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0A36A" w14:textId="4F151B8B" w:rsidR="001565D7" w:rsidRPr="00B266B0" w:rsidRDefault="001565D7" w:rsidP="001565D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687921">
        <w:rPr>
          <w:bCs/>
          <w:noProof w:val="0"/>
          <w:sz w:val="24"/>
          <w:szCs w:val="24"/>
        </w:rPr>
        <w:t>2e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w:t>
      </w:r>
      <w:r w:rsidR="00687921">
        <w:rPr>
          <w:bCs/>
          <w:noProof w:val="0"/>
          <w:sz w:val="24"/>
          <w:szCs w:val="24"/>
        </w:rPr>
        <w:t>9266</w:t>
      </w:r>
    </w:p>
    <w:p w14:paraId="4509EA48" w14:textId="6BBBC2F5" w:rsidR="001565D7" w:rsidRPr="00465587" w:rsidRDefault="00687921" w:rsidP="001565D7">
      <w:pPr>
        <w:pStyle w:val="Header"/>
        <w:tabs>
          <w:tab w:val="right" w:pos="9639"/>
        </w:tabs>
        <w:rPr>
          <w:bCs/>
          <w:sz w:val="24"/>
          <w:szCs w:val="24"/>
          <w:lang w:eastAsia="zh-CN"/>
        </w:rPr>
      </w:pPr>
      <w:r>
        <w:rPr>
          <w:bCs/>
          <w:noProof w:val="0"/>
          <w:sz w:val="24"/>
          <w:szCs w:val="24"/>
        </w:rPr>
        <w:t>Elbonia</w:t>
      </w:r>
      <w:r w:rsidRPr="002778BD">
        <w:rPr>
          <w:bCs/>
          <w:noProof w:val="0"/>
          <w:sz w:val="24"/>
          <w:szCs w:val="24"/>
        </w:rPr>
        <w:t xml:space="preserve">, </w:t>
      </w:r>
      <w:r>
        <w:rPr>
          <w:bCs/>
          <w:noProof w:val="0"/>
          <w:sz w:val="24"/>
          <w:szCs w:val="24"/>
        </w:rPr>
        <w:t>November 2</w:t>
      </w:r>
      <w:r w:rsidRPr="00D62FD6">
        <w:rPr>
          <w:bCs/>
          <w:noProof w:val="0"/>
          <w:sz w:val="24"/>
          <w:szCs w:val="24"/>
          <w:vertAlign w:val="superscript"/>
        </w:rPr>
        <w:t>nd</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r w:rsidR="001565D7">
        <w:rPr>
          <w:noProof w:val="0"/>
          <w:sz w:val="24"/>
          <w:szCs w:val="24"/>
          <w:lang w:eastAsia="zh-CN"/>
        </w:rPr>
        <w:tab/>
      </w:r>
    </w:p>
    <w:p w14:paraId="286D9EA7" w14:textId="77777777" w:rsidR="001565D7" w:rsidRPr="00B266B0" w:rsidRDefault="001565D7" w:rsidP="001565D7">
      <w:pPr>
        <w:pStyle w:val="Header"/>
        <w:rPr>
          <w:bCs/>
          <w:noProof w:val="0"/>
          <w:sz w:val="24"/>
        </w:rPr>
      </w:pPr>
    </w:p>
    <w:p w14:paraId="106C45FC" w14:textId="77777777" w:rsidR="001565D7" w:rsidRPr="00B266B0" w:rsidRDefault="001565D7" w:rsidP="001565D7">
      <w:pPr>
        <w:pStyle w:val="Header"/>
        <w:rPr>
          <w:bCs/>
          <w:noProof w:val="0"/>
          <w:sz w:val="24"/>
        </w:rPr>
      </w:pPr>
    </w:p>
    <w:p w14:paraId="24C59BCE" w14:textId="48DA896A" w:rsidR="001565D7" w:rsidRPr="00B266B0" w:rsidRDefault="001565D7" w:rsidP="18911A1D">
      <w:pPr>
        <w:pStyle w:val="CRCoverPage"/>
        <w:tabs>
          <w:tab w:val="left" w:pos="1985"/>
        </w:tabs>
        <w:rPr>
          <w:rFonts w:cs="Arial"/>
          <w:b/>
          <w:bCs/>
          <w:sz w:val="24"/>
          <w:szCs w:val="24"/>
          <w:lang w:eastAsia="ja-JP"/>
        </w:rPr>
      </w:pPr>
      <w:r w:rsidRPr="18911A1D">
        <w:rPr>
          <w:rFonts w:cs="Arial"/>
          <w:b/>
          <w:bCs/>
          <w:sz w:val="24"/>
          <w:szCs w:val="24"/>
        </w:rPr>
        <w:t>Agenda item:</w:t>
      </w:r>
      <w:r>
        <w:rPr>
          <w:rFonts w:cs="Arial"/>
          <w:b/>
          <w:bCs/>
          <w:sz w:val="24"/>
        </w:rPr>
        <w:tab/>
      </w:r>
      <w:r w:rsidRPr="18911A1D">
        <w:rPr>
          <w:rFonts w:cs="Arial"/>
          <w:b/>
          <w:bCs/>
          <w:sz w:val="24"/>
          <w:szCs w:val="24"/>
          <w:lang w:eastAsia="ja-JP"/>
        </w:rPr>
        <w:t>8.3</w:t>
      </w:r>
      <w:r w:rsidR="009E79C7" w:rsidRPr="18911A1D">
        <w:rPr>
          <w:rFonts w:cs="Arial"/>
          <w:b/>
          <w:bCs/>
          <w:sz w:val="24"/>
          <w:szCs w:val="24"/>
          <w:lang w:eastAsia="ja-JP"/>
        </w:rPr>
        <w:t>.</w:t>
      </w:r>
      <w:r w:rsidR="06DF8A99" w:rsidRPr="18911A1D">
        <w:rPr>
          <w:rFonts w:cs="Arial"/>
          <w:b/>
          <w:bCs/>
          <w:sz w:val="24"/>
          <w:szCs w:val="24"/>
          <w:lang w:eastAsia="ja-JP"/>
        </w:rPr>
        <w:t>4</w:t>
      </w:r>
    </w:p>
    <w:p w14:paraId="4BF6FDB6" w14:textId="77777777"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D6FFAB8" w14:textId="2A728B85" w:rsidR="001565D7" w:rsidRDefault="001565D7" w:rsidP="18911A1D">
      <w:pPr>
        <w:ind w:left="1985" w:hanging="1985"/>
        <w:rPr>
          <w:rFonts w:ascii="Arial" w:hAnsi="Arial" w:cs="Arial"/>
          <w:b/>
          <w:bCs/>
          <w:sz w:val="24"/>
          <w:szCs w:val="24"/>
        </w:rPr>
      </w:pPr>
      <w:r w:rsidRPr="18911A1D">
        <w:rPr>
          <w:rFonts w:ascii="Arial" w:hAnsi="Arial" w:cs="Arial"/>
          <w:b/>
          <w:bCs/>
          <w:sz w:val="24"/>
          <w:szCs w:val="24"/>
        </w:rPr>
        <w:t>Title:</w:t>
      </w:r>
      <w:r w:rsidR="46472D4F" w:rsidRPr="18911A1D">
        <w:rPr>
          <w:rFonts w:ascii="Arial" w:hAnsi="Arial" w:cs="Arial"/>
          <w:b/>
          <w:bCs/>
          <w:sz w:val="24"/>
          <w:szCs w:val="24"/>
        </w:rPr>
        <w:t xml:space="preserve"> </w:t>
      </w:r>
      <w:r w:rsidRPr="00B266B0">
        <w:rPr>
          <w:rFonts w:ascii="Arial" w:hAnsi="Arial" w:cs="Arial"/>
          <w:b/>
          <w:bCs/>
          <w:sz w:val="24"/>
        </w:rPr>
        <w:tab/>
      </w:r>
      <w:r w:rsidR="00D21F35" w:rsidRPr="18911A1D">
        <w:rPr>
          <w:rFonts w:ascii="Arial" w:hAnsi="Arial" w:cs="Arial"/>
          <w:b/>
          <w:bCs/>
          <w:sz w:val="24"/>
          <w:szCs w:val="24"/>
        </w:rPr>
        <w:t xml:space="preserve">On RAN impacts </w:t>
      </w:r>
      <w:proofErr w:type="gramStart"/>
      <w:r w:rsidR="67D947F7" w:rsidRPr="18911A1D">
        <w:rPr>
          <w:rFonts w:ascii="Arial" w:hAnsi="Arial" w:cs="Arial"/>
          <w:b/>
          <w:bCs/>
          <w:sz w:val="24"/>
          <w:szCs w:val="24"/>
        </w:rPr>
        <w:t xml:space="preserve">for </w:t>
      </w:r>
      <w:r w:rsidR="04CABDFD" w:rsidRPr="18911A1D">
        <w:rPr>
          <w:rFonts w:ascii="Arial" w:hAnsi="Arial" w:cs="Arial"/>
          <w:b/>
          <w:bCs/>
          <w:sz w:val="24"/>
          <w:szCs w:val="24"/>
        </w:rPr>
        <w:t xml:space="preserve"> paging</w:t>
      </w:r>
      <w:proofErr w:type="gramEnd"/>
      <w:r w:rsidR="04CABDFD" w:rsidRPr="18911A1D">
        <w:rPr>
          <w:rFonts w:ascii="Arial" w:hAnsi="Arial" w:cs="Arial"/>
          <w:b/>
          <w:bCs/>
          <w:sz w:val="24"/>
          <w:szCs w:val="24"/>
        </w:rPr>
        <w:t xml:space="preserve"> cause</w:t>
      </w:r>
    </w:p>
    <w:p w14:paraId="2BF24940" w14:textId="77777777"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r>
        <w:rPr>
          <w:rFonts w:ascii="Arial" w:hAnsi="Arial" w:cs="Arial"/>
          <w:b/>
          <w:bCs/>
          <w:sz w:val="24"/>
        </w:rPr>
        <w:t>- Release 17</w:t>
      </w:r>
    </w:p>
    <w:p w14:paraId="08F0DF04"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A849DD"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2226599C" w14:textId="77777777" w:rsidR="00350263" w:rsidRDefault="00350263" w:rsidP="007317BE">
      <w:pPr>
        <w:overflowPunct/>
        <w:autoSpaceDE/>
        <w:autoSpaceDN/>
        <w:adjustRightInd/>
        <w:spacing w:after="160" w:line="259" w:lineRule="auto"/>
        <w:jc w:val="both"/>
        <w:textAlignment w:val="auto"/>
      </w:pPr>
      <w:r>
        <w:t>Rel-17 WI [1] for support of Multi-SIM devices aims to study the system impacts when the UE communicate</w:t>
      </w:r>
      <w:r w:rsidR="00460EA2">
        <w:t>s</w:t>
      </w:r>
      <w:r>
        <w:t xml:space="preserve"> to more than one PLMN via multi-SIM support </w:t>
      </w:r>
      <w:proofErr w:type="gramStart"/>
      <w:r>
        <w:t>and also</w:t>
      </w:r>
      <w:proofErr w:type="gramEnd"/>
      <w:r>
        <w:t xml:space="preserve"> </w:t>
      </w:r>
      <w:r w:rsidR="00460EA2">
        <w:t xml:space="preserve">specifies </w:t>
      </w:r>
      <w:r>
        <w:t>potential enhancements to avoid performance degradation for the MUSIM scenarios.</w:t>
      </w:r>
    </w:p>
    <w:p w14:paraId="4BD68AB0" w14:textId="77777777" w:rsidR="003C0C60" w:rsidRDefault="00350263" w:rsidP="007317BE">
      <w:pPr>
        <w:overflowPunct/>
        <w:autoSpaceDE/>
        <w:autoSpaceDN/>
        <w:adjustRightInd/>
        <w:spacing w:after="160" w:line="259" w:lineRule="auto"/>
        <w:jc w:val="both"/>
        <w:textAlignment w:val="auto"/>
      </w:pPr>
      <w:r>
        <w:t>The objectives of the WI are</w:t>
      </w:r>
      <w:r w:rsidR="003C0C60">
        <w:t>:</w:t>
      </w:r>
    </w:p>
    <w:tbl>
      <w:tblPr>
        <w:tblStyle w:val="TableGrid"/>
        <w:tblW w:w="0" w:type="auto"/>
        <w:tblLook w:val="04A0" w:firstRow="1" w:lastRow="0" w:firstColumn="1" w:lastColumn="0" w:noHBand="0" w:noVBand="1"/>
      </w:tblPr>
      <w:tblGrid>
        <w:gridCol w:w="9628"/>
      </w:tblGrid>
      <w:tr w:rsidR="003C0C60" w14:paraId="28A0F6E5" w14:textId="77777777" w:rsidTr="003C0C60">
        <w:tc>
          <w:tcPr>
            <w:tcW w:w="9628" w:type="dxa"/>
          </w:tcPr>
          <w:p w14:paraId="35163F93" w14:textId="77777777" w:rsidR="003C0C60" w:rsidRPr="000C534E" w:rsidRDefault="003C0C60" w:rsidP="003C0C60">
            <w:pPr>
              <w:pStyle w:val="ListParagraph"/>
              <w:numPr>
                <w:ilvl w:val="0"/>
                <w:numId w:val="44"/>
              </w:numPr>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3191C272" w14:textId="77777777" w:rsidR="003C0C60" w:rsidRDefault="003C0C60" w:rsidP="003C0C60">
            <w:pPr>
              <w:numPr>
                <w:ilvl w:val="1"/>
                <w:numId w:val="44"/>
              </w:numPr>
              <w:rPr>
                <w:bCs/>
                <w:lang w:val="en-US"/>
              </w:rPr>
            </w:pPr>
            <w:r>
              <w:rPr>
                <w:bCs/>
                <w:lang w:val="en-US"/>
              </w:rPr>
              <w:t>RAT Concurrency: Network A can be NR. Network B can either be LTE or NR.</w:t>
            </w:r>
          </w:p>
          <w:p w14:paraId="3FDD534D" w14:textId="77777777" w:rsidR="003C0C60" w:rsidRPr="006B06B6" w:rsidRDefault="003C0C60" w:rsidP="003C0C60">
            <w:pPr>
              <w:numPr>
                <w:ilvl w:val="1"/>
                <w:numId w:val="44"/>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28D17A2E" w14:textId="77777777" w:rsidR="003C0C60" w:rsidRDefault="003C0C60" w:rsidP="003C0C60">
            <w:pPr>
              <w:numPr>
                <w:ilvl w:val="0"/>
                <w:numId w:val="44"/>
              </w:numPr>
              <w:rPr>
                <w:bCs/>
                <w:lang w:val="en-US"/>
              </w:rPr>
            </w:pPr>
            <w:r>
              <w:rPr>
                <w:bCs/>
                <w:lang w:val="en-US"/>
              </w:rPr>
              <w:t>Specify mechanism for UE to notify Network A of its switch from Network A (for MUSIM purpose) [RAN2]:</w:t>
            </w:r>
          </w:p>
          <w:p w14:paraId="0748FBF3" w14:textId="77777777" w:rsidR="003C0C60" w:rsidRDefault="003C0C60" w:rsidP="003C0C60">
            <w:pPr>
              <w:numPr>
                <w:ilvl w:val="1"/>
                <w:numId w:val="44"/>
              </w:numPr>
              <w:rPr>
                <w:bCs/>
                <w:lang w:val="en-US"/>
              </w:rPr>
            </w:pPr>
            <w:r>
              <w:rPr>
                <w:bCs/>
                <w:lang w:val="en-US"/>
              </w:rPr>
              <w:t>RAT Concurrency: Network A is NR. Network B can either be LTE or NR.</w:t>
            </w:r>
          </w:p>
          <w:p w14:paraId="15F64676" w14:textId="77777777" w:rsidR="003C0C60" w:rsidRDefault="003C0C60" w:rsidP="003C0C60">
            <w:pPr>
              <w:numPr>
                <w:ilvl w:val="1"/>
                <w:numId w:val="44"/>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Pr="009C4C36">
              <w:rPr>
                <w:rFonts w:hint="eastAsia"/>
                <w:bCs/>
                <w:lang w:val="en-US" w:eastAsia="zh-CN"/>
              </w:rPr>
              <w:t>,</w:t>
            </w:r>
            <w:r w:rsidRPr="00AC297B">
              <w:rPr>
                <w:bCs/>
                <w:lang w:val="en-US" w:eastAsia="zh-CN"/>
              </w:rPr>
              <w:t xml:space="preserve"> D</w:t>
            </w:r>
            <w:r w:rsidRPr="009C4C36">
              <w:rPr>
                <w:bCs/>
                <w:lang w:val="en-US" w:eastAsia="zh-CN"/>
              </w:rPr>
              <w:t>ual</w:t>
            </w:r>
            <w:r w:rsidRPr="00AC297B">
              <w:rPr>
                <w:bCs/>
                <w:lang w:val="en-US" w:eastAsia="zh-CN"/>
              </w:rPr>
              <w:t>-R</w:t>
            </w:r>
            <w:r w:rsidRPr="009C4C36">
              <w:rPr>
                <w:bCs/>
                <w:lang w:val="en-US" w:eastAsia="zh-CN"/>
              </w:rPr>
              <w:t>x</w:t>
            </w:r>
            <w:r w:rsidRPr="00AC297B">
              <w:rPr>
                <w:bCs/>
                <w:lang w:val="en-US" w:eastAsia="zh-CN"/>
              </w:rPr>
              <w:t>/Single-T</w:t>
            </w:r>
            <w:r w:rsidRPr="009C4C36">
              <w:rPr>
                <w:bCs/>
                <w:lang w:val="en-US" w:eastAsia="zh-CN"/>
              </w:rPr>
              <w:t>x</w:t>
            </w:r>
          </w:p>
          <w:p w14:paraId="23F9E4A7" w14:textId="77777777" w:rsidR="003C0C60" w:rsidRPr="00AC297B" w:rsidRDefault="003C0C60" w:rsidP="003C0C60">
            <w:pPr>
              <w:pStyle w:val="ListParagraph"/>
              <w:numPr>
                <w:ilvl w:val="0"/>
                <w:numId w:val="44"/>
              </w:numPr>
              <w:rPr>
                <w:bCs/>
                <w:lang w:val="en-US"/>
              </w:rPr>
            </w:pPr>
            <w:r w:rsidRPr="00AC297B">
              <w:rPr>
                <w:bCs/>
                <w:lang w:val="en-US"/>
              </w:rPr>
              <w:t>Unless SA2 find an alternative solution or decides otherwise, specify mechanism for an incoming pag</w:t>
            </w:r>
            <w:r>
              <w:rPr>
                <w:bCs/>
                <w:lang w:val="en-US" w:eastAsia="zh-CN"/>
              </w:rPr>
              <w:t>e to indicate</w:t>
            </w:r>
            <w:r w:rsidRPr="00AC297B">
              <w:rPr>
                <w:bCs/>
                <w:lang w:val="en-US"/>
              </w:rPr>
              <w:t xml:space="preserve"> 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Pr="00AC297B">
              <w:rPr>
                <w:bCs/>
                <w:lang w:val="en-US"/>
              </w:rPr>
              <w:t>.[ RAN2]</w:t>
            </w:r>
          </w:p>
          <w:p w14:paraId="44C58E98" w14:textId="77777777" w:rsidR="003C0C60" w:rsidRPr="00AC297B" w:rsidRDefault="003C0C60" w:rsidP="003C0C60">
            <w:pPr>
              <w:numPr>
                <w:ilvl w:val="1"/>
                <w:numId w:val="44"/>
              </w:numPr>
              <w:rPr>
                <w:bCs/>
                <w:lang w:val="en-US"/>
              </w:rPr>
            </w:pPr>
            <w:r w:rsidRPr="00AC297B">
              <w:rPr>
                <w:bCs/>
                <w:lang w:val="en-US"/>
              </w:rPr>
              <w:t>RAT Concurrency: Network A is either LTE or NR. Network B is either LTE or NR.</w:t>
            </w:r>
          </w:p>
          <w:p w14:paraId="69FC3256" w14:textId="77777777" w:rsidR="003C0C60" w:rsidRDefault="003C0C60" w:rsidP="003C0C60">
            <w:pPr>
              <w:numPr>
                <w:ilvl w:val="1"/>
                <w:numId w:val="44"/>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0B23F446" w14:textId="77777777" w:rsidR="003C0C60" w:rsidRDefault="003C0C60" w:rsidP="003C0C60">
            <w:pPr>
              <w:rPr>
                <w:bCs/>
                <w:lang w:val="en-US"/>
              </w:rPr>
            </w:pPr>
            <w:r w:rsidRPr="001D5C41">
              <w:rPr>
                <w:bCs/>
                <w:lang w:val="en-US"/>
              </w:rPr>
              <w:t xml:space="preserve">UE SIMs may belong to same or different operators. </w:t>
            </w:r>
          </w:p>
          <w:p w14:paraId="7D5ECB89" w14:textId="77777777" w:rsidR="003C0C60" w:rsidRDefault="003C0C60" w:rsidP="003C0C60">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38B34A1F" w14:textId="77777777" w:rsidR="003C0C60" w:rsidRDefault="003C0C60" w:rsidP="003C0C60">
            <w:pPr>
              <w:rPr>
                <w:bCs/>
                <w:lang w:val="en-US"/>
              </w:rPr>
            </w:pPr>
            <w:r w:rsidRPr="00AC297B">
              <w:rPr>
                <w:bCs/>
                <w:lang w:val="en-US"/>
              </w:rPr>
              <w:t xml:space="preserve">Coordination with relevant WGs, such as SA2, should be considered where relevant. </w:t>
            </w:r>
          </w:p>
          <w:p w14:paraId="13A7D4F2" w14:textId="27DF25F7" w:rsidR="003C0C60" w:rsidRPr="003C0C60" w:rsidRDefault="003C0C60" w:rsidP="003C0C60">
            <w:pPr>
              <w:rPr>
                <w:bCs/>
                <w:lang w:val="en-US"/>
              </w:rPr>
            </w:pPr>
            <w:r w:rsidRPr="00AC297B">
              <w:rPr>
                <w:bCs/>
                <w:lang w:val="en-US"/>
              </w:rPr>
              <w:t>Specification change should focus on NR side for objective 1.</w:t>
            </w:r>
          </w:p>
        </w:tc>
      </w:tr>
    </w:tbl>
    <w:p w14:paraId="66D09FA4" w14:textId="77777777" w:rsidR="003C0C60" w:rsidRDefault="003C0C60" w:rsidP="354C4DF3">
      <w:pPr>
        <w:spacing w:after="160" w:line="259" w:lineRule="auto"/>
        <w:jc w:val="both"/>
      </w:pPr>
    </w:p>
    <w:p w14:paraId="6E8064A6" w14:textId="529E1E16" w:rsidR="00DA2482" w:rsidRDefault="00350263" w:rsidP="354C4DF3">
      <w:pPr>
        <w:spacing w:after="160" w:line="259" w:lineRule="auto"/>
        <w:jc w:val="both"/>
      </w:pPr>
      <w:r>
        <w:t xml:space="preserve">In this discussion paper we further discuss on the objective </w:t>
      </w:r>
      <w:r w:rsidR="5A3B634B">
        <w:t>3</w:t>
      </w:r>
      <w:r>
        <w:t xml:space="preserve"> and the related key issue </w:t>
      </w:r>
      <w:r w:rsidR="00A14496">
        <w:t xml:space="preserve">#1 (Handling of MT services) </w:t>
      </w:r>
      <w:r>
        <w:t>in SA2 study and potential solutions relevant for the same.</w:t>
      </w:r>
    </w:p>
    <w:p w14:paraId="40BB2FE4" w14:textId="05CA7FCF" w:rsidR="002447BE" w:rsidRDefault="003C0C60" w:rsidP="003C0C60">
      <w:pPr>
        <w:pStyle w:val="Heading1"/>
        <w:jc w:val="both"/>
        <w:rPr>
          <w:lang w:val="en-US"/>
        </w:rPr>
      </w:pPr>
      <w:r>
        <w:lastRenderedPageBreak/>
        <w:t>2</w:t>
      </w:r>
      <w:r w:rsidR="002447BE" w:rsidRPr="00F7753E">
        <w:tab/>
      </w:r>
      <w:r w:rsidR="002447BE">
        <w:t>MT service handling for idle-connected MUSIM operation</w:t>
      </w:r>
    </w:p>
    <w:p w14:paraId="682902E9" w14:textId="71FFC9D2" w:rsidR="002447BE" w:rsidRDefault="002447BE" w:rsidP="003C0C60">
      <w:pPr>
        <w:jc w:val="both"/>
        <w:rPr>
          <w:lang w:val="en-US"/>
        </w:rPr>
      </w:pPr>
      <w:r w:rsidRPr="2BCA471E">
        <w:rPr>
          <w:lang w:val="en-US"/>
        </w:rPr>
        <w:t>For UE</w:t>
      </w:r>
      <w:r w:rsidR="007E5EF5" w:rsidRPr="2BCA471E">
        <w:rPr>
          <w:lang w:val="en-US"/>
        </w:rPr>
        <w:t>s</w:t>
      </w:r>
      <w:r w:rsidRPr="2BCA471E">
        <w:rPr>
          <w:lang w:val="en-US"/>
        </w:rPr>
        <w:t xml:space="preserve"> operating in idle-connected mode operation in two USIM, if the UE receives paging message for the idle mode USIM instance from network, it needs to leave the connected mode operation </w:t>
      </w:r>
      <w:r w:rsidR="007E5EF5" w:rsidRPr="2BCA471E">
        <w:rPr>
          <w:lang w:val="en-US"/>
        </w:rPr>
        <w:t>of one USIM</w:t>
      </w:r>
      <w:r w:rsidRPr="2BCA471E">
        <w:rPr>
          <w:lang w:val="en-US"/>
        </w:rPr>
        <w:t xml:space="preserve"> and respond to the paging message</w:t>
      </w:r>
      <w:r w:rsidR="007E5EF5" w:rsidRPr="2BCA471E">
        <w:rPr>
          <w:lang w:val="en-US"/>
        </w:rPr>
        <w:t xml:space="preserve"> of the other USIM</w:t>
      </w:r>
      <w:r w:rsidRPr="2BCA471E">
        <w:rPr>
          <w:lang w:val="en-US"/>
        </w:rPr>
        <w:t>.</w:t>
      </w:r>
      <w:r w:rsidR="00E60A28" w:rsidRPr="2BCA471E">
        <w:rPr>
          <w:lang w:val="en-US"/>
        </w:rPr>
        <w:t xml:space="preserve"> In case the connected mode traffic is of higher QoS</w:t>
      </w:r>
      <w:r w:rsidR="007E5EF5" w:rsidRPr="2BCA471E">
        <w:rPr>
          <w:lang w:val="en-US"/>
        </w:rPr>
        <w:t xml:space="preserve"> </w:t>
      </w:r>
      <w:r w:rsidR="00E60A28" w:rsidRPr="2BCA471E">
        <w:rPr>
          <w:lang w:val="en-US"/>
        </w:rPr>
        <w:t xml:space="preserve">(Voice or other critical traffic types) the switching will lead to service interruption. For this issue, SA2 proposes multiple solutions to minimize the impact to high priority services. </w:t>
      </w:r>
      <w:r w:rsidR="007E5EF5" w:rsidRPr="2BCA471E">
        <w:rPr>
          <w:lang w:val="en-US"/>
        </w:rPr>
        <w:t>One set of solutions considers inter-PLMN coordination and do not have any impact on the RAN level paging procedure. While another set of solution has RAN level impacts and as such require</w:t>
      </w:r>
      <w:r w:rsidR="00A14496" w:rsidRPr="2BCA471E">
        <w:rPr>
          <w:lang w:val="en-US"/>
        </w:rPr>
        <w:t>s</w:t>
      </w:r>
      <w:r w:rsidR="007E5EF5" w:rsidRPr="2BCA471E">
        <w:rPr>
          <w:lang w:val="en-US"/>
        </w:rPr>
        <w:t xml:space="preserve"> discussion in RAN 2. The summary of these solutions is:</w:t>
      </w:r>
    </w:p>
    <w:p w14:paraId="0861909F" w14:textId="2B25A73A" w:rsidR="002447BE" w:rsidRPr="00116011" w:rsidRDefault="002447BE" w:rsidP="003C0C60">
      <w:pPr>
        <w:numPr>
          <w:ilvl w:val="0"/>
          <w:numId w:val="46"/>
        </w:numPr>
        <w:jc w:val="both"/>
        <w:rPr>
          <w:lang w:val="en-US"/>
        </w:rPr>
      </w:pPr>
      <w:r w:rsidRPr="2BCA471E">
        <w:rPr>
          <w:lang w:val="en-US"/>
        </w:rPr>
        <w:t>Handling of MT service with Paging Cause</w:t>
      </w:r>
      <w:r w:rsidR="007E5EF5" w:rsidRPr="2BCA471E">
        <w:rPr>
          <w:lang w:val="en-US"/>
        </w:rPr>
        <w:t xml:space="preserve"> – This solution proposes to introduce a paging type in NG-Paging message and in RAN paging messages which can be used by the UE to decide on whether to respond to the paging message or not. Leaving the decision on UE to respond to paging or ignoring the paging message will lead </w:t>
      </w:r>
      <w:r w:rsidR="00A14496" w:rsidRPr="2BCA471E">
        <w:rPr>
          <w:lang w:val="en-US"/>
        </w:rPr>
        <w:t xml:space="preserve">to </w:t>
      </w:r>
      <w:proofErr w:type="spellStart"/>
      <w:r w:rsidR="007E5EF5" w:rsidRPr="2BCA471E">
        <w:rPr>
          <w:lang w:val="en-US"/>
        </w:rPr>
        <w:t>non optimum</w:t>
      </w:r>
      <w:proofErr w:type="spellEnd"/>
      <w:r w:rsidR="007E5EF5" w:rsidRPr="2BCA471E">
        <w:rPr>
          <w:lang w:val="en-US"/>
        </w:rPr>
        <w:t xml:space="preserve"> performance for the network paging. Because the network will not be able to identify whether the page response was not received due to radio condition or due to other issue</w:t>
      </w:r>
      <w:r w:rsidR="00A14496" w:rsidRPr="2BCA471E">
        <w:rPr>
          <w:lang w:val="en-US"/>
        </w:rPr>
        <w:t>s</w:t>
      </w:r>
      <w:r w:rsidR="007E5EF5" w:rsidRPr="2BCA471E">
        <w:rPr>
          <w:lang w:val="en-US"/>
        </w:rPr>
        <w:t xml:space="preserve"> or because of the MUSIM operation. Without this awareness, the retransmission of paging messages will result in network resource wastage;</w:t>
      </w:r>
    </w:p>
    <w:p w14:paraId="21F5CD6D" w14:textId="6ED8C91C" w:rsidR="002447BE" w:rsidRPr="007E5EF5" w:rsidRDefault="002447BE" w:rsidP="003C0C60">
      <w:pPr>
        <w:numPr>
          <w:ilvl w:val="0"/>
          <w:numId w:val="46"/>
        </w:numPr>
        <w:jc w:val="both"/>
        <w:rPr>
          <w:lang w:val="en-US"/>
        </w:rPr>
      </w:pPr>
      <w:r w:rsidRPr="007E5EF5">
        <w:rPr>
          <w:lang w:val="en-US"/>
        </w:rPr>
        <w:t>Busy indication as a paging response</w:t>
      </w:r>
      <w:r w:rsidR="007E5EF5" w:rsidRPr="007E5EF5">
        <w:rPr>
          <w:lang w:val="en-US"/>
        </w:rPr>
        <w:t xml:space="preserve"> – </w:t>
      </w:r>
      <w:r w:rsidR="007E5EF5">
        <w:rPr>
          <w:lang w:val="en-US"/>
        </w:rPr>
        <w:t xml:space="preserve">This solution </w:t>
      </w:r>
      <w:r w:rsidR="007E5EF5" w:rsidRPr="007E5EF5">
        <w:rPr>
          <w:lang w:val="en-US"/>
        </w:rPr>
        <w:t xml:space="preserve">also can be considered as alternative for MT services towards UE. In this case if the UE decided not to respond to the paging message because of ongoing critical traffic, the UE may send busy indication instead of paging response. With this solution the network impact related to </w:t>
      </w:r>
      <w:r w:rsidR="007E5EF5">
        <w:rPr>
          <w:lang w:val="en-US"/>
        </w:rPr>
        <w:t xml:space="preserve">the </w:t>
      </w:r>
      <w:r w:rsidR="007E5EF5" w:rsidRPr="007E5EF5">
        <w:rPr>
          <w:lang w:val="en-US"/>
        </w:rPr>
        <w:t xml:space="preserve">paging response </w:t>
      </w:r>
      <w:r w:rsidR="007E5EF5">
        <w:rPr>
          <w:lang w:val="en-US"/>
        </w:rPr>
        <w:t>is</w:t>
      </w:r>
      <w:r w:rsidR="007E5EF5" w:rsidRPr="007E5EF5">
        <w:rPr>
          <w:lang w:val="en-US"/>
        </w:rPr>
        <w:t xml:space="preserve"> minimized;</w:t>
      </w:r>
    </w:p>
    <w:p w14:paraId="6DD681C5" w14:textId="0EC238B9" w:rsidR="002447BE" w:rsidRPr="00116011" w:rsidRDefault="002447BE" w:rsidP="003C0C60">
      <w:pPr>
        <w:numPr>
          <w:ilvl w:val="0"/>
          <w:numId w:val="46"/>
        </w:numPr>
        <w:jc w:val="both"/>
        <w:rPr>
          <w:lang w:val="en-US"/>
        </w:rPr>
      </w:pPr>
      <w:r w:rsidRPr="2BCA471E">
        <w:rPr>
          <w:lang w:val="en-US"/>
        </w:rPr>
        <w:t>Network based paging filtering</w:t>
      </w:r>
      <w:r w:rsidR="007E5EF5" w:rsidRPr="2BCA471E">
        <w:rPr>
          <w:lang w:val="en-US"/>
        </w:rPr>
        <w:t xml:space="preserve"> – This solution </w:t>
      </w:r>
      <w:r w:rsidR="228A0ADC" w:rsidRPr="2BCA471E">
        <w:rPr>
          <w:lang w:val="en-US"/>
        </w:rPr>
        <w:t xml:space="preserve">proposes </w:t>
      </w:r>
      <w:r w:rsidR="00A14496" w:rsidRPr="2BCA471E">
        <w:rPr>
          <w:lang w:val="en-US"/>
        </w:rPr>
        <w:t xml:space="preserve">that </w:t>
      </w:r>
      <w:r w:rsidR="228A0ADC" w:rsidRPr="2BCA471E">
        <w:rPr>
          <w:lang w:val="en-US"/>
        </w:rPr>
        <w:t>the UE informs the set of paging types which the network should not send towards the UE when the UE is entering into connected mode operation for other USIM. In this case the network will not schedule such paging messages towards UE and thus the paging related issues can be avoided.</w:t>
      </w:r>
    </w:p>
    <w:p w14:paraId="07BA8817" w14:textId="0F571476" w:rsidR="002447BE" w:rsidRPr="005406CA" w:rsidRDefault="002447BE" w:rsidP="003C0C60">
      <w:pPr>
        <w:jc w:val="both"/>
        <w:rPr>
          <w:b/>
          <w:bCs/>
          <w:lang w:val="en-US"/>
        </w:rPr>
      </w:pPr>
      <w:r w:rsidRPr="18911A1D">
        <w:rPr>
          <w:b/>
          <w:bCs/>
          <w:lang w:val="en-US"/>
        </w:rPr>
        <w:t>Observation 1: UE based solution for MT service handling where the UE decides not to respond for paging message based on paging type will impact the paging retransmission and redundant radio resource usage for paging transmission.</w:t>
      </w:r>
    </w:p>
    <w:p w14:paraId="1A03837E" w14:textId="12C31F0F" w:rsidR="002447BE" w:rsidRDefault="002447BE" w:rsidP="003C0C60">
      <w:pPr>
        <w:jc w:val="both"/>
        <w:rPr>
          <w:b/>
          <w:bCs/>
          <w:lang w:val="en-US"/>
        </w:rPr>
      </w:pPr>
      <w:r w:rsidRPr="005406CA">
        <w:rPr>
          <w:b/>
          <w:bCs/>
          <w:lang w:val="en-US"/>
        </w:rPr>
        <w:t xml:space="preserve">Observation 2: Network based solution for page filtering and the solutions where the UE provides response (positive or negative) depending on MUSIM resource situation have minimum impact on resource usage from </w:t>
      </w:r>
      <w:r w:rsidR="00896BFB">
        <w:rPr>
          <w:b/>
          <w:bCs/>
          <w:lang w:val="en-US"/>
        </w:rPr>
        <w:t xml:space="preserve">a </w:t>
      </w:r>
      <w:r w:rsidRPr="005406CA">
        <w:rPr>
          <w:b/>
          <w:bCs/>
          <w:lang w:val="en-US"/>
        </w:rPr>
        <w:t>RAN perspective.</w:t>
      </w:r>
    </w:p>
    <w:p w14:paraId="13D847E7" w14:textId="470687CE" w:rsidR="00E60A28" w:rsidRDefault="00E60A28" w:rsidP="003C0C60">
      <w:pPr>
        <w:jc w:val="both"/>
        <w:rPr>
          <w:lang w:val="en-US"/>
        </w:rPr>
      </w:pPr>
      <w:r w:rsidRPr="2BCA471E">
        <w:rPr>
          <w:lang w:val="en-US"/>
        </w:rPr>
        <w:t xml:space="preserve">The solutions which propose to include </w:t>
      </w:r>
      <w:r w:rsidR="00872E3A" w:rsidRPr="2BCA471E">
        <w:rPr>
          <w:lang w:val="en-US"/>
        </w:rPr>
        <w:t xml:space="preserve">a </w:t>
      </w:r>
      <w:r w:rsidRPr="2BCA471E">
        <w:rPr>
          <w:lang w:val="en-US"/>
        </w:rPr>
        <w:t>paging cause value in</w:t>
      </w:r>
      <w:r w:rsidR="00D87CAB" w:rsidRPr="2BCA471E">
        <w:rPr>
          <w:lang w:val="en-US"/>
        </w:rPr>
        <w:t>to</w:t>
      </w:r>
      <w:r w:rsidRPr="2BCA471E">
        <w:rPr>
          <w:lang w:val="en-US"/>
        </w:rPr>
        <w:t xml:space="preserve"> the paging message </w:t>
      </w:r>
      <w:r w:rsidR="00D87CAB" w:rsidRPr="2BCA471E">
        <w:rPr>
          <w:lang w:val="en-US"/>
        </w:rPr>
        <w:t xml:space="preserve">introduce </w:t>
      </w:r>
      <w:r w:rsidRPr="2BCA471E">
        <w:rPr>
          <w:lang w:val="en-US"/>
        </w:rPr>
        <w:t>security/privacy concerns</w:t>
      </w:r>
      <w:r w:rsidR="00D87CAB" w:rsidRPr="2BCA471E">
        <w:rPr>
          <w:lang w:val="en-US"/>
        </w:rPr>
        <w:t xml:space="preserve">, as the </w:t>
      </w:r>
      <w:r w:rsidRPr="2BCA471E">
        <w:rPr>
          <w:lang w:val="en-US"/>
        </w:rPr>
        <w:t xml:space="preserve">paging </w:t>
      </w:r>
      <w:proofErr w:type="gramStart"/>
      <w:r w:rsidRPr="2BCA471E">
        <w:rPr>
          <w:lang w:val="en-US"/>
        </w:rPr>
        <w:t>cause</w:t>
      </w:r>
      <w:proofErr w:type="gramEnd"/>
      <w:r w:rsidRPr="2BCA471E">
        <w:rPr>
          <w:lang w:val="en-US"/>
        </w:rPr>
        <w:t xml:space="preserve"> value </w:t>
      </w:r>
      <w:r w:rsidR="00D87CAB" w:rsidRPr="2BCA471E">
        <w:rPr>
          <w:lang w:val="en-US"/>
        </w:rPr>
        <w:t xml:space="preserve">is sent in </w:t>
      </w:r>
      <w:r w:rsidRPr="2BCA471E">
        <w:rPr>
          <w:lang w:val="en-US"/>
        </w:rPr>
        <w:t xml:space="preserve">plain text over </w:t>
      </w:r>
      <w:r w:rsidR="00D87CAB" w:rsidRPr="2BCA471E">
        <w:rPr>
          <w:lang w:val="en-US"/>
        </w:rPr>
        <w:t xml:space="preserve">the </w:t>
      </w:r>
      <w:r w:rsidRPr="2BCA471E">
        <w:rPr>
          <w:lang w:val="en-US"/>
        </w:rPr>
        <w:t xml:space="preserve">RRC paging message. </w:t>
      </w:r>
      <w:r w:rsidR="000147F3" w:rsidRPr="2BCA471E">
        <w:rPr>
          <w:lang w:val="en-US"/>
        </w:rPr>
        <w:t>SA2 agreed to check on the security aspects of this solution with SA3. This issue</w:t>
      </w:r>
      <w:r w:rsidRPr="2BCA471E">
        <w:rPr>
          <w:lang w:val="en-US"/>
        </w:rPr>
        <w:t xml:space="preserve"> is yet to be </w:t>
      </w:r>
      <w:r w:rsidR="000147F3" w:rsidRPr="2BCA471E">
        <w:rPr>
          <w:lang w:val="en-US"/>
        </w:rPr>
        <w:t>resolved among SA2/SA3</w:t>
      </w:r>
      <w:r w:rsidRPr="2BCA471E">
        <w:rPr>
          <w:lang w:val="en-US"/>
        </w:rPr>
        <w:t>. Hence</w:t>
      </w:r>
      <w:r w:rsidR="00171E4F" w:rsidRPr="2BCA471E">
        <w:rPr>
          <w:lang w:val="en-US"/>
        </w:rPr>
        <w:t>,</w:t>
      </w:r>
      <w:r w:rsidRPr="2BCA471E">
        <w:rPr>
          <w:lang w:val="en-US"/>
        </w:rPr>
        <w:t xml:space="preserve"> we propose that RAN2 analysis related to paging </w:t>
      </w:r>
      <w:proofErr w:type="gramStart"/>
      <w:r w:rsidRPr="2BCA471E">
        <w:rPr>
          <w:lang w:val="en-US"/>
        </w:rPr>
        <w:t>cause</w:t>
      </w:r>
      <w:proofErr w:type="gramEnd"/>
      <w:r w:rsidRPr="2BCA471E">
        <w:rPr>
          <w:lang w:val="en-US"/>
        </w:rPr>
        <w:t xml:space="preserve"> inclusion should be postponed until conclusion on the above issues. Other RAN2 impact analysis related to these solutions once again needs to be revisited when complete solution is available and approved.</w:t>
      </w:r>
    </w:p>
    <w:p w14:paraId="744E3267" w14:textId="45EB6EF4" w:rsidR="2A845CD4" w:rsidRDefault="2A845CD4" w:rsidP="18911A1D">
      <w:pPr>
        <w:jc w:val="both"/>
        <w:rPr>
          <w:b/>
          <w:bCs/>
          <w:lang w:val="en-US"/>
        </w:rPr>
      </w:pPr>
      <w:r w:rsidRPr="2BCA471E">
        <w:rPr>
          <w:b/>
          <w:bCs/>
          <w:lang w:val="en-US"/>
        </w:rPr>
        <w:t xml:space="preserve">Observation </w:t>
      </w:r>
      <w:r w:rsidR="03D7C331" w:rsidRPr="2BCA471E">
        <w:rPr>
          <w:b/>
          <w:bCs/>
          <w:lang w:val="en-US"/>
        </w:rPr>
        <w:t>3</w:t>
      </w:r>
      <w:r w:rsidR="674F3089" w:rsidRPr="2BCA471E">
        <w:rPr>
          <w:b/>
          <w:bCs/>
          <w:lang w:val="en-US"/>
        </w:rPr>
        <w:t xml:space="preserve">: </w:t>
      </w:r>
      <w:r w:rsidR="00E9017E" w:rsidRPr="2BCA471E">
        <w:rPr>
          <w:b/>
          <w:bCs/>
          <w:lang w:val="en-US"/>
        </w:rPr>
        <w:t>The security issues associated with inclusion of paging cause in RRC paging message needs to be resolved to further progress with the analysis on solutions related to paging cause.</w:t>
      </w:r>
    </w:p>
    <w:p w14:paraId="0B0E092B" w14:textId="7FECB177" w:rsidR="00E9017E" w:rsidRPr="003C0C60" w:rsidRDefault="00E9017E" w:rsidP="18911A1D">
      <w:pPr>
        <w:jc w:val="both"/>
        <w:rPr>
          <w:b/>
          <w:bCs/>
          <w:lang w:val="en-US"/>
        </w:rPr>
      </w:pPr>
      <w:r w:rsidRPr="2BCA471E">
        <w:rPr>
          <w:b/>
          <w:bCs/>
          <w:lang w:val="en-US"/>
        </w:rPr>
        <w:t>Observation 4: RAN aspects such as number of additional bits and impact to paging efficiency due to inclusion of paging cause depends on the final solution addressing the security issue.</w:t>
      </w:r>
    </w:p>
    <w:p w14:paraId="6B4B1533" w14:textId="30052696" w:rsidR="00E60A28" w:rsidRDefault="00E60A28" w:rsidP="003C0C60">
      <w:pPr>
        <w:jc w:val="both"/>
        <w:rPr>
          <w:b/>
          <w:bCs/>
          <w:lang w:val="en-US"/>
        </w:rPr>
      </w:pPr>
      <w:r>
        <w:rPr>
          <w:b/>
          <w:bCs/>
          <w:lang w:val="en-US"/>
        </w:rPr>
        <w:t xml:space="preserve">Proposal </w:t>
      </w:r>
      <w:r w:rsidR="003C0C60">
        <w:rPr>
          <w:b/>
          <w:bCs/>
          <w:lang w:val="en-US"/>
        </w:rPr>
        <w:t>1</w:t>
      </w:r>
      <w:r w:rsidRPr="005406CA">
        <w:rPr>
          <w:b/>
          <w:bCs/>
          <w:lang w:val="en-US"/>
        </w:rPr>
        <w:t xml:space="preserve">: </w:t>
      </w:r>
      <w:r>
        <w:rPr>
          <w:b/>
          <w:bCs/>
          <w:lang w:val="en-US"/>
        </w:rPr>
        <w:t>RAN2 to await the conclusion on resolution of all the open issues between SA2/SA3 on the paging cause before starting any impact analysis for the same</w:t>
      </w:r>
      <w:r w:rsidRPr="005406CA">
        <w:rPr>
          <w:b/>
          <w:bCs/>
          <w:lang w:val="en-US"/>
        </w:rPr>
        <w:t>.</w:t>
      </w:r>
    </w:p>
    <w:p w14:paraId="3A792CC7" w14:textId="77777777" w:rsidR="00C52757" w:rsidRPr="003E26F6" w:rsidRDefault="00C52757" w:rsidP="009B579D">
      <w:pPr>
        <w:rPr>
          <w:lang w:val="en-US"/>
        </w:rPr>
      </w:pPr>
    </w:p>
    <w:p w14:paraId="55B7B3D2" w14:textId="77777777" w:rsidR="0019135B" w:rsidRDefault="009B579D" w:rsidP="0019135B">
      <w:pPr>
        <w:pStyle w:val="Heading1"/>
      </w:pPr>
      <w:r>
        <w:t>3</w:t>
      </w:r>
      <w:r w:rsidR="0019135B" w:rsidRPr="00F7753E">
        <w:tab/>
      </w:r>
      <w:r>
        <w:t>Summary</w:t>
      </w:r>
    </w:p>
    <w:p w14:paraId="037A5DDA" w14:textId="35A7A4EF" w:rsidR="00406B94" w:rsidRDefault="009E79C7" w:rsidP="00406B94">
      <w:pPr>
        <w:rPr>
          <w:rStyle w:val="eop"/>
          <w:color w:val="000000"/>
          <w:sz w:val="22"/>
          <w:szCs w:val="22"/>
          <w:shd w:val="clear" w:color="auto" w:fill="FFFFFF"/>
        </w:rPr>
      </w:pPr>
      <w:r>
        <w:rPr>
          <w:b/>
          <w:bCs/>
          <w:lang w:val="en-US"/>
        </w:rPr>
        <w:t xml:space="preserve"> </w:t>
      </w:r>
      <w:r w:rsidR="003C0C60">
        <w:rPr>
          <w:rStyle w:val="normaltextrun"/>
          <w:color w:val="000000"/>
          <w:sz w:val="22"/>
          <w:szCs w:val="22"/>
          <w:shd w:val="clear" w:color="auto" w:fill="FFFFFF"/>
        </w:rPr>
        <w:t>In this paper we have the following observations and proposals:</w:t>
      </w:r>
      <w:r w:rsidR="003C0C60">
        <w:rPr>
          <w:rStyle w:val="eop"/>
          <w:color w:val="000000"/>
          <w:sz w:val="22"/>
          <w:szCs w:val="22"/>
          <w:shd w:val="clear" w:color="auto" w:fill="FFFFFF"/>
        </w:rPr>
        <w:t> </w:t>
      </w:r>
    </w:p>
    <w:p w14:paraId="1A012C29" w14:textId="77777777" w:rsidR="003C0C60" w:rsidRPr="005406CA" w:rsidRDefault="003C0C60" w:rsidP="003C0C60">
      <w:pPr>
        <w:jc w:val="both"/>
        <w:rPr>
          <w:b/>
          <w:bCs/>
          <w:lang w:val="en-US"/>
        </w:rPr>
      </w:pPr>
      <w:r w:rsidRPr="18911A1D">
        <w:rPr>
          <w:b/>
          <w:bCs/>
          <w:lang w:val="en-US"/>
        </w:rPr>
        <w:t>Observation 1: UE based solution for MT service handling where the UE decides not to respond for paging message based on paging type will impact the paging retransmission and redundant radio resource usage for paging transmission.</w:t>
      </w:r>
    </w:p>
    <w:p w14:paraId="3A07F125" w14:textId="77777777" w:rsidR="003C0C60" w:rsidRDefault="003C0C60" w:rsidP="003C0C60">
      <w:pPr>
        <w:jc w:val="both"/>
        <w:rPr>
          <w:b/>
          <w:bCs/>
          <w:lang w:val="en-US"/>
        </w:rPr>
      </w:pPr>
      <w:r w:rsidRPr="005406CA">
        <w:rPr>
          <w:b/>
          <w:bCs/>
          <w:lang w:val="en-US"/>
        </w:rPr>
        <w:t xml:space="preserve">Observation 2: Network based solution for page filtering and the solutions where the UE provides response (positive or negative) depending on MUSIM resource situation have minimum impact on resource usage from </w:t>
      </w:r>
      <w:r>
        <w:rPr>
          <w:b/>
          <w:bCs/>
          <w:lang w:val="en-US"/>
        </w:rPr>
        <w:t xml:space="preserve">a </w:t>
      </w:r>
      <w:r w:rsidRPr="005406CA">
        <w:rPr>
          <w:b/>
          <w:bCs/>
          <w:lang w:val="en-US"/>
        </w:rPr>
        <w:t>RAN perspective.</w:t>
      </w:r>
    </w:p>
    <w:p w14:paraId="6D25C19E" w14:textId="02C50923" w:rsidR="00E9017E" w:rsidRDefault="00E9017E" w:rsidP="00E9017E">
      <w:pPr>
        <w:jc w:val="both"/>
        <w:rPr>
          <w:b/>
          <w:bCs/>
          <w:lang w:val="en-US"/>
        </w:rPr>
      </w:pPr>
      <w:r w:rsidRPr="2BCA471E">
        <w:rPr>
          <w:b/>
          <w:bCs/>
          <w:lang w:val="en-US"/>
        </w:rPr>
        <w:t xml:space="preserve">Observation 3: The security issues associated with inclusion of paging cause in RRC paging message needs to be resolved to further progress with the analysis on solutions </w:t>
      </w:r>
      <w:r w:rsidR="00DF07EA">
        <w:rPr>
          <w:b/>
          <w:bCs/>
          <w:lang w:val="en-US"/>
        </w:rPr>
        <w:t>for</w:t>
      </w:r>
      <w:r w:rsidRPr="2BCA471E">
        <w:rPr>
          <w:b/>
          <w:bCs/>
          <w:lang w:val="en-US"/>
        </w:rPr>
        <w:t xml:space="preserve"> paging cause.</w:t>
      </w:r>
    </w:p>
    <w:p w14:paraId="5C81C3C8" w14:textId="77777777" w:rsidR="00E9017E" w:rsidRPr="003C0C60" w:rsidRDefault="00E9017E" w:rsidP="00E9017E">
      <w:pPr>
        <w:jc w:val="both"/>
        <w:rPr>
          <w:b/>
          <w:bCs/>
          <w:lang w:val="en-US"/>
        </w:rPr>
      </w:pPr>
      <w:r w:rsidRPr="2BCA471E">
        <w:rPr>
          <w:b/>
          <w:bCs/>
          <w:lang w:val="en-US"/>
        </w:rPr>
        <w:t>Observation 4: RAN aspects such as number of additional bits and impact to paging efficiency due to inclusion of paging cause depends on the final solution addressing the security issue.</w:t>
      </w:r>
    </w:p>
    <w:p w14:paraId="3BCDF6F4" w14:textId="77777777" w:rsidR="003C0C60" w:rsidRDefault="003C0C60" w:rsidP="003C0C60">
      <w:pPr>
        <w:jc w:val="both"/>
        <w:rPr>
          <w:b/>
          <w:bCs/>
          <w:lang w:val="en-US"/>
        </w:rPr>
      </w:pPr>
      <w:r>
        <w:rPr>
          <w:b/>
          <w:bCs/>
          <w:lang w:val="en-US"/>
        </w:rPr>
        <w:t>Proposal 1</w:t>
      </w:r>
      <w:r w:rsidRPr="005406CA">
        <w:rPr>
          <w:b/>
          <w:bCs/>
          <w:lang w:val="en-US"/>
        </w:rPr>
        <w:t xml:space="preserve">: </w:t>
      </w:r>
      <w:r>
        <w:rPr>
          <w:b/>
          <w:bCs/>
          <w:lang w:val="en-US"/>
        </w:rPr>
        <w:t>RAN2 to await the conclusion on resolution of all the open issues between SA2/SA3 on the paging cause before starting any impact analysis for the same</w:t>
      </w:r>
      <w:r w:rsidRPr="005406CA">
        <w:rPr>
          <w:b/>
          <w:bCs/>
          <w:lang w:val="en-US"/>
        </w:rPr>
        <w:t>.</w:t>
      </w:r>
      <w:bookmarkStart w:id="0" w:name="_GoBack"/>
      <w:bookmarkEnd w:id="0"/>
    </w:p>
    <w:p w14:paraId="7B6F257A" w14:textId="77777777" w:rsidR="003C0C60" w:rsidRDefault="003C0C60" w:rsidP="00406B94">
      <w:pPr>
        <w:rPr>
          <w:b/>
          <w:bCs/>
          <w:lang w:val="en-US"/>
        </w:rPr>
      </w:pPr>
    </w:p>
    <w:p w14:paraId="086F3084" w14:textId="77777777" w:rsidR="00807E80" w:rsidRDefault="00807E80" w:rsidP="00807E80">
      <w:pPr>
        <w:pStyle w:val="Heading1"/>
      </w:pPr>
      <w:r w:rsidRPr="00F7753E">
        <w:t>References</w:t>
      </w:r>
    </w:p>
    <w:p w14:paraId="2CA4F3E6" w14:textId="3D326A8C" w:rsidR="0029526D" w:rsidRDefault="003C0C60" w:rsidP="0029526D">
      <w:pPr>
        <w:numPr>
          <w:ilvl w:val="0"/>
          <w:numId w:val="48"/>
        </w:numPr>
      </w:pPr>
      <w:r w:rsidRPr="003C0C60">
        <w:t>RP-201309 – WID Support for Multi-SIM devices for LTE/NR</w:t>
      </w:r>
      <w:r w:rsidR="0029526D">
        <w:t>.</w:t>
      </w:r>
    </w:p>
    <w:p w14:paraId="4F2D7E05" w14:textId="77777777" w:rsidR="0029526D" w:rsidRPr="001565D7" w:rsidRDefault="0029526D" w:rsidP="001565D7">
      <w:pPr>
        <w:numPr>
          <w:ilvl w:val="0"/>
          <w:numId w:val="48"/>
        </w:numPr>
      </w:pPr>
      <w:r>
        <w:t>TR 23.761 – Study on System Enablers for MUSIM devices</w:t>
      </w:r>
    </w:p>
    <w:p w14:paraId="1F4859E3" w14:textId="77777777" w:rsidR="00793E95" w:rsidRPr="00793E95" w:rsidRDefault="00793E95" w:rsidP="00350263"/>
    <w:p w14:paraId="35AD2BAA" w14:textId="77777777" w:rsidR="00691A23" w:rsidRPr="00513139" w:rsidRDefault="00691A23" w:rsidP="00691A23">
      <w:pPr>
        <w:overflowPunct/>
        <w:autoSpaceDE/>
        <w:autoSpaceDN/>
        <w:adjustRightInd/>
        <w:spacing w:after="160" w:line="256" w:lineRule="auto"/>
        <w:textAlignment w:val="auto"/>
        <w:rPr>
          <w:kern w:val="2"/>
          <w:szCs w:val="22"/>
          <w:lang w:val="en-US"/>
        </w:rPr>
      </w:pPr>
    </w:p>
    <w:p w14:paraId="4F70D633"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6E9CD" w14:textId="77777777" w:rsidR="004F2BF4" w:rsidRDefault="004F2BF4" w:rsidP="0019135B">
      <w:pPr>
        <w:spacing w:after="0"/>
      </w:pPr>
      <w:r>
        <w:separator/>
      </w:r>
    </w:p>
  </w:endnote>
  <w:endnote w:type="continuationSeparator" w:id="0">
    <w:p w14:paraId="16B592AD" w14:textId="77777777" w:rsidR="004F2BF4" w:rsidRDefault="004F2BF4" w:rsidP="0019135B">
      <w:pPr>
        <w:spacing w:after="0"/>
      </w:pPr>
      <w:r>
        <w:continuationSeparator/>
      </w:r>
    </w:p>
  </w:endnote>
  <w:endnote w:type="continuationNotice" w:id="1">
    <w:p w14:paraId="06881DCE" w14:textId="77777777" w:rsidR="004F2BF4" w:rsidRDefault="004F2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89085" w14:textId="77777777" w:rsidR="004F2BF4" w:rsidRDefault="004F2BF4" w:rsidP="0019135B">
      <w:pPr>
        <w:spacing w:after="0"/>
      </w:pPr>
      <w:r>
        <w:separator/>
      </w:r>
    </w:p>
  </w:footnote>
  <w:footnote w:type="continuationSeparator" w:id="0">
    <w:p w14:paraId="1088D723" w14:textId="77777777" w:rsidR="004F2BF4" w:rsidRDefault="004F2BF4" w:rsidP="0019135B">
      <w:pPr>
        <w:spacing w:after="0"/>
      </w:pPr>
      <w:r>
        <w:continuationSeparator/>
      </w:r>
    </w:p>
  </w:footnote>
  <w:footnote w:type="continuationNotice" w:id="1">
    <w:p w14:paraId="07B64B33" w14:textId="77777777" w:rsidR="004F2BF4" w:rsidRDefault="004F2B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C54C97"/>
    <w:multiLevelType w:val="hybridMultilevel"/>
    <w:tmpl w:val="10E6BD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8"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90BC9"/>
    <w:multiLevelType w:val="hybridMultilevel"/>
    <w:tmpl w:val="9FD0A048"/>
    <w:lvl w:ilvl="0" w:tplc="7980BDD0">
      <w:start w:val="1"/>
      <w:numFmt w:val="bullet"/>
      <w:lvlText w:val=""/>
      <w:lvlJc w:val="left"/>
      <w:pPr>
        <w:ind w:left="720" w:hanging="360"/>
      </w:pPr>
      <w:rPr>
        <w:rFonts w:ascii="Symbol" w:hAnsi="Symbol" w:hint="default"/>
      </w:rPr>
    </w:lvl>
    <w:lvl w:ilvl="1" w:tplc="82A472AE">
      <w:start w:val="1"/>
      <w:numFmt w:val="bullet"/>
      <w:lvlText w:val="o"/>
      <w:lvlJc w:val="left"/>
      <w:pPr>
        <w:ind w:left="1440" w:hanging="360"/>
      </w:pPr>
      <w:rPr>
        <w:rFonts w:ascii="Courier New" w:hAnsi="Courier New" w:hint="default"/>
      </w:rPr>
    </w:lvl>
    <w:lvl w:ilvl="2" w:tplc="00785CB6">
      <w:start w:val="1"/>
      <w:numFmt w:val="bullet"/>
      <w:lvlText w:val=""/>
      <w:lvlJc w:val="left"/>
      <w:pPr>
        <w:ind w:left="2160" w:hanging="360"/>
      </w:pPr>
      <w:rPr>
        <w:rFonts w:ascii="Wingdings" w:hAnsi="Wingdings" w:hint="default"/>
      </w:rPr>
    </w:lvl>
    <w:lvl w:ilvl="3" w:tplc="0BECD462">
      <w:start w:val="1"/>
      <w:numFmt w:val="bullet"/>
      <w:lvlText w:val=""/>
      <w:lvlJc w:val="left"/>
      <w:pPr>
        <w:ind w:left="2880" w:hanging="360"/>
      </w:pPr>
      <w:rPr>
        <w:rFonts w:ascii="Symbol" w:hAnsi="Symbol" w:hint="default"/>
      </w:rPr>
    </w:lvl>
    <w:lvl w:ilvl="4" w:tplc="2E6EBBC2">
      <w:start w:val="1"/>
      <w:numFmt w:val="bullet"/>
      <w:lvlText w:val="o"/>
      <w:lvlJc w:val="left"/>
      <w:pPr>
        <w:ind w:left="3600" w:hanging="360"/>
      </w:pPr>
      <w:rPr>
        <w:rFonts w:ascii="Courier New" w:hAnsi="Courier New" w:hint="default"/>
      </w:rPr>
    </w:lvl>
    <w:lvl w:ilvl="5" w:tplc="A2EA9310">
      <w:start w:val="1"/>
      <w:numFmt w:val="bullet"/>
      <w:lvlText w:val=""/>
      <w:lvlJc w:val="left"/>
      <w:pPr>
        <w:ind w:left="4320" w:hanging="360"/>
      </w:pPr>
      <w:rPr>
        <w:rFonts w:ascii="Wingdings" w:hAnsi="Wingdings" w:hint="default"/>
      </w:rPr>
    </w:lvl>
    <w:lvl w:ilvl="6" w:tplc="30EC43E8">
      <w:start w:val="1"/>
      <w:numFmt w:val="bullet"/>
      <w:lvlText w:val=""/>
      <w:lvlJc w:val="left"/>
      <w:pPr>
        <w:ind w:left="5040" w:hanging="360"/>
      </w:pPr>
      <w:rPr>
        <w:rFonts w:ascii="Symbol" w:hAnsi="Symbol" w:hint="default"/>
      </w:rPr>
    </w:lvl>
    <w:lvl w:ilvl="7" w:tplc="7A6E5E58">
      <w:start w:val="1"/>
      <w:numFmt w:val="bullet"/>
      <w:lvlText w:val="o"/>
      <w:lvlJc w:val="left"/>
      <w:pPr>
        <w:ind w:left="5760" w:hanging="360"/>
      </w:pPr>
      <w:rPr>
        <w:rFonts w:ascii="Courier New" w:hAnsi="Courier New" w:hint="default"/>
      </w:rPr>
    </w:lvl>
    <w:lvl w:ilvl="8" w:tplc="C1F67752">
      <w:start w:val="1"/>
      <w:numFmt w:val="bullet"/>
      <w:lvlText w:val=""/>
      <w:lvlJc w:val="left"/>
      <w:pPr>
        <w:ind w:left="6480" w:hanging="360"/>
      </w:pPr>
      <w:rPr>
        <w:rFonts w:ascii="Wingdings" w:hAnsi="Wingdings" w:hint="default"/>
      </w:rPr>
    </w:lvl>
  </w:abstractNum>
  <w:abstractNum w:abstractNumId="21"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4BCD411E"/>
    <w:multiLevelType w:val="hybridMultilevel"/>
    <w:tmpl w:val="D1CAF3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13BE8"/>
    <w:multiLevelType w:val="hybridMultilevel"/>
    <w:tmpl w:val="DBAC13DE"/>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707706C"/>
    <w:multiLevelType w:val="hybridMultilevel"/>
    <w:tmpl w:val="38E4D1C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F3DB1"/>
    <w:multiLevelType w:val="hybridMultilevel"/>
    <w:tmpl w:val="BEC04F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0"/>
  </w:num>
  <w:num w:numId="4">
    <w:abstractNumId w:val="15"/>
  </w:num>
  <w:num w:numId="5">
    <w:abstractNumId w:val="27"/>
  </w:num>
  <w:num w:numId="6">
    <w:abstractNumId w:val="29"/>
  </w:num>
  <w:num w:numId="7">
    <w:abstractNumId w:val="48"/>
  </w:num>
  <w:num w:numId="8">
    <w:abstractNumId w:val="11"/>
  </w:num>
  <w:num w:numId="9">
    <w:abstractNumId w:val="0"/>
  </w:num>
  <w:num w:numId="10">
    <w:abstractNumId w:val="8"/>
  </w:num>
  <w:num w:numId="11">
    <w:abstractNumId w:val="21"/>
  </w:num>
  <w:num w:numId="12">
    <w:abstractNumId w:val="3"/>
  </w:num>
  <w:num w:numId="13">
    <w:abstractNumId w:val="32"/>
  </w:num>
  <w:num w:numId="14">
    <w:abstractNumId w:val="46"/>
  </w:num>
  <w:num w:numId="15">
    <w:abstractNumId w:val="9"/>
  </w:num>
  <w:num w:numId="16">
    <w:abstractNumId w:val="2"/>
  </w:num>
  <w:num w:numId="17">
    <w:abstractNumId w:val="16"/>
  </w:num>
  <w:num w:numId="18">
    <w:abstractNumId w:val="13"/>
  </w:num>
  <w:num w:numId="19">
    <w:abstractNumId w:val="7"/>
  </w:num>
  <w:num w:numId="20">
    <w:abstractNumId w:val="4"/>
  </w:num>
  <w:num w:numId="21">
    <w:abstractNumId w:val="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8"/>
  </w:num>
  <w:num w:numId="25">
    <w:abstractNumId w:val="14"/>
  </w:num>
  <w:num w:numId="26">
    <w:abstractNumId w:val="26"/>
  </w:num>
  <w:num w:numId="27">
    <w:abstractNumId w:val="44"/>
  </w:num>
  <w:num w:numId="28">
    <w:abstractNumId w:val="39"/>
  </w:num>
  <w:num w:numId="29">
    <w:abstractNumId w:val="5"/>
  </w:num>
  <w:num w:numId="30">
    <w:abstractNumId w:val="47"/>
  </w:num>
  <w:num w:numId="31">
    <w:abstractNumId w:val="24"/>
  </w:num>
  <w:num w:numId="32">
    <w:abstractNumId w:val="49"/>
  </w:num>
  <w:num w:numId="33">
    <w:abstractNumId w:val="33"/>
  </w:num>
  <w:num w:numId="34">
    <w:abstractNumId w:val="10"/>
  </w:num>
  <w:num w:numId="35">
    <w:abstractNumId w:val="17"/>
  </w:num>
  <w:num w:numId="36">
    <w:abstractNumId w:val="6"/>
  </w:num>
  <w:num w:numId="37">
    <w:abstractNumId w:val="28"/>
  </w:num>
  <w:num w:numId="38">
    <w:abstractNumId w:val="19"/>
  </w:num>
  <w:num w:numId="39">
    <w:abstractNumId w:val="45"/>
  </w:num>
  <w:num w:numId="40">
    <w:abstractNumId w:val="37"/>
  </w:num>
  <w:num w:numId="41">
    <w:abstractNumId w:val="34"/>
  </w:num>
  <w:num w:numId="42">
    <w:abstractNumId w:val="41"/>
  </w:num>
  <w:num w:numId="43">
    <w:abstractNumId w:val="18"/>
  </w:num>
  <w:num w:numId="44">
    <w:abstractNumId w:val="25"/>
  </w:num>
  <w:num w:numId="45">
    <w:abstractNumId w:val="31"/>
  </w:num>
  <w:num w:numId="46">
    <w:abstractNumId w:val="36"/>
  </w:num>
  <w:num w:numId="47">
    <w:abstractNumId w:val="42"/>
  </w:num>
  <w:num w:numId="48">
    <w:abstractNumId w:val="43"/>
  </w:num>
  <w:num w:numId="49">
    <w:abstractNumId w:val="12"/>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2CA0"/>
    <w:rsid w:val="000129BC"/>
    <w:rsid w:val="000147F3"/>
    <w:rsid w:val="00015436"/>
    <w:rsid w:val="00015E15"/>
    <w:rsid w:val="000166DD"/>
    <w:rsid w:val="00016A92"/>
    <w:rsid w:val="0001700B"/>
    <w:rsid w:val="000240B3"/>
    <w:rsid w:val="00033B06"/>
    <w:rsid w:val="00034792"/>
    <w:rsid w:val="00040355"/>
    <w:rsid w:val="00053C75"/>
    <w:rsid w:val="000577AC"/>
    <w:rsid w:val="00077D25"/>
    <w:rsid w:val="00080586"/>
    <w:rsid w:val="000805FB"/>
    <w:rsid w:val="00084DFC"/>
    <w:rsid w:val="000914CD"/>
    <w:rsid w:val="00096969"/>
    <w:rsid w:val="000A672E"/>
    <w:rsid w:val="000B65C4"/>
    <w:rsid w:val="000B7328"/>
    <w:rsid w:val="000B7EEC"/>
    <w:rsid w:val="000C1F20"/>
    <w:rsid w:val="000C4E43"/>
    <w:rsid w:val="000D35D3"/>
    <w:rsid w:val="000E7DF9"/>
    <w:rsid w:val="000F3C05"/>
    <w:rsid w:val="000F5834"/>
    <w:rsid w:val="000F5979"/>
    <w:rsid w:val="000F7F96"/>
    <w:rsid w:val="00106A33"/>
    <w:rsid w:val="0011489C"/>
    <w:rsid w:val="00116011"/>
    <w:rsid w:val="001179FF"/>
    <w:rsid w:val="001445AE"/>
    <w:rsid w:val="00147A09"/>
    <w:rsid w:val="001508C2"/>
    <w:rsid w:val="001520EC"/>
    <w:rsid w:val="00153AAB"/>
    <w:rsid w:val="00155CE6"/>
    <w:rsid w:val="001565D7"/>
    <w:rsid w:val="00171E4F"/>
    <w:rsid w:val="001844FC"/>
    <w:rsid w:val="001849A8"/>
    <w:rsid w:val="001862C8"/>
    <w:rsid w:val="0019135B"/>
    <w:rsid w:val="0019161D"/>
    <w:rsid w:val="001922DB"/>
    <w:rsid w:val="0019346C"/>
    <w:rsid w:val="001C1D98"/>
    <w:rsid w:val="001C587C"/>
    <w:rsid w:val="001D1440"/>
    <w:rsid w:val="001D58A7"/>
    <w:rsid w:val="001D5AE9"/>
    <w:rsid w:val="001E18BE"/>
    <w:rsid w:val="001E2CAC"/>
    <w:rsid w:val="001E3BC2"/>
    <w:rsid w:val="001E490A"/>
    <w:rsid w:val="001F3F23"/>
    <w:rsid w:val="00205325"/>
    <w:rsid w:val="002241BF"/>
    <w:rsid w:val="00234290"/>
    <w:rsid w:val="002447BE"/>
    <w:rsid w:val="00267214"/>
    <w:rsid w:val="002674DC"/>
    <w:rsid w:val="00270A19"/>
    <w:rsid w:val="00272457"/>
    <w:rsid w:val="00273CC3"/>
    <w:rsid w:val="0027676F"/>
    <w:rsid w:val="002843AE"/>
    <w:rsid w:val="00290305"/>
    <w:rsid w:val="00294149"/>
    <w:rsid w:val="0029526D"/>
    <w:rsid w:val="00296FC8"/>
    <w:rsid w:val="002B025E"/>
    <w:rsid w:val="002B3CB9"/>
    <w:rsid w:val="002C0945"/>
    <w:rsid w:val="002C6CDA"/>
    <w:rsid w:val="002C7FF0"/>
    <w:rsid w:val="002D2204"/>
    <w:rsid w:val="002D31C3"/>
    <w:rsid w:val="002E3B27"/>
    <w:rsid w:val="002E51F9"/>
    <w:rsid w:val="002F0728"/>
    <w:rsid w:val="003004E0"/>
    <w:rsid w:val="0031134C"/>
    <w:rsid w:val="00312ED3"/>
    <w:rsid w:val="0031303D"/>
    <w:rsid w:val="003203F4"/>
    <w:rsid w:val="00321B8D"/>
    <w:rsid w:val="00330DD7"/>
    <w:rsid w:val="00334612"/>
    <w:rsid w:val="0034636F"/>
    <w:rsid w:val="00350263"/>
    <w:rsid w:val="00357FA9"/>
    <w:rsid w:val="00361A8A"/>
    <w:rsid w:val="00366880"/>
    <w:rsid w:val="003725F6"/>
    <w:rsid w:val="00373B7E"/>
    <w:rsid w:val="0038204F"/>
    <w:rsid w:val="0038439E"/>
    <w:rsid w:val="003A5EDE"/>
    <w:rsid w:val="003B0AD2"/>
    <w:rsid w:val="003B1AED"/>
    <w:rsid w:val="003C0C60"/>
    <w:rsid w:val="003D43DD"/>
    <w:rsid w:val="003E26F6"/>
    <w:rsid w:val="003E27DD"/>
    <w:rsid w:val="003E61C9"/>
    <w:rsid w:val="003E69BC"/>
    <w:rsid w:val="00406530"/>
    <w:rsid w:val="00406B94"/>
    <w:rsid w:val="00421105"/>
    <w:rsid w:val="004317D1"/>
    <w:rsid w:val="00433EF7"/>
    <w:rsid w:val="0044369C"/>
    <w:rsid w:val="00444D77"/>
    <w:rsid w:val="004459F5"/>
    <w:rsid w:val="00445DFD"/>
    <w:rsid w:val="00451E52"/>
    <w:rsid w:val="00460EA2"/>
    <w:rsid w:val="0047275D"/>
    <w:rsid w:val="00477310"/>
    <w:rsid w:val="004801D0"/>
    <w:rsid w:val="00483154"/>
    <w:rsid w:val="00483441"/>
    <w:rsid w:val="00486B38"/>
    <w:rsid w:val="004A0240"/>
    <w:rsid w:val="004A38BF"/>
    <w:rsid w:val="004B0EC4"/>
    <w:rsid w:val="004B20FB"/>
    <w:rsid w:val="004C5A82"/>
    <w:rsid w:val="004D3363"/>
    <w:rsid w:val="004D4CD0"/>
    <w:rsid w:val="004D5877"/>
    <w:rsid w:val="004E2328"/>
    <w:rsid w:val="004E62A7"/>
    <w:rsid w:val="004E6777"/>
    <w:rsid w:val="004F2BF4"/>
    <w:rsid w:val="004F399E"/>
    <w:rsid w:val="005025CF"/>
    <w:rsid w:val="00511286"/>
    <w:rsid w:val="005134FF"/>
    <w:rsid w:val="005406CA"/>
    <w:rsid w:val="00547893"/>
    <w:rsid w:val="00551994"/>
    <w:rsid w:val="00551E8F"/>
    <w:rsid w:val="00552459"/>
    <w:rsid w:val="00563431"/>
    <w:rsid w:val="00580631"/>
    <w:rsid w:val="005876B4"/>
    <w:rsid w:val="005A64D8"/>
    <w:rsid w:val="005B62D0"/>
    <w:rsid w:val="005C6D51"/>
    <w:rsid w:val="005D2BFE"/>
    <w:rsid w:val="005F0351"/>
    <w:rsid w:val="005F3448"/>
    <w:rsid w:val="005F7A2E"/>
    <w:rsid w:val="0060013F"/>
    <w:rsid w:val="006113BC"/>
    <w:rsid w:val="006124D0"/>
    <w:rsid w:val="006164DD"/>
    <w:rsid w:val="006210E4"/>
    <w:rsid w:val="00624A4E"/>
    <w:rsid w:val="0062538B"/>
    <w:rsid w:val="00626782"/>
    <w:rsid w:val="00631A21"/>
    <w:rsid w:val="00646DA0"/>
    <w:rsid w:val="00661927"/>
    <w:rsid w:val="00662E58"/>
    <w:rsid w:val="00665895"/>
    <w:rsid w:val="00673459"/>
    <w:rsid w:val="0067440C"/>
    <w:rsid w:val="00685004"/>
    <w:rsid w:val="00687921"/>
    <w:rsid w:val="00691A23"/>
    <w:rsid w:val="00694BBE"/>
    <w:rsid w:val="006A0B3D"/>
    <w:rsid w:val="006A0DE8"/>
    <w:rsid w:val="006A35D2"/>
    <w:rsid w:val="006A5EF4"/>
    <w:rsid w:val="006B6846"/>
    <w:rsid w:val="006C3606"/>
    <w:rsid w:val="006D5A90"/>
    <w:rsid w:val="006E1657"/>
    <w:rsid w:val="006E409D"/>
    <w:rsid w:val="006F11D1"/>
    <w:rsid w:val="007108C7"/>
    <w:rsid w:val="00711D11"/>
    <w:rsid w:val="00721779"/>
    <w:rsid w:val="00724E0A"/>
    <w:rsid w:val="007317BE"/>
    <w:rsid w:val="007409E9"/>
    <w:rsid w:val="00754821"/>
    <w:rsid w:val="007549D6"/>
    <w:rsid w:val="00764D22"/>
    <w:rsid w:val="00785D88"/>
    <w:rsid w:val="00787B26"/>
    <w:rsid w:val="00793961"/>
    <w:rsid w:val="00793E71"/>
    <w:rsid w:val="00793E95"/>
    <w:rsid w:val="00793EB4"/>
    <w:rsid w:val="007A35C2"/>
    <w:rsid w:val="007B5AF2"/>
    <w:rsid w:val="007C2FD5"/>
    <w:rsid w:val="007C4B2A"/>
    <w:rsid w:val="007C6D70"/>
    <w:rsid w:val="007D6F38"/>
    <w:rsid w:val="007D75FB"/>
    <w:rsid w:val="007E46DD"/>
    <w:rsid w:val="007E5EF5"/>
    <w:rsid w:val="007E645B"/>
    <w:rsid w:val="007E65C9"/>
    <w:rsid w:val="008079B8"/>
    <w:rsid w:val="00807E80"/>
    <w:rsid w:val="008213DD"/>
    <w:rsid w:val="00831E7C"/>
    <w:rsid w:val="00833C60"/>
    <w:rsid w:val="00836694"/>
    <w:rsid w:val="00852508"/>
    <w:rsid w:val="00852D68"/>
    <w:rsid w:val="008564F3"/>
    <w:rsid w:val="008713E5"/>
    <w:rsid w:val="00872E3A"/>
    <w:rsid w:val="00873A96"/>
    <w:rsid w:val="00874FC0"/>
    <w:rsid w:val="00885E74"/>
    <w:rsid w:val="00892F68"/>
    <w:rsid w:val="00896BFB"/>
    <w:rsid w:val="00896D8D"/>
    <w:rsid w:val="008A22B2"/>
    <w:rsid w:val="008B0AA5"/>
    <w:rsid w:val="008B1BA6"/>
    <w:rsid w:val="008B6102"/>
    <w:rsid w:val="008D36F4"/>
    <w:rsid w:val="008E2239"/>
    <w:rsid w:val="008E75DA"/>
    <w:rsid w:val="008F4996"/>
    <w:rsid w:val="008F6A71"/>
    <w:rsid w:val="008F758A"/>
    <w:rsid w:val="009011F1"/>
    <w:rsid w:val="00923D1D"/>
    <w:rsid w:val="00956639"/>
    <w:rsid w:val="009577A1"/>
    <w:rsid w:val="00963BAC"/>
    <w:rsid w:val="009670C9"/>
    <w:rsid w:val="009720C4"/>
    <w:rsid w:val="00983100"/>
    <w:rsid w:val="00985709"/>
    <w:rsid w:val="009949F4"/>
    <w:rsid w:val="009A0D5E"/>
    <w:rsid w:val="009B05F1"/>
    <w:rsid w:val="009B579D"/>
    <w:rsid w:val="009C0745"/>
    <w:rsid w:val="009C1279"/>
    <w:rsid w:val="009C70F2"/>
    <w:rsid w:val="009D319F"/>
    <w:rsid w:val="009D5995"/>
    <w:rsid w:val="009E2B74"/>
    <w:rsid w:val="009E6EAE"/>
    <w:rsid w:val="009E79C7"/>
    <w:rsid w:val="009F1E55"/>
    <w:rsid w:val="009F3711"/>
    <w:rsid w:val="009F787C"/>
    <w:rsid w:val="00A0400B"/>
    <w:rsid w:val="00A07641"/>
    <w:rsid w:val="00A14496"/>
    <w:rsid w:val="00A14C98"/>
    <w:rsid w:val="00A21500"/>
    <w:rsid w:val="00A251F9"/>
    <w:rsid w:val="00A2620B"/>
    <w:rsid w:val="00A34B65"/>
    <w:rsid w:val="00A459A2"/>
    <w:rsid w:val="00A568A0"/>
    <w:rsid w:val="00A65963"/>
    <w:rsid w:val="00A71233"/>
    <w:rsid w:val="00A746BA"/>
    <w:rsid w:val="00A803E6"/>
    <w:rsid w:val="00A832E8"/>
    <w:rsid w:val="00A83FC5"/>
    <w:rsid w:val="00A84431"/>
    <w:rsid w:val="00A900C7"/>
    <w:rsid w:val="00A90642"/>
    <w:rsid w:val="00AA102F"/>
    <w:rsid w:val="00AA3ED7"/>
    <w:rsid w:val="00AB0544"/>
    <w:rsid w:val="00AB62C2"/>
    <w:rsid w:val="00AC3B27"/>
    <w:rsid w:val="00AD1E22"/>
    <w:rsid w:val="00AD25A8"/>
    <w:rsid w:val="00AD6CA1"/>
    <w:rsid w:val="00AE0818"/>
    <w:rsid w:val="00AE16F8"/>
    <w:rsid w:val="00AF1D16"/>
    <w:rsid w:val="00AF7907"/>
    <w:rsid w:val="00B07D3B"/>
    <w:rsid w:val="00B154A6"/>
    <w:rsid w:val="00B24A86"/>
    <w:rsid w:val="00B24D28"/>
    <w:rsid w:val="00B26695"/>
    <w:rsid w:val="00B302FA"/>
    <w:rsid w:val="00B341B1"/>
    <w:rsid w:val="00B370B3"/>
    <w:rsid w:val="00B408B3"/>
    <w:rsid w:val="00B440F7"/>
    <w:rsid w:val="00B461AE"/>
    <w:rsid w:val="00B46997"/>
    <w:rsid w:val="00B52D1D"/>
    <w:rsid w:val="00B616E4"/>
    <w:rsid w:val="00B65060"/>
    <w:rsid w:val="00B708C4"/>
    <w:rsid w:val="00B807CA"/>
    <w:rsid w:val="00B81FE4"/>
    <w:rsid w:val="00BB4045"/>
    <w:rsid w:val="00BB5480"/>
    <w:rsid w:val="00BD342A"/>
    <w:rsid w:val="00BE0822"/>
    <w:rsid w:val="00BE32E7"/>
    <w:rsid w:val="00C16495"/>
    <w:rsid w:val="00C2514B"/>
    <w:rsid w:val="00C252FD"/>
    <w:rsid w:val="00C30EDC"/>
    <w:rsid w:val="00C422CB"/>
    <w:rsid w:val="00C503A3"/>
    <w:rsid w:val="00C52757"/>
    <w:rsid w:val="00C53126"/>
    <w:rsid w:val="00C55C04"/>
    <w:rsid w:val="00C65F30"/>
    <w:rsid w:val="00C7194B"/>
    <w:rsid w:val="00C832EA"/>
    <w:rsid w:val="00C83FF0"/>
    <w:rsid w:val="00CB4C1E"/>
    <w:rsid w:val="00CB6A40"/>
    <w:rsid w:val="00CC50D9"/>
    <w:rsid w:val="00CC7A7F"/>
    <w:rsid w:val="00CD2B50"/>
    <w:rsid w:val="00CD48F0"/>
    <w:rsid w:val="00CD612C"/>
    <w:rsid w:val="00CE1C1E"/>
    <w:rsid w:val="00CE2D1F"/>
    <w:rsid w:val="00CE6FE2"/>
    <w:rsid w:val="00CF69BA"/>
    <w:rsid w:val="00CF6D40"/>
    <w:rsid w:val="00CF7060"/>
    <w:rsid w:val="00D02A41"/>
    <w:rsid w:val="00D02C9B"/>
    <w:rsid w:val="00D04F1C"/>
    <w:rsid w:val="00D05E6D"/>
    <w:rsid w:val="00D13969"/>
    <w:rsid w:val="00D16434"/>
    <w:rsid w:val="00D21F35"/>
    <w:rsid w:val="00D346DD"/>
    <w:rsid w:val="00D43CE1"/>
    <w:rsid w:val="00D43ED5"/>
    <w:rsid w:val="00D504FC"/>
    <w:rsid w:val="00D50FEE"/>
    <w:rsid w:val="00D62793"/>
    <w:rsid w:val="00D67417"/>
    <w:rsid w:val="00D74F63"/>
    <w:rsid w:val="00D80F1B"/>
    <w:rsid w:val="00D8385A"/>
    <w:rsid w:val="00D87CAB"/>
    <w:rsid w:val="00D92AE7"/>
    <w:rsid w:val="00D94548"/>
    <w:rsid w:val="00DA2482"/>
    <w:rsid w:val="00DB0304"/>
    <w:rsid w:val="00DB2EEB"/>
    <w:rsid w:val="00DC04FF"/>
    <w:rsid w:val="00DC1E63"/>
    <w:rsid w:val="00DD4EA2"/>
    <w:rsid w:val="00DD4F71"/>
    <w:rsid w:val="00DE09AE"/>
    <w:rsid w:val="00DF07EA"/>
    <w:rsid w:val="00E07110"/>
    <w:rsid w:val="00E10FC7"/>
    <w:rsid w:val="00E200B1"/>
    <w:rsid w:val="00E30B74"/>
    <w:rsid w:val="00E37255"/>
    <w:rsid w:val="00E400E4"/>
    <w:rsid w:val="00E463A4"/>
    <w:rsid w:val="00E547E8"/>
    <w:rsid w:val="00E57E30"/>
    <w:rsid w:val="00E60A28"/>
    <w:rsid w:val="00E66E25"/>
    <w:rsid w:val="00E778C1"/>
    <w:rsid w:val="00E80D8A"/>
    <w:rsid w:val="00E868B4"/>
    <w:rsid w:val="00E86BDC"/>
    <w:rsid w:val="00E9017E"/>
    <w:rsid w:val="00E929E9"/>
    <w:rsid w:val="00EA0327"/>
    <w:rsid w:val="00EA050D"/>
    <w:rsid w:val="00EA7903"/>
    <w:rsid w:val="00EB1159"/>
    <w:rsid w:val="00EB1F02"/>
    <w:rsid w:val="00EB1F7C"/>
    <w:rsid w:val="00EB4F7A"/>
    <w:rsid w:val="00EF48FD"/>
    <w:rsid w:val="00EF523D"/>
    <w:rsid w:val="00EF60C5"/>
    <w:rsid w:val="00EF6A81"/>
    <w:rsid w:val="00F0375C"/>
    <w:rsid w:val="00F03951"/>
    <w:rsid w:val="00F04506"/>
    <w:rsid w:val="00F05102"/>
    <w:rsid w:val="00F07D94"/>
    <w:rsid w:val="00F103E9"/>
    <w:rsid w:val="00F25C31"/>
    <w:rsid w:val="00F26759"/>
    <w:rsid w:val="00F27610"/>
    <w:rsid w:val="00F314D3"/>
    <w:rsid w:val="00F33576"/>
    <w:rsid w:val="00F3397D"/>
    <w:rsid w:val="00F363F9"/>
    <w:rsid w:val="00F378FA"/>
    <w:rsid w:val="00F429AE"/>
    <w:rsid w:val="00F55DCE"/>
    <w:rsid w:val="00F679F5"/>
    <w:rsid w:val="00F72A46"/>
    <w:rsid w:val="00F7372C"/>
    <w:rsid w:val="00F7429F"/>
    <w:rsid w:val="00F7753E"/>
    <w:rsid w:val="00F83C92"/>
    <w:rsid w:val="00F847A2"/>
    <w:rsid w:val="00F86A72"/>
    <w:rsid w:val="00F91011"/>
    <w:rsid w:val="00F94A92"/>
    <w:rsid w:val="00F95B7D"/>
    <w:rsid w:val="00F96EC9"/>
    <w:rsid w:val="00FA7BD5"/>
    <w:rsid w:val="00FB1F88"/>
    <w:rsid w:val="00FC21F6"/>
    <w:rsid w:val="00FC68BB"/>
    <w:rsid w:val="00FD5EB4"/>
    <w:rsid w:val="00FD73FD"/>
    <w:rsid w:val="00FE165A"/>
    <w:rsid w:val="00FE2350"/>
    <w:rsid w:val="01FE3FCF"/>
    <w:rsid w:val="027E2524"/>
    <w:rsid w:val="03D7C331"/>
    <w:rsid w:val="0446B7A0"/>
    <w:rsid w:val="04CABDFD"/>
    <w:rsid w:val="061F9AFB"/>
    <w:rsid w:val="06DF8A99"/>
    <w:rsid w:val="0B37D830"/>
    <w:rsid w:val="0C97C10C"/>
    <w:rsid w:val="0F1AF257"/>
    <w:rsid w:val="1010029F"/>
    <w:rsid w:val="15360A03"/>
    <w:rsid w:val="15E0D79A"/>
    <w:rsid w:val="1611E3E0"/>
    <w:rsid w:val="18911A1D"/>
    <w:rsid w:val="199746EE"/>
    <w:rsid w:val="19B18A12"/>
    <w:rsid w:val="1AFE09C5"/>
    <w:rsid w:val="1B0E22FE"/>
    <w:rsid w:val="1E9DC308"/>
    <w:rsid w:val="1F20AC0E"/>
    <w:rsid w:val="228A0ADC"/>
    <w:rsid w:val="23B4F8EA"/>
    <w:rsid w:val="26EFCE69"/>
    <w:rsid w:val="294C6BFA"/>
    <w:rsid w:val="2A845CD4"/>
    <w:rsid w:val="2BCA471E"/>
    <w:rsid w:val="2D0FBB6B"/>
    <w:rsid w:val="2D1CE3DB"/>
    <w:rsid w:val="2D373B0F"/>
    <w:rsid w:val="301E1C45"/>
    <w:rsid w:val="354C4DF3"/>
    <w:rsid w:val="361615C9"/>
    <w:rsid w:val="37765E4A"/>
    <w:rsid w:val="39EF8FE5"/>
    <w:rsid w:val="3A3AEF78"/>
    <w:rsid w:val="3A490A3C"/>
    <w:rsid w:val="3C10A90D"/>
    <w:rsid w:val="3D1A4B92"/>
    <w:rsid w:val="3D1F31F7"/>
    <w:rsid w:val="3D9BCD57"/>
    <w:rsid w:val="4147FA63"/>
    <w:rsid w:val="46472D4F"/>
    <w:rsid w:val="48673077"/>
    <w:rsid w:val="49DE7AA6"/>
    <w:rsid w:val="4EDD60A8"/>
    <w:rsid w:val="4FFDDE98"/>
    <w:rsid w:val="52F51D9E"/>
    <w:rsid w:val="530FF41D"/>
    <w:rsid w:val="53C416AB"/>
    <w:rsid w:val="53F3C274"/>
    <w:rsid w:val="551BDD2B"/>
    <w:rsid w:val="55CB3A2C"/>
    <w:rsid w:val="5A3B634B"/>
    <w:rsid w:val="62FBBE5B"/>
    <w:rsid w:val="64EB6500"/>
    <w:rsid w:val="674F3089"/>
    <w:rsid w:val="67A2F72D"/>
    <w:rsid w:val="67D947F7"/>
    <w:rsid w:val="6DA3FA7A"/>
    <w:rsid w:val="6E2853CC"/>
    <w:rsid w:val="70420E8A"/>
    <w:rsid w:val="70C35F80"/>
    <w:rsid w:val="7C97180B"/>
    <w:rsid w:val="7CAF51EC"/>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576BD"/>
  <w15:chartTrackingRefBased/>
  <w15:docId w15:val="{FE2B3D07-8740-415F-A4BC-97D97493C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C60"/>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character" w:customStyle="1" w:styleId="B1Char">
    <w:name w:val="B1 Char"/>
    <w:qFormat/>
    <w:locked/>
    <w:rsid w:val="00AC3B27"/>
  </w:style>
  <w:style w:type="character" w:customStyle="1" w:styleId="B2Char">
    <w:name w:val="B2 Char"/>
    <w:link w:val="B2"/>
    <w:qFormat/>
    <w:locked/>
    <w:rsid w:val="00AC3B27"/>
  </w:style>
  <w:style w:type="paragraph" w:customStyle="1" w:styleId="B2">
    <w:name w:val="B2"/>
    <w:basedOn w:val="List2"/>
    <w:link w:val="B2Char"/>
    <w:rsid w:val="00AC3B27"/>
    <w:pPr>
      <w:ind w:left="851" w:hanging="284"/>
      <w:contextualSpacing w:val="0"/>
      <w:textAlignment w:val="auto"/>
    </w:pPr>
    <w:rPr>
      <w:rFonts w:ascii="Calibri" w:eastAsia="Calibri" w:hAnsi="Calibri"/>
      <w:lang w:val="en-US"/>
    </w:rPr>
  </w:style>
  <w:style w:type="paragraph" w:styleId="List2">
    <w:name w:val="List 2"/>
    <w:basedOn w:val="Normal"/>
    <w:uiPriority w:val="99"/>
    <w:semiHidden/>
    <w:unhideWhenUsed/>
    <w:rsid w:val="00AC3B27"/>
    <w:pPr>
      <w:ind w:left="566" w:hanging="283"/>
      <w:contextualSpacing/>
    </w:pPr>
  </w:style>
  <w:style w:type="character" w:customStyle="1" w:styleId="normaltextrun">
    <w:name w:val="normaltextrun"/>
    <w:basedOn w:val="DefaultParagraphFont"/>
    <w:rsid w:val="003C0C60"/>
  </w:style>
  <w:style w:type="character" w:customStyle="1" w:styleId="eop">
    <w:name w:val="eop"/>
    <w:basedOn w:val="DefaultParagraphFont"/>
    <w:rsid w:val="003C0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5623">
      <w:bodyDiv w:val="1"/>
      <w:marLeft w:val="0"/>
      <w:marRight w:val="0"/>
      <w:marTop w:val="0"/>
      <w:marBottom w:val="0"/>
      <w:divBdr>
        <w:top w:val="none" w:sz="0" w:space="0" w:color="auto"/>
        <w:left w:val="none" w:sz="0" w:space="0" w:color="auto"/>
        <w:bottom w:val="none" w:sz="0" w:space="0" w:color="auto"/>
        <w:right w:val="none" w:sz="0" w:space="0" w:color="auto"/>
      </w:divBdr>
    </w:div>
    <w:div w:id="539167805">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13207439">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5AIRPNAIUNRU-859666464-7590</_dlc_DocId>
    <Information xmlns="3b34c8f0-1ef5-4d1e-bb66-517ce7fe7356" xsi:nil="true"/>
    <_dlc_DocIdUrl xmlns="71c5aaf6-e6ce-465b-b873-5148d2a4c105">
      <Url>https://nokia.sharepoint.com/sites/c5g/e2earch/_layouts/15/DocIdRedir.aspx?ID=5AIRPNAIUNRU-859666464-7590</Url>
      <Description>5AIRPNAIUNRU-859666464-7590</Description>
    </_dlc_DocIdUrl>
    <Associated_x0020_Task xmlns="3b34c8f0-1ef5-4d1e-bb66-517ce7fe7356"/>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B5A16-6379-450A-AD89-B1D3153843D9}">
  <ds:schemaRefs>
    <ds:schemaRef ds:uri="http://schemas.microsoft.com/sharepoint/events"/>
  </ds:schemaRefs>
</ds:datastoreItem>
</file>

<file path=customXml/itemProps2.xml><?xml version="1.0" encoding="utf-8"?>
<ds:datastoreItem xmlns:ds="http://schemas.openxmlformats.org/officeDocument/2006/customXml" ds:itemID="{31C5C749-25EF-4211-95A5-63A020C3FCD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7841C2C-05AB-4611-B476-D884446EFEFA}">
  <ds:schemaRefs>
    <ds:schemaRef ds:uri="http://schemas.microsoft.com/office/2006/metadata/longProperties"/>
  </ds:schemaRefs>
</ds:datastoreItem>
</file>

<file path=customXml/itemProps4.xml><?xml version="1.0" encoding="utf-8"?>
<ds:datastoreItem xmlns:ds="http://schemas.openxmlformats.org/officeDocument/2006/customXml" ds:itemID="{0EB62855-AA64-4422-BE0E-75AD28904402}">
  <ds:schemaRefs>
    <ds:schemaRef ds:uri="http://schemas.microsoft.com/sharepoint/v3/contenttype/forms"/>
  </ds:schemaRefs>
</ds:datastoreItem>
</file>

<file path=customXml/itemProps5.xml><?xml version="1.0" encoding="utf-8"?>
<ds:datastoreItem xmlns:ds="http://schemas.openxmlformats.org/officeDocument/2006/customXml" ds:itemID="{317CE056-C316-42DD-A95C-A2328FDB1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FF2501-26C0-4FFD-B535-C12A92CCD8E4}">
  <ds:schemaRefs>
    <ds:schemaRef ds:uri="Microsoft.SharePoint.Taxonomy.ContentTypeSync"/>
  </ds:schemaRefs>
</ds:datastoreItem>
</file>

<file path=customXml/itemProps7.xml><?xml version="1.0" encoding="utf-8"?>
<ds:datastoreItem xmlns:ds="http://schemas.openxmlformats.org/officeDocument/2006/customXml" ds:itemID="{2139FEBD-0D09-4A36-ABCA-4C2A8186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1009</Words>
  <Characters>5754</Characters>
  <Application>Microsoft Office Word</Application>
  <DocSecurity>0</DocSecurity>
  <Lines>47</Lines>
  <Paragraphs>13</Paragraphs>
  <ScaleCrop>false</ScaleCrop>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3</cp:revision>
  <dcterms:created xsi:type="dcterms:W3CDTF">2020-10-22T18:32:00Z</dcterms:created>
  <dcterms:modified xsi:type="dcterms:W3CDTF">2020-10-22T18:33:00Z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d6fd55e5-16d4-4c04-9966-6dd9b0ec96e0</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5AIRPNAIUNRU-859666464-7393</vt:lpwstr>
  </property>
  <property fmtid="{D5CDD505-2E9C-101B-9397-08002B2CF9AE}" pid="11" name="_dlc_DocIdUrl">
    <vt:lpwstr>https://nokia.sharepoint.com/sites/c5g/e2earch/_layouts/15/DocIdRedir.aspx?ID=5AIRPNAIUNRU-859666464-7393, 5AIRPNAIUNRU-859666464-7393</vt:lpwstr>
  </property>
</Properties>
</file>