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B314F2" w14:textId="5705CE75" w:rsidR="002372D0" w:rsidRDefault="002372D0" w:rsidP="002372D0">
      <w:pPr>
        <w:pStyle w:val="CRCoverPage"/>
        <w:tabs>
          <w:tab w:val="right" w:pos="9612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WG2#111-e</w:t>
      </w:r>
      <w:r>
        <w:rPr>
          <w:b/>
          <w:noProof/>
          <w:sz w:val="24"/>
          <w:szCs w:val="24"/>
        </w:rPr>
        <w:tab/>
        <w:t>R2-200652</w:t>
      </w:r>
      <w:r>
        <w:rPr>
          <w:b/>
          <w:noProof/>
          <w:sz w:val="24"/>
          <w:szCs w:val="24"/>
        </w:rPr>
        <w:t>5</w:t>
      </w:r>
      <w:bookmarkStart w:id="0" w:name="_GoBack"/>
      <w:bookmarkEnd w:id="0"/>
    </w:p>
    <w:p w14:paraId="7B3736F7" w14:textId="77777777" w:rsidR="002372D0" w:rsidRDefault="002372D0" w:rsidP="002372D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Online meeting, 17th - 28th August, 2020</w:t>
      </w:r>
    </w:p>
    <w:p w14:paraId="1044A4A2" w14:textId="77777777" w:rsidR="002372D0" w:rsidRDefault="002372D0" w:rsidP="002372D0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eastAsia="SimSun"/>
          <w:noProof/>
        </w:rPr>
      </w:pPr>
    </w:p>
    <w:p w14:paraId="346C9AEB" w14:textId="77777777" w:rsidR="002372D0" w:rsidRDefault="002372D0" w:rsidP="002372D0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06BF915F" w14:textId="198A04FD" w:rsidR="00866B35" w:rsidRPr="00866B35" w:rsidRDefault="0026061E" w:rsidP="00866B35">
      <w:pPr>
        <w:tabs>
          <w:tab w:val="center" w:pos="4536"/>
          <w:tab w:val="right" w:pos="9072"/>
        </w:tabs>
        <w:spacing w:line="276" w:lineRule="auto"/>
        <w:rPr>
          <w:rFonts w:ascii="Arial" w:eastAsia="Malgun Gothic" w:hAnsi="Arial" w:cs="Arial"/>
          <w:b/>
          <w:bCs/>
          <w:sz w:val="24"/>
        </w:rPr>
      </w:pPr>
      <w:r>
        <w:rPr>
          <w:rFonts w:ascii="Arial" w:eastAsia="Malgun Gothic" w:hAnsi="Arial" w:cs="Arial"/>
          <w:b/>
          <w:bCs/>
          <w:sz w:val="24"/>
        </w:rPr>
        <w:t>3GPP TSG-RAN WG4 Meeting # 95</w:t>
      </w:r>
      <w:r w:rsidR="00866B35" w:rsidRPr="00866B35">
        <w:rPr>
          <w:rFonts w:ascii="Arial" w:eastAsia="Malgun Gothic" w:hAnsi="Arial" w:cs="Arial"/>
          <w:b/>
          <w:bCs/>
          <w:sz w:val="24"/>
        </w:rPr>
        <w:t>-e</w:t>
      </w:r>
      <w:r>
        <w:rPr>
          <w:rFonts w:ascii="Arial" w:eastAsia="Malgun Gothic" w:hAnsi="Arial" w:cs="Arial"/>
          <w:b/>
          <w:bCs/>
          <w:sz w:val="24"/>
        </w:rPr>
        <w:tab/>
      </w:r>
      <w:r w:rsidR="00866B35" w:rsidRPr="00866B35">
        <w:rPr>
          <w:rFonts w:ascii="Arial" w:eastAsia="Malgun Gothic" w:hAnsi="Arial" w:cs="Arial"/>
          <w:b/>
          <w:bCs/>
          <w:sz w:val="24"/>
        </w:rPr>
        <w:tab/>
        <w:t>R4-200</w:t>
      </w:r>
      <w:r w:rsidR="00A62171">
        <w:rPr>
          <w:rFonts w:ascii="Arial" w:eastAsiaTheme="minorEastAsia" w:hAnsi="Arial" w:cs="Arial"/>
          <w:b/>
          <w:bCs/>
          <w:sz w:val="24"/>
          <w:lang w:eastAsia="ja-JP"/>
        </w:rPr>
        <w:t>9173</w:t>
      </w:r>
    </w:p>
    <w:p w14:paraId="7E389664" w14:textId="77777777" w:rsidR="00866B35" w:rsidRPr="00866B35" w:rsidRDefault="00866B35" w:rsidP="00866B35">
      <w:pPr>
        <w:tabs>
          <w:tab w:val="center" w:pos="4536"/>
          <w:tab w:val="right" w:pos="9072"/>
        </w:tabs>
        <w:spacing w:line="276" w:lineRule="auto"/>
        <w:rPr>
          <w:rFonts w:ascii="Arial" w:eastAsia="Malgun Gothic" w:hAnsi="Arial" w:cs="Arial"/>
          <w:b/>
          <w:bCs/>
          <w:sz w:val="24"/>
        </w:rPr>
      </w:pPr>
      <w:r w:rsidRPr="00866B35">
        <w:rPr>
          <w:rFonts w:ascii="Arial" w:eastAsia="Malgun Gothic" w:hAnsi="Arial" w:cs="Arial"/>
          <w:b/>
          <w:bCs/>
          <w:sz w:val="24"/>
        </w:rPr>
        <w:t>Electronic Meeting, 20 – 30 Apr., 2020</w:t>
      </w:r>
    </w:p>
    <w:p w14:paraId="622BCAA7" w14:textId="35FDC4CF" w:rsidR="00C37CB4" w:rsidRPr="00866B35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724835B9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D76E6B" w:rsidRPr="00D76E6B">
        <w:rPr>
          <w:rFonts w:ascii="Arial" w:eastAsia="MS Mincho" w:hAnsi="Arial" w:cs="Arial"/>
          <w:bCs/>
          <w:lang w:eastAsia="ja-JP"/>
        </w:rPr>
        <w:t xml:space="preserve">LS on </w:t>
      </w:r>
      <w:r w:rsidR="003830B7">
        <w:rPr>
          <w:rFonts w:ascii="Arial" w:eastAsia="MS Mincho" w:hAnsi="Arial" w:cs="Arial"/>
          <w:bCs/>
          <w:lang w:eastAsia="ja-JP"/>
        </w:rPr>
        <w:t xml:space="preserve">Rel-16 </w:t>
      </w:r>
      <w:r w:rsidR="003830B7">
        <w:rPr>
          <w:rFonts w:ascii="Arial" w:eastAsia="MS Mincho" w:hAnsi="Arial" w:cs="Arial" w:hint="eastAsia"/>
          <w:bCs/>
          <w:lang w:eastAsia="ja-JP"/>
        </w:rPr>
        <w:t>RAN</w:t>
      </w:r>
      <w:r w:rsidR="00191821">
        <w:rPr>
          <w:rFonts w:ascii="Arial" w:eastAsia="MS Mincho" w:hAnsi="Arial" w:cs="Arial"/>
          <w:bCs/>
          <w:lang w:eastAsia="ja-JP"/>
        </w:rPr>
        <w:t>4</w:t>
      </w:r>
      <w:r w:rsidR="002A0926">
        <w:rPr>
          <w:rFonts w:ascii="Arial" w:eastAsia="MS Mincho" w:hAnsi="Arial" w:cs="Arial"/>
          <w:bCs/>
          <w:lang w:eastAsia="ja-JP"/>
        </w:rPr>
        <w:t xml:space="preserve"> </w:t>
      </w:r>
      <w:r w:rsidR="001274E9">
        <w:rPr>
          <w:rFonts w:ascii="Arial" w:eastAsia="MS Mincho" w:hAnsi="Arial" w:cs="Arial"/>
          <w:bCs/>
          <w:lang w:eastAsia="ja-JP"/>
        </w:rPr>
        <w:t>UE features lists for LTE</w:t>
      </w:r>
      <w:r w:rsidR="00191821">
        <w:rPr>
          <w:rFonts w:ascii="Arial" w:eastAsia="MS Mincho" w:hAnsi="Arial" w:cs="Arial"/>
          <w:bCs/>
          <w:lang w:eastAsia="ja-JP"/>
        </w:rPr>
        <w:t xml:space="preserve"> and NR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3C85812A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627D89">
        <w:rPr>
          <w:rFonts w:ascii="Arial" w:eastAsia="MS Mincho" w:hAnsi="Arial" w:cs="Arial"/>
          <w:bCs/>
          <w:lang w:eastAsia="ja-JP"/>
        </w:rPr>
        <w:t>6</w:t>
      </w:r>
    </w:p>
    <w:p w14:paraId="0DB3F630" w14:textId="3C4D6464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1E6E244C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997F01">
        <w:rPr>
          <w:rFonts w:ascii="Arial" w:eastAsia="MS Mincho" w:hAnsi="Arial" w:cs="Arial" w:hint="eastAsia"/>
          <w:bCs/>
          <w:lang w:eastAsia="ja-JP"/>
        </w:rPr>
        <w:t>4</w:t>
      </w:r>
    </w:p>
    <w:p w14:paraId="0434D635" w14:textId="258825BA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7A0A7289" w14:textId="0B5723C1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F01212">
        <w:rPr>
          <w:rFonts w:ascii="Arial" w:eastAsia="MS Mincho" w:hAnsi="Arial" w:cs="Arial"/>
          <w:bCs/>
          <w:lang w:eastAsia="ja-JP"/>
        </w:rPr>
        <w:t>RAN WG</w:t>
      </w:r>
      <w:r w:rsidR="00997F01">
        <w:rPr>
          <w:rFonts w:ascii="Arial" w:eastAsia="MS Mincho" w:hAnsi="Arial" w:cs="Arial"/>
          <w:bCs/>
          <w:lang w:eastAsia="ja-JP"/>
        </w:rPr>
        <w:t>1</w:t>
      </w:r>
    </w:p>
    <w:p w14:paraId="7DD8F650" w14:textId="33F4D017" w:rsidR="00546D4C" w:rsidRPr="00E541A7" w:rsidRDefault="00546D4C" w:rsidP="006E22DE">
      <w:pPr>
        <w:tabs>
          <w:tab w:val="left" w:pos="6580"/>
        </w:tabs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4CA32AE0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2D3E3B">
        <w:rPr>
          <w:rFonts w:cs="Arial"/>
          <w:b w:val="0"/>
          <w:bCs/>
          <w:lang w:val="it-IT"/>
        </w:rPr>
        <w:t>Takuma Takada</w:t>
      </w:r>
    </w:p>
    <w:p w14:paraId="1242F2FD" w14:textId="05D727F8" w:rsidR="005A6C01" w:rsidRPr="00073C75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2D3E3B">
        <w:rPr>
          <w:rFonts w:eastAsia="MS Mincho" w:cs="Arial"/>
          <w:b w:val="0"/>
          <w:bCs/>
          <w:color w:val="auto"/>
          <w:lang w:val="pt-BR" w:eastAsia="ja-JP"/>
        </w:rPr>
        <w:t>takuma.takada.nv</w:t>
      </w:r>
      <w:r w:rsidR="002A0926">
        <w:rPr>
          <w:rFonts w:eastAsia="MS Mincho" w:cs="Arial"/>
          <w:b w:val="0"/>
          <w:bCs/>
          <w:color w:val="auto"/>
          <w:lang w:val="pt-BR" w:eastAsia="ja-JP"/>
        </w:rPr>
        <w:t>@nttdocomo.com</w:t>
      </w:r>
    </w:p>
    <w:p w14:paraId="2D708F7B" w14:textId="53FED1E5" w:rsidR="005A6C01" w:rsidRPr="002D3E3B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15C65566" w:rsidR="006F2AF5" w:rsidRDefault="006F2AF5" w:rsidP="006E453C">
      <w:pPr>
        <w:pBdr>
          <w:bottom w:val="single" w:sz="4" w:space="1" w:color="auto"/>
        </w:pBdr>
        <w:tabs>
          <w:tab w:val="left" w:pos="1985"/>
        </w:tabs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</w:r>
      <w:r w:rsidR="00833B4A">
        <w:rPr>
          <w:rFonts w:ascii="Arial" w:hAnsi="Arial" w:cs="Arial"/>
          <w:lang w:val="pt-BR"/>
        </w:rPr>
        <w:t>R4</w:t>
      </w:r>
      <w:r w:rsidR="004959D1" w:rsidRPr="004959D1">
        <w:rPr>
          <w:rFonts w:ascii="Arial" w:hAnsi="Arial" w:cs="Arial"/>
          <w:lang w:val="pt-BR"/>
        </w:rPr>
        <w:t>-</w:t>
      </w:r>
      <w:r w:rsidR="003F25C2">
        <w:rPr>
          <w:rFonts w:ascii="Arial" w:hAnsi="Arial" w:cs="Arial"/>
          <w:lang w:val="pt-BR"/>
        </w:rPr>
        <w:t>20</w:t>
      </w:r>
      <w:r w:rsidR="00B804A7">
        <w:rPr>
          <w:rFonts w:ascii="Arial" w:hAnsi="Arial" w:cs="Arial"/>
          <w:lang w:val="pt-BR"/>
        </w:rPr>
        <w:t>0</w:t>
      </w:r>
      <w:r w:rsidR="00A62171">
        <w:rPr>
          <w:rFonts w:ascii="Arial" w:hAnsi="Arial" w:cs="Arial"/>
          <w:lang w:val="pt-BR"/>
        </w:rPr>
        <w:t>9174</w:t>
      </w:r>
      <w:r w:rsidR="00B35109">
        <w:rPr>
          <w:rFonts w:ascii="Arial" w:eastAsiaTheme="minorEastAsia" w:hAnsi="Arial" w:cs="Arial" w:hint="eastAsia"/>
          <w:lang w:val="pt-BR" w:eastAsia="ja-JP"/>
        </w:rPr>
        <w:t>.</w:t>
      </w:r>
      <w:r w:rsidR="00B35109">
        <w:rPr>
          <w:rFonts w:ascii="Arial" w:eastAsiaTheme="minorEastAsia" w:hAnsi="Arial" w:cs="Arial"/>
          <w:lang w:val="pt-BR" w:eastAsia="ja-JP"/>
        </w:rPr>
        <w:t>zip (</w:t>
      </w:r>
      <w:r w:rsidR="00833B4A">
        <w:rPr>
          <w:rFonts w:ascii="Arial" w:hAnsi="Arial" w:cs="Arial"/>
          <w:lang w:val="pt-BR"/>
        </w:rPr>
        <w:t>RAN4</w:t>
      </w:r>
      <w:r w:rsidR="002A0926">
        <w:rPr>
          <w:rFonts w:ascii="Arial" w:hAnsi="Arial" w:cs="Arial"/>
          <w:lang w:val="pt-BR"/>
        </w:rPr>
        <w:t xml:space="preserve"> UE features</w:t>
      </w:r>
      <w:r w:rsidR="00811FFF">
        <w:rPr>
          <w:rFonts w:ascii="Arial" w:hAnsi="Arial" w:cs="Arial"/>
          <w:lang w:val="pt-BR"/>
        </w:rPr>
        <w:t xml:space="preserve"> list in</w:t>
      </w:r>
      <w:r w:rsidR="00833B4A">
        <w:rPr>
          <w:rFonts w:ascii="Arial" w:hAnsi="Arial" w:cs="Arial"/>
          <w:lang w:val="pt-BR"/>
        </w:rPr>
        <w:t xml:space="preserve"> Rel-16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7A4EE2FB" w14:textId="1F7A94D1" w:rsidR="00900E45" w:rsidRPr="005E041B" w:rsidRDefault="005A6C01" w:rsidP="005E041B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429FDBB5" w14:textId="5EEE1B0D" w:rsidR="002A0926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>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 has </w:t>
      </w:r>
      <w:r w:rsidR="003830B7">
        <w:rPr>
          <w:rFonts w:ascii="Arial" w:eastAsia="Yu Mincho" w:hAnsi="Arial" w:cs="Arial"/>
          <w:bCs/>
          <w:iCs/>
          <w:lang w:val="en-US" w:eastAsia="ja-JP"/>
        </w:rPr>
        <w:t>been discussing on Rel-16 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</w:t>
      </w:r>
      <w:r w:rsidR="001C3BF9">
        <w:rPr>
          <w:rFonts w:ascii="Arial" w:eastAsia="Yu Mincho" w:hAnsi="Arial" w:cs="Arial"/>
          <w:bCs/>
          <w:iCs/>
          <w:lang w:val="en-US" w:eastAsia="ja-JP"/>
        </w:rPr>
        <w:t>s</w:t>
      </w:r>
      <w:r w:rsidR="002A0926">
        <w:rPr>
          <w:rFonts w:ascii="Arial" w:eastAsia="Yu Mincho" w:hAnsi="Arial" w:cs="Arial"/>
          <w:bCs/>
          <w:iCs/>
          <w:lang w:val="en-US" w:eastAsia="ja-JP"/>
        </w:rPr>
        <w:t>. After the</w:t>
      </w:r>
      <w:r w:rsidR="001C3BF9">
        <w:rPr>
          <w:rFonts w:ascii="Arial" w:eastAsia="Yu Mincho" w:hAnsi="Arial" w:cs="Arial"/>
          <w:bCs/>
          <w:iCs/>
          <w:lang w:val="en-US" w:eastAsia="ja-JP"/>
        </w:rPr>
        <w:t xml:space="preserve"> em</w:t>
      </w:r>
      <w:r w:rsidR="005E041B">
        <w:rPr>
          <w:rFonts w:ascii="Arial" w:eastAsia="Yu Mincho" w:hAnsi="Arial" w:cs="Arial"/>
          <w:bCs/>
          <w:iCs/>
          <w:lang w:val="en-US" w:eastAsia="ja-JP"/>
        </w:rPr>
        <w:t>ail discussion following RAN4#95</w:t>
      </w:r>
      <w:r w:rsidR="001C3BF9">
        <w:rPr>
          <w:rFonts w:ascii="Arial" w:eastAsia="Yu Mincho" w:hAnsi="Arial" w:cs="Arial"/>
          <w:bCs/>
          <w:iCs/>
          <w:lang w:val="en-US" w:eastAsia="ja-JP"/>
        </w:rPr>
        <w:t>-e meeting, RAN4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agreed to send the </w:t>
      </w:r>
      <w:r w:rsidR="001C3BF9">
        <w:rPr>
          <w:rFonts w:ascii="Arial" w:eastAsia="Yu Mincho" w:hAnsi="Arial" w:cs="Arial"/>
          <w:bCs/>
          <w:iCs/>
          <w:lang w:val="en-US" w:eastAsia="ja-JP"/>
        </w:rPr>
        <w:t>U</w:t>
      </w:r>
      <w:r w:rsidR="006107D2">
        <w:rPr>
          <w:rFonts w:ascii="Arial" w:eastAsia="Yu Mincho" w:hAnsi="Arial" w:cs="Arial"/>
          <w:bCs/>
          <w:iCs/>
          <w:lang w:val="en-US" w:eastAsia="ja-JP"/>
        </w:rPr>
        <w:t>E features list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 to RAN2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to facilitate their work on defining capability signaling</w:t>
      </w:r>
      <w:r w:rsidR="001A23CE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2E90C597" w14:textId="542B18B8" w:rsidR="00E84B61" w:rsidRPr="00BF5F96" w:rsidRDefault="006107D2" w:rsidP="00BF5F96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BF5F96">
        <w:rPr>
          <w:rFonts w:ascii="Arial" w:eastAsia="Yu Mincho" w:hAnsi="Arial" w:cs="Arial"/>
          <w:bCs/>
          <w:iCs/>
          <w:lang w:val="en-US" w:eastAsia="ja-JP"/>
        </w:rPr>
        <w:t>RAN4</w:t>
      </w:r>
      <w:r w:rsidR="003E39F3" w:rsidRPr="00BF5F96">
        <w:rPr>
          <w:rFonts w:ascii="Arial" w:eastAsia="Yu Mincho" w:hAnsi="Arial" w:cs="Arial"/>
          <w:bCs/>
          <w:iCs/>
          <w:lang w:val="en-US" w:eastAsia="ja-JP"/>
        </w:rPr>
        <w:t xml:space="preserve"> intends to list </w:t>
      </w:r>
      <w:r w:rsidRPr="00BF5F96">
        <w:rPr>
          <w:rFonts w:ascii="Arial" w:eastAsia="Yu Mincho" w:hAnsi="Arial" w:cs="Arial"/>
          <w:bCs/>
          <w:iCs/>
          <w:lang w:val="en-US" w:eastAsia="ja-JP"/>
        </w:rPr>
        <w:t>only RAN4</w:t>
      </w:r>
      <w:r w:rsidR="003E39F3" w:rsidRPr="00BF5F96">
        <w:rPr>
          <w:rFonts w:ascii="Arial" w:eastAsia="Yu Mincho" w:hAnsi="Arial" w:cs="Arial"/>
          <w:bCs/>
          <w:iCs/>
          <w:lang w:val="en-US" w:eastAsia="ja-JP"/>
        </w:rPr>
        <w:t xml:space="preserve"> related features in the list. Nevertheless, s</w:t>
      </w:r>
      <w:r w:rsidR="00F01212" w:rsidRPr="00BF5F96">
        <w:rPr>
          <w:rFonts w:ascii="Arial" w:eastAsia="Yu Mincho" w:hAnsi="Arial" w:cs="Arial"/>
          <w:bCs/>
          <w:iCs/>
          <w:lang w:val="en-US" w:eastAsia="ja-JP"/>
        </w:rPr>
        <w:t>ome of feature group(s) in the attached features list may be already defined in RAN</w:t>
      </w:r>
      <w:r w:rsidR="003E39F3" w:rsidRPr="00BF5F96">
        <w:rPr>
          <w:rFonts w:ascii="Arial" w:eastAsia="Yu Mincho" w:hAnsi="Arial" w:cs="Arial"/>
          <w:bCs/>
          <w:iCs/>
          <w:lang w:val="en-US" w:eastAsia="ja-JP"/>
        </w:rPr>
        <w:t>2. In addition, some of</w:t>
      </w:r>
      <w:r w:rsidRPr="00BF5F96">
        <w:rPr>
          <w:rFonts w:ascii="Arial" w:eastAsia="Yu Mincho" w:hAnsi="Arial" w:cs="Arial"/>
          <w:bCs/>
          <w:iCs/>
          <w:lang w:val="en-US" w:eastAsia="ja-JP"/>
        </w:rPr>
        <w:t xml:space="preserve"> feature group(s) may be missed, </w:t>
      </w:r>
      <w:r w:rsidR="003E39F3" w:rsidRPr="00BF5F96">
        <w:rPr>
          <w:rFonts w:ascii="Arial" w:eastAsia="Yu Mincho" w:hAnsi="Arial" w:cs="Arial"/>
          <w:bCs/>
          <w:iCs/>
          <w:lang w:val="en-US" w:eastAsia="ja-JP"/>
        </w:rPr>
        <w:t>e.g., feature gro</w:t>
      </w:r>
      <w:r w:rsidRPr="00BF5F96">
        <w:rPr>
          <w:rFonts w:ascii="Arial" w:eastAsia="Yu Mincho" w:hAnsi="Arial" w:cs="Arial"/>
          <w:bCs/>
          <w:iCs/>
          <w:lang w:val="en-US" w:eastAsia="ja-JP"/>
        </w:rPr>
        <w:t>up not clearly belonging to RAN4</w:t>
      </w:r>
      <w:r w:rsidR="003E39F3" w:rsidRPr="00BF5F96">
        <w:rPr>
          <w:rFonts w:ascii="Arial" w:eastAsia="Yu Mincho" w:hAnsi="Arial" w:cs="Arial"/>
          <w:bCs/>
          <w:iCs/>
          <w:lang w:val="en-US" w:eastAsia="ja-JP"/>
        </w:rPr>
        <w:t>.</w:t>
      </w:r>
      <w:r w:rsidRPr="00BF5F96">
        <w:rPr>
          <w:rFonts w:ascii="Arial" w:eastAsia="Yu Mincho" w:hAnsi="Arial" w:cs="Arial"/>
          <w:bCs/>
          <w:iCs/>
          <w:lang w:val="en-US" w:eastAsia="ja-JP"/>
        </w:rPr>
        <w:t xml:space="preserve"> RAN4</w:t>
      </w:r>
      <w:r w:rsidR="00DE2E8A" w:rsidRPr="00BF5F96">
        <w:rPr>
          <w:rFonts w:ascii="Arial" w:eastAsia="Yu Mincho" w:hAnsi="Arial" w:cs="Arial"/>
          <w:bCs/>
          <w:iCs/>
          <w:lang w:val="en-US" w:eastAsia="ja-JP"/>
        </w:rPr>
        <w:t xml:space="preserve"> kindly would like to ask RAN2 to check if any mis</w:t>
      </w:r>
      <w:r w:rsidR="00745334" w:rsidRPr="00BF5F96">
        <w:rPr>
          <w:rFonts w:ascii="Arial" w:eastAsia="Yu Mincho" w:hAnsi="Arial" w:cs="Arial"/>
          <w:bCs/>
          <w:iCs/>
          <w:lang w:val="en-US" w:eastAsia="ja-JP"/>
        </w:rPr>
        <w:t>sing capability</w:t>
      </w:r>
      <w:r w:rsidR="00DE2E8A" w:rsidRPr="00BF5F96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4B9A51A4" w14:textId="77777777" w:rsidR="00E27EBC" w:rsidRPr="00B31C16" w:rsidRDefault="00E27EBC" w:rsidP="00E27EBC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Following are some notes regarding the UE features list:</w:t>
      </w:r>
    </w:p>
    <w:p w14:paraId="7A3AD8FE" w14:textId="77777777" w:rsidR="00E27EBC" w:rsidRPr="007D61A7" w:rsidRDefault="00E27EBC" w:rsidP="00E27EBC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Some features include square brackets/FFS/TBD. These are still under discussion in RAN4. 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Therefore, RAN4 does not recommend </w:t>
      </w:r>
      <w:r w:rsidRPr="007D0B3F">
        <w:rPr>
          <w:rFonts w:ascii="Arial" w:eastAsia="Yu Mincho" w:hAnsi="Arial" w:cs="Arial"/>
          <w:bCs/>
          <w:iCs/>
          <w:lang w:val="en-US" w:eastAsia="ja-JP"/>
        </w:rPr>
        <w:t>any normative works on UE capability signaling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for UE features with brackets/FFS/TBD on signaling design aspects at this moment.</w:t>
      </w:r>
    </w:p>
    <w:p w14:paraId="3EA36F00" w14:textId="77777777" w:rsidR="00E27EBC" w:rsidRDefault="00E27EBC" w:rsidP="00E27EBC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>There seems to be an LS from RAN1 on NR-U during May meeting, which may require RAN4 to update the NR-U related capabilities. These features may be modified in next meeting.</w:t>
      </w:r>
    </w:p>
    <w:p w14:paraId="1EE62E0A" w14:textId="7F8103B4" w:rsidR="00E27EBC" w:rsidRDefault="00E27EBC" w:rsidP="00E27EBC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>RAN4 would like to inform RAN2 that 9-6 and 9-7 may have overlap with RAN2 signaling.</w:t>
      </w:r>
    </w:p>
    <w:p w14:paraId="13781AF0" w14:textId="77777777" w:rsidR="00E27EBC" w:rsidRPr="00637714" w:rsidRDefault="00E27EBC" w:rsidP="00637714">
      <w:pPr>
        <w:spacing w:afterLines="50" w:after="120"/>
        <w:jc w:val="both"/>
        <w:rPr>
          <w:rFonts w:ascii="Arial" w:eastAsia="Yu Mincho" w:hAnsi="Arial" w:cs="Arial"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73118EBC" w:rsidR="00E27832" w:rsidRPr="00C7234D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="000C036C">
        <w:rPr>
          <w:rFonts w:ascii="Arial" w:eastAsia="Yu Mincho" w:hAnsi="Arial" w:cs="Arial"/>
          <w:iCs/>
          <w:lang w:eastAsia="ja-JP"/>
        </w:rPr>
        <w:t>RAN4</w:t>
      </w:r>
      <w:r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>kindly would like to ask RAN</w:t>
      </w:r>
      <w:r w:rsidR="0034646F" w:rsidRPr="00C7234D">
        <w:rPr>
          <w:rFonts w:ascii="Arial" w:eastAsia="Yu Mincho" w:hAnsi="Arial" w:cs="Arial" w:hint="eastAsia"/>
          <w:iCs/>
          <w:lang w:eastAsia="ja-JP"/>
        </w:rPr>
        <w:t>2</w:t>
      </w:r>
      <w:r w:rsidR="0034646F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34646F">
        <w:rPr>
          <w:rFonts w:ascii="Arial" w:eastAsia="Yu Mincho" w:hAnsi="Arial" w:cs="Arial"/>
          <w:iCs/>
          <w:lang w:eastAsia="ja-JP"/>
        </w:rPr>
        <w:t>take into account the list of RAN</w:t>
      </w:r>
      <w:r w:rsidR="006A39BB">
        <w:rPr>
          <w:rFonts w:ascii="Arial" w:eastAsia="Yu Mincho" w:hAnsi="Arial" w:cs="Arial"/>
          <w:iCs/>
          <w:lang w:eastAsia="ja-JP"/>
        </w:rPr>
        <w:t>4</w:t>
      </w:r>
      <w:r w:rsidR="0034646F">
        <w:rPr>
          <w:rFonts w:ascii="Arial" w:eastAsia="Yu Mincho" w:hAnsi="Arial" w:cs="Arial"/>
          <w:iCs/>
          <w:lang w:eastAsia="ja-JP"/>
        </w:rPr>
        <w:t xml:space="preserve"> UE features for designing corresponding capability signalling in Rel</w:t>
      </w:r>
      <w:r w:rsidR="006A1020">
        <w:rPr>
          <w:rFonts w:ascii="Arial" w:eastAsia="Yu Mincho" w:hAnsi="Arial" w:cs="Arial"/>
          <w:iCs/>
          <w:lang w:eastAsia="ja-JP"/>
        </w:rPr>
        <w:t>-</w:t>
      </w:r>
      <w:r w:rsidR="0034646F">
        <w:rPr>
          <w:rFonts w:ascii="Arial" w:eastAsia="Yu Mincho" w:hAnsi="Arial" w:cs="Arial"/>
          <w:iCs/>
          <w:lang w:eastAsia="ja-JP"/>
        </w:rPr>
        <w:t>16.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20AC029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6E22DE">
        <w:rPr>
          <w:rFonts w:ascii="Arial" w:eastAsia="MS Mincho" w:hAnsi="Arial" w:cs="Arial" w:hint="eastAsia"/>
          <w:b/>
          <w:lang w:eastAsia="ja-JP"/>
        </w:rPr>
        <w:t>4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3466A43D" w14:textId="0F71FC5E" w:rsidR="003B7D08" w:rsidRDefault="003B7D08" w:rsidP="00215A48">
      <w:pPr>
        <w:tabs>
          <w:tab w:val="left" w:pos="3625"/>
          <w:tab w:val="left" w:pos="7088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WG4 Meeting #96-e </w:t>
      </w:r>
      <w:r>
        <w:rPr>
          <w:rFonts w:ascii="Arial" w:hAnsi="Arial" w:cs="Arial"/>
          <w:bCs/>
        </w:rPr>
        <w:tab/>
        <w:t>24 – 28 Aug 2020</w:t>
      </w:r>
      <w:r w:rsidR="00215A4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60B79957" w14:textId="4B77329A" w:rsidR="003B7D08" w:rsidRDefault="003B7D08" w:rsidP="00215A48">
      <w:pPr>
        <w:tabs>
          <w:tab w:val="left" w:pos="3625"/>
          <w:tab w:val="left" w:pos="7088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WG4 Meeting #96-e-bis</w:t>
      </w:r>
      <w:r>
        <w:rPr>
          <w:rFonts w:ascii="Arial" w:hAnsi="Arial" w:cs="Arial"/>
          <w:bCs/>
        </w:rPr>
        <w:tab/>
        <w:t>26 Oct – 13 Nov 2020</w:t>
      </w:r>
      <w:r>
        <w:rPr>
          <w:rFonts w:ascii="Arial" w:hAnsi="Arial" w:cs="Arial"/>
          <w:bCs/>
        </w:rPr>
        <w:tab/>
        <w:t>E-meeting</w:t>
      </w:r>
    </w:p>
    <w:p w14:paraId="7A1241CB" w14:textId="77777777" w:rsidR="007E48B6" w:rsidRPr="007E48B6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7E48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A714FD" w14:textId="77777777" w:rsidR="000D2291" w:rsidRDefault="000D2291">
      <w:r>
        <w:separator/>
      </w:r>
    </w:p>
  </w:endnote>
  <w:endnote w:type="continuationSeparator" w:id="0">
    <w:p w14:paraId="431F1632" w14:textId="77777777" w:rsidR="000D2291" w:rsidRDefault="000D2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7BE38F" w14:textId="77777777" w:rsidR="000D2291" w:rsidRDefault="000D2291">
      <w:r>
        <w:separator/>
      </w:r>
    </w:p>
  </w:footnote>
  <w:footnote w:type="continuationSeparator" w:id="0">
    <w:p w14:paraId="38A5BECB" w14:textId="77777777" w:rsidR="000D2291" w:rsidRDefault="000D22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3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11"/>
  </w:num>
  <w:num w:numId="4">
    <w:abstractNumId w:val="12"/>
  </w:num>
  <w:num w:numId="5">
    <w:abstractNumId w:val="1"/>
  </w:num>
  <w:num w:numId="6">
    <w:abstractNumId w:val="8"/>
  </w:num>
  <w:num w:numId="7">
    <w:abstractNumId w:val="4"/>
  </w:num>
  <w:num w:numId="8">
    <w:abstractNumId w:val="0"/>
  </w:num>
  <w:num w:numId="9">
    <w:abstractNumId w:val="13"/>
  </w:num>
  <w:num w:numId="10">
    <w:abstractNumId w:val="3"/>
  </w:num>
  <w:num w:numId="11">
    <w:abstractNumId w:val="6"/>
  </w:num>
  <w:num w:numId="12">
    <w:abstractNumId w:val="5"/>
  </w:num>
  <w:num w:numId="13">
    <w:abstractNumId w:val="9"/>
  </w:num>
  <w:num w:numId="14">
    <w:abstractNumId w:val="10"/>
  </w:num>
  <w:num w:numId="15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79D3"/>
    <w:rsid w:val="00021B00"/>
    <w:rsid w:val="00021FEE"/>
    <w:rsid w:val="000225A3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FBB"/>
    <w:rsid w:val="000D15BE"/>
    <w:rsid w:val="000D2291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6026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1821"/>
    <w:rsid w:val="001A06B9"/>
    <w:rsid w:val="001A23CE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15A48"/>
    <w:rsid w:val="00222675"/>
    <w:rsid w:val="00222EEC"/>
    <w:rsid w:val="00225EC8"/>
    <w:rsid w:val="0023424B"/>
    <w:rsid w:val="00236DDE"/>
    <w:rsid w:val="002372D0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404F"/>
    <w:rsid w:val="003153C6"/>
    <w:rsid w:val="003164D3"/>
    <w:rsid w:val="00323492"/>
    <w:rsid w:val="00326BD1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B7D08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10D6D"/>
    <w:rsid w:val="00414B83"/>
    <w:rsid w:val="00416ABB"/>
    <w:rsid w:val="00422402"/>
    <w:rsid w:val="00422951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7E0"/>
    <w:rsid w:val="004F7D93"/>
    <w:rsid w:val="00500FE6"/>
    <w:rsid w:val="00503047"/>
    <w:rsid w:val="00505D3A"/>
    <w:rsid w:val="00507B1D"/>
    <w:rsid w:val="005101D0"/>
    <w:rsid w:val="00511CFA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079C"/>
    <w:rsid w:val="005A13D0"/>
    <w:rsid w:val="005A5644"/>
    <w:rsid w:val="005A6C01"/>
    <w:rsid w:val="005A78FA"/>
    <w:rsid w:val="005B34E6"/>
    <w:rsid w:val="005B6F2B"/>
    <w:rsid w:val="005C0083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28EE"/>
    <w:rsid w:val="00636849"/>
    <w:rsid w:val="00637714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7CE1"/>
    <w:rsid w:val="006868FA"/>
    <w:rsid w:val="0069043F"/>
    <w:rsid w:val="00691212"/>
    <w:rsid w:val="0069494E"/>
    <w:rsid w:val="00694FAE"/>
    <w:rsid w:val="0069678B"/>
    <w:rsid w:val="006A05DA"/>
    <w:rsid w:val="006A1020"/>
    <w:rsid w:val="006A39BB"/>
    <w:rsid w:val="006A4C88"/>
    <w:rsid w:val="006A5024"/>
    <w:rsid w:val="006B0427"/>
    <w:rsid w:val="006B07C7"/>
    <w:rsid w:val="006B41B1"/>
    <w:rsid w:val="006B5EA5"/>
    <w:rsid w:val="006B74D1"/>
    <w:rsid w:val="006C092F"/>
    <w:rsid w:val="006C2107"/>
    <w:rsid w:val="006C28B0"/>
    <w:rsid w:val="006C4E0A"/>
    <w:rsid w:val="006C64BF"/>
    <w:rsid w:val="006D04B7"/>
    <w:rsid w:val="006D7CDC"/>
    <w:rsid w:val="006E22DE"/>
    <w:rsid w:val="006E39F0"/>
    <w:rsid w:val="006E453C"/>
    <w:rsid w:val="006E5D0A"/>
    <w:rsid w:val="006E61C5"/>
    <w:rsid w:val="006E653D"/>
    <w:rsid w:val="006E6E11"/>
    <w:rsid w:val="006F1CE1"/>
    <w:rsid w:val="006F2AF5"/>
    <w:rsid w:val="006F4B9A"/>
    <w:rsid w:val="006F518C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5334"/>
    <w:rsid w:val="00745487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1FFF"/>
    <w:rsid w:val="0081568B"/>
    <w:rsid w:val="00817381"/>
    <w:rsid w:val="008205F2"/>
    <w:rsid w:val="00820B9C"/>
    <w:rsid w:val="00824FDF"/>
    <w:rsid w:val="0083208C"/>
    <w:rsid w:val="00833B4A"/>
    <w:rsid w:val="00837F0D"/>
    <w:rsid w:val="008530DF"/>
    <w:rsid w:val="00854C45"/>
    <w:rsid w:val="008556B8"/>
    <w:rsid w:val="00861252"/>
    <w:rsid w:val="008614D6"/>
    <w:rsid w:val="00861801"/>
    <w:rsid w:val="00863E12"/>
    <w:rsid w:val="00866B35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5669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95D1A"/>
    <w:rsid w:val="00997F01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3E54"/>
    <w:rsid w:val="009F468B"/>
    <w:rsid w:val="009F52ED"/>
    <w:rsid w:val="009F6E47"/>
    <w:rsid w:val="009F7F6F"/>
    <w:rsid w:val="00A0305E"/>
    <w:rsid w:val="00A041BE"/>
    <w:rsid w:val="00A06410"/>
    <w:rsid w:val="00A10EBC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E47"/>
    <w:rsid w:val="00A4324C"/>
    <w:rsid w:val="00A4671B"/>
    <w:rsid w:val="00A50E5B"/>
    <w:rsid w:val="00A516B7"/>
    <w:rsid w:val="00A5337A"/>
    <w:rsid w:val="00A53F31"/>
    <w:rsid w:val="00A5511A"/>
    <w:rsid w:val="00A56331"/>
    <w:rsid w:val="00A57F2D"/>
    <w:rsid w:val="00A60832"/>
    <w:rsid w:val="00A62171"/>
    <w:rsid w:val="00A7005E"/>
    <w:rsid w:val="00A7061B"/>
    <w:rsid w:val="00A74F29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700C"/>
    <w:rsid w:val="00B07145"/>
    <w:rsid w:val="00B14C44"/>
    <w:rsid w:val="00B14D8E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BF5F96"/>
    <w:rsid w:val="00C05F27"/>
    <w:rsid w:val="00C0701F"/>
    <w:rsid w:val="00C117BD"/>
    <w:rsid w:val="00C15573"/>
    <w:rsid w:val="00C15BFF"/>
    <w:rsid w:val="00C17240"/>
    <w:rsid w:val="00C21C7F"/>
    <w:rsid w:val="00C23E8F"/>
    <w:rsid w:val="00C25624"/>
    <w:rsid w:val="00C27622"/>
    <w:rsid w:val="00C31B9A"/>
    <w:rsid w:val="00C3205D"/>
    <w:rsid w:val="00C37CB4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32C5"/>
    <w:rsid w:val="00CA730E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75B"/>
    <w:rsid w:val="00DB7A8F"/>
    <w:rsid w:val="00DC7BC6"/>
    <w:rsid w:val="00DD0D14"/>
    <w:rsid w:val="00DD181B"/>
    <w:rsid w:val="00DD5FAA"/>
    <w:rsid w:val="00DE2E8A"/>
    <w:rsid w:val="00DF21C6"/>
    <w:rsid w:val="00DF437D"/>
    <w:rsid w:val="00E02D2C"/>
    <w:rsid w:val="00E04F80"/>
    <w:rsid w:val="00E0796B"/>
    <w:rsid w:val="00E1065B"/>
    <w:rsid w:val="00E106C5"/>
    <w:rsid w:val="00E24019"/>
    <w:rsid w:val="00E24AF9"/>
    <w:rsid w:val="00E2500B"/>
    <w:rsid w:val="00E27832"/>
    <w:rsid w:val="00E27EBC"/>
    <w:rsid w:val="00E30E0C"/>
    <w:rsid w:val="00E33382"/>
    <w:rsid w:val="00E341B5"/>
    <w:rsid w:val="00E34510"/>
    <w:rsid w:val="00E34E92"/>
    <w:rsid w:val="00E541A7"/>
    <w:rsid w:val="00E56A68"/>
    <w:rsid w:val="00E60B4D"/>
    <w:rsid w:val="00E61259"/>
    <w:rsid w:val="00E615F0"/>
    <w:rsid w:val="00E63A17"/>
    <w:rsid w:val="00E657FD"/>
    <w:rsid w:val="00E65B42"/>
    <w:rsid w:val="00E723BE"/>
    <w:rsid w:val="00E74F9A"/>
    <w:rsid w:val="00E75897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C4C"/>
    <w:rsid w:val="00EE161E"/>
    <w:rsid w:val="00EE2D27"/>
    <w:rsid w:val="00EE4244"/>
    <w:rsid w:val="00EE5FD0"/>
    <w:rsid w:val="00EE6128"/>
    <w:rsid w:val="00EE67E4"/>
    <w:rsid w:val="00EF1BB8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D21"/>
    <w:rsid w:val="00F27991"/>
    <w:rsid w:val="00F36492"/>
    <w:rsid w:val="00F364BF"/>
    <w:rsid w:val="00F3722D"/>
    <w:rsid w:val="00F42DE4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28FA"/>
    <w:rsid w:val="00F95439"/>
    <w:rsid w:val="00F95C33"/>
    <w:rsid w:val="00F96971"/>
    <w:rsid w:val="00FA1FE7"/>
    <w:rsid w:val="00FA62B9"/>
    <w:rsid w:val="00FB09DA"/>
    <w:rsid w:val="00FB2E43"/>
    <w:rsid w:val="00FB7132"/>
    <w:rsid w:val="00FC2A78"/>
    <w:rsid w:val="00FC2FBC"/>
    <w:rsid w:val="00FC486E"/>
    <w:rsid w:val="00FC5992"/>
    <w:rsid w:val="00FD1957"/>
    <w:rsid w:val="00FD3894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3D6625B5"/>
  <w15:docId w15:val="{1AD24A47-21E1-4D2A-8151-923110BD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CRCoverPageChar">
    <w:name w:val="CR Cover Page Char"/>
    <w:link w:val="CRCoverPage"/>
    <w:rsid w:val="00A10EBC"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qFormat/>
    <w:locked/>
    <w:rsid w:val="002372D0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AA8AC4-6280-46F5-88A1-EACD38595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Draft v5</cp:lastModifiedBy>
  <cp:revision>2</cp:revision>
  <cp:lastPrinted>2002-04-23T00:10:00Z</cp:lastPrinted>
  <dcterms:created xsi:type="dcterms:W3CDTF">2020-07-30T09:18:00Z</dcterms:created>
  <dcterms:modified xsi:type="dcterms:W3CDTF">2020-07-30T09:18:00Z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