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60" w:rsidRPr="00BF6A8D" w:rsidRDefault="00106048">
      <w:pPr>
        <w:pStyle w:val="3GPPHeader"/>
        <w:spacing w:after="60"/>
        <w:rPr>
          <w:rFonts w:cs="Arial"/>
          <w:sz w:val="22"/>
          <w:szCs w:val="22"/>
        </w:rPr>
      </w:pPr>
      <w:r w:rsidRPr="00BF6A8D">
        <w:rPr>
          <w:rFonts w:cs="Arial"/>
          <w:sz w:val="22"/>
          <w:szCs w:val="22"/>
        </w:rPr>
        <w:t>3GPP TSG RAN WG2#109-e</w:t>
      </w:r>
      <w:r w:rsidRPr="00BF6A8D">
        <w:rPr>
          <w:rFonts w:cs="Arial"/>
          <w:sz w:val="22"/>
          <w:szCs w:val="22"/>
        </w:rPr>
        <w:tab/>
        <w:t>R2-20xxxxx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1"/>
      </w:pPr>
      <w:bookmarkStart w:id="0" w:name="_Ref488331639"/>
      <w:r>
        <w:t>Introduction</w:t>
      </w:r>
      <w:bookmarkEnd w:id="0"/>
    </w:p>
    <w:p w:rsidR="00D92660" w:rsidRDefault="00106048">
      <w:pPr>
        <w:pStyle w:val="a6"/>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proofErr w:type="gramStart"/>
      <w:r>
        <w:t>]</w:t>
      </w:r>
      <w:proofErr w:type="gramEnd"/>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1"/>
      </w:pPr>
      <w:bookmarkStart w:id="1" w:name="_Ref178064866"/>
      <w:r>
        <w:t>Discussion</w:t>
      </w:r>
      <w:bookmarkEnd w:id="1"/>
    </w:p>
    <w:p w:rsidR="00D92660" w:rsidRDefault="00D92660">
      <w:pPr>
        <w:rPr>
          <w:kern w:val="2"/>
        </w:rPr>
      </w:pPr>
    </w:p>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a6"/>
      </w:pPr>
      <w:r>
        <w:t>Proposal 1: Add a Note that the HFN part of RX_NEXT can be left to UE implementation as such that initial value of RX_DELIV should be a positive value.</w:t>
      </w:r>
    </w:p>
    <w:p w:rsidR="00D92660" w:rsidRDefault="00106048">
      <w:pPr>
        <w:pStyle w:val="a6"/>
      </w:pPr>
      <w:r>
        <w:t>Proposal 2: Add a Note that the HFN part of RX_DELIV can be left into UE implementation.</w:t>
      </w:r>
    </w:p>
    <w:p w:rsidR="00D92660" w:rsidRDefault="00106048">
      <w:pPr>
        <w:pStyle w:val="a6"/>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a6"/>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a6"/>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a6"/>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 xml:space="preserve">We intend to agree with </w:t>
              </w:r>
              <w:proofErr w:type="spellStart"/>
              <w:r>
                <w:t>Futurewei</w:t>
              </w:r>
              <w:proofErr w:type="spellEnd"/>
              <w:r>
                <w:t xml:space="preserve">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2"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3" w:author="Ericsson" w:date="2020-03-02T12:41:00Z">
              <w:r>
                <w:t>Ericsson</w:t>
              </w:r>
            </w:ins>
          </w:p>
        </w:tc>
        <w:tc>
          <w:tcPr>
            <w:tcW w:w="2268" w:type="dxa"/>
          </w:tcPr>
          <w:p w:rsidR="000E147C" w:rsidRDefault="000E147C" w:rsidP="000E147C">
            <w:pPr>
              <w:spacing w:after="0"/>
              <w:rPr>
                <w:rFonts w:eastAsia="Malgun Gothic"/>
                <w:lang w:eastAsia="ko-KR"/>
              </w:rPr>
            </w:pPr>
            <w:ins w:id="34" w:author="Ericsson" w:date="2020-03-02T12:41:00Z">
              <w:r>
                <w:t>Option a with comment</w:t>
              </w:r>
            </w:ins>
          </w:p>
        </w:tc>
        <w:tc>
          <w:tcPr>
            <w:tcW w:w="6061" w:type="dxa"/>
          </w:tcPr>
          <w:p w:rsidR="000E147C" w:rsidRDefault="000E147C" w:rsidP="000E147C">
            <w:pPr>
              <w:spacing w:after="0"/>
              <w:rPr>
                <w:ins w:id="35" w:author="Ericsson" w:date="2020-03-02T12:42:00Z"/>
              </w:rPr>
            </w:pPr>
            <w:ins w:id="36" w:author="Ericsson" w:date="2020-03-02T12:41:00Z">
              <w:r>
                <w:t>We agree the HFN part of RX_NEXT and RX_DELIV are related, it is a chicken-egg problem to set which first. Regarding</w:t>
              </w:r>
            </w:ins>
            <w:ins w:id="37" w:author="Ericsson" w:date="2020-03-02T12:42:00Z">
              <w:r>
                <w:t xml:space="preserve"> how the Note should be formulated, we propose the following:</w:t>
              </w:r>
            </w:ins>
          </w:p>
          <w:p w:rsidR="000E147C" w:rsidRPr="000E147C" w:rsidRDefault="000E147C">
            <w:pPr>
              <w:pStyle w:val="af7"/>
              <w:numPr>
                <w:ilvl w:val="0"/>
                <w:numId w:val="13"/>
              </w:numPr>
              <w:rPr>
                <w:rFonts w:eastAsia="Malgun Gothic"/>
                <w:lang w:eastAsia="ko-KR"/>
              </w:rPr>
              <w:pPrChange w:id="38" w:author="Ericsson" w:date="2020-03-02T12:42:00Z">
                <w:pPr>
                  <w:spacing w:after="0"/>
                </w:pPr>
              </w:pPrChange>
            </w:pPr>
            <w:ins w:id="39"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40"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 w:author="梁 敬" w:date="2020-03-02T21:09:00Z"/>
              </w:rPr>
            </w:pPr>
            <w:ins w:id="42" w:author="梁 敬" w:date="2020-03-02T21:09: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 w:author="梁 敬" w:date="2020-03-02T21:09:00Z"/>
              </w:rPr>
            </w:pPr>
            <w:ins w:id="44"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5" w:author="梁 敬" w:date="2020-03-02T21:09:00Z"/>
              </w:rPr>
            </w:pPr>
            <w:ins w:id="46" w:author="梁 敬" w:date="2020-03-02T21:09:00Z">
              <w:r w:rsidRPr="004E648E">
                <w:t xml:space="preserve">Just one note is needed since the difference between RX_NEXT </w:t>
              </w:r>
              <w:r w:rsidRPr="004E648E">
                <w:lastRenderedPageBreak/>
                <w:t>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256291" w:rsidP="000E147C">
            <w:pPr>
              <w:spacing w:after="0"/>
            </w:pPr>
            <w:ins w:id="47" w:author="CATT" w:date="2020-03-02T22:51:00Z">
              <w:r>
                <w:rPr>
                  <w:rFonts w:hint="eastAsia"/>
                </w:rPr>
                <w:lastRenderedPageBreak/>
                <w:t>CATT</w:t>
              </w:r>
            </w:ins>
          </w:p>
        </w:tc>
        <w:tc>
          <w:tcPr>
            <w:tcW w:w="2268" w:type="dxa"/>
          </w:tcPr>
          <w:p w:rsidR="000E147C" w:rsidRDefault="00256291" w:rsidP="000E147C">
            <w:pPr>
              <w:spacing w:after="0"/>
            </w:pPr>
            <w:ins w:id="48" w:author="CATT" w:date="2020-03-02T22:51:00Z">
              <w:r>
                <w:rPr>
                  <w:rFonts w:hint="eastAsia"/>
                </w:rPr>
                <w:t>Option a</w:t>
              </w:r>
            </w:ins>
          </w:p>
        </w:tc>
        <w:tc>
          <w:tcPr>
            <w:tcW w:w="6061" w:type="dxa"/>
          </w:tcPr>
          <w:p w:rsidR="000E147C" w:rsidRDefault="00604B52" w:rsidP="000E147C">
            <w:pPr>
              <w:spacing w:after="0"/>
            </w:pPr>
            <w:ins w:id="49" w:author="CATT" w:date="2020-03-02T22:53:00Z">
              <w:r>
                <w:rPr>
                  <w:rFonts w:hint="eastAsia"/>
                </w:rPr>
                <w:t>Agree with</w:t>
              </w:r>
            </w:ins>
            <w:ins w:id="50" w:author="CATT" w:date="2020-03-02T22:54:00Z">
              <w:r>
                <w:rPr>
                  <w:rFonts w:hint="eastAsia"/>
                </w:rPr>
                <w:t xml:space="preserve"> </w:t>
              </w:r>
              <w:proofErr w:type="spellStart"/>
              <w:r>
                <w:t>Futurewei</w:t>
              </w:r>
              <w:proofErr w:type="spellEnd"/>
              <w:r>
                <w:t xml:space="preserve"> and Samsung</w:t>
              </w:r>
              <w:r>
                <w:rPr>
                  <w:rFonts w:hint="eastAsia"/>
                </w:rPr>
                <w:t>. One note is enough.</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1" w:author="Huawei (Xiaox)" w:date="2020-03-02T09:08:00Z">
              <w:r>
                <w:rPr>
                  <w:rFonts w:hint="eastAsia"/>
                </w:rPr>
                <w:t>Huawei</w:t>
              </w:r>
            </w:ins>
          </w:p>
        </w:tc>
        <w:tc>
          <w:tcPr>
            <w:tcW w:w="2268" w:type="dxa"/>
          </w:tcPr>
          <w:p w:rsidR="00D92660" w:rsidRDefault="00106048">
            <w:pPr>
              <w:spacing w:after="0"/>
            </w:pPr>
            <w:ins w:id="52"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53"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54"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55"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56" w:author="Samsung" w:date="2020-03-02T12:10:00Z">
                  <w:rPr/>
                </w:rPrChange>
              </w:rPr>
            </w:pPr>
            <w:ins w:id="57"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58" w:author="Samsung" w:date="2020-03-02T12:10:00Z">
                  <w:rPr/>
                </w:rPrChange>
              </w:rPr>
            </w:pPr>
            <w:ins w:id="59"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60" w:author="Samsung" w:date="2020-03-02T12:10:00Z">
                  <w:rPr/>
                </w:rPrChange>
              </w:rPr>
            </w:pPr>
            <w:ins w:id="61"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62" w:author="ZTE" w:date="2020-03-02T12:54:00Z">
              <w:r>
                <w:rPr>
                  <w:rFonts w:hint="eastAsia"/>
                  <w:lang w:val="en-US"/>
                </w:rPr>
                <w:t>ZTE</w:t>
              </w:r>
            </w:ins>
          </w:p>
        </w:tc>
        <w:tc>
          <w:tcPr>
            <w:tcW w:w="2268" w:type="dxa"/>
          </w:tcPr>
          <w:p w:rsidR="00D92660" w:rsidRDefault="00106048">
            <w:pPr>
              <w:spacing w:after="0"/>
              <w:rPr>
                <w:lang w:val="en-US"/>
              </w:rPr>
            </w:pPr>
            <w:ins w:id="63" w:author="ZTE" w:date="2020-03-02T12:54:00Z">
              <w:r>
                <w:rPr>
                  <w:rFonts w:hint="eastAsia"/>
                  <w:lang w:val="en-US"/>
                </w:rPr>
                <w:t>Option 2</w:t>
              </w:r>
            </w:ins>
          </w:p>
        </w:tc>
        <w:tc>
          <w:tcPr>
            <w:tcW w:w="6061" w:type="dxa"/>
          </w:tcPr>
          <w:p w:rsidR="00D92660" w:rsidRDefault="00106048">
            <w:pPr>
              <w:spacing w:after="0"/>
              <w:rPr>
                <w:lang w:val="en-US"/>
              </w:rPr>
            </w:pPr>
            <w:ins w:id="64"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65"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66" w:author="LG: Giwon Park" w:date="2020-03-02T14:58:00Z">
              <w:r>
                <w:rPr>
                  <w:rFonts w:eastAsia="Malgun Gothic" w:hint="eastAsia"/>
                  <w:lang w:eastAsia="ko-KR"/>
                </w:rPr>
                <w:t>Option 1</w:t>
              </w:r>
            </w:ins>
          </w:p>
        </w:tc>
        <w:tc>
          <w:tcPr>
            <w:tcW w:w="6061" w:type="dxa"/>
          </w:tcPr>
          <w:p w:rsidR="00D92660" w:rsidRDefault="00E1073F">
            <w:pPr>
              <w:spacing w:after="0"/>
            </w:pPr>
            <w:ins w:id="67"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68" w:author="Intel-AA" w:date="2020-03-01T22:31:00Z">
              <w:r>
                <w:t>Intel</w:t>
              </w:r>
            </w:ins>
          </w:p>
        </w:tc>
        <w:tc>
          <w:tcPr>
            <w:tcW w:w="2268" w:type="dxa"/>
          </w:tcPr>
          <w:p w:rsidR="00D92660" w:rsidRDefault="00294405">
            <w:pPr>
              <w:spacing w:after="0"/>
            </w:pPr>
            <w:ins w:id="69" w:author="Intel-AA" w:date="2020-03-01T22:31:00Z">
              <w:r>
                <w:t xml:space="preserve">Option </w:t>
              </w:r>
            </w:ins>
            <w:ins w:id="70" w:author="Intel-AA" w:date="2020-03-01T22:36:00Z">
              <w:r>
                <w:t>2</w:t>
              </w:r>
            </w:ins>
          </w:p>
        </w:tc>
        <w:tc>
          <w:tcPr>
            <w:tcW w:w="6061" w:type="dxa"/>
          </w:tcPr>
          <w:p w:rsidR="00D92660" w:rsidRDefault="00294405">
            <w:pPr>
              <w:spacing w:after="0"/>
            </w:pPr>
            <w:ins w:id="71"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72"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73"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74"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75" w:author="Ericsson" w:date="2020-03-02T12:43:00Z">
              <w:r>
                <w:t>Ericsson</w:t>
              </w:r>
            </w:ins>
          </w:p>
        </w:tc>
        <w:tc>
          <w:tcPr>
            <w:tcW w:w="2268" w:type="dxa"/>
          </w:tcPr>
          <w:p w:rsidR="000E147C" w:rsidRDefault="000E147C" w:rsidP="000E147C">
            <w:pPr>
              <w:spacing w:after="0"/>
              <w:rPr>
                <w:rFonts w:eastAsia="Malgun Gothic"/>
                <w:lang w:eastAsia="ko-KR"/>
              </w:rPr>
            </w:pPr>
            <w:ins w:id="76" w:author="Ericsson" w:date="2020-03-02T12:43:00Z">
              <w:r>
                <w:t>option 1</w:t>
              </w:r>
            </w:ins>
          </w:p>
        </w:tc>
        <w:tc>
          <w:tcPr>
            <w:tcW w:w="6061" w:type="dxa"/>
          </w:tcPr>
          <w:p w:rsidR="000E147C" w:rsidRDefault="000E147C" w:rsidP="000E147C">
            <w:pPr>
              <w:spacing w:after="0"/>
              <w:rPr>
                <w:rFonts w:eastAsia="Malgun Gothic"/>
                <w:lang w:eastAsia="ko-KR"/>
              </w:rPr>
            </w:pPr>
            <w:ins w:id="77" w:author="Ericsson" w:date="2020-03-02T12:43:00Z">
              <w:r>
                <w:t xml:space="preserve">Both 12bits and 18btis can work, we prefer to keep it same as other SRBs. </w:t>
              </w:r>
            </w:ins>
          </w:p>
        </w:tc>
      </w:tr>
      <w:tr w:rsidR="004E648E" w:rsidTr="004E648E">
        <w:trPr>
          <w:ins w:id="78"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79" w:author="梁 敬" w:date="2020-03-02T21:10:00Z"/>
              </w:rPr>
            </w:pPr>
            <w:ins w:id="80"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1" w:author="梁 敬" w:date="2020-03-02T21:10:00Z"/>
              </w:rPr>
            </w:pPr>
            <w:ins w:id="82"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3" w:author="梁 敬" w:date="2020-03-02T21:10:00Z"/>
              </w:rPr>
            </w:pPr>
            <w:ins w:id="84" w:author="梁 敬" w:date="2020-03-02T21:10:00Z">
              <w:r w:rsidRPr="004E648E">
                <w:t>Firstly both 12 bit SN and 18 bit SN can work. If 12 bit is chosen, common SRB formats will be maintained. If 18 bit is used,   broadcast/groupcast formats will be unified.</w:t>
              </w:r>
            </w:ins>
          </w:p>
          <w:p w:rsidR="004E648E" w:rsidRPr="004E648E" w:rsidRDefault="004E648E">
            <w:pPr>
              <w:spacing w:after="0"/>
              <w:rPr>
                <w:ins w:id="85" w:author="梁 敬" w:date="2020-03-02T21:10:00Z"/>
              </w:rPr>
            </w:pPr>
            <w:ins w:id="86" w:author="梁 敬" w:date="2020-03-02T21:10:00Z">
              <w:r w:rsidRPr="004E648E">
                <w:t xml:space="preserve">From our view, 12 bit is enough. </w:t>
              </w:r>
            </w:ins>
          </w:p>
        </w:tc>
      </w:tr>
      <w:tr w:rsidR="000E147C">
        <w:tc>
          <w:tcPr>
            <w:tcW w:w="1526" w:type="dxa"/>
          </w:tcPr>
          <w:p w:rsidR="000E147C" w:rsidRPr="004E648E" w:rsidRDefault="00657BAD" w:rsidP="000E147C">
            <w:pPr>
              <w:spacing w:after="0"/>
            </w:pPr>
            <w:ins w:id="87" w:author="CATT" w:date="2020-03-02T22:53:00Z">
              <w:r>
                <w:rPr>
                  <w:rFonts w:hint="eastAsia"/>
                </w:rPr>
                <w:t>CATT</w:t>
              </w:r>
            </w:ins>
          </w:p>
        </w:tc>
        <w:tc>
          <w:tcPr>
            <w:tcW w:w="2268" w:type="dxa"/>
          </w:tcPr>
          <w:p w:rsidR="000E147C" w:rsidRDefault="00657BAD" w:rsidP="000E147C">
            <w:pPr>
              <w:spacing w:after="0"/>
            </w:pPr>
            <w:ins w:id="88" w:author="CATT" w:date="2020-03-02T22:53:00Z">
              <w:r>
                <w:rPr>
                  <w:rFonts w:hint="eastAsia"/>
                </w:rPr>
                <w:t>Option 2</w:t>
              </w:r>
            </w:ins>
          </w:p>
        </w:tc>
        <w:tc>
          <w:tcPr>
            <w:tcW w:w="6061" w:type="dxa"/>
          </w:tcPr>
          <w:p w:rsidR="000E147C" w:rsidRDefault="00657BAD" w:rsidP="000E147C">
            <w:pPr>
              <w:spacing w:after="0"/>
            </w:pPr>
            <w:ins w:id="89" w:author="CATT" w:date="2020-03-02T22:53:00Z">
              <w:r>
                <w:rPr>
                  <w:rFonts w:hint="eastAsia"/>
                  <w:lang w:val="en-US"/>
                </w:rPr>
                <w:t>Share the same view as OPPO</w:t>
              </w:r>
              <w:r>
                <w:rPr>
                  <w:rFonts w:hint="eastAsia"/>
                  <w:lang w:val="en-US"/>
                </w:rPr>
                <w:t>.</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90" w:author="Huawei (Xiaox)" w:date="2020-03-02T09:12:00Z">
              <w:r>
                <w:rPr>
                  <w:rFonts w:hint="eastAsia"/>
                </w:rPr>
                <w:t>Huawei</w:t>
              </w:r>
            </w:ins>
          </w:p>
        </w:tc>
        <w:tc>
          <w:tcPr>
            <w:tcW w:w="2268" w:type="dxa"/>
          </w:tcPr>
          <w:p w:rsidR="00D92660" w:rsidRDefault="00106048">
            <w:pPr>
              <w:spacing w:after="0"/>
            </w:pPr>
            <w:ins w:id="91"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92" w:author="Zhongda Du" w:date="2020-03-02T10:52:00Z">
              <w:r>
                <w:t>OPPO</w:t>
              </w:r>
            </w:ins>
          </w:p>
        </w:tc>
        <w:tc>
          <w:tcPr>
            <w:tcW w:w="2268" w:type="dxa"/>
          </w:tcPr>
          <w:p w:rsidR="00D92660" w:rsidRDefault="00106048">
            <w:pPr>
              <w:spacing w:after="0"/>
              <w:rPr>
                <w:rFonts w:eastAsia="Malgun Gothic"/>
                <w:lang w:eastAsia="ko-KR"/>
              </w:rPr>
            </w:pPr>
            <w:ins w:id="93"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94"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95" w:author="Samsung" w:date="2020-03-02T12:10:00Z">
              <w:r>
                <w:rPr>
                  <w:rFonts w:eastAsia="Malgun Gothic" w:hint="eastAsia"/>
                  <w:lang w:eastAsia="ko-KR"/>
                </w:rPr>
                <w:t>Samsung</w:t>
              </w:r>
            </w:ins>
          </w:p>
        </w:tc>
        <w:tc>
          <w:tcPr>
            <w:tcW w:w="2268" w:type="dxa"/>
          </w:tcPr>
          <w:p w:rsidR="00D92660" w:rsidRDefault="00106048">
            <w:pPr>
              <w:spacing w:after="0"/>
            </w:pPr>
            <w:ins w:id="96" w:author="Samsung" w:date="2020-03-02T13:47:00Z">
              <w:r>
                <w:rPr>
                  <w:rFonts w:eastAsia="Malgun Gothic"/>
                  <w:lang w:eastAsia="ko-KR"/>
                </w:rPr>
                <w:t xml:space="preserve">Option </w:t>
              </w:r>
            </w:ins>
            <w:ins w:id="97" w:author="Samsung" w:date="2020-03-02T12:10:00Z">
              <w:r>
                <w:rPr>
                  <w:rFonts w:eastAsia="Malgun Gothic" w:hint="eastAsia"/>
                  <w:lang w:eastAsia="ko-KR"/>
                </w:rPr>
                <w:t>2 with comment</w:t>
              </w:r>
            </w:ins>
          </w:p>
        </w:tc>
        <w:tc>
          <w:tcPr>
            <w:tcW w:w="6061" w:type="dxa"/>
          </w:tcPr>
          <w:p w:rsidR="00D92660" w:rsidRDefault="00106048">
            <w:pPr>
              <w:spacing w:after="0"/>
            </w:pPr>
            <w:ins w:id="98" w:author="Samsung" w:date="2020-03-02T12:15:00Z">
              <w:r>
                <w:rPr>
                  <w:rFonts w:eastAsia="Malgun Gothic"/>
                  <w:lang w:eastAsia="ko-KR"/>
                </w:rPr>
                <w:t>Since SA3</w:t>
              </w:r>
            </w:ins>
            <w:ins w:id="99" w:author="Samsung" w:date="2020-03-02T12:16:00Z">
              <w:r>
                <w:rPr>
                  <w:rFonts w:eastAsia="Malgun Gothic"/>
                  <w:lang w:eastAsia="ko-KR"/>
                </w:rPr>
                <w:t xml:space="preserve"> might not be informed about that LCID size of NR PC5 is 6 bits, we think that </w:t>
              </w:r>
            </w:ins>
            <w:ins w:id="100" w:author="Samsung" w:date="2020-03-02T12:10:00Z">
              <w:r>
                <w:rPr>
                  <w:rFonts w:eastAsia="Malgun Gothic"/>
                  <w:lang w:eastAsia="ko-KR"/>
                </w:rPr>
                <w:t>RAN2 should inform SA3 that the length of LCID is 6 bits</w:t>
              </w:r>
            </w:ins>
            <w:ins w:id="101" w:author="Samsung" w:date="2020-03-02T12:17:00Z">
              <w:r>
                <w:rPr>
                  <w:rFonts w:eastAsia="Malgun Gothic"/>
                  <w:lang w:eastAsia="ko-KR"/>
                </w:rPr>
                <w:t xml:space="preserve"> in NR SL and ask the usage of LCID in ciphering and integrity algorithms</w:t>
              </w:r>
            </w:ins>
            <w:ins w:id="102"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103" w:author="ZTE" w:date="2020-03-02T12:55:00Z">
              <w:r>
                <w:rPr>
                  <w:rFonts w:hint="eastAsia"/>
                  <w:lang w:val="en-US"/>
                </w:rPr>
                <w:t>ZTE</w:t>
              </w:r>
            </w:ins>
          </w:p>
        </w:tc>
        <w:tc>
          <w:tcPr>
            <w:tcW w:w="2268" w:type="dxa"/>
          </w:tcPr>
          <w:p w:rsidR="00D92660" w:rsidRDefault="00106048">
            <w:pPr>
              <w:spacing w:after="0"/>
              <w:rPr>
                <w:lang w:val="en-US"/>
              </w:rPr>
            </w:pPr>
            <w:ins w:id="104" w:author="ZTE" w:date="2020-03-02T12:55:00Z">
              <w:r>
                <w:rPr>
                  <w:rFonts w:hint="eastAsia"/>
                  <w:lang w:val="en-US"/>
                </w:rPr>
                <w:t>Option 2</w:t>
              </w:r>
            </w:ins>
          </w:p>
        </w:tc>
        <w:tc>
          <w:tcPr>
            <w:tcW w:w="6061" w:type="dxa"/>
          </w:tcPr>
          <w:p w:rsidR="00D92660" w:rsidRDefault="00106048">
            <w:pPr>
              <w:spacing w:after="0"/>
              <w:rPr>
                <w:lang w:val="en-US"/>
              </w:rPr>
            </w:pPr>
            <w:ins w:id="105" w:author="ZTE" w:date="2020-03-02T12:55:00Z">
              <w:r>
                <w:rPr>
                  <w:rFonts w:hint="eastAsia"/>
                  <w:lang w:val="en-US"/>
                </w:rPr>
                <w:t xml:space="preserve">We agree to send LS to check with SA3. But from our understanding, to use whole bits of LCID for </w:t>
              </w:r>
            </w:ins>
            <w:ins w:id="106"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107"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08" w:author="LG: Giwon Park" w:date="2020-03-02T15:01:00Z">
              <w:r>
                <w:rPr>
                  <w:rFonts w:eastAsia="Malgun Gothic" w:hint="eastAsia"/>
                  <w:lang w:eastAsia="ko-KR"/>
                </w:rPr>
                <w:t>Option 2</w:t>
              </w:r>
            </w:ins>
          </w:p>
        </w:tc>
        <w:tc>
          <w:tcPr>
            <w:tcW w:w="6061" w:type="dxa"/>
          </w:tcPr>
          <w:p w:rsidR="00D92660" w:rsidRDefault="001F2BD5">
            <w:pPr>
              <w:spacing w:after="0"/>
            </w:pPr>
            <w:ins w:id="109"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110" w:author="Intel-AA" w:date="2020-03-01T22:36:00Z">
              <w:r>
                <w:t>Intel</w:t>
              </w:r>
            </w:ins>
          </w:p>
        </w:tc>
        <w:tc>
          <w:tcPr>
            <w:tcW w:w="2268" w:type="dxa"/>
          </w:tcPr>
          <w:p w:rsidR="00D92660" w:rsidRDefault="00294405">
            <w:pPr>
              <w:spacing w:after="0"/>
            </w:pPr>
            <w:ins w:id="111"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12"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13"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114"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115" w:author="Ericsson" w:date="2020-03-02T12:43:00Z">
              <w:r>
                <w:t>Ericsson</w:t>
              </w:r>
            </w:ins>
          </w:p>
        </w:tc>
        <w:tc>
          <w:tcPr>
            <w:tcW w:w="2268" w:type="dxa"/>
          </w:tcPr>
          <w:p w:rsidR="000E147C" w:rsidRDefault="000E147C" w:rsidP="000E147C">
            <w:pPr>
              <w:spacing w:after="0"/>
              <w:rPr>
                <w:rFonts w:eastAsia="Malgun Gothic"/>
                <w:lang w:eastAsia="ko-KR"/>
              </w:rPr>
            </w:pPr>
            <w:ins w:id="116" w:author="Ericsson" w:date="2020-03-02T12:46:00Z">
              <w:r>
                <w:t>Option 2</w:t>
              </w:r>
            </w:ins>
            <w:ins w:id="117"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18" w:author="Ericsson" w:date="2020-03-02T12:43:00Z">
              <w:r>
                <w:t xml:space="preserve">We can send LS to SA3 only if they don’t discuss/conclude in this meeting. </w:t>
              </w:r>
            </w:ins>
          </w:p>
        </w:tc>
      </w:tr>
      <w:tr w:rsidR="004E648E" w:rsidTr="004E648E">
        <w:trPr>
          <w:ins w:id="119"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0" w:author="梁 敬" w:date="2020-03-02T21:10:00Z"/>
              </w:rPr>
            </w:pPr>
            <w:ins w:id="121"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2" w:author="梁 敬" w:date="2020-03-02T21:10:00Z"/>
              </w:rPr>
            </w:pPr>
            <w:ins w:id="123"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4" w:author="梁 敬" w:date="2020-03-02T21:10:00Z"/>
              </w:rPr>
            </w:pPr>
            <w:ins w:id="125" w:author="梁 敬" w:date="2020-03-02T21:10:00Z">
              <w:r w:rsidRPr="004E648E">
                <w:t>We are fine to send LS to SA3.</w:t>
              </w:r>
            </w:ins>
          </w:p>
        </w:tc>
      </w:tr>
      <w:tr w:rsidR="000E147C">
        <w:tc>
          <w:tcPr>
            <w:tcW w:w="1526" w:type="dxa"/>
          </w:tcPr>
          <w:p w:rsidR="000E147C" w:rsidRPr="00044E31" w:rsidRDefault="00044E31" w:rsidP="000E147C">
            <w:pPr>
              <w:spacing w:after="0"/>
              <w:rPr>
                <w:rFonts w:eastAsiaTheme="minorEastAsia" w:hint="eastAsia"/>
                <w:lang w:val="en-US"/>
              </w:rPr>
            </w:pPr>
            <w:ins w:id="126" w:author="CATT" w:date="2020-03-02T22:54:00Z">
              <w:r>
                <w:rPr>
                  <w:rFonts w:eastAsiaTheme="minorEastAsia" w:hint="eastAsia"/>
                  <w:lang w:val="en-US"/>
                </w:rPr>
                <w:t>CATT</w:t>
              </w:r>
            </w:ins>
          </w:p>
        </w:tc>
        <w:tc>
          <w:tcPr>
            <w:tcW w:w="2268" w:type="dxa"/>
          </w:tcPr>
          <w:p w:rsidR="000E147C" w:rsidRPr="00044E31" w:rsidRDefault="00044E31" w:rsidP="000E147C">
            <w:pPr>
              <w:spacing w:after="0"/>
              <w:rPr>
                <w:rFonts w:eastAsiaTheme="minorEastAsia" w:hint="eastAsia"/>
              </w:rPr>
            </w:pPr>
            <w:ins w:id="127" w:author="CATT" w:date="2020-03-02T22:55:00Z">
              <w:r>
                <w:rPr>
                  <w:rFonts w:eastAsiaTheme="minorEastAsia" w:hint="eastAsia"/>
                </w:rPr>
                <w:t>Option 2</w:t>
              </w:r>
            </w:ins>
          </w:p>
        </w:tc>
        <w:tc>
          <w:tcPr>
            <w:tcW w:w="6061" w:type="dxa"/>
          </w:tcPr>
          <w:p w:rsidR="000E147C" w:rsidRPr="00044E31" w:rsidRDefault="00044E31" w:rsidP="000E147C">
            <w:pPr>
              <w:spacing w:after="0"/>
              <w:rPr>
                <w:rFonts w:eastAsiaTheme="minorEastAsia" w:hint="eastAsia"/>
              </w:rPr>
            </w:pPr>
            <w:ins w:id="128" w:author="CATT" w:date="2020-03-02T22:55:00Z">
              <w:r>
                <w:rPr>
                  <w:rFonts w:eastAsiaTheme="minorEastAsia" w:hint="eastAsia"/>
                </w:rPr>
                <w:t>We are also ok to just send the question to SA3</w:t>
              </w:r>
            </w:ins>
            <w:ins w:id="129" w:author="CATT" w:date="2020-03-02T22:56:00Z">
              <w:r w:rsidR="00096F93">
                <w:rPr>
                  <w:rFonts w:eastAsiaTheme="minorEastAsia" w:hint="eastAsia"/>
                </w:rPr>
                <w:t xml:space="preserve">, if companies cannot agree to use </w:t>
              </w:r>
              <w:r w:rsidR="00096F93" w:rsidRPr="00096F93">
                <w:rPr>
                  <w:rFonts w:eastAsiaTheme="minorEastAsia"/>
                </w:rPr>
                <w:t>the 5 least significant bits of LCID</w:t>
              </w:r>
              <w:r w:rsidR="00096F93">
                <w:rPr>
                  <w:rFonts w:eastAsiaTheme="minorEastAsia" w:hint="eastAsia"/>
                </w:rPr>
                <w:t>.</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w:t>
      </w:r>
      <w:r>
        <w:lastRenderedPageBreak/>
        <w:t>is switching from one UE to anther UE, thus there is no need to consider PDCP re-establishment and status report transmission.</w:t>
      </w:r>
      <w:r>
        <w:rPr>
          <w:rFonts w:hint="eastAsia"/>
        </w:rPr>
        <w:t xml:space="preserve"> Ericsson and OPPO propose </w:t>
      </w:r>
      <w:bookmarkStart w:id="130" w:name="_Toc32248889"/>
      <w:r>
        <w:t xml:space="preserve">NR </w:t>
      </w:r>
      <w:proofErr w:type="spellStart"/>
      <w:r>
        <w:t>sidelink</w:t>
      </w:r>
      <w:proofErr w:type="spellEnd"/>
      <w:r>
        <w:t xml:space="preserve"> does not consider PDCP re-establishment and status report</w:t>
      </w:r>
      <w:bookmarkEnd w:id="130"/>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proofErr w:type="gramStart"/>
      <w:r>
        <w:t>]</w:t>
      </w:r>
      <w:proofErr w:type="gramEnd"/>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31" w:author="Huawei (Xiaox)" w:date="2020-03-02T09:13:00Z">
              <w:r>
                <w:rPr>
                  <w:rFonts w:hint="eastAsia"/>
                </w:rPr>
                <w:t>Huawei</w:t>
              </w:r>
            </w:ins>
          </w:p>
        </w:tc>
        <w:tc>
          <w:tcPr>
            <w:tcW w:w="2268" w:type="dxa"/>
          </w:tcPr>
          <w:p w:rsidR="00D92660" w:rsidRDefault="00106048">
            <w:pPr>
              <w:spacing w:after="0"/>
            </w:pPr>
            <w:ins w:id="132"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33" w:author="Zhongda Du" w:date="2020-03-02T10:53:00Z">
              <w:r>
                <w:t>OPPO</w:t>
              </w:r>
            </w:ins>
          </w:p>
        </w:tc>
        <w:tc>
          <w:tcPr>
            <w:tcW w:w="2268" w:type="dxa"/>
          </w:tcPr>
          <w:p w:rsidR="00D92660" w:rsidRDefault="00106048">
            <w:pPr>
              <w:spacing w:after="0"/>
              <w:rPr>
                <w:rFonts w:eastAsia="Malgun Gothic"/>
                <w:lang w:eastAsia="ko-KR"/>
              </w:rPr>
            </w:pPr>
            <w:ins w:id="134" w:author="Zhongda Du" w:date="2020-03-02T10:53:00Z">
              <w:r>
                <w:rPr>
                  <w:rFonts w:hint="eastAsia"/>
                </w:rPr>
                <w:t>N</w:t>
              </w:r>
              <w:r>
                <w:t>o</w:t>
              </w:r>
            </w:ins>
          </w:p>
        </w:tc>
        <w:tc>
          <w:tcPr>
            <w:tcW w:w="6061" w:type="dxa"/>
          </w:tcPr>
          <w:p w:rsidR="00D92660" w:rsidRDefault="00106048">
            <w:pPr>
              <w:spacing w:after="0"/>
              <w:rPr>
                <w:ins w:id="135" w:author="Zhongda Du" w:date="2020-03-02T10:53:00Z"/>
              </w:rPr>
            </w:pPr>
            <w:ins w:id="136"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37" w:author="Zhongda Du" w:date="2020-03-02T10:53:00Z"/>
              </w:rPr>
            </w:pPr>
            <w:ins w:id="138" w:author="Zhongda Du" w:date="2020-03-02T10:53:00Z">
              <w:r>
                <w:rPr>
                  <w:noProof/>
                  <w:lang w:val="en-US"/>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39" w:author="Zhongda Du" w:date="2020-03-02T10:53:00Z"/>
              </w:rPr>
            </w:pPr>
            <w:ins w:id="140"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41" w:author="Zhongda Du" w:date="2020-03-02T10:53:00Z">
              <w:r>
                <w:t>As for Status report ,we have no strong opinion i.e. either way is fine.</w:t>
              </w:r>
            </w:ins>
          </w:p>
        </w:tc>
      </w:tr>
      <w:tr w:rsidR="00D92660">
        <w:tc>
          <w:tcPr>
            <w:tcW w:w="1526" w:type="dxa"/>
          </w:tcPr>
          <w:p w:rsidR="00D92660" w:rsidRPr="00D92660" w:rsidRDefault="00106048">
            <w:pPr>
              <w:spacing w:after="0"/>
              <w:rPr>
                <w:rFonts w:eastAsia="Malgun Gothic"/>
                <w:lang w:eastAsia="ko-KR"/>
                <w:rPrChange w:id="142" w:author="Samsung" w:date="2020-03-02T12:11:00Z">
                  <w:rPr/>
                </w:rPrChange>
              </w:rPr>
            </w:pPr>
            <w:ins w:id="143"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44" w:author="Samsung" w:date="2020-03-02T12:11:00Z">
                  <w:rPr/>
                </w:rPrChange>
              </w:rPr>
            </w:pPr>
            <w:ins w:id="145"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46" w:author="ZTE" w:date="2020-03-02T12:56:00Z">
              <w:r>
                <w:rPr>
                  <w:rFonts w:hint="eastAsia"/>
                  <w:lang w:val="en-US"/>
                </w:rPr>
                <w:t>ZTE</w:t>
              </w:r>
            </w:ins>
          </w:p>
        </w:tc>
        <w:tc>
          <w:tcPr>
            <w:tcW w:w="2268" w:type="dxa"/>
          </w:tcPr>
          <w:p w:rsidR="00D92660" w:rsidRDefault="00106048">
            <w:pPr>
              <w:spacing w:after="0"/>
              <w:rPr>
                <w:lang w:val="en-US"/>
              </w:rPr>
            </w:pPr>
            <w:ins w:id="147"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48"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49"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50" w:author="Intel-AA" w:date="2020-03-01T22:37:00Z">
              <w:r>
                <w:t>Intel</w:t>
              </w:r>
            </w:ins>
          </w:p>
        </w:tc>
        <w:tc>
          <w:tcPr>
            <w:tcW w:w="2268" w:type="dxa"/>
          </w:tcPr>
          <w:p w:rsidR="00D92660" w:rsidRDefault="00294405">
            <w:pPr>
              <w:spacing w:after="0"/>
            </w:pPr>
            <w:ins w:id="151"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52"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53"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54" w:author="Nokia" w:date="2020-03-02T10:21:00Z">
              <w:r>
                <w:rPr>
                  <w:rFonts w:eastAsia="Malgun Gothic"/>
                  <w:lang w:eastAsia="ko-KR"/>
                </w:rPr>
                <w:t>We a</w:t>
              </w:r>
            </w:ins>
            <w:ins w:id="155" w:author="Nokia" w:date="2020-03-02T10:22:00Z">
              <w:r>
                <w:rPr>
                  <w:rFonts w:eastAsia="Malgun Gothic"/>
                  <w:lang w:eastAsia="ko-KR"/>
                </w:rPr>
                <w:t xml:space="preserve">gree to OPPOs statement that re-establishment may be required in NR </w:t>
              </w:r>
              <w:proofErr w:type="spellStart"/>
              <w:r>
                <w:rPr>
                  <w:rFonts w:eastAsia="Malgun Gothic"/>
                  <w:lang w:eastAsia="ko-KR"/>
                </w:rPr>
                <w:t>Sidelink</w:t>
              </w:r>
            </w:ins>
            <w:proofErr w:type="spellEnd"/>
            <w:ins w:id="156"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157" w:author="Ericsson" w:date="2020-03-02T12:44:00Z">
              <w:r>
                <w:t>Ericsson</w:t>
              </w:r>
            </w:ins>
          </w:p>
        </w:tc>
        <w:tc>
          <w:tcPr>
            <w:tcW w:w="2268" w:type="dxa"/>
          </w:tcPr>
          <w:p w:rsidR="000E147C" w:rsidRDefault="000E147C" w:rsidP="000E147C">
            <w:pPr>
              <w:spacing w:after="0"/>
              <w:rPr>
                <w:rFonts w:eastAsia="Malgun Gothic"/>
                <w:lang w:eastAsia="ko-KR"/>
              </w:rPr>
            </w:pPr>
            <w:ins w:id="158" w:author="Ericsson" w:date="2020-03-02T12:44:00Z">
              <w:r>
                <w:t>Yes</w:t>
              </w:r>
            </w:ins>
          </w:p>
        </w:tc>
        <w:tc>
          <w:tcPr>
            <w:tcW w:w="6061" w:type="dxa"/>
          </w:tcPr>
          <w:p w:rsidR="000E147C" w:rsidRDefault="000E147C" w:rsidP="000E147C">
            <w:pPr>
              <w:spacing w:after="0"/>
              <w:rPr>
                <w:rFonts w:eastAsia="Malgun Gothic"/>
                <w:lang w:eastAsia="ko-KR"/>
              </w:rPr>
            </w:pPr>
            <w:ins w:id="159" w:author="Ericsson" w:date="2020-03-02T12:44:00Z">
              <w:r>
                <w:t xml:space="preserve">PDCP re-establishment and status report is for handover scenario in </w:t>
              </w:r>
              <w:proofErr w:type="spellStart"/>
              <w:r>
                <w:t>Uu</w:t>
              </w:r>
              <w:proofErr w:type="spellEnd"/>
              <w:r>
                <w:t xml:space="preserve">, which is not applicable for SL. </w:t>
              </w:r>
            </w:ins>
          </w:p>
        </w:tc>
      </w:tr>
      <w:tr w:rsidR="004E648E" w:rsidTr="004E648E">
        <w:trPr>
          <w:ins w:id="160"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61" w:author="梁 敬" w:date="2020-03-02T21:13:00Z"/>
              </w:rPr>
            </w:pPr>
            <w:ins w:id="162"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63" w:author="梁 敬" w:date="2020-03-02T21:13:00Z"/>
              </w:rPr>
            </w:pPr>
            <w:ins w:id="164"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65" w:author="梁 敬" w:date="2020-03-02T21:13:00Z"/>
              </w:rPr>
            </w:pPr>
          </w:p>
        </w:tc>
      </w:tr>
      <w:tr w:rsidR="000E147C">
        <w:tc>
          <w:tcPr>
            <w:tcW w:w="1526" w:type="dxa"/>
          </w:tcPr>
          <w:p w:rsidR="000E147C" w:rsidRPr="00C97F91" w:rsidRDefault="00C97F91" w:rsidP="000E147C">
            <w:pPr>
              <w:spacing w:after="0"/>
              <w:rPr>
                <w:rFonts w:eastAsiaTheme="minorEastAsia" w:hint="eastAsia"/>
              </w:rPr>
            </w:pPr>
            <w:ins w:id="166" w:author="CATT" w:date="2020-03-02T22:57:00Z">
              <w:r>
                <w:rPr>
                  <w:rFonts w:eastAsiaTheme="minorEastAsia" w:hint="eastAsia"/>
                </w:rPr>
                <w:t>CATT</w:t>
              </w:r>
            </w:ins>
          </w:p>
        </w:tc>
        <w:tc>
          <w:tcPr>
            <w:tcW w:w="2268" w:type="dxa"/>
          </w:tcPr>
          <w:p w:rsidR="000E147C" w:rsidRPr="00C97F91" w:rsidRDefault="00C97F91" w:rsidP="000E147C">
            <w:pPr>
              <w:spacing w:after="0"/>
              <w:rPr>
                <w:rFonts w:eastAsiaTheme="minorEastAsia" w:hint="eastAsia"/>
              </w:rPr>
            </w:pPr>
            <w:ins w:id="167" w:author="CATT" w:date="2020-03-02T22:57:00Z">
              <w:r>
                <w:rPr>
                  <w:rFonts w:eastAsiaTheme="minorEastAsia" w:hint="eastAsia"/>
                </w:rPr>
                <w:t>Yes</w:t>
              </w:r>
            </w:ins>
          </w:p>
        </w:tc>
        <w:tc>
          <w:tcPr>
            <w:tcW w:w="6061" w:type="dxa"/>
          </w:tcPr>
          <w:p w:rsidR="000E147C" w:rsidRPr="00C97F91" w:rsidRDefault="00C97F91" w:rsidP="000E147C">
            <w:pPr>
              <w:spacing w:after="0"/>
              <w:rPr>
                <w:rFonts w:eastAsiaTheme="minorEastAsia" w:hint="eastAsia"/>
              </w:rPr>
            </w:pPr>
            <w:ins w:id="168" w:author="CATT" w:date="2020-03-02T22:57:00Z">
              <w:r>
                <w:rPr>
                  <w:rFonts w:eastAsiaTheme="minorEastAsia" w:hint="eastAsia"/>
                </w:rPr>
                <w:t xml:space="preserve">In this release, we can keep it simple to not support </w:t>
              </w:r>
            </w:ins>
            <w:ins w:id="169" w:author="CATT" w:date="2020-03-02T22:58:00Z">
              <w:r>
                <w:t>PDCP re-establishment and status report</w:t>
              </w:r>
              <w:r>
                <w:rPr>
                  <w:rFonts w:hint="eastAsia"/>
                </w:rPr>
                <w:t>.</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Pr>
        <w:pStyle w:val="a6"/>
      </w:pPr>
    </w:p>
    <w:p w:rsidR="00D92660" w:rsidRDefault="00106048">
      <w:pPr>
        <w:pStyle w:val="2"/>
        <w:numPr>
          <w:ilvl w:val="0"/>
          <w:numId w:val="0"/>
        </w:numPr>
        <w:ind w:left="426"/>
        <w:rPr>
          <w:lang w:eastAsia="zh-CN"/>
        </w:rPr>
      </w:pPr>
      <w:r>
        <w:rPr>
          <w:lang w:eastAsia="zh-CN"/>
        </w:rPr>
        <w:lastRenderedPageBreak/>
        <w:t>Issue</w:t>
      </w:r>
      <w:r>
        <w:rPr>
          <w:rFonts w:hint="eastAsia"/>
          <w:lang w:eastAsia="zh-CN"/>
        </w:rPr>
        <w:t>5: L</w:t>
      </w:r>
      <w:r>
        <w:rPr>
          <w:lang w:eastAsia="zh-CN"/>
        </w:rPr>
        <w:t>ength of bits for PDU type</w:t>
      </w:r>
    </w:p>
    <w:p w:rsidR="00D92660" w:rsidRDefault="00106048">
      <w:pPr>
        <w:pStyle w:val="a6"/>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70" w:author="Huawei (Xiaox)" w:date="2020-03-02T09:13:00Z">
              <w:r>
                <w:rPr>
                  <w:rFonts w:hint="eastAsia"/>
                </w:rPr>
                <w:t>Huawei</w:t>
              </w:r>
            </w:ins>
          </w:p>
        </w:tc>
        <w:tc>
          <w:tcPr>
            <w:tcW w:w="2268" w:type="dxa"/>
          </w:tcPr>
          <w:p w:rsidR="00D92660" w:rsidRDefault="00106048">
            <w:pPr>
              <w:spacing w:after="0"/>
            </w:pPr>
            <w:ins w:id="171"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72"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173"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174" w:author="Samsung" w:date="2020-03-02T12:11:00Z">
                  <w:rPr/>
                </w:rPrChange>
              </w:rPr>
            </w:pPr>
            <w:ins w:id="175"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76" w:author="Samsung" w:date="2020-03-02T12:11:00Z">
                  <w:rPr/>
                </w:rPrChange>
              </w:rPr>
            </w:pPr>
            <w:ins w:id="177"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78" w:author="ZTE" w:date="2020-03-02T12:56:00Z">
              <w:r>
                <w:rPr>
                  <w:rFonts w:hint="eastAsia"/>
                  <w:lang w:val="en-US"/>
                </w:rPr>
                <w:t>ZTE</w:t>
              </w:r>
            </w:ins>
          </w:p>
        </w:tc>
        <w:tc>
          <w:tcPr>
            <w:tcW w:w="2268" w:type="dxa"/>
          </w:tcPr>
          <w:p w:rsidR="00D92660" w:rsidRDefault="00106048">
            <w:pPr>
              <w:spacing w:after="0"/>
              <w:rPr>
                <w:lang w:val="en-US"/>
              </w:rPr>
            </w:pPr>
            <w:ins w:id="179"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80"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81"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82" w:author="Intel-AA" w:date="2020-03-01T22:38:00Z">
              <w:r>
                <w:t>Intel</w:t>
              </w:r>
            </w:ins>
          </w:p>
        </w:tc>
        <w:tc>
          <w:tcPr>
            <w:tcW w:w="2268" w:type="dxa"/>
          </w:tcPr>
          <w:p w:rsidR="00D92660" w:rsidRDefault="00294405">
            <w:pPr>
              <w:spacing w:after="0"/>
            </w:pPr>
            <w:ins w:id="183"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84"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185"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186"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187"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188"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189" w:author="梁 敬" w:date="2020-03-02T21:13:00Z"/>
                <w:rFonts w:eastAsia="Malgun Gothic"/>
                <w:lang w:eastAsia="ko-KR"/>
              </w:rPr>
            </w:pPr>
            <w:ins w:id="190"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191" w:author="梁 敬" w:date="2020-03-02T21:13:00Z"/>
                <w:rFonts w:eastAsia="Malgun Gothic"/>
                <w:lang w:eastAsia="ko-KR"/>
              </w:rPr>
            </w:pPr>
            <w:ins w:id="192"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193" w:author="梁 敬" w:date="2020-03-02T21:13:00Z"/>
                <w:rFonts w:eastAsia="Malgun Gothic"/>
                <w:lang w:eastAsia="ko-KR"/>
              </w:rPr>
            </w:pPr>
            <w:ins w:id="194"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195" w:author="梁 敬" w:date="2020-03-02T21:13:00Z"/>
                <w:rFonts w:eastAsia="Malgun Gothic"/>
                <w:lang w:eastAsia="ko-KR"/>
              </w:rPr>
            </w:pPr>
            <w:ins w:id="196" w:author="梁 敬" w:date="2020-03-02T21:13:00Z">
              <w:r>
                <w:rPr>
                  <w:rFonts w:eastAsia="Malgun Gothic"/>
                  <w:lang w:eastAsia="ko-KR"/>
                </w:rPr>
                <w:t>But we can accept majority's view.</w:t>
              </w:r>
            </w:ins>
          </w:p>
        </w:tc>
      </w:tr>
      <w:tr w:rsidR="00D92660">
        <w:tc>
          <w:tcPr>
            <w:tcW w:w="1526" w:type="dxa"/>
          </w:tcPr>
          <w:p w:rsidR="00D92660" w:rsidRPr="004E648E" w:rsidRDefault="00CD522F">
            <w:pPr>
              <w:spacing w:after="0"/>
              <w:rPr>
                <w:lang w:val="en-US"/>
              </w:rPr>
            </w:pPr>
            <w:ins w:id="197" w:author="CATT" w:date="2020-03-02T23:01:00Z">
              <w:r>
                <w:rPr>
                  <w:rFonts w:hint="eastAsia"/>
                  <w:lang w:val="en-US"/>
                </w:rPr>
                <w:t>CATT</w:t>
              </w:r>
            </w:ins>
          </w:p>
        </w:tc>
        <w:tc>
          <w:tcPr>
            <w:tcW w:w="2268" w:type="dxa"/>
          </w:tcPr>
          <w:p w:rsidR="00D92660" w:rsidRDefault="00CD522F">
            <w:pPr>
              <w:spacing w:after="0"/>
              <w:rPr>
                <w:lang w:val="en-US"/>
              </w:rPr>
            </w:pPr>
            <w:ins w:id="198" w:author="CATT" w:date="2020-03-02T23:01:00Z">
              <w:r>
                <w:rPr>
                  <w:rFonts w:hint="eastAsia"/>
                  <w:lang w:val="en-US"/>
                </w:rPr>
                <w:t>Yes</w:t>
              </w:r>
            </w:ins>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a6"/>
        <w:rPr>
          <w:rFonts w:eastAsiaTheme="minorEastAsia"/>
        </w:rPr>
      </w:pPr>
      <w:r>
        <w:rPr>
          <w:rFonts w:eastAsiaTheme="minorEastAsia" w:hint="eastAsia"/>
        </w:rPr>
        <w:t>The SDU type length is already agreed in the last meeting as 2bits.</w:t>
      </w:r>
    </w:p>
    <w:p w:rsidR="00D92660" w:rsidRDefault="00106048">
      <w:pPr>
        <w:pStyle w:val="a6"/>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a6"/>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a6"/>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lastRenderedPageBreak/>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99" w:author="Huawei (Xiaox)" w:date="2020-03-02T09:13:00Z">
              <w:r>
                <w:rPr>
                  <w:rFonts w:hint="eastAsia"/>
                </w:rPr>
                <w:t>Huawei</w:t>
              </w:r>
            </w:ins>
          </w:p>
        </w:tc>
        <w:tc>
          <w:tcPr>
            <w:tcW w:w="2268" w:type="dxa"/>
          </w:tcPr>
          <w:p w:rsidR="00D92660" w:rsidRDefault="00106048">
            <w:pPr>
              <w:spacing w:after="0"/>
            </w:pPr>
            <w:ins w:id="200" w:author="Huawei (Xiaox)" w:date="2020-03-02T10:21:00Z">
              <w:r>
                <w:rPr>
                  <w:rFonts w:hint="eastAsia"/>
                </w:rPr>
                <w:t>Yes</w:t>
              </w:r>
            </w:ins>
          </w:p>
        </w:tc>
        <w:tc>
          <w:tcPr>
            <w:tcW w:w="6061" w:type="dxa"/>
          </w:tcPr>
          <w:p w:rsidR="00D92660" w:rsidRDefault="00106048">
            <w:pPr>
              <w:spacing w:after="0"/>
            </w:pPr>
            <w:ins w:id="201" w:author="Huawei (Xiaox)" w:date="2020-03-02T09:14:00Z">
              <w:r>
                <w:rPr>
                  <w:rFonts w:hint="eastAsia"/>
                </w:rPr>
                <w:t xml:space="preserve">Both are OK, from a forward compatibility view, as </w:t>
              </w:r>
            </w:ins>
            <w:ins w:id="202" w:author="Huawei (Xiaox)" w:date="2020-03-02T09:15:00Z">
              <w:r>
                <w:t>either</w:t>
              </w:r>
            </w:ins>
            <w:ins w:id="203" w:author="Huawei (Xiaox)" w:date="2020-03-02T09:14:00Z">
              <w:r>
                <w:rPr>
                  <w:rFonts w:hint="eastAsia"/>
                </w:rPr>
                <w:t xml:space="preserve"> </w:t>
              </w:r>
            </w:ins>
            <w:ins w:id="204" w:author="Huawei (Xiaox)" w:date="2020-03-02T09:15:00Z">
              <w:r>
                <w:t xml:space="preserve">we occupy one </w:t>
              </w:r>
            </w:ins>
            <w:ins w:id="205" w:author="Huawei (Xiaox)" w:date="2020-03-02T10:23:00Z">
              <w:r>
                <w:t xml:space="preserve">more </w:t>
              </w:r>
            </w:ins>
            <w:ins w:id="206"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207"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208"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209" w:author="Samsung" w:date="2020-03-02T12:11:00Z">
                  <w:rPr/>
                </w:rPrChange>
              </w:rPr>
            </w:pPr>
            <w:ins w:id="210"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11" w:author="Samsung" w:date="2020-03-02T12:11:00Z">
                  <w:rPr/>
                </w:rPrChange>
              </w:rPr>
            </w:pPr>
            <w:ins w:id="212" w:author="Samsung" w:date="2020-03-02T12:11:00Z">
              <w:r>
                <w:rPr>
                  <w:rFonts w:eastAsia="Malgun Gothic" w:hint="eastAsia"/>
                  <w:lang w:eastAsia="ko-KR"/>
                </w:rPr>
                <w:t>Yes</w:t>
              </w:r>
            </w:ins>
          </w:p>
        </w:tc>
        <w:tc>
          <w:tcPr>
            <w:tcW w:w="6061" w:type="dxa"/>
          </w:tcPr>
          <w:p w:rsidR="00D92660" w:rsidRDefault="00106048">
            <w:pPr>
              <w:spacing w:after="0"/>
            </w:pPr>
            <w:ins w:id="213"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214" w:author="ZTE" w:date="2020-03-02T12:58:00Z">
              <w:r>
                <w:rPr>
                  <w:rFonts w:hint="eastAsia"/>
                  <w:lang w:val="en-US"/>
                </w:rPr>
                <w:t>ZTE</w:t>
              </w:r>
            </w:ins>
          </w:p>
        </w:tc>
        <w:tc>
          <w:tcPr>
            <w:tcW w:w="2268" w:type="dxa"/>
          </w:tcPr>
          <w:p w:rsidR="00D92660" w:rsidRDefault="00106048">
            <w:pPr>
              <w:spacing w:after="0"/>
              <w:rPr>
                <w:lang w:val="en-US"/>
              </w:rPr>
            </w:pPr>
            <w:ins w:id="215" w:author="ZTE" w:date="2020-03-02T12:58:00Z">
              <w:r>
                <w:rPr>
                  <w:rFonts w:hint="eastAsia"/>
                  <w:lang w:val="en-US"/>
                </w:rPr>
                <w:t>Yes</w:t>
              </w:r>
            </w:ins>
          </w:p>
        </w:tc>
        <w:tc>
          <w:tcPr>
            <w:tcW w:w="6061" w:type="dxa"/>
          </w:tcPr>
          <w:p w:rsidR="00D92660" w:rsidRDefault="00106048">
            <w:pPr>
              <w:spacing w:after="0"/>
              <w:rPr>
                <w:lang w:val="en-US"/>
              </w:rPr>
            </w:pPr>
            <w:ins w:id="216"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217"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18"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19"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220"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221"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22"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223"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224"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225" w:author="Ericsson" w:date="2020-03-02T12:44:00Z">
              <w:r>
                <w:t>No</w:t>
              </w:r>
            </w:ins>
          </w:p>
        </w:tc>
        <w:tc>
          <w:tcPr>
            <w:tcW w:w="6061" w:type="dxa"/>
          </w:tcPr>
          <w:p w:rsidR="000E147C" w:rsidRDefault="000E147C" w:rsidP="000E147C">
            <w:pPr>
              <w:spacing w:after="0"/>
              <w:rPr>
                <w:rFonts w:eastAsia="Malgun Gothic"/>
                <w:lang w:eastAsia="ko-KR"/>
              </w:rPr>
            </w:pPr>
            <w:ins w:id="226" w:author="Ericsson" w:date="2020-03-02T12:44:00Z">
              <w:r>
                <w:t xml:space="preserve">We don’t see the necessity to change 2bits to 3bits. No strong view though. </w:t>
              </w:r>
            </w:ins>
          </w:p>
        </w:tc>
      </w:tr>
      <w:tr w:rsidR="004E648E" w:rsidTr="004E648E">
        <w:trPr>
          <w:ins w:id="227"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28" w:author="梁 敬" w:date="2020-03-02T21:14:00Z"/>
                <w:rFonts w:eastAsia="Malgun Gothic"/>
                <w:lang w:eastAsia="ko-KR"/>
              </w:rPr>
            </w:pPr>
            <w:ins w:id="229"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30" w:author="梁 敬" w:date="2020-03-02T21:14:00Z"/>
              </w:rPr>
            </w:pPr>
            <w:ins w:id="231"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32" w:author="梁 敬" w:date="2020-03-02T21:14:00Z"/>
              </w:rPr>
            </w:pPr>
            <w:ins w:id="233"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234" w:author="梁 敬" w:date="2020-03-02T21:14:00Z"/>
              </w:rPr>
            </w:pPr>
          </w:p>
        </w:tc>
      </w:tr>
      <w:tr w:rsidR="000E147C">
        <w:tc>
          <w:tcPr>
            <w:tcW w:w="1526" w:type="dxa"/>
          </w:tcPr>
          <w:p w:rsidR="000E147C" w:rsidRPr="004869EB" w:rsidRDefault="004869EB" w:rsidP="000E147C">
            <w:pPr>
              <w:spacing w:after="0"/>
              <w:rPr>
                <w:rFonts w:eastAsiaTheme="minorEastAsia" w:hint="eastAsia"/>
              </w:rPr>
            </w:pPr>
            <w:ins w:id="235" w:author="CATT" w:date="2020-03-02T23:01:00Z">
              <w:r>
                <w:rPr>
                  <w:rFonts w:eastAsiaTheme="minorEastAsia" w:hint="eastAsia"/>
                </w:rPr>
                <w:t>CATT</w:t>
              </w:r>
            </w:ins>
          </w:p>
        </w:tc>
        <w:tc>
          <w:tcPr>
            <w:tcW w:w="2268" w:type="dxa"/>
          </w:tcPr>
          <w:p w:rsidR="000E147C" w:rsidRPr="004869EB" w:rsidRDefault="004869EB" w:rsidP="000E147C">
            <w:pPr>
              <w:spacing w:after="0"/>
              <w:rPr>
                <w:rFonts w:eastAsiaTheme="minorEastAsia" w:hint="eastAsia"/>
              </w:rPr>
            </w:pPr>
            <w:ins w:id="236" w:author="CATT" w:date="2020-03-02T23:02: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a6"/>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a6"/>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a6"/>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37" w:author="Huawei (Xiaox)" w:date="2020-03-02T09:16:00Z">
              <w:r>
                <w:rPr>
                  <w:rFonts w:hint="eastAsia"/>
                </w:rPr>
                <w:t>Huawei</w:t>
              </w:r>
            </w:ins>
          </w:p>
        </w:tc>
        <w:tc>
          <w:tcPr>
            <w:tcW w:w="2268" w:type="dxa"/>
          </w:tcPr>
          <w:p w:rsidR="00D92660" w:rsidRDefault="00106048">
            <w:pPr>
              <w:spacing w:after="0"/>
            </w:pPr>
            <w:ins w:id="238" w:author="Huawei (Xiaox)" w:date="2020-03-02T09:50:00Z">
              <w:r>
                <w:t>Prefer</w:t>
              </w:r>
            </w:ins>
            <w:ins w:id="239" w:author="Huawei (Xiaox)" w:date="2020-03-02T09:51:00Z">
              <w:r>
                <w:t>entially</w:t>
              </w:r>
            </w:ins>
            <w:ins w:id="240" w:author="Huawei (Xiaox)" w:date="2020-03-02T09:50:00Z">
              <w:r>
                <w:t xml:space="preserve"> Option 3; if not achievable, </w:t>
              </w:r>
            </w:ins>
            <w:ins w:id="241" w:author="Huawei (Xiaox)" w:date="2020-03-02T09:51:00Z">
              <w:r>
                <w:t xml:space="preserve">then </w:t>
              </w:r>
            </w:ins>
            <w:ins w:id="242" w:author="Huawei (Xiaox)" w:date="2020-03-02T09:50:00Z">
              <w:r>
                <w:t>Option 1.</w:t>
              </w:r>
            </w:ins>
          </w:p>
        </w:tc>
        <w:tc>
          <w:tcPr>
            <w:tcW w:w="6061" w:type="dxa"/>
          </w:tcPr>
          <w:p w:rsidR="00D92660" w:rsidRDefault="00106048">
            <w:pPr>
              <w:spacing w:after="180"/>
              <w:rPr>
                <w:ins w:id="243" w:author="Huawei (Xiaox)" w:date="2020-03-02T10:02:00Z"/>
              </w:rPr>
            </w:pPr>
            <w:ins w:id="244" w:author="Huawei (Xiaox)" w:date="2020-03-02T09:48:00Z">
              <w:r>
                <w:rPr>
                  <w:rFonts w:hint="eastAsia"/>
                </w:rPr>
                <w:t xml:space="preserve">Note that not </w:t>
              </w:r>
              <w:r>
                <w:t xml:space="preserve">only the size of </w:t>
              </w:r>
            </w:ins>
            <w:ins w:id="245" w:author="Huawei (Xiaox)" w:date="2020-03-02T09:49:00Z">
              <w:r>
                <w:t xml:space="preserve">the </w:t>
              </w:r>
            </w:ins>
            <w:ins w:id="246" w:author="Huawei (Xiaox)" w:date="2020-03-02T09:48:00Z">
              <w:r>
                <w:rPr>
                  <w:rFonts w:hint="eastAsia"/>
                </w:rPr>
                <w:t>Key ID</w:t>
              </w:r>
            </w:ins>
            <w:ins w:id="247" w:author="Huawei (Xiaox)" w:date="2020-03-02T09:49:00Z">
              <w:r>
                <w:t>, but also size</w:t>
              </w:r>
            </w:ins>
            <w:ins w:id="248" w:author="Huawei (Xiaox)" w:date="2020-03-02T10:23:00Z">
              <w:r>
                <w:t>s</w:t>
              </w:r>
            </w:ins>
            <w:ins w:id="249" w:author="Huawei (Xiaox)" w:date="2020-03-02T09:49:00Z">
              <w:r>
                <w:t xml:space="preserve"> of MAC-I, PTK identity</w:t>
              </w:r>
            </w:ins>
            <w:ins w:id="250" w:author="Huawei (Xiaox)" w:date="2020-03-02T10:23:00Z">
              <w:r>
                <w:t xml:space="preserve"> and </w:t>
              </w:r>
            </w:ins>
            <w:ins w:id="251" w:author="Huawei (Xiaox)" w:date="2020-03-02T09:49:00Z">
              <w:r>
                <w:t>PGK index are needed for us to draw the PDCP PDU format for NR SL.</w:t>
              </w:r>
            </w:ins>
            <w:ins w:id="252" w:author="Huawei (Xiaox)" w:date="2020-03-02T09:50:00Z">
              <w:r>
                <w:t xml:space="preserve"> From our SA3 colleague’s feedback, they are discussing </w:t>
              </w:r>
            </w:ins>
            <w:ins w:id="253" w:author="Huawei (Xiaox)" w:date="2020-03-02T10:23:00Z">
              <w:r>
                <w:t xml:space="preserve">these </w:t>
              </w:r>
            </w:ins>
            <w:ins w:id="254" w:author="Huawei (Xiaox)" w:date="2020-03-02T10:24:00Z">
              <w:r>
                <w:t>parameters</w:t>
              </w:r>
            </w:ins>
            <w:ins w:id="255" w:author="Huawei (Xiaox)" w:date="2020-03-02T09:50:00Z">
              <w:r>
                <w:t xml:space="preserve"> in this meeting. </w:t>
              </w:r>
            </w:ins>
            <w:ins w:id="256" w:author="Huawei (Xiaox)" w:date="2020-03-02T09:55:00Z">
              <w:r>
                <w:t>Therefore,</w:t>
              </w:r>
            </w:ins>
            <w:ins w:id="257" w:author="Huawei (Xiaox)" w:date="2020-03-02T09:51:00Z">
              <w:r>
                <w:t xml:space="preserve"> we first </w:t>
              </w:r>
            </w:ins>
            <w:ins w:id="258" w:author="Huawei (Xiaox)" w:date="2020-03-02T09:55:00Z">
              <w:r>
                <w:t>a</w:t>
              </w:r>
            </w:ins>
            <w:ins w:id="259" w:author="Huawei (Xiaox)" w:date="2020-03-02T09:51:00Z">
              <w:r>
                <w:t xml:space="preserve">wait SA3 progress, with the hope that they’ll inform us before the </w:t>
              </w:r>
            </w:ins>
            <w:ins w:id="260" w:author="Huawei (Xiaox)" w:date="2020-03-02T10:01:00Z">
              <w:r>
                <w:t xml:space="preserve">PDCP </w:t>
              </w:r>
            </w:ins>
            <w:ins w:id="261" w:author="Huawei (Xiaox)" w:date="2020-03-02T09:51:00Z">
              <w:r>
                <w:t xml:space="preserve">running CR email discussion </w:t>
              </w:r>
            </w:ins>
            <w:ins w:id="262" w:author="Huawei (Xiaox)" w:date="2020-03-02T09:55:00Z">
              <w:r>
                <w:t>get</w:t>
              </w:r>
            </w:ins>
            <w:ins w:id="263" w:author="Huawei (Xiaox)" w:date="2020-03-02T10:01:00Z">
              <w:r>
                <w:t>s</w:t>
              </w:r>
            </w:ins>
            <w:ins w:id="264" w:author="Huawei (Xiaox)" w:date="2020-03-02T09:55:00Z">
              <w:r>
                <w:t xml:space="preserve"> over</w:t>
              </w:r>
            </w:ins>
            <w:ins w:id="265" w:author="Huawei (Xiaox)" w:date="2020-03-02T09:51:00Z">
              <w:r>
                <w:t xml:space="preserve">, and capture the corresponding things </w:t>
              </w:r>
            </w:ins>
            <w:ins w:id="266" w:author="Huawei (Xiaox)" w:date="2020-03-02T09:59:00Z">
              <w:r>
                <w:t xml:space="preserve">(wherever needed) </w:t>
              </w:r>
            </w:ins>
            <w:ins w:id="267" w:author="Huawei (Xiaox)" w:date="2020-03-02T09:51:00Z">
              <w:r>
                <w:t xml:space="preserve">directly in </w:t>
              </w:r>
              <w:r>
                <w:lastRenderedPageBreak/>
                <w:t>the PDCP running CR</w:t>
              </w:r>
            </w:ins>
            <w:ins w:id="268" w:author="Huawei (Xiaox)" w:date="2020-03-02T09:55:00Z">
              <w:r>
                <w:t xml:space="preserve"> (Option 3)</w:t>
              </w:r>
            </w:ins>
            <w:ins w:id="269" w:author="Huawei (Xiaox)" w:date="2020-03-02T09:51:00Z">
              <w:r>
                <w:t xml:space="preserve">. </w:t>
              </w:r>
            </w:ins>
            <w:ins w:id="270" w:author="Huawei (Xiaox)" w:date="2020-03-02T09:53:00Z">
              <w:r>
                <w:t xml:space="preserve">If this is not achievable, we </w:t>
              </w:r>
            </w:ins>
            <w:ins w:id="271" w:author="Huawei (Xiaox)" w:date="2020-03-02T09:55:00Z">
              <w:r>
                <w:t>can</w:t>
              </w:r>
            </w:ins>
            <w:ins w:id="272" w:author="Huawei (Xiaox)" w:date="2020-03-02T09:53:00Z">
              <w:r>
                <w:t xml:space="preserve"> assume the Rel-13 D2D sizes for all above parameters, and capture the</w:t>
              </w:r>
            </w:ins>
            <w:ins w:id="273" w:author="Huawei (Xiaox)" w:date="2020-03-02T10:24:00Z">
              <w:r>
                <w:t xml:space="preserve"> related</w:t>
              </w:r>
            </w:ins>
            <w:ins w:id="274" w:author="Huawei (Xiaox)" w:date="2020-03-02T09:53:00Z">
              <w:r>
                <w:t xml:space="preserve"> things in the PDCP running CR </w:t>
              </w:r>
            </w:ins>
            <w:ins w:id="275" w:author="Huawei (Xiaox)" w:date="2020-03-02T09:59:00Z">
              <w:r>
                <w:t>ba</w:t>
              </w:r>
            </w:ins>
            <w:ins w:id="276" w:author="Huawei (Xiaox)" w:date="2020-03-02T10:01:00Z">
              <w:r>
                <w:t>s</w:t>
              </w:r>
            </w:ins>
            <w:ins w:id="277" w:author="Huawei (Xiaox)" w:date="2020-03-02T09:59:00Z">
              <w:r>
                <w:t xml:space="preserve">ed on our assumption </w:t>
              </w:r>
            </w:ins>
            <w:ins w:id="278" w:author="Huawei (Xiaox)" w:date="2020-03-02T09:53:00Z">
              <w:r>
                <w:t xml:space="preserve">(especially for the </w:t>
              </w:r>
            </w:ins>
            <w:ins w:id="279" w:author="Huawei (Xiaox)" w:date="2020-03-02T10:25:00Z">
              <w:r>
                <w:t xml:space="preserve">SL </w:t>
              </w:r>
            </w:ins>
            <w:ins w:id="280" w:author="Huawei (Xiaox)" w:date="2020-03-02T09:53:00Z">
              <w:r>
                <w:t>PDCP PDU format)</w:t>
              </w:r>
            </w:ins>
            <w:ins w:id="281" w:author="Huawei (Xiaox)" w:date="2020-03-02T09:57:00Z">
              <w:r>
                <w:t xml:space="preserve"> (Option 1)</w:t>
              </w:r>
            </w:ins>
            <w:ins w:id="282" w:author="Huawei (Xiaox)" w:date="2020-03-02T10:25:00Z">
              <w:r>
                <w:t>. I</w:t>
              </w:r>
            </w:ins>
            <w:ins w:id="283" w:author="Huawei (Xiaox)" w:date="2020-03-02T09:54:00Z">
              <w:r>
                <w:t xml:space="preserve">n the </w:t>
              </w:r>
            </w:ins>
            <w:ins w:id="284" w:author="Huawei (Xiaox)" w:date="2020-03-02T09:55:00Z">
              <w:r>
                <w:t>latter</w:t>
              </w:r>
            </w:ins>
            <w:ins w:id="285" w:author="Huawei (Xiaox)" w:date="2020-03-02T09:54:00Z">
              <w:r>
                <w:t xml:space="preserve"> case,</w:t>
              </w:r>
            </w:ins>
            <w:ins w:id="286" w:author="Huawei (Xiaox)" w:date="2020-03-02T09:56:00Z">
              <w:r>
                <w:t xml:space="preserve"> we can tell </w:t>
              </w:r>
            </w:ins>
            <w:ins w:id="287" w:author="Huawei (Xiaox)" w:date="2020-03-02T10:25:00Z">
              <w:r>
                <w:t>SA3</w:t>
              </w:r>
            </w:ins>
            <w:ins w:id="288" w:author="Huawei (Xiaox)" w:date="2020-03-02T09:56:00Z">
              <w:r>
                <w:t xml:space="preserve"> what we assumed </w:t>
              </w:r>
            </w:ins>
            <w:ins w:id="289" w:author="Huawei (Xiaox)" w:date="2020-03-02T10:25:00Z">
              <w:r>
                <w:t>in the</w:t>
              </w:r>
            </w:ins>
            <w:ins w:id="290" w:author="Huawei (Xiaox)" w:date="2020-03-02T09:56:00Z">
              <w:r>
                <w:t xml:space="preserve"> LS</w:t>
              </w:r>
            </w:ins>
            <w:ins w:id="291" w:author="Huawei (Xiaox)" w:date="2020-03-02T09:57:00Z">
              <w:r>
                <w:t>.</w:t>
              </w:r>
            </w:ins>
            <w:ins w:id="292" w:author="Huawei (Xiaox)" w:date="2020-03-02T09:59:00Z">
              <w:r>
                <w:t xml:space="preserve"> From our SA3 delegate</w:t>
              </w:r>
            </w:ins>
            <w:ins w:id="293" w:author="Huawei (Xiaox)" w:date="2020-03-02T10:00:00Z">
              <w:r>
                <w:t xml:space="preserve">’s information, there is big </w:t>
              </w:r>
            </w:ins>
            <w:ins w:id="294" w:author="Huawei (Xiaox)" w:date="2020-03-02T10:13:00Z">
              <w:r>
                <w:t>possibility</w:t>
              </w:r>
            </w:ins>
            <w:ins w:id="295" w:author="Huawei (Xiaox)" w:date="2020-03-02T10:00:00Z">
              <w:r>
                <w:t xml:space="preserve"> that the Rel-13 D2D mechanism will be reused for the above parameters; so it </w:t>
              </w:r>
            </w:ins>
            <w:ins w:id="296" w:author="Huawei (Xiaox)" w:date="2020-03-02T10:02:00Z">
              <w:r>
                <w:t>seems</w:t>
              </w:r>
            </w:ins>
            <w:ins w:id="297" w:author="Huawei (Xiaox)" w:date="2020-03-02T10:00:00Z">
              <w:r>
                <w:t xml:space="preserve"> the </w:t>
              </w:r>
            </w:ins>
            <w:ins w:id="298" w:author="Huawei (Xiaox)" w:date="2020-03-02T10:02:00Z">
              <w:r>
                <w:t>latter</w:t>
              </w:r>
            </w:ins>
            <w:ins w:id="299" w:author="Huawei (Xiaox)" w:date="2020-03-02T10:00:00Z">
              <w:r>
                <w:t xml:space="preserve"> case </w:t>
              </w:r>
            </w:ins>
            <w:ins w:id="300" w:author="Huawei (Xiaox)" w:date="2020-03-02T10:25:00Z">
              <w:r>
                <w:t>is not going to result in</w:t>
              </w:r>
            </w:ins>
            <w:ins w:id="301" w:author="Huawei (Xiaox)" w:date="2020-03-02T10:00:00Z">
              <w:r>
                <w:t xml:space="preserve"> big </w:t>
              </w:r>
            </w:ins>
            <w:ins w:id="302" w:author="Huawei (Xiaox)" w:date="2020-03-02T10:25:00Z">
              <w:r>
                <w:t>problems</w:t>
              </w:r>
            </w:ins>
            <w:ins w:id="303" w:author="Huawei (Xiaox)" w:date="2020-03-02T10:00:00Z">
              <w:r>
                <w:t>.</w:t>
              </w:r>
            </w:ins>
          </w:p>
          <w:p w:rsidR="00D92660" w:rsidRDefault="00106048">
            <w:pPr>
              <w:spacing w:after="180"/>
            </w:pPr>
            <w:ins w:id="304" w:author="Huawei (Xiaox)" w:date="2020-03-02T10:26:00Z">
              <w:r>
                <w:t>I</w:t>
              </w:r>
            </w:ins>
            <w:ins w:id="305" w:author="Huawei (Xiaox)" w:date="2020-03-02T09:53:00Z">
              <w:r>
                <w:t xml:space="preserve">t is improper to </w:t>
              </w:r>
            </w:ins>
            <w:ins w:id="306" w:author="Huawei (Xiaox)" w:date="2020-03-02T09:58:00Z">
              <w:r>
                <w:t xml:space="preserve">leave </w:t>
              </w:r>
            </w:ins>
            <w:ins w:id="307" w:author="Huawei (Xiaox)" w:date="2020-03-02T09:59:00Z">
              <w:r>
                <w:t xml:space="preserve">just </w:t>
              </w:r>
            </w:ins>
            <w:ins w:id="308" w:author="Huawei (Xiaox)" w:date="2020-03-02T09:58:00Z">
              <w:r>
                <w:t xml:space="preserve">a blank for </w:t>
              </w:r>
            </w:ins>
            <w:ins w:id="309" w:author="Huawei (Xiaox)" w:date="2020-03-02T09:59:00Z">
              <w:r>
                <w:t xml:space="preserve">the </w:t>
              </w:r>
            </w:ins>
            <w:ins w:id="310" w:author="Huawei (Xiaox)" w:date="2020-03-02T10:15:00Z">
              <w:r>
                <w:t xml:space="preserve">NR SL </w:t>
              </w:r>
            </w:ins>
            <w:ins w:id="311" w:author="Huawei (Xiaox)" w:date="2020-03-02T09:53:00Z">
              <w:r>
                <w:t>PDCP PDU format</w:t>
              </w:r>
            </w:ins>
            <w:ins w:id="312" w:author="Huawei (Xiaox)" w:date="2020-03-02T09:54:00Z">
              <w:r>
                <w:t xml:space="preserve"> </w:t>
              </w:r>
            </w:ins>
            <w:ins w:id="313" w:author="Huawei (Xiaox)" w:date="2020-03-02T10:02:00Z">
              <w:r>
                <w:t xml:space="preserve">without </w:t>
              </w:r>
            </w:ins>
            <w:ins w:id="314" w:author="Huawei (Xiaox)" w:date="2020-03-02T10:03:00Z">
              <w:r>
                <w:t>capturing</w:t>
              </w:r>
            </w:ins>
            <w:ins w:id="315" w:author="Huawei (Xiaox)" w:date="2020-03-02T10:02:00Z">
              <w:r>
                <w:t xml:space="preserve"> </w:t>
              </w:r>
            </w:ins>
            <w:ins w:id="316" w:author="Huawei (Xiaox)" w:date="2020-03-02T10:03:00Z">
              <w:r>
                <w:t>a</w:t>
              </w:r>
            </w:ins>
            <w:ins w:id="317" w:author="Huawei (Xiaox)" w:date="2020-03-02T10:02:00Z">
              <w:r>
                <w:t xml:space="preserve">nything </w:t>
              </w:r>
            </w:ins>
            <w:ins w:id="318" w:author="Huawei (Xiaox)" w:date="2020-03-02T09:54:00Z">
              <w:r>
                <w:t xml:space="preserve">in the approved PDCP CR, so we anyway </w:t>
              </w:r>
            </w:ins>
            <w:ins w:id="319" w:author="Huawei (Xiaox)" w:date="2020-03-02T10:15:00Z">
              <w:r>
                <w:t xml:space="preserve">need </w:t>
              </w:r>
            </w:ins>
            <w:ins w:id="320" w:author="Huawei (Xiaox)" w:date="2020-03-02T10:03:00Z">
              <w:r>
                <w:t>to find a</w:t>
              </w:r>
            </w:ins>
            <w:ins w:id="321" w:author="Huawei (Xiaox)" w:date="2020-03-02T09:54:00Z">
              <w:r>
                <w:t xml:space="preserve"> way </w:t>
              </w:r>
            </w:ins>
            <w:ins w:id="322"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323" w:author="Zhongda Du" w:date="2020-03-02T10:54:00Z">
              <w:r>
                <w:rPr>
                  <w:rFonts w:hint="eastAsia"/>
                </w:rPr>
                <w:lastRenderedPageBreak/>
                <w:t>O</w:t>
              </w:r>
              <w:r>
                <w:t>PPO</w:t>
              </w:r>
            </w:ins>
          </w:p>
        </w:tc>
        <w:tc>
          <w:tcPr>
            <w:tcW w:w="2268" w:type="dxa"/>
          </w:tcPr>
          <w:p w:rsidR="00D92660" w:rsidRDefault="00106048">
            <w:pPr>
              <w:spacing w:after="0"/>
              <w:rPr>
                <w:rFonts w:eastAsia="Malgun Gothic"/>
                <w:lang w:eastAsia="ko-KR"/>
              </w:rPr>
            </w:pPr>
            <w:ins w:id="324" w:author="Zhongda Du" w:date="2020-03-02T10:54:00Z">
              <w:r>
                <w:t>Option 2</w:t>
              </w:r>
            </w:ins>
          </w:p>
        </w:tc>
        <w:tc>
          <w:tcPr>
            <w:tcW w:w="6061" w:type="dxa"/>
          </w:tcPr>
          <w:p w:rsidR="00D92660" w:rsidRDefault="00106048">
            <w:pPr>
              <w:spacing w:after="0"/>
              <w:rPr>
                <w:rFonts w:eastAsia="Malgun Gothic"/>
                <w:lang w:eastAsia="ko-KR"/>
              </w:rPr>
            </w:pPr>
            <w:ins w:id="325" w:author="Zhongda Du" w:date="2020-03-02T10:54:00Z">
              <w:r>
                <w:rPr>
                  <w:rFonts w:hint="eastAsia"/>
                </w:rPr>
                <w:t>W</w:t>
              </w:r>
              <w:r>
                <w:t xml:space="preserve">e think the Q7 </w:t>
              </w:r>
              <w:r>
                <w:rPr>
                  <w:rFonts w:hint="eastAsia"/>
                </w:rPr>
                <w:t>and</w:t>
              </w:r>
              <w:r>
                <w:t xml:space="preserve"> Q10 are linked together. What RAN2 need to know is the detail content of COUNT[0~31]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326" w:author="Samsung" w:date="2020-03-02T12:12:00Z">
              <w:r>
                <w:rPr>
                  <w:rFonts w:eastAsia="Malgun Gothic" w:hint="eastAsia"/>
                  <w:lang w:eastAsia="ko-KR"/>
                </w:rPr>
                <w:t>Samsung</w:t>
              </w:r>
            </w:ins>
          </w:p>
        </w:tc>
        <w:tc>
          <w:tcPr>
            <w:tcW w:w="2268" w:type="dxa"/>
          </w:tcPr>
          <w:p w:rsidR="00D92660" w:rsidRDefault="00106048">
            <w:pPr>
              <w:spacing w:after="0"/>
            </w:pPr>
            <w:ins w:id="327" w:author="Samsung" w:date="2020-03-02T12:12:00Z">
              <w:r>
                <w:rPr>
                  <w:rFonts w:eastAsia="Malgun Gothic" w:hint="eastAsia"/>
                  <w:lang w:eastAsia="ko-KR"/>
                </w:rPr>
                <w:t>Option 2</w:t>
              </w:r>
            </w:ins>
          </w:p>
        </w:tc>
        <w:tc>
          <w:tcPr>
            <w:tcW w:w="6061" w:type="dxa"/>
          </w:tcPr>
          <w:p w:rsidR="00D92660" w:rsidRDefault="00106048">
            <w:pPr>
              <w:spacing w:after="0"/>
            </w:pPr>
            <w:ins w:id="328"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29" w:author="ZTE" w:date="2020-03-02T12:58:00Z">
              <w:r>
                <w:rPr>
                  <w:rFonts w:hint="eastAsia"/>
                  <w:lang w:val="en-US"/>
                </w:rPr>
                <w:t>ZTE</w:t>
              </w:r>
            </w:ins>
          </w:p>
        </w:tc>
        <w:tc>
          <w:tcPr>
            <w:tcW w:w="2268" w:type="dxa"/>
          </w:tcPr>
          <w:p w:rsidR="00D92660" w:rsidRDefault="00106048">
            <w:pPr>
              <w:spacing w:after="0"/>
              <w:rPr>
                <w:lang w:val="en-US"/>
              </w:rPr>
            </w:pPr>
            <w:ins w:id="330" w:author="ZTE" w:date="2020-03-02T12:58:00Z">
              <w:r>
                <w:rPr>
                  <w:rFonts w:hint="eastAsia"/>
                  <w:lang w:val="en-US"/>
                </w:rPr>
                <w:t>Option 2</w:t>
              </w:r>
            </w:ins>
          </w:p>
        </w:tc>
        <w:tc>
          <w:tcPr>
            <w:tcW w:w="6061" w:type="dxa"/>
          </w:tcPr>
          <w:p w:rsidR="00D92660" w:rsidRDefault="00106048">
            <w:pPr>
              <w:spacing w:after="0"/>
              <w:rPr>
                <w:lang w:val="en-US"/>
              </w:rPr>
            </w:pPr>
            <w:ins w:id="331" w:author="ZTE" w:date="2020-03-02T12:58:00Z">
              <w:r>
                <w:rPr>
                  <w:rFonts w:hint="eastAsia"/>
                  <w:lang w:val="en-US"/>
                </w:rPr>
                <w:t xml:space="preserve">SA3 </w:t>
              </w:r>
            </w:ins>
            <w:ins w:id="332"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333"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334" w:author="LG: Giwon Park" w:date="2020-03-02T15:08:00Z">
              <w:r>
                <w:rPr>
                  <w:rFonts w:eastAsia="Malgun Gothic" w:hint="eastAsia"/>
                  <w:lang w:eastAsia="ko-KR"/>
                </w:rPr>
                <w:t>Option 2</w:t>
              </w:r>
            </w:ins>
          </w:p>
        </w:tc>
        <w:tc>
          <w:tcPr>
            <w:tcW w:w="6061" w:type="dxa"/>
          </w:tcPr>
          <w:p w:rsidR="00D92660" w:rsidRDefault="001F2BD5" w:rsidP="001F2BD5">
            <w:pPr>
              <w:spacing w:after="0"/>
            </w:pPr>
            <w:ins w:id="335"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336" w:author="Intel-AA" w:date="2020-03-01T22:39:00Z">
              <w:r>
                <w:t>Intel</w:t>
              </w:r>
            </w:ins>
          </w:p>
        </w:tc>
        <w:tc>
          <w:tcPr>
            <w:tcW w:w="2268" w:type="dxa"/>
          </w:tcPr>
          <w:p w:rsidR="00D92660" w:rsidRDefault="00294405">
            <w:pPr>
              <w:spacing w:after="0"/>
            </w:pPr>
            <w:ins w:id="337" w:author="Intel-AA" w:date="2020-03-01T22:40:00Z">
              <w:r>
                <w:t xml:space="preserve">Option </w:t>
              </w:r>
            </w:ins>
            <w:ins w:id="338" w:author="Intel-AA" w:date="2020-03-01T22:41:00Z">
              <w:r>
                <w:t>2</w:t>
              </w:r>
            </w:ins>
          </w:p>
        </w:tc>
        <w:tc>
          <w:tcPr>
            <w:tcW w:w="6061" w:type="dxa"/>
          </w:tcPr>
          <w:p w:rsidR="00D92660" w:rsidRDefault="00294405">
            <w:pPr>
              <w:spacing w:after="0"/>
            </w:pPr>
            <w:ins w:id="339"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340"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341"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342" w:author="Nokia" w:date="2020-03-02T10:25:00Z">
              <w:r>
                <w:rPr>
                  <w:rFonts w:eastAsia="Malgun Gothic"/>
                  <w:lang w:eastAsia="ko-KR"/>
                </w:rPr>
                <w:t>Seems as if we are missing several inputs from SA3</w:t>
              </w:r>
            </w:ins>
            <w:ins w:id="343"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344" w:author="Ericsson" w:date="2020-03-02T12:45:00Z">
              <w:r>
                <w:t>Ericsson</w:t>
              </w:r>
            </w:ins>
          </w:p>
        </w:tc>
        <w:tc>
          <w:tcPr>
            <w:tcW w:w="2268" w:type="dxa"/>
          </w:tcPr>
          <w:p w:rsidR="000E147C" w:rsidRDefault="000E147C" w:rsidP="000E147C">
            <w:pPr>
              <w:spacing w:after="0"/>
              <w:rPr>
                <w:rFonts w:eastAsia="Malgun Gothic"/>
                <w:lang w:eastAsia="ko-KR"/>
              </w:rPr>
            </w:pPr>
            <w:ins w:id="345" w:author="Ericsson" w:date="2020-03-02T12:45:00Z">
              <w:r>
                <w:t>Option 2 with comment</w:t>
              </w:r>
            </w:ins>
          </w:p>
        </w:tc>
        <w:tc>
          <w:tcPr>
            <w:tcW w:w="6061" w:type="dxa"/>
          </w:tcPr>
          <w:p w:rsidR="000E147C" w:rsidRDefault="000E147C" w:rsidP="000E147C">
            <w:pPr>
              <w:spacing w:after="0"/>
              <w:rPr>
                <w:rFonts w:eastAsia="Malgun Gothic"/>
                <w:lang w:eastAsia="ko-KR"/>
              </w:rPr>
            </w:pPr>
            <w:ins w:id="346" w:author="Ericsson" w:date="2020-03-02T12:45:00Z">
              <w:r>
                <w:t xml:space="preserve">We can send LS to SA3 only if they don’t discuss/conclude in this meeting. </w:t>
              </w:r>
            </w:ins>
          </w:p>
        </w:tc>
      </w:tr>
      <w:tr w:rsidR="004E648E" w:rsidTr="004E648E">
        <w:trPr>
          <w:ins w:id="347"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48" w:author="梁 敬" w:date="2020-03-02T21:14:00Z"/>
              </w:rPr>
            </w:pPr>
            <w:ins w:id="349"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50" w:author="梁 敬" w:date="2020-03-02T21:14:00Z"/>
              </w:rPr>
            </w:pPr>
            <w:ins w:id="351"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52" w:author="梁 敬" w:date="2020-03-02T21:14:00Z"/>
              </w:rPr>
            </w:pPr>
            <w:ins w:id="353" w:author="梁 敬" w:date="2020-03-02T21:14:00Z">
              <w:r w:rsidRPr="004E648E">
                <w:t xml:space="preserve">Security design is totally up to SA3. </w:t>
              </w:r>
              <w:proofErr w:type="gramStart"/>
              <w:r w:rsidRPr="004E648E">
                <w:t>An LS</w:t>
              </w:r>
              <w:proofErr w:type="gramEnd"/>
              <w:r w:rsidRPr="004E648E">
                <w:t xml:space="preserve"> is needed.</w:t>
              </w:r>
            </w:ins>
          </w:p>
        </w:tc>
      </w:tr>
      <w:tr w:rsidR="000E147C">
        <w:tc>
          <w:tcPr>
            <w:tcW w:w="1526" w:type="dxa"/>
          </w:tcPr>
          <w:p w:rsidR="000E147C" w:rsidRPr="001E33EB" w:rsidRDefault="001E33EB" w:rsidP="000E147C">
            <w:pPr>
              <w:spacing w:after="0"/>
              <w:rPr>
                <w:rFonts w:eastAsiaTheme="minorEastAsia" w:hint="eastAsia"/>
              </w:rPr>
            </w:pPr>
            <w:ins w:id="354" w:author="CATT" w:date="2020-03-02T23:05:00Z">
              <w:r>
                <w:rPr>
                  <w:rFonts w:eastAsiaTheme="minorEastAsia" w:hint="eastAsia"/>
                </w:rPr>
                <w:t>CATT</w:t>
              </w:r>
            </w:ins>
          </w:p>
        </w:tc>
        <w:tc>
          <w:tcPr>
            <w:tcW w:w="2268" w:type="dxa"/>
          </w:tcPr>
          <w:p w:rsidR="000E147C" w:rsidRPr="001E33EB" w:rsidRDefault="001E33EB" w:rsidP="000E147C">
            <w:pPr>
              <w:spacing w:after="0"/>
              <w:rPr>
                <w:rFonts w:eastAsiaTheme="minorEastAsia" w:hint="eastAsia"/>
              </w:rPr>
            </w:pPr>
            <w:ins w:id="355" w:author="CATT" w:date="2020-03-02T23:05:00Z">
              <w:r>
                <w:rPr>
                  <w:rFonts w:eastAsiaTheme="minorEastAsia" w:hint="eastAsia"/>
                </w:rPr>
                <w:t>Option 2</w:t>
              </w:r>
            </w:ins>
          </w:p>
        </w:tc>
        <w:tc>
          <w:tcPr>
            <w:tcW w:w="6061" w:type="dxa"/>
          </w:tcPr>
          <w:p w:rsidR="000E147C" w:rsidRPr="001E33EB" w:rsidRDefault="001E33EB" w:rsidP="000E147C">
            <w:pPr>
              <w:spacing w:after="0"/>
              <w:rPr>
                <w:rFonts w:eastAsiaTheme="minorEastAsia" w:hint="eastAsia"/>
              </w:rPr>
            </w:pPr>
            <w:ins w:id="356" w:author="CATT" w:date="2020-03-02T23:05:00Z">
              <w:r>
                <w:rPr>
                  <w:rFonts w:eastAsiaTheme="minorEastAsia"/>
                </w:rPr>
                <w:t>I</w:t>
              </w:r>
              <w:r>
                <w:rPr>
                  <w:rFonts w:eastAsiaTheme="minorEastAsia" w:hint="eastAsia"/>
                </w:rPr>
                <w:t xml:space="preserve">f companies cannot agree to </w:t>
              </w:r>
              <w:proofErr w:type="gramStart"/>
              <w:r>
                <w:rPr>
                  <w:rFonts w:eastAsiaTheme="minorEastAsia" w:hint="eastAsia"/>
                </w:rPr>
                <w:t>re-used</w:t>
              </w:r>
              <w:proofErr w:type="gramEnd"/>
              <w:r>
                <w:rPr>
                  <w:rFonts w:eastAsiaTheme="minorEastAsia" w:hint="eastAsia"/>
                </w:rPr>
                <w:t xml:space="preserve"> the </w:t>
              </w:r>
            </w:ins>
            <w:ins w:id="357" w:author="CATT" w:date="2020-03-02T23:07:00Z">
              <w:r>
                <w:rPr>
                  <w:rFonts w:eastAsiaTheme="minorEastAsia" w:hint="eastAsia"/>
                </w:rPr>
                <w:t>LTE mechanism as a working assumption, to send LS to SA3 may be a best choice.</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a6"/>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a6"/>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a6"/>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lastRenderedPageBreak/>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58" w:author="Huawei (Xiaox)" w:date="2020-03-02T10:03:00Z">
              <w:r>
                <w:rPr>
                  <w:rFonts w:hint="eastAsia"/>
                </w:rPr>
                <w:t>Huawei</w:t>
              </w:r>
            </w:ins>
          </w:p>
        </w:tc>
        <w:tc>
          <w:tcPr>
            <w:tcW w:w="2268" w:type="dxa"/>
          </w:tcPr>
          <w:p w:rsidR="00D92660" w:rsidRDefault="00106048">
            <w:pPr>
              <w:spacing w:after="0"/>
            </w:pPr>
            <w:ins w:id="359" w:author="Huawei (Xiaox)" w:date="2020-03-02T10:03:00Z">
              <w:r>
                <w:t>Preferentially Option 3; if not achievable, then Option 1.</w:t>
              </w:r>
            </w:ins>
          </w:p>
        </w:tc>
        <w:tc>
          <w:tcPr>
            <w:tcW w:w="6061" w:type="dxa"/>
          </w:tcPr>
          <w:p w:rsidR="00D92660" w:rsidRDefault="00106048">
            <w:pPr>
              <w:spacing w:after="0"/>
            </w:pPr>
            <w:ins w:id="360"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361" w:author="Zhongda Du" w:date="2020-03-02T10:55:00Z">
              <w:r>
                <w:t>OPPO</w:t>
              </w:r>
            </w:ins>
          </w:p>
        </w:tc>
        <w:tc>
          <w:tcPr>
            <w:tcW w:w="2268" w:type="dxa"/>
          </w:tcPr>
          <w:p w:rsidR="00D92660" w:rsidRDefault="00106048">
            <w:pPr>
              <w:spacing w:after="0"/>
              <w:rPr>
                <w:rFonts w:eastAsia="Malgun Gothic"/>
                <w:lang w:eastAsia="ko-KR"/>
              </w:rPr>
            </w:pPr>
            <w:ins w:id="362" w:author="Zhongda Du" w:date="2020-03-02T10:56:00Z">
              <w:r>
                <w:t>Option 2</w:t>
              </w:r>
            </w:ins>
          </w:p>
        </w:tc>
        <w:tc>
          <w:tcPr>
            <w:tcW w:w="6061" w:type="dxa"/>
          </w:tcPr>
          <w:p w:rsidR="00D92660" w:rsidRDefault="00106048">
            <w:pPr>
              <w:spacing w:after="0"/>
              <w:rPr>
                <w:rFonts w:eastAsia="Malgun Gothic"/>
                <w:lang w:eastAsia="ko-KR"/>
              </w:rPr>
            </w:pPr>
            <w:ins w:id="363"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364" w:author="Samsung" w:date="2020-03-02T12:12:00Z">
                  <w:rPr/>
                </w:rPrChange>
              </w:rPr>
            </w:pPr>
            <w:ins w:id="365" w:author="Samsung" w:date="2020-03-02T12:12:00Z">
              <w:r>
                <w:rPr>
                  <w:rFonts w:eastAsia="Malgun Gothic" w:hint="eastAsia"/>
                  <w:lang w:eastAsia="ko-KR"/>
                </w:rPr>
                <w:t>Samsung</w:t>
              </w:r>
            </w:ins>
          </w:p>
        </w:tc>
        <w:tc>
          <w:tcPr>
            <w:tcW w:w="2268" w:type="dxa"/>
          </w:tcPr>
          <w:p w:rsidR="00D92660" w:rsidRDefault="00106048">
            <w:pPr>
              <w:spacing w:after="0"/>
            </w:pPr>
            <w:ins w:id="366" w:author="Samsung" w:date="2020-03-02T12:12:00Z">
              <w:r>
                <w:rPr>
                  <w:rFonts w:eastAsia="Malgun Gothic" w:hint="eastAsia"/>
                  <w:lang w:eastAsia="ko-KR"/>
                </w:rPr>
                <w:t>Option 2</w:t>
              </w:r>
            </w:ins>
          </w:p>
        </w:tc>
        <w:tc>
          <w:tcPr>
            <w:tcW w:w="6061" w:type="dxa"/>
          </w:tcPr>
          <w:p w:rsidR="00D92660" w:rsidRDefault="00106048">
            <w:pPr>
              <w:spacing w:after="0"/>
            </w:pPr>
            <w:ins w:id="367"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68" w:author="ZTE" w:date="2020-03-02T13:00:00Z">
              <w:r>
                <w:rPr>
                  <w:rFonts w:hint="eastAsia"/>
                  <w:lang w:val="en-US"/>
                </w:rPr>
                <w:t>ZTE</w:t>
              </w:r>
            </w:ins>
          </w:p>
        </w:tc>
        <w:tc>
          <w:tcPr>
            <w:tcW w:w="2268" w:type="dxa"/>
          </w:tcPr>
          <w:p w:rsidR="00D92660" w:rsidRDefault="00106048">
            <w:pPr>
              <w:spacing w:after="0"/>
              <w:rPr>
                <w:lang w:val="en-US"/>
              </w:rPr>
            </w:pPr>
            <w:ins w:id="369"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370"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371"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372" w:author="Intel-AA" w:date="2020-03-01T22:41:00Z">
              <w:r>
                <w:t>Intel</w:t>
              </w:r>
            </w:ins>
          </w:p>
        </w:tc>
        <w:tc>
          <w:tcPr>
            <w:tcW w:w="2268" w:type="dxa"/>
          </w:tcPr>
          <w:p w:rsidR="00D92660" w:rsidRDefault="00327CC8">
            <w:pPr>
              <w:spacing w:after="0"/>
            </w:pPr>
            <w:ins w:id="373"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74"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375"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76" w:author="Ericsson" w:date="2020-03-02T12:45:00Z">
              <w:r>
                <w:t>Ericsson</w:t>
              </w:r>
            </w:ins>
          </w:p>
        </w:tc>
        <w:tc>
          <w:tcPr>
            <w:tcW w:w="2268" w:type="dxa"/>
          </w:tcPr>
          <w:p w:rsidR="000E147C" w:rsidRDefault="000E147C" w:rsidP="000E147C">
            <w:pPr>
              <w:spacing w:after="0"/>
              <w:rPr>
                <w:rFonts w:eastAsia="Malgun Gothic"/>
                <w:lang w:eastAsia="ko-KR"/>
              </w:rPr>
            </w:pPr>
            <w:ins w:id="377" w:author="Ericsson" w:date="2020-03-02T12:45:00Z">
              <w:r>
                <w:t>Option 2 with comment</w:t>
              </w:r>
            </w:ins>
          </w:p>
        </w:tc>
        <w:tc>
          <w:tcPr>
            <w:tcW w:w="6061" w:type="dxa"/>
          </w:tcPr>
          <w:p w:rsidR="000E147C" w:rsidRDefault="000E147C" w:rsidP="000E147C">
            <w:pPr>
              <w:spacing w:after="0"/>
              <w:rPr>
                <w:rFonts w:eastAsia="Malgun Gothic"/>
                <w:lang w:eastAsia="ko-KR"/>
              </w:rPr>
            </w:pPr>
            <w:ins w:id="378" w:author="Ericsson" w:date="2020-03-02T12:45:00Z">
              <w:r>
                <w:t xml:space="preserve">We can send LS to SA3 only if they don’t discuss/conclude in this meeting. </w:t>
              </w:r>
            </w:ins>
          </w:p>
        </w:tc>
      </w:tr>
      <w:tr w:rsidR="004E648E" w:rsidTr="004E648E">
        <w:trPr>
          <w:ins w:id="37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80" w:author="梁 敬" w:date="2020-03-02T21:14:00Z"/>
              </w:rPr>
            </w:pPr>
            <w:ins w:id="381"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82" w:author="梁 敬" w:date="2020-03-02T21:14:00Z"/>
              </w:rPr>
            </w:pPr>
            <w:ins w:id="383"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84" w:author="梁 敬" w:date="2020-03-02T21:14:00Z"/>
              </w:rPr>
            </w:pPr>
          </w:p>
        </w:tc>
      </w:tr>
      <w:tr w:rsidR="00134AF2">
        <w:tc>
          <w:tcPr>
            <w:tcW w:w="1526" w:type="dxa"/>
          </w:tcPr>
          <w:p w:rsidR="00134AF2" w:rsidRPr="00134AF2" w:rsidRDefault="00134AF2" w:rsidP="000E147C">
            <w:pPr>
              <w:spacing w:after="0"/>
              <w:rPr>
                <w:rFonts w:eastAsiaTheme="minorEastAsia" w:hint="eastAsia"/>
              </w:rPr>
            </w:pPr>
            <w:ins w:id="385" w:author="CATT" w:date="2020-03-02T23:08:00Z">
              <w:r>
                <w:rPr>
                  <w:rFonts w:eastAsiaTheme="minorEastAsia" w:hint="eastAsia"/>
                </w:rPr>
                <w:t>CATT</w:t>
              </w:r>
            </w:ins>
          </w:p>
        </w:tc>
        <w:tc>
          <w:tcPr>
            <w:tcW w:w="2268" w:type="dxa"/>
          </w:tcPr>
          <w:p w:rsidR="00134AF2" w:rsidRDefault="00134AF2" w:rsidP="000E147C">
            <w:pPr>
              <w:spacing w:after="0"/>
              <w:rPr>
                <w:rFonts w:eastAsia="Malgun Gothic"/>
                <w:lang w:eastAsia="ko-KR"/>
              </w:rPr>
            </w:pPr>
            <w:ins w:id="386" w:author="CATT" w:date="2020-03-02T23:08:00Z">
              <w:r>
                <w:rPr>
                  <w:rFonts w:eastAsiaTheme="minorEastAsia" w:hint="eastAsia"/>
                </w:rPr>
                <w:t>Option 2</w:t>
              </w:r>
            </w:ins>
          </w:p>
        </w:tc>
        <w:tc>
          <w:tcPr>
            <w:tcW w:w="6061" w:type="dxa"/>
          </w:tcPr>
          <w:p w:rsidR="00134AF2" w:rsidRDefault="00134AF2"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a6"/>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a6"/>
      </w:pPr>
      <w:r>
        <w:t xml:space="preserve">In solution#12, TR 33.836 says </w:t>
      </w:r>
    </w:p>
    <w:p w:rsidR="00D92660" w:rsidRDefault="00106048">
      <w:pPr>
        <w:pStyle w:val="a6"/>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a6"/>
      </w:pPr>
      <w:r>
        <w:t>For the signalling messages that are not protected, the Key ID and Counter in PDCP format are set to zeros in the header of the PDCP packet.”</w:t>
      </w:r>
    </w:p>
    <w:p w:rsidR="00D92660" w:rsidRDefault="00106048">
      <w:pPr>
        <w:pStyle w:val="a6"/>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87" w:author="Huawei (Xiaox)" w:date="2020-03-02T10:03:00Z">
              <w:r>
                <w:rPr>
                  <w:rFonts w:hint="eastAsia"/>
                </w:rPr>
                <w:t>Huawei</w:t>
              </w:r>
            </w:ins>
          </w:p>
        </w:tc>
        <w:tc>
          <w:tcPr>
            <w:tcW w:w="2268" w:type="dxa"/>
          </w:tcPr>
          <w:p w:rsidR="00D92660" w:rsidRDefault="00106048">
            <w:pPr>
              <w:spacing w:after="0"/>
            </w:pPr>
            <w:ins w:id="388" w:author="Huawei (Xiaox)" w:date="2020-03-02T10:26:00Z">
              <w:r>
                <w:t xml:space="preserve">Maybe </w:t>
              </w:r>
            </w:ins>
            <w:ins w:id="389" w:author="Huawei (Xiaox)" w:date="2020-03-02T10:03:00Z">
              <w:r>
                <w:rPr>
                  <w:rFonts w:hint="eastAsia"/>
                </w:rPr>
                <w:t>No</w:t>
              </w:r>
            </w:ins>
          </w:p>
        </w:tc>
        <w:tc>
          <w:tcPr>
            <w:tcW w:w="6061" w:type="dxa"/>
          </w:tcPr>
          <w:p w:rsidR="00D92660" w:rsidRDefault="00106048">
            <w:pPr>
              <w:spacing w:after="0"/>
            </w:pPr>
            <w:ins w:id="390" w:author="Huawei (Xiaox)" w:date="2020-03-02T10:03:00Z">
              <w:r>
                <w:rPr>
                  <w:rFonts w:hint="eastAsia"/>
                </w:rPr>
                <w:t>We think the SA3</w:t>
              </w:r>
            </w:ins>
            <w:ins w:id="391" w:author="Huawei (Xiaox)" w:date="2020-03-02T10:04:00Z">
              <w:r>
                <w:t xml:space="preserve">’s description is </w:t>
              </w:r>
            </w:ins>
            <w:ins w:id="392" w:author="Huawei (Xiaox)" w:date="2020-03-02T10:05:00Z">
              <w:r>
                <w:t xml:space="preserve">only </w:t>
              </w:r>
            </w:ins>
            <w:ins w:id="393" w:author="Huawei (Xiaox)" w:date="2020-03-02T10:27:00Z">
              <w:r>
                <w:t xml:space="preserve">from </w:t>
              </w:r>
            </w:ins>
            <w:ins w:id="394" w:author="Huawei (Xiaox)" w:date="2020-03-02T10:04:00Z">
              <w:r>
                <w:t xml:space="preserve">a security point of view, but the use of PDCP SN for reordering is </w:t>
              </w:r>
            </w:ins>
            <w:ins w:id="395" w:author="Huawei (Xiaox)" w:date="2020-03-02T10:05:00Z">
              <w:r>
                <w:t xml:space="preserve">an independent </w:t>
              </w:r>
            </w:ins>
            <w:ins w:id="396" w:author="Huawei (Xiaox)" w:date="2020-03-02T10:27:00Z">
              <w:r>
                <w:t>aspect</w:t>
              </w:r>
            </w:ins>
            <w:ins w:id="397" w:author="Huawei (Xiaox)" w:date="2020-03-02T10:05:00Z">
              <w:r>
                <w:t xml:space="preserve"> that </w:t>
              </w:r>
            </w:ins>
            <w:ins w:id="398" w:author="Huawei (Xiaox)" w:date="2020-03-02T10:06:00Z">
              <w:r>
                <w:t xml:space="preserve">may </w:t>
              </w:r>
            </w:ins>
            <w:ins w:id="399" w:author="Huawei (Xiaox)" w:date="2020-03-02T10:05:00Z">
              <w:r>
                <w:t>have no impact to SA3 design.</w:t>
              </w:r>
            </w:ins>
            <w:ins w:id="400" w:author="Huawei (Xiaox)" w:date="2020-03-02T10:06:00Z">
              <w:r>
                <w:t xml:space="preserve"> </w:t>
              </w:r>
            </w:ins>
            <w:ins w:id="401" w:author="Huawei (Xiaox)" w:date="2020-03-02T10:04:00Z">
              <w:r>
                <w:t>T</w:t>
              </w:r>
            </w:ins>
            <w:ins w:id="402" w:author="Huawei (Xiaox)" w:date="2020-03-02T10:06:00Z">
              <w:r>
                <w:t>o this end, as long as RAN2 take care about this</w:t>
              </w:r>
            </w:ins>
            <w:ins w:id="403" w:author="Huawei (Xiaox)" w:date="2020-03-02T10:27:00Z">
              <w:r>
                <w:t xml:space="preserve"> aspect</w:t>
              </w:r>
            </w:ins>
            <w:ins w:id="404" w:author="Huawei (Xiaox)" w:date="2020-03-02T10:06:00Z">
              <w:r>
                <w:t xml:space="preserve"> and specify the PDCP</w:t>
              </w:r>
            </w:ins>
            <w:ins w:id="405" w:author="Huawei (Xiaox)" w:date="2020-03-02T10:07:00Z">
              <w:r>
                <w:t xml:space="preserve"> SN in a correct way in TS 38.323, there seems to be no other problem. So telling SA3 about this </w:t>
              </w:r>
            </w:ins>
            <w:ins w:id="406" w:author="Huawei (Xiaox)" w:date="2020-03-02T10:15:00Z">
              <w:r>
                <w:t>seems to have</w:t>
              </w:r>
            </w:ins>
            <w:ins w:id="407" w:author="Huawei (Xiaox)" w:date="2020-03-02T10:07:00Z">
              <w:r>
                <w:t xml:space="preserve"> no additional value. If companies anyway want this to be as precise as possible to their SA3 delegates, maybe they can tell their SA3 delegates </w:t>
              </w:r>
            </w:ins>
            <w:ins w:id="408" w:author="Huawei (Xiaox)" w:date="2020-03-02T10:08:00Z">
              <w:r>
                <w:lastRenderedPageBreak/>
                <w:t>respectively.</w:t>
              </w:r>
            </w:ins>
          </w:p>
        </w:tc>
      </w:tr>
      <w:tr w:rsidR="00D92660">
        <w:tc>
          <w:tcPr>
            <w:tcW w:w="1526" w:type="dxa"/>
          </w:tcPr>
          <w:p w:rsidR="00D92660" w:rsidRDefault="00106048">
            <w:pPr>
              <w:spacing w:after="0"/>
              <w:rPr>
                <w:rFonts w:eastAsia="Malgun Gothic"/>
                <w:lang w:eastAsia="ko-KR"/>
              </w:rPr>
            </w:pPr>
            <w:ins w:id="409" w:author="Zhongda Du" w:date="2020-03-02T10:56:00Z">
              <w:r>
                <w:rPr>
                  <w:rFonts w:hint="eastAsia"/>
                </w:rPr>
                <w:lastRenderedPageBreak/>
                <w:t>O</w:t>
              </w:r>
              <w:r>
                <w:t>PPO</w:t>
              </w:r>
            </w:ins>
          </w:p>
        </w:tc>
        <w:tc>
          <w:tcPr>
            <w:tcW w:w="2268" w:type="dxa"/>
          </w:tcPr>
          <w:p w:rsidR="00D92660" w:rsidRDefault="00106048">
            <w:pPr>
              <w:spacing w:after="0"/>
              <w:rPr>
                <w:rFonts w:eastAsia="Malgun Gothic"/>
                <w:lang w:eastAsia="ko-KR"/>
              </w:rPr>
            </w:pPr>
            <w:ins w:id="410" w:author="Zhongda Du" w:date="2020-03-02T10:56:00Z">
              <w:r>
                <w:t>Yes</w:t>
              </w:r>
            </w:ins>
          </w:p>
        </w:tc>
        <w:tc>
          <w:tcPr>
            <w:tcW w:w="6061" w:type="dxa"/>
          </w:tcPr>
          <w:p w:rsidR="00D92660" w:rsidRDefault="00106048">
            <w:pPr>
              <w:spacing w:after="0"/>
              <w:rPr>
                <w:rFonts w:eastAsia="Malgun Gothic"/>
                <w:lang w:eastAsia="ko-KR"/>
              </w:rPr>
            </w:pPr>
            <w:ins w:id="411"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412" w:author="Samsung" w:date="2020-03-02T12:12:00Z">
                  <w:rPr/>
                </w:rPrChange>
              </w:rPr>
            </w:pPr>
            <w:ins w:id="413"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414" w:author="Samsung" w:date="2020-03-02T12:26:00Z">
                  <w:rPr/>
                </w:rPrChange>
              </w:rPr>
              <w:pPrChange w:id="415" w:author="Samsung" w:date="2020-03-02T12:26:00Z">
                <w:pPr>
                  <w:spacing w:after="0"/>
                </w:pPr>
              </w:pPrChange>
            </w:pPr>
            <w:ins w:id="416"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417" w:author="Samsung" w:date="2020-03-02T12:26:00Z">
                  <w:rPr/>
                </w:rPrChange>
              </w:rPr>
            </w:pPr>
            <w:ins w:id="418"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419" w:author="ZTE" w:date="2020-03-02T13:00:00Z">
              <w:r>
                <w:rPr>
                  <w:rFonts w:hint="eastAsia"/>
                  <w:lang w:val="en-US"/>
                </w:rPr>
                <w:t>ZTE</w:t>
              </w:r>
            </w:ins>
          </w:p>
        </w:tc>
        <w:tc>
          <w:tcPr>
            <w:tcW w:w="2268" w:type="dxa"/>
          </w:tcPr>
          <w:p w:rsidR="00D92660" w:rsidRDefault="00106048">
            <w:pPr>
              <w:spacing w:after="0"/>
              <w:rPr>
                <w:lang w:val="en-US"/>
              </w:rPr>
            </w:pPr>
            <w:ins w:id="420"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421"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22"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423" w:author="Intel-AA" w:date="2020-03-01T22:41:00Z">
              <w:r>
                <w:t>Intel</w:t>
              </w:r>
            </w:ins>
          </w:p>
        </w:tc>
        <w:tc>
          <w:tcPr>
            <w:tcW w:w="2268" w:type="dxa"/>
          </w:tcPr>
          <w:p w:rsidR="00D92660" w:rsidRDefault="00327CC8">
            <w:pPr>
              <w:spacing w:after="0"/>
            </w:pPr>
            <w:ins w:id="424"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25"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26"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27" w:author="Ericsson" w:date="2020-03-02T12:45:00Z">
              <w:r>
                <w:t>Ericsson</w:t>
              </w:r>
            </w:ins>
          </w:p>
        </w:tc>
        <w:tc>
          <w:tcPr>
            <w:tcW w:w="2268" w:type="dxa"/>
          </w:tcPr>
          <w:p w:rsidR="000E147C" w:rsidRDefault="000E147C" w:rsidP="000E147C">
            <w:pPr>
              <w:spacing w:after="0"/>
              <w:rPr>
                <w:rFonts w:eastAsia="Malgun Gothic"/>
                <w:lang w:eastAsia="ko-KR"/>
              </w:rPr>
            </w:pPr>
            <w:ins w:id="428" w:author="Ericsson" w:date="2020-03-02T12:45:00Z">
              <w:r>
                <w:t>Yes</w:t>
              </w:r>
            </w:ins>
          </w:p>
        </w:tc>
        <w:tc>
          <w:tcPr>
            <w:tcW w:w="6061" w:type="dxa"/>
          </w:tcPr>
          <w:p w:rsidR="000E147C" w:rsidRDefault="000E147C" w:rsidP="000E147C">
            <w:pPr>
              <w:spacing w:after="0"/>
              <w:rPr>
                <w:rFonts w:eastAsia="Malgun Gothic"/>
                <w:lang w:eastAsia="ko-KR"/>
              </w:rPr>
            </w:pPr>
            <w:ins w:id="429" w:author="Ericsson" w:date="2020-03-02T12:45:00Z">
              <w:r>
                <w:t>We can send LS to SA3 only if they don’t discuss/conclude in this meeting.</w:t>
              </w:r>
            </w:ins>
          </w:p>
        </w:tc>
      </w:tr>
      <w:tr w:rsidR="004E648E" w:rsidTr="004E648E">
        <w:trPr>
          <w:ins w:id="430"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1" w:author="梁 敬" w:date="2020-03-02T21:14:00Z"/>
              </w:rPr>
            </w:pPr>
            <w:ins w:id="432"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3" w:author="梁 敬" w:date="2020-03-02T21:14:00Z"/>
              </w:rPr>
            </w:pPr>
            <w:ins w:id="434"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5" w:author="梁 敬" w:date="2020-03-02T21:14:00Z"/>
              </w:rPr>
            </w:pPr>
          </w:p>
        </w:tc>
      </w:tr>
      <w:tr w:rsidR="000E147C">
        <w:tc>
          <w:tcPr>
            <w:tcW w:w="1526" w:type="dxa"/>
          </w:tcPr>
          <w:p w:rsidR="000E147C" w:rsidRPr="00D17F0A" w:rsidRDefault="00D17F0A" w:rsidP="000E147C">
            <w:pPr>
              <w:spacing w:after="0"/>
              <w:rPr>
                <w:rFonts w:eastAsiaTheme="minorEastAsia" w:hint="eastAsia"/>
              </w:rPr>
            </w:pPr>
            <w:ins w:id="436" w:author="CATT" w:date="2020-03-02T23:10:00Z">
              <w:r>
                <w:rPr>
                  <w:rFonts w:eastAsiaTheme="minorEastAsia" w:hint="eastAsia"/>
                </w:rPr>
                <w:t>CATT</w:t>
              </w:r>
            </w:ins>
          </w:p>
        </w:tc>
        <w:tc>
          <w:tcPr>
            <w:tcW w:w="2268" w:type="dxa"/>
          </w:tcPr>
          <w:p w:rsidR="000E147C" w:rsidRPr="00D17F0A" w:rsidRDefault="00D17F0A" w:rsidP="000E147C">
            <w:pPr>
              <w:spacing w:after="0"/>
              <w:rPr>
                <w:rFonts w:eastAsiaTheme="minorEastAsia" w:hint="eastAsia"/>
              </w:rPr>
            </w:pPr>
            <w:ins w:id="437"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a6"/>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38" w:author="Huawei (Xiaox)" w:date="2020-03-02T10:13:00Z">
              <w:r>
                <w:rPr>
                  <w:rFonts w:hint="eastAsia"/>
                </w:rPr>
                <w:t>Huawei</w:t>
              </w:r>
            </w:ins>
          </w:p>
        </w:tc>
        <w:tc>
          <w:tcPr>
            <w:tcW w:w="2268" w:type="dxa"/>
          </w:tcPr>
          <w:p w:rsidR="00D92660" w:rsidRDefault="00106048">
            <w:pPr>
              <w:spacing w:after="0"/>
            </w:pPr>
            <w:ins w:id="439" w:author="Huawei (Xiaox)" w:date="2020-03-02T10:13:00Z">
              <w:r>
                <w:rPr>
                  <w:rFonts w:hint="eastAsia"/>
                </w:rPr>
                <w:t>Yes</w:t>
              </w:r>
            </w:ins>
          </w:p>
        </w:tc>
        <w:tc>
          <w:tcPr>
            <w:tcW w:w="6061" w:type="dxa"/>
          </w:tcPr>
          <w:p w:rsidR="00D92660" w:rsidRDefault="00106048">
            <w:pPr>
              <w:spacing w:after="0"/>
            </w:pPr>
            <w:ins w:id="440" w:author="Huawei (Xiaox)" w:date="2020-03-02T10:13:00Z">
              <w:r>
                <w:rPr>
                  <w:rFonts w:hint="eastAsia"/>
                </w:rPr>
                <w:t xml:space="preserve">This could be informed to SA3 from a RAN2 perspective, </w:t>
              </w:r>
            </w:ins>
            <w:ins w:id="441" w:author="Huawei (Xiaox)" w:date="2020-03-02T10:28:00Z">
              <w:r>
                <w:t>so as to</w:t>
              </w:r>
            </w:ins>
            <w:ins w:id="442" w:author="Huawei (Xiaox)" w:date="2020-03-02T10:13:00Z">
              <w:r>
                <w:rPr>
                  <w:rFonts w:hint="eastAsia"/>
                </w:rPr>
                <w:t xml:space="preserve"> make them take into account.</w:t>
              </w:r>
            </w:ins>
            <w:ins w:id="443" w:author="Huawei (Xiaox)" w:date="2020-03-02T10:16:00Z">
              <w:r>
                <w:t xml:space="preserve"> Considering that they might not consider this issue in this meeting, if they later make some modifications by considering our information, we can</w:t>
              </w:r>
            </w:ins>
            <w:ins w:id="444" w:author="Huawei (Xiaox)" w:date="2020-03-02T10:17:00Z">
              <w:r>
                <w:t xml:space="preserve"> see whether their changes have potential RAN2 impacts and revise our Spec accordingly (if needed)</w:t>
              </w:r>
            </w:ins>
            <w:ins w:id="445" w:author="Huawei (Xiaox)" w:date="2020-03-02T10:28:00Z">
              <w:r>
                <w:t xml:space="preserve"> in future meetings</w:t>
              </w:r>
            </w:ins>
            <w:ins w:id="446" w:author="Huawei (Xiaox)" w:date="2020-03-02T10:17:00Z">
              <w:r>
                <w:t>.</w:t>
              </w:r>
            </w:ins>
          </w:p>
        </w:tc>
      </w:tr>
      <w:tr w:rsidR="00D92660">
        <w:tc>
          <w:tcPr>
            <w:tcW w:w="1526" w:type="dxa"/>
          </w:tcPr>
          <w:p w:rsidR="00D92660" w:rsidRDefault="00106048">
            <w:pPr>
              <w:spacing w:after="0"/>
              <w:rPr>
                <w:rFonts w:eastAsia="Malgun Gothic"/>
                <w:lang w:eastAsia="ko-KR"/>
              </w:rPr>
            </w:pPr>
            <w:ins w:id="447"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448" w:author="Zhongda Du" w:date="2020-03-02T10:57:00Z">
              <w:r>
                <w:t xml:space="preserve">Yes </w:t>
              </w:r>
            </w:ins>
          </w:p>
        </w:tc>
        <w:tc>
          <w:tcPr>
            <w:tcW w:w="6061" w:type="dxa"/>
          </w:tcPr>
          <w:p w:rsidR="00D92660" w:rsidRDefault="00106048">
            <w:pPr>
              <w:spacing w:after="0"/>
              <w:rPr>
                <w:rFonts w:eastAsia="Malgun Gothic"/>
                <w:lang w:eastAsia="ko-KR"/>
              </w:rPr>
            </w:pPr>
            <w:ins w:id="449"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450" w:author="Samsung" w:date="2020-03-02T12:13:00Z">
                  <w:rPr/>
                </w:rPrChange>
              </w:rPr>
            </w:pPr>
            <w:ins w:id="451"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452" w:author="Samsung" w:date="2020-03-02T12:13:00Z">
                  <w:rPr/>
                </w:rPrChange>
              </w:rPr>
            </w:pPr>
            <w:ins w:id="453" w:author="Samsung" w:date="2020-03-02T12:13:00Z">
              <w:r>
                <w:rPr>
                  <w:rFonts w:eastAsia="Malgun Gothic" w:hint="eastAsia"/>
                  <w:lang w:eastAsia="ko-KR"/>
                </w:rPr>
                <w:t>Yes</w:t>
              </w:r>
            </w:ins>
          </w:p>
        </w:tc>
        <w:tc>
          <w:tcPr>
            <w:tcW w:w="6061" w:type="dxa"/>
          </w:tcPr>
          <w:p w:rsidR="00D92660" w:rsidRDefault="00106048">
            <w:pPr>
              <w:spacing w:after="0"/>
            </w:pPr>
            <w:ins w:id="454" w:author="Samsung" w:date="2020-03-02T12:13:00Z">
              <w:r>
                <w:rPr>
                  <w:rFonts w:eastAsia="Malgun Gothic"/>
                  <w:lang w:eastAsia="ko-KR"/>
                </w:rPr>
                <w:t xml:space="preserve">RAN2 should inform SA3 that NR SL unicast follows the principle 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455" w:author="ZTE" w:date="2020-03-02T13:01:00Z">
              <w:r>
                <w:rPr>
                  <w:rFonts w:hint="eastAsia"/>
                  <w:lang w:val="en-US"/>
                </w:rPr>
                <w:t>ZTE</w:t>
              </w:r>
            </w:ins>
          </w:p>
        </w:tc>
        <w:tc>
          <w:tcPr>
            <w:tcW w:w="2268" w:type="dxa"/>
          </w:tcPr>
          <w:p w:rsidR="00D92660" w:rsidRDefault="00106048">
            <w:pPr>
              <w:spacing w:after="0"/>
              <w:rPr>
                <w:lang w:val="en-US"/>
              </w:rPr>
            </w:pPr>
            <w:ins w:id="456" w:author="ZTE" w:date="2020-03-02T13:01:00Z">
              <w:r>
                <w:rPr>
                  <w:rFonts w:hint="eastAsia"/>
                  <w:lang w:val="en-US"/>
                </w:rPr>
                <w:t>Yes</w:t>
              </w:r>
            </w:ins>
          </w:p>
        </w:tc>
        <w:tc>
          <w:tcPr>
            <w:tcW w:w="6061" w:type="dxa"/>
          </w:tcPr>
          <w:p w:rsidR="00D92660" w:rsidRDefault="00106048">
            <w:pPr>
              <w:spacing w:after="0"/>
              <w:rPr>
                <w:lang w:val="en-US"/>
              </w:rPr>
            </w:pPr>
            <w:ins w:id="457"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458"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59"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460" w:author="LG: Giwon Park" w:date="2020-03-02T15:19:00Z">
              <w:r w:rsidRPr="00453055">
                <w:rPr>
                  <w:lang w:val="en-US"/>
                </w:rPr>
                <w:t>RAN2 should</w:t>
              </w:r>
            </w:ins>
            <w:ins w:id="461"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462" w:author="Intel-AA" w:date="2020-03-01T22:44:00Z">
              <w:r>
                <w:t>Intel</w:t>
              </w:r>
            </w:ins>
          </w:p>
        </w:tc>
        <w:tc>
          <w:tcPr>
            <w:tcW w:w="2268" w:type="dxa"/>
          </w:tcPr>
          <w:p w:rsidR="00D92660" w:rsidRDefault="00327CC8">
            <w:pPr>
              <w:spacing w:after="0"/>
            </w:pPr>
            <w:ins w:id="463"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64"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65"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66" w:author="Ericsson" w:date="2020-03-02T12:45:00Z">
              <w:r>
                <w:t>Ericsson</w:t>
              </w:r>
            </w:ins>
          </w:p>
        </w:tc>
        <w:tc>
          <w:tcPr>
            <w:tcW w:w="2268" w:type="dxa"/>
          </w:tcPr>
          <w:p w:rsidR="000E147C" w:rsidRDefault="000E147C" w:rsidP="000E147C">
            <w:pPr>
              <w:spacing w:after="0"/>
              <w:rPr>
                <w:rFonts w:eastAsia="Malgun Gothic"/>
                <w:lang w:eastAsia="ko-KR"/>
              </w:rPr>
            </w:pPr>
            <w:ins w:id="467" w:author="Ericsson" w:date="2020-03-02T12:45:00Z">
              <w:r>
                <w:t>Yes</w:t>
              </w:r>
            </w:ins>
          </w:p>
        </w:tc>
        <w:tc>
          <w:tcPr>
            <w:tcW w:w="6061" w:type="dxa"/>
          </w:tcPr>
          <w:p w:rsidR="000E147C" w:rsidRDefault="000E147C" w:rsidP="000E147C">
            <w:pPr>
              <w:spacing w:after="0"/>
              <w:rPr>
                <w:rFonts w:eastAsia="Malgun Gothic"/>
                <w:lang w:eastAsia="ko-KR"/>
              </w:rPr>
            </w:pPr>
            <w:ins w:id="468" w:author="Ericsson" w:date="2020-03-02T12:45:00Z">
              <w:r>
                <w:t>We can send LS to SA3 only if they don’t discuss/conclude in this meeting.</w:t>
              </w:r>
            </w:ins>
          </w:p>
        </w:tc>
      </w:tr>
      <w:tr w:rsidR="004E648E" w:rsidTr="004E648E">
        <w:trPr>
          <w:ins w:id="46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70" w:author="梁 敬" w:date="2020-03-02T21:14:00Z"/>
              </w:rPr>
            </w:pPr>
            <w:ins w:id="471"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72" w:author="梁 敬" w:date="2020-03-02T21:14:00Z"/>
              </w:rPr>
            </w:pPr>
            <w:ins w:id="473"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74" w:author="梁 敬" w:date="2020-03-02T21:14:00Z"/>
              </w:rPr>
            </w:pPr>
          </w:p>
        </w:tc>
      </w:tr>
      <w:tr w:rsidR="000E147C">
        <w:tc>
          <w:tcPr>
            <w:tcW w:w="1526" w:type="dxa"/>
          </w:tcPr>
          <w:p w:rsidR="000E147C" w:rsidRPr="00443C55" w:rsidRDefault="00443C55" w:rsidP="000E147C">
            <w:pPr>
              <w:spacing w:after="0"/>
              <w:rPr>
                <w:rFonts w:eastAsiaTheme="minorEastAsia" w:hint="eastAsia"/>
              </w:rPr>
            </w:pPr>
            <w:ins w:id="475" w:author="CATT" w:date="2020-03-02T23:10:00Z">
              <w:r>
                <w:rPr>
                  <w:rFonts w:eastAsiaTheme="minorEastAsia" w:hint="eastAsia"/>
                </w:rPr>
                <w:t>CATT</w:t>
              </w:r>
            </w:ins>
          </w:p>
        </w:tc>
        <w:tc>
          <w:tcPr>
            <w:tcW w:w="2268" w:type="dxa"/>
          </w:tcPr>
          <w:p w:rsidR="000E147C" w:rsidRPr="00443C55" w:rsidRDefault="00443C55" w:rsidP="000E147C">
            <w:pPr>
              <w:spacing w:after="0"/>
              <w:rPr>
                <w:rFonts w:eastAsiaTheme="minorEastAsia" w:hint="eastAsia"/>
              </w:rPr>
            </w:pPr>
            <w:ins w:id="476"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bookmarkStart w:id="477" w:name="_GoBack"/>
            <w:bookmarkEnd w:id="477"/>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1"/>
      </w:pPr>
      <w:r>
        <w:t>Conclusion</w:t>
      </w:r>
    </w:p>
    <w:p w:rsidR="00D92660" w:rsidRDefault="00106048">
      <w:pPr>
        <w:pStyle w:val="a6"/>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a6"/>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a6"/>
        <w:rPr>
          <w:b/>
          <w:bCs/>
        </w:rPr>
      </w:pPr>
    </w:p>
    <w:p w:rsidR="00D92660" w:rsidRDefault="00D92660">
      <w:pPr>
        <w:pStyle w:val="a6"/>
        <w:rPr>
          <w:b/>
          <w:bCs/>
        </w:rPr>
      </w:pPr>
    </w:p>
    <w:p w:rsidR="00D92660" w:rsidRDefault="00106048">
      <w:pPr>
        <w:pStyle w:val="1"/>
      </w:pPr>
      <w:bookmarkStart w:id="478" w:name="_In-sequence_SDU_delivery"/>
      <w:bookmarkStart w:id="479" w:name="_Ref174151459"/>
      <w:bookmarkStart w:id="480" w:name="_Ref450865335"/>
      <w:bookmarkStart w:id="481" w:name="_Ref189809556"/>
      <w:bookmarkEnd w:id="478"/>
      <w:r>
        <w:rPr>
          <w:rFonts w:hint="eastAsia"/>
        </w:rPr>
        <w:t>Reference</w:t>
      </w:r>
    </w:p>
    <w:p w:rsidR="00D92660" w:rsidRDefault="00106048">
      <w:pPr>
        <w:pStyle w:val="Reference"/>
      </w:pPr>
      <w:bookmarkStart w:id="482" w:name="_Ref33779582"/>
      <w:bookmarkEnd w:id="479"/>
      <w:bookmarkEnd w:id="480"/>
      <w:bookmarkEnd w:id="481"/>
      <w:r>
        <w:t>R2-2000214</w:t>
      </w:r>
      <w:r>
        <w:tab/>
        <w:t>Summary of Email discussion [108#102][V2X] Remaining issues on PDCP</w:t>
      </w:r>
      <w:r>
        <w:tab/>
        <w:t>CATT</w:t>
      </w:r>
      <w:r>
        <w:tab/>
        <w:t>discussion</w:t>
      </w:r>
      <w:r>
        <w:tab/>
        <w:t>Rel-16</w:t>
      </w:r>
      <w:r>
        <w:tab/>
        <w:t>5G_V2X_NRSL-Core</w:t>
      </w:r>
      <w:bookmarkEnd w:id="482"/>
    </w:p>
    <w:p w:rsidR="00D92660" w:rsidRDefault="00106048">
      <w:pPr>
        <w:pStyle w:val="Reference"/>
      </w:pPr>
      <w:bookmarkStart w:id="483" w:name="_Ref33779585"/>
      <w:r>
        <w:t>R2-2002017</w:t>
      </w:r>
      <w:r>
        <w:tab/>
        <w:t>Summary of PDCP remaining issues on NR V2X</w:t>
      </w:r>
      <w:r>
        <w:tab/>
        <w:t>CATT</w:t>
      </w:r>
      <w:r>
        <w:tab/>
        <w:t>discussion</w:t>
      </w:r>
      <w:r>
        <w:tab/>
        <w:t>Rel-16</w:t>
      </w:r>
      <w:r>
        <w:tab/>
        <w:t>5G_V2X_NRSL-Core</w:t>
      </w:r>
      <w:bookmarkEnd w:id="483"/>
    </w:p>
    <w:p w:rsidR="00D92660" w:rsidRDefault="00106048">
      <w:pPr>
        <w:pStyle w:val="a6"/>
        <w:numPr>
          <w:ilvl w:val="0"/>
          <w:numId w:val="10"/>
        </w:numPr>
        <w:overflowPunct/>
        <w:autoSpaceDE/>
        <w:autoSpaceDN/>
        <w:adjustRightInd/>
        <w:textAlignment w:val="auto"/>
      </w:pPr>
      <w:bookmarkStart w:id="484"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484"/>
      <w:proofErr w:type="spellEnd"/>
    </w:p>
    <w:p w:rsidR="00D92660" w:rsidRDefault="00106048">
      <w:pPr>
        <w:pStyle w:val="a6"/>
        <w:numPr>
          <w:ilvl w:val="0"/>
          <w:numId w:val="10"/>
        </w:numPr>
        <w:overflowPunct/>
        <w:autoSpaceDE/>
        <w:autoSpaceDN/>
        <w:adjustRightInd/>
        <w:textAlignment w:val="auto"/>
      </w:pPr>
      <w:bookmarkStart w:id="485" w:name="_Ref32872128"/>
      <w:r>
        <w:t>R2-2001499</w:t>
      </w:r>
      <w:r>
        <w:rPr>
          <w:rFonts w:hint="eastAsia"/>
        </w:rPr>
        <w:t xml:space="preserve">, </w:t>
      </w:r>
      <w:r>
        <w:t>Initial Value of RX_DELIV and RX_NEXT</w:t>
      </w:r>
      <w:r>
        <w:rPr>
          <w:rFonts w:hint="eastAsia"/>
        </w:rPr>
        <w:t xml:space="preserve">, </w:t>
      </w:r>
      <w:r>
        <w:t>Samsung</w:t>
      </w:r>
      <w:bookmarkEnd w:id="485"/>
    </w:p>
    <w:p w:rsidR="00D92660" w:rsidRDefault="00106048">
      <w:pPr>
        <w:pStyle w:val="a6"/>
        <w:numPr>
          <w:ilvl w:val="0"/>
          <w:numId w:val="10"/>
        </w:numPr>
        <w:overflowPunct/>
        <w:autoSpaceDE/>
        <w:autoSpaceDN/>
        <w:adjustRightInd/>
        <w:textAlignment w:val="auto"/>
      </w:pPr>
      <w:bookmarkStart w:id="486" w:name="_Ref32855831"/>
      <w:r>
        <w:t>R2-2000201</w:t>
      </w:r>
      <w:r>
        <w:rPr>
          <w:rFonts w:hint="eastAsia"/>
        </w:rPr>
        <w:t xml:space="preserve">, </w:t>
      </w:r>
      <w:r>
        <w:t>Discussion on PDCP open issues</w:t>
      </w:r>
      <w:r>
        <w:rPr>
          <w:rFonts w:hint="eastAsia"/>
        </w:rPr>
        <w:t xml:space="preserve">, </w:t>
      </w:r>
      <w:r>
        <w:t>OPPO</w:t>
      </w:r>
      <w:bookmarkEnd w:id="486"/>
    </w:p>
    <w:p w:rsidR="00D92660" w:rsidRDefault="00106048">
      <w:pPr>
        <w:pStyle w:val="a6"/>
        <w:numPr>
          <w:ilvl w:val="0"/>
          <w:numId w:val="10"/>
        </w:numPr>
        <w:overflowPunct/>
        <w:autoSpaceDE/>
        <w:autoSpaceDN/>
        <w:adjustRightInd/>
        <w:textAlignment w:val="auto"/>
      </w:pPr>
      <w:bookmarkStart w:id="487" w:name="_Ref32870396"/>
      <w:bookmarkStart w:id="488" w:name="_Ref20772871"/>
      <w:r>
        <w:t>R2-2000945</w:t>
      </w:r>
      <w:r>
        <w:rPr>
          <w:rFonts w:hint="eastAsia"/>
        </w:rPr>
        <w:t xml:space="preserve">, </w:t>
      </w:r>
      <w:r>
        <w:t>On PDCP re-establishment</w:t>
      </w:r>
      <w:r>
        <w:rPr>
          <w:rFonts w:hint="eastAsia"/>
        </w:rPr>
        <w:t xml:space="preserve">, </w:t>
      </w:r>
      <w:r>
        <w:t>Ericsson</w:t>
      </w:r>
      <w:bookmarkEnd w:id="487"/>
    </w:p>
    <w:p w:rsidR="00D92660" w:rsidRDefault="00106048">
      <w:pPr>
        <w:pStyle w:val="a6"/>
        <w:numPr>
          <w:ilvl w:val="0"/>
          <w:numId w:val="10"/>
        </w:numPr>
        <w:overflowPunct/>
        <w:autoSpaceDE/>
        <w:autoSpaceDN/>
        <w:adjustRightInd/>
        <w:textAlignment w:val="auto"/>
      </w:pPr>
      <w:bookmarkStart w:id="489" w:name="_Ref32855834"/>
      <w:bookmarkEnd w:id="488"/>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489"/>
    </w:p>
    <w:p w:rsidR="00D92660" w:rsidRDefault="00106048">
      <w:pPr>
        <w:pStyle w:val="a6"/>
        <w:numPr>
          <w:ilvl w:val="0"/>
          <w:numId w:val="10"/>
        </w:numPr>
        <w:overflowPunct/>
        <w:autoSpaceDE/>
        <w:autoSpaceDN/>
        <w:adjustRightInd/>
        <w:textAlignment w:val="auto"/>
      </w:pPr>
      <w:bookmarkStart w:id="490"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490"/>
    </w:p>
    <w:sectPr w:rsidR="00D92660">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E5" w:rsidRDefault="003412E5">
      <w:pPr>
        <w:spacing w:after="0" w:line="240" w:lineRule="auto"/>
      </w:pPr>
      <w:r>
        <w:separator/>
      </w:r>
    </w:p>
  </w:endnote>
  <w:endnote w:type="continuationSeparator" w:id="0">
    <w:p w:rsidR="003412E5" w:rsidRDefault="0034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05" w:rsidRDefault="00294405">
    <w:pPr>
      <w:pStyle w:val="ab"/>
      <w:tabs>
        <w:tab w:val="center" w:pos="4820"/>
        <w:tab w:val="right" w:pos="9639"/>
      </w:tabs>
      <w:jc w:val="left"/>
    </w:pPr>
    <w:r>
      <w:tab/>
    </w:r>
    <w:r>
      <w:fldChar w:fldCharType="begin"/>
    </w:r>
    <w:r>
      <w:rPr>
        <w:rStyle w:val="af1"/>
      </w:rPr>
      <w:instrText xml:space="preserve"> PAGE </w:instrText>
    </w:r>
    <w:r>
      <w:fldChar w:fldCharType="separate"/>
    </w:r>
    <w:r w:rsidR="00443C55">
      <w:rPr>
        <w:rStyle w:val="af1"/>
        <w:noProof/>
      </w:rPr>
      <w:t>10</w:t>
    </w:r>
    <w:r>
      <w:fldChar w:fldCharType="end"/>
    </w:r>
    <w:r>
      <w:rPr>
        <w:rStyle w:val="af1"/>
      </w:rPr>
      <w:t>/</w:t>
    </w:r>
    <w:r>
      <w:fldChar w:fldCharType="begin"/>
    </w:r>
    <w:r>
      <w:rPr>
        <w:rStyle w:val="af1"/>
      </w:rPr>
      <w:instrText xml:space="preserve"> NUMPAGES </w:instrText>
    </w:r>
    <w:r>
      <w:fldChar w:fldCharType="separate"/>
    </w:r>
    <w:r w:rsidR="00443C55">
      <w:rPr>
        <w:rStyle w:val="af1"/>
        <w:noProof/>
      </w:rPr>
      <w:t>11</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E5" w:rsidRDefault="003412E5">
      <w:pPr>
        <w:spacing w:after="0" w:line="240" w:lineRule="auto"/>
      </w:pPr>
      <w:r>
        <w:separator/>
      </w:r>
    </w:p>
  </w:footnote>
  <w:footnote w:type="continuationSeparator" w:id="0">
    <w:p w:rsidR="003412E5" w:rsidRDefault="00341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05" w:rsidRDefault="00294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4262"/>
        </w:tabs>
        <w:ind w:left="426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6813FBC"/>
    <w:multiLevelType w:val="multilevel"/>
    <w:tmpl w:val="66813FBC"/>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8E867CA"/>
    <w:multiLevelType w:val="multilevel"/>
    <w:tmpl w:val="68E867CA"/>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梁 敬">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4E31"/>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6F93"/>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4AF2"/>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3EB"/>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291"/>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12E5"/>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C55"/>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9EB"/>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B52"/>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57BAD"/>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A70"/>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C53"/>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6A8D"/>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97F91"/>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22F"/>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17F0A"/>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uiPriority="99"/>
    <w:lsdException w:name="footer" w:semiHidden="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rPr>
      <w:rFonts w:cs="Times New Roma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1"/>
    <w:uiPriority w:val="99"/>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Classic 2"/>
    <w:basedOn w:val="a2"/>
    <w:pPr>
      <w:overflowPunct w:val="0"/>
      <w:autoSpaceDE w:val="0"/>
      <w:autoSpaceDN w:val="0"/>
      <w:adjustRightInd w:val="0"/>
      <w:spacing w:after="12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3">
    <w:name w:val="Table Grid 5"/>
    <w:basedOn w:val="a2"/>
    <w:qFormat/>
    <w:rPr>
      <w:rFonts w:eastAsia="Malgun Gothic"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1">
    <w:name w:val="page number"/>
    <w:basedOn w:val="a1"/>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semiHidden/>
    <w:rPr>
      <w:sz w:val="16"/>
      <w:szCs w:val="16"/>
    </w:rPr>
  </w:style>
  <w:style w:type="character" w:styleId="af5">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Char">
    <w:name w:val="正文文本 Char"/>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Char">
    <w:name w:val="标题 1 Char"/>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Char2">
    <w:name w:val="明显引用 Char"/>
    <w:link w:val="af6"/>
    <w:uiPriority w:val="30"/>
    <w:rPr>
      <w:rFonts w:ascii="Times New Roman" w:hAnsi="Times New Roman" w:cs="Times New Roman"/>
      <w:i/>
      <w:iCs/>
      <w:color w:val="4472C4"/>
      <w:lang w:val="en-GB" w:eastAsia="en-US"/>
    </w:rPr>
  </w:style>
  <w:style w:type="paragraph" w:styleId="af6">
    <w:name w:val="Intense Quote"/>
    <w:basedOn w:val="a0"/>
    <w:next w:val="a0"/>
    <w:link w:val="Char2"/>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Char1">
    <w:name w:val="批注文字 Char"/>
    <w:link w:val="a9"/>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Char3">
    <w:name w:val="列出段落 Char"/>
    <w:link w:val="af7"/>
    <w:uiPriority w:val="34"/>
    <w:qFormat/>
    <w:locked/>
    <w:rPr>
      <w:rFonts w:ascii="Calibri" w:eastAsia="Calibri" w:hAnsi="Calibri" w:cs="Calibri"/>
      <w:sz w:val="22"/>
      <w:szCs w:val="22"/>
      <w:lang w:eastAsia="en-US"/>
    </w:rPr>
  </w:style>
  <w:style w:type="paragraph" w:styleId="af7">
    <w:name w:val="List Paragraph"/>
    <w:basedOn w:val="a0"/>
    <w:link w:val="Char3"/>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2"/>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7"/>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2"/>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0">
    <w:name w:val="题注 Char"/>
    <w:link w:val="a7"/>
    <w:qFormat/>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uiPriority="99"/>
    <w:lsdException w:name="footer" w:semiHidden="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rPr>
      <w:rFonts w:cs="Times New Roma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1"/>
    <w:uiPriority w:val="99"/>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Classic 2"/>
    <w:basedOn w:val="a2"/>
    <w:pPr>
      <w:overflowPunct w:val="0"/>
      <w:autoSpaceDE w:val="0"/>
      <w:autoSpaceDN w:val="0"/>
      <w:adjustRightInd w:val="0"/>
      <w:spacing w:after="12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3">
    <w:name w:val="Table Grid 5"/>
    <w:basedOn w:val="a2"/>
    <w:qFormat/>
    <w:rPr>
      <w:rFonts w:eastAsia="Malgun Gothic"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1">
    <w:name w:val="page number"/>
    <w:basedOn w:val="a1"/>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semiHidden/>
    <w:rPr>
      <w:sz w:val="16"/>
      <w:szCs w:val="16"/>
    </w:rPr>
  </w:style>
  <w:style w:type="character" w:styleId="af5">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Char">
    <w:name w:val="正文文本 Char"/>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Char">
    <w:name w:val="标题 1 Char"/>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Char2">
    <w:name w:val="明显引用 Char"/>
    <w:link w:val="af6"/>
    <w:uiPriority w:val="30"/>
    <w:rPr>
      <w:rFonts w:ascii="Times New Roman" w:hAnsi="Times New Roman" w:cs="Times New Roman"/>
      <w:i/>
      <w:iCs/>
      <w:color w:val="4472C4"/>
      <w:lang w:val="en-GB" w:eastAsia="en-US"/>
    </w:rPr>
  </w:style>
  <w:style w:type="paragraph" w:styleId="af6">
    <w:name w:val="Intense Quote"/>
    <w:basedOn w:val="a0"/>
    <w:next w:val="a0"/>
    <w:link w:val="Char2"/>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Char1">
    <w:name w:val="批注文字 Char"/>
    <w:link w:val="a9"/>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Char3">
    <w:name w:val="列出段落 Char"/>
    <w:link w:val="af7"/>
    <w:uiPriority w:val="34"/>
    <w:qFormat/>
    <w:locked/>
    <w:rPr>
      <w:rFonts w:ascii="Calibri" w:eastAsia="Calibri" w:hAnsi="Calibri" w:cs="Calibri"/>
      <w:sz w:val="22"/>
      <w:szCs w:val="22"/>
      <w:lang w:eastAsia="en-US"/>
    </w:rPr>
  </w:style>
  <w:style w:type="paragraph" w:styleId="af7">
    <w:name w:val="List Paragraph"/>
    <w:basedOn w:val="a0"/>
    <w:link w:val="Char3"/>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2"/>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7"/>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2"/>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jpg@01D5EEE0.6ED97E1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D8D72-8C0C-4AEE-8CF6-C3D1FCAB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29</TotalTime>
  <Pages>11</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18</cp:revision>
  <cp:lastPrinted>2018-05-04T23:26:00Z</cp:lastPrinted>
  <dcterms:created xsi:type="dcterms:W3CDTF">2020-03-02T13:07:00Z</dcterms:created>
  <dcterms:modified xsi:type="dcterms:W3CDTF">2020-03-02T15:10:00Z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