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3710BA0F" w:rsidR="00426745" w:rsidRDefault="006307B2" w:rsidP="00426745">
      <w:pPr>
        <w:pStyle w:val="CRCoverPage"/>
        <w:tabs>
          <w:tab w:val="right" w:pos="9639"/>
        </w:tabs>
        <w:spacing w:after="0"/>
        <w:rPr>
          <w:b/>
          <w:i/>
          <w:noProof/>
          <w:sz w:val="28"/>
        </w:rPr>
      </w:pPr>
      <w:bookmarkStart w:id="0" w:name="_Toc29242928"/>
      <w:commentRangeStart w:id="1"/>
      <w:commentRangeStart w:id="2"/>
      <w:r>
        <w:rPr>
          <w:b/>
          <w:noProof/>
          <w:sz w:val="24"/>
        </w:rPr>
        <w:t>1</w:t>
      </w:r>
      <w:r w:rsidR="00426745">
        <w:rPr>
          <w:b/>
          <w:noProof/>
          <w:sz w:val="24"/>
        </w:rPr>
        <w:t>3GPP</w:t>
      </w:r>
      <w:commentRangeEnd w:id="1"/>
      <w:r w:rsidR="00104A83">
        <w:rPr>
          <w:rStyle w:val="CommentReference"/>
          <w:rFonts w:ascii="Times New Roman" w:hAnsi="Times New Roman"/>
          <w:lang w:eastAsia="ja-JP"/>
        </w:rPr>
        <w:commentReference w:id="1"/>
      </w:r>
      <w:commentRangeEnd w:id="2"/>
      <w:r w:rsidR="006948C4">
        <w:rPr>
          <w:rStyle w:val="CommentReference"/>
          <w:rFonts w:ascii="Times New Roman" w:hAnsi="Times New Roman"/>
          <w:lang w:eastAsia="ja-JP"/>
        </w:rPr>
        <w:commentReference w:id="2"/>
      </w:r>
      <w:r w:rsidR="00426745">
        <w:rPr>
          <w:b/>
          <w:noProof/>
          <w:sz w:val="24"/>
        </w:rPr>
        <w:t xml:space="preserve"> TSG-RAN WG2 Meeting #109</w:t>
      </w:r>
      <w:r w:rsidR="009B775E">
        <w:rPr>
          <w:b/>
          <w:noProof/>
          <w:sz w:val="24"/>
        </w:rPr>
        <w:t>-</w:t>
      </w:r>
      <w:r w:rsidR="00426745">
        <w:rPr>
          <w:b/>
          <w:noProof/>
          <w:sz w:val="24"/>
        </w:rPr>
        <w:t>e</w:t>
      </w:r>
      <w:r w:rsidR="00426745">
        <w:rPr>
          <w:b/>
          <w:i/>
          <w:noProof/>
          <w:sz w:val="28"/>
        </w:rPr>
        <w:tab/>
        <w:t>R2-20</w:t>
      </w:r>
      <w:r w:rsidR="009B775E">
        <w:rPr>
          <w:b/>
          <w:i/>
          <w:noProof/>
          <w:sz w:val="28"/>
        </w:rPr>
        <w:t>0</w:t>
      </w:r>
      <w:r w:rsidRPr="006307B2">
        <w:rPr>
          <w:b/>
          <w:i/>
          <w:noProof/>
          <w:sz w:val="28"/>
          <w:highlight w:val="yellow"/>
        </w:rPr>
        <w:t>xxxx</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7777777" w:rsidR="00426745" w:rsidRDefault="00426745" w:rsidP="00DF36A3">
            <w:pPr>
              <w:pStyle w:val="CRCoverPage"/>
              <w:spacing w:after="0"/>
              <w:ind w:left="100"/>
              <w:rPr>
                <w:noProof/>
              </w:rPr>
            </w:pPr>
            <w:r>
              <w:t>Running CR on 36.321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656A13D7" w:rsidR="00426745" w:rsidRDefault="00426745" w:rsidP="00DF36A3">
            <w:pPr>
              <w:pStyle w:val="CRCoverPage"/>
              <w:spacing w:after="0"/>
              <w:ind w:left="100"/>
              <w:rPr>
                <w:noProof/>
              </w:rPr>
            </w:pPr>
            <w:r>
              <w:t>20</w:t>
            </w:r>
            <w:r w:rsidR="00F95DAB">
              <w:t>20</w:t>
            </w:r>
            <w:r>
              <w:t>-</w:t>
            </w:r>
            <w:r w:rsidR="00F95DAB">
              <w:t>0</w:t>
            </w:r>
            <w:r>
              <w:t>2-</w:t>
            </w:r>
            <w:r w:rsidR="006307B2" w:rsidRPr="006307B2">
              <w:rPr>
                <w:highlight w:val="yellow"/>
              </w:rPr>
              <w:t>xx</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77777777" w:rsidR="00426745" w:rsidRDefault="00426745" w:rsidP="00DF36A3">
            <w:pPr>
              <w:pStyle w:val="CRCoverPage"/>
              <w:spacing w:after="0"/>
              <w:ind w:left="100"/>
              <w:rPr>
                <w:noProof/>
              </w:rPr>
            </w:pPr>
            <w:r>
              <w:rPr>
                <w:noProof/>
              </w:rPr>
              <w:t xml:space="preserve">This is a running CR capturing agreements in MAC for Rel-16 work item. </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Default="00426745" w:rsidP="00DF36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3B73EA" w14:textId="77777777" w:rsidR="00426745" w:rsidRDefault="00426745" w:rsidP="00DF36A3">
            <w:pPr>
              <w:pStyle w:val="CRCoverPage"/>
              <w:spacing w:after="0"/>
              <w:ind w:left="100"/>
              <w:rPr>
                <w:noProof/>
              </w:rPr>
            </w:pPr>
            <w:r>
              <w:rPr>
                <w:noProof/>
              </w:rPr>
              <w:t>The following agreements have been captured in this running CR:</w:t>
            </w:r>
          </w:p>
          <w:p w14:paraId="1ADA9C92" w14:textId="77777777" w:rsidR="00426745" w:rsidRDefault="00426745" w:rsidP="00DF36A3">
            <w:pPr>
              <w:pStyle w:val="CRCoverPage"/>
              <w:spacing w:after="0"/>
              <w:ind w:left="100"/>
              <w:rPr>
                <w:noProof/>
              </w:rPr>
            </w:pPr>
          </w:p>
          <w:p w14:paraId="4FB5483C" w14:textId="77777777" w:rsidR="00426745" w:rsidRDefault="00426745" w:rsidP="00DF36A3">
            <w:pPr>
              <w:pStyle w:val="CRCoverPage"/>
              <w:spacing w:after="0"/>
              <w:ind w:left="100"/>
              <w:rPr>
                <w:noProof/>
              </w:rPr>
            </w:pPr>
            <w:r>
              <w:rPr>
                <w:noProof/>
              </w:rPr>
              <w:t>For downlink channel quality reporting:</w:t>
            </w:r>
          </w:p>
          <w:p w14:paraId="78A1034E" w14:textId="77777777" w:rsidR="00426745" w:rsidRDefault="00426745" w:rsidP="00DF36A3">
            <w:pPr>
              <w:pStyle w:val="CRCoverPage"/>
              <w:spacing w:after="0"/>
              <w:ind w:left="100"/>
              <w:rPr>
                <w:noProof/>
              </w:rPr>
            </w:pPr>
          </w:p>
          <w:p w14:paraId="5408BB8C" w14:textId="77777777" w:rsidR="00426745" w:rsidRDefault="00426745" w:rsidP="00DF36A3">
            <w:pPr>
              <w:pStyle w:val="CRCoverPage"/>
              <w:spacing w:after="0"/>
              <w:ind w:left="100"/>
              <w:rPr>
                <w:noProof/>
              </w:rPr>
            </w:pPr>
          </w:p>
          <w:p w14:paraId="6E0FDF92"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RAN2#106 agreements:</w:t>
            </w:r>
          </w:p>
          <w:p w14:paraId="7200CB96"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238F3AE5" w14:textId="77777777" w:rsidR="00426745" w:rsidRPr="004820AE" w:rsidRDefault="00426745" w:rsidP="00DF36A3">
            <w:pPr>
              <w:pStyle w:val="Agreement"/>
              <w:rPr>
                <w:b w:val="0"/>
              </w:rPr>
            </w:pPr>
            <w:r w:rsidRPr="004820AE">
              <w:rPr>
                <w:rFonts w:eastAsia="SimSun"/>
                <w:b w:val="0"/>
                <w:color w:val="000000"/>
              </w:rPr>
              <w:t>T</w:t>
            </w:r>
            <w:r w:rsidRPr="004820AE">
              <w:rPr>
                <w:b w:val="0"/>
              </w:rPr>
              <w:t>he DL channel quality of the configured carrier</w:t>
            </w:r>
            <w:r w:rsidRPr="004820AE">
              <w:rPr>
                <w:rFonts w:eastAsia="SimSun"/>
                <w:b w:val="0"/>
              </w:rPr>
              <w:t xml:space="preserve"> in RRC connected mode</w:t>
            </w:r>
            <w:r w:rsidRPr="004820AE">
              <w:rPr>
                <w:b w:val="0"/>
              </w:rPr>
              <w:t xml:space="preserve"> is reported by MAC CE.</w:t>
            </w:r>
          </w:p>
          <w:p w14:paraId="48D33157" w14:textId="77777777" w:rsidR="00426745" w:rsidRPr="004820AE" w:rsidRDefault="00426745" w:rsidP="00DF36A3">
            <w:pPr>
              <w:pStyle w:val="Agreement"/>
              <w:rPr>
                <w:b w:val="0"/>
              </w:rPr>
            </w:pPr>
            <w:r w:rsidRPr="004820AE">
              <w:rPr>
                <w:b w:val="0"/>
              </w:rPr>
              <w:t>Use the same LCID as agreed for eMTC.</w:t>
            </w:r>
          </w:p>
          <w:p w14:paraId="6918C1C0" w14:textId="77777777" w:rsidR="00426745" w:rsidRDefault="00426745" w:rsidP="00DF36A3">
            <w:pPr>
              <w:pStyle w:val="CRCoverPage"/>
              <w:spacing w:after="0"/>
              <w:ind w:left="100"/>
              <w:rPr>
                <w:noProof/>
              </w:rPr>
            </w:pPr>
          </w:p>
          <w:p w14:paraId="75CDD93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 agreements:</w:t>
            </w:r>
          </w:p>
          <w:p w14:paraId="7512CD1F"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6D541CAA" w14:textId="77777777" w:rsidR="00426745" w:rsidRPr="004820AE" w:rsidRDefault="00426745" w:rsidP="00DF36A3">
            <w:pPr>
              <w:pStyle w:val="Agreement"/>
              <w:rPr>
                <w:b w:val="0"/>
              </w:rPr>
            </w:pPr>
            <w:r w:rsidRPr="004820AE">
              <w:rPr>
                <w:b w:val="0"/>
                <w:lang w:val="en-US"/>
              </w:rPr>
              <w:t>Quality report in connected mode is transmitted on demand.</w:t>
            </w:r>
          </w:p>
          <w:p w14:paraId="4EDC9015" w14:textId="77777777" w:rsidR="00426745" w:rsidRPr="004820AE" w:rsidRDefault="00426745" w:rsidP="00DF36A3">
            <w:pPr>
              <w:pStyle w:val="Agreement"/>
              <w:rPr>
                <w:b w:val="0"/>
              </w:rPr>
            </w:pPr>
            <w:r w:rsidRPr="004820AE">
              <w:rPr>
                <w:b w:val="0"/>
              </w:rPr>
              <w:t>The trigger command is defined as a MAC CE with empty payload and one of the reserved LCID is used.</w:t>
            </w:r>
          </w:p>
          <w:p w14:paraId="7E9045E0" w14:textId="77777777" w:rsidR="00426745" w:rsidRDefault="00426745" w:rsidP="00DF36A3">
            <w:pPr>
              <w:pStyle w:val="Agreement"/>
              <w:numPr>
                <w:ilvl w:val="0"/>
                <w:numId w:val="0"/>
              </w:numPr>
              <w:tabs>
                <w:tab w:val="left" w:pos="720"/>
              </w:tabs>
              <w:ind w:left="1619" w:hanging="463"/>
              <w:rPr>
                <w:b w:val="0"/>
                <w:sz w:val="8"/>
                <w:szCs w:val="8"/>
                <w:highlight w:val="yellow"/>
              </w:rPr>
            </w:pPr>
          </w:p>
          <w:p w14:paraId="7FD590D1" w14:textId="77777777" w:rsidR="00426745" w:rsidRPr="004820AE" w:rsidRDefault="00426745" w:rsidP="00DF36A3">
            <w:pPr>
              <w:pStyle w:val="Agreement"/>
              <w:rPr>
                <w:b w:val="0"/>
              </w:rPr>
            </w:pPr>
            <w:r w:rsidRPr="004820AE">
              <w:rPr>
                <w:b w:val="0"/>
              </w:rPr>
              <w:t>CCCH SDU in the MSG3 buffer needs to be updated after receiving RAR.</w:t>
            </w:r>
          </w:p>
          <w:p w14:paraId="3F21983D" w14:textId="77777777" w:rsidR="00426745" w:rsidRPr="004820AE" w:rsidRDefault="00426745" w:rsidP="00DF36A3">
            <w:pPr>
              <w:pStyle w:val="Agreement"/>
              <w:rPr>
                <w:b w:val="0"/>
              </w:rPr>
            </w:pPr>
            <w:r w:rsidRPr="004820AE">
              <w:rPr>
                <w:b w:val="0"/>
              </w:rPr>
              <w:t xml:space="preserve">Use </w:t>
            </w:r>
            <w:r w:rsidRPr="004820AE">
              <w:rPr>
                <w:b w:val="0"/>
                <w:lang w:val="en-US"/>
              </w:rPr>
              <w:t>the codepoint/index of “10001” for the MAC CE DL channel quality report.</w:t>
            </w:r>
          </w:p>
          <w:p w14:paraId="06DA2ECF" w14:textId="77777777" w:rsidR="00426745" w:rsidRDefault="00426745" w:rsidP="00DF36A3">
            <w:pPr>
              <w:pStyle w:val="Agreement"/>
              <w:rPr>
                <w:b w:val="0"/>
                <w:lang w:val="en-US"/>
              </w:rPr>
            </w:pPr>
            <w:r w:rsidRPr="004820AE">
              <w:rPr>
                <w:b w:val="0"/>
                <w:lang w:val="en-US"/>
              </w:rPr>
              <w:t>Introduce a one-byte MAC CE DL channel quality report to support a maximum of 8 bits report.</w:t>
            </w:r>
          </w:p>
          <w:p w14:paraId="7B427C15" w14:textId="77777777" w:rsidR="00426745" w:rsidRDefault="00426745" w:rsidP="00DF36A3">
            <w:pPr>
              <w:pStyle w:val="Agreement"/>
              <w:rPr>
                <w:b w:val="0"/>
                <w:lang w:val="en-US"/>
              </w:rPr>
            </w:pPr>
            <w:r>
              <w:rPr>
                <w:b w:val="0"/>
                <w:lang w:val="en-US"/>
              </w:rPr>
              <w:lastRenderedPageBreak/>
              <w:t>When the measurement is available, the MAC CE DL channel quality report is sent at the first opportunity according to the MAC logical channel prioritisation rules.</w:t>
            </w:r>
          </w:p>
          <w:p w14:paraId="409F3D5F" w14:textId="77777777" w:rsidR="00426745" w:rsidRDefault="00426745" w:rsidP="00DF36A3">
            <w:pPr>
              <w:pStyle w:val="CRCoverPage"/>
              <w:spacing w:after="0"/>
              <w:ind w:left="100"/>
              <w:rPr>
                <w:noProof/>
              </w:rPr>
            </w:pPr>
          </w:p>
          <w:p w14:paraId="38023636" w14:textId="77777777" w:rsidR="00426745" w:rsidRDefault="00426745" w:rsidP="00DF36A3">
            <w:pPr>
              <w:pStyle w:val="CRCoverPage"/>
              <w:spacing w:after="0"/>
              <w:ind w:left="100"/>
              <w:rPr>
                <w:noProof/>
              </w:rPr>
            </w:pPr>
          </w:p>
          <w:p w14:paraId="47E6812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RAN2#107bis agreements:</w:t>
            </w:r>
          </w:p>
          <w:p w14:paraId="70F545E0" w14:textId="77777777" w:rsidR="00426745" w:rsidRPr="004820AE" w:rsidRDefault="00426745" w:rsidP="00DF36A3">
            <w:pPr>
              <w:pStyle w:val="Agreement"/>
              <w:rPr>
                <w:b w:val="0"/>
              </w:rPr>
            </w:pPr>
            <w:r w:rsidRPr="004820AE">
              <w:rPr>
                <w:rFonts w:cs="Arial"/>
                <w:b w:val="0"/>
                <w:lang w:val="en-US"/>
              </w:rPr>
              <w:t>The codepoint/index of “10001” is used for MAC CE DL quality report trigger</w:t>
            </w:r>
            <w:r w:rsidRPr="004820AE">
              <w:rPr>
                <w:b w:val="0"/>
                <w:lang w:val="en-US"/>
              </w:rPr>
              <w:t>.</w:t>
            </w:r>
          </w:p>
          <w:p w14:paraId="0C868FA0" w14:textId="77777777" w:rsidR="00426745" w:rsidRPr="004820AE" w:rsidRDefault="00426745" w:rsidP="00DF36A3">
            <w:pPr>
              <w:pStyle w:val="Agreement"/>
              <w:rPr>
                <w:b w:val="0"/>
              </w:rPr>
            </w:pPr>
            <w:r w:rsidRPr="004820AE">
              <w:rPr>
                <w:rFonts w:cs="Arial"/>
                <w:b w:val="0"/>
                <w:lang w:val="en-US"/>
              </w:rPr>
              <w:t>Design the MAC CE DL Channel quality report with 4 reserved bits and one 4 bit field CQI-NPDCCH-NB</w:t>
            </w:r>
            <w:r w:rsidRPr="004820AE">
              <w:rPr>
                <w:b w:val="0"/>
                <w:lang w:val="en-US"/>
              </w:rPr>
              <w:t>.</w:t>
            </w:r>
          </w:p>
          <w:p w14:paraId="21409A4F" w14:textId="77777777" w:rsidR="00426745" w:rsidRPr="004820AE" w:rsidRDefault="00426745" w:rsidP="00DF36A3">
            <w:pPr>
              <w:pStyle w:val="Agreement"/>
              <w:rPr>
                <w:b w:val="0"/>
              </w:rPr>
            </w:pPr>
            <w:r w:rsidRPr="004820AE">
              <w:rPr>
                <w:rFonts w:cs="Arial"/>
                <w:b w:val="0"/>
                <w:lang w:val="en-US"/>
              </w:rPr>
              <w:t>The coding of CQI-NPDDCH-NB follows the same definition as in RRC, and MAC spec refers to the table in RRC</w:t>
            </w:r>
            <w:r w:rsidRPr="004820AE">
              <w:rPr>
                <w:b w:val="0"/>
                <w:lang w:val="en-US"/>
              </w:rPr>
              <w:t>.</w:t>
            </w:r>
          </w:p>
          <w:p w14:paraId="466C907B" w14:textId="77777777" w:rsidR="00426745" w:rsidRPr="004820AE" w:rsidRDefault="00426745" w:rsidP="00DF36A3">
            <w:pPr>
              <w:pStyle w:val="Agreement"/>
              <w:rPr>
                <w:b w:val="0"/>
              </w:rPr>
            </w:pPr>
            <w:r w:rsidRPr="004820AE">
              <w:rPr>
                <w:rFonts w:cs="Arial"/>
                <w:b w:val="0"/>
                <w:lang w:val="en-US"/>
              </w:rPr>
              <w:t>The UE starts to perform DL channel quality measurements upon reception of the MAC CE DL quality report trigger</w:t>
            </w:r>
            <w:r w:rsidRPr="004820AE">
              <w:rPr>
                <w:b w:val="0"/>
                <w:lang w:val="en-US"/>
              </w:rPr>
              <w:t>.</w:t>
            </w:r>
          </w:p>
          <w:p w14:paraId="4DEF98F9" w14:textId="77777777" w:rsidR="00426745" w:rsidRPr="004820AE" w:rsidRDefault="00426745" w:rsidP="00DF36A3">
            <w:pPr>
              <w:pStyle w:val="Agreement"/>
              <w:rPr>
                <w:b w:val="0"/>
              </w:rPr>
            </w:pPr>
            <w:r w:rsidRPr="004820AE">
              <w:rPr>
                <w:rFonts w:cs="Arial"/>
                <w:b w:val="0"/>
                <w:lang w:val="en-US"/>
              </w:rPr>
              <w:t>The reporting of DL channel quality measurements occurs when the UE receives a grant. The measurement procedure is defined in RAN4</w:t>
            </w:r>
            <w:r w:rsidRPr="004820AE">
              <w:rPr>
                <w:b w:val="0"/>
                <w:lang w:val="en-US"/>
              </w:rPr>
              <w:t>.</w:t>
            </w:r>
          </w:p>
          <w:p w14:paraId="7BCC5D92" w14:textId="77777777" w:rsidR="00426745" w:rsidRPr="004820AE" w:rsidRDefault="00426745" w:rsidP="00DF36A3">
            <w:pPr>
              <w:pStyle w:val="Agreement"/>
              <w:rPr>
                <w:b w:val="0"/>
                <w:lang w:val="en-US"/>
              </w:rPr>
            </w:pPr>
            <w:r w:rsidRPr="004820AE">
              <w:rPr>
                <w:rFonts w:cs="Arial"/>
                <w:b w:val="0"/>
                <w:lang w:val="en-US"/>
              </w:rPr>
              <w:t xml:space="preserve">For NB-IoT, </w:t>
            </w:r>
            <w:r w:rsidRPr="004820AE">
              <w:rPr>
                <w:b w:val="0"/>
              </w:rPr>
              <w:t>the new MAC CE DL channel quality report has the next priority above “data from any Logical Channel, except data from UL-CCCH”</w:t>
            </w:r>
            <w:r w:rsidRPr="004820AE">
              <w:rPr>
                <w:b w:val="0"/>
                <w:lang w:val="en-US"/>
              </w:rPr>
              <w:t>.</w:t>
            </w:r>
          </w:p>
          <w:p w14:paraId="6A2EB76D" w14:textId="77777777" w:rsidR="00426745" w:rsidRDefault="00426745" w:rsidP="00DF36A3">
            <w:pPr>
              <w:pStyle w:val="CRCoverPage"/>
              <w:spacing w:after="0"/>
              <w:rPr>
                <w:noProof/>
              </w:rPr>
            </w:pPr>
          </w:p>
          <w:p w14:paraId="1D3FC783" w14:textId="77777777" w:rsidR="00426745" w:rsidRDefault="00426745" w:rsidP="00DF36A3">
            <w:pPr>
              <w:pStyle w:val="CRCoverPage"/>
              <w:spacing w:after="0"/>
              <w:ind w:left="100"/>
              <w:rPr>
                <w:noProof/>
              </w:rPr>
            </w:pPr>
            <w:r>
              <w:rPr>
                <w:noProof/>
              </w:rPr>
              <w:t>For scheduling multiple TBs:</w:t>
            </w:r>
          </w:p>
          <w:p w14:paraId="32D5AA2F" w14:textId="77777777" w:rsidR="00426745" w:rsidRDefault="00426745" w:rsidP="00DF36A3">
            <w:pPr>
              <w:pStyle w:val="CRCoverPage"/>
              <w:spacing w:after="0"/>
              <w:ind w:left="100"/>
              <w:rPr>
                <w:noProof/>
              </w:rPr>
            </w:pPr>
          </w:p>
          <w:p w14:paraId="49EE8C63" w14:textId="77777777" w:rsidR="00426745" w:rsidRDefault="00426745" w:rsidP="00DF36A3">
            <w:pPr>
              <w:pStyle w:val="CRCoverPage"/>
              <w:spacing w:after="0"/>
              <w:ind w:left="100"/>
              <w:rPr>
                <w:noProof/>
              </w:rPr>
            </w:pPr>
            <w:r>
              <w:rPr>
                <w:noProof/>
              </w:rPr>
              <w:t>RAN2#107bis agreements:</w:t>
            </w:r>
          </w:p>
          <w:p w14:paraId="5F8C9E76" w14:textId="77777777" w:rsidR="00426745" w:rsidRPr="004820AE" w:rsidRDefault="00426745" w:rsidP="00DF36A3">
            <w:pPr>
              <w:pStyle w:val="Agreement"/>
              <w:rPr>
                <w:b w:val="0"/>
                <w:noProof/>
              </w:rPr>
            </w:pPr>
            <w:r w:rsidRPr="004820AE">
              <w:rPr>
                <w:b w:val="0"/>
                <w:lang w:val="en-US"/>
              </w:rPr>
              <w:t xml:space="preserve">For NB-IoT, when multiple TBs are scheduled, </w:t>
            </w:r>
            <w:r w:rsidRPr="004820AE">
              <w:rPr>
                <w:b w:val="0"/>
                <w:i/>
                <w:lang w:val="en-US"/>
              </w:rPr>
              <w:t>drx-InactivityTimer</w:t>
            </w:r>
            <w:r w:rsidRPr="004820AE">
              <w:rPr>
                <w:b w:val="0"/>
                <w:lang w:val="en-US"/>
              </w:rPr>
              <w:t xml:space="preserve"> is only (re-)started when both (UL) HARQ RTT Timers expire</w:t>
            </w:r>
            <w:r w:rsidRPr="004820AE">
              <w:rPr>
                <w:b w:val="0"/>
                <w:noProof/>
              </w:rPr>
              <w:t>.</w:t>
            </w:r>
          </w:p>
          <w:p w14:paraId="30A7EF4F" w14:textId="77777777" w:rsidR="00426745" w:rsidRPr="004820AE" w:rsidRDefault="00426745" w:rsidP="00DF36A3">
            <w:pPr>
              <w:pStyle w:val="Agreement"/>
              <w:rPr>
                <w:b w:val="0"/>
                <w:lang w:val="en-US"/>
              </w:rPr>
            </w:pPr>
            <w:r w:rsidRPr="004820AE">
              <w:rPr>
                <w:b w:val="0"/>
                <w:noProof/>
              </w:rPr>
              <w:t xml:space="preserve">For NB-IoT, </w:t>
            </w:r>
            <w:r w:rsidRPr="004820AE">
              <w:rPr>
                <w:b w:val="0"/>
                <w:i/>
                <w:noProof/>
              </w:rPr>
              <w:t>drx-InactivityTimer</w:t>
            </w:r>
            <w:r w:rsidRPr="004820AE">
              <w:rPr>
                <w:b w:val="0"/>
                <w:noProof/>
              </w:rPr>
              <w:t xml:space="preserve"> is stopped when NPDCCH indication for transmission of multiple TBs is received.</w:t>
            </w:r>
          </w:p>
          <w:p w14:paraId="35946664" w14:textId="77777777" w:rsidR="00426745" w:rsidRDefault="00426745" w:rsidP="00DF36A3">
            <w:pPr>
              <w:pStyle w:val="Agreement"/>
              <w:rPr>
                <w:b w:val="0"/>
                <w:noProof/>
              </w:rPr>
            </w:pPr>
            <w:r>
              <w:rPr>
                <w:b w:val="0"/>
                <w:noProof/>
              </w:rPr>
              <w:t>For NB-IoT, (UL) HARQ RTT timers for both HARQ processes are started in the subframe containing the last repetition of the (PUSCH transmission) PDSCH reception of the last TB.</w:t>
            </w:r>
          </w:p>
          <w:p w14:paraId="1928E91D" w14:textId="77777777" w:rsidR="00426745" w:rsidRDefault="00426745" w:rsidP="00DF36A3">
            <w:pPr>
              <w:pStyle w:val="CRCoverPage"/>
              <w:spacing w:after="0"/>
              <w:ind w:left="100"/>
              <w:rPr>
                <w:noProof/>
              </w:rPr>
            </w:pPr>
          </w:p>
          <w:p w14:paraId="5183CEC2" w14:textId="77777777" w:rsidR="00426745" w:rsidRPr="00BB0D2F" w:rsidRDefault="00426745" w:rsidP="00DF36A3">
            <w:pPr>
              <w:rPr>
                <w:rFonts w:ascii="Arial" w:eastAsia="MS Mincho" w:hAnsi="Arial" w:cs="Arial"/>
                <w:lang w:val="en-US"/>
              </w:rPr>
            </w:pPr>
            <w:r w:rsidRPr="00BB0D2F">
              <w:rPr>
                <w:rFonts w:ascii="Arial" w:eastAsia="MS Mincho" w:hAnsi="Arial" w:cs="Arial"/>
                <w:lang w:val="en-US"/>
              </w:rPr>
              <w:t>RAN2#108 agreements:</w:t>
            </w:r>
          </w:p>
          <w:p w14:paraId="489FBE6B" w14:textId="77777777" w:rsidR="00426745" w:rsidRPr="003B446B" w:rsidRDefault="00426745" w:rsidP="00426745">
            <w:pPr>
              <w:pStyle w:val="Agreement"/>
              <w:rPr>
                <w:b w:val="0"/>
                <w:lang w:val="en-US"/>
              </w:rPr>
            </w:pPr>
            <w:bookmarkStart w:id="4" w:name="_Hlk25858549"/>
            <w:r w:rsidRPr="003B446B">
              <w:rPr>
                <w:b w:val="0"/>
                <w:lang w:val="en-US"/>
              </w:rPr>
              <w:t>For NB-IoT; the length of HARQ RTT timer is set to k+2*N+1+delta.</w:t>
            </w:r>
          </w:p>
          <w:p w14:paraId="3358F5D3" w14:textId="77777777" w:rsidR="00426745" w:rsidRPr="003B446B" w:rsidRDefault="00426745" w:rsidP="00426745">
            <w:pPr>
              <w:pStyle w:val="Agreement"/>
              <w:rPr>
                <w:b w:val="0"/>
                <w:lang w:val="en-US"/>
              </w:rPr>
            </w:pPr>
            <w:r w:rsidRPr="003B446B">
              <w:rPr>
                <w:b w:val="0"/>
                <w:lang w:val="en-US"/>
              </w:rPr>
              <w:t>For NB-IoT; the length of UL HARQ RTT timer is set to 1+delta</w:t>
            </w:r>
            <w:r w:rsidRPr="003B446B">
              <w:t xml:space="preserve"> </w:t>
            </w:r>
          </w:p>
          <w:p w14:paraId="76DB6927" w14:textId="77777777" w:rsidR="00426745" w:rsidRPr="003B446B" w:rsidRDefault="00426745" w:rsidP="00426745">
            <w:pPr>
              <w:pStyle w:val="Agreement"/>
              <w:rPr>
                <w:b w:val="0"/>
                <w:noProof/>
              </w:rPr>
            </w:pPr>
            <w:r w:rsidRPr="003B446B">
              <w:rPr>
                <w:b w:val="0"/>
              </w:rPr>
              <w:t>U</w:t>
            </w:r>
            <w:r w:rsidRPr="003B446B">
              <w:rPr>
                <w:b w:val="0"/>
                <w:noProof/>
              </w:rPr>
              <w:t>se deltaPDCCH concept (same as in legacy timer length) for both HARQ RTT timers.</w:t>
            </w:r>
          </w:p>
          <w:p w14:paraId="5A5E04A3" w14:textId="77777777" w:rsidR="00426745" w:rsidRPr="003B446B" w:rsidRDefault="00426745" w:rsidP="00426745">
            <w:pPr>
              <w:pStyle w:val="Agreement"/>
              <w:rPr>
                <w:b w:val="0"/>
                <w:noProof/>
              </w:rPr>
            </w:pPr>
            <w:r w:rsidRPr="003B446B">
              <w:rPr>
                <w:b w:val="0"/>
                <w:noProof/>
              </w:rPr>
              <w:t>For NB-IoT, for interleaved transmission, timer length of UL HARQ RTT timer is set to 1+delta.</w:t>
            </w:r>
          </w:p>
          <w:p w14:paraId="63E4CAA3" w14:textId="77777777" w:rsidR="00426745" w:rsidRPr="003B446B" w:rsidRDefault="00426745" w:rsidP="00426745">
            <w:pPr>
              <w:pStyle w:val="Agreement"/>
              <w:rPr>
                <w:b w:val="0"/>
                <w:noProof/>
              </w:rPr>
            </w:pPr>
            <w:r w:rsidRPr="003B446B">
              <w:rPr>
                <w:b w:val="0"/>
                <w:noProof/>
              </w:rPr>
              <w:t>For NB-IoT, for interleaved transmission:</w:t>
            </w:r>
          </w:p>
          <w:p w14:paraId="5B3EBEDB" w14:textId="77777777" w:rsidR="00426745" w:rsidRPr="003B446B" w:rsidRDefault="00426745" w:rsidP="00426745">
            <w:pPr>
              <w:pStyle w:val="Agreement"/>
              <w:numPr>
                <w:ilvl w:val="2"/>
                <w:numId w:val="27"/>
              </w:numPr>
              <w:rPr>
                <w:rFonts w:cs="Arial"/>
                <w:b w:val="0"/>
                <w:bCs/>
                <w:lang w:val="en-US"/>
              </w:rPr>
            </w:pPr>
            <w:r w:rsidRPr="003B446B">
              <w:rPr>
                <w:b w:val="0"/>
                <w:noProof/>
              </w:rPr>
              <w:t>Without bundled HARQ, timer length of HARQ RTT timer is set to k+2*N+1+delta.</w:t>
            </w:r>
          </w:p>
          <w:p w14:paraId="112CCA21" w14:textId="77777777" w:rsidR="00426745" w:rsidRPr="003B446B" w:rsidRDefault="00426745" w:rsidP="00426745">
            <w:pPr>
              <w:pStyle w:val="Agreement"/>
              <w:numPr>
                <w:ilvl w:val="2"/>
                <w:numId w:val="27"/>
              </w:numPr>
              <w:rPr>
                <w:rFonts w:cs="Arial"/>
                <w:b w:val="0"/>
                <w:bCs/>
                <w:lang w:val="en-US"/>
              </w:rPr>
            </w:pPr>
            <w:r w:rsidRPr="003B446B">
              <w:rPr>
                <w:b w:val="0"/>
                <w:noProof/>
              </w:rPr>
              <w:t>With bundled HARQ, timer length of HARQ RTT timer is set to k+N+3+delta.</w:t>
            </w:r>
            <w:r w:rsidRPr="003B446B">
              <w:rPr>
                <w:b w:val="0"/>
                <w:lang w:val="en-US"/>
              </w:rPr>
              <w:t xml:space="preserve"> </w:t>
            </w:r>
            <w:bookmarkEnd w:id="4"/>
          </w:p>
          <w:p w14:paraId="7E52FD0C" w14:textId="77777777" w:rsidR="00426745" w:rsidRDefault="00426745" w:rsidP="00DF36A3">
            <w:pPr>
              <w:pStyle w:val="CRCoverPage"/>
              <w:spacing w:after="0"/>
              <w:ind w:left="100"/>
              <w:rPr>
                <w:noProof/>
              </w:rPr>
            </w:pPr>
          </w:p>
          <w:p w14:paraId="50C2A3E1"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For PUR</w:t>
            </w:r>
            <w:r>
              <w:rPr>
                <w:rFonts w:ascii="Arial" w:eastAsia="MS Mincho" w:hAnsi="Arial" w:cs="Arial"/>
                <w:lang w:val="en-US"/>
              </w:rPr>
              <w:t>:</w:t>
            </w:r>
          </w:p>
          <w:p w14:paraId="5615C594" w14:textId="77777777" w:rsidR="00426745" w:rsidRPr="003B446B" w:rsidRDefault="00426745" w:rsidP="00DF36A3">
            <w:pPr>
              <w:rPr>
                <w:rFonts w:ascii="Arial" w:eastAsia="MS Mincho" w:hAnsi="Arial" w:cs="Arial"/>
                <w:sz w:val="4"/>
                <w:szCs w:val="4"/>
                <w:highlight w:val="green"/>
                <w:lang w:val="en-US"/>
              </w:rPr>
            </w:pPr>
          </w:p>
          <w:p w14:paraId="1C49AC9D"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lastRenderedPageBreak/>
              <w:t>RAN2#105 agreements:</w:t>
            </w:r>
          </w:p>
          <w:p w14:paraId="516FC173" w14:textId="77777777" w:rsidR="00426745" w:rsidRPr="00364EC3" w:rsidRDefault="00426745" w:rsidP="00426745">
            <w:pPr>
              <w:pStyle w:val="Agreement"/>
              <w:rPr>
                <w:b w:val="0"/>
              </w:rPr>
            </w:pPr>
            <w:r w:rsidRPr="006D40A2">
              <w:rPr>
                <w:b w:val="0"/>
              </w:rPr>
              <w:t>The UE must release the D-PUR when it does a RA procedure on a new cell.</w:t>
            </w:r>
          </w:p>
          <w:p w14:paraId="475D3E61" w14:textId="77777777" w:rsidR="00426745" w:rsidRPr="002E4759" w:rsidRDefault="00426745" w:rsidP="00DF36A3">
            <w:pPr>
              <w:spacing w:after="0"/>
              <w:rPr>
                <w:rFonts w:cs="Arial"/>
                <w:sz w:val="8"/>
                <w:szCs w:val="8"/>
                <w:lang w:val="en-US" w:eastAsia="x-none"/>
              </w:rPr>
            </w:pPr>
          </w:p>
          <w:p w14:paraId="5F2EF4C4" w14:textId="77777777" w:rsidR="00426745" w:rsidRPr="003B446B" w:rsidRDefault="00426745" w:rsidP="00DF36A3">
            <w:pPr>
              <w:rPr>
                <w:rFonts w:eastAsia="MS Mincho" w:cs="Arial"/>
                <w:sz w:val="4"/>
                <w:szCs w:val="4"/>
                <w:lang w:val="en-US"/>
              </w:rPr>
            </w:pPr>
          </w:p>
          <w:p w14:paraId="2770E1C4"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RAN2#107 agreements:</w:t>
            </w:r>
          </w:p>
          <w:p w14:paraId="3091D886"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D-PUR procedural steps:</w:t>
            </w:r>
          </w:p>
          <w:p w14:paraId="662C489F" w14:textId="77777777" w:rsidR="00426745" w:rsidRDefault="00426745" w:rsidP="00426745">
            <w:pPr>
              <w:pStyle w:val="Agreement"/>
              <w:rPr>
                <w:b w:val="0"/>
                <w:lang w:val="en-US"/>
              </w:rPr>
            </w:pPr>
            <w:r>
              <w:rPr>
                <w:b w:val="0"/>
                <w:lang w:val="en-US"/>
              </w:rPr>
              <w:t>For the UP solution, the uplink data are transmitted in DTCH.</w:t>
            </w:r>
          </w:p>
          <w:p w14:paraId="4BEAE197" w14:textId="77777777" w:rsidR="00426745" w:rsidRPr="00BB0D2F" w:rsidRDefault="00426745" w:rsidP="00426745">
            <w:pPr>
              <w:pStyle w:val="Agreement"/>
              <w:rPr>
                <w:b w:val="0"/>
                <w:lang w:val="en-US"/>
              </w:rPr>
            </w:pPr>
            <w:r w:rsidRPr="00BB0D2F">
              <w:rPr>
                <w:b w:val="0"/>
                <w:lang w:val="en-US"/>
              </w:rPr>
              <w:t>After the uplink D-PUR transmission, the UE monitors PDCCH under the control of a timer:</w:t>
            </w:r>
          </w:p>
          <w:p w14:paraId="0CDD31E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starts after D-PUR transmission.</w:t>
            </w:r>
          </w:p>
          <w:p w14:paraId="1CD1234C"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restarts if a scheduling for D-PUR retransmission is received.</w:t>
            </w:r>
          </w:p>
          <w:p w14:paraId="1E43D80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UE considers that the D-PUR transmission has failed if the timer expires.</w:t>
            </w:r>
          </w:p>
          <w:p w14:paraId="2BC44277"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is stopped when D-PUR procedure ends/succeeds.</w:t>
            </w:r>
          </w:p>
          <w:p w14:paraId="23369D9C" w14:textId="77777777" w:rsidR="00426745" w:rsidRDefault="00426745" w:rsidP="00DF36A3">
            <w:pPr>
              <w:rPr>
                <w:lang w:val="en-US" w:eastAsia="en-GB"/>
              </w:rPr>
            </w:pPr>
          </w:p>
          <w:p w14:paraId="01491D00" w14:textId="77777777" w:rsidR="00426745" w:rsidRPr="006D40A2" w:rsidRDefault="00426745" w:rsidP="00DF36A3">
            <w:pPr>
              <w:rPr>
                <w:rFonts w:ascii="Arial" w:hAnsi="Arial" w:cs="Arial"/>
                <w:lang w:val="en-US" w:eastAsia="en-GB"/>
              </w:rPr>
            </w:pPr>
            <w:r w:rsidRPr="006D40A2">
              <w:rPr>
                <w:rFonts w:ascii="Arial" w:hAnsi="Arial" w:cs="Arial"/>
              </w:rPr>
              <w:t>D-PUR TA validation criteria:</w:t>
            </w:r>
          </w:p>
          <w:p w14:paraId="6CEA4CBC" w14:textId="77777777" w:rsidR="00426745" w:rsidRPr="006D40A2" w:rsidRDefault="00426745" w:rsidP="00426745">
            <w:pPr>
              <w:pStyle w:val="Agreement"/>
              <w:rPr>
                <w:b w:val="0"/>
                <w:szCs w:val="20"/>
                <w:lang w:val="en-US"/>
              </w:rPr>
            </w:pPr>
            <w:r w:rsidRPr="006D40A2">
              <w:rPr>
                <w:b w:val="0"/>
                <w:szCs w:val="20"/>
                <w:lang w:val="en-US"/>
              </w:rPr>
              <w:t>UE keeps the PUR configuration while TA is considered invalid, but PUR cannot be used until eNB validates the existing TA/provides a new TA.</w:t>
            </w:r>
          </w:p>
          <w:p w14:paraId="738EA9ED" w14:textId="77777777" w:rsidR="00426745" w:rsidRPr="002E4759" w:rsidRDefault="00426745" w:rsidP="00426745">
            <w:pPr>
              <w:pStyle w:val="Agreement"/>
              <w:rPr>
                <w:b w:val="0"/>
                <w:szCs w:val="20"/>
                <w:lang w:val="en-US"/>
              </w:rPr>
            </w:pPr>
            <w:r w:rsidRPr="002E4759">
              <w:rPr>
                <w:b w:val="0"/>
                <w:szCs w:val="20"/>
                <w:lang w:val="en-US"/>
              </w:rPr>
              <w:t>A new TA timer is defined for UEs configured with D-PUR in idle mode.</w:t>
            </w:r>
          </w:p>
          <w:p w14:paraId="4319E88D"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(re)starting times for TA timer need to be aligned between UE and eNB. The details of the mechanism are FFS.</w:t>
            </w:r>
          </w:p>
          <w:p w14:paraId="53FB4203"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TA timer is restarted after TA is updated.</w:t>
            </w:r>
          </w:p>
          <w:p w14:paraId="6920504B"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value range for the TA timer is FFS. Value of “infinity” is possible.</w:t>
            </w:r>
          </w:p>
          <w:p w14:paraId="17B539F8" w14:textId="77777777" w:rsidR="00426745" w:rsidRDefault="00426745" w:rsidP="00DF36A3">
            <w:pPr>
              <w:rPr>
                <w:sz w:val="8"/>
                <w:szCs w:val="8"/>
                <w:lang w:eastAsia="en-GB"/>
              </w:rPr>
            </w:pPr>
          </w:p>
          <w:p w14:paraId="1E7DA814" w14:textId="77777777" w:rsidR="00426745" w:rsidRPr="006D40A2" w:rsidRDefault="00426745" w:rsidP="00DF36A3">
            <w:pPr>
              <w:rPr>
                <w:rFonts w:ascii="Arial" w:hAnsi="Arial" w:cs="Arial"/>
                <w:lang w:eastAsia="en-GB"/>
              </w:rPr>
            </w:pPr>
            <w:r w:rsidRPr="006D40A2">
              <w:rPr>
                <w:rFonts w:ascii="Arial" w:hAnsi="Arial" w:cs="Arial"/>
                <w:lang w:eastAsia="en-GB"/>
              </w:rPr>
              <w:t>L1 ACK:</w:t>
            </w:r>
          </w:p>
          <w:p w14:paraId="55A5B798" w14:textId="77777777" w:rsidR="00426745" w:rsidRDefault="00426745" w:rsidP="00426745">
            <w:pPr>
              <w:pStyle w:val="Agreement"/>
              <w:rPr>
                <w:b w:val="0"/>
              </w:rPr>
            </w:pPr>
            <w:r>
              <w:rPr>
                <w:b w:val="0"/>
                <w:lang w:val="en-US"/>
              </w:rPr>
              <w:t>RAN2 confirm the intention of the previous agreement as follows:</w:t>
            </w:r>
          </w:p>
          <w:p w14:paraId="51812220" w14:textId="77777777" w:rsidR="00426745" w:rsidRDefault="00426745" w:rsidP="00426745">
            <w:pPr>
              <w:pStyle w:val="Agreement"/>
              <w:numPr>
                <w:ilvl w:val="2"/>
                <w:numId w:val="27"/>
              </w:numPr>
              <w:rPr>
                <w:b w:val="0"/>
              </w:rPr>
            </w:pPr>
            <w:r>
              <w:rPr>
                <w:b w:val="0"/>
                <w:lang w:val="en-US" w:eastAsia="en-US"/>
              </w:rPr>
              <w:t>If RRC response message is not needed, eNB may send L1 ACK to acknowledge the PUR transmission in UL. The L1 ACK concludes the PUR procedure and UE moves to Idle.</w:t>
            </w:r>
          </w:p>
          <w:p w14:paraId="620712A5" w14:textId="77777777" w:rsidR="00426745" w:rsidRDefault="00426745" w:rsidP="00DF36A3">
            <w:pPr>
              <w:rPr>
                <w:rFonts w:eastAsia="MS Mincho" w:cs="Arial"/>
                <w:highlight w:val="green"/>
                <w:lang w:val="en-US"/>
              </w:rPr>
            </w:pPr>
          </w:p>
          <w:p w14:paraId="446328CC" w14:textId="77777777" w:rsidR="00426745" w:rsidRPr="006D40A2" w:rsidRDefault="00426745" w:rsidP="00DF36A3">
            <w:pPr>
              <w:rPr>
                <w:rFonts w:ascii="Arial" w:eastAsia="MS Mincho" w:hAnsi="Arial" w:cs="Arial"/>
                <w:lang w:val="en-US"/>
              </w:rPr>
            </w:pPr>
            <w:r w:rsidRPr="006D40A2">
              <w:rPr>
                <w:rFonts w:ascii="Arial" w:eastAsia="MS Mincho" w:hAnsi="Arial" w:cs="Arial"/>
                <w:lang w:val="en-US"/>
              </w:rPr>
              <w:t>RAN2#107bis agreements:</w:t>
            </w:r>
          </w:p>
          <w:p w14:paraId="2B20E052" w14:textId="77777777" w:rsidR="00426745" w:rsidRPr="006D40A2" w:rsidRDefault="00426745" w:rsidP="00DF36A3">
            <w:pPr>
              <w:rPr>
                <w:rFonts w:ascii="Arial" w:eastAsia="MS Mincho" w:hAnsi="Arial" w:cs="Arial"/>
                <w:lang w:val="en-US"/>
              </w:rPr>
            </w:pPr>
            <w:r w:rsidRPr="006D40A2">
              <w:rPr>
                <w:rFonts w:ascii="Arial" w:hAnsi="Arial" w:cs="Arial"/>
              </w:rPr>
              <w:t>For CP and UP solutions unless otherwise stated</w:t>
            </w:r>
            <w:r w:rsidRPr="006D40A2">
              <w:rPr>
                <w:rFonts w:ascii="Arial" w:eastAsia="MS Mincho" w:hAnsi="Arial" w:cs="Arial"/>
                <w:lang w:val="en-US"/>
              </w:rPr>
              <w:t>:</w:t>
            </w:r>
          </w:p>
          <w:p w14:paraId="274A64D6" w14:textId="77777777" w:rsidR="00426745" w:rsidRDefault="00426745" w:rsidP="00426745">
            <w:pPr>
              <w:pStyle w:val="Agreement"/>
              <w:rPr>
                <w:b w:val="0"/>
                <w:lang w:val="en-US"/>
              </w:rPr>
            </w:pPr>
            <w:r>
              <w:rPr>
                <w:b w:val="0"/>
              </w:rPr>
              <w:t>For CP solution AS RAI, BSR are not included with PUR transmission</w:t>
            </w:r>
            <w:r>
              <w:rPr>
                <w:b w:val="0"/>
                <w:lang w:val="en-US"/>
              </w:rPr>
              <w:t>.</w:t>
            </w:r>
          </w:p>
          <w:p w14:paraId="6C0B1E50" w14:textId="77777777" w:rsidR="00426745" w:rsidRPr="003B446B" w:rsidRDefault="00426745" w:rsidP="00DF36A3">
            <w:pPr>
              <w:rPr>
                <w:rFonts w:eastAsia="MS Mincho" w:cs="Arial"/>
                <w:lang w:val="en-US"/>
              </w:rPr>
            </w:pPr>
          </w:p>
          <w:p w14:paraId="0196C23A"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RAN2#108 agreements:</w:t>
            </w:r>
          </w:p>
          <w:p w14:paraId="0FA5D290" w14:textId="77777777" w:rsidR="00426745" w:rsidRPr="003B446B" w:rsidRDefault="00426745" w:rsidP="00DF36A3">
            <w:pPr>
              <w:rPr>
                <w:rFonts w:ascii="Arial" w:eastAsia="MS Mincho" w:hAnsi="Arial" w:cs="Arial"/>
                <w:lang w:val="en-US"/>
              </w:rPr>
            </w:pPr>
            <w:r w:rsidRPr="003B446B">
              <w:rPr>
                <w:rFonts w:ascii="Arial" w:hAnsi="Arial" w:cs="Arial"/>
              </w:rPr>
              <w:t>“m” operation for PUR:</w:t>
            </w:r>
          </w:p>
          <w:p w14:paraId="678B8739" w14:textId="77777777" w:rsidR="00426745" w:rsidRPr="006D40A2" w:rsidRDefault="00426745" w:rsidP="00426745">
            <w:pPr>
              <w:pStyle w:val="Agreement"/>
              <w:rPr>
                <w:b w:val="0"/>
                <w:lang w:val="en-US"/>
              </w:rPr>
            </w:pPr>
            <w:r w:rsidRPr="003B446B">
              <w:rPr>
                <w:b w:val="0"/>
              </w:rPr>
              <w:lastRenderedPageBreak/>
              <w:t xml:space="preserve">UE shall increase ‘m’ when (1) PUR occasion is not used while UE is in RRC_IDLE and (2) PUR occasion is used in </w:t>
            </w:r>
            <w:r w:rsidRPr="006D40A2">
              <w:rPr>
                <w:b w:val="0"/>
              </w:rPr>
              <w:t>RRC_IDLE but no response (none of explicit HARQ ACK/NACK, L1 ACK or L2/L3 response) is received.</w:t>
            </w:r>
          </w:p>
          <w:p w14:paraId="6ECF81CA" w14:textId="77777777" w:rsidR="00426745" w:rsidRPr="002E4759" w:rsidRDefault="00426745" w:rsidP="00426745">
            <w:pPr>
              <w:pStyle w:val="Agreement"/>
              <w:rPr>
                <w:b w:val="0"/>
                <w:lang w:val="en-US"/>
              </w:rPr>
            </w:pPr>
            <w:r w:rsidRPr="002E4759">
              <w:rPr>
                <w:b w:val="0"/>
              </w:rPr>
              <w:t>Network shall increase ‘m’ when no response corresponding to a PUR occasion (none of explicit HARQ ACK/NACK, L1 ACK or L2/L3 response) is sent by the network.</w:t>
            </w:r>
          </w:p>
          <w:p w14:paraId="29B31014" w14:textId="77777777" w:rsidR="00426745" w:rsidRPr="003B446B" w:rsidRDefault="00426745" w:rsidP="00426745">
            <w:pPr>
              <w:pStyle w:val="Agreement"/>
              <w:rPr>
                <w:b w:val="0"/>
                <w:lang w:val="en-US"/>
              </w:rPr>
            </w:pPr>
            <w:r w:rsidRPr="003B446B">
              <w:rPr>
                <w:b w:val="0"/>
              </w:rPr>
              <w:t>‘m’ is not increased (neither by UE nor eNB) while UE is in RRC_CONNECTED.</w:t>
            </w:r>
          </w:p>
          <w:p w14:paraId="557CA61B" w14:textId="77777777" w:rsidR="00426745" w:rsidRPr="003B446B" w:rsidRDefault="00426745" w:rsidP="00426745">
            <w:pPr>
              <w:pStyle w:val="Agreement"/>
              <w:rPr>
                <w:b w:val="0"/>
                <w:lang w:val="en-US"/>
              </w:rPr>
            </w:pPr>
            <w:r w:rsidRPr="003B446B">
              <w:rPr>
                <w:b w:val="0"/>
              </w:rPr>
              <w:t>Counter ‘m’ is reset to zero after successful communication between UE and eNB using PUR.</w:t>
            </w:r>
          </w:p>
          <w:p w14:paraId="29FD47A8" w14:textId="77777777" w:rsidR="00426745" w:rsidRPr="003B446B" w:rsidRDefault="00426745" w:rsidP="00426745">
            <w:pPr>
              <w:pStyle w:val="Agreement"/>
              <w:rPr>
                <w:b w:val="0"/>
                <w:lang w:val="en-US"/>
              </w:rPr>
            </w:pPr>
            <w:r w:rsidRPr="003B446B">
              <w:rPr>
                <w:b w:val="0"/>
              </w:rPr>
              <w:t>Counter ‘m’ is not reset to zero after successful communication between UE (with a valid PUR configuration) and eNB in RRC_CONNECTED.</w:t>
            </w:r>
          </w:p>
          <w:p w14:paraId="74B2B672" w14:textId="77777777" w:rsidR="00426745" w:rsidRPr="003B446B" w:rsidRDefault="00426745" w:rsidP="00426745">
            <w:pPr>
              <w:pStyle w:val="Agreement"/>
              <w:rPr>
                <w:b w:val="0"/>
                <w:lang w:val="en-US"/>
              </w:rPr>
            </w:pPr>
            <w:r w:rsidRPr="003B446B">
              <w:rPr>
                <w:b w:val="0"/>
              </w:rPr>
              <w:t xml:space="preserve"> ‘m’ is increased if PUR is skipped due to access barring (i.e., no special handling).</w:t>
            </w:r>
          </w:p>
          <w:p w14:paraId="070E1905" w14:textId="77777777" w:rsidR="00426745" w:rsidRPr="006D40A2" w:rsidRDefault="00426745" w:rsidP="00426745">
            <w:pPr>
              <w:pStyle w:val="Agreement"/>
              <w:rPr>
                <w:b w:val="0"/>
                <w:lang w:val="en-US"/>
              </w:rPr>
            </w:pPr>
            <w:r w:rsidRPr="006D40A2">
              <w:rPr>
                <w:b w:val="0"/>
              </w:rPr>
              <w:t>‘m’ is increased if PUR is skipped due to UE being in extendedWaitTime (i.e., no special handling).</w:t>
            </w:r>
          </w:p>
          <w:p w14:paraId="42E293FB" w14:textId="77777777" w:rsidR="00426745" w:rsidRPr="002E4759" w:rsidRDefault="00426745" w:rsidP="00426745">
            <w:pPr>
              <w:pStyle w:val="Agreement"/>
              <w:rPr>
                <w:b w:val="0"/>
              </w:rPr>
            </w:pPr>
            <w:r w:rsidRPr="002E4759">
              <w:rPr>
                <w:b w:val="0"/>
              </w:rPr>
              <w:t>Configurable value of m = {2, 4, 8, spare}.</w:t>
            </w:r>
          </w:p>
          <w:p w14:paraId="0953E2BF" w14:textId="77777777" w:rsidR="00426745" w:rsidRPr="003B446B" w:rsidRDefault="00426745" w:rsidP="00DF36A3">
            <w:pPr>
              <w:rPr>
                <w:sz w:val="8"/>
                <w:szCs w:val="8"/>
              </w:rPr>
            </w:pPr>
          </w:p>
          <w:p w14:paraId="722E75B4" w14:textId="77777777" w:rsidR="00426745" w:rsidRPr="003B446B" w:rsidRDefault="00426745" w:rsidP="00DF36A3">
            <w:pPr>
              <w:rPr>
                <w:rFonts w:ascii="Arial" w:hAnsi="Arial" w:cs="Arial"/>
                <w:lang w:eastAsia="en-GB"/>
              </w:rPr>
            </w:pPr>
            <w:r w:rsidRPr="003B446B">
              <w:rPr>
                <w:rFonts w:ascii="Arial" w:hAnsi="Arial" w:cs="Arial"/>
              </w:rPr>
              <w:t>Others:</w:t>
            </w:r>
          </w:p>
          <w:p w14:paraId="7B665CB1" w14:textId="77777777" w:rsidR="00426745" w:rsidRPr="006D40A2" w:rsidRDefault="00426745" w:rsidP="00426745">
            <w:pPr>
              <w:pStyle w:val="Agreement"/>
              <w:rPr>
                <w:b w:val="0"/>
              </w:rPr>
            </w:pPr>
            <w:r w:rsidRPr="006D40A2">
              <w:rPr>
                <w:b w:val="0"/>
              </w:rPr>
              <w:t>After L1 ACK the PUR procedure is terminated and UE is not required to continue monitoring PDCCH after this (as per previous agreements).</w:t>
            </w:r>
          </w:p>
          <w:p w14:paraId="20FEFE7E" w14:textId="77777777" w:rsidR="00426745" w:rsidRPr="002E4759" w:rsidRDefault="00426745" w:rsidP="00DF36A3">
            <w:pPr>
              <w:rPr>
                <w:sz w:val="8"/>
                <w:szCs w:val="8"/>
                <w:lang w:eastAsia="en-GB"/>
              </w:rPr>
            </w:pPr>
          </w:p>
          <w:p w14:paraId="7175FBEA" w14:textId="77777777" w:rsidR="00426745" w:rsidRPr="003B446B" w:rsidRDefault="00426745" w:rsidP="00426745">
            <w:pPr>
              <w:pStyle w:val="Agreement"/>
              <w:rPr>
                <w:b w:val="0"/>
              </w:rPr>
            </w:pPr>
            <w:r w:rsidRPr="003B446B">
              <w:rPr>
                <w:b w:val="0"/>
              </w:rPr>
              <w:t>BSR for eMTC and DPR for NB-IoT can be included in PUR transmission for UP solution.</w:t>
            </w:r>
          </w:p>
          <w:p w14:paraId="564E3F89" w14:textId="77777777" w:rsidR="00426745" w:rsidRPr="003B446B" w:rsidRDefault="00426745" w:rsidP="00426745">
            <w:pPr>
              <w:pStyle w:val="Agreement"/>
              <w:numPr>
                <w:ilvl w:val="2"/>
                <w:numId w:val="27"/>
              </w:numPr>
              <w:rPr>
                <w:b w:val="0"/>
              </w:rPr>
            </w:pPr>
            <w:r w:rsidRPr="003B446B">
              <w:rPr>
                <w:b w:val="0"/>
              </w:rPr>
              <w:t>FFS CP solution.</w:t>
            </w:r>
          </w:p>
          <w:p w14:paraId="12E84A9B" w14:textId="77777777" w:rsidR="00426745" w:rsidRPr="003B446B" w:rsidRDefault="00426745" w:rsidP="00426745">
            <w:pPr>
              <w:pStyle w:val="Agreement"/>
              <w:numPr>
                <w:ilvl w:val="2"/>
                <w:numId w:val="27"/>
              </w:numPr>
              <w:rPr>
                <w:b w:val="0"/>
              </w:rPr>
            </w:pPr>
            <w:r w:rsidRPr="003B446B">
              <w:rPr>
                <w:b w:val="0"/>
              </w:rPr>
              <w:t>FFS AS RAI.</w:t>
            </w:r>
          </w:p>
          <w:p w14:paraId="7482DBFF" w14:textId="77777777" w:rsidR="00426745" w:rsidRPr="003B446B" w:rsidRDefault="00426745" w:rsidP="00426745">
            <w:pPr>
              <w:pStyle w:val="Agreement"/>
              <w:rPr>
                <w:b w:val="0"/>
              </w:rPr>
            </w:pPr>
            <w:r w:rsidRPr="003B446B">
              <w:rPr>
                <w:b w:val="0"/>
              </w:rPr>
              <w:t>Timer for PUR response is configurable, i.e. the length of the window during which the UE monitors for PUR response. Details FFS.</w:t>
            </w:r>
          </w:p>
          <w:p w14:paraId="5B3EAE9C" w14:textId="77777777" w:rsidR="00426745" w:rsidRPr="003B446B" w:rsidRDefault="00426745" w:rsidP="00426745">
            <w:pPr>
              <w:pStyle w:val="Agreement"/>
              <w:rPr>
                <w:b w:val="0"/>
              </w:rPr>
            </w:pPr>
            <w:r w:rsidRPr="003B446B">
              <w:rPr>
                <w:b w:val="0"/>
              </w:rPr>
              <w:t>TA timer for PUR is maintained in MAC.</w:t>
            </w:r>
          </w:p>
          <w:p w14:paraId="0EBD82F2" w14:textId="77777777" w:rsidR="00426745" w:rsidRPr="003B446B" w:rsidRDefault="00426745" w:rsidP="00426745">
            <w:pPr>
              <w:pStyle w:val="Agreement"/>
              <w:rPr>
                <w:b w:val="0"/>
              </w:rPr>
            </w:pPr>
            <w:r w:rsidRPr="003B446B">
              <w:rPr>
                <w:b w:val="0"/>
              </w:rPr>
              <w:t>TA timer is restarted every time TA is received or explicitly re-validated (i.e.  successful PUR transmission alone does not restart the timer).</w:t>
            </w:r>
          </w:p>
          <w:p w14:paraId="4826D698" w14:textId="77777777" w:rsidR="00426745" w:rsidRDefault="00426745" w:rsidP="00DF36A3">
            <w:pPr>
              <w:pStyle w:val="Agreement"/>
              <w:numPr>
                <w:ilvl w:val="0"/>
                <w:numId w:val="0"/>
              </w:numPr>
              <w:ind w:left="1619" w:hanging="360"/>
              <w:rPr>
                <w:noProof/>
              </w:rPr>
            </w:pPr>
          </w:p>
          <w:p w14:paraId="6E11BFF0" w14:textId="77777777" w:rsidR="00DB4AA2" w:rsidRPr="00DB4AA2" w:rsidRDefault="00DB4AA2" w:rsidP="00DB4AA2">
            <w:pPr>
              <w:rPr>
                <w:ins w:id="5" w:author="RAN2#109-e" w:date="2020-03-01T17:39:00Z"/>
                <w:rFonts w:ascii="Arial" w:hAnsi="Arial" w:cs="Arial"/>
                <w:lang w:eastAsia="en-GB"/>
              </w:rPr>
            </w:pPr>
            <w:ins w:id="6" w:author="RAN2#109-e" w:date="2020-03-01T17:39:00Z">
              <w:r w:rsidRPr="00DB4AA2">
                <w:rPr>
                  <w:rFonts w:ascii="Arial" w:hAnsi="Arial" w:cs="Arial"/>
                  <w:lang w:eastAsia="en-GB"/>
                </w:rPr>
                <w:t>RAN109-e agreements on PUR:</w:t>
              </w:r>
            </w:ins>
          </w:p>
          <w:p w14:paraId="62957F2E" w14:textId="77777777" w:rsidR="00DB4AA2" w:rsidRPr="00E42CC1" w:rsidRDefault="00DB4AA2" w:rsidP="002A1F23">
            <w:pPr>
              <w:pStyle w:val="Agreement"/>
              <w:rPr>
                <w:ins w:id="7" w:author="RAN2#109-e" w:date="2020-03-01T17:39:00Z"/>
                <w:b w:val="0"/>
                <w:bCs/>
                <w:highlight w:val="green"/>
                <w:rPrChange w:id="8" w:author="RAN2#109-e" w:date="2020-03-05T10:16:00Z">
                  <w:rPr>
                    <w:ins w:id="9" w:author="RAN2#109-e" w:date="2020-03-01T17:39:00Z"/>
                    <w:b w:val="0"/>
                    <w:bCs/>
                  </w:rPr>
                </w:rPrChange>
              </w:rPr>
            </w:pPr>
            <w:ins w:id="10" w:author="RAN2#109-e" w:date="2020-03-01T17:39:00Z">
              <w:r w:rsidRPr="00E42CC1">
                <w:rPr>
                  <w:b w:val="0"/>
                  <w:bCs/>
                  <w:highlight w:val="green"/>
                  <w:rPrChange w:id="11" w:author="RAN2#109-e" w:date="2020-03-05T10:16:00Z">
                    <w:rPr>
                      <w:b w:val="0"/>
                      <w:bCs/>
                    </w:rPr>
                  </w:rPrChange>
                </w:rPr>
                <w:t>PUR TA timer configuration is provided to MAC when RRC receives PUR configuration from eNB.</w:t>
              </w:r>
            </w:ins>
          </w:p>
          <w:p w14:paraId="1C3CF449" w14:textId="77777777" w:rsidR="00DB4AA2" w:rsidRPr="00E42CC1" w:rsidRDefault="00DB4AA2" w:rsidP="002A1F23">
            <w:pPr>
              <w:pStyle w:val="Agreement"/>
              <w:rPr>
                <w:ins w:id="12" w:author="RAN2#109-e" w:date="2020-03-01T17:39:00Z"/>
                <w:b w:val="0"/>
                <w:bCs/>
                <w:highlight w:val="green"/>
                <w:rPrChange w:id="13" w:author="RAN2#109-e" w:date="2020-03-05T10:16:00Z">
                  <w:rPr>
                    <w:ins w:id="14" w:author="RAN2#109-e" w:date="2020-03-01T17:39:00Z"/>
                    <w:b w:val="0"/>
                    <w:bCs/>
                  </w:rPr>
                </w:rPrChange>
              </w:rPr>
            </w:pPr>
            <w:ins w:id="15" w:author="RAN2#109-e" w:date="2020-03-01T17:39:00Z">
              <w:r w:rsidRPr="00E42CC1">
                <w:rPr>
                  <w:b w:val="0"/>
                  <w:bCs/>
                  <w:highlight w:val="green"/>
                  <w:rPrChange w:id="16" w:author="RAN2#109-e" w:date="2020-03-05T10:16:00Z">
                    <w:rPr>
                      <w:b w:val="0"/>
                      <w:bCs/>
                    </w:rPr>
                  </w:rPrChange>
                </w:rPr>
                <w:t>When TA validation fails due to other than expiration of TA timer, the PUR TA timer is not stopped (i.e. keeps running until expiry).</w:t>
              </w:r>
            </w:ins>
          </w:p>
          <w:p w14:paraId="7D55FD0B" w14:textId="77777777" w:rsidR="00DB4AA2" w:rsidRPr="00E42CC1" w:rsidRDefault="00DB4AA2" w:rsidP="002A1F23">
            <w:pPr>
              <w:pStyle w:val="Agreement"/>
              <w:rPr>
                <w:ins w:id="17" w:author="RAN2#109-e" w:date="2020-03-01T17:39:00Z"/>
                <w:rFonts w:eastAsia="Times New Roman"/>
                <w:b w:val="0"/>
                <w:bCs/>
                <w:szCs w:val="18"/>
                <w:highlight w:val="green"/>
                <w:rPrChange w:id="18" w:author="RAN2#109-e" w:date="2020-03-05T10:16:00Z">
                  <w:rPr>
                    <w:ins w:id="19" w:author="RAN2#109-e" w:date="2020-03-01T17:39:00Z"/>
                    <w:rFonts w:eastAsia="Times New Roman"/>
                    <w:b w:val="0"/>
                    <w:bCs/>
                    <w:szCs w:val="18"/>
                  </w:rPr>
                </w:rPrChange>
              </w:rPr>
            </w:pPr>
            <w:ins w:id="20" w:author="RAN2#109-e" w:date="2020-03-01T17:39:00Z">
              <w:r w:rsidRPr="00E42CC1">
                <w:rPr>
                  <w:rFonts w:eastAsia="Times New Roman"/>
                  <w:b w:val="0"/>
                  <w:bCs/>
                  <w:szCs w:val="18"/>
                  <w:highlight w:val="green"/>
                  <w:rPrChange w:id="21" w:author="RAN2#109-e" w:date="2020-03-05T10:16:00Z">
                    <w:rPr>
                      <w:rFonts w:eastAsia="Times New Roman"/>
                      <w:b w:val="0"/>
                      <w:bCs/>
                      <w:szCs w:val="18"/>
                    </w:rPr>
                  </w:rPrChange>
                </w:rPr>
                <w:t>MAC entity starts the PUR TA timer when the MAC entity is configured with the PUR TA timer.</w:t>
              </w:r>
            </w:ins>
          </w:p>
          <w:p w14:paraId="66D98D40" w14:textId="77777777" w:rsidR="00DB4AA2" w:rsidRPr="00E42CC1" w:rsidRDefault="00DB4AA2" w:rsidP="002A1F23">
            <w:pPr>
              <w:pStyle w:val="Agreement"/>
              <w:rPr>
                <w:ins w:id="22" w:author="RAN2#109-e" w:date="2020-03-01T17:39:00Z"/>
                <w:rFonts w:eastAsia="Times New Roman"/>
                <w:b w:val="0"/>
                <w:bCs/>
                <w:szCs w:val="18"/>
                <w:highlight w:val="green"/>
                <w:rPrChange w:id="23" w:author="RAN2#109-e" w:date="2020-03-05T10:16:00Z">
                  <w:rPr>
                    <w:ins w:id="24" w:author="RAN2#109-e" w:date="2020-03-01T17:39:00Z"/>
                    <w:rFonts w:eastAsia="Times New Roman"/>
                    <w:b w:val="0"/>
                    <w:bCs/>
                    <w:szCs w:val="18"/>
                  </w:rPr>
                </w:rPrChange>
              </w:rPr>
            </w:pPr>
            <w:ins w:id="25" w:author="RAN2#109-e" w:date="2020-03-01T17:39:00Z">
              <w:r w:rsidRPr="00E42CC1">
                <w:rPr>
                  <w:rFonts w:eastAsia="Times New Roman"/>
                  <w:b w:val="0"/>
                  <w:bCs/>
                  <w:szCs w:val="18"/>
                  <w:highlight w:val="green"/>
                  <w:rPrChange w:id="26" w:author="RAN2#109-e" w:date="2020-03-05T10:16:00Z">
                    <w:rPr>
                      <w:rFonts w:eastAsia="Times New Roman"/>
                      <w:b w:val="0"/>
                      <w:bCs/>
                      <w:szCs w:val="18"/>
                    </w:rPr>
                  </w:rPrChange>
                </w:rPr>
                <w:t>TA adjustment by DCI is captured in MAC specification 5.4.x.2 to include the condition “when a Timing Advance Command MAC control element is received or PDCCH indicates timing advance adjustment as specified in TS 36.212 [5]”.</w:t>
              </w:r>
            </w:ins>
          </w:p>
          <w:p w14:paraId="5847C1A1" w14:textId="77777777" w:rsidR="00DB4AA2" w:rsidRPr="00E42CC1" w:rsidRDefault="00DB4AA2" w:rsidP="002A1F23">
            <w:pPr>
              <w:pStyle w:val="Agreement"/>
              <w:rPr>
                <w:ins w:id="27" w:author="RAN2#109-e" w:date="2020-03-01T17:39:00Z"/>
                <w:rFonts w:eastAsia="Times New Roman"/>
                <w:b w:val="0"/>
                <w:bCs/>
                <w:szCs w:val="18"/>
                <w:highlight w:val="green"/>
                <w:rPrChange w:id="28" w:author="RAN2#109-e" w:date="2020-03-05T10:17:00Z">
                  <w:rPr>
                    <w:ins w:id="29" w:author="RAN2#109-e" w:date="2020-03-01T17:39:00Z"/>
                    <w:rFonts w:eastAsia="Times New Roman"/>
                    <w:b w:val="0"/>
                    <w:bCs/>
                    <w:szCs w:val="18"/>
                  </w:rPr>
                </w:rPrChange>
              </w:rPr>
            </w:pPr>
            <w:ins w:id="30" w:author="RAN2#109-e" w:date="2020-03-01T17:39:00Z">
              <w:r w:rsidRPr="00E42CC1">
                <w:rPr>
                  <w:rFonts w:eastAsia="Times New Roman"/>
                  <w:b w:val="0"/>
                  <w:bCs/>
                  <w:szCs w:val="18"/>
                  <w:highlight w:val="green"/>
                  <w:rPrChange w:id="31" w:author="RAN2#109-e" w:date="2020-03-05T10:17:00Z">
                    <w:rPr>
                      <w:rFonts w:eastAsia="Times New Roman"/>
                      <w:b w:val="0"/>
                      <w:bCs/>
                      <w:szCs w:val="18"/>
                    </w:rPr>
                  </w:rPrChange>
                </w:rPr>
                <w:lastRenderedPageBreak/>
                <w:t>When "PUR fallback indication" is received, MAC stops monitoring PDCCH in PUR response window.</w:t>
              </w:r>
            </w:ins>
          </w:p>
          <w:p w14:paraId="53DC2437" w14:textId="77777777" w:rsidR="00DB4AA2" w:rsidRPr="00E42CC1" w:rsidRDefault="00DB4AA2" w:rsidP="002A1F23">
            <w:pPr>
              <w:pStyle w:val="Agreement"/>
              <w:rPr>
                <w:ins w:id="32" w:author="RAN2#109-e" w:date="2020-03-01T17:39:00Z"/>
                <w:rFonts w:eastAsia="Times New Roman"/>
                <w:b w:val="0"/>
                <w:bCs/>
                <w:szCs w:val="18"/>
                <w:highlight w:val="green"/>
                <w:rPrChange w:id="33" w:author="RAN2#109-e" w:date="2020-03-05T10:17:00Z">
                  <w:rPr>
                    <w:ins w:id="34" w:author="RAN2#109-e" w:date="2020-03-01T17:39:00Z"/>
                    <w:rFonts w:eastAsia="Times New Roman"/>
                    <w:b w:val="0"/>
                    <w:bCs/>
                    <w:szCs w:val="18"/>
                  </w:rPr>
                </w:rPrChange>
              </w:rPr>
            </w:pPr>
            <w:ins w:id="35" w:author="RAN2#109-e" w:date="2020-03-01T17:39:00Z">
              <w:r w:rsidRPr="00E42CC1">
                <w:rPr>
                  <w:rFonts w:eastAsia="Times New Roman"/>
                  <w:b w:val="0"/>
                  <w:bCs/>
                  <w:szCs w:val="18"/>
                  <w:highlight w:val="green"/>
                  <w:rPrChange w:id="36" w:author="RAN2#109-e" w:date="2020-03-05T10:17:00Z">
                    <w:rPr>
                      <w:rFonts w:eastAsia="Times New Roman"/>
                      <w:b w:val="0"/>
                      <w:bCs/>
                      <w:szCs w:val="18"/>
                    </w:rPr>
                  </w:rPrChange>
                </w:rPr>
                <w:t>(Already captured in MAC CR) Upon L1 ACK indication received from lower layers, MAC indicated PUR success to the RRC.</w:t>
              </w:r>
            </w:ins>
          </w:p>
          <w:p w14:paraId="4DD70705" w14:textId="77777777" w:rsidR="00DB4AA2" w:rsidRPr="00E42CC1" w:rsidRDefault="00DB4AA2" w:rsidP="002A1F23">
            <w:pPr>
              <w:pStyle w:val="Agreement"/>
              <w:rPr>
                <w:ins w:id="37" w:author="RAN2#109-e" w:date="2020-03-01T17:39:00Z"/>
                <w:rFonts w:eastAsia="Times New Roman"/>
                <w:b w:val="0"/>
                <w:bCs/>
                <w:szCs w:val="18"/>
                <w:highlight w:val="yellow"/>
              </w:rPr>
            </w:pPr>
            <w:ins w:id="38" w:author="RAN2#109-e" w:date="2020-03-01T17:39:00Z">
              <w:r w:rsidRPr="00E42CC1">
                <w:rPr>
                  <w:rFonts w:eastAsia="Times New Roman"/>
                  <w:b w:val="0"/>
                  <w:bCs/>
                  <w:szCs w:val="18"/>
                  <w:highlight w:val="yellow"/>
                </w:rPr>
                <w:t>Upon PUR fallback indication from lower layers, MAC indicates PUR fallback and PUR failure separately to the RRC.</w:t>
              </w:r>
            </w:ins>
          </w:p>
          <w:p w14:paraId="4D35331E" w14:textId="68308123" w:rsidR="00DB4AA2" w:rsidRPr="00E42CC1" w:rsidRDefault="00DB4AA2" w:rsidP="002A1F23">
            <w:pPr>
              <w:pStyle w:val="Agreement"/>
              <w:rPr>
                <w:ins w:id="39" w:author="RAN2#109-e" w:date="2020-03-01T17:42:00Z"/>
                <w:rFonts w:eastAsia="Times New Roman"/>
                <w:b w:val="0"/>
                <w:bCs/>
                <w:szCs w:val="18"/>
                <w:highlight w:val="yellow"/>
              </w:rPr>
            </w:pPr>
            <w:ins w:id="40" w:author="RAN2#109-e" w:date="2020-03-01T17:39:00Z">
              <w:r w:rsidRPr="00E42CC1">
                <w:rPr>
                  <w:rFonts w:eastAsia="Times New Roman"/>
                  <w:b w:val="0"/>
                  <w:bCs/>
                  <w:szCs w:val="18"/>
                  <w:highlight w:val="yellow"/>
                </w:rPr>
                <w:t>Upon reception of RRC message indicating successful PUR transmission, RRC does not need to indicate this to MAC layer.</w:t>
              </w:r>
            </w:ins>
          </w:p>
          <w:p w14:paraId="27D6FE8C" w14:textId="77777777" w:rsidR="002A1F23" w:rsidRPr="002A1F23" w:rsidRDefault="002A1F23" w:rsidP="002A1F23">
            <w:pPr>
              <w:rPr>
                <w:ins w:id="41" w:author="RAN2#109-e" w:date="2020-03-01T17:39:00Z"/>
                <w:lang w:eastAsia="en-GB"/>
              </w:rPr>
            </w:pPr>
          </w:p>
          <w:p w14:paraId="19061188" w14:textId="77777777" w:rsidR="00DB4AA2" w:rsidRPr="00725B1A" w:rsidRDefault="00DB4AA2" w:rsidP="00DB4AA2">
            <w:pPr>
              <w:rPr>
                <w:ins w:id="42" w:author="RAN2#109-e" w:date="2020-03-01T17:39:00Z"/>
                <w:rFonts w:ascii="Arial" w:hAnsi="Arial" w:cs="Arial"/>
                <w:lang w:eastAsia="en-GB"/>
              </w:rPr>
            </w:pPr>
            <w:ins w:id="43" w:author="RAN2#109-e" w:date="2020-03-01T17:39:00Z">
              <w:r w:rsidRPr="00725B1A">
                <w:rPr>
                  <w:rFonts w:ascii="Arial" w:hAnsi="Arial" w:cs="Arial"/>
                  <w:lang w:eastAsia="en-GB"/>
                </w:rPr>
                <w:t xml:space="preserve">RAN109-e Working assumptions on PUR: </w:t>
              </w:r>
            </w:ins>
          </w:p>
          <w:p w14:paraId="2F84A277" w14:textId="77777777" w:rsidR="00DB4AA2" w:rsidRPr="00E42CC1" w:rsidRDefault="00DB4AA2" w:rsidP="002A1F23">
            <w:pPr>
              <w:pStyle w:val="Agreement"/>
              <w:rPr>
                <w:ins w:id="44" w:author="RAN2#109-e" w:date="2020-03-01T17:40:00Z"/>
                <w:b w:val="0"/>
                <w:bCs/>
                <w:highlight w:val="green"/>
              </w:rPr>
            </w:pPr>
            <w:ins w:id="45" w:author="RAN2#109-e" w:date="2020-03-01T17:40:00Z">
              <w:r w:rsidRPr="00E42CC1">
                <w:rPr>
                  <w:b w:val="0"/>
                  <w:bCs/>
                  <w:highlight w:val="green"/>
                </w:rPr>
                <w:t>RRC provides PUR configuration to MAC once and MAC calculates the PUR grant for each PUR occasion.</w:t>
              </w:r>
            </w:ins>
          </w:p>
          <w:p w14:paraId="0E597571" w14:textId="7D70CC3D" w:rsidR="00DB4AA2" w:rsidRPr="005B2356" w:rsidRDefault="00DB4AA2" w:rsidP="002A1F23">
            <w:pPr>
              <w:pStyle w:val="Agreement"/>
              <w:rPr>
                <w:ins w:id="46" w:author="RAN2#109-e" w:date="2020-03-04T22:32:00Z"/>
                <w:b w:val="0"/>
                <w:bCs/>
                <w:highlight w:val="green"/>
                <w:rPrChange w:id="47" w:author="RAN2#109-e" w:date="2020-03-05T10:30:00Z">
                  <w:rPr>
                    <w:ins w:id="48" w:author="RAN2#109-e" w:date="2020-03-04T22:32:00Z"/>
                    <w:b w:val="0"/>
                    <w:bCs/>
                  </w:rPr>
                </w:rPrChange>
              </w:rPr>
            </w:pPr>
            <w:ins w:id="49" w:author="RAN2#109-e" w:date="2020-03-01T17:40:00Z">
              <w:r w:rsidRPr="005B2356">
                <w:rPr>
                  <w:b w:val="0"/>
                  <w:bCs/>
                  <w:highlight w:val="green"/>
                  <w:rPrChange w:id="50" w:author="RAN2#109-e" w:date="2020-03-05T10:30:00Z">
                    <w:rPr>
                      <w:b w:val="0"/>
                      <w:bCs/>
                    </w:rPr>
                  </w:rPrChange>
                </w:rPr>
                <w:t>“m” counter is maintained in MAC. When the counter value reaches the configured max value, MAC sends indication to RRC to release PUR configuration.</w:t>
              </w:r>
            </w:ins>
          </w:p>
          <w:p w14:paraId="3A1DB075" w14:textId="3D437A07" w:rsidR="0048372E" w:rsidRPr="005B2356" w:rsidRDefault="0048372E" w:rsidP="0048372E">
            <w:pPr>
              <w:pStyle w:val="Agreement"/>
              <w:rPr>
                <w:ins w:id="51" w:author="RAN2#109-e" w:date="2020-03-04T22:32:00Z"/>
                <w:b w:val="0"/>
                <w:bCs/>
                <w:highlight w:val="green"/>
                <w:rPrChange w:id="52" w:author="RAN2#109-e" w:date="2020-03-05T10:30:00Z">
                  <w:rPr>
                    <w:ins w:id="53" w:author="RAN2#109-e" w:date="2020-03-04T22:32:00Z"/>
                    <w:b w:val="0"/>
                    <w:bCs/>
                  </w:rPr>
                </w:rPrChange>
              </w:rPr>
            </w:pPr>
            <w:ins w:id="54" w:author="RAN2#109-e" w:date="2020-03-04T22:33:00Z">
              <w:r w:rsidRPr="0048372E">
                <w:rPr>
                  <w:b w:val="0"/>
                  <w:bCs/>
                </w:rPr>
                <w:t xml:space="preserve">Maximum PUR time offset range should be the same as maximum PUR periodicity. </w:t>
              </w:r>
              <w:r w:rsidRPr="005B2356">
                <w:rPr>
                  <w:b w:val="0"/>
                  <w:bCs/>
                  <w:highlight w:val="green"/>
                  <w:rPrChange w:id="55" w:author="RAN2#109-e" w:date="2020-03-05T10:30:00Z">
                    <w:rPr>
                      <w:b w:val="0"/>
                      <w:bCs/>
                    </w:rPr>
                  </w:rPrChange>
                </w:rPr>
                <w:t>FFS further details e.g. how exact PUR start time is configured.</w:t>
              </w:r>
            </w:ins>
          </w:p>
          <w:p w14:paraId="6B58471B" w14:textId="77777777" w:rsidR="0048372E" w:rsidRPr="0048372E" w:rsidRDefault="0048372E" w:rsidP="0048372E">
            <w:pPr>
              <w:rPr>
                <w:ins w:id="56" w:author="RAN2#109-e" w:date="2020-03-04T22:32:00Z"/>
                <w:lang w:eastAsia="en-GB"/>
              </w:rPr>
            </w:pPr>
          </w:p>
          <w:p w14:paraId="71850DE4" w14:textId="2C5B5DEC" w:rsidR="00B30DA3" w:rsidRDefault="00B30DA3" w:rsidP="0048372E">
            <w:pPr>
              <w:rPr>
                <w:ins w:id="57" w:author="RAN2#109-e" w:date="2020-03-04T22:36:00Z"/>
                <w:rFonts w:ascii="Arial" w:hAnsi="Arial" w:cs="Arial"/>
                <w:lang w:eastAsia="en-GB"/>
              </w:rPr>
            </w:pPr>
            <w:ins w:id="58" w:author="RAN2#109-e" w:date="2020-03-04T22:34:00Z">
              <w:r w:rsidRPr="00B30DA3">
                <w:rPr>
                  <w:rFonts w:ascii="Arial" w:hAnsi="Arial" w:cs="Arial"/>
                  <w:lang w:eastAsia="en-GB"/>
                </w:rPr>
                <w:t xml:space="preserve">Agreements on AS RAI </w:t>
              </w:r>
            </w:ins>
          </w:p>
          <w:p w14:paraId="482EF6FB" w14:textId="312D584F" w:rsidR="00B30DA3" w:rsidRDefault="00B30DA3" w:rsidP="0048372E">
            <w:pPr>
              <w:rPr>
                <w:ins w:id="59" w:author="RAN2#109-e" w:date="2020-03-04T22:36:00Z"/>
                <w:rFonts w:ascii="Arial" w:hAnsi="Arial" w:cs="Arial"/>
                <w:lang w:eastAsia="en-GB"/>
              </w:rPr>
            </w:pPr>
            <w:ins w:id="60" w:author="RAN2#109-e" w:date="2020-03-04T22:36:00Z">
              <w:r>
                <w:rPr>
                  <w:rFonts w:ascii="Arial" w:hAnsi="Arial" w:cs="Arial"/>
                  <w:lang w:eastAsia="en-GB"/>
                </w:rPr>
                <w:t>RAN2#107:</w:t>
              </w:r>
            </w:ins>
          </w:p>
          <w:p w14:paraId="6E78CDEF" w14:textId="77777777" w:rsidR="00B30DA3" w:rsidRPr="00745475" w:rsidRDefault="00B30DA3" w:rsidP="00B30DA3">
            <w:pPr>
              <w:pStyle w:val="Agreement"/>
              <w:tabs>
                <w:tab w:val="clear" w:pos="1619"/>
                <w:tab w:val="num" w:pos="360"/>
              </w:tabs>
              <w:ind w:left="360"/>
              <w:rPr>
                <w:ins w:id="61" w:author="RAN2#109-e" w:date="2020-03-04T22:37:00Z"/>
                <w:b w:val="0"/>
              </w:rPr>
            </w:pPr>
            <w:ins w:id="62" w:author="RAN2#109-e" w:date="2020-03-04T22:37:00Z">
              <w:r w:rsidRPr="00745475">
                <w:rPr>
                  <w:b w:val="0"/>
                </w:rPr>
                <w:t>We will introduce a AS Release Assistance Information (RAI) that conveys at least the following information:</w:t>
              </w:r>
            </w:ins>
          </w:p>
          <w:p w14:paraId="2B812996" w14:textId="77777777" w:rsidR="00B30DA3" w:rsidRPr="00745475" w:rsidRDefault="00B30DA3" w:rsidP="00B30DA3">
            <w:pPr>
              <w:pStyle w:val="Agreement"/>
              <w:numPr>
                <w:ilvl w:val="2"/>
                <w:numId w:val="27"/>
              </w:numPr>
              <w:tabs>
                <w:tab w:val="clear" w:pos="2160"/>
                <w:tab w:val="num" w:pos="901"/>
              </w:tabs>
              <w:ind w:left="901"/>
              <w:rPr>
                <w:ins w:id="63" w:author="RAN2#109-e" w:date="2020-03-04T22:37:00Z"/>
                <w:b w:val="0"/>
              </w:rPr>
            </w:pPr>
            <w:ins w:id="64" w:author="RAN2#109-e" w:date="2020-03-04T22:37:00Z">
              <w:r w:rsidRPr="00745475">
                <w:rPr>
                  <w:b w:val="0"/>
                </w:rPr>
                <w:t>No further UL/DL higher layer PDUs.</w:t>
              </w:r>
            </w:ins>
          </w:p>
          <w:p w14:paraId="1525185E" w14:textId="77777777" w:rsidR="00B30DA3" w:rsidRPr="00745475" w:rsidRDefault="00B30DA3" w:rsidP="00B30DA3">
            <w:pPr>
              <w:pStyle w:val="Agreement"/>
              <w:numPr>
                <w:ilvl w:val="2"/>
                <w:numId w:val="27"/>
              </w:numPr>
              <w:tabs>
                <w:tab w:val="clear" w:pos="2160"/>
                <w:tab w:val="num" w:pos="901"/>
              </w:tabs>
              <w:ind w:left="901"/>
              <w:rPr>
                <w:ins w:id="65" w:author="RAN2#109-e" w:date="2020-03-04T22:37:00Z"/>
                <w:b w:val="0"/>
              </w:rPr>
            </w:pPr>
            <w:ins w:id="66" w:author="RAN2#109-e" w:date="2020-03-04T22:37:00Z">
              <w:r w:rsidRPr="00745475">
                <w:rPr>
                  <w:b w:val="0"/>
                </w:rPr>
                <w:t xml:space="preserve">No further UL, 1 single DL higher layer PDU expected. </w:t>
              </w:r>
            </w:ins>
          </w:p>
          <w:p w14:paraId="4B247C74" w14:textId="77777777" w:rsidR="00B30DA3" w:rsidRPr="00997AE0" w:rsidRDefault="00B30DA3" w:rsidP="00085DBD">
            <w:pPr>
              <w:pStyle w:val="Agreement"/>
              <w:numPr>
                <w:ilvl w:val="0"/>
                <w:numId w:val="0"/>
              </w:numPr>
              <w:ind w:left="471"/>
              <w:rPr>
                <w:ins w:id="67" w:author="RAN2#109-e" w:date="2020-03-04T22:37:00Z"/>
                <w:b w:val="0"/>
                <w:noProof/>
              </w:rPr>
            </w:pPr>
            <w:ins w:id="68" w:author="RAN2#109-e" w:date="2020-03-04T22:37:00Z">
              <w:r w:rsidRPr="00997AE0">
                <w:rPr>
                  <w:b w:val="0"/>
                  <w:noProof/>
                </w:rPr>
                <w:t>Further details including CP/UP applicability can be discussed in the next meeting.</w:t>
              </w:r>
            </w:ins>
          </w:p>
          <w:p w14:paraId="33A1A2FF" w14:textId="5AF6D160" w:rsidR="00B30DA3" w:rsidRDefault="00B30DA3" w:rsidP="0048372E">
            <w:pPr>
              <w:rPr>
                <w:ins w:id="69" w:author="RAN2#109-e" w:date="2020-03-04T22:36:00Z"/>
                <w:rFonts w:ascii="Arial" w:hAnsi="Arial" w:cs="Arial"/>
                <w:lang w:eastAsia="en-GB"/>
              </w:rPr>
            </w:pPr>
          </w:p>
          <w:p w14:paraId="49CB2751" w14:textId="7B9C50FD" w:rsidR="00B30DA3" w:rsidRDefault="00B30DA3" w:rsidP="0048372E">
            <w:pPr>
              <w:rPr>
                <w:ins w:id="70" w:author="RAN2#109-e" w:date="2020-03-04T22:36:00Z"/>
                <w:rFonts w:ascii="Arial" w:hAnsi="Arial" w:cs="Arial"/>
                <w:lang w:eastAsia="en-GB"/>
              </w:rPr>
            </w:pPr>
            <w:ins w:id="71" w:author="RAN2#109-e" w:date="2020-03-04T22:36:00Z">
              <w:r>
                <w:rPr>
                  <w:rFonts w:ascii="Arial" w:hAnsi="Arial" w:cs="Arial"/>
                  <w:lang w:eastAsia="en-GB"/>
                </w:rPr>
                <w:t>RAN2#107bis:</w:t>
              </w:r>
            </w:ins>
          </w:p>
          <w:p w14:paraId="573DE636" w14:textId="77777777" w:rsidR="00B30DA3" w:rsidRPr="003833EB" w:rsidRDefault="00B30DA3" w:rsidP="00B30DA3">
            <w:pPr>
              <w:pStyle w:val="Agreement"/>
              <w:tabs>
                <w:tab w:val="clear" w:pos="1619"/>
              </w:tabs>
              <w:ind w:left="426" w:hanging="426"/>
              <w:rPr>
                <w:ins w:id="72" w:author="RAN2#109-e" w:date="2020-03-04T22:37:00Z"/>
                <w:b w:val="0"/>
              </w:rPr>
            </w:pPr>
            <w:ins w:id="73" w:author="RAN2#109-e" w:date="2020-03-04T22:37:00Z">
              <w:r w:rsidRPr="00A14454">
                <w:rPr>
                  <w:b w:val="0"/>
                </w:rPr>
                <w:t>Introduce a MAC mechanism with 2 bits for RAI</w:t>
              </w:r>
              <w:r w:rsidRPr="003833EB">
                <w:rPr>
                  <w:b w:val="0"/>
                </w:rPr>
                <w:t>.</w:t>
              </w:r>
            </w:ins>
          </w:p>
          <w:p w14:paraId="36DBEC7A" w14:textId="2E0BD3D2" w:rsidR="00B30DA3" w:rsidRDefault="00B30DA3" w:rsidP="0048372E">
            <w:pPr>
              <w:rPr>
                <w:ins w:id="74" w:author="RAN2#109-e" w:date="2020-03-04T22:36:00Z"/>
                <w:rFonts w:ascii="Arial" w:hAnsi="Arial" w:cs="Arial"/>
                <w:lang w:eastAsia="en-GB"/>
              </w:rPr>
            </w:pPr>
          </w:p>
          <w:p w14:paraId="16C9EE6B" w14:textId="572C0F77" w:rsidR="00B30DA3" w:rsidRDefault="00B30DA3" w:rsidP="0048372E">
            <w:pPr>
              <w:rPr>
                <w:ins w:id="75" w:author="RAN2#109-e" w:date="2020-03-04T22:36:00Z"/>
                <w:rFonts w:ascii="Arial" w:hAnsi="Arial" w:cs="Arial"/>
                <w:lang w:eastAsia="en-GB"/>
              </w:rPr>
            </w:pPr>
            <w:ins w:id="76" w:author="RAN2#109-e" w:date="2020-03-04T22:36:00Z">
              <w:r>
                <w:rPr>
                  <w:rFonts w:ascii="Arial" w:hAnsi="Arial" w:cs="Arial"/>
                  <w:lang w:eastAsia="en-GB"/>
                </w:rPr>
                <w:t>RAN2#108:</w:t>
              </w:r>
            </w:ins>
          </w:p>
          <w:p w14:paraId="601CFDE6" w14:textId="77777777" w:rsidR="00B30DA3" w:rsidRPr="001439FD" w:rsidRDefault="00B30DA3" w:rsidP="00B30DA3">
            <w:pPr>
              <w:pStyle w:val="Agreement"/>
              <w:tabs>
                <w:tab w:val="clear" w:pos="1619"/>
              </w:tabs>
              <w:ind w:left="426" w:hanging="426"/>
              <w:rPr>
                <w:ins w:id="77" w:author="RAN2#109-e" w:date="2020-03-04T22:37:00Z"/>
                <w:b w:val="0"/>
              </w:rPr>
            </w:pPr>
            <w:ins w:id="78" w:author="RAN2#109-e" w:date="2020-03-04T22:37:00Z">
              <w:r w:rsidRPr="001439FD">
                <w:rPr>
                  <w:b w:val="0"/>
                </w:rPr>
                <w:t>Introduce a MAC mechanism with 2 bits for RAI when connected to EPC, including CP and UP optimisations (same mechanism as for 5GC). FFS whether any feature is excluded (e.g. PUR, etc).</w:t>
              </w:r>
            </w:ins>
          </w:p>
          <w:p w14:paraId="53454E53" w14:textId="77777777" w:rsidR="00B30DA3" w:rsidRPr="001439FD" w:rsidRDefault="00B30DA3" w:rsidP="00B30DA3">
            <w:pPr>
              <w:pStyle w:val="Agreement"/>
              <w:ind w:left="426" w:hanging="426"/>
              <w:rPr>
                <w:ins w:id="79" w:author="RAN2#109-e" w:date="2020-03-04T22:37:00Z"/>
                <w:b w:val="0"/>
              </w:rPr>
            </w:pPr>
            <w:ins w:id="80" w:author="RAN2#109-e" w:date="2020-03-04T22:37:00Z">
              <w:r w:rsidRPr="001439FD">
                <w:rPr>
                  <w:b w:val="0"/>
                </w:rPr>
                <w:t>The AS RAI informs the network whether a) no subsequent DL and UL data transmission is expected; or, b) a single subsequent DL transmission is expected;</w:t>
              </w:r>
            </w:ins>
          </w:p>
          <w:p w14:paraId="24DAA3F7" w14:textId="77777777" w:rsidR="00B30DA3" w:rsidRPr="001439FD" w:rsidRDefault="00B30DA3" w:rsidP="00B30DA3">
            <w:pPr>
              <w:pStyle w:val="Agreement"/>
              <w:ind w:left="426" w:hanging="426"/>
              <w:rPr>
                <w:ins w:id="81" w:author="RAN2#109-e" w:date="2020-03-04T22:37:00Z"/>
                <w:b w:val="0"/>
              </w:rPr>
            </w:pPr>
            <w:ins w:id="82" w:author="RAN2#109-e" w:date="2020-03-04T22:37:00Z">
              <w:r w:rsidRPr="001439FD">
                <w:rPr>
                  <w:b w:val="0"/>
                </w:rPr>
                <w:t>For EPS it is optional for a UE to support AS RAI, with capability reporting.</w:t>
              </w:r>
            </w:ins>
          </w:p>
          <w:p w14:paraId="72D0FE17" w14:textId="77777777" w:rsidR="00B30DA3" w:rsidRPr="001439FD" w:rsidRDefault="00B30DA3" w:rsidP="00B30DA3">
            <w:pPr>
              <w:pStyle w:val="Agreement"/>
              <w:ind w:left="426" w:hanging="426"/>
              <w:rPr>
                <w:ins w:id="83" w:author="RAN2#109-e" w:date="2020-03-04T22:37:00Z"/>
                <w:b w:val="0"/>
              </w:rPr>
            </w:pPr>
            <w:ins w:id="84" w:author="RAN2#109-e" w:date="2020-03-04T22:37:00Z">
              <w:r w:rsidRPr="001439FD">
                <w:rPr>
                  <w:b w:val="0"/>
                </w:rPr>
                <w:t>For EPS, introduce indication in SIB2 (SIB2-NB) if AS RAI is configured in the cell.</w:t>
              </w:r>
            </w:ins>
          </w:p>
          <w:p w14:paraId="56B09D82" w14:textId="77777777" w:rsidR="00B30DA3" w:rsidRPr="001439FD" w:rsidRDefault="00B30DA3" w:rsidP="00B30DA3">
            <w:pPr>
              <w:pStyle w:val="Agreement"/>
              <w:ind w:left="426" w:hanging="426"/>
              <w:rPr>
                <w:ins w:id="85" w:author="RAN2#109-e" w:date="2020-03-04T22:37:00Z"/>
                <w:b w:val="0"/>
              </w:rPr>
            </w:pPr>
            <w:ins w:id="86" w:author="RAN2#109-e" w:date="2020-03-04T22:37:00Z">
              <w:r w:rsidRPr="001439FD">
                <w:rPr>
                  <w:b w:val="0"/>
                </w:rPr>
                <w:t>For 5GS, AS RAI is always enabled for UEs (NB-IoT or LTE-M) connected to 5GC.</w:t>
              </w:r>
            </w:ins>
          </w:p>
          <w:p w14:paraId="2182A75D" w14:textId="77777777" w:rsidR="00B30DA3" w:rsidRDefault="00B30DA3" w:rsidP="0048372E">
            <w:pPr>
              <w:rPr>
                <w:ins w:id="87" w:author="RAN2#109-e" w:date="2020-03-04T22:36:00Z"/>
                <w:rFonts w:ascii="Arial" w:hAnsi="Arial" w:cs="Arial"/>
                <w:lang w:eastAsia="en-GB"/>
              </w:rPr>
            </w:pPr>
          </w:p>
          <w:p w14:paraId="7FEC1D24" w14:textId="5027CA24" w:rsidR="00B30DA3" w:rsidRPr="00B30DA3" w:rsidRDefault="00B30DA3" w:rsidP="0048372E">
            <w:pPr>
              <w:rPr>
                <w:ins w:id="88" w:author="RAN2#109-e" w:date="2020-03-04T22:34:00Z"/>
                <w:rFonts w:ascii="Arial" w:hAnsi="Arial" w:cs="Arial"/>
                <w:lang w:eastAsia="en-GB"/>
              </w:rPr>
            </w:pPr>
            <w:ins w:id="89" w:author="RAN2#109-e" w:date="2020-03-04T22:34:00Z">
              <w:r w:rsidRPr="00B30DA3">
                <w:rPr>
                  <w:rFonts w:ascii="Arial" w:hAnsi="Arial" w:cs="Arial"/>
                  <w:lang w:eastAsia="en-GB"/>
                </w:rPr>
                <w:t>RAN2#109-e:</w:t>
              </w:r>
            </w:ins>
          </w:p>
          <w:p w14:paraId="5A4E7F33" w14:textId="77777777" w:rsidR="00B30DA3" w:rsidRPr="00B30DA3" w:rsidRDefault="00B30DA3" w:rsidP="00B30DA3">
            <w:pPr>
              <w:pStyle w:val="Agreement"/>
              <w:rPr>
                <w:ins w:id="90" w:author="RAN2#109-e" w:date="2020-03-04T22:34:00Z"/>
                <w:rFonts w:ascii="Calibri" w:hAnsi="Calibri" w:cs="Calibri"/>
                <w:b w:val="0"/>
                <w:bCs/>
                <w:sz w:val="22"/>
                <w:szCs w:val="22"/>
              </w:rPr>
            </w:pPr>
            <w:ins w:id="91" w:author="RAN2#109-e" w:date="2020-03-04T22:34:00Z">
              <w:r w:rsidRPr="00B30DA3">
                <w:rPr>
                  <w:b w:val="0"/>
                  <w:bCs/>
                </w:rPr>
                <w:t>AS RAI can be used when connected to EPC or 5GC, including when in RRC connected mode and using CP/UP optimisations, EDT, or PUR.</w:t>
              </w:r>
            </w:ins>
          </w:p>
          <w:p w14:paraId="10729E13" w14:textId="77777777" w:rsidR="00B30DA3" w:rsidRPr="00B30DA3" w:rsidRDefault="00B30DA3" w:rsidP="00B30DA3">
            <w:pPr>
              <w:pStyle w:val="Agreement"/>
              <w:rPr>
                <w:ins w:id="92" w:author="RAN2#109-e" w:date="2020-03-04T22:34:00Z"/>
                <w:rFonts w:ascii="Calibri" w:hAnsi="Calibri" w:cs="Calibri"/>
                <w:b w:val="0"/>
                <w:bCs/>
                <w:sz w:val="22"/>
                <w:szCs w:val="22"/>
              </w:rPr>
            </w:pPr>
            <w:ins w:id="93" w:author="RAN2#109-e" w:date="2020-03-04T22:34:00Z">
              <w:r w:rsidRPr="00B30DA3">
                <w:rPr>
                  <w:b w:val="0"/>
                  <w:bCs/>
                </w:rPr>
                <w:t>AS RAI can be provided with any higher layer PDU transmission in the UL including the last one or with no higher layer PDU transmission in the UL.</w:t>
              </w:r>
            </w:ins>
          </w:p>
          <w:p w14:paraId="1826EA83" w14:textId="77777777" w:rsidR="00B30DA3" w:rsidRPr="00B30DA3" w:rsidRDefault="00B30DA3" w:rsidP="00B30DA3">
            <w:pPr>
              <w:pStyle w:val="Agreement"/>
              <w:rPr>
                <w:ins w:id="94" w:author="RAN2#109-e" w:date="2020-03-04T22:34:00Z"/>
                <w:rFonts w:ascii="Calibri" w:hAnsi="Calibri" w:cs="Calibri"/>
                <w:b w:val="0"/>
                <w:bCs/>
                <w:sz w:val="22"/>
                <w:szCs w:val="22"/>
              </w:rPr>
            </w:pPr>
            <w:ins w:id="95" w:author="RAN2#109-e" w:date="2020-03-04T22:34:00Z">
              <w:r w:rsidRPr="00B30DA3">
                <w:rPr>
                  <w:b w:val="0"/>
                  <w:bCs/>
                </w:rPr>
                <w:t>AS RAI is provided in the same MAC CE as the DL channel quality report.</w:t>
              </w:r>
            </w:ins>
          </w:p>
          <w:p w14:paraId="27FF727E" w14:textId="77777777" w:rsidR="00B30DA3" w:rsidRPr="00B30DA3" w:rsidRDefault="00B30DA3" w:rsidP="00B30DA3">
            <w:pPr>
              <w:pStyle w:val="Agreement"/>
              <w:rPr>
                <w:ins w:id="96" w:author="RAN2#109-e" w:date="2020-03-04T22:34:00Z"/>
                <w:rFonts w:ascii="Calibri" w:hAnsi="Calibri" w:cs="Calibri"/>
                <w:b w:val="0"/>
                <w:bCs/>
                <w:sz w:val="22"/>
                <w:szCs w:val="22"/>
              </w:rPr>
            </w:pPr>
            <w:ins w:id="97" w:author="RAN2#109-e" w:date="2020-03-04T22:34:00Z">
              <w:r w:rsidRPr="00B30DA3">
                <w:rPr>
                  <w:b w:val="0"/>
                  <w:bCs/>
                </w:rPr>
                <w:t>One of the codepoints for AS RAI implies “no indication”.</w:t>
              </w:r>
            </w:ins>
          </w:p>
          <w:p w14:paraId="0DD80985" w14:textId="77777777" w:rsidR="00B30DA3" w:rsidRPr="00B30DA3" w:rsidRDefault="00B30DA3" w:rsidP="00B30DA3">
            <w:pPr>
              <w:pStyle w:val="Agreement"/>
              <w:rPr>
                <w:ins w:id="98" w:author="RAN2#109-e" w:date="2020-03-04T22:34:00Z"/>
                <w:rFonts w:ascii="Calibri" w:hAnsi="Calibri" w:cs="Calibri"/>
                <w:b w:val="0"/>
                <w:bCs/>
                <w:sz w:val="22"/>
                <w:szCs w:val="22"/>
              </w:rPr>
            </w:pPr>
            <w:ins w:id="99" w:author="RAN2#109-e" w:date="2020-03-04T22:34:00Z">
              <w:r w:rsidRPr="00B30DA3">
                <w:rPr>
                  <w:b w:val="0"/>
                  <w:bCs/>
                </w:rPr>
                <w:t>AS RAI has higher priority than data when AS RAI and DL channel quality report are provided in the same MAC CE.</w:t>
              </w:r>
            </w:ins>
          </w:p>
          <w:p w14:paraId="33F1DA35" w14:textId="77777777" w:rsidR="00B30DA3" w:rsidRPr="00B30DA3" w:rsidRDefault="00B30DA3" w:rsidP="00B30DA3">
            <w:pPr>
              <w:pStyle w:val="Agreement"/>
              <w:rPr>
                <w:ins w:id="100" w:author="RAN2#109-e" w:date="2020-03-04T22:34:00Z"/>
                <w:rFonts w:ascii="Calibri" w:hAnsi="Calibri" w:cs="Calibri"/>
                <w:b w:val="0"/>
                <w:bCs/>
                <w:sz w:val="22"/>
                <w:szCs w:val="22"/>
              </w:rPr>
            </w:pPr>
            <w:ins w:id="101" w:author="RAN2#109-e" w:date="2020-03-04T22:34:00Z">
              <w:r w:rsidRPr="00B30DA3">
                <w:rPr>
                  <w:b w:val="0"/>
                  <w:bCs/>
                </w:rPr>
                <w:t>No other mechanisms are introduced to provide R16 AS RAI.</w:t>
              </w:r>
            </w:ins>
          </w:p>
          <w:p w14:paraId="604CE125" w14:textId="77777777" w:rsidR="00B30DA3" w:rsidRPr="00B30DA3" w:rsidRDefault="00B30DA3" w:rsidP="00B30DA3">
            <w:pPr>
              <w:pStyle w:val="Agreement"/>
              <w:rPr>
                <w:ins w:id="102" w:author="RAN2#109-e" w:date="2020-03-04T22:34:00Z"/>
                <w:rFonts w:ascii="Calibri" w:hAnsi="Calibri" w:cs="Calibri"/>
                <w:b w:val="0"/>
                <w:bCs/>
                <w:sz w:val="22"/>
                <w:szCs w:val="22"/>
              </w:rPr>
            </w:pPr>
            <w:ins w:id="103" w:author="RAN2#109-e" w:date="2020-03-04T22:34:00Z">
              <w:r w:rsidRPr="00B30DA3">
                <w:rPr>
                  <w:b w:val="0"/>
                  <w:bCs/>
                </w:rPr>
                <w:t>Codepoints for AS RAI are allocated as follows:</w:t>
              </w:r>
            </w:ins>
          </w:p>
          <w:p w14:paraId="006623A2" w14:textId="77777777" w:rsidR="00B30DA3" w:rsidRPr="00B30DA3" w:rsidRDefault="00B30DA3" w:rsidP="00085DBD">
            <w:pPr>
              <w:pStyle w:val="Agreement"/>
              <w:numPr>
                <w:ilvl w:val="2"/>
                <w:numId w:val="27"/>
              </w:numPr>
              <w:rPr>
                <w:ins w:id="104" w:author="RAN2#109-e" w:date="2020-03-04T22:34:00Z"/>
                <w:rFonts w:ascii="Calibri" w:hAnsi="Calibri" w:cs="Calibri"/>
                <w:b w:val="0"/>
                <w:bCs/>
                <w:sz w:val="22"/>
                <w:szCs w:val="22"/>
              </w:rPr>
            </w:pPr>
            <w:ins w:id="105" w:author="RAN2#109-e" w:date="2020-03-04T22:34:00Z">
              <w:r w:rsidRPr="00B30DA3">
                <w:rPr>
                  <w:b w:val="0"/>
                  <w:bCs/>
                </w:rPr>
                <w:t>Code Point 00: No RAI information</w:t>
              </w:r>
            </w:ins>
          </w:p>
          <w:p w14:paraId="6971B37F" w14:textId="77777777" w:rsidR="00B30DA3" w:rsidRPr="00B30DA3" w:rsidRDefault="00B30DA3" w:rsidP="00085DBD">
            <w:pPr>
              <w:pStyle w:val="Agreement"/>
              <w:numPr>
                <w:ilvl w:val="2"/>
                <w:numId w:val="27"/>
              </w:numPr>
              <w:rPr>
                <w:ins w:id="106" w:author="RAN2#109-e" w:date="2020-03-04T22:34:00Z"/>
                <w:rFonts w:ascii="Calibri" w:hAnsi="Calibri" w:cs="Calibri"/>
                <w:b w:val="0"/>
                <w:bCs/>
                <w:sz w:val="22"/>
                <w:szCs w:val="22"/>
              </w:rPr>
            </w:pPr>
            <w:ins w:id="107" w:author="RAN2#109-e" w:date="2020-03-04T22:34:00Z">
              <w:r w:rsidRPr="00B30DA3">
                <w:rPr>
                  <w:b w:val="0"/>
                  <w:bCs/>
                </w:rPr>
                <w:t>Code Point 01: no subsequent DL and UL data transmission is expected</w:t>
              </w:r>
            </w:ins>
          </w:p>
          <w:p w14:paraId="4A001170" w14:textId="77777777" w:rsidR="00B30DA3" w:rsidRPr="00B30DA3" w:rsidRDefault="00B30DA3" w:rsidP="00085DBD">
            <w:pPr>
              <w:pStyle w:val="Agreement"/>
              <w:numPr>
                <w:ilvl w:val="2"/>
                <w:numId w:val="27"/>
              </w:numPr>
              <w:rPr>
                <w:ins w:id="108" w:author="RAN2#109-e" w:date="2020-03-04T22:34:00Z"/>
                <w:rFonts w:ascii="Calibri" w:hAnsi="Calibri" w:cs="Calibri"/>
                <w:b w:val="0"/>
                <w:bCs/>
                <w:sz w:val="22"/>
                <w:szCs w:val="22"/>
              </w:rPr>
            </w:pPr>
            <w:ins w:id="109" w:author="RAN2#109-e" w:date="2020-03-04T22:34:00Z">
              <w:r w:rsidRPr="00B30DA3">
                <w:rPr>
                  <w:b w:val="0"/>
                  <w:bCs/>
                </w:rPr>
                <w:t>Code Point 10: a single subsequent DL transmission is expected</w:t>
              </w:r>
            </w:ins>
          </w:p>
          <w:p w14:paraId="7FA9D90A" w14:textId="77777777" w:rsidR="00B30DA3" w:rsidRPr="00B30DA3" w:rsidRDefault="00B30DA3" w:rsidP="00085DBD">
            <w:pPr>
              <w:pStyle w:val="Agreement"/>
              <w:numPr>
                <w:ilvl w:val="2"/>
                <w:numId w:val="27"/>
              </w:numPr>
              <w:rPr>
                <w:ins w:id="110" w:author="RAN2#109-e" w:date="2020-03-04T22:34:00Z"/>
                <w:rFonts w:ascii="Calibri" w:hAnsi="Calibri" w:cs="Calibri"/>
                <w:b w:val="0"/>
                <w:bCs/>
                <w:sz w:val="22"/>
                <w:szCs w:val="22"/>
              </w:rPr>
            </w:pPr>
            <w:ins w:id="111" w:author="RAN2#109-e" w:date="2020-03-04T22:34:00Z">
              <w:r w:rsidRPr="00B30DA3">
                <w:rPr>
                  <w:b w:val="0"/>
                  <w:bCs/>
                </w:rPr>
                <w:t>Code Point 11: Reserved.</w:t>
              </w:r>
            </w:ins>
          </w:p>
          <w:p w14:paraId="31F84F4B" w14:textId="3E6C742D" w:rsidR="00B30DA3" w:rsidRPr="00B30DA3" w:rsidRDefault="00B30DA3" w:rsidP="00B30DA3">
            <w:pPr>
              <w:pStyle w:val="Agreement"/>
              <w:numPr>
                <w:ilvl w:val="0"/>
                <w:numId w:val="0"/>
              </w:numPr>
              <w:ind w:left="1619" w:hanging="360"/>
              <w:rPr>
                <w:ins w:id="112" w:author="RAN2#109-e" w:date="2020-03-04T22:34:00Z"/>
                <w:b w:val="0"/>
                <w:bCs/>
              </w:rPr>
            </w:pPr>
          </w:p>
          <w:p w14:paraId="1E06B110" w14:textId="77777777" w:rsidR="00B30DA3" w:rsidRPr="00B30DA3" w:rsidRDefault="00B30DA3" w:rsidP="00B30DA3">
            <w:pPr>
              <w:pStyle w:val="Agreement"/>
              <w:rPr>
                <w:ins w:id="113" w:author="RAN2#109-e" w:date="2020-03-04T22:34:00Z"/>
                <w:rFonts w:ascii="Calibri" w:hAnsi="Calibri" w:cs="Calibri"/>
                <w:b w:val="0"/>
                <w:bCs/>
                <w:sz w:val="22"/>
                <w:szCs w:val="22"/>
                <w:lang w:val="en-US"/>
              </w:rPr>
            </w:pPr>
            <w:ins w:id="114" w:author="RAN2#109-e" w:date="2020-03-04T22:34:00Z">
              <w:r w:rsidRPr="00B30DA3">
                <w:rPr>
                  <w:b w:val="0"/>
                  <w:bCs/>
                  <w:lang w:val="en-US"/>
                </w:rPr>
                <w:t>AS RAI, when triggered, should have higher priority than data if including AS RAI would not lead to data segmentation.</w:t>
              </w:r>
            </w:ins>
          </w:p>
          <w:p w14:paraId="04C1BA50" w14:textId="6F38171B" w:rsidR="00B30DA3" w:rsidRPr="00AA0123" w:rsidRDefault="00B30DA3" w:rsidP="0052565D">
            <w:pPr>
              <w:pStyle w:val="Agreement"/>
              <w:rPr>
                <w:ins w:id="115" w:author="RAN2#109-e" w:date="2020-03-04T22:34:00Z"/>
                <w:b w:val="0"/>
                <w:bCs/>
                <w:lang w:val="en-US"/>
              </w:rPr>
            </w:pPr>
            <w:ins w:id="116" w:author="RAN2#109-e" w:date="2020-03-04T22:34:00Z">
              <w:r w:rsidRPr="0060566D">
                <w:rPr>
                  <w:b w:val="0"/>
                  <w:bCs/>
                  <w:lang w:val="en-US"/>
                </w:rPr>
                <w:t>For EDT and PUR: When AS RAI is triggered by upper layers but cannot be sent along with the associated MAC SDU due to MAC prioritisation, AS RAI is cancelled.</w:t>
              </w:r>
            </w:ins>
            <w:ins w:id="117" w:author="RAN2#109-e" w:date="2020-03-04T23:16:00Z">
              <w:r w:rsidR="0060566D">
                <w:rPr>
                  <w:b w:val="0"/>
                  <w:bCs/>
                  <w:lang w:val="en-US"/>
                </w:rPr>
                <w:t xml:space="preserve"> </w:t>
              </w:r>
            </w:ins>
            <w:ins w:id="118" w:author="RAN2#109-e" w:date="2020-03-04T22:34:00Z">
              <w:r w:rsidRPr="0060566D">
                <w:rPr>
                  <w:b w:val="0"/>
                  <w:bCs/>
                  <w:lang w:val="en-US"/>
                </w:rPr>
                <w:t>FFS non-EDT/non-PUR case</w:t>
              </w:r>
            </w:ins>
          </w:p>
          <w:p w14:paraId="17554373" w14:textId="4F660CCE" w:rsidR="00DB4AA2" w:rsidRPr="00DB4AA2"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77777777" w:rsidR="00426745" w:rsidRDefault="00426745" w:rsidP="00DF36A3">
            <w:pPr>
              <w:pStyle w:val="CRCoverPage"/>
              <w:spacing w:after="0"/>
              <w:ind w:left="100"/>
              <w:rPr>
                <w:noProof/>
              </w:rPr>
            </w:pP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ins w:id="119" w:author="RAN2#109-e" w:date="2020-03-04T23:36:00Z">
              <w:r w:rsidR="00AD77BA">
                <w:rPr>
                  <w:noProof/>
                </w:rPr>
                <w:t xml:space="preserve"> 5.4.y,</w:t>
              </w:r>
            </w:ins>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02C4B2" w14:textId="6FBDFDC7" w:rsidR="00426745" w:rsidRDefault="00426745" w:rsidP="00DF36A3">
            <w:pPr>
              <w:pStyle w:val="CRCoverPage"/>
              <w:spacing w:after="0"/>
              <w:ind w:left="99"/>
              <w:rPr>
                <w:noProof/>
              </w:rPr>
            </w:pPr>
            <w:r>
              <w:rPr>
                <w:noProof/>
              </w:rPr>
              <w:t xml:space="preserve">TS/TR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CDA2810" w:rsidR="00426745" w:rsidRDefault="00426745" w:rsidP="00DF36A3">
            <w:pPr>
              <w:pStyle w:val="CRCoverPage"/>
              <w:spacing w:after="0"/>
              <w:ind w:left="99"/>
              <w:rPr>
                <w:noProof/>
              </w:rPr>
            </w:pPr>
            <w:r>
              <w:rPr>
                <w:noProof/>
              </w:rPr>
              <w:t xml:space="preserve">TS/TR 36.306 CR </w:t>
            </w:r>
            <w:r w:rsidR="00AA400B">
              <w:rPr>
                <w:noProof/>
              </w:rPr>
              <w:t>1731</w:t>
            </w: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77777777" w:rsidR="00426745" w:rsidRDefault="00426745" w:rsidP="00DF36A3">
            <w:pPr>
              <w:pStyle w:val="CRCoverPage"/>
              <w:spacing w:after="0"/>
              <w:ind w:left="100"/>
              <w:rPr>
                <w:noProof/>
              </w:rPr>
            </w:pPr>
            <w:r>
              <w:rPr>
                <w:noProof/>
              </w:rPr>
              <w:t xml:space="preserve">This is a running CR </w:t>
            </w: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11BB9236" w14:textId="440E4584" w:rsidR="00426745" w:rsidRDefault="00426745" w:rsidP="00DF36A3">
            <w:pPr>
              <w:pStyle w:val="CRCoverPage"/>
              <w:spacing w:after="0"/>
              <w:ind w:left="100"/>
              <w:rPr>
                <w:noProof/>
              </w:rPr>
            </w:pPr>
            <w:r>
              <w:rPr>
                <w:noProof/>
              </w:rPr>
              <w:t>R2-20</w:t>
            </w:r>
            <w:r w:rsidR="00BA2331">
              <w:rPr>
                <w:noProof/>
              </w:rPr>
              <w:t>00983</w:t>
            </w:r>
            <w:r>
              <w:rPr>
                <w:noProof/>
              </w:rPr>
              <w:t>:This verrsion,</w:t>
            </w:r>
            <w:r w:rsidR="00820557">
              <w:rPr>
                <w:noProof/>
              </w:rPr>
              <w:t xml:space="preserve"> updated to v15.8.0,</w:t>
            </w:r>
            <w:r>
              <w:rPr>
                <w:noProof/>
              </w:rPr>
              <w:t xml:space="preserve"> </w:t>
            </w:r>
            <w:r w:rsidR="00BA2331">
              <w:rPr>
                <w:noProof/>
              </w:rPr>
              <w:t xml:space="preserve">CR number 1466 rev -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120"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Heading2"/>
        <w:rPr>
          <w:noProof/>
        </w:rPr>
      </w:pPr>
      <w:r w:rsidRPr="009F3BDA">
        <w:rPr>
          <w:noProof/>
        </w:rPr>
        <w:lastRenderedPageBreak/>
        <w:t>3.1</w:t>
      </w:r>
      <w:r w:rsidRPr="009F3BDA">
        <w:rPr>
          <w:noProof/>
        </w:rPr>
        <w:tab/>
      </w:r>
      <w:bookmarkEnd w:id="120"/>
      <w:commentRangeStart w:id="121"/>
      <w:r w:rsidR="00190C6E" w:rsidRPr="00D93990">
        <w:rPr>
          <w:noProof/>
        </w:rPr>
        <w:t>Definitions</w:t>
      </w:r>
      <w:commentRangeEnd w:id="121"/>
      <w:r w:rsidR="00190C6E">
        <w:rPr>
          <w:rStyle w:val="CommentReference"/>
          <w:rFonts w:ascii="Times New Roman" w:hAnsi="Times New Roman"/>
        </w:rPr>
        <w:commentReference w:id="121"/>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106.95pt" o:ole="">
            <v:imagedata r:id="rId17" o:title=""/>
          </v:shape>
          <o:OLEObject Type="Embed" ProgID="Visio.Drawing.11" ShapeID="_x0000_i1025" DrawAspect="Content" ObjectID="_1644957764" r:id="rId18"/>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lastRenderedPageBreak/>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random access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lastRenderedPageBreak/>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Random Access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lang w:eastAsia="zh-CN"/>
        </w:rPr>
        <w:t>sidelink</w:t>
      </w:r>
      <w:r w:rsidRPr="009F3BDA">
        <w:t xml:space="preserve"> communication</w:t>
      </w:r>
      <w:r w:rsidR="00B3680C" w:rsidRPr="009F3BDA">
        <w:t>,</w:t>
      </w:r>
      <w:r w:rsidRPr="009F3BDA">
        <w:t xml:space="preserve"> </w:t>
      </w:r>
      <w:r w:rsidR="00D437D0" w:rsidRPr="009F3BDA">
        <w:rPr>
          <w:lang w:eastAsia="zh-CN"/>
        </w:rPr>
        <w:t>sidelink</w:t>
      </w:r>
      <w:r w:rsidRPr="009F3BDA">
        <w:t xml:space="preserve"> discovery</w:t>
      </w:r>
      <w:r w:rsidR="00B3680C" w:rsidRPr="009F3BDA">
        <w:t xml:space="preserve"> and V2X sidelink communication</w:t>
      </w:r>
      <w:r w:rsidRPr="009F3BDA">
        <w:t xml:space="preserve">. </w:t>
      </w:r>
      <w:r w:rsidR="00D437D0" w:rsidRPr="009F3BDA">
        <w:rPr>
          <w:lang w:eastAsia="zh-CN"/>
        </w:rPr>
        <w:t xml:space="preserve">The </w:t>
      </w:r>
      <w:r w:rsidR="00285514" w:rsidRPr="009F3BDA">
        <w:rPr>
          <w:lang w:eastAsia="zh-CN"/>
        </w:rPr>
        <w:t>sidelink</w:t>
      </w:r>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sidelink communication and sidelink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122"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123"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124" w:name="_Toc29242932"/>
      <w:r w:rsidRPr="009F3BDA">
        <w:rPr>
          <w:noProof/>
        </w:rPr>
        <w:lastRenderedPageBreak/>
        <w:t>3.2</w:t>
      </w:r>
      <w:r w:rsidRPr="009F3BDA">
        <w:rPr>
          <w:noProof/>
        </w:rPr>
        <w:tab/>
        <w:t>Abbreviations</w:t>
      </w:r>
      <w:bookmarkEnd w:id="124"/>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125"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26" w:name="_Hlk32497470"/>
      <w:ins w:id="127" w:author="Ericsson-RAN2#108" w:date="2019-12-15T17:13:00Z">
        <w:r>
          <w:t>DCQR</w:t>
        </w:r>
        <w:r>
          <w:tab/>
          <w:t>Downlink Channel Quality Report</w:t>
        </w:r>
      </w:ins>
      <w:bookmarkEnd w:id="126"/>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28"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129"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lastRenderedPageBreak/>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30"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130"/>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31"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77777777"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C-RNTI, </w:t>
      </w:r>
      <w:r w:rsidR="00801C3A" w:rsidRPr="009F3BDA">
        <w:rPr>
          <w:noProof/>
        </w:rPr>
        <w:t xml:space="preserve">or </w:t>
      </w:r>
      <w:r w:rsidRPr="009F3BDA">
        <w:rPr>
          <w:noProof/>
        </w:rPr>
        <w:t>Temporary C</w:t>
      </w:r>
      <w:r w:rsidRPr="009F3BDA">
        <w:rPr>
          <w:noProof/>
        </w:rPr>
        <w:noBreakHyphen/>
        <w:t>RNTI:</w:t>
      </w:r>
    </w:p>
    <w:p w14:paraId="1D082B66" w14:textId="77777777" w:rsidR="009F1426" w:rsidRPr="009F3BDA" w:rsidRDefault="009F1426" w:rsidP="00707196">
      <w:pPr>
        <w:pStyle w:val="B2"/>
        <w:rPr>
          <w:noProof/>
        </w:rPr>
      </w:pPr>
      <w:r w:rsidRPr="009F3BDA">
        <w:rPr>
          <w:noProof/>
        </w:rPr>
        <w:t>-</w:t>
      </w:r>
      <w:r w:rsidRPr="009F3BDA">
        <w:rPr>
          <w:noProof/>
        </w:rPr>
        <w:tab/>
        <w:t>if this is the first downlink assignment for this Temporary C-RNTI:</w:t>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Semi-Persistent Scheduling C-RNTI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Scheduling C-RNTI:</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lastRenderedPageBreak/>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[floor(CURRENT_TTI/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r w:rsidRPr="009F3BDA">
        <w:t>floor(SFN/2) modulo 4, where SFN is the system frame number.</w:t>
      </w:r>
    </w:p>
    <w:p w14:paraId="1D082B8F" w14:textId="77777777" w:rsidR="00651F16" w:rsidRPr="009F3BDA" w:rsidRDefault="00651F16" w:rsidP="00651F16">
      <w:pPr>
        <w:pStyle w:val="B4"/>
      </w:pPr>
      <w:r w:rsidRPr="009F3BDA">
        <w:lastRenderedPageBreak/>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r w:rsidRPr="009F3BDA">
        <w:rPr>
          <w:i/>
          <w:lang w:eastAsia="zh-CN"/>
        </w:rPr>
        <w:t>n</w:t>
      </w:r>
      <w:r w:rsidRPr="009F3BDA">
        <w:rPr>
          <w:i/>
          <w:vertAlign w:val="subscript"/>
          <w:lang w:eastAsia="zh-CN"/>
        </w:rPr>
        <w:t>s</w:t>
      </w:r>
      <w:r w:rsidRPr="009F3BDA">
        <w:rPr>
          <w:i/>
          <w:vertAlign w:val="superscript"/>
          <w:lang w:eastAsia="zh-CN"/>
        </w:rPr>
        <w:t>w</w:t>
      </w:r>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132"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132"/>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133" w:author="Ericsson-RAN2#108" w:date="2019-12-05T11:07:00Z">
        <w:r w:rsidR="00190C6E">
          <w:rPr>
            <w:noProof/>
          </w:rPr>
          <w:t xml:space="preserve"> or </w:t>
        </w:r>
        <w:commentRangeStart w:id="134"/>
        <w:commentRangeStart w:id="135"/>
        <w:commentRangeStart w:id="136"/>
        <w:r w:rsidR="00190C6E">
          <w:rPr>
            <w:noProof/>
          </w:rPr>
          <w:t>preconfigured</w:t>
        </w:r>
      </w:ins>
      <w:ins w:id="137" w:author="Ericsson-RAN2#108" w:date="2019-12-15T16:48:00Z">
        <w:r w:rsidR="00190C6E">
          <w:rPr>
            <w:noProof/>
          </w:rPr>
          <w:t xml:space="preserve"> for PUR</w:t>
        </w:r>
      </w:ins>
      <w:ins w:id="138" w:author="Ericsson-RAN2#108" w:date="2019-12-05T11:08:00Z">
        <w:r w:rsidR="00190C6E">
          <w:rPr>
            <w:noProof/>
          </w:rPr>
          <w:t xml:space="preserve"> </w:t>
        </w:r>
      </w:ins>
      <w:commentRangeEnd w:id="134"/>
      <w:ins w:id="139" w:author="Ericsson-RAN2#108" w:date="2019-12-05T11:09:00Z">
        <w:r w:rsidR="00190C6E">
          <w:rPr>
            <w:rStyle w:val="CommentReference"/>
          </w:rPr>
          <w:commentReference w:id="134"/>
        </w:r>
      </w:ins>
      <w:commentRangeEnd w:id="135"/>
      <w:r w:rsidR="00A97F7F">
        <w:rPr>
          <w:rStyle w:val="CommentReference"/>
        </w:rPr>
        <w:commentReference w:id="135"/>
      </w:r>
      <w:commentRangeEnd w:id="136"/>
      <w:r w:rsidR="0026512B">
        <w:rPr>
          <w:rStyle w:val="CommentReference"/>
        </w:rPr>
        <w:commentReference w:id="136"/>
      </w:r>
      <w:ins w:id="140"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77777777" w:rsidR="00ED2C6E" w:rsidRPr="009F3BDA" w:rsidRDefault="00CB79E6" w:rsidP="00707196">
      <w:pPr>
        <w:rPr>
          <w:noProof/>
        </w:rPr>
      </w:pPr>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r w:rsidR="00ED2C6E" w:rsidRPr="009F3BDA">
        <w:rPr>
          <w:noProof/>
        </w:rPr>
        <w:t>:</w:t>
      </w:r>
    </w:p>
    <w:p w14:paraId="1D082BD4" w14:textId="77777777" w:rsidR="00ED2C6E" w:rsidRPr="009F3BDA" w:rsidRDefault="00ED2C6E" w:rsidP="00707196">
      <w:pPr>
        <w:pStyle w:val="B1"/>
        <w:rPr>
          <w:noProof/>
        </w:rPr>
      </w:pPr>
      <w:r w:rsidRPr="009F3BDA">
        <w:rPr>
          <w:noProof/>
        </w:rPr>
        <w:lastRenderedPageBreak/>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C-RNTI or Temporary C-RNTI;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77777777"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lastRenderedPageBreak/>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77777777" w:rsidR="00ED2C6E" w:rsidRPr="009F3BDA" w:rsidRDefault="002F4A33" w:rsidP="002F4A33">
      <w:pPr>
        <w:pStyle w:val="B2"/>
        <w:rPr>
          <w:noProof/>
        </w:rPr>
      </w:pPr>
      <w:r w:rsidRPr="009F3BDA">
        <w:rPr>
          <w:noProof/>
        </w:rPr>
        <w:t>-</w:t>
      </w:r>
      <w:r w:rsidRPr="009F3BDA">
        <w:rPr>
          <w:noProof/>
        </w:rPr>
        <w:tab/>
        <w:t>if an uplink grant for this TTI has been configured for this Serving Cell</w:t>
      </w:r>
      <w:r w:rsidR="00ED2C6E" w:rsidRPr="009F3BDA">
        <w:rPr>
          <w:noProof/>
        </w:rPr>
        <w:t>:</w:t>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lastRenderedPageBreak/>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 xml:space="preserve">HARQ Process ID = [floor(CURRENT_TTI/semiPersistSchedIntervalUL)]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t>where CURRENT_TTI=[(SFN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[floor(CURRENT_TTI/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141" w:name="OLE_LINK183"/>
      <w:bookmarkStart w:id="142" w:name="OLE_LINK184"/>
      <w:r w:rsidR="00ED16E4" w:rsidRPr="009F3BDA">
        <w:t>for configured uplink grants for BSR, the HARQ Process ID is set to 0</w:t>
      </w:r>
      <w:bookmarkEnd w:id="141"/>
      <w:bookmarkEnd w:id="142"/>
      <w:r w:rsidR="00ED16E4" w:rsidRPr="009F3BDA">
        <w:t>.</w:t>
      </w:r>
    </w:p>
    <w:p w14:paraId="1D082C1D" w14:textId="77777777" w:rsidR="00321193" w:rsidRPr="009F3BDA" w:rsidRDefault="00321193" w:rsidP="00321193">
      <w:r w:rsidRPr="009F3BDA">
        <w:lastRenderedPageBreak/>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143"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143"/>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144" w:name="OLE_LINK14"/>
      <w:r w:rsidR="00B36A91" w:rsidRPr="009F3BDA">
        <w:rPr>
          <w:rFonts w:eastAsia="Malgun Gothic"/>
          <w:noProof/>
        </w:rPr>
        <w:t>serving c</w:t>
      </w:r>
      <w:bookmarkEnd w:id="144"/>
      <w:r w:rsidR="00B36A91" w:rsidRPr="009F3BDA">
        <w:rPr>
          <w:rFonts w:eastAsia="Malgun Gothic"/>
          <w:noProof/>
        </w:rPr>
        <w:t xml:space="preserve">ells </w:t>
      </w:r>
      <w:bookmarkStart w:id="145"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145"/>
      <w:r w:rsidR="001201FD" w:rsidRPr="009F3BDA">
        <w:rPr>
          <w:rFonts w:eastAsia="Malgun Gothic"/>
          <w:noProof/>
        </w:rPr>
        <w:t>, for HARQ processes scheduled using short TTI, for HARQ processes scheduled 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w:t>
      </w:r>
      <w:r w:rsidRPr="009F3BDA">
        <w:rPr>
          <w:noProof/>
        </w:rPr>
        <w:lastRenderedPageBreak/>
        <w:t>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190C6E">
      <w:pPr>
        <w:pStyle w:val="B5"/>
        <w:rPr>
          <w:noProof/>
        </w:rPr>
      </w:pPr>
      <w:r w:rsidRPr="009F3BDA">
        <w:rPr>
          <w:noProof/>
        </w:rPr>
        <w:t>-</w:t>
      </w:r>
      <w:r w:rsidRPr="009F3BDA">
        <w:rPr>
          <w:noProof/>
        </w:rPr>
        <w:tab/>
      </w:r>
      <w:commentRangeStart w:id="146"/>
      <w:r w:rsidRPr="009F3BDA">
        <w:rPr>
          <w:noProof/>
        </w:rPr>
        <w:t xml:space="preserve">the MAC </w:t>
      </w:r>
      <w:commentRangeEnd w:id="146"/>
      <w:r w:rsidR="0026512B">
        <w:rPr>
          <w:rStyle w:val="CommentReference"/>
        </w:rPr>
        <w:commentReference w:id="146"/>
      </w:r>
      <w:r w:rsidRPr="009F3BDA">
        <w:rPr>
          <w:noProof/>
        </w:rPr>
        <w:t>entity shall update the Data Volume and Power Headroom Report MAC control element in the MAC PDU in the Msg3 buffer.</w:t>
      </w:r>
    </w:p>
    <w:p w14:paraId="4B924A19" w14:textId="0A52E5A3" w:rsidR="00190C6E" w:rsidRDefault="00190C6E" w:rsidP="00190C6E">
      <w:pPr>
        <w:pStyle w:val="B5"/>
        <w:rPr>
          <w:ins w:id="147" w:author="Ericsson" w:date="2019-11-01T16:53:00Z"/>
          <w:noProof/>
        </w:rPr>
      </w:pPr>
      <w:r w:rsidRPr="00190C6E">
        <w:rPr>
          <w:noProof/>
        </w:rPr>
        <w:t xml:space="preserve"> </w:t>
      </w:r>
      <w:ins w:id="148" w:author="Ericsson" w:date="2019-11-01T16:53:00Z">
        <w:r>
          <w:rPr>
            <w:noProof/>
          </w:rPr>
          <w:t>-</w:t>
        </w:r>
        <w:r>
          <w:rPr>
            <w:noProof/>
          </w:rPr>
          <w:tab/>
        </w:r>
        <w:commentRangeStart w:id="149"/>
        <w:r>
          <w:rPr>
            <w:noProof/>
          </w:rPr>
          <w:t xml:space="preserve">if the UE is an NB-IoT UE and </w:t>
        </w:r>
        <w:r>
          <w:rPr>
            <w:i/>
            <w:noProof/>
          </w:rPr>
          <w:t>cqi-Reporting</w:t>
        </w:r>
        <w:r>
          <w:rPr>
            <w:noProof/>
          </w:rPr>
          <w:t xml:space="preserve"> is configured by upper layers</w:t>
        </w:r>
      </w:ins>
      <w:commentRangeEnd w:id="149"/>
      <w:r w:rsidR="003F07A5">
        <w:rPr>
          <w:rStyle w:val="CommentReference"/>
        </w:rPr>
        <w:commentReference w:id="149"/>
      </w:r>
      <w:ins w:id="151" w:author="Ericsson" w:date="2019-11-01T16:53:00Z">
        <w:r>
          <w:rPr>
            <w:noProof/>
          </w:rPr>
          <w:t>:</w:t>
        </w:r>
      </w:ins>
    </w:p>
    <w:p w14:paraId="1D082C39" w14:textId="1AF9DDAA" w:rsidR="00C85C75" w:rsidRPr="009F3BDA" w:rsidRDefault="00190C6E" w:rsidP="00190C6E">
      <w:pPr>
        <w:pStyle w:val="B6"/>
        <w:rPr>
          <w:noProof/>
        </w:rPr>
      </w:pPr>
      <w:ins w:id="152"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 xml:space="preserve">uplink grant is a </w:t>
      </w:r>
      <w:r w:rsidR="002044D1" w:rsidRPr="009F3BDA">
        <w:rPr>
          <w:noProof/>
          <w:lang w:eastAsia="zh-CN"/>
        </w:rPr>
        <w:lastRenderedPageBreak/>
        <w:t>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lastRenderedPageBreak/>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153"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153"/>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lastRenderedPageBreak/>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154"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61A89F59" w:rsidR="00073E27" w:rsidRPr="009F3BDA" w:rsidRDefault="00190C6E" w:rsidP="00190C6E">
      <w:pPr>
        <w:ind w:left="568" w:hanging="284"/>
        <w:rPr>
          <w:noProof/>
        </w:rPr>
      </w:pPr>
      <w:ins w:id="155" w:author="Ericsson" w:date="2019-09-06T15:44:00Z">
        <w:r>
          <w:rPr>
            <w:noProof/>
          </w:rPr>
          <w:t>-</w:t>
        </w:r>
        <w:r>
          <w:rPr>
            <w:noProof/>
          </w:rPr>
          <w:tab/>
          <w:t xml:space="preserve">MAC control element for </w:t>
        </w:r>
      </w:ins>
      <w:ins w:id="156" w:author="Ericsson-RAN2#108" w:date="2019-12-15T17:24:00Z">
        <w:r>
          <w:rPr>
            <w:noProof/>
          </w:rPr>
          <w:t>DCQR</w:t>
        </w:r>
      </w:ins>
      <w:ins w:id="157" w:author="RAN2#109-e" w:date="2020-03-04T23:21:00Z">
        <w:r w:rsidR="004C69FB">
          <w:rPr>
            <w:noProof/>
          </w:rPr>
          <w:t xml:space="preserve"> a</w:t>
        </w:r>
      </w:ins>
      <w:ins w:id="158" w:author="RAN2#109-e" w:date="2020-03-04T23:22:00Z">
        <w:r w:rsidR="003A45E3">
          <w:rPr>
            <w:noProof/>
          </w:rPr>
          <w:t>nd AS RAI</w:t>
        </w:r>
      </w:ins>
      <w:ins w:id="159" w:author="Ericsson" w:date="2019-10-22T14:39:00Z">
        <w:r w:rsidRPr="002514EC">
          <w:rPr>
            <w:noProof/>
            <w:lang w:eastAsia="en-GB"/>
          </w:rPr>
          <w:t>;</w:t>
        </w:r>
      </w:ins>
      <w:r>
        <w:rPr>
          <w:noProof/>
        </w:rPr>
        <w:tab/>
      </w:r>
      <w:r>
        <w:rPr>
          <w:noProof/>
        </w:rPr>
        <w:tab/>
      </w:r>
    </w:p>
    <w:p w14:paraId="1D082CBB" w14:textId="77777777" w:rsidR="00E1584A" w:rsidRPr="009F3BDA" w:rsidRDefault="00E1584A" w:rsidP="00707196">
      <w:pPr>
        <w:pStyle w:val="B1"/>
        <w:rPr>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160"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lastRenderedPageBreak/>
        <w:t>5.4.5</w:t>
      </w:r>
      <w:r w:rsidRPr="009F3BDA">
        <w:rPr>
          <w:noProof/>
          <w:szCs w:val="24"/>
        </w:rPr>
        <w:tab/>
      </w:r>
      <w:r w:rsidRPr="009F3BDA">
        <w:rPr>
          <w:noProof/>
        </w:rPr>
        <w:t>Buffer Status Reporting</w:t>
      </w:r>
      <w:bookmarkEnd w:id="160"/>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a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1D082D0B" w14:textId="77777777" w:rsidR="00ED2C6E" w:rsidRPr="009F3BDA" w:rsidRDefault="00F924C5" w:rsidP="00F924C5">
      <w:pPr>
        <w:pStyle w:val="B2"/>
        <w:rPr>
          <w:noProof/>
        </w:rPr>
      </w:pPr>
      <w:r w:rsidRPr="009F3BDA">
        <w:lastRenderedPageBreak/>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161" w:author="Ericsson-RAN2#108" w:date="2019-12-05T14:36:00Z">
        <w:r>
          <w:t xml:space="preserve">For </w:t>
        </w:r>
      </w:ins>
      <w:commentRangeStart w:id="162"/>
      <w:commentRangeStart w:id="163"/>
      <w:ins w:id="164" w:author="Ericsson-RAN2#108" w:date="2019-12-05T14:37:00Z">
        <w:r>
          <w:t>CP-</w:t>
        </w:r>
      </w:ins>
      <w:ins w:id="165" w:author="Ericsson-RAN2#108" w:date="2019-12-05T14:36:00Z">
        <w:r>
          <w:t>PUR</w:t>
        </w:r>
      </w:ins>
      <w:commentRangeEnd w:id="162"/>
      <w:ins w:id="166" w:author="Ericsson-RAN2#108" w:date="2019-12-05T14:38:00Z">
        <w:r>
          <w:rPr>
            <w:rStyle w:val="CommentReference"/>
          </w:rPr>
          <w:commentReference w:id="162"/>
        </w:r>
      </w:ins>
      <w:commentRangeEnd w:id="163"/>
      <w:r w:rsidR="002A3C3B">
        <w:rPr>
          <w:rStyle w:val="CommentReference"/>
        </w:rPr>
        <w:commentReference w:id="163"/>
      </w:r>
      <w:ins w:id="167" w:author="Ericsson-RAN2#108" w:date="2019-12-05T14:36:00Z">
        <w:r>
          <w:t xml:space="preserve">, </w:t>
        </w:r>
      </w:ins>
      <w:ins w:id="168" w:author="Ericsson-RAN2#108" w:date="2019-12-05T14:38:00Z">
        <w:r>
          <w:t>the MAC entity shall not generate a BSR MAC control element</w:t>
        </w:r>
      </w:ins>
      <w:ins w:id="169" w:author="Ericsson-RAN2#108" w:date="2019-12-05T14:39:00Z">
        <w:r>
          <w:t xml:space="preserve"> if new transmission is intended for preconfigured uplink grant</w:t>
        </w:r>
      </w:ins>
      <w:ins w:id="170" w:author="Ericsson-RAN2#108" w:date="2019-12-05T14:38:00Z">
        <w:r>
          <w:t xml:space="preserve">. </w:t>
        </w:r>
      </w:ins>
      <w:ins w:id="171"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172" w:author="Ericsson-RAN2#108" w:date="2019-12-13T13:26:00Z"/>
          <w:noProof/>
        </w:rPr>
      </w:pPr>
      <w:ins w:id="173" w:author="Ericsson-RAN2#108" w:date="2019-12-13T13:26:00Z">
        <w:r>
          <w:rPr>
            <w:noProof/>
          </w:rPr>
          <w:t xml:space="preserve">5.4.x </w:t>
        </w:r>
      </w:ins>
      <w:ins w:id="174" w:author="Ericsson-RAN2#108" w:date="2019-12-13T13:27:00Z">
        <w:r>
          <w:rPr>
            <w:noProof/>
          </w:rPr>
          <w:tab/>
        </w:r>
      </w:ins>
      <w:ins w:id="175" w:author="Ericsson-RAN2#108" w:date="2019-12-13T13:26:00Z">
        <w:r>
          <w:rPr>
            <w:noProof/>
          </w:rPr>
          <w:t>Preconfigured Uplink</w:t>
        </w:r>
      </w:ins>
      <w:ins w:id="176" w:author="Ericsson-RAN2#108" w:date="2019-12-13T13:27:00Z">
        <w:r>
          <w:rPr>
            <w:noProof/>
          </w:rPr>
          <w:t xml:space="preserve"> Resource</w:t>
        </w:r>
      </w:ins>
    </w:p>
    <w:p w14:paraId="0587D448" w14:textId="77777777" w:rsidR="00512AFB" w:rsidRDefault="00512AFB" w:rsidP="00512AFB">
      <w:pPr>
        <w:pStyle w:val="Heading4"/>
        <w:rPr>
          <w:ins w:id="177" w:author="Ericsson-RAN2#108" w:date="2019-12-04T12:43:00Z"/>
          <w:noProof/>
        </w:rPr>
      </w:pPr>
      <w:ins w:id="178" w:author="Ericsson-RAN2#108" w:date="2019-12-04T12:42:00Z">
        <w:r>
          <w:rPr>
            <w:noProof/>
          </w:rPr>
          <w:t>5.4.x</w:t>
        </w:r>
      </w:ins>
      <w:ins w:id="179" w:author="Ericsson-RAN2#108" w:date="2019-12-13T13:27:00Z">
        <w:r>
          <w:rPr>
            <w:noProof/>
          </w:rPr>
          <w:t>.1</w:t>
        </w:r>
      </w:ins>
      <w:ins w:id="180" w:author="Ericsson-RAN2#108" w:date="2019-12-13T13:28:00Z">
        <w:r>
          <w:rPr>
            <w:noProof/>
          </w:rPr>
          <w:tab/>
        </w:r>
      </w:ins>
      <w:ins w:id="181" w:author="Ericsson-RAN2#108" w:date="2019-12-04T12:42:00Z">
        <w:r>
          <w:rPr>
            <w:noProof/>
          </w:rPr>
          <w:t>Transm</w:t>
        </w:r>
      </w:ins>
      <w:ins w:id="182" w:author="Ericsson-RAN2#108" w:date="2019-12-04T12:58:00Z">
        <w:r>
          <w:rPr>
            <w:noProof/>
          </w:rPr>
          <w:t>i</w:t>
        </w:r>
      </w:ins>
      <w:ins w:id="183" w:author="Ericsson-RAN2#108" w:date="2019-12-04T12:42:00Z">
        <w:r>
          <w:rPr>
            <w:noProof/>
          </w:rPr>
          <w:t xml:space="preserve">ssion using </w:t>
        </w:r>
      </w:ins>
      <w:ins w:id="184" w:author="Ericsson-RAN2#108" w:date="2019-12-13T13:27:00Z">
        <w:r>
          <w:rPr>
            <w:noProof/>
          </w:rPr>
          <w:t>PUR</w:t>
        </w:r>
      </w:ins>
    </w:p>
    <w:p w14:paraId="46E77E43" w14:textId="4B088776" w:rsidR="00512AFB" w:rsidRDefault="00512AFB" w:rsidP="00512AFB">
      <w:pPr>
        <w:rPr>
          <w:ins w:id="185" w:author="Ericsson-RAN2#108" w:date="2019-12-04T18:11:00Z"/>
          <w:noProof/>
        </w:rPr>
      </w:pPr>
      <w:ins w:id="186" w:author="Ericsson-RAN2#108" w:date="2019-12-04T17:31:00Z">
        <w:r>
          <w:rPr>
            <w:noProof/>
          </w:rPr>
          <w:t xml:space="preserve">Preconfigured Uplink Resource may be configured </w:t>
        </w:r>
      </w:ins>
      <w:ins w:id="187" w:author="Ericsson-RAN2#108" w:date="2019-12-04T17:32:00Z">
        <w:r>
          <w:rPr>
            <w:noProof/>
          </w:rPr>
          <w:t xml:space="preserve">by upper layers </w:t>
        </w:r>
      </w:ins>
      <w:ins w:id="188" w:author="Ericsson-RAN2#108" w:date="2019-12-04T17:31:00Z">
        <w:r>
          <w:rPr>
            <w:noProof/>
          </w:rPr>
          <w:t xml:space="preserve">for </w:t>
        </w:r>
        <w:del w:id="189" w:author="RAN2#109-e" w:date="2020-03-05T10:54:00Z">
          <w:r w:rsidRPr="00F27E3D" w:rsidDel="00B1641D">
            <w:rPr>
              <w:i/>
              <w:noProof/>
            </w:rPr>
            <w:delText xml:space="preserve">[a UE in enhanced coverage or </w:delText>
          </w:r>
        </w:del>
      </w:ins>
      <w:ins w:id="190" w:author="Ericsson-RAN2#108" w:date="2019-12-04T18:40:00Z">
        <w:del w:id="191" w:author="RAN2#109-e" w:date="2020-03-05T10:54:00Z">
          <w:r w:rsidDel="00B1641D">
            <w:rPr>
              <w:i/>
              <w:noProof/>
            </w:rPr>
            <w:delText xml:space="preserve">a </w:delText>
          </w:r>
        </w:del>
      </w:ins>
      <w:ins w:id="192" w:author="Ericsson-RAN2#108" w:date="2019-12-04T17:31:00Z">
        <w:del w:id="193" w:author="RAN2#109-e" w:date="2020-03-05T10:54:00Z">
          <w:r w:rsidRPr="00F27E3D" w:rsidDel="00B1641D">
            <w:rPr>
              <w:i/>
              <w:noProof/>
            </w:rPr>
            <w:delText>BL UE</w:delText>
          </w:r>
        </w:del>
      </w:ins>
      <w:ins w:id="194" w:author="Ericsson-RAN2#108" w:date="2019-12-04T17:32:00Z">
        <w:del w:id="195" w:author="RAN2#109-e" w:date="2020-03-05T10:54:00Z">
          <w:r w:rsidRPr="00F27E3D" w:rsidDel="00B1641D">
            <w:rPr>
              <w:i/>
              <w:noProof/>
            </w:rPr>
            <w:delText xml:space="preserve"> or</w:delText>
          </w:r>
        </w:del>
      </w:ins>
      <w:ins w:id="196" w:author="Ericsson-RAN2#108" w:date="2019-12-04T17:31:00Z">
        <w:del w:id="197" w:author="RAN2#109-e" w:date="2020-03-05T10:54:00Z">
          <w:r w:rsidRPr="00F27E3D" w:rsidDel="00B1641D">
            <w:rPr>
              <w:i/>
              <w:noProof/>
            </w:rPr>
            <w:delText>]</w:delText>
          </w:r>
        </w:del>
      </w:ins>
      <w:ins w:id="198" w:author="Ericsson-RAN2#108" w:date="2019-12-04T17:32:00Z">
        <w:del w:id="199" w:author="RAN2#109-e" w:date="2020-03-05T10:54:00Z">
          <w:r w:rsidDel="00B1641D">
            <w:rPr>
              <w:noProof/>
            </w:rPr>
            <w:delText xml:space="preserve"> </w:delText>
          </w:r>
        </w:del>
        <w:r>
          <w:rPr>
            <w:noProof/>
          </w:rPr>
          <w:t xml:space="preserve">a </w:t>
        </w:r>
      </w:ins>
      <w:ins w:id="200" w:author="Ericsson-RAN2#108" w:date="2019-12-04T17:31:00Z">
        <w:r>
          <w:rPr>
            <w:noProof/>
          </w:rPr>
          <w:t xml:space="preserve">NB-IoT </w:t>
        </w:r>
      </w:ins>
      <w:ins w:id="201" w:author="Ericsson-RAN2#108" w:date="2019-12-04T17:32:00Z">
        <w:r>
          <w:rPr>
            <w:noProof/>
          </w:rPr>
          <w:t xml:space="preserve">UE. </w:t>
        </w:r>
      </w:ins>
      <w:ins w:id="202" w:author="Ericsson-RAN2#108" w:date="2019-12-04T18:11:00Z">
        <w:r w:rsidRPr="00D93990">
          <w:rPr>
            <w:noProof/>
          </w:rPr>
          <w:t xml:space="preserve">When </w:t>
        </w:r>
      </w:ins>
      <w:ins w:id="203" w:author="Ericsson-RAN2#108" w:date="2019-12-05T14:58:00Z">
        <w:r>
          <w:rPr>
            <w:noProof/>
          </w:rPr>
          <w:t>PUR</w:t>
        </w:r>
      </w:ins>
      <w:ins w:id="204"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205" w:author="Ericsson-RAN2#108" w:date="2019-12-04T19:09:00Z">
        <w:r w:rsidRPr="001F6DC6">
          <w:rPr>
            <w:i/>
            <w:noProof/>
          </w:rPr>
          <w:t>PUR</w:t>
        </w:r>
      </w:ins>
      <w:ins w:id="206" w:author="Ericsson-RAN2#108" w:date="2019-12-04T18:11:00Z">
        <w:r w:rsidRPr="004E155A">
          <w:rPr>
            <w:i/>
            <w:noProof/>
          </w:rPr>
          <w:t>-config</w:t>
        </w:r>
      </w:ins>
      <w:ins w:id="207" w:author="Ericsson-RAN2#108" w:date="2019-12-04T23:13:00Z">
        <w:r>
          <w:rPr>
            <w:i/>
            <w:noProof/>
          </w:rPr>
          <w:t>,</w:t>
        </w:r>
      </w:ins>
      <w:ins w:id="208" w:author="Ericsson-RAN2#108" w:date="2019-12-04T18:26:00Z">
        <w:r>
          <w:rPr>
            <w:noProof/>
          </w:rPr>
          <w:t xml:space="preserve"> as specified in </w:t>
        </w:r>
      </w:ins>
      <w:ins w:id="209"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210" w:author="Ericsson-RAN2#108" w:date="2019-12-04T19:09:00Z"/>
          <w:noProof/>
        </w:rPr>
      </w:pPr>
      <w:ins w:id="211" w:author="Ericsson-RAN2#108" w:date="2019-12-04T18:12:00Z">
        <w:r>
          <w:rPr>
            <w:noProof/>
          </w:rPr>
          <w:lastRenderedPageBreak/>
          <w:t>PUR C-RNTI;</w:t>
        </w:r>
      </w:ins>
    </w:p>
    <w:p w14:paraId="6BCB51FD" w14:textId="77777777" w:rsidR="00512AFB" w:rsidRDefault="00512AFB" w:rsidP="00512AFB">
      <w:pPr>
        <w:pStyle w:val="B1"/>
        <w:numPr>
          <w:ilvl w:val="0"/>
          <w:numId w:val="28"/>
        </w:numPr>
        <w:overflowPunct/>
        <w:autoSpaceDE/>
        <w:autoSpaceDN/>
        <w:adjustRightInd/>
        <w:textAlignment w:val="auto"/>
        <w:rPr>
          <w:ins w:id="212" w:author="Ericsson-RAN2#108" w:date="2019-12-05T11:12:00Z"/>
          <w:noProof/>
        </w:rPr>
      </w:pPr>
      <w:ins w:id="213" w:author="Ericsson-RAN2#108" w:date="2019-12-04T23:13:00Z">
        <w:r>
          <w:rPr>
            <w:noProof/>
          </w:rPr>
          <w:t xml:space="preserve">Duration of </w:t>
        </w:r>
      </w:ins>
      <w:ins w:id="214" w:author="Ericsson-RAN2#108" w:date="2019-12-04T19:09:00Z">
        <w:r>
          <w:rPr>
            <w:noProof/>
          </w:rPr>
          <w:t>P</w:t>
        </w:r>
      </w:ins>
      <w:ins w:id="215" w:author="Ericsson-RAN2#108" w:date="2019-12-04T19:10:00Z">
        <w:r>
          <w:rPr>
            <w:noProof/>
          </w:rPr>
          <w:t xml:space="preserve">UR response window </w:t>
        </w:r>
      </w:ins>
      <w:ins w:id="216" w:author="Ericsson-RAN2#108" w:date="2019-12-04T23:12:00Z">
        <w:r>
          <w:rPr>
            <w:i/>
            <w:noProof/>
          </w:rPr>
          <w:t>pur-ResponseWindowSize</w:t>
        </w:r>
      </w:ins>
      <w:ins w:id="217" w:author="Ericsson-RAN2#108" w:date="2019-12-04T19:10:00Z">
        <w:r>
          <w:rPr>
            <w:noProof/>
          </w:rPr>
          <w:t>;</w:t>
        </w:r>
      </w:ins>
    </w:p>
    <w:p w14:paraId="72153AA3" w14:textId="725452C8" w:rsidR="00512AFB" w:rsidRDefault="00512AFB" w:rsidP="00512AFB">
      <w:pPr>
        <w:pStyle w:val="B1"/>
        <w:numPr>
          <w:ilvl w:val="0"/>
          <w:numId w:val="28"/>
        </w:numPr>
        <w:overflowPunct/>
        <w:autoSpaceDE/>
        <w:autoSpaceDN/>
        <w:adjustRightInd/>
        <w:textAlignment w:val="auto"/>
        <w:rPr>
          <w:ins w:id="218" w:author="Ericsson-RAN2#108" w:date="2019-12-13T13:29:00Z"/>
          <w:noProof/>
        </w:rPr>
      </w:pPr>
      <w:ins w:id="219" w:author="Ericsson-RAN2#108" w:date="2019-12-04T19:32:00Z">
        <w:r>
          <w:rPr>
            <w:noProof/>
          </w:rPr>
          <w:t xml:space="preserve">Number </w:t>
        </w:r>
      </w:ins>
      <w:ins w:id="220" w:author="Ericsson-RAN2#108" w:date="2019-12-04T19:21:00Z">
        <w:r>
          <w:rPr>
            <w:i/>
            <w:noProof/>
          </w:rPr>
          <w:t>pur-ImplicitReleaseAfter</w:t>
        </w:r>
      </w:ins>
      <w:ins w:id="221" w:author="Ericsson-RAN2#108" w:date="2019-12-04T19:32:00Z">
        <w:r>
          <w:rPr>
            <w:i/>
            <w:noProof/>
          </w:rPr>
          <w:t xml:space="preserve"> </w:t>
        </w:r>
      </w:ins>
      <w:ins w:id="222" w:author="Ericsson-RAN2#108" w:date="2019-12-04T19:33:00Z">
        <w:r>
          <w:rPr>
            <w:noProof/>
          </w:rPr>
          <w:t xml:space="preserve">of </w:t>
        </w:r>
        <w:commentRangeStart w:id="223"/>
        <w:commentRangeStart w:id="224"/>
        <w:del w:id="225" w:author="RAN2#109-e" w:date="2020-03-05T23:49:00Z">
          <w:r w:rsidDel="00161696">
            <w:rPr>
              <w:noProof/>
            </w:rPr>
            <w:delText>empty transmissions</w:delText>
          </w:r>
        </w:del>
      </w:ins>
      <w:commentRangeEnd w:id="223"/>
      <w:del w:id="226" w:author="RAN2#109-e" w:date="2020-03-05T23:49:00Z">
        <w:r w:rsidR="00C62C12" w:rsidDel="00161696">
          <w:rPr>
            <w:rStyle w:val="CommentReference"/>
          </w:rPr>
          <w:commentReference w:id="223"/>
        </w:r>
      </w:del>
      <w:commentRangeEnd w:id="224"/>
      <w:r w:rsidR="00161696">
        <w:rPr>
          <w:rStyle w:val="CommentReference"/>
        </w:rPr>
        <w:commentReference w:id="224"/>
      </w:r>
      <w:ins w:id="227" w:author="Ericsson-RAN2#108" w:date="2019-12-04T19:33:00Z">
        <w:del w:id="228" w:author="RAN2#109-e" w:date="2020-03-05T23:49:00Z">
          <w:r w:rsidDel="00161696">
            <w:rPr>
              <w:noProof/>
            </w:rPr>
            <w:delText xml:space="preserve"> or </w:delText>
          </w:r>
        </w:del>
        <w:r>
          <w:rPr>
            <w:noProof/>
          </w:rPr>
          <w:t>skipped preconfigured uplink grants before implicit release</w:t>
        </w:r>
        <w:del w:id="229" w:author="RAN2#109-e" w:date="2020-03-01T18:54:00Z">
          <w:r w:rsidDel="00986BE1">
            <w:rPr>
              <w:noProof/>
            </w:rPr>
            <w:delText>.</w:delText>
          </w:r>
        </w:del>
      </w:ins>
      <w:ins w:id="230" w:author="RAN2#109-e" w:date="2020-03-01T18:54:00Z">
        <w:r w:rsidR="00986BE1">
          <w:rPr>
            <w:noProof/>
          </w:rPr>
          <w:t>;</w:t>
        </w:r>
      </w:ins>
      <w:ins w:id="231" w:author="Ericsson-RAN2#108" w:date="2019-12-04T19:33:00Z">
        <w:r>
          <w:rPr>
            <w:noProof/>
          </w:rPr>
          <w:t xml:space="preserve"> </w:t>
        </w:r>
      </w:ins>
    </w:p>
    <w:p w14:paraId="3377766D" w14:textId="2A91F955" w:rsidR="00512AFB" w:rsidRDefault="00512AFB" w:rsidP="00512AFB">
      <w:pPr>
        <w:pStyle w:val="B1"/>
        <w:numPr>
          <w:ilvl w:val="0"/>
          <w:numId w:val="28"/>
        </w:numPr>
        <w:overflowPunct/>
        <w:autoSpaceDE/>
        <w:autoSpaceDN/>
        <w:adjustRightInd/>
        <w:textAlignment w:val="auto"/>
        <w:rPr>
          <w:noProof/>
        </w:rPr>
      </w:pPr>
      <w:ins w:id="232" w:author="Ericsson-RAN2#108" w:date="2019-12-13T13:29:00Z">
        <w:r>
          <w:rPr>
            <w:noProof/>
          </w:rPr>
          <w:t xml:space="preserve">Time alignment timer for PUR, </w:t>
        </w:r>
        <w:r>
          <w:rPr>
            <w:i/>
            <w:noProof/>
          </w:rPr>
          <w:t>pur-</w:t>
        </w:r>
        <w:del w:id="233" w:author="RAN2#109-e" w:date="2020-03-01T17:48:00Z">
          <w:r w:rsidDel="005743E8">
            <w:rPr>
              <w:i/>
              <w:noProof/>
            </w:rPr>
            <w:delText>t</w:delText>
          </w:r>
        </w:del>
      </w:ins>
      <w:ins w:id="234" w:author="RAN2#109-e" w:date="2020-03-01T17:48:00Z">
        <w:r w:rsidR="005743E8">
          <w:rPr>
            <w:i/>
            <w:noProof/>
          </w:rPr>
          <w:t>T</w:t>
        </w:r>
      </w:ins>
      <w:ins w:id="235" w:author="Ericsson-RAN2#108" w:date="2019-12-13T13:29:00Z">
        <w:r>
          <w:rPr>
            <w:i/>
            <w:noProof/>
          </w:rPr>
          <w:t>imeAlignmentTimer</w:t>
        </w:r>
      </w:ins>
      <w:ins w:id="236" w:author="Ericsson-RAN2#108" w:date="2019-12-13T13:30:00Z">
        <w:r>
          <w:rPr>
            <w:noProof/>
          </w:rPr>
          <w:t>, if configured</w:t>
        </w:r>
        <w:del w:id="237" w:author="RAN2#109-e" w:date="2020-03-01T18:54:00Z">
          <w:r w:rsidDel="00986BE1">
            <w:rPr>
              <w:noProof/>
            </w:rPr>
            <w:delText>.</w:delText>
          </w:r>
        </w:del>
      </w:ins>
      <w:ins w:id="238" w:author="RAN2#109-e" w:date="2020-03-01T18:54:00Z">
        <w:r w:rsidR="00986BE1">
          <w:rPr>
            <w:noProof/>
          </w:rPr>
          <w:t>;</w:t>
        </w:r>
      </w:ins>
      <w:ins w:id="239"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240" w:author="RAN2#109-e" w:date="2020-03-01T18:54:00Z"/>
          <w:noProof/>
        </w:rPr>
      </w:pPr>
      <w:commentRangeStart w:id="241"/>
      <w:ins w:id="242" w:author="RAN2#109-e" w:date="2020-03-01T18:53:00Z">
        <w:r>
          <w:rPr>
            <w:noProof/>
          </w:rPr>
          <w:t xml:space="preserve">Periodicity of </w:t>
        </w:r>
      </w:ins>
      <w:ins w:id="243" w:author="RAN2#109-e" w:date="2020-03-01T18:54:00Z">
        <w:r>
          <w:rPr>
            <w:noProof/>
          </w:rPr>
          <w:t xml:space="preserve">resources, </w:t>
        </w:r>
        <w:r>
          <w:rPr>
            <w:i/>
            <w:iCs/>
            <w:noProof/>
          </w:rPr>
          <w:t>pur-Periodicity</w:t>
        </w:r>
      </w:ins>
      <w:ins w:id="244" w:author="RAN2#109-e" w:date="2020-03-01T18:55:00Z">
        <w:r>
          <w:rPr>
            <w:i/>
            <w:iCs/>
            <w:noProof/>
          </w:rPr>
          <w:t>;</w:t>
        </w:r>
      </w:ins>
    </w:p>
    <w:p w14:paraId="1F7E424E" w14:textId="60EE0049" w:rsidR="00986BE1" w:rsidRPr="00986BE1" w:rsidRDefault="00986BE1" w:rsidP="00512AFB">
      <w:pPr>
        <w:pStyle w:val="B1"/>
        <w:numPr>
          <w:ilvl w:val="0"/>
          <w:numId w:val="28"/>
        </w:numPr>
        <w:overflowPunct/>
        <w:autoSpaceDE/>
        <w:autoSpaceDN/>
        <w:adjustRightInd/>
        <w:textAlignment w:val="auto"/>
        <w:rPr>
          <w:ins w:id="245" w:author="RAN2#109-e" w:date="2020-03-01T18:56:00Z"/>
          <w:noProof/>
        </w:rPr>
      </w:pPr>
      <w:ins w:id="246" w:author="RAN2#109-e" w:date="2020-03-01T18:54:00Z">
        <w:r>
          <w:rPr>
            <w:noProof/>
          </w:rPr>
          <w:t xml:space="preserve">Offset indicating PUR starting time, </w:t>
        </w:r>
        <w:r>
          <w:rPr>
            <w:i/>
            <w:iCs/>
            <w:noProof/>
          </w:rPr>
          <w:t>pur</w:t>
        </w:r>
        <w:commentRangeStart w:id="247"/>
        <w:r>
          <w:rPr>
            <w:i/>
            <w:iCs/>
            <w:noProof/>
          </w:rPr>
          <w:t>-</w:t>
        </w:r>
      </w:ins>
      <w:ins w:id="248" w:author="RAN2#109-e" w:date="2020-03-05T09:57:00Z">
        <w:r w:rsidR="0047378B">
          <w:rPr>
            <w:i/>
            <w:iCs/>
            <w:noProof/>
          </w:rPr>
          <w:t>StartTime</w:t>
        </w:r>
        <w:commentRangeEnd w:id="247"/>
        <w:r w:rsidR="0047378B">
          <w:rPr>
            <w:rStyle w:val="CommentReference"/>
          </w:rPr>
          <w:commentReference w:id="247"/>
        </w:r>
      </w:ins>
      <w:ins w:id="249"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250" w:author="Ericsson-RAN2#108" w:date="2019-12-04T23:02:00Z"/>
          <w:noProof/>
        </w:rPr>
      </w:pPr>
      <w:ins w:id="251" w:author="RAN2#109-e" w:date="2020-03-01T18:56:00Z">
        <w:r>
          <w:rPr>
            <w:noProof/>
          </w:rPr>
          <w:t xml:space="preserve">Number of PUR configured occasions, </w:t>
        </w:r>
        <w:r>
          <w:rPr>
            <w:i/>
            <w:iCs/>
            <w:noProof/>
          </w:rPr>
          <w:t>pu</w:t>
        </w:r>
      </w:ins>
      <w:ins w:id="252" w:author="RAN2#109-e" w:date="2020-03-01T18:57:00Z">
        <w:r>
          <w:rPr>
            <w:i/>
            <w:iCs/>
            <w:noProof/>
          </w:rPr>
          <w:t>r-numOccasions;</w:t>
        </w:r>
        <w:commentRangeEnd w:id="241"/>
        <w:r w:rsidR="00013C00">
          <w:rPr>
            <w:rStyle w:val="CommentReference"/>
          </w:rPr>
          <w:commentReference w:id="241"/>
        </w:r>
      </w:ins>
    </w:p>
    <w:p w14:paraId="09070D24" w14:textId="499CA647" w:rsidR="00512AFB" w:rsidDel="00DF36A3" w:rsidRDefault="00512AFB" w:rsidP="00512AFB">
      <w:pPr>
        <w:pStyle w:val="EditorsNote"/>
        <w:rPr>
          <w:ins w:id="253" w:author="Ericsson-RAN2#108" w:date="2019-12-04T23:55:00Z"/>
          <w:del w:id="254" w:author="RAN2#109-e" w:date="2020-03-01T18:04:00Z"/>
          <w:noProof/>
        </w:rPr>
      </w:pPr>
      <w:ins w:id="255" w:author="Ericsson-RAN2#108" w:date="2019-12-04T23:02:00Z">
        <w:del w:id="256" w:author="RAN2#109-e" w:date="2020-03-01T18:04:00Z">
          <w:r w:rsidRPr="003C1643" w:rsidDel="00DF36A3">
            <w:rPr>
              <w:noProof/>
            </w:rPr>
            <w:delText>Editor's note: FFS how exactly MAC layer is made aware of preconfigured grants for PUR. In the following it is assumed there are preconfigured uplink grants available in MAC layer.</w:delText>
          </w:r>
        </w:del>
      </w:ins>
    </w:p>
    <w:p w14:paraId="6FCEE263" w14:textId="409969C5" w:rsidR="00005B64" w:rsidRPr="00B1641D" w:rsidRDefault="008D7BD0" w:rsidP="00512AFB">
      <w:pPr>
        <w:rPr>
          <w:ins w:id="257" w:author="RAN2#109-e" w:date="2020-03-05T10:26:00Z"/>
          <w:noProof/>
          <w:u w:val="single"/>
          <w:lang w:eastAsia="zh-CN"/>
        </w:rPr>
      </w:pPr>
      <w:ins w:id="258" w:author="RAN2#109-e" w:date="2020-03-05T11:04:00Z">
        <w:r>
          <w:rPr>
            <w:noProof/>
          </w:rPr>
          <w:t xml:space="preserve">The </w:t>
        </w:r>
      </w:ins>
      <w:ins w:id="259" w:author="RAN2#109-e" w:date="2020-03-05T09:39:00Z">
        <w:r w:rsidR="001A765A">
          <w:rPr>
            <w:noProof/>
          </w:rPr>
          <w:t xml:space="preserve">MAC entity shall consider sequentially that the </w:t>
        </w:r>
        <w:commentRangeStart w:id="260"/>
        <w:r w:rsidR="001A765A" w:rsidRPr="009F3BDA">
          <w:rPr>
            <w:noProof/>
          </w:rPr>
          <w:t>N</w:t>
        </w:r>
        <w:r w:rsidR="001A765A" w:rsidRPr="009F3BDA">
          <w:rPr>
            <w:noProof/>
            <w:vertAlign w:val="superscript"/>
          </w:rPr>
          <w:t>th</w:t>
        </w:r>
        <w:r w:rsidR="001A765A" w:rsidRPr="009F3BDA">
          <w:rPr>
            <w:noProof/>
          </w:rPr>
          <w:t xml:space="preserve"> </w:t>
        </w:r>
      </w:ins>
      <w:ins w:id="261" w:author="RAN2#109-e" w:date="2020-03-05T09:41:00Z">
        <w:r w:rsidR="001A765A">
          <w:rPr>
            <w:noProof/>
          </w:rPr>
          <w:t xml:space="preserve">preconfigured uplink grant </w:t>
        </w:r>
      </w:ins>
      <w:ins w:id="262"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263" w:author="RAN2#109-e" w:date="2020-03-05T10:25:00Z">
        <w:r w:rsidR="00787BD5">
          <w:rPr>
            <w:noProof/>
            <w:lang w:eastAsia="zh-CN"/>
          </w:rPr>
          <w:t xml:space="preserve">according to </w:t>
        </w:r>
        <w:r w:rsidR="00787BD5">
          <w:rPr>
            <w:i/>
            <w:iCs/>
            <w:noProof/>
            <w:lang w:eastAsia="zh-CN"/>
          </w:rPr>
          <w:t>pur-StartTime</w:t>
        </w:r>
      </w:ins>
      <w:ins w:id="264" w:author="RAN2#109-e" w:date="2020-03-05T10:26:00Z">
        <w:r w:rsidR="00787BD5">
          <w:rPr>
            <w:i/>
            <w:iCs/>
            <w:noProof/>
            <w:lang w:eastAsia="zh-CN"/>
          </w:rPr>
          <w:t xml:space="preserve"> </w:t>
        </w:r>
        <w:r w:rsidR="00787BD5">
          <w:rPr>
            <w:noProof/>
            <w:lang w:eastAsia="zh-CN"/>
          </w:rPr>
          <w:t xml:space="preserve">and N * </w:t>
        </w:r>
        <w:r w:rsidR="00787BD5">
          <w:rPr>
            <w:i/>
            <w:iCs/>
            <w:noProof/>
            <w:u w:val="single"/>
            <w:lang w:eastAsia="zh-CN"/>
          </w:rPr>
          <w:t xml:space="preserve">pur-Periodicity. </w:t>
        </w:r>
        <w:commentRangeEnd w:id="260"/>
        <w:r w:rsidR="00D8116F">
          <w:rPr>
            <w:rStyle w:val="CommentReference"/>
          </w:rPr>
          <w:commentReference w:id="260"/>
        </w:r>
      </w:ins>
    </w:p>
    <w:p w14:paraId="0E070AB9" w14:textId="74E73C83" w:rsidR="00D8116F" w:rsidRPr="00D8116F" w:rsidRDefault="00D8116F" w:rsidP="00DD1892">
      <w:pPr>
        <w:pStyle w:val="EditorsNote"/>
        <w:rPr>
          <w:ins w:id="265" w:author="RAN2#109-e" w:date="2020-03-05T10:19:00Z"/>
          <w:noProof/>
          <w:lang w:eastAsia="zh-CN"/>
        </w:rPr>
      </w:pPr>
      <w:ins w:id="266" w:author="RAN2#109-e" w:date="2020-03-05T10:26:00Z">
        <w:r>
          <w:rPr>
            <w:noProof/>
            <w:lang w:eastAsia="zh-CN"/>
          </w:rPr>
          <w:t>Edito</w:t>
        </w:r>
      </w:ins>
      <w:ins w:id="267" w:author="RAN2#109-e" w:date="2020-03-05T10:27:00Z">
        <w:r>
          <w:rPr>
            <w:noProof/>
            <w:lang w:eastAsia="zh-CN"/>
          </w:rPr>
          <w:t xml:space="preserve">r's note: Exact calculation above depends on </w:t>
        </w:r>
      </w:ins>
      <w:ins w:id="268" w:author="RAN2#109-e" w:date="2020-03-05T10:28:00Z">
        <w:r w:rsidR="00DD1892">
          <w:rPr>
            <w:noProof/>
            <w:lang w:eastAsia="zh-CN"/>
          </w:rPr>
          <w:t>further details of the configuration.</w:t>
        </w:r>
      </w:ins>
      <w:ins w:id="269" w:author="RAN2#109-e" w:date="2020-03-05T10:27:00Z">
        <w:r>
          <w:rPr>
            <w:noProof/>
            <w:lang w:eastAsia="zh-CN"/>
          </w:rPr>
          <w:t xml:space="preserve"> </w:t>
        </w:r>
      </w:ins>
    </w:p>
    <w:p w14:paraId="6E8FD3E0" w14:textId="0C9AA24B" w:rsidR="00512AFB" w:rsidRPr="004772C6" w:rsidRDefault="00512AFB" w:rsidP="00512AFB">
      <w:pPr>
        <w:rPr>
          <w:ins w:id="270" w:author="RAN2#109-e" w:date="2020-03-01T19:07:00Z"/>
          <w:noProof/>
        </w:rPr>
      </w:pPr>
      <w:ins w:id="271" w:author="Ericsson-RAN2#108" w:date="2019-12-04T23:55:00Z">
        <w:r>
          <w:rPr>
            <w:noProof/>
          </w:rPr>
          <w:t xml:space="preserve">When </w:t>
        </w:r>
      </w:ins>
      <w:ins w:id="272" w:author="Ericsson-RAN2#108" w:date="2019-12-05T14:58:00Z">
        <w:r>
          <w:rPr>
            <w:noProof/>
          </w:rPr>
          <w:t>PUR</w:t>
        </w:r>
      </w:ins>
      <w:ins w:id="273" w:author="Ericsson-RAN2#108" w:date="2019-12-04T23:55:00Z">
        <w:r>
          <w:rPr>
            <w:noProof/>
          </w:rPr>
          <w:t xml:space="preserve"> configuration is </w:t>
        </w:r>
        <w:r w:rsidRPr="00772F1B">
          <w:rPr>
            <w:noProof/>
          </w:rPr>
          <w:t>released</w:t>
        </w:r>
        <w:r>
          <w:rPr>
            <w:noProof/>
          </w:rPr>
          <w:t xml:space="preserve"> by</w:t>
        </w:r>
      </w:ins>
      <w:ins w:id="274" w:author="Ericsson-RAN2#108" w:date="2019-12-17T10:58:00Z">
        <w:r w:rsidRPr="00550D8D">
          <w:rPr>
            <w:noProof/>
          </w:rPr>
          <w:t xml:space="preserve"> </w:t>
        </w:r>
        <w:r>
          <w:rPr>
            <w:noProof/>
          </w:rPr>
          <w:t xml:space="preserve">RRC, </w:t>
        </w:r>
      </w:ins>
      <w:ins w:id="275" w:author="RAN2#109-e" w:date="2020-03-05T11:00:00Z">
        <w:r w:rsidR="004772C6">
          <w:rPr>
            <w:noProof/>
          </w:rPr>
          <w:t xml:space="preserve">MAC entity shall clear </w:t>
        </w:r>
      </w:ins>
      <w:ins w:id="276" w:author="Ericsson-RAN2#108" w:date="2019-12-17T10:58:00Z">
        <w:r>
          <w:rPr>
            <w:szCs w:val="21"/>
            <w:lang w:eastAsia="zh-CN"/>
          </w:rPr>
          <w:t>the corresponding preconfigured uplink grant</w:t>
        </w:r>
      </w:ins>
      <w:ins w:id="277" w:author="RAN2#109-e" w:date="2020-03-05T10:11:00Z">
        <w:r w:rsidR="00594AFD">
          <w:rPr>
            <w:szCs w:val="21"/>
            <w:lang w:eastAsia="zh-CN"/>
          </w:rPr>
          <w:t>s</w:t>
        </w:r>
      </w:ins>
      <w:ins w:id="278" w:author="Ericsson-RAN2#108" w:date="2019-12-17T10:58:00Z">
        <w:del w:id="279" w:author="RAN2#109-e" w:date="2020-03-05T11:00:00Z">
          <w:r w:rsidDel="004772C6">
            <w:rPr>
              <w:szCs w:val="21"/>
              <w:lang w:eastAsia="zh-CN"/>
            </w:rPr>
            <w:delText xml:space="preserve"> shall be discarded</w:delText>
          </w:r>
        </w:del>
      </w:ins>
      <w:ins w:id="280" w:author="Ericsson-RAN2#108" w:date="2019-12-04T23:55:00Z">
        <w:r>
          <w:rPr>
            <w:noProof/>
          </w:rPr>
          <w:t>.</w:t>
        </w:r>
      </w:ins>
    </w:p>
    <w:p w14:paraId="1EC02240" w14:textId="5DA781DC" w:rsidR="00512AFB" w:rsidRDefault="00512AFB" w:rsidP="00512AFB">
      <w:pPr>
        <w:rPr>
          <w:ins w:id="281" w:author="Ericsson-RAN2#108" w:date="2019-12-04T18:20:00Z"/>
          <w:noProof/>
        </w:rPr>
      </w:pPr>
      <w:commentRangeStart w:id="282"/>
      <w:commentRangeStart w:id="283"/>
      <w:ins w:id="284" w:author="Ericsson-RAN2#108" w:date="2019-12-04T17:40:00Z">
        <w:r w:rsidRPr="00D93990">
          <w:rPr>
            <w:noProof/>
          </w:rPr>
          <w:t>If the MAC entity has a</w:t>
        </w:r>
        <w:r>
          <w:rPr>
            <w:noProof/>
          </w:rPr>
          <w:t xml:space="preserve"> </w:t>
        </w:r>
      </w:ins>
      <w:ins w:id="285" w:author="Ericsson-RAN2#108" w:date="2019-12-05T14:59:00Z">
        <w:r>
          <w:rPr>
            <w:noProof/>
          </w:rPr>
          <w:t>PUR</w:t>
        </w:r>
      </w:ins>
      <w:ins w:id="286" w:author="Ericsson-RAN2#108" w:date="2019-12-04T17:40:00Z">
        <w:r w:rsidRPr="00D93990">
          <w:rPr>
            <w:noProof/>
          </w:rPr>
          <w:t xml:space="preserve"> C-RNTI</w:t>
        </w:r>
      </w:ins>
      <w:ins w:id="287" w:author="Ericsson-RAN2#108" w:date="2019-12-13T13:34:00Z">
        <w:del w:id="288" w:author="RAN2#109-e" w:date="2020-03-05T23:50:00Z">
          <w:r w:rsidDel="00161696">
            <w:rPr>
              <w:noProof/>
            </w:rPr>
            <w:delText xml:space="preserve"> and</w:delText>
          </w:r>
        </w:del>
      </w:ins>
      <w:ins w:id="289" w:author="RAN2#109-e" w:date="2020-03-05T23:50:00Z">
        <w:r w:rsidR="00161696">
          <w:rPr>
            <w:noProof/>
          </w:rPr>
          <w:t>,</w:t>
        </w:r>
      </w:ins>
      <w:ins w:id="290" w:author="Ericsson-RAN2#108" w:date="2019-12-13T13:34:00Z">
        <w:r>
          <w:rPr>
            <w:noProof/>
          </w:rPr>
          <w:t xml:space="preserve"> </w:t>
        </w:r>
        <w:commentRangeStart w:id="291"/>
        <w:commentRangeStart w:id="292"/>
        <w:r>
          <w:rPr>
            <w:i/>
            <w:noProof/>
          </w:rPr>
          <w:t xml:space="preserve">pur-timeAligmentTimer </w:t>
        </w:r>
        <w:r>
          <w:rPr>
            <w:noProof/>
          </w:rPr>
          <w:t>is configured</w:t>
        </w:r>
      </w:ins>
      <w:commentRangeEnd w:id="291"/>
      <w:r w:rsidR="00C62C12">
        <w:rPr>
          <w:rStyle w:val="CommentReference"/>
        </w:rPr>
        <w:commentReference w:id="291"/>
      </w:r>
      <w:commentRangeEnd w:id="292"/>
      <w:r w:rsidR="00161696">
        <w:rPr>
          <w:rStyle w:val="CommentReference"/>
        </w:rPr>
        <w:commentReference w:id="292"/>
      </w:r>
      <w:ins w:id="293" w:author="RAN2#109-e" w:date="2020-03-05T23:50:00Z">
        <w:r w:rsidR="00161696">
          <w:rPr>
            <w:noProof/>
          </w:rPr>
          <w:t xml:space="preserve"> and </w:t>
        </w:r>
      </w:ins>
      <w:ins w:id="294" w:author="RAN2#109-e" w:date="2020-03-05T23:51:00Z">
        <w:r w:rsidR="00161696">
          <w:rPr>
            <w:noProof/>
          </w:rPr>
          <w:t xml:space="preserve">TA is valid as specified in TS 36.331 [8] </w:t>
        </w:r>
      </w:ins>
      <w:ins w:id="295" w:author="Ericsson-RAN2#108" w:date="2019-12-04T17:40:00Z">
        <w:r w:rsidRPr="00D93990">
          <w:rPr>
            <w:noProof/>
          </w:rPr>
          <w:t>, the MAC entity shall for each TTI that has a running</w:t>
        </w:r>
      </w:ins>
      <w:ins w:id="296" w:author="Ericsson-RAN2#108" w:date="2019-12-04T17:57:00Z">
        <w:r>
          <w:rPr>
            <w:noProof/>
          </w:rPr>
          <w:t xml:space="preserve"> </w:t>
        </w:r>
        <w:r>
          <w:rPr>
            <w:i/>
            <w:noProof/>
          </w:rPr>
          <w:t>pur-</w:t>
        </w:r>
      </w:ins>
      <w:ins w:id="297" w:author="Ericsson-RAN2#108" w:date="2019-12-04T17:40:00Z">
        <w:r w:rsidRPr="00D93990">
          <w:rPr>
            <w:i/>
            <w:noProof/>
          </w:rPr>
          <w:t>timeAlignmentTimer</w:t>
        </w:r>
        <w:r w:rsidRPr="00D93990">
          <w:rPr>
            <w:noProof/>
          </w:rPr>
          <w:t xml:space="preserve"> and</w:t>
        </w:r>
      </w:ins>
      <w:ins w:id="298" w:author="Ericsson-RAN2#108" w:date="2019-12-04T18:23:00Z">
        <w:r>
          <w:rPr>
            <w:noProof/>
          </w:rPr>
          <w:t xml:space="preserve"> a</w:t>
        </w:r>
      </w:ins>
      <w:ins w:id="299" w:author="Ericsson-RAN2#108" w:date="2019-12-04T17:40:00Z">
        <w:r w:rsidRPr="00D93990">
          <w:rPr>
            <w:noProof/>
          </w:rPr>
          <w:t xml:space="preserve"> </w:t>
        </w:r>
      </w:ins>
      <w:ins w:id="300" w:author="Ericsson-RAN2#108" w:date="2019-12-04T18:22:00Z">
        <w:r>
          <w:rPr>
            <w:noProof/>
          </w:rPr>
          <w:t>pre</w:t>
        </w:r>
      </w:ins>
      <w:ins w:id="301" w:author="Ericsson-RAN2#108" w:date="2019-12-04T17:41:00Z">
        <w:r>
          <w:rPr>
            <w:noProof/>
          </w:rPr>
          <w:t>configured</w:t>
        </w:r>
      </w:ins>
      <w:ins w:id="302" w:author="Ericsson-RAN2#108" w:date="2019-12-04T17:40:00Z">
        <w:r w:rsidRPr="00D93990">
          <w:rPr>
            <w:noProof/>
          </w:rPr>
          <w:t xml:space="preserve"> </w:t>
        </w:r>
      </w:ins>
      <w:ins w:id="303" w:author="Ericsson-RAN2#108" w:date="2019-12-04T23:07:00Z">
        <w:r>
          <w:rPr>
            <w:noProof/>
          </w:rPr>
          <w:t xml:space="preserve">uplink </w:t>
        </w:r>
      </w:ins>
      <w:ins w:id="304" w:author="Ericsson-RAN2#108" w:date="2019-12-04T18:23:00Z">
        <w:r>
          <w:rPr>
            <w:noProof/>
          </w:rPr>
          <w:t>grant</w:t>
        </w:r>
      </w:ins>
      <w:ins w:id="305" w:author="Ericsson-RAN2#108" w:date="2019-12-04T17:40:00Z">
        <w:r w:rsidRPr="00D93990">
          <w:rPr>
            <w:noProof/>
          </w:rPr>
          <w:t>:</w:t>
        </w:r>
      </w:ins>
    </w:p>
    <w:p w14:paraId="4BEEBE0D" w14:textId="77777777" w:rsidR="00512AFB" w:rsidRPr="00D93990" w:rsidRDefault="00512AFB" w:rsidP="00512AFB">
      <w:pPr>
        <w:pStyle w:val="B1"/>
        <w:numPr>
          <w:ilvl w:val="0"/>
          <w:numId w:val="28"/>
        </w:numPr>
        <w:overflowPunct/>
        <w:autoSpaceDE/>
        <w:autoSpaceDN/>
        <w:adjustRightInd/>
        <w:textAlignment w:val="auto"/>
        <w:rPr>
          <w:ins w:id="306" w:author="Ericsson-RAN2#108" w:date="2019-12-04T17:40:00Z"/>
          <w:noProof/>
        </w:rPr>
      </w:pPr>
      <w:ins w:id="307" w:author="Ericsson-RAN2#108" w:date="2019-12-04T18:21:00Z">
        <w:r>
          <w:rPr>
            <w:noProof/>
          </w:rPr>
          <w:t xml:space="preserve">deliver the </w:t>
        </w:r>
      </w:ins>
      <w:ins w:id="308" w:author="Ericsson-RAN2#108" w:date="2019-12-04T18:22:00Z">
        <w:r>
          <w:rPr>
            <w:noProof/>
          </w:rPr>
          <w:t>pre</w:t>
        </w:r>
      </w:ins>
      <w:ins w:id="309" w:author="Ericsson-RAN2#108" w:date="2019-12-04T18:21:00Z">
        <w:r>
          <w:rPr>
            <w:noProof/>
          </w:rPr>
          <w:t xml:space="preserve">configured uplink grant, and the associated HARQ information to the HARQ entity for this TTI. </w:t>
        </w:r>
      </w:ins>
      <w:commentRangeEnd w:id="282"/>
      <w:ins w:id="310" w:author="Ericsson-RAN2#108" w:date="2019-12-17T10:59:00Z">
        <w:r>
          <w:rPr>
            <w:rStyle w:val="CommentReference"/>
          </w:rPr>
          <w:commentReference w:id="282"/>
        </w:r>
      </w:ins>
      <w:commentRangeEnd w:id="283"/>
      <w:r w:rsidR="00DF36A3">
        <w:rPr>
          <w:rStyle w:val="CommentReference"/>
        </w:rPr>
        <w:commentReference w:id="283"/>
      </w:r>
    </w:p>
    <w:p w14:paraId="20FDD988" w14:textId="77777777" w:rsidR="00512AFB" w:rsidRDefault="00512AFB" w:rsidP="00512AFB">
      <w:pPr>
        <w:rPr>
          <w:ins w:id="311" w:author="Ericsson-RAN2#108" w:date="2019-12-04T23:17:00Z"/>
          <w:noProof/>
        </w:rPr>
      </w:pPr>
      <w:ins w:id="312" w:author="Ericsson-RAN2#108" w:date="2019-12-04T23:03:00Z">
        <w:r>
          <w:rPr>
            <w:noProof/>
          </w:rPr>
          <w:t xml:space="preserve">After transmission using preconfigured uplink grant, the MAC </w:t>
        </w:r>
      </w:ins>
      <w:ins w:id="313" w:author="Ericsson-RAN2#108" w:date="2019-12-04T23:04:00Z">
        <w:r>
          <w:rPr>
            <w:noProof/>
          </w:rPr>
          <w:t>entity shall monitor PDCCH identified by PUR C-RNTI in the PUR response window</w:t>
        </w:r>
      </w:ins>
      <w:ins w:id="314" w:author="Ericsson-RAN2#108" w:date="2019-12-04T23:11:00Z">
        <w:r>
          <w:rPr>
            <w:noProof/>
          </w:rPr>
          <w:t xml:space="preserve"> using timer </w:t>
        </w:r>
        <w:r>
          <w:rPr>
            <w:i/>
            <w:noProof/>
          </w:rPr>
          <w:t>pur-ResponseWindow</w:t>
        </w:r>
      </w:ins>
      <w:ins w:id="315" w:author="Ericsson-RAN2#108" w:date="2019-12-04T23:39:00Z">
        <w:r>
          <w:rPr>
            <w:i/>
            <w:noProof/>
          </w:rPr>
          <w:t>Timer</w:t>
        </w:r>
      </w:ins>
      <w:ins w:id="316" w:author="Ericsson-RAN2#108" w:date="2019-12-04T23:04:00Z">
        <w:r>
          <w:rPr>
            <w:noProof/>
          </w:rPr>
          <w:t>, which starts</w:t>
        </w:r>
      </w:ins>
      <w:ins w:id="317" w:author="Ericsson-RAN2#108" w:date="2019-12-04T23:05:00Z">
        <w:r>
          <w:rPr>
            <w:noProof/>
          </w:rPr>
          <w:t xml:space="preserve"> at the subframe that contains the end of the corresponding PUSC</w:t>
        </w:r>
      </w:ins>
      <w:ins w:id="318" w:author="Ericsson-RAN2#108" w:date="2019-12-04T23:06:00Z">
        <w:r>
          <w:rPr>
            <w:noProof/>
          </w:rPr>
          <w:t>H transmission, plus</w:t>
        </w:r>
      </w:ins>
      <w:ins w:id="319" w:author="Ericsson-RAN2#108" w:date="2019-12-04T23:04:00Z">
        <w:r>
          <w:rPr>
            <w:noProof/>
          </w:rPr>
          <w:t xml:space="preserve"> </w:t>
        </w:r>
      </w:ins>
      <w:ins w:id="320" w:author="Ericsson-RAN2#108" w:date="2019-12-05T11:20:00Z">
        <w:r w:rsidRPr="00D65D1B">
          <w:rPr>
            <w:noProof/>
          </w:rPr>
          <w:t>4</w:t>
        </w:r>
      </w:ins>
      <w:ins w:id="321" w:author="Ericsson-RAN2#108" w:date="2019-12-04T23:04:00Z">
        <w:r>
          <w:rPr>
            <w:noProof/>
          </w:rPr>
          <w:t xml:space="preserve"> subframes</w:t>
        </w:r>
      </w:ins>
      <w:ins w:id="322" w:author="Ericsson-RAN2#108" w:date="2019-12-04T23:11:00Z">
        <w:r>
          <w:rPr>
            <w:noProof/>
          </w:rPr>
          <w:t xml:space="preserve"> and has the length </w:t>
        </w:r>
      </w:ins>
      <w:ins w:id="323" w:author="Ericsson-RAN2#108" w:date="2019-12-04T23:13:00Z">
        <w:r>
          <w:rPr>
            <w:i/>
            <w:noProof/>
          </w:rPr>
          <w:t>pur-ResponseWindowSize.</w:t>
        </w:r>
        <w:r>
          <w:rPr>
            <w:noProof/>
          </w:rPr>
          <w:t xml:space="preserve"> </w:t>
        </w:r>
      </w:ins>
      <w:ins w:id="324" w:author="Ericsson-RAN2#108" w:date="2019-12-04T23:22:00Z">
        <w:r>
          <w:rPr>
            <w:noProof/>
          </w:rPr>
          <w:t>Wh</w:t>
        </w:r>
      </w:ins>
      <w:ins w:id="325" w:author="Ericsson-RAN2#108" w:date="2019-12-04T23:39:00Z">
        <w:r>
          <w:rPr>
            <w:noProof/>
          </w:rPr>
          <w:t>ile</w:t>
        </w:r>
      </w:ins>
      <w:ins w:id="326" w:author="Ericsson-RAN2#108" w:date="2019-12-04T23:22:00Z">
        <w:r>
          <w:rPr>
            <w:noProof/>
          </w:rPr>
          <w:t xml:space="preserve"> </w:t>
        </w:r>
        <w:r>
          <w:rPr>
            <w:i/>
            <w:noProof/>
          </w:rPr>
          <w:t>pur-ResponseWindow</w:t>
        </w:r>
      </w:ins>
      <w:ins w:id="327" w:author="Ericsson-RAN2#108" w:date="2019-12-04T23:39:00Z">
        <w:r>
          <w:rPr>
            <w:i/>
            <w:noProof/>
          </w:rPr>
          <w:t>Timer</w:t>
        </w:r>
      </w:ins>
      <w:ins w:id="328" w:author="Ericsson-RAN2#108" w:date="2019-12-04T23:22:00Z">
        <w:r>
          <w:rPr>
            <w:i/>
            <w:noProof/>
          </w:rPr>
          <w:t xml:space="preserve"> </w:t>
        </w:r>
        <w:r>
          <w:rPr>
            <w:noProof/>
          </w:rPr>
          <w:t>is running, t</w:t>
        </w:r>
      </w:ins>
      <w:ins w:id="329" w:author="Ericsson-RAN2#108" w:date="2019-12-04T23:17:00Z">
        <w:r>
          <w:rPr>
            <w:noProof/>
          </w:rPr>
          <w:t>he MAC entity shall:</w:t>
        </w:r>
      </w:ins>
    </w:p>
    <w:p w14:paraId="458F03F5" w14:textId="77777777" w:rsidR="00512AFB" w:rsidRPr="00B607C6" w:rsidRDefault="00512AFB" w:rsidP="00512AFB">
      <w:pPr>
        <w:pStyle w:val="B1"/>
        <w:rPr>
          <w:ins w:id="330" w:author="Ericsson-RAN2#108" w:date="2019-12-04T23:20:00Z"/>
        </w:rPr>
      </w:pPr>
      <w:ins w:id="331" w:author="Ericsson-RAN2#108" w:date="2019-12-04T23:31:00Z">
        <w:r>
          <w:t>-</w:t>
        </w:r>
        <w:r>
          <w:tab/>
        </w:r>
      </w:ins>
      <w:ins w:id="332" w:author="Ericsson-RAN2#108" w:date="2019-12-04T23:17:00Z">
        <w:r w:rsidRPr="00B607C6">
          <w:t xml:space="preserve">if </w:t>
        </w:r>
      </w:ins>
      <w:ins w:id="333" w:author="Ericsson-RAN2#108" w:date="2019-12-04T23:18:00Z">
        <w:r w:rsidRPr="00B607C6">
          <w:t>a</w:t>
        </w:r>
      </w:ins>
      <w:ins w:id="334" w:author="Ericsson-RAN2#108" w:date="2019-12-04T23:22:00Z">
        <w:r w:rsidRPr="00B607C6">
          <w:t>n uplink grant</w:t>
        </w:r>
      </w:ins>
      <w:ins w:id="335" w:author="Ericsson-RAN2#108" w:date="2019-12-04T23:19:00Z">
        <w:r w:rsidRPr="00B607C6">
          <w:t xml:space="preserve"> has been </w:t>
        </w:r>
      </w:ins>
      <w:ins w:id="336" w:author="Ericsson-RAN2#108" w:date="2019-12-04T23:20:00Z">
        <w:r w:rsidRPr="00B607C6">
          <w:t>received on PDCCH for</w:t>
        </w:r>
      </w:ins>
      <w:ins w:id="337" w:author="Ericsson-RAN2#108" w:date="2019-12-04T23:19:00Z">
        <w:r w:rsidRPr="00B607C6">
          <w:t xml:space="preserve"> PUR C-RNTI</w:t>
        </w:r>
      </w:ins>
      <w:ins w:id="338" w:author="Ericsson-RAN2#108" w:date="2019-12-04T23:30:00Z">
        <w:r w:rsidRPr="00B607C6">
          <w:t xml:space="preserve"> for retransmission</w:t>
        </w:r>
      </w:ins>
      <w:ins w:id="339" w:author="Ericsson-RAN2#108" w:date="2019-12-04T23:20:00Z">
        <w:r w:rsidRPr="00B607C6">
          <w:t>:</w:t>
        </w:r>
      </w:ins>
    </w:p>
    <w:p w14:paraId="1A97A7C5" w14:textId="7248C615" w:rsidR="00512AFB" w:rsidRPr="00544545" w:rsidRDefault="00512AFB" w:rsidP="00512AFB">
      <w:pPr>
        <w:pStyle w:val="B2"/>
        <w:rPr>
          <w:ins w:id="340" w:author="RAN2#109-e" w:date="2020-03-05T23:49:00Z"/>
          <w:iCs/>
          <w:noProof/>
        </w:rPr>
      </w:pPr>
      <w:ins w:id="341" w:author="Ericsson-RAN2#108" w:date="2019-12-04T23:21:00Z">
        <w:r>
          <w:rPr>
            <w:noProof/>
          </w:rPr>
          <w:t xml:space="preserve">- </w:t>
        </w:r>
        <w:r>
          <w:rPr>
            <w:noProof/>
          </w:rPr>
          <w:tab/>
        </w:r>
        <w:commentRangeStart w:id="342"/>
        <w:commentRangeStart w:id="343"/>
        <w:r>
          <w:rPr>
            <w:noProof/>
          </w:rPr>
          <w:t xml:space="preserve">restart </w:t>
        </w:r>
        <w:r w:rsidRPr="00DD1892">
          <w:rPr>
            <w:i/>
            <w:noProof/>
          </w:rPr>
          <w:t>pur-ResponseWindow</w:t>
        </w:r>
      </w:ins>
      <w:ins w:id="344" w:author="Ericsson-RAN2#108" w:date="2019-12-04T23:39:00Z">
        <w:r w:rsidRPr="00DD1892">
          <w:rPr>
            <w:i/>
            <w:noProof/>
          </w:rPr>
          <w:t>Timer</w:t>
        </w:r>
      </w:ins>
      <w:commentRangeEnd w:id="342"/>
      <w:r w:rsidR="00DA4375">
        <w:rPr>
          <w:rStyle w:val="CommentReference"/>
        </w:rPr>
        <w:commentReference w:id="342"/>
      </w:r>
      <w:commentRangeEnd w:id="343"/>
      <w:r w:rsidR="004F5ED3">
        <w:rPr>
          <w:rStyle w:val="CommentReference"/>
        </w:rPr>
        <w:commentReference w:id="343"/>
      </w:r>
      <w:ins w:id="345" w:author="RAN2#109-e" w:date="2020-03-05T23:53:00Z">
        <w:r w:rsidR="00544545">
          <w:rPr>
            <w:iCs/>
            <w:noProof/>
          </w:rPr>
          <w:t xml:space="preserve"> at the last subframe</w:t>
        </w:r>
        <w:r w:rsidR="00544545" w:rsidRPr="00544545">
          <w:t xml:space="preserve"> </w:t>
        </w:r>
        <w:r w:rsidR="00544545" w:rsidRPr="00544545">
          <w:rPr>
            <w:iCs/>
            <w:noProof/>
          </w:rPr>
          <w:t>at the last subframe of a PUSCH transmission corresponding to the retransmission indicated by the UL grant</w:t>
        </w:r>
      </w:ins>
      <w:ins w:id="346" w:author="RAN2#109-e" w:date="2020-03-05T23:54:00Z">
        <w:r w:rsidR="00544545">
          <w:rPr>
            <w:iCs/>
            <w:noProof/>
          </w:rPr>
          <w:t>;</w:t>
        </w:r>
      </w:ins>
    </w:p>
    <w:p w14:paraId="2FE828FC" w14:textId="443628D8" w:rsidR="00B75DEA" w:rsidRPr="00B75DEA" w:rsidRDefault="00B75DEA">
      <w:pPr>
        <w:pStyle w:val="EditorsNote"/>
        <w:rPr>
          <w:ins w:id="347" w:author="Ericsson-RAN2#108" w:date="2019-12-05T10:50:00Z"/>
          <w:noProof/>
        </w:rPr>
        <w:pPrChange w:id="348" w:author="RAN2#109-e" w:date="2020-03-05T23:49:00Z">
          <w:pPr>
            <w:pStyle w:val="B2"/>
          </w:pPr>
        </w:pPrChange>
      </w:pPr>
      <w:ins w:id="349" w:author="RAN2#109-e" w:date="2020-03-05T23:49:00Z">
        <w:r>
          <w:rPr>
            <w:noProof/>
          </w:rPr>
          <w:t>Editor's note: FFS whether restarting the window is indended</w:t>
        </w:r>
      </w:ins>
      <w:ins w:id="350" w:author="RAN2#109-e" w:date="2020-03-05T23:54:00Z">
        <w:r w:rsidR="000B5DA6">
          <w:rPr>
            <w:noProof/>
          </w:rPr>
          <w:t xml:space="preserve"> in this case</w:t>
        </w:r>
      </w:ins>
      <w:ins w:id="351" w:author="RAN2#109-e" w:date="2020-03-05T23:49:00Z">
        <w:r>
          <w:rPr>
            <w:noProof/>
          </w:rPr>
          <w:t xml:space="preserve">. </w:t>
        </w:r>
      </w:ins>
    </w:p>
    <w:p w14:paraId="470BFB45" w14:textId="77777777" w:rsidR="00512AFB" w:rsidRDefault="00512AFB" w:rsidP="00512AFB">
      <w:pPr>
        <w:pStyle w:val="B1"/>
        <w:rPr>
          <w:ins w:id="352" w:author="Ericsson-RAN2#108" w:date="2019-12-05T10:51:00Z"/>
          <w:noProof/>
        </w:rPr>
      </w:pPr>
      <w:ins w:id="353" w:author="Ericsson-RAN2#108" w:date="2019-12-05T10:50:00Z">
        <w:r>
          <w:rPr>
            <w:noProof/>
          </w:rPr>
          <w:t>-</w:t>
        </w:r>
        <w:r>
          <w:rPr>
            <w:noProof/>
          </w:rPr>
          <w:tab/>
          <w:t>if PDCCH i</w:t>
        </w:r>
      </w:ins>
      <w:ins w:id="354" w:author="Ericsson-RAN2#108" w:date="2019-12-05T10:51:00Z">
        <w:r>
          <w:rPr>
            <w:noProof/>
          </w:rPr>
          <w:t>ndicates L1 ACK for PUR</w:t>
        </w:r>
      </w:ins>
      <w:ins w:id="355" w:author="Ericsson-RAN2#108" w:date="2019-12-05T10:52:00Z">
        <w:r>
          <w:rPr>
            <w:noProof/>
          </w:rPr>
          <w:t xml:space="preserve"> </w:t>
        </w:r>
        <w:commentRangeStart w:id="356"/>
        <w:commentRangeStart w:id="357"/>
        <w:r>
          <w:rPr>
            <w:noProof/>
          </w:rPr>
          <w:t>or if upper layers indicate successful PUR transmission</w:t>
        </w:r>
      </w:ins>
      <w:commentRangeEnd w:id="356"/>
      <w:r w:rsidR="002F1F77">
        <w:rPr>
          <w:rStyle w:val="CommentReference"/>
        </w:rPr>
        <w:commentReference w:id="356"/>
      </w:r>
      <w:commentRangeEnd w:id="357"/>
      <w:r w:rsidR="003403B9">
        <w:rPr>
          <w:rStyle w:val="CommentReference"/>
        </w:rPr>
        <w:commentReference w:id="357"/>
      </w:r>
      <w:ins w:id="358" w:author="Ericsson-RAN2#108" w:date="2019-12-05T10:51:00Z">
        <w:r>
          <w:rPr>
            <w:noProof/>
          </w:rPr>
          <w:t>:</w:t>
        </w:r>
      </w:ins>
    </w:p>
    <w:p w14:paraId="31B36394" w14:textId="77777777" w:rsidR="00512AFB" w:rsidRDefault="00512AFB" w:rsidP="00512AFB">
      <w:pPr>
        <w:pStyle w:val="B2"/>
        <w:rPr>
          <w:ins w:id="359" w:author="Ericsson-RAN2#108" w:date="2019-12-05T14:53:00Z"/>
          <w:noProof/>
        </w:rPr>
      </w:pPr>
      <w:ins w:id="360" w:author="Ericsson-RAN2#108" w:date="2019-12-05T10:51:00Z">
        <w:r>
          <w:rPr>
            <w:noProof/>
          </w:rPr>
          <w:t>-</w:t>
        </w:r>
        <w:r>
          <w:rPr>
            <w:noProof/>
          </w:rPr>
          <w:tab/>
          <w:t xml:space="preserve">stop </w:t>
        </w:r>
      </w:ins>
      <w:ins w:id="361" w:author="Ericsson-RAN2#108" w:date="2019-12-05T10:52:00Z">
        <w:r>
          <w:rPr>
            <w:i/>
            <w:noProof/>
          </w:rPr>
          <w:t>pur-ResponseWindowTimer</w:t>
        </w:r>
      </w:ins>
      <w:ins w:id="362" w:author="Ericsson-RAN2#108" w:date="2019-12-05T14:53:00Z">
        <w:r>
          <w:rPr>
            <w:noProof/>
          </w:rPr>
          <w:t>;</w:t>
        </w:r>
      </w:ins>
      <w:ins w:id="363" w:author="Ericsson-RAN2#108" w:date="2019-12-05T10:52:00Z">
        <w:r>
          <w:rPr>
            <w:noProof/>
          </w:rPr>
          <w:t xml:space="preserve"> </w:t>
        </w:r>
      </w:ins>
    </w:p>
    <w:p w14:paraId="49FFF29E" w14:textId="77777777" w:rsidR="00512AFB" w:rsidRDefault="00512AFB" w:rsidP="00512AFB">
      <w:pPr>
        <w:pStyle w:val="B2"/>
        <w:rPr>
          <w:ins w:id="364" w:author="Ericsson-RAN2#108" w:date="2019-12-13T13:38:00Z"/>
          <w:noProof/>
        </w:rPr>
      </w:pPr>
      <w:ins w:id="365" w:author="Ericsson-RAN2#108" w:date="2019-12-05T14:53:00Z">
        <w:r>
          <w:rPr>
            <w:noProof/>
          </w:rPr>
          <w:t>-</w:t>
        </w:r>
        <w:r>
          <w:rPr>
            <w:noProof/>
          </w:rPr>
          <w:tab/>
          <w:t>c</w:t>
        </w:r>
      </w:ins>
      <w:ins w:id="366" w:author="Ericsson-RAN2#108" w:date="2019-12-05T10:52:00Z">
        <w:r>
          <w:rPr>
            <w:noProof/>
          </w:rPr>
          <w:t xml:space="preserve">onsider </w:t>
        </w:r>
      </w:ins>
      <w:ins w:id="367" w:author="Ericsson-RAN2#108" w:date="2019-12-05T14:54:00Z">
        <w:r>
          <w:rPr>
            <w:noProof/>
          </w:rPr>
          <w:t xml:space="preserve">transmission using </w:t>
        </w:r>
      </w:ins>
      <w:ins w:id="368" w:author="Ericsson-RAN2#108" w:date="2019-12-05T10:52:00Z">
        <w:r>
          <w:rPr>
            <w:noProof/>
          </w:rPr>
          <w:t>PUR successful</w:t>
        </w:r>
      </w:ins>
      <w:ins w:id="369" w:author="Ericsson-RAN2#108" w:date="2019-12-13T13:38:00Z">
        <w:r>
          <w:rPr>
            <w:noProof/>
          </w:rPr>
          <w:t>;</w:t>
        </w:r>
      </w:ins>
    </w:p>
    <w:p w14:paraId="7B0B66AB" w14:textId="14F7C722" w:rsidR="00512AFB" w:rsidRDefault="00512AFB" w:rsidP="00512AFB">
      <w:pPr>
        <w:pStyle w:val="B2"/>
        <w:rPr>
          <w:ins w:id="370" w:author="RAN2#109-e" w:date="2020-03-01T17:54:00Z"/>
          <w:noProof/>
        </w:rPr>
      </w:pPr>
      <w:ins w:id="371"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372" w:author="RAN2#109-e" w:date="2020-03-01T17:54:00Z"/>
          <w:noProof/>
        </w:rPr>
      </w:pPr>
      <w:ins w:id="373" w:author="RAN2#109-e" w:date="2020-03-01T17:54:00Z">
        <w:r>
          <w:rPr>
            <w:noProof/>
          </w:rPr>
          <w:t>-</w:t>
        </w:r>
        <w:r>
          <w:rPr>
            <w:noProof/>
          </w:rPr>
          <w:tab/>
        </w:r>
        <w:commentRangeStart w:id="374"/>
        <w:commentRangeStart w:id="375"/>
        <w:r>
          <w:rPr>
            <w:noProof/>
          </w:rPr>
          <w:t>if PDCCH indicates fallback for PUR:</w:t>
        </w:r>
      </w:ins>
      <w:commentRangeEnd w:id="374"/>
      <w:ins w:id="376" w:author="RAN2#109-e" w:date="2020-03-01T17:57:00Z">
        <w:r w:rsidR="008C1B24">
          <w:rPr>
            <w:rStyle w:val="CommentReference"/>
          </w:rPr>
          <w:commentReference w:id="374"/>
        </w:r>
      </w:ins>
      <w:commentRangeEnd w:id="375"/>
      <w:ins w:id="377" w:author="RAN2#109-e" w:date="2020-03-01T18:26:00Z">
        <w:r w:rsidR="003403B9">
          <w:rPr>
            <w:rStyle w:val="CommentReference"/>
          </w:rPr>
          <w:commentReference w:id="375"/>
        </w:r>
      </w:ins>
    </w:p>
    <w:p w14:paraId="6F7C2B77" w14:textId="089CDE58" w:rsidR="00A06574" w:rsidRDefault="00400E06" w:rsidP="00400E06">
      <w:pPr>
        <w:pStyle w:val="B2"/>
        <w:rPr>
          <w:ins w:id="378" w:author="RAN2#109-e" w:date="2020-03-01T17:55:00Z"/>
          <w:noProof/>
        </w:rPr>
      </w:pPr>
      <w:ins w:id="379" w:author="RAN2#109-e" w:date="2020-03-01T17:54:00Z">
        <w:r>
          <w:rPr>
            <w:noProof/>
          </w:rPr>
          <w:t>-</w:t>
        </w:r>
        <w:r>
          <w:rPr>
            <w:noProof/>
          </w:rPr>
          <w:tab/>
          <w:t xml:space="preserve">stop </w:t>
        </w:r>
        <w:r>
          <w:rPr>
            <w:i/>
            <w:noProof/>
          </w:rPr>
          <w:t>pur-ResponseWindowTimer</w:t>
        </w:r>
      </w:ins>
      <w:ins w:id="380" w:author="RAN2#109-e" w:date="2020-03-01T17:56:00Z">
        <w:r w:rsidR="00A06574">
          <w:rPr>
            <w:noProof/>
          </w:rPr>
          <w:t>;</w:t>
        </w:r>
      </w:ins>
    </w:p>
    <w:p w14:paraId="1F6BB92C" w14:textId="36C94F94" w:rsidR="00A06574" w:rsidRDefault="00A06574" w:rsidP="00400E06">
      <w:pPr>
        <w:pStyle w:val="B2"/>
        <w:rPr>
          <w:ins w:id="381" w:author="RAN2#109-e" w:date="2020-03-01T17:56:00Z"/>
          <w:noProof/>
        </w:rPr>
      </w:pPr>
      <w:ins w:id="382" w:author="RAN2#109-e" w:date="2020-03-01T17:55:00Z">
        <w:r>
          <w:rPr>
            <w:noProof/>
          </w:rPr>
          <w:t>-</w:t>
        </w:r>
        <w:r>
          <w:rPr>
            <w:noProof/>
          </w:rPr>
          <w:tab/>
          <w:t xml:space="preserve">consider transmission using PUR </w:t>
        </w:r>
      </w:ins>
      <w:ins w:id="383" w:author="RAN2#109-e" w:date="2020-03-01T17:59:00Z">
        <w:r w:rsidR="00763C93">
          <w:rPr>
            <w:noProof/>
          </w:rPr>
          <w:t>transmission has failed</w:t>
        </w:r>
      </w:ins>
      <w:ins w:id="384" w:author="RAN2#109-e" w:date="2020-03-01T17:56:00Z">
        <w:r>
          <w:rPr>
            <w:noProof/>
          </w:rPr>
          <w:t>;</w:t>
        </w:r>
      </w:ins>
    </w:p>
    <w:p w14:paraId="35C02233" w14:textId="2CCFA38A" w:rsidR="00400E06" w:rsidRPr="00FC568B" w:rsidRDefault="00A06574" w:rsidP="00400E06">
      <w:pPr>
        <w:pStyle w:val="B2"/>
        <w:rPr>
          <w:ins w:id="385" w:author="Ericsson-RAN2#108" w:date="2019-12-04T23:21:00Z"/>
          <w:noProof/>
        </w:rPr>
      </w:pPr>
      <w:ins w:id="386" w:author="RAN2#109-e" w:date="2020-03-01T17:56:00Z">
        <w:r>
          <w:rPr>
            <w:noProof/>
          </w:rPr>
          <w:t>-</w:t>
        </w:r>
        <w:r>
          <w:rPr>
            <w:noProof/>
          </w:rPr>
          <w:tab/>
          <w:t xml:space="preserve">indicate to upper layers </w:t>
        </w:r>
      </w:ins>
      <w:ins w:id="387" w:author="RAN2#109-e" w:date="2020-03-01T17:57:00Z">
        <w:r>
          <w:rPr>
            <w:noProof/>
          </w:rPr>
          <w:t xml:space="preserve">PUR fallback indication was received. </w:t>
        </w:r>
      </w:ins>
    </w:p>
    <w:p w14:paraId="7F6EB510" w14:textId="77777777" w:rsidR="00512AFB" w:rsidRDefault="00512AFB" w:rsidP="00512AFB">
      <w:pPr>
        <w:pStyle w:val="B1"/>
        <w:rPr>
          <w:ins w:id="388" w:author="Ericsson-RAN2#108" w:date="2019-12-04T23:31:00Z"/>
          <w:noProof/>
        </w:rPr>
      </w:pPr>
      <w:ins w:id="389" w:author="Ericsson-RAN2#108" w:date="2019-12-04T23:21:00Z">
        <w:r>
          <w:rPr>
            <w:noProof/>
          </w:rPr>
          <w:t>-</w:t>
        </w:r>
        <w:r>
          <w:rPr>
            <w:noProof/>
          </w:rPr>
          <w:tab/>
          <w:t xml:space="preserve">if the </w:t>
        </w:r>
        <w:r>
          <w:rPr>
            <w:i/>
            <w:noProof/>
          </w:rPr>
          <w:t>pur-ResponseWindow</w:t>
        </w:r>
      </w:ins>
      <w:ins w:id="390" w:author="Ericsson-RAN2#108" w:date="2019-12-04T23:39:00Z">
        <w:r>
          <w:rPr>
            <w:i/>
            <w:noProof/>
          </w:rPr>
          <w:t>Timer</w:t>
        </w:r>
      </w:ins>
      <w:ins w:id="391" w:author="Ericsson-RAN2#108" w:date="2019-12-04T23:21:00Z">
        <w:r>
          <w:rPr>
            <w:i/>
            <w:noProof/>
          </w:rPr>
          <w:t xml:space="preserve"> </w:t>
        </w:r>
        <w:r>
          <w:rPr>
            <w:noProof/>
          </w:rPr>
          <w:t>expires</w:t>
        </w:r>
      </w:ins>
      <w:ins w:id="392" w:author="Ericsson-RAN2#108" w:date="2019-12-04T23:33:00Z">
        <w:r>
          <w:rPr>
            <w:noProof/>
          </w:rPr>
          <w:t>:</w:t>
        </w:r>
      </w:ins>
    </w:p>
    <w:p w14:paraId="55252C42" w14:textId="77777777" w:rsidR="00512AFB" w:rsidRDefault="00512AFB" w:rsidP="00512AFB">
      <w:pPr>
        <w:pStyle w:val="B2"/>
        <w:rPr>
          <w:ins w:id="393" w:author="Ericsson-RAN2#108" w:date="2019-12-04T23:40:00Z"/>
          <w:noProof/>
        </w:rPr>
      </w:pPr>
      <w:ins w:id="394" w:author="Ericsson-RAN2#108" w:date="2019-12-04T23:31:00Z">
        <w:r>
          <w:rPr>
            <w:noProof/>
          </w:rPr>
          <w:t>-</w:t>
        </w:r>
        <w:r>
          <w:rPr>
            <w:noProof/>
          </w:rPr>
          <w:tab/>
        </w:r>
      </w:ins>
      <w:ins w:id="395" w:author="Ericsson-RAN2#108" w:date="2019-12-04T23:40:00Z">
        <w:r>
          <w:rPr>
            <w:noProof/>
          </w:rPr>
          <w:t xml:space="preserve">consider </w:t>
        </w:r>
      </w:ins>
      <w:ins w:id="396" w:author="Ericsson-RAN2#108" w:date="2019-12-17T11:08:00Z">
        <w:r>
          <w:rPr>
            <w:noProof/>
          </w:rPr>
          <w:t xml:space="preserve">the </w:t>
        </w:r>
      </w:ins>
      <w:ins w:id="397" w:author="Ericsson-RAN2#108" w:date="2019-12-04T23:40:00Z">
        <w:r>
          <w:rPr>
            <w:noProof/>
          </w:rPr>
          <w:t xml:space="preserve">preconfigured uplink grant </w:t>
        </w:r>
      </w:ins>
      <w:ins w:id="398" w:author="Ericsson-RAN2#108" w:date="2019-12-17T11:08:00Z">
        <w:r>
          <w:rPr>
            <w:noProof/>
          </w:rPr>
          <w:t xml:space="preserve">as </w:t>
        </w:r>
      </w:ins>
      <w:ins w:id="399" w:author="Ericsson-RAN2#108" w:date="2019-12-04T23:40:00Z">
        <w:r>
          <w:rPr>
            <w:noProof/>
          </w:rPr>
          <w:t>skipped;</w:t>
        </w:r>
      </w:ins>
    </w:p>
    <w:p w14:paraId="0E1FCD27" w14:textId="77777777" w:rsidR="00512AFB" w:rsidRDefault="00512AFB" w:rsidP="00512AFB">
      <w:pPr>
        <w:pStyle w:val="B2"/>
        <w:rPr>
          <w:ins w:id="400" w:author="Ericsson-RAN2#108" w:date="2019-12-05T15:28:00Z"/>
          <w:noProof/>
        </w:rPr>
      </w:pPr>
      <w:ins w:id="401" w:author="Ericsson-RAN2#108" w:date="2019-12-04T23:40:00Z">
        <w:r>
          <w:rPr>
            <w:noProof/>
          </w:rPr>
          <w:t>-</w:t>
        </w:r>
        <w:r>
          <w:rPr>
            <w:noProof/>
          </w:rPr>
          <w:tab/>
        </w:r>
      </w:ins>
      <w:ins w:id="402" w:author="Ericsson-RAN2#108" w:date="2019-12-04T23:32:00Z">
        <w:r>
          <w:rPr>
            <w:noProof/>
          </w:rPr>
          <w:t>indicate to upper layers the PUR transmission has failed.</w:t>
        </w:r>
      </w:ins>
    </w:p>
    <w:p w14:paraId="750DF73B" w14:textId="4CCD7D29" w:rsidR="00512AFB" w:rsidRDefault="00512AFB" w:rsidP="00512AFB">
      <w:pPr>
        <w:pStyle w:val="B2"/>
        <w:ind w:left="0" w:firstLine="0"/>
        <w:rPr>
          <w:ins w:id="403" w:author="Ericsson-RAN2#108" w:date="2019-12-05T15:30:00Z"/>
          <w:noProof/>
        </w:rPr>
      </w:pPr>
      <w:ins w:id="404" w:author="Ericsson-RAN2#108" w:date="2019-12-05T15:28:00Z">
        <w:r>
          <w:rPr>
            <w:noProof/>
          </w:rPr>
          <w:t xml:space="preserve">Additionally, </w:t>
        </w:r>
      </w:ins>
      <w:ins w:id="405" w:author="RAN2#109-e" w:date="2020-03-05T11:01:00Z">
        <w:r w:rsidR="004772C6">
          <w:rPr>
            <w:noProof/>
          </w:rPr>
          <w:t xml:space="preserve">MAC entity shall consider </w:t>
        </w:r>
      </w:ins>
      <w:ins w:id="406" w:author="Ericsson-RAN2#108" w:date="2019-12-05T15:28:00Z">
        <w:r>
          <w:rPr>
            <w:noProof/>
          </w:rPr>
          <w:t xml:space="preserve">a preconfigured uplink grant </w:t>
        </w:r>
        <w:del w:id="407" w:author="RAN2#109-e" w:date="2020-03-05T11:01:00Z">
          <w:r w:rsidDel="004772C6">
            <w:rPr>
              <w:noProof/>
            </w:rPr>
            <w:delText>is con</w:delText>
          </w:r>
        </w:del>
      </w:ins>
      <w:ins w:id="408" w:author="Ericsson-RAN2#108" w:date="2019-12-05T15:29:00Z">
        <w:del w:id="409" w:author="RAN2#109-e" w:date="2020-03-05T11:01:00Z">
          <w:r w:rsidDel="004772C6">
            <w:rPr>
              <w:noProof/>
            </w:rPr>
            <w:delText xml:space="preserve">sidered </w:delText>
          </w:r>
        </w:del>
        <w:r>
          <w:rPr>
            <w:noProof/>
          </w:rPr>
          <w:t>skipped if</w:t>
        </w:r>
      </w:ins>
      <w:ins w:id="410" w:author="Ericsson-RAN2#108" w:date="2019-12-05T15:31:00Z">
        <w:r>
          <w:rPr>
            <w:noProof/>
          </w:rPr>
          <w:t xml:space="preserve"> </w:t>
        </w:r>
      </w:ins>
      <w:commentRangeStart w:id="411"/>
      <w:ins w:id="412" w:author="Ericsson-RAN2#108" w:date="2019-12-05T15:32:00Z">
        <w:r>
          <w:rPr>
            <w:noProof/>
          </w:rPr>
          <w:t xml:space="preserve">nothing </w:t>
        </w:r>
      </w:ins>
      <w:ins w:id="413" w:author="Ericsson-RAN2#108" w:date="2019-12-05T15:35:00Z">
        <w:r>
          <w:rPr>
            <w:noProof/>
          </w:rPr>
          <w:t>is</w:t>
        </w:r>
      </w:ins>
      <w:ins w:id="414" w:author="Ericsson-RAN2#108" w:date="2019-12-05T15:32:00Z">
        <w:r>
          <w:rPr>
            <w:noProof/>
          </w:rPr>
          <w:t xml:space="preserve"> transmit</w:t>
        </w:r>
      </w:ins>
      <w:ins w:id="415" w:author="Ericsson-RAN2#108" w:date="2019-12-05T15:35:00Z">
        <w:r>
          <w:rPr>
            <w:noProof/>
          </w:rPr>
          <w:t>ted</w:t>
        </w:r>
      </w:ins>
      <w:ins w:id="416" w:author="Ericsson-RAN2#108" w:date="2019-12-05T15:32:00Z">
        <w:r>
          <w:rPr>
            <w:noProof/>
          </w:rPr>
          <w:t xml:space="preserve"> in a preconfigured uplink grant. </w:t>
        </w:r>
        <w:commentRangeEnd w:id="411"/>
        <w:r>
          <w:rPr>
            <w:rStyle w:val="CommentReference"/>
          </w:rPr>
          <w:commentReference w:id="411"/>
        </w:r>
      </w:ins>
    </w:p>
    <w:p w14:paraId="33D276C3" w14:textId="18E53F75" w:rsidR="00512AFB" w:rsidRDefault="00512AFB" w:rsidP="00512AFB">
      <w:pPr>
        <w:rPr>
          <w:ins w:id="417" w:author="Ericsson-RAN2#108" w:date="2019-12-13T13:40:00Z"/>
          <w:noProof/>
          <w:lang w:eastAsia="zh-CN"/>
        </w:rPr>
      </w:pPr>
      <w:ins w:id="418" w:author="Ericsson-RAN2#108" w:date="2019-12-04T18:33:00Z">
        <w:r>
          <w:rPr>
            <w:noProof/>
            <w:lang w:eastAsia="zh-CN"/>
          </w:rPr>
          <w:lastRenderedPageBreak/>
          <w:t>T</w:t>
        </w:r>
      </w:ins>
      <w:ins w:id="419" w:author="Ericsson-RAN2#108" w:date="2019-12-04T18:26:00Z">
        <w:r w:rsidRPr="00D93990">
          <w:rPr>
            <w:noProof/>
            <w:lang w:eastAsia="zh-CN"/>
          </w:rPr>
          <w:t xml:space="preserve">he MAC entity shall clear the </w:t>
        </w:r>
      </w:ins>
      <w:ins w:id="420" w:author="Ericsson-RAN2#108" w:date="2019-12-04T18:42:00Z">
        <w:r>
          <w:rPr>
            <w:noProof/>
            <w:lang w:eastAsia="zh-CN"/>
          </w:rPr>
          <w:t>pre</w:t>
        </w:r>
      </w:ins>
      <w:ins w:id="421" w:author="Ericsson-RAN2#108" w:date="2019-12-04T18:26:00Z">
        <w:r w:rsidRPr="00D93990">
          <w:rPr>
            <w:noProof/>
            <w:lang w:eastAsia="zh-CN"/>
          </w:rPr>
          <w:t xml:space="preserve">configured uplink grant immediately after </w:t>
        </w:r>
      </w:ins>
      <w:ins w:id="422" w:author="Ericsson-RAN2#108" w:date="2019-12-04T19:11:00Z">
        <w:r w:rsidRPr="004E155A">
          <w:rPr>
            <w:i/>
            <w:noProof/>
            <w:lang w:eastAsia="zh-CN"/>
          </w:rPr>
          <w:t>pur-ImplicitReleaseAfter</w:t>
        </w:r>
      </w:ins>
      <w:ins w:id="423" w:author="Ericsson-RAN2#108" w:date="2019-12-04T18:26:00Z">
        <w:r w:rsidRPr="00D93990">
          <w:rPr>
            <w:noProof/>
          </w:rPr>
          <w:t xml:space="preserve"> </w:t>
        </w:r>
        <w:r w:rsidRPr="00D93990">
          <w:rPr>
            <w:noProof/>
            <w:lang w:eastAsia="zh-CN"/>
          </w:rPr>
          <w:t>number of consecutive</w:t>
        </w:r>
      </w:ins>
      <w:ins w:id="424" w:author="Ericsson-RAN2#108" w:date="2019-12-04T19:30:00Z">
        <w:r>
          <w:rPr>
            <w:noProof/>
            <w:lang w:eastAsia="zh-CN"/>
          </w:rPr>
          <w:t xml:space="preserve"> skipped preconfigured uplink grants</w:t>
        </w:r>
      </w:ins>
      <w:ins w:id="425" w:author="Ericsson-RAN2#108" w:date="2019-12-04T20:01:00Z">
        <w:r>
          <w:rPr>
            <w:noProof/>
            <w:lang w:eastAsia="zh-CN"/>
          </w:rPr>
          <w:t xml:space="preserve"> in RRC_IDLE</w:t>
        </w:r>
      </w:ins>
      <w:ins w:id="426" w:author="RAN2#109-e" w:date="2020-03-05T11:03:00Z">
        <w:r w:rsidR="004772C6">
          <w:rPr>
            <w:noProof/>
            <w:lang w:eastAsia="zh-CN"/>
          </w:rPr>
          <w:t xml:space="preserve"> or after </w:t>
        </w:r>
        <w:r w:rsidR="004772C6">
          <w:rPr>
            <w:i/>
            <w:iCs/>
            <w:noProof/>
            <w:lang w:eastAsia="zh-CN"/>
          </w:rPr>
          <w:t>pur</w:t>
        </w:r>
        <w:r w:rsidR="004772C6">
          <w:rPr>
            <w:i/>
            <w:iCs/>
            <w:noProof/>
          </w:rPr>
          <w:t xml:space="preserve">-numOccasions </w:t>
        </w:r>
        <w:r w:rsidR="004772C6">
          <w:rPr>
            <w:noProof/>
          </w:rPr>
          <w:t>occurences of preconfigured uplink grants</w:t>
        </w:r>
      </w:ins>
      <w:ins w:id="427" w:author="RAN2#109-e" w:date="2020-03-05T00:47:00Z">
        <w:r w:rsidR="00707E77">
          <w:rPr>
            <w:noProof/>
            <w:lang w:eastAsia="zh-CN"/>
          </w:rPr>
          <w:t xml:space="preserve">. MAC entity shall </w:t>
        </w:r>
      </w:ins>
      <w:ins w:id="428" w:author="RAN2#109-e" w:date="2020-03-05T09:36:00Z">
        <w:r w:rsidR="00F50BB3">
          <w:rPr>
            <w:noProof/>
            <w:lang w:eastAsia="zh-CN"/>
          </w:rPr>
          <w:t xml:space="preserve">send </w:t>
        </w:r>
      </w:ins>
      <w:ins w:id="429" w:author="RAN2#109-e" w:date="2020-03-05T00:47:00Z">
        <w:r w:rsidR="00707E77">
          <w:rPr>
            <w:noProof/>
            <w:lang w:eastAsia="zh-CN"/>
          </w:rPr>
          <w:t>indicat</w:t>
        </w:r>
      </w:ins>
      <w:ins w:id="430" w:author="RAN2#109-e" w:date="2020-03-05T09:36:00Z">
        <w:r w:rsidR="00F50BB3">
          <w:rPr>
            <w:noProof/>
            <w:lang w:eastAsia="zh-CN"/>
          </w:rPr>
          <w:t>ion</w:t>
        </w:r>
      </w:ins>
      <w:ins w:id="431" w:author="RAN2#109-e" w:date="2020-03-05T00:47:00Z">
        <w:r w:rsidR="00707E77">
          <w:rPr>
            <w:noProof/>
            <w:lang w:eastAsia="zh-CN"/>
          </w:rPr>
          <w:t xml:space="preserve"> </w:t>
        </w:r>
      </w:ins>
      <w:ins w:id="432" w:author="RAN2#109-e" w:date="2020-03-06T00:03:00Z">
        <w:r w:rsidR="007D06D0">
          <w:rPr>
            <w:noProof/>
            <w:lang w:eastAsia="zh-CN"/>
          </w:rPr>
          <w:t xml:space="preserve">to release PUR configuration </w:t>
        </w:r>
      </w:ins>
      <w:ins w:id="433" w:author="RAN2#109-e" w:date="2020-03-05T00:47:00Z">
        <w:r w:rsidR="00707E77">
          <w:rPr>
            <w:noProof/>
            <w:lang w:eastAsia="zh-CN"/>
          </w:rPr>
          <w:t xml:space="preserve">to upper layers </w:t>
        </w:r>
      </w:ins>
      <w:ins w:id="434" w:author="RAN2#109-e" w:date="2020-03-05T09:36:00Z">
        <w:r w:rsidR="00F50BB3">
          <w:rPr>
            <w:noProof/>
            <w:lang w:eastAsia="zh-CN"/>
          </w:rPr>
          <w:t>when</w:t>
        </w:r>
      </w:ins>
      <w:ins w:id="435" w:author="RAN2#109-e" w:date="2020-03-05T00:47:00Z">
        <w:r w:rsidR="00707E77">
          <w:rPr>
            <w:noProof/>
            <w:lang w:eastAsia="zh-CN"/>
          </w:rPr>
          <w:t xml:space="preserve"> preconfigured uplink grant is cleared. </w:t>
        </w:r>
      </w:ins>
      <w:ins w:id="436" w:author="Ericsson-RAN2#108" w:date="2019-12-04T19:30:00Z">
        <w:r>
          <w:rPr>
            <w:noProof/>
            <w:lang w:eastAsia="zh-CN"/>
          </w:rPr>
          <w:t xml:space="preserve"> </w:t>
        </w:r>
      </w:ins>
    </w:p>
    <w:p w14:paraId="2C22F913" w14:textId="7BBC4AFC" w:rsidR="00512AFB" w:rsidDel="00707E77" w:rsidRDefault="00512AFB" w:rsidP="00512AFB">
      <w:pPr>
        <w:pStyle w:val="EditorsNote"/>
        <w:rPr>
          <w:ins w:id="437" w:author="Ericsson-RAN2#108" w:date="2019-12-05T14:59:00Z"/>
          <w:del w:id="438" w:author="RAN2#109-e" w:date="2020-03-05T00:46:00Z"/>
          <w:noProof/>
          <w:lang w:eastAsia="zh-CN"/>
        </w:rPr>
      </w:pPr>
      <w:ins w:id="439" w:author="Ericsson-RAN2#108" w:date="2019-12-13T13:40:00Z">
        <w:del w:id="440" w:author="RAN2#109-e" w:date="2020-03-05T00:46:00Z">
          <w:r w:rsidDel="00707E77">
            <w:rPr>
              <w:noProof/>
              <w:lang w:eastAsia="zh-CN"/>
            </w:rPr>
            <w:delText>Editor's note: The above paragraphs related to skipping need</w:delText>
          </w:r>
        </w:del>
      </w:ins>
      <w:ins w:id="441" w:author="Ericsson-RAN2#108" w:date="2019-12-13T13:41:00Z">
        <w:del w:id="442" w:author="RAN2#109-e" w:date="2020-03-05T00:46:00Z">
          <w:r w:rsidDel="00707E77">
            <w:rPr>
              <w:noProof/>
              <w:lang w:eastAsia="zh-CN"/>
            </w:rPr>
            <w:delText>s</w:delText>
          </w:r>
        </w:del>
      </w:ins>
      <w:ins w:id="443" w:author="Ericsson-RAN2#108" w:date="2019-12-13T13:40:00Z">
        <w:del w:id="444" w:author="RAN2#109-e" w:date="2020-03-05T00:46:00Z">
          <w:r w:rsidDel="00707E77">
            <w:rPr>
              <w:noProof/>
              <w:lang w:eastAsia="zh-CN"/>
            </w:rPr>
            <w:delText xml:space="preserve"> further updates</w:delText>
          </w:r>
        </w:del>
      </w:ins>
      <w:ins w:id="445" w:author="Ericsson-RAN2#108" w:date="2019-12-13T13:41:00Z">
        <w:del w:id="446" w:author="RAN2#109-e" w:date="2020-03-05T00:46:00Z">
          <w:r w:rsidDel="00707E77">
            <w:rPr>
              <w:noProof/>
              <w:lang w:eastAsia="zh-CN"/>
            </w:rPr>
            <w:delText>, e.g. indication to upper layers,</w:delText>
          </w:r>
        </w:del>
      </w:ins>
      <w:ins w:id="447" w:author="Ericsson-RAN2#108" w:date="2019-12-13T13:40:00Z">
        <w:del w:id="448" w:author="RAN2#109-e" w:date="2020-03-05T00:46:00Z">
          <w:r w:rsidDel="00707E77">
            <w:rPr>
              <w:noProof/>
              <w:lang w:eastAsia="zh-CN"/>
            </w:rPr>
            <w:delText xml:space="preserve"> and decision whether the skipping mechanism is handled in MAC or RRC layer. </w:delText>
          </w:r>
        </w:del>
      </w:ins>
    </w:p>
    <w:p w14:paraId="54BA0666" w14:textId="77777777" w:rsidR="00512AFB" w:rsidRDefault="00512AFB" w:rsidP="00512AFB">
      <w:pPr>
        <w:pStyle w:val="Heading4"/>
        <w:rPr>
          <w:ins w:id="449" w:author="Ericsson-RAN2#108" w:date="2019-12-04T20:15:00Z"/>
          <w:noProof/>
        </w:rPr>
      </w:pPr>
      <w:ins w:id="450" w:author="Ericsson-RAN2#108" w:date="2019-12-04T20:14:00Z">
        <w:r>
          <w:rPr>
            <w:noProof/>
          </w:rPr>
          <w:t>5.4.</w:t>
        </w:r>
      </w:ins>
      <w:ins w:id="451" w:author="Ericsson-RAN2#108" w:date="2019-12-13T13:27:00Z">
        <w:r>
          <w:rPr>
            <w:noProof/>
          </w:rPr>
          <w:t>x.2</w:t>
        </w:r>
      </w:ins>
      <w:ins w:id="452" w:author="Ericsson-RAN2#108" w:date="2019-12-04T20:14:00Z">
        <w:r>
          <w:rPr>
            <w:noProof/>
          </w:rPr>
          <w:tab/>
        </w:r>
      </w:ins>
      <w:ins w:id="453" w:author="Ericsson-RAN2#108" w:date="2019-12-04T20:15:00Z">
        <w:r>
          <w:rPr>
            <w:noProof/>
          </w:rPr>
          <w:t xml:space="preserve">Maintenance of PUR </w:t>
        </w:r>
      </w:ins>
      <w:ins w:id="454" w:author="Ericsson-RAN2#108" w:date="2019-12-04T20:35:00Z">
        <w:r>
          <w:rPr>
            <w:noProof/>
          </w:rPr>
          <w:t xml:space="preserve">Uplink Time </w:t>
        </w:r>
      </w:ins>
      <w:ins w:id="455" w:author="Ericsson-RAN2#108" w:date="2019-12-04T20:15:00Z">
        <w:r>
          <w:rPr>
            <w:noProof/>
          </w:rPr>
          <w:t>Alignment</w:t>
        </w:r>
      </w:ins>
    </w:p>
    <w:p w14:paraId="7F944F3E" w14:textId="77777777" w:rsidR="00512AFB" w:rsidRDefault="00512AFB" w:rsidP="00512AFB">
      <w:pPr>
        <w:rPr>
          <w:ins w:id="456" w:author="Ericsson-RAN2#108" w:date="2019-12-04T20:20:00Z"/>
        </w:rPr>
      </w:pPr>
      <w:ins w:id="457" w:author="Ericsson-RAN2#108" w:date="2019-12-04T20:15:00Z">
        <w:r>
          <w:t xml:space="preserve">MAC entity </w:t>
        </w:r>
      </w:ins>
      <w:ins w:id="458" w:author="Ericsson-RAN2#108" w:date="2019-12-13T13:49:00Z">
        <w:r>
          <w:t xml:space="preserve">may </w:t>
        </w:r>
      </w:ins>
      <w:ins w:id="459" w:author="Ericsson-RAN2#108" w:date="2019-12-13T13:50:00Z">
        <w:r>
          <w:t>have</w:t>
        </w:r>
      </w:ins>
      <w:ins w:id="460" w:author="Ericsson-RAN2#108" w:date="2019-12-04T20:15:00Z">
        <w:r>
          <w:t xml:space="preserve"> </w:t>
        </w:r>
      </w:ins>
      <w:ins w:id="461" w:author="Ericsson-RAN2#108" w:date="2019-12-04T20:16:00Z">
        <w:r>
          <w:t xml:space="preserve">a configurable timer </w:t>
        </w:r>
        <w:r w:rsidRPr="00743DE4">
          <w:rPr>
            <w:i/>
          </w:rPr>
          <w:t>pur-TimeAlignmentTime</w:t>
        </w:r>
        <w:commentRangeStart w:id="462"/>
        <w:commentRangeStart w:id="463"/>
        <w:r w:rsidRPr="00743DE4">
          <w:rPr>
            <w:i/>
          </w:rPr>
          <w:t>r</w:t>
        </w:r>
      </w:ins>
      <w:commentRangeEnd w:id="462"/>
      <w:ins w:id="464" w:author="Ericsson-RAN2#108" w:date="2019-12-04T20:43:00Z">
        <w:r>
          <w:rPr>
            <w:rStyle w:val="CommentReference"/>
          </w:rPr>
          <w:commentReference w:id="462"/>
        </w:r>
      </w:ins>
      <w:commentRangeEnd w:id="463"/>
      <w:r w:rsidR="006C301A">
        <w:rPr>
          <w:rStyle w:val="CommentReference"/>
        </w:rPr>
        <w:commentReference w:id="463"/>
      </w:r>
      <w:ins w:id="465" w:author="Ericsson-RAN2#108" w:date="2019-12-04T20:16:00Z">
        <w:r>
          <w:rPr>
            <w:i/>
          </w:rPr>
          <w:t xml:space="preserve"> </w:t>
        </w:r>
        <w:r>
          <w:t>when upper layers have configured Preconfigured Uplink Resource.</w:t>
        </w:r>
      </w:ins>
    </w:p>
    <w:p w14:paraId="77B0F5B5" w14:textId="5CC96603" w:rsidR="00512AFB" w:rsidRDefault="00512AFB" w:rsidP="00512AFB">
      <w:pPr>
        <w:rPr>
          <w:ins w:id="466" w:author="RAN2#109-e" w:date="2020-03-01T17:45:00Z"/>
        </w:rPr>
      </w:pPr>
      <w:ins w:id="467" w:author="Ericsson-RAN2#108" w:date="2019-12-04T20:20:00Z">
        <w:r>
          <w:t>The MAC entity shall:</w:t>
        </w:r>
      </w:ins>
    </w:p>
    <w:p w14:paraId="355B5CA7" w14:textId="5999CFCA" w:rsidR="00AC46BF" w:rsidRDefault="00AC46BF" w:rsidP="00AC46BF">
      <w:pPr>
        <w:pStyle w:val="B1"/>
        <w:rPr>
          <w:ins w:id="468" w:author="RAN2#109-e" w:date="2020-03-01T17:47:00Z"/>
          <w:iCs/>
        </w:rPr>
      </w:pPr>
      <w:ins w:id="469" w:author="RAN2#109-e" w:date="2020-03-01T17:46:00Z">
        <w:r>
          <w:t>-</w:t>
        </w:r>
        <w:r>
          <w:tab/>
          <w:t xml:space="preserve">when </w:t>
        </w:r>
        <w:r w:rsidRPr="00743DE4">
          <w:rPr>
            <w:i/>
          </w:rPr>
          <w:t>pur-TimeAlignmentTimer</w:t>
        </w:r>
        <w:r>
          <w:rPr>
            <w:i/>
          </w:rPr>
          <w:t xml:space="preserve"> </w:t>
        </w:r>
        <w:r>
          <w:rPr>
            <w:iCs/>
          </w:rPr>
          <w:t>co</w:t>
        </w:r>
      </w:ins>
      <w:ins w:id="470" w:author="RAN2#109-e" w:date="2020-03-01T17:47:00Z">
        <w:r>
          <w:rPr>
            <w:iCs/>
          </w:rPr>
          <w:t>nfiguration is received from upper layers:</w:t>
        </w:r>
      </w:ins>
    </w:p>
    <w:p w14:paraId="327FB9BB" w14:textId="1BCE37FF" w:rsidR="00AC46BF" w:rsidRPr="00AC46BF" w:rsidRDefault="00AC46BF" w:rsidP="00F30CFE">
      <w:pPr>
        <w:pStyle w:val="B2"/>
        <w:rPr>
          <w:ins w:id="471" w:author="Ericsson-RAN2#108" w:date="2019-12-04T20:45:00Z"/>
        </w:rPr>
      </w:pPr>
      <w:ins w:id="472" w:author="RAN2#109-e" w:date="2020-03-01T17:47:00Z">
        <w:r>
          <w:t>-</w:t>
        </w:r>
        <w:r>
          <w:tab/>
          <w:t xml:space="preserve">start </w:t>
        </w:r>
        <w:r>
          <w:rPr>
            <w:i/>
          </w:rPr>
          <w:t>pur-</w:t>
        </w:r>
      </w:ins>
      <w:ins w:id="473" w:author="RAN2#109-e" w:date="2020-03-01T17:48:00Z">
        <w:r w:rsidR="005743E8">
          <w:rPr>
            <w:i/>
          </w:rPr>
          <w:t>T</w:t>
        </w:r>
      </w:ins>
      <w:ins w:id="474" w:author="RAN2#109-e" w:date="2020-03-01T17:47:00Z">
        <w:r>
          <w:rPr>
            <w:i/>
          </w:rPr>
          <w:t>imeAlignmentTimer.</w:t>
        </w:r>
      </w:ins>
    </w:p>
    <w:p w14:paraId="5ACF0814" w14:textId="77777777" w:rsidR="00512AFB" w:rsidRDefault="00512AFB" w:rsidP="00512AFB">
      <w:pPr>
        <w:pStyle w:val="B1"/>
        <w:rPr>
          <w:ins w:id="475" w:author="Ericsson-RAN2#108" w:date="2019-12-04T20:48:00Z"/>
        </w:rPr>
      </w:pPr>
      <w:ins w:id="476" w:author="Ericsson-RAN2#108" w:date="2019-12-04T20:47:00Z">
        <w:r>
          <w:t>-</w:t>
        </w:r>
        <w:r>
          <w:tab/>
          <w:t>if upper layers indicate PUR T</w:t>
        </w:r>
      </w:ins>
      <w:ins w:id="477" w:author="Ericsson-RAN2#108" w:date="2019-12-04T20:48:00Z">
        <w:r>
          <w:t>A is validated:</w:t>
        </w:r>
      </w:ins>
    </w:p>
    <w:p w14:paraId="5375D3B0" w14:textId="2ABE9974" w:rsidR="00512AFB" w:rsidRDefault="00512AFB" w:rsidP="00512AFB">
      <w:pPr>
        <w:pStyle w:val="B2"/>
        <w:rPr>
          <w:ins w:id="478" w:author="Ericsson-RAN2#108" w:date="2019-12-04T21:09:00Z"/>
          <w:i/>
        </w:rPr>
      </w:pPr>
      <w:ins w:id="479" w:author="Ericsson-RAN2#108" w:date="2019-12-04T20:48:00Z">
        <w:r>
          <w:t>-</w:t>
        </w:r>
        <w:r>
          <w:tab/>
        </w:r>
      </w:ins>
      <w:ins w:id="480" w:author="Ericsson-RAN2#108" w:date="2019-12-17T11:00:00Z">
        <w:r>
          <w:t xml:space="preserve">start or </w:t>
        </w:r>
      </w:ins>
      <w:ins w:id="481" w:author="Ericsson-RAN2#108" w:date="2019-12-04T20:48:00Z">
        <w:r>
          <w:t xml:space="preserve">restart the </w:t>
        </w:r>
        <w:r>
          <w:rPr>
            <w:i/>
          </w:rPr>
          <w:t>pur-</w:t>
        </w:r>
        <w:del w:id="482" w:author="RAN2#109-e" w:date="2020-03-01T17:48:00Z">
          <w:r w:rsidDel="005743E8">
            <w:rPr>
              <w:i/>
            </w:rPr>
            <w:delText>t</w:delText>
          </w:r>
        </w:del>
      </w:ins>
      <w:ins w:id="483" w:author="RAN2#109-e" w:date="2020-03-01T17:48:00Z">
        <w:r w:rsidR="005743E8">
          <w:rPr>
            <w:i/>
          </w:rPr>
          <w:t>T</w:t>
        </w:r>
      </w:ins>
      <w:ins w:id="484" w:author="Ericsson-RAN2#108" w:date="2019-12-04T20:48:00Z">
        <w:r>
          <w:rPr>
            <w:i/>
          </w:rPr>
          <w:t>imeAlignmentTimer.</w:t>
        </w:r>
      </w:ins>
    </w:p>
    <w:p w14:paraId="6A46DA68" w14:textId="77B16DFE" w:rsidR="00512AFB" w:rsidRPr="00D93990" w:rsidRDefault="00512AFB" w:rsidP="00512AFB">
      <w:pPr>
        <w:pStyle w:val="B1"/>
        <w:rPr>
          <w:ins w:id="485" w:author="Ericsson-RAN2#108" w:date="2019-12-04T20:41:00Z"/>
          <w:noProof/>
        </w:rPr>
      </w:pPr>
      <w:ins w:id="486"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487" w:author="RAN2#109-e" w:date="2020-03-01T17:50:00Z">
        <w:r w:rsidR="00F30CFE" w:rsidRPr="00F30CFE">
          <w:t xml:space="preserve"> </w:t>
        </w:r>
        <w:r w:rsidR="00F30CFE" w:rsidRPr="00F30CFE">
          <w:rPr>
            <w:noProof/>
          </w:rPr>
          <w:t>or PDCCH indicates timing advance adjustment as specified in TS 36.212 [5]</w:t>
        </w:r>
      </w:ins>
      <w:ins w:id="488" w:author="Ericsson-RAN2#108" w:date="2019-12-04T20:41:00Z">
        <w:r w:rsidRPr="00D93990">
          <w:rPr>
            <w:noProof/>
          </w:rPr>
          <w:t>:</w:t>
        </w:r>
      </w:ins>
    </w:p>
    <w:p w14:paraId="3B35AEF5" w14:textId="70776CF3" w:rsidR="00512AFB" w:rsidRPr="00D93990" w:rsidRDefault="00512AFB" w:rsidP="00512AFB">
      <w:pPr>
        <w:pStyle w:val="B2"/>
        <w:rPr>
          <w:ins w:id="489" w:author="Ericsson-RAN2#108" w:date="2019-12-04T20:41:00Z"/>
          <w:noProof/>
        </w:rPr>
      </w:pPr>
      <w:ins w:id="490" w:author="Ericsson-RAN2#108" w:date="2019-12-04T20:41:00Z">
        <w:r w:rsidRPr="00D93990">
          <w:rPr>
            <w:noProof/>
          </w:rPr>
          <w:t>-</w:t>
        </w:r>
        <w:r w:rsidRPr="00D93990">
          <w:rPr>
            <w:noProof/>
          </w:rPr>
          <w:tab/>
          <w:t>apply the Timing Advance Command</w:t>
        </w:r>
      </w:ins>
      <w:ins w:id="491" w:author="RAN2#109-e" w:date="2020-03-01T17:51:00Z">
        <w:r w:rsidR="00B002BA">
          <w:rPr>
            <w:noProof/>
          </w:rPr>
          <w:t xml:space="preserve"> or the timing advance adjustment</w:t>
        </w:r>
      </w:ins>
      <w:ins w:id="492" w:author="Ericsson-RAN2#108" w:date="2019-12-04T20:41:00Z">
        <w:r w:rsidRPr="00D93990">
          <w:rPr>
            <w:noProof/>
          </w:rPr>
          <w:t>;</w:t>
        </w:r>
      </w:ins>
    </w:p>
    <w:p w14:paraId="1585CB6B" w14:textId="5F432216" w:rsidR="00512AFB" w:rsidRPr="00D93990" w:rsidRDefault="00512AFB" w:rsidP="00512AFB">
      <w:pPr>
        <w:pStyle w:val="B2"/>
        <w:rPr>
          <w:ins w:id="493" w:author="Ericsson-RAN2#108" w:date="2019-12-04T20:41:00Z"/>
          <w:noProof/>
        </w:rPr>
      </w:pPr>
      <w:ins w:id="494" w:author="Ericsson-RAN2#108" w:date="2019-12-04T20:41:00Z">
        <w:r w:rsidRPr="00D93990">
          <w:rPr>
            <w:noProof/>
          </w:rPr>
          <w:t>-</w:t>
        </w:r>
        <w:r w:rsidRPr="00D93990">
          <w:rPr>
            <w:noProof/>
          </w:rPr>
          <w:tab/>
        </w:r>
      </w:ins>
      <w:ins w:id="495" w:author="Ericsson-RAN2#108" w:date="2019-12-17T11:01:00Z">
        <w:r>
          <w:rPr>
            <w:noProof/>
          </w:rPr>
          <w:t xml:space="preserve">start or </w:t>
        </w:r>
      </w:ins>
      <w:ins w:id="496" w:author="Ericsson-RAN2#108" w:date="2019-12-04T20:41:00Z">
        <w:r w:rsidRPr="00D93990">
          <w:rPr>
            <w:noProof/>
          </w:rPr>
          <w:t xml:space="preserve">restart the </w:t>
        </w:r>
      </w:ins>
      <w:ins w:id="497" w:author="Ericsson-RAN2#108" w:date="2019-12-04T20:44:00Z">
        <w:r>
          <w:rPr>
            <w:i/>
            <w:noProof/>
          </w:rPr>
          <w:t>pur-</w:t>
        </w:r>
      </w:ins>
      <w:ins w:id="498" w:author="Ericsson-RAN2#108" w:date="2019-12-04T20:41:00Z">
        <w:del w:id="499" w:author="RAN2#109-e" w:date="2020-03-01T17:48:00Z">
          <w:r w:rsidRPr="00D93990" w:rsidDel="005743E8">
            <w:rPr>
              <w:i/>
              <w:noProof/>
            </w:rPr>
            <w:delText>t</w:delText>
          </w:r>
        </w:del>
      </w:ins>
      <w:ins w:id="500" w:author="RAN2#109-e" w:date="2020-03-01T17:48:00Z">
        <w:r w:rsidR="005743E8">
          <w:rPr>
            <w:i/>
            <w:noProof/>
          </w:rPr>
          <w:t>T</w:t>
        </w:r>
      </w:ins>
      <w:ins w:id="501" w:author="Ericsson-RAN2#108" w:date="2019-12-04T20:41:00Z">
        <w:r w:rsidRPr="00D93990">
          <w:rPr>
            <w:i/>
            <w:noProof/>
          </w:rPr>
          <w:t>imeAlignmentTimer</w:t>
        </w:r>
        <w:r w:rsidRPr="00D93990">
          <w:rPr>
            <w:noProof/>
          </w:rPr>
          <w:t>.</w:t>
        </w:r>
      </w:ins>
    </w:p>
    <w:p w14:paraId="48D97640" w14:textId="133A734F" w:rsidR="00512AFB" w:rsidRPr="00D93990" w:rsidRDefault="00512AFB" w:rsidP="00512AFB">
      <w:pPr>
        <w:pStyle w:val="B1"/>
        <w:rPr>
          <w:ins w:id="502" w:author="Ericsson-RAN2#108" w:date="2019-12-04T20:41:00Z"/>
          <w:noProof/>
        </w:rPr>
      </w:pPr>
      <w:ins w:id="503" w:author="Ericsson-RAN2#108" w:date="2019-12-04T20:41:00Z">
        <w:r w:rsidRPr="00D93990">
          <w:rPr>
            <w:noProof/>
          </w:rPr>
          <w:t>-</w:t>
        </w:r>
        <w:r w:rsidRPr="00D93990">
          <w:rPr>
            <w:noProof/>
          </w:rPr>
          <w:tab/>
          <w:t xml:space="preserve">when a </w:t>
        </w:r>
      </w:ins>
      <w:ins w:id="504" w:author="Ericsson-RAN2#108" w:date="2019-12-04T21:03:00Z">
        <w:r>
          <w:rPr>
            <w:i/>
            <w:noProof/>
          </w:rPr>
          <w:t>pur-</w:t>
        </w:r>
      </w:ins>
      <w:ins w:id="505" w:author="Ericsson-RAN2#108" w:date="2019-12-04T20:41:00Z">
        <w:del w:id="506" w:author="RAN2#109-e" w:date="2020-03-01T17:48:00Z">
          <w:r w:rsidRPr="00D93990" w:rsidDel="005743E8">
            <w:rPr>
              <w:i/>
              <w:noProof/>
            </w:rPr>
            <w:delText>t</w:delText>
          </w:r>
        </w:del>
      </w:ins>
      <w:ins w:id="507" w:author="RAN2#109-e" w:date="2020-03-01T17:48:00Z">
        <w:r w:rsidR="005743E8">
          <w:rPr>
            <w:i/>
            <w:noProof/>
          </w:rPr>
          <w:t>T</w:t>
        </w:r>
      </w:ins>
      <w:ins w:id="508" w:author="Ericsson-RAN2#108" w:date="2019-12-04T20:41:00Z">
        <w:r w:rsidRPr="00D93990">
          <w:rPr>
            <w:i/>
            <w:noProof/>
          </w:rPr>
          <w:t>imeAlignmentTimer</w:t>
        </w:r>
        <w:r w:rsidRPr="00D93990">
          <w:rPr>
            <w:noProof/>
          </w:rPr>
          <w:t xml:space="preserve"> expires:</w:t>
        </w:r>
      </w:ins>
    </w:p>
    <w:p w14:paraId="599A5FCC" w14:textId="77777777" w:rsidR="00512AFB" w:rsidRPr="00D93990" w:rsidRDefault="00512AFB" w:rsidP="00512AFB">
      <w:pPr>
        <w:pStyle w:val="B2"/>
        <w:rPr>
          <w:ins w:id="509" w:author="Ericsson-RAN2#108" w:date="2019-12-04T20:41:00Z"/>
          <w:noProof/>
        </w:rPr>
      </w:pPr>
      <w:ins w:id="510" w:author="Ericsson-RAN2#108" w:date="2019-12-04T20:41:00Z">
        <w:r w:rsidRPr="00D93990">
          <w:rPr>
            <w:noProof/>
          </w:rPr>
          <w:t>-</w:t>
        </w:r>
        <w:r w:rsidRPr="00D93990">
          <w:rPr>
            <w:noProof/>
          </w:rPr>
          <w:tab/>
        </w:r>
      </w:ins>
      <w:ins w:id="511" w:author="Ericsson-RAN2#108" w:date="2019-12-05T00:01:00Z">
        <w:r>
          <w:rPr>
            <w:noProof/>
          </w:rPr>
          <w:t>indicate to</w:t>
        </w:r>
      </w:ins>
      <w:ins w:id="512" w:author="Ericsson-RAN2#108" w:date="2019-12-04T21:04:00Z">
        <w:r>
          <w:rPr>
            <w:noProof/>
          </w:rPr>
          <w:t xml:space="preserve"> upper layers </w:t>
        </w:r>
      </w:ins>
      <w:ins w:id="513" w:author="Ericsson-RAN2#108" w:date="2019-12-05T00:01:00Z">
        <w:r>
          <w:rPr>
            <w:noProof/>
          </w:rPr>
          <w:t>the</w:t>
        </w:r>
      </w:ins>
      <w:ins w:id="514" w:author="Ericsson-RAN2#108" w:date="2019-12-04T21:04:00Z">
        <w:r>
          <w:rPr>
            <w:noProof/>
          </w:rPr>
          <w:t xml:space="preserve"> expiry of PUR TA timer</w:t>
        </w:r>
      </w:ins>
      <w:ins w:id="515" w:author="Ericsson-RAN2#108" w:date="2019-12-05T00:03:00Z">
        <w:r>
          <w:rPr>
            <w:noProof/>
          </w:rPr>
          <w:t>.</w:t>
        </w:r>
      </w:ins>
    </w:p>
    <w:p w14:paraId="1259FA31" w14:textId="12F97F43" w:rsidR="00512AFB" w:rsidDel="00725B1A" w:rsidRDefault="00512AFB" w:rsidP="00512AFB">
      <w:pPr>
        <w:pStyle w:val="EditorsNote"/>
        <w:rPr>
          <w:ins w:id="516" w:author="Ericsson-RAN2#108" w:date="2019-12-04T21:15:00Z"/>
          <w:del w:id="517" w:author="RAN2#109-e" w:date="2020-03-01T17:44:00Z"/>
          <w:i/>
        </w:rPr>
      </w:pPr>
      <w:commentRangeStart w:id="518"/>
      <w:ins w:id="519" w:author="Ericsson-RAN2#108" w:date="2019-12-04T21:15:00Z">
        <w:del w:id="520" w:author="RAN2#109-e" w:date="2020-03-01T17:44:00Z">
          <w:r w:rsidDel="00725B1A">
            <w:delText xml:space="preserve">Editor's note: FFS when to start the </w:delText>
          </w:r>
          <w:r w:rsidDel="00725B1A">
            <w:rPr>
              <w:i/>
            </w:rPr>
            <w:delText>pur-timeAlignmentTimer</w:delText>
          </w:r>
        </w:del>
      </w:ins>
      <w:ins w:id="521" w:author="Ericsson-RAN2#108" w:date="2019-12-05T11:05:00Z">
        <w:del w:id="522" w:author="RAN2#109-e" w:date="2020-03-01T17:44:00Z">
          <w:r w:rsidDel="00725B1A">
            <w:rPr>
              <w:i/>
            </w:rPr>
            <w:delText>.</w:delText>
          </w:r>
        </w:del>
      </w:ins>
      <w:commentRangeEnd w:id="518"/>
      <w:r w:rsidR="00725B1A">
        <w:rPr>
          <w:rStyle w:val="CommentReference"/>
          <w:color w:val="auto"/>
        </w:rPr>
        <w:commentReference w:id="518"/>
      </w:r>
    </w:p>
    <w:p w14:paraId="20DFDE8D" w14:textId="77777777" w:rsidR="00512AFB" w:rsidRPr="003559E9" w:rsidRDefault="00512AFB" w:rsidP="00512AFB">
      <w:pPr>
        <w:rPr>
          <w:ins w:id="523" w:author="Ericsson-RAN2#108" w:date="2019-12-04T23:48:00Z"/>
        </w:rPr>
      </w:pPr>
      <w:ins w:id="524" w:author="Ericsson-RAN2#108" w:date="2019-12-04T23:48:00Z">
        <w:r>
          <w:rPr>
            <w:noProof/>
            <w:lang w:eastAsia="zh-CN"/>
          </w:rPr>
          <w:t>Upon request from upper layers, MAC entity shall indicat</w:t>
        </w:r>
      </w:ins>
      <w:ins w:id="525" w:author="Ericsson-RAN2#108" w:date="2019-12-04T23:49:00Z">
        <w:r>
          <w:rPr>
            <w:noProof/>
            <w:lang w:eastAsia="zh-CN"/>
          </w:rPr>
          <w:t xml:space="preserve">e if </w:t>
        </w:r>
        <w:r>
          <w:rPr>
            <w:i/>
            <w:noProof/>
            <w:lang w:eastAsia="zh-CN"/>
          </w:rPr>
          <w:t>pur-TimeAlignmentTimer</w:t>
        </w:r>
        <w:r>
          <w:t xml:space="preserve"> is running or not.</w:t>
        </w:r>
      </w:ins>
    </w:p>
    <w:p w14:paraId="47699C44" w14:textId="77777777" w:rsidR="00512AFB" w:rsidRDefault="00512AFB" w:rsidP="00512AFB">
      <w:pPr>
        <w:rPr>
          <w:ins w:id="526" w:author="Ericsson-RAN2#108" w:date="2019-12-04T23:57:00Z"/>
          <w:noProof/>
          <w:lang w:eastAsia="zh-CN"/>
        </w:rPr>
      </w:pPr>
      <w:ins w:id="527" w:author="Ericsson-RAN2#108" w:date="2019-12-13T13:50:00Z">
        <w:r>
          <w:rPr>
            <w:noProof/>
            <w:lang w:eastAsia="zh-CN"/>
          </w:rPr>
          <w:t xml:space="preserve">If </w:t>
        </w:r>
        <w:r>
          <w:rPr>
            <w:i/>
            <w:noProof/>
            <w:lang w:eastAsia="zh-CN"/>
          </w:rPr>
          <w:t xml:space="preserve">pur-TimeAlignmentTimer </w:t>
        </w:r>
        <w:r>
          <w:rPr>
            <w:noProof/>
            <w:lang w:eastAsia="zh-CN"/>
          </w:rPr>
          <w:t>is configured</w:t>
        </w:r>
        <w:commentRangeStart w:id="528"/>
        <w:commentRangeStart w:id="529"/>
        <w:commentRangeStart w:id="530"/>
        <w:commentRangeStart w:id="531"/>
        <w:r>
          <w:rPr>
            <w:noProof/>
            <w:lang w:eastAsia="zh-CN"/>
          </w:rPr>
          <w:t>, t</w:t>
        </w:r>
      </w:ins>
      <w:ins w:id="532" w:author="Ericsson-RAN2#108" w:date="2019-12-04T20:41:00Z">
        <w:r w:rsidRPr="00D93990">
          <w:rPr>
            <w:noProof/>
            <w:lang w:eastAsia="zh-CN"/>
          </w:rPr>
          <w:t xml:space="preserve">he MAC entity shall not perform any uplink transmission </w:t>
        </w:r>
      </w:ins>
      <w:ins w:id="533" w:author="Ericsson-RAN2#108" w:date="2019-12-04T20:42:00Z">
        <w:r>
          <w:rPr>
            <w:noProof/>
            <w:lang w:eastAsia="zh-CN"/>
          </w:rPr>
          <w:t>using preconfigured grant</w:t>
        </w:r>
      </w:ins>
      <w:ins w:id="534" w:author="Ericsson-RAN2#108" w:date="2019-12-04T21:03:00Z">
        <w:r>
          <w:rPr>
            <w:noProof/>
            <w:lang w:eastAsia="zh-CN"/>
          </w:rPr>
          <w:t xml:space="preserve"> corresponding to </w:t>
        </w:r>
      </w:ins>
      <w:ins w:id="535" w:author="Ericsson-RAN2#108" w:date="2019-12-05T14:58:00Z">
        <w:r>
          <w:rPr>
            <w:noProof/>
            <w:lang w:eastAsia="zh-CN"/>
          </w:rPr>
          <w:t xml:space="preserve">PUR </w:t>
        </w:r>
      </w:ins>
      <w:ins w:id="536" w:author="Ericsson-RAN2#108" w:date="2019-12-04T20:41:00Z">
        <w:r w:rsidRPr="00D93990">
          <w:rPr>
            <w:noProof/>
            <w:lang w:eastAsia="zh-CN"/>
          </w:rPr>
          <w:t xml:space="preserve">except the Random Access Preamble transmission when the </w:t>
        </w:r>
      </w:ins>
      <w:ins w:id="537" w:author="Ericsson-RAN2#108" w:date="2019-12-04T20:42:00Z">
        <w:r>
          <w:rPr>
            <w:i/>
            <w:noProof/>
            <w:lang w:eastAsia="zh-CN"/>
          </w:rPr>
          <w:t>pur-</w:t>
        </w:r>
      </w:ins>
      <w:ins w:id="538" w:author="Ericsson-RAN2#108" w:date="2019-12-04T20:41:00Z">
        <w:r w:rsidRPr="00D93990">
          <w:rPr>
            <w:i/>
            <w:noProof/>
          </w:rPr>
          <w:t>timeAlignmentTimer</w:t>
        </w:r>
        <w:r w:rsidRPr="00D93990">
          <w:rPr>
            <w:noProof/>
          </w:rPr>
          <w:t xml:space="preserve"> </w:t>
        </w:r>
        <w:r w:rsidRPr="00D93990">
          <w:rPr>
            <w:noProof/>
            <w:lang w:eastAsia="zh-CN"/>
          </w:rPr>
          <w:t>is not running</w:t>
        </w:r>
      </w:ins>
      <w:ins w:id="539" w:author="Ericsson-RAN2#108" w:date="2019-12-04T23:57:00Z">
        <w:r>
          <w:rPr>
            <w:noProof/>
            <w:lang w:eastAsia="zh-CN"/>
          </w:rPr>
          <w:t xml:space="preserve"> or when the TA for </w:t>
        </w:r>
      </w:ins>
      <w:ins w:id="540" w:author="Ericsson-RAN2#108" w:date="2019-12-05T14:58:00Z">
        <w:r>
          <w:rPr>
            <w:noProof/>
            <w:lang w:eastAsia="zh-CN"/>
          </w:rPr>
          <w:t>PUR</w:t>
        </w:r>
      </w:ins>
      <w:ins w:id="541" w:author="Ericsson-RAN2#108" w:date="2019-12-04T23:57:00Z">
        <w:r>
          <w:rPr>
            <w:noProof/>
            <w:lang w:eastAsia="zh-CN"/>
          </w:rPr>
          <w:t xml:space="preserve"> is considered invalid. </w:t>
        </w:r>
      </w:ins>
      <w:commentRangeEnd w:id="528"/>
      <w:ins w:id="542" w:author="Ericsson-RAN2#108" w:date="2019-12-17T11:01:00Z">
        <w:r>
          <w:rPr>
            <w:rStyle w:val="CommentReference"/>
          </w:rPr>
          <w:commentReference w:id="528"/>
        </w:r>
      </w:ins>
      <w:commentRangeEnd w:id="529"/>
      <w:r w:rsidR="00104FD4">
        <w:rPr>
          <w:rStyle w:val="CommentReference"/>
        </w:rPr>
        <w:commentReference w:id="529"/>
      </w:r>
      <w:commentRangeEnd w:id="530"/>
      <w:r w:rsidR="00C62C12">
        <w:rPr>
          <w:rStyle w:val="CommentReference"/>
        </w:rPr>
        <w:commentReference w:id="530"/>
      </w:r>
      <w:commentRangeEnd w:id="531"/>
      <w:r w:rsidR="0035002A">
        <w:rPr>
          <w:rStyle w:val="CommentReference"/>
        </w:rPr>
        <w:commentReference w:id="531"/>
      </w:r>
    </w:p>
    <w:p w14:paraId="399CBCC3" w14:textId="77777777" w:rsidR="00512AFB" w:rsidRDefault="00512AFB" w:rsidP="00512AFB">
      <w:pPr>
        <w:pStyle w:val="EditorsNote"/>
        <w:rPr>
          <w:ins w:id="543" w:author="Ericsson-RAN2#108" w:date="2019-12-13T13:52:00Z"/>
          <w:noProof/>
          <w:lang w:eastAsia="zh-CN"/>
        </w:rPr>
      </w:pPr>
      <w:ins w:id="544" w:author="Ericsson-RAN2#108" w:date="2019-12-13T13:52:00Z">
        <w:r>
          <w:rPr>
            <w:noProof/>
            <w:lang w:eastAsia="zh-CN"/>
          </w:rPr>
          <w:t>Editor's note: FFS whether cell change</w:t>
        </w:r>
      </w:ins>
      <w:ins w:id="545" w:author="Ericsson-RAN2#108" w:date="2019-12-13T13:53:00Z">
        <w:r>
          <w:rPr>
            <w:noProof/>
            <w:lang w:eastAsia="zh-CN"/>
          </w:rPr>
          <w:t xml:space="preserve"> </w:t>
        </w:r>
      </w:ins>
      <w:ins w:id="546" w:author="Ericsson-RAN2#108" w:date="2019-12-13T13:59:00Z">
        <w:r>
          <w:rPr>
            <w:noProof/>
            <w:lang w:eastAsia="zh-CN"/>
          </w:rPr>
          <w:t xml:space="preserve">can be captured in MAC </w:t>
        </w:r>
      </w:ins>
      <w:ins w:id="547" w:author="Ericsson-RAN2#108" w:date="2019-12-13T13:53:00Z">
        <w:r>
          <w:rPr>
            <w:noProof/>
            <w:lang w:eastAsia="zh-CN"/>
          </w:rPr>
          <w:t>or</w:t>
        </w:r>
      </w:ins>
      <w:ins w:id="548" w:author="Ericsson-RAN2#108" w:date="2019-12-13T13:59:00Z">
        <w:r>
          <w:rPr>
            <w:noProof/>
            <w:lang w:eastAsia="zh-CN"/>
          </w:rPr>
          <w:t xml:space="preserve"> whether only</w:t>
        </w:r>
      </w:ins>
      <w:ins w:id="549"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550"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551" w:author="RAN2#109-e" w:date="2020-03-04T23:27:00Z"/>
          <w:noProof/>
          <w:lang w:eastAsia="zh-CN"/>
        </w:rPr>
      </w:pPr>
      <w:ins w:id="552" w:author="RAN2#109-e" w:date="2020-03-04T23:26:00Z">
        <w:r>
          <w:rPr>
            <w:noProof/>
            <w:lang w:eastAsia="zh-CN"/>
          </w:rPr>
          <w:t xml:space="preserve">5.4.y </w:t>
        </w:r>
      </w:ins>
      <w:ins w:id="553" w:author="RAN2#109-e" w:date="2020-03-04T23:27:00Z">
        <w:r>
          <w:rPr>
            <w:noProof/>
            <w:lang w:eastAsia="zh-CN"/>
          </w:rPr>
          <w:t>Access Stratum Release Assistance Indication</w:t>
        </w:r>
      </w:ins>
    </w:p>
    <w:p w14:paraId="4C455A4D" w14:textId="6E444A6F" w:rsidR="002720F6" w:rsidRDefault="009041D2" w:rsidP="00EE4580">
      <w:pPr>
        <w:rPr>
          <w:ins w:id="554" w:author="RAN2#109-e" w:date="2020-03-05T00:29:00Z"/>
          <w:noProof/>
          <w:lang w:eastAsia="zh-CN"/>
        </w:rPr>
      </w:pPr>
      <w:ins w:id="555" w:author="RAN2#109-e" w:date="2020-03-04T23:30:00Z">
        <w:r>
          <w:rPr>
            <w:noProof/>
            <w:lang w:eastAsia="zh-CN"/>
          </w:rPr>
          <w:t xml:space="preserve">Access Stratum Release Assistance Indication </w:t>
        </w:r>
      </w:ins>
      <w:ins w:id="556" w:author="RAN2#109-e" w:date="2020-03-05T00:22:00Z">
        <w:r w:rsidR="00447382">
          <w:rPr>
            <w:noProof/>
            <w:lang w:eastAsia="zh-CN"/>
          </w:rPr>
          <w:t>is</w:t>
        </w:r>
      </w:ins>
      <w:ins w:id="557" w:author="RAN2#109-e" w:date="2020-03-04T23:30:00Z">
        <w:r>
          <w:rPr>
            <w:noProof/>
            <w:lang w:eastAsia="zh-CN"/>
          </w:rPr>
          <w:t xml:space="preserve"> </w:t>
        </w:r>
      </w:ins>
      <w:ins w:id="558" w:author="RAN2#109-e" w:date="2020-03-04T23:31:00Z">
        <w:r>
          <w:rPr>
            <w:noProof/>
            <w:lang w:eastAsia="zh-CN"/>
          </w:rPr>
          <w:t xml:space="preserve">used to provide the serving eNB with information </w:t>
        </w:r>
      </w:ins>
      <w:ins w:id="559" w:author="RAN2#109-e" w:date="2020-03-04T23:36:00Z">
        <w:r w:rsidR="006143F0">
          <w:rPr>
            <w:noProof/>
            <w:lang w:eastAsia="zh-CN"/>
          </w:rPr>
          <w:t xml:space="preserve">whether </w:t>
        </w:r>
      </w:ins>
      <w:ins w:id="560" w:author="RAN2#109-e" w:date="2020-03-04T23:31:00Z">
        <w:r>
          <w:rPr>
            <w:noProof/>
            <w:lang w:eastAsia="zh-CN"/>
          </w:rPr>
          <w:t>subsequent DL or UL transmission</w:t>
        </w:r>
      </w:ins>
      <w:ins w:id="561" w:author="RAN2#109-e" w:date="2020-03-04T23:37:00Z">
        <w:r w:rsidR="00A4712A">
          <w:rPr>
            <w:noProof/>
            <w:lang w:eastAsia="zh-CN"/>
          </w:rPr>
          <w:t xml:space="preserve"> is expected</w:t>
        </w:r>
      </w:ins>
      <w:ins w:id="562" w:author="RAN2#109-e" w:date="2020-03-04T23:31:00Z">
        <w:r>
          <w:rPr>
            <w:noProof/>
            <w:lang w:eastAsia="zh-CN"/>
          </w:rPr>
          <w:t>.</w:t>
        </w:r>
      </w:ins>
      <w:ins w:id="563" w:author="RAN2#109-e" w:date="2020-03-04T23:32:00Z">
        <w:r>
          <w:rPr>
            <w:noProof/>
            <w:lang w:eastAsia="zh-CN"/>
          </w:rPr>
          <w:t xml:space="preserve"> AS RAI uses the DPQR and AS RAI MAC Control Element</w:t>
        </w:r>
      </w:ins>
      <w:ins w:id="564" w:author="RAN2#109-e" w:date="2020-03-04T23:33:00Z">
        <w:r>
          <w:rPr>
            <w:noProof/>
            <w:lang w:eastAsia="zh-CN"/>
          </w:rPr>
          <w:t>.</w:t>
        </w:r>
      </w:ins>
      <w:ins w:id="565" w:author="RAN2#109-e" w:date="2020-03-05T00:18:00Z">
        <w:r w:rsidR="00885357">
          <w:rPr>
            <w:noProof/>
            <w:lang w:eastAsia="zh-CN"/>
          </w:rPr>
          <w:t xml:space="preserve"> </w:t>
        </w:r>
      </w:ins>
      <w:ins w:id="566" w:author="RAN2#109-e" w:date="2020-03-05T00:17:00Z">
        <w:r w:rsidR="00885357">
          <w:rPr>
            <w:noProof/>
            <w:lang w:eastAsia="zh-CN"/>
          </w:rPr>
          <w:t xml:space="preserve">Upper layers trigger AS RAI. </w:t>
        </w:r>
      </w:ins>
    </w:p>
    <w:p w14:paraId="214B698B" w14:textId="367B33CF" w:rsidR="0052565D" w:rsidRDefault="002720F6" w:rsidP="0052565D">
      <w:pPr>
        <w:rPr>
          <w:ins w:id="567" w:author="RAN2#109-e" w:date="2020-03-05T00:38:00Z"/>
          <w:noProof/>
          <w:lang w:eastAsia="zh-CN"/>
        </w:rPr>
      </w:pPr>
      <w:ins w:id="568" w:author="RAN2#109-e" w:date="2020-03-05T00:29:00Z">
        <w:r>
          <w:rPr>
            <w:noProof/>
            <w:lang w:eastAsia="zh-CN"/>
          </w:rPr>
          <w:t xml:space="preserve">When triggered, AS RAI shall have higher priority than data </w:t>
        </w:r>
      </w:ins>
      <w:ins w:id="569" w:author="RAN2#109-e" w:date="2020-03-05T00:30:00Z">
        <w:r>
          <w:rPr>
            <w:noProof/>
            <w:lang w:eastAsia="zh-CN"/>
          </w:rPr>
          <w:t>from any Logical Channel only if</w:t>
        </w:r>
      </w:ins>
      <w:ins w:id="570" w:author="RAN2#109-e" w:date="2020-03-05T00:35:00Z">
        <w:r>
          <w:rPr>
            <w:noProof/>
            <w:lang w:eastAsia="zh-CN"/>
          </w:rPr>
          <w:t xml:space="preserve"> </w:t>
        </w:r>
      </w:ins>
      <w:ins w:id="571" w:author="RAN2#109-e" w:date="2020-03-05T00:51:00Z">
        <w:r w:rsidR="00573258">
          <w:rPr>
            <w:noProof/>
            <w:lang w:eastAsia="zh-CN"/>
          </w:rPr>
          <w:t xml:space="preserve">after logical channel prioritization </w:t>
        </w:r>
      </w:ins>
      <w:ins w:id="572" w:author="RAN2#109-e" w:date="2020-03-05T00:52:00Z">
        <w:r w:rsidR="00D72A9C">
          <w:rPr>
            <w:noProof/>
            <w:lang w:eastAsia="zh-CN"/>
          </w:rPr>
          <w:t xml:space="preserve">including AS RAI in the resulting </w:t>
        </w:r>
      </w:ins>
      <w:ins w:id="573" w:author="RAN2#109-e" w:date="2020-03-05T00:37:00Z">
        <w:r>
          <w:rPr>
            <w:noProof/>
            <w:lang w:eastAsia="zh-CN"/>
          </w:rPr>
          <w:t>MAC PDU does not</w:t>
        </w:r>
      </w:ins>
      <w:ins w:id="574" w:author="RAN2#109-e" w:date="2020-03-05T00:52:00Z">
        <w:r w:rsidR="00D72A9C">
          <w:rPr>
            <w:noProof/>
            <w:lang w:eastAsia="zh-CN"/>
          </w:rPr>
          <w:t xml:space="preserve"> require segmenting</w:t>
        </w:r>
      </w:ins>
      <w:ins w:id="575" w:author="RAN2#109-e" w:date="2020-03-05T00:37:00Z">
        <w:r>
          <w:rPr>
            <w:noProof/>
            <w:lang w:eastAsia="zh-CN"/>
          </w:rPr>
          <w:t xml:space="preserve"> RLC SDU.</w:t>
        </w:r>
      </w:ins>
    </w:p>
    <w:p w14:paraId="694C9F64" w14:textId="6F44498C" w:rsidR="0052565D" w:rsidRDefault="0052565D" w:rsidP="00104FD4">
      <w:pPr>
        <w:pStyle w:val="EditorsNote"/>
        <w:rPr>
          <w:ins w:id="576" w:author="RAN2#109-e" w:date="2020-03-05T00:28:00Z"/>
          <w:noProof/>
          <w:lang w:eastAsia="zh-CN"/>
        </w:rPr>
      </w:pPr>
      <w:ins w:id="577" w:author="RAN2#109-e" w:date="2020-03-05T00:39:00Z">
        <w:r>
          <w:rPr>
            <w:noProof/>
            <w:lang w:eastAsia="zh-CN"/>
          </w:rPr>
          <w:t xml:space="preserve">Editor's note: Whether above should be captured in </w:t>
        </w:r>
        <w:r w:rsidR="00104FD4">
          <w:rPr>
            <w:noProof/>
            <w:lang w:eastAsia="zh-CN"/>
          </w:rPr>
          <w:t>5.4.3.1 instead.</w:t>
        </w:r>
      </w:ins>
    </w:p>
    <w:p w14:paraId="1779F560" w14:textId="673E4878" w:rsidR="002720F6" w:rsidRDefault="00885357" w:rsidP="00EE4580">
      <w:pPr>
        <w:rPr>
          <w:ins w:id="578" w:author="RAN2#109-e" w:date="2020-03-05T11:09:00Z"/>
          <w:noProof/>
          <w:lang w:eastAsia="zh-CN"/>
        </w:rPr>
      </w:pPr>
      <w:ins w:id="579" w:author="RAN2#109-e" w:date="2020-03-05T00:18:00Z">
        <w:r>
          <w:rPr>
            <w:noProof/>
            <w:lang w:eastAsia="zh-CN"/>
          </w:rPr>
          <w:t xml:space="preserve">For EDT and transimission using PUR, if AS RAI is triggered by upper layers </w:t>
        </w:r>
      </w:ins>
      <w:ins w:id="580" w:author="RAN2#109-e" w:date="2020-03-05T00:19:00Z">
        <w:r>
          <w:rPr>
            <w:noProof/>
            <w:lang w:eastAsia="zh-CN"/>
          </w:rPr>
          <w:t xml:space="preserve">but would not fit in the </w:t>
        </w:r>
      </w:ins>
      <w:ins w:id="581" w:author="RAN2#109-e" w:date="2020-03-05T00:21:00Z">
        <w:r>
          <w:rPr>
            <w:noProof/>
            <w:lang w:eastAsia="zh-CN"/>
          </w:rPr>
          <w:t xml:space="preserve">resulting </w:t>
        </w:r>
      </w:ins>
      <w:ins w:id="582"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583" w:author="RAN2#109-e" w:date="2020-03-05T11:09:00Z"/>
          <w:noProof/>
          <w:lang w:eastAsia="zh-CN"/>
        </w:rPr>
      </w:pPr>
      <w:ins w:id="584" w:author="RAN2#109-e" w:date="2020-03-05T11:09:00Z">
        <w:r>
          <w:rPr>
            <w:noProof/>
            <w:lang w:eastAsia="zh-CN"/>
          </w:rPr>
          <w:t>Editor's note: FFS non-EDT, non</w:t>
        </w:r>
      </w:ins>
      <w:ins w:id="585" w:author="RAN2#109-e" w:date="2020-03-05T11:10:00Z">
        <w:r>
          <w:rPr>
            <w:noProof/>
            <w:lang w:eastAsia="zh-CN"/>
          </w:rPr>
          <w:t>-PUR</w:t>
        </w:r>
      </w:ins>
      <w:ins w:id="586" w:author="RAN2#109-e" w:date="2020-03-05T11:09:00Z">
        <w:r>
          <w:rPr>
            <w:noProof/>
            <w:lang w:eastAsia="zh-CN"/>
          </w:rPr>
          <w:t>.</w:t>
        </w:r>
      </w:ins>
    </w:p>
    <w:p w14:paraId="5B6F0F30" w14:textId="77777777" w:rsidR="00D950A1" w:rsidRDefault="00D950A1" w:rsidP="00EE4580">
      <w:pPr>
        <w:rPr>
          <w:ins w:id="587"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588" w:name="_Toc29242977"/>
      <w:r w:rsidRPr="009F3BDA">
        <w:rPr>
          <w:noProof/>
        </w:rPr>
        <w:t>5.7</w:t>
      </w:r>
      <w:r w:rsidRPr="009F3BDA">
        <w:rPr>
          <w:noProof/>
        </w:rPr>
        <w:tab/>
        <w:t>Discontinuous Reception (DRX)</w:t>
      </w:r>
      <w:bookmarkEnd w:id="588"/>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589" w:author="Ericsson" w:date="2019-11-01T17:12:00Z"/>
        </w:rPr>
      </w:pPr>
      <w:r w:rsidRPr="00D93990">
        <w:rPr>
          <w:i/>
        </w:rPr>
        <w:t>-</w:t>
      </w:r>
      <w:r w:rsidRPr="00D93990">
        <w:rPr>
          <w:i/>
        </w:rPr>
        <w:tab/>
      </w:r>
      <w:r w:rsidRPr="00D93990">
        <w:t>if NB-IoT</w:t>
      </w:r>
      <w:del w:id="590" w:author="Ericsson" w:date="2019-11-01T17:12:00Z">
        <w:r w:rsidRPr="00D93990" w:rsidDel="00680D9C">
          <w:delText>,</w:delText>
        </w:r>
      </w:del>
      <w:ins w:id="591" w:author="Ericsson" w:date="2019-11-01T17:12:00Z">
        <w:r>
          <w:t>:</w:t>
        </w:r>
      </w:ins>
    </w:p>
    <w:p w14:paraId="3A52ABFE" w14:textId="77777777" w:rsidR="008A5F54" w:rsidRDefault="008A5F54" w:rsidP="008A5F54">
      <w:pPr>
        <w:pStyle w:val="B3"/>
        <w:rPr>
          <w:ins w:id="592" w:author="Ericsson" w:date="2019-11-01T17:13:00Z"/>
          <w:rFonts w:eastAsia="Malgun Gothic"/>
        </w:rPr>
      </w:pPr>
      <w:ins w:id="593" w:author="Ericsson" w:date="2019-11-01T17:13:00Z">
        <w:r>
          <w:rPr>
            <w:rFonts w:eastAsia="Malgun Gothic"/>
          </w:rPr>
          <w:t>-</w:t>
        </w:r>
        <w:r>
          <w:rPr>
            <w:rFonts w:eastAsia="Malgun Gothic"/>
          </w:rPr>
          <w:tab/>
          <w:t>if lower layers had indicated multiple TBs were scheduled for the ass</w:t>
        </w:r>
      </w:ins>
      <w:ins w:id="594" w:author="Ericsson-RAN2#108" w:date="2019-12-05T15:01:00Z">
        <w:r>
          <w:rPr>
            <w:rFonts w:eastAsia="Malgun Gothic"/>
          </w:rPr>
          <w:t>oc</w:t>
        </w:r>
      </w:ins>
      <w:ins w:id="595" w:author="Ericsson" w:date="2019-11-01T17:13:00Z">
        <w:r>
          <w:rPr>
            <w:rFonts w:eastAsia="Malgun Gothic"/>
          </w:rPr>
          <w:t>iated expired HARQ RTT Timer:</w:t>
        </w:r>
      </w:ins>
    </w:p>
    <w:p w14:paraId="109D14CE" w14:textId="77777777" w:rsidR="008A5F54" w:rsidRDefault="008A5F54" w:rsidP="008A5F54">
      <w:pPr>
        <w:pStyle w:val="B4"/>
        <w:rPr>
          <w:ins w:id="596" w:author="Ericsson" w:date="2019-11-01T17:13:00Z"/>
          <w:rFonts w:eastAsia="Malgun Gothic"/>
        </w:rPr>
      </w:pPr>
      <w:ins w:id="597"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598" w:author="Ericsson" w:date="2019-11-03T21:54:00Z">
        <w:r>
          <w:rPr>
            <w:rFonts w:eastAsia="Malgun Gothic"/>
          </w:rPr>
          <w:t>all</w:t>
        </w:r>
      </w:ins>
      <w:ins w:id="599" w:author="Ericsson" w:date="2019-11-01T17:13:00Z">
        <w:r>
          <w:rPr>
            <w:rFonts w:eastAsia="Malgun Gothic"/>
          </w:rPr>
          <w:t xml:space="preserve"> HARQ RTT Timers have expired;</w:t>
        </w:r>
      </w:ins>
    </w:p>
    <w:p w14:paraId="7533DB07" w14:textId="77777777" w:rsidR="008A5F54" w:rsidRDefault="008A5F54" w:rsidP="008A5F54">
      <w:pPr>
        <w:pStyle w:val="B3"/>
        <w:rPr>
          <w:ins w:id="600" w:author="Ericsson" w:date="2019-11-01T17:13:00Z"/>
          <w:rFonts w:eastAsia="Malgun Gothic"/>
        </w:rPr>
      </w:pPr>
      <w:ins w:id="601"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602" w:author="Ericsson" w:date="2019-11-01T17:14:00Z">
          <w:pPr>
            <w:pStyle w:val="B2"/>
          </w:pPr>
        </w:pPrChange>
      </w:pPr>
      <w:ins w:id="603" w:author="Ericsson" w:date="2019-11-01T17:14:00Z">
        <w:r>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604" w:author="Ericsson" w:date="2019-11-01T17:16:00Z"/>
          <w:rFonts w:eastAsia="Malgun Gothic"/>
        </w:rPr>
      </w:pPr>
      <w:r w:rsidRPr="00D93990">
        <w:rPr>
          <w:rFonts w:eastAsia="Malgun Gothic"/>
        </w:rPr>
        <w:lastRenderedPageBreak/>
        <w:t>-</w:t>
      </w:r>
      <w:r w:rsidRPr="00D93990">
        <w:rPr>
          <w:rFonts w:eastAsia="Malgun Gothic"/>
        </w:rPr>
        <w:tab/>
        <w:t>if NB-IoT</w:t>
      </w:r>
      <w:ins w:id="605" w:author="Ericsson" w:date="2019-11-01T17:16:00Z">
        <w:r>
          <w:rPr>
            <w:rFonts w:eastAsia="Malgun Gothic"/>
          </w:rPr>
          <w:t>:</w:t>
        </w:r>
      </w:ins>
    </w:p>
    <w:p w14:paraId="2144E767" w14:textId="77777777" w:rsidR="008A5F54" w:rsidRDefault="008A5F54" w:rsidP="008A5F54">
      <w:pPr>
        <w:pStyle w:val="B3"/>
        <w:rPr>
          <w:ins w:id="606" w:author="Ericsson" w:date="2019-11-01T17:16:00Z"/>
          <w:rFonts w:eastAsia="Malgun Gothic"/>
        </w:rPr>
      </w:pPr>
      <w:ins w:id="607" w:author="Ericsson" w:date="2019-11-01T17:16:00Z">
        <w:r>
          <w:rPr>
            <w:rFonts w:eastAsia="Malgun Gothic"/>
          </w:rPr>
          <w:t>-</w:t>
        </w:r>
        <w:r>
          <w:rPr>
            <w:rFonts w:eastAsia="Malgun Gothic"/>
          </w:rPr>
          <w:tab/>
          <w:t>if lower layers had indicated multiple TBs were scheduled for the ass</w:t>
        </w:r>
      </w:ins>
      <w:ins w:id="608" w:author="Ericsson-RAN2#108" w:date="2019-12-05T15:01:00Z">
        <w:r>
          <w:rPr>
            <w:rFonts w:eastAsia="Malgun Gothic"/>
          </w:rPr>
          <w:t>oc</w:t>
        </w:r>
      </w:ins>
      <w:ins w:id="609" w:author="Ericsson" w:date="2019-11-01T17:16:00Z">
        <w:r>
          <w:rPr>
            <w:rFonts w:eastAsia="Malgun Gothic"/>
          </w:rPr>
          <w:t>iated expired HARQ RTT Timer:</w:t>
        </w:r>
      </w:ins>
    </w:p>
    <w:p w14:paraId="6B6E1CE1" w14:textId="77777777" w:rsidR="008A5F54" w:rsidRDefault="008A5F54" w:rsidP="008A5F54">
      <w:pPr>
        <w:pStyle w:val="B4"/>
        <w:rPr>
          <w:ins w:id="610" w:author="Ericsson" w:date="2019-11-01T17:16:00Z"/>
          <w:rFonts w:eastAsia="Malgun Gothic"/>
        </w:rPr>
      </w:pPr>
      <w:ins w:id="611"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612" w:author="Ericsson" w:date="2019-11-03T21:54:00Z">
        <w:r>
          <w:rPr>
            <w:rFonts w:eastAsia="Malgun Gothic"/>
          </w:rPr>
          <w:t>all</w:t>
        </w:r>
      </w:ins>
      <w:ins w:id="613" w:author="Ericsson" w:date="2019-11-01T17:16:00Z">
        <w:r>
          <w:rPr>
            <w:rFonts w:eastAsia="Malgun Gothic"/>
          </w:rPr>
          <w:t xml:space="preserve"> HARQ RTT Timers have expired;</w:t>
        </w:r>
      </w:ins>
    </w:p>
    <w:p w14:paraId="7A56C1FF" w14:textId="77777777" w:rsidR="008A5F54" w:rsidRDefault="008A5F54" w:rsidP="008A5F54">
      <w:pPr>
        <w:pStyle w:val="B3"/>
        <w:rPr>
          <w:ins w:id="614" w:author="Ericsson" w:date="2019-11-01T17:17:00Z"/>
          <w:rFonts w:eastAsia="Malgun Gothic"/>
        </w:rPr>
      </w:pPr>
      <w:ins w:id="615" w:author="Ericsson" w:date="2019-11-01T17:16:00Z">
        <w:r>
          <w:rPr>
            <w:rFonts w:eastAsia="Malgun Gothic"/>
          </w:rPr>
          <w:t>-</w:t>
        </w:r>
        <w:r>
          <w:rPr>
            <w:rFonts w:eastAsia="Malgun Gothic"/>
          </w:rPr>
          <w:tab/>
          <w:t>else:</w:t>
        </w:r>
      </w:ins>
    </w:p>
    <w:p w14:paraId="6D5D40F4" w14:textId="77777777" w:rsidR="008A5F54" w:rsidRPr="007C3DC4" w:rsidRDefault="008A5F54">
      <w:pPr>
        <w:pStyle w:val="B4"/>
        <w:pPrChange w:id="616" w:author="Ericsson" w:date="2019-11-01T17:17:00Z">
          <w:pPr>
            <w:pStyle w:val="B3"/>
          </w:pPr>
        </w:pPrChange>
      </w:pPr>
      <w:ins w:id="617"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lastRenderedPageBreak/>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618"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619"/>
      <w:r w:rsidRPr="00D93990">
        <w:t>a</w:t>
      </w:r>
      <w:r w:rsidRPr="00D93990">
        <w:rPr>
          <w:noProof/>
        </w:rPr>
        <w:t xml:space="preserve"> BL UE or a UE in enhanced coverage:</w:t>
      </w:r>
      <w:commentRangeEnd w:id="619"/>
      <w:r>
        <w:rPr>
          <w:rStyle w:val="CommentReference"/>
        </w:rPr>
        <w:commentReference w:id="619"/>
      </w:r>
    </w:p>
    <w:p w14:paraId="55FD1AE9" w14:textId="77777777" w:rsidR="008A5F54" w:rsidRDefault="008A5F54" w:rsidP="008A5F54">
      <w:pPr>
        <w:pStyle w:val="B4"/>
        <w:rPr>
          <w:ins w:id="620" w:author="Ericsson" w:date="2019-10-24T14:30:00Z"/>
          <w:noProof/>
        </w:rPr>
      </w:pPr>
      <w:ins w:id="621" w:author="Ericsson" w:date="2019-10-24T14:28:00Z">
        <w:r>
          <w:rPr>
            <w:noProof/>
          </w:rPr>
          <w:t>-</w:t>
        </w:r>
        <w:r>
          <w:rPr>
            <w:noProof/>
          </w:rPr>
          <w:tab/>
          <w:t>if</w:t>
        </w:r>
      </w:ins>
      <w:ins w:id="622" w:author="Ericsson" w:date="2019-10-24T14:29:00Z">
        <w:r>
          <w:rPr>
            <w:noProof/>
          </w:rPr>
          <w:t xml:space="preserve"> lower layers have indicated </w:t>
        </w:r>
      </w:ins>
      <w:ins w:id="623" w:author="Ericsson" w:date="2019-10-24T14:33:00Z">
        <w:r>
          <w:rPr>
            <w:noProof/>
          </w:rPr>
          <w:t>scheduling</w:t>
        </w:r>
      </w:ins>
      <w:ins w:id="624" w:author="Ericsson" w:date="2019-10-24T14:29:00Z">
        <w:r>
          <w:rPr>
            <w:noProof/>
          </w:rPr>
          <w:t xml:space="preserve"> of </w:t>
        </w:r>
      </w:ins>
      <w:ins w:id="625" w:author="Ericsson" w:date="2019-10-24T14:33:00Z">
        <w:r>
          <w:rPr>
            <w:noProof/>
          </w:rPr>
          <w:t xml:space="preserve">transmission of </w:t>
        </w:r>
      </w:ins>
      <w:ins w:id="626" w:author="Ericsson" w:date="2019-10-24T14:29:00Z">
        <w:r>
          <w:rPr>
            <w:noProof/>
          </w:rPr>
          <w:t>multiple TBs</w:t>
        </w:r>
      </w:ins>
      <w:ins w:id="627" w:author="Ericsson" w:date="2019-10-24T14:30:00Z">
        <w:r>
          <w:rPr>
            <w:noProof/>
          </w:rPr>
          <w:t>:</w:t>
        </w:r>
      </w:ins>
    </w:p>
    <w:p w14:paraId="69FE3D00" w14:textId="77777777" w:rsidR="008A5F54" w:rsidRDefault="008A5F54" w:rsidP="008A5F54">
      <w:pPr>
        <w:pStyle w:val="B5"/>
        <w:rPr>
          <w:ins w:id="628" w:author="Ericsson" w:date="2019-10-24T14:32:00Z"/>
          <w:noProof/>
        </w:rPr>
      </w:pPr>
      <w:ins w:id="629" w:author="Ericsson" w:date="2019-10-24T14:30:00Z">
        <w:r>
          <w:rPr>
            <w:noProof/>
          </w:rPr>
          <w:t>-</w:t>
        </w:r>
        <w:r>
          <w:rPr>
            <w:noProof/>
          </w:rPr>
          <w:tab/>
          <w:t>start the HARQ RTT Timer</w:t>
        </w:r>
      </w:ins>
      <w:ins w:id="630" w:author="Ericsson" w:date="2019-10-24T14:31:00Z">
        <w:r>
          <w:rPr>
            <w:noProof/>
          </w:rPr>
          <w:t xml:space="preserve">s for all HARQ processes </w:t>
        </w:r>
      </w:ins>
      <w:ins w:id="631" w:author="Ericsson-RAN2#108" w:date="2019-12-17T11:03:00Z">
        <w:r>
          <w:rPr>
            <w:noProof/>
          </w:rPr>
          <w:t xml:space="preserve">corresponding </w:t>
        </w:r>
      </w:ins>
      <w:ins w:id="632" w:author="Ericsson-RAN2#108" w:date="2019-12-17T11:04:00Z">
        <w:r>
          <w:rPr>
            <w:noProof/>
          </w:rPr>
          <w:t xml:space="preserve">to the scheduled TBs </w:t>
        </w:r>
      </w:ins>
      <w:ins w:id="633" w:author="Ericsson" w:date="2019-10-24T14:31:00Z">
        <w:r>
          <w:rPr>
            <w:noProof/>
          </w:rPr>
          <w:t xml:space="preserve">in the subframe containing the last repetition of the </w:t>
        </w:r>
      </w:ins>
      <w:ins w:id="634" w:author="Ericsson" w:date="2019-10-24T14:32:00Z">
        <w:r>
          <w:rPr>
            <w:noProof/>
          </w:rPr>
          <w:t>PDSCH corresponding to the last scheduled TB.</w:t>
        </w:r>
      </w:ins>
    </w:p>
    <w:p w14:paraId="59771977" w14:textId="77777777" w:rsidR="008A5F54" w:rsidRPr="00D93990" w:rsidRDefault="008A5F54" w:rsidP="008A5F54">
      <w:pPr>
        <w:pStyle w:val="B4"/>
        <w:rPr>
          <w:noProof/>
        </w:rPr>
      </w:pPr>
      <w:ins w:id="635" w:author="Ericsson" w:date="2019-10-24T14:32:00Z">
        <w:r>
          <w:rPr>
            <w:noProof/>
          </w:rPr>
          <w:t>-</w:t>
        </w:r>
        <w:r>
          <w:rPr>
            <w:noProof/>
          </w:rPr>
          <w:tab/>
          <w:t>else:</w:t>
        </w:r>
      </w:ins>
    </w:p>
    <w:p w14:paraId="1D082D8F" w14:textId="77777777" w:rsidR="001B443A" w:rsidRPr="009F3BDA" w:rsidRDefault="001B443A">
      <w:pPr>
        <w:pStyle w:val="B5"/>
        <w:rPr>
          <w:noProof/>
        </w:rPr>
        <w:pPrChange w:id="636"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637"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638" w:author="Ericsson" w:date="2019-10-24T14:44:00Z"/>
          <w:noProof/>
        </w:rPr>
      </w:pPr>
      <w:ins w:id="639" w:author="Ericsson" w:date="2019-10-24T14:44:00Z">
        <w:r>
          <w:rPr>
            <w:noProof/>
          </w:rPr>
          <w:t>-</w:t>
        </w:r>
        <w:r>
          <w:rPr>
            <w:noProof/>
          </w:rPr>
          <w:tab/>
          <w:t>if lower layers have indicated scheduling of transmission of multiple TBs:</w:t>
        </w:r>
      </w:ins>
    </w:p>
    <w:p w14:paraId="6D682661" w14:textId="77777777" w:rsidR="00A16914" w:rsidRDefault="00A16914" w:rsidP="00A16914">
      <w:pPr>
        <w:pStyle w:val="B5"/>
        <w:rPr>
          <w:ins w:id="640" w:author="Ericsson" w:date="2019-10-24T14:44:00Z"/>
          <w:noProof/>
        </w:rPr>
      </w:pPr>
      <w:ins w:id="641"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4F954096" w14:textId="77777777" w:rsidR="00A16914" w:rsidRPr="00D93990" w:rsidRDefault="00A16914" w:rsidP="00A16914">
      <w:pPr>
        <w:pStyle w:val="B4"/>
        <w:rPr>
          <w:noProof/>
        </w:rPr>
      </w:pPr>
      <w:ins w:id="642" w:author="Ericsson" w:date="2019-10-24T14:44:00Z">
        <w:r>
          <w:rPr>
            <w:noProof/>
          </w:rPr>
          <w:t>-</w:t>
        </w:r>
      </w:ins>
      <w:ins w:id="643" w:author="Ericsson" w:date="2019-10-24T14:45:00Z">
        <w:r>
          <w:rPr>
            <w:noProof/>
          </w:rPr>
          <w:tab/>
        </w:r>
      </w:ins>
      <w:ins w:id="644" w:author="Ericsson" w:date="2019-10-24T14:44:00Z">
        <w:r>
          <w:rPr>
            <w:noProof/>
          </w:rPr>
          <w:t xml:space="preserve"> else:</w:t>
        </w:r>
      </w:ins>
    </w:p>
    <w:p w14:paraId="1D082D97" w14:textId="77777777" w:rsidR="001B443A" w:rsidRPr="009F3BDA" w:rsidRDefault="001B443A">
      <w:pPr>
        <w:pStyle w:val="B5"/>
        <w:rPr>
          <w:noProof/>
        </w:rPr>
        <w:pPrChange w:id="645"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646" w:author="Ericsson2" w:date="2019-10-29T19:22:00Z"/>
        </w:rPr>
      </w:pPr>
      <w:r w:rsidRPr="00D93990">
        <w:rPr>
          <w:noProof/>
        </w:rPr>
        <w:t>-</w:t>
      </w:r>
      <w:r w:rsidRPr="00D93990">
        <w:rPr>
          <w:noProof/>
        </w:rPr>
        <w:tab/>
      </w:r>
      <w:r w:rsidRPr="00D93990">
        <w:t>except for an NB-IoT UE configured with a single DL and UL HARQ process</w:t>
      </w:r>
      <w:ins w:id="647" w:author="Ericsson" w:date="2019-11-01T16:57:00Z">
        <w:r>
          <w:t xml:space="preserve"> and when PDCCH indicates the transmission is not for multiple TBs</w:t>
        </w:r>
      </w:ins>
      <w:del w:id="648" w:author="Ericsson" w:date="2019-11-01T16:58:00Z">
        <w:r w:rsidDel="00A45FBD">
          <w:delText>,</w:delText>
        </w:r>
      </w:del>
      <w:ins w:id="649" w:author="Ericsson" w:date="2019-11-01T16:57:00Z">
        <w:r>
          <w:t>:</w:t>
        </w:r>
      </w:ins>
    </w:p>
    <w:p w14:paraId="2F5C4C13" w14:textId="77777777" w:rsidR="00A16914" w:rsidRPr="00D93990" w:rsidRDefault="00A16914">
      <w:pPr>
        <w:pStyle w:val="B4"/>
        <w:pPrChange w:id="650" w:author="Ericsson" w:date="2019-11-04T13:56:00Z">
          <w:pPr>
            <w:pStyle w:val="B3"/>
          </w:pPr>
        </w:pPrChange>
      </w:pPr>
      <w:ins w:id="651" w:author="Ericsson" w:date="2019-11-01T16:57:00Z">
        <w:r>
          <w:t>-</w:t>
        </w:r>
      </w:ins>
      <w:ins w:id="652"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653" w:author="Ericsson" w:date="2019-10-24T12:52:00Z"/>
        </w:rPr>
      </w:pPr>
      <w:r w:rsidRPr="00D93990">
        <w:rPr>
          <w:noProof/>
        </w:rPr>
        <w:lastRenderedPageBreak/>
        <w:t>-</w:t>
      </w:r>
      <w:r w:rsidRPr="00D93990">
        <w:rPr>
          <w:noProof/>
        </w:rPr>
        <w:tab/>
        <w:t xml:space="preserve">if the NB-IoT UE is configured </w:t>
      </w:r>
      <w:r w:rsidRPr="00D93990">
        <w:t>with a single DL and UL HARQ process</w:t>
      </w:r>
      <w:ins w:id="654" w:author="Ericsson" w:date="2019-10-24T12:53:00Z">
        <w:r>
          <w:t>;</w:t>
        </w:r>
      </w:ins>
      <w:ins w:id="655" w:author="Ericsson" w:date="2019-10-24T12:47:00Z">
        <w:r>
          <w:t xml:space="preserve"> or</w:t>
        </w:r>
      </w:ins>
    </w:p>
    <w:p w14:paraId="1A56496E" w14:textId="77777777" w:rsidR="00A16914" w:rsidRPr="00D93990" w:rsidRDefault="00A16914" w:rsidP="00A16914">
      <w:pPr>
        <w:pStyle w:val="B3"/>
        <w:rPr>
          <w:noProof/>
        </w:rPr>
      </w:pPr>
      <w:ins w:id="656" w:author="Ericsson" w:date="2019-10-24T12:52:00Z">
        <w:r>
          <w:t>-</w:t>
        </w:r>
        <w:r>
          <w:tab/>
        </w:r>
      </w:ins>
      <w:ins w:id="657" w:author="Ericsson" w:date="2019-10-24T12:47:00Z">
        <w:r>
          <w:t xml:space="preserve">if </w:t>
        </w:r>
      </w:ins>
      <w:ins w:id="658" w:author="Ericsson" w:date="2019-11-01T17:02:00Z">
        <w:r>
          <w:t xml:space="preserve">the PDCCH </w:t>
        </w:r>
      </w:ins>
      <w:ins w:id="659" w:author="Ericsson" w:date="2019-10-24T14:21:00Z">
        <w:r>
          <w:t>indicate</w:t>
        </w:r>
      </w:ins>
      <w:ins w:id="660" w:author="Ericsson" w:date="2019-11-01T17:02:00Z">
        <w:r>
          <w:t>s</w:t>
        </w:r>
      </w:ins>
      <w:ins w:id="661" w:author="Ericsson" w:date="2019-10-24T14:21:00Z">
        <w:r>
          <w:t xml:space="preserve"> </w:t>
        </w:r>
      </w:ins>
      <w:ins w:id="662" w:author="Ericsson" w:date="2019-10-24T12:52:00Z">
        <w:r>
          <w:t>the</w:t>
        </w:r>
      </w:ins>
      <w:ins w:id="663" w:author="Ericsson" w:date="2019-10-24T12:47:00Z">
        <w:r>
          <w:t xml:space="preserve"> </w:t>
        </w:r>
      </w:ins>
      <w:ins w:id="664" w:author="Ericsson" w:date="2019-10-24T12:48:00Z">
        <w:r>
          <w:t xml:space="preserve">transmission </w:t>
        </w:r>
      </w:ins>
      <w:ins w:id="665" w:author="Ericsson" w:date="2019-10-24T12:52:00Z">
        <w:r>
          <w:t xml:space="preserve">is for </w:t>
        </w:r>
      </w:ins>
      <w:ins w:id="666"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lastRenderedPageBreak/>
        <w:t>Next</w:t>
      </w:r>
      <w:r w:rsidRPr="004469EC">
        <w:rPr>
          <w:rFonts w:eastAsiaTheme="minorHAnsi"/>
        </w:rPr>
        <w:t xml:space="preserve"> Change</w:t>
      </w:r>
    </w:p>
    <w:p w14:paraId="1D082DCD" w14:textId="6539BA3A" w:rsidR="00ED2C6E" w:rsidRDefault="00ED2C6E" w:rsidP="00707196">
      <w:pPr>
        <w:pStyle w:val="Heading2"/>
        <w:rPr>
          <w:noProof/>
        </w:rPr>
      </w:pPr>
      <w:bookmarkStart w:id="667" w:name="_Toc29242980"/>
      <w:r w:rsidRPr="009F3BDA">
        <w:rPr>
          <w:noProof/>
        </w:rPr>
        <w:t>5.9</w:t>
      </w:r>
      <w:r w:rsidRPr="009F3BDA">
        <w:rPr>
          <w:noProof/>
        </w:rPr>
        <w:tab/>
        <w:t>MAC Reset</w:t>
      </w:r>
      <w:bookmarkEnd w:id="667"/>
    </w:p>
    <w:p w14:paraId="72AA38A1" w14:textId="5EE4D080" w:rsidR="00A16914" w:rsidRPr="00A16914" w:rsidDel="00445DE1" w:rsidRDefault="00A16914" w:rsidP="00A16914">
      <w:pPr>
        <w:pStyle w:val="EditorsNote"/>
        <w:rPr>
          <w:del w:id="668" w:author="RAN2#109-e" w:date="2020-03-05T10:44:00Z"/>
        </w:rPr>
      </w:pPr>
      <w:ins w:id="669" w:author="Ericsson-RAN2#108" w:date="2019-12-13T13:43:00Z">
        <w:del w:id="670" w:author="RAN2#109-e" w:date="2020-03-05T10:44:00Z">
          <w:r w:rsidDel="00445DE1">
            <w:delText>Editor's note: FFS what is the impact of PUR and the TA timer in this section.</w:delText>
          </w:r>
        </w:del>
      </w:ins>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initialize Bj for each logical channel to zero;</w:t>
      </w:r>
    </w:p>
    <w:p w14:paraId="1D082DD0" w14:textId="77D7540D" w:rsidR="00834D1C" w:rsidRPr="009F3BDA" w:rsidRDefault="00834D1C" w:rsidP="00707196">
      <w:pPr>
        <w:pStyle w:val="B1"/>
      </w:pPr>
      <w:r w:rsidRPr="009F3BDA">
        <w:t>-</w:t>
      </w:r>
      <w:r w:rsidRPr="009F3BDA">
        <w:tab/>
      </w:r>
      <w:ins w:id="671" w:author="RAN2#109-e" w:date="2020-03-05T10:44:00Z">
        <w:r w:rsidR="00445DE1">
          <w:t xml:space="preserve">except for </w:t>
        </w:r>
        <w:r w:rsidR="00445DE1">
          <w:rPr>
            <w:i/>
            <w:iCs/>
          </w:rPr>
          <w:t xml:space="preserve">pur-timeAlignmentTimer,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672" w:author="ritesh" w:date="2019-09-29T13:51:00Z"/>
          <w:noProof/>
        </w:rPr>
      </w:pPr>
      <w:bookmarkStart w:id="673" w:name="_Toc12569267"/>
      <w:ins w:id="674" w:author="Ericsson" w:date="2019-09-06T15:44:00Z">
        <w:r>
          <w:rPr>
            <w:noProof/>
          </w:rPr>
          <w:t>5.xx</w:t>
        </w:r>
        <w:r>
          <w:rPr>
            <w:noProof/>
          </w:rPr>
          <w:tab/>
        </w:r>
      </w:ins>
      <w:bookmarkEnd w:id="673"/>
      <w:ins w:id="675" w:author="Ericsson" w:date="2019-10-24T21:45:00Z">
        <w:r>
          <w:rPr>
            <w:noProof/>
          </w:rPr>
          <w:t xml:space="preserve">Transmission of </w:t>
        </w:r>
      </w:ins>
      <w:ins w:id="676" w:author="Ericsson" w:date="2019-10-24T21:46:00Z">
        <w:r>
          <w:rPr>
            <w:noProof/>
          </w:rPr>
          <w:t xml:space="preserve">Downlink Channel </w:t>
        </w:r>
      </w:ins>
      <w:ins w:id="677" w:author="Ericsson" w:date="2019-09-06T15:44:00Z">
        <w:r>
          <w:rPr>
            <w:noProof/>
          </w:rPr>
          <w:t>Quality Report</w:t>
        </w:r>
      </w:ins>
    </w:p>
    <w:p w14:paraId="4E464A00" w14:textId="77777777" w:rsidR="00357DF7" w:rsidRDefault="00357DF7" w:rsidP="00357DF7">
      <w:pPr>
        <w:rPr>
          <w:ins w:id="678" w:author="Ericsson" w:date="2019-11-01T17:06:00Z"/>
        </w:rPr>
      </w:pPr>
      <w:bookmarkStart w:id="679" w:name="_Hlk23445398"/>
      <w:ins w:id="680" w:author="Ericsson" w:date="2019-11-01T17:06:00Z">
        <w:r>
          <w:t>If the UE is [</w:t>
        </w:r>
        <w:r w:rsidRPr="00445D2A">
          <w:rPr>
            <w:i/>
          </w:rPr>
          <w:t>a BL UE or UE in enhanced coverage or</w:t>
        </w:r>
        <w:r>
          <w:t xml:space="preserve">] a NB-IoT UE, a Downlink Channel Quality Report </w:t>
        </w:r>
      </w:ins>
      <w:ins w:id="681" w:author="Ericsson-RAN2#108" w:date="2019-12-15T17:12:00Z">
        <w:r>
          <w:t xml:space="preserve">(DCQR) </w:t>
        </w:r>
      </w:ins>
      <w:ins w:id="682" w:author="Ericsson" w:date="2019-11-01T17:06:00Z">
        <w:r>
          <w:t>shall be triggered if any of the following events occur:</w:t>
        </w:r>
      </w:ins>
    </w:p>
    <w:p w14:paraId="7991B16C" w14:textId="77777777" w:rsidR="00357DF7" w:rsidRDefault="00357DF7" w:rsidP="00357DF7">
      <w:pPr>
        <w:pStyle w:val="B1"/>
        <w:rPr>
          <w:ins w:id="683" w:author="Ericsson" w:date="2019-11-01T17:06:00Z"/>
        </w:rPr>
      </w:pPr>
      <w:ins w:id="684" w:author="Ericsson" w:date="2019-11-01T17:06:00Z">
        <w:r>
          <w:t>-</w:t>
        </w:r>
        <w:r>
          <w:tab/>
        </w:r>
      </w:ins>
      <w:ins w:id="685" w:author="Ericsson-RAN2#108" w:date="2019-12-15T17:12:00Z">
        <w:r>
          <w:t>DCQR</w:t>
        </w:r>
      </w:ins>
      <w:ins w:id="686" w:author="Ericsson" w:date="2019-11-01T17:06:00Z">
        <w:r>
          <w:t xml:space="preserve"> Command MAC control element is received, </w:t>
        </w:r>
      </w:ins>
      <w:ins w:id="687" w:author="Ericsson-RAN2#108" w:date="2019-12-15T17:15:00Z">
        <w:r>
          <w:t>in which case</w:t>
        </w:r>
      </w:ins>
      <w:ins w:id="688" w:author="Ericsson" w:date="2019-11-01T17:06:00Z">
        <w:r>
          <w:t xml:space="preserve"> </w:t>
        </w:r>
      </w:ins>
      <w:ins w:id="689" w:author="Ericsson-RAN2#108" w:date="2019-12-15T17:16:00Z">
        <w:r>
          <w:t xml:space="preserve">the DCQR </w:t>
        </w:r>
      </w:ins>
      <w:ins w:id="690" w:author="Ericsson-RAN2#108" w:date="2019-12-15T17:17:00Z">
        <w:r>
          <w:t xml:space="preserve">is referred below to as </w:t>
        </w:r>
      </w:ins>
      <w:ins w:id="691" w:author="Ericsson" w:date="2019-11-01T17:06:00Z">
        <w:r>
          <w:t>"</w:t>
        </w:r>
      </w:ins>
      <w:ins w:id="692" w:author="Ericsson-RAN2#108" w:date="2019-12-15T17:18:00Z">
        <w:r>
          <w:t>Regular DCQR</w:t>
        </w:r>
      </w:ins>
      <w:ins w:id="693" w:author="Ericsson" w:date="2019-11-01T17:06:00Z">
        <w:r>
          <w:t>";</w:t>
        </w:r>
      </w:ins>
    </w:p>
    <w:p w14:paraId="65506AC0" w14:textId="77777777" w:rsidR="00357DF7" w:rsidRDefault="00357DF7" w:rsidP="00357DF7">
      <w:pPr>
        <w:pStyle w:val="B1"/>
        <w:rPr>
          <w:ins w:id="694" w:author="Ericsson" w:date="2019-11-01T17:06:00Z"/>
        </w:rPr>
      </w:pPr>
      <w:ins w:id="695" w:author="Ericsson" w:date="2019-11-01T17:06:00Z">
        <w:r>
          <w:lastRenderedPageBreak/>
          <w:t>-</w:t>
        </w:r>
        <w:commentRangeStart w:id="696"/>
        <w:r>
          <w:tab/>
          <w:t xml:space="preserve">for BL UE or UE in enhanced coverage, </w:t>
        </w:r>
      </w:ins>
      <w:ins w:id="697" w:author="Ericsson-RAN2#108" w:date="2019-12-17T11:05:00Z">
        <w:r>
          <w:t xml:space="preserve">if </w:t>
        </w:r>
      </w:ins>
      <w:ins w:id="698" w:author="Ericsson" w:date="2019-11-01T17:06:00Z">
        <w:r>
          <w:t xml:space="preserve">transmission of </w:t>
        </w:r>
      </w:ins>
      <w:ins w:id="699" w:author="Ericsson-RAN2#108" w:date="2019-12-15T17:12:00Z">
        <w:r>
          <w:t>DCQR</w:t>
        </w:r>
      </w:ins>
      <w:ins w:id="700" w:author="Ericsson" w:date="2019-11-01T17:06:00Z">
        <w:r>
          <w:t xml:space="preserve"> in Msg3 is enabled,</w:t>
        </w:r>
      </w:ins>
      <w:ins w:id="701" w:author="Ericsson-RAN2#108" w:date="2019-12-15T17:19:00Z">
        <w:r>
          <w:t xml:space="preserve"> in which case the DCQR is referred below to as "Msg3 DCQR"</w:t>
        </w:r>
      </w:ins>
      <w:ins w:id="702" w:author="Ericsson" w:date="2019-11-01T17:06:00Z">
        <w:r>
          <w:t>.</w:t>
        </w:r>
      </w:ins>
      <w:commentRangeEnd w:id="696"/>
      <w:r>
        <w:rPr>
          <w:rStyle w:val="CommentReference"/>
        </w:rPr>
        <w:commentReference w:id="696"/>
      </w:r>
    </w:p>
    <w:p w14:paraId="591C44F4" w14:textId="77777777" w:rsidR="00357DF7" w:rsidRDefault="00357DF7" w:rsidP="00357DF7">
      <w:pPr>
        <w:rPr>
          <w:ins w:id="703" w:author="Ericsson" w:date="2019-11-01T17:06:00Z"/>
        </w:rPr>
      </w:pPr>
      <w:ins w:id="704" w:author="Ericsson" w:date="2019-11-01T17:06:00Z">
        <w:r w:rsidRPr="00FB5176">
          <w:t xml:space="preserve">If any type of </w:t>
        </w:r>
      </w:ins>
      <w:ins w:id="705" w:author="Ericsson-RAN2#108" w:date="2019-12-15T17:12:00Z">
        <w:r>
          <w:t>DCQR</w:t>
        </w:r>
      </w:ins>
      <w:ins w:id="706" w:author="Ericsson" w:date="2019-11-01T17:06:00Z">
        <w:r>
          <w:t xml:space="preserve"> has been triggered:</w:t>
        </w:r>
      </w:ins>
    </w:p>
    <w:p w14:paraId="2C8E327D" w14:textId="77777777" w:rsidR="00357DF7" w:rsidRDefault="00357DF7" w:rsidP="00357DF7">
      <w:pPr>
        <w:pStyle w:val="B1"/>
        <w:rPr>
          <w:ins w:id="707" w:author="Ericsson" w:date="2019-11-01T17:06:00Z"/>
        </w:rPr>
      </w:pPr>
      <w:ins w:id="708" w:author="Ericsson" w:date="2019-11-01T17:06:00Z">
        <w:r>
          <w:t>-</w:t>
        </w:r>
        <w:r>
          <w:tab/>
          <w:t>start performing DL channel quality measurements according to TS 36.133 [9].</w:t>
        </w:r>
      </w:ins>
    </w:p>
    <w:p w14:paraId="6633A3D3" w14:textId="77777777" w:rsidR="00357DF7" w:rsidRDefault="00357DF7" w:rsidP="00357DF7">
      <w:pPr>
        <w:rPr>
          <w:ins w:id="709" w:author="Ericsson" w:date="2019-11-01T17:06:00Z"/>
        </w:rPr>
      </w:pPr>
      <w:commentRangeStart w:id="710"/>
      <w:ins w:id="711" w:author="Ericsson" w:date="2019-11-01T17:06:00Z">
        <w:r>
          <w:t>If "</w:t>
        </w:r>
      </w:ins>
      <w:ins w:id="712" w:author="Ericsson-RAN2#108" w:date="2019-12-15T17:20:00Z">
        <w:r>
          <w:t>Regular DCQR</w:t>
        </w:r>
      </w:ins>
      <w:ins w:id="713" w:author="Ericsson" w:date="2019-11-01T17:06:00Z">
        <w:r>
          <w:t>" has been triggered:</w:t>
        </w:r>
      </w:ins>
      <w:commentRangeEnd w:id="710"/>
      <w:r w:rsidR="00727C89">
        <w:rPr>
          <w:rStyle w:val="CommentReference"/>
        </w:rPr>
        <w:commentReference w:id="710"/>
      </w:r>
    </w:p>
    <w:p w14:paraId="6620BB41" w14:textId="77777777" w:rsidR="00357DF7" w:rsidRDefault="00357DF7" w:rsidP="00357DF7">
      <w:pPr>
        <w:pStyle w:val="B1"/>
        <w:rPr>
          <w:ins w:id="714" w:author="Ericsson" w:date="2019-11-01T17:06:00Z"/>
        </w:rPr>
      </w:pPr>
      <w:ins w:id="715"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716" w:author="Ericsson" w:date="2019-11-01T17:06:00Z"/>
        </w:rPr>
      </w:pPr>
      <w:ins w:id="717" w:author="Ericsson" w:date="2019-11-01T17:06:00Z">
        <w:r>
          <w:t>-</w:t>
        </w:r>
        <w:r>
          <w:tab/>
          <w:t xml:space="preserve">instruct the Multiplexing and Assembly procedure to generate a </w:t>
        </w:r>
      </w:ins>
      <w:ins w:id="718" w:author="Ericsson-RAN2#108" w:date="2019-12-15T17:12:00Z">
        <w:r>
          <w:t>DCQR</w:t>
        </w:r>
      </w:ins>
      <w:ins w:id="719" w:author="RAN2#109-e" w:date="2020-03-05T00:00:00Z">
        <w:r w:rsidR="00F34EB0">
          <w:t xml:space="preserve"> </w:t>
        </w:r>
      </w:ins>
      <w:ins w:id="720" w:author="RAN2#109-e" w:date="2020-03-05T00:01:00Z">
        <w:r w:rsidR="00F34EB0">
          <w:t>and AS RAI</w:t>
        </w:r>
      </w:ins>
      <w:ins w:id="721" w:author="Ericsson" w:date="2019-11-01T17:06:00Z">
        <w:r>
          <w:t xml:space="preserve"> MAC control element as defined in clause 6.1.3.xx;</w:t>
        </w:r>
      </w:ins>
    </w:p>
    <w:p w14:paraId="2D3F4DA4" w14:textId="77777777" w:rsidR="00357DF7" w:rsidRPr="00686521" w:rsidRDefault="00357DF7" w:rsidP="00357DF7">
      <w:pPr>
        <w:pStyle w:val="B2"/>
        <w:rPr>
          <w:ins w:id="722" w:author="Ericsson" w:date="2019-11-01T17:06:00Z"/>
        </w:rPr>
      </w:pPr>
      <w:ins w:id="723" w:author="Ericsson" w:date="2019-11-01T17:06:00Z">
        <w:r>
          <w:t xml:space="preserve">- </w:t>
        </w:r>
        <w:r>
          <w:tab/>
          <w:t xml:space="preserve">cancel the triggered </w:t>
        </w:r>
      </w:ins>
      <w:ins w:id="724" w:author="Ericsson" w:date="2019-11-04T13:29:00Z">
        <w:r>
          <w:t>"</w:t>
        </w:r>
      </w:ins>
      <w:ins w:id="725" w:author="Ericsson" w:date="2019-11-01T17:06:00Z">
        <w:r>
          <w:t>Downlink Channel Quality Report</w:t>
        </w:r>
      </w:ins>
      <w:ins w:id="726" w:author="Ericsson" w:date="2019-11-04T13:29:00Z">
        <w:r>
          <w:t>"</w:t>
        </w:r>
      </w:ins>
      <w:ins w:id="727" w:author="Ericsson" w:date="2019-11-01T17:06:00Z">
        <w:r>
          <w:t>.</w:t>
        </w:r>
      </w:ins>
    </w:p>
    <w:p w14:paraId="709248E5" w14:textId="77777777" w:rsidR="00357DF7" w:rsidRDefault="00357DF7" w:rsidP="00357DF7">
      <w:pPr>
        <w:rPr>
          <w:ins w:id="728" w:author="Ericsson" w:date="2019-11-01T17:06:00Z"/>
        </w:rPr>
      </w:pPr>
      <w:commentRangeStart w:id="729"/>
      <w:commentRangeStart w:id="730"/>
      <w:ins w:id="731" w:author="Ericsson" w:date="2019-11-01T17:06:00Z">
        <w:r>
          <w:t>If "Msg3</w:t>
        </w:r>
      </w:ins>
      <w:ins w:id="732" w:author="Ericsson-RAN2#108" w:date="2019-12-15T17:20:00Z">
        <w:r>
          <w:t xml:space="preserve"> DCQR</w:t>
        </w:r>
      </w:ins>
      <w:ins w:id="733" w:author="Ericsson" w:date="2019-11-01T17:06:00Z">
        <w:r>
          <w:t>" has been triggered:</w:t>
        </w:r>
      </w:ins>
      <w:commentRangeEnd w:id="729"/>
      <w:r w:rsidR="00727C89">
        <w:rPr>
          <w:rStyle w:val="CommentReference"/>
        </w:rPr>
        <w:commentReference w:id="729"/>
      </w:r>
    </w:p>
    <w:p w14:paraId="37035B80" w14:textId="77777777" w:rsidR="00357DF7" w:rsidRDefault="00357DF7" w:rsidP="00357DF7">
      <w:pPr>
        <w:pStyle w:val="B1"/>
        <w:rPr>
          <w:ins w:id="734" w:author="Ericsson" w:date="2019-11-01T17:06:00Z"/>
        </w:rPr>
      </w:pPr>
      <w:ins w:id="735" w:author="Ericsson" w:date="2019-11-01T17:06:00Z">
        <w:r>
          <w:t>-</w:t>
        </w:r>
        <w:r>
          <w:tab/>
          <w:t>if an uplink grant has been received on the PDCCH for MAC entity's RA-RNTI:</w:t>
        </w:r>
      </w:ins>
    </w:p>
    <w:p w14:paraId="16D9FCF8" w14:textId="5B28E853" w:rsidR="00357DF7" w:rsidRDefault="00357DF7" w:rsidP="00357DF7">
      <w:pPr>
        <w:pStyle w:val="B2"/>
        <w:rPr>
          <w:ins w:id="736" w:author="Ericsson-RAN2#108" w:date="2019-12-05T15:06:00Z"/>
          <w:rStyle w:val="B4Char"/>
        </w:rPr>
      </w:pPr>
      <w:ins w:id="737" w:author="Ericsson" w:date="2019-11-01T17:06:00Z">
        <w:r>
          <w:t>-</w:t>
        </w:r>
        <w:r w:rsidRPr="0081320B">
          <w:tab/>
          <w:t xml:space="preserve">instruct the Multiplexing and Assembly procedure to generate a </w:t>
        </w:r>
      </w:ins>
      <w:ins w:id="738" w:author="Ericsson-RAN2#108" w:date="2019-12-15T17:13:00Z">
        <w:r>
          <w:t>DCQR</w:t>
        </w:r>
      </w:ins>
      <w:ins w:id="739" w:author="Ericsson" w:date="2019-11-01T17:06:00Z">
        <w:r w:rsidRPr="0081320B">
          <w:t xml:space="preserve"> </w:t>
        </w:r>
      </w:ins>
      <w:ins w:id="740" w:author="RAN2#109-e" w:date="2020-03-04T23:46:00Z">
        <w:r w:rsidR="00347FD4">
          <w:t xml:space="preserve">and AS RAI </w:t>
        </w:r>
      </w:ins>
      <w:ins w:id="741" w:author="Ericsson" w:date="2019-11-01T17:06:00Z">
        <w:r w:rsidRPr="0081320B">
          <w:t>MAC control element as defined in clause 6.1.3.x</w:t>
        </w:r>
        <w:del w:id="742" w:author="RAN2#109-e" w:date="2020-03-04T23:41:00Z">
          <w:r w:rsidRPr="0081320B" w:rsidDel="00C03646">
            <w:delText>x</w:delText>
          </w:r>
        </w:del>
      </w:ins>
      <w:ins w:id="743" w:author="RAN2#109-e" w:date="2020-03-04T23:41:00Z">
        <w:r w:rsidR="00C03646">
          <w:t>y</w:t>
        </w:r>
      </w:ins>
      <w:ins w:id="744" w:author="Ericsson-RAN2#108" w:date="2019-12-05T15:06:00Z">
        <w:r w:rsidRPr="0081320B">
          <w:t>;</w:t>
        </w:r>
      </w:ins>
      <w:ins w:id="745" w:author="Ericsson" w:date="2019-11-01T17:06:00Z">
        <w:del w:id="746" w:author="Ericsson-RAN2#108" w:date="2019-12-05T15:06:00Z">
          <w:r w:rsidRPr="0081320B" w:rsidDel="00D13F68">
            <w:delText>.</w:delText>
          </w:r>
        </w:del>
        <w:r>
          <w:rPr>
            <w:rStyle w:val="B4Char"/>
          </w:rPr>
          <w:t xml:space="preserve"> </w:t>
        </w:r>
      </w:ins>
    </w:p>
    <w:p w14:paraId="43CA63CD" w14:textId="77777777" w:rsidR="00357DF7" w:rsidRPr="0081320B" w:rsidRDefault="00357DF7" w:rsidP="00357DF7">
      <w:pPr>
        <w:pStyle w:val="B2"/>
        <w:rPr>
          <w:ins w:id="747" w:author="Ericsson-RAN2#108" w:date="2019-12-05T15:06:00Z"/>
          <w:rStyle w:val="B4Char"/>
        </w:rPr>
      </w:pPr>
      <w:ins w:id="748" w:author="Ericsson-RAN2#108" w:date="2019-12-05T15:06:00Z">
        <w:r w:rsidRPr="004C2FCA">
          <w:t>-</w:t>
        </w:r>
        <w:r w:rsidRPr="004C2FCA">
          <w:tab/>
        </w:r>
      </w:ins>
      <w:ins w:id="749" w:author="Ericsson" w:date="2019-11-01T17:06:00Z">
        <w:del w:id="750" w:author="Ericsson-RAN2#108" w:date="2019-12-05T15:06:00Z">
          <w:r w:rsidRPr="004C2FCA" w:rsidDel="00D13F68">
            <w:delText>I</w:delText>
          </w:r>
        </w:del>
      </w:ins>
      <w:ins w:id="751" w:author="Ericsson-RAN2#108" w:date="2019-12-05T15:06:00Z">
        <w:r w:rsidRPr="004C2FCA">
          <w:t>i</w:t>
        </w:r>
      </w:ins>
      <w:ins w:id="752" w:author="Ericsson" w:date="2019-11-01T17:06:00Z">
        <w:r w:rsidRPr="004C2FCA">
          <w:t>f the resulting MAC PDU does not fit in the uplink grant provided in RAR</w:t>
        </w:r>
      </w:ins>
      <w:ins w:id="753" w:author="Ericsson-RAN2#108" w:date="2019-12-05T15:06:00Z">
        <w:r w:rsidRPr="004C2FCA">
          <w:t>:</w:t>
        </w:r>
      </w:ins>
      <w:ins w:id="754" w:author="Ericsson" w:date="2019-11-01T17:06:00Z">
        <w:del w:id="755" w:author="Ericsson-RAN2#108" w:date="2019-12-05T15:06:00Z">
          <w:r w:rsidRPr="004C2FCA" w:rsidDel="00D13F68">
            <w:delText>,</w:delText>
          </w:r>
        </w:del>
      </w:ins>
    </w:p>
    <w:p w14:paraId="466381AB" w14:textId="2A5D3569" w:rsidR="00357DF7" w:rsidRPr="004C2FCA" w:rsidDel="0090777A" w:rsidRDefault="00357DF7" w:rsidP="00357DF7">
      <w:pPr>
        <w:pStyle w:val="B4"/>
        <w:rPr>
          <w:del w:id="756" w:author="Ericsson-RAN2#108" w:date="2019-12-04T12:41:00Z"/>
          <w:rStyle w:val="B3Char"/>
        </w:rPr>
      </w:pPr>
      <w:ins w:id="757" w:author="Ericsson" w:date="2019-11-01T17:06:00Z">
        <w:del w:id="758" w:author="Ericsson-RAN2#108" w:date="2019-12-05T15:06:00Z">
          <w:r w:rsidRPr="00801EE9" w:rsidDel="00D13F68">
            <w:rPr>
              <w:rStyle w:val="B3Char"/>
            </w:rPr>
            <w:delText xml:space="preserve"> </w:delText>
          </w:r>
        </w:del>
      </w:ins>
      <w:ins w:id="759" w:author="Ericsson-RAN2#108" w:date="2019-12-05T15:06:00Z">
        <w:r w:rsidRPr="00801EE9">
          <w:rPr>
            <w:rStyle w:val="B3Char"/>
          </w:rPr>
          <w:t>-</w:t>
        </w:r>
        <w:r w:rsidRPr="00801EE9">
          <w:rPr>
            <w:rStyle w:val="B3Char"/>
          </w:rPr>
          <w:tab/>
          <w:t xml:space="preserve">use </w:t>
        </w:r>
      </w:ins>
      <w:ins w:id="760" w:author="Ericsson" w:date="2019-11-01T17:06:00Z">
        <w:r w:rsidRPr="00801EE9">
          <w:rPr>
            <w:rStyle w:val="B3Char"/>
          </w:rPr>
          <w:t xml:space="preserve">R+F2+E fields in </w:t>
        </w:r>
      </w:ins>
      <w:ins w:id="761" w:author="Ericsson-RAN2#108" w:date="2019-12-05T15:06:00Z">
        <w:r w:rsidRPr="00801EE9">
          <w:rPr>
            <w:rStyle w:val="B3Char"/>
          </w:rPr>
          <w:t xml:space="preserve">the </w:t>
        </w:r>
      </w:ins>
      <w:ins w:id="762" w:author="Ericsson" w:date="2019-11-01T17:06:00Z">
        <w:r w:rsidRPr="00801EE9">
          <w:rPr>
            <w:rStyle w:val="B3Char"/>
          </w:rPr>
          <w:t>MAC PDU, if configured, to transmit the measurement outcome, as defined in clause 6.2.1</w:t>
        </w:r>
        <w:r w:rsidRPr="004C2FCA">
          <w:rPr>
            <w:rStyle w:val="B3Char"/>
          </w:rPr>
          <w:t xml:space="preserve">. </w:t>
        </w:r>
      </w:ins>
      <w:commentRangeEnd w:id="730"/>
      <w:r w:rsidRPr="004C2FCA">
        <w:rPr>
          <w:rStyle w:val="B3Char"/>
        </w:rPr>
        <w:commentReference w:id="730"/>
      </w:r>
      <w:bookmarkEnd w:id="679"/>
    </w:p>
    <w:p w14:paraId="727260EC" w14:textId="77777777" w:rsidR="00357DF7" w:rsidRPr="003402D7" w:rsidRDefault="00357DF7" w:rsidP="00357DF7">
      <w:pPr>
        <w:pStyle w:val="B2"/>
        <w:rPr>
          <w:ins w:id="763"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764" w:author="Ericsson-RAN2#108" w:date="2019-12-15T17:21:00Z"/>
        </w:rPr>
      </w:pPr>
      <w:bookmarkStart w:id="765" w:name="_Toc12569293"/>
      <w:ins w:id="766" w:author="Ericsson-RAN2#108" w:date="2019-12-15T17:21:00Z">
        <w:r>
          <w:t>6.1.3.</w:t>
        </w:r>
      </w:ins>
      <w:ins w:id="767" w:author="Ericsson-RAN2#108" w:date="2019-12-15T17:22:00Z">
        <w:r>
          <w:t>xx</w:t>
        </w:r>
      </w:ins>
      <w:ins w:id="768" w:author="Ericsson-RAN2#108" w:date="2019-12-15T17:21:00Z">
        <w:r>
          <w:tab/>
          <w:t>Downlink Channel Quality Report Command MAC Control Element</w:t>
        </w:r>
      </w:ins>
    </w:p>
    <w:p w14:paraId="6B07ABA4" w14:textId="77777777" w:rsidR="00357DF7" w:rsidRDefault="00357DF7" w:rsidP="00357DF7">
      <w:pPr>
        <w:rPr>
          <w:ins w:id="769" w:author="Ericsson-RAN2#108" w:date="2019-12-15T17:21:00Z"/>
        </w:rPr>
      </w:pPr>
      <w:ins w:id="770"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771" w:author="Ericsson-RAN2#108" w:date="2019-12-15T17:21:00Z"/>
        </w:rPr>
      </w:pPr>
      <w:ins w:id="772" w:author="Ericsson-RAN2#108" w:date="2019-12-15T17:21:00Z">
        <w:r>
          <w:t>It has a fixed size of zero bits.</w:t>
        </w:r>
      </w:ins>
    </w:p>
    <w:p w14:paraId="4FA5D9E8" w14:textId="52939289" w:rsidR="00357DF7" w:rsidRDefault="00357DF7" w:rsidP="00357DF7">
      <w:pPr>
        <w:pStyle w:val="Heading4"/>
        <w:rPr>
          <w:ins w:id="773" w:author="Ericsson" w:date="2019-09-09T10:08:00Z"/>
        </w:rPr>
      </w:pPr>
      <w:ins w:id="774" w:author="Ericsson" w:date="2019-09-06T15:45:00Z">
        <w:r>
          <w:t>6.1.3.</w:t>
        </w:r>
      </w:ins>
      <w:ins w:id="775" w:author="Ericsson-RAN2#108" w:date="2019-12-15T17:22:00Z">
        <w:r>
          <w:t>xy</w:t>
        </w:r>
      </w:ins>
      <w:ins w:id="776" w:author="Ericsson" w:date="2019-09-06T15:45:00Z">
        <w:r>
          <w:tab/>
        </w:r>
      </w:ins>
      <w:ins w:id="777" w:author="Ericsson" w:date="2019-11-01T17:03:00Z">
        <w:r>
          <w:t xml:space="preserve">Downlink Channel </w:t>
        </w:r>
      </w:ins>
      <w:ins w:id="778" w:author="Ericsson" w:date="2019-09-06T15:45:00Z">
        <w:r>
          <w:t xml:space="preserve">Quality Report </w:t>
        </w:r>
      </w:ins>
      <w:ins w:id="779" w:author="RAN2#109-e" w:date="2020-03-04T22:53:00Z">
        <w:r w:rsidR="00085DBD">
          <w:t xml:space="preserve">and AS RAI </w:t>
        </w:r>
      </w:ins>
      <w:ins w:id="780" w:author="Ericsson" w:date="2019-09-06T15:45:00Z">
        <w:r>
          <w:t>MAC Control Element</w:t>
        </w:r>
      </w:ins>
      <w:bookmarkEnd w:id="765"/>
    </w:p>
    <w:p w14:paraId="28A57F7C" w14:textId="3587CD8D" w:rsidR="00357DF7" w:rsidRDefault="00357DF7" w:rsidP="00357DF7">
      <w:pPr>
        <w:rPr>
          <w:ins w:id="781" w:author="Ericsson" w:date="2019-10-24T14:53:00Z"/>
        </w:rPr>
      </w:pPr>
      <w:ins w:id="782" w:author="Ericsson-RAN2#108" w:date="2019-12-15T17:14:00Z">
        <w:r>
          <w:t>DCQR</w:t>
        </w:r>
      </w:ins>
      <w:ins w:id="783" w:author="Ericsson" w:date="2019-10-24T14:51:00Z">
        <w:r>
          <w:t xml:space="preserve"> </w:t>
        </w:r>
      </w:ins>
      <w:ins w:id="784" w:author="RAN2#109-e" w:date="2020-03-04T22:53:00Z">
        <w:r w:rsidR="00085DBD">
          <w:t xml:space="preserve">and AS RAI </w:t>
        </w:r>
      </w:ins>
      <w:ins w:id="785" w:author="Ericsson" w:date="2019-10-24T14:51:00Z">
        <w:r>
          <w:t xml:space="preserve">MAC </w:t>
        </w:r>
      </w:ins>
      <w:ins w:id="786" w:author="Ericsson" w:date="2019-10-24T14:53:00Z">
        <w:r>
          <w:t>c</w:t>
        </w:r>
      </w:ins>
      <w:ins w:id="787" w:author="Ericsson" w:date="2019-10-24T14:51:00Z">
        <w:r>
          <w:t xml:space="preserve">ontrol </w:t>
        </w:r>
      </w:ins>
      <w:ins w:id="788" w:author="Ericsson" w:date="2019-10-24T14:53:00Z">
        <w:r>
          <w:t>e</w:t>
        </w:r>
      </w:ins>
      <w:ins w:id="789" w:author="Ericsson" w:date="2019-10-24T14:51:00Z">
        <w:r>
          <w:t xml:space="preserve">lement is identified by a MAC PDU subheader </w:t>
        </w:r>
      </w:ins>
      <w:ins w:id="790" w:author="Ericsson" w:date="2019-10-24T14:53:00Z">
        <w:r>
          <w:t xml:space="preserve">with LCID as specified in Table 6.2.1-2. </w:t>
        </w:r>
      </w:ins>
      <w:ins w:id="791" w:author="RAN2#109-e" w:date="2020-03-05T00:03:00Z">
        <w:r w:rsidR="008D0104">
          <w:t xml:space="preserve">A MAC PDU shall contain at most one DCQR and AS RAI MAC control element. </w:t>
        </w:r>
      </w:ins>
    </w:p>
    <w:p w14:paraId="70188898" w14:textId="77777777" w:rsidR="00357DF7" w:rsidRDefault="00357DF7" w:rsidP="00357DF7">
      <w:pPr>
        <w:rPr>
          <w:ins w:id="792" w:author="Ericsson" w:date="2019-10-24T11:47:00Z"/>
        </w:rPr>
      </w:pPr>
      <w:ins w:id="793" w:author="Ericsson" w:date="2019-10-24T14:53:00Z">
        <w:r>
          <w:t>It</w:t>
        </w:r>
      </w:ins>
      <w:ins w:id="794" w:author="Ericsson" w:date="2019-09-09T10:08:00Z">
        <w:r>
          <w:t xml:space="preserve"> </w:t>
        </w:r>
      </w:ins>
      <w:ins w:id="795" w:author="Ericsson" w:date="2019-09-09T10:14:00Z">
        <w:r>
          <w:t xml:space="preserve">has a fixed </w:t>
        </w:r>
      </w:ins>
      <w:ins w:id="796" w:author="Ericsson" w:date="2019-10-24T11:46:00Z">
        <w:r>
          <w:t>size and consists</w:t>
        </w:r>
      </w:ins>
      <w:ins w:id="797" w:author="Ericsson" w:date="2019-09-09T10:14:00Z">
        <w:r>
          <w:t xml:space="preserve"> of </w:t>
        </w:r>
      </w:ins>
      <w:ins w:id="798" w:author="Ericsson" w:date="2019-10-24T11:46:00Z">
        <w:r>
          <w:t>a single o</w:t>
        </w:r>
      </w:ins>
      <w:ins w:id="799" w:author="Ericsson" w:date="2019-09-09T10:14:00Z">
        <w:r>
          <w:t>ctet</w:t>
        </w:r>
      </w:ins>
      <w:ins w:id="800" w:author="Ericsson" w:date="2019-10-24T11:47:00Z">
        <w:r>
          <w:t xml:space="preserve"> defined as follow</w:t>
        </w:r>
      </w:ins>
      <w:ins w:id="801" w:author="Ericsson" w:date="2019-10-24T11:48:00Z">
        <w:r>
          <w:t>s</w:t>
        </w:r>
      </w:ins>
      <w:ins w:id="802" w:author="Ericsson" w:date="2019-10-24T11:47:00Z">
        <w:r>
          <w:t xml:space="preserve"> (</w:t>
        </w:r>
      </w:ins>
      <w:ins w:id="803" w:author="Ericsson" w:date="2019-10-24T14:56:00Z">
        <w:r>
          <w:t>f</w:t>
        </w:r>
      </w:ins>
      <w:ins w:id="804"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805" w:author="RAN2#109-e" w:date="2020-03-04T23:12:00Z"/>
        </w:rPr>
      </w:pPr>
      <w:moveToRangeStart w:id="806" w:author="RAN2#109-e" w:date="2020-03-04T23:12:00Z" w:name="move34255964"/>
      <w:moveTo w:id="807" w:author="RAN2#109-e" w:date="2020-03-04T23:12:00Z">
        <w:r>
          <w:t>R: Reserved bit, set to "0"</w:t>
        </w:r>
        <w:del w:id="808" w:author="RAN2#109-e" w:date="2020-03-04T23:12:00Z">
          <w:r w:rsidDel="00C34473">
            <w:delText>.</w:delText>
          </w:r>
        </w:del>
      </w:moveTo>
      <w:moveToRangeEnd w:id="806"/>
      <w:ins w:id="809"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810" w:author="RAN2#109-e" w:date="2020-03-04T22:55:00Z"/>
        </w:rPr>
      </w:pPr>
      <w:ins w:id="811" w:author="RAN2#109-e" w:date="2020-03-04T22:55:00Z">
        <w:r>
          <w:t xml:space="preserve">AS RAI: </w:t>
        </w:r>
      </w:ins>
      <w:ins w:id="812" w:author="RAN2#109-e" w:date="2020-03-04T22:58:00Z">
        <w:r w:rsidR="00E42A96">
          <w:t xml:space="preserve">The field </w:t>
        </w:r>
      </w:ins>
      <w:ins w:id="813" w:author="RAN2#109-e" w:date="2020-03-04T23:00:00Z">
        <w:r w:rsidR="00C238F3">
          <w:t>corresponds to</w:t>
        </w:r>
      </w:ins>
      <w:ins w:id="814" w:author="RAN2#109-e" w:date="2020-03-04T22:58:00Z">
        <w:r w:rsidR="00E42A96">
          <w:t xml:space="preserve"> Access Strat</w:t>
        </w:r>
      </w:ins>
      <w:ins w:id="815" w:author="RAN2#109-e" w:date="2020-03-04T22:59:00Z">
        <w:r w:rsidR="00E42A96">
          <w:t>um Release Assistance Indication</w:t>
        </w:r>
      </w:ins>
      <w:ins w:id="816" w:author="RAN2#109-e" w:date="2020-03-04T23:00:00Z">
        <w:r w:rsidR="00C238F3">
          <w:t xml:space="preserve"> as shown in Table 6.1.3</w:t>
        </w:r>
      </w:ins>
      <w:ins w:id="817" w:author="RAN2#109-e" w:date="2020-03-04T23:01:00Z">
        <w:r w:rsidR="00C238F3">
          <w:t>.xy-1</w:t>
        </w:r>
      </w:ins>
      <w:ins w:id="818" w:author="RAN2#109-e" w:date="2020-03-04T22:59:00Z">
        <w:r w:rsidR="00E42A96">
          <w:t>. The</w:t>
        </w:r>
      </w:ins>
      <w:ins w:id="819" w:author="RAN2#109-e" w:date="2020-03-04T23:05:00Z">
        <w:r w:rsidR="00C238F3">
          <w:t xml:space="preserve"> length of the field is </w:t>
        </w:r>
      </w:ins>
      <w:ins w:id="820" w:author="RAN2#109-e" w:date="2020-03-04T23:11:00Z">
        <w:r w:rsidR="00C34473">
          <w:t>2</w:t>
        </w:r>
      </w:ins>
      <w:ins w:id="821"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822" w:author="Ericsson" w:date="2019-10-24T11:48:00Z"/>
        </w:rPr>
      </w:pPr>
      <w:ins w:id="823" w:author="Ericsson" w:date="2019-10-24T11:47:00Z">
        <w:r>
          <w:t>Quality</w:t>
        </w:r>
      </w:ins>
      <w:ins w:id="824" w:author="QC (Umesh)-108" w:date="2019-12-12T16:22:00Z">
        <w:r>
          <w:t xml:space="preserve"> </w:t>
        </w:r>
      </w:ins>
      <w:ins w:id="825" w:author="Ericsson" w:date="2019-10-24T11:47:00Z">
        <w:r>
          <w:t xml:space="preserve">Report: </w:t>
        </w:r>
      </w:ins>
      <w:ins w:id="826" w:author="Ericsson" w:date="2019-10-24T11:48:00Z">
        <w:r>
          <w:t>For a</w:t>
        </w:r>
      </w:ins>
      <w:ins w:id="827" w:author="Ericsson" w:date="2019-10-24T12:38:00Z">
        <w:r>
          <w:t>n</w:t>
        </w:r>
      </w:ins>
      <w:ins w:id="828" w:author="Ericsson" w:date="2019-10-24T11:48:00Z">
        <w:r>
          <w:t xml:space="preserve"> NB-IoT UE, the field</w:t>
        </w:r>
      </w:ins>
      <w:ins w:id="829" w:author="Ericsson" w:date="2019-10-25T12:31:00Z">
        <w:r>
          <w:t xml:space="preserve"> </w:t>
        </w:r>
      </w:ins>
      <w:ins w:id="830" w:author="Ericsson" w:date="2019-10-24T12:18:00Z">
        <w:r>
          <w:t>correspond</w:t>
        </w:r>
      </w:ins>
      <w:ins w:id="831" w:author="Ericsson" w:date="2019-10-25T12:31:00Z">
        <w:r>
          <w:t>s</w:t>
        </w:r>
      </w:ins>
      <w:ins w:id="832" w:author="Ericsson" w:date="2019-10-24T12:18:00Z">
        <w:r>
          <w:t xml:space="preserve"> to </w:t>
        </w:r>
        <w:r w:rsidRPr="00CA41D2">
          <w:rPr>
            <w:i/>
          </w:rPr>
          <w:t xml:space="preserve">CQI-NPDCCH-NB </w:t>
        </w:r>
      </w:ins>
      <w:ins w:id="833" w:author="Ericsson" w:date="2019-10-24T11:49:00Z">
        <w:r>
          <w:t>as defined in TS 36.</w:t>
        </w:r>
      </w:ins>
      <w:ins w:id="834" w:author="Ericsson" w:date="2019-10-24T12:18:00Z">
        <w:r>
          <w:t>331</w:t>
        </w:r>
      </w:ins>
      <w:ins w:id="835" w:author="Ericsson" w:date="2019-10-24T11:49:00Z">
        <w:r>
          <w:t xml:space="preserve"> [</w:t>
        </w:r>
      </w:ins>
      <w:ins w:id="836" w:author="Ericsson" w:date="2019-10-24T12:19:00Z">
        <w:r>
          <w:t>8</w:t>
        </w:r>
      </w:ins>
      <w:ins w:id="837" w:author="Ericsson" w:date="2019-10-24T11:49:00Z">
        <w:r>
          <w:t>]</w:t>
        </w:r>
      </w:ins>
      <w:ins w:id="838" w:author="Ericsson" w:date="2019-10-24T11:51:00Z">
        <w:r>
          <w:t>. The length of the field is 4 bits</w:t>
        </w:r>
      </w:ins>
      <w:ins w:id="839" w:author="Ericsson" w:date="2019-10-24T11:49:00Z">
        <w:del w:id="840" w:author="RAN2#109-e" w:date="2020-03-04T23:05:00Z">
          <w:r w:rsidDel="00C238F3">
            <w:delText>;</w:delText>
          </w:r>
        </w:del>
      </w:ins>
      <w:ins w:id="841" w:author="RAN2#109-e" w:date="2020-03-04T23:05:00Z">
        <w:r w:rsidR="00C238F3">
          <w:t>.</w:t>
        </w:r>
      </w:ins>
      <w:ins w:id="842"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843" w:author="Ericsson" w:date="2019-10-24T11:47:00Z"/>
          <w:moveFrom w:id="844" w:author="RAN2#109-e" w:date="2020-03-04T23:12:00Z"/>
        </w:rPr>
      </w:pPr>
      <w:moveFromRangeStart w:id="845" w:author="RAN2#109-e" w:date="2020-03-04T23:12:00Z" w:name="move34255964"/>
      <w:moveFrom w:id="846" w:author="RAN2#109-e" w:date="2020-03-04T23:12:00Z">
        <w:ins w:id="847" w:author="Ericsson" w:date="2019-10-24T11:48:00Z">
          <w:r w:rsidDel="00C34473">
            <w:t xml:space="preserve">R: </w:t>
          </w:r>
        </w:ins>
        <w:ins w:id="848" w:author="Ericsson" w:date="2019-10-24T14:49:00Z">
          <w:r w:rsidDel="00C34473">
            <w:t>R</w:t>
          </w:r>
        </w:ins>
        <w:ins w:id="849" w:author="Ericsson" w:date="2019-10-24T11:48:00Z">
          <w:r w:rsidDel="00C34473">
            <w:t>eserved bit, set to</w:t>
          </w:r>
        </w:ins>
        <w:ins w:id="850" w:author="Ericsson" w:date="2019-10-24T22:01:00Z">
          <w:r w:rsidDel="00C34473">
            <w:t xml:space="preserve"> "0"</w:t>
          </w:r>
        </w:ins>
        <w:ins w:id="851" w:author="Ericsson" w:date="2019-10-24T11:48:00Z">
          <w:r w:rsidDel="00C34473">
            <w:t>.</w:t>
          </w:r>
        </w:ins>
      </w:moveFrom>
    </w:p>
    <w:moveFromRangeEnd w:id="845"/>
    <w:p w14:paraId="01C953B6" w14:textId="77777777" w:rsidR="00357DF7" w:rsidDel="00020CFC" w:rsidRDefault="00357DF7" w:rsidP="00357DF7">
      <w:pPr>
        <w:rPr>
          <w:del w:id="852" w:author="Ericsson" w:date="2019-10-22T15:20:00Z"/>
        </w:rPr>
      </w:pPr>
    </w:p>
    <w:p w14:paraId="239D1FEC" w14:textId="5E3BBE78" w:rsidR="00357DF7" w:rsidRDefault="00C34473" w:rsidP="00357DF7">
      <w:pPr>
        <w:pStyle w:val="TH"/>
        <w:rPr>
          <w:ins w:id="853" w:author="Ericsson" w:date="2019-09-09T10:15:00Z"/>
          <w:noProof/>
        </w:rPr>
      </w:pPr>
      <w:ins w:id="854"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5.8pt;height:69.3pt" o:ole="" o:preferrelative="f">
              <v:imagedata r:id="rId19" o:title=""/>
            </v:shape>
            <o:OLEObject Type="Embed" ProgID="Visio.Drawing.11" ShapeID="_x0000_i1026" DrawAspect="Content" ObjectID="_1644957765" r:id="rId20"/>
          </w:object>
        </w:r>
      </w:ins>
    </w:p>
    <w:p w14:paraId="5DDE5A0E" w14:textId="2DECC019" w:rsidR="00357DF7" w:rsidRDefault="00357DF7" w:rsidP="00357DF7">
      <w:pPr>
        <w:pStyle w:val="TF"/>
        <w:rPr>
          <w:ins w:id="855" w:author="Ericsson" w:date="2019-09-09T10:10:00Z"/>
          <w:noProof/>
        </w:rPr>
      </w:pPr>
      <w:ins w:id="856" w:author="Ericsson" w:date="2019-09-09T10:15:00Z">
        <w:r>
          <w:rPr>
            <w:noProof/>
          </w:rPr>
          <w:t>Figure 6.1.3.x</w:t>
        </w:r>
        <w:del w:id="857" w:author="RAN2#109-e" w:date="2020-03-04T22:57:00Z">
          <w:r w:rsidDel="00085DBD">
            <w:rPr>
              <w:noProof/>
            </w:rPr>
            <w:delText>x</w:delText>
          </w:r>
        </w:del>
      </w:ins>
      <w:ins w:id="858" w:author="RAN2#109-e" w:date="2020-03-04T22:57:00Z">
        <w:r w:rsidR="00085DBD">
          <w:rPr>
            <w:noProof/>
          </w:rPr>
          <w:t>y</w:t>
        </w:r>
      </w:ins>
      <w:ins w:id="859" w:author="Ericsson" w:date="2019-09-09T10:15:00Z">
        <w:r>
          <w:rPr>
            <w:noProof/>
          </w:rPr>
          <w:t xml:space="preserve">-1: </w:t>
        </w:r>
      </w:ins>
      <w:ins w:id="860" w:author="RAN2#109-e" w:date="2020-03-04T22:57:00Z">
        <w:r w:rsidR="00085DBD">
          <w:rPr>
            <w:noProof/>
          </w:rPr>
          <w:t>DCQR and AS RAI</w:t>
        </w:r>
      </w:ins>
      <w:ins w:id="861" w:author="Ericsson" w:date="2019-09-09T10:17:00Z">
        <w:del w:id="862" w:author="RAN2#109-e" w:date="2020-03-04T22:57:00Z">
          <w:r w:rsidDel="00085DBD">
            <w:rPr>
              <w:noProof/>
            </w:rPr>
            <w:delText>Q</w:delText>
          </w:r>
        </w:del>
      </w:ins>
      <w:ins w:id="863" w:author="Ericsson" w:date="2019-10-24T11:57:00Z">
        <w:del w:id="864" w:author="RAN2#109-e" w:date="2020-03-04T22:57:00Z">
          <w:r w:rsidDel="00085DBD">
            <w:rPr>
              <w:noProof/>
            </w:rPr>
            <w:delText xml:space="preserve">uality </w:delText>
          </w:r>
        </w:del>
      </w:ins>
      <w:ins w:id="865" w:author="Ericsson" w:date="2019-09-09T10:17:00Z">
        <w:del w:id="866" w:author="RAN2#109-e" w:date="2020-03-04T22:57:00Z">
          <w:r w:rsidDel="00085DBD">
            <w:rPr>
              <w:noProof/>
            </w:rPr>
            <w:delText>R</w:delText>
          </w:r>
        </w:del>
      </w:ins>
      <w:ins w:id="867" w:author="Ericsson" w:date="2019-10-24T11:57:00Z">
        <w:del w:id="868" w:author="RAN2#109-e" w:date="2020-03-04T22:57:00Z">
          <w:r w:rsidDel="00085DBD">
            <w:rPr>
              <w:noProof/>
            </w:rPr>
            <w:delText>eport</w:delText>
          </w:r>
        </w:del>
      </w:ins>
      <w:ins w:id="869" w:author="Ericsson" w:date="2019-09-09T10:17:00Z">
        <w:r>
          <w:rPr>
            <w:noProof/>
          </w:rPr>
          <w:t xml:space="preserve"> MAC control element</w:t>
        </w:r>
      </w:ins>
    </w:p>
    <w:p w14:paraId="07ABF089" w14:textId="785AC1E6" w:rsidR="00C238F3" w:rsidRDefault="00C238F3" w:rsidP="00C238F3">
      <w:pPr>
        <w:pStyle w:val="TH"/>
        <w:rPr>
          <w:ins w:id="870" w:author="RAN2#109-e" w:date="2020-03-04T23:02:00Z"/>
          <w:noProof/>
        </w:rPr>
      </w:pPr>
      <w:ins w:id="871" w:author="RAN2#109-e" w:date="2020-03-04T23:02:00Z">
        <w:r>
          <w:rPr>
            <w:noProof/>
          </w:rPr>
          <w:t xml:space="preserve">Table 6.1.3.xy-1: </w:t>
        </w:r>
      </w:ins>
      <w:ins w:id="872" w:author="RAN2#109-e" w:date="2020-03-04T23:20:00Z">
        <w:r w:rsidR="00091E0A">
          <w:rPr>
            <w:noProof/>
          </w:rPr>
          <w:t xml:space="preserve">Values for </w:t>
        </w:r>
      </w:ins>
      <w:ins w:id="873"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874" w:author="RAN2#109-e" w:date="2020-03-04T23:04:00Z"/>
        </w:trPr>
        <w:tc>
          <w:tcPr>
            <w:tcW w:w="1700" w:type="dxa"/>
          </w:tcPr>
          <w:p w14:paraId="083700E3" w14:textId="747B3942" w:rsidR="00C238F3" w:rsidRDefault="003F6DAB" w:rsidP="003F6DAB">
            <w:pPr>
              <w:pStyle w:val="TAH"/>
              <w:rPr>
                <w:ins w:id="875" w:author="RAN2#109-e" w:date="2020-03-04T23:04:00Z"/>
                <w:noProof/>
              </w:rPr>
            </w:pPr>
            <w:ins w:id="876" w:author="RAN2#109-e" w:date="2020-03-04T23:06:00Z">
              <w:r>
                <w:rPr>
                  <w:noProof/>
                </w:rPr>
                <w:t>Codepoint</w:t>
              </w:r>
            </w:ins>
            <w:ins w:id="877" w:author="RAN2#109-e" w:date="2020-03-04T23:07:00Z">
              <w:r>
                <w:rPr>
                  <w:noProof/>
                </w:rPr>
                <w:t>/Index</w:t>
              </w:r>
            </w:ins>
          </w:p>
        </w:tc>
        <w:tc>
          <w:tcPr>
            <w:tcW w:w="5241" w:type="dxa"/>
          </w:tcPr>
          <w:p w14:paraId="4129C368" w14:textId="3C48B602" w:rsidR="00C238F3" w:rsidRDefault="003F6DAB" w:rsidP="003F6DAB">
            <w:pPr>
              <w:pStyle w:val="TAH"/>
              <w:rPr>
                <w:ins w:id="878" w:author="RAN2#109-e" w:date="2020-03-04T23:04:00Z"/>
                <w:noProof/>
              </w:rPr>
            </w:pPr>
            <w:ins w:id="879" w:author="RAN2#109-e" w:date="2020-03-04T23:09:00Z">
              <w:r>
                <w:rPr>
                  <w:noProof/>
                </w:rPr>
                <w:t>Value</w:t>
              </w:r>
            </w:ins>
          </w:p>
        </w:tc>
      </w:tr>
      <w:tr w:rsidR="00C238F3" w14:paraId="212BE8A7" w14:textId="77777777" w:rsidTr="003F6DAB">
        <w:trPr>
          <w:trHeight w:val="193"/>
          <w:jc w:val="center"/>
          <w:ins w:id="880" w:author="RAN2#109-e" w:date="2020-03-04T23:04:00Z"/>
        </w:trPr>
        <w:tc>
          <w:tcPr>
            <w:tcW w:w="1700" w:type="dxa"/>
          </w:tcPr>
          <w:p w14:paraId="26472F5F" w14:textId="4A344C5C" w:rsidR="00C238F3" w:rsidRDefault="003F6DAB" w:rsidP="003F6DAB">
            <w:pPr>
              <w:pStyle w:val="TAC"/>
              <w:rPr>
                <w:ins w:id="881" w:author="RAN2#109-e" w:date="2020-03-04T23:04:00Z"/>
                <w:noProof/>
              </w:rPr>
            </w:pPr>
            <w:ins w:id="882" w:author="RAN2#109-e" w:date="2020-03-04T23:08:00Z">
              <w:r>
                <w:rPr>
                  <w:noProof/>
                </w:rPr>
                <w:t>00</w:t>
              </w:r>
            </w:ins>
          </w:p>
        </w:tc>
        <w:tc>
          <w:tcPr>
            <w:tcW w:w="5241" w:type="dxa"/>
          </w:tcPr>
          <w:p w14:paraId="13F10A7C" w14:textId="1917001E" w:rsidR="00C238F3" w:rsidRDefault="003F6DAB" w:rsidP="003F6DAB">
            <w:pPr>
              <w:pStyle w:val="TAC"/>
              <w:rPr>
                <w:ins w:id="883" w:author="RAN2#109-e" w:date="2020-03-04T23:04:00Z"/>
                <w:noProof/>
              </w:rPr>
            </w:pPr>
            <w:ins w:id="884" w:author="RAN2#109-e" w:date="2020-03-04T23:09:00Z">
              <w:r>
                <w:t>No RAI information</w:t>
              </w:r>
            </w:ins>
          </w:p>
        </w:tc>
      </w:tr>
      <w:tr w:rsidR="00C238F3" w14:paraId="0D3FAB27" w14:textId="77777777" w:rsidTr="003F6DAB">
        <w:trPr>
          <w:jc w:val="center"/>
          <w:ins w:id="885" w:author="RAN2#109-e" w:date="2020-03-04T23:04:00Z"/>
        </w:trPr>
        <w:tc>
          <w:tcPr>
            <w:tcW w:w="1700" w:type="dxa"/>
          </w:tcPr>
          <w:p w14:paraId="2C890B96" w14:textId="7D5245CA" w:rsidR="00C238F3" w:rsidRDefault="003F6DAB" w:rsidP="003F6DAB">
            <w:pPr>
              <w:pStyle w:val="TAC"/>
              <w:rPr>
                <w:ins w:id="886" w:author="RAN2#109-e" w:date="2020-03-04T23:04:00Z"/>
                <w:noProof/>
              </w:rPr>
            </w:pPr>
            <w:ins w:id="887" w:author="RAN2#109-e" w:date="2020-03-04T23:08:00Z">
              <w:r>
                <w:rPr>
                  <w:noProof/>
                </w:rPr>
                <w:t>01</w:t>
              </w:r>
            </w:ins>
          </w:p>
        </w:tc>
        <w:tc>
          <w:tcPr>
            <w:tcW w:w="5241" w:type="dxa"/>
          </w:tcPr>
          <w:p w14:paraId="208E46D2" w14:textId="1B4A9EC2" w:rsidR="00C238F3" w:rsidRDefault="003F6DAB" w:rsidP="003F6DAB">
            <w:pPr>
              <w:pStyle w:val="TAC"/>
              <w:rPr>
                <w:ins w:id="888" w:author="RAN2#109-e" w:date="2020-03-04T23:04:00Z"/>
                <w:noProof/>
              </w:rPr>
            </w:pPr>
            <w:ins w:id="889" w:author="RAN2#109-e" w:date="2020-03-04T23:10:00Z">
              <w:r>
                <w:t>N</w:t>
              </w:r>
            </w:ins>
            <w:ins w:id="890" w:author="RAN2#109-e" w:date="2020-03-04T23:09:00Z">
              <w:r>
                <w:t>o subsequent DL and UL data transmission is expected</w:t>
              </w:r>
            </w:ins>
          </w:p>
        </w:tc>
      </w:tr>
      <w:tr w:rsidR="00C238F3" w14:paraId="32410B79" w14:textId="77777777" w:rsidTr="003F6DAB">
        <w:trPr>
          <w:jc w:val="center"/>
          <w:ins w:id="891" w:author="RAN2#109-e" w:date="2020-03-04T23:04:00Z"/>
        </w:trPr>
        <w:tc>
          <w:tcPr>
            <w:tcW w:w="1700" w:type="dxa"/>
          </w:tcPr>
          <w:p w14:paraId="5E95A7DF" w14:textId="5E34B0C9" w:rsidR="00C238F3" w:rsidRDefault="003F6DAB" w:rsidP="003F6DAB">
            <w:pPr>
              <w:pStyle w:val="TAC"/>
              <w:rPr>
                <w:ins w:id="892" w:author="RAN2#109-e" w:date="2020-03-04T23:04:00Z"/>
                <w:noProof/>
              </w:rPr>
            </w:pPr>
            <w:ins w:id="893" w:author="RAN2#109-e" w:date="2020-03-04T23:08:00Z">
              <w:r>
                <w:rPr>
                  <w:noProof/>
                </w:rPr>
                <w:t>10</w:t>
              </w:r>
            </w:ins>
          </w:p>
        </w:tc>
        <w:tc>
          <w:tcPr>
            <w:tcW w:w="5241" w:type="dxa"/>
          </w:tcPr>
          <w:p w14:paraId="2E55F266" w14:textId="12D80151" w:rsidR="00C238F3" w:rsidRDefault="003F6DAB" w:rsidP="003F6DAB">
            <w:pPr>
              <w:pStyle w:val="TAC"/>
              <w:rPr>
                <w:ins w:id="894" w:author="RAN2#109-e" w:date="2020-03-04T23:04:00Z"/>
                <w:noProof/>
              </w:rPr>
            </w:pPr>
            <w:ins w:id="895" w:author="RAN2#109-e" w:date="2020-03-04T23:10:00Z">
              <w:r>
                <w:t>A</w:t>
              </w:r>
            </w:ins>
            <w:ins w:id="896" w:author="RAN2#109-e" w:date="2020-03-04T23:09:00Z">
              <w:r>
                <w:t xml:space="preserve"> single subsequent DL transmission is expected</w:t>
              </w:r>
            </w:ins>
          </w:p>
        </w:tc>
      </w:tr>
      <w:tr w:rsidR="00C238F3" w14:paraId="419A7038" w14:textId="77777777" w:rsidTr="003F6DAB">
        <w:trPr>
          <w:jc w:val="center"/>
          <w:ins w:id="897" w:author="RAN2#109-e" w:date="2020-03-04T23:04:00Z"/>
        </w:trPr>
        <w:tc>
          <w:tcPr>
            <w:tcW w:w="1700" w:type="dxa"/>
          </w:tcPr>
          <w:p w14:paraId="0461E153" w14:textId="0BF5C2E9" w:rsidR="00C238F3" w:rsidRDefault="003F6DAB" w:rsidP="003F6DAB">
            <w:pPr>
              <w:pStyle w:val="TAC"/>
              <w:rPr>
                <w:ins w:id="898" w:author="RAN2#109-e" w:date="2020-03-04T23:04:00Z"/>
                <w:noProof/>
              </w:rPr>
            </w:pPr>
            <w:ins w:id="899" w:author="RAN2#109-e" w:date="2020-03-04T23:08:00Z">
              <w:r>
                <w:rPr>
                  <w:noProof/>
                </w:rPr>
                <w:t>11</w:t>
              </w:r>
            </w:ins>
          </w:p>
        </w:tc>
        <w:tc>
          <w:tcPr>
            <w:tcW w:w="5241" w:type="dxa"/>
          </w:tcPr>
          <w:p w14:paraId="3A0DE1C1" w14:textId="15D8EB2A" w:rsidR="00C238F3" w:rsidRDefault="003F6DAB" w:rsidP="003F6DAB">
            <w:pPr>
              <w:pStyle w:val="TAC"/>
              <w:rPr>
                <w:ins w:id="900" w:author="RAN2#109-e" w:date="2020-03-04T23:04:00Z"/>
                <w:noProof/>
              </w:rPr>
            </w:pPr>
            <w:ins w:id="901"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902"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902"/>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lastRenderedPageBreak/>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903" w:author="Ericsson-RAN2#108" w:date="2019-12-15T17:31:00Z">
              <w:r>
                <w:rPr>
                  <w:noProof/>
                  <w:lang w:eastAsia="ko-KR"/>
                </w:rPr>
                <w:t>DCQR</w:t>
              </w:r>
            </w:ins>
            <w:ins w:id="904" w:author="Ericsson" w:date="2019-10-24T11:59:00Z">
              <w:r>
                <w:rPr>
                  <w:noProof/>
                  <w:lang w:eastAsia="ko-KR"/>
                </w:rPr>
                <w:t xml:space="preserve"> </w:t>
              </w:r>
            </w:ins>
            <w:ins w:id="905" w:author="Ericsson" w:date="2019-11-01T17:04:00Z">
              <w:r>
                <w:rPr>
                  <w:noProof/>
                  <w:lang w:eastAsia="ko-KR"/>
                </w:rPr>
                <w:t xml:space="preserve">Command </w:t>
              </w:r>
            </w:ins>
            <w:del w:id="906"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907" w:author="Ericsson-RAN2#108" w:date="2019-12-15T17:31:00Z">
        <w:r>
          <w:rPr>
            <w:noProof/>
          </w:rPr>
          <w:t>DCQR</w:t>
        </w:r>
      </w:ins>
      <w:ins w:id="908" w:author="Ericsson" w:date="2019-11-01T17:04:00Z">
        <w:r w:rsidRPr="008C4C58">
          <w:rPr>
            <w:noProof/>
          </w:rPr>
          <w:t xml:space="preserve"> </w:t>
        </w:r>
        <w:r>
          <w:rPr>
            <w:noProof/>
          </w:rPr>
          <w:t>Command</w:t>
        </w:r>
      </w:ins>
      <w:ins w:id="909"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910" w:author="Ericsson-RAN2#108" w:date="2019-12-15T17:31:00Z">
              <w:r>
                <w:t>DCQR</w:t>
              </w:r>
            </w:ins>
            <w:ins w:id="911" w:author="Ericsson" w:date="2019-10-24T11:59:00Z">
              <w:r>
                <w:t xml:space="preserve"> </w:t>
              </w:r>
            </w:ins>
            <w:ins w:id="912" w:author="RAN2#109-e" w:date="2020-03-04T22:53:00Z">
              <w:r w:rsidR="00085DBD">
                <w:t>and AS RAI</w:t>
              </w:r>
            </w:ins>
            <w:del w:id="913"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914" w:author="Ericsson-RAN2#108" w:date="2019-12-15T17:31:00Z">
        <w:r>
          <w:rPr>
            <w:noProof/>
          </w:rPr>
          <w:t>DCQR</w:t>
        </w:r>
      </w:ins>
      <w:ins w:id="915" w:author="RAN2#109-e" w:date="2020-03-04T22:53:00Z">
        <w:r w:rsidR="00085DBD">
          <w:rPr>
            <w:noProof/>
          </w:rPr>
          <w:t xml:space="preserve"> and AS RAI</w:t>
        </w:r>
      </w:ins>
      <w:ins w:id="916"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917"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917"/>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918" w:name="OLE_LINK134"/>
            <w:bookmarkStart w:id="919" w:name="OLE_LINK135"/>
            <w:r w:rsidRPr="00D93990">
              <w:rPr>
                <w:lang w:eastAsia="zh-CN"/>
              </w:rPr>
              <w:t>SRS-TPC-RNTI</w:t>
            </w:r>
            <w:bookmarkEnd w:id="918"/>
            <w:bookmarkEnd w:id="919"/>
            <w:r w:rsidRPr="00D93990">
              <w:rPr>
                <w:lang w:eastAsia="zh-CN"/>
              </w:rPr>
              <w:t xml:space="preserve">, </w:t>
            </w:r>
            <w:del w:id="920" w:author="Ericsson-RAN2#108" w:date="2019-12-05T13:48:00Z">
              <w:r w:rsidRPr="00D93990" w:rsidDel="00F7645B">
                <w:rPr>
                  <w:lang w:eastAsia="zh-CN"/>
                </w:rPr>
                <w:delText xml:space="preserve">and </w:delText>
              </w:r>
            </w:del>
            <w:r w:rsidRPr="00D93990">
              <w:rPr>
                <w:lang w:eastAsia="zh-CN"/>
              </w:rPr>
              <w:t>AUL C-RNTI</w:t>
            </w:r>
            <w:ins w:id="921"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922" w:author="Ericsson-RAN2#108" w:date="2019-12-05T13:48:00Z">
              <w:r w:rsidRPr="00D93990" w:rsidDel="00F7645B">
                <w:rPr>
                  <w:lang w:eastAsia="zh-CN"/>
                </w:rPr>
                <w:delText xml:space="preserve">and </w:delText>
              </w:r>
            </w:del>
            <w:r w:rsidRPr="00D93990">
              <w:rPr>
                <w:lang w:eastAsia="zh-CN"/>
              </w:rPr>
              <w:t>AUL C-RNTI</w:t>
            </w:r>
            <w:ins w:id="923"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Dynamically scheduled sidelink transmission</w:t>
            </w:r>
            <w:r w:rsidR="00B3680C" w:rsidRPr="009F3BDA">
              <w:rPr>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924" w:author="Ericsson" w:date="2020-02-13T14:57:00Z"/>
        </w:trPr>
        <w:tc>
          <w:tcPr>
            <w:tcW w:w="1818" w:type="dxa"/>
          </w:tcPr>
          <w:p w14:paraId="4E4DFD5A" w14:textId="7355BCD4" w:rsidR="00B13112" w:rsidRPr="009F3BDA" w:rsidRDefault="00B13112" w:rsidP="00B13112">
            <w:pPr>
              <w:pStyle w:val="TAC"/>
              <w:rPr>
                <w:ins w:id="925" w:author="Ericsson" w:date="2020-02-13T14:57:00Z"/>
                <w:noProof/>
                <w:lang w:eastAsia="ko-KR"/>
              </w:rPr>
            </w:pPr>
            <w:ins w:id="926"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927" w:author="Ericsson" w:date="2020-02-13T14:57:00Z"/>
                <w:lang w:eastAsia="zh-CN"/>
              </w:rPr>
            </w:pPr>
            <w:ins w:id="928" w:author="Ericsson-RAN2#108" w:date="2019-12-05T13:49:00Z">
              <w:r>
                <w:rPr>
                  <w:lang w:eastAsia="zh-CN"/>
                </w:rPr>
                <w:t xml:space="preserve">Transmission using </w:t>
              </w:r>
            </w:ins>
            <w:ins w:id="929" w:author="Ericsson-RAN2#108" w:date="2019-12-05T13:48:00Z">
              <w:r>
                <w:rPr>
                  <w:lang w:eastAsia="zh-CN"/>
                </w:rPr>
                <w:t>Preconfig</w:t>
              </w:r>
            </w:ins>
            <w:ins w:id="930"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931" w:author="Ericsson" w:date="2020-02-13T14:57:00Z"/>
                <w:noProof/>
                <w:lang w:eastAsia="ko-KR"/>
              </w:rPr>
            </w:pPr>
            <w:ins w:id="932" w:author="Ericsson-RAN2#108" w:date="2019-12-05T13:50:00Z">
              <w:r>
                <w:rPr>
                  <w:noProof/>
                  <w:lang w:eastAsia="ko-KR"/>
                </w:rPr>
                <w:t xml:space="preserve">DL-SCH, </w:t>
              </w:r>
            </w:ins>
            <w:ins w:id="933"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934" w:author="Ericsson" w:date="2020-02-13T14:57:00Z"/>
                <w:noProof/>
                <w:lang w:eastAsia="ko-KR"/>
              </w:rPr>
            </w:pPr>
            <w:ins w:id="935" w:author="Ericsson-RAN2#108" w:date="2019-12-05T13:50:00Z">
              <w:r>
                <w:rPr>
                  <w:noProof/>
                  <w:lang w:eastAsia="ko-KR"/>
                </w:rPr>
                <w:t xml:space="preserve">CCCH, </w:t>
              </w:r>
            </w:ins>
            <w:ins w:id="936" w:author="Ericsson-RAN2#108" w:date="2019-12-05T13:51:00Z">
              <w:r>
                <w:rPr>
                  <w:noProof/>
                  <w:lang w:eastAsia="ko-KR"/>
                </w:rPr>
                <w:t xml:space="preserve">DCCH, </w:t>
              </w:r>
            </w:ins>
            <w:ins w:id="937"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938"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938"/>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939"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939"/>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940" w:author="Ericsson-RAN2#108" w:date="2019-12-05T10:22:00Z"/>
          <w:rFonts w:eastAsia="Malgun Gothic"/>
        </w:rPr>
      </w:pPr>
      <w:r w:rsidRPr="00D93990">
        <w:rPr>
          <w:rFonts w:eastAsia="Malgun Gothic"/>
        </w:rPr>
        <w:t>For NB-IoT</w:t>
      </w:r>
      <w:ins w:id="941" w:author="Ericsson-RAN2#108" w:date="2019-12-05T10:34:00Z">
        <w:r>
          <w:rPr>
            <w:rFonts w:eastAsia="Malgun Gothic"/>
          </w:rPr>
          <w:t>,</w:t>
        </w:r>
      </w:ins>
      <w:r w:rsidRPr="00D93990">
        <w:rPr>
          <w:rFonts w:eastAsia="Malgun Gothic"/>
        </w:rPr>
        <w:t xml:space="preserve"> </w:t>
      </w:r>
      <w:ins w:id="942" w:author="Ericsson-RAN2#108" w:date="2019-12-05T10:21:00Z">
        <w:r>
          <w:rPr>
            <w:rFonts w:eastAsia="Malgun Gothic"/>
          </w:rPr>
          <w:t>when single TB is schedul</w:t>
        </w:r>
      </w:ins>
      <w:ins w:id="943" w:author="Ericsson-RAN2#108" w:date="2019-12-05T10:22:00Z">
        <w:r>
          <w:rPr>
            <w:rFonts w:eastAsia="Malgun Gothic"/>
          </w:rPr>
          <w:t>ed</w:t>
        </w:r>
      </w:ins>
      <w:ins w:id="944" w:author="Ericsson-RAN2#108" w:date="2019-12-05T10:21:00Z">
        <w:r>
          <w:rPr>
            <w:rFonts w:eastAsia="Malgun Gothic"/>
          </w:rPr>
          <w:t xml:space="preserve"> by PDCCH</w:t>
        </w:r>
      </w:ins>
      <w:ins w:id="945" w:author="Ericsson-RAN2#108" w:date="2019-12-05T10:27:00Z">
        <w:r>
          <w:rPr>
            <w:rFonts w:eastAsia="Malgun Gothic"/>
          </w:rPr>
          <w:t xml:space="preserve"> or when multiple TBs are scheduled for the interleaved case w</w:t>
        </w:r>
      </w:ins>
      <w:ins w:id="946" w:author="Ericsson-RAN2#108" w:date="2019-12-05T14:03:00Z">
        <w:r>
          <w:rPr>
            <w:rFonts w:eastAsia="Malgun Gothic"/>
          </w:rPr>
          <w:t>hen</w:t>
        </w:r>
      </w:ins>
      <w:ins w:id="947" w:author="Ericsson-RAN2#108" w:date="2019-12-05T10:27:00Z">
        <w:r>
          <w:rPr>
            <w:rFonts w:eastAsia="Malgun Gothic"/>
          </w:rPr>
          <w:t xml:space="preserve"> HARQ ACK bundling</w:t>
        </w:r>
      </w:ins>
      <w:ins w:id="948" w:author="Ericsson-RAN2#108" w:date="2019-12-05T10:21:00Z">
        <w:r>
          <w:rPr>
            <w:rFonts w:eastAsia="Malgun Gothic"/>
          </w:rPr>
          <w:t xml:space="preserve"> </w:t>
        </w:r>
      </w:ins>
      <w:ins w:id="949"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950" w:author="Ericsson-RAN2#108" w:date="2019-12-05T10:27:00Z"/>
          <w:rFonts w:eastAsia="Malgun Gothic"/>
        </w:rPr>
      </w:pPr>
      <w:ins w:id="951" w:author="Ericsson-RAN2#108" w:date="2019-12-05T10:22:00Z">
        <w:r>
          <w:rPr>
            <w:rFonts w:eastAsia="Malgun Gothic"/>
          </w:rPr>
          <w:t>For NB-IoT</w:t>
        </w:r>
      </w:ins>
      <w:ins w:id="952" w:author="Ericsson-RAN2#108" w:date="2019-12-05T10:34:00Z">
        <w:r>
          <w:rPr>
            <w:rFonts w:eastAsia="Malgun Gothic"/>
          </w:rPr>
          <w:t>,</w:t>
        </w:r>
      </w:ins>
      <w:ins w:id="953" w:author="Ericsson-RAN2#108" w:date="2019-12-05T10:22:00Z">
        <w:r>
          <w:rPr>
            <w:rFonts w:eastAsia="Malgun Gothic"/>
          </w:rPr>
          <w:t xml:space="preserve"> when multiple TBs are scheduled by PDCCH for the non-interleaved cas</w:t>
        </w:r>
      </w:ins>
      <w:ins w:id="954" w:author="Ericsson-RAN2#108" w:date="2019-12-05T10:23:00Z">
        <w:r>
          <w:rPr>
            <w:rFonts w:eastAsia="Malgun Gothic"/>
          </w:rPr>
          <w:t xml:space="preserve">e </w:t>
        </w:r>
      </w:ins>
      <w:ins w:id="955" w:author="Ericsson-RAN2#108" w:date="2019-12-05T10:34:00Z">
        <w:r>
          <w:rPr>
            <w:rFonts w:eastAsia="Malgun Gothic"/>
          </w:rPr>
          <w:t>or</w:t>
        </w:r>
      </w:ins>
      <w:ins w:id="956" w:author="Ericsson-RAN2#108" w:date="2019-12-05T10:28:00Z">
        <w:r>
          <w:rPr>
            <w:rFonts w:eastAsia="Malgun Gothic"/>
          </w:rPr>
          <w:t xml:space="preserve"> for</w:t>
        </w:r>
      </w:ins>
      <w:ins w:id="957" w:author="Ericsson-RAN2#108" w:date="2019-12-05T10:23:00Z">
        <w:r>
          <w:rPr>
            <w:rFonts w:eastAsia="Malgun Gothic"/>
          </w:rPr>
          <w:t xml:space="preserve"> the interle</w:t>
        </w:r>
      </w:ins>
      <w:ins w:id="958" w:author="Ericsson-RAN2#108" w:date="2019-12-05T10:24:00Z">
        <w:r>
          <w:rPr>
            <w:rFonts w:eastAsia="Malgun Gothic"/>
          </w:rPr>
          <w:t xml:space="preserve">aved case when HARQ ACK bundling is </w:t>
        </w:r>
      </w:ins>
      <w:ins w:id="959" w:author="Ericsson-RAN2#108" w:date="2019-12-05T14:03:00Z">
        <w:r>
          <w:rPr>
            <w:rFonts w:eastAsia="Malgun Gothic"/>
          </w:rPr>
          <w:t xml:space="preserve">not </w:t>
        </w:r>
      </w:ins>
      <w:ins w:id="960" w:author="Ericsson-RAN2#108" w:date="2019-12-05T10:24:00Z">
        <w:r>
          <w:rPr>
            <w:rFonts w:eastAsia="Malgun Gothic"/>
          </w:rPr>
          <w:t>configured,</w:t>
        </w:r>
      </w:ins>
      <w:ins w:id="961" w:author="Ericsson-RAN2#108" w:date="2019-12-05T10:23:00Z">
        <w:r>
          <w:rPr>
            <w:rFonts w:eastAsia="Malgun Gothic"/>
          </w:rPr>
          <w:t xml:space="preserve"> </w:t>
        </w:r>
      </w:ins>
      <w:ins w:id="962" w:author="Ericsson-RAN2#108" w:date="2019-12-05T10:22:00Z">
        <w:r w:rsidRPr="00D93990">
          <w:rPr>
            <w:rFonts w:eastAsia="Malgun Gothic"/>
          </w:rPr>
          <w:t>the HARQ RTT Timer is set to k+</w:t>
        </w:r>
      </w:ins>
      <w:ins w:id="963" w:author="Ericsson-RAN2#108" w:date="2019-12-05T10:23:00Z">
        <w:r>
          <w:rPr>
            <w:rFonts w:eastAsia="Malgun Gothic"/>
          </w:rPr>
          <w:t>2*</w:t>
        </w:r>
      </w:ins>
      <w:ins w:id="964" w:author="Ericsson-RAN2#108" w:date="2019-12-05T10:22:00Z">
        <w:r w:rsidRPr="00D93990">
          <w:rPr>
            <w:rFonts w:eastAsia="Malgun Gothic"/>
          </w:rPr>
          <w:t>N+</w:t>
        </w:r>
      </w:ins>
      <w:ins w:id="965" w:author="Ericsson-RAN2#108" w:date="2019-12-05T10:23:00Z">
        <w:r>
          <w:rPr>
            <w:rFonts w:eastAsia="Malgun Gothic"/>
          </w:rPr>
          <w:t>1+</w:t>
        </w:r>
      </w:ins>
      <w:ins w:id="966" w:author="Ericsson-RAN2#108" w:date="2019-12-05T10:22:00Z">
        <w:r w:rsidRPr="00D93990">
          <w:rPr>
            <w:rFonts w:eastAsia="Malgun Gothic"/>
          </w:rPr>
          <w:t>deltaPDCCH</w:t>
        </w:r>
        <w:r w:rsidRPr="00D93990">
          <w:rPr>
            <w:lang w:eastAsia="zh-CN"/>
          </w:rPr>
          <w:t xml:space="preserve"> subframes</w:t>
        </w:r>
      </w:ins>
      <w:ins w:id="967" w:author="Ericsson-RAN2#108" w:date="2019-12-05T10:24:00Z">
        <w:r>
          <w:rPr>
            <w:lang w:eastAsia="zh-CN"/>
          </w:rPr>
          <w:t xml:space="preserve"> </w:t>
        </w:r>
      </w:ins>
      <w:ins w:id="968" w:author="Ericsson-RAN2#108" w:date="2019-12-05T10:22:00Z">
        <w:r w:rsidRPr="00D93990">
          <w:rPr>
            <w:rFonts w:eastAsia="Malgun Gothic"/>
          </w:rPr>
          <w:t xml:space="preserve">where k is the interval between the last subframe of the downlink transmission and the first subframe of the </w:t>
        </w:r>
      </w:ins>
      <w:ins w:id="969" w:author="Ericsson-RAN2#108" w:date="2019-12-13T14:06:00Z">
        <w:r>
          <w:rPr>
            <w:rFonts w:eastAsia="Malgun Gothic"/>
          </w:rPr>
          <w:t>first</w:t>
        </w:r>
      </w:ins>
      <w:ins w:id="970" w:author="Ericsson-RAN2#108" w:date="2019-12-05T10:32:00Z">
        <w:r>
          <w:rPr>
            <w:rFonts w:eastAsia="Malgun Gothic"/>
          </w:rPr>
          <w:t xml:space="preserve"> HA</w:t>
        </w:r>
      </w:ins>
      <w:ins w:id="971" w:author="Ericsson-RAN2#108" w:date="2019-12-05T10:33:00Z">
        <w:r>
          <w:rPr>
            <w:rFonts w:eastAsia="Malgun Gothic"/>
          </w:rPr>
          <w:t xml:space="preserve">RQ </w:t>
        </w:r>
      </w:ins>
      <w:ins w:id="972" w:author="Ericsson-RAN2#108" w:date="2019-12-05T10:22:00Z">
        <w:r w:rsidRPr="00D93990">
          <w:rPr>
            <w:rFonts w:eastAsia="Malgun Gothic"/>
          </w:rPr>
          <w:t>feedback transmission</w:t>
        </w:r>
      </w:ins>
      <w:ins w:id="973" w:author="Ericsson-RAN2#108" w:date="2019-12-05T10:25:00Z">
        <w:r>
          <w:rPr>
            <w:rFonts w:eastAsia="Malgun Gothic"/>
          </w:rPr>
          <w:t xml:space="preserve"> </w:t>
        </w:r>
      </w:ins>
      <w:ins w:id="974" w:author="Ericsson-RAN2#108" w:date="2019-12-05T10:22:00Z">
        <w:r w:rsidRPr="00D93990">
          <w:rPr>
            <w:rFonts w:eastAsia="Malgun Gothic"/>
          </w:rPr>
          <w:t xml:space="preserve">and N is the transmission duration in subframes of the </w:t>
        </w:r>
      </w:ins>
      <w:ins w:id="975" w:author="Ericsson-RAN2#108" w:date="2019-12-05T10:33:00Z">
        <w:r>
          <w:rPr>
            <w:rFonts w:eastAsia="Malgun Gothic"/>
          </w:rPr>
          <w:t xml:space="preserve">associated </w:t>
        </w:r>
      </w:ins>
      <w:ins w:id="976"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977" w:author="Ericsson-RAN2#108" w:date="2019-12-13T14:06:00Z">
        <w:r>
          <w:rPr>
            <w:lang w:eastAsia="zh-TW"/>
          </w:rPr>
          <w:t>last</w:t>
        </w:r>
      </w:ins>
      <w:ins w:id="978" w:author="Ericsson-RAN2#108" w:date="2019-12-05T10:33:00Z">
        <w:r>
          <w:rPr>
            <w:lang w:eastAsia="zh-TW"/>
          </w:rPr>
          <w:t xml:space="preserve"> </w:t>
        </w:r>
      </w:ins>
      <w:ins w:id="979"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980" w:author="Ericsson-RAN2#108" w:date="2019-12-05T10:23:00Z">
        <w:r>
          <w:rPr>
            <w:lang w:eastAsia="zh-CN"/>
          </w:rPr>
          <w:t>1</w:t>
        </w:r>
      </w:ins>
      <w:ins w:id="981" w:author="Ericsson-RAN2#108" w:date="2019-12-05T10:22:00Z">
        <w:r w:rsidRPr="00D93990">
          <w:rPr>
            <w:lang w:eastAsia="zh-CN"/>
          </w:rPr>
          <w:t xml:space="preserve"> subframe</w:t>
        </w:r>
        <w:r w:rsidRPr="00D93990">
          <w:rPr>
            <w:rFonts w:eastAsia="Malgun Gothic"/>
          </w:rPr>
          <w:t xml:space="preserve"> to the first subframe of the next PDCCH occasion.</w:t>
        </w:r>
      </w:ins>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982" w:author="Ericsson-RAN2#108" w:date="2019-12-05T10:28:00Z"/>
          <w:rFonts w:eastAsia="Malgun Gothic"/>
        </w:rPr>
      </w:pPr>
      <w:r w:rsidRPr="00D93990">
        <w:rPr>
          <w:rFonts w:eastAsia="Malgun Gothic"/>
        </w:rPr>
        <w:t xml:space="preserve">For NB-IoT, </w:t>
      </w:r>
      <w:ins w:id="983"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984" w:author="Ericsson-RAN2#108" w:date="2019-12-05T10:28:00Z"/>
          <w:rFonts w:eastAsia="Malgun Gothic"/>
        </w:rPr>
      </w:pPr>
      <w:ins w:id="985" w:author="Ericsson-RAN2#108" w:date="2019-12-05T10:28:00Z">
        <w:r w:rsidRPr="00D93990">
          <w:rPr>
            <w:rFonts w:eastAsia="Malgun Gothic"/>
          </w:rPr>
          <w:t xml:space="preserve">For NB-IoT, </w:t>
        </w:r>
        <w:r>
          <w:rPr>
            <w:rFonts w:eastAsia="Malgun Gothic"/>
          </w:rPr>
          <w:t xml:space="preserve">when </w:t>
        </w:r>
      </w:ins>
      <w:ins w:id="986" w:author="Ericsson-RAN2#108" w:date="2019-12-05T10:29:00Z">
        <w:r>
          <w:rPr>
            <w:rFonts w:eastAsia="Malgun Gothic"/>
          </w:rPr>
          <w:t>multiple</w:t>
        </w:r>
      </w:ins>
      <w:ins w:id="987" w:author="Ericsson-RAN2#108" w:date="2019-12-05T10:28:00Z">
        <w:r>
          <w:rPr>
            <w:rFonts w:eastAsia="Malgun Gothic"/>
          </w:rPr>
          <w:t xml:space="preserve"> TB</w:t>
        </w:r>
      </w:ins>
      <w:ins w:id="988" w:author="Ericsson-RAN2#108" w:date="2019-12-05T10:29:00Z">
        <w:r>
          <w:rPr>
            <w:rFonts w:eastAsia="Malgun Gothic"/>
          </w:rPr>
          <w:t>s are</w:t>
        </w:r>
      </w:ins>
      <w:ins w:id="989" w:author="Ericsson-RAN2#108" w:date="2019-12-05T10:28:00Z">
        <w:r>
          <w:rPr>
            <w:rFonts w:eastAsia="Malgun Gothic"/>
          </w:rPr>
          <w:t xml:space="preserve"> scheduled by PDCCH </w:t>
        </w:r>
        <w:r w:rsidRPr="00D93990">
          <w:rPr>
            <w:rFonts w:eastAsia="Malgun Gothic"/>
          </w:rPr>
          <w:t xml:space="preserve">the UL HARQ RTT timer length is set to </w:t>
        </w:r>
      </w:ins>
      <w:ins w:id="990" w:author="Ericsson-RAN2#108" w:date="2019-12-05T10:29:00Z">
        <w:r>
          <w:rPr>
            <w:rFonts w:eastAsia="Malgun Gothic"/>
          </w:rPr>
          <w:t>1</w:t>
        </w:r>
      </w:ins>
      <w:ins w:id="991"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992" w:author="Ericsson-RAN2#108" w:date="2019-12-05T10:29:00Z">
        <w:r>
          <w:rPr>
            <w:rFonts w:eastAsia="Malgun Gothic"/>
          </w:rPr>
          <w:t>1</w:t>
        </w:r>
      </w:ins>
      <w:ins w:id="993"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ZTE" w:date="2020-03-05T21:48:00Z" w:initials="ZTE">
    <w:p w14:paraId="2E7A7BCC" w14:textId="4F1BCA48" w:rsidR="00727C89" w:rsidRDefault="00727C89">
      <w:pPr>
        <w:pStyle w:val="CommentText"/>
        <w:rPr>
          <w:lang w:eastAsia="zh-CN"/>
        </w:rPr>
      </w:pPr>
      <w:r>
        <w:rPr>
          <w:rStyle w:val="CommentReference"/>
        </w:rPr>
        <w:annotationRef/>
      </w:r>
      <w:r>
        <w:rPr>
          <w:lang w:eastAsia="zh-CN"/>
        </w:rPr>
        <w:t>[ZTE_00]</w:t>
      </w:r>
      <w:r>
        <w:rPr>
          <w:rFonts w:hint="eastAsia"/>
          <w:lang w:eastAsia="zh-CN"/>
        </w:rPr>
        <w:t>T</w:t>
      </w:r>
      <w:r>
        <w:rPr>
          <w:lang w:eastAsia="zh-CN"/>
        </w:rPr>
        <w:t xml:space="preserve">ypo: </w:t>
      </w:r>
      <w:r w:rsidRPr="00104A83">
        <w:rPr>
          <w:strike/>
          <w:color w:val="FF0000"/>
          <w:lang w:eastAsia="zh-CN"/>
        </w:rPr>
        <w:t>1</w:t>
      </w:r>
      <w:r>
        <w:rPr>
          <w:lang w:eastAsia="zh-CN"/>
        </w:rPr>
        <w:t>3GPP</w:t>
      </w:r>
    </w:p>
  </w:comment>
  <w:comment w:id="2" w:author="RAN2#109-e" w:date="2020-03-06T00:00:00Z" w:initials="E">
    <w:p w14:paraId="59328CB4" w14:textId="432BB653" w:rsidR="00727C89" w:rsidRDefault="00727C89">
      <w:pPr>
        <w:pStyle w:val="CommentText"/>
      </w:pPr>
      <w:r>
        <w:rPr>
          <w:rStyle w:val="CommentReference"/>
        </w:rPr>
        <w:annotationRef/>
      </w:r>
      <w:r>
        <w:t xml:space="preserve">Thanks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121" w:author="Ericsson-RAN2#108" w:date="2019-12-04T12:47:00Z" w:initials="E108">
    <w:p w14:paraId="671E57AE" w14:textId="77777777" w:rsidR="00727C89" w:rsidRDefault="00727C89" w:rsidP="00190C6E">
      <w:pPr>
        <w:pStyle w:val="CommentText"/>
      </w:pPr>
      <w:r>
        <w:rPr>
          <w:rStyle w:val="CommentReference"/>
        </w:rPr>
        <w:annotationRef/>
      </w:r>
      <w:r>
        <w:t xml:space="preserve">Definition of PUR to be aligned with other specifications. </w:t>
      </w:r>
    </w:p>
  </w:comment>
  <w:comment w:id="134" w:author="Ericsson-RAN2#108" w:date="2019-12-05T11:09:00Z" w:initials="E108">
    <w:p w14:paraId="7E59454A" w14:textId="77777777" w:rsidR="00727C89" w:rsidRDefault="00727C89" w:rsidP="00190C6E">
      <w:pPr>
        <w:pStyle w:val="CommentText"/>
      </w:pPr>
      <w:r>
        <w:rPr>
          <w:rStyle w:val="CommentReference"/>
        </w:rPr>
        <w:annotationRef/>
      </w:r>
      <w:r>
        <w:t>FFS the exact mechanism hor PUR grants are provided to MAC</w:t>
      </w:r>
    </w:p>
  </w:comment>
  <w:comment w:id="135" w:author="RAN2#109-e" w:date="2020-03-05T10:52:00Z" w:initials="E">
    <w:p w14:paraId="052656F2" w14:textId="7E0187D2" w:rsidR="00727C89" w:rsidRDefault="00727C89">
      <w:pPr>
        <w:pStyle w:val="CommentText"/>
      </w:pPr>
      <w:r>
        <w:rPr>
          <w:rStyle w:val="CommentReference"/>
        </w:rPr>
        <w:annotationRef/>
      </w:r>
      <w:r>
        <w:t>This FFS can be removed based on WA</w:t>
      </w:r>
    </w:p>
  </w:comment>
  <w:comment w:id="136" w:author="Qualcomm-Bharat" w:date="2020-03-05T20:15:00Z" w:initials="BS">
    <w:p w14:paraId="41E1F6BE" w14:textId="77777777" w:rsidR="0026512B" w:rsidRDefault="0026512B">
      <w:pPr>
        <w:pStyle w:val="CommentText"/>
      </w:pPr>
      <w:r>
        <w:rPr>
          <w:rStyle w:val="CommentReference"/>
        </w:rPr>
        <w:annotationRef/>
      </w:r>
      <w:r>
        <w:t>Suggestion:</w:t>
      </w:r>
    </w:p>
    <w:p w14:paraId="2A8EEC7D" w14:textId="40512161" w:rsidR="0026512B" w:rsidRDefault="0026512B">
      <w:pPr>
        <w:pStyle w:val="CommentText"/>
      </w:pPr>
      <w:r>
        <w:t>Preconfigured by RRC for PUR transmission?</w:t>
      </w:r>
    </w:p>
  </w:comment>
  <w:comment w:id="146" w:author="Qualcomm-Bharat" w:date="2020-03-05T20:13:00Z" w:initials="BS">
    <w:p w14:paraId="2AC9346B" w14:textId="0F0259C9" w:rsidR="0026512B" w:rsidRDefault="0026512B">
      <w:pPr>
        <w:pStyle w:val="CommentText"/>
      </w:pPr>
      <w:r>
        <w:rPr>
          <w:rStyle w:val="CommentReference"/>
        </w:rPr>
        <w:annotationRef/>
      </w:r>
      <w:r>
        <w:t>Indentation here?</w:t>
      </w:r>
    </w:p>
  </w:comment>
  <w:comment w:id="149" w:author="Qualcomm-Bharat" w:date="2020-03-05T20:23:00Z" w:initials="BS">
    <w:p w14:paraId="6F1EF510" w14:textId="77777777" w:rsidR="003F07A5" w:rsidRDefault="003F07A5">
      <w:pPr>
        <w:pStyle w:val="CommentText"/>
      </w:pPr>
      <w:r>
        <w:rPr>
          <w:rStyle w:val="CommentReference"/>
        </w:rPr>
        <w:annotationRef/>
      </w:r>
      <w:r>
        <w:t>Is this for Rel-14 UE?</w:t>
      </w:r>
    </w:p>
    <w:p w14:paraId="5660C183" w14:textId="1FC8F7EB" w:rsidR="003F07A5" w:rsidRDefault="003F07A5">
      <w:pPr>
        <w:pStyle w:val="CommentText"/>
      </w:pPr>
      <w:r>
        <w:t xml:space="preserve"> </w:t>
      </w:r>
      <w:r>
        <w:rPr>
          <w:i/>
          <w:noProof/>
        </w:rPr>
        <w:t>cqi-Reporting</w:t>
      </w:r>
      <w:r>
        <w:rPr>
          <w:noProof/>
        </w:rPr>
        <w:t xml:space="preserve"> i</w:t>
      </w:r>
      <w:r>
        <w:t>s for Rel-14.</w:t>
      </w:r>
      <w:r w:rsidR="002D08CD">
        <w:t xml:space="preserve"> We don’t do this in legacy.</w:t>
      </w:r>
      <w:bookmarkStart w:id="150" w:name="_GoBack"/>
      <w:bookmarkEnd w:id="150"/>
    </w:p>
    <w:p w14:paraId="7B649D91" w14:textId="77777777" w:rsidR="003F07A5" w:rsidRDefault="003F07A5">
      <w:pPr>
        <w:pStyle w:val="CommentText"/>
      </w:pPr>
      <w:r>
        <w:t>For NB-IoT, the measurement is in RRC message, what needs to be updated here?</w:t>
      </w:r>
    </w:p>
    <w:p w14:paraId="1C69BE1B" w14:textId="77777777" w:rsidR="000E08C6" w:rsidRDefault="000E08C6">
      <w:pPr>
        <w:pStyle w:val="CommentText"/>
      </w:pPr>
      <w:r>
        <w:t>RAN2 105</w:t>
      </w:r>
    </w:p>
    <w:p w14:paraId="1FAEC835" w14:textId="77777777" w:rsidR="000E08C6" w:rsidRPr="00997AE0" w:rsidRDefault="000E08C6" w:rsidP="000E08C6">
      <w:pPr>
        <w:pStyle w:val="Agreement"/>
        <w:rPr>
          <w:b w:val="0"/>
        </w:rPr>
      </w:pPr>
      <w:r w:rsidRPr="00997AE0">
        <w:rPr>
          <w:b w:val="0"/>
        </w:rPr>
        <w:t>Existing Msg3 signalling is used for reporting downlink channel quality when UE makes access on non-anchor carrier.</w:t>
      </w:r>
    </w:p>
    <w:p w14:paraId="3273D115" w14:textId="2B169548" w:rsidR="000E08C6" w:rsidRDefault="000E08C6">
      <w:pPr>
        <w:pStyle w:val="CommentText"/>
      </w:pPr>
    </w:p>
  </w:comment>
  <w:comment w:id="162" w:author="Ericsson-RAN2#108" w:date="2019-12-05T14:38:00Z" w:initials="E108">
    <w:p w14:paraId="73FE590B" w14:textId="77777777" w:rsidR="00727C89" w:rsidRDefault="00727C89" w:rsidP="00512AFB">
      <w:pPr>
        <w:pStyle w:val="CommentText"/>
      </w:pPr>
      <w:r>
        <w:rPr>
          <w:rStyle w:val="CommentReference"/>
        </w:rPr>
        <w:annotationRef/>
      </w:r>
      <w:r>
        <w:t>FFS is this is a good expression and whether this is clarified e.g. in the definition in 3.1.</w:t>
      </w:r>
    </w:p>
  </w:comment>
  <w:comment w:id="163" w:author="RAN2#109-e" w:date="2020-03-05T10:53:00Z" w:initials="E">
    <w:p w14:paraId="5904BF3A" w14:textId="36836DAF" w:rsidR="00727C89" w:rsidRDefault="00727C89">
      <w:pPr>
        <w:pStyle w:val="CommentText"/>
      </w:pPr>
      <w:r>
        <w:rPr>
          <w:rStyle w:val="CommentReference"/>
        </w:rPr>
        <w:annotationRef/>
      </w:r>
      <w:r>
        <w:t>Suggest to keep as-is now, can be discussed + updated in the future if needed.</w:t>
      </w:r>
    </w:p>
  </w:comment>
  <w:comment w:id="223" w:author="ZTE" w:date="2020-03-05T21:18:00Z" w:initials="ZTE">
    <w:p w14:paraId="043E8934" w14:textId="55DA5439" w:rsidR="00727C89" w:rsidRPr="00C62C12" w:rsidRDefault="00727C89">
      <w:pPr>
        <w:pStyle w:val="CommentText"/>
        <w:rPr>
          <w:lang w:eastAsia="zh-CN"/>
        </w:rPr>
      </w:pPr>
      <w:r>
        <w:rPr>
          <w:rStyle w:val="CommentReference"/>
        </w:rPr>
        <w:annotationRef/>
      </w:r>
      <w:r>
        <w:rPr>
          <w:rStyle w:val="CommentReference"/>
        </w:rPr>
        <w:annotationRef/>
      </w:r>
      <w:r>
        <w:rPr>
          <w:rFonts w:hint="eastAsia"/>
          <w:lang w:eastAsia="zh-CN"/>
        </w:rPr>
        <w:t>[</w:t>
      </w:r>
      <w:r>
        <w:rPr>
          <w:lang w:eastAsia="zh-CN"/>
        </w:rPr>
        <w:t>ZTE_01</w:t>
      </w:r>
      <w:r>
        <w:rPr>
          <w:rFonts w:hint="eastAsia"/>
          <w:lang w:eastAsia="zh-CN"/>
        </w:rPr>
        <w:t>]</w:t>
      </w:r>
      <w:r>
        <w:rPr>
          <w:lang w:eastAsia="zh-CN"/>
        </w:rPr>
        <w:t>Not clear what’s this empty transmission</w:t>
      </w:r>
      <w:r>
        <w:rPr>
          <w:color w:val="000000"/>
          <w:sz w:val="21"/>
          <w:szCs w:val="21"/>
        </w:rPr>
        <w:t>? We have assumption PUR transmission can include data or signalling. Also in the following text, it’s said “</w:t>
      </w:r>
      <w:r w:rsidRPr="00C62C12">
        <w:rPr>
          <w:i/>
          <w:color w:val="000000"/>
          <w:sz w:val="21"/>
          <w:szCs w:val="21"/>
        </w:rPr>
        <w:t>MAC entity shall consider a preconfigured uplink grant skipped if nothing is transmitted in a preconfigured uplink grant</w:t>
      </w:r>
      <w:r>
        <w:rPr>
          <w:color w:val="000000"/>
          <w:sz w:val="21"/>
          <w:szCs w:val="21"/>
        </w:rPr>
        <w:t>”. So can we remove this “empty transmissions”?</w:t>
      </w:r>
    </w:p>
  </w:comment>
  <w:comment w:id="224" w:author="RAN2#109-e" w:date="2020-03-05T23:49:00Z" w:initials="E">
    <w:p w14:paraId="27F8B646" w14:textId="2FE274FC" w:rsidR="00727C89" w:rsidRDefault="00727C89">
      <w:pPr>
        <w:pStyle w:val="CommentText"/>
      </w:pPr>
      <w:r>
        <w:rPr>
          <w:rStyle w:val="CommentReference"/>
        </w:rPr>
        <w:annotationRef/>
      </w:r>
      <w:r>
        <w:t xml:space="preserve">Agree, will remove. </w:t>
      </w:r>
    </w:p>
  </w:comment>
  <w:comment w:id="247" w:author="RAN2#109-e" w:date="2020-03-05T09:57:00Z" w:initials="E">
    <w:p w14:paraId="2B6D86FA" w14:textId="4649A01A" w:rsidR="00727C89" w:rsidRDefault="00727C89">
      <w:pPr>
        <w:pStyle w:val="CommentText"/>
      </w:pPr>
      <w:r>
        <w:rPr>
          <w:rStyle w:val="CommentReference"/>
        </w:rPr>
        <w:annotationRef/>
      </w:r>
      <w:r>
        <w:t>Captured in eMTC running CR – Similar wording as in L1 parameter list</w:t>
      </w:r>
    </w:p>
  </w:comment>
  <w:comment w:id="241" w:author="RAN2#109-e" w:date="2020-03-01T18:57:00Z" w:initials="E">
    <w:p w14:paraId="1357B3FB" w14:textId="1F304565" w:rsidR="00727C89" w:rsidRDefault="00727C89">
      <w:pPr>
        <w:pStyle w:val="CommentText"/>
      </w:pPr>
      <w:r>
        <w:rPr>
          <w:rStyle w:val="CommentReference"/>
        </w:rPr>
        <w:annotationRef/>
      </w:r>
      <w:r>
        <w:t xml:space="preserve">Based on WA, FFS further parameters/details. First two are L1 parameters, naming to be aligned later. Last one is L3 parameter, FFS if needed. </w:t>
      </w:r>
    </w:p>
  </w:comment>
  <w:comment w:id="260" w:author="RAN2#109-e" w:date="2020-03-05T10:26:00Z" w:initials="E">
    <w:p w14:paraId="72FFCC88" w14:textId="444FC34F" w:rsidR="00727C89" w:rsidRDefault="00727C89">
      <w:pPr>
        <w:pStyle w:val="CommentText"/>
      </w:pPr>
      <w:r>
        <w:rPr>
          <w:rStyle w:val="CommentReference"/>
        </w:rPr>
        <w:annotationRef/>
      </w:r>
      <w:r>
        <w:t xml:space="preserve">Exact calculation FFS depending on how multiple HSFN cycles are indicated, and the details of </w:t>
      </w:r>
      <w:r>
        <w:rPr>
          <w:i/>
          <w:iCs/>
        </w:rPr>
        <w:t>pur-StartTime</w:t>
      </w:r>
      <w:r>
        <w:t>.</w:t>
      </w:r>
    </w:p>
  </w:comment>
  <w:comment w:id="291" w:author="ZTE" w:date="2020-03-05T21:12:00Z" w:initials="ZTE">
    <w:p w14:paraId="23FC96FC" w14:textId="3D1C5D92" w:rsidR="00727C89" w:rsidRPr="00C62C12" w:rsidRDefault="00727C89">
      <w:pPr>
        <w:pStyle w:val="CommentText"/>
        <w:rPr>
          <w:lang w:eastAsia="zh-CN"/>
        </w:rPr>
      </w:pPr>
      <w:r>
        <w:rPr>
          <w:rStyle w:val="CommentReference"/>
        </w:rPr>
        <w:annotationRef/>
      </w:r>
      <w:r>
        <w:rPr>
          <w:rFonts w:hint="eastAsia"/>
          <w:lang w:eastAsia="zh-CN"/>
        </w:rPr>
        <w:t>[</w:t>
      </w:r>
      <w:r>
        <w:rPr>
          <w:lang w:eastAsia="zh-CN"/>
        </w:rPr>
        <w:t>ZTE_02</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it</w:t>
      </w:r>
      <w:r>
        <w:rPr>
          <w:lang w:eastAsia="zh-CN"/>
        </w:rPr>
        <w:t xml:space="preserve">’s not enough to only check whether </w:t>
      </w:r>
      <w:r>
        <w:rPr>
          <w:i/>
          <w:noProof/>
        </w:rPr>
        <w:t xml:space="preserve">pur-timeAligmentTimer </w:t>
      </w:r>
      <w:r w:rsidRPr="00C62C12">
        <w:rPr>
          <w:noProof/>
        </w:rPr>
        <w:t>is configured</w:t>
      </w:r>
      <w:r>
        <w:rPr>
          <w:noProof/>
        </w:rPr>
        <w:t xml:space="preserve"> before start of PUR transmission. Can we just make </w:t>
      </w:r>
      <w:r>
        <w:t>cross reference</w:t>
      </w:r>
      <w:r>
        <w:rPr>
          <w:color w:val="000000"/>
          <w:sz w:val="21"/>
          <w:szCs w:val="21"/>
        </w:rPr>
        <w:t xml:space="preserve"> to the section “5.3.3.x Timing alignment validation for transmission using PUR” in 36.331 spec?</w:t>
      </w:r>
    </w:p>
  </w:comment>
  <w:comment w:id="292" w:author="RAN2#109-e" w:date="2020-03-05T23:52:00Z" w:initials="E">
    <w:p w14:paraId="7E2DB19B" w14:textId="1B8E60B4" w:rsidR="00727C89" w:rsidRDefault="00727C89">
      <w:pPr>
        <w:pStyle w:val="CommentText"/>
      </w:pPr>
      <w:r>
        <w:rPr>
          <w:rStyle w:val="CommentReference"/>
        </w:rPr>
        <w:annotationRef/>
      </w:r>
      <w:r>
        <w:t>Tend to agree, however, shouldn't we have interaction then specified. One consequence of moving control to MAC. I think we have FFS here how it should be in detail.</w:t>
      </w:r>
    </w:p>
  </w:comment>
  <w:comment w:id="282" w:author="Ericsson-RAN2#108" w:date="2019-12-17T10:59:00Z" w:initials="E">
    <w:p w14:paraId="6F286524" w14:textId="77777777" w:rsidR="00727C89" w:rsidRDefault="00727C89" w:rsidP="00512AFB">
      <w:pPr>
        <w:pStyle w:val="CommentText"/>
      </w:pPr>
      <w:r>
        <w:rPr>
          <w:rStyle w:val="CommentReference"/>
        </w:rPr>
        <w:annotationRef/>
      </w:r>
      <w:r>
        <w:t xml:space="preserve">FFS: How the UL grant is provided to MAC, e.g. if the grant occasions are maintained and calculated in MAC or if RRC provides information with every PUR transmission. </w:t>
      </w:r>
    </w:p>
  </w:comment>
  <w:comment w:id="283" w:author="RAN2#109-e" w:date="2020-03-01T18:04:00Z" w:initials="E">
    <w:p w14:paraId="39291EF6" w14:textId="77777777" w:rsidR="00727C89" w:rsidRPr="00DF36A3" w:rsidRDefault="00727C89" w:rsidP="00DF36A3">
      <w:pPr>
        <w:pStyle w:val="Agreement"/>
        <w:numPr>
          <w:ilvl w:val="0"/>
          <w:numId w:val="0"/>
        </w:numPr>
        <w:rPr>
          <w:rFonts w:ascii="Times New Roman" w:hAnsi="Times New Roman"/>
          <w:b w:val="0"/>
          <w:bCs/>
        </w:rPr>
      </w:pPr>
      <w:r>
        <w:rPr>
          <w:rStyle w:val="CommentReference"/>
        </w:rPr>
        <w:annotationRef/>
      </w:r>
      <w:r w:rsidRPr="00DF36A3">
        <w:rPr>
          <w:rFonts w:ascii="Times New Roman" w:hAnsi="Times New Roman"/>
        </w:rPr>
        <w:t xml:space="preserve">WA: </w:t>
      </w:r>
      <w:r w:rsidRPr="00DF36A3">
        <w:rPr>
          <w:rFonts w:ascii="Times New Roman" w:hAnsi="Times New Roman"/>
          <w:b w:val="0"/>
          <w:bCs/>
        </w:rPr>
        <w:t>RRC provides PUR configuration to MAC once and MAC calculates the PUR grant for each PUR occasion.</w:t>
      </w:r>
    </w:p>
    <w:p w14:paraId="7080020B" w14:textId="3CC0527B" w:rsidR="00727C89" w:rsidRDefault="00727C89">
      <w:pPr>
        <w:pStyle w:val="CommentText"/>
      </w:pPr>
    </w:p>
  </w:comment>
  <w:comment w:id="342" w:author="ZTE" w:date="2020-03-05T21:34:00Z" w:initials="ZTE">
    <w:p w14:paraId="6EFD699E" w14:textId="14436910" w:rsidR="00727C89" w:rsidRPr="00DA4375" w:rsidRDefault="00727C89">
      <w:pPr>
        <w:pStyle w:val="CommentText"/>
      </w:pPr>
      <w:r>
        <w:rPr>
          <w:rStyle w:val="CommentReference"/>
        </w:rPr>
        <w:annotationRef/>
      </w:r>
      <w:r>
        <w:rPr>
          <w:rFonts w:hint="eastAsia"/>
          <w:lang w:eastAsia="zh-CN"/>
        </w:rPr>
        <w:t>[</w:t>
      </w:r>
      <w:r>
        <w:rPr>
          <w:lang w:eastAsia="zh-CN"/>
        </w:rPr>
        <w:t>ZTE_03]</w:t>
      </w:r>
      <w:r w:rsidRPr="00DA4375">
        <w:t xml:space="preserve"> </w:t>
      </w:r>
      <w:r>
        <w:t xml:space="preserve">It is not clear at which subframe the </w:t>
      </w:r>
      <w:r>
        <w:rPr>
          <w:i/>
          <w:lang w:eastAsia="en-US"/>
        </w:rPr>
        <w:t xml:space="preserve">pur-ResponseWindowTimer </w:t>
      </w:r>
      <w:r>
        <w:t xml:space="preserve">would be restarted. With reference to the </w:t>
      </w:r>
      <w:r>
        <w:rPr>
          <w:i/>
        </w:rPr>
        <w:t xml:space="preserve">mac-ContentionResolutionTimer, </w:t>
      </w:r>
      <w:r w:rsidRPr="00DA4375">
        <w:t>we have the following suggestion:</w:t>
      </w:r>
    </w:p>
    <w:p w14:paraId="156D740E" w14:textId="78FD1579" w:rsidR="00727C89" w:rsidRPr="00DA4375" w:rsidRDefault="00727C89">
      <w:pPr>
        <w:pStyle w:val="CommentText"/>
        <w:rPr>
          <w:color w:val="0070C0"/>
          <w:u w:val="single"/>
          <w:lang w:eastAsia="zh-CN"/>
        </w:rPr>
      </w:pPr>
      <w:r>
        <w:t xml:space="preserve">-  </w:t>
      </w:r>
      <w:r>
        <w:rPr>
          <w:noProof/>
        </w:rPr>
        <w:t xml:space="preserve">restart </w:t>
      </w:r>
      <w:r w:rsidRPr="00DD1892">
        <w:rPr>
          <w:i/>
          <w:noProof/>
        </w:rPr>
        <w:t>pur-ResponseWindowTimer</w:t>
      </w:r>
      <w:r>
        <w:rPr>
          <w:rStyle w:val="CommentReference"/>
        </w:rPr>
        <w:annotationRef/>
      </w:r>
      <w:r>
        <w:rPr>
          <w:i/>
          <w:noProof/>
        </w:rPr>
        <w:t xml:space="preserve"> </w:t>
      </w:r>
      <w:r w:rsidRPr="00DA4375">
        <w:rPr>
          <w:color w:val="0070C0"/>
          <w:u w:val="single"/>
        </w:rPr>
        <w:t>at the last subframe of a PUSCH transmission corresponding to the retransmission indicated by the UL grant</w:t>
      </w:r>
      <w:r>
        <w:rPr>
          <w:color w:val="0070C0"/>
          <w:u w:val="single"/>
        </w:rPr>
        <w:t>.</w:t>
      </w:r>
    </w:p>
  </w:comment>
  <w:comment w:id="343" w:author="RAN2#109-e" w:date="2020-03-05T23:53:00Z" w:initials="E">
    <w:p w14:paraId="095B80BF" w14:textId="4DBC27A5" w:rsidR="00727C89" w:rsidRDefault="00727C89">
      <w:pPr>
        <w:pStyle w:val="CommentText"/>
      </w:pPr>
      <w:r>
        <w:rPr>
          <w:rStyle w:val="CommentReference"/>
        </w:rPr>
        <w:annotationRef/>
      </w:r>
      <w:r>
        <w:t xml:space="preserve">OK we can add that, but as indicated in email, this is not clear that the behaviour is as intended (e.g. based on RAN1 agreements). </w:t>
      </w:r>
    </w:p>
  </w:comment>
  <w:comment w:id="356" w:author="RAN2#109-e" w:date="2020-03-01T18:00:00Z" w:initials="E">
    <w:p w14:paraId="4E4F0F47" w14:textId="3A6149F4" w:rsidR="00727C89" w:rsidRDefault="00727C89">
      <w:pPr>
        <w:pStyle w:val="CommentText"/>
      </w:pPr>
      <w:r>
        <w:rPr>
          <w:rStyle w:val="CommentReference"/>
        </w:rPr>
        <w:annotationRef/>
      </w:r>
      <w:r>
        <w:t>If this is not triggered in RRC (per agreement), then the procedure does not branch here thus timer is not stopped?</w:t>
      </w:r>
    </w:p>
  </w:comment>
  <w:comment w:id="357" w:author="RAN2#109-e" w:date="2020-03-01T18:26:00Z" w:initials="E">
    <w:p w14:paraId="6D448F7D" w14:textId="0626375B" w:rsidR="00727C89" w:rsidRDefault="00727C89" w:rsidP="003403B9">
      <w:pPr>
        <w:pStyle w:val="Agreement"/>
        <w:numPr>
          <w:ilvl w:val="0"/>
          <w:numId w:val="0"/>
        </w:numPr>
        <w:rPr>
          <w:rFonts w:ascii="Times New Roman" w:eastAsia="Times New Roman" w:hAnsi="Times New Roman"/>
          <w:b w:val="0"/>
          <w:bCs/>
          <w:szCs w:val="18"/>
        </w:rPr>
      </w:pPr>
      <w:r>
        <w:rPr>
          <w:rStyle w:val="CommentReference"/>
        </w:rPr>
        <w:annotationRef/>
      </w:r>
      <w:r w:rsidRPr="003403B9">
        <w:rPr>
          <w:rFonts w:ascii="Times New Roman" w:hAnsi="Times New Roman"/>
        </w:rPr>
        <w:t xml:space="preserve">Agreement: </w:t>
      </w:r>
      <w:r w:rsidRPr="003403B9">
        <w:rPr>
          <w:rFonts w:ascii="Times New Roman" w:eastAsia="Times New Roman" w:hAnsi="Times New Roman"/>
          <w:b w:val="0"/>
          <w:bCs/>
          <w:szCs w:val="18"/>
        </w:rPr>
        <w:t>Upon reception of RRC message indicating successful PUR transmission, RRC does not need to indicate this to MAC layer.</w:t>
      </w:r>
    </w:p>
    <w:p w14:paraId="03265D9A" w14:textId="71E1919E" w:rsidR="00727C89" w:rsidRDefault="00727C89" w:rsidP="003403B9">
      <w:pPr>
        <w:rPr>
          <w:lang w:eastAsia="en-GB"/>
        </w:rPr>
      </w:pPr>
    </w:p>
    <w:p w14:paraId="759C4ED6" w14:textId="21AD1EF8" w:rsidR="00727C89" w:rsidRPr="003403B9" w:rsidRDefault="00727C89" w:rsidP="003403B9">
      <w:pPr>
        <w:rPr>
          <w:lang w:eastAsia="en-GB"/>
        </w:rPr>
      </w:pPr>
      <w:r>
        <w:rPr>
          <w:lang w:eastAsia="en-GB"/>
        </w:rPr>
        <w:t xml:space="preserve">Not sure how this is supposed to work. </w:t>
      </w:r>
    </w:p>
    <w:p w14:paraId="77A29467" w14:textId="47E6DDD6" w:rsidR="00727C89" w:rsidRDefault="00727C89">
      <w:pPr>
        <w:pStyle w:val="CommentText"/>
      </w:pPr>
    </w:p>
  </w:comment>
  <w:comment w:id="374" w:author="RAN2#109-e" w:date="2020-03-01T17:57:00Z" w:initials="E">
    <w:p w14:paraId="5F348DA2" w14:textId="14CE617D" w:rsidR="00727C89" w:rsidRDefault="00727C89">
      <w:pPr>
        <w:pStyle w:val="CommentText"/>
      </w:pPr>
      <w:r>
        <w:rPr>
          <w:rStyle w:val="CommentReference"/>
        </w:rPr>
        <w:annotationRef/>
      </w:r>
      <w:r>
        <w:t>Fallback indication per agreements</w:t>
      </w:r>
    </w:p>
  </w:comment>
  <w:comment w:id="375" w:author="RAN2#109-e" w:date="2020-03-01T18:26:00Z" w:initials="E">
    <w:p w14:paraId="47A09C8C" w14:textId="2580B5C0" w:rsidR="00727C89" w:rsidRDefault="00727C89">
      <w:pPr>
        <w:pStyle w:val="CommentText"/>
      </w:pPr>
      <w:r>
        <w:rPr>
          <w:rStyle w:val="CommentReference"/>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727C89" w:rsidRDefault="00727C89">
      <w:pPr>
        <w:pStyle w:val="CommentText"/>
      </w:pPr>
    </w:p>
    <w:p w14:paraId="4794B811" w14:textId="12EAD550" w:rsidR="00727C89" w:rsidRDefault="00727C89">
      <w:pPr>
        <w:pStyle w:val="CommentText"/>
      </w:pPr>
      <w:r>
        <w:t xml:space="preserve">Does it mean two indications need to be sent (why?) or something like how it is captured now? </w:t>
      </w:r>
    </w:p>
    <w:p w14:paraId="7C7FFEC8" w14:textId="2186B37E" w:rsidR="00727C89" w:rsidRDefault="00727C89">
      <w:pPr>
        <w:pStyle w:val="CommentText"/>
      </w:pPr>
    </w:p>
  </w:comment>
  <w:comment w:id="411" w:author="Ericsson-RAN2#108" w:date="2019-12-05T15:32:00Z" w:initials="E108">
    <w:p w14:paraId="202398DF" w14:textId="77777777" w:rsidR="00727C89" w:rsidRDefault="00727C89" w:rsidP="00512AFB">
      <w:pPr>
        <w:pStyle w:val="CommentText"/>
      </w:pPr>
      <w:r>
        <w:rPr>
          <w:rStyle w:val="CommentReference"/>
        </w:rPr>
        <w:annotationRef/>
      </w:r>
      <w:r>
        <w:t>FFS formulation and if something needs to be captured in e.g. 5.4.2 for this.</w:t>
      </w:r>
    </w:p>
  </w:comment>
  <w:comment w:id="462" w:author="Ericsson-RAN2#108" w:date="2019-12-04T20:43:00Z" w:initials="E108">
    <w:p w14:paraId="10AC627B" w14:textId="77777777" w:rsidR="00727C89" w:rsidRDefault="00727C89" w:rsidP="00512AFB">
      <w:pPr>
        <w:pStyle w:val="CommentText"/>
      </w:pPr>
      <w:r>
        <w:rPr>
          <w:rStyle w:val="CommentReference"/>
        </w:rPr>
        <w:annotationRef/>
      </w:r>
      <w:r>
        <w:t xml:space="preserve">In the MAC CE for TA update the TA is indicated per TAG. TAG is now not mentioned here. FFS whether TAG should be used here.  </w:t>
      </w:r>
    </w:p>
  </w:comment>
  <w:comment w:id="463" w:author="RAN2#109-e" w:date="2020-03-05T23:55:00Z" w:initials="E">
    <w:p w14:paraId="174050C0" w14:textId="2D87206C" w:rsidR="00727C89" w:rsidRDefault="00727C89">
      <w:pPr>
        <w:pStyle w:val="CommentText"/>
      </w:pPr>
      <w:r>
        <w:rPr>
          <w:rStyle w:val="CommentReference"/>
        </w:rPr>
        <w:annotationRef/>
      </w:r>
      <w:r>
        <w:t xml:space="preserve">Shouldn't be needed for PUR – will remove FFS unless objection. </w:t>
      </w:r>
    </w:p>
  </w:comment>
  <w:comment w:id="518" w:author="RAN2#109-e" w:date="2020-03-01T17:44:00Z" w:initials="E">
    <w:p w14:paraId="0893F700" w14:textId="29866E7B" w:rsidR="00727C89" w:rsidRDefault="00727C89">
      <w:pPr>
        <w:pStyle w:val="CommentText"/>
      </w:pPr>
      <w:r>
        <w:rPr>
          <w:rStyle w:val="CommentReference"/>
        </w:rPr>
        <w:annotationRef/>
      </w:r>
      <w:r>
        <w:t>To be removed</w:t>
      </w:r>
    </w:p>
  </w:comment>
  <w:comment w:id="528" w:author="Ericsson-RAN2#108" w:date="2019-12-17T11:01:00Z" w:initials="E">
    <w:p w14:paraId="0D43EC87" w14:textId="77777777" w:rsidR="00727C89" w:rsidRDefault="00727C89" w:rsidP="00512AFB">
      <w:pPr>
        <w:pStyle w:val="CommentText"/>
      </w:pPr>
      <w:r>
        <w:rPr>
          <w:rStyle w:val="CommentReference"/>
        </w:rPr>
        <w:annotationRef/>
      </w:r>
      <w:r>
        <w:t xml:space="preserve">FFS whether this is needed in MAC or would it be only RRC which checks. </w:t>
      </w:r>
    </w:p>
  </w:comment>
  <w:comment w:id="529" w:author="RAN2#109-e" w:date="2020-03-05T00:39:00Z" w:initials="E">
    <w:p w14:paraId="29C67E6A" w14:textId="4CCDEA12" w:rsidR="00727C89" w:rsidRDefault="00727C89">
      <w:pPr>
        <w:pStyle w:val="CommentText"/>
      </w:pPr>
      <w:r>
        <w:rPr>
          <w:rStyle w:val="CommentReference"/>
        </w:rPr>
        <w:annotationRef/>
      </w:r>
      <w:r>
        <w:t xml:space="preserve">It seems we have agreed MAC control as WA, thus suggestion is to keep this in. </w:t>
      </w:r>
    </w:p>
  </w:comment>
  <w:comment w:id="530" w:author="ZTE" w:date="2020-03-05T21:30:00Z" w:initials="ZTE">
    <w:p w14:paraId="60F12C4B" w14:textId="3169124E" w:rsidR="00727C89" w:rsidRDefault="00727C89">
      <w:pPr>
        <w:pStyle w:val="CommentText"/>
        <w:rPr>
          <w:lang w:eastAsia="zh-CN"/>
        </w:rPr>
      </w:pPr>
      <w:r>
        <w:rPr>
          <w:rStyle w:val="CommentReference"/>
        </w:rPr>
        <w:annotationRef/>
      </w:r>
      <w:r>
        <w:rPr>
          <w:lang w:eastAsia="zh-CN"/>
        </w:rPr>
        <w:t xml:space="preserve">[ZTE_04]We still think this paragraph looks </w:t>
      </w:r>
      <w:r>
        <w:rPr>
          <w:rFonts w:hint="eastAsia"/>
          <w:lang w:eastAsia="zh-CN"/>
        </w:rPr>
        <w:t>redundant</w:t>
      </w:r>
      <w:r>
        <w:rPr>
          <w:lang w:eastAsia="zh-CN"/>
        </w:rPr>
        <w:t xml:space="preserve"> </w:t>
      </w:r>
      <w:r>
        <w:rPr>
          <w:rFonts w:hint="eastAsia"/>
          <w:lang w:eastAsia="zh-CN"/>
        </w:rPr>
        <w:t>with</w:t>
      </w:r>
      <w:r>
        <w:rPr>
          <w:lang w:eastAsia="zh-CN"/>
        </w:rPr>
        <w:t xml:space="preserve"> </w:t>
      </w:r>
      <w:r>
        <w:rPr>
          <w:rFonts w:hint="eastAsia"/>
          <w:lang w:eastAsia="zh-CN"/>
        </w:rPr>
        <w:t>section</w:t>
      </w:r>
      <w:r>
        <w:rPr>
          <w:lang w:eastAsia="zh-CN"/>
        </w:rPr>
        <w:t>“</w:t>
      </w:r>
      <w:r w:rsidRPr="00DA4375">
        <w:rPr>
          <w:i/>
        </w:rPr>
        <w:t>5.3.3.1x</w:t>
      </w:r>
      <w:r w:rsidRPr="00DA4375">
        <w:rPr>
          <w:i/>
        </w:rPr>
        <w:tab/>
        <w:t>Conditions for initiating transmission using PUR</w:t>
      </w:r>
      <w:r>
        <w:rPr>
          <w:lang w:eastAsia="zh-CN"/>
        </w:rPr>
        <w:t xml:space="preserve">” </w:t>
      </w:r>
      <w:r>
        <w:rPr>
          <w:rFonts w:hint="eastAsia"/>
          <w:lang w:eastAsia="zh-CN"/>
        </w:rPr>
        <w:t>in</w:t>
      </w:r>
      <w:r>
        <w:rPr>
          <w:lang w:eastAsia="zh-CN"/>
        </w:rPr>
        <w:t xml:space="preserve"> </w:t>
      </w:r>
      <w:r>
        <w:rPr>
          <w:rFonts w:hint="eastAsia"/>
          <w:lang w:eastAsia="zh-CN"/>
        </w:rPr>
        <w:t>36.331</w:t>
      </w:r>
      <w:r>
        <w:rPr>
          <w:lang w:eastAsia="zh-CN"/>
        </w:rPr>
        <w:t xml:space="preserve"> </w:t>
      </w:r>
      <w:r>
        <w:rPr>
          <w:rFonts w:hint="eastAsia"/>
          <w:lang w:eastAsia="zh-CN"/>
        </w:rPr>
        <w:t>spec.</w:t>
      </w:r>
    </w:p>
    <w:p w14:paraId="1C40DCD3" w14:textId="236853C4" w:rsidR="00727C89" w:rsidRDefault="00727C89">
      <w:pPr>
        <w:pStyle w:val="CommentText"/>
        <w:rPr>
          <w:lang w:eastAsia="zh-CN"/>
        </w:rPr>
      </w:pPr>
      <w:r>
        <w:rPr>
          <w:lang w:eastAsia="zh-CN"/>
        </w:rPr>
        <w:t>Moreover, the following Editor’s note “</w:t>
      </w:r>
      <w:r w:rsidRPr="00DA4375">
        <w:rPr>
          <w:i/>
          <w:noProof/>
          <w:lang w:eastAsia="zh-CN"/>
        </w:rPr>
        <w:t>FFS whether cell change can be captured in MAC…</w:t>
      </w:r>
      <w:r>
        <w:rPr>
          <w:noProof/>
          <w:lang w:eastAsia="zh-CN"/>
        </w:rPr>
        <w: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w:t>
      </w:r>
    </w:p>
  </w:comment>
  <w:comment w:id="531" w:author="RAN2#109-e" w:date="2020-03-05T23:57:00Z" w:initials="E">
    <w:p w14:paraId="41963333" w14:textId="77777777" w:rsidR="00727C89" w:rsidRDefault="00727C89">
      <w:pPr>
        <w:pStyle w:val="CommentText"/>
      </w:pPr>
      <w:r>
        <w:rPr>
          <w:rStyle w:val="CommentReference"/>
        </w:rPr>
        <w:annotationRef/>
      </w:r>
      <w:r>
        <w:t xml:space="preserve">Yes, for PUR transmission this shouldn't be an issue, but now MAC calculates grants, thus if there happens to be some other data and PUR grant happens to be available, that could end up used by other data unless something is specified for this? </w:t>
      </w:r>
    </w:p>
    <w:p w14:paraId="6B62BDFE" w14:textId="77777777" w:rsidR="00727C89" w:rsidRDefault="00727C89">
      <w:pPr>
        <w:pStyle w:val="CommentText"/>
      </w:pPr>
    </w:p>
    <w:p w14:paraId="698F755A" w14:textId="67877F7A" w:rsidR="00727C89" w:rsidRDefault="00727C89">
      <w:pPr>
        <w:pStyle w:val="CommentText"/>
      </w:pPr>
      <w:r>
        <w:t xml:space="preserve">The FFS is still valid, I don't think we agreed on that. </w:t>
      </w:r>
    </w:p>
  </w:comment>
  <w:comment w:id="619" w:author="Ericsson" w:date="2019-10-24T14:40:00Z" w:initials="Eri">
    <w:p w14:paraId="4918DCB8" w14:textId="77777777" w:rsidR="00727C89" w:rsidRDefault="00727C89" w:rsidP="008A5F54">
      <w:pPr>
        <w:pStyle w:val="CommentText"/>
      </w:pPr>
      <w:r>
        <w:rPr>
          <w:rStyle w:val="CommentReference"/>
        </w:rPr>
        <w:annotationRef/>
      </w:r>
      <w:r>
        <w:t>Same change has been agreed for eMTC thus for alignment not separating the cases here.</w:t>
      </w:r>
    </w:p>
  </w:comment>
  <w:comment w:id="696" w:author="Ericsson" w:date="2019-11-01T17:08:00Z" w:initials="E">
    <w:p w14:paraId="15ED758F" w14:textId="77777777" w:rsidR="00727C89" w:rsidRDefault="00727C89" w:rsidP="00357DF7">
      <w:pPr>
        <w:pStyle w:val="CommentText"/>
      </w:pPr>
      <w:r>
        <w:rPr>
          <w:rStyle w:val="CommentReference"/>
        </w:rPr>
        <w:annotationRef/>
      </w:r>
      <w:r>
        <w:t>This does not apply for NB-IoT – keeping this in for alignment with eMTC</w:t>
      </w:r>
    </w:p>
  </w:comment>
  <w:comment w:id="710" w:author="Qualcomm-Bharat" w:date="2020-03-05T20:00:00Z" w:initials="BS">
    <w:p w14:paraId="6285013F" w14:textId="356B8711" w:rsidR="00727C89" w:rsidRDefault="00727C89">
      <w:pPr>
        <w:pStyle w:val="CommentText"/>
      </w:pPr>
      <w:r>
        <w:rPr>
          <w:rStyle w:val="CommentReference"/>
        </w:rPr>
        <w:annotationRef/>
      </w:r>
      <w:r>
        <w:t>This is not true for AS RAI according to your definition above.</w:t>
      </w:r>
    </w:p>
    <w:p w14:paraId="09BEF82D" w14:textId="34FCD505" w:rsidR="00727C89" w:rsidRDefault="00727C89">
      <w:pPr>
        <w:pStyle w:val="CommentText"/>
      </w:pPr>
      <w:r>
        <w:t xml:space="preserve"> “ or if AS RAI is triggered”</w:t>
      </w:r>
    </w:p>
  </w:comment>
  <w:comment w:id="729" w:author="Qualcomm-Bharat" w:date="2020-03-05T20:03:00Z" w:initials="BS">
    <w:p w14:paraId="43A9981D" w14:textId="7E105B3C" w:rsidR="00727C89" w:rsidRDefault="00727C89">
      <w:pPr>
        <w:pStyle w:val="CommentText"/>
      </w:pPr>
      <w:r>
        <w:rPr>
          <w:rStyle w:val="CommentReference"/>
        </w:rPr>
        <w:annotationRef/>
      </w:r>
      <w:r>
        <w:t>Same comment for AS RAI.</w:t>
      </w:r>
    </w:p>
  </w:comment>
  <w:comment w:id="730" w:author="Ericsson" w:date="2019-11-01T17:07:00Z" w:initials="E">
    <w:p w14:paraId="5A409580" w14:textId="77777777" w:rsidR="00727C89" w:rsidRDefault="00727C89" w:rsidP="00357DF7">
      <w:pPr>
        <w:pStyle w:val="CommentText"/>
      </w:pPr>
      <w:r>
        <w:rPr>
          <w:rStyle w:val="CommentReference"/>
        </w:rPr>
        <w:annotationRef/>
      </w:r>
      <w:r>
        <w:t>This does not apply for NB-IoT – keeping this in for alignment with eMTC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A7BCC" w15:done="0"/>
  <w15:commentEx w15:paraId="59328CB4" w15:paraIdParent="2E7A7BCC" w15:done="0"/>
  <w15:commentEx w15:paraId="671E57AE" w15:done="0"/>
  <w15:commentEx w15:paraId="7E59454A" w15:done="0"/>
  <w15:commentEx w15:paraId="052656F2" w15:paraIdParent="7E59454A" w15:done="0"/>
  <w15:commentEx w15:paraId="2A8EEC7D" w15:done="0"/>
  <w15:commentEx w15:paraId="2AC9346B" w15:done="0"/>
  <w15:commentEx w15:paraId="3273D115" w15:done="0"/>
  <w15:commentEx w15:paraId="73FE590B" w15:done="0"/>
  <w15:commentEx w15:paraId="5904BF3A" w15:paraIdParent="73FE590B" w15:done="0"/>
  <w15:commentEx w15:paraId="043E8934" w15:done="0"/>
  <w15:commentEx w15:paraId="27F8B646" w15:paraIdParent="043E8934" w15:done="0"/>
  <w15:commentEx w15:paraId="2B6D86FA" w15:done="0"/>
  <w15:commentEx w15:paraId="1357B3FB" w15:done="0"/>
  <w15:commentEx w15:paraId="72FFCC88" w15:done="0"/>
  <w15:commentEx w15:paraId="23FC96FC" w15:done="0"/>
  <w15:commentEx w15:paraId="7E2DB19B" w15:paraIdParent="23FC96FC" w15:done="0"/>
  <w15:commentEx w15:paraId="6F286524" w15:done="0"/>
  <w15:commentEx w15:paraId="7080020B" w15:paraIdParent="6F286524" w15:done="0"/>
  <w15:commentEx w15:paraId="156D740E" w15:done="0"/>
  <w15:commentEx w15:paraId="095B80BF" w15:paraIdParent="156D740E" w15:done="0"/>
  <w15:commentEx w15:paraId="4E4F0F47" w15:done="0"/>
  <w15:commentEx w15:paraId="77A29467" w15:paraIdParent="4E4F0F47" w15:done="0"/>
  <w15:commentEx w15:paraId="5F348DA2" w15:done="0"/>
  <w15:commentEx w15:paraId="7C7FFEC8" w15:paraIdParent="5F348DA2" w15:done="0"/>
  <w15:commentEx w15:paraId="202398DF" w15:done="0"/>
  <w15:commentEx w15:paraId="10AC627B" w15:done="0"/>
  <w15:commentEx w15:paraId="174050C0" w15:paraIdParent="10AC627B" w15:done="0"/>
  <w15:commentEx w15:paraId="0893F700" w15:done="0"/>
  <w15:commentEx w15:paraId="0D43EC87" w15:done="0"/>
  <w15:commentEx w15:paraId="29C67E6A" w15:paraIdParent="0D43EC87" w15:done="0"/>
  <w15:commentEx w15:paraId="1C40DCD3" w15:paraIdParent="0D43EC87" w15:done="0"/>
  <w15:commentEx w15:paraId="698F755A" w15:paraIdParent="0D43EC87" w15:done="0"/>
  <w15:commentEx w15:paraId="4918DCB8" w15:done="0"/>
  <w15:commentEx w15:paraId="15ED758F" w15:done="0"/>
  <w15:commentEx w15:paraId="09BEF82D" w15:done="0"/>
  <w15:commentEx w15:paraId="43A9981D" w15:done="0"/>
  <w15:commentEx w15:paraId="5A409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A7BCC" w16cid:durableId="220BAFEA"/>
  <w16cid:commentId w16cid:paraId="59328CB4" w16cid:durableId="220C111A"/>
  <w16cid:commentId w16cid:paraId="671E57AE" w16cid:durableId="2192294D"/>
  <w16cid:commentId w16cid:paraId="7E59454A" w16cid:durableId="219363E2"/>
  <w16cid:commentId w16cid:paraId="052656F2" w16cid:durableId="220B5888"/>
  <w16cid:commentId w16cid:paraId="2A8EEC7D" w16cid:durableId="220BDC4B"/>
  <w16cid:commentId w16cid:paraId="2AC9346B" w16cid:durableId="220BDBF5"/>
  <w16cid:commentId w16cid:paraId="3273D115" w16cid:durableId="220BDE3E"/>
  <w16cid:commentId w16cid:paraId="73FE590B" w16cid:durableId="21939502"/>
  <w16cid:commentId w16cid:paraId="5904BF3A" w16cid:durableId="220B58A8"/>
  <w16cid:commentId w16cid:paraId="043E8934" w16cid:durableId="220BAFF0"/>
  <w16cid:commentId w16cid:paraId="27F8B646" w16cid:durableId="220C0E9C"/>
  <w16cid:commentId w16cid:paraId="2B6D86FA" w16cid:durableId="220B4BA4"/>
  <w16cid:commentId w16cid:paraId="1357B3FB" w16cid:durableId="2206841E"/>
  <w16cid:commentId w16cid:paraId="72FFCC88" w16cid:durableId="220B5252"/>
  <w16cid:commentId w16cid:paraId="23FC96FC" w16cid:durableId="220BAFF4"/>
  <w16cid:commentId w16cid:paraId="7E2DB19B" w16cid:durableId="220C0F34"/>
  <w16cid:commentId w16cid:paraId="6F286524" w16cid:durableId="21A33384"/>
  <w16cid:commentId w16cid:paraId="7080020B" w16cid:durableId="220677B9"/>
  <w16cid:commentId w16cid:paraId="156D740E" w16cid:durableId="220BAFF7"/>
  <w16cid:commentId w16cid:paraId="095B80BF" w16cid:durableId="220C0F6C"/>
  <w16cid:commentId w16cid:paraId="4E4F0F47" w16cid:durableId="220676AB"/>
  <w16cid:commentId w16cid:paraId="77A29467" w16cid:durableId="22067CD0"/>
  <w16cid:commentId w16cid:paraId="5F348DA2" w16cid:durableId="22067603"/>
  <w16cid:commentId w16cid:paraId="7C7FFEC8" w16cid:durableId="22067CC1"/>
  <w16cid:commentId w16cid:paraId="202398DF" w16cid:durableId="2193A180"/>
  <w16cid:commentId w16cid:paraId="10AC627B" w16cid:durableId="21929908"/>
  <w16cid:commentId w16cid:paraId="174050C0" w16cid:durableId="220C0FE5"/>
  <w16cid:commentId w16cid:paraId="0893F700" w16cid:durableId="22067300"/>
  <w16cid:commentId w16cid:paraId="0D43EC87" w16cid:durableId="21A33416"/>
  <w16cid:commentId w16cid:paraId="29C67E6A" w16cid:durableId="220AC8C6"/>
  <w16cid:commentId w16cid:paraId="1C40DCD3" w16cid:durableId="220BB001"/>
  <w16cid:commentId w16cid:paraId="698F755A" w16cid:durableId="220C1072"/>
  <w16cid:commentId w16cid:paraId="4918DCB8" w16cid:durableId="215C366B"/>
  <w16cid:commentId w16cid:paraId="15ED758F" w16cid:durableId="2166E505"/>
  <w16cid:commentId w16cid:paraId="09BEF82D" w16cid:durableId="220BD8E9"/>
  <w16cid:commentId w16cid:paraId="43A9981D" w16cid:durableId="220BD99E"/>
  <w16cid:commentId w16cid:paraId="5A409580" w16cid:durableId="2166E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F623" w14:textId="77777777" w:rsidR="00742D79" w:rsidRDefault="00742D79">
      <w:r>
        <w:separator/>
      </w:r>
    </w:p>
  </w:endnote>
  <w:endnote w:type="continuationSeparator" w:id="0">
    <w:p w14:paraId="6159E179" w14:textId="77777777" w:rsidR="00742D79" w:rsidRDefault="0074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F0B5D" w14:textId="77777777" w:rsidR="00742D79" w:rsidRDefault="00742D79">
      <w:r>
        <w:separator/>
      </w:r>
    </w:p>
  </w:footnote>
  <w:footnote w:type="continuationSeparator" w:id="0">
    <w:p w14:paraId="778292D5" w14:textId="77777777" w:rsidR="00742D79" w:rsidRDefault="00742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7"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9"/>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1"/>
  </w:num>
  <w:num w:numId="16">
    <w:abstractNumId w:val="26"/>
  </w:num>
  <w:num w:numId="17">
    <w:abstractNumId w:val="18"/>
  </w:num>
  <w:num w:numId="18">
    <w:abstractNumId w:val="31"/>
  </w:num>
  <w:num w:numId="19">
    <w:abstractNumId w:val="29"/>
  </w:num>
  <w:num w:numId="20">
    <w:abstractNumId w:val="27"/>
  </w:num>
  <w:num w:numId="21">
    <w:abstractNumId w:val="32"/>
  </w:num>
  <w:num w:numId="22">
    <w:abstractNumId w:val="4"/>
  </w:num>
  <w:num w:numId="23">
    <w:abstractNumId w:val="14"/>
  </w:num>
  <w:num w:numId="24">
    <w:abstractNumId w:val="6"/>
  </w:num>
  <w:num w:numId="25">
    <w:abstractNumId w:val="10"/>
  </w:num>
  <w:num w:numId="26">
    <w:abstractNumId w:val="19"/>
  </w:num>
  <w:num w:numId="27">
    <w:abstractNumId w:val="28"/>
  </w:num>
  <w:num w:numId="28">
    <w:abstractNumId w:val="25"/>
  </w:num>
  <w:num w:numId="29">
    <w:abstractNumId w:val="33"/>
  </w:num>
  <w:num w:numId="30">
    <w:abstractNumId w:val="7"/>
  </w:num>
  <w:num w:numId="31">
    <w:abstractNumId w:val="5"/>
  </w:num>
  <w:num w:numId="32">
    <w:abstractNumId w:val="16"/>
  </w:num>
  <w:num w:numId="33">
    <w:abstractNumId w:val="12"/>
  </w:num>
  <w:num w:numId="34">
    <w:abstractNumId w:val="17"/>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RAN2#109-e">
    <w15:presenceInfo w15:providerId="None" w15:userId="RAN2#109-e"/>
  </w15:person>
  <w15:person w15:author="Ericsson-RAN2#108">
    <w15:presenceInfo w15:providerId="None" w15:userId="Ericsson-RAN2#108"/>
  </w15:person>
  <w15:person w15:author="Qualcomm-Bharat">
    <w15:presenceInfo w15:providerId="None" w15:userId="Qualcomm-Bharat"/>
  </w15:person>
  <w15:person w15:author="Ericsson">
    <w15:presenceInfo w15:providerId="None" w15:userId="Ericsson"/>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5B64"/>
    <w:rsid w:val="00007FA6"/>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5DA6"/>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8C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07B"/>
    <w:rsid w:val="001024C6"/>
    <w:rsid w:val="00103868"/>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040"/>
    <w:rsid w:val="001337D7"/>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696"/>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0C6E"/>
    <w:rsid w:val="001912CB"/>
    <w:rsid w:val="00191EED"/>
    <w:rsid w:val="00193092"/>
    <w:rsid w:val="001930D5"/>
    <w:rsid w:val="00193D4A"/>
    <w:rsid w:val="00193E71"/>
    <w:rsid w:val="00194781"/>
    <w:rsid w:val="00196268"/>
    <w:rsid w:val="0019662A"/>
    <w:rsid w:val="00196C1F"/>
    <w:rsid w:val="001A1237"/>
    <w:rsid w:val="001A2D0B"/>
    <w:rsid w:val="001A2EBF"/>
    <w:rsid w:val="001A3236"/>
    <w:rsid w:val="001A4147"/>
    <w:rsid w:val="001A4BD2"/>
    <w:rsid w:val="001A70B0"/>
    <w:rsid w:val="001A765A"/>
    <w:rsid w:val="001A7D54"/>
    <w:rsid w:val="001B1699"/>
    <w:rsid w:val="001B1882"/>
    <w:rsid w:val="001B22A4"/>
    <w:rsid w:val="001B231E"/>
    <w:rsid w:val="001B3339"/>
    <w:rsid w:val="001B443A"/>
    <w:rsid w:val="001B50C7"/>
    <w:rsid w:val="001B6545"/>
    <w:rsid w:val="001B6E6D"/>
    <w:rsid w:val="001B7A9E"/>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2FDC"/>
    <w:rsid w:val="001E468E"/>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12B"/>
    <w:rsid w:val="00265BA1"/>
    <w:rsid w:val="002665F7"/>
    <w:rsid w:val="00266C2A"/>
    <w:rsid w:val="002720F6"/>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3C47"/>
    <w:rsid w:val="00294DC2"/>
    <w:rsid w:val="00294E36"/>
    <w:rsid w:val="00295C62"/>
    <w:rsid w:val="002A08A8"/>
    <w:rsid w:val="002A1F23"/>
    <w:rsid w:val="002A2576"/>
    <w:rsid w:val="002A27F4"/>
    <w:rsid w:val="002A2897"/>
    <w:rsid w:val="002A3C3B"/>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08CD"/>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7BE"/>
    <w:rsid w:val="00345A3D"/>
    <w:rsid w:val="0034662E"/>
    <w:rsid w:val="003466AD"/>
    <w:rsid w:val="00347FD4"/>
    <w:rsid w:val="0035002A"/>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06F2"/>
    <w:rsid w:val="00391484"/>
    <w:rsid w:val="00392133"/>
    <w:rsid w:val="00392351"/>
    <w:rsid w:val="0039283D"/>
    <w:rsid w:val="0039293C"/>
    <w:rsid w:val="003930CE"/>
    <w:rsid w:val="00393691"/>
    <w:rsid w:val="00394E9F"/>
    <w:rsid w:val="0039511A"/>
    <w:rsid w:val="00396103"/>
    <w:rsid w:val="00397B07"/>
    <w:rsid w:val="003A2007"/>
    <w:rsid w:val="003A3242"/>
    <w:rsid w:val="003A3313"/>
    <w:rsid w:val="003A40FC"/>
    <w:rsid w:val="003A45E3"/>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7A5"/>
    <w:rsid w:val="003F0DE0"/>
    <w:rsid w:val="003F1909"/>
    <w:rsid w:val="003F3199"/>
    <w:rsid w:val="003F3E2F"/>
    <w:rsid w:val="003F47A4"/>
    <w:rsid w:val="003F47A6"/>
    <w:rsid w:val="003F4C63"/>
    <w:rsid w:val="003F54B7"/>
    <w:rsid w:val="003F6DAB"/>
    <w:rsid w:val="003F73D5"/>
    <w:rsid w:val="003F7DB7"/>
    <w:rsid w:val="00400E06"/>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45DE1"/>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5ED3"/>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3A9"/>
    <w:rsid w:val="00514D5F"/>
    <w:rsid w:val="00516E9C"/>
    <w:rsid w:val="005176B3"/>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45"/>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230"/>
    <w:rsid w:val="005F685C"/>
    <w:rsid w:val="00600101"/>
    <w:rsid w:val="0060062B"/>
    <w:rsid w:val="006009B3"/>
    <w:rsid w:val="00601123"/>
    <w:rsid w:val="00602B81"/>
    <w:rsid w:val="00602C87"/>
    <w:rsid w:val="00602E64"/>
    <w:rsid w:val="0060566D"/>
    <w:rsid w:val="0060649C"/>
    <w:rsid w:val="00607D6A"/>
    <w:rsid w:val="00610531"/>
    <w:rsid w:val="006120B4"/>
    <w:rsid w:val="00612364"/>
    <w:rsid w:val="006128F2"/>
    <w:rsid w:val="00612B2C"/>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8C4"/>
    <w:rsid w:val="00694D98"/>
    <w:rsid w:val="00695CC2"/>
    <w:rsid w:val="006977D6"/>
    <w:rsid w:val="00697A92"/>
    <w:rsid w:val="00697C5D"/>
    <w:rsid w:val="006A0247"/>
    <w:rsid w:val="006A08FA"/>
    <w:rsid w:val="006A0B76"/>
    <w:rsid w:val="006A1193"/>
    <w:rsid w:val="006A2B06"/>
    <w:rsid w:val="006A3E73"/>
    <w:rsid w:val="006A3EF9"/>
    <w:rsid w:val="006A46A5"/>
    <w:rsid w:val="006A5056"/>
    <w:rsid w:val="006A6F7C"/>
    <w:rsid w:val="006B159E"/>
    <w:rsid w:val="006B1BFD"/>
    <w:rsid w:val="006B1EDD"/>
    <w:rsid w:val="006B22E9"/>
    <w:rsid w:val="006B4750"/>
    <w:rsid w:val="006B509B"/>
    <w:rsid w:val="006B665F"/>
    <w:rsid w:val="006B7275"/>
    <w:rsid w:val="006B74D9"/>
    <w:rsid w:val="006C0033"/>
    <w:rsid w:val="006C115A"/>
    <w:rsid w:val="006C1E4E"/>
    <w:rsid w:val="006C301A"/>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68BD"/>
    <w:rsid w:val="006F7DC1"/>
    <w:rsid w:val="00701377"/>
    <w:rsid w:val="00702393"/>
    <w:rsid w:val="00703AD4"/>
    <w:rsid w:val="00703ED3"/>
    <w:rsid w:val="00704299"/>
    <w:rsid w:val="0070441B"/>
    <w:rsid w:val="00705BFA"/>
    <w:rsid w:val="00705CB0"/>
    <w:rsid w:val="00706C39"/>
    <w:rsid w:val="00707196"/>
    <w:rsid w:val="00707C40"/>
    <w:rsid w:val="00707D95"/>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B1A"/>
    <w:rsid w:val="00725F0C"/>
    <w:rsid w:val="00727C89"/>
    <w:rsid w:val="00730632"/>
    <w:rsid w:val="00732B0E"/>
    <w:rsid w:val="007330B7"/>
    <w:rsid w:val="007342BB"/>
    <w:rsid w:val="007342CA"/>
    <w:rsid w:val="00734339"/>
    <w:rsid w:val="00735D65"/>
    <w:rsid w:val="00736985"/>
    <w:rsid w:val="00741855"/>
    <w:rsid w:val="00742154"/>
    <w:rsid w:val="00742158"/>
    <w:rsid w:val="0074276F"/>
    <w:rsid w:val="00742D79"/>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6D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20557"/>
    <w:rsid w:val="0082086F"/>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5566"/>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0104"/>
    <w:rsid w:val="008D1205"/>
    <w:rsid w:val="008D1E59"/>
    <w:rsid w:val="008D3357"/>
    <w:rsid w:val="008D3869"/>
    <w:rsid w:val="008D3A17"/>
    <w:rsid w:val="008D5BE3"/>
    <w:rsid w:val="008D634C"/>
    <w:rsid w:val="008D6A9C"/>
    <w:rsid w:val="008D7BD0"/>
    <w:rsid w:val="008E0247"/>
    <w:rsid w:val="008E110E"/>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2ACB"/>
    <w:rsid w:val="00992C9F"/>
    <w:rsid w:val="00992D77"/>
    <w:rsid w:val="00994DCD"/>
    <w:rsid w:val="00994E1A"/>
    <w:rsid w:val="00995279"/>
    <w:rsid w:val="009954A8"/>
    <w:rsid w:val="009961B3"/>
    <w:rsid w:val="009961F2"/>
    <w:rsid w:val="00997B4F"/>
    <w:rsid w:val="009A0348"/>
    <w:rsid w:val="009A14C3"/>
    <w:rsid w:val="009A1D58"/>
    <w:rsid w:val="009A2139"/>
    <w:rsid w:val="009A369B"/>
    <w:rsid w:val="009A3887"/>
    <w:rsid w:val="009A49AC"/>
    <w:rsid w:val="009A77BA"/>
    <w:rsid w:val="009B2B52"/>
    <w:rsid w:val="009B37C9"/>
    <w:rsid w:val="009B3866"/>
    <w:rsid w:val="009B42EA"/>
    <w:rsid w:val="009B44D1"/>
    <w:rsid w:val="009B62A7"/>
    <w:rsid w:val="009B6576"/>
    <w:rsid w:val="009B65D1"/>
    <w:rsid w:val="009B675E"/>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6729"/>
    <w:rsid w:val="00AB7408"/>
    <w:rsid w:val="00AC0650"/>
    <w:rsid w:val="00AC09E4"/>
    <w:rsid w:val="00AC14D5"/>
    <w:rsid w:val="00AC15C4"/>
    <w:rsid w:val="00AC1EEA"/>
    <w:rsid w:val="00AC3401"/>
    <w:rsid w:val="00AC345D"/>
    <w:rsid w:val="00AC3468"/>
    <w:rsid w:val="00AC405D"/>
    <w:rsid w:val="00AC4231"/>
    <w:rsid w:val="00AC46BF"/>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6705A"/>
    <w:rsid w:val="00B728C0"/>
    <w:rsid w:val="00B73C04"/>
    <w:rsid w:val="00B73E41"/>
    <w:rsid w:val="00B73F09"/>
    <w:rsid w:val="00B743C5"/>
    <w:rsid w:val="00B75DEA"/>
    <w:rsid w:val="00B77134"/>
    <w:rsid w:val="00B77901"/>
    <w:rsid w:val="00B77B10"/>
    <w:rsid w:val="00B80E6E"/>
    <w:rsid w:val="00B8278F"/>
    <w:rsid w:val="00B82B54"/>
    <w:rsid w:val="00B83FF6"/>
    <w:rsid w:val="00B84337"/>
    <w:rsid w:val="00B848A0"/>
    <w:rsid w:val="00B8597E"/>
    <w:rsid w:val="00B85D53"/>
    <w:rsid w:val="00B87D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3595"/>
    <w:rsid w:val="00C34145"/>
    <w:rsid w:val="00C3432F"/>
    <w:rsid w:val="00C34473"/>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C12"/>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7378"/>
    <w:rsid w:val="00DC1478"/>
    <w:rsid w:val="00DC1976"/>
    <w:rsid w:val="00DC321F"/>
    <w:rsid w:val="00DC3C2C"/>
    <w:rsid w:val="00DC41F2"/>
    <w:rsid w:val="00DC499D"/>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5E0C"/>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4EB0"/>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BB3"/>
    <w:rsid w:val="00F50C1A"/>
    <w:rsid w:val="00F555E9"/>
    <w:rsid w:val="00F55DCD"/>
    <w:rsid w:val="00F56649"/>
    <w:rsid w:val="00F57BEA"/>
    <w:rsid w:val="00F61F11"/>
    <w:rsid w:val="00F64B27"/>
    <w:rsid w:val="00F662D3"/>
    <w:rsid w:val="00F67A1A"/>
    <w:rsid w:val="00F67C9E"/>
    <w:rsid w:val="00F67F30"/>
    <w:rsid w:val="00F705B8"/>
    <w:rsid w:val="00F7090B"/>
    <w:rsid w:val="00F71F10"/>
    <w:rsid w:val="00F722D7"/>
    <w:rsid w:val="00F738E3"/>
    <w:rsid w:val="00F74214"/>
    <w:rsid w:val="00F777D2"/>
    <w:rsid w:val="00F77C8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DefaultParagraphFont"/>
    <w:rsid w:val="00C6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3.xml><?xml version="1.0" encoding="utf-8"?>
<ds:datastoreItem xmlns:ds="http://schemas.openxmlformats.org/officeDocument/2006/customXml" ds:itemID="{5CE46E5D-9086-407D-A0EF-AA106506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C5F29-6182-4F95-9B80-F0B7457D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15458</Words>
  <Characters>88114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103366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Qualcomm-Bharat</cp:lastModifiedBy>
  <cp:revision>3</cp:revision>
  <cp:lastPrinted>2010-06-10T12:19:00Z</cp:lastPrinted>
  <dcterms:created xsi:type="dcterms:W3CDTF">2020-03-06T04:33:00Z</dcterms:created>
  <dcterms:modified xsi:type="dcterms:W3CDTF">2020-03-06T07:27:00Z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ies>
</file>