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5AB54" w14:textId="09A3ED89"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3E30E5">
        <w:rPr>
          <w:b/>
          <w:i/>
          <w:noProof/>
          <w:sz w:val="28"/>
        </w:rPr>
        <w:t>R2-20</w:t>
      </w:r>
      <w:r w:rsidR="005371D9" w:rsidRPr="003E30E5">
        <w:rPr>
          <w:b/>
          <w:i/>
          <w:noProof/>
          <w:sz w:val="28"/>
        </w:rPr>
        <w:t>0</w:t>
      </w:r>
      <w:r w:rsidR="003E30E5">
        <w:rPr>
          <w:b/>
          <w:i/>
          <w:noProof/>
          <w:sz w:val="28"/>
        </w:rPr>
        <w:t>1784</w:t>
      </w:r>
    </w:p>
    <w:p w14:paraId="065A645A" w14:textId="51CC2D36" w:rsidR="00F82395" w:rsidRDefault="009B3651" w:rsidP="00F82395">
      <w:pPr>
        <w:pStyle w:val="CRCoverPage"/>
        <w:outlineLvl w:val="0"/>
        <w:rPr>
          <w:b/>
          <w:noProof/>
          <w:sz w:val="24"/>
        </w:rPr>
      </w:pPr>
      <w:r>
        <w:rPr>
          <w:b/>
          <w:noProof/>
          <w:sz w:val="24"/>
        </w:rPr>
        <w:t>Online</w:t>
      </w:r>
      <w:r w:rsidR="001C48FF">
        <w:rPr>
          <w:b/>
          <w:noProof/>
          <w:sz w:val="24"/>
        </w:rPr>
        <w:t>,</w:t>
      </w:r>
      <w:r w:rsidR="00271FFA">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sidR="00271FFA">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3E30E5">
              <w:rPr>
                <w:b/>
                <w:noProof/>
                <w:sz w:val="28"/>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55F10ED6" w:rsidR="00F82395" w:rsidRDefault="00EB6799" w:rsidP="00C86D2B">
            <w:pPr>
              <w:pStyle w:val="CRCoverPage"/>
              <w:spacing w:after="0"/>
              <w:ind w:left="100"/>
              <w:rPr>
                <w:noProof/>
              </w:rPr>
            </w:pPr>
            <w:r>
              <w:rPr>
                <w:noProof/>
              </w:rPr>
              <w:t>2020/0</w:t>
            </w:r>
            <w:r w:rsidR="00E25FAA">
              <w:rPr>
                <w:noProof/>
              </w:rPr>
              <w:t>3</w:t>
            </w:r>
            <w:r w:rsidR="003E30E5">
              <w:rPr>
                <w:noProof/>
              </w:rPr>
              <w:t>/</w:t>
            </w:r>
            <w:r w:rsidR="00C86D2B">
              <w:rPr>
                <w:noProof/>
              </w:rPr>
              <w:t>10</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noProof/>
              </w:rPr>
            </w:pPr>
            <w:r>
              <w:rPr>
                <w:noProof/>
              </w:rPr>
              <w:t>UE-group Wake-Up Signal</w:t>
            </w:r>
          </w:p>
          <w:p w14:paraId="752A4D5E" w14:textId="612462DB" w:rsidR="00A2038C" w:rsidRDefault="00A2038C" w:rsidP="00980646">
            <w:pPr>
              <w:pStyle w:val="CRCoverPage"/>
              <w:numPr>
                <w:ilvl w:val="0"/>
                <w:numId w:val="29"/>
              </w:numPr>
              <w:spacing w:after="0"/>
              <w:rPr>
                <w:noProof/>
              </w:rPr>
            </w:pPr>
            <w:r>
              <w:rPr>
                <w:noProof/>
              </w:rPr>
              <w:t>Coexistence with NR</w:t>
            </w:r>
          </w:p>
          <w:p w14:paraId="7047ABB4" w14:textId="1526A8C7" w:rsidR="00C842C7" w:rsidRDefault="00C842C7" w:rsidP="00980646">
            <w:pPr>
              <w:pStyle w:val="CRCoverPage"/>
              <w:numPr>
                <w:ilvl w:val="0"/>
                <w:numId w:val="29"/>
              </w:numPr>
              <w:spacing w:after="0"/>
              <w:rPr>
                <w:noProof/>
              </w:rPr>
            </w:pPr>
            <w:r>
              <w:rPr>
                <w:noProof/>
              </w:rPr>
              <w:t>UE specific DRX</w:t>
            </w:r>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r w:rsidR="009B3651">
              <w:rPr>
                <w:noProof/>
              </w:rPr>
              <w:t>.1, 11.1.2</w:t>
            </w:r>
            <w:r>
              <w:rPr>
                <w:noProof/>
              </w:rPr>
              <w:t xml:space="preserve">, 11.7, 15.3.2, </w:t>
            </w:r>
            <w:r w:rsidR="00A2038C">
              <w:rPr>
                <w:noProof/>
              </w:rPr>
              <w:t xml:space="preserve">6.1.x (new), </w:t>
            </w:r>
            <w:r w:rsidR="00B55E9F">
              <w:rPr>
                <w:noProof/>
              </w:rPr>
              <w:t xml:space="preserve">16.3, </w:t>
            </w:r>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Pr="003E30E5" w:rsidRDefault="00F82395" w:rsidP="00980646">
            <w:pPr>
              <w:pStyle w:val="CRCoverPage"/>
              <w:spacing w:after="0"/>
              <w:ind w:left="99"/>
              <w:rPr>
                <w:noProof/>
              </w:rPr>
            </w:pPr>
            <w:r w:rsidRPr="003E30E5">
              <w:rPr>
                <w:noProof/>
              </w:rPr>
              <w:t xml:space="preserve">TS/TR TS 38.300 CR </w:t>
            </w:r>
            <w:r w:rsidR="0018517A" w:rsidRPr="003E30E5">
              <w:rPr>
                <w:noProof/>
              </w:rPr>
              <w:t>0176</w:t>
            </w:r>
            <w:r w:rsidRPr="003E30E5">
              <w:rPr>
                <w:noProof/>
              </w:rPr>
              <w:t xml:space="preserve"> </w:t>
            </w:r>
          </w:p>
          <w:p w14:paraId="0413CC11" w14:textId="6AFC299C" w:rsidR="00F82395" w:rsidRPr="003E30E5" w:rsidRDefault="00F82395" w:rsidP="00980646">
            <w:pPr>
              <w:pStyle w:val="CRCoverPage"/>
              <w:spacing w:after="0"/>
              <w:ind w:left="99"/>
              <w:rPr>
                <w:noProof/>
              </w:rPr>
            </w:pPr>
            <w:r w:rsidRPr="003E30E5">
              <w:rPr>
                <w:noProof/>
              </w:rPr>
              <w:t xml:space="preserve">TS 36.331 CR </w:t>
            </w:r>
            <w:r w:rsidR="005371D9" w:rsidRPr="003E30E5">
              <w:rPr>
                <w:noProof/>
              </w:rPr>
              <w:t>4192</w:t>
            </w:r>
            <w:r w:rsidRPr="003E30E5">
              <w:rPr>
                <w:noProof/>
              </w:rPr>
              <w:t xml:space="preserve"> </w:t>
            </w:r>
          </w:p>
          <w:p w14:paraId="06886240" w14:textId="3B5FE8EE" w:rsidR="00F82395" w:rsidRPr="003E30E5" w:rsidRDefault="00F82395" w:rsidP="00980646">
            <w:pPr>
              <w:pStyle w:val="CRCoverPage"/>
              <w:spacing w:after="0"/>
              <w:ind w:left="99"/>
              <w:rPr>
                <w:noProof/>
              </w:rPr>
            </w:pPr>
            <w:r w:rsidRPr="003E30E5">
              <w:rPr>
                <w:noProof/>
              </w:rPr>
              <w:t xml:space="preserve">TS 36.321 CR </w:t>
            </w:r>
            <w:r w:rsidR="0018517A" w:rsidRPr="003E30E5">
              <w:rPr>
                <w:noProof/>
              </w:rPr>
              <w:t>1466</w:t>
            </w:r>
            <w:r w:rsidRPr="003E30E5">
              <w:rPr>
                <w:noProof/>
              </w:rPr>
              <w:t xml:space="preserve"> </w:t>
            </w:r>
          </w:p>
          <w:p w14:paraId="392DDBF6" w14:textId="48A1B5F6" w:rsidR="00F82395" w:rsidRPr="003E30E5" w:rsidRDefault="00F82395" w:rsidP="00980646">
            <w:pPr>
              <w:pStyle w:val="CRCoverPage"/>
              <w:spacing w:after="0"/>
              <w:ind w:left="99"/>
              <w:rPr>
                <w:noProof/>
              </w:rPr>
            </w:pPr>
            <w:r w:rsidRPr="003E30E5">
              <w:rPr>
                <w:noProof/>
              </w:rPr>
              <w:t xml:space="preserve">TS 36.304 CR </w:t>
            </w:r>
            <w:r w:rsidR="0018517A" w:rsidRPr="003E30E5">
              <w:rPr>
                <w:noProof/>
              </w:rPr>
              <w:t>0783</w:t>
            </w:r>
            <w:r w:rsidRPr="003E30E5">
              <w:rPr>
                <w:noProof/>
              </w:rPr>
              <w:t xml:space="preserve"> </w:t>
            </w:r>
          </w:p>
          <w:p w14:paraId="62418715" w14:textId="1C56D144" w:rsidR="00F82395" w:rsidRPr="003E30E5" w:rsidRDefault="00F82395" w:rsidP="00980646">
            <w:pPr>
              <w:pStyle w:val="CRCoverPage"/>
              <w:spacing w:after="0"/>
              <w:ind w:left="99"/>
              <w:rPr>
                <w:noProof/>
              </w:rPr>
            </w:pPr>
            <w:r w:rsidRPr="003E30E5">
              <w:rPr>
                <w:noProof/>
              </w:rPr>
              <w:t xml:space="preserve">TS 36.302 CR </w:t>
            </w:r>
            <w:r w:rsidR="005371D9" w:rsidRPr="003E30E5">
              <w:rPr>
                <w:noProof/>
              </w:rPr>
              <w:t>1202</w:t>
            </w:r>
          </w:p>
          <w:p w14:paraId="2F5C3460" w14:textId="7EB7A48F" w:rsidR="00F82395" w:rsidRDefault="00F82395" w:rsidP="0018517A">
            <w:pPr>
              <w:pStyle w:val="CRCoverPage"/>
              <w:spacing w:after="0"/>
              <w:ind w:left="99"/>
              <w:rPr>
                <w:noProof/>
              </w:rPr>
            </w:pPr>
            <w:r w:rsidRPr="003E30E5">
              <w:rPr>
                <w:noProof/>
              </w:rPr>
              <w:t xml:space="preserve">TS 36.306 CR </w:t>
            </w:r>
            <w:r w:rsidR="0018517A" w:rsidRPr="003E30E5">
              <w:rPr>
                <w:noProof/>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05CDF069" w:rsidR="00F82395" w:rsidRDefault="00F82395" w:rsidP="00F82395">
            <w:pPr>
              <w:pStyle w:val="CRCoverPage"/>
              <w:spacing w:after="0"/>
              <w:ind w:left="100"/>
              <w:rPr>
                <w:noProof/>
              </w:rPr>
            </w:pPr>
            <w:r>
              <w:rPr>
                <w:noProof/>
              </w:rPr>
              <w:t>In this revision, author ‘NB</w:t>
            </w:r>
            <w:r w:rsidR="003E30E5">
              <w:rPr>
                <w:noProof/>
              </w:rPr>
              <w:t>/eMTC’ is used for text that is</w:t>
            </w:r>
            <w:r>
              <w:rPr>
                <w:noProof/>
              </w:rPr>
              <w:t xml:space="preserve"> common to NB-IoT/eMTC</w:t>
            </w:r>
            <w:r w:rsidR="003E30E5">
              <w:rPr>
                <w:noProof/>
              </w:rPr>
              <w:t>,</w:t>
            </w:r>
            <w:r>
              <w:rPr>
                <w:noProof/>
              </w:rPr>
              <w:t xml:space="preserve"> </w:t>
            </w:r>
            <w:r w:rsidR="003E30E5">
              <w:rPr>
                <w:noProof/>
              </w:rPr>
              <w:t>author ‘NB’ for NB-IoT specific text and author eMTC for [e-MTC-IoT specific text]</w:t>
            </w:r>
            <w:r w:rsidR="00AA22E6">
              <w:rPr>
                <w:noProof/>
              </w:rPr>
              <w:t>.</w:t>
            </w:r>
          </w:p>
          <w:p w14:paraId="458C0339" w14:textId="77777777" w:rsidR="00DE0A77" w:rsidRDefault="00DE0A77" w:rsidP="00F82395">
            <w:pPr>
              <w:pStyle w:val="CRCoverPage"/>
              <w:spacing w:after="0"/>
              <w:ind w:left="100"/>
              <w:rPr>
                <w:noProof/>
              </w:rPr>
            </w:pPr>
          </w:p>
          <w:p w14:paraId="063B1340" w14:textId="22CA67C6" w:rsidR="00DE0A77" w:rsidRDefault="00DE0A77" w:rsidP="00DE0A77">
            <w:pPr>
              <w:pStyle w:val="CRCoverPage"/>
              <w:spacing w:after="0"/>
              <w:ind w:left="100"/>
              <w:rPr>
                <w:noProof/>
              </w:rPr>
            </w:pPr>
            <w:r>
              <w:rPr>
                <w:noProof/>
              </w:rPr>
              <w:t>This revision includes RAN3 TP in R3-201271, the changes are highlighted in green.</w:t>
            </w:r>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3E30E5">
              <w:rPr>
                <w:noProof/>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4"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5" w:name="OLE_LINK13"/>
      <w:r w:rsidRPr="0067149F">
        <w:t>[17]</w:t>
      </w:r>
      <w:bookmarkEnd w:id="5"/>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6" w:name="_Ref180171623"/>
      <w:r w:rsidRPr="0067149F">
        <w:t>[19]</w:t>
      </w:r>
      <w:r w:rsidRPr="0067149F">
        <w:tab/>
        <w:t>3GPP TS 23.402: "3GPP System Architecture Evolution: Architecture Enhancements for non-3GPP accesses".</w:t>
      </w:r>
      <w:bookmarkEnd w:id="6"/>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3GPP TS 23.272: "Circuit Switched Fallback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 xml:space="preserve">3GPP TS 22.220: "Service Requirements for Home </w:t>
      </w:r>
      <w:proofErr w:type="spellStart"/>
      <w:r w:rsidRPr="0067149F">
        <w:t>NodeBs</w:t>
      </w:r>
      <w:proofErr w:type="spellEnd"/>
      <w:r w:rsidRPr="0067149F">
        <w:t xml:space="preserve"> and Home </w:t>
      </w:r>
      <w:proofErr w:type="spellStart"/>
      <w:r w:rsidRPr="0067149F">
        <w:t>eNodeBs</w:t>
      </w:r>
      <w:proofErr w:type="spellEnd"/>
      <w:r w:rsidRPr="0067149F">
        <w:t>".</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 xml:space="preserve">3GPP TS 29.061: "Interworking between the Public Land Mobile Network (PLMN) supporting </w:t>
      </w:r>
      <w:proofErr w:type="gramStart"/>
      <w:r w:rsidRPr="0067149F">
        <w:t>packet based</w:t>
      </w:r>
      <w:proofErr w:type="gramEnd"/>
      <w:r w:rsidRPr="0067149F">
        <w:t xml:space="preserve">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w:t>
      </w:r>
      <w:proofErr w:type="spellStart"/>
      <w:r w:rsidRPr="0067149F">
        <w:t>HeNB</w:t>
      </w:r>
      <w:proofErr w:type="spellEnd"/>
      <w:r w:rsidRPr="0067149F">
        <w:t>)".</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w:t>
      </w:r>
      <w:proofErr w:type="spellStart"/>
      <w:r w:rsidRPr="0067149F">
        <w:t>ProSe</w:t>
      </w:r>
      <w:proofErr w:type="spellEnd"/>
      <w:r w:rsidRPr="0067149F">
        <w:t>)"</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 xml:space="preserve">3GPP TS 36.463: "Evolved Universal Terrestrial Radio Access Network (E-UTRAN) and Wireless LAN (WLAN); </w:t>
      </w:r>
      <w:proofErr w:type="spellStart"/>
      <w:r w:rsidRPr="0067149F">
        <w:t>Xw</w:t>
      </w:r>
      <w:proofErr w:type="spellEnd"/>
      <w:r w:rsidRPr="0067149F">
        <w:t xml:space="preserve"> application protocol (</w:t>
      </w:r>
      <w:proofErr w:type="spellStart"/>
      <w:r w:rsidRPr="0067149F">
        <w:t>XwAP</w:t>
      </w:r>
      <w:proofErr w:type="spellEnd"/>
      <w:r w:rsidRPr="0067149F">
        <w:t>)".</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w:t>
      </w:r>
      <w:proofErr w:type="gramStart"/>
      <w:r w:rsidRPr="0067149F">
        <w:t>);LTE</w:t>
      </w:r>
      <w:proofErr w:type="gramEnd"/>
      <w:r w:rsidRPr="0067149F">
        <w:t xml:space="preserv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3GPP TS 25.412: "UTRAN Iu interface signalling transport".</w:t>
      </w:r>
    </w:p>
    <w:p w14:paraId="48388F41" w14:textId="77777777" w:rsidR="00716B3E" w:rsidRPr="0067149F" w:rsidRDefault="00716B3E" w:rsidP="00716B3E">
      <w:pPr>
        <w:pStyle w:val="EX"/>
      </w:pPr>
      <w:r w:rsidRPr="0067149F">
        <w:t>[86]</w:t>
      </w:r>
      <w:r w:rsidRPr="0067149F">
        <w:tab/>
        <w:t xml:space="preserve">3GPP TS 38.423: "NG-RAN; </w:t>
      </w:r>
      <w:proofErr w:type="spellStart"/>
      <w:r w:rsidRPr="0067149F">
        <w:t>Xn</w:t>
      </w:r>
      <w:proofErr w:type="spellEnd"/>
      <w:r w:rsidRPr="0067149F">
        <w:t xml:space="preserve"> Application Protocol (</w:t>
      </w:r>
      <w:proofErr w:type="spellStart"/>
      <w:r w:rsidRPr="0067149F">
        <w:t>XnAP</w:t>
      </w:r>
      <w:proofErr w:type="spellEnd"/>
      <w:r w:rsidRPr="0067149F">
        <w:t>)".</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35D7FBE1" w:rsidR="000F6E96" w:rsidRPr="000E2690" w:rsidRDefault="000F6E96" w:rsidP="00716B3E">
      <w:pPr>
        <w:pStyle w:val="EX"/>
        <w:rPr>
          <w:ins w:id="7" w:author="NB/eMTC" w:date="2020-02-06T16:15:00Z"/>
        </w:rPr>
      </w:pPr>
      <w:ins w:id="8" w:author="NB/eMTC" w:date="2020-02-06T16:15:00Z">
        <w:r w:rsidRPr="00ED1544">
          <w:t>[xx]</w:t>
        </w:r>
        <w:r w:rsidRPr="00ED1544">
          <w:tab/>
          <w:t>3GPP TS 24.501: "Non-Access-Stratum (NAS) protocol for 5G System (5GS); Stage 3</w:t>
        </w:r>
        <w:r w:rsidRPr="00B60A7F">
          <w:t>".</w:t>
        </w:r>
        <w:del w:id="9" w:author="QC-RAN2-109-e" w:date="2020-03-09T11:28:00Z">
          <w:r w:rsidRPr="00ED1544" w:rsidDel="00E95396">
            <w:delText>"</w:delText>
          </w:r>
        </w:del>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10" w:name="_Toc20402614"/>
      <w:bookmarkStart w:id="11" w:name="_Toc29344253"/>
      <w:bookmarkEnd w:id="4"/>
      <w:r w:rsidRPr="00B74D1F">
        <w:t>3</w:t>
      </w:r>
      <w:r w:rsidRPr="00B74D1F">
        <w:tab/>
        <w:t>Definitions, symbols and abbreviations</w:t>
      </w:r>
      <w:bookmarkEnd w:id="10"/>
      <w:bookmarkEnd w:id="11"/>
    </w:p>
    <w:p w14:paraId="5CC9E1AA" w14:textId="77777777" w:rsidR="00CD2E7E" w:rsidRPr="00B60A7F" w:rsidRDefault="00CD2E7E" w:rsidP="00CD2E7E">
      <w:pPr>
        <w:pStyle w:val="B1"/>
      </w:pPr>
      <w:bookmarkStart w:id="12" w:name="_Toc20402615"/>
      <w:bookmarkStart w:id="13"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12"/>
      <w:bookmarkEnd w:id="13"/>
    </w:p>
    <w:p w14:paraId="3363B933" w14:textId="77777777" w:rsidR="00980646" w:rsidRPr="0067149F" w:rsidRDefault="00980646" w:rsidP="00980646">
      <w:bookmarkStart w:id="14" w:name="_Toc20402616"/>
      <w:bookmarkStart w:id="15"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 xml:space="preserve">the process that checks whether a UE </w:t>
      </w:r>
      <w:proofErr w:type="gramStart"/>
      <w:r w:rsidRPr="0067149F">
        <w:t>is allowed to</w:t>
      </w:r>
      <w:proofErr w:type="gramEnd"/>
      <w:r w:rsidRPr="0067149F">
        <w:t xml:space="preserve">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xml:space="preserve">: </w:t>
      </w:r>
      <w:proofErr w:type="spellStart"/>
      <w:r w:rsidRPr="0067149F">
        <w:t>center</w:t>
      </w:r>
      <w:proofErr w:type="spellEnd"/>
      <w:r w:rsidRPr="0067149F">
        <w:t xml:space="preserve">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xml:space="preserve">: in dual connectivity, a group of serving cells associated with either the </w:t>
      </w:r>
      <w:proofErr w:type="spellStart"/>
      <w:r w:rsidRPr="0067149F">
        <w:t>MeNB</w:t>
      </w:r>
      <w:proofErr w:type="spellEnd"/>
      <w:r w:rsidRPr="0067149F">
        <w:t xml:space="preserve"> or the </w:t>
      </w:r>
      <w:proofErr w:type="spellStart"/>
      <w:r w:rsidRPr="0067149F">
        <w:t>SeNB</w:t>
      </w:r>
      <w:proofErr w:type="spellEnd"/>
      <w:r w:rsidRPr="0067149F">
        <w:t>.</w:t>
      </w:r>
    </w:p>
    <w:p w14:paraId="1E64F4AD" w14:textId="596B1F12" w:rsidR="00980646" w:rsidRDefault="00980646" w:rsidP="00980646">
      <w:pPr>
        <w:rPr>
          <w:ins w:id="16" w:author="NB/eMTC" w:date="2020-02-06T16:22:00Z"/>
        </w:rPr>
      </w:pPr>
      <w:ins w:id="17" w:author="NB/eMTC" w:date="2020-02-06T16:22:00Z">
        <w:r w:rsidRPr="00975018">
          <w:rPr>
            <w:b/>
          </w:rPr>
          <w:t xml:space="preserve">Control plane </w:t>
        </w:r>
        <w:proofErr w:type="spellStart"/>
        <w:r w:rsidRPr="00975018">
          <w:rPr>
            <w:b/>
          </w:rPr>
          <w:t>CIoT</w:t>
        </w:r>
        <w:proofErr w:type="spellEnd"/>
        <w:r w:rsidRPr="00975018">
          <w:rPr>
            <w:b/>
          </w:rPr>
          <w:t xml:space="preserve"> 5GS Optimi</w:t>
        </w:r>
      </w:ins>
      <w:ins w:id="18" w:author="NB/eMTC" w:date="2020-02-13T18:33:00Z">
        <w:r w:rsidR="005371D9" w:rsidRPr="00975018">
          <w:rPr>
            <w:b/>
          </w:rPr>
          <w:t>s</w:t>
        </w:r>
      </w:ins>
      <w:ins w:id="19" w:author="NB/eMTC" w:date="2020-02-06T16:22:00Z">
        <w:r w:rsidRPr="00975018">
          <w:rPr>
            <w:b/>
          </w:rPr>
          <w:t>ation</w:t>
        </w:r>
        <w:r w:rsidRPr="00975018">
          <w:t xml:space="preserve">: Enables support of efficient transport of user data (IP, Ethernet and Unstructured) or SMS messages over control plane via the AMF without triggering user-plane resource establishment, as defined in TS 24.501 [xx]. In the context of this specification, a NB-IoT UE that only supports Control plane </w:t>
        </w:r>
        <w:proofErr w:type="spellStart"/>
        <w:r w:rsidRPr="00975018">
          <w:t>CIoT</w:t>
        </w:r>
        <w:proofErr w:type="spellEnd"/>
        <w:r w:rsidRPr="00975018">
          <w:t xml:space="preserve"> 5GS Optimisation is a UE that does not support User plane </w:t>
        </w:r>
        <w:proofErr w:type="spellStart"/>
        <w:r w:rsidRPr="00975018">
          <w:t>CIoT</w:t>
        </w:r>
        <w:proofErr w:type="spellEnd"/>
        <w:r w:rsidRPr="00975018">
          <w:t xml:space="preserve"> 5GS Optimisation and NG-U data transfer but may support other </w:t>
        </w:r>
        <w:proofErr w:type="spellStart"/>
        <w:r w:rsidRPr="00975018">
          <w:t>CIoT</w:t>
        </w:r>
        <w:proofErr w:type="spellEnd"/>
        <w:r w:rsidRPr="00975018">
          <w:t xml:space="preserve"> 5GS Optimisations.</w:t>
        </w:r>
      </w:ins>
    </w:p>
    <w:p w14:paraId="606D7EFA" w14:textId="77777777" w:rsidR="00980646" w:rsidRPr="0067149F" w:rsidRDefault="00980646" w:rsidP="00980646">
      <w:r w:rsidRPr="0067149F">
        <w:rPr>
          <w:b/>
        </w:rPr>
        <w:t xml:space="preserve">Control plane </w:t>
      </w:r>
      <w:proofErr w:type="spellStart"/>
      <w:r w:rsidRPr="0067149F">
        <w:rPr>
          <w:b/>
        </w:rPr>
        <w:t>CIoT</w:t>
      </w:r>
      <w:proofErr w:type="spellEnd"/>
      <w:r w:rsidRPr="0067149F">
        <w:rPr>
          <w:b/>
        </w:rPr>
        <w:t xml:space="preserve"> EPS optimization</w:t>
      </w:r>
      <w:r w:rsidRPr="0067149F">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67149F">
        <w:t>CIoT</w:t>
      </w:r>
      <w:proofErr w:type="spellEnd"/>
      <w:r w:rsidRPr="0067149F">
        <w:t xml:space="preserve"> EPS optimization is a UE that does not support User plane </w:t>
      </w:r>
      <w:proofErr w:type="spellStart"/>
      <w:r w:rsidRPr="0067149F">
        <w:t>CIoT</w:t>
      </w:r>
      <w:proofErr w:type="spellEnd"/>
      <w:r w:rsidRPr="0067149F">
        <w:t xml:space="preserve"> EPS optimization and S1-U data transfer but may support other </w:t>
      </w:r>
      <w:proofErr w:type="spellStart"/>
      <w:r w:rsidRPr="0067149F">
        <w:t>CIoT</w:t>
      </w:r>
      <w:proofErr w:type="spellEnd"/>
      <w:r w:rsidRPr="0067149F">
        <w:t xml:space="preserve">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proofErr w:type="spellStart"/>
      <w:r w:rsidRPr="0067149F">
        <w:rPr>
          <w:b/>
        </w:rPr>
        <w:t>en-gNB</w:t>
      </w:r>
      <w:proofErr w:type="spellEnd"/>
      <w:r w:rsidRPr="0067149F">
        <w:t>: as defined in TS 37.340 [76].</w:t>
      </w:r>
    </w:p>
    <w:p w14:paraId="379F84DD" w14:textId="77777777" w:rsidR="00980646" w:rsidRPr="0067149F" w:rsidRDefault="00980646" w:rsidP="00980646">
      <w:r w:rsidRPr="0067149F">
        <w:rPr>
          <w:b/>
          <w:bCs/>
        </w:rPr>
        <w:t>E-RAB:</w:t>
      </w:r>
      <w:r w:rsidRPr="0067149F">
        <w:rPr>
          <w:bCs/>
        </w:rPr>
        <w:t xml:space="preserve"> </w:t>
      </w:r>
      <w:proofErr w:type="gramStart"/>
      <w:r w:rsidRPr="0067149F">
        <w:rPr>
          <w:bCs/>
        </w:rPr>
        <w:t>an</w:t>
      </w:r>
      <w:proofErr w:type="gramEnd"/>
      <w:r w:rsidRPr="0067149F">
        <w:rPr>
          <w:bCs/>
        </w:rPr>
        <w:t xml:space="preserve"> E-RAB uniquely identifies the concatenation of an S1 Bearer and the corresponding Data Radio Bearer</w:t>
      </w:r>
      <w:r w:rsidRPr="0067149F">
        <w:t xml:space="preserve">. When an E-RAB exists, there is a one-to-one mapping between this E-RAB and an EPS bearer of the </w:t>
      </w:r>
      <w:proofErr w:type="gramStart"/>
      <w:r w:rsidRPr="0067149F">
        <w:t>Non Access</w:t>
      </w:r>
      <w:proofErr w:type="gramEnd"/>
      <w:r w:rsidRPr="0067149F">
        <w:t xml:space="preserve">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proofErr w:type="spellStart"/>
      <w:r w:rsidRPr="0067149F">
        <w:rPr>
          <w:b/>
        </w:rPr>
        <w:t>FeMBMS</w:t>
      </w:r>
      <w:proofErr w:type="spellEnd"/>
      <w:r w:rsidRPr="0067149F">
        <w:rPr>
          <w:b/>
        </w:rPr>
        <w:t xml:space="preserve">: </w:t>
      </w:r>
      <w:r w:rsidRPr="0067149F">
        <w:t>further enhanced multimedia broadcast multicast service.</w:t>
      </w:r>
    </w:p>
    <w:p w14:paraId="6A5D9905" w14:textId="77777777" w:rsidR="00980646" w:rsidRPr="0067149F" w:rsidRDefault="00980646" w:rsidP="00980646">
      <w:proofErr w:type="spellStart"/>
      <w:r w:rsidRPr="0067149F">
        <w:rPr>
          <w:b/>
        </w:rPr>
        <w:t>FeMBMS</w:t>
      </w:r>
      <w:proofErr w:type="spellEnd"/>
      <w:r w:rsidRPr="0067149F">
        <w:rPr>
          <w:b/>
        </w:rPr>
        <w:t>/Unicast-mixed cell</w:t>
      </w:r>
      <w:r w:rsidRPr="0067149F">
        <w:t xml:space="preserve">: </w:t>
      </w:r>
      <w:r w:rsidRPr="0067149F">
        <w:rPr>
          <w:lang w:eastAsia="ko-KR"/>
        </w:rPr>
        <w:t xml:space="preserve">cell supporting MBMS transmission and unicast transmission as </w:t>
      </w:r>
      <w:proofErr w:type="spellStart"/>
      <w:r w:rsidRPr="0067149F">
        <w:rPr>
          <w:lang w:eastAsia="ko-KR"/>
        </w:rPr>
        <w:t>SCell</w:t>
      </w:r>
      <w:proofErr w:type="spellEnd"/>
      <w:r w:rsidRPr="0067149F">
        <w:rPr>
          <w:lang w:eastAsia="ko-KR"/>
        </w:rPr>
        <w:t>.</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xml:space="preserve">: in LTE-WLAN Aggregation, a bearer whose radio protocols </w:t>
      </w:r>
      <w:proofErr w:type="gramStart"/>
      <w:r w:rsidRPr="0067149F">
        <w:t>are located in</w:t>
      </w:r>
      <w:proofErr w:type="gramEnd"/>
      <w:r w:rsidRPr="0067149F">
        <w:t xml:space="preserve"> the </w:t>
      </w:r>
      <w:proofErr w:type="spellStart"/>
      <w:r w:rsidRPr="0067149F">
        <w:t>eNB</w:t>
      </w:r>
      <w:proofErr w:type="spellEnd"/>
      <w:r w:rsidRPr="0067149F">
        <w:t xml:space="preserve"> only to use </w:t>
      </w:r>
      <w:proofErr w:type="spellStart"/>
      <w:r w:rsidRPr="0067149F">
        <w:t>eNB</w:t>
      </w:r>
      <w:proofErr w:type="spellEnd"/>
      <w:r w:rsidRPr="0067149F">
        <w:t xml:space="preserve"> radio resources only.</w:t>
      </w:r>
    </w:p>
    <w:p w14:paraId="6651E37C" w14:textId="77777777" w:rsidR="00980646" w:rsidRPr="0067149F" w:rsidRDefault="00980646" w:rsidP="00980646">
      <w:r w:rsidRPr="0067149F">
        <w:rPr>
          <w:b/>
        </w:rPr>
        <w:t>LWA bearer</w:t>
      </w:r>
      <w:r w:rsidRPr="0067149F">
        <w:t xml:space="preserve">: in LTE-WLAN Aggregation, a bearer whose radio protocols </w:t>
      </w:r>
      <w:proofErr w:type="gramStart"/>
      <w:r w:rsidRPr="0067149F">
        <w:t>are located in</w:t>
      </w:r>
      <w:proofErr w:type="gramEnd"/>
      <w:r w:rsidRPr="0067149F">
        <w:t xml:space="preserve">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w:t>
      </w:r>
      <w:proofErr w:type="spellStart"/>
      <w:r w:rsidRPr="0067149F">
        <w:rPr>
          <w:b/>
        </w:rPr>
        <w:t>SeNB</w:t>
      </w:r>
      <w:proofErr w:type="spellEnd"/>
      <w:r w:rsidRPr="0067149F">
        <w:rPr>
          <w:b/>
        </w:rPr>
        <w:t xml:space="preserve"> change</w:t>
      </w:r>
      <w:r w:rsidRPr="0067149F">
        <w:t xml:space="preserve">: maintaining source </w:t>
      </w:r>
      <w:proofErr w:type="spellStart"/>
      <w:r w:rsidRPr="0067149F">
        <w:t>eNB</w:t>
      </w:r>
      <w:proofErr w:type="spellEnd"/>
      <w:r w:rsidRPr="0067149F">
        <w:t>/</w:t>
      </w:r>
      <w:proofErr w:type="spellStart"/>
      <w:r w:rsidRPr="0067149F">
        <w:t>SeNB</w:t>
      </w:r>
      <w:proofErr w:type="spellEnd"/>
      <w:r w:rsidRPr="0067149F">
        <w:t xml:space="preserve"> connection after reception of RRC message for handover or change of </w:t>
      </w:r>
      <w:proofErr w:type="spellStart"/>
      <w:r w:rsidRPr="0067149F">
        <w:t>SeNB</w:t>
      </w:r>
      <w:proofErr w:type="spellEnd"/>
      <w:r w:rsidRPr="0067149F">
        <w:t xml:space="preserve"> before the initial uplink transmission to the target </w:t>
      </w:r>
      <w:proofErr w:type="spellStart"/>
      <w:r w:rsidRPr="0067149F">
        <w:t>eNB</w:t>
      </w:r>
      <w:proofErr w:type="spellEnd"/>
      <w:r w:rsidRPr="0067149F">
        <w:t xml:space="preserve"> during handover or change of </w:t>
      </w:r>
      <w:proofErr w:type="spellStart"/>
      <w:r w:rsidRPr="0067149F">
        <w:t>SeNB</w:t>
      </w:r>
      <w:proofErr w:type="spellEnd"/>
      <w:r w:rsidRPr="0067149F">
        <w:t>.</w:t>
      </w:r>
    </w:p>
    <w:p w14:paraId="6704552B" w14:textId="77777777" w:rsidR="00980646" w:rsidRPr="0067149F" w:rsidRDefault="00980646" w:rsidP="00980646">
      <w:r w:rsidRPr="0067149F">
        <w:rPr>
          <w:b/>
        </w:rPr>
        <w:t>Master Cell Group</w:t>
      </w:r>
      <w:r w:rsidRPr="0067149F">
        <w:t xml:space="preserve">: in dual connectivity, a group of serving cells associated with the </w:t>
      </w:r>
      <w:proofErr w:type="spellStart"/>
      <w:r w:rsidRPr="0067149F">
        <w:t>MeNB</w:t>
      </w:r>
      <w:proofErr w:type="spellEnd"/>
      <w:r w:rsidRPr="0067149F">
        <w:t xml:space="preserve">, comprising of the </w:t>
      </w:r>
      <w:proofErr w:type="spellStart"/>
      <w:r w:rsidRPr="0067149F">
        <w:t>PCell</w:t>
      </w:r>
      <w:proofErr w:type="spellEnd"/>
      <w:r w:rsidRPr="0067149F">
        <w:t xml:space="preserve"> and optionally one or more </w:t>
      </w:r>
      <w:proofErr w:type="spellStart"/>
      <w:r w:rsidRPr="0067149F">
        <w:t>SCells</w:t>
      </w:r>
      <w:proofErr w:type="spellEnd"/>
      <w:r w:rsidRPr="0067149F">
        <w:t>.</w:t>
      </w:r>
    </w:p>
    <w:p w14:paraId="2C444603" w14:textId="77777777" w:rsidR="00980646" w:rsidRPr="0067149F" w:rsidRDefault="00980646" w:rsidP="00980646">
      <w:r w:rsidRPr="0067149F">
        <w:rPr>
          <w:b/>
        </w:rPr>
        <w:lastRenderedPageBreak/>
        <w:t xml:space="preserve">Master </w:t>
      </w:r>
      <w:proofErr w:type="spellStart"/>
      <w:r w:rsidRPr="0067149F">
        <w:rPr>
          <w:b/>
        </w:rPr>
        <w:t>eNB</w:t>
      </w:r>
      <w:proofErr w:type="spellEnd"/>
      <w:r w:rsidRPr="0067149F">
        <w:t xml:space="preserve">: in dual connectivity, the </w:t>
      </w:r>
      <w:proofErr w:type="spellStart"/>
      <w:r w:rsidRPr="0067149F">
        <w:t>eNB</w:t>
      </w:r>
      <w:proofErr w:type="spellEnd"/>
      <w:r w:rsidRPr="0067149F">
        <w:t xml:space="preserve">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xml:space="preserve">: in dual connectivity, a bearer whose radio protocols are only located in the </w:t>
      </w:r>
      <w:proofErr w:type="spellStart"/>
      <w:r w:rsidRPr="0067149F">
        <w:t>MeNB</w:t>
      </w:r>
      <w:proofErr w:type="spellEnd"/>
      <w:r w:rsidRPr="0067149F">
        <w:t xml:space="preserve"> to use </w:t>
      </w:r>
      <w:proofErr w:type="spellStart"/>
      <w:r w:rsidRPr="0067149F">
        <w:t>MeNB</w:t>
      </w:r>
      <w:proofErr w:type="spellEnd"/>
      <w:r w:rsidRPr="0067149F">
        <w:t xml:space="preserve">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Rx/Tx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r w:rsidRPr="0067149F">
        <w:rPr>
          <w:b/>
          <w:lang w:eastAsia="zh-CN"/>
        </w:rPr>
        <w:t>ng-</w:t>
      </w:r>
      <w:proofErr w:type="spellStart"/>
      <w:r w:rsidRPr="0067149F">
        <w:rPr>
          <w:b/>
          <w:lang w:eastAsia="zh-CN"/>
        </w:rPr>
        <w:t>eNB</w:t>
      </w:r>
      <w:proofErr w:type="spellEnd"/>
      <w:r w:rsidRPr="0067149F">
        <w:rPr>
          <w:b/>
          <w:lang w:eastAsia="zh-CN"/>
        </w:rPr>
        <w:t xml:space="preserve">: </w:t>
      </w:r>
      <w:r w:rsidRPr="0067149F">
        <w:rPr>
          <w:lang w:eastAsia="zh-CN"/>
        </w:rPr>
        <w:t xml:space="preserve">node providing E-UTRA user plane and control plane protocol terminations towards the </w:t>
      </w:r>
      <w:proofErr w:type="gramStart"/>
      <w:r w:rsidRPr="0067149F">
        <w:rPr>
          <w:lang w:eastAsia="zh-CN"/>
        </w:rPr>
        <w:t>UE, and</w:t>
      </w:r>
      <w:proofErr w:type="gramEnd"/>
      <w:r w:rsidRPr="0067149F">
        <w:rPr>
          <w:lang w:eastAsia="zh-CN"/>
        </w:rPr>
        <w:t xml:space="preserve">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w:t>
      </w:r>
      <w:proofErr w:type="spellStart"/>
      <w:r w:rsidRPr="0067149F">
        <w:t>P</w:t>
      </w:r>
      <w:r w:rsidRPr="0067149F">
        <w:rPr>
          <w:lang w:eastAsia="zh-CN"/>
        </w:rPr>
        <w:t>C</w:t>
      </w:r>
      <w:r w:rsidRPr="0067149F">
        <w:t>ell</w:t>
      </w:r>
      <w:proofErr w:type="spellEnd"/>
      <w:r w:rsidRPr="0067149F">
        <w:t xml:space="preserve"> whose PUCCH signalling is associated with th</w:t>
      </w:r>
      <w:r w:rsidRPr="0067149F">
        <w:rPr>
          <w:lang w:eastAsia="zh-CN"/>
        </w:rPr>
        <w:t>e</w:t>
      </w:r>
      <w:r w:rsidRPr="0067149F">
        <w:t xml:space="preserve"> PUCCH</w:t>
      </w:r>
      <w:r w:rsidRPr="0067149F">
        <w:rPr>
          <w:lang w:eastAsia="zh-CN"/>
        </w:rPr>
        <w:t xml:space="preserve"> on </w:t>
      </w:r>
      <w:proofErr w:type="spellStart"/>
      <w:r w:rsidRPr="0067149F">
        <w:rPr>
          <w:lang w:eastAsia="zh-CN"/>
        </w:rPr>
        <w:t>PCell</w:t>
      </w:r>
      <w:proofErr w:type="spellEnd"/>
      <w:r w:rsidRPr="0067149F">
        <w:rPr>
          <w:lang w:eastAsia="zh-CN"/>
        </w:rPr>
        <w:t>.</w:t>
      </w:r>
    </w:p>
    <w:p w14:paraId="0DAEDBF3" w14:textId="77777777" w:rsidR="00980646" w:rsidRPr="0067149F" w:rsidRDefault="00980646" w:rsidP="00980646">
      <w:r w:rsidRPr="0067149F">
        <w:rPr>
          <w:b/>
        </w:rPr>
        <w:t>Primary Timing Advance Group</w:t>
      </w:r>
      <w:r w:rsidRPr="0067149F">
        <w:t xml:space="preserve">: Timing Advance Group containing the </w:t>
      </w:r>
      <w:proofErr w:type="spellStart"/>
      <w:r w:rsidRPr="0067149F">
        <w:t>PCell</w:t>
      </w:r>
      <w:proofErr w:type="spellEnd"/>
      <w:r w:rsidRPr="0067149F">
        <w:t xml:space="preserve">. In this specification, Primary Timing Advance Group refers also to Timing Advance Group containing the </w:t>
      </w:r>
      <w:proofErr w:type="spellStart"/>
      <w:r w:rsidRPr="0067149F">
        <w:t>PSCell</w:t>
      </w:r>
      <w:proofErr w:type="spellEnd"/>
      <w:r w:rsidRPr="0067149F">
        <w:t xml:space="preserve">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proofErr w:type="spellStart"/>
      <w:r w:rsidRPr="0067149F">
        <w:rPr>
          <w:b/>
        </w:rPr>
        <w:t>ProSe</w:t>
      </w:r>
      <w:proofErr w:type="spellEnd"/>
      <w:r w:rsidRPr="0067149F">
        <w:rPr>
          <w:b/>
        </w:rPr>
        <w:t xml:space="preserv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proofErr w:type="spellStart"/>
      <w:r w:rsidRPr="0067149F">
        <w:rPr>
          <w:b/>
        </w:rPr>
        <w:t>ProSe</w:t>
      </w:r>
      <w:proofErr w:type="spellEnd"/>
      <w:r w:rsidRPr="0067149F">
        <w:rPr>
          <w:b/>
        </w:rPr>
        <w:t xml:space="preserv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proofErr w:type="spellStart"/>
      <w:r w:rsidRPr="0067149F">
        <w:rPr>
          <w:b/>
        </w:rPr>
        <w:t>ProSe</w:t>
      </w:r>
      <w:proofErr w:type="spellEnd"/>
      <w:r w:rsidRPr="0067149F">
        <w:rPr>
          <w:b/>
        </w:rPr>
        <w:t xml:space="preserve"> UE-to-Network Relay Selection:</w:t>
      </w:r>
      <w:r w:rsidRPr="0067149F">
        <w:t xml:space="preserve"> Process of identifying a potential </w:t>
      </w:r>
      <w:proofErr w:type="spellStart"/>
      <w:r w:rsidRPr="0067149F">
        <w:t>ProSe</w:t>
      </w:r>
      <w:proofErr w:type="spellEnd"/>
      <w:r w:rsidRPr="0067149F">
        <w:t xml:space="preserve"> UE-to Network Relay, which can be used for connectivity services (e.g. to communicate with a PDN).</w:t>
      </w:r>
    </w:p>
    <w:p w14:paraId="10C924B9" w14:textId="77777777" w:rsidR="00980646" w:rsidRPr="0067149F" w:rsidRDefault="00980646" w:rsidP="00980646">
      <w:proofErr w:type="spellStart"/>
      <w:r w:rsidRPr="0067149F">
        <w:rPr>
          <w:b/>
        </w:rPr>
        <w:t>ProSe</w:t>
      </w:r>
      <w:proofErr w:type="spellEnd"/>
      <w:r w:rsidRPr="0067149F">
        <w:rPr>
          <w:b/>
        </w:rPr>
        <w:t xml:space="preserve"> UE-to-Network Relay Reselection:</w:t>
      </w:r>
      <w:r w:rsidRPr="0067149F">
        <w:t xml:space="preserve"> process of changing previously selected </w:t>
      </w:r>
      <w:proofErr w:type="spellStart"/>
      <w:r w:rsidRPr="0067149F">
        <w:t>ProSe</w:t>
      </w:r>
      <w:proofErr w:type="spellEnd"/>
      <w:r w:rsidRPr="0067149F">
        <w:t xml:space="preserve"> UE-to-Network Relay and identifying potential a new </w:t>
      </w:r>
      <w:proofErr w:type="spellStart"/>
      <w:r w:rsidRPr="0067149F">
        <w:t>ProSe</w:t>
      </w:r>
      <w:proofErr w:type="spellEnd"/>
      <w:r w:rsidRPr="0067149F">
        <w:t xml:space="preserve"> UE-to-Network Relay, which can be </w:t>
      </w:r>
      <w:proofErr w:type="spellStart"/>
      <w:r w:rsidRPr="0067149F">
        <w:t>be</w:t>
      </w:r>
      <w:proofErr w:type="spellEnd"/>
      <w:r w:rsidRPr="0067149F">
        <w:t xml:space="preserve"> used for connectivity services (e.g. to communicate with PDN).</w:t>
      </w:r>
    </w:p>
    <w:p w14:paraId="0F929930" w14:textId="77777777" w:rsidR="00980646" w:rsidRPr="0067149F" w:rsidRDefault="00980646" w:rsidP="00980646">
      <w:r w:rsidRPr="0067149F">
        <w:rPr>
          <w:b/>
        </w:rPr>
        <w:t xml:space="preserve">Public Safety </w:t>
      </w:r>
      <w:proofErr w:type="spellStart"/>
      <w:r w:rsidRPr="0067149F">
        <w:rPr>
          <w:b/>
        </w:rPr>
        <w:t>ProSe</w:t>
      </w:r>
      <w:proofErr w:type="spellEnd"/>
      <w:r w:rsidRPr="0067149F">
        <w:rPr>
          <w:b/>
        </w:rPr>
        <w:t xml:space="preserve"> Carrier:</w:t>
      </w:r>
      <w:r w:rsidRPr="0067149F">
        <w:t xml:space="preserve"> carrier frequency for public safety </w:t>
      </w:r>
      <w:proofErr w:type="spellStart"/>
      <w:r w:rsidRPr="0067149F">
        <w:t>sidelink</w:t>
      </w:r>
      <w:proofErr w:type="spellEnd"/>
      <w:r w:rsidRPr="0067149F">
        <w:t xml:space="preserve"> communication</w:t>
      </w:r>
      <w:r w:rsidRPr="0067149F">
        <w:rPr>
          <w:rFonts w:eastAsia="SimSun"/>
          <w:lang w:eastAsia="zh-CN"/>
        </w:rPr>
        <w:t xml:space="preserve"> and public safety </w:t>
      </w:r>
      <w:proofErr w:type="spellStart"/>
      <w:r w:rsidRPr="0067149F">
        <w:rPr>
          <w:rFonts w:eastAsia="SimSun"/>
          <w:lang w:eastAsia="zh-CN"/>
        </w:rPr>
        <w:t>sidelink</w:t>
      </w:r>
      <w:proofErr w:type="spellEnd"/>
      <w:r w:rsidRPr="0067149F">
        <w:rPr>
          <w:rFonts w:eastAsia="SimSun"/>
          <w:lang w:eastAsia="zh-CN"/>
        </w:rPr>
        <w:t xml:space="preserve">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 xml:space="preserve">PUCCH </w:t>
      </w:r>
      <w:proofErr w:type="spellStart"/>
      <w:r w:rsidRPr="0067149F">
        <w:rPr>
          <w:b/>
        </w:rPr>
        <w:t>SCell</w:t>
      </w:r>
      <w:proofErr w:type="spellEnd"/>
      <w:r w:rsidRPr="0067149F">
        <w:rPr>
          <w:b/>
        </w:rPr>
        <w:t>:</w:t>
      </w:r>
      <w:r w:rsidRPr="0067149F">
        <w:t xml:space="preserve"> </w:t>
      </w:r>
      <w:proofErr w:type="gramStart"/>
      <w:r w:rsidRPr="0067149F">
        <w:t>a</w:t>
      </w:r>
      <w:proofErr w:type="gramEnd"/>
      <w:r w:rsidRPr="0067149F">
        <w:t xml:space="preserve"> Secondary Cell configured with PUCCH.</w:t>
      </w:r>
    </w:p>
    <w:p w14:paraId="1349E953" w14:textId="77777777" w:rsidR="00980646" w:rsidRPr="0067149F" w:rsidRDefault="00980646" w:rsidP="00980646">
      <w:r w:rsidRPr="0067149F">
        <w:rPr>
          <w:b/>
        </w:rPr>
        <w:t>RACH-less HO/</w:t>
      </w:r>
      <w:proofErr w:type="spellStart"/>
      <w:r w:rsidRPr="0067149F">
        <w:rPr>
          <w:b/>
        </w:rPr>
        <w:t>SeNB</w:t>
      </w:r>
      <w:proofErr w:type="spellEnd"/>
      <w:r w:rsidRPr="0067149F">
        <w:rPr>
          <w:b/>
        </w:rPr>
        <w:t xml:space="preserve"> change</w:t>
      </w:r>
      <w:r w:rsidRPr="0067149F">
        <w:t xml:space="preserve">: skipping random access procedure during handover or change of </w:t>
      </w:r>
      <w:proofErr w:type="spellStart"/>
      <w:r w:rsidRPr="0067149F">
        <w:t>SeNB</w:t>
      </w:r>
      <w:proofErr w:type="spellEnd"/>
      <w:r w:rsidRPr="0067149F">
        <w:t>.</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proofErr w:type="gramStart"/>
      <w:r w:rsidRPr="0067149F">
        <w:t>a</w:t>
      </w:r>
      <w:proofErr w:type="gramEnd"/>
      <w:r w:rsidRPr="0067149F">
        <w:t xml:space="preserve"> </w:t>
      </w:r>
      <w:proofErr w:type="spellStart"/>
      <w:r w:rsidRPr="0067149F">
        <w:t>ProSe</w:t>
      </w:r>
      <w:proofErr w:type="spellEnd"/>
      <w:r w:rsidRPr="0067149F">
        <w:t xml:space="preserve">-enabled Public Safety UE, that communicates with a PDN via a </w:t>
      </w:r>
      <w:proofErr w:type="spellStart"/>
      <w:r w:rsidRPr="0067149F">
        <w:t>ProSe</w:t>
      </w:r>
      <w:proofErr w:type="spellEnd"/>
      <w:r w:rsidRPr="0067149F">
        <w:t xml:space="preserve"> UE-to-Network Relay.</w:t>
      </w:r>
    </w:p>
    <w:p w14:paraId="438EB424" w14:textId="77777777" w:rsidR="00980646" w:rsidRPr="0067149F" w:rsidRDefault="00980646" w:rsidP="00980646">
      <w:r w:rsidRPr="0067149F">
        <w:rPr>
          <w:b/>
        </w:rPr>
        <w:t>SCG bearer</w:t>
      </w:r>
      <w:r w:rsidRPr="0067149F">
        <w:t xml:space="preserve">: in dual connectivity, a bearer whose radio protocols are only located in the </w:t>
      </w:r>
      <w:proofErr w:type="spellStart"/>
      <w:r w:rsidRPr="0067149F">
        <w:t>SeNB</w:t>
      </w:r>
      <w:proofErr w:type="spellEnd"/>
      <w:r w:rsidRPr="0067149F">
        <w:t xml:space="preserve"> to use </w:t>
      </w:r>
      <w:proofErr w:type="spellStart"/>
      <w:r w:rsidRPr="0067149F">
        <w:t>SeNB</w:t>
      </w:r>
      <w:proofErr w:type="spellEnd"/>
      <w:r w:rsidRPr="0067149F">
        <w:t xml:space="preserve"> resources.</w:t>
      </w:r>
    </w:p>
    <w:p w14:paraId="54A19B0C" w14:textId="77777777" w:rsidR="00980646" w:rsidRPr="0067149F" w:rsidRDefault="00980646" w:rsidP="00980646">
      <w:r w:rsidRPr="0067149F">
        <w:rPr>
          <w:b/>
        </w:rPr>
        <w:t>Secondary Cell Group</w:t>
      </w:r>
      <w:r w:rsidRPr="0067149F">
        <w:t xml:space="preserve">: in dual connectivity, a group of serving cells associated with the </w:t>
      </w:r>
      <w:proofErr w:type="spellStart"/>
      <w:r w:rsidRPr="0067149F">
        <w:t>SeNB</w:t>
      </w:r>
      <w:proofErr w:type="spellEnd"/>
      <w:r w:rsidRPr="0067149F">
        <w:t xml:space="preserve">, comprising of </w:t>
      </w:r>
      <w:proofErr w:type="spellStart"/>
      <w:r w:rsidRPr="0067149F">
        <w:t>PSCell</w:t>
      </w:r>
      <w:proofErr w:type="spellEnd"/>
      <w:r w:rsidRPr="0067149F">
        <w:t xml:space="preserve"> and optionally one or more </w:t>
      </w:r>
      <w:proofErr w:type="spellStart"/>
      <w:r w:rsidRPr="0067149F">
        <w:t>SCells</w:t>
      </w:r>
      <w:proofErr w:type="spellEnd"/>
      <w:r w:rsidRPr="0067149F">
        <w:t>.</w:t>
      </w:r>
    </w:p>
    <w:p w14:paraId="56C6109F" w14:textId="77777777" w:rsidR="00980646" w:rsidRPr="0067149F" w:rsidRDefault="00980646" w:rsidP="00980646">
      <w:r w:rsidRPr="0067149F">
        <w:rPr>
          <w:b/>
        </w:rPr>
        <w:t xml:space="preserve">Secondary </w:t>
      </w:r>
      <w:proofErr w:type="spellStart"/>
      <w:r w:rsidRPr="0067149F">
        <w:rPr>
          <w:b/>
        </w:rPr>
        <w:t>eNB</w:t>
      </w:r>
      <w:proofErr w:type="spellEnd"/>
      <w:r w:rsidRPr="0067149F">
        <w:t xml:space="preserve">: in dual connectivity, the </w:t>
      </w:r>
      <w:proofErr w:type="spellStart"/>
      <w:r w:rsidRPr="0067149F">
        <w:t>eNB</w:t>
      </w:r>
      <w:proofErr w:type="spellEnd"/>
      <w:r w:rsidRPr="0067149F">
        <w:t xml:space="preserve"> that is providing additional radio resources for the UE but is not the Master </w:t>
      </w:r>
      <w:proofErr w:type="spellStart"/>
      <w:r w:rsidRPr="0067149F">
        <w:t>eNB</w:t>
      </w:r>
      <w:proofErr w:type="spellEnd"/>
      <w:r w:rsidRPr="0067149F">
        <w:t>.</w:t>
      </w:r>
    </w:p>
    <w:p w14:paraId="077887DF" w14:textId="77777777" w:rsidR="00980646" w:rsidRPr="0067149F" w:rsidRDefault="00980646" w:rsidP="00980646">
      <w:r w:rsidRPr="0067149F">
        <w:rPr>
          <w:b/>
          <w:bCs/>
        </w:rPr>
        <w:t>Secondary PUCCH group</w:t>
      </w:r>
      <w:r w:rsidRPr="0067149F">
        <w:rPr>
          <w:b/>
        </w:rPr>
        <w:t xml:space="preserve">: </w:t>
      </w:r>
      <w:r w:rsidRPr="0067149F">
        <w:t xml:space="preserve">a group of </w:t>
      </w:r>
      <w:proofErr w:type="spellStart"/>
      <w:r w:rsidRPr="0067149F">
        <w:t>SCells</w:t>
      </w:r>
      <w:proofErr w:type="spellEnd"/>
      <w:r w:rsidRPr="0067149F">
        <w:t xml:space="preserve"> whose PUCCH signalling is associated with the PUCCH on the PUCCH </w:t>
      </w:r>
      <w:proofErr w:type="spellStart"/>
      <w:r w:rsidRPr="0067149F">
        <w:t>SCell</w:t>
      </w:r>
      <w:proofErr w:type="spellEnd"/>
      <w:r w:rsidRPr="0067149F">
        <w:t>.</w:t>
      </w:r>
    </w:p>
    <w:p w14:paraId="36011CE7" w14:textId="77777777" w:rsidR="00980646" w:rsidRPr="0067149F" w:rsidRDefault="00980646" w:rsidP="00980646">
      <w:r w:rsidRPr="0067149F">
        <w:rPr>
          <w:b/>
        </w:rPr>
        <w:t>Secondary Timing Advance Group</w:t>
      </w:r>
      <w:r w:rsidRPr="0067149F">
        <w:t xml:space="preserve">: Timing Advance Group containing neither the </w:t>
      </w:r>
      <w:proofErr w:type="spellStart"/>
      <w:r w:rsidRPr="0067149F">
        <w:t>PCell</w:t>
      </w:r>
      <w:proofErr w:type="spellEnd"/>
      <w:r w:rsidRPr="0067149F">
        <w:t xml:space="preserve"> nor </w:t>
      </w:r>
      <w:proofErr w:type="spellStart"/>
      <w:r w:rsidRPr="0067149F">
        <w:t>PSCell</w:t>
      </w:r>
      <w:proofErr w:type="spellEnd"/>
      <w:r w:rsidRPr="0067149F">
        <w:t>.</w:t>
      </w:r>
    </w:p>
    <w:p w14:paraId="63BE87CF" w14:textId="77777777" w:rsidR="00980646" w:rsidRPr="0067149F" w:rsidRDefault="00980646" w:rsidP="00980646">
      <w:r w:rsidRPr="0067149F">
        <w:rPr>
          <w:b/>
        </w:rPr>
        <w:t>Short Processing Time</w:t>
      </w:r>
      <w:r w:rsidRPr="0067149F">
        <w:t xml:space="preserve">: For 1 </w:t>
      </w:r>
      <w:proofErr w:type="spellStart"/>
      <w:r w:rsidRPr="0067149F">
        <w:t>ms</w:t>
      </w:r>
      <w:proofErr w:type="spellEnd"/>
      <w:r w:rsidRPr="0067149F">
        <w:t xml:space="preserve">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w:t>
      </w:r>
      <w:proofErr w:type="spellStart"/>
      <w:r w:rsidRPr="0067149F">
        <w:t>subslot</w:t>
      </w:r>
      <w:proofErr w:type="spellEnd"/>
      <w:r w:rsidRPr="0067149F">
        <w:t>.</w:t>
      </w:r>
    </w:p>
    <w:p w14:paraId="308F10FA" w14:textId="77777777" w:rsidR="00980646" w:rsidRPr="0067149F" w:rsidRDefault="00980646" w:rsidP="00980646">
      <w:proofErr w:type="spellStart"/>
      <w:r w:rsidRPr="0067149F">
        <w:rPr>
          <w:b/>
        </w:rPr>
        <w:t>Sidelink</w:t>
      </w:r>
      <w:proofErr w:type="spellEnd"/>
      <w:r w:rsidRPr="0067149F">
        <w:t xml:space="preserve">: UE to UE interface for </w:t>
      </w:r>
      <w:proofErr w:type="spellStart"/>
      <w:r w:rsidRPr="0067149F">
        <w:t>sidelink</w:t>
      </w:r>
      <w:proofErr w:type="spellEnd"/>
      <w:r w:rsidRPr="0067149F">
        <w:t xml:space="preserve"> communication, V2X </w:t>
      </w:r>
      <w:proofErr w:type="spellStart"/>
      <w:r w:rsidRPr="0067149F">
        <w:t>sidelink</w:t>
      </w:r>
      <w:proofErr w:type="spellEnd"/>
      <w:r w:rsidRPr="0067149F">
        <w:t xml:space="preserve"> communication and </w:t>
      </w:r>
      <w:proofErr w:type="spellStart"/>
      <w:r w:rsidRPr="0067149F">
        <w:t>sidelink</w:t>
      </w:r>
      <w:proofErr w:type="spellEnd"/>
      <w:r w:rsidRPr="0067149F">
        <w:t xml:space="preserve"> discovery. The </w:t>
      </w:r>
      <w:proofErr w:type="spellStart"/>
      <w:r w:rsidRPr="0067149F">
        <w:t>Sidelink</w:t>
      </w:r>
      <w:proofErr w:type="spellEnd"/>
      <w:r w:rsidRPr="0067149F">
        <w:t xml:space="preserve"> corresponds to the PC5 interface as defined in TS 23.303 [62].</w:t>
      </w:r>
    </w:p>
    <w:p w14:paraId="7B8B22C1" w14:textId="77777777" w:rsidR="00980646" w:rsidRPr="0067149F" w:rsidRDefault="00980646" w:rsidP="00980646">
      <w:proofErr w:type="spellStart"/>
      <w:r w:rsidRPr="0067149F">
        <w:rPr>
          <w:b/>
        </w:rPr>
        <w:t>Sidelink</w:t>
      </w:r>
      <w:proofErr w:type="spellEnd"/>
      <w:r w:rsidRPr="0067149F">
        <w:rPr>
          <w:b/>
        </w:rPr>
        <w:t xml:space="preserve"> Control period</w:t>
      </w:r>
      <w:r w:rsidRPr="0067149F">
        <w:t xml:space="preserve">: period over which resources are allocated in a cell for </w:t>
      </w:r>
      <w:proofErr w:type="spellStart"/>
      <w:r w:rsidRPr="0067149F">
        <w:t>sidelink</w:t>
      </w:r>
      <w:proofErr w:type="spellEnd"/>
      <w:r w:rsidRPr="0067149F">
        <w:t xml:space="preserve"> control information and </w:t>
      </w:r>
      <w:proofErr w:type="spellStart"/>
      <w:r w:rsidRPr="0067149F">
        <w:rPr>
          <w:rFonts w:eastAsia="Malgun Gothic"/>
          <w:lang w:eastAsia="ko-KR"/>
        </w:rPr>
        <w:t>s</w:t>
      </w:r>
      <w:r w:rsidRPr="0067149F">
        <w:t>idelink</w:t>
      </w:r>
      <w:proofErr w:type="spellEnd"/>
      <w:r w:rsidRPr="0067149F">
        <w:t xml:space="preserve"> </w:t>
      </w:r>
      <w:r w:rsidRPr="0067149F">
        <w:rPr>
          <w:rFonts w:eastAsia="Malgun Gothic"/>
          <w:lang w:eastAsia="ko-KR"/>
        </w:rPr>
        <w:t>d</w:t>
      </w:r>
      <w:r w:rsidRPr="0067149F">
        <w:t xml:space="preserve">ata transmissions. The </w:t>
      </w:r>
      <w:proofErr w:type="spellStart"/>
      <w:r w:rsidRPr="0067149F">
        <w:t>Sidelink</w:t>
      </w:r>
      <w:proofErr w:type="spellEnd"/>
      <w:r w:rsidRPr="0067149F">
        <w:t xml:space="preserve"> Control period corresponds to the PSCCH period as defined in TS 36.213 [6].</w:t>
      </w:r>
    </w:p>
    <w:p w14:paraId="23C14173" w14:textId="77777777" w:rsidR="00980646" w:rsidRPr="0067149F" w:rsidRDefault="00980646" w:rsidP="00980646">
      <w:proofErr w:type="spellStart"/>
      <w:r w:rsidRPr="0067149F">
        <w:rPr>
          <w:b/>
        </w:rPr>
        <w:t>Sidelink</w:t>
      </w:r>
      <w:proofErr w:type="spellEnd"/>
      <w:r w:rsidRPr="0067149F">
        <w:rPr>
          <w:b/>
          <w:lang w:eastAsia="ko-KR"/>
        </w:rPr>
        <w:t xml:space="preserve"> communication</w:t>
      </w:r>
      <w:r w:rsidRPr="0067149F">
        <w:t>:</w:t>
      </w:r>
      <w:r w:rsidRPr="0067149F">
        <w:rPr>
          <w:rFonts w:eastAsia="Malgun Gothic"/>
          <w:lang w:eastAsia="ko-KR"/>
        </w:rPr>
        <w:t xml:space="preserve"> </w:t>
      </w:r>
      <w:r w:rsidRPr="0067149F">
        <w:t xml:space="preserve">AS functionality enabling </w:t>
      </w:r>
      <w:proofErr w:type="spellStart"/>
      <w:r w:rsidRPr="0067149F">
        <w:t>ProSe</w:t>
      </w:r>
      <w:proofErr w:type="spellEnd"/>
      <w:r w:rsidRPr="0067149F">
        <w:t xml:space="preserv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w:t>
      </w:r>
      <w:proofErr w:type="spellStart"/>
      <w:r w:rsidRPr="0067149F">
        <w:rPr>
          <w:lang w:eastAsia="zh-CN"/>
        </w:rPr>
        <w:t>sidelink</w:t>
      </w:r>
      <w:proofErr w:type="spellEnd"/>
      <w:r w:rsidRPr="0067149F">
        <w:rPr>
          <w:lang w:eastAsia="zh-CN"/>
        </w:rPr>
        <w:t xml:space="preserve"> communication" without "V2X" prefix only concerns PS unless specifically stated otherwise.</w:t>
      </w:r>
    </w:p>
    <w:p w14:paraId="47F88BA7" w14:textId="77777777" w:rsidR="00980646" w:rsidRPr="0067149F" w:rsidRDefault="00980646" w:rsidP="00980646">
      <w:proofErr w:type="spellStart"/>
      <w:r w:rsidRPr="0067149F">
        <w:rPr>
          <w:b/>
        </w:rPr>
        <w:t>Sidelink</w:t>
      </w:r>
      <w:proofErr w:type="spellEnd"/>
      <w:r w:rsidRPr="0067149F">
        <w:rPr>
          <w:b/>
          <w:lang w:eastAsia="ko-KR"/>
        </w:rPr>
        <w:t xml:space="preserve"> discovery</w:t>
      </w:r>
      <w:r w:rsidRPr="0067149F">
        <w:t xml:space="preserve">: AS functionality enabling </w:t>
      </w:r>
      <w:proofErr w:type="spellStart"/>
      <w:r w:rsidRPr="0067149F">
        <w:t>ProSe</w:t>
      </w:r>
      <w:proofErr w:type="spellEnd"/>
      <w:r w:rsidRPr="0067149F">
        <w:t xml:space="preserv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xml:space="preserve">: in dual connectivity, a bearer whose radio protocols </w:t>
      </w:r>
      <w:proofErr w:type="gramStart"/>
      <w:r w:rsidRPr="0067149F">
        <w:t>are located in</w:t>
      </w:r>
      <w:proofErr w:type="gramEnd"/>
      <w:r w:rsidRPr="0067149F">
        <w:t xml:space="preserve"> both the </w:t>
      </w:r>
      <w:proofErr w:type="spellStart"/>
      <w:r w:rsidRPr="0067149F">
        <w:t>MeNB</w:t>
      </w:r>
      <w:proofErr w:type="spellEnd"/>
      <w:r w:rsidRPr="0067149F">
        <w:t xml:space="preserve"> and the </w:t>
      </w:r>
      <w:proofErr w:type="spellStart"/>
      <w:r w:rsidRPr="0067149F">
        <w:t>SeNB</w:t>
      </w:r>
      <w:proofErr w:type="spellEnd"/>
      <w:r w:rsidRPr="0067149F">
        <w:t xml:space="preserve"> to use both </w:t>
      </w:r>
      <w:proofErr w:type="spellStart"/>
      <w:r w:rsidRPr="0067149F">
        <w:t>MeNB</w:t>
      </w:r>
      <w:proofErr w:type="spellEnd"/>
      <w:r w:rsidRPr="0067149F">
        <w:t xml:space="preserve"> and </w:t>
      </w:r>
      <w:proofErr w:type="spellStart"/>
      <w:r w:rsidRPr="0067149F">
        <w:t>SeNB</w:t>
      </w:r>
      <w:proofErr w:type="spellEnd"/>
      <w:r w:rsidRPr="0067149F">
        <w:t xml:space="preserve"> resources.</w:t>
      </w:r>
    </w:p>
    <w:p w14:paraId="4ED259C8" w14:textId="77777777" w:rsidR="00980646" w:rsidRPr="0067149F" w:rsidRDefault="00980646" w:rsidP="00980646">
      <w:r w:rsidRPr="0067149F">
        <w:rPr>
          <w:b/>
        </w:rPr>
        <w:t>Split LWA bearer</w:t>
      </w:r>
      <w:r w:rsidRPr="0067149F">
        <w:t xml:space="preserve">: in LTE-WLAN Aggregation, a bearer whose radio protocols </w:t>
      </w:r>
      <w:proofErr w:type="gramStart"/>
      <w:r w:rsidRPr="0067149F">
        <w:t>are located in</w:t>
      </w:r>
      <w:proofErr w:type="gramEnd"/>
      <w:r w:rsidRPr="0067149F">
        <w:t xml:space="preserve"> both the </w:t>
      </w:r>
      <w:proofErr w:type="spellStart"/>
      <w:r w:rsidRPr="0067149F">
        <w:t>eNB</w:t>
      </w:r>
      <w:proofErr w:type="spellEnd"/>
      <w:r w:rsidRPr="0067149F">
        <w:t xml:space="preserve"> and the WLAN to use both </w:t>
      </w:r>
      <w:proofErr w:type="spellStart"/>
      <w:r w:rsidRPr="0067149F">
        <w:t>eNB</w:t>
      </w:r>
      <w:proofErr w:type="spellEnd"/>
      <w:r w:rsidRPr="0067149F">
        <w:t xml:space="preserve"> and WLAN radio resources.</w:t>
      </w:r>
    </w:p>
    <w:p w14:paraId="76CB3F3F" w14:textId="77777777" w:rsidR="00980646" w:rsidRPr="0067149F" w:rsidRDefault="00980646" w:rsidP="00980646">
      <w:r w:rsidRPr="0067149F">
        <w:rPr>
          <w:b/>
        </w:rPr>
        <w:t>Switched LWA bearer</w:t>
      </w:r>
      <w:r w:rsidRPr="0067149F">
        <w:t xml:space="preserve">: in LTE-WLAN Aggregation, a bearer whose radio protocols </w:t>
      </w:r>
      <w:proofErr w:type="gramStart"/>
      <w:r w:rsidRPr="0067149F">
        <w:t>are located in</w:t>
      </w:r>
      <w:proofErr w:type="gramEnd"/>
      <w:r w:rsidRPr="0067149F">
        <w:t xml:space="preserve"> both the </w:t>
      </w:r>
      <w:proofErr w:type="spellStart"/>
      <w:r w:rsidRPr="0067149F">
        <w:t>eNB</w:t>
      </w:r>
      <w:proofErr w:type="spellEnd"/>
      <w:r w:rsidRPr="0067149F">
        <w:t xml:space="preserve">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20" w:author="NB/eMTC" w:date="2020-02-13T17:09:00Z"/>
        </w:rPr>
      </w:pPr>
      <w:ins w:id="21" w:author="NB/eMTC" w:date="2020-02-13T17:09:00Z">
        <w:r w:rsidRPr="00975018">
          <w:rPr>
            <w:b/>
          </w:rPr>
          <w:t xml:space="preserve">User plane </w:t>
        </w:r>
        <w:proofErr w:type="spellStart"/>
        <w:r w:rsidRPr="00975018">
          <w:rPr>
            <w:b/>
            <w:lang w:eastAsia="zh-CN"/>
          </w:rPr>
          <w:t>CIoT</w:t>
        </w:r>
        <w:proofErr w:type="spellEnd"/>
        <w:r w:rsidRPr="00975018">
          <w:rPr>
            <w:b/>
          </w:rPr>
          <w:t xml:space="preserve"> 5GS Optimi</w:t>
        </w:r>
      </w:ins>
      <w:ins w:id="22" w:author="NB/eMTC" w:date="2020-02-13T18:33:00Z">
        <w:r w:rsidR="005371D9" w:rsidRPr="00975018">
          <w:rPr>
            <w:b/>
          </w:rPr>
          <w:t>s</w:t>
        </w:r>
      </w:ins>
      <w:ins w:id="23" w:author="NB/eMTC" w:date="2020-02-13T17:09:00Z">
        <w:r w:rsidRPr="00975018">
          <w:rPr>
            <w:b/>
          </w:rPr>
          <w:t>ation</w:t>
        </w:r>
        <w:r w:rsidRPr="00975018">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proofErr w:type="spellStart"/>
      <w:r w:rsidRPr="0067149F">
        <w:rPr>
          <w:b/>
          <w:lang w:eastAsia="zh-CN"/>
        </w:rPr>
        <w:t>CIoT</w:t>
      </w:r>
      <w:proofErr w:type="spellEnd"/>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 xml:space="preserve">V2X </w:t>
      </w:r>
      <w:proofErr w:type="spellStart"/>
      <w:r w:rsidRPr="0067149F">
        <w:rPr>
          <w:b/>
          <w:lang w:eastAsia="zh-CN"/>
        </w:rPr>
        <w:t>s</w:t>
      </w:r>
      <w:r w:rsidRPr="0067149F">
        <w:rPr>
          <w:b/>
        </w:rPr>
        <w:t>idelink</w:t>
      </w:r>
      <w:proofErr w:type="spellEnd"/>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xml:space="preserve">: the logical node that terminates the </w:t>
      </w:r>
      <w:proofErr w:type="spellStart"/>
      <w:r w:rsidRPr="0067149F">
        <w:t>Xw</w:t>
      </w:r>
      <w:proofErr w:type="spellEnd"/>
      <w:r w:rsidRPr="0067149F">
        <w:t xml:space="preserve"> interface on the WLAN side.</w:t>
      </w:r>
    </w:p>
    <w:p w14:paraId="54D8262B" w14:textId="0B404390" w:rsidR="00980646" w:rsidRPr="00B60A7F" w:rsidDel="00E95396" w:rsidRDefault="00980646" w:rsidP="00980646">
      <w:pPr>
        <w:rPr>
          <w:ins w:id="24" w:author="NB/eMTC" w:date="2020-02-13T17:09:00Z"/>
          <w:del w:id="25" w:author="QC-RAN2-109-e" w:date="2020-03-09T11:32:00Z"/>
        </w:rPr>
      </w:pPr>
      <w:ins w:id="26" w:author="NB/eMTC" w:date="2020-02-13T17:09:00Z">
        <w:del w:id="27" w:author="QC-RAN2-109-e" w:date="2020-03-09T11:32:00Z">
          <w:r w:rsidRPr="00975018" w:rsidDel="00E95396">
            <w:rPr>
              <w:b/>
            </w:rPr>
            <w:delText xml:space="preserve">User plane </w:delText>
          </w:r>
          <w:r w:rsidRPr="00975018" w:rsidDel="00E95396">
            <w:rPr>
              <w:b/>
              <w:lang w:eastAsia="zh-CN"/>
            </w:rPr>
            <w:delText>CIoT</w:delText>
          </w:r>
          <w:r w:rsidRPr="00975018" w:rsidDel="00E95396">
            <w:rPr>
              <w:b/>
            </w:rPr>
            <w:delText xml:space="preserve"> 5GS Optimi</w:delText>
          </w:r>
        </w:del>
      </w:ins>
      <w:ins w:id="28" w:author="NB/eMTC" w:date="2020-02-13T18:33:00Z">
        <w:del w:id="29" w:author="QC-RAN2-109-e" w:date="2020-03-09T11:32:00Z">
          <w:r w:rsidR="005371D9" w:rsidRPr="00975018" w:rsidDel="00E95396">
            <w:rPr>
              <w:b/>
            </w:rPr>
            <w:delText>s</w:delText>
          </w:r>
        </w:del>
      </w:ins>
      <w:ins w:id="30" w:author="NB/eMTC" w:date="2020-02-13T17:09:00Z">
        <w:del w:id="31" w:author="QC-RAN2-109-e" w:date="2020-03-09T11:32:00Z">
          <w:r w:rsidRPr="00975018" w:rsidDel="00E95396">
            <w:rPr>
              <w:b/>
            </w:rPr>
            <w:delText>ation</w:delText>
          </w:r>
          <w:r w:rsidRPr="00975018" w:rsidDel="00E95396">
            <w:delText>: Enables support for change from 5GMM-IDLE mode to 5GMM-CONNECTED mode without the need for using the Service Request procedure, as defined in TS 24.501 [xx].</w:delText>
          </w:r>
        </w:del>
      </w:ins>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14"/>
      <w:bookmarkEnd w:id="15"/>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32" w:name="_Toc20402677"/>
      <w:bookmarkStart w:id="33" w:name="_Toc29344316"/>
      <w:r w:rsidRPr="0067149F">
        <w:t>1xCSFB</w:t>
      </w:r>
      <w:r w:rsidRPr="0067149F">
        <w:tab/>
        <w:t>Circuit Switched Fallback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Almost Blank Subframe</w:t>
      </w:r>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 xml:space="preserve">Constant Amplitude Zero </w:t>
      </w:r>
      <w:proofErr w:type="gramStart"/>
      <w:r w:rsidRPr="0067149F">
        <w:t>Auto-Correlation</w:t>
      </w:r>
      <w:proofErr w:type="gramEnd"/>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proofErr w:type="spellStart"/>
      <w:r w:rsidRPr="0067149F">
        <w:t>CIoT</w:t>
      </w:r>
      <w:proofErr w:type="spellEnd"/>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proofErr w:type="spellStart"/>
      <w:r w:rsidRPr="0067149F">
        <w:t>CoMP</w:t>
      </w:r>
      <w:proofErr w:type="spellEnd"/>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Common Subframe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proofErr w:type="spellStart"/>
      <w:r w:rsidRPr="0067149F">
        <w:t>DeNB</w:t>
      </w:r>
      <w:proofErr w:type="spellEnd"/>
      <w:r w:rsidRPr="0067149F">
        <w:tab/>
        <w:t xml:space="preserve">Donor </w:t>
      </w:r>
      <w:proofErr w:type="spellStart"/>
      <w:r w:rsidRPr="0067149F">
        <w:t>eNB</w:t>
      </w:r>
      <w:proofErr w:type="spellEnd"/>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proofErr w:type="spellStart"/>
      <w:r w:rsidRPr="0067149F">
        <w:rPr>
          <w:lang w:eastAsia="zh-CN"/>
        </w:rPr>
        <w:t>DwPTS</w:t>
      </w:r>
      <w:proofErr w:type="spellEnd"/>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proofErr w:type="spellStart"/>
      <w:r w:rsidRPr="0067149F">
        <w:t>eHRPD</w:t>
      </w:r>
      <w:proofErr w:type="spellEnd"/>
      <w:r w:rsidRPr="0067149F">
        <w:tab/>
        <w:t>enhanced High Rate Packet Data</w:t>
      </w:r>
    </w:p>
    <w:p w14:paraId="358CF6CD" w14:textId="77777777" w:rsidR="00310D47" w:rsidRPr="0067149F" w:rsidRDefault="00310D47" w:rsidP="00310D47">
      <w:pPr>
        <w:pStyle w:val="EW"/>
      </w:pPr>
      <w:proofErr w:type="spellStart"/>
      <w:r w:rsidRPr="0067149F">
        <w:t>eIMTA</w:t>
      </w:r>
      <w:proofErr w:type="spellEnd"/>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proofErr w:type="spellStart"/>
      <w:r w:rsidRPr="0067149F">
        <w:t>eNB</w:t>
      </w:r>
      <w:proofErr w:type="spellEnd"/>
      <w:r w:rsidRPr="0067149F">
        <w:tab/>
        <w:t xml:space="preserve">E-UTRAN </w:t>
      </w:r>
      <w:proofErr w:type="spellStart"/>
      <w:r w:rsidRPr="0067149F">
        <w:t>NodeB</w:t>
      </w:r>
      <w:proofErr w:type="spellEnd"/>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34" w:author="NB/eMTC" w:date="2020-02-06T16:26:00Z"/>
        </w:rPr>
      </w:pPr>
      <w:r w:rsidRPr="0067149F">
        <w:t>GWCN</w:t>
      </w:r>
      <w:r w:rsidRPr="0067149F">
        <w:tab/>
      </w:r>
      <w:proofErr w:type="spellStart"/>
      <w:r w:rsidRPr="0067149F">
        <w:t>GateWay</w:t>
      </w:r>
      <w:proofErr w:type="spellEnd"/>
      <w:r w:rsidRPr="0067149F">
        <w:t xml:space="preserve"> Core Network</w:t>
      </w:r>
      <w:r w:rsidRPr="00310D47">
        <w:t xml:space="preserve"> </w:t>
      </w:r>
    </w:p>
    <w:p w14:paraId="53F48FED" w14:textId="628BF980" w:rsidR="00310D47" w:rsidRPr="0067149F" w:rsidRDefault="00310D47" w:rsidP="00310D47">
      <w:pPr>
        <w:pStyle w:val="EW"/>
        <w:rPr>
          <w:lang w:eastAsia="zh-CN"/>
        </w:rPr>
      </w:pPr>
      <w:ins w:id="35"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w:t>
      </w:r>
      <w:proofErr w:type="spellStart"/>
      <w:r w:rsidRPr="0067149F">
        <w:t>eNB</w:t>
      </w:r>
      <w:proofErr w:type="spellEnd"/>
      <w:r w:rsidRPr="0067149F">
        <w:tab/>
      </w:r>
      <w:proofErr w:type="spellStart"/>
      <w:r w:rsidRPr="0067149F">
        <w:t>eNB</w:t>
      </w:r>
      <w:proofErr w:type="spellEnd"/>
      <w:r w:rsidRPr="0067149F">
        <w:t xml:space="preserve"> or </w:t>
      </w:r>
      <w:proofErr w:type="spellStart"/>
      <w:r w:rsidRPr="0067149F">
        <w:t>HeNB</w:t>
      </w:r>
      <w:proofErr w:type="spellEnd"/>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r>
      <w:proofErr w:type="spellStart"/>
      <w:r w:rsidRPr="0067149F">
        <w:t>LoCation</w:t>
      </w:r>
      <w:proofErr w:type="spellEnd"/>
      <w:r w:rsidRPr="0067149F">
        <w:t xml:space="preserve">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proofErr w:type="spellStart"/>
      <w:r w:rsidRPr="0067149F">
        <w:t>LPPa</w:t>
      </w:r>
      <w:proofErr w:type="spellEnd"/>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w:t>
      </w:r>
      <w:proofErr w:type="spellStart"/>
      <w:r w:rsidRPr="0067149F">
        <w:t>SeGW</w:t>
      </w:r>
      <w:proofErr w:type="spellEnd"/>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proofErr w:type="spellStart"/>
      <w:r w:rsidRPr="0067149F">
        <w:t>MeNB</w:t>
      </w:r>
      <w:proofErr w:type="spellEnd"/>
      <w:r w:rsidRPr="0067149F">
        <w:tab/>
        <w:t xml:space="preserve">Master </w:t>
      </w:r>
      <w:proofErr w:type="spellStart"/>
      <w:r w:rsidRPr="0067149F">
        <w:t>eNB</w:t>
      </w:r>
      <w:proofErr w:type="spellEnd"/>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93523D" w:rsidRDefault="00310D47" w:rsidP="00310D47">
      <w:pPr>
        <w:pStyle w:val="EW"/>
        <w:rPr>
          <w:ins w:id="36" w:author="NB/eMTC" w:date="2020-02-06T16:27:00Z"/>
        </w:rPr>
      </w:pPr>
      <w:ins w:id="37" w:author="NB/eMTC" w:date="2020-02-06T16:27:00Z">
        <w:r w:rsidRPr="0093523D">
          <w:t>MO-EDT</w:t>
        </w:r>
        <w:r w:rsidRPr="0093523D">
          <w:tab/>
          <w:t>Mobile Originat</w:t>
        </w:r>
      </w:ins>
      <w:ins w:id="38" w:author="NB/eMTC" w:date="2020-02-07T09:55:00Z">
        <w:r w:rsidRPr="0093523D">
          <w:t>ed</w:t>
        </w:r>
      </w:ins>
      <w:ins w:id="39" w:author="NB/eMTC" w:date="2020-02-06T16:27:00Z">
        <w:r w:rsidRPr="0093523D">
          <w:t xml:space="preserve"> Early Data Transmission</w:t>
        </w:r>
      </w:ins>
    </w:p>
    <w:p w14:paraId="1B26E85C" w14:textId="77777777" w:rsidR="00310D47" w:rsidRPr="006D70E3" w:rsidRDefault="00310D47" w:rsidP="00310D47">
      <w:pPr>
        <w:pStyle w:val="EW"/>
      </w:pPr>
      <w:r w:rsidRPr="006D70E3">
        <w:t>MPDCCH</w:t>
      </w:r>
      <w:r w:rsidRPr="006D70E3">
        <w:tab/>
        <w:t>MTC Physical Downlink Control Channel</w:t>
      </w:r>
    </w:p>
    <w:p w14:paraId="3EACE438" w14:textId="77777777" w:rsidR="00310D47" w:rsidRPr="00BC34A3" w:rsidRDefault="00310D47" w:rsidP="00310D47">
      <w:pPr>
        <w:pStyle w:val="EW"/>
      </w:pPr>
      <w:r w:rsidRPr="0039673D">
        <w:rPr>
          <w:rFonts w:eastAsia="SimSun"/>
          <w:lang w:eastAsia="ko-KR"/>
        </w:rPr>
        <w:t>MSA</w:t>
      </w:r>
      <w:r w:rsidRPr="0039673D">
        <w:rPr>
          <w:rFonts w:eastAsia="SimSun"/>
          <w:lang w:eastAsia="ko-KR"/>
        </w:rPr>
        <w:tab/>
        <w:t>MCH Subframe Allocation</w:t>
      </w:r>
    </w:p>
    <w:p w14:paraId="09BC072C" w14:textId="77777777" w:rsidR="00310D47" w:rsidRPr="0093523D" w:rsidRDefault="00310D47" w:rsidP="00310D47">
      <w:pPr>
        <w:pStyle w:val="EW"/>
      </w:pPr>
      <w:r w:rsidRPr="0093523D">
        <w:t>MSI</w:t>
      </w:r>
      <w:r w:rsidRPr="0093523D">
        <w:tab/>
        <w:t>MCH Scheduling Information</w:t>
      </w:r>
    </w:p>
    <w:p w14:paraId="0D6BD9C3" w14:textId="77777777" w:rsidR="00310D47" w:rsidRPr="0093523D" w:rsidRDefault="00310D47" w:rsidP="00310D47">
      <w:pPr>
        <w:pStyle w:val="EW"/>
      </w:pPr>
      <w:r w:rsidRPr="0093523D">
        <w:t>MSP</w:t>
      </w:r>
      <w:r w:rsidRPr="0093523D">
        <w:tab/>
        <w:t>MCH Scheduling Period</w:t>
      </w:r>
    </w:p>
    <w:p w14:paraId="2AA8F9D8" w14:textId="77777777" w:rsidR="00310D47" w:rsidRPr="000E2690" w:rsidRDefault="00310D47" w:rsidP="00310D47">
      <w:pPr>
        <w:pStyle w:val="EW"/>
        <w:rPr>
          <w:ins w:id="40" w:author="NB/eMTC" w:date="2020-02-06T16:28:00Z"/>
        </w:rPr>
      </w:pPr>
      <w:ins w:id="41" w:author="NB/eMTC" w:date="2020-02-06T16:28:00Z">
        <w:r w:rsidRPr="0093523D">
          <w:t>MT-EDT</w:t>
        </w:r>
        <w:r w:rsidRPr="0093523D">
          <w:tab/>
          <w:t xml:space="preserve">Mobile </w:t>
        </w:r>
        <w:r w:rsidRPr="0093523D">
          <w:rPr>
            <w:lang w:val="en-US"/>
          </w:rPr>
          <w:t>Terminat</w:t>
        </w:r>
      </w:ins>
      <w:ins w:id="42" w:author="NB/eMTC" w:date="2020-02-07T09:55:00Z">
        <w:r w:rsidRPr="0093523D">
          <w:rPr>
            <w:lang w:val="en-US"/>
          </w:rPr>
          <w:t>ed</w:t>
        </w:r>
      </w:ins>
      <w:ins w:id="43" w:author="NB/eMTC" w:date="2020-02-06T16:28:00Z">
        <w:r w:rsidRPr="0093523D">
          <w:t xml:space="preserve"> Early Data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 xml:space="preserve">Narrowband Physical </w:t>
      </w:r>
      <w:proofErr w:type="gramStart"/>
      <w:r w:rsidRPr="0067149F">
        <w:rPr>
          <w:lang w:eastAsia="zh-CN"/>
        </w:rPr>
        <w:t>Random Access</w:t>
      </w:r>
      <w:proofErr w:type="gramEnd"/>
      <w:r w:rsidRPr="0067149F">
        <w:rPr>
          <w:lang w:eastAsia="zh-CN"/>
        </w:rPr>
        <w:t xml:space="preserve">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r>
      <w:proofErr w:type="spellStart"/>
      <w:r w:rsidRPr="0067149F">
        <w:t>NR</w:t>
      </w:r>
      <w:proofErr w:type="spellEnd"/>
      <w:r w:rsidRPr="0067149F">
        <w:t xml:space="preserve">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 xml:space="preserve">Observed Time Difference </w:t>
      </w:r>
      <w:proofErr w:type="gramStart"/>
      <w:r w:rsidRPr="0067149F">
        <w:t>Of</w:t>
      </w:r>
      <w:proofErr w:type="gramEnd"/>
      <w:r w:rsidRPr="0067149F">
        <w:t xml:space="preserve">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 xml:space="preserve">Physical Broadcast </w:t>
      </w:r>
      <w:proofErr w:type="spellStart"/>
      <w:r w:rsidRPr="0067149F">
        <w:t>CHannel</w:t>
      </w:r>
      <w:proofErr w:type="spellEnd"/>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proofErr w:type="spellStart"/>
      <w:r w:rsidRPr="0067149F">
        <w:t>PCell</w:t>
      </w:r>
      <w:proofErr w:type="spellEnd"/>
      <w:r w:rsidRPr="0067149F">
        <w:tab/>
        <w:t>Primary Cell</w:t>
      </w:r>
    </w:p>
    <w:p w14:paraId="58CDDFA3" w14:textId="77777777" w:rsidR="00310D47" w:rsidRPr="0067149F" w:rsidRDefault="00310D47" w:rsidP="00310D47">
      <w:pPr>
        <w:pStyle w:val="EW"/>
      </w:pPr>
      <w:r w:rsidRPr="0067149F">
        <w:t>PCFICH</w:t>
      </w:r>
      <w:r w:rsidRPr="0067149F">
        <w:tab/>
        <w:t xml:space="preserve">Physical Control Format Indicator </w:t>
      </w:r>
      <w:proofErr w:type="spellStart"/>
      <w:r w:rsidRPr="0067149F">
        <w:t>CHannel</w:t>
      </w:r>
      <w:proofErr w:type="spellEnd"/>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 xml:space="preserve">Physical Downlink Control </w:t>
      </w:r>
      <w:proofErr w:type="spellStart"/>
      <w:r w:rsidRPr="0067149F">
        <w:t>CHannel</w:t>
      </w:r>
      <w:proofErr w:type="spellEnd"/>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 xml:space="preserve">Physical Downlink Shared </w:t>
      </w:r>
      <w:proofErr w:type="spellStart"/>
      <w:r w:rsidRPr="0067149F">
        <w:t>CHannel</w:t>
      </w:r>
      <w:proofErr w:type="spellEnd"/>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 xml:space="preserve">Physical Hybrid ARQ Indicator </w:t>
      </w:r>
      <w:proofErr w:type="spellStart"/>
      <w:r w:rsidRPr="0067149F">
        <w:t>CHannel</w:t>
      </w:r>
      <w:proofErr w:type="spellEnd"/>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 xml:space="preserve">Physical Multicast </w:t>
      </w:r>
      <w:proofErr w:type="spellStart"/>
      <w:r w:rsidRPr="0067149F">
        <w:t>CHannel</w:t>
      </w:r>
      <w:proofErr w:type="spellEnd"/>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r>
      <w:proofErr w:type="spellStart"/>
      <w:r w:rsidRPr="0067149F">
        <w:t>ProSe</w:t>
      </w:r>
      <w:proofErr w:type="spellEnd"/>
      <w:r w:rsidRPr="0067149F">
        <w:t xml:space="preserve"> Per-Packet Priority</w:t>
      </w:r>
    </w:p>
    <w:p w14:paraId="3D1DE56B" w14:textId="77777777" w:rsidR="00310D47" w:rsidRPr="0067149F" w:rsidRDefault="00310D47" w:rsidP="00310D47">
      <w:pPr>
        <w:pStyle w:val="EW"/>
      </w:pPr>
      <w:r w:rsidRPr="0067149F">
        <w:t>PPPR</w:t>
      </w:r>
      <w:r w:rsidRPr="0067149F">
        <w:tab/>
      </w:r>
      <w:proofErr w:type="spellStart"/>
      <w:r w:rsidRPr="0067149F">
        <w:t>ProSe</w:t>
      </w:r>
      <w:proofErr w:type="spellEnd"/>
      <w:r w:rsidRPr="0067149F">
        <w:t xml:space="preserve"> Per-Packet Reliability</w:t>
      </w:r>
    </w:p>
    <w:p w14:paraId="3EF71163" w14:textId="77777777" w:rsidR="00310D47" w:rsidRPr="0067149F" w:rsidRDefault="00310D47" w:rsidP="00310D47">
      <w:pPr>
        <w:pStyle w:val="EW"/>
      </w:pPr>
      <w:r w:rsidRPr="0067149F">
        <w:t>PRACH</w:t>
      </w:r>
      <w:r w:rsidRPr="0067149F">
        <w:tab/>
        <w:t xml:space="preserve">Physical </w:t>
      </w:r>
      <w:proofErr w:type="gramStart"/>
      <w:r w:rsidRPr="0067149F">
        <w:t>Random Access</w:t>
      </w:r>
      <w:proofErr w:type="gramEnd"/>
      <w:r w:rsidRPr="0067149F">
        <w:t xml:space="preserve"> </w:t>
      </w:r>
      <w:proofErr w:type="spellStart"/>
      <w:r w:rsidRPr="0067149F">
        <w:t>CHannel</w:t>
      </w:r>
      <w:proofErr w:type="spellEnd"/>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proofErr w:type="spellStart"/>
      <w:r w:rsidRPr="0067149F">
        <w:t>ProSe</w:t>
      </w:r>
      <w:proofErr w:type="spellEnd"/>
      <w:r w:rsidRPr="0067149F">
        <w:tab/>
        <w:t>Proximity based Services</w:t>
      </w:r>
    </w:p>
    <w:p w14:paraId="792B17DE" w14:textId="77777777" w:rsidR="00310D47" w:rsidRPr="0067149F" w:rsidRDefault="00310D47" w:rsidP="00310D47">
      <w:pPr>
        <w:pStyle w:val="EW"/>
      </w:pPr>
      <w:r w:rsidRPr="0067149F">
        <w:t>PSBCH</w:t>
      </w:r>
      <w:r w:rsidRPr="0067149F">
        <w:tab/>
        <w:t xml:space="preserve">Physical </w:t>
      </w:r>
      <w:proofErr w:type="spellStart"/>
      <w:r w:rsidRPr="0067149F">
        <w:t>Sidelink</w:t>
      </w:r>
      <w:proofErr w:type="spellEnd"/>
      <w:r w:rsidRPr="0067149F">
        <w:t xml:space="preserve"> Broadcast </w:t>
      </w:r>
      <w:proofErr w:type="spellStart"/>
      <w:r w:rsidRPr="0067149F">
        <w:t>CHannel</w:t>
      </w:r>
      <w:proofErr w:type="spellEnd"/>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 xml:space="preserve">Physical </w:t>
      </w:r>
      <w:proofErr w:type="spellStart"/>
      <w:r w:rsidRPr="0067149F">
        <w:t>Sidelink</w:t>
      </w:r>
      <w:proofErr w:type="spellEnd"/>
      <w:r w:rsidRPr="0067149F">
        <w:t xml:space="preserve"> Control </w:t>
      </w:r>
      <w:proofErr w:type="spellStart"/>
      <w:r w:rsidRPr="0067149F">
        <w:t>CHannel</w:t>
      </w:r>
      <w:proofErr w:type="spellEnd"/>
    </w:p>
    <w:p w14:paraId="7002903A" w14:textId="77777777" w:rsidR="00310D47" w:rsidRPr="0067149F" w:rsidRDefault="00310D47" w:rsidP="00310D47">
      <w:pPr>
        <w:pStyle w:val="EW"/>
      </w:pPr>
      <w:proofErr w:type="spellStart"/>
      <w:r w:rsidRPr="0067149F">
        <w:t>PSCell</w:t>
      </w:r>
      <w:proofErr w:type="spellEnd"/>
      <w:r w:rsidRPr="0067149F">
        <w:tab/>
        <w:t xml:space="preserve">Primary </w:t>
      </w:r>
      <w:proofErr w:type="spellStart"/>
      <w:r w:rsidRPr="0067149F">
        <w:t>SCell</w:t>
      </w:r>
      <w:proofErr w:type="spellEnd"/>
    </w:p>
    <w:p w14:paraId="2D6404DF" w14:textId="77777777" w:rsidR="00310D47" w:rsidRPr="0067149F" w:rsidRDefault="00310D47" w:rsidP="00310D47">
      <w:pPr>
        <w:pStyle w:val="EW"/>
      </w:pPr>
      <w:r w:rsidRPr="0067149F">
        <w:t>PSDCH</w:t>
      </w:r>
      <w:r w:rsidRPr="0067149F">
        <w:tab/>
        <w:t xml:space="preserve">Physical </w:t>
      </w:r>
      <w:proofErr w:type="spellStart"/>
      <w:r w:rsidRPr="0067149F">
        <w:t>Sidelink</w:t>
      </w:r>
      <w:proofErr w:type="spellEnd"/>
      <w:r w:rsidRPr="0067149F">
        <w:t xml:space="preserve"> Discovery </w:t>
      </w:r>
      <w:proofErr w:type="spellStart"/>
      <w:r w:rsidRPr="0067149F">
        <w:t>CHannel</w:t>
      </w:r>
      <w:proofErr w:type="spellEnd"/>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 xml:space="preserve">Physical </w:t>
      </w:r>
      <w:proofErr w:type="spellStart"/>
      <w:r w:rsidRPr="0067149F">
        <w:t>Sidelink</w:t>
      </w:r>
      <w:proofErr w:type="spellEnd"/>
      <w:r w:rsidRPr="0067149F">
        <w:t xml:space="preserve"> Shared </w:t>
      </w:r>
      <w:proofErr w:type="spellStart"/>
      <w:r w:rsidRPr="0067149F">
        <w:t>CHannel</w:t>
      </w:r>
      <w:proofErr w:type="spellEnd"/>
    </w:p>
    <w:p w14:paraId="08B6F482" w14:textId="77777777" w:rsidR="00310D47" w:rsidRPr="0067149F" w:rsidRDefault="00310D47" w:rsidP="00310D47">
      <w:pPr>
        <w:pStyle w:val="EW"/>
      </w:pPr>
      <w:proofErr w:type="spellStart"/>
      <w:r w:rsidRPr="0067149F">
        <w:t>pTAG</w:t>
      </w:r>
      <w:proofErr w:type="spellEnd"/>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6E4CFE6C" w14:textId="78CA63C2" w:rsidR="003B4448" w:rsidRPr="0067149F" w:rsidRDefault="00310D47" w:rsidP="00310D47">
      <w:pPr>
        <w:pStyle w:val="EW"/>
      </w:pPr>
      <w:r w:rsidRPr="0067149F">
        <w:t>PUCCH</w:t>
      </w:r>
      <w:r w:rsidRPr="0067149F">
        <w:tab/>
        <w:t xml:space="preserve">Physical Uplink Control </w:t>
      </w:r>
      <w:proofErr w:type="spellStart"/>
      <w:r w:rsidRPr="0067149F">
        <w:t>CHannel</w:t>
      </w:r>
      <w:proofErr w:type="spellEnd"/>
    </w:p>
    <w:p w14:paraId="3A7981BC" w14:textId="77777777" w:rsidR="00E91F91" w:rsidRPr="0067149F" w:rsidRDefault="00E91F91" w:rsidP="00E91F91">
      <w:pPr>
        <w:pStyle w:val="EW"/>
        <w:rPr>
          <w:ins w:id="44" w:author="NB/eMTC" w:date="2020-03-06T07:35:00Z"/>
        </w:rPr>
      </w:pPr>
      <w:ins w:id="45" w:author="NB/eMTC" w:date="2020-03-06T07:35:00Z">
        <w:r>
          <w:t>PUR</w:t>
        </w:r>
        <w:r>
          <w:tab/>
          <w:t>Preconfigured Uplink Resource</w:t>
        </w:r>
      </w:ins>
    </w:p>
    <w:p w14:paraId="63CFBD59" w14:textId="77777777" w:rsidR="00310D47" w:rsidRPr="0067149F" w:rsidRDefault="00310D47" w:rsidP="00310D47">
      <w:pPr>
        <w:pStyle w:val="EW"/>
      </w:pPr>
      <w:r w:rsidRPr="0067149F">
        <w:t>PUSCH</w:t>
      </w:r>
      <w:r w:rsidRPr="0067149F">
        <w:tab/>
        <w:t xml:space="preserve">Physical Uplink Shared </w:t>
      </w:r>
      <w:proofErr w:type="spellStart"/>
      <w:r w:rsidRPr="0067149F">
        <w:t>CHannel</w:t>
      </w:r>
      <w:proofErr w:type="spellEnd"/>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t>QoS Class Identifier</w:t>
      </w:r>
    </w:p>
    <w:p w14:paraId="4317384C" w14:textId="77777777" w:rsidR="00310D47" w:rsidRPr="0067149F" w:rsidRDefault="00310D47" w:rsidP="00310D47">
      <w:pPr>
        <w:pStyle w:val="EW"/>
      </w:pPr>
      <w:proofErr w:type="spellStart"/>
      <w:r w:rsidRPr="0067149F">
        <w:t>QoE</w:t>
      </w:r>
      <w:proofErr w:type="spellEnd"/>
      <w:r w:rsidRPr="0067149F">
        <w:tab/>
        <w:t>Quality of Experience</w:t>
      </w:r>
    </w:p>
    <w:p w14:paraId="6CD7A5DB" w14:textId="77777777" w:rsidR="00310D47" w:rsidRPr="0067149F" w:rsidRDefault="00310D47" w:rsidP="00310D47">
      <w:pPr>
        <w:pStyle w:val="EW"/>
      </w:pPr>
      <w:r w:rsidRPr="0067149F">
        <w:t>QoS</w:t>
      </w:r>
      <w:r w:rsidRPr="0067149F">
        <w:tab/>
        <w:t>Quality of Service</w:t>
      </w:r>
    </w:p>
    <w:p w14:paraId="2802B221" w14:textId="77777777" w:rsidR="00310D47" w:rsidRPr="0067149F" w:rsidRDefault="00310D47" w:rsidP="00310D47">
      <w:pPr>
        <w:pStyle w:val="EW"/>
      </w:pPr>
      <w:r w:rsidRPr="0067149F">
        <w:t>R-PDCCH</w:t>
      </w:r>
      <w:r w:rsidRPr="0067149F">
        <w:tab/>
        <w:t xml:space="preserve">Relay Physical Downlink Control </w:t>
      </w:r>
      <w:proofErr w:type="spellStart"/>
      <w:r w:rsidRPr="0067149F">
        <w:t>CHannel</w:t>
      </w:r>
      <w:proofErr w:type="spellEnd"/>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46" w:name="_Hlk528833359"/>
      <w:r w:rsidRPr="0067149F">
        <w:t>ROM</w:t>
      </w:r>
      <w:r w:rsidRPr="0067149F">
        <w:tab/>
        <w:t>Receive Only Mode</w:t>
      </w:r>
    </w:p>
    <w:bookmarkEnd w:id="46"/>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r>
      <w:proofErr w:type="spellStart"/>
      <w:r w:rsidRPr="0067149F">
        <w:rPr>
          <w:lang w:eastAsia="zh-CN"/>
        </w:rPr>
        <w:t>Sidelink</w:t>
      </w:r>
      <w:proofErr w:type="spellEnd"/>
      <w:r w:rsidRPr="0067149F">
        <w:rPr>
          <w:lang w:eastAsia="zh-CN"/>
        </w:rPr>
        <w:t xml:space="preserve">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r>
      <w:proofErr w:type="spellStart"/>
      <w:r w:rsidRPr="0067149F">
        <w:t>Sidelink</w:t>
      </w:r>
      <w:proofErr w:type="spellEnd"/>
      <w:r w:rsidRPr="0067149F">
        <w:t xml:space="preserve">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lastRenderedPageBreak/>
        <w:t>SC-N-RNTI</w:t>
      </w:r>
      <w:r w:rsidRPr="0067149F">
        <w:tab/>
        <w:t>Single Cell Notification RNTI</w:t>
      </w:r>
    </w:p>
    <w:p w14:paraId="7BE1E07E" w14:textId="77777777" w:rsidR="00310D47" w:rsidRPr="0067149F" w:rsidRDefault="00310D47" w:rsidP="00310D47">
      <w:pPr>
        <w:pStyle w:val="EW"/>
      </w:pPr>
      <w:r w:rsidRPr="0067149F">
        <w:t>SC-PTM</w:t>
      </w:r>
      <w:r w:rsidRPr="0067149F">
        <w:tab/>
        <w:t xml:space="preserve">Single Cell Point </w:t>
      </w:r>
      <w:proofErr w:type="gramStart"/>
      <w:r w:rsidRPr="0067149F">
        <w:t>To</w:t>
      </w:r>
      <w:proofErr w:type="gramEnd"/>
      <w:r w:rsidRPr="0067149F">
        <w:t xml:space="preserve"> </w:t>
      </w:r>
      <w:proofErr w:type="spellStart"/>
      <w:r w:rsidRPr="0067149F">
        <w:t>Multiploint</w:t>
      </w:r>
      <w:proofErr w:type="spellEnd"/>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proofErr w:type="spellStart"/>
      <w:r w:rsidRPr="0067149F">
        <w:t>SCell</w:t>
      </w:r>
      <w:proofErr w:type="spellEnd"/>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r>
      <w:proofErr w:type="spellStart"/>
      <w:r w:rsidRPr="0067149F">
        <w:rPr>
          <w:lang w:eastAsia="zh-CN"/>
        </w:rPr>
        <w:t>Sidelink</w:t>
      </w:r>
      <w:proofErr w:type="spellEnd"/>
      <w:r w:rsidRPr="0067149F">
        <w:rPr>
          <w:lang w:eastAsia="zh-CN"/>
        </w:rPr>
        <w:t xml:space="preserve">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proofErr w:type="spellStart"/>
      <w:r w:rsidRPr="0067149F">
        <w:t>SeGW</w:t>
      </w:r>
      <w:proofErr w:type="spellEnd"/>
      <w:r w:rsidRPr="0067149F">
        <w:tab/>
        <w:t>Security Gateway</w:t>
      </w:r>
    </w:p>
    <w:p w14:paraId="752C915D" w14:textId="77777777" w:rsidR="00310D47" w:rsidRPr="0067149F" w:rsidRDefault="00310D47" w:rsidP="00310D47">
      <w:pPr>
        <w:pStyle w:val="EW"/>
      </w:pPr>
      <w:proofErr w:type="spellStart"/>
      <w:r w:rsidRPr="0067149F">
        <w:t>SeNB</w:t>
      </w:r>
      <w:proofErr w:type="spellEnd"/>
      <w:r w:rsidRPr="0067149F">
        <w:tab/>
        <w:t xml:space="preserve">Secondary </w:t>
      </w:r>
      <w:proofErr w:type="spellStart"/>
      <w:r w:rsidRPr="0067149F">
        <w:t>eNB</w:t>
      </w:r>
      <w:proofErr w:type="spellEnd"/>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r>
      <w:proofErr w:type="spellStart"/>
      <w:r w:rsidRPr="0067149F">
        <w:t>Sidelink</w:t>
      </w:r>
      <w:proofErr w:type="spellEnd"/>
      <w:r w:rsidRPr="0067149F">
        <w:t xml:space="preserve"> Broadcast Channel</w:t>
      </w:r>
    </w:p>
    <w:p w14:paraId="3DE66F7C" w14:textId="77777777" w:rsidR="00310D47" w:rsidRPr="0067149F" w:rsidRDefault="00310D47" w:rsidP="00310D47">
      <w:pPr>
        <w:pStyle w:val="EW"/>
      </w:pPr>
      <w:r w:rsidRPr="0067149F">
        <w:t>SL-DCH</w:t>
      </w:r>
      <w:r w:rsidRPr="0067149F">
        <w:tab/>
      </w:r>
      <w:proofErr w:type="spellStart"/>
      <w:r w:rsidRPr="0067149F">
        <w:t>Sidelink</w:t>
      </w:r>
      <w:proofErr w:type="spellEnd"/>
      <w:r w:rsidRPr="0067149F">
        <w:t xml:space="preserve"> Discovery Channel</w:t>
      </w:r>
    </w:p>
    <w:p w14:paraId="4C4FB213" w14:textId="77777777" w:rsidR="00310D47" w:rsidRPr="0067149F" w:rsidRDefault="00310D47" w:rsidP="00310D47">
      <w:pPr>
        <w:pStyle w:val="EW"/>
      </w:pPr>
      <w:r w:rsidRPr="0067149F">
        <w:t>SL-RNTI</w:t>
      </w:r>
      <w:r w:rsidRPr="0067149F">
        <w:tab/>
      </w:r>
      <w:proofErr w:type="spellStart"/>
      <w:r w:rsidRPr="0067149F">
        <w:t>Sidelink</w:t>
      </w:r>
      <w:proofErr w:type="spellEnd"/>
      <w:r w:rsidRPr="0067149F">
        <w:t xml:space="preserve"> RNTI</w:t>
      </w:r>
    </w:p>
    <w:p w14:paraId="286F6E6D" w14:textId="77777777" w:rsidR="00310D47" w:rsidRPr="0067149F" w:rsidRDefault="00310D47" w:rsidP="00310D47">
      <w:pPr>
        <w:pStyle w:val="EW"/>
      </w:pPr>
      <w:r w:rsidRPr="0067149F">
        <w:t>SL-SCH</w:t>
      </w:r>
      <w:r w:rsidRPr="0067149F">
        <w:tab/>
      </w:r>
      <w:proofErr w:type="spellStart"/>
      <w:r w:rsidRPr="0067149F">
        <w:t>Sidelink</w:t>
      </w:r>
      <w:proofErr w:type="spellEnd"/>
      <w:r w:rsidRPr="0067149F">
        <w:t xml:space="preserve">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proofErr w:type="spellStart"/>
      <w:r w:rsidRPr="0067149F">
        <w:t>sTAG</w:t>
      </w:r>
      <w:proofErr w:type="spellEnd"/>
      <w:r w:rsidRPr="0067149F">
        <w:tab/>
        <w:t>Secondary Timing Advance Group</w:t>
      </w:r>
    </w:p>
    <w:p w14:paraId="08064035" w14:textId="77777777" w:rsidR="00310D47" w:rsidRPr="0067149F" w:rsidRDefault="00310D47" w:rsidP="00310D47">
      <w:pPr>
        <w:pStyle w:val="EW"/>
      </w:pPr>
      <w:r w:rsidRPr="0067149F">
        <w:t>STCH</w:t>
      </w:r>
      <w:r w:rsidRPr="0067149F">
        <w:tab/>
      </w:r>
      <w:proofErr w:type="spellStart"/>
      <w:r w:rsidRPr="0067149F">
        <w:t>Sidelink</w:t>
      </w:r>
      <w:proofErr w:type="spellEnd"/>
      <w:r w:rsidRPr="0067149F">
        <w:t xml:space="preserve">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proofErr w:type="spellStart"/>
      <w:r w:rsidRPr="0067149F">
        <w:t>UpPTS</w:t>
      </w:r>
      <w:proofErr w:type="spellEnd"/>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lastRenderedPageBreak/>
        <w:t>VRB</w:t>
      </w:r>
      <w:r w:rsidRPr="0067149F">
        <w:tab/>
        <w:t>Virtual Resource Block</w:t>
      </w:r>
    </w:p>
    <w:p w14:paraId="1BED18E4" w14:textId="77777777" w:rsidR="00310D47" w:rsidRPr="0067149F" w:rsidRDefault="00310D47" w:rsidP="00310D47">
      <w:pPr>
        <w:pStyle w:val="EW"/>
      </w:pPr>
      <w:r w:rsidRPr="0067149F">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 xml:space="preserve">X2 </w:t>
      </w:r>
      <w:proofErr w:type="spellStart"/>
      <w:r w:rsidRPr="0067149F">
        <w:t>GateWay</w:t>
      </w:r>
      <w:proofErr w:type="spellEnd"/>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proofErr w:type="spellStart"/>
      <w:r w:rsidRPr="0067149F">
        <w:t>Xw</w:t>
      </w:r>
      <w:proofErr w:type="spellEnd"/>
      <w:r w:rsidRPr="0067149F">
        <w:t>-C</w:t>
      </w:r>
      <w:r w:rsidRPr="0067149F">
        <w:tab/>
      </w:r>
      <w:proofErr w:type="spellStart"/>
      <w:r w:rsidRPr="0067149F">
        <w:t>Xw</w:t>
      </w:r>
      <w:proofErr w:type="spellEnd"/>
      <w:r w:rsidRPr="0067149F">
        <w:t>-Control plane</w:t>
      </w:r>
    </w:p>
    <w:p w14:paraId="575A06B5" w14:textId="77777777" w:rsidR="00310D47" w:rsidRPr="0067149F" w:rsidRDefault="00310D47" w:rsidP="00310D47">
      <w:pPr>
        <w:pStyle w:val="EW"/>
      </w:pPr>
      <w:proofErr w:type="spellStart"/>
      <w:r w:rsidRPr="0067149F">
        <w:t>Xw</w:t>
      </w:r>
      <w:proofErr w:type="spellEnd"/>
      <w:r w:rsidRPr="0067149F">
        <w:t>-U</w:t>
      </w:r>
      <w:r w:rsidRPr="0067149F">
        <w:tab/>
      </w:r>
      <w:proofErr w:type="spellStart"/>
      <w:r w:rsidRPr="0067149F">
        <w:t>Xw</w:t>
      </w:r>
      <w:proofErr w:type="spellEnd"/>
      <w:r w:rsidRPr="0067149F">
        <w:t>-User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32"/>
      <w:bookmarkEnd w:id="33"/>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 xml:space="preserve">s in this specification, </w:t>
      </w:r>
      <w:proofErr w:type="gramStart"/>
      <w:r w:rsidRPr="00B74D1F">
        <w:rPr>
          <w:lang w:eastAsia="zh-CN"/>
        </w:rPr>
        <w:t>a number of</w:t>
      </w:r>
      <w:proofErr w:type="gramEnd"/>
      <w:r w:rsidRPr="00B74D1F">
        <w:rPr>
          <w:lang w:eastAsia="zh-CN"/>
        </w:rPr>
        <w:t xml:space="preserve"> E-UTRA protocol functions supported by all Rel-8 UEs are not used for NB-IoT and need not be supported by </w:t>
      </w:r>
      <w:proofErr w:type="spellStart"/>
      <w:r w:rsidRPr="00B74D1F">
        <w:rPr>
          <w:lang w:eastAsia="zh-CN"/>
        </w:rPr>
        <w:t>eNBs</w:t>
      </w:r>
      <w:proofErr w:type="spellEnd"/>
      <w:r w:rsidRPr="00B74D1F">
        <w:rPr>
          <w:lang w:eastAsia="zh-CN"/>
        </w:rPr>
        <w:t xml:space="preserve">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proofErr w:type="spellStart"/>
      <w:r w:rsidRPr="00B74D1F">
        <w:rPr>
          <w:lang w:eastAsia="zh-CN"/>
        </w:rPr>
        <w:t>HeNBs</w:t>
      </w:r>
      <w:proofErr w:type="spellEnd"/>
      <w:r w:rsidRPr="00B74D1F">
        <w:rPr>
          <w:lang w:eastAsia="zh-CN"/>
        </w:rPr>
        <w:t xml:space="preserve">, relaying, carrier aggregation, dual connectivity, NAICS, real-time services, interference avoidance for in-device coexistence, RAN assisted WLAN interworking, </w:t>
      </w:r>
      <w:proofErr w:type="spellStart"/>
      <w:r w:rsidRPr="00B74D1F">
        <w:rPr>
          <w:lang w:eastAsia="zh-CN"/>
        </w:rPr>
        <w:t>sidelink</w:t>
      </w:r>
      <w:proofErr w:type="spellEnd"/>
      <w:r w:rsidRPr="00B74D1F">
        <w:rPr>
          <w:lang w:eastAsia="zh-CN"/>
        </w:rPr>
        <w:t xml:space="preserve"> communication/discovery, </w:t>
      </w:r>
      <w:r w:rsidR="005F4B3E" w:rsidRPr="00B74D1F">
        <w:rPr>
          <w:lang w:eastAsia="zh-CN"/>
        </w:rPr>
        <w:t xml:space="preserve">V2X </w:t>
      </w:r>
      <w:proofErr w:type="spellStart"/>
      <w:r w:rsidR="005F4B3E" w:rsidRPr="00B74D1F">
        <w:rPr>
          <w:lang w:eastAsia="zh-CN"/>
        </w:rPr>
        <w:t>sidelink</w:t>
      </w:r>
      <w:proofErr w:type="spellEnd"/>
      <w:r w:rsidR="005F4B3E" w:rsidRPr="00B74D1F">
        <w:rPr>
          <w:lang w:eastAsia="zh-CN"/>
        </w:rPr>
        <w:t xml:space="preserve">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xml:space="preserve">, </w:t>
      </w:r>
      <w:del w:id="47"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48" w:author="NB" w:date="2020-02-06T16:42:00Z">
        <w:r w:rsidR="006618D9" w:rsidRPr="00B74D1F" w:rsidDel="00776878">
          <w:rPr>
            <w:lang w:eastAsia="zh-CN"/>
          </w:rPr>
          <w:delText xml:space="preserve">connection to 5GC </w:delText>
        </w:r>
      </w:del>
      <w:ins w:id="49"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50" w:name="_Toc20402678"/>
      <w:bookmarkStart w:id="51"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52" w:name="_Toc20402765"/>
      <w:bookmarkStart w:id="53" w:name="_Toc29344404"/>
      <w:bookmarkEnd w:id="50"/>
      <w:bookmarkEnd w:id="51"/>
      <w:r w:rsidRPr="00B74D1F">
        <w:t>7</w:t>
      </w:r>
      <w:r w:rsidRPr="00B74D1F">
        <w:tab/>
        <w:t>RRC</w:t>
      </w:r>
      <w:bookmarkEnd w:id="52"/>
      <w:bookmarkEnd w:id="53"/>
    </w:p>
    <w:p w14:paraId="5B4348FC" w14:textId="77777777" w:rsidR="00D82DB5" w:rsidRPr="00B74D1F" w:rsidRDefault="00D82DB5" w:rsidP="00D82DB5">
      <w:pPr>
        <w:pStyle w:val="Heading2"/>
      </w:pPr>
      <w:bookmarkStart w:id="54" w:name="_Toc20402766"/>
      <w:bookmarkStart w:id="55" w:name="_Toc29344405"/>
      <w:r w:rsidRPr="00B74D1F">
        <w:t>7.0</w:t>
      </w:r>
      <w:r w:rsidRPr="00B74D1F">
        <w:tab/>
        <w:t>General</w:t>
      </w:r>
      <w:bookmarkEnd w:id="54"/>
      <w:bookmarkEnd w:id="55"/>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56" w:name="_Toc20402767"/>
      <w:bookmarkStart w:id="57" w:name="_Toc29344406"/>
      <w:r w:rsidRPr="00B74D1F">
        <w:t>7.1</w:t>
      </w:r>
      <w:r w:rsidRPr="00B74D1F">
        <w:tab/>
        <w:t>Services and Functions</w:t>
      </w:r>
      <w:bookmarkEnd w:id="56"/>
      <w:bookmarkEnd w:id="57"/>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58"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59"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w:t>
      </w:r>
      <w:proofErr w:type="spellStart"/>
      <w:r w:rsidRPr="00B74D1F">
        <w:t>CIoT</w:t>
      </w:r>
      <w:proofErr w:type="spellEnd"/>
      <w:r w:rsidRPr="00B74D1F">
        <w:t xml:space="preserve"> EPS optimization</w:t>
      </w:r>
      <w:r w:rsidR="00A45B08" w:rsidRPr="00B74D1F">
        <w:t>, as defined in TS 24.301</w:t>
      </w:r>
      <w:r w:rsidRPr="00B74D1F">
        <w:rPr>
          <w:rFonts w:eastAsia="SimSun"/>
          <w:lang w:eastAsia="zh-CN"/>
        </w:rPr>
        <w:t xml:space="preserve"> [20]</w:t>
      </w:r>
      <w:del w:id="60" w:author="NB" w:date="2020-02-06T16:43:00Z">
        <w:r w:rsidR="003D0596" w:rsidRPr="00B74D1F" w:rsidDel="00193EF1">
          <w:rPr>
            <w:rFonts w:eastAsia="SimSun"/>
            <w:lang w:eastAsia="zh-CN"/>
          </w:rPr>
          <w:delText>:</w:delText>
        </w:r>
      </w:del>
      <w:ins w:id="61" w:author="NB" w:date="2020-02-06T16:43:00Z">
        <w:r w:rsidR="00193EF1" w:rsidRPr="00193EF1">
          <w:rPr>
            <w:rFonts w:eastAsia="SimSun"/>
            <w:lang w:eastAsia="zh-CN"/>
          </w:rPr>
          <w:t>; or</w:t>
        </w:r>
      </w:ins>
    </w:p>
    <w:p w14:paraId="4B35D9F3" w14:textId="59DA36E4" w:rsidR="002031DB" w:rsidRPr="00B74D1F" w:rsidRDefault="00193EF1" w:rsidP="00193EF1">
      <w:pPr>
        <w:pStyle w:val="B1"/>
        <w:rPr>
          <w:rFonts w:eastAsia="SimSun"/>
          <w:lang w:eastAsia="zh-CN"/>
        </w:rPr>
      </w:pPr>
      <w:ins w:id="62" w:author="NB" w:date="2020-02-06T16:43:00Z">
        <w:r w:rsidRPr="00193EF1">
          <w:rPr>
            <w:rFonts w:eastAsia="SimSun"/>
            <w:lang w:eastAsia="zh-CN"/>
          </w:rPr>
          <w:lastRenderedPageBreak/>
          <w:t>-</w:t>
        </w:r>
        <w:r w:rsidRPr="00193EF1">
          <w:rPr>
            <w:rFonts w:eastAsia="SimSun"/>
            <w:lang w:eastAsia="zh-CN"/>
          </w:rPr>
          <w:tab/>
          <w:t xml:space="preserve">For a NB-IoT UE that supports NG-U data transfer or User Plane </w:t>
        </w:r>
        <w:proofErr w:type="spellStart"/>
        <w:r w:rsidRPr="00193EF1">
          <w:rPr>
            <w:rFonts w:eastAsia="SimSun"/>
            <w:lang w:eastAsia="zh-CN"/>
          </w:rPr>
          <w:t>CIoT</w:t>
        </w:r>
        <w:proofErr w:type="spellEnd"/>
        <w:r w:rsidRPr="00193EF1">
          <w:rPr>
            <w:rFonts w:eastAsia="SimSun"/>
            <w:lang w:eastAsia="zh-CN"/>
          </w:rPr>
          <w:t xml:space="preserve"> 5GS Optimisation, as defined in TS 24.501 [xx]</w:t>
        </w:r>
      </w:ins>
      <w:ins w:id="63" w:author="NB" w:date="2020-03-06T08:15:00Z">
        <w:r w:rsidR="00635BBD">
          <w:rPr>
            <w:rFonts w:eastAsia="SimSun"/>
            <w:lang w:eastAsia="zh-CN"/>
          </w:rPr>
          <w:t>:</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64"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w:t>
      </w:r>
      <w:proofErr w:type="spellStart"/>
      <w:r w:rsidRPr="00B74D1F">
        <w:t>CIoT</w:t>
      </w:r>
      <w:proofErr w:type="spellEnd"/>
      <w:r w:rsidRPr="00B74D1F">
        <w:t xml:space="preserve">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65" w:author="NB/eMTC" w:date="2020-02-06T16:51:00Z">
        <w:r w:rsidRPr="00B74D1F" w:rsidDel="00193EF1">
          <w:rPr>
            <w:rFonts w:eastAsia="SimSun"/>
            <w:lang w:eastAsia="zh-CN"/>
          </w:rPr>
          <w:delText>:</w:delText>
        </w:r>
      </w:del>
      <w:ins w:id="66" w:author="NB/eMTC" w:date="2020-02-06T16:51:00Z">
        <w:r w:rsidR="00193EF1">
          <w:rPr>
            <w:rFonts w:eastAsia="SimSun"/>
            <w:lang w:eastAsia="zh-CN"/>
          </w:rPr>
          <w:t>;</w:t>
        </w:r>
      </w:ins>
      <w:ins w:id="67"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68" w:author="NB/eMTC" w:date="2020-02-06T16:45:00Z">
        <w:r w:rsidRPr="00193EF1">
          <w:rPr>
            <w:rFonts w:eastAsia="SimSun"/>
            <w:lang w:eastAsia="zh-CN"/>
          </w:rPr>
          <w:t>-</w:t>
        </w:r>
        <w:r w:rsidRPr="00193EF1">
          <w:rPr>
            <w:rFonts w:eastAsia="SimSun"/>
            <w:lang w:eastAsia="zh-CN"/>
          </w:rPr>
          <w:tab/>
          <w:t xml:space="preserve">For a UE that supports User Plane </w:t>
        </w:r>
        <w:proofErr w:type="spellStart"/>
        <w:r w:rsidRPr="00193EF1">
          <w:rPr>
            <w:rFonts w:eastAsia="SimSun"/>
            <w:lang w:eastAsia="zh-CN"/>
          </w:rPr>
          <w:t>CIoT</w:t>
        </w:r>
        <w:proofErr w:type="spellEnd"/>
        <w:r w:rsidRPr="00193EF1">
          <w:rPr>
            <w:rFonts w:eastAsia="SimSun"/>
            <w:lang w:eastAsia="zh-CN"/>
          </w:rPr>
          <w:t xml:space="preserve"> 5GS Optimisation, as specified in TS 24.501 [</w:t>
        </w:r>
        <w:r w:rsidRPr="0093523D">
          <w:rPr>
            <w:rFonts w:eastAsia="SimSu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t>QoS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69" w:name="_Toc20402768"/>
      <w:bookmarkStart w:id="70"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69"/>
      <w:bookmarkEnd w:id="70"/>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34F67490" w:rsidR="00960081" w:rsidRPr="000E2690" w:rsidRDefault="00D51AC6" w:rsidP="00960081">
      <w:pPr>
        <w:pStyle w:val="B2"/>
        <w:rPr>
          <w:ins w:id="71" w:author="NB/eMTC" w:date="2020-02-06T16:54:00Z"/>
        </w:rPr>
      </w:pPr>
      <w:r w:rsidRPr="00B74D1F">
        <w:t>-</w:t>
      </w:r>
      <w:r w:rsidRPr="00B74D1F">
        <w:tab/>
        <w:t xml:space="preserve">No RRC context stored in the </w:t>
      </w:r>
      <w:proofErr w:type="spellStart"/>
      <w:r w:rsidRPr="00B74D1F">
        <w:t>eNB</w:t>
      </w:r>
      <w:proofErr w:type="spellEnd"/>
      <w:r w:rsidR="002031DB" w:rsidRPr="00B74D1F">
        <w:rPr>
          <w:rFonts w:eastAsia="SimSun"/>
          <w:lang w:eastAsia="zh-CN"/>
        </w:rPr>
        <w:t xml:space="preserve"> </w:t>
      </w:r>
      <w:ins w:id="72" w:author="NB/eMTC" w:date="2020-02-06T16:53:00Z">
        <w:r w:rsidR="00960081">
          <w:rPr>
            <w:rFonts w:eastAsia="SimSun"/>
            <w:lang w:val="en-US" w:eastAsia="zh-CN"/>
          </w:rPr>
          <w:t>and ng-</w:t>
        </w:r>
        <w:proofErr w:type="spellStart"/>
        <w:r w:rsidR="00960081">
          <w:rPr>
            <w:rFonts w:eastAsia="SimSun"/>
            <w:lang w:val="en-US" w:eastAsia="zh-CN"/>
          </w:rPr>
          <w:t>eNB</w:t>
        </w:r>
        <w:proofErr w:type="spellEnd"/>
        <w:r w:rsidR="00960081">
          <w:rPr>
            <w:rFonts w:eastAsia="SimSun"/>
            <w:lang w:val="en-US" w:eastAsia="zh-CN"/>
          </w:rPr>
          <w:t xml:space="preserve"> </w:t>
        </w:r>
      </w:ins>
      <w:r w:rsidR="002031DB" w:rsidRPr="00B74D1F">
        <w:t xml:space="preserve">(except for </w:t>
      </w:r>
      <w:r w:rsidR="00C702D4" w:rsidRPr="00B74D1F">
        <w:t>a UE</w:t>
      </w:r>
      <w:r w:rsidR="002031DB" w:rsidRPr="00B74D1F">
        <w:rPr>
          <w:rFonts w:eastAsia="SimSun"/>
          <w:lang w:eastAsia="zh-CN"/>
        </w:rPr>
        <w:t xml:space="preserve"> that supports User Plane </w:t>
      </w:r>
      <w:proofErr w:type="spellStart"/>
      <w:r w:rsidR="002031DB" w:rsidRPr="00B74D1F">
        <w:rPr>
          <w:rFonts w:eastAsia="SimSun"/>
          <w:lang w:eastAsia="zh-CN"/>
        </w:rPr>
        <w:t>CIoT</w:t>
      </w:r>
      <w:proofErr w:type="spellEnd"/>
      <w:r w:rsidR="002031DB" w:rsidRPr="00B74D1F">
        <w:rPr>
          <w:rFonts w:eastAsia="SimSun"/>
          <w:lang w:eastAsia="zh-CN"/>
        </w:rPr>
        <w:t xml:space="preserve">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73" w:author="NB/eMTC" w:date="2020-02-06T16:53:00Z">
        <w:r w:rsidR="00960081" w:rsidRPr="00960081">
          <w:t xml:space="preserve"> </w:t>
        </w:r>
        <w:r w:rsidR="00960081" w:rsidRPr="0052313C">
          <w:t xml:space="preserve">and </w:t>
        </w:r>
        <w:r w:rsidR="00960081" w:rsidRPr="000E2690">
          <w:rPr>
            <w:rFonts w:eastAsia="SimSun"/>
            <w:lang w:eastAsia="zh-CN"/>
          </w:rPr>
          <w:t xml:space="preserve">User Plane </w:t>
        </w:r>
        <w:proofErr w:type="spellStart"/>
        <w:r w:rsidR="00960081" w:rsidRPr="000E2690">
          <w:rPr>
            <w:rFonts w:eastAsia="SimSun"/>
            <w:lang w:eastAsia="zh-CN"/>
          </w:rPr>
          <w:t>CIoT</w:t>
        </w:r>
        <w:proofErr w:type="spellEnd"/>
        <w:r w:rsidR="00960081">
          <w:rPr>
            <w:rFonts w:eastAsia="SimSun"/>
            <w:lang w:eastAsia="zh-CN"/>
          </w:rPr>
          <w:t xml:space="preserve"> 5GS </w:t>
        </w:r>
      </w:ins>
      <w:commentRangeStart w:id="74"/>
      <w:ins w:id="75" w:author="NB/eMTC" w:date="2020-03-06T07:36:00Z">
        <w:r w:rsidR="00E91F91">
          <w:rPr>
            <w:rFonts w:eastAsia="SimSun"/>
            <w:lang w:eastAsia="zh-CN"/>
          </w:rPr>
          <w:t>O</w:t>
        </w:r>
      </w:ins>
      <w:ins w:id="76" w:author="NB/eMTC" w:date="2020-02-06T16:53:00Z">
        <w:r w:rsidR="00960081">
          <w:rPr>
            <w:rFonts w:eastAsia="SimSun"/>
            <w:lang w:eastAsia="zh-CN"/>
          </w:rPr>
          <w:t>ptimis</w:t>
        </w:r>
        <w:r w:rsidR="00960081" w:rsidRPr="000E2690">
          <w:rPr>
            <w:rFonts w:eastAsia="SimSun"/>
            <w:lang w:eastAsia="zh-CN"/>
          </w:rPr>
          <w:t>ations</w:t>
        </w:r>
      </w:ins>
      <w:commentRangeEnd w:id="74"/>
      <w:r w:rsidR="00425DEC">
        <w:rPr>
          <w:rStyle w:val="CommentReference"/>
        </w:rPr>
        <w:commentReference w:id="74"/>
      </w:r>
      <w:ins w:id="79" w:author="NB/eMTC" w:date="2020-02-06T16:53:00Z">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4B31C2E9"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r w:rsidR="00296B5A" w:rsidRPr="00B74D1F">
        <w:t>;</w:t>
      </w:r>
    </w:p>
    <w:p w14:paraId="5F12F484" w14:textId="01BEAAEE" w:rsidR="00960081" w:rsidRPr="000B3FE4" w:rsidRDefault="00296B5A" w:rsidP="00960081">
      <w:pPr>
        <w:pStyle w:val="B2"/>
        <w:rPr>
          <w:ins w:id="80" w:author="NB/eMTC" w:date="2020-02-06T16:56:00Z"/>
          <w:lang w:val="en-US" w:eastAsia="zh-CN"/>
        </w:rPr>
      </w:pPr>
      <w:r w:rsidRPr="000B3FE4">
        <w:rPr>
          <w:lang w:eastAsia="zh-CN"/>
        </w:rPr>
        <w:lastRenderedPageBreak/>
        <w:t>-</w:t>
      </w:r>
      <w:r w:rsidRPr="000B3FE4">
        <w:rPr>
          <w:lang w:eastAsia="zh-CN"/>
        </w:rPr>
        <w:tab/>
      </w:r>
      <w:ins w:id="81" w:author="NB/eMTC" w:date="2020-02-06T16:57:00Z">
        <w:r w:rsidR="00960081" w:rsidRPr="000B3FE4">
          <w:rPr>
            <w:lang w:eastAsia="zh-CN"/>
          </w:rPr>
          <w:t>MO-</w:t>
        </w:r>
      </w:ins>
      <w:r w:rsidRPr="000B3FE4">
        <w:rPr>
          <w:lang w:eastAsia="zh-CN"/>
        </w:rPr>
        <w:t>EDT</w:t>
      </w:r>
      <w:del w:id="82" w:author="NB/eMTC" w:date="2020-02-06T16:56:00Z">
        <w:r w:rsidR="005F4B3E" w:rsidRPr="000B3FE4" w:rsidDel="00960081">
          <w:rPr>
            <w:lang w:eastAsia="zh-CN"/>
          </w:rPr>
          <w:delText>.</w:delText>
        </w:r>
      </w:del>
      <w:ins w:id="83" w:author="NB/eMTC" w:date="2020-02-06T16:56:00Z">
        <w:r w:rsidR="00960081" w:rsidRPr="000B3FE4">
          <w:rPr>
            <w:lang w:eastAsia="zh-CN"/>
          </w:rPr>
          <w:t>;</w:t>
        </w:r>
      </w:ins>
    </w:p>
    <w:p w14:paraId="753B6051" w14:textId="77777777" w:rsidR="00960081" w:rsidRPr="006D70E3" w:rsidRDefault="00960081" w:rsidP="00960081">
      <w:pPr>
        <w:pStyle w:val="B2"/>
        <w:rPr>
          <w:ins w:id="84" w:author="NB/eMTC" w:date="2020-02-06T16:56:00Z"/>
          <w:lang w:val="en-US" w:eastAsia="zh-CN"/>
        </w:rPr>
      </w:pPr>
      <w:ins w:id="85" w:author="NB/eMTC" w:date="2020-02-06T16:56:00Z">
        <w:r w:rsidRPr="006D70E3">
          <w:rPr>
            <w:lang w:val="en-US" w:eastAsia="zh-CN"/>
          </w:rPr>
          <w:t>-</w:t>
        </w:r>
        <w:r w:rsidRPr="006D70E3">
          <w:rPr>
            <w:lang w:val="en-US" w:eastAsia="zh-CN"/>
          </w:rPr>
          <w:tab/>
          <w:t>MT-EDT;</w:t>
        </w:r>
      </w:ins>
    </w:p>
    <w:p w14:paraId="4A56DDCA" w14:textId="66F936F8" w:rsidR="005F4B3E" w:rsidRPr="00B74D1F" w:rsidRDefault="00960081" w:rsidP="00960081">
      <w:pPr>
        <w:pStyle w:val="B2"/>
        <w:rPr>
          <w:lang w:eastAsia="zh-CN"/>
        </w:rPr>
      </w:pPr>
      <w:ins w:id="86" w:author="NB/eMTC" w:date="2020-02-06T16:56:00Z">
        <w:r w:rsidRPr="0039673D">
          <w:rPr>
            <w:lang w:val="en-US" w:eastAsia="zh-CN"/>
          </w:rPr>
          <w:t>-</w:t>
        </w:r>
        <w:r w:rsidRPr="0039673D">
          <w:rPr>
            <w:lang w:val="en-US" w:eastAsia="zh-CN"/>
          </w:rPr>
          <w:tab/>
          <w:t>Transmission using PUR</w:t>
        </w:r>
        <w:r w:rsidRPr="000B3FE4">
          <w:rPr>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proofErr w:type="spellStart"/>
      <w:r w:rsidR="005C3E50" w:rsidRPr="00B74D1F">
        <w:rPr>
          <w:rFonts w:eastAsia="Malgun Gothic"/>
          <w:lang w:eastAsia="ko-KR"/>
        </w:rPr>
        <w:t>S</w:t>
      </w:r>
      <w:r w:rsidR="005C3E50" w:rsidRPr="00B74D1F">
        <w:t>idelink</w:t>
      </w:r>
      <w:proofErr w:type="spellEnd"/>
      <w:r w:rsidR="005C3E50" w:rsidRPr="00B74D1F">
        <w:t xml:space="preserve">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 xml:space="preserve">V2X </w:t>
      </w:r>
      <w:proofErr w:type="spellStart"/>
      <w:r w:rsidRPr="00B74D1F">
        <w:rPr>
          <w:lang w:eastAsia="zh-CN"/>
        </w:rPr>
        <w:t>s</w:t>
      </w:r>
      <w:r w:rsidRPr="00B74D1F">
        <w:t>idelink</w:t>
      </w:r>
      <w:proofErr w:type="spellEnd"/>
      <w:r w:rsidRPr="00B74D1F">
        <w:t xml:space="preserve">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 xml:space="preserve">UE also reports channel quality information and feedback information to </w:t>
      </w:r>
      <w:proofErr w:type="spellStart"/>
      <w:r w:rsidRPr="00B74D1F">
        <w:t>eNB</w:t>
      </w:r>
      <w:proofErr w:type="spellEnd"/>
      <w:r w:rsidRPr="00B74D1F">
        <w:t>;</w:t>
      </w:r>
    </w:p>
    <w:p w14:paraId="68275BBC" w14:textId="77777777" w:rsidR="00D51AC6" w:rsidRPr="00B74D1F" w:rsidRDefault="00D51AC6" w:rsidP="00E10AA0">
      <w:pPr>
        <w:pStyle w:val="B3"/>
      </w:pPr>
      <w:r w:rsidRPr="00B74D1F">
        <w:t>-</w:t>
      </w:r>
      <w:r w:rsidRPr="00B74D1F">
        <w:tab/>
        <w:t xml:space="preserve">DRX period can be configured according to UE activity level for UE power saving and efficient resource utilization. This is under control of the </w:t>
      </w:r>
      <w:proofErr w:type="spellStart"/>
      <w:r w:rsidRPr="00B74D1F">
        <w:t>eNB</w:t>
      </w:r>
      <w:proofErr w:type="spellEnd"/>
      <w:r w:rsidRPr="00B74D1F">
        <w:t>.</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87" w:name="_Toc20402769"/>
      <w:bookmarkStart w:id="88"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87"/>
      <w:bookmarkEnd w:id="88"/>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 xml:space="preserve">Upon arrival of concurrent NAS messages for the same UE requiring both concatenation with RRC for the high priority queue </w:t>
      </w:r>
      <w:proofErr w:type="gramStart"/>
      <w:r w:rsidR="00F11476" w:rsidRPr="00B74D1F">
        <w:rPr>
          <w:rFonts w:cs="Arial"/>
        </w:rPr>
        <w:t>and also</w:t>
      </w:r>
      <w:proofErr w:type="gramEnd"/>
      <w:r w:rsidR="00F11476" w:rsidRPr="00B74D1F">
        <w:rPr>
          <w:rFonts w:cs="Arial"/>
        </w:rPr>
        <w:t xml:space="preserve">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w:t>
      </w:r>
      <w:proofErr w:type="spellStart"/>
      <w:r w:rsidR="00296B5A" w:rsidRPr="00B74D1F">
        <w:t>CIoT</w:t>
      </w:r>
      <w:proofErr w:type="spellEnd"/>
      <w:r w:rsidR="00296B5A" w:rsidRPr="00B74D1F">
        <w:t xml:space="preserve"> EPS optimization</w:t>
      </w:r>
      <w:ins w:id="89" w:author="NB/eMTC" w:date="2020-02-06T17:06:00Z">
        <w:r w:rsidR="00F13B26" w:rsidRPr="00F13B26">
          <w:t xml:space="preserve"> </w:t>
        </w:r>
        <w:r w:rsidR="00F13B26">
          <w:t>or</w:t>
        </w:r>
        <w:r w:rsidR="00F13B26" w:rsidRPr="000E51FA">
          <w:t xml:space="preserve"> Control Plane </w:t>
        </w:r>
        <w:proofErr w:type="spellStart"/>
        <w:r w:rsidR="00F13B26" w:rsidRPr="000E51FA">
          <w:t>CIoT</w:t>
        </w:r>
        <w:proofErr w:type="spellEnd"/>
        <w:r w:rsidR="00F13B26" w:rsidRPr="000E51FA">
          <w:t xml:space="preserve">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w:t>
      </w:r>
      <w:proofErr w:type="spellStart"/>
      <w:r w:rsidR="00296B5A" w:rsidRPr="00B74D1F">
        <w:t>CIoT</w:t>
      </w:r>
      <w:proofErr w:type="spellEnd"/>
      <w:r w:rsidR="00296B5A" w:rsidRPr="00B74D1F">
        <w:t xml:space="preserve"> EPS optimization</w:t>
      </w:r>
      <w:ins w:id="90" w:author="NB/eMTC" w:date="2020-02-06T17:07:00Z">
        <w:r w:rsidR="00F13B26" w:rsidRPr="00F13B26">
          <w:t xml:space="preserve"> or Control Plane </w:t>
        </w:r>
        <w:proofErr w:type="spellStart"/>
        <w:r w:rsidR="00F13B26" w:rsidRPr="00F13B26">
          <w:t>CIoT</w:t>
        </w:r>
        <w:proofErr w:type="spellEnd"/>
        <w:r w:rsidR="00F13B26" w:rsidRPr="00F13B26">
          <w:t xml:space="preserve">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lastRenderedPageBreak/>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91" w:name="_Toc20402770"/>
      <w:bookmarkStart w:id="92"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proofErr w:type="spellStart"/>
      <w:r w:rsidRPr="00B74D1F">
        <w:rPr>
          <w:rFonts w:eastAsia="SimSun"/>
          <w:lang w:eastAsia="zh-CN"/>
        </w:rPr>
        <w:t>CIoT</w:t>
      </w:r>
      <w:proofErr w:type="spellEnd"/>
      <w:r w:rsidRPr="00B74D1F">
        <w:rPr>
          <w:rFonts w:eastAsia="SimSun"/>
          <w:lang w:eastAsia="zh-CN"/>
        </w:rPr>
        <w:t xml:space="preserve"> signalling reduction optimizations</w:t>
      </w:r>
      <w:bookmarkEnd w:id="91"/>
      <w:bookmarkEnd w:id="92"/>
    </w:p>
    <w:p w14:paraId="6B4DE3C4" w14:textId="77777777" w:rsidR="002031DB" w:rsidRPr="00B74D1F" w:rsidRDefault="002031DB" w:rsidP="002031DB">
      <w:pPr>
        <w:pStyle w:val="Heading3"/>
      </w:pPr>
      <w:bookmarkStart w:id="93" w:name="_Toc20402771"/>
      <w:bookmarkStart w:id="94" w:name="_Toc29344410"/>
      <w:r w:rsidRPr="00B74D1F">
        <w:t>7.3a.1</w:t>
      </w:r>
      <w:r w:rsidRPr="00B74D1F">
        <w:tab/>
      </w:r>
      <w:r w:rsidRPr="00B74D1F">
        <w:rPr>
          <w:rFonts w:eastAsia="SimSun"/>
          <w:lang w:eastAsia="zh-CN"/>
        </w:rPr>
        <w:t>General</w:t>
      </w:r>
      <w:bookmarkEnd w:id="93"/>
      <w:bookmarkEnd w:id="94"/>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w:t>
      </w:r>
      <w:proofErr w:type="spellStart"/>
      <w:r w:rsidR="002031DB" w:rsidRPr="00B74D1F">
        <w:rPr>
          <w:rFonts w:eastAsia="SimSun"/>
          <w:lang w:eastAsia="zh-CN"/>
        </w:rPr>
        <w:t>CIoT</w:t>
      </w:r>
      <w:proofErr w:type="spellEnd"/>
      <w:r w:rsidR="002031DB" w:rsidRPr="00B74D1F">
        <w:rPr>
          <w:rFonts w:eastAsia="SimSun"/>
          <w:lang w:eastAsia="zh-CN"/>
        </w:rPr>
        <w:t xml:space="preserve">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95" w:author="NB/eMTC" w:date="2020-02-06T17:08:00Z">
        <w:r w:rsidR="00F13B26" w:rsidRPr="00F13B26">
          <w:t xml:space="preserve"> </w:t>
        </w:r>
        <w:r w:rsidR="00F13B26">
          <w:t xml:space="preserve">or the </w:t>
        </w:r>
        <w:proofErr w:type="gramStart"/>
        <w:r w:rsidR="00F13B26">
          <w:t>AMF</w:t>
        </w:r>
      </w:ins>
      <w:r w:rsidR="002031DB" w:rsidRPr="00B74D1F">
        <w:t>.</w:t>
      </w:r>
      <w:proofErr w:type="gramEnd"/>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96" w:name="_Toc20402772"/>
      <w:bookmarkStart w:id="97" w:name="_Toc29344411"/>
      <w:r w:rsidRPr="00B74D1F">
        <w:t>7.3a.2</w:t>
      </w:r>
      <w:r w:rsidRPr="00B74D1F">
        <w:tab/>
        <w:t xml:space="preserve">Control Plane </w:t>
      </w:r>
      <w:proofErr w:type="spellStart"/>
      <w:r w:rsidRPr="00B74D1F">
        <w:t>CIoT</w:t>
      </w:r>
      <w:proofErr w:type="spellEnd"/>
      <w:r w:rsidRPr="00B74D1F">
        <w:t xml:space="preserve"> EPS</w:t>
      </w:r>
      <w:ins w:id="98" w:author="NB/eMTC" w:date="2020-02-06T17:08:00Z">
        <w:r w:rsidR="00F13B26">
          <w:t>/5GS</w:t>
        </w:r>
      </w:ins>
      <w:r w:rsidRPr="00B74D1F">
        <w:t xml:space="preserve"> optimizations</w:t>
      </w:r>
      <w:bookmarkEnd w:id="96"/>
      <w:bookmarkEnd w:id="97"/>
    </w:p>
    <w:p w14:paraId="206C6FF3" w14:textId="6F04E558" w:rsidR="002031DB" w:rsidRPr="00B74D1F" w:rsidRDefault="002031DB" w:rsidP="002031DB">
      <w:r w:rsidRPr="00B74D1F">
        <w:t xml:space="preserve">The RRC connection established for Control Plane </w:t>
      </w:r>
      <w:proofErr w:type="spellStart"/>
      <w:r w:rsidRPr="00B74D1F">
        <w:t>CIoT</w:t>
      </w:r>
      <w:proofErr w:type="spellEnd"/>
      <w:r w:rsidRPr="00B74D1F">
        <w:t xml:space="preserve"> EPS optimizations</w:t>
      </w:r>
      <w:r w:rsidR="00A45B08" w:rsidRPr="00B74D1F">
        <w:t>, as defined in TS 24.301</w:t>
      </w:r>
      <w:r w:rsidRPr="00B74D1F">
        <w:rPr>
          <w:rFonts w:eastAsia="SimSun"/>
          <w:lang w:eastAsia="zh-CN"/>
        </w:rPr>
        <w:t xml:space="preserve"> [20]</w:t>
      </w:r>
      <w:ins w:id="99" w:author="NB/eMTC" w:date="2020-02-06T17:09:00Z">
        <w:r w:rsidR="00F13B26" w:rsidRPr="00F13B26">
          <w:rPr>
            <w:rFonts w:eastAsia="SimSun"/>
            <w:lang w:eastAsia="zh-CN"/>
          </w:rPr>
          <w:t xml:space="preserve">, and Control Plane </w:t>
        </w:r>
        <w:proofErr w:type="spellStart"/>
        <w:r w:rsidR="00F13B26" w:rsidRPr="00F13B26">
          <w:rPr>
            <w:rFonts w:eastAsia="SimSun"/>
            <w:lang w:eastAsia="zh-CN"/>
          </w:rPr>
          <w:t>CIoT</w:t>
        </w:r>
        <w:proofErr w:type="spellEnd"/>
        <w:r w:rsidR="00F13B26" w:rsidRPr="00F13B26">
          <w:rPr>
            <w:rFonts w:eastAsia="SimSun"/>
            <w:lang w:eastAsia="zh-CN"/>
          </w:rPr>
          <w:t xml:space="preserve"> 5GS Optimisation, as defined in TS 24.501 [xx], are</w:t>
        </w:r>
      </w:ins>
      <w:r w:rsidRPr="00B74D1F">
        <w:t xml:space="preserve"> </w:t>
      </w:r>
      <w:del w:id="100"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xml:space="preserve">. A DL NAS </w:t>
      </w:r>
      <w:proofErr w:type="spellStart"/>
      <w:r w:rsidRPr="00B74D1F">
        <w:t>signaling</w:t>
      </w:r>
      <w:proofErr w:type="spellEnd"/>
      <w:r w:rsidRPr="00B74D1F">
        <w:t xml:space="preserve"> or DL NAS data can be transmitted in a DL RRC container message;</w:t>
      </w:r>
    </w:p>
    <w:p w14:paraId="1C9BB44F" w14:textId="77777777" w:rsidR="0016211F" w:rsidRPr="00B74D1F" w:rsidRDefault="0016211F" w:rsidP="0016211F">
      <w:pPr>
        <w:pStyle w:val="B1"/>
      </w:pPr>
      <w:r w:rsidRPr="00B74D1F">
        <w:t>-</w:t>
      </w:r>
      <w:r w:rsidRPr="00B74D1F">
        <w:tab/>
        <w:t>for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101"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25pt;height:167.55pt" o:ole="">
              <v:imagedata r:id="rId14" o:title=""/>
            </v:shape>
            <o:OLEObject Type="Embed" ProgID="Visio.Drawing.15" ShapeID="_x0000_i1025" DrawAspect="Content" ObjectID="_1645264051" r:id="rId15"/>
          </w:object>
        </w:r>
      </w:del>
      <w:ins w:id="102" w:author="NB/eMTC" w:date="2020-02-06T17:11:00Z">
        <w:r w:rsidR="00F13B26" w:rsidRPr="000E2690">
          <w:object w:dxaOrig="6800" w:dyaOrig="3750" w14:anchorId="6E4D0171">
            <v:shape id="_x0000_i1026" type="#_x0000_t75" style="width:303.7pt;height:169.85pt" o:ole="">
              <v:imagedata r:id="rId16" o:title=""/>
            </v:shape>
            <o:OLEObject Type="Embed" ProgID="Visio.Drawing.15" ShapeID="_x0000_i1026" DrawAspect="Content" ObjectID="_1645264052" r:id="rId17"/>
          </w:object>
        </w:r>
      </w:ins>
    </w:p>
    <w:p w14:paraId="2690FC01" w14:textId="5352D143" w:rsidR="0016211F" w:rsidRPr="00B74D1F" w:rsidRDefault="0016211F" w:rsidP="009C26DC">
      <w:pPr>
        <w:pStyle w:val="TF"/>
        <w:outlineLvl w:val="0"/>
      </w:pPr>
      <w:r w:rsidRPr="00B74D1F">
        <w:t>Figure 7.3a.2-1: The RRC connection established for Control Plane CIoT EPS</w:t>
      </w:r>
      <w:ins w:id="103"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104" w:name="_Toc20402773"/>
      <w:bookmarkStart w:id="105" w:name="_Toc29344412"/>
      <w:r w:rsidRPr="00B74D1F">
        <w:t>7.3a.3</w:t>
      </w:r>
      <w:r w:rsidRPr="00B74D1F">
        <w:tab/>
      </w:r>
      <w:r w:rsidRPr="00B74D1F">
        <w:rPr>
          <w:rFonts w:eastAsia="SimSun"/>
          <w:lang w:eastAsia="zh-CN"/>
        </w:rPr>
        <w:t>User</w:t>
      </w:r>
      <w:r w:rsidRPr="00B74D1F">
        <w:t xml:space="preserve"> Plane CIoT EPS</w:t>
      </w:r>
      <w:ins w:id="106" w:author="NB/eMTC" w:date="2020-02-06T17:12:00Z">
        <w:r w:rsidR="00F13B26" w:rsidRPr="00F13B26">
          <w:t>/5GS</w:t>
        </w:r>
      </w:ins>
      <w:r w:rsidRPr="00B74D1F">
        <w:t xml:space="preserve"> optimizations</w:t>
      </w:r>
      <w:bookmarkEnd w:id="104"/>
      <w:bookmarkEnd w:id="105"/>
    </w:p>
    <w:p w14:paraId="6437D997" w14:textId="2E2AED63" w:rsidR="002031DB" w:rsidRPr="000B3FE4" w:rsidRDefault="002031DB" w:rsidP="002031DB">
      <w:r w:rsidRPr="000B3FE4">
        <w:t>The RRC connection established for</w:t>
      </w:r>
      <w:r w:rsidRPr="000B3FE4">
        <w:rPr>
          <w:rFonts w:eastAsia="SimSun"/>
          <w:lang w:eastAsia="zh-CN"/>
        </w:rPr>
        <w:t xml:space="preserve"> User</w:t>
      </w:r>
      <w:r w:rsidRPr="000B3FE4">
        <w:t xml:space="preserve"> Plane </w:t>
      </w:r>
      <w:proofErr w:type="spellStart"/>
      <w:r w:rsidRPr="000B3FE4">
        <w:t>CIoT</w:t>
      </w:r>
      <w:proofErr w:type="spellEnd"/>
      <w:r w:rsidRPr="000B3FE4">
        <w:t xml:space="preserve"> EPS </w:t>
      </w:r>
      <w:del w:id="107" w:author="QC-RAN2-109-e" w:date="2020-03-09T11:42:00Z">
        <w:r w:rsidRPr="000B3FE4" w:rsidDel="000944EC">
          <w:delText>o</w:delText>
        </w:r>
      </w:del>
      <w:ins w:id="108" w:author="QC-RAN2-109-e" w:date="2020-03-09T11:42:00Z">
        <w:r w:rsidR="000944EC">
          <w:t>O</w:t>
        </w:r>
      </w:ins>
      <w:r w:rsidRPr="000B3FE4">
        <w:t>ptimi</w:t>
      </w:r>
      <w:ins w:id="109" w:author="QC-RAN2-109-e" w:date="2020-03-09T11:42:00Z">
        <w:r w:rsidR="000944EC">
          <w:t>s</w:t>
        </w:r>
      </w:ins>
      <w:del w:id="110" w:author="QC-RAN2-109-e" w:date="2020-03-09T11:42:00Z">
        <w:r w:rsidRPr="000B3FE4" w:rsidDel="000944EC">
          <w:delText>z</w:delText>
        </w:r>
      </w:del>
      <w:r w:rsidRPr="000B3FE4">
        <w:t>ation</w:t>
      </w:r>
      <w:r w:rsidR="00A45B08" w:rsidRPr="000B3FE4">
        <w:t>, as defined in TS 24.301</w:t>
      </w:r>
      <w:r w:rsidRPr="000B3FE4">
        <w:rPr>
          <w:rFonts w:eastAsia="SimSun"/>
          <w:lang w:eastAsia="zh-CN"/>
        </w:rPr>
        <w:t xml:space="preserve"> [20]</w:t>
      </w:r>
      <w:r w:rsidR="00A45B08" w:rsidRPr="000B3FE4">
        <w:rPr>
          <w:rFonts w:eastAsia="SimSun"/>
          <w:lang w:eastAsia="zh-CN"/>
        </w:rPr>
        <w:t>,</w:t>
      </w:r>
      <w:r w:rsidRPr="000B3FE4">
        <w:rPr>
          <w:rFonts w:eastAsia="SimSun"/>
          <w:lang w:eastAsia="zh-CN"/>
        </w:rPr>
        <w:t xml:space="preserve"> </w:t>
      </w:r>
      <w:ins w:id="111" w:author="NB/eMTC" w:date="2020-02-06T17:15:00Z">
        <w:r w:rsidR="00E917F0" w:rsidRPr="000B3FE4">
          <w:rPr>
            <w:rFonts w:eastAsia="SimSun"/>
            <w:lang w:eastAsia="zh-CN"/>
          </w:rPr>
          <w:t>and User</w:t>
        </w:r>
        <w:r w:rsidR="00E917F0" w:rsidRPr="000B3FE4">
          <w:t xml:space="preserve"> Plane CIoT 5GS Optimisation</w:t>
        </w:r>
        <w:r w:rsidR="00E917F0" w:rsidRPr="006D70E3">
          <w:t>, as defined in</w:t>
        </w:r>
        <w:r w:rsidR="00E917F0" w:rsidRPr="0039673D">
          <w:rPr>
            <w:rFonts w:eastAsia="SimSun"/>
            <w:lang w:eastAsia="zh-CN"/>
          </w:rPr>
          <w:t xml:space="preserve"> TS 24.501</w:t>
        </w:r>
        <w:r w:rsidR="00E917F0" w:rsidRPr="00BC34A3">
          <w:rPr>
            <w:rFonts w:eastAsia="SimSun"/>
            <w:lang w:eastAsia="zh-CN"/>
          </w:rPr>
          <w:t xml:space="preserve"> [xx]</w:t>
        </w:r>
        <w:r w:rsidR="00E917F0" w:rsidRPr="000B3FE4">
          <w:rPr>
            <w:rFonts w:eastAsia="SimSun"/>
            <w:lang w:eastAsia="zh-CN"/>
          </w:rPr>
          <w:t>, are</w:t>
        </w:r>
        <w:r w:rsidR="00E917F0" w:rsidRPr="000B3FE4">
          <w:t xml:space="preserve"> </w:t>
        </w:r>
      </w:ins>
      <w:del w:id="112" w:author="NB/eMTC" w:date="2020-02-06T17:16:00Z">
        <w:r w:rsidRPr="000B3FE4" w:rsidDel="00E917F0">
          <w:delText xml:space="preserve">is </w:delText>
        </w:r>
      </w:del>
      <w:r w:rsidRPr="000B3FE4">
        <w:t>characterized as below:</w:t>
      </w:r>
    </w:p>
    <w:p w14:paraId="4DA35FCE" w14:textId="1D3BC6FA" w:rsidR="002031DB" w:rsidRPr="000B3FE4" w:rsidRDefault="002031DB" w:rsidP="002031DB">
      <w:pPr>
        <w:pStyle w:val="B1"/>
      </w:pPr>
      <w:r w:rsidRPr="006D70E3">
        <w:t>-</w:t>
      </w:r>
      <w:r w:rsidRPr="006D70E3">
        <w:tab/>
      </w:r>
      <w:r w:rsidRPr="006D70E3">
        <w:rPr>
          <w:rFonts w:eastAsia="SimSun"/>
          <w:lang w:eastAsia="zh-CN"/>
        </w:rPr>
        <w:t xml:space="preserve">A RRC connection suspend procedure </w:t>
      </w:r>
      <w:r w:rsidRPr="0039673D">
        <w:rPr>
          <w:rFonts w:eastAsia="SimSun"/>
          <w:lang w:eastAsia="zh-CN"/>
        </w:rPr>
        <w:t>is used a</w:t>
      </w:r>
      <w:r w:rsidRPr="00BC34A3">
        <w:t xml:space="preserve">t RRC connection release, the </w:t>
      </w:r>
      <w:ins w:id="113" w:author="NB/eMTC" w:date="2020-02-06T17:17:00Z">
        <w:r w:rsidR="00E917F0" w:rsidRPr="000B3FE4">
          <w:t>(ng-)</w:t>
        </w:r>
      </w:ins>
      <w:r w:rsidRPr="000B3FE4">
        <w:t xml:space="preserve">eNB may request the UE to retain the </w:t>
      </w:r>
      <w:r w:rsidR="008D0A27" w:rsidRPr="000B3FE4">
        <w:t xml:space="preserve">UE </w:t>
      </w:r>
      <w:r w:rsidRPr="000B3FE4">
        <w:t>AS context</w:t>
      </w:r>
      <w:r w:rsidRPr="000B3FE4">
        <w:rPr>
          <w:rFonts w:eastAsia="SimSun"/>
          <w:lang w:eastAsia="zh-CN"/>
        </w:rPr>
        <w:t xml:space="preserve"> including UE capability</w:t>
      </w:r>
      <w:r w:rsidRPr="000B3FE4">
        <w:t xml:space="preserve"> in RRC_IDLE;</w:t>
      </w:r>
    </w:p>
    <w:p w14:paraId="0F9F3589" w14:textId="391C4253" w:rsidR="002031DB" w:rsidRPr="000B3FE4" w:rsidRDefault="002031DB" w:rsidP="002031DB">
      <w:pPr>
        <w:pStyle w:val="B1"/>
      </w:pPr>
      <w:r w:rsidRPr="000B3FE4">
        <w:t>-</w:t>
      </w:r>
      <w:r w:rsidRPr="000B3FE4">
        <w:tab/>
        <w:t xml:space="preserve">A RRC connection resume procedure is used at transition from RRC_IDLE to RRC_CONNECTED where previously stored information in the UE as well as in the </w:t>
      </w:r>
      <w:ins w:id="114" w:author="NB/eMTC" w:date="2020-02-06T17:18:00Z">
        <w:r w:rsidR="00E917F0" w:rsidRPr="000B3FE4">
          <w:t>(ng-)</w:t>
        </w:r>
      </w:ins>
      <w:r w:rsidRPr="000B3FE4">
        <w:t>eNB is utilised to resume the RRC connection</w:t>
      </w:r>
      <w:r w:rsidRPr="000B3FE4">
        <w:rPr>
          <w:rFonts w:eastAsia="SimSun"/>
          <w:lang w:eastAsia="zh-CN"/>
        </w:rPr>
        <w:t xml:space="preserve">. </w:t>
      </w:r>
      <w:r w:rsidRPr="000B3FE4">
        <w:t>In the message to resume, the UE provides a</w:t>
      </w:r>
      <w:r w:rsidRPr="000B3FE4">
        <w:rPr>
          <w:rFonts w:eastAsia="SimSun"/>
          <w:lang w:eastAsia="zh-CN"/>
        </w:rPr>
        <w:t xml:space="preserve"> Resume ID</w:t>
      </w:r>
      <w:r w:rsidRPr="000B3FE4">
        <w:t xml:space="preserve"> </w:t>
      </w:r>
      <w:ins w:id="115" w:author="NB/eMTC" w:date="2020-02-06T17:18:00Z">
        <w:r w:rsidR="00E917F0" w:rsidRPr="000B3FE4">
          <w:t xml:space="preserve">(for EPS) or I-RNTI (for 5GS) </w:t>
        </w:r>
      </w:ins>
      <w:r w:rsidRPr="000B3FE4">
        <w:t xml:space="preserve">to be used by the </w:t>
      </w:r>
      <w:ins w:id="116" w:author="NB/eMTC" w:date="2020-02-06T17:18:00Z">
        <w:r w:rsidR="00E917F0" w:rsidRPr="000B3FE4">
          <w:t>(ng-)</w:t>
        </w:r>
      </w:ins>
      <w:r w:rsidRPr="000B3FE4">
        <w:t>eNB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0B3FE4">
        <w:t>-</w:t>
      </w:r>
      <w:r w:rsidRPr="000B3FE4">
        <w:tab/>
        <w:t xml:space="preserve">At suspend-resume, security is continued. </w:t>
      </w:r>
      <w:r w:rsidRPr="000B3FE4">
        <w:rPr>
          <w:rFonts w:eastAsia="SimSun"/>
          <w:lang w:eastAsia="zh-CN"/>
        </w:rPr>
        <w:t xml:space="preserve">Re-keying is not supported in RRC </w:t>
      </w:r>
      <w:r w:rsidR="00A35EFB" w:rsidRPr="000B3FE4">
        <w:rPr>
          <w:lang w:eastAsia="zh-TW"/>
        </w:rPr>
        <w:t>connection r</w:t>
      </w:r>
      <w:r w:rsidR="00A35EFB" w:rsidRPr="000B3FE4">
        <w:rPr>
          <w:rFonts w:eastAsia="SimSun"/>
          <w:lang w:eastAsia="zh-CN"/>
        </w:rPr>
        <w:t xml:space="preserve">esume </w:t>
      </w:r>
      <w:r w:rsidRPr="000B3FE4">
        <w:rPr>
          <w:rFonts w:eastAsia="SimSun"/>
          <w:lang w:eastAsia="zh-CN"/>
        </w:rPr>
        <w:t xml:space="preserve">procedure. The short MAC-I is reused as the authentication token at RRC </w:t>
      </w:r>
      <w:r w:rsidR="00A35EFB" w:rsidRPr="000B3FE4">
        <w:rPr>
          <w:lang w:eastAsia="zh-TW"/>
        </w:rPr>
        <w:t xml:space="preserve">connection </w:t>
      </w:r>
      <w:r w:rsidRPr="000B3FE4">
        <w:rPr>
          <w:rFonts w:eastAsia="SimSun"/>
          <w:lang w:eastAsia="zh-CN"/>
        </w:rPr>
        <w:t xml:space="preserve">reestablishment procedure and RRC </w:t>
      </w:r>
      <w:r w:rsidR="00A35EFB" w:rsidRPr="000B3FE4">
        <w:rPr>
          <w:lang w:eastAsia="zh-TW"/>
        </w:rPr>
        <w:t xml:space="preserve">connection </w:t>
      </w:r>
      <w:r w:rsidRPr="000B3FE4">
        <w:rPr>
          <w:rFonts w:eastAsia="SimSun"/>
          <w:lang w:eastAsia="zh-CN"/>
        </w:rPr>
        <w:t xml:space="preserve">resume procedure by the UE. </w:t>
      </w:r>
      <w:ins w:id="117" w:author="NB/eMTC" w:date="2020-02-06T17:19:00Z">
        <w:r w:rsidR="00E917F0" w:rsidRPr="000B3FE4">
          <w:rPr>
            <w:rFonts w:eastAsia="SimSun"/>
            <w:lang w:eastAsia="zh-CN"/>
          </w:rPr>
          <w:t xml:space="preserve">For EPS, </w:t>
        </w:r>
      </w:ins>
      <w:del w:id="118" w:author="NB/eMTC" w:date="2020-02-06T17:20:00Z">
        <w:r w:rsidRPr="000B3FE4" w:rsidDel="00E917F0">
          <w:rPr>
            <w:rFonts w:eastAsia="SimSun"/>
            <w:lang w:eastAsia="zh-CN"/>
          </w:rPr>
          <w:delText>T</w:delText>
        </w:r>
      </w:del>
      <w:ins w:id="119" w:author="NB/eMTC" w:date="2020-02-06T17:20:00Z">
        <w:r w:rsidR="00E917F0" w:rsidRPr="000B3FE4">
          <w:rPr>
            <w:rFonts w:eastAsia="SimSun"/>
            <w:lang w:eastAsia="zh-CN"/>
          </w:rPr>
          <w:t>t</w:t>
        </w:r>
      </w:ins>
      <w:r w:rsidRPr="000B3FE4">
        <w:rPr>
          <w:rFonts w:eastAsia="SimSun"/>
          <w:lang w:eastAsia="zh-CN"/>
        </w:rPr>
        <w:t xml:space="preserve">he eNB provides the NCC </w:t>
      </w:r>
      <w:r w:rsidR="0016211F" w:rsidRPr="000B3FE4">
        <w:rPr>
          <w:rFonts w:eastAsia="SimSun"/>
          <w:lang w:eastAsia="zh-CN"/>
        </w:rPr>
        <w:t>in</w:t>
      </w:r>
      <w:r w:rsidR="00A35EFB" w:rsidRPr="000B3FE4">
        <w:rPr>
          <w:lang w:eastAsia="zh-TW"/>
        </w:rPr>
        <w:t xml:space="preserve"> the</w:t>
      </w:r>
      <w:r w:rsidR="0016211F" w:rsidRPr="000B3FE4">
        <w:rPr>
          <w:rFonts w:eastAsia="SimSun"/>
          <w:lang w:eastAsia="zh-CN"/>
        </w:rPr>
        <w:t xml:space="preserve"> </w:t>
      </w:r>
      <w:r w:rsidR="0016211F" w:rsidRPr="000B3FE4">
        <w:rPr>
          <w:rFonts w:eastAsia="SimSun"/>
          <w:i/>
          <w:lang w:eastAsia="zh-CN"/>
        </w:rPr>
        <w:t>RRCConnectionResume</w:t>
      </w:r>
      <w:r w:rsidR="0016211F" w:rsidRPr="000B3FE4">
        <w:rPr>
          <w:rFonts w:eastAsia="SimSun"/>
          <w:lang w:eastAsia="zh-CN"/>
        </w:rPr>
        <w:t xml:space="preserve"> message </w:t>
      </w:r>
      <w:r w:rsidRPr="000B3FE4">
        <w:rPr>
          <w:rFonts w:eastAsia="SimSun"/>
          <w:lang w:eastAsia="zh-CN"/>
        </w:rPr>
        <w:t xml:space="preserve">as well. And </w:t>
      </w:r>
      <w:proofErr w:type="gramStart"/>
      <w:r w:rsidRPr="000B3FE4">
        <w:rPr>
          <w:rFonts w:eastAsia="SimSun"/>
          <w:lang w:eastAsia="zh-CN"/>
        </w:rPr>
        <w:t>also</w:t>
      </w:r>
      <w:proofErr w:type="gramEnd"/>
      <w:r w:rsidRPr="000B3FE4">
        <w:rPr>
          <w:rFonts w:eastAsia="SimSun"/>
          <w:lang w:eastAsia="zh-CN"/>
        </w:rPr>
        <w:t xml:space="preserve">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20" w:author="NB/eMTC" w:date="2020-02-06T17:21:00Z">
        <w:r w:rsidR="00E917F0" w:rsidRPr="00E917F0">
          <w:rPr>
            <w:rFonts w:eastAsia="SimSun"/>
            <w:lang w:eastAsia="zh-CN"/>
          </w:rPr>
          <w:t>/7.3a.3-1a</w:t>
        </w:r>
      </w:ins>
      <w:r w:rsidRPr="00B74D1F">
        <w:rPr>
          <w:rFonts w:eastAsia="SimSun"/>
          <w:lang w:eastAsia="zh-CN"/>
        </w:rPr>
        <w:t xml:space="preserve"> and 7.3a.3-2</w:t>
      </w:r>
      <w:ins w:id="121"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9pt;height:211.4pt" o:ole="">
            <v:imagedata r:id="rId18" o:title=""/>
          </v:shape>
          <o:OLEObject Type="Embed" ProgID="Visio.Drawing.15" ShapeID="_x0000_i1027" DrawAspect="Content" ObjectID="_1645264053" r:id="rId19"/>
        </w:object>
      </w:r>
    </w:p>
    <w:p w14:paraId="1DB2066C" w14:textId="77777777" w:rsidR="00D73D76" w:rsidRPr="00D73D76" w:rsidRDefault="0016211F" w:rsidP="00D73D76">
      <w:pPr>
        <w:pStyle w:val="TF"/>
        <w:outlineLvl w:val="0"/>
        <w:rPr>
          <w:ins w:id="122" w:author="NB/eMTC" w:date="2020-02-06T17:28:00Z"/>
          <w:rFonts w:eastAsia="SimSun"/>
          <w:lang w:eastAsia="en-US"/>
        </w:rPr>
      </w:pPr>
      <w:r w:rsidRPr="00B74D1F">
        <w:t>Figure 7.3a.3-1: RRC Connection Suspend procedure</w:t>
      </w:r>
      <w:ins w:id="123" w:author="NB/eMTC" w:date="2020-02-06T17:22:00Z">
        <w:r w:rsidR="00E917F0">
          <w:t xml:space="preserve"> in EPS</w:t>
        </w:r>
      </w:ins>
    </w:p>
    <w:p w14:paraId="51AD2337" w14:textId="6B870D8C" w:rsidR="00D73D76" w:rsidRPr="00D73D76" w:rsidRDefault="00D73D76" w:rsidP="00D73D76">
      <w:pPr>
        <w:pStyle w:val="TH"/>
        <w:rPr>
          <w:ins w:id="124" w:author="NB/eMTC" w:date="2020-02-06T17:28:00Z"/>
          <w:rFonts w:eastAsia="SimSun"/>
          <w:lang w:eastAsia="zh-CN"/>
        </w:rPr>
      </w:pPr>
      <w:ins w:id="125" w:author="NB/eMTC" w:date="2020-02-06T17:28:00Z">
        <w:r w:rsidRPr="00D73D76">
          <w:rPr>
            <w:rFonts w:eastAsia="SimSun"/>
            <w:lang w:eastAsia="en-US"/>
          </w:rPr>
          <w:fldChar w:fldCharType="begin"/>
        </w:r>
        <w:r w:rsidRPr="00D73D76">
          <w:rPr>
            <w:rFonts w:eastAsia="SimSun"/>
            <w:lang w:eastAsia="en-US"/>
          </w:rPr>
          <w:fldChar w:fldCharType="end"/>
        </w:r>
      </w:ins>
      <w:ins w:id="126" w:author="NB/eMTC" w:date="2020-02-06T17:28:00Z">
        <w:r w:rsidRPr="00D73D76">
          <w:rPr>
            <w:rFonts w:eastAsia="SimSun"/>
            <w:lang w:eastAsia="en-US"/>
          </w:rPr>
          <w:object w:dxaOrig="9820" w:dyaOrig="5490" w14:anchorId="2FF679F9">
            <v:shape id="_x0000_i1028" type="#_x0000_t75" style="width:448.15pt;height:250.15pt" o:ole="">
              <v:imagedata r:id="rId20" o:title=""/>
            </v:shape>
            <o:OLEObject Type="Embed" ProgID="Visio.Drawing.15" ShapeID="_x0000_i1028" DrawAspect="Content" ObjectID="_1645264054" r:id="rId21"/>
          </w:object>
        </w:r>
      </w:ins>
    </w:p>
    <w:p w14:paraId="1ADE677C" w14:textId="1818B84B" w:rsidR="00D73D76" w:rsidRPr="00B74D1F" w:rsidRDefault="00D73D76" w:rsidP="00D73D76">
      <w:pPr>
        <w:pStyle w:val="TF"/>
      </w:pPr>
      <w:ins w:id="127"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28" w:author="NB/eMTC" w:date="2020-02-06T18:34:00Z">
        <w:r w:rsidR="00753016">
          <w:t>(ng-)</w:t>
        </w:r>
      </w:ins>
      <w:r w:rsidRPr="00B74D1F">
        <w:t>eNB decides to suspend the RRC connection.</w:t>
      </w:r>
    </w:p>
    <w:p w14:paraId="7FECA8CD" w14:textId="1BFAB6AC" w:rsidR="0016211F" w:rsidRPr="00B74D1F" w:rsidRDefault="0016211F" w:rsidP="0016211F">
      <w:pPr>
        <w:pStyle w:val="B1"/>
      </w:pPr>
      <w:r w:rsidRPr="00B74D1F">
        <w:t>2.</w:t>
      </w:r>
      <w:r w:rsidRPr="00B74D1F">
        <w:tab/>
      </w:r>
      <w:ins w:id="129" w:author="NB/eMTC" w:date="2020-02-06T18:34:00Z">
        <w:r w:rsidR="00753016" w:rsidRPr="00566CF7">
          <w:t xml:space="preserve">In EPS, </w:t>
        </w:r>
        <w:r w:rsidR="00753016">
          <w:t>t</w:t>
        </w:r>
      </w:ins>
      <w:del w:id="130" w:author="NB/eMTC" w:date="2020-02-06T18:34:00Z">
        <w:r w:rsidRPr="00B74D1F" w:rsidDel="00753016">
          <w:delText>T</w:delText>
        </w:r>
      </w:del>
      <w:r w:rsidRPr="00B74D1F">
        <w:t>he eNB initiates the S1-AP UE Context Suspend procedure to inform the MME that the RRC connection is being suspended.</w:t>
      </w:r>
      <w:ins w:id="131" w:author="NB/eMTC" w:date="2020-02-06T18:35:00Z">
        <w:r w:rsidR="00753016" w:rsidRPr="00753016">
          <w:t xml:space="preserve"> </w:t>
        </w:r>
        <w:r w:rsidR="00753016" w:rsidRPr="00566CF7">
          <w:t>In 5GS, the ng-eNB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32" w:author="NB/eMTC" w:date="2020-02-06T18:35:00Z">
        <w:r w:rsidR="00753016" w:rsidRPr="00753016">
          <w:t xml:space="preserve">In EPS, </w:t>
        </w:r>
        <w:r w:rsidR="00753016">
          <w:t>t</w:t>
        </w:r>
      </w:ins>
      <w:del w:id="133" w:author="NB/eMTC" w:date="2020-02-06T18:35:00Z">
        <w:r w:rsidRPr="00B74D1F" w:rsidDel="00753016">
          <w:delText>T</w:delText>
        </w:r>
      </w:del>
      <w:r w:rsidRPr="00B74D1F">
        <w:t>he MME requests the S-GW to release all S1-U bearers for the UE.</w:t>
      </w:r>
      <w:ins w:id="134"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35" w:author="NB/eMTC" w:date="2020-02-06T18:36:00Z">
        <w:r w:rsidR="00753016">
          <w:t>/AMF</w:t>
        </w:r>
      </w:ins>
      <w:r w:rsidRPr="00B74D1F">
        <w:t xml:space="preserve"> Acks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36" w:author="NB/eMTC" w:date="2020-02-06T18:36:00Z">
        <w:r w:rsidR="00753016">
          <w:t>(ng-)</w:t>
        </w:r>
      </w:ins>
      <w:r w:rsidRPr="00B74D1F">
        <w:t xml:space="preserve">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xml:space="preserve">. </w:t>
      </w:r>
      <w:ins w:id="137" w:author="NB/eMTC" w:date="2020-02-06T18:37:00Z">
        <w:r w:rsidR="00753016">
          <w:t>For EPS, t</w:t>
        </w:r>
      </w:ins>
      <w:del w:id="138" w:author="NB/eMTC" w:date="2020-02-06T18:37:00Z">
        <w:r w:rsidRPr="00B74D1F" w:rsidDel="00753016">
          <w:delText>T</w:delText>
        </w:r>
      </w:del>
      <w:r w:rsidRPr="00B74D1F">
        <w:t xml:space="preserve">he </w:t>
      </w:r>
      <w:proofErr w:type="gramStart"/>
      <w:r w:rsidRPr="00B74D1F">
        <w:t>message</w:t>
      </w:r>
      <w:proofErr w:type="gramEnd"/>
      <w:r w:rsidRPr="00B74D1F">
        <w:t xml:space="preserve"> includes the Resume ID which is stored by the UE</w:t>
      </w:r>
      <w:del w:id="139" w:author="NB/eMTC" w:date="2020-02-06T18:38:00Z">
        <w:r w:rsidRPr="00B74D1F" w:rsidDel="00753016">
          <w:delText>.</w:delText>
        </w:r>
      </w:del>
      <w:ins w:id="140" w:author="NB/eMTC" w:date="2020-02-06T18:38:00Z">
        <w:r w:rsidR="00753016">
          <w:t xml:space="preserve"> and </w:t>
        </w:r>
      </w:ins>
      <w:del w:id="141" w:author="NB/eMTC" w:date="2020-02-06T18:38:00Z">
        <w:r w:rsidR="00E34F41" w:rsidRPr="00B74D1F" w:rsidDel="00753016">
          <w:delText xml:space="preserve"> O</w:delText>
        </w:r>
      </w:del>
      <w:ins w:id="142" w:author="NB/eMTC" w:date="2020-02-06T18:38:00Z">
        <w:r w:rsidR="00753016">
          <w:t>o</w:t>
        </w:r>
      </w:ins>
      <w:r w:rsidR="00E34F41" w:rsidRPr="00B74D1F">
        <w:t>ptionally, for EDT</w:t>
      </w:r>
      <w:ins w:id="143" w:author="NB/eMTC" w:date="2020-02-06T18:38:00Z">
        <w:r w:rsidR="00753016" w:rsidRPr="00753016">
          <w:t xml:space="preserve"> and transmission using PUR</w:t>
        </w:r>
      </w:ins>
      <w:r w:rsidR="00E34F41" w:rsidRPr="00B74D1F">
        <w:t xml:space="preserve">, the message also includes the </w:t>
      </w:r>
      <w:r w:rsidR="00E34F41" w:rsidRPr="00B74D1F">
        <w:rPr>
          <w:i/>
        </w:rPr>
        <w:t>NextHopChainingCount</w:t>
      </w:r>
      <w:r w:rsidR="00E34F41" w:rsidRPr="00B74D1F">
        <w:t xml:space="preserve"> which is stored by the UE.</w:t>
      </w:r>
      <w:ins w:id="144" w:author="NB/eMTC" w:date="2020-02-06T18:39:00Z">
        <w:r w:rsidR="00753016" w:rsidRPr="00753016">
          <w:t xml:space="preserve"> For 5GS, the message includes the I-RNTI and NextHopChainingCount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15pt;height:211.4pt" o:ole="">
            <v:imagedata r:id="rId22" o:title=""/>
          </v:shape>
          <o:OLEObject Type="Embed" ProgID="Visio.Drawing.15" ShapeID="_x0000_i1029" DrawAspect="Content" ObjectID="_1645264055" r:id="rId23"/>
        </w:object>
      </w:r>
    </w:p>
    <w:p w14:paraId="4CC72EF5" w14:textId="6520387B" w:rsidR="0016211F" w:rsidRPr="00B74D1F" w:rsidRDefault="0016211F" w:rsidP="009C26DC">
      <w:pPr>
        <w:pStyle w:val="TF"/>
        <w:outlineLvl w:val="0"/>
      </w:pPr>
      <w:r w:rsidRPr="00B74D1F">
        <w:t>Figure 7.3a.3-2: RRC Connection Resume procedure</w:t>
      </w:r>
      <w:ins w:id="145" w:author="NB/eMTC" w:date="2020-02-06T18:40:00Z">
        <w:r w:rsidR="00753016">
          <w:t xml:space="preserve"> in EPS</w:t>
        </w:r>
      </w:ins>
    </w:p>
    <w:p w14:paraId="2F85C362" w14:textId="77777777" w:rsidR="00753016" w:rsidRPr="00753016" w:rsidRDefault="00753016" w:rsidP="00753016">
      <w:pPr>
        <w:pStyle w:val="TF"/>
        <w:rPr>
          <w:ins w:id="146" w:author="NB/eMTC" w:date="2020-02-06T18:41:00Z"/>
          <w:rFonts w:eastAsia="SimSun"/>
          <w:lang w:eastAsia="en-US"/>
        </w:rPr>
      </w:pPr>
      <w:ins w:id="147" w:author="NB/eMTC" w:date="2020-02-06T18:41:00Z">
        <w:r w:rsidRPr="00753016">
          <w:rPr>
            <w:rFonts w:eastAsia="SimSun"/>
            <w:lang w:eastAsia="en-US"/>
          </w:rPr>
          <w:object w:dxaOrig="11460" w:dyaOrig="6520" w14:anchorId="23BD4827">
            <v:shape id="_x0000_i1030" type="#_x0000_t75" style="width:441.25pt;height:250.15pt" o:ole="">
              <v:imagedata r:id="rId24" o:title=""/>
            </v:shape>
            <o:OLEObject Type="Embed" ProgID="Visio.Drawing.15" ShapeID="_x0000_i1030" DrawAspect="Content" ObjectID="_1645264056" r:id="rId25"/>
          </w:object>
        </w:r>
      </w:ins>
    </w:p>
    <w:p w14:paraId="39A54E75" w14:textId="77777777" w:rsidR="00753016" w:rsidRPr="00753016" w:rsidRDefault="00753016" w:rsidP="00753016">
      <w:pPr>
        <w:pStyle w:val="TF"/>
        <w:rPr>
          <w:ins w:id="148" w:author="NB/eMTC" w:date="2020-02-06T18:41:00Z"/>
          <w:rFonts w:eastAsia="SimSun"/>
          <w:lang w:eastAsia="en-US"/>
        </w:rPr>
      </w:pPr>
      <w:ins w:id="149"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50"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w:t>
      </w:r>
      <w:ins w:id="151" w:author="NB/eMTC" w:date="2020-02-06T18:43:00Z">
        <w:r w:rsidR="00753016">
          <w:t>(ng-)</w:t>
        </w:r>
      </w:ins>
      <w:r w:rsidRPr="00B74D1F">
        <w:t>eNB. The UE includes its Resume ID</w:t>
      </w:r>
      <w:ins w:id="152"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53" w:author="NB/eMTC" w:date="2020-02-06T18:43:00Z">
        <w:r w:rsidR="00753016">
          <w:t>(ng-)</w:t>
        </w:r>
      </w:ins>
      <w:r w:rsidRPr="00B74D1F">
        <w:t>eNB to verify the UE identity.</w:t>
      </w:r>
      <w:ins w:id="154" w:author="NB/eMTC" w:date="2020-02-06T18:44:00Z">
        <w:r w:rsidR="00753016" w:rsidRPr="00753016">
          <w:t xml:space="preserve"> </w:t>
        </w:r>
        <w:r w:rsidR="00753016">
          <w:t xml:space="preserve">For 5GS, </w:t>
        </w:r>
        <w:r w:rsidR="00753016" w:rsidRPr="004522F0">
          <w:rPr>
            <w:color w:val="000000" w:themeColor="text1"/>
          </w:rPr>
          <w:t>the UE resumes SRB1</w:t>
        </w:r>
        <w:r w:rsidR="00753016" w:rsidRPr="003B4448">
          <w:t>,</w:t>
        </w:r>
        <w:r w:rsidR="00753016" w:rsidRPr="000E2690">
          <w:t xml:space="preserve"> derives new security keys using the </w:t>
        </w:r>
        <w:r w:rsidR="00753016" w:rsidRPr="000E2690">
          <w:rPr>
            <w:i/>
          </w:rPr>
          <w:t>NextHopChainingCount</w:t>
        </w:r>
        <w:r w:rsidR="00753016" w:rsidRPr="000E2690">
          <w:t xml:space="preserve"> provided in the </w:t>
        </w:r>
        <w:r w:rsidR="00753016" w:rsidRPr="000E2690">
          <w:rPr>
            <w:i/>
          </w:rPr>
          <w:t>RRCConnectionRelease</w:t>
        </w:r>
        <w:r w:rsidR="00753016" w:rsidRPr="000E2690">
          <w:t xml:space="preserve"> message of the previous </w:t>
        </w:r>
        <w:r w:rsidR="00753016">
          <w:t xml:space="preserve">RRC </w:t>
        </w:r>
        <w:r w:rsidR="00753016" w:rsidRPr="000E2690">
          <w:t>connection and re-establishes the AS security</w:t>
        </w:r>
        <w:r w:rsidR="00753016">
          <w:t>.</w:t>
        </w:r>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55" w:author="NB/eMTC" w:date="2020-02-06T18:46:00Z">
        <w:r w:rsidR="00753016">
          <w:rPr>
            <w:lang w:eastAsia="zh-TW"/>
          </w:rPr>
          <w:t>(</w:t>
        </w:r>
      </w:ins>
      <w:ins w:id="156" w:author="NB/eMTC" w:date="2020-02-06T18:45:00Z">
        <w:r w:rsidR="00753016" w:rsidRPr="00753016">
          <w:rPr>
            <w:lang w:eastAsia="zh-TW"/>
          </w:rPr>
          <w:t xml:space="preserve">for EPS) or I-RNTI (for 5GS) </w:t>
        </w:r>
      </w:ins>
      <w:r w:rsidRPr="00B74D1F">
        <w:t xml:space="preserve">exists and the authentication token is successfully validated, the </w:t>
      </w:r>
      <w:ins w:id="157" w:author="NB/eMTC" w:date="2020-02-06T18:46:00Z">
        <w:r w:rsidR="00753016">
          <w:t>(ng-)</w:t>
        </w:r>
      </w:ins>
      <w:r w:rsidRPr="00B74D1F">
        <w:t>eNB responds with</w:t>
      </w:r>
      <w:r w:rsidR="00A35EFB" w:rsidRPr="00B74D1F">
        <w:rPr>
          <w:lang w:eastAsia="zh-TW"/>
        </w:rPr>
        <w:t xml:space="preserve"> an</w:t>
      </w:r>
      <w:r w:rsidRPr="00B74D1F">
        <w:t xml:space="preserve"> </w:t>
      </w:r>
      <w:r w:rsidRPr="00B74D1F">
        <w:rPr>
          <w:i/>
        </w:rPr>
        <w:t>RRCConnectionResume</w:t>
      </w:r>
      <w:r w:rsidRPr="00B74D1F">
        <w:t xml:space="preserve">. </w:t>
      </w:r>
      <w:ins w:id="158" w:author="NB/eMTC" w:date="2020-02-06T18:46:00Z">
        <w:r w:rsidR="00753016">
          <w:t xml:space="preserve">For EPS, </w:t>
        </w:r>
      </w:ins>
      <w:del w:id="159" w:author="NB/eMTC" w:date="2020-02-06T18:47:00Z">
        <w:r w:rsidRPr="00B74D1F" w:rsidDel="00753016">
          <w:delText>T</w:delText>
        </w:r>
      </w:del>
      <w:ins w:id="160" w:author="NB/eMTC" w:date="2020-02-06T18:47:00Z">
        <w:r w:rsidR="00753016">
          <w:t>t</w:t>
        </w:r>
      </w:ins>
      <w:r w:rsidRPr="00B74D1F">
        <w:t>he message includes the Next Hop Chaining Count (NCC) value which is required in order to re-establish the AS security.</w:t>
      </w:r>
    </w:p>
    <w:p w14:paraId="1A6C5769" w14:textId="7C17F711" w:rsidR="00753016" w:rsidRPr="000E2690" w:rsidRDefault="0016211F" w:rsidP="00753016">
      <w:pPr>
        <w:pStyle w:val="B1"/>
        <w:rPr>
          <w:ins w:id="161" w:author="NB/eMTC" w:date="2020-02-06T18:49:00Z"/>
        </w:rPr>
      </w:pPr>
      <w:r w:rsidRPr="00B74D1F">
        <w:t>3.</w:t>
      </w:r>
      <w:r w:rsidRPr="00B74D1F">
        <w:tab/>
      </w:r>
      <w:ins w:id="162" w:author="NB/eMTC" w:date="2020-02-06T18:47:00Z">
        <w:r w:rsidR="00753016">
          <w:t xml:space="preserve">For </w:t>
        </w:r>
      </w:ins>
      <w:ins w:id="163" w:author="NB/eMTC" w:date="2020-02-06T18:48:00Z">
        <w:r w:rsidR="00753016">
          <w:t>E</w:t>
        </w:r>
      </w:ins>
      <w:ins w:id="164" w:author="NB/eMTC" w:date="2020-02-06T18:47:00Z">
        <w:r w:rsidR="00753016">
          <w:t xml:space="preserve">PS, </w:t>
        </w:r>
      </w:ins>
      <w:del w:id="165" w:author="NB/eMTC" w:date="2020-02-06T18:47:00Z">
        <w:r w:rsidRPr="00B74D1F" w:rsidDel="00753016">
          <w:delText>T</w:delText>
        </w:r>
      </w:del>
      <w:ins w:id="166" w:author="NB/eMTC" w:date="2020-02-06T18:47:00Z">
        <w:r w:rsidR="00753016">
          <w:t>t</w:t>
        </w:r>
      </w:ins>
      <w:r w:rsidRPr="00B74D1F">
        <w:t xml:space="preserve">he UE resumes all SRBs and DRBs and re-establishes the AS security. </w:t>
      </w:r>
      <w:ins w:id="167" w:author="NB/eMTC" w:date="2020-02-06T18:48:00Z">
        <w:r w:rsidR="00753016" w:rsidRPr="003B4448">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p>
    <w:p w14:paraId="4A3866CC" w14:textId="31FFBEEB" w:rsidR="0016211F" w:rsidRPr="00B74D1F" w:rsidRDefault="0016211F" w:rsidP="0016211F">
      <w:pPr>
        <w:pStyle w:val="B1"/>
      </w:pPr>
      <w:r w:rsidRPr="00B74D1F">
        <w:lastRenderedPageBreak/>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xml:space="preserve">, along with an uplink Buffer Status Report, and/or UL data, whenever possible, to the </w:t>
      </w:r>
      <w:ins w:id="168" w:author="NB/eMTC" w:date="2020-03-09T09:56:00Z">
        <w:r w:rsidR="00BB7BAB">
          <w:t>(ng-)</w:t>
        </w:r>
      </w:ins>
      <w:r w:rsidR="00356F08" w:rsidRPr="00B74D1F">
        <w:t>eNB</w:t>
      </w:r>
      <w:r w:rsidRPr="00B74D1F">
        <w:t>.</w:t>
      </w:r>
    </w:p>
    <w:p w14:paraId="70CC8ABB" w14:textId="65A51693" w:rsidR="0016211F" w:rsidRPr="00B74D1F" w:rsidRDefault="0016211F" w:rsidP="0016211F">
      <w:pPr>
        <w:pStyle w:val="B1"/>
      </w:pPr>
      <w:r w:rsidRPr="00B74D1F">
        <w:t>5.</w:t>
      </w:r>
      <w:r w:rsidRPr="00B74D1F">
        <w:tab/>
      </w:r>
      <w:ins w:id="169" w:author="NB/eMTC" w:date="2020-02-06T18:50:00Z">
        <w:r w:rsidR="00753016" w:rsidRPr="00753016">
          <w:t xml:space="preserve">For EPS, </w:t>
        </w:r>
        <w:r w:rsidR="00753016">
          <w:t>t</w:t>
        </w:r>
      </w:ins>
      <w:del w:id="170" w:author="NB/eMTC" w:date="2020-02-06T18:50:00Z">
        <w:r w:rsidRPr="00B74D1F" w:rsidDel="00753016">
          <w:delText>T</w:delText>
        </w:r>
      </w:del>
      <w:r w:rsidRPr="00B74D1F">
        <w:t>he eNB initiates the S1-AP Context Resume procedure to notify the MME about the UE state change.</w:t>
      </w:r>
      <w:ins w:id="171" w:author="NB/eMTC" w:date="2020-02-06T18:51:00Z">
        <w:r w:rsidR="00753016" w:rsidRPr="00753016">
          <w:t xml:space="preserve"> For 5GS, the ng-eNB initiates the NG-AP Context Resume procedure to notify the AMF about the UE state change.</w:t>
        </w:r>
      </w:ins>
    </w:p>
    <w:p w14:paraId="71F313FA" w14:textId="1522C9AC" w:rsidR="0016211F" w:rsidRPr="00B74D1F" w:rsidRDefault="0016211F" w:rsidP="0016211F">
      <w:pPr>
        <w:pStyle w:val="B1"/>
      </w:pPr>
      <w:r w:rsidRPr="00B74D1F">
        <w:t>6.</w:t>
      </w:r>
      <w:r w:rsidRPr="00B74D1F">
        <w:tab/>
      </w:r>
      <w:ins w:id="172" w:author="NB/eMTC" w:date="2020-02-06T18:51:00Z">
        <w:r w:rsidR="00753016">
          <w:t>F</w:t>
        </w:r>
      </w:ins>
      <w:ins w:id="173" w:author="NB/eMTC" w:date="2020-03-09T09:57:00Z">
        <w:r w:rsidR="00E52515">
          <w:t>o</w:t>
        </w:r>
      </w:ins>
      <w:ins w:id="174" w:author="NB/eMTC" w:date="2020-02-06T18:51:00Z">
        <w:r w:rsidR="00753016">
          <w:t>r EPS, t</w:t>
        </w:r>
      </w:ins>
      <w:del w:id="175" w:author="NB/eMTC" w:date="2020-02-06T18:51:00Z">
        <w:r w:rsidRPr="00B74D1F" w:rsidDel="00753016">
          <w:delText>T</w:delText>
        </w:r>
      </w:del>
      <w:r w:rsidRPr="00B74D1F">
        <w:t>he MME requests the S-GW to activate the S1-U bearers for the UE.</w:t>
      </w:r>
      <w:ins w:id="176"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77" w:author="NB/eMTC" w:date="2020-02-06T18:51:00Z">
        <w:r w:rsidR="00753016">
          <w:t>/AMF</w:t>
        </w:r>
      </w:ins>
      <w:r w:rsidRPr="00B74D1F">
        <w:t xml:space="preserve"> Acks step 5.</w:t>
      </w:r>
    </w:p>
    <w:p w14:paraId="13866296" w14:textId="2350ABBC" w:rsidR="0016211F" w:rsidRPr="00B74D1F" w:rsidRDefault="0016211F" w:rsidP="0016211F">
      <w:pPr>
        <w:rPr>
          <w:lang w:eastAsia="zh-CN"/>
        </w:rPr>
      </w:pPr>
      <w:r w:rsidRPr="00B74D1F">
        <w:rPr>
          <w:lang w:eastAsia="zh-CN"/>
        </w:rPr>
        <w:t xml:space="preserve">An RRC connection can also be resumed in an </w:t>
      </w:r>
      <w:ins w:id="178" w:author="NB/eMTC" w:date="2020-02-06T18:52:00Z">
        <w:r w:rsidR="00753016">
          <w:rPr>
            <w:lang w:eastAsia="zh-CN"/>
          </w:rPr>
          <w:t>(ng-)</w:t>
        </w:r>
      </w:ins>
      <w:r w:rsidRPr="00B74D1F">
        <w:rPr>
          <w:lang w:eastAsia="zh-CN"/>
        </w:rPr>
        <w:t xml:space="preserve">eNB (the new </w:t>
      </w:r>
      <w:ins w:id="179" w:author="NB/eMTC" w:date="2020-02-06T18:52:00Z">
        <w:r w:rsidR="00753016">
          <w:rPr>
            <w:lang w:eastAsia="zh-CN"/>
          </w:rPr>
          <w:t>(ng-)</w:t>
        </w:r>
      </w:ins>
      <w:r w:rsidRPr="00B74D1F">
        <w:rPr>
          <w:lang w:eastAsia="zh-CN"/>
        </w:rPr>
        <w:t xml:space="preserve">eNB) different from the one where the connection was suspended (the old </w:t>
      </w:r>
      <w:ins w:id="180" w:author="NB/eMTC" w:date="2020-02-06T18:52:00Z">
        <w:r w:rsidR="00753016">
          <w:rPr>
            <w:lang w:eastAsia="zh-CN"/>
          </w:rPr>
          <w:t>(ng-)</w:t>
        </w:r>
      </w:ins>
      <w:r w:rsidRPr="00B74D1F">
        <w:rPr>
          <w:lang w:eastAsia="zh-CN"/>
        </w:rPr>
        <w:t xml:space="preserve">eNB). Inter </w:t>
      </w:r>
      <w:ins w:id="181" w:author="NB/eMTC" w:date="2020-02-06T18:52:00Z">
        <w:r w:rsidR="00753016">
          <w:rPr>
            <w:lang w:eastAsia="zh-CN"/>
          </w:rPr>
          <w:t>(ng-)</w:t>
        </w:r>
      </w:ins>
      <w:r w:rsidRPr="00B74D1F">
        <w:rPr>
          <w:lang w:eastAsia="zh-CN"/>
        </w:rPr>
        <w:t xml:space="preserve">eNB connection resumption is handled using context fetching, whereby the new </w:t>
      </w:r>
      <w:ins w:id="182" w:author="NB/eMTC" w:date="2020-02-06T18:52:00Z">
        <w:r w:rsidR="00753016">
          <w:rPr>
            <w:lang w:eastAsia="zh-CN"/>
          </w:rPr>
          <w:t>(ng-)</w:t>
        </w:r>
      </w:ins>
      <w:r w:rsidRPr="00B74D1F">
        <w:rPr>
          <w:lang w:eastAsia="zh-CN"/>
        </w:rPr>
        <w:t xml:space="preserve">eNB retrieves the UE context from the old </w:t>
      </w:r>
      <w:ins w:id="183" w:author="NB/eMTC" w:date="2020-02-06T18:52:00Z">
        <w:r w:rsidR="00753016">
          <w:rPr>
            <w:lang w:eastAsia="zh-CN"/>
          </w:rPr>
          <w:t>(ng-)</w:t>
        </w:r>
      </w:ins>
      <w:r w:rsidRPr="00B74D1F">
        <w:rPr>
          <w:lang w:eastAsia="zh-CN"/>
        </w:rPr>
        <w:t>eNB over the X2</w:t>
      </w:r>
      <w:ins w:id="184" w:author="NB/eMTC" w:date="2020-02-06T18:53:00Z">
        <w:r w:rsidR="00753016">
          <w:rPr>
            <w:lang w:eastAsia="zh-CN"/>
          </w:rPr>
          <w:t>/Xn</w:t>
        </w:r>
      </w:ins>
      <w:r w:rsidRPr="00B74D1F">
        <w:rPr>
          <w:lang w:eastAsia="zh-CN"/>
        </w:rPr>
        <w:t xml:space="preserve"> interface. The new </w:t>
      </w:r>
      <w:ins w:id="185" w:author="NB/eMTC" w:date="2020-02-06T18:52:00Z">
        <w:r w:rsidR="00753016">
          <w:rPr>
            <w:lang w:eastAsia="zh-CN"/>
          </w:rPr>
          <w:t>(ng-)</w:t>
        </w:r>
      </w:ins>
      <w:r w:rsidRPr="00B74D1F">
        <w:rPr>
          <w:lang w:eastAsia="zh-CN"/>
        </w:rPr>
        <w:t xml:space="preserve">eNB provides the Resume ID </w:t>
      </w:r>
      <w:ins w:id="186" w:author="NB/eMTC" w:date="2020-03-06T07:38:00Z">
        <w:r w:rsidR="00E91F91">
          <w:rPr>
            <w:lang w:eastAsia="zh-CN"/>
          </w:rPr>
          <w:t>(for EPS) or I-RNTI (for 5GS)</w:t>
        </w:r>
        <w:r w:rsidR="00E91F91" w:rsidRPr="000E2690">
          <w:rPr>
            <w:lang w:eastAsia="zh-CN"/>
          </w:rPr>
          <w:t xml:space="preserve"> </w:t>
        </w:r>
      </w:ins>
      <w:r w:rsidRPr="00B74D1F">
        <w:rPr>
          <w:lang w:eastAsia="zh-CN"/>
        </w:rPr>
        <w:t xml:space="preserve">which is used by the old </w:t>
      </w:r>
      <w:ins w:id="187" w:author="NB/eMTC" w:date="2020-02-06T18:53:00Z">
        <w:r w:rsidR="00753016">
          <w:rPr>
            <w:lang w:eastAsia="zh-CN"/>
          </w:rPr>
          <w:t>(ng-)</w:t>
        </w:r>
      </w:ins>
      <w:r w:rsidRPr="00B74D1F">
        <w:rPr>
          <w:lang w:eastAsia="zh-CN"/>
        </w:rPr>
        <w:t>eNB to identify the UE context. This is illustrated in Figure 7.3a.3-3</w:t>
      </w:r>
      <w:ins w:id="188"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7pt;height:265.4pt" o:ole="">
            <v:imagedata r:id="rId26" o:title=""/>
          </v:shape>
          <o:OLEObject Type="Embed" ProgID="Visio.Drawing.15" ShapeID="_x0000_i1031" DrawAspect="Content" ObjectID="_1645264057" r:id="rId27"/>
        </w:object>
      </w:r>
    </w:p>
    <w:p w14:paraId="58BAE44F" w14:textId="5BFCE2A4" w:rsidR="0016211F" w:rsidRDefault="0016211F" w:rsidP="009C26DC">
      <w:pPr>
        <w:pStyle w:val="TF"/>
        <w:outlineLvl w:val="0"/>
        <w:rPr>
          <w:ins w:id="189" w:author="NB/eMTC" w:date="2020-03-06T09:03:00Z"/>
        </w:rPr>
      </w:pPr>
      <w:r w:rsidRPr="00B74D1F">
        <w:t>Figure 7.3a.3-3: RRC Connection Resume procedure in different eNB</w:t>
      </w:r>
      <w:ins w:id="190" w:author="NB/eMTC" w:date="2020-02-06T18:54:00Z">
        <w:r w:rsidR="00753016">
          <w:t xml:space="preserve"> in EPS</w:t>
        </w:r>
      </w:ins>
    </w:p>
    <w:p w14:paraId="0CD0AFEA" w14:textId="47B19E49" w:rsidR="00AA22E6" w:rsidRPr="00B74D1F" w:rsidRDefault="00AA22E6" w:rsidP="00CF77B9">
      <w:pPr>
        <w:pStyle w:val="TH"/>
      </w:pPr>
      <w:ins w:id="191" w:author="NB/eMTC" w:date="2020-03-06T09:03:00Z">
        <w:r w:rsidRPr="00082C52">
          <w:object w:dxaOrig="11970" w:dyaOrig="9947" w14:anchorId="3CF96C04">
            <v:shape id="_x0000_i1032" type="#_x0000_t75" style="width:433.85pt;height:333.7pt" o:ole="" fillcolor="window">
              <v:imagedata r:id="rId28" o:title="" croptop="-707f" cropbottom="7197f" cropright="1849f"/>
            </v:shape>
            <o:OLEObject Type="Embed" ProgID="Word.Picture.8" ShapeID="_x0000_i1032" DrawAspect="Content" ObjectID="_1645264058" r:id="rId29"/>
          </w:object>
        </w:r>
      </w:ins>
    </w:p>
    <w:p w14:paraId="0D27B187" w14:textId="4E9FB8A4" w:rsidR="00753016" w:rsidRPr="00753016" w:rsidRDefault="00975018" w:rsidP="00DE0A77">
      <w:pPr>
        <w:pStyle w:val="TF"/>
        <w:rPr>
          <w:ins w:id="192" w:author="NB/eMTC" w:date="2020-02-06T18:54:00Z"/>
          <w:rFonts w:eastAsia="SimSun"/>
          <w:lang w:eastAsia="en-US"/>
        </w:rPr>
      </w:pPr>
      <w:r w:rsidRPr="001459F8">
        <w:rPr>
          <w:highlight w:val="green"/>
        </w:rPr>
        <w:fldChar w:fldCharType="begin"/>
      </w:r>
      <w:r w:rsidRPr="001459F8">
        <w:rPr>
          <w:highlight w:val="green"/>
        </w:rPr>
        <w:fldChar w:fldCharType="end"/>
      </w:r>
      <w:r w:rsidR="00DE0A77" w:rsidRPr="001459F8">
        <w:rPr>
          <w:highlight w:val="green"/>
        </w:rPr>
        <w:fldChar w:fldCharType="begin"/>
      </w:r>
      <w:r w:rsidR="00DE0A77" w:rsidRPr="001459F8">
        <w:rPr>
          <w:highlight w:val="green"/>
        </w:rPr>
        <w:fldChar w:fldCharType="end"/>
      </w:r>
      <w:ins w:id="193" w:author="NB/eMTC" w:date="2020-02-06T18:54:00Z">
        <w:r w:rsidR="00753016" w:rsidRPr="00753016">
          <w:rPr>
            <w:rFonts w:eastAsia="SimSun"/>
            <w:lang w:eastAsia="en-US"/>
          </w:rPr>
          <w:t>Figure 7.3a.3-3a: RRC Connection Resume procedure in different ng-eNB in 5GS</w:t>
        </w:r>
      </w:ins>
    </w:p>
    <w:p w14:paraId="14D58285" w14:textId="0D89893A" w:rsidR="0016211F" w:rsidRPr="00B74D1F" w:rsidRDefault="0016211F" w:rsidP="0016211F">
      <w:pPr>
        <w:pStyle w:val="B1"/>
      </w:pPr>
      <w:r w:rsidRPr="00B74D1F">
        <w:t>1.</w:t>
      </w:r>
      <w:r w:rsidRPr="00B74D1F">
        <w:tab/>
        <w:t xml:space="preserve">Same as step 1 in the intra </w:t>
      </w:r>
      <w:ins w:id="194" w:author="NB/eMTC" w:date="2020-02-06T18:56:00Z">
        <w:r w:rsidR="00753016" w:rsidRPr="00566CF7">
          <w:t>(ng-)</w:t>
        </w:r>
      </w:ins>
      <w:r w:rsidRPr="00B74D1F">
        <w:t>eNB connection resumption.</w:t>
      </w:r>
    </w:p>
    <w:p w14:paraId="5DFCD74C" w14:textId="729F7C7C" w:rsidR="0016211F" w:rsidRPr="00B74D1F" w:rsidRDefault="0016211F" w:rsidP="0016211F">
      <w:pPr>
        <w:pStyle w:val="B1"/>
      </w:pPr>
      <w:r w:rsidRPr="00B74D1F">
        <w:t>2.</w:t>
      </w:r>
      <w:r w:rsidRPr="00B74D1F">
        <w:tab/>
        <w:t xml:space="preserve">The new </w:t>
      </w:r>
      <w:ins w:id="195" w:author="NB/eMTC" w:date="2020-02-06T18:56:00Z">
        <w:r w:rsidR="00753016" w:rsidRPr="00566CF7">
          <w:t>(ng-)</w:t>
        </w:r>
      </w:ins>
      <w:r w:rsidRPr="00B74D1F">
        <w:t xml:space="preserve">eNB locates the old </w:t>
      </w:r>
      <w:ins w:id="196" w:author="NB/eMTC" w:date="2020-03-09T09:58:00Z">
        <w:r w:rsidR="00E52515">
          <w:t>(ng-)</w:t>
        </w:r>
      </w:ins>
      <w:r w:rsidRPr="00B74D1F">
        <w:t xml:space="preserve">eNB using the Resume ID </w:t>
      </w:r>
      <w:ins w:id="197" w:author="NB/eMTC" w:date="2020-02-06T18:57:00Z">
        <w:r w:rsidR="00753016">
          <w:t xml:space="preserve">(for EPS) or I-RNTI (for 5GS) </w:t>
        </w:r>
      </w:ins>
      <w:r w:rsidRPr="00B74D1F">
        <w:t>and retrieves the UE context by means of the X2-AP</w:t>
      </w:r>
      <w:ins w:id="198" w:author="NB/eMTC" w:date="2020-02-07T12:18:00Z">
        <w:r w:rsidR="00EB6799">
          <w:t xml:space="preserve"> (for EPS) or Xn-AP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199" w:author="NB/eMTC" w:date="2020-02-06T18:56:00Z">
        <w:r w:rsidR="00753016" w:rsidRPr="00566CF7">
          <w:t>(ng-)</w:t>
        </w:r>
      </w:ins>
      <w:r w:rsidRPr="00B74D1F">
        <w:t>eNB responds with the UE context associated with the Resume ID</w:t>
      </w:r>
      <w:ins w:id="200"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t>4.</w:t>
      </w:r>
      <w:r w:rsidRPr="00B74D1F">
        <w:tab/>
        <w:t xml:space="preserve">Same as step 2 in the intra </w:t>
      </w:r>
      <w:ins w:id="201" w:author="NB/eMTC" w:date="2020-02-06T18:56:00Z">
        <w:r w:rsidR="00753016" w:rsidRPr="00566CF7">
          <w:t>(ng-)</w:t>
        </w:r>
      </w:ins>
      <w:r w:rsidRPr="00B74D1F">
        <w:t>eNB connection resumption.</w:t>
      </w:r>
    </w:p>
    <w:p w14:paraId="1E425267" w14:textId="36EE57DD" w:rsidR="0016211F" w:rsidRPr="00B74D1F" w:rsidRDefault="0016211F" w:rsidP="0016211F">
      <w:pPr>
        <w:pStyle w:val="B1"/>
      </w:pPr>
      <w:r w:rsidRPr="00B74D1F">
        <w:t>5.</w:t>
      </w:r>
      <w:r w:rsidRPr="00B74D1F">
        <w:tab/>
        <w:t xml:space="preserve">Same as step 3 in the intra </w:t>
      </w:r>
      <w:ins w:id="202" w:author="NB/eMTC" w:date="2020-02-06T18:56:00Z">
        <w:r w:rsidR="00753016" w:rsidRPr="00566CF7">
          <w:t>(ng-)</w:t>
        </w:r>
      </w:ins>
      <w:r w:rsidRPr="00B74D1F">
        <w:t>eNB connection resumption.</w:t>
      </w:r>
    </w:p>
    <w:p w14:paraId="715FF249" w14:textId="70AD8808" w:rsidR="0016211F" w:rsidRPr="00B74D1F" w:rsidRDefault="0016211F" w:rsidP="0016211F">
      <w:pPr>
        <w:pStyle w:val="B1"/>
      </w:pPr>
      <w:r w:rsidRPr="00B74D1F">
        <w:t>6.</w:t>
      </w:r>
      <w:r w:rsidRPr="00B74D1F">
        <w:tab/>
        <w:t xml:space="preserve">Same as step 4 in the intra </w:t>
      </w:r>
      <w:ins w:id="203" w:author="NB/eMTC" w:date="2020-02-06T18:56:00Z">
        <w:r w:rsidR="00753016" w:rsidRPr="00566CF7">
          <w:t>(ng-)</w:t>
        </w:r>
      </w:ins>
      <w:r w:rsidRPr="00B74D1F">
        <w:t>eNB connection resumption.</w:t>
      </w:r>
    </w:p>
    <w:p w14:paraId="08DED58E" w14:textId="67F81163" w:rsidR="0016211F" w:rsidRPr="00B74D1F" w:rsidRDefault="0016211F" w:rsidP="0016211F">
      <w:pPr>
        <w:pStyle w:val="B1"/>
      </w:pPr>
      <w:r w:rsidRPr="00B74D1F">
        <w:t>7.</w:t>
      </w:r>
      <w:r w:rsidRPr="00B74D1F">
        <w:tab/>
      </w:r>
      <w:ins w:id="204" w:author="NB/eMTC" w:date="2020-02-06T18:57:00Z">
        <w:r w:rsidR="00753016">
          <w:t>For EPS, t</w:t>
        </w:r>
      </w:ins>
      <w:del w:id="205" w:author="NB/eMTC" w:date="2020-02-06T18:57:00Z">
        <w:r w:rsidRPr="00B74D1F" w:rsidDel="00753016">
          <w:delText>T</w:delText>
        </w:r>
      </w:del>
      <w:r w:rsidRPr="00B74D1F">
        <w:t>he new eNB initiates the S1-AP Path Switch procedure to establish a S1 UE associated signalling connection to the serving MME and to request the MME to resume the UE context</w:t>
      </w:r>
      <w:r w:rsidR="00E91F91" w:rsidRPr="00B74D1F">
        <w:t>.</w:t>
      </w:r>
      <w:ins w:id="206" w:author="NB/eMTC" w:date="2020-03-06T07:38:00Z">
        <w:r w:rsidR="00E91F91" w:rsidRPr="00DB3786">
          <w:t xml:space="preserve"> For 5GS, the new ng-eNB initiates the NG-AP Path Switch procedure to establish a NG UE associated signalling connection to the serving AMF and to request the AMF to resume the UE context.</w:t>
        </w:r>
      </w:ins>
    </w:p>
    <w:p w14:paraId="67B365F3" w14:textId="41669203" w:rsidR="0016211F" w:rsidRPr="00B74D1F" w:rsidRDefault="0016211F" w:rsidP="0016211F">
      <w:pPr>
        <w:pStyle w:val="B1"/>
      </w:pPr>
      <w:r w:rsidRPr="00B74D1F">
        <w:t>8.</w:t>
      </w:r>
      <w:r w:rsidRPr="00B74D1F">
        <w:tab/>
      </w:r>
      <w:ins w:id="207" w:author="NB/eMTC" w:date="2020-02-06T18:58:00Z">
        <w:r w:rsidR="00753016">
          <w:t>For EPS, t</w:t>
        </w:r>
      </w:ins>
      <w:del w:id="208" w:author="NB/eMTC" w:date="2020-02-06T18:58:00Z">
        <w:r w:rsidRPr="00B74D1F" w:rsidDel="00753016">
          <w:delText>T</w:delText>
        </w:r>
      </w:del>
      <w:r w:rsidRPr="00B74D1F">
        <w:t>he MME requests the S-GW to activate the S1-U bearers for the UE and updates the downlink path.</w:t>
      </w:r>
      <w:ins w:id="209"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210" w:author="NB/eMTC" w:date="2020-02-06T18:58:00Z">
        <w:r w:rsidR="00753016">
          <w:t>/AMF</w:t>
        </w:r>
      </w:ins>
      <w:r w:rsidRPr="00B74D1F">
        <w:t xml:space="preserve"> Acks step 7.</w:t>
      </w:r>
    </w:p>
    <w:p w14:paraId="08DE3F02" w14:textId="28CF53F1" w:rsidR="0016211F" w:rsidRPr="00B74D1F" w:rsidRDefault="0016211F" w:rsidP="00753016">
      <w:pPr>
        <w:pStyle w:val="B1"/>
      </w:pPr>
      <w:r w:rsidRPr="00B74D1F">
        <w:t>10.</w:t>
      </w:r>
      <w:r w:rsidRPr="00B74D1F">
        <w:tab/>
      </w:r>
      <w:ins w:id="211" w:author="NB/eMTC" w:date="2020-02-06T18:59:00Z">
        <w:r w:rsidR="00753016">
          <w:t>For EPS, a</w:t>
        </w:r>
      </w:ins>
      <w:del w:id="212" w:author="NB/eMTC" w:date="2020-02-06T18:59:00Z">
        <w:r w:rsidRPr="00B74D1F" w:rsidDel="00753016">
          <w:delText>A</w:delText>
        </w:r>
      </w:del>
      <w:r w:rsidRPr="00B74D1F">
        <w:t>fter the S1-AP Path Switch procedure the new eNB triggers release of the UE context at the old eNB by means of the X2-AP UE Context Release procedure.</w:t>
      </w:r>
      <w:ins w:id="213"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r w:rsidR="00753016" w:rsidRPr="000E2690">
          <w:t xml:space="preserve">eNB triggers release of the UE context at the </w:t>
        </w:r>
        <w:r w:rsidR="00753016" w:rsidRPr="00566CF7">
          <w:t>old ng-eNB by means of the Xn</w:t>
        </w:r>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214" w:author="NB" w:date="2020-02-06T19:00:00Z">
        <w:r w:rsidR="00753016" w:rsidRPr="00753016">
          <w:rPr>
            <w:rFonts w:eastAsia="SimSun"/>
            <w:lang w:eastAsia="zh-CN"/>
          </w:rPr>
          <w:t xml:space="preserve">and for a NB-IoT UE that supports Control Plane CIoT 5GS Optimisation </w:t>
        </w:r>
        <w:r w:rsidR="00753016" w:rsidRPr="00753016">
          <w:rPr>
            <w:rFonts w:eastAsia="SimSun"/>
            <w:lang w:eastAsia="zh-CN"/>
          </w:rPr>
          <w:lastRenderedPageBreak/>
          <w:t xml:space="preserve">and NG-U data transfer or User Plane CIoT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215" w:name="_Toc20402774"/>
      <w:bookmarkStart w:id="216"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17" w:author="NB/eMTC" w:date="2020-02-06T19:02:00Z">
        <w:r w:rsidR="00753016">
          <w:t>MO-</w:t>
        </w:r>
      </w:ins>
      <w:r w:rsidRPr="00B74D1F">
        <w:t>EDT</w:t>
      </w:r>
      <w:bookmarkEnd w:id="215"/>
      <w:bookmarkEnd w:id="216"/>
    </w:p>
    <w:p w14:paraId="7CFBA7CC" w14:textId="77777777" w:rsidR="00296B5A" w:rsidRPr="00B74D1F" w:rsidRDefault="00296B5A" w:rsidP="00296B5A">
      <w:pPr>
        <w:pStyle w:val="Heading3"/>
      </w:pPr>
      <w:bookmarkStart w:id="218" w:name="_Toc20402775"/>
      <w:bookmarkStart w:id="219" w:name="_Toc29344414"/>
      <w:r w:rsidRPr="00B74D1F">
        <w:t>7.3b.1</w:t>
      </w:r>
      <w:r w:rsidRPr="00B74D1F">
        <w:tab/>
        <w:t>General</w:t>
      </w:r>
      <w:bookmarkEnd w:id="218"/>
      <w:bookmarkEnd w:id="219"/>
    </w:p>
    <w:p w14:paraId="5D61373E" w14:textId="7D9D4B18" w:rsidR="00296B5A" w:rsidRPr="00B74D1F" w:rsidRDefault="00753016" w:rsidP="00296B5A">
      <w:ins w:id="220" w:author="NB/eMTC" w:date="2020-02-06T19:03:00Z">
        <w:r>
          <w:t>MO-</w:t>
        </w:r>
      </w:ins>
      <w:r w:rsidR="00296B5A" w:rsidRPr="00B74D1F">
        <w:t xml:space="preserve">EDT allows one uplink data transmission optionally followed by one downlink data transmission during the </w:t>
      </w:r>
      <w:proofErr w:type="gramStart"/>
      <w:r w:rsidR="00296B5A" w:rsidRPr="00B74D1F">
        <w:t>random access</w:t>
      </w:r>
      <w:proofErr w:type="gramEnd"/>
      <w:r w:rsidR="00296B5A" w:rsidRPr="00B74D1F">
        <w:t xml:space="preserve"> procedure.</w:t>
      </w:r>
    </w:p>
    <w:p w14:paraId="75912DBF" w14:textId="3A7DEC56" w:rsidR="00296B5A" w:rsidRPr="00B74D1F" w:rsidRDefault="00753016" w:rsidP="00296B5A">
      <w:ins w:id="221"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22" w:author="NB/eMTC" w:date="2020-02-06T19:03:00Z">
        <w:r>
          <w:t>MO-</w:t>
        </w:r>
      </w:ins>
      <w:r w:rsidR="00296B5A" w:rsidRPr="00B74D1F">
        <w:t>EDT is not used for data over the control plane when using the User Plane CIoT EPS</w:t>
      </w:r>
      <w:ins w:id="223" w:author="NB/eMTC" w:date="2020-02-06T19:04:00Z">
        <w:r>
          <w:t>/5GS</w:t>
        </w:r>
      </w:ins>
      <w:r w:rsidR="00296B5A" w:rsidRPr="00B74D1F">
        <w:t xml:space="preserve"> optimizations.</w:t>
      </w:r>
    </w:p>
    <w:p w14:paraId="5D94EBA0" w14:textId="1116047E" w:rsidR="00296B5A" w:rsidRPr="00B74D1F" w:rsidRDefault="00753016" w:rsidP="00296B5A">
      <w:ins w:id="224" w:author="NB/eMTC" w:date="2020-02-06T19:03:00Z">
        <w:r>
          <w:t>MO-</w:t>
        </w:r>
      </w:ins>
      <w:r w:rsidR="00296B5A" w:rsidRPr="00B74D1F">
        <w:t xml:space="preserve">EDT is only applicable to BL UEs, UEs in </w:t>
      </w:r>
      <w:ins w:id="225" w:author="NB/eMTC" w:date="2020-03-06T07:40:00Z">
        <w:r w:rsidR="00E91F91">
          <w:t>e</w:t>
        </w:r>
      </w:ins>
      <w:del w:id="226" w:author="NB/eMTC" w:date="2020-03-06T07:40:00Z">
        <w:r w:rsidR="00296B5A" w:rsidRPr="00B74D1F" w:rsidDel="00E91F91">
          <w:delText>E</w:delText>
        </w:r>
      </w:del>
      <w:r w:rsidR="00296B5A" w:rsidRPr="00B74D1F">
        <w:t xml:space="preserve">nhanced </w:t>
      </w:r>
      <w:ins w:id="227" w:author="NB/eMTC" w:date="2020-03-06T07:40:00Z">
        <w:r w:rsidR="00E91F91">
          <w:t>c</w:t>
        </w:r>
      </w:ins>
      <w:del w:id="228" w:author="NB/eMTC" w:date="2020-03-06T07:40:00Z">
        <w:r w:rsidR="00296B5A" w:rsidRPr="00B74D1F" w:rsidDel="00E91F91">
          <w:delText>C</w:delText>
        </w:r>
      </w:del>
      <w:r w:rsidR="00296B5A" w:rsidRPr="00B74D1F">
        <w:t>overage and NB-IoT UEs.</w:t>
      </w:r>
    </w:p>
    <w:p w14:paraId="3520410D" w14:textId="3AB4ED48" w:rsidR="00296B5A" w:rsidRPr="00B74D1F" w:rsidRDefault="00296B5A" w:rsidP="009C26DC">
      <w:pPr>
        <w:pStyle w:val="Heading3"/>
      </w:pPr>
      <w:bookmarkStart w:id="229" w:name="_Toc20402776"/>
      <w:bookmarkStart w:id="230" w:name="_Toc29344415"/>
      <w:r w:rsidRPr="00B74D1F">
        <w:t>7.3b.2</w:t>
      </w:r>
      <w:r w:rsidRPr="00B74D1F">
        <w:tab/>
      </w:r>
      <w:ins w:id="231" w:author="NB/eMTC" w:date="2020-02-06T19:04:00Z">
        <w:r w:rsidR="00753016">
          <w:t>MO-</w:t>
        </w:r>
      </w:ins>
      <w:r w:rsidRPr="00B74D1F">
        <w:t>EDT for Control Plane CIoT EPS</w:t>
      </w:r>
      <w:ins w:id="232" w:author="NB/eMTC" w:date="2020-02-06T19:04:00Z">
        <w:r w:rsidR="00753016">
          <w:t>/5GS</w:t>
        </w:r>
      </w:ins>
      <w:r w:rsidRPr="00B74D1F">
        <w:t xml:space="preserve"> optimizations</w:t>
      </w:r>
      <w:bookmarkEnd w:id="229"/>
      <w:bookmarkEnd w:id="230"/>
    </w:p>
    <w:p w14:paraId="316C6717" w14:textId="663DD27B" w:rsidR="00296B5A" w:rsidRPr="00B74D1F" w:rsidRDefault="00753016" w:rsidP="00296B5A">
      <w:ins w:id="233" w:author="NB/eMTC" w:date="2020-02-06T19:04:00Z">
        <w:r>
          <w:t>MO-</w:t>
        </w:r>
      </w:ins>
      <w:r w:rsidR="00296B5A" w:rsidRPr="00B74D1F">
        <w:t>EDT for Control Plane CIoT EPS optimizations, as defined in TS 24.301</w:t>
      </w:r>
      <w:r w:rsidR="00296B5A" w:rsidRPr="00B74D1F">
        <w:rPr>
          <w:lang w:eastAsia="zh-CN"/>
        </w:rPr>
        <w:t xml:space="preserve"> [20]</w:t>
      </w:r>
      <w:ins w:id="234" w:author="NB/eMTC" w:date="2020-02-06T19:05:00Z">
        <w:r w:rsidRPr="00566CF7">
          <w:rPr>
            <w:lang w:eastAsia="zh-CN"/>
          </w:rPr>
          <w:t xml:space="preserve">, and </w:t>
        </w:r>
        <w:r w:rsidRPr="00566CF7">
          <w:rPr>
            <w:rFonts w:eastAsia="SimSun"/>
            <w:lang w:eastAsia="zh-CN"/>
          </w:rPr>
          <w:t>Control</w:t>
        </w:r>
        <w:r w:rsidRPr="00566CF7">
          <w:t xml:space="preserve"> Plane CIoT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35" w:author="NB/eMTC" w:date="2020-02-06T19:05:00Z">
        <w:r>
          <w:t>are</w:t>
        </w:r>
      </w:ins>
      <w:del w:id="236"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Uplink user data are transmitted in a NAS message concatenated in UL RRCEarlyDataRequest message on CCCH;</w:t>
      </w:r>
    </w:p>
    <w:p w14:paraId="093F188C" w14:textId="77777777"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62607226" w:rsidR="00296B5A" w:rsidRPr="00B74D1F" w:rsidRDefault="00296B5A" w:rsidP="00296B5A">
      <w:r w:rsidRPr="00B74D1F">
        <w:t xml:space="preserve">The </w:t>
      </w:r>
      <w:ins w:id="237" w:author="NB/eMTC" w:date="2020-02-06T19:06:00Z">
        <w:r w:rsidR="00753016">
          <w:t>MO-</w:t>
        </w:r>
      </w:ins>
      <w:r w:rsidRPr="00B74D1F">
        <w:t xml:space="preserve">EDT procedure for Control Plane CIoT EPS optimizations </w:t>
      </w:r>
      <w:ins w:id="238" w:author="NB/eMTC" w:date="2020-02-06T19:06:00Z">
        <w:r w:rsidR="00753016">
          <w:t>and Control Plane CIoT 5G</w:t>
        </w:r>
        <w:r w:rsidR="00753016" w:rsidRPr="000E2690">
          <w:t xml:space="preserve">S </w:t>
        </w:r>
        <w:r w:rsidR="00753016">
          <w:t>O</w:t>
        </w:r>
        <w:r w:rsidR="00753016" w:rsidRPr="00D13798">
          <w:t>ptimisation</w:t>
        </w:r>
        <w:r w:rsidR="00753016">
          <w:t>s</w:t>
        </w:r>
        <w:r w:rsidR="00753016" w:rsidRPr="000E2690">
          <w:t xml:space="preserve"> </w:t>
        </w:r>
      </w:ins>
      <w:del w:id="239" w:author="NB/eMTC" w:date="2020-02-06T19:06:00Z">
        <w:r w:rsidRPr="00B74D1F" w:rsidDel="00753016">
          <w:delText>is</w:delText>
        </w:r>
      </w:del>
      <w:ins w:id="240" w:author="NB/eMTC" w:date="2020-02-06T19:06:00Z">
        <w:r w:rsidR="00753016">
          <w:t>are</w:t>
        </w:r>
      </w:ins>
      <w:r w:rsidRPr="00B74D1F">
        <w:t xml:space="preserve"> illustrated in Figure 7.3b-1</w:t>
      </w:r>
      <w:ins w:id="241" w:author="NB/eMTC" w:date="2020-02-06T19:06:00Z">
        <w:r w:rsidR="00753016" w:rsidRPr="00753016">
          <w:t xml:space="preserve"> </w:t>
        </w:r>
        <w:r w:rsidR="00753016">
          <w:t>and Figure 7.3b-1a respectively</w:t>
        </w:r>
      </w:ins>
      <w:r w:rsidRPr="00B74D1F">
        <w:t>.</w:t>
      </w:r>
    </w:p>
    <w:p w14:paraId="36F0CF68" w14:textId="77777777" w:rsidR="00296B5A" w:rsidRPr="00B74D1F" w:rsidRDefault="002254FF" w:rsidP="00296B5A">
      <w:pPr>
        <w:pStyle w:val="TH"/>
      </w:pPr>
      <w:r>
        <w:pict w14:anchorId="3CEFB47D">
          <v:shape id="_x0000_i1033" type="#_x0000_t75" style="width:412.6pt;height:198.9pt">
            <v:imagedata r:id="rId30" o:title=""/>
          </v:shape>
        </w:pict>
      </w:r>
    </w:p>
    <w:p w14:paraId="7DB228CB" w14:textId="77777777" w:rsidR="00753016" w:rsidRPr="00753016" w:rsidRDefault="00296B5A" w:rsidP="00753016">
      <w:pPr>
        <w:pStyle w:val="TF"/>
        <w:outlineLvl w:val="0"/>
        <w:rPr>
          <w:ins w:id="242" w:author="NB/eMTC" w:date="2020-02-06T19:08:00Z"/>
          <w:rFonts w:eastAsia="SimSun"/>
          <w:lang w:eastAsia="en-US"/>
        </w:rPr>
      </w:pPr>
      <w:r w:rsidRPr="00B74D1F">
        <w:t xml:space="preserve">Figure 7.3b-1: </w:t>
      </w:r>
      <w:ins w:id="243" w:author="NB/eMTC" w:date="2020-02-06T19:07:00Z">
        <w:r w:rsidR="00753016">
          <w:t>MO-</w:t>
        </w:r>
      </w:ins>
      <w:r w:rsidRPr="00B74D1F">
        <w:t>EDT for Control Plane CIoT EPS Optimizations</w:t>
      </w:r>
    </w:p>
    <w:p w14:paraId="36D3FBDF" w14:textId="77777777" w:rsidR="00753016" w:rsidRPr="00753016" w:rsidRDefault="00753016" w:rsidP="00753016">
      <w:pPr>
        <w:pStyle w:val="TH"/>
        <w:rPr>
          <w:ins w:id="244" w:author="NB/eMTC" w:date="2020-02-06T19:08:00Z"/>
          <w:rFonts w:eastAsia="SimSun"/>
          <w:lang w:eastAsia="en-US"/>
        </w:rPr>
      </w:pPr>
      <w:ins w:id="245" w:author="NB/eMTC" w:date="2020-02-06T19:08:00Z">
        <w:r w:rsidRPr="00753016">
          <w:rPr>
            <w:rFonts w:eastAsia="SimSun"/>
            <w:lang w:eastAsia="en-US"/>
          </w:rPr>
          <w:object w:dxaOrig="10240" w:dyaOrig="5500" w14:anchorId="1A77B6F2">
            <v:shape id="_x0000_i1034" type="#_x0000_t75" style="width:409.4pt;height:221.55pt" o:ole="">
              <v:imagedata r:id="rId31" o:title=""/>
            </v:shape>
            <o:OLEObject Type="Embed" ProgID="Visio.Drawing.15" ShapeID="_x0000_i1034" DrawAspect="Content" ObjectID="_1645264059" r:id="rId32"/>
          </w:object>
        </w:r>
      </w:ins>
    </w:p>
    <w:p w14:paraId="4F519236" w14:textId="2C3D7393" w:rsidR="00296B5A" w:rsidRPr="00753016" w:rsidRDefault="00753016" w:rsidP="00753016">
      <w:pPr>
        <w:pStyle w:val="TF"/>
      </w:pPr>
      <w:ins w:id="246" w:author="NB/eMTC" w:date="2020-02-06T19:08:00Z">
        <w:r w:rsidRPr="00753016">
          <w:rPr>
            <w:rFonts w:eastAsia="SimSun"/>
            <w:lang w:eastAsia="en-US"/>
          </w:rPr>
          <w:t>Figure 7.3b-1a: MO-EDT for Control Plane CIoT 5GS Optimisations</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47" w:author="NB/eMTC" w:date="2020-02-06T19:10:00Z">
        <w:r w:rsidRPr="00B74D1F" w:rsidDel="00753016">
          <w:delText>early data transmission</w:delText>
        </w:r>
      </w:del>
      <w:ins w:id="248" w:author="NB/eMTC" w:date="2020-02-06T19:15:00Z">
        <w:r w:rsidR="00753016">
          <w:t>MO-EDT</w:t>
        </w:r>
      </w:ins>
      <w:r w:rsidRPr="00B74D1F">
        <w:t xml:space="preserve"> procedure and selects a </w:t>
      </w:r>
      <w:proofErr w:type="gramStart"/>
      <w:r w:rsidRPr="00B74D1F">
        <w:t>random access</w:t>
      </w:r>
      <w:proofErr w:type="gramEnd"/>
      <w:r w:rsidRPr="00B74D1F">
        <w:t xml:space="preserve"> preamble configured for EDT.</w:t>
      </w:r>
    </w:p>
    <w:p w14:paraId="7B6108A8" w14:textId="0B246920"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ins w:id="249"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50" w:author="NB/eMTC" w:date="2020-02-06T19:10:00Z">
        <w:r w:rsidR="00753016">
          <w:t>For EPS, t</w:t>
        </w:r>
      </w:ins>
      <w:del w:id="251" w:author="NB/eMTC" w:date="2020-02-06T19:11:00Z">
        <w:r w:rsidRPr="00B74D1F" w:rsidDel="00753016">
          <w:delText>T</w:delText>
        </w:r>
      </w:del>
      <w:r w:rsidRPr="00B74D1F">
        <w:t>he eNB initiates the S1-AP Initial UE message procedure to forward the NAS message and establish the S1 connection.</w:t>
      </w:r>
      <w:ins w:id="252" w:author="NB/eMTC" w:date="2020-02-06T19:11:00Z">
        <w:r w:rsidR="00753016" w:rsidRPr="00753016">
          <w:t xml:space="preserve"> </w:t>
        </w:r>
        <w:r w:rsidR="00753016">
          <w:t xml:space="preserve">For 5GS, the ng-eNB initiates the </w:t>
        </w:r>
        <w:r w:rsidR="00753016" w:rsidRPr="00566CF7">
          <w:t>NG</w:t>
        </w:r>
        <w:r w:rsidR="00753016">
          <w:t>-</w:t>
        </w:r>
        <w:r w:rsidR="00753016" w:rsidRPr="00566CF7">
          <w:t>AP Initial UE message procedure to forward the NAS message.</w:t>
        </w:r>
      </w:ins>
      <w:r w:rsidRPr="00B74D1F">
        <w:t xml:space="preserve"> The </w:t>
      </w:r>
      <w:ins w:id="253" w:author="NB/eMTC" w:date="2020-02-06T19:11:00Z">
        <w:r w:rsidR="00753016">
          <w:t>(ng-)</w:t>
        </w:r>
      </w:ins>
      <w:r w:rsidRPr="00B74D1F">
        <w:t>eNB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54" w:author="NB/eMTC" w:date="2020-02-06T19:11:00Z">
        <w:r w:rsidR="00753016">
          <w:t>For EPS, t</w:t>
        </w:r>
      </w:ins>
      <w:del w:id="255" w:author="NB/eMTC" w:date="2020-02-06T19:11:00Z">
        <w:r w:rsidRPr="00B74D1F" w:rsidDel="00753016">
          <w:delText>T</w:delText>
        </w:r>
      </w:del>
      <w:r w:rsidRPr="00B74D1F">
        <w:t>he MME requests the S-GW to re-activate the EPS bearers for the UE.</w:t>
      </w:r>
      <w:ins w:id="256"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57" w:author="NB/eMTC" w:date="2020-02-06T19:12:00Z">
        <w:r w:rsidR="00753016">
          <w:t>For EPS, t</w:t>
        </w:r>
      </w:ins>
      <w:del w:id="258" w:author="NB/eMTC" w:date="2020-02-06T19:12:00Z">
        <w:r w:rsidRPr="00B74D1F" w:rsidDel="00753016">
          <w:delText>T</w:delText>
        </w:r>
      </w:del>
      <w:proofErr w:type="gramStart"/>
      <w:r w:rsidRPr="00B74D1F">
        <w:t>he</w:t>
      </w:r>
      <w:proofErr w:type="gramEnd"/>
      <w:r w:rsidRPr="00B74D1F">
        <w:t xml:space="preserve"> MME sends the uplink data to the S-GW.</w:t>
      </w:r>
      <w:ins w:id="259"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60" w:author="NB/eMTC" w:date="2020-02-06T19:12:00Z">
        <w:r w:rsidR="00753016">
          <w:t xml:space="preserve">For EPS, </w:t>
        </w:r>
      </w:ins>
      <w:ins w:id="261" w:author="NB/eMTC" w:date="2020-02-06T19:16:00Z">
        <w:r w:rsidR="00753016">
          <w:t>i</w:t>
        </w:r>
      </w:ins>
      <w:del w:id="262" w:author="NB/eMTC" w:date="2020-02-06T19:14:00Z">
        <w:r w:rsidRPr="00B74D1F" w:rsidDel="00753016">
          <w:delText>I</w:delText>
        </w:r>
      </w:del>
      <w:r w:rsidRPr="00B74D1F">
        <w:t>f downlink data are available, the S-GW sends the downlink data to the MME.</w:t>
      </w:r>
      <w:ins w:id="263"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t>6.</w:t>
      </w:r>
      <w:r w:rsidRPr="00B74D1F">
        <w:tab/>
        <w:t>If downlink data are received from the S-GW</w:t>
      </w:r>
      <w:ins w:id="264" w:author="NB/eMTC" w:date="2020-02-06T19:13:00Z">
        <w:r w:rsidR="00753016">
          <w:t xml:space="preserve"> or SMF</w:t>
        </w:r>
      </w:ins>
      <w:r w:rsidRPr="00B74D1F">
        <w:t>, the MME</w:t>
      </w:r>
      <w:ins w:id="265" w:author="NB/eMTC" w:date="2020-02-06T19:13:00Z">
        <w:r w:rsidR="00753016">
          <w:t xml:space="preserve"> or AMF</w:t>
        </w:r>
      </w:ins>
      <w:r w:rsidRPr="00B74D1F">
        <w:t xml:space="preserve"> forwards the data to the eNB </w:t>
      </w:r>
      <w:ins w:id="266" w:author="NB/eMTC" w:date="2020-02-06T19:13:00Z">
        <w:r w:rsidR="00753016">
          <w:t xml:space="preserve">or ng-eNB </w:t>
        </w:r>
      </w:ins>
      <w:r w:rsidRPr="00B74D1F">
        <w:t xml:space="preserve">via DL NAS Transport procedure and may also indicate whether further data are expected. Otherwise, the MME </w:t>
      </w:r>
      <w:ins w:id="267" w:author="NB/eMTC" w:date="2020-02-06T19:13:00Z">
        <w:r w:rsidR="00753016">
          <w:t xml:space="preserve">or AMF </w:t>
        </w:r>
      </w:ins>
      <w:r w:rsidRPr="00B74D1F">
        <w:t xml:space="preserve">may trigger Connection Establishment Indication procedure </w:t>
      </w:r>
      <w:proofErr w:type="gramStart"/>
      <w:r w:rsidRPr="00B74D1F">
        <w:t>and also</w:t>
      </w:r>
      <w:proofErr w:type="gramEnd"/>
      <w:r w:rsidRPr="00B74D1F">
        <w:t xml:space="preserve">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68" w:author="NB/eMTC" w:date="2020-02-06T19:13:00Z">
        <w:r w:rsidR="00753016">
          <w:t>(ng-)</w:t>
        </w:r>
      </w:ins>
      <w:r w:rsidRPr="00B74D1F">
        <w:t xml:space="preserve">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14:paraId="57FC7B1A" w14:textId="37031EA3" w:rsidR="00296B5A" w:rsidRPr="00B74D1F" w:rsidRDefault="00AF7F76" w:rsidP="00296B5A">
      <w:pPr>
        <w:pStyle w:val="B1"/>
      </w:pPr>
      <w:r w:rsidRPr="00B74D1F">
        <w:t>8.</w:t>
      </w:r>
      <w:r w:rsidR="00296B5A" w:rsidRPr="00B74D1F">
        <w:tab/>
      </w:r>
      <w:ins w:id="269" w:author="NB/eMTC" w:date="2020-02-06T19:14:00Z">
        <w:r w:rsidR="00753016">
          <w:t xml:space="preserve">For EPS, </w:t>
        </w:r>
      </w:ins>
      <w:del w:id="270" w:author="NB/eMTC" w:date="2020-02-06T19:14:00Z">
        <w:r w:rsidR="00296B5A" w:rsidRPr="00B74D1F" w:rsidDel="00753016">
          <w:delText>T</w:delText>
        </w:r>
      </w:del>
      <w:ins w:id="271" w:author="NB/eMTC" w:date="2020-02-06T19:14:00Z">
        <w:r w:rsidR="00753016">
          <w:t>t</w:t>
        </w:r>
      </w:ins>
      <w:r w:rsidR="00296B5A" w:rsidRPr="00B74D1F">
        <w:t>he S1 connection is released and the EPS bearers are deactivated.</w:t>
      </w:r>
      <w:ins w:id="272" w:author="NB/eMTC" w:date="2020-03-06T07:42:00Z">
        <w:r w:rsidR="00E91F91" w:rsidRPr="00E91F91">
          <w:t xml:space="preserve"> </w:t>
        </w:r>
        <w:r w:rsidR="00E91F91">
          <w:t>For 5GS, the AN release procedure is started.</w:t>
        </w:r>
      </w:ins>
    </w:p>
    <w:p w14:paraId="0C0B86DD" w14:textId="6CB0BFD6" w:rsidR="00EA1EF3" w:rsidRPr="00B74D1F" w:rsidRDefault="00296B5A" w:rsidP="00EA1EF3">
      <w:pPr>
        <w:pStyle w:val="NO"/>
      </w:pPr>
      <w:bookmarkStart w:id="273" w:name="_Hlk508886644"/>
      <w:r w:rsidRPr="00B74D1F">
        <w:t>NOTE</w:t>
      </w:r>
      <w:r w:rsidR="00EA1EF3" w:rsidRPr="00B74D1F">
        <w:t xml:space="preserve"> 1</w:t>
      </w:r>
      <w:r w:rsidRPr="00B74D1F">
        <w:t>:</w:t>
      </w:r>
      <w:r w:rsidRPr="00B74D1F">
        <w:tab/>
        <w:t>If the MME</w:t>
      </w:r>
      <w:ins w:id="274" w:author="NB/eMTC" w:date="2020-02-06T19:14:00Z">
        <w:r w:rsidR="00753016">
          <w:t>/AMF</w:t>
        </w:r>
      </w:ins>
      <w:r w:rsidRPr="00B74D1F">
        <w:t xml:space="preserve"> or the </w:t>
      </w:r>
      <w:ins w:id="275" w:author="NB/eMTC" w:date="2020-02-06T19:14:00Z">
        <w:r w:rsidR="00753016">
          <w:t>(ng-)</w:t>
        </w:r>
      </w:ins>
      <w:r w:rsidRPr="00B74D1F">
        <w:t xml:space="preserve">eNB decides to move the UE in RRC_CONNECTED mode, </w:t>
      </w:r>
      <w:r w:rsidRPr="00B74D1F">
        <w:rPr>
          <w:i/>
        </w:rPr>
        <w:t>RRCConnectionSetup</w:t>
      </w:r>
      <w:r w:rsidRPr="00B74D1F">
        <w:t xml:space="preserve"> message is sent in step 7 to fall back to the legacy RRC Connection establishment procedure</w:t>
      </w:r>
      <w:bookmarkEnd w:id="273"/>
      <w:r w:rsidRPr="00B74D1F">
        <w:t xml:space="preserve">; the </w:t>
      </w:r>
      <w:ins w:id="276" w:author="NB/eMTC" w:date="2020-02-06T19:14:00Z">
        <w:r w:rsidR="00753016">
          <w:t>(ng-)</w:t>
        </w:r>
      </w:ins>
      <w:r w:rsidRPr="00B74D1F">
        <w:t>eNB will discard the zero-length NAS PDU received in</w:t>
      </w:r>
      <w:ins w:id="277" w:author="NB/eMTC" w:date="2020-03-09T09:42:00Z">
        <w:r w:rsidR="00032BBC">
          <w:t xml:space="preserve"> </w:t>
        </w:r>
      </w:ins>
      <w:r w:rsidR="00EA1EF3" w:rsidRPr="00B74D1F">
        <w:rPr>
          <w:i/>
        </w:rPr>
        <w:t xml:space="preserve">RRCConnectionSetupComplete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14:paraId="3AE8B554" w14:textId="04C8DC8C" w:rsidR="00296B5A" w:rsidRPr="00B74D1F" w:rsidRDefault="00296B5A" w:rsidP="00296B5A">
      <w:pPr>
        <w:pStyle w:val="Heading3"/>
      </w:pPr>
      <w:bookmarkStart w:id="278" w:name="_Toc20402777"/>
      <w:bookmarkStart w:id="279" w:name="_Toc29344416"/>
      <w:r w:rsidRPr="00B74D1F">
        <w:lastRenderedPageBreak/>
        <w:t>7.3b.3</w:t>
      </w:r>
      <w:r w:rsidRPr="00B74D1F">
        <w:tab/>
      </w:r>
      <w:ins w:id="280" w:author="NB/eMTC" w:date="2020-02-06T19:17:00Z">
        <w:r w:rsidR="00930341">
          <w:t>MO-</w:t>
        </w:r>
      </w:ins>
      <w:r w:rsidRPr="00B74D1F">
        <w:t>EDT for User Plane CIoT EPS</w:t>
      </w:r>
      <w:ins w:id="281" w:author="NB/eMTC" w:date="2020-02-06T19:17:00Z">
        <w:r w:rsidR="00930341">
          <w:t>/5GS</w:t>
        </w:r>
      </w:ins>
      <w:r w:rsidRPr="00B74D1F">
        <w:t xml:space="preserve"> optimizations</w:t>
      </w:r>
      <w:bookmarkEnd w:id="278"/>
      <w:bookmarkEnd w:id="279"/>
    </w:p>
    <w:p w14:paraId="0C812D89" w14:textId="2E16F2AF" w:rsidR="00296B5A" w:rsidRPr="00B74D1F" w:rsidRDefault="00930341" w:rsidP="00F82395">
      <w:pPr>
        <w:keepLines/>
        <w:ind w:left="1135" w:hanging="851"/>
      </w:pPr>
      <w:ins w:id="282" w:author="NB/eMTC" w:date="2020-02-06T19:18:00Z">
        <w:r>
          <w:t>MO-</w:t>
        </w:r>
      </w:ins>
      <w:r w:rsidR="00296B5A" w:rsidRPr="00B74D1F">
        <w:t>EDT for User Plane CIoT EPS optimizations, as defined in TS 24.301</w:t>
      </w:r>
      <w:r w:rsidR="00296B5A" w:rsidRPr="00B74D1F">
        <w:rPr>
          <w:lang w:eastAsia="zh-CN"/>
        </w:rPr>
        <w:t xml:space="preserve"> [20],</w:t>
      </w:r>
      <w:r w:rsidR="00296B5A" w:rsidRPr="00B74D1F">
        <w:t xml:space="preserve"> </w:t>
      </w:r>
      <w:ins w:id="283" w:author="NB/eMTC" w:date="2020-02-06T19:18:00Z">
        <w:r>
          <w:rPr>
            <w:lang w:eastAsia="zh-CN"/>
          </w:rPr>
          <w:t xml:space="preserve">and </w:t>
        </w:r>
        <w:r w:rsidRPr="000E2690">
          <w:t xml:space="preserve">for User Plane CIoT </w:t>
        </w:r>
        <w:r>
          <w:t>5GS</w:t>
        </w:r>
        <w:r w:rsidRPr="000E2690">
          <w:t xml:space="preserve"> </w:t>
        </w:r>
        <w:r>
          <w:t>O</w:t>
        </w:r>
        <w:r w:rsidRPr="00D13798">
          <w:t>ptimisation</w:t>
        </w:r>
        <w:r>
          <w:t>s</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84" w:author="NB/eMTC" w:date="2020-02-06T19:19:00Z">
        <w:r w:rsidR="00296B5A" w:rsidRPr="000B3FE4" w:rsidDel="00930341">
          <w:delText>is</w:delText>
        </w:r>
      </w:del>
      <w:ins w:id="285" w:author="NB/eMTC" w:date="2020-02-06T19:19:00Z">
        <w:r w:rsidRPr="000B3FE4">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44F1DFA5" w:rsidR="00296B5A" w:rsidRPr="00B74D1F" w:rsidRDefault="00296B5A" w:rsidP="00296B5A">
      <w:r w:rsidRPr="00B74D1F">
        <w:t xml:space="preserve">The </w:t>
      </w:r>
      <w:ins w:id="286" w:author="NB/eMTC" w:date="2020-02-06T19:18:00Z">
        <w:r w:rsidR="00930341">
          <w:t>MO-</w:t>
        </w:r>
      </w:ins>
      <w:r w:rsidRPr="00B74D1F">
        <w:t>EDT procedure for User Plane CIoT EPS optimizations is illustrated in Figure 7.3b-2.</w:t>
      </w:r>
    </w:p>
    <w:p w14:paraId="3FE399BC" w14:textId="77777777" w:rsidR="00296B5A" w:rsidRPr="00B74D1F" w:rsidRDefault="00296B5A" w:rsidP="00296B5A">
      <w:pPr>
        <w:pStyle w:val="TH"/>
      </w:pPr>
      <w:r w:rsidRPr="00B74D1F">
        <w:object w:dxaOrig="10728" w:dyaOrig="6216" w14:anchorId="52EBFDAB">
          <v:shape id="_x0000_i1035" type="#_x0000_t75" style="width:412.6pt;height:239.1pt" o:ole="">
            <v:imagedata r:id="rId33" o:title=""/>
          </v:shape>
          <o:OLEObject Type="Embed" ProgID="Visio.Drawing.15" ShapeID="_x0000_i1035" DrawAspect="Content" ObjectID="_1645264060" r:id="rId34"/>
        </w:object>
      </w:r>
    </w:p>
    <w:p w14:paraId="198D98BE" w14:textId="6B77994E" w:rsidR="00296B5A" w:rsidRPr="00B74D1F" w:rsidRDefault="00296B5A" w:rsidP="009C26DC">
      <w:pPr>
        <w:pStyle w:val="TF"/>
        <w:outlineLvl w:val="0"/>
      </w:pPr>
      <w:r w:rsidRPr="00B74D1F">
        <w:t xml:space="preserve">Figure 7.3b-2: </w:t>
      </w:r>
      <w:ins w:id="287" w:author="NB/eMTC" w:date="2020-03-09T10:01:00Z">
        <w:r w:rsidR="00E52515">
          <w:t>MO-</w:t>
        </w:r>
      </w:ins>
      <w:r w:rsidRPr="00B74D1F">
        <w:t>EDT for User Plane CIoT EPS Optimizations</w:t>
      </w:r>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88" w:author="NB/eMTC" w:date="2020-02-06T19:21:00Z">
        <w:r w:rsidRPr="00B74D1F" w:rsidDel="00930341">
          <w:delText>early data transmission</w:delText>
        </w:r>
      </w:del>
      <w:ins w:id="289" w:author="NB/eMTC" w:date="2020-02-06T19:21:00Z">
        <w:r w:rsidR="00930341">
          <w:t>MO-EDT</w:t>
        </w:r>
      </w:ins>
      <w:r w:rsidRPr="00B74D1F">
        <w:t xml:space="preserve"> procedure and selects a </w:t>
      </w:r>
      <w:proofErr w:type="gramStart"/>
      <w:r w:rsidRPr="00B74D1F">
        <w:t>random access</w:t>
      </w:r>
      <w:proofErr w:type="gramEnd"/>
      <w:r w:rsidRPr="00B74D1F">
        <w:t xml:space="preserve"> preamble configured for EDT.</w:t>
      </w:r>
    </w:p>
    <w:p w14:paraId="16DBF5DB" w14:textId="102384B3"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r w:rsidRPr="000B3FE4">
        <w:t>.</w:t>
      </w:r>
      <w:ins w:id="290" w:author="NB/eMTC" w:date="2020-02-06T19:22:00Z">
        <w:r w:rsidR="00930341" w:rsidRPr="000B3FE4">
          <w:rPr>
            <w:lang w:val="en-US"/>
          </w:rPr>
          <w:t xml:space="preserve"> If enabled</w:t>
        </w:r>
      </w:ins>
      <w:ins w:id="291" w:author="NB/eMTC" w:date="2020-03-06T07:43:00Z">
        <w:r w:rsidR="00515F1B">
          <w:rPr>
            <w:lang w:val="en-US"/>
          </w:rPr>
          <w:t xml:space="preserve"> in the cell</w:t>
        </w:r>
      </w:ins>
      <w:ins w:id="292" w:author="NB/eMTC" w:date="2020-02-06T19:22:00Z">
        <w:r w:rsidR="00930341" w:rsidRPr="000B3FE4">
          <w:rPr>
            <w:lang w:val="en-US"/>
          </w:rPr>
          <w:t>, t</w:t>
        </w:r>
        <w:r w:rsidR="00930341" w:rsidRPr="000B3FE4">
          <w:t>he UE may indicate AS Release Assistance In</w:t>
        </w:r>
        <w:r w:rsidR="00930341" w:rsidRPr="000B3FE4">
          <w:rPr>
            <w:lang w:val="en-US"/>
          </w:rPr>
          <w:t>formation.</w:t>
        </w:r>
      </w:ins>
    </w:p>
    <w:p w14:paraId="0F7394CC" w14:textId="77777777" w:rsidR="00296B5A" w:rsidRPr="00B74D1F" w:rsidRDefault="00296B5A" w:rsidP="00296B5A">
      <w:pPr>
        <w:pStyle w:val="B1"/>
      </w:pPr>
      <w:r w:rsidRPr="00B74D1F">
        <w:t>2.</w:t>
      </w:r>
      <w:r w:rsidRPr="00B74D1F">
        <w:tab/>
        <w:t>The eNB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lastRenderedPageBreak/>
        <w:t>4.</w:t>
      </w:r>
      <w:r w:rsidRPr="00B74D1F">
        <w:tab/>
        <w:t>The MME confirms the UE context resumption to the eNB.</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If downlink data are available, the S-GW sends the downlink data to the eNB.</w:t>
      </w:r>
    </w:p>
    <w:p w14:paraId="1B8D23E8" w14:textId="7118DFB7" w:rsidR="00296B5A" w:rsidRPr="00B74D1F" w:rsidRDefault="00296B5A" w:rsidP="00296B5A">
      <w:pPr>
        <w:pStyle w:val="B1"/>
      </w:pPr>
      <w:r w:rsidRPr="00B74D1F">
        <w:t>7.</w:t>
      </w:r>
      <w:r w:rsidRPr="00B74D1F">
        <w:tab/>
        <w:t>If no further data are expected</w:t>
      </w:r>
      <w:del w:id="293" w:author="NB/eMTC" w:date="2020-02-06T19:21:00Z">
        <w:r w:rsidRPr="00B74D1F" w:rsidDel="00930341">
          <w:delText xml:space="preserve"> from the S-GW</w:delText>
        </w:r>
      </w:del>
      <w:r w:rsidRPr="00B74D1F">
        <w:t>, the eNB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14:paraId="0D086631" w14:textId="77777777" w:rsidR="00930341" w:rsidRPr="00930341" w:rsidRDefault="00930341" w:rsidP="00930341">
      <w:pPr>
        <w:overflowPunct/>
        <w:autoSpaceDE/>
        <w:autoSpaceDN/>
        <w:adjustRightInd/>
        <w:textAlignment w:val="auto"/>
        <w:rPr>
          <w:ins w:id="294" w:author="NB/eMTC" w:date="2020-02-06T19:24:00Z"/>
          <w:rFonts w:eastAsia="SimSun"/>
          <w:lang w:eastAsia="en-US"/>
        </w:rPr>
      </w:pPr>
      <w:ins w:id="295" w:author="NB/eMTC" w:date="2020-02-06T19:24:00Z">
        <w:r w:rsidRPr="00930341">
          <w:rPr>
            <w:rFonts w:eastAsia="SimSun"/>
            <w:lang w:eastAsia="en-US"/>
          </w:rPr>
          <w:t>The MO-EDT procedure for User Plane CIoT 5GS Optimisations is illustrated in Figure 7.3b-2a.</w:t>
        </w:r>
      </w:ins>
    </w:p>
    <w:p w14:paraId="16452AE3" w14:textId="77777777" w:rsidR="00930341" w:rsidRPr="00930341" w:rsidRDefault="00930341" w:rsidP="00930341">
      <w:pPr>
        <w:pStyle w:val="TH"/>
        <w:rPr>
          <w:ins w:id="296" w:author="NB/eMTC" w:date="2020-02-06T19:24:00Z"/>
          <w:rFonts w:eastAsia="SimSun"/>
          <w:lang w:eastAsia="en-US"/>
        </w:rPr>
      </w:pPr>
      <w:ins w:id="297" w:author="NB/eMTC" w:date="2020-02-06T19:24:00Z">
        <w:r w:rsidRPr="00930341">
          <w:rPr>
            <w:rFonts w:eastAsia="SimSun"/>
            <w:lang w:eastAsia="en-US"/>
          </w:rPr>
          <w:object w:dxaOrig="12081" w:dyaOrig="5871" w14:anchorId="337AE74E">
            <v:shape id="_x0000_i1036" type="#_x0000_t75" style="width:481.85pt;height:234.9pt" o:ole="">
              <v:imagedata r:id="rId35" o:title=""/>
            </v:shape>
            <o:OLEObject Type="Embed" ProgID="Visio.Drawing.15" ShapeID="_x0000_i1036" DrawAspect="Content" ObjectID="_1645264061" r:id="rId36"/>
          </w:object>
        </w:r>
      </w:ins>
    </w:p>
    <w:p w14:paraId="768B0C12" w14:textId="5EC008C0" w:rsidR="00930341" w:rsidRPr="00930341" w:rsidRDefault="00930341" w:rsidP="00930341">
      <w:pPr>
        <w:keepLines/>
        <w:overflowPunct/>
        <w:autoSpaceDE/>
        <w:autoSpaceDN/>
        <w:adjustRightInd/>
        <w:spacing w:after="240"/>
        <w:jc w:val="center"/>
        <w:textAlignment w:val="auto"/>
        <w:outlineLvl w:val="0"/>
        <w:rPr>
          <w:ins w:id="298" w:author="NB/eMTC" w:date="2020-02-06T19:24:00Z"/>
          <w:rFonts w:ascii="Arial" w:eastAsia="SimSun" w:hAnsi="Arial"/>
          <w:b/>
          <w:lang w:eastAsia="en-US"/>
        </w:rPr>
      </w:pPr>
      <w:ins w:id="299" w:author="NB/eMTC" w:date="2020-02-06T19:24:00Z">
        <w:r w:rsidRPr="00930341">
          <w:rPr>
            <w:rFonts w:ascii="Arial" w:eastAsia="SimSun" w:hAnsi="Arial"/>
            <w:b/>
            <w:lang w:eastAsia="en-US"/>
          </w:rPr>
          <w:t>Figure 7.3b-2a: MO-EDT for User Plane CIoT 5GS Optimi</w:t>
        </w:r>
      </w:ins>
      <w:ins w:id="300" w:author="NB/eMTC" w:date="2020-02-07T09:57:00Z">
        <w:r w:rsidR="00CE2A3E" w:rsidRPr="000B3FE4">
          <w:rPr>
            <w:rFonts w:ascii="Arial" w:eastAsia="SimSun" w:hAnsi="Arial"/>
            <w:b/>
            <w:lang w:eastAsia="en-US"/>
          </w:rPr>
          <w:t>s</w:t>
        </w:r>
      </w:ins>
      <w:ins w:id="301" w:author="NB/eMTC" w:date="2020-02-06T19:24:00Z">
        <w:r w:rsidRPr="00930341">
          <w:rPr>
            <w:rFonts w:ascii="Arial" w:eastAsia="SimSun" w:hAnsi="Arial"/>
            <w:b/>
            <w:lang w:eastAsia="en-US"/>
          </w:rPr>
          <w:t>ations</w:t>
        </w:r>
      </w:ins>
    </w:p>
    <w:p w14:paraId="28449DD9" w14:textId="77777777" w:rsidR="00930341" w:rsidRPr="00D244A0" w:rsidRDefault="00930341" w:rsidP="00930341">
      <w:pPr>
        <w:ind w:left="568" w:hanging="284"/>
        <w:rPr>
          <w:ins w:id="302" w:author="NB/eMTC" w:date="2020-02-06T19:25:00Z"/>
        </w:rPr>
      </w:pPr>
      <w:ins w:id="303"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 xml:space="preserve">procedure and selects a </w:t>
        </w:r>
        <w:proofErr w:type="gramStart"/>
        <w:r w:rsidRPr="000E2690">
          <w:t>random access</w:t>
        </w:r>
        <w:proofErr w:type="gramEnd"/>
        <w:r w:rsidRPr="000E2690">
          <w:t xml:space="preserve"> preamble configured for EDT.</w:t>
        </w:r>
      </w:ins>
    </w:p>
    <w:p w14:paraId="6B684ECB" w14:textId="77777777" w:rsidR="00930341" w:rsidRDefault="00930341" w:rsidP="00930341">
      <w:pPr>
        <w:ind w:left="568" w:hanging="284"/>
        <w:rPr>
          <w:ins w:id="304" w:author="NB/eMTC" w:date="2020-02-06T19:25:00Z"/>
          <w:lang w:val="en-US"/>
        </w:rPr>
      </w:pPr>
      <w:ins w:id="305" w:author="NB/eMTC" w:date="2020-02-06T19:25:00Z">
        <w:r w:rsidRPr="00D244A0">
          <w:t>1.</w:t>
        </w:r>
        <w:r w:rsidRPr="00D244A0">
          <w:tab/>
        </w:r>
        <w:r w:rsidRPr="000E2690">
          <w:t xml:space="preserve">The UE sends an </w:t>
        </w:r>
        <w:r w:rsidRPr="000E2690">
          <w:rPr>
            <w:i/>
          </w:rPr>
          <w:t>RRCConnectionResumeRequest</w:t>
        </w:r>
        <w:r w:rsidRPr="000E2690">
          <w:t xml:space="preserve"> to the </w:t>
        </w:r>
        <w:r>
          <w:t>ng-</w:t>
        </w:r>
        <w:r w:rsidRPr="000E2690">
          <w:t xml:space="preserve">eNB, including its </w:t>
        </w:r>
        <w:r>
          <w:t>I-RNTI</w:t>
        </w:r>
        <w:r w:rsidRPr="000E2690">
          <w:t xml:space="preserve">, the </w:t>
        </w:r>
        <w:r>
          <w:t>resume</w:t>
        </w:r>
        <w:r w:rsidRPr="000E2690">
          <w:t xml:space="preserve">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306" w:author="NB/eMTC" w:date="2020-02-06T19:25:00Z"/>
        </w:rPr>
      </w:pPr>
      <w:ins w:id="307"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308" w:author="NB/eMTC" w:date="2020-02-06T19:25:00Z"/>
        </w:rPr>
      </w:pPr>
      <w:ins w:id="309" w:author="NB/eMTC" w:date="2020-02-06T19:25:00Z">
        <w:r w:rsidRPr="00D244A0">
          <w:t>3.</w:t>
        </w:r>
        <w:r w:rsidRPr="00D244A0">
          <w:tab/>
          <w:t>The ng-eNB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ng-eNB may request for immediate transition to RRC IDLE with Suspend.</w:t>
        </w:r>
      </w:ins>
    </w:p>
    <w:p w14:paraId="3C075E62" w14:textId="77777777" w:rsidR="00930341" w:rsidRPr="00D244A0" w:rsidRDefault="00930341" w:rsidP="00930341">
      <w:pPr>
        <w:ind w:left="568" w:hanging="284"/>
        <w:rPr>
          <w:ins w:id="310" w:author="NB/eMTC" w:date="2020-02-06T19:25:00Z"/>
        </w:rPr>
      </w:pPr>
      <w:ins w:id="311"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12" w:author="NB/eMTC" w:date="2020-02-06T19:25:00Z"/>
        </w:rPr>
      </w:pPr>
      <w:ins w:id="313" w:author="NB/eMTC" w:date="2020-02-06T19:25:00Z">
        <w:r w:rsidRPr="00D244A0">
          <w:t>5.</w:t>
        </w:r>
        <w:r w:rsidRPr="00D244A0">
          <w:tab/>
          <w:t xml:space="preserve">The AMF sends a NG-AP Context Resume Response to the ng-eNB.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14" w:author="NB/eMTC" w:date="2020-02-06T19:25:00Z"/>
        </w:rPr>
      </w:pPr>
      <w:ins w:id="315" w:author="NB/eMTC" w:date="2020-02-06T19:25:00Z">
        <w:r w:rsidRPr="00D244A0">
          <w:t>6.</w:t>
        </w:r>
        <w:r w:rsidRPr="00D244A0">
          <w:tab/>
          <w:t>If the AMF includes Suspend indication in step 5, the ng-eNB proceeds to step</w:t>
        </w:r>
        <w:r>
          <w:t xml:space="preserve"> 8</w:t>
        </w:r>
        <w:r w:rsidRPr="00D244A0">
          <w:t xml:space="preserve">. If the AMF does not include Suspend indication and the UE included AS Release Assistance information </w:t>
        </w:r>
        <w:r>
          <w:t xml:space="preserve">indicating </w:t>
        </w:r>
        <w:r w:rsidRPr="0071357D">
          <w:t xml:space="preserve">Only a single Downlink </w:t>
        </w:r>
        <w:r w:rsidRPr="0071357D">
          <w:lastRenderedPageBreak/>
          <w:t>Data transmission subsequent to the Uplink transmission</w:t>
        </w:r>
        <w:r w:rsidRPr="00D244A0">
          <w:t xml:space="preserve"> in step 1, the ng-eNB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16" w:author="NB/eMTC" w:date="2020-02-06T19:25:00Z"/>
        </w:rPr>
      </w:pPr>
      <w:ins w:id="317" w:author="NB/eMTC" w:date="2020-02-06T19:25:00Z">
        <w:r w:rsidRPr="00D244A0">
          <w:t>7</w:t>
        </w:r>
        <w:r>
          <w:tab/>
        </w:r>
        <w:r w:rsidRPr="00D244A0">
          <w:t>The ng-eNB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18" w:author="NB/eMTC" w:date="2020-02-06T19:25:00Z"/>
        </w:rPr>
      </w:pPr>
      <w:ins w:id="319" w:author="NB/eMTC" w:date="2020-02-06T19:25:00Z">
        <w:r>
          <w:t>8</w:t>
        </w:r>
        <w:r w:rsidRPr="00D244A0">
          <w:t>.</w:t>
        </w:r>
        <w:r w:rsidRPr="00D244A0">
          <w:tab/>
        </w:r>
        <w:r w:rsidRPr="000E2690">
          <w:t xml:space="preserve">The eNB sends the </w:t>
        </w:r>
        <w:r w:rsidRPr="000E2690">
          <w:rPr>
            <w:i/>
          </w:rPr>
          <w:t>RRCConnectionRelease</w:t>
        </w:r>
        <w:r w:rsidRPr="000E2690">
          <w:t xml:space="preserve"> message to keep the UE in RRC_IDLE. The message includes the </w:t>
        </w:r>
        <w:r w:rsidRPr="000E2690">
          <w:rPr>
            <w:i/>
          </w:rPr>
          <w:t>releaseCause</w:t>
        </w:r>
        <w:r w:rsidRPr="000E2690">
          <w:t xml:space="preserve"> set to </w:t>
        </w:r>
        <w:r w:rsidRPr="000E2690">
          <w:rPr>
            <w:i/>
          </w:rPr>
          <w:t>rrc-Suspend</w:t>
        </w:r>
        <w:r w:rsidRPr="000E2690">
          <w:t xml:space="preserve">, the </w:t>
        </w:r>
        <w:r>
          <w:rPr>
            <w:i/>
          </w:rPr>
          <w:t>I-RNTI</w:t>
        </w:r>
        <w:r w:rsidRPr="000E2690">
          <w:rPr>
            <w:i/>
          </w:rPr>
          <w:t>,</w:t>
        </w:r>
        <w:r w:rsidRPr="000E2690">
          <w:t xml:space="preserve"> the </w:t>
        </w:r>
        <w:r w:rsidRPr="000E2690">
          <w:rPr>
            <w:i/>
          </w:rPr>
          <w:t>NextHopChainingCount</w:t>
        </w:r>
        <w:r w:rsidRPr="000E2690">
          <w:t xml:space="preserve"> and </w:t>
        </w:r>
        <w:r w:rsidRPr="000E2690">
          <w:rPr>
            <w:i/>
          </w:rPr>
          <w:t>drb-ContinueROHC</w:t>
        </w:r>
        <w:r w:rsidRPr="000E2690">
          <w:t xml:space="preserve"> which are stored by the UE. If downlink data were received in step 6, they are sent ciphered on DTCH multiplexed with the </w:t>
        </w:r>
        <w:r w:rsidRPr="000E2690">
          <w:rPr>
            <w:i/>
          </w:rPr>
          <w:t>RRCConnectionRelease</w:t>
        </w:r>
        <w:r w:rsidRPr="000E2690">
          <w:t xml:space="preserve"> message on DCCH</w:t>
        </w:r>
        <w:r w:rsidRPr="00D244A0">
          <w:t>.</w:t>
        </w:r>
      </w:ins>
    </w:p>
    <w:p w14:paraId="7D59E4DD" w14:textId="41340F41" w:rsidR="00296B5A" w:rsidRPr="00B74D1F" w:rsidRDefault="00296B5A" w:rsidP="00296B5A">
      <w:pPr>
        <w:pStyle w:val="NO"/>
      </w:pPr>
      <w:r w:rsidRPr="00B74D1F">
        <w:t>NOTE</w:t>
      </w:r>
      <w:r w:rsidR="00EA1EF3" w:rsidRPr="00B74D1F">
        <w:t xml:space="preserve"> 1</w:t>
      </w:r>
      <w:r w:rsidRPr="00B74D1F">
        <w:t>:</w:t>
      </w:r>
      <w:r w:rsidRPr="00B74D1F">
        <w:tab/>
        <w:t>If the MME</w:t>
      </w:r>
      <w:ins w:id="320" w:author="NB/eMTC" w:date="2020-02-06T19:25:00Z">
        <w:r w:rsidR="00930341">
          <w:t>/AMF</w:t>
        </w:r>
      </w:ins>
      <w:r w:rsidRPr="00B74D1F">
        <w:t xml:space="preserve"> or </w:t>
      </w:r>
      <w:ins w:id="321" w:author="NB/eMTC" w:date="2020-02-06T19:25:00Z">
        <w:r w:rsidR="00930341">
          <w:t>(ng-)</w:t>
        </w:r>
      </w:ins>
      <w:r w:rsidRPr="00B74D1F">
        <w:t xml:space="preserve">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w:t>
      </w:r>
      <w:ins w:id="322" w:author="NB/eMTC" w:date="2020-02-06T19:26:00Z">
        <w:r w:rsidR="00930341">
          <w:t>MO-</w:t>
        </w:r>
      </w:ins>
      <w:r w:rsidRPr="00B74D1F">
        <w:t>EDT,</w:t>
      </w:r>
      <w:r w:rsidRPr="00B74D1F">
        <w:rPr>
          <w:i/>
        </w:rPr>
        <w:t xml:space="preserve"> </w:t>
      </w:r>
      <w:r w:rsidRPr="00B74D1F">
        <w:t>the UE considers the UL data transmission not successful.</w:t>
      </w:r>
    </w:p>
    <w:p w14:paraId="36AFC901" w14:textId="74CC836A" w:rsidR="00B0635A" w:rsidRPr="00B74D1F" w:rsidRDefault="00B0635A" w:rsidP="00B0635A">
      <w:pPr>
        <w:rPr>
          <w:lang w:eastAsia="zh-CN"/>
        </w:rPr>
      </w:pPr>
      <w:r w:rsidRPr="00B74D1F">
        <w:rPr>
          <w:lang w:eastAsia="zh-CN"/>
        </w:rPr>
        <w:t xml:space="preserve">For </w:t>
      </w:r>
      <w:ins w:id="323" w:author="NB/eMTC" w:date="2020-02-06T19:27:00Z">
        <w:r w:rsidR="00930341">
          <w:rPr>
            <w:lang w:eastAsia="zh-CN"/>
          </w:rPr>
          <w:t>MO-</w:t>
        </w:r>
      </w:ins>
      <w:r w:rsidRPr="00B74D1F">
        <w:rPr>
          <w:lang w:eastAsia="zh-CN"/>
        </w:rPr>
        <w:t>EDT</w:t>
      </w:r>
      <w:r w:rsidRPr="00B74D1F">
        <w:t xml:space="preserve"> </w:t>
      </w:r>
      <w:r w:rsidRPr="00B74D1F">
        <w:rPr>
          <w:lang w:eastAsia="zh-CN"/>
        </w:rPr>
        <w:t>for User Plane CIoT EPS Optimizations</w:t>
      </w:r>
      <w:ins w:id="324"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CIoT </w:t>
        </w:r>
        <w:r w:rsidR="00930341">
          <w:rPr>
            <w:lang w:eastAsia="zh-CN"/>
          </w:rPr>
          <w:t>5GS</w:t>
        </w:r>
        <w:r w:rsidR="00930341" w:rsidRPr="00354C9F">
          <w:rPr>
            <w:lang w:eastAsia="zh-CN"/>
          </w:rPr>
          <w:t xml:space="preserve"> Optimisations</w:t>
        </w:r>
      </w:ins>
      <w:r w:rsidRPr="00B74D1F">
        <w:rPr>
          <w:lang w:eastAsia="zh-CN"/>
        </w:rPr>
        <w:t xml:space="preserve">, an RRC connection can also be resumed in an </w:t>
      </w:r>
      <w:ins w:id="325" w:author="NB/eMTC" w:date="2020-02-06T19:28:00Z">
        <w:r w:rsidR="00930341">
          <w:rPr>
            <w:lang w:eastAsia="zh-CN"/>
          </w:rPr>
          <w:t>(ng-)</w:t>
        </w:r>
      </w:ins>
      <w:r w:rsidRPr="00B74D1F">
        <w:rPr>
          <w:lang w:eastAsia="zh-CN"/>
        </w:rPr>
        <w:t xml:space="preserve">eNB (the new </w:t>
      </w:r>
      <w:ins w:id="326" w:author="NB/eMTC" w:date="2020-02-06T19:28:00Z">
        <w:r w:rsidR="00930341">
          <w:rPr>
            <w:lang w:eastAsia="zh-CN"/>
          </w:rPr>
          <w:t>(ng-)</w:t>
        </w:r>
      </w:ins>
      <w:r w:rsidRPr="00B74D1F">
        <w:rPr>
          <w:lang w:eastAsia="zh-CN"/>
        </w:rPr>
        <w:t>eNB) different from the one where the connection was suspended (the old eNB). Inter</w:t>
      </w:r>
      <w:r w:rsidR="00B917CC">
        <w:rPr>
          <w:lang w:eastAsia="zh-CN"/>
        </w:rPr>
        <w:t xml:space="preserve"> </w:t>
      </w:r>
      <w:ins w:id="327" w:author="NB/eMTC" w:date="2020-02-06T19:28:00Z">
        <w:r w:rsidR="00B917CC">
          <w:rPr>
            <w:lang w:eastAsia="zh-CN"/>
          </w:rPr>
          <w:t>(ng-)</w:t>
        </w:r>
      </w:ins>
      <w:r w:rsidRPr="00B74D1F">
        <w:rPr>
          <w:lang w:eastAsia="zh-CN"/>
        </w:rPr>
        <w:t xml:space="preserve">eNB connection resumption is handled using context fetching, whereby the new eNB retrieves the UE context from the old eNB over the X2 </w:t>
      </w:r>
      <w:ins w:id="328" w:author="NB/eMTC" w:date="2020-02-06T19:29:00Z">
        <w:r w:rsidR="00930341">
          <w:rPr>
            <w:lang w:eastAsia="zh-CN"/>
          </w:rPr>
          <w:t xml:space="preserve">(Xn) </w:t>
        </w:r>
      </w:ins>
      <w:r w:rsidRPr="00B74D1F">
        <w:rPr>
          <w:lang w:eastAsia="zh-CN"/>
        </w:rPr>
        <w:t xml:space="preserve">interface. The new </w:t>
      </w:r>
      <w:ins w:id="329" w:author="NB/eMTC" w:date="2020-02-06T19:28:00Z">
        <w:r w:rsidR="00930341">
          <w:rPr>
            <w:lang w:eastAsia="zh-CN"/>
          </w:rPr>
          <w:t>(ng-)</w:t>
        </w:r>
      </w:ins>
      <w:r w:rsidRPr="00B74D1F">
        <w:rPr>
          <w:lang w:eastAsia="zh-CN"/>
        </w:rPr>
        <w:t xml:space="preserve">eNB provides the Resume ID </w:t>
      </w:r>
      <w:ins w:id="330"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31" w:author="NB/eMTC" w:date="2020-02-06T19:28:00Z">
        <w:r w:rsidR="00930341">
          <w:rPr>
            <w:lang w:eastAsia="zh-CN"/>
          </w:rPr>
          <w:t>(ng-)</w:t>
        </w:r>
      </w:ins>
      <w:r w:rsidRPr="00B74D1F">
        <w:rPr>
          <w:lang w:eastAsia="zh-CN"/>
        </w:rPr>
        <w:t>eNB to identify the UE context. This is illustrated in Figure 7.3b-3</w:t>
      </w:r>
      <w:ins w:id="332" w:author="NB/eMTC" w:date="2020-02-06T19:30:00Z">
        <w:r w:rsidR="00930341" w:rsidRPr="00930341">
          <w:rPr>
            <w:lang w:eastAsia="zh-CN"/>
          </w:rPr>
          <w:t xml:space="preserve"> </w:t>
        </w:r>
      </w:ins>
      <w:ins w:id="333" w:author="NB/eMTC" w:date="2020-03-06T07:44:00Z">
        <w:r w:rsidR="00515F1B">
          <w:rPr>
            <w:lang w:eastAsia="zh-CN"/>
          </w:rPr>
          <w:t xml:space="preserve">and </w:t>
        </w:r>
        <w:r w:rsidR="00515F1B" w:rsidRPr="00B74D1F">
          <w:rPr>
            <w:lang w:eastAsia="zh-CN"/>
          </w:rPr>
          <w:t>Figure 7.3b-3</w:t>
        </w:r>
        <w:r w:rsidR="00515F1B">
          <w:rPr>
            <w:lang w:eastAsia="zh-CN"/>
          </w:rPr>
          <w:t xml:space="preserve">a </w:t>
        </w:r>
      </w:ins>
      <w:ins w:id="334" w:author="NB/eMTC" w:date="2020-02-06T19:30:00Z">
        <w:r w:rsidR="00930341">
          <w:rPr>
            <w:lang w:eastAsia="zh-CN"/>
          </w:rPr>
          <w:t xml:space="preserve">for the case of </w:t>
        </w:r>
        <w:r w:rsidR="00930341" w:rsidRPr="000E2690">
          <w:rPr>
            <w:lang w:eastAsia="zh-CN"/>
          </w:rPr>
          <w:t xml:space="preserve">User Plane CIoT EPS </w:t>
        </w:r>
        <w:r w:rsidR="00930341">
          <w:t>O</w:t>
        </w:r>
        <w:r w:rsidR="00930341" w:rsidRPr="00D13798">
          <w:t>ptimisation</w:t>
        </w:r>
        <w:r w:rsidR="00930341">
          <w:t xml:space="preserve">s and </w:t>
        </w:r>
        <w:r w:rsidR="00930341">
          <w:rPr>
            <w:lang w:eastAsia="zh-CN"/>
          </w:rPr>
          <w:t>for the case of User Plane CIoT 5G</w:t>
        </w:r>
        <w:r w:rsidR="00930341" w:rsidRPr="000E2690">
          <w:rPr>
            <w:lang w:eastAsia="zh-CN"/>
          </w:rPr>
          <w:t xml:space="preserve">S </w:t>
        </w:r>
        <w:r w:rsidR="00930341">
          <w:t>O</w:t>
        </w:r>
        <w:r w:rsidR="00930341" w:rsidRPr="00D13798">
          <w:t>ptimisation</w:t>
        </w:r>
        <w:r w:rsidR="00930341">
          <w:t>s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7" type="#_x0000_t75" style="width:481.4pt;height:342.9pt" o:ole="">
            <v:imagedata r:id="rId37" o:title=""/>
          </v:shape>
          <o:OLEObject Type="Embed" ProgID="Visio.Drawing.15" ShapeID="_x0000_i1037" DrawAspect="Content" ObjectID="_1645264062" r:id="rId38"/>
        </w:object>
      </w:r>
    </w:p>
    <w:p w14:paraId="0D2B975E" w14:textId="77777777" w:rsidR="00930341" w:rsidRDefault="00B0635A" w:rsidP="00930341">
      <w:pPr>
        <w:pStyle w:val="TF"/>
        <w:rPr>
          <w:ins w:id="335" w:author="NB/eMTC" w:date="2020-02-06T19:31:00Z"/>
        </w:rPr>
      </w:pPr>
      <w:r w:rsidRPr="00B74D1F">
        <w:t xml:space="preserve">Figure: 7.3b-3: </w:t>
      </w:r>
      <w:ins w:id="336" w:author="NB/eMTC" w:date="2020-02-06T19:31:00Z">
        <w:r w:rsidR="00930341">
          <w:t>MO-</w:t>
        </w:r>
      </w:ins>
      <w:r w:rsidRPr="00B74D1F">
        <w:t>EDT for User Plane CIoT EPS Optimizations in different eNB</w:t>
      </w:r>
    </w:p>
    <w:p w14:paraId="5C5AA047" w14:textId="77777777" w:rsidR="00930341" w:rsidRDefault="00930341" w:rsidP="00930341">
      <w:pPr>
        <w:pStyle w:val="TF"/>
        <w:rPr>
          <w:ins w:id="337" w:author="NB/eMTC" w:date="2020-02-06T19:31:00Z"/>
        </w:rPr>
      </w:pPr>
      <w:ins w:id="338" w:author="NB/eMTC" w:date="2020-02-06T19:31:00Z">
        <w:r>
          <w:object w:dxaOrig="10680" w:dyaOrig="7291" w14:anchorId="47290EDA">
            <v:shape id="_x0000_i1038" type="#_x0000_t75" style="width:480.45pt;height:328.6pt" o:ole="">
              <v:imagedata r:id="rId39" o:title=""/>
            </v:shape>
            <o:OLEObject Type="Embed" ProgID="Visio.Drawing.15" ShapeID="_x0000_i1038" DrawAspect="Content" ObjectID="_1645264063" r:id="rId40"/>
          </w:object>
        </w:r>
      </w:ins>
    </w:p>
    <w:p w14:paraId="0B31ADD3" w14:textId="4CA6B9B4" w:rsidR="00B0635A" w:rsidRPr="00B74D1F" w:rsidRDefault="00930341" w:rsidP="00930341">
      <w:pPr>
        <w:pStyle w:val="TF"/>
      </w:pPr>
      <w:ins w:id="339" w:author="NB/eMTC" w:date="2020-02-06T19:31:00Z">
        <w:r w:rsidRPr="000E2690">
          <w:lastRenderedPageBreak/>
          <w:t>Figure: 7.3b-3</w:t>
        </w:r>
        <w:r>
          <w:t>a</w:t>
        </w:r>
        <w:r w:rsidRPr="000E2690">
          <w:t xml:space="preserve">: </w:t>
        </w:r>
        <w:r>
          <w:t>MO-</w:t>
        </w:r>
        <w:r w:rsidRPr="000E2690">
          <w:t xml:space="preserve">EDT for User Plane CIoT </w:t>
        </w:r>
        <w:r>
          <w:t>5G</w:t>
        </w:r>
        <w:r w:rsidRPr="000E2690">
          <w:t>S Optimi</w:t>
        </w:r>
      </w:ins>
      <w:ins w:id="340" w:author="NB/eMTC" w:date="2020-02-07T09:58:00Z">
        <w:r w:rsidR="00CE2A3E" w:rsidRPr="000B3FE4">
          <w:t>s</w:t>
        </w:r>
      </w:ins>
      <w:ins w:id="341" w:author="NB/eMTC" w:date="2020-02-06T19:31:00Z">
        <w:r w:rsidRPr="000E2690">
          <w:t xml:space="preserve">ations in different </w:t>
        </w:r>
        <w:r>
          <w:t>ng-</w:t>
        </w:r>
        <w:r w:rsidRPr="000E2690">
          <w:t>eNB</w:t>
        </w:r>
      </w:ins>
    </w:p>
    <w:p w14:paraId="0BE632ED" w14:textId="622049EB" w:rsidR="00B0635A" w:rsidRPr="00B74D1F" w:rsidRDefault="00B0635A" w:rsidP="00B0635A">
      <w:pPr>
        <w:pStyle w:val="B1"/>
      </w:pPr>
      <w:r w:rsidRPr="00B74D1F">
        <w:t>1.</w:t>
      </w:r>
      <w:r w:rsidRPr="00B74D1F">
        <w:tab/>
        <w:t xml:space="preserve">Same as step 1 in the intra </w:t>
      </w:r>
      <w:ins w:id="342" w:author="NB/eMTC" w:date="2020-02-06T19:32:00Z">
        <w:r w:rsidR="00930341">
          <w:t>(ng-)</w:t>
        </w:r>
      </w:ins>
      <w:r w:rsidRPr="00B74D1F">
        <w:t>eNB connection resumption.</w:t>
      </w:r>
    </w:p>
    <w:p w14:paraId="193C5537" w14:textId="180DB9E5" w:rsidR="00B0635A" w:rsidRPr="00B74D1F" w:rsidRDefault="00B0635A" w:rsidP="00B0635A">
      <w:pPr>
        <w:pStyle w:val="B1"/>
      </w:pPr>
      <w:r w:rsidRPr="00B74D1F">
        <w:t>2.</w:t>
      </w:r>
      <w:r w:rsidRPr="00B74D1F">
        <w:tab/>
        <w:t xml:space="preserve">The new </w:t>
      </w:r>
      <w:ins w:id="343" w:author="NB/eMTC" w:date="2020-02-06T19:32:00Z">
        <w:r w:rsidR="00930341">
          <w:t>(ng-)</w:t>
        </w:r>
      </w:ins>
      <w:r w:rsidRPr="00B74D1F">
        <w:t xml:space="preserve">eNB locates the old </w:t>
      </w:r>
      <w:ins w:id="344" w:author="NB/eMTC" w:date="2020-02-06T19:33:00Z">
        <w:r w:rsidR="00930341">
          <w:t>(ng-)</w:t>
        </w:r>
      </w:ins>
      <w:r w:rsidRPr="00B74D1F">
        <w:t xml:space="preserve">eNB using the Resume ID </w:t>
      </w:r>
      <w:ins w:id="345" w:author="NB/eMTC" w:date="2020-02-06T19:33:00Z">
        <w:r w:rsidR="00930341">
          <w:t xml:space="preserve">(for EPS) or I-RNTI (for 5GS) </w:t>
        </w:r>
      </w:ins>
      <w:r w:rsidRPr="00B74D1F">
        <w:t xml:space="preserve">and retrieves the UE context by means of the X2-AP </w:t>
      </w:r>
      <w:ins w:id="346" w:author="NB/eMTC" w:date="2020-02-06T19:33:00Z">
        <w:r w:rsidR="00930341">
          <w:t xml:space="preserve">(for EPS) or Xn-AP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47" w:author="NB/eMTC" w:date="2020-02-06T19:33:00Z">
        <w:r w:rsidR="00930341">
          <w:t>(ng-)</w:t>
        </w:r>
      </w:ins>
      <w:r w:rsidRPr="00B74D1F">
        <w:t>eNB responds with the UE context associated with the Resume ID</w:t>
      </w:r>
      <w:ins w:id="348" w:author="NB/eMTC" w:date="2020-02-06T19:33:00Z">
        <w:r w:rsidR="00930341">
          <w:t xml:space="preserve"> (for EPS) or I-RNTI (for 5GS)</w:t>
        </w:r>
      </w:ins>
      <w:r w:rsidRPr="00B74D1F">
        <w:t>.</w:t>
      </w:r>
    </w:p>
    <w:p w14:paraId="52917055" w14:textId="4C89B5B5" w:rsidR="00B0635A" w:rsidRDefault="00B0635A" w:rsidP="00930341">
      <w:pPr>
        <w:pStyle w:val="B1"/>
      </w:pPr>
      <w:r w:rsidRPr="00B74D1F">
        <w:t>4.</w:t>
      </w:r>
      <w:r w:rsidRPr="00B74D1F">
        <w:tab/>
      </w:r>
      <w:ins w:id="349" w:author="NB/eMTC" w:date="2020-02-06T19:34:00Z">
        <w:r w:rsidR="00930341">
          <w:t xml:space="preserve">For EPS, </w:t>
        </w:r>
      </w:ins>
      <w:del w:id="350" w:author="NB/eMTC" w:date="2020-02-06T19:34:00Z">
        <w:r w:rsidRPr="00B74D1F" w:rsidDel="00930341">
          <w:delText>T</w:delText>
        </w:r>
      </w:del>
      <w:ins w:id="351" w:author="NB/eMTC" w:date="2020-02-06T19:34:00Z">
        <w:r w:rsidR="00930341">
          <w:t>t</w:t>
        </w:r>
      </w:ins>
      <w:r w:rsidRPr="00B74D1F">
        <w:t>he new eNB initiates the S1-AP Path Switch procedure to establish a S1 UE associated signalling connection to the serving MME and to request the MME to resume the UE context.</w:t>
      </w:r>
      <w:ins w:id="352" w:author="NB/eMTC" w:date="2020-02-06T19:35:00Z">
        <w:r w:rsidR="00930341" w:rsidRPr="00930341">
          <w:t xml:space="preserve"> </w:t>
        </w:r>
        <w:r w:rsidR="00930341">
          <w:t>For 5GS, t</w:t>
        </w:r>
        <w:r w:rsidR="00930341" w:rsidRPr="000E2690">
          <w:t xml:space="preserve">he new </w:t>
        </w:r>
        <w:r w:rsidR="00930341">
          <w:t>ng-eNB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53" w:author="NB/eMTC" w:date="2020-02-06T19:34:00Z">
        <w:r w:rsidR="00930341">
          <w:t xml:space="preserve">For EPS, </w:t>
        </w:r>
      </w:ins>
      <w:del w:id="354" w:author="NB/eMTC" w:date="2020-02-06T19:34:00Z">
        <w:r w:rsidRPr="00B74D1F" w:rsidDel="00930341">
          <w:delText>T</w:delText>
        </w:r>
      </w:del>
      <w:ins w:id="355" w:author="NB/eMTC" w:date="2020-02-06T19:34:00Z">
        <w:r w:rsidR="00930341">
          <w:t>t</w:t>
        </w:r>
      </w:ins>
      <w:r w:rsidRPr="00B74D1F">
        <w:t>he MME requests the S-GW to activate the S1-U bearers for the UE and updates the downlink path.</w:t>
      </w:r>
      <w:ins w:id="356"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requests</w:t>
        </w:r>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57" w:author="NB/eMTC" w:date="2020-02-06T19:35:00Z">
        <w:r w:rsidR="00930341">
          <w:t>/AMF</w:t>
        </w:r>
      </w:ins>
      <w:r w:rsidRPr="00B74D1F">
        <w:t xml:space="preserve"> Acks step 5.</w:t>
      </w:r>
    </w:p>
    <w:p w14:paraId="0CEB1E89" w14:textId="52859EA7" w:rsidR="00B0635A" w:rsidRPr="00B74D1F" w:rsidRDefault="00B0635A" w:rsidP="00B0635A">
      <w:pPr>
        <w:pStyle w:val="B1"/>
      </w:pPr>
      <w:r w:rsidRPr="00B74D1F">
        <w:t>7.</w:t>
      </w:r>
      <w:r w:rsidRPr="00B74D1F">
        <w:tab/>
      </w:r>
      <w:ins w:id="358" w:author="NB/eMTC" w:date="2020-02-06T19:35:00Z">
        <w:r w:rsidR="00930341">
          <w:t xml:space="preserve">For EPS, </w:t>
        </w:r>
      </w:ins>
      <w:del w:id="359" w:author="NB/eMTC" w:date="2020-02-06T19:35:00Z">
        <w:r w:rsidRPr="00B74D1F" w:rsidDel="00930341">
          <w:delText>A</w:delText>
        </w:r>
      </w:del>
      <w:ins w:id="360" w:author="NB/eMTC" w:date="2020-02-06T19:35:00Z">
        <w:r w:rsidR="00930341">
          <w:t>a</w:t>
        </w:r>
      </w:ins>
      <w:r w:rsidRPr="00B74D1F">
        <w:t>fter the S1-AP Path Switch procedure the new eNB triggers release of the UE context at the old eNB by means of the X2-AP UE Context Release procedure.</w:t>
      </w:r>
      <w:ins w:id="361" w:author="NB/eMTC" w:date="2020-02-06T19:36:00Z">
        <w:r w:rsidR="00930341" w:rsidRPr="00930341">
          <w:t xml:space="preserve"> </w:t>
        </w:r>
        <w:r w:rsidR="00930341">
          <w:t>For 5GS, after the NG</w:t>
        </w:r>
        <w:r w:rsidR="00930341" w:rsidRPr="000E2690">
          <w:t xml:space="preserve">-AP Path Switch procedure the new </w:t>
        </w:r>
        <w:r w:rsidR="00930341">
          <w:t>ng-</w:t>
        </w:r>
        <w:r w:rsidR="00930341" w:rsidRPr="000E2690">
          <w:t xml:space="preserve">eNB triggers release of the UE context at the old </w:t>
        </w:r>
        <w:r w:rsidR="00930341">
          <w:t>ng-</w:t>
        </w:r>
        <w:r w:rsidR="00930341" w:rsidRPr="000E2690">
          <w:t>eNB by means of the X</w:t>
        </w:r>
        <w:r w:rsidR="00930341">
          <w:t>n</w:t>
        </w:r>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62" w:author="NB/eMTC" w:date="2020-02-06T19:36:00Z">
        <w:r w:rsidR="00930341">
          <w:t xml:space="preserve">For EPS, </w:t>
        </w:r>
      </w:ins>
      <w:del w:id="363" w:author="NB/eMTC" w:date="2020-02-06T19:37:00Z">
        <w:r w:rsidRPr="00B74D1F" w:rsidDel="00930341">
          <w:delText>S</w:delText>
        </w:r>
      </w:del>
      <w:ins w:id="364" w:author="NB/eMTC" w:date="2020-02-06T19:37:00Z">
        <w:r w:rsidR="00930341">
          <w:t>s</w:t>
        </w:r>
      </w:ins>
      <w:r w:rsidRPr="00B74D1F">
        <w:t>ame as step 5 in the intra eNB connection resumption.</w:t>
      </w:r>
      <w:ins w:id="365"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66" w:author="NB/eMTC" w:date="2020-02-06T19:37:00Z">
        <w:r w:rsidR="00930341">
          <w:t>(ng-)</w:t>
        </w:r>
      </w:ins>
      <w:r w:rsidRPr="00B74D1F">
        <w:t>eNB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67" w:author="NB/eMTC" w:date="2020-02-06T19:37:00Z">
        <w:r w:rsidR="00930341">
          <w:t>(ng-)</w:t>
        </w:r>
      </w:ins>
      <w:r w:rsidRPr="00B74D1F">
        <w:t>eNB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68" w:author="NB/eMTC" w:date="2020-02-06T19:37:00Z">
        <w:r w:rsidR="00930341">
          <w:t>(ng-)</w:t>
        </w:r>
      </w:ins>
      <w:r w:rsidRPr="00B74D1F">
        <w:t>eNB connection resumption.</w:t>
      </w:r>
    </w:p>
    <w:p w14:paraId="47358694" w14:textId="77777777" w:rsidR="00225E2E" w:rsidRPr="00B60A7F" w:rsidRDefault="00225E2E" w:rsidP="00225E2E">
      <w:pPr>
        <w:pStyle w:val="B1"/>
      </w:pPr>
      <w:bookmarkStart w:id="369" w:name="_Toc20402778"/>
      <w:bookmarkStart w:id="370"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371" w:author="NB/eMTC" w:date="2020-02-07T09:45:00Z"/>
        </w:rPr>
      </w:pPr>
      <w:ins w:id="372"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373" w:author="NB/eMTC" w:date="2020-02-07T09:45:00Z"/>
        </w:rPr>
      </w:pPr>
      <w:ins w:id="374" w:author="NB/eMTC" w:date="2020-02-07T09:45:00Z">
        <w:r>
          <w:t>7.3x</w:t>
        </w:r>
        <w:r w:rsidRPr="00523EE4">
          <w:t>.1</w:t>
        </w:r>
        <w:r w:rsidRPr="00523EE4">
          <w:tab/>
          <w:t>General</w:t>
        </w:r>
      </w:ins>
    </w:p>
    <w:p w14:paraId="7AECAE4C" w14:textId="12201A58" w:rsidR="005E3B1C" w:rsidRPr="00523EE4" w:rsidRDefault="005E3B1C" w:rsidP="005E3B1C">
      <w:pPr>
        <w:rPr>
          <w:ins w:id="375" w:author="NB/eMTC" w:date="2020-02-07T09:45:00Z"/>
        </w:rPr>
      </w:pPr>
      <w:ins w:id="376" w:author="NB/eMTC" w:date="2020-02-07T09:45:00Z">
        <w:r>
          <w:t>MT</w:t>
        </w:r>
        <w:r w:rsidRPr="00523EE4">
          <w:t>-</w:t>
        </w:r>
        <w:r>
          <w:t xml:space="preserve">EDT is intended for </w:t>
        </w:r>
        <w:commentRangeStart w:id="377"/>
        <w:del w:id="378" w:author="QC-RAN2-109-e" w:date="2020-03-09T11:57:00Z">
          <w:r w:rsidDel="000E7216">
            <w:delText>one</w:delText>
          </w:r>
        </w:del>
      </w:ins>
      <w:ins w:id="379" w:author="QC-RAN2-109-e" w:date="2020-03-09T11:57:00Z">
        <w:r w:rsidR="000E7216">
          <w:t>a</w:t>
        </w:r>
      </w:ins>
      <w:ins w:id="380" w:author="NB/eMTC" w:date="2020-02-07T09:45:00Z">
        <w:r>
          <w:t xml:space="preserve"> single </w:t>
        </w:r>
      </w:ins>
      <w:commentRangeEnd w:id="377"/>
      <w:r w:rsidR="000E7216">
        <w:rPr>
          <w:rStyle w:val="CommentReference"/>
        </w:rPr>
        <w:commentReference w:id="377"/>
      </w:r>
      <w:ins w:id="383" w:author="NB/eMTC" w:date="2020-02-07T09:45:00Z">
        <w:r>
          <w:t>downlink</w:t>
        </w:r>
        <w:r w:rsidRPr="00523EE4">
          <w:t xml:space="preserve"> data transmission during the </w:t>
        </w:r>
        <w:proofErr w:type="gramStart"/>
        <w:r w:rsidRPr="00523EE4">
          <w:t>random access</w:t>
        </w:r>
        <w:proofErr w:type="gramEnd"/>
        <w:r w:rsidRPr="00523EE4">
          <w:t xml:space="preserve"> procedure.</w:t>
        </w:r>
      </w:ins>
    </w:p>
    <w:p w14:paraId="64E79264" w14:textId="77777777" w:rsidR="005E3B1C" w:rsidRDefault="005E3B1C" w:rsidP="005E3B1C">
      <w:pPr>
        <w:rPr>
          <w:ins w:id="384" w:author="NB/eMTC" w:date="2020-02-07T09:45:00Z"/>
          <w:lang w:eastAsia="zh-CN"/>
        </w:rPr>
      </w:pPr>
      <w:bookmarkStart w:id="385" w:name="_Hlk26018104"/>
      <w:ins w:id="386"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85"/>
      </w:ins>
    </w:p>
    <w:p w14:paraId="22E7FF0A" w14:textId="77777777" w:rsidR="005E3B1C" w:rsidRPr="00523EE4" w:rsidRDefault="005E3B1C" w:rsidP="005E3B1C">
      <w:pPr>
        <w:rPr>
          <w:ins w:id="387" w:author="NB/eMTC" w:date="2020-02-07T09:45:00Z"/>
        </w:rPr>
      </w:pPr>
      <w:bookmarkStart w:id="388" w:name="_Hlk26018283"/>
      <w:ins w:id="389" w:author="NB/eMTC" w:date="2020-02-07T09:45:00Z">
        <w:r>
          <w:t>MT</w:t>
        </w:r>
        <w:r w:rsidRPr="00523EE4">
          <w:t>-EDT for Control Plane CIoT EPS Optimisation</w:t>
        </w:r>
        <w:r>
          <w:t xml:space="preserve">s and </w:t>
        </w:r>
        <w:r w:rsidRPr="00523EE4">
          <w:t xml:space="preserve">for </w:t>
        </w:r>
        <w:r>
          <w:t>User</w:t>
        </w:r>
        <w:r w:rsidRPr="00523EE4">
          <w:t xml:space="preserve"> Plane CIoT EPS Optimisation</w:t>
        </w:r>
        <w:r>
          <w:t>s</w:t>
        </w:r>
        <w:r w:rsidRPr="00523EE4">
          <w:t xml:space="preserve">,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90" w:author="NB/eMTC" w:date="2020-02-07T09:45:00Z"/>
        </w:rPr>
      </w:pPr>
      <w:ins w:id="391" w:author="NB/eMTC" w:date="2020-02-07T09:45:00Z">
        <w:r>
          <w:t xml:space="preserve">- </w:t>
        </w:r>
        <w:r>
          <w:tab/>
          <w:t xml:space="preserve">Support for MT-EDT </w:t>
        </w:r>
        <w:r w:rsidRPr="00523EE4">
          <w:t xml:space="preserve">for </w:t>
        </w:r>
        <w:r>
          <w:t xml:space="preserve">the </w:t>
        </w:r>
        <w:r w:rsidRPr="00523EE4">
          <w:t>Control Plane CIoT EPS Optimisation</w:t>
        </w:r>
        <w:r>
          <w:t xml:space="preserve"> and/or </w:t>
        </w:r>
        <w:r w:rsidRPr="00523EE4">
          <w:t xml:space="preserve">for </w:t>
        </w:r>
        <w:r>
          <w:t>the User</w:t>
        </w:r>
        <w:r w:rsidRPr="00523EE4">
          <w:t xml:space="preserve"> Plane CIoT EPS Optimisation</w:t>
        </w:r>
        <w:r>
          <w:t xml:space="preserve"> is reported by UE at NAS level;</w:t>
        </w:r>
      </w:ins>
    </w:p>
    <w:p w14:paraId="7ECAB896" w14:textId="77777777" w:rsidR="005E3B1C" w:rsidRDefault="005E3B1C" w:rsidP="005E3B1C">
      <w:pPr>
        <w:pStyle w:val="B1"/>
        <w:rPr>
          <w:ins w:id="392" w:author="NB/eMTC" w:date="2020-02-07T09:45:00Z"/>
        </w:rPr>
      </w:pPr>
      <w:ins w:id="393" w:author="NB/eMTC" w:date="2020-02-07T09:45:00Z">
        <w:r>
          <w:t>-</w:t>
        </w:r>
        <w:r>
          <w:tab/>
          <w:t>DL data size is included in the S1-AP Paging message for the UE;</w:t>
        </w:r>
      </w:ins>
    </w:p>
    <w:p w14:paraId="421847FB" w14:textId="21317BD2" w:rsidR="005E3B1C" w:rsidRDefault="005E3B1C" w:rsidP="005E3B1C">
      <w:pPr>
        <w:pStyle w:val="B1"/>
        <w:rPr>
          <w:ins w:id="394" w:author="NB/eMTC" w:date="2020-02-07T09:45:00Z"/>
        </w:rPr>
      </w:pPr>
      <w:ins w:id="395" w:author="NB/eMTC" w:date="2020-02-07T09:45:00Z">
        <w:r>
          <w:t>-</w:t>
        </w:r>
        <w:r>
          <w:tab/>
          <w:t xml:space="preserve">MT-EDT indication is included in the </w:t>
        </w:r>
        <w:r w:rsidRPr="00403827">
          <w:rPr>
            <w:i/>
          </w:rPr>
          <w:t>Paging</w:t>
        </w:r>
        <w:r>
          <w:t xml:space="preserve"> message for the UE over the Uu interface;</w:t>
        </w:r>
      </w:ins>
    </w:p>
    <w:p w14:paraId="388E3AD5" w14:textId="77777777" w:rsidR="005E3B1C" w:rsidRDefault="005E3B1C" w:rsidP="005E3B1C">
      <w:pPr>
        <w:pStyle w:val="B1"/>
        <w:rPr>
          <w:ins w:id="396" w:author="NB/eMTC" w:date="2020-02-07T09:45:00Z"/>
        </w:rPr>
      </w:pPr>
      <w:ins w:id="397" w:author="NB/eMTC" w:date="2020-02-07T09:45:00Z">
        <w:r>
          <w:t>-</w:t>
        </w:r>
        <w:r>
          <w:tab/>
          <w:t>F</w:t>
        </w:r>
        <w:r w:rsidRPr="00523EE4">
          <w:t xml:space="preserve">or </w:t>
        </w:r>
        <w:r>
          <w:t>User</w:t>
        </w:r>
        <w:r w:rsidRPr="00523EE4">
          <w:t xml:space="preserve"> Plane CIoT EPS Optimisation</w:t>
        </w:r>
        <w:r>
          <w:t>, t</w:t>
        </w:r>
        <w:r w:rsidRPr="00523EE4">
          <w:t xml:space="preserve">he UE has been provided with a </w:t>
        </w:r>
        <w:r w:rsidRPr="00523EE4">
          <w:rPr>
            <w:i/>
          </w:rPr>
          <w:t xml:space="preserve">NextHopChainingCount </w:t>
        </w:r>
        <w:r w:rsidRPr="00523EE4">
          <w:t xml:space="preserve">in the </w:t>
        </w:r>
        <w:r w:rsidRPr="00523EE4">
          <w:rPr>
            <w:i/>
          </w:rPr>
          <w:t>RRCConnectionRelease</w:t>
        </w:r>
        <w:r w:rsidRPr="00523EE4">
          <w:t xml:space="preserve"> message with suspend indication;</w:t>
        </w:r>
      </w:ins>
    </w:p>
    <w:p w14:paraId="4373BE44" w14:textId="77777777" w:rsidR="005E3B1C" w:rsidRPr="00523EE4" w:rsidRDefault="005E3B1C" w:rsidP="005E3B1C">
      <w:pPr>
        <w:pStyle w:val="B1"/>
        <w:rPr>
          <w:ins w:id="398" w:author="NB/eMTC" w:date="2020-02-07T09:45:00Z"/>
        </w:rPr>
      </w:pPr>
      <w:ins w:id="399"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CIoT EPS</w:t>
        </w:r>
        <w:r w:rsidRPr="00FF3003">
          <w:t xml:space="preserve"> Optimisations</w:t>
        </w:r>
        <w:r w:rsidRPr="00A32B23">
          <w:t xml:space="preserve"> </w:t>
        </w:r>
        <w:r>
          <w:t xml:space="preserve">or </w:t>
        </w:r>
        <w:r w:rsidRPr="00523EE4">
          <w:t xml:space="preserve">for </w:t>
        </w:r>
        <w:r>
          <w:t>User</w:t>
        </w:r>
        <w:r w:rsidRPr="00523EE4">
          <w:t xml:space="preserve"> Plane CIoT EPS</w:t>
        </w:r>
        <w:r w:rsidRPr="00A32B23">
          <w:t xml:space="preserve"> </w:t>
        </w:r>
        <w:r w:rsidRPr="00FF3003">
          <w:t>Optimisations</w:t>
        </w:r>
        <w:bookmarkStart w:id="400" w:name="_Hlk27215313"/>
        <w:r>
          <w:t xml:space="preserve"> if</w:t>
        </w:r>
        <w:r w:rsidRPr="000E2690">
          <w:t xml:space="preserve"> the upper layers request the establishment or resumption of the RRC Connection for Mobile </w:t>
        </w:r>
        <w:r>
          <w:t>Terminated Call</w:t>
        </w:r>
        <w:bookmarkEnd w:id="400"/>
        <w:r>
          <w:t>;</w:t>
        </w:r>
      </w:ins>
    </w:p>
    <w:p w14:paraId="4A571C15" w14:textId="77777777" w:rsidR="005E3B1C" w:rsidRDefault="005E3B1C" w:rsidP="005E3B1C">
      <w:pPr>
        <w:pStyle w:val="B1"/>
        <w:rPr>
          <w:ins w:id="401" w:author="NB/eMTC" w:date="2020-02-07T09:45:00Z"/>
        </w:rPr>
      </w:pPr>
      <w:ins w:id="402" w:author="NB/eMTC" w:date="2020-02-07T09:45:00Z">
        <w:r w:rsidRPr="00523EE4">
          <w:lastRenderedPageBreak/>
          <w:t>-</w:t>
        </w:r>
        <w:r w:rsidRPr="00523EE4">
          <w:tab/>
          <w:t>There is no transition to RRC CONNECTED.</w:t>
        </w:r>
      </w:ins>
    </w:p>
    <w:bookmarkEnd w:id="388"/>
    <w:p w14:paraId="0ADD2241" w14:textId="3162A788" w:rsidR="005E3B1C" w:rsidRPr="000E2690" w:rsidRDefault="005E3B1C" w:rsidP="005E3B1C">
      <w:pPr>
        <w:rPr>
          <w:ins w:id="403" w:author="NB/eMTC" w:date="2020-02-07T09:45:00Z"/>
        </w:rPr>
      </w:pPr>
      <w:ins w:id="404" w:author="NB/eMTC" w:date="2020-02-07T09:45:00Z">
        <w:r w:rsidRPr="00523EE4">
          <w:t>M</w:t>
        </w:r>
        <w:r>
          <w:t>T</w:t>
        </w:r>
        <w:r w:rsidRPr="00523EE4">
          <w:t xml:space="preserve">-EDT is only applicable </w:t>
        </w:r>
        <w:r w:rsidRPr="005E3B1C">
          <w:t>to</w:t>
        </w:r>
      </w:ins>
      <w:commentRangeStart w:id="405"/>
      <w:ins w:id="406" w:author="NB" w:date="2020-02-07T09:48:00Z">
        <w:r w:rsidRPr="005E3B1C">
          <w:t xml:space="preserve"> </w:t>
        </w:r>
      </w:ins>
      <w:ins w:id="407" w:author="eMTC" w:date="2020-03-06T08:53:00Z">
        <w:r w:rsidR="00975018">
          <w:t>[</w:t>
        </w:r>
        <w:r w:rsidR="00975018" w:rsidRPr="000B3FE4">
          <w:t>BL UEs, UEs in enhanced coverage and</w:t>
        </w:r>
        <w:r w:rsidR="00975018">
          <w:t>]</w:t>
        </w:r>
        <w:r w:rsidR="004522F0" w:rsidRPr="000B3FE4">
          <w:t xml:space="preserve"> </w:t>
        </w:r>
      </w:ins>
      <w:commentRangeEnd w:id="405"/>
      <w:r w:rsidR="0098078C">
        <w:rPr>
          <w:rStyle w:val="CommentReference"/>
        </w:rPr>
        <w:commentReference w:id="405"/>
      </w:r>
      <w:ins w:id="409" w:author="NB" w:date="2020-02-07T09:48:00Z">
        <w:r w:rsidRPr="000B3FE4">
          <w:t>NB-IoT UEs</w:t>
        </w:r>
      </w:ins>
      <w:ins w:id="410" w:author="NB/eMTC" w:date="2020-02-07T09:45:00Z">
        <w:r w:rsidRPr="00523EE4">
          <w:t>.</w:t>
        </w:r>
      </w:ins>
    </w:p>
    <w:p w14:paraId="6077DC2C" w14:textId="77777777" w:rsidR="005E3B1C" w:rsidRPr="00523EE4" w:rsidRDefault="005E3B1C" w:rsidP="005E3B1C">
      <w:pPr>
        <w:rPr>
          <w:ins w:id="411" w:author="NB/eMTC" w:date="2020-02-07T09:45:00Z"/>
        </w:rPr>
      </w:pPr>
    </w:p>
    <w:p w14:paraId="7146658A" w14:textId="77777777" w:rsidR="005E3B1C" w:rsidRPr="00523EE4" w:rsidRDefault="005E3B1C" w:rsidP="005E3B1C">
      <w:pPr>
        <w:pStyle w:val="Heading3"/>
        <w:rPr>
          <w:ins w:id="412" w:author="NB/eMTC" w:date="2020-02-07T09:45:00Z"/>
        </w:rPr>
      </w:pPr>
      <w:ins w:id="413" w:author="NB/eMTC" w:date="2020-02-07T09:45:00Z">
        <w:r>
          <w:t>7.3x</w:t>
        </w:r>
        <w:r w:rsidRPr="00523EE4">
          <w:t>.2</w:t>
        </w:r>
        <w:r w:rsidRPr="00523EE4">
          <w:tab/>
        </w:r>
        <w:r>
          <w:t>MT</w:t>
        </w:r>
        <w:r w:rsidRPr="00523EE4">
          <w:t xml:space="preserve">-EDT for Control Plane CIoT EPS </w:t>
        </w:r>
        <w:r w:rsidRPr="001F343D">
          <w:t>O</w:t>
        </w:r>
        <w:r w:rsidRPr="00523EE4">
          <w:t>ptimisations</w:t>
        </w:r>
      </w:ins>
    </w:p>
    <w:p w14:paraId="34B24C01" w14:textId="77777777" w:rsidR="005E3B1C" w:rsidRPr="00523EE4" w:rsidRDefault="005E3B1C" w:rsidP="005E3B1C">
      <w:pPr>
        <w:rPr>
          <w:ins w:id="414" w:author="NB/eMTC" w:date="2020-02-07T09:45:00Z"/>
        </w:rPr>
      </w:pPr>
      <w:bookmarkStart w:id="415" w:name="_Hlk26018903"/>
      <w:ins w:id="416" w:author="NB/eMTC" w:date="2020-02-07T09:45:00Z">
        <w:r w:rsidRPr="00523EE4">
          <w:t xml:space="preserve">The </w:t>
        </w:r>
        <w:r>
          <w:t>MT</w:t>
        </w:r>
        <w:r w:rsidRPr="00523EE4">
          <w:t xml:space="preserve">-EDT procedure for Control Plane CIoT EPS Optimisations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417" w:author="NB/eMTC" w:date="2020-02-07T09:45:00Z"/>
        </w:rPr>
      </w:pPr>
      <w:ins w:id="418" w:author="NB/eMTC" w:date="2020-02-07T09:45:00Z">
        <w:r w:rsidRPr="00523EE4">
          <w:object w:dxaOrig="10245" w:dyaOrig="3263" w14:anchorId="3963951D">
            <v:shape id="_x0000_i1039" type="#_x0000_t75" style="width:411.7pt;height:128.75pt" o:ole="">
              <v:imagedata r:id="rId41" o:title=""/>
            </v:shape>
            <o:OLEObject Type="Embed" ProgID="Visio.Drawing.15" ShapeID="_x0000_i1039" DrawAspect="Content" ObjectID="_1645264064" r:id="rId42"/>
          </w:object>
        </w:r>
      </w:ins>
    </w:p>
    <w:p w14:paraId="127A0D7B" w14:textId="77777777" w:rsidR="005E3B1C" w:rsidRPr="00523EE4" w:rsidRDefault="005E3B1C" w:rsidP="005E3B1C">
      <w:pPr>
        <w:pStyle w:val="TF"/>
        <w:rPr>
          <w:ins w:id="419" w:author="NB/eMTC" w:date="2020-02-07T09:45:00Z"/>
        </w:rPr>
      </w:pPr>
      <w:ins w:id="420"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CIoT EPS </w:t>
        </w:r>
        <w:r w:rsidRPr="00523EE4">
          <w:rPr>
            <w:lang w:val="en-US"/>
          </w:rPr>
          <w:t>O</w:t>
        </w:r>
        <w:r w:rsidRPr="00523EE4">
          <w:t>ptimisation</w:t>
        </w:r>
        <w:r w:rsidRPr="00523EE4">
          <w:rPr>
            <w:lang w:val="en-US"/>
          </w:rPr>
          <w:t>s</w:t>
        </w:r>
      </w:ins>
    </w:p>
    <w:p w14:paraId="6F63DDDB" w14:textId="140D619F" w:rsidR="005E3B1C" w:rsidRPr="00523EE4" w:rsidRDefault="005E3B1C" w:rsidP="005E3B1C">
      <w:pPr>
        <w:pStyle w:val="B1"/>
        <w:rPr>
          <w:ins w:id="421" w:author="NB/eMTC" w:date="2020-02-07T09:45:00Z"/>
        </w:rPr>
      </w:pPr>
      <w:ins w:id="422" w:author="NB/eMTC" w:date="2020-02-07T09:45:00Z">
        <w:r w:rsidRPr="00523EE4">
          <w:t>1.</w:t>
        </w:r>
        <w:r w:rsidRPr="00523EE4">
          <w:tab/>
        </w:r>
        <w:r>
          <w:t xml:space="preserve">Upon arrival of downlink data, the SGW may send the DL data size </w:t>
        </w:r>
      </w:ins>
      <w:ins w:id="423" w:author="NB/eMTC" w:date="2020-03-06T07:44:00Z">
        <w:r w:rsidR="00D92990">
          <w:t xml:space="preserve">information </w:t>
        </w:r>
      </w:ins>
      <w:ins w:id="424" w:author="NB/eMTC" w:date="2020-02-07T09:45:00Z">
        <w:r>
          <w:t>to the MME for MT-EDT</w:t>
        </w:r>
        <w:r w:rsidRPr="004535C6">
          <w:t xml:space="preserve"> consideration by the MME</w:t>
        </w:r>
        <w:r w:rsidRPr="00523EE4">
          <w:t>.</w:t>
        </w:r>
      </w:ins>
    </w:p>
    <w:p w14:paraId="654300E9" w14:textId="5BF9091F" w:rsidR="005E3B1C" w:rsidRPr="00523EE4" w:rsidRDefault="005E3B1C" w:rsidP="005E3B1C">
      <w:pPr>
        <w:pStyle w:val="B1"/>
        <w:rPr>
          <w:ins w:id="425" w:author="NB/eMTC" w:date="2020-02-07T09:45:00Z"/>
        </w:rPr>
      </w:pPr>
      <w:ins w:id="426" w:author="NB/eMTC" w:date="2020-02-07T09:45:00Z">
        <w:r w:rsidRPr="00523EE4">
          <w:t>2.</w:t>
        </w:r>
        <w:r w:rsidRPr="00523EE4">
          <w:tab/>
        </w:r>
        <w:r>
          <w:t xml:space="preserve">The MME includes the DL data size </w:t>
        </w:r>
      </w:ins>
      <w:ins w:id="427" w:author="NB/eMTC" w:date="2020-03-06T07:45:00Z">
        <w:r w:rsidR="00D92990">
          <w:t xml:space="preserve">information </w:t>
        </w:r>
      </w:ins>
      <w:ins w:id="428" w:author="NB/eMTC" w:date="2020-02-07T09:45:00Z">
        <w:r>
          <w:t xml:space="preserve">in the S1-AP PAGING message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1F343D">
          <w:rPr>
            <w:rFonts w:eastAsia="SimSun"/>
            <w:color w:val="000000"/>
          </w:rPr>
          <w:t>-E</w:t>
        </w:r>
        <w:r w:rsidRPr="00427B77">
          <w:rPr>
            <w:rFonts w:eastAsia="SimSun"/>
            <w:color w:val="000000"/>
          </w:rPr>
          <w:t>DT</w:t>
        </w:r>
        <w:r>
          <w:t>.</w:t>
        </w:r>
      </w:ins>
    </w:p>
    <w:p w14:paraId="5686C947" w14:textId="793B095E" w:rsidR="005E3B1C" w:rsidRPr="00523EE4" w:rsidRDefault="005E3B1C" w:rsidP="005E3B1C">
      <w:pPr>
        <w:pStyle w:val="B1"/>
        <w:rPr>
          <w:ins w:id="429" w:author="NB/eMTC" w:date="2020-02-07T09:45:00Z"/>
        </w:rPr>
      </w:pPr>
      <w:ins w:id="430" w:author="NB/eMTC" w:date="2020-02-07T09:45:00Z">
        <w:r w:rsidRPr="00523EE4">
          <w:t>3.</w:t>
        </w:r>
        <w:r w:rsidRPr="00523EE4">
          <w:tab/>
        </w:r>
        <w:r>
          <w:t>If the data can fit in one single downlink transmission</w:t>
        </w:r>
      </w:ins>
      <w:ins w:id="431" w:author="NB/eMTC" w:date="2020-03-06T07:45:00Z">
        <w:r w:rsidR="00D92990" w:rsidRPr="00D92990">
          <w:t xml:space="preserve"> </w:t>
        </w:r>
        <w:r w:rsidR="00D92990" w:rsidRPr="005407D8">
          <w:t>according to the UE category included in the UE Radio Capability for Paging provided in the S1-AP Paging message</w:t>
        </w:r>
      </w:ins>
      <w:ins w:id="432" w:author="NB/eMTC" w:date="2020-02-07T09:45:00Z">
        <w:r>
          <w:t>, t</w:t>
        </w:r>
        <w:r w:rsidRPr="00523EE4">
          <w:t xml:space="preserve">he </w:t>
        </w:r>
        <w:r>
          <w:t xml:space="preserve">eNB includes </w:t>
        </w:r>
        <w:r w:rsidRPr="00DE7C11">
          <w:rPr>
            <w:i/>
          </w:rPr>
          <w:t>mt-EDT</w:t>
        </w:r>
        <w:r>
          <w:t xml:space="preserve"> indication in the </w:t>
        </w:r>
        <w:r w:rsidRPr="00DE7C11">
          <w:rPr>
            <w:i/>
          </w:rPr>
          <w:t>Paging</w:t>
        </w:r>
        <w:r>
          <w:t xml:space="preserve"> message for the UE</w:t>
        </w:r>
        <w:r w:rsidRPr="00523EE4">
          <w:t>.</w:t>
        </w:r>
      </w:ins>
    </w:p>
    <w:p w14:paraId="0BE49272" w14:textId="77777777" w:rsidR="005E3B1C" w:rsidRDefault="005E3B1C" w:rsidP="005E3B1C">
      <w:pPr>
        <w:pStyle w:val="B1"/>
        <w:rPr>
          <w:ins w:id="433" w:author="NB/eMTC" w:date="2020-02-07T09:45:00Z"/>
        </w:rPr>
      </w:pPr>
      <w:ins w:id="434" w:author="NB/eMTC" w:date="2020-02-07T09:45:00Z">
        <w:r w:rsidRPr="00523EE4">
          <w:t>4.</w:t>
        </w:r>
        <w:r w:rsidRPr="00523EE4">
          <w:tab/>
        </w:r>
        <w:r>
          <w:t>The UE initiates the MO-EDT procedure for the Control Plane CIoT EPS Optimisations as described in subclause 7.3b.2 with the following differences:</w:t>
        </w:r>
      </w:ins>
    </w:p>
    <w:p w14:paraId="5AD2D73C" w14:textId="77777777" w:rsidR="005E3B1C" w:rsidRDefault="005E3B1C" w:rsidP="005E3B1C">
      <w:pPr>
        <w:pStyle w:val="B2"/>
        <w:rPr>
          <w:ins w:id="435" w:author="NB/eMTC" w:date="2020-02-07T09:45:00Z"/>
        </w:rPr>
      </w:pPr>
      <w:ins w:id="436" w:author="NB/eMTC" w:date="2020-02-07T09:45:00Z">
        <w:r>
          <w:rPr>
            <w:lang w:val="en-US"/>
          </w:rPr>
          <w:t>-</w:t>
        </w:r>
        <w:r>
          <w:rPr>
            <w:lang w:val="en-US"/>
          </w:rPr>
          <w:tab/>
          <w:t xml:space="preserve">In step 1, the UE </w:t>
        </w:r>
        <w:r w:rsidRPr="00B74D1F">
          <w:t xml:space="preserve">sends </w:t>
        </w:r>
        <w:r w:rsidRPr="00B74D1F">
          <w:rPr>
            <w:i/>
          </w:rPr>
          <w:t>RRCEarlyDataRequest</w:t>
        </w:r>
        <w:r w:rsidRPr="00B74D1F">
          <w:t xml:space="preserve"> message </w:t>
        </w:r>
        <w:r>
          <w:rPr>
            <w:lang w:val="en-US"/>
          </w:rPr>
          <w:t xml:space="preserve">with the establishment cause </w:t>
        </w:r>
        <w:r w:rsidRPr="00DE7C11">
          <w:rPr>
            <w:i/>
            <w:lang w:val="en-US"/>
          </w:rPr>
          <w:t>mt-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5F7D4A5" w:rsidR="005E3B1C" w:rsidRPr="003D4FF7" w:rsidRDefault="005E3B1C" w:rsidP="005E3B1C">
      <w:pPr>
        <w:pStyle w:val="B2"/>
        <w:rPr>
          <w:ins w:id="437" w:author="NB/eMTC" w:date="2020-02-07T09:45:00Z"/>
          <w:lang w:val="en-US"/>
        </w:rPr>
      </w:pPr>
      <w:ins w:id="438" w:author="NB/eMTC" w:date="2020-02-07T09:45:00Z">
        <w:r>
          <w:rPr>
            <w:lang w:val="en-US"/>
          </w:rPr>
          <w:t>-</w:t>
        </w:r>
        <w:r>
          <w:rPr>
            <w:lang w:val="en-US"/>
          </w:rPr>
          <w:tab/>
          <w:t xml:space="preserve">In step 7, in case of fallback to the RRC Connection establishment procedure, the downlink data may optionally be included in </w:t>
        </w:r>
        <w:r w:rsidRPr="00362ACE">
          <w:rPr>
            <w:i/>
            <w:lang w:val="en-US"/>
          </w:rPr>
          <w:t>RRCConnectionSetup</w:t>
        </w:r>
        <w:r>
          <w:rPr>
            <w:lang w:val="en-US"/>
          </w:rPr>
          <w:t xml:space="preserve"> message</w:t>
        </w:r>
      </w:ins>
      <w:ins w:id="439" w:author="NB/eMTC" w:date="2020-03-06T07:45:00Z">
        <w:r w:rsidR="00D92990">
          <w:rPr>
            <w:lang w:val="en-US"/>
          </w:rPr>
          <w:t>.</w:t>
        </w:r>
      </w:ins>
    </w:p>
    <w:bookmarkEnd w:id="415"/>
    <w:p w14:paraId="131E738D" w14:textId="77777777" w:rsidR="005E3B1C" w:rsidRPr="00523EE4" w:rsidRDefault="005E3B1C" w:rsidP="005E3B1C">
      <w:pPr>
        <w:pStyle w:val="Heading3"/>
        <w:rPr>
          <w:ins w:id="440" w:author="NB/eMTC" w:date="2020-02-07T09:45:00Z"/>
        </w:rPr>
      </w:pPr>
      <w:ins w:id="441" w:author="NB/eMTC" w:date="2020-02-07T09:45:00Z">
        <w:r>
          <w:t>7.3x</w:t>
        </w:r>
        <w:r w:rsidRPr="00523EE4">
          <w:t>.3</w:t>
        </w:r>
        <w:r w:rsidRPr="00523EE4">
          <w:tab/>
        </w:r>
        <w:r>
          <w:t>MT</w:t>
        </w:r>
        <w:r w:rsidRPr="00523EE4">
          <w:t>-EDT for User Plane CIoT EPS</w:t>
        </w:r>
        <w:r>
          <w:t xml:space="preserve"> </w:t>
        </w:r>
        <w:r w:rsidRPr="00FC1E7D">
          <w:t>O</w:t>
        </w:r>
        <w:r w:rsidRPr="00523EE4">
          <w:t>ptimisations</w:t>
        </w:r>
      </w:ins>
    </w:p>
    <w:p w14:paraId="1243A5D1" w14:textId="77777777" w:rsidR="005E3B1C" w:rsidRPr="00DE7C11" w:rsidRDefault="005E3B1C" w:rsidP="005E3B1C">
      <w:pPr>
        <w:rPr>
          <w:ins w:id="442" w:author="NB/eMTC" w:date="2020-02-07T09:45:00Z"/>
        </w:rPr>
      </w:pPr>
      <w:ins w:id="443" w:author="NB/eMTC" w:date="2020-02-07T09:45:00Z">
        <w:r w:rsidRPr="00523EE4">
          <w:t xml:space="preserve">The </w:t>
        </w:r>
        <w:r>
          <w:t>MT</w:t>
        </w:r>
        <w:r w:rsidRPr="00523EE4">
          <w:t xml:space="preserve">-EDT procedure for User Plane CIoT EPS Optimisations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44" w:author="NB/eMTC" w:date="2020-02-07T09:45:00Z"/>
        </w:rPr>
      </w:pPr>
      <w:ins w:id="445" w:author="NB/eMTC" w:date="2020-02-07T10:01:00Z">
        <w:r w:rsidRPr="00523EE4">
          <w:object w:dxaOrig="10240" w:dyaOrig="3260" w14:anchorId="273C853E">
            <v:shape id="_x0000_i1040" type="#_x0000_t75" style="width:409.4pt;height:131.55pt" o:ole="">
              <v:imagedata r:id="rId43" o:title=""/>
            </v:shape>
            <o:OLEObject Type="Embed" ProgID="Visio.Drawing.15" ShapeID="_x0000_i1040" DrawAspect="Content" ObjectID="_1645264065" r:id="rId44"/>
          </w:object>
        </w:r>
      </w:ins>
    </w:p>
    <w:p w14:paraId="678BCAA7" w14:textId="77777777" w:rsidR="005E3B1C" w:rsidRPr="001722BE" w:rsidRDefault="005E3B1C" w:rsidP="005E3B1C">
      <w:pPr>
        <w:pStyle w:val="TF"/>
        <w:rPr>
          <w:ins w:id="446" w:author="NB/eMTC" w:date="2020-02-07T09:45:00Z"/>
        </w:rPr>
      </w:pPr>
      <w:ins w:id="447"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CIoT EPS </w:t>
        </w:r>
        <w:r w:rsidRPr="001722BE">
          <w:rPr>
            <w:lang w:val="en-US"/>
          </w:rPr>
          <w:t>O</w:t>
        </w:r>
        <w:r w:rsidRPr="001722BE">
          <w:t>ptimisation</w:t>
        </w:r>
        <w:r w:rsidRPr="001722BE">
          <w:rPr>
            <w:lang w:val="en-US"/>
          </w:rPr>
          <w:t>s</w:t>
        </w:r>
      </w:ins>
    </w:p>
    <w:p w14:paraId="78EA6977" w14:textId="77777777" w:rsidR="005E3B1C" w:rsidRPr="001722BE" w:rsidRDefault="005E3B1C" w:rsidP="005E3B1C">
      <w:pPr>
        <w:ind w:left="568" w:hanging="284"/>
        <w:rPr>
          <w:ins w:id="448" w:author="NB/eMTC" w:date="2020-02-07T09:45:00Z"/>
        </w:rPr>
      </w:pPr>
      <w:ins w:id="449"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53B60C30" w:rsidR="005E3B1C" w:rsidRPr="001722BE" w:rsidRDefault="005E3B1C" w:rsidP="005E3B1C">
      <w:pPr>
        <w:ind w:left="568" w:hanging="284"/>
        <w:rPr>
          <w:ins w:id="450" w:author="NB/eMTC" w:date="2020-02-07T09:45:00Z"/>
        </w:rPr>
      </w:pPr>
      <w:ins w:id="451" w:author="NB/eMTC" w:date="2020-02-07T09:45:00Z">
        <w:r w:rsidRPr="001722BE">
          <w:lastRenderedPageBreak/>
          <w:t>2.</w:t>
        </w:r>
        <w:r w:rsidRPr="001722BE">
          <w:tab/>
        </w:r>
        <w:r>
          <w:t>T</w:t>
        </w:r>
        <w:r w:rsidRPr="001722BE">
          <w:t>he MME include</w:t>
        </w:r>
        <w:r w:rsidRPr="00D92990">
          <w:t>s</w:t>
        </w:r>
        <w:r w:rsidRPr="001722BE">
          <w:t xml:space="preserve"> the DL data size in the S1-AP PAGING message</w:t>
        </w:r>
        <w:r>
          <w:t xml:space="preserv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72A6160E" w:rsidR="005E3B1C" w:rsidRPr="001722BE" w:rsidRDefault="005E3B1C" w:rsidP="005E3B1C">
      <w:pPr>
        <w:ind w:left="568" w:hanging="284"/>
        <w:rPr>
          <w:ins w:id="452" w:author="NB/eMTC" w:date="2020-02-07T09:45:00Z"/>
        </w:rPr>
      </w:pPr>
      <w:ins w:id="453" w:author="NB/eMTC" w:date="2020-02-07T09:45:00Z">
        <w:r w:rsidRPr="001722BE">
          <w:t>3.</w:t>
        </w:r>
        <w:r w:rsidRPr="001722BE">
          <w:tab/>
          <w:t>If the data can fit in one single downlink transmission</w:t>
        </w:r>
      </w:ins>
      <w:ins w:id="454" w:author="NB/eMTC" w:date="2020-03-06T07:46:00Z">
        <w:r w:rsidR="00D92990" w:rsidRPr="005407D8">
          <w:t xml:space="preserve"> according to the UE category included in the UE Radio Capability for Paging provided in the S1-AP Paging message</w:t>
        </w:r>
      </w:ins>
      <w:ins w:id="455" w:author="NB/eMTC" w:date="2020-02-07T09:45:00Z">
        <w:r w:rsidRPr="001722BE">
          <w:t xml:space="preserve">, the eNB includes </w:t>
        </w:r>
        <w:r w:rsidRPr="001722BE">
          <w:rPr>
            <w:i/>
          </w:rPr>
          <w:t>mt-EDT</w:t>
        </w:r>
        <w:r w:rsidRPr="001722BE">
          <w:t xml:space="preserve"> indication in the </w:t>
        </w:r>
        <w:r w:rsidRPr="001722BE">
          <w:rPr>
            <w:i/>
          </w:rPr>
          <w:t>Paging</w:t>
        </w:r>
        <w:r w:rsidRPr="001722BE">
          <w:t xml:space="preserve"> message for the UE.</w:t>
        </w:r>
      </w:ins>
    </w:p>
    <w:p w14:paraId="52E4C151" w14:textId="554A31E0" w:rsidR="005E3B1C" w:rsidRPr="001722BE" w:rsidRDefault="005E3B1C" w:rsidP="005E3B1C">
      <w:pPr>
        <w:ind w:left="568" w:hanging="284"/>
        <w:rPr>
          <w:ins w:id="456" w:author="NB/eMTC" w:date="2020-02-07T09:45:00Z"/>
        </w:rPr>
      </w:pPr>
      <w:ins w:id="457" w:author="NB/eMTC" w:date="2020-02-07T09:45:00Z">
        <w:r w:rsidRPr="001722BE">
          <w:t>4.</w:t>
        </w:r>
        <w:r w:rsidRPr="001722BE">
          <w:tab/>
          <w:t>The UE initiate</w:t>
        </w:r>
        <w:r w:rsidRPr="00D92990">
          <w:t>s</w:t>
        </w:r>
        <w:r w:rsidRPr="001722BE">
          <w:t xml:space="preserve"> the MO-EDT procedure for the </w:t>
        </w:r>
        <w:r>
          <w:t>User P</w:t>
        </w:r>
        <w:r w:rsidRPr="001722BE">
          <w:t xml:space="preserve">lane CIoT EPS </w:t>
        </w:r>
        <w:r>
          <w:t>O</w:t>
        </w:r>
        <w:r w:rsidRPr="001722BE">
          <w:t>ptimisation</w:t>
        </w:r>
        <w:r>
          <w:t>s</w:t>
        </w:r>
        <w:r w:rsidRPr="001722BE">
          <w:t xml:space="preserve"> as described in subclause 7.3</w:t>
        </w:r>
        <w:r>
          <w:t>b.3</w:t>
        </w:r>
      </w:ins>
      <w:ins w:id="458" w:author="NB/eMTC" w:date="2020-03-06T07:47:00Z">
        <w:r w:rsidR="00D92990">
          <w:t>/ figure 7.3b-2</w:t>
        </w:r>
      </w:ins>
      <w:ins w:id="459" w:author="NB/eMTC" w:date="2020-02-07T09:45:00Z">
        <w:r w:rsidRPr="001722BE">
          <w:t xml:space="preserve"> with the following difference</w:t>
        </w:r>
        <w:r>
          <w:t>s</w:t>
        </w:r>
        <w:r w:rsidRPr="001722BE">
          <w:t xml:space="preserve">: </w:t>
        </w:r>
      </w:ins>
    </w:p>
    <w:p w14:paraId="2CD9347E" w14:textId="77777777" w:rsidR="005E3B1C" w:rsidRDefault="005E3B1C" w:rsidP="005E3B1C">
      <w:pPr>
        <w:ind w:left="851" w:hanging="284"/>
        <w:rPr>
          <w:ins w:id="460" w:author="NB/eMTC" w:date="2020-02-07T09:45:00Z"/>
          <w:lang w:val="en-US" w:eastAsia="x-none"/>
        </w:rPr>
      </w:pPr>
      <w:ins w:id="461"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 xml:space="preserve">lects a </w:t>
        </w:r>
        <w:proofErr w:type="gramStart"/>
        <w:r>
          <w:rPr>
            <w:lang w:val="en-US" w:eastAsia="x-none"/>
          </w:rPr>
          <w:t>random access</w:t>
        </w:r>
        <w:proofErr w:type="gramEnd"/>
        <w:r>
          <w:rPr>
            <w:lang w:val="en-US" w:eastAsia="x-none"/>
          </w:rPr>
          <w:t xml:space="preserve"> preamble not configured for EDT;</w:t>
        </w:r>
      </w:ins>
    </w:p>
    <w:p w14:paraId="4CE06CF6" w14:textId="77777777" w:rsidR="00387197" w:rsidRDefault="005E3B1C" w:rsidP="00D92990">
      <w:pPr>
        <w:ind w:left="851" w:hanging="284"/>
        <w:rPr>
          <w:ins w:id="462" w:author="NB/eMTC" w:date="2020-03-06T09:05:00Z"/>
          <w:lang w:val="x-none" w:eastAsia="x-none"/>
        </w:rPr>
      </w:pPr>
      <w:ins w:id="463" w:author="NB/eMTC" w:date="2020-02-07T09:45:00Z">
        <w:r>
          <w:rPr>
            <w:lang w:val="en-US" w:eastAsia="x-none"/>
          </w:rPr>
          <w:t>-</w:t>
        </w:r>
        <w:r>
          <w:rPr>
            <w:lang w:val="en-US" w:eastAsia="x-none"/>
          </w:rPr>
          <w:tab/>
          <w:t>In step 1, the UE send</w:t>
        </w:r>
        <w:r w:rsidRPr="001722BE">
          <w:rPr>
            <w:lang w:val="x-none" w:eastAsia="x-none"/>
          </w:rPr>
          <w:t xml:space="preserve">s </w:t>
        </w:r>
        <w:r>
          <w:rPr>
            <w:i/>
            <w:lang w:val="x-none" w:eastAsia="x-none"/>
          </w:rPr>
          <w:t>RRC</w:t>
        </w:r>
        <w:r>
          <w:rPr>
            <w:i/>
            <w:lang w:val="en-US" w:eastAsia="x-none"/>
          </w:rPr>
          <w:t>ConnectionResumeRequest</w:t>
        </w:r>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r w:rsidRPr="001722BE">
          <w:rPr>
            <w:i/>
            <w:lang w:val="en-US" w:eastAsia="x-none"/>
          </w:rPr>
          <w:t>mt-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109E2C38" w14:textId="58C0F441" w:rsidR="00D92990" w:rsidRDefault="00D92990" w:rsidP="00D92990">
      <w:pPr>
        <w:ind w:left="851" w:hanging="284"/>
        <w:rPr>
          <w:ins w:id="464" w:author="NB/eMTC" w:date="2020-03-06T07:47:00Z"/>
          <w:lang w:val="x-none" w:eastAsia="x-none"/>
        </w:rPr>
      </w:pPr>
      <w:ins w:id="465" w:author="NB/eMTC" w:date="2020-03-06T07:47:00Z">
        <w:r w:rsidRPr="00D92990">
          <w:rPr>
            <w:lang w:eastAsia="x-none"/>
          </w:rPr>
          <w:t>-</w:t>
        </w:r>
        <w:r w:rsidRPr="00D92990">
          <w:rPr>
            <w:lang w:eastAsia="x-none"/>
          </w:rPr>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466" w:author="NB/eMTC" w:date="2020-02-07T10:04:00Z"/>
        </w:rPr>
      </w:pPr>
      <w:ins w:id="467" w:author="NB/eMTC" w:date="2020-02-07T10:04:00Z">
        <w:r w:rsidRPr="00FC1E7D">
          <w:t>7.3y</w:t>
        </w:r>
        <w:r w:rsidRPr="00FC1E7D">
          <w:tab/>
          <w:t>Transmission using PUR</w:t>
        </w:r>
      </w:ins>
    </w:p>
    <w:p w14:paraId="435A22B9" w14:textId="77777777" w:rsidR="00CE2A3E" w:rsidRPr="00523EE4" w:rsidRDefault="00CE2A3E" w:rsidP="00CE2A3E">
      <w:pPr>
        <w:pStyle w:val="Heading3"/>
        <w:rPr>
          <w:ins w:id="468" w:author="NB/eMTC" w:date="2020-02-07T10:04:00Z"/>
        </w:rPr>
      </w:pPr>
      <w:ins w:id="469" w:author="NB/eMTC" w:date="2020-02-07T10:04:00Z">
        <w:r>
          <w:t>7.3y</w:t>
        </w:r>
        <w:r w:rsidRPr="00523EE4">
          <w:t>.1</w:t>
        </w:r>
        <w:r w:rsidRPr="00523EE4">
          <w:tab/>
          <w:t>General</w:t>
        </w:r>
      </w:ins>
    </w:p>
    <w:p w14:paraId="73F2F8A8" w14:textId="77777777" w:rsidR="00CE2A3E" w:rsidRPr="00523EE4" w:rsidRDefault="00CE2A3E" w:rsidP="00CE2A3E">
      <w:pPr>
        <w:rPr>
          <w:ins w:id="470" w:author="NB/eMTC" w:date="2020-02-07T10:04:00Z"/>
        </w:rPr>
      </w:pPr>
      <w:ins w:id="471" w:author="NB/eMTC" w:date="2020-02-07T10:04:00Z">
        <w:r>
          <w:t>Transmission using PUR allows one uplink transmission from RRC_IDLE using a preconfigured uplink resource without performing</w:t>
        </w:r>
        <w:r w:rsidRPr="00523EE4">
          <w:t xml:space="preserve"> the </w:t>
        </w:r>
        <w:proofErr w:type="gramStart"/>
        <w:r w:rsidRPr="00523EE4">
          <w:t>random access</w:t>
        </w:r>
        <w:proofErr w:type="gramEnd"/>
        <w:r w:rsidRPr="00523EE4">
          <w:t xml:space="preserve"> procedure.</w:t>
        </w:r>
      </w:ins>
    </w:p>
    <w:p w14:paraId="4B3A42FC" w14:textId="77777777" w:rsidR="00CE2A3E" w:rsidRDefault="00CE2A3E" w:rsidP="00CE2A3E">
      <w:pPr>
        <w:rPr>
          <w:ins w:id="472" w:author="NB/eMTC" w:date="2020-02-07T10:04:00Z"/>
        </w:rPr>
      </w:pPr>
      <w:ins w:id="473" w:author="NB/eMTC" w:date="2020-02-07T10:04:00Z">
        <w:r>
          <w:t xml:space="preserve">Transmission using PUR </w:t>
        </w:r>
        <w:r w:rsidRPr="00523EE4">
          <w:t xml:space="preserve">is </w:t>
        </w:r>
        <w:r>
          <w:t>enabled</w:t>
        </w:r>
        <w:r w:rsidRPr="00523EE4">
          <w:t xml:space="preserve"> </w:t>
        </w:r>
        <w:r w:rsidRPr="003407B9">
          <w:t xml:space="preserve">by the </w:t>
        </w:r>
        <w:r>
          <w:t>(ng-)eNB</w:t>
        </w:r>
        <w:r w:rsidRPr="003407B9">
          <w:t xml:space="preserve"> if the UE and the </w:t>
        </w:r>
        <w:r>
          <w:t>(ng-)eNB</w:t>
        </w:r>
        <w:r w:rsidRPr="003407B9">
          <w:t xml:space="preserve"> support</w:t>
        </w:r>
        <w:r>
          <w:t xml:space="preserve">. </w:t>
        </w:r>
      </w:ins>
    </w:p>
    <w:p w14:paraId="1528A46D" w14:textId="77777777" w:rsidR="00CE2A3E" w:rsidRDefault="00CE2A3E" w:rsidP="00CE2A3E">
      <w:pPr>
        <w:rPr>
          <w:ins w:id="474" w:author="NB/eMTC" w:date="2020-02-07T10:04:00Z"/>
          <w:lang w:eastAsia="zh-CN"/>
        </w:rPr>
      </w:pPr>
      <w:ins w:id="475" w:author="NB/eMTC" w:date="2020-02-07T10:04:00Z">
        <w:r>
          <w:t>The UE may request to be configured with a PUR while in RRC_CONNECTED mode. The (ng-)eNB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18574573" w:rsidR="00CE2A3E" w:rsidRPr="00B74D1F" w:rsidRDefault="00CE2A3E" w:rsidP="00CE2A3E">
      <w:pPr>
        <w:rPr>
          <w:ins w:id="476" w:author="NB/eMTC" w:date="2020-02-07T10:04:00Z"/>
        </w:rPr>
      </w:pPr>
      <w:ins w:id="477" w:author="NB/eMTC" w:date="2020-02-07T10:04:00Z">
        <w:r>
          <w:t xml:space="preserve">Transmission using PUR is triggered when </w:t>
        </w:r>
        <w:r w:rsidRPr="00B74D1F">
          <w:t xml:space="preserve">the upper layers </w:t>
        </w:r>
        <w:r>
          <w:t>request</w:t>
        </w:r>
        <w:r w:rsidRPr="00B74D1F">
          <w:t xml:space="preserve"> the establishment or resumption of the RRC </w:t>
        </w:r>
        <w:proofErr w:type="gramStart"/>
        <w:r w:rsidRPr="00B74D1F">
          <w:t>Connection</w:t>
        </w:r>
        <w:proofErr w:type="gramEnd"/>
        <w:r w:rsidRPr="00B74D1F">
          <w:t xml:space="preserve"> and </w:t>
        </w:r>
        <w:r>
          <w:t>the UE has a valid PUR for transmission</w:t>
        </w:r>
        <w:r w:rsidRPr="007C4686">
          <w:t xml:space="preserve"> </w:t>
        </w:r>
        <w:r>
          <w:t>and meets the TA validation criteria as specified in TS 36.</w:t>
        </w:r>
      </w:ins>
      <w:ins w:id="478" w:author="NB/eMTC" w:date="2020-03-06T07:55:00Z">
        <w:r w:rsidR="00167928">
          <w:t>331</w:t>
        </w:r>
      </w:ins>
      <w:ins w:id="479" w:author="NB/eMTC" w:date="2020-02-07T10:04:00Z">
        <w:r>
          <w:t xml:space="preserve"> [</w:t>
        </w:r>
      </w:ins>
      <w:ins w:id="480" w:author="NB/eMTC" w:date="2020-03-06T07:55:00Z">
        <w:r w:rsidR="00167928">
          <w:t>16</w:t>
        </w:r>
      </w:ins>
      <w:ins w:id="481" w:author="NB/eMTC" w:date="2020-02-07T10:04:00Z">
        <w:r>
          <w:t>].</w:t>
        </w:r>
      </w:ins>
    </w:p>
    <w:p w14:paraId="40307994" w14:textId="2480DA4D" w:rsidR="00CE2A3E" w:rsidRDefault="00CE2A3E" w:rsidP="00CE2A3E">
      <w:pPr>
        <w:rPr>
          <w:ins w:id="482" w:author="NB/eMTC" w:date="2020-02-07T10:04:00Z"/>
        </w:rPr>
      </w:pPr>
      <w:ins w:id="483" w:author="NB/eMTC" w:date="2020-02-07T10:04:00Z">
        <w:r>
          <w:t xml:space="preserve">Transmission using PUR </w:t>
        </w:r>
        <w:r w:rsidRPr="00523EE4">
          <w:t xml:space="preserve">is only applicable to </w:t>
        </w:r>
      </w:ins>
      <w:ins w:id="484" w:author="eMTC" w:date="2020-03-06T08:53:00Z">
        <w:r w:rsidR="00975018">
          <w:t>[</w:t>
        </w:r>
        <w:r w:rsidR="00975018" w:rsidRPr="000B3FE4">
          <w:t>BL UEs, UEs in enhanced coverage and</w:t>
        </w:r>
      </w:ins>
      <w:ins w:id="485" w:author="eMTC" w:date="2020-03-06T08:54:00Z">
        <w:r w:rsidR="00975018">
          <w:t>]</w:t>
        </w:r>
      </w:ins>
      <w:ins w:id="486" w:author="eMTC" w:date="2020-03-06T08:53:00Z">
        <w:r w:rsidR="004522F0" w:rsidRPr="000B3FE4">
          <w:t xml:space="preserve"> </w:t>
        </w:r>
      </w:ins>
      <w:ins w:id="487" w:author="NB" w:date="2020-03-06T08:23:00Z">
        <w:r w:rsidR="00B46A10" w:rsidRPr="00523EE4">
          <w:t>NB-IoT UEs</w:t>
        </w:r>
      </w:ins>
      <w:ins w:id="488" w:author="NB/eMTC" w:date="2020-02-07T10:04:00Z">
        <w:r w:rsidRPr="00523EE4">
          <w:t>.</w:t>
        </w:r>
      </w:ins>
    </w:p>
    <w:p w14:paraId="22931DBB" w14:textId="77777777" w:rsidR="00CE2A3E" w:rsidRDefault="00CE2A3E" w:rsidP="00CE2A3E">
      <w:pPr>
        <w:pStyle w:val="Heading3"/>
        <w:rPr>
          <w:ins w:id="489" w:author="NB/eMTC" w:date="2020-02-07T10:04:00Z"/>
        </w:rPr>
      </w:pPr>
      <w:ins w:id="490" w:author="NB/eMTC" w:date="2020-02-07T10:04:00Z">
        <w:r w:rsidRPr="008940C1">
          <w:t>7</w:t>
        </w:r>
        <w:r>
          <w:t>.3y.2</w:t>
        </w:r>
        <w:r>
          <w:tab/>
        </w:r>
        <w:r>
          <w:tab/>
        </w:r>
        <w:r w:rsidRPr="008940C1">
          <w:t>PUR</w:t>
        </w:r>
        <w:r w:rsidRPr="00523EE4">
          <w:t xml:space="preserve"> </w:t>
        </w:r>
        <w:r>
          <w:t>Configuration Request and PUR configuration</w:t>
        </w:r>
      </w:ins>
    </w:p>
    <w:p w14:paraId="00E84962" w14:textId="77777777" w:rsidR="00CE2A3E" w:rsidRDefault="00CE2A3E" w:rsidP="00CE2A3E">
      <w:pPr>
        <w:rPr>
          <w:ins w:id="491" w:author="NB/eMTC" w:date="2020-02-07T10:04:00Z"/>
        </w:rPr>
      </w:pPr>
      <w:ins w:id="492" w:author="NB/eMTC" w:date="2020-02-07T10:04:00Z">
        <w:r w:rsidRPr="00B74D1F">
          <w:t xml:space="preserve">The procedure for </w:t>
        </w:r>
        <w:r>
          <w:t>PUR configuration request and PUR configuration is common to the Control Plane CIoT EPS/5GS optimis</w:t>
        </w:r>
        <w:r w:rsidRPr="00B74D1F">
          <w:t>ations</w:t>
        </w:r>
        <w:r>
          <w:t xml:space="preserve"> and the User Plane CIoT EPS/5GS optimis</w:t>
        </w:r>
        <w:r w:rsidRPr="00B74D1F">
          <w:t>ations</w:t>
        </w:r>
        <w:r>
          <w:t xml:space="preserve"> and</w:t>
        </w:r>
        <w:r w:rsidRPr="00B74D1F">
          <w:t xml:space="preserve"> </w:t>
        </w:r>
        <w:r>
          <w:t xml:space="preserve">are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493" w:author="NB/eMTC" w:date="2020-02-07T10:04:00Z"/>
        </w:rPr>
      </w:pPr>
      <w:ins w:id="494" w:author="NB/eMTC" w:date="2020-02-07T10:04:00Z">
        <w:r w:rsidRPr="001722BE">
          <w:object w:dxaOrig="8775" w:dyaOrig="3008" w14:anchorId="23630634">
            <v:shape id="_x0000_i1041" type="#_x0000_t75" style="width:272.3pt;height:119.1pt" o:ole="">
              <v:imagedata r:id="rId45" o:title=""/>
            </v:shape>
            <o:OLEObject Type="Embed" ProgID="Visio.Drawing.15" ShapeID="_x0000_i1041" DrawAspect="Content" ObjectID="_1645264066" r:id="rId46"/>
          </w:object>
        </w:r>
      </w:ins>
    </w:p>
    <w:p w14:paraId="2E23AE26" w14:textId="77777777" w:rsidR="00CE2A3E" w:rsidRPr="001722BE" w:rsidRDefault="00CE2A3E" w:rsidP="00CE2A3E">
      <w:pPr>
        <w:pStyle w:val="TF"/>
        <w:rPr>
          <w:ins w:id="495" w:author="NB/eMTC" w:date="2020-02-07T10:04:00Z"/>
        </w:rPr>
      </w:pPr>
      <w:ins w:id="496"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497" w:author="NB/eMTC" w:date="2020-02-07T10:04:00Z"/>
        </w:rPr>
      </w:pPr>
      <w:ins w:id="498" w:author="NB/eMTC" w:date="2020-02-07T10:04:00Z">
        <w:r>
          <w:t>0.</w:t>
        </w:r>
        <w:r>
          <w:tab/>
          <w:t>The UE is in RRC_CONNECTED and PUR is enabled in the cell.</w:t>
        </w:r>
      </w:ins>
    </w:p>
    <w:p w14:paraId="1470CEF4" w14:textId="77777777" w:rsidR="00CE2A3E" w:rsidRDefault="00CE2A3E" w:rsidP="00CE2A3E">
      <w:pPr>
        <w:pStyle w:val="B1"/>
        <w:rPr>
          <w:ins w:id="499" w:author="NB/eMTC" w:date="2020-02-07T10:04:00Z"/>
        </w:rPr>
      </w:pPr>
      <w:ins w:id="500" w:author="NB/eMTC" w:date="2020-02-07T10:04:00Z">
        <w:r>
          <w:lastRenderedPageBreak/>
          <w:t>1</w:t>
        </w:r>
        <w:r w:rsidRPr="000E2690">
          <w:t>.</w:t>
        </w:r>
        <w:r w:rsidRPr="000E2690">
          <w:tab/>
        </w:r>
        <w:r>
          <w:t xml:space="preserve">Based on indication from the upper layers, the UE may indicate to the (ng-)eNB that it is </w:t>
        </w:r>
        <w:r w:rsidRPr="005134A4">
          <w:t xml:space="preserve">interested </w:t>
        </w:r>
        <w:r>
          <w:t>in being configured</w:t>
        </w:r>
        <w:r w:rsidRPr="005134A4">
          <w:t xml:space="preserve"> </w:t>
        </w:r>
        <w:r>
          <w:t xml:space="preserve">with PUR by sending </w:t>
        </w:r>
        <w:r w:rsidRPr="00772C06">
          <w:rPr>
            <w:i/>
          </w:rPr>
          <w:t>PURConfigurationRequest</w:t>
        </w:r>
        <w:r>
          <w:t xml:space="preserve"> message providing information about the requested resource (e.g. No. of occurences, periodicity, time offset, TBS, L1 Ack…).</w:t>
        </w:r>
      </w:ins>
    </w:p>
    <w:p w14:paraId="46C023C8" w14:textId="439E9955" w:rsidR="00CE2A3E" w:rsidRDefault="00CE2A3E" w:rsidP="00CE2A3E">
      <w:pPr>
        <w:pStyle w:val="B1"/>
        <w:rPr>
          <w:ins w:id="501" w:author="NB/eMTC" w:date="2020-02-07T10:04:00Z"/>
        </w:rPr>
      </w:pPr>
      <w:ins w:id="502" w:author="NB/eMTC" w:date="2020-02-07T10:04:00Z">
        <w:r w:rsidRPr="000E2690">
          <w:t>2.</w:t>
        </w:r>
        <w:r w:rsidRPr="000E2690">
          <w:tab/>
        </w:r>
        <w:r>
          <w:t xml:space="preserve">When the (ng-)eNB moves the UE to RRC_IDLE, based on a precedent UE’s request, subscription information and/or local policies, the (ng-)eNB may decide to provide a PUR resource to the UE or to release an existing PUR resource. The </w:t>
        </w:r>
      </w:ins>
      <w:ins w:id="503" w:author="NB/eMTC" w:date="2020-03-06T07:54:00Z">
        <w:r w:rsidR="00D92990">
          <w:t>(ng-)</w:t>
        </w:r>
      </w:ins>
      <w:ins w:id="504" w:author="NB/eMTC" w:date="2020-02-07T10:04:00Z">
        <w:r>
          <w:t xml:space="preserve">eNB includes the details of the PUR configuration or a PUR release indication in the </w:t>
        </w:r>
        <w:r w:rsidRPr="00772C06">
          <w:rPr>
            <w:i/>
          </w:rPr>
          <w:t>RRCConnectionRelease</w:t>
        </w:r>
        <w:r>
          <w:t xml:space="preserve"> message.</w:t>
        </w:r>
      </w:ins>
    </w:p>
    <w:p w14:paraId="59CE9053" w14:textId="366D20C8" w:rsidR="00CE2A3E" w:rsidRPr="000E2690" w:rsidRDefault="00CE2A3E" w:rsidP="00CE2A3E">
      <w:pPr>
        <w:pStyle w:val="NO"/>
        <w:rPr>
          <w:ins w:id="505" w:author="NB/eMTC" w:date="2020-02-07T10:04:00Z"/>
        </w:rPr>
      </w:pPr>
      <w:ins w:id="506" w:author="NB/eMTC" w:date="2020-02-07T10:04:00Z">
        <w:r>
          <w:t>NOTE</w:t>
        </w:r>
        <w:r w:rsidRPr="000E2690">
          <w:t>:</w:t>
        </w:r>
        <w:r w:rsidRPr="000E2690">
          <w:tab/>
        </w:r>
        <w:r>
          <w:t>The PUR configuration can be implicitly released at the UE and (ng-)eNB, when the UE accesses in another cell, when PUR is no longer enabled in the cell, or when the PUR resource has not been used for a configured number of consecutive occasions.</w:t>
        </w:r>
      </w:ins>
    </w:p>
    <w:p w14:paraId="64839857" w14:textId="77777777" w:rsidR="00CE2A3E" w:rsidRDefault="00CE2A3E" w:rsidP="00CE2A3E">
      <w:pPr>
        <w:pStyle w:val="Heading3"/>
        <w:rPr>
          <w:ins w:id="507" w:author="NB/eMTC" w:date="2020-02-07T10:04:00Z"/>
        </w:rPr>
      </w:pPr>
      <w:ins w:id="508" w:author="NB/eMTC" w:date="2020-02-07T10:04:00Z">
        <w:r>
          <w:t>7.3y.3</w:t>
        </w:r>
        <w:r>
          <w:tab/>
        </w:r>
        <w:r w:rsidRPr="008940C1">
          <w:t>Transmission using PUR</w:t>
        </w:r>
        <w:r w:rsidRPr="00523EE4">
          <w:t xml:space="preserve"> for Control Plane CIoT EPS/5GS Optimisations</w:t>
        </w:r>
      </w:ins>
    </w:p>
    <w:p w14:paraId="277839CB" w14:textId="77777777" w:rsidR="00CE2A3E" w:rsidRPr="00523EE4" w:rsidRDefault="00CE2A3E" w:rsidP="00CE2A3E">
      <w:pPr>
        <w:rPr>
          <w:ins w:id="509" w:author="NB/eMTC" w:date="2020-02-07T10:04:00Z"/>
        </w:rPr>
      </w:pPr>
      <w:ins w:id="510" w:author="NB/eMTC" w:date="2020-02-07T10:04:00Z">
        <w:r>
          <w:t>Transmission using PUR</w:t>
        </w:r>
        <w:r w:rsidRPr="00523EE4">
          <w:t xml:space="preserve"> for </w:t>
        </w:r>
        <w:r>
          <w:t>Control</w:t>
        </w:r>
        <w:r w:rsidRPr="00523EE4">
          <w:t xml:space="preserve"> Plane CIoT EPS Optimisations, as defined in TS 24.301</w:t>
        </w:r>
        <w:r w:rsidRPr="00523EE4">
          <w:rPr>
            <w:lang w:eastAsia="zh-CN"/>
          </w:rPr>
          <w:t xml:space="preserve"> [20], and </w:t>
        </w:r>
        <w:r w:rsidRPr="00523EE4">
          <w:t xml:space="preserve">for </w:t>
        </w:r>
        <w:r>
          <w:t>Control</w:t>
        </w:r>
        <w:r w:rsidRPr="00523EE4">
          <w:t xml:space="preserve"> Plane CIoT 5GS Optimisations,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511" w:author="NB/eMTC" w:date="2020-02-07T10:04:00Z"/>
        </w:rPr>
      </w:pPr>
      <w:ins w:id="512"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r w:rsidRPr="004D7F0C">
          <w:rPr>
            <w:i/>
          </w:rPr>
          <w:t xml:space="preserve">RRCEarlyDataRequest </w:t>
        </w:r>
        <w:r w:rsidRPr="00B74D1F">
          <w:t>message on CCCH;</w:t>
        </w:r>
      </w:ins>
    </w:p>
    <w:p w14:paraId="28D8C91A" w14:textId="77777777" w:rsidR="00CE2A3E" w:rsidRDefault="00CE2A3E" w:rsidP="00CE2A3E">
      <w:pPr>
        <w:ind w:left="568" w:hanging="284"/>
        <w:rPr>
          <w:ins w:id="513" w:author="NB/eMTC" w:date="2020-02-07T10:04:00Z"/>
        </w:rPr>
      </w:pPr>
      <w:ins w:id="514" w:author="NB/eMTC" w:date="2020-02-07T10:04:00Z">
        <w:r w:rsidRPr="00B74D1F">
          <w:t>-</w:t>
        </w:r>
        <w:r w:rsidRPr="00B74D1F">
          <w:tab/>
        </w:r>
        <w:r>
          <w:t>If there is no downlink data, the (ng-)eNB may terminate the procedure by sending a layer 1 acknowledgement optionally containing a Time Advance Command, a MAC Time advance Command</w:t>
        </w:r>
        <w:r w:rsidRPr="00E84142">
          <w:t xml:space="preserve"> </w:t>
        </w:r>
        <w:r>
          <w:t xml:space="preserve">or </w:t>
        </w:r>
        <w:r w:rsidRPr="00780A95">
          <w:rPr>
            <w:i/>
          </w:rPr>
          <w:t>RRCEarlyDataComplete</w:t>
        </w:r>
        <w:r>
          <w:t xml:space="preserve"> with no user data;</w:t>
        </w:r>
      </w:ins>
    </w:p>
    <w:p w14:paraId="00224D37" w14:textId="22CC3BC4" w:rsidR="00CE2A3E" w:rsidRDefault="00CE2A3E" w:rsidP="00CE2A3E">
      <w:pPr>
        <w:pStyle w:val="B1"/>
        <w:rPr>
          <w:ins w:id="515" w:author="NB/eMTC" w:date="2020-02-07T10:04:00Z"/>
        </w:rPr>
      </w:pPr>
      <w:ins w:id="516" w:author="NB/eMTC" w:date="2020-02-07T10:04:00Z">
        <w:r>
          <w:t>-</w:t>
        </w:r>
        <w:r>
          <w:tab/>
        </w:r>
        <w:r w:rsidRPr="00B74D1F">
          <w:t>Downlink user data</w:t>
        </w:r>
        <w:r>
          <w:t>, if any,</w:t>
        </w:r>
        <w:r w:rsidRPr="00B74D1F">
          <w:t xml:space="preserve"> are transmitted in a NAS message concatenated in </w:t>
        </w:r>
        <w:r w:rsidRPr="004D7F0C">
          <w:rPr>
            <w:i/>
          </w:rPr>
          <w:t>RRCEarlyDataComplete</w:t>
        </w:r>
        <w:r w:rsidRPr="00B74D1F">
          <w:t xml:space="preserve"> message on CCCH;</w:t>
        </w:r>
      </w:ins>
    </w:p>
    <w:p w14:paraId="3EF8EEA7" w14:textId="77777777" w:rsidR="00CE2A3E" w:rsidRPr="00B74D1F" w:rsidRDefault="00CE2A3E" w:rsidP="00CE2A3E">
      <w:pPr>
        <w:pStyle w:val="B1"/>
        <w:rPr>
          <w:ins w:id="517" w:author="NB/eMTC" w:date="2020-02-07T10:04:00Z"/>
        </w:rPr>
      </w:pPr>
      <w:ins w:id="518" w:author="NB/eMTC" w:date="2020-02-07T10:04:00Z">
        <w:r w:rsidRPr="00B74D1F">
          <w:t>-</w:t>
        </w:r>
        <w:r w:rsidRPr="00B74D1F">
          <w:tab/>
          <w:t>There is no transition to RRC CONNECTED.</w:t>
        </w:r>
      </w:ins>
    </w:p>
    <w:p w14:paraId="6EE854EF" w14:textId="77777777" w:rsidR="00CE2A3E" w:rsidRDefault="00CE2A3E" w:rsidP="00CE2A3E">
      <w:pPr>
        <w:rPr>
          <w:ins w:id="519" w:author="NB/eMTC" w:date="2020-02-07T10:04:00Z"/>
        </w:rPr>
      </w:pPr>
      <w:ins w:id="520" w:author="NB/eMTC" w:date="2020-02-07T10:04:00Z">
        <w:r w:rsidRPr="00B74D1F">
          <w:t xml:space="preserve">The procedure for </w:t>
        </w:r>
        <w:r>
          <w:t>transmission using PUR for the Control Plane CIoT EPS optimis</w:t>
        </w:r>
        <w:r w:rsidRPr="00B74D1F">
          <w:t>ations</w:t>
        </w:r>
        <w:r>
          <w:t xml:space="preserve"> and for the Control Plane CIoT 5GS optimis</w:t>
        </w:r>
        <w:r w:rsidRPr="00B74D1F">
          <w:t>ations is illustrated in Figure 7.3</w:t>
        </w:r>
        <w:r>
          <w:t>y</w:t>
        </w:r>
        <w:r w:rsidRPr="00B74D1F">
          <w:t>-</w:t>
        </w:r>
        <w:r>
          <w:t>2</w:t>
        </w:r>
        <w:r w:rsidRPr="00B74D1F">
          <w:t>.</w:t>
        </w:r>
      </w:ins>
    </w:p>
    <w:p w14:paraId="620F3C00" w14:textId="0E889570" w:rsidR="00CE2A3E" w:rsidRDefault="00B51B74" w:rsidP="00CE2A3E">
      <w:pPr>
        <w:pStyle w:val="TH"/>
        <w:rPr>
          <w:ins w:id="521" w:author="NB/eMTC" w:date="2020-02-07T10:04:00Z"/>
        </w:rPr>
      </w:pPr>
      <w:ins w:id="522" w:author="NB/eMTC" w:date="2020-02-07T10:04:00Z">
        <w:r>
          <w:object w:dxaOrig="10246" w:dyaOrig="4635" w14:anchorId="28F1AF11">
            <v:shape id="_x0000_i1042" type="#_x0000_t75" style="width:411.25pt;height:184.6pt" o:ole="">
              <v:imagedata r:id="rId47" o:title=""/>
            </v:shape>
            <o:OLEObject Type="Embed" ProgID="Visio.Drawing.15" ShapeID="_x0000_i1042" DrawAspect="Content" ObjectID="_1645264067" r:id="rId48"/>
          </w:object>
        </w:r>
      </w:ins>
    </w:p>
    <w:p w14:paraId="7D7DAA7B" w14:textId="77777777" w:rsidR="00CE2A3E" w:rsidRPr="003B08D1" w:rsidRDefault="00CE2A3E" w:rsidP="00CE2A3E">
      <w:pPr>
        <w:pStyle w:val="TF"/>
        <w:rPr>
          <w:ins w:id="523" w:author="NB/eMTC" w:date="2020-02-07T10:04:00Z"/>
        </w:rPr>
      </w:pPr>
      <w:ins w:id="524" w:author="NB/eMTC" w:date="2020-02-07T10:04:00Z">
        <w:r>
          <w:t>Figure 7.3y</w:t>
        </w:r>
        <w:r w:rsidRPr="001722BE">
          <w:t>-</w:t>
        </w:r>
        <w:r>
          <w:t>2</w:t>
        </w:r>
        <w:r w:rsidRPr="001722BE">
          <w:t xml:space="preserve">: </w:t>
        </w:r>
        <w:r>
          <w:t>Transmission using PUR for the Control Plane CIoT EPS/5GS Optimisations</w:t>
        </w:r>
      </w:ins>
    </w:p>
    <w:p w14:paraId="590232C2" w14:textId="070AA9B3" w:rsidR="00CE2A3E" w:rsidRDefault="00CE2A3E" w:rsidP="00CE2A3E">
      <w:pPr>
        <w:pStyle w:val="B1"/>
        <w:rPr>
          <w:ins w:id="525" w:author="NB/eMTC" w:date="2020-02-07T10:04:00Z"/>
        </w:rPr>
      </w:pPr>
      <w:ins w:id="526" w:author="NB/eMTC" w:date="2020-02-07T10:04:00Z">
        <w:r>
          <w:t>0</w:t>
        </w:r>
        <w:r w:rsidRPr="000E2690">
          <w:t>.</w:t>
        </w:r>
        <w:r w:rsidRPr="000E2690">
          <w:tab/>
        </w:r>
        <w:r>
          <w:t>The UE has determined that the PUR resource can be used (e.g. PUR enabled in the cell, valid Time Alignment</w:t>
        </w:r>
      </w:ins>
      <w:ins w:id="527" w:author="QC-RAN2-109-e" w:date="2020-03-09T12:11:00Z">
        <w:r w:rsidR="0085706E">
          <w:t>, etc</w:t>
        </w:r>
      </w:ins>
      <w:ins w:id="528" w:author="QC-RAN2-109-e" w:date="2020-03-09T12:12:00Z">
        <w:r w:rsidR="00372EBA">
          <w:t>.</w:t>
        </w:r>
      </w:ins>
      <w:ins w:id="529" w:author="NB/eMTC" w:date="2020-02-07T10:04:00Z">
        <w:del w:id="530" w:author="QC-RAN2-109-e" w:date="2020-03-09T12:11:00Z">
          <w:r w:rsidDel="0085706E">
            <w:delText>…</w:delText>
          </w:r>
        </w:del>
        <w:r>
          <w:t>).</w:t>
        </w:r>
      </w:ins>
    </w:p>
    <w:p w14:paraId="7E466CF4" w14:textId="77777777" w:rsidR="00387197" w:rsidRDefault="00CE2A3E" w:rsidP="00167928">
      <w:pPr>
        <w:pStyle w:val="B1"/>
        <w:rPr>
          <w:ins w:id="531" w:author="NB/eMTC" w:date="2020-03-06T09:05:00Z"/>
        </w:rPr>
      </w:pPr>
      <w:ins w:id="532" w:author="NB/eMTC" w:date="2020-02-07T10:04:00Z">
        <w:r>
          <w:t>1</w:t>
        </w:r>
        <w:r>
          <w:tab/>
          <w:t xml:space="preserve">Same as step 1 in MO-EDT for Control Plane CIoT EPS/5GS optimisations in Figure 7.3b-1 and 7.3b-1a except that the UE transmits over the PUR resource instead of a resource allocated in the </w:t>
        </w:r>
        <w:proofErr w:type="gramStart"/>
        <w:r>
          <w:t>random access</w:t>
        </w:r>
        <w:proofErr w:type="gramEnd"/>
        <w:r>
          <w:t xml:space="preserve"> response.</w:t>
        </w:r>
      </w:ins>
    </w:p>
    <w:p w14:paraId="4B980C65" w14:textId="6ECEC68C" w:rsidR="00167928" w:rsidRDefault="00167928" w:rsidP="00167928">
      <w:pPr>
        <w:pStyle w:val="B1"/>
        <w:rPr>
          <w:ins w:id="533" w:author="NB/eMTC" w:date="2020-03-06T07:57:00Z"/>
        </w:rPr>
      </w:pPr>
      <w:ins w:id="534" w:author="NB/eMTC" w:date="2020-03-06T07:57:00Z">
        <w:r>
          <w:tab/>
        </w:r>
        <w:r w:rsidRPr="00316FCA">
          <w:t xml:space="preserve">If the uplink data are too large to be included in RRCEarlyDataRequest, the UE can use the PUR resource to transmit </w:t>
        </w:r>
        <w:r w:rsidRPr="00372EBA">
          <w:rPr>
            <w:i/>
            <w:iCs/>
            <w:rPrChange w:id="535" w:author="QC-RAN2-109-e" w:date="2020-03-09T12:14:00Z">
              <w:rPr/>
            </w:rPrChange>
          </w:rPr>
          <w:t>RRCConnectionRequest</w:t>
        </w:r>
        <w:r w:rsidRPr="00316FCA">
          <w:t>. The procedure will fall back to the legacy RRC Connection establishment procedure, a new C-RNTI can be assigned.</w:t>
        </w:r>
      </w:ins>
    </w:p>
    <w:p w14:paraId="23204BF2" w14:textId="290E40CE" w:rsidR="00167928" w:rsidRPr="00067A36" w:rsidRDefault="00167928" w:rsidP="00167928">
      <w:pPr>
        <w:pStyle w:val="B1"/>
        <w:rPr>
          <w:ins w:id="536" w:author="NB/eMTC" w:date="2020-03-06T07:57:00Z"/>
        </w:rPr>
      </w:pPr>
      <w:ins w:id="537" w:author="NB/eMTC" w:date="2020-03-06T07:57:00Z">
        <w:r>
          <w:lastRenderedPageBreak/>
          <w:tab/>
        </w:r>
        <w:r w:rsidRPr="00167928">
          <w:t xml:space="preserve">After step 1, the (ng-)eNB may request the UE to abort the transmission using PUR by sending a Layer 1 fallback indication. UE actions upon reception of </w:t>
        </w:r>
        <w:r w:rsidRPr="00067A36">
          <w:t>Layer 1 fallback indication are left up to UE implementation.</w:t>
        </w:r>
      </w:ins>
    </w:p>
    <w:p w14:paraId="03E1DD60" w14:textId="77777777" w:rsidR="00CE2A3E" w:rsidRDefault="00CE2A3E" w:rsidP="00CE2A3E">
      <w:pPr>
        <w:pStyle w:val="B1"/>
        <w:rPr>
          <w:ins w:id="538" w:author="NB/eMTC" w:date="2020-02-07T10:04:00Z"/>
        </w:rPr>
      </w:pPr>
      <w:ins w:id="539" w:author="NB/eMTC" w:date="2020-02-07T10:04:00Z">
        <w:r>
          <w:t>2..6 Same as MO-EDT for Control Plane CIoT EPS/5GS Optimisations in Figure 7.3b-1 and 7.3b-1a.</w:t>
        </w:r>
      </w:ins>
    </w:p>
    <w:p w14:paraId="0AF65D1B" w14:textId="0331C549" w:rsidR="00CE2A3E" w:rsidRDefault="00CE2A3E" w:rsidP="00CE2A3E">
      <w:pPr>
        <w:pStyle w:val="B1"/>
        <w:rPr>
          <w:ins w:id="540" w:author="NB/eMTC" w:date="2020-02-07T10:04:00Z"/>
        </w:rPr>
      </w:pPr>
      <w:ins w:id="541" w:author="NB/eMTC" w:date="2020-02-07T10:04:00Z">
        <w:r>
          <w:t>7a</w:t>
        </w:r>
        <w:r>
          <w:tab/>
          <w:t xml:space="preserve">If the (ng-)eNB is aware that there is no pending downlink data or signalling, the (ng-)eNB can send a Layer 1 ACK optionally containing a Time Advance </w:t>
        </w:r>
      </w:ins>
      <w:ins w:id="542" w:author="NB/eMTC" w:date="2020-03-06T08:00:00Z">
        <w:r w:rsidR="00067A36">
          <w:t>Adjustment</w:t>
        </w:r>
      </w:ins>
      <w:ins w:id="543" w:author="NB/eMTC" w:date="2020-02-07T10:04:00Z">
        <w:r>
          <w:t xml:space="preserve"> to the UE to update the TA and terminate the procedure.</w:t>
        </w:r>
      </w:ins>
    </w:p>
    <w:p w14:paraId="285E9540" w14:textId="77777777" w:rsidR="00CE2A3E" w:rsidRDefault="00CE2A3E" w:rsidP="00CE2A3E">
      <w:pPr>
        <w:pStyle w:val="B1"/>
        <w:rPr>
          <w:ins w:id="544" w:author="NB/eMTC" w:date="2020-02-07T10:04:00Z"/>
        </w:rPr>
      </w:pPr>
      <w:ins w:id="545" w:author="NB/eMTC" w:date="2020-02-07T10:04:00Z">
        <w:r>
          <w:t>7b</w:t>
        </w:r>
        <w:r>
          <w:tab/>
          <w:t>If the (ng-)eNB is aware that there is no</w:t>
        </w:r>
        <w:r w:rsidRPr="00E84142">
          <w:t xml:space="preserve"> </w:t>
        </w:r>
        <w:r>
          <w:t>further data or signalling, the (ng-)eNB can send a Time Advance Command to update the TA and terminate the procedure.</w:t>
        </w:r>
      </w:ins>
    </w:p>
    <w:p w14:paraId="4F9073D1" w14:textId="77777777" w:rsidR="00CE2A3E" w:rsidRDefault="00CE2A3E" w:rsidP="00CE2A3E">
      <w:pPr>
        <w:pStyle w:val="B1"/>
        <w:rPr>
          <w:ins w:id="546" w:author="NB/eMTC" w:date="2020-02-07T10:04:00Z"/>
        </w:rPr>
      </w:pPr>
      <w:ins w:id="547" w:author="NB/eMTC" w:date="2020-02-07T10:04:00Z">
        <w:r>
          <w:t>7c</w:t>
        </w:r>
        <w:r>
          <w:tab/>
          <w:t>Same as step 7 in MO-EDT for Control Plane CIoT EPS/5GS Optimisations in Figure 7.3b-1 and 7.3b-1a except that a Time Advance Command can also be included.</w:t>
        </w:r>
      </w:ins>
    </w:p>
    <w:p w14:paraId="6AFB132E" w14:textId="1083018C" w:rsidR="00FE3B19" w:rsidRPr="000E2690" w:rsidRDefault="00CE2A3E" w:rsidP="00FE3B19">
      <w:pPr>
        <w:pStyle w:val="NO"/>
        <w:rPr>
          <w:ins w:id="548" w:author="NB/eMTC" w:date="2020-02-07T10:04:00Z"/>
        </w:rPr>
      </w:pPr>
      <w:ins w:id="549" w:author="NB/eMTC" w:date="2020-02-07T10:04:00Z">
        <w:r w:rsidRPr="000E2690">
          <w:t xml:space="preserve">NOTE </w:t>
        </w:r>
      </w:ins>
      <w:ins w:id="550" w:author="NB/eMTC" w:date="2020-03-06T08:00:00Z">
        <w:r w:rsidR="00067A36">
          <w:t>1</w:t>
        </w:r>
      </w:ins>
      <w:ins w:id="551" w:author="NB/eMTC" w:date="2020-02-07T10:04:00Z">
        <w:r w:rsidRPr="000E2690">
          <w:t>:</w:t>
        </w:r>
        <w:r w:rsidRPr="000E2690">
          <w:tab/>
          <w:t>If the MME</w:t>
        </w:r>
        <w:r>
          <w:t>/AMF</w:t>
        </w:r>
        <w:r w:rsidRPr="000E2690">
          <w:t xml:space="preserve"> or the </w:t>
        </w:r>
        <w:r>
          <w:t>(ng-)</w:t>
        </w:r>
        <w:r w:rsidRPr="000E2690">
          <w:t xml:space="preserve">eNB decides to move the UE </w:t>
        </w:r>
      </w:ins>
      <w:ins w:id="552" w:author="QC-RAN2-109-e" w:date="2020-03-09T12:13:00Z">
        <w:r w:rsidR="00372EBA">
          <w:t>to</w:t>
        </w:r>
      </w:ins>
      <w:ins w:id="553" w:author="NB/eMTC" w:date="2020-02-07T10:04:00Z">
        <w:del w:id="554" w:author="QC-RAN2-109-e" w:date="2020-03-09T12:13:00Z">
          <w:r w:rsidRPr="000E2690" w:rsidDel="00372EBA">
            <w:delText>in</w:delText>
          </w:r>
        </w:del>
        <w:r w:rsidRPr="000E2690">
          <w:t xml:space="preserve"> RRC_CONNECTED mode, </w:t>
        </w:r>
        <w:proofErr w:type="spellStart"/>
        <w:r w:rsidRPr="000E2690">
          <w:rPr>
            <w:i/>
          </w:rPr>
          <w:t>RRCConnectionSetup</w:t>
        </w:r>
        <w:proofErr w:type="spellEnd"/>
        <w:r w:rsidRPr="000E2690">
          <w:t xml:space="preserve"> message is sent in step 7 to fall back to the legacy RRC Connection establishment procedure</w:t>
        </w:r>
        <w:r>
          <w:t>, a new C-RNTI can be assigned. T</w:t>
        </w:r>
        <w:r w:rsidRPr="000E2690">
          <w:t xml:space="preserve">he </w:t>
        </w:r>
        <w:r>
          <w:t>(ng-)</w:t>
        </w:r>
        <w:r w:rsidRPr="000E2690">
          <w:t>eNB will discard the zero-length NAS PDU received in</w:t>
        </w:r>
        <w:r>
          <w:t xml:space="preserve"> </w:t>
        </w:r>
        <w:r w:rsidRPr="000E2690">
          <w:rPr>
            <w:i/>
          </w:rPr>
          <w:t xml:space="preserve">RRCConnectionSetupComplete </w:t>
        </w:r>
        <w:r w:rsidRPr="000E2690">
          <w:t>message.</w:t>
        </w:r>
      </w:ins>
    </w:p>
    <w:p w14:paraId="617EFB99" w14:textId="77777777" w:rsidR="00387197" w:rsidRDefault="00CE2A3E" w:rsidP="000C0A19">
      <w:pPr>
        <w:pStyle w:val="NO"/>
        <w:rPr>
          <w:ins w:id="555" w:author="NB/eMTC" w:date="2020-03-06T09:06:00Z"/>
        </w:rPr>
      </w:pPr>
      <w:ins w:id="556" w:author="NB/eMTC" w:date="2020-02-07T10:04:00Z">
        <w:r w:rsidRPr="000E2690">
          <w:t>N</w:t>
        </w:r>
        <w:r>
          <w:t xml:space="preserve">OTE </w:t>
        </w:r>
      </w:ins>
      <w:ins w:id="557" w:author="NB/eMTC" w:date="2020-03-06T08:00:00Z">
        <w:r w:rsidR="00067A36">
          <w:t>2</w:t>
        </w:r>
      </w:ins>
      <w:ins w:id="558" w:author="NB/eMTC" w:date="2020-02-07T10:04:00Z">
        <w:r w:rsidRPr="000E2690">
          <w:t>:</w:t>
        </w:r>
        <w:r w:rsidRPr="000E2690">
          <w:tab/>
          <w:t>If n</w:t>
        </w:r>
        <w:r>
          <w:t xml:space="preserve">one of Layer 1 Ack, MAC Time advance Command, </w:t>
        </w:r>
        <w:r w:rsidRPr="000E2690">
          <w:rPr>
            <w:i/>
          </w:rPr>
          <w:t>RRCEarlyDataComplete</w:t>
        </w:r>
        <w:r w:rsidRPr="000E2690">
          <w:t xml:space="preserve"> </w:t>
        </w:r>
        <w:r>
          <w:t>and</w:t>
        </w:r>
        <w:r w:rsidRPr="000E2690">
          <w:t xml:space="preserve">,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ins>
    </w:p>
    <w:p w14:paraId="0105CBDC" w14:textId="5F86F48C" w:rsidR="00CE2A3E" w:rsidRPr="00523EE4" w:rsidRDefault="00CE2A3E" w:rsidP="00CE2A3E">
      <w:pPr>
        <w:keepNext/>
        <w:keepLines/>
        <w:spacing w:before="120"/>
        <w:ind w:left="1134" w:hanging="1134"/>
        <w:outlineLvl w:val="2"/>
        <w:rPr>
          <w:ins w:id="559" w:author="NB/eMTC" w:date="2020-02-07T10:04:00Z"/>
          <w:rFonts w:ascii="Arial" w:hAnsi="Arial"/>
          <w:sz w:val="28"/>
        </w:rPr>
      </w:pPr>
      <w:ins w:id="560" w:author="NB/eMTC" w:date="2020-02-07T10:04:00Z">
        <w:r>
          <w:rPr>
            <w:rFonts w:ascii="Arial" w:hAnsi="Arial"/>
            <w:sz w:val="28"/>
          </w:rPr>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CIoT EPS/5GS Optimisations</w:t>
        </w:r>
      </w:ins>
    </w:p>
    <w:p w14:paraId="566A782F" w14:textId="77777777" w:rsidR="00CE2A3E" w:rsidRPr="00523EE4" w:rsidRDefault="00CE2A3E" w:rsidP="00CE2A3E">
      <w:pPr>
        <w:rPr>
          <w:ins w:id="561" w:author="NB/eMTC" w:date="2020-02-07T10:04:00Z"/>
        </w:rPr>
      </w:pPr>
      <w:ins w:id="562" w:author="NB/eMTC" w:date="2020-02-07T10:04:00Z">
        <w:r>
          <w:t>Transmission using PUR</w:t>
        </w:r>
        <w:r w:rsidRPr="00523EE4">
          <w:t xml:space="preserve"> for </w:t>
        </w:r>
        <w:r>
          <w:t>User</w:t>
        </w:r>
        <w:r w:rsidRPr="00523EE4">
          <w:t xml:space="preserve"> Plane CIoT EPS Optimisations, as defined in TS 24.301</w:t>
        </w:r>
        <w:r w:rsidRPr="00523EE4">
          <w:rPr>
            <w:lang w:eastAsia="zh-CN"/>
          </w:rPr>
          <w:t xml:space="preserve"> [20], and </w:t>
        </w:r>
        <w:r w:rsidRPr="00523EE4">
          <w:t xml:space="preserve">for </w:t>
        </w:r>
        <w:r>
          <w:t>User</w:t>
        </w:r>
        <w:r w:rsidRPr="00523EE4">
          <w:t xml:space="preserve"> Plane CIoT 5GS Optimisations,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563" w:author="NB/eMTC" w:date="2020-02-07T10:04:00Z"/>
        </w:rPr>
      </w:pPr>
      <w:ins w:id="564"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565" w:author="NB/eMTC" w:date="2020-02-07T10:04:00Z"/>
        </w:rPr>
      </w:pPr>
      <w:ins w:id="566" w:author="NB/eMTC" w:date="2020-02-07T10:04:00Z">
        <w:r>
          <w:t>-</w:t>
        </w:r>
        <w:r>
          <w:tab/>
        </w:r>
        <w:r w:rsidRPr="00B74D1F">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ins>
    </w:p>
    <w:p w14:paraId="0404711E" w14:textId="77777777" w:rsidR="00CE2A3E" w:rsidRPr="00B74D1F" w:rsidRDefault="00CE2A3E" w:rsidP="00CE2A3E">
      <w:pPr>
        <w:pStyle w:val="B1"/>
        <w:rPr>
          <w:ins w:id="567" w:author="NB/eMTC" w:date="2020-02-07T10:04:00Z"/>
        </w:rPr>
      </w:pPr>
      <w:ins w:id="568" w:author="NB/eMTC" w:date="2020-02-07T10:04:00Z">
        <w:r>
          <w:t xml:space="preserve">- </w:t>
        </w:r>
        <w:r>
          <w:tab/>
        </w:r>
        <w:r w:rsidRPr="00B74D1F">
          <w:t xml:space="preserve">Uplink user data are transmitted on DTCH multiplexed with </w:t>
        </w:r>
        <w:r w:rsidRPr="00B74D1F">
          <w:rPr>
            <w:i/>
          </w:rPr>
          <w:t>RRCConnectionResumeRequest</w:t>
        </w:r>
        <w:r w:rsidRPr="00B74D1F">
          <w:t xml:space="preserve"> message on CCCH;</w:t>
        </w:r>
      </w:ins>
    </w:p>
    <w:p w14:paraId="39744B23" w14:textId="77777777" w:rsidR="00CE2A3E" w:rsidRPr="00B74D1F" w:rsidRDefault="00CE2A3E" w:rsidP="00CE2A3E">
      <w:pPr>
        <w:pStyle w:val="B1"/>
        <w:rPr>
          <w:ins w:id="569" w:author="NB/eMTC" w:date="2020-02-07T10:04:00Z"/>
        </w:rPr>
      </w:pPr>
      <w:ins w:id="570" w:author="NB/eMTC" w:date="2020-02-07T10:04:00Z">
        <w:r w:rsidRPr="00B74D1F">
          <w:t>-</w:t>
        </w:r>
        <w:r w:rsidRPr="00B74D1F">
          <w:tab/>
          <w:t xml:space="preserve">Downlink user data are optionally transmitted on DTCH multiplexed with </w:t>
        </w:r>
        <w:r w:rsidRPr="00B74D1F">
          <w:rPr>
            <w:i/>
          </w:rPr>
          <w:t xml:space="preserve">RRCConnectionRelease </w:t>
        </w:r>
        <w:r w:rsidRPr="00B74D1F">
          <w:t>message on DCCH;</w:t>
        </w:r>
      </w:ins>
    </w:p>
    <w:p w14:paraId="3D73633E" w14:textId="77777777" w:rsidR="00CE2A3E" w:rsidRPr="00B74D1F" w:rsidRDefault="00CE2A3E" w:rsidP="00CE2A3E">
      <w:pPr>
        <w:pStyle w:val="B1"/>
        <w:rPr>
          <w:ins w:id="571" w:author="NB/eMTC" w:date="2020-02-07T10:04:00Z"/>
        </w:rPr>
      </w:pPr>
      <w:ins w:id="572" w:author="NB/eMTC" w:date="2020-02-07T10:04:00Z">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ins>
    </w:p>
    <w:p w14:paraId="0EB32016" w14:textId="77777777" w:rsidR="00CE2A3E" w:rsidRPr="00B74D1F" w:rsidRDefault="00CE2A3E" w:rsidP="00CE2A3E">
      <w:pPr>
        <w:pStyle w:val="B1"/>
        <w:rPr>
          <w:ins w:id="573" w:author="NB/eMTC" w:date="2020-02-07T10:04:00Z"/>
        </w:rPr>
      </w:pPr>
      <w:ins w:id="574" w:author="NB/eMTC" w:date="2020-02-07T10:04:00Z">
        <w:r w:rsidRPr="00B74D1F">
          <w:t>-</w:t>
        </w:r>
        <w:r w:rsidRPr="00B74D1F">
          <w:tab/>
          <w:t xml:space="preserve">The </w:t>
        </w:r>
        <w:r w:rsidRPr="00B74D1F">
          <w:rPr>
            <w:i/>
          </w:rPr>
          <w:t>RRCConnectionRelease</w:t>
        </w:r>
        <w:r w:rsidRPr="00B74D1F">
          <w:t xml:space="preserve"> message is integrity protected and ciphered using the newly derived keys;</w:t>
        </w:r>
      </w:ins>
    </w:p>
    <w:p w14:paraId="08E2A850" w14:textId="77777777" w:rsidR="00CE2A3E" w:rsidRDefault="00CE2A3E" w:rsidP="00CE2A3E">
      <w:pPr>
        <w:pStyle w:val="B1"/>
        <w:rPr>
          <w:ins w:id="575" w:author="NB/eMTC" w:date="2020-02-07T10:04:00Z"/>
        </w:rPr>
      </w:pPr>
      <w:ins w:id="576" w:author="NB/eMTC" w:date="2020-02-07T10:04:00Z">
        <w:r w:rsidRPr="00B74D1F">
          <w:t>-</w:t>
        </w:r>
        <w:r w:rsidRPr="00B74D1F">
          <w:tab/>
          <w:t>There is no transition to RRC CONNECTED.</w:t>
        </w:r>
      </w:ins>
    </w:p>
    <w:p w14:paraId="467C2931" w14:textId="77777777" w:rsidR="00CE2A3E" w:rsidRDefault="00CE2A3E" w:rsidP="00CE2A3E">
      <w:pPr>
        <w:rPr>
          <w:ins w:id="577" w:author="NB/eMTC" w:date="2020-02-07T10:04:00Z"/>
        </w:rPr>
      </w:pPr>
      <w:ins w:id="578" w:author="NB/eMTC" w:date="2020-02-07T10:04:00Z">
        <w:r w:rsidRPr="00B74D1F">
          <w:t xml:space="preserve">The procedure for </w:t>
        </w:r>
        <w:r>
          <w:t>transmission using PUR for the User Plane CIoT EPS optimis</w:t>
        </w:r>
        <w:r w:rsidRPr="00B74D1F">
          <w:t>ations</w:t>
        </w:r>
        <w:r>
          <w:t xml:space="preserve"> and for the User Plane CIoT 5GS optimis</w:t>
        </w:r>
        <w:r w:rsidRPr="00B74D1F">
          <w:t>ations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579" w:author="NB/eMTC" w:date="2020-02-07T10:04:00Z"/>
        </w:rPr>
      </w:pPr>
      <w:ins w:id="580" w:author="NB/eMTC" w:date="2020-02-07T10:04:00Z">
        <w:r>
          <w:object w:dxaOrig="10246" w:dyaOrig="3938" w14:anchorId="5AD5DF2A">
            <v:shape id="_x0000_i1043" type="#_x0000_t75" style="width:411.25pt;height:159.25pt" o:ole="">
              <v:imagedata r:id="rId49" o:title=""/>
            </v:shape>
            <o:OLEObject Type="Embed" ProgID="Visio.Drawing.15" ShapeID="_x0000_i1043" DrawAspect="Content" ObjectID="_1645264068" r:id="rId50"/>
          </w:object>
        </w:r>
      </w:ins>
    </w:p>
    <w:p w14:paraId="08A7ED15" w14:textId="5752C3B9" w:rsidR="00CE2A3E" w:rsidRPr="003B08D1" w:rsidRDefault="00CE2A3E" w:rsidP="00CE2A3E">
      <w:pPr>
        <w:pStyle w:val="TF"/>
        <w:rPr>
          <w:ins w:id="581" w:author="NB/eMTC" w:date="2020-02-07T10:04:00Z"/>
        </w:rPr>
      </w:pPr>
      <w:ins w:id="582" w:author="NB/eMTC" w:date="2020-02-07T10:04:00Z">
        <w:r>
          <w:t>Figure 7.3y</w:t>
        </w:r>
        <w:r w:rsidRPr="001722BE">
          <w:t>-</w:t>
        </w:r>
        <w:r>
          <w:t>3</w:t>
        </w:r>
        <w:r w:rsidRPr="001722BE">
          <w:t xml:space="preserve">: </w:t>
        </w:r>
        <w:r>
          <w:t>Transmission using PUR for the User Plane CIoT EPS Optimisations</w:t>
        </w:r>
      </w:ins>
    </w:p>
    <w:p w14:paraId="2D3EF7F3" w14:textId="77777777" w:rsidR="00CE2A3E" w:rsidRDefault="00CE2A3E" w:rsidP="00CE2A3E">
      <w:pPr>
        <w:pStyle w:val="TH"/>
        <w:rPr>
          <w:ins w:id="583" w:author="NB/eMTC" w:date="2020-02-07T10:04:00Z"/>
        </w:rPr>
      </w:pPr>
      <w:ins w:id="584" w:author="NB/eMTC" w:date="2020-02-07T10:04:00Z">
        <w:r>
          <w:object w:dxaOrig="10246" w:dyaOrig="3938" w14:anchorId="59DF2CBE">
            <v:shape id="_x0000_i1044" type="#_x0000_t75" style="width:411.25pt;height:159.25pt" o:ole="">
              <v:imagedata r:id="rId51" o:title=""/>
            </v:shape>
            <o:OLEObject Type="Embed" ProgID="Visio.Drawing.15" ShapeID="_x0000_i1044" DrawAspect="Content" ObjectID="_1645264069" r:id="rId52"/>
          </w:object>
        </w:r>
      </w:ins>
    </w:p>
    <w:p w14:paraId="63BAFD64" w14:textId="77777777" w:rsidR="00CE2A3E" w:rsidRPr="00834B59" w:rsidRDefault="00CE2A3E" w:rsidP="00CE2A3E">
      <w:pPr>
        <w:keepLines/>
        <w:spacing w:after="240"/>
        <w:jc w:val="center"/>
        <w:rPr>
          <w:ins w:id="585" w:author="NB/eMTC" w:date="2020-02-07T10:04:00Z"/>
          <w:rFonts w:ascii="Arial" w:hAnsi="Arial"/>
          <w:b/>
          <w:lang w:val="x-none" w:eastAsia="x-none"/>
        </w:rPr>
      </w:pPr>
      <w:ins w:id="586"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Transmission using PUR for the User Plane CIoT 5GS Optimisations</w:t>
        </w:r>
      </w:ins>
    </w:p>
    <w:p w14:paraId="1797D68C" w14:textId="77777777" w:rsidR="00CE2A3E" w:rsidRDefault="00CE2A3E" w:rsidP="00CE2A3E">
      <w:pPr>
        <w:pStyle w:val="B1"/>
        <w:rPr>
          <w:ins w:id="587" w:author="NB/eMTC" w:date="2020-02-07T10:04:00Z"/>
        </w:rPr>
      </w:pPr>
      <w:ins w:id="588" w:author="NB/eMTC" w:date="2020-02-07T10:04:00Z">
        <w:r>
          <w:t>0</w:t>
        </w:r>
        <w:r w:rsidRPr="000E2690">
          <w:t>.</w:t>
        </w:r>
        <w:r w:rsidRPr="000E2690">
          <w:tab/>
        </w:r>
        <w:r>
          <w:t>The UE has validated the PUR resource according to the configured criteria.</w:t>
        </w:r>
      </w:ins>
    </w:p>
    <w:p w14:paraId="2C6D6C68" w14:textId="77777777" w:rsidR="00387197" w:rsidRDefault="00CE2A3E" w:rsidP="00067A36">
      <w:pPr>
        <w:pStyle w:val="B1"/>
        <w:rPr>
          <w:ins w:id="589" w:author="NB/eMTC" w:date="2020-03-06T09:06:00Z"/>
        </w:rPr>
      </w:pPr>
      <w:ins w:id="590" w:author="NB/eMTC" w:date="2020-02-07T10:04:00Z">
        <w:r>
          <w:t>1</w:t>
        </w:r>
        <w:r>
          <w:tab/>
          <w:t xml:space="preserve">Same as step 1 in MO-EDT for User Plane CIoT EPS/5GS optimisations in Figure 7.3b-2 and 7.3b-2a except that the UE transmits over the PUR resource instead of a resource allocated in the </w:t>
        </w:r>
        <w:proofErr w:type="gramStart"/>
        <w:r>
          <w:t>random access</w:t>
        </w:r>
        <w:proofErr w:type="gramEnd"/>
        <w:r>
          <w:t xml:space="preserve"> response.</w:t>
        </w:r>
      </w:ins>
    </w:p>
    <w:p w14:paraId="43AF2A2D" w14:textId="7CE496A3" w:rsidR="00067A36" w:rsidRDefault="00067A36" w:rsidP="00067A36">
      <w:pPr>
        <w:pStyle w:val="B1"/>
        <w:rPr>
          <w:ins w:id="591" w:author="NB/eMTC" w:date="2020-03-06T08:02:00Z"/>
        </w:rPr>
      </w:pPr>
      <w:ins w:id="592" w:author="NB/eMTC" w:date="2020-03-06T08:02:00Z">
        <w:r>
          <w:tab/>
        </w:r>
        <w:r w:rsidRPr="006D70E3">
          <w:t>If the user data are too large to be fully include</w:t>
        </w:r>
        <w:r>
          <w:t>d in the transmission using PUR</w:t>
        </w:r>
        <w:r w:rsidRPr="006D70E3">
          <w:t xml:space="preserve">, the UE can use PUR to transmit </w:t>
        </w:r>
        <w:r w:rsidRPr="00372EBA">
          <w:rPr>
            <w:i/>
            <w:iCs/>
            <w:rPrChange w:id="593" w:author="QC-RAN2-109-e" w:date="2020-03-09T12:15:00Z">
              <w:rPr/>
            </w:rPrChange>
          </w:rPr>
          <w:t>RRCConnectionResumeRequest</w:t>
        </w:r>
        <w:r w:rsidRPr="006D70E3">
          <w:t xml:space="preserve"> and a segment of the user data. The procedure will fall back to the legacy RRC Connection Resume procedure; a new C-RNTI can be assigned.</w:t>
        </w:r>
      </w:ins>
    </w:p>
    <w:p w14:paraId="31F1C821" w14:textId="23977447" w:rsidR="00067A36" w:rsidRPr="00067A36" w:rsidRDefault="00067A36" w:rsidP="00067A36">
      <w:pPr>
        <w:pStyle w:val="B1"/>
        <w:rPr>
          <w:ins w:id="594" w:author="NB/eMTC" w:date="2020-03-06T08:02:00Z"/>
        </w:rPr>
      </w:pPr>
      <w:ins w:id="595" w:author="NB/eMTC" w:date="2020-03-06T08:02:00Z">
        <w:r>
          <w:tab/>
        </w:r>
        <w:r w:rsidRPr="00067A36">
          <w:t>After step 1, the (ng-)eNB may request the UE to abort the transmission using PUR by sending a Layer 1 fallback indication. UE actions upon reception of Layer 1 fallback indication are left up to UE implementation.</w:t>
        </w:r>
      </w:ins>
    </w:p>
    <w:p w14:paraId="72F04EB3" w14:textId="77777777" w:rsidR="00CE2A3E" w:rsidRDefault="00CE2A3E" w:rsidP="00CE2A3E">
      <w:pPr>
        <w:pStyle w:val="B1"/>
        <w:rPr>
          <w:ins w:id="596" w:author="NB/eMTC" w:date="2020-02-07T10:04:00Z"/>
        </w:rPr>
      </w:pPr>
      <w:ins w:id="597" w:author="NB/eMTC" w:date="2020-02-07T10:04:00Z">
        <w:r>
          <w:t>2..7 Same as MO-EDT for User Plane CIoT EPS/5GS optimisations in Figure 7.3b-2 and 7.3b-2a.</w:t>
        </w:r>
      </w:ins>
    </w:p>
    <w:p w14:paraId="080828EF" w14:textId="77777777" w:rsidR="00CE2A3E" w:rsidRDefault="00CE2A3E" w:rsidP="00CE2A3E">
      <w:pPr>
        <w:pStyle w:val="B1"/>
        <w:rPr>
          <w:ins w:id="598" w:author="NB/eMTC" w:date="2020-02-07T10:04:00Z"/>
        </w:rPr>
      </w:pPr>
      <w:ins w:id="599" w:author="NB/eMTC" w:date="2020-02-07T10:04:00Z">
        <w:r>
          <w:t>8</w:t>
        </w:r>
        <w:r>
          <w:tab/>
          <w:t>Same as step 8 in MO-EDT for user Plane CIoT EPS/5GS optimisations in Figure 7.3b-2 and 7.3b-2a except that a Time Advance Command can also be included.</w:t>
        </w:r>
      </w:ins>
    </w:p>
    <w:p w14:paraId="5B9BB381" w14:textId="33AE96BD" w:rsidR="00CE2A3E" w:rsidRPr="00B74D1F" w:rsidRDefault="00CE2A3E" w:rsidP="00CE2A3E">
      <w:pPr>
        <w:pStyle w:val="NO"/>
        <w:rPr>
          <w:ins w:id="600" w:author="NB/eMTC" w:date="2020-02-07T10:04:00Z"/>
        </w:rPr>
      </w:pPr>
      <w:ins w:id="601" w:author="NB/eMTC" w:date="2020-02-07T10:04:00Z">
        <w:r w:rsidRPr="00B74D1F">
          <w:t xml:space="preserve">NOTE </w:t>
        </w:r>
      </w:ins>
      <w:ins w:id="602" w:author="NB/eMTC" w:date="2020-03-06T08:02:00Z">
        <w:r w:rsidR="00067A36">
          <w:t>1</w:t>
        </w:r>
      </w:ins>
      <w:ins w:id="603" w:author="NB/eMTC" w:date="2020-02-07T10:04:00Z">
        <w:r w:rsidRPr="00B74D1F">
          <w:t>:</w:t>
        </w:r>
        <w:r w:rsidRPr="00B74D1F">
          <w:tab/>
          <w:t>If the MME</w:t>
        </w:r>
        <w:r>
          <w:t>/AMF</w:t>
        </w:r>
        <w:r w:rsidRPr="00B74D1F">
          <w:t xml:space="preserve"> or </w:t>
        </w:r>
        <w:r>
          <w:t>the (ng-)</w:t>
        </w:r>
        <w:r w:rsidRPr="00B74D1F">
          <w:t xml:space="preserve">eNB decides </w:t>
        </w:r>
        <w:r w:rsidR="00E52515">
          <w:t xml:space="preserve">to move </w:t>
        </w:r>
      </w:ins>
      <w:ins w:id="604" w:author="NB/eMTC" w:date="2020-03-09T10:06:00Z">
        <w:r w:rsidR="00E52515">
          <w:t xml:space="preserve">the UE </w:t>
        </w:r>
        <w:del w:id="605" w:author="QC-RAN2-109-e" w:date="2020-03-09T12:16:00Z">
          <w:r w:rsidR="00E52515" w:rsidDel="00372EBA">
            <w:delText>i</w:delText>
          </w:r>
        </w:del>
      </w:ins>
      <w:ins w:id="606" w:author="NB/eMTC" w:date="2020-02-07T10:04:00Z">
        <w:del w:id="607" w:author="QC-RAN2-109-e" w:date="2020-03-09T12:16:00Z">
          <w:r w:rsidRPr="00B74D1F" w:rsidDel="00372EBA">
            <w:delText>n</w:delText>
          </w:r>
        </w:del>
      </w:ins>
      <w:ins w:id="608" w:author="QC-RAN2-109-e" w:date="2020-03-09T12:16:00Z">
        <w:r w:rsidR="00372EBA">
          <w:t>to</w:t>
        </w:r>
      </w:ins>
      <w:ins w:id="609" w:author="NB/eMTC" w:date="2020-02-07T10:04:00Z">
        <w:r w:rsidRPr="00B74D1F">
          <w:t xml:space="preserve"> RRC_CONNECTED mode, </w:t>
        </w:r>
        <w:bookmarkStart w:id="610" w:name="_Hlk34648627"/>
        <w:proofErr w:type="spellStart"/>
        <w:r w:rsidRPr="00B74D1F">
          <w:rPr>
            <w:i/>
          </w:rPr>
          <w:t>RRCConnectionResume</w:t>
        </w:r>
        <w:proofErr w:type="spellEnd"/>
        <w:r w:rsidRPr="00B74D1F">
          <w:rPr>
            <w:i/>
          </w:rPr>
          <w:t xml:space="preserve"> </w:t>
        </w:r>
        <w:r>
          <w:t>message is sent in step 8</w:t>
        </w:r>
        <w:r w:rsidRPr="00B74D1F">
          <w:t xml:space="preserve">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message</w:t>
        </w:r>
        <w:r>
          <w:t>; a new C-RNTI can be assigned</w:t>
        </w:r>
        <w:r w:rsidRPr="00B74D1F">
          <w:t xml:space="preserve">. Downlink data can be transmitted on DTCH multiplexed with the </w:t>
        </w:r>
        <w:r w:rsidRPr="00B74D1F">
          <w:rPr>
            <w:i/>
          </w:rPr>
          <w:t xml:space="preserve">RRCConnectionResume </w:t>
        </w:r>
        <w:r w:rsidRPr="00B74D1F">
          <w:t xml:space="preserve">message. In addition, an </w:t>
        </w:r>
        <w:r w:rsidRPr="00B74D1F">
          <w:rPr>
            <w:i/>
          </w:rPr>
          <w:t>RRCConnectionSetup</w:t>
        </w:r>
        <w:r w:rsidRPr="00B74D1F">
          <w:t xml:space="preserve"> can also be sent in step </w:t>
        </w:r>
        <w:r>
          <w:t>8</w:t>
        </w:r>
        <w:r w:rsidRPr="00B74D1F">
          <w:t xml:space="preserve"> to fall back to the RRC Connection establishment procedure.</w:t>
        </w:r>
        <w:bookmarkEnd w:id="610"/>
      </w:ins>
    </w:p>
    <w:p w14:paraId="0E3FECFC" w14:textId="75C81ED3" w:rsidR="00225E2E" w:rsidRDefault="00CE2A3E" w:rsidP="00FE3B19">
      <w:pPr>
        <w:pStyle w:val="NO"/>
      </w:pPr>
      <w:ins w:id="611" w:author="NB/eMTC" w:date="2020-02-07T10:04:00Z">
        <w:r w:rsidRPr="000E2690">
          <w:t>N</w:t>
        </w:r>
        <w:r>
          <w:t xml:space="preserve">OTE </w:t>
        </w:r>
      </w:ins>
      <w:ins w:id="612" w:author="NB/eMTC" w:date="2020-03-06T08:03:00Z">
        <w:r w:rsidR="00067A36">
          <w:t>1</w:t>
        </w:r>
      </w:ins>
      <w:ins w:id="613" w:author="NB/eMTC" w:date="2020-02-07T10:04:00Z">
        <w:r w:rsidRPr="000E2690">
          <w:t>:</w:t>
        </w:r>
        <w:r w:rsidRPr="005E0C53">
          <w:t xml:space="preserve"> If neither </w:t>
        </w:r>
        <w:r w:rsidRPr="00C46501">
          <w:rPr>
            <w:i/>
          </w:rPr>
          <w:t>RRCConnectionRelease</w:t>
        </w:r>
        <w:r w:rsidRPr="005E0C53">
          <w:t xml:space="preserve"> nor, in case of fallback, </w:t>
        </w:r>
        <w:r w:rsidRPr="00C46501">
          <w:rPr>
            <w:i/>
          </w:rPr>
          <w:t>RRCConnectionResume</w:t>
        </w:r>
        <w:r w:rsidRPr="005E0C53">
          <w:t xml:space="preserve"> is received in response to </w:t>
        </w:r>
        <w:r w:rsidRPr="007C4686">
          <w:rPr>
            <w:i/>
          </w:rPr>
          <w:t>RRCConnectionResumeRequest</w:t>
        </w:r>
        <w:r w:rsidRPr="005E0C53">
          <w:t xml:space="preserve"> </w:t>
        </w:r>
        <w:r>
          <w:t>using PUR</w:t>
        </w:r>
        <w:r w:rsidRPr="005E0C53">
          <w:t>, the UE considers the UL data transmission not successful</w:t>
        </w:r>
      </w:ins>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lastRenderedPageBreak/>
              <w:t>Next change</w:t>
            </w:r>
          </w:p>
        </w:tc>
      </w:tr>
    </w:tbl>
    <w:p w14:paraId="25B62D31" w14:textId="77777777" w:rsidR="00D51AC6" w:rsidRPr="00B74D1F" w:rsidRDefault="00D51AC6" w:rsidP="009C26DC">
      <w:pPr>
        <w:pStyle w:val="Heading2"/>
      </w:pPr>
      <w:r w:rsidRPr="00B74D1F">
        <w:t>7.4</w:t>
      </w:r>
      <w:r w:rsidRPr="00B74D1F">
        <w:tab/>
        <w:t>System Information</w:t>
      </w:r>
      <w:bookmarkEnd w:id="369"/>
      <w:bookmarkEnd w:id="370"/>
    </w:p>
    <w:p w14:paraId="739D0649" w14:textId="77777777" w:rsidR="00F50E0A" w:rsidRPr="0067149F" w:rsidRDefault="00F50E0A" w:rsidP="00841EB7">
      <w:r w:rsidRPr="0067149F">
        <w:t xml:space="preserve">System information is divided into the </w:t>
      </w:r>
      <w:r w:rsidRPr="0067149F">
        <w:rPr>
          <w:i/>
        </w:rPr>
        <w:t>MasterInformationBlock</w:t>
      </w:r>
      <w:r w:rsidRPr="0067149F">
        <w:t xml:space="preserve"> (MIB) and </w:t>
      </w:r>
      <w:proofErr w:type="gramStart"/>
      <w:r w:rsidRPr="0067149F">
        <w:t>a number of</w:t>
      </w:r>
      <w:proofErr w:type="gramEnd"/>
      <w:r w:rsidRPr="0067149F">
        <w:t xml:space="preserve"> </w:t>
      </w:r>
      <w:r w:rsidRPr="0067149F">
        <w:rPr>
          <w:i/>
        </w:rPr>
        <w:t>SystemInformationBlocks</w:t>
      </w:r>
      <w:r w:rsidRPr="0067149F">
        <w:t xml:space="preserve"> (SIBs):</w:t>
      </w:r>
    </w:p>
    <w:p w14:paraId="6A070266" w14:textId="77777777" w:rsidR="00F50E0A" w:rsidRPr="0067149F" w:rsidRDefault="00F50E0A" w:rsidP="00841EB7">
      <w:pPr>
        <w:pStyle w:val="B1"/>
      </w:pPr>
      <w:r w:rsidRPr="0067149F">
        <w:rPr>
          <w:i/>
        </w:rPr>
        <w:t>-</w:t>
      </w:r>
      <w:r w:rsidRPr="0067149F">
        <w:rPr>
          <w:i/>
        </w:rPr>
        <w:tab/>
        <w:t>MasterInformationBlock</w:t>
      </w:r>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r w:rsidRPr="0067149F">
        <w:rPr>
          <w:i/>
        </w:rPr>
        <w:t>SystemInformationBlockPos</w:t>
      </w:r>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w:t>
      </w:r>
      <w:proofErr w:type="gramStart"/>
      <w:r w:rsidRPr="0067149F">
        <w:t>is allowed to</w:t>
      </w:r>
      <w:proofErr w:type="gramEnd"/>
      <w:r w:rsidRPr="0067149F">
        <w:t xml:space="preserve">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eNB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w:t>
      </w:r>
      <w:proofErr w:type="gramStart"/>
      <w:r w:rsidRPr="0067149F">
        <w:t>UTC )</w:t>
      </w:r>
      <w:proofErr w:type="gramEnd"/>
      <w:r w:rsidRPr="0067149F">
        <w:t>;</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sidelink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sidelink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lastRenderedPageBreak/>
        <w:t>-</w:t>
      </w:r>
      <w:r w:rsidRPr="0067149F">
        <w:tab/>
      </w:r>
      <w:r w:rsidRPr="0067149F">
        <w:rPr>
          <w:i/>
        </w:rPr>
        <w:t>SystemInformationBlockType21</w:t>
      </w:r>
      <w:r w:rsidRPr="0067149F">
        <w:t xml:space="preserve"> contains information related to V2X sidelink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614"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information related to V2X sidelink communication</w:t>
      </w:r>
      <w:ins w:id="615" w:author="NB" w:date="2020-02-07T10:09:00Z">
        <w:r>
          <w:t>;</w:t>
        </w:r>
      </w:ins>
    </w:p>
    <w:p w14:paraId="27EE2E4D" w14:textId="2E481935" w:rsidR="00F50E0A" w:rsidRPr="0067149F" w:rsidRDefault="00F50E0A" w:rsidP="00F50E0A">
      <w:pPr>
        <w:pStyle w:val="B1"/>
        <w:rPr>
          <w:lang w:eastAsia="zh-CN"/>
        </w:rPr>
      </w:pPr>
      <w:bookmarkStart w:id="616" w:name="_Hlk34648828"/>
      <w:ins w:id="617" w:author="NB" w:date="2020-02-07T10:09:00Z">
        <w:r>
          <w:t>-</w:t>
        </w:r>
        <w:r>
          <w:tab/>
        </w:r>
        <w:r w:rsidRPr="000E2690">
          <w:rPr>
            <w:i/>
          </w:rPr>
          <w:t>SystemInformationBlockType</w:t>
        </w:r>
        <w:r>
          <w:rPr>
            <w:i/>
          </w:rPr>
          <w:t>XX</w:t>
        </w:r>
        <w:r w:rsidRPr="000E2690">
          <w:t xml:space="preserve"> contains </w:t>
        </w:r>
        <w:r w:rsidRPr="00D608E8">
          <w:t>assistance information for inter-RAT cell selection to NB-IoT</w:t>
        </w:r>
      </w:ins>
      <w:r w:rsidRPr="0067149F">
        <w:t>.</w:t>
      </w:r>
    </w:p>
    <w:bookmarkEnd w:id="616"/>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r w:rsidRPr="0067149F">
        <w:rPr>
          <w:i/>
        </w:rPr>
        <w:t>MasterInformationBlock</w:t>
      </w:r>
      <w:r w:rsidRPr="0067149F">
        <w:rPr>
          <w:rFonts w:eastAsia="SimSun"/>
          <w:i/>
          <w:lang w:eastAsia="zh-CN"/>
        </w:rPr>
        <w:t xml:space="preserve">-NB </w:t>
      </w:r>
      <w:r w:rsidRPr="0067149F">
        <w:t>(MIB</w:t>
      </w:r>
      <w:r w:rsidRPr="0067149F">
        <w:rPr>
          <w:rFonts w:eastAsia="SimSun"/>
          <w:lang w:eastAsia="zh-CN"/>
        </w:rPr>
        <w:t>-NB</w:t>
      </w:r>
      <w:r w:rsidRPr="0067149F">
        <w:t xml:space="preserve">) and </w:t>
      </w:r>
      <w:proofErr w:type="gramStart"/>
      <w:r w:rsidRPr="0067149F">
        <w:t>a number of</w:t>
      </w:r>
      <w:proofErr w:type="gramEnd"/>
      <w:r w:rsidRPr="0067149F">
        <w:t xml:space="preserve"> </w:t>
      </w:r>
      <w:r w:rsidRPr="0067149F">
        <w:rPr>
          <w:i/>
        </w:rPr>
        <w:t>SystemInformationBlocks</w:t>
      </w:r>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MasterInformationBlock</w:t>
      </w:r>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 xml:space="preserve">information relevant when evaluating if a UE </w:t>
      </w:r>
      <w:proofErr w:type="gramStart"/>
      <w:r w:rsidRPr="0067149F">
        <w:t>is allowed to</w:t>
      </w:r>
      <w:proofErr w:type="gramEnd"/>
      <w:r w:rsidRPr="0067149F">
        <w:t xml:space="preserve">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 xml:space="preserve">common radio resource configuration information for paging and </w:t>
      </w:r>
      <w:proofErr w:type="gramStart"/>
      <w:r w:rsidRPr="0067149F">
        <w:rPr>
          <w:lang w:eastAsia="zh-CN"/>
        </w:rPr>
        <w:t>random access</w:t>
      </w:r>
      <w:proofErr w:type="gramEnd"/>
      <w:r w:rsidRPr="0067149F">
        <w:rPr>
          <w:lang w:eastAsia="zh-CN"/>
        </w:rPr>
        <w:t xml:space="preserve"> procedure on non-anchor carriers;</w:t>
      </w:r>
    </w:p>
    <w:p w14:paraId="30DB0635" w14:textId="77777777" w:rsidR="00F50E0A" w:rsidRDefault="00F50E0A" w:rsidP="00F50E0A">
      <w:pPr>
        <w:pStyle w:val="B1"/>
        <w:rPr>
          <w:ins w:id="618"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619" w:author="NB" w:date="2020-02-07T10:10:00Z">
        <w:r>
          <w:rPr>
            <w:lang w:eastAsia="zh-CN"/>
          </w:rPr>
          <w:t>;</w:t>
        </w:r>
      </w:ins>
    </w:p>
    <w:p w14:paraId="78065A43" w14:textId="5D89FABD" w:rsidR="00F50E0A" w:rsidRPr="0067149F" w:rsidRDefault="00F50E0A" w:rsidP="00F50E0A">
      <w:pPr>
        <w:pStyle w:val="B1"/>
      </w:pPr>
      <w:ins w:id="620" w:author="NB" w:date="2020-02-07T10:10:00Z">
        <w:r>
          <w:t>-</w:t>
        </w:r>
        <w:r>
          <w:tab/>
        </w:r>
        <w:r w:rsidRPr="000E2690">
          <w:rPr>
            <w:i/>
          </w:rPr>
          <w:t>SystemInformationBlockType</w:t>
        </w:r>
        <w:r>
          <w:rPr>
            <w:i/>
          </w:rPr>
          <w:t>XX-NB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r w:rsidRPr="0067149F">
        <w:rPr>
          <w:i/>
        </w:rPr>
        <w:t xml:space="preserve">MasterInformationBlock-MBMS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t>MasterInformationBlock-MBMS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40 and 80 ms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w:t>
      </w:r>
      <w:r w:rsidRPr="0067149F">
        <w:lastRenderedPageBreak/>
        <w:t>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ms</w:t>
      </w:r>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160 ms. Additionally, SIB1-MBMS may be scheduled in additional non-MBSFN subframes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Except for NB-IoT, the eNB may schedule DL-SCH transmissions concerning logical channels other than BCCH</w:t>
      </w:r>
      <w:r w:rsidRPr="0067149F">
        <w:rPr>
          <w:lang w:eastAsia="zh-TW"/>
        </w:rPr>
        <w:t xml:space="preserve"> or BR-BCCH</w:t>
      </w:r>
      <w:r w:rsidRPr="0067149F">
        <w:t xml:space="preserve"> in the same subframe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621" w:name="_Toc20402781"/>
            <w:bookmarkStart w:id="622"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t>8</w:t>
      </w:r>
      <w:r w:rsidRPr="00B74D1F">
        <w:tab/>
        <w:t>E-UTRAN identities</w:t>
      </w:r>
      <w:bookmarkEnd w:id="621"/>
      <w:bookmarkEnd w:id="622"/>
    </w:p>
    <w:p w14:paraId="14F58090" w14:textId="77777777" w:rsidR="00D51AC6" w:rsidRPr="00B74D1F" w:rsidRDefault="00D51AC6" w:rsidP="009C26DC">
      <w:pPr>
        <w:pStyle w:val="Heading2"/>
      </w:pPr>
      <w:bookmarkStart w:id="623" w:name="_Toc20402782"/>
      <w:bookmarkStart w:id="624" w:name="_Toc29344421"/>
      <w:r w:rsidRPr="00B74D1F">
        <w:t>8.1</w:t>
      </w:r>
      <w:r w:rsidRPr="00B74D1F">
        <w:tab/>
        <w:t>E-UTRA related UE identities</w:t>
      </w:r>
      <w:bookmarkEnd w:id="623"/>
      <w:bookmarkEnd w:id="624"/>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 xml:space="preserve">Temporary C-RNTI: identification used for the </w:t>
      </w:r>
      <w:proofErr w:type="gramStart"/>
      <w:r w:rsidRPr="0067149F">
        <w:t>random access</w:t>
      </w:r>
      <w:proofErr w:type="gramEnd"/>
      <w:r w:rsidRPr="0067149F">
        <w:t xml:space="preserve">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SL-RNTI: identification used for sidelink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r w:rsidRPr="0067149F">
        <w:t>sidelink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identification used for triggering group SRS and power control of SRS for SRS-only SCells;</w:t>
      </w:r>
    </w:p>
    <w:p w14:paraId="7983B817" w14:textId="77777777" w:rsidR="00F50E0A" w:rsidRPr="0067149F" w:rsidRDefault="00F50E0A" w:rsidP="00841EB7">
      <w:pPr>
        <w:pStyle w:val="B1"/>
      </w:pPr>
      <w:r w:rsidRPr="0067149F">
        <w:t>-</w:t>
      </w:r>
      <w:r w:rsidRPr="0067149F">
        <w:tab/>
        <w:t>SL Semi-Persistent Scheduling V-RNTI: identification used for semi-persistent scheduling for V2X sidelink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lastRenderedPageBreak/>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625" w:author="NB/eMTC" w:date="2020-02-07T10:12:00Z">
        <w:r w:rsidRPr="008C524E">
          <w:t xml:space="preserve"> </w:t>
        </w:r>
        <w:r w:rsidRPr="002E50A6">
          <w:t xml:space="preserve">used </w:t>
        </w:r>
        <w:r w:rsidRPr="000E2690">
          <w:t xml:space="preserve">for </w:t>
        </w:r>
        <w:r w:rsidRPr="000E2690">
          <w:rPr>
            <w:lang w:eastAsia="zh-TW"/>
          </w:rPr>
          <w:t xml:space="preserve">the </w:t>
        </w:r>
        <w:commentRangeStart w:id="626"/>
        <w:r w:rsidRPr="000E2690">
          <w:rPr>
            <w:lang w:eastAsia="zh-TW"/>
          </w:rPr>
          <w:t>RRC connection resume procedure</w:t>
        </w:r>
        <w:r w:rsidRPr="002E50A6">
          <w:t xml:space="preserve"> in RRC_INACTIVE</w:t>
        </w:r>
        <w:r>
          <w:t xml:space="preserve"> or for the </w:t>
        </w:r>
      </w:ins>
      <w:commentRangeEnd w:id="626"/>
      <w:r w:rsidR="00274852">
        <w:rPr>
          <w:rStyle w:val="CommentReference"/>
        </w:rPr>
        <w:commentReference w:id="626"/>
      </w:r>
      <w:ins w:id="627" w:author="NB/eMTC" w:date="2020-02-07T10:12:00Z">
        <w:r>
          <w:t xml:space="preserve">User Plane </w:t>
        </w:r>
        <w:proofErr w:type="spellStart"/>
        <w:r>
          <w:t>CIoT</w:t>
        </w:r>
        <w:proofErr w:type="spellEnd"/>
        <w:r>
          <w:t xml:space="preserve">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628" w:name="_Toc20402791"/>
            <w:bookmarkStart w:id="629"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628"/>
      <w:bookmarkEnd w:id="629"/>
    </w:p>
    <w:p w14:paraId="5ABE1401" w14:textId="77777777" w:rsidR="00D82DB5" w:rsidRPr="00B74D1F" w:rsidRDefault="00D82DB5" w:rsidP="00D82DB5">
      <w:pPr>
        <w:pStyle w:val="Heading2"/>
      </w:pPr>
      <w:bookmarkStart w:id="630" w:name="_Toc20402792"/>
      <w:bookmarkStart w:id="631" w:name="_Toc29344431"/>
      <w:r w:rsidRPr="00B74D1F">
        <w:t>10.0</w:t>
      </w:r>
      <w:r w:rsidRPr="00B74D1F">
        <w:tab/>
        <w:t>General</w:t>
      </w:r>
      <w:bookmarkEnd w:id="630"/>
      <w:bookmarkEnd w:id="631"/>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through the usage of inter-frequency and inter-RAT absolute priorities and inter-frequency Qoffset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632" w:author="NB" w:date="2020-02-07T10:17:00Z"/>
        </w:rPr>
      </w:pPr>
      <w:ins w:id="633"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ll other subclauses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634" w:name="_Toc20402833"/>
            <w:bookmarkStart w:id="635"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lastRenderedPageBreak/>
        <w:t>10.1.3</w:t>
      </w:r>
      <w:r w:rsidRPr="00B74D1F">
        <w:tab/>
        <w:t>Measurements</w:t>
      </w:r>
      <w:bookmarkEnd w:id="634"/>
      <w:bookmarkEnd w:id="635"/>
    </w:p>
    <w:p w14:paraId="79FE4BAC" w14:textId="77777777" w:rsidR="00826115" w:rsidRPr="00B74D1F" w:rsidRDefault="00826115" w:rsidP="00826115">
      <w:pPr>
        <w:pStyle w:val="Heading4"/>
      </w:pPr>
      <w:bookmarkStart w:id="636" w:name="_Toc20402834"/>
      <w:bookmarkStart w:id="637" w:name="_Toc29344473"/>
      <w:r w:rsidRPr="00B74D1F">
        <w:t>10.1.3.0</w:t>
      </w:r>
      <w:r w:rsidRPr="00B74D1F">
        <w:tab/>
        <w:t>General</w:t>
      </w:r>
      <w:bookmarkEnd w:id="636"/>
      <w:bookmarkEnd w:id="637"/>
    </w:p>
    <w:p w14:paraId="7B9895EA" w14:textId="77777777" w:rsidR="00F50E0A" w:rsidRPr="0067149F" w:rsidRDefault="00F50E0A" w:rsidP="00F50E0A">
      <w:bookmarkStart w:id="638" w:name="_Toc20402837"/>
      <w:bookmarkStart w:id="639"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137EFB03" w:rsidR="00F50E0A" w:rsidRPr="00B74D1F" w:rsidRDefault="00F50E0A" w:rsidP="00F50E0A">
      <w:pPr>
        <w:rPr>
          <w:ins w:id="640" w:author="NB" w:date="2020-02-07T10:19:00Z"/>
        </w:rPr>
      </w:pPr>
      <w:ins w:id="641"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as specified in TS 36.</w:t>
        </w:r>
      </w:ins>
      <w:ins w:id="642" w:author="NB" w:date="2020-03-06T08:25:00Z">
        <w:r w:rsidR="00B46A10">
          <w:t>133</w:t>
        </w:r>
      </w:ins>
      <w:ins w:id="643" w:author="NB" w:date="2020-02-07T10:19:00Z">
        <w:r w:rsidRPr="00B74D1F">
          <w:t xml:space="preserve"> [</w:t>
        </w:r>
      </w:ins>
      <w:ins w:id="644" w:author="NB" w:date="2020-03-06T08:25:00Z">
        <w:r w:rsidR="00B46A10">
          <w:t>2</w:t>
        </w:r>
      </w:ins>
      <w:ins w:id="645" w:author="NB" w:date="2020-02-07T10:19:00Z">
        <w:r w:rsidRPr="00B74D1F">
          <w:t>1].</w:t>
        </w:r>
      </w:ins>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 xml:space="preserve">Whether a measurement is non gap assisted or gap assisted depends on the UE's capability and the current operating frequency. In non gap assisted scenarios, the UE shall be able to carry out such measurements without measurement gaps. In gap assisted scenarios, the UE may not be able to perform such measurements without measurement gaps. The UE determines whether a </w:t>
      </w:r>
      <w:proofErr w:type="gramStart"/>
      <w:r w:rsidRPr="0067149F">
        <w:t>particular cell</w:t>
      </w:r>
      <w:proofErr w:type="gramEnd"/>
      <w:r w:rsidRPr="0067149F">
        <w:t xml:space="preserve">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5" type="#_x0000_t75" style="width:455.1pt;height:95.55pt" o:ole="">
            <v:imagedata r:id="rId53" o:title=""/>
          </v:shape>
          <o:OLEObject Type="Embed" ProgID="Visio.Drawing.11" ShapeID="_x0000_i1045" DrawAspect="Content" ObjectID="_1645264070" r:id="rId54"/>
        </w:object>
      </w:r>
    </w:p>
    <w:p w14:paraId="59A060DD" w14:textId="77777777" w:rsidR="00F50E0A" w:rsidRPr="0067149F" w:rsidRDefault="00F50E0A" w:rsidP="00F50E0A">
      <w:pPr>
        <w:pStyle w:val="TH"/>
      </w:pPr>
      <w:r w:rsidRPr="0067149F">
        <w:object w:dxaOrig="10401" w:dyaOrig="3031" w14:anchorId="0971FF68">
          <v:shape id="_x0000_i1046" type="#_x0000_t75" style="width:455.1pt;height:132.9pt" o:ole="">
            <v:imagedata r:id="rId55" o:title=""/>
          </v:shape>
          <o:OLEObject Type="Embed" ProgID="Visio.Drawing.11" ShapeID="_x0000_i1046" DrawAspect="Content" ObjectID="_1645264071" r:id="rId56"/>
        </w:object>
      </w:r>
    </w:p>
    <w:p w14:paraId="78B0E7EE" w14:textId="77777777" w:rsidR="00F50E0A" w:rsidRPr="0067149F" w:rsidRDefault="00F50E0A" w:rsidP="00F50E0A">
      <w:pPr>
        <w:pStyle w:val="TH"/>
      </w:pPr>
      <w:r w:rsidRPr="0067149F">
        <w:object w:dxaOrig="3315" w:dyaOrig="2181" w14:anchorId="755FE9C8">
          <v:shape id="_x0000_i1047" type="#_x0000_t75" style="width:143.1pt;height:93.7pt" o:ole="">
            <v:imagedata r:id="rId57" o:title=""/>
          </v:shape>
          <o:OLEObject Type="Embed" ProgID="Visio.Drawing.11" ShapeID="_x0000_i1047" DrawAspect="Content" ObjectID="_1645264072" r:id="rId58"/>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The measurement procedure of serving cells belonging to the SeNB shall not be impacted due to RLF of SeNB;</w:t>
      </w:r>
    </w:p>
    <w:p w14:paraId="7D649832" w14:textId="77777777" w:rsidR="00F50E0A" w:rsidRPr="0067149F" w:rsidRDefault="00F50E0A" w:rsidP="00F50E0A">
      <w:pPr>
        <w:pStyle w:val="B1"/>
      </w:pPr>
      <w:r w:rsidRPr="0067149F">
        <w:t>-</w:t>
      </w:r>
      <w:r w:rsidRPr="0067149F">
        <w:tab/>
        <w:t>Common gap for the MeNB and the SeNB is applied;</w:t>
      </w:r>
    </w:p>
    <w:p w14:paraId="172FB7DE" w14:textId="77777777" w:rsidR="00F50E0A" w:rsidRPr="0067149F" w:rsidRDefault="00F50E0A" w:rsidP="00F50E0A">
      <w:pPr>
        <w:pStyle w:val="B2"/>
      </w:pPr>
      <w:r w:rsidRPr="0067149F">
        <w:lastRenderedPageBreak/>
        <w:t>-</w:t>
      </w:r>
      <w:r w:rsidRPr="0067149F">
        <w:tab/>
        <w:t>There is only a single measurement gap configuration for the UE which is controlled and informed by the MeNB.</w:t>
      </w:r>
    </w:p>
    <w:p w14:paraId="1CAD8350" w14:textId="77777777" w:rsidR="00F50E0A" w:rsidRPr="0067149F" w:rsidRDefault="00F50E0A" w:rsidP="00F50E0A">
      <w:pPr>
        <w:pStyle w:val="B1"/>
      </w:pPr>
      <w:r w:rsidRPr="0067149F">
        <w:t>-</w:t>
      </w:r>
      <w:r w:rsidRPr="0067149F">
        <w:tab/>
        <w:t>UE determines the starting point of the measurement gap based on the SFN, subframe number and subframe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The eNB configures the UE with one DMTC window for all neighbor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638"/>
      <w:bookmarkEnd w:id="639"/>
    </w:p>
    <w:p w14:paraId="514EC8F5" w14:textId="77777777" w:rsidR="003E2E3A" w:rsidRPr="0067149F" w:rsidRDefault="003E2E3A" w:rsidP="003E2E3A">
      <w:bookmarkStart w:id="646" w:name="_Toc20402838"/>
      <w:bookmarkStart w:id="647"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09704D07" w:rsidR="003E2E3A" w:rsidRPr="0067149F" w:rsidRDefault="003E2E3A" w:rsidP="003E2E3A">
      <w:pPr>
        <w:pStyle w:val="B1"/>
      </w:pPr>
      <w:r w:rsidRPr="0067149F">
        <w:t>-</w:t>
      </w:r>
      <w:r w:rsidRPr="0067149F">
        <w:tab/>
        <w:t>DRX configurable via BCCH and NAS</w:t>
      </w:r>
      <w:del w:id="648" w:author="NB" w:date="2020-03-06T08:25:00Z">
        <w:r w:rsidRPr="0067149F" w:rsidDel="00B46A10">
          <w:rPr>
            <w:rFonts w:eastAsia="SimSun"/>
            <w:lang w:eastAsia="zh-CN"/>
          </w:rPr>
          <w:delText>, for NB-IoT DRX configurable via BCCH only</w:delText>
        </w:r>
      </w:del>
      <w:r w:rsidRPr="0067149F">
        <w:t>;</w:t>
      </w:r>
    </w:p>
    <w:p w14:paraId="6B7ECDF2" w14:textId="77777777" w:rsidR="003E2E3A" w:rsidRPr="0067149F" w:rsidRDefault="003E2E3A" w:rsidP="003E2E3A">
      <w:pPr>
        <w:pStyle w:val="B1"/>
      </w:pPr>
      <w:r w:rsidRPr="0067149F">
        <w:t>-</w:t>
      </w:r>
      <w:r w:rsidRPr="0067149F">
        <w:tab/>
        <w:t>Only one subframe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(eDRX)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Paging Hyperframe (PH) refers to the H-SFN in which the UE starts monitoring paging DRX during a Paging Time Window (PTW) used in ECM-IDLE. The PH is determined based on a formula that is known by the MME</w:t>
      </w:r>
      <w:ins w:id="649" w:author="NB/eMTC" w:date="2020-02-07T10:21:00Z">
        <w:r>
          <w:t>/AMF</w:t>
        </w:r>
      </w:ins>
      <w:r w:rsidRPr="0067149F">
        <w:t xml:space="preserve">, UE and </w:t>
      </w:r>
      <w:ins w:id="650" w:author="NB/eMTC" w:date="2020-02-07T10:21:00Z">
        <w:r w:rsidR="00F50E0A">
          <w:t>(ng-)</w:t>
        </w:r>
      </w:ins>
      <w:r w:rsidRPr="0067149F">
        <w:t>eNB as a function of eDRX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651"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652" w:author="NB/eMTC" w:date="2020-02-07T10:21:00Z">
        <w:r w:rsidR="00F50E0A">
          <w:t>(ng-)</w:t>
        </w:r>
      </w:ins>
      <w:r w:rsidRPr="0067149F">
        <w:t>eNB;</w:t>
      </w:r>
    </w:p>
    <w:p w14:paraId="1DC32EDD" w14:textId="77777777" w:rsidR="003E2E3A" w:rsidRPr="0067149F" w:rsidRDefault="003E2E3A" w:rsidP="003E2E3A">
      <w:pPr>
        <w:pStyle w:val="B1"/>
      </w:pPr>
      <w:r w:rsidRPr="0067149F">
        <w:t>-</w:t>
      </w:r>
      <w:r w:rsidRPr="0067149F">
        <w:tab/>
        <w:t>ETWS, CMAS, PWS requirement may not be met when a UE is in eDRX.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7149F">
        <w:rPr>
          <w:i/>
        </w:rPr>
        <w:t>systemInfoModification-eDRX</w:t>
      </w:r>
      <w:r w:rsidRPr="0067149F">
        <w:t>, for a UE configured with eDRX cycle longer than the system information modification period.</w:t>
      </w:r>
    </w:p>
    <w:p w14:paraId="110A1584" w14:textId="42CD30E7" w:rsidR="003E2E3A" w:rsidRPr="0067149F" w:rsidRDefault="003E2E3A" w:rsidP="003E2E3A">
      <w:r w:rsidRPr="0067149F">
        <w:lastRenderedPageBreak/>
        <w:t xml:space="preserve">NB-IoT UEs, BL UEs or UEs in enhanced coverage can use </w:t>
      </w:r>
      <w:ins w:id="653"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654" w:author="NB/eMTC" w:date="2020-02-07T10:27:00Z"/>
        </w:rPr>
      </w:pPr>
      <w:ins w:id="655" w:author="NB/eMTC" w:date="2020-02-07T10:27:00Z">
        <w:r w:rsidRPr="000E2690">
          <w:t xml:space="preserve">When </w:t>
        </w:r>
        <w:r>
          <w:t>GWUS</w:t>
        </w:r>
        <w:r w:rsidRPr="000E2690">
          <w:t xml:space="preserve"> is used in idle mode, the following are applicable:</w:t>
        </w:r>
      </w:ins>
    </w:p>
    <w:p w14:paraId="3C02F0B4" w14:textId="77777777" w:rsidR="00F50E0A" w:rsidRDefault="00F50E0A" w:rsidP="00F50E0A">
      <w:pPr>
        <w:pStyle w:val="B1"/>
        <w:rPr>
          <w:ins w:id="656" w:author="NB/eMTC" w:date="2020-02-07T10:27:00Z"/>
        </w:rPr>
      </w:pPr>
      <w:ins w:id="657" w:author="NB/eMTC" w:date="2020-02-07T10:27:00Z">
        <w:r w:rsidRPr="000E2690">
          <w:t>-</w:t>
        </w:r>
        <w:r w:rsidRPr="000E2690">
          <w:tab/>
        </w:r>
        <w:bookmarkStart w:id="658" w:name="_Hlk27217014"/>
        <w:r>
          <w:t>Multiple WUS groups, possibly distributed over multiple GWUS resource, can be configured in the cell;</w:t>
        </w:r>
        <w:bookmarkEnd w:id="658"/>
      </w:ins>
    </w:p>
    <w:p w14:paraId="57D8F571" w14:textId="77777777" w:rsidR="00F50E0A" w:rsidRPr="000E2690" w:rsidRDefault="00F50E0A" w:rsidP="00F50E0A">
      <w:pPr>
        <w:pStyle w:val="B1"/>
        <w:rPr>
          <w:ins w:id="659" w:author="NB/eMTC" w:date="2020-02-07T10:27:00Z"/>
        </w:rPr>
      </w:pPr>
      <w:ins w:id="660" w:author="NB/eMTC" w:date="2020-02-07T10:27:00Z">
        <w:r>
          <w:t xml:space="preserve">- </w:t>
        </w:r>
        <w:r>
          <w:tab/>
        </w:r>
        <w:bookmarkStart w:id="661"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661"/>
      </w:ins>
    </w:p>
    <w:p w14:paraId="394CD7E7" w14:textId="77777777" w:rsidR="00F50E0A" w:rsidRDefault="00F50E0A" w:rsidP="00F50E0A">
      <w:pPr>
        <w:pStyle w:val="B1"/>
        <w:rPr>
          <w:ins w:id="662" w:author="NB/eMTC" w:date="2020-02-07T10:27:00Z"/>
        </w:rPr>
      </w:pPr>
      <w:ins w:id="663" w:author="NB/eMTC" w:date="2020-02-07T10:27:00Z">
        <w:r>
          <w:t>-</w:t>
        </w:r>
        <w:r>
          <w:tab/>
        </w:r>
        <w:bookmarkStart w:id="664" w:name="_Hlk27216680"/>
        <w:r>
          <w:t xml:space="preserve">UE selects one of the WUS group based on its UE paging probability information and /or its UE NAS identity as </w:t>
        </w:r>
        <w:r w:rsidRPr="000E2690">
          <w:t>defined in TS 36.304 [11]</w:t>
        </w:r>
        <w:r>
          <w:t>;</w:t>
        </w:r>
        <w:bookmarkEnd w:id="664"/>
      </w:ins>
    </w:p>
    <w:p w14:paraId="54038951" w14:textId="7F2FF785" w:rsidR="00F50E0A" w:rsidRPr="000E2690" w:rsidRDefault="00F50E0A" w:rsidP="00F50E0A">
      <w:pPr>
        <w:pStyle w:val="B1"/>
        <w:rPr>
          <w:ins w:id="665" w:author="NB/eMTC" w:date="2020-02-07T10:27:00Z"/>
        </w:rPr>
      </w:pPr>
      <w:ins w:id="666" w:author="NB/eMTC" w:date="2020-02-07T10:27:00Z">
        <w:r>
          <w:t>-</w:t>
        </w:r>
        <w:r>
          <w:tab/>
        </w:r>
        <w:bookmarkStart w:id="667" w:name="_Hlk27216780"/>
        <w:r>
          <w:t xml:space="preserve">A common WUS group </w:t>
        </w:r>
      </w:ins>
      <w:ins w:id="668" w:author="NB/eMTC" w:date="2020-03-06T08:04:00Z">
        <w:r w:rsidR="00067A36">
          <w:t>may be</w:t>
        </w:r>
      </w:ins>
      <w:ins w:id="669" w:author="NB/eMTC" w:date="2020-03-06T08:05:00Z">
        <w:r w:rsidR="00067A36">
          <w:t xml:space="preserve"> </w:t>
        </w:r>
      </w:ins>
      <w:ins w:id="670" w:author="NB/eMTC" w:date="2020-02-07T10:27:00Z">
        <w:r w:rsidRPr="001852B5">
          <w:rPr>
            <w:lang w:val="en-US"/>
          </w:rPr>
          <w:t xml:space="preserve">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667"/>
        <w:r>
          <w:t>.</w:t>
        </w:r>
      </w:ins>
    </w:p>
    <w:p w14:paraId="4AE81BFB" w14:textId="54D9F5EB" w:rsidR="003E2E3A" w:rsidRPr="0067149F" w:rsidRDefault="003E2E3A" w:rsidP="003E2E3A">
      <w:r w:rsidRPr="0067149F">
        <w:t xml:space="preserve">When </w:t>
      </w:r>
      <w:ins w:id="671" w:author="NB/eMTC" w:date="2020-02-07T10:22:00Z">
        <w:r w:rsidR="00F50E0A">
          <w:t>(G)</w:t>
        </w:r>
      </w:ins>
      <w:r w:rsidRPr="0067149F">
        <w:t>WUS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672"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673"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674"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675"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The paging operation in the MME is not aware of the use of the WUS in the eNB.</w:t>
      </w:r>
    </w:p>
    <w:p w14:paraId="1E40AE10" w14:textId="6873E8A5" w:rsidR="003E2E3A" w:rsidRPr="0067149F" w:rsidRDefault="003E2E3A" w:rsidP="003E2E3A">
      <w:r w:rsidRPr="006D70E3">
        <w:t>The timing between WUS and the paging occasion (PO) is illustrated in Figure 10.1.4-1</w:t>
      </w:r>
      <w:ins w:id="676" w:author="NB/eMTC" w:date="2020-03-06T08:05:00Z">
        <w:r w:rsidR="0043637E" w:rsidRPr="006D70E3">
          <w:t xml:space="preserve">. The timing between GWUS and the paging occasion (PO) is illustrated </w:t>
        </w:r>
      </w:ins>
      <w:ins w:id="677" w:author="NB" w:date="2020-03-06T08:26:00Z">
        <w:r w:rsidR="006B4188" w:rsidRPr="006D70E3">
          <w:t>in Figure 10.1.4-</w:t>
        </w:r>
        <w:r w:rsidR="006B4188">
          <w:t>x</w:t>
        </w:r>
      </w:ins>
      <w:r w:rsidRPr="00A7390C">
        <w:t xml:space="preserve">. The UE can expect </w:t>
      </w:r>
      <w:ins w:id="678" w:author="NB/eMTC" w:date="2020-02-07T10:32:00Z">
        <w:r w:rsidR="00F50E0A" w:rsidRPr="006D70E3">
          <w:t>(G)</w:t>
        </w:r>
      </w:ins>
      <w:r w:rsidRPr="006D70E3">
        <w:t xml:space="preserve">WUS repetitions during "Configured maximum WUS duration" but the actual </w:t>
      </w:r>
      <w:ins w:id="679" w:author="NB/eMTC" w:date="2020-02-07T10:28:00Z">
        <w:r w:rsidR="00F50E0A" w:rsidRPr="006D70E3">
          <w:t>(G)</w:t>
        </w:r>
      </w:ins>
      <w:r w:rsidRPr="006D70E3">
        <w:t xml:space="preserve">WUS transmission can be shorter, e.g. for UE in good coverage. The UE does not monitor </w:t>
      </w:r>
      <w:bookmarkStart w:id="680" w:name="_Hlk515624233"/>
      <w:ins w:id="681" w:author="NB/eMTC" w:date="2020-02-07T10:28:00Z">
        <w:r w:rsidR="00F50E0A" w:rsidRPr="00A7390C">
          <w:t>(G)</w:t>
        </w:r>
      </w:ins>
      <w:r w:rsidRPr="00A7390C">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27950655" w14:textId="37DCF342" w:rsidR="006B4188" w:rsidRPr="00072D78" w:rsidRDefault="003E2E3A" w:rsidP="001278D8">
      <w:pPr>
        <w:pStyle w:val="TF"/>
        <w:outlineLvl w:val="0"/>
        <w:rPr>
          <w:ins w:id="682" w:author="NB" w:date="2020-03-06T08:28:00Z"/>
          <w:b w:val="0"/>
        </w:rPr>
      </w:pPr>
      <w:r w:rsidRPr="0067149F">
        <w:t>Figure 10.1.4-1: Illustration of WUS timing</w:t>
      </w:r>
    </w:p>
    <w:p w14:paraId="7EE85D50" w14:textId="3CCA50C3" w:rsidR="001278D8" w:rsidRDefault="001278D8" w:rsidP="006B4188">
      <w:pPr>
        <w:pStyle w:val="TF"/>
        <w:rPr>
          <w:ins w:id="683" w:author="NB" w:date="2020-03-06T08:34:00Z"/>
        </w:rPr>
      </w:pPr>
      <w:commentRangeStart w:id="684"/>
      <w:ins w:id="685" w:author="NB" w:date="2020-03-06T08:34:00Z">
        <w:r>
          <w:rPr>
            <w:noProof/>
            <w:lang w:val="en-US" w:eastAsia="en-US"/>
          </w:rPr>
          <mc:AlternateContent>
            <mc:Choice Requires="wpc">
              <w:drawing>
                <wp:inline distT="0" distB="0" distL="0" distR="0" wp14:anchorId="38892E98" wp14:editId="5BB6F910">
                  <wp:extent cx="3775075" cy="749551"/>
                  <wp:effectExtent l="24765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8" name="Rectangle 78"/>
                          <wps:cNvSpPr>
                            <a:spLocks noChangeArrowheads="1"/>
                          </wps:cNvSpPr>
                          <wps:spPr bwMode="auto">
                            <a:xfrm>
                              <a:off x="2158365" y="452782"/>
                              <a:ext cx="2444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6853" w14:textId="77777777" w:rsidR="00E95396" w:rsidRDefault="00E95396"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wps:txbx>
                          <wps:bodyPr rot="0" vert="horz" wrap="square" lIns="0" tIns="0" rIns="0" bIns="0" anchor="t" anchorCtr="0">
                            <a:spAutoFit/>
                          </wps:bodyPr>
                        </wps:wsp>
                        <wps:wsp>
                          <wps:cNvPr id="79" name="Rectangle 79"/>
                          <wps:cNvSpPr>
                            <a:spLocks noChangeArrowheads="1"/>
                          </wps:cNvSpPr>
                          <wps:spPr bwMode="auto">
                            <a:xfrm>
                              <a:off x="1149985" y="453086"/>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AE98" w14:textId="77777777" w:rsidR="00E95396" w:rsidRDefault="00E95396"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E95396" w:rsidRDefault="00E95396"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wps:txbx>
                          <wps:bodyPr rot="0" vert="horz" wrap="none" lIns="0" tIns="0" rIns="0" bIns="0" anchor="t" anchorCtr="0">
                            <a:spAutoFit/>
                          </wps:bodyPr>
                        </wps:wsp>
                        <wps:wsp>
                          <wps:cNvPr id="80" name="Rectangle 80"/>
                          <wps:cNvSpPr>
                            <a:spLocks noChangeArrowheads="1"/>
                          </wps:cNvSpPr>
                          <wps:spPr bwMode="auto">
                            <a:xfrm>
                              <a:off x="2459990" y="0"/>
                              <a:ext cx="655320"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1"/>
                          <wps:cNvSpPr>
                            <a:spLocks noChangeArrowheads="1"/>
                          </wps:cNvSpPr>
                          <wps:spPr bwMode="auto">
                            <a:xfrm>
                              <a:off x="2724150" y="28575"/>
                              <a:ext cx="1282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FB49" w14:textId="77777777" w:rsidR="00E95396" w:rsidRDefault="00E95396"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wps:txbx>
                          <wps:bodyPr rot="0" vert="horz" wrap="none" lIns="0" tIns="0" rIns="0" bIns="0" anchor="t" anchorCtr="0">
                            <a:spAutoFit/>
                          </wps:bodyPr>
                        </wps:wsp>
                        <wps:wsp>
                          <wps:cNvPr id="82" name="Line 10"/>
                          <wps:cNvCnPr>
                            <a:cxnSpLocks noChangeShapeType="1"/>
                          </wps:cNvCnPr>
                          <wps:spPr bwMode="auto">
                            <a:xfrm>
                              <a:off x="-239395" y="161925"/>
                              <a:ext cx="377444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Freeform 83"/>
                          <wps:cNvSpPr>
                            <a:spLocks/>
                          </wps:cNvSpPr>
                          <wps:spPr bwMode="auto">
                            <a:xfrm>
                              <a:off x="3522345" y="137160"/>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 name="Line 12"/>
                          <wps:cNvCnPr>
                            <a:cxnSpLocks noChangeShapeType="1"/>
                          </wps:cNvCnPr>
                          <wps:spPr bwMode="auto">
                            <a:xfrm>
                              <a:off x="1023620" y="389255"/>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Freeform 85"/>
                          <wps:cNvSpPr>
                            <a:spLocks/>
                          </wps:cNvSpPr>
                          <wps:spPr bwMode="auto">
                            <a:xfrm>
                              <a:off x="98552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86"/>
                          <wps:cNvSpPr>
                            <a:spLocks/>
                          </wps:cNvSpPr>
                          <wps:spPr bwMode="auto">
                            <a:xfrm>
                              <a:off x="1918335" y="363855"/>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Line 15"/>
                          <wps:cNvCnPr>
                            <a:cxnSpLocks noChangeShapeType="1"/>
                          </wps:cNvCnPr>
                          <wps:spPr bwMode="auto">
                            <a:xfrm>
                              <a:off x="2006600" y="389255"/>
                              <a:ext cx="41529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Freeform 89"/>
                          <wps:cNvSpPr>
                            <a:spLocks/>
                          </wps:cNvSpPr>
                          <wps:spPr bwMode="auto">
                            <a:xfrm>
                              <a:off x="1969135" y="363855"/>
                              <a:ext cx="4889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90"/>
                          <wps:cNvSpPr>
                            <a:spLocks/>
                          </wps:cNvSpPr>
                          <wps:spPr bwMode="auto">
                            <a:xfrm>
                              <a:off x="2410460" y="363855"/>
                              <a:ext cx="48895"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 name="Rectangle 95"/>
                          <wps:cNvSpPr>
                            <a:spLocks noChangeArrowheads="1"/>
                          </wps:cNvSpPr>
                          <wps:spPr bwMode="auto">
                            <a:xfrm>
                              <a:off x="985520" y="0"/>
                              <a:ext cx="986155"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96"/>
                          <wps:cNvSpPr>
                            <a:spLocks noChangeArrowheads="1"/>
                          </wps:cNvSpPr>
                          <wps:spPr bwMode="auto">
                            <a:xfrm>
                              <a:off x="1077595" y="28555"/>
                              <a:ext cx="27432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30C3" w14:textId="77777777" w:rsidR="00E95396" w:rsidRDefault="00E95396" w:rsidP="001278D8">
                                <w:pPr>
                                  <w:pStyle w:val="NormalWeb"/>
                                  <w:overflowPunct w:val="0"/>
                                  <w:spacing w:before="0" w:beforeAutospacing="0" w:after="180" w:afterAutospacing="0"/>
                                </w:pPr>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wps:txbx>
                          <wps:bodyPr rot="0" vert="horz" wrap="none" lIns="0" tIns="0" rIns="0" bIns="0" anchor="t" anchorCtr="0">
                            <a:spAutoFit/>
                          </wps:bodyPr>
                        </wps:wsp>
                        <wps:wsp>
                          <wps:cNvPr id="97" name="Freeform 97"/>
                          <wps:cNvSpPr>
                            <a:spLocks noEditPoints="1"/>
                          </wps:cNvSpPr>
                          <wps:spPr bwMode="auto">
                            <a:xfrm>
                              <a:off x="98234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8" name="Freeform 98"/>
                          <wps:cNvSpPr>
                            <a:spLocks noEditPoints="1"/>
                          </wps:cNvSpPr>
                          <wps:spPr bwMode="auto">
                            <a:xfrm>
                              <a:off x="1965325"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9" name="Freeform 99"/>
                          <wps:cNvSpPr>
                            <a:spLocks noEditPoints="1"/>
                          </wps:cNvSpPr>
                          <wps:spPr bwMode="auto">
                            <a:xfrm>
                              <a:off x="2456815"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0" name="Rectangle 100"/>
                          <wps:cNvSpPr>
                            <a:spLocks noChangeArrowheads="1"/>
                          </wps:cNvSpPr>
                          <wps:spPr bwMode="auto">
                            <a:xfrm>
                              <a:off x="3655060" y="137160"/>
                              <a:ext cx="12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B11D0" w14:textId="77777777" w:rsidR="00E95396" w:rsidRDefault="00E95396" w:rsidP="001278D8">
                                <w:pPr>
                                  <w:pStyle w:val="NormalWeb"/>
                                  <w:spacing w:before="0" w:beforeAutospacing="0" w:after="120" w:afterAutospacing="0"/>
                                </w:pPr>
                                <w:r>
                                  <w:rPr>
                                    <w:rFonts w:ascii="Arial" w:eastAsia="Calibri" w:hAnsi="Arial" w:cs="Arial"/>
                                    <w:color w:val="000000"/>
                                    <w:sz w:val="10"/>
                                    <w:szCs w:val="10"/>
                                  </w:rPr>
                                  <w:t>t</w:t>
                                </w:r>
                              </w:p>
                            </w:txbxContent>
                          </wps:txbx>
                          <wps:bodyPr rot="0" vert="horz" wrap="square" lIns="0" tIns="0" rIns="0" bIns="0" anchor="t" anchorCtr="0">
                            <a:spAutoFit/>
                          </wps:bodyPr>
                        </wps:wsp>
                        <wps:wsp>
                          <wps:cNvPr id="101" name="Line 12"/>
                          <wps:cNvCnPr>
                            <a:cxnSpLocks noChangeShapeType="1"/>
                          </wps:cNvCnPr>
                          <wps:spPr bwMode="auto">
                            <a:xfrm>
                              <a:off x="40640" y="391160"/>
                              <a:ext cx="90678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Freeform 102"/>
                          <wps:cNvSpPr>
                            <a:spLocks/>
                          </wps:cNvSpPr>
                          <wps:spPr bwMode="auto">
                            <a:xfrm>
                              <a:off x="3175" y="36576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03"/>
                          <wps:cNvSpPr>
                            <a:spLocks/>
                          </wps:cNvSpPr>
                          <wps:spPr bwMode="auto">
                            <a:xfrm>
                              <a:off x="935355" y="365760"/>
                              <a:ext cx="50165"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 name="Rectangle 104"/>
                          <wps:cNvSpPr>
                            <a:spLocks noChangeArrowheads="1"/>
                          </wps:cNvSpPr>
                          <wps:spPr bwMode="auto">
                            <a:xfrm>
                              <a:off x="3175" y="0"/>
                              <a:ext cx="986155" cy="161290"/>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7"/>
                          <wps:cNvSpPr>
                            <a:spLocks noChangeArrowheads="1"/>
                          </wps:cNvSpPr>
                          <wps:spPr bwMode="auto">
                            <a:xfrm>
                              <a:off x="94615" y="30460"/>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C33F" w14:textId="77777777" w:rsidR="00E95396" w:rsidRDefault="00E95396" w:rsidP="001278D8">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108" name="Freeform 108"/>
                          <wps:cNvSpPr>
                            <a:spLocks noEditPoints="1"/>
                          </wps:cNvSpPr>
                          <wps:spPr bwMode="auto">
                            <a:xfrm>
                              <a:off x="0" y="16065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0" name="Rectangle 110"/>
                          <wps:cNvSpPr>
                            <a:spLocks noChangeArrowheads="1"/>
                          </wps:cNvSpPr>
                          <wps:spPr bwMode="auto">
                            <a:xfrm>
                              <a:off x="155575" y="452451"/>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B376A" w14:textId="77777777" w:rsidR="00E95396" w:rsidRDefault="00E95396"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E95396" w:rsidRDefault="00E95396"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111" name="Rectangle 111"/>
                          <wps:cNvSpPr>
                            <a:spLocks noChangeArrowheads="1"/>
                          </wps:cNvSpPr>
                          <wps:spPr bwMode="auto">
                            <a:xfrm>
                              <a:off x="0" y="0"/>
                              <a:ext cx="989330"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Straight Connector 112"/>
                          <wps:cNvCnPr/>
                          <wps:spPr>
                            <a:xfrm>
                              <a:off x="6985" y="0"/>
                              <a:ext cx="615315" cy="0"/>
                            </a:xfrm>
                            <a:prstGeom prst="line">
                              <a:avLst/>
                            </a:prstGeom>
                            <a:noFill/>
                            <a:ln w="6350" cap="flat" cmpd="sng" algn="ctr">
                              <a:solidFill>
                                <a:srgbClr val="4472C4"/>
                              </a:solidFill>
                              <a:prstDash val="solid"/>
                              <a:miter lim="800000"/>
                            </a:ln>
                            <a:effectLst/>
                          </wps:spPr>
                          <wps:bodyPr/>
                        </wps:wsp>
                        <wps:wsp>
                          <wps:cNvPr id="113" name="Straight Connector 113"/>
                          <wps:cNvCnPr/>
                          <wps:spPr>
                            <a:xfrm flipH="1">
                              <a:off x="0" y="0"/>
                              <a:ext cx="6985" cy="80645"/>
                            </a:xfrm>
                            <a:prstGeom prst="line">
                              <a:avLst/>
                            </a:prstGeom>
                            <a:noFill/>
                            <a:ln w="6350" cap="flat" cmpd="sng" algn="ctr">
                              <a:solidFill>
                                <a:srgbClr val="4472C4"/>
                              </a:solidFill>
                              <a:prstDash val="solid"/>
                              <a:miter lim="800000"/>
                            </a:ln>
                            <a:effectLst/>
                          </wps:spPr>
                          <wps:bodyPr/>
                        </wps:wsp>
                        <wps:wsp>
                          <wps:cNvPr id="114" name="Straight Connector 114"/>
                          <wps:cNvCnPr/>
                          <wps:spPr>
                            <a:xfrm>
                              <a:off x="0" y="0"/>
                              <a:ext cx="3175" cy="161925"/>
                            </a:xfrm>
                            <a:prstGeom prst="line">
                              <a:avLst/>
                            </a:prstGeom>
                            <a:noFill/>
                            <a:ln w="6350" cap="flat" cmpd="sng" algn="ctr">
                              <a:solidFill>
                                <a:srgbClr val="4472C4"/>
                              </a:solidFill>
                              <a:prstDash val="solid"/>
                              <a:miter lim="800000"/>
                            </a:ln>
                            <a:effectLst/>
                          </wps:spPr>
                          <wps:bodyPr/>
                        </wps:wsp>
                        <wps:wsp>
                          <wps:cNvPr id="115" name="Straight Connector 115"/>
                          <wps:cNvCnPr/>
                          <wps:spPr>
                            <a:xfrm>
                              <a:off x="989330" y="0"/>
                              <a:ext cx="615315" cy="0"/>
                            </a:xfrm>
                            <a:prstGeom prst="line">
                              <a:avLst/>
                            </a:prstGeom>
                            <a:noFill/>
                            <a:ln w="6350" cap="flat" cmpd="sng" algn="ctr">
                              <a:solidFill>
                                <a:srgbClr val="4472C4"/>
                              </a:solidFill>
                              <a:prstDash val="solid"/>
                              <a:miter lim="800000"/>
                            </a:ln>
                            <a:effectLst/>
                          </wps:spPr>
                          <wps:bodyPr/>
                        </wps:wsp>
                      </wpc:wpc>
                    </a:graphicData>
                  </a:graphic>
                </wp:inline>
              </w:drawing>
            </mc:Choice>
            <mc:Fallback>
              <w:pict>
                <v:group w14:anchorId="38892E98" id="Canvas 14" o:spid="_x0000_s1026" editas="canvas" style="width:297.25pt;height:59pt;mso-position-horizontal-relative:char;mso-position-vertical-relative:line" coordsize="3775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">
                  <v:shape id="_x0000_s1027" type="#_x0000_t75" style="position:absolute;width:37750;height:7493;visibility:visible;mso-wrap-style:square">
                    <v:fill o:detectmouseclick="t"/>
                    <v:path o:connecttype="none"/>
                  </v:shape>
                  <v:rect id="Rectangle 78" o:spid="_x0000_s1028" style="position:absolute;left:21583;top:4527;width:2445;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" filled="f" stroked="f">
                    <v:textbox style="mso-fit-shape-to-text:t" inset="0,0,0,0">
                      <w:txbxContent>
                        <w:p w14:paraId="533A6853" w14:textId="77777777" w:rsidR="00E95396" w:rsidRDefault="00E95396" w:rsidP="001278D8">
                          <w:pPr>
                            <w:pStyle w:val="NormalWeb"/>
                            <w:overflowPunct w:val="0"/>
                            <w:spacing w:before="0" w:beforeAutospacing="0" w:after="180" w:afterAutospacing="0"/>
                          </w:pPr>
                          <w:r>
                            <w:rPr>
                              <w:rFonts w:ascii="Arial" w:eastAsia="Times New Roman" w:hAnsi="Arial" w:cs="Arial"/>
                              <w:color w:val="000000"/>
                              <w:sz w:val="10"/>
                              <w:szCs w:val="10"/>
                              <w:lang w:val="en-GB"/>
                            </w:rPr>
                            <w:t>Gap</w:t>
                          </w:r>
                        </w:p>
                      </w:txbxContent>
                    </v:textbox>
                  </v:rect>
                  <v:rect id="Rectangle 79" o:spid="_x0000_s1029" style="position:absolute;left:11499;top:4530;width:6039;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465FAE98" w14:textId="77777777" w:rsidR="00E95396" w:rsidRDefault="00E95396" w:rsidP="001278D8">
                          <w:pPr>
                            <w:pStyle w:val="NormalWeb"/>
                            <w:overflowPunct w:val="0"/>
                            <w:spacing w:before="0" w:beforeAutospacing="0" w:after="0" w:afterAutospacing="0"/>
                          </w:pPr>
                          <w:r>
                            <w:rPr>
                              <w:rFonts w:ascii="Arial" w:eastAsia="Times New Roman" w:hAnsi="Arial" w:cs="Arial"/>
                              <w:color w:val="000000"/>
                              <w:sz w:val="10"/>
                              <w:szCs w:val="10"/>
                              <w:lang w:val="en-GB"/>
                            </w:rPr>
                            <w:t>Configured maximum</w:t>
                          </w:r>
                        </w:p>
                        <w:p w14:paraId="5FB9EA63" w14:textId="77777777" w:rsidR="00E95396" w:rsidRDefault="00E95396" w:rsidP="001278D8">
                          <w:pPr>
                            <w:pStyle w:val="NormalWeb"/>
                            <w:overflowPunct w:val="0"/>
                            <w:spacing w:before="0" w:beforeAutospacing="0" w:after="180" w:afterAutospacing="0"/>
                          </w:pPr>
                          <w:r>
                            <w:rPr>
                              <w:rFonts w:ascii="Arial" w:eastAsia="Times New Roman" w:hAnsi="Arial" w:cs="Arial"/>
                              <w:color w:val="000000"/>
                              <w:sz w:val="10"/>
                              <w:szCs w:val="10"/>
                              <w:lang w:val="en-GB"/>
                            </w:rPr>
                            <w:t xml:space="preserve">  WUS duration </w:t>
                          </w:r>
                        </w:p>
                      </w:txbxContent>
                    </v:textbox>
                  </v:rect>
                  <v:rect id="Rectangle 80" o:spid="_x0000_s1030" style="position:absolute;left:24599;width:655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" filled="f" strokeweight=".55pt">
                    <v:stroke joinstyle="round" endcap="round"/>
                  </v:rect>
                  <v:rect id="Rectangle 81" o:spid="_x0000_s1031" style="position:absolute;left:27241;top:285;width:1283;height:2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2D17FB49" w14:textId="77777777" w:rsidR="00E95396" w:rsidRDefault="00E95396" w:rsidP="001278D8">
                          <w:pPr>
                            <w:pStyle w:val="NormalWeb"/>
                            <w:overflowPunct w:val="0"/>
                            <w:spacing w:before="0" w:beforeAutospacing="0" w:after="180" w:afterAutospacing="0"/>
                          </w:pPr>
                          <w:r>
                            <w:rPr>
                              <w:rFonts w:ascii="Arial" w:eastAsia="Times New Roman" w:hAnsi="Arial" w:cs="Arial"/>
                              <w:color w:val="000000"/>
                              <w:sz w:val="14"/>
                              <w:szCs w:val="14"/>
                              <w:lang w:val="en-GB"/>
                            </w:rPr>
                            <w:t>PO</w:t>
                          </w:r>
                        </w:p>
                      </w:txbxContent>
                    </v:textbox>
                  </v:rect>
                  <v:line id="Line 10" o:spid="_x0000_s1032" style="position:absolute;visibility:visible;mso-wrap-style:square" from="-2393,1619" to="3535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" strokeweight=".65pt">
                    <v:stroke endcap="round"/>
                  </v:line>
                  <v:shape id="Freeform 83" o:spid="_x0000_s1033" style="position:absolute;left:35223;top:1371;width:489;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" path="m115,58l,115c18,79,18,36,,l115,58xe" fillcolor="black" strokeweight="0">
                    <v:path arrowok="t" o:connecttype="custom" o:connectlocs="48895,24980;0,49530;0,0;48895,24980" o:connectangles="0,0,0,0"/>
                  </v:shape>
                  <v:line id="Line 12" o:spid="_x0000_s1034" style="position:absolute;visibility:visible;mso-wrap-style:square" from="10236,3892" to="19304,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" strokeweight=".65pt">
                    <v:stroke endcap="round"/>
                  </v:line>
                  <v:shape id="Freeform 85" o:spid="_x0000_s1035" style="position:absolute;left:9855;top:3638;width:495;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" path="m,58l115,v-18,36,-18,79,,115l,58xe" fillcolor="black" strokeweight="0">
                    <v:path arrowok="t" o:connecttype="custom" o:connectlocs="0,24980;49530,0;49530,49530;0,24980" o:connectangles="0,0,0,0"/>
                  </v:shape>
                  <v:shape id="Freeform 86" o:spid="_x0000_s1036" style="position:absolute;left:19183;top:3638;width:502;height:495;visibility:visible;mso-wrap-style:square;v-text-anchor:top"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" path="m116,58l,115c18,79,18,36,,l116,58xe" fillcolor="black" strokeweight="0">
                    <v:path arrowok="t" o:connecttype="custom" o:connectlocs="50165,24980;0,49530;0,0;50165,24980" o:connectangles="0,0,0,0"/>
                  </v:shape>
                  <v:line id="Line 15" o:spid="_x0000_s1037" style="position:absolute;visibility:visible;mso-wrap-style:square" from="20066,3892" to="24218,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" strokeweight=".65pt">
                    <v:stroke endcap="round"/>
                  </v:line>
                  <v:shape id="Freeform 89" o:spid="_x0000_s1038" style="position:absolute;left:19691;top:3638;width:489;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" path="m,58l115,v-18,36,-18,79,,115l,58xe" fillcolor="black" strokeweight="0">
                    <v:path arrowok="t" o:connecttype="custom" o:connectlocs="0,24980;48895,0;48895,49530;0,24980" o:connectangles="0,0,0,0"/>
                  </v:shape>
                  <v:shape id="Freeform 90" o:spid="_x0000_s1039" style="position:absolute;left:24104;top:3638;width:489;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" path="m115,58l,115c18,79,18,36,,l115,58xe" fillcolor="black" strokeweight="0">
                    <v:path arrowok="t" o:connecttype="custom" o:connectlocs="48895,24980;0,49530;0,0;48895,24980" o:connectangles="0,0,0,0"/>
                  </v:shape>
                  <v:rect id="Rectangle 95" o:spid="_x0000_s1040" style="position:absolute;left:9855;width:986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" filled="f" strokeweight=".55pt">
                    <v:stroke dashstyle="dash" joinstyle="round" endcap="round"/>
                  </v:rect>
                  <v:rect id="Rectangle 96" o:spid="_x0000_s1041" style="position:absolute;left:10775;top:285;width:2744;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40B630C3" w14:textId="77777777" w:rsidR="00E95396" w:rsidRDefault="00E95396" w:rsidP="001278D8">
                          <w:pPr>
                            <w:pStyle w:val="NormalWeb"/>
                            <w:overflowPunct w:val="0"/>
                            <w:spacing w:before="0" w:beforeAutospacing="0" w:after="180" w:afterAutospacing="0"/>
                          </w:pPr>
                          <w:r>
                            <w:rPr>
                              <w:rFonts w:ascii="Arial" w:eastAsia="Times New Roman" w:hAnsi="Arial" w:cs="Arial"/>
                              <w:color w:val="000000"/>
                              <w:sz w:val="14"/>
                              <w:szCs w:val="14"/>
                              <w:lang w:val="en-GB"/>
                            </w:rPr>
                            <w:t>WUS</w:t>
                          </w:r>
                          <w:r>
                            <w:rPr>
                              <w:rFonts w:eastAsia="Times New Roman" w:cs="Arial"/>
                              <w:color w:val="000000"/>
                              <w:sz w:val="14"/>
                              <w:szCs w:val="14"/>
                              <w:lang w:val="en-GB"/>
                            </w:rPr>
                            <w:t xml:space="preserve"> 0</w:t>
                          </w:r>
                        </w:p>
                      </w:txbxContent>
                    </v:textbox>
                  </v:rect>
                  <v:shape id="Freeform 97" o:spid="_x0000_s1042" style="position:absolute;left:9823;top:1587;width:70;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8" o:spid="_x0000_s1043" style="position:absolute;left:19653;top:1587;width:70;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99" o:spid="_x0000_s1044" style="position:absolute;left:24568;top:1587;width:70;height:2197;visibility:visible;mso-wrap-style:square;v-text-anchor:top" coordsize="1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00" o:spid="_x0000_s1045" style="position:absolute;left:36550;top:1371;width:120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" filled="f" stroked="f">
                    <v:textbox style="mso-fit-shape-to-text:t" inset="0,0,0,0">
                      <w:txbxContent>
                        <w:p w14:paraId="420B11D0" w14:textId="77777777" w:rsidR="00E95396" w:rsidRDefault="00E95396" w:rsidP="001278D8">
                          <w:pPr>
                            <w:pStyle w:val="NormalWeb"/>
                            <w:spacing w:before="0" w:beforeAutospacing="0" w:after="120" w:afterAutospacing="0"/>
                          </w:pPr>
                          <w:r>
                            <w:rPr>
                              <w:rFonts w:ascii="Arial" w:eastAsia="Calibri" w:hAnsi="Arial" w:cs="Arial"/>
                              <w:color w:val="000000"/>
                              <w:sz w:val="10"/>
                              <w:szCs w:val="10"/>
                            </w:rPr>
                            <w:t>t</w:t>
                          </w:r>
                        </w:p>
                      </w:txbxContent>
                    </v:textbox>
                  </v:rect>
                  <v:line id="Line 12" o:spid="_x0000_s1046" style="position:absolute;visibility:visible;mso-wrap-style:square" from="406,3911" to="947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" strokeweight=".65pt">
                    <v:stroke endcap="round"/>
                  </v:line>
                  <v:shape id="Freeform 102" o:spid="_x0000_s1047" style="position:absolute;left:31;top:3657;width:496;height:49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" path="m,58l115,v-18,36,-18,79,,115l,58xe" fillcolor="black" strokeweight="0">
                    <v:path arrowok="t" o:connecttype="custom" o:connectlocs="0,24980;49530,0;49530,49530;0,24980" o:connectangles="0,0,0,0"/>
                  </v:shape>
                  <v:shape id="Freeform 103" o:spid="_x0000_s1048" style="position:absolute;left:9353;top:3657;width:502;height:495;visibility:visible;mso-wrap-style:square;v-text-anchor:top" coordsize="1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" path="m116,58l,115c18,79,18,36,,l116,58xe" fillcolor="black" strokeweight="0">
                    <v:path arrowok="t" o:connecttype="custom" o:connectlocs="50165,24980;0,49530;0,0;50165,24980" o:connectangles="0,0,0,0"/>
                  </v:shape>
                  <v:rect id="Rectangle 104" o:spid="_x0000_s1049" style="position:absolute;left:31;width:9862;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" filled="f" strokeweight=".55pt">
                    <v:stroke dashstyle="dash" joinstyle="round" endcap="round"/>
                  </v:rect>
                  <v:rect id="Rectangle 107" o:spid="_x0000_s1050" style="position:absolute;left:946;top:304;width:2819;height:17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79FCC33F" w14:textId="77777777" w:rsidR="00E95396" w:rsidRDefault="00E95396" w:rsidP="001278D8">
                          <w:pPr>
                            <w:pStyle w:val="NormalWeb"/>
                            <w:spacing w:before="0" w:beforeAutospacing="0" w:after="120" w:afterAutospacing="0"/>
                          </w:pPr>
                          <w:r>
                            <w:rPr>
                              <w:rFonts w:ascii="Arial" w:eastAsia="Calibri" w:hAnsi="Arial" w:cs="Arial"/>
                              <w:color w:val="000000"/>
                              <w:sz w:val="14"/>
                              <w:szCs w:val="14"/>
                            </w:rPr>
                            <w:t>WUS 1</w:t>
                          </w:r>
                        </w:p>
                      </w:txbxContent>
                    </v:textbox>
                  </v:rect>
                  <v:shape id="Freeform 108" o:spid="_x0000_s1051" style="position:absolute;top:1606;width:69;height:2858;visibility:visible;mso-wrap-style:square;v-text-anchor:top" coordsize="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110" o:spid="_x0000_s1052" style="position:absolute;left:1555;top:4524;width:6039;height:2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0A8B376A" w14:textId="77777777" w:rsidR="00E95396" w:rsidRDefault="00E95396" w:rsidP="001278D8">
                          <w:pPr>
                            <w:pStyle w:val="NormalWeb"/>
                            <w:spacing w:before="0" w:beforeAutospacing="0" w:after="0" w:afterAutospacing="0"/>
                          </w:pPr>
                          <w:r>
                            <w:rPr>
                              <w:rFonts w:ascii="Arial" w:eastAsia="Calibri" w:hAnsi="Arial" w:cs="Arial"/>
                              <w:color w:val="000000"/>
                              <w:sz w:val="10"/>
                              <w:szCs w:val="10"/>
                            </w:rPr>
                            <w:t>Configured maximum</w:t>
                          </w:r>
                        </w:p>
                        <w:p w14:paraId="19D982FA" w14:textId="77777777" w:rsidR="00E95396" w:rsidRDefault="00E95396" w:rsidP="001278D8">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v:rect id="Rectangle 111" o:spid="_x0000_s1053" style="position:absolute;width:989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" filled="f" strokeweight=".55pt">
                    <v:stroke dashstyle="dash" joinstyle="round" endcap="round"/>
                  </v:rect>
                  <v:line id="Straight Connector 112" o:spid="_x0000_s1054" style="position:absolute;visibility:visible;mso-wrap-style:square" from="69,0" to="6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" strokecolor="#4472c4" strokeweight=".5pt">
                    <v:stroke joinstyle="miter"/>
                  </v:line>
                  <v:line id="Straight Connector 113" o:spid="_x0000_s1055" style="position:absolute;flip:x;visibility:visible;mso-wrap-style:square" from="0,0" to="6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" strokecolor="#4472c4" strokeweight=".5pt">
                    <v:stroke joinstyle="miter"/>
                  </v:line>
                  <v:line id="Straight Connector 114" o:spid="_x0000_s1056" style="position:absolute;visibility:visible;mso-wrap-style:square" from="0,0" to="3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" strokecolor="#4472c4" strokeweight=".5pt">
                    <v:stroke joinstyle="miter"/>
                  </v:line>
                  <v:line id="Straight Connector 115" o:spid="_x0000_s1057" style="position:absolute;visibility:visible;mso-wrap-style:square" from="9893,0" to="16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" strokecolor="#4472c4" strokeweight=".5pt">
                    <v:stroke joinstyle="miter"/>
                  </v:line>
                  <w10:anchorlock/>
                </v:group>
              </w:pict>
            </mc:Fallback>
          </mc:AlternateContent>
        </w:r>
      </w:ins>
      <w:commentRangeEnd w:id="684"/>
      <w:r w:rsidR="00E8177B">
        <w:rPr>
          <w:rStyle w:val="CommentReference"/>
          <w:rFonts w:ascii="Times New Roman" w:hAnsi="Times New Roman"/>
          <w:b w:val="0"/>
        </w:rPr>
        <w:commentReference w:id="684"/>
      </w:r>
    </w:p>
    <w:p w14:paraId="1B20A94C" w14:textId="77777777" w:rsidR="006B4188" w:rsidRPr="00072D78" w:rsidRDefault="006B4188" w:rsidP="006B4188">
      <w:pPr>
        <w:pStyle w:val="TF"/>
        <w:rPr>
          <w:ins w:id="686" w:author="NB" w:date="2020-03-06T08:28:00Z"/>
        </w:rPr>
      </w:pPr>
      <w:ins w:id="687" w:author="NB" w:date="2020-03-06T08:28:00Z">
        <w:r>
          <w:t>Figure 10.1.4-x</w:t>
        </w:r>
        <w:r w:rsidRPr="00072D78">
          <w:t xml:space="preserve">: Illustration of </w:t>
        </w:r>
        <w:r>
          <w:t>G</w:t>
        </w:r>
        <w:r w:rsidRPr="00072D78">
          <w:t>WUS timing</w:t>
        </w:r>
        <w:r>
          <w:t xml:space="preserve"> for NB-IoT UEs</w:t>
        </w:r>
      </w:ins>
    </w:p>
    <w:bookmarkEnd w:id="680"/>
    <w:p w14:paraId="4468BB89" w14:textId="7DE77612" w:rsidR="003E2E3A" w:rsidRPr="0067149F" w:rsidRDefault="003E2E3A" w:rsidP="003E2E3A">
      <w:r w:rsidRPr="0067149F">
        <w:rPr>
          <w:lang w:eastAsia="zh-CN"/>
        </w:rPr>
        <w:t>For NB-IoT, UE in RRC_IDLE receives paging on the anchor carrier or on a non anchor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688" w:name="_Toc20402840"/>
      <w:bookmarkStart w:id="689" w:name="_Toc29344479"/>
      <w:bookmarkEnd w:id="646"/>
      <w:bookmarkEnd w:id="647"/>
      <w:r w:rsidRPr="00B74D1F">
        <w:t>10.1.5.1</w:t>
      </w:r>
      <w:r w:rsidRPr="00B74D1F">
        <w:tab/>
        <w:t>Contention based random access procedure</w:t>
      </w:r>
      <w:bookmarkEnd w:id="688"/>
      <w:bookmarkEnd w:id="689"/>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8" type="#_x0000_t75" style="width:202.6pt;height:209.55pt" o:ole="">
            <v:imagedata r:id="rId60" o:title=""/>
          </v:shape>
          <o:OLEObject Type="Embed" ProgID="Visio.Drawing.11" ShapeID="_x0000_i1048" DrawAspect="Content" ObjectID="_1645264073" r:id="rId61"/>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Conveys at least RA-preamble identifier, Timing Alignment information for the pTAG,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lastRenderedPageBreak/>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In the procedure to resume the RRC connection or in the EDT procedure for User Plane CIoT EPS</w:t>
      </w:r>
      <w:ins w:id="690" w:author="NB/eMTC" w:date="2020-02-07T10:36:00Z">
        <w:r w:rsidRPr="00A7390C">
          <w:rPr>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A7390C" w:rsidRDefault="00AE4F76" w:rsidP="00AE4F76">
      <w:pPr>
        <w:pStyle w:val="B3"/>
        <w:rPr>
          <w:lang w:eastAsia="zh-TW"/>
        </w:rPr>
      </w:pPr>
      <w:r w:rsidRPr="0067149F">
        <w:t>-</w:t>
      </w:r>
      <w:r w:rsidRPr="0067149F">
        <w:tab/>
      </w:r>
      <w:r w:rsidRPr="00A7390C">
        <w:t xml:space="preserve">Conveys </w:t>
      </w:r>
      <w:r w:rsidRPr="00A7390C">
        <w:rPr>
          <w:rFonts w:eastAsia="SimSun"/>
          <w:lang w:eastAsia="zh-CN"/>
        </w:rPr>
        <w:t>a Resume ID</w:t>
      </w:r>
      <w:ins w:id="691" w:author="NB/eMTC" w:date="2020-02-07T10:37:00Z">
        <w:r w:rsidRPr="00A7390C">
          <w:rPr>
            <w:rFonts w:eastAsia="SimSun"/>
            <w:lang w:val="en-US" w:eastAsia="zh-CN"/>
          </w:rPr>
          <w:t xml:space="preserve"> (for EPS) or I-RNTI (for 5GS)</w:t>
        </w:r>
      </w:ins>
      <w:r w:rsidRPr="00A7390C">
        <w:rPr>
          <w:rFonts w:eastAsia="SimSun"/>
          <w:lang w:val="en-US" w:eastAsia="zh-CN"/>
        </w:rPr>
        <w:t xml:space="preserve"> </w:t>
      </w:r>
      <w:r w:rsidRPr="00A7390C">
        <w:rPr>
          <w:rFonts w:eastAsia="SimSun"/>
          <w:lang w:eastAsia="zh-CN"/>
        </w:rPr>
        <w:t>to resume the RRC connection</w:t>
      </w:r>
      <w:r w:rsidRPr="00A7390C">
        <w:t>;</w:t>
      </w:r>
    </w:p>
    <w:p w14:paraId="7E15E209" w14:textId="2E77AEC0" w:rsidR="00AE4F76" w:rsidRPr="00A7390C" w:rsidRDefault="00AE4F76" w:rsidP="00AE4F76">
      <w:pPr>
        <w:pStyle w:val="B3"/>
      </w:pPr>
      <w:r w:rsidRPr="00A7390C">
        <w:t>-</w:t>
      </w:r>
      <w:r w:rsidRPr="00A7390C">
        <w:tab/>
        <w:t xml:space="preserve">For the </w:t>
      </w:r>
      <w:ins w:id="692" w:author="NB/eMTC" w:date="2020-02-07T10:37:00Z">
        <w:r w:rsidRPr="00A7390C">
          <w:t>MO-</w:t>
        </w:r>
      </w:ins>
      <w:r w:rsidRPr="00A7390C">
        <w:t>EDT procedure for User Plane CIoT EPS</w:t>
      </w:r>
      <w:ins w:id="693" w:author="NB/eMTC" w:date="2020-02-07T10:37:00Z">
        <w:r w:rsidRPr="00A7390C">
          <w:t>/5GS</w:t>
        </w:r>
      </w:ins>
      <w:r w:rsidRPr="00A7390C">
        <w:t xml:space="preserve"> Optimizations:</w:t>
      </w:r>
    </w:p>
    <w:p w14:paraId="288D76EC" w14:textId="77777777" w:rsidR="00AE4F76" w:rsidRPr="0039673D" w:rsidRDefault="00AE4F76" w:rsidP="00AE4F76">
      <w:pPr>
        <w:pStyle w:val="B4"/>
      </w:pPr>
      <w:r w:rsidRPr="0039673D">
        <w:t>-</w:t>
      </w:r>
      <w:r w:rsidRPr="0039673D">
        <w:tab/>
        <w:t>Conveys ciphered user data transmitted via DTCH;</w:t>
      </w:r>
    </w:p>
    <w:p w14:paraId="5617F4C1" w14:textId="77777777" w:rsidR="00AE4F76" w:rsidRPr="00A7390C" w:rsidRDefault="00AE4F76" w:rsidP="00AE4F76">
      <w:pPr>
        <w:pStyle w:val="B4"/>
      </w:pPr>
      <w:r w:rsidRPr="00A7390C">
        <w:t>-</w:t>
      </w:r>
      <w:r w:rsidRPr="00A7390C">
        <w:tab/>
        <w:t>RLC UM/AM: no segmentation;</w:t>
      </w:r>
    </w:p>
    <w:p w14:paraId="701572B7" w14:textId="77777777" w:rsidR="00AE4F76" w:rsidRPr="00A7390C" w:rsidRDefault="00AE4F76" w:rsidP="00AE4F76">
      <w:pPr>
        <w:pStyle w:val="B4"/>
      </w:pPr>
      <w:r w:rsidRPr="00A7390C">
        <w:t>-</w:t>
      </w:r>
      <w:r w:rsidRPr="00A7390C">
        <w:tab/>
        <w:t>Does not contain any NAS message.</w:t>
      </w:r>
    </w:p>
    <w:p w14:paraId="01DED82F" w14:textId="77777777" w:rsidR="00AE4F76" w:rsidRPr="00A7390C" w:rsidRDefault="00AE4F76" w:rsidP="00AE4F76">
      <w:pPr>
        <w:pStyle w:val="B2"/>
      </w:pPr>
      <w:r w:rsidRPr="00A7390C">
        <w:t>-</w:t>
      </w:r>
      <w:r w:rsidRPr="00A7390C">
        <w:tab/>
        <w:t>For NB-IoT:</w:t>
      </w:r>
    </w:p>
    <w:p w14:paraId="5D1846BC" w14:textId="77777777" w:rsidR="00AE4F76" w:rsidRPr="00A7390C" w:rsidRDefault="00AE4F76" w:rsidP="00AE4F76">
      <w:pPr>
        <w:pStyle w:val="B3"/>
      </w:pPr>
      <w:r w:rsidRPr="00A7390C">
        <w:t>-</w:t>
      </w:r>
      <w:r w:rsidRPr="00A7390C">
        <w:tab/>
      </w:r>
      <w:r w:rsidRPr="00A7390C">
        <w:rPr>
          <w:rFonts w:eastAsia="SimSun"/>
          <w:lang w:eastAsia="zh-CN"/>
        </w:rPr>
        <w:t>In the</w:t>
      </w:r>
      <w:r w:rsidRPr="00A7390C">
        <w:t xml:space="preserve"> procedure</w:t>
      </w:r>
      <w:r w:rsidRPr="00A7390C">
        <w:rPr>
          <w:rFonts w:eastAsia="SimSun"/>
          <w:lang w:eastAsia="zh-CN"/>
        </w:rPr>
        <w:t xml:space="preserve"> to setup the RRC connection</w:t>
      </w:r>
      <w:r w:rsidRPr="00A7390C">
        <w:t>:</w:t>
      </w:r>
    </w:p>
    <w:p w14:paraId="075E74F7" w14:textId="77777777" w:rsidR="00AE4F76" w:rsidRPr="00A7390C" w:rsidRDefault="00AE4F76" w:rsidP="00AE4F76">
      <w:pPr>
        <w:pStyle w:val="B4"/>
      </w:pPr>
      <w:r w:rsidRPr="00A7390C">
        <w:t>-</w:t>
      </w:r>
      <w:r w:rsidRPr="00A7390C">
        <w:tab/>
      </w:r>
      <w:r w:rsidRPr="00A7390C">
        <w:rPr>
          <w:rFonts w:eastAsia="SimSun"/>
          <w:lang w:eastAsia="zh-CN"/>
        </w:rPr>
        <w:t>A</w:t>
      </w:r>
      <w:r w:rsidRPr="00A7390C">
        <w:t xml:space="preserve">n indication of the amount of data for subsequent transmission(s) on SRB or DRB </w:t>
      </w:r>
      <w:r w:rsidRPr="00A7390C">
        <w:rPr>
          <w:rFonts w:eastAsia="SimSun"/>
          <w:lang w:eastAsia="zh-CN"/>
        </w:rPr>
        <w:t>can be indicated.</w:t>
      </w:r>
    </w:p>
    <w:p w14:paraId="4DB9E9F7" w14:textId="757CDA9B" w:rsidR="00AE4F76" w:rsidRPr="00A7390C" w:rsidRDefault="00AE4F76" w:rsidP="00AE4F76">
      <w:pPr>
        <w:pStyle w:val="B2"/>
      </w:pPr>
      <w:r w:rsidRPr="00A7390C">
        <w:t>-</w:t>
      </w:r>
      <w:r w:rsidRPr="00A7390C">
        <w:tab/>
        <w:t>For EDT for Control Plane CIoT EPS</w:t>
      </w:r>
      <w:ins w:id="694" w:author="NB/eMTC" w:date="2020-02-07T10:37:00Z">
        <w:r w:rsidRPr="00A7390C">
          <w:t>/5GS</w:t>
        </w:r>
      </w:ins>
      <w:r w:rsidRPr="00A7390C">
        <w:t xml:space="preserve"> Optimizations:</w:t>
      </w:r>
    </w:p>
    <w:p w14:paraId="70519872" w14:textId="77777777" w:rsidR="00AE4F76" w:rsidRPr="0039673D" w:rsidRDefault="00AE4F76" w:rsidP="00AE4F76">
      <w:pPr>
        <w:pStyle w:val="B3"/>
      </w:pPr>
      <w:r w:rsidRPr="0039673D">
        <w:t>-</w:t>
      </w:r>
      <w:r w:rsidRPr="0039673D">
        <w:tab/>
        <w:t>Conveys the RRC Early Data Request generated by the RRC layer and transmitted via CCCH;</w:t>
      </w:r>
    </w:p>
    <w:p w14:paraId="48099D54" w14:textId="77777777" w:rsidR="00AE4F76" w:rsidRPr="00A7390C" w:rsidRDefault="00AE4F76" w:rsidP="00AE4F76">
      <w:pPr>
        <w:pStyle w:val="B3"/>
        <w:rPr>
          <w:ins w:id="695" w:author="NB/eMTC" w:date="2020-02-07T10:39:00Z"/>
        </w:rPr>
      </w:pPr>
      <w:r w:rsidRPr="00A7390C">
        <w:t>-</w:t>
      </w:r>
      <w:r w:rsidRPr="00A7390C">
        <w:tab/>
        <w:t>Conveys NAS UE identifier</w:t>
      </w:r>
      <w:ins w:id="696" w:author="NB/eMTC" w:date="2020-02-07T10:38:00Z">
        <w:r w:rsidRPr="00A7390C">
          <w:t>;</w:t>
        </w:r>
      </w:ins>
      <w:r w:rsidRPr="00A7390C">
        <w:t xml:space="preserve"> </w:t>
      </w:r>
      <w:del w:id="697" w:author="NB/eMTC" w:date="2020-02-07T10:38:00Z">
        <w:r w:rsidRPr="00A7390C" w:rsidDel="005C3464">
          <w:delText xml:space="preserve">and </w:delText>
        </w:r>
      </w:del>
    </w:p>
    <w:p w14:paraId="33E58D23" w14:textId="77777777" w:rsidR="00AE4F76" w:rsidRPr="00A7390C" w:rsidRDefault="00AE4F76" w:rsidP="00AE4F76">
      <w:pPr>
        <w:pStyle w:val="B3"/>
        <w:rPr>
          <w:ins w:id="698" w:author="NB/eMTC" w:date="2020-02-07T10:39:00Z"/>
          <w:lang w:val="en-US"/>
        </w:rPr>
      </w:pPr>
      <w:ins w:id="699" w:author="NB/eMTC" w:date="2020-02-07T10:39:00Z">
        <w:r w:rsidRPr="00A7390C">
          <w:rPr>
            <w:lang w:val="en-US"/>
          </w:rPr>
          <w:t>-</w:t>
        </w:r>
        <w:r w:rsidRPr="00A7390C">
          <w:rPr>
            <w:lang w:val="en-US"/>
          </w:rPr>
          <w:tab/>
        </w:r>
        <w:r w:rsidRPr="00A7390C">
          <w:t xml:space="preserve">For the </w:t>
        </w:r>
        <w:r w:rsidRPr="00A7390C">
          <w:rPr>
            <w:lang w:val="en-US"/>
          </w:rPr>
          <w:t>MO-</w:t>
        </w:r>
        <w:r w:rsidRPr="00A7390C">
          <w:t xml:space="preserve">EDT procedure for </w:t>
        </w:r>
        <w:r w:rsidRPr="00A7390C">
          <w:rPr>
            <w:lang w:val="en-US"/>
          </w:rPr>
          <w:t>Control</w:t>
        </w:r>
        <w:r w:rsidRPr="00A7390C">
          <w:t xml:space="preserve"> Plane CIoT EPS</w:t>
        </w:r>
        <w:r w:rsidRPr="00A7390C">
          <w:rPr>
            <w:lang w:val="en-US"/>
          </w:rPr>
          <w:t>/5GS</w:t>
        </w:r>
        <w:r w:rsidRPr="00A7390C">
          <w:t xml:space="preserve"> Optimisations</w:t>
        </w:r>
        <w:r w:rsidRPr="00A7390C">
          <w:rPr>
            <w:lang w:val="en-US"/>
          </w:rPr>
          <w:t>:</w:t>
        </w:r>
      </w:ins>
    </w:p>
    <w:p w14:paraId="08644798" w14:textId="77777777" w:rsidR="00AE4F76" w:rsidRPr="00B74D1F" w:rsidRDefault="00AE4F76" w:rsidP="00A7390C">
      <w:pPr>
        <w:pStyle w:val="B4"/>
      </w:pPr>
      <w:ins w:id="700" w:author="NB/eMTC" w:date="2020-02-07T10:39:00Z">
        <w:r w:rsidRPr="00A7390C">
          <w:rPr>
            <w:lang w:val="en-US"/>
          </w:rPr>
          <w:t xml:space="preserve">- </w:t>
        </w:r>
        <w:r w:rsidRPr="00A7390C">
          <w:rPr>
            <w:lang w:val="en-US"/>
          </w:rPr>
          <w:tab/>
          <w:t xml:space="preserve">Conveys </w:t>
        </w:r>
      </w:ins>
      <w:r w:rsidRPr="00A7390C">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Early contention resolution shall be used i.e. eNB does not wait for NAS reply before resolving contention;</w:t>
      </w:r>
    </w:p>
    <w:p w14:paraId="212DFF55" w14:textId="77777777" w:rsidR="00AE4F76" w:rsidRPr="0067149F" w:rsidRDefault="00AE4F76" w:rsidP="00AE4F76">
      <w:pPr>
        <w:pStyle w:val="B2"/>
      </w:pPr>
      <w:r w:rsidRPr="0067149F">
        <w:t>-</w:t>
      </w:r>
      <w:r w:rsidRPr="0067149F">
        <w:tab/>
        <w:t>For NB-IoT, for initial access, RRC connection resume procedure and RRC Connection Re-establishment procedure, eNB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lastRenderedPageBreak/>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For initial access, RRC Connection Re-establishment procedure and EDT for Control Plane CIoT EPS</w:t>
      </w:r>
      <w:ins w:id="701" w:author="NB/eMTC" w:date="2020-02-07T10:40:00Z">
        <w:r w:rsidRPr="00A7390C">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 xml:space="preserve">When CA is configured, the first three steps of the contention based random access procedures occur on the PCell while contention resolution (step 4) can be </w:t>
      </w:r>
      <w:proofErr w:type="gramStart"/>
      <w:r w:rsidRPr="0067149F">
        <w:t>cross-scheduled</w:t>
      </w:r>
      <w:proofErr w:type="gramEnd"/>
      <w:r w:rsidRPr="0067149F">
        <w:t xml:space="preserve"> by the PCell.</w:t>
      </w:r>
    </w:p>
    <w:p w14:paraId="70772B56" w14:textId="77777777" w:rsidR="00AE4F76" w:rsidRPr="0067149F" w:rsidRDefault="00AE4F76" w:rsidP="00AE4F76">
      <w:r w:rsidRPr="0067149F">
        <w:t xml:space="preserve">When DC is configured, the first three steps of the contention based random access procedures occur on the PCell in MCG and PSCell in SCG. When CA is configured in SCG, the first three steps of the contention based random access procedures occur on the PSCell while contention resolution (step 4) can be </w:t>
      </w:r>
      <w:proofErr w:type="gramStart"/>
      <w:r w:rsidRPr="0067149F">
        <w:t>cross-scheduled</w:t>
      </w:r>
      <w:proofErr w:type="gramEnd"/>
      <w:r w:rsidRPr="0067149F">
        <w:t xml:space="preserve"> by the PSCell.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702" w:name="_Toc20402843"/>
            <w:bookmarkStart w:id="703"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702"/>
      <w:bookmarkEnd w:id="703"/>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49" type="#_x0000_t75" style="width:428.3pt;height:115.4pt" o:ole="">
            <v:imagedata r:id="rId62" o:title=""/>
          </v:shape>
          <o:OLEObject Type="Embed" ProgID="Visio.Drawing.11" ShapeID="_x0000_i1049" DrawAspect="Content" ObjectID="_1645264074" r:id="rId63"/>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lastRenderedPageBreak/>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UE selects a different cell from the same eNB</w:t>
            </w:r>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UE selects a cell of a prepared eNB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UE selects a cell of a different eNB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 xml:space="preserve">a prepared eNB is an eNB which has admitted the UE during an earlier executed HO preparation </w:t>
            </w:r>
            <w:proofErr w:type="gramStart"/>
            <w:r w:rsidRPr="0067149F">
              <w:t>phase, or</w:t>
            </w:r>
            <w:proofErr w:type="gramEnd"/>
            <w:r w:rsidRPr="0067149F">
              <w:t xml:space="preserve">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CIoT EPS</w:t>
      </w:r>
      <w:ins w:id="704"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at the end of the first phase, the UE enters RRC_IDLE (there is no second phase).In the Second Phase, in order to resume activity and avoid going via RRC_IDLE when the UE returns to the same cell or when the UE selects a different cell from the same eNB, or when the UE selects a cell from a different eNB,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 xml:space="preserve">The UE accesses the cell through the </w:t>
      </w:r>
      <w:proofErr w:type="gramStart"/>
      <w:r w:rsidRPr="0067149F">
        <w:t>random access</w:t>
      </w:r>
      <w:proofErr w:type="gramEnd"/>
      <w:r w:rsidRPr="0067149F">
        <w:t xml:space="preserve"> procedure;</w:t>
      </w:r>
    </w:p>
    <w:p w14:paraId="2A5F00C0" w14:textId="6D486B5B" w:rsidR="00AE4F76" w:rsidRPr="0067149F" w:rsidRDefault="00AE4F76" w:rsidP="00AE4F76">
      <w:pPr>
        <w:pStyle w:val="B1"/>
      </w:pPr>
      <w:r w:rsidRPr="0067149F">
        <w:t>-</w:t>
      </w:r>
      <w:r w:rsidRPr="0067149F">
        <w:tab/>
        <w:t>Except for a NB-IoT UE using only Control Plane CIoT EPS</w:t>
      </w:r>
      <w:ins w:id="705" w:author="NB" w:date="2020-03-06T08:37:00Z">
        <w:r w:rsidR="001169BD">
          <w:t>/5GS</w:t>
        </w:r>
      </w:ins>
      <w:r w:rsidRPr="0067149F">
        <w:t xml:space="preserve"> optimizations, the UE identifier used in the random access procedure for contention resolution (i.e. C</w:t>
      </w:r>
      <w:r w:rsidRPr="0067149F">
        <w:noBreakHyphen/>
        <w:t>RNTI of the UE in the cell where the RLF occurred + physical layer identity of that cell + short MAC-I based on the keys of that cell) is used by the selected eNB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eNB finds a context that matches the identity of the UE, or obtains this context from the </w:t>
      </w:r>
      <w:r w:rsidRPr="0067149F">
        <w:rPr>
          <w:lang w:eastAsia="zh-CN"/>
        </w:rPr>
        <w:t xml:space="preserve">previously serving </w:t>
      </w:r>
      <w:r w:rsidRPr="0067149F">
        <w:t>eNB,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366AD359" w:rsidR="00AE4F76" w:rsidRPr="0067149F" w:rsidRDefault="00AE4F76" w:rsidP="00AE4F76">
      <w:pPr>
        <w:pStyle w:val="B1"/>
      </w:pPr>
      <w:r w:rsidRPr="0067149F">
        <w:t>-</w:t>
      </w:r>
      <w:r w:rsidRPr="0067149F">
        <w:tab/>
        <w:t>For a NB-IoT UE using only Control Plane CIoT EPS</w:t>
      </w:r>
      <w:ins w:id="706" w:author="NB" w:date="2020-02-07T10:50:00Z">
        <w:r>
          <w:t>/5GS</w:t>
        </w:r>
      </w:ins>
      <w:r w:rsidRPr="0067149F">
        <w:t xml:space="preserve"> optimizations, the UE identifier used in the random access procedure for contention resolution (i.e. S-TMSI </w:t>
      </w:r>
      <w:ins w:id="707" w:author="NB" w:date="2020-02-07T10:51:00Z">
        <w:r>
          <w:t xml:space="preserve">(for EPS) or truncated 5G-S-TMSI (for 5GS) </w:t>
        </w:r>
      </w:ins>
      <w:r w:rsidRPr="0067149F">
        <w:t xml:space="preserve">of the UE at the time where the RLF occurred + UL NAS MAC + UL NAS COUNT) is used by the selected </w:t>
      </w:r>
      <w:ins w:id="708" w:author="NB" w:date="2020-03-06T08:37:00Z">
        <w:r w:rsidR="001169BD">
          <w:t>(ng-)</w:t>
        </w:r>
      </w:ins>
      <w:r w:rsidRPr="0067149F">
        <w:t>eNB to request the MME</w:t>
      </w:r>
      <w:ins w:id="709"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DeNB cell list. Upon detecting radio link failure, the RN discards any current RN subframe configuration (for communication with its DeNB), enabling the RN to </w:t>
      </w:r>
      <w:r w:rsidRPr="0067149F">
        <w:rPr>
          <w:bCs/>
        </w:rPr>
        <w:t>perform normal contention-based RACH as part of the re-establishment</w:t>
      </w:r>
      <w:r w:rsidRPr="0067149F">
        <w:t>. Upon successful re-establishment, an RN subframe configuration can be configured again using the RN reconfiguration procedure.</w:t>
      </w:r>
    </w:p>
    <w:p w14:paraId="67D34C23" w14:textId="77777777" w:rsidR="00AE4F76" w:rsidRPr="0067149F" w:rsidRDefault="00AE4F76" w:rsidP="00AE4F76">
      <w:r w:rsidRPr="0067149F">
        <w:t>For DC, PCell supports above phases. In addition, the first phase of the radio link failure procedure is supported for PSCell. However, upon detecting RLF on th</w:t>
      </w:r>
      <w:r w:rsidRPr="0067149F">
        <w:rPr>
          <w:lang w:eastAsia="zh-TW"/>
        </w:rPr>
        <w:t>e</w:t>
      </w:r>
      <w:r w:rsidRPr="0067149F">
        <w:t xml:space="preserve"> </w:t>
      </w:r>
      <w:r w:rsidRPr="0067149F">
        <w:rPr>
          <w:lang w:eastAsia="zh-TW"/>
        </w:rPr>
        <w:t>P</w:t>
      </w:r>
      <w:r w:rsidRPr="0067149F">
        <w:t>SCell, the re-establishment procedure is not triggered at the end of the first phase. Instead, UE shall inform the radio link failure of PSCell to the MeNB.</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710" w:name="_Toc20402855"/>
            <w:bookmarkStart w:id="711" w:name="_Toc29344494"/>
            <w:r>
              <w:rPr>
                <w:rFonts w:ascii="Arial" w:hAnsi="Arial" w:cs="Arial"/>
                <w:noProof/>
                <w:sz w:val="24"/>
              </w:rPr>
              <w:lastRenderedPageBreak/>
              <w:t>Next change</w:t>
            </w:r>
          </w:p>
        </w:tc>
      </w:tr>
    </w:tbl>
    <w:p w14:paraId="79B17B33" w14:textId="77777777" w:rsidR="001F2E70" w:rsidRPr="0065684C" w:rsidRDefault="001F2E70" w:rsidP="001F2E70">
      <w:pPr>
        <w:pStyle w:val="Heading3"/>
        <w:rPr>
          <w:ins w:id="712" w:author="NB" w:date="2020-02-07T10:53:00Z"/>
          <w:kern w:val="2"/>
        </w:rPr>
      </w:pPr>
      <w:bookmarkStart w:id="713" w:name="_Toc20402872"/>
      <w:bookmarkStart w:id="714" w:name="_Toc29344511"/>
      <w:bookmarkEnd w:id="710"/>
      <w:bookmarkEnd w:id="711"/>
      <w:ins w:id="715"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716" w:author="NB" w:date="2020-02-07T10:53:00Z"/>
          <w:noProof/>
        </w:rPr>
      </w:pPr>
      <w:ins w:id="717" w:author="NB" w:date="2020-02-07T10:53:00Z">
        <w:r>
          <w:t xml:space="preserve">NB-IoT may </w:t>
        </w:r>
        <w:proofErr w:type="gramStart"/>
        <w:r>
          <w:t>provide assistance</w:t>
        </w:r>
        <w:proofErr w:type="gramEnd"/>
        <w:r>
          <w:t xml:space="preserv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718" w:name="_Toc20402919"/>
      <w:bookmarkStart w:id="719" w:name="_Toc29344558"/>
      <w:bookmarkEnd w:id="713"/>
      <w:bookmarkEnd w:id="714"/>
      <w:r w:rsidRPr="00B74D1F">
        <w:t>11</w:t>
      </w:r>
      <w:r w:rsidRPr="00B74D1F">
        <w:tab/>
        <w:t>Scheduling and Rate Control</w:t>
      </w:r>
      <w:bookmarkEnd w:id="718"/>
      <w:bookmarkEnd w:id="719"/>
    </w:p>
    <w:p w14:paraId="38DFEDAA" w14:textId="77777777" w:rsidR="000C1C42" w:rsidRPr="00B74D1F" w:rsidRDefault="000C1C42" w:rsidP="000C1C42">
      <w:pPr>
        <w:pStyle w:val="Heading2"/>
      </w:pPr>
      <w:bookmarkStart w:id="720" w:name="_Toc20402920"/>
      <w:bookmarkStart w:id="721" w:name="_Toc29344559"/>
      <w:r w:rsidRPr="00B74D1F">
        <w:t>11.0</w:t>
      </w:r>
      <w:r w:rsidRPr="00B74D1F">
        <w:tab/>
        <w:t>General</w:t>
      </w:r>
      <w:bookmarkEnd w:id="720"/>
      <w:bookmarkEnd w:id="721"/>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the UE-AMBR part in 11.4 is applicable only for UE which is enabled to use S1-U data transfer or User Plane CIoT EPS optimization</w:t>
      </w:r>
      <w:ins w:id="722"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CIoT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723" w:name="_Toc20402921"/>
      <w:bookmarkStart w:id="724"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725" w:name="_Toc20402922"/>
      <w:bookmarkStart w:id="726" w:name="_Toc29372428"/>
      <w:bookmarkEnd w:id="723"/>
      <w:bookmarkEnd w:id="724"/>
      <w:r w:rsidRPr="0067149F">
        <w:t>11.1.1</w:t>
      </w:r>
      <w:r w:rsidRPr="0067149F">
        <w:tab/>
        <w:t>Downlink Scheduling</w:t>
      </w:r>
      <w:bookmarkEnd w:id="725"/>
      <w:bookmarkEnd w:id="726"/>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 xml:space="preserve">nly cross-subframe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lastRenderedPageBreak/>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192567BF" w14:textId="77777777" w:rsidR="001169BD" w:rsidRDefault="00AE4F76" w:rsidP="00AE4F76">
      <w:pPr>
        <w:pStyle w:val="B1"/>
        <w:rPr>
          <w:ins w:id="727" w:author="NB" w:date="2020-03-06T08:38:00Z"/>
        </w:rPr>
      </w:pPr>
      <w:r w:rsidRPr="001722C6">
        <w:rPr>
          <w:rFonts w:eastAsia="SimSun"/>
          <w:lang w:eastAsia="zh-CN"/>
        </w:rPr>
        <w:t>-</w:t>
      </w:r>
      <w:r w:rsidRPr="001722C6">
        <w:rPr>
          <w:rFonts w:eastAsia="SimSun"/>
          <w:lang w:eastAsia="zh-CN"/>
        </w:rPr>
        <w:tab/>
      </w:r>
      <w:r w:rsidRPr="001722C6">
        <w:t>The start time of the NPDSCH relative to the NPDCCH is signaled as part of the scheduling message</w:t>
      </w:r>
      <w:ins w:id="728" w:author="NB" w:date="2020-03-06T08:38:00Z">
        <w:r w:rsidR="001169BD">
          <w:t>;</w:t>
        </w:r>
      </w:ins>
    </w:p>
    <w:p w14:paraId="32585288" w14:textId="301092DD" w:rsidR="00AE4F76" w:rsidRDefault="001169BD" w:rsidP="00AE4F76">
      <w:pPr>
        <w:pStyle w:val="B1"/>
        <w:rPr>
          <w:ins w:id="729" w:author="NB" w:date="2020-03-06T08:38:00Z"/>
          <w:rFonts w:eastAsia="SimSun"/>
          <w:lang w:eastAsia="zh-CN"/>
        </w:rPr>
      </w:pPr>
      <w:ins w:id="730" w:author="NB" w:date="2020-03-06T08:38:00Z">
        <w:r>
          <w:t>-</w:t>
        </w:r>
        <w:r>
          <w:tab/>
        </w:r>
        <w:r w:rsidRPr="001169BD">
          <w:t>When</w:t>
        </w:r>
        <w:r w:rsidRPr="00082C52">
          <w:t xml:space="preserve"> multi-TB scheduling is configured, a single NPDCCH can indicate scheduling of multiple downlink transmissions, where each transmission corresponds to one HARQ process</w:t>
        </w:r>
      </w:ins>
      <w:r w:rsidR="00AE4F76" w:rsidRPr="001722C6">
        <w:rPr>
          <w:rFonts w:eastAsia="SimSun"/>
          <w:lang w:eastAsia="zh-CN"/>
        </w:rPr>
        <w:t>.</w:t>
      </w:r>
    </w:p>
    <w:p w14:paraId="3BB44266" w14:textId="038FC16C"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731" w:name="_Toc20402923"/>
      <w:bookmarkStart w:id="732" w:name="_Toc29372429"/>
      <w:r w:rsidRPr="0067149F">
        <w:t>11.1.2</w:t>
      </w:r>
      <w:r w:rsidRPr="0067149F">
        <w:tab/>
        <w:t>Uplink Scheduling</w:t>
      </w:r>
      <w:bookmarkEnd w:id="731"/>
      <w:bookmarkEnd w:id="732"/>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theTTIs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SCells.</w:t>
      </w:r>
    </w:p>
    <w:p w14:paraId="19429A73" w14:textId="77777777" w:rsidR="009B3651" w:rsidRPr="0067149F" w:rsidRDefault="009B3651" w:rsidP="009B3651">
      <w:proofErr w:type="gramStart"/>
      <w:r w:rsidRPr="0067149F">
        <w:t>Similar to</w:t>
      </w:r>
      <w:proofErr w:type="gramEnd"/>
      <w:r w:rsidRPr="0067149F">
        <w:t xml:space="preserve">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4EC07D06" w14:textId="77777777" w:rsidR="009B3651" w:rsidRPr="0067149F" w:rsidRDefault="009B3651" w:rsidP="009B3651">
      <w:pPr>
        <w:rPr>
          <w:rFonts w:eastAsia="SimSun"/>
          <w:lang w:eastAsia="zh-CN"/>
        </w:rPr>
      </w:pPr>
      <w:r w:rsidRPr="0067149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49893502" w14:textId="77777777" w:rsidR="009B3651" w:rsidRPr="0067149F" w:rsidRDefault="009B3651" w:rsidP="009B3651">
      <w:r w:rsidRPr="0067149F">
        <w:t>Autonomous uplink allocation can be configured for LAA SCell(s).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lastRenderedPageBreak/>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start time of the NPUSCH relative to the NPDCCH is signaled as part of the scheduling message;</w:t>
      </w:r>
    </w:p>
    <w:p w14:paraId="3F7BE8AE" w14:textId="77777777" w:rsidR="001169BD" w:rsidRDefault="009B3651" w:rsidP="001169BD">
      <w:pPr>
        <w:pStyle w:val="B1"/>
        <w:rPr>
          <w:ins w:id="733" w:author="NB" w:date="2020-03-06T08:40:00Z"/>
        </w:rPr>
      </w:pPr>
      <w:r w:rsidRPr="0067149F">
        <w:t>-</w:t>
      </w:r>
      <w:r w:rsidRPr="0067149F">
        <w:tab/>
        <w:t>E-UTRAN can allocate semi-persistent uplink resource for sending a BSR acting as a Scheduling Request</w:t>
      </w:r>
      <w:ins w:id="734" w:author="NB" w:date="2020-03-06T08:40:00Z">
        <w:r w:rsidR="001169BD">
          <w:t>;</w:t>
        </w:r>
      </w:ins>
    </w:p>
    <w:p w14:paraId="5A8B05B0" w14:textId="2B59553B" w:rsidR="001169BD" w:rsidRDefault="001169BD" w:rsidP="001169BD">
      <w:pPr>
        <w:pStyle w:val="B1"/>
        <w:rPr>
          <w:ins w:id="735" w:author="NB" w:date="2020-03-06T08:40:00Z"/>
        </w:rPr>
      </w:pPr>
      <w:ins w:id="736" w:author="NB" w:date="2020-03-06T08:40:00Z">
        <w:r w:rsidRPr="001722C6">
          <w:t>-</w:t>
        </w:r>
        <w:r w:rsidRPr="001722C6">
          <w:tab/>
          <w:t xml:space="preserve">When multi-TB scheduling is configured, a single NPDCCH can indicate scheduling of multiple </w:t>
        </w:r>
        <w:r>
          <w:t>up</w:t>
        </w:r>
        <w:r w:rsidRPr="001722C6">
          <w:t>link transmissions, where each transmission corresponds to one HARQ process</w:t>
        </w:r>
        <w:r>
          <w:t>;</w:t>
        </w:r>
      </w:ins>
    </w:p>
    <w:p w14:paraId="744058AE" w14:textId="0F9C9634" w:rsidR="009B3651" w:rsidRPr="0067149F" w:rsidRDefault="001169BD" w:rsidP="001169BD">
      <w:pPr>
        <w:pStyle w:val="B1"/>
      </w:pPr>
      <w:ins w:id="737" w:author="NB" w:date="2020-03-06T08:40:00Z">
        <w:r>
          <w:rPr>
            <w:rFonts w:eastAsia="SimSun"/>
            <w:lang w:eastAsia="zh-CN"/>
          </w:rPr>
          <w:t>-</w:t>
        </w:r>
        <w:r>
          <w:rPr>
            <w:rFonts w:eastAsia="SimSun"/>
            <w:lang w:eastAsia="zh-CN"/>
          </w:rPr>
          <w:tab/>
        </w:r>
        <w:r>
          <w:t>E-UTRAN can allocate preconfigured uplink resources to be used in RRC_IDLE for transmission using PUR, see clause 7.3y</w:t>
        </w:r>
      </w:ins>
      <w:r w:rsidR="009B3651">
        <w:t>.</w:t>
      </w: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738" w:name="_Toc20402932"/>
            <w:bookmarkStart w:id="739"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738"/>
      <w:bookmarkEnd w:id="739"/>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The reporting is configured by eNB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740" w:author="NB" w:date="2020-02-07T11:00:00Z">
        <w:r w:rsidRPr="00B74D1F" w:rsidDel="001F2E70">
          <w:delText xml:space="preserve">anchor </w:delText>
        </w:r>
      </w:del>
      <w:r w:rsidRPr="00B74D1F">
        <w:t xml:space="preserve">carrier </w:t>
      </w:r>
      <w:del w:id="741" w:author="NB" w:date="2020-02-07T11:00:00Z">
        <w:r w:rsidRPr="00B74D1F" w:rsidDel="001F2E70">
          <w:delText xml:space="preserve">when </w:delText>
        </w:r>
      </w:del>
      <w:r w:rsidRPr="00B74D1F">
        <w:t xml:space="preserve">used for the initial </w:t>
      </w:r>
      <w:proofErr w:type="gramStart"/>
      <w:r w:rsidRPr="00B74D1F">
        <w:t>random access</w:t>
      </w:r>
      <w:proofErr w:type="gramEnd"/>
      <w:r w:rsidRPr="00B74D1F">
        <w:t xml:space="preserve"> procedure;</w:t>
      </w:r>
    </w:p>
    <w:p w14:paraId="2A7BD5E5" w14:textId="77777777" w:rsidR="005663C7" w:rsidRPr="00B74D1F" w:rsidRDefault="005663C7" w:rsidP="00AD4B40">
      <w:pPr>
        <w:pStyle w:val="B1"/>
      </w:pPr>
      <w:r w:rsidRPr="00B74D1F">
        <w:t>-</w:t>
      </w:r>
      <w:r w:rsidRPr="00B74D1F">
        <w:tab/>
        <w:t xml:space="preserve">The report is carried in the RRC message during the </w:t>
      </w:r>
      <w:proofErr w:type="gramStart"/>
      <w:r w:rsidRPr="00B74D1F">
        <w:t>random access</w:t>
      </w:r>
      <w:proofErr w:type="gramEnd"/>
      <w:r w:rsidRPr="00B74D1F">
        <w:t xml:space="preserve"> procedure.</w:t>
      </w:r>
    </w:p>
    <w:p w14:paraId="311814D0" w14:textId="77777777" w:rsidR="001F2E70" w:rsidRPr="000E2690" w:rsidRDefault="001F2E70" w:rsidP="001F2E70">
      <w:pPr>
        <w:rPr>
          <w:ins w:id="742" w:author="NB" w:date="2020-02-07T11:00:00Z"/>
        </w:rPr>
      </w:pPr>
      <w:bookmarkStart w:id="743" w:name="_Toc20402933"/>
      <w:bookmarkStart w:id="744" w:name="_Toc29344572"/>
      <w:ins w:id="745"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746" w:author="NB" w:date="2020-02-07T11:00:00Z"/>
        </w:rPr>
      </w:pPr>
      <w:ins w:id="747" w:author="NB" w:date="2020-02-07T11:00:00Z">
        <w:r>
          <w:t>-</w:t>
        </w:r>
        <w:r w:rsidRPr="00B74DE7">
          <w:tab/>
          <w:t xml:space="preserve">The reporting is </w:t>
        </w:r>
        <w:r>
          <w:t>triggered</w:t>
        </w:r>
        <w:r w:rsidRPr="00B74DE7">
          <w:t xml:space="preserve"> by </w:t>
        </w:r>
        <w:r>
          <w:t xml:space="preserve">the </w:t>
        </w:r>
        <w:r w:rsidRPr="00B74DE7">
          <w:t>eNB</w:t>
        </w:r>
        <w:r w:rsidRPr="00DE1FA6">
          <w:t xml:space="preserve"> via a MAC Control Element</w:t>
        </w:r>
        <w:r w:rsidRPr="00B74DE7">
          <w:t>;</w:t>
        </w:r>
      </w:ins>
    </w:p>
    <w:p w14:paraId="40C32EC1" w14:textId="77777777" w:rsidR="001F2E70" w:rsidRPr="00B74DE7" w:rsidRDefault="001F2E70" w:rsidP="001F2E70">
      <w:pPr>
        <w:pStyle w:val="B1"/>
        <w:rPr>
          <w:ins w:id="748" w:author="NB" w:date="2020-02-07T11:00:00Z"/>
        </w:rPr>
      </w:pPr>
      <w:ins w:id="749"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750" w:author="NB" w:date="2020-02-07T11:00:00Z"/>
        </w:rPr>
      </w:pPr>
      <w:ins w:id="751"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Heading2"/>
        <w:rPr>
          <w:rFonts w:eastAsia="SimSun"/>
          <w:kern w:val="2"/>
          <w:lang w:eastAsia="ko-KR"/>
        </w:rPr>
      </w:pPr>
      <w:bookmarkStart w:id="752" w:name="_Toc20402961"/>
      <w:bookmarkStart w:id="753" w:name="_Toc29344600"/>
      <w:bookmarkEnd w:id="743"/>
      <w:bookmarkEnd w:id="744"/>
      <w:r w:rsidRPr="00B74D1F">
        <w:rPr>
          <w:rFonts w:eastAsia="SimSun"/>
          <w:kern w:val="2"/>
          <w:lang w:eastAsia="ko-KR"/>
        </w:rPr>
        <w:t>15.3</w:t>
      </w:r>
      <w:r w:rsidRPr="00B74D1F">
        <w:rPr>
          <w:rFonts w:eastAsia="SimSun"/>
          <w:kern w:val="2"/>
          <w:lang w:eastAsia="ko-KR"/>
        </w:rPr>
        <w:tab/>
        <w:t>MBMS Transmission</w:t>
      </w:r>
      <w:bookmarkEnd w:id="752"/>
      <w:bookmarkEnd w:id="753"/>
    </w:p>
    <w:p w14:paraId="39A6125D" w14:textId="77777777" w:rsidR="00D426E7" w:rsidRPr="0067149F" w:rsidRDefault="00D426E7" w:rsidP="00D426E7">
      <w:pPr>
        <w:pStyle w:val="Heading3"/>
        <w:rPr>
          <w:rFonts w:eastAsia="SimSun"/>
          <w:kern w:val="2"/>
          <w:lang w:eastAsia="ko-KR"/>
        </w:rPr>
      </w:pPr>
      <w:bookmarkStart w:id="754" w:name="_Toc20402962"/>
      <w:bookmarkStart w:id="755" w:name="_Toc29372468"/>
      <w:bookmarkStart w:id="756" w:name="_Hlk27217885"/>
      <w:r w:rsidRPr="0067149F">
        <w:rPr>
          <w:rFonts w:eastAsia="SimSun"/>
          <w:kern w:val="2"/>
          <w:lang w:eastAsia="ko-KR"/>
        </w:rPr>
        <w:t>15.3.1</w:t>
      </w:r>
      <w:r w:rsidRPr="0067149F">
        <w:rPr>
          <w:rFonts w:eastAsia="SimSun"/>
          <w:kern w:val="2"/>
          <w:lang w:eastAsia="ko-KR"/>
        </w:rPr>
        <w:tab/>
        <w:t>General</w:t>
      </w:r>
      <w:bookmarkEnd w:id="754"/>
      <w:bookmarkEnd w:id="755"/>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757" w:name="_Toc20402963"/>
      <w:bookmarkStart w:id="758" w:name="_Toc29372469"/>
      <w:r w:rsidRPr="0067149F">
        <w:rPr>
          <w:rFonts w:eastAsia="SimSun"/>
          <w:kern w:val="2"/>
          <w:lang w:eastAsia="ko-KR"/>
        </w:rPr>
        <w:t>15.3.2</w:t>
      </w:r>
      <w:r w:rsidRPr="0067149F">
        <w:rPr>
          <w:rFonts w:eastAsia="SimSun"/>
          <w:kern w:val="2"/>
          <w:lang w:eastAsia="ko-KR"/>
        </w:rPr>
        <w:tab/>
        <w:t>Single-cell transmission</w:t>
      </w:r>
      <w:bookmarkEnd w:id="757"/>
      <w:bookmarkEnd w:id="758"/>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Scheduling is done by the eNB;</w:t>
      </w:r>
    </w:p>
    <w:p w14:paraId="69ADCB4E" w14:textId="77777777" w:rsidR="00D426E7" w:rsidRPr="0067149F" w:rsidRDefault="00D426E7" w:rsidP="00D426E7">
      <w:pPr>
        <w:pStyle w:val="B1"/>
        <w:rPr>
          <w:lang w:eastAsia="ko-KR"/>
        </w:rPr>
      </w:pPr>
      <w:r w:rsidRPr="0067149F">
        <w:rPr>
          <w:lang w:eastAsia="ko-KR"/>
        </w:rPr>
        <w:lastRenderedPageBreak/>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4A748026" w:rsidR="00965309" w:rsidRPr="00B74D1F" w:rsidRDefault="00965309" w:rsidP="00965309">
      <w:pPr>
        <w:rPr>
          <w:ins w:id="759" w:author="NB/eMTC" w:date="2020-02-07T11:03:00Z"/>
        </w:rPr>
      </w:pPr>
      <w:ins w:id="760" w:author="NB/eMTC" w:date="2020-02-07T11:03:00Z">
        <w:r w:rsidRPr="00B74D1F">
          <w:t xml:space="preserve">For </w:t>
        </w:r>
      </w:ins>
      <w:ins w:id="761" w:author="eMTC" w:date="2020-03-06T08:54:00Z">
        <w:r w:rsidR="00975018">
          <w:t>[</w:t>
        </w:r>
        <w:r w:rsidR="00975018" w:rsidRPr="000B3FE4">
          <w:t>BL UEs, UEs in enhanced coverage and</w:t>
        </w:r>
        <w:r w:rsidR="00975018">
          <w:t>]</w:t>
        </w:r>
      </w:ins>
      <w:ins w:id="762" w:author="eMTC" w:date="2020-03-06T08:53:00Z">
        <w:r w:rsidR="004522F0" w:rsidRPr="000B3FE4">
          <w:t xml:space="preserve"> </w:t>
        </w:r>
      </w:ins>
      <w:ins w:id="763" w:author="NB" w:date="2020-02-07T11:03:00Z">
        <w:r w:rsidRPr="00B55BFA">
          <w:t>NB-IoT UEs</w:t>
        </w:r>
      </w:ins>
      <w:ins w:id="764" w:author="NB/eMTC" w:date="2020-02-07T11:03:00Z">
        <w:r w:rsidRPr="00B74D1F">
          <w:t xml:space="preserve">, </w:t>
        </w:r>
        <w:r>
          <w:t>when multi-TB scheduling is configured</w:t>
        </w:r>
      </w:ins>
      <w:ins w:id="765" w:author="NB/eMTC" w:date="2020-03-06T08:08:00Z">
        <w:r w:rsidR="0043637E">
          <w:t>,</w:t>
        </w:r>
        <w:r w:rsidR="0043637E" w:rsidRPr="0043637E">
          <w:t xml:space="preserve"> </w:t>
        </w:r>
        <w:r w:rsidR="0043637E">
          <w:t xml:space="preserve">a single </w:t>
        </w:r>
      </w:ins>
      <w:ins w:id="766" w:author="eMTC" w:date="2020-03-06T08:55:00Z">
        <w:r w:rsidR="00975018">
          <w:t>[</w:t>
        </w:r>
      </w:ins>
      <w:ins w:id="767" w:author="eMTC" w:date="2020-03-06T08:54:00Z">
        <w:r w:rsidR="00975018">
          <w:t>MPDCCH</w:t>
        </w:r>
      </w:ins>
      <w:proofErr w:type="gramStart"/>
      <w:ins w:id="768" w:author="eMTC" w:date="2020-03-06T08:55:00Z">
        <w:r w:rsidR="00975018">
          <w:t>/</w:t>
        </w:r>
      </w:ins>
      <w:ins w:id="769" w:author="eMTC" w:date="2020-03-06T08:54:00Z">
        <w:r w:rsidR="00975018">
          <w:t>]</w:t>
        </w:r>
      </w:ins>
      <w:ins w:id="770" w:author="NB" w:date="2020-03-06T08:41:00Z">
        <w:r w:rsidR="00B55BFA">
          <w:t>NPDCCH</w:t>
        </w:r>
      </w:ins>
      <w:proofErr w:type="gramEnd"/>
      <w:ins w:id="771" w:author="NB/eMTC" w:date="2020-03-06T08:08:00Z">
        <w:r w:rsidR="0043637E">
          <w:t xml:space="preserve"> can indicate scheduling of multiple downlink transmissions</w:t>
        </w:r>
      </w:ins>
      <w:ins w:id="772" w:author="NB/eMTC" w:date="2020-03-06T09:16:00Z">
        <w:r w:rsidR="004522F0">
          <w:t>.</w:t>
        </w:r>
      </w:ins>
    </w:p>
    <w:bookmarkEnd w:id="756"/>
    <w:p w14:paraId="5C12076B" w14:textId="5935E5C5"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7F2564A6" w14:textId="77777777" w:rsidR="00B55BFA" w:rsidRPr="0067149F" w:rsidRDefault="00B55BFA" w:rsidP="00B55BFA">
      <w:pPr>
        <w:pStyle w:val="Heading3"/>
        <w:jc w:val="both"/>
        <w:rPr>
          <w:ins w:id="773" w:author="NB" w:date="2020-03-06T08:42:00Z"/>
          <w:rFonts w:eastAsia="SimSun"/>
          <w:lang w:eastAsia="zh-CN"/>
        </w:rPr>
      </w:pPr>
      <w:bookmarkStart w:id="774" w:name="_Toc20403044"/>
      <w:bookmarkStart w:id="775" w:name="_Toc29372550"/>
      <w:commentRangeStart w:id="776"/>
      <w:ins w:id="777" w:author="NB" w:date="2020-03-06T08:42:00Z">
        <w:r w:rsidRPr="0067149F">
          <w:t>16.1.</w:t>
        </w:r>
        <w:r>
          <w:rPr>
            <w:rFonts w:eastAsia="SimSun"/>
            <w:lang w:eastAsia="zh-CN"/>
          </w:rPr>
          <w:t>x</w:t>
        </w:r>
        <w:r w:rsidRPr="0067149F">
          <w:tab/>
        </w:r>
        <w:bookmarkEnd w:id="774"/>
        <w:bookmarkEnd w:id="775"/>
        <w:r>
          <w:t xml:space="preserve">Resource reservation for co-existence with NR </w:t>
        </w:r>
      </w:ins>
      <w:commentRangeEnd w:id="776"/>
      <w:r w:rsidR="00122058">
        <w:rPr>
          <w:rStyle w:val="CommentReference"/>
          <w:rFonts w:ascii="Times New Roman" w:hAnsi="Times New Roman"/>
        </w:rPr>
        <w:commentReference w:id="776"/>
      </w:r>
    </w:p>
    <w:p w14:paraId="63D1B54E" w14:textId="2A171643" w:rsidR="00B55BFA" w:rsidRPr="00B74D1F" w:rsidRDefault="00B55BFA" w:rsidP="00A2038C">
      <w:pPr>
        <w:rPr>
          <w:ins w:id="780" w:author="NB" w:date="2020-03-06T08:42:00Z"/>
          <w:lang w:eastAsia="ko-KR"/>
        </w:rPr>
      </w:pPr>
      <w:bookmarkStart w:id="781" w:name="_Hlk34650399"/>
      <w:ins w:id="782" w:author="NB" w:date="2020-03-06T08:42:00Z">
        <w:r>
          <w:t>E-UTRAN</w:t>
        </w:r>
        <w:r w:rsidRPr="0067149F">
          <w:t xml:space="preserve"> may </w:t>
        </w:r>
        <w:r>
          <w:t>reserve resources in uplink and downlink</w:t>
        </w:r>
        <w:r>
          <w:rPr>
            <w:bCs/>
          </w:rPr>
          <w:t xml:space="preserve"> on a NB-IoT non-anchor carrier </w:t>
        </w:r>
        <w:r w:rsidRPr="005304DE">
          <w:rPr>
            <w:bCs/>
          </w:rPr>
          <w:t xml:space="preserve">to avoid resource overlap </w:t>
        </w:r>
        <w:r>
          <w:rPr>
            <w:bCs/>
          </w:rPr>
          <w:t xml:space="preserve">with </w:t>
        </w:r>
        <w:r w:rsidRPr="005304DE">
          <w:rPr>
            <w:bCs/>
          </w:rPr>
          <w:t>NR when NB-IoT is deployed within an NR carrier</w:t>
        </w:r>
        <w:r>
          <w:rPr>
            <w:bCs/>
          </w:rPr>
          <w:t>. The resource reservation signalled to the UE is carrier specific and is for use in unicast transmission.</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783" w:name="_Toc20402964"/>
            <w:bookmarkStart w:id="784" w:name="_Toc29344603"/>
            <w:bookmarkEnd w:id="781"/>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785" w:name="_Toc20403050"/>
      <w:bookmarkStart w:id="786" w:name="_Toc29344689"/>
      <w:bookmarkEnd w:id="783"/>
      <w:bookmarkEnd w:id="784"/>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785"/>
      <w:bookmarkEnd w:id="786"/>
    </w:p>
    <w:p w14:paraId="42AB9BBE" w14:textId="77777777" w:rsidR="00D426E7" w:rsidRPr="0067149F" w:rsidRDefault="00D426E7" w:rsidP="00D426E7">
      <w:bookmarkStart w:id="787" w:name="_Toc20403051"/>
      <w:bookmarkStart w:id="788" w:name="_Toc29344690"/>
      <w:r w:rsidRPr="0067149F">
        <w:t>Except for NB-IoT UEs, in order to optimise the user experience and (for instance) to assist the eNB in configuring connected mode parameters and connection release handling, the UE may be configured to send assistance information to the eNB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lastRenderedPageBreak/>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When this information is sent by the UE that supports CE mode, the UE shall set this in accordance with its preference on maximum PDSCH/PUSCH bandwidth to assist the eNB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 xml:space="preserve">When this information is </w:t>
      </w:r>
      <w:proofErr w:type="gramStart"/>
      <w:r w:rsidRPr="0067149F">
        <w:t>send</w:t>
      </w:r>
      <w:proofErr w:type="gramEnd"/>
      <w:r w:rsidRPr="0067149F">
        <w:t xml:space="preserve">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Details regarding how the eNB mitigates the overheating are left to implementation (e.g. the eNB may choose to mitigate overheating by downgrading E-UTRA configuration and/or NR in case of EN-DC </w:t>
      </w:r>
      <w:proofErr w:type="gramStart"/>
      <w:r w:rsidRPr="0067149F">
        <w:t>taking into account</w:t>
      </w:r>
      <w:proofErr w:type="gramEnd"/>
      <w:r w:rsidRPr="0067149F">
        <w:t xml:space="preserve"> the assistance information provided by the UE). If the eNB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4FE5CDE7" w:rsidR="00D426E7" w:rsidRPr="0067149F" w:rsidRDefault="0043637E" w:rsidP="00D426E7">
      <w:ins w:id="789" w:author="NB/eMTC" w:date="2020-03-06T08:09:00Z">
        <w:r>
          <w:t>In 5GS and, if configured, in EPS, a</w:t>
        </w:r>
      </w:ins>
      <w:del w:id="790" w:author="NB/eMTC" w:date="2020-03-06T08:09:00Z">
        <w:r w:rsidR="00D426E7" w:rsidRPr="0067149F" w:rsidDel="0043637E">
          <w:delText>A</w:delText>
        </w:r>
      </w:del>
      <w:r w:rsidR="00D426E7" w:rsidRPr="0067149F">
        <w:t xml:space="preserve"> NB-IoT UE or BL UE may </w:t>
      </w:r>
      <w:del w:id="791" w:author="NB/eMTC" w:date="2020-03-06T08:09:00Z">
        <w:r w:rsidR="00D426E7" w:rsidRPr="0067149F" w:rsidDel="0043637E">
          <w:delText xml:space="preserve">be configured to </w:delText>
        </w:r>
      </w:del>
      <w:r w:rsidR="00D426E7" w:rsidRPr="0067149F">
        <w:t>send assistance information to the eNB to assist the eNB in connection release handling.</w:t>
      </w:r>
    </w:p>
    <w:p w14:paraId="098B0F07" w14:textId="77777777" w:rsidR="00D426E7" w:rsidRPr="0067149F" w:rsidRDefault="00D426E7" w:rsidP="00D426E7">
      <w:r w:rsidRPr="0067149F">
        <w:t>The network response to the UE assistance information is left to network implementation. The eNB ensures that an appropriate QoS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792" w:name="_Toc20403226"/>
      <w:bookmarkStart w:id="793" w:name="_Toc29344865"/>
      <w:bookmarkEnd w:id="787"/>
      <w:bookmarkEnd w:id="788"/>
      <w:r w:rsidRPr="00B74D1F">
        <w:t>22.3.2a</w:t>
      </w:r>
      <w:r w:rsidRPr="00B74D1F">
        <w:tab/>
        <w:t>Automatic Neighbour Relation Function</w:t>
      </w:r>
      <w:bookmarkEnd w:id="792"/>
      <w:bookmarkEnd w:id="793"/>
    </w:p>
    <w:p w14:paraId="4C394008" w14:textId="77777777" w:rsidR="00D426E7" w:rsidRPr="0067149F" w:rsidRDefault="00D426E7" w:rsidP="00D426E7">
      <w:bookmarkStart w:id="794" w:name="_Toc5987661"/>
      <w:bookmarkStart w:id="795" w:name="_Toc20403227"/>
      <w:bookmarkStart w:id="796" w:name="_Toc29344866"/>
      <w:r w:rsidRPr="0067149F">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0" type="#_x0000_t75" style="width:413.1pt;height:441.25pt" o:ole="">
            <v:imagedata r:id="rId64" o:title=""/>
          </v:shape>
          <o:OLEObject Type="Embed" ProgID="Visio.Drawing.11" ShapeID="_x0000_i1050" DrawAspect="Content" ObjectID="_1645264075" r:id="rId65"/>
        </w:object>
      </w:r>
    </w:p>
    <w:p w14:paraId="633921CE" w14:textId="77777777" w:rsidR="00D426E7" w:rsidRPr="0067149F" w:rsidRDefault="00D426E7" w:rsidP="00D426E7">
      <w:pPr>
        <w:pStyle w:val="TF"/>
      </w:pPr>
      <w:r w:rsidRPr="0067149F">
        <w:t>Figure 22.3.2a-1: Interaction between eNB and O&amp;M due to ANR</w:t>
      </w:r>
    </w:p>
    <w:p w14:paraId="21D2CE54" w14:textId="77777777" w:rsidR="00D426E7" w:rsidRPr="0067149F" w:rsidRDefault="00D426E7" w:rsidP="00D426E7">
      <w:r w:rsidRPr="0067149F">
        <w:t>The ANR function resides in the eNB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An existing Neighbour Relation from a source cell to a target cell means that eNB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For each cell that the eNB has, the eNB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NoRemove, the NoHO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t>-</w:t>
      </w:r>
      <w:r w:rsidRPr="0067149F">
        <w:rPr>
          <w:b/>
          <w:bCs/>
          <w:kern w:val="2"/>
        </w:rPr>
        <w:tab/>
        <w:t>No Remove</w:t>
      </w:r>
      <w:r w:rsidRPr="0067149F">
        <w:rPr>
          <w:kern w:val="2"/>
        </w:rPr>
        <w:t>: If checked, the eNB shall not remove the Neighbour Cell Relation from the NRT.</w:t>
      </w:r>
    </w:p>
    <w:p w14:paraId="686151B5" w14:textId="77777777" w:rsidR="00D426E7" w:rsidRPr="0067149F" w:rsidRDefault="00D426E7" w:rsidP="00D426E7">
      <w:pPr>
        <w:pStyle w:val="B1"/>
      </w:pPr>
      <w:r w:rsidRPr="0067149F">
        <w:rPr>
          <w:b/>
        </w:rPr>
        <w:lastRenderedPageBreak/>
        <w:t>-</w:t>
      </w:r>
      <w:r w:rsidRPr="0067149F">
        <w:rPr>
          <w:b/>
        </w:rPr>
        <w:tab/>
        <w:t>No HO</w:t>
      </w:r>
      <w:r w:rsidRPr="0067149F">
        <w:t>: If checked, the Neighbour Cell Relation shall not be used by the eNB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If checked, the Neighbour Relation shall not use an X2 interface in order to initiate procedures towards the eNB parenting the target cell.</w:t>
      </w:r>
    </w:p>
    <w:p w14:paraId="293868D1" w14:textId="77777777" w:rsidR="00D426E7" w:rsidRPr="0067149F" w:rsidRDefault="00D426E7" w:rsidP="00D426E7">
      <w:r w:rsidRPr="0067149F">
        <w:t>Neighbour Cell Relations are cell-to-cell relations, while an X2 link is set up between two eNBs. Neighbour Cell Relations are unidirectional, while an X2 link is bidirectional.</w:t>
      </w:r>
    </w:p>
    <w:p w14:paraId="7419DDE2" w14:textId="77777777" w:rsidR="00D426E7" w:rsidRPr="0067149F" w:rsidRDefault="00D426E7" w:rsidP="00D426E7">
      <w:pPr>
        <w:pStyle w:val="NO"/>
      </w:pPr>
      <w:r w:rsidRPr="0067149F">
        <w:t>NOTE:</w:t>
      </w:r>
      <w:r w:rsidRPr="0067149F">
        <w:tab/>
        <w:t>The neighbour information exchange, which occurs during the X2 Setup procedure or in the eNB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794"/>
    <w:p w14:paraId="4FDE96FB" w14:textId="77777777" w:rsidR="00965309" w:rsidRPr="00046507" w:rsidRDefault="00965309" w:rsidP="00965309">
      <w:pPr>
        <w:keepNext/>
        <w:keepLines/>
        <w:spacing w:before="120"/>
        <w:ind w:left="1134" w:hanging="1134"/>
        <w:outlineLvl w:val="2"/>
        <w:rPr>
          <w:ins w:id="797" w:author="NB" w:date="2020-02-07T11:06:00Z"/>
          <w:rFonts w:ascii="Arial" w:hAnsi="Arial"/>
          <w:kern w:val="2"/>
          <w:sz w:val="28"/>
        </w:rPr>
      </w:pPr>
      <w:ins w:id="798"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39DB12F0" w14:textId="77777777" w:rsidR="00B55BFA" w:rsidRDefault="00965309" w:rsidP="00B55BFA">
      <w:pPr>
        <w:rPr>
          <w:ins w:id="799" w:author="NB" w:date="2020-03-06T08:44:00Z"/>
        </w:rPr>
      </w:pPr>
      <w:ins w:id="800" w:author="NB" w:date="2020-02-07T11:06:00Z">
        <w:r w:rsidRPr="00046507">
          <w:t>The ANR (Automatic Neighbour Relation) function relies on cells broadcasting their identity on global level, E-UTRAN Cell Global Identifier (ECGI).</w:t>
        </w:r>
      </w:ins>
    </w:p>
    <w:p w14:paraId="4E3E19B4" w14:textId="726B76AB" w:rsidR="00B55BFA" w:rsidRDefault="00B55BFA" w:rsidP="00B55BFA">
      <w:pPr>
        <w:pStyle w:val="TH"/>
        <w:rPr>
          <w:ins w:id="801" w:author="NB" w:date="2020-03-06T08:43:00Z"/>
        </w:rPr>
      </w:pPr>
      <w:ins w:id="802" w:author="NB" w:date="2020-03-06T08:44:00Z">
        <w:r w:rsidRPr="00B55BFA">
          <w:object w:dxaOrig="9641" w:dyaOrig="6345" w14:anchorId="3F6CE5FB">
            <v:shape id="_x0000_i1051" type="#_x0000_t75" style="width:481.4pt;height:317.1pt" o:ole="">
              <v:imagedata r:id="rId66" o:title=""/>
            </v:shape>
            <o:OLEObject Type="Embed" ProgID="Word.Document.12" ShapeID="_x0000_i1051" DrawAspect="Content" ObjectID="_1645264076" r:id="rId67">
              <o:FieldCodes>\s</o:FieldCodes>
            </o:OLEObject>
          </w:object>
        </w:r>
      </w:ins>
    </w:p>
    <w:p w14:paraId="1620DEF5" w14:textId="24724141" w:rsidR="00965309" w:rsidRPr="00046507" w:rsidRDefault="00DE0A77" w:rsidP="00B55BFA">
      <w:pPr>
        <w:pStyle w:val="TF"/>
        <w:rPr>
          <w:ins w:id="803" w:author="NB" w:date="2020-02-07T11:06:00Z"/>
        </w:rPr>
      </w:pPr>
      <w:r w:rsidRPr="002076EF">
        <w:rPr>
          <w:highlight w:val="green"/>
          <w:lang w:val="x-none"/>
        </w:rPr>
        <w:fldChar w:fldCharType="begin"/>
      </w:r>
      <w:r w:rsidRPr="002076EF">
        <w:rPr>
          <w:highlight w:val="green"/>
          <w:lang w:val="x-none"/>
        </w:rPr>
        <w:fldChar w:fldCharType="end"/>
      </w:r>
      <w:ins w:id="804" w:author="NB" w:date="2020-02-07T11:06:00Z">
        <w:r w:rsidR="00965309" w:rsidRPr="00046507">
          <w:t>Figure 22.3.4x-1: Automatic Neighbour Relation Function in case of NB-IoT</w:t>
        </w:r>
      </w:ins>
    </w:p>
    <w:p w14:paraId="17D94C7A" w14:textId="77777777" w:rsidR="00965309" w:rsidRPr="00046507" w:rsidRDefault="00965309" w:rsidP="00965309">
      <w:pPr>
        <w:rPr>
          <w:ins w:id="805" w:author="NB" w:date="2020-02-07T11:06:00Z"/>
        </w:rPr>
      </w:pPr>
      <w:ins w:id="806"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CIoT EPS </w:t>
        </w:r>
        <w:r>
          <w:t>O</w:t>
        </w:r>
        <w:r w:rsidRPr="00046507">
          <w:t>ptimisation.</w:t>
        </w:r>
      </w:ins>
    </w:p>
    <w:p w14:paraId="0657B52C" w14:textId="77777777" w:rsidR="00965309" w:rsidRPr="00046507" w:rsidRDefault="00965309" w:rsidP="00965309">
      <w:pPr>
        <w:rPr>
          <w:ins w:id="807" w:author="NB" w:date="2020-02-07T11:06:00Z"/>
        </w:rPr>
      </w:pPr>
      <w:ins w:id="808" w:author="NB" w:date="2020-02-07T11:06:00Z">
        <w:r w:rsidRPr="00046507">
          <w:t>The function works as follows:</w:t>
        </w:r>
      </w:ins>
    </w:p>
    <w:p w14:paraId="6DCE0C15" w14:textId="77777777" w:rsidR="00965309" w:rsidRPr="00046507" w:rsidRDefault="00965309" w:rsidP="00965309">
      <w:pPr>
        <w:rPr>
          <w:ins w:id="809" w:author="NB" w:date="2020-02-07T11:06:00Z"/>
        </w:rPr>
      </w:pPr>
      <w:ins w:id="810" w:author="NB" w:date="2020-02-07T11:06:00Z">
        <w:r w:rsidRPr="0004650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14:paraId="14B27D30" w14:textId="77777777" w:rsidR="00965309" w:rsidRPr="00046507" w:rsidRDefault="00965309" w:rsidP="00965309">
      <w:pPr>
        <w:ind w:left="568" w:hanging="284"/>
        <w:rPr>
          <w:ins w:id="811" w:author="NB" w:date="2020-02-07T11:06:00Z"/>
        </w:rPr>
      </w:pPr>
      <w:ins w:id="812" w:author="NB" w:date="2020-02-07T11:06:00Z">
        <w:r w:rsidRPr="00046507">
          <w:lastRenderedPageBreak/>
          <w:t>1</w:t>
        </w:r>
        <w:r w:rsidRPr="00046507">
          <w:tab/>
          <w:t>Wh</w:t>
        </w:r>
        <w:r>
          <w:t>en releasing the RRC connection</w:t>
        </w:r>
        <w:r w:rsidRPr="00046507">
          <w:t>, the eNB configures the UE to perform ANR measurements on one or more frequencies. The RRC connection is released and the UE enters RRC_IDLE.</w:t>
        </w:r>
      </w:ins>
    </w:p>
    <w:p w14:paraId="1E796225" w14:textId="77777777" w:rsidR="00965309" w:rsidRPr="00046507" w:rsidRDefault="00965309" w:rsidP="00965309">
      <w:pPr>
        <w:rPr>
          <w:ins w:id="813" w:author="NB" w:date="2020-02-07T11:06:00Z"/>
        </w:rPr>
      </w:pPr>
      <w:ins w:id="814"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eNB: </w:t>
        </w:r>
      </w:ins>
    </w:p>
    <w:p w14:paraId="31B6F8C3" w14:textId="77777777" w:rsidR="00965309" w:rsidRPr="00046507" w:rsidRDefault="00965309" w:rsidP="00965309">
      <w:pPr>
        <w:ind w:left="568" w:hanging="284"/>
        <w:rPr>
          <w:ins w:id="815" w:author="NB" w:date="2020-02-07T11:06:00Z"/>
        </w:rPr>
      </w:pPr>
      <w:ins w:id="816" w:author="NB" w:date="2020-02-07T11:06:00Z">
        <w:r w:rsidRPr="00046507">
          <w:t>2a</w:t>
        </w:r>
        <w:r w:rsidRPr="00046507">
          <w:tab/>
        </w:r>
        <w:proofErr w:type="gramStart"/>
        <w:r>
          <w:t>For</w:t>
        </w:r>
        <w:proofErr w:type="gramEnd"/>
        <w:r>
          <w:t xml:space="preserve">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817" w:author="NB" w:date="2020-02-07T11:06:00Z"/>
        </w:rPr>
      </w:pPr>
      <w:ins w:id="818" w:author="NB" w:date="2020-02-07T11:06:00Z">
        <w:r w:rsidRPr="00046507">
          <w:t>2b</w:t>
        </w:r>
        <w:r w:rsidRPr="00046507">
          <w:tab/>
        </w:r>
        <w:proofErr w:type="gramStart"/>
        <w:r>
          <w:t>For</w:t>
        </w:r>
        <w:proofErr w:type="gramEnd"/>
        <w:r>
          <w:t xml:space="preserve">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71856F52" w:rsidR="00965309" w:rsidRDefault="00965309" w:rsidP="00965309">
      <w:pPr>
        <w:pStyle w:val="NO"/>
        <w:rPr>
          <w:ins w:id="819" w:author="NB" w:date="2020-02-07T11:06:00Z"/>
        </w:rPr>
      </w:pPr>
      <w:ins w:id="820"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821" w:author="NB" w:date="2020-03-06T08:45:00Z">
        <w:r w:rsidR="00B55BFA">
          <w:t>]</w:t>
        </w:r>
      </w:ins>
      <w:ins w:id="822" w:author="NB" w:date="2020-02-07T11:06:00Z">
        <w:r>
          <w:t>.</w:t>
        </w:r>
      </w:ins>
    </w:p>
    <w:p w14:paraId="6F99365D" w14:textId="77777777" w:rsidR="00965309" w:rsidRPr="00046507" w:rsidRDefault="00965309" w:rsidP="00965309">
      <w:pPr>
        <w:rPr>
          <w:ins w:id="823" w:author="NB" w:date="2020-02-07T11:06:00Z"/>
        </w:rPr>
      </w:pPr>
      <w:ins w:id="824" w:author="NB" w:date="2020-02-07T11:06:00Z">
        <w:r w:rsidRPr="00B213F9">
          <w:t>When th</w:t>
        </w:r>
        <w:r w:rsidRPr="00046507">
          <w:t>e UE establishes or resumes the RRC connection:</w:t>
        </w:r>
      </w:ins>
    </w:p>
    <w:p w14:paraId="63C77F60" w14:textId="77777777" w:rsidR="00965309" w:rsidRPr="00046507" w:rsidRDefault="00965309" w:rsidP="00965309">
      <w:pPr>
        <w:rPr>
          <w:ins w:id="825" w:author="NB" w:date="2020-02-07T11:06:00Z"/>
        </w:rPr>
      </w:pPr>
      <w:ins w:id="826" w:author="NB" w:date="2020-02-07T11:06:00Z">
        <w:r w:rsidRPr="00046507">
          <w:t>3</w:t>
        </w:r>
        <w:r w:rsidRPr="00046507">
          <w:tab/>
          <w:t>The UE reports the availability of an ANR report.</w:t>
        </w:r>
      </w:ins>
    </w:p>
    <w:p w14:paraId="776E6DCC" w14:textId="77777777" w:rsidR="00965309" w:rsidRPr="00046507" w:rsidRDefault="00965309" w:rsidP="00965309">
      <w:pPr>
        <w:rPr>
          <w:ins w:id="827" w:author="NB" w:date="2020-02-07T11:06:00Z"/>
        </w:rPr>
      </w:pPr>
      <w:ins w:id="828" w:author="NB" w:date="2020-02-07T11:06:00Z">
        <w:r w:rsidRPr="00046507">
          <w:t>When the eNB receives the indication of the ANR report availability, the following sequence may be used whilst UE is in RRC_CONNECTED mode:</w:t>
        </w:r>
      </w:ins>
    </w:p>
    <w:p w14:paraId="627728D6" w14:textId="270C7F3A" w:rsidR="00965309" w:rsidRPr="00046507" w:rsidRDefault="00965309" w:rsidP="00965309">
      <w:pPr>
        <w:ind w:left="568" w:hanging="284"/>
        <w:rPr>
          <w:ins w:id="829" w:author="NB" w:date="2020-02-07T11:06:00Z"/>
        </w:rPr>
      </w:pPr>
      <w:ins w:id="830" w:author="NB" w:date="2020-02-07T11:06:00Z">
        <w:r w:rsidRPr="00B55BFA">
          <w:t>4</w:t>
        </w:r>
        <w:r w:rsidRPr="00046507">
          <w:tab/>
          <w:t>The eNB requests the UE to provide the report.</w:t>
        </w:r>
      </w:ins>
    </w:p>
    <w:p w14:paraId="10669228" w14:textId="29918EC8" w:rsidR="00965309" w:rsidRPr="00046507" w:rsidRDefault="00B55BFA" w:rsidP="00965309">
      <w:pPr>
        <w:ind w:left="568" w:hanging="284"/>
        <w:rPr>
          <w:ins w:id="831" w:author="NB" w:date="2020-02-07T11:06:00Z"/>
        </w:rPr>
      </w:pPr>
      <w:ins w:id="832" w:author="NB" w:date="2020-03-06T08:46:00Z">
        <w:r w:rsidRPr="00B55BFA">
          <w:t>5</w:t>
        </w:r>
      </w:ins>
      <w:ins w:id="833" w:author="NB" w:date="2020-02-07T11:06:00Z">
        <w:r w:rsidR="00965309" w:rsidRPr="00046507">
          <w:tab/>
          <w:t>The UE reports the stored cells and associated information.</w:t>
        </w:r>
      </w:ins>
    </w:p>
    <w:p w14:paraId="4A01B809" w14:textId="77777777" w:rsidR="00965309" w:rsidRPr="00046507" w:rsidRDefault="00965309" w:rsidP="00965309">
      <w:pPr>
        <w:rPr>
          <w:ins w:id="834" w:author="NB" w:date="2020-02-07T11:06:00Z"/>
        </w:rPr>
      </w:pPr>
      <w:ins w:id="835"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836" w:author="NB" w:date="2020-02-07T11:06:00Z"/>
        </w:rPr>
      </w:pPr>
      <w:bookmarkStart w:id="837" w:name="_Toc20403245"/>
      <w:bookmarkStart w:id="838" w:name="_Toc29344884"/>
      <w:bookmarkEnd w:id="795"/>
      <w:bookmarkEnd w:id="796"/>
      <w:ins w:id="839" w:author="NB" w:date="2020-02-07T11:06:00Z">
        <w:r>
          <w:t>22.4.2.x</w:t>
        </w:r>
        <w:r w:rsidRPr="00B60A7F">
          <w:tab/>
          <w:t>Connection failure</w:t>
        </w:r>
        <w:r w:rsidRPr="008E1C6E">
          <w:t xml:space="preserve"> due to Radio Link Failure in NB-IoT</w:t>
        </w:r>
        <w:r w:rsidRPr="00B60A7F">
          <w:t xml:space="preserve"> </w:t>
        </w:r>
      </w:ins>
    </w:p>
    <w:p w14:paraId="493001DA" w14:textId="0A75A505" w:rsidR="00965309" w:rsidRDefault="00965309" w:rsidP="00965309">
      <w:pPr>
        <w:rPr>
          <w:ins w:id="840" w:author="NB" w:date="2020-02-07T11:06:00Z"/>
        </w:rPr>
      </w:pPr>
      <w:ins w:id="841" w:author="NB" w:date="2020-02-07T11:06:00Z">
        <w:r w:rsidRPr="008E1C6E">
          <w:t xml:space="preserve">In NB-IoT, the function of Mobility Robustness Optimization is to detect connection failures </w:t>
        </w:r>
        <w:r>
          <w:t>due to radio link failure</w:t>
        </w:r>
      </w:ins>
      <w:ins w:id="842" w:author="NB" w:date="2020-03-06T08:46:00Z">
        <w:r w:rsidR="005175A1">
          <w:t>.</w:t>
        </w:r>
      </w:ins>
    </w:p>
    <w:p w14:paraId="51C3DDF3" w14:textId="77777777" w:rsidR="00965309" w:rsidRPr="00B60A7F" w:rsidRDefault="00965309" w:rsidP="00965309">
      <w:pPr>
        <w:rPr>
          <w:ins w:id="843" w:author="NB" w:date="2020-02-07T11:06:00Z"/>
        </w:rPr>
      </w:pPr>
      <w:ins w:id="844"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845" w:author="NB" w:date="2020-02-07T11:06:00Z"/>
        </w:rPr>
      </w:pPr>
      <w:ins w:id="846"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847" w:author="NB" w:date="2020-02-07T11:06:00Z"/>
        </w:rPr>
      </w:pPr>
      <w:ins w:id="848"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849" w:author="NB" w:date="2020-02-07T11:06:00Z"/>
        </w:rPr>
      </w:pPr>
      <w:ins w:id="850"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851" w:author="NB" w:date="2020-02-07T11:06:00Z"/>
        </w:rPr>
      </w:pPr>
      <w:ins w:id="852"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853" w:author="NB" w:date="2020-02-07T11:06:00Z"/>
          <w:rFonts w:eastAsia="SimSun"/>
          <w:b/>
          <w:lang w:eastAsia="zh-CN"/>
        </w:rPr>
      </w:pPr>
      <w:ins w:id="854"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855" w:author="NB" w:date="2020-02-07T11:06:00Z"/>
        </w:rPr>
      </w:pPr>
      <w:ins w:id="856" w:author="NB" w:date="2020-02-07T11:06:00Z">
        <w:r w:rsidRPr="00B60A7F">
          <w:t>UE provide</w:t>
        </w:r>
        <w:r>
          <w:t>s</w:t>
        </w:r>
        <w:r w:rsidRPr="00B60A7F">
          <w:t xml:space="preserve"> the RLF Report to the eNB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857" w:author="NB" w:date="2020-02-07T11:06:00Z"/>
          <w:rFonts w:eastAsia="SimSun"/>
          <w:b/>
          <w:lang w:eastAsia="zh-CN"/>
        </w:rPr>
      </w:pPr>
      <w:ins w:id="858"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859" w:author="NB" w:date="2020-02-07T11:06:00Z"/>
          <w:rFonts w:eastAsia="SimSun"/>
          <w:lang w:eastAsia="zh-CN"/>
        </w:rPr>
      </w:pPr>
      <w:ins w:id="860"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eNB after reconnecting from idle mode. Availability of the RLF Report at the RRC connection setup procedure is the indication that </w:t>
        </w:r>
        <w:proofErr w:type="gramStart"/>
        <w:r w:rsidRPr="00D15800">
          <w:t>a</w:t>
        </w:r>
        <w:proofErr w:type="gramEnd"/>
        <w:r w:rsidRPr="00D15800">
          <w:t xml:space="preserve"> RLF failure occured and that the RLF Report from this occurence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861" w:author="NB" w:date="2020-02-07T11:06:00Z"/>
          <w:rFonts w:eastAsia="SimSun"/>
          <w:b/>
          <w:lang w:eastAsia="zh-CN"/>
        </w:rPr>
      </w:pPr>
      <w:ins w:id="862"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863" w:author="NB" w:date="2020-02-07T11:06:00Z"/>
        </w:rPr>
      </w:pPr>
      <w:ins w:id="864"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865" w:author="NB" w:date="2020-02-07T11:06:00Z"/>
          <w:rFonts w:eastAsia="SimSun"/>
          <w:lang w:eastAsia="zh-CN"/>
        </w:rPr>
      </w:pPr>
      <w:ins w:id="866"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867" w:author="NB" w:date="2020-02-07T11:06:00Z"/>
        </w:rPr>
      </w:pPr>
      <w:ins w:id="868" w:author="NB" w:date="2020-02-07T11:06:00Z">
        <w:r w:rsidRPr="001A44A2">
          <w:lastRenderedPageBreak/>
          <w:t>-</w:t>
        </w:r>
        <w:r w:rsidRPr="001A44A2">
          <w:tab/>
          <w:t>The E-CGI of the last cell that served the UE.</w:t>
        </w:r>
      </w:ins>
    </w:p>
    <w:p w14:paraId="01303AFD" w14:textId="77777777" w:rsidR="00965309" w:rsidRPr="001A44A2" w:rsidRDefault="00965309" w:rsidP="00965309">
      <w:pPr>
        <w:pStyle w:val="B1"/>
        <w:rPr>
          <w:ins w:id="869" w:author="NB" w:date="2020-02-07T11:06:00Z"/>
        </w:rPr>
      </w:pPr>
      <w:ins w:id="870"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871" w:author="NB" w:date="2020-02-07T11:06:00Z"/>
        </w:rPr>
      </w:pPr>
      <w:ins w:id="872" w:author="NB" w:date="2020-02-07T11:06:00Z">
        <w:r w:rsidRPr="001A44A2">
          <w:t>-</w:t>
        </w:r>
        <w:r w:rsidRPr="001A44A2">
          <w:tab/>
          <w:t>Time elapsed from the connection failure till RLF Report signalling.</w:t>
        </w:r>
      </w:ins>
    </w:p>
    <w:p w14:paraId="17401BB8" w14:textId="77FFE83A" w:rsidR="008D3F60" w:rsidRDefault="005175A1" w:rsidP="00017F22">
      <w:ins w:id="873" w:author="NB" w:date="2020-03-06T08:47:00Z">
        <w:r w:rsidRPr="005175A1">
          <w:t>The eNB receiving the RLF Report from the UE may forward the report to the eNB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874" w:name="_Toc20403252"/>
      <w:bookmarkStart w:id="875" w:name="_Toc29344891"/>
      <w:bookmarkEnd w:id="837"/>
      <w:bookmarkEnd w:id="838"/>
      <w:r w:rsidRPr="00B74D1F">
        <w:t>22.4.3</w:t>
      </w:r>
      <w:r w:rsidRPr="00B74D1F">
        <w:tab/>
        <w:t>Support for RACH Optimisation</w:t>
      </w:r>
      <w:bookmarkEnd w:id="874"/>
      <w:bookmarkEnd w:id="875"/>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t>-</w:t>
      </w:r>
      <w:r w:rsidRPr="00B74D1F">
        <w:tab/>
        <w:t>RACH preamble split (among dedicated, group A, group B</w:t>
      </w:r>
      <w:ins w:id="876"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RACH backoff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877" w:author="NB" w:date="2020-02-07T11:07:00Z">
        <w:r w:rsidR="00965309" w:rsidRPr="00BD5105">
          <w:t>or NPRACH parameters (for NB-IoT)</w:t>
        </w:r>
        <w:r w:rsidR="00965309">
          <w:t xml:space="preserve"> </w:t>
        </w:r>
      </w:ins>
      <w:r w:rsidRPr="00B74D1F">
        <w:t>between eNBs.</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878" w:author="NB" w:date="2020-02-07T11:08:00Z"/>
        </w:rPr>
      </w:pPr>
      <w:r w:rsidRPr="00B74D1F">
        <w:t>-</w:t>
      </w:r>
      <w:r w:rsidRPr="00B74D1F">
        <w:tab/>
        <w:t>Contention resolution failure</w:t>
      </w:r>
      <w:ins w:id="879" w:author="NB" w:date="2020-02-07T11:08:00Z">
        <w:r w:rsidR="00965309">
          <w:t>;</w:t>
        </w:r>
      </w:ins>
    </w:p>
    <w:p w14:paraId="14E68675" w14:textId="77777777" w:rsidR="00965309" w:rsidRDefault="00965309" w:rsidP="00965309">
      <w:pPr>
        <w:pStyle w:val="B1"/>
        <w:rPr>
          <w:ins w:id="880" w:author="NB" w:date="2020-02-07T11:08:00Z"/>
        </w:rPr>
      </w:pPr>
      <w:ins w:id="881" w:author="NB" w:date="2020-02-07T11:08:00Z">
        <w:r>
          <w:t>-</w:t>
        </w:r>
        <w:r>
          <w:tab/>
          <w:t xml:space="preserve">For </w:t>
        </w:r>
        <w:r>
          <w:rPr>
            <w:lang w:eastAsia="zh-CN"/>
          </w:rPr>
          <w:t>BL UE or UE in enhanced coverage</w:t>
        </w:r>
        <w:r>
          <w:t xml:space="preserve"> or NB-IoT UE, the RSRP (NRSRP </w:t>
        </w:r>
        <w:r w:rsidRPr="00B97000">
          <w:t xml:space="preserve">for NB-IoT) </w:t>
        </w:r>
        <w:r>
          <w:t xml:space="preserve">level in which the UE started the </w:t>
        </w:r>
        <w:proofErr w:type="gramStart"/>
        <w:r>
          <w:t>random access</w:t>
        </w:r>
        <w:proofErr w:type="gramEnd"/>
        <w:r>
          <w:t xml:space="preserve"> procedure;</w:t>
        </w:r>
      </w:ins>
    </w:p>
    <w:p w14:paraId="0539F970" w14:textId="6AC0E5DB" w:rsidR="00B81F45" w:rsidRPr="00B74D1F" w:rsidRDefault="00965309" w:rsidP="00965309">
      <w:pPr>
        <w:pStyle w:val="B1"/>
      </w:pPr>
      <w:ins w:id="882" w:author="NB" w:date="2020-02-07T11:08:00Z">
        <w:r>
          <w:t>-</w:t>
        </w:r>
        <w:r>
          <w:tab/>
          <w:t xml:space="preserve">For </w:t>
        </w:r>
        <w:r>
          <w:rPr>
            <w:lang w:eastAsia="zh-CN"/>
          </w:rPr>
          <w:t>BL UE or UE in enhanced coverage</w:t>
        </w:r>
        <w:r>
          <w:t xml:space="preserve"> or NB-IoT UE, an EDT fallback indication</w:t>
        </w:r>
      </w:ins>
      <w:r w:rsidR="00FD00EB" w:rsidRPr="00B74D1F">
        <w:t>.</w:t>
      </w:r>
    </w:p>
    <w:p w14:paraId="1C22EFD1" w14:textId="21F0A7A7" w:rsidR="006F1AD3" w:rsidRDefault="005175A1" w:rsidP="00017F22">
      <w:bookmarkStart w:id="883" w:name="_Toc20403253"/>
      <w:bookmarkStart w:id="884" w:name="_Toc29344892"/>
      <w:ins w:id="885" w:author="NB" w:date="2020-03-06T08:47:00Z">
        <w:r>
          <w:t xml:space="preserve">UE reporting of RACH information </w:t>
        </w:r>
        <w:r w:rsidRPr="00046507">
          <w:t xml:space="preserve">is not supported </w:t>
        </w:r>
        <w:r>
          <w:t>for a NB-IoT UE using</w:t>
        </w:r>
        <w:r w:rsidRPr="00046507">
          <w:t xml:space="preserve"> the Control Plane CIoT EPS </w:t>
        </w:r>
        <w:r>
          <w:t>O</w:t>
        </w:r>
        <w:r w:rsidRPr="00046507">
          <w:t>ptimisation</w:t>
        </w:r>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886" w:name="_Toc20403259"/>
      <w:bookmarkStart w:id="887" w:name="_Toc29344898"/>
      <w:bookmarkEnd w:id="883"/>
      <w:bookmarkEnd w:id="884"/>
      <w:r w:rsidRPr="00B74D1F">
        <w:t>22.4.</w:t>
      </w:r>
      <w:r w:rsidRPr="00B74D1F">
        <w:rPr>
          <w:lang w:eastAsia="zh-CN"/>
        </w:rPr>
        <w:t>5</w:t>
      </w:r>
      <w:r w:rsidRPr="00B74D1F">
        <w:rPr>
          <w:lang w:eastAsia="zh-CN"/>
        </w:rPr>
        <w:tab/>
      </w:r>
      <w:r w:rsidRPr="00B74D1F">
        <w:t>Radio Link Failure report</w:t>
      </w:r>
      <w:bookmarkEnd w:id="886"/>
      <w:bookmarkEnd w:id="887"/>
    </w:p>
    <w:p w14:paraId="299AA9AF" w14:textId="77777777" w:rsidR="00D426E7" w:rsidRPr="0067149F" w:rsidRDefault="00D426E7" w:rsidP="00D426E7">
      <w:r w:rsidRPr="0067149F">
        <w:t>The RLF Report from the UE can be used for both coverage optimization and mobility robustness optimization.</w:t>
      </w:r>
    </w:p>
    <w:p w14:paraId="2D6C5AD1" w14:textId="42D8566C" w:rsidR="00D426E7" w:rsidRPr="0067149F" w:rsidRDefault="00D426E7" w:rsidP="00D426E7">
      <w:r>
        <w:t>The UE stores the latest RLF or</w:t>
      </w:r>
      <w:ins w:id="888"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889" w:author="NB" w:date="2020-02-07T11:09:00Z">
        <w:r>
          <w:t>,</w:t>
        </w:r>
        <w:r w:rsidRPr="00B60A7F">
          <w:t xml:space="preserve"> </w:t>
        </w:r>
        <w:r>
          <w:t>except for NB-IoT,</w:t>
        </w:r>
      </w:ins>
      <w:r w:rsidRPr="0067149F">
        <w:t xml:space="preserve"> handover to an LTE cell until the RLF report is fetched by the network or for 48 hours after the RLF or</w:t>
      </w:r>
      <w:ins w:id="890" w:author="NB" w:date="2020-03-06T09:08:00Z">
        <w:r w:rsidR="00387197">
          <w:t>,</w:t>
        </w:r>
        <w:r w:rsidR="00387197" w:rsidRPr="00B60A7F">
          <w:t xml:space="preserve"> </w:t>
        </w:r>
        <w:r w:rsidR="00387197">
          <w:t>except for NB-IoT,</w:t>
        </w:r>
      </w:ins>
      <w:r w:rsidRPr="0067149F">
        <w:t xml:space="preserve"> handover failure is detected.</w:t>
      </w:r>
    </w:p>
    <w:p w14:paraId="30E4DF44" w14:textId="77777777" w:rsidR="00D426E7" w:rsidRPr="0067149F" w:rsidRDefault="00D426E7" w:rsidP="00D426E7">
      <w:r w:rsidRPr="0067149F">
        <w:t xml:space="preserve">The UE keeps the information during state transitions and RAT </w:t>
      </w:r>
      <w:proofErr w:type="gramStart"/>
      <w:r w:rsidRPr="0067149F">
        <w:t>changes, and</w:t>
      </w:r>
      <w:proofErr w:type="gramEnd"/>
      <w:r w:rsidRPr="0067149F">
        <w:t xml:space="preserve"> indicates RLF report availability again after it returns to the LTE RAT.</w:t>
      </w:r>
    </w:p>
    <w:p w14:paraId="446249CC" w14:textId="022CC4F5" w:rsidR="005175A1" w:rsidRDefault="00D426E7" w:rsidP="005175A1">
      <w:pPr>
        <w:rPr>
          <w:ins w:id="891" w:author="NB" w:date="2020-03-06T08:48: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26AC8C23" w14:textId="003EBEDD" w:rsidR="005175A1" w:rsidRPr="0067149F" w:rsidRDefault="005175A1" w:rsidP="005175A1">
      <w:pPr>
        <w:rPr>
          <w:ins w:id="892" w:author="NB" w:date="2020-03-06T08:48:00Z"/>
        </w:rPr>
      </w:pPr>
      <w:ins w:id="893" w:author="NB" w:date="2020-03-06T08:48:00Z">
        <w:r>
          <w:t xml:space="preserve">UE reporting of RLF information </w:t>
        </w:r>
        <w:r w:rsidRPr="00046507">
          <w:t xml:space="preserve">is not supported </w:t>
        </w:r>
        <w:r>
          <w:t>for a NB-IoT UE using</w:t>
        </w:r>
        <w:r w:rsidRPr="00046507">
          <w:t xml:space="preserve"> the Control Plane CIoT EPS </w:t>
        </w:r>
        <w:r>
          <w:t>O</w:t>
        </w:r>
        <w:r w:rsidRPr="00046507">
          <w:t>ptimisation</w:t>
        </w:r>
        <w:r>
          <w:t>.</w:t>
        </w:r>
      </w:ins>
    </w:p>
    <w:p w14:paraId="33E3FC37" w14:textId="68E8C1DE" w:rsidR="00A01DAA" w:rsidRPr="0067149F" w:rsidRDefault="00A01DAA" w:rsidP="00D426E7"/>
    <w:p w14:paraId="6776B90F" w14:textId="7DA396F6" w:rsidR="00965309" w:rsidRDefault="00965309" w:rsidP="00965309">
      <w:pPr>
        <w:pStyle w:val="EditorsNote"/>
      </w:pPr>
    </w:p>
    <w:p w14:paraId="4C1DDB8C" w14:textId="77777777" w:rsidR="00695A93" w:rsidRDefault="00695A93" w:rsidP="00695A93">
      <w:pPr>
        <w:rPr>
          <w:rFonts w:eastAsia="SimSun"/>
          <w:lang w:eastAsia="zh-CN"/>
        </w:rPr>
      </w:pPr>
      <w:bookmarkStart w:id="894" w:name="_Toc20403370"/>
      <w:bookmarkStart w:id="895" w:name="_Toc293450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896" w:name="_Toc20403388"/>
            <w:bookmarkStart w:id="897" w:name="_Toc29345027"/>
            <w:bookmarkEnd w:id="894"/>
            <w:bookmarkEnd w:id="895"/>
            <w:r>
              <w:rPr>
                <w:rFonts w:ascii="Arial" w:hAnsi="Arial" w:cs="Arial"/>
                <w:noProof/>
                <w:sz w:val="24"/>
              </w:rPr>
              <w:lastRenderedPageBreak/>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898" w:name="_Toc29372894"/>
      <w:r w:rsidRPr="0067149F">
        <w:t>24</w:t>
      </w:r>
      <w:r w:rsidRPr="0067149F">
        <w:tab/>
        <w:t xml:space="preserve">Support for </w:t>
      </w:r>
      <w:r w:rsidRPr="0067149F">
        <w:rPr>
          <w:lang w:eastAsia="zh-CN"/>
        </w:rPr>
        <w:t>5GC</w:t>
      </w:r>
      <w:bookmarkEnd w:id="898"/>
    </w:p>
    <w:p w14:paraId="37C7F35D" w14:textId="77777777" w:rsidR="003A3F2D" w:rsidRPr="0067149F" w:rsidRDefault="003A3F2D" w:rsidP="003A3F2D">
      <w:pPr>
        <w:pStyle w:val="Heading2"/>
      </w:pPr>
      <w:bookmarkStart w:id="899" w:name="_Toc29372895"/>
      <w:r w:rsidRPr="0067149F">
        <w:t>24.1</w:t>
      </w:r>
      <w:r w:rsidRPr="0067149F">
        <w:tab/>
        <w:t>General</w:t>
      </w:r>
      <w:bookmarkEnd w:id="899"/>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"ng-eNB" is used for E-UTRA connected to 5GC. However, in this specification the term "eNB" is used for both cases unless there is a specific need to disambiguate between eNB and ng-eNB.</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Flow-based QoS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900"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901" w:author="NB" w:date="2020-02-07T11:12:00Z">
        <w:r w:rsidRPr="00455B84">
          <w:t>, except for NB-IoT</w:t>
        </w:r>
      </w:ins>
      <w:r w:rsidRPr="0067149F">
        <w:rPr>
          <w:lang w:eastAsia="zh-CN"/>
        </w:rPr>
        <w:t>;</w:t>
      </w:r>
    </w:p>
    <w:p w14:paraId="1DEB21D9" w14:textId="696E9747" w:rsidR="003A3F2D" w:rsidRDefault="003A3F2D" w:rsidP="00B917CC">
      <w:pPr>
        <w:pStyle w:val="B1"/>
        <w:rPr>
          <w:ins w:id="902" w:author="NB/eMTC" w:date="2020-02-07T11:14:00Z"/>
        </w:rPr>
      </w:pPr>
      <w:r w:rsidRPr="0067149F">
        <w:rPr>
          <w:lang w:eastAsia="zh-CN"/>
        </w:rPr>
        <w:t>-</w:t>
      </w:r>
      <w:r w:rsidRPr="0067149F">
        <w:rPr>
          <w:lang w:eastAsia="zh-CN"/>
        </w:rPr>
        <w:tab/>
        <w:t>Support of UEs in RRC_INACTIVE state</w:t>
      </w:r>
      <w:ins w:id="903" w:author="NB" w:date="2020-02-07T11:12:00Z">
        <w:r w:rsidRPr="00455B84">
          <w:t>, except for NB-IoT</w:t>
        </w:r>
      </w:ins>
      <w:r w:rsidRPr="0067149F">
        <w:rPr>
          <w:lang w:eastAsia="zh-CN"/>
        </w:rPr>
        <w:t>;</w:t>
      </w:r>
    </w:p>
    <w:p w14:paraId="607E4EEE" w14:textId="59EB4A14" w:rsidR="003A3F2D" w:rsidRPr="00890441" w:rsidRDefault="003A3F2D" w:rsidP="003A3F2D">
      <w:pPr>
        <w:pStyle w:val="B1"/>
        <w:rPr>
          <w:ins w:id="904" w:author="NB/eMTC" w:date="2020-02-07T11:14:00Z"/>
          <w:lang w:eastAsia="zh-CN"/>
        </w:rPr>
      </w:pPr>
      <w:ins w:id="905" w:author="NB/eMTC" w:date="2020-02-07T11:14:00Z">
        <w:r>
          <w:t>-</w:t>
        </w:r>
        <w:r>
          <w:tab/>
        </w:r>
        <w:r w:rsidRPr="00890441">
          <w:t xml:space="preserve">CIoT </w:t>
        </w:r>
        <w:r>
          <w:t xml:space="preserve">5GS </w:t>
        </w:r>
        <w:r w:rsidR="00C86D2B">
          <w:t>O</w:t>
        </w:r>
        <w:r w:rsidRPr="00890441">
          <w:t xml:space="preserve">ptimisations </w:t>
        </w:r>
        <w:r>
          <w:t>for</w:t>
        </w:r>
        <w:r w:rsidR="00975018">
          <w:t xml:space="preserve"> </w:t>
        </w:r>
      </w:ins>
      <w:ins w:id="906" w:author="eMTC" w:date="2020-03-06T08:56:00Z">
        <w:r w:rsidR="00975018">
          <w:t>[</w:t>
        </w:r>
      </w:ins>
      <w:ins w:id="907" w:author="eMTC" w:date="2020-03-06T08:55:00Z">
        <w:r w:rsidR="00975018" w:rsidRPr="000B3FE4">
          <w:t>BL UEs, UEs in enhanced coverage and</w:t>
        </w:r>
      </w:ins>
      <w:ins w:id="908" w:author="eMTC" w:date="2020-03-06T08:56:00Z">
        <w:r w:rsidR="00975018">
          <w:t>]</w:t>
        </w:r>
      </w:ins>
      <w:ins w:id="909" w:author="eMTC" w:date="2020-03-06T08:53:00Z">
        <w:r w:rsidR="004522F0" w:rsidRPr="000B3FE4">
          <w:t xml:space="preserve"> </w:t>
        </w:r>
      </w:ins>
      <w:ins w:id="910" w:author="NB" w:date="2020-02-07T11:15:00Z">
        <w:r w:rsidRPr="0039673D">
          <w:t>NB-IoT</w:t>
        </w:r>
        <w:r>
          <w:t xml:space="preserve"> </w:t>
        </w:r>
      </w:ins>
      <w:ins w:id="911" w:author="NB/eMTC" w:date="2020-02-07T11:14:00Z">
        <w:r>
          <w:t xml:space="preserve">UEs </w:t>
        </w:r>
        <w:r w:rsidRPr="00890441">
          <w:t xml:space="preserve">(see clause </w:t>
        </w:r>
        <w:r>
          <w:t>7.3a</w:t>
        </w:r>
        <w:r w:rsidRPr="00890441">
          <w:t>);</w:t>
        </w:r>
      </w:ins>
    </w:p>
    <w:p w14:paraId="68A6FD24" w14:textId="407E8FA5" w:rsidR="003A3F2D" w:rsidRPr="0039673D" w:rsidRDefault="003A3F2D" w:rsidP="003A3F2D">
      <w:pPr>
        <w:pStyle w:val="B1"/>
        <w:rPr>
          <w:ins w:id="912" w:author="NB/eMTC" w:date="2020-02-07T11:14:00Z"/>
        </w:rPr>
      </w:pPr>
      <w:ins w:id="913" w:author="NB/eMTC" w:date="2020-02-07T11:14:00Z">
        <w:r>
          <w:t>-</w:t>
        </w:r>
        <w:r>
          <w:tab/>
        </w:r>
        <w:r w:rsidRPr="00890441">
          <w:t xml:space="preserve">MO-EDT </w:t>
        </w:r>
        <w:r>
          <w:t xml:space="preserve">for </w:t>
        </w:r>
      </w:ins>
      <w:ins w:id="914" w:author="eMTC" w:date="2020-03-06T08:56:00Z">
        <w:r w:rsidR="00975018">
          <w:t>[</w:t>
        </w:r>
        <w:r w:rsidR="00975018" w:rsidRPr="000B3FE4">
          <w:t>BL UEs, UEs in enhanced coverage and</w:t>
        </w:r>
        <w:r w:rsidR="00975018">
          <w:t>]</w:t>
        </w:r>
      </w:ins>
      <w:ins w:id="915" w:author="eMTC" w:date="2020-03-06T08:53:00Z">
        <w:r w:rsidR="004522F0" w:rsidRPr="000B3FE4">
          <w:t xml:space="preserve"> </w:t>
        </w:r>
      </w:ins>
      <w:ins w:id="916" w:author="NB" w:date="2020-02-07T11:16:00Z">
        <w:r w:rsidRPr="0039673D">
          <w:t xml:space="preserve">NB-IoT </w:t>
        </w:r>
      </w:ins>
      <w:ins w:id="917" w:author="NB/eMTC" w:date="2020-02-07T11:14:00Z">
        <w:r w:rsidRPr="0039673D">
          <w:t>UEs (see clause 7.3b);</w:t>
        </w:r>
      </w:ins>
    </w:p>
    <w:p w14:paraId="32FAE692" w14:textId="415F44E5" w:rsidR="003A3F2D" w:rsidRPr="0067149F" w:rsidRDefault="003A3F2D" w:rsidP="003A3F2D">
      <w:pPr>
        <w:pStyle w:val="B1"/>
        <w:rPr>
          <w:lang w:eastAsia="zh-CN"/>
        </w:rPr>
      </w:pPr>
      <w:ins w:id="918" w:author="NB/eMTC" w:date="2020-02-07T11:14:00Z">
        <w:r w:rsidRPr="0039673D">
          <w:t>-</w:t>
        </w:r>
        <w:r w:rsidRPr="0039673D">
          <w:tab/>
          <w:t xml:space="preserve">Transmission using PUR for </w:t>
        </w:r>
      </w:ins>
      <w:ins w:id="919" w:author="eMTC" w:date="2020-03-06T08:56:00Z">
        <w:r w:rsidR="00975018">
          <w:t>[</w:t>
        </w:r>
        <w:r w:rsidR="00975018" w:rsidRPr="000B3FE4">
          <w:t>BL UEs, UEs in enhanced coverage and</w:t>
        </w:r>
        <w:r w:rsidR="00975018">
          <w:t>]</w:t>
        </w:r>
      </w:ins>
      <w:ins w:id="920" w:author="eMTC" w:date="2020-03-06T08:53:00Z">
        <w:r w:rsidR="004522F0" w:rsidRPr="000B3FE4">
          <w:t xml:space="preserve"> </w:t>
        </w:r>
      </w:ins>
      <w:ins w:id="921" w:author="NB" w:date="2020-02-07T11:16:00Z">
        <w:r w:rsidRPr="0039673D">
          <w:t>NB-IoT</w:t>
        </w:r>
        <w:r>
          <w:t xml:space="preserve"> </w:t>
        </w:r>
      </w:ins>
      <w:ins w:id="922"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923" w:name="_Toc29372896"/>
      <w:r w:rsidRPr="0067149F">
        <w:t>24.</w:t>
      </w:r>
      <w:r w:rsidRPr="0067149F">
        <w:rPr>
          <w:lang w:eastAsia="zh-CN"/>
        </w:rPr>
        <w:t>2</w:t>
      </w:r>
      <w:r w:rsidRPr="0067149F">
        <w:tab/>
        <w:t>Radio Protocol Architecture</w:t>
      </w:r>
      <w:bookmarkEnd w:id="923"/>
    </w:p>
    <w:p w14:paraId="7A969885" w14:textId="77777777" w:rsidR="003A3F2D" w:rsidRPr="0067149F" w:rsidRDefault="003A3F2D" w:rsidP="003A3F2D">
      <w:pPr>
        <w:pStyle w:val="Heading3"/>
      </w:pPr>
      <w:bookmarkStart w:id="924" w:name="_Toc29372897"/>
      <w:r w:rsidRPr="0067149F">
        <w:t>24.</w:t>
      </w:r>
      <w:r w:rsidRPr="0067149F">
        <w:rPr>
          <w:lang w:eastAsia="zh-CN"/>
        </w:rPr>
        <w:t>2</w:t>
      </w:r>
      <w:r w:rsidRPr="0067149F">
        <w:t>.1</w:t>
      </w:r>
      <w:r w:rsidRPr="0067149F">
        <w:tab/>
        <w:t>User Plane</w:t>
      </w:r>
      <w:bookmarkEnd w:id="924"/>
    </w:p>
    <w:p w14:paraId="7E66228B" w14:textId="0746975A" w:rsidR="003A3F2D" w:rsidRPr="0067149F" w:rsidRDefault="003A3F2D" w:rsidP="003A3F2D">
      <w:pPr>
        <w:rPr>
          <w:lang w:eastAsia="zh-CN"/>
        </w:rPr>
      </w:pPr>
      <w:ins w:id="925" w:author="NB" w:date="2020-02-07T11:17:00Z">
        <w:r>
          <w:t>Except for NB-IoT, t</w:t>
        </w:r>
      </w:ins>
      <w:del w:id="926"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2" type="#_x0000_t75" style="width:180pt;height:130.6pt" o:ole="">
            <v:imagedata r:id="rId68" o:title=""/>
          </v:shape>
          <o:OLEObject Type="Embed" ProgID="Visio.Drawing.11" ShapeID="_x0000_i1052" DrawAspect="Content" ObjectID="_1645264077" r:id="rId69"/>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927" w:author="NB" w:date="2020-02-07T11:17:00Z"/>
          <w:lang w:eastAsia="zh-CN"/>
        </w:rPr>
      </w:pPr>
      <w:bookmarkStart w:id="928" w:name="_Toc29372898"/>
      <w:ins w:id="929" w:author="NB" w:date="2020-02-07T11:17:00Z">
        <w:r>
          <w:t xml:space="preserve">For NB-IoT, the protocol stack for the user plane is described in clause 4.3 where eNB should be understood as ng-eNB.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930" w:author="NB" w:date="2020-02-07T11:17:00Z"/>
        </w:rPr>
      </w:pPr>
      <w:ins w:id="931" w:author="NB" w:date="2020-02-07T11:17:00Z">
        <w:r w:rsidRPr="00B60A7F">
          <w:rPr>
            <w:lang w:eastAsia="zh-CN"/>
          </w:rPr>
          <w:lastRenderedPageBreak/>
          <w:t>NOTE</w:t>
        </w:r>
        <w:r>
          <w:rPr>
            <w:lang w:eastAsia="zh-CN"/>
          </w:rPr>
          <w:t xml:space="preserve"> 1</w:t>
        </w:r>
        <w:r w:rsidRPr="00B60A7F">
          <w:rPr>
            <w:lang w:eastAsia="zh-CN"/>
          </w:rPr>
          <w:t>:</w:t>
        </w:r>
        <w:r w:rsidRPr="00B60A7F">
          <w:rPr>
            <w:lang w:eastAsia="zh-CN"/>
          </w:rPr>
          <w:tab/>
          <w:t xml:space="preserve">For a NB-IoT UE that only supports Control Plane CIoT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932" w:author="NB" w:date="2020-02-07T11:17:00Z"/>
        </w:rPr>
      </w:pPr>
      <w:ins w:id="933"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CIoT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r w:rsidRPr="00B60A7F">
          <w:t xml:space="preserve">CIoT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928"/>
    </w:p>
    <w:p w14:paraId="0BEBB806" w14:textId="765FF553" w:rsidR="003A3F2D" w:rsidRPr="0067149F" w:rsidRDefault="003A3F2D" w:rsidP="003A3F2D">
      <w:ins w:id="934" w:author="NB" w:date="2020-02-07T11:18:00Z">
        <w:r>
          <w:t>Except for NB-IoT, t</w:t>
        </w:r>
      </w:ins>
      <w:del w:id="935" w:author="NB" w:date="2020-02-07T11:18:00Z">
        <w:r w:rsidRPr="00B74D1F" w:rsidDel="00BA70FE">
          <w:delText>T</w:delText>
        </w:r>
      </w:del>
      <w:r w:rsidRPr="00B74D1F">
        <w:t xml:space="preserve">he </w:t>
      </w:r>
      <w:proofErr w:type="gramStart"/>
      <w:r w:rsidRPr="0067149F">
        <w:t>figure</w:t>
      </w:r>
      <w:proofErr w:type="gramEnd"/>
      <w:r w:rsidRPr="0067149F">
        <w:t xml:space="preserv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ng-eNB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ng-eNB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ng-eNB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3" type="#_x0000_t75" style="width:285.7pt;height:174pt" o:ole="">
            <v:imagedata r:id="rId70" o:title=""/>
          </v:shape>
          <o:OLEObject Type="Embed" ProgID="Visio.Drawing.11" ShapeID="_x0000_i1053" DrawAspect="Content" ObjectID="_1645264078" r:id="rId71"/>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936" w:author="NB" w:date="2020-02-07T11:18:00Z"/>
        </w:rPr>
      </w:pPr>
      <w:bookmarkStart w:id="937" w:name="_Toc29372899"/>
      <w:ins w:id="938" w:author="NB" w:date="2020-02-07T11:18:00Z">
        <w:r>
          <w:t>For NB-IoT, the protocol stack for the control plane is described in clause 4.3 where eNB and MME should be understood as ng-eNB and AMF respectively.</w:t>
        </w:r>
      </w:ins>
    </w:p>
    <w:p w14:paraId="6B8C51DA" w14:textId="77777777" w:rsidR="003A3F2D" w:rsidRPr="000E2690" w:rsidRDefault="003A3F2D" w:rsidP="003A3F2D">
      <w:pPr>
        <w:pStyle w:val="B1"/>
        <w:rPr>
          <w:ins w:id="939" w:author="NB" w:date="2020-02-07T11:18:00Z"/>
        </w:rPr>
      </w:pPr>
      <w:ins w:id="940" w:author="NB" w:date="2020-02-07T11:18:00Z">
        <w:r>
          <w:t>-</w:t>
        </w:r>
        <w:r>
          <w:tab/>
        </w:r>
        <w:r w:rsidRPr="000E2690">
          <w:t>PDCP</w:t>
        </w:r>
        <w:r>
          <w:t xml:space="preserve"> </w:t>
        </w:r>
        <w:r w:rsidRPr="000E2690">
          <w:t xml:space="preserve">sublayer (terminated in ng-eNB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941" w:author="NB" w:date="2020-02-07T11:18:00Z"/>
        </w:rPr>
      </w:pPr>
      <w:ins w:id="942" w:author="NB" w:date="2020-02-07T11:18:00Z">
        <w:r w:rsidRPr="000E2690">
          <w:t>-</w:t>
        </w:r>
        <w:r w:rsidRPr="000E2690">
          <w:tab/>
        </w:r>
        <w:r>
          <w:t>RLC and MAC</w:t>
        </w:r>
        <w:r w:rsidRPr="000E2690">
          <w:t xml:space="preserve"> sublayer</w:t>
        </w:r>
        <w:r>
          <w:t>s</w:t>
        </w:r>
        <w:r w:rsidRPr="000E2690">
          <w:t xml:space="preserve"> (terminated in ng-eNB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943" w:author="NB" w:date="2020-02-07T11:18:00Z"/>
        </w:rPr>
      </w:pPr>
      <w:ins w:id="944" w:author="NB" w:date="2020-02-07T11:18:00Z">
        <w:r>
          <w:t>-</w:t>
        </w:r>
        <w:r>
          <w:tab/>
        </w:r>
        <w:r w:rsidRPr="000E2690">
          <w:t>RRC (terminated in ng-eNB on the network side) performs the functions listed in clause 7;</w:t>
        </w:r>
      </w:ins>
    </w:p>
    <w:p w14:paraId="57A4F0E1" w14:textId="77777777" w:rsidR="003A3F2D" w:rsidRDefault="003A3F2D" w:rsidP="003A3F2D">
      <w:pPr>
        <w:pStyle w:val="B1"/>
        <w:rPr>
          <w:ins w:id="945" w:author="NB" w:date="2020-02-07T11:18:00Z"/>
          <w:lang w:eastAsia="zh-CN"/>
        </w:rPr>
      </w:pPr>
      <w:ins w:id="946"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947" w:author="NB" w:date="2020-02-07T11:18:00Z"/>
        </w:rPr>
      </w:pPr>
      <w:ins w:id="948" w:author="NB" w:date="2020-02-07T11:18:00Z">
        <w:r>
          <w:t>NOTE</w:t>
        </w:r>
        <w:r w:rsidRPr="000E2690">
          <w:t>:</w:t>
        </w:r>
        <w:r w:rsidRPr="000E2690">
          <w:tab/>
          <w:t xml:space="preserve">For a NB-IoT UE that </w:t>
        </w:r>
        <w:r w:rsidRPr="000E2690">
          <w:rPr>
            <w:rFonts w:eastAsia="SimSun"/>
            <w:lang w:eastAsia="zh-CN"/>
          </w:rPr>
          <w:t>only</w:t>
        </w:r>
        <w:r>
          <w:t xml:space="preserve"> supports Control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t supports Control Plane CIoT 5GS</w:t>
        </w:r>
        <w:r w:rsidRPr="000E2690">
          <w:t xml:space="preserve"> </w:t>
        </w:r>
        <w:r>
          <w:t>O</w:t>
        </w:r>
        <w:r w:rsidRPr="00D13798">
          <w:t>ptimisation</w:t>
        </w:r>
        <w:r>
          <w:t xml:space="preserve"> and NG</w:t>
        </w:r>
        <w:r w:rsidRPr="000E2690">
          <w:t>-U dat</w:t>
        </w:r>
        <w:r>
          <w:t>a transfer or User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937"/>
    </w:p>
    <w:p w14:paraId="2BFAA806" w14:textId="170423E3" w:rsidR="003A3F2D" w:rsidRPr="0067149F" w:rsidRDefault="00D426E7" w:rsidP="003A3F2D">
      <w:ins w:id="949" w:author="NB" w:date="2020-02-07T11:19:00Z">
        <w:r>
          <w:t>Except for NB-IoT, t</w:t>
        </w:r>
      </w:ins>
      <w:del w:id="950" w:author="NB" w:date="2020-02-07T11:19:00Z">
        <w:r w:rsidRPr="00B74D1F" w:rsidDel="00BA70FE">
          <w:delText>T</w:delText>
        </w:r>
      </w:del>
      <w:r w:rsidRPr="00B74D1F">
        <w:t xml:space="preserve">he </w:t>
      </w:r>
      <w:proofErr w:type="gramStart"/>
      <w:r w:rsidR="003A3F2D" w:rsidRPr="0067149F">
        <w:t>layer</w:t>
      </w:r>
      <w:proofErr w:type="gramEnd"/>
      <w:r w:rsidR="003A3F2D" w:rsidRPr="0067149F">
        <w:t xml:space="preserve">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lastRenderedPageBreak/>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5GC QoS flows, see TS 37.324 [80].</w:t>
      </w:r>
    </w:p>
    <w:p w14:paraId="61D18436" w14:textId="77777777" w:rsidR="00D426E7" w:rsidRPr="000E2690" w:rsidRDefault="00D426E7" w:rsidP="00D426E7">
      <w:pPr>
        <w:rPr>
          <w:ins w:id="951" w:author="NB" w:date="2020-02-07T11:20:00Z"/>
        </w:rPr>
      </w:pPr>
      <w:bookmarkStart w:id="952" w:name="_Toc29372900"/>
      <w:ins w:id="953"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954" w:author="NB" w:date="2020-02-07T11:20:00Z"/>
        </w:rPr>
      </w:pPr>
      <w:ins w:id="955"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956" w:author="NB" w:date="2020-02-07T11:20:00Z"/>
        </w:rPr>
      </w:pPr>
      <w:ins w:id="957"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958" w:author="NB" w:date="2020-02-07T11:20:00Z"/>
        </w:rPr>
      </w:pPr>
      <w:ins w:id="959"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960" w:author="NB" w:date="2020-02-07T11:20:00Z"/>
        </w:rPr>
      </w:pPr>
      <w:ins w:id="961" w:author="NB" w:date="2020-02-07T11:20:00Z">
        <w:r w:rsidRPr="000E2690">
          <w:t>-</w:t>
        </w:r>
        <w:r w:rsidRPr="000E2690">
          <w:tab/>
          <w:t>The PDCP sublayer offers to</w:t>
        </w:r>
        <w:r w:rsidRPr="000E2690" w:rsidDel="00EF15BC">
          <w:t xml:space="preserve"> </w:t>
        </w:r>
        <w:r w:rsidRPr="000E2690">
          <w:t xml:space="preserve">the </w:t>
        </w:r>
        <w:r>
          <w:t>5GC QoS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952"/>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962" w:author="NB/eMTC" w:date="2020-02-07T11:21:00Z">
        <w:r w:rsidR="00D426E7">
          <w:rPr>
            <w:lang w:eastAsia="zh-CN"/>
          </w:rPr>
          <w:t>and in addition</w:t>
        </w:r>
      </w:ins>
      <w:ins w:id="963" w:author="NB" w:date="2020-02-07T11:22:00Z">
        <w:r w:rsidR="00D426E7" w:rsidRPr="00F9733E">
          <w:rPr>
            <w:lang w:eastAsia="zh-CN"/>
          </w:rPr>
          <w:t xml:space="preserve"> </w:t>
        </w:r>
        <w:r w:rsidR="00D426E7">
          <w:rPr>
            <w:lang w:eastAsia="zh-CN"/>
          </w:rPr>
          <w:t>for NB-IoT</w:t>
        </w:r>
      </w:ins>
      <w:ins w:id="964" w:author="NB/eMTC" w:date="2020-02-07T11:21:00Z">
        <w:r w:rsidR="00D426E7">
          <w:rPr>
            <w:lang w:eastAsia="zh-CN"/>
          </w:rPr>
          <w:t>, the supported CIoT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965" w:name="_Toc29372901"/>
      <w:r w:rsidRPr="0067149F">
        <w:rPr>
          <w:lang w:eastAsia="zh-CN"/>
        </w:rPr>
        <w:t>24</w:t>
      </w:r>
      <w:r w:rsidRPr="0067149F">
        <w:t>.5</w:t>
      </w:r>
      <w:r w:rsidRPr="0067149F">
        <w:tab/>
        <w:t>Mobility</w:t>
      </w:r>
      <w:bookmarkEnd w:id="965"/>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fallback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t>When the UE is connected to E-UTRA/5GC, inter system fallback towards E-UTRAN is performed when 5GC does not support some services, see TS 23.501 [82]. Depending on factors such as CN interface availability, network configuration and radio conditions, the fallback procedure results in either RRC CONNECTED state mobility (handover procedure) or RRC IDLE state mobility (redirection), see TS 23.501 [82] and TS 36.331 [16].</w:t>
      </w:r>
    </w:p>
    <w:p w14:paraId="0BDA35F2" w14:textId="3C4C33B6" w:rsidR="003A3F2D" w:rsidRPr="0067149F" w:rsidRDefault="00D426E7" w:rsidP="003A3F2D">
      <w:ins w:id="966" w:author="NB" w:date="2020-02-07T11:23:00Z">
        <w:r>
          <w:t>Except for NB-IoT, i</w:t>
        </w:r>
      </w:ins>
      <w:del w:id="967" w:author="NB" w:date="2020-02-07T11:23:00Z">
        <w:r w:rsidRPr="00B74D1F" w:rsidDel="00F9733E">
          <w:delText>I</w:delText>
        </w:r>
      </w:del>
      <w:r w:rsidRPr="00B74D1F">
        <w:t xml:space="preserve">n </w:t>
      </w:r>
      <w:r w:rsidR="003A3F2D" w:rsidRPr="0067149F">
        <w:t>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message.</w:t>
      </w:r>
    </w:p>
    <w:p w14:paraId="4D543731" w14:textId="77777777" w:rsidR="003A3F2D" w:rsidRPr="0039673D" w:rsidRDefault="003A3F2D" w:rsidP="003A3F2D">
      <w:pPr>
        <w:rPr>
          <w:noProof/>
        </w:rPr>
      </w:pPr>
      <w:r w:rsidRPr="0039673D">
        <w:rPr>
          <w:noProof/>
        </w:rPr>
        <w:t>The mobility in RRC_INACTIVE is described in clause 10.1.9.</w:t>
      </w:r>
    </w:p>
    <w:p w14:paraId="6AF57002" w14:textId="76447682" w:rsidR="00D426E7" w:rsidRPr="00B74D1F" w:rsidRDefault="003A3F2D" w:rsidP="00D426E7">
      <w:pPr>
        <w:rPr>
          <w:noProof/>
        </w:rPr>
      </w:pPr>
      <w:r w:rsidRPr="0039673D">
        <w:t>For E-UTRA connected to 5GC, in RRC_IDLE the UE monitors the PCCH for CN-initiated paging information, in RRC_INACTIVE</w:t>
      </w:r>
      <w:ins w:id="968" w:author="NB" w:date="2020-02-07T11:29:00Z">
        <w:r w:rsidR="00D426E7" w:rsidRPr="0039673D">
          <w:t>, except for NB-IoT,</w:t>
        </w:r>
      </w:ins>
      <w:r w:rsidRPr="0039673D">
        <w:t xml:space="preserve"> the UE monitors the PCCH for RAN-initiated and CN-initiated paging information. The RAN-initiated and CN-initiated paging occasions </w:t>
      </w:r>
      <w:proofErr w:type="gramStart"/>
      <w:r w:rsidRPr="0039673D">
        <w:t>overlap</w:t>
      </w:r>
      <w:proofErr w:type="gramEnd"/>
      <w:r w:rsidRPr="0039673D">
        <w:t xml:space="preserve"> and the same paging mechanism is used for both. </w:t>
      </w:r>
      <w:ins w:id="969" w:author="NB/eMTC" w:date="2020-02-07T11:31:00Z">
        <w:r w:rsidR="00D426E7" w:rsidRPr="0039673D">
          <w:t>Except for</w:t>
        </w:r>
      </w:ins>
      <w:ins w:id="970" w:author="NB" w:date="2020-02-07T11:29:00Z">
        <w:r w:rsidR="00D426E7" w:rsidRPr="0039673D">
          <w:t xml:space="preserve"> </w:t>
        </w:r>
      </w:ins>
      <w:ins w:id="971" w:author="eMTC" w:date="2020-03-06T09:09:00Z">
        <w:r w:rsidR="00387197" w:rsidRPr="0039673D">
          <w:t xml:space="preserve">[BL UEs, UEs in enhanced coverage and] </w:t>
        </w:r>
      </w:ins>
      <w:ins w:id="972" w:author="NB" w:date="2020-02-07T11:29:00Z">
        <w:r w:rsidR="00D426E7" w:rsidRPr="0039673D">
          <w:t>NB-IoT</w:t>
        </w:r>
      </w:ins>
      <w:ins w:id="973" w:author="NB" w:date="2020-02-07T11:31:00Z">
        <w:r w:rsidR="00D426E7" w:rsidRPr="0039673D">
          <w:t xml:space="preserve"> UEs</w:t>
        </w:r>
      </w:ins>
      <w:ins w:id="974" w:author="NB" w:date="2020-02-07T11:29:00Z">
        <w:r w:rsidR="00D426E7" w:rsidRPr="0039673D">
          <w:t>,</w:t>
        </w:r>
      </w:ins>
      <w:r w:rsidR="00D426E7" w:rsidRPr="0039673D">
        <w:t xml:space="preserve"> </w:t>
      </w:r>
      <w:ins w:id="975" w:author="NB/eMTC" w:date="2020-02-07T11:32:00Z">
        <w:r w:rsidR="00D426E7" w:rsidRPr="0039673D">
          <w:t>t</w:t>
        </w:r>
      </w:ins>
      <w:del w:id="976" w:author="NB/eMTC" w:date="2020-02-07T11:32:00Z">
        <w:r w:rsidR="00D426E7" w:rsidRPr="0039673D" w:rsidDel="00AA6C33">
          <w:delText>T</w:delText>
        </w:r>
      </w:del>
      <w:r w:rsidR="00D426E7" w:rsidRPr="0039673D">
        <w:t xml:space="preserve">he </w:t>
      </w:r>
      <w:r w:rsidRPr="0039673D">
        <w:t>extended DRX (eDRX) is not used for E-</w:t>
      </w:r>
      <w:r w:rsidRPr="0039673D">
        <w:lastRenderedPageBreak/>
        <w:t>UTRA connected to 5GC.</w:t>
      </w:r>
      <w:r w:rsidR="00D426E7" w:rsidRPr="0039673D">
        <w:t xml:space="preserve"> </w:t>
      </w:r>
      <w:ins w:id="977" w:author="NB/eMTC" w:date="2020-02-07T11:33:00Z">
        <w:r w:rsidR="00D426E7" w:rsidRPr="0039673D">
          <w:t>The paging optimisation in clause 23.13 is also applicable, where AMF shall be considered instead of MME and ng-eNB shall be considered instead of eNB.</w:t>
        </w:r>
      </w:ins>
    </w:p>
    <w:p w14:paraId="32D62812" w14:textId="7E66BD09" w:rsidR="003A3F2D" w:rsidRPr="0067149F" w:rsidRDefault="003A3F2D" w:rsidP="003A3F2D">
      <w:pPr>
        <w:rPr>
          <w:noProof/>
        </w:rPr>
      </w:pPr>
    </w:p>
    <w:bookmarkEnd w:id="896"/>
    <w:bookmarkEnd w:id="897"/>
    <w:p w14:paraId="0F71770C" w14:textId="192AC344" w:rsidR="00517442" w:rsidRPr="00B74D1F" w:rsidRDefault="00517442" w:rsidP="00517442">
      <w:pPr>
        <w:rPr>
          <w:noProof/>
          <w:lang w:eastAsia="zh-CN"/>
        </w:rPr>
      </w:pPr>
    </w:p>
    <w:sectPr w:rsidR="00517442" w:rsidRPr="00B74D1F">
      <w:footerReference w:type="default" r:id="rId7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 w:author="QC-RAN2-109-e" w:date="2020-03-09T11:36:00Z" w:initials="MSD">
    <w:p w14:paraId="5FEF364B" w14:textId="11ADABD0" w:rsidR="00425DEC" w:rsidRDefault="00425DEC">
      <w:pPr>
        <w:pStyle w:val="CommentText"/>
      </w:pPr>
      <w:r>
        <w:rPr>
          <w:rStyle w:val="CommentReference"/>
        </w:rPr>
        <w:annotationRef/>
      </w:r>
      <w:bookmarkStart w:id="77" w:name="_Hlk34646354"/>
      <w:bookmarkStart w:id="78" w:name="_Hlk34646355"/>
      <w:r>
        <w:t>Earlier</w:t>
      </w:r>
      <w:r w:rsidR="000944EC">
        <w:t xml:space="preserve"> and later</w:t>
      </w:r>
      <w:r>
        <w:t xml:space="preserve"> singular expression used but here it’s plural. I understand this</w:t>
      </w:r>
      <w:r w:rsidR="000944EC">
        <w:t xml:space="preserve"> follows legacy approach but is this right?</w:t>
      </w:r>
      <w:bookmarkEnd w:id="77"/>
      <w:bookmarkEnd w:id="78"/>
    </w:p>
  </w:comment>
  <w:comment w:id="377" w:author="QC-RAN2-109-e" w:date="2020-03-09T11:55:00Z" w:initials="MSD">
    <w:p w14:paraId="016F11B4" w14:textId="499D3909" w:rsidR="000E7216" w:rsidRDefault="000E7216">
      <w:pPr>
        <w:pStyle w:val="CommentText"/>
      </w:pPr>
      <w:r>
        <w:rPr>
          <w:rStyle w:val="CommentReference"/>
        </w:rPr>
        <w:annotationRef/>
      </w:r>
      <w:bookmarkStart w:id="381" w:name="_Hlk34647484"/>
      <w:r>
        <w:t xml:space="preserve">I don’t think you need to </w:t>
      </w:r>
      <w:proofErr w:type="gramStart"/>
      <w:r>
        <w:t>say</w:t>
      </w:r>
      <w:proofErr w:type="gramEnd"/>
      <w:r>
        <w:t xml:space="preserve"> ‘one single’. Suggest changing this </w:t>
      </w:r>
      <w:proofErr w:type="spellStart"/>
      <w:r>
        <w:t>ot</w:t>
      </w:r>
      <w:proofErr w:type="spellEnd"/>
      <w:r>
        <w:t xml:space="preserve"> “MT-EDT is intended for a single downlink data </w:t>
      </w:r>
      <w:proofErr w:type="spellStart"/>
      <w:r>
        <w:t>transmisison</w:t>
      </w:r>
      <w:proofErr w:type="spellEnd"/>
      <w:r>
        <w:t xml:space="preserve"> ….”</w:t>
      </w:r>
      <w:bookmarkEnd w:id="381"/>
      <w:r w:rsidR="00F23248">
        <w:t xml:space="preserve"> </w:t>
      </w:r>
      <w:bookmarkStart w:id="382" w:name="_Hlk34647536"/>
      <w:r w:rsidR="00F23248">
        <w:t>… just like the following sentence.</w:t>
      </w:r>
      <w:bookmarkEnd w:id="382"/>
    </w:p>
  </w:comment>
  <w:comment w:id="405" w:author="QC-RAN2-109-e" w:date="2020-03-09T12:01:00Z" w:initials="MSD">
    <w:p w14:paraId="3FE49F4F" w14:textId="7F24AE01" w:rsidR="0098078C" w:rsidRDefault="0098078C">
      <w:pPr>
        <w:pStyle w:val="CommentText"/>
      </w:pPr>
      <w:r>
        <w:rPr>
          <w:rStyle w:val="CommentReference"/>
        </w:rPr>
        <w:annotationRef/>
      </w:r>
      <w:bookmarkStart w:id="408" w:name="_Hlk34647924"/>
      <w:r>
        <w:t xml:space="preserve">This is a new approach to handling common text and I don’t remember this approach was ever discussed in RAN2. This is different from other CRs. </w:t>
      </w:r>
      <w:r w:rsidR="0085706E">
        <w:t>This</w:t>
      </w:r>
      <w:r>
        <w:t xml:space="preserve"> actually confuses the reader that the coversheet only has NB-IoT WI </w:t>
      </w:r>
      <w:proofErr w:type="gramStart"/>
      <w:r>
        <w:t>code</w:t>
      </w:r>
      <w:proofErr w:type="gramEnd"/>
      <w:r>
        <w:t xml:space="preserve"> but the changes also cover </w:t>
      </w:r>
      <w:proofErr w:type="spellStart"/>
      <w:r>
        <w:t>eMTC</w:t>
      </w:r>
      <w:proofErr w:type="spellEnd"/>
      <w:r>
        <w:t>.</w:t>
      </w:r>
    </w:p>
    <w:p w14:paraId="2FC481D6" w14:textId="77777777" w:rsidR="0098078C" w:rsidRDefault="0098078C">
      <w:pPr>
        <w:pStyle w:val="CommentText"/>
      </w:pPr>
    </w:p>
    <w:p w14:paraId="2F6B3A4C" w14:textId="4E31D976" w:rsidR="0098078C" w:rsidRDefault="0098078C">
      <w:pPr>
        <w:pStyle w:val="CommentText"/>
      </w:pPr>
      <w:r>
        <w:t xml:space="preserve">I prefer to stick to the way we have been handling NB-IoT and </w:t>
      </w:r>
      <w:proofErr w:type="spellStart"/>
      <w:r>
        <w:t>eMTC</w:t>
      </w:r>
      <w:proofErr w:type="spellEnd"/>
      <w:r>
        <w:t xml:space="preserve"> CRs.</w:t>
      </w:r>
      <w:bookmarkEnd w:id="408"/>
    </w:p>
  </w:comment>
  <w:comment w:id="626" w:author="QC-RAN2-109-e" w:date="2020-03-09T12:23:00Z" w:initials="MSD">
    <w:p w14:paraId="25C4A843" w14:textId="323D36C2" w:rsidR="00274852" w:rsidRDefault="00274852">
      <w:pPr>
        <w:pStyle w:val="CommentText"/>
      </w:pPr>
      <w:r>
        <w:rPr>
          <w:rStyle w:val="CommentReference"/>
        </w:rPr>
        <w:annotationRef/>
      </w:r>
      <w:r>
        <w:t xml:space="preserve">This text is only applicable to </w:t>
      </w:r>
      <w:proofErr w:type="spellStart"/>
      <w:r>
        <w:t>eMTC</w:t>
      </w:r>
      <w:proofErr w:type="spellEnd"/>
      <w:r>
        <w:t xml:space="preserve"> hence it should be in </w:t>
      </w:r>
      <w:proofErr w:type="spellStart"/>
      <w:r>
        <w:t>eMTC</w:t>
      </w:r>
      <w:proofErr w:type="spellEnd"/>
      <w:r>
        <w:t xml:space="preserve"> CR.</w:t>
      </w:r>
    </w:p>
  </w:comment>
  <w:comment w:id="684" w:author="QC-RAN2-109-e" w:date="2020-03-09T12:33:00Z" w:initials="MSD">
    <w:p w14:paraId="172308F9" w14:textId="171390A9" w:rsidR="00E8177B" w:rsidRDefault="00E8177B">
      <w:pPr>
        <w:pStyle w:val="CommentText"/>
      </w:pPr>
      <w:r>
        <w:rPr>
          <w:rStyle w:val="CommentReference"/>
        </w:rPr>
        <w:annotationRef/>
      </w:r>
      <w:r>
        <w:t>Expanded text box for ‘gap’ to make the word fit on one line.</w:t>
      </w:r>
    </w:p>
  </w:comment>
  <w:comment w:id="776" w:author="QC-RAN2-109-e" w:date="2020-03-09T12:44:00Z" w:initials="MSD">
    <w:p w14:paraId="65FF2823" w14:textId="02E08A7E" w:rsidR="00122058" w:rsidRDefault="00122058">
      <w:pPr>
        <w:pStyle w:val="CommentText"/>
      </w:pPr>
      <w:r>
        <w:rPr>
          <w:rStyle w:val="CommentReference"/>
        </w:rPr>
        <w:annotationRef/>
      </w:r>
      <w:bookmarkStart w:id="778" w:name="_Hlk34650343"/>
      <w:r>
        <w:t xml:space="preserve">Is the intention to have same section applicable to both NB-IoT and </w:t>
      </w:r>
      <w:proofErr w:type="spellStart"/>
      <w:r>
        <w:t>eMTC</w:t>
      </w:r>
      <w:proofErr w:type="spellEnd"/>
      <w:r>
        <w:t xml:space="preserve">? Is so then </w:t>
      </w:r>
      <w:proofErr w:type="spellStart"/>
      <w:r>
        <w:t>aling</w:t>
      </w:r>
      <w:proofErr w:type="spellEnd"/>
      <w:r>
        <w:t xml:space="preserve"> text between NB-IoT and </w:t>
      </w:r>
      <w:proofErr w:type="spellStart"/>
      <w:r>
        <w:t>eMTC</w:t>
      </w:r>
      <w:proofErr w:type="spellEnd"/>
      <w:r>
        <w:t xml:space="preserve"> CRs.</w:t>
      </w:r>
      <w:bookmarkEnd w:id="778"/>
      <w:r>
        <w:t xml:space="preserve"> If </w:t>
      </w:r>
      <w:proofErr w:type="gramStart"/>
      <w:r>
        <w:t>not</w:t>
      </w:r>
      <w:proofErr w:type="gramEnd"/>
      <w:r>
        <w:t xml:space="preserve"> then change heading to include NB-IoT.</w:t>
      </w:r>
      <w:bookmarkStart w:id="779" w:name="_GoBack"/>
      <w:bookmarkEnd w:id="779"/>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EF364B" w15:done="0"/>
  <w15:commentEx w15:paraId="016F11B4" w15:done="0"/>
  <w15:commentEx w15:paraId="2F6B3A4C" w15:done="0"/>
  <w15:commentEx w15:paraId="25C4A843" w15:done="0"/>
  <w15:commentEx w15:paraId="172308F9" w15:done="0"/>
  <w15:commentEx w15:paraId="65FF28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EF364B" w16cid:durableId="2210A8DB"/>
  <w16cid:commentId w16cid:paraId="016F11B4" w16cid:durableId="2210AD3D"/>
  <w16cid:commentId w16cid:paraId="2F6B3A4C" w16cid:durableId="2210AEA5"/>
  <w16cid:commentId w16cid:paraId="25C4A843" w16cid:durableId="2210B3D4"/>
  <w16cid:commentId w16cid:paraId="172308F9" w16cid:durableId="2210B620"/>
  <w16cid:commentId w16cid:paraId="65FF2823" w16cid:durableId="2210B8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8FAD0" w14:textId="77777777" w:rsidR="00EC3437" w:rsidRDefault="00EC3437">
      <w:r>
        <w:separator/>
      </w:r>
    </w:p>
  </w:endnote>
  <w:endnote w:type="continuationSeparator" w:id="0">
    <w:p w14:paraId="4B64FBC2" w14:textId="77777777" w:rsidR="00EC3437" w:rsidRDefault="00EC3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292B" w14:textId="77777777" w:rsidR="00E95396" w:rsidRDefault="00E9539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C0087" w14:textId="77777777" w:rsidR="00EC3437" w:rsidRDefault="00EC3437">
      <w:r>
        <w:separator/>
      </w:r>
    </w:p>
  </w:footnote>
  <w:footnote w:type="continuationSeparator" w:id="0">
    <w:p w14:paraId="2AD413E8" w14:textId="77777777" w:rsidR="00EC3437" w:rsidRDefault="00EC34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B/eMTC">
    <w15:presenceInfo w15:providerId="None" w15:userId="NB/eMTC"/>
  </w15:person>
  <w15:person w15:author="QC-RAN2-109-e">
    <w15:presenceInfo w15:providerId="None" w15:userId="QC-RAN2-109-e"/>
  </w15:person>
  <w15:person w15:author="NB">
    <w15:presenceInfo w15:providerId="None" w15:userId="NB"/>
  </w15:person>
  <w15:person w15:author="eMTC">
    <w15:presenceInfo w15:providerId="None" w15:userId="eMT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27A3"/>
    <w:rsid w:val="00023B9A"/>
    <w:rsid w:val="00025086"/>
    <w:rsid w:val="0002509F"/>
    <w:rsid w:val="00026605"/>
    <w:rsid w:val="00026C23"/>
    <w:rsid w:val="000274B1"/>
    <w:rsid w:val="00030742"/>
    <w:rsid w:val="00031B9A"/>
    <w:rsid w:val="00032BBC"/>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2EF5"/>
    <w:rsid w:val="0006336F"/>
    <w:rsid w:val="000639F0"/>
    <w:rsid w:val="00063F53"/>
    <w:rsid w:val="00064144"/>
    <w:rsid w:val="0006473E"/>
    <w:rsid w:val="000671B3"/>
    <w:rsid w:val="00067A36"/>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4EC"/>
    <w:rsid w:val="0009491F"/>
    <w:rsid w:val="00094ABF"/>
    <w:rsid w:val="0009641F"/>
    <w:rsid w:val="0009749A"/>
    <w:rsid w:val="000A1FDE"/>
    <w:rsid w:val="000A3711"/>
    <w:rsid w:val="000A3F46"/>
    <w:rsid w:val="000A45CA"/>
    <w:rsid w:val="000A4C0F"/>
    <w:rsid w:val="000A6B03"/>
    <w:rsid w:val="000A75E7"/>
    <w:rsid w:val="000B002A"/>
    <w:rsid w:val="000B3D88"/>
    <w:rsid w:val="000B3FE4"/>
    <w:rsid w:val="000B4285"/>
    <w:rsid w:val="000B4B7E"/>
    <w:rsid w:val="000B4BCB"/>
    <w:rsid w:val="000B6BE1"/>
    <w:rsid w:val="000B6C01"/>
    <w:rsid w:val="000B74E3"/>
    <w:rsid w:val="000B7F01"/>
    <w:rsid w:val="000C0A19"/>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61E4"/>
    <w:rsid w:val="000E7216"/>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9BD"/>
    <w:rsid w:val="00116D18"/>
    <w:rsid w:val="00116E31"/>
    <w:rsid w:val="0012071E"/>
    <w:rsid w:val="00120E4B"/>
    <w:rsid w:val="00121DDD"/>
    <w:rsid w:val="00122058"/>
    <w:rsid w:val="001251B5"/>
    <w:rsid w:val="0012533B"/>
    <w:rsid w:val="001258C6"/>
    <w:rsid w:val="00125B03"/>
    <w:rsid w:val="001278D8"/>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47754"/>
    <w:rsid w:val="001501D2"/>
    <w:rsid w:val="001534BE"/>
    <w:rsid w:val="0015359E"/>
    <w:rsid w:val="0015517D"/>
    <w:rsid w:val="00155893"/>
    <w:rsid w:val="00160C47"/>
    <w:rsid w:val="00160EA7"/>
    <w:rsid w:val="0016211F"/>
    <w:rsid w:val="00163680"/>
    <w:rsid w:val="00163829"/>
    <w:rsid w:val="0016404C"/>
    <w:rsid w:val="00164F3F"/>
    <w:rsid w:val="001657ED"/>
    <w:rsid w:val="001674C5"/>
    <w:rsid w:val="00167928"/>
    <w:rsid w:val="00170C78"/>
    <w:rsid w:val="0017166B"/>
    <w:rsid w:val="001722C6"/>
    <w:rsid w:val="00172564"/>
    <w:rsid w:val="001739D1"/>
    <w:rsid w:val="00173CFF"/>
    <w:rsid w:val="00174215"/>
    <w:rsid w:val="00174747"/>
    <w:rsid w:val="001747C4"/>
    <w:rsid w:val="00175D39"/>
    <w:rsid w:val="00176145"/>
    <w:rsid w:val="00176492"/>
    <w:rsid w:val="00177A7D"/>
    <w:rsid w:val="00177B3B"/>
    <w:rsid w:val="001813B0"/>
    <w:rsid w:val="00182DC6"/>
    <w:rsid w:val="001836DA"/>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97D00"/>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43D"/>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4FF"/>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1FFA"/>
    <w:rsid w:val="00272C57"/>
    <w:rsid w:val="00272DD9"/>
    <w:rsid w:val="00274852"/>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22DF"/>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6FC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2EBA"/>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197"/>
    <w:rsid w:val="0038787D"/>
    <w:rsid w:val="0039079B"/>
    <w:rsid w:val="00391162"/>
    <w:rsid w:val="0039166C"/>
    <w:rsid w:val="00392404"/>
    <w:rsid w:val="00392536"/>
    <w:rsid w:val="00392B89"/>
    <w:rsid w:val="00392E78"/>
    <w:rsid w:val="003932A4"/>
    <w:rsid w:val="003937C9"/>
    <w:rsid w:val="0039382A"/>
    <w:rsid w:val="003961ED"/>
    <w:rsid w:val="0039673D"/>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448"/>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0E5"/>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48C8"/>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5DEC"/>
    <w:rsid w:val="0042669F"/>
    <w:rsid w:val="0042749E"/>
    <w:rsid w:val="004313E2"/>
    <w:rsid w:val="00431D60"/>
    <w:rsid w:val="00431EEA"/>
    <w:rsid w:val="004325B3"/>
    <w:rsid w:val="00432FA6"/>
    <w:rsid w:val="0043581A"/>
    <w:rsid w:val="00436286"/>
    <w:rsid w:val="0043637E"/>
    <w:rsid w:val="00440274"/>
    <w:rsid w:val="004436F3"/>
    <w:rsid w:val="00443D88"/>
    <w:rsid w:val="00443F33"/>
    <w:rsid w:val="00444609"/>
    <w:rsid w:val="00445A88"/>
    <w:rsid w:val="00447219"/>
    <w:rsid w:val="004477A5"/>
    <w:rsid w:val="00450359"/>
    <w:rsid w:val="00450A21"/>
    <w:rsid w:val="00450F1D"/>
    <w:rsid w:val="004515D0"/>
    <w:rsid w:val="004518C6"/>
    <w:rsid w:val="004522F0"/>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7B8"/>
    <w:rsid w:val="004E1AE3"/>
    <w:rsid w:val="004E1DCC"/>
    <w:rsid w:val="004E21E9"/>
    <w:rsid w:val="004E255B"/>
    <w:rsid w:val="004E2C6F"/>
    <w:rsid w:val="004E3AA8"/>
    <w:rsid w:val="004E3E0A"/>
    <w:rsid w:val="004E4513"/>
    <w:rsid w:val="004E66D1"/>
    <w:rsid w:val="004E7D8F"/>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5F1B"/>
    <w:rsid w:val="005168C5"/>
    <w:rsid w:val="00517442"/>
    <w:rsid w:val="005175A1"/>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5884"/>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5BBD"/>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8D9"/>
    <w:rsid w:val="00661B48"/>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188"/>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0E3"/>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4380"/>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0766"/>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57E"/>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5706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8F6EBC"/>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3523D"/>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5018"/>
    <w:rsid w:val="00976C0F"/>
    <w:rsid w:val="00976CFB"/>
    <w:rsid w:val="00980646"/>
    <w:rsid w:val="0098078C"/>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18B"/>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390C"/>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2E6"/>
    <w:rsid w:val="00AA2A97"/>
    <w:rsid w:val="00AA66C3"/>
    <w:rsid w:val="00AA6C3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A10"/>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BF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4F1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B7BAB"/>
    <w:rsid w:val="00BC011A"/>
    <w:rsid w:val="00BC1115"/>
    <w:rsid w:val="00BC34A3"/>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718"/>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523"/>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2C7"/>
    <w:rsid w:val="00C84766"/>
    <w:rsid w:val="00C84EA6"/>
    <w:rsid w:val="00C84F52"/>
    <w:rsid w:val="00C858D3"/>
    <w:rsid w:val="00C85E9E"/>
    <w:rsid w:val="00C8661E"/>
    <w:rsid w:val="00C86D2B"/>
    <w:rsid w:val="00C878E5"/>
    <w:rsid w:val="00C9012E"/>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CF77B9"/>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2990"/>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786"/>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5FAA"/>
    <w:rsid w:val="00E2649B"/>
    <w:rsid w:val="00E26CFD"/>
    <w:rsid w:val="00E30C87"/>
    <w:rsid w:val="00E30CCD"/>
    <w:rsid w:val="00E32EEE"/>
    <w:rsid w:val="00E3336C"/>
    <w:rsid w:val="00E34F41"/>
    <w:rsid w:val="00E35463"/>
    <w:rsid w:val="00E3628A"/>
    <w:rsid w:val="00E374AF"/>
    <w:rsid w:val="00E4078B"/>
    <w:rsid w:val="00E408AC"/>
    <w:rsid w:val="00E40F0E"/>
    <w:rsid w:val="00E420F9"/>
    <w:rsid w:val="00E42FDE"/>
    <w:rsid w:val="00E43C99"/>
    <w:rsid w:val="00E43F5E"/>
    <w:rsid w:val="00E443F4"/>
    <w:rsid w:val="00E47B3B"/>
    <w:rsid w:val="00E507E0"/>
    <w:rsid w:val="00E50E2D"/>
    <w:rsid w:val="00E51A92"/>
    <w:rsid w:val="00E51D25"/>
    <w:rsid w:val="00E5251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77B"/>
    <w:rsid w:val="00E81DDC"/>
    <w:rsid w:val="00E82889"/>
    <w:rsid w:val="00E82934"/>
    <w:rsid w:val="00E82B24"/>
    <w:rsid w:val="00E8363D"/>
    <w:rsid w:val="00E83EAF"/>
    <w:rsid w:val="00E846B8"/>
    <w:rsid w:val="00E853CF"/>
    <w:rsid w:val="00E87786"/>
    <w:rsid w:val="00E87BEA"/>
    <w:rsid w:val="00E90A5A"/>
    <w:rsid w:val="00E915C6"/>
    <w:rsid w:val="00E917F0"/>
    <w:rsid w:val="00E91F91"/>
    <w:rsid w:val="00E929D0"/>
    <w:rsid w:val="00E936BE"/>
    <w:rsid w:val="00E9407B"/>
    <w:rsid w:val="00E940BC"/>
    <w:rsid w:val="00E95396"/>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437"/>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5518"/>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248"/>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38"/>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1E7D"/>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CB4"/>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4.emf"/><Relationship Id="rId21" Type="http://schemas.openxmlformats.org/officeDocument/2006/relationships/package" Target="embeddings/Microsoft_Visio_Drawing4.vsdx"/><Relationship Id="rId34" Type="http://schemas.openxmlformats.org/officeDocument/2006/relationships/package" Target="embeddings/Microsoft_Visio_Drawing9.vsdx"/><Relationship Id="rId42" Type="http://schemas.openxmlformats.org/officeDocument/2006/relationships/package" Target="embeddings/Microsoft_Visio_Drawing13.vsdx"/><Relationship Id="rId47" Type="http://schemas.openxmlformats.org/officeDocument/2006/relationships/image" Target="media/image18.emf"/><Relationship Id="rId50" Type="http://schemas.openxmlformats.org/officeDocument/2006/relationships/package" Target="embeddings/Microsoft_Visio_Drawing17.vsdx"/><Relationship Id="rId55" Type="http://schemas.openxmlformats.org/officeDocument/2006/relationships/image" Target="media/image22.emf"/><Relationship Id="rId63" Type="http://schemas.openxmlformats.org/officeDocument/2006/relationships/oleObject" Target="embeddings/oleObject6.bin"/><Relationship Id="rId68"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1.bin"/><Relationship Id="rId11" Type="http://schemas.openxmlformats.org/officeDocument/2006/relationships/comments" Target="comments.xml"/><Relationship Id="rId24" Type="http://schemas.openxmlformats.org/officeDocument/2006/relationships/image" Target="media/image6.emf"/><Relationship Id="rId32" Type="http://schemas.openxmlformats.org/officeDocument/2006/relationships/package" Target="embeddings/Microsoft_Visio_Drawing8.vsdx"/><Relationship Id="rId37" Type="http://schemas.openxmlformats.org/officeDocument/2006/relationships/image" Target="media/image13.emf"/><Relationship Id="rId40" Type="http://schemas.openxmlformats.org/officeDocument/2006/relationships/package" Target="embeddings/Microsoft_Visio_Drawing12.vsd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4.bin"/><Relationship Id="rId66" Type="http://schemas.openxmlformats.org/officeDocument/2006/relationships/image" Target="media/image28.emf"/><Relationship Id="rId74"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8.emf"/><Relationship Id="rId36" Type="http://schemas.openxmlformats.org/officeDocument/2006/relationships/package" Target="embeddings/Microsoft_Visio_Drawing10.vsdx"/><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oleObject" Target="embeddings/oleObject5.bin"/><Relationship Id="rId10" Type="http://schemas.openxmlformats.org/officeDocument/2006/relationships/hyperlink" Target="http://www.3gpp.org/ftp/Specs/html-info/21900.htm" TargetMode="External"/><Relationship Id="rId19" Type="http://schemas.openxmlformats.org/officeDocument/2006/relationships/package" Target="embeddings/Microsoft_Visio_Drawing3.vsdx"/><Relationship Id="rId31" Type="http://schemas.openxmlformats.org/officeDocument/2006/relationships/image" Target="media/image10.emf"/><Relationship Id="rId44" Type="http://schemas.openxmlformats.org/officeDocument/2006/relationships/package" Target="embeddings/Microsoft_Visio_Drawing14.vsdx"/><Relationship Id="rId52" Type="http://schemas.openxmlformats.org/officeDocument/2006/relationships/package" Target="embeddings/Microsoft_Visio_Drawing18.vsdx"/><Relationship Id="rId60" Type="http://schemas.openxmlformats.org/officeDocument/2006/relationships/image" Target="media/image25.emf"/><Relationship Id="rId65" Type="http://schemas.openxmlformats.org/officeDocument/2006/relationships/oleObject" Target="embeddings/oleObject7.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Visio_Drawing7.vsdx"/><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6.vsdx"/><Relationship Id="rId56" Type="http://schemas.openxmlformats.org/officeDocument/2006/relationships/oleObject" Target="embeddings/oleObject3.bin"/><Relationship Id="rId64" Type="http://schemas.openxmlformats.org/officeDocument/2006/relationships/image" Target="media/image27.emf"/><Relationship Id="rId69" Type="http://schemas.openxmlformats.org/officeDocument/2006/relationships/oleObject" Target="embeddings/oleObject8.bin"/><Relationship Id="rId8" Type="http://schemas.openxmlformats.org/officeDocument/2006/relationships/hyperlink" Target="http://www.3gpp.org/3G_Specs/CRs.htm" TargetMode="External"/><Relationship Id="rId51" Type="http://schemas.openxmlformats.org/officeDocument/2006/relationships/image" Target="media/image20.emf"/><Relationship Id="rId72" Type="http://schemas.openxmlformats.org/officeDocument/2006/relationships/footer" Target="footer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image" Target="media/image11.emf"/><Relationship Id="rId38" Type="http://schemas.openxmlformats.org/officeDocument/2006/relationships/package" Target="embeddings/Microsoft_Visio_Drawing11.vsdx"/><Relationship Id="rId46" Type="http://schemas.openxmlformats.org/officeDocument/2006/relationships/package" Target="embeddings/Microsoft_Visio_Drawing15.vsdx"/><Relationship Id="rId59" Type="http://schemas.openxmlformats.org/officeDocument/2006/relationships/image" Target="media/image24.emf"/><Relationship Id="rId67" Type="http://schemas.openxmlformats.org/officeDocument/2006/relationships/package" Target="embeddings/Microsoft_Word_Document.docx"/><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oleObject" Target="embeddings/oleObject2.bin"/><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7EF398-FD69-4256-ABF9-51402A31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40</TotalTime>
  <Pages>60</Pages>
  <Words>20599</Words>
  <Characters>117417</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137741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QC-RAN2-109-e</cp:lastModifiedBy>
  <cp:revision>5</cp:revision>
  <cp:lastPrinted>2010-06-07T10:14:00Z</cp:lastPrinted>
  <dcterms:created xsi:type="dcterms:W3CDTF">2020-03-09T11:28:00Z</dcterms:created>
  <dcterms:modified xsi:type="dcterms:W3CDTF">2020-03-09T12:53:00Z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1583746342</vt:lpwstr>
  </property>
</Properties>
</file>