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Not sure if network configures measObjects in this way, but if yes, measObject(s)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r>
              <w:rPr>
                <w:rFonts w:eastAsia="DengXian"/>
                <w:lang w:eastAsia="zh-CN"/>
              </w:rPr>
              <w:t>Futurewei</w:t>
            </w:r>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lastRenderedPageBreak/>
              <w:t>Huawei, HiSilicon</w:t>
            </w:r>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Upon release, the UE will release the measConfig autonomously, so the UE will also remove the measobject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p>
          <w:p w14:paraId="634413F1" w14:textId="19D0B5C4" w:rsidR="0058191D" w:rsidRDefault="0058191D" w:rsidP="0058191D">
            <w:pPr>
              <w:spacing w:before="60" w:after="60"/>
              <w:rPr>
                <w:rFonts w:eastAsia="DengXian"/>
                <w:lang w:eastAsia="zh-CN"/>
              </w:rPr>
            </w:pPr>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r>
              <w:rPr>
                <w:lang w:eastAsia="zh-CN"/>
              </w:rPr>
              <w:t>measObjects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measObject which is only linked to the CHO, and the measObject can be handled by the target. Therefore, since, in our view, there is not ambiguous UE action related to the measObject, we don’t think the UE shall </w:t>
            </w:r>
            <w:r w:rsidRPr="00590CB6">
              <w:t xml:space="preserve">autonomously remove </w:t>
            </w:r>
            <w:r>
              <w:t xml:space="preserve">the </w:t>
            </w:r>
            <w:r w:rsidRPr="00590CB6">
              <w:t>measObject</w:t>
            </w:r>
            <w:r>
              <w:t xml:space="preserve"> for CHO.</w:t>
            </w:r>
          </w:p>
          <w:p w14:paraId="2ACCA934" w14:textId="77777777" w:rsidR="000326DB" w:rsidRDefault="000326DB" w:rsidP="000326DB">
            <w:pPr>
              <w:spacing w:before="60" w:after="60"/>
              <w:rPr>
                <w:rFonts w:eastAsia="Malgun Gothic"/>
                <w:lang w:eastAsia="ko-KR"/>
              </w:rPr>
            </w:pPr>
          </w:p>
        </w:tc>
      </w:tr>
      <w:tr w:rsidR="00174295" w14:paraId="69403096" w14:textId="77777777" w:rsidTr="005A05C4">
        <w:trPr>
          <w:ins w:id="0" w:author="Intel1" w:date="2020-02-29T09: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6B3F838" w14:textId="350742CD" w:rsidR="00174295" w:rsidRDefault="00174295" w:rsidP="00174295">
            <w:pPr>
              <w:spacing w:before="60" w:after="60"/>
              <w:rPr>
                <w:ins w:id="1" w:author="Intel1" w:date="2020-02-29T09:28:00Z"/>
                <w:rFonts w:eastAsia="Malgun Gothic"/>
                <w:lang w:eastAsia="ko-KR"/>
              </w:rPr>
            </w:pPr>
            <w:ins w:id="2" w:author="Intel1" w:date="2020-02-29T09:28: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14657AE" w14:textId="77777777" w:rsidR="00174295" w:rsidRPr="005A05C4" w:rsidRDefault="00174295" w:rsidP="00174295">
            <w:pPr>
              <w:spacing w:before="60" w:after="60"/>
              <w:rPr>
                <w:ins w:id="3" w:author="Intel1" w:date="2020-02-29T09:2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29E982A" w14:textId="729A73CF" w:rsidR="00174295" w:rsidRDefault="00174295" w:rsidP="00174295">
            <w:pPr>
              <w:spacing w:before="60" w:after="60"/>
              <w:rPr>
                <w:ins w:id="4" w:author="Intel1" w:date="2020-02-29T09:28:00Z"/>
                <w:rFonts w:eastAsia="Malgun Gothic"/>
                <w:lang w:eastAsia="ko-KR"/>
              </w:rPr>
            </w:pPr>
            <w:ins w:id="5" w:author="Intel1" w:date="2020-02-29T09:28:00Z">
              <w:r>
                <w:rPr>
                  <w:rFonts w:eastAsia="DengXian"/>
                </w:rPr>
                <w:t>In general, it is safer to remove just the measID (which is unique and not used for other measurements), MeasObjects should be deconfigured by the NW in all cases other than failure scenarios.</w:t>
              </w:r>
            </w:ins>
          </w:p>
        </w:tc>
      </w:tr>
      <w:tr w:rsidR="00AB4A2B" w14:paraId="55DB9CEB" w14:textId="77777777" w:rsidTr="005A05C4">
        <w:trPr>
          <w:ins w:id="6" w:author="Apple-Fangli" w:date="2020-03-02T1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351457" w14:textId="52C7D70B" w:rsidR="00AB4A2B" w:rsidRPr="00AB4A2B" w:rsidRDefault="00AB4A2B" w:rsidP="00174295">
            <w:pPr>
              <w:spacing w:before="60" w:after="60"/>
              <w:rPr>
                <w:ins w:id="7" w:author="Apple-Fangli" w:date="2020-03-02T10:20:00Z"/>
                <w:rFonts w:eastAsia="DengXian" w:hint="eastAsia"/>
                <w:lang w:val="en-US" w:eastAsia="zh-CN"/>
              </w:rPr>
            </w:pPr>
            <w:ins w:id="8" w:author="Apple" w:date="2020-03-02T10:22:00Z">
              <w:r>
                <w:rPr>
                  <w:rFonts w:eastAsia="DengXian"/>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159F7CB" w14:textId="4D508AFC" w:rsidR="00AB4A2B" w:rsidRPr="005A05C4" w:rsidRDefault="00C72A59" w:rsidP="00174295">
            <w:pPr>
              <w:spacing w:before="60" w:after="60"/>
              <w:rPr>
                <w:ins w:id="9" w:author="Apple-Fangli" w:date="2020-03-02T10:20:00Z"/>
                <w:rFonts w:eastAsia="Malgun Gothic"/>
                <w:lang w:eastAsia="ko-KR"/>
              </w:rPr>
            </w:pPr>
            <w:ins w:id="10" w:author="Apple" w:date="2020-03-02T10:24: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83E456" w14:textId="77777777" w:rsidR="00AB4A2B" w:rsidRDefault="00AB4A2B" w:rsidP="00174295">
            <w:pPr>
              <w:spacing w:before="60" w:after="60"/>
              <w:rPr>
                <w:ins w:id="11" w:author="Apple-Fangli" w:date="2020-03-02T10:20:00Z"/>
                <w:rFonts w:eastAsia="DengXian"/>
              </w:rPr>
            </w:pPr>
          </w:p>
        </w:tc>
      </w:tr>
    </w:tbl>
    <w:p w14:paraId="07221DB0" w14:textId="41950382" w:rsidR="00C35B70" w:rsidRDefault="00C35B70">
      <w:pPr>
        <w:rPr>
          <w:ins w:id="12" w:author="Intel" w:date="2020-02-28T20:17:00Z"/>
          <w:rFonts w:ascii="Arial" w:hAnsi="Arial" w:cs="Arial"/>
        </w:rPr>
      </w:pPr>
    </w:p>
    <w:p w14:paraId="0CB470F0" w14:textId="4E828584" w:rsidR="00D62BD2" w:rsidRDefault="00D62BD2">
      <w:pPr>
        <w:rPr>
          <w:ins w:id="13" w:author="Intel" w:date="2020-02-28T20:17:00Z"/>
          <w:rFonts w:ascii="Arial" w:hAnsi="Arial" w:cs="Arial"/>
        </w:rPr>
      </w:pPr>
      <w:ins w:id="14" w:author="Intel" w:date="2020-02-28T20:17:00Z">
        <w:r>
          <w:rPr>
            <w:rFonts w:ascii="Arial" w:hAnsi="Arial" w:cs="Arial"/>
          </w:rPr>
          <w:t>Based on companies’ inputs (1</w:t>
        </w:r>
        <w:del w:id="15" w:author="Intel1" w:date="2020-02-29T09:28:00Z">
          <w:r w:rsidDel="00174295">
            <w:rPr>
              <w:rFonts w:ascii="Arial" w:hAnsi="Arial" w:cs="Arial"/>
            </w:rPr>
            <w:delText>6</w:delText>
          </w:r>
        </w:del>
      </w:ins>
      <w:ins w:id="16" w:author="Intel1" w:date="2020-02-29T09:28:00Z">
        <w:r w:rsidR="00174295">
          <w:rPr>
            <w:rFonts w:ascii="Arial" w:hAnsi="Arial" w:cs="Arial"/>
          </w:rPr>
          <w:t>7</w:t>
        </w:r>
      </w:ins>
      <w:ins w:id="17" w:author="Intel" w:date="2020-02-28T20:17:00Z">
        <w:r>
          <w:rPr>
            <w:rFonts w:ascii="Arial" w:hAnsi="Arial" w:cs="Arial"/>
          </w:rPr>
          <w:t>):</w:t>
        </w:r>
      </w:ins>
    </w:p>
    <w:p w14:paraId="76AA6314" w14:textId="77777777" w:rsidR="00D62BD2" w:rsidRDefault="00D62BD2">
      <w:pPr>
        <w:rPr>
          <w:ins w:id="18" w:author="Intel" w:date="2020-02-28T20:17:00Z"/>
          <w:rFonts w:ascii="Arial" w:hAnsi="Arial" w:cs="Arial"/>
        </w:rPr>
      </w:pPr>
    </w:p>
    <w:p w14:paraId="4F3F0B5A" w14:textId="7B4A21DF" w:rsidR="00D62BD2" w:rsidRDefault="00906A25">
      <w:pPr>
        <w:rPr>
          <w:ins w:id="19" w:author="Intel" w:date="2020-02-28T20:17:00Z"/>
          <w:rFonts w:ascii="Arial" w:hAnsi="Arial" w:cs="Arial"/>
        </w:rPr>
      </w:pPr>
      <w:bookmarkStart w:id="20" w:name="_Hlk33813733"/>
      <w:ins w:id="21" w:author="Intel" w:date="2020-02-28T20:21:00Z">
        <w:r>
          <w:rPr>
            <w:rFonts w:ascii="Arial" w:hAnsi="Arial" w:cs="Arial"/>
          </w:rPr>
          <w:t>UE shall autonomously remove</w:t>
        </w:r>
        <w:r w:rsidRPr="00906A25">
          <w:t xml:space="preserve"> </w:t>
        </w:r>
        <w:r w:rsidRPr="00906A25">
          <w:rPr>
            <w:rFonts w:ascii="Arial" w:hAnsi="Arial" w:cs="Arial"/>
          </w:rPr>
          <w:t>measObject</w:t>
        </w:r>
      </w:ins>
      <w:ins w:id="22" w:author="Intel" w:date="2020-02-28T20:17:00Z">
        <w:r w:rsidR="00D62BD2">
          <w:rPr>
            <w:rFonts w:ascii="Arial" w:hAnsi="Arial" w:cs="Arial"/>
          </w:rPr>
          <w:t>: 1</w:t>
        </w:r>
        <w:del w:id="23" w:author="Apple" w:date="2020-03-02T10:24:00Z">
          <w:r w:rsidR="00D62BD2" w:rsidDel="0086598B">
            <w:rPr>
              <w:rFonts w:ascii="Arial" w:hAnsi="Arial" w:cs="Arial"/>
            </w:rPr>
            <w:delText>2</w:delText>
          </w:r>
        </w:del>
      </w:ins>
      <w:ins w:id="24" w:author="Apple" w:date="2020-03-02T10:24:00Z">
        <w:r w:rsidR="0086598B">
          <w:rPr>
            <w:rFonts w:ascii="Arial" w:hAnsi="Arial" w:cs="Arial"/>
          </w:rPr>
          <w:t>3</w:t>
        </w:r>
      </w:ins>
    </w:p>
    <w:p w14:paraId="1643F220" w14:textId="07C85C3E" w:rsidR="00D62BD2" w:rsidRDefault="00D62BD2">
      <w:pPr>
        <w:rPr>
          <w:ins w:id="25" w:author="Intel" w:date="2020-02-28T20:18:00Z"/>
          <w:rFonts w:ascii="Arial" w:hAnsi="Arial" w:cs="Arial"/>
        </w:rPr>
      </w:pPr>
      <w:ins w:id="26" w:author="Intel" w:date="2020-02-28T20:18:00Z">
        <w:r>
          <w:rPr>
            <w:rFonts w:ascii="Arial" w:hAnsi="Arial" w:cs="Arial"/>
          </w:rPr>
          <w:t>UE shall not autonomously remove</w:t>
        </w:r>
      </w:ins>
      <w:ins w:id="27" w:author="Intel" w:date="2020-02-28T20:21:00Z">
        <w:r w:rsidR="00906A25" w:rsidRPr="00906A25">
          <w:t xml:space="preserve"> </w:t>
        </w:r>
        <w:r w:rsidR="00906A25" w:rsidRPr="00906A25">
          <w:rPr>
            <w:rFonts w:ascii="Arial" w:hAnsi="Arial" w:cs="Arial"/>
          </w:rPr>
          <w:t>measObject</w:t>
        </w:r>
        <w:r w:rsidR="00906A25">
          <w:rPr>
            <w:rFonts w:ascii="Arial" w:hAnsi="Arial" w:cs="Arial"/>
          </w:rPr>
          <w:t xml:space="preserve"> </w:t>
        </w:r>
      </w:ins>
      <w:ins w:id="28" w:author="Intel" w:date="2020-02-28T20:18:00Z">
        <w:r>
          <w:rPr>
            <w:rFonts w:ascii="Arial" w:hAnsi="Arial" w:cs="Arial"/>
          </w:rPr>
          <w:t xml:space="preserve">: </w:t>
        </w:r>
      </w:ins>
      <w:ins w:id="29" w:author="Intel" w:date="2020-02-28T20:17:00Z">
        <w:r>
          <w:rPr>
            <w:rFonts w:ascii="Arial" w:hAnsi="Arial" w:cs="Arial"/>
          </w:rPr>
          <w:t xml:space="preserve"> </w:t>
        </w:r>
      </w:ins>
      <w:ins w:id="30" w:author="Intel" w:date="2020-02-28T20:18:00Z">
        <w:del w:id="31" w:author="Intel1" w:date="2020-02-29T09:28:00Z">
          <w:r w:rsidDel="00174295">
            <w:rPr>
              <w:rFonts w:ascii="Arial" w:hAnsi="Arial" w:cs="Arial"/>
            </w:rPr>
            <w:delText>2</w:delText>
          </w:r>
        </w:del>
      </w:ins>
      <w:ins w:id="32" w:author="Intel1" w:date="2020-02-29T09:28:00Z">
        <w:r w:rsidR="00174295">
          <w:rPr>
            <w:rFonts w:ascii="Arial" w:hAnsi="Arial" w:cs="Arial"/>
          </w:rPr>
          <w:t>3</w:t>
        </w:r>
      </w:ins>
    </w:p>
    <w:p w14:paraId="65497D06" w14:textId="37A12EB9" w:rsidR="00D62BD2" w:rsidRDefault="00D62BD2">
      <w:pPr>
        <w:rPr>
          <w:ins w:id="33" w:author="Intel" w:date="2020-02-28T20:17:00Z"/>
          <w:rFonts w:ascii="Arial" w:hAnsi="Arial" w:cs="Arial"/>
        </w:rPr>
      </w:pPr>
      <w:ins w:id="34" w:author="Intel" w:date="2020-02-28T20:18:00Z">
        <w:r>
          <w:rPr>
            <w:rFonts w:ascii="Arial" w:hAnsi="Arial" w:cs="Arial"/>
          </w:rPr>
          <w:t xml:space="preserve">Change to </w:t>
        </w:r>
      </w:ins>
      <w:ins w:id="35" w:author="Intel" w:date="2020-02-28T20:19:00Z">
        <w:r>
          <w:t>measObject(s) only associated to CHO shall be removed when CHO configuration is autonomously removed: 2</w:t>
        </w:r>
      </w:ins>
    </w:p>
    <w:p w14:paraId="0053C885" w14:textId="4D2BDE2B" w:rsidR="00D62BD2" w:rsidDel="00D62BD2" w:rsidRDefault="00D62BD2">
      <w:pPr>
        <w:rPr>
          <w:del w:id="36" w:author="Intel" w:date="2020-02-28T20:16:00Z"/>
          <w:rFonts w:ascii="Arial" w:hAnsi="Arial" w:cs="Arial"/>
        </w:rPr>
      </w:pPr>
      <w:ins w:id="37" w:author="Intel" w:date="2020-02-28T20:19:00Z">
        <w:r>
          <w:rPr>
            <w:rFonts w:ascii="Arial" w:hAnsi="Arial" w:cs="Arial"/>
          </w:rPr>
          <w:t>There is clear majority on how to handle measObject. Rapporteur</w:t>
        </w:r>
      </w:ins>
      <w:ins w:id="38" w:author="Intel" w:date="2020-02-28T20:20:00Z">
        <w:r>
          <w:rPr>
            <w:rFonts w:ascii="Arial" w:hAnsi="Arial" w:cs="Arial"/>
          </w:rPr>
          <w:t xml:space="preserve"> </w:t>
        </w:r>
      </w:ins>
    </w:p>
    <w:p w14:paraId="475FE8C9" w14:textId="77777777" w:rsidR="00D62BD2" w:rsidRDefault="00D62BD2">
      <w:pPr>
        <w:rPr>
          <w:ins w:id="39" w:author="Intel" w:date="2020-02-28T20:20:00Z"/>
          <w:rFonts w:ascii="Arial" w:hAnsi="Arial" w:cs="Arial"/>
        </w:rPr>
      </w:pPr>
      <w:ins w:id="40" w:author="Intel" w:date="2020-02-28T20:20:00Z">
        <w:r>
          <w:rPr>
            <w:rFonts w:ascii="Arial" w:hAnsi="Arial" w:cs="Arial"/>
          </w:rPr>
          <w:t>suggest:</w:t>
        </w:r>
      </w:ins>
    </w:p>
    <w:p w14:paraId="695979CF" w14:textId="7435016E" w:rsidR="00D62BD2" w:rsidRDefault="00D62BD2">
      <w:pPr>
        <w:rPr>
          <w:ins w:id="41" w:author="Intel" w:date="2020-02-28T20:21:00Z"/>
          <w:rFonts w:ascii="Arial" w:hAnsi="Arial" w:cs="Arial"/>
        </w:rPr>
      </w:pPr>
      <w:ins w:id="42" w:author="Intel" w:date="2020-02-28T20:20:00Z">
        <w:r w:rsidRPr="00D62BD2">
          <w:rPr>
            <w:rFonts w:ascii="Arial" w:hAnsi="Arial" w:cs="Arial"/>
            <w:b/>
            <w:bCs/>
            <w:rPrChange w:id="43" w:author="Intel" w:date="2020-02-28T20:20:00Z">
              <w:rPr>
                <w:rFonts w:ascii="Arial" w:hAnsi="Arial" w:cs="Arial"/>
              </w:rPr>
            </w:rPrChange>
          </w:rPr>
          <w:t>Proposal</w:t>
        </w:r>
      </w:ins>
      <w:ins w:id="44" w:author="Intel" w:date="2020-02-28T20:19:00Z">
        <w:r w:rsidRPr="00D62BD2">
          <w:rPr>
            <w:rFonts w:ascii="Arial" w:hAnsi="Arial" w:cs="Arial"/>
            <w:b/>
            <w:bCs/>
            <w:rPrChange w:id="45" w:author="Intel" w:date="2020-02-28T20:20:00Z">
              <w:rPr>
                <w:rFonts w:ascii="Arial" w:hAnsi="Arial" w:cs="Arial"/>
              </w:rPr>
            </w:rPrChange>
          </w:rPr>
          <w:t xml:space="preserve"> 1</w:t>
        </w:r>
      </w:ins>
      <w:ins w:id="46" w:author="Intel" w:date="2020-02-28T20:15:00Z">
        <w:r w:rsidRPr="00D62BD2">
          <w:rPr>
            <w:rFonts w:ascii="Arial" w:hAnsi="Arial" w:cs="Arial"/>
            <w:b/>
            <w:bCs/>
            <w:rPrChange w:id="47" w:author="Intel" w:date="2020-02-28T20:20:00Z">
              <w:rPr>
                <w:rFonts w:ascii="Arial" w:hAnsi="Arial" w:cs="Arial"/>
              </w:rPr>
            </w:rPrChange>
          </w:rPr>
          <w:t>:</w:t>
        </w:r>
        <w:r w:rsidRPr="00D62BD2">
          <w:rPr>
            <w:rFonts w:ascii="Arial" w:hAnsi="Arial" w:cs="Arial"/>
          </w:rPr>
          <w:t xml:space="preserve">The UE shall autonomously remove measObject(s) only associated to CHO </w:t>
        </w:r>
      </w:ins>
      <w:ins w:id="48" w:author="Intel" w:date="2020-02-28T20:21:00Z">
        <w:r w:rsidR="00906A25" w:rsidRPr="00D62BD2">
          <w:rPr>
            <w:rFonts w:ascii="Arial" w:hAnsi="Arial" w:cs="Arial"/>
          </w:rPr>
          <w:t>when CHO configuration is autonomously removed</w:t>
        </w:r>
      </w:ins>
      <w:ins w:id="49" w:author="Intel" w:date="2020-02-28T20:15:00Z">
        <w:r w:rsidRPr="00D62BD2">
          <w:rPr>
            <w:rFonts w:ascii="Arial" w:hAnsi="Arial" w:cs="Arial"/>
          </w:rPr>
          <w:t>;</w:t>
        </w:r>
      </w:ins>
    </w:p>
    <w:bookmarkEnd w:id="20"/>
    <w:p w14:paraId="3084C0AA" w14:textId="77777777" w:rsidR="00906A25" w:rsidRDefault="00906A25">
      <w:pPr>
        <w:rPr>
          <w:ins w:id="50" w:author="Intel" w:date="2020-02-28T20:15:00Z"/>
          <w:rFonts w:ascii="Arial" w:hAnsi="Arial" w:cs="Arial"/>
        </w:rPr>
      </w:pPr>
    </w:p>
    <w:p w14:paraId="42D9ACF9" w14:textId="207CF0F7" w:rsidR="00C35B70" w:rsidDel="00906A25" w:rsidRDefault="00C35B70">
      <w:pPr>
        <w:rPr>
          <w:del w:id="51" w:author="Intel" w:date="2020-02-28T20:21:00Z"/>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Supporting company: futureWei</w:t>
      </w:r>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Considering more that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t xml:space="preserve">The AND execution triggering condition is fulfilled if the first event has been entered and holds till the entering of the second event and both two events are holding over a TTT_joint.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TTT_joint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lastRenderedPageBreak/>
              <w:t xml:space="preserve">The TTT2 configured for the second event is used as the TTT_joint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cho trigger event is still met or not based on Leaving condition that was used in measurement report. .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Option D will introduce restriction on the configuration of TTT, option C is based on the leaving condition which is not algin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2C69F554" w:rsidR="005A05C4" w:rsidRPr="005A05C4" w:rsidRDefault="00AA44B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nto sure what to say, except that it sounds akward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Concerning B/C): Both work, hence acceptable. No strong view what way we should go, but slightly more preference to C since it looks somewhat like the measurement framework in current specs i.e. probably facilitates UE implementation. One advantage of B/C: we know what we are agreeing since we have see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acceptbale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lastRenderedPageBreak/>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F56A88" w:rsidR="00E43F19" w:rsidRPr="00903136" w:rsidRDefault="00E43F19" w:rsidP="00AA44BB">
            <w:pPr>
              <w:pStyle w:val="ListParagraph"/>
              <w:numPr>
                <w:ilvl w:val="0"/>
                <w:numId w:val="14"/>
              </w:numPr>
              <w:spacing w:after="0"/>
              <w:rPr>
                <w:rFonts w:eastAsia="SimSun"/>
              </w:rPr>
              <w:pPrChange w:id="52" w:author="Apple" w:date="2020-03-02T10:25:00Z">
                <w:pPr>
                  <w:adjustRightInd/>
                  <w:spacing w:after="0"/>
                  <w:ind w:left="568" w:hanging="284"/>
                  <w:textAlignment w:val="auto"/>
                </w:pPr>
              </w:pPrChange>
            </w:pPr>
            <w:del w:id="53" w:author="Apple" w:date="2020-03-02T10:25:00Z">
              <w:r w:rsidRPr="00AA44BB" w:rsidDel="00AA44BB">
                <w:rPr>
                  <w:rFonts w:eastAsia="SimSun"/>
                </w:rPr>
                <w:delText xml:space="preserve">1&gt;  </w:delText>
              </w:r>
            </w:del>
            <w:r w:rsidRPr="00AA44BB">
              <w:rPr>
                <w:rFonts w:eastAsia="SimSun"/>
              </w:rPr>
              <w:t xml:space="preserve">for each </w:t>
            </w:r>
            <w:r w:rsidRPr="00AA44BB">
              <w:rPr>
                <w:rFonts w:eastAsia="SimSun"/>
                <w:i/>
                <w:iCs/>
              </w:rPr>
              <w:t>CHO-ConfigId</w:t>
            </w:r>
            <w:r w:rsidRPr="00AA44BB">
              <w:rPr>
                <w:rFonts w:eastAsia="SimSun"/>
              </w:rPr>
              <w:t xml:space="preserve"> within </w:t>
            </w:r>
            <w:r w:rsidRPr="00AA44BB">
              <w:rPr>
                <w:rFonts w:eastAsia="SimSun"/>
                <w:lang w:eastAsia="zh-CN"/>
              </w:rPr>
              <w:t>the</w:t>
            </w:r>
            <w:r w:rsidRPr="0066095D">
              <w:rPr>
                <w:rFonts w:eastAsia="SimSun"/>
              </w:rPr>
              <w:t xml:space="preserve"> </w:t>
            </w:r>
            <w:r w:rsidRPr="0066095D">
              <w:rPr>
                <w:rFonts w:eastAsia="SimSun"/>
                <w:i/>
                <w:iCs/>
              </w:rPr>
              <w:t>VarCHO-Config</w:t>
            </w:r>
            <w:r w:rsidRPr="00903136">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consider the cell which has a physical cell identity matching the value indicated in the </w:t>
            </w:r>
            <w:r w:rsidRPr="00E43F19">
              <w:rPr>
                <w:rFonts w:eastAsia="SimSun"/>
                <w:i/>
                <w:iCs/>
              </w:rPr>
              <w:t>ServingCellConfigCommon</w:t>
            </w:r>
            <w:r w:rsidRPr="00E43F19">
              <w:rPr>
                <w:rFonts w:eastAsia="SimSun"/>
              </w:rPr>
              <w:t xml:space="preserve"> in the received </w:t>
            </w:r>
            <w:r w:rsidRPr="00E43F19">
              <w:rPr>
                <w:rFonts w:eastAsia="SimSun"/>
                <w:i/>
                <w:iCs/>
              </w:rPr>
              <w:t xml:space="preserve">cho-RRCReconfig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r w:rsidRPr="00E43F19">
              <w:rPr>
                <w:rFonts w:eastAsia="SimSun"/>
                <w:i/>
                <w:iCs/>
              </w:rPr>
              <w:t>measId</w:t>
            </w:r>
            <w:r w:rsidRPr="00E43F19">
              <w:rPr>
                <w:rFonts w:eastAsia="SimSun"/>
              </w:rPr>
              <w:t xml:space="preserve"> included in the </w:t>
            </w:r>
            <w:r w:rsidRPr="00E43F19">
              <w:rPr>
                <w:rFonts w:eastAsia="SimSun"/>
                <w:i/>
                <w:iCs/>
              </w:rPr>
              <w:t>measIdList</w:t>
            </w:r>
            <w:r w:rsidRPr="00E43F19">
              <w:rPr>
                <w:rFonts w:eastAsia="SimSun"/>
              </w:rPr>
              <w:t xml:space="preserve"> within </w:t>
            </w:r>
            <w:r w:rsidRPr="00E43F19">
              <w:rPr>
                <w:rFonts w:eastAsia="SimSun"/>
                <w:i/>
                <w:iCs/>
              </w:rPr>
              <w:t>VarMeasConfig</w:t>
            </w:r>
            <w:r w:rsidRPr="00E43F19">
              <w:rPr>
                <w:rFonts w:eastAsia="SimSun"/>
              </w:rPr>
              <w:t xml:space="preserve"> indicated in the </w:t>
            </w:r>
            <w:r w:rsidRPr="00E43F19">
              <w:rPr>
                <w:rFonts w:eastAsia="SimSun"/>
                <w:i/>
                <w:iCs/>
                <w:lang w:eastAsia="x-none"/>
              </w:rPr>
              <w:t>triggerCondition</w:t>
            </w:r>
            <w:r w:rsidRPr="00E43F19">
              <w:rPr>
                <w:rFonts w:eastAsia="SimSun"/>
                <w:lang w:eastAsia="x-none"/>
              </w:rPr>
              <w:t xml:space="preserve"> associated to </w:t>
            </w:r>
            <w:r w:rsidRPr="00E43F19">
              <w:rPr>
                <w:rFonts w:eastAsia="SimSun"/>
                <w:i/>
                <w:iCs/>
              </w:rPr>
              <w:t>CHO-ConfigId:</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CHO-ConfigId</w:t>
            </w:r>
            <w:r w:rsidRPr="00E43F19">
              <w:rPr>
                <w:rFonts w:eastAsia="SimSun"/>
              </w:rPr>
              <w:t xml:space="preserve">, i.e. the event corresponding with the </w:t>
            </w:r>
            <w:r w:rsidRPr="00E43F19">
              <w:rPr>
                <w:rFonts w:eastAsia="SimSun"/>
                <w:i/>
                <w:iCs/>
              </w:rPr>
              <w:t>cho-eventId(s)</w:t>
            </w:r>
            <w:r w:rsidRPr="00E43F19">
              <w:rPr>
                <w:rFonts w:eastAsia="SimSun"/>
              </w:rPr>
              <w:t xml:space="preserve"> of the corresponding </w:t>
            </w:r>
            <w:r w:rsidRPr="00E43F19">
              <w:rPr>
                <w:rFonts w:eastAsia="SimSun"/>
                <w:i/>
                <w:iCs/>
              </w:rPr>
              <w:t>cho-TriggerConfig</w:t>
            </w:r>
            <w:r w:rsidRPr="00E43F19">
              <w:rPr>
                <w:rFonts w:eastAsia="SimSun"/>
              </w:rPr>
              <w:t xml:space="preserve"> within </w:t>
            </w:r>
            <w:r w:rsidRPr="00E43F19">
              <w:rPr>
                <w:rFonts w:eastAsia="SimSun"/>
                <w:i/>
                <w:iCs/>
              </w:rPr>
              <w:t>VarCHO-Config</w:t>
            </w:r>
            <w:r w:rsidRPr="00E43F19">
              <w:rPr>
                <w:rFonts w:eastAsia="SimSun"/>
              </w:rPr>
              <w:t xml:space="preserve">, is fulfilled for the applicable cells for all measurements after layer 3 filtering taken during the corresponding </w:t>
            </w:r>
            <w:r w:rsidRPr="00E43F19">
              <w:rPr>
                <w:rFonts w:eastAsia="SimSun"/>
                <w:i/>
                <w:iCs/>
              </w:rPr>
              <w:t>timeToTrigger</w:t>
            </w:r>
            <w:r w:rsidRPr="00E43F19">
              <w:rPr>
                <w:rFonts w:eastAsia="SimSun"/>
              </w:rPr>
              <w:t xml:space="preserve"> defined for this event within the </w:t>
            </w:r>
            <w:r w:rsidRPr="00E43F19">
              <w:rPr>
                <w:rFonts w:eastAsia="SimSun"/>
                <w:i/>
                <w:iCs/>
              </w:rPr>
              <w:t>VarCHO-Config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CHO-ConfigId</w:t>
            </w:r>
            <w:r w:rsidRPr="004609E7">
              <w:rPr>
                <w:rFonts w:eastAsia="SimSun"/>
                <w:highlight w:val="yellow"/>
              </w:rPr>
              <w:t xml:space="preserve">, i.e. the event corresponding with the </w:t>
            </w:r>
            <w:r w:rsidRPr="004609E7">
              <w:rPr>
                <w:rFonts w:eastAsia="SimSun"/>
                <w:i/>
                <w:iCs/>
                <w:highlight w:val="yellow"/>
              </w:rPr>
              <w:t>cho-eventId(s)</w:t>
            </w:r>
            <w:r w:rsidRPr="004609E7">
              <w:rPr>
                <w:rFonts w:eastAsia="SimSun"/>
                <w:highlight w:val="yellow"/>
              </w:rPr>
              <w:t xml:space="preserve"> of the corresponding </w:t>
            </w:r>
            <w:r w:rsidRPr="004609E7">
              <w:rPr>
                <w:rFonts w:eastAsia="SimSun"/>
                <w:i/>
                <w:iCs/>
                <w:highlight w:val="yellow"/>
              </w:rPr>
              <w:t>cho-TriggerConfig</w:t>
            </w:r>
            <w:r w:rsidRPr="004609E7">
              <w:rPr>
                <w:rFonts w:eastAsia="SimSun"/>
                <w:highlight w:val="yellow"/>
              </w:rPr>
              <w:t xml:space="preserve"> within </w:t>
            </w:r>
            <w:r w:rsidRPr="004609E7">
              <w:rPr>
                <w:rFonts w:eastAsia="SimSun"/>
                <w:i/>
                <w:iCs/>
                <w:highlight w:val="yellow"/>
              </w:rPr>
              <w:t>VarCHO-Config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not fulfilled;</w:t>
            </w:r>
          </w:p>
          <w:p w14:paraId="52490B9A" w14:textId="7BF311BB"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r w:rsidRPr="00E43F19">
              <w:rPr>
                <w:rFonts w:eastAsia="SimSun"/>
                <w:i/>
                <w:iCs/>
                <w:lang w:eastAsia="x-none"/>
              </w:rPr>
              <w:t>measId</w:t>
            </w:r>
            <w:r w:rsidRPr="00E43F19">
              <w:rPr>
                <w:rFonts w:eastAsia="SimSun"/>
                <w:lang w:eastAsia="x-none"/>
              </w:rPr>
              <w:t xml:space="preserve">(s) within </w:t>
            </w:r>
            <w:r w:rsidRPr="00E43F19">
              <w:rPr>
                <w:rFonts w:eastAsia="SimSun"/>
                <w:i/>
                <w:iCs/>
              </w:rPr>
              <w:t>cho-TriggerConfig</w:t>
            </w:r>
            <w:r w:rsidRPr="00E43F19">
              <w:rPr>
                <w:rFonts w:eastAsia="SimSun"/>
                <w:lang w:eastAsia="x-none"/>
              </w:rPr>
              <w:t xml:space="preserve"> are fulfilled for all associated </w:t>
            </w:r>
            <w:r w:rsidRPr="00E43F19">
              <w:rPr>
                <w:rFonts w:eastAsia="SimSun"/>
                <w:i/>
                <w:iCs/>
                <w:lang w:eastAsia="x-none"/>
              </w:rPr>
              <w:t>measId</w:t>
            </w:r>
            <w:r w:rsidRPr="00E43F19">
              <w:rPr>
                <w:rFonts w:eastAsia="SimSun"/>
                <w:lang w:eastAsia="x-none"/>
              </w:rPr>
              <w:t xml:space="preserve">(s) in </w:t>
            </w:r>
            <w:r w:rsidRPr="00E43F19">
              <w:rPr>
                <w:rFonts w:eastAsia="SimSun"/>
                <w:i/>
                <w:iCs/>
                <w:lang w:eastAsia="x-none"/>
              </w:rPr>
              <w:t>cho-TriggerConfig</w:t>
            </w:r>
            <w:ins w:id="54" w:author="Apple" w:date="2020-03-02T10:25:00Z">
              <w:r w:rsidR="00AA44BB" w:rsidRPr="00AA44BB">
                <w:rPr>
                  <w:rFonts w:eastAsia="SimSun"/>
                  <w:lang w:eastAsia="x-none"/>
                </w:rPr>
                <w:sym w:font="Wingdings" w:char="F04A"/>
              </w:r>
            </w:ins>
            <w:del w:id="55" w:author="Apple" w:date="2020-03-02T10:25:00Z">
              <w:r w:rsidRPr="00E43F19" w:rsidDel="00AA44BB">
                <w:rPr>
                  <w:rFonts w:eastAsia="SimSun"/>
                  <w:lang w:eastAsia="x-none"/>
                </w:rPr>
                <w:delText>:)</w:delText>
              </w:r>
            </w:del>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r w:rsidRPr="00E43F19">
              <w:rPr>
                <w:rFonts w:eastAsia="SimSun"/>
                <w:i/>
                <w:iCs/>
              </w:rPr>
              <w:t>cho-RRCReconfig</w:t>
            </w:r>
            <w:r w:rsidRPr="00E43F19">
              <w:rPr>
                <w:rFonts w:eastAsia="SimSun"/>
                <w:lang w:val="x-none" w:eastAsia="x-none"/>
              </w:rPr>
              <w:t xml:space="preserve">, associated to that </w:t>
            </w:r>
            <w:r w:rsidRPr="00E43F19">
              <w:rPr>
                <w:rFonts w:eastAsia="SimSun"/>
                <w:i/>
                <w:iCs/>
              </w:rPr>
              <w:t>CHO-ConfigId</w:t>
            </w:r>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r w:rsidR="00174295" w14:paraId="033BBE6C" w14:textId="77777777" w:rsidTr="005A05C4">
        <w:trPr>
          <w:ins w:id="56" w:author="Intel1" w:date="2020-02-29T09: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D56381" w14:textId="171F38AF" w:rsidR="00174295" w:rsidRDefault="00174295" w:rsidP="00174295">
            <w:pPr>
              <w:spacing w:before="60" w:after="60"/>
              <w:rPr>
                <w:ins w:id="57" w:author="Intel1" w:date="2020-02-29T09:29:00Z"/>
                <w:rFonts w:eastAsia="Malgun Gothic"/>
                <w:lang w:eastAsia="ko-KR"/>
              </w:rPr>
            </w:pPr>
            <w:ins w:id="58" w:author="Intel1" w:date="2020-02-29T09:2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35720C3" w14:textId="23CE4A39" w:rsidR="00174295" w:rsidRDefault="00174295" w:rsidP="00174295">
            <w:pPr>
              <w:spacing w:before="60" w:after="60"/>
              <w:rPr>
                <w:ins w:id="59" w:author="Intel1" w:date="2020-02-29T09:29:00Z"/>
                <w:rFonts w:eastAsia="Malgun Gothic"/>
                <w:lang w:eastAsia="ko-KR"/>
              </w:rPr>
            </w:pPr>
            <w:ins w:id="60" w:author="Intel1" w:date="2020-02-29T09:29:00Z">
              <w:r>
                <w:rPr>
                  <w:rFonts w:eastAsia="DengXian"/>
                  <w:lang w:eastAsia="zh-CN"/>
                </w:rPr>
                <w:t>A</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908499" w14:textId="3C022C79" w:rsidR="00174295" w:rsidRDefault="00174295" w:rsidP="00174295">
            <w:pPr>
              <w:rPr>
                <w:ins w:id="61" w:author="Intel1" w:date="2020-02-29T09:29:00Z"/>
                <w:rFonts w:eastAsia="Malgun Gothic"/>
                <w:lang w:eastAsia="ko-KR"/>
              </w:rPr>
            </w:pPr>
            <w:ins w:id="62" w:author="Intel1" w:date="2020-02-29T09:29:00Z">
              <w:r>
                <w:rPr>
                  <w:rFonts w:eastAsia="DengXian"/>
                  <w:lang w:eastAsia="zh-CN"/>
                </w:rPr>
                <w:t>In 108</w:t>
              </w:r>
              <w:r>
                <w:rPr>
                  <w:rFonts w:eastAsia="DengXian"/>
                  <w:lang w:val="pl-PL" w:eastAsia="zh-CN"/>
                </w:rPr>
                <w:t>#</w:t>
              </w:r>
              <w:r>
                <w:rPr>
                  <w:rFonts w:eastAsia="DengXian"/>
                  <w:lang w:eastAsia="zh-CN"/>
                </w:rPr>
                <w:t>66 there was a significant support for this option and this is the most intuitive way of combining two events, as each can have its own TTT and TTT may be started at different time (as the event entry criteria will be satisfied at different time instances) + each need to be fulfilled at least for the duration of TTT. We think either option A is adopted or ‘AND’ shall not be considered for linking CHO execution triggering events.</w:t>
              </w:r>
            </w:ins>
          </w:p>
        </w:tc>
      </w:tr>
      <w:tr w:rsidR="00AA44BB" w14:paraId="444797BB" w14:textId="77777777" w:rsidTr="005A05C4">
        <w:trPr>
          <w:ins w:id="63" w:author="Apple" w:date="2020-03-02T10: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4D86E4" w14:textId="343A4B70" w:rsidR="00AA44BB" w:rsidRDefault="00AA44BB" w:rsidP="00174295">
            <w:pPr>
              <w:spacing w:before="60" w:after="60"/>
              <w:rPr>
                <w:ins w:id="64" w:author="Apple" w:date="2020-03-02T10:24:00Z"/>
                <w:rFonts w:eastAsia="DengXian"/>
                <w:lang w:eastAsia="zh-CN"/>
              </w:rPr>
            </w:pPr>
            <w:ins w:id="65" w:author="Apple" w:date="2020-03-02T10:24:00Z">
              <w:r>
                <w:rPr>
                  <w:rFonts w:eastAsia="DengXian"/>
                  <w:lang w:eastAsia="zh-CN"/>
                </w:rPr>
                <w:t>A</w:t>
              </w:r>
            </w:ins>
            <w:ins w:id="66" w:author="Apple" w:date="2020-03-02T10:25:00Z">
              <w:r>
                <w:rPr>
                  <w:rFonts w:eastAsia="DengXian"/>
                  <w:lang w:eastAsia="zh-CN"/>
                </w:rPr>
                <w:t>pple</w:t>
              </w:r>
            </w:ins>
          </w:p>
        </w:tc>
        <w:tc>
          <w:tcPr>
            <w:tcW w:w="1527" w:type="dxa"/>
            <w:tcBorders>
              <w:top w:val="single" w:sz="4" w:space="0" w:color="auto"/>
              <w:left w:val="single" w:sz="4" w:space="0" w:color="auto"/>
              <w:bottom w:val="single" w:sz="4" w:space="0" w:color="auto"/>
              <w:right w:val="single" w:sz="4" w:space="0" w:color="auto"/>
            </w:tcBorders>
          </w:tcPr>
          <w:p w14:paraId="133C936D" w14:textId="127A6DE0" w:rsidR="00AA44BB" w:rsidRPr="0026436F" w:rsidRDefault="0026436F" w:rsidP="00174295">
            <w:pPr>
              <w:spacing w:before="60" w:after="60"/>
              <w:rPr>
                <w:ins w:id="67" w:author="Apple" w:date="2020-03-02T10:24:00Z"/>
                <w:rFonts w:eastAsia="DengXian"/>
                <w:lang w:val="en-US" w:eastAsia="zh-CN"/>
              </w:rPr>
            </w:pPr>
            <w:ins w:id="68" w:author="Apple" w:date="2020-03-02T10:36:00Z">
              <w:r>
                <w:rPr>
                  <w:rFonts w:eastAsia="DengXian"/>
                  <w:lang w:val="en-US" w:eastAsia="zh-CN"/>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5F071BA" w14:textId="6A4ABF2B" w:rsidR="00AA44BB" w:rsidRDefault="00CC0CBA" w:rsidP="00174295">
            <w:pPr>
              <w:rPr>
                <w:ins w:id="69" w:author="Apple" w:date="2020-03-02T10:24:00Z"/>
                <w:rFonts w:eastAsia="DengXian"/>
                <w:lang w:eastAsia="zh-CN"/>
              </w:rPr>
            </w:pPr>
            <w:ins w:id="70" w:author="Apple" w:date="2020-03-02T10:37:00Z">
              <w:r>
                <w:rPr>
                  <w:rFonts w:eastAsia="DengXian"/>
                  <w:lang w:eastAsia="zh-CN"/>
                </w:rPr>
                <w:t xml:space="preserve">We prefer simpler solution. </w:t>
              </w:r>
            </w:ins>
          </w:p>
        </w:tc>
      </w:tr>
    </w:tbl>
    <w:p w14:paraId="5B351671" w14:textId="0B1453F9" w:rsidR="00C35B70" w:rsidRDefault="00C35B70">
      <w:pPr>
        <w:rPr>
          <w:ins w:id="71" w:author="Intel" w:date="2020-02-28T20:23:00Z"/>
          <w:rFonts w:ascii="Arial" w:hAnsi="Arial" w:cs="Arial"/>
        </w:rPr>
      </w:pPr>
    </w:p>
    <w:p w14:paraId="0CA1E6A0" w14:textId="7E5568AC" w:rsidR="00906A25" w:rsidRDefault="00906A25" w:rsidP="00906A25">
      <w:pPr>
        <w:rPr>
          <w:ins w:id="72" w:author="Intel" w:date="2020-02-28T20:23:00Z"/>
          <w:rFonts w:ascii="Arial" w:hAnsi="Arial" w:cs="Arial"/>
        </w:rPr>
      </w:pPr>
      <w:ins w:id="73" w:author="Intel" w:date="2020-02-28T20:23:00Z">
        <w:r>
          <w:rPr>
            <w:rFonts w:ascii="Arial" w:hAnsi="Arial" w:cs="Arial"/>
          </w:rPr>
          <w:t>Based on companies’ inputs (1</w:t>
        </w:r>
        <w:del w:id="74" w:author="Intel1" w:date="2020-02-29T09:29:00Z">
          <w:r w:rsidDel="00174295">
            <w:rPr>
              <w:rFonts w:ascii="Arial" w:hAnsi="Arial" w:cs="Arial"/>
            </w:rPr>
            <w:delText>6</w:delText>
          </w:r>
        </w:del>
      </w:ins>
      <w:ins w:id="75" w:author="Intel1" w:date="2020-02-29T09:29:00Z">
        <w:del w:id="76" w:author="Apple" w:date="2020-03-02T10:38:00Z">
          <w:r w:rsidR="00174295" w:rsidDel="003304A2">
            <w:rPr>
              <w:rFonts w:ascii="Arial" w:hAnsi="Arial" w:cs="Arial"/>
            </w:rPr>
            <w:delText>7</w:delText>
          </w:r>
        </w:del>
      </w:ins>
      <w:ins w:id="77" w:author="Apple" w:date="2020-03-02T10:38:00Z">
        <w:r w:rsidR="003304A2">
          <w:rPr>
            <w:rFonts w:ascii="Arial" w:hAnsi="Arial" w:cs="Arial"/>
          </w:rPr>
          <w:t>8</w:t>
        </w:r>
      </w:ins>
      <w:ins w:id="78" w:author="Intel" w:date="2020-02-28T20:23:00Z">
        <w:r>
          <w:rPr>
            <w:rFonts w:ascii="Arial" w:hAnsi="Arial" w:cs="Arial"/>
          </w:rPr>
          <w:t>):</w:t>
        </w:r>
      </w:ins>
    </w:p>
    <w:p w14:paraId="3A194245" w14:textId="77777777" w:rsidR="00906A25" w:rsidRDefault="00906A25" w:rsidP="00906A25">
      <w:pPr>
        <w:rPr>
          <w:ins w:id="79" w:author="Intel" w:date="2020-02-28T20:23:00Z"/>
          <w:rFonts w:ascii="Arial" w:hAnsi="Arial" w:cs="Arial"/>
        </w:rPr>
      </w:pPr>
    </w:p>
    <w:p w14:paraId="25E63C3E" w14:textId="77777777" w:rsidR="00906A25" w:rsidRDefault="00906A25">
      <w:pPr>
        <w:rPr>
          <w:ins w:id="80" w:author="Intel" w:date="2020-02-28T20:22:00Z"/>
          <w:rFonts w:ascii="Arial" w:hAnsi="Arial" w:cs="Arial"/>
        </w:rPr>
      </w:pPr>
    </w:p>
    <w:p w14:paraId="75819BD7" w14:textId="77777777" w:rsidR="00906A25" w:rsidRDefault="00906A25" w:rsidP="00906A25">
      <w:pPr>
        <w:rPr>
          <w:ins w:id="81" w:author="Intel" w:date="2020-02-28T20:22:00Z"/>
          <w:lang w:eastAsia="zh-CN"/>
        </w:rPr>
      </w:pPr>
      <w:bookmarkStart w:id="82" w:name="_Hlk33814178"/>
      <w:ins w:id="83"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84" w:author="Intel" w:date="2020-02-28T20:22:00Z"/>
        </w:rPr>
      </w:pPr>
      <w:ins w:id="85"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86" w:author="Intel" w:date="2020-02-28T20:22:00Z"/>
        </w:rPr>
      </w:pPr>
      <w:ins w:id="87" w:author="Intel" w:date="2020-02-28T20:22:00Z">
        <w:r>
          <w:lastRenderedPageBreak/>
          <w:t>Option C: Similar to Option B, but “not fulfilled” is determined based on leaving condition instead of entry condition; [1] [7];</w:t>
        </w:r>
      </w:ins>
    </w:p>
    <w:p w14:paraId="6B26606D" w14:textId="77777777" w:rsidR="00906A25" w:rsidRDefault="00906A25" w:rsidP="00906A25">
      <w:pPr>
        <w:rPr>
          <w:ins w:id="88" w:author="Intel" w:date="2020-02-28T20:22:00Z"/>
        </w:rPr>
      </w:pPr>
      <w:ins w:id="89" w:author="Intel" w:date="2020-02-28T20:22:00Z">
        <w:r>
          <w:t>Option D: based on single TTT. “Not fulfilled” similar to C. The second event satisfy entry condition to start single TTT [5]</w:t>
        </w:r>
      </w:ins>
    </w:p>
    <w:p w14:paraId="435E0B76" w14:textId="77777777" w:rsidR="00906A25" w:rsidRDefault="00906A25" w:rsidP="00906A25">
      <w:pPr>
        <w:rPr>
          <w:ins w:id="90" w:author="Intel" w:date="2020-02-28T20:22:00Z"/>
        </w:rPr>
      </w:pPr>
      <w:ins w:id="91"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92" w:author="Intel" w:date="2020-02-28T20:23:00Z"/>
          <w:rFonts w:ascii="Arial" w:hAnsi="Arial" w:cs="Arial"/>
        </w:rPr>
      </w:pPr>
    </w:p>
    <w:p w14:paraId="696D4CD7" w14:textId="02FCF5C7" w:rsidR="00906A25" w:rsidRDefault="00906A25" w:rsidP="00906A25">
      <w:pPr>
        <w:rPr>
          <w:ins w:id="93" w:author="Intel" w:date="2020-02-28T20:23:00Z"/>
          <w:rFonts w:ascii="Arial" w:hAnsi="Arial" w:cs="Arial"/>
        </w:rPr>
      </w:pPr>
      <w:ins w:id="94" w:author="Intel" w:date="2020-02-28T20:23:00Z">
        <w:r>
          <w:rPr>
            <w:rFonts w:ascii="Arial" w:hAnsi="Arial" w:cs="Arial"/>
          </w:rPr>
          <w:t xml:space="preserve">Option A: </w:t>
        </w:r>
      </w:ins>
      <w:ins w:id="95" w:author="Intel1" w:date="2020-02-29T09:29:00Z">
        <w:r w:rsidR="00174295">
          <w:rPr>
            <w:rFonts w:ascii="Arial" w:hAnsi="Arial" w:cs="Arial"/>
          </w:rPr>
          <w:t>5</w:t>
        </w:r>
      </w:ins>
      <w:ins w:id="96" w:author="Intel" w:date="2020-02-28T20:24:00Z">
        <w:del w:id="97" w:author="Intel1" w:date="2020-02-29T09:29:00Z">
          <w:r w:rsidDel="00174295">
            <w:rPr>
              <w:rFonts w:ascii="Arial" w:hAnsi="Arial" w:cs="Arial"/>
            </w:rPr>
            <w:delText>4</w:delText>
          </w:r>
        </w:del>
      </w:ins>
    </w:p>
    <w:p w14:paraId="507D5C7D" w14:textId="4CAF7356" w:rsidR="00906A25" w:rsidRDefault="00906A25" w:rsidP="00906A25">
      <w:pPr>
        <w:rPr>
          <w:ins w:id="98" w:author="Intel" w:date="2020-02-28T20:23:00Z"/>
          <w:rFonts w:ascii="Arial" w:hAnsi="Arial" w:cs="Arial"/>
        </w:rPr>
      </w:pPr>
      <w:ins w:id="99" w:author="Intel" w:date="2020-02-28T20:23:00Z">
        <w:r>
          <w:rPr>
            <w:rFonts w:ascii="Arial" w:hAnsi="Arial" w:cs="Arial"/>
          </w:rPr>
          <w:t>Option B:</w:t>
        </w:r>
      </w:ins>
      <w:ins w:id="100" w:author="Intel" w:date="2020-02-28T20:25:00Z">
        <w:r>
          <w:rPr>
            <w:rFonts w:ascii="Arial" w:hAnsi="Arial" w:cs="Arial"/>
          </w:rPr>
          <w:t xml:space="preserve"> 0</w:t>
        </w:r>
      </w:ins>
    </w:p>
    <w:p w14:paraId="50057E61" w14:textId="1EE85026" w:rsidR="00906A25" w:rsidRDefault="00906A25" w:rsidP="00906A25">
      <w:pPr>
        <w:rPr>
          <w:ins w:id="101" w:author="Intel" w:date="2020-02-28T20:23:00Z"/>
          <w:rFonts w:ascii="Arial" w:hAnsi="Arial" w:cs="Arial"/>
        </w:rPr>
      </w:pPr>
      <w:ins w:id="102" w:author="Intel" w:date="2020-02-28T20:23:00Z">
        <w:r>
          <w:rPr>
            <w:rFonts w:ascii="Arial" w:hAnsi="Arial" w:cs="Arial"/>
          </w:rPr>
          <w:t>Option C:</w:t>
        </w:r>
      </w:ins>
      <w:ins w:id="103" w:author="Intel" w:date="2020-02-28T20:24:00Z">
        <w:r>
          <w:rPr>
            <w:rFonts w:ascii="Arial" w:hAnsi="Arial" w:cs="Arial"/>
          </w:rPr>
          <w:t xml:space="preserve"> </w:t>
        </w:r>
        <w:del w:id="104" w:author="Apple" w:date="2020-03-02T10:38:00Z">
          <w:r w:rsidDel="007606B0">
            <w:rPr>
              <w:rFonts w:ascii="Arial" w:hAnsi="Arial" w:cs="Arial"/>
            </w:rPr>
            <w:delText>8</w:delText>
          </w:r>
        </w:del>
      </w:ins>
      <w:ins w:id="105" w:author="Apple" w:date="2020-03-02T10:38:00Z">
        <w:r w:rsidR="007606B0">
          <w:rPr>
            <w:rFonts w:ascii="Arial" w:hAnsi="Arial" w:cs="Arial"/>
          </w:rPr>
          <w:t>9</w:t>
        </w:r>
      </w:ins>
    </w:p>
    <w:p w14:paraId="30D7E9FC" w14:textId="54671860" w:rsidR="00906A25" w:rsidRDefault="00906A25" w:rsidP="00906A25">
      <w:pPr>
        <w:rPr>
          <w:ins w:id="106" w:author="Intel" w:date="2020-02-28T20:23:00Z"/>
          <w:rFonts w:ascii="Arial" w:hAnsi="Arial" w:cs="Arial"/>
        </w:rPr>
      </w:pPr>
      <w:ins w:id="107" w:author="Intel" w:date="2020-02-28T20:23:00Z">
        <w:r>
          <w:rPr>
            <w:rFonts w:ascii="Arial" w:hAnsi="Arial" w:cs="Arial"/>
          </w:rPr>
          <w:t>Option D:</w:t>
        </w:r>
      </w:ins>
      <w:ins w:id="108" w:author="Intel" w:date="2020-02-28T20:25:00Z">
        <w:r>
          <w:rPr>
            <w:rFonts w:ascii="Arial" w:hAnsi="Arial" w:cs="Arial"/>
          </w:rPr>
          <w:t xml:space="preserve"> 1</w:t>
        </w:r>
      </w:ins>
    </w:p>
    <w:p w14:paraId="7EE05415" w14:textId="58262272" w:rsidR="00906A25" w:rsidRDefault="00906A25" w:rsidP="00906A25">
      <w:pPr>
        <w:rPr>
          <w:ins w:id="109" w:author="Intel" w:date="2020-02-28T20:23:00Z"/>
          <w:rFonts w:ascii="Arial" w:hAnsi="Arial" w:cs="Arial"/>
        </w:rPr>
      </w:pPr>
      <w:ins w:id="110" w:author="Intel" w:date="2020-02-28T20:23:00Z">
        <w:r>
          <w:rPr>
            <w:rFonts w:ascii="Arial" w:hAnsi="Arial" w:cs="Arial"/>
          </w:rPr>
          <w:t>Option E:</w:t>
        </w:r>
      </w:ins>
      <w:ins w:id="111" w:author="Intel" w:date="2020-02-28T20:24:00Z">
        <w:r>
          <w:rPr>
            <w:rFonts w:ascii="Arial" w:hAnsi="Arial" w:cs="Arial"/>
          </w:rPr>
          <w:t xml:space="preserve"> 3</w:t>
        </w:r>
      </w:ins>
    </w:p>
    <w:p w14:paraId="45536239" w14:textId="6236FC74" w:rsidR="00906A25" w:rsidRDefault="00906A25" w:rsidP="00906A25">
      <w:pPr>
        <w:rPr>
          <w:ins w:id="112" w:author="Intel" w:date="2020-02-28T20:23:00Z"/>
          <w:rFonts w:ascii="Arial" w:hAnsi="Arial" w:cs="Arial"/>
        </w:rPr>
      </w:pPr>
      <w:ins w:id="113" w:author="Intel" w:date="2020-02-28T20:25:00Z">
        <w:r>
          <w:rPr>
            <w:rFonts w:ascii="Arial" w:hAnsi="Arial" w:cs="Arial"/>
          </w:rPr>
          <w:t>Most companies prefer option C, i.e. based on leaving condition</w:t>
        </w:r>
      </w:ins>
      <w:ins w:id="114" w:author="Intel" w:date="2020-02-28T20:23:00Z">
        <w:r>
          <w:rPr>
            <w:rFonts w:ascii="Arial" w:hAnsi="Arial" w:cs="Arial"/>
          </w:rPr>
          <w:t>. Rapporteur suggest:</w:t>
        </w:r>
      </w:ins>
    </w:p>
    <w:p w14:paraId="05EB74D4" w14:textId="379FA459" w:rsidR="00906A25" w:rsidRDefault="00906A25" w:rsidP="00906A25">
      <w:pPr>
        <w:rPr>
          <w:ins w:id="115" w:author="Intel" w:date="2020-02-28T20:28:00Z"/>
          <w:rFonts w:ascii="Arial" w:hAnsi="Arial" w:cs="Arial"/>
        </w:rPr>
      </w:pPr>
      <w:ins w:id="116"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117"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118" w:author="Intel" w:date="2020-02-28T20:29:00Z">
        <w:r>
          <w:rPr>
            <w:rFonts w:ascii="Arial" w:hAnsi="Arial" w:cs="Arial"/>
          </w:rPr>
          <w:t>Agree the text proposal</w:t>
        </w:r>
      </w:ins>
      <w:ins w:id="119"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120" w:author="Intel" w:date="2020-02-28T20:28:00Z"/>
          <w:rFonts w:eastAsia="SimSun"/>
        </w:rPr>
      </w:pPr>
      <w:ins w:id="121" w:author="Intel" w:date="2020-02-28T20:28:00Z">
        <w:r w:rsidRPr="00030978">
          <w:rPr>
            <w:rFonts w:eastAsia="SimSun"/>
          </w:rPr>
          <w:t>The UE shall:</w:t>
        </w:r>
      </w:ins>
    </w:p>
    <w:p w14:paraId="74286FFF" w14:textId="4BB0595A" w:rsidR="00906A25" w:rsidRPr="00303AC3" w:rsidRDefault="00906A25" w:rsidP="00303AC3">
      <w:pPr>
        <w:pStyle w:val="ListParagraph"/>
        <w:numPr>
          <w:ilvl w:val="0"/>
          <w:numId w:val="15"/>
        </w:numPr>
        <w:rPr>
          <w:ins w:id="122" w:author="Intel" w:date="2020-02-28T20:28:00Z"/>
          <w:rFonts w:eastAsia="SimSun"/>
          <w:rPrChange w:id="123" w:author="Apple" w:date="2020-03-02T10:38:00Z">
            <w:rPr>
              <w:ins w:id="124" w:author="Intel" w:date="2020-02-28T20:28:00Z"/>
              <w:rFonts w:eastAsia="SimSun"/>
            </w:rPr>
          </w:rPrChange>
        </w:rPr>
        <w:pPrChange w:id="125" w:author="Apple" w:date="2020-03-02T10:38:00Z">
          <w:pPr>
            <w:adjustRightInd/>
            <w:ind w:left="568" w:hanging="284"/>
            <w:textAlignment w:val="auto"/>
          </w:pPr>
        </w:pPrChange>
      </w:pPr>
      <w:ins w:id="126" w:author="Intel" w:date="2020-02-28T20:28:00Z">
        <w:del w:id="127" w:author="Apple" w:date="2020-03-02T10:38:00Z">
          <w:r w:rsidRPr="00303AC3" w:rsidDel="00303AC3">
            <w:rPr>
              <w:rFonts w:eastAsia="SimSun"/>
            </w:rPr>
            <w:delText xml:space="preserve">1&gt;  </w:delText>
          </w:r>
        </w:del>
        <w:r w:rsidRPr="00303AC3">
          <w:rPr>
            <w:rFonts w:eastAsia="SimSun"/>
          </w:rPr>
          <w:t xml:space="preserve">for each </w:t>
        </w:r>
        <w:r w:rsidRPr="00025020">
          <w:rPr>
            <w:rFonts w:eastAsia="SimSun"/>
            <w:i/>
            <w:iCs/>
          </w:rPr>
          <w:t>CHO-ConfigId</w:t>
        </w:r>
        <w:r w:rsidRPr="00025020">
          <w:rPr>
            <w:rFonts w:eastAsia="SimSun"/>
          </w:rPr>
          <w:t xml:space="preserve"> within </w:t>
        </w:r>
        <w:r w:rsidRPr="00303AC3">
          <w:rPr>
            <w:rFonts w:eastAsia="SimSun"/>
            <w:lang w:eastAsia="zh-CN"/>
            <w:rPrChange w:id="128" w:author="Apple" w:date="2020-03-02T10:38:00Z">
              <w:rPr>
                <w:rFonts w:eastAsia="SimSun"/>
                <w:lang w:eastAsia="zh-CN"/>
              </w:rPr>
            </w:rPrChange>
          </w:rPr>
          <w:t>the</w:t>
        </w:r>
        <w:r w:rsidRPr="00303AC3">
          <w:rPr>
            <w:rFonts w:eastAsia="SimSun"/>
            <w:rPrChange w:id="129" w:author="Apple" w:date="2020-03-02T10:38:00Z">
              <w:rPr>
                <w:rFonts w:eastAsia="SimSun"/>
              </w:rPr>
            </w:rPrChange>
          </w:rPr>
          <w:t xml:space="preserve"> </w:t>
        </w:r>
        <w:r w:rsidRPr="00303AC3">
          <w:rPr>
            <w:rFonts w:eastAsia="SimSun"/>
            <w:i/>
            <w:iCs/>
            <w:rPrChange w:id="130" w:author="Apple" w:date="2020-03-02T10:38:00Z">
              <w:rPr>
                <w:rFonts w:eastAsia="SimSun"/>
                <w:i/>
                <w:iCs/>
              </w:rPr>
            </w:rPrChange>
          </w:rPr>
          <w:t>VarCHO-Config</w:t>
        </w:r>
        <w:r w:rsidRPr="00303AC3">
          <w:rPr>
            <w:rFonts w:eastAsia="SimSun"/>
            <w:rPrChange w:id="131" w:author="Apple" w:date="2020-03-02T10:38:00Z">
              <w:rPr>
                <w:rFonts w:eastAsia="SimSun"/>
              </w:rPr>
            </w:rPrChange>
          </w:rPr>
          <w:t>:</w:t>
        </w:r>
      </w:ins>
    </w:p>
    <w:p w14:paraId="4E5D6FB0" w14:textId="77777777" w:rsidR="00906A25" w:rsidRPr="00030978" w:rsidRDefault="00906A25" w:rsidP="00906A25">
      <w:pPr>
        <w:adjustRightInd/>
        <w:ind w:left="851" w:hanging="284"/>
        <w:textAlignment w:val="auto"/>
        <w:rPr>
          <w:ins w:id="132" w:author="Intel" w:date="2020-02-28T20:28:00Z"/>
          <w:rFonts w:eastAsia="SimSun"/>
        </w:rPr>
      </w:pPr>
      <w:ins w:id="133"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134" w:author="Intel" w:date="2020-02-28T20:28:00Z"/>
          <w:rFonts w:eastAsia="SimSun"/>
        </w:rPr>
      </w:pPr>
      <w:ins w:id="135" w:author="Intel" w:date="2020-02-28T20:28: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079E596" w14:textId="77777777" w:rsidR="00906A25" w:rsidRPr="00030978" w:rsidRDefault="00906A25" w:rsidP="00906A25">
      <w:pPr>
        <w:adjustRightInd/>
        <w:ind w:left="1135" w:hanging="284"/>
        <w:textAlignment w:val="auto"/>
        <w:rPr>
          <w:ins w:id="136" w:author="Intel" w:date="2020-02-28T20:28:00Z"/>
          <w:rFonts w:eastAsia="SimSun"/>
          <w:lang w:eastAsia="x-none"/>
        </w:rPr>
      </w:pPr>
      <w:ins w:id="137" w:author="Intel" w:date="2020-02-28T20:28: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7F6961F6" w14:textId="77777777" w:rsidR="00906A25" w:rsidRPr="00030978" w:rsidRDefault="00906A25" w:rsidP="00906A25">
      <w:pPr>
        <w:adjustRightInd/>
        <w:ind w:left="1418" w:hanging="284"/>
        <w:textAlignment w:val="auto"/>
        <w:rPr>
          <w:ins w:id="138" w:author="Intel" w:date="2020-02-28T20:28:00Z"/>
          <w:rFonts w:eastAsia="SimSun"/>
        </w:rPr>
      </w:pPr>
      <w:ins w:id="139"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140" w:author="Intel" w:date="2020-02-28T20:28:00Z"/>
          <w:rFonts w:eastAsia="SimSun"/>
          <w:lang w:eastAsia="x-none"/>
        </w:rPr>
      </w:pPr>
      <w:ins w:id="141" w:author="Intel" w:date="2020-02-28T20:28: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18B5C15F" w14:textId="77777777" w:rsidR="00906A25" w:rsidRPr="00030978" w:rsidRDefault="00906A25" w:rsidP="00906A25">
      <w:pPr>
        <w:adjustRightInd/>
        <w:ind w:left="1418" w:hanging="284"/>
        <w:textAlignment w:val="auto"/>
        <w:rPr>
          <w:ins w:id="142" w:author="Intel" w:date="2020-02-28T20:28:00Z"/>
          <w:rFonts w:eastAsia="SimSun"/>
        </w:rPr>
      </w:pPr>
      <w:ins w:id="143"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0FC81E4D" w14:textId="47992C3F" w:rsidR="00906A25" w:rsidRPr="00030978" w:rsidRDefault="00906A25" w:rsidP="00906A25">
      <w:pPr>
        <w:adjustRightInd/>
        <w:ind w:left="851" w:hanging="284"/>
        <w:rPr>
          <w:ins w:id="144" w:author="Intel" w:date="2020-02-28T20:28:00Z"/>
          <w:rFonts w:eastAsia="SimSun"/>
          <w:lang w:eastAsia="x-none"/>
        </w:rPr>
      </w:pPr>
      <w:ins w:id="145" w:author="Intel" w:date="2020-02-28T20:28: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ins>
      <w:ins w:id="146" w:author="Apple" w:date="2020-03-02T10:38:00Z">
        <w:r w:rsidR="00303AC3" w:rsidRPr="00303AC3">
          <w:rPr>
            <w:rFonts w:eastAsia="SimSun"/>
            <w:lang w:eastAsia="x-none"/>
          </w:rPr>
          <w:sym w:font="Wingdings" w:char="F04A"/>
        </w:r>
      </w:ins>
      <w:ins w:id="147" w:author="Intel" w:date="2020-02-28T20:28:00Z">
        <w:del w:id="148" w:author="Apple" w:date="2020-03-02T10:38:00Z">
          <w:r w:rsidRPr="00030978" w:rsidDel="00303AC3">
            <w:rPr>
              <w:rFonts w:eastAsia="SimSun"/>
              <w:lang w:eastAsia="x-none"/>
            </w:rPr>
            <w:delText>:)</w:delText>
          </w:r>
        </w:del>
        <w:r w:rsidRPr="00030978">
          <w:rPr>
            <w:rFonts w:eastAsia="SimSun"/>
            <w:lang w:eastAsia="x-none"/>
          </w:rPr>
          <w:t>:</w:t>
        </w:r>
      </w:ins>
    </w:p>
    <w:p w14:paraId="0B3F19B6" w14:textId="77777777" w:rsidR="00906A25" w:rsidRPr="00030978" w:rsidRDefault="00906A25" w:rsidP="00906A25">
      <w:pPr>
        <w:adjustRightInd/>
        <w:ind w:left="1418" w:hanging="284"/>
        <w:rPr>
          <w:ins w:id="149" w:author="Intel" w:date="2020-02-28T20:28:00Z"/>
          <w:rFonts w:eastAsia="SimSun"/>
          <w:lang w:val="x-none" w:eastAsia="x-none"/>
        </w:rPr>
      </w:pPr>
      <w:ins w:id="150"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151" w:author="Intel" w:date="2020-02-28T20:28:00Z"/>
          <w:rFonts w:eastAsia="SimSun"/>
        </w:rPr>
      </w:pPr>
      <w:ins w:id="152" w:author="Intel" w:date="2020-02-28T20:28:00Z">
        <w:r w:rsidRPr="00030978">
          <w:rPr>
            <w:rFonts w:eastAsia="SimSun"/>
          </w:rPr>
          <w:t>4&gt; initiate the conditional handover execution, as specified in 5.3.5.x.5;</w:t>
        </w:r>
      </w:ins>
    </w:p>
    <w:bookmarkEnd w:id="82"/>
    <w:p w14:paraId="20D6A687" w14:textId="77777777" w:rsidR="00906A25" w:rsidRPr="00906A25" w:rsidRDefault="00906A25" w:rsidP="00906A25">
      <w:pPr>
        <w:rPr>
          <w:ins w:id="153" w:author="Intel" w:date="2020-02-28T20:26:00Z"/>
          <w:rFonts w:ascii="Arial" w:hAnsi="Arial" w:cs="Arial"/>
        </w:rPr>
      </w:pPr>
    </w:p>
    <w:p w14:paraId="26DC386C" w14:textId="77777777" w:rsidR="00906A25" w:rsidRDefault="00906A25">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154" w:name="_Hlk32994919"/>
      <w:r>
        <w:rPr>
          <w:b/>
          <w:bCs/>
        </w:rPr>
        <w:t>Issue 2: [1] raised for A3/A5 combination, whether original agreements “same RS type” for multiple trigger events is still valid or not</w:t>
      </w:r>
      <w:bookmarkEnd w:id="154"/>
      <w:r>
        <w:rPr>
          <w:b/>
          <w:bCs/>
        </w:rPr>
        <w:t>, in addition whether different measurement Object is allowed.</w:t>
      </w:r>
    </w:p>
    <w:p w14:paraId="680A30D3" w14:textId="77777777" w:rsidR="00C35B70" w:rsidRDefault="00151DEE">
      <w:pPr>
        <w:pStyle w:val="ListParagraph"/>
        <w:numPr>
          <w:ilvl w:val="0"/>
          <w:numId w:val="10"/>
        </w:numPr>
      </w:pPr>
      <w:bookmarkStart w:id="155" w:name="_Hlk32994753"/>
      <w:r>
        <w:lastRenderedPageBreak/>
        <w:t>Is different RS type in A3+A5 combination supported?</w:t>
      </w:r>
    </w:p>
    <w:bookmarkEnd w:id="155"/>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We should stick to the agreement of “the same RS type”, and a reasonable interpretation is that UE should also evaluate the two events based on the same measObject.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measObject.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Two events already pretty complicated.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Huawei, HiSilicon</w:t>
            </w:r>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others’s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measObject </w:t>
            </w:r>
            <w:r>
              <w:rPr>
                <w:rFonts w:eastAsia="DengXian"/>
                <w:lang w:eastAsia="zh-CN"/>
              </w:rPr>
              <w:t>is sufficient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1CD09C76" w:rsidR="00DC6E9A" w:rsidRPr="005A05C4" w:rsidRDefault="00DC6E9A" w:rsidP="00D67623">
            <w:pPr>
              <w:spacing w:before="60" w:after="60"/>
              <w:rPr>
                <w:rFonts w:eastAsia="Malgun Gothic"/>
                <w:lang w:eastAsia="ko-KR"/>
              </w:rPr>
            </w:pPr>
            <w:r>
              <w:rPr>
                <w:rFonts w:eastAsia="Malgun Gothic"/>
                <w:lang w:eastAsia="ko-KR"/>
              </w:rPr>
              <w:t>Yes for</w:t>
            </w:r>
            <w:r w:rsidR="00303AC3">
              <w:rPr>
                <w:rFonts w:eastAsia="Malgun Gothic"/>
                <w:lang w:eastAsia="ko-KR"/>
              </w:rPr>
              <w:t xml:space="preserve"> </w:t>
            </w:r>
            <w:r>
              <w:rPr>
                <w:rFonts w:eastAsia="Malgun Gothic"/>
                <w:lang w:eastAsia="ko-KR"/>
              </w:rPr>
              <w:t>MOs.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7EFF33A1" w:rsidR="00DC6E9A" w:rsidRPr="005A05C4" w:rsidRDefault="00DC6E9A" w:rsidP="00D67623">
            <w:pPr>
              <w:spacing w:before="60" w:after="60"/>
              <w:rPr>
                <w:rFonts w:eastAsia="Malgun Gothic"/>
                <w:lang w:eastAsia="ko-KR"/>
              </w:rPr>
            </w:pPr>
            <w:r>
              <w:rPr>
                <w:rFonts w:eastAsia="Malgun Gothic"/>
                <w:lang w:eastAsia="ko-KR"/>
              </w:rPr>
              <w:t>Saying NO to measurement objects would mean restrictions to the CHO framework once more. Is there any additional complexity involved in that? For example, compared to the confiugation of two measIds with different</w:t>
            </w:r>
            <w:r w:rsidR="00303AC3">
              <w:rPr>
                <w:rFonts w:eastAsia="Malgun Gothic"/>
                <w:lang w:eastAsia="ko-KR"/>
              </w:rPr>
              <w:t xml:space="preserve"> </w:t>
            </w:r>
            <w:r>
              <w:rPr>
                <w:rFonts w:eastAsia="Malgun Gothic"/>
                <w:lang w:eastAsia="ko-KR"/>
              </w:rPr>
              <w:t>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r w:rsidR="00174295" w14:paraId="550AD7DE" w14:textId="77777777" w:rsidTr="005A05C4">
        <w:trPr>
          <w:ins w:id="156" w:author="Intel1" w:date="2020-02-29T09: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2CF393" w14:textId="287C503F" w:rsidR="00174295" w:rsidRDefault="00174295" w:rsidP="00174295">
            <w:pPr>
              <w:spacing w:before="60" w:after="60"/>
              <w:rPr>
                <w:ins w:id="157" w:author="Intel1" w:date="2020-02-29T09:30:00Z"/>
                <w:rFonts w:eastAsia="Malgun Gothic"/>
                <w:lang w:eastAsia="ko-KR"/>
              </w:rPr>
            </w:pPr>
            <w:ins w:id="158" w:author="Intel1" w:date="2020-02-29T09:3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1890B40" w14:textId="441F4333" w:rsidR="00174295" w:rsidRDefault="00174295" w:rsidP="00174295">
            <w:pPr>
              <w:spacing w:before="60" w:after="60"/>
              <w:rPr>
                <w:ins w:id="159" w:author="Intel1" w:date="2020-02-29T09:30:00Z"/>
                <w:rFonts w:eastAsia="Malgun Gothic"/>
                <w:lang w:eastAsia="ko-KR"/>
              </w:rPr>
            </w:pPr>
            <w:ins w:id="160" w:author="Intel1" w:date="2020-02-29T09:3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1813640" w14:textId="7E61CBD9" w:rsidR="00174295" w:rsidRPr="00845525" w:rsidRDefault="00174295" w:rsidP="00174295">
            <w:pPr>
              <w:rPr>
                <w:ins w:id="161" w:author="Intel1" w:date="2020-02-29T09:30:00Z"/>
                <w:rFonts w:eastAsia="DengXian"/>
                <w:lang w:eastAsia="zh-CN"/>
              </w:rPr>
            </w:pPr>
            <w:ins w:id="162" w:author="Intel1" w:date="2020-02-29T09:30:00Z">
              <w:r>
                <w:rPr>
                  <w:rFonts w:eastAsia="DengXian"/>
                  <w:lang w:eastAsia="zh-CN"/>
                </w:rPr>
                <w:t>Just to clarify, we consider triggering conditions for a single CHO candidate cell? In such case, it is enough to rely on a single MO.</w:t>
              </w:r>
            </w:ins>
          </w:p>
        </w:tc>
      </w:tr>
      <w:tr w:rsidR="00303AC3" w14:paraId="02C7D93C" w14:textId="77777777" w:rsidTr="005A05C4">
        <w:trPr>
          <w:ins w:id="163" w:author="Apple" w:date="2020-03-02T10: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93A5DD6" w14:textId="1806F693" w:rsidR="00303AC3" w:rsidRDefault="00303AC3" w:rsidP="00174295">
            <w:pPr>
              <w:spacing w:before="60" w:after="60"/>
              <w:rPr>
                <w:ins w:id="164" w:author="Apple" w:date="2020-03-02T10:38:00Z"/>
                <w:rFonts w:eastAsia="DengXian"/>
                <w:lang w:eastAsia="zh-CN"/>
              </w:rPr>
            </w:pPr>
            <w:ins w:id="165" w:author="Apple" w:date="2020-03-02T10:3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F2EA7FF" w14:textId="0BC82B5B" w:rsidR="00303AC3" w:rsidRDefault="00025020" w:rsidP="00174295">
            <w:pPr>
              <w:spacing w:before="60" w:after="60"/>
              <w:rPr>
                <w:ins w:id="166" w:author="Apple" w:date="2020-03-02T10:38:00Z"/>
                <w:rFonts w:eastAsia="DengXian"/>
                <w:lang w:eastAsia="zh-CN"/>
              </w:rPr>
            </w:pPr>
            <w:ins w:id="167" w:author="Apple" w:date="2020-03-02T10:3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BEF9F88" w14:textId="77777777" w:rsidR="00303AC3" w:rsidRDefault="00303AC3" w:rsidP="00174295">
            <w:pPr>
              <w:rPr>
                <w:ins w:id="168" w:author="Apple" w:date="2020-03-02T10:38:00Z"/>
                <w:rFonts w:eastAsia="DengXian"/>
                <w:lang w:eastAsia="zh-CN"/>
              </w:rPr>
            </w:pPr>
          </w:p>
        </w:tc>
      </w:tr>
    </w:tbl>
    <w:p w14:paraId="72CE00C5" w14:textId="529C7F05" w:rsidR="00C35B70" w:rsidRDefault="00C35B70">
      <w:pPr>
        <w:rPr>
          <w:ins w:id="169" w:author="Intel" w:date="2020-02-28T20:30:00Z"/>
          <w:rFonts w:ascii="Arial" w:hAnsi="Arial" w:cs="Arial"/>
        </w:rPr>
      </w:pPr>
    </w:p>
    <w:p w14:paraId="1D46B57F" w14:textId="297B8958" w:rsidR="00906A25" w:rsidRDefault="00906A25" w:rsidP="00906A25">
      <w:pPr>
        <w:rPr>
          <w:ins w:id="170" w:author="Intel" w:date="2020-02-28T20:30:00Z"/>
          <w:rFonts w:ascii="Arial" w:hAnsi="Arial" w:cs="Arial"/>
        </w:rPr>
      </w:pPr>
      <w:ins w:id="171" w:author="Intel" w:date="2020-02-28T20:30:00Z">
        <w:r>
          <w:rPr>
            <w:rFonts w:ascii="Arial" w:hAnsi="Arial" w:cs="Arial"/>
          </w:rPr>
          <w:t>Based on companies’ inputs (1</w:t>
        </w:r>
        <w:del w:id="172" w:author="Intel1" w:date="2020-02-29T09:30:00Z">
          <w:r w:rsidDel="00174295">
            <w:rPr>
              <w:rFonts w:ascii="Arial" w:hAnsi="Arial" w:cs="Arial"/>
            </w:rPr>
            <w:delText>7</w:delText>
          </w:r>
        </w:del>
      </w:ins>
      <w:ins w:id="173" w:author="Apple" w:date="2020-03-02T10:39:00Z">
        <w:r w:rsidR="005832E5">
          <w:rPr>
            <w:rFonts w:ascii="Arial" w:hAnsi="Arial" w:cs="Arial"/>
          </w:rPr>
          <w:t>9</w:t>
        </w:r>
      </w:ins>
      <w:ins w:id="174" w:author="Intel1" w:date="2020-02-29T09:30:00Z">
        <w:del w:id="175" w:author="Apple" w:date="2020-03-02T10:39:00Z">
          <w:r w:rsidR="00174295" w:rsidDel="005832E5">
            <w:rPr>
              <w:rFonts w:ascii="Arial" w:hAnsi="Arial" w:cs="Arial"/>
            </w:rPr>
            <w:delText>8</w:delText>
          </w:r>
        </w:del>
      </w:ins>
      <w:ins w:id="176" w:author="Intel" w:date="2020-02-28T20:30:00Z">
        <w:r>
          <w:rPr>
            <w:rFonts w:ascii="Arial" w:hAnsi="Arial" w:cs="Arial"/>
          </w:rPr>
          <w:t>):</w:t>
        </w:r>
      </w:ins>
    </w:p>
    <w:p w14:paraId="3CAD8AD9" w14:textId="5E494E7B" w:rsidR="00906A25" w:rsidRDefault="006E4ABC" w:rsidP="00906A25">
      <w:pPr>
        <w:rPr>
          <w:ins w:id="177" w:author="Intel" w:date="2020-02-28T20:31:00Z"/>
          <w:rFonts w:ascii="Arial" w:hAnsi="Arial" w:cs="Arial"/>
          <w:b/>
        </w:rPr>
      </w:pPr>
      <w:bookmarkStart w:id="178" w:name="_Hlk33814510"/>
      <w:ins w:id="179" w:author="Intel" w:date="2020-02-28T20:31:00Z">
        <w:r>
          <w:rPr>
            <w:rFonts w:ascii="Arial" w:hAnsi="Arial" w:cs="Arial"/>
            <w:b/>
          </w:rPr>
          <w:t>Different measurement object is supported in A3+A5 combination</w:t>
        </w:r>
      </w:ins>
    </w:p>
    <w:p w14:paraId="3D54BDD8" w14:textId="32DEEDCA" w:rsidR="006E4ABC" w:rsidRDefault="006E4ABC" w:rsidP="006E4ABC">
      <w:pPr>
        <w:pStyle w:val="ListParagraph"/>
        <w:numPr>
          <w:ilvl w:val="0"/>
          <w:numId w:val="10"/>
        </w:numPr>
        <w:rPr>
          <w:ins w:id="180" w:author="Intel" w:date="2020-02-28T20:31:00Z"/>
          <w:rFonts w:ascii="Arial" w:hAnsi="Arial" w:cs="Arial"/>
        </w:rPr>
      </w:pPr>
      <w:ins w:id="181" w:author="Intel" w:date="2020-02-28T20:31:00Z">
        <w:r>
          <w:rPr>
            <w:rFonts w:ascii="Arial" w:hAnsi="Arial" w:cs="Arial"/>
          </w:rPr>
          <w:t>Yes: 1</w:t>
        </w:r>
      </w:ins>
    </w:p>
    <w:p w14:paraId="1033D3E0" w14:textId="56F27CEE" w:rsidR="006E4ABC" w:rsidRPr="006E4ABC" w:rsidRDefault="006E4ABC">
      <w:pPr>
        <w:pStyle w:val="ListParagraph"/>
        <w:numPr>
          <w:ilvl w:val="0"/>
          <w:numId w:val="10"/>
        </w:numPr>
        <w:rPr>
          <w:ins w:id="182" w:author="Intel" w:date="2020-02-28T20:30:00Z"/>
          <w:rFonts w:ascii="Arial" w:hAnsi="Arial" w:cs="Arial"/>
          <w:rPrChange w:id="183" w:author="Intel" w:date="2020-02-28T20:31:00Z">
            <w:rPr>
              <w:ins w:id="184" w:author="Intel" w:date="2020-02-28T20:30:00Z"/>
            </w:rPr>
          </w:rPrChange>
        </w:rPr>
        <w:pPrChange w:id="185" w:author="Intel" w:date="2020-02-28T20:31:00Z">
          <w:pPr/>
        </w:pPrChange>
      </w:pPr>
      <w:ins w:id="186" w:author="Intel" w:date="2020-02-28T20:31:00Z">
        <w:r>
          <w:rPr>
            <w:rFonts w:ascii="Arial" w:hAnsi="Arial" w:cs="Arial"/>
          </w:rPr>
          <w:t>No: 1</w:t>
        </w:r>
      </w:ins>
      <w:ins w:id="187" w:author="Intel1" w:date="2020-02-29T09:30:00Z">
        <w:del w:id="188" w:author="Apple" w:date="2020-03-02T10:39:00Z">
          <w:r w:rsidR="00174295" w:rsidDel="005832E5">
            <w:rPr>
              <w:rFonts w:ascii="Arial" w:hAnsi="Arial" w:cs="Arial"/>
            </w:rPr>
            <w:delText>7</w:delText>
          </w:r>
        </w:del>
      </w:ins>
      <w:ins w:id="189" w:author="Intel" w:date="2020-02-28T20:31:00Z">
        <w:del w:id="190" w:author="Apple" w:date="2020-03-02T10:39:00Z">
          <w:r w:rsidDel="005832E5">
            <w:rPr>
              <w:rFonts w:ascii="Arial" w:hAnsi="Arial" w:cs="Arial"/>
            </w:rPr>
            <w:delText>6</w:delText>
          </w:r>
        </w:del>
      </w:ins>
      <w:ins w:id="191" w:author="Apple" w:date="2020-03-02T10:39:00Z">
        <w:r w:rsidR="005832E5">
          <w:rPr>
            <w:rFonts w:ascii="Arial" w:hAnsi="Arial" w:cs="Arial"/>
          </w:rPr>
          <w:t>8</w:t>
        </w:r>
      </w:ins>
    </w:p>
    <w:p w14:paraId="594C2C24" w14:textId="75DFAC32" w:rsidR="00906A25" w:rsidRDefault="006E4ABC" w:rsidP="00906A25">
      <w:pPr>
        <w:rPr>
          <w:ins w:id="192" w:author="Intel" w:date="2020-02-28T20:30:00Z"/>
          <w:rFonts w:ascii="Arial" w:hAnsi="Arial" w:cs="Arial"/>
        </w:rPr>
      </w:pPr>
      <w:ins w:id="193" w:author="Intel" w:date="2020-02-28T20:32:00Z">
        <w:r>
          <w:rPr>
            <w:rFonts w:ascii="Arial" w:hAnsi="Arial" w:cs="Arial"/>
          </w:rPr>
          <w:t>There is clear majority that no support different measurement object for A3+A5 combination</w:t>
        </w:r>
      </w:ins>
      <w:ins w:id="194" w:author="Intel" w:date="2020-02-28T20:30:00Z">
        <w:r w:rsidR="00906A25">
          <w:rPr>
            <w:rFonts w:ascii="Arial" w:hAnsi="Arial" w:cs="Arial"/>
          </w:rPr>
          <w:t>. Rapporteur suggest:</w:t>
        </w:r>
      </w:ins>
    </w:p>
    <w:p w14:paraId="5A464050" w14:textId="4800BF8F" w:rsidR="00906A25" w:rsidRDefault="00906A25" w:rsidP="00906A25">
      <w:pPr>
        <w:rPr>
          <w:ins w:id="195" w:author="Intel" w:date="2020-02-28T20:30:00Z"/>
          <w:rFonts w:ascii="Arial" w:hAnsi="Arial" w:cs="Arial"/>
        </w:rPr>
      </w:pPr>
      <w:ins w:id="196"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197" w:author="Intel" w:date="2020-02-28T20:33:00Z">
        <w:r w:rsidR="006E4ABC">
          <w:t>On</w:t>
        </w:r>
      </w:ins>
      <w:ins w:id="198" w:author="Intel" w:date="2020-02-28T20:34:00Z">
        <w:r w:rsidR="006E4ABC">
          <w:t>ly same</w:t>
        </w:r>
      </w:ins>
      <w:ins w:id="199" w:author="Intel" w:date="2020-02-28T20:32:00Z">
        <w:r w:rsidR="006E4ABC" w:rsidRPr="006E4ABC">
          <w:rPr>
            <w:rFonts w:ascii="Arial" w:hAnsi="Arial" w:cs="Arial"/>
          </w:rPr>
          <w:t xml:space="preserve"> </w:t>
        </w:r>
      </w:ins>
      <w:ins w:id="200" w:author="Intel" w:date="2020-02-28T20:33:00Z">
        <w:r w:rsidR="006E4ABC">
          <w:rPr>
            <w:rFonts w:ascii="Arial" w:hAnsi="Arial" w:cs="Arial"/>
          </w:rPr>
          <w:t xml:space="preserve">measurement object is </w:t>
        </w:r>
      </w:ins>
      <w:ins w:id="201" w:author="Intel" w:date="2020-02-28T20:34:00Z">
        <w:r w:rsidR="006E4ABC">
          <w:rPr>
            <w:rFonts w:ascii="Arial" w:hAnsi="Arial" w:cs="Arial"/>
          </w:rPr>
          <w:t>allowed</w:t>
        </w:r>
      </w:ins>
      <w:ins w:id="202" w:author="Intel" w:date="2020-02-28T20:33:00Z">
        <w:r w:rsidR="006E4ABC">
          <w:rPr>
            <w:rFonts w:ascii="Arial" w:hAnsi="Arial" w:cs="Arial"/>
          </w:rPr>
          <w:t xml:space="preserve"> for a candidate cell when</w:t>
        </w:r>
      </w:ins>
      <w:ins w:id="203" w:author="Intel" w:date="2020-02-28T20:32:00Z">
        <w:r w:rsidR="006E4ABC" w:rsidRPr="006E4ABC">
          <w:rPr>
            <w:rFonts w:ascii="Arial" w:hAnsi="Arial" w:cs="Arial"/>
          </w:rPr>
          <w:t xml:space="preserve"> </w:t>
        </w:r>
      </w:ins>
      <w:ins w:id="204" w:author="Intel" w:date="2020-02-28T20:34:00Z">
        <w:r w:rsidR="006E4ABC">
          <w:rPr>
            <w:rFonts w:ascii="Arial" w:hAnsi="Arial" w:cs="Arial"/>
          </w:rPr>
          <w:t>2</w:t>
        </w:r>
      </w:ins>
      <w:ins w:id="205" w:author="Intel" w:date="2020-02-28T20:32:00Z">
        <w:r w:rsidR="006E4ABC" w:rsidRPr="006E4ABC">
          <w:rPr>
            <w:rFonts w:ascii="Arial" w:hAnsi="Arial" w:cs="Arial"/>
          </w:rPr>
          <w:t xml:space="preserve"> trigger events </w:t>
        </w:r>
      </w:ins>
      <w:ins w:id="206" w:author="Intel" w:date="2020-02-28T20:34:00Z">
        <w:r w:rsidR="006E4ABC">
          <w:rPr>
            <w:rFonts w:ascii="Arial" w:hAnsi="Arial" w:cs="Arial"/>
          </w:rPr>
          <w:t>are</w:t>
        </w:r>
      </w:ins>
      <w:ins w:id="207" w:author="Intel" w:date="2020-02-28T20:32:00Z">
        <w:r w:rsidR="006E4ABC" w:rsidRPr="006E4ABC">
          <w:rPr>
            <w:rFonts w:ascii="Arial" w:hAnsi="Arial" w:cs="Arial"/>
          </w:rPr>
          <w:t xml:space="preserve"> </w:t>
        </w:r>
      </w:ins>
      <w:ins w:id="208" w:author="Intel" w:date="2020-02-28T20:33:00Z">
        <w:r w:rsidR="006E4ABC">
          <w:rPr>
            <w:rFonts w:ascii="Arial" w:hAnsi="Arial" w:cs="Arial"/>
          </w:rPr>
          <w:t>configured</w:t>
        </w:r>
      </w:ins>
      <w:ins w:id="209" w:author="Intel" w:date="2020-02-28T20:34:00Z">
        <w:r w:rsidR="006E4ABC">
          <w:rPr>
            <w:rFonts w:ascii="Arial" w:hAnsi="Arial" w:cs="Arial"/>
          </w:rPr>
          <w:t xml:space="preserve"> for the execution condition for the candidate cell</w:t>
        </w:r>
      </w:ins>
      <w:ins w:id="210" w:author="Intel" w:date="2020-02-28T20:32:00Z">
        <w:r w:rsidR="006E4ABC" w:rsidRPr="006E4ABC">
          <w:rPr>
            <w:rFonts w:ascii="Arial" w:hAnsi="Arial" w:cs="Arial"/>
          </w:rPr>
          <w:t>.</w:t>
        </w:r>
      </w:ins>
      <w:ins w:id="211" w:author="Intel" w:date="2020-02-28T20:30:00Z">
        <w:r>
          <w:rPr>
            <w:rFonts w:ascii="Arial" w:hAnsi="Arial" w:cs="Arial"/>
          </w:rPr>
          <w:t>:</w:t>
        </w:r>
      </w:ins>
    </w:p>
    <w:bookmarkEnd w:id="178"/>
    <w:p w14:paraId="58C1C8F1" w14:textId="77777777" w:rsidR="00906A25" w:rsidRDefault="00906A25">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212"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12"/>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66D47564" w:rsidR="00C35B70" w:rsidRDefault="00151DEE">
            <w:pPr>
              <w:rPr>
                <w:bCs/>
                <w:lang w:eastAsia="ko-KR"/>
              </w:rPr>
            </w:pPr>
            <w:r>
              <w:rPr>
                <w:bCs/>
                <w:lang w:eastAsia="ko-KR"/>
              </w:rPr>
              <w:t xml:space="preserve">To avoid unexpected UE </w:t>
            </w:r>
            <w:del w:id="213" w:author="Apple" w:date="2020-03-02T10:39:00Z">
              <w:r w:rsidDel="00A07919">
                <w:rPr>
                  <w:bCs/>
                  <w:lang w:eastAsia="ko-KR"/>
                </w:rPr>
                <w:delText>behavior</w:delText>
              </w:r>
            </w:del>
            <w:ins w:id="214" w:author="Apple" w:date="2020-03-02T10:39:00Z">
              <w:r w:rsidR="00A07919">
                <w:rPr>
                  <w:bCs/>
                  <w:lang w:eastAsia="ko-KR"/>
                </w:rPr>
                <w:pgNum/>
                <w:t>ehaviour</w:t>
              </w:r>
            </w:ins>
            <w:r>
              <w:rPr>
                <w:bCs/>
                <w:lang w:eastAsia="ko-KR"/>
              </w:rPr>
              <w:t xml:space="preserve">, we propose to mandate UE behaivor in this case. There may be various ways to mandate UE </w:t>
            </w:r>
            <w:del w:id="215" w:author="Apple" w:date="2020-03-02T10:39:00Z">
              <w:r w:rsidDel="00A07919">
                <w:rPr>
                  <w:bCs/>
                  <w:lang w:eastAsia="ko-KR"/>
                </w:rPr>
                <w:delText>behavior</w:delText>
              </w:r>
            </w:del>
            <w:ins w:id="216" w:author="Apple" w:date="2020-03-02T10:39:00Z">
              <w:r w:rsidR="00A07919">
                <w:rPr>
                  <w:bCs/>
                  <w:lang w:eastAsia="ko-KR"/>
                </w:rPr>
                <w:pgNum/>
                <w:t>ehaviour</w:t>
              </w:r>
            </w:ins>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lastRenderedPageBreak/>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UE executes legcy HO when receiving legacy HO command, even if CHO configured.</w:t>
            </w:r>
          </w:p>
          <w:p w14:paraId="7D1D9E4C" w14:textId="77777777" w:rsidR="00C35B70" w:rsidRDefault="00151DEE">
            <w:pPr>
              <w:spacing w:before="60" w:after="60"/>
              <w:rPr>
                <w:lang w:eastAsia="zh-CN"/>
              </w:rPr>
            </w:pPr>
            <w:r>
              <w:rPr>
                <w:lang w:eastAsia="zh-CN"/>
              </w:rPr>
              <w:t>Thus, evaluating another candidate cell (when this is still possible) does not mean the UE will terminates HO/CHO execution if the conditions are met for that cell. This is most likely for failure handling, i.e., if HO/CHO fails, UE can peform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Current agreement is“</w:t>
            </w:r>
            <w:r>
              <w:rPr>
                <w:i/>
                <w:iCs/>
              </w:rPr>
              <w:t>UE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r>
              <w:rPr>
                <w:rFonts w:eastAsia="DengXian" w:hint="eastAsia"/>
                <w:lang w:eastAsia="zh-CN"/>
              </w:rPr>
              <w:t>Lenovo</w:t>
            </w:r>
            <w:r>
              <w:rPr>
                <w:rFonts w:eastAsia="DengXian"/>
                <w:lang w:eastAsia="zh-CN"/>
              </w:rPr>
              <w:t>&amp;MM</w:t>
            </w:r>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overspecify the other details. The rest is upto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BE7D2F7" w:rsidR="005A05C4" w:rsidRPr="005A05C4" w:rsidRDefault="00A07919"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05E15B51"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del w:id="217" w:author="Apple" w:date="2020-03-02T10:39:00Z">
              <w:r w:rsidRPr="005A05C4" w:rsidDel="00A07919">
                <w:rPr>
                  <w:rFonts w:eastAsia="Malgun Gothic"/>
                  <w:lang w:eastAsia="ko-KR"/>
                </w:rPr>
                <w:delText>behavior</w:delText>
              </w:r>
            </w:del>
            <w:ins w:id="218" w:author="Apple" w:date="2020-03-02T10:39:00Z">
              <w:r w:rsidR="00A07919">
                <w:rPr>
                  <w:rFonts w:eastAsia="Malgun Gothic"/>
                  <w:lang w:eastAsia="ko-KR"/>
                </w:rPr>
                <w:pgNum/>
                <w:t>ehaviour</w:t>
              </w:r>
            </w:ins>
            <w:r w:rsidRPr="005A05C4">
              <w:rPr>
                <w:rFonts w:eastAsia="Malgun Gothic"/>
                <w:lang w:eastAsia="ko-KR"/>
              </w:rPr>
              <w:t xml:space="preserve">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lastRenderedPageBreak/>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219" w:author="Intel" w:date="2020-02-28T20:38:00Z"/>
                <w:rFonts w:eastAsia="Malgun Gothic"/>
                <w:lang w:eastAsia="ko-KR"/>
              </w:rPr>
            </w:pPr>
            <w:r>
              <w:rPr>
                <w:rFonts w:eastAsia="Malgun Gothic"/>
                <w:lang w:eastAsia="ko-KR"/>
              </w:rPr>
              <w:t>We don’t find option 2 acceptable, unless proponents show how that “agreement” is captured in RRC. We are ok of not having option 1, but at least I can see a clear impact to the RRC text based on that (which I cannot see in Option 2).</w:t>
            </w:r>
          </w:p>
          <w:p w14:paraId="1365375B" w14:textId="43BB38A2" w:rsidR="00C64FD1" w:rsidRDefault="00C64FD1" w:rsidP="00D67623">
            <w:pPr>
              <w:spacing w:before="60" w:after="60"/>
              <w:rPr>
                <w:ins w:id="220" w:author="Intel" w:date="2020-02-28T20:38:00Z"/>
                <w:rFonts w:eastAsia="Malgun Gothic"/>
                <w:lang w:eastAsia="ko-KR"/>
              </w:rPr>
            </w:pPr>
            <w:ins w:id="221" w:author="Intel" w:date="2020-02-28T20:38:00Z">
              <w:r>
                <w:rPr>
                  <w:rFonts w:eastAsia="Malgun Gothic"/>
                  <w:lang w:eastAsia="ko-KR"/>
                </w:rPr>
                <w:t>[Rap] The changes will be</w:t>
              </w:r>
            </w:ins>
            <w:ins w:id="222" w:author="Intel" w:date="2020-02-28T20:40:00Z">
              <w:r>
                <w:rPr>
                  <w:rFonts w:eastAsia="Malgun Gothic"/>
                  <w:lang w:eastAsia="ko-KR"/>
                </w:rPr>
                <w:t xml:space="preserve">, </w:t>
              </w:r>
            </w:ins>
            <w:ins w:id="223" w:author="Intel" w:date="2020-02-28T20:41:00Z">
              <w:r>
                <w:rPr>
                  <w:rFonts w:eastAsia="Malgun Gothic"/>
                  <w:lang w:eastAsia="ko-KR"/>
                </w:rPr>
                <w:t xml:space="preserve">see highlighted sentence </w:t>
              </w:r>
              <w:r w:rsidRPr="00FD0453">
                <w:rPr>
                  <w:rFonts w:eastAsia="SimSun"/>
                  <w:highlight w:val="yellow"/>
                  <w:lang w:eastAsia="x-none"/>
                </w:rPr>
                <w:t>and if T304 is not running</w:t>
              </w:r>
              <w:r>
                <w:rPr>
                  <w:rFonts w:eastAsia="Malgun Gothic"/>
                  <w:lang w:eastAsia="ko-KR"/>
                </w:rPr>
                <w:t xml:space="preserve"> </w:t>
              </w:r>
            </w:ins>
            <w:ins w:id="224" w:author="Intel" w:date="2020-02-28T20:38:00Z">
              <w:r>
                <w:rPr>
                  <w:rFonts w:eastAsia="Malgun Gothic"/>
                  <w:lang w:eastAsia="ko-KR"/>
                </w:rPr>
                <w:t>:</w:t>
              </w:r>
            </w:ins>
          </w:p>
          <w:p w14:paraId="00C3ACE4" w14:textId="77777777" w:rsidR="00C64FD1" w:rsidRPr="00C64FD1" w:rsidRDefault="00C64FD1" w:rsidP="00C64FD1">
            <w:pPr>
              <w:pStyle w:val="Heading5"/>
              <w:rPr>
                <w:ins w:id="225" w:author="Intel" w:date="2020-02-28T20:39:00Z"/>
                <w:rFonts w:eastAsia="MS Mincho"/>
                <w:lang w:val="en-US"/>
                <w:rPrChange w:id="226" w:author="Intel" w:date="2020-02-28T20:39:00Z">
                  <w:rPr>
                    <w:ins w:id="227" w:author="Intel" w:date="2020-02-28T20:39:00Z"/>
                    <w:rFonts w:eastAsia="MS Mincho"/>
                  </w:rPr>
                </w:rPrChange>
              </w:rPr>
            </w:pPr>
            <w:ins w:id="228" w:author="Intel" w:date="2020-02-28T20:39:00Z">
              <w:r w:rsidRPr="00C64FD1">
                <w:rPr>
                  <w:rFonts w:eastAsia="MS Mincho"/>
                  <w:lang w:val="en-US"/>
                  <w:rPrChange w:id="229" w:author="Intel" w:date="2020-02-28T20:39:00Z">
                    <w:rPr>
                      <w:rFonts w:eastAsia="MS Mincho"/>
                    </w:rPr>
                  </w:rPrChange>
                </w:rPr>
                <w:t>5.3.5.x.4</w:t>
              </w:r>
              <w:r w:rsidRPr="00C64FD1">
                <w:rPr>
                  <w:rFonts w:eastAsia="MS Mincho"/>
                  <w:lang w:val="en-US"/>
                  <w:rPrChange w:id="230" w:author="Intel" w:date="2020-02-28T20:39:00Z">
                    <w:rPr>
                      <w:rFonts w:eastAsia="MS Mincho"/>
                    </w:rPr>
                  </w:rPrChange>
                </w:rPr>
                <w:tab/>
                <w:t>Conditional handover monitoring</w:t>
              </w:r>
            </w:ins>
          </w:p>
          <w:p w14:paraId="6DCC6996" w14:textId="6D3EEA26" w:rsidR="00C64FD1" w:rsidRDefault="00C64FD1" w:rsidP="00C64FD1">
            <w:pPr>
              <w:rPr>
                <w:ins w:id="231" w:author="Intel" w:date="2020-02-28T20:41:00Z"/>
              </w:rPr>
            </w:pPr>
            <w:ins w:id="232" w:author="Intel" w:date="2020-02-28T20:39:00Z">
              <w:r>
                <w:t>The UE shall:</w:t>
              </w:r>
            </w:ins>
          </w:p>
          <w:p w14:paraId="21A995E3" w14:textId="2F474734" w:rsidR="00C64FD1" w:rsidRPr="00ED4552" w:rsidRDefault="00C64FD1" w:rsidP="00C64FD1">
            <w:pPr>
              <w:rPr>
                <w:ins w:id="233" w:author="Intel" w:date="2020-02-28T20:39:00Z"/>
              </w:rPr>
            </w:pPr>
            <w:ins w:id="234" w:author="Intel" w:date="2020-02-28T20:41:00Z">
              <w:r>
                <w:t>xxxx</w:t>
              </w:r>
            </w:ins>
          </w:p>
          <w:p w14:paraId="6E93B3C8" w14:textId="4D804B09" w:rsidR="00C64FD1" w:rsidRPr="00D16CE3" w:rsidRDefault="00C64FD1" w:rsidP="00C64FD1">
            <w:pPr>
              <w:ind w:left="851" w:hanging="284"/>
              <w:rPr>
                <w:ins w:id="235" w:author="Intel" w:date="2020-02-28T20:39:00Z"/>
                <w:lang w:eastAsia="x-none"/>
              </w:rPr>
            </w:pPr>
            <w:ins w:id="236" w:author="Intel" w:date="2020-02-28T20:39: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ins>
            <w:ins w:id="237" w:author="Intel" w:date="2020-02-28T20:40:00Z">
              <w:r>
                <w:rPr>
                  <w:rFonts w:eastAsia="SimSun"/>
                  <w:lang w:eastAsia="x-none"/>
                </w:rPr>
                <w:t xml:space="preserve"> </w:t>
              </w:r>
              <w:r w:rsidRPr="00C64FD1">
                <w:rPr>
                  <w:rFonts w:eastAsia="SimSun"/>
                  <w:highlight w:val="yellow"/>
                  <w:lang w:eastAsia="x-none"/>
                  <w:rPrChange w:id="238" w:author="Intel" w:date="2020-02-28T20:40:00Z">
                    <w:rPr>
                      <w:rFonts w:eastAsia="SimSun"/>
                      <w:lang w:eastAsia="x-none"/>
                    </w:rPr>
                  </w:rPrChange>
                </w:rPr>
                <w:t>and if T304 is not running</w:t>
              </w:r>
            </w:ins>
            <w:ins w:id="239"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240" w:author="Intel" w:date="2020-02-28T20:39:00Z"/>
                <w:rFonts w:eastAsia="SimSun"/>
                <w:lang w:val="x-none" w:eastAsia="x-none"/>
              </w:rPr>
            </w:pPr>
            <w:ins w:id="241"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433A1DF2" w14:textId="77777777" w:rsidR="00C64FD1" w:rsidRPr="00C64FD1" w:rsidRDefault="00C64FD1" w:rsidP="00C64FD1">
            <w:pPr>
              <w:pStyle w:val="B4"/>
              <w:rPr>
                <w:ins w:id="242" w:author="Intel" w:date="2020-02-28T20:39:00Z"/>
                <w:lang w:val="en-US"/>
                <w:rPrChange w:id="243" w:author="Intel" w:date="2020-02-28T20:39:00Z">
                  <w:rPr>
                    <w:ins w:id="244" w:author="Intel" w:date="2020-02-28T20:39:00Z"/>
                  </w:rPr>
                </w:rPrChange>
              </w:rPr>
            </w:pPr>
            <w:ins w:id="245" w:author="Intel" w:date="2020-02-28T20:39:00Z">
              <w:r w:rsidRPr="00C64FD1">
                <w:rPr>
                  <w:lang w:val="en-US"/>
                  <w:rPrChange w:id="246"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247"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r w:rsidRPr="00845525">
              <w:rPr>
                <w:i/>
              </w:rPr>
              <w:t>cho-RRCReconfig</w:t>
            </w:r>
            <w:r>
              <w:rPr>
                <w:i/>
              </w:rPr>
              <w:t>.</w:t>
            </w:r>
          </w:p>
        </w:tc>
      </w:tr>
      <w:tr w:rsidR="00174295" w14:paraId="18125EF9" w14:textId="77777777" w:rsidTr="005A05C4">
        <w:trPr>
          <w:ins w:id="248" w:author="Intel1" w:date="2020-02-29T09:3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22901F" w14:textId="43EE2287" w:rsidR="00174295" w:rsidRDefault="00174295" w:rsidP="00174295">
            <w:pPr>
              <w:spacing w:before="60" w:after="60"/>
              <w:rPr>
                <w:ins w:id="249" w:author="Intel1" w:date="2020-02-29T09:31:00Z"/>
                <w:rFonts w:eastAsia="Malgun Gothic"/>
                <w:lang w:val="en-US" w:eastAsia="ko-KR"/>
              </w:rPr>
            </w:pPr>
            <w:ins w:id="250" w:author="Intel1" w:date="2020-02-29T09:31:00Z">
              <w:r>
                <w:rPr>
                  <w:rFonts w:eastAsia="DengXian"/>
                  <w:lang w:val="en-US"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FFC669" w14:textId="21AF6B96" w:rsidR="00174295" w:rsidRDefault="00174295" w:rsidP="00174295">
            <w:pPr>
              <w:spacing w:before="60" w:after="60"/>
              <w:rPr>
                <w:ins w:id="251" w:author="Intel1" w:date="2020-02-29T09:31:00Z"/>
                <w:rFonts w:eastAsia="Malgun Gothic"/>
                <w:lang w:val="en-US" w:eastAsia="ko-KR"/>
              </w:rPr>
            </w:pPr>
            <w:ins w:id="252" w:author="Intel1" w:date="2020-02-29T09:31:00Z">
              <w:r>
                <w:rPr>
                  <w:rFonts w:eastAsia="DengXian"/>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6B791E" w14:textId="61BF2B76" w:rsidR="00174295" w:rsidRDefault="00174295" w:rsidP="00174295">
            <w:pPr>
              <w:spacing w:before="60" w:after="60"/>
              <w:rPr>
                <w:ins w:id="253" w:author="Intel1" w:date="2020-02-29T09:31:00Z"/>
                <w:rFonts w:eastAsia="Malgun Gothic"/>
                <w:lang w:val="en-US" w:eastAsia="ko-KR"/>
              </w:rPr>
            </w:pPr>
            <w:ins w:id="254" w:author="Intel1" w:date="2020-02-29T09:31:00Z">
              <w:r>
                <w:rPr>
                  <w:rFonts w:eastAsia="DengXian"/>
                  <w:lang w:val="en-US" w:eastAsia="zh-CN"/>
                </w:rPr>
                <w:t>Not sure what this discussion is actually about? Option 1 is written in a strict manner (with ‘shall not’), but – as Intel described – actually the UE can be free to do whatever the UE wants (including monitoring other candidates). What only matter is that the UE cannot apply a new CHO configuration/candidate cell when it is already executing CHO. We thought this is already obvious, as we decided UE can try once and then recover via cell selection and possibly CHO…</w:t>
              </w:r>
            </w:ins>
          </w:p>
        </w:tc>
      </w:tr>
      <w:tr w:rsidR="00A07919" w14:paraId="57584E04" w14:textId="77777777" w:rsidTr="005A05C4">
        <w:trPr>
          <w:ins w:id="255" w:author="Apple" w:date="2020-03-02T10: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E626CFE" w14:textId="46AFFC73" w:rsidR="00A07919" w:rsidRDefault="00A07919" w:rsidP="00174295">
            <w:pPr>
              <w:spacing w:before="60" w:after="60"/>
              <w:rPr>
                <w:ins w:id="256" w:author="Apple" w:date="2020-03-02T10:39:00Z"/>
                <w:rFonts w:eastAsia="DengXian"/>
                <w:lang w:val="en-US" w:eastAsia="zh-CN"/>
              </w:rPr>
            </w:pPr>
            <w:ins w:id="257" w:author="Apple" w:date="2020-03-02T10:39:00Z">
              <w:r>
                <w:rPr>
                  <w:rFonts w:eastAsia="DengXian"/>
                  <w:lang w:val="en-US" w:eastAsia="zh-CN"/>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0FBF28F" w14:textId="5DC1E4C8" w:rsidR="00A07919" w:rsidRDefault="00797D34" w:rsidP="00174295">
            <w:pPr>
              <w:spacing w:before="60" w:after="60"/>
              <w:rPr>
                <w:ins w:id="258" w:author="Apple" w:date="2020-03-02T10:39:00Z"/>
                <w:rFonts w:eastAsia="DengXian"/>
                <w:lang w:val="en-US" w:eastAsia="zh-CN"/>
              </w:rPr>
            </w:pPr>
            <w:ins w:id="259" w:author="Apple" w:date="2020-03-02T10:42:00Z">
              <w:r>
                <w:rPr>
                  <w:rFonts w:eastAsia="DengXian"/>
                  <w:lang w:val="en-US"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955130" w14:textId="3192E841" w:rsidR="00A07919" w:rsidRDefault="00A07919" w:rsidP="00174295">
            <w:pPr>
              <w:spacing w:before="60" w:after="60"/>
              <w:rPr>
                <w:ins w:id="260" w:author="Apple" w:date="2020-03-02T10:39:00Z"/>
                <w:rFonts w:eastAsia="DengXian"/>
                <w:lang w:val="en-US" w:eastAsia="zh-CN"/>
              </w:rPr>
            </w:pPr>
            <w:ins w:id="261" w:author="Apple" w:date="2020-03-02T10:39:00Z">
              <w:r>
                <w:rPr>
                  <w:lang w:eastAsia="zh-CN"/>
                </w:rPr>
                <w:t>We think it is up to UE implementation. UE can continue or stop evaluating the execution condition.</w:t>
              </w:r>
            </w:ins>
          </w:p>
        </w:tc>
      </w:tr>
    </w:tbl>
    <w:p w14:paraId="515CCAF6" w14:textId="23D1F038" w:rsidR="00C35B70" w:rsidRDefault="00C35B70">
      <w:pPr>
        <w:rPr>
          <w:ins w:id="262" w:author="Intel" w:date="2020-02-28T20:35:00Z"/>
          <w:lang w:val="en-US"/>
        </w:rPr>
      </w:pPr>
    </w:p>
    <w:p w14:paraId="439AFA10" w14:textId="13716E0F" w:rsidR="00C64FD1" w:rsidRDefault="00C64FD1" w:rsidP="00C64FD1">
      <w:pPr>
        <w:rPr>
          <w:ins w:id="263" w:author="Intel" w:date="2020-02-28T20:35:00Z"/>
          <w:rFonts w:ascii="Arial" w:hAnsi="Arial" w:cs="Arial"/>
        </w:rPr>
      </w:pPr>
      <w:ins w:id="264" w:author="Intel" w:date="2020-02-28T20:35:00Z">
        <w:r>
          <w:rPr>
            <w:rFonts w:ascii="Arial" w:hAnsi="Arial" w:cs="Arial"/>
          </w:rPr>
          <w:t>Based on companies’ inputs (1</w:t>
        </w:r>
        <w:del w:id="265" w:author="Intel1" w:date="2020-02-29T09:32:00Z">
          <w:r w:rsidDel="00174295">
            <w:rPr>
              <w:rFonts w:ascii="Arial" w:hAnsi="Arial" w:cs="Arial"/>
            </w:rPr>
            <w:delText>6</w:delText>
          </w:r>
        </w:del>
      </w:ins>
      <w:ins w:id="266" w:author="Intel1" w:date="2020-02-29T09:32:00Z">
        <w:del w:id="267" w:author="Apple" w:date="2020-03-02T10:42:00Z">
          <w:r w:rsidR="00174295" w:rsidDel="001C0DA0">
            <w:rPr>
              <w:rFonts w:ascii="Arial" w:hAnsi="Arial" w:cs="Arial"/>
            </w:rPr>
            <w:delText>7</w:delText>
          </w:r>
        </w:del>
      </w:ins>
      <w:ins w:id="268" w:author="Apple" w:date="2020-03-02T10:42:00Z">
        <w:r w:rsidR="001C0DA0">
          <w:rPr>
            <w:rFonts w:ascii="Arial" w:hAnsi="Arial" w:cs="Arial"/>
          </w:rPr>
          <w:t>8</w:t>
        </w:r>
      </w:ins>
      <w:ins w:id="269" w:author="Intel" w:date="2020-02-28T20:35:00Z">
        <w:r>
          <w:rPr>
            <w:rFonts w:ascii="Arial" w:hAnsi="Arial" w:cs="Arial"/>
          </w:rPr>
          <w:t>):</w:t>
        </w:r>
      </w:ins>
    </w:p>
    <w:p w14:paraId="6003BAD6" w14:textId="77777777" w:rsidR="00C64FD1" w:rsidRDefault="00C64FD1" w:rsidP="00C64FD1">
      <w:pPr>
        <w:rPr>
          <w:ins w:id="270" w:author="Intel" w:date="2020-02-28T20:36:00Z"/>
          <w:rFonts w:ascii="Arial" w:hAnsi="Arial" w:cs="Arial"/>
          <w:b/>
        </w:rPr>
      </w:pPr>
      <w:bookmarkStart w:id="271" w:name="_Hlk33815044"/>
      <w:ins w:id="272" w:author="Intel" w:date="2020-02-28T20:36:00Z">
        <w:r>
          <w:rPr>
            <w:rFonts w:ascii="Arial" w:hAnsi="Arial" w:cs="Arial"/>
            <w:b/>
          </w:rPr>
          <w:t>Option 1:The UE stop the evaluating the execution condition during legacy HO/CHO;</w:t>
        </w:r>
      </w:ins>
    </w:p>
    <w:p w14:paraId="27A319A3" w14:textId="3EDFCAA9" w:rsidR="00C64FD1" w:rsidRDefault="00C64FD1" w:rsidP="00C64FD1">
      <w:pPr>
        <w:rPr>
          <w:ins w:id="273" w:author="Intel" w:date="2020-02-28T20:37:00Z"/>
          <w:rFonts w:ascii="Arial" w:hAnsi="Arial" w:cs="Arial"/>
          <w:b/>
        </w:rPr>
      </w:pPr>
      <w:ins w:id="274" w:author="Intel" w:date="2020-02-28T20:36:00Z">
        <w:r>
          <w:rPr>
            <w:rFonts w:ascii="Arial" w:hAnsi="Arial" w:cs="Arial"/>
            <w:b/>
          </w:rPr>
          <w:lastRenderedPageBreak/>
          <w:t>Option 2: The UE does not apply CHO configuration when a new execution condition is met during HO/CHO</w:t>
        </w:r>
      </w:ins>
      <w:ins w:id="275" w:author="Intel" w:date="2020-02-28T20:37:00Z">
        <w:r>
          <w:rPr>
            <w:rFonts w:ascii="Arial" w:hAnsi="Arial" w:cs="Arial"/>
            <w:b/>
          </w:rPr>
          <w:t>.</w:t>
        </w:r>
      </w:ins>
    </w:p>
    <w:p w14:paraId="2A6E924F" w14:textId="7DF34320" w:rsidR="00C64FD1" w:rsidRDefault="00C64FD1" w:rsidP="00C64FD1">
      <w:pPr>
        <w:rPr>
          <w:ins w:id="276" w:author="Intel" w:date="2020-02-28T20:37:00Z"/>
          <w:rFonts w:ascii="Arial" w:hAnsi="Arial" w:cs="Arial"/>
          <w:b/>
        </w:rPr>
      </w:pPr>
      <w:ins w:id="277" w:author="Intel" w:date="2020-02-28T20:37:00Z">
        <w:r>
          <w:rPr>
            <w:rFonts w:ascii="Arial" w:hAnsi="Arial" w:cs="Arial"/>
            <w:b/>
          </w:rPr>
          <w:t>Option 1:</w:t>
        </w:r>
      </w:ins>
      <w:ins w:id="278" w:author="Intel" w:date="2020-02-28T20:41:00Z">
        <w:r>
          <w:rPr>
            <w:rFonts w:ascii="Arial" w:hAnsi="Arial" w:cs="Arial"/>
            <w:b/>
          </w:rPr>
          <w:t xml:space="preserve"> </w:t>
        </w:r>
      </w:ins>
      <w:ins w:id="279" w:author="Intel1" w:date="2020-02-29T09:31:00Z">
        <w:r w:rsidR="00174295">
          <w:rPr>
            <w:rFonts w:ascii="Arial" w:hAnsi="Arial" w:cs="Arial"/>
            <w:b/>
          </w:rPr>
          <w:t>5</w:t>
        </w:r>
      </w:ins>
      <w:ins w:id="280" w:author="Intel" w:date="2020-02-28T20:41:00Z">
        <w:del w:id="281" w:author="Intel1" w:date="2020-02-29T09:31:00Z">
          <w:r w:rsidDel="00174295">
            <w:rPr>
              <w:rFonts w:ascii="Arial" w:hAnsi="Arial" w:cs="Arial"/>
              <w:b/>
            </w:rPr>
            <w:delText>4</w:delText>
          </w:r>
        </w:del>
      </w:ins>
    </w:p>
    <w:p w14:paraId="292F5852" w14:textId="3F19D7E1" w:rsidR="00C64FD1" w:rsidRDefault="00C64FD1" w:rsidP="00C64FD1">
      <w:pPr>
        <w:rPr>
          <w:ins w:id="282" w:author="Intel" w:date="2020-02-28T20:37:00Z"/>
          <w:rFonts w:ascii="Arial" w:hAnsi="Arial" w:cs="Arial"/>
          <w:b/>
        </w:rPr>
      </w:pPr>
      <w:ins w:id="283" w:author="Intel" w:date="2020-02-28T20:37:00Z">
        <w:r>
          <w:rPr>
            <w:rFonts w:ascii="Arial" w:hAnsi="Arial" w:cs="Arial"/>
            <w:b/>
          </w:rPr>
          <w:t>Option 2: 1</w:t>
        </w:r>
      </w:ins>
      <w:ins w:id="284" w:author="Intel" w:date="2020-02-28T20:42:00Z">
        <w:del w:id="285" w:author="Apple" w:date="2020-03-02T10:42:00Z">
          <w:r w:rsidR="00223515" w:rsidDel="001C0DA0">
            <w:rPr>
              <w:rFonts w:ascii="Arial" w:hAnsi="Arial" w:cs="Arial"/>
              <w:b/>
            </w:rPr>
            <w:delText>1</w:delText>
          </w:r>
        </w:del>
      </w:ins>
      <w:ins w:id="286" w:author="Apple" w:date="2020-03-02T10:42:00Z">
        <w:r w:rsidR="001C0DA0">
          <w:rPr>
            <w:rFonts w:ascii="Arial" w:hAnsi="Arial" w:cs="Arial"/>
            <w:b/>
          </w:rPr>
          <w:t>2</w:t>
        </w:r>
      </w:ins>
    </w:p>
    <w:p w14:paraId="5B64B3EF" w14:textId="2DF061B1" w:rsidR="00C64FD1" w:rsidRDefault="00C64FD1" w:rsidP="00C64FD1">
      <w:pPr>
        <w:rPr>
          <w:ins w:id="287" w:author="Intel" w:date="2020-02-28T20:35:00Z"/>
          <w:rFonts w:ascii="Arial" w:hAnsi="Arial" w:cs="Arial"/>
        </w:rPr>
      </w:pPr>
      <w:ins w:id="288" w:author="Intel" w:date="2020-02-28T20:35:00Z">
        <w:r>
          <w:rPr>
            <w:rFonts w:ascii="Arial" w:hAnsi="Arial" w:cs="Arial"/>
          </w:rPr>
          <w:t xml:space="preserve">There is clear majority that </w:t>
        </w:r>
      </w:ins>
      <w:ins w:id="289"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290" w:author="Intel" w:date="2020-02-28T20:35:00Z">
        <w:r>
          <w:rPr>
            <w:rFonts w:ascii="Arial" w:hAnsi="Arial" w:cs="Arial"/>
          </w:rPr>
          <w:t>. Rapporteur suggest:</w:t>
        </w:r>
      </w:ins>
    </w:p>
    <w:p w14:paraId="4157BEC7" w14:textId="5E8753C7" w:rsidR="00C64FD1" w:rsidRDefault="00C64FD1" w:rsidP="00C64FD1">
      <w:pPr>
        <w:rPr>
          <w:ins w:id="291" w:author="Intel" w:date="2020-02-28T20:35:00Z"/>
          <w:rFonts w:ascii="Arial" w:hAnsi="Arial" w:cs="Arial"/>
        </w:rPr>
      </w:pPr>
      <w:ins w:id="292" w:author="Intel" w:date="2020-02-28T20:35:00Z">
        <w:r w:rsidRPr="00FD0453">
          <w:rPr>
            <w:rFonts w:ascii="Arial" w:hAnsi="Arial" w:cs="Arial"/>
            <w:b/>
            <w:bCs/>
          </w:rPr>
          <w:t xml:space="preserve">Proposal </w:t>
        </w:r>
      </w:ins>
      <w:ins w:id="293" w:author="Intel" w:date="2020-02-28T20:43:00Z">
        <w:r w:rsidR="00223515">
          <w:rPr>
            <w:rFonts w:ascii="Arial" w:hAnsi="Arial" w:cs="Arial"/>
            <w:b/>
            <w:bCs/>
          </w:rPr>
          <w:t>4</w:t>
        </w:r>
      </w:ins>
      <w:ins w:id="294" w:author="Intel" w:date="2020-02-28T20:35:00Z">
        <w:r w:rsidRPr="00FD0453">
          <w:rPr>
            <w:rFonts w:ascii="Arial" w:hAnsi="Arial" w:cs="Arial"/>
            <w:b/>
            <w:bCs/>
          </w:rPr>
          <w:t>:</w:t>
        </w:r>
        <w:r w:rsidRPr="00906A25">
          <w:t xml:space="preserve"> </w:t>
        </w:r>
      </w:ins>
      <w:ins w:id="295"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296" w:author="Intel" w:date="2020-02-28T20:41:00Z"/>
          <w:rFonts w:eastAsia="MS Mincho"/>
          <w:lang w:val="en-US"/>
        </w:rPr>
      </w:pPr>
      <w:ins w:id="297" w:author="Intel" w:date="2020-02-28T20:41:00Z">
        <w:r w:rsidRPr="00FD0453">
          <w:rPr>
            <w:rFonts w:eastAsia="MS Mincho"/>
            <w:lang w:val="en-US"/>
          </w:rPr>
          <w:t>5.3.5.x.4</w:t>
        </w:r>
        <w:r w:rsidRPr="00FD0453">
          <w:rPr>
            <w:rFonts w:eastAsia="MS Mincho"/>
            <w:lang w:val="en-US"/>
          </w:rPr>
          <w:tab/>
          <w:t>Conditional handover monitoring</w:t>
        </w:r>
      </w:ins>
    </w:p>
    <w:p w14:paraId="1B806B82" w14:textId="1A3FFA17" w:rsidR="00C64FD1" w:rsidRDefault="00C64FD1" w:rsidP="00C64FD1">
      <w:pPr>
        <w:rPr>
          <w:ins w:id="298" w:author="Intel" w:date="2020-02-28T20:41:00Z"/>
        </w:rPr>
      </w:pPr>
      <w:ins w:id="299" w:author="Intel" w:date="2020-02-28T20:41:00Z">
        <w:r>
          <w:t>The UE shall:</w:t>
        </w:r>
      </w:ins>
    </w:p>
    <w:p w14:paraId="236A101C" w14:textId="3E01FC75" w:rsidR="00C64FD1" w:rsidRPr="00ED4552" w:rsidRDefault="00C64FD1" w:rsidP="00C64FD1">
      <w:pPr>
        <w:rPr>
          <w:ins w:id="300" w:author="Intel" w:date="2020-02-28T20:41:00Z"/>
        </w:rPr>
      </w:pPr>
      <w:ins w:id="301" w:author="Intel" w:date="2020-02-28T20:41:00Z">
        <w:r>
          <w:t>xxx</w:t>
        </w:r>
      </w:ins>
    </w:p>
    <w:p w14:paraId="28A91D37" w14:textId="77777777" w:rsidR="00C64FD1" w:rsidRPr="00D16CE3" w:rsidRDefault="00C64FD1" w:rsidP="00C64FD1">
      <w:pPr>
        <w:ind w:left="851" w:hanging="284"/>
        <w:rPr>
          <w:ins w:id="302" w:author="Intel" w:date="2020-02-28T20:41:00Z"/>
          <w:lang w:eastAsia="x-none"/>
        </w:rPr>
      </w:pPr>
      <w:ins w:id="303"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304" w:author="Intel" w:date="2020-02-28T20:41:00Z"/>
          <w:rFonts w:eastAsia="SimSun"/>
          <w:lang w:val="x-none" w:eastAsia="x-none"/>
        </w:rPr>
      </w:pPr>
      <w:ins w:id="305"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79E9D291" w14:textId="77777777" w:rsidR="00C64FD1" w:rsidRPr="00FD0453" w:rsidRDefault="00C64FD1" w:rsidP="00C64FD1">
      <w:pPr>
        <w:pStyle w:val="B4"/>
        <w:rPr>
          <w:ins w:id="306" w:author="Intel" w:date="2020-02-28T20:41:00Z"/>
          <w:lang w:val="en-US"/>
        </w:rPr>
      </w:pPr>
      <w:ins w:id="307" w:author="Intel" w:date="2020-02-28T20:41:00Z">
        <w:r w:rsidRPr="00FD0453">
          <w:rPr>
            <w:lang w:val="en-US"/>
          </w:rPr>
          <w:t>4&gt; initiate the conditional handover execution, as specified in 5.3.5.x.5;</w:t>
        </w:r>
      </w:ins>
    </w:p>
    <w:bookmarkEnd w:id="271"/>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308" w:name="_Hlk33475528"/>
      <w:r>
        <w:t>the cho-ExecutionCond is also OPTIONAL, Need S</w:t>
      </w:r>
      <w:bookmarkEnd w:id="308"/>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r>
              <w:rPr>
                <w:rFonts w:eastAsia="DengXian" w:hint="eastAsia"/>
                <w:lang w:eastAsia="zh-CN"/>
              </w:rPr>
              <w:t>modif</w:t>
            </w:r>
            <w:r>
              <w:rPr>
                <w:rFonts w:eastAsia="DengXian" w:hint="eastAsia"/>
                <w:lang w:val="en-US" w:eastAsia="zh-CN"/>
              </w:rPr>
              <w:t>y</w:t>
            </w:r>
            <w:r>
              <w:rPr>
                <w:rFonts w:eastAsia="DengXian" w:hint="eastAsia"/>
                <w:lang w:eastAsia="zh-CN"/>
              </w:rPr>
              <w:t xml:space="preserve"> the CHO configuration included in the cho-RRCReconfig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r>
              <w:rPr>
                <w:lang w:eastAsia="zh-CN"/>
              </w:rPr>
              <w:t>cho-ExecutionCond at most contains two measIDs, totoal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Q5 seems against convention i.e. within CellGroupConfig spCellConfig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753188E2" w:rsidR="00425E5C" w:rsidRDefault="00425E5C" w:rsidP="00425E5C">
            <w:pPr>
              <w:spacing w:before="60" w:after="60"/>
              <w:rPr>
                <w:rFonts w:eastAsia="SimSun"/>
                <w:lang w:eastAsia="zh-CN"/>
              </w:rPr>
            </w:pPr>
            <w:r w:rsidRPr="00D97C21">
              <w:rPr>
                <w:rFonts w:eastAsia="Malgun Gothic"/>
                <w:lang w:eastAsia="ko-KR"/>
              </w:rPr>
              <w:t xml:space="preserve">We would also be fine to not have delta </w:t>
            </w:r>
            <w:del w:id="309" w:author="Apple" w:date="2020-03-02T10:42:00Z">
              <w:r w:rsidRPr="00D97C21" w:rsidDel="005A3BDF">
                <w:rPr>
                  <w:rFonts w:eastAsia="Malgun Gothic"/>
                  <w:lang w:eastAsia="ko-KR"/>
                </w:rPr>
                <w:delText>signaling</w:delText>
              </w:r>
            </w:del>
            <w:ins w:id="310" w:author="Apple" w:date="2020-03-02T10:42:00Z">
              <w:r w:rsidR="005A3BDF">
                <w:rPr>
                  <w:rFonts w:eastAsia="Malgun Gothic"/>
                  <w:lang w:eastAsia="ko-KR"/>
                </w:rPr>
                <w:pgNum/>
                <w:t>ignalling</w:t>
              </w:r>
            </w:ins>
            <w:r w:rsidRPr="00D97C21">
              <w:rPr>
                <w:rFonts w:eastAsia="Malgun Gothic"/>
                <w:lang w:eastAsia="ko-KR"/>
              </w:rPr>
              <w:t xml:space="preserve"> in particular for the condition i.e. seems just a minor optimization. We would also be fine to </w:t>
            </w:r>
            <w:r w:rsidRPr="00D97C21">
              <w:rPr>
                <w:rFonts w:eastAsia="Malgun Gothic"/>
                <w:lang w:eastAsia="ko-KR"/>
              </w:rPr>
              <w:lastRenderedPageBreak/>
              <w:t>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lastRenderedPageBreak/>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r w:rsidRPr="009B4EF7">
              <w:rPr>
                <w:rFonts w:eastAsia="Malgun Gothic"/>
                <w:lang w:eastAsia="ko-KR"/>
              </w:rPr>
              <w:t>cho-RRCReconfig</w:t>
            </w:r>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t xml:space="preserve">Having the </w:t>
            </w:r>
            <w:r w:rsidRPr="009B4EF7">
              <w:rPr>
                <w:rFonts w:eastAsia="Malgun Gothic"/>
                <w:lang w:eastAsia="ko-KR"/>
              </w:rPr>
              <w:t>cho-RRCReconfig</w:t>
            </w:r>
            <w:r>
              <w:rPr>
                <w:rFonts w:eastAsia="Malgun Gothic"/>
                <w:lang w:eastAsia="ko-KR"/>
              </w:rPr>
              <w:t xml:space="preserve"> mandatory is non-sense in our view. That would mean that the source shall always store the RRCReconfiguration prepared by a CHO target candidate, just in case it wants to update trigger conditions! Also, Need M is non-sense as it mean the new </w:t>
            </w:r>
            <w:r w:rsidRPr="009B4EF7">
              <w:rPr>
                <w:rFonts w:eastAsia="Malgun Gothic"/>
                <w:lang w:eastAsia="ko-KR"/>
              </w:rPr>
              <w:t>cho-RRCReconfig</w:t>
            </w:r>
            <w:r>
              <w:rPr>
                <w:rFonts w:eastAsia="Malgun Gothic"/>
                <w:lang w:eastAsia="ko-KR"/>
              </w:rPr>
              <w:t xml:space="preserve"> applied on top of the previous </w:t>
            </w:r>
            <w:r w:rsidRPr="009B4EF7">
              <w:rPr>
                <w:rFonts w:eastAsia="Malgun Gothic"/>
                <w:lang w:eastAsia="ko-KR"/>
              </w:rPr>
              <w:t>cho-RRCReconfig</w:t>
            </w:r>
            <w:r>
              <w:rPr>
                <w:rFonts w:eastAsia="Malgun Gothic"/>
                <w:lang w:eastAsia="ko-KR"/>
              </w:rPr>
              <w:t>, unless we define some complex procedure where UE contructs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r w:rsidR="00174295" w14:paraId="2100503F" w14:textId="77777777" w:rsidTr="005A05C4">
        <w:trPr>
          <w:ins w:id="311" w:author="Intel1" w:date="2020-02-29T09: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AD5B7A" w14:textId="696D5677" w:rsidR="00174295" w:rsidRDefault="00174295" w:rsidP="00174295">
            <w:pPr>
              <w:spacing w:before="60" w:after="60"/>
              <w:rPr>
                <w:ins w:id="312" w:author="Intel1" w:date="2020-02-29T09:32:00Z"/>
                <w:rFonts w:eastAsia="Malgun Gothic"/>
                <w:lang w:eastAsia="ko-KR"/>
              </w:rPr>
            </w:pPr>
            <w:ins w:id="313" w:author="Intel1" w:date="2020-02-29T09:3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9B422C" w14:textId="229B130F" w:rsidR="00174295" w:rsidRDefault="00174295" w:rsidP="00174295">
            <w:pPr>
              <w:spacing w:before="60" w:after="60"/>
              <w:rPr>
                <w:ins w:id="314" w:author="Intel1" w:date="2020-02-29T09:32:00Z"/>
                <w:rFonts w:eastAsia="Malgun Gothic"/>
                <w:lang w:eastAsia="ko-KR"/>
              </w:rPr>
            </w:pPr>
            <w:ins w:id="315" w:author="Intel1" w:date="2020-02-29T09:3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464636" w14:textId="3236FBA5" w:rsidR="00174295" w:rsidRDefault="00174295" w:rsidP="00174295">
            <w:pPr>
              <w:spacing w:before="60" w:after="60"/>
              <w:rPr>
                <w:ins w:id="316" w:author="Intel1" w:date="2020-02-29T09:32:00Z"/>
                <w:rFonts w:eastAsia="Malgun Gothic"/>
                <w:lang w:eastAsia="ko-KR"/>
              </w:rPr>
            </w:pPr>
            <w:ins w:id="317" w:author="Intel1" w:date="2020-02-29T09:32:00Z">
              <w:r>
                <w:rPr>
                  <w:rFonts w:eastAsia="Malgun Gothic"/>
                  <w:lang w:eastAsia="ko-KR"/>
                </w:rPr>
                <w:t>Agree with ZTE.</w:t>
              </w:r>
            </w:ins>
          </w:p>
        </w:tc>
      </w:tr>
      <w:tr w:rsidR="005A3BDF" w14:paraId="785AF6E2" w14:textId="77777777" w:rsidTr="005A05C4">
        <w:trPr>
          <w:ins w:id="318" w:author="Apple" w:date="2020-03-02T10: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06C1055" w14:textId="1B018872" w:rsidR="005A3BDF" w:rsidRDefault="005A3BDF" w:rsidP="00174295">
            <w:pPr>
              <w:spacing w:before="60" w:after="60"/>
              <w:rPr>
                <w:ins w:id="319" w:author="Apple" w:date="2020-03-02T10:42:00Z"/>
                <w:rFonts w:eastAsia="Malgun Gothic"/>
                <w:lang w:eastAsia="ko-KR"/>
              </w:rPr>
            </w:pPr>
            <w:ins w:id="320" w:author="Apple" w:date="2020-03-02T10:42:00Z">
              <w:r>
                <w:rPr>
                  <w:rFonts w:eastAsia="Malgun Gothic"/>
                  <w:lang w:eastAsia="ko-KR"/>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CBB71F4" w14:textId="2BB3D103" w:rsidR="005A3BDF" w:rsidRDefault="005A3BDF" w:rsidP="00174295">
            <w:pPr>
              <w:spacing w:before="60" w:after="60"/>
              <w:rPr>
                <w:ins w:id="321" w:author="Apple" w:date="2020-03-02T10:42:00Z"/>
                <w:rFonts w:eastAsia="Malgun Gothic"/>
                <w:lang w:eastAsia="ko-KR"/>
              </w:rPr>
            </w:pPr>
            <w:ins w:id="322" w:author="Apple" w:date="2020-03-02T10:43: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E0F9F31" w14:textId="0FDF9381" w:rsidR="005A3BDF" w:rsidRDefault="005A3BDF" w:rsidP="00174295">
            <w:pPr>
              <w:spacing w:before="60" w:after="60"/>
              <w:rPr>
                <w:ins w:id="323" w:author="Apple" w:date="2020-03-02T10:42:00Z"/>
                <w:rFonts w:eastAsia="Malgun Gothic"/>
                <w:lang w:eastAsia="ko-KR"/>
              </w:rPr>
            </w:pPr>
            <w:ins w:id="324" w:author="Apple" w:date="2020-03-02T10:43:00Z">
              <w:r>
                <w:rPr>
                  <w:lang w:val="en-US" w:eastAsia="zh-CN"/>
                </w:rPr>
                <w:t xml:space="preserve">It can be used for the change of </w:t>
              </w:r>
              <w:r w:rsidR="00DD54F2">
                <w:rPr>
                  <w:lang w:val="en-US" w:eastAsia="zh-CN"/>
                </w:rPr>
                <w:t xml:space="preserve">the </w:t>
              </w:r>
              <w:r>
                <w:rPr>
                  <w:lang w:val="en-US" w:eastAsia="zh-CN"/>
                </w:rPr>
                <w:t>target CHO configuration without execution condition change</w:t>
              </w:r>
              <w:r w:rsidR="00067169">
                <w:rPr>
                  <w:lang w:val="en-US" w:eastAsia="zh-CN"/>
                </w:rPr>
                <w:t>.</w:t>
              </w:r>
            </w:ins>
          </w:p>
        </w:tc>
      </w:tr>
    </w:tbl>
    <w:p w14:paraId="35CD0759" w14:textId="3393CE4B" w:rsidR="00C35B70" w:rsidRDefault="00C35B70">
      <w:pPr>
        <w:rPr>
          <w:ins w:id="325" w:author="Intel" w:date="2020-02-28T20:44:00Z"/>
          <w:rFonts w:ascii="Arial" w:hAnsi="Arial" w:cs="Arial"/>
        </w:rPr>
      </w:pPr>
    </w:p>
    <w:p w14:paraId="52A001BB" w14:textId="13099A36" w:rsidR="00223515" w:rsidRDefault="00223515" w:rsidP="00223515">
      <w:pPr>
        <w:rPr>
          <w:ins w:id="326" w:author="Intel" w:date="2020-02-28T20:44:00Z"/>
          <w:rFonts w:ascii="Arial" w:hAnsi="Arial" w:cs="Arial"/>
        </w:rPr>
      </w:pPr>
      <w:bookmarkStart w:id="327" w:name="_Hlk33815242"/>
      <w:ins w:id="328" w:author="Intel" w:date="2020-02-28T20:44:00Z">
        <w:r>
          <w:rPr>
            <w:rFonts w:ascii="Arial" w:hAnsi="Arial" w:cs="Arial"/>
          </w:rPr>
          <w:t>Based on companies’ inputs (1</w:t>
        </w:r>
        <w:del w:id="329" w:author="Intel1" w:date="2020-02-29T09:32:00Z">
          <w:r w:rsidDel="00174295">
            <w:rPr>
              <w:rFonts w:ascii="Arial" w:hAnsi="Arial" w:cs="Arial"/>
            </w:rPr>
            <w:delText>6</w:delText>
          </w:r>
        </w:del>
      </w:ins>
      <w:ins w:id="330" w:author="Intel1" w:date="2020-02-29T09:32:00Z">
        <w:del w:id="331" w:author="Apple" w:date="2020-03-02T10:43:00Z">
          <w:r w:rsidR="00174295" w:rsidDel="004D7C7F">
            <w:rPr>
              <w:rFonts w:ascii="Arial" w:hAnsi="Arial" w:cs="Arial"/>
            </w:rPr>
            <w:delText>7</w:delText>
          </w:r>
        </w:del>
      </w:ins>
      <w:ins w:id="332" w:author="Apple" w:date="2020-03-02T10:43:00Z">
        <w:r w:rsidR="004D7C7F">
          <w:rPr>
            <w:rFonts w:ascii="Arial" w:hAnsi="Arial" w:cs="Arial"/>
          </w:rPr>
          <w:t>8</w:t>
        </w:r>
      </w:ins>
      <w:ins w:id="333" w:author="Intel" w:date="2020-02-28T20:44:00Z">
        <w:r>
          <w:rPr>
            <w:rFonts w:ascii="Arial" w:hAnsi="Arial" w:cs="Arial"/>
          </w:rPr>
          <w:t>):</w:t>
        </w:r>
      </w:ins>
    </w:p>
    <w:p w14:paraId="1F791ED4" w14:textId="0EA36C8A" w:rsidR="00223515" w:rsidRDefault="00223515" w:rsidP="00223515">
      <w:pPr>
        <w:rPr>
          <w:ins w:id="334" w:author="Intel" w:date="2020-02-28T20:45:00Z"/>
          <w:rFonts w:ascii="Arial" w:hAnsi="Arial" w:cs="Arial"/>
          <w:b/>
        </w:rPr>
      </w:pPr>
      <w:ins w:id="335" w:author="Intel" w:date="2020-02-28T20:44:00Z">
        <w:r>
          <w:rPr>
            <w:rFonts w:ascii="Arial" w:hAnsi="Arial" w:cs="Arial"/>
            <w:b/>
          </w:rPr>
          <w:t>cho-ExecutionCond is OPTIONAL, Need S:</w:t>
        </w:r>
      </w:ins>
    </w:p>
    <w:p w14:paraId="2E87AEFE" w14:textId="7C4A5DA6" w:rsidR="00223515" w:rsidRDefault="00223515" w:rsidP="00223515">
      <w:pPr>
        <w:pStyle w:val="ListParagraph"/>
        <w:numPr>
          <w:ilvl w:val="0"/>
          <w:numId w:val="10"/>
        </w:numPr>
        <w:rPr>
          <w:ins w:id="336" w:author="Intel" w:date="2020-02-28T20:45:00Z"/>
          <w:rFonts w:ascii="Arial" w:hAnsi="Arial" w:cs="Arial"/>
          <w:b/>
        </w:rPr>
      </w:pPr>
      <w:ins w:id="337" w:author="Intel" w:date="2020-02-28T20:45:00Z">
        <w:r>
          <w:rPr>
            <w:rFonts w:ascii="Arial" w:hAnsi="Arial" w:cs="Arial"/>
            <w:b/>
          </w:rPr>
          <w:t>Yes:1</w:t>
        </w:r>
      </w:ins>
      <w:ins w:id="338" w:author="Intel1" w:date="2020-02-29T09:32:00Z">
        <w:del w:id="339" w:author="Apple" w:date="2020-03-02T10:43:00Z">
          <w:r w:rsidR="00174295" w:rsidDel="00B85332">
            <w:rPr>
              <w:rFonts w:ascii="Arial" w:hAnsi="Arial" w:cs="Arial"/>
              <w:b/>
            </w:rPr>
            <w:delText>4</w:delText>
          </w:r>
        </w:del>
      </w:ins>
      <w:ins w:id="340" w:author="Apple" w:date="2020-03-02T10:43:00Z">
        <w:r w:rsidR="00B85332">
          <w:rPr>
            <w:rFonts w:ascii="Arial" w:hAnsi="Arial" w:cs="Arial"/>
            <w:b/>
          </w:rPr>
          <w:t>5</w:t>
        </w:r>
      </w:ins>
      <w:ins w:id="341" w:author="Intel" w:date="2020-02-28T20:46:00Z">
        <w:del w:id="342" w:author="Intel1" w:date="2020-02-29T09:32:00Z">
          <w:r w:rsidDel="00174295">
            <w:rPr>
              <w:rFonts w:ascii="Arial" w:hAnsi="Arial" w:cs="Arial"/>
              <w:b/>
            </w:rPr>
            <w:delText>3</w:delText>
          </w:r>
        </w:del>
      </w:ins>
    </w:p>
    <w:p w14:paraId="41E23701" w14:textId="51A3E6B5" w:rsidR="00223515" w:rsidRPr="00223515" w:rsidRDefault="00223515">
      <w:pPr>
        <w:pStyle w:val="ListParagraph"/>
        <w:numPr>
          <w:ilvl w:val="0"/>
          <w:numId w:val="10"/>
        </w:numPr>
        <w:rPr>
          <w:ins w:id="343" w:author="Intel" w:date="2020-02-28T20:44:00Z"/>
          <w:rFonts w:ascii="Arial" w:hAnsi="Arial" w:cs="Arial"/>
          <w:b/>
          <w:rPrChange w:id="344" w:author="Intel" w:date="2020-02-28T20:45:00Z">
            <w:rPr>
              <w:ins w:id="345" w:author="Intel" w:date="2020-02-28T20:44:00Z"/>
            </w:rPr>
          </w:rPrChange>
        </w:rPr>
        <w:pPrChange w:id="346" w:author="Intel" w:date="2020-02-28T20:45:00Z">
          <w:pPr/>
        </w:pPrChange>
      </w:pPr>
      <w:ins w:id="347" w:author="Intel" w:date="2020-02-28T20:45:00Z">
        <w:r>
          <w:rPr>
            <w:rFonts w:ascii="Arial" w:hAnsi="Arial" w:cs="Arial"/>
            <w:b/>
          </w:rPr>
          <w:t>No: 3</w:t>
        </w:r>
      </w:ins>
    </w:p>
    <w:p w14:paraId="28111BF6" w14:textId="0B1109F6" w:rsidR="00223515" w:rsidRDefault="00223515" w:rsidP="00223515">
      <w:pPr>
        <w:rPr>
          <w:ins w:id="348" w:author="Intel" w:date="2020-02-28T20:44:00Z"/>
          <w:rFonts w:ascii="Arial" w:hAnsi="Arial" w:cs="Arial"/>
        </w:rPr>
      </w:pPr>
      <w:ins w:id="349" w:author="Intel" w:date="2020-02-28T20:44:00Z">
        <w:r>
          <w:rPr>
            <w:rFonts w:ascii="Arial" w:hAnsi="Arial" w:cs="Arial"/>
          </w:rPr>
          <w:t>There is clear majority that t</w:t>
        </w:r>
        <w:r w:rsidRPr="00223515">
          <w:rPr>
            <w:rFonts w:ascii="Arial" w:hAnsi="Arial" w:cs="Arial"/>
          </w:rPr>
          <w:t>he</w:t>
        </w:r>
      </w:ins>
      <w:ins w:id="350" w:author="Intel" w:date="2020-02-28T20:46:00Z">
        <w:r>
          <w:rPr>
            <w:rFonts w:ascii="Arial" w:hAnsi="Arial" w:cs="Arial"/>
          </w:rPr>
          <w:t xml:space="preserve"> field</w:t>
        </w:r>
      </w:ins>
      <w:ins w:id="351" w:author="Intel" w:date="2020-02-28T20:44:00Z">
        <w:r w:rsidRPr="00223515">
          <w:rPr>
            <w:rFonts w:ascii="Arial" w:hAnsi="Arial" w:cs="Arial"/>
          </w:rPr>
          <w:t xml:space="preserve"> </w:t>
        </w:r>
      </w:ins>
      <w:ins w:id="352" w:author="Intel" w:date="2020-02-28T20:46:00Z">
        <w:r w:rsidRPr="00223515">
          <w:rPr>
            <w:rFonts w:ascii="Arial" w:hAnsi="Arial" w:cs="Arial"/>
          </w:rPr>
          <w:t>cho-ExecutionCond is OPTIONAL, Need S</w:t>
        </w:r>
      </w:ins>
      <w:ins w:id="353" w:author="Intel" w:date="2020-02-28T20:44:00Z">
        <w:r>
          <w:rPr>
            <w:rFonts w:ascii="Arial" w:hAnsi="Arial" w:cs="Arial"/>
          </w:rPr>
          <w:t>. Rapporteur suggest:</w:t>
        </w:r>
      </w:ins>
    </w:p>
    <w:p w14:paraId="336A7AD1" w14:textId="26AFD32E" w:rsidR="00223515" w:rsidRDefault="00223515" w:rsidP="00223515">
      <w:pPr>
        <w:rPr>
          <w:ins w:id="354" w:author="Intel" w:date="2020-02-28T20:44:00Z"/>
          <w:rFonts w:ascii="Arial" w:hAnsi="Arial" w:cs="Arial"/>
        </w:rPr>
      </w:pPr>
      <w:ins w:id="355" w:author="Intel" w:date="2020-02-28T20:44:00Z">
        <w:r w:rsidRPr="00FD0453">
          <w:rPr>
            <w:rFonts w:ascii="Arial" w:hAnsi="Arial" w:cs="Arial"/>
            <w:b/>
            <w:bCs/>
          </w:rPr>
          <w:t xml:space="preserve">Proposal </w:t>
        </w:r>
      </w:ins>
      <w:ins w:id="356" w:author="Intel" w:date="2020-02-28T20:46:00Z">
        <w:r>
          <w:rPr>
            <w:rFonts w:ascii="Arial" w:hAnsi="Arial" w:cs="Arial"/>
            <w:b/>
            <w:bCs/>
          </w:rPr>
          <w:t>5</w:t>
        </w:r>
      </w:ins>
      <w:ins w:id="357" w:author="Intel" w:date="2020-02-28T20:44:00Z">
        <w:r w:rsidRPr="00FD0453">
          <w:rPr>
            <w:rFonts w:ascii="Arial" w:hAnsi="Arial" w:cs="Arial"/>
            <w:b/>
            <w:bCs/>
          </w:rPr>
          <w:t>:</w:t>
        </w:r>
        <w:r w:rsidRPr="00906A25">
          <w:t xml:space="preserve"> </w:t>
        </w:r>
      </w:ins>
      <w:ins w:id="358" w:author="Intel" w:date="2020-02-28T20:46:00Z">
        <w:r>
          <w:t>T</w:t>
        </w:r>
        <w:r w:rsidRPr="00223515">
          <w:t>he field cho-ExecutionCond is OPTIONAL, Need S</w:t>
        </w:r>
      </w:ins>
      <w:ins w:id="359" w:author="Intel" w:date="2020-02-28T20:44:00Z">
        <w:r>
          <w:t xml:space="preserve">. </w:t>
        </w:r>
      </w:ins>
    </w:p>
    <w:bookmarkEnd w:id="327"/>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360" w:name="_Hlk33475673"/>
      <w:r>
        <w:t>should we allow CHO configuration without cho-ExecutionCond</w:t>
      </w:r>
      <w:bookmarkEnd w:id="360"/>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r w:rsidRPr="00E87960">
              <w:rPr>
                <w:rFonts w:eastAsia="DengXian"/>
                <w:lang w:eastAsia="zh-CN"/>
              </w:rPr>
              <w:t>cho-ExecutionCond</w:t>
            </w:r>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r>
              <w:rPr>
                <w:rFonts w:eastAsia="DengXian"/>
                <w:lang w:eastAsia="zh-CN"/>
              </w:rPr>
              <w:lastRenderedPageBreak/>
              <w:t>Futurewei</w:t>
            </w:r>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t>Huawei, HiSilicon</w:t>
            </w:r>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hanldling.</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Please refere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68050D0" w:rsidR="005A05C4" w:rsidRPr="005A05C4" w:rsidRDefault="00B85332"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neighboring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not most critical. The way we understood the idea is that this is stored just in case an RLF occurs and, if UE selects a cell for which CHO configuration is stored, UE executes CHO. I wonder if a network implementation could make that possible e.g. by configuring some specific measId(s).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r w:rsidR="00174295" w14:paraId="6FE8CFDD" w14:textId="77777777" w:rsidTr="005A05C4">
        <w:trPr>
          <w:ins w:id="361" w:author="Intel1" w:date="2020-02-29T09:3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1ED427" w14:textId="14FC942C" w:rsidR="00174295" w:rsidRDefault="00174295" w:rsidP="00174295">
            <w:pPr>
              <w:spacing w:before="60" w:after="60"/>
              <w:rPr>
                <w:ins w:id="362" w:author="Intel1" w:date="2020-02-29T09:34:00Z"/>
                <w:rFonts w:eastAsia="Malgun Gothic"/>
                <w:lang w:eastAsia="ko-KR"/>
              </w:rPr>
            </w:pPr>
            <w:ins w:id="363" w:author="Intel1" w:date="2020-02-29T09:3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BDC96B" w14:textId="38CD12D5" w:rsidR="00174295" w:rsidRDefault="00174295" w:rsidP="00174295">
            <w:pPr>
              <w:spacing w:before="60" w:after="60"/>
              <w:rPr>
                <w:ins w:id="364" w:author="Intel1" w:date="2020-02-29T09:34:00Z"/>
                <w:rFonts w:eastAsia="Malgun Gothic"/>
                <w:lang w:eastAsia="ko-KR"/>
              </w:rPr>
            </w:pPr>
            <w:ins w:id="365" w:author="Intel1" w:date="2020-02-29T09:3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E4BB0D" w14:textId="2E584DB9" w:rsidR="00174295" w:rsidRPr="00845525" w:rsidRDefault="00174295" w:rsidP="00174295">
            <w:pPr>
              <w:spacing w:before="60" w:after="60"/>
              <w:rPr>
                <w:ins w:id="366" w:author="Intel1" w:date="2020-02-29T09:34:00Z"/>
                <w:rFonts w:eastAsia="DengXian"/>
                <w:lang w:val="en-US" w:eastAsia="zh-CN"/>
              </w:rPr>
            </w:pPr>
            <w:ins w:id="367" w:author="Intel1" w:date="2020-02-29T09:34:00Z">
              <w:r>
                <w:rPr>
                  <w:rFonts w:eastAsia="DengXian"/>
                  <w:lang w:val="en-US" w:eastAsia="zh-CN"/>
                </w:rPr>
                <w:t xml:space="preserve">Definitely not. CHO configuration + execution condition is not primarily meant for recovery, but for CHO execution, where condition is mandatory. </w:t>
              </w:r>
            </w:ins>
          </w:p>
        </w:tc>
      </w:tr>
      <w:tr w:rsidR="00B85332" w14:paraId="0DE2BF2A" w14:textId="77777777" w:rsidTr="005A05C4">
        <w:trPr>
          <w:ins w:id="368" w:author="Apple" w:date="2020-03-02T10: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EFD2E4" w14:textId="461586EB" w:rsidR="00B85332" w:rsidRDefault="00B85332" w:rsidP="00174295">
            <w:pPr>
              <w:spacing w:before="60" w:after="60"/>
              <w:rPr>
                <w:ins w:id="369" w:author="Apple" w:date="2020-03-02T10:43:00Z"/>
                <w:rFonts w:eastAsia="DengXian"/>
                <w:lang w:eastAsia="zh-CN"/>
              </w:rPr>
            </w:pPr>
            <w:ins w:id="370" w:author="Apple" w:date="2020-03-02T10:4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7A6C45" w14:textId="0B7034E3" w:rsidR="00B85332" w:rsidRDefault="0080107D" w:rsidP="00174295">
            <w:pPr>
              <w:spacing w:before="60" w:after="60"/>
              <w:rPr>
                <w:ins w:id="371" w:author="Apple" w:date="2020-03-02T10:43:00Z"/>
                <w:rFonts w:eastAsia="DengXian"/>
                <w:lang w:eastAsia="zh-CN"/>
              </w:rPr>
            </w:pPr>
            <w:ins w:id="372" w:author="Apple" w:date="2020-03-02T10:4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98402D" w14:textId="77777777" w:rsidR="00B85332" w:rsidRDefault="00B85332" w:rsidP="00174295">
            <w:pPr>
              <w:spacing w:before="60" w:after="60"/>
              <w:rPr>
                <w:ins w:id="373" w:author="Apple" w:date="2020-03-02T10:43:00Z"/>
                <w:rFonts w:eastAsia="DengXian"/>
                <w:lang w:val="en-US" w:eastAsia="zh-CN"/>
              </w:rPr>
            </w:pPr>
          </w:p>
        </w:tc>
      </w:tr>
    </w:tbl>
    <w:p w14:paraId="24E4B9A6" w14:textId="2B0EE812" w:rsidR="00C35B70" w:rsidRDefault="00C35B70">
      <w:pPr>
        <w:rPr>
          <w:ins w:id="374" w:author="Intel" w:date="2020-02-28T20:47:00Z"/>
          <w:rFonts w:ascii="Arial" w:hAnsi="Arial" w:cs="Arial"/>
          <w:lang w:val="en-US"/>
        </w:rPr>
      </w:pPr>
    </w:p>
    <w:p w14:paraId="239720AB" w14:textId="22C5D202" w:rsidR="00223515" w:rsidRDefault="00223515" w:rsidP="00223515">
      <w:pPr>
        <w:rPr>
          <w:ins w:id="375" w:author="Intel" w:date="2020-02-28T20:47:00Z"/>
          <w:rFonts w:ascii="Arial" w:hAnsi="Arial" w:cs="Arial"/>
        </w:rPr>
      </w:pPr>
      <w:bookmarkStart w:id="376" w:name="_Hlk33815397"/>
      <w:ins w:id="377" w:author="Intel" w:date="2020-02-28T20:47:00Z">
        <w:r>
          <w:rPr>
            <w:rFonts w:ascii="Arial" w:hAnsi="Arial" w:cs="Arial"/>
          </w:rPr>
          <w:t>Based on companies’ inputs (1</w:t>
        </w:r>
      </w:ins>
      <w:ins w:id="378" w:author="Intel1" w:date="2020-02-29T09:34:00Z">
        <w:del w:id="379" w:author="Apple" w:date="2020-03-02T10:44:00Z">
          <w:r w:rsidR="00174295" w:rsidDel="0080107D">
            <w:rPr>
              <w:rFonts w:ascii="Arial" w:hAnsi="Arial" w:cs="Arial"/>
            </w:rPr>
            <w:delText>8</w:delText>
          </w:r>
        </w:del>
      </w:ins>
      <w:ins w:id="380" w:author="Apple" w:date="2020-03-02T10:44:00Z">
        <w:r w:rsidR="0080107D">
          <w:rPr>
            <w:rFonts w:ascii="Arial" w:hAnsi="Arial" w:cs="Arial"/>
          </w:rPr>
          <w:t>9</w:t>
        </w:r>
      </w:ins>
      <w:ins w:id="381" w:author="Intel" w:date="2020-02-28T20:47:00Z">
        <w:del w:id="382" w:author="Intel1" w:date="2020-02-29T09:34:00Z">
          <w:r w:rsidDel="00174295">
            <w:rPr>
              <w:rFonts w:ascii="Arial" w:hAnsi="Arial" w:cs="Arial"/>
            </w:rPr>
            <w:delText>7</w:delText>
          </w:r>
        </w:del>
        <w:r>
          <w:rPr>
            <w:rFonts w:ascii="Arial" w:hAnsi="Arial" w:cs="Arial"/>
          </w:rPr>
          <w:t>):</w:t>
        </w:r>
      </w:ins>
    </w:p>
    <w:p w14:paraId="1B7D0323" w14:textId="77777777" w:rsidR="00223515" w:rsidRDefault="00223515" w:rsidP="00223515">
      <w:pPr>
        <w:rPr>
          <w:ins w:id="383" w:author="Intel" w:date="2020-02-28T20:48:00Z"/>
          <w:rFonts w:ascii="Arial" w:hAnsi="Arial" w:cs="Arial"/>
          <w:b/>
        </w:rPr>
      </w:pPr>
      <w:ins w:id="384" w:author="Intel" w:date="2020-02-28T20:48:00Z">
        <w:r>
          <w:rPr>
            <w:rFonts w:ascii="Arial" w:hAnsi="Arial" w:cs="Arial"/>
            <w:b/>
          </w:rPr>
          <w:t xml:space="preserve">Allow </w:t>
        </w:r>
      </w:ins>
      <w:ins w:id="385" w:author="Intel" w:date="2020-02-28T20:47:00Z">
        <w:r w:rsidRPr="00223515">
          <w:rPr>
            <w:rFonts w:ascii="Arial" w:hAnsi="Arial" w:cs="Arial"/>
            <w:b/>
            <w:rPrChange w:id="386" w:author="Intel" w:date="2020-02-28T20:47:00Z">
              <w:rPr/>
            </w:rPrChange>
          </w:rPr>
          <w:t xml:space="preserve">CHO configuration without cho-ExecutionCond </w:t>
        </w:r>
      </w:ins>
    </w:p>
    <w:p w14:paraId="0CD24472" w14:textId="67CCAD1E" w:rsidR="00223515" w:rsidRPr="00223515" w:rsidRDefault="00223515" w:rsidP="00223515">
      <w:pPr>
        <w:pStyle w:val="ListParagraph"/>
        <w:numPr>
          <w:ilvl w:val="0"/>
          <w:numId w:val="10"/>
        </w:numPr>
        <w:rPr>
          <w:ins w:id="387" w:author="Intel" w:date="2020-02-28T20:47:00Z"/>
          <w:rFonts w:ascii="Arial" w:hAnsi="Arial" w:cs="Arial"/>
          <w:b/>
          <w:rPrChange w:id="388" w:author="Intel" w:date="2020-02-28T20:48:00Z">
            <w:rPr>
              <w:ins w:id="389" w:author="Intel" w:date="2020-02-28T20:47:00Z"/>
            </w:rPr>
          </w:rPrChange>
        </w:rPr>
      </w:pPr>
      <w:ins w:id="390" w:author="Intel" w:date="2020-02-28T20:47:00Z">
        <w:r w:rsidRPr="00223515">
          <w:rPr>
            <w:rFonts w:ascii="Arial" w:hAnsi="Arial" w:cs="Arial"/>
            <w:b/>
            <w:rPrChange w:id="391" w:author="Intel" w:date="2020-02-28T20:48:00Z">
              <w:rPr/>
            </w:rPrChange>
          </w:rPr>
          <w:t>Yes:1</w:t>
        </w:r>
      </w:ins>
    </w:p>
    <w:p w14:paraId="79988F78" w14:textId="6909066F" w:rsidR="00223515" w:rsidRPr="00FD0453" w:rsidRDefault="00223515" w:rsidP="00223515">
      <w:pPr>
        <w:pStyle w:val="ListParagraph"/>
        <w:numPr>
          <w:ilvl w:val="0"/>
          <w:numId w:val="10"/>
        </w:numPr>
        <w:rPr>
          <w:ins w:id="392" w:author="Intel" w:date="2020-02-28T20:47:00Z"/>
          <w:rFonts w:ascii="Arial" w:hAnsi="Arial" w:cs="Arial"/>
          <w:b/>
        </w:rPr>
      </w:pPr>
      <w:ins w:id="393" w:author="Intel" w:date="2020-02-28T20:47:00Z">
        <w:r>
          <w:rPr>
            <w:rFonts w:ascii="Arial" w:hAnsi="Arial" w:cs="Arial"/>
            <w:b/>
          </w:rPr>
          <w:t xml:space="preserve">No: </w:t>
        </w:r>
      </w:ins>
      <w:ins w:id="394" w:author="Intel" w:date="2020-02-28T20:48:00Z">
        <w:r>
          <w:rPr>
            <w:rFonts w:ascii="Arial" w:hAnsi="Arial" w:cs="Arial"/>
            <w:b/>
          </w:rPr>
          <w:t>1</w:t>
        </w:r>
      </w:ins>
      <w:ins w:id="395" w:author="Intel1" w:date="2020-02-29T09:34:00Z">
        <w:del w:id="396" w:author="Apple" w:date="2020-03-02T10:44:00Z">
          <w:r w:rsidR="00174295" w:rsidDel="0080107D">
            <w:rPr>
              <w:rFonts w:ascii="Arial" w:hAnsi="Arial" w:cs="Arial"/>
              <w:b/>
            </w:rPr>
            <w:delText>7</w:delText>
          </w:r>
        </w:del>
      </w:ins>
      <w:ins w:id="397" w:author="Apple" w:date="2020-03-02T10:44:00Z">
        <w:r w:rsidR="0080107D">
          <w:rPr>
            <w:rFonts w:ascii="Arial" w:hAnsi="Arial" w:cs="Arial"/>
            <w:b/>
          </w:rPr>
          <w:t>8</w:t>
        </w:r>
      </w:ins>
      <w:ins w:id="398" w:author="Intel" w:date="2020-02-28T20:48:00Z">
        <w:del w:id="399" w:author="Intel1" w:date="2020-02-29T09:34:00Z">
          <w:r w:rsidDel="00174295">
            <w:rPr>
              <w:rFonts w:ascii="Arial" w:hAnsi="Arial" w:cs="Arial"/>
              <w:b/>
            </w:rPr>
            <w:delText>6</w:delText>
          </w:r>
        </w:del>
      </w:ins>
    </w:p>
    <w:p w14:paraId="6CC4E86D" w14:textId="658B68C7" w:rsidR="00223515" w:rsidRDefault="00223515" w:rsidP="00223515">
      <w:pPr>
        <w:rPr>
          <w:ins w:id="400" w:author="Intel" w:date="2020-02-28T20:47:00Z"/>
          <w:rFonts w:ascii="Arial" w:hAnsi="Arial" w:cs="Arial"/>
        </w:rPr>
      </w:pPr>
      <w:ins w:id="401" w:author="Intel" w:date="2020-02-28T20:47:00Z">
        <w:r>
          <w:rPr>
            <w:rFonts w:ascii="Arial" w:hAnsi="Arial" w:cs="Arial"/>
          </w:rPr>
          <w:lastRenderedPageBreak/>
          <w:t xml:space="preserve">There is clear majority that </w:t>
        </w:r>
      </w:ins>
      <w:ins w:id="402" w:author="Intel" w:date="2020-02-28T20:48:00Z">
        <w:r w:rsidRPr="00223515">
          <w:rPr>
            <w:rFonts w:ascii="Arial" w:hAnsi="Arial" w:cs="Arial"/>
          </w:rPr>
          <w:t>CHO configuration without cho-ExecutionCond</w:t>
        </w:r>
        <w:r>
          <w:rPr>
            <w:rFonts w:ascii="Arial" w:hAnsi="Arial" w:cs="Arial"/>
          </w:rPr>
          <w:t xml:space="preserve"> is not allowed</w:t>
        </w:r>
      </w:ins>
      <w:ins w:id="403" w:author="Intel" w:date="2020-02-28T20:47:00Z">
        <w:r>
          <w:rPr>
            <w:rFonts w:ascii="Arial" w:hAnsi="Arial" w:cs="Arial"/>
          </w:rPr>
          <w:t>. Rapporteur suggest:</w:t>
        </w:r>
      </w:ins>
    </w:p>
    <w:p w14:paraId="591584EC" w14:textId="096F7D4C" w:rsidR="00223515" w:rsidRDefault="00223515" w:rsidP="00223515">
      <w:pPr>
        <w:rPr>
          <w:ins w:id="404" w:author="Intel" w:date="2020-02-28T20:47:00Z"/>
          <w:rFonts w:ascii="Arial" w:hAnsi="Arial" w:cs="Arial"/>
        </w:rPr>
      </w:pPr>
      <w:ins w:id="405" w:author="Intel" w:date="2020-02-28T20:47:00Z">
        <w:r w:rsidRPr="00FD0453">
          <w:rPr>
            <w:rFonts w:ascii="Arial" w:hAnsi="Arial" w:cs="Arial"/>
            <w:b/>
            <w:bCs/>
          </w:rPr>
          <w:t xml:space="preserve">Proposal </w:t>
        </w:r>
      </w:ins>
      <w:ins w:id="406" w:author="Intel" w:date="2020-02-28T20:49:00Z">
        <w:r>
          <w:rPr>
            <w:rFonts w:ascii="Arial" w:hAnsi="Arial" w:cs="Arial"/>
            <w:b/>
            <w:bCs/>
          </w:rPr>
          <w:t>6</w:t>
        </w:r>
      </w:ins>
      <w:ins w:id="407" w:author="Intel" w:date="2020-02-28T20:47:00Z">
        <w:r w:rsidRPr="00FD0453">
          <w:rPr>
            <w:rFonts w:ascii="Arial" w:hAnsi="Arial" w:cs="Arial"/>
            <w:b/>
            <w:bCs/>
          </w:rPr>
          <w:t>:</w:t>
        </w:r>
        <w:r w:rsidRPr="00906A25">
          <w:t xml:space="preserve"> </w:t>
        </w:r>
      </w:ins>
      <w:ins w:id="408" w:author="Intel" w:date="2020-02-28T20:48:00Z">
        <w:r>
          <w:t xml:space="preserve">The UE needs to have valid </w:t>
        </w:r>
      </w:ins>
      <w:ins w:id="409" w:author="Intel" w:date="2020-02-28T20:49:00Z">
        <w:r w:rsidRPr="00223515">
          <w:t>cho-ExecutionCond</w:t>
        </w:r>
        <w:r>
          <w:t xml:space="preserve"> when CHO configuration is configured.</w:t>
        </w:r>
      </w:ins>
    </w:p>
    <w:bookmarkEnd w:id="376"/>
    <w:p w14:paraId="75E9C0D2" w14:textId="77777777" w:rsidR="00223515" w:rsidRPr="00223515" w:rsidRDefault="00223515">
      <w:pPr>
        <w:rPr>
          <w:rFonts w:ascii="Arial" w:hAnsi="Arial" w:cs="Arial"/>
          <w:rPrChange w:id="410"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1) UE operating in MR-DC receives a CHO configuration (from MN, so this is not about PSCell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w:t>
            </w:r>
            <w:r>
              <w:rPr>
                <w:rFonts w:eastAsia="DengXian" w:hint="eastAsia"/>
                <w:lang w:eastAsia="zh-CN"/>
              </w:rPr>
              <w:t>MM</w:t>
            </w:r>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6B356588" w:rsidR="00425E5C" w:rsidRPr="00D97C21" w:rsidRDefault="00425E5C" w:rsidP="00425E5C">
            <w:pPr>
              <w:spacing w:before="60" w:after="60"/>
              <w:rPr>
                <w:rFonts w:eastAsia="Malgun Gothic"/>
                <w:lang w:eastAsia="ko-KR"/>
              </w:rPr>
            </w:pPr>
            <w:r w:rsidRPr="00D97C21">
              <w:rPr>
                <w:rFonts w:eastAsia="Malgun Gothic"/>
                <w:lang w:eastAsia="ko-KR"/>
              </w:rPr>
              <w:t xml:space="preserve">Seems not really essential for R16, but anyhow see no need for specification changes i.e. </w:t>
            </w:r>
            <w:del w:id="411" w:author="Apple" w:date="2020-03-02T10:44:00Z">
              <w:r w:rsidRPr="00D97C21" w:rsidDel="00FB0A72">
                <w:rPr>
                  <w:rFonts w:eastAsia="Malgun Gothic"/>
                  <w:lang w:eastAsia="ko-KR"/>
                </w:rPr>
                <w:delText>signaling</w:delText>
              </w:r>
            </w:del>
            <w:ins w:id="412" w:author="Apple" w:date="2020-03-02T10:44:00Z">
              <w:r w:rsidR="00FB0A72">
                <w:rPr>
                  <w:rFonts w:eastAsia="Malgun Gothic"/>
                  <w:lang w:eastAsia="ko-KR"/>
                </w:rPr>
                <w:pgNum/>
                <w:t>ignalling</w:t>
              </w:r>
            </w:ins>
            <w:r w:rsidRPr="00D97C21">
              <w:rPr>
                <w:rFonts w:eastAsia="Malgun Gothic"/>
                <w:lang w:eastAsia="ko-KR"/>
              </w:rPr>
              <w:t xml:space="preserve">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straight forward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r w:rsidR="00174295" w14:paraId="2DDC90AA" w14:textId="77777777" w:rsidTr="005A05C4">
        <w:trPr>
          <w:ins w:id="413"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3FF2DFC" w14:textId="2AC93CAF" w:rsidR="00174295" w:rsidRDefault="00174295" w:rsidP="00174295">
            <w:pPr>
              <w:spacing w:before="60" w:after="60"/>
              <w:rPr>
                <w:ins w:id="414" w:author="Intel1" w:date="2020-02-29T09:35:00Z"/>
                <w:rFonts w:eastAsia="Malgun Gothic"/>
                <w:lang w:eastAsia="ko-KR"/>
              </w:rPr>
            </w:pPr>
            <w:ins w:id="415"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F93EAB2" w14:textId="0529CB43" w:rsidR="00174295" w:rsidRDefault="00174295" w:rsidP="00174295">
            <w:pPr>
              <w:spacing w:before="60" w:after="60"/>
              <w:rPr>
                <w:ins w:id="416" w:author="Intel1" w:date="2020-02-29T09:35:00Z"/>
                <w:rFonts w:eastAsia="Malgun Gothic"/>
                <w:lang w:eastAsia="ko-KR"/>
              </w:rPr>
            </w:pPr>
            <w:ins w:id="417"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9F99D0" w14:textId="77777777" w:rsidR="00174295" w:rsidRDefault="00174295" w:rsidP="00174295">
            <w:pPr>
              <w:spacing w:before="60" w:after="60"/>
              <w:rPr>
                <w:ins w:id="418" w:author="Intel1" w:date="2020-02-29T09:35:00Z"/>
                <w:rFonts w:eastAsia="Malgun Gothic"/>
                <w:lang w:eastAsia="ko-KR"/>
              </w:rPr>
            </w:pPr>
          </w:p>
        </w:tc>
      </w:tr>
      <w:tr w:rsidR="00FB0A72" w14:paraId="30CCC5B4" w14:textId="77777777" w:rsidTr="005A05C4">
        <w:trPr>
          <w:ins w:id="419" w:author="Apple" w:date="2020-03-02T10: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7D671B" w14:textId="4BE0CF0B" w:rsidR="00FB0A72" w:rsidRDefault="00FB0A72" w:rsidP="00174295">
            <w:pPr>
              <w:spacing w:before="60" w:after="60"/>
              <w:rPr>
                <w:ins w:id="420" w:author="Apple" w:date="2020-03-02T10:44:00Z"/>
                <w:rFonts w:eastAsia="Malgun Gothic"/>
                <w:lang w:eastAsia="ko-KR"/>
              </w:rPr>
            </w:pPr>
            <w:ins w:id="421" w:author="Apple" w:date="2020-03-02T10:44: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3FE93FDD" w14:textId="2F16024B" w:rsidR="00FB0A72" w:rsidRDefault="008C0F9F" w:rsidP="00174295">
            <w:pPr>
              <w:spacing w:before="60" w:after="60"/>
              <w:rPr>
                <w:ins w:id="422" w:author="Apple" w:date="2020-03-02T10:44:00Z"/>
                <w:rFonts w:eastAsia="Malgun Gothic"/>
                <w:lang w:eastAsia="ko-KR"/>
              </w:rPr>
            </w:pPr>
            <w:ins w:id="423" w:author="Apple" w:date="2020-03-02T10:4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243DEF1" w14:textId="4E6B858B" w:rsidR="00FB0A72" w:rsidRDefault="00054DE4" w:rsidP="00174295">
            <w:pPr>
              <w:spacing w:before="60" w:after="60"/>
              <w:rPr>
                <w:ins w:id="424" w:author="Apple" w:date="2020-03-02T10:44:00Z"/>
                <w:rFonts w:eastAsia="Malgun Gothic"/>
                <w:lang w:eastAsia="ko-KR"/>
              </w:rPr>
            </w:pPr>
            <w:ins w:id="425" w:author="Apple" w:date="2020-03-02T10:47:00Z">
              <w:r>
                <w:rPr>
                  <w:lang w:eastAsia="zh-CN"/>
                </w:rPr>
                <w:t>For simplicity,</w:t>
              </w:r>
            </w:ins>
            <w:ins w:id="426" w:author="Apple" w:date="2020-03-02T10:45:00Z">
              <w:r w:rsidR="008C0F9F">
                <w:rPr>
                  <w:lang w:eastAsia="zh-CN"/>
                </w:rPr>
                <w:t xml:space="preserve"> UE </w:t>
              </w:r>
            </w:ins>
            <w:ins w:id="427" w:author="Apple" w:date="2020-03-02T10:48:00Z">
              <w:r w:rsidR="006A1BB6">
                <w:rPr>
                  <w:lang w:eastAsia="zh-CN"/>
                </w:rPr>
                <w:t>can</w:t>
              </w:r>
            </w:ins>
            <w:ins w:id="428" w:author="Apple" w:date="2020-03-02T10:45:00Z">
              <w:r w:rsidR="008C0F9F">
                <w:rPr>
                  <w:lang w:eastAsia="zh-CN"/>
                </w:rPr>
                <w:t xml:space="preserve"> release MR-DC upon executing the CHO.  </w:t>
              </w:r>
            </w:ins>
          </w:p>
        </w:tc>
      </w:tr>
    </w:tbl>
    <w:p w14:paraId="349942BE" w14:textId="152689AE" w:rsidR="00C35B70" w:rsidRDefault="00C35B70">
      <w:pPr>
        <w:rPr>
          <w:ins w:id="429" w:author="Intel" w:date="2020-02-28T20:50:00Z"/>
        </w:rPr>
      </w:pPr>
    </w:p>
    <w:p w14:paraId="027C8D1D" w14:textId="7F3E4E26" w:rsidR="00223515" w:rsidRDefault="00223515">
      <w:pPr>
        <w:rPr>
          <w:ins w:id="430" w:author="Intel" w:date="2020-02-28T20:50:00Z"/>
        </w:rPr>
      </w:pPr>
    </w:p>
    <w:p w14:paraId="507780F8" w14:textId="154A7302" w:rsidR="00223515" w:rsidRDefault="00223515" w:rsidP="00223515">
      <w:pPr>
        <w:rPr>
          <w:ins w:id="431" w:author="Intel" w:date="2020-02-28T20:50:00Z"/>
          <w:rFonts w:ascii="Arial" w:hAnsi="Arial" w:cs="Arial"/>
        </w:rPr>
      </w:pPr>
      <w:bookmarkStart w:id="432" w:name="_Hlk33815536"/>
      <w:ins w:id="433" w:author="Intel" w:date="2020-02-28T20:50:00Z">
        <w:r>
          <w:rPr>
            <w:rFonts w:ascii="Arial" w:hAnsi="Arial" w:cs="Arial"/>
          </w:rPr>
          <w:t>Based on companies’ inputs (1</w:t>
        </w:r>
        <w:del w:id="434" w:author="Intel1" w:date="2020-02-29T09:35:00Z">
          <w:r w:rsidDel="00174295">
            <w:rPr>
              <w:rFonts w:ascii="Arial" w:hAnsi="Arial" w:cs="Arial"/>
            </w:rPr>
            <w:delText>5</w:delText>
          </w:r>
        </w:del>
      </w:ins>
      <w:ins w:id="435" w:author="Intel1" w:date="2020-02-29T09:35:00Z">
        <w:del w:id="436" w:author="Apple" w:date="2020-03-02T10:47:00Z">
          <w:r w:rsidR="00174295" w:rsidDel="00B10D2A">
            <w:rPr>
              <w:rFonts w:ascii="Arial" w:hAnsi="Arial" w:cs="Arial"/>
            </w:rPr>
            <w:delText>6</w:delText>
          </w:r>
        </w:del>
      </w:ins>
      <w:ins w:id="437" w:author="Apple" w:date="2020-03-02T10:47:00Z">
        <w:r w:rsidR="00B10D2A">
          <w:rPr>
            <w:rFonts w:ascii="Arial" w:hAnsi="Arial" w:cs="Arial"/>
          </w:rPr>
          <w:t>7</w:t>
        </w:r>
      </w:ins>
      <w:ins w:id="438" w:author="Intel" w:date="2020-02-28T20:50:00Z">
        <w:r>
          <w:rPr>
            <w:rFonts w:ascii="Arial" w:hAnsi="Arial" w:cs="Arial"/>
          </w:rPr>
          <w:t>):</w:t>
        </w:r>
      </w:ins>
    </w:p>
    <w:p w14:paraId="1832B8C9" w14:textId="77777777" w:rsidR="00223515" w:rsidRDefault="00223515" w:rsidP="00223515">
      <w:pPr>
        <w:rPr>
          <w:ins w:id="439" w:author="Intel" w:date="2020-02-28T20:50:00Z"/>
          <w:rFonts w:ascii="Arial" w:hAnsi="Arial" w:cs="Arial"/>
          <w:b/>
        </w:rPr>
      </w:pPr>
      <w:ins w:id="440" w:author="Intel" w:date="2020-02-28T20:50:00Z">
        <w:r>
          <w:rPr>
            <w:rFonts w:ascii="Arial" w:hAnsi="Arial" w:cs="Arial"/>
            <w:b/>
          </w:rPr>
          <w:t>C</w:t>
        </w:r>
        <w:r w:rsidRPr="00223515">
          <w:rPr>
            <w:rFonts w:ascii="Arial" w:hAnsi="Arial" w:cs="Arial"/>
            <w:b/>
            <w:rPrChange w:id="441" w:author="Intel" w:date="2020-02-28T20:50:00Z">
              <w:rPr/>
            </w:rPrChange>
          </w:rPr>
          <w:t xml:space="preserve">HO (MCG) work together with MR-DC, i.e. receive CHO when MR-DC is configured, and receive SCG addition WHEN CHO condition is configured </w:t>
        </w:r>
      </w:ins>
    </w:p>
    <w:p w14:paraId="4F2CE47D" w14:textId="5A1D110F" w:rsidR="00223515" w:rsidRPr="00223515" w:rsidRDefault="00223515" w:rsidP="00223515">
      <w:pPr>
        <w:pStyle w:val="ListParagraph"/>
        <w:numPr>
          <w:ilvl w:val="0"/>
          <w:numId w:val="10"/>
        </w:numPr>
        <w:rPr>
          <w:ins w:id="442" w:author="Intel" w:date="2020-02-28T20:50:00Z"/>
          <w:rFonts w:ascii="Arial" w:hAnsi="Arial" w:cs="Arial"/>
          <w:b/>
          <w:rPrChange w:id="443" w:author="Intel" w:date="2020-02-28T20:50:00Z">
            <w:rPr>
              <w:ins w:id="444" w:author="Intel" w:date="2020-02-28T20:50:00Z"/>
            </w:rPr>
          </w:rPrChange>
        </w:rPr>
      </w:pPr>
      <w:ins w:id="445" w:author="Intel" w:date="2020-02-28T20:50:00Z">
        <w:r w:rsidRPr="00223515">
          <w:rPr>
            <w:rFonts w:ascii="Arial" w:hAnsi="Arial" w:cs="Arial"/>
            <w:b/>
            <w:rPrChange w:id="446" w:author="Intel" w:date="2020-02-28T20:50:00Z">
              <w:rPr/>
            </w:rPrChange>
          </w:rPr>
          <w:t>Yes:</w:t>
        </w:r>
      </w:ins>
      <w:ins w:id="447" w:author="Intel" w:date="2020-02-28T20:51:00Z">
        <w:r>
          <w:rPr>
            <w:rFonts w:ascii="Arial" w:hAnsi="Arial" w:cs="Arial"/>
            <w:b/>
          </w:rPr>
          <w:t>1</w:t>
        </w:r>
      </w:ins>
      <w:ins w:id="448" w:author="Intel1" w:date="2020-02-29T09:35:00Z">
        <w:del w:id="449" w:author="Apple" w:date="2020-03-02T10:47:00Z">
          <w:r w:rsidR="00174295" w:rsidDel="00B10D2A">
            <w:rPr>
              <w:rFonts w:ascii="Arial" w:hAnsi="Arial" w:cs="Arial"/>
              <w:b/>
            </w:rPr>
            <w:delText>4</w:delText>
          </w:r>
        </w:del>
      </w:ins>
      <w:ins w:id="450" w:author="Apple" w:date="2020-03-02T10:47:00Z">
        <w:r w:rsidR="00B10D2A">
          <w:rPr>
            <w:rFonts w:ascii="Arial" w:hAnsi="Arial" w:cs="Arial"/>
            <w:b/>
          </w:rPr>
          <w:t>5</w:t>
        </w:r>
      </w:ins>
      <w:ins w:id="451" w:author="Intel" w:date="2020-02-28T20:51:00Z">
        <w:del w:id="452" w:author="Intel1" w:date="2020-02-29T09:35:00Z">
          <w:r w:rsidDel="00174295">
            <w:rPr>
              <w:rFonts w:ascii="Arial" w:hAnsi="Arial" w:cs="Arial"/>
              <w:b/>
            </w:rPr>
            <w:delText>3</w:delText>
          </w:r>
        </w:del>
      </w:ins>
    </w:p>
    <w:p w14:paraId="08466DD3" w14:textId="103C6446" w:rsidR="00223515" w:rsidRPr="00FD0453" w:rsidRDefault="00223515" w:rsidP="00223515">
      <w:pPr>
        <w:pStyle w:val="ListParagraph"/>
        <w:numPr>
          <w:ilvl w:val="0"/>
          <w:numId w:val="10"/>
        </w:numPr>
        <w:rPr>
          <w:ins w:id="453" w:author="Intel" w:date="2020-02-28T20:50:00Z"/>
          <w:rFonts w:ascii="Arial" w:hAnsi="Arial" w:cs="Arial"/>
          <w:b/>
        </w:rPr>
      </w:pPr>
      <w:ins w:id="454" w:author="Intel" w:date="2020-02-28T20:50:00Z">
        <w:r>
          <w:rPr>
            <w:rFonts w:ascii="Arial" w:hAnsi="Arial" w:cs="Arial"/>
            <w:b/>
          </w:rPr>
          <w:t xml:space="preserve">No: </w:t>
        </w:r>
      </w:ins>
      <w:ins w:id="455" w:author="Intel" w:date="2020-02-28T20:51:00Z">
        <w:r>
          <w:rPr>
            <w:rFonts w:ascii="Arial" w:hAnsi="Arial" w:cs="Arial"/>
            <w:b/>
          </w:rPr>
          <w:t>2</w:t>
        </w:r>
      </w:ins>
    </w:p>
    <w:p w14:paraId="10EFE609" w14:textId="0293098E" w:rsidR="00223515" w:rsidRDefault="00223515" w:rsidP="00223515">
      <w:pPr>
        <w:rPr>
          <w:ins w:id="456" w:author="Intel" w:date="2020-02-28T20:50:00Z"/>
          <w:rFonts w:ascii="Arial" w:hAnsi="Arial" w:cs="Arial"/>
        </w:rPr>
      </w:pPr>
      <w:ins w:id="457" w:author="Intel" w:date="2020-02-28T20:50:00Z">
        <w:r>
          <w:rPr>
            <w:rFonts w:ascii="Arial" w:hAnsi="Arial" w:cs="Arial"/>
          </w:rPr>
          <w:t xml:space="preserve">There is clear majority that </w:t>
        </w:r>
      </w:ins>
      <w:ins w:id="458"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459" w:author="Intel" w:date="2020-02-28T20:50:00Z">
        <w:r>
          <w:rPr>
            <w:rFonts w:ascii="Arial" w:hAnsi="Arial" w:cs="Arial"/>
          </w:rPr>
          <w:t>. Rapporteur suggest:</w:t>
        </w:r>
      </w:ins>
    </w:p>
    <w:p w14:paraId="5E58AB74" w14:textId="17ABDDDF" w:rsidR="00223515" w:rsidRDefault="00223515" w:rsidP="00223515">
      <w:pPr>
        <w:rPr>
          <w:ins w:id="460" w:author="Intel" w:date="2020-02-28T20:50:00Z"/>
          <w:rFonts w:ascii="Arial" w:hAnsi="Arial" w:cs="Arial"/>
        </w:rPr>
      </w:pPr>
      <w:ins w:id="461"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462"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463" w:author="Intel" w:date="2020-02-28T20:50:00Z">
        <w:r>
          <w:t>.</w:t>
        </w:r>
      </w:ins>
    </w:p>
    <w:bookmarkEnd w:id="432"/>
    <w:p w14:paraId="144905FD" w14:textId="77777777" w:rsidR="00223515" w:rsidRDefault="00223515"/>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’s good to clarify only Pcell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’s good to clarify only Pcell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r>
              <w:rPr>
                <w:rFonts w:eastAsia="DengXian"/>
                <w:lang w:eastAsia="zh-CN"/>
              </w:rPr>
              <w:t>Futurewei</w:t>
            </w:r>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’s good to clarify only Pcell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’s good to clarify only Pcell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clarify only Pcell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42050C45" w:rsidR="005A05C4" w:rsidRPr="005A05C4" w:rsidRDefault="007B0B4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’s good to clarify only Pcell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6993DAA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allow different M</w:t>
            </w:r>
            <w:r w:rsidR="007B0B4B" w:rsidRPr="007F5575">
              <w:rPr>
                <w:rFonts w:eastAsia="Malgun Gothic"/>
                <w:lang w:eastAsia="ko-KR"/>
              </w:rPr>
              <w:t>o</w:t>
            </w:r>
            <w:r w:rsidRPr="007F5575">
              <w:rPr>
                <w:rFonts w:eastAsia="Malgun Gothic"/>
                <w:lang w:eastAsia="ko-KR"/>
              </w:rPr>
              <w:t xml:space="preserve">s in </w:t>
            </w:r>
            <w:r w:rsidRPr="007F5575">
              <w:rPr>
                <w:rFonts w:eastAsia="Malgun Gothic"/>
                <w:lang w:eastAsia="ko-KR"/>
              </w:rPr>
              <w:lastRenderedPageBreak/>
              <w:t>different measId(s),</w:t>
            </w:r>
            <w:r w:rsidR="0093287B" w:rsidRPr="007F5575">
              <w:rPr>
                <w:rFonts w:eastAsia="Malgun Gothic"/>
                <w:lang w:eastAsia="ko-KR"/>
              </w:rPr>
              <w:t xml:space="preserve"> or further 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6AA9A0A1" w:rsidR="007E2E72" w:rsidRPr="005A05C4" w:rsidRDefault="00AE4B3B" w:rsidP="00D67623">
            <w:pPr>
              <w:spacing w:before="60" w:after="60"/>
              <w:rPr>
                <w:rFonts w:eastAsia="Malgun Gothic"/>
                <w:lang w:eastAsia="ko-KR"/>
              </w:rPr>
            </w:pPr>
            <w:r>
              <w:rPr>
                <w:rFonts w:eastAsia="Malgun Gothic"/>
                <w:lang w:eastAsia="ko-KR"/>
              </w:rPr>
              <w:lastRenderedPageBreak/>
              <w:t xml:space="preserve">I think this should be considered in Rel-17, unless we specify in the measurement framework conditions related to the SCG. How can the decision for adding MR-DC be based on measurements only related to the </w:t>
            </w:r>
            <w:r>
              <w:rPr>
                <w:rFonts w:eastAsia="Malgun Gothic"/>
                <w:lang w:eastAsia="ko-KR"/>
              </w:rPr>
              <w:lastRenderedPageBreak/>
              <w:t>MN? This also contradicts a previous opinion from most companies that one cannot configure different M</w:t>
            </w:r>
            <w:r w:rsidR="007B0B4B">
              <w:rPr>
                <w:rFonts w:eastAsia="Malgun Gothic"/>
                <w:lang w:eastAsia="ko-KR"/>
              </w:rPr>
              <w:t>o</w:t>
            </w:r>
            <w:r>
              <w:rPr>
                <w:rFonts w:eastAsia="Malgun Gothic"/>
                <w:lang w:eastAsia="ko-KR"/>
              </w:rPr>
              <w:t>s in the different measId(s)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’s good to clarify only Pcell can be candidate cell but we prefer to discuss later.</w:t>
            </w:r>
          </w:p>
        </w:tc>
      </w:tr>
      <w:tr w:rsidR="00174295" w14:paraId="3E7B21A0" w14:textId="77777777" w:rsidTr="005A05C4">
        <w:trPr>
          <w:ins w:id="464"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1E3E78" w14:textId="7F91545B" w:rsidR="00174295" w:rsidRDefault="00174295" w:rsidP="00174295">
            <w:pPr>
              <w:spacing w:before="60" w:after="60"/>
              <w:rPr>
                <w:ins w:id="465" w:author="Intel1" w:date="2020-02-29T09:35:00Z"/>
                <w:rFonts w:eastAsia="Malgun Gothic"/>
                <w:lang w:eastAsia="ko-KR"/>
              </w:rPr>
            </w:pPr>
            <w:ins w:id="466"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54F7F8D" w14:textId="055E2864" w:rsidR="00174295" w:rsidRDefault="00174295" w:rsidP="00174295">
            <w:pPr>
              <w:spacing w:before="60" w:after="60"/>
              <w:rPr>
                <w:ins w:id="467" w:author="Intel1" w:date="2020-02-29T09:35:00Z"/>
                <w:rFonts w:eastAsia="Malgun Gothic"/>
                <w:lang w:val="en-US" w:eastAsia="ko-KR"/>
              </w:rPr>
            </w:pPr>
            <w:ins w:id="468"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DD1BA9" w14:textId="0840253A" w:rsidR="00174295" w:rsidRDefault="00174295" w:rsidP="00174295">
            <w:pPr>
              <w:spacing w:before="60" w:after="60"/>
              <w:rPr>
                <w:ins w:id="469" w:author="Intel1" w:date="2020-02-29T09:35:00Z"/>
                <w:lang w:eastAsia="zh-CN"/>
              </w:rPr>
            </w:pPr>
            <w:ins w:id="470" w:author="Intel1" w:date="2020-02-29T09:35:00Z">
              <w:r>
                <w:rPr>
                  <w:rFonts w:eastAsia="Malgun Gothic"/>
                  <w:lang w:eastAsia="ko-KR"/>
                </w:rPr>
                <w:t>Agree with MTK and ZTE.</w:t>
              </w:r>
            </w:ins>
          </w:p>
        </w:tc>
      </w:tr>
      <w:tr w:rsidR="007B0B4B" w14:paraId="36392D75" w14:textId="77777777" w:rsidTr="005A05C4">
        <w:trPr>
          <w:ins w:id="471" w:author="Apple" w:date="2020-03-02T10:4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BA3334D" w14:textId="35E57076" w:rsidR="007B0B4B" w:rsidRDefault="007B0B4B" w:rsidP="00174295">
            <w:pPr>
              <w:spacing w:before="60" w:after="60"/>
              <w:rPr>
                <w:ins w:id="472" w:author="Apple" w:date="2020-03-02T10:48:00Z"/>
                <w:rFonts w:eastAsia="Malgun Gothic"/>
                <w:lang w:eastAsia="ko-KR"/>
              </w:rPr>
            </w:pPr>
            <w:ins w:id="473" w:author="Apple" w:date="2020-03-02T10:4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0EF3D563" w14:textId="413EE115" w:rsidR="007B0B4B" w:rsidRDefault="00DA3218" w:rsidP="00174295">
            <w:pPr>
              <w:spacing w:before="60" w:after="60"/>
              <w:rPr>
                <w:ins w:id="474" w:author="Apple" w:date="2020-03-02T10:48:00Z"/>
                <w:rFonts w:eastAsia="Malgun Gothic"/>
                <w:lang w:eastAsia="ko-KR"/>
              </w:rPr>
            </w:pPr>
            <w:ins w:id="475" w:author="Apple" w:date="2020-03-02T10:48: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4DE439" w14:textId="67650500" w:rsidR="007B0B4B" w:rsidRDefault="00890886" w:rsidP="00174295">
            <w:pPr>
              <w:spacing w:before="60" w:after="60"/>
              <w:rPr>
                <w:ins w:id="476" w:author="Apple" w:date="2020-03-02T10:48:00Z"/>
                <w:rFonts w:eastAsia="Malgun Gothic"/>
                <w:lang w:eastAsia="ko-KR"/>
              </w:rPr>
            </w:pPr>
            <w:ins w:id="477" w:author="Apple" w:date="2020-03-02T10:49:00Z">
              <w:r>
                <w:rPr>
                  <w:lang w:eastAsia="zh-CN"/>
                </w:rPr>
                <w:t>If supported, it will have container (for target SCG config) in container (for CHO target config). It seems the ASN.1 is too complex</w:t>
              </w:r>
              <w:r w:rsidR="00096A1A">
                <w:rPr>
                  <w:lang w:eastAsia="zh-CN"/>
                </w:rPr>
                <w:t xml:space="preserve">. In addition, it will require more </w:t>
              </w:r>
            </w:ins>
            <w:ins w:id="478" w:author="Apple" w:date="2020-03-02T10:50:00Z">
              <w:r w:rsidR="00096A1A">
                <w:rPr>
                  <w:lang w:eastAsia="zh-CN"/>
                </w:rPr>
                <w:t xml:space="preserve">discussion and spec impact in RAN3. </w:t>
              </w:r>
            </w:ins>
          </w:p>
        </w:tc>
      </w:tr>
    </w:tbl>
    <w:p w14:paraId="147E1D4B" w14:textId="77777777" w:rsidR="00C35B70" w:rsidRDefault="00C35B70">
      <w:pPr>
        <w:rPr>
          <w:rFonts w:ascii="Arial" w:hAnsi="Arial" w:cs="Arial"/>
          <w:b/>
        </w:rPr>
      </w:pPr>
    </w:p>
    <w:p w14:paraId="6E75519C" w14:textId="0E66E3CA" w:rsidR="00C61E63" w:rsidRDefault="00C61E63" w:rsidP="00C61E63">
      <w:pPr>
        <w:rPr>
          <w:ins w:id="479" w:author="Intel" w:date="2020-02-28T20:52:00Z"/>
          <w:rFonts w:ascii="Arial" w:hAnsi="Arial" w:cs="Arial"/>
        </w:rPr>
      </w:pPr>
      <w:bookmarkStart w:id="480" w:name="_Hlk33815815"/>
      <w:ins w:id="481" w:author="Intel" w:date="2020-02-28T20:52:00Z">
        <w:r>
          <w:rPr>
            <w:rFonts w:ascii="Arial" w:hAnsi="Arial" w:cs="Arial"/>
          </w:rPr>
          <w:t>Based on companies’ inputs (1</w:t>
        </w:r>
        <w:del w:id="482" w:author="Intel1" w:date="2020-02-29T09:35:00Z">
          <w:r w:rsidDel="00174295">
            <w:rPr>
              <w:rFonts w:ascii="Arial" w:hAnsi="Arial" w:cs="Arial"/>
            </w:rPr>
            <w:delText>5</w:delText>
          </w:r>
        </w:del>
      </w:ins>
      <w:ins w:id="483" w:author="Apple" w:date="2020-03-02T10:50:00Z">
        <w:r w:rsidR="00B11439">
          <w:rPr>
            <w:rFonts w:ascii="Arial" w:hAnsi="Arial" w:cs="Arial"/>
          </w:rPr>
          <w:t>7</w:t>
        </w:r>
      </w:ins>
      <w:ins w:id="484" w:author="Intel1" w:date="2020-02-29T09:35:00Z">
        <w:del w:id="485" w:author="Apple" w:date="2020-03-02T10:50:00Z">
          <w:r w:rsidR="00174295" w:rsidDel="00B11439">
            <w:rPr>
              <w:rFonts w:ascii="Arial" w:hAnsi="Arial" w:cs="Arial"/>
            </w:rPr>
            <w:delText>6</w:delText>
          </w:r>
        </w:del>
      </w:ins>
      <w:ins w:id="486" w:author="Intel" w:date="2020-02-28T20:52:00Z">
        <w:r>
          <w:rPr>
            <w:rFonts w:ascii="Arial" w:hAnsi="Arial" w:cs="Arial"/>
          </w:rPr>
          <w:t>):</w:t>
        </w:r>
      </w:ins>
    </w:p>
    <w:p w14:paraId="13598453" w14:textId="4D27EC4C" w:rsidR="00C61E63" w:rsidRPr="00C61E63" w:rsidRDefault="00C61E63">
      <w:pPr>
        <w:rPr>
          <w:ins w:id="487" w:author="Intel" w:date="2020-02-28T20:52:00Z"/>
          <w:rFonts w:ascii="Arial" w:hAnsi="Arial" w:cs="Arial"/>
          <w:b/>
          <w:rPrChange w:id="488" w:author="Intel" w:date="2020-02-28T20:53:00Z">
            <w:rPr>
              <w:ins w:id="489" w:author="Intel" w:date="2020-02-28T20:52:00Z"/>
            </w:rPr>
          </w:rPrChange>
        </w:rPr>
        <w:pPrChange w:id="490" w:author="Intel" w:date="2020-02-28T20:53:00Z">
          <w:pPr>
            <w:pStyle w:val="ListParagraph"/>
            <w:numPr>
              <w:numId w:val="10"/>
            </w:numPr>
            <w:ind w:hanging="360"/>
          </w:pPr>
        </w:pPrChange>
      </w:pPr>
      <w:ins w:id="491" w:author="Intel" w:date="2020-02-28T20:52:00Z">
        <w:r w:rsidRPr="00C61E63">
          <w:rPr>
            <w:rFonts w:ascii="Arial" w:hAnsi="Arial" w:cs="Arial"/>
            <w:b/>
            <w:rPrChange w:id="492" w:author="Intel" w:date="2020-02-28T20:53:00Z">
              <w:rPr/>
            </w:rPrChange>
          </w:rPr>
          <w:t>CHO (MCG) configuration contain SCG configuration</w:t>
        </w:r>
      </w:ins>
      <w:ins w:id="493" w:author="Intel" w:date="2020-02-28T20:53:00Z">
        <w:r>
          <w:rPr>
            <w:rFonts w:ascii="Arial" w:hAnsi="Arial" w:cs="Arial"/>
            <w:b/>
          </w:rPr>
          <w:t>:</w:t>
        </w:r>
      </w:ins>
      <w:ins w:id="494" w:author="Intel" w:date="2020-02-28T20:52:00Z">
        <w:r w:rsidRPr="00C61E63">
          <w:rPr>
            <w:rFonts w:ascii="Arial" w:hAnsi="Arial" w:cs="Arial"/>
            <w:b/>
            <w:rPrChange w:id="495" w:author="Intel" w:date="2020-02-28T20:53:00Z">
              <w:rPr/>
            </w:rPrChange>
          </w:rPr>
          <w:t xml:space="preserve"> </w:t>
        </w:r>
      </w:ins>
    </w:p>
    <w:p w14:paraId="20502193" w14:textId="78251C5D" w:rsidR="00C61E63" w:rsidRDefault="00C61E63" w:rsidP="00C61E63">
      <w:pPr>
        <w:pStyle w:val="ListParagraph"/>
        <w:numPr>
          <w:ilvl w:val="0"/>
          <w:numId w:val="10"/>
        </w:numPr>
        <w:rPr>
          <w:ins w:id="496" w:author="Intel" w:date="2020-02-28T20:53:00Z"/>
          <w:rFonts w:ascii="Arial" w:hAnsi="Arial" w:cs="Arial"/>
          <w:b/>
        </w:rPr>
      </w:pPr>
      <w:ins w:id="497" w:author="Intel" w:date="2020-02-28T20:52:00Z">
        <w:r w:rsidRPr="00FD0453">
          <w:rPr>
            <w:rFonts w:ascii="Arial" w:hAnsi="Arial" w:cs="Arial"/>
            <w:b/>
          </w:rPr>
          <w:t>Yes:</w:t>
        </w:r>
      </w:ins>
      <w:ins w:id="498" w:author="Intel" w:date="2020-02-28T20:54:00Z">
        <w:r>
          <w:rPr>
            <w:rFonts w:ascii="Arial" w:hAnsi="Arial" w:cs="Arial"/>
            <w:b/>
          </w:rPr>
          <w:t xml:space="preserve"> 1</w:t>
        </w:r>
        <w:del w:id="499" w:author="Intel1" w:date="2020-02-29T09:36:00Z">
          <w:r w:rsidDel="00174295">
            <w:rPr>
              <w:rFonts w:ascii="Arial" w:hAnsi="Arial" w:cs="Arial"/>
              <w:b/>
            </w:rPr>
            <w:delText>0</w:delText>
          </w:r>
        </w:del>
      </w:ins>
      <w:ins w:id="500" w:author="Intel1" w:date="2020-02-29T09:36:00Z">
        <w:r w:rsidR="00174295">
          <w:rPr>
            <w:rFonts w:ascii="Arial" w:hAnsi="Arial" w:cs="Arial"/>
            <w:b/>
          </w:rPr>
          <w:t>1</w:t>
        </w:r>
      </w:ins>
    </w:p>
    <w:p w14:paraId="139E54EF" w14:textId="42BE15EB" w:rsidR="00C61E63" w:rsidRPr="00FD0453" w:rsidRDefault="00C61E63">
      <w:pPr>
        <w:pStyle w:val="ListParagraph"/>
        <w:numPr>
          <w:ilvl w:val="1"/>
          <w:numId w:val="10"/>
        </w:numPr>
        <w:rPr>
          <w:ins w:id="501" w:author="Intel" w:date="2020-02-28T20:52:00Z"/>
          <w:rFonts w:ascii="Arial" w:hAnsi="Arial" w:cs="Arial"/>
          <w:b/>
        </w:rPr>
        <w:pPrChange w:id="502" w:author="Intel" w:date="2020-02-28T20:53:00Z">
          <w:pPr>
            <w:pStyle w:val="ListParagraph"/>
            <w:numPr>
              <w:numId w:val="10"/>
            </w:numPr>
            <w:ind w:hanging="360"/>
          </w:pPr>
        </w:pPrChange>
      </w:pPr>
      <w:ins w:id="503" w:author="Intel" w:date="2020-02-28T20:55:00Z">
        <w:r>
          <w:rPr>
            <w:lang w:eastAsia="zh-CN"/>
          </w:rPr>
          <w:t xml:space="preserve">Clarify </w:t>
        </w:r>
      </w:ins>
      <w:ins w:id="504" w:author="Intel" w:date="2020-02-28T20:53:00Z">
        <w:r>
          <w:rPr>
            <w:lang w:eastAsia="zh-CN"/>
          </w:rPr>
          <w:t>only Pcell can be candidate cell:</w:t>
        </w:r>
      </w:ins>
      <w:ins w:id="505" w:author="Intel" w:date="2020-02-28T20:55:00Z">
        <w:r>
          <w:rPr>
            <w:lang w:eastAsia="zh-CN"/>
          </w:rPr>
          <w:t xml:space="preserve"> </w:t>
        </w:r>
      </w:ins>
      <w:ins w:id="506" w:author="Intel1" w:date="2020-02-29T09:36:00Z">
        <w:r w:rsidR="00174295">
          <w:rPr>
            <w:lang w:eastAsia="zh-CN"/>
          </w:rPr>
          <w:t>9</w:t>
        </w:r>
      </w:ins>
      <w:ins w:id="507" w:author="Intel" w:date="2020-02-28T20:55:00Z">
        <w:del w:id="508" w:author="Intel1" w:date="2020-02-29T09:36:00Z">
          <w:r w:rsidDel="00174295">
            <w:rPr>
              <w:lang w:eastAsia="zh-CN"/>
            </w:rPr>
            <w:delText>8</w:delText>
          </w:r>
        </w:del>
      </w:ins>
    </w:p>
    <w:p w14:paraId="3D24C717" w14:textId="13E68AC8" w:rsidR="00C61E63" w:rsidRPr="00FD0453" w:rsidRDefault="00C61E63" w:rsidP="00C61E63">
      <w:pPr>
        <w:pStyle w:val="ListParagraph"/>
        <w:numPr>
          <w:ilvl w:val="0"/>
          <w:numId w:val="10"/>
        </w:numPr>
        <w:rPr>
          <w:ins w:id="509" w:author="Intel" w:date="2020-02-28T20:52:00Z"/>
          <w:rFonts w:ascii="Arial" w:hAnsi="Arial" w:cs="Arial"/>
          <w:b/>
        </w:rPr>
      </w:pPr>
      <w:ins w:id="510" w:author="Intel" w:date="2020-02-28T20:52:00Z">
        <w:r>
          <w:rPr>
            <w:rFonts w:ascii="Arial" w:hAnsi="Arial" w:cs="Arial"/>
            <w:b/>
          </w:rPr>
          <w:t xml:space="preserve">No: </w:t>
        </w:r>
      </w:ins>
      <w:ins w:id="511" w:author="Apple" w:date="2020-03-02T10:50:00Z">
        <w:r w:rsidR="00B11439">
          <w:rPr>
            <w:rFonts w:ascii="Arial" w:hAnsi="Arial" w:cs="Arial"/>
            <w:b/>
          </w:rPr>
          <w:t>6</w:t>
        </w:r>
      </w:ins>
      <w:ins w:id="512" w:author="Intel" w:date="2020-02-28T20:54:00Z">
        <w:del w:id="513" w:author="Apple" w:date="2020-03-02T10:50:00Z">
          <w:r w:rsidDel="00B11439">
            <w:rPr>
              <w:rFonts w:ascii="Arial" w:hAnsi="Arial" w:cs="Arial"/>
              <w:b/>
            </w:rPr>
            <w:delText>5</w:delText>
          </w:r>
        </w:del>
      </w:ins>
    </w:p>
    <w:p w14:paraId="46F68A28" w14:textId="5698347C" w:rsidR="00C61E63" w:rsidRDefault="00C61E63" w:rsidP="00C61E63">
      <w:pPr>
        <w:rPr>
          <w:ins w:id="514" w:author="Intel" w:date="2020-02-28T20:52:00Z"/>
          <w:rFonts w:ascii="Arial" w:hAnsi="Arial" w:cs="Arial"/>
        </w:rPr>
      </w:pPr>
      <w:ins w:id="515" w:author="Intel" w:date="2020-02-28T20:52:00Z">
        <w:r>
          <w:rPr>
            <w:rFonts w:ascii="Arial" w:hAnsi="Arial" w:cs="Arial"/>
          </w:rPr>
          <w:t xml:space="preserve">There is clear majority that to allow </w:t>
        </w:r>
      </w:ins>
      <w:ins w:id="516"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517" w:author="Intel" w:date="2020-02-28T20:52:00Z">
        <w:r>
          <w:rPr>
            <w:rFonts w:ascii="Arial" w:hAnsi="Arial" w:cs="Arial"/>
          </w:rPr>
          <w:t xml:space="preserve"> </w:t>
        </w:r>
      </w:ins>
      <w:ins w:id="518" w:author="Intel" w:date="2020-02-28T20:56:00Z">
        <w:r>
          <w:rPr>
            <w:rFonts w:ascii="Arial" w:hAnsi="Arial" w:cs="Arial"/>
          </w:rPr>
          <w:t xml:space="preserve">and clarify in the specification only PCell can be candidate cell. </w:t>
        </w:r>
      </w:ins>
      <w:ins w:id="519" w:author="Intel" w:date="2020-02-28T20:52:00Z">
        <w:r>
          <w:rPr>
            <w:rFonts w:ascii="Arial" w:hAnsi="Arial" w:cs="Arial"/>
          </w:rPr>
          <w:t>Rapporteur suggest:</w:t>
        </w:r>
      </w:ins>
    </w:p>
    <w:p w14:paraId="7B1F0156" w14:textId="5E586C1E" w:rsidR="00C61E63" w:rsidRDefault="00C61E63" w:rsidP="00C61E63">
      <w:pPr>
        <w:rPr>
          <w:ins w:id="520" w:author="Intel" w:date="2020-02-28T20:52:00Z"/>
          <w:rFonts w:ascii="Arial" w:hAnsi="Arial" w:cs="Arial"/>
        </w:rPr>
      </w:pPr>
      <w:ins w:id="521" w:author="Intel" w:date="2020-02-28T20:52:00Z">
        <w:r w:rsidRPr="00FD0453">
          <w:rPr>
            <w:rFonts w:ascii="Arial" w:hAnsi="Arial" w:cs="Arial"/>
            <w:b/>
            <w:bCs/>
          </w:rPr>
          <w:t xml:space="preserve">Proposal </w:t>
        </w:r>
      </w:ins>
      <w:ins w:id="522" w:author="Intel" w:date="2020-02-28T20:56:00Z">
        <w:r>
          <w:rPr>
            <w:rFonts w:ascii="Arial" w:hAnsi="Arial" w:cs="Arial"/>
            <w:b/>
            <w:bCs/>
          </w:rPr>
          <w:t>8</w:t>
        </w:r>
      </w:ins>
      <w:ins w:id="523" w:author="Intel" w:date="2020-02-28T20:52:00Z">
        <w:r w:rsidRPr="00FD0453">
          <w:rPr>
            <w:rFonts w:ascii="Arial" w:hAnsi="Arial" w:cs="Arial"/>
            <w:b/>
            <w:bCs/>
          </w:rPr>
          <w:t>:</w:t>
        </w:r>
        <w:r w:rsidRPr="00906A25">
          <w:t xml:space="preserve"> </w:t>
        </w:r>
      </w:ins>
      <w:ins w:id="524" w:author="Intel" w:date="2020-02-28T20:56:00Z">
        <w:r w:rsidRPr="00C61E63">
          <w:t>CHO (MCG) configuration contains SCG configuration and clarify in the specification only PCell can be candidate cell</w:t>
        </w:r>
      </w:ins>
      <w:ins w:id="525" w:author="Intel" w:date="2020-02-28T20:52:00Z">
        <w:r>
          <w:t>.</w:t>
        </w:r>
      </w:ins>
    </w:p>
    <w:bookmarkEnd w:id="480"/>
    <w:p w14:paraId="45369299" w14:textId="7B712D70" w:rsidR="00C35B70" w:rsidRDefault="00C35B70">
      <w:pPr>
        <w:rPr>
          <w:ins w:id="526"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527"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527"/>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In most CHO execution conditions are similar to the conditions for legacy HO. Configuring CHO is to allow UE to execute HO at better tining.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The NW may want to trigger a conventional HO to one of the configured CHO candidate cells due to overload control. Considering the signaling overhead of conventional HO command is large and the UE may fail to receive a big RRC message from the NW when the source quality 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We think it is an optimization but not critical issues for CHO, so we suggest to discuss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r w:rsidRPr="000C0548">
              <w:rPr>
                <w:rFonts w:eastAsia="Malgun Gothic"/>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t>Intel comment: there is no need to check the configuration of target since already CHO target configuration is ready to be used at anytime.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 xml:space="preserve">The alternative to this, which is already available in the spec (important to remember), would be the network to send the whole HO command, that overhides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w:t>
            </w:r>
            <w:r>
              <w:rPr>
                <w:rFonts w:eastAsia="Malgun Gothic"/>
                <w:lang w:eastAsia="ko-KR"/>
              </w:rPr>
              <w:lastRenderedPageBreak/>
              <w:t>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Hum…we are not convinced anymore this provides that much more reliability. In the best of the cases, being generous to the feature, it could give some reliability with a little bit more network controlled (so Ue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t>Furthermore, this is just an optimisation for the UE not for the network because it is a less complex behavior that the network will just reuse the HO command without additional inter-node signaling.</w:t>
            </w:r>
          </w:p>
        </w:tc>
      </w:tr>
      <w:tr w:rsidR="00A15E2B" w14:paraId="449AE7E1" w14:textId="77777777" w:rsidTr="005A05C4">
        <w:trPr>
          <w:ins w:id="528" w:author="Intel1" w:date="2020-02-29T09: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8C3624" w14:textId="0FFE4FCA" w:rsidR="00A15E2B" w:rsidRDefault="00A15E2B" w:rsidP="00A15E2B">
            <w:pPr>
              <w:spacing w:before="60" w:after="60"/>
              <w:rPr>
                <w:ins w:id="529" w:author="Intel1" w:date="2020-02-29T09:36:00Z"/>
                <w:rFonts w:eastAsia="Malgun Gothic"/>
                <w:lang w:eastAsia="ko-KR"/>
              </w:rPr>
            </w:pPr>
            <w:ins w:id="530" w:author="Intel1" w:date="2020-02-29T09:36: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505F1D3" w14:textId="2A47A5CA" w:rsidR="00A15E2B" w:rsidRDefault="00A15E2B" w:rsidP="00A15E2B">
            <w:pPr>
              <w:spacing w:before="60" w:after="60"/>
              <w:rPr>
                <w:ins w:id="531" w:author="Intel1" w:date="2020-02-29T09:36:00Z"/>
                <w:rFonts w:eastAsia="Malgun Gothic"/>
                <w:lang w:eastAsia="ko-KR"/>
              </w:rPr>
            </w:pPr>
            <w:ins w:id="532" w:author="Intel1" w:date="2020-02-29T09:36: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1AF0F7" w14:textId="19B01312" w:rsidR="00A15E2B" w:rsidRDefault="00A15E2B" w:rsidP="00A15E2B">
            <w:pPr>
              <w:spacing w:before="60" w:after="60"/>
              <w:rPr>
                <w:ins w:id="533" w:author="Intel1" w:date="2020-02-29T09:36:00Z"/>
                <w:rFonts w:eastAsia="Malgun Gothic"/>
                <w:lang w:eastAsia="ko-KR"/>
              </w:rPr>
            </w:pPr>
            <w:ins w:id="534" w:author="Intel1" w:date="2020-02-29T09:36:00Z">
              <w:r>
                <w:rPr>
                  <w:rFonts w:eastAsia="DengXian"/>
                  <w:lang w:eastAsia="zh-CN"/>
                </w:rPr>
                <w:t>We see some merit in such approach, but think it is a bit too late in Rel-16 to consider it.</w:t>
              </w:r>
            </w:ins>
          </w:p>
        </w:tc>
      </w:tr>
      <w:tr w:rsidR="00AA4996" w14:paraId="62C781E6" w14:textId="77777777" w:rsidTr="005A05C4">
        <w:trPr>
          <w:ins w:id="535" w:author="Apple" w:date="2020-03-02T10: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AD6804" w14:textId="47F7AB40" w:rsidR="00AA4996" w:rsidRDefault="00AA4996" w:rsidP="00A15E2B">
            <w:pPr>
              <w:spacing w:before="60" w:after="60"/>
              <w:rPr>
                <w:ins w:id="536" w:author="Apple" w:date="2020-03-02T10:51:00Z"/>
                <w:rFonts w:eastAsia="DengXian"/>
                <w:lang w:eastAsia="zh-CN"/>
              </w:rPr>
            </w:pPr>
            <w:ins w:id="537" w:author="Apple" w:date="2020-03-02T10:51: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57C3C92" w14:textId="380D6461" w:rsidR="00AA4996" w:rsidRDefault="00AA4996" w:rsidP="00A15E2B">
            <w:pPr>
              <w:spacing w:before="60" w:after="60"/>
              <w:rPr>
                <w:ins w:id="538" w:author="Apple" w:date="2020-03-02T10:51:00Z"/>
                <w:rFonts w:eastAsia="DengXian"/>
                <w:lang w:eastAsia="zh-CN"/>
              </w:rPr>
            </w:pPr>
            <w:ins w:id="539" w:author="Apple" w:date="2020-03-02T10:5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2C5BB9" w14:textId="74D0B6B3" w:rsidR="00AA4996" w:rsidRDefault="00AA4996" w:rsidP="00A15E2B">
            <w:pPr>
              <w:spacing w:before="60" w:after="60"/>
              <w:rPr>
                <w:ins w:id="540" w:author="Apple" w:date="2020-03-02T10:51:00Z"/>
                <w:rFonts w:eastAsia="DengXian"/>
                <w:lang w:eastAsia="zh-CN"/>
              </w:rPr>
            </w:pPr>
            <w:ins w:id="541" w:author="Apple" w:date="2020-03-02T10:51:00Z">
              <w:r>
                <w:rPr>
                  <w:lang w:eastAsia="zh-CN"/>
                </w:rPr>
                <w:t xml:space="preserve">We would like to keep the same HO command format (legacy format) to trigger legacy HO for all cases.  </w:t>
              </w:r>
            </w:ins>
          </w:p>
        </w:tc>
      </w:tr>
    </w:tbl>
    <w:p w14:paraId="775C9830" w14:textId="56BA8D82" w:rsidR="00C35B70" w:rsidRDefault="00C35B70">
      <w:pPr>
        <w:rPr>
          <w:rFonts w:ascii="Arial" w:hAnsi="Arial" w:cs="Arial"/>
          <w:b/>
        </w:rPr>
      </w:pPr>
    </w:p>
    <w:p w14:paraId="364754F6" w14:textId="48C3E3E5" w:rsidR="00C35B70" w:rsidRDefault="00C35B70">
      <w:pPr>
        <w:rPr>
          <w:ins w:id="542" w:author="Intel" w:date="2020-02-28T20:57:00Z"/>
          <w:b/>
        </w:rPr>
      </w:pPr>
    </w:p>
    <w:p w14:paraId="1A8F0C37" w14:textId="1106A298" w:rsidR="00C61E63" w:rsidRDefault="00C61E63" w:rsidP="00C61E63">
      <w:pPr>
        <w:rPr>
          <w:ins w:id="543" w:author="Intel" w:date="2020-02-28T20:57:00Z"/>
          <w:rFonts w:ascii="Arial" w:hAnsi="Arial" w:cs="Arial"/>
        </w:rPr>
      </w:pPr>
      <w:bookmarkStart w:id="544" w:name="_Hlk33816050"/>
      <w:ins w:id="545" w:author="Intel" w:date="2020-02-28T20:57:00Z">
        <w:r>
          <w:rPr>
            <w:rFonts w:ascii="Arial" w:hAnsi="Arial" w:cs="Arial"/>
          </w:rPr>
          <w:t>Based on companies’ inputs (1</w:t>
        </w:r>
        <w:del w:id="546" w:author="Intel1" w:date="2020-02-29T09:37:00Z">
          <w:r w:rsidDel="00A15E2B">
            <w:rPr>
              <w:rFonts w:ascii="Arial" w:hAnsi="Arial" w:cs="Arial"/>
            </w:rPr>
            <w:delText>7</w:delText>
          </w:r>
        </w:del>
      </w:ins>
      <w:ins w:id="547" w:author="Intel1" w:date="2020-02-29T09:37:00Z">
        <w:del w:id="548" w:author="Apple" w:date="2020-03-02T10:53:00Z">
          <w:r w:rsidR="00A15E2B" w:rsidDel="00251D9B">
            <w:rPr>
              <w:rFonts w:ascii="Arial" w:hAnsi="Arial" w:cs="Arial"/>
            </w:rPr>
            <w:delText>8</w:delText>
          </w:r>
        </w:del>
      </w:ins>
      <w:ins w:id="549" w:author="Apple" w:date="2020-03-02T10:53:00Z">
        <w:r w:rsidR="00251D9B">
          <w:rPr>
            <w:rFonts w:ascii="Arial" w:hAnsi="Arial" w:cs="Arial"/>
          </w:rPr>
          <w:t>9</w:t>
        </w:r>
      </w:ins>
      <w:ins w:id="550" w:author="Intel" w:date="2020-02-28T20:57:00Z">
        <w:r>
          <w:rPr>
            <w:rFonts w:ascii="Arial" w:hAnsi="Arial" w:cs="Arial"/>
          </w:rPr>
          <w:t>):</w:t>
        </w:r>
      </w:ins>
    </w:p>
    <w:p w14:paraId="7CD469A0" w14:textId="3B974D37" w:rsidR="00C61E63" w:rsidRPr="00FD0453" w:rsidRDefault="00C61E63" w:rsidP="00C61E63">
      <w:pPr>
        <w:rPr>
          <w:ins w:id="551" w:author="Intel" w:date="2020-02-28T20:57:00Z"/>
          <w:rFonts w:ascii="Arial" w:hAnsi="Arial" w:cs="Arial"/>
          <w:b/>
          <w:lang w:eastAsia="en-US"/>
        </w:rPr>
      </w:pPr>
      <w:ins w:id="552" w:author="Intel" w:date="2020-02-28T20:58:00Z">
        <w:r>
          <w:rPr>
            <w:rFonts w:ascii="Arial" w:hAnsi="Arial" w:cs="Arial"/>
            <w:b/>
          </w:rPr>
          <w:t>A</w:t>
        </w:r>
      </w:ins>
      <w:ins w:id="553" w:author="Intel" w:date="2020-02-28T20:57:00Z">
        <w:r w:rsidRPr="00C61E63">
          <w:rPr>
            <w:rFonts w:ascii="Arial" w:hAnsi="Arial" w:cs="Arial"/>
            <w:b/>
          </w:rPr>
          <w:t xml:space="preserve"> target cell indication (e.g. candidate cell index</w:t>
        </w:r>
      </w:ins>
      <w:ins w:id="554" w:author="Intel" w:date="2020-02-28T20:58:00Z">
        <w:r>
          <w:rPr>
            <w:rFonts w:ascii="Arial" w:hAnsi="Arial" w:cs="Arial"/>
            <w:b/>
          </w:rPr>
          <w:t>) is</w:t>
        </w:r>
      </w:ins>
      <w:ins w:id="555"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556" w:author="Intel" w:date="2020-02-28T20:57:00Z"/>
          <w:rFonts w:ascii="Arial" w:hAnsi="Arial" w:cs="Arial"/>
          <w:b/>
        </w:rPr>
      </w:pPr>
      <w:ins w:id="557" w:author="Intel" w:date="2020-02-28T20:57:00Z">
        <w:r w:rsidRPr="00FD0453">
          <w:rPr>
            <w:rFonts w:ascii="Arial" w:hAnsi="Arial" w:cs="Arial"/>
            <w:b/>
          </w:rPr>
          <w:t>Yes:</w:t>
        </w:r>
        <w:r>
          <w:rPr>
            <w:rFonts w:ascii="Arial" w:hAnsi="Arial" w:cs="Arial"/>
            <w:b/>
          </w:rPr>
          <w:t xml:space="preserve"> </w:t>
        </w:r>
      </w:ins>
      <w:ins w:id="558" w:author="Intel" w:date="2020-02-28T20:58:00Z">
        <w:r>
          <w:rPr>
            <w:rFonts w:ascii="Arial" w:hAnsi="Arial" w:cs="Arial"/>
            <w:b/>
          </w:rPr>
          <w:t>3</w:t>
        </w:r>
      </w:ins>
    </w:p>
    <w:p w14:paraId="4E60B2F1" w14:textId="6C9E4119" w:rsidR="00C61E63" w:rsidRPr="00FD0453" w:rsidRDefault="00C61E63" w:rsidP="00C61E63">
      <w:pPr>
        <w:pStyle w:val="ListParagraph"/>
        <w:numPr>
          <w:ilvl w:val="0"/>
          <w:numId w:val="10"/>
        </w:numPr>
        <w:rPr>
          <w:ins w:id="559" w:author="Intel" w:date="2020-02-28T20:57:00Z"/>
          <w:rFonts w:ascii="Arial" w:hAnsi="Arial" w:cs="Arial"/>
          <w:b/>
        </w:rPr>
      </w:pPr>
      <w:ins w:id="560" w:author="Intel" w:date="2020-02-28T20:57:00Z">
        <w:r>
          <w:rPr>
            <w:rFonts w:ascii="Arial" w:hAnsi="Arial" w:cs="Arial"/>
            <w:b/>
          </w:rPr>
          <w:t xml:space="preserve">No: </w:t>
        </w:r>
      </w:ins>
      <w:ins w:id="561" w:author="Intel" w:date="2020-02-28T20:59:00Z">
        <w:r>
          <w:rPr>
            <w:rFonts w:ascii="Arial" w:hAnsi="Arial" w:cs="Arial"/>
            <w:b/>
          </w:rPr>
          <w:t>1</w:t>
        </w:r>
        <w:del w:id="562" w:author="Apple" w:date="2020-03-02T10:53:00Z">
          <w:r w:rsidDel="00251D9B">
            <w:rPr>
              <w:rFonts w:ascii="Arial" w:hAnsi="Arial" w:cs="Arial"/>
              <w:b/>
            </w:rPr>
            <w:delText>4</w:delText>
          </w:r>
        </w:del>
      </w:ins>
      <w:ins w:id="563" w:author="Intel1" w:date="2020-02-29T09:37:00Z">
        <w:del w:id="564" w:author="Apple" w:date="2020-03-02T10:53:00Z">
          <w:r w:rsidR="00A15E2B" w:rsidDel="00251D9B">
            <w:rPr>
              <w:rFonts w:ascii="Arial" w:hAnsi="Arial" w:cs="Arial"/>
              <w:b/>
            </w:rPr>
            <w:delText>5</w:delText>
          </w:r>
        </w:del>
      </w:ins>
      <w:ins w:id="565" w:author="Apple" w:date="2020-03-02T10:53:00Z">
        <w:r w:rsidR="00251D9B">
          <w:rPr>
            <w:rFonts w:ascii="Arial" w:hAnsi="Arial" w:cs="Arial"/>
            <w:b/>
          </w:rPr>
          <w:t>6</w:t>
        </w:r>
      </w:ins>
    </w:p>
    <w:p w14:paraId="6EBDA49C" w14:textId="3465D26D" w:rsidR="00C61E63" w:rsidRDefault="00C61E63" w:rsidP="00C61E63">
      <w:pPr>
        <w:rPr>
          <w:ins w:id="566" w:author="Intel" w:date="2020-02-28T20:57:00Z"/>
          <w:rFonts w:ascii="Arial" w:hAnsi="Arial" w:cs="Arial"/>
        </w:rPr>
      </w:pPr>
      <w:ins w:id="567" w:author="Intel" w:date="2020-02-28T20:57:00Z">
        <w:r>
          <w:rPr>
            <w:rFonts w:ascii="Arial" w:hAnsi="Arial" w:cs="Arial"/>
          </w:rPr>
          <w:t xml:space="preserve">There is clear majority that </w:t>
        </w:r>
      </w:ins>
      <w:ins w:id="568" w:author="Intel" w:date="2020-02-28T20:59:00Z">
        <w:r>
          <w:rPr>
            <w:rFonts w:ascii="Arial" w:hAnsi="Arial" w:cs="Arial"/>
          </w:rPr>
          <w:t>do not optimize the conventional handover command by introducing candidate cell index</w:t>
        </w:r>
      </w:ins>
      <w:ins w:id="569" w:author="Intel" w:date="2020-02-28T20:57:00Z">
        <w:r>
          <w:rPr>
            <w:rFonts w:ascii="Arial" w:hAnsi="Arial" w:cs="Arial"/>
          </w:rPr>
          <w:t>. Rapporteur suggest:</w:t>
        </w:r>
      </w:ins>
    </w:p>
    <w:p w14:paraId="7C60E570" w14:textId="3E741076" w:rsidR="00C61E63" w:rsidRDefault="00C61E63" w:rsidP="00C61E63">
      <w:pPr>
        <w:rPr>
          <w:ins w:id="570" w:author="Intel" w:date="2020-02-28T20:57:00Z"/>
          <w:rFonts w:ascii="Arial" w:hAnsi="Arial" w:cs="Arial"/>
        </w:rPr>
      </w:pPr>
      <w:ins w:id="571" w:author="Intel" w:date="2020-02-28T20:57:00Z">
        <w:r w:rsidRPr="00FD0453">
          <w:rPr>
            <w:rFonts w:ascii="Arial" w:hAnsi="Arial" w:cs="Arial"/>
            <w:b/>
            <w:bCs/>
          </w:rPr>
          <w:t xml:space="preserve">Proposal </w:t>
        </w:r>
      </w:ins>
      <w:ins w:id="572" w:author="Intel" w:date="2020-02-28T20:59:00Z">
        <w:r>
          <w:rPr>
            <w:rFonts w:ascii="Arial" w:hAnsi="Arial" w:cs="Arial"/>
            <w:b/>
            <w:bCs/>
          </w:rPr>
          <w:t>9</w:t>
        </w:r>
      </w:ins>
      <w:ins w:id="573" w:author="Intel" w:date="2020-02-28T20:57:00Z">
        <w:r w:rsidRPr="00FD0453">
          <w:rPr>
            <w:rFonts w:ascii="Arial" w:hAnsi="Arial" w:cs="Arial"/>
            <w:b/>
            <w:bCs/>
          </w:rPr>
          <w:t>:</w:t>
        </w:r>
        <w:r w:rsidRPr="00906A25">
          <w:t xml:space="preserve"> </w:t>
        </w:r>
      </w:ins>
      <w:ins w:id="574" w:author="Intel" w:date="2020-02-28T21:00:00Z">
        <w:r>
          <w:t>Do not introduce CHO candidate cell index for conventional handover;</w:t>
        </w:r>
      </w:ins>
    </w:p>
    <w:bookmarkEnd w:id="544"/>
    <w:p w14:paraId="1E0AACAC" w14:textId="77777777" w:rsidR="00C61E63" w:rsidRPr="00EC1D69" w:rsidRDefault="00C61E63">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lastRenderedPageBreak/>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Generally, the CHO execution condition is similar with the conventional HO condition except the threshold/offset is set a little bit higher than baseline (i.e. the conventional handover). So we can consider to reuse the existing measID configured for other RRM purpose with additional a3-Offset or a5-Threshold as CHO execution condition. In this way, no CHO specific reportConfig and new measID are required. Given that at most 8 candidate cells (if agreed) and corresponding at most 16 execution conditions may be configured for the UE, reusing the existing measID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t>Huawei, HiSilicon</w:t>
            </w:r>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reportConfig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reportConfig,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measID</w:t>
            </w:r>
            <w:r>
              <w:rPr>
                <w:rFonts w:eastAsia="DengXian"/>
                <w:lang w:val="en-US" w:eastAsia="zh-CN"/>
              </w:rPr>
              <w:t>, we need to ensure the measID used here should not be autonomously released by UE at e.g. successful handover, RRC reestablishment cases</w:t>
            </w:r>
            <w:r w:rsidR="00BE515D">
              <w:rPr>
                <w:rFonts w:eastAsia="DengXian"/>
                <w:lang w:val="en-US" w:eastAsia="zh-CN"/>
              </w:rPr>
              <w:t>, if this existing measID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This will reduce the overhead of the measConfig, but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w:t>
            </w:r>
            <w:r>
              <w:rPr>
                <w:rFonts w:eastAsia="DengXian"/>
                <w:lang w:eastAsia="zh-CN"/>
              </w:rPr>
              <w:t>ovo&amp;MM</w:t>
            </w:r>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According to the discussion, we assume measID for CHO is cho specific. For example, measID will be removed if cho config is removed. If we support this, some agreement need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most clean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In general we would like to avoid modifications to the text in the running CR, esce</w:t>
            </w:r>
            <w:r w:rsidR="007F5575">
              <w:rPr>
                <w:rFonts w:eastAsia="Malgun Gothic"/>
                <w:lang w:eastAsia="ko-KR"/>
              </w:rPr>
              <w:t>x</w:t>
            </w:r>
            <w:r>
              <w:rPr>
                <w:rFonts w:eastAsia="Malgun Gothic"/>
                <w:lang w:eastAsia="ko-KR"/>
              </w:rPr>
              <w:t>pt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r w:rsidR="00A15E2B" w14:paraId="3F020ED9" w14:textId="77777777" w:rsidTr="005A05C4">
        <w:trPr>
          <w:ins w:id="575" w:author="Intel1" w:date="2020-02-29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2C49F2" w14:textId="1C84DF55" w:rsidR="00A15E2B" w:rsidRDefault="00A15E2B" w:rsidP="00A15E2B">
            <w:pPr>
              <w:spacing w:before="60" w:after="60"/>
              <w:rPr>
                <w:ins w:id="576" w:author="Intel1" w:date="2020-02-29T09:37:00Z"/>
                <w:rFonts w:eastAsia="Malgun Gothic"/>
                <w:lang w:eastAsia="ko-KR"/>
              </w:rPr>
            </w:pPr>
            <w:ins w:id="577" w:author="Intel1" w:date="2020-02-29T09:37:00Z">
              <w:r>
                <w:rPr>
                  <w:rFonts w:eastAsia="DengXian"/>
                  <w:lang w:eastAsia="zh-CN"/>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001D865C" w14:textId="3078809E" w:rsidR="00A15E2B" w:rsidRDefault="00A15E2B" w:rsidP="00A15E2B">
            <w:pPr>
              <w:spacing w:before="60" w:after="60"/>
              <w:rPr>
                <w:ins w:id="578" w:author="Intel1" w:date="2020-02-29T09:37:00Z"/>
                <w:rFonts w:eastAsia="Malgun Gothic"/>
                <w:lang w:eastAsia="ko-KR"/>
              </w:rPr>
            </w:pPr>
            <w:ins w:id="579" w:author="Intel1" w:date="2020-02-29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7B828CE" w14:textId="19EB04D8" w:rsidR="00A15E2B" w:rsidRDefault="00A15E2B" w:rsidP="00A15E2B">
            <w:pPr>
              <w:rPr>
                <w:ins w:id="580" w:author="Intel1" w:date="2020-02-29T09:37:00Z"/>
                <w:rFonts w:eastAsia="Malgun Gothic"/>
                <w:lang w:val="en-US" w:eastAsia="ko-KR"/>
              </w:rPr>
            </w:pPr>
            <w:ins w:id="581" w:author="Intel1" w:date="2020-02-29T09:37:00Z">
              <w:r>
                <w:rPr>
                  <w:rFonts w:eastAsia="DengXian"/>
                  <w:lang w:val="en-US" w:eastAsia="zh-CN"/>
                </w:rPr>
                <w:t>We have discussed how to describe CHO execution condition in ASN.1 for a couple of meetings already. Thus, we are not eager to consider such changes now.</w:t>
              </w:r>
            </w:ins>
          </w:p>
        </w:tc>
      </w:tr>
      <w:tr w:rsidR="00B61B19" w14:paraId="5579E2C2" w14:textId="77777777" w:rsidTr="005A05C4">
        <w:trPr>
          <w:ins w:id="582"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C6985" w14:textId="26756497" w:rsidR="00B61B19" w:rsidRDefault="00B61B19" w:rsidP="00A15E2B">
            <w:pPr>
              <w:spacing w:before="60" w:after="60"/>
              <w:rPr>
                <w:ins w:id="583" w:author="Apple" w:date="2020-03-02T10:53:00Z"/>
                <w:rFonts w:eastAsia="DengXian"/>
                <w:lang w:eastAsia="zh-CN"/>
              </w:rPr>
            </w:pPr>
            <w:ins w:id="584"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878BF99" w14:textId="4346BF7D" w:rsidR="00B61B19" w:rsidRDefault="00B61B19" w:rsidP="00A15E2B">
            <w:pPr>
              <w:spacing w:before="60" w:after="60"/>
              <w:rPr>
                <w:ins w:id="585" w:author="Apple" w:date="2020-03-02T10:53:00Z"/>
                <w:rFonts w:eastAsia="DengXian"/>
                <w:lang w:eastAsia="zh-CN"/>
              </w:rPr>
            </w:pPr>
            <w:ins w:id="586" w:author="Apple" w:date="2020-03-02T10:53:00Z">
              <w:r>
                <w:rPr>
                  <w:rFonts w:eastAsia="DengXian"/>
                  <w:lang w:eastAsia="zh-CN"/>
                </w:rPr>
                <w:t>N</w:t>
              </w:r>
              <w:r w:rsidR="00857376">
                <w:rPr>
                  <w:rFonts w:eastAsia="DengXian"/>
                  <w:lang w:eastAsia="zh-CN"/>
                </w:rPr>
                <w:t>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B5B37D6" w14:textId="77777777" w:rsidR="00B61B19" w:rsidRDefault="00B61B19" w:rsidP="00A15E2B">
            <w:pPr>
              <w:rPr>
                <w:ins w:id="587" w:author="Apple" w:date="2020-03-02T10:53:00Z"/>
                <w:rFonts w:eastAsia="DengXian"/>
                <w:lang w:val="en-US" w:eastAsia="zh-CN"/>
              </w:rPr>
            </w:pPr>
          </w:p>
        </w:tc>
      </w:tr>
    </w:tbl>
    <w:p w14:paraId="59C5E875" w14:textId="2B1E3C64" w:rsidR="00C35B70" w:rsidRDefault="00C35B70">
      <w:pPr>
        <w:rPr>
          <w:ins w:id="588" w:author="Intel" w:date="2020-02-28T21:00:00Z"/>
        </w:rPr>
      </w:pPr>
    </w:p>
    <w:p w14:paraId="41FF9D86" w14:textId="064AE551" w:rsidR="00C61E63" w:rsidRDefault="00C61E63">
      <w:pPr>
        <w:rPr>
          <w:ins w:id="589" w:author="Intel" w:date="2020-02-28T21:00:00Z"/>
        </w:rPr>
      </w:pPr>
    </w:p>
    <w:p w14:paraId="37D291DF" w14:textId="74ED1C02" w:rsidR="00C61E63" w:rsidRDefault="00C61E63" w:rsidP="00C61E63">
      <w:pPr>
        <w:rPr>
          <w:ins w:id="590" w:author="Intel" w:date="2020-02-28T21:00:00Z"/>
          <w:rFonts w:ascii="Arial" w:hAnsi="Arial" w:cs="Arial"/>
        </w:rPr>
      </w:pPr>
      <w:bookmarkStart w:id="591" w:name="_Hlk33816296"/>
      <w:ins w:id="592" w:author="Intel" w:date="2020-02-28T21:00:00Z">
        <w:r>
          <w:rPr>
            <w:rFonts w:ascii="Arial" w:hAnsi="Arial" w:cs="Arial"/>
          </w:rPr>
          <w:t>Based on companies’ inputs (1</w:t>
        </w:r>
      </w:ins>
      <w:ins w:id="593" w:author="Intel" w:date="2020-02-28T21:01:00Z">
        <w:del w:id="594" w:author="Intel1" w:date="2020-02-29T09:37:00Z">
          <w:r w:rsidDel="00A15E2B">
            <w:rPr>
              <w:rFonts w:ascii="Arial" w:hAnsi="Arial" w:cs="Arial"/>
            </w:rPr>
            <w:delText>6</w:delText>
          </w:r>
        </w:del>
      </w:ins>
      <w:ins w:id="595" w:author="Intel1" w:date="2020-02-29T09:37:00Z">
        <w:del w:id="596" w:author="Apple" w:date="2020-03-02T10:53:00Z">
          <w:r w:rsidR="00A15E2B" w:rsidDel="00277A01">
            <w:rPr>
              <w:rFonts w:ascii="Arial" w:hAnsi="Arial" w:cs="Arial"/>
            </w:rPr>
            <w:delText>7</w:delText>
          </w:r>
        </w:del>
      </w:ins>
      <w:ins w:id="597" w:author="Apple" w:date="2020-03-02T10:53:00Z">
        <w:r w:rsidR="00277A01">
          <w:rPr>
            <w:rFonts w:ascii="Arial" w:hAnsi="Arial" w:cs="Arial"/>
          </w:rPr>
          <w:t>8</w:t>
        </w:r>
      </w:ins>
      <w:ins w:id="598" w:author="Intel" w:date="2020-02-28T21:00:00Z">
        <w:r>
          <w:rPr>
            <w:rFonts w:ascii="Arial" w:hAnsi="Arial" w:cs="Arial"/>
          </w:rPr>
          <w:t>):</w:t>
        </w:r>
      </w:ins>
    </w:p>
    <w:p w14:paraId="2432D7EE" w14:textId="2EA28851" w:rsidR="00C61E63" w:rsidRPr="00FD0453" w:rsidRDefault="00C61E63" w:rsidP="00C61E63">
      <w:pPr>
        <w:rPr>
          <w:ins w:id="599" w:author="Intel" w:date="2020-02-28T21:00:00Z"/>
          <w:rFonts w:ascii="Arial" w:hAnsi="Arial" w:cs="Arial"/>
          <w:b/>
          <w:lang w:eastAsia="en-US"/>
        </w:rPr>
      </w:pPr>
      <w:ins w:id="600" w:author="Intel" w:date="2020-02-28T21:01:00Z">
        <w:r w:rsidRPr="00C61E63">
          <w:rPr>
            <w:rFonts w:ascii="Arial" w:hAnsi="Arial" w:cs="Arial"/>
            <w:b/>
          </w:rPr>
          <w:t>CHO execution condition is defined based on the existing measID+additional a3-Offset or a5-Threshold in CHO-ExecutionCond</w:t>
        </w:r>
      </w:ins>
      <w:ins w:id="601"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602" w:author="Intel" w:date="2020-02-28T21:00:00Z"/>
          <w:rFonts w:ascii="Arial" w:hAnsi="Arial" w:cs="Arial"/>
          <w:b/>
        </w:rPr>
      </w:pPr>
      <w:ins w:id="603" w:author="Intel" w:date="2020-02-28T21:00:00Z">
        <w:r w:rsidRPr="00FD0453">
          <w:rPr>
            <w:rFonts w:ascii="Arial" w:hAnsi="Arial" w:cs="Arial"/>
            <w:b/>
          </w:rPr>
          <w:t>Yes:</w:t>
        </w:r>
        <w:r>
          <w:rPr>
            <w:rFonts w:ascii="Arial" w:hAnsi="Arial" w:cs="Arial"/>
            <w:b/>
          </w:rPr>
          <w:t xml:space="preserve"> </w:t>
        </w:r>
      </w:ins>
      <w:ins w:id="604" w:author="Intel" w:date="2020-02-28T21:02:00Z">
        <w:r>
          <w:rPr>
            <w:rFonts w:ascii="Arial" w:hAnsi="Arial" w:cs="Arial"/>
            <w:b/>
          </w:rPr>
          <w:t>7</w:t>
        </w:r>
      </w:ins>
    </w:p>
    <w:p w14:paraId="0A4FBD2B" w14:textId="272FBF47" w:rsidR="00C61E63" w:rsidRPr="00FD0453" w:rsidRDefault="00C61E63" w:rsidP="00C61E63">
      <w:pPr>
        <w:pStyle w:val="ListParagraph"/>
        <w:numPr>
          <w:ilvl w:val="0"/>
          <w:numId w:val="10"/>
        </w:numPr>
        <w:rPr>
          <w:ins w:id="605" w:author="Intel" w:date="2020-02-28T21:00:00Z"/>
          <w:rFonts w:ascii="Arial" w:hAnsi="Arial" w:cs="Arial"/>
          <w:b/>
        </w:rPr>
      </w:pPr>
      <w:ins w:id="606" w:author="Intel" w:date="2020-02-28T21:00:00Z">
        <w:r>
          <w:rPr>
            <w:rFonts w:ascii="Arial" w:hAnsi="Arial" w:cs="Arial"/>
            <w:b/>
          </w:rPr>
          <w:t xml:space="preserve">No: </w:t>
        </w:r>
      </w:ins>
      <w:ins w:id="607" w:author="Intel1" w:date="2020-02-29T09:37:00Z">
        <w:r w:rsidR="00A15E2B">
          <w:rPr>
            <w:rFonts w:ascii="Arial" w:hAnsi="Arial" w:cs="Arial"/>
            <w:b/>
          </w:rPr>
          <w:t>1</w:t>
        </w:r>
        <w:del w:id="608" w:author="Apple" w:date="2020-03-02T10:53:00Z">
          <w:r w:rsidR="00A15E2B" w:rsidDel="00277A01">
            <w:rPr>
              <w:rFonts w:ascii="Arial" w:hAnsi="Arial" w:cs="Arial"/>
              <w:b/>
            </w:rPr>
            <w:delText>0</w:delText>
          </w:r>
        </w:del>
      </w:ins>
      <w:ins w:id="609" w:author="Apple" w:date="2020-03-02T10:53:00Z">
        <w:r w:rsidR="00277A01">
          <w:rPr>
            <w:rFonts w:ascii="Arial" w:hAnsi="Arial" w:cs="Arial"/>
            <w:b/>
          </w:rPr>
          <w:t>1</w:t>
        </w:r>
      </w:ins>
      <w:ins w:id="610" w:author="Intel" w:date="2020-02-28T21:02:00Z">
        <w:del w:id="611" w:author="Intel1" w:date="2020-02-29T09:37:00Z">
          <w:r w:rsidDel="00A15E2B">
            <w:rPr>
              <w:rFonts w:ascii="Arial" w:hAnsi="Arial" w:cs="Arial"/>
              <w:b/>
            </w:rPr>
            <w:delText>9</w:delText>
          </w:r>
        </w:del>
      </w:ins>
    </w:p>
    <w:p w14:paraId="3018DB23" w14:textId="4FCA96B6" w:rsidR="00C61E63" w:rsidRDefault="00C61E63" w:rsidP="00C61E63">
      <w:pPr>
        <w:rPr>
          <w:ins w:id="612" w:author="Intel" w:date="2020-02-28T21:00:00Z"/>
          <w:rFonts w:ascii="Arial" w:hAnsi="Arial" w:cs="Arial"/>
        </w:rPr>
      </w:pPr>
      <w:ins w:id="613" w:author="Intel" w:date="2020-02-28T21:00:00Z">
        <w:r>
          <w:rPr>
            <w:rFonts w:ascii="Arial" w:hAnsi="Arial" w:cs="Arial"/>
          </w:rPr>
          <w:t xml:space="preserve">There is </w:t>
        </w:r>
      </w:ins>
      <w:ins w:id="614" w:author="Intel" w:date="2020-02-28T21:02:00Z">
        <w:r>
          <w:rPr>
            <w:rFonts w:ascii="Arial" w:hAnsi="Arial" w:cs="Arial"/>
          </w:rPr>
          <w:t xml:space="preserve">no </w:t>
        </w:r>
      </w:ins>
      <w:ins w:id="615" w:author="Intel" w:date="2020-02-28T21:00:00Z">
        <w:r>
          <w:rPr>
            <w:rFonts w:ascii="Arial" w:hAnsi="Arial" w:cs="Arial"/>
          </w:rPr>
          <w:t xml:space="preserve">clear majority </w:t>
        </w:r>
      </w:ins>
      <w:ins w:id="616" w:author="Intel" w:date="2020-02-28T21:02:00Z">
        <w:r>
          <w:rPr>
            <w:rFonts w:ascii="Arial" w:hAnsi="Arial" w:cs="Arial"/>
          </w:rPr>
          <w:t xml:space="preserve">on whether CHO execution condition shall be defined based on </w:t>
        </w:r>
      </w:ins>
      <w:ins w:id="617" w:author="Intel" w:date="2020-02-28T21:03:00Z">
        <w:r w:rsidRPr="00C61E63">
          <w:rPr>
            <w:rFonts w:ascii="Arial" w:hAnsi="Arial" w:cs="Arial"/>
          </w:rPr>
          <w:t>the existing measID+additional a3-Offset or a5-Threshold in CHO-ExecutionCond</w:t>
        </w:r>
      </w:ins>
      <w:ins w:id="618" w:author="Intel" w:date="2020-02-28T21:00:00Z">
        <w:r>
          <w:rPr>
            <w:rFonts w:ascii="Arial" w:hAnsi="Arial" w:cs="Arial"/>
          </w:rPr>
          <w:t>. Rapporteur suggest:</w:t>
        </w:r>
      </w:ins>
    </w:p>
    <w:p w14:paraId="449B9040" w14:textId="1B16379F" w:rsidR="00C61E63" w:rsidRDefault="00C61E63" w:rsidP="00C61E63">
      <w:pPr>
        <w:rPr>
          <w:ins w:id="619" w:author="Intel" w:date="2020-02-28T21:00:00Z"/>
          <w:rFonts w:ascii="Arial" w:hAnsi="Arial" w:cs="Arial"/>
        </w:rPr>
      </w:pPr>
      <w:ins w:id="620" w:author="Intel" w:date="2020-02-28T21:00:00Z">
        <w:r w:rsidRPr="00FD0453">
          <w:rPr>
            <w:rFonts w:ascii="Arial" w:hAnsi="Arial" w:cs="Arial"/>
            <w:b/>
            <w:bCs/>
          </w:rPr>
          <w:t xml:space="preserve">Proposal </w:t>
        </w:r>
      </w:ins>
      <w:ins w:id="621" w:author="Intel" w:date="2020-02-28T21:03:00Z">
        <w:r>
          <w:rPr>
            <w:rFonts w:ascii="Arial" w:hAnsi="Arial" w:cs="Arial"/>
            <w:b/>
            <w:bCs/>
          </w:rPr>
          <w:t>10</w:t>
        </w:r>
      </w:ins>
      <w:ins w:id="622" w:author="Intel" w:date="2020-02-28T21:00:00Z">
        <w:r w:rsidRPr="00FD0453">
          <w:rPr>
            <w:rFonts w:ascii="Arial" w:hAnsi="Arial" w:cs="Arial"/>
            <w:b/>
            <w:bCs/>
          </w:rPr>
          <w:t>:</w:t>
        </w:r>
        <w:r w:rsidRPr="00906A25">
          <w:t xml:space="preserve"> </w:t>
        </w:r>
        <w:r>
          <w:t xml:space="preserve">Do not </w:t>
        </w:r>
      </w:ins>
      <w:ins w:id="623" w:author="Intel" w:date="2020-02-28T21:03:00Z">
        <w:r>
          <w:t>change the running CR</w:t>
        </w:r>
        <w:r w:rsidR="002E70BC">
          <w:t xml:space="preserve"> unless there is clear majority</w:t>
        </w:r>
      </w:ins>
      <w:ins w:id="624" w:author="Intel" w:date="2020-02-28T21:04:00Z">
        <w:r w:rsidR="002E70BC">
          <w:t xml:space="preserve"> on the new signalling structure (</w:t>
        </w:r>
      </w:ins>
      <w:ins w:id="625" w:author="Intel" w:date="2020-02-28T21:03:00Z">
        <w:r w:rsidR="002E70BC">
          <w:t xml:space="preserve"> </w:t>
        </w:r>
      </w:ins>
      <w:ins w:id="626" w:author="Intel" w:date="2020-02-28T21:04:00Z">
        <w:r w:rsidR="002E70BC" w:rsidRPr="002E70BC">
          <w:t>CHO execution condition shall be defined based on the existing measID+additional a3-Offset or a5-Threshold in CHO-ExecutionCond</w:t>
        </w:r>
        <w:r w:rsidR="002E70BC">
          <w:t>)</w:t>
        </w:r>
      </w:ins>
      <w:ins w:id="627" w:author="Intel" w:date="2020-02-28T21:00:00Z">
        <w:r>
          <w:t>;</w:t>
        </w:r>
      </w:ins>
    </w:p>
    <w:bookmarkEnd w:id="591"/>
    <w:p w14:paraId="024BFA6B" w14:textId="77777777" w:rsidR="00C61E63" w:rsidRDefault="00C61E63"/>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3B9D46B3" w:rsidR="00C35B70" w:rsidRDefault="00151DEE">
            <w:pPr>
              <w:rPr>
                <w:b/>
                <w:i/>
                <w:iCs/>
              </w:rPr>
            </w:pPr>
            <w:r>
              <w:rPr>
                <w:b/>
                <w:i/>
                <w:iCs/>
              </w:rPr>
              <w:t xml:space="preserve">[14] Although the current </w:t>
            </w:r>
            <w:del w:id="628" w:author="Apple" w:date="2020-03-02T10:53:00Z">
              <w:r w:rsidDel="00CD15D6">
                <w:rPr>
                  <w:b/>
                  <w:i/>
                  <w:iCs/>
                </w:rPr>
                <w:delText>signaling</w:delText>
              </w:r>
            </w:del>
            <w:ins w:id="629" w:author="Apple" w:date="2020-03-02T10:53:00Z">
              <w:r w:rsidR="00CD15D6">
                <w:rPr>
                  <w:b/>
                  <w:i/>
                  <w:iCs/>
                </w:rPr>
                <w:pgNum/>
                <w:t>ignalling</w:t>
              </w:r>
            </w:ins>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del w:id="630" w:author="Apple" w:date="2020-03-02T10:53:00Z">
              <w:r w:rsidDel="00CD15D6">
                <w:rPr>
                  <w:b/>
                  <w:i/>
                  <w:iCs/>
                </w:rPr>
                <w:delText>signaling</w:delText>
              </w:r>
            </w:del>
            <w:ins w:id="631" w:author="Apple" w:date="2020-03-02T10:53:00Z">
              <w:r w:rsidR="00CD15D6">
                <w:rPr>
                  <w:b/>
                  <w:i/>
                  <w:iCs/>
                </w:rPr>
                <w:pgNum/>
                <w:t>ignalling</w:t>
              </w:r>
            </w:ins>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Futurewei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 xml:space="preserve">DO not see the need to configure 2 executino condition “or” for the UE. If to support it, we also need to discuss whether the execution condition still </w:t>
            </w:r>
            <w:r>
              <w:rPr>
                <w:rFonts w:eastAsia="DengXian"/>
                <w:lang w:eastAsia="zh-CN"/>
              </w:rPr>
              <w:lastRenderedPageBreak/>
              <w:t>contains two or one cho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if the NW want make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00E7CCB9" w:rsidR="005A05C4" w:rsidRPr="005A05C4" w:rsidRDefault="00CD15D6"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donot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’t want to clouds the original purpose of multiple events</w:t>
            </w:r>
          </w:p>
        </w:tc>
      </w:tr>
      <w:tr w:rsidR="00447C61" w14:paraId="0215FD79" w14:textId="77777777" w:rsidTr="005A05C4">
        <w:trPr>
          <w:ins w:id="632" w:author="Intel1" w:date="2020-02-29T09: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8F2056B" w14:textId="79FAEA37" w:rsidR="00447C61" w:rsidRDefault="00447C61" w:rsidP="00447C61">
            <w:pPr>
              <w:spacing w:before="60" w:after="60"/>
              <w:rPr>
                <w:ins w:id="633" w:author="Intel1" w:date="2020-02-29T09:38:00Z"/>
                <w:rFonts w:eastAsia="Malgun Gothic"/>
                <w:lang w:eastAsia="ko-KR"/>
              </w:rPr>
            </w:pPr>
            <w:ins w:id="634"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7C6DD98" w14:textId="29F83EB0" w:rsidR="00447C61" w:rsidRDefault="00447C61" w:rsidP="00447C61">
            <w:pPr>
              <w:spacing w:before="60" w:after="60"/>
              <w:rPr>
                <w:ins w:id="635" w:author="Intel1" w:date="2020-02-29T09:38:00Z"/>
                <w:rFonts w:eastAsia="Malgun Gothic"/>
                <w:lang w:eastAsia="ko-KR"/>
              </w:rPr>
            </w:pPr>
            <w:ins w:id="636"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32FF6A6" w14:textId="33899F69" w:rsidR="00447C61" w:rsidRDefault="00447C61" w:rsidP="00447C61">
            <w:pPr>
              <w:spacing w:before="60" w:after="60"/>
              <w:rPr>
                <w:ins w:id="637" w:author="Intel1" w:date="2020-02-29T09:38:00Z"/>
                <w:rFonts w:eastAsia="Malgun Gothic"/>
                <w:lang w:eastAsia="ko-KR"/>
              </w:rPr>
            </w:pPr>
            <w:ins w:id="638" w:author="Intel1" w:date="2020-02-29T09:39:00Z">
              <w:r>
                <w:rPr>
                  <w:rFonts w:eastAsia="DengXian"/>
                  <w:lang w:eastAsia="zh-CN"/>
                </w:rPr>
                <w:t>This was already discussed in 108#66. We do not see any use for that. When multiple execution conditions were discussed in one of the RAN2 meetings, companies clearly said they see a use case when those conditions are linked with “AND”. We think multiple conditions are not needed in general, but if supported, ‘AND’ should be the only relationship between them.</w:t>
              </w:r>
            </w:ins>
          </w:p>
        </w:tc>
      </w:tr>
      <w:tr w:rsidR="00CD15D6" w14:paraId="1372D401" w14:textId="77777777" w:rsidTr="005A05C4">
        <w:trPr>
          <w:ins w:id="639"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990DAF" w14:textId="07B491E1" w:rsidR="00CD15D6" w:rsidRDefault="00CD15D6" w:rsidP="00447C61">
            <w:pPr>
              <w:spacing w:before="60" w:after="60"/>
              <w:rPr>
                <w:ins w:id="640" w:author="Apple" w:date="2020-03-02T10:53:00Z"/>
                <w:rFonts w:eastAsia="DengXian"/>
                <w:lang w:eastAsia="zh-CN"/>
              </w:rPr>
            </w:pPr>
            <w:ins w:id="641"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6AEC9CA" w14:textId="1377A86B" w:rsidR="00CD15D6" w:rsidRDefault="00BB1A86" w:rsidP="00447C61">
            <w:pPr>
              <w:spacing w:before="60" w:after="60"/>
              <w:rPr>
                <w:ins w:id="642" w:author="Apple" w:date="2020-03-02T10:53:00Z"/>
                <w:rFonts w:eastAsia="DengXian"/>
                <w:lang w:eastAsia="zh-CN"/>
              </w:rPr>
            </w:pPr>
            <w:ins w:id="643" w:author="Apple" w:date="2020-03-02T10:5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A8034B5" w14:textId="36EAC805" w:rsidR="00CD15D6" w:rsidRDefault="00BB1A86" w:rsidP="00447C61">
            <w:pPr>
              <w:spacing w:before="60" w:after="60"/>
              <w:rPr>
                <w:ins w:id="644" w:author="Apple" w:date="2020-03-02T10:53:00Z"/>
                <w:rFonts w:eastAsia="DengXian"/>
                <w:lang w:eastAsia="zh-CN"/>
              </w:rPr>
            </w:pPr>
            <w:ins w:id="645" w:author="Apple" w:date="2020-03-02T10:54:00Z">
              <w:r>
                <w:rPr>
                  <w:lang w:eastAsia="zh-CN"/>
                </w:rPr>
                <w:t xml:space="preserve">We cannot see the use case of such </w:t>
              </w:r>
              <w:r w:rsidR="00BF7CBB">
                <w:rPr>
                  <w:lang w:eastAsia="zh-CN"/>
                </w:rPr>
                <w:t>configuration</w:t>
              </w:r>
              <w:r>
                <w:rPr>
                  <w:lang w:eastAsia="zh-CN"/>
                </w:rPr>
                <w:t>.</w:t>
              </w:r>
            </w:ins>
          </w:p>
        </w:tc>
      </w:tr>
    </w:tbl>
    <w:p w14:paraId="25E3D429" w14:textId="64C8A853" w:rsidR="00C35B70" w:rsidRDefault="00C35B70">
      <w:pPr>
        <w:rPr>
          <w:ins w:id="646" w:author="Intel" w:date="2020-02-28T21:05:00Z"/>
        </w:rPr>
      </w:pPr>
    </w:p>
    <w:p w14:paraId="52FFE11B" w14:textId="4CC59035" w:rsidR="002E70BC" w:rsidRDefault="002E70BC" w:rsidP="002E70BC">
      <w:pPr>
        <w:rPr>
          <w:ins w:id="647" w:author="Intel" w:date="2020-02-28T21:05:00Z"/>
          <w:rFonts w:ascii="Arial" w:hAnsi="Arial" w:cs="Arial"/>
        </w:rPr>
      </w:pPr>
      <w:bookmarkStart w:id="648" w:name="_Hlk33816465"/>
      <w:ins w:id="649" w:author="Intel" w:date="2020-02-28T21:05:00Z">
        <w:r>
          <w:rPr>
            <w:rFonts w:ascii="Arial" w:hAnsi="Arial" w:cs="Arial"/>
          </w:rPr>
          <w:t>Based on companies’ inputs (1</w:t>
        </w:r>
        <w:del w:id="650" w:author="Intel1" w:date="2020-02-29T09:39:00Z">
          <w:r w:rsidDel="00447C61">
            <w:rPr>
              <w:rFonts w:ascii="Arial" w:hAnsi="Arial" w:cs="Arial"/>
            </w:rPr>
            <w:delText>5</w:delText>
          </w:r>
        </w:del>
      </w:ins>
      <w:ins w:id="651" w:author="Apple" w:date="2020-03-02T10:54:00Z">
        <w:r w:rsidR="00D14EFF">
          <w:rPr>
            <w:rFonts w:ascii="Arial" w:hAnsi="Arial" w:cs="Arial"/>
          </w:rPr>
          <w:t>7</w:t>
        </w:r>
      </w:ins>
      <w:ins w:id="652" w:author="Intel1" w:date="2020-02-29T09:39:00Z">
        <w:del w:id="653" w:author="Apple" w:date="2020-03-02T10:54:00Z">
          <w:r w:rsidR="00447C61" w:rsidDel="00D14EFF">
            <w:rPr>
              <w:rFonts w:ascii="Arial" w:hAnsi="Arial" w:cs="Arial"/>
            </w:rPr>
            <w:delText>6</w:delText>
          </w:r>
        </w:del>
      </w:ins>
      <w:ins w:id="654" w:author="Intel" w:date="2020-02-28T21:05:00Z">
        <w:r>
          <w:rPr>
            <w:rFonts w:ascii="Arial" w:hAnsi="Arial" w:cs="Arial"/>
          </w:rPr>
          <w:t>):</w:t>
        </w:r>
      </w:ins>
    </w:p>
    <w:p w14:paraId="3D6BB59B" w14:textId="7E707E78" w:rsidR="002E70BC" w:rsidRPr="00FD0453" w:rsidRDefault="002E70BC" w:rsidP="002E70BC">
      <w:pPr>
        <w:rPr>
          <w:ins w:id="655" w:author="Intel" w:date="2020-02-28T21:05:00Z"/>
          <w:rFonts w:ascii="Arial" w:hAnsi="Arial" w:cs="Arial"/>
          <w:b/>
          <w:lang w:eastAsia="en-US"/>
        </w:rPr>
      </w:pPr>
      <w:ins w:id="656"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657" w:author="Intel" w:date="2020-02-28T21:05:00Z"/>
          <w:rFonts w:ascii="Arial" w:hAnsi="Arial" w:cs="Arial"/>
          <w:b/>
        </w:rPr>
      </w:pPr>
      <w:ins w:id="658" w:author="Intel" w:date="2020-02-28T21:05:00Z">
        <w:r w:rsidRPr="00FD0453">
          <w:rPr>
            <w:rFonts w:ascii="Arial" w:hAnsi="Arial" w:cs="Arial"/>
            <w:b/>
          </w:rPr>
          <w:t>Yes:</w:t>
        </w:r>
        <w:r>
          <w:rPr>
            <w:rFonts w:ascii="Arial" w:hAnsi="Arial" w:cs="Arial"/>
            <w:b/>
          </w:rPr>
          <w:t xml:space="preserve"> </w:t>
        </w:r>
      </w:ins>
      <w:ins w:id="659" w:author="Intel" w:date="2020-02-28T21:06:00Z">
        <w:r>
          <w:rPr>
            <w:rFonts w:ascii="Arial" w:hAnsi="Arial" w:cs="Arial"/>
            <w:b/>
          </w:rPr>
          <w:t>5</w:t>
        </w:r>
      </w:ins>
    </w:p>
    <w:p w14:paraId="1B9441C3" w14:textId="6477D528" w:rsidR="002E70BC" w:rsidRPr="00FD0453" w:rsidRDefault="002E70BC" w:rsidP="002E70BC">
      <w:pPr>
        <w:pStyle w:val="ListParagraph"/>
        <w:numPr>
          <w:ilvl w:val="0"/>
          <w:numId w:val="10"/>
        </w:numPr>
        <w:rPr>
          <w:ins w:id="660" w:author="Intel" w:date="2020-02-28T21:05:00Z"/>
          <w:rFonts w:ascii="Arial" w:hAnsi="Arial" w:cs="Arial"/>
          <w:b/>
        </w:rPr>
      </w:pPr>
      <w:ins w:id="661" w:author="Intel" w:date="2020-02-28T21:05:00Z">
        <w:r>
          <w:rPr>
            <w:rFonts w:ascii="Arial" w:hAnsi="Arial" w:cs="Arial"/>
            <w:b/>
          </w:rPr>
          <w:t xml:space="preserve">No: </w:t>
        </w:r>
      </w:ins>
      <w:ins w:id="662" w:author="Intel" w:date="2020-02-28T21:06:00Z">
        <w:r>
          <w:rPr>
            <w:rFonts w:ascii="Arial" w:hAnsi="Arial" w:cs="Arial"/>
            <w:b/>
          </w:rPr>
          <w:t>1</w:t>
        </w:r>
      </w:ins>
      <w:ins w:id="663" w:author="Intel1" w:date="2020-02-29T09:39:00Z">
        <w:del w:id="664" w:author="Apple" w:date="2020-03-02T10:54:00Z">
          <w:r w:rsidR="00447C61" w:rsidDel="00D14EFF">
            <w:rPr>
              <w:rFonts w:ascii="Arial" w:hAnsi="Arial" w:cs="Arial"/>
              <w:b/>
            </w:rPr>
            <w:delText>1</w:delText>
          </w:r>
        </w:del>
      </w:ins>
      <w:ins w:id="665" w:author="Intel" w:date="2020-02-28T21:06:00Z">
        <w:del w:id="666" w:author="Apple" w:date="2020-03-02T10:54:00Z">
          <w:r w:rsidDel="00D14EFF">
            <w:rPr>
              <w:rFonts w:ascii="Arial" w:hAnsi="Arial" w:cs="Arial"/>
              <w:b/>
            </w:rPr>
            <w:delText>0</w:delText>
          </w:r>
        </w:del>
      </w:ins>
      <w:ins w:id="667" w:author="Apple" w:date="2020-03-02T10:54:00Z">
        <w:r w:rsidR="00D14EFF">
          <w:rPr>
            <w:rFonts w:ascii="Arial" w:hAnsi="Arial" w:cs="Arial"/>
            <w:b/>
          </w:rPr>
          <w:t>2</w:t>
        </w:r>
      </w:ins>
    </w:p>
    <w:p w14:paraId="21ABA56A" w14:textId="32AB3BF9" w:rsidR="002E70BC" w:rsidRDefault="002E70BC" w:rsidP="002E70BC">
      <w:pPr>
        <w:rPr>
          <w:ins w:id="668" w:author="Intel" w:date="2020-02-28T21:05:00Z"/>
          <w:rFonts w:ascii="Arial" w:hAnsi="Arial" w:cs="Arial"/>
        </w:rPr>
      </w:pPr>
      <w:ins w:id="669" w:author="Intel" w:date="2020-02-28T21:05:00Z">
        <w:r>
          <w:rPr>
            <w:rFonts w:ascii="Arial" w:hAnsi="Arial" w:cs="Arial"/>
          </w:rPr>
          <w:t xml:space="preserve">There is clear majority </w:t>
        </w:r>
      </w:ins>
      <w:ins w:id="670" w:author="Intel" w:date="2020-02-28T21:06:00Z">
        <w:r>
          <w:rPr>
            <w:rFonts w:ascii="Arial" w:hAnsi="Arial" w:cs="Arial"/>
          </w:rPr>
          <w:t xml:space="preserve">that </w:t>
        </w:r>
      </w:ins>
      <w:ins w:id="671" w:author="Intel" w:date="2020-02-28T21:07:00Z">
        <w:r>
          <w:rPr>
            <w:rFonts w:ascii="Arial" w:hAnsi="Arial" w:cs="Arial"/>
          </w:rPr>
          <w:t xml:space="preserve">do not introduce </w:t>
        </w:r>
      </w:ins>
      <w:ins w:id="672" w:author="Intel" w:date="2020-02-28T21:06:00Z">
        <w:r>
          <w:rPr>
            <w:rFonts w:ascii="Arial" w:hAnsi="Arial" w:cs="Arial"/>
          </w:rPr>
          <w:t>m</w:t>
        </w:r>
        <w:r w:rsidRPr="002E70BC">
          <w:rPr>
            <w:rFonts w:ascii="Arial" w:hAnsi="Arial" w:cs="Arial"/>
          </w:rPr>
          <w:t>ultiple CHO execution conditions (using “or”) of a single candidate cell</w:t>
        </w:r>
      </w:ins>
      <w:ins w:id="673" w:author="Intel" w:date="2020-02-28T21:05:00Z">
        <w:r>
          <w:rPr>
            <w:rFonts w:ascii="Arial" w:hAnsi="Arial" w:cs="Arial"/>
          </w:rPr>
          <w:t>. Rapporteur suggest:</w:t>
        </w:r>
      </w:ins>
    </w:p>
    <w:p w14:paraId="50F5A99A" w14:textId="4015EECB" w:rsidR="002E70BC" w:rsidRDefault="002E70BC" w:rsidP="002E70BC">
      <w:pPr>
        <w:rPr>
          <w:ins w:id="674" w:author="Intel" w:date="2020-02-28T21:05:00Z"/>
          <w:rFonts w:ascii="Arial" w:hAnsi="Arial" w:cs="Arial"/>
        </w:rPr>
      </w:pPr>
      <w:ins w:id="675" w:author="Intel" w:date="2020-02-28T21:05:00Z">
        <w:r w:rsidRPr="00FD0453">
          <w:rPr>
            <w:rFonts w:ascii="Arial" w:hAnsi="Arial" w:cs="Arial"/>
            <w:b/>
            <w:bCs/>
          </w:rPr>
          <w:t xml:space="preserve">Proposal </w:t>
        </w:r>
        <w:r>
          <w:rPr>
            <w:rFonts w:ascii="Arial" w:hAnsi="Arial" w:cs="Arial"/>
            <w:b/>
            <w:bCs/>
          </w:rPr>
          <w:t>1</w:t>
        </w:r>
      </w:ins>
      <w:ins w:id="676" w:author="Intel" w:date="2020-02-28T21:07:00Z">
        <w:r>
          <w:rPr>
            <w:rFonts w:ascii="Arial" w:hAnsi="Arial" w:cs="Arial"/>
            <w:b/>
            <w:bCs/>
          </w:rPr>
          <w:t>1</w:t>
        </w:r>
      </w:ins>
      <w:ins w:id="677" w:author="Intel" w:date="2020-02-28T21:05:00Z">
        <w:r w:rsidRPr="00FD0453">
          <w:rPr>
            <w:rFonts w:ascii="Arial" w:hAnsi="Arial" w:cs="Arial"/>
            <w:b/>
            <w:bCs/>
          </w:rPr>
          <w:t>:</w:t>
        </w:r>
        <w:r w:rsidRPr="00906A25">
          <w:t xml:space="preserve"> </w:t>
        </w:r>
      </w:ins>
      <w:ins w:id="678" w:author="Intel" w:date="2020-02-28T21:07:00Z">
        <w:r>
          <w:rPr>
            <w:rFonts w:ascii="Arial" w:hAnsi="Arial" w:cs="Arial"/>
          </w:rPr>
          <w:t>Do not introduce m</w:t>
        </w:r>
        <w:r w:rsidRPr="002E70BC">
          <w:rPr>
            <w:rFonts w:ascii="Arial" w:hAnsi="Arial" w:cs="Arial"/>
          </w:rPr>
          <w:t>ultiple CHO execution conditions (using “or”) of a single candidate cell</w:t>
        </w:r>
      </w:ins>
      <w:ins w:id="679" w:author="Intel" w:date="2020-02-28T21:05:00Z">
        <w:r>
          <w:t>;</w:t>
        </w:r>
      </w:ins>
    </w:p>
    <w:bookmarkEnd w:id="648"/>
    <w:p w14:paraId="00EE5A03" w14:textId="77777777" w:rsidR="002E70BC" w:rsidRDefault="002E70BC"/>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lastRenderedPageBreak/>
              <w:t>[Ericsson] True, target knows best beam, but that’s it.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[Ericsson] Well, this is not a problem, but more a modelling in the spec e.g. put some available content of VarMeasResults in RRCReconfigurationComplete perhaps before applying new measConfig?</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[Ericsson] Legacy does, but CHO is not legacy right?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Huawei, HiSilicon</w:t>
            </w:r>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this seems to be a eDCCA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SCells, SCG, beam management parameters, RLM. In CHO, even though the source may also provide these, when UE performs execution this may be outdated. Providing up to date measurements in </w:t>
            </w:r>
            <w:r w:rsidR="00747FD9" w:rsidRPr="00CA20FD">
              <w:rPr>
                <w:rFonts w:eastAsia="Malgun Gothic"/>
                <w:i/>
                <w:iCs/>
                <w:lang w:eastAsia="ko-KR"/>
              </w:rPr>
              <w:t>RRCReconfigurationComplete</w:t>
            </w:r>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SCell,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Anyways, considering that the release is sadly getting to an end, and that this would require discussion on what exactly is report, capability, blah, blah, we understand the lack of support for the feature. However, we would like this to be re-considered at some point as that is something that could be really useful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r w:rsidR="00447C61" w14:paraId="1389043D" w14:textId="77777777" w:rsidTr="00684277">
        <w:trPr>
          <w:ins w:id="680" w:author="Intel1" w:date="2020-02-29T09: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773392" w14:textId="67C8ECC2" w:rsidR="00447C61" w:rsidRDefault="00447C61" w:rsidP="00447C61">
            <w:pPr>
              <w:spacing w:before="60" w:after="60"/>
              <w:rPr>
                <w:ins w:id="681" w:author="Intel1" w:date="2020-02-29T09:39:00Z"/>
                <w:rFonts w:eastAsia="Malgun Gothic"/>
                <w:lang w:eastAsia="ko-KR"/>
              </w:rPr>
            </w:pPr>
            <w:ins w:id="682"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6021DC2" w14:textId="222FB68E" w:rsidR="00447C61" w:rsidRDefault="00447C61" w:rsidP="00447C61">
            <w:pPr>
              <w:spacing w:before="60" w:after="60"/>
              <w:rPr>
                <w:ins w:id="683" w:author="Intel1" w:date="2020-02-29T09:39:00Z"/>
                <w:rFonts w:eastAsia="Malgun Gothic"/>
                <w:lang w:eastAsia="ko-KR"/>
              </w:rPr>
            </w:pPr>
            <w:ins w:id="684"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3CA4BF" w14:textId="1B7B2487" w:rsidR="00447C61" w:rsidRDefault="00447C61" w:rsidP="00447C61">
            <w:pPr>
              <w:spacing w:before="60" w:after="60"/>
              <w:rPr>
                <w:ins w:id="685" w:author="Intel1" w:date="2020-02-29T09:39:00Z"/>
                <w:rFonts w:eastAsia="Malgun Gothic"/>
                <w:lang w:eastAsia="ko-KR"/>
              </w:rPr>
            </w:pPr>
            <w:ins w:id="686" w:author="Intel1" w:date="2020-02-29T09:39:00Z">
              <w:r>
                <w:rPr>
                  <w:rFonts w:eastAsia="DengXian"/>
                  <w:lang w:eastAsia="zh-CN"/>
                </w:rPr>
                <w:t xml:space="preserve">Agree with MTK and OPPO. CHO alone is not a justification for introducing such measurement results in Complete message. Like others asked, why there is no such reporting for legacy HO? </w:t>
              </w:r>
            </w:ins>
          </w:p>
        </w:tc>
      </w:tr>
      <w:tr w:rsidR="00D22D34" w14:paraId="5D39426F" w14:textId="77777777" w:rsidTr="00684277">
        <w:trPr>
          <w:ins w:id="687" w:author="Apple" w:date="2020-03-02T10: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8490042" w14:textId="3911AD64" w:rsidR="00D22D34" w:rsidRDefault="00D22D34" w:rsidP="00447C61">
            <w:pPr>
              <w:spacing w:before="60" w:after="60"/>
              <w:rPr>
                <w:ins w:id="688" w:author="Apple" w:date="2020-03-02T10:55:00Z"/>
                <w:rFonts w:eastAsia="DengXian"/>
                <w:lang w:eastAsia="zh-CN"/>
              </w:rPr>
            </w:pPr>
            <w:ins w:id="689" w:author="Apple" w:date="2020-03-02T10:55: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39BB07B" w14:textId="011B5E00" w:rsidR="00D22D34" w:rsidRDefault="00D22D34" w:rsidP="00447C61">
            <w:pPr>
              <w:spacing w:before="60" w:after="60"/>
              <w:rPr>
                <w:ins w:id="690" w:author="Apple" w:date="2020-03-02T10:55:00Z"/>
                <w:rFonts w:eastAsia="DengXian"/>
                <w:lang w:eastAsia="zh-CN"/>
              </w:rPr>
            </w:pPr>
            <w:ins w:id="691" w:author="Apple" w:date="2020-03-02T10:5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CE239D" w14:textId="2F8C5C97" w:rsidR="00D22D34" w:rsidRDefault="00774B9D" w:rsidP="00447C61">
            <w:pPr>
              <w:spacing w:before="60" w:after="60"/>
              <w:rPr>
                <w:ins w:id="692" w:author="Apple" w:date="2020-03-02T10:55:00Z"/>
                <w:rFonts w:eastAsia="DengXian"/>
                <w:lang w:eastAsia="zh-CN"/>
              </w:rPr>
            </w:pPr>
            <w:ins w:id="693" w:author="Apple" w:date="2020-03-02T10:57:00Z">
              <w:r>
                <w:rPr>
                  <w:rFonts w:eastAsia="DengXian"/>
                  <w:lang w:eastAsia="zh-CN"/>
                </w:rPr>
                <w:t xml:space="preserve">It can be discussed in later release. </w:t>
              </w:r>
            </w:ins>
          </w:p>
        </w:tc>
      </w:tr>
    </w:tbl>
    <w:p w14:paraId="39A85726" w14:textId="28450D59" w:rsidR="002E70BC" w:rsidRDefault="002E70BC" w:rsidP="002E70BC">
      <w:pPr>
        <w:rPr>
          <w:ins w:id="694" w:author="Intel" w:date="2020-02-28T21:07:00Z"/>
          <w:rFonts w:ascii="Arial" w:hAnsi="Arial" w:cs="Arial"/>
        </w:rPr>
      </w:pPr>
      <w:bookmarkStart w:id="695" w:name="_Hlk33816580"/>
      <w:ins w:id="696" w:author="Intel" w:date="2020-02-28T21:07:00Z">
        <w:r>
          <w:rPr>
            <w:rFonts w:ascii="Arial" w:hAnsi="Arial" w:cs="Arial"/>
          </w:rPr>
          <w:t>Based on companies’ inputs (1</w:t>
        </w:r>
      </w:ins>
      <w:ins w:id="697" w:author="Intel" w:date="2020-02-28T21:08:00Z">
        <w:del w:id="698" w:author="Intel1" w:date="2020-02-29T09:39:00Z">
          <w:r w:rsidDel="00447C61">
            <w:rPr>
              <w:rFonts w:ascii="Arial" w:hAnsi="Arial" w:cs="Arial"/>
            </w:rPr>
            <w:delText>6</w:delText>
          </w:r>
        </w:del>
      </w:ins>
      <w:ins w:id="699" w:author="Intel1" w:date="2020-02-29T09:39:00Z">
        <w:del w:id="700" w:author="Apple" w:date="2020-03-02T10:57:00Z">
          <w:r w:rsidR="00447C61" w:rsidDel="00832E83">
            <w:rPr>
              <w:rFonts w:ascii="Arial" w:hAnsi="Arial" w:cs="Arial"/>
            </w:rPr>
            <w:delText>7</w:delText>
          </w:r>
        </w:del>
      </w:ins>
      <w:ins w:id="701" w:author="Apple" w:date="2020-03-02T10:57:00Z">
        <w:r w:rsidR="00832E83">
          <w:rPr>
            <w:rFonts w:ascii="Arial" w:hAnsi="Arial" w:cs="Arial"/>
          </w:rPr>
          <w:t>8</w:t>
        </w:r>
      </w:ins>
      <w:ins w:id="702" w:author="Intel" w:date="2020-02-28T21:07:00Z">
        <w:r>
          <w:rPr>
            <w:rFonts w:ascii="Arial" w:hAnsi="Arial" w:cs="Arial"/>
          </w:rPr>
          <w:t>):</w:t>
        </w:r>
      </w:ins>
    </w:p>
    <w:p w14:paraId="0A240F1F" w14:textId="2D64760B" w:rsidR="002E70BC" w:rsidRPr="00FD0453" w:rsidRDefault="002E70BC" w:rsidP="002E70BC">
      <w:pPr>
        <w:rPr>
          <w:ins w:id="703" w:author="Intel" w:date="2020-02-28T21:07:00Z"/>
          <w:rFonts w:ascii="Arial" w:hAnsi="Arial" w:cs="Arial"/>
          <w:b/>
          <w:lang w:eastAsia="en-US"/>
        </w:rPr>
      </w:pPr>
      <w:ins w:id="704" w:author="Intel" w:date="2020-02-28T21:08:00Z">
        <w:r>
          <w:rPr>
            <w:rFonts w:ascii="Arial" w:hAnsi="Arial" w:cs="Arial"/>
            <w:b/>
          </w:rPr>
          <w:t>Contain the measurement results (including beam level results) in HO complete message</w:t>
        </w:r>
      </w:ins>
      <w:ins w:id="705"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706" w:author="Intel" w:date="2020-02-28T21:07:00Z"/>
          <w:rFonts w:ascii="Arial" w:hAnsi="Arial" w:cs="Arial"/>
          <w:b/>
        </w:rPr>
      </w:pPr>
      <w:ins w:id="707" w:author="Intel" w:date="2020-02-28T21:07:00Z">
        <w:r w:rsidRPr="00FD0453">
          <w:rPr>
            <w:rFonts w:ascii="Arial" w:hAnsi="Arial" w:cs="Arial"/>
            <w:b/>
          </w:rPr>
          <w:t>Yes:</w:t>
        </w:r>
        <w:r>
          <w:rPr>
            <w:rFonts w:ascii="Arial" w:hAnsi="Arial" w:cs="Arial"/>
            <w:b/>
          </w:rPr>
          <w:t xml:space="preserve"> </w:t>
        </w:r>
      </w:ins>
      <w:ins w:id="708" w:author="Intel" w:date="2020-02-28T21:08:00Z">
        <w:r>
          <w:rPr>
            <w:rFonts w:ascii="Arial" w:hAnsi="Arial" w:cs="Arial"/>
            <w:b/>
          </w:rPr>
          <w:t>1</w:t>
        </w:r>
      </w:ins>
    </w:p>
    <w:p w14:paraId="487BD3C2" w14:textId="590AC8AE" w:rsidR="002E70BC" w:rsidRPr="00FD0453" w:rsidRDefault="002E70BC" w:rsidP="002E70BC">
      <w:pPr>
        <w:pStyle w:val="ListParagraph"/>
        <w:numPr>
          <w:ilvl w:val="0"/>
          <w:numId w:val="10"/>
        </w:numPr>
        <w:rPr>
          <w:ins w:id="709" w:author="Intel" w:date="2020-02-28T21:07:00Z"/>
          <w:rFonts w:ascii="Arial" w:hAnsi="Arial" w:cs="Arial"/>
          <w:b/>
        </w:rPr>
      </w:pPr>
      <w:ins w:id="710" w:author="Intel" w:date="2020-02-28T21:07:00Z">
        <w:r>
          <w:rPr>
            <w:rFonts w:ascii="Arial" w:hAnsi="Arial" w:cs="Arial"/>
            <w:b/>
          </w:rPr>
          <w:t>No: 1</w:t>
        </w:r>
      </w:ins>
      <w:ins w:id="711" w:author="Apple" w:date="2020-03-02T10:57:00Z">
        <w:r w:rsidR="00845505">
          <w:rPr>
            <w:rFonts w:ascii="Arial" w:hAnsi="Arial" w:cs="Arial"/>
            <w:b/>
          </w:rPr>
          <w:t>7</w:t>
        </w:r>
      </w:ins>
      <w:ins w:id="712" w:author="Intel1" w:date="2020-02-29T09:39:00Z">
        <w:del w:id="713" w:author="Apple" w:date="2020-03-02T10:57:00Z">
          <w:r w:rsidR="00447C61" w:rsidDel="00845505">
            <w:rPr>
              <w:rFonts w:ascii="Arial" w:hAnsi="Arial" w:cs="Arial"/>
              <w:b/>
            </w:rPr>
            <w:delText>6</w:delText>
          </w:r>
        </w:del>
      </w:ins>
      <w:ins w:id="714" w:author="Intel" w:date="2020-02-28T21:08:00Z">
        <w:del w:id="715" w:author="Intel1" w:date="2020-02-29T09:39:00Z">
          <w:r w:rsidDel="00447C61">
            <w:rPr>
              <w:rFonts w:ascii="Arial" w:hAnsi="Arial" w:cs="Arial"/>
              <w:b/>
            </w:rPr>
            <w:delText>5</w:delText>
          </w:r>
        </w:del>
      </w:ins>
    </w:p>
    <w:p w14:paraId="51778527" w14:textId="5445C2BF" w:rsidR="002E70BC" w:rsidRDefault="002E70BC" w:rsidP="002E70BC">
      <w:pPr>
        <w:rPr>
          <w:ins w:id="716" w:author="Intel" w:date="2020-02-28T21:07:00Z"/>
          <w:rFonts w:ascii="Arial" w:hAnsi="Arial" w:cs="Arial"/>
        </w:rPr>
      </w:pPr>
      <w:ins w:id="717" w:author="Intel" w:date="2020-02-28T21:07:00Z">
        <w:r>
          <w:rPr>
            <w:rFonts w:ascii="Arial" w:hAnsi="Arial" w:cs="Arial"/>
          </w:rPr>
          <w:t xml:space="preserve">There is clear majority that do not introduce </w:t>
        </w:r>
      </w:ins>
      <w:ins w:id="718" w:author="Intel" w:date="2020-02-28T21:08:00Z">
        <w:r w:rsidRPr="002E70BC">
          <w:rPr>
            <w:rFonts w:ascii="Arial" w:hAnsi="Arial" w:cs="Arial"/>
          </w:rPr>
          <w:t>measurement results (including beam level results) in HO complete message</w:t>
        </w:r>
      </w:ins>
      <w:ins w:id="719" w:author="Intel" w:date="2020-02-28T21:07:00Z">
        <w:r>
          <w:rPr>
            <w:rFonts w:ascii="Arial" w:hAnsi="Arial" w:cs="Arial"/>
          </w:rPr>
          <w:t>. Rapporteur suggest:</w:t>
        </w:r>
      </w:ins>
    </w:p>
    <w:p w14:paraId="713C148A" w14:textId="5E970B87" w:rsidR="002E70BC" w:rsidRDefault="002E70BC" w:rsidP="002E70BC">
      <w:pPr>
        <w:rPr>
          <w:ins w:id="720" w:author="Intel" w:date="2020-02-28T21:07:00Z"/>
          <w:rFonts w:ascii="Arial" w:hAnsi="Arial" w:cs="Arial"/>
        </w:rPr>
      </w:pPr>
      <w:ins w:id="721" w:author="Intel" w:date="2020-02-28T21:07: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ins>
      <w:ins w:id="722" w:author="Intel" w:date="2020-02-28T21:09:00Z">
        <w:r>
          <w:rPr>
            <w:rFonts w:ascii="Arial" w:hAnsi="Arial" w:cs="Arial"/>
          </w:rPr>
          <w:t xml:space="preserve">Do not introduce </w:t>
        </w:r>
        <w:r w:rsidRPr="002E70BC">
          <w:rPr>
            <w:rFonts w:ascii="Arial" w:hAnsi="Arial" w:cs="Arial"/>
          </w:rPr>
          <w:t>measurement results (including beam level results) in HO complete message</w:t>
        </w:r>
      </w:ins>
      <w:ins w:id="723" w:author="Intel" w:date="2020-02-28T21:07:00Z">
        <w:r>
          <w:t>;</w:t>
        </w:r>
      </w:ins>
    </w:p>
    <w:bookmarkEnd w:id="695"/>
    <w:p w14:paraId="79AB3F4D" w14:textId="77777777" w:rsidR="002E70BC" w:rsidRDefault="002E70BC"/>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This is an optimization for a rare case. If we introduce this for CHO, we should also allow RRCReject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t indicate a UE in RRC_CONNECTED state into RRC _IDLE state by using RRCReject message since the message is not protected by the security key. If needed, the NW can send a RRCRelease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03D83318" w:rsidR="00210B31" w:rsidRDefault="00210B31" w:rsidP="00210B31">
            <w:pPr>
              <w:spacing w:before="60" w:after="60"/>
              <w:rPr>
                <w:lang w:eastAsia="zh-CN"/>
              </w:rPr>
            </w:pPr>
            <w:r>
              <w:rPr>
                <w:rFonts w:eastAsia="DengXian"/>
                <w:lang w:eastAsia="zh-CN"/>
              </w:rPr>
              <w:t xml:space="preserve">We think this has some benefit in case where target already releases the configuration, but UE has not received the release </w:t>
            </w:r>
            <w:del w:id="724" w:author="Apple" w:date="2020-03-02T10:57:00Z">
              <w:r w:rsidDel="00486481">
                <w:rPr>
                  <w:rFonts w:eastAsia="DengXian"/>
                  <w:lang w:eastAsia="zh-CN"/>
                </w:rPr>
                <w:delText>signaling</w:delText>
              </w:r>
            </w:del>
            <w:ins w:id="725" w:author="Apple" w:date="2020-03-02T10:57:00Z">
              <w:r w:rsidR="00486481">
                <w:rPr>
                  <w:rFonts w:eastAsia="DengXian"/>
                  <w:lang w:eastAsia="zh-CN"/>
                </w:rPr>
                <w:pgNum/>
                <w:t>ignalling</w:t>
              </w:r>
            </w:ins>
            <w:r>
              <w:rPr>
                <w:rFonts w:eastAsia="DengXian"/>
                <w:lang w:eastAsia="zh-CN"/>
              </w:rPr>
              <w:t>.</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lastRenderedPageBreak/>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085631DE" w:rsidR="00684277" w:rsidRPr="00684277" w:rsidRDefault="00486481"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At some point, many companies above proposed to have a validity timer where target indicates for how long CHO resources are valid/Reserved. Tha reaoning was that load in target may vary/change and perhaps not be as low as when CHO was configured. One one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r w:rsidR="00447C61" w14:paraId="499A0F2B" w14:textId="77777777" w:rsidTr="00684277">
        <w:trPr>
          <w:ins w:id="726"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5AC1EB" w14:textId="4C85CBC6" w:rsidR="00447C61" w:rsidRDefault="00447C61" w:rsidP="00447C61">
            <w:pPr>
              <w:spacing w:before="60" w:after="60"/>
              <w:rPr>
                <w:ins w:id="727" w:author="Intel1" w:date="2020-02-29T09:40:00Z"/>
                <w:rFonts w:eastAsia="Malgun Gothic"/>
                <w:lang w:eastAsia="ko-KR"/>
              </w:rPr>
            </w:pPr>
            <w:ins w:id="728" w:author="Intel1" w:date="2020-02-29T09:4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CE37E1" w14:textId="43E753E8" w:rsidR="00447C61" w:rsidRDefault="00447C61" w:rsidP="00447C61">
            <w:pPr>
              <w:spacing w:before="60" w:after="60"/>
              <w:rPr>
                <w:ins w:id="729" w:author="Intel1" w:date="2020-02-29T09:40:00Z"/>
                <w:rFonts w:eastAsia="Malgun Gothic"/>
                <w:lang w:eastAsia="ko-KR"/>
              </w:rPr>
            </w:pPr>
            <w:ins w:id="730" w:author="Intel1" w:date="2020-02-29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2426E9C" w14:textId="1C8AB11E" w:rsidR="00447C61" w:rsidRDefault="00447C61" w:rsidP="00447C61">
            <w:pPr>
              <w:spacing w:before="60" w:after="60"/>
              <w:rPr>
                <w:ins w:id="731" w:author="Intel1" w:date="2020-02-29T09:40:00Z"/>
                <w:rFonts w:eastAsia="Malgun Gothic"/>
                <w:lang w:eastAsia="ko-KR"/>
              </w:rPr>
            </w:pPr>
            <w:ins w:id="732" w:author="Intel1" w:date="2020-02-29T09:40:00Z">
              <w:r>
                <w:rPr>
                  <w:rFonts w:eastAsia="DengXian"/>
                  <w:lang w:eastAsia="zh-CN"/>
                </w:rPr>
                <w:t>As pointed out by Sharp and ZTE, in case of overload, the NW can send RRC Release soon after the UE completes CHO.</w:t>
              </w:r>
            </w:ins>
          </w:p>
        </w:tc>
      </w:tr>
      <w:tr w:rsidR="00486481" w14:paraId="65983086" w14:textId="77777777" w:rsidTr="00684277">
        <w:trPr>
          <w:ins w:id="733" w:author="Apple" w:date="2020-03-02T10: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6BE2D1" w14:textId="4C7672B8" w:rsidR="00486481" w:rsidRDefault="00486481" w:rsidP="00447C61">
            <w:pPr>
              <w:spacing w:before="60" w:after="60"/>
              <w:rPr>
                <w:ins w:id="734" w:author="Apple" w:date="2020-03-02T10:57:00Z"/>
                <w:rFonts w:eastAsia="DengXian"/>
                <w:lang w:eastAsia="zh-CN"/>
              </w:rPr>
            </w:pPr>
            <w:ins w:id="735" w:author="Apple" w:date="2020-03-02T10:5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6E93BA6" w14:textId="014A11C9" w:rsidR="00486481" w:rsidRDefault="00486481" w:rsidP="00447C61">
            <w:pPr>
              <w:spacing w:before="60" w:after="60"/>
              <w:rPr>
                <w:ins w:id="736" w:author="Apple" w:date="2020-03-02T10:57:00Z"/>
                <w:rFonts w:eastAsia="DengXian"/>
                <w:lang w:eastAsia="zh-CN"/>
              </w:rPr>
            </w:pPr>
            <w:ins w:id="737" w:author="Apple" w:date="2020-03-02T10:5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CA23356" w14:textId="23D634E3" w:rsidR="00486481" w:rsidRDefault="00486481" w:rsidP="00447C61">
            <w:pPr>
              <w:spacing w:before="60" w:after="60"/>
              <w:rPr>
                <w:ins w:id="738" w:author="Apple" w:date="2020-03-02T10:57:00Z"/>
                <w:rFonts w:eastAsia="DengXian"/>
                <w:lang w:eastAsia="zh-CN"/>
              </w:rPr>
            </w:pPr>
            <w:ins w:id="739" w:author="Apple" w:date="2020-03-02T10:57:00Z">
              <w:r>
                <w:rPr>
                  <w:lang w:eastAsia="zh-CN"/>
                </w:rPr>
                <w:t>Since UE on</w:t>
              </w:r>
              <w:r>
                <w:rPr>
                  <w:lang w:eastAsia="zh-CN"/>
                </w:rPr>
                <w:t>l</w:t>
              </w:r>
              <w:r>
                <w:rPr>
                  <w:lang w:eastAsia="zh-CN"/>
                </w:rPr>
                <w:t>y perform</w:t>
              </w:r>
              <w:r w:rsidR="00242E9E">
                <w:rPr>
                  <w:lang w:eastAsia="zh-CN"/>
                </w:rPr>
                <w:t>s</w:t>
              </w:r>
              <w:r>
                <w:rPr>
                  <w:lang w:eastAsia="zh-CN"/>
                </w:rPr>
                <w:t xml:space="preserve"> the CHO in the candidate cell which is well prepared in NW side, then this case is more like an error case.</w:t>
              </w:r>
            </w:ins>
          </w:p>
        </w:tc>
      </w:tr>
    </w:tbl>
    <w:p w14:paraId="0AE77DB3" w14:textId="3D7545E1" w:rsidR="00C35B70" w:rsidRDefault="00C35B70">
      <w:pPr>
        <w:rPr>
          <w:ins w:id="740" w:author="Intel" w:date="2020-02-28T21:09:00Z"/>
        </w:rPr>
      </w:pPr>
    </w:p>
    <w:p w14:paraId="33D1825D" w14:textId="0A3FBBDA" w:rsidR="002E70BC" w:rsidRDefault="002E70BC" w:rsidP="002E70BC">
      <w:pPr>
        <w:rPr>
          <w:ins w:id="741" w:author="Intel" w:date="2020-02-28T21:09:00Z"/>
          <w:rFonts w:ascii="Arial" w:hAnsi="Arial" w:cs="Arial"/>
        </w:rPr>
      </w:pPr>
      <w:bookmarkStart w:id="742" w:name="_Hlk33816684"/>
      <w:ins w:id="743" w:author="Intel" w:date="2020-02-28T21:09:00Z">
        <w:r>
          <w:rPr>
            <w:rFonts w:ascii="Arial" w:hAnsi="Arial" w:cs="Arial"/>
          </w:rPr>
          <w:t>Based on companies’ inputs (1</w:t>
        </w:r>
        <w:del w:id="744" w:author="Intel1" w:date="2020-02-29T09:40:00Z">
          <w:r w:rsidDel="00447C61">
            <w:rPr>
              <w:rFonts w:ascii="Arial" w:hAnsi="Arial" w:cs="Arial"/>
            </w:rPr>
            <w:delText>6</w:delText>
          </w:r>
        </w:del>
      </w:ins>
      <w:ins w:id="745" w:author="Intel1" w:date="2020-02-29T09:40:00Z">
        <w:del w:id="746" w:author="Apple" w:date="2020-03-02T10:58:00Z">
          <w:r w:rsidR="00447C61" w:rsidDel="00F264B1">
            <w:rPr>
              <w:rFonts w:ascii="Arial" w:hAnsi="Arial" w:cs="Arial"/>
            </w:rPr>
            <w:delText>7</w:delText>
          </w:r>
        </w:del>
      </w:ins>
      <w:ins w:id="747" w:author="Apple" w:date="2020-03-02T10:58:00Z">
        <w:r w:rsidR="00F264B1">
          <w:rPr>
            <w:rFonts w:ascii="Arial" w:hAnsi="Arial" w:cs="Arial"/>
          </w:rPr>
          <w:t>8</w:t>
        </w:r>
      </w:ins>
      <w:ins w:id="748" w:author="Intel" w:date="2020-02-28T21:09:00Z">
        <w:r>
          <w:rPr>
            <w:rFonts w:ascii="Arial" w:hAnsi="Arial" w:cs="Arial"/>
          </w:rPr>
          <w:t>):</w:t>
        </w:r>
      </w:ins>
    </w:p>
    <w:p w14:paraId="0782ECA0" w14:textId="24A0B731" w:rsidR="002E70BC" w:rsidRPr="00FD0453" w:rsidRDefault="002E70BC" w:rsidP="002E70BC">
      <w:pPr>
        <w:rPr>
          <w:ins w:id="749" w:author="Intel" w:date="2020-02-28T21:09:00Z"/>
          <w:rFonts w:ascii="Arial" w:hAnsi="Arial" w:cs="Arial"/>
          <w:b/>
          <w:lang w:eastAsia="en-US"/>
        </w:rPr>
      </w:pPr>
      <w:ins w:id="750" w:author="Intel" w:date="2020-02-28T21:09:00Z">
        <w:r>
          <w:rPr>
            <w:rFonts w:ascii="Arial" w:hAnsi="Arial" w:cs="Arial"/>
            <w:b/>
          </w:rPr>
          <w:t>RRCReject message in resonse to an RRCReconfigurationComplete message for CHO:</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751" w:author="Intel" w:date="2020-02-28T21:09:00Z"/>
          <w:rFonts w:ascii="Arial" w:hAnsi="Arial" w:cs="Arial"/>
          <w:b/>
        </w:rPr>
      </w:pPr>
      <w:ins w:id="752" w:author="Intel" w:date="2020-02-28T21:09:00Z">
        <w:r w:rsidRPr="00FD0453">
          <w:rPr>
            <w:rFonts w:ascii="Arial" w:hAnsi="Arial" w:cs="Arial"/>
            <w:b/>
          </w:rPr>
          <w:t>Yes:</w:t>
        </w:r>
        <w:r>
          <w:rPr>
            <w:rFonts w:ascii="Arial" w:hAnsi="Arial" w:cs="Arial"/>
            <w:b/>
          </w:rPr>
          <w:t xml:space="preserve"> </w:t>
        </w:r>
      </w:ins>
      <w:ins w:id="753" w:author="Intel" w:date="2020-02-28T21:10:00Z">
        <w:r>
          <w:rPr>
            <w:rFonts w:ascii="Arial" w:hAnsi="Arial" w:cs="Arial"/>
            <w:b/>
          </w:rPr>
          <w:t>4</w:t>
        </w:r>
      </w:ins>
    </w:p>
    <w:p w14:paraId="0B4E8912" w14:textId="53B47C68" w:rsidR="002E70BC" w:rsidRPr="00FD0453" w:rsidRDefault="002E70BC" w:rsidP="002E70BC">
      <w:pPr>
        <w:pStyle w:val="ListParagraph"/>
        <w:numPr>
          <w:ilvl w:val="0"/>
          <w:numId w:val="10"/>
        </w:numPr>
        <w:rPr>
          <w:ins w:id="754" w:author="Intel" w:date="2020-02-28T21:09:00Z"/>
          <w:rFonts w:ascii="Arial" w:hAnsi="Arial" w:cs="Arial"/>
          <w:b/>
        </w:rPr>
      </w:pPr>
      <w:ins w:id="755" w:author="Intel" w:date="2020-02-28T21:09:00Z">
        <w:r>
          <w:rPr>
            <w:rFonts w:ascii="Arial" w:hAnsi="Arial" w:cs="Arial"/>
            <w:b/>
          </w:rPr>
          <w:t>No: 1</w:t>
        </w:r>
      </w:ins>
      <w:ins w:id="756" w:author="Intel1" w:date="2020-02-29T09:40:00Z">
        <w:del w:id="757" w:author="Apple" w:date="2020-03-02T10:58:00Z">
          <w:r w:rsidR="00447C61" w:rsidDel="00F264B1">
            <w:rPr>
              <w:rFonts w:ascii="Arial" w:hAnsi="Arial" w:cs="Arial"/>
              <w:b/>
            </w:rPr>
            <w:delText>3</w:delText>
          </w:r>
        </w:del>
      </w:ins>
      <w:ins w:id="758" w:author="Apple" w:date="2020-03-02T10:58:00Z">
        <w:r w:rsidR="00F264B1">
          <w:rPr>
            <w:rFonts w:ascii="Arial" w:hAnsi="Arial" w:cs="Arial"/>
            <w:b/>
          </w:rPr>
          <w:t>4</w:t>
        </w:r>
      </w:ins>
      <w:ins w:id="759" w:author="Intel" w:date="2020-02-28T21:10:00Z">
        <w:del w:id="760" w:author="Intel1" w:date="2020-02-29T09:40:00Z">
          <w:r w:rsidDel="00447C61">
            <w:rPr>
              <w:rFonts w:ascii="Arial" w:hAnsi="Arial" w:cs="Arial"/>
              <w:b/>
            </w:rPr>
            <w:delText>2</w:delText>
          </w:r>
        </w:del>
      </w:ins>
    </w:p>
    <w:p w14:paraId="5EED1F79" w14:textId="6A843A68" w:rsidR="002E70BC" w:rsidRDefault="002E70BC" w:rsidP="002E70BC">
      <w:pPr>
        <w:rPr>
          <w:ins w:id="761" w:author="Intel" w:date="2020-02-28T21:09:00Z"/>
          <w:rFonts w:ascii="Arial" w:hAnsi="Arial" w:cs="Arial"/>
        </w:rPr>
      </w:pPr>
      <w:ins w:id="762" w:author="Intel" w:date="2020-02-28T21:09:00Z">
        <w:r>
          <w:rPr>
            <w:rFonts w:ascii="Arial" w:hAnsi="Arial" w:cs="Arial"/>
          </w:rPr>
          <w:t xml:space="preserve">There is clear majority that </w:t>
        </w:r>
      </w:ins>
      <w:ins w:id="763" w:author="Intel" w:date="2020-02-28T21:10:00Z">
        <w:r w:rsidRPr="002E70BC">
          <w:rPr>
            <w:rFonts w:ascii="Arial" w:hAnsi="Arial" w:cs="Arial"/>
          </w:rPr>
          <w:t>RRCReject message in resonse to an RRCReconfigurationComplete message for CHO</w:t>
        </w:r>
        <w:r>
          <w:rPr>
            <w:rFonts w:ascii="Arial" w:hAnsi="Arial" w:cs="Arial"/>
          </w:rPr>
          <w:t xml:space="preserve"> is not allowed</w:t>
        </w:r>
      </w:ins>
      <w:ins w:id="764" w:author="Intel" w:date="2020-02-28T21:09:00Z">
        <w:r>
          <w:rPr>
            <w:rFonts w:ascii="Arial" w:hAnsi="Arial" w:cs="Arial"/>
          </w:rPr>
          <w:t>. Rapporteur suggest:</w:t>
        </w:r>
      </w:ins>
    </w:p>
    <w:p w14:paraId="49DD5E0A" w14:textId="11EE92CD" w:rsidR="002E70BC" w:rsidRDefault="002E70BC" w:rsidP="002E70BC">
      <w:pPr>
        <w:rPr>
          <w:ins w:id="765" w:author="Intel" w:date="2020-02-28T21:09:00Z"/>
          <w:rFonts w:ascii="Arial" w:hAnsi="Arial" w:cs="Arial"/>
        </w:rPr>
      </w:pPr>
      <w:ins w:id="766" w:author="Intel" w:date="2020-02-28T21:09:00Z">
        <w:r w:rsidRPr="00FD0453">
          <w:rPr>
            <w:rFonts w:ascii="Arial" w:hAnsi="Arial" w:cs="Arial"/>
            <w:b/>
            <w:bCs/>
          </w:rPr>
          <w:t xml:space="preserve">Proposal </w:t>
        </w:r>
        <w:r>
          <w:rPr>
            <w:rFonts w:ascii="Arial" w:hAnsi="Arial" w:cs="Arial"/>
            <w:b/>
            <w:bCs/>
          </w:rPr>
          <w:t>1</w:t>
        </w:r>
      </w:ins>
      <w:ins w:id="767" w:author="Intel" w:date="2020-02-28T21:11:00Z">
        <w:r>
          <w:rPr>
            <w:rFonts w:ascii="Arial" w:hAnsi="Arial" w:cs="Arial"/>
            <w:b/>
            <w:bCs/>
          </w:rPr>
          <w:t>3</w:t>
        </w:r>
      </w:ins>
      <w:ins w:id="768" w:author="Intel" w:date="2020-02-28T21:09:00Z">
        <w:r w:rsidRPr="00FD0453">
          <w:rPr>
            <w:rFonts w:ascii="Arial" w:hAnsi="Arial" w:cs="Arial"/>
            <w:b/>
            <w:bCs/>
          </w:rPr>
          <w:t>:</w:t>
        </w:r>
        <w:r w:rsidRPr="00906A25">
          <w:t xml:space="preserve"> </w:t>
        </w:r>
      </w:ins>
      <w:ins w:id="769" w:author="Intel" w:date="2020-02-28T21:11:00Z">
        <w:r w:rsidRPr="002E70BC">
          <w:rPr>
            <w:rFonts w:ascii="Arial" w:hAnsi="Arial" w:cs="Arial"/>
          </w:rPr>
          <w:t>RRCReject message in resonse to an RRCReconfigurationComplete message for CHO</w:t>
        </w:r>
        <w:r>
          <w:rPr>
            <w:rFonts w:ascii="Arial" w:hAnsi="Arial" w:cs="Arial"/>
          </w:rPr>
          <w:t xml:space="preserve"> is not allowed</w:t>
        </w:r>
      </w:ins>
      <w:ins w:id="770" w:author="Intel" w:date="2020-02-28T21:09:00Z">
        <w:r>
          <w:t>;</w:t>
        </w:r>
      </w:ins>
    </w:p>
    <w:bookmarkEnd w:id="742"/>
    <w:p w14:paraId="57069D68" w14:textId="77777777" w:rsidR="002E70BC" w:rsidRDefault="002E70BC"/>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28555092" w:rsidR="00C35B70" w:rsidRDefault="007D1BF3">
      <w:pPr>
        <w:rPr>
          <w:b/>
          <w:bCs/>
        </w:rPr>
      </w:pPr>
      <w:r>
        <w:rPr>
          <w:b/>
          <w:bCs/>
        </w:rPr>
        <w:t>E</w:t>
      </w:r>
      <w:r w:rsidR="00151DEE">
        <w:rPr>
          <w:b/>
          <w:bCs/>
        </w:rPr>
        <w:t>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lastRenderedPageBreak/>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Huawei, HiSilicon</w:t>
            </w:r>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The benefit of introducing serving radio link status is not convinced. Current measurement reports works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w:t>
            </w:r>
            <w:r>
              <w:rPr>
                <w:rFonts w:eastAsia="DengXian"/>
                <w:lang w:eastAsia="zh-CN"/>
              </w:rPr>
              <w:t>vo&amp;MM</w:t>
            </w:r>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Serving cell measurement result is sufficient for souce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0D3A0B1" w:rsidR="00684277" w:rsidRPr="00684277" w:rsidRDefault="007D1BF3"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r w:rsidR="00447C61" w14:paraId="1D4F016F" w14:textId="77777777" w:rsidTr="00684277">
        <w:trPr>
          <w:ins w:id="771"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CCA2F1" w14:textId="213BBB6F" w:rsidR="00447C61" w:rsidRDefault="00447C61" w:rsidP="00447C61">
            <w:pPr>
              <w:spacing w:before="60" w:after="60"/>
              <w:rPr>
                <w:ins w:id="772" w:author="Intel1" w:date="2020-02-29T09:40:00Z"/>
                <w:rFonts w:eastAsia="Malgun Gothic"/>
                <w:lang w:eastAsia="ko-KR"/>
              </w:rPr>
            </w:pPr>
            <w:ins w:id="773" w:author="Intel1" w:date="2020-02-29T09:41: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693C9D2" w14:textId="0B924BD9" w:rsidR="00447C61" w:rsidRDefault="00447C61" w:rsidP="00447C61">
            <w:pPr>
              <w:spacing w:before="60" w:after="60"/>
              <w:rPr>
                <w:ins w:id="774" w:author="Intel1" w:date="2020-02-29T09:40:00Z"/>
                <w:rFonts w:eastAsia="Malgun Gothic"/>
                <w:lang w:eastAsia="ko-KR"/>
              </w:rPr>
            </w:pPr>
            <w:ins w:id="775" w:author="Intel1" w:date="2020-02-29T09:41: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B2680F" w14:textId="06747D7E" w:rsidR="00447C61" w:rsidRDefault="00447C61" w:rsidP="00447C61">
            <w:pPr>
              <w:spacing w:before="60" w:after="60"/>
              <w:rPr>
                <w:ins w:id="776" w:author="Intel1" w:date="2020-02-29T09:40:00Z"/>
                <w:rFonts w:eastAsia="Malgun Gothic"/>
                <w:lang w:eastAsia="ko-KR"/>
              </w:rPr>
            </w:pPr>
            <w:ins w:id="777" w:author="Intel1" w:date="2020-02-29T09:41:00Z">
              <w:r>
                <w:rPr>
                  <w:rFonts w:eastAsia="DengXian"/>
                  <w:lang w:eastAsia="zh-CN"/>
                </w:rPr>
                <w:t xml:space="preserve">Well, this is a CHO-specific thing, as before Rel-16 the NW did not have a choice whether to trigger immediate HO or there is still time for preparing CHO, considering serving cell’s link status. Additionally, this is not about reporting measurement results (what obviously exists in the legacy specification), but informing the NW about UE-specific aspects, not normally known to the NW, such as T310 running or not (which can have a fundamental importance in deciding if HO or CHO shall be configured). Not everything can be inferred based on measurement results. </w:t>
              </w:r>
            </w:ins>
          </w:p>
        </w:tc>
      </w:tr>
      <w:tr w:rsidR="007D1BF3" w14:paraId="3ED3C39C" w14:textId="77777777" w:rsidTr="00684277">
        <w:trPr>
          <w:ins w:id="778" w:author="Apple" w:date="2020-03-02T10:5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D2153" w14:textId="654E7724" w:rsidR="007D1BF3" w:rsidRDefault="007D1BF3" w:rsidP="00447C61">
            <w:pPr>
              <w:spacing w:before="60" w:after="60"/>
              <w:rPr>
                <w:ins w:id="779" w:author="Apple" w:date="2020-03-02T10:58:00Z"/>
                <w:rFonts w:eastAsia="DengXian"/>
                <w:lang w:eastAsia="zh-CN"/>
              </w:rPr>
            </w:pPr>
            <w:ins w:id="780" w:author="Apple" w:date="2020-03-02T10:5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7043DEC" w14:textId="65F2640D" w:rsidR="007D1BF3" w:rsidRDefault="00A77620" w:rsidP="00447C61">
            <w:pPr>
              <w:spacing w:before="60" w:after="60"/>
              <w:rPr>
                <w:ins w:id="781" w:author="Apple" w:date="2020-03-02T10:58:00Z"/>
                <w:rFonts w:eastAsia="DengXian"/>
                <w:lang w:eastAsia="zh-CN"/>
              </w:rPr>
            </w:pPr>
            <w:ins w:id="782" w:author="Apple" w:date="2020-03-02T10:5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C87F97" w14:textId="66914BD9" w:rsidR="007D1BF3" w:rsidRDefault="00A77620" w:rsidP="00447C61">
            <w:pPr>
              <w:spacing w:before="60" w:after="60"/>
              <w:rPr>
                <w:ins w:id="783" w:author="Apple" w:date="2020-03-02T10:58:00Z"/>
                <w:rFonts w:eastAsia="DengXian"/>
                <w:lang w:eastAsia="zh-CN"/>
              </w:rPr>
            </w:pPr>
            <w:ins w:id="784" w:author="Apple" w:date="2020-03-02T10:58:00Z">
              <w:r>
                <w:rPr>
                  <w:lang w:eastAsia="zh-CN"/>
                </w:rPr>
                <w:t>NW can track UE’s radio quality of the serving cell via legacy way, e.g. measurement report or L1 CSI reporting.</w:t>
              </w:r>
            </w:ins>
          </w:p>
        </w:tc>
      </w:tr>
    </w:tbl>
    <w:p w14:paraId="06B2889A" w14:textId="08827AAC" w:rsidR="00C35B70" w:rsidRDefault="00C35B70">
      <w:pPr>
        <w:rPr>
          <w:ins w:id="785" w:author="Intel" w:date="2020-02-28T21:11:00Z"/>
        </w:rPr>
      </w:pPr>
    </w:p>
    <w:p w14:paraId="10A8D4CE" w14:textId="37F89EC8" w:rsidR="002E70BC" w:rsidRDefault="002E70BC">
      <w:pPr>
        <w:rPr>
          <w:ins w:id="786" w:author="Intel" w:date="2020-02-28T21:11:00Z"/>
        </w:rPr>
      </w:pPr>
    </w:p>
    <w:p w14:paraId="31C05F55" w14:textId="74324E84" w:rsidR="002E70BC" w:rsidRDefault="002E70BC" w:rsidP="002E70BC">
      <w:pPr>
        <w:rPr>
          <w:ins w:id="787" w:author="Intel" w:date="2020-02-28T21:11:00Z"/>
          <w:rFonts w:ascii="Arial" w:hAnsi="Arial" w:cs="Arial"/>
        </w:rPr>
      </w:pPr>
      <w:bookmarkStart w:id="788" w:name="_Hlk33816817"/>
      <w:ins w:id="789" w:author="Intel" w:date="2020-02-28T21:11:00Z">
        <w:r>
          <w:rPr>
            <w:rFonts w:ascii="Arial" w:hAnsi="Arial" w:cs="Arial"/>
          </w:rPr>
          <w:t>Based on companies’ inputs (1</w:t>
        </w:r>
        <w:del w:id="790" w:author="Intel1" w:date="2020-02-29T09:41:00Z">
          <w:r w:rsidDel="00447C61">
            <w:rPr>
              <w:rFonts w:ascii="Arial" w:hAnsi="Arial" w:cs="Arial"/>
            </w:rPr>
            <w:delText>6</w:delText>
          </w:r>
        </w:del>
      </w:ins>
      <w:ins w:id="791" w:author="Intel1" w:date="2020-02-29T09:41:00Z">
        <w:del w:id="792" w:author="Apple" w:date="2020-03-02T10:58:00Z">
          <w:r w:rsidR="00447C61" w:rsidDel="00E46AAE">
            <w:rPr>
              <w:rFonts w:ascii="Arial" w:hAnsi="Arial" w:cs="Arial"/>
            </w:rPr>
            <w:delText>7</w:delText>
          </w:r>
        </w:del>
      </w:ins>
      <w:ins w:id="793" w:author="Apple" w:date="2020-03-02T10:58:00Z">
        <w:r w:rsidR="00E46AAE">
          <w:rPr>
            <w:rFonts w:ascii="Arial" w:hAnsi="Arial" w:cs="Arial"/>
          </w:rPr>
          <w:t>8</w:t>
        </w:r>
      </w:ins>
      <w:ins w:id="794" w:author="Intel" w:date="2020-02-28T21:11:00Z">
        <w:r>
          <w:rPr>
            <w:rFonts w:ascii="Arial" w:hAnsi="Arial" w:cs="Arial"/>
          </w:rPr>
          <w:t>):</w:t>
        </w:r>
      </w:ins>
    </w:p>
    <w:p w14:paraId="3C161213" w14:textId="27627E89" w:rsidR="002E70BC" w:rsidRPr="00FD0453" w:rsidRDefault="002E70BC" w:rsidP="002E70BC">
      <w:pPr>
        <w:rPr>
          <w:ins w:id="795" w:author="Intel" w:date="2020-02-28T21:11:00Z"/>
          <w:rFonts w:ascii="Arial" w:hAnsi="Arial" w:cs="Arial"/>
          <w:b/>
          <w:lang w:eastAsia="en-US"/>
        </w:rPr>
      </w:pPr>
      <w:ins w:id="796"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234FC7FB" w:rsidR="002E70BC" w:rsidRDefault="002E70BC" w:rsidP="002E70BC">
      <w:pPr>
        <w:pStyle w:val="ListParagraph"/>
        <w:numPr>
          <w:ilvl w:val="0"/>
          <w:numId w:val="10"/>
        </w:numPr>
        <w:rPr>
          <w:ins w:id="797" w:author="Intel" w:date="2020-02-28T21:11:00Z"/>
          <w:rFonts w:ascii="Arial" w:hAnsi="Arial" w:cs="Arial"/>
          <w:b/>
        </w:rPr>
      </w:pPr>
      <w:ins w:id="798" w:author="Intel" w:date="2020-02-28T21:11:00Z">
        <w:r w:rsidRPr="00FD0453">
          <w:rPr>
            <w:rFonts w:ascii="Arial" w:hAnsi="Arial" w:cs="Arial"/>
            <w:b/>
          </w:rPr>
          <w:t>Yes:</w:t>
        </w:r>
        <w:r>
          <w:rPr>
            <w:rFonts w:ascii="Arial" w:hAnsi="Arial" w:cs="Arial"/>
            <w:b/>
          </w:rPr>
          <w:t xml:space="preserve"> </w:t>
        </w:r>
      </w:ins>
      <w:ins w:id="799" w:author="Intel1" w:date="2020-02-29T09:41:00Z">
        <w:r w:rsidR="00447C61">
          <w:rPr>
            <w:rFonts w:ascii="Arial" w:hAnsi="Arial" w:cs="Arial"/>
            <w:b/>
          </w:rPr>
          <w:t>3</w:t>
        </w:r>
      </w:ins>
      <w:ins w:id="800" w:author="Intel" w:date="2020-02-28T21:12:00Z">
        <w:del w:id="801" w:author="Intel1" w:date="2020-02-29T09:41:00Z">
          <w:r w:rsidDel="00447C61">
            <w:rPr>
              <w:rFonts w:ascii="Arial" w:hAnsi="Arial" w:cs="Arial"/>
              <w:b/>
            </w:rPr>
            <w:delText>2</w:delText>
          </w:r>
        </w:del>
      </w:ins>
    </w:p>
    <w:p w14:paraId="2C65657F" w14:textId="64E334B9" w:rsidR="002E70BC" w:rsidRDefault="002E70BC" w:rsidP="002E70BC">
      <w:pPr>
        <w:pStyle w:val="ListParagraph"/>
        <w:numPr>
          <w:ilvl w:val="0"/>
          <w:numId w:val="10"/>
        </w:numPr>
        <w:rPr>
          <w:ins w:id="802" w:author="Intel" w:date="2020-02-28T21:12:00Z"/>
          <w:rFonts w:ascii="Arial" w:hAnsi="Arial" w:cs="Arial"/>
          <w:b/>
        </w:rPr>
      </w:pPr>
      <w:ins w:id="803" w:author="Intel" w:date="2020-02-28T21:11:00Z">
        <w:r>
          <w:rPr>
            <w:rFonts w:ascii="Arial" w:hAnsi="Arial" w:cs="Arial"/>
            <w:b/>
          </w:rPr>
          <w:t>No: 1</w:t>
        </w:r>
      </w:ins>
      <w:ins w:id="804" w:author="Intel" w:date="2020-02-28T21:12:00Z">
        <w:del w:id="805" w:author="Apple" w:date="2020-03-02T10:58:00Z">
          <w:r w:rsidDel="00E46AAE">
            <w:rPr>
              <w:rFonts w:ascii="Arial" w:hAnsi="Arial" w:cs="Arial"/>
              <w:b/>
            </w:rPr>
            <w:delText>1</w:delText>
          </w:r>
        </w:del>
      </w:ins>
      <w:ins w:id="806" w:author="Apple" w:date="2020-03-02T10:58:00Z">
        <w:r w:rsidR="00E46AAE">
          <w:rPr>
            <w:rFonts w:ascii="Arial" w:hAnsi="Arial" w:cs="Arial"/>
            <w:b/>
          </w:rPr>
          <w:t>2</w:t>
        </w:r>
      </w:ins>
    </w:p>
    <w:p w14:paraId="7A8FDF8B" w14:textId="78A84FA1" w:rsidR="002E70BC" w:rsidRPr="00FD0453" w:rsidRDefault="002E70BC" w:rsidP="002E70BC">
      <w:pPr>
        <w:pStyle w:val="ListParagraph"/>
        <w:numPr>
          <w:ilvl w:val="0"/>
          <w:numId w:val="10"/>
        </w:numPr>
        <w:rPr>
          <w:ins w:id="807" w:author="Intel" w:date="2020-02-28T21:11:00Z"/>
          <w:rFonts w:ascii="Arial" w:hAnsi="Arial" w:cs="Arial"/>
          <w:b/>
        </w:rPr>
      </w:pPr>
      <w:ins w:id="808" w:author="Intel" w:date="2020-02-28T21:12:00Z">
        <w:r>
          <w:rPr>
            <w:rFonts w:ascii="Arial" w:hAnsi="Arial" w:cs="Arial"/>
            <w:b/>
          </w:rPr>
          <w:t>Out of Scope:2</w:t>
        </w:r>
      </w:ins>
    </w:p>
    <w:p w14:paraId="48F38783" w14:textId="379F2114" w:rsidR="002E70BC" w:rsidRDefault="002E70BC" w:rsidP="002E70BC">
      <w:pPr>
        <w:rPr>
          <w:ins w:id="809" w:author="Intel" w:date="2020-02-28T21:11:00Z"/>
          <w:rFonts w:ascii="Arial" w:hAnsi="Arial" w:cs="Arial"/>
        </w:rPr>
      </w:pPr>
      <w:ins w:id="810" w:author="Intel" w:date="2020-02-28T21:11:00Z">
        <w:r>
          <w:rPr>
            <w:rFonts w:ascii="Arial" w:hAnsi="Arial" w:cs="Arial"/>
          </w:rPr>
          <w:t xml:space="preserve">There is clear majority that </w:t>
        </w:r>
      </w:ins>
      <w:ins w:id="811"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812" w:author="Intel" w:date="2020-02-28T21:11:00Z">
        <w:r>
          <w:rPr>
            <w:rFonts w:ascii="Arial" w:hAnsi="Arial" w:cs="Arial"/>
          </w:rPr>
          <w:t>. Rapporteur suggest:</w:t>
        </w:r>
      </w:ins>
    </w:p>
    <w:p w14:paraId="41A28647" w14:textId="3D507DA3" w:rsidR="002E70BC" w:rsidRDefault="002E70BC" w:rsidP="002E70BC">
      <w:pPr>
        <w:rPr>
          <w:ins w:id="813" w:author="Intel" w:date="2020-02-28T21:11:00Z"/>
          <w:rFonts w:ascii="Arial" w:hAnsi="Arial" w:cs="Arial"/>
        </w:rPr>
      </w:pPr>
      <w:ins w:id="814" w:author="Intel" w:date="2020-02-28T21:11: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ins>
      <w:ins w:id="815" w:author="Intel" w:date="2020-02-28T21:13:00Z">
        <w:r>
          <w:t>D</w:t>
        </w:r>
        <w:r w:rsidRPr="002E70BC">
          <w:rPr>
            <w:rFonts w:ascii="Arial" w:hAnsi="Arial" w:cs="Arial"/>
          </w:rPr>
          <w:t>o not introduce serving radio link status information in measurement report</w:t>
        </w:r>
      </w:ins>
      <w:ins w:id="816" w:author="Intel" w:date="2020-02-28T21:11:00Z">
        <w:r>
          <w:t>;</w:t>
        </w:r>
      </w:ins>
    </w:p>
    <w:bookmarkEnd w:id="788"/>
    <w:p w14:paraId="57F01E1F" w14:textId="77777777" w:rsidR="002E70BC" w:rsidRDefault="002E70BC"/>
    <w:p w14:paraId="0A2F3C3D" w14:textId="77777777" w:rsidR="00C35B70" w:rsidRDefault="00151DEE">
      <w:r>
        <w:rPr>
          <w:b/>
        </w:rPr>
        <w:t>Optimization S16_7:</w:t>
      </w:r>
      <w:r>
        <w:t>Discuss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9D71D47" w:rsidR="00684277" w:rsidRPr="00684277" w:rsidRDefault="00A12289"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r w:rsidR="00447C61" w14:paraId="0877AF8E" w14:textId="77777777" w:rsidTr="00684277">
        <w:trPr>
          <w:ins w:id="817" w:author="Intel1" w:date="2020-02-29T09:4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148FCA" w14:textId="73305E2F" w:rsidR="00447C61" w:rsidRDefault="00447C61" w:rsidP="00447C61">
            <w:pPr>
              <w:spacing w:before="60" w:after="60"/>
              <w:rPr>
                <w:ins w:id="818" w:author="Intel1" w:date="2020-02-29T09:41:00Z"/>
                <w:rFonts w:eastAsia="Malgun Gothic"/>
                <w:lang w:eastAsia="ko-KR"/>
              </w:rPr>
            </w:pPr>
            <w:ins w:id="819" w:author="Intel1" w:date="2020-02-29T09:41: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BDCF78C" w14:textId="219A1C00" w:rsidR="00447C61" w:rsidRDefault="00447C61" w:rsidP="00447C61">
            <w:pPr>
              <w:spacing w:before="60" w:after="60"/>
              <w:rPr>
                <w:ins w:id="820" w:author="Intel1" w:date="2020-02-29T09:41:00Z"/>
                <w:rFonts w:eastAsia="Malgun Gothic"/>
                <w:lang w:eastAsia="ko-KR"/>
              </w:rPr>
            </w:pPr>
            <w:ins w:id="821" w:author="Intel1" w:date="2020-02-29T09:41: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711946B" w14:textId="77777777" w:rsidR="00447C61" w:rsidRDefault="00447C61" w:rsidP="00447C61">
            <w:pPr>
              <w:spacing w:before="60" w:after="60"/>
              <w:rPr>
                <w:ins w:id="822" w:author="Intel1" w:date="2020-02-29T09:41:00Z"/>
                <w:rFonts w:eastAsia="Malgun Gothic"/>
                <w:lang w:eastAsia="ko-KR"/>
              </w:rPr>
            </w:pPr>
          </w:p>
        </w:tc>
      </w:tr>
      <w:tr w:rsidR="00A12289" w14:paraId="09B3A77F" w14:textId="77777777" w:rsidTr="00684277">
        <w:trPr>
          <w:ins w:id="823" w:author="Apple" w:date="2020-03-02T11:0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C2D9AC" w14:textId="7B79B652" w:rsidR="00A12289" w:rsidRDefault="00A12289" w:rsidP="00447C61">
            <w:pPr>
              <w:spacing w:before="60" w:after="60"/>
              <w:rPr>
                <w:ins w:id="824" w:author="Apple" w:date="2020-03-02T11:01:00Z"/>
                <w:rFonts w:eastAsia="Malgun Gothic"/>
                <w:lang w:eastAsia="ko-KR"/>
              </w:rPr>
            </w:pPr>
            <w:ins w:id="825" w:author="Apple" w:date="2020-03-02T11:01: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68258D00" w14:textId="53178B3B" w:rsidR="00A12289" w:rsidRDefault="00A12289" w:rsidP="00447C61">
            <w:pPr>
              <w:spacing w:before="60" w:after="60"/>
              <w:rPr>
                <w:ins w:id="826" w:author="Apple" w:date="2020-03-02T11:01:00Z"/>
                <w:rFonts w:eastAsia="Malgun Gothic"/>
                <w:lang w:eastAsia="ko-KR"/>
              </w:rPr>
            </w:pPr>
            <w:ins w:id="827" w:author="Apple" w:date="2020-03-02T11:0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39F19F6" w14:textId="0F1A040C" w:rsidR="00A12289" w:rsidRDefault="002B692C" w:rsidP="00447C61">
            <w:pPr>
              <w:spacing w:before="60" w:after="60"/>
              <w:rPr>
                <w:ins w:id="828" w:author="Apple" w:date="2020-03-02T11:01:00Z"/>
                <w:rFonts w:eastAsia="Malgun Gothic"/>
                <w:lang w:eastAsia="ko-KR"/>
              </w:rPr>
            </w:pPr>
            <w:ins w:id="829" w:author="Apple" w:date="2020-03-02T11:01:00Z">
              <w:r>
                <w:rPr>
                  <w:lang w:eastAsia="zh-CN"/>
                </w:rPr>
                <w:t xml:space="preserve">This proposal is not </w:t>
              </w:r>
            </w:ins>
            <w:ins w:id="830" w:author="Apple" w:date="2020-03-02T11:04:00Z">
              <w:r w:rsidR="004873ED">
                <w:rPr>
                  <w:lang w:eastAsia="zh-CN"/>
                </w:rPr>
                <w:t>against</w:t>
              </w:r>
            </w:ins>
            <w:bookmarkStart w:id="831" w:name="_GoBack"/>
            <w:bookmarkEnd w:id="831"/>
            <w:ins w:id="832" w:author="Apple" w:date="2020-03-02T11:01:00Z">
              <w:r>
                <w:rPr>
                  <w:lang w:eastAsia="zh-CN"/>
                </w:rPr>
                <w:t xml:space="preserve"> the agreement that mentioned above. It is proposed that the UE records configurations of the serving cell in </w:t>
              </w:r>
              <w:r w:rsidRPr="0058398A">
                <w:rPr>
                  <w:i/>
                  <w:iCs/>
                  <w:lang w:eastAsia="zh-CN"/>
                </w:rPr>
                <w:t>VarReturnCHO-Config</w:t>
              </w:r>
              <w:r>
                <w:rPr>
                  <w:lang w:eastAsia="zh-CN"/>
                </w:rPr>
                <w:t xml:space="preserve"> which is different from </w:t>
              </w:r>
              <w:r>
                <w:rPr>
                  <w:i/>
                  <w:iCs/>
                  <w:lang w:eastAsia="zh-CN"/>
                </w:rPr>
                <w:t xml:space="preserve">varCHO-Config. </w:t>
              </w:r>
              <w:r>
                <w:rPr>
                  <w:lang w:eastAsia="zh-CN"/>
                </w:rPr>
                <w:t>As we have shown in previous contributions, the number of HO attempts in FR2 is very high and the purpose is to reduce the amount of signalling needed for CHO in Uu and also in the network.</w:t>
              </w:r>
            </w:ins>
          </w:p>
        </w:tc>
      </w:tr>
    </w:tbl>
    <w:p w14:paraId="5FEBB9F4" w14:textId="572CB2F7" w:rsidR="00C35B70" w:rsidRDefault="00C35B70">
      <w:pPr>
        <w:rPr>
          <w:ins w:id="833" w:author="Intel" w:date="2020-02-28T21:13:00Z"/>
        </w:rPr>
      </w:pPr>
    </w:p>
    <w:p w14:paraId="247867BA" w14:textId="6A72A7A6" w:rsidR="002E70BC" w:rsidRDefault="002E70BC" w:rsidP="002E70BC">
      <w:pPr>
        <w:rPr>
          <w:ins w:id="834" w:author="Intel" w:date="2020-02-28T21:13:00Z"/>
          <w:rFonts w:ascii="Arial" w:hAnsi="Arial" w:cs="Arial"/>
        </w:rPr>
      </w:pPr>
      <w:bookmarkStart w:id="835" w:name="_Hlk33816898"/>
      <w:ins w:id="836" w:author="Intel" w:date="2020-02-28T21:13:00Z">
        <w:r>
          <w:rPr>
            <w:rFonts w:ascii="Arial" w:hAnsi="Arial" w:cs="Arial"/>
          </w:rPr>
          <w:t>Based on companies’ inputs (1</w:t>
        </w:r>
      </w:ins>
      <w:ins w:id="837" w:author="Intel1" w:date="2020-02-29T09:41:00Z">
        <w:del w:id="838" w:author="Apple" w:date="2020-03-02T11:01:00Z">
          <w:r w:rsidR="00447C61" w:rsidDel="002B692C">
            <w:rPr>
              <w:rFonts w:ascii="Arial" w:hAnsi="Arial" w:cs="Arial"/>
            </w:rPr>
            <w:delText>6</w:delText>
          </w:r>
        </w:del>
      </w:ins>
      <w:ins w:id="839" w:author="Apple" w:date="2020-03-02T11:01:00Z">
        <w:r w:rsidR="002B692C">
          <w:rPr>
            <w:rFonts w:ascii="Arial" w:hAnsi="Arial" w:cs="Arial"/>
          </w:rPr>
          <w:t>7</w:t>
        </w:r>
      </w:ins>
      <w:ins w:id="840" w:author="Intel" w:date="2020-02-28T21:14:00Z">
        <w:del w:id="841" w:author="Intel1" w:date="2020-02-29T09:41:00Z">
          <w:r w:rsidR="00FB3E40" w:rsidDel="00447C61">
            <w:rPr>
              <w:rFonts w:ascii="Arial" w:hAnsi="Arial" w:cs="Arial"/>
            </w:rPr>
            <w:delText>5</w:delText>
          </w:r>
        </w:del>
      </w:ins>
      <w:ins w:id="842" w:author="Intel" w:date="2020-02-28T21:13:00Z">
        <w:r>
          <w:rPr>
            <w:rFonts w:ascii="Arial" w:hAnsi="Arial" w:cs="Arial"/>
          </w:rPr>
          <w:t>):</w:t>
        </w:r>
      </w:ins>
    </w:p>
    <w:p w14:paraId="3A3019EC" w14:textId="2FCB70A8" w:rsidR="002E70BC" w:rsidRPr="00FD0453" w:rsidRDefault="002E70BC" w:rsidP="002E70BC">
      <w:pPr>
        <w:rPr>
          <w:ins w:id="843" w:author="Intel" w:date="2020-02-28T21:13:00Z"/>
          <w:rFonts w:ascii="Arial" w:hAnsi="Arial" w:cs="Arial"/>
          <w:b/>
          <w:lang w:eastAsia="en-US"/>
        </w:rPr>
      </w:pPr>
      <w:ins w:id="844" w:author="Intel" w:date="2020-02-28T21:13:00Z">
        <w:r>
          <w:rPr>
            <w:rFonts w:ascii="Arial" w:hAnsi="Arial" w:cs="Arial"/>
            <w:b/>
          </w:rPr>
          <w:t>Support of return CHO:</w:t>
        </w:r>
        <w:r w:rsidRPr="00FD0453">
          <w:rPr>
            <w:rFonts w:ascii="Arial" w:hAnsi="Arial" w:cs="Arial"/>
            <w:b/>
          </w:rPr>
          <w:t xml:space="preserve"> </w:t>
        </w:r>
      </w:ins>
    </w:p>
    <w:p w14:paraId="625F33EC" w14:textId="6511BE55" w:rsidR="002E70BC" w:rsidRDefault="002E70BC" w:rsidP="002E70BC">
      <w:pPr>
        <w:pStyle w:val="ListParagraph"/>
        <w:numPr>
          <w:ilvl w:val="0"/>
          <w:numId w:val="10"/>
        </w:numPr>
        <w:rPr>
          <w:ins w:id="845" w:author="Intel" w:date="2020-02-28T21:13:00Z"/>
          <w:rFonts w:ascii="Arial" w:hAnsi="Arial" w:cs="Arial"/>
          <w:b/>
        </w:rPr>
      </w:pPr>
      <w:ins w:id="846" w:author="Intel" w:date="2020-02-28T21:13:00Z">
        <w:r w:rsidRPr="00FD0453">
          <w:rPr>
            <w:rFonts w:ascii="Arial" w:hAnsi="Arial" w:cs="Arial"/>
            <w:b/>
          </w:rPr>
          <w:t>Yes:</w:t>
        </w:r>
        <w:r>
          <w:rPr>
            <w:rFonts w:ascii="Arial" w:hAnsi="Arial" w:cs="Arial"/>
            <w:b/>
          </w:rPr>
          <w:t xml:space="preserve"> </w:t>
        </w:r>
      </w:ins>
      <w:ins w:id="847" w:author="Intel" w:date="2020-02-28T21:14:00Z">
        <w:del w:id="848" w:author="Apple" w:date="2020-03-02T11:01:00Z">
          <w:r w:rsidR="00FB3E40" w:rsidDel="002B692C">
            <w:rPr>
              <w:rFonts w:ascii="Arial" w:hAnsi="Arial" w:cs="Arial"/>
              <w:b/>
            </w:rPr>
            <w:delText>0</w:delText>
          </w:r>
        </w:del>
      </w:ins>
      <w:ins w:id="849" w:author="Apple" w:date="2020-03-02T11:01:00Z">
        <w:r w:rsidR="002B692C">
          <w:rPr>
            <w:rFonts w:ascii="Arial" w:hAnsi="Arial" w:cs="Arial"/>
            <w:b/>
          </w:rPr>
          <w:t>1</w:t>
        </w:r>
      </w:ins>
    </w:p>
    <w:p w14:paraId="7957BF9F" w14:textId="5F250F8A" w:rsidR="002E70BC" w:rsidRDefault="002E70BC" w:rsidP="002E70BC">
      <w:pPr>
        <w:pStyle w:val="ListParagraph"/>
        <w:numPr>
          <w:ilvl w:val="0"/>
          <w:numId w:val="10"/>
        </w:numPr>
        <w:rPr>
          <w:ins w:id="850" w:author="Intel" w:date="2020-02-28T21:13:00Z"/>
          <w:rFonts w:ascii="Arial" w:hAnsi="Arial" w:cs="Arial"/>
          <w:b/>
        </w:rPr>
      </w:pPr>
      <w:ins w:id="851" w:author="Intel" w:date="2020-02-28T21:13:00Z">
        <w:r>
          <w:rPr>
            <w:rFonts w:ascii="Arial" w:hAnsi="Arial" w:cs="Arial"/>
            <w:b/>
          </w:rPr>
          <w:t>No: 1</w:t>
        </w:r>
      </w:ins>
      <w:ins w:id="852" w:author="Intel1" w:date="2020-02-29T09:41:00Z">
        <w:r w:rsidR="00447C61">
          <w:rPr>
            <w:rFonts w:ascii="Arial" w:hAnsi="Arial" w:cs="Arial"/>
            <w:b/>
          </w:rPr>
          <w:t>6</w:t>
        </w:r>
      </w:ins>
      <w:ins w:id="853" w:author="Intel" w:date="2020-02-28T21:14:00Z">
        <w:del w:id="854" w:author="Intel1" w:date="2020-02-29T09:41:00Z">
          <w:r w:rsidR="00FB3E40" w:rsidDel="00447C61">
            <w:rPr>
              <w:rFonts w:ascii="Arial" w:hAnsi="Arial" w:cs="Arial"/>
              <w:b/>
            </w:rPr>
            <w:delText>5</w:delText>
          </w:r>
        </w:del>
      </w:ins>
    </w:p>
    <w:p w14:paraId="79F27FC2" w14:textId="721777FB" w:rsidR="002E70BC" w:rsidRDefault="002E70BC" w:rsidP="002E70BC">
      <w:pPr>
        <w:rPr>
          <w:ins w:id="855" w:author="Intel" w:date="2020-02-28T21:13:00Z"/>
          <w:rFonts w:ascii="Arial" w:hAnsi="Arial" w:cs="Arial"/>
        </w:rPr>
      </w:pPr>
      <w:ins w:id="856" w:author="Intel" w:date="2020-02-28T21:13:00Z">
        <w:r>
          <w:rPr>
            <w:rFonts w:ascii="Arial" w:hAnsi="Arial" w:cs="Arial"/>
          </w:rPr>
          <w:lastRenderedPageBreak/>
          <w:t xml:space="preserve">There is clear majority that do not introduce </w:t>
        </w:r>
      </w:ins>
      <w:ins w:id="857" w:author="Intel" w:date="2020-02-28T21:14:00Z">
        <w:r w:rsidR="00FB3E40">
          <w:rPr>
            <w:rFonts w:ascii="Arial" w:hAnsi="Arial" w:cs="Arial"/>
          </w:rPr>
          <w:t>return CHO</w:t>
        </w:r>
      </w:ins>
      <w:ins w:id="858" w:author="Intel" w:date="2020-02-28T21:13:00Z">
        <w:r>
          <w:rPr>
            <w:rFonts w:ascii="Arial" w:hAnsi="Arial" w:cs="Arial"/>
          </w:rPr>
          <w:t>. Rapporteur suggest:</w:t>
        </w:r>
      </w:ins>
    </w:p>
    <w:p w14:paraId="671C2F4F" w14:textId="4BCB125B" w:rsidR="002E70BC" w:rsidRDefault="002E70BC" w:rsidP="002E70BC">
      <w:pPr>
        <w:rPr>
          <w:ins w:id="859" w:author="Intel" w:date="2020-02-28T21:13:00Z"/>
          <w:rFonts w:ascii="Arial" w:hAnsi="Arial" w:cs="Arial"/>
        </w:rPr>
      </w:pPr>
      <w:ins w:id="860" w:author="Intel" w:date="2020-02-28T21:13:00Z">
        <w:r w:rsidRPr="00FD0453">
          <w:rPr>
            <w:rFonts w:ascii="Arial" w:hAnsi="Arial" w:cs="Arial"/>
            <w:b/>
            <w:bCs/>
          </w:rPr>
          <w:t xml:space="preserve">Proposal </w:t>
        </w:r>
        <w:r>
          <w:rPr>
            <w:rFonts w:ascii="Arial" w:hAnsi="Arial" w:cs="Arial"/>
            <w:b/>
            <w:bCs/>
          </w:rPr>
          <w:t>1</w:t>
        </w:r>
      </w:ins>
      <w:ins w:id="861" w:author="Intel" w:date="2020-02-28T21:14:00Z">
        <w:r w:rsidR="00FB3E40">
          <w:rPr>
            <w:rFonts w:ascii="Arial" w:hAnsi="Arial" w:cs="Arial"/>
            <w:b/>
            <w:bCs/>
          </w:rPr>
          <w:t>5</w:t>
        </w:r>
      </w:ins>
      <w:ins w:id="862"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863" w:author="Intel" w:date="2020-02-28T21:14:00Z">
        <w:r w:rsidR="00FB3E40">
          <w:rPr>
            <w:rFonts w:ascii="Arial" w:hAnsi="Arial" w:cs="Arial"/>
          </w:rPr>
          <w:t>return CHO</w:t>
        </w:r>
      </w:ins>
      <w:ins w:id="864" w:author="Intel" w:date="2020-02-28T21:13:00Z">
        <w:r>
          <w:t>;</w:t>
        </w:r>
      </w:ins>
    </w:p>
    <w:bookmarkEnd w:id="835"/>
    <w:p w14:paraId="68DA944E" w14:textId="77777777" w:rsidR="002E70BC" w:rsidRDefault="002E70BC"/>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[Ericsson] The fact we delete CHO configuration in inactive does not at all prevent the target to configure CHO in RRCResume, except that it would need to add a configuration instead of resume it. And, as you probably know, measurement reporting and handover are independent RRC procedures e.g. today we have blind handovers, so what is the problem to allow a network implementation toconfigure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r>
              <w:rPr>
                <w:rFonts w:eastAsia="DengXian"/>
                <w:lang w:eastAsia="zh-CN"/>
              </w:rPr>
              <w:t>Futurewei</w:t>
            </w:r>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r>
              <w:rPr>
                <w:rFonts w:eastAsia="DengXian"/>
                <w:lang w:eastAsia="zh-CN"/>
              </w:rPr>
              <w:t>Lenovo&amp;MM</w:t>
            </w:r>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r>
              <w:rPr>
                <w:rFonts w:eastAsia="Malgun Gothic"/>
                <w:lang w:eastAsia="ko-KR"/>
              </w:rPr>
              <w:t>RRCResume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marginal. It would be the very rare case the network decide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r w:rsidR="00447C61" w14:paraId="324D9518" w14:textId="77777777" w:rsidTr="00684277">
        <w:trPr>
          <w:ins w:id="865"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FC0B5F" w14:textId="3B11FDA2" w:rsidR="00447C61" w:rsidRDefault="00447C61" w:rsidP="00447C61">
            <w:pPr>
              <w:spacing w:before="60" w:after="60"/>
              <w:rPr>
                <w:ins w:id="866" w:author="Intel1" w:date="2020-02-29T09:42:00Z"/>
                <w:rFonts w:eastAsia="Malgun Gothic"/>
                <w:lang w:eastAsia="ko-KR"/>
              </w:rPr>
            </w:pPr>
            <w:ins w:id="867" w:author="Intel1" w:date="2020-02-29T09:4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84D2829" w14:textId="3C3C1109" w:rsidR="00447C61" w:rsidRDefault="00447C61" w:rsidP="00447C61">
            <w:pPr>
              <w:spacing w:before="60" w:after="60"/>
              <w:rPr>
                <w:ins w:id="868" w:author="Intel1" w:date="2020-02-29T09:42:00Z"/>
                <w:rFonts w:eastAsia="Malgun Gothic"/>
                <w:lang w:eastAsia="ko-KR"/>
              </w:rPr>
            </w:pPr>
            <w:ins w:id="869" w:author="Intel1" w:date="2020-02-29T09:42: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0A6EE8" w14:textId="6766504C" w:rsidR="00447C61" w:rsidRDefault="00447C61" w:rsidP="00447C61">
            <w:pPr>
              <w:spacing w:before="60" w:after="60"/>
              <w:rPr>
                <w:ins w:id="870" w:author="Intel1" w:date="2020-02-29T09:42:00Z"/>
                <w:rFonts w:eastAsia="Malgun Gothic"/>
                <w:lang w:eastAsia="ko-KR"/>
              </w:rPr>
            </w:pPr>
            <w:ins w:id="871" w:author="Intel1" w:date="2020-02-29T09:42:00Z">
              <w:r>
                <w:rPr>
                  <w:rFonts w:eastAsia="DengXian"/>
                  <w:lang w:eastAsia="zh-CN"/>
                </w:rPr>
                <w:t xml:space="preserve">Agree with preceding opinions. NW has no up-to-date measurements for prepring meaningful CHO candidates after resuming the connection. </w:t>
              </w:r>
            </w:ins>
          </w:p>
        </w:tc>
      </w:tr>
      <w:tr w:rsidR="000C1757" w14:paraId="535188E8" w14:textId="77777777" w:rsidTr="00684277">
        <w:trPr>
          <w:ins w:id="872" w:author="Apple" w:date="2020-03-02T11:0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B16469" w14:textId="2BC2227E" w:rsidR="000C1757" w:rsidRDefault="000C1757" w:rsidP="00447C61">
            <w:pPr>
              <w:spacing w:before="60" w:after="60"/>
              <w:rPr>
                <w:ins w:id="873" w:author="Apple" w:date="2020-03-02T11:02:00Z"/>
                <w:rFonts w:eastAsia="DengXian"/>
                <w:lang w:eastAsia="zh-CN"/>
              </w:rPr>
            </w:pPr>
            <w:ins w:id="874" w:author="Apple" w:date="2020-03-02T11:0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F65D1EE" w14:textId="78A42C7A" w:rsidR="000C1757" w:rsidRDefault="00905509" w:rsidP="00447C61">
            <w:pPr>
              <w:spacing w:before="60" w:after="60"/>
              <w:rPr>
                <w:ins w:id="875" w:author="Apple" w:date="2020-03-02T11:02:00Z"/>
                <w:rFonts w:eastAsia="DengXian"/>
                <w:lang w:eastAsia="zh-CN"/>
              </w:rPr>
            </w:pPr>
            <w:ins w:id="876" w:author="Apple" w:date="2020-03-02T11:03: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03383BD" w14:textId="49BD581F" w:rsidR="000C1757" w:rsidRDefault="000C1757" w:rsidP="00447C61">
            <w:pPr>
              <w:spacing w:before="60" w:after="60"/>
              <w:rPr>
                <w:ins w:id="877" w:author="Apple" w:date="2020-03-02T11:02:00Z"/>
                <w:rFonts w:eastAsia="DengXian"/>
                <w:lang w:eastAsia="zh-CN"/>
              </w:rPr>
            </w:pPr>
          </w:p>
        </w:tc>
      </w:tr>
    </w:tbl>
    <w:p w14:paraId="78B81BD7" w14:textId="21C56115" w:rsidR="00C35B70" w:rsidRDefault="00C35B70">
      <w:pPr>
        <w:rPr>
          <w:ins w:id="878" w:author="Intel" w:date="2020-02-28T21:15:00Z"/>
        </w:rPr>
      </w:pPr>
    </w:p>
    <w:p w14:paraId="6A814339" w14:textId="62661F84" w:rsidR="00FB3E40" w:rsidRDefault="00FB3E40" w:rsidP="00FB3E40">
      <w:pPr>
        <w:rPr>
          <w:ins w:id="879" w:author="Intel" w:date="2020-02-28T21:15:00Z"/>
          <w:rFonts w:ascii="Arial" w:hAnsi="Arial" w:cs="Arial"/>
        </w:rPr>
      </w:pPr>
      <w:bookmarkStart w:id="880" w:name="_Hlk33816985"/>
      <w:ins w:id="881" w:author="Intel" w:date="2020-02-28T21:15:00Z">
        <w:r>
          <w:rPr>
            <w:rFonts w:ascii="Arial" w:hAnsi="Arial" w:cs="Arial"/>
          </w:rPr>
          <w:t>Based on companies’ inputs (1</w:t>
        </w:r>
      </w:ins>
      <w:ins w:id="882" w:author="Intel1" w:date="2020-02-29T09:42:00Z">
        <w:del w:id="883" w:author="Apple" w:date="2020-03-02T11:04:00Z">
          <w:r w:rsidR="00447C61" w:rsidDel="00234606">
            <w:rPr>
              <w:rFonts w:ascii="Arial" w:hAnsi="Arial" w:cs="Arial"/>
            </w:rPr>
            <w:delText>7</w:delText>
          </w:r>
        </w:del>
      </w:ins>
      <w:ins w:id="884" w:author="Apple" w:date="2020-03-02T11:04:00Z">
        <w:r w:rsidR="00234606">
          <w:rPr>
            <w:rFonts w:ascii="Arial" w:hAnsi="Arial" w:cs="Arial"/>
          </w:rPr>
          <w:t>8</w:t>
        </w:r>
      </w:ins>
      <w:ins w:id="885" w:author="Intel" w:date="2020-02-28T21:15:00Z">
        <w:del w:id="886" w:author="Intel1" w:date="2020-02-29T09:42:00Z">
          <w:r w:rsidDel="00447C61">
            <w:rPr>
              <w:rFonts w:ascii="Arial" w:hAnsi="Arial" w:cs="Arial"/>
            </w:rPr>
            <w:delText>6</w:delText>
          </w:r>
        </w:del>
        <w:r>
          <w:rPr>
            <w:rFonts w:ascii="Arial" w:hAnsi="Arial" w:cs="Arial"/>
          </w:rPr>
          <w:t>):</w:t>
        </w:r>
      </w:ins>
    </w:p>
    <w:p w14:paraId="7BFCC582" w14:textId="3E6304D8" w:rsidR="00FB3E40" w:rsidRPr="00FD0453" w:rsidRDefault="00FB3E40" w:rsidP="00FB3E40">
      <w:pPr>
        <w:rPr>
          <w:ins w:id="887" w:author="Intel" w:date="2020-02-28T21:15:00Z"/>
          <w:rFonts w:ascii="Arial" w:hAnsi="Arial" w:cs="Arial"/>
          <w:b/>
          <w:lang w:eastAsia="en-US"/>
        </w:rPr>
      </w:pPr>
      <w:ins w:id="888" w:author="Intel" w:date="2020-02-28T21:15:00Z">
        <w:r>
          <w:rPr>
            <w:rFonts w:ascii="Arial" w:hAnsi="Arial" w:cs="Arial"/>
            <w:b/>
          </w:rPr>
          <w:t>CHO configuration in resume message:</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889" w:author="Intel" w:date="2020-02-28T21:15:00Z"/>
          <w:rFonts w:ascii="Arial" w:hAnsi="Arial" w:cs="Arial"/>
          <w:b/>
        </w:rPr>
      </w:pPr>
      <w:ins w:id="890" w:author="Intel" w:date="2020-02-28T21:15:00Z">
        <w:r w:rsidRPr="00FD0453">
          <w:rPr>
            <w:rFonts w:ascii="Arial" w:hAnsi="Arial" w:cs="Arial"/>
            <w:b/>
          </w:rPr>
          <w:t>Yes:</w:t>
        </w:r>
        <w:r>
          <w:rPr>
            <w:rFonts w:ascii="Arial" w:hAnsi="Arial" w:cs="Arial"/>
            <w:b/>
          </w:rPr>
          <w:t xml:space="preserve"> 1</w:t>
        </w:r>
      </w:ins>
    </w:p>
    <w:p w14:paraId="39C32D54" w14:textId="1A865D2C" w:rsidR="00FB3E40" w:rsidRDefault="00FB3E40" w:rsidP="00FB3E40">
      <w:pPr>
        <w:pStyle w:val="ListParagraph"/>
        <w:numPr>
          <w:ilvl w:val="0"/>
          <w:numId w:val="10"/>
        </w:numPr>
        <w:rPr>
          <w:ins w:id="891" w:author="Intel" w:date="2020-02-28T21:15:00Z"/>
          <w:rFonts w:ascii="Arial" w:hAnsi="Arial" w:cs="Arial"/>
          <w:b/>
        </w:rPr>
      </w:pPr>
      <w:ins w:id="892" w:author="Intel" w:date="2020-02-28T21:15:00Z">
        <w:r>
          <w:rPr>
            <w:rFonts w:ascii="Arial" w:hAnsi="Arial" w:cs="Arial"/>
            <w:b/>
          </w:rPr>
          <w:t>No: 1</w:t>
        </w:r>
      </w:ins>
      <w:ins w:id="893" w:author="Intel1" w:date="2020-02-29T09:42:00Z">
        <w:del w:id="894" w:author="Apple" w:date="2020-03-02T11:04:00Z">
          <w:r w:rsidR="00447C61" w:rsidDel="00234606">
            <w:rPr>
              <w:rFonts w:ascii="Arial" w:hAnsi="Arial" w:cs="Arial"/>
              <w:b/>
            </w:rPr>
            <w:delText>6</w:delText>
          </w:r>
        </w:del>
      </w:ins>
      <w:ins w:id="895" w:author="Apple" w:date="2020-03-02T11:04:00Z">
        <w:r w:rsidR="00234606">
          <w:rPr>
            <w:rFonts w:ascii="Arial" w:hAnsi="Arial" w:cs="Arial"/>
            <w:b/>
          </w:rPr>
          <w:t>7</w:t>
        </w:r>
      </w:ins>
      <w:ins w:id="896" w:author="Intel" w:date="2020-02-28T21:15:00Z">
        <w:del w:id="897" w:author="Intel1" w:date="2020-02-29T09:42:00Z">
          <w:r w:rsidDel="00447C61">
            <w:rPr>
              <w:rFonts w:ascii="Arial" w:hAnsi="Arial" w:cs="Arial"/>
              <w:b/>
            </w:rPr>
            <w:delText>5</w:delText>
          </w:r>
        </w:del>
      </w:ins>
    </w:p>
    <w:p w14:paraId="0FAED02D" w14:textId="5C4F3449" w:rsidR="00FB3E40" w:rsidRDefault="00FB3E40" w:rsidP="00FB3E40">
      <w:pPr>
        <w:rPr>
          <w:ins w:id="898" w:author="Intel" w:date="2020-02-28T21:15:00Z"/>
          <w:rFonts w:ascii="Arial" w:hAnsi="Arial" w:cs="Arial"/>
        </w:rPr>
      </w:pPr>
      <w:ins w:id="899" w:author="Intel" w:date="2020-02-28T21:15:00Z">
        <w:r>
          <w:rPr>
            <w:rFonts w:ascii="Arial" w:hAnsi="Arial" w:cs="Arial"/>
          </w:rPr>
          <w:t>There is clear majority that do not introduce CHO configuration in resume message. Rapporteur suggest:</w:t>
        </w:r>
      </w:ins>
    </w:p>
    <w:p w14:paraId="40750DF6" w14:textId="5DED8E4C" w:rsidR="00FB3E40" w:rsidRDefault="00FB3E40" w:rsidP="00FB3E40">
      <w:pPr>
        <w:rPr>
          <w:ins w:id="900" w:author="Intel" w:date="2020-02-28T21:15:00Z"/>
          <w:rFonts w:ascii="Arial" w:hAnsi="Arial" w:cs="Arial"/>
        </w:rPr>
      </w:pPr>
      <w:ins w:id="901" w:author="Intel" w:date="2020-02-28T21:15:00Z">
        <w:r w:rsidRPr="00FD0453">
          <w:rPr>
            <w:rFonts w:ascii="Arial" w:hAnsi="Arial" w:cs="Arial"/>
            <w:b/>
            <w:bCs/>
          </w:rPr>
          <w:t xml:space="preserve">Proposal </w:t>
        </w:r>
        <w:r>
          <w:rPr>
            <w:rFonts w:ascii="Arial" w:hAnsi="Arial" w:cs="Arial"/>
            <w:b/>
            <w:bCs/>
          </w:rPr>
          <w:t>1</w:t>
        </w:r>
      </w:ins>
      <w:ins w:id="902" w:author="Intel" w:date="2020-02-28T21:16:00Z">
        <w:r>
          <w:rPr>
            <w:rFonts w:ascii="Arial" w:hAnsi="Arial" w:cs="Arial"/>
            <w:b/>
            <w:bCs/>
          </w:rPr>
          <w:t>6</w:t>
        </w:r>
      </w:ins>
      <w:ins w:id="903"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bookmarkEnd w:id="880"/>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lastRenderedPageBreak/>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Huawei, HiSilicon</w:t>
            </w:r>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r w:rsidR="00447C61" w14:paraId="333DAE2E" w14:textId="77777777" w:rsidTr="00684277">
        <w:trPr>
          <w:ins w:id="904"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5F7D22" w14:textId="7C871179" w:rsidR="00447C61" w:rsidRDefault="00447C61" w:rsidP="00447C61">
            <w:pPr>
              <w:spacing w:before="60" w:after="60"/>
              <w:rPr>
                <w:ins w:id="905" w:author="Intel1" w:date="2020-02-29T09:42:00Z"/>
                <w:rFonts w:eastAsia="Malgun Gothic"/>
                <w:lang w:eastAsia="ko-KR"/>
              </w:rPr>
            </w:pPr>
            <w:ins w:id="906" w:author="Intel1" w:date="2020-02-29T09:43: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16504610" w14:textId="64B65899" w:rsidR="00447C61" w:rsidRDefault="00447C61" w:rsidP="00447C61">
            <w:pPr>
              <w:spacing w:before="60" w:after="60"/>
              <w:rPr>
                <w:ins w:id="907" w:author="Intel1" w:date="2020-02-29T09:42:00Z"/>
                <w:rFonts w:eastAsia="Malgun Gothic"/>
                <w:lang w:eastAsia="ko-KR"/>
              </w:rPr>
            </w:pPr>
            <w:ins w:id="908" w:author="Intel1" w:date="2020-02-29T09:43:00Z">
              <w:r>
                <w:rPr>
                  <w:rFonts w:eastAsia="Malgun Gothic"/>
                  <w:lang w:eastAsia="ko-KR"/>
                </w:rPr>
                <w:t>Agree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9C9CF2" w14:textId="77777777" w:rsidR="00447C61" w:rsidRDefault="00447C61" w:rsidP="00447C61">
            <w:pPr>
              <w:spacing w:before="60" w:after="60"/>
              <w:rPr>
                <w:ins w:id="909" w:author="Intel1" w:date="2020-02-29T09:42:00Z"/>
                <w:rFonts w:eastAsia="Malgun Gothic"/>
                <w:lang w:eastAsia="ko-KR"/>
              </w:rPr>
            </w:pPr>
          </w:p>
        </w:tc>
      </w:tr>
    </w:tbl>
    <w:p w14:paraId="2CEB812A" w14:textId="4232EE4F" w:rsidR="00C35B70" w:rsidRDefault="00C35B70">
      <w:pPr>
        <w:rPr>
          <w:ins w:id="910" w:author="Intel" w:date="2020-02-28T21:16:00Z"/>
        </w:rPr>
      </w:pPr>
    </w:p>
    <w:p w14:paraId="42D54ED7" w14:textId="24ABF729" w:rsidR="00FB3E40" w:rsidRDefault="00FB3E40" w:rsidP="00FB3E40">
      <w:pPr>
        <w:rPr>
          <w:ins w:id="911" w:author="Intel" w:date="2020-02-28T21:16:00Z"/>
          <w:rFonts w:ascii="Arial" w:hAnsi="Arial" w:cs="Arial"/>
        </w:rPr>
      </w:pPr>
      <w:ins w:id="912" w:author="Intel" w:date="2020-02-28T21:16:00Z">
        <w:r>
          <w:rPr>
            <w:rFonts w:ascii="Arial" w:hAnsi="Arial" w:cs="Arial"/>
          </w:rPr>
          <w:t>Based on companies’ inputs (1</w:t>
        </w:r>
        <w:del w:id="913" w:author="Intel1" w:date="2020-02-29T09:43:00Z">
          <w:r w:rsidDel="00447C61">
            <w:rPr>
              <w:rFonts w:ascii="Arial" w:hAnsi="Arial" w:cs="Arial"/>
            </w:rPr>
            <w:delText>4</w:delText>
          </w:r>
        </w:del>
      </w:ins>
      <w:ins w:id="914" w:author="Intel1" w:date="2020-02-29T09:43:00Z">
        <w:r w:rsidR="00447C61">
          <w:rPr>
            <w:rFonts w:ascii="Arial" w:hAnsi="Arial" w:cs="Arial"/>
          </w:rPr>
          <w:t>5</w:t>
        </w:r>
      </w:ins>
      <w:ins w:id="915" w:author="Intel" w:date="2020-02-28T21:16:00Z">
        <w:r>
          <w:rPr>
            <w:rFonts w:ascii="Arial" w:hAnsi="Arial" w:cs="Arial"/>
          </w:rPr>
          <w:t>):</w:t>
        </w:r>
      </w:ins>
    </w:p>
    <w:p w14:paraId="50464AAC" w14:textId="06444237" w:rsidR="00FB3E40" w:rsidRDefault="00FB3E40" w:rsidP="00FB3E40">
      <w:pPr>
        <w:pStyle w:val="ListParagraph"/>
        <w:numPr>
          <w:ilvl w:val="0"/>
          <w:numId w:val="10"/>
        </w:numPr>
        <w:rPr>
          <w:ins w:id="916" w:author="Intel" w:date="2020-02-28T21:16:00Z"/>
          <w:rFonts w:ascii="Arial" w:hAnsi="Arial" w:cs="Arial"/>
          <w:b/>
        </w:rPr>
      </w:pPr>
      <w:ins w:id="917" w:author="Intel" w:date="2020-02-28T21:17:00Z">
        <w:r>
          <w:rPr>
            <w:rFonts w:ascii="Arial" w:hAnsi="Arial" w:cs="Arial"/>
            <w:b/>
          </w:rPr>
          <w:t xml:space="preserve">CHO+NR-U: </w:t>
        </w:r>
      </w:ins>
      <w:ins w:id="918" w:author="Intel" w:date="2020-02-28T21:16:00Z">
        <w:r>
          <w:rPr>
            <w:rFonts w:ascii="Arial" w:hAnsi="Arial" w:cs="Arial"/>
            <w:b/>
          </w:rPr>
          <w:t>1</w:t>
        </w:r>
      </w:ins>
      <w:ins w:id="919"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920" w:author="Intel" w:date="2020-02-28T21:16:00Z"/>
          <w:rFonts w:ascii="Arial" w:hAnsi="Arial" w:cs="Arial"/>
        </w:rPr>
      </w:pPr>
      <w:ins w:id="921" w:author="Intel" w:date="2020-02-28T21:16:00Z">
        <w:r>
          <w:rPr>
            <w:rFonts w:ascii="Arial" w:hAnsi="Arial" w:cs="Arial"/>
          </w:rPr>
          <w:lastRenderedPageBreak/>
          <w:t xml:space="preserve">There is clear majority that </w:t>
        </w:r>
      </w:ins>
      <w:ins w:id="922" w:author="Intel" w:date="2020-02-28T21:17:00Z">
        <w:r>
          <w:rPr>
            <w:rFonts w:ascii="Arial" w:hAnsi="Arial" w:cs="Arial"/>
          </w:rPr>
          <w:t>the issues do not need to be treated</w:t>
        </w:r>
      </w:ins>
      <w:ins w:id="923" w:author="Intel" w:date="2020-02-28T21:16:00Z">
        <w:r>
          <w:rPr>
            <w:rFonts w:ascii="Arial" w:hAnsi="Arial" w:cs="Arial"/>
          </w:rPr>
          <w:t>. Rapporteur suggest:</w:t>
        </w:r>
      </w:ins>
    </w:p>
    <w:p w14:paraId="4917F417" w14:textId="77777777" w:rsidR="00FB3E40" w:rsidRDefault="00FB3E40" w:rsidP="00FB3E40">
      <w:pPr>
        <w:rPr>
          <w:ins w:id="924" w:author="Intel" w:date="2020-02-28T21:18:00Z"/>
        </w:rPr>
      </w:pPr>
      <w:bookmarkStart w:id="925" w:name="_Hlk33817130"/>
      <w:ins w:id="926" w:author="Intel" w:date="2020-02-28T21:16:00Z">
        <w:r w:rsidRPr="00FD0453">
          <w:rPr>
            <w:rFonts w:ascii="Arial" w:hAnsi="Arial" w:cs="Arial"/>
            <w:b/>
            <w:bCs/>
          </w:rPr>
          <w:t xml:space="preserve">Proposal </w:t>
        </w:r>
        <w:r>
          <w:rPr>
            <w:rFonts w:ascii="Arial" w:hAnsi="Arial" w:cs="Arial"/>
            <w:b/>
            <w:bCs/>
          </w:rPr>
          <w:t>1</w:t>
        </w:r>
      </w:ins>
      <w:ins w:id="927" w:author="Intel" w:date="2020-02-28T21:17:00Z">
        <w:r>
          <w:rPr>
            <w:rFonts w:ascii="Arial" w:hAnsi="Arial" w:cs="Arial"/>
            <w:b/>
            <w:bCs/>
          </w:rPr>
          <w:t>7</w:t>
        </w:r>
      </w:ins>
      <w:ins w:id="928" w:author="Intel" w:date="2020-02-28T21:16:00Z">
        <w:r w:rsidRPr="00FD0453">
          <w:rPr>
            <w:rFonts w:ascii="Arial" w:hAnsi="Arial" w:cs="Arial"/>
            <w:b/>
            <w:bCs/>
          </w:rPr>
          <w:t>:</w:t>
        </w:r>
        <w:r w:rsidRPr="00906A25">
          <w:t xml:space="preserve"> </w:t>
        </w:r>
      </w:ins>
      <w:ins w:id="929" w:author="Intel" w:date="2020-02-28T21:18:00Z">
        <w:r>
          <w:t xml:space="preserve">below issues should not be treated since they have been solved or not aligned with agreements.  </w:t>
        </w:r>
      </w:ins>
    </w:p>
    <w:p w14:paraId="36FBF225" w14:textId="77777777" w:rsidR="00FB3E40" w:rsidRDefault="00FB3E40" w:rsidP="00FB3E40">
      <w:pPr>
        <w:rPr>
          <w:ins w:id="930" w:author="Intel" w:date="2020-02-28T21:18:00Z"/>
        </w:rPr>
      </w:pPr>
      <w:ins w:id="931"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932" w:author="Intel" w:date="2020-02-28T21:18:00Z"/>
        </w:rPr>
      </w:pPr>
      <w:ins w:id="933"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934" w:author="Intel" w:date="2020-02-28T21:18:00Z"/>
        </w:rPr>
      </w:pPr>
      <w:ins w:id="935" w:author="Intel" w:date="2020-02-28T21:18:00Z">
        <w:r>
          <w:t>2.7  [4] raised issue on UE context discard upon successful reestablishment or CHO</w:t>
        </w:r>
      </w:ins>
    </w:p>
    <w:p w14:paraId="63B621EC" w14:textId="77777777" w:rsidR="00FB3E40" w:rsidRDefault="00FB3E40" w:rsidP="00FB3E40">
      <w:pPr>
        <w:rPr>
          <w:ins w:id="936" w:author="Intel" w:date="2020-02-28T21:18:00Z"/>
        </w:rPr>
      </w:pPr>
      <w:ins w:id="937" w:author="Intel" w:date="2020-02-28T21:18:00Z">
        <w:r>
          <w:t xml:space="preserve">2.9 [10] UE reports the CHO reconfiguration failure related information to the network side, e.g. the failure indication, the failure target cell ID, the specific failure configuration.. </w:t>
        </w:r>
      </w:ins>
    </w:p>
    <w:p w14:paraId="5D4044FB" w14:textId="77777777" w:rsidR="00FB3E40" w:rsidRDefault="00FB3E40" w:rsidP="00FB3E40">
      <w:pPr>
        <w:rPr>
          <w:ins w:id="938" w:author="Intel" w:date="2020-02-28T21:18:00Z"/>
        </w:rPr>
      </w:pPr>
      <w:ins w:id="939"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940" w:author="Intel" w:date="2020-02-28T21:18:00Z"/>
        </w:rPr>
      </w:pPr>
      <w:ins w:id="941" w:author="Intel" w:date="2020-02-28T21:18:00Z">
        <w:r>
          <w:t>2.13 Issue 1: continue the measurement reporting after receiving cho-config [25]</w:t>
        </w:r>
      </w:ins>
    </w:p>
    <w:p w14:paraId="62F7F158" w14:textId="77777777" w:rsidR="00FB3E40" w:rsidRDefault="00FB3E40" w:rsidP="00FB3E40">
      <w:pPr>
        <w:rPr>
          <w:ins w:id="942" w:author="Intel" w:date="2020-02-28T21:18:00Z"/>
        </w:rPr>
      </w:pPr>
      <w:ins w:id="943" w:author="Intel" w:date="2020-02-28T21:18:00Z">
        <w:r>
          <w:t>2.13 Issue 2: Modification of the measurement configuration in cho-config [25]</w:t>
        </w:r>
      </w:ins>
    </w:p>
    <w:p w14:paraId="5CF2B6E0" w14:textId="77777777" w:rsidR="00FB3E40" w:rsidRDefault="00FB3E40" w:rsidP="00FB3E40">
      <w:pPr>
        <w:rPr>
          <w:ins w:id="944" w:author="Intel" w:date="2020-02-28T21:18:00Z"/>
        </w:rPr>
      </w:pPr>
      <w:ins w:id="945" w:author="Intel" w:date="2020-02-28T21:18:00Z">
        <w:r>
          <w:t>2.13 Issue 3: Leaving condition based CHO reporting to allow the network to de-configure the CHO candidate(s) [25]</w:t>
        </w:r>
      </w:ins>
    </w:p>
    <w:p w14:paraId="665E9D84" w14:textId="77777777" w:rsidR="00FB3E40" w:rsidRDefault="00FB3E40" w:rsidP="00FB3E40">
      <w:pPr>
        <w:rPr>
          <w:ins w:id="946" w:author="Intel" w:date="2020-02-28T21:18:00Z"/>
        </w:rPr>
      </w:pPr>
      <w:ins w:id="947" w:author="Intel" w:date="2020-02-28T21:18:00Z">
        <w:r>
          <w:t>2.13 Issue 4: handling when multiple cells meet the execution condition [26]</w:t>
        </w:r>
      </w:ins>
    </w:p>
    <w:p w14:paraId="56CDD19B" w14:textId="77777777" w:rsidR="00FB3E40" w:rsidRDefault="00FB3E40" w:rsidP="00FB3E40">
      <w:pPr>
        <w:rPr>
          <w:ins w:id="948" w:author="Intel" w:date="2020-02-28T21:18:00Z"/>
        </w:rPr>
      </w:pPr>
      <w:ins w:id="949" w:author="Intel" w:date="2020-02-28T21:18:00Z">
        <w:r>
          <w:t>UE should ignore the difference of the measurement results derived from different rsType when more than one candidate cells meet each execution condition</w:t>
        </w:r>
      </w:ins>
    </w:p>
    <w:p w14:paraId="30EEFC6E" w14:textId="77777777" w:rsidR="00FB3E40" w:rsidRDefault="00FB3E40" w:rsidP="00FB3E40">
      <w:pPr>
        <w:rPr>
          <w:ins w:id="950" w:author="Intel" w:date="2020-02-28T21:18:00Z"/>
        </w:rPr>
      </w:pPr>
      <w:ins w:id="951" w:author="Intel" w:date="2020-02-28T21:18:00Z">
        <w:r>
          <w:t>The UE should evaluate candidate cells based on the RSRP, when more than one candidate cells meet each CHO execution condition, independent of  the trigger quantity  configured for them</w:t>
        </w:r>
      </w:ins>
    </w:p>
    <w:p w14:paraId="5B56C89F" w14:textId="77777777" w:rsidR="00FB3E40" w:rsidRDefault="00FB3E40" w:rsidP="00FB3E40">
      <w:pPr>
        <w:rPr>
          <w:ins w:id="952" w:author="Intel" w:date="2020-02-28T21:18:00Z"/>
        </w:rPr>
      </w:pPr>
      <w:ins w:id="953" w:author="Intel" w:date="2020-02-28T21:18:00Z">
        <w:r>
          <w:t>The UE should ignore the number difference between different rsType when evaluates the number of the beam above the threshold if multiple cells meet each CHO execution condition</w:t>
        </w:r>
      </w:ins>
    </w:p>
    <w:p w14:paraId="2B5B7299" w14:textId="77777777" w:rsidR="00FB3E40" w:rsidRDefault="00FB3E40" w:rsidP="00FB3E40">
      <w:pPr>
        <w:rPr>
          <w:ins w:id="954" w:author="Intel" w:date="2020-02-28T21:18:00Z"/>
        </w:rPr>
      </w:pPr>
      <w:ins w:id="955" w:author="Intel" w:date="2020-02-28T21:18:00Z">
        <w:r>
          <w:t>2.3 Issue, whether the restriction on cho-RRCReconfig  should be captured in the procedure or as field description</w:t>
        </w:r>
      </w:ins>
    </w:p>
    <w:p w14:paraId="6E483491" w14:textId="77777777" w:rsidR="00FB3E40" w:rsidRDefault="00FB3E40" w:rsidP="00FB3E40">
      <w:pPr>
        <w:rPr>
          <w:ins w:id="956" w:author="Intel" w:date="2020-02-28T21:18:00Z"/>
        </w:rPr>
      </w:pPr>
      <w:ins w:id="957" w:author="Intel" w:date="2020-02-28T21:18:00Z">
        <w:r>
          <w:t>2.14 Issue 1: the UE should only derive/update the security keys when conditional handover is being executed;</w:t>
        </w:r>
      </w:ins>
    </w:p>
    <w:p w14:paraId="63158879" w14:textId="77777777" w:rsidR="00FB3E40" w:rsidRDefault="00FB3E40" w:rsidP="00FB3E40">
      <w:pPr>
        <w:rPr>
          <w:ins w:id="958" w:author="Intel" w:date="2020-02-28T21:18:00Z"/>
        </w:rPr>
      </w:pPr>
      <w:ins w:id="959" w:author="Intel" w:date="2020-02-28T21:18:00Z">
        <w:r>
          <w:t>2.15 issue 1: whether CHO is supported for NR-U, and if yes whether introduce a new event based on the channel occupancy;</w:t>
        </w:r>
      </w:ins>
    </w:p>
    <w:bookmarkEnd w:id="925"/>
    <w:p w14:paraId="5D57EA7C" w14:textId="03A76D47" w:rsidR="00FB3E40" w:rsidRDefault="00FB3E40" w:rsidP="00FB3E40">
      <w:pPr>
        <w:rPr>
          <w:ins w:id="960"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r w:rsidR="00447C61" w14:paraId="613B3F48" w14:textId="77777777" w:rsidTr="00684277">
        <w:trPr>
          <w:ins w:id="961" w:author="Intel1" w:date="2020-02-29T0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AE1E91" w14:textId="27D4B1EE" w:rsidR="00447C61" w:rsidRDefault="00447C61" w:rsidP="00447C61">
            <w:pPr>
              <w:spacing w:before="60" w:after="60"/>
              <w:rPr>
                <w:ins w:id="962" w:author="Intel1" w:date="2020-02-29T09:43:00Z"/>
                <w:rFonts w:eastAsia="DengXian"/>
                <w:lang w:eastAsia="zh-CN"/>
              </w:rPr>
            </w:pPr>
            <w:ins w:id="963" w:author="Intel1" w:date="2020-02-29T09:43: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9D78395" w14:textId="25BACEFB" w:rsidR="00447C61" w:rsidRDefault="00447C61" w:rsidP="00447C61">
            <w:pPr>
              <w:spacing w:before="60" w:after="60"/>
              <w:rPr>
                <w:ins w:id="964" w:author="Intel1" w:date="2020-02-29T09:43:00Z"/>
                <w:rFonts w:eastAsia="DengXian"/>
                <w:lang w:eastAsia="zh-CN"/>
              </w:rPr>
            </w:pPr>
            <w:ins w:id="965" w:author="Intel1" w:date="2020-02-29T09:4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DFBBFA" w14:textId="0AA32CA8" w:rsidR="00447C61" w:rsidRPr="00684277" w:rsidRDefault="00447C61" w:rsidP="00447C61">
            <w:pPr>
              <w:rPr>
                <w:ins w:id="966" w:author="Intel1" w:date="2020-02-29T09:43:00Z"/>
                <w:rFonts w:eastAsia="Malgun Gothic"/>
                <w:b/>
                <w:bCs/>
                <w:lang w:eastAsia="ko-KR"/>
              </w:rPr>
            </w:pPr>
            <w:ins w:id="967" w:author="Intel1" w:date="2020-02-29T09:43:00Z">
              <w:r w:rsidRPr="00147E91">
                <w:t>Proposal 12-1 shall be discussed further. In 108#66 there were numerous companies (ZTE, Futurewei, DCM, Nokia, QC) supporting T312 is stopped when CHO is received. We believe this shall not be ignored.</w:t>
              </w:r>
            </w:ins>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hould the reception of RRC Reconfiguration with cho-Config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Based on companies’s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r>
              <w:rPr>
                <w:rFonts w:eastAsia="DengXian" w:hint="eastAsia"/>
                <w:lang w:eastAsia="zh-CN"/>
              </w:rPr>
              <w:lastRenderedPageBreak/>
              <w:t>Le</w:t>
            </w:r>
            <w:r>
              <w:rPr>
                <w:rFonts w:eastAsia="DengXian"/>
                <w:lang w:eastAsia="zh-CN"/>
              </w:rPr>
              <w:t>novo&amp;MM</w:t>
            </w:r>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r w:rsidR="00447C61" w14:paraId="25902DFB" w14:textId="77777777" w:rsidTr="00684277">
        <w:trPr>
          <w:ins w:id="968" w:author="Intel1" w:date="2020-02-29T0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F88837" w14:textId="63C2C1FA" w:rsidR="00447C61" w:rsidRDefault="00447C61" w:rsidP="00447C61">
            <w:pPr>
              <w:spacing w:before="60" w:after="60"/>
              <w:rPr>
                <w:ins w:id="969" w:author="Intel1" w:date="2020-02-29T09:44:00Z"/>
                <w:rFonts w:eastAsia="Malgun Gothic"/>
                <w:lang w:eastAsia="ko-KR"/>
              </w:rPr>
            </w:pPr>
            <w:ins w:id="970" w:author="Intel1" w:date="2020-02-29T09:4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448EA55C" w14:textId="41987A19" w:rsidR="00447C61" w:rsidRDefault="00447C61" w:rsidP="00447C61">
            <w:pPr>
              <w:spacing w:before="60" w:after="60"/>
              <w:rPr>
                <w:ins w:id="971" w:author="Intel1" w:date="2020-02-29T09:44:00Z"/>
                <w:rFonts w:eastAsia="Malgun Gothic"/>
                <w:lang w:eastAsia="ko-KR"/>
              </w:rPr>
            </w:pPr>
            <w:ins w:id="972" w:author="Intel1" w:date="2020-02-29T09:44: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0E89A" w14:textId="77777777" w:rsidR="00447C61" w:rsidRDefault="00447C61" w:rsidP="00447C61">
            <w:pPr>
              <w:spacing w:before="60" w:after="60"/>
              <w:rPr>
                <w:ins w:id="973" w:author="Intel1" w:date="2020-02-29T09:44:00Z"/>
                <w:lang w:eastAsia="zh-CN"/>
              </w:rPr>
            </w:pPr>
            <w:ins w:id="974" w:author="Intel1" w:date="2020-02-29T09:44:00Z">
              <w:r>
                <w:rPr>
                  <w:lang w:eastAsia="zh-CN"/>
                </w:rPr>
                <w:t xml:space="preserve">As we have pointed our in </w:t>
              </w:r>
              <w:r>
                <w:rPr>
                  <w:lang w:eastAsia="zh-CN"/>
                </w:rPr>
                <w:fldChar w:fldCharType="begin"/>
              </w:r>
              <w:r>
                <w:rPr>
                  <w:lang w:eastAsia="zh-CN"/>
                </w:rPr>
                <w:instrText xml:space="preserve"> HYPERLINK "https://www.3gpp.org/ftp/tsg_ran/WG2_RL2/TSGR2_109_e/Docs/R2-2001003.zip" </w:instrText>
              </w:r>
              <w:r>
                <w:rPr>
                  <w:lang w:eastAsia="zh-CN"/>
                </w:rPr>
                <w:fldChar w:fldCharType="separate"/>
              </w:r>
              <w:r w:rsidRPr="00AD0956">
                <w:rPr>
                  <w:rStyle w:val="Hyperlink"/>
                  <w:lang w:eastAsia="zh-CN"/>
                </w:rPr>
                <w:t>R2-2001003</w:t>
              </w:r>
              <w:r>
                <w:rPr>
                  <w:lang w:eastAsia="zh-CN"/>
                </w:rPr>
                <w:fldChar w:fldCharType="end"/>
              </w:r>
              <w:r>
                <w:rPr>
                  <w:lang w:eastAsia="zh-CN"/>
                </w:rPr>
                <w:t>:</w:t>
              </w:r>
            </w:ins>
          </w:p>
          <w:p w14:paraId="7F381569" w14:textId="77777777" w:rsidR="00447C61" w:rsidRDefault="00447C61" w:rsidP="00447C61">
            <w:pPr>
              <w:spacing w:before="60" w:after="60"/>
              <w:rPr>
                <w:ins w:id="975" w:author="Intel1" w:date="2020-02-29T09:44:00Z"/>
                <w:lang w:eastAsia="zh-CN"/>
              </w:rPr>
            </w:pPr>
            <w:ins w:id="976" w:author="Intel1" w:date="2020-02-29T09:44:00Z">
              <w:r>
                <w:rPr>
                  <w:lang w:eastAsia="zh-CN"/>
                </w:rPr>
                <w:t>T312 is not necessary for monitoring the radio link in the serving cell after the reception of cho-Config. T310 is still available for such purpose.</w:t>
              </w:r>
            </w:ins>
          </w:p>
          <w:p w14:paraId="259A6990" w14:textId="77777777" w:rsidR="00447C61" w:rsidRDefault="00447C61" w:rsidP="00447C61">
            <w:pPr>
              <w:spacing w:before="60" w:after="60"/>
              <w:rPr>
                <w:ins w:id="977" w:author="Intel1" w:date="2020-02-29T09:44:00Z"/>
                <w:lang w:eastAsia="zh-CN"/>
              </w:rPr>
            </w:pPr>
            <w:ins w:id="978" w:author="Intel1" w:date="2020-02-29T09:44:00Z">
              <w:r>
                <w:rPr>
                  <w:lang w:eastAsia="zh-CN"/>
                </w:rPr>
                <w:t>T312 is used to declare fast RLF. There is no need for such immediate action when UE is prepared with CHO configurations.</w:t>
              </w:r>
            </w:ins>
          </w:p>
          <w:p w14:paraId="2FD07C13" w14:textId="77777777" w:rsidR="00447C61" w:rsidRDefault="00447C61" w:rsidP="00447C61">
            <w:pPr>
              <w:spacing w:before="60" w:after="60"/>
              <w:rPr>
                <w:ins w:id="979" w:author="Intel1" w:date="2020-02-29T09:44:00Z"/>
                <w:lang w:eastAsia="zh-CN"/>
              </w:rPr>
            </w:pPr>
            <w:ins w:id="980" w:author="Intel1" w:date="2020-02-29T09:44:00Z">
              <w:r>
                <w:rPr>
                  <w:lang w:eastAsia="zh-CN"/>
                </w:rPr>
                <w:t xml:space="preserve">After T312 expiry, in the presence of CHO configurations, the UE is not likely to recover via single CHO attempt, as multiple conditions have to be met: </w:t>
              </w:r>
            </w:ins>
          </w:p>
          <w:p w14:paraId="6C34B8AB" w14:textId="77777777" w:rsidR="00447C61" w:rsidRDefault="00447C61" w:rsidP="00447C61">
            <w:pPr>
              <w:spacing w:before="60" w:after="60"/>
              <w:rPr>
                <w:ins w:id="981" w:author="Intel1" w:date="2020-02-29T09:44:00Z"/>
                <w:lang w:eastAsia="zh-CN"/>
              </w:rPr>
            </w:pPr>
            <w:ins w:id="982" w:author="Intel1" w:date="2020-02-29T09:44:00Z">
              <w:r>
                <w:rPr>
                  <w:lang w:eastAsia="zh-CN"/>
                </w:rPr>
                <w:t>-</w:t>
              </w:r>
              <w:r>
                <w:rPr>
                  <w:lang w:eastAsia="zh-CN"/>
                </w:rPr>
                <w:tab/>
                <w:t>The UE supports recovery via single CHO attempt</w:t>
              </w:r>
            </w:ins>
          </w:p>
          <w:p w14:paraId="3D9D7B2C" w14:textId="77777777" w:rsidR="00447C61" w:rsidRDefault="00447C61" w:rsidP="00447C61">
            <w:pPr>
              <w:spacing w:before="60" w:after="60"/>
              <w:rPr>
                <w:ins w:id="983" w:author="Intel1" w:date="2020-02-29T09:44:00Z"/>
                <w:lang w:eastAsia="zh-CN"/>
              </w:rPr>
            </w:pPr>
            <w:ins w:id="984" w:author="Intel1" w:date="2020-02-29T09:44:00Z">
              <w:r>
                <w:rPr>
                  <w:lang w:eastAsia="zh-CN"/>
                </w:rPr>
                <w:t>-</w:t>
              </w:r>
              <w:r>
                <w:rPr>
                  <w:lang w:eastAsia="zh-CN"/>
                </w:rPr>
                <w:tab/>
                <w:t>The NW configured the UE with such mechanism</w:t>
              </w:r>
            </w:ins>
          </w:p>
          <w:p w14:paraId="2F6A8C2C" w14:textId="5D8B14FC" w:rsidR="00447C61" w:rsidRPr="00684277" w:rsidRDefault="00447C61" w:rsidP="00447C61">
            <w:pPr>
              <w:spacing w:before="60" w:after="60"/>
              <w:rPr>
                <w:ins w:id="985" w:author="Intel1" w:date="2020-02-29T09:44:00Z"/>
                <w:lang w:eastAsia="zh-CN"/>
              </w:rPr>
            </w:pPr>
            <w:ins w:id="986" w:author="Intel1" w:date="2020-02-29T09:44:00Z">
              <w:r>
                <w:rPr>
                  <w:lang w:eastAsia="zh-CN"/>
                </w:rPr>
                <w:t>-</w:t>
              </w:r>
              <w:r>
                <w:rPr>
                  <w:lang w:eastAsia="zh-CN"/>
                </w:rPr>
                <w:tab/>
                <w:t>The selected cell in re-establishment procedure is the CHO candidate</w:t>
              </w:r>
            </w:ins>
          </w:p>
        </w:tc>
      </w:tr>
    </w:tbl>
    <w:p w14:paraId="613DE622" w14:textId="77777777" w:rsidR="00BA2130" w:rsidRPr="00FA273E" w:rsidRDefault="00BA2130" w:rsidP="00BA2130">
      <w:pPr>
        <w:ind w:left="720"/>
        <w:rPr>
          <w:i/>
          <w:iCs/>
        </w:rPr>
      </w:pPr>
    </w:p>
    <w:p w14:paraId="11337240" w14:textId="605DAC19" w:rsidR="00FB3E40" w:rsidRDefault="00FB3E40" w:rsidP="00FB3E40">
      <w:pPr>
        <w:rPr>
          <w:ins w:id="987" w:author="Intel" w:date="2020-02-28T21:20:00Z"/>
          <w:rFonts w:ascii="Arial" w:hAnsi="Arial" w:cs="Arial"/>
        </w:rPr>
      </w:pPr>
      <w:bookmarkStart w:id="988" w:name="_Hlk33817274"/>
      <w:ins w:id="989" w:author="Intel" w:date="2020-02-28T21:19:00Z">
        <w:r>
          <w:rPr>
            <w:rFonts w:ascii="Arial" w:hAnsi="Arial" w:cs="Arial"/>
          </w:rPr>
          <w:t>Based on companies’ inputs (</w:t>
        </w:r>
        <w:del w:id="990" w:author="Intel1" w:date="2020-02-29T09:46:00Z">
          <w:r w:rsidDel="00447C61">
            <w:rPr>
              <w:rFonts w:ascii="Arial" w:hAnsi="Arial" w:cs="Arial"/>
            </w:rPr>
            <w:delText>8</w:delText>
          </w:r>
        </w:del>
      </w:ins>
      <w:ins w:id="991" w:author="Intel1" w:date="2020-02-29T09:46:00Z">
        <w:r w:rsidR="00447C61">
          <w:rPr>
            <w:rFonts w:ascii="Arial" w:hAnsi="Arial" w:cs="Arial"/>
          </w:rPr>
          <w:t>9</w:t>
        </w:r>
      </w:ins>
      <w:ins w:id="992" w:author="Intel" w:date="2020-02-28T21:19:00Z">
        <w:r>
          <w:rPr>
            <w:rFonts w:ascii="Arial" w:hAnsi="Arial" w:cs="Arial"/>
          </w:rPr>
          <w:t>):</w:t>
        </w:r>
      </w:ins>
    </w:p>
    <w:p w14:paraId="221E3C66" w14:textId="7CFFD3C4" w:rsidR="00FB3E40" w:rsidRDefault="00FB3E40" w:rsidP="00FB3E40">
      <w:pPr>
        <w:rPr>
          <w:ins w:id="993" w:author="Intel" w:date="2020-02-28T21:19:00Z"/>
          <w:rFonts w:ascii="Arial" w:hAnsi="Arial" w:cs="Arial"/>
        </w:rPr>
      </w:pPr>
      <w:ins w:id="994" w:author="Intel" w:date="2020-02-28T21:20:00Z">
        <w:r w:rsidRPr="00FA273E">
          <w:rPr>
            <w:i/>
            <w:iCs/>
          </w:rPr>
          <w:t>T312 is not stopped upon the reception of RRC Reconfiguration with cho-Config</w:t>
        </w:r>
      </w:ins>
    </w:p>
    <w:p w14:paraId="0EFD2902" w14:textId="3BB0E4C2" w:rsidR="00FB3E40" w:rsidRDefault="00FB3E40" w:rsidP="00FB3E40">
      <w:pPr>
        <w:pStyle w:val="ListParagraph"/>
        <w:numPr>
          <w:ilvl w:val="0"/>
          <w:numId w:val="10"/>
        </w:numPr>
        <w:rPr>
          <w:ins w:id="995" w:author="Intel1" w:date="2020-02-29T09:44:00Z"/>
          <w:rFonts w:ascii="Arial" w:hAnsi="Arial" w:cs="Arial"/>
          <w:b/>
        </w:rPr>
      </w:pPr>
      <w:ins w:id="996" w:author="Intel" w:date="2020-02-28T21:20:00Z">
        <w:r>
          <w:rPr>
            <w:rFonts w:ascii="Arial" w:hAnsi="Arial" w:cs="Arial"/>
            <w:b/>
          </w:rPr>
          <w:t>Agree: 8</w:t>
        </w:r>
      </w:ins>
    </w:p>
    <w:p w14:paraId="0C44BED2" w14:textId="50B3F774" w:rsidR="00447C61" w:rsidRDefault="00447C61" w:rsidP="00FB3E40">
      <w:pPr>
        <w:pStyle w:val="ListParagraph"/>
        <w:numPr>
          <w:ilvl w:val="0"/>
          <w:numId w:val="10"/>
        </w:numPr>
        <w:rPr>
          <w:ins w:id="997" w:author="Intel" w:date="2020-02-28T21:19:00Z"/>
          <w:rFonts w:ascii="Arial" w:hAnsi="Arial" w:cs="Arial"/>
          <w:b/>
        </w:rPr>
      </w:pPr>
      <w:ins w:id="998" w:author="Intel1" w:date="2020-02-29T09:44:00Z">
        <w:r>
          <w:rPr>
            <w:rFonts w:ascii="Arial" w:hAnsi="Arial" w:cs="Arial"/>
            <w:b/>
          </w:rPr>
          <w:t>Disagree: 1</w:t>
        </w:r>
      </w:ins>
    </w:p>
    <w:p w14:paraId="211AE43B" w14:textId="37465843" w:rsidR="00FB3E40" w:rsidRDefault="00FB3E40" w:rsidP="00FB3E40">
      <w:pPr>
        <w:rPr>
          <w:ins w:id="999" w:author="Intel" w:date="2020-02-28T21:19:00Z"/>
          <w:rFonts w:ascii="Arial" w:hAnsi="Arial" w:cs="Arial"/>
        </w:rPr>
      </w:pPr>
      <w:ins w:id="1000" w:author="Intel" w:date="2020-02-28T21:19:00Z">
        <w:r>
          <w:rPr>
            <w:rFonts w:ascii="Arial" w:hAnsi="Arial" w:cs="Arial"/>
          </w:rPr>
          <w:t>Rapporteur suggest:</w:t>
        </w:r>
      </w:ins>
    </w:p>
    <w:p w14:paraId="1FB26F3F" w14:textId="4D65A968" w:rsidR="00FB3E40" w:rsidRDefault="00FB3E40" w:rsidP="00FB3E40">
      <w:pPr>
        <w:rPr>
          <w:ins w:id="1001" w:author="Intel" w:date="2020-02-28T21:19:00Z"/>
          <w:rFonts w:ascii="Arial" w:hAnsi="Arial" w:cs="Arial"/>
        </w:rPr>
      </w:pPr>
      <w:bookmarkStart w:id="1002" w:name="_Hlk33817334"/>
      <w:ins w:id="1003" w:author="Intel" w:date="2020-02-28T21:19:00Z">
        <w:r w:rsidRPr="00FD0453">
          <w:rPr>
            <w:rFonts w:ascii="Arial" w:hAnsi="Arial" w:cs="Arial"/>
            <w:b/>
            <w:bCs/>
          </w:rPr>
          <w:t xml:space="preserve">Proposal </w:t>
        </w:r>
        <w:r>
          <w:rPr>
            <w:rFonts w:ascii="Arial" w:hAnsi="Arial" w:cs="Arial"/>
            <w:b/>
            <w:bCs/>
          </w:rPr>
          <w:t>1</w:t>
        </w:r>
      </w:ins>
      <w:ins w:id="1004" w:author="Intel" w:date="2020-02-28T21:21:00Z">
        <w:r>
          <w:rPr>
            <w:rFonts w:ascii="Arial" w:hAnsi="Arial" w:cs="Arial"/>
            <w:b/>
            <w:bCs/>
          </w:rPr>
          <w:t>8</w:t>
        </w:r>
      </w:ins>
      <w:ins w:id="1005" w:author="Intel" w:date="2020-02-28T21:19:00Z">
        <w:r w:rsidRPr="00FD0453">
          <w:rPr>
            <w:rFonts w:ascii="Arial" w:hAnsi="Arial" w:cs="Arial"/>
            <w:b/>
            <w:bCs/>
          </w:rPr>
          <w:t>:</w:t>
        </w:r>
        <w:r w:rsidRPr="00906A25">
          <w:t xml:space="preserve"> </w:t>
        </w:r>
      </w:ins>
      <w:ins w:id="1006" w:author="Intel" w:date="2020-02-28T21:20:00Z">
        <w:r w:rsidRPr="00FB3E40">
          <w:t>T312 is not stopped upon the reception of RRC Reconfiguration with cho-Config;</w:t>
        </w:r>
      </w:ins>
      <w:ins w:id="1007" w:author="Intel" w:date="2020-02-28T21:21:00Z">
        <w:r>
          <w:t xml:space="preserve"> Do not need additional change. </w:t>
        </w:r>
      </w:ins>
    </w:p>
    <w:bookmarkEnd w:id="988"/>
    <w:bookmarkEnd w:id="1002"/>
    <w:p w14:paraId="1B628620" w14:textId="77777777" w:rsidR="00FB3E40" w:rsidRDefault="00FB3E40" w:rsidP="00FB3E40">
      <w:pPr>
        <w:rPr>
          <w:ins w:id="1008"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t>No: 2</w:t>
            </w:r>
          </w:p>
          <w:p w14:paraId="0DDB4D3A" w14:textId="77777777" w:rsidR="00BA2130" w:rsidRDefault="00BA2130" w:rsidP="00866DD5">
            <w:r>
              <w:t>Summary: No change;</w:t>
            </w:r>
          </w:p>
          <w:p w14:paraId="312E6A23" w14:textId="77777777" w:rsidR="00BA2130" w:rsidRDefault="00BA2130" w:rsidP="00866DD5">
            <w:r>
              <w:t>Based on companies’s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lastRenderedPageBreak/>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r>
              <w:rPr>
                <w:rFonts w:eastAsia="DengXian"/>
                <w:lang w:eastAsia="zh-CN"/>
              </w:rPr>
              <w:t>Lenovo&amp;MM</w:t>
            </w:r>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r w:rsidR="00447C61" w14:paraId="49E028DC" w14:textId="77777777" w:rsidTr="00684277">
        <w:trPr>
          <w:ins w:id="1009" w:author="Intel1" w:date="2020-02-29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9A99F" w14:textId="79BF1CA2" w:rsidR="00447C61" w:rsidRDefault="00447C61" w:rsidP="00447C61">
            <w:pPr>
              <w:spacing w:before="60" w:after="60"/>
              <w:rPr>
                <w:ins w:id="1010" w:author="Intel1" w:date="2020-02-29T09:45:00Z"/>
                <w:rFonts w:eastAsia="Malgun Gothic"/>
                <w:lang w:eastAsia="ko-KR"/>
              </w:rPr>
            </w:pPr>
            <w:ins w:id="1011" w:author="Intel1" w:date="2020-02-29T09:45: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5FD23AF" w14:textId="33BA7EE5" w:rsidR="00447C61" w:rsidRDefault="00447C61" w:rsidP="00447C61">
            <w:pPr>
              <w:spacing w:before="60" w:after="60"/>
              <w:rPr>
                <w:ins w:id="1012" w:author="Intel1" w:date="2020-02-29T09:45:00Z"/>
                <w:rFonts w:eastAsia="Malgun Gothic"/>
                <w:lang w:eastAsia="ko-KR"/>
              </w:rPr>
            </w:pPr>
            <w:ins w:id="1013" w:author="Intel1" w:date="2020-02-29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4ED221" w14:textId="14A2DD67" w:rsidR="00447C61" w:rsidRPr="00684277" w:rsidRDefault="00447C61" w:rsidP="00447C61">
            <w:pPr>
              <w:spacing w:before="60" w:after="60"/>
              <w:rPr>
                <w:ins w:id="1014" w:author="Intel1" w:date="2020-02-29T09:45:00Z"/>
                <w:lang w:eastAsia="zh-CN"/>
              </w:rPr>
            </w:pPr>
            <w:ins w:id="1015" w:author="Intel1" w:date="2020-02-29T09:45:00Z">
              <w:r>
                <w:rPr>
                  <w:lang w:eastAsia="zh-CN"/>
                </w:rPr>
                <w:t>T312 is stopped earlier. But at CHO execution as well, if not stopped earlier.</w:t>
              </w:r>
            </w:ins>
          </w:p>
        </w:tc>
      </w:tr>
    </w:tbl>
    <w:p w14:paraId="7EAFF76F" w14:textId="2E570E35" w:rsidR="00BA2130" w:rsidRDefault="00BA2130" w:rsidP="00BA2130">
      <w:pPr>
        <w:ind w:left="720"/>
        <w:rPr>
          <w:ins w:id="1016" w:author="Intel" w:date="2020-02-28T21:21:00Z"/>
          <w:i/>
          <w:iCs/>
        </w:rPr>
      </w:pPr>
    </w:p>
    <w:p w14:paraId="1F5F3F30" w14:textId="67C4A09C" w:rsidR="00FB3E40" w:rsidRDefault="00FB3E40" w:rsidP="00FB3E40">
      <w:pPr>
        <w:rPr>
          <w:ins w:id="1017" w:author="Intel" w:date="2020-02-28T21:21:00Z"/>
          <w:rFonts w:ascii="Arial" w:hAnsi="Arial" w:cs="Arial"/>
        </w:rPr>
      </w:pPr>
      <w:bookmarkStart w:id="1018" w:name="_Hlk33817390"/>
      <w:ins w:id="1019" w:author="Intel" w:date="2020-02-28T21:21:00Z">
        <w:r>
          <w:rPr>
            <w:rFonts w:ascii="Arial" w:hAnsi="Arial" w:cs="Arial"/>
          </w:rPr>
          <w:t>Based on companies’ inputs (</w:t>
        </w:r>
        <w:del w:id="1020" w:author="Intel1" w:date="2020-02-29T09:46:00Z">
          <w:r w:rsidDel="00447C61">
            <w:rPr>
              <w:rFonts w:ascii="Arial" w:hAnsi="Arial" w:cs="Arial"/>
            </w:rPr>
            <w:delText>8</w:delText>
          </w:r>
        </w:del>
      </w:ins>
      <w:ins w:id="1021" w:author="Intel1" w:date="2020-02-29T09:46:00Z">
        <w:r w:rsidR="00447C61">
          <w:rPr>
            <w:rFonts w:ascii="Arial" w:hAnsi="Arial" w:cs="Arial"/>
          </w:rPr>
          <w:t>9</w:t>
        </w:r>
      </w:ins>
      <w:ins w:id="1022" w:author="Intel" w:date="2020-02-28T21:21:00Z">
        <w:r>
          <w:rPr>
            <w:rFonts w:ascii="Arial" w:hAnsi="Arial" w:cs="Arial"/>
          </w:rPr>
          <w:t>):</w:t>
        </w:r>
      </w:ins>
    </w:p>
    <w:p w14:paraId="386F1AA4" w14:textId="77777777" w:rsidR="00FB3E40" w:rsidRPr="00FB3E40" w:rsidRDefault="00FB3E40">
      <w:pPr>
        <w:rPr>
          <w:ins w:id="1023" w:author="Intel" w:date="2020-02-28T21:22:00Z"/>
          <w:i/>
          <w:iCs/>
          <w:rPrChange w:id="1024" w:author="Intel" w:date="2020-02-28T21:22:00Z">
            <w:rPr>
              <w:ins w:id="1025" w:author="Intel" w:date="2020-02-28T21:22:00Z"/>
            </w:rPr>
          </w:rPrChange>
        </w:rPr>
        <w:pPrChange w:id="1026" w:author="Intel" w:date="2020-02-28T21:22:00Z">
          <w:pPr>
            <w:pStyle w:val="ListParagraph"/>
            <w:numPr>
              <w:numId w:val="10"/>
            </w:numPr>
            <w:ind w:hanging="360"/>
          </w:pPr>
        </w:pPrChange>
      </w:pPr>
      <w:ins w:id="1027" w:author="Intel" w:date="2020-02-28T21:22:00Z">
        <w:r w:rsidRPr="00FB3E40">
          <w:rPr>
            <w:i/>
            <w:iCs/>
            <w:rPrChange w:id="1028" w:author="Intel" w:date="2020-02-28T21:22:00Z">
              <w:rPr/>
            </w:rPrChange>
          </w:rPr>
          <w:t>T312 is stopped upon the execution of CHO;</w:t>
        </w:r>
      </w:ins>
    </w:p>
    <w:p w14:paraId="5DE2BBC2" w14:textId="47147376" w:rsidR="00FB3E40" w:rsidRDefault="00FB3E40" w:rsidP="00FB3E40">
      <w:pPr>
        <w:pStyle w:val="ListParagraph"/>
        <w:numPr>
          <w:ilvl w:val="0"/>
          <w:numId w:val="10"/>
        </w:numPr>
        <w:rPr>
          <w:ins w:id="1029" w:author="Intel1" w:date="2020-02-29T09:45:00Z"/>
          <w:rFonts w:ascii="Arial" w:hAnsi="Arial" w:cs="Arial"/>
          <w:b/>
        </w:rPr>
      </w:pPr>
      <w:ins w:id="1030" w:author="Intel" w:date="2020-02-28T21:21:00Z">
        <w:r>
          <w:rPr>
            <w:rFonts w:ascii="Arial" w:hAnsi="Arial" w:cs="Arial"/>
            <w:b/>
          </w:rPr>
          <w:t>Agree: 8</w:t>
        </w:r>
      </w:ins>
    </w:p>
    <w:p w14:paraId="769E54CC" w14:textId="773F9191" w:rsidR="00447C61" w:rsidRDefault="00447C61" w:rsidP="00FB3E40">
      <w:pPr>
        <w:pStyle w:val="ListParagraph"/>
        <w:numPr>
          <w:ilvl w:val="0"/>
          <w:numId w:val="10"/>
        </w:numPr>
        <w:rPr>
          <w:ins w:id="1031" w:author="Intel" w:date="2020-02-28T21:21:00Z"/>
          <w:rFonts w:ascii="Arial" w:hAnsi="Arial" w:cs="Arial"/>
          <w:b/>
        </w:rPr>
      </w:pPr>
      <w:ins w:id="1032" w:author="Intel1" w:date="2020-02-29T09:45:00Z">
        <w:r>
          <w:rPr>
            <w:rFonts w:ascii="Arial" w:hAnsi="Arial" w:cs="Arial"/>
            <w:b/>
          </w:rPr>
          <w:t>Condition agree (if not stopped earlier): 1</w:t>
        </w:r>
      </w:ins>
    </w:p>
    <w:p w14:paraId="5E49EF65" w14:textId="77777777" w:rsidR="00FB3E40" w:rsidRDefault="00FB3E40" w:rsidP="00FB3E40">
      <w:pPr>
        <w:rPr>
          <w:ins w:id="1033" w:author="Intel" w:date="2020-02-28T21:21:00Z"/>
          <w:rFonts w:ascii="Arial" w:hAnsi="Arial" w:cs="Arial"/>
        </w:rPr>
      </w:pPr>
      <w:ins w:id="1034" w:author="Intel" w:date="2020-02-28T21:21:00Z">
        <w:r>
          <w:rPr>
            <w:rFonts w:ascii="Arial" w:hAnsi="Arial" w:cs="Arial"/>
          </w:rPr>
          <w:t>Rapporteur suggest:</w:t>
        </w:r>
      </w:ins>
    </w:p>
    <w:p w14:paraId="5571E170" w14:textId="2ACE5EEA" w:rsidR="00FB3E40" w:rsidRDefault="00FB3E40" w:rsidP="00FB3E40">
      <w:pPr>
        <w:rPr>
          <w:ins w:id="1035" w:author="Intel" w:date="2020-02-28T21:21:00Z"/>
          <w:rFonts w:ascii="Arial" w:hAnsi="Arial" w:cs="Arial"/>
        </w:rPr>
      </w:pPr>
      <w:ins w:id="1036" w:author="Intel" w:date="2020-02-28T21:21:00Z">
        <w:r w:rsidRPr="00FD0453">
          <w:rPr>
            <w:rFonts w:ascii="Arial" w:hAnsi="Arial" w:cs="Arial"/>
            <w:b/>
            <w:bCs/>
          </w:rPr>
          <w:t xml:space="preserve">Proposal </w:t>
        </w:r>
        <w:r>
          <w:rPr>
            <w:rFonts w:ascii="Arial" w:hAnsi="Arial" w:cs="Arial"/>
            <w:b/>
            <w:bCs/>
          </w:rPr>
          <w:t>1</w:t>
        </w:r>
      </w:ins>
      <w:ins w:id="1037" w:author="Intel" w:date="2020-02-28T21:22:00Z">
        <w:r>
          <w:rPr>
            <w:rFonts w:ascii="Arial" w:hAnsi="Arial" w:cs="Arial"/>
            <w:b/>
            <w:bCs/>
          </w:rPr>
          <w:t>9</w:t>
        </w:r>
      </w:ins>
      <w:ins w:id="1038" w:author="Intel" w:date="2020-02-28T21:21:00Z">
        <w:r w:rsidRPr="00FD0453">
          <w:rPr>
            <w:rFonts w:ascii="Arial" w:hAnsi="Arial" w:cs="Arial"/>
            <w:b/>
            <w:bCs/>
          </w:rPr>
          <w:t>:</w:t>
        </w:r>
        <w:r w:rsidRPr="00906A25">
          <w:t xml:space="preserve"> </w:t>
        </w:r>
      </w:ins>
      <w:ins w:id="1039" w:author="Intel" w:date="2020-02-28T21:22:00Z">
        <w:r w:rsidRPr="00FB3E40">
          <w:t>T312 is stopped upon the execution of CHO;</w:t>
        </w:r>
        <w:r>
          <w:t xml:space="preserve"> Do not need to change specification. </w:t>
        </w:r>
      </w:ins>
    </w:p>
    <w:bookmarkEnd w:id="1018"/>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77777777" w:rsidR="00BA2130" w:rsidRDefault="00BA2130" w:rsidP="00866DD5">
            <w:r>
              <w:t xml:space="preserve">Based on companies’s inputs, majority view is that T312 expires is part of RLF, and then same behavior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r>
              <w:rPr>
                <w:rFonts w:eastAsia="DengXian" w:hint="eastAsia"/>
                <w:lang w:eastAsia="zh-CN"/>
              </w:rPr>
              <w:t>Len</w:t>
            </w:r>
            <w:r>
              <w:rPr>
                <w:rFonts w:eastAsia="DengXian"/>
                <w:lang w:eastAsia="zh-CN"/>
              </w:rPr>
              <w:t>ovo&amp;MM</w:t>
            </w:r>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r w:rsidR="00447C61" w14:paraId="26429947" w14:textId="77777777" w:rsidTr="00684277">
        <w:trPr>
          <w:ins w:id="1040" w:author="Intel1" w:date="2020-02-29T09:4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960509" w14:textId="7FBA249F" w:rsidR="00447C61" w:rsidRDefault="00447C61" w:rsidP="00447C61">
            <w:pPr>
              <w:spacing w:before="60" w:after="60"/>
              <w:rPr>
                <w:ins w:id="1041" w:author="Intel1" w:date="2020-02-29T09:46:00Z"/>
                <w:rFonts w:eastAsia="Malgun Gothic"/>
                <w:lang w:eastAsia="ko-KR"/>
              </w:rPr>
            </w:pPr>
            <w:ins w:id="1042" w:author="Intel1" w:date="2020-02-29T09:4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644BFE56" w14:textId="231BDB9A" w:rsidR="00447C61" w:rsidRDefault="00447C61" w:rsidP="00447C61">
            <w:pPr>
              <w:spacing w:before="60" w:after="60"/>
              <w:rPr>
                <w:ins w:id="1043" w:author="Intel1" w:date="2020-02-29T09:46:00Z"/>
                <w:rFonts w:eastAsia="Malgun Gothic"/>
                <w:lang w:eastAsia="ko-KR"/>
              </w:rPr>
            </w:pPr>
            <w:ins w:id="1044" w:author="Intel1" w:date="2020-02-29T09:46: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26921CD" w14:textId="77777777" w:rsidR="00447C61" w:rsidRPr="00684277" w:rsidRDefault="00447C61" w:rsidP="00447C61">
            <w:pPr>
              <w:spacing w:before="60" w:after="60"/>
              <w:rPr>
                <w:ins w:id="1045" w:author="Intel1" w:date="2020-02-29T09:46:00Z"/>
                <w:lang w:eastAsia="zh-CN"/>
              </w:rPr>
            </w:pPr>
          </w:p>
        </w:tc>
      </w:tr>
    </w:tbl>
    <w:p w14:paraId="7AB73F0B" w14:textId="77777777" w:rsidR="00FB3E40" w:rsidRDefault="00FB3E40" w:rsidP="00BA2130">
      <w:pPr>
        <w:rPr>
          <w:ins w:id="1046" w:author="Intel" w:date="2020-02-28T21:23:00Z"/>
        </w:rPr>
      </w:pPr>
    </w:p>
    <w:p w14:paraId="62FA720B" w14:textId="7EC475E3" w:rsidR="00FB3E40" w:rsidRDefault="00FB3E40" w:rsidP="00FB3E40">
      <w:pPr>
        <w:rPr>
          <w:ins w:id="1047" w:author="Intel" w:date="2020-02-28T21:23:00Z"/>
          <w:rFonts w:ascii="Arial" w:hAnsi="Arial" w:cs="Arial"/>
        </w:rPr>
      </w:pPr>
      <w:ins w:id="1048" w:author="Intel" w:date="2020-02-28T21:23:00Z">
        <w:r>
          <w:rPr>
            <w:rFonts w:ascii="Arial" w:hAnsi="Arial" w:cs="Arial"/>
          </w:rPr>
          <w:t>Based on companies’ inputs (</w:t>
        </w:r>
      </w:ins>
      <w:ins w:id="1049" w:author="Intel1" w:date="2020-02-29T09:46:00Z">
        <w:r w:rsidR="00447C61">
          <w:rPr>
            <w:rFonts w:ascii="Arial" w:hAnsi="Arial" w:cs="Arial"/>
          </w:rPr>
          <w:t>9</w:t>
        </w:r>
      </w:ins>
      <w:ins w:id="1050" w:author="Intel" w:date="2020-02-28T21:23:00Z">
        <w:del w:id="1051" w:author="Intel1" w:date="2020-02-29T09:46:00Z">
          <w:r w:rsidDel="00447C61">
            <w:rPr>
              <w:rFonts w:ascii="Arial" w:hAnsi="Arial" w:cs="Arial"/>
            </w:rPr>
            <w:delText>8</w:delText>
          </w:r>
        </w:del>
        <w:r>
          <w:rPr>
            <w:rFonts w:ascii="Arial" w:hAnsi="Arial" w:cs="Arial"/>
          </w:rPr>
          <w:t>):</w:t>
        </w:r>
      </w:ins>
    </w:p>
    <w:p w14:paraId="3CF60350" w14:textId="411ABDD0" w:rsidR="00FB3E40" w:rsidRPr="00FD0453" w:rsidRDefault="00FB3E40" w:rsidP="00FB3E40">
      <w:pPr>
        <w:rPr>
          <w:ins w:id="1052" w:author="Intel" w:date="2020-02-28T21:23:00Z"/>
          <w:i/>
          <w:iCs/>
        </w:rPr>
      </w:pPr>
      <w:bookmarkStart w:id="1053" w:name="_Hlk33817460"/>
      <w:ins w:id="1054" w:author="Intel" w:date="2020-02-28T21:23:00Z">
        <w:r w:rsidRPr="00FB3E40">
          <w:rPr>
            <w:i/>
            <w:iCs/>
          </w:rPr>
          <w:t>CHO based RLF failure handling is also applied for RLF caused by the expiry of T312</w:t>
        </w:r>
        <w:r w:rsidRPr="00FD0453">
          <w:rPr>
            <w:i/>
            <w:iCs/>
          </w:rPr>
          <w:t>;</w:t>
        </w:r>
      </w:ins>
    </w:p>
    <w:p w14:paraId="44E9DC71" w14:textId="51EB8897" w:rsidR="00FB3E40" w:rsidRDefault="00FB3E40" w:rsidP="00FB3E40">
      <w:pPr>
        <w:pStyle w:val="ListParagraph"/>
        <w:numPr>
          <w:ilvl w:val="0"/>
          <w:numId w:val="10"/>
        </w:numPr>
        <w:rPr>
          <w:ins w:id="1055" w:author="Intel" w:date="2020-02-28T21:23:00Z"/>
          <w:rFonts w:ascii="Arial" w:hAnsi="Arial" w:cs="Arial"/>
          <w:b/>
        </w:rPr>
      </w:pPr>
      <w:ins w:id="1056" w:author="Intel" w:date="2020-02-28T21:23:00Z">
        <w:r>
          <w:rPr>
            <w:rFonts w:ascii="Arial" w:hAnsi="Arial" w:cs="Arial"/>
            <w:b/>
          </w:rPr>
          <w:t xml:space="preserve">Agree: </w:t>
        </w:r>
      </w:ins>
      <w:ins w:id="1057" w:author="Intel1" w:date="2020-02-29T09:46:00Z">
        <w:r w:rsidR="00447C61">
          <w:rPr>
            <w:rFonts w:ascii="Arial" w:hAnsi="Arial" w:cs="Arial"/>
            <w:b/>
          </w:rPr>
          <w:t>9</w:t>
        </w:r>
      </w:ins>
      <w:ins w:id="1058" w:author="Intel" w:date="2020-02-28T21:23:00Z">
        <w:del w:id="1059" w:author="Intel1" w:date="2020-02-29T09:46:00Z">
          <w:r w:rsidDel="00447C61">
            <w:rPr>
              <w:rFonts w:ascii="Arial" w:hAnsi="Arial" w:cs="Arial"/>
              <w:b/>
            </w:rPr>
            <w:delText>8</w:delText>
          </w:r>
        </w:del>
      </w:ins>
    </w:p>
    <w:p w14:paraId="5ABAC6B9" w14:textId="77777777" w:rsidR="00FB3E40" w:rsidRDefault="00FB3E40" w:rsidP="00FB3E40">
      <w:pPr>
        <w:rPr>
          <w:ins w:id="1060" w:author="Intel" w:date="2020-02-28T21:23:00Z"/>
          <w:rFonts w:ascii="Arial" w:hAnsi="Arial" w:cs="Arial"/>
        </w:rPr>
      </w:pPr>
      <w:ins w:id="1061" w:author="Intel" w:date="2020-02-28T21:23:00Z">
        <w:r>
          <w:rPr>
            <w:rFonts w:ascii="Arial" w:hAnsi="Arial" w:cs="Arial"/>
          </w:rPr>
          <w:t>Rapporteur suggest:</w:t>
        </w:r>
      </w:ins>
    </w:p>
    <w:p w14:paraId="4A6681B8" w14:textId="379C7DA7" w:rsidR="00FB3E40" w:rsidRDefault="00FB3E40" w:rsidP="00FB3E40">
      <w:pPr>
        <w:rPr>
          <w:ins w:id="1062" w:author="Intel" w:date="2020-02-28T21:23:00Z"/>
          <w:rFonts w:ascii="Arial" w:hAnsi="Arial" w:cs="Arial"/>
        </w:rPr>
      </w:pPr>
      <w:ins w:id="1063"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1053"/>
    <w:p w14:paraId="4D5F25FC" w14:textId="51426205" w:rsidR="00BA2130" w:rsidRDefault="00684277" w:rsidP="00BA2130">
      <w:del w:id="1064"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77777777" w:rsidR="00FB3E40" w:rsidRDefault="00FB3E40" w:rsidP="00FB3E40">
      <w:pPr>
        <w:rPr>
          <w:ins w:id="1065" w:author="Intel" w:date="2020-02-28T21:24:00Z"/>
          <w:rFonts w:ascii="Arial" w:hAnsi="Arial" w:cs="Arial"/>
        </w:rPr>
      </w:pPr>
      <w:ins w:id="1066" w:author="Intel" w:date="2020-02-28T21:24:00Z">
        <w:r>
          <w:rPr>
            <w:rFonts w:ascii="Arial" w:hAnsi="Arial" w:cs="Arial"/>
          </w:rPr>
          <w:t>UE shall autonomously remove</w:t>
        </w:r>
        <w:r w:rsidRPr="00906A25">
          <w:t xml:space="preserve"> </w:t>
        </w:r>
        <w:r w:rsidRPr="00906A25">
          <w:rPr>
            <w:rFonts w:ascii="Arial" w:hAnsi="Arial" w:cs="Arial"/>
          </w:rPr>
          <w:t>measObject</w:t>
        </w:r>
        <w:r>
          <w:rPr>
            <w:rFonts w:ascii="Arial" w:hAnsi="Arial" w:cs="Arial"/>
          </w:rPr>
          <w:t>: 12</w:t>
        </w:r>
      </w:ins>
    </w:p>
    <w:p w14:paraId="36C7320F" w14:textId="639B2F4B" w:rsidR="00FB3E40" w:rsidRDefault="00FB3E40" w:rsidP="00FB3E40">
      <w:pPr>
        <w:rPr>
          <w:ins w:id="1067" w:author="Intel" w:date="2020-02-28T21:24:00Z"/>
          <w:rFonts w:ascii="Arial" w:hAnsi="Arial" w:cs="Arial"/>
        </w:rPr>
      </w:pPr>
      <w:ins w:id="1068" w:author="Intel" w:date="2020-02-28T21:24:00Z">
        <w:r>
          <w:rPr>
            <w:rFonts w:ascii="Arial" w:hAnsi="Arial" w:cs="Arial"/>
          </w:rPr>
          <w:t>UE shall not autonomously remove</w:t>
        </w:r>
        <w:r w:rsidRPr="00906A25">
          <w:t xml:space="preserve"> </w:t>
        </w:r>
        <w:r w:rsidRPr="00906A25">
          <w:rPr>
            <w:rFonts w:ascii="Arial" w:hAnsi="Arial" w:cs="Arial"/>
          </w:rPr>
          <w:t>measObject</w:t>
        </w:r>
        <w:r>
          <w:rPr>
            <w:rFonts w:ascii="Arial" w:hAnsi="Arial" w:cs="Arial"/>
          </w:rPr>
          <w:t xml:space="preserve"> :  </w:t>
        </w:r>
        <w:del w:id="1069" w:author="Intel1" w:date="2020-02-29T09:29:00Z">
          <w:r w:rsidDel="00174295">
            <w:rPr>
              <w:rFonts w:ascii="Arial" w:hAnsi="Arial" w:cs="Arial"/>
            </w:rPr>
            <w:delText>2</w:delText>
          </w:r>
        </w:del>
      </w:ins>
      <w:ins w:id="1070" w:author="Intel1" w:date="2020-02-29T09:29:00Z">
        <w:r w:rsidR="00174295">
          <w:rPr>
            <w:rFonts w:ascii="Arial" w:hAnsi="Arial" w:cs="Arial"/>
          </w:rPr>
          <w:t>3</w:t>
        </w:r>
      </w:ins>
    </w:p>
    <w:p w14:paraId="12D84CF5" w14:textId="77777777" w:rsidR="00FB3E40" w:rsidRDefault="00FB3E40" w:rsidP="00FB3E40">
      <w:pPr>
        <w:rPr>
          <w:ins w:id="1071" w:author="Intel" w:date="2020-02-28T21:24:00Z"/>
          <w:rFonts w:ascii="Arial" w:hAnsi="Arial" w:cs="Arial"/>
        </w:rPr>
      </w:pPr>
      <w:ins w:id="1072" w:author="Intel" w:date="2020-02-28T21:24:00Z">
        <w:r>
          <w:rPr>
            <w:rFonts w:ascii="Arial" w:hAnsi="Arial" w:cs="Arial"/>
          </w:rPr>
          <w:t xml:space="preserve">Change to </w:t>
        </w:r>
        <w:r>
          <w:t>measObject(s) only associated to CHO shall be removed when CHO configuration is autonomously removed: 2</w:t>
        </w:r>
      </w:ins>
    </w:p>
    <w:p w14:paraId="0F0D0EE0" w14:textId="77777777" w:rsidR="00FB3E40" w:rsidRDefault="00FB3E40" w:rsidP="00FB3E40">
      <w:pPr>
        <w:rPr>
          <w:ins w:id="1073" w:author="Intel" w:date="2020-02-28T21:24:00Z"/>
          <w:rFonts w:ascii="Arial" w:hAnsi="Arial" w:cs="Arial"/>
        </w:rPr>
      </w:pPr>
      <w:ins w:id="1074" w:author="Intel" w:date="2020-02-28T21:24:00Z">
        <w:r w:rsidRPr="00FD0453">
          <w:rPr>
            <w:rFonts w:ascii="Arial" w:hAnsi="Arial" w:cs="Arial"/>
            <w:b/>
            <w:bCs/>
          </w:rPr>
          <w:t>Proposal 1:</w:t>
        </w:r>
        <w:r w:rsidRPr="00D62BD2">
          <w:rPr>
            <w:rFonts w:ascii="Arial" w:hAnsi="Arial" w:cs="Arial"/>
          </w:rPr>
          <w:t>The UE shall autonomously remove measObject(s) only associated to CHO when CHO configuration is autonomously removed;</w:t>
        </w:r>
      </w:ins>
    </w:p>
    <w:p w14:paraId="03005FE0" w14:textId="77777777" w:rsidR="00FB3E40" w:rsidRDefault="00FB3E40" w:rsidP="00FB3E40">
      <w:pPr>
        <w:rPr>
          <w:ins w:id="1075" w:author="Intel" w:date="2020-02-28T21:24:00Z"/>
        </w:rPr>
      </w:pPr>
    </w:p>
    <w:p w14:paraId="406AC634" w14:textId="77777777" w:rsidR="00FB3E40" w:rsidRDefault="00FB3E40" w:rsidP="00FB3E40">
      <w:pPr>
        <w:rPr>
          <w:ins w:id="1076" w:author="Intel" w:date="2020-02-28T21:24:00Z"/>
          <w:lang w:eastAsia="zh-CN"/>
        </w:rPr>
      </w:pPr>
      <w:ins w:id="1077"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1078" w:author="Intel" w:date="2020-02-28T21:24:00Z"/>
        </w:rPr>
      </w:pPr>
      <w:ins w:id="1079" w:author="Intel" w:date="2020-02-28T21:24:00Z">
        <w:r>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1080" w:author="Intel" w:date="2020-02-28T21:24:00Z"/>
        </w:rPr>
      </w:pPr>
      <w:ins w:id="1081" w:author="Intel" w:date="2020-02-28T21:24:00Z">
        <w:r>
          <w:t>Option C: Similar to Option B, but “not fulfilled” is determined based on leaving condition instead of entry condition; [1] [7];</w:t>
        </w:r>
      </w:ins>
    </w:p>
    <w:p w14:paraId="2FF706B2" w14:textId="77777777" w:rsidR="00FB3E40" w:rsidRDefault="00FB3E40" w:rsidP="00FB3E40">
      <w:pPr>
        <w:rPr>
          <w:ins w:id="1082" w:author="Intel" w:date="2020-02-28T21:24:00Z"/>
        </w:rPr>
      </w:pPr>
      <w:ins w:id="1083" w:author="Intel" w:date="2020-02-28T21:24:00Z">
        <w:r>
          <w:t>Option D: based on single TTT. “Not fulfilled” similar to C. The second event satisfy entry condition to start single TTT [5]</w:t>
        </w:r>
      </w:ins>
    </w:p>
    <w:p w14:paraId="32C8A7FE" w14:textId="77777777" w:rsidR="00FB3E40" w:rsidRDefault="00FB3E40" w:rsidP="00FB3E40">
      <w:pPr>
        <w:rPr>
          <w:ins w:id="1084" w:author="Intel" w:date="2020-02-28T21:24:00Z"/>
        </w:rPr>
      </w:pPr>
      <w:ins w:id="1085"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1086" w:author="Intel" w:date="2020-02-28T21:24:00Z"/>
          <w:rFonts w:ascii="Arial" w:hAnsi="Arial" w:cs="Arial"/>
        </w:rPr>
      </w:pPr>
    </w:p>
    <w:p w14:paraId="23FD6F6C" w14:textId="3D6D7696" w:rsidR="00FB3E40" w:rsidRDefault="00FB3E40" w:rsidP="00FB3E40">
      <w:pPr>
        <w:rPr>
          <w:ins w:id="1087" w:author="Intel" w:date="2020-02-28T21:24:00Z"/>
          <w:rFonts w:ascii="Arial" w:hAnsi="Arial" w:cs="Arial"/>
        </w:rPr>
      </w:pPr>
      <w:ins w:id="1088" w:author="Intel" w:date="2020-02-28T21:24:00Z">
        <w:r>
          <w:rPr>
            <w:rFonts w:ascii="Arial" w:hAnsi="Arial" w:cs="Arial"/>
          </w:rPr>
          <w:t xml:space="preserve">Option A: </w:t>
        </w:r>
      </w:ins>
      <w:ins w:id="1089" w:author="Intel1" w:date="2020-02-29T09:30:00Z">
        <w:r w:rsidR="00174295">
          <w:rPr>
            <w:rFonts w:ascii="Arial" w:hAnsi="Arial" w:cs="Arial"/>
          </w:rPr>
          <w:t>5</w:t>
        </w:r>
      </w:ins>
      <w:ins w:id="1090" w:author="Intel" w:date="2020-02-28T21:24:00Z">
        <w:del w:id="1091" w:author="Intel1" w:date="2020-02-29T09:30:00Z">
          <w:r w:rsidDel="00174295">
            <w:rPr>
              <w:rFonts w:ascii="Arial" w:hAnsi="Arial" w:cs="Arial"/>
            </w:rPr>
            <w:delText>4</w:delText>
          </w:r>
        </w:del>
      </w:ins>
    </w:p>
    <w:p w14:paraId="4CA83842" w14:textId="77777777" w:rsidR="00FB3E40" w:rsidRDefault="00FB3E40" w:rsidP="00FB3E40">
      <w:pPr>
        <w:rPr>
          <w:ins w:id="1092" w:author="Intel" w:date="2020-02-28T21:24:00Z"/>
          <w:rFonts w:ascii="Arial" w:hAnsi="Arial" w:cs="Arial"/>
        </w:rPr>
      </w:pPr>
      <w:ins w:id="1093" w:author="Intel" w:date="2020-02-28T21:24:00Z">
        <w:r>
          <w:rPr>
            <w:rFonts w:ascii="Arial" w:hAnsi="Arial" w:cs="Arial"/>
          </w:rPr>
          <w:t>Option B: 0</w:t>
        </w:r>
      </w:ins>
    </w:p>
    <w:p w14:paraId="6C831464" w14:textId="77777777" w:rsidR="00FB3E40" w:rsidRDefault="00FB3E40" w:rsidP="00FB3E40">
      <w:pPr>
        <w:rPr>
          <w:ins w:id="1094" w:author="Intel" w:date="2020-02-28T21:24:00Z"/>
          <w:rFonts w:ascii="Arial" w:hAnsi="Arial" w:cs="Arial"/>
        </w:rPr>
      </w:pPr>
      <w:ins w:id="1095" w:author="Intel" w:date="2020-02-28T21:24:00Z">
        <w:r>
          <w:rPr>
            <w:rFonts w:ascii="Arial" w:hAnsi="Arial" w:cs="Arial"/>
          </w:rPr>
          <w:t>Option C: 8</w:t>
        </w:r>
      </w:ins>
    </w:p>
    <w:p w14:paraId="7BB2270D" w14:textId="77777777" w:rsidR="00FB3E40" w:rsidRDefault="00FB3E40" w:rsidP="00FB3E40">
      <w:pPr>
        <w:rPr>
          <w:ins w:id="1096" w:author="Intel" w:date="2020-02-28T21:24:00Z"/>
          <w:rFonts w:ascii="Arial" w:hAnsi="Arial" w:cs="Arial"/>
        </w:rPr>
      </w:pPr>
      <w:ins w:id="1097" w:author="Intel" w:date="2020-02-28T21:24:00Z">
        <w:r>
          <w:rPr>
            <w:rFonts w:ascii="Arial" w:hAnsi="Arial" w:cs="Arial"/>
          </w:rPr>
          <w:t>Option D: 1</w:t>
        </w:r>
      </w:ins>
    </w:p>
    <w:p w14:paraId="7C911F1F" w14:textId="77777777" w:rsidR="00FB3E40" w:rsidRDefault="00FB3E40" w:rsidP="00FB3E40">
      <w:pPr>
        <w:rPr>
          <w:ins w:id="1098" w:author="Intel" w:date="2020-02-28T21:24:00Z"/>
          <w:rFonts w:ascii="Arial" w:hAnsi="Arial" w:cs="Arial"/>
        </w:rPr>
      </w:pPr>
      <w:ins w:id="1099" w:author="Intel" w:date="2020-02-28T21:24:00Z">
        <w:r>
          <w:rPr>
            <w:rFonts w:ascii="Arial" w:hAnsi="Arial" w:cs="Arial"/>
          </w:rPr>
          <w:t>Option E: 3</w:t>
        </w:r>
      </w:ins>
    </w:p>
    <w:p w14:paraId="6663DCC6" w14:textId="77777777" w:rsidR="00FB3E40" w:rsidRDefault="00FB3E40" w:rsidP="00FB3E40">
      <w:pPr>
        <w:rPr>
          <w:ins w:id="1100" w:author="Intel" w:date="2020-02-28T21:24:00Z"/>
          <w:rFonts w:ascii="Arial" w:hAnsi="Arial" w:cs="Arial"/>
        </w:rPr>
      </w:pPr>
      <w:ins w:id="1101"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1102" w:author="Intel" w:date="2020-02-28T21:24:00Z"/>
          <w:rFonts w:eastAsia="SimSun"/>
        </w:rPr>
      </w:pPr>
      <w:ins w:id="1103" w:author="Intel" w:date="2020-02-28T21:24:00Z">
        <w:r w:rsidRPr="00030978">
          <w:rPr>
            <w:rFonts w:eastAsia="SimSun"/>
          </w:rPr>
          <w:lastRenderedPageBreak/>
          <w:t>The UE shall:</w:t>
        </w:r>
      </w:ins>
    </w:p>
    <w:p w14:paraId="0DC9463D" w14:textId="77777777" w:rsidR="00FB3E40" w:rsidRPr="00030978" w:rsidRDefault="00FB3E40" w:rsidP="00FB3E40">
      <w:pPr>
        <w:adjustRightInd/>
        <w:ind w:left="568" w:hanging="284"/>
        <w:textAlignment w:val="auto"/>
        <w:rPr>
          <w:ins w:id="1104" w:author="Intel" w:date="2020-02-28T21:24:00Z"/>
          <w:rFonts w:eastAsia="SimSun"/>
        </w:rPr>
      </w:pPr>
      <w:ins w:id="1105" w:author="Intel" w:date="2020-02-28T21:24:00Z">
        <w:r w:rsidRPr="00030978">
          <w:rPr>
            <w:rFonts w:eastAsia="SimSun"/>
          </w:rPr>
          <w:t xml:space="preserve">1&gt;  for each </w:t>
        </w:r>
        <w:r w:rsidRPr="00030978">
          <w:rPr>
            <w:rFonts w:eastAsia="SimSun"/>
            <w:i/>
            <w:iCs/>
          </w:rPr>
          <w:t>CHO-ConfigId</w:t>
        </w:r>
        <w:r w:rsidRPr="00030978">
          <w:rPr>
            <w:rFonts w:eastAsia="SimSun"/>
          </w:rPr>
          <w:t xml:space="preserve"> within </w:t>
        </w:r>
        <w:r w:rsidRPr="00030978">
          <w:rPr>
            <w:rFonts w:eastAsia="SimSun"/>
            <w:lang w:eastAsia="zh-CN"/>
          </w:rPr>
          <w:t>the</w:t>
        </w:r>
        <w:r w:rsidRPr="00030978">
          <w:rPr>
            <w:rFonts w:eastAsia="SimSun"/>
          </w:rPr>
          <w:t xml:space="preserve"> </w:t>
        </w:r>
        <w:r w:rsidRPr="00030978">
          <w:rPr>
            <w:rFonts w:eastAsia="SimSun"/>
            <w:i/>
            <w:iCs/>
          </w:rPr>
          <w:t>VarCHO-Config</w:t>
        </w:r>
        <w:r w:rsidRPr="00030978">
          <w:rPr>
            <w:rFonts w:eastAsia="SimSun"/>
          </w:rPr>
          <w:t>:</w:t>
        </w:r>
      </w:ins>
    </w:p>
    <w:p w14:paraId="7D98482E" w14:textId="77777777" w:rsidR="00FB3E40" w:rsidRPr="00030978" w:rsidRDefault="00FB3E40" w:rsidP="00FB3E40">
      <w:pPr>
        <w:adjustRightInd/>
        <w:ind w:left="851" w:hanging="284"/>
        <w:textAlignment w:val="auto"/>
        <w:rPr>
          <w:ins w:id="1106" w:author="Intel" w:date="2020-02-28T21:24:00Z"/>
          <w:rFonts w:eastAsia="SimSun"/>
        </w:rPr>
      </w:pPr>
      <w:ins w:id="1107"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1108" w:author="Intel" w:date="2020-02-28T21:24:00Z"/>
          <w:rFonts w:eastAsia="SimSun"/>
        </w:rPr>
      </w:pPr>
      <w:ins w:id="1109" w:author="Intel" w:date="2020-02-28T21:24: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6C3A124" w14:textId="77777777" w:rsidR="00FB3E40" w:rsidRPr="00030978" w:rsidRDefault="00FB3E40" w:rsidP="00FB3E40">
      <w:pPr>
        <w:adjustRightInd/>
        <w:ind w:left="1135" w:hanging="284"/>
        <w:textAlignment w:val="auto"/>
        <w:rPr>
          <w:ins w:id="1110" w:author="Intel" w:date="2020-02-28T21:24:00Z"/>
          <w:rFonts w:eastAsia="SimSun"/>
          <w:lang w:eastAsia="x-none"/>
        </w:rPr>
      </w:pPr>
      <w:ins w:id="1111" w:author="Intel" w:date="2020-02-28T21:24: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3A0996AE" w14:textId="77777777" w:rsidR="00FB3E40" w:rsidRPr="00030978" w:rsidRDefault="00FB3E40" w:rsidP="00FB3E40">
      <w:pPr>
        <w:adjustRightInd/>
        <w:ind w:left="1418" w:hanging="284"/>
        <w:textAlignment w:val="auto"/>
        <w:rPr>
          <w:ins w:id="1112" w:author="Intel" w:date="2020-02-28T21:24:00Z"/>
          <w:rFonts w:eastAsia="SimSun"/>
        </w:rPr>
      </w:pPr>
      <w:ins w:id="1113"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1114" w:author="Intel" w:date="2020-02-28T21:24:00Z"/>
          <w:rFonts w:eastAsia="SimSun"/>
          <w:lang w:eastAsia="x-none"/>
        </w:rPr>
      </w:pPr>
      <w:ins w:id="1115"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4BD703BA" w14:textId="77777777" w:rsidR="00FB3E40" w:rsidRPr="00030978" w:rsidRDefault="00FB3E40" w:rsidP="00FB3E40">
      <w:pPr>
        <w:adjustRightInd/>
        <w:ind w:left="1418" w:hanging="284"/>
        <w:textAlignment w:val="auto"/>
        <w:rPr>
          <w:ins w:id="1116" w:author="Intel" w:date="2020-02-28T21:24:00Z"/>
          <w:rFonts w:eastAsia="SimSun"/>
        </w:rPr>
      </w:pPr>
      <w:ins w:id="1117"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1118" w:author="Intel" w:date="2020-02-28T21:24:00Z"/>
          <w:rFonts w:eastAsia="SimSun"/>
          <w:lang w:eastAsia="x-none"/>
        </w:rPr>
      </w:pPr>
      <w:ins w:id="1119" w:author="Intel" w:date="2020-02-28T21:24: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r w:rsidRPr="00030978">
          <w:rPr>
            <w:rFonts w:eastAsia="SimSun"/>
            <w:lang w:eastAsia="x-none"/>
          </w:rPr>
          <w:t>:):</w:t>
        </w:r>
      </w:ins>
    </w:p>
    <w:p w14:paraId="0980282B" w14:textId="77777777" w:rsidR="00FB3E40" w:rsidRPr="00030978" w:rsidRDefault="00FB3E40" w:rsidP="00FB3E40">
      <w:pPr>
        <w:adjustRightInd/>
        <w:ind w:left="1418" w:hanging="284"/>
        <w:rPr>
          <w:ins w:id="1120" w:author="Intel" w:date="2020-02-28T21:24:00Z"/>
          <w:rFonts w:eastAsia="SimSun"/>
          <w:lang w:val="x-none" w:eastAsia="x-none"/>
        </w:rPr>
      </w:pPr>
      <w:ins w:id="1121"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1122" w:author="Intel" w:date="2020-02-28T21:24:00Z"/>
          <w:rFonts w:eastAsia="SimSun"/>
        </w:rPr>
      </w:pPr>
      <w:ins w:id="1123" w:author="Intel" w:date="2020-02-28T21:24:00Z">
        <w:r w:rsidRPr="00030978">
          <w:rPr>
            <w:rFonts w:eastAsia="SimSun"/>
          </w:rPr>
          <w:t>4&gt; initiate the conditional handover execution, as specified in 5.3.5.x.5;</w:t>
        </w:r>
      </w:ins>
    </w:p>
    <w:p w14:paraId="3143456E" w14:textId="77777777" w:rsidR="00FB3E40" w:rsidRDefault="00FB3E40" w:rsidP="00FB3E40">
      <w:pPr>
        <w:rPr>
          <w:ins w:id="1124" w:author="Intel" w:date="2020-02-28T21:24:00Z"/>
        </w:rPr>
      </w:pPr>
    </w:p>
    <w:p w14:paraId="7CCB65E6" w14:textId="77777777" w:rsidR="00FB3E40" w:rsidRDefault="00FB3E40" w:rsidP="00FB3E40">
      <w:pPr>
        <w:rPr>
          <w:ins w:id="1125" w:author="Intel" w:date="2020-02-28T21:24:00Z"/>
          <w:rFonts w:ascii="Arial" w:hAnsi="Arial" w:cs="Arial"/>
          <w:b/>
        </w:rPr>
      </w:pPr>
      <w:ins w:id="1126"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1127" w:author="Intel" w:date="2020-02-28T21:24:00Z"/>
          <w:rFonts w:ascii="Arial" w:hAnsi="Arial" w:cs="Arial"/>
        </w:rPr>
      </w:pPr>
      <w:ins w:id="1128" w:author="Intel" w:date="2020-02-28T21:24:00Z">
        <w:r>
          <w:rPr>
            <w:rFonts w:ascii="Arial" w:hAnsi="Arial" w:cs="Arial"/>
          </w:rPr>
          <w:t>Yes: 1</w:t>
        </w:r>
      </w:ins>
    </w:p>
    <w:p w14:paraId="0513A64C" w14:textId="7A47E477" w:rsidR="00FB3E40" w:rsidRPr="00FD0453" w:rsidRDefault="00FB3E40" w:rsidP="00FB3E40">
      <w:pPr>
        <w:pStyle w:val="ListParagraph"/>
        <w:numPr>
          <w:ilvl w:val="0"/>
          <w:numId w:val="10"/>
        </w:numPr>
        <w:rPr>
          <w:ins w:id="1129" w:author="Intel" w:date="2020-02-28T21:24:00Z"/>
          <w:rFonts w:ascii="Arial" w:hAnsi="Arial" w:cs="Arial"/>
        </w:rPr>
      </w:pPr>
      <w:ins w:id="1130" w:author="Intel" w:date="2020-02-28T21:24:00Z">
        <w:r>
          <w:rPr>
            <w:rFonts w:ascii="Arial" w:hAnsi="Arial" w:cs="Arial"/>
          </w:rPr>
          <w:t>No: 1</w:t>
        </w:r>
      </w:ins>
      <w:ins w:id="1131" w:author="Intel1" w:date="2020-02-29T09:30:00Z">
        <w:r w:rsidR="00174295">
          <w:rPr>
            <w:rFonts w:ascii="Arial" w:hAnsi="Arial" w:cs="Arial"/>
          </w:rPr>
          <w:t>7</w:t>
        </w:r>
      </w:ins>
      <w:ins w:id="1132" w:author="Intel" w:date="2020-02-28T21:24:00Z">
        <w:del w:id="1133" w:author="Intel1" w:date="2020-02-29T09:30:00Z">
          <w:r w:rsidDel="00174295">
            <w:rPr>
              <w:rFonts w:ascii="Arial" w:hAnsi="Arial" w:cs="Arial"/>
            </w:rPr>
            <w:delText>6</w:delText>
          </w:r>
        </w:del>
      </w:ins>
    </w:p>
    <w:p w14:paraId="5DDF62E9" w14:textId="77777777" w:rsidR="00FB3E40" w:rsidRDefault="00FB3E40" w:rsidP="00FB3E40">
      <w:pPr>
        <w:rPr>
          <w:ins w:id="1134" w:author="Intel" w:date="2020-02-28T21:24:00Z"/>
          <w:rFonts w:ascii="Arial" w:hAnsi="Arial" w:cs="Arial"/>
        </w:rPr>
      </w:pPr>
      <w:ins w:id="1135" w:author="Intel" w:date="2020-02-28T21:24: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1136" w:author="Intel" w:date="2020-02-28T21:24:00Z"/>
        </w:rPr>
      </w:pPr>
    </w:p>
    <w:p w14:paraId="534C2A51" w14:textId="77777777" w:rsidR="00FB3E40" w:rsidRDefault="00FB3E40" w:rsidP="00FB3E40">
      <w:pPr>
        <w:rPr>
          <w:ins w:id="1137" w:author="Intel" w:date="2020-02-28T21:24:00Z"/>
          <w:rFonts w:ascii="Arial" w:hAnsi="Arial" w:cs="Arial"/>
          <w:b/>
        </w:rPr>
      </w:pPr>
      <w:ins w:id="1138" w:author="Intel" w:date="2020-02-28T21:24:00Z">
        <w:r>
          <w:rPr>
            <w:rFonts w:ascii="Arial" w:hAnsi="Arial" w:cs="Arial"/>
            <w:b/>
          </w:rPr>
          <w:t>Option 1:The UE stop the evaluating the execution condition during legacy HO/CHO;</w:t>
        </w:r>
      </w:ins>
    </w:p>
    <w:p w14:paraId="2C004F27" w14:textId="77777777" w:rsidR="00FB3E40" w:rsidRDefault="00FB3E40" w:rsidP="00FB3E40">
      <w:pPr>
        <w:rPr>
          <w:ins w:id="1139" w:author="Intel" w:date="2020-02-28T21:24:00Z"/>
          <w:rFonts w:ascii="Arial" w:hAnsi="Arial" w:cs="Arial"/>
          <w:b/>
        </w:rPr>
      </w:pPr>
      <w:ins w:id="1140" w:author="Intel" w:date="2020-02-28T21:24:00Z">
        <w:r>
          <w:rPr>
            <w:rFonts w:ascii="Arial" w:hAnsi="Arial" w:cs="Arial"/>
            <w:b/>
          </w:rPr>
          <w:t>Option 2: The UE does not apply CHO configuration when a new execution condition is met during HO/CHO.</w:t>
        </w:r>
      </w:ins>
    </w:p>
    <w:p w14:paraId="22E949F6" w14:textId="303C146D" w:rsidR="00FB3E40" w:rsidRDefault="00FB3E40" w:rsidP="00FB3E40">
      <w:pPr>
        <w:rPr>
          <w:ins w:id="1141" w:author="Intel" w:date="2020-02-28T21:24:00Z"/>
          <w:rFonts w:ascii="Arial" w:hAnsi="Arial" w:cs="Arial"/>
          <w:b/>
        </w:rPr>
      </w:pPr>
      <w:ins w:id="1142" w:author="Intel" w:date="2020-02-28T21:24:00Z">
        <w:r>
          <w:rPr>
            <w:rFonts w:ascii="Arial" w:hAnsi="Arial" w:cs="Arial"/>
            <w:b/>
          </w:rPr>
          <w:t xml:space="preserve">Option 1: </w:t>
        </w:r>
      </w:ins>
      <w:ins w:id="1143" w:author="Intel1" w:date="2020-02-29T09:32:00Z">
        <w:r w:rsidR="00174295">
          <w:rPr>
            <w:rFonts w:ascii="Arial" w:hAnsi="Arial" w:cs="Arial"/>
            <w:b/>
          </w:rPr>
          <w:t>5</w:t>
        </w:r>
      </w:ins>
      <w:ins w:id="1144" w:author="Intel" w:date="2020-02-28T21:24:00Z">
        <w:del w:id="1145" w:author="Intel1" w:date="2020-02-29T09:32:00Z">
          <w:r w:rsidDel="00174295">
            <w:rPr>
              <w:rFonts w:ascii="Arial" w:hAnsi="Arial" w:cs="Arial"/>
              <w:b/>
            </w:rPr>
            <w:delText>4</w:delText>
          </w:r>
        </w:del>
      </w:ins>
    </w:p>
    <w:p w14:paraId="6AC71E15" w14:textId="77777777" w:rsidR="00FB3E40" w:rsidRDefault="00FB3E40" w:rsidP="00FB3E40">
      <w:pPr>
        <w:rPr>
          <w:ins w:id="1146" w:author="Intel" w:date="2020-02-28T21:24:00Z"/>
          <w:rFonts w:ascii="Arial" w:hAnsi="Arial" w:cs="Arial"/>
          <w:b/>
        </w:rPr>
      </w:pPr>
      <w:ins w:id="1147" w:author="Intel" w:date="2020-02-28T21:24:00Z">
        <w:r>
          <w:rPr>
            <w:rFonts w:ascii="Arial" w:hAnsi="Arial" w:cs="Arial"/>
            <w:b/>
          </w:rPr>
          <w:t>Option 2: 11</w:t>
        </w:r>
      </w:ins>
    </w:p>
    <w:p w14:paraId="73DA02E9" w14:textId="77777777" w:rsidR="00FB3E40" w:rsidRDefault="00FB3E40" w:rsidP="00FB3E40">
      <w:pPr>
        <w:rPr>
          <w:ins w:id="1148" w:author="Intel" w:date="2020-02-28T21:24:00Z"/>
          <w:rFonts w:ascii="Arial" w:hAnsi="Arial" w:cs="Arial"/>
        </w:rPr>
      </w:pPr>
      <w:ins w:id="1149" w:author="Intel" w:date="2020-02-28T21:24:00Z">
        <w:r w:rsidRPr="00FD0453">
          <w:rPr>
            <w:rFonts w:ascii="Arial" w:hAnsi="Arial" w:cs="Arial"/>
            <w:b/>
            <w:bCs/>
          </w:rPr>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1150" w:author="Intel" w:date="2020-02-28T21:24:00Z"/>
          <w:rFonts w:eastAsia="MS Mincho"/>
          <w:lang w:val="en-US"/>
        </w:rPr>
      </w:pPr>
      <w:ins w:id="1151" w:author="Intel" w:date="2020-02-28T21:24:00Z">
        <w:r w:rsidRPr="00FD0453">
          <w:rPr>
            <w:rFonts w:eastAsia="MS Mincho"/>
            <w:lang w:val="en-US"/>
          </w:rPr>
          <w:t>5.3.5.x.4</w:t>
        </w:r>
        <w:r w:rsidRPr="00FD0453">
          <w:rPr>
            <w:rFonts w:eastAsia="MS Mincho"/>
            <w:lang w:val="en-US"/>
          </w:rPr>
          <w:tab/>
          <w:t>Conditional handover monitoring</w:t>
        </w:r>
      </w:ins>
    </w:p>
    <w:p w14:paraId="00F3DF34" w14:textId="77777777" w:rsidR="00FB3E40" w:rsidRDefault="00FB3E40" w:rsidP="00FB3E40">
      <w:pPr>
        <w:rPr>
          <w:ins w:id="1152" w:author="Intel" w:date="2020-02-28T21:24:00Z"/>
        </w:rPr>
      </w:pPr>
      <w:ins w:id="1153" w:author="Intel" w:date="2020-02-28T21:24:00Z">
        <w:r>
          <w:t>The UE shall:</w:t>
        </w:r>
      </w:ins>
    </w:p>
    <w:p w14:paraId="26C67681" w14:textId="77777777" w:rsidR="00FB3E40" w:rsidRPr="00ED4552" w:rsidRDefault="00FB3E40" w:rsidP="00FB3E40">
      <w:pPr>
        <w:rPr>
          <w:ins w:id="1154" w:author="Intel" w:date="2020-02-28T21:24:00Z"/>
        </w:rPr>
      </w:pPr>
      <w:ins w:id="1155" w:author="Intel" w:date="2020-02-28T21:24:00Z">
        <w:r>
          <w:t>xxx</w:t>
        </w:r>
      </w:ins>
    </w:p>
    <w:p w14:paraId="26BCF793" w14:textId="77777777" w:rsidR="00FB3E40" w:rsidRPr="00D16CE3" w:rsidRDefault="00FB3E40" w:rsidP="00FB3E40">
      <w:pPr>
        <w:ind w:left="851" w:hanging="284"/>
        <w:rPr>
          <w:ins w:id="1156" w:author="Intel" w:date="2020-02-28T21:24:00Z"/>
          <w:lang w:eastAsia="x-none"/>
        </w:rPr>
      </w:pPr>
      <w:ins w:id="1157"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1158" w:author="Intel" w:date="2020-02-28T21:24:00Z"/>
          <w:rFonts w:eastAsia="SimSun"/>
          <w:lang w:val="x-none" w:eastAsia="x-none"/>
        </w:rPr>
      </w:pPr>
      <w:ins w:id="1159"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5919012F" w14:textId="77777777" w:rsidR="00FB3E40" w:rsidRPr="00FD0453" w:rsidRDefault="00FB3E40" w:rsidP="00FB3E40">
      <w:pPr>
        <w:pStyle w:val="B4"/>
        <w:rPr>
          <w:ins w:id="1160" w:author="Intel" w:date="2020-02-28T21:24:00Z"/>
          <w:lang w:val="en-US"/>
        </w:rPr>
      </w:pPr>
      <w:ins w:id="1161" w:author="Intel" w:date="2020-02-28T21:24:00Z">
        <w:r w:rsidRPr="00FD0453">
          <w:rPr>
            <w:lang w:val="en-US"/>
          </w:rPr>
          <w:lastRenderedPageBreak/>
          <w:t>4&gt; initiate the conditional handover execution, as specified in 5.3.5.x.5;</w:t>
        </w:r>
      </w:ins>
    </w:p>
    <w:p w14:paraId="2F4F4031" w14:textId="77777777" w:rsidR="00FB3E40" w:rsidRDefault="00FB3E40" w:rsidP="00FB3E40">
      <w:pPr>
        <w:rPr>
          <w:ins w:id="1162" w:author="Intel" w:date="2020-02-28T21:24:00Z"/>
          <w:lang w:val="en-US"/>
        </w:rPr>
      </w:pPr>
    </w:p>
    <w:p w14:paraId="0E5E62A8" w14:textId="77777777" w:rsidR="00FB3E40" w:rsidRDefault="00FB3E40" w:rsidP="00FB3E40">
      <w:pPr>
        <w:rPr>
          <w:ins w:id="1163" w:author="Intel" w:date="2020-02-28T21:24:00Z"/>
          <w:rFonts w:ascii="Arial" w:hAnsi="Arial" w:cs="Arial"/>
          <w:b/>
        </w:rPr>
      </w:pPr>
      <w:ins w:id="1164" w:author="Intel" w:date="2020-02-28T21:24:00Z">
        <w:r>
          <w:rPr>
            <w:rFonts w:ascii="Arial" w:hAnsi="Arial" w:cs="Arial"/>
            <w:b/>
          </w:rPr>
          <w:t>cho-ExecutionCond is OPTIONAL, Need S:</w:t>
        </w:r>
      </w:ins>
    </w:p>
    <w:p w14:paraId="55FB8C1D" w14:textId="43A53F3D" w:rsidR="00FB3E40" w:rsidRDefault="00FB3E40" w:rsidP="00FB3E40">
      <w:pPr>
        <w:pStyle w:val="ListParagraph"/>
        <w:numPr>
          <w:ilvl w:val="0"/>
          <w:numId w:val="10"/>
        </w:numPr>
        <w:rPr>
          <w:ins w:id="1165" w:author="Intel" w:date="2020-02-28T21:24:00Z"/>
          <w:rFonts w:ascii="Arial" w:hAnsi="Arial" w:cs="Arial"/>
          <w:b/>
        </w:rPr>
      </w:pPr>
      <w:ins w:id="1166" w:author="Intel" w:date="2020-02-28T21:24:00Z">
        <w:r>
          <w:rPr>
            <w:rFonts w:ascii="Arial" w:hAnsi="Arial" w:cs="Arial"/>
            <w:b/>
          </w:rPr>
          <w:t>Yes:1</w:t>
        </w:r>
      </w:ins>
      <w:ins w:id="1167" w:author="Intel1" w:date="2020-02-29T09:33:00Z">
        <w:r w:rsidR="00174295">
          <w:rPr>
            <w:rFonts w:ascii="Arial" w:hAnsi="Arial" w:cs="Arial"/>
            <w:b/>
          </w:rPr>
          <w:t>4</w:t>
        </w:r>
      </w:ins>
      <w:ins w:id="1168" w:author="Intel" w:date="2020-02-28T21:24:00Z">
        <w:del w:id="1169" w:author="Intel1" w:date="2020-02-29T09:33:00Z">
          <w:r w:rsidDel="00174295">
            <w:rPr>
              <w:rFonts w:ascii="Arial" w:hAnsi="Arial" w:cs="Arial"/>
              <w:b/>
            </w:rPr>
            <w:delText>3</w:delText>
          </w:r>
        </w:del>
      </w:ins>
    </w:p>
    <w:p w14:paraId="2E3B2082" w14:textId="77777777" w:rsidR="00FB3E40" w:rsidRPr="00FD0453" w:rsidRDefault="00FB3E40" w:rsidP="00FB3E40">
      <w:pPr>
        <w:pStyle w:val="ListParagraph"/>
        <w:numPr>
          <w:ilvl w:val="0"/>
          <w:numId w:val="10"/>
        </w:numPr>
        <w:rPr>
          <w:ins w:id="1170" w:author="Intel" w:date="2020-02-28T21:24:00Z"/>
          <w:rFonts w:ascii="Arial" w:hAnsi="Arial" w:cs="Arial"/>
          <w:b/>
        </w:rPr>
      </w:pPr>
      <w:ins w:id="1171" w:author="Intel" w:date="2020-02-28T21:24:00Z">
        <w:r>
          <w:rPr>
            <w:rFonts w:ascii="Arial" w:hAnsi="Arial" w:cs="Arial"/>
            <w:b/>
          </w:rPr>
          <w:t>No: 3</w:t>
        </w:r>
      </w:ins>
    </w:p>
    <w:p w14:paraId="2D5AEB40" w14:textId="77777777" w:rsidR="00FB3E40" w:rsidRDefault="00FB3E40" w:rsidP="00FB3E40">
      <w:pPr>
        <w:rPr>
          <w:ins w:id="1172" w:author="Intel" w:date="2020-02-28T21:24:00Z"/>
          <w:rFonts w:ascii="Arial" w:hAnsi="Arial" w:cs="Arial"/>
        </w:rPr>
      </w:pPr>
      <w:ins w:id="1173"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he field cho-ExecutionCond is OPTIONAL, Need S</w:t>
        </w:r>
        <w:r>
          <w:t xml:space="preserve">. </w:t>
        </w:r>
      </w:ins>
    </w:p>
    <w:p w14:paraId="13FFCFCB" w14:textId="77777777" w:rsidR="00FB3E40" w:rsidRDefault="00FB3E40" w:rsidP="00FB3E40">
      <w:pPr>
        <w:rPr>
          <w:ins w:id="1174" w:author="Intel" w:date="2020-02-28T21:24:00Z"/>
        </w:rPr>
      </w:pPr>
    </w:p>
    <w:p w14:paraId="57D3548B" w14:textId="77777777" w:rsidR="00FB3E40" w:rsidRDefault="00FB3E40" w:rsidP="00FB3E40">
      <w:pPr>
        <w:rPr>
          <w:ins w:id="1175" w:author="Intel" w:date="2020-02-28T21:24:00Z"/>
        </w:rPr>
      </w:pPr>
    </w:p>
    <w:p w14:paraId="615F425E" w14:textId="77777777" w:rsidR="00FB3E40" w:rsidRDefault="00FB3E40" w:rsidP="00FB3E40">
      <w:pPr>
        <w:rPr>
          <w:ins w:id="1176" w:author="Intel" w:date="2020-02-28T21:24:00Z"/>
          <w:rFonts w:ascii="Arial" w:hAnsi="Arial" w:cs="Arial"/>
        </w:rPr>
      </w:pPr>
    </w:p>
    <w:p w14:paraId="1E82033E" w14:textId="77777777" w:rsidR="00FB3E40" w:rsidRDefault="00FB3E40" w:rsidP="00FB3E40">
      <w:pPr>
        <w:rPr>
          <w:ins w:id="1177" w:author="Intel" w:date="2020-02-28T21:24:00Z"/>
          <w:rFonts w:ascii="Arial" w:hAnsi="Arial" w:cs="Arial"/>
          <w:b/>
        </w:rPr>
      </w:pPr>
      <w:ins w:id="1178" w:author="Intel" w:date="2020-02-28T21:24:00Z">
        <w:r>
          <w:rPr>
            <w:rFonts w:ascii="Arial" w:hAnsi="Arial" w:cs="Arial"/>
            <w:b/>
          </w:rPr>
          <w:t xml:space="preserve">Allow </w:t>
        </w:r>
        <w:r w:rsidRPr="00FD0453">
          <w:rPr>
            <w:rFonts w:ascii="Arial" w:hAnsi="Arial" w:cs="Arial"/>
            <w:b/>
          </w:rPr>
          <w:t xml:space="preserve">CHO configuration without cho-ExecutionCond </w:t>
        </w:r>
      </w:ins>
    </w:p>
    <w:p w14:paraId="7CC314FF" w14:textId="77777777" w:rsidR="00FB3E40" w:rsidRPr="00FD0453" w:rsidRDefault="00FB3E40" w:rsidP="00FB3E40">
      <w:pPr>
        <w:pStyle w:val="ListParagraph"/>
        <w:numPr>
          <w:ilvl w:val="0"/>
          <w:numId w:val="10"/>
        </w:numPr>
        <w:rPr>
          <w:ins w:id="1179" w:author="Intel" w:date="2020-02-28T21:24:00Z"/>
          <w:rFonts w:ascii="Arial" w:hAnsi="Arial" w:cs="Arial"/>
          <w:b/>
        </w:rPr>
      </w:pPr>
      <w:ins w:id="1180" w:author="Intel" w:date="2020-02-28T21:24:00Z">
        <w:r w:rsidRPr="00FD0453">
          <w:rPr>
            <w:rFonts w:ascii="Arial" w:hAnsi="Arial" w:cs="Arial"/>
            <w:b/>
          </w:rPr>
          <w:t>Yes:1</w:t>
        </w:r>
      </w:ins>
    </w:p>
    <w:p w14:paraId="630972AC" w14:textId="64FC43A3" w:rsidR="00FB3E40" w:rsidRPr="00FD0453" w:rsidRDefault="00FB3E40" w:rsidP="00FB3E40">
      <w:pPr>
        <w:pStyle w:val="ListParagraph"/>
        <w:numPr>
          <w:ilvl w:val="0"/>
          <w:numId w:val="10"/>
        </w:numPr>
        <w:rPr>
          <w:ins w:id="1181" w:author="Intel" w:date="2020-02-28T21:24:00Z"/>
          <w:rFonts w:ascii="Arial" w:hAnsi="Arial" w:cs="Arial"/>
          <w:b/>
        </w:rPr>
      </w:pPr>
      <w:ins w:id="1182" w:author="Intel" w:date="2020-02-28T21:24:00Z">
        <w:r>
          <w:rPr>
            <w:rFonts w:ascii="Arial" w:hAnsi="Arial" w:cs="Arial"/>
            <w:b/>
          </w:rPr>
          <w:t>No: 1</w:t>
        </w:r>
      </w:ins>
      <w:ins w:id="1183" w:author="Intel1" w:date="2020-02-29T09:34:00Z">
        <w:r w:rsidR="00174295">
          <w:rPr>
            <w:rFonts w:ascii="Arial" w:hAnsi="Arial" w:cs="Arial"/>
            <w:b/>
          </w:rPr>
          <w:t>7</w:t>
        </w:r>
      </w:ins>
      <w:ins w:id="1184" w:author="Intel" w:date="2020-02-28T21:24:00Z">
        <w:del w:id="1185" w:author="Intel1" w:date="2020-02-29T09:34:00Z">
          <w:r w:rsidDel="00174295">
            <w:rPr>
              <w:rFonts w:ascii="Arial" w:hAnsi="Arial" w:cs="Arial"/>
              <w:b/>
            </w:rPr>
            <w:delText>6</w:delText>
          </w:r>
        </w:del>
      </w:ins>
    </w:p>
    <w:p w14:paraId="7C810A05" w14:textId="77777777" w:rsidR="00FB3E40" w:rsidRDefault="00FB3E40" w:rsidP="00FB3E40">
      <w:pPr>
        <w:rPr>
          <w:ins w:id="1186" w:author="Intel" w:date="2020-02-28T21:24:00Z"/>
          <w:rFonts w:ascii="Arial" w:hAnsi="Arial" w:cs="Arial"/>
        </w:rPr>
      </w:pPr>
      <w:ins w:id="1187"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r w:rsidRPr="00223515">
          <w:t>cho-ExecutionCond</w:t>
        </w:r>
        <w:r>
          <w:t xml:space="preserve"> when CHO configuration is configured.</w:t>
        </w:r>
      </w:ins>
    </w:p>
    <w:p w14:paraId="7D6A6457" w14:textId="77777777" w:rsidR="00FB3E40" w:rsidRDefault="00FB3E40" w:rsidP="00FB3E40">
      <w:pPr>
        <w:rPr>
          <w:ins w:id="1188" w:author="Intel" w:date="2020-02-28T21:24:00Z"/>
        </w:rPr>
      </w:pPr>
    </w:p>
    <w:p w14:paraId="759847A0" w14:textId="77777777" w:rsidR="00FB3E40" w:rsidRDefault="00FB3E40" w:rsidP="00FB3E40">
      <w:pPr>
        <w:rPr>
          <w:ins w:id="1189" w:author="Intel" w:date="2020-02-28T21:24:00Z"/>
          <w:rFonts w:ascii="Arial" w:hAnsi="Arial" w:cs="Arial"/>
          <w:b/>
        </w:rPr>
      </w:pPr>
      <w:ins w:id="1190"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4BA50BFA" w:rsidR="00FB3E40" w:rsidRPr="00FD0453" w:rsidRDefault="00FB3E40" w:rsidP="00FB3E40">
      <w:pPr>
        <w:pStyle w:val="ListParagraph"/>
        <w:numPr>
          <w:ilvl w:val="0"/>
          <w:numId w:val="10"/>
        </w:numPr>
        <w:rPr>
          <w:ins w:id="1191" w:author="Intel" w:date="2020-02-28T21:24:00Z"/>
          <w:rFonts w:ascii="Arial" w:hAnsi="Arial" w:cs="Arial"/>
          <w:b/>
        </w:rPr>
      </w:pPr>
      <w:ins w:id="1192" w:author="Intel" w:date="2020-02-28T21:24:00Z">
        <w:r w:rsidRPr="00FD0453">
          <w:rPr>
            <w:rFonts w:ascii="Arial" w:hAnsi="Arial" w:cs="Arial"/>
            <w:b/>
          </w:rPr>
          <w:t>Yes:</w:t>
        </w:r>
        <w:r>
          <w:rPr>
            <w:rFonts w:ascii="Arial" w:hAnsi="Arial" w:cs="Arial"/>
            <w:b/>
          </w:rPr>
          <w:t>1</w:t>
        </w:r>
      </w:ins>
      <w:ins w:id="1193" w:author="Intel1" w:date="2020-02-29T09:35:00Z">
        <w:r w:rsidR="00174295">
          <w:rPr>
            <w:rFonts w:ascii="Arial" w:hAnsi="Arial" w:cs="Arial"/>
            <w:b/>
          </w:rPr>
          <w:t>4</w:t>
        </w:r>
      </w:ins>
      <w:ins w:id="1194" w:author="Intel" w:date="2020-02-28T21:24:00Z">
        <w:del w:id="1195" w:author="Intel1" w:date="2020-02-29T09:35:00Z">
          <w:r w:rsidDel="00174295">
            <w:rPr>
              <w:rFonts w:ascii="Arial" w:hAnsi="Arial" w:cs="Arial"/>
              <w:b/>
            </w:rPr>
            <w:delText>3</w:delText>
          </w:r>
        </w:del>
      </w:ins>
    </w:p>
    <w:p w14:paraId="2EC177B6" w14:textId="77777777" w:rsidR="00FB3E40" w:rsidRPr="00FD0453" w:rsidRDefault="00FB3E40" w:rsidP="00FB3E40">
      <w:pPr>
        <w:pStyle w:val="ListParagraph"/>
        <w:numPr>
          <w:ilvl w:val="0"/>
          <w:numId w:val="10"/>
        </w:numPr>
        <w:rPr>
          <w:ins w:id="1196" w:author="Intel" w:date="2020-02-28T21:24:00Z"/>
          <w:rFonts w:ascii="Arial" w:hAnsi="Arial" w:cs="Arial"/>
          <w:b/>
        </w:rPr>
      </w:pPr>
      <w:ins w:id="1197" w:author="Intel" w:date="2020-02-28T21:24:00Z">
        <w:r>
          <w:rPr>
            <w:rFonts w:ascii="Arial" w:hAnsi="Arial" w:cs="Arial"/>
            <w:b/>
          </w:rPr>
          <w:t>No: 2</w:t>
        </w:r>
      </w:ins>
    </w:p>
    <w:p w14:paraId="4F1A5676" w14:textId="77777777" w:rsidR="00FB3E40" w:rsidRDefault="00FB3E40" w:rsidP="00FB3E40">
      <w:pPr>
        <w:rPr>
          <w:ins w:id="1198" w:author="Intel" w:date="2020-02-28T21:24:00Z"/>
          <w:rFonts w:ascii="Arial" w:hAnsi="Arial" w:cs="Arial"/>
        </w:rPr>
      </w:pPr>
      <w:ins w:id="1199"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1200" w:author="Intel" w:date="2020-02-28T21:24:00Z"/>
        </w:rPr>
      </w:pPr>
    </w:p>
    <w:p w14:paraId="33F706CC" w14:textId="77777777" w:rsidR="00FB3E40" w:rsidRPr="00FD0453" w:rsidRDefault="00FB3E40" w:rsidP="00FB3E40">
      <w:pPr>
        <w:rPr>
          <w:ins w:id="1201" w:author="Intel" w:date="2020-02-28T21:24:00Z"/>
          <w:rFonts w:ascii="Arial" w:hAnsi="Arial" w:cs="Arial"/>
          <w:b/>
          <w:lang w:eastAsia="en-US"/>
        </w:rPr>
      </w:pPr>
      <w:ins w:id="1202"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115BB536" w:rsidR="00FB3E40" w:rsidRDefault="00FB3E40" w:rsidP="00FB3E40">
      <w:pPr>
        <w:pStyle w:val="ListParagraph"/>
        <w:numPr>
          <w:ilvl w:val="0"/>
          <w:numId w:val="10"/>
        </w:numPr>
        <w:rPr>
          <w:ins w:id="1203" w:author="Intel" w:date="2020-02-28T21:24:00Z"/>
          <w:rFonts w:ascii="Arial" w:hAnsi="Arial" w:cs="Arial"/>
          <w:b/>
        </w:rPr>
      </w:pPr>
      <w:ins w:id="1204" w:author="Intel" w:date="2020-02-28T21:24:00Z">
        <w:r w:rsidRPr="00FD0453">
          <w:rPr>
            <w:rFonts w:ascii="Arial" w:hAnsi="Arial" w:cs="Arial"/>
            <w:b/>
          </w:rPr>
          <w:t>Yes:</w:t>
        </w:r>
        <w:r>
          <w:rPr>
            <w:rFonts w:ascii="Arial" w:hAnsi="Arial" w:cs="Arial"/>
            <w:b/>
          </w:rPr>
          <w:t xml:space="preserve"> 1</w:t>
        </w:r>
      </w:ins>
      <w:ins w:id="1205" w:author="Intel1" w:date="2020-02-29T09:36:00Z">
        <w:r w:rsidR="00174295">
          <w:rPr>
            <w:rFonts w:ascii="Arial" w:hAnsi="Arial" w:cs="Arial"/>
            <w:b/>
          </w:rPr>
          <w:t>1</w:t>
        </w:r>
      </w:ins>
      <w:ins w:id="1206" w:author="Intel" w:date="2020-02-28T21:24:00Z">
        <w:del w:id="1207" w:author="Intel1" w:date="2020-02-29T09:36:00Z">
          <w:r w:rsidDel="00174295">
            <w:rPr>
              <w:rFonts w:ascii="Arial" w:hAnsi="Arial" w:cs="Arial"/>
              <w:b/>
            </w:rPr>
            <w:delText>0</w:delText>
          </w:r>
        </w:del>
      </w:ins>
    </w:p>
    <w:p w14:paraId="12DEA995" w14:textId="06438E1F" w:rsidR="00FB3E40" w:rsidRPr="00FD0453" w:rsidRDefault="00FB3E40" w:rsidP="00FB3E40">
      <w:pPr>
        <w:pStyle w:val="ListParagraph"/>
        <w:numPr>
          <w:ilvl w:val="1"/>
          <w:numId w:val="10"/>
        </w:numPr>
        <w:rPr>
          <w:ins w:id="1208" w:author="Intel" w:date="2020-02-28T21:24:00Z"/>
          <w:rFonts w:ascii="Arial" w:hAnsi="Arial" w:cs="Arial"/>
          <w:b/>
        </w:rPr>
      </w:pPr>
      <w:ins w:id="1209" w:author="Intel" w:date="2020-02-28T21:24:00Z">
        <w:r>
          <w:rPr>
            <w:lang w:eastAsia="zh-CN"/>
          </w:rPr>
          <w:t xml:space="preserve">Clarify only Pcell can be candidate cell: </w:t>
        </w:r>
      </w:ins>
      <w:ins w:id="1210" w:author="Intel1" w:date="2020-02-29T09:36:00Z">
        <w:r w:rsidR="00174295">
          <w:rPr>
            <w:lang w:eastAsia="zh-CN"/>
          </w:rPr>
          <w:t>9</w:t>
        </w:r>
      </w:ins>
      <w:ins w:id="1211" w:author="Intel" w:date="2020-02-28T21:24:00Z">
        <w:del w:id="1212" w:author="Intel1" w:date="2020-02-29T09:36:00Z">
          <w:r w:rsidDel="00174295">
            <w:rPr>
              <w:lang w:eastAsia="zh-CN"/>
            </w:rPr>
            <w:delText>8</w:delText>
          </w:r>
        </w:del>
      </w:ins>
    </w:p>
    <w:p w14:paraId="031C6770" w14:textId="77777777" w:rsidR="00FB3E40" w:rsidRPr="00FD0453" w:rsidRDefault="00FB3E40" w:rsidP="00FB3E40">
      <w:pPr>
        <w:pStyle w:val="ListParagraph"/>
        <w:numPr>
          <w:ilvl w:val="0"/>
          <w:numId w:val="10"/>
        </w:numPr>
        <w:rPr>
          <w:ins w:id="1213" w:author="Intel" w:date="2020-02-28T21:24:00Z"/>
          <w:rFonts w:ascii="Arial" w:hAnsi="Arial" w:cs="Arial"/>
          <w:b/>
        </w:rPr>
      </w:pPr>
      <w:ins w:id="1214" w:author="Intel" w:date="2020-02-28T21:24:00Z">
        <w:r>
          <w:rPr>
            <w:rFonts w:ascii="Arial" w:hAnsi="Arial" w:cs="Arial"/>
            <w:b/>
          </w:rPr>
          <w:t>No: 5</w:t>
        </w:r>
      </w:ins>
    </w:p>
    <w:p w14:paraId="73B8F0E7" w14:textId="77777777" w:rsidR="00FB3E40" w:rsidRDefault="00FB3E40" w:rsidP="00FB3E40">
      <w:pPr>
        <w:rPr>
          <w:ins w:id="1215" w:author="Intel" w:date="2020-02-28T21:24:00Z"/>
          <w:rFonts w:ascii="Arial" w:hAnsi="Arial" w:cs="Arial"/>
        </w:rPr>
      </w:pPr>
      <w:ins w:id="1216"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CHO (MCG) configuration contains SCG configuration and clarify in the specification only PCell can be candidate cell</w:t>
        </w:r>
        <w:r>
          <w:t>.</w:t>
        </w:r>
      </w:ins>
    </w:p>
    <w:p w14:paraId="18FEB71F" w14:textId="77777777" w:rsidR="00FB3E40" w:rsidRDefault="00FB3E40" w:rsidP="00FB3E40">
      <w:pPr>
        <w:rPr>
          <w:ins w:id="1217" w:author="Intel" w:date="2020-02-28T21:24:00Z"/>
        </w:rPr>
      </w:pPr>
    </w:p>
    <w:p w14:paraId="7EC3EBB6" w14:textId="77777777" w:rsidR="00FB3E40" w:rsidRPr="00FD0453" w:rsidRDefault="00FB3E40" w:rsidP="00FB3E40">
      <w:pPr>
        <w:rPr>
          <w:ins w:id="1218" w:author="Intel" w:date="2020-02-28T21:24:00Z"/>
          <w:rFonts w:ascii="Arial" w:hAnsi="Arial" w:cs="Arial"/>
          <w:b/>
          <w:lang w:eastAsia="en-US"/>
        </w:rPr>
      </w:pPr>
      <w:ins w:id="1219"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1220" w:author="Intel" w:date="2020-02-28T21:24:00Z"/>
          <w:rFonts w:ascii="Arial" w:hAnsi="Arial" w:cs="Arial"/>
          <w:b/>
        </w:rPr>
      </w:pPr>
      <w:ins w:id="1221" w:author="Intel" w:date="2020-02-28T21:24:00Z">
        <w:r w:rsidRPr="00FD0453">
          <w:rPr>
            <w:rFonts w:ascii="Arial" w:hAnsi="Arial" w:cs="Arial"/>
            <w:b/>
          </w:rPr>
          <w:t>Yes:</w:t>
        </w:r>
        <w:r>
          <w:rPr>
            <w:rFonts w:ascii="Arial" w:hAnsi="Arial" w:cs="Arial"/>
            <w:b/>
          </w:rPr>
          <w:t xml:space="preserve"> 3</w:t>
        </w:r>
      </w:ins>
    </w:p>
    <w:p w14:paraId="73EFB26D" w14:textId="3030C44C" w:rsidR="00FB3E40" w:rsidRPr="00FD0453" w:rsidRDefault="00FB3E40" w:rsidP="00FB3E40">
      <w:pPr>
        <w:pStyle w:val="ListParagraph"/>
        <w:numPr>
          <w:ilvl w:val="0"/>
          <w:numId w:val="10"/>
        </w:numPr>
        <w:rPr>
          <w:ins w:id="1222" w:author="Intel" w:date="2020-02-28T21:24:00Z"/>
          <w:rFonts w:ascii="Arial" w:hAnsi="Arial" w:cs="Arial"/>
          <w:b/>
        </w:rPr>
      </w:pPr>
      <w:ins w:id="1223" w:author="Intel" w:date="2020-02-28T21:24:00Z">
        <w:r>
          <w:rPr>
            <w:rFonts w:ascii="Arial" w:hAnsi="Arial" w:cs="Arial"/>
            <w:b/>
          </w:rPr>
          <w:t>No: 1</w:t>
        </w:r>
      </w:ins>
      <w:ins w:id="1224" w:author="Intel1" w:date="2020-02-29T09:37:00Z">
        <w:r w:rsidR="00A15E2B">
          <w:rPr>
            <w:rFonts w:ascii="Arial" w:hAnsi="Arial" w:cs="Arial"/>
            <w:b/>
          </w:rPr>
          <w:t>5</w:t>
        </w:r>
      </w:ins>
      <w:ins w:id="1225" w:author="Intel" w:date="2020-02-28T21:24:00Z">
        <w:del w:id="1226" w:author="Intel1" w:date="2020-02-29T09:37:00Z">
          <w:r w:rsidDel="00A15E2B">
            <w:rPr>
              <w:rFonts w:ascii="Arial" w:hAnsi="Arial" w:cs="Arial"/>
              <w:b/>
            </w:rPr>
            <w:delText>4</w:delText>
          </w:r>
        </w:del>
      </w:ins>
    </w:p>
    <w:p w14:paraId="4D9D06EB" w14:textId="77777777" w:rsidR="00FB3E40" w:rsidRDefault="00FB3E40" w:rsidP="00FB3E40">
      <w:pPr>
        <w:rPr>
          <w:ins w:id="1227" w:author="Intel" w:date="2020-02-28T21:24:00Z"/>
          <w:rFonts w:ascii="Arial" w:hAnsi="Arial" w:cs="Arial"/>
        </w:rPr>
      </w:pPr>
      <w:ins w:id="1228"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1229" w:author="Intel" w:date="2020-02-28T21:24:00Z"/>
        </w:rPr>
      </w:pPr>
    </w:p>
    <w:p w14:paraId="760DC92F" w14:textId="77777777" w:rsidR="00FB3E40" w:rsidRPr="00FD0453" w:rsidRDefault="00FB3E40" w:rsidP="00FB3E40">
      <w:pPr>
        <w:rPr>
          <w:ins w:id="1230" w:author="Intel" w:date="2020-02-28T21:24:00Z"/>
          <w:rFonts w:ascii="Arial" w:hAnsi="Arial" w:cs="Arial"/>
          <w:b/>
          <w:lang w:eastAsia="en-US"/>
        </w:rPr>
      </w:pPr>
      <w:ins w:id="1231" w:author="Intel" w:date="2020-02-28T21:24:00Z">
        <w:r w:rsidRPr="00C61E63">
          <w:rPr>
            <w:rFonts w:ascii="Arial" w:hAnsi="Arial" w:cs="Arial"/>
            <w:b/>
          </w:rPr>
          <w:t>CHO execution condition is defined based on the existing measID+additional a3-Offset or a5-Threshold in CHO-ExecutionCond</w:t>
        </w:r>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1232" w:author="Intel" w:date="2020-02-28T21:24:00Z"/>
          <w:rFonts w:ascii="Arial" w:hAnsi="Arial" w:cs="Arial"/>
          <w:b/>
        </w:rPr>
      </w:pPr>
      <w:ins w:id="1233" w:author="Intel" w:date="2020-02-28T21:24:00Z">
        <w:r w:rsidRPr="00FD0453">
          <w:rPr>
            <w:rFonts w:ascii="Arial" w:hAnsi="Arial" w:cs="Arial"/>
            <w:b/>
          </w:rPr>
          <w:t>Yes:</w:t>
        </w:r>
        <w:r>
          <w:rPr>
            <w:rFonts w:ascii="Arial" w:hAnsi="Arial" w:cs="Arial"/>
            <w:b/>
          </w:rPr>
          <w:t xml:space="preserve"> 7</w:t>
        </w:r>
      </w:ins>
    </w:p>
    <w:p w14:paraId="3CD52C99" w14:textId="5FEBC764" w:rsidR="00FB3E40" w:rsidRPr="00FD0453" w:rsidRDefault="00FB3E40" w:rsidP="00FB3E40">
      <w:pPr>
        <w:pStyle w:val="ListParagraph"/>
        <w:numPr>
          <w:ilvl w:val="0"/>
          <w:numId w:val="10"/>
        </w:numPr>
        <w:rPr>
          <w:ins w:id="1234" w:author="Intel" w:date="2020-02-28T21:24:00Z"/>
          <w:rFonts w:ascii="Arial" w:hAnsi="Arial" w:cs="Arial"/>
          <w:b/>
        </w:rPr>
      </w:pPr>
      <w:ins w:id="1235" w:author="Intel" w:date="2020-02-28T21:24:00Z">
        <w:r>
          <w:rPr>
            <w:rFonts w:ascii="Arial" w:hAnsi="Arial" w:cs="Arial"/>
            <w:b/>
          </w:rPr>
          <w:t xml:space="preserve">No: </w:t>
        </w:r>
      </w:ins>
      <w:ins w:id="1236" w:author="Intel1" w:date="2020-02-29T09:38:00Z">
        <w:r w:rsidR="00447C61">
          <w:rPr>
            <w:rFonts w:ascii="Arial" w:hAnsi="Arial" w:cs="Arial"/>
            <w:b/>
          </w:rPr>
          <w:t>10</w:t>
        </w:r>
      </w:ins>
      <w:ins w:id="1237" w:author="Intel" w:date="2020-02-28T21:24:00Z">
        <w:del w:id="1238" w:author="Intel1" w:date="2020-02-29T09:38:00Z">
          <w:r w:rsidDel="00447C61">
            <w:rPr>
              <w:rFonts w:ascii="Arial" w:hAnsi="Arial" w:cs="Arial"/>
              <w:b/>
            </w:rPr>
            <w:delText>9</w:delText>
          </w:r>
        </w:del>
      </w:ins>
    </w:p>
    <w:p w14:paraId="591CB482" w14:textId="77777777" w:rsidR="00FB3E40" w:rsidRDefault="00FB3E40" w:rsidP="00FB3E40">
      <w:pPr>
        <w:rPr>
          <w:ins w:id="1239" w:author="Intel" w:date="2020-02-28T21:24:00Z"/>
          <w:rFonts w:ascii="Arial" w:hAnsi="Arial" w:cs="Arial"/>
        </w:rPr>
      </w:pPr>
      <w:ins w:id="1240"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 </w:t>
        </w:r>
        <w:r w:rsidRPr="002E70BC">
          <w:t>CHO execution condition shall be defined based on the existing measID+additional a3-Offset or a5-Threshold in CHO-ExecutionCond</w:t>
        </w:r>
        <w:r>
          <w:t>);</w:t>
        </w:r>
      </w:ins>
    </w:p>
    <w:p w14:paraId="3D45D1A4" w14:textId="77777777" w:rsidR="00FB3E40" w:rsidRDefault="00FB3E40" w:rsidP="00FB3E40">
      <w:pPr>
        <w:rPr>
          <w:ins w:id="1241" w:author="Intel" w:date="2020-02-28T21:24:00Z"/>
          <w:rFonts w:ascii="Arial" w:hAnsi="Arial" w:cs="Arial"/>
          <w:b/>
        </w:rPr>
      </w:pPr>
    </w:p>
    <w:p w14:paraId="3A88686E" w14:textId="77777777" w:rsidR="00FB3E40" w:rsidRPr="00FD0453" w:rsidRDefault="00FB3E40" w:rsidP="00FB3E40">
      <w:pPr>
        <w:rPr>
          <w:ins w:id="1242" w:author="Intel" w:date="2020-02-28T21:24:00Z"/>
          <w:rFonts w:ascii="Arial" w:hAnsi="Arial" w:cs="Arial"/>
          <w:b/>
          <w:lang w:eastAsia="en-US"/>
        </w:rPr>
      </w:pPr>
      <w:ins w:id="1243"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1244" w:author="Intel" w:date="2020-02-28T21:24:00Z"/>
          <w:rFonts w:ascii="Arial" w:hAnsi="Arial" w:cs="Arial"/>
          <w:b/>
        </w:rPr>
      </w:pPr>
      <w:ins w:id="1245" w:author="Intel" w:date="2020-02-28T21:24:00Z">
        <w:r w:rsidRPr="00FD0453">
          <w:rPr>
            <w:rFonts w:ascii="Arial" w:hAnsi="Arial" w:cs="Arial"/>
            <w:b/>
          </w:rPr>
          <w:t>Yes:</w:t>
        </w:r>
        <w:r>
          <w:rPr>
            <w:rFonts w:ascii="Arial" w:hAnsi="Arial" w:cs="Arial"/>
            <w:b/>
          </w:rPr>
          <w:t xml:space="preserve"> 5</w:t>
        </w:r>
      </w:ins>
    </w:p>
    <w:p w14:paraId="0FE8E371" w14:textId="74E781C1" w:rsidR="00FB3E40" w:rsidRPr="00FD0453" w:rsidRDefault="00FB3E40" w:rsidP="00FB3E40">
      <w:pPr>
        <w:pStyle w:val="ListParagraph"/>
        <w:numPr>
          <w:ilvl w:val="0"/>
          <w:numId w:val="10"/>
        </w:numPr>
        <w:rPr>
          <w:ins w:id="1246" w:author="Intel" w:date="2020-02-28T21:24:00Z"/>
          <w:rFonts w:ascii="Arial" w:hAnsi="Arial" w:cs="Arial"/>
          <w:b/>
        </w:rPr>
      </w:pPr>
      <w:ins w:id="1247" w:author="Intel" w:date="2020-02-28T21:24:00Z">
        <w:r>
          <w:rPr>
            <w:rFonts w:ascii="Arial" w:hAnsi="Arial" w:cs="Arial"/>
            <w:b/>
          </w:rPr>
          <w:t>No: 1</w:t>
        </w:r>
      </w:ins>
      <w:ins w:id="1248" w:author="Intel1" w:date="2020-02-29T09:39:00Z">
        <w:r w:rsidR="00447C61">
          <w:rPr>
            <w:rFonts w:ascii="Arial" w:hAnsi="Arial" w:cs="Arial"/>
            <w:b/>
          </w:rPr>
          <w:t>1</w:t>
        </w:r>
      </w:ins>
      <w:ins w:id="1249" w:author="Intel" w:date="2020-02-28T21:24:00Z">
        <w:del w:id="1250" w:author="Intel1" w:date="2020-02-29T09:39:00Z">
          <w:r w:rsidDel="00447C61">
            <w:rPr>
              <w:rFonts w:ascii="Arial" w:hAnsi="Arial" w:cs="Arial"/>
              <w:b/>
            </w:rPr>
            <w:delText>0</w:delText>
          </w:r>
        </w:del>
      </w:ins>
    </w:p>
    <w:p w14:paraId="746A2D9B" w14:textId="77777777" w:rsidR="00FB3E40" w:rsidRDefault="00FB3E40" w:rsidP="00FB3E40">
      <w:pPr>
        <w:rPr>
          <w:ins w:id="1251" w:author="Intel" w:date="2020-02-28T21:24:00Z"/>
          <w:rFonts w:ascii="Arial" w:hAnsi="Arial" w:cs="Arial"/>
        </w:rPr>
      </w:pPr>
      <w:ins w:id="1252"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1253" w:author="Intel" w:date="2020-02-28T21:24:00Z"/>
        </w:rPr>
      </w:pPr>
    </w:p>
    <w:p w14:paraId="326B1DB8" w14:textId="77777777" w:rsidR="00FB3E40" w:rsidRPr="00FD0453" w:rsidRDefault="00FB3E40" w:rsidP="00FB3E40">
      <w:pPr>
        <w:rPr>
          <w:ins w:id="1254" w:author="Intel" w:date="2020-02-28T21:24:00Z"/>
          <w:rFonts w:ascii="Arial" w:hAnsi="Arial" w:cs="Arial"/>
          <w:b/>
          <w:lang w:eastAsia="en-US"/>
        </w:rPr>
      </w:pPr>
      <w:ins w:id="1255"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1256" w:author="Intel" w:date="2020-02-28T21:24:00Z"/>
          <w:rFonts w:ascii="Arial" w:hAnsi="Arial" w:cs="Arial"/>
          <w:b/>
        </w:rPr>
      </w:pPr>
      <w:ins w:id="1257" w:author="Intel" w:date="2020-02-28T21:24:00Z">
        <w:r w:rsidRPr="00FD0453">
          <w:rPr>
            <w:rFonts w:ascii="Arial" w:hAnsi="Arial" w:cs="Arial"/>
            <w:b/>
          </w:rPr>
          <w:t>Yes:</w:t>
        </w:r>
        <w:r>
          <w:rPr>
            <w:rFonts w:ascii="Arial" w:hAnsi="Arial" w:cs="Arial"/>
            <w:b/>
          </w:rPr>
          <w:t xml:space="preserve"> 1</w:t>
        </w:r>
      </w:ins>
    </w:p>
    <w:p w14:paraId="4486C196" w14:textId="33EC5271" w:rsidR="00FB3E40" w:rsidRPr="00FD0453" w:rsidRDefault="00FB3E40" w:rsidP="00FB3E40">
      <w:pPr>
        <w:pStyle w:val="ListParagraph"/>
        <w:numPr>
          <w:ilvl w:val="0"/>
          <w:numId w:val="10"/>
        </w:numPr>
        <w:rPr>
          <w:ins w:id="1258" w:author="Intel" w:date="2020-02-28T21:24:00Z"/>
          <w:rFonts w:ascii="Arial" w:hAnsi="Arial" w:cs="Arial"/>
          <w:b/>
        </w:rPr>
      </w:pPr>
      <w:ins w:id="1259" w:author="Intel" w:date="2020-02-28T21:24:00Z">
        <w:r>
          <w:rPr>
            <w:rFonts w:ascii="Arial" w:hAnsi="Arial" w:cs="Arial"/>
            <w:b/>
          </w:rPr>
          <w:t>No: 1</w:t>
        </w:r>
      </w:ins>
      <w:ins w:id="1260" w:author="Intel1" w:date="2020-02-29T09:39:00Z">
        <w:r w:rsidR="00447C61">
          <w:rPr>
            <w:rFonts w:ascii="Arial" w:hAnsi="Arial" w:cs="Arial"/>
            <w:b/>
          </w:rPr>
          <w:t>6</w:t>
        </w:r>
      </w:ins>
      <w:ins w:id="1261" w:author="Intel" w:date="2020-02-28T21:24:00Z">
        <w:del w:id="1262" w:author="Intel1" w:date="2020-02-29T09:39:00Z">
          <w:r w:rsidDel="00447C61">
            <w:rPr>
              <w:rFonts w:ascii="Arial" w:hAnsi="Arial" w:cs="Arial"/>
              <w:b/>
            </w:rPr>
            <w:delText>5</w:delText>
          </w:r>
        </w:del>
      </w:ins>
    </w:p>
    <w:p w14:paraId="00BD6652" w14:textId="77777777" w:rsidR="00FB3E40" w:rsidRDefault="00FB3E40" w:rsidP="00FB3E40">
      <w:pPr>
        <w:rPr>
          <w:ins w:id="1263" w:author="Intel" w:date="2020-02-28T21:24:00Z"/>
          <w:rFonts w:ascii="Arial" w:hAnsi="Arial" w:cs="Arial"/>
        </w:rPr>
      </w:pPr>
      <w:ins w:id="1264"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1265" w:author="Intel" w:date="2020-02-28T21:24:00Z"/>
        </w:rPr>
      </w:pPr>
    </w:p>
    <w:p w14:paraId="2C3A7BB0" w14:textId="77777777" w:rsidR="00FB3E40" w:rsidRPr="00FD0453" w:rsidRDefault="00FB3E40" w:rsidP="00FB3E40">
      <w:pPr>
        <w:rPr>
          <w:ins w:id="1266" w:author="Intel" w:date="2020-02-28T21:24:00Z"/>
          <w:rFonts w:ascii="Arial" w:hAnsi="Arial" w:cs="Arial"/>
          <w:b/>
          <w:lang w:eastAsia="en-US"/>
        </w:rPr>
      </w:pPr>
      <w:ins w:id="1267" w:author="Intel" w:date="2020-02-28T21:24:00Z">
        <w:r>
          <w:rPr>
            <w:rFonts w:ascii="Arial" w:hAnsi="Arial" w:cs="Arial"/>
            <w:b/>
          </w:rPr>
          <w:t>RRCReject message in resonse to an RRCReconfigurationComplete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1268" w:author="Intel" w:date="2020-02-28T21:24:00Z"/>
          <w:rFonts w:ascii="Arial" w:hAnsi="Arial" w:cs="Arial"/>
          <w:b/>
        </w:rPr>
      </w:pPr>
      <w:ins w:id="1269" w:author="Intel" w:date="2020-02-28T21:24:00Z">
        <w:r w:rsidRPr="00FD0453">
          <w:rPr>
            <w:rFonts w:ascii="Arial" w:hAnsi="Arial" w:cs="Arial"/>
            <w:b/>
          </w:rPr>
          <w:t>Yes:</w:t>
        </w:r>
        <w:r>
          <w:rPr>
            <w:rFonts w:ascii="Arial" w:hAnsi="Arial" w:cs="Arial"/>
            <w:b/>
          </w:rPr>
          <w:t xml:space="preserve"> 4</w:t>
        </w:r>
      </w:ins>
    </w:p>
    <w:p w14:paraId="741608EE" w14:textId="748E167B" w:rsidR="00FB3E40" w:rsidRPr="00FD0453" w:rsidRDefault="00FB3E40" w:rsidP="00FB3E40">
      <w:pPr>
        <w:pStyle w:val="ListParagraph"/>
        <w:numPr>
          <w:ilvl w:val="0"/>
          <w:numId w:val="10"/>
        </w:numPr>
        <w:rPr>
          <w:ins w:id="1270" w:author="Intel" w:date="2020-02-28T21:24:00Z"/>
          <w:rFonts w:ascii="Arial" w:hAnsi="Arial" w:cs="Arial"/>
          <w:b/>
        </w:rPr>
      </w:pPr>
      <w:ins w:id="1271" w:author="Intel" w:date="2020-02-28T21:24:00Z">
        <w:r>
          <w:rPr>
            <w:rFonts w:ascii="Arial" w:hAnsi="Arial" w:cs="Arial"/>
            <w:b/>
          </w:rPr>
          <w:t>No: 1</w:t>
        </w:r>
      </w:ins>
      <w:ins w:id="1272" w:author="Intel1" w:date="2020-02-29T09:40:00Z">
        <w:r w:rsidR="00447C61">
          <w:rPr>
            <w:rFonts w:ascii="Arial" w:hAnsi="Arial" w:cs="Arial"/>
            <w:b/>
          </w:rPr>
          <w:t>3</w:t>
        </w:r>
      </w:ins>
      <w:ins w:id="1273" w:author="Intel" w:date="2020-02-28T21:24:00Z">
        <w:del w:id="1274" w:author="Intel1" w:date="2020-02-29T09:40:00Z">
          <w:r w:rsidDel="00447C61">
            <w:rPr>
              <w:rFonts w:ascii="Arial" w:hAnsi="Arial" w:cs="Arial"/>
              <w:b/>
            </w:rPr>
            <w:delText>2</w:delText>
          </w:r>
        </w:del>
      </w:ins>
    </w:p>
    <w:p w14:paraId="0C61949D" w14:textId="77777777" w:rsidR="00FB3E40" w:rsidRDefault="00FB3E40" w:rsidP="00FB3E40">
      <w:pPr>
        <w:rPr>
          <w:ins w:id="1275" w:author="Intel" w:date="2020-02-28T21:24:00Z"/>
          <w:rFonts w:ascii="Arial" w:hAnsi="Arial" w:cs="Arial"/>
        </w:rPr>
      </w:pPr>
      <w:ins w:id="1276"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r w:rsidRPr="002E70BC">
          <w:rPr>
            <w:rFonts w:ascii="Arial" w:hAnsi="Arial" w:cs="Arial"/>
          </w:rPr>
          <w:t>RRCReject message in resonse to an RRCReconfigurationComplete message for CHO</w:t>
        </w:r>
        <w:r>
          <w:rPr>
            <w:rFonts w:ascii="Arial" w:hAnsi="Arial" w:cs="Arial"/>
          </w:rPr>
          <w:t xml:space="preserve"> is not allowed</w:t>
        </w:r>
        <w:r>
          <w:t>;</w:t>
        </w:r>
      </w:ins>
    </w:p>
    <w:p w14:paraId="168F1225" w14:textId="77777777" w:rsidR="00FB3E40" w:rsidRDefault="00FB3E40" w:rsidP="00FB3E40">
      <w:pPr>
        <w:rPr>
          <w:ins w:id="1277" w:author="Intel" w:date="2020-02-28T21:24:00Z"/>
        </w:rPr>
      </w:pPr>
    </w:p>
    <w:p w14:paraId="09B7D762" w14:textId="77777777" w:rsidR="00FB3E40" w:rsidRPr="00FD0453" w:rsidRDefault="00FB3E40" w:rsidP="00FB3E40">
      <w:pPr>
        <w:rPr>
          <w:ins w:id="1278" w:author="Intel" w:date="2020-02-28T21:24:00Z"/>
          <w:rFonts w:ascii="Arial" w:hAnsi="Arial" w:cs="Arial"/>
          <w:b/>
          <w:lang w:eastAsia="en-US"/>
        </w:rPr>
      </w:pPr>
      <w:ins w:id="1279"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46B7A39A" w:rsidR="00FB3E40" w:rsidRDefault="00FB3E40" w:rsidP="00FB3E40">
      <w:pPr>
        <w:pStyle w:val="ListParagraph"/>
        <w:numPr>
          <w:ilvl w:val="0"/>
          <w:numId w:val="10"/>
        </w:numPr>
        <w:rPr>
          <w:ins w:id="1280" w:author="Intel" w:date="2020-02-28T21:24:00Z"/>
          <w:rFonts w:ascii="Arial" w:hAnsi="Arial" w:cs="Arial"/>
          <w:b/>
        </w:rPr>
      </w:pPr>
      <w:ins w:id="1281" w:author="Intel" w:date="2020-02-28T21:24:00Z">
        <w:r w:rsidRPr="00FD0453">
          <w:rPr>
            <w:rFonts w:ascii="Arial" w:hAnsi="Arial" w:cs="Arial"/>
            <w:b/>
          </w:rPr>
          <w:t>Yes:</w:t>
        </w:r>
        <w:r>
          <w:rPr>
            <w:rFonts w:ascii="Arial" w:hAnsi="Arial" w:cs="Arial"/>
            <w:b/>
          </w:rPr>
          <w:t xml:space="preserve"> </w:t>
        </w:r>
      </w:ins>
      <w:ins w:id="1282" w:author="Intel1" w:date="2020-02-29T09:41:00Z">
        <w:r w:rsidR="00447C61">
          <w:rPr>
            <w:rFonts w:ascii="Arial" w:hAnsi="Arial" w:cs="Arial"/>
            <w:b/>
          </w:rPr>
          <w:t>3</w:t>
        </w:r>
      </w:ins>
      <w:ins w:id="1283" w:author="Intel" w:date="2020-02-28T21:24:00Z">
        <w:del w:id="1284" w:author="Intel1" w:date="2020-02-29T09:41:00Z">
          <w:r w:rsidDel="00447C61">
            <w:rPr>
              <w:rFonts w:ascii="Arial" w:hAnsi="Arial" w:cs="Arial"/>
              <w:b/>
            </w:rPr>
            <w:delText>2</w:delText>
          </w:r>
        </w:del>
      </w:ins>
    </w:p>
    <w:p w14:paraId="47E1A149" w14:textId="77777777" w:rsidR="00FB3E40" w:rsidRDefault="00FB3E40" w:rsidP="00FB3E40">
      <w:pPr>
        <w:pStyle w:val="ListParagraph"/>
        <w:numPr>
          <w:ilvl w:val="0"/>
          <w:numId w:val="10"/>
        </w:numPr>
        <w:rPr>
          <w:ins w:id="1285" w:author="Intel" w:date="2020-02-28T21:24:00Z"/>
          <w:rFonts w:ascii="Arial" w:hAnsi="Arial" w:cs="Arial"/>
          <w:b/>
        </w:rPr>
      </w:pPr>
      <w:ins w:id="1286" w:author="Intel" w:date="2020-02-28T21:24:00Z">
        <w:r>
          <w:rPr>
            <w:rFonts w:ascii="Arial" w:hAnsi="Arial" w:cs="Arial"/>
            <w:b/>
          </w:rPr>
          <w:t>No: 11</w:t>
        </w:r>
      </w:ins>
    </w:p>
    <w:p w14:paraId="35F5377A" w14:textId="77777777" w:rsidR="00FB3E40" w:rsidRPr="00FD0453" w:rsidRDefault="00FB3E40" w:rsidP="00FB3E40">
      <w:pPr>
        <w:pStyle w:val="ListParagraph"/>
        <w:numPr>
          <w:ilvl w:val="0"/>
          <w:numId w:val="10"/>
        </w:numPr>
        <w:rPr>
          <w:ins w:id="1287" w:author="Intel" w:date="2020-02-28T21:24:00Z"/>
          <w:rFonts w:ascii="Arial" w:hAnsi="Arial" w:cs="Arial"/>
          <w:b/>
        </w:rPr>
      </w:pPr>
      <w:ins w:id="1288" w:author="Intel" w:date="2020-02-28T21:24:00Z">
        <w:r>
          <w:rPr>
            <w:rFonts w:ascii="Arial" w:hAnsi="Arial" w:cs="Arial"/>
            <w:b/>
          </w:rPr>
          <w:t>Out of Scope:2</w:t>
        </w:r>
      </w:ins>
    </w:p>
    <w:p w14:paraId="1B5E0183" w14:textId="77777777" w:rsidR="00FB3E40" w:rsidRDefault="00FB3E40" w:rsidP="00FB3E40">
      <w:pPr>
        <w:rPr>
          <w:ins w:id="1289" w:author="Intel" w:date="2020-02-28T21:24:00Z"/>
          <w:rFonts w:ascii="Arial" w:hAnsi="Arial" w:cs="Arial"/>
        </w:rPr>
      </w:pPr>
      <w:ins w:id="1290"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1291" w:author="Intel" w:date="2020-02-28T21:24:00Z"/>
        </w:rPr>
      </w:pPr>
    </w:p>
    <w:p w14:paraId="69591569" w14:textId="77777777" w:rsidR="00FB3E40" w:rsidRPr="00FD0453" w:rsidRDefault="00FB3E40" w:rsidP="00FB3E40">
      <w:pPr>
        <w:rPr>
          <w:ins w:id="1292" w:author="Intel" w:date="2020-02-28T21:24:00Z"/>
          <w:rFonts w:ascii="Arial" w:hAnsi="Arial" w:cs="Arial"/>
          <w:b/>
          <w:lang w:eastAsia="en-US"/>
        </w:rPr>
      </w:pPr>
      <w:ins w:id="1293" w:author="Intel" w:date="2020-02-28T21:24:00Z">
        <w:r>
          <w:rPr>
            <w:rFonts w:ascii="Arial" w:hAnsi="Arial" w:cs="Arial"/>
            <w:b/>
          </w:rPr>
          <w:t>Support of return CHO:</w:t>
        </w:r>
        <w:r w:rsidRPr="00FD0453">
          <w:rPr>
            <w:rFonts w:ascii="Arial" w:hAnsi="Arial" w:cs="Arial"/>
            <w:b/>
          </w:rPr>
          <w:t xml:space="preserve"> </w:t>
        </w:r>
      </w:ins>
    </w:p>
    <w:p w14:paraId="19973A95" w14:textId="77777777" w:rsidR="00FB3E40" w:rsidRDefault="00FB3E40" w:rsidP="00FB3E40">
      <w:pPr>
        <w:pStyle w:val="ListParagraph"/>
        <w:numPr>
          <w:ilvl w:val="0"/>
          <w:numId w:val="10"/>
        </w:numPr>
        <w:rPr>
          <w:ins w:id="1294" w:author="Intel" w:date="2020-02-28T21:24:00Z"/>
          <w:rFonts w:ascii="Arial" w:hAnsi="Arial" w:cs="Arial"/>
          <w:b/>
        </w:rPr>
      </w:pPr>
      <w:ins w:id="1295" w:author="Intel" w:date="2020-02-28T21:24:00Z">
        <w:r w:rsidRPr="00FD0453">
          <w:rPr>
            <w:rFonts w:ascii="Arial" w:hAnsi="Arial" w:cs="Arial"/>
            <w:b/>
          </w:rPr>
          <w:t>Yes:</w:t>
        </w:r>
        <w:r>
          <w:rPr>
            <w:rFonts w:ascii="Arial" w:hAnsi="Arial" w:cs="Arial"/>
            <w:b/>
          </w:rPr>
          <w:t xml:space="preserve"> 0</w:t>
        </w:r>
      </w:ins>
    </w:p>
    <w:p w14:paraId="59AF3879" w14:textId="2BD21A4B" w:rsidR="00FB3E40" w:rsidRDefault="00FB3E40" w:rsidP="00FB3E40">
      <w:pPr>
        <w:pStyle w:val="ListParagraph"/>
        <w:numPr>
          <w:ilvl w:val="0"/>
          <w:numId w:val="10"/>
        </w:numPr>
        <w:rPr>
          <w:ins w:id="1296" w:author="Intel" w:date="2020-02-28T21:24:00Z"/>
          <w:rFonts w:ascii="Arial" w:hAnsi="Arial" w:cs="Arial"/>
          <w:b/>
        </w:rPr>
      </w:pPr>
      <w:ins w:id="1297" w:author="Intel" w:date="2020-02-28T21:24:00Z">
        <w:r>
          <w:rPr>
            <w:rFonts w:ascii="Arial" w:hAnsi="Arial" w:cs="Arial"/>
            <w:b/>
          </w:rPr>
          <w:t>No: 1</w:t>
        </w:r>
      </w:ins>
      <w:ins w:id="1298" w:author="Intel1" w:date="2020-02-29T09:42:00Z">
        <w:r w:rsidR="00447C61">
          <w:rPr>
            <w:rFonts w:ascii="Arial" w:hAnsi="Arial" w:cs="Arial"/>
            <w:b/>
          </w:rPr>
          <w:t>6</w:t>
        </w:r>
      </w:ins>
      <w:ins w:id="1299" w:author="Intel" w:date="2020-02-28T21:24:00Z">
        <w:del w:id="1300" w:author="Intel1" w:date="2020-02-29T09:42:00Z">
          <w:r w:rsidDel="00447C61">
            <w:rPr>
              <w:rFonts w:ascii="Arial" w:hAnsi="Arial" w:cs="Arial"/>
              <w:b/>
            </w:rPr>
            <w:delText>5</w:delText>
          </w:r>
        </w:del>
      </w:ins>
    </w:p>
    <w:p w14:paraId="32166BB3" w14:textId="77777777" w:rsidR="00FB3E40" w:rsidRDefault="00FB3E40" w:rsidP="00FB3E40">
      <w:pPr>
        <w:rPr>
          <w:ins w:id="1301" w:author="Intel" w:date="2020-02-28T21:24:00Z"/>
          <w:rFonts w:ascii="Arial" w:hAnsi="Arial" w:cs="Arial"/>
        </w:rPr>
      </w:pPr>
      <w:ins w:id="1302"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1303" w:author="Intel" w:date="2020-02-28T21:24:00Z"/>
        </w:rPr>
      </w:pPr>
    </w:p>
    <w:p w14:paraId="102BE72C" w14:textId="77777777" w:rsidR="00FB3E40" w:rsidRDefault="00FB3E40" w:rsidP="00FB3E40">
      <w:pPr>
        <w:rPr>
          <w:ins w:id="1304" w:author="Intel" w:date="2020-02-28T21:24:00Z"/>
        </w:rPr>
      </w:pPr>
    </w:p>
    <w:p w14:paraId="7F502F43" w14:textId="77777777" w:rsidR="00FB3E40" w:rsidRPr="00FD0453" w:rsidRDefault="00FB3E40" w:rsidP="00FB3E40">
      <w:pPr>
        <w:rPr>
          <w:ins w:id="1305" w:author="Intel" w:date="2020-02-28T21:24:00Z"/>
          <w:rFonts w:ascii="Arial" w:hAnsi="Arial" w:cs="Arial"/>
          <w:b/>
          <w:lang w:eastAsia="en-US"/>
        </w:rPr>
      </w:pPr>
      <w:ins w:id="1306" w:author="Intel" w:date="2020-02-28T21:24:00Z">
        <w:r>
          <w:rPr>
            <w:rFonts w:ascii="Arial" w:hAnsi="Arial" w:cs="Arial"/>
            <w:b/>
          </w:rPr>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1307" w:author="Intel" w:date="2020-02-28T21:24:00Z"/>
          <w:rFonts w:ascii="Arial" w:hAnsi="Arial" w:cs="Arial"/>
          <w:b/>
        </w:rPr>
      </w:pPr>
      <w:ins w:id="1308" w:author="Intel" w:date="2020-02-28T21:24:00Z">
        <w:r w:rsidRPr="00FD0453">
          <w:rPr>
            <w:rFonts w:ascii="Arial" w:hAnsi="Arial" w:cs="Arial"/>
            <w:b/>
          </w:rPr>
          <w:t>Yes:</w:t>
        </w:r>
        <w:r>
          <w:rPr>
            <w:rFonts w:ascii="Arial" w:hAnsi="Arial" w:cs="Arial"/>
            <w:b/>
          </w:rPr>
          <w:t xml:space="preserve"> 1</w:t>
        </w:r>
      </w:ins>
    </w:p>
    <w:p w14:paraId="19A6B82C" w14:textId="2570E15E" w:rsidR="00FB3E40" w:rsidRDefault="00FB3E40" w:rsidP="00FB3E40">
      <w:pPr>
        <w:pStyle w:val="ListParagraph"/>
        <w:numPr>
          <w:ilvl w:val="0"/>
          <w:numId w:val="10"/>
        </w:numPr>
        <w:rPr>
          <w:ins w:id="1309" w:author="Intel" w:date="2020-02-28T21:24:00Z"/>
          <w:rFonts w:ascii="Arial" w:hAnsi="Arial" w:cs="Arial"/>
          <w:b/>
        </w:rPr>
      </w:pPr>
      <w:ins w:id="1310" w:author="Intel" w:date="2020-02-28T21:24:00Z">
        <w:r>
          <w:rPr>
            <w:rFonts w:ascii="Arial" w:hAnsi="Arial" w:cs="Arial"/>
            <w:b/>
          </w:rPr>
          <w:t>No: 1</w:t>
        </w:r>
      </w:ins>
      <w:ins w:id="1311" w:author="Intel1" w:date="2020-02-29T09:42:00Z">
        <w:r w:rsidR="00447C61">
          <w:rPr>
            <w:rFonts w:ascii="Arial" w:hAnsi="Arial" w:cs="Arial"/>
            <w:b/>
          </w:rPr>
          <w:t>6</w:t>
        </w:r>
      </w:ins>
      <w:ins w:id="1312" w:author="Intel" w:date="2020-02-28T21:24:00Z">
        <w:del w:id="1313" w:author="Intel1" w:date="2020-02-29T09:42:00Z">
          <w:r w:rsidDel="00447C61">
            <w:rPr>
              <w:rFonts w:ascii="Arial" w:hAnsi="Arial" w:cs="Arial"/>
              <w:b/>
            </w:rPr>
            <w:delText>5</w:delText>
          </w:r>
        </w:del>
      </w:ins>
    </w:p>
    <w:p w14:paraId="2BF4282F" w14:textId="77777777" w:rsidR="00FB3E40" w:rsidRDefault="00FB3E40" w:rsidP="00FB3E40">
      <w:pPr>
        <w:rPr>
          <w:ins w:id="1314" w:author="Intel" w:date="2020-02-28T21:24:00Z"/>
          <w:rFonts w:ascii="Arial" w:hAnsi="Arial" w:cs="Arial"/>
        </w:rPr>
      </w:pPr>
      <w:ins w:id="1315"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1316" w:author="Intel" w:date="2020-02-28T21:24:00Z"/>
        </w:rPr>
      </w:pPr>
    </w:p>
    <w:p w14:paraId="7D1091A1" w14:textId="77777777" w:rsidR="00FB3E40" w:rsidRDefault="00FB3E40" w:rsidP="00FB3E40">
      <w:pPr>
        <w:rPr>
          <w:ins w:id="1317" w:author="Intel" w:date="2020-02-28T21:24:00Z"/>
        </w:rPr>
      </w:pPr>
      <w:ins w:id="1318"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1319" w:author="Intel" w:date="2020-02-28T21:24:00Z"/>
        </w:rPr>
      </w:pPr>
      <w:ins w:id="1320"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1321" w:author="Intel" w:date="2020-02-28T21:24:00Z"/>
        </w:rPr>
      </w:pPr>
      <w:ins w:id="1322"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1323" w:author="Intel" w:date="2020-02-28T21:24:00Z"/>
        </w:rPr>
      </w:pPr>
      <w:ins w:id="1324" w:author="Intel" w:date="2020-02-28T21:24:00Z">
        <w:r>
          <w:lastRenderedPageBreak/>
          <w:t>2.7  [4] raised issue on UE context discard upon successful reestablishment or CHO</w:t>
        </w:r>
      </w:ins>
    </w:p>
    <w:p w14:paraId="002CF244" w14:textId="77777777" w:rsidR="00FB3E40" w:rsidRDefault="00FB3E40" w:rsidP="00FB3E40">
      <w:pPr>
        <w:rPr>
          <w:ins w:id="1325" w:author="Intel" w:date="2020-02-28T21:24:00Z"/>
        </w:rPr>
      </w:pPr>
      <w:ins w:id="1326" w:author="Intel" w:date="2020-02-28T21:24:00Z">
        <w:r>
          <w:t xml:space="preserve">2.9 [10] UE reports the CHO reconfiguration failure related information to the network side, e.g. the failure indication, the failure target cell ID, the specific failure configuration.. </w:t>
        </w:r>
      </w:ins>
    </w:p>
    <w:p w14:paraId="5756C855" w14:textId="77777777" w:rsidR="00FB3E40" w:rsidRDefault="00FB3E40" w:rsidP="00FB3E40">
      <w:pPr>
        <w:rPr>
          <w:ins w:id="1327" w:author="Intel" w:date="2020-02-28T21:24:00Z"/>
        </w:rPr>
      </w:pPr>
      <w:ins w:id="1328"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1329" w:author="Intel" w:date="2020-02-28T21:24:00Z"/>
        </w:rPr>
      </w:pPr>
      <w:ins w:id="1330" w:author="Intel" w:date="2020-02-28T21:24:00Z">
        <w:r>
          <w:t>2.13 Issue 1: continue the measurement reporting after receiving cho-config [25]</w:t>
        </w:r>
      </w:ins>
    </w:p>
    <w:p w14:paraId="20122FE8" w14:textId="77777777" w:rsidR="00FB3E40" w:rsidRDefault="00FB3E40" w:rsidP="00FB3E40">
      <w:pPr>
        <w:rPr>
          <w:ins w:id="1331" w:author="Intel" w:date="2020-02-28T21:24:00Z"/>
        </w:rPr>
      </w:pPr>
      <w:ins w:id="1332" w:author="Intel" w:date="2020-02-28T21:24:00Z">
        <w:r>
          <w:t>2.13 Issue 2: Modification of the measurement configuration in cho-config [25]</w:t>
        </w:r>
      </w:ins>
    </w:p>
    <w:p w14:paraId="74C4A9D9" w14:textId="77777777" w:rsidR="00FB3E40" w:rsidRDefault="00FB3E40" w:rsidP="00FB3E40">
      <w:pPr>
        <w:rPr>
          <w:ins w:id="1333" w:author="Intel" w:date="2020-02-28T21:24:00Z"/>
        </w:rPr>
      </w:pPr>
      <w:ins w:id="1334" w:author="Intel" w:date="2020-02-28T21:24:00Z">
        <w:r>
          <w:t>2.13 Issue 3: Leaving condition based CHO reporting to allow the network to de-configure the CHO candidate(s) [25]</w:t>
        </w:r>
      </w:ins>
    </w:p>
    <w:p w14:paraId="37B4F07B" w14:textId="77777777" w:rsidR="00FB3E40" w:rsidRDefault="00FB3E40" w:rsidP="00FB3E40">
      <w:pPr>
        <w:rPr>
          <w:ins w:id="1335" w:author="Intel" w:date="2020-02-28T21:24:00Z"/>
        </w:rPr>
      </w:pPr>
      <w:ins w:id="1336" w:author="Intel" w:date="2020-02-28T21:24:00Z">
        <w:r>
          <w:t>2.13 Issue 4: handling when multiple cells meet the execution condition [26]</w:t>
        </w:r>
      </w:ins>
    </w:p>
    <w:p w14:paraId="337A61E5" w14:textId="77777777" w:rsidR="00FB3E40" w:rsidRDefault="00FB3E40" w:rsidP="00FB3E40">
      <w:pPr>
        <w:rPr>
          <w:ins w:id="1337" w:author="Intel" w:date="2020-02-28T21:24:00Z"/>
        </w:rPr>
      </w:pPr>
      <w:ins w:id="1338" w:author="Intel" w:date="2020-02-28T21:24:00Z">
        <w:r>
          <w:t>UE should ignore the difference of the measurement results derived from different rsType when more than one candidate cells meet each execution condition</w:t>
        </w:r>
      </w:ins>
    </w:p>
    <w:p w14:paraId="790A6568" w14:textId="77777777" w:rsidR="00FB3E40" w:rsidRDefault="00FB3E40" w:rsidP="00FB3E40">
      <w:pPr>
        <w:rPr>
          <w:ins w:id="1339" w:author="Intel" w:date="2020-02-28T21:24:00Z"/>
        </w:rPr>
      </w:pPr>
      <w:ins w:id="1340" w:author="Intel" w:date="2020-02-28T21:24:00Z">
        <w:r>
          <w:t>The UE should evaluate candidate cells based on the RSRP, when more than one candidate cells meet each CHO execution condition, independent of  the trigger quantity  configured for them</w:t>
        </w:r>
      </w:ins>
    </w:p>
    <w:p w14:paraId="1EE1311B" w14:textId="77777777" w:rsidR="00FB3E40" w:rsidRDefault="00FB3E40" w:rsidP="00FB3E40">
      <w:pPr>
        <w:rPr>
          <w:ins w:id="1341" w:author="Intel" w:date="2020-02-28T21:24:00Z"/>
        </w:rPr>
      </w:pPr>
      <w:ins w:id="1342" w:author="Intel" w:date="2020-02-28T21:24:00Z">
        <w:r>
          <w:t>The UE should ignore the number difference between different rsType when evaluates the number of the beam above the threshold if multiple cells meet each CHO execution condition</w:t>
        </w:r>
      </w:ins>
    </w:p>
    <w:p w14:paraId="4025A90F" w14:textId="77777777" w:rsidR="00FB3E40" w:rsidRDefault="00FB3E40" w:rsidP="00FB3E40">
      <w:pPr>
        <w:rPr>
          <w:ins w:id="1343" w:author="Intel" w:date="2020-02-28T21:24:00Z"/>
        </w:rPr>
      </w:pPr>
      <w:ins w:id="1344" w:author="Intel" w:date="2020-02-28T21:24:00Z">
        <w:r>
          <w:t>2.3 Issue, whether the restriction on cho-RRCReconfig  should be captured in the procedure or as field description</w:t>
        </w:r>
      </w:ins>
    </w:p>
    <w:p w14:paraId="7FD36C87" w14:textId="77777777" w:rsidR="00FB3E40" w:rsidRDefault="00FB3E40" w:rsidP="00FB3E40">
      <w:pPr>
        <w:rPr>
          <w:ins w:id="1345" w:author="Intel" w:date="2020-02-28T21:24:00Z"/>
        </w:rPr>
      </w:pPr>
      <w:ins w:id="1346" w:author="Intel" w:date="2020-02-28T21:24:00Z">
        <w:r>
          <w:t>2.14 Issue 1: the UE should only derive/update the security keys when conditional handover is being executed;</w:t>
        </w:r>
      </w:ins>
    </w:p>
    <w:p w14:paraId="6CF76D34" w14:textId="77777777" w:rsidR="00FB3E40" w:rsidRDefault="00FB3E40" w:rsidP="00FB3E40">
      <w:pPr>
        <w:rPr>
          <w:ins w:id="1347" w:author="Intel" w:date="2020-02-28T21:24:00Z"/>
        </w:rPr>
      </w:pPr>
      <w:ins w:id="1348"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1349" w:author="Intel" w:date="2020-02-28T21:24:00Z"/>
        </w:rPr>
      </w:pPr>
    </w:p>
    <w:p w14:paraId="115322F0" w14:textId="77777777" w:rsidR="00FB3E40" w:rsidRDefault="00FB3E40" w:rsidP="00FB3E40">
      <w:pPr>
        <w:rPr>
          <w:ins w:id="1350" w:author="Intel" w:date="2020-02-28T21:24:00Z"/>
          <w:rFonts w:ascii="Arial" w:hAnsi="Arial" w:cs="Arial"/>
        </w:rPr>
      </w:pPr>
      <w:ins w:id="1351" w:author="Intel" w:date="2020-02-28T21:24:00Z">
        <w:r w:rsidRPr="00FA273E">
          <w:rPr>
            <w:i/>
            <w:iCs/>
          </w:rPr>
          <w:t>T312 is not stopped upon the reception of RRC Reconfiguration with cho-Config</w:t>
        </w:r>
      </w:ins>
    </w:p>
    <w:p w14:paraId="3D70167F" w14:textId="766C8348" w:rsidR="00FB3E40" w:rsidRDefault="00FB3E40" w:rsidP="00FB3E40">
      <w:pPr>
        <w:pStyle w:val="ListParagraph"/>
        <w:numPr>
          <w:ilvl w:val="0"/>
          <w:numId w:val="10"/>
        </w:numPr>
        <w:rPr>
          <w:ins w:id="1352" w:author="Intel1" w:date="2020-02-29T09:44:00Z"/>
          <w:rFonts w:ascii="Arial" w:hAnsi="Arial" w:cs="Arial"/>
          <w:b/>
        </w:rPr>
      </w:pPr>
      <w:ins w:id="1353" w:author="Intel" w:date="2020-02-28T21:24:00Z">
        <w:r>
          <w:rPr>
            <w:rFonts w:ascii="Arial" w:hAnsi="Arial" w:cs="Arial"/>
            <w:b/>
          </w:rPr>
          <w:t>Agree: 8</w:t>
        </w:r>
      </w:ins>
    </w:p>
    <w:p w14:paraId="5CD04029" w14:textId="77777777" w:rsidR="00447C61" w:rsidRDefault="00447C61" w:rsidP="00447C61">
      <w:pPr>
        <w:pStyle w:val="ListParagraph"/>
        <w:numPr>
          <w:ilvl w:val="0"/>
          <w:numId w:val="10"/>
        </w:numPr>
        <w:rPr>
          <w:ins w:id="1354" w:author="Intel1" w:date="2020-02-29T09:44:00Z"/>
          <w:rFonts w:ascii="Arial" w:hAnsi="Arial" w:cs="Arial"/>
          <w:b/>
        </w:rPr>
      </w:pPr>
      <w:ins w:id="1355" w:author="Intel1" w:date="2020-02-29T09:44:00Z">
        <w:r>
          <w:rPr>
            <w:rFonts w:ascii="Arial" w:hAnsi="Arial" w:cs="Arial"/>
            <w:b/>
          </w:rPr>
          <w:t>Disagree: 1</w:t>
        </w:r>
      </w:ins>
    </w:p>
    <w:p w14:paraId="3BF562DC" w14:textId="77777777" w:rsidR="00447C61" w:rsidRDefault="00447C61" w:rsidP="00FB3E40">
      <w:pPr>
        <w:pStyle w:val="ListParagraph"/>
        <w:numPr>
          <w:ilvl w:val="0"/>
          <w:numId w:val="10"/>
        </w:numPr>
        <w:rPr>
          <w:ins w:id="1356" w:author="Intel" w:date="2020-02-28T21:24:00Z"/>
          <w:rFonts w:ascii="Arial" w:hAnsi="Arial" w:cs="Arial"/>
          <w:b/>
        </w:rPr>
      </w:pPr>
    </w:p>
    <w:p w14:paraId="101BE0A7" w14:textId="77777777" w:rsidR="00FB3E40" w:rsidRPr="00D54DA6" w:rsidRDefault="00FB3E40" w:rsidP="00FB3E40">
      <w:pPr>
        <w:rPr>
          <w:ins w:id="1357" w:author="Intel" w:date="2020-02-28T21:24:00Z"/>
          <w:rFonts w:ascii="Arial" w:hAnsi="Arial" w:cs="Arial"/>
        </w:rPr>
      </w:pPr>
      <w:ins w:id="1358" w:author="Intel" w:date="2020-02-28T21:24:00Z">
        <w:r w:rsidRPr="00D54DA6">
          <w:rPr>
            <w:rFonts w:ascii="Arial" w:hAnsi="Arial" w:cs="Arial"/>
            <w:b/>
            <w:bCs/>
          </w:rPr>
          <w:t>Proposal 18:</w:t>
        </w:r>
        <w:r w:rsidRPr="00906A25">
          <w:t xml:space="preserve"> </w:t>
        </w:r>
        <w:r w:rsidRPr="00FB3E40">
          <w:t>T312 is not stopped upon the reception of RRC Reconfiguration with cho-Config;</w:t>
        </w:r>
        <w:r>
          <w:t xml:space="preserve"> Do not need additional change. </w:t>
        </w:r>
      </w:ins>
    </w:p>
    <w:p w14:paraId="18862A55" w14:textId="77777777" w:rsidR="00FB3E40" w:rsidRDefault="00FB3E40" w:rsidP="00FB3E40">
      <w:pPr>
        <w:rPr>
          <w:ins w:id="1359" w:author="Intel" w:date="2020-02-28T21:24:00Z"/>
        </w:rPr>
      </w:pPr>
    </w:p>
    <w:p w14:paraId="6E12B32D" w14:textId="77777777" w:rsidR="00FB3E40" w:rsidRPr="00FD0453" w:rsidRDefault="00FB3E40" w:rsidP="00FB3E40">
      <w:pPr>
        <w:rPr>
          <w:ins w:id="1360" w:author="Intel" w:date="2020-02-28T21:24:00Z"/>
          <w:i/>
          <w:iCs/>
        </w:rPr>
      </w:pPr>
      <w:ins w:id="1361" w:author="Intel" w:date="2020-02-28T21:24:00Z">
        <w:r w:rsidRPr="00FD0453">
          <w:rPr>
            <w:i/>
            <w:iCs/>
          </w:rPr>
          <w:t>T312 is stopped upon the execution of CHO;</w:t>
        </w:r>
      </w:ins>
    </w:p>
    <w:p w14:paraId="5E70BD4E" w14:textId="5DA2C5CB" w:rsidR="00FB3E40" w:rsidRDefault="00FB3E40" w:rsidP="00FB3E40">
      <w:pPr>
        <w:pStyle w:val="ListParagraph"/>
        <w:numPr>
          <w:ilvl w:val="0"/>
          <w:numId w:val="10"/>
        </w:numPr>
        <w:rPr>
          <w:ins w:id="1362" w:author="Intel1" w:date="2020-02-29T09:45:00Z"/>
          <w:rFonts w:ascii="Arial" w:hAnsi="Arial" w:cs="Arial"/>
          <w:b/>
        </w:rPr>
      </w:pPr>
      <w:ins w:id="1363" w:author="Intel" w:date="2020-02-28T21:24:00Z">
        <w:r>
          <w:rPr>
            <w:rFonts w:ascii="Arial" w:hAnsi="Arial" w:cs="Arial"/>
            <w:b/>
          </w:rPr>
          <w:t>Agree: 8</w:t>
        </w:r>
      </w:ins>
    </w:p>
    <w:p w14:paraId="163971E9" w14:textId="77777777" w:rsidR="00447C61" w:rsidRDefault="00447C61" w:rsidP="00447C61">
      <w:pPr>
        <w:pStyle w:val="ListParagraph"/>
        <w:numPr>
          <w:ilvl w:val="0"/>
          <w:numId w:val="10"/>
        </w:numPr>
        <w:rPr>
          <w:ins w:id="1364" w:author="Intel1" w:date="2020-02-29T09:45:00Z"/>
          <w:rFonts w:ascii="Arial" w:hAnsi="Arial" w:cs="Arial"/>
          <w:b/>
        </w:rPr>
      </w:pPr>
      <w:ins w:id="1365" w:author="Intel1" w:date="2020-02-29T09:45:00Z">
        <w:r>
          <w:rPr>
            <w:rFonts w:ascii="Arial" w:hAnsi="Arial" w:cs="Arial"/>
            <w:b/>
          </w:rPr>
          <w:t>Condition agree (if not stopped earlier): 1</w:t>
        </w:r>
      </w:ins>
    </w:p>
    <w:p w14:paraId="488AF72E" w14:textId="77777777" w:rsidR="00447C61" w:rsidRDefault="00447C61" w:rsidP="00FB3E40">
      <w:pPr>
        <w:pStyle w:val="ListParagraph"/>
        <w:numPr>
          <w:ilvl w:val="0"/>
          <w:numId w:val="10"/>
        </w:numPr>
        <w:rPr>
          <w:ins w:id="1366" w:author="Intel" w:date="2020-02-28T21:24:00Z"/>
          <w:rFonts w:ascii="Arial" w:hAnsi="Arial" w:cs="Arial"/>
          <w:b/>
        </w:rPr>
      </w:pPr>
    </w:p>
    <w:p w14:paraId="261B5232" w14:textId="77777777" w:rsidR="00FB3E40" w:rsidRDefault="00FB3E40" w:rsidP="00FB3E40">
      <w:pPr>
        <w:rPr>
          <w:ins w:id="1367" w:author="Intel" w:date="2020-02-28T21:24:00Z"/>
          <w:rFonts w:ascii="Arial" w:hAnsi="Arial" w:cs="Arial"/>
        </w:rPr>
      </w:pPr>
      <w:ins w:id="1368"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1369" w:author="Intel" w:date="2020-02-28T21:24:00Z"/>
        </w:rPr>
      </w:pPr>
    </w:p>
    <w:p w14:paraId="3B6A32F1" w14:textId="77777777" w:rsidR="00FB3E40" w:rsidRPr="00FD0453" w:rsidRDefault="00FB3E40" w:rsidP="00FB3E40">
      <w:pPr>
        <w:rPr>
          <w:ins w:id="1370" w:author="Intel" w:date="2020-02-28T21:24:00Z"/>
          <w:i/>
          <w:iCs/>
        </w:rPr>
      </w:pPr>
      <w:ins w:id="1371" w:author="Intel" w:date="2020-02-28T21:24:00Z">
        <w:r w:rsidRPr="00FB3E40">
          <w:rPr>
            <w:i/>
            <w:iCs/>
          </w:rPr>
          <w:t>CHO based RLF failure handling is also applied for RLF caused by the expiry of T312</w:t>
        </w:r>
        <w:r w:rsidRPr="00FD0453">
          <w:rPr>
            <w:i/>
            <w:iCs/>
          </w:rPr>
          <w:t>;</w:t>
        </w:r>
      </w:ins>
    </w:p>
    <w:p w14:paraId="7431176C" w14:textId="0F3AD1C9" w:rsidR="00FB3E40" w:rsidRDefault="00FB3E40" w:rsidP="00FB3E40">
      <w:pPr>
        <w:pStyle w:val="ListParagraph"/>
        <w:numPr>
          <w:ilvl w:val="0"/>
          <w:numId w:val="10"/>
        </w:numPr>
        <w:rPr>
          <w:ins w:id="1372" w:author="Intel" w:date="2020-02-28T21:24:00Z"/>
          <w:rFonts w:ascii="Arial" w:hAnsi="Arial" w:cs="Arial"/>
          <w:b/>
        </w:rPr>
      </w:pPr>
      <w:ins w:id="1373" w:author="Intel" w:date="2020-02-28T21:24:00Z">
        <w:r>
          <w:rPr>
            <w:rFonts w:ascii="Arial" w:hAnsi="Arial" w:cs="Arial"/>
            <w:b/>
          </w:rPr>
          <w:t xml:space="preserve">Agree: </w:t>
        </w:r>
        <w:del w:id="1374" w:author="Intel1" w:date="2020-02-29T09:46:00Z">
          <w:r w:rsidDel="00447C61">
            <w:rPr>
              <w:rFonts w:ascii="Arial" w:hAnsi="Arial" w:cs="Arial"/>
              <w:b/>
            </w:rPr>
            <w:delText>8</w:delText>
          </w:r>
        </w:del>
      </w:ins>
      <w:ins w:id="1375" w:author="Intel1" w:date="2020-02-29T09:46:00Z">
        <w:r w:rsidR="00447C61">
          <w:rPr>
            <w:rFonts w:ascii="Arial" w:hAnsi="Arial" w:cs="Arial"/>
            <w:b/>
          </w:rPr>
          <w:t>9</w:t>
        </w:r>
      </w:ins>
    </w:p>
    <w:p w14:paraId="1A5C87AB" w14:textId="77777777" w:rsidR="00FB3E40" w:rsidRDefault="00FB3E40" w:rsidP="00FB3E40">
      <w:pPr>
        <w:rPr>
          <w:ins w:id="1376" w:author="Intel" w:date="2020-02-28T21:24:00Z"/>
          <w:rFonts w:ascii="Arial" w:hAnsi="Arial" w:cs="Arial"/>
        </w:rPr>
      </w:pPr>
      <w:ins w:id="1377"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378" w:name="_Toc4678470"/>
      <w:bookmarkStart w:id="1379" w:name="_Toc4678449"/>
      <w:bookmarkStart w:id="1380" w:name="_Toc4480244"/>
      <w:bookmarkEnd w:id="1378"/>
      <w:bookmarkEnd w:id="1379"/>
      <w:bookmarkEnd w:id="1380"/>
      <w:r>
        <w:lastRenderedPageBreak/>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[108#66][NR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[108#66][NR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t>Futurewei</w:t>
      </w:r>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t>Futurewei</w:t>
      </w:r>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ZTE Corporation, Sanechips</w:t>
      </w:r>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ZTE Corporation, Sanechips</w:t>
      </w:r>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ZTE Corporation, Sanechips</w:t>
      </w:r>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Huawei, HiSilicon,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1381" w:name="_Hlk33090036"/>
      <w:r w:rsidRPr="00D62BD2">
        <w:rPr>
          <w:lang w:val="en-GB"/>
        </w:rPr>
        <w:t>R2-2001385</w:t>
      </w:r>
      <w:r w:rsidRPr="00D62BD2">
        <w:rPr>
          <w:lang w:val="en-GB"/>
        </w:rPr>
        <w:tab/>
        <w:t>Discussion on remaining issues for CHO</w:t>
      </w:r>
      <w:r w:rsidRPr="00D62BD2">
        <w:rPr>
          <w:lang w:val="en-GB"/>
        </w:rPr>
        <w:tab/>
        <w:t>Huawei, HiSilicon</w:t>
      </w:r>
    </w:p>
    <w:bookmarkEnd w:id="1381"/>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PANASONIC R&amp;D Center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1382" w:name="_Hlk33085830"/>
      <w:r w:rsidRPr="00D62BD2">
        <w:rPr>
          <w:lang w:val="en-GB"/>
        </w:rPr>
        <w:t>R2-2000918</w:t>
      </w:r>
      <w:r w:rsidRPr="00D62BD2">
        <w:rPr>
          <w:lang w:val="en-GB"/>
        </w:rPr>
        <w:tab/>
        <w:t>Discussion on CHO for DC scenarios</w:t>
      </w:r>
      <w:r w:rsidRPr="00D62BD2">
        <w:rPr>
          <w:lang w:val="en-GB"/>
        </w:rPr>
        <w:tab/>
        <w:t>CMCC</w:t>
      </w:r>
      <w:bookmarkEnd w:id="1382"/>
    </w:p>
    <w:p w14:paraId="5934F0AF" w14:textId="77777777" w:rsidR="00C35B70" w:rsidRPr="00D62BD2" w:rsidRDefault="00151DEE">
      <w:pPr>
        <w:pStyle w:val="B1"/>
        <w:rPr>
          <w:lang w:val="en-GB"/>
        </w:rPr>
      </w:pPr>
      <w:r w:rsidRPr="00D62BD2">
        <w:rPr>
          <w:lang w:val="en-GB"/>
        </w:rPr>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t>[29]R2-2001305</w:t>
      </w:r>
      <w:r w:rsidRPr="00D62BD2">
        <w:rPr>
          <w:lang w:val="en-GB"/>
        </w:rPr>
        <w:tab/>
        <w:t>Timing of Key Derivation in Conditional Handover</w:t>
      </w:r>
      <w:r w:rsidRPr="00D62BD2">
        <w:rPr>
          <w:lang w:val="en-GB"/>
        </w:rPr>
        <w:tab/>
        <w:t>Futurewei</w:t>
      </w:r>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t>Futurewei</w:t>
      </w:r>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Huawei, HiSilicon</w:t>
      </w:r>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lastRenderedPageBreak/>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[108#66][LTE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4652" w14:textId="77777777" w:rsidR="00D73059" w:rsidRDefault="00D73059" w:rsidP="00210B31">
      <w:pPr>
        <w:spacing w:after="0"/>
      </w:pPr>
      <w:r>
        <w:separator/>
      </w:r>
    </w:p>
  </w:endnote>
  <w:endnote w:type="continuationSeparator" w:id="0">
    <w:p w14:paraId="33B044ED" w14:textId="77777777" w:rsidR="00D73059" w:rsidRDefault="00D73059"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altName w:val="Calibri"/>
    <w:panose1 w:val="020B0604020202020204"/>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E7213" w14:textId="77777777" w:rsidR="00D73059" w:rsidRDefault="00D73059" w:rsidP="00210B31">
      <w:pPr>
        <w:spacing w:after="0"/>
      </w:pPr>
      <w:r>
        <w:separator/>
      </w:r>
    </w:p>
  </w:footnote>
  <w:footnote w:type="continuationSeparator" w:id="0">
    <w:p w14:paraId="63D21223" w14:textId="77777777" w:rsidR="00D73059" w:rsidRDefault="00D73059"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46117"/>
    <w:multiLevelType w:val="hybridMultilevel"/>
    <w:tmpl w:val="6F4E7412"/>
    <w:lvl w:ilvl="0" w:tplc="3142FADC">
      <w:start w:val="4"/>
      <w:numFmt w:val="decimal"/>
      <w:lvlText w:val="%1&gt;"/>
      <w:lvlJc w:val="left"/>
      <w:pPr>
        <w:ind w:left="664" w:hanging="380"/>
      </w:pPr>
      <w:rPr>
        <w:rFonts w:eastAsia="DengXi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6558"/>
    <w:multiLevelType w:val="hybridMultilevel"/>
    <w:tmpl w:val="A6DA683C"/>
    <w:lvl w:ilvl="0" w:tplc="39DE8138">
      <w:start w:val="4"/>
      <w:numFmt w:val="decimal"/>
      <w:lvlText w:val="%1&gt;"/>
      <w:lvlJc w:val="left"/>
      <w:pPr>
        <w:ind w:left="664" w:hanging="3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6"/>
  </w:num>
  <w:num w:numId="3">
    <w:abstractNumId w:val="5"/>
  </w:num>
  <w:num w:numId="4">
    <w:abstractNumId w:val="3"/>
  </w:num>
  <w:num w:numId="5">
    <w:abstractNumId w:val="14"/>
  </w:num>
  <w:num w:numId="6">
    <w:abstractNumId w:val="7"/>
  </w:num>
  <w:num w:numId="7">
    <w:abstractNumId w:val="11"/>
  </w:num>
  <w:num w:numId="8">
    <w:abstractNumId w:val="9"/>
  </w:num>
  <w:num w:numId="9">
    <w:abstractNumId w:val="12"/>
  </w:num>
  <w:num w:numId="10">
    <w:abstractNumId w:val="1"/>
  </w:num>
  <w:num w:numId="11">
    <w:abstractNumId w:val="2"/>
  </w:num>
  <w:num w:numId="12">
    <w:abstractNumId w:val="13"/>
  </w:num>
  <w:num w:numId="13">
    <w:abstractNumId w:val="0"/>
  </w:num>
  <w:num w:numId="14">
    <w:abstractNumId w:val="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020"/>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4DE4"/>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16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1A"/>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57"/>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EFF"/>
    <w:rsid w:val="0017141D"/>
    <w:rsid w:val="0017151E"/>
    <w:rsid w:val="001715ED"/>
    <w:rsid w:val="00171E5C"/>
    <w:rsid w:val="0017275E"/>
    <w:rsid w:val="00172F28"/>
    <w:rsid w:val="001735AF"/>
    <w:rsid w:val="001737EE"/>
    <w:rsid w:val="00173E6D"/>
    <w:rsid w:val="00173EA3"/>
    <w:rsid w:val="00174250"/>
    <w:rsid w:val="00174295"/>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DA0"/>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F72"/>
    <w:rsid w:val="00232046"/>
    <w:rsid w:val="002321C5"/>
    <w:rsid w:val="00232806"/>
    <w:rsid w:val="00233162"/>
    <w:rsid w:val="0023334C"/>
    <w:rsid w:val="00233B30"/>
    <w:rsid w:val="00234606"/>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2E9E"/>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1D9B"/>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36F"/>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A01"/>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92C"/>
    <w:rsid w:val="002B6E9C"/>
    <w:rsid w:val="002B733D"/>
    <w:rsid w:val="002B79AC"/>
    <w:rsid w:val="002B7E39"/>
    <w:rsid w:val="002C000D"/>
    <w:rsid w:val="002C0DD0"/>
    <w:rsid w:val="002C18F2"/>
    <w:rsid w:val="002C191D"/>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C3"/>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696B"/>
    <w:rsid w:val="00327175"/>
    <w:rsid w:val="00327742"/>
    <w:rsid w:val="003277C2"/>
    <w:rsid w:val="00327D89"/>
    <w:rsid w:val="00327FA6"/>
    <w:rsid w:val="003304A2"/>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C61"/>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1"/>
    <w:rsid w:val="00486489"/>
    <w:rsid w:val="004864A7"/>
    <w:rsid w:val="004865AE"/>
    <w:rsid w:val="00486912"/>
    <w:rsid w:val="0048720C"/>
    <w:rsid w:val="0048738F"/>
    <w:rsid w:val="004873ED"/>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C7F"/>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2E5"/>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BDF"/>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95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BB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B6B"/>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ABC"/>
    <w:rsid w:val="006E4DE4"/>
    <w:rsid w:val="006E5911"/>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6B0"/>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B9D"/>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97D34"/>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B4B"/>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1BF3"/>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07D"/>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83"/>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505"/>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376"/>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98B"/>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886"/>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0F9F"/>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6"/>
    <w:rsid w:val="0090349C"/>
    <w:rsid w:val="00903B90"/>
    <w:rsid w:val="009042E9"/>
    <w:rsid w:val="00904C0C"/>
    <w:rsid w:val="009051B2"/>
    <w:rsid w:val="00905509"/>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19"/>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289"/>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E2B"/>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620"/>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4BB"/>
    <w:rsid w:val="00AA485D"/>
    <w:rsid w:val="00AA4996"/>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4A2B"/>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D2A"/>
    <w:rsid w:val="00B10E6F"/>
    <w:rsid w:val="00B10F92"/>
    <w:rsid w:val="00B1124D"/>
    <w:rsid w:val="00B11439"/>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5BAD"/>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19"/>
    <w:rsid w:val="00B61B9C"/>
    <w:rsid w:val="00B622BF"/>
    <w:rsid w:val="00B62EDF"/>
    <w:rsid w:val="00B62EF2"/>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32"/>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A86"/>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BF7CBB"/>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47F4D"/>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A59"/>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BA"/>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5D6"/>
    <w:rsid w:val="00CD1DE6"/>
    <w:rsid w:val="00CD2157"/>
    <w:rsid w:val="00CD254E"/>
    <w:rsid w:val="00CD256D"/>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EFF"/>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34"/>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059"/>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21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54F2"/>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AAE"/>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4B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72"/>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D8C736-3824-0B4C-BE75-B8537434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145</TotalTime>
  <Pages>40</Pages>
  <Words>14004</Words>
  <Characters>79825</Characters>
  <Application>Microsoft Office Word</Application>
  <DocSecurity>0</DocSecurity>
  <Lines>665</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93642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Apple</cp:lastModifiedBy>
  <cp:revision>81</cp:revision>
  <cp:lastPrinted>2017-05-08T10:55:00Z</cp:lastPrinted>
  <dcterms:created xsi:type="dcterms:W3CDTF">2020-02-27T09:33:00Z</dcterms:created>
  <dcterms:modified xsi:type="dcterms:W3CDTF">2020-03-02T03:04:00Z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