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w:t>
      </w:r>
      <w:proofErr w:type="gramStart"/>
      <w:r w:rsidRPr="001F6BD7">
        <w:t>048][</w:t>
      </w:r>
      <w:proofErr w:type="gramEnd"/>
      <w:r w:rsidRPr="001F6BD7">
        <w:t>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w:t>
      </w:r>
      <w:proofErr w:type="gramStart"/>
      <w:r w:rsidR="001F6BD7" w:rsidRPr="001F6BD7">
        <w:rPr>
          <w:rFonts w:ascii="Arial" w:hAnsi="Arial" w:cs="Arial"/>
        </w:rPr>
        <w:t>T310</w:t>
      </w:r>
      <w:proofErr w:type="gramEnd"/>
      <w:r w:rsidR="001F6BD7" w:rsidRPr="001F6BD7">
        <w:rPr>
          <w:rFonts w:ascii="Arial" w:hAnsi="Arial" w:cs="Arial"/>
        </w:rPr>
        <w:t xml:space="preserve">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w:t>
              </w:r>
              <w:proofErr w:type="gramStart"/>
              <w:r w:rsidR="00796365">
                <w:rPr>
                  <w:rFonts w:ascii="Arial" w:eastAsia="Malgun Gothic" w:hAnsi="Arial" w:cs="Arial"/>
                  <w:color w:val="000000"/>
                  <w:sz w:val="22"/>
                  <w:szCs w:val="22"/>
                  <w:lang w:val="en-GB"/>
                </w:rPr>
                <w:t>a</w:t>
              </w:r>
              <w:proofErr w:type="gramEnd"/>
              <w:r w:rsidR="00796365">
                <w:rPr>
                  <w:rFonts w:ascii="Arial" w:eastAsia="Malgun Gothic" w:hAnsi="Arial" w:cs="Arial"/>
                  <w:color w:val="000000"/>
                  <w:sz w:val="22"/>
                  <w:szCs w:val="22"/>
                  <w:lang w:val="en-GB"/>
                </w:rPr>
                <w:t xml:space="preserve">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w:t>
              </w:r>
              <w:proofErr w:type="gramStart"/>
              <w:r>
                <w:rPr>
                  <w:b w:val="0"/>
                  <w:bCs w:val="0"/>
                  <w:lang w:val="en-GB"/>
                </w:rPr>
                <w:t>Thus</w:t>
              </w:r>
              <w:proofErr w:type="gramEnd"/>
              <w:r>
                <w:rPr>
                  <w:b w:val="0"/>
                  <w:bCs w:val="0"/>
                  <w:lang w:val="en-GB"/>
                </w:rPr>
                <w:t xml:space="preserve">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ins w:id="59"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numPr>
                <w:ilvl w:val="0"/>
                <w:numId w:val="0"/>
              </w:numPr>
              <w:rPr>
                <w:ins w:id="64" w:author="NEC" w:date="2020-03-02T10:40:00Z"/>
                <w:rFonts w:eastAsia="Yu Mincho"/>
                <w:b w:val="0"/>
                <w:bCs w:val="0"/>
                <w:lang w:eastAsia="ja-JP"/>
                <w:rPrChange w:id="65" w:author="NEC" w:date="2020-03-02T10:40:00Z">
                  <w:rPr>
                    <w:ins w:id="66" w:author="NEC" w:date="2020-03-02T10:40:00Z"/>
                    <w:rFonts w:eastAsia="DengXian"/>
                    <w:b w:val="0"/>
                    <w:bCs w:val="0"/>
                  </w:rPr>
                </w:rPrChange>
              </w:rPr>
            </w:pPr>
            <w:ins w:id="67"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numPr>
                <w:ilvl w:val="0"/>
                <w:numId w:val="0"/>
              </w:numPr>
              <w:rPr>
                <w:ins w:id="68" w:author="NEC" w:date="2020-03-02T10:40:00Z"/>
                <w:rFonts w:eastAsia="Yu Mincho"/>
                <w:b w:val="0"/>
                <w:bCs w:val="0"/>
                <w:lang w:eastAsia="ja-JP"/>
                <w:rPrChange w:id="69" w:author="NEC" w:date="2020-03-02T10:40:00Z">
                  <w:rPr>
                    <w:ins w:id="70" w:author="NEC" w:date="2020-03-02T10:40:00Z"/>
                    <w:b w:val="0"/>
                    <w:bCs w:val="0"/>
                  </w:rPr>
                </w:rPrChange>
              </w:rPr>
            </w:pPr>
            <w:ins w:id="71"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numPr>
                <w:ilvl w:val="0"/>
                <w:numId w:val="0"/>
              </w:numPr>
              <w:rPr>
                <w:ins w:id="72" w:author="NEC" w:date="2020-03-02T10:40:00Z"/>
                <w:rFonts w:eastAsia="Yu Mincho"/>
                <w:b w:val="0"/>
                <w:bCs w:val="0"/>
                <w:lang w:eastAsia="ja-JP"/>
                <w:rPrChange w:id="73" w:author="NEC" w:date="2020-03-02T10:41:00Z">
                  <w:rPr>
                    <w:ins w:id="74" w:author="NEC" w:date="2020-03-02T10:40:00Z"/>
                    <w:rFonts w:eastAsia="DengXian"/>
                    <w:b w:val="0"/>
                    <w:bCs w:val="0"/>
                  </w:rPr>
                </w:rPrChange>
              </w:rPr>
            </w:pPr>
            <w:ins w:id="75"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6" w:author="vivo" w:date="2020-03-02T16:11:00Z"/>
        </w:trPr>
        <w:tc>
          <w:tcPr>
            <w:tcW w:w="2263" w:type="dxa"/>
          </w:tcPr>
          <w:p w14:paraId="2075F682" w14:textId="4F968130" w:rsidR="0022378F" w:rsidRPr="0022378F" w:rsidRDefault="0022378F" w:rsidP="00047FB9">
            <w:pPr>
              <w:pStyle w:val="Proposal"/>
              <w:numPr>
                <w:ilvl w:val="0"/>
                <w:numId w:val="0"/>
              </w:numPr>
              <w:rPr>
                <w:ins w:id="77" w:author="vivo" w:date="2020-03-02T16:11:00Z"/>
                <w:rFonts w:eastAsia="DengXian"/>
                <w:b w:val="0"/>
                <w:bCs w:val="0"/>
                <w:rPrChange w:id="78" w:author="vivo" w:date="2020-03-02T16:11:00Z">
                  <w:rPr>
                    <w:ins w:id="79" w:author="vivo" w:date="2020-03-02T16:11:00Z"/>
                    <w:rFonts w:eastAsia="Yu Mincho"/>
                    <w:b w:val="0"/>
                    <w:bCs w:val="0"/>
                    <w:lang w:eastAsia="ja-JP"/>
                  </w:rPr>
                </w:rPrChange>
              </w:rPr>
            </w:pPr>
            <w:ins w:id="80" w:author="vivo" w:date="2020-03-02T16:11:00Z">
              <w:r>
                <w:rPr>
                  <w:rFonts w:eastAsia="DengXian" w:hint="eastAsia"/>
                  <w:b w:val="0"/>
                  <w:bCs w:val="0"/>
                </w:rPr>
                <w:t>v</w:t>
              </w:r>
              <w:r>
                <w:rPr>
                  <w:rFonts w:eastAsia="DengXian"/>
                  <w:b w:val="0"/>
                  <w:bCs w:val="0"/>
                </w:rPr>
                <w:t>ivo</w:t>
              </w:r>
            </w:ins>
          </w:p>
        </w:tc>
        <w:tc>
          <w:tcPr>
            <w:tcW w:w="1418" w:type="dxa"/>
          </w:tcPr>
          <w:p w14:paraId="687E8A74" w14:textId="3963262D" w:rsidR="0022378F" w:rsidRPr="0022378F" w:rsidRDefault="0022378F" w:rsidP="00047FB9">
            <w:pPr>
              <w:pStyle w:val="Proposal"/>
              <w:numPr>
                <w:ilvl w:val="0"/>
                <w:numId w:val="0"/>
              </w:numPr>
              <w:rPr>
                <w:ins w:id="81" w:author="vivo" w:date="2020-03-02T16:11:00Z"/>
                <w:rFonts w:eastAsia="DengXian"/>
                <w:b w:val="0"/>
                <w:bCs w:val="0"/>
                <w:rPrChange w:id="82" w:author="vivo" w:date="2020-03-02T16:11:00Z">
                  <w:rPr>
                    <w:ins w:id="83" w:author="vivo" w:date="2020-03-02T16:11:00Z"/>
                    <w:rFonts w:eastAsia="Yu Mincho"/>
                    <w:b w:val="0"/>
                    <w:bCs w:val="0"/>
                    <w:lang w:eastAsia="ja-JP"/>
                  </w:rPr>
                </w:rPrChange>
              </w:rPr>
            </w:pPr>
            <w:ins w:id="84" w:author="vivo" w:date="2020-03-02T16:11:00Z">
              <w:r>
                <w:rPr>
                  <w:rFonts w:eastAsia="DengXian" w:hint="eastAsia"/>
                  <w:b w:val="0"/>
                  <w:bCs w:val="0"/>
                </w:rPr>
                <w:t>O</w:t>
              </w:r>
              <w:r>
                <w:rPr>
                  <w:rFonts w:eastAsia="DengXian"/>
                  <w:b w:val="0"/>
                  <w:bCs w:val="0"/>
                </w:rPr>
                <w:t>ption 2</w:t>
              </w:r>
            </w:ins>
          </w:p>
        </w:tc>
        <w:tc>
          <w:tcPr>
            <w:tcW w:w="5948" w:type="dxa"/>
          </w:tcPr>
          <w:p w14:paraId="59926AF1" w14:textId="77777777" w:rsidR="0022378F" w:rsidRDefault="0022378F" w:rsidP="00047FB9">
            <w:pPr>
              <w:pStyle w:val="Proposal"/>
              <w:numPr>
                <w:ilvl w:val="0"/>
                <w:numId w:val="0"/>
              </w:numPr>
              <w:rPr>
                <w:ins w:id="85" w:author="vivo" w:date="2020-03-02T16:11:00Z"/>
                <w:rFonts w:eastAsia="Yu Mincho"/>
                <w:b w:val="0"/>
                <w:bCs w:val="0"/>
                <w:lang w:eastAsia="ja-JP"/>
              </w:rPr>
            </w:pPr>
          </w:p>
        </w:tc>
      </w:tr>
      <w:tr w:rsidR="00EC0439" w:rsidRPr="001F6BD7" w14:paraId="130406BE" w14:textId="77777777" w:rsidTr="00136A5C">
        <w:trPr>
          <w:ins w:id="86" w:author="Nokia" w:date="2020-03-02T11:47:00Z"/>
        </w:trPr>
        <w:tc>
          <w:tcPr>
            <w:tcW w:w="2263" w:type="dxa"/>
          </w:tcPr>
          <w:p w14:paraId="42A11D09" w14:textId="649340CB" w:rsidR="00EC0439" w:rsidRDefault="00EC0439" w:rsidP="00047FB9">
            <w:pPr>
              <w:pStyle w:val="Proposal"/>
              <w:numPr>
                <w:ilvl w:val="0"/>
                <w:numId w:val="0"/>
              </w:numPr>
              <w:rPr>
                <w:ins w:id="87" w:author="Nokia" w:date="2020-03-02T11:47:00Z"/>
                <w:rFonts w:eastAsia="DengXian"/>
                <w:b w:val="0"/>
                <w:bCs w:val="0"/>
              </w:rPr>
            </w:pPr>
            <w:ins w:id="88"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89" w:author="Nokia" w:date="2020-03-02T11:47:00Z"/>
                <w:rFonts w:eastAsia="DengXian"/>
                <w:b w:val="0"/>
                <w:bCs w:val="0"/>
              </w:rPr>
            </w:pPr>
            <w:ins w:id="90"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91" w:author="Nokia" w:date="2020-03-02T11:47:00Z"/>
                <w:rFonts w:eastAsia="Yu Mincho"/>
                <w:b w:val="0"/>
                <w:bCs w:val="0"/>
                <w:lang w:eastAsia="ja-JP"/>
              </w:rPr>
            </w:pPr>
            <w:proofErr w:type="spellStart"/>
            <w:ins w:id="92" w:author="Nokia" w:date="2020-03-02T11:47:00Z">
              <w:r>
                <w:rPr>
                  <w:rFonts w:eastAsia="Yu Mincho"/>
                  <w:b w:val="0"/>
                  <w:bCs w:val="0"/>
                  <w:lang w:eastAsia="ja-JP"/>
                </w:rPr>
                <w:t>We</w:t>
              </w:r>
              <w:proofErr w:type="spellEnd"/>
              <w:r>
                <w:rPr>
                  <w:rFonts w:eastAsia="Yu Mincho"/>
                  <w:b w:val="0"/>
                  <w:bCs w:val="0"/>
                  <w:lang w:eastAsia="ja-JP"/>
                </w:rPr>
                <w:t xml:space="preserve"> agree with Q</w:t>
              </w:r>
            </w:ins>
            <w:ins w:id="93" w:author="Nokia" w:date="2020-03-02T11:48:00Z">
              <w:r w:rsidR="00E05141">
                <w:rPr>
                  <w:rFonts w:eastAsia="Yu Mincho"/>
                  <w:b w:val="0"/>
                  <w:bCs w:val="0"/>
                  <w:lang w:eastAsia="ja-JP"/>
                </w:rPr>
                <w:t>C</w:t>
              </w:r>
            </w:ins>
            <w:ins w:id="94" w:author="Nokia" w:date="2020-03-02T11:47:00Z">
              <w:r>
                <w:rPr>
                  <w:rFonts w:eastAsia="Yu Mincho"/>
                  <w:b w:val="0"/>
                  <w:bCs w:val="0"/>
                  <w:lang w:eastAsia="ja-JP"/>
                </w:rPr>
                <w:t>.</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208"/>
        <w:gridCol w:w="1708"/>
        <w:gridCol w:w="5713"/>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95"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96"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97" w:author="Ericsson" w:date="2020-02-28T14:56:00Z">
              <w:r w:rsidRPr="00115FB2">
                <w:rPr>
                  <w:b w:val="0"/>
                  <w:bCs w:val="0"/>
                  <w:lang w:val="en-GB"/>
                </w:rPr>
                <w:t xml:space="preserve">Both </w:t>
              </w:r>
            </w:ins>
            <w:ins w:id="98"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99"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00"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101" w:author="LG" w:date="2020-02-29T06:33:00Z">
              <w:r>
                <w:rPr>
                  <w:rFonts w:ascii="Arial" w:eastAsia="Malgun Gothic" w:hAnsi="Arial" w:cs="Arial"/>
                  <w:color w:val="000000"/>
                  <w:sz w:val="22"/>
                  <w:szCs w:val="22"/>
                  <w:lang w:val="en-GB"/>
                </w:rPr>
                <w:t xml:space="preserve">There is no issue when </w:t>
              </w:r>
            </w:ins>
            <w:ins w:id="102" w:author="LG" w:date="2020-02-29T06:43:00Z">
              <w:r>
                <w:rPr>
                  <w:rFonts w:ascii="Arial" w:eastAsia="Malgun Gothic" w:hAnsi="Arial" w:cs="Arial"/>
                  <w:color w:val="000000"/>
                  <w:sz w:val="22"/>
                  <w:szCs w:val="22"/>
                  <w:lang w:val="en-GB"/>
                </w:rPr>
                <w:t xml:space="preserve">resource with </w:t>
              </w:r>
            </w:ins>
            <w:ins w:id="103" w:author="LG" w:date="2020-02-29T06:33:00Z">
              <w:r w:rsidR="00796365">
                <w:rPr>
                  <w:rFonts w:ascii="Arial" w:eastAsia="Malgun Gothic" w:hAnsi="Arial" w:cs="Arial"/>
                  <w:color w:val="000000"/>
                  <w:sz w:val="22"/>
                  <w:szCs w:val="22"/>
                  <w:lang w:val="en-GB"/>
                </w:rPr>
                <w:t xml:space="preserve">SN associated </w:t>
              </w:r>
            </w:ins>
            <w:ins w:id="104" w:author="LG" w:date="2020-02-29T06:41:00Z">
              <w:r>
                <w:rPr>
                  <w:rFonts w:ascii="Arial" w:eastAsia="Malgun Gothic" w:hAnsi="Arial" w:cs="Arial"/>
                  <w:color w:val="000000"/>
                  <w:sz w:val="22"/>
                  <w:szCs w:val="22"/>
                  <w:lang w:val="en-GB"/>
                </w:rPr>
                <w:t>wi</w:t>
              </w:r>
            </w:ins>
            <w:ins w:id="105"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106" w:author="LG" w:date="2020-02-29T06:43:00Z">
              <w:r>
                <w:rPr>
                  <w:rFonts w:ascii="Arial" w:eastAsia="Malgun Gothic" w:hAnsi="Arial" w:cs="Arial"/>
                  <w:color w:val="000000"/>
                  <w:sz w:val="22"/>
                  <w:szCs w:val="22"/>
                  <w:lang w:val="en-GB"/>
                </w:rPr>
                <w:t xml:space="preserve"> by SN node</w:t>
              </w:r>
            </w:ins>
            <w:ins w:id="107"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108"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09"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10" w:author="MediaTek (Felix)" w:date="2020-02-29T17:46:00Z"/>
                <w:b w:val="0"/>
                <w:bCs w:val="0"/>
                <w:lang w:val="en-GB"/>
              </w:rPr>
            </w:pPr>
            <w:proofErr w:type="gramStart"/>
            <w:ins w:id="111" w:author="MediaTek (Felix)" w:date="2020-02-29T17:45:00Z">
              <w:r>
                <w:rPr>
                  <w:b w:val="0"/>
                  <w:bCs w:val="0"/>
                  <w:lang w:val="en-GB"/>
                </w:rPr>
                <w:t>First</w:t>
              </w:r>
              <w:proofErr w:type="gramEnd"/>
              <w:r>
                <w:rPr>
                  <w:b w:val="0"/>
                  <w:bCs w:val="0"/>
                  <w:lang w:val="en-GB"/>
                </w:rPr>
                <w:t xml:space="preserve"> we would like to clarify whether there is UE behaviour impact or stage 3 </w:t>
              </w:r>
            </w:ins>
            <w:ins w:id="112" w:author="MediaTek (Felix)" w:date="2020-02-29T17:49:00Z">
              <w:r w:rsidR="00C25BA4">
                <w:rPr>
                  <w:b w:val="0"/>
                  <w:bCs w:val="0"/>
                  <w:lang w:val="en-GB"/>
                </w:rPr>
                <w:t xml:space="preserve">SPEC </w:t>
              </w:r>
            </w:ins>
            <w:ins w:id="113" w:author="MediaTek (Felix)" w:date="2020-02-29T17:45:00Z">
              <w:r>
                <w:rPr>
                  <w:b w:val="0"/>
                  <w:bCs w:val="0"/>
                  <w:lang w:val="en-GB"/>
                </w:rPr>
                <w:t xml:space="preserve">changes </w:t>
              </w:r>
            </w:ins>
            <w:ins w:id="114" w:author="MediaTek (Felix)" w:date="2020-02-29T17:49:00Z">
              <w:r w:rsidR="00C25BA4">
                <w:rPr>
                  <w:b w:val="0"/>
                  <w:bCs w:val="0"/>
                  <w:lang w:val="en-GB"/>
                </w:rPr>
                <w:t xml:space="preserve">based </w:t>
              </w:r>
            </w:ins>
            <w:ins w:id="115" w:author="MediaTek (Felix)" w:date="2020-02-29T17:45:00Z">
              <w:r>
                <w:rPr>
                  <w:b w:val="0"/>
                  <w:bCs w:val="0"/>
                  <w:lang w:val="en-GB"/>
                </w:rPr>
                <w:t xml:space="preserve">on the proposals. In our </w:t>
              </w:r>
            </w:ins>
            <w:ins w:id="116"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17"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18"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19" w:author="Qualcomm - Peng Cheng" w:date="2020-02-29T21:15:00Z">
              <w:r>
                <w:rPr>
                  <w:b w:val="0"/>
                  <w:bCs w:val="0"/>
                </w:rPr>
                <w:t>Option 1 or Option</w:t>
              </w:r>
            </w:ins>
            <w:ins w:id="120" w:author="Qualcomm - Peng Cheng" w:date="2020-02-29T21:16:00Z">
              <w:r w:rsidR="0016266F">
                <w:rPr>
                  <w:b w:val="0"/>
                  <w:bCs w:val="0"/>
                </w:rPr>
                <w:t xml:space="preserve"> </w:t>
              </w:r>
            </w:ins>
            <w:ins w:id="121" w:author="Qualcomm - Peng Cheng" w:date="2020-02-29T21:15:00Z">
              <w:r>
                <w:rPr>
                  <w:b w:val="0"/>
                  <w:bCs w:val="0"/>
                </w:rPr>
                <w:t>2 can work</w:t>
              </w:r>
            </w:ins>
            <w:ins w:id="122"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23" w:author="Qualcomm - Peng Cheng" w:date="2020-02-29T21:35:00Z"/>
                <w:b w:val="0"/>
                <w:bCs w:val="0"/>
              </w:rPr>
            </w:pPr>
            <w:ins w:id="124"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25" w:author="Qualcomm - Peng Cheng" w:date="2020-02-29T21:35:00Z">
              <w:r>
                <w:rPr>
                  <w:b w:val="0"/>
                  <w:bCs w:val="0"/>
                </w:rPr>
                <w:t>However, w</w:t>
              </w:r>
            </w:ins>
            <w:ins w:id="126" w:author="Qualcomm - Peng Cheng" w:date="2020-02-29T21:17:00Z">
              <w:r w:rsidR="0010440A">
                <w:rPr>
                  <w:b w:val="0"/>
                  <w:bCs w:val="0"/>
                </w:rPr>
                <w:t xml:space="preserve">e assume there is no UE impact. </w:t>
              </w:r>
            </w:ins>
            <w:ins w:id="127" w:author="Qualcomm - Peng Cheng" w:date="2020-02-29T21:36:00Z">
              <w:r>
                <w:rPr>
                  <w:b w:val="0"/>
                  <w:bCs w:val="0"/>
                </w:rPr>
                <w:t xml:space="preserve">Thus, we don’t have strong opinion since there is no UE impact. </w:t>
              </w:r>
            </w:ins>
            <w:ins w:id="128" w:author="Qualcomm - Peng Cheng" w:date="2020-02-29T21:17:00Z">
              <w:r w:rsidR="0010440A">
                <w:rPr>
                  <w:b w:val="0"/>
                  <w:bCs w:val="0"/>
                </w:rPr>
                <w:t xml:space="preserve">But both option 1 and option 2 need some change on NW procedure in 37.340. </w:t>
              </w:r>
            </w:ins>
            <w:ins w:id="129" w:author="Qualcomm - Peng Cheng" w:date="2020-02-29T21:36:00Z">
              <w:r>
                <w:rPr>
                  <w:b w:val="0"/>
                  <w:bCs w:val="0"/>
                </w:rPr>
                <w:t>Thus, we hope i</w:t>
              </w:r>
            </w:ins>
            <w:ins w:id="130" w:author="Qualcomm - Peng Cheng" w:date="2020-02-29T21:19:00Z">
              <w:r w:rsidR="00AE68F4">
                <w:rPr>
                  <w:b w:val="0"/>
                  <w:bCs w:val="0"/>
                </w:rPr>
                <w:t xml:space="preserve">nfra-vendors can provide more analysis on </w:t>
              </w:r>
            </w:ins>
            <w:ins w:id="131" w:author="Qualcomm - Peng Cheng" w:date="2020-02-29T21:36:00Z">
              <w:r>
                <w:rPr>
                  <w:b w:val="0"/>
                  <w:bCs w:val="0"/>
                </w:rPr>
                <w:t xml:space="preserve">its </w:t>
              </w:r>
            </w:ins>
            <w:ins w:id="132" w:author="Qualcomm - Peng Cheng" w:date="2020-02-29T21:19:00Z">
              <w:r w:rsidR="00AE68F4">
                <w:rPr>
                  <w:b w:val="0"/>
                  <w:bCs w:val="0"/>
                </w:rPr>
                <w:t>impact</w:t>
              </w:r>
            </w:ins>
            <w:ins w:id="133" w:author="Qualcomm - Peng Cheng" w:date="2020-02-29T21:36:00Z">
              <w:r>
                <w:rPr>
                  <w:b w:val="0"/>
                  <w:bCs w:val="0"/>
                </w:rPr>
                <w:t xml:space="preserve"> and whether it is worth</w:t>
              </w:r>
            </w:ins>
            <w:ins w:id="134" w:author="Qualcomm - Peng Cheng" w:date="2020-02-29T21:19:00Z">
              <w:r w:rsidR="00AE68F4">
                <w:rPr>
                  <w:b w:val="0"/>
                  <w:bCs w:val="0"/>
                </w:rPr>
                <w:t xml:space="preserve">. </w:t>
              </w:r>
            </w:ins>
            <w:ins w:id="135" w:author="Qualcomm - Peng Cheng" w:date="2020-02-29T21:18:00Z">
              <w:r w:rsidR="00AE68F4">
                <w:rPr>
                  <w:b w:val="0"/>
                  <w:bCs w:val="0"/>
                </w:rPr>
                <w:t>We can follow the majority view</w:t>
              </w:r>
            </w:ins>
            <w:ins w:id="136" w:author="Qualcomm - Peng Cheng" w:date="2020-02-29T21:20:00Z">
              <w:r w:rsidR="005E76CC">
                <w:rPr>
                  <w:b w:val="0"/>
                  <w:bCs w:val="0"/>
                </w:rPr>
                <w:t xml:space="preserve">, but we think </w:t>
              </w:r>
            </w:ins>
            <w:ins w:id="137" w:author="Qualcomm - Peng Cheng" w:date="2020-02-29T21:36:00Z">
              <w:r w:rsidR="005662AC">
                <w:rPr>
                  <w:b w:val="0"/>
                  <w:bCs w:val="0"/>
                </w:rPr>
                <w:t xml:space="preserve">at most </w:t>
              </w:r>
            </w:ins>
            <w:ins w:id="138" w:author="Qualcomm - Peng Cheng" w:date="2020-02-29T21:20:00Z">
              <w:r w:rsidR="005E76CC">
                <w:rPr>
                  <w:b w:val="0"/>
                  <w:bCs w:val="0"/>
                </w:rPr>
                <w:t xml:space="preserve">a note is enough, i.e. no need </w:t>
              </w:r>
            </w:ins>
            <w:ins w:id="139" w:author="Qualcomm - Peng Cheng" w:date="2020-02-29T21:36:00Z">
              <w:r w:rsidR="00803A99">
                <w:rPr>
                  <w:b w:val="0"/>
                  <w:bCs w:val="0"/>
                </w:rPr>
                <w:t xml:space="preserve">of </w:t>
              </w:r>
            </w:ins>
            <w:ins w:id="140"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41"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42"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43"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44" w:author="ZTE-LiuJing" w:date="2020-03-01T16:05:00Z"/>
        </w:trPr>
        <w:tc>
          <w:tcPr>
            <w:tcW w:w="2263" w:type="dxa"/>
          </w:tcPr>
          <w:p w14:paraId="239AB556" w14:textId="619364DB" w:rsidR="008940F1" w:rsidRDefault="008940F1" w:rsidP="008940F1">
            <w:pPr>
              <w:pStyle w:val="Proposal"/>
              <w:numPr>
                <w:ilvl w:val="0"/>
                <w:numId w:val="0"/>
              </w:numPr>
              <w:rPr>
                <w:ins w:id="145" w:author="ZTE-LiuJing" w:date="2020-03-01T16:05:00Z"/>
                <w:rFonts w:eastAsia="DengXian"/>
                <w:b w:val="0"/>
                <w:bCs w:val="0"/>
              </w:rPr>
            </w:pPr>
            <w:ins w:id="146"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47" w:author="ZTE-LiuJing" w:date="2020-03-01T16:05:00Z"/>
                <w:rFonts w:eastAsia="DengXian"/>
                <w:b w:val="0"/>
                <w:bCs w:val="0"/>
              </w:rPr>
            </w:pPr>
            <w:ins w:id="148"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49" w:author="ZTE-LiuJing" w:date="2020-03-01T16:06:00Z"/>
                <w:b w:val="0"/>
                <w:bCs w:val="0"/>
              </w:rPr>
            </w:pPr>
            <w:ins w:id="150"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51" w:author="ZTE-LiuJing" w:date="2020-03-01T16:06:00Z"/>
                <w:b w:val="0"/>
                <w:bCs w:val="0"/>
              </w:rPr>
            </w:pPr>
            <w:ins w:id="152"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53" w:author="ZTE-LiuJing" w:date="2020-03-01T16:05:00Z"/>
                <w:rFonts w:eastAsia="DengXian"/>
                <w:b w:val="0"/>
                <w:bCs w:val="0"/>
              </w:rPr>
            </w:pPr>
            <w:ins w:id="154"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55" w:author="ZTE-LiuJing" w:date="2020-03-01T16:08:00Z">
              <w:r>
                <w:rPr>
                  <w:b w:val="0"/>
                  <w:bCs w:val="0"/>
                </w:rPr>
                <w:t xml:space="preserve">we think </w:t>
              </w:r>
            </w:ins>
            <w:ins w:id="156" w:author="ZTE-LiuJing" w:date="2020-03-01T16:06:00Z">
              <w:r>
                <w:rPr>
                  <w:b w:val="0"/>
                  <w:bCs w:val="0"/>
                </w:rPr>
                <w:t xml:space="preserve">source SN can still forward it to UE, this can be handled by NW implementation. </w:t>
              </w:r>
            </w:ins>
          </w:p>
        </w:tc>
      </w:tr>
      <w:tr w:rsidR="003D518B" w:rsidRPr="001F6BD7" w14:paraId="1C8B7287" w14:textId="77777777" w:rsidTr="005D2DF2">
        <w:trPr>
          <w:ins w:id="157" w:author="王淑坤" w:date="2020-03-01T21:52:00Z"/>
        </w:trPr>
        <w:tc>
          <w:tcPr>
            <w:tcW w:w="2263" w:type="dxa"/>
          </w:tcPr>
          <w:p w14:paraId="5F4A5746" w14:textId="225056EB" w:rsidR="003D518B" w:rsidRPr="003D518B" w:rsidRDefault="003D518B" w:rsidP="008940F1">
            <w:pPr>
              <w:pStyle w:val="Proposal"/>
              <w:numPr>
                <w:ilvl w:val="0"/>
                <w:numId w:val="0"/>
              </w:numPr>
              <w:rPr>
                <w:ins w:id="158" w:author="王淑坤" w:date="2020-03-01T21:52:00Z"/>
                <w:rFonts w:eastAsia="DengXian"/>
                <w:b w:val="0"/>
                <w:bCs w:val="0"/>
                <w:rPrChange w:id="159" w:author="王淑坤" w:date="2020-03-01T21:52:00Z">
                  <w:rPr>
                    <w:ins w:id="160" w:author="王淑坤" w:date="2020-03-01T21:52:00Z"/>
                    <w:b w:val="0"/>
                    <w:bCs w:val="0"/>
                  </w:rPr>
                </w:rPrChange>
              </w:rPr>
            </w:pPr>
            <w:ins w:id="161" w:author="王淑坤" w:date="2020-03-01T21:52:00Z">
              <w:r>
                <w:rPr>
                  <w:rFonts w:eastAsia="DengXian" w:hint="eastAsia"/>
                  <w:b w:val="0"/>
                  <w:bCs w:val="0"/>
                </w:rPr>
                <w:t>O</w:t>
              </w:r>
              <w:r>
                <w:rPr>
                  <w:rFonts w:eastAsia="DengXian"/>
                  <w:b w:val="0"/>
                  <w:bCs w:val="0"/>
                </w:rPr>
                <w:t>PPO</w:t>
              </w:r>
            </w:ins>
          </w:p>
        </w:tc>
        <w:tc>
          <w:tcPr>
            <w:tcW w:w="1418" w:type="dxa"/>
          </w:tcPr>
          <w:p w14:paraId="4202FCE9" w14:textId="45D4E7BE" w:rsidR="003D518B" w:rsidRPr="003D518B" w:rsidRDefault="003D518B" w:rsidP="008940F1">
            <w:pPr>
              <w:pStyle w:val="Proposal"/>
              <w:numPr>
                <w:ilvl w:val="0"/>
                <w:numId w:val="0"/>
              </w:numPr>
              <w:rPr>
                <w:ins w:id="162" w:author="王淑坤" w:date="2020-03-01T21:52:00Z"/>
                <w:rFonts w:eastAsia="DengXian"/>
                <w:b w:val="0"/>
                <w:bCs w:val="0"/>
                <w:rPrChange w:id="163" w:author="王淑坤" w:date="2020-03-01T21:53:00Z">
                  <w:rPr>
                    <w:ins w:id="164" w:author="王淑坤" w:date="2020-03-01T21:52:00Z"/>
                    <w:b w:val="0"/>
                    <w:bCs w:val="0"/>
                  </w:rPr>
                </w:rPrChange>
              </w:rPr>
            </w:pPr>
            <w:ins w:id="165"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numPr>
                <w:ilvl w:val="0"/>
                <w:numId w:val="0"/>
              </w:numPr>
              <w:rPr>
                <w:ins w:id="166" w:author="王淑坤" w:date="2020-03-01T21:52:00Z"/>
                <w:rFonts w:eastAsia="DengXian"/>
                <w:b w:val="0"/>
                <w:bCs w:val="0"/>
                <w:rPrChange w:id="167" w:author="王淑坤" w:date="2020-03-01T21:53:00Z">
                  <w:rPr>
                    <w:ins w:id="168" w:author="王淑坤" w:date="2020-03-01T21:52:00Z"/>
                    <w:b w:val="0"/>
                    <w:bCs w:val="0"/>
                  </w:rPr>
                </w:rPrChange>
              </w:rPr>
            </w:pPr>
            <w:ins w:id="169" w:author="王淑坤" w:date="2020-03-01T21:54:00Z">
              <w:r>
                <w:rPr>
                  <w:rFonts w:eastAsia="DengXian"/>
                  <w:b w:val="0"/>
                  <w:bCs w:val="0"/>
                </w:rPr>
                <w:t>No strong opinion if there is no impact on UE side.</w:t>
              </w:r>
            </w:ins>
          </w:p>
        </w:tc>
      </w:tr>
      <w:tr w:rsidR="00E1162D" w:rsidRPr="001F6BD7" w14:paraId="23A6E16D" w14:textId="77777777" w:rsidTr="005D2DF2">
        <w:trPr>
          <w:ins w:id="170" w:author="Huawei" w:date="2020-03-01T21:19:00Z"/>
        </w:trPr>
        <w:tc>
          <w:tcPr>
            <w:tcW w:w="2263" w:type="dxa"/>
          </w:tcPr>
          <w:p w14:paraId="5AAD24BE" w14:textId="5422CFD0" w:rsidR="00E1162D" w:rsidRDefault="00E1162D" w:rsidP="008940F1">
            <w:pPr>
              <w:pStyle w:val="Proposal"/>
              <w:numPr>
                <w:ilvl w:val="0"/>
                <w:numId w:val="0"/>
              </w:numPr>
              <w:rPr>
                <w:ins w:id="171" w:author="Huawei" w:date="2020-03-01T21:19:00Z"/>
                <w:rFonts w:eastAsia="DengXian"/>
                <w:b w:val="0"/>
                <w:bCs w:val="0"/>
              </w:rPr>
            </w:pPr>
            <w:ins w:id="172" w:author="Huawei" w:date="2020-03-01T21:19:00Z">
              <w:r>
                <w:rPr>
                  <w:rFonts w:eastAsia="DengXian"/>
                  <w:b w:val="0"/>
                  <w:bCs w:val="0"/>
                </w:rPr>
                <w:t>Huawei, HiSilicon</w:t>
              </w:r>
            </w:ins>
          </w:p>
        </w:tc>
        <w:tc>
          <w:tcPr>
            <w:tcW w:w="1418" w:type="dxa"/>
          </w:tcPr>
          <w:p w14:paraId="3F6782CD" w14:textId="5C69B493" w:rsidR="00E1162D" w:rsidRDefault="00D86EFA">
            <w:pPr>
              <w:pStyle w:val="Proposal"/>
              <w:numPr>
                <w:ilvl w:val="0"/>
                <w:numId w:val="0"/>
              </w:numPr>
              <w:jc w:val="left"/>
              <w:rPr>
                <w:ins w:id="173" w:author="Huawei" w:date="2020-03-01T21:19:00Z"/>
                <w:rFonts w:eastAsia="DengXian"/>
                <w:b w:val="0"/>
                <w:bCs w:val="0"/>
              </w:rPr>
              <w:pPrChange w:id="174" w:author="Huawei" w:date="2020-03-01T21:38:00Z">
                <w:pPr>
                  <w:pStyle w:val="Proposal"/>
                  <w:numPr>
                    <w:numId w:val="0"/>
                  </w:numPr>
                  <w:ind w:left="0" w:firstLine="0"/>
                </w:pPr>
              </w:pPrChange>
            </w:pPr>
            <w:ins w:id="175"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176" w:author="Huawei" w:date="2020-03-01T21:46:00Z"/>
                <w:rFonts w:eastAsia="DengXian"/>
                <w:b w:val="0"/>
                <w:bCs w:val="0"/>
              </w:rPr>
              <w:pPrChange w:id="177" w:author="Huawei" w:date="2020-03-01T21:43:00Z">
                <w:pPr>
                  <w:pStyle w:val="Proposal"/>
                  <w:numPr>
                    <w:numId w:val="0"/>
                  </w:numPr>
                  <w:ind w:left="0" w:firstLine="0"/>
                </w:pPr>
              </w:pPrChange>
            </w:pPr>
            <w:ins w:id="178" w:author="Huawei" w:date="2020-03-01T21:40:00Z">
              <w:r>
                <w:rPr>
                  <w:rFonts w:eastAsia="DengXian"/>
                  <w:b w:val="0"/>
                  <w:bCs w:val="0"/>
                </w:rPr>
                <w:t xml:space="preserve">About </w:t>
              </w:r>
            </w:ins>
            <w:ins w:id="179" w:author="Huawei" w:date="2020-03-01T21:39:00Z">
              <w:r>
                <w:rPr>
                  <w:rFonts w:eastAsia="DengXian"/>
                  <w:b w:val="0"/>
                  <w:bCs w:val="0"/>
                </w:rPr>
                <w:t>LG</w:t>
              </w:r>
            </w:ins>
            <w:ins w:id="180" w:author="Huawei" w:date="2020-03-01T21:48:00Z">
              <w:r>
                <w:rPr>
                  <w:rFonts w:eastAsia="DengXian"/>
                  <w:b w:val="0"/>
                  <w:bCs w:val="0"/>
                </w:rPr>
                <w:t>, QC</w:t>
              </w:r>
            </w:ins>
            <w:ins w:id="181" w:author="Huawei" w:date="2020-03-01T21:39:00Z">
              <w:r>
                <w:rPr>
                  <w:rFonts w:eastAsia="DengXian"/>
                  <w:b w:val="0"/>
                  <w:bCs w:val="0"/>
                </w:rPr>
                <w:t xml:space="preserve"> and Lenovo&amp;MM </w:t>
              </w:r>
            </w:ins>
            <w:ins w:id="182" w:author="Huawei" w:date="2020-03-01T21:40:00Z">
              <w:r>
                <w:rPr>
                  <w:rFonts w:eastAsia="DengXian"/>
                  <w:b w:val="0"/>
                  <w:bCs w:val="0"/>
                </w:rPr>
                <w:t xml:space="preserve">comments: </w:t>
              </w:r>
            </w:ins>
            <w:ins w:id="183" w:author="Huawei" w:date="2020-03-01T21:39:00Z">
              <w:r>
                <w:rPr>
                  <w:rFonts w:eastAsia="DengXian"/>
                  <w:b w:val="0"/>
                  <w:bCs w:val="0"/>
                </w:rPr>
                <w:t xml:space="preserve">in case of MN handover, the target MN may </w:t>
              </w:r>
            </w:ins>
            <w:ins w:id="184" w:author="Huawei" w:date="2020-03-01T21:41:00Z">
              <w:r>
                <w:rPr>
                  <w:rFonts w:eastAsia="DengXian"/>
                  <w:b w:val="0"/>
                  <w:bCs w:val="0"/>
                </w:rPr>
                <w:t>be a legacy eNB which does not</w:t>
              </w:r>
            </w:ins>
            <w:ins w:id="185" w:author="Huawei" w:date="2020-03-01T21:39:00Z">
              <w:r>
                <w:rPr>
                  <w:rFonts w:eastAsia="DengXian"/>
                  <w:b w:val="0"/>
                  <w:bCs w:val="0"/>
                </w:rPr>
                <w:t xml:space="preserve"> support </w:t>
              </w:r>
            </w:ins>
            <w:ins w:id="186" w:author="Huawei" w:date="2020-03-01T21:41:00Z">
              <w:r>
                <w:rPr>
                  <w:rFonts w:eastAsia="DengXian"/>
                  <w:b w:val="0"/>
                  <w:bCs w:val="0"/>
                </w:rPr>
                <w:t>EN</w:t>
              </w:r>
            </w:ins>
            <w:ins w:id="187" w:author="Huawei" w:date="2020-03-01T21:39:00Z">
              <w:r>
                <w:rPr>
                  <w:rFonts w:eastAsia="DengXian"/>
                  <w:b w:val="0"/>
                  <w:bCs w:val="0"/>
                </w:rPr>
                <w:t>-DC</w:t>
              </w:r>
            </w:ins>
            <w:ins w:id="188" w:author="Huawei" w:date="2020-03-01T21:40:00Z">
              <w:r>
                <w:rPr>
                  <w:rFonts w:eastAsia="DengXian"/>
                  <w:b w:val="0"/>
                  <w:bCs w:val="0"/>
                </w:rPr>
                <w:t>, this has nothing to do with the SN link not being good</w:t>
              </w:r>
            </w:ins>
            <w:ins w:id="189" w:author="Huawei" w:date="2020-03-01T21:43:00Z">
              <w:r>
                <w:rPr>
                  <w:rFonts w:eastAsia="DengXian"/>
                  <w:b w:val="0"/>
                  <w:bCs w:val="0"/>
                </w:rPr>
                <w:t xml:space="preserve"> and this is certainly not a corner case.</w:t>
              </w:r>
            </w:ins>
          </w:p>
          <w:p w14:paraId="59030FD4" w14:textId="762A3A64" w:rsidR="0040799E" w:rsidRDefault="0040799E">
            <w:pPr>
              <w:pStyle w:val="Proposal"/>
              <w:numPr>
                <w:ilvl w:val="0"/>
                <w:numId w:val="0"/>
              </w:numPr>
              <w:jc w:val="left"/>
              <w:rPr>
                <w:ins w:id="190" w:author="Huawei" w:date="2020-03-01T21:49:00Z"/>
                <w:rFonts w:eastAsia="DengXian"/>
                <w:b w:val="0"/>
                <w:bCs w:val="0"/>
              </w:rPr>
              <w:pPrChange w:id="191" w:author="Huawei" w:date="2020-03-01T21:43:00Z">
                <w:pPr>
                  <w:pStyle w:val="Proposal"/>
                  <w:numPr>
                    <w:numId w:val="0"/>
                  </w:numPr>
                  <w:ind w:left="0" w:firstLine="0"/>
                </w:pPr>
              </w:pPrChange>
            </w:pPr>
            <w:ins w:id="192" w:author="Huawei" w:date="2020-03-01T21:49:00Z">
              <w:r>
                <w:rPr>
                  <w:rFonts w:eastAsia="DengXian"/>
                  <w:b w:val="0"/>
                  <w:bCs w:val="0"/>
                </w:rPr>
                <w:t>About MediaTek</w:t>
              </w:r>
              <w:del w:id="193" w:author="vivo" w:date="2020-03-02T16:13:00Z">
                <w:r w:rsidDel="0022378F">
                  <w:rPr>
                    <w:rFonts w:eastAsia="DengXian"/>
                    <w:b w:val="0"/>
                    <w:bCs w:val="0"/>
                  </w:rPr>
                  <w:delText>'</w:delText>
                </w:r>
              </w:del>
            </w:ins>
            <w:ins w:id="194" w:author="vivo" w:date="2020-03-02T16:13:00Z">
              <w:r w:rsidR="0022378F">
                <w:rPr>
                  <w:rFonts w:eastAsia="DengXian"/>
                  <w:b w:val="0"/>
                  <w:bCs w:val="0"/>
                </w:rPr>
                <w:t>‘</w:t>
              </w:r>
            </w:ins>
            <w:ins w:id="195" w:author="Huawei" w:date="2020-03-01T21:49:00Z">
              <w:r>
                <w:rPr>
                  <w:rFonts w:eastAsia="DengXian"/>
                  <w:b w:val="0"/>
                  <w:bCs w:val="0"/>
                </w:rPr>
                <w:t>s comments: indeed, there is no UE impact, it is a pure network question.</w:t>
              </w:r>
            </w:ins>
          </w:p>
          <w:p w14:paraId="4EA53EBC" w14:textId="70854C36" w:rsidR="0040799E" w:rsidRDefault="0040799E">
            <w:pPr>
              <w:pStyle w:val="Proposal"/>
              <w:numPr>
                <w:ilvl w:val="0"/>
                <w:numId w:val="0"/>
              </w:numPr>
              <w:jc w:val="left"/>
              <w:rPr>
                <w:ins w:id="196" w:author="Huawei" w:date="2020-03-01T21:52:00Z"/>
                <w:rFonts w:eastAsia="DengXian"/>
                <w:b w:val="0"/>
                <w:bCs w:val="0"/>
              </w:rPr>
              <w:pPrChange w:id="197" w:author="Huawei" w:date="2020-03-01T21:48:00Z">
                <w:pPr>
                  <w:pStyle w:val="Proposal"/>
                  <w:numPr>
                    <w:numId w:val="0"/>
                  </w:numPr>
                  <w:ind w:left="0" w:firstLine="0"/>
                </w:pPr>
              </w:pPrChange>
            </w:pPr>
            <w:ins w:id="198" w:author="Huawei" w:date="2020-03-01T21:49:00Z">
              <w:r>
                <w:rPr>
                  <w:rFonts w:eastAsia="DengXian"/>
                  <w:b w:val="0"/>
                  <w:bCs w:val="0"/>
                </w:rPr>
                <w:t xml:space="preserve">About the </w:t>
              </w:r>
              <w:del w:id="199" w:author="vivo" w:date="2020-03-02T16:13:00Z">
                <w:r w:rsidDel="0022378F">
                  <w:rPr>
                    <w:rFonts w:eastAsia="DengXian"/>
                    <w:b w:val="0"/>
                    <w:bCs w:val="0"/>
                  </w:rPr>
                  <w:delText>"</w:delText>
                </w:r>
              </w:del>
            </w:ins>
            <w:ins w:id="200" w:author="vivo" w:date="2020-03-02T16:13:00Z">
              <w:r w:rsidR="0022378F">
                <w:rPr>
                  <w:rFonts w:eastAsia="DengXian"/>
                  <w:b w:val="0"/>
                  <w:bCs w:val="0"/>
                </w:rPr>
                <w:t>„</w:t>
              </w:r>
            </w:ins>
            <w:ins w:id="201" w:author="Huawei" w:date="2020-03-01T21:49:00Z">
              <w:r>
                <w:rPr>
                  <w:rFonts w:eastAsia="DengXian"/>
                  <w:b w:val="0"/>
                  <w:bCs w:val="0"/>
                </w:rPr>
                <w:t>option 1</w:t>
              </w:r>
              <w:del w:id="202" w:author="vivo" w:date="2020-03-02T16:13:00Z">
                <w:r w:rsidDel="0022378F">
                  <w:rPr>
                    <w:rFonts w:eastAsia="DengXian"/>
                    <w:b w:val="0"/>
                    <w:bCs w:val="0"/>
                  </w:rPr>
                  <w:delText>"</w:delText>
                </w:r>
              </w:del>
            </w:ins>
            <w:ins w:id="203" w:author="vivo" w:date="2020-03-02T16:13:00Z">
              <w:r w:rsidR="0022378F">
                <w:rPr>
                  <w:rFonts w:eastAsia="DengXian"/>
                  <w:b w:val="0"/>
                  <w:bCs w:val="0"/>
                </w:rPr>
                <w:t>“</w:t>
              </w:r>
            </w:ins>
            <w:ins w:id="204" w:author="Huawei" w:date="2020-03-01T21:49:00Z">
              <w:r>
                <w:rPr>
                  <w:rFonts w:eastAsia="DengXian"/>
                  <w:b w:val="0"/>
                  <w:bCs w:val="0"/>
                </w:rPr>
                <w:t xml:space="preserve">: </w:t>
              </w:r>
            </w:ins>
            <w:ins w:id="205" w:author="Huawei" w:date="2020-03-01T21:51:00Z">
              <w:r w:rsidR="004169D6">
                <w:rPr>
                  <w:rFonts w:eastAsia="DengXian"/>
                  <w:b w:val="0"/>
                  <w:bCs w:val="0"/>
                </w:rPr>
                <w:t>can</w:t>
              </w:r>
              <w:del w:id="206" w:author="vivo" w:date="2020-03-02T16:13:00Z">
                <w:r w:rsidR="004169D6" w:rsidDel="0022378F">
                  <w:rPr>
                    <w:rFonts w:eastAsia="DengXian"/>
                    <w:b w:val="0"/>
                    <w:bCs w:val="0"/>
                  </w:rPr>
                  <w:delText>'</w:delText>
                </w:r>
              </w:del>
            </w:ins>
            <w:ins w:id="207" w:author="vivo" w:date="2020-03-02T16:13:00Z">
              <w:r w:rsidR="0022378F">
                <w:rPr>
                  <w:rFonts w:eastAsia="DengXian"/>
                  <w:b w:val="0"/>
                  <w:bCs w:val="0"/>
                </w:rPr>
                <w:t>‘</w:t>
              </w:r>
            </w:ins>
            <w:ins w:id="208" w:author="Huawei" w:date="2020-03-01T21:51:00Z">
              <w:r w:rsidR="004169D6">
                <w:rPr>
                  <w:rFonts w:eastAsia="DengXian"/>
                  <w:b w:val="0"/>
                  <w:bCs w:val="0"/>
                </w:rPr>
                <w:t xml:space="preserve">t fast MCG link recovery via split SRB1 work with a Rel-15 SN? If so, </w:t>
              </w:r>
              <w:del w:id="209" w:author="vivo" w:date="2020-03-02T16:13:00Z">
                <w:r w:rsidR="004169D6" w:rsidDel="0022378F">
                  <w:rPr>
                    <w:rFonts w:eastAsia="DengXian"/>
                    <w:b w:val="0"/>
                    <w:bCs w:val="0"/>
                  </w:rPr>
                  <w:delText>"</w:delText>
                </w:r>
              </w:del>
            </w:ins>
            <w:ins w:id="210" w:author="vivo" w:date="2020-03-02T16:13:00Z">
              <w:r w:rsidR="0022378F">
                <w:rPr>
                  <w:rFonts w:eastAsia="DengXian"/>
                  <w:b w:val="0"/>
                  <w:bCs w:val="0"/>
                </w:rPr>
                <w:t>„</w:t>
              </w:r>
            </w:ins>
            <w:ins w:id="211" w:author="Huawei" w:date="2020-03-01T21:51:00Z">
              <w:r w:rsidR="004169D6">
                <w:rPr>
                  <w:rFonts w:eastAsia="DengXian"/>
                  <w:b w:val="0"/>
                  <w:bCs w:val="0"/>
                </w:rPr>
                <w:t>option 2</w:t>
              </w:r>
              <w:del w:id="212" w:author="vivo" w:date="2020-03-02T16:13:00Z">
                <w:r w:rsidR="004169D6" w:rsidDel="0022378F">
                  <w:rPr>
                    <w:rFonts w:eastAsia="DengXian"/>
                    <w:b w:val="0"/>
                    <w:bCs w:val="0"/>
                  </w:rPr>
                  <w:delText>"</w:delText>
                </w:r>
              </w:del>
            </w:ins>
            <w:ins w:id="213" w:author="vivo" w:date="2020-03-02T16:13:00Z">
              <w:r w:rsidR="0022378F">
                <w:rPr>
                  <w:rFonts w:eastAsia="DengXian"/>
                  <w:b w:val="0"/>
                  <w:bCs w:val="0"/>
                </w:rPr>
                <w:t>“</w:t>
              </w:r>
            </w:ins>
            <w:ins w:id="214" w:author="Huawei" w:date="2020-03-01T21:51:00Z">
              <w:r w:rsidR="004169D6">
                <w:rPr>
                  <w:rFonts w:eastAsia="DengXian"/>
                  <w:b w:val="0"/>
                  <w:bCs w:val="0"/>
                </w:rPr>
                <w:t xml:space="preserve"> is much better because it preserves this possibility, unlike </w:t>
              </w:r>
            </w:ins>
            <w:ins w:id="215" w:author="Huawei" w:date="2020-03-01T21:52:00Z">
              <w:del w:id="216" w:author="vivo" w:date="2020-03-02T16:13:00Z">
                <w:r w:rsidR="004169D6" w:rsidDel="0022378F">
                  <w:rPr>
                    <w:rFonts w:eastAsia="DengXian"/>
                    <w:b w:val="0"/>
                    <w:bCs w:val="0"/>
                  </w:rPr>
                  <w:delText>"</w:delText>
                </w:r>
              </w:del>
            </w:ins>
            <w:ins w:id="217" w:author="vivo" w:date="2020-03-02T16:13:00Z">
              <w:r w:rsidR="0022378F">
                <w:rPr>
                  <w:rFonts w:eastAsia="DengXian"/>
                  <w:b w:val="0"/>
                  <w:bCs w:val="0"/>
                </w:rPr>
                <w:t>„</w:t>
              </w:r>
            </w:ins>
            <w:ins w:id="218" w:author="Huawei" w:date="2020-03-01T21:51:00Z">
              <w:r w:rsidR="004169D6">
                <w:rPr>
                  <w:rFonts w:eastAsia="DengXian"/>
                  <w:b w:val="0"/>
                  <w:bCs w:val="0"/>
                </w:rPr>
                <w:t>option 1</w:t>
              </w:r>
            </w:ins>
            <w:ins w:id="219" w:author="Huawei" w:date="2020-03-01T21:52:00Z">
              <w:del w:id="220" w:author="vivo" w:date="2020-03-02T16:13:00Z">
                <w:r w:rsidR="004169D6" w:rsidDel="0022378F">
                  <w:rPr>
                    <w:rFonts w:eastAsia="DengXian"/>
                    <w:b w:val="0"/>
                    <w:bCs w:val="0"/>
                  </w:rPr>
                  <w:delText>"</w:delText>
                </w:r>
              </w:del>
            </w:ins>
            <w:ins w:id="221" w:author="vivo" w:date="2020-03-02T16:13:00Z">
              <w:r w:rsidR="0022378F">
                <w:rPr>
                  <w:rFonts w:eastAsia="DengXian"/>
                  <w:b w:val="0"/>
                  <w:bCs w:val="0"/>
                </w:rPr>
                <w:t>“</w:t>
              </w:r>
            </w:ins>
            <w:ins w:id="222" w:author="Huawei" w:date="2020-03-01T21:51:00Z">
              <w:r w:rsidR="004169D6">
                <w:rPr>
                  <w:rFonts w:eastAsia="DengXian"/>
                  <w:b w:val="0"/>
                  <w:bCs w:val="0"/>
                </w:rPr>
                <w:t>.</w:t>
              </w:r>
            </w:ins>
          </w:p>
          <w:p w14:paraId="0111D1B6" w14:textId="04F69FCD" w:rsidR="004169D6" w:rsidRDefault="004169D6">
            <w:pPr>
              <w:pStyle w:val="Proposal"/>
              <w:numPr>
                <w:ilvl w:val="0"/>
                <w:numId w:val="0"/>
              </w:numPr>
              <w:jc w:val="left"/>
              <w:rPr>
                <w:ins w:id="223" w:author="Huawei" w:date="2020-03-01T21:19:00Z"/>
                <w:rFonts w:eastAsia="DengXian"/>
                <w:b w:val="0"/>
                <w:bCs w:val="0"/>
              </w:rPr>
              <w:pPrChange w:id="224" w:author="Huawei" w:date="2020-03-01T21:48:00Z">
                <w:pPr>
                  <w:pStyle w:val="Proposal"/>
                  <w:numPr>
                    <w:numId w:val="0"/>
                  </w:numPr>
                  <w:ind w:left="0" w:firstLine="0"/>
                </w:pPr>
              </w:pPrChange>
            </w:pPr>
            <w:ins w:id="225" w:author="Huawei" w:date="2020-03-01T21:52:00Z">
              <w:r>
                <w:rPr>
                  <w:rFonts w:eastAsia="DengXian"/>
                  <w:b w:val="0"/>
                  <w:bCs w:val="0"/>
                </w:rPr>
                <w:t>About ZTE</w:t>
              </w:r>
              <w:del w:id="226" w:author="vivo" w:date="2020-03-02T16:13:00Z">
                <w:r w:rsidDel="0022378F">
                  <w:rPr>
                    <w:rFonts w:eastAsia="DengXian"/>
                    <w:b w:val="0"/>
                    <w:bCs w:val="0"/>
                  </w:rPr>
                  <w:delText>'</w:delText>
                </w:r>
              </w:del>
            </w:ins>
            <w:ins w:id="227" w:author="vivo" w:date="2020-03-02T16:13:00Z">
              <w:r w:rsidR="0022378F">
                <w:rPr>
                  <w:rFonts w:eastAsia="DengXian"/>
                  <w:b w:val="0"/>
                  <w:bCs w:val="0"/>
                </w:rPr>
                <w:t>‘</w:t>
              </w:r>
            </w:ins>
            <w:ins w:id="228" w:author="Huawei" w:date="2020-03-01T21:52:00Z">
              <w:r>
                <w:rPr>
                  <w:rFonts w:eastAsia="DengXian"/>
                  <w:b w:val="0"/>
                  <w:bCs w:val="0"/>
                </w:rPr>
                <w:t>s comment: we agree that some more checking is needed.</w:t>
              </w:r>
            </w:ins>
          </w:p>
        </w:tc>
      </w:tr>
      <w:tr w:rsidR="004606DA" w:rsidRPr="001F6BD7" w14:paraId="502B45A2" w14:textId="77777777" w:rsidTr="005D2DF2">
        <w:trPr>
          <w:ins w:id="229" w:author="NEC" w:date="2020-03-02T10:41:00Z"/>
        </w:trPr>
        <w:tc>
          <w:tcPr>
            <w:tcW w:w="2263" w:type="dxa"/>
          </w:tcPr>
          <w:p w14:paraId="520E7984" w14:textId="29121ACF" w:rsidR="004606DA" w:rsidRPr="004606DA" w:rsidRDefault="004606DA" w:rsidP="008940F1">
            <w:pPr>
              <w:pStyle w:val="Proposal"/>
              <w:numPr>
                <w:ilvl w:val="0"/>
                <w:numId w:val="0"/>
              </w:numPr>
              <w:rPr>
                <w:ins w:id="230" w:author="NEC" w:date="2020-03-02T10:41:00Z"/>
                <w:rFonts w:eastAsia="Yu Mincho"/>
                <w:b w:val="0"/>
                <w:bCs w:val="0"/>
                <w:lang w:eastAsia="ja-JP"/>
                <w:rPrChange w:id="231" w:author="NEC" w:date="2020-03-02T10:41:00Z">
                  <w:rPr>
                    <w:ins w:id="232" w:author="NEC" w:date="2020-03-02T10:41:00Z"/>
                    <w:rFonts w:eastAsia="DengXian"/>
                    <w:b w:val="0"/>
                    <w:bCs w:val="0"/>
                  </w:rPr>
                </w:rPrChange>
              </w:rPr>
            </w:pPr>
            <w:ins w:id="233"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numPr>
                <w:ilvl w:val="0"/>
                <w:numId w:val="0"/>
              </w:numPr>
              <w:jc w:val="left"/>
              <w:rPr>
                <w:ins w:id="234" w:author="NEC" w:date="2020-03-02T10:41:00Z"/>
                <w:rFonts w:eastAsia="Yu Mincho"/>
                <w:b w:val="0"/>
                <w:bCs w:val="0"/>
                <w:lang w:eastAsia="ja-JP"/>
                <w:rPrChange w:id="235" w:author="NEC" w:date="2020-03-02T10:46:00Z">
                  <w:rPr>
                    <w:ins w:id="236" w:author="NEC" w:date="2020-03-02T10:41:00Z"/>
                    <w:rFonts w:eastAsia="DengXian"/>
                    <w:b w:val="0"/>
                    <w:bCs w:val="0"/>
                  </w:rPr>
                </w:rPrChange>
              </w:rPr>
            </w:pPr>
            <w:ins w:id="237"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38" w:author="NEC" w:date="2020-03-02T10:46:00Z"/>
                <w:rFonts w:eastAsia="Yu Mincho"/>
                <w:b w:val="0"/>
                <w:bCs w:val="0"/>
                <w:lang w:eastAsia="ja-JP"/>
              </w:rPr>
            </w:pPr>
            <w:ins w:id="239" w:author="NEC" w:date="2020-03-02T10:46:00Z">
              <w:r>
                <w:rPr>
                  <w:rFonts w:eastAsia="Yu Mincho" w:hint="eastAsia"/>
                  <w:b w:val="0"/>
                  <w:bCs w:val="0"/>
                  <w:lang w:eastAsia="ja-JP"/>
                </w:rPr>
                <w:t xml:space="preserve">We prefer to specify this network behviour in Stage 2 so that the </w:t>
              </w:r>
            </w:ins>
            <w:ins w:id="240" w:author="NEC" w:date="2020-03-02T10:47:00Z">
              <w:r>
                <w:rPr>
                  <w:rFonts w:eastAsia="Yu Mincho"/>
                  <w:b w:val="0"/>
                  <w:bCs w:val="0"/>
                  <w:lang w:eastAsia="ja-JP"/>
                </w:rPr>
                <w:t xml:space="preserve">whole </w:t>
              </w:r>
            </w:ins>
            <w:ins w:id="241" w:author="NEC" w:date="2020-03-02T10:46:00Z">
              <w:r>
                <w:rPr>
                  <w:rFonts w:eastAsia="Yu Mincho" w:hint="eastAsia"/>
                  <w:b w:val="0"/>
                  <w:bCs w:val="0"/>
                  <w:lang w:eastAsia="ja-JP"/>
                </w:rPr>
                <w:t xml:space="preserve">picture </w:t>
              </w:r>
            </w:ins>
            <w:ins w:id="242" w:author="NEC" w:date="2020-03-02T10:47:00Z">
              <w:r>
                <w:rPr>
                  <w:rFonts w:eastAsia="Yu Mincho"/>
                  <w:b w:val="0"/>
                  <w:bCs w:val="0"/>
                  <w:lang w:eastAsia="ja-JP"/>
                </w:rPr>
                <w:t xml:space="preserve">of the fast MCG recovery procedure </w:t>
              </w:r>
            </w:ins>
            <w:ins w:id="243"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44" w:author="NEC" w:date="2020-03-02T10:41:00Z"/>
                <w:rFonts w:eastAsia="Yu Mincho"/>
                <w:b w:val="0"/>
                <w:bCs w:val="0"/>
                <w:lang w:eastAsia="ja-JP"/>
                <w:rPrChange w:id="245" w:author="NEC" w:date="2020-03-02T10:46:00Z">
                  <w:rPr>
                    <w:ins w:id="246" w:author="NEC" w:date="2020-03-02T10:41:00Z"/>
                    <w:rFonts w:eastAsia="DengXian"/>
                    <w:b w:val="0"/>
                    <w:bCs w:val="0"/>
                  </w:rPr>
                </w:rPrChange>
              </w:rPr>
              <w:pPrChange w:id="247" w:author="NEC" w:date="2020-03-02T10:48:00Z">
                <w:pPr>
                  <w:pStyle w:val="Proposal"/>
                  <w:numPr>
                    <w:numId w:val="0"/>
                  </w:numPr>
                  <w:ind w:left="0" w:firstLine="0"/>
                  <w:jc w:val="left"/>
                </w:pPr>
              </w:pPrChange>
            </w:pPr>
            <w:ins w:id="248"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49" w:author="vivo" w:date="2020-03-02T16:13:00Z"/>
        </w:trPr>
        <w:tc>
          <w:tcPr>
            <w:tcW w:w="2263" w:type="dxa"/>
          </w:tcPr>
          <w:p w14:paraId="69A9148C" w14:textId="0A43C5D0" w:rsidR="0022378F" w:rsidRPr="0022378F" w:rsidRDefault="0022378F" w:rsidP="008940F1">
            <w:pPr>
              <w:pStyle w:val="Proposal"/>
              <w:numPr>
                <w:ilvl w:val="0"/>
                <w:numId w:val="0"/>
              </w:numPr>
              <w:rPr>
                <w:ins w:id="250" w:author="vivo" w:date="2020-03-02T16:13:00Z"/>
                <w:rFonts w:eastAsia="DengXian"/>
                <w:b w:val="0"/>
                <w:bCs w:val="0"/>
                <w:rPrChange w:id="251" w:author="vivo" w:date="2020-03-02T16:13:00Z">
                  <w:rPr>
                    <w:ins w:id="252" w:author="vivo" w:date="2020-03-02T16:13:00Z"/>
                    <w:rFonts w:eastAsia="Yu Mincho"/>
                    <w:b w:val="0"/>
                    <w:bCs w:val="0"/>
                    <w:lang w:eastAsia="ja-JP"/>
                  </w:rPr>
                </w:rPrChange>
              </w:rPr>
            </w:pPr>
            <w:ins w:id="253" w:author="vivo" w:date="2020-03-02T16:13:00Z">
              <w:r>
                <w:rPr>
                  <w:rFonts w:eastAsia="DengXian" w:hint="eastAsia"/>
                  <w:b w:val="0"/>
                  <w:bCs w:val="0"/>
                </w:rPr>
                <w:t>v</w:t>
              </w:r>
              <w:r>
                <w:rPr>
                  <w:rFonts w:eastAsia="DengXian"/>
                  <w:b w:val="0"/>
                  <w:bCs w:val="0"/>
                </w:rPr>
                <w:t>ivo</w:t>
              </w:r>
            </w:ins>
          </w:p>
        </w:tc>
        <w:tc>
          <w:tcPr>
            <w:tcW w:w="1418" w:type="dxa"/>
          </w:tcPr>
          <w:p w14:paraId="16862C2F" w14:textId="72FFEA09" w:rsidR="0022378F" w:rsidRPr="0022378F" w:rsidRDefault="0022378F">
            <w:pPr>
              <w:pStyle w:val="Proposal"/>
              <w:numPr>
                <w:ilvl w:val="0"/>
                <w:numId w:val="0"/>
              </w:numPr>
              <w:jc w:val="left"/>
              <w:rPr>
                <w:ins w:id="254" w:author="vivo" w:date="2020-03-02T16:13:00Z"/>
                <w:rFonts w:eastAsia="DengXian"/>
                <w:b w:val="0"/>
                <w:bCs w:val="0"/>
                <w:rPrChange w:id="255" w:author="vivo" w:date="2020-03-02T16:13:00Z">
                  <w:rPr>
                    <w:ins w:id="256" w:author="vivo" w:date="2020-03-02T16:13:00Z"/>
                    <w:rFonts w:eastAsia="Yu Mincho"/>
                    <w:b w:val="0"/>
                    <w:bCs w:val="0"/>
                    <w:lang w:eastAsia="ja-JP"/>
                  </w:rPr>
                </w:rPrChange>
              </w:rPr>
            </w:pPr>
            <w:ins w:id="257" w:author="vivo" w:date="2020-03-02T16:13:00Z">
              <w:r>
                <w:rPr>
                  <w:rFonts w:eastAsia="DengXian" w:hint="eastAsia"/>
                  <w:b w:val="0"/>
                  <w:bCs w:val="0"/>
                </w:rPr>
                <w:t>O</w:t>
              </w:r>
              <w:r>
                <w:rPr>
                  <w:rFonts w:eastAsia="DengXian"/>
                  <w:b w:val="0"/>
                  <w:bCs w:val="0"/>
                </w:rPr>
                <w:t>ption 3</w:t>
              </w:r>
            </w:ins>
            <w:ins w:id="258" w:author="vivo" w:date="2020-03-02T16:15:00Z">
              <w:r>
                <w:rPr>
                  <w:rFonts w:eastAsia="DengXian"/>
                  <w:b w:val="0"/>
                  <w:bCs w:val="0"/>
                </w:rPr>
                <w:t>: leave to NW implementation</w:t>
              </w:r>
            </w:ins>
          </w:p>
        </w:tc>
        <w:tc>
          <w:tcPr>
            <w:tcW w:w="5948" w:type="dxa"/>
          </w:tcPr>
          <w:p w14:paraId="3459BB13" w14:textId="135F8F1C" w:rsidR="0022378F" w:rsidRPr="0022378F" w:rsidRDefault="0022378F">
            <w:pPr>
              <w:pStyle w:val="Proposal"/>
              <w:numPr>
                <w:ilvl w:val="0"/>
                <w:numId w:val="0"/>
              </w:numPr>
              <w:jc w:val="left"/>
              <w:rPr>
                <w:ins w:id="259" w:author="vivo" w:date="2020-03-02T16:13:00Z"/>
                <w:rFonts w:eastAsia="DengXian"/>
                <w:b w:val="0"/>
                <w:bCs w:val="0"/>
                <w:rPrChange w:id="260" w:author="vivo" w:date="2020-03-02T16:13:00Z">
                  <w:rPr>
                    <w:ins w:id="261" w:author="vivo" w:date="2020-03-02T16:13:00Z"/>
                    <w:rFonts w:eastAsia="Yu Mincho"/>
                    <w:b w:val="0"/>
                    <w:bCs w:val="0"/>
                    <w:lang w:eastAsia="ja-JP"/>
                  </w:rPr>
                </w:rPrChange>
              </w:rPr>
            </w:pPr>
            <w:ins w:id="262" w:author="vivo" w:date="2020-03-02T16:13:00Z">
              <w:r>
                <w:rPr>
                  <w:rFonts w:eastAsia="DengXian" w:hint="eastAsia"/>
                  <w:b w:val="0"/>
                  <w:bCs w:val="0"/>
                </w:rPr>
                <w:t>W</w:t>
              </w:r>
              <w:r>
                <w:rPr>
                  <w:rFonts w:eastAsia="DengXian"/>
                  <w:b w:val="0"/>
                  <w:bCs w:val="0"/>
                </w:rPr>
                <w:t>e not see any issue here. If SN release</w:t>
              </w:r>
            </w:ins>
            <w:ins w:id="263" w:author="vivo" w:date="2020-03-02T16:14:00Z">
              <w:r>
                <w:rPr>
                  <w:rFonts w:eastAsia="DengXian"/>
                  <w:b w:val="0"/>
                  <w:bCs w:val="0"/>
                </w:rPr>
                <w:t>s UE associated resource before s</w:t>
              </w:r>
            </w:ins>
            <w:ins w:id="264" w:author="vivo" w:date="2020-03-02T16:15:00Z">
              <w:r>
                <w:rPr>
                  <w:rFonts w:eastAsia="DengXian"/>
                  <w:b w:val="0"/>
                  <w:bCs w:val="0"/>
                </w:rPr>
                <w:t>ending the RRC release message before</w:t>
              </w:r>
            </w:ins>
            <w:ins w:id="265" w:author="vivo" w:date="2020-03-02T16:16:00Z">
              <w:r>
                <w:rPr>
                  <w:rFonts w:eastAsia="DengXian"/>
                  <w:b w:val="0"/>
                  <w:bCs w:val="0"/>
                </w:rPr>
                <w:t xml:space="preserve"> sending RRC reconfiguration, </w:t>
              </w:r>
            </w:ins>
            <w:ins w:id="266" w:author="vivo" w:date="2020-03-02T16:17:00Z">
              <w:r>
                <w:rPr>
                  <w:rFonts w:eastAsia="DengXian"/>
                  <w:b w:val="0"/>
                  <w:bCs w:val="0"/>
                </w:rPr>
                <w:t xml:space="preserve">UE would not receive the RRC reconfiguration and T316 will </w:t>
              </w:r>
            </w:ins>
            <w:ins w:id="267" w:author="vivo" w:date="2020-03-02T16:18:00Z">
              <w:r>
                <w:rPr>
                  <w:rFonts w:eastAsia="DengXian"/>
                  <w:b w:val="0"/>
                  <w:bCs w:val="0"/>
                </w:rPr>
                <w:t>expire. UE performs RRC reestablishment</w:t>
              </w:r>
            </w:ins>
          </w:p>
        </w:tc>
      </w:tr>
      <w:tr w:rsidR="007639ED" w:rsidRPr="001F6BD7" w14:paraId="0A856432" w14:textId="77777777" w:rsidTr="005D2DF2">
        <w:trPr>
          <w:ins w:id="268" w:author="Nokia" w:date="2020-03-02T11:48:00Z"/>
        </w:trPr>
        <w:tc>
          <w:tcPr>
            <w:tcW w:w="2263" w:type="dxa"/>
          </w:tcPr>
          <w:p w14:paraId="582B399D" w14:textId="64541158" w:rsidR="007639ED" w:rsidRDefault="007639ED" w:rsidP="008940F1">
            <w:pPr>
              <w:pStyle w:val="Proposal"/>
              <w:numPr>
                <w:ilvl w:val="0"/>
                <w:numId w:val="0"/>
              </w:numPr>
              <w:rPr>
                <w:ins w:id="269" w:author="Nokia" w:date="2020-03-02T11:48:00Z"/>
                <w:rFonts w:eastAsia="DengXian"/>
                <w:b w:val="0"/>
                <w:bCs w:val="0"/>
              </w:rPr>
            </w:pPr>
            <w:ins w:id="270" w:author="Nokia" w:date="2020-03-02T11:48:00Z">
              <w:r>
                <w:rPr>
                  <w:rFonts w:eastAsia="DengXian"/>
                  <w:b w:val="0"/>
                  <w:bCs w:val="0"/>
                </w:rPr>
                <w:t>Nokia</w:t>
              </w:r>
            </w:ins>
          </w:p>
        </w:tc>
        <w:tc>
          <w:tcPr>
            <w:tcW w:w="1418" w:type="dxa"/>
          </w:tcPr>
          <w:p w14:paraId="0D4E1F2B" w14:textId="6FC8AFE4" w:rsidR="007639ED" w:rsidRDefault="007639ED">
            <w:pPr>
              <w:pStyle w:val="Proposal"/>
              <w:numPr>
                <w:ilvl w:val="0"/>
                <w:numId w:val="0"/>
              </w:numPr>
              <w:jc w:val="left"/>
              <w:rPr>
                <w:ins w:id="271" w:author="Nokia" w:date="2020-03-02T11:48:00Z"/>
                <w:rFonts w:eastAsia="DengXian"/>
                <w:b w:val="0"/>
                <w:bCs w:val="0"/>
              </w:rPr>
            </w:pPr>
            <w:ins w:id="272" w:author="Nokia" w:date="2020-03-02T11:48:00Z">
              <w:r>
                <w:rPr>
                  <w:rFonts w:eastAsia="DengXian"/>
                  <w:b w:val="0"/>
                  <w:bCs w:val="0"/>
                </w:rPr>
                <w:t>Option 3</w:t>
              </w:r>
            </w:ins>
          </w:p>
        </w:tc>
        <w:tc>
          <w:tcPr>
            <w:tcW w:w="5948" w:type="dxa"/>
          </w:tcPr>
          <w:p w14:paraId="435DC480" w14:textId="77777777" w:rsidR="007639ED" w:rsidRDefault="007639ED" w:rsidP="007639ED">
            <w:pPr>
              <w:pStyle w:val="Proposal"/>
              <w:numPr>
                <w:ilvl w:val="0"/>
                <w:numId w:val="0"/>
              </w:numPr>
              <w:rPr>
                <w:ins w:id="273" w:author="Nokia" w:date="2020-03-02T11:49:00Z"/>
                <w:rFonts w:eastAsia="DengXian"/>
                <w:b w:val="0"/>
                <w:bCs w:val="0"/>
              </w:rPr>
            </w:pPr>
            <w:ins w:id="274" w:author="Nokia" w:date="2020-03-02T11:49:00Z">
              <w:r>
                <w:rPr>
                  <w:rFonts w:eastAsia="DengXian"/>
                  <w:b w:val="0"/>
                  <w:bCs w:val="0"/>
                </w:rPr>
                <w:t xml:space="preserve">In our </w:t>
              </w:r>
              <w:proofErr w:type="spellStart"/>
              <w:r>
                <w:rPr>
                  <w:rFonts w:eastAsia="DengXian"/>
                  <w:b w:val="0"/>
                  <w:bCs w:val="0"/>
                </w:rPr>
                <w:t>understanding</w:t>
              </w:r>
              <w:proofErr w:type="spellEnd"/>
              <w:r>
                <w:rPr>
                  <w:rFonts w:eastAsia="DengXian"/>
                  <w:b w:val="0"/>
                  <w:bCs w:val="0"/>
                </w:rPr>
                <w:t>:</w:t>
              </w:r>
            </w:ins>
          </w:p>
          <w:p w14:paraId="7F482D33" w14:textId="77777777" w:rsidR="007639ED" w:rsidRDefault="007639ED" w:rsidP="007639ED">
            <w:pPr>
              <w:pStyle w:val="Proposal"/>
              <w:numPr>
                <w:ilvl w:val="0"/>
                <w:numId w:val="34"/>
              </w:numPr>
              <w:rPr>
                <w:ins w:id="275" w:author="Nokia" w:date="2020-03-02T11:49:00Z"/>
                <w:rFonts w:eastAsia="DengXian"/>
                <w:b w:val="0"/>
                <w:bCs w:val="0"/>
              </w:rPr>
            </w:pPr>
            <w:proofErr w:type="spellStart"/>
            <w:ins w:id="276" w:author="Nokia" w:date="2020-03-02T11:49:00Z">
              <w:r>
                <w:rPr>
                  <w:rFonts w:eastAsia="DengXian"/>
                  <w:b w:val="0"/>
                  <w:bCs w:val="0"/>
                </w:rPr>
                <w:t>no</w:t>
              </w:r>
              <w:proofErr w:type="spellEnd"/>
              <w:r>
                <w:rPr>
                  <w:rFonts w:eastAsia="DengXian"/>
                  <w:b w:val="0"/>
                  <w:bCs w:val="0"/>
                </w:rPr>
                <w:t xml:space="preserve"> stage-3 </w:t>
              </w:r>
              <w:proofErr w:type="spellStart"/>
              <w:r>
                <w:rPr>
                  <w:rFonts w:eastAsia="DengXian"/>
                  <w:b w:val="0"/>
                  <w:bCs w:val="0"/>
                </w:rPr>
                <w:t>impact</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needed</w:t>
              </w:r>
              <w:proofErr w:type="spellEnd"/>
              <w:r>
                <w:rPr>
                  <w:rFonts w:eastAsia="DengXian"/>
                  <w:b w:val="0"/>
                  <w:bCs w:val="0"/>
                </w:rPr>
                <w:t>;</w:t>
              </w:r>
            </w:ins>
          </w:p>
          <w:p w14:paraId="0EFB0168" w14:textId="77777777" w:rsidR="007639ED" w:rsidRDefault="007639ED" w:rsidP="007639ED">
            <w:pPr>
              <w:pStyle w:val="Proposal"/>
              <w:numPr>
                <w:ilvl w:val="0"/>
                <w:numId w:val="34"/>
              </w:numPr>
              <w:rPr>
                <w:ins w:id="277" w:author="Nokia" w:date="2020-03-02T11:49:00Z"/>
                <w:rFonts w:eastAsia="DengXian"/>
                <w:b w:val="0"/>
                <w:bCs w:val="0"/>
              </w:rPr>
            </w:pPr>
            <w:proofErr w:type="spellStart"/>
            <w:ins w:id="278" w:author="Nokia" w:date="2020-03-02T11:49:00Z">
              <w:r>
                <w:rPr>
                  <w:rFonts w:eastAsia="DengXian"/>
                  <w:b w:val="0"/>
                  <w:bCs w:val="0"/>
                </w:rPr>
                <w:t>when</w:t>
              </w:r>
              <w:proofErr w:type="spellEnd"/>
              <w:r>
                <w:rPr>
                  <w:rFonts w:eastAsia="DengXian"/>
                  <w:b w:val="0"/>
                  <w:bCs w:val="0"/>
                </w:rPr>
                <w:t xml:space="preserve"> SRB3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used</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problem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avoided</w:t>
              </w:r>
              <w:proofErr w:type="spellEnd"/>
              <w:r>
                <w:rPr>
                  <w:rFonts w:eastAsia="DengXian"/>
                  <w:b w:val="0"/>
                  <w:bCs w:val="0"/>
                </w:rPr>
                <w:t xml:space="preserve"> </w:t>
              </w:r>
              <w:proofErr w:type="spellStart"/>
              <w:r>
                <w:rPr>
                  <w:rFonts w:eastAsia="DengXian"/>
                  <w:b w:val="0"/>
                  <w:bCs w:val="0"/>
                </w:rPr>
                <w:t>by</w:t>
              </w:r>
              <w:proofErr w:type="spellEnd"/>
              <w:r>
                <w:rPr>
                  <w:rFonts w:eastAsia="DengXian"/>
                  <w:b w:val="0"/>
                  <w:bCs w:val="0"/>
                </w:rPr>
                <w:t xml:space="preserve"> sensible SN </w:t>
              </w:r>
              <w:proofErr w:type="spellStart"/>
              <w:r>
                <w:rPr>
                  <w:rFonts w:eastAsia="DengXian"/>
                  <w:b w:val="0"/>
                  <w:bCs w:val="0"/>
                </w:rPr>
                <w:t>implementation</w:t>
              </w:r>
              <w:proofErr w:type="spellEnd"/>
              <w:r>
                <w:rPr>
                  <w:rFonts w:eastAsia="DengXian"/>
                  <w:b w:val="0"/>
                  <w:bCs w:val="0"/>
                </w:rPr>
                <w:t>;</w:t>
              </w:r>
            </w:ins>
          </w:p>
          <w:p w14:paraId="090E7404" w14:textId="4E719A45" w:rsidR="007639ED" w:rsidRDefault="007639ED" w:rsidP="007639ED">
            <w:pPr>
              <w:pStyle w:val="Proposal"/>
              <w:numPr>
                <w:ilvl w:val="0"/>
                <w:numId w:val="0"/>
              </w:numPr>
              <w:jc w:val="left"/>
              <w:rPr>
                <w:ins w:id="279" w:author="Nokia" w:date="2020-03-02T11:48:00Z"/>
                <w:rFonts w:eastAsia="DengXian"/>
                <w:b w:val="0"/>
                <w:bCs w:val="0"/>
              </w:rPr>
            </w:pPr>
            <w:proofErr w:type="spellStart"/>
            <w:ins w:id="280" w:author="Nokia" w:date="2020-03-02T11:49:00Z">
              <w:r>
                <w:rPr>
                  <w:rFonts w:eastAsia="DengXian"/>
                  <w:b w:val="0"/>
                  <w:bCs w:val="0"/>
                </w:rPr>
                <w:t>the</w:t>
              </w:r>
              <w:proofErr w:type="spellEnd"/>
              <w:r>
                <w:rPr>
                  <w:rFonts w:eastAsia="DengXian"/>
                  <w:b w:val="0"/>
                  <w:bCs w:val="0"/>
                </w:rPr>
                <w:t xml:space="preserve"> </w:t>
              </w:r>
              <w:proofErr w:type="spellStart"/>
              <w:r>
                <w:rPr>
                  <w:rFonts w:eastAsia="DengXian"/>
                  <w:b w:val="0"/>
                  <w:bCs w:val="0"/>
                </w:rPr>
                <w:t>only</w:t>
              </w:r>
              <w:proofErr w:type="spellEnd"/>
              <w:r>
                <w:rPr>
                  <w:rFonts w:eastAsia="DengXian"/>
                  <w:b w:val="0"/>
                  <w:bCs w:val="0"/>
                </w:rPr>
                <w:t xml:space="preserve"> </w:t>
              </w:r>
              <w:proofErr w:type="spellStart"/>
              <w:r>
                <w:rPr>
                  <w:rFonts w:eastAsia="DengXian"/>
                  <w:b w:val="0"/>
                  <w:bCs w:val="0"/>
                </w:rPr>
                <w:t>restriction</w:t>
              </w:r>
              <w:proofErr w:type="spellEnd"/>
              <w:r>
                <w:rPr>
                  <w:rFonts w:eastAsia="DengXian"/>
                  <w:b w:val="0"/>
                  <w:bCs w:val="0"/>
                </w:rPr>
                <w:t xml:space="preserve"> </w:t>
              </w:r>
              <w:proofErr w:type="spellStart"/>
              <w:r>
                <w:rPr>
                  <w:rFonts w:eastAsia="DengXian"/>
                  <w:b w:val="0"/>
                  <w:bCs w:val="0"/>
                </w:rPr>
                <w:t>needed</w:t>
              </w:r>
              <w:proofErr w:type="spellEnd"/>
              <w:r>
                <w:rPr>
                  <w:rFonts w:eastAsia="DengXian"/>
                  <w:b w:val="0"/>
                  <w:bCs w:val="0"/>
                </w:rPr>
                <w:t xml:space="preserve"> </w:t>
              </w:r>
              <w:proofErr w:type="spellStart"/>
              <w:r>
                <w:rPr>
                  <w:rFonts w:eastAsia="DengXian"/>
                  <w:b w:val="0"/>
                  <w:bCs w:val="0"/>
                </w:rPr>
                <w:t>is</w:t>
              </w:r>
              <w:proofErr w:type="spellEnd"/>
              <w:r>
                <w:rPr>
                  <w:rFonts w:eastAsia="DengXian"/>
                  <w:b w:val="0"/>
                  <w:bCs w:val="0"/>
                </w:rPr>
                <w:t xml:space="preserve"> that </w:t>
              </w:r>
              <w:proofErr w:type="spellStart"/>
              <w:r>
                <w:rPr>
                  <w:rFonts w:eastAsia="DengXian"/>
                  <w:b w:val="0"/>
                  <w:bCs w:val="0"/>
                </w:rPr>
                <w:t>when</w:t>
              </w:r>
              <w:proofErr w:type="spellEnd"/>
              <w:r>
                <w:rPr>
                  <w:rFonts w:eastAsia="DengXian"/>
                  <w:b w:val="0"/>
                  <w:bCs w:val="0"/>
                </w:rPr>
                <w:t xml:space="preserve"> </w:t>
              </w:r>
              <w:proofErr w:type="spellStart"/>
              <w:r>
                <w:rPr>
                  <w:rFonts w:eastAsia="DengXian"/>
                  <w:b w:val="0"/>
                  <w:bCs w:val="0"/>
                </w:rPr>
                <w:t>split</w:t>
              </w:r>
              <w:proofErr w:type="spellEnd"/>
              <w:r>
                <w:rPr>
                  <w:rFonts w:eastAsia="DengXian"/>
                  <w:b w:val="0"/>
                  <w:bCs w:val="0"/>
                </w:rPr>
                <w:t xml:space="preserve"> SRB1 </w:t>
              </w:r>
              <w:proofErr w:type="spellStart"/>
              <w:r>
                <w:rPr>
                  <w:rFonts w:eastAsia="DengXian"/>
                  <w:b w:val="0"/>
                  <w:bCs w:val="0"/>
                </w:rPr>
                <w:t>is</w:t>
              </w:r>
              <w:proofErr w:type="spellEnd"/>
              <w:r>
                <w:rPr>
                  <w:rFonts w:eastAsia="DengXian"/>
                  <w:b w:val="0"/>
                  <w:bCs w:val="0"/>
                </w:rPr>
                <w:t xml:space="preserve"> </w:t>
              </w:r>
              <w:proofErr w:type="spellStart"/>
              <w:r>
                <w:rPr>
                  <w:rFonts w:eastAsia="DengXian"/>
                  <w:b w:val="0"/>
                  <w:bCs w:val="0"/>
                </w:rPr>
                <w:t>used</w:t>
              </w:r>
              <w:proofErr w:type="spellEnd"/>
              <w:r>
                <w:rPr>
                  <w:rFonts w:eastAsia="DengXian"/>
                  <w:b w:val="0"/>
                  <w:bCs w:val="0"/>
                </w:rPr>
                <w:t xml:space="preserve">, MN </w:t>
              </w:r>
              <w:proofErr w:type="spellStart"/>
              <w:r>
                <w:rPr>
                  <w:rFonts w:eastAsia="DengXian"/>
                  <w:b w:val="0"/>
                  <w:bCs w:val="0"/>
                </w:rPr>
                <w:t>should</w:t>
              </w:r>
              <w:proofErr w:type="spellEnd"/>
              <w:r>
                <w:rPr>
                  <w:rFonts w:eastAsia="DengXian"/>
                  <w:b w:val="0"/>
                  <w:bCs w:val="0"/>
                </w:rPr>
                <w:t xml:space="preserve"> not </w:t>
              </w:r>
              <w:proofErr w:type="spellStart"/>
              <w:r>
                <w:rPr>
                  <w:rFonts w:eastAsia="DengXian"/>
                  <w:b w:val="0"/>
                  <w:bCs w:val="0"/>
                </w:rPr>
                <w:t>inititate</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MCG-recovery-</w:t>
              </w:r>
              <w:proofErr w:type="spellStart"/>
              <w:r>
                <w:rPr>
                  <w:rFonts w:eastAsia="DengXian"/>
                  <w:b w:val="0"/>
                  <w:bCs w:val="0"/>
                </w:rPr>
                <w:t>related</w:t>
              </w:r>
              <w:proofErr w:type="spellEnd"/>
              <w:r>
                <w:rPr>
                  <w:rFonts w:eastAsia="DengXian"/>
                  <w:b w:val="0"/>
                  <w:bCs w:val="0"/>
                </w:rPr>
                <w:t xml:space="preserve"> RRC Transfer in parallel with SN Release. (The </w:t>
              </w:r>
              <w:proofErr w:type="spellStart"/>
              <w:r>
                <w:rPr>
                  <w:rFonts w:eastAsia="DengXian"/>
                  <w:b w:val="0"/>
                  <w:bCs w:val="0"/>
                </w:rPr>
                <w:t>trigger</w:t>
              </w:r>
              <w:proofErr w:type="spellEnd"/>
              <w:r>
                <w:rPr>
                  <w:rFonts w:eastAsia="DengXian"/>
                  <w:b w:val="0"/>
                  <w:bCs w:val="0"/>
                </w:rPr>
                <w:t xml:space="preserve"> for </w:t>
              </w:r>
              <w:proofErr w:type="spellStart"/>
              <w:r>
                <w:rPr>
                  <w:rFonts w:eastAsia="DengXian"/>
                  <w:b w:val="0"/>
                  <w:bCs w:val="0"/>
                </w:rPr>
                <w:t>initiating</w:t>
              </w:r>
              <w:proofErr w:type="spellEnd"/>
              <w:r>
                <w:rPr>
                  <w:rFonts w:eastAsia="DengXian"/>
                  <w:b w:val="0"/>
                  <w:bCs w:val="0"/>
                </w:rPr>
                <w:t xml:space="preserve"> SN Release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in Option 2 </w:t>
              </w:r>
              <w:proofErr w:type="spellStart"/>
              <w:r>
                <w:rPr>
                  <w:rFonts w:eastAsia="DengXian"/>
                  <w:b w:val="0"/>
                  <w:bCs w:val="0"/>
                </w:rPr>
                <w:t>above</w:t>
              </w:r>
              <w:proofErr w:type="spellEnd"/>
              <w:r>
                <w:rPr>
                  <w:rFonts w:eastAsia="DengXian"/>
                  <w:b w:val="0"/>
                  <w:bCs w:val="0"/>
                </w:rPr>
                <w:t xml:space="preserve">, </w:t>
              </w:r>
              <w:proofErr w:type="spellStart"/>
              <w:r>
                <w:rPr>
                  <w:rFonts w:eastAsia="DengXian"/>
                  <w:b w:val="0"/>
                  <w:bCs w:val="0"/>
                </w:rPr>
                <w:t>or</w:t>
              </w:r>
              <w:proofErr w:type="spellEnd"/>
              <w:r>
                <w:rPr>
                  <w:rFonts w:eastAsia="DengXian"/>
                  <w:b w:val="0"/>
                  <w:bCs w:val="0"/>
                </w:rPr>
                <w:t xml:space="preserve"> RRC Transfer </w:t>
              </w:r>
              <w:proofErr w:type="spellStart"/>
              <w:r>
                <w:rPr>
                  <w:rFonts w:eastAsia="DengXian"/>
                  <w:b w:val="0"/>
                  <w:bCs w:val="0"/>
                </w:rPr>
                <w:t>from</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SN </w:t>
              </w:r>
              <w:proofErr w:type="spellStart"/>
              <w:r>
                <w:rPr>
                  <w:rFonts w:eastAsia="DengXian"/>
                  <w:b w:val="0"/>
                  <w:bCs w:val="0"/>
                </w:rPr>
                <w:t>confirming</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w:t>
              </w:r>
              <w:proofErr w:type="spellStart"/>
              <w:r>
                <w:rPr>
                  <w:rFonts w:eastAsia="DengXian"/>
                  <w:b w:val="0"/>
                  <w:bCs w:val="0"/>
                </w:rPr>
                <w:t>delivery</w:t>
              </w:r>
              <w:proofErr w:type="spellEnd"/>
              <w:r>
                <w:rPr>
                  <w:rFonts w:eastAsia="DengXian"/>
                  <w:b w:val="0"/>
                  <w:bCs w:val="0"/>
                </w:rPr>
                <w:t xml:space="preserve"> </w:t>
              </w:r>
              <w:proofErr w:type="spellStart"/>
              <w:r>
                <w:rPr>
                  <w:rFonts w:eastAsia="DengXian"/>
                  <w:b w:val="0"/>
                  <w:bCs w:val="0"/>
                </w:rPr>
                <w:t>of</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recovery-</w:t>
              </w:r>
              <w:proofErr w:type="spellStart"/>
              <w:r>
                <w:rPr>
                  <w:rFonts w:eastAsia="DengXian"/>
                  <w:b w:val="0"/>
                  <w:bCs w:val="0"/>
                </w:rPr>
                <w:t>related</w:t>
              </w:r>
              <w:proofErr w:type="spellEnd"/>
              <w:r>
                <w:rPr>
                  <w:rFonts w:eastAsia="DengXian"/>
                  <w:b w:val="0"/>
                  <w:bCs w:val="0"/>
                </w:rPr>
                <w:t xml:space="preserve"> RRC </w:t>
              </w:r>
              <w:proofErr w:type="spellStart"/>
              <w:r>
                <w:rPr>
                  <w:rFonts w:eastAsia="DengXian"/>
                  <w:b w:val="0"/>
                  <w:bCs w:val="0"/>
                </w:rPr>
                <w:t>message</w:t>
              </w:r>
              <w:proofErr w:type="spellEnd"/>
              <w:r>
                <w:rPr>
                  <w:rFonts w:eastAsia="DengXian"/>
                  <w:b w:val="0"/>
                  <w:bCs w:val="0"/>
                </w:rPr>
                <w:t xml:space="preserve"> </w:t>
              </w:r>
              <w:proofErr w:type="spellStart"/>
              <w:r>
                <w:rPr>
                  <w:rFonts w:eastAsia="DengXian"/>
                  <w:b w:val="0"/>
                  <w:bCs w:val="0"/>
                </w:rPr>
                <w:t>to</w:t>
              </w:r>
              <w:proofErr w:type="spellEnd"/>
              <w:r>
                <w:rPr>
                  <w:rFonts w:eastAsia="DengXian"/>
                  <w:b w:val="0"/>
                  <w:bCs w:val="0"/>
                </w:rPr>
                <w:t xml:space="preserve"> </w:t>
              </w:r>
              <w:proofErr w:type="spellStart"/>
              <w:r>
                <w:rPr>
                  <w:rFonts w:eastAsia="DengXian"/>
                  <w:b w:val="0"/>
                  <w:bCs w:val="0"/>
                </w:rPr>
                <w:t>the</w:t>
              </w:r>
              <w:proofErr w:type="spellEnd"/>
              <w:r>
                <w:rPr>
                  <w:rFonts w:eastAsia="DengXian"/>
                  <w:b w:val="0"/>
                  <w:bCs w:val="0"/>
                </w:rPr>
                <w:t xml:space="preserve"> UE.) </w:t>
              </w:r>
              <w:proofErr w:type="spellStart"/>
              <w:r>
                <w:rPr>
                  <w:rFonts w:eastAsia="DengXian"/>
                  <w:b w:val="0"/>
                  <w:bCs w:val="0"/>
                </w:rPr>
                <w:t>If</w:t>
              </w:r>
              <w:proofErr w:type="spellEnd"/>
              <w:r>
                <w:rPr>
                  <w:rFonts w:eastAsia="DengXian"/>
                  <w:b w:val="0"/>
                  <w:bCs w:val="0"/>
                </w:rPr>
                <w:t xml:space="preserve"> so </w:t>
              </w:r>
              <w:proofErr w:type="spellStart"/>
              <w:r>
                <w:rPr>
                  <w:rFonts w:eastAsia="DengXian"/>
                  <w:b w:val="0"/>
                  <w:bCs w:val="0"/>
                </w:rPr>
                <w:t>desired</w:t>
              </w:r>
              <w:proofErr w:type="spellEnd"/>
              <w:r>
                <w:rPr>
                  <w:rFonts w:eastAsia="DengXian"/>
                  <w:b w:val="0"/>
                  <w:bCs w:val="0"/>
                </w:rPr>
                <w:t xml:space="preserve">, </w:t>
              </w:r>
              <w:proofErr w:type="spellStart"/>
              <w:r>
                <w:rPr>
                  <w:rFonts w:eastAsia="DengXian"/>
                  <w:b w:val="0"/>
                  <w:bCs w:val="0"/>
                </w:rPr>
                <w:t>this</w:t>
              </w:r>
              <w:proofErr w:type="spellEnd"/>
              <w:r>
                <w:rPr>
                  <w:rFonts w:eastAsia="DengXian"/>
                  <w:b w:val="0"/>
                  <w:bCs w:val="0"/>
                </w:rPr>
                <w:t xml:space="preserve"> </w:t>
              </w:r>
              <w:proofErr w:type="spellStart"/>
              <w:r>
                <w:rPr>
                  <w:rFonts w:eastAsia="DengXian"/>
                  <w:b w:val="0"/>
                  <w:bCs w:val="0"/>
                </w:rPr>
                <w:t>restriction</w:t>
              </w:r>
              <w:proofErr w:type="spellEnd"/>
              <w:r>
                <w:rPr>
                  <w:rFonts w:eastAsia="DengXian"/>
                  <w:b w:val="0"/>
                  <w:bCs w:val="0"/>
                </w:rPr>
                <w:t xml:space="preserve"> </w:t>
              </w:r>
              <w:proofErr w:type="spellStart"/>
              <w:r>
                <w:rPr>
                  <w:rFonts w:eastAsia="DengXian"/>
                  <w:b w:val="0"/>
                  <w:bCs w:val="0"/>
                </w:rPr>
                <w:t>can</w:t>
              </w:r>
              <w:proofErr w:type="spellEnd"/>
              <w:r>
                <w:rPr>
                  <w:rFonts w:eastAsia="DengXian"/>
                  <w:b w:val="0"/>
                  <w:bCs w:val="0"/>
                </w:rPr>
                <w:t xml:space="preserve"> </w:t>
              </w:r>
              <w:proofErr w:type="spellStart"/>
              <w:r>
                <w:rPr>
                  <w:rFonts w:eastAsia="DengXian"/>
                  <w:b w:val="0"/>
                  <w:bCs w:val="0"/>
                </w:rPr>
                <w:t>be</w:t>
              </w:r>
              <w:proofErr w:type="spellEnd"/>
              <w:r>
                <w:rPr>
                  <w:rFonts w:eastAsia="DengXian"/>
                  <w:b w:val="0"/>
                  <w:bCs w:val="0"/>
                </w:rPr>
                <w:t xml:space="preserve"> </w:t>
              </w:r>
              <w:proofErr w:type="spellStart"/>
              <w:r>
                <w:rPr>
                  <w:rFonts w:eastAsia="DengXian"/>
                  <w:b w:val="0"/>
                  <w:bCs w:val="0"/>
                </w:rPr>
                <w:t>captured</w:t>
              </w:r>
              <w:proofErr w:type="spellEnd"/>
              <w:r>
                <w:rPr>
                  <w:rFonts w:eastAsia="DengXian"/>
                  <w:b w:val="0"/>
                  <w:bCs w:val="0"/>
                </w:rPr>
                <w:t xml:space="preserve"> </w:t>
              </w:r>
              <w:proofErr w:type="spellStart"/>
              <w:r>
                <w:rPr>
                  <w:rFonts w:eastAsia="DengXian"/>
                  <w:b w:val="0"/>
                  <w:bCs w:val="0"/>
                </w:rPr>
                <w:t>as</w:t>
              </w:r>
              <w:proofErr w:type="spellEnd"/>
              <w:r>
                <w:rPr>
                  <w:rFonts w:eastAsia="DengXian"/>
                  <w:b w:val="0"/>
                  <w:bCs w:val="0"/>
                </w:rPr>
                <w:t xml:space="preserve"> a stage-2 </w:t>
              </w:r>
              <w:proofErr w:type="spellStart"/>
              <w:r>
                <w:rPr>
                  <w:rFonts w:eastAsia="DengXian"/>
                  <w:b w:val="0"/>
                  <w:bCs w:val="0"/>
                </w:rPr>
                <w:t>note</w:t>
              </w:r>
              <w:proofErr w:type="spellEnd"/>
              <w:r>
                <w:rPr>
                  <w:rFonts w:eastAsia="DengXian"/>
                  <w:b w:val="0"/>
                  <w:bCs w:val="0"/>
                </w:rPr>
                <w:t>.</w:t>
              </w:r>
            </w:ins>
          </w:p>
        </w:tc>
      </w:tr>
    </w:tbl>
    <w:p w14:paraId="1DFE2741" w14:textId="1DB4C4DE"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w:t>
      </w:r>
      <w:bookmarkStart w:id="281" w:name="_GoBack"/>
      <w:bookmarkEnd w:id="281"/>
      <w:r w:rsidRPr="001F6BD7">
        <w:t>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proofErr w:type="gramStart"/>
      <w:r w:rsidRPr="007E5343">
        <w:t>The</w:t>
      </w:r>
      <w:proofErr w:type="gramEnd"/>
      <w:r w:rsidRPr="007E5343">
        <w:t xml:space="preserv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28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28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284"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28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28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287"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28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289" w:author="MediaTek (Felix)" w:date="2020-02-29T17:56:00Z"/>
                <w:b w:val="0"/>
                <w:bCs w:val="0"/>
                <w:lang w:val="en-GB"/>
              </w:rPr>
            </w:pPr>
            <w:proofErr w:type="gramStart"/>
            <w:ins w:id="290" w:author="MediaTek (Felix)" w:date="2020-02-29T17:56:00Z">
              <w:r>
                <w:rPr>
                  <w:b w:val="0"/>
                  <w:bCs w:val="0"/>
                  <w:lang w:val="en-GB"/>
                </w:rPr>
                <w:t>First</w:t>
              </w:r>
              <w:proofErr w:type="gramEnd"/>
              <w:r>
                <w:rPr>
                  <w:b w:val="0"/>
                  <w:bCs w:val="0"/>
                  <w:lang w:val="en-GB"/>
                </w:rPr>
                <w:t xml:space="preserve"> we think that proposal itself </w:t>
              </w:r>
              <w:r w:rsidR="00AE6A63">
                <w:rPr>
                  <w:b w:val="0"/>
                  <w:bCs w:val="0"/>
                  <w:lang w:val="en-GB"/>
                </w:rPr>
                <w:t>is confusing. W</w:t>
              </w:r>
            </w:ins>
            <w:ins w:id="291" w:author="MediaTek (Felix)" w:date="2020-02-29T18:07:00Z">
              <w:r w:rsidR="00AE6A63">
                <w:rPr>
                  <w:b w:val="0"/>
                  <w:bCs w:val="0"/>
                  <w:lang w:val="en-GB"/>
                </w:rPr>
                <w:t>hy</w:t>
              </w:r>
            </w:ins>
            <w:ins w:id="292" w:author="MediaTek (Felix)" w:date="2020-02-29T17:56:00Z">
              <w:r>
                <w:rPr>
                  <w:b w:val="0"/>
                  <w:bCs w:val="0"/>
                  <w:lang w:val="en-GB"/>
                </w:rPr>
                <w:t xml:space="preserve"> </w:t>
              </w:r>
            </w:ins>
            <w:ins w:id="293" w:author="MediaTek (Felix)" w:date="2020-02-29T18:01:00Z">
              <w:r>
                <w:rPr>
                  <w:b w:val="0"/>
                  <w:bCs w:val="0"/>
                  <w:lang w:val="en-GB"/>
                </w:rPr>
                <w:t>we</w:t>
              </w:r>
            </w:ins>
            <w:ins w:id="294" w:author="MediaTek (Felix)" w:date="2020-02-29T17:56:00Z">
              <w:r>
                <w:rPr>
                  <w:b w:val="0"/>
                  <w:bCs w:val="0"/>
                  <w:lang w:val="en-GB"/>
                </w:rPr>
                <w:t xml:space="preserve"> have to mention Table B-1 in 37.340. </w:t>
              </w:r>
            </w:ins>
            <w:ins w:id="29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296" w:author="MediaTek (Felix)" w:date="2020-02-29T18:02:00Z"/>
                <w:b w:val="0"/>
                <w:bCs w:val="0"/>
                <w:lang w:val="en-GB"/>
              </w:rPr>
            </w:pPr>
            <w:ins w:id="297" w:author="MediaTek (Felix)" w:date="2020-02-29T17:58:00Z">
              <w:r>
                <w:rPr>
                  <w:b w:val="0"/>
                  <w:bCs w:val="0"/>
                  <w:lang w:val="en-GB"/>
                </w:rPr>
                <w:t xml:space="preserve">Back to inter-RAT handover. </w:t>
              </w:r>
            </w:ins>
            <w:ins w:id="298" w:author="MediaTek (Felix)" w:date="2020-02-29T17:50:00Z">
              <w:r w:rsidR="00C25BA4">
                <w:rPr>
                  <w:b w:val="0"/>
                  <w:bCs w:val="0"/>
                  <w:lang w:val="en-GB"/>
                </w:rPr>
                <w:t xml:space="preserve">Although we tend to agree that it is </w:t>
              </w:r>
            </w:ins>
            <w:ins w:id="299" w:author="MediaTek (Felix)" w:date="2020-02-29T17:52:00Z">
              <w:r>
                <w:rPr>
                  <w:b w:val="0"/>
                  <w:bCs w:val="0"/>
                  <w:lang w:val="en-GB"/>
                </w:rPr>
                <w:t>doable to trigger</w:t>
              </w:r>
            </w:ins>
            <w:ins w:id="300" w:author="MediaTek (Felix)" w:date="2020-02-29T18:01:00Z">
              <w:r>
                <w:rPr>
                  <w:b w:val="0"/>
                  <w:bCs w:val="0"/>
                  <w:lang w:val="en-GB"/>
                </w:rPr>
                <w:t xml:space="preserve"> inter-RAT h</w:t>
              </w:r>
            </w:ins>
            <w:ins w:id="30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02" w:author="MediaTek (Felix)" w:date="2020-02-29T18:02:00Z"/>
                <w:b w:val="0"/>
                <w:bCs w:val="0"/>
                <w:lang w:val="en-GB"/>
              </w:rPr>
            </w:pPr>
            <w:ins w:id="303" w:author="MediaTek (Felix)" w:date="2020-02-29T18:02:00Z">
              <w:r>
                <w:rPr>
                  <w:b w:val="0"/>
                  <w:bCs w:val="0"/>
                  <w:lang w:val="en-GB"/>
                </w:rPr>
                <w:t xml:space="preserve">For SRB3 case, we used </w:t>
              </w:r>
            </w:ins>
            <w:proofErr w:type="spellStart"/>
            <w:ins w:id="304"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305" w:author="MediaTek (Felix)" w:date="2020-02-29T18:04:00Z">
              <w:r>
                <w:rPr>
                  <w:b w:val="0"/>
                  <w:bCs w:val="0"/>
                  <w:lang w:val="en-GB"/>
                </w:rPr>
                <w:t xml:space="preserve">For EN-DC case, </w:t>
              </w:r>
            </w:ins>
            <w:ins w:id="306" w:author="MediaTek (Felix)" w:date="2020-02-29T18:03:00Z">
              <w:r>
                <w:rPr>
                  <w:b w:val="0"/>
                  <w:bCs w:val="0"/>
                  <w:lang w:val="en-GB"/>
                </w:rPr>
                <w:t>it is specified</w:t>
              </w:r>
            </w:ins>
            <w:ins w:id="307" w:author="MediaTek (Felix)" w:date="2020-02-29T18:04:00Z">
              <w:r>
                <w:rPr>
                  <w:b w:val="0"/>
                  <w:bCs w:val="0"/>
                  <w:lang w:val="en-GB"/>
                </w:rPr>
                <w:t xml:space="preserve"> </w:t>
              </w:r>
            </w:ins>
            <w:ins w:id="308" w:author="MediaTek (Felix)" w:date="2020-02-29T18:03:00Z">
              <w:r>
                <w:rPr>
                  <w:b w:val="0"/>
                  <w:bCs w:val="0"/>
                  <w:lang w:val="en-GB"/>
                </w:rPr>
                <w:t>that</w:t>
              </w:r>
            </w:ins>
            <w:ins w:id="309" w:author="MediaTek (Felix)" w:date="2020-02-29T18:04:00Z">
              <w:r>
                <w:rPr>
                  <w:b w:val="0"/>
                  <w:bCs w:val="0"/>
                  <w:lang w:val="en-GB"/>
                </w:rPr>
                <w:t xml:space="preserve"> (</w:t>
              </w:r>
            </w:ins>
            <w:ins w:id="310" w:author="MediaTek (Felix)" w:date="2020-02-29T18:21:00Z">
              <w:r w:rsidR="007509D0">
                <w:rPr>
                  <w:b w:val="0"/>
                  <w:bCs w:val="0"/>
                  <w:lang w:val="en-GB"/>
                </w:rPr>
                <w:t>in</w:t>
              </w:r>
            </w:ins>
            <w:ins w:id="311"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31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13" w:author="MediaTek (Felix)" w:date="2020-02-29T17:50:00Z"/>
                <w:b w:val="0"/>
                <w:bCs w:val="0"/>
                <w:lang w:val="en-GB"/>
              </w:rPr>
            </w:pPr>
            <w:ins w:id="314"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15" w:author="MediaTek (Felix)" w:date="2020-02-29T18:05:00Z"/>
                <w:b w:val="0"/>
                <w:bCs w:val="0"/>
                <w:lang w:val="en-GB"/>
              </w:rPr>
            </w:pPr>
            <w:ins w:id="316" w:author="MediaTek (Felix)" w:date="2020-02-29T18:04:00Z">
              <w:r>
                <w:rPr>
                  <w:b w:val="0"/>
                  <w:bCs w:val="0"/>
                  <w:lang w:val="en-GB"/>
                </w:rPr>
                <w:t xml:space="preserve">The key </w:t>
              </w:r>
            </w:ins>
            <w:ins w:id="317" w:author="MediaTek (Felix)" w:date="2020-02-29T18:08:00Z">
              <w:r w:rsidR="00AE6A63">
                <w:rPr>
                  <w:b w:val="0"/>
                  <w:bCs w:val="0"/>
                  <w:lang w:val="en-GB"/>
                </w:rPr>
                <w:t>change</w:t>
              </w:r>
            </w:ins>
            <w:ins w:id="318" w:author="MediaTek (Felix)" w:date="2020-02-29T18:04:00Z">
              <w:r>
                <w:rPr>
                  <w:b w:val="0"/>
                  <w:bCs w:val="0"/>
                  <w:lang w:val="en-GB"/>
                </w:rPr>
                <w:t xml:space="preserve"> here is that </w:t>
              </w:r>
            </w:ins>
            <w:ins w:id="319" w:author="MediaTek (Felix)" w:date="2020-02-29T18:05:00Z">
              <w:r w:rsidR="00AE6A63">
                <w:rPr>
                  <w:b w:val="0"/>
                  <w:bCs w:val="0"/>
                  <w:lang w:val="en-GB"/>
                </w:rPr>
                <w:t>“</w:t>
              </w:r>
            </w:ins>
            <w:proofErr w:type="spellStart"/>
            <w:ins w:id="320" w:author="MediaTek (Felix)" w:date="2020-02-29T18:06:00Z">
              <w:r w:rsidR="00AE6A63">
                <w:rPr>
                  <w:rFonts w:ascii="Times New Roman" w:hAnsi="Times New Roman" w:cs="Times New Roman"/>
                  <w:i/>
                  <w:iCs/>
                  <w:sz w:val="20"/>
                  <w:szCs w:val="20"/>
                  <w:lang w:val="en-US"/>
                </w:rPr>
                <w:t>MobilityFromEUTRACommand</w:t>
              </w:r>
            </w:ins>
            <w:proofErr w:type="spellEnd"/>
            <w:ins w:id="321" w:author="MediaTek (Felix)" w:date="2020-02-29T18:05:00Z">
              <w:r w:rsidR="00AE6A63">
                <w:rPr>
                  <w:b w:val="0"/>
                  <w:bCs w:val="0"/>
                  <w:lang w:val="en-GB"/>
                </w:rPr>
                <w:t>”</w:t>
              </w:r>
            </w:ins>
            <w:ins w:id="32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23" w:author="MediaTek (Felix)" w:date="2020-02-29T18:07:00Z">
              <w:r>
                <w:rPr>
                  <w:b w:val="0"/>
                  <w:bCs w:val="0"/>
                  <w:lang w:val="en-GB"/>
                </w:rPr>
                <w:t>And</w:t>
              </w:r>
            </w:ins>
            <w:ins w:id="324" w:author="MediaTek (Felix)" w:date="2020-02-29T17:50:00Z">
              <w:r w:rsidR="00C25BA4">
                <w:rPr>
                  <w:b w:val="0"/>
                  <w:bCs w:val="0"/>
                  <w:lang w:val="en-GB"/>
                </w:rPr>
                <w:t xml:space="preserve"> some companies mention that there may be RAN3 impact during the online discussion.</w:t>
              </w:r>
            </w:ins>
            <w:ins w:id="325" w:author="MediaTek (Felix)" w:date="2020-02-29T18:07:00Z">
              <w:r>
                <w:rPr>
                  <w:b w:val="0"/>
                  <w:bCs w:val="0"/>
                  <w:lang w:val="en-GB"/>
                </w:rPr>
                <w:t xml:space="preserve"> </w:t>
              </w:r>
              <w:proofErr w:type="gramStart"/>
              <w:r>
                <w:rPr>
                  <w:b w:val="0"/>
                  <w:bCs w:val="0"/>
                  <w:lang w:val="en-GB"/>
                </w:rPr>
                <w:t>Thus</w:t>
              </w:r>
              <w:proofErr w:type="gramEnd"/>
              <w:r>
                <w:rPr>
                  <w:b w:val="0"/>
                  <w:bCs w:val="0"/>
                  <w:lang w:val="en-GB"/>
                </w:rPr>
                <w:t xml:space="preserve"> we </w:t>
              </w:r>
            </w:ins>
            <w:ins w:id="326" w:author="MediaTek (Felix)" w:date="2020-02-29T18:08:00Z">
              <w:r>
                <w:rPr>
                  <w:b w:val="0"/>
                  <w:bCs w:val="0"/>
                  <w:lang w:val="en-GB"/>
                </w:rPr>
                <w:t xml:space="preserve">prefer </w:t>
              </w:r>
            </w:ins>
            <w:ins w:id="327" w:author="MediaTek (Felix)" w:date="2020-02-29T18:13:00Z">
              <w:r w:rsidR="00A43AEB">
                <w:rPr>
                  <w:b w:val="0"/>
                  <w:bCs w:val="0"/>
                  <w:lang w:val="en-GB"/>
                </w:rPr>
                <w:t xml:space="preserve">not </w:t>
              </w:r>
            </w:ins>
            <w:ins w:id="328" w:author="MediaTek (Felix)" w:date="2020-02-29T18:08:00Z">
              <w:r>
                <w:rPr>
                  <w:b w:val="0"/>
                  <w:bCs w:val="0"/>
                  <w:lang w:val="en-GB"/>
                </w:rPr>
                <w:t>to</w:t>
              </w:r>
            </w:ins>
            <w:ins w:id="329" w:author="MediaTek (Felix)" w:date="2020-02-29T18:13:00Z">
              <w:r w:rsidR="00A43AEB">
                <w:rPr>
                  <w:b w:val="0"/>
                  <w:bCs w:val="0"/>
                  <w:lang w:val="en-GB"/>
                </w:rPr>
                <w:t xml:space="preserve"> support </w:t>
              </w:r>
            </w:ins>
            <w:ins w:id="330" w:author="MediaTek (Felix)" w:date="2020-02-29T18:09:00Z">
              <w:r>
                <w:rPr>
                  <w:b w:val="0"/>
                  <w:bCs w:val="0"/>
                  <w:lang w:val="en-GB"/>
                </w:rPr>
                <w:t>inter-RAT</w:t>
              </w:r>
            </w:ins>
            <w:ins w:id="331" w:author="MediaTek (Felix)" w:date="2020-02-29T18:08:00Z">
              <w:r>
                <w:rPr>
                  <w:b w:val="0"/>
                  <w:bCs w:val="0"/>
                  <w:lang w:val="en-GB"/>
                </w:rPr>
                <w:t xml:space="preserve"> case in this release for simplicity.</w:t>
              </w:r>
            </w:ins>
            <w:ins w:id="332" w:author="MediaTek (Felix)" w:date="2020-02-29T18:09:00Z">
              <w:r>
                <w:rPr>
                  <w:b w:val="0"/>
                  <w:bCs w:val="0"/>
                  <w:lang w:val="en-GB"/>
                </w:rPr>
                <w:t xml:space="preserve"> </w:t>
              </w:r>
            </w:ins>
            <w:ins w:id="33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34"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35" w:author="Qualcomm - Peng Cheng" w:date="2020-02-29T21:21:00Z">
              <w:r>
                <w:rPr>
                  <w:b w:val="0"/>
                  <w:bCs w:val="0"/>
                </w:rPr>
                <w:t>FFS</w:t>
              </w:r>
            </w:ins>
            <w:ins w:id="33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337" w:author="Qualcomm - Peng Cheng" w:date="2020-02-29T21:24:00Z"/>
                <w:b w:val="0"/>
                <w:bCs w:val="0"/>
              </w:rPr>
            </w:pPr>
            <w:ins w:id="338" w:author="Qualcomm - Peng Cheng" w:date="2020-02-29T21:22:00Z">
              <w:r>
                <w:rPr>
                  <w:b w:val="0"/>
                  <w:bCs w:val="0"/>
                </w:rPr>
                <w:t>This issue has been discussed online</w:t>
              </w:r>
            </w:ins>
            <w:ins w:id="339" w:author="Qualcomm - Peng Cheng" w:date="2020-02-29T21:23:00Z">
              <w:r w:rsidR="00782C10">
                <w:rPr>
                  <w:b w:val="0"/>
                  <w:bCs w:val="0"/>
                </w:rPr>
                <w:t>, and has been labelled as FFS. Then, we are not sure why we need</w:t>
              </w:r>
            </w:ins>
            <w:ins w:id="34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341" w:author="Qualcomm - Peng Cheng" w:date="2020-02-29T21:24:00Z">
              <w:r>
                <w:rPr>
                  <w:b w:val="0"/>
                  <w:bCs w:val="0"/>
                </w:rPr>
                <w:t xml:space="preserve">We think since it has been list as FFS, </w:t>
              </w:r>
            </w:ins>
            <w:ins w:id="342" w:author="Qualcomm - Peng Cheng" w:date="2020-02-29T21:25:00Z">
              <w:r>
                <w:rPr>
                  <w:b w:val="0"/>
                  <w:bCs w:val="0"/>
                </w:rPr>
                <w:t>then it is low priorty and can be discussed in next meeting based on contributions</w:t>
              </w:r>
              <w:r w:rsidR="00CE64BE">
                <w:rPr>
                  <w:b w:val="0"/>
                  <w:bCs w:val="0"/>
                </w:rPr>
                <w:t xml:space="preserve"> (if </w:t>
              </w:r>
            </w:ins>
            <w:ins w:id="343" w:author="Qualcomm - Peng Cheng" w:date="2020-02-29T21:26:00Z">
              <w:r w:rsidR="00CE64BE">
                <w:rPr>
                  <w:b w:val="0"/>
                  <w:bCs w:val="0"/>
                </w:rPr>
                <w:t>any companies had interest to bring paper)</w:t>
              </w:r>
            </w:ins>
            <w:ins w:id="344" w:author="Qualcomm - Peng Cheng" w:date="2020-02-29T21:25:00Z">
              <w:r>
                <w:rPr>
                  <w:b w:val="0"/>
                  <w:bCs w:val="0"/>
                </w:rPr>
                <w:t>.</w:t>
              </w:r>
            </w:ins>
            <w:ins w:id="345"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346" w:author="Lenovo_Lianhai" w:date="2020-02-29T22:56:00Z"/>
        </w:trPr>
        <w:tc>
          <w:tcPr>
            <w:tcW w:w="2263" w:type="dxa"/>
          </w:tcPr>
          <w:p w14:paraId="248BE38C" w14:textId="74EDDC61" w:rsidR="0060773D" w:rsidRDefault="0060773D" w:rsidP="0060773D">
            <w:pPr>
              <w:pStyle w:val="Proposal"/>
              <w:numPr>
                <w:ilvl w:val="0"/>
                <w:numId w:val="0"/>
              </w:numPr>
              <w:rPr>
                <w:ins w:id="347" w:author="Lenovo_Lianhai" w:date="2020-02-29T22:56:00Z"/>
                <w:b w:val="0"/>
                <w:bCs w:val="0"/>
              </w:rPr>
            </w:pPr>
            <w:ins w:id="348" w:author="Lenovo_Lianhai" w:date="2020-02-29T22:56:00Z">
              <w:r>
                <w:rPr>
                  <w:rFonts w:eastAsia="DengXian" w:hint="eastAsia"/>
                  <w:b w:val="0"/>
                  <w:bCs w:val="0"/>
                </w:rPr>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349"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350" w:author="Lenovo_Lianhai" w:date="2020-02-29T22:56:00Z"/>
                <w:rFonts w:eastAsia="DengXian"/>
                <w:b w:val="0"/>
                <w:bCs w:val="0"/>
              </w:rPr>
            </w:pPr>
            <w:ins w:id="351" w:author="Lenovo_Lianhai" w:date="2020-02-29T22:58:00Z">
              <w:r>
                <w:rPr>
                  <w:rFonts w:eastAsia="DengXian"/>
                  <w:b w:val="0"/>
                  <w:bCs w:val="0"/>
                </w:rPr>
                <w:t>Before decision, we n</w:t>
              </w:r>
            </w:ins>
            <w:ins w:id="352" w:author="Lenovo_Lianhai" w:date="2020-02-29T22:59:00Z">
              <w:r>
                <w:rPr>
                  <w:rFonts w:eastAsia="DengXian"/>
                  <w:b w:val="0"/>
                  <w:bCs w:val="0"/>
                </w:rPr>
                <w:t>eed to evaluate how much impact on the current running CR and RAN3. It is better to discussion</w:t>
              </w:r>
            </w:ins>
            <w:ins w:id="353" w:author="Lenovo_Lianhai" w:date="2020-02-29T23:00:00Z">
              <w:r>
                <w:rPr>
                  <w:rFonts w:eastAsia="DengXian"/>
                  <w:b w:val="0"/>
                  <w:bCs w:val="0"/>
                </w:rPr>
                <w:t xml:space="preserve"> it next meeting.</w:t>
              </w:r>
            </w:ins>
          </w:p>
        </w:tc>
      </w:tr>
      <w:tr w:rsidR="005605EB" w:rsidRPr="001F6BD7" w14:paraId="39BE1690" w14:textId="77777777" w:rsidTr="005D2DF2">
        <w:trPr>
          <w:ins w:id="354" w:author="ZTE-LiuJing" w:date="2020-03-01T16:08:00Z"/>
        </w:trPr>
        <w:tc>
          <w:tcPr>
            <w:tcW w:w="2263" w:type="dxa"/>
          </w:tcPr>
          <w:p w14:paraId="2D1F0167" w14:textId="3F13C5CD" w:rsidR="005605EB" w:rsidRDefault="005605EB" w:rsidP="005605EB">
            <w:pPr>
              <w:pStyle w:val="Proposal"/>
              <w:numPr>
                <w:ilvl w:val="0"/>
                <w:numId w:val="0"/>
              </w:numPr>
              <w:rPr>
                <w:ins w:id="355" w:author="ZTE-LiuJing" w:date="2020-03-01T16:08:00Z"/>
                <w:rFonts w:eastAsia="DengXian"/>
                <w:b w:val="0"/>
                <w:bCs w:val="0"/>
              </w:rPr>
            </w:pPr>
            <w:ins w:id="356"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357" w:author="ZTE-LiuJing" w:date="2020-03-01T16:08:00Z"/>
                <w:b w:val="0"/>
                <w:bCs w:val="0"/>
              </w:rPr>
            </w:pPr>
            <w:ins w:id="358"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359" w:author="ZTE-LiuJing" w:date="2020-03-01T16:08:00Z"/>
                <w:rFonts w:eastAsia="DengXian"/>
                <w:b w:val="0"/>
                <w:bCs w:val="0"/>
              </w:rPr>
            </w:pPr>
            <w:ins w:id="360" w:author="ZTE-LiuJing" w:date="2020-03-01T16:09:00Z">
              <w:r>
                <w:rPr>
                  <w:b w:val="0"/>
                  <w:bCs w:val="0"/>
                </w:rPr>
                <w:t xml:space="preserve">We don’t see big problem of supportig inter-RAT handover in this case. The 331 CR and RAN3 CR may need update, but seems only field descriptions are involved. </w:t>
              </w:r>
            </w:ins>
          </w:p>
        </w:tc>
      </w:tr>
      <w:tr w:rsidR="00047FB9" w:rsidRPr="001F6BD7" w14:paraId="0EFDF60E" w14:textId="77777777" w:rsidTr="005D2DF2">
        <w:trPr>
          <w:ins w:id="361" w:author="王淑坤" w:date="2020-03-01T20:50:00Z"/>
        </w:trPr>
        <w:tc>
          <w:tcPr>
            <w:tcW w:w="2263" w:type="dxa"/>
          </w:tcPr>
          <w:p w14:paraId="2F02AB33" w14:textId="7C611085" w:rsidR="00047FB9" w:rsidRPr="00047FB9" w:rsidRDefault="00047FB9" w:rsidP="005605EB">
            <w:pPr>
              <w:pStyle w:val="Proposal"/>
              <w:numPr>
                <w:ilvl w:val="0"/>
                <w:numId w:val="0"/>
              </w:numPr>
              <w:rPr>
                <w:ins w:id="362" w:author="王淑坤" w:date="2020-03-01T20:50:00Z"/>
                <w:rFonts w:eastAsia="DengXian"/>
                <w:b w:val="0"/>
                <w:bCs w:val="0"/>
                <w:rPrChange w:id="363" w:author="王淑坤" w:date="2020-03-01T20:50:00Z">
                  <w:rPr>
                    <w:ins w:id="364" w:author="王淑坤" w:date="2020-03-01T20:50:00Z"/>
                    <w:b w:val="0"/>
                    <w:bCs w:val="0"/>
                  </w:rPr>
                </w:rPrChange>
              </w:rPr>
            </w:pPr>
            <w:ins w:id="365"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numPr>
                <w:ilvl w:val="0"/>
                <w:numId w:val="0"/>
              </w:numPr>
              <w:rPr>
                <w:ins w:id="366" w:author="王淑坤" w:date="2020-03-01T20:50:00Z"/>
                <w:rFonts w:eastAsia="DengXian"/>
                <w:b w:val="0"/>
                <w:bCs w:val="0"/>
                <w:rPrChange w:id="367" w:author="王淑坤" w:date="2020-03-01T20:53:00Z">
                  <w:rPr>
                    <w:ins w:id="368" w:author="王淑坤" w:date="2020-03-01T20:50:00Z"/>
                    <w:b w:val="0"/>
                    <w:bCs w:val="0"/>
                  </w:rPr>
                </w:rPrChange>
              </w:rPr>
            </w:pPr>
            <w:ins w:id="369" w:author="王淑坤" w:date="2020-03-01T20:53:00Z">
              <w:r>
                <w:rPr>
                  <w:rFonts w:eastAsia="DengXian"/>
                  <w:b w:val="0"/>
                  <w:bCs w:val="0"/>
                </w:rPr>
                <w:t xml:space="preserve">Yes </w:t>
              </w:r>
            </w:ins>
          </w:p>
        </w:tc>
        <w:tc>
          <w:tcPr>
            <w:tcW w:w="5948" w:type="dxa"/>
          </w:tcPr>
          <w:p w14:paraId="7224F5FE" w14:textId="11A4696D" w:rsidR="00047FB9" w:rsidRPr="00047FB9" w:rsidRDefault="00047FB9" w:rsidP="005605EB">
            <w:pPr>
              <w:pStyle w:val="Proposal"/>
              <w:numPr>
                <w:ilvl w:val="0"/>
                <w:numId w:val="0"/>
              </w:numPr>
              <w:rPr>
                <w:ins w:id="370" w:author="王淑坤" w:date="2020-03-01T20:50:00Z"/>
                <w:rFonts w:eastAsia="DengXian"/>
                <w:b w:val="0"/>
                <w:bCs w:val="0"/>
                <w:rPrChange w:id="371" w:author="王淑坤" w:date="2020-03-01T20:53:00Z">
                  <w:rPr>
                    <w:ins w:id="372" w:author="王淑坤" w:date="2020-03-01T20:50:00Z"/>
                    <w:b w:val="0"/>
                    <w:bCs w:val="0"/>
                  </w:rPr>
                </w:rPrChange>
              </w:rPr>
            </w:pPr>
            <w:ins w:id="373" w:author="王淑坤" w:date="2020-03-01T20:53:00Z">
              <w:r>
                <w:rPr>
                  <w:rFonts w:eastAsia="DengXian"/>
                  <w:b w:val="0"/>
                  <w:bCs w:val="0"/>
                </w:rPr>
                <w:t>We can</w:t>
              </w:r>
            </w:ins>
            <w:ins w:id="374" w:author="王淑坤" w:date="2020-03-01T20:54:00Z">
              <w:r>
                <w:rPr>
                  <w:rFonts w:eastAsia="DengXian"/>
                  <w:b w:val="0"/>
                  <w:bCs w:val="0"/>
                </w:rPr>
                <w:t xml:space="preserve">not </w:t>
              </w:r>
            </w:ins>
            <w:ins w:id="375" w:author="王淑坤" w:date="2020-03-01T20:53:00Z">
              <w:r>
                <w:rPr>
                  <w:rFonts w:eastAsia="DengXian"/>
                  <w:b w:val="0"/>
                  <w:bCs w:val="0"/>
                </w:rPr>
                <w:t>see any issue to block th inter-RAT hanover</w:t>
              </w:r>
            </w:ins>
            <w:ins w:id="376" w:author="王淑坤" w:date="2020-03-01T20:54:00Z">
              <w:r>
                <w:rPr>
                  <w:rFonts w:eastAsia="DengXian"/>
                  <w:b w:val="0"/>
                  <w:bCs w:val="0"/>
                </w:rPr>
                <w:t xml:space="preserve"> due to fast MCG failure recovery.</w:t>
              </w:r>
            </w:ins>
          </w:p>
        </w:tc>
      </w:tr>
      <w:tr w:rsidR="0040799E" w:rsidRPr="001F6BD7" w14:paraId="2A2B4C44" w14:textId="77777777" w:rsidTr="005D2DF2">
        <w:trPr>
          <w:ins w:id="377" w:author="Huawei" w:date="2020-03-01T21:44:00Z"/>
        </w:trPr>
        <w:tc>
          <w:tcPr>
            <w:tcW w:w="2263" w:type="dxa"/>
          </w:tcPr>
          <w:p w14:paraId="32743B14" w14:textId="20120DFB" w:rsidR="0040799E" w:rsidRDefault="0040799E" w:rsidP="005605EB">
            <w:pPr>
              <w:pStyle w:val="Proposal"/>
              <w:numPr>
                <w:ilvl w:val="0"/>
                <w:numId w:val="0"/>
              </w:numPr>
              <w:rPr>
                <w:ins w:id="378" w:author="Huawei" w:date="2020-03-01T21:44:00Z"/>
                <w:rFonts w:eastAsia="DengXian"/>
                <w:b w:val="0"/>
                <w:bCs w:val="0"/>
              </w:rPr>
            </w:pPr>
            <w:ins w:id="379"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380" w:author="Huawei" w:date="2020-03-01T21:44:00Z"/>
                <w:rFonts w:eastAsia="DengXian"/>
                <w:b w:val="0"/>
                <w:bCs w:val="0"/>
              </w:rPr>
            </w:pPr>
            <w:ins w:id="381"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382" w:author="Huawei" w:date="2020-03-01T21:44:00Z"/>
                <w:rFonts w:eastAsia="DengXian"/>
                <w:b w:val="0"/>
                <w:bCs w:val="0"/>
              </w:rPr>
            </w:pPr>
            <w:ins w:id="383" w:author="Huawei" w:date="2020-03-01T21:45:00Z">
              <w:r>
                <w:rPr>
                  <w:rFonts w:eastAsia="DengXian"/>
                  <w:b w:val="0"/>
                  <w:bCs w:val="0"/>
                </w:rPr>
                <w:t xml:space="preserve">We have interest in </w:t>
              </w:r>
            </w:ins>
            <w:ins w:id="384" w:author="Huawei" w:date="2020-03-01T22:01:00Z">
              <w:r w:rsidR="00180AFF">
                <w:rPr>
                  <w:rFonts w:eastAsia="DengXian"/>
                  <w:b w:val="0"/>
                  <w:bCs w:val="0"/>
                </w:rPr>
                <w:t xml:space="preserve">all </w:t>
              </w:r>
            </w:ins>
            <w:ins w:id="385" w:author="Huawei" w:date="2020-03-01T21:45:00Z">
              <w:r>
                <w:rPr>
                  <w:rFonts w:eastAsia="DengXian"/>
                  <w:b w:val="0"/>
                  <w:bCs w:val="0"/>
                </w:rPr>
                <w:t xml:space="preserve">these scenarios but we need to further </w:t>
              </w:r>
            </w:ins>
            <w:ins w:id="386" w:author="Huawei" w:date="2020-03-01T22:02:00Z">
              <w:r w:rsidR="00180AFF">
                <w:rPr>
                  <w:rFonts w:eastAsia="DengXian"/>
                  <w:b w:val="0"/>
                  <w:bCs w:val="0"/>
                </w:rPr>
                <w:t>check how it works.</w:t>
              </w:r>
            </w:ins>
          </w:p>
        </w:tc>
      </w:tr>
      <w:tr w:rsidR="00897825" w:rsidRPr="00897825" w14:paraId="66C080B6" w14:textId="77777777" w:rsidTr="005D2DF2">
        <w:trPr>
          <w:ins w:id="387" w:author="NEC" w:date="2020-03-02T10:50:00Z"/>
        </w:trPr>
        <w:tc>
          <w:tcPr>
            <w:tcW w:w="2263" w:type="dxa"/>
          </w:tcPr>
          <w:p w14:paraId="397DFCA1" w14:textId="3EF0143C" w:rsidR="00897825" w:rsidRPr="00897825" w:rsidRDefault="00897825" w:rsidP="005605EB">
            <w:pPr>
              <w:pStyle w:val="Proposal"/>
              <w:numPr>
                <w:ilvl w:val="0"/>
                <w:numId w:val="0"/>
              </w:numPr>
              <w:rPr>
                <w:ins w:id="388" w:author="NEC" w:date="2020-03-02T10:50:00Z"/>
                <w:rFonts w:eastAsia="Yu Mincho"/>
                <w:b w:val="0"/>
                <w:bCs w:val="0"/>
                <w:lang w:eastAsia="ja-JP"/>
                <w:rPrChange w:id="389" w:author="NEC" w:date="2020-03-02T10:50:00Z">
                  <w:rPr>
                    <w:ins w:id="390" w:author="NEC" w:date="2020-03-02T10:50:00Z"/>
                    <w:rFonts w:eastAsia="DengXian"/>
                    <w:b w:val="0"/>
                    <w:bCs w:val="0"/>
                  </w:rPr>
                </w:rPrChange>
              </w:rPr>
            </w:pPr>
            <w:ins w:id="391" w:author="NEC" w:date="2020-03-02T10:50:00Z">
              <w:r>
                <w:rPr>
                  <w:rFonts w:eastAsia="Yu Mincho" w:hint="eastAsia"/>
                  <w:b w:val="0"/>
                  <w:bCs w:val="0"/>
                  <w:lang w:eastAsia="ja-JP"/>
                </w:rPr>
                <w:t>NEC</w:t>
              </w:r>
            </w:ins>
          </w:p>
        </w:tc>
        <w:tc>
          <w:tcPr>
            <w:tcW w:w="1418" w:type="dxa"/>
          </w:tcPr>
          <w:p w14:paraId="31517CD0" w14:textId="3B6CC0E1" w:rsidR="00897825" w:rsidRPr="00897825" w:rsidRDefault="00897825" w:rsidP="005605EB">
            <w:pPr>
              <w:pStyle w:val="Proposal"/>
              <w:numPr>
                <w:ilvl w:val="0"/>
                <w:numId w:val="0"/>
              </w:numPr>
              <w:rPr>
                <w:ins w:id="392" w:author="NEC" w:date="2020-03-02T10:50:00Z"/>
                <w:rFonts w:eastAsia="Yu Mincho"/>
                <w:b w:val="0"/>
                <w:bCs w:val="0"/>
                <w:lang w:eastAsia="ja-JP"/>
                <w:rPrChange w:id="393" w:author="NEC" w:date="2020-03-02T10:50:00Z">
                  <w:rPr>
                    <w:ins w:id="394" w:author="NEC" w:date="2020-03-02T10:50:00Z"/>
                    <w:rFonts w:eastAsia="DengXian"/>
                    <w:b w:val="0"/>
                    <w:bCs w:val="0"/>
                  </w:rPr>
                </w:rPrChange>
              </w:rPr>
            </w:pPr>
            <w:ins w:id="395"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396" w:author="NEC" w:date="2020-03-02T10:51:00Z"/>
                <w:rFonts w:eastAsia="Yu Mincho"/>
                <w:b w:val="0"/>
                <w:bCs w:val="0"/>
                <w:lang w:eastAsia="ja-JP"/>
              </w:rPr>
            </w:pPr>
            <w:ins w:id="397"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numPr>
                <w:ilvl w:val="0"/>
                <w:numId w:val="0"/>
              </w:numPr>
              <w:jc w:val="left"/>
              <w:rPr>
                <w:ins w:id="398" w:author="NEC" w:date="2020-03-02T10:50:00Z"/>
                <w:rFonts w:eastAsia="Yu Mincho"/>
                <w:b w:val="0"/>
                <w:bCs w:val="0"/>
                <w:lang w:eastAsia="ja-JP"/>
                <w:rPrChange w:id="399" w:author="NEC" w:date="2020-03-02T10:50:00Z">
                  <w:rPr>
                    <w:ins w:id="400" w:author="NEC" w:date="2020-03-02T10:50:00Z"/>
                    <w:rFonts w:eastAsia="DengXian"/>
                    <w:b w:val="0"/>
                    <w:bCs w:val="0"/>
                  </w:rPr>
                </w:rPrChange>
              </w:rPr>
            </w:pPr>
            <w:ins w:id="401" w:author="NEC" w:date="2020-03-02T10:53:00Z">
              <w:r>
                <w:rPr>
                  <w:rFonts w:eastAsia="Yu Mincho" w:hint="eastAsia"/>
                  <w:b w:val="0"/>
                  <w:bCs w:val="0"/>
                  <w:lang w:eastAsia="ja-JP"/>
                </w:rPr>
                <w:t xml:space="preserve">On the other hand, we are wondering if inter-system HO (e.g. </w:t>
              </w:r>
              <w:r>
                <w:rPr>
                  <w:rFonts w:eastAsia="Yu Mincho"/>
                  <w:b w:val="0"/>
                  <w:bCs w:val="0"/>
                  <w:lang w:eastAsia="ja-JP"/>
                </w:rPr>
                <w:t>EN-DC to EUTRA/5GC) is really „fast“ recovery compared to legacy re-establishment</w:t>
              </w:r>
            </w:ins>
            <w:ins w:id="402" w:author="NEC" w:date="2020-03-02T10:54:00Z">
              <w:r>
                <w:rPr>
                  <w:rFonts w:eastAsia="Yu Mincho"/>
                  <w:b w:val="0"/>
                  <w:bCs w:val="0"/>
                  <w:lang w:eastAsia="ja-JP"/>
                </w:rPr>
                <w:t xml:space="preserve"> as RLF has already declared anyway</w:t>
              </w:r>
            </w:ins>
            <w:ins w:id="403" w:author="NEC" w:date="2020-03-02T10:53:00Z">
              <w:r>
                <w:rPr>
                  <w:rFonts w:eastAsia="Yu Mincho"/>
                  <w:b w:val="0"/>
                  <w:bCs w:val="0"/>
                  <w:lang w:eastAsia="ja-JP"/>
                </w:rPr>
                <w:t xml:space="preserve"> (apart from its feasibility)?  </w:t>
              </w:r>
            </w:ins>
          </w:p>
        </w:tc>
      </w:tr>
      <w:tr w:rsidR="0022378F" w:rsidRPr="00897825" w14:paraId="1D3FC12B" w14:textId="77777777" w:rsidTr="005D2DF2">
        <w:trPr>
          <w:ins w:id="404" w:author="vivo" w:date="2020-03-02T16:18:00Z"/>
        </w:trPr>
        <w:tc>
          <w:tcPr>
            <w:tcW w:w="2263" w:type="dxa"/>
          </w:tcPr>
          <w:p w14:paraId="7DC722C4" w14:textId="35BF4D51" w:rsidR="0022378F" w:rsidRPr="0022378F" w:rsidRDefault="0022378F" w:rsidP="005605EB">
            <w:pPr>
              <w:pStyle w:val="Proposal"/>
              <w:numPr>
                <w:ilvl w:val="0"/>
                <w:numId w:val="0"/>
              </w:numPr>
              <w:rPr>
                <w:ins w:id="405" w:author="vivo" w:date="2020-03-02T16:18:00Z"/>
                <w:rFonts w:eastAsia="DengXian"/>
                <w:b w:val="0"/>
                <w:bCs w:val="0"/>
                <w:rPrChange w:id="406" w:author="vivo" w:date="2020-03-02T16:18:00Z">
                  <w:rPr>
                    <w:ins w:id="407" w:author="vivo" w:date="2020-03-02T16:18:00Z"/>
                    <w:rFonts w:eastAsia="Yu Mincho"/>
                    <w:b w:val="0"/>
                    <w:bCs w:val="0"/>
                    <w:lang w:eastAsia="ja-JP"/>
                  </w:rPr>
                </w:rPrChange>
              </w:rPr>
            </w:pPr>
            <w:ins w:id="408" w:author="vivo" w:date="2020-03-02T16:18:00Z">
              <w:r>
                <w:rPr>
                  <w:rFonts w:eastAsia="DengXian" w:hint="eastAsia"/>
                  <w:b w:val="0"/>
                  <w:bCs w:val="0"/>
                </w:rPr>
                <w:t>v</w:t>
              </w:r>
              <w:r>
                <w:rPr>
                  <w:rFonts w:eastAsia="DengXian"/>
                  <w:b w:val="0"/>
                  <w:bCs w:val="0"/>
                </w:rPr>
                <w:t>ivo</w:t>
              </w:r>
            </w:ins>
          </w:p>
        </w:tc>
        <w:tc>
          <w:tcPr>
            <w:tcW w:w="1418" w:type="dxa"/>
          </w:tcPr>
          <w:p w14:paraId="5B8DAEB0" w14:textId="12E680B8" w:rsidR="0022378F" w:rsidRPr="0022378F" w:rsidRDefault="0022378F" w:rsidP="005605EB">
            <w:pPr>
              <w:pStyle w:val="Proposal"/>
              <w:numPr>
                <w:ilvl w:val="0"/>
                <w:numId w:val="0"/>
              </w:numPr>
              <w:rPr>
                <w:ins w:id="409" w:author="vivo" w:date="2020-03-02T16:18:00Z"/>
                <w:rFonts w:eastAsia="DengXian"/>
                <w:b w:val="0"/>
                <w:bCs w:val="0"/>
                <w:rPrChange w:id="410" w:author="vivo" w:date="2020-03-02T16:18:00Z">
                  <w:rPr>
                    <w:ins w:id="411" w:author="vivo" w:date="2020-03-02T16:18:00Z"/>
                    <w:rFonts w:eastAsia="Yu Mincho"/>
                    <w:b w:val="0"/>
                    <w:bCs w:val="0"/>
                    <w:lang w:eastAsia="ja-JP"/>
                  </w:rPr>
                </w:rPrChange>
              </w:rPr>
            </w:pPr>
          </w:p>
        </w:tc>
        <w:tc>
          <w:tcPr>
            <w:tcW w:w="5948" w:type="dxa"/>
          </w:tcPr>
          <w:p w14:paraId="65738EF2" w14:textId="2C1AE752" w:rsidR="0022378F" w:rsidRPr="0022378F" w:rsidRDefault="0022378F" w:rsidP="00180AFF">
            <w:pPr>
              <w:pStyle w:val="Proposal"/>
              <w:numPr>
                <w:ilvl w:val="0"/>
                <w:numId w:val="0"/>
              </w:numPr>
              <w:jc w:val="left"/>
              <w:rPr>
                <w:ins w:id="412" w:author="vivo" w:date="2020-03-02T16:18:00Z"/>
                <w:rFonts w:eastAsia="DengXian"/>
                <w:b w:val="0"/>
                <w:bCs w:val="0"/>
                <w:rPrChange w:id="413" w:author="vivo" w:date="2020-03-02T16:19:00Z">
                  <w:rPr>
                    <w:ins w:id="414" w:author="vivo" w:date="2020-03-02T16:18:00Z"/>
                    <w:rFonts w:eastAsia="Yu Mincho"/>
                    <w:b w:val="0"/>
                    <w:bCs w:val="0"/>
                    <w:lang w:eastAsia="ja-JP"/>
                  </w:rPr>
                </w:rPrChange>
              </w:rPr>
            </w:pPr>
            <w:ins w:id="415" w:author="vivo" w:date="2020-03-02T16:19:00Z">
              <w:r>
                <w:rPr>
                  <w:rFonts w:eastAsia="DengXian"/>
                  <w:b w:val="0"/>
                  <w:bCs w:val="0"/>
                </w:rPr>
                <w:t>Agree with Huawei</w:t>
              </w:r>
            </w:ins>
          </w:p>
        </w:tc>
      </w:tr>
      <w:tr w:rsidR="00672ADF" w:rsidRPr="00897825" w14:paraId="45123BA5" w14:textId="77777777" w:rsidTr="005D2DF2">
        <w:trPr>
          <w:ins w:id="416" w:author="Nokia" w:date="2020-03-02T11:49:00Z"/>
        </w:trPr>
        <w:tc>
          <w:tcPr>
            <w:tcW w:w="2263" w:type="dxa"/>
          </w:tcPr>
          <w:p w14:paraId="281B5B66" w14:textId="176F796A" w:rsidR="00672ADF" w:rsidRDefault="00672ADF" w:rsidP="005605EB">
            <w:pPr>
              <w:pStyle w:val="Proposal"/>
              <w:numPr>
                <w:ilvl w:val="0"/>
                <w:numId w:val="0"/>
              </w:numPr>
              <w:rPr>
                <w:ins w:id="417" w:author="Nokia" w:date="2020-03-02T11:49:00Z"/>
                <w:rFonts w:eastAsia="DengXian"/>
                <w:b w:val="0"/>
                <w:bCs w:val="0"/>
              </w:rPr>
            </w:pPr>
            <w:ins w:id="418" w:author="Nokia" w:date="2020-03-02T11:49:00Z">
              <w:r>
                <w:rPr>
                  <w:rFonts w:eastAsia="DengXian"/>
                  <w:b w:val="0"/>
                  <w:bCs w:val="0"/>
                </w:rPr>
                <w:t>Nokia</w:t>
              </w:r>
            </w:ins>
          </w:p>
        </w:tc>
        <w:tc>
          <w:tcPr>
            <w:tcW w:w="1418" w:type="dxa"/>
          </w:tcPr>
          <w:p w14:paraId="3C8E1473" w14:textId="33F81953" w:rsidR="00672ADF" w:rsidRPr="00672ADF" w:rsidRDefault="00672ADF" w:rsidP="005605EB">
            <w:pPr>
              <w:pStyle w:val="Proposal"/>
              <w:numPr>
                <w:ilvl w:val="0"/>
                <w:numId w:val="0"/>
              </w:numPr>
              <w:rPr>
                <w:ins w:id="419" w:author="Nokia" w:date="2020-03-02T11:49:00Z"/>
                <w:rFonts w:eastAsia="DengXian"/>
                <w:b w:val="0"/>
                <w:bCs w:val="0"/>
              </w:rPr>
            </w:pPr>
            <w:ins w:id="420" w:author="Nokia" w:date="2020-03-02T11:49:00Z">
              <w:r>
                <w:rPr>
                  <w:rFonts w:eastAsia="DengXian"/>
                  <w:b w:val="0"/>
                  <w:bCs w:val="0"/>
                </w:rPr>
                <w:t xml:space="preserve">Not </w:t>
              </w:r>
              <w:proofErr w:type="spellStart"/>
              <w:r>
                <w:rPr>
                  <w:rFonts w:eastAsia="DengXian"/>
                  <w:b w:val="0"/>
                  <w:bCs w:val="0"/>
                </w:rPr>
                <w:t>supported</w:t>
              </w:r>
              <w:proofErr w:type="spellEnd"/>
              <w:r>
                <w:rPr>
                  <w:rFonts w:eastAsia="DengXian"/>
                  <w:b w:val="0"/>
                  <w:bCs w:val="0"/>
                </w:rPr>
                <w:t xml:space="preserve"> </w:t>
              </w:r>
              <w:proofErr w:type="spellStart"/>
              <w:r>
                <w:rPr>
                  <w:rFonts w:eastAsia="DengXian"/>
                  <w:b w:val="0"/>
                  <w:bCs w:val="0"/>
                </w:rPr>
                <w:t>currently</w:t>
              </w:r>
              <w:proofErr w:type="spellEnd"/>
            </w:ins>
          </w:p>
        </w:tc>
        <w:tc>
          <w:tcPr>
            <w:tcW w:w="5948" w:type="dxa"/>
          </w:tcPr>
          <w:p w14:paraId="4E8534EB" w14:textId="77777777" w:rsidR="00672ADF" w:rsidRDefault="00672ADF" w:rsidP="00672ADF">
            <w:pPr>
              <w:pStyle w:val="Proposal"/>
              <w:numPr>
                <w:ilvl w:val="0"/>
                <w:numId w:val="0"/>
              </w:numPr>
              <w:rPr>
                <w:ins w:id="421" w:author="Nokia" w:date="2020-03-02T11:49:00Z"/>
                <w:b w:val="0"/>
                <w:bCs w:val="0"/>
                <w:lang w:val="en-GB"/>
              </w:rPr>
            </w:pPr>
            <w:ins w:id="422"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 xml:space="preserve">Actions related to reception of </w:t>
              </w:r>
              <w:proofErr w:type="spellStart"/>
              <w:r w:rsidRPr="006B67B5">
                <w:rPr>
                  <w:b w:val="0"/>
                  <w:bCs w:val="0"/>
                  <w:lang w:val="en-GB"/>
                </w:rPr>
                <w:t>DLInformationTransferMRDC</w:t>
              </w:r>
              <w:proofErr w:type="spellEnd"/>
              <w:r w:rsidRPr="006B67B5">
                <w:rPr>
                  <w:b w:val="0"/>
                  <w:bCs w:val="0"/>
                  <w:lang w:val="en-GB"/>
                </w:rPr>
                <w:t xml:space="preserve"> message</w:t>
              </w:r>
              <w:r>
                <w:rPr>
                  <w:b w:val="0"/>
                  <w:bCs w:val="0"/>
                  <w:lang w:val="en-GB"/>
                </w:rPr>
                <w:t>” only handles RRC reconfiguration and release).</w:t>
              </w:r>
            </w:ins>
          </w:p>
          <w:p w14:paraId="674C0551" w14:textId="77777777" w:rsidR="00672ADF" w:rsidRDefault="00672ADF" w:rsidP="00672ADF">
            <w:pPr>
              <w:pStyle w:val="Proposal"/>
              <w:numPr>
                <w:ilvl w:val="0"/>
                <w:numId w:val="0"/>
              </w:numPr>
              <w:rPr>
                <w:ins w:id="423" w:author="Nokia" w:date="2020-03-02T11:49:00Z"/>
                <w:b w:val="0"/>
                <w:bCs w:val="0"/>
                <w:lang w:val="en-GB"/>
              </w:rPr>
            </w:pPr>
          </w:p>
          <w:p w14:paraId="31B342B1" w14:textId="6A74EE7B" w:rsidR="00672ADF" w:rsidRDefault="00672ADF" w:rsidP="00672ADF">
            <w:pPr>
              <w:pStyle w:val="Proposal"/>
              <w:numPr>
                <w:ilvl w:val="0"/>
                <w:numId w:val="0"/>
              </w:numPr>
              <w:jc w:val="left"/>
              <w:rPr>
                <w:ins w:id="424" w:author="Nokia" w:date="2020-03-02T11:49:00Z"/>
                <w:rFonts w:eastAsia="DengXian"/>
                <w:b w:val="0"/>
                <w:bCs w:val="0"/>
              </w:rPr>
            </w:pPr>
            <w:ins w:id="425" w:author="Nokia" w:date="2020-03-02T11:49:00Z">
              <w:r>
                <w:rPr>
                  <w:b w:val="0"/>
                  <w:bCs w:val="0"/>
                  <w:lang w:val="en-GB"/>
                </w:rPr>
                <w:t>In this meeting, RAN2 could agree that inter-RAT HO to the extent of Table B-1 should be supported.</w:t>
              </w:r>
            </w:ins>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426"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427" w:author="Huawei" w:date="2020-03-01T21:25:00Z">
        <w:r>
          <w:t>[</w:t>
        </w:r>
      </w:ins>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428"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429"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430" w:author="Ericsson" w:date="2020-02-28T15:23:00Z">
              <w:r>
                <w:rPr>
                  <w:b w:val="0"/>
                  <w:bCs w:val="0"/>
                  <w:lang w:val="en-GB"/>
                </w:rPr>
                <w:t>According to the</w:t>
              </w:r>
            </w:ins>
            <w:ins w:id="431"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432"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33"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042][</w:t>
              </w:r>
              <w:proofErr w:type="gramEnd"/>
              <w:r w:rsidR="006A22A4" w:rsidRPr="006A22A4">
                <w:rPr>
                  <w:b w:val="0"/>
                  <w:bCs w:val="0"/>
                  <w:lang w:val="en-GB"/>
                </w:rPr>
                <w:t>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434"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435"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436"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437"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438" w:author="MediaTek (Felix)" w:date="2020-02-29T18:14:00Z"/>
                <w:b w:val="0"/>
                <w:bCs w:val="0"/>
                <w:lang w:val="en-GB"/>
              </w:rPr>
            </w:pPr>
            <w:ins w:id="439" w:author="MediaTek (Felix)" w:date="2020-02-29T18:14:00Z">
              <w:r>
                <w:rPr>
                  <w:b w:val="0"/>
                  <w:bCs w:val="0"/>
                  <w:lang w:val="en-GB"/>
                </w:rPr>
                <w:t>For handover (reconfiguration with sync)</w:t>
              </w:r>
            </w:ins>
            <w:ins w:id="440" w:author="MediaTek (Felix)" w:date="2020-02-29T18:16:00Z">
              <w:r w:rsidR="007509D0">
                <w:rPr>
                  <w:b w:val="0"/>
                  <w:bCs w:val="0"/>
                  <w:lang w:val="en-GB"/>
                </w:rPr>
                <w:t xml:space="preserve">, it has been agreed that NW should use explicit </w:t>
              </w:r>
            </w:ins>
            <w:ins w:id="441" w:author="MediaTek (Felix)" w:date="2020-02-29T18:23:00Z">
              <w:r w:rsidR="00A87F3A">
                <w:rPr>
                  <w:b w:val="0"/>
                  <w:bCs w:val="0"/>
                  <w:lang w:val="en-GB"/>
                </w:rPr>
                <w:t>signalling</w:t>
              </w:r>
            </w:ins>
            <w:ins w:id="442"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443" w:author="MediaTek (Felix)" w:date="2020-02-29T18:16:00Z"/>
                <w:b w:val="0"/>
                <w:bCs w:val="0"/>
                <w:lang w:val="en-GB"/>
              </w:rPr>
            </w:pPr>
            <w:ins w:id="444" w:author="MediaTek (Felix)" w:date="2020-02-29T18:14:00Z">
              <w:r>
                <w:rPr>
                  <w:b w:val="0"/>
                  <w:bCs w:val="0"/>
                  <w:lang w:val="en-GB"/>
                </w:rPr>
                <w:t xml:space="preserve">For Resume, </w:t>
              </w:r>
            </w:ins>
            <w:ins w:id="445"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446" w:author="MediaTek (Felix)" w:date="2020-02-29T18:16:00Z">
              <w:r>
                <w:rPr>
                  <w:b w:val="0"/>
                  <w:bCs w:val="0"/>
                  <w:lang w:val="en-GB"/>
                </w:rPr>
                <w:t xml:space="preserve">UE in CONNECTED mode </w:t>
              </w:r>
            </w:ins>
            <w:ins w:id="447"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448"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449"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450"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451" w:author="Qualcomm - Peng Cheng" w:date="2020-02-29T20:34:00Z"/>
                <w:b w:val="0"/>
                <w:bCs w:val="0"/>
              </w:rPr>
            </w:pPr>
            <w:ins w:id="452" w:author="Qualcomm - Peng Cheng" w:date="2020-02-29T20:34:00Z">
              <w:r>
                <w:rPr>
                  <w:b w:val="0"/>
                  <w:bCs w:val="0"/>
                </w:rPr>
                <w:t>We don’t fully understand this question. Is</w:t>
              </w:r>
            </w:ins>
            <w:ins w:id="453" w:author="Qualcomm - Peng Cheng" w:date="2020-02-29T20:35:00Z">
              <w:r>
                <w:rPr>
                  <w:b w:val="0"/>
                  <w:bCs w:val="0"/>
                </w:rPr>
                <w:t>n</w:t>
              </w:r>
              <w:del w:id="454" w:author="王淑坤" w:date="2020-03-01T21:06:00Z">
                <w:r w:rsidDel="000C2DB6">
                  <w:rPr>
                    <w:b w:val="0"/>
                    <w:bCs w:val="0"/>
                  </w:rPr>
                  <w:delText>‘</w:delText>
                </w:r>
              </w:del>
            </w:ins>
            <w:ins w:id="455" w:author="王淑坤" w:date="2020-03-01T21:06:00Z">
              <w:r w:rsidR="000C2DB6">
                <w:rPr>
                  <w:b w:val="0"/>
                  <w:bCs w:val="0"/>
                </w:rPr>
                <w:t>’</w:t>
              </w:r>
            </w:ins>
            <w:ins w:id="456" w:author="Qualcomm - Peng Cheng" w:date="2020-02-29T20:35:00Z">
              <w:r>
                <w:rPr>
                  <w:b w:val="0"/>
                  <w:bCs w:val="0"/>
                </w:rPr>
                <w:t>t</w:t>
              </w:r>
            </w:ins>
            <w:ins w:id="457" w:author="Qualcomm - Peng Cheng" w:date="2020-02-29T20:34:00Z">
              <w:r>
                <w:rPr>
                  <w:b w:val="0"/>
                  <w:bCs w:val="0"/>
                </w:rPr>
                <w:t xml:space="preserve"> agreement in RAN2#107 clear enough</w:t>
              </w:r>
            </w:ins>
            <w:ins w:id="458" w:author="Qualcomm - Peng Cheng" w:date="2020-02-29T20:35:00Z">
              <w:r>
                <w:rPr>
                  <w:b w:val="0"/>
                  <w:bCs w:val="0"/>
                </w:rPr>
                <w:t xml:space="preserve"> that UE will </w:t>
              </w:r>
            </w:ins>
            <w:ins w:id="459" w:author="Qualcomm - Peng Cheng" w:date="2020-02-29T20:36:00Z">
              <w:r>
                <w:rPr>
                  <w:b w:val="0"/>
                  <w:bCs w:val="0"/>
                </w:rPr>
                <w:t>rely on NW to explictly reconfigure it back to MCG</w:t>
              </w:r>
            </w:ins>
            <w:ins w:id="460"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461" w:author="Qualcomm - Peng Cheng" w:date="2020-02-29T20:34:00Z"/>
                <w:lang w:val="en-GB"/>
              </w:rPr>
            </w:pPr>
            <w:ins w:id="462"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463" w:author="Qualcomm - Peng Cheng" w:date="2020-02-29T20:35:00Z"/>
                <w:b w:val="0"/>
                <w:bCs w:val="0"/>
                <w:lang w:val="en-GB"/>
              </w:rPr>
            </w:pPr>
          </w:p>
          <w:p w14:paraId="22E81075" w14:textId="77777777" w:rsidR="003D33D4" w:rsidRDefault="003D33D4" w:rsidP="005D2DF2">
            <w:pPr>
              <w:pStyle w:val="Proposal"/>
              <w:numPr>
                <w:ilvl w:val="0"/>
                <w:numId w:val="0"/>
              </w:numPr>
              <w:rPr>
                <w:ins w:id="464" w:author="Qualcomm - Peng Cheng" w:date="2020-02-29T20:36:00Z"/>
                <w:b w:val="0"/>
                <w:bCs w:val="0"/>
                <w:lang w:val="en-GB"/>
              </w:rPr>
            </w:pPr>
            <w:ins w:id="465"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466" w:author="Qualcomm - Peng Cheng" w:date="2020-02-29T21:37:00Z"/>
                <w:b w:val="0"/>
                <w:bCs w:val="0"/>
                <w:lang w:val="en-GB"/>
              </w:rPr>
            </w:pPr>
            <w:ins w:id="467" w:author="Qualcomm - Peng Cheng" w:date="2020-02-29T20:37:00Z">
              <w:r>
                <w:rPr>
                  <w:b w:val="0"/>
                  <w:bCs w:val="0"/>
                  <w:lang w:val="en-GB"/>
                </w:rPr>
                <w:t xml:space="preserve">Back to the question, I think it is not clear whether it means general HO and resume procedure, or </w:t>
              </w:r>
            </w:ins>
            <w:ins w:id="468" w:author="Qualcomm - Peng Cheng" w:date="2020-02-29T20:38:00Z">
              <w:r>
                <w:rPr>
                  <w:b w:val="0"/>
                  <w:bCs w:val="0"/>
                  <w:lang w:val="en-GB"/>
                </w:rPr>
                <w:t xml:space="preserve">the related procedure (e.g. HO) during MCG recovery. If it is former understanding, we should stop the discussion because it is out of </w:t>
              </w:r>
            </w:ins>
            <w:ins w:id="469" w:author="Qualcomm - Peng Cheng" w:date="2020-02-29T20:39:00Z">
              <w:r>
                <w:rPr>
                  <w:b w:val="0"/>
                  <w:bCs w:val="0"/>
                  <w:lang w:val="en-GB"/>
                </w:rPr>
                <w:t>scoping of Rel-16 DCCA. If it is later understanding, we think HO procedure (as response to reception of MCG failure indication) has been well addressed by RAN2#107</w:t>
              </w:r>
            </w:ins>
            <w:ins w:id="470" w:author="Qualcomm - Peng Cheng" w:date="2020-02-29T20:40:00Z">
              <w:r>
                <w:rPr>
                  <w:b w:val="0"/>
                  <w:bCs w:val="0"/>
                  <w:lang w:val="en-GB"/>
                </w:rPr>
                <w:t xml:space="preserve"> agreement. And for resume procedure, we have the same understanding as MediaTek</w:t>
              </w:r>
            </w:ins>
            <w:ins w:id="471" w:author="Qualcomm - Peng Cheng" w:date="2020-02-29T21:37:00Z">
              <w:r w:rsidR="00734360">
                <w:rPr>
                  <w:b w:val="0"/>
                  <w:bCs w:val="0"/>
                  <w:lang w:val="en-GB"/>
                </w:rPr>
                <w:t xml:space="preserve"> </w:t>
              </w:r>
            </w:ins>
            <w:ins w:id="472" w:author="Qualcomm - Peng Cheng" w:date="2020-02-29T20:40:00Z">
              <w:r>
                <w:rPr>
                  <w:b w:val="0"/>
                  <w:bCs w:val="0"/>
                  <w:lang w:val="en-GB"/>
                </w:rPr>
                <w:t>it is</w:t>
              </w:r>
            </w:ins>
            <w:ins w:id="473" w:author="Qualcomm - Peng Cheng" w:date="2020-02-29T21:37:00Z">
              <w:r w:rsidR="00734360">
                <w:rPr>
                  <w:b w:val="0"/>
                  <w:bCs w:val="0"/>
                  <w:lang w:val="en-GB"/>
                </w:rPr>
                <w:t>n’t</w:t>
              </w:r>
            </w:ins>
            <w:ins w:id="474" w:author="Qualcomm - Peng Cheng" w:date="2020-02-29T20:40:00Z">
              <w:r>
                <w:rPr>
                  <w:b w:val="0"/>
                  <w:bCs w:val="0"/>
                  <w:lang w:val="en-GB"/>
                </w:rPr>
                <w:t xml:space="preserve"> related</w:t>
              </w:r>
            </w:ins>
            <w:ins w:id="475" w:author="Qualcomm - Peng Cheng" w:date="2020-02-29T21:38:00Z">
              <w:r w:rsidR="00734360">
                <w:rPr>
                  <w:b w:val="0"/>
                  <w:bCs w:val="0"/>
                  <w:lang w:val="en-GB"/>
                </w:rPr>
                <w:t xml:space="preserve"> to MCG recovery</w:t>
              </w:r>
              <w:r w:rsidR="00902864">
                <w:rPr>
                  <w:b w:val="0"/>
                  <w:bCs w:val="0"/>
                  <w:lang w:val="en-GB"/>
                </w:rPr>
                <w:t>. Thus, we don’t need further discussion.</w:t>
              </w:r>
            </w:ins>
            <w:ins w:id="476"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477"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478"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479" w:author="Lenovo_Lianhai" w:date="2020-02-29T23:00:00Z">
              <w:r>
                <w:rPr>
                  <w:rFonts w:eastAsia="DengXian"/>
                  <w:b w:val="0"/>
                  <w:bCs w:val="0"/>
                </w:rPr>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480"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481"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482" w:author="ZTE-LiuJing" w:date="2020-03-01T16:09:00Z"/>
        </w:trPr>
        <w:tc>
          <w:tcPr>
            <w:tcW w:w="2263" w:type="dxa"/>
          </w:tcPr>
          <w:p w14:paraId="09EFF88A" w14:textId="280E8C5F" w:rsidR="005605EB" w:rsidRDefault="005605EB" w:rsidP="005605EB">
            <w:pPr>
              <w:pStyle w:val="Proposal"/>
              <w:numPr>
                <w:ilvl w:val="0"/>
                <w:numId w:val="0"/>
              </w:numPr>
              <w:rPr>
                <w:ins w:id="483" w:author="ZTE-LiuJing" w:date="2020-03-01T16:09:00Z"/>
                <w:rFonts w:eastAsia="DengXian"/>
                <w:b w:val="0"/>
                <w:bCs w:val="0"/>
              </w:rPr>
            </w:pPr>
            <w:ins w:id="484"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485" w:author="ZTE-LiuJing" w:date="2020-03-01T16:09:00Z"/>
                <w:rFonts w:eastAsia="DengXian"/>
                <w:b w:val="0"/>
                <w:bCs w:val="0"/>
              </w:rPr>
            </w:pPr>
            <w:ins w:id="486"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487" w:author="ZTE-LiuJing" w:date="2020-03-01T16:10:00Z"/>
                <w:b w:val="0"/>
                <w:bCs w:val="0"/>
              </w:rPr>
            </w:pPr>
            <w:ins w:id="488"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489" w:author="ZTE-LiuJing" w:date="2020-03-01T16:09:00Z"/>
                <w:rFonts w:eastAsia="DengXian"/>
                <w:b w:val="0"/>
                <w:bCs w:val="0"/>
              </w:rPr>
            </w:pPr>
            <w:ins w:id="490" w:author="ZTE-LiuJing" w:date="2020-03-01T16:10:00Z">
              <w:r>
                <w:rPr>
                  <w:b w:val="0"/>
                  <w:bCs w:val="0"/>
                </w:rPr>
                <w:t xml:space="preserve">We think this can be left to NW implementation, thus autonomous switch back is not needed. </w:t>
              </w:r>
            </w:ins>
          </w:p>
        </w:tc>
      </w:tr>
      <w:tr w:rsidR="000C2DB6" w:rsidRPr="001F6BD7" w14:paraId="5163610E" w14:textId="77777777" w:rsidTr="005D2DF2">
        <w:trPr>
          <w:ins w:id="491" w:author="王淑坤" w:date="2020-03-01T21:06:00Z"/>
        </w:trPr>
        <w:tc>
          <w:tcPr>
            <w:tcW w:w="2263" w:type="dxa"/>
          </w:tcPr>
          <w:p w14:paraId="4F8496E1" w14:textId="5551D659" w:rsidR="000C2DB6" w:rsidRPr="000C2DB6" w:rsidRDefault="000C2DB6" w:rsidP="005605EB">
            <w:pPr>
              <w:pStyle w:val="Proposal"/>
              <w:numPr>
                <w:ilvl w:val="0"/>
                <w:numId w:val="0"/>
              </w:numPr>
              <w:rPr>
                <w:ins w:id="492" w:author="王淑坤" w:date="2020-03-01T21:06:00Z"/>
                <w:rFonts w:eastAsia="DengXian"/>
                <w:b w:val="0"/>
                <w:bCs w:val="0"/>
                <w:rPrChange w:id="493" w:author="王淑坤" w:date="2020-03-01T21:06:00Z">
                  <w:rPr>
                    <w:ins w:id="494" w:author="王淑坤" w:date="2020-03-01T21:06:00Z"/>
                    <w:b w:val="0"/>
                    <w:bCs w:val="0"/>
                  </w:rPr>
                </w:rPrChange>
              </w:rPr>
            </w:pPr>
            <w:ins w:id="495" w:author="王淑坤" w:date="2020-03-01T21:06:00Z">
              <w:r>
                <w:rPr>
                  <w:rFonts w:eastAsia="DengXian" w:hint="eastAsia"/>
                  <w:b w:val="0"/>
                  <w:bCs w:val="0"/>
                </w:rPr>
                <w:t>O</w:t>
              </w:r>
              <w:r>
                <w:rPr>
                  <w:rFonts w:eastAsia="DengXian"/>
                  <w:b w:val="0"/>
                  <w:bCs w:val="0"/>
                </w:rPr>
                <w:t>PPO</w:t>
              </w:r>
            </w:ins>
          </w:p>
        </w:tc>
        <w:tc>
          <w:tcPr>
            <w:tcW w:w="1418" w:type="dxa"/>
          </w:tcPr>
          <w:p w14:paraId="2C9D0550" w14:textId="67A2AEEA" w:rsidR="000C2DB6" w:rsidRPr="000C2DB6" w:rsidRDefault="000C2DB6" w:rsidP="005605EB">
            <w:pPr>
              <w:pStyle w:val="Proposal"/>
              <w:numPr>
                <w:ilvl w:val="0"/>
                <w:numId w:val="0"/>
              </w:numPr>
              <w:rPr>
                <w:ins w:id="496" w:author="王淑坤" w:date="2020-03-01T21:06:00Z"/>
                <w:rFonts w:eastAsia="DengXian"/>
                <w:b w:val="0"/>
                <w:bCs w:val="0"/>
                <w:rPrChange w:id="497" w:author="王淑坤" w:date="2020-03-01T21:06:00Z">
                  <w:rPr>
                    <w:ins w:id="498" w:author="王淑坤" w:date="2020-03-01T21:06:00Z"/>
                    <w:b w:val="0"/>
                    <w:bCs w:val="0"/>
                  </w:rPr>
                </w:rPrChange>
              </w:rPr>
            </w:pPr>
            <w:ins w:id="499" w:author="王淑坤" w:date="2020-03-01T21:06:00Z">
              <w:r>
                <w:rPr>
                  <w:rFonts w:eastAsia="DengXian" w:hint="eastAsia"/>
                  <w:b w:val="0"/>
                  <w:bCs w:val="0"/>
                </w:rPr>
                <w:t>N</w:t>
              </w:r>
              <w:r>
                <w:rPr>
                  <w:rFonts w:eastAsia="DengXian"/>
                  <w:b w:val="0"/>
                  <w:bCs w:val="0"/>
                </w:rPr>
                <w:t>o</w:t>
              </w:r>
            </w:ins>
          </w:p>
        </w:tc>
        <w:tc>
          <w:tcPr>
            <w:tcW w:w="5948" w:type="dxa"/>
          </w:tcPr>
          <w:p w14:paraId="053CECD5" w14:textId="77777777" w:rsidR="000C2DB6" w:rsidRDefault="00214C8B" w:rsidP="005605EB">
            <w:pPr>
              <w:pStyle w:val="Proposal"/>
              <w:numPr>
                <w:ilvl w:val="0"/>
                <w:numId w:val="0"/>
              </w:numPr>
              <w:rPr>
                <w:ins w:id="500" w:author="王淑坤" w:date="2020-03-01T21:45:00Z"/>
                <w:rFonts w:eastAsia="DengXian"/>
                <w:b w:val="0"/>
                <w:bCs w:val="0"/>
              </w:rPr>
            </w:pPr>
            <w:ins w:id="501" w:author="王淑坤" w:date="2020-03-01T21:44:00Z">
              <w:r>
                <w:rPr>
                  <w:rFonts w:eastAsia="DengXian"/>
                  <w:b w:val="0"/>
                  <w:bCs w:val="0"/>
                </w:rPr>
                <w:t>Follow the agreement we made.</w:t>
              </w:r>
            </w:ins>
          </w:p>
          <w:p w14:paraId="1B5FAB90" w14:textId="74BE425A" w:rsidR="00214C8B" w:rsidRDefault="00214C8B" w:rsidP="005605EB">
            <w:pPr>
              <w:pStyle w:val="Proposal"/>
              <w:numPr>
                <w:ilvl w:val="0"/>
                <w:numId w:val="0"/>
              </w:numPr>
              <w:rPr>
                <w:ins w:id="502" w:author="王淑坤" w:date="2020-03-01T21:47:00Z"/>
                <w:rFonts w:eastAsia="DengXian"/>
                <w:b w:val="0"/>
                <w:bCs w:val="0"/>
              </w:rPr>
            </w:pPr>
            <w:ins w:id="503" w:author="王淑坤" w:date="2020-03-01T21:45:00Z">
              <w:r>
                <w:rPr>
                  <w:rFonts w:eastAsia="DengXian"/>
                  <w:b w:val="0"/>
                  <w:bCs w:val="0"/>
                </w:rPr>
                <w:t>If the SRB</w:t>
              </w:r>
            </w:ins>
            <w:ins w:id="504" w:author="王淑坤" w:date="2020-03-01T21:46:00Z">
              <w:r>
                <w:rPr>
                  <w:rFonts w:eastAsia="DengXian"/>
                  <w:b w:val="0"/>
                  <w:bCs w:val="0"/>
                </w:rPr>
                <w:t xml:space="preserve"> is configured as split SRB, it is ususally configedd as PDCP duplication, so there is not primary leg switc</w:t>
              </w:r>
            </w:ins>
            <w:ins w:id="505" w:author="王淑坤" w:date="2020-03-01T21:49:00Z">
              <w:r w:rsidR="003D518B">
                <w:rPr>
                  <w:rFonts w:eastAsia="DengXian"/>
                  <w:b w:val="0"/>
                  <w:bCs w:val="0"/>
                </w:rPr>
                <w:t>h</w:t>
              </w:r>
            </w:ins>
            <w:ins w:id="506" w:author="王淑坤" w:date="2020-03-01T21:47:00Z">
              <w:r>
                <w:rPr>
                  <w:rFonts w:eastAsia="DengXian"/>
                  <w:b w:val="0"/>
                  <w:bCs w:val="0"/>
                </w:rPr>
                <w:t xml:space="preserve"> issue.</w:t>
              </w:r>
            </w:ins>
          </w:p>
          <w:p w14:paraId="1EE1A428" w14:textId="3E2C43D5" w:rsidR="003D518B" w:rsidRPr="003D518B" w:rsidRDefault="00214C8B" w:rsidP="005605EB">
            <w:pPr>
              <w:pStyle w:val="Proposal"/>
              <w:numPr>
                <w:ilvl w:val="0"/>
                <w:numId w:val="0"/>
              </w:numPr>
              <w:rPr>
                <w:ins w:id="507" w:author="王淑坤" w:date="2020-03-01T21:06:00Z"/>
                <w:rFonts w:eastAsia="DengXian"/>
                <w:b w:val="0"/>
                <w:bCs w:val="0"/>
                <w:rPrChange w:id="508" w:author="王淑坤" w:date="2020-03-01T21:48:00Z">
                  <w:rPr>
                    <w:ins w:id="509" w:author="王淑坤" w:date="2020-03-01T21:06:00Z"/>
                    <w:b w:val="0"/>
                    <w:bCs w:val="0"/>
                  </w:rPr>
                </w:rPrChange>
              </w:rPr>
            </w:pPr>
            <w:ins w:id="510" w:author="王淑坤" w:date="2020-03-01T21:47:00Z">
              <w:r>
                <w:rPr>
                  <w:rFonts w:eastAsia="DengXian"/>
                  <w:b w:val="0"/>
                  <w:bCs w:val="0"/>
                </w:rPr>
                <w:t>I still think it is werid case to configddured the split SRB without PDCP duplication</w:t>
              </w:r>
            </w:ins>
            <w:ins w:id="511" w:author="王淑坤" w:date="2020-03-01T21:49:00Z">
              <w:r w:rsidR="003D518B">
                <w:rPr>
                  <w:rFonts w:eastAsia="DengXian"/>
                  <w:b w:val="0"/>
                  <w:bCs w:val="0"/>
                </w:rPr>
                <w:t xml:space="preserve">. The </w:t>
              </w:r>
            </w:ins>
            <w:ins w:id="512" w:author="王淑坤" w:date="2020-03-01T21:47:00Z">
              <w:r w:rsidR="003D518B">
                <w:rPr>
                  <w:rFonts w:eastAsia="DengXian"/>
                  <w:b w:val="0"/>
                  <w:bCs w:val="0"/>
                </w:rPr>
                <w:t>only requirement to confiured split SRB is for re</w:t>
              </w:r>
            </w:ins>
            <w:ins w:id="513" w:author="王淑坤" w:date="2020-03-01T21:48:00Z">
              <w:r w:rsidR="003D518B">
                <w:rPr>
                  <w:rFonts w:eastAsia="DengXian"/>
                  <w:b w:val="0"/>
                  <w:bCs w:val="0"/>
                </w:rPr>
                <w:t>liability.</w:t>
              </w:r>
            </w:ins>
          </w:p>
        </w:tc>
      </w:tr>
      <w:tr w:rsidR="00E1162D" w:rsidRPr="001F6BD7" w14:paraId="208F1D44" w14:textId="77777777" w:rsidTr="005D2DF2">
        <w:trPr>
          <w:ins w:id="514" w:author="Huawei" w:date="2020-03-01T21:26:00Z"/>
        </w:trPr>
        <w:tc>
          <w:tcPr>
            <w:tcW w:w="2263" w:type="dxa"/>
          </w:tcPr>
          <w:p w14:paraId="169116A3" w14:textId="33E9708C" w:rsidR="00E1162D" w:rsidRDefault="00E1162D" w:rsidP="005605EB">
            <w:pPr>
              <w:pStyle w:val="Proposal"/>
              <w:numPr>
                <w:ilvl w:val="0"/>
                <w:numId w:val="0"/>
              </w:numPr>
              <w:rPr>
                <w:ins w:id="515" w:author="Huawei" w:date="2020-03-01T21:26:00Z"/>
                <w:rFonts w:eastAsia="DengXian"/>
                <w:b w:val="0"/>
                <w:bCs w:val="0"/>
              </w:rPr>
            </w:pPr>
            <w:ins w:id="516"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517" w:author="Huawei" w:date="2020-03-01T21:26:00Z"/>
                <w:rFonts w:eastAsia="DengXian"/>
                <w:b w:val="0"/>
                <w:bCs w:val="0"/>
              </w:rPr>
            </w:pPr>
            <w:ins w:id="518"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519" w:author="Huawei" w:date="2020-03-01T21:26:00Z"/>
                <w:rFonts w:eastAsia="DengXian"/>
                <w:b w:val="0"/>
                <w:bCs w:val="0"/>
              </w:rPr>
            </w:pPr>
            <w:ins w:id="520" w:author="Huawei" w:date="2020-03-01T21:26:00Z">
              <w:r>
                <w:rPr>
                  <w:rFonts w:eastAsia="DengXian"/>
                  <w:b w:val="0"/>
                  <w:bCs w:val="0"/>
                </w:rPr>
                <w:t xml:space="preserve">We are glad that at least one company (ZTE) </w:t>
              </w:r>
            </w:ins>
            <w:ins w:id="521" w:author="Huawei" w:date="2020-03-01T21:36:00Z">
              <w:r w:rsidR="00D86EFA">
                <w:rPr>
                  <w:rFonts w:eastAsia="DengXian"/>
                  <w:b w:val="0"/>
                  <w:bCs w:val="0"/>
                </w:rPr>
                <w:t xml:space="preserve">did not ignore the question we raised on </w:t>
              </w:r>
            </w:ins>
            <w:ins w:id="522"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523" w:author="Huawei" w:date="2020-03-01T21:35:00Z"/>
                <w:rFonts w:eastAsia="DengXian"/>
                <w:b w:val="0"/>
                <w:bCs w:val="0"/>
              </w:rPr>
            </w:pPr>
            <w:ins w:id="524" w:author="Huawei" w:date="2020-03-01T21:31:00Z">
              <w:r>
                <w:rPr>
                  <w:rFonts w:eastAsia="DengXian"/>
                  <w:b w:val="0"/>
                  <w:bCs w:val="0"/>
                </w:rPr>
                <w:t xml:space="preserve">The solution mentioned by ZTE certainly can work if the target MN is a </w:t>
              </w:r>
            </w:ins>
            <w:ins w:id="525" w:author="Huawei" w:date="2020-03-01T21:34:00Z">
              <w:r>
                <w:rPr>
                  <w:rFonts w:eastAsia="DengXian"/>
                  <w:b w:val="0"/>
                  <w:bCs w:val="0"/>
                </w:rPr>
                <w:t>Rel-16 node and the Rel-16 specification i</w:t>
              </w:r>
            </w:ins>
            <w:ins w:id="526" w:author="Huawei" w:date="2020-03-01T21:35:00Z">
              <w:r>
                <w:rPr>
                  <w:rFonts w:eastAsia="DengXian"/>
                  <w:b w:val="0"/>
                  <w:bCs w:val="0"/>
                </w:rPr>
                <w:t xml:space="preserve">s updated to allow this value of </w:t>
              </w:r>
            </w:ins>
            <w:ins w:id="527" w:author="Huawei" w:date="2020-03-01T21:27:00Z">
              <w:r>
                <w:rPr>
                  <w:rFonts w:eastAsia="DengXian"/>
                  <w:b w:val="0"/>
                  <w:bCs w:val="0"/>
                </w:rPr>
                <w:t xml:space="preserve">primaryPath </w:t>
              </w:r>
            </w:ins>
            <w:ins w:id="528" w:author="Huawei" w:date="2020-03-01T21:34:00Z">
              <w:r>
                <w:rPr>
                  <w:rFonts w:eastAsia="DengXian"/>
                  <w:b w:val="0"/>
                  <w:bCs w:val="0"/>
                </w:rPr>
                <w:t>in the HandoverPreparat</w:t>
              </w:r>
            </w:ins>
            <w:ins w:id="529"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530" w:author="Huawei" w:date="2020-03-01T21:26:00Z"/>
                <w:rFonts w:eastAsia="DengXian"/>
                <w:b w:val="0"/>
                <w:bCs w:val="0"/>
              </w:rPr>
            </w:pPr>
            <w:ins w:id="531" w:author="Huawei" w:date="2020-03-01T21:35:00Z">
              <w:r>
                <w:rPr>
                  <w:rFonts w:eastAsia="DengXian"/>
                  <w:b w:val="0"/>
                  <w:bCs w:val="0"/>
                </w:rPr>
                <w:t>Nevertheless, what happens with a legacy node which receives this? Will it reject the handover? Or will it accept it and do full configuration?</w:t>
              </w:r>
            </w:ins>
          </w:p>
        </w:tc>
      </w:tr>
      <w:tr w:rsidR="00897825" w:rsidRPr="001F6BD7" w14:paraId="79E9333B" w14:textId="77777777" w:rsidTr="005D2DF2">
        <w:trPr>
          <w:ins w:id="532" w:author="NEC" w:date="2020-03-02T10:54:00Z"/>
        </w:trPr>
        <w:tc>
          <w:tcPr>
            <w:tcW w:w="2263" w:type="dxa"/>
          </w:tcPr>
          <w:p w14:paraId="6D0F1666" w14:textId="066C56ED" w:rsidR="00897825" w:rsidRPr="00897825" w:rsidRDefault="00897825" w:rsidP="005605EB">
            <w:pPr>
              <w:pStyle w:val="Proposal"/>
              <w:numPr>
                <w:ilvl w:val="0"/>
                <w:numId w:val="0"/>
              </w:numPr>
              <w:rPr>
                <w:ins w:id="533" w:author="NEC" w:date="2020-03-02T10:54:00Z"/>
                <w:rFonts w:eastAsia="Yu Mincho"/>
                <w:b w:val="0"/>
                <w:bCs w:val="0"/>
                <w:lang w:eastAsia="ja-JP"/>
                <w:rPrChange w:id="534" w:author="NEC" w:date="2020-03-02T10:54:00Z">
                  <w:rPr>
                    <w:ins w:id="535" w:author="NEC" w:date="2020-03-02T10:54:00Z"/>
                    <w:rFonts w:eastAsia="DengXian"/>
                    <w:b w:val="0"/>
                    <w:bCs w:val="0"/>
                  </w:rPr>
                </w:rPrChange>
              </w:rPr>
            </w:pPr>
            <w:ins w:id="536" w:author="NEC" w:date="2020-03-02T10:54:00Z">
              <w:r>
                <w:rPr>
                  <w:rFonts w:eastAsia="Yu Mincho" w:hint="eastAsia"/>
                  <w:b w:val="0"/>
                  <w:bCs w:val="0"/>
                  <w:lang w:eastAsia="ja-JP"/>
                </w:rPr>
                <w:t>NEC</w:t>
              </w:r>
            </w:ins>
          </w:p>
        </w:tc>
        <w:tc>
          <w:tcPr>
            <w:tcW w:w="1418" w:type="dxa"/>
          </w:tcPr>
          <w:p w14:paraId="76DB48E7" w14:textId="79165F0F" w:rsidR="00897825" w:rsidRPr="00897825" w:rsidRDefault="00897825" w:rsidP="00D86EFA">
            <w:pPr>
              <w:pStyle w:val="Proposal"/>
              <w:numPr>
                <w:ilvl w:val="0"/>
                <w:numId w:val="0"/>
              </w:numPr>
              <w:jc w:val="left"/>
              <w:rPr>
                <w:ins w:id="537" w:author="NEC" w:date="2020-03-02T10:54:00Z"/>
                <w:rFonts w:eastAsia="Yu Mincho"/>
                <w:b w:val="0"/>
                <w:bCs w:val="0"/>
                <w:lang w:eastAsia="ja-JP"/>
                <w:rPrChange w:id="538" w:author="NEC" w:date="2020-03-02T10:54:00Z">
                  <w:rPr>
                    <w:ins w:id="539" w:author="NEC" w:date="2020-03-02T10:54:00Z"/>
                    <w:rFonts w:eastAsia="DengXian"/>
                    <w:b w:val="0"/>
                    <w:bCs w:val="0"/>
                  </w:rPr>
                </w:rPrChange>
              </w:rPr>
            </w:pPr>
            <w:ins w:id="540"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541" w:author="NEC" w:date="2020-03-02T10:54:00Z"/>
                <w:rFonts w:eastAsia="DengXian"/>
                <w:b w:val="0"/>
                <w:bCs w:val="0"/>
              </w:rPr>
            </w:pPr>
          </w:p>
        </w:tc>
      </w:tr>
      <w:tr w:rsidR="0022378F" w:rsidRPr="001F6BD7" w14:paraId="77B82DDF" w14:textId="77777777" w:rsidTr="005D2DF2">
        <w:trPr>
          <w:ins w:id="542" w:author="vivo" w:date="2020-03-02T16:19:00Z"/>
        </w:trPr>
        <w:tc>
          <w:tcPr>
            <w:tcW w:w="2263" w:type="dxa"/>
          </w:tcPr>
          <w:p w14:paraId="1D9A6D1E" w14:textId="00ADC0CA" w:rsidR="0022378F" w:rsidRPr="0022378F" w:rsidRDefault="0022378F" w:rsidP="005605EB">
            <w:pPr>
              <w:pStyle w:val="Proposal"/>
              <w:numPr>
                <w:ilvl w:val="0"/>
                <w:numId w:val="0"/>
              </w:numPr>
              <w:rPr>
                <w:ins w:id="543" w:author="vivo" w:date="2020-03-02T16:19:00Z"/>
                <w:rFonts w:eastAsia="DengXian"/>
                <w:b w:val="0"/>
                <w:bCs w:val="0"/>
                <w:rPrChange w:id="544" w:author="vivo" w:date="2020-03-02T16:19:00Z">
                  <w:rPr>
                    <w:ins w:id="545" w:author="vivo" w:date="2020-03-02T16:19:00Z"/>
                    <w:rFonts w:eastAsia="Yu Mincho"/>
                    <w:b w:val="0"/>
                    <w:bCs w:val="0"/>
                    <w:lang w:eastAsia="ja-JP"/>
                  </w:rPr>
                </w:rPrChange>
              </w:rPr>
            </w:pPr>
            <w:ins w:id="546" w:author="vivo" w:date="2020-03-02T16:19:00Z">
              <w:r>
                <w:rPr>
                  <w:rFonts w:eastAsia="DengXian" w:hint="eastAsia"/>
                  <w:b w:val="0"/>
                  <w:bCs w:val="0"/>
                </w:rPr>
                <w:t>v</w:t>
              </w:r>
              <w:r>
                <w:rPr>
                  <w:rFonts w:eastAsia="DengXian"/>
                  <w:b w:val="0"/>
                  <w:bCs w:val="0"/>
                </w:rPr>
                <w:t>ivo</w:t>
              </w:r>
            </w:ins>
          </w:p>
        </w:tc>
        <w:tc>
          <w:tcPr>
            <w:tcW w:w="1418" w:type="dxa"/>
          </w:tcPr>
          <w:p w14:paraId="4858C993" w14:textId="687270DA" w:rsidR="0022378F" w:rsidRPr="0022378F" w:rsidRDefault="0022378F" w:rsidP="00D86EFA">
            <w:pPr>
              <w:pStyle w:val="Proposal"/>
              <w:numPr>
                <w:ilvl w:val="0"/>
                <w:numId w:val="0"/>
              </w:numPr>
              <w:jc w:val="left"/>
              <w:rPr>
                <w:ins w:id="547" w:author="vivo" w:date="2020-03-02T16:19:00Z"/>
                <w:rFonts w:eastAsia="DengXian"/>
                <w:b w:val="0"/>
                <w:bCs w:val="0"/>
                <w:rPrChange w:id="548" w:author="vivo" w:date="2020-03-02T16:19:00Z">
                  <w:rPr>
                    <w:ins w:id="549" w:author="vivo" w:date="2020-03-02T16:19:00Z"/>
                    <w:rFonts w:eastAsia="Yu Mincho"/>
                    <w:b w:val="0"/>
                    <w:bCs w:val="0"/>
                    <w:lang w:eastAsia="ja-JP"/>
                  </w:rPr>
                </w:rPrChange>
              </w:rPr>
            </w:pPr>
            <w:ins w:id="550" w:author="vivo" w:date="2020-03-02T16:19:00Z">
              <w:r>
                <w:rPr>
                  <w:rFonts w:eastAsia="DengXian" w:hint="eastAsia"/>
                  <w:b w:val="0"/>
                  <w:bCs w:val="0"/>
                </w:rPr>
                <w:t>N</w:t>
              </w:r>
              <w:r>
                <w:rPr>
                  <w:rFonts w:eastAsia="DengXian"/>
                  <w:b w:val="0"/>
                  <w:bCs w:val="0"/>
                </w:rPr>
                <w:t>o</w:t>
              </w:r>
            </w:ins>
          </w:p>
        </w:tc>
        <w:tc>
          <w:tcPr>
            <w:tcW w:w="5948" w:type="dxa"/>
          </w:tcPr>
          <w:p w14:paraId="1139F6A7" w14:textId="77777777" w:rsidR="0022378F" w:rsidRDefault="0022378F" w:rsidP="00E1162D">
            <w:pPr>
              <w:pStyle w:val="Proposal"/>
              <w:numPr>
                <w:ilvl w:val="0"/>
                <w:numId w:val="0"/>
              </w:numPr>
              <w:jc w:val="left"/>
              <w:rPr>
                <w:ins w:id="551" w:author="vivo" w:date="2020-03-02T16:19:00Z"/>
                <w:rFonts w:eastAsia="DengXian"/>
                <w:b w:val="0"/>
                <w:bCs w:val="0"/>
              </w:rPr>
            </w:pPr>
          </w:p>
        </w:tc>
      </w:tr>
      <w:tr w:rsidR="0046677A" w:rsidRPr="001F6BD7" w14:paraId="20F03C68" w14:textId="77777777" w:rsidTr="005D2DF2">
        <w:trPr>
          <w:ins w:id="552" w:author="Nokia" w:date="2020-03-02T11:50:00Z"/>
        </w:trPr>
        <w:tc>
          <w:tcPr>
            <w:tcW w:w="2263" w:type="dxa"/>
          </w:tcPr>
          <w:p w14:paraId="5C65F836" w14:textId="75E70039" w:rsidR="0046677A" w:rsidRDefault="0046677A" w:rsidP="005605EB">
            <w:pPr>
              <w:pStyle w:val="Proposal"/>
              <w:numPr>
                <w:ilvl w:val="0"/>
                <w:numId w:val="0"/>
              </w:numPr>
              <w:rPr>
                <w:ins w:id="553" w:author="Nokia" w:date="2020-03-02T11:50:00Z"/>
                <w:rFonts w:eastAsia="DengXian"/>
                <w:b w:val="0"/>
                <w:bCs w:val="0"/>
              </w:rPr>
            </w:pPr>
            <w:ins w:id="554"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555" w:author="Nokia" w:date="2020-03-02T11:50:00Z"/>
                <w:rFonts w:eastAsia="DengXian"/>
                <w:b w:val="0"/>
                <w:bCs w:val="0"/>
              </w:rPr>
            </w:pPr>
            <w:ins w:id="556" w:author="Nokia" w:date="2020-03-02T11:50:00Z">
              <w:r>
                <w:rPr>
                  <w:rFonts w:eastAsia="DengXian"/>
                  <w:b w:val="0"/>
                  <w:bCs w:val="0"/>
                </w:rPr>
                <w:t>Yes</w:t>
              </w:r>
            </w:ins>
          </w:p>
        </w:tc>
        <w:tc>
          <w:tcPr>
            <w:tcW w:w="5948" w:type="dxa"/>
          </w:tcPr>
          <w:p w14:paraId="6D2E3691" w14:textId="46508776" w:rsidR="0046677A" w:rsidRPr="0046677A" w:rsidRDefault="0046677A" w:rsidP="00E1162D">
            <w:pPr>
              <w:pStyle w:val="Proposal"/>
              <w:numPr>
                <w:ilvl w:val="0"/>
                <w:numId w:val="0"/>
              </w:numPr>
              <w:jc w:val="left"/>
              <w:rPr>
                <w:ins w:id="557" w:author="Nokia" w:date="2020-03-02T11:50:00Z"/>
                <w:rFonts w:eastAsia="DengXian"/>
                <w:b w:val="0"/>
                <w:bCs w:val="0"/>
                <w:lang w:val="en-GB"/>
              </w:rPr>
            </w:pPr>
            <w:ins w:id="558" w:author="Nokia" w:date="2020-03-02T11:50:00Z">
              <w:r>
                <w:rPr>
                  <w:b w:val="0"/>
                  <w:bCs w:val="0"/>
                  <w:lang w:val="en-GB"/>
                </w:rPr>
                <w:t xml:space="preserve">We have a slight preference for UE-autonomous switch-back to avoid unnecessary full-config handovers triggered by target MN in cases where AS-config indicates </w:t>
              </w:r>
              <w:proofErr w:type="spellStart"/>
              <w:r>
                <w:rPr>
                  <w:b w:val="0"/>
                  <w:bCs w:val="0"/>
                  <w:lang w:val="en-GB"/>
                </w:rPr>
                <w:t>primaryPath</w:t>
              </w:r>
              <w:proofErr w:type="spellEnd"/>
              <w:r>
                <w:rPr>
                  <w:b w:val="0"/>
                  <w:bCs w:val="0"/>
                  <w:lang w:val="en-GB"/>
                </w:rPr>
                <w:t xml:space="preserve"> as SCG</w:t>
              </w:r>
              <w:r w:rsidRPr="00C61C5C">
                <w:rPr>
                  <w:b w:val="0"/>
                  <w:bCs w:val="0"/>
                </w:rPr>
                <w:t>.</w:t>
              </w:r>
              <w:r>
                <w:rPr>
                  <w:b w:val="0"/>
                  <w:bCs w:val="0"/>
                </w:rPr>
                <w:t xml:space="preserve"> (</w:t>
              </w:r>
              <w:proofErr w:type="spellStart"/>
              <w:r>
                <w:rPr>
                  <w:b w:val="0"/>
                  <w:bCs w:val="0"/>
                </w:rPr>
                <w:t>Current</w:t>
              </w:r>
              <w:proofErr w:type="spellEnd"/>
              <w:r>
                <w:rPr>
                  <w:b w:val="0"/>
                  <w:bCs w:val="0"/>
                </w:rPr>
                <w:t xml:space="preserve"> </w:t>
              </w:r>
              <w:proofErr w:type="spellStart"/>
              <w:r>
                <w:rPr>
                  <w:b w:val="0"/>
                  <w:bCs w:val="0"/>
                </w:rPr>
                <w:t>spec</w:t>
              </w:r>
              <w:proofErr w:type="spellEnd"/>
              <w:r>
                <w:rPr>
                  <w:b w:val="0"/>
                  <w:bCs w:val="0"/>
                </w:rPr>
                <w:t xml:space="preserve"> </w:t>
              </w:r>
              <w:proofErr w:type="spellStart"/>
              <w:r>
                <w:rPr>
                  <w:b w:val="0"/>
                  <w:bCs w:val="0"/>
                </w:rPr>
                <w:t>says</w:t>
              </w:r>
              <w:proofErr w:type="spellEnd"/>
              <w:r>
                <w:rPr>
                  <w:b w:val="0"/>
                  <w:bCs w:val="0"/>
                </w:rPr>
                <w:t xml:space="preserve"> „</w:t>
              </w:r>
              <w:r w:rsidRPr="00EC258A">
                <w:rPr>
                  <w:b w:val="0"/>
                  <w:bCs w:val="0"/>
                </w:rPr>
                <w:t xml:space="preserve">In </w:t>
              </w:r>
              <w:proofErr w:type="spellStart"/>
              <w:r w:rsidRPr="00EC258A">
                <w:rPr>
                  <w:b w:val="0"/>
                  <w:bCs w:val="0"/>
                </w:rPr>
                <w:t>this</w:t>
              </w:r>
              <w:proofErr w:type="spellEnd"/>
              <w:r w:rsidRPr="00EC258A">
                <w:rPr>
                  <w:b w:val="0"/>
                  <w:bCs w:val="0"/>
                </w:rPr>
                <w:t xml:space="preserve"> </w:t>
              </w:r>
              <w:proofErr w:type="spellStart"/>
              <w:r w:rsidRPr="00EC258A">
                <w:rPr>
                  <w:b w:val="0"/>
                  <w:bCs w:val="0"/>
                </w:rPr>
                <w:t>version</w:t>
              </w:r>
              <w:proofErr w:type="spellEnd"/>
              <w:r w:rsidRPr="00EC258A">
                <w:rPr>
                  <w:b w:val="0"/>
                  <w:bCs w:val="0"/>
                </w:rPr>
                <w:t xml:space="preserve"> </w:t>
              </w:r>
              <w:proofErr w:type="spellStart"/>
              <w:r w:rsidRPr="00EC258A">
                <w:rPr>
                  <w:b w:val="0"/>
                  <w:bCs w:val="0"/>
                </w:rPr>
                <w:t>of</w:t>
              </w:r>
              <w:proofErr w:type="spellEnd"/>
              <w:r w:rsidRPr="00EC258A">
                <w:rPr>
                  <w:b w:val="0"/>
                  <w:bCs w:val="0"/>
                </w:rPr>
                <w:t xml:space="preserve"> </w:t>
              </w:r>
              <w:proofErr w:type="spellStart"/>
              <w:r w:rsidRPr="00EC258A">
                <w:rPr>
                  <w:b w:val="0"/>
                  <w:bCs w:val="0"/>
                </w:rPr>
                <w:t>the</w:t>
              </w:r>
              <w:proofErr w:type="spellEnd"/>
              <w:r w:rsidRPr="00EC258A">
                <w:rPr>
                  <w:b w:val="0"/>
                  <w:bCs w:val="0"/>
                </w:rPr>
                <w:t xml:space="preserve"> </w:t>
              </w:r>
              <w:proofErr w:type="spellStart"/>
              <w:r w:rsidRPr="00EC258A">
                <w:rPr>
                  <w:b w:val="0"/>
                  <w:bCs w:val="0"/>
                </w:rPr>
                <w:t>specification</w:t>
              </w:r>
              <w:proofErr w:type="spellEnd"/>
              <w:r w:rsidRPr="00EC258A">
                <w:rPr>
                  <w:b w:val="0"/>
                  <w:bCs w:val="0"/>
                </w:rPr>
                <w:t xml:space="preserve">, </w:t>
              </w:r>
              <w:proofErr w:type="spellStart"/>
              <w:r w:rsidRPr="00EC258A">
                <w:rPr>
                  <w:b w:val="0"/>
                  <w:bCs w:val="0"/>
                </w:rPr>
                <w:t>only</w:t>
              </w:r>
              <w:proofErr w:type="spellEnd"/>
              <w:r w:rsidRPr="00EC258A">
                <w:rPr>
                  <w:b w:val="0"/>
                  <w:bCs w:val="0"/>
                </w:rPr>
                <w:t xml:space="preserve"> </w:t>
              </w:r>
              <w:proofErr w:type="spellStart"/>
              <w:r w:rsidRPr="00EC258A">
                <w:rPr>
                  <w:b w:val="0"/>
                  <w:bCs w:val="0"/>
                </w:rPr>
                <w:t>cell</w:t>
              </w:r>
              <w:proofErr w:type="spellEnd"/>
              <w:r w:rsidRPr="00EC258A">
                <w:rPr>
                  <w:b w:val="0"/>
                  <w:bCs w:val="0"/>
                </w:rPr>
                <w:t xml:space="preserve"> </w:t>
              </w:r>
              <w:proofErr w:type="spellStart"/>
              <w:r w:rsidRPr="00EC258A">
                <w:rPr>
                  <w:b w:val="0"/>
                  <w:bCs w:val="0"/>
                </w:rPr>
                <w:t>group</w:t>
              </w:r>
              <w:proofErr w:type="spellEnd"/>
              <w:r w:rsidRPr="00EC258A">
                <w:rPr>
                  <w:b w:val="0"/>
                  <w:bCs w:val="0"/>
                </w:rPr>
                <w:t xml:space="preserve"> ID </w:t>
              </w:r>
              <w:proofErr w:type="spellStart"/>
              <w:r w:rsidRPr="00EC258A">
                <w:rPr>
                  <w:b w:val="0"/>
                  <w:bCs w:val="0"/>
                </w:rPr>
                <w:t>corresponding</w:t>
              </w:r>
              <w:proofErr w:type="spellEnd"/>
              <w:r w:rsidRPr="00EC258A">
                <w:rPr>
                  <w:b w:val="0"/>
                  <w:bCs w:val="0"/>
                </w:rPr>
                <w:t xml:space="preserve"> </w:t>
              </w:r>
              <w:proofErr w:type="spellStart"/>
              <w:r w:rsidRPr="00EC258A">
                <w:rPr>
                  <w:b w:val="0"/>
                  <w:bCs w:val="0"/>
                </w:rPr>
                <w:t>to</w:t>
              </w:r>
              <w:proofErr w:type="spellEnd"/>
              <w:r w:rsidRPr="00EC258A">
                <w:rPr>
                  <w:b w:val="0"/>
                  <w:bCs w:val="0"/>
                </w:rPr>
                <w:t xml:space="preserve"> MCG </w:t>
              </w:r>
              <w:proofErr w:type="spellStart"/>
              <w:r w:rsidRPr="00EC258A">
                <w:rPr>
                  <w:b w:val="0"/>
                  <w:bCs w:val="0"/>
                </w:rPr>
                <w:t>is</w:t>
              </w:r>
              <w:proofErr w:type="spellEnd"/>
              <w:r w:rsidRPr="00EC258A">
                <w:rPr>
                  <w:b w:val="0"/>
                  <w:bCs w:val="0"/>
                </w:rPr>
                <w:t xml:space="preserve"> </w:t>
              </w:r>
              <w:proofErr w:type="spellStart"/>
              <w:r w:rsidRPr="00EC258A">
                <w:rPr>
                  <w:b w:val="0"/>
                  <w:bCs w:val="0"/>
                </w:rPr>
                <w:t>supported</w:t>
              </w:r>
              <w:proofErr w:type="spellEnd"/>
              <w:r w:rsidRPr="00EC258A">
                <w:rPr>
                  <w:b w:val="0"/>
                  <w:bCs w:val="0"/>
                </w:rPr>
                <w:t xml:space="preserve"> for SRBs.</w:t>
              </w:r>
              <w:r>
                <w:rPr>
                  <w:b w:val="0"/>
                  <w:bCs w:val="0"/>
                </w:rPr>
                <w:t>“)</w:t>
              </w:r>
            </w:ins>
          </w:p>
        </w:tc>
      </w:tr>
    </w:tbl>
    <w:p w14:paraId="088AE3DD" w14:textId="0EC2672E" w:rsidR="00D17E31" w:rsidRPr="001F6BD7" w:rsidRDefault="00D17E31" w:rsidP="007763B6">
      <w:pPr>
        <w:pStyle w:val="BodyText"/>
      </w:pPr>
    </w:p>
    <w:p w14:paraId="3696783C" w14:textId="73F7FA8E" w:rsidR="00317225" w:rsidRPr="001F6BD7" w:rsidRDefault="00317225" w:rsidP="00317225">
      <w:pPr>
        <w:pStyle w:val="Heading1"/>
      </w:pPr>
      <w:r w:rsidRPr="001F6BD7">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357A19">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59"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59"/>
    </w:p>
    <w:bookmarkStart w:id="560"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60"/>
    </w:p>
    <w:bookmarkStart w:id="561"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61"/>
    </w:p>
    <w:bookmarkStart w:id="562"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62"/>
    </w:p>
    <w:bookmarkStart w:id="563"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63"/>
    </w:p>
    <w:p w14:paraId="28DFD642" w14:textId="192A6ACA" w:rsidR="005C3568" w:rsidRPr="001F6BD7" w:rsidRDefault="00357A19">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64"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64"/>
    </w:p>
    <w:p w14:paraId="54315E7F" w14:textId="68C57923" w:rsidR="005C3568" w:rsidRPr="001F6BD7" w:rsidRDefault="00357A19">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65"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565"/>
    </w:p>
    <w:bookmarkStart w:id="566"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566"/>
    </w:p>
    <w:bookmarkStart w:id="567"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567"/>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89A5" w14:textId="77777777" w:rsidR="00357A19" w:rsidRDefault="00357A19">
      <w:r>
        <w:separator/>
      </w:r>
    </w:p>
  </w:endnote>
  <w:endnote w:type="continuationSeparator" w:id="0">
    <w:p w14:paraId="5B4EC8B4" w14:textId="77777777" w:rsidR="00357A19" w:rsidRDefault="00357A19">
      <w:r>
        <w:continuationSeparator/>
      </w:r>
    </w:p>
  </w:endnote>
  <w:endnote w:type="continuationNotice" w:id="1">
    <w:p w14:paraId="77845405" w14:textId="77777777" w:rsidR="00357A19" w:rsidRDefault="0035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446D30"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7825">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782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E195" w14:textId="77777777" w:rsidR="00357A19" w:rsidRDefault="00357A19">
      <w:r>
        <w:separator/>
      </w:r>
    </w:p>
  </w:footnote>
  <w:footnote w:type="continuationSeparator" w:id="0">
    <w:p w14:paraId="688D69AA" w14:textId="77777777" w:rsidR="00357A19" w:rsidRDefault="00357A19">
      <w:r>
        <w:continuationSeparator/>
      </w:r>
    </w:p>
  </w:footnote>
  <w:footnote w:type="continuationNotice" w:id="1">
    <w:p w14:paraId="7F4FBBD5" w14:textId="77777777" w:rsidR="00357A19" w:rsidRDefault="00357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05141"/>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96E02EF-2607-4DCC-82A4-7D16639F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9</Pages>
  <Words>3122</Words>
  <Characters>17796</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20877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cp:lastModifiedBy>
  <cp:revision>9</cp:revision>
  <cp:lastPrinted>2008-01-31T07:09:00Z</cp:lastPrinted>
  <dcterms:created xsi:type="dcterms:W3CDTF">2020-03-02T09:46:00Z</dcterms:created>
  <dcterms:modified xsi:type="dcterms:W3CDTF">2020-03-02T10:04:00Z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ies>
</file>