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7320E" w14:textId="77777777" w:rsidR="003B628D" w:rsidRDefault="007E68EA">
      <w:pPr>
        <w:pStyle w:val="CRCoverPage"/>
        <w:outlineLvl w:val="0"/>
        <w:rPr>
          <w:b/>
          <w:noProof/>
          <w:sz w:val="24"/>
          <w:lang w:val="en-US"/>
        </w:rPr>
      </w:pPr>
      <w:r>
        <w:rPr>
          <w:b/>
          <w:noProof/>
          <w:sz w:val="24"/>
          <w:lang w:val="en-US"/>
        </w:rPr>
        <w:t>3GPP TSG-RAN WG2 Meeting #109e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R2-200xxxx</w:t>
      </w:r>
    </w:p>
    <w:p w14:paraId="74A83905" w14:textId="77777777" w:rsidR="003B628D" w:rsidRDefault="007E68EA">
      <w:pPr>
        <w:pStyle w:val="CRCoverPage"/>
        <w:outlineLvl w:val="0"/>
        <w:rPr>
          <w:b/>
          <w:noProof/>
          <w:sz w:val="24"/>
        </w:rPr>
      </w:pPr>
      <w:r>
        <w:rPr>
          <w:b/>
          <w:noProof/>
          <w:sz w:val="24"/>
          <w:lang w:val="en-US"/>
        </w:rPr>
        <w:t>E-meeting, February 24 – March 6, 2020</w:t>
      </w:r>
      <w:r>
        <w:rPr>
          <w:b/>
          <w:noProof/>
          <w:sz w:val="24"/>
        </w:rPr>
        <w:tab/>
      </w:r>
      <w:r>
        <w:rPr>
          <w:b/>
          <w:noProof/>
          <w:sz w:val="24"/>
        </w:rPr>
        <w:tab/>
      </w:r>
      <w:r>
        <w:rPr>
          <w:b/>
          <w:noProof/>
          <w:sz w:val="24"/>
        </w:rPr>
        <w:tab/>
        <w:t xml:space="preserve">         </w:t>
      </w:r>
    </w:p>
    <w:p w14:paraId="74A07145" w14:textId="77777777" w:rsidR="003B628D" w:rsidRDefault="003B628D">
      <w:pPr>
        <w:pStyle w:val="Footer"/>
        <w:rPr>
          <w:noProof w:val="0"/>
          <w:lang w:val="en-GB" w:eastAsia="ko-KR"/>
        </w:rPr>
      </w:pPr>
    </w:p>
    <w:p w14:paraId="4A265907" w14:textId="77777777" w:rsidR="003B628D" w:rsidRDefault="007E68EA" w:rsidP="00B5692E">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3C325036" w14:textId="77777777" w:rsidR="003B628D" w:rsidRDefault="007E68EA" w:rsidP="00B5692E">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713C0C51" w14:textId="77777777" w:rsidR="003B628D" w:rsidRDefault="007E68E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14:paraId="27B1846D" w14:textId="77777777" w:rsidR="003B628D" w:rsidRDefault="007E68E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14:paraId="60320CF5" w14:textId="77777777" w:rsidR="003B628D" w:rsidRDefault="003B628D">
      <w:pPr>
        <w:tabs>
          <w:tab w:val="left" w:pos="1985"/>
        </w:tabs>
        <w:ind w:left="1980" w:hanging="1980"/>
        <w:rPr>
          <w:rFonts w:ascii="Arial" w:hAnsi="Arial"/>
          <w:sz w:val="24"/>
          <w:lang w:val="en-US" w:eastAsia="ko-KR"/>
        </w:rPr>
      </w:pPr>
    </w:p>
    <w:p w14:paraId="7B27F827" w14:textId="77777777" w:rsidR="003B628D" w:rsidRDefault="007E68E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767F89D" w14:textId="77777777" w:rsidR="003B628D" w:rsidRDefault="007E68EA">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TableGrid"/>
        <w:tblW w:w="0" w:type="auto"/>
        <w:tblLook w:val="04A0" w:firstRow="1" w:lastRow="0" w:firstColumn="1" w:lastColumn="0" w:noHBand="0" w:noVBand="1"/>
      </w:tblPr>
      <w:tblGrid>
        <w:gridCol w:w="9631"/>
      </w:tblGrid>
      <w:tr w:rsidR="003B628D" w14:paraId="6F3ED807" w14:textId="77777777">
        <w:tc>
          <w:tcPr>
            <w:tcW w:w="9631" w:type="dxa"/>
          </w:tcPr>
          <w:p w14:paraId="7AB97008" w14:textId="77777777" w:rsidR="003B628D" w:rsidRDefault="007E68EA">
            <w:pPr>
              <w:pStyle w:val="EmailDiscussion"/>
            </w:pPr>
            <w:r>
              <w:t>[AT109e][037][IIOT] PDCP Duplication Enhancements (LG)</w:t>
            </w:r>
          </w:p>
          <w:p w14:paraId="370BCA4F" w14:textId="77777777" w:rsidR="003B628D" w:rsidRDefault="007E68EA">
            <w:pPr>
              <w:pStyle w:val="EmailDiscussion2"/>
            </w:pPr>
            <w:r>
              <w:tab/>
              <w:t xml:space="preserve">Scope: Treat summary on PDCP Duplication Enhancements. </w:t>
            </w:r>
          </w:p>
          <w:p w14:paraId="5A5D05A6" w14:textId="77777777" w:rsidR="003B628D" w:rsidRDefault="007E68EA">
            <w:pPr>
              <w:pStyle w:val="EmailDiscussion2"/>
            </w:pPr>
            <w:r>
              <w:tab/>
              <w:t xml:space="preserve">Intended outcome: Resolve issues, Describe Open Issues accurately. </w:t>
            </w:r>
          </w:p>
          <w:p w14:paraId="3DAEA00D" w14:textId="77777777" w:rsidR="003B628D" w:rsidRDefault="007E68EA">
            <w:pPr>
              <w:pStyle w:val="EmailDiscussion2"/>
              <w:rPr>
                <w:lang w:eastAsia="ko-KR"/>
              </w:rPr>
            </w:pPr>
            <w:r>
              <w:tab/>
              <w:t>Deadline: Mar 3 1200 CET (conclusions on “easy agreements” by Feb 27 1200 CET)</w:t>
            </w:r>
          </w:p>
        </w:tc>
      </w:tr>
    </w:tbl>
    <w:p w14:paraId="58F2856B" w14:textId="77777777" w:rsidR="003B628D" w:rsidRDefault="003B628D">
      <w:pPr>
        <w:rPr>
          <w:sz w:val="2"/>
          <w:szCs w:val="2"/>
          <w:lang w:val="en-US" w:eastAsia="ko-KR"/>
        </w:rPr>
      </w:pPr>
    </w:p>
    <w:p w14:paraId="6AF543E4" w14:textId="77777777" w:rsidR="003B628D" w:rsidRDefault="007E68EA">
      <w:pPr>
        <w:rPr>
          <w:lang w:eastAsia="ko-KR"/>
        </w:rPr>
      </w:pPr>
      <w:r>
        <w:rPr>
          <w:rFonts w:hint="eastAsia"/>
          <w:lang w:eastAsia="ko-KR"/>
        </w:rPr>
        <w:t xml:space="preserve">The discussion should be based on the </w:t>
      </w:r>
      <w:r>
        <w:rPr>
          <w:lang w:eastAsia="ko-KR"/>
        </w:rPr>
        <w:t>summary document submitted to this meeting.</w:t>
      </w:r>
    </w:p>
    <w:tbl>
      <w:tblPr>
        <w:tblStyle w:val="TableGrid"/>
        <w:tblW w:w="0" w:type="auto"/>
        <w:tblLook w:val="04A0" w:firstRow="1" w:lastRow="0" w:firstColumn="1" w:lastColumn="0" w:noHBand="0" w:noVBand="1"/>
      </w:tblPr>
      <w:tblGrid>
        <w:gridCol w:w="9631"/>
      </w:tblGrid>
      <w:tr w:rsidR="003B628D" w14:paraId="05BADD4F" w14:textId="77777777">
        <w:tc>
          <w:tcPr>
            <w:tcW w:w="9631" w:type="dxa"/>
          </w:tcPr>
          <w:p w14:paraId="5E3A82DA" w14:textId="77777777" w:rsidR="003B628D" w:rsidRDefault="007E68EA">
            <w:pPr>
              <w:pStyle w:val="Doc-title"/>
              <w:rPr>
                <w:lang w:eastAsia="ko-KR"/>
              </w:rPr>
            </w:pPr>
            <w:r>
              <w:rPr>
                <w:rStyle w:val="Hyperlink"/>
              </w:rPr>
              <w:t>R2-2001286</w:t>
            </w:r>
            <w:r>
              <w:tab/>
              <w:t>Summary of PDCP duplication enhancements</w:t>
            </w:r>
            <w:r>
              <w:tab/>
              <w:t>LG Electronics Inc.</w:t>
            </w:r>
            <w:r>
              <w:tab/>
              <w:t>report</w:t>
            </w:r>
            <w:r>
              <w:tab/>
              <w:t>Rel-16</w:t>
            </w:r>
            <w:r>
              <w:tab/>
              <w:t>NR_IIOT-Core</w:t>
            </w:r>
            <w:r>
              <w:tab/>
              <w:t>Late</w:t>
            </w:r>
          </w:p>
        </w:tc>
      </w:tr>
    </w:tbl>
    <w:p w14:paraId="6CC8D9B1" w14:textId="77777777" w:rsidR="003B628D" w:rsidRDefault="003B628D">
      <w:pPr>
        <w:rPr>
          <w:sz w:val="2"/>
          <w:szCs w:val="2"/>
          <w:lang w:eastAsia="ko-KR"/>
        </w:rPr>
      </w:pPr>
    </w:p>
    <w:p w14:paraId="70544BC4" w14:textId="77777777" w:rsidR="003B628D" w:rsidRDefault="007E68EA">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14:paraId="6CEB90C4" w14:textId="77777777" w:rsidR="003B628D" w:rsidRDefault="003B628D">
      <w:pPr>
        <w:rPr>
          <w:sz w:val="22"/>
          <w:lang w:val="en-US" w:eastAsia="ko-KR"/>
        </w:rPr>
      </w:pPr>
    </w:p>
    <w:p w14:paraId="241DA511" w14:textId="77777777" w:rsidR="003B628D" w:rsidRDefault="007E68EA">
      <w:pPr>
        <w:pStyle w:val="Heading1"/>
        <w:rPr>
          <w:lang w:val="en-US"/>
        </w:rPr>
      </w:pPr>
      <w:r>
        <w:rPr>
          <w:lang w:val="en-US"/>
        </w:rPr>
        <w:t>2.</w:t>
      </w:r>
      <w:r>
        <w:rPr>
          <w:lang w:val="en-US"/>
        </w:rPr>
        <w:tab/>
        <w:t>Potential easy agreements</w:t>
      </w:r>
    </w:p>
    <w:p w14:paraId="20524C61" w14:textId="77777777" w:rsidR="003B628D" w:rsidRDefault="007E68EA">
      <w:pPr>
        <w:rPr>
          <w:rFonts w:eastAsia="Malgun Gothic"/>
          <w:u w:val="single"/>
          <w:lang w:eastAsia="ko-KR"/>
        </w:rPr>
      </w:pPr>
      <w:r>
        <w:rPr>
          <w:rFonts w:eastAsia="Malgun Gothic"/>
          <w:u w:val="single"/>
          <w:lang w:eastAsia="ko-KR"/>
        </w:rPr>
        <w:t>Potential agreements 1</w:t>
      </w:r>
    </w:p>
    <w:p w14:paraId="1048D87E" w14:textId="77777777" w:rsidR="003B628D" w:rsidRDefault="007E68EA">
      <w:pPr>
        <w:pStyle w:val="B1"/>
        <w:rPr>
          <w:lang w:eastAsia="ko-KR"/>
        </w:rPr>
      </w:pPr>
      <w:r>
        <w:rPr>
          <w:lang w:eastAsia="ko-KR"/>
        </w:rPr>
        <w:t>-</w:t>
      </w:r>
      <w:r>
        <w:rPr>
          <w:lang w:eastAsia="ko-KR"/>
        </w:rPr>
        <w:tab/>
        <w:t>Rel-16 PDCP duplication is applied to SRBs.</w:t>
      </w:r>
    </w:p>
    <w:p w14:paraId="55A6168A" w14:textId="77777777" w:rsidR="003B628D" w:rsidRDefault="007E68EA">
      <w:pPr>
        <w:pStyle w:val="B1"/>
        <w:rPr>
          <w:lang w:eastAsia="ko-KR"/>
        </w:rPr>
      </w:pPr>
      <w:r>
        <w:rPr>
          <w:lang w:eastAsia="ko-KR"/>
        </w:rPr>
        <w:t>-</w:t>
      </w:r>
      <w:r>
        <w:rPr>
          <w:lang w:eastAsia="ko-KR"/>
        </w:rPr>
        <w:tab/>
        <w:t>For SRBs, all secondary RLC entities are activated when configured.</w:t>
      </w:r>
    </w:p>
    <w:p w14:paraId="5FBB91E2" w14:textId="77777777" w:rsidR="003B628D" w:rsidRDefault="007E68EA">
      <w:pPr>
        <w:pStyle w:val="B1"/>
        <w:rPr>
          <w:lang w:eastAsia="ko-KR"/>
        </w:rPr>
      </w:pPr>
      <w:r>
        <w:rPr>
          <w:lang w:eastAsia="ko-KR"/>
        </w:rPr>
        <w:t>-</w:t>
      </w:r>
      <w:r>
        <w:rPr>
          <w:lang w:eastAsia="ko-KR"/>
        </w:rPr>
        <w:tab/>
        <w:t>MAC CE based activation/deactivation of PDCP duplication is not supported for SRBs.</w:t>
      </w:r>
    </w:p>
    <w:p w14:paraId="39D87E91" w14:textId="77777777" w:rsidR="003B628D" w:rsidRDefault="007E68EA">
      <w:pPr>
        <w:rPr>
          <w:rFonts w:eastAsia="Malgun Gothic"/>
          <w:b/>
          <w:lang w:eastAsia="ko-KR"/>
        </w:rPr>
      </w:pPr>
      <w:r>
        <w:rPr>
          <w:rFonts w:eastAsia="Malgun Gothic" w:hint="eastAsia"/>
          <w:b/>
          <w:lang w:eastAsia="ko-KR"/>
        </w:rPr>
        <w:t xml:space="preserve">Question 1: </w:t>
      </w:r>
      <w:r>
        <w:rPr>
          <w:rFonts w:eastAsia="Malgun Gothic"/>
          <w:b/>
          <w:lang w:eastAsia="ko-KR"/>
        </w:rPr>
        <w:t>Are companies ok with the potential agreements 1?</w:t>
      </w:r>
    </w:p>
    <w:tbl>
      <w:tblPr>
        <w:tblStyle w:val="TableGrid"/>
        <w:tblW w:w="9351" w:type="dxa"/>
        <w:tblLayout w:type="fixed"/>
        <w:tblLook w:val="04A0" w:firstRow="1" w:lastRow="0" w:firstColumn="1" w:lastColumn="0" w:noHBand="0" w:noVBand="1"/>
      </w:tblPr>
      <w:tblGrid>
        <w:gridCol w:w="2405"/>
        <w:gridCol w:w="2126"/>
        <w:gridCol w:w="4820"/>
      </w:tblGrid>
      <w:tr w:rsidR="003B628D" w14:paraId="741B66A5" w14:textId="77777777">
        <w:tc>
          <w:tcPr>
            <w:tcW w:w="2405" w:type="dxa"/>
            <w:vAlign w:val="center"/>
          </w:tcPr>
          <w:p w14:paraId="417C56FE"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A2231B4"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6CD9A1A7" w14:textId="77777777" w:rsidR="003B628D" w:rsidRDefault="007E68EA">
            <w:pPr>
              <w:rPr>
                <w:rFonts w:eastAsiaTheme="minorEastAsia"/>
                <w:lang w:eastAsia="ko-KR"/>
              </w:rPr>
            </w:pPr>
            <w:r>
              <w:rPr>
                <w:rFonts w:eastAsiaTheme="minorEastAsia" w:hint="eastAsia"/>
                <w:lang w:eastAsia="ko-KR"/>
              </w:rPr>
              <w:t>Comments</w:t>
            </w:r>
          </w:p>
        </w:tc>
      </w:tr>
      <w:tr w:rsidR="003B628D" w14:paraId="28C450F1" w14:textId="77777777">
        <w:tc>
          <w:tcPr>
            <w:tcW w:w="2405" w:type="dxa"/>
            <w:vAlign w:val="center"/>
          </w:tcPr>
          <w:p w14:paraId="5A3DC632"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0EE9488E"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269121A4" w14:textId="77777777" w:rsidR="003B628D" w:rsidRDefault="003B628D">
            <w:pPr>
              <w:rPr>
                <w:rFonts w:eastAsiaTheme="minorEastAsia"/>
                <w:lang w:eastAsia="ko-KR"/>
              </w:rPr>
            </w:pPr>
          </w:p>
        </w:tc>
      </w:tr>
      <w:tr w:rsidR="003B628D" w14:paraId="2CC23399" w14:textId="77777777">
        <w:tc>
          <w:tcPr>
            <w:tcW w:w="2405" w:type="dxa"/>
            <w:vAlign w:val="center"/>
          </w:tcPr>
          <w:p w14:paraId="0E620884" w14:textId="77777777" w:rsidR="003B628D" w:rsidRDefault="007E68EA">
            <w:pPr>
              <w:rPr>
                <w:lang w:eastAsia="ko-KR"/>
              </w:rPr>
            </w:pPr>
            <w:r>
              <w:rPr>
                <w:rFonts w:hint="eastAsia"/>
                <w:lang w:eastAsia="ko-KR"/>
              </w:rPr>
              <w:t>L</w:t>
            </w:r>
            <w:r>
              <w:rPr>
                <w:lang w:eastAsia="ko-KR"/>
              </w:rPr>
              <w:t>G</w:t>
            </w:r>
          </w:p>
        </w:tc>
        <w:tc>
          <w:tcPr>
            <w:tcW w:w="2126" w:type="dxa"/>
            <w:vAlign w:val="center"/>
          </w:tcPr>
          <w:p w14:paraId="61ED770F" w14:textId="77777777" w:rsidR="003B628D" w:rsidRDefault="007E68EA">
            <w:pPr>
              <w:rPr>
                <w:lang w:eastAsia="ko-KR"/>
              </w:rPr>
            </w:pPr>
            <w:r>
              <w:rPr>
                <w:rFonts w:hint="eastAsia"/>
                <w:lang w:eastAsia="ko-KR"/>
              </w:rPr>
              <w:t>Yes</w:t>
            </w:r>
          </w:p>
        </w:tc>
        <w:tc>
          <w:tcPr>
            <w:tcW w:w="4820" w:type="dxa"/>
            <w:vAlign w:val="center"/>
          </w:tcPr>
          <w:p w14:paraId="6DFD62BF" w14:textId="77777777" w:rsidR="003B628D" w:rsidRDefault="003B628D">
            <w:pPr>
              <w:rPr>
                <w:lang w:eastAsia="zh-CN"/>
              </w:rPr>
            </w:pPr>
          </w:p>
        </w:tc>
      </w:tr>
      <w:tr w:rsidR="008B11E7" w14:paraId="5A53EE88" w14:textId="77777777">
        <w:tc>
          <w:tcPr>
            <w:tcW w:w="2405" w:type="dxa"/>
            <w:vAlign w:val="center"/>
          </w:tcPr>
          <w:p w14:paraId="6D3D1A24" w14:textId="00B7AFF7" w:rsidR="008B11E7" w:rsidRDefault="008B11E7">
            <w:pPr>
              <w:rPr>
                <w:lang w:eastAsia="ko-KR"/>
              </w:rPr>
            </w:pPr>
            <w:r>
              <w:rPr>
                <w:lang w:eastAsia="ko-KR"/>
              </w:rPr>
              <w:t>Ericsson</w:t>
            </w:r>
          </w:p>
        </w:tc>
        <w:tc>
          <w:tcPr>
            <w:tcW w:w="2126" w:type="dxa"/>
            <w:vAlign w:val="center"/>
          </w:tcPr>
          <w:p w14:paraId="5C20BBC8" w14:textId="74DDB28B" w:rsidR="008B11E7" w:rsidRDefault="008B11E7">
            <w:pPr>
              <w:rPr>
                <w:lang w:eastAsia="ko-KR"/>
              </w:rPr>
            </w:pPr>
            <w:r>
              <w:rPr>
                <w:lang w:eastAsia="ko-KR"/>
              </w:rPr>
              <w:t>Yes</w:t>
            </w:r>
          </w:p>
        </w:tc>
        <w:tc>
          <w:tcPr>
            <w:tcW w:w="4820" w:type="dxa"/>
            <w:vAlign w:val="center"/>
          </w:tcPr>
          <w:p w14:paraId="6ED0C64A" w14:textId="77777777" w:rsidR="008B11E7" w:rsidRDefault="008B11E7">
            <w:pPr>
              <w:rPr>
                <w:lang w:eastAsia="zh-CN"/>
              </w:rPr>
            </w:pPr>
          </w:p>
        </w:tc>
      </w:tr>
      <w:tr w:rsidR="004A1D16" w14:paraId="0CBECE28" w14:textId="77777777">
        <w:tc>
          <w:tcPr>
            <w:tcW w:w="2405" w:type="dxa"/>
            <w:vAlign w:val="center"/>
          </w:tcPr>
          <w:p w14:paraId="62FD95A8" w14:textId="55884A7A" w:rsidR="004A1D16" w:rsidRDefault="004A1D16" w:rsidP="004A1D16">
            <w:pPr>
              <w:rPr>
                <w:lang w:eastAsia="ko-KR"/>
              </w:rPr>
            </w:pPr>
            <w:r>
              <w:rPr>
                <w:rFonts w:eastAsia="宋体" w:hint="eastAsia"/>
                <w:lang w:eastAsia="zh-CN"/>
              </w:rPr>
              <w:t>OPPO</w:t>
            </w:r>
          </w:p>
        </w:tc>
        <w:tc>
          <w:tcPr>
            <w:tcW w:w="2126" w:type="dxa"/>
            <w:vAlign w:val="center"/>
          </w:tcPr>
          <w:p w14:paraId="35634744" w14:textId="689E1CF5" w:rsidR="004A1D16" w:rsidRDefault="004A1D16" w:rsidP="004A1D16">
            <w:pPr>
              <w:rPr>
                <w:lang w:eastAsia="ko-KR"/>
              </w:rPr>
            </w:pPr>
            <w:r>
              <w:rPr>
                <w:rFonts w:eastAsia="宋体" w:hint="eastAsia"/>
                <w:lang w:eastAsia="zh-CN"/>
              </w:rPr>
              <w:t>Yes</w:t>
            </w:r>
          </w:p>
        </w:tc>
        <w:tc>
          <w:tcPr>
            <w:tcW w:w="4820" w:type="dxa"/>
            <w:vAlign w:val="center"/>
          </w:tcPr>
          <w:p w14:paraId="3CB1D17F" w14:textId="77777777" w:rsidR="004A1D16" w:rsidRDefault="004A1D16" w:rsidP="004A1D16">
            <w:pPr>
              <w:rPr>
                <w:lang w:eastAsia="zh-CN"/>
              </w:rPr>
            </w:pPr>
          </w:p>
        </w:tc>
      </w:tr>
      <w:tr w:rsidR="00DD4FF2" w14:paraId="1F2C436D" w14:textId="77777777">
        <w:tc>
          <w:tcPr>
            <w:tcW w:w="2405" w:type="dxa"/>
            <w:vAlign w:val="center"/>
          </w:tcPr>
          <w:p w14:paraId="6FB7108E" w14:textId="25A7DA78" w:rsidR="00DD4FF2" w:rsidRDefault="00DD4FF2" w:rsidP="004A1D16">
            <w:pPr>
              <w:rPr>
                <w:rFonts w:eastAsia="宋体"/>
                <w:lang w:eastAsia="zh-CN"/>
              </w:rPr>
            </w:pPr>
            <w:r>
              <w:rPr>
                <w:rFonts w:eastAsia="宋体"/>
                <w:lang w:eastAsia="zh-CN"/>
              </w:rPr>
              <w:t>Apple</w:t>
            </w:r>
          </w:p>
        </w:tc>
        <w:tc>
          <w:tcPr>
            <w:tcW w:w="2126" w:type="dxa"/>
            <w:vAlign w:val="center"/>
          </w:tcPr>
          <w:p w14:paraId="5D02FA44" w14:textId="4683F8F6" w:rsidR="00DD4FF2" w:rsidRDefault="00DD4FF2" w:rsidP="004A1D16">
            <w:pPr>
              <w:rPr>
                <w:rFonts w:eastAsia="宋体"/>
                <w:lang w:eastAsia="zh-CN"/>
              </w:rPr>
            </w:pPr>
            <w:r>
              <w:rPr>
                <w:rFonts w:eastAsia="宋体"/>
                <w:lang w:eastAsia="zh-CN"/>
              </w:rPr>
              <w:t>Yes</w:t>
            </w:r>
          </w:p>
        </w:tc>
        <w:tc>
          <w:tcPr>
            <w:tcW w:w="4820" w:type="dxa"/>
            <w:vAlign w:val="center"/>
          </w:tcPr>
          <w:p w14:paraId="5647E515" w14:textId="77777777" w:rsidR="00DD4FF2" w:rsidRDefault="00DD4FF2" w:rsidP="004A1D16">
            <w:pPr>
              <w:rPr>
                <w:lang w:eastAsia="zh-CN"/>
              </w:rPr>
            </w:pPr>
          </w:p>
        </w:tc>
      </w:tr>
      <w:tr w:rsidR="00A3209F" w14:paraId="1FA7087E" w14:textId="77777777">
        <w:tc>
          <w:tcPr>
            <w:tcW w:w="2405" w:type="dxa"/>
            <w:vAlign w:val="center"/>
          </w:tcPr>
          <w:p w14:paraId="627C677C" w14:textId="7BC97202" w:rsidR="00A3209F" w:rsidRPr="00A3209F" w:rsidRDefault="00A3209F" w:rsidP="004A1D16">
            <w:pPr>
              <w:rPr>
                <w:rFonts w:eastAsiaTheme="minorEastAsia"/>
                <w:lang w:eastAsia="ko-KR"/>
              </w:rPr>
            </w:pPr>
            <w:r>
              <w:rPr>
                <w:rFonts w:eastAsiaTheme="minorEastAsia" w:hint="eastAsia"/>
                <w:lang w:eastAsia="ko-KR"/>
              </w:rPr>
              <w:t>Samsung</w:t>
            </w:r>
          </w:p>
        </w:tc>
        <w:tc>
          <w:tcPr>
            <w:tcW w:w="2126" w:type="dxa"/>
            <w:vAlign w:val="center"/>
          </w:tcPr>
          <w:p w14:paraId="599AEEDD" w14:textId="43C36156" w:rsidR="00A3209F" w:rsidRPr="00A3209F" w:rsidRDefault="00A3209F" w:rsidP="004A1D16">
            <w:pPr>
              <w:rPr>
                <w:rFonts w:eastAsiaTheme="minorEastAsia"/>
                <w:lang w:eastAsia="ko-KR"/>
              </w:rPr>
            </w:pPr>
            <w:r>
              <w:rPr>
                <w:rFonts w:eastAsiaTheme="minorEastAsia" w:hint="eastAsia"/>
                <w:lang w:eastAsia="ko-KR"/>
              </w:rPr>
              <w:t>Yes</w:t>
            </w:r>
          </w:p>
        </w:tc>
        <w:tc>
          <w:tcPr>
            <w:tcW w:w="4820" w:type="dxa"/>
            <w:vAlign w:val="center"/>
          </w:tcPr>
          <w:p w14:paraId="27CA86ED" w14:textId="77777777" w:rsidR="00A3209F" w:rsidRDefault="00A3209F" w:rsidP="004A1D16">
            <w:pPr>
              <w:rPr>
                <w:lang w:eastAsia="zh-CN"/>
              </w:rPr>
            </w:pPr>
          </w:p>
        </w:tc>
      </w:tr>
      <w:tr w:rsidR="0077449E" w14:paraId="5164171D" w14:textId="77777777">
        <w:tc>
          <w:tcPr>
            <w:tcW w:w="2405" w:type="dxa"/>
            <w:vAlign w:val="center"/>
          </w:tcPr>
          <w:p w14:paraId="4D7D864B" w14:textId="2F9BB9D5" w:rsidR="0077449E" w:rsidRPr="0077449E" w:rsidRDefault="0077449E" w:rsidP="004A1D1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14:paraId="6395C3BC" w14:textId="3375B262" w:rsidR="0077449E" w:rsidRDefault="0077449E" w:rsidP="004A1D16">
            <w:pPr>
              <w:rPr>
                <w:rFonts w:eastAsiaTheme="minorEastAsia"/>
                <w:lang w:eastAsia="ko-KR"/>
              </w:rPr>
            </w:pPr>
            <w:r>
              <w:rPr>
                <w:rFonts w:eastAsiaTheme="minorEastAsia" w:hint="eastAsia"/>
                <w:lang w:eastAsia="ko-KR"/>
              </w:rPr>
              <w:t>Yes</w:t>
            </w:r>
          </w:p>
        </w:tc>
        <w:tc>
          <w:tcPr>
            <w:tcW w:w="4820" w:type="dxa"/>
            <w:vAlign w:val="center"/>
          </w:tcPr>
          <w:p w14:paraId="0382F0FF" w14:textId="77777777" w:rsidR="0077449E" w:rsidRDefault="0077449E" w:rsidP="004A1D16">
            <w:pPr>
              <w:rPr>
                <w:lang w:eastAsia="zh-CN"/>
              </w:rPr>
            </w:pPr>
          </w:p>
        </w:tc>
      </w:tr>
      <w:tr w:rsidR="00AD15F9" w14:paraId="222B4F01" w14:textId="77777777">
        <w:tc>
          <w:tcPr>
            <w:tcW w:w="2405" w:type="dxa"/>
            <w:vAlign w:val="center"/>
          </w:tcPr>
          <w:p w14:paraId="7C559BBF" w14:textId="18786237" w:rsidR="00AD15F9" w:rsidRDefault="00AD15F9" w:rsidP="004A1D16">
            <w:pPr>
              <w:rPr>
                <w:rFonts w:eastAsia="宋体"/>
                <w:lang w:eastAsia="zh-CN"/>
              </w:rPr>
            </w:pPr>
            <w:r>
              <w:rPr>
                <w:rFonts w:eastAsia="宋体" w:hint="eastAsia"/>
                <w:lang w:eastAsia="zh-CN"/>
              </w:rPr>
              <w:t>Sharp</w:t>
            </w:r>
          </w:p>
        </w:tc>
        <w:tc>
          <w:tcPr>
            <w:tcW w:w="2126" w:type="dxa"/>
            <w:vAlign w:val="center"/>
          </w:tcPr>
          <w:p w14:paraId="7B44ECCA" w14:textId="5D5C9CB0" w:rsidR="00AD15F9" w:rsidRPr="00AD15F9" w:rsidRDefault="00AD15F9" w:rsidP="004A1D16">
            <w:pPr>
              <w:rPr>
                <w:rFonts w:eastAsia="宋体"/>
                <w:lang w:eastAsia="zh-CN"/>
              </w:rPr>
            </w:pPr>
            <w:r>
              <w:rPr>
                <w:rFonts w:eastAsia="宋体" w:hint="eastAsia"/>
                <w:lang w:eastAsia="zh-CN"/>
              </w:rPr>
              <w:t>Yes</w:t>
            </w:r>
          </w:p>
        </w:tc>
        <w:tc>
          <w:tcPr>
            <w:tcW w:w="4820" w:type="dxa"/>
            <w:vAlign w:val="center"/>
          </w:tcPr>
          <w:p w14:paraId="1E3CEBB5" w14:textId="77777777" w:rsidR="00AD15F9" w:rsidRDefault="00AD15F9" w:rsidP="004A1D16">
            <w:pPr>
              <w:rPr>
                <w:lang w:eastAsia="zh-CN"/>
              </w:rPr>
            </w:pPr>
          </w:p>
        </w:tc>
      </w:tr>
      <w:tr w:rsidR="00991A4D" w14:paraId="54D294E5" w14:textId="77777777">
        <w:tc>
          <w:tcPr>
            <w:tcW w:w="2405" w:type="dxa"/>
            <w:vAlign w:val="center"/>
          </w:tcPr>
          <w:p w14:paraId="3475A998" w14:textId="2DA6EE35" w:rsidR="00991A4D" w:rsidRDefault="00991A4D" w:rsidP="004A1D16">
            <w:pPr>
              <w:rPr>
                <w:rFonts w:eastAsia="宋体"/>
                <w:lang w:eastAsia="zh-CN"/>
              </w:rPr>
            </w:pPr>
            <w:proofErr w:type="spellStart"/>
            <w:r>
              <w:rPr>
                <w:rFonts w:eastAsia="宋体"/>
                <w:lang w:eastAsia="zh-CN"/>
              </w:rPr>
              <w:lastRenderedPageBreak/>
              <w:t>MediaTek</w:t>
            </w:r>
            <w:proofErr w:type="spellEnd"/>
          </w:p>
        </w:tc>
        <w:tc>
          <w:tcPr>
            <w:tcW w:w="2126" w:type="dxa"/>
            <w:vAlign w:val="center"/>
          </w:tcPr>
          <w:p w14:paraId="20F7F8DF" w14:textId="780D38FF" w:rsidR="00991A4D" w:rsidRDefault="00991A4D" w:rsidP="004A1D16">
            <w:pPr>
              <w:rPr>
                <w:rFonts w:eastAsia="宋体"/>
                <w:lang w:eastAsia="zh-CN"/>
              </w:rPr>
            </w:pPr>
            <w:r>
              <w:rPr>
                <w:rFonts w:eastAsia="宋体"/>
                <w:lang w:eastAsia="zh-CN"/>
              </w:rPr>
              <w:t>Yes</w:t>
            </w:r>
          </w:p>
        </w:tc>
        <w:tc>
          <w:tcPr>
            <w:tcW w:w="4820" w:type="dxa"/>
            <w:vAlign w:val="center"/>
          </w:tcPr>
          <w:p w14:paraId="641355E1" w14:textId="77777777" w:rsidR="00991A4D" w:rsidRDefault="00991A4D" w:rsidP="004A1D16">
            <w:pPr>
              <w:rPr>
                <w:lang w:eastAsia="zh-CN"/>
              </w:rPr>
            </w:pPr>
          </w:p>
        </w:tc>
      </w:tr>
      <w:tr w:rsidR="006660A1" w14:paraId="60D7D33D" w14:textId="77777777">
        <w:tc>
          <w:tcPr>
            <w:tcW w:w="2405" w:type="dxa"/>
            <w:vAlign w:val="center"/>
          </w:tcPr>
          <w:p w14:paraId="0203DA31" w14:textId="52CFB27C" w:rsidR="006660A1" w:rsidRDefault="006660A1" w:rsidP="004A1D16">
            <w:pPr>
              <w:rPr>
                <w:rFonts w:eastAsia="宋体"/>
                <w:lang w:eastAsia="zh-CN"/>
              </w:rPr>
            </w:pPr>
            <w:r>
              <w:rPr>
                <w:rFonts w:eastAsia="宋体"/>
                <w:lang w:eastAsia="zh-CN"/>
              </w:rPr>
              <w:t>CATT</w:t>
            </w:r>
          </w:p>
        </w:tc>
        <w:tc>
          <w:tcPr>
            <w:tcW w:w="2126" w:type="dxa"/>
            <w:vAlign w:val="center"/>
          </w:tcPr>
          <w:p w14:paraId="68D62D17" w14:textId="4C308E31" w:rsidR="006660A1" w:rsidRDefault="006660A1" w:rsidP="004A1D16">
            <w:pPr>
              <w:rPr>
                <w:rFonts w:eastAsia="宋体"/>
                <w:lang w:eastAsia="zh-CN"/>
              </w:rPr>
            </w:pPr>
            <w:r>
              <w:rPr>
                <w:rFonts w:eastAsia="宋体"/>
                <w:lang w:eastAsia="zh-CN"/>
              </w:rPr>
              <w:t>Yes</w:t>
            </w:r>
          </w:p>
        </w:tc>
        <w:tc>
          <w:tcPr>
            <w:tcW w:w="4820" w:type="dxa"/>
            <w:vAlign w:val="center"/>
          </w:tcPr>
          <w:p w14:paraId="7B8CBA66" w14:textId="77777777" w:rsidR="006660A1" w:rsidRDefault="006660A1" w:rsidP="004A1D16">
            <w:pPr>
              <w:rPr>
                <w:lang w:eastAsia="zh-CN"/>
              </w:rPr>
            </w:pPr>
          </w:p>
        </w:tc>
      </w:tr>
      <w:tr w:rsidR="00EC30E5" w14:paraId="634F50B0" w14:textId="77777777">
        <w:tc>
          <w:tcPr>
            <w:tcW w:w="2405" w:type="dxa"/>
            <w:vAlign w:val="center"/>
          </w:tcPr>
          <w:p w14:paraId="42E6E98B" w14:textId="6E6CDFFE" w:rsidR="00EC30E5" w:rsidRPr="00EC30E5" w:rsidRDefault="00EC30E5" w:rsidP="004A1D16">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14:paraId="2F9A4CF8" w14:textId="26343F84" w:rsidR="00EC30E5" w:rsidRPr="00EC30E5" w:rsidRDefault="00EC30E5" w:rsidP="004A1D16">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14:paraId="4D8786E8" w14:textId="77777777" w:rsidR="00EC30E5" w:rsidRDefault="00EC30E5" w:rsidP="004A1D16">
            <w:pPr>
              <w:rPr>
                <w:lang w:eastAsia="zh-CN"/>
              </w:rPr>
            </w:pPr>
          </w:p>
        </w:tc>
      </w:tr>
      <w:tr w:rsidR="00C35D6C" w14:paraId="05AFC955" w14:textId="77777777">
        <w:tc>
          <w:tcPr>
            <w:tcW w:w="2405" w:type="dxa"/>
            <w:vAlign w:val="center"/>
          </w:tcPr>
          <w:p w14:paraId="33439C33" w14:textId="4A234CFD" w:rsidR="00C35D6C" w:rsidRPr="00C35D6C" w:rsidRDefault="00C35D6C" w:rsidP="004A1D16">
            <w:pPr>
              <w:rPr>
                <w:rFonts w:eastAsia="宋体" w:hint="eastAsia"/>
                <w:lang w:eastAsia="zh-CN"/>
              </w:rPr>
            </w:pPr>
            <w:r>
              <w:rPr>
                <w:rFonts w:eastAsia="宋体" w:hint="eastAsia"/>
                <w:lang w:eastAsia="zh-CN"/>
              </w:rPr>
              <w:t>H</w:t>
            </w:r>
            <w:r>
              <w:rPr>
                <w:rFonts w:eastAsia="宋体"/>
                <w:lang w:eastAsia="zh-CN"/>
              </w:rPr>
              <w:t>uawei, Hisilicon</w:t>
            </w:r>
          </w:p>
        </w:tc>
        <w:tc>
          <w:tcPr>
            <w:tcW w:w="2126" w:type="dxa"/>
            <w:vAlign w:val="center"/>
          </w:tcPr>
          <w:p w14:paraId="43CC2053" w14:textId="2F522B80" w:rsidR="00C35D6C" w:rsidRPr="00C35D6C" w:rsidRDefault="00C35D6C" w:rsidP="004A1D16">
            <w:pPr>
              <w:rPr>
                <w:rFonts w:eastAsia="宋体" w:hint="eastAsia"/>
                <w:lang w:eastAsia="zh-CN"/>
              </w:rPr>
            </w:pPr>
            <w:r>
              <w:rPr>
                <w:rFonts w:eastAsia="宋体" w:hint="eastAsia"/>
                <w:lang w:eastAsia="zh-CN"/>
              </w:rPr>
              <w:t>Y</w:t>
            </w:r>
            <w:r>
              <w:rPr>
                <w:rFonts w:eastAsia="宋体"/>
                <w:lang w:eastAsia="zh-CN"/>
              </w:rPr>
              <w:t>es</w:t>
            </w:r>
          </w:p>
        </w:tc>
        <w:tc>
          <w:tcPr>
            <w:tcW w:w="4820" w:type="dxa"/>
            <w:vAlign w:val="center"/>
          </w:tcPr>
          <w:p w14:paraId="0900FB27" w14:textId="77777777" w:rsidR="00C35D6C" w:rsidRDefault="00C35D6C" w:rsidP="004A1D16">
            <w:pPr>
              <w:rPr>
                <w:lang w:eastAsia="zh-CN"/>
              </w:rPr>
            </w:pPr>
          </w:p>
        </w:tc>
      </w:tr>
    </w:tbl>
    <w:p w14:paraId="314231F3" w14:textId="77777777" w:rsidR="003B628D" w:rsidRDefault="003B628D">
      <w:pPr>
        <w:rPr>
          <w:rFonts w:eastAsia="Malgun Gothic"/>
          <w:sz w:val="2"/>
          <w:szCs w:val="2"/>
          <w:lang w:eastAsia="ko-KR"/>
        </w:rPr>
      </w:pPr>
    </w:p>
    <w:p w14:paraId="5383080D" w14:textId="77777777" w:rsidR="003B628D" w:rsidRDefault="007E68EA">
      <w:pPr>
        <w:rPr>
          <w:rFonts w:eastAsia="Malgun Gothic"/>
          <w:b/>
          <w:lang w:eastAsia="ko-KR"/>
        </w:rPr>
      </w:pPr>
      <w:r>
        <w:rPr>
          <w:rFonts w:eastAsia="Malgun Gothic" w:hint="eastAsia"/>
          <w:b/>
          <w:lang w:eastAsia="ko-KR"/>
        </w:rPr>
        <w:t xml:space="preserve">Proposal 1: </w:t>
      </w:r>
    </w:p>
    <w:p w14:paraId="64D8AD37" w14:textId="77777777" w:rsidR="003B628D" w:rsidRDefault="003B628D">
      <w:pPr>
        <w:rPr>
          <w:rFonts w:eastAsia="Malgun Gothic"/>
          <w:lang w:eastAsia="ko-KR"/>
        </w:rPr>
      </w:pPr>
    </w:p>
    <w:p w14:paraId="677A16A8" w14:textId="77777777" w:rsidR="003B628D" w:rsidRDefault="007E68EA">
      <w:pPr>
        <w:rPr>
          <w:rFonts w:eastAsia="Malgun Gothic"/>
          <w:u w:val="single"/>
          <w:lang w:eastAsia="ko-KR"/>
        </w:rPr>
      </w:pPr>
      <w:r>
        <w:rPr>
          <w:rFonts w:eastAsia="Malgun Gothic"/>
          <w:u w:val="single"/>
          <w:lang w:eastAsia="ko-KR"/>
        </w:rPr>
        <w:t>Potential agreements 2</w:t>
      </w:r>
    </w:p>
    <w:p w14:paraId="51C418A7" w14:textId="77777777" w:rsidR="003B628D" w:rsidRDefault="007E68EA">
      <w:pPr>
        <w:pStyle w:val="B1"/>
        <w:rPr>
          <w:lang w:eastAsia="ko-KR"/>
        </w:rPr>
      </w:pPr>
      <w:r>
        <w:rPr>
          <w:lang w:eastAsia="ko-KR"/>
        </w:rPr>
        <w:t>-</w:t>
      </w:r>
      <w:r>
        <w:rPr>
          <w:lang w:eastAsia="ko-KR"/>
        </w:rPr>
        <w:tab/>
        <w:t>When a secondary RLC entity is deactivated (but PDCP duplication is still activated), the UE shall discard duplicated PDCP PDUs in the deactivated secondary RLC entity.</w:t>
      </w:r>
    </w:p>
    <w:p w14:paraId="6AF28E8A"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2</w:t>
      </w:r>
      <w:r>
        <w:rPr>
          <w:rFonts w:eastAsia="Malgun Gothic" w:hint="eastAsia"/>
          <w:b/>
          <w:lang w:eastAsia="ko-KR"/>
        </w:rPr>
        <w:t xml:space="preserve">: </w:t>
      </w:r>
      <w:r>
        <w:rPr>
          <w:rFonts w:eastAsia="Malgun Gothic"/>
          <w:b/>
          <w:lang w:eastAsia="ko-KR"/>
        </w:rPr>
        <w:t>Are companies ok with the potential agreements 2?</w:t>
      </w:r>
    </w:p>
    <w:tbl>
      <w:tblPr>
        <w:tblStyle w:val="TableGrid"/>
        <w:tblW w:w="9351" w:type="dxa"/>
        <w:tblLayout w:type="fixed"/>
        <w:tblLook w:val="04A0" w:firstRow="1" w:lastRow="0" w:firstColumn="1" w:lastColumn="0" w:noHBand="0" w:noVBand="1"/>
      </w:tblPr>
      <w:tblGrid>
        <w:gridCol w:w="2405"/>
        <w:gridCol w:w="2126"/>
        <w:gridCol w:w="4820"/>
      </w:tblGrid>
      <w:tr w:rsidR="003B628D" w14:paraId="09B88498" w14:textId="77777777">
        <w:tc>
          <w:tcPr>
            <w:tcW w:w="2405" w:type="dxa"/>
            <w:vAlign w:val="center"/>
          </w:tcPr>
          <w:p w14:paraId="7653361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714F418F"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0892FB1F" w14:textId="77777777" w:rsidR="003B628D" w:rsidRDefault="007E68EA">
            <w:pPr>
              <w:rPr>
                <w:rFonts w:eastAsiaTheme="minorEastAsia"/>
                <w:lang w:eastAsia="ko-KR"/>
              </w:rPr>
            </w:pPr>
            <w:r>
              <w:rPr>
                <w:rFonts w:eastAsiaTheme="minorEastAsia" w:hint="eastAsia"/>
                <w:lang w:eastAsia="ko-KR"/>
              </w:rPr>
              <w:t>Comments</w:t>
            </w:r>
          </w:p>
        </w:tc>
      </w:tr>
      <w:tr w:rsidR="003B628D" w14:paraId="4654D580" w14:textId="77777777">
        <w:tc>
          <w:tcPr>
            <w:tcW w:w="2405" w:type="dxa"/>
            <w:vAlign w:val="center"/>
          </w:tcPr>
          <w:p w14:paraId="06C374C4"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36349DD"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631561C6" w14:textId="77777777" w:rsidR="003B628D" w:rsidRDefault="003B628D">
            <w:pPr>
              <w:rPr>
                <w:rFonts w:eastAsiaTheme="minorEastAsia"/>
                <w:lang w:eastAsia="ko-KR"/>
              </w:rPr>
            </w:pPr>
          </w:p>
        </w:tc>
      </w:tr>
      <w:tr w:rsidR="003B628D" w14:paraId="1A72E2B8" w14:textId="77777777">
        <w:tc>
          <w:tcPr>
            <w:tcW w:w="2405" w:type="dxa"/>
            <w:vAlign w:val="center"/>
          </w:tcPr>
          <w:p w14:paraId="3F8F70E8" w14:textId="77777777" w:rsidR="003B628D" w:rsidRDefault="007E68EA">
            <w:pPr>
              <w:rPr>
                <w:lang w:eastAsia="ko-KR"/>
              </w:rPr>
            </w:pPr>
            <w:r>
              <w:rPr>
                <w:rFonts w:hint="eastAsia"/>
                <w:lang w:eastAsia="ko-KR"/>
              </w:rPr>
              <w:t>LG</w:t>
            </w:r>
          </w:p>
        </w:tc>
        <w:tc>
          <w:tcPr>
            <w:tcW w:w="2126" w:type="dxa"/>
            <w:vAlign w:val="center"/>
          </w:tcPr>
          <w:p w14:paraId="7CEB5336" w14:textId="77777777" w:rsidR="003B628D" w:rsidRDefault="007E68EA">
            <w:pPr>
              <w:rPr>
                <w:lang w:eastAsia="ko-KR"/>
              </w:rPr>
            </w:pPr>
            <w:r>
              <w:rPr>
                <w:rFonts w:hint="eastAsia"/>
                <w:lang w:eastAsia="ko-KR"/>
              </w:rPr>
              <w:t>No</w:t>
            </w:r>
          </w:p>
        </w:tc>
        <w:tc>
          <w:tcPr>
            <w:tcW w:w="4820" w:type="dxa"/>
            <w:vAlign w:val="center"/>
          </w:tcPr>
          <w:p w14:paraId="6AE44423" w14:textId="77777777" w:rsidR="003B628D" w:rsidRDefault="007E68EA">
            <w:pPr>
              <w:rPr>
                <w:rFonts w:eastAsia="Malgun Gothic"/>
                <w:sz w:val="22"/>
                <w:lang w:val="en-US" w:eastAsia="ko-KR"/>
              </w:rPr>
            </w:pPr>
            <w:r>
              <w:rPr>
                <w:rFonts w:eastAsia="Malgun Gothic" w:hint="eastAsia"/>
                <w:sz w:val="22"/>
                <w:lang w:val="en-US" w:eastAsia="ko-KR"/>
              </w:rPr>
              <w:t xml:space="preserve">We think this behavior is not </w:t>
            </w:r>
            <w:r>
              <w:rPr>
                <w:rFonts w:eastAsia="Malgun Gothic"/>
                <w:sz w:val="22"/>
                <w:lang w:val="en-US" w:eastAsia="ko-KR"/>
              </w:rPr>
              <w:t>essential with following reasons:</w:t>
            </w:r>
          </w:p>
          <w:p w14:paraId="5216E6EE" w14:textId="77777777" w:rsidR="003B628D" w:rsidRDefault="007E68EA">
            <w:pPr>
              <w:pStyle w:val="B1"/>
              <w:rPr>
                <w:sz w:val="22"/>
                <w:lang w:val="en-US" w:eastAsia="ko-KR"/>
              </w:rPr>
            </w:pPr>
            <w:r>
              <w:rPr>
                <w:rFonts w:hint="eastAsia"/>
                <w:sz w:val="22"/>
                <w:lang w:val="en-US" w:eastAsia="ko-KR"/>
              </w:rPr>
              <w:t xml:space="preserve">- </w:t>
            </w:r>
            <w:r>
              <w:rPr>
                <w:sz w:val="22"/>
                <w:lang w:val="en-US" w:eastAsia="ko-KR"/>
              </w:rPr>
              <w:tab/>
              <w:t>if any segment of a PDCP PDU is transmitted, the RLC entity will keep transmitting the PDCP PDU even if the discard indication is provided to the RLC entity. The transmission of the PDCP PDU does not cause any problem in the receiving side.</w:t>
            </w:r>
          </w:p>
          <w:p w14:paraId="53A607CF" w14:textId="77777777" w:rsidR="003B628D" w:rsidRDefault="007E68EA">
            <w:pPr>
              <w:pStyle w:val="B1"/>
              <w:rPr>
                <w:rFonts w:eastAsia="Malgun Gothic"/>
                <w:sz w:val="22"/>
                <w:lang w:val="en-US" w:eastAsia="ko-KR"/>
              </w:rPr>
            </w:pPr>
            <w:r>
              <w:rPr>
                <w:sz w:val="22"/>
                <w:lang w:val="en-US" w:eastAsia="ko-KR"/>
              </w:rPr>
              <w:t>-</w:t>
            </w:r>
            <w:r>
              <w:rPr>
                <w:sz w:val="22"/>
                <w:lang w:val="en-US" w:eastAsia="ko-KR"/>
              </w:rPr>
              <w:tab/>
              <w:t>for A</w:t>
            </w:r>
            <w:r>
              <w:rPr>
                <w:rFonts w:eastAsia="Malgun Gothic"/>
                <w:sz w:val="22"/>
                <w:lang w:val="en-US" w:eastAsia="ko-KR"/>
              </w:rPr>
              <w:t>M DRB, even if a PDCP PDU is stored in the deactivated UM RLC entity without transmission, the discard indication will be provided to the RLC entity when the successful delivery of a PDCP PDU is confirmed by one of the associated AM RLC entities.</w:t>
            </w:r>
          </w:p>
          <w:p w14:paraId="238677C1" w14:textId="77777777" w:rsidR="003B628D" w:rsidRDefault="007E68EA">
            <w:pPr>
              <w:pStyle w:val="B1"/>
              <w:rPr>
                <w:rFonts w:eastAsia="Malgun Gothic"/>
                <w:sz w:val="22"/>
                <w:lang w:val="en-US" w:eastAsia="ko-KR"/>
              </w:rPr>
            </w:pPr>
            <w:r>
              <w:rPr>
                <w:rFonts w:eastAsia="Malgun Gothic"/>
                <w:sz w:val="22"/>
                <w:lang w:val="en-US" w:eastAsia="ko-KR"/>
              </w:rPr>
              <w:t>-</w:t>
            </w:r>
            <w:r>
              <w:rPr>
                <w:rFonts w:eastAsia="Malgun Gothic"/>
                <w:sz w:val="22"/>
                <w:lang w:val="en-US" w:eastAsia="ko-KR"/>
              </w:rPr>
              <w:tab/>
              <w:t>for UM DRB, if a PDCP PDU is stored in the deactivated UM RLC entity for long time without transmission, and if the UM RLC entity is reactivated after the long time, the transmission of the PDCP PDU after reactivation may cause HFN de-synch problem in the receiving side. However, this is theoretical problem, because the traffic we are considering is URLLC traffic, and discard timer would be set to a small value for the URLLC traffic.</w:t>
            </w:r>
          </w:p>
          <w:p w14:paraId="78ACDBA3" w14:textId="77777777" w:rsidR="003B628D" w:rsidRDefault="007E68EA">
            <w:pPr>
              <w:rPr>
                <w:lang w:val="en-US" w:eastAsia="ko-KR"/>
              </w:rPr>
            </w:pPr>
            <w:r>
              <w:rPr>
                <w:rFonts w:eastAsia="Malgun Gothic" w:hint="eastAsia"/>
                <w:sz w:val="22"/>
                <w:lang w:val="en-US" w:eastAsia="ko-KR"/>
              </w:rPr>
              <w:t xml:space="preserve">Therefore, </w:t>
            </w:r>
            <w:r>
              <w:rPr>
                <w:rFonts w:eastAsia="Malgun Gothic"/>
                <w:sz w:val="22"/>
                <w:lang w:val="en-US" w:eastAsia="ko-KR"/>
              </w:rPr>
              <w:t>we think additional discard behavior is not needed when an RLC entity is indicated to deactivate PDCP duplication. The current discard behavior is deemed enough for Rel-16.</w:t>
            </w:r>
          </w:p>
        </w:tc>
      </w:tr>
      <w:tr w:rsidR="003B628D" w14:paraId="6522DF7C" w14:textId="77777777">
        <w:tc>
          <w:tcPr>
            <w:tcW w:w="2405" w:type="dxa"/>
            <w:vAlign w:val="center"/>
          </w:tcPr>
          <w:p w14:paraId="447072E7" w14:textId="620BC3A7" w:rsidR="003B628D" w:rsidRDefault="008B11E7">
            <w:pPr>
              <w:rPr>
                <w:lang w:eastAsia="ko-KR"/>
              </w:rPr>
            </w:pPr>
            <w:r>
              <w:rPr>
                <w:lang w:eastAsia="ko-KR"/>
              </w:rPr>
              <w:t>Ericsson</w:t>
            </w:r>
          </w:p>
        </w:tc>
        <w:tc>
          <w:tcPr>
            <w:tcW w:w="2126" w:type="dxa"/>
            <w:vAlign w:val="center"/>
          </w:tcPr>
          <w:p w14:paraId="28F4DB64" w14:textId="7779425B" w:rsidR="003B628D" w:rsidRDefault="008B11E7">
            <w:pPr>
              <w:rPr>
                <w:lang w:eastAsia="ko-KR"/>
              </w:rPr>
            </w:pPr>
            <w:r>
              <w:rPr>
                <w:lang w:eastAsia="ko-KR"/>
              </w:rPr>
              <w:t>Yes</w:t>
            </w:r>
          </w:p>
        </w:tc>
        <w:tc>
          <w:tcPr>
            <w:tcW w:w="4820" w:type="dxa"/>
            <w:vAlign w:val="center"/>
          </w:tcPr>
          <w:p w14:paraId="54914C24" w14:textId="77777777" w:rsidR="003B628D" w:rsidRDefault="003B628D">
            <w:pPr>
              <w:rPr>
                <w:rFonts w:eastAsia="Malgun Gothic"/>
                <w:sz w:val="22"/>
                <w:lang w:val="en-US" w:eastAsia="ko-KR"/>
              </w:rPr>
            </w:pPr>
          </w:p>
        </w:tc>
      </w:tr>
      <w:tr w:rsidR="00825DEA" w14:paraId="67A418C1" w14:textId="77777777">
        <w:tc>
          <w:tcPr>
            <w:tcW w:w="2405" w:type="dxa"/>
            <w:vAlign w:val="center"/>
          </w:tcPr>
          <w:p w14:paraId="14909F9F" w14:textId="5D907942" w:rsidR="00825DEA" w:rsidRDefault="00825DEA" w:rsidP="00825DEA">
            <w:pPr>
              <w:rPr>
                <w:lang w:eastAsia="ko-KR"/>
              </w:rPr>
            </w:pPr>
            <w:r>
              <w:rPr>
                <w:rFonts w:eastAsia="宋体" w:hint="eastAsia"/>
                <w:lang w:eastAsia="zh-CN"/>
              </w:rPr>
              <w:lastRenderedPageBreak/>
              <w:t>OPPO</w:t>
            </w:r>
          </w:p>
        </w:tc>
        <w:tc>
          <w:tcPr>
            <w:tcW w:w="2126" w:type="dxa"/>
            <w:vAlign w:val="center"/>
          </w:tcPr>
          <w:p w14:paraId="0B485328" w14:textId="0A88BEBC" w:rsidR="00825DEA" w:rsidRDefault="00825DEA" w:rsidP="00825DEA">
            <w:pPr>
              <w:rPr>
                <w:lang w:eastAsia="ko-KR"/>
              </w:rPr>
            </w:pPr>
            <w:r>
              <w:rPr>
                <w:rFonts w:eastAsia="宋体" w:hint="eastAsia"/>
                <w:lang w:eastAsia="zh-CN"/>
              </w:rPr>
              <w:t>Yes</w:t>
            </w:r>
          </w:p>
        </w:tc>
        <w:tc>
          <w:tcPr>
            <w:tcW w:w="4820" w:type="dxa"/>
            <w:vAlign w:val="center"/>
          </w:tcPr>
          <w:p w14:paraId="70AAE871" w14:textId="003F4BBA" w:rsidR="00825DEA" w:rsidRDefault="00825DEA" w:rsidP="00825DEA">
            <w:pPr>
              <w:rPr>
                <w:rFonts w:eastAsia="Malgun Gothic"/>
                <w:sz w:val="22"/>
                <w:lang w:val="en-US" w:eastAsia="ko-KR"/>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DD4FF2" w14:paraId="01049A60" w14:textId="77777777">
        <w:tc>
          <w:tcPr>
            <w:tcW w:w="2405" w:type="dxa"/>
            <w:vAlign w:val="center"/>
          </w:tcPr>
          <w:p w14:paraId="05C71FCA" w14:textId="3A84832B" w:rsidR="00DD4FF2" w:rsidRDefault="00DD4FF2" w:rsidP="00DD4FF2">
            <w:pPr>
              <w:rPr>
                <w:rFonts w:eastAsia="宋体"/>
                <w:lang w:eastAsia="zh-CN"/>
              </w:rPr>
            </w:pPr>
            <w:r>
              <w:rPr>
                <w:lang w:eastAsia="ko-KR"/>
              </w:rPr>
              <w:t>Apple</w:t>
            </w:r>
          </w:p>
        </w:tc>
        <w:tc>
          <w:tcPr>
            <w:tcW w:w="2126" w:type="dxa"/>
            <w:vAlign w:val="center"/>
          </w:tcPr>
          <w:p w14:paraId="431B368A" w14:textId="3B8401CF" w:rsidR="00DD4FF2" w:rsidRDefault="00DD4FF2" w:rsidP="00DD4FF2">
            <w:pPr>
              <w:rPr>
                <w:rFonts w:eastAsia="宋体"/>
                <w:lang w:eastAsia="zh-CN"/>
              </w:rPr>
            </w:pPr>
            <w:r>
              <w:rPr>
                <w:lang w:eastAsia="ko-KR"/>
              </w:rPr>
              <w:t>No</w:t>
            </w:r>
          </w:p>
        </w:tc>
        <w:tc>
          <w:tcPr>
            <w:tcW w:w="4820" w:type="dxa"/>
            <w:vAlign w:val="center"/>
          </w:tcPr>
          <w:p w14:paraId="060821C8" w14:textId="52462A6E" w:rsidR="00DD4FF2" w:rsidRDefault="00DD4FF2" w:rsidP="00DD4FF2">
            <w:pPr>
              <w:rPr>
                <w:rFonts w:eastAsia="宋体"/>
                <w:sz w:val="22"/>
                <w:lang w:val="en-US" w:eastAsia="zh-CN"/>
              </w:rPr>
            </w:pPr>
            <w:r>
              <w:rPr>
                <w:rFonts w:eastAsia="Malgun Gothic"/>
                <w:sz w:val="22"/>
                <w:lang w:val="en-US" w:eastAsia="ko-KR"/>
              </w:rPr>
              <w:t xml:space="preserve">We agree with LG that the transmission of the PDCP PDU does not cause any problem in the receiving side.  Hence this behavior update is not essential. </w:t>
            </w:r>
          </w:p>
        </w:tc>
      </w:tr>
      <w:tr w:rsidR="002F6381" w14:paraId="5C483087" w14:textId="77777777">
        <w:tc>
          <w:tcPr>
            <w:tcW w:w="2405" w:type="dxa"/>
            <w:vAlign w:val="center"/>
          </w:tcPr>
          <w:p w14:paraId="0C5D5761" w14:textId="11446BA1" w:rsidR="002F6381" w:rsidRDefault="002F6381" w:rsidP="00DD4FF2">
            <w:pPr>
              <w:rPr>
                <w:lang w:eastAsia="ko-KR"/>
              </w:rPr>
            </w:pPr>
            <w:r>
              <w:rPr>
                <w:rFonts w:hint="eastAsia"/>
                <w:lang w:eastAsia="ko-KR"/>
              </w:rPr>
              <w:t>Samsung</w:t>
            </w:r>
          </w:p>
        </w:tc>
        <w:tc>
          <w:tcPr>
            <w:tcW w:w="2126" w:type="dxa"/>
            <w:vAlign w:val="center"/>
          </w:tcPr>
          <w:p w14:paraId="73EDEC64" w14:textId="0B1B089E" w:rsidR="002F6381" w:rsidRDefault="002F6381" w:rsidP="00DD4FF2">
            <w:pPr>
              <w:rPr>
                <w:lang w:eastAsia="ko-KR"/>
              </w:rPr>
            </w:pPr>
            <w:r>
              <w:rPr>
                <w:rFonts w:hint="eastAsia"/>
                <w:lang w:eastAsia="ko-KR"/>
              </w:rPr>
              <w:t>Yes</w:t>
            </w:r>
          </w:p>
        </w:tc>
        <w:tc>
          <w:tcPr>
            <w:tcW w:w="4820" w:type="dxa"/>
            <w:vAlign w:val="center"/>
          </w:tcPr>
          <w:p w14:paraId="0992B576" w14:textId="57885604" w:rsidR="002F6381" w:rsidRDefault="002F6381" w:rsidP="00DD4FF2">
            <w:pPr>
              <w:rPr>
                <w:rFonts w:eastAsia="Malgun Gothic"/>
                <w:sz w:val="22"/>
                <w:lang w:val="en-US" w:eastAsia="ko-KR"/>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77449E" w14:paraId="2C9C3789" w14:textId="77777777">
        <w:tc>
          <w:tcPr>
            <w:tcW w:w="2405" w:type="dxa"/>
            <w:vAlign w:val="center"/>
          </w:tcPr>
          <w:p w14:paraId="0E9E93C5" w14:textId="02E0A0D1" w:rsidR="0077449E" w:rsidRDefault="0077449E" w:rsidP="00DD4FF2">
            <w:pPr>
              <w:rPr>
                <w:lang w:eastAsia="ko-KR"/>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14:paraId="7497946D" w14:textId="35BCBEE4" w:rsidR="0077449E" w:rsidRDefault="0077449E" w:rsidP="00DD4FF2">
            <w:pPr>
              <w:rPr>
                <w:lang w:eastAsia="ko-KR"/>
              </w:rPr>
            </w:pPr>
            <w:r>
              <w:rPr>
                <w:rFonts w:hint="eastAsia"/>
                <w:lang w:eastAsia="ko-KR"/>
              </w:rPr>
              <w:t>Yes</w:t>
            </w:r>
          </w:p>
        </w:tc>
        <w:tc>
          <w:tcPr>
            <w:tcW w:w="4820" w:type="dxa"/>
            <w:vAlign w:val="center"/>
          </w:tcPr>
          <w:p w14:paraId="76260BB6" w14:textId="191EFC64" w:rsidR="0077449E" w:rsidRDefault="0077449E" w:rsidP="00DD4FF2">
            <w:pPr>
              <w:rPr>
                <w:rFonts w:eastAsia="宋体"/>
                <w:sz w:val="22"/>
                <w:lang w:val="en-US" w:eastAsia="zh-CN"/>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AD15F9" w14:paraId="79261550" w14:textId="77777777">
        <w:tc>
          <w:tcPr>
            <w:tcW w:w="2405" w:type="dxa"/>
            <w:vAlign w:val="center"/>
          </w:tcPr>
          <w:p w14:paraId="2A9FBB17" w14:textId="450CA682" w:rsidR="00AD15F9" w:rsidRDefault="00AD15F9" w:rsidP="00DD4FF2">
            <w:pPr>
              <w:rPr>
                <w:rFonts w:eastAsia="宋体"/>
                <w:lang w:eastAsia="zh-CN"/>
              </w:rPr>
            </w:pPr>
            <w:r>
              <w:rPr>
                <w:rFonts w:eastAsia="宋体" w:hint="eastAsia"/>
                <w:lang w:eastAsia="zh-CN"/>
              </w:rPr>
              <w:t>Sharp</w:t>
            </w:r>
          </w:p>
        </w:tc>
        <w:tc>
          <w:tcPr>
            <w:tcW w:w="2126" w:type="dxa"/>
            <w:vAlign w:val="center"/>
          </w:tcPr>
          <w:p w14:paraId="4CD918CD" w14:textId="115C9A3A" w:rsidR="00AD15F9" w:rsidRPr="00AD15F9" w:rsidRDefault="00AD15F9" w:rsidP="00DD4FF2">
            <w:pPr>
              <w:rPr>
                <w:rFonts w:eastAsia="宋体"/>
                <w:lang w:eastAsia="zh-CN"/>
              </w:rPr>
            </w:pPr>
            <w:r>
              <w:rPr>
                <w:rFonts w:eastAsia="宋体" w:hint="eastAsia"/>
                <w:lang w:eastAsia="zh-CN"/>
              </w:rPr>
              <w:t>Yes</w:t>
            </w:r>
          </w:p>
        </w:tc>
        <w:tc>
          <w:tcPr>
            <w:tcW w:w="4820" w:type="dxa"/>
            <w:vAlign w:val="center"/>
          </w:tcPr>
          <w:p w14:paraId="3F995A32" w14:textId="3A37BB02" w:rsidR="00AD15F9" w:rsidRDefault="00AD15F9" w:rsidP="00DD4FF2">
            <w:pPr>
              <w:rPr>
                <w:rFonts w:eastAsia="宋体"/>
                <w:sz w:val="22"/>
                <w:lang w:val="en-US" w:eastAsia="zh-CN"/>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991A4D" w14:paraId="62A97991" w14:textId="77777777">
        <w:tc>
          <w:tcPr>
            <w:tcW w:w="2405" w:type="dxa"/>
            <w:vAlign w:val="center"/>
          </w:tcPr>
          <w:p w14:paraId="470F0D99" w14:textId="1AA987DE" w:rsidR="00991A4D" w:rsidRDefault="00991A4D" w:rsidP="00DD4FF2">
            <w:pPr>
              <w:rPr>
                <w:rFonts w:eastAsia="宋体"/>
                <w:lang w:eastAsia="zh-CN"/>
              </w:rPr>
            </w:pPr>
            <w:proofErr w:type="spellStart"/>
            <w:r>
              <w:rPr>
                <w:rFonts w:eastAsia="宋体"/>
                <w:lang w:eastAsia="zh-CN"/>
              </w:rPr>
              <w:t>MediaTek</w:t>
            </w:r>
            <w:proofErr w:type="spellEnd"/>
          </w:p>
        </w:tc>
        <w:tc>
          <w:tcPr>
            <w:tcW w:w="2126" w:type="dxa"/>
            <w:vAlign w:val="center"/>
          </w:tcPr>
          <w:p w14:paraId="27898A17" w14:textId="74CE2178" w:rsidR="00991A4D" w:rsidRDefault="00991A4D" w:rsidP="00DD4FF2">
            <w:pPr>
              <w:rPr>
                <w:rFonts w:eastAsia="宋体"/>
                <w:lang w:eastAsia="zh-CN"/>
              </w:rPr>
            </w:pPr>
            <w:r>
              <w:rPr>
                <w:rFonts w:eastAsia="宋体"/>
                <w:lang w:eastAsia="zh-CN"/>
              </w:rPr>
              <w:t>Yes</w:t>
            </w:r>
          </w:p>
        </w:tc>
        <w:tc>
          <w:tcPr>
            <w:tcW w:w="4820" w:type="dxa"/>
            <w:vAlign w:val="center"/>
          </w:tcPr>
          <w:p w14:paraId="62835039" w14:textId="77777777" w:rsidR="00991A4D" w:rsidRDefault="00991A4D" w:rsidP="00DD4FF2">
            <w:pPr>
              <w:rPr>
                <w:rFonts w:eastAsia="宋体"/>
                <w:sz w:val="22"/>
                <w:lang w:val="en-US" w:eastAsia="zh-CN"/>
              </w:rPr>
            </w:pPr>
          </w:p>
        </w:tc>
      </w:tr>
      <w:tr w:rsidR="00D3197E" w14:paraId="24699CF6" w14:textId="77777777">
        <w:tc>
          <w:tcPr>
            <w:tcW w:w="2405" w:type="dxa"/>
            <w:vAlign w:val="center"/>
          </w:tcPr>
          <w:p w14:paraId="3F08E170" w14:textId="02B7623C" w:rsidR="00D3197E" w:rsidRDefault="00D3197E" w:rsidP="00DD4FF2">
            <w:pPr>
              <w:rPr>
                <w:rFonts w:eastAsia="宋体"/>
                <w:lang w:eastAsia="zh-CN"/>
              </w:rPr>
            </w:pPr>
            <w:r>
              <w:rPr>
                <w:rFonts w:eastAsia="宋体"/>
                <w:lang w:eastAsia="zh-CN"/>
              </w:rPr>
              <w:t>CATT</w:t>
            </w:r>
          </w:p>
        </w:tc>
        <w:tc>
          <w:tcPr>
            <w:tcW w:w="2126" w:type="dxa"/>
            <w:vAlign w:val="center"/>
          </w:tcPr>
          <w:p w14:paraId="52BD59FB" w14:textId="500731E9" w:rsidR="00D3197E" w:rsidRDefault="00D3197E" w:rsidP="00DD4FF2">
            <w:pPr>
              <w:rPr>
                <w:rFonts w:eastAsia="宋体"/>
                <w:lang w:eastAsia="zh-CN"/>
              </w:rPr>
            </w:pPr>
            <w:r>
              <w:rPr>
                <w:rFonts w:eastAsia="宋体"/>
                <w:lang w:eastAsia="zh-CN"/>
              </w:rPr>
              <w:t>Yes</w:t>
            </w:r>
          </w:p>
        </w:tc>
        <w:tc>
          <w:tcPr>
            <w:tcW w:w="4820" w:type="dxa"/>
            <w:vAlign w:val="center"/>
          </w:tcPr>
          <w:p w14:paraId="4531D949" w14:textId="77777777" w:rsidR="00D3197E" w:rsidRDefault="00D3197E" w:rsidP="00DD4FF2">
            <w:pPr>
              <w:rPr>
                <w:rFonts w:eastAsia="宋体"/>
                <w:sz w:val="22"/>
                <w:lang w:val="en-US" w:eastAsia="zh-CN"/>
              </w:rPr>
            </w:pPr>
          </w:p>
        </w:tc>
      </w:tr>
      <w:tr w:rsidR="00EC30E5" w14:paraId="19C6465E" w14:textId="77777777">
        <w:tc>
          <w:tcPr>
            <w:tcW w:w="2405" w:type="dxa"/>
            <w:vAlign w:val="center"/>
          </w:tcPr>
          <w:p w14:paraId="560BD4D1" w14:textId="36901157" w:rsidR="00EC30E5" w:rsidRPr="00EC30E5" w:rsidRDefault="00EC30E5" w:rsidP="00EC30E5">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14:paraId="1EF03FCD" w14:textId="2AF4A6C5" w:rsidR="00EC30E5" w:rsidRPr="00EC30E5" w:rsidRDefault="00EC30E5" w:rsidP="00EC30E5">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14:paraId="542206D0" w14:textId="2C302EBE" w:rsidR="00EC30E5" w:rsidRDefault="00EC30E5" w:rsidP="00EC30E5">
            <w:pPr>
              <w:pStyle w:val="ListParagraph"/>
              <w:numPr>
                <w:ilvl w:val="0"/>
                <w:numId w:val="39"/>
              </w:numPr>
              <w:ind w:leftChars="0"/>
              <w:rPr>
                <w:rFonts w:eastAsia="宋体"/>
                <w:sz w:val="22"/>
                <w:lang w:val="en-US" w:eastAsia="zh-CN"/>
              </w:rPr>
            </w:pPr>
            <w:r w:rsidRPr="00065742">
              <w:rPr>
                <w:rFonts w:eastAsia="宋体"/>
                <w:sz w:val="22"/>
                <w:lang w:val="en-US" w:eastAsia="zh-CN"/>
              </w:rPr>
              <w:t>Prefer similar</w:t>
            </w:r>
            <w:r w:rsidRPr="00065742">
              <w:rPr>
                <w:rFonts w:eastAsia="宋体" w:hint="eastAsia"/>
                <w:sz w:val="22"/>
                <w:lang w:val="en-US" w:eastAsia="zh-CN"/>
              </w:rPr>
              <w:t xml:space="preserve"> </w:t>
            </w:r>
            <w:r w:rsidRPr="00065742">
              <w:rPr>
                <w:rFonts w:eastAsia="宋体"/>
                <w:sz w:val="22"/>
                <w:lang w:val="en-US" w:eastAsia="zh-CN"/>
              </w:rPr>
              <w:t>principle as Rel-15 duplication.</w:t>
            </w:r>
          </w:p>
          <w:p w14:paraId="01CC6834" w14:textId="092D92C9" w:rsidR="00EC30E5" w:rsidRPr="00EC30E5" w:rsidRDefault="00EC30E5" w:rsidP="00EC30E5">
            <w:pPr>
              <w:pStyle w:val="ListParagraph"/>
              <w:numPr>
                <w:ilvl w:val="0"/>
                <w:numId w:val="39"/>
              </w:numPr>
              <w:ind w:leftChars="0"/>
              <w:rPr>
                <w:rFonts w:eastAsia="宋体"/>
                <w:sz w:val="22"/>
                <w:lang w:val="en-US" w:eastAsia="zh-CN"/>
              </w:rPr>
            </w:pPr>
            <w:r w:rsidRPr="00EC30E5">
              <w:rPr>
                <w:rFonts w:eastAsia="MS Mincho"/>
                <w:sz w:val="22"/>
                <w:lang w:val="en-US" w:eastAsia="ja-JP"/>
              </w:rPr>
              <w:t>Also discarding does not cause any problem.</w:t>
            </w:r>
          </w:p>
        </w:tc>
      </w:tr>
      <w:tr w:rsidR="00C35D6C" w14:paraId="30AC7DAB" w14:textId="77777777">
        <w:tc>
          <w:tcPr>
            <w:tcW w:w="2405" w:type="dxa"/>
            <w:vAlign w:val="center"/>
          </w:tcPr>
          <w:p w14:paraId="793671C6" w14:textId="30D9DBCE" w:rsidR="00C35D6C" w:rsidRPr="00C35D6C" w:rsidRDefault="00C35D6C" w:rsidP="00EC30E5">
            <w:pPr>
              <w:rPr>
                <w:rFonts w:eastAsia="宋体" w:hint="eastAsia"/>
                <w:lang w:eastAsia="zh-CN"/>
              </w:rPr>
            </w:pPr>
            <w:r>
              <w:rPr>
                <w:rFonts w:eastAsia="宋体" w:hint="eastAsia"/>
                <w:lang w:eastAsia="zh-CN"/>
              </w:rPr>
              <w:t>H</w:t>
            </w:r>
            <w:r>
              <w:rPr>
                <w:rFonts w:eastAsia="宋体"/>
                <w:lang w:eastAsia="zh-CN"/>
              </w:rPr>
              <w:t>uawei, Hisilicon</w:t>
            </w:r>
          </w:p>
        </w:tc>
        <w:tc>
          <w:tcPr>
            <w:tcW w:w="2126" w:type="dxa"/>
            <w:vAlign w:val="center"/>
          </w:tcPr>
          <w:p w14:paraId="38B7B576" w14:textId="3F56FD9F" w:rsidR="00C35D6C" w:rsidRPr="00C35D6C" w:rsidRDefault="00C35D6C" w:rsidP="00EC30E5">
            <w:pPr>
              <w:rPr>
                <w:rFonts w:eastAsia="宋体" w:hint="eastAsia"/>
                <w:lang w:eastAsia="zh-CN"/>
              </w:rPr>
            </w:pPr>
            <w:r>
              <w:rPr>
                <w:rFonts w:eastAsia="宋体" w:hint="eastAsia"/>
                <w:lang w:eastAsia="zh-CN"/>
              </w:rPr>
              <w:t>Y</w:t>
            </w:r>
            <w:r>
              <w:rPr>
                <w:rFonts w:eastAsia="宋体"/>
                <w:lang w:eastAsia="zh-CN"/>
              </w:rPr>
              <w:t>es</w:t>
            </w:r>
          </w:p>
        </w:tc>
        <w:tc>
          <w:tcPr>
            <w:tcW w:w="4820" w:type="dxa"/>
            <w:vAlign w:val="center"/>
          </w:tcPr>
          <w:p w14:paraId="7AB94582" w14:textId="77777777" w:rsidR="00C35D6C" w:rsidRPr="00065742" w:rsidRDefault="00C35D6C" w:rsidP="00C35D6C">
            <w:pPr>
              <w:rPr>
                <w:rFonts w:eastAsia="宋体"/>
                <w:sz w:val="22"/>
                <w:lang w:val="en-US" w:eastAsia="zh-CN"/>
              </w:rPr>
            </w:pPr>
          </w:p>
        </w:tc>
      </w:tr>
    </w:tbl>
    <w:p w14:paraId="05E49328" w14:textId="77777777" w:rsidR="003B628D" w:rsidRDefault="003B628D">
      <w:pPr>
        <w:rPr>
          <w:rFonts w:eastAsia="Malgun Gothic"/>
          <w:sz w:val="2"/>
          <w:szCs w:val="2"/>
          <w:lang w:eastAsia="ko-KR"/>
        </w:rPr>
      </w:pPr>
    </w:p>
    <w:p w14:paraId="2CEE29B8" w14:textId="77777777" w:rsidR="003B628D" w:rsidRDefault="007E68EA">
      <w:pPr>
        <w:rPr>
          <w:rFonts w:eastAsia="Malgun Gothic"/>
          <w:b/>
          <w:lang w:eastAsia="ko-KR"/>
        </w:rPr>
      </w:pPr>
      <w:r>
        <w:rPr>
          <w:rFonts w:eastAsia="Malgun Gothic" w:hint="eastAsia"/>
          <w:b/>
          <w:lang w:eastAsia="ko-KR"/>
        </w:rPr>
        <w:t xml:space="preserve">Proposal </w:t>
      </w:r>
      <w:r>
        <w:rPr>
          <w:rFonts w:eastAsia="Malgun Gothic"/>
          <w:b/>
          <w:lang w:eastAsia="ko-KR"/>
        </w:rPr>
        <w:t>2</w:t>
      </w:r>
      <w:r>
        <w:rPr>
          <w:rFonts w:eastAsia="Malgun Gothic" w:hint="eastAsia"/>
          <w:b/>
          <w:lang w:eastAsia="ko-KR"/>
        </w:rPr>
        <w:t xml:space="preserve">: </w:t>
      </w:r>
    </w:p>
    <w:p w14:paraId="47C3368F" w14:textId="77777777" w:rsidR="003B628D" w:rsidRDefault="003B628D">
      <w:pPr>
        <w:rPr>
          <w:rFonts w:eastAsia="Malgun Gothic"/>
          <w:lang w:eastAsia="ko-KR"/>
        </w:rPr>
      </w:pPr>
    </w:p>
    <w:p w14:paraId="2710E710" w14:textId="77777777" w:rsidR="003B628D" w:rsidRDefault="007E68EA">
      <w:pPr>
        <w:pStyle w:val="Heading1"/>
        <w:rPr>
          <w:lang w:val="en-US"/>
        </w:rPr>
      </w:pPr>
      <w:r>
        <w:rPr>
          <w:lang w:val="en-US"/>
        </w:rPr>
        <w:t>3.</w:t>
      </w:r>
      <w:r>
        <w:rPr>
          <w:lang w:val="en-US"/>
        </w:rPr>
        <w:tab/>
        <w:t>Open issues</w:t>
      </w:r>
    </w:p>
    <w:p w14:paraId="4E7D25DB" w14:textId="77777777" w:rsidR="003B628D" w:rsidRDefault="007E68EA">
      <w:pPr>
        <w:rPr>
          <w:rFonts w:eastAsia="Malgun Gothic"/>
          <w:u w:val="single"/>
          <w:lang w:eastAsia="ko-KR"/>
        </w:rPr>
      </w:pPr>
      <w:r>
        <w:rPr>
          <w:rFonts w:eastAsia="Malgun Gothic" w:hint="eastAsia"/>
          <w:u w:val="single"/>
          <w:lang w:eastAsia="ko-KR"/>
        </w:rPr>
        <w:t xml:space="preserve">Open </w:t>
      </w:r>
      <w:r>
        <w:rPr>
          <w:rFonts w:eastAsia="Malgun Gothic"/>
          <w:u w:val="single"/>
          <w:lang w:eastAsia="ko-KR"/>
        </w:rPr>
        <w:t>i</w:t>
      </w:r>
      <w:r>
        <w:rPr>
          <w:rFonts w:eastAsia="Malgun Gothic" w:hint="eastAsia"/>
          <w:u w:val="single"/>
          <w:lang w:eastAsia="ko-KR"/>
        </w:rPr>
        <w:t>ssue 1</w:t>
      </w:r>
    </w:p>
    <w:p w14:paraId="3222229E" w14:textId="77777777" w:rsidR="003B628D" w:rsidRDefault="007E68EA">
      <w:pPr>
        <w:rPr>
          <w:rFonts w:eastAsia="Malgun Gothic"/>
          <w:sz w:val="22"/>
          <w:lang w:eastAsia="ko-KR"/>
        </w:rPr>
      </w:pPr>
      <w:r>
        <w:rPr>
          <w:rFonts w:eastAsia="Malgun Gothic"/>
          <w:lang w:eastAsia="ko-KR"/>
        </w:rPr>
        <w:t xml:space="preserve">Can the </w:t>
      </w:r>
      <w:r>
        <w:rPr>
          <w:rFonts w:eastAsia="Malgun Gothic" w:hint="eastAsia"/>
          <w:lang w:eastAsia="ko-KR"/>
        </w:rPr>
        <w:t>Rel-15 Duplication MAC CE</w:t>
      </w:r>
      <w:r>
        <w:rPr>
          <w:rFonts w:eastAsia="Malgun Gothic"/>
          <w:lang w:eastAsia="ko-KR"/>
        </w:rPr>
        <w:t xml:space="preserve"> be used for Rel-16 Duplication configuration?</w:t>
      </w:r>
    </w:p>
    <w:p w14:paraId="6296DBFE" w14:textId="77777777" w:rsidR="003B628D" w:rsidRDefault="007E68EA">
      <w:pPr>
        <w:pStyle w:val="B1"/>
        <w:rPr>
          <w:lang w:eastAsia="ko-KR"/>
        </w:rPr>
      </w:pPr>
      <w:r>
        <w:rPr>
          <w:lang w:eastAsia="ko-KR"/>
        </w:rPr>
        <w:t xml:space="preserve">- </w:t>
      </w:r>
      <w:r>
        <w:rPr>
          <w:lang w:eastAsia="ko-KR"/>
        </w:rPr>
        <w:tab/>
        <w:t xml:space="preserve">Option 1: Rel-15 MAC CE can be used for Rel-16 Duplication configuration. </w:t>
      </w:r>
    </w:p>
    <w:p w14:paraId="50827BE2" w14:textId="77777777" w:rsidR="003B628D" w:rsidRDefault="007E68EA">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leg = 2.</w:t>
      </w:r>
    </w:p>
    <w:p w14:paraId="38D77A6C" w14:textId="77777777" w:rsidR="003B628D" w:rsidRDefault="007E68EA">
      <w:pPr>
        <w:pStyle w:val="B1"/>
        <w:rPr>
          <w:lang w:eastAsia="ko-KR"/>
        </w:rPr>
      </w:pPr>
      <w:r>
        <w:rPr>
          <w:lang w:eastAsia="ko-KR"/>
        </w:rPr>
        <w:t xml:space="preserve">- </w:t>
      </w:r>
      <w:r>
        <w:rPr>
          <w:lang w:eastAsia="ko-KR"/>
        </w:rPr>
        <w:tab/>
        <w:t xml:space="preserve">Option 3: Rel-15 MAC CE is not used for Rel-16 Duplication configuration. </w:t>
      </w:r>
    </w:p>
    <w:p w14:paraId="3D805B99" w14:textId="77777777" w:rsidR="003B628D" w:rsidRDefault="007E68EA">
      <w:pPr>
        <w:pStyle w:val="B1"/>
        <w:rPr>
          <w:lang w:eastAsia="ko-KR"/>
        </w:rPr>
      </w:pPr>
      <w:r>
        <w:rPr>
          <w:lang w:eastAsia="ko-KR"/>
        </w:rPr>
        <w:t xml:space="preserve">- </w:t>
      </w:r>
      <w:r>
        <w:rPr>
          <w:lang w:eastAsia="ko-KR"/>
        </w:rPr>
        <w:tab/>
        <w:t>Option 4: Rel-15 MAC CE is used to activate/deactivate PDCP duplication, and Rel-16 MAC CE is used to activate/deactivate RLC entities.</w:t>
      </w:r>
    </w:p>
    <w:p w14:paraId="0046D8AC"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3</w:t>
      </w:r>
      <w:r>
        <w:rPr>
          <w:rFonts w:eastAsia="Malgun Gothic" w:hint="eastAsia"/>
          <w:b/>
          <w:lang w:eastAsia="ko-KR"/>
        </w:rPr>
        <w:t xml:space="preserve">: </w:t>
      </w:r>
      <w:r>
        <w:rPr>
          <w:rFonts w:eastAsia="Malgun Gothic"/>
          <w:b/>
          <w:lang w:eastAsia="ko-KR"/>
        </w:rPr>
        <w:t>Which option do you prefer in open issue 1?</w:t>
      </w:r>
    </w:p>
    <w:tbl>
      <w:tblPr>
        <w:tblStyle w:val="TableGrid"/>
        <w:tblW w:w="9351" w:type="dxa"/>
        <w:tblLayout w:type="fixed"/>
        <w:tblLook w:val="04A0" w:firstRow="1" w:lastRow="0" w:firstColumn="1" w:lastColumn="0" w:noHBand="0" w:noVBand="1"/>
      </w:tblPr>
      <w:tblGrid>
        <w:gridCol w:w="2405"/>
        <w:gridCol w:w="2126"/>
        <w:gridCol w:w="4820"/>
      </w:tblGrid>
      <w:tr w:rsidR="003B628D" w14:paraId="46EFF51C" w14:textId="77777777">
        <w:tc>
          <w:tcPr>
            <w:tcW w:w="2405" w:type="dxa"/>
            <w:vAlign w:val="center"/>
          </w:tcPr>
          <w:p w14:paraId="38F2FB07"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C950C64"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5D09402D" w14:textId="77777777" w:rsidR="003B628D" w:rsidRDefault="007E68EA">
            <w:pPr>
              <w:rPr>
                <w:rFonts w:eastAsiaTheme="minorEastAsia"/>
                <w:lang w:eastAsia="ko-KR"/>
              </w:rPr>
            </w:pPr>
            <w:r>
              <w:rPr>
                <w:rFonts w:eastAsiaTheme="minorEastAsia" w:hint="eastAsia"/>
                <w:lang w:eastAsia="ko-KR"/>
              </w:rPr>
              <w:t>Comments</w:t>
            </w:r>
          </w:p>
        </w:tc>
      </w:tr>
      <w:tr w:rsidR="003B628D" w14:paraId="226C47C3" w14:textId="77777777">
        <w:tc>
          <w:tcPr>
            <w:tcW w:w="2405" w:type="dxa"/>
            <w:vAlign w:val="center"/>
          </w:tcPr>
          <w:p w14:paraId="7E9B0930"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CBC645C"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262E2E2" w14:textId="77777777" w:rsidR="003B628D" w:rsidRDefault="007E68EA">
            <w:pPr>
              <w:rPr>
                <w:rFonts w:eastAsiaTheme="minorEastAsia"/>
                <w:lang w:eastAsia="ko-KR"/>
              </w:rPr>
            </w:pPr>
            <w:r>
              <w:rPr>
                <w:rFonts w:eastAsiaTheme="minorEastAsia"/>
                <w:lang w:eastAsia="ko-KR"/>
              </w:rPr>
              <w:t>Rel-15 MAC CE can be used in the following way:</w:t>
            </w:r>
          </w:p>
          <w:p w14:paraId="26A6BA31" w14:textId="77777777" w:rsidR="003B628D" w:rsidRDefault="007E68EA">
            <w:pPr>
              <w:pStyle w:val="ListParagraph"/>
              <w:numPr>
                <w:ilvl w:val="0"/>
                <w:numId w:val="37"/>
              </w:numPr>
              <w:ind w:leftChars="0"/>
              <w:rPr>
                <w:rFonts w:eastAsiaTheme="minorEastAsia"/>
                <w:lang w:eastAsia="ko-KR"/>
              </w:rPr>
            </w:pPr>
            <w:r>
              <w:rPr>
                <w:rFonts w:eastAsiaTheme="minorEastAsia"/>
                <w:lang w:eastAsia="ko-KR"/>
              </w:rPr>
              <w:t>Activation: Reset to initial state</w:t>
            </w:r>
          </w:p>
          <w:p w14:paraId="6541A538" w14:textId="77777777" w:rsidR="003B628D" w:rsidRDefault="007E68EA">
            <w:pPr>
              <w:pStyle w:val="ListParagraph"/>
              <w:numPr>
                <w:ilvl w:val="0"/>
                <w:numId w:val="37"/>
              </w:numPr>
              <w:ind w:leftChars="0"/>
              <w:rPr>
                <w:rFonts w:eastAsiaTheme="minorEastAsia"/>
                <w:lang w:eastAsia="ko-KR"/>
              </w:rPr>
            </w:pPr>
            <w:r>
              <w:rPr>
                <w:rFonts w:eastAsiaTheme="minorEastAsia"/>
                <w:lang w:eastAsia="ko-KR"/>
              </w:rPr>
              <w:t>Deactivation: deactivate PDCP duplication (switch off all secondary RLC entities)</w:t>
            </w:r>
          </w:p>
        </w:tc>
      </w:tr>
      <w:tr w:rsidR="003B628D" w14:paraId="2516AE1A" w14:textId="77777777">
        <w:tc>
          <w:tcPr>
            <w:tcW w:w="2405" w:type="dxa"/>
            <w:vAlign w:val="center"/>
          </w:tcPr>
          <w:p w14:paraId="2F09C554" w14:textId="77777777" w:rsidR="003B628D" w:rsidRDefault="007E68EA">
            <w:pPr>
              <w:rPr>
                <w:lang w:eastAsia="ko-KR"/>
              </w:rPr>
            </w:pPr>
            <w:r>
              <w:rPr>
                <w:rFonts w:hint="eastAsia"/>
                <w:lang w:eastAsia="ko-KR"/>
              </w:rPr>
              <w:t>LG</w:t>
            </w:r>
          </w:p>
        </w:tc>
        <w:tc>
          <w:tcPr>
            <w:tcW w:w="2126" w:type="dxa"/>
            <w:vAlign w:val="center"/>
          </w:tcPr>
          <w:p w14:paraId="24E3F7EA" w14:textId="77777777" w:rsidR="003B628D" w:rsidRDefault="007E68EA">
            <w:pPr>
              <w:rPr>
                <w:lang w:eastAsia="ko-KR"/>
              </w:rPr>
            </w:pPr>
            <w:r>
              <w:rPr>
                <w:rFonts w:hint="eastAsia"/>
                <w:lang w:eastAsia="ko-KR"/>
              </w:rPr>
              <w:t>1</w:t>
            </w:r>
          </w:p>
        </w:tc>
        <w:tc>
          <w:tcPr>
            <w:tcW w:w="4820" w:type="dxa"/>
            <w:vAlign w:val="center"/>
          </w:tcPr>
          <w:p w14:paraId="58AAA206" w14:textId="77777777" w:rsidR="003B628D" w:rsidRDefault="003B628D">
            <w:pPr>
              <w:rPr>
                <w:lang w:eastAsia="zh-CN"/>
              </w:rPr>
            </w:pPr>
          </w:p>
        </w:tc>
      </w:tr>
      <w:tr w:rsidR="003B628D" w14:paraId="2B44668B" w14:textId="77777777">
        <w:tc>
          <w:tcPr>
            <w:tcW w:w="2405" w:type="dxa"/>
            <w:vAlign w:val="center"/>
          </w:tcPr>
          <w:p w14:paraId="7221E0D4" w14:textId="5C88BFAB" w:rsidR="003B628D" w:rsidRDefault="008B11E7">
            <w:pPr>
              <w:rPr>
                <w:lang w:eastAsia="ko-KR"/>
              </w:rPr>
            </w:pPr>
            <w:r>
              <w:rPr>
                <w:lang w:eastAsia="ko-KR"/>
              </w:rPr>
              <w:t>Ericsson</w:t>
            </w:r>
          </w:p>
        </w:tc>
        <w:tc>
          <w:tcPr>
            <w:tcW w:w="2126" w:type="dxa"/>
            <w:vAlign w:val="center"/>
          </w:tcPr>
          <w:p w14:paraId="18BB0680" w14:textId="052DF949" w:rsidR="003B628D" w:rsidRDefault="008B11E7">
            <w:pPr>
              <w:rPr>
                <w:lang w:eastAsia="ko-KR"/>
              </w:rPr>
            </w:pPr>
            <w:r>
              <w:rPr>
                <w:lang w:eastAsia="ko-KR"/>
              </w:rPr>
              <w:t>1</w:t>
            </w:r>
          </w:p>
        </w:tc>
        <w:tc>
          <w:tcPr>
            <w:tcW w:w="4820" w:type="dxa"/>
            <w:vAlign w:val="center"/>
          </w:tcPr>
          <w:p w14:paraId="59F51C1D" w14:textId="53A8418E" w:rsidR="003B628D" w:rsidRDefault="003B628D">
            <w:pPr>
              <w:rPr>
                <w:lang w:eastAsia="zh-CN"/>
              </w:rPr>
            </w:pPr>
          </w:p>
        </w:tc>
      </w:tr>
      <w:tr w:rsidR="0006022D" w14:paraId="52F8D304" w14:textId="77777777">
        <w:tc>
          <w:tcPr>
            <w:tcW w:w="2405" w:type="dxa"/>
            <w:vAlign w:val="center"/>
          </w:tcPr>
          <w:p w14:paraId="55F04C04" w14:textId="70AB2C02" w:rsidR="0006022D" w:rsidRDefault="0006022D" w:rsidP="0006022D">
            <w:pPr>
              <w:rPr>
                <w:lang w:eastAsia="ko-KR"/>
              </w:rPr>
            </w:pPr>
            <w:r>
              <w:rPr>
                <w:rFonts w:eastAsia="宋体" w:hint="eastAsia"/>
                <w:lang w:eastAsia="zh-CN"/>
              </w:rPr>
              <w:t>OPPO</w:t>
            </w:r>
          </w:p>
        </w:tc>
        <w:tc>
          <w:tcPr>
            <w:tcW w:w="2126" w:type="dxa"/>
            <w:vAlign w:val="center"/>
          </w:tcPr>
          <w:p w14:paraId="7EA1204C" w14:textId="71C42EDA" w:rsidR="0006022D" w:rsidRDefault="0006022D" w:rsidP="0006022D">
            <w:pPr>
              <w:rPr>
                <w:lang w:eastAsia="ko-KR"/>
              </w:rPr>
            </w:pPr>
            <w:r>
              <w:rPr>
                <w:rFonts w:eastAsia="宋体" w:hint="eastAsia"/>
                <w:lang w:eastAsia="zh-CN"/>
              </w:rPr>
              <w:t>1</w:t>
            </w:r>
          </w:p>
        </w:tc>
        <w:tc>
          <w:tcPr>
            <w:tcW w:w="4820" w:type="dxa"/>
            <w:vAlign w:val="center"/>
          </w:tcPr>
          <w:p w14:paraId="06610491" w14:textId="77777777" w:rsidR="0006022D" w:rsidRDefault="0006022D" w:rsidP="0006022D">
            <w:pPr>
              <w:rPr>
                <w:lang w:eastAsia="zh-CN"/>
              </w:rPr>
            </w:pPr>
          </w:p>
        </w:tc>
      </w:tr>
      <w:tr w:rsidR="0056297E" w14:paraId="0C5688A5" w14:textId="77777777">
        <w:tc>
          <w:tcPr>
            <w:tcW w:w="2405" w:type="dxa"/>
            <w:vAlign w:val="center"/>
          </w:tcPr>
          <w:p w14:paraId="647238EA" w14:textId="63913F53" w:rsidR="0056297E" w:rsidRDefault="0056297E" w:rsidP="0056297E">
            <w:pPr>
              <w:rPr>
                <w:rFonts w:eastAsia="宋体"/>
                <w:lang w:eastAsia="zh-CN"/>
              </w:rPr>
            </w:pPr>
            <w:r>
              <w:rPr>
                <w:lang w:eastAsia="ko-KR"/>
              </w:rPr>
              <w:t>Apple</w:t>
            </w:r>
          </w:p>
        </w:tc>
        <w:tc>
          <w:tcPr>
            <w:tcW w:w="2126" w:type="dxa"/>
            <w:vAlign w:val="center"/>
          </w:tcPr>
          <w:p w14:paraId="0CFE5CA0" w14:textId="55D2E002" w:rsidR="0056297E" w:rsidRDefault="0056297E" w:rsidP="0056297E">
            <w:pPr>
              <w:rPr>
                <w:rFonts w:eastAsia="宋体"/>
                <w:lang w:eastAsia="zh-CN"/>
              </w:rPr>
            </w:pPr>
            <w:r>
              <w:rPr>
                <w:lang w:eastAsia="ko-KR"/>
              </w:rPr>
              <w:t>2</w:t>
            </w:r>
          </w:p>
        </w:tc>
        <w:tc>
          <w:tcPr>
            <w:tcW w:w="4820" w:type="dxa"/>
            <w:vAlign w:val="center"/>
          </w:tcPr>
          <w:p w14:paraId="15342405" w14:textId="15E88957" w:rsidR="0056297E" w:rsidRDefault="0056297E" w:rsidP="0056297E">
            <w:pPr>
              <w:rPr>
                <w:lang w:eastAsia="zh-CN"/>
              </w:rPr>
            </w:pPr>
            <w:r>
              <w:rPr>
                <w:lang w:eastAsia="zh-CN"/>
              </w:rPr>
              <w:t xml:space="preserve">We would suggest that we can use Rel15 MAC CE for deactivation as the solution is simple (duplication is disabled on all legs).  For activation, there are additional complexities if there are more than 2 legs.  </w:t>
            </w:r>
            <w:r>
              <w:rPr>
                <w:lang w:eastAsia="zh-CN"/>
              </w:rPr>
              <w:lastRenderedPageBreak/>
              <w:t>Hence, either we go with option 2 for activation or fall back to option 3 otherwise.</w:t>
            </w:r>
          </w:p>
        </w:tc>
      </w:tr>
      <w:tr w:rsidR="00013105" w14:paraId="72AE789C" w14:textId="77777777">
        <w:tc>
          <w:tcPr>
            <w:tcW w:w="2405" w:type="dxa"/>
            <w:vAlign w:val="center"/>
          </w:tcPr>
          <w:p w14:paraId="7C90C524" w14:textId="43E925FD" w:rsidR="00013105" w:rsidRDefault="00013105" w:rsidP="0056297E">
            <w:pPr>
              <w:rPr>
                <w:lang w:eastAsia="ko-KR"/>
              </w:rPr>
            </w:pPr>
            <w:r>
              <w:rPr>
                <w:rFonts w:hint="eastAsia"/>
                <w:lang w:eastAsia="ko-KR"/>
              </w:rPr>
              <w:lastRenderedPageBreak/>
              <w:t>Samsung</w:t>
            </w:r>
          </w:p>
        </w:tc>
        <w:tc>
          <w:tcPr>
            <w:tcW w:w="2126" w:type="dxa"/>
            <w:vAlign w:val="center"/>
          </w:tcPr>
          <w:p w14:paraId="58E7FF0C" w14:textId="50E1C4E2" w:rsidR="00013105" w:rsidRDefault="00013105" w:rsidP="0056297E">
            <w:pPr>
              <w:rPr>
                <w:lang w:eastAsia="ko-KR"/>
              </w:rPr>
            </w:pPr>
            <w:r>
              <w:rPr>
                <w:rFonts w:hint="eastAsia"/>
                <w:lang w:eastAsia="ko-KR"/>
              </w:rPr>
              <w:t>3</w:t>
            </w:r>
          </w:p>
        </w:tc>
        <w:tc>
          <w:tcPr>
            <w:tcW w:w="4820" w:type="dxa"/>
            <w:vAlign w:val="center"/>
          </w:tcPr>
          <w:p w14:paraId="57304AB2" w14:textId="70917133" w:rsidR="00013105" w:rsidRDefault="00013105" w:rsidP="0056297E">
            <w:pPr>
              <w:rPr>
                <w:lang w:eastAsia="ko-KR"/>
              </w:rPr>
            </w:pPr>
            <w:r>
              <w:rPr>
                <w:lang w:eastAsia="ko-KR"/>
              </w:rPr>
              <w:t>We think Rel-16 MAC CE provides the finer control. Rel-15 is not needed.</w:t>
            </w:r>
          </w:p>
        </w:tc>
      </w:tr>
      <w:tr w:rsidR="0077449E" w14:paraId="10C95ABC" w14:textId="77777777">
        <w:tc>
          <w:tcPr>
            <w:tcW w:w="2405" w:type="dxa"/>
            <w:vAlign w:val="center"/>
          </w:tcPr>
          <w:p w14:paraId="05D45533" w14:textId="3C2F17DA" w:rsidR="0077449E" w:rsidRDefault="0077449E" w:rsidP="0056297E">
            <w:pPr>
              <w:rPr>
                <w:lang w:eastAsia="ko-KR"/>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14:paraId="3DD54A16" w14:textId="37AB8DC3" w:rsidR="0077449E" w:rsidRPr="0077449E" w:rsidRDefault="0077449E" w:rsidP="0056297E">
            <w:pPr>
              <w:rPr>
                <w:rFonts w:eastAsia="宋体"/>
                <w:lang w:eastAsia="zh-CN"/>
              </w:rPr>
            </w:pPr>
            <w:r>
              <w:rPr>
                <w:rFonts w:eastAsia="宋体" w:hint="eastAsia"/>
                <w:lang w:eastAsia="zh-CN"/>
              </w:rPr>
              <w:t>1</w:t>
            </w:r>
          </w:p>
        </w:tc>
        <w:tc>
          <w:tcPr>
            <w:tcW w:w="4820" w:type="dxa"/>
            <w:vAlign w:val="center"/>
          </w:tcPr>
          <w:p w14:paraId="3A880F8D" w14:textId="77777777" w:rsidR="0077449E" w:rsidRDefault="0077449E" w:rsidP="0056297E">
            <w:pPr>
              <w:rPr>
                <w:lang w:eastAsia="ko-KR"/>
              </w:rPr>
            </w:pPr>
          </w:p>
        </w:tc>
      </w:tr>
      <w:tr w:rsidR="00B66851" w14:paraId="3AC782C5" w14:textId="77777777">
        <w:tc>
          <w:tcPr>
            <w:tcW w:w="2405" w:type="dxa"/>
            <w:vAlign w:val="center"/>
          </w:tcPr>
          <w:p w14:paraId="7326B28A" w14:textId="12F095A9" w:rsidR="00B66851" w:rsidRDefault="00B66851" w:rsidP="0056297E">
            <w:pPr>
              <w:rPr>
                <w:rFonts w:eastAsia="宋体"/>
                <w:lang w:eastAsia="zh-CN"/>
              </w:rPr>
            </w:pPr>
            <w:r>
              <w:rPr>
                <w:rFonts w:eastAsia="宋体" w:hint="eastAsia"/>
                <w:lang w:eastAsia="zh-CN"/>
              </w:rPr>
              <w:t>Sharp</w:t>
            </w:r>
          </w:p>
        </w:tc>
        <w:tc>
          <w:tcPr>
            <w:tcW w:w="2126" w:type="dxa"/>
            <w:vAlign w:val="center"/>
          </w:tcPr>
          <w:p w14:paraId="2E9C5ABC" w14:textId="32AA42EC" w:rsidR="00B66851" w:rsidRDefault="00B66851" w:rsidP="0056297E">
            <w:pPr>
              <w:rPr>
                <w:rFonts w:eastAsia="宋体"/>
                <w:lang w:eastAsia="zh-CN"/>
              </w:rPr>
            </w:pPr>
            <w:r>
              <w:rPr>
                <w:rFonts w:eastAsia="宋体" w:hint="eastAsia"/>
                <w:lang w:eastAsia="zh-CN"/>
              </w:rPr>
              <w:t>1</w:t>
            </w:r>
          </w:p>
        </w:tc>
        <w:tc>
          <w:tcPr>
            <w:tcW w:w="4820" w:type="dxa"/>
            <w:vAlign w:val="center"/>
          </w:tcPr>
          <w:p w14:paraId="3F51A8DA" w14:textId="77777777" w:rsidR="00B66851" w:rsidRDefault="00B66851" w:rsidP="0056297E">
            <w:pPr>
              <w:rPr>
                <w:lang w:eastAsia="ko-KR"/>
              </w:rPr>
            </w:pPr>
          </w:p>
        </w:tc>
      </w:tr>
      <w:tr w:rsidR="00991A4D" w14:paraId="3A0023CB" w14:textId="77777777">
        <w:tc>
          <w:tcPr>
            <w:tcW w:w="2405" w:type="dxa"/>
            <w:vAlign w:val="center"/>
          </w:tcPr>
          <w:p w14:paraId="3E81DE28" w14:textId="326A07D3" w:rsidR="00991A4D" w:rsidRDefault="00991A4D" w:rsidP="0056297E">
            <w:pPr>
              <w:rPr>
                <w:rFonts w:eastAsia="宋体"/>
                <w:lang w:eastAsia="zh-CN"/>
              </w:rPr>
            </w:pPr>
            <w:proofErr w:type="spellStart"/>
            <w:r>
              <w:rPr>
                <w:rFonts w:eastAsia="宋体"/>
                <w:lang w:eastAsia="zh-CN"/>
              </w:rPr>
              <w:t>MediaTek</w:t>
            </w:r>
            <w:proofErr w:type="spellEnd"/>
          </w:p>
        </w:tc>
        <w:tc>
          <w:tcPr>
            <w:tcW w:w="2126" w:type="dxa"/>
            <w:vAlign w:val="center"/>
          </w:tcPr>
          <w:p w14:paraId="173482F2" w14:textId="45ED58F2" w:rsidR="00991A4D" w:rsidRDefault="00991A4D" w:rsidP="0056297E">
            <w:pPr>
              <w:rPr>
                <w:rFonts w:eastAsia="宋体"/>
                <w:lang w:eastAsia="zh-CN"/>
              </w:rPr>
            </w:pPr>
            <w:r>
              <w:rPr>
                <w:rFonts w:eastAsia="宋体"/>
                <w:lang w:eastAsia="zh-CN"/>
              </w:rPr>
              <w:t>2</w:t>
            </w:r>
          </w:p>
        </w:tc>
        <w:tc>
          <w:tcPr>
            <w:tcW w:w="4820" w:type="dxa"/>
            <w:vAlign w:val="center"/>
          </w:tcPr>
          <w:p w14:paraId="54902C4B" w14:textId="05C84F4D" w:rsidR="00991A4D" w:rsidRDefault="00991A4D" w:rsidP="0056297E">
            <w:pPr>
              <w:rPr>
                <w:lang w:eastAsia="ko-KR"/>
              </w:rPr>
            </w:pPr>
            <w:r>
              <w:rPr>
                <w:lang w:eastAsia="ko-KR"/>
              </w:rPr>
              <w:t>If there are 2 legs configured for duplication use Rel-15 MAC CE. If there are more than 2 legs configured for duplication use Rel-16 MAC CE.</w:t>
            </w:r>
          </w:p>
        </w:tc>
      </w:tr>
      <w:tr w:rsidR="00D3197E" w14:paraId="27C6A2F6" w14:textId="77777777">
        <w:tc>
          <w:tcPr>
            <w:tcW w:w="2405" w:type="dxa"/>
            <w:vAlign w:val="center"/>
          </w:tcPr>
          <w:p w14:paraId="6B5634A9" w14:textId="0A668B37" w:rsidR="00D3197E" w:rsidRDefault="00D3197E" w:rsidP="0056297E">
            <w:pPr>
              <w:rPr>
                <w:rFonts w:eastAsia="宋体"/>
                <w:lang w:eastAsia="zh-CN"/>
              </w:rPr>
            </w:pPr>
            <w:r>
              <w:rPr>
                <w:rFonts w:eastAsia="宋体"/>
                <w:lang w:eastAsia="zh-CN"/>
              </w:rPr>
              <w:t>CATT</w:t>
            </w:r>
          </w:p>
        </w:tc>
        <w:tc>
          <w:tcPr>
            <w:tcW w:w="2126" w:type="dxa"/>
            <w:vAlign w:val="center"/>
          </w:tcPr>
          <w:p w14:paraId="652F2A09" w14:textId="1AF77A46" w:rsidR="00D3197E" w:rsidRDefault="00D3197E" w:rsidP="0056297E">
            <w:pPr>
              <w:rPr>
                <w:rFonts w:eastAsia="宋体"/>
                <w:lang w:eastAsia="zh-CN"/>
              </w:rPr>
            </w:pPr>
            <w:r>
              <w:rPr>
                <w:rFonts w:eastAsia="宋体"/>
                <w:lang w:eastAsia="zh-CN"/>
              </w:rPr>
              <w:t>1</w:t>
            </w:r>
          </w:p>
        </w:tc>
        <w:tc>
          <w:tcPr>
            <w:tcW w:w="4820" w:type="dxa"/>
            <w:vAlign w:val="center"/>
          </w:tcPr>
          <w:p w14:paraId="5D6C88BD" w14:textId="2F1F207A" w:rsidR="00D3197E" w:rsidRDefault="00D3197E" w:rsidP="00B66623">
            <w:pPr>
              <w:rPr>
                <w:lang w:eastAsia="ko-KR"/>
              </w:rPr>
            </w:pPr>
            <w:r>
              <w:rPr>
                <w:lang w:eastAsia="ko-KR"/>
              </w:rPr>
              <w:t>Same view as Nokia except that activation would keep the RLC entities unchanged if the duplication is already activated for that DRB.</w:t>
            </w:r>
            <w:r w:rsidR="008039D7">
              <w:rPr>
                <w:lang w:eastAsia="ko-KR"/>
              </w:rPr>
              <w:t xml:space="preserve"> This is because </w:t>
            </w:r>
            <w:r w:rsidR="008039D7">
              <w:rPr>
                <w:rFonts w:eastAsia="宋体" w:hint="eastAsia"/>
                <w:lang w:eastAsia="zh-CN"/>
              </w:rPr>
              <w:t xml:space="preserve">Rel-15 MAC CE contains </w:t>
            </w:r>
            <w:r w:rsidR="008039D7" w:rsidRPr="00BC2BD6">
              <w:rPr>
                <w:rFonts w:eastAsia="宋体" w:hint="eastAsia"/>
                <w:highlight w:val="yellow"/>
                <w:lang w:eastAsia="zh-CN"/>
              </w:rPr>
              <w:t>all DRBs</w:t>
            </w:r>
            <w:r w:rsidR="008039D7">
              <w:rPr>
                <w:rFonts w:eastAsia="宋体" w:hint="eastAsia"/>
                <w:lang w:eastAsia="zh-CN"/>
              </w:rPr>
              <w:t xml:space="preserve"> always</w:t>
            </w:r>
            <w:r w:rsidR="008039D7">
              <w:rPr>
                <w:rFonts w:eastAsia="宋体"/>
                <w:lang w:eastAsia="zh-CN"/>
              </w:rPr>
              <w:t xml:space="preserve">, hence when used to activate duplication for one </w:t>
            </w:r>
            <w:r w:rsidR="00B66623">
              <w:rPr>
                <w:rFonts w:eastAsia="宋体"/>
                <w:lang w:eastAsia="zh-CN"/>
              </w:rPr>
              <w:t xml:space="preserve">(or more) </w:t>
            </w:r>
            <w:r w:rsidR="008039D7">
              <w:rPr>
                <w:rFonts w:eastAsia="宋体"/>
                <w:lang w:eastAsia="zh-CN"/>
              </w:rPr>
              <w:t>specific DRB</w:t>
            </w:r>
            <w:r w:rsidR="00B66623">
              <w:rPr>
                <w:rFonts w:eastAsia="宋体"/>
                <w:lang w:eastAsia="zh-CN"/>
              </w:rPr>
              <w:t>(s)</w:t>
            </w:r>
            <w:r w:rsidR="008039D7">
              <w:rPr>
                <w:rFonts w:eastAsia="宋体"/>
                <w:lang w:eastAsia="zh-CN"/>
              </w:rPr>
              <w:t xml:space="preserve">, </w:t>
            </w:r>
            <w:r w:rsidR="00B66623">
              <w:rPr>
                <w:rFonts w:eastAsia="宋体"/>
                <w:lang w:eastAsia="zh-CN"/>
              </w:rPr>
              <w:t>other already activated DRBs should not be affected (RLCs activation/de-activation status should remain the same) if their bit is set to 1.</w:t>
            </w:r>
          </w:p>
        </w:tc>
      </w:tr>
      <w:tr w:rsidR="002905EC" w14:paraId="07AA0E6E" w14:textId="77777777">
        <w:tc>
          <w:tcPr>
            <w:tcW w:w="2405" w:type="dxa"/>
            <w:vAlign w:val="center"/>
          </w:tcPr>
          <w:p w14:paraId="60142940" w14:textId="16D62015" w:rsidR="002905EC" w:rsidRPr="002905EC" w:rsidRDefault="002905EC" w:rsidP="0056297E">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14:paraId="007F6634" w14:textId="2F998ACA" w:rsidR="002905EC" w:rsidRPr="002905EC" w:rsidRDefault="002905EC" w:rsidP="0056297E">
            <w:pPr>
              <w:rPr>
                <w:rFonts w:eastAsia="MS Mincho"/>
                <w:lang w:eastAsia="ja-JP"/>
              </w:rPr>
            </w:pPr>
            <w:r>
              <w:rPr>
                <w:rFonts w:eastAsia="MS Mincho" w:hint="eastAsia"/>
                <w:lang w:eastAsia="ja-JP"/>
              </w:rPr>
              <w:t>3</w:t>
            </w:r>
          </w:p>
        </w:tc>
        <w:tc>
          <w:tcPr>
            <w:tcW w:w="4820" w:type="dxa"/>
            <w:vAlign w:val="center"/>
          </w:tcPr>
          <w:p w14:paraId="32808639" w14:textId="3DB1035C" w:rsidR="002905EC" w:rsidRDefault="002905EC" w:rsidP="00B66623">
            <w:pPr>
              <w:rPr>
                <w:lang w:eastAsia="ko-KR"/>
              </w:rPr>
            </w:pPr>
            <w:r>
              <w:rPr>
                <w:rFonts w:eastAsia="MS Mincho" w:hint="eastAsia"/>
                <w:lang w:eastAsia="ja-JP"/>
              </w:rPr>
              <w:t>W</w:t>
            </w:r>
            <w:r>
              <w:rPr>
                <w:rFonts w:eastAsia="MS Mincho"/>
                <w:lang w:eastAsia="ja-JP"/>
              </w:rPr>
              <w:t xml:space="preserve">e have contribution </w:t>
            </w:r>
            <w:r w:rsidRPr="00065742">
              <w:rPr>
                <w:rFonts w:eastAsia="MS Mincho"/>
                <w:lang w:eastAsia="ja-JP"/>
              </w:rPr>
              <w:t>R2-2000776</w:t>
            </w:r>
            <w:r>
              <w:rPr>
                <w:rFonts w:eastAsia="MS Mincho"/>
                <w:lang w:eastAsia="ja-JP"/>
              </w:rPr>
              <w:t>.</w:t>
            </w:r>
            <w:r w:rsidR="00480FB1">
              <w:rPr>
                <w:rFonts w:eastAsia="MS Mincho"/>
                <w:lang w:eastAsia="ja-JP"/>
              </w:rPr>
              <w:t xml:space="preserve"> We don’t see the benefit but we see drawbacks.</w:t>
            </w:r>
          </w:p>
        </w:tc>
      </w:tr>
      <w:tr w:rsidR="00C35D6C" w14:paraId="0747E26B" w14:textId="77777777">
        <w:tc>
          <w:tcPr>
            <w:tcW w:w="2405" w:type="dxa"/>
            <w:vAlign w:val="center"/>
          </w:tcPr>
          <w:p w14:paraId="76218533" w14:textId="79AA25D9" w:rsidR="00C35D6C" w:rsidRPr="00C35D6C" w:rsidRDefault="00C35D6C" w:rsidP="0056297E">
            <w:pPr>
              <w:rPr>
                <w:rFonts w:eastAsia="宋体" w:hint="eastAsia"/>
                <w:lang w:eastAsia="zh-CN"/>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2126" w:type="dxa"/>
            <w:vAlign w:val="center"/>
          </w:tcPr>
          <w:p w14:paraId="7EFFDDE6" w14:textId="0F7AF30A" w:rsidR="00C35D6C" w:rsidRPr="00C35D6C" w:rsidRDefault="00C35D6C" w:rsidP="0056297E">
            <w:pPr>
              <w:rPr>
                <w:rFonts w:eastAsia="宋体" w:hint="eastAsia"/>
                <w:lang w:eastAsia="zh-CN"/>
              </w:rPr>
            </w:pPr>
            <w:r>
              <w:rPr>
                <w:rFonts w:eastAsia="宋体" w:hint="eastAsia"/>
                <w:lang w:eastAsia="zh-CN"/>
              </w:rPr>
              <w:t>3</w:t>
            </w:r>
          </w:p>
        </w:tc>
        <w:tc>
          <w:tcPr>
            <w:tcW w:w="4820" w:type="dxa"/>
            <w:vAlign w:val="center"/>
          </w:tcPr>
          <w:p w14:paraId="38F0C1CF" w14:textId="6C6D477A" w:rsidR="00C35D6C" w:rsidRPr="00C35D6C" w:rsidRDefault="00C35D6C" w:rsidP="00B66623">
            <w:pPr>
              <w:rPr>
                <w:rFonts w:eastAsia="宋体" w:hint="eastAsia"/>
                <w:lang w:eastAsia="zh-CN"/>
              </w:rPr>
            </w:pPr>
            <w:r>
              <w:rPr>
                <w:rFonts w:eastAsia="宋体" w:hint="eastAsia"/>
                <w:lang w:eastAsia="zh-CN"/>
              </w:rPr>
              <w:t>W</w:t>
            </w:r>
            <w:r>
              <w:rPr>
                <w:rFonts w:eastAsia="宋体"/>
                <w:lang w:eastAsia="zh-CN"/>
              </w:rPr>
              <w:t>e don’t see any additional value to apply Rel-15 MAC CE to Rel-16 duplication enhancements.</w:t>
            </w:r>
          </w:p>
        </w:tc>
      </w:tr>
    </w:tbl>
    <w:p w14:paraId="7A1EAC72" w14:textId="77777777" w:rsidR="003B628D" w:rsidRDefault="003B628D">
      <w:pPr>
        <w:rPr>
          <w:rFonts w:eastAsia="Malgun Gothic"/>
          <w:sz w:val="2"/>
          <w:szCs w:val="2"/>
          <w:lang w:eastAsia="ko-KR"/>
        </w:rPr>
      </w:pPr>
    </w:p>
    <w:p w14:paraId="05CA9C56"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3</w:t>
      </w:r>
      <w:r>
        <w:rPr>
          <w:rFonts w:eastAsia="Malgun Gothic" w:hint="eastAsia"/>
          <w:b/>
          <w:lang w:eastAsia="ko-KR"/>
        </w:rPr>
        <w:t>:</w:t>
      </w:r>
    </w:p>
    <w:p w14:paraId="48DC39BA" w14:textId="77777777" w:rsidR="003B628D" w:rsidRDefault="003B628D">
      <w:pPr>
        <w:pStyle w:val="B1"/>
        <w:ind w:left="0" w:firstLine="0"/>
        <w:rPr>
          <w:rFonts w:eastAsiaTheme="minorEastAsia"/>
          <w:u w:val="single"/>
          <w:lang w:eastAsia="ko-KR"/>
        </w:rPr>
      </w:pPr>
    </w:p>
    <w:p w14:paraId="439F6E09"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Open issue 2</w:t>
      </w:r>
    </w:p>
    <w:p w14:paraId="564D2476" w14:textId="77777777" w:rsidR="003B628D" w:rsidRDefault="007E68EA">
      <w:pPr>
        <w:rPr>
          <w:rFonts w:eastAsia="Malgun Gothic"/>
          <w:sz w:val="22"/>
          <w:lang w:eastAsia="ko-KR"/>
        </w:rPr>
      </w:pPr>
      <w:r>
        <w:rPr>
          <w:rFonts w:eastAsia="Malgun Gothic"/>
          <w:lang w:eastAsia="ko-KR"/>
        </w:rPr>
        <w:t>If Rel-15 MAC CE can be used for Rel-16 Duplication configuration, what if Rel-15 MAC CE indicates “duplication activation”?</w:t>
      </w:r>
    </w:p>
    <w:p w14:paraId="687CB0DC" w14:textId="77777777" w:rsidR="003B628D" w:rsidRDefault="007E68EA">
      <w:pPr>
        <w:pStyle w:val="B1"/>
        <w:rPr>
          <w:lang w:eastAsia="ko-KR"/>
        </w:rPr>
      </w:pPr>
      <w:r>
        <w:rPr>
          <w:lang w:eastAsia="ko-KR"/>
        </w:rPr>
        <w:t xml:space="preserve">- </w:t>
      </w:r>
      <w:r>
        <w:rPr>
          <w:lang w:eastAsia="ko-KR"/>
        </w:rPr>
        <w:tab/>
        <w:t>Option 1: All secondary RLC entities are activated.</w:t>
      </w:r>
    </w:p>
    <w:p w14:paraId="1299DAA4" w14:textId="77777777" w:rsidR="003B628D" w:rsidRDefault="007E68EA">
      <w:pPr>
        <w:pStyle w:val="B1"/>
        <w:rPr>
          <w:lang w:eastAsia="ko-KR"/>
        </w:rPr>
      </w:pPr>
      <w:r>
        <w:rPr>
          <w:lang w:eastAsia="ko-KR"/>
        </w:rPr>
        <w:t>-</w:t>
      </w:r>
      <w:r>
        <w:rPr>
          <w:lang w:eastAsia="ko-KR"/>
        </w:rPr>
        <w:tab/>
        <w:t>Option 2: All secondary RLC entities are set to initial state configured by RRC.</w:t>
      </w:r>
    </w:p>
    <w:p w14:paraId="33657C94"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4</w:t>
      </w:r>
      <w:r>
        <w:rPr>
          <w:rFonts w:eastAsia="Malgun Gothic" w:hint="eastAsia"/>
          <w:b/>
          <w:lang w:eastAsia="ko-KR"/>
        </w:rPr>
        <w:t xml:space="preserve">: </w:t>
      </w:r>
      <w:r>
        <w:rPr>
          <w:rFonts w:eastAsia="Malgun Gothic"/>
          <w:b/>
          <w:lang w:eastAsia="ko-KR"/>
        </w:rPr>
        <w:t>Which option do you prefer in open issue 2?</w:t>
      </w:r>
    </w:p>
    <w:tbl>
      <w:tblPr>
        <w:tblStyle w:val="TableGrid"/>
        <w:tblW w:w="9351" w:type="dxa"/>
        <w:tblLayout w:type="fixed"/>
        <w:tblLook w:val="04A0" w:firstRow="1" w:lastRow="0" w:firstColumn="1" w:lastColumn="0" w:noHBand="0" w:noVBand="1"/>
      </w:tblPr>
      <w:tblGrid>
        <w:gridCol w:w="2405"/>
        <w:gridCol w:w="2126"/>
        <w:gridCol w:w="4820"/>
      </w:tblGrid>
      <w:tr w:rsidR="003B628D" w14:paraId="1A284F8C" w14:textId="77777777">
        <w:tc>
          <w:tcPr>
            <w:tcW w:w="2405" w:type="dxa"/>
            <w:vAlign w:val="center"/>
          </w:tcPr>
          <w:p w14:paraId="5768F9AE"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713F5FB9"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27484268" w14:textId="77777777" w:rsidR="003B628D" w:rsidRDefault="007E68EA">
            <w:pPr>
              <w:rPr>
                <w:rFonts w:eastAsiaTheme="minorEastAsia"/>
                <w:lang w:eastAsia="ko-KR"/>
              </w:rPr>
            </w:pPr>
            <w:r>
              <w:rPr>
                <w:rFonts w:eastAsiaTheme="minorEastAsia" w:hint="eastAsia"/>
                <w:lang w:eastAsia="ko-KR"/>
              </w:rPr>
              <w:t>Comments</w:t>
            </w:r>
          </w:p>
        </w:tc>
      </w:tr>
      <w:tr w:rsidR="003B628D" w14:paraId="268CBE19" w14:textId="77777777">
        <w:tc>
          <w:tcPr>
            <w:tcW w:w="2405" w:type="dxa"/>
            <w:vAlign w:val="center"/>
          </w:tcPr>
          <w:p w14:paraId="17807771"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3672EBC4" w14:textId="77777777" w:rsidR="003B628D" w:rsidRDefault="007E68EA">
            <w:pPr>
              <w:rPr>
                <w:rFonts w:eastAsiaTheme="minorEastAsia"/>
                <w:lang w:eastAsia="ko-KR"/>
              </w:rPr>
            </w:pPr>
            <w:r>
              <w:rPr>
                <w:rFonts w:eastAsiaTheme="minorEastAsia"/>
                <w:lang w:eastAsia="ko-KR"/>
              </w:rPr>
              <w:t>2</w:t>
            </w:r>
          </w:p>
        </w:tc>
        <w:tc>
          <w:tcPr>
            <w:tcW w:w="4820" w:type="dxa"/>
            <w:vAlign w:val="center"/>
          </w:tcPr>
          <w:p w14:paraId="71CB7D24" w14:textId="77777777" w:rsidR="003B628D" w:rsidRDefault="007E68EA">
            <w:pPr>
              <w:rPr>
                <w:rFonts w:eastAsiaTheme="minorEastAsia"/>
                <w:lang w:eastAsia="ko-KR"/>
              </w:rPr>
            </w:pPr>
            <w:r>
              <w:rPr>
                <w:rFonts w:eastAsiaTheme="minorEastAsia"/>
                <w:lang w:eastAsia="ko-KR"/>
              </w:rPr>
              <w:t>The secondary RLC entities should go to initial state in an absolute manner, when “activation” command is received with Rel-15 MAC CE.</w:t>
            </w:r>
          </w:p>
        </w:tc>
      </w:tr>
      <w:tr w:rsidR="003B628D" w14:paraId="58DE565D" w14:textId="77777777">
        <w:tc>
          <w:tcPr>
            <w:tcW w:w="2405" w:type="dxa"/>
            <w:vAlign w:val="center"/>
          </w:tcPr>
          <w:p w14:paraId="00658DD7" w14:textId="77777777" w:rsidR="003B628D" w:rsidRDefault="007E68EA">
            <w:pPr>
              <w:rPr>
                <w:lang w:eastAsia="ko-KR"/>
              </w:rPr>
            </w:pPr>
            <w:r>
              <w:rPr>
                <w:rFonts w:hint="eastAsia"/>
                <w:lang w:eastAsia="ko-KR"/>
              </w:rPr>
              <w:t>LG</w:t>
            </w:r>
          </w:p>
        </w:tc>
        <w:tc>
          <w:tcPr>
            <w:tcW w:w="2126" w:type="dxa"/>
            <w:vAlign w:val="center"/>
          </w:tcPr>
          <w:p w14:paraId="52FF32E4" w14:textId="77777777" w:rsidR="003B628D" w:rsidRDefault="007E68EA">
            <w:pPr>
              <w:rPr>
                <w:lang w:eastAsia="ko-KR"/>
              </w:rPr>
            </w:pPr>
            <w:r>
              <w:rPr>
                <w:rFonts w:hint="eastAsia"/>
                <w:lang w:eastAsia="ko-KR"/>
              </w:rPr>
              <w:t>1</w:t>
            </w:r>
          </w:p>
        </w:tc>
        <w:tc>
          <w:tcPr>
            <w:tcW w:w="4820" w:type="dxa"/>
            <w:vAlign w:val="center"/>
          </w:tcPr>
          <w:p w14:paraId="2350411A" w14:textId="77777777" w:rsidR="003B628D" w:rsidRDefault="007E68EA">
            <w:pPr>
              <w:rPr>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 duplication.</w:t>
            </w:r>
          </w:p>
        </w:tc>
      </w:tr>
      <w:tr w:rsidR="003B628D" w14:paraId="1EFC8F26" w14:textId="77777777">
        <w:tc>
          <w:tcPr>
            <w:tcW w:w="2405" w:type="dxa"/>
            <w:vAlign w:val="center"/>
          </w:tcPr>
          <w:p w14:paraId="64A41868" w14:textId="6BE56063" w:rsidR="003B628D" w:rsidRDefault="008B11E7">
            <w:pPr>
              <w:rPr>
                <w:lang w:eastAsia="ko-KR"/>
              </w:rPr>
            </w:pPr>
            <w:r>
              <w:rPr>
                <w:lang w:eastAsia="ko-KR"/>
              </w:rPr>
              <w:t>Ericsson</w:t>
            </w:r>
          </w:p>
        </w:tc>
        <w:tc>
          <w:tcPr>
            <w:tcW w:w="2126" w:type="dxa"/>
            <w:vAlign w:val="center"/>
          </w:tcPr>
          <w:p w14:paraId="064939D5" w14:textId="59AF9C17" w:rsidR="003B628D" w:rsidRDefault="008B11E7">
            <w:pPr>
              <w:rPr>
                <w:lang w:eastAsia="ko-KR"/>
              </w:rPr>
            </w:pPr>
            <w:r>
              <w:rPr>
                <w:lang w:eastAsia="ko-KR"/>
              </w:rPr>
              <w:t>2</w:t>
            </w:r>
          </w:p>
        </w:tc>
        <w:tc>
          <w:tcPr>
            <w:tcW w:w="4820" w:type="dxa"/>
            <w:vAlign w:val="center"/>
          </w:tcPr>
          <w:p w14:paraId="423C5102" w14:textId="0516D586" w:rsidR="003B628D" w:rsidRDefault="008B11E7">
            <w:pPr>
              <w:rPr>
                <w:lang w:eastAsia="ko-KR"/>
              </w:rPr>
            </w:pPr>
            <w:r>
              <w:rPr>
                <w:lang w:eastAsia="zh-CN"/>
              </w:rPr>
              <w:t xml:space="preserve">Activate acc. </w:t>
            </w:r>
            <w:r w:rsidR="00B66851">
              <w:rPr>
                <w:lang w:eastAsia="zh-CN"/>
              </w:rPr>
              <w:t>T</w:t>
            </w:r>
            <w:r>
              <w:rPr>
                <w:lang w:eastAsia="zh-CN"/>
              </w:rPr>
              <w:t xml:space="preserve">o RRC </w:t>
            </w:r>
            <w:proofErr w:type="spellStart"/>
            <w:r>
              <w:rPr>
                <w:lang w:eastAsia="zh-CN"/>
              </w:rPr>
              <w:t>config</w:t>
            </w:r>
            <w:proofErr w:type="spellEnd"/>
            <w:r>
              <w:rPr>
                <w:lang w:eastAsia="zh-CN"/>
              </w:rPr>
              <w:t xml:space="preserve"> of activated RLC entities.</w:t>
            </w:r>
          </w:p>
        </w:tc>
      </w:tr>
      <w:tr w:rsidR="000F7502" w14:paraId="1281D2AF" w14:textId="77777777">
        <w:tc>
          <w:tcPr>
            <w:tcW w:w="2405" w:type="dxa"/>
            <w:vAlign w:val="center"/>
          </w:tcPr>
          <w:p w14:paraId="2D51527D" w14:textId="3908977B" w:rsidR="000F7502" w:rsidRDefault="000F7502" w:rsidP="000F7502">
            <w:pPr>
              <w:rPr>
                <w:lang w:eastAsia="ko-KR"/>
              </w:rPr>
            </w:pPr>
            <w:r>
              <w:rPr>
                <w:rFonts w:eastAsia="宋体" w:hint="eastAsia"/>
                <w:lang w:eastAsia="zh-CN"/>
              </w:rPr>
              <w:t>OPPO</w:t>
            </w:r>
          </w:p>
        </w:tc>
        <w:tc>
          <w:tcPr>
            <w:tcW w:w="2126" w:type="dxa"/>
            <w:vAlign w:val="center"/>
          </w:tcPr>
          <w:p w14:paraId="23D6512A" w14:textId="67F88E1B" w:rsidR="000F7502" w:rsidRDefault="00A23C4D" w:rsidP="000F7502">
            <w:pPr>
              <w:rPr>
                <w:lang w:eastAsia="ko-KR"/>
              </w:rPr>
            </w:pPr>
            <w:r>
              <w:rPr>
                <w:rFonts w:eastAsia="宋体"/>
                <w:lang w:eastAsia="zh-CN"/>
              </w:rPr>
              <w:t>1</w:t>
            </w:r>
          </w:p>
        </w:tc>
        <w:tc>
          <w:tcPr>
            <w:tcW w:w="4820" w:type="dxa"/>
            <w:vAlign w:val="center"/>
          </w:tcPr>
          <w:p w14:paraId="6FF4843C" w14:textId="0D297D15" w:rsidR="000F7502" w:rsidRPr="00A23C4D" w:rsidRDefault="00561DE6" w:rsidP="00A23C4D">
            <w:pPr>
              <w:rPr>
                <w:rFonts w:eastAsia="宋体"/>
                <w:lang w:eastAsia="zh-CN"/>
              </w:rPr>
            </w:pPr>
            <w:r>
              <w:rPr>
                <w:rFonts w:eastAsia="宋体"/>
                <w:lang w:eastAsia="zh-CN"/>
              </w:rPr>
              <w:t xml:space="preserve">Actually, we have no strong views on this issue. However, </w:t>
            </w:r>
            <w:r w:rsidR="00A23C4D">
              <w:rPr>
                <w:rFonts w:eastAsia="宋体"/>
                <w:lang w:eastAsia="zh-CN"/>
              </w:rPr>
              <w:t xml:space="preserve">considering </w:t>
            </w:r>
            <w:proofErr w:type="spellStart"/>
            <w:r w:rsidRPr="00561DE6">
              <w:rPr>
                <w:rFonts w:eastAsia="宋体"/>
                <w:lang w:eastAsia="zh-CN"/>
              </w:rPr>
              <w:t>duplicationState</w:t>
            </w:r>
            <w:proofErr w:type="spellEnd"/>
            <w:r w:rsidRPr="00561DE6">
              <w:rPr>
                <w:rFonts w:eastAsia="宋体"/>
                <w:lang w:eastAsia="zh-CN"/>
              </w:rPr>
              <w:t xml:space="preserve"> </w:t>
            </w:r>
            <w:r>
              <w:rPr>
                <w:rFonts w:eastAsia="宋体"/>
                <w:lang w:eastAsia="zh-CN"/>
              </w:rPr>
              <w:t xml:space="preserve">is an optional IE, we need to cover the case that </w:t>
            </w:r>
            <w:r w:rsidR="00A23C4D">
              <w:rPr>
                <w:rFonts w:eastAsia="宋体"/>
                <w:lang w:eastAsia="zh-CN"/>
              </w:rPr>
              <w:t>this IE is absent. Thus, Option 1 is slightly preferred.</w:t>
            </w:r>
          </w:p>
        </w:tc>
      </w:tr>
      <w:tr w:rsidR="00D734ED" w14:paraId="06D867F8" w14:textId="77777777">
        <w:tc>
          <w:tcPr>
            <w:tcW w:w="2405" w:type="dxa"/>
            <w:vAlign w:val="center"/>
          </w:tcPr>
          <w:p w14:paraId="6EAEAAC2" w14:textId="4BFF5159" w:rsidR="00D734ED" w:rsidRDefault="00D734ED" w:rsidP="00D734ED">
            <w:pPr>
              <w:rPr>
                <w:rFonts w:eastAsia="宋体"/>
                <w:lang w:eastAsia="zh-CN"/>
              </w:rPr>
            </w:pPr>
            <w:r>
              <w:rPr>
                <w:lang w:eastAsia="ko-KR"/>
              </w:rPr>
              <w:lastRenderedPageBreak/>
              <w:t>Apple</w:t>
            </w:r>
          </w:p>
        </w:tc>
        <w:tc>
          <w:tcPr>
            <w:tcW w:w="2126" w:type="dxa"/>
            <w:vAlign w:val="center"/>
          </w:tcPr>
          <w:p w14:paraId="3DD9D2CE" w14:textId="190D0F79" w:rsidR="00D734ED" w:rsidRDefault="00D734ED" w:rsidP="00D734ED">
            <w:pPr>
              <w:rPr>
                <w:rFonts w:eastAsia="宋体"/>
                <w:lang w:eastAsia="zh-CN"/>
              </w:rPr>
            </w:pPr>
            <w:r>
              <w:rPr>
                <w:lang w:eastAsia="ko-KR"/>
              </w:rPr>
              <w:t>2</w:t>
            </w:r>
          </w:p>
        </w:tc>
        <w:tc>
          <w:tcPr>
            <w:tcW w:w="4820" w:type="dxa"/>
            <w:vAlign w:val="center"/>
          </w:tcPr>
          <w:p w14:paraId="68790C43" w14:textId="25174729" w:rsidR="00D734ED" w:rsidRDefault="00D734ED" w:rsidP="00D734ED">
            <w:pPr>
              <w:rPr>
                <w:rFonts w:eastAsia="宋体"/>
                <w:lang w:eastAsia="zh-CN"/>
              </w:rPr>
            </w:pPr>
            <w:r>
              <w:rPr>
                <w:lang w:eastAsia="zh-CN"/>
              </w:rPr>
              <w:t>The secondary RLC entities can be set to the initial state configured by RRC in case Rel15 MAC CE is used for Rel16 duplication configuration.</w:t>
            </w:r>
          </w:p>
        </w:tc>
      </w:tr>
      <w:tr w:rsidR="00334932" w14:paraId="3F4744CA" w14:textId="77777777">
        <w:tc>
          <w:tcPr>
            <w:tcW w:w="2405" w:type="dxa"/>
            <w:vAlign w:val="center"/>
          </w:tcPr>
          <w:p w14:paraId="3B9319BE" w14:textId="2E572789" w:rsidR="00334932" w:rsidRDefault="00334932" w:rsidP="00D734ED">
            <w:pPr>
              <w:rPr>
                <w:lang w:eastAsia="ko-KR"/>
              </w:rPr>
            </w:pPr>
            <w:r>
              <w:rPr>
                <w:rFonts w:hint="eastAsia"/>
                <w:lang w:eastAsia="ko-KR"/>
              </w:rPr>
              <w:t>Samsung</w:t>
            </w:r>
          </w:p>
        </w:tc>
        <w:tc>
          <w:tcPr>
            <w:tcW w:w="2126" w:type="dxa"/>
            <w:vAlign w:val="center"/>
          </w:tcPr>
          <w:p w14:paraId="154F5309" w14:textId="6068B444" w:rsidR="00334932" w:rsidRDefault="00334932" w:rsidP="00D734ED">
            <w:pPr>
              <w:rPr>
                <w:lang w:eastAsia="ko-KR"/>
              </w:rPr>
            </w:pPr>
            <w:r>
              <w:rPr>
                <w:rFonts w:hint="eastAsia"/>
                <w:lang w:eastAsia="ko-KR"/>
              </w:rPr>
              <w:t>1</w:t>
            </w:r>
          </w:p>
        </w:tc>
        <w:tc>
          <w:tcPr>
            <w:tcW w:w="4820" w:type="dxa"/>
            <w:vAlign w:val="center"/>
          </w:tcPr>
          <w:p w14:paraId="1F313EE9" w14:textId="02EF292D" w:rsidR="00334932" w:rsidRDefault="00334932" w:rsidP="00334932">
            <w:pPr>
              <w:rPr>
                <w:lang w:eastAsia="ko-KR"/>
              </w:rPr>
            </w:pPr>
            <w:r>
              <w:rPr>
                <w:rFonts w:hint="eastAsia"/>
                <w:lang w:eastAsia="ko-KR"/>
              </w:rPr>
              <w:t xml:space="preserve">UE does not need to store the initial RRC configuration. </w:t>
            </w:r>
            <w:r>
              <w:rPr>
                <w:lang w:eastAsia="ko-KR"/>
              </w:rPr>
              <w:t>Once RLC activation status is changed by MAC CE, UE does not need to keep the old configuration.</w:t>
            </w:r>
          </w:p>
        </w:tc>
      </w:tr>
      <w:tr w:rsidR="00DF20C0" w14:paraId="4E801A6C" w14:textId="77777777">
        <w:tc>
          <w:tcPr>
            <w:tcW w:w="2405" w:type="dxa"/>
            <w:vAlign w:val="center"/>
          </w:tcPr>
          <w:p w14:paraId="5BDC8A29" w14:textId="5E9B9D55" w:rsidR="00DF20C0" w:rsidRDefault="00DF20C0" w:rsidP="00D734ED">
            <w:pPr>
              <w:rPr>
                <w:lang w:eastAsia="ko-KR"/>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14:paraId="36AD27A1" w14:textId="6BB8E28B" w:rsidR="00DF20C0" w:rsidRPr="00DF20C0" w:rsidRDefault="00DF20C0" w:rsidP="00D734ED">
            <w:pPr>
              <w:rPr>
                <w:rFonts w:eastAsia="宋体"/>
                <w:lang w:eastAsia="zh-CN"/>
              </w:rPr>
            </w:pPr>
            <w:r>
              <w:rPr>
                <w:rFonts w:eastAsia="宋体" w:hint="eastAsia"/>
                <w:lang w:eastAsia="zh-CN"/>
              </w:rPr>
              <w:t>1</w:t>
            </w:r>
          </w:p>
        </w:tc>
        <w:tc>
          <w:tcPr>
            <w:tcW w:w="4820" w:type="dxa"/>
            <w:vAlign w:val="center"/>
          </w:tcPr>
          <w:p w14:paraId="2BD61213" w14:textId="46503EA5" w:rsidR="00DF20C0" w:rsidRDefault="00EB2C28" w:rsidP="00EB2C28">
            <w:pPr>
              <w:rPr>
                <w:lang w:eastAsia="ko-KR"/>
              </w:rPr>
            </w:pPr>
            <w:r>
              <w:rPr>
                <w:rFonts w:eastAsia="Malgun Gothic"/>
                <w:lang w:eastAsia="ko-KR"/>
              </w:rPr>
              <w:t xml:space="preserve">The Rel-15 MAC CE duplication activation is applicable for one DRB. If the DRB has more than one </w:t>
            </w:r>
            <w:r w:rsidR="0026284B">
              <w:rPr>
                <w:lang w:eastAsia="ko-KR"/>
              </w:rPr>
              <w:t>secondary</w:t>
            </w:r>
            <w:r w:rsidR="0026284B">
              <w:rPr>
                <w:rFonts w:eastAsia="Malgun Gothic"/>
                <w:lang w:eastAsia="ko-KR"/>
              </w:rPr>
              <w:t xml:space="preserve"> </w:t>
            </w:r>
            <w:r>
              <w:rPr>
                <w:rFonts w:eastAsia="Malgun Gothic"/>
                <w:lang w:eastAsia="ko-KR"/>
              </w:rPr>
              <w:t xml:space="preserve">RLC legs, the “duplication activation” should indicate the status of all the legs of this DRB. Furthermore, the UE </w:t>
            </w:r>
            <w:r>
              <w:rPr>
                <w:rFonts w:hint="eastAsia"/>
                <w:lang w:eastAsia="ko-KR"/>
              </w:rPr>
              <w:t>does not need to store the initial RRC configuration</w:t>
            </w:r>
            <w:r>
              <w:rPr>
                <w:lang w:eastAsia="ko-KR"/>
              </w:rPr>
              <w:t>.</w:t>
            </w:r>
          </w:p>
        </w:tc>
      </w:tr>
      <w:tr w:rsidR="00991A4D" w14:paraId="321DBEA8" w14:textId="77777777">
        <w:tc>
          <w:tcPr>
            <w:tcW w:w="2405" w:type="dxa"/>
            <w:vAlign w:val="center"/>
          </w:tcPr>
          <w:p w14:paraId="7AC2D876" w14:textId="3A280C46" w:rsidR="00991A4D" w:rsidRDefault="00991A4D" w:rsidP="00D734ED">
            <w:pPr>
              <w:rPr>
                <w:rFonts w:eastAsia="宋体"/>
                <w:lang w:eastAsia="zh-CN"/>
              </w:rPr>
            </w:pPr>
            <w:proofErr w:type="spellStart"/>
            <w:r>
              <w:rPr>
                <w:rFonts w:eastAsia="宋体"/>
                <w:lang w:eastAsia="zh-CN"/>
              </w:rPr>
              <w:t>MediaTek</w:t>
            </w:r>
            <w:proofErr w:type="spellEnd"/>
          </w:p>
        </w:tc>
        <w:tc>
          <w:tcPr>
            <w:tcW w:w="2126" w:type="dxa"/>
            <w:vAlign w:val="center"/>
          </w:tcPr>
          <w:p w14:paraId="1FF7226D" w14:textId="703631FE" w:rsidR="00991A4D" w:rsidRDefault="00991A4D" w:rsidP="00D734ED">
            <w:pPr>
              <w:rPr>
                <w:rFonts w:eastAsia="宋体"/>
                <w:lang w:eastAsia="zh-CN"/>
              </w:rPr>
            </w:pPr>
            <w:r>
              <w:rPr>
                <w:rFonts w:eastAsia="宋体"/>
                <w:lang w:eastAsia="zh-CN"/>
              </w:rPr>
              <w:t>1</w:t>
            </w:r>
          </w:p>
        </w:tc>
        <w:tc>
          <w:tcPr>
            <w:tcW w:w="4820" w:type="dxa"/>
            <w:vAlign w:val="center"/>
          </w:tcPr>
          <w:p w14:paraId="66F0774D" w14:textId="7005AC05" w:rsidR="00991A4D" w:rsidRPr="00991A4D" w:rsidRDefault="00991A4D" w:rsidP="00991A4D">
            <w:pPr>
              <w:rPr>
                <w:rFonts w:eastAsia="Malgun Gothic"/>
                <w:lang w:eastAsia="ko-KR"/>
              </w:rPr>
            </w:pPr>
            <w:r>
              <w:rPr>
                <w:rFonts w:eastAsia="Malgun Gothic"/>
                <w:lang w:eastAsia="ko-KR"/>
              </w:rPr>
              <w:t xml:space="preserve">Agree with the previous comments. </w:t>
            </w:r>
          </w:p>
        </w:tc>
      </w:tr>
      <w:tr w:rsidR="00D3197E" w14:paraId="2E4A9999" w14:textId="77777777">
        <w:tc>
          <w:tcPr>
            <w:tcW w:w="2405" w:type="dxa"/>
            <w:vAlign w:val="center"/>
          </w:tcPr>
          <w:p w14:paraId="2DB060B6" w14:textId="7EF3566C" w:rsidR="00D3197E" w:rsidRDefault="00D3197E" w:rsidP="00D734ED">
            <w:pPr>
              <w:rPr>
                <w:rFonts w:eastAsia="宋体"/>
                <w:lang w:eastAsia="zh-CN"/>
              </w:rPr>
            </w:pPr>
            <w:r>
              <w:rPr>
                <w:rFonts w:eastAsia="宋体"/>
                <w:lang w:eastAsia="zh-CN"/>
              </w:rPr>
              <w:t>CATT</w:t>
            </w:r>
          </w:p>
        </w:tc>
        <w:tc>
          <w:tcPr>
            <w:tcW w:w="2126" w:type="dxa"/>
            <w:vAlign w:val="center"/>
          </w:tcPr>
          <w:p w14:paraId="627B0114" w14:textId="62F7A009" w:rsidR="00D3197E" w:rsidRDefault="00D3197E" w:rsidP="00D734ED">
            <w:pPr>
              <w:rPr>
                <w:rFonts w:eastAsia="宋体"/>
                <w:lang w:eastAsia="zh-CN"/>
              </w:rPr>
            </w:pPr>
            <w:r>
              <w:rPr>
                <w:rFonts w:eastAsia="宋体"/>
                <w:lang w:eastAsia="zh-CN"/>
              </w:rPr>
              <w:t>2</w:t>
            </w:r>
          </w:p>
        </w:tc>
        <w:tc>
          <w:tcPr>
            <w:tcW w:w="4820" w:type="dxa"/>
            <w:vAlign w:val="center"/>
          </w:tcPr>
          <w:p w14:paraId="4CE3361E" w14:textId="0F9157DF" w:rsidR="008039D7" w:rsidRDefault="00D3197E" w:rsidP="008039D7">
            <w:pPr>
              <w:rPr>
                <w:lang w:eastAsia="ko-KR"/>
              </w:rPr>
            </w:pPr>
            <w:r>
              <w:rPr>
                <w:lang w:eastAsia="ko-KR"/>
              </w:rPr>
              <w:t>Most of the time, not more than two legs are needed</w:t>
            </w:r>
            <w:r w:rsidR="008039D7">
              <w:rPr>
                <w:lang w:eastAsia="ko-KR"/>
              </w:rPr>
              <w:t>, even though a higher number would be configured</w:t>
            </w:r>
            <w:r>
              <w:rPr>
                <w:lang w:eastAsia="ko-KR"/>
              </w:rPr>
              <w:t xml:space="preserve">. Activating all legs by default with Rel-15 MAC CE is overkill resource-wise and contradicts the concept of having </w:t>
            </w:r>
            <w:r w:rsidR="008039D7">
              <w:rPr>
                <w:lang w:eastAsia="ko-KR"/>
              </w:rPr>
              <w:t>an initial state configured by RRC.</w:t>
            </w:r>
            <w:r w:rsidR="00B66623">
              <w:rPr>
                <w:lang w:eastAsia="ko-KR"/>
              </w:rPr>
              <w:t xml:space="preserve"> It would then require sending an adjustment by Rel-16 MAC CE which is inefficient. </w:t>
            </w:r>
          </w:p>
          <w:p w14:paraId="23E549BD" w14:textId="3B6476B7" w:rsidR="00D3197E" w:rsidRDefault="008039D7" w:rsidP="008039D7">
            <w:pPr>
              <w:rPr>
                <w:rFonts w:eastAsia="Malgun Gothic"/>
                <w:lang w:eastAsia="ko-KR"/>
              </w:rPr>
            </w:pPr>
            <w:r>
              <w:rPr>
                <w:lang w:eastAsia="ko-KR"/>
              </w:rPr>
              <w:t xml:space="preserve">Note that when </w:t>
            </w:r>
            <w:r w:rsidR="00D3197E">
              <w:rPr>
                <w:lang w:eastAsia="ko-KR"/>
              </w:rPr>
              <w:t>the duplication is already activated for that DRB</w:t>
            </w:r>
            <w:r>
              <w:rPr>
                <w:lang w:eastAsia="ko-KR"/>
              </w:rPr>
              <w:t>,</w:t>
            </w:r>
            <w:r w:rsidR="00D3197E">
              <w:rPr>
                <w:lang w:eastAsia="ko-KR"/>
              </w:rPr>
              <w:t xml:space="preserve"> the RLC entities </w:t>
            </w:r>
            <w:r>
              <w:rPr>
                <w:lang w:eastAsia="ko-KR"/>
              </w:rPr>
              <w:t xml:space="preserve">should </w:t>
            </w:r>
            <w:r w:rsidR="00D3197E">
              <w:rPr>
                <w:lang w:eastAsia="ko-KR"/>
              </w:rPr>
              <w:t>remain unchanged</w:t>
            </w:r>
            <w:r>
              <w:rPr>
                <w:lang w:eastAsia="ko-KR"/>
              </w:rPr>
              <w:t>, see our comment to Q3</w:t>
            </w:r>
            <w:r w:rsidR="00D3197E">
              <w:rPr>
                <w:lang w:eastAsia="ko-KR"/>
              </w:rPr>
              <w:t>.</w:t>
            </w:r>
          </w:p>
        </w:tc>
      </w:tr>
      <w:tr w:rsidR="00480FB1" w14:paraId="10E6D303" w14:textId="77777777">
        <w:tc>
          <w:tcPr>
            <w:tcW w:w="2405" w:type="dxa"/>
            <w:vAlign w:val="center"/>
          </w:tcPr>
          <w:p w14:paraId="06280A53" w14:textId="68B9B865" w:rsidR="00480FB1" w:rsidRPr="00480FB1" w:rsidRDefault="00480FB1" w:rsidP="00D734ED">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14:paraId="4920B55E" w14:textId="37E3F487" w:rsidR="00480FB1" w:rsidRPr="00480FB1" w:rsidRDefault="00480FB1" w:rsidP="00D734ED">
            <w:pPr>
              <w:rPr>
                <w:rFonts w:eastAsia="MS Mincho"/>
                <w:lang w:eastAsia="ja-JP"/>
              </w:rPr>
            </w:pPr>
            <w:r>
              <w:rPr>
                <w:rFonts w:eastAsia="MS Mincho" w:hint="eastAsia"/>
                <w:lang w:eastAsia="ja-JP"/>
              </w:rPr>
              <w:t>1</w:t>
            </w:r>
          </w:p>
        </w:tc>
        <w:tc>
          <w:tcPr>
            <w:tcW w:w="4820" w:type="dxa"/>
            <w:vAlign w:val="center"/>
          </w:tcPr>
          <w:p w14:paraId="06DABF3A" w14:textId="28A139D3" w:rsidR="00480FB1" w:rsidRPr="00480FB1" w:rsidRDefault="00480FB1" w:rsidP="008039D7">
            <w:pPr>
              <w:rPr>
                <w:rFonts w:eastAsia="MS Mincho"/>
                <w:lang w:eastAsia="ja-JP"/>
              </w:rPr>
            </w:pPr>
            <w:r>
              <w:rPr>
                <w:rFonts w:eastAsia="MS Mincho" w:hint="eastAsia"/>
                <w:lang w:eastAsia="ja-JP"/>
              </w:rPr>
              <w:t>I</w:t>
            </w:r>
            <w:r>
              <w:rPr>
                <w:rFonts w:eastAsia="MS Mincho"/>
                <w:lang w:eastAsia="ja-JP"/>
              </w:rPr>
              <w:t>t is simple.</w:t>
            </w:r>
          </w:p>
        </w:tc>
      </w:tr>
    </w:tbl>
    <w:p w14:paraId="5A0C5AFA" w14:textId="27C31302" w:rsidR="003B628D" w:rsidRDefault="003B628D">
      <w:pPr>
        <w:rPr>
          <w:rFonts w:eastAsia="Malgun Gothic"/>
          <w:sz w:val="2"/>
          <w:szCs w:val="2"/>
          <w:lang w:eastAsia="ko-KR"/>
        </w:rPr>
      </w:pPr>
    </w:p>
    <w:p w14:paraId="270B0F2D"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4</w:t>
      </w:r>
      <w:r>
        <w:rPr>
          <w:rFonts w:eastAsia="Malgun Gothic" w:hint="eastAsia"/>
          <w:b/>
          <w:lang w:eastAsia="ko-KR"/>
        </w:rPr>
        <w:t>:</w:t>
      </w:r>
    </w:p>
    <w:p w14:paraId="6E51E977" w14:textId="77777777" w:rsidR="003B628D" w:rsidRDefault="003B628D">
      <w:pPr>
        <w:pStyle w:val="B1"/>
        <w:ind w:left="0" w:firstLine="0"/>
        <w:rPr>
          <w:rFonts w:eastAsiaTheme="minorEastAsia"/>
          <w:lang w:eastAsia="ko-KR"/>
        </w:rPr>
      </w:pPr>
    </w:p>
    <w:p w14:paraId="57767C4E"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14:paraId="778BA2C3" w14:textId="77777777" w:rsidR="003B628D" w:rsidRDefault="007E68EA">
      <w:pPr>
        <w:pStyle w:val="B1"/>
        <w:ind w:left="0" w:firstLine="0"/>
        <w:rPr>
          <w:rFonts w:eastAsia="Malgun Gothic"/>
          <w:lang w:eastAsia="ko-KR"/>
        </w:rPr>
      </w:pPr>
      <w:r>
        <w:rPr>
          <w:rFonts w:eastAsia="Malgun Gothic"/>
          <w:lang w:eastAsia="ko-KR"/>
        </w:rPr>
        <w:t>What if Rel-16 MAC CE indicates all secondary RLC entities are deactivated?</w:t>
      </w:r>
    </w:p>
    <w:p w14:paraId="42EFF84B" w14:textId="77777777" w:rsidR="003B628D" w:rsidRDefault="007E68EA">
      <w:pPr>
        <w:pStyle w:val="B1"/>
        <w:rPr>
          <w:lang w:eastAsia="ko-KR"/>
        </w:rPr>
      </w:pPr>
      <w:r>
        <w:rPr>
          <w:lang w:eastAsia="ko-KR"/>
        </w:rPr>
        <w:t xml:space="preserve">- </w:t>
      </w:r>
      <w:r>
        <w:rPr>
          <w:lang w:eastAsia="ko-KR"/>
        </w:rPr>
        <w:tab/>
        <w:t>Option 1: Deactivate PDCP duplication.</w:t>
      </w:r>
    </w:p>
    <w:p w14:paraId="0B152CFE" w14:textId="77777777" w:rsidR="003B628D" w:rsidRDefault="007E68EA">
      <w:pPr>
        <w:pStyle w:val="B1"/>
        <w:rPr>
          <w:lang w:eastAsia="ko-KR"/>
        </w:rPr>
      </w:pPr>
      <w:r>
        <w:rPr>
          <w:lang w:eastAsia="ko-KR"/>
        </w:rPr>
        <w:t xml:space="preserve">- </w:t>
      </w:r>
      <w:r>
        <w:rPr>
          <w:lang w:eastAsia="ko-KR"/>
        </w:rPr>
        <w:tab/>
        <w:t>Option 2: PDCP duplication is kept activated, but only primary RLC entity is used for transmission.</w:t>
      </w:r>
    </w:p>
    <w:p w14:paraId="466BB449"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5</w:t>
      </w:r>
      <w:r>
        <w:rPr>
          <w:rFonts w:eastAsia="Malgun Gothic" w:hint="eastAsia"/>
          <w:b/>
          <w:lang w:eastAsia="ko-KR"/>
        </w:rPr>
        <w:t xml:space="preserve">: </w:t>
      </w:r>
      <w:r>
        <w:rPr>
          <w:rFonts w:eastAsia="Malgun Gothic"/>
          <w:b/>
          <w:lang w:eastAsia="ko-KR"/>
        </w:rPr>
        <w:t>Which option do you prefer in open issue 3?</w:t>
      </w:r>
    </w:p>
    <w:tbl>
      <w:tblPr>
        <w:tblStyle w:val="TableGrid"/>
        <w:tblW w:w="9351" w:type="dxa"/>
        <w:tblLayout w:type="fixed"/>
        <w:tblLook w:val="04A0" w:firstRow="1" w:lastRow="0" w:firstColumn="1" w:lastColumn="0" w:noHBand="0" w:noVBand="1"/>
      </w:tblPr>
      <w:tblGrid>
        <w:gridCol w:w="2405"/>
        <w:gridCol w:w="2126"/>
        <w:gridCol w:w="4820"/>
      </w:tblGrid>
      <w:tr w:rsidR="003B628D" w14:paraId="5A5162FD" w14:textId="77777777">
        <w:tc>
          <w:tcPr>
            <w:tcW w:w="2405" w:type="dxa"/>
            <w:vAlign w:val="center"/>
          </w:tcPr>
          <w:p w14:paraId="2CF02E36"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1529915B"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6BA0B53" w14:textId="77777777" w:rsidR="003B628D" w:rsidRDefault="007E68EA">
            <w:pPr>
              <w:rPr>
                <w:rFonts w:eastAsiaTheme="minorEastAsia"/>
                <w:lang w:eastAsia="ko-KR"/>
              </w:rPr>
            </w:pPr>
            <w:r>
              <w:rPr>
                <w:rFonts w:eastAsiaTheme="minorEastAsia" w:hint="eastAsia"/>
                <w:lang w:eastAsia="ko-KR"/>
              </w:rPr>
              <w:t>Comments</w:t>
            </w:r>
          </w:p>
        </w:tc>
      </w:tr>
      <w:tr w:rsidR="003B628D" w14:paraId="02716542" w14:textId="77777777">
        <w:tc>
          <w:tcPr>
            <w:tcW w:w="2405" w:type="dxa"/>
            <w:vAlign w:val="center"/>
          </w:tcPr>
          <w:p w14:paraId="7F4F7D37"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2783AA1B"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121A2DB" w14:textId="77777777" w:rsidR="003B628D" w:rsidRDefault="003B628D">
            <w:pPr>
              <w:rPr>
                <w:rFonts w:eastAsiaTheme="minorEastAsia"/>
                <w:lang w:eastAsia="ko-KR"/>
              </w:rPr>
            </w:pPr>
          </w:p>
        </w:tc>
      </w:tr>
      <w:tr w:rsidR="003B628D" w14:paraId="3BACCD87" w14:textId="77777777">
        <w:tc>
          <w:tcPr>
            <w:tcW w:w="2405" w:type="dxa"/>
            <w:vAlign w:val="center"/>
          </w:tcPr>
          <w:p w14:paraId="53464335" w14:textId="77777777" w:rsidR="003B628D" w:rsidRDefault="007E68EA">
            <w:pPr>
              <w:rPr>
                <w:lang w:eastAsia="ko-KR"/>
              </w:rPr>
            </w:pPr>
            <w:r>
              <w:rPr>
                <w:rFonts w:hint="eastAsia"/>
                <w:lang w:eastAsia="ko-KR"/>
              </w:rPr>
              <w:t>LG</w:t>
            </w:r>
          </w:p>
        </w:tc>
        <w:tc>
          <w:tcPr>
            <w:tcW w:w="2126" w:type="dxa"/>
            <w:vAlign w:val="center"/>
          </w:tcPr>
          <w:p w14:paraId="498D305D" w14:textId="77777777" w:rsidR="003B628D" w:rsidRDefault="007E68EA">
            <w:pPr>
              <w:rPr>
                <w:lang w:eastAsia="ko-KR"/>
              </w:rPr>
            </w:pPr>
            <w:r>
              <w:rPr>
                <w:rFonts w:hint="eastAsia"/>
                <w:lang w:eastAsia="ko-KR"/>
              </w:rPr>
              <w:t>2</w:t>
            </w:r>
          </w:p>
        </w:tc>
        <w:tc>
          <w:tcPr>
            <w:tcW w:w="4820" w:type="dxa"/>
            <w:vAlign w:val="center"/>
          </w:tcPr>
          <w:p w14:paraId="488544CA" w14:textId="77777777" w:rsidR="003B628D" w:rsidRDefault="007E68EA">
            <w:pPr>
              <w:rPr>
                <w:lang w:eastAsia="zh-CN"/>
              </w:rPr>
            </w:pPr>
            <w:r>
              <w:rPr>
                <w:rFonts w:eastAsia="Malgun Gothic"/>
                <w:sz w:val="22"/>
                <w:szCs w:val="22"/>
                <w:lang w:eastAsia="ko-KR"/>
              </w:rPr>
              <w:t>With a good radio condition, the network may want to order the UE to transmit PDCP PDUs on only one transmission path. Thus, we think activating only the primary RLC entity is a still valid option with “duplication”.</w:t>
            </w:r>
          </w:p>
        </w:tc>
      </w:tr>
      <w:tr w:rsidR="003B628D" w14:paraId="454B9F0F" w14:textId="77777777">
        <w:tc>
          <w:tcPr>
            <w:tcW w:w="2405" w:type="dxa"/>
            <w:vAlign w:val="center"/>
          </w:tcPr>
          <w:p w14:paraId="6F558D34" w14:textId="2F6275A7" w:rsidR="003B628D" w:rsidRDefault="00E25788">
            <w:pPr>
              <w:rPr>
                <w:lang w:eastAsia="ko-KR"/>
              </w:rPr>
            </w:pPr>
            <w:r>
              <w:rPr>
                <w:lang w:eastAsia="ko-KR"/>
              </w:rPr>
              <w:t>Ericsson</w:t>
            </w:r>
          </w:p>
        </w:tc>
        <w:tc>
          <w:tcPr>
            <w:tcW w:w="2126" w:type="dxa"/>
            <w:vAlign w:val="center"/>
          </w:tcPr>
          <w:p w14:paraId="401709F0" w14:textId="6F48427C" w:rsidR="003B628D" w:rsidRDefault="00E25788">
            <w:pPr>
              <w:rPr>
                <w:lang w:eastAsia="ko-KR"/>
              </w:rPr>
            </w:pPr>
            <w:r>
              <w:rPr>
                <w:lang w:eastAsia="ko-KR"/>
              </w:rPr>
              <w:t>1</w:t>
            </w:r>
          </w:p>
        </w:tc>
        <w:tc>
          <w:tcPr>
            <w:tcW w:w="4820" w:type="dxa"/>
            <w:vAlign w:val="center"/>
          </w:tcPr>
          <w:p w14:paraId="4EE51461" w14:textId="77777777" w:rsidR="003B628D" w:rsidRDefault="003B628D">
            <w:pPr>
              <w:rPr>
                <w:lang w:eastAsia="zh-CN"/>
              </w:rPr>
            </w:pPr>
          </w:p>
        </w:tc>
      </w:tr>
      <w:tr w:rsidR="00EF1450" w14:paraId="6E5D6EBD" w14:textId="77777777">
        <w:tc>
          <w:tcPr>
            <w:tcW w:w="2405" w:type="dxa"/>
            <w:vAlign w:val="center"/>
          </w:tcPr>
          <w:p w14:paraId="6AC9077C" w14:textId="2D7B5E16" w:rsidR="00EF1450" w:rsidRDefault="00EF1450" w:rsidP="00EF1450">
            <w:pPr>
              <w:rPr>
                <w:lang w:eastAsia="ko-KR"/>
              </w:rPr>
            </w:pPr>
            <w:r>
              <w:rPr>
                <w:rFonts w:eastAsia="宋体" w:hint="eastAsia"/>
                <w:lang w:eastAsia="zh-CN"/>
              </w:rPr>
              <w:t>OPPO</w:t>
            </w:r>
          </w:p>
        </w:tc>
        <w:tc>
          <w:tcPr>
            <w:tcW w:w="2126" w:type="dxa"/>
            <w:vAlign w:val="center"/>
          </w:tcPr>
          <w:p w14:paraId="3D311576" w14:textId="70D54E14" w:rsidR="00EF1450" w:rsidRDefault="00EF1450" w:rsidP="00EF1450">
            <w:pPr>
              <w:rPr>
                <w:lang w:eastAsia="ko-KR"/>
              </w:rPr>
            </w:pPr>
            <w:r>
              <w:rPr>
                <w:rFonts w:eastAsia="宋体" w:hint="eastAsia"/>
                <w:lang w:eastAsia="zh-CN"/>
              </w:rPr>
              <w:t>1</w:t>
            </w:r>
          </w:p>
        </w:tc>
        <w:tc>
          <w:tcPr>
            <w:tcW w:w="4820" w:type="dxa"/>
            <w:vAlign w:val="center"/>
          </w:tcPr>
          <w:p w14:paraId="1F111B9F" w14:textId="77777777" w:rsidR="00EF1450" w:rsidRDefault="00EF1450" w:rsidP="00EF1450">
            <w:pPr>
              <w:rPr>
                <w:lang w:eastAsia="zh-CN"/>
              </w:rPr>
            </w:pPr>
          </w:p>
        </w:tc>
      </w:tr>
      <w:tr w:rsidR="00D734ED" w14:paraId="7335CE9A" w14:textId="77777777">
        <w:tc>
          <w:tcPr>
            <w:tcW w:w="2405" w:type="dxa"/>
            <w:vAlign w:val="center"/>
          </w:tcPr>
          <w:p w14:paraId="032CCD0D" w14:textId="2E2D1508" w:rsidR="00D734ED" w:rsidRDefault="00D734ED" w:rsidP="00EF1450">
            <w:pPr>
              <w:rPr>
                <w:rFonts w:eastAsia="宋体"/>
                <w:lang w:eastAsia="zh-CN"/>
              </w:rPr>
            </w:pPr>
            <w:r>
              <w:rPr>
                <w:rFonts w:eastAsia="宋体"/>
                <w:lang w:eastAsia="zh-CN"/>
              </w:rPr>
              <w:t>Apple</w:t>
            </w:r>
          </w:p>
        </w:tc>
        <w:tc>
          <w:tcPr>
            <w:tcW w:w="2126" w:type="dxa"/>
            <w:vAlign w:val="center"/>
          </w:tcPr>
          <w:p w14:paraId="68C31681" w14:textId="128CA1AF" w:rsidR="00D734ED" w:rsidRDefault="00D734ED" w:rsidP="00EF1450">
            <w:pPr>
              <w:rPr>
                <w:rFonts w:eastAsia="宋体"/>
                <w:lang w:eastAsia="zh-CN"/>
              </w:rPr>
            </w:pPr>
            <w:r>
              <w:rPr>
                <w:rFonts w:eastAsia="宋体"/>
                <w:lang w:eastAsia="zh-CN"/>
              </w:rPr>
              <w:t>1</w:t>
            </w:r>
          </w:p>
        </w:tc>
        <w:tc>
          <w:tcPr>
            <w:tcW w:w="4820" w:type="dxa"/>
            <w:vAlign w:val="center"/>
          </w:tcPr>
          <w:p w14:paraId="1F434835" w14:textId="77777777" w:rsidR="00D734ED" w:rsidRDefault="00D734ED" w:rsidP="00EF1450">
            <w:pPr>
              <w:rPr>
                <w:lang w:eastAsia="zh-CN"/>
              </w:rPr>
            </w:pPr>
          </w:p>
        </w:tc>
      </w:tr>
      <w:tr w:rsidR="00334932" w14:paraId="7D06C516" w14:textId="77777777">
        <w:tc>
          <w:tcPr>
            <w:tcW w:w="2405" w:type="dxa"/>
            <w:vAlign w:val="center"/>
          </w:tcPr>
          <w:p w14:paraId="3E5DD1AE" w14:textId="6FA00B80" w:rsidR="00334932" w:rsidRPr="00334932" w:rsidRDefault="00334932" w:rsidP="00EF1450">
            <w:pPr>
              <w:rPr>
                <w:rFonts w:eastAsiaTheme="minorEastAsia"/>
                <w:lang w:eastAsia="ko-KR"/>
              </w:rPr>
            </w:pPr>
            <w:r>
              <w:rPr>
                <w:rFonts w:eastAsiaTheme="minorEastAsia" w:hint="eastAsia"/>
                <w:lang w:eastAsia="ko-KR"/>
              </w:rPr>
              <w:t>Samsung</w:t>
            </w:r>
          </w:p>
        </w:tc>
        <w:tc>
          <w:tcPr>
            <w:tcW w:w="2126" w:type="dxa"/>
            <w:vAlign w:val="center"/>
          </w:tcPr>
          <w:p w14:paraId="3041E870" w14:textId="4DED68DF" w:rsidR="00334932" w:rsidRPr="00334932" w:rsidRDefault="00334932" w:rsidP="00EF1450">
            <w:pPr>
              <w:rPr>
                <w:rFonts w:eastAsiaTheme="minorEastAsia"/>
                <w:lang w:eastAsia="ko-KR"/>
              </w:rPr>
            </w:pPr>
            <w:r>
              <w:rPr>
                <w:rFonts w:eastAsiaTheme="minorEastAsia" w:hint="eastAsia"/>
                <w:lang w:eastAsia="ko-KR"/>
              </w:rPr>
              <w:t>1</w:t>
            </w:r>
          </w:p>
        </w:tc>
        <w:tc>
          <w:tcPr>
            <w:tcW w:w="4820" w:type="dxa"/>
            <w:vAlign w:val="center"/>
          </w:tcPr>
          <w:p w14:paraId="6B7EDD90" w14:textId="34A0C5FA" w:rsidR="00334932" w:rsidRDefault="00DA0D2B" w:rsidP="00DA0D2B">
            <w:pPr>
              <w:rPr>
                <w:lang w:eastAsia="ko-KR"/>
              </w:rPr>
            </w:pPr>
            <w:r>
              <w:rPr>
                <w:rFonts w:hint="eastAsia"/>
                <w:lang w:eastAsia="ko-KR"/>
              </w:rPr>
              <w:t xml:space="preserve">No strong opinion on option1/2. </w:t>
            </w:r>
            <w:r>
              <w:rPr>
                <w:lang w:eastAsia="ko-KR"/>
              </w:rPr>
              <w:t>It seems a modelling issue. No different UE behaviour is expected from NW point perspective.</w:t>
            </w:r>
          </w:p>
        </w:tc>
      </w:tr>
      <w:tr w:rsidR="00262732" w14:paraId="4AFE3608" w14:textId="77777777">
        <w:tc>
          <w:tcPr>
            <w:tcW w:w="2405" w:type="dxa"/>
            <w:vAlign w:val="center"/>
          </w:tcPr>
          <w:p w14:paraId="640CECEE" w14:textId="2E2CB1BD" w:rsidR="00262732" w:rsidRDefault="00262732" w:rsidP="00EF1450">
            <w:pPr>
              <w:rPr>
                <w:rFonts w:eastAsiaTheme="minorEastAsia"/>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2126" w:type="dxa"/>
            <w:vAlign w:val="center"/>
          </w:tcPr>
          <w:p w14:paraId="5EEA592D" w14:textId="3ADE7231" w:rsidR="00262732" w:rsidRDefault="00B74092" w:rsidP="00EF1450">
            <w:pPr>
              <w:rPr>
                <w:rFonts w:eastAsiaTheme="minorEastAsia"/>
                <w:lang w:eastAsia="ko-KR"/>
              </w:rPr>
            </w:pPr>
            <w:r>
              <w:rPr>
                <w:lang w:eastAsia="ko-KR"/>
              </w:rPr>
              <w:t>1</w:t>
            </w:r>
          </w:p>
        </w:tc>
        <w:tc>
          <w:tcPr>
            <w:tcW w:w="4820" w:type="dxa"/>
            <w:vAlign w:val="center"/>
          </w:tcPr>
          <w:p w14:paraId="5F6BF0B5" w14:textId="259A11DE" w:rsidR="00262732" w:rsidRPr="00746C07" w:rsidRDefault="00EA03D5" w:rsidP="00DA0D2B">
            <w:pPr>
              <w:rPr>
                <w:rFonts w:eastAsia="宋体"/>
                <w:lang w:eastAsia="zh-CN"/>
              </w:rPr>
            </w:pPr>
            <w:r>
              <w:rPr>
                <w:rFonts w:eastAsia="宋体"/>
                <w:lang w:eastAsia="zh-CN"/>
              </w:rPr>
              <w:t xml:space="preserve">Option1 looks </w:t>
            </w:r>
            <w:r w:rsidR="00746C07">
              <w:rPr>
                <w:rFonts w:eastAsia="宋体"/>
                <w:lang w:eastAsia="zh-CN"/>
              </w:rPr>
              <w:t>clear</w:t>
            </w:r>
            <w:r w:rsidR="00D37508">
              <w:rPr>
                <w:rFonts w:eastAsia="宋体"/>
                <w:lang w:eastAsia="zh-CN"/>
              </w:rPr>
              <w:t>er</w:t>
            </w:r>
            <w:r>
              <w:rPr>
                <w:rFonts w:eastAsia="宋体"/>
                <w:lang w:eastAsia="zh-CN"/>
              </w:rPr>
              <w:t xml:space="preserve"> than option2</w:t>
            </w:r>
            <w:r w:rsidR="00746C07">
              <w:rPr>
                <w:rFonts w:eastAsia="宋体"/>
                <w:lang w:eastAsia="zh-CN"/>
              </w:rPr>
              <w:t>.</w:t>
            </w:r>
          </w:p>
        </w:tc>
      </w:tr>
      <w:tr w:rsidR="00B66851" w14:paraId="03CE1CF1" w14:textId="77777777">
        <w:tc>
          <w:tcPr>
            <w:tcW w:w="2405" w:type="dxa"/>
            <w:vAlign w:val="center"/>
          </w:tcPr>
          <w:p w14:paraId="1F7948F7" w14:textId="580A1F1D" w:rsidR="00B66851" w:rsidRDefault="00B66851" w:rsidP="00EF1450">
            <w:pPr>
              <w:rPr>
                <w:rFonts w:eastAsia="宋体"/>
                <w:lang w:eastAsia="zh-CN"/>
              </w:rPr>
            </w:pPr>
            <w:r>
              <w:rPr>
                <w:rFonts w:eastAsia="宋体" w:hint="eastAsia"/>
                <w:lang w:eastAsia="zh-CN"/>
              </w:rPr>
              <w:t>Sharp</w:t>
            </w:r>
          </w:p>
        </w:tc>
        <w:tc>
          <w:tcPr>
            <w:tcW w:w="2126" w:type="dxa"/>
            <w:vAlign w:val="center"/>
          </w:tcPr>
          <w:p w14:paraId="0AF0FBAF" w14:textId="17588689" w:rsidR="00B66851" w:rsidRPr="00B66851" w:rsidRDefault="00B66851" w:rsidP="00EF1450">
            <w:pPr>
              <w:rPr>
                <w:rFonts w:eastAsia="宋体"/>
                <w:lang w:eastAsia="zh-CN"/>
              </w:rPr>
            </w:pPr>
            <w:r>
              <w:rPr>
                <w:rFonts w:eastAsia="宋体" w:hint="eastAsia"/>
                <w:lang w:eastAsia="zh-CN"/>
              </w:rPr>
              <w:t>1</w:t>
            </w:r>
          </w:p>
        </w:tc>
        <w:tc>
          <w:tcPr>
            <w:tcW w:w="4820" w:type="dxa"/>
            <w:vAlign w:val="center"/>
          </w:tcPr>
          <w:p w14:paraId="59F414C8" w14:textId="77777777" w:rsidR="00B66851" w:rsidRDefault="00B66851" w:rsidP="00DA0D2B">
            <w:pPr>
              <w:rPr>
                <w:rFonts w:eastAsia="宋体"/>
                <w:lang w:eastAsia="zh-CN"/>
              </w:rPr>
            </w:pPr>
          </w:p>
        </w:tc>
      </w:tr>
      <w:tr w:rsidR="00991A4D" w14:paraId="0D56FE54" w14:textId="77777777">
        <w:tc>
          <w:tcPr>
            <w:tcW w:w="2405" w:type="dxa"/>
            <w:vAlign w:val="center"/>
          </w:tcPr>
          <w:p w14:paraId="0A51BDCA" w14:textId="5D679E00" w:rsidR="00991A4D" w:rsidRDefault="00991A4D" w:rsidP="00EF1450">
            <w:pPr>
              <w:rPr>
                <w:rFonts w:eastAsia="宋体"/>
                <w:lang w:eastAsia="zh-CN"/>
              </w:rPr>
            </w:pPr>
            <w:proofErr w:type="spellStart"/>
            <w:r>
              <w:rPr>
                <w:rFonts w:eastAsia="宋体"/>
                <w:lang w:eastAsia="zh-CN"/>
              </w:rPr>
              <w:t>MediaTek</w:t>
            </w:r>
            <w:proofErr w:type="spellEnd"/>
          </w:p>
        </w:tc>
        <w:tc>
          <w:tcPr>
            <w:tcW w:w="2126" w:type="dxa"/>
            <w:vAlign w:val="center"/>
          </w:tcPr>
          <w:p w14:paraId="7CEA9F4F" w14:textId="6B255CC2" w:rsidR="00991A4D" w:rsidRDefault="00991A4D" w:rsidP="00EF1450">
            <w:pPr>
              <w:rPr>
                <w:rFonts w:eastAsia="宋体"/>
                <w:lang w:eastAsia="zh-CN"/>
              </w:rPr>
            </w:pPr>
            <w:r>
              <w:rPr>
                <w:rFonts w:eastAsia="宋体"/>
                <w:lang w:eastAsia="zh-CN"/>
              </w:rPr>
              <w:t>1</w:t>
            </w:r>
          </w:p>
        </w:tc>
        <w:tc>
          <w:tcPr>
            <w:tcW w:w="4820" w:type="dxa"/>
            <w:vAlign w:val="center"/>
          </w:tcPr>
          <w:p w14:paraId="4FEE8AFD" w14:textId="77777777" w:rsidR="00991A4D" w:rsidRDefault="00991A4D" w:rsidP="00DA0D2B">
            <w:pPr>
              <w:rPr>
                <w:rFonts w:eastAsia="宋体"/>
                <w:lang w:eastAsia="zh-CN"/>
              </w:rPr>
            </w:pPr>
          </w:p>
        </w:tc>
      </w:tr>
      <w:tr w:rsidR="00AA1CB0" w14:paraId="463DAB3F" w14:textId="77777777">
        <w:tc>
          <w:tcPr>
            <w:tcW w:w="2405" w:type="dxa"/>
            <w:vAlign w:val="center"/>
          </w:tcPr>
          <w:p w14:paraId="5FC80959" w14:textId="46DF6A7A" w:rsidR="00AA1CB0" w:rsidRDefault="00AA1CB0" w:rsidP="00EF1450">
            <w:pPr>
              <w:rPr>
                <w:rFonts w:eastAsia="宋体"/>
                <w:lang w:eastAsia="zh-CN"/>
              </w:rPr>
            </w:pPr>
            <w:r>
              <w:rPr>
                <w:rFonts w:eastAsia="宋体"/>
                <w:lang w:eastAsia="zh-CN"/>
              </w:rPr>
              <w:t>CATT</w:t>
            </w:r>
          </w:p>
        </w:tc>
        <w:tc>
          <w:tcPr>
            <w:tcW w:w="2126" w:type="dxa"/>
            <w:vAlign w:val="center"/>
          </w:tcPr>
          <w:p w14:paraId="181B8EA6" w14:textId="040494F4" w:rsidR="00AA1CB0" w:rsidRDefault="00AA1CB0" w:rsidP="00EF1450">
            <w:pPr>
              <w:rPr>
                <w:rFonts w:eastAsia="宋体"/>
                <w:lang w:eastAsia="zh-CN"/>
              </w:rPr>
            </w:pPr>
            <w:r>
              <w:rPr>
                <w:rFonts w:eastAsia="宋体"/>
                <w:lang w:eastAsia="zh-CN"/>
              </w:rPr>
              <w:t>1</w:t>
            </w:r>
          </w:p>
        </w:tc>
        <w:tc>
          <w:tcPr>
            <w:tcW w:w="4820" w:type="dxa"/>
            <w:vAlign w:val="center"/>
          </w:tcPr>
          <w:p w14:paraId="743C3EAF" w14:textId="77777777" w:rsidR="00AA1CB0" w:rsidRDefault="00AA1CB0" w:rsidP="00DA0D2B">
            <w:pPr>
              <w:rPr>
                <w:rFonts w:eastAsia="宋体"/>
                <w:lang w:eastAsia="zh-CN"/>
              </w:rPr>
            </w:pPr>
          </w:p>
        </w:tc>
      </w:tr>
      <w:tr w:rsidR="00480FB1" w14:paraId="10B98552" w14:textId="77777777">
        <w:tc>
          <w:tcPr>
            <w:tcW w:w="2405" w:type="dxa"/>
            <w:vAlign w:val="center"/>
          </w:tcPr>
          <w:p w14:paraId="4D898480" w14:textId="2371BC3D" w:rsidR="00480FB1" w:rsidRPr="00480FB1" w:rsidRDefault="00480FB1" w:rsidP="00EF1450">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14:paraId="2FACEF3A" w14:textId="4D2F3162" w:rsidR="00480FB1" w:rsidRPr="00480FB1" w:rsidRDefault="00480FB1" w:rsidP="00EF1450">
            <w:pPr>
              <w:rPr>
                <w:rFonts w:eastAsia="MS Mincho"/>
                <w:lang w:eastAsia="ja-JP"/>
              </w:rPr>
            </w:pPr>
            <w:r>
              <w:rPr>
                <w:rFonts w:eastAsia="MS Mincho" w:hint="eastAsia"/>
                <w:lang w:eastAsia="ja-JP"/>
              </w:rPr>
              <w:t>1</w:t>
            </w:r>
          </w:p>
        </w:tc>
        <w:tc>
          <w:tcPr>
            <w:tcW w:w="4820" w:type="dxa"/>
            <w:vAlign w:val="center"/>
          </w:tcPr>
          <w:p w14:paraId="18625DE9" w14:textId="771E145B" w:rsidR="00480FB1" w:rsidRPr="00480FB1" w:rsidRDefault="00480FB1" w:rsidP="00DA0D2B">
            <w:pPr>
              <w:rPr>
                <w:rFonts w:eastAsia="MS Mincho"/>
                <w:lang w:eastAsia="ja-JP"/>
              </w:rPr>
            </w:pPr>
            <w:r>
              <w:rPr>
                <w:rFonts w:eastAsia="MS Mincho" w:hint="eastAsia"/>
                <w:lang w:eastAsia="ja-JP"/>
              </w:rPr>
              <w:t>I</w:t>
            </w:r>
            <w:r>
              <w:rPr>
                <w:rFonts w:eastAsia="MS Mincho"/>
                <w:lang w:eastAsia="ja-JP"/>
              </w:rPr>
              <w:t>t is simple.</w:t>
            </w:r>
          </w:p>
        </w:tc>
      </w:tr>
      <w:tr w:rsidR="00C35D6C" w14:paraId="23EF4308" w14:textId="77777777">
        <w:tc>
          <w:tcPr>
            <w:tcW w:w="2405" w:type="dxa"/>
            <w:vAlign w:val="center"/>
          </w:tcPr>
          <w:p w14:paraId="2019A6E4" w14:textId="1A081D25" w:rsidR="00C35D6C" w:rsidRPr="00C35D6C" w:rsidRDefault="00C35D6C" w:rsidP="00EF1450">
            <w:pPr>
              <w:rPr>
                <w:rFonts w:eastAsia="宋体" w:hint="eastAsia"/>
                <w:lang w:eastAsia="zh-CN"/>
              </w:rPr>
            </w:pPr>
            <w:r>
              <w:rPr>
                <w:rFonts w:eastAsia="宋体" w:hint="eastAsia"/>
                <w:lang w:eastAsia="zh-CN"/>
              </w:rPr>
              <w:t>H</w:t>
            </w:r>
            <w:r>
              <w:rPr>
                <w:rFonts w:eastAsia="宋体"/>
                <w:lang w:eastAsia="zh-CN"/>
              </w:rPr>
              <w:t>uawei, Hisilicon</w:t>
            </w:r>
          </w:p>
        </w:tc>
        <w:tc>
          <w:tcPr>
            <w:tcW w:w="2126" w:type="dxa"/>
            <w:vAlign w:val="center"/>
          </w:tcPr>
          <w:p w14:paraId="13242BC9" w14:textId="4452D5A1" w:rsidR="00C35D6C" w:rsidRPr="00C35D6C" w:rsidRDefault="00C35D6C" w:rsidP="00EF1450">
            <w:pPr>
              <w:rPr>
                <w:rFonts w:eastAsia="宋体" w:hint="eastAsia"/>
                <w:lang w:eastAsia="zh-CN"/>
              </w:rPr>
            </w:pPr>
            <w:r>
              <w:rPr>
                <w:rFonts w:eastAsia="宋体" w:hint="eastAsia"/>
                <w:lang w:eastAsia="zh-CN"/>
              </w:rPr>
              <w:t>1</w:t>
            </w:r>
          </w:p>
        </w:tc>
        <w:tc>
          <w:tcPr>
            <w:tcW w:w="4820" w:type="dxa"/>
            <w:vAlign w:val="center"/>
          </w:tcPr>
          <w:p w14:paraId="6DB06A69" w14:textId="77777777" w:rsidR="00C35D6C" w:rsidRDefault="00C35D6C" w:rsidP="00DA0D2B">
            <w:pPr>
              <w:rPr>
                <w:rFonts w:eastAsia="MS Mincho" w:hint="eastAsia"/>
                <w:lang w:eastAsia="ja-JP"/>
              </w:rPr>
            </w:pPr>
          </w:p>
        </w:tc>
      </w:tr>
    </w:tbl>
    <w:p w14:paraId="0121E9C8" w14:textId="77777777" w:rsidR="003B628D" w:rsidRDefault="003B628D">
      <w:pPr>
        <w:rPr>
          <w:rFonts w:eastAsia="Malgun Gothic"/>
          <w:sz w:val="2"/>
          <w:szCs w:val="2"/>
          <w:lang w:eastAsia="ko-KR"/>
        </w:rPr>
      </w:pPr>
    </w:p>
    <w:p w14:paraId="0D123D48"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5</w:t>
      </w:r>
      <w:r>
        <w:rPr>
          <w:rFonts w:eastAsia="Malgun Gothic" w:hint="eastAsia"/>
          <w:b/>
          <w:lang w:eastAsia="ko-KR"/>
        </w:rPr>
        <w:t>:</w:t>
      </w:r>
    </w:p>
    <w:p w14:paraId="0FC5994D" w14:textId="77777777" w:rsidR="003B628D" w:rsidRDefault="003B628D">
      <w:pPr>
        <w:pStyle w:val="B1"/>
        <w:ind w:left="0" w:firstLine="0"/>
        <w:rPr>
          <w:rFonts w:eastAsiaTheme="minorEastAsia"/>
          <w:lang w:eastAsia="ko-KR"/>
        </w:rPr>
      </w:pPr>
    </w:p>
    <w:p w14:paraId="2A96C90C"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14:paraId="75AB97AD" w14:textId="77777777" w:rsidR="003B628D" w:rsidRDefault="007E68EA">
      <w:pPr>
        <w:pStyle w:val="B1"/>
        <w:ind w:left="0" w:firstLine="0"/>
        <w:rPr>
          <w:rFonts w:eastAsia="Malgun Gothic"/>
          <w:lang w:eastAsia="ko-KR"/>
        </w:rPr>
      </w:pPr>
      <w:r>
        <w:rPr>
          <w:rFonts w:eastAsia="Malgun Gothic"/>
          <w:lang w:eastAsia="ko-KR"/>
        </w:rPr>
        <w:t xml:space="preserve">How to set </w:t>
      </w:r>
      <w:proofErr w:type="spellStart"/>
      <w:r>
        <w:rPr>
          <w:rFonts w:eastAsia="Malgun Gothic" w:hint="eastAsia"/>
          <w:lang w:eastAsia="ko-KR"/>
        </w:rPr>
        <w:t>DRB</w:t>
      </w:r>
      <w:r>
        <w:rPr>
          <w:rFonts w:eastAsia="Malgun Gothic"/>
          <w:vertAlign w:val="subscript"/>
          <w:lang w:eastAsia="ko-KR"/>
        </w:rPr>
        <w:t>dup</w:t>
      </w:r>
      <w:proofErr w:type="spellEnd"/>
      <w:r>
        <w:rPr>
          <w:rFonts w:eastAsia="Malgun Gothic" w:hint="eastAsia"/>
          <w:lang w:eastAsia="ko-KR"/>
        </w:rPr>
        <w:t xml:space="preserve"> ID in Rel-16 MAC CE</w:t>
      </w:r>
      <w:r>
        <w:rPr>
          <w:rFonts w:eastAsia="Malgun Gothic"/>
          <w:lang w:eastAsia="ko-KR"/>
        </w:rPr>
        <w:t>?</w:t>
      </w:r>
    </w:p>
    <w:p w14:paraId="52E6C6E3" w14:textId="77777777" w:rsidR="003B628D" w:rsidRDefault="007E68EA">
      <w:pPr>
        <w:pStyle w:val="B1"/>
        <w:rPr>
          <w:lang w:eastAsia="ko-KR"/>
        </w:rPr>
      </w:pPr>
      <w:r>
        <w:rPr>
          <w:lang w:eastAsia="ko-KR"/>
        </w:rPr>
        <w:t xml:space="preserve">- </w:t>
      </w:r>
      <w:r>
        <w:rPr>
          <w:lang w:eastAsia="ko-KR"/>
        </w:rPr>
        <w:tab/>
        <w:t>Option 1: 5bits full DRB ID is included.</w:t>
      </w:r>
    </w:p>
    <w:p w14:paraId="7A68DE6F" w14:textId="77777777" w:rsidR="003B628D" w:rsidRDefault="007E68EA">
      <w:pPr>
        <w:pStyle w:val="B1"/>
        <w:rPr>
          <w:lang w:eastAsia="ko-KR"/>
        </w:rPr>
      </w:pPr>
      <w:r>
        <w:rPr>
          <w:lang w:eastAsia="ko-KR"/>
        </w:rPr>
        <w:t xml:space="preserve">- </w:t>
      </w:r>
      <w:r>
        <w:rPr>
          <w:lang w:eastAsia="ko-KR"/>
        </w:rPr>
        <w:tab/>
        <w:t>Option 2: 3~4bits indexed DRB ID is included (similar to Rel-15).</w:t>
      </w:r>
    </w:p>
    <w:p w14:paraId="242A3EB7"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6</w:t>
      </w:r>
      <w:r>
        <w:rPr>
          <w:rFonts w:eastAsia="Malgun Gothic" w:hint="eastAsia"/>
          <w:b/>
          <w:lang w:eastAsia="ko-KR"/>
        </w:rPr>
        <w:t xml:space="preserve">: </w:t>
      </w:r>
      <w:r>
        <w:rPr>
          <w:rFonts w:eastAsia="Malgun Gothic"/>
          <w:b/>
          <w:lang w:eastAsia="ko-KR"/>
        </w:rPr>
        <w:t>Which option do you prefer in open issue 4?</w:t>
      </w:r>
    </w:p>
    <w:tbl>
      <w:tblPr>
        <w:tblStyle w:val="TableGrid"/>
        <w:tblW w:w="9351" w:type="dxa"/>
        <w:tblLayout w:type="fixed"/>
        <w:tblLook w:val="04A0" w:firstRow="1" w:lastRow="0" w:firstColumn="1" w:lastColumn="0" w:noHBand="0" w:noVBand="1"/>
      </w:tblPr>
      <w:tblGrid>
        <w:gridCol w:w="2405"/>
        <w:gridCol w:w="2126"/>
        <w:gridCol w:w="4820"/>
      </w:tblGrid>
      <w:tr w:rsidR="003B628D" w14:paraId="4219A093" w14:textId="77777777">
        <w:tc>
          <w:tcPr>
            <w:tcW w:w="2405" w:type="dxa"/>
            <w:vAlign w:val="center"/>
          </w:tcPr>
          <w:p w14:paraId="03B4A5A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4443FA31"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EE213AC" w14:textId="77777777" w:rsidR="003B628D" w:rsidRDefault="007E68EA">
            <w:pPr>
              <w:rPr>
                <w:rFonts w:eastAsiaTheme="minorEastAsia"/>
                <w:lang w:eastAsia="ko-KR"/>
              </w:rPr>
            </w:pPr>
            <w:r>
              <w:rPr>
                <w:rFonts w:eastAsiaTheme="minorEastAsia" w:hint="eastAsia"/>
                <w:lang w:eastAsia="ko-KR"/>
              </w:rPr>
              <w:t>Comments</w:t>
            </w:r>
          </w:p>
        </w:tc>
      </w:tr>
      <w:tr w:rsidR="003B628D" w14:paraId="723F718D" w14:textId="77777777">
        <w:tc>
          <w:tcPr>
            <w:tcW w:w="2405" w:type="dxa"/>
            <w:vAlign w:val="center"/>
          </w:tcPr>
          <w:p w14:paraId="6C32013D"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55667932" w14:textId="77777777" w:rsidR="003B628D" w:rsidRDefault="007E68EA">
            <w:pPr>
              <w:rPr>
                <w:rFonts w:eastAsiaTheme="minorEastAsia"/>
                <w:lang w:eastAsia="ko-KR"/>
              </w:rPr>
            </w:pPr>
            <w:r>
              <w:rPr>
                <w:rFonts w:eastAsiaTheme="minorEastAsia"/>
                <w:lang w:eastAsia="ko-KR"/>
              </w:rPr>
              <w:t>1/2</w:t>
            </w:r>
          </w:p>
        </w:tc>
        <w:tc>
          <w:tcPr>
            <w:tcW w:w="4820" w:type="dxa"/>
            <w:vAlign w:val="center"/>
          </w:tcPr>
          <w:p w14:paraId="57444CB4" w14:textId="77777777" w:rsidR="003B628D" w:rsidRDefault="007E68EA">
            <w:pPr>
              <w:rPr>
                <w:rFonts w:eastAsiaTheme="minorEastAsia"/>
                <w:lang w:eastAsia="ko-KR"/>
              </w:rPr>
            </w:pPr>
            <w:r>
              <w:rPr>
                <w:rFonts w:eastAsiaTheme="minorEastAsia"/>
                <w:lang w:eastAsia="ko-KR"/>
              </w:rPr>
              <w:t>No strong view from our side.</w:t>
            </w:r>
          </w:p>
        </w:tc>
      </w:tr>
      <w:tr w:rsidR="003B628D" w14:paraId="347F5932" w14:textId="77777777">
        <w:tc>
          <w:tcPr>
            <w:tcW w:w="2405" w:type="dxa"/>
            <w:vAlign w:val="center"/>
          </w:tcPr>
          <w:p w14:paraId="06F4181A" w14:textId="77777777" w:rsidR="003B628D" w:rsidRDefault="007E68EA">
            <w:pPr>
              <w:rPr>
                <w:lang w:eastAsia="ko-KR"/>
              </w:rPr>
            </w:pPr>
            <w:r>
              <w:rPr>
                <w:rFonts w:hint="eastAsia"/>
                <w:lang w:eastAsia="ko-KR"/>
              </w:rPr>
              <w:t>LG</w:t>
            </w:r>
          </w:p>
        </w:tc>
        <w:tc>
          <w:tcPr>
            <w:tcW w:w="2126" w:type="dxa"/>
            <w:vAlign w:val="center"/>
          </w:tcPr>
          <w:p w14:paraId="5D4D43E2" w14:textId="77777777" w:rsidR="003B628D" w:rsidRDefault="007E68EA">
            <w:pPr>
              <w:rPr>
                <w:lang w:eastAsia="ko-KR"/>
              </w:rPr>
            </w:pPr>
            <w:r>
              <w:rPr>
                <w:rFonts w:hint="eastAsia"/>
                <w:lang w:eastAsia="ko-KR"/>
              </w:rPr>
              <w:t>2 or 1</w:t>
            </w:r>
          </w:p>
        </w:tc>
        <w:tc>
          <w:tcPr>
            <w:tcW w:w="4820" w:type="dxa"/>
            <w:vAlign w:val="center"/>
          </w:tcPr>
          <w:p w14:paraId="783215E8" w14:textId="77777777" w:rsidR="003B628D" w:rsidRDefault="007E68EA">
            <w:pPr>
              <w:rPr>
                <w:lang w:eastAsia="ko-KR"/>
              </w:rPr>
            </w:pPr>
            <w:r>
              <w:rPr>
                <w:rFonts w:hint="eastAsia"/>
                <w:lang w:eastAsia="ko-KR"/>
              </w:rPr>
              <w:t>No strong view</w:t>
            </w:r>
          </w:p>
        </w:tc>
      </w:tr>
      <w:tr w:rsidR="00E25788" w14:paraId="23583C5D" w14:textId="77777777">
        <w:tc>
          <w:tcPr>
            <w:tcW w:w="2405" w:type="dxa"/>
            <w:vAlign w:val="center"/>
          </w:tcPr>
          <w:p w14:paraId="6C5C9CF3" w14:textId="6CF60873" w:rsidR="00E25788" w:rsidRDefault="00E25788">
            <w:pPr>
              <w:rPr>
                <w:lang w:eastAsia="ko-KR"/>
              </w:rPr>
            </w:pPr>
            <w:r>
              <w:rPr>
                <w:lang w:eastAsia="ko-KR"/>
              </w:rPr>
              <w:t>Ericsson</w:t>
            </w:r>
          </w:p>
        </w:tc>
        <w:tc>
          <w:tcPr>
            <w:tcW w:w="2126" w:type="dxa"/>
            <w:vAlign w:val="center"/>
          </w:tcPr>
          <w:p w14:paraId="37FE191A" w14:textId="5E256668" w:rsidR="00E25788" w:rsidRDefault="00977607">
            <w:pPr>
              <w:rPr>
                <w:lang w:eastAsia="ko-KR"/>
              </w:rPr>
            </w:pPr>
            <w:r>
              <w:rPr>
                <w:lang w:eastAsia="ko-KR"/>
              </w:rPr>
              <w:t>2 or 1</w:t>
            </w:r>
          </w:p>
        </w:tc>
        <w:tc>
          <w:tcPr>
            <w:tcW w:w="4820" w:type="dxa"/>
            <w:vAlign w:val="center"/>
          </w:tcPr>
          <w:p w14:paraId="2A15D9FB" w14:textId="75A38CBD" w:rsidR="00E25788" w:rsidRDefault="00977607">
            <w:pPr>
              <w:rPr>
                <w:lang w:eastAsia="ko-KR"/>
              </w:rPr>
            </w:pPr>
            <w:r>
              <w:rPr>
                <w:lang w:eastAsia="ko-KR"/>
              </w:rPr>
              <w:t>No strong view, slight preference towards 2</w:t>
            </w:r>
          </w:p>
        </w:tc>
      </w:tr>
      <w:tr w:rsidR="00742D02" w14:paraId="7EA9ECCF" w14:textId="77777777" w:rsidTr="00585BC1">
        <w:tc>
          <w:tcPr>
            <w:tcW w:w="2405" w:type="dxa"/>
            <w:vAlign w:val="center"/>
          </w:tcPr>
          <w:p w14:paraId="71C8F702" w14:textId="77777777" w:rsidR="00742D02" w:rsidRPr="00B14AA5" w:rsidRDefault="00742D02" w:rsidP="00585BC1">
            <w:pPr>
              <w:rPr>
                <w:rFonts w:eastAsia="宋体"/>
                <w:lang w:eastAsia="zh-CN"/>
              </w:rPr>
            </w:pPr>
            <w:r>
              <w:rPr>
                <w:rFonts w:eastAsia="宋体" w:hint="eastAsia"/>
                <w:lang w:eastAsia="zh-CN"/>
              </w:rPr>
              <w:t>OPPO</w:t>
            </w:r>
          </w:p>
        </w:tc>
        <w:tc>
          <w:tcPr>
            <w:tcW w:w="2126" w:type="dxa"/>
            <w:vAlign w:val="center"/>
          </w:tcPr>
          <w:p w14:paraId="45B8FA25" w14:textId="77777777" w:rsidR="00742D02" w:rsidRPr="00B14AA5" w:rsidRDefault="00742D02" w:rsidP="00585BC1">
            <w:pPr>
              <w:rPr>
                <w:rFonts w:eastAsia="宋体"/>
                <w:lang w:eastAsia="zh-CN"/>
              </w:rPr>
            </w:pPr>
            <w:r>
              <w:rPr>
                <w:rFonts w:eastAsia="宋体" w:hint="eastAsia"/>
                <w:lang w:eastAsia="zh-CN"/>
              </w:rPr>
              <w:t>2</w:t>
            </w:r>
          </w:p>
        </w:tc>
        <w:tc>
          <w:tcPr>
            <w:tcW w:w="4820" w:type="dxa"/>
            <w:vAlign w:val="center"/>
          </w:tcPr>
          <w:p w14:paraId="64612A8A" w14:textId="7DEAE3D5" w:rsidR="00742D02" w:rsidRDefault="004B312D" w:rsidP="00B62311">
            <w:pPr>
              <w:rPr>
                <w:lang w:eastAsia="ko-KR"/>
              </w:rPr>
            </w:pPr>
            <w:r>
              <w:rPr>
                <w:lang w:eastAsia="ko-KR"/>
              </w:rPr>
              <w:t xml:space="preserve">Slightly prefer the option </w:t>
            </w:r>
            <w:r w:rsidR="00742D02">
              <w:rPr>
                <w:lang w:eastAsia="ko-KR"/>
              </w:rPr>
              <w:t>similar as Rel-15</w:t>
            </w:r>
            <w:r w:rsidR="001B7285">
              <w:rPr>
                <w:lang w:eastAsia="ko-KR"/>
              </w:rPr>
              <w:t>.</w:t>
            </w:r>
          </w:p>
        </w:tc>
      </w:tr>
      <w:tr w:rsidR="00DB3835" w14:paraId="3CEA939B" w14:textId="77777777" w:rsidTr="00585BC1">
        <w:tc>
          <w:tcPr>
            <w:tcW w:w="2405" w:type="dxa"/>
            <w:vAlign w:val="center"/>
          </w:tcPr>
          <w:p w14:paraId="66E7E138" w14:textId="479CA30C" w:rsidR="00DB3835" w:rsidRDefault="00DB3835" w:rsidP="00DB3835">
            <w:pPr>
              <w:rPr>
                <w:rFonts w:eastAsia="宋体"/>
                <w:lang w:eastAsia="zh-CN"/>
              </w:rPr>
            </w:pPr>
            <w:r>
              <w:rPr>
                <w:lang w:eastAsia="ko-KR"/>
              </w:rPr>
              <w:t>Apple</w:t>
            </w:r>
          </w:p>
        </w:tc>
        <w:tc>
          <w:tcPr>
            <w:tcW w:w="2126" w:type="dxa"/>
            <w:vAlign w:val="center"/>
          </w:tcPr>
          <w:p w14:paraId="68B81974" w14:textId="0E4E453B" w:rsidR="00DB3835" w:rsidRDefault="00DB3835" w:rsidP="00DB3835">
            <w:pPr>
              <w:rPr>
                <w:rFonts w:eastAsia="宋体"/>
                <w:lang w:eastAsia="zh-CN"/>
              </w:rPr>
            </w:pPr>
            <w:r>
              <w:rPr>
                <w:lang w:eastAsia="ko-KR"/>
              </w:rPr>
              <w:t>1/2</w:t>
            </w:r>
          </w:p>
        </w:tc>
        <w:tc>
          <w:tcPr>
            <w:tcW w:w="4820" w:type="dxa"/>
            <w:vAlign w:val="center"/>
          </w:tcPr>
          <w:p w14:paraId="79B5577F" w14:textId="6BC2A7E5" w:rsidR="00DB3835" w:rsidRDefault="00DB3835" w:rsidP="00DB3835">
            <w:pPr>
              <w:rPr>
                <w:lang w:eastAsia="ko-KR"/>
              </w:rPr>
            </w:pPr>
            <w:r>
              <w:rPr>
                <w:lang w:eastAsia="ko-KR"/>
              </w:rPr>
              <w:t>No strong view</w:t>
            </w:r>
          </w:p>
        </w:tc>
      </w:tr>
      <w:tr w:rsidR="00DA0D2B" w14:paraId="238C6467" w14:textId="77777777" w:rsidTr="00585BC1">
        <w:tc>
          <w:tcPr>
            <w:tcW w:w="2405" w:type="dxa"/>
            <w:vAlign w:val="center"/>
          </w:tcPr>
          <w:p w14:paraId="17E5EA4E" w14:textId="71BBC178" w:rsidR="00DA0D2B" w:rsidRDefault="00DA0D2B" w:rsidP="00DB3835">
            <w:pPr>
              <w:rPr>
                <w:lang w:eastAsia="ko-KR"/>
              </w:rPr>
            </w:pPr>
            <w:r>
              <w:rPr>
                <w:rFonts w:hint="eastAsia"/>
                <w:lang w:eastAsia="ko-KR"/>
              </w:rPr>
              <w:t>Samsung</w:t>
            </w:r>
          </w:p>
        </w:tc>
        <w:tc>
          <w:tcPr>
            <w:tcW w:w="2126" w:type="dxa"/>
            <w:vAlign w:val="center"/>
          </w:tcPr>
          <w:p w14:paraId="6A5A782B" w14:textId="00BAE48B" w:rsidR="00DA0D2B" w:rsidRDefault="00DA0D2B" w:rsidP="00DB3835">
            <w:pPr>
              <w:rPr>
                <w:lang w:eastAsia="ko-KR"/>
              </w:rPr>
            </w:pPr>
            <w:r>
              <w:rPr>
                <w:rFonts w:hint="eastAsia"/>
                <w:lang w:eastAsia="ko-KR"/>
              </w:rPr>
              <w:t>2</w:t>
            </w:r>
            <w:r>
              <w:rPr>
                <w:lang w:eastAsia="ko-KR"/>
              </w:rPr>
              <w:t xml:space="preserve"> or 1</w:t>
            </w:r>
          </w:p>
        </w:tc>
        <w:tc>
          <w:tcPr>
            <w:tcW w:w="4820" w:type="dxa"/>
            <w:vAlign w:val="center"/>
          </w:tcPr>
          <w:p w14:paraId="2BC0EE8D" w14:textId="7E002FA6" w:rsidR="00DA0D2B" w:rsidRDefault="00DA0D2B" w:rsidP="00DB3835">
            <w:pPr>
              <w:rPr>
                <w:lang w:eastAsia="ko-KR"/>
              </w:rPr>
            </w:pPr>
            <w:r>
              <w:rPr>
                <w:rFonts w:hint="eastAsia"/>
                <w:lang w:eastAsia="ko-KR"/>
              </w:rPr>
              <w:t>No strong view, slightl</w:t>
            </w:r>
            <w:r>
              <w:rPr>
                <w:lang w:eastAsia="ko-KR"/>
              </w:rPr>
              <w:t>y prefer option 2</w:t>
            </w:r>
          </w:p>
        </w:tc>
      </w:tr>
      <w:tr w:rsidR="00A9681D" w14:paraId="210DAC15" w14:textId="77777777" w:rsidTr="00585BC1">
        <w:tc>
          <w:tcPr>
            <w:tcW w:w="2405" w:type="dxa"/>
            <w:vAlign w:val="center"/>
          </w:tcPr>
          <w:p w14:paraId="0AEF8045" w14:textId="562DFC2A" w:rsidR="00A9681D" w:rsidRDefault="00A9681D" w:rsidP="00A9681D">
            <w:pPr>
              <w:rPr>
                <w:lang w:eastAsia="ko-KR"/>
              </w:rPr>
            </w:pPr>
            <w:proofErr w:type="spellStart"/>
            <w:r>
              <w:rPr>
                <w:rFonts w:eastAsia="宋体" w:hint="eastAsia"/>
                <w:lang w:eastAsia="zh-CN"/>
              </w:rPr>
              <w:t>S</w:t>
            </w:r>
            <w:r>
              <w:rPr>
                <w:rFonts w:eastAsia="宋体"/>
                <w:lang w:eastAsia="zh-CN"/>
              </w:rPr>
              <w:t>preadtrum</w:t>
            </w:r>
            <w:proofErr w:type="spellEnd"/>
          </w:p>
        </w:tc>
        <w:tc>
          <w:tcPr>
            <w:tcW w:w="2126" w:type="dxa"/>
            <w:vAlign w:val="center"/>
          </w:tcPr>
          <w:p w14:paraId="21187ABC" w14:textId="0D080387" w:rsidR="00A9681D" w:rsidRDefault="00A9681D" w:rsidP="00A9681D">
            <w:pPr>
              <w:rPr>
                <w:lang w:eastAsia="ko-KR"/>
              </w:rPr>
            </w:pPr>
            <w:r>
              <w:rPr>
                <w:rFonts w:hint="eastAsia"/>
                <w:lang w:eastAsia="ko-KR"/>
              </w:rPr>
              <w:t>2</w:t>
            </w:r>
            <w:r>
              <w:rPr>
                <w:lang w:eastAsia="ko-KR"/>
              </w:rPr>
              <w:t xml:space="preserve"> or 1</w:t>
            </w:r>
          </w:p>
        </w:tc>
        <w:tc>
          <w:tcPr>
            <w:tcW w:w="4820" w:type="dxa"/>
            <w:vAlign w:val="center"/>
          </w:tcPr>
          <w:p w14:paraId="43294375" w14:textId="3B069B56" w:rsidR="00A9681D" w:rsidRDefault="00A9681D" w:rsidP="00A9681D">
            <w:pPr>
              <w:rPr>
                <w:lang w:eastAsia="ko-KR"/>
              </w:rPr>
            </w:pPr>
            <w:r>
              <w:rPr>
                <w:rFonts w:hint="eastAsia"/>
                <w:lang w:eastAsia="ko-KR"/>
              </w:rPr>
              <w:t>No strong view, slightl</w:t>
            </w:r>
            <w:r>
              <w:rPr>
                <w:lang w:eastAsia="ko-KR"/>
              </w:rPr>
              <w:t>y prefer option 2</w:t>
            </w:r>
          </w:p>
        </w:tc>
      </w:tr>
      <w:tr w:rsidR="00B66851" w14:paraId="45701DAC" w14:textId="77777777" w:rsidTr="00585BC1">
        <w:tc>
          <w:tcPr>
            <w:tcW w:w="2405" w:type="dxa"/>
            <w:vAlign w:val="center"/>
          </w:tcPr>
          <w:p w14:paraId="10A66993" w14:textId="792F2580" w:rsidR="00B66851" w:rsidRDefault="00B66851" w:rsidP="00A9681D">
            <w:pPr>
              <w:rPr>
                <w:rFonts w:eastAsia="宋体"/>
                <w:lang w:eastAsia="zh-CN"/>
              </w:rPr>
            </w:pPr>
            <w:r>
              <w:rPr>
                <w:rFonts w:eastAsia="宋体" w:hint="eastAsia"/>
                <w:lang w:eastAsia="zh-CN"/>
              </w:rPr>
              <w:t>Sharp</w:t>
            </w:r>
          </w:p>
        </w:tc>
        <w:tc>
          <w:tcPr>
            <w:tcW w:w="2126" w:type="dxa"/>
            <w:vAlign w:val="center"/>
          </w:tcPr>
          <w:p w14:paraId="5B2CF874" w14:textId="20BE8D6C" w:rsidR="00B66851" w:rsidRPr="00B66851" w:rsidRDefault="00B66851" w:rsidP="00A9681D">
            <w:pPr>
              <w:rPr>
                <w:rFonts w:eastAsia="宋体"/>
                <w:lang w:eastAsia="zh-CN"/>
              </w:rPr>
            </w:pPr>
            <w:r>
              <w:rPr>
                <w:rFonts w:eastAsia="宋体" w:hint="eastAsia"/>
                <w:lang w:eastAsia="zh-CN"/>
              </w:rPr>
              <w:t>1</w:t>
            </w:r>
          </w:p>
        </w:tc>
        <w:tc>
          <w:tcPr>
            <w:tcW w:w="4820" w:type="dxa"/>
            <w:vAlign w:val="center"/>
          </w:tcPr>
          <w:p w14:paraId="674461FD" w14:textId="1664B5AD" w:rsidR="00B66851" w:rsidRPr="00B66851" w:rsidRDefault="00B66851" w:rsidP="00444B90">
            <w:pPr>
              <w:rPr>
                <w:rFonts w:eastAsia="宋体"/>
                <w:lang w:eastAsia="zh-CN"/>
              </w:rPr>
            </w:pPr>
            <w:r>
              <w:rPr>
                <w:rFonts w:eastAsia="宋体"/>
                <w:lang w:eastAsia="zh-CN"/>
              </w:rPr>
              <w:t>S</w:t>
            </w:r>
            <w:r>
              <w:rPr>
                <w:rFonts w:eastAsia="宋体" w:hint="eastAsia"/>
                <w:lang w:eastAsia="zh-CN"/>
              </w:rPr>
              <w:t>lightly prefer option 1 which can reduce UE complexity without increasing overhead.</w:t>
            </w:r>
          </w:p>
        </w:tc>
      </w:tr>
      <w:tr w:rsidR="00991A4D" w14:paraId="2AD47F5D" w14:textId="77777777" w:rsidTr="00585BC1">
        <w:tc>
          <w:tcPr>
            <w:tcW w:w="2405" w:type="dxa"/>
            <w:vAlign w:val="center"/>
          </w:tcPr>
          <w:p w14:paraId="2351AAA9" w14:textId="3526D0C0" w:rsidR="00991A4D" w:rsidRDefault="00991A4D" w:rsidP="00A9681D">
            <w:pPr>
              <w:rPr>
                <w:rFonts w:eastAsia="宋体"/>
                <w:lang w:eastAsia="zh-CN"/>
              </w:rPr>
            </w:pPr>
            <w:proofErr w:type="spellStart"/>
            <w:r>
              <w:rPr>
                <w:rFonts w:eastAsia="宋体"/>
                <w:lang w:eastAsia="zh-CN"/>
              </w:rPr>
              <w:t>MediaTek</w:t>
            </w:r>
            <w:proofErr w:type="spellEnd"/>
          </w:p>
        </w:tc>
        <w:tc>
          <w:tcPr>
            <w:tcW w:w="2126" w:type="dxa"/>
            <w:vAlign w:val="center"/>
          </w:tcPr>
          <w:p w14:paraId="0F0CD4F0" w14:textId="2D2337E8" w:rsidR="00991A4D" w:rsidRDefault="00991A4D" w:rsidP="00A9681D">
            <w:pPr>
              <w:rPr>
                <w:rFonts w:eastAsia="宋体"/>
                <w:lang w:eastAsia="zh-CN"/>
              </w:rPr>
            </w:pPr>
            <w:r>
              <w:rPr>
                <w:rFonts w:eastAsia="宋体"/>
                <w:lang w:eastAsia="zh-CN"/>
              </w:rPr>
              <w:t>2 or 1</w:t>
            </w:r>
          </w:p>
        </w:tc>
        <w:tc>
          <w:tcPr>
            <w:tcW w:w="4820" w:type="dxa"/>
            <w:vAlign w:val="center"/>
          </w:tcPr>
          <w:p w14:paraId="7A51AFDC" w14:textId="3B24972C" w:rsidR="00991A4D" w:rsidRDefault="00991A4D" w:rsidP="00444B90">
            <w:pPr>
              <w:rPr>
                <w:rFonts w:eastAsia="宋体"/>
                <w:lang w:eastAsia="zh-CN"/>
              </w:rPr>
            </w:pPr>
            <w:r>
              <w:rPr>
                <w:rFonts w:eastAsia="宋体"/>
                <w:lang w:eastAsia="zh-CN"/>
              </w:rPr>
              <w:t>No strong view (slight preference for 2)</w:t>
            </w:r>
          </w:p>
        </w:tc>
      </w:tr>
      <w:tr w:rsidR="00AA1CB0" w14:paraId="3D0F0C40" w14:textId="77777777" w:rsidTr="00585BC1">
        <w:tc>
          <w:tcPr>
            <w:tcW w:w="2405" w:type="dxa"/>
            <w:vAlign w:val="center"/>
          </w:tcPr>
          <w:p w14:paraId="76400B43" w14:textId="0555CB25" w:rsidR="00AA1CB0" w:rsidRDefault="00AA1CB0" w:rsidP="00A9681D">
            <w:pPr>
              <w:rPr>
                <w:rFonts w:eastAsia="宋体"/>
                <w:lang w:eastAsia="zh-CN"/>
              </w:rPr>
            </w:pPr>
            <w:r>
              <w:rPr>
                <w:rFonts w:eastAsia="宋体"/>
                <w:lang w:eastAsia="zh-CN"/>
              </w:rPr>
              <w:t>CATT</w:t>
            </w:r>
          </w:p>
        </w:tc>
        <w:tc>
          <w:tcPr>
            <w:tcW w:w="2126" w:type="dxa"/>
            <w:vAlign w:val="center"/>
          </w:tcPr>
          <w:p w14:paraId="11FCFCF5" w14:textId="1C90E7CB" w:rsidR="00AA1CB0" w:rsidRDefault="008439FE" w:rsidP="00A9681D">
            <w:pPr>
              <w:rPr>
                <w:rFonts w:eastAsia="宋体"/>
                <w:lang w:eastAsia="zh-CN"/>
              </w:rPr>
            </w:pPr>
            <w:r>
              <w:rPr>
                <w:rFonts w:eastAsia="宋体"/>
                <w:lang w:eastAsia="zh-CN"/>
              </w:rPr>
              <w:t>2</w:t>
            </w:r>
          </w:p>
        </w:tc>
        <w:tc>
          <w:tcPr>
            <w:tcW w:w="4820" w:type="dxa"/>
            <w:vAlign w:val="center"/>
          </w:tcPr>
          <w:p w14:paraId="318100F9" w14:textId="44055887" w:rsidR="00AA1CB0" w:rsidRDefault="008439FE" w:rsidP="008439FE">
            <w:pPr>
              <w:rPr>
                <w:rFonts w:eastAsia="宋体"/>
                <w:lang w:eastAsia="zh-CN"/>
              </w:rPr>
            </w:pPr>
            <w:r>
              <w:rPr>
                <w:rFonts w:eastAsia="宋体"/>
                <w:lang w:eastAsia="zh-CN"/>
              </w:rPr>
              <w:t>We see more that Rel-16 enhances the duplication feature but we don</w:t>
            </w:r>
            <w:r w:rsidR="00C35D6C">
              <w:rPr>
                <w:rFonts w:eastAsia="宋体"/>
                <w:lang w:eastAsia="zh-CN"/>
              </w:rPr>
              <w:t>’</w:t>
            </w:r>
            <w:r>
              <w:rPr>
                <w:rFonts w:eastAsia="宋体"/>
                <w:lang w:eastAsia="zh-CN"/>
              </w:rPr>
              <w:t>t expect that necessarily more DRBs will be needed for duplication, so we are OK to stick to Rel-15 format.</w:t>
            </w:r>
          </w:p>
        </w:tc>
      </w:tr>
      <w:tr w:rsidR="009F63A0" w14:paraId="50CF3B3B" w14:textId="77777777" w:rsidTr="00585BC1">
        <w:tc>
          <w:tcPr>
            <w:tcW w:w="2405" w:type="dxa"/>
            <w:vAlign w:val="center"/>
          </w:tcPr>
          <w:p w14:paraId="68530096" w14:textId="7B4D369F" w:rsidR="009F63A0" w:rsidRPr="009F63A0" w:rsidRDefault="009F63A0" w:rsidP="00A9681D">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14:paraId="534A69D6" w14:textId="2EF069EC" w:rsidR="009F63A0" w:rsidRPr="009F63A0" w:rsidRDefault="009F63A0" w:rsidP="00A9681D">
            <w:pPr>
              <w:rPr>
                <w:rFonts w:eastAsia="MS Mincho"/>
                <w:lang w:eastAsia="ja-JP"/>
              </w:rPr>
            </w:pPr>
            <w:r>
              <w:rPr>
                <w:rFonts w:eastAsia="MS Mincho" w:hint="eastAsia"/>
                <w:lang w:eastAsia="ja-JP"/>
              </w:rPr>
              <w:t>2</w:t>
            </w:r>
            <w:r>
              <w:rPr>
                <w:rFonts w:eastAsia="MS Mincho"/>
                <w:lang w:eastAsia="ja-JP"/>
              </w:rPr>
              <w:t xml:space="preserve"> &gt; 1</w:t>
            </w:r>
          </w:p>
        </w:tc>
        <w:tc>
          <w:tcPr>
            <w:tcW w:w="4820" w:type="dxa"/>
            <w:vAlign w:val="center"/>
          </w:tcPr>
          <w:p w14:paraId="68CB0D6F" w14:textId="3C352519" w:rsidR="009F63A0" w:rsidRDefault="009F63A0" w:rsidP="008439FE">
            <w:pPr>
              <w:rPr>
                <w:rFonts w:eastAsia="宋体"/>
                <w:lang w:eastAsia="zh-CN"/>
              </w:rPr>
            </w:pPr>
            <w:r>
              <w:rPr>
                <w:lang w:eastAsia="ko-KR"/>
              </w:rPr>
              <w:t>Similar as Rel-15.</w:t>
            </w:r>
          </w:p>
        </w:tc>
      </w:tr>
      <w:tr w:rsidR="00C35D6C" w14:paraId="1DB06944" w14:textId="77777777" w:rsidTr="00585BC1">
        <w:tc>
          <w:tcPr>
            <w:tcW w:w="2405" w:type="dxa"/>
            <w:vAlign w:val="center"/>
          </w:tcPr>
          <w:p w14:paraId="6E330714" w14:textId="25297DC9" w:rsidR="00C35D6C" w:rsidRPr="00C35D6C" w:rsidRDefault="00C35D6C" w:rsidP="00A9681D">
            <w:pPr>
              <w:rPr>
                <w:rFonts w:eastAsia="宋体" w:hint="eastAsia"/>
                <w:lang w:eastAsia="zh-CN"/>
              </w:rPr>
            </w:pPr>
            <w:r>
              <w:rPr>
                <w:rFonts w:eastAsia="宋体" w:hint="eastAsia"/>
                <w:lang w:eastAsia="zh-CN"/>
              </w:rPr>
              <w:t>H</w:t>
            </w:r>
            <w:r>
              <w:rPr>
                <w:rFonts w:eastAsia="宋体"/>
                <w:lang w:eastAsia="zh-CN"/>
              </w:rPr>
              <w:t>uawei, Hisilicon</w:t>
            </w:r>
          </w:p>
        </w:tc>
        <w:tc>
          <w:tcPr>
            <w:tcW w:w="2126" w:type="dxa"/>
            <w:vAlign w:val="center"/>
          </w:tcPr>
          <w:p w14:paraId="36A37198" w14:textId="43CB47DC" w:rsidR="00C35D6C" w:rsidRPr="00C35D6C" w:rsidRDefault="00C35D6C" w:rsidP="00A9681D">
            <w:pPr>
              <w:rPr>
                <w:rFonts w:eastAsia="宋体" w:hint="eastAsia"/>
                <w:lang w:eastAsia="zh-CN"/>
              </w:rPr>
            </w:pPr>
            <w:r>
              <w:rPr>
                <w:rFonts w:eastAsia="宋体" w:hint="eastAsia"/>
                <w:lang w:eastAsia="zh-CN"/>
              </w:rPr>
              <w:t>1</w:t>
            </w:r>
          </w:p>
        </w:tc>
        <w:tc>
          <w:tcPr>
            <w:tcW w:w="4820" w:type="dxa"/>
            <w:vAlign w:val="center"/>
          </w:tcPr>
          <w:p w14:paraId="37499A47" w14:textId="0282770A" w:rsidR="00C35D6C" w:rsidRPr="00C35D6C" w:rsidRDefault="00C35D6C" w:rsidP="00C35D6C">
            <w:pPr>
              <w:rPr>
                <w:rFonts w:eastAsia="宋体" w:hint="eastAsia"/>
                <w:lang w:eastAsia="zh-CN"/>
              </w:rPr>
            </w:pPr>
            <w:r>
              <w:rPr>
                <w:rFonts w:eastAsia="宋体"/>
                <w:lang w:eastAsia="zh-CN"/>
              </w:rPr>
              <w:t>Full DRB ID is simple and</w:t>
            </w:r>
            <w:bookmarkStart w:id="2" w:name="_GoBack"/>
            <w:bookmarkEnd w:id="2"/>
            <w:r>
              <w:rPr>
                <w:rFonts w:eastAsia="宋体"/>
                <w:lang w:eastAsia="zh-CN"/>
              </w:rPr>
              <w:t xml:space="preserve"> can avoid the possible ambiguity caused by DRB index.</w:t>
            </w:r>
          </w:p>
        </w:tc>
      </w:tr>
    </w:tbl>
    <w:p w14:paraId="148DAD02" w14:textId="77777777" w:rsidR="003B628D" w:rsidRDefault="003B628D">
      <w:pPr>
        <w:rPr>
          <w:rFonts w:eastAsia="Malgun Gothic"/>
          <w:sz w:val="2"/>
          <w:szCs w:val="2"/>
          <w:lang w:eastAsia="ko-KR"/>
        </w:rPr>
      </w:pPr>
    </w:p>
    <w:p w14:paraId="1A32D10A"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6</w:t>
      </w:r>
      <w:r>
        <w:rPr>
          <w:rFonts w:eastAsia="Malgun Gothic" w:hint="eastAsia"/>
          <w:b/>
          <w:lang w:eastAsia="ko-KR"/>
        </w:rPr>
        <w:t>:</w:t>
      </w:r>
    </w:p>
    <w:p w14:paraId="2A8A1FA9" w14:textId="77777777" w:rsidR="003B628D" w:rsidRDefault="003B628D">
      <w:pPr>
        <w:pStyle w:val="B1"/>
        <w:ind w:left="0" w:firstLine="0"/>
        <w:rPr>
          <w:rFonts w:eastAsiaTheme="minorEastAsia"/>
          <w:lang w:eastAsia="ko-KR"/>
        </w:rPr>
      </w:pPr>
    </w:p>
    <w:p w14:paraId="0FED649F" w14:textId="77777777" w:rsidR="003B628D" w:rsidRDefault="007E68EA">
      <w:pPr>
        <w:pStyle w:val="Heading1"/>
        <w:rPr>
          <w:lang w:val="en-US"/>
        </w:rPr>
      </w:pPr>
      <w:r>
        <w:rPr>
          <w:lang w:val="en-US"/>
        </w:rPr>
        <w:t>4.</w:t>
      </w:r>
      <w:r>
        <w:rPr>
          <w:lang w:val="en-US"/>
        </w:rPr>
        <w:tab/>
        <w:t>Summary</w:t>
      </w:r>
    </w:p>
    <w:p w14:paraId="2139F384" w14:textId="77777777" w:rsidR="003B628D" w:rsidRDefault="003B628D">
      <w:pPr>
        <w:pStyle w:val="B1"/>
        <w:ind w:left="0" w:firstLine="0"/>
        <w:rPr>
          <w:rFonts w:eastAsiaTheme="minorEastAsia"/>
          <w:lang w:eastAsia="ko-KR"/>
        </w:rPr>
      </w:pPr>
    </w:p>
    <w:p w14:paraId="473FDAEE" w14:textId="77777777" w:rsidR="003B628D" w:rsidRDefault="003B628D">
      <w:pPr>
        <w:pStyle w:val="B1"/>
        <w:ind w:left="0" w:firstLine="0"/>
        <w:rPr>
          <w:rFonts w:eastAsiaTheme="minorEastAsia"/>
          <w:lang w:eastAsia="ko-KR"/>
        </w:rPr>
      </w:pPr>
    </w:p>
    <w:sectPr w:rsidR="003B628D">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0EBF6" w14:textId="77777777" w:rsidR="007123D6" w:rsidRDefault="007123D6">
      <w:pPr>
        <w:spacing w:after="0"/>
      </w:pPr>
      <w:r>
        <w:separator/>
      </w:r>
    </w:p>
  </w:endnote>
  <w:endnote w:type="continuationSeparator" w:id="0">
    <w:p w14:paraId="2809593E" w14:textId="77777777" w:rsidR="007123D6" w:rsidRDefault="00712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06C1" w14:textId="77777777" w:rsidR="003B628D" w:rsidRDefault="007E6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53E51E" w14:textId="77777777" w:rsidR="003B628D" w:rsidRDefault="003B62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551A" w14:textId="24AAA68F" w:rsidR="003B628D" w:rsidRDefault="007E6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5D6C">
      <w:rPr>
        <w:rStyle w:val="PageNumber"/>
      </w:rPr>
      <w:t>1</w:t>
    </w:r>
    <w:r>
      <w:rPr>
        <w:rStyle w:val="PageNumber"/>
      </w:rPr>
      <w:fldChar w:fldCharType="end"/>
    </w:r>
  </w:p>
  <w:p w14:paraId="0F7D974C" w14:textId="77777777" w:rsidR="003B628D" w:rsidRDefault="003B62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3C7DA" w14:textId="77777777" w:rsidR="007123D6" w:rsidRDefault="007123D6">
      <w:pPr>
        <w:spacing w:after="0"/>
      </w:pPr>
      <w:r>
        <w:separator/>
      </w:r>
    </w:p>
  </w:footnote>
  <w:footnote w:type="continuationSeparator" w:id="0">
    <w:p w14:paraId="2BA7FD28" w14:textId="77777777" w:rsidR="007123D6" w:rsidRDefault="007123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4E012D"/>
    <w:multiLevelType w:val="hybridMultilevel"/>
    <w:tmpl w:val="9D84416A"/>
    <w:lvl w:ilvl="0" w:tplc="30CA06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B528AD"/>
    <w:multiLevelType w:val="hybridMultilevel"/>
    <w:tmpl w:val="763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9436F65"/>
    <w:multiLevelType w:val="hybridMultilevel"/>
    <w:tmpl w:val="3DCAF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0"/>
  </w:num>
  <w:num w:numId="3">
    <w:abstractNumId w:val="37"/>
  </w:num>
  <w:num w:numId="4">
    <w:abstractNumId w:val="22"/>
  </w:num>
  <w:num w:numId="5">
    <w:abstractNumId w:val="12"/>
  </w:num>
  <w:num w:numId="6">
    <w:abstractNumId w:val="17"/>
  </w:num>
  <w:num w:numId="7">
    <w:abstractNumId w:val="36"/>
  </w:num>
  <w:num w:numId="8">
    <w:abstractNumId w:val="27"/>
  </w:num>
  <w:num w:numId="9">
    <w:abstractNumId w:val="5"/>
  </w:num>
  <w:num w:numId="10">
    <w:abstractNumId w:val="18"/>
  </w:num>
  <w:num w:numId="11">
    <w:abstractNumId w:val="3"/>
  </w:num>
  <w:num w:numId="12">
    <w:abstractNumId w:val="31"/>
  </w:num>
  <w:num w:numId="13">
    <w:abstractNumId w:val="4"/>
  </w:num>
  <w:num w:numId="14">
    <w:abstractNumId w:val="19"/>
  </w:num>
  <w:num w:numId="15">
    <w:abstractNumId w:val="2"/>
  </w:num>
  <w:num w:numId="16">
    <w:abstractNumId w:val="38"/>
  </w:num>
  <w:num w:numId="17">
    <w:abstractNumId w:val="33"/>
  </w:num>
  <w:num w:numId="18">
    <w:abstractNumId w:val="30"/>
  </w:num>
  <w:num w:numId="19">
    <w:abstractNumId w:val="21"/>
  </w:num>
  <w:num w:numId="20">
    <w:abstractNumId w:val="6"/>
  </w:num>
  <w:num w:numId="21">
    <w:abstractNumId w:val="24"/>
  </w:num>
  <w:num w:numId="22">
    <w:abstractNumId w:val="9"/>
  </w:num>
  <w:num w:numId="23">
    <w:abstractNumId w:val="26"/>
  </w:num>
  <w:num w:numId="24">
    <w:abstractNumId w:val="28"/>
  </w:num>
  <w:num w:numId="25">
    <w:abstractNumId w:val="1"/>
  </w:num>
  <w:num w:numId="26">
    <w:abstractNumId w:val="14"/>
  </w:num>
  <w:num w:numId="27">
    <w:abstractNumId w:val="32"/>
  </w:num>
  <w:num w:numId="28">
    <w:abstractNumId w:val="34"/>
  </w:num>
  <w:num w:numId="29">
    <w:abstractNumId w:val="16"/>
  </w:num>
  <w:num w:numId="30">
    <w:abstractNumId w:val="25"/>
  </w:num>
  <w:num w:numId="31">
    <w:abstractNumId w:val="20"/>
  </w:num>
  <w:num w:numId="32">
    <w:abstractNumId w:val="35"/>
  </w:num>
  <w:num w:numId="33">
    <w:abstractNumId w:val="11"/>
  </w:num>
  <w:num w:numId="34">
    <w:abstractNumId w:val="29"/>
  </w:num>
  <w:num w:numId="35">
    <w:abstractNumId w:val="10"/>
  </w:num>
  <w:num w:numId="36">
    <w:abstractNumId w:val="23"/>
  </w:num>
  <w:num w:numId="37">
    <w:abstractNumId w:val="8"/>
  </w:num>
  <w:num w:numId="38">
    <w:abstractNumId w:val="1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8D"/>
    <w:rsid w:val="00013105"/>
    <w:rsid w:val="0006022D"/>
    <w:rsid w:val="000764F4"/>
    <w:rsid w:val="000F7502"/>
    <w:rsid w:val="00167870"/>
    <w:rsid w:val="00174143"/>
    <w:rsid w:val="001B7285"/>
    <w:rsid w:val="001D1F9B"/>
    <w:rsid w:val="001E04C3"/>
    <w:rsid w:val="00223B6F"/>
    <w:rsid w:val="00262732"/>
    <w:rsid w:val="0026284B"/>
    <w:rsid w:val="002905EC"/>
    <w:rsid w:val="002F6381"/>
    <w:rsid w:val="00334932"/>
    <w:rsid w:val="003B628D"/>
    <w:rsid w:val="00444B90"/>
    <w:rsid w:val="00480FB1"/>
    <w:rsid w:val="004A1D16"/>
    <w:rsid w:val="004B312D"/>
    <w:rsid w:val="00561DE6"/>
    <w:rsid w:val="0056297E"/>
    <w:rsid w:val="005A6CB1"/>
    <w:rsid w:val="00603F14"/>
    <w:rsid w:val="006660A1"/>
    <w:rsid w:val="00676721"/>
    <w:rsid w:val="006A0845"/>
    <w:rsid w:val="006C6DED"/>
    <w:rsid w:val="006F6A15"/>
    <w:rsid w:val="007123D6"/>
    <w:rsid w:val="00742D02"/>
    <w:rsid w:val="00746C07"/>
    <w:rsid w:val="00766BF1"/>
    <w:rsid w:val="0077449E"/>
    <w:rsid w:val="007E68EA"/>
    <w:rsid w:val="008039D7"/>
    <w:rsid w:val="00825DEA"/>
    <w:rsid w:val="008426D4"/>
    <w:rsid w:val="008439FE"/>
    <w:rsid w:val="00846ADF"/>
    <w:rsid w:val="008B11E7"/>
    <w:rsid w:val="00977607"/>
    <w:rsid w:val="00991A4D"/>
    <w:rsid w:val="009F63A0"/>
    <w:rsid w:val="00A23C4D"/>
    <w:rsid w:val="00A3209F"/>
    <w:rsid w:val="00A67FDD"/>
    <w:rsid w:val="00A70503"/>
    <w:rsid w:val="00A9681D"/>
    <w:rsid w:val="00AA1CB0"/>
    <w:rsid w:val="00AD15F9"/>
    <w:rsid w:val="00B5692E"/>
    <w:rsid w:val="00B62311"/>
    <w:rsid w:val="00B66623"/>
    <w:rsid w:val="00B66851"/>
    <w:rsid w:val="00B74092"/>
    <w:rsid w:val="00BD28BC"/>
    <w:rsid w:val="00BE23D5"/>
    <w:rsid w:val="00C35D6C"/>
    <w:rsid w:val="00CA3B4B"/>
    <w:rsid w:val="00CD1044"/>
    <w:rsid w:val="00CD5487"/>
    <w:rsid w:val="00CD6448"/>
    <w:rsid w:val="00D17E27"/>
    <w:rsid w:val="00D3197E"/>
    <w:rsid w:val="00D37508"/>
    <w:rsid w:val="00D734ED"/>
    <w:rsid w:val="00DA0D2B"/>
    <w:rsid w:val="00DB3835"/>
    <w:rsid w:val="00DD4FF2"/>
    <w:rsid w:val="00DF20C0"/>
    <w:rsid w:val="00E25788"/>
    <w:rsid w:val="00E476CA"/>
    <w:rsid w:val="00EA03D5"/>
    <w:rsid w:val="00EB2C28"/>
    <w:rsid w:val="00EC30E5"/>
    <w:rsid w:val="00EF14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C9504"/>
  <w15:docId w15:val="{33651E8A-D2AB-41C3-8791-05FB56EB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link w:val="Header"/>
    <w:uiPriority w:val="99"/>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paragraph" w:customStyle="1" w:styleId="EmailDiscussion">
    <w:name w:val="EmailDiscussion"/>
    <w:basedOn w:val="Normal"/>
    <w:next w:val="EmailDiscussion2"/>
    <w:link w:val="EmailDiscussionChar"/>
    <w:qFormat/>
    <w:pPr>
      <w:numPr>
        <w:numId w:val="36"/>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E3F4-E9E1-4DF3-90CF-832654D0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1432</Words>
  <Characters>8168</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Rap0226</cp:lastModifiedBy>
  <cp:revision>3</cp:revision>
  <dcterms:created xsi:type="dcterms:W3CDTF">2020-02-26T13:55:00Z</dcterms:created>
  <dcterms:modified xsi:type="dcterms:W3CDTF">2020-02-26T14:03:00Z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