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0344C" w14:textId="4FB6769E" w:rsidR="00BC7B03" w:rsidRPr="00596AA0" w:rsidRDefault="00BC7B03" w:rsidP="00BC7B03">
      <w:pPr>
        <w:pStyle w:val="CRCoverPage"/>
        <w:tabs>
          <w:tab w:val="right" w:pos="9639"/>
        </w:tabs>
        <w:spacing w:after="0"/>
        <w:rPr>
          <w:b/>
          <w:bCs/>
          <w:i/>
          <w:iCs/>
          <w:sz w:val="28"/>
          <w:szCs w:val="28"/>
        </w:rPr>
      </w:pPr>
      <w:r w:rsidRPr="00596AA0">
        <w:rPr>
          <w:b/>
          <w:bCs/>
          <w:sz w:val="24"/>
          <w:szCs w:val="24"/>
        </w:rPr>
        <w:t xml:space="preserve">3GPP TSG RAN WG1 </w:t>
      </w:r>
      <w:r w:rsidR="00732619" w:rsidRPr="00732619">
        <w:rPr>
          <w:b/>
          <w:bCs/>
          <w:sz w:val="24"/>
          <w:szCs w:val="24"/>
        </w:rPr>
        <w:t>Ad-Hoc Meeting 1901</w:t>
      </w:r>
      <w:r w:rsidRPr="00596AA0">
        <w:rPr>
          <w:b/>
          <w:i/>
          <w:sz w:val="28"/>
        </w:rPr>
        <w:tab/>
      </w:r>
      <w:r w:rsidR="00B7445E" w:rsidRPr="00B7445E">
        <w:rPr>
          <w:b/>
          <w:bCs/>
          <w:sz w:val="28"/>
          <w:szCs w:val="28"/>
        </w:rPr>
        <w:t>R1-1900929</w:t>
      </w:r>
    </w:p>
    <w:p w14:paraId="19633EBF" w14:textId="77777777" w:rsidR="00BC7B03" w:rsidRPr="00596AA0" w:rsidRDefault="00BC7B03" w:rsidP="00BC7B03">
      <w:pPr>
        <w:pStyle w:val="CRCoverPage"/>
        <w:tabs>
          <w:tab w:val="right" w:pos="9639"/>
        </w:tabs>
        <w:spacing w:after="0"/>
        <w:rPr>
          <w:b/>
          <w:sz w:val="24"/>
        </w:rPr>
      </w:pPr>
      <w:r w:rsidRPr="00596AA0">
        <w:rPr>
          <w:b/>
          <w:sz w:val="24"/>
        </w:rPr>
        <w:t>Taipei, Taiwan, January 21-25, 2019</w:t>
      </w:r>
    </w:p>
    <w:p w14:paraId="1F654FFB" w14:textId="57FD0F6C" w:rsidR="007D040F" w:rsidRPr="00596AA0" w:rsidRDefault="007D040F" w:rsidP="007D040F">
      <w:pPr>
        <w:pStyle w:val="CRCoverPage"/>
        <w:tabs>
          <w:tab w:val="right" w:pos="9639"/>
        </w:tabs>
        <w:spacing w:after="0"/>
        <w:rPr>
          <w:b/>
          <w:sz w:val="24"/>
        </w:rPr>
      </w:pPr>
    </w:p>
    <w:p w14:paraId="0CBA198B" w14:textId="77777777" w:rsidR="007D040F" w:rsidRPr="00596AA0" w:rsidRDefault="007D040F" w:rsidP="007D040F">
      <w:pPr>
        <w:pStyle w:val="CRCoverPage"/>
        <w:rPr>
          <w:rFonts w:cs="Arial"/>
          <w:b/>
          <w:bCs/>
          <w:sz w:val="24"/>
        </w:rPr>
      </w:pPr>
    </w:p>
    <w:p w14:paraId="5A72964D" w14:textId="23B0EDE7" w:rsidR="007D040F" w:rsidRPr="00596AA0" w:rsidRDefault="007D040F" w:rsidP="007D040F">
      <w:pPr>
        <w:pStyle w:val="CRCoverPage"/>
        <w:rPr>
          <w:rFonts w:cs="Arial"/>
          <w:b/>
          <w:bCs/>
          <w:sz w:val="24"/>
        </w:rPr>
      </w:pPr>
      <w:r w:rsidRPr="00596AA0">
        <w:rPr>
          <w:rFonts w:cs="Arial"/>
          <w:b/>
          <w:bCs/>
          <w:sz w:val="24"/>
        </w:rPr>
        <w:t>Agenda item:</w:t>
      </w:r>
      <w:r w:rsidRPr="00596AA0">
        <w:rPr>
          <w:rFonts w:cs="Arial"/>
          <w:b/>
          <w:bCs/>
          <w:sz w:val="24"/>
        </w:rPr>
        <w:tab/>
      </w:r>
      <w:r w:rsidRPr="00596AA0">
        <w:rPr>
          <w:rFonts w:cs="Arial"/>
          <w:b/>
          <w:bCs/>
          <w:sz w:val="24"/>
        </w:rPr>
        <w:tab/>
      </w:r>
      <w:r w:rsidR="00B41A10" w:rsidRPr="00732619">
        <w:rPr>
          <w:rFonts w:cs="Arial"/>
          <w:b/>
          <w:bCs/>
          <w:sz w:val="24"/>
        </w:rPr>
        <w:t>7.2.6.</w:t>
      </w:r>
      <w:r w:rsidR="00AC2CCE" w:rsidRPr="00732619">
        <w:rPr>
          <w:rFonts w:cs="Arial"/>
          <w:b/>
          <w:bCs/>
          <w:sz w:val="24"/>
        </w:rPr>
        <w:t>1.3</w:t>
      </w:r>
    </w:p>
    <w:p w14:paraId="7D9EB809" w14:textId="36C3E977" w:rsidR="00141C25" w:rsidRPr="00596AA0" w:rsidRDefault="00141C25" w:rsidP="00141C25">
      <w:pPr>
        <w:pStyle w:val="CRCoverPage"/>
        <w:ind w:left="1985" w:hanging="1985"/>
        <w:rPr>
          <w:rFonts w:cs="Arial"/>
          <w:b/>
          <w:bCs/>
          <w:sz w:val="24"/>
          <w:lang w:eastAsia="ja-JP"/>
        </w:rPr>
      </w:pPr>
      <w:r w:rsidRPr="00596AA0">
        <w:rPr>
          <w:rFonts w:cs="Arial"/>
          <w:b/>
          <w:bCs/>
          <w:sz w:val="24"/>
          <w:lang w:eastAsia="ja-JP"/>
        </w:rPr>
        <w:t>Source:</w:t>
      </w:r>
      <w:r w:rsidRPr="00596AA0">
        <w:rPr>
          <w:rFonts w:cs="Arial"/>
          <w:b/>
          <w:bCs/>
          <w:sz w:val="24"/>
          <w:lang w:eastAsia="ja-JP"/>
        </w:rPr>
        <w:tab/>
      </w:r>
      <w:r w:rsidRPr="00596AA0">
        <w:rPr>
          <w:rFonts w:cs="Arial"/>
          <w:b/>
          <w:bCs/>
          <w:sz w:val="24"/>
          <w:lang w:eastAsia="ja-JP"/>
        </w:rPr>
        <w:tab/>
        <w:t>Nokia, Nokia Shanghai Bell</w:t>
      </w:r>
    </w:p>
    <w:p w14:paraId="020AFC7D" w14:textId="4F196181" w:rsidR="003E2C42" w:rsidRPr="00596AA0" w:rsidRDefault="003E2C42" w:rsidP="003E2C42">
      <w:pPr>
        <w:ind w:left="1985" w:hanging="1985"/>
        <w:rPr>
          <w:rFonts w:ascii="Arial" w:hAnsi="Arial" w:cs="Arial"/>
          <w:b/>
          <w:bCs/>
          <w:sz w:val="24"/>
        </w:rPr>
      </w:pPr>
      <w:r w:rsidRPr="00596AA0">
        <w:rPr>
          <w:rFonts w:ascii="Arial" w:hAnsi="Arial" w:cs="Arial"/>
          <w:b/>
          <w:bCs/>
          <w:sz w:val="24"/>
        </w:rPr>
        <w:t>Title:</w:t>
      </w:r>
      <w:r w:rsidRPr="00596AA0">
        <w:rPr>
          <w:rFonts w:ascii="Arial" w:hAnsi="Arial" w:cs="Arial"/>
          <w:b/>
          <w:bCs/>
          <w:sz w:val="24"/>
        </w:rPr>
        <w:tab/>
      </w:r>
      <w:r w:rsidR="00877D8F" w:rsidRPr="00596AA0">
        <w:rPr>
          <w:rFonts w:ascii="Arial" w:hAnsi="Arial" w:cs="Arial"/>
          <w:b/>
          <w:bCs/>
          <w:sz w:val="24"/>
        </w:rPr>
        <w:t xml:space="preserve">On </w:t>
      </w:r>
      <w:r w:rsidR="009C3BE8" w:rsidRPr="00596AA0">
        <w:rPr>
          <w:rFonts w:ascii="Arial" w:hAnsi="Arial" w:cs="Arial"/>
          <w:b/>
          <w:bCs/>
          <w:sz w:val="24"/>
        </w:rPr>
        <w:t xml:space="preserve">PUSCH </w:t>
      </w:r>
      <w:r w:rsidR="00877D8F" w:rsidRPr="00596AA0">
        <w:rPr>
          <w:rFonts w:ascii="Arial" w:hAnsi="Arial" w:cs="Arial"/>
          <w:b/>
          <w:bCs/>
          <w:sz w:val="24"/>
        </w:rPr>
        <w:t>enhancements for NR URLLC</w:t>
      </w:r>
    </w:p>
    <w:p w14:paraId="7A84ED52" w14:textId="77777777" w:rsidR="003E2C42" w:rsidRPr="00596AA0" w:rsidRDefault="003E2C42" w:rsidP="003E2C42">
      <w:pPr>
        <w:rPr>
          <w:rFonts w:ascii="Arial" w:hAnsi="Arial" w:cs="Arial"/>
          <w:b/>
          <w:bCs/>
          <w:sz w:val="24"/>
        </w:rPr>
      </w:pPr>
      <w:r w:rsidRPr="00596AA0">
        <w:rPr>
          <w:rFonts w:ascii="Arial" w:hAnsi="Arial" w:cs="Arial"/>
          <w:b/>
          <w:bCs/>
          <w:sz w:val="24"/>
        </w:rPr>
        <w:t>Document for:</w:t>
      </w:r>
      <w:r w:rsidRPr="00596AA0">
        <w:rPr>
          <w:rFonts w:ascii="Arial" w:hAnsi="Arial" w:cs="Arial"/>
          <w:b/>
          <w:bCs/>
          <w:sz w:val="24"/>
        </w:rPr>
        <w:tab/>
      </w:r>
      <w:r w:rsidRPr="00596AA0">
        <w:rPr>
          <w:rFonts w:ascii="Arial" w:hAnsi="Arial" w:cs="Arial"/>
          <w:b/>
          <w:bCs/>
          <w:sz w:val="24"/>
        </w:rPr>
        <w:tab/>
        <w:t>Discussion and Decision</w:t>
      </w:r>
    </w:p>
    <w:p w14:paraId="58915F8C" w14:textId="77777777" w:rsidR="003E2C42" w:rsidRPr="00596AA0" w:rsidRDefault="003E2C42" w:rsidP="003E2C42">
      <w:pPr>
        <w:pStyle w:val="Heading1"/>
      </w:pPr>
      <w:r w:rsidRPr="00596AA0">
        <w:t>1</w:t>
      </w:r>
      <w:r w:rsidRPr="00596AA0">
        <w:tab/>
        <w:t>Introduction</w:t>
      </w:r>
    </w:p>
    <w:p w14:paraId="3201D80A" w14:textId="019BDBBE" w:rsidR="00877D8F" w:rsidRPr="00596AA0" w:rsidRDefault="003D0E23" w:rsidP="00D97000">
      <w:pPr>
        <w:jc w:val="both"/>
        <w:rPr>
          <w:sz w:val="22"/>
          <w:lang w:eastAsia="zh-CN"/>
        </w:rPr>
      </w:pPr>
      <w:r w:rsidRPr="00596AA0">
        <w:rPr>
          <w:sz w:val="22"/>
          <w:lang w:eastAsia="zh-CN"/>
        </w:rPr>
        <w:t xml:space="preserve">The URLLC L1 study item was approved in RAN#80, and the SID was further updated in RAN1#81 [1]. </w:t>
      </w:r>
      <w:r w:rsidR="00877D8F" w:rsidRPr="00596AA0">
        <w:rPr>
          <w:sz w:val="22"/>
          <w:lang w:eastAsia="zh-CN"/>
        </w:rPr>
        <w:t xml:space="preserve"> </w:t>
      </w:r>
    </w:p>
    <w:p w14:paraId="7271C490" w14:textId="67B39EAB" w:rsidR="00877D8F" w:rsidRPr="00596AA0" w:rsidRDefault="00BC7B03" w:rsidP="00D97000">
      <w:pPr>
        <w:jc w:val="both"/>
        <w:rPr>
          <w:sz w:val="22"/>
          <w:lang w:eastAsia="zh-CN"/>
        </w:rPr>
      </w:pPr>
      <w:r w:rsidRPr="00596AA0">
        <w:rPr>
          <w:sz w:val="22"/>
          <w:lang w:eastAsia="zh-CN"/>
        </w:rPr>
        <w:t>PUSCH enhancements</w:t>
      </w:r>
      <w:r w:rsidR="00877D8F" w:rsidRPr="00596AA0">
        <w:rPr>
          <w:sz w:val="22"/>
          <w:lang w:eastAsia="zh-CN"/>
        </w:rPr>
        <w:t xml:space="preserve"> is one of the objectives in the SID noted as:</w:t>
      </w:r>
    </w:p>
    <w:p w14:paraId="73496391" w14:textId="77777777" w:rsidR="00877D8F" w:rsidRPr="00596AA0" w:rsidRDefault="00877D8F" w:rsidP="00877D8F">
      <w:pPr>
        <w:tabs>
          <w:tab w:val="num" w:pos="2160"/>
        </w:tabs>
        <w:spacing w:after="0"/>
        <w:ind w:left="567"/>
        <w:jc w:val="both"/>
        <w:rPr>
          <w:bCs/>
          <w:i/>
        </w:rPr>
      </w:pPr>
      <w:r w:rsidRPr="00596AA0">
        <w:rPr>
          <w:bCs/>
          <w:i/>
        </w:rPr>
        <w:t xml:space="preserve">URLLC L1 improvements (RAN1) for further improved reliability/latency and for other requirements related to the use cases identified, </w:t>
      </w:r>
    </w:p>
    <w:p w14:paraId="617D9614" w14:textId="77777777" w:rsidR="00877D8F" w:rsidRPr="00596AA0" w:rsidRDefault="00877D8F" w:rsidP="00877D8F">
      <w:pPr>
        <w:numPr>
          <w:ilvl w:val="0"/>
          <w:numId w:val="7"/>
        </w:numPr>
        <w:tabs>
          <w:tab w:val="num" w:pos="709"/>
        </w:tabs>
        <w:overflowPunct w:val="0"/>
        <w:autoSpaceDE w:val="0"/>
        <w:autoSpaceDN w:val="0"/>
        <w:adjustRightInd w:val="0"/>
        <w:spacing w:after="0"/>
        <w:ind w:left="567" w:firstLine="0"/>
        <w:jc w:val="both"/>
        <w:rPr>
          <w:bCs/>
          <w:i/>
        </w:rPr>
      </w:pPr>
      <w:r w:rsidRPr="00596AA0">
        <w:rPr>
          <w:bCs/>
          <w:i/>
        </w:rPr>
        <w:t xml:space="preserve">PDCCH enhancements. Study focus on Compact DCI, PDCCH repetition, increased PDCCH monitoring capability </w:t>
      </w:r>
    </w:p>
    <w:p w14:paraId="29F36664" w14:textId="77777777" w:rsidR="00877D8F" w:rsidRPr="00596AA0" w:rsidRDefault="00877D8F" w:rsidP="00877D8F">
      <w:pPr>
        <w:numPr>
          <w:ilvl w:val="0"/>
          <w:numId w:val="7"/>
        </w:numPr>
        <w:tabs>
          <w:tab w:val="num" w:pos="709"/>
        </w:tabs>
        <w:overflowPunct w:val="0"/>
        <w:autoSpaceDE w:val="0"/>
        <w:autoSpaceDN w:val="0"/>
        <w:adjustRightInd w:val="0"/>
        <w:spacing w:after="0"/>
        <w:ind w:left="567" w:firstLine="0"/>
        <w:jc w:val="both"/>
        <w:rPr>
          <w:bCs/>
          <w:i/>
        </w:rPr>
      </w:pPr>
      <w:r w:rsidRPr="00596AA0">
        <w:rPr>
          <w:bCs/>
          <w:i/>
        </w:rPr>
        <w:t>UCI enhancements. Study focus on Enhanced HARQ feedback methods (increased number of HARQ transmission possibilities within a slot), CSI feedback enhancements</w:t>
      </w:r>
    </w:p>
    <w:p w14:paraId="79ABDE18" w14:textId="77777777" w:rsidR="00877D8F" w:rsidRPr="00596AA0" w:rsidRDefault="00877D8F" w:rsidP="00877D8F">
      <w:pPr>
        <w:numPr>
          <w:ilvl w:val="0"/>
          <w:numId w:val="7"/>
        </w:numPr>
        <w:tabs>
          <w:tab w:val="num" w:pos="709"/>
        </w:tabs>
        <w:overflowPunct w:val="0"/>
        <w:autoSpaceDE w:val="0"/>
        <w:autoSpaceDN w:val="0"/>
        <w:adjustRightInd w:val="0"/>
        <w:spacing w:after="0"/>
        <w:ind w:left="567" w:firstLine="0"/>
        <w:jc w:val="both"/>
        <w:rPr>
          <w:bCs/>
          <w:i/>
        </w:rPr>
      </w:pPr>
      <w:r w:rsidRPr="00596AA0">
        <w:rPr>
          <w:bCs/>
          <w:i/>
          <w:highlight w:val="yellow"/>
        </w:rPr>
        <w:t>PUSCH Enhancements. Study focus on mini-slot level hopping &amp; retransmission/repetition enhancements</w:t>
      </w:r>
      <w:r w:rsidRPr="00596AA0">
        <w:rPr>
          <w:bCs/>
          <w:i/>
        </w:rPr>
        <w:t>.</w:t>
      </w:r>
    </w:p>
    <w:p w14:paraId="517441C5" w14:textId="77777777" w:rsidR="00877D8F" w:rsidRPr="00596AA0" w:rsidRDefault="00877D8F" w:rsidP="00877D8F">
      <w:pPr>
        <w:numPr>
          <w:ilvl w:val="0"/>
          <w:numId w:val="7"/>
        </w:numPr>
        <w:tabs>
          <w:tab w:val="num" w:pos="709"/>
          <w:tab w:val="num" w:pos="2160"/>
        </w:tabs>
        <w:overflowPunct w:val="0"/>
        <w:autoSpaceDE w:val="0"/>
        <w:autoSpaceDN w:val="0"/>
        <w:adjustRightInd w:val="0"/>
        <w:spacing w:after="0"/>
        <w:ind w:left="567" w:firstLine="0"/>
        <w:jc w:val="both"/>
        <w:rPr>
          <w:bCs/>
          <w:i/>
        </w:rPr>
      </w:pPr>
      <w:r w:rsidRPr="00596AA0">
        <w:rPr>
          <w:bCs/>
          <w:i/>
        </w:rPr>
        <w:t>Enhancements to scheduling/HARQ/CSI processing timeline (UE and gNB), (for existing TTI durations)</w:t>
      </w:r>
    </w:p>
    <w:p w14:paraId="5122730A" w14:textId="11E56BCA" w:rsidR="00693628" w:rsidRPr="00596AA0" w:rsidRDefault="00877D8F" w:rsidP="00D97000">
      <w:pPr>
        <w:jc w:val="both"/>
        <w:rPr>
          <w:sz w:val="22"/>
          <w:lang w:eastAsia="zh-CN"/>
        </w:rPr>
      </w:pPr>
      <w:r w:rsidRPr="00596AA0">
        <w:rPr>
          <w:sz w:val="22"/>
          <w:lang w:eastAsia="zh-CN"/>
        </w:rPr>
        <w:t xml:space="preserve"> </w:t>
      </w:r>
    </w:p>
    <w:p w14:paraId="0F113C94" w14:textId="77777777" w:rsidR="00A10547" w:rsidRPr="00596AA0" w:rsidRDefault="00A10547" w:rsidP="00D97000">
      <w:pPr>
        <w:jc w:val="both"/>
        <w:rPr>
          <w:sz w:val="22"/>
          <w:lang w:eastAsia="zh-CN"/>
        </w:rPr>
      </w:pPr>
      <w:r w:rsidRPr="00596AA0">
        <w:rPr>
          <w:sz w:val="22"/>
          <w:lang w:eastAsia="zh-CN"/>
        </w:rPr>
        <w:t xml:space="preserve">At RAN1#95, the following decision with respect to this URLLC enhancement area has been made to enable a single UL-SCH data packet to be transmitted in consecutive available slots: </w:t>
      </w:r>
    </w:p>
    <w:p w14:paraId="234DBD5A" w14:textId="77777777" w:rsidR="00A10547" w:rsidRPr="00596AA0" w:rsidRDefault="00A10547" w:rsidP="00A10547">
      <w:pPr>
        <w:spacing w:after="0"/>
        <w:ind w:left="284"/>
        <w:rPr>
          <w:b/>
          <w:i/>
          <w:lang w:eastAsia="x-none"/>
        </w:rPr>
      </w:pPr>
      <w:r w:rsidRPr="00596AA0">
        <w:rPr>
          <w:i/>
          <w:highlight w:val="green"/>
          <w:lang w:eastAsia="x-none"/>
        </w:rPr>
        <w:t>Agreements</w:t>
      </w:r>
      <w:r w:rsidRPr="00596AA0">
        <w:rPr>
          <w:b/>
          <w:i/>
          <w:lang w:eastAsia="x-none"/>
        </w:rPr>
        <w:t>:</w:t>
      </w:r>
    </w:p>
    <w:p w14:paraId="7865F963" w14:textId="77777777" w:rsidR="00A10547" w:rsidRPr="00596AA0" w:rsidRDefault="00A10547" w:rsidP="00A10547">
      <w:pPr>
        <w:spacing w:after="0"/>
        <w:ind w:left="284"/>
        <w:rPr>
          <w:i/>
          <w:szCs w:val="22"/>
        </w:rPr>
      </w:pPr>
      <w:r w:rsidRPr="00596AA0">
        <w:rPr>
          <w:i/>
          <w:szCs w:val="22"/>
        </w:rPr>
        <w:t>Support at least one of the following for one TB:</w:t>
      </w:r>
    </w:p>
    <w:p w14:paraId="7B1D470B"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One UL grant scheduling two or more PUSCH repetitions that can be in one slot, or across slot boundary in consecutive available slots</w:t>
      </w:r>
    </w:p>
    <w:p w14:paraId="2D3B6968"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One UL grant scheduling two or more PUSCH repetitions in consecutive available slots, with one repetition in each slot with possibly different starting symbols and/or durations</w:t>
      </w:r>
    </w:p>
    <w:p w14:paraId="5B4790B9"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N (N&gt;=2) UL grants scheduling N PUSCH repetitions on consecutive available slots, with one repetition in each slot, and the i-th UL grant can be received before the end of the PUSCH transmission scheduled by the (i-1)th UL grant.</w:t>
      </w:r>
    </w:p>
    <w:p w14:paraId="6387F028"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FFS the definition of available slots</w:t>
      </w:r>
    </w:p>
    <w:p w14:paraId="2964DD1B" w14:textId="0DBFB862" w:rsidR="00A10547" w:rsidRPr="00596AA0" w:rsidRDefault="00A10547" w:rsidP="00D97000">
      <w:pPr>
        <w:jc w:val="both"/>
        <w:rPr>
          <w:sz w:val="22"/>
          <w:lang w:eastAsia="zh-CN"/>
        </w:rPr>
      </w:pPr>
      <w:r w:rsidRPr="00596AA0">
        <w:rPr>
          <w:sz w:val="22"/>
          <w:lang w:eastAsia="zh-CN"/>
        </w:rPr>
        <w:t xml:space="preserve"> </w:t>
      </w:r>
    </w:p>
    <w:p w14:paraId="48BBBA0E" w14:textId="1B2C9473" w:rsidR="00A10547" w:rsidRPr="00596AA0" w:rsidRDefault="00A10547" w:rsidP="00A10547">
      <w:pPr>
        <w:spacing w:after="0"/>
        <w:jc w:val="both"/>
        <w:rPr>
          <w:sz w:val="22"/>
          <w:lang w:eastAsia="zh-CN"/>
        </w:rPr>
      </w:pPr>
      <w:r w:rsidRPr="00596AA0">
        <w:rPr>
          <w:sz w:val="22"/>
          <w:lang w:eastAsia="zh-CN"/>
        </w:rPr>
        <w:t xml:space="preserve">In this contribution, we focus on two different aspects here: </w:t>
      </w:r>
    </w:p>
    <w:p w14:paraId="4FB78DAA" w14:textId="0C56321C" w:rsidR="00A10547" w:rsidRPr="00596AA0" w:rsidRDefault="00A10547" w:rsidP="00A10547">
      <w:pPr>
        <w:pStyle w:val="ListParagraph"/>
        <w:numPr>
          <w:ilvl w:val="0"/>
          <w:numId w:val="14"/>
        </w:numPr>
        <w:jc w:val="both"/>
        <w:rPr>
          <w:sz w:val="22"/>
          <w:lang w:eastAsia="zh-CN"/>
        </w:rPr>
      </w:pPr>
      <w:r w:rsidRPr="00596AA0">
        <w:rPr>
          <w:sz w:val="22"/>
          <w:lang w:eastAsia="zh-CN"/>
        </w:rPr>
        <w:t>PUSCH TB transmis</w:t>
      </w:r>
      <w:r w:rsidR="00596AA0" w:rsidRPr="00596AA0">
        <w:rPr>
          <w:sz w:val="22"/>
          <w:lang w:eastAsia="zh-CN"/>
        </w:rPr>
        <w:t>s</w:t>
      </w:r>
      <w:r w:rsidRPr="00596AA0">
        <w:rPr>
          <w:sz w:val="22"/>
          <w:lang w:eastAsia="zh-CN"/>
        </w:rPr>
        <w:t>ion across the slot boundary in Sec. 2 (cmp. RAN1#95 agreement above)</w:t>
      </w:r>
    </w:p>
    <w:p w14:paraId="09CA5910" w14:textId="1FF0C748" w:rsidR="00A10547" w:rsidRPr="00596AA0" w:rsidRDefault="00A10547" w:rsidP="00A10547">
      <w:pPr>
        <w:pStyle w:val="ListParagraph"/>
        <w:numPr>
          <w:ilvl w:val="0"/>
          <w:numId w:val="14"/>
        </w:numPr>
        <w:jc w:val="both"/>
        <w:rPr>
          <w:sz w:val="22"/>
          <w:lang w:eastAsia="zh-CN"/>
        </w:rPr>
      </w:pPr>
      <w:r w:rsidRPr="00596AA0">
        <w:rPr>
          <w:sz w:val="22"/>
          <w:lang w:eastAsia="zh-CN"/>
        </w:rPr>
        <w:t>Dynamic PUSCH (and PDSCH) repetition enhance</w:t>
      </w:r>
      <w:r w:rsidR="008275D1">
        <w:rPr>
          <w:sz w:val="22"/>
          <w:lang w:eastAsia="zh-CN"/>
        </w:rPr>
        <w:t>me</w:t>
      </w:r>
      <w:r w:rsidRPr="00596AA0">
        <w:rPr>
          <w:sz w:val="22"/>
          <w:lang w:eastAsia="zh-CN"/>
        </w:rPr>
        <w:t>nts in Sec. 3</w:t>
      </w:r>
    </w:p>
    <w:p w14:paraId="08DB1B0F" w14:textId="510706DE" w:rsidR="00877D8F" w:rsidRPr="00596AA0" w:rsidRDefault="00A10547" w:rsidP="00D97000">
      <w:pPr>
        <w:jc w:val="both"/>
        <w:rPr>
          <w:sz w:val="22"/>
          <w:lang w:eastAsia="zh-CN"/>
        </w:rPr>
      </w:pPr>
      <w:r w:rsidRPr="00596AA0">
        <w:rPr>
          <w:sz w:val="22"/>
          <w:lang w:eastAsia="zh-CN"/>
        </w:rPr>
        <w:t xml:space="preserve">In detail, Section 2 contains new discussion based on the RAN1#95 agreement, whereas the </w:t>
      </w:r>
      <w:r w:rsidR="00596AA0">
        <w:rPr>
          <w:sz w:val="22"/>
          <w:lang w:eastAsia="zh-CN"/>
        </w:rPr>
        <w:t xml:space="preserve">underlying </w:t>
      </w:r>
      <w:r w:rsidR="00596AA0" w:rsidRPr="00596AA0">
        <w:rPr>
          <w:sz w:val="22"/>
          <w:lang w:eastAsia="zh-CN"/>
        </w:rPr>
        <w:t>enhancement</w:t>
      </w:r>
      <w:r w:rsidR="00596AA0">
        <w:rPr>
          <w:sz w:val="22"/>
          <w:lang w:eastAsia="zh-CN"/>
        </w:rPr>
        <w:t xml:space="preserve"> </w:t>
      </w:r>
      <w:r w:rsidRPr="00596AA0">
        <w:rPr>
          <w:sz w:val="22"/>
          <w:lang w:eastAsia="zh-CN"/>
        </w:rPr>
        <w:t xml:space="preserve">idea </w:t>
      </w:r>
      <w:r w:rsidR="00596AA0">
        <w:rPr>
          <w:sz w:val="22"/>
          <w:lang w:eastAsia="zh-CN"/>
        </w:rPr>
        <w:t xml:space="preserve">in </w:t>
      </w:r>
      <w:r w:rsidRPr="00596AA0">
        <w:rPr>
          <w:sz w:val="22"/>
          <w:lang w:eastAsia="zh-CN"/>
        </w:rPr>
        <w:t xml:space="preserve">Sec. 3 is based on our previous contribution R1-1813115 with additional </w:t>
      </w:r>
      <w:r w:rsidR="001B0C63" w:rsidRPr="00596AA0">
        <w:rPr>
          <w:sz w:val="22"/>
          <w:lang w:eastAsia="zh-CN"/>
        </w:rPr>
        <w:t xml:space="preserve">considerations </w:t>
      </w:r>
      <w:r w:rsidRPr="00596AA0">
        <w:rPr>
          <w:sz w:val="22"/>
          <w:lang w:eastAsia="zh-CN"/>
        </w:rPr>
        <w:t>in terms of cross-boundary PUSCH scheduling</w:t>
      </w:r>
      <w:r w:rsidR="001B0C63" w:rsidRPr="00596AA0">
        <w:rPr>
          <w:sz w:val="22"/>
          <w:lang w:eastAsia="zh-CN"/>
        </w:rPr>
        <w:t>/operation</w:t>
      </w:r>
      <w:r w:rsidR="00F85918" w:rsidRPr="00596AA0">
        <w:rPr>
          <w:sz w:val="22"/>
          <w:lang w:eastAsia="zh-CN"/>
        </w:rPr>
        <w:t>.</w:t>
      </w:r>
    </w:p>
    <w:p w14:paraId="2A77725F" w14:textId="77777777" w:rsidR="00E43522" w:rsidRPr="00596AA0" w:rsidRDefault="00E43522" w:rsidP="00E43522">
      <w:pPr>
        <w:rPr>
          <w:sz w:val="22"/>
          <w:szCs w:val="22"/>
        </w:rPr>
      </w:pPr>
    </w:p>
    <w:p w14:paraId="436B612E" w14:textId="5F1440DB" w:rsidR="00E43522" w:rsidRPr="00596AA0" w:rsidRDefault="00E43522" w:rsidP="00E43522">
      <w:pPr>
        <w:pStyle w:val="Heading1"/>
      </w:pPr>
      <w:r w:rsidRPr="00596AA0">
        <w:t>2</w:t>
      </w:r>
      <w:r w:rsidRPr="00596AA0">
        <w:tab/>
      </w:r>
      <w:r w:rsidR="001B0C63" w:rsidRPr="00596AA0">
        <w:t>Cross-slot boundary PUSCH operation</w:t>
      </w:r>
    </w:p>
    <w:p w14:paraId="097C042C" w14:textId="0F746E73" w:rsidR="00E43522" w:rsidRPr="00596AA0" w:rsidRDefault="001B0C63" w:rsidP="001B0C63">
      <w:pPr>
        <w:spacing w:after="0"/>
        <w:rPr>
          <w:sz w:val="22"/>
          <w:lang w:eastAsia="zh-CN"/>
        </w:rPr>
      </w:pPr>
      <w:r w:rsidRPr="00596AA0">
        <w:rPr>
          <w:sz w:val="22"/>
          <w:lang w:eastAsia="zh-CN"/>
        </w:rPr>
        <w:t>Based on the RAN1#94bis agreement,</w:t>
      </w:r>
    </w:p>
    <w:p w14:paraId="4E622E17" w14:textId="77777777" w:rsidR="001B0C63" w:rsidRPr="00596AA0" w:rsidRDefault="001B0C63" w:rsidP="001B0C63">
      <w:pPr>
        <w:spacing w:after="0"/>
        <w:ind w:left="284"/>
        <w:rPr>
          <w:b/>
          <w:i/>
          <w:sz w:val="22"/>
          <w:szCs w:val="22"/>
          <w:lang w:eastAsia="x-none"/>
        </w:rPr>
      </w:pPr>
      <w:r w:rsidRPr="00596AA0">
        <w:rPr>
          <w:i/>
          <w:sz w:val="22"/>
          <w:szCs w:val="22"/>
          <w:highlight w:val="green"/>
          <w:lang w:eastAsia="x-none"/>
        </w:rPr>
        <w:t>Agreements</w:t>
      </w:r>
      <w:r w:rsidRPr="00596AA0">
        <w:rPr>
          <w:b/>
          <w:i/>
          <w:sz w:val="22"/>
          <w:szCs w:val="22"/>
          <w:lang w:eastAsia="x-none"/>
        </w:rPr>
        <w:t>:</w:t>
      </w:r>
    </w:p>
    <w:p w14:paraId="278F136E" w14:textId="77777777" w:rsidR="001B0C63" w:rsidRPr="00596AA0" w:rsidRDefault="001B0C63" w:rsidP="001B0C63">
      <w:pPr>
        <w:ind w:left="284"/>
        <w:jc w:val="both"/>
        <w:rPr>
          <w:i/>
          <w:sz w:val="22"/>
          <w:szCs w:val="22"/>
          <w:lang w:eastAsia="zh-CN"/>
        </w:rPr>
      </w:pPr>
      <w:bookmarkStart w:id="0" w:name="_Hlk528752787"/>
      <w:r w:rsidRPr="00596AA0">
        <w:rPr>
          <w:i/>
          <w:sz w:val="22"/>
          <w:szCs w:val="22"/>
        </w:rPr>
        <w:lastRenderedPageBreak/>
        <w:t>One PUSCH transmission instance is not allowed to cross the slot boundary</w:t>
      </w:r>
      <w:bookmarkEnd w:id="0"/>
      <w:r w:rsidRPr="00596AA0">
        <w:rPr>
          <w:i/>
          <w:sz w:val="22"/>
          <w:szCs w:val="22"/>
        </w:rPr>
        <w:t xml:space="preserve"> at least for grant-based PUSCH.</w:t>
      </w:r>
      <w:r w:rsidRPr="00596AA0">
        <w:rPr>
          <w:i/>
          <w:sz w:val="22"/>
          <w:szCs w:val="22"/>
          <w:lang w:eastAsia="zh-CN"/>
        </w:rPr>
        <w:t xml:space="preserve"> </w:t>
      </w:r>
    </w:p>
    <w:p w14:paraId="59DDA5CF" w14:textId="40081182" w:rsidR="001B0C63" w:rsidRPr="00596AA0" w:rsidRDefault="001B0C63" w:rsidP="004D5A56">
      <w:pPr>
        <w:jc w:val="both"/>
        <w:rPr>
          <w:sz w:val="22"/>
          <w:lang w:eastAsia="zh-CN"/>
        </w:rPr>
      </w:pPr>
      <w:r w:rsidRPr="00596AA0">
        <w:rPr>
          <w:sz w:val="22"/>
          <w:lang w:eastAsia="zh-CN"/>
        </w:rPr>
        <w:t xml:space="preserve">RAN1 started to chart </w:t>
      </w:r>
      <w:r w:rsidR="003E52D2" w:rsidRPr="00596AA0">
        <w:rPr>
          <w:sz w:val="22"/>
          <w:lang w:eastAsia="zh-CN"/>
        </w:rPr>
        <w:t xml:space="preserve">at RAN1#95 </w:t>
      </w:r>
      <w:r w:rsidRPr="00596AA0">
        <w:rPr>
          <w:sz w:val="22"/>
          <w:lang w:eastAsia="zh-CN"/>
        </w:rPr>
        <w:t xml:space="preserve">different options to enable the transmission of a single UL-SCH data packet (or TB) </w:t>
      </w:r>
      <w:r w:rsidR="003E52D2" w:rsidRPr="00596AA0">
        <w:rPr>
          <w:sz w:val="22"/>
          <w:lang w:eastAsia="zh-CN"/>
        </w:rPr>
        <w:t xml:space="preserve">across the slot boundary. The RAN1#95 agreement noted in the introduction section notes 3 different options there: </w:t>
      </w:r>
    </w:p>
    <w:p w14:paraId="6923BDF9" w14:textId="1557F6F6" w:rsidR="003E52D2" w:rsidRPr="00596AA0" w:rsidRDefault="003E52D2" w:rsidP="003E52D2">
      <w:pPr>
        <w:pStyle w:val="ListParagraph"/>
        <w:numPr>
          <w:ilvl w:val="0"/>
          <w:numId w:val="15"/>
        </w:numPr>
        <w:jc w:val="both"/>
        <w:rPr>
          <w:sz w:val="22"/>
          <w:szCs w:val="22"/>
          <w:lang w:eastAsia="zh-CN"/>
        </w:rPr>
      </w:pPr>
      <w:r w:rsidRPr="00596AA0">
        <w:rPr>
          <w:b/>
          <w:sz w:val="22"/>
          <w:u w:val="single"/>
          <w:lang w:eastAsia="zh-CN"/>
        </w:rPr>
        <w:t>‘Mini-slot repetition’</w:t>
      </w:r>
      <w:r w:rsidRPr="00596AA0">
        <w:rPr>
          <w:sz w:val="22"/>
          <w:lang w:eastAsia="zh-CN"/>
        </w:rPr>
        <w:t xml:space="preserve">: We use this term in this contribution to </w:t>
      </w:r>
      <w:r w:rsidR="00271DDA">
        <w:rPr>
          <w:sz w:val="22"/>
          <w:lang w:eastAsia="zh-CN"/>
        </w:rPr>
        <w:t>de</w:t>
      </w:r>
      <w:r w:rsidRPr="00596AA0">
        <w:rPr>
          <w:sz w:val="22"/>
          <w:lang w:eastAsia="zh-CN"/>
        </w:rPr>
        <w:t xml:space="preserve">note the following RAN1#95 </w:t>
      </w:r>
      <w:r w:rsidR="008F279D" w:rsidRPr="00596AA0">
        <w:rPr>
          <w:sz w:val="22"/>
          <w:lang w:eastAsia="zh-CN"/>
        </w:rPr>
        <w:t>behaviour</w:t>
      </w:r>
      <w:r w:rsidRPr="00596AA0">
        <w:rPr>
          <w:sz w:val="22"/>
          <w:lang w:eastAsia="zh-CN"/>
        </w:rPr>
        <w:t>: ‘</w:t>
      </w:r>
      <w:r w:rsidRPr="00596AA0">
        <w:rPr>
          <w:i/>
          <w:sz w:val="22"/>
          <w:szCs w:val="22"/>
        </w:rPr>
        <w:t>One UL grant scheduling two or more PUSCH repetitions that can be in one slot, or across slot boundary in consecutive available slots’</w:t>
      </w:r>
      <w:r w:rsidRPr="00596AA0">
        <w:rPr>
          <w:sz w:val="22"/>
          <w:szCs w:val="22"/>
          <w:lang w:eastAsia="zh-CN"/>
        </w:rPr>
        <w:t>.</w:t>
      </w:r>
    </w:p>
    <w:p w14:paraId="4D848888" w14:textId="53B5CFE2" w:rsidR="004D5A56" w:rsidRPr="00596AA0" w:rsidRDefault="004D5A56" w:rsidP="004D5A56">
      <w:pPr>
        <w:pStyle w:val="ListParagraph"/>
        <w:numPr>
          <w:ilvl w:val="0"/>
          <w:numId w:val="15"/>
        </w:numPr>
        <w:jc w:val="both"/>
        <w:rPr>
          <w:sz w:val="22"/>
          <w:szCs w:val="22"/>
          <w:lang w:eastAsia="zh-CN"/>
        </w:rPr>
      </w:pPr>
      <w:r w:rsidRPr="00596AA0">
        <w:rPr>
          <w:b/>
          <w:sz w:val="22"/>
          <w:u w:val="single"/>
          <w:lang w:eastAsia="zh-CN"/>
        </w:rPr>
        <w:t xml:space="preserve"> </w:t>
      </w:r>
      <w:r w:rsidR="003E52D2" w:rsidRPr="00596AA0">
        <w:rPr>
          <w:b/>
          <w:sz w:val="22"/>
          <w:u w:val="single"/>
          <w:lang w:eastAsia="zh-CN"/>
        </w:rPr>
        <w:t>‘2-segment transmission’:</w:t>
      </w:r>
      <w:r w:rsidR="003E52D2" w:rsidRPr="00596AA0">
        <w:rPr>
          <w:sz w:val="22"/>
          <w:szCs w:val="22"/>
          <w:lang w:eastAsia="zh-CN"/>
        </w:rPr>
        <w:t xml:space="preserve"> </w:t>
      </w:r>
      <w:r w:rsidR="003E52D2" w:rsidRPr="00596AA0">
        <w:rPr>
          <w:sz w:val="22"/>
          <w:lang w:eastAsia="zh-CN"/>
        </w:rPr>
        <w:t xml:space="preserve">We use this term in this contribution to </w:t>
      </w:r>
      <w:r w:rsidR="00813248">
        <w:rPr>
          <w:sz w:val="22"/>
          <w:lang w:eastAsia="zh-CN"/>
        </w:rPr>
        <w:t>de</w:t>
      </w:r>
      <w:r w:rsidR="003E52D2" w:rsidRPr="00596AA0">
        <w:rPr>
          <w:sz w:val="22"/>
          <w:lang w:eastAsia="zh-CN"/>
        </w:rPr>
        <w:t xml:space="preserve">note the following RAN1#95 </w:t>
      </w:r>
      <w:r w:rsidR="008F279D" w:rsidRPr="00596AA0">
        <w:rPr>
          <w:sz w:val="22"/>
          <w:lang w:eastAsia="zh-CN"/>
        </w:rPr>
        <w:t>behaviour</w:t>
      </w:r>
      <w:r w:rsidR="003E52D2" w:rsidRPr="00596AA0">
        <w:rPr>
          <w:sz w:val="22"/>
          <w:lang w:eastAsia="zh-CN"/>
        </w:rPr>
        <w:t xml:space="preserve">: </w:t>
      </w:r>
      <w:r w:rsidR="003E52D2" w:rsidRPr="00596AA0">
        <w:rPr>
          <w:sz w:val="22"/>
          <w:szCs w:val="22"/>
          <w:lang w:eastAsia="zh-CN"/>
        </w:rPr>
        <w:t>‘</w:t>
      </w:r>
      <w:r w:rsidR="003E52D2" w:rsidRPr="00596AA0">
        <w:rPr>
          <w:i/>
          <w:sz w:val="22"/>
          <w:szCs w:val="22"/>
        </w:rPr>
        <w:t>One UL grant scheduling two or more PUSCH repetitions in consecutive available slots, with one repetition in each slot with possibly different starting symbols and/or durations.’</w:t>
      </w:r>
      <w:r w:rsidR="003E52D2" w:rsidRPr="00596AA0">
        <w:rPr>
          <w:szCs w:val="22"/>
        </w:rPr>
        <w:t xml:space="preserve"> </w:t>
      </w:r>
    </w:p>
    <w:p w14:paraId="59BA69D9" w14:textId="5DEE9518" w:rsidR="004D5A56" w:rsidRPr="00596AA0" w:rsidRDefault="003E52D2" w:rsidP="004D5A56">
      <w:pPr>
        <w:pStyle w:val="ListParagraph"/>
        <w:numPr>
          <w:ilvl w:val="0"/>
          <w:numId w:val="15"/>
        </w:numPr>
        <w:jc w:val="both"/>
        <w:rPr>
          <w:sz w:val="22"/>
          <w:szCs w:val="22"/>
          <w:lang w:eastAsia="zh-CN"/>
        </w:rPr>
      </w:pPr>
      <w:r w:rsidRPr="00596AA0">
        <w:rPr>
          <w:b/>
          <w:sz w:val="22"/>
          <w:szCs w:val="22"/>
          <w:u w:val="single"/>
          <w:lang w:eastAsia="zh-CN"/>
        </w:rPr>
        <w:t>‘Separate UL grants’</w:t>
      </w:r>
      <w:r w:rsidRPr="00596AA0">
        <w:rPr>
          <w:sz w:val="22"/>
          <w:szCs w:val="22"/>
          <w:lang w:eastAsia="zh-CN"/>
        </w:rPr>
        <w:t xml:space="preserve">: </w:t>
      </w:r>
      <w:r w:rsidRPr="00596AA0">
        <w:rPr>
          <w:sz w:val="22"/>
          <w:lang w:eastAsia="zh-CN"/>
        </w:rPr>
        <w:t xml:space="preserve">We use this term in this contribution to </w:t>
      </w:r>
      <w:r w:rsidR="00813248">
        <w:rPr>
          <w:sz w:val="22"/>
          <w:lang w:eastAsia="zh-CN"/>
        </w:rPr>
        <w:t>de</w:t>
      </w:r>
      <w:r w:rsidRPr="00596AA0">
        <w:rPr>
          <w:sz w:val="22"/>
          <w:lang w:eastAsia="zh-CN"/>
        </w:rPr>
        <w:t xml:space="preserve">note the following RAN1#95 </w:t>
      </w:r>
      <w:r w:rsidR="008F279D" w:rsidRPr="00596AA0">
        <w:rPr>
          <w:sz w:val="22"/>
          <w:lang w:eastAsia="zh-CN"/>
        </w:rPr>
        <w:t>behaviour</w:t>
      </w:r>
      <w:r w:rsidRPr="00596AA0">
        <w:rPr>
          <w:sz w:val="22"/>
          <w:lang w:eastAsia="zh-CN"/>
        </w:rPr>
        <w:t>:</w:t>
      </w:r>
      <w:r w:rsidR="004D5A56" w:rsidRPr="00596AA0">
        <w:rPr>
          <w:sz w:val="22"/>
          <w:lang w:eastAsia="zh-CN"/>
        </w:rPr>
        <w:t xml:space="preserve"> ‘</w:t>
      </w:r>
      <w:r w:rsidR="004D5A56" w:rsidRPr="00596AA0">
        <w:rPr>
          <w:i/>
          <w:sz w:val="22"/>
          <w:szCs w:val="22"/>
        </w:rPr>
        <w:t>N (N&gt;=2) UL grants scheduling N PUSCH repetitions on consecutive available slots, with one repetition in each slot, and the i-th UL grant can be received before the end of the PUSCH transmission scheduled by the (i-1)th UL grant.’</w:t>
      </w:r>
    </w:p>
    <w:p w14:paraId="5AE55FE1" w14:textId="032A4242" w:rsidR="004D5A56" w:rsidRPr="00596AA0" w:rsidRDefault="004D5A56" w:rsidP="004D5A56">
      <w:pPr>
        <w:jc w:val="both"/>
        <w:rPr>
          <w:sz w:val="22"/>
          <w:lang w:eastAsia="zh-CN"/>
        </w:rPr>
      </w:pPr>
      <w:r w:rsidRPr="00596AA0">
        <w:rPr>
          <w:sz w:val="22"/>
          <w:lang w:eastAsia="zh-CN"/>
        </w:rPr>
        <w:t xml:space="preserve">Note, that even though the term repetition is used for these three methods, the intention </w:t>
      </w:r>
      <w:r w:rsidR="00596AA0">
        <w:rPr>
          <w:sz w:val="22"/>
          <w:lang w:eastAsia="zh-CN"/>
        </w:rPr>
        <w:t>of the discussion in this s</w:t>
      </w:r>
      <w:r w:rsidRPr="00596AA0">
        <w:rPr>
          <w:sz w:val="22"/>
          <w:lang w:eastAsia="zh-CN"/>
        </w:rPr>
        <w:t xml:space="preserve">ection is not the increase reliability (through lower coding rates as supported through the URLLC MCS table) but to provide a method to enable cross-slot boundary PUSCH transmission. </w:t>
      </w:r>
    </w:p>
    <w:p w14:paraId="6BB06387" w14:textId="5F290BC3" w:rsidR="001D0901" w:rsidRPr="00596AA0" w:rsidRDefault="001D0901" w:rsidP="004D5A56">
      <w:pPr>
        <w:jc w:val="both"/>
        <w:rPr>
          <w:sz w:val="22"/>
          <w:szCs w:val="22"/>
          <w:lang w:eastAsia="zh-CN"/>
        </w:rPr>
      </w:pPr>
      <w:r w:rsidRPr="00596AA0">
        <w:rPr>
          <w:sz w:val="22"/>
          <w:szCs w:val="22"/>
          <w:lang w:eastAsia="zh-CN"/>
        </w:rPr>
        <w:t>We try to illustrate the principle of these 3 differ</w:t>
      </w:r>
      <w:r w:rsidR="002D7CF7" w:rsidRPr="00596AA0">
        <w:rPr>
          <w:sz w:val="22"/>
          <w:szCs w:val="22"/>
          <w:lang w:eastAsia="zh-CN"/>
        </w:rPr>
        <w:t xml:space="preserve">ent options </w:t>
      </w:r>
      <w:r w:rsidR="0084331C">
        <w:rPr>
          <w:sz w:val="22"/>
          <w:szCs w:val="22"/>
          <w:lang w:eastAsia="zh-CN"/>
        </w:rPr>
        <w:t xml:space="preserve">using </w:t>
      </w:r>
      <w:r w:rsidR="002D7CF7" w:rsidRPr="00596AA0">
        <w:rPr>
          <w:sz w:val="22"/>
          <w:szCs w:val="22"/>
          <w:lang w:eastAsia="zh-CN"/>
        </w:rPr>
        <w:t>example</w:t>
      </w:r>
      <w:r w:rsidR="0084331C">
        <w:rPr>
          <w:sz w:val="22"/>
          <w:szCs w:val="22"/>
          <w:lang w:eastAsia="zh-CN"/>
        </w:rPr>
        <w:t>s in</w:t>
      </w:r>
      <w:r w:rsidR="002D7CF7" w:rsidRPr="00596AA0">
        <w:rPr>
          <w:sz w:val="22"/>
          <w:szCs w:val="22"/>
          <w:lang w:eastAsia="zh-CN"/>
        </w:rPr>
        <w:t xml:space="preserve"> Figure 1, for the example case of 9 symbols in the first slot followed by 3 symbols in the next slot (12 </w:t>
      </w:r>
      <w:r w:rsidR="00596AA0">
        <w:rPr>
          <w:sz w:val="22"/>
          <w:szCs w:val="22"/>
          <w:lang w:eastAsia="zh-CN"/>
        </w:rPr>
        <w:t xml:space="preserve">UL </w:t>
      </w:r>
      <w:r w:rsidR="002D7CF7" w:rsidRPr="00596AA0">
        <w:rPr>
          <w:sz w:val="22"/>
          <w:szCs w:val="22"/>
          <w:lang w:eastAsia="zh-CN"/>
        </w:rPr>
        <w:t xml:space="preserve">symbols in total). </w:t>
      </w:r>
    </w:p>
    <w:p w14:paraId="5C1F9DBC" w14:textId="6FE9960F" w:rsidR="00556E24" w:rsidRPr="00596AA0" w:rsidRDefault="002D7CF7" w:rsidP="001D0901">
      <w:pPr>
        <w:jc w:val="center"/>
        <w:rPr>
          <w:sz w:val="22"/>
          <w:szCs w:val="22"/>
          <w:lang w:eastAsia="zh-CN"/>
        </w:rPr>
      </w:pPr>
      <w:r w:rsidRPr="00596AA0">
        <w:rPr>
          <w:noProof/>
          <w:sz w:val="22"/>
          <w:szCs w:val="22"/>
          <w:lang w:eastAsia="zh-CN"/>
        </w:rPr>
        <w:drawing>
          <wp:inline distT="0" distB="0" distL="0" distR="0" wp14:anchorId="0F19BD69" wp14:editId="14EF79C8">
            <wp:extent cx="4263288" cy="340561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0369" cy="3419256"/>
                    </a:xfrm>
                    <a:prstGeom prst="rect">
                      <a:avLst/>
                    </a:prstGeom>
                    <a:noFill/>
                  </pic:spPr>
                </pic:pic>
              </a:graphicData>
            </a:graphic>
          </wp:inline>
        </w:drawing>
      </w:r>
      <w:r w:rsidRPr="00596AA0">
        <w:rPr>
          <w:sz w:val="22"/>
          <w:szCs w:val="22"/>
          <w:lang w:eastAsia="zh-CN"/>
        </w:rPr>
        <w:br/>
      </w:r>
      <w:r w:rsidR="001D0901" w:rsidRPr="00596AA0">
        <w:rPr>
          <w:sz w:val="22"/>
          <w:szCs w:val="22"/>
          <w:lang w:eastAsia="zh-CN"/>
        </w:rPr>
        <w:t xml:space="preserve">Figure 1: Example of operation principle of ‘mini-slot repetition’, </w:t>
      </w:r>
      <w:r w:rsidR="001D0901" w:rsidRPr="00596AA0">
        <w:rPr>
          <w:sz w:val="22"/>
          <w:szCs w:val="22"/>
          <w:lang w:eastAsia="zh-CN"/>
        </w:rPr>
        <w:br/>
        <w:t>‘2-segment transmission’ and ‘separate UL grants’</w:t>
      </w:r>
    </w:p>
    <w:p w14:paraId="64E8E7A2" w14:textId="708C846B" w:rsidR="005D16EB" w:rsidRPr="00596AA0" w:rsidRDefault="00DD27DA" w:rsidP="005D16EB">
      <w:pPr>
        <w:spacing w:after="0"/>
        <w:jc w:val="both"/>
        <w:rPr>
          <w:sz w:val="22"/>
          <w:lang w:eastAsia="zh-CN"/>
        </w:rPr>
      </w:pPr>
      <w:r w:rsidRPr="00596AA0">
        <w:rPr>
          <w:sz w:val="22"/>
          <w:lang w:eastAsia="zh-CN"/>
        </w:rPr>
        <w:t xml:space="preserve">As can be seen from Figure 1 above, all three options can </w:t>
      </w:r>
      <w:r w:rsidR="008F279D" w:rsidRPr="00596AA0">
        <w:rPr>
          <w:sz w:val="22"/>
          <w:lang w:eastAsia="zh-CN"/>
        </w:rPr>
        <w:t>fulfil</w:t>
      </w:r>
      <w:r w:rsidRPr="00596AA0">
        <w:rPr>
          <w:sz w:val="22"/>
          <w:lang w:eastAsia="zh-CN"/>
        </w:rPr>
        <w:t xml:space="preserve"> the PUSCH transmission of a single TB across the slot boundary. We would like to note here, that mini-slot repetition as well as the 2-segment transmission </w:t>
      </w:r>
      <w:r w:rsidR="00D318BB">
        <w:rPr>
          <w:sz w:val="22"/>
          <w:lang w:eastAsia="zh-CN"/>
        </w:rPr>
        <w:t>are</w:t>
      </w:r>
      <w:r w:rsidRPr="00596AA0">
        <w:rPr>
          <w:sz w:val="22"/>
          <w:lang w:eastAsia="zh-CN"/>
        </w:rPr>
        <w:t xml:space="preserve"> based on a single UL grant</w:t>
      </w:r>
      <w:r w:rsidR="005D16EB" w:rsidRPr="00596AA0">
        <w:rPr>
          <w:sz w:val="22"/>
          <w:lang w:eastAsia="zh-CN"/>
        </w:rPr>
        <w:t xml:space="preserve"> and therefore, can be equally applied </w:t>
      </w:r>
      <w:r w:rsidR="005D2E1F" w:rsidRPr="00596AA0">
        <w:rPr>
          <w:sz w:val="22"/>
          <w:lang w:eastAsia="zh-CN"/>
        </w:rPr>
        <w:t xml:space="preserve">to the </w:t>
      </w:r>
      <w:r w:rsidR="005D16EB" w:rsidRPr="00596AA0">
        <w:rPr>
          <w:sz w:val="22"/>
          <w:lang w:eastAsia="zh-CN"/>
        </w:rPr>
        <w:t>also needed enhancement of a single CG PUSCH transmission to cross the slot boundary</w:t>
      </w:r>
      <w:r w:rsidR="00596AA0">
        <w:rPr>
          <w:sz w:val="22"/>
          <w:lang w:eastAsia="zh-CN"/>
        </w:rPr>
        <w:t>,</w:t>
      </w:r>
      <w:r w:rsidR="005D16EB" w:rsidRPr="00596AA0">
        <w:rPr>
          <w:sz w:val="22"/>
          <w:lang w:eastAsia="zh-CN"/>
        </w:rPr>
        <w:t xml:space="preserve"> as also noted in our companion contribution [3].</w:t>
      </w:r>
      <w:r w:rsidR="005D2E1F" w:rsidRPr="00596AA0">
        <w:rPr>
          <w:sz w:val="22"/>
          <w:lang w:eastAsia="zh-CN"/>
        </w:rPr>
        <w:t xml:space="preserve"> </w:t>
      </w:r>
    </w:p>
    <w:p w14:paraId="07A157B9" w14:textId="459CD995" w:rsidR="00725EF9" w:rsidRPr="00596AA0" w:rsidRDefault="005D16EB" w:rsidP="00E43522">
      <w:pPr>
        <w:jc w:val="both"/>
        <w:rPr>
          <w:sz w:val="22"/>
          <w:lang w:eastAsia="zh-CN"/>
        </w:rPr>
      </w:pPr>
      <w:r w:rsidRPr="00596AA0">
        <w:rPr>
          <w:sz w:val="22"/>
          <w:lang w:eastAsia="zh-CN"/>
        </w:rPr>
        <w:t xml:space="preserve">In contrast, the </w:t>
      </w:r>
      <w:r w:rsidRPr="00596AA0">
        <w:rPr>
          <w:i/>
          <w:sz w:val="22"/>
          <w:lang w:eastAsia="zh-CN"/>
        </w:rPr>
        <w:t>separate UL grants</w:t>
      </w:r>
      <w:r w:rsidRPr="00596AA0">
        <w:rPr>
          <w:sz w:val="22"/>
          <w:lang w:eastAsia="zh-CN"/>
        </w:rPr>
        <w:t xml:space="preserve"> are only usable to handle the case of the dynamic UL grant PUSCH scheduling. Therefore, the separate UL grant concept that basically enables fully dynamic, blind re-transmission scheduling with independent grants c</w:t>
      </w:r>
      <w:r w:rsidR="00596AA0">
        <w:rPr>
          <w:sz w:val="22"/>
          <w:lang w:eastAsia="zh-CN"/>
        </w:rPr>
        <w:t>ould</w:t>
      </w:r>
      <w:r w:rsidRPr="00596AA0">
        <w:rPr>
          <w:sz w:val="22"/>
          <w:lang w:eastAsia="zh-CN"/>
        </w:rPr>
        <w:t xml:space="preserve"> be specified (if intended) but does not overall solve the problem 3GPP needs to tackle here, i.e. enable cross-slot PUSCH transmission for scheduled grant as well as configured grant operation. Looking at the specification impact for the separate UL grant c</w:t>
      </w:r>
      <w:r w:rsidR="00725EF9" w:rsidRPr="00596AA0">
        <w:rPr>
          <w:sz w:val="22"/>
          <w:lang w:eastAsia="zh-CN"/>
        </w:rPr>
        <w:t xml:space="preserve">ase, only </w:t>
      </w:r>
      <w:r w:rsidR="00596AA0">
        <w:rPr>
          <w:sz w:val="22"/>
          <w:lang w:eastAsia="zh-CN"/>
        </w:rPr>
        <w:t xml:space="preserve">a </w:t>
      </w:r>
      <w:r w:rsidR="00725EF9" w:rsidRPr="00596AA0">
        <w:rPr>
          <w:sz w:val="22"/>
          <w:lang w:eastAsia="zh-CN"/>
        </w:rPr>
        <w:t xml:space="preserve">change </w:t>
      </w:r>
      <w:r w:rsidR="00596AA0">
        <w:rPr>
          <w:sz w:val="22"/>
          <w:lang w:eastAsia="zh-CN"/>
        </w:rPr>
        <w:lastRenderedPageBreak/>
        <w:t xml:space="preserve">of the </w:t>
      </w:r>
      <w:r w:rsidR="00725EF9" w:rsidRPr="00596AA0">
        <w:rPr>
          <w:sz w:val="22"/>
          <w:lang w:eastAsia="zh-CN"/>
        </w:rPr>
        <w:t xml:space="preserve">UE </w:t>
      </w:r>
      <w:r w:rsidR="008F279D" w:rsidRPr="00596AA0">
        <w:rPr>
          <w:sz w:val="22"/>
          <w:lang w:eastAsia="zh-CN"/>
        </w:rPr>
        <w:t>behaviour</w:t>
      </w:r>
      <w:r w:rsidR="00725EF9" w:rsidRPr="00596AA0">
        <w:rPr>
          <w:sz w:val="22"/>
          <w:lang w:eastAsia="zh-CN"/>
        </w:rPr>
        <w:t xml:space="preserve"> </w:t>
      </w:r>
      <w:r w:rsidR="00596AA0">
        <w:rPr>
          <w:sz w:val="22"/>
          <w:lang w:eastAsia="zh-CN"/>
        </w:rPr>
        <w:t xml:space="preserve">is needed, i.e. the UE is </w:t>
      </w:r>
      <w:r w:rsidR="00725EF9" w:rsidRPr="00596AA0">
        <w:rPr>
          <w:sz w:val="22"/>
          <w:lang w:eastAsia="zh-CN"/>
        </w:rPr>
        <w:t>to expect a possible re-transmission grant already during or before the previous PUSCH transmission of the same HARQ-ID/process.</w:t>
      </w:r>
      <w:r w:rsidR="008F279D">
        <w:rPr>
          <w:sz w:val="22"/>
          <w:lang w:eastAsia="zh-CN"/>
        </w:rPr>
        <w:t xml:space="preserve"> </w:t>
      </w:r>
      <w:r w:rsidR="00596AA0">
        <w:rPr>
          <w:sz w:val="22"/>
          <w:lang w:eastAsia="zh-CN"/>
        </w:rPr>
        <w:t>W</w:t>
      </w:r>
      <w:r w:rsidR="00725EF9" w:rsidRPr="00596AA0">
        <w:rPr>
          <w:sz w:val="22"/>
          <w:lang w:eastAsia="zh-CN"/>
        </w:rPr>
        <w:t xml:space="preserve">e don’t have a strong </w:t>
      </w:r>
      <w:r w:rsidR="00596AA0">
        <w:rPr>
          <w:sz w:val="22"/>
          <w:lang w:eastAsia="zh-CN"/>
        </w:rPr>
        <w:t>opinion</w:t>
      </w:r>
      <w:r w:rsidR="00725EF9" w:rsidRPr="00596AA0">
        <w:rPr>
          <w:sz w:val="22"/>
          <w:lang w:eastAsia="zh-CN"/>
        </w:rPr>
        <w:t xml:space="preserve"> </w:t>
      </w:r>
      <w:r w:rsidR="00596AA0">
        <w:rPr>
          <w:sz w:val="22"/>
          <w:lang w:eastAsia="zh-CN"/>
        </w:rPr>
        <w:t>on th</w:t>
      </w:r>
      <w:r w:rsidR="006F2AA3">
        <w:rPr>
          <w:sz w:val="22"/>
          <w:lang w:eastAsia="zh-CN"/>
        </w:rPr>
        <w:t>e</w:t>
      </w:r>
      <w:r w:rsidR="00596AA0">
        <w:rPr>
          <w:sz w:val="22"/>
          <w:lang w:eastAsia="zh-CN"/>
        </w:rPr>
        <w:t xml:space="preserve"> (additional) support of </w:t>
      </w:r>
      <w:r w:rsidR="00725EF9" w:rsidRPr="00596AA0">
        <w:rPr>
          <w:sz w:val="22"/>
          <w:lang w:eastAsia="zh-CN"/>
        </w:rPr>
        <w:t xml:space="preserve">‘separate UL grant’ operation, but it is not sufficient as the only option to enable PUSCH transmission across the slot boundary. </w:t>
      </w:r>
    </w:p>
    <w:p w14:paraId="713975A3" w14:textId="7F329AF2" w:rsidR="00725EF9" w:rsidRPr="00596AA0" w:rsidRDefault="00725EF9" w:rsidP="005D2E1F">
      <w:pPr>
        <w:rPr>
          <w:b/>
          <w:i/>
          <w:sz w:val="22"/>
          <w:szCs w:val="22"/>
        </w:rPr>
      </w:pPr>
      <w:r w:rsidRPr="00596AA0">
        <w:rPr>
          <w:b/>
          <w:i/>
          <w:sz w:val="22"/>
          <w:szCs w:val="22"/>
        </w:rPr>
        <w:t>Observation</w:t>
      </w:r>
      <w:r w:rsidR="005D2E1F" w:rsidRPr="00596AA0">
        <w:rPr>
          <w:b/>
          <w:i/>
          <w:sz w:val="22"/>
          <w:szCs w:val="22"/>
        </w:rPr>
        <w:t xml:space="preserve"> </w:t>
      </w:r>
      <w:r w:rsidR="008C0AC9">
        <w:rPr>
          <w:b/>
          <w:i/>
          <w:sz w:val="22"/>
          <w:szCs w:val="22"/>
        </w:rPr>
        <w:t>2-</w:t>
      </w:r>
      <w:r w:rsidR="00072FA4">
        <w:rPr>
          <w:b/>
          <w:i/>
          <w:sz w:val="22"/>
          <w:szCs w:val="22"/>
        </w:rPr>
        <w:t xml:space="preserve">1: </w:t>
      </w:r>
      <w:r w:rsidR="005D2E1F" w:rsidRPr="00596AA0">
        <w:rPr>
          <w:b/>
          <w:i/>
          <w:sz w:val="22"/>
          <w:szCs w:val="22"/>
        </w:rPr>
        <w:t>Separate UL grants can be used to solve the cross-slot boundary PUSCH transmission for dynamically scheduled PUSCH operation but is not applicable for the case of configured grant operation. Therefore, either mini-slot repetition or 2-segment transmission</w:t>
      </w:r>
      <w:r w:rsidR="00057AAE">
        <w:rPr>
          <w:b/>
          <w:i/>
          <w:sz w:val="22"/>
          <w:szCs w:val="22"/>
        </w:rPr>
        <w:t xml:space="preserve">, </w:t>
      </w:r>
      <w:r w:rsidR="00057AAE" w:rsidRPr="00596AA0">
        <w:rPr>
          <w:b/>
          <w:i/>
          <w:sz w:val="22"/>
          <w:szCs w:val="22"/>
        </w:rPr>
        <w:t xml:space="preserve">which can be applied to </w:t>
      </w:r>
      <w:r w:rsidR="00057AAE">
        <w:rPr>
          <w:b/>
          <w:i/>
          <w:sz w:val="22"/>
          <w:szCs w:val="22"/>
        </w:rPr>
        <w:t xml:space="preserve">both </w:t>
      </w:r>
      <w:r w:rsidR="00057AAE" w:rsidRPr="00596AA0">
        <w:rPr>
          <w:b/>
          <w:i/>
          <w:sz w:val="22"/>
          <w:szCs w:val="22"/>
        </w:rPr>
        <w:t>scheduled and configured grant operation</w:t>
      </w:r>
      <w:r w:rsidR="00057AAE">
        <w:rPr>
          <w:b/>
          <w:i/>
          <w:sz w:val="22"/>
          <w:szCs w:val="22"/>
        </w:rPr>
        <w:t>,</w:t>
      </w:r>
      <w:r w:rsidR="005D2E1F" w:rsidRPr="00596AA0">
        <w:rPr>
          <w:b/>
          <w:i/>
          <w:sz w:val="22"/>
          <w:szCs w:val="22"/>
        </w:rPr>
        <w:t xml:space="preserve"> </w:t>
      </w:r>
      <w:r w:rsidR="003F7EF5">
        <w:rPr>
          <w:b/>
          <w:i/>
          <w:sz w:val="22"/>
          <w:szCs w:val="22"/>
        </w:rPr>
        <w:t>should be supported</w:t>
      </w:r>
      <w:r w:rsidR="005D2E1F" w:rsidRPr="00596AA0">
        <w:rPr>
          <w:b/>
          <w:i/>
          <w:sz w:val="22"/>
          <w:szCs w:val="22"/>
        </w:rPr>
        <w:t xml:space="preserve">. </w:t>
      </w:r>
      <w:r w:rsidR="00057AAE">
        <w:rPr>
          <w:b/>
          <w:i/>
          <w:sz w:val="22"/>
          <w:szCs w:val="22"/>
        </w:rPr>
        <w:t>The additional support of separate UL grants can be further considered.</w:t>
      </w:r>
    </w:p>
    <w:p w14:paraId="2BE47AC7" w14:textId="10BE0674" w:rsidR="00E43522" w:rsidRPr="00596AA0" w:rsidRDefault="005D2E1F" w:rsidP="00E43522">
      <w:pPr>
        <w:jc w:val="both"/>
        <w:rPr>
          <w:sz w:val="22"/>
          <w:lang w:eastAsia="zh-CN"/>
        </w:rPr>
      </w:pPr>
      <w:r w:rsidRPr="00596AA0">
        <w:rPr>
          <w:sz w:val="22"/>
          <w:lang w:eastAsia="zh-CN"/>
        </w:rPr>
        <w:t>Th</w:t>
      </w:r>
      <w:r w:rsidR="00596AA0">
        <w:rPr>
          <w:sz w:val="22"/>
          <w:lang w:eastAsia="zh-CN"/>
        </w:rPr>
        <w:t>us</w:t>
      </w:r>
      <w:r w:rsidRPr="00596AA0">
        <w:rPr>
          <w:sz w:val="22"/>
          <w:lang w:eastAsia="zh-CN"/>
        </w:rPr>
        <w:t xml:space="preserve">, we focus the further discussions in here on the two remaining identified options, namely mini-slot repetition and 2-segment transmission. As already pointed out in [3], we think the discussion should be handled in this agenda item with the aim to specify a single solution applicable to both, scheduled and configured grant PUSCH operation. </w:t>
      </w:r>
      <w:r w:rsidR="005D1EBC" w:rsidRPr="00596AA0">
        <w:rPr>
          <w:sz w:val="22"/>
          <w:lang w:eastAsia="zh-CN"/>
        </w:rPr>
        <w:t>We therefore, discuss the two options in more details and compared the solutions in the following subsections</w:t>
      </w:r>
      <w:r w:rsidR="00195EDA" w:rsidRPr="00596AA0">
        <w:rPr>
          <w:sz w:val="22"/>
          <w:lang w:eastAsia="zh-CN"/>
        </w:rPr>
        <w:t>.</w:t>
      </w:r>
    </w:p>
    <w:p w14:paraId="43CD48FB" w14:textId="76D00939" w:rsidR="00195EDA" w:rsidRPr="00596AA0" w:rsidRDefault="00195EDA" w:rsidP="00195EDA">
      <w:pPr>
        <w:rPr>
          <w:sz w:val="22"/>
          <w:szCs w:val="22"/>
        </w:rPr>
      </w:pPr>
      <w:r w:rsidRPr="00596AA0">
        <w:rPr>
          <w:sz w:val="22"/>
          <w:szCs w:val="22"/>
        </w:rPr>
        <w:t xml:space="preserve">When considering mini-slot repetition </w:t>
      </w:r>
      <w:r w:rsidR="003232FE" w:rsidRPr="00596AA0">
        <w:rPr>
          <w:sz w:val="22"/>
          <w:szCs w:val="22"/>
        </w:rPr>
        <w:t xml:space="preserve">and 2-segment transmission </w:t>
      </w:r>
      <w:r w:rsidRPr="00596AA0">
        <w:rPr>
          <w:sz w:val="22"/>
          <w:szCs w:val="22"/>
        </w:rPr>
        <w:t>for crossing the slot boundary, the following aspects have been brought up during the RAN1#95 discussions</w:t>
      </w:r>
      <w:r w:rsidR="00507CA0" w:rsidRPr="00596AA0">
        <w:rPr>
          <w:sz w:val="22"/>
          <w:szCs w:val="22"/>
        </w:rPr>
        <w:t xml:space="preserve"> and need consideration</w:t>
      </w:r>
      <w:r w:rsidRPr="00596AA0">
        <w:rPr>
          <w:sz w:val="22"/>
          <w:szCs w:val="22"/>
        </w:rPr>
        <w:t xml:space="preserve">: </w:t>
      </w:r>
    </w:p>
    <w:p w14:paraId="08D96E59" w14:textId="07DD8EBD" w:rsidR="00195EDA" w:rsidRPr="00596AA0" w:rsidRDefault="00195EDA" w:rsidP="00195EDA">
      <w:pPr>
        <w:pStyle w:val="ListParagraph"/>
        <w:numPr>
          <w:ilvl w:val="0"/>
          <w:numId w:val="17"/>
        </w:numPr>
        <w:rPr>
          <w:sz w:val="22"/>
          <w:szCs w:val="22"/>
        </w:rPr>
      </w:pPr>
      <w:r w:rsidRPr="00596AA0">
        <w:rPr>
          <w:sz w:val="22"/>
          <w:szCs w:val="22"/>
        </w:rPr>
        <w:t xml:space="preserve">Diversity </w:t>
      </w:r>
      <w:r w:rsidR="003232FE" w:rsidRPr="00596AA0">
        <w:rPr>
          <w:sz w:val="22"/>
          <w:szCs w:val="22"/>
        </w:rPr>
        <w:t xml:space="preserve">(FH/precoder </w:t>
      </w:r>
      <w:r w:rsidR="00B10CC9">
        <w:rPr>
          <w:sz w:val="22"/>
          <w:szCs w:val="22"/>
        </w:rPr>
        <w:t>cycling</w:t>
      </w:r>
      <w:r w:rsidR="003232FE" w:rsidRPr="00596AA0">
        <w:rPr>
          <w:sz w:val="22"/>
          <w:szCs w:val="22"/>
        </w:rPr>
        <w:t xml:space="preserve">) gain </w:t>
      </w:r>
      <w:r w:rsidRPr="00596AA0">
        <w:rPr>
          <w:sz w:val="22"/>
          <w:szCs w:val="22"/>
        </w:rPr>
        <w:t>versus DM-RS overhead</w:t>
      </w:r>
    </w:p>
    <w:p w14:paraId="0C17D235" w14:textId="25FEBC5B" w:rsidR="00195EDA" w:rsidRPr="00596AA0" w:rsidRDefault="00195EDA" w:rsidP="00195EDA">
      <w:pPr>
        <w:pStyle w:val="ListParagraph"/>
        <w:numPr>
          <w:ilvl w:val="0"/>
          <w:numId w:val="17"/>
        </w:numPr>
        <w:rPr>
          <w:sz w:val="22"/>
          <w:szCs w:val="22"/>
        </w:rPr>
      </w:pPr>
      <w:r w:rsidRPr="00596AA0">
        <w:rPr>
          <w:sz w:val="22"/>
          <w:szCs w:val="22"/>
        </w:rPr>
        <w:t>Orphan symbol usage with mini-slot repetition</w:t>
      </w:r>
    </w:p>
    <w:p w14:paraId="388CB139" w14:textId="28B6C033" w:rsidR="00507CA0" w:rsidRPr="00596AA0" w:rsidRDefault="00507CA0" w:rsidP="00195EDA">
      <w:pPr>
        <w:pStyle w:val="ListParagraph"/>
        <w:numPr>
          <w:ilvl w:val="0"/>
          <w:numId w:val="17"/>
        </w:numPr>
        <w:rPr>
          <w:sz w:val="22"/>
          <w:szCs w:val="22"/>
        </w:rPr>
      </w:pPr>
      <w:r w:rsidRPr="00596AA0">
        <w:rPr>
          <w:sz w:val="22"/>
          <w:szCs w:val="22"/>
        </w:rPr>
        <w:t>Starting symbol in the next available slot</w:t>
      </w:r>
    </w:p>
    <w:p w14:paraId="2C58CE07" w14:textId="77777777" w:rsidR="00531646" w:rsidRPr="00596AA0" w:rsidRDefault="00531646" w:rsidP="00531646">
      <w:pPr>
        <w:pStyle w:val="ListParagraph"/>
        <w:numPr>
          <w:ilvl w:val="0"/>
          <w:numId w:val="17"/>
        </w:numPr>
        <w:rPr>
          <w:sz w:val="22"/>
          <w:szCs w:val="22"/>
        </w:rPr>
      </w:pPr>
      <w:r w:rsidRPr="00596AA0">
        <w:rPr>
          <w:sz w:val="22"/>
          <w:szCs w:val="22"/>
        </w:rPr>
        <w:t>TBS determination</w:t>
      </w:r>
    </w:p>
    <w:p w14:paraId="65E4A501" w14:textId="3F659B26" w:rsidR="00531646" w:rsidRPr="00596AA0" w:rsidRDefault="00531646" w:rsidP="00531646">
      <w:pPr>
        <w:pStyle w:val="ListParagraph"/>
        <w:numPr>
          <w:ilvl w:val="0"/>
          <w:numId w:val="17"/>
        </w:numPr>
        <w:rPr>
          <w:sz w:val="22"/>
          <w:szCs w:val="22"/>
        </w:rPr>
      </w:pPr>
      <w:r w:rsidRPr="00596AA0">
        <w:rPr>
          <w:sz w:val="22"/>
          <w:szCs w:val="22"/>
        </w:rPr>
        <w:t xml:space="preserve">Scheduling aspects (for scheduled PUSCH) / Configuration aspects (for </w:t>
      </w:r>
      <w:r w:rsidR="00555DC3">
        <w:rPr>
          <w:sz w:val="22"/>
          <w:szCs w:val="22"/>
        </w:rPr>
        <w:t xml:space="preserve">scheduled and </w:t>
      </w:r>
      <w:r w:rsidRPr="00596AA0">
        <w:rPr>
          <w:sz w:val="22"/>
          <w:szCs w:val="22"/>
        </w:rPr>
        <w:t xml:space="preserve">CG PUSCH) </w:t>
      </w:r>
    </w:p>
    <w:p w14:paraId="2201FBB7" w14:textId="77777777" w:rsidR="001B130C" w:rsidRPr="00596AA0" w:rsidRDefault="001B130C" w:rsidP="00EC30C7">
      <w:pPr>
        <w:ind w:left="360"/>
      </w:pPr>
    </w:p>
    <w:p w14:paraId="6BF71C0D" w14:textId="490FC276" w:rsidR="005D1EBC" w:rsidRPr="00596AA0" w:rsidRDefault="00195EDA" w:rsidP="003232FE">
      <w:pPr>
        <w:pStyle w:val="Heading2"/>
      </w:pPr>
      <w:r w:rsidRPr="00596AA0">
        <w:t>2.</w:t>
      </w:r>
      <w:r w:rsidR="003232FE" w:rsidRPr="00596AA0">
        <w:t>1</w:t>
      </w:r>
      <w:r w:rsidR="005D1EBC" w:rsidRPr="00596AA0">
        <w:t xml:space="preserve"> </w:t>
      </w:r>
      <w:r w:rsidR="003232FE" w:rsidRPr="00596AA0">
        <w:t>Diversity versus DM-RS overhead</w:t>
      </w:r>
    </w:p>
    <w:p w14:paraId="6B805381" w14:textId="5ACD517B" w:rsidR="0021588B" w:rsidRPr="00596AA0" w:rsidRDefault="0021588B" w:rsidP="005D1EBC">
      <w:pPr>
        <w:jc w:val="both"/>
        <w:rPr>
          <w:sz w:val="22"/>
          <w:szCs w:val="22"/>
          <w:lang w:eastAsia="zh-CN"/>
        </w:rPr>
      </w:pPr>
      <w:r w:rsidRPr="00596AA0">
        <w:rPr>
          <w:sz w:val="22"/>
          <w:szCs w:val="22"/>
          <w:lang w:eastAsia="zh-CN"/>
        </w:rPr>
        <w:t>One of the arguments brought up during the RAN1#95 discussions</w:t>
      </w:r>
      <w:r w:rsidR="00596AA0">
        <w:rPr>
          <w:sz w:val="22"/>
          <w:szCs w:val="22"/>
          <w:lang w:eastAsia="zh-CN"/>
        </w:rPr>
        <w:t xml:space="preserve"> is</w:t>
      </w:r>
      <w:r w:rsidRPr="00596AA0">
        <w:rPr>
          <w:sz w:val="22"/>
          <w:szCs w:val="22"/>
          <w:lang w:eastAsia="zh-CN"/>
        </w:rPr>
        <w:t xml:space="preserve"> that with mini-slot repetition it will be possible to provide more frequency diversity (through frequency hopping) as well as potentially spatial diversity (through UL precoder cycling), whereas for the 2-segment transmission this will be </w:t>
      </w:r>
      <w:r w:rsidR="003232FE" w:rsidRPr="00596AA0">
        <w:rPr>
          <w:sz w:val="22"/>
          <w:szCs w:val="22"/>
          <w:lang w:eastAsia="zh-CN"/>
        </w:rPr>
        <w:t>more limited but may result in lower DM-RS overhead</w:t>
      </w:r>
      <w:r w:rsidRPr="00596AA0">
        <w:rPr>
          <w:sz w:val="22"/>
          <w:szCs w:val="22"/>
          <w:lang w:eastAsia="zh-CN"/>
        </w:rPr>
        <w:t>.</w:t>
      </w:r>
    </w:p>
    <w:p w14:paraId="74EDCACB" w14:textId="11BBCEED" w:rsidR="0021588B" w:rsidRPr="00596AA0" w:rsidRDefault="0021588B" w:rsidP="00596AA0">
      <w:pPr>
        <w:jc w:val="both"/>
        <w:rPr>
          <w:sz w:val="22"/>
          <w:szCs w:val="22"/>
          <w:lang w:eastAsia="zh-CN"/>
        </w:rPr>
      </w:pPr>
      <w:r w:rsidRPr="00596AA0">
        <w:rPr>
          <w:sz w:val="22"/>
          <w:szCs w:val="22"/>
          <w:lang w:eastAsia="zh-CN"/>
        </w:rPr>
        <w:t>Below, we focus our discussio</w:t>
      </w:r>
      <w:r w:rsidR="00600652">
        <w:rPr>
          <w:sz w:val="22"/>
          <w:szCs w:val="22"/>
          <w:lang w:eastAsia="zh-CN"/>
        </w:rPr>
        <w:t>n</w:t>
      </w:r>
      <w:r w:rsidRPr="00596AA0">
        <w:rPr>
          <w:sz w:val="22"/>
          <w:szCs w:val="22"/>
          <w:lang w:eastAsia="zh-CN"/>
        </w:rPr>
        <w:t>s on FH but for each ‘hop’ discussed below, the UE may in addition to FH also support precoder cycling</w:t>
      </w:r>
      <w:r w:rsidR="0090269B">
        <w:rPr>
          <w:sz w:val="22"/>
          <w:szCs w:val="22"/>
          <w:lang w:eastAsia="zh-CN"/>
        </w:rPr>
        <w:t xml:space="preserve">, or the UE may </w:t>
      </w:r>
      <w:r w:rsidR="00EA6B51">
        <w:rPr>
          <w:sz w:val="22"/>
          <w:szCs w:val="22"/>
          <w:lang w:eastAsia="zh-CN"/>
        </w:rPr>
        <w:t>perform</w:t>
      </w:r>
      <w:r w:rsidR="0090269B">
        <w:rPr>
          <w:sz w:val="22"/>
          <w:szCs w:val="22"/>
          <w:lang w:eastAsia="zh-CN"/>
        </w:rPr>
        <w:t xml:space="preserve"> precoder cycling without having FH</w:t>
      </w:r>
      <w:r w:rsidRPr="00596AA0">
        <w:rPr>
          <w:sz w:val="22"/>
          <w:szCs w:val="22"/>
          <w:lang w:eastAsia="zh-CN"/>
        </w:rPr>
        <w:t xml:space="preserve">. </w:t>
      </w:r>
    </w:p>
    <w:p w14:paraId="01FC065A" w14:textId="1D9337A7" w:rsidR="005D1EBC" w:rsidRPr="00596AA0" w:rsidRDefault="005D1EBC" w:rsidP="005D1EBC">
      <w:pPr>
        <w:jc w:val="both"/>
        <w:rPr>
          <w:sz w:val="22"/>
          <w:szCs w:val="22"/>
          <w:lang w:eastAsia="zh-CN"/>
        </w:rPr>
      </w:pPr>
      <w:r w:rsidRPr="00596AA0">
        <w:rPr>
          <w:sz w:val="22"/>
          <w:szCs w:val="22"/>
          <w:lang w:eastAsia="zh-CN"/>
        </w:rPr>
        <w:t xml:space="preserve">Several companies </w:t>
      </w:r>
      <w:r w:rsidR="00B4590E" w:rsidRPr="00596AA0">
        <w:rPr>
          <w:sz w:val="22"/>
          <w:szCs w:val="22"/>
          <w:lang w:eastAsia="zh-CN"/>
        </w:rPr>
        <w:t xml:space="preserve">had </w:t>
      </w:r>
      <w:r w:rsidRPr="00596AA0">
        <w:rPr>
          <w:sz w:val="22"/>
          <w:szCs w:val="22"/>
          <w:lang w:eastAsia="zh-CN"/>
        </w:rPr>
        <w:t>raised the issue of FH (and needed changes/adaptation) for mini-slot PUSCH repetition</w:t>
      </w:r>
      <w:r w:rsidR="00B4590E" w:rsidRPr="00596AA0">
        <w:rPr>
          <w:sz w:val="22"/>
          <w:szCs w:val="22"/>
          <w:lang w:eastAsia="zh-CN"/>
        </w:rPr>
        <w:t xml:space="preserve"> already earlier in their contributions</w:t>
      </w:r>
      <w:r w:rsidRPr="00596AA0">
        <w:rPr>
          <w:sz w:val="22"/>
          <w:szCs w:val="22"/>
          <w:lang w:eastAsia="zh-CN"/>
        </w:rPr>
        <w:t>, as based on NR Rel-15 two different FH modes for configured grants are supported which may need some re-interpretation/adaptation for mini-slot PUSCH repetition within a slot:</w:t>
      </w:r>
    </w:p>
    <w:p w14:paraId="3C8C6644" w14:textId="77777777" w:rsidR="005D1EBC" w:rsidRPr="00596AA0" w:rsidRDefault="005D1EBC" w:rsidP="005D1EBC">
      <w:pPr>
        <w:pStyle w:val="ListParagraph"/>
        <w:numPr>
          <w:ilvl w:val="0"/>
          <w:numId w:val="16"/>
        </w:numPr>
        <w:jc w:val="both"/>
        <w:rPr>
          <w:sz w:val="22"/>
          <w:szCs w:val="22"/>
          <w:u w:val="single"/>
          <w:lang w:eastAsia="zh-CN"/>
        </w:rPr>
      </w:pPr>
      <w:r w:rsidRPr="00596AA0">
        <w:rPr>
          <w:sz w:val="22"/>
          <w:szCs w:val="22"/>
          <w:u w:val="single"/>
          <w:lang w:eastAsia="zh-CN"/>
        </w:rPr>
        <w:t>‘Mode 1’ (in 38.331) or ‘Intra-slot FH’ (in 38.214):</w:t>
      </w:r>
      <w:r w:rsidRPr="00596AA0">
        <w:rPr>
          <w:sz w:val="22"/>
          <w:szCs w:val="22"/>
          <w:lang w:eastAsia="zh-CN"/>
        </w:rPr>
        <w:t xml:space="preserve"> For this operation, the first about half PUSCH symbols in a slot are transmitted on the first hop whereas the remaining PUSCH symbols (of a PUSCH transmission) are using the second hop. Basically, this corresponds to FH within a single PUSCH transmission as for Rel-15 CGs there is only a single CG PUSCH transmission in a slot. </w:t>
      </w:r>
    </w:p>
    <w:p w14:paraId="713C01B0" w14:textId="77777777" w:rsidR="005D1EBC" w:rsidRPr="00596AA0" w:rsidRDefault="005D1EBC" w:rsidP="005D1EBC">
      <w:pPr>
        <w:pStyle w:val="ListParagraph"/>
        <w:numPr>
          <w:ilvl w:val="0"/>
          <w:numId w:val="16"/>
        </w:numPr>
        <w:jc w:val="both"/>
        <w:rPr>
          <w:sz w:val="22"/>
          <w:szCs w:val="22"/>
          <w:u w:val="single"/>
          <w:lang w:eastAsia="zh-CN"/>
        </w:rPr>
      </w:pPr>
      <w:r w:rsidRPr="00596AA0">
        <w:rPr>
          <w:sz w:val="22"/>
          <w:szCs w:val="22"/>
          <w:u w:val="single"/>
          <w:lang w:eastAsia="zh-CN"/>
        </w:rPr>
        <w:t>‘Mode 2’ (in 38.331) or ‘Inter-slot FH’ (in 38.214):</w:t>
      </w:r>
      <w:r w:rsidRPr="00596AA0">
        <w:rPr>
          <w:sz w:val="22"/>
          <w:szCs w:val="22"/>
          <w:lang w:eastAsia="zh-CN"/>
        </w:rPr>
        <w:t xml:space="preserve"> Applicable to PUSCH repetition only, where in each slot a different FH is applied. As for Rel-15 there is only a single PUSCH repetition per slot the Mode 2 corresponds to a FH operation from PUSCH transmission/repetition to PUSCH transmission/repetition. </w:t>
      </w:r>
    </w:p>
    <w:p w14:paraId="2619BC9E" w14:textId="77777777" w:rsidR="005D1EBC" w:rsidRPr="00596AA0" w:rsidRDefault="005D1EBC" w:rsidP="005D1EBC">
      <w:pPr>
        <w:jc w:val="both"/>
        <w:rPr>
          <w:sz w:val="22"/>
          <w:szCs w:val="22"/>
          <w:lang w:eastAsia="zh-CN"/>
        </w:rPr>
      </w:pPr>
      <w:r w:rsidRPr="00596AA0">
        <w:rPr>
          <w:sz w:val="22"/>
          <w:szCs w:val="22"/>
          <w:lang w:eastAsia="zh-CN"/>
        </w:rPr>
        <w:t>Clearly, ‘Mode1’ for mini-slot repetition could be directly applied as well as the FH is done within a single PUSCH repetition but then should clearly not be called ‘intra-slot FH’ (in 38.214) but something like ‘intra-PUSCH FH’ (which we denote here with ‘Mode1_1’ to avoid any confusion with the original Mode1).</w:t>
      </w:r>
    </w:p>
    <w:p w14:paraId="4465C0A8" w14:textId="77777777" w:rsidR="005D1EBC" w:rsidRPr="00596AA0" w:rsidRDefault="005D1EBC" w:rsidP="005D1EBC">
      <w:pPr>
        <w:jc w:val="both"/>
        <w:rPr>
          <w:sz w:val="22"/>
          <w:szCs w:val="22"/>
          <w:lang w:eastAsia="zh-CN"/>
        </w:rPr>
      </w:pPr>
      <w:r w:rsidRPr="00596AA0">
        <w:rPr>
          <w:sz w:val="22"/>
          <w:szCs w:val="22"/>
          <w:lang w:eastAsia="zh-CN"/>
        </w:rPr>
        <w:t>‘Mode 2’, i.e. ‘Inter-slot FH’, can be directly supported for mini-slot repetition, where the repetitions in a certain slot use a single hop. A variation of ‘Mode 2’ is ‘Mode 2_1’, which uses the principle of having the hopping between consecutive PUSCH transmissions (which could be noted as ‘Inter-PUSCH repetition FH’).</w:t>
      </w:r>
    </w:p>
    <w:p w14:paraId="0E9CBCE8" w14:textId="77777777" w:rsidR="005D1EBC" w:rsidRPr="00596AA0" w:rsidRDefault="005D1EBC" w:rsidP="005D1EBC">
      <w:pPr>
        <w:jc w:val="both"/>
        <w:rPr>
          <w:sz w:val="22"/>
          <w:szCs w:val="22"/>
          <w:lang w:eastAsia="zh-CN"/>
        </w:rPr>
      </w:pPr>
      <w:r w:rsidRPr="00596AA0">
        <w:rPr>
          <w:sz w:val="22"/>
          <w:szCs w:val="22"/>
          <w:lang w:eastAsia="zh-CN"/>
        </w:rPr>
        <w:lastRenderedPageBreak/>
        <w:t xml:space="preserve">In [4], a modified version of the ‘Mode 1’ principle is suggested which we denote here with ‘Mode 3’, where the first half of the PUSCH repetitions use a single hop and the second half of the PUSCH repetitions use the f-domain resources for the second hop. </w:t>
      </w:r>
    </w:p>
    <w:p w14:paraId="2E07DBE3" w14:textId="394AE44D" w:rsidR="005D1EBC" w:rsidRPr="00596AA0" w:rsidRDefault="005D1EBC" w:rsidP="005D1EBC">
      <w:pPr>
        <w:jc w:val="both"/>
        <w:rPr>
          <w:sz w:val="22"/>
          <w:szCs w:val="22"/>
          <w:lang w:eastAsia="zh-CN"/>
        </w:rPr>
      </w:pPr>
      <w:r w:rsidRPr="00596AA0">
        <w:rPr>
          <w:sz w:val="22"/>
          <w:szCs w:val="22"/>
          <w:lang w:eastAsia="zh-CN"/>
        </w:rPr>
        <w:t xml:space="preserve">In Figure </w:t>
      </w:r>
      <w:r w:rsidR="00505B19">
        <w:rPr>
          <w:sz w:val="22"/>
          <w:szCs w:val="22"/>
          <w:lang w:eastAsia="zh-CN"/>
        </w:rPr>
        <w:t>2</w:t>
      </w:r>
      <w:r w:rsidRPr="00596AA0">
        <w:rPr>
          <w:sz w:val="22"/>
          <w:szCs w:val="22"/>
          <w:lang w:eastAsia="zh-CN"/>
        </w:rPr>
        <w:t xml:space="preserve"> we illustrate the principle of the different modes assuming 4 repetitions which are located in different slots. </w:t>
      </w:r>
    </w:p>
    <w:p w14:paraId="7E8B5181" w14:textId="16FB1F73" w:rsidR="005D1EBC" w:rsidRPr="00596AA0" w:rsidRDefault="005D1EBC" w:rsidP="005D1EBC">
      <w:pPr>
        <w:jc w:val="center"/>
        <w:rPr>
          <w:sz w:val="22"/>
          <w:szCs w:val="22"/>
          <w:lang w:eastAsia="zh-CN"/>
        </w:rPr>
      </w:pPr>
      <w:r w:rsidRPr="00596AA0">
        <w:rPr>
          <w:sz w:val="22"/>
          <w:szCs w:val="22"/>
          <w:lang w:eastAsia="zh-CN"/>
        </w:rPr>
        <w:br/>
      </w:r>
      <w:r w:rsidRPr="00596AA0">
        <w:rPr>
          <w:noProof/>
        </w:rPr>
        <w:drawing>
          <wp:inline distT="0" distB="0" distL="0" distR="0" wp14:anchorId="695472ED" wp14:editId="67C9DF3D">
            <wp:extent cx="5229848" cy="2321223"/>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9729" cy="2325609"/>
                    </a:xfrm>
                    <a:prstGeom prst="rect">
                      <a:avLst/>
                    </a:prstGeom>
                    <a:noFill/>
                    <a:ln>
                      <a:noFill/>
                    </a:ln>
                  </pic:spPr>
                </pic:pic>
              </a:graphicData>
            </a:graphic>
          </wp:inline>
        </w:drawing>
      </w:r>
      <w:r w:rsidRPr="00596AA0">
        <w:rPr>
          <w:sz w:val="22"/>
          <w:szCs w:val="22"/>
          <w:lang w:eastAsia="zh-CN"/>
        </w:rPr>
        <w:br/>
        <w:t xml:space="preserve">Figure </w:t>
      </w:r>
      <w:r w:rsidR="00FC25DB">
        <w:rPr>
          <w:sz w:val="22"/>
          <w:szCs w:val="22"/>
          <w:lang w:eastAsia="zh-CN"/>
        </w:rPr>
        <w:t>2</w:t>
      </w:r>
      <w:r w:rsidRPr="00596AA0">
        <w:rPr>
          <w:sz w:val="22"/>
          <w:szCs w:val="22"/>
          <w:lang w:eastAsia="zh-CN"/>
        </w:rPr>
        <w:t>: Different possible FH modes for mini-slot PUSCH repetition</w:t>
      </w:r>
    </w:p>
    <w:p w14:paraId="41C2AAFD" w14:textId="63456309" w:rsidR="005D1EBC" w:rsidRPr="00596AA0" w:rsidRDefault="005D1EBC" w:rsidP="005D1EBC">
      <w:pPr>
        <w:jc w:val="both"/>
        <w:rPr>
          <w:sz w:val="22"/>
          <w:szCs w:val="22"/>
          <w:lang w:eastAsia="zh-CN"/>
        </w:rPr>
      </w:pPr>
      <w:r w:rsidRPr="00596AA0">
        <w:rPr>
          <w:sz w:val="22"/>
          <w:szCs w:val="22"/>
          <w:lang w:eastAsia="zh-CN"/>
        </w:rPr>
        <w:t xml:space="preserve">Looking at these 4 different modes, Mode 1_1 is the only mode that provides f-diversity already within the first transmission at the cost of the additional DM-RS overhead (as DM-RS needs to be present </w:t>
      </w:r>
      <w:r w:rsidR="00AC327B">
        <w:rPr>
          <w:sz w:val="22"/>
          <w:szCs w:val="22"/>
          <w:lang w:eastAsia="zh-CN"/>
        </w:rPr>
        <w:t xml:space="preserve">in </w:t>
      </w:r>
      <w:r w:rsidRPr="00596AA0">
        <w:rPr>
          <w:sz w:val="22"/>
          <w:szCs w:val="22"/>
          <w:lang w:eastAsia="zh-CN"/>
        </w:rPr>
        <w:t xml:space="preserve">each of the hops). As we discuss mini-slot repetition, the additional DM-RS overhead introduced by Mode 1 due to the short PUSCH length compared to e.g. Mode 2_1 (where the full f-diversity is available after the second transmission) may not be justified as the transmission will anyhow continue for several mini-slots. </w:t>
      </w:r>
      <w:r w:rsidR="00B4590E" w:rsidRPr="00596AA0">
        <w:rPr>
          <w:sz w:val="22"/>
          <w:szCs w:val="22"/>
          <w:lang w:eastAsia="zh-CN"/>
        </w:rPr>
        <w:t xml:space="preserve">Moreover, the higher DM-RS overhead of mini-slot repetition compared to 2-segment transmission has been one of the discussed </w:t>
      </w:r>
      <w:r w:rsidR="00596AA0">
        <w:rPr>
          <w:sz w:val="22"/>
          <w:szCs w:val="22"/>
          <w:lang w:eastAsia="zh-CN"/>
        </w:rPr>
        <w:t>drawbacks</w:t>
      </w:r>
      <w:r w:rsidR="00B4590E" w:rsidRPr="00596AA0">
        <w:rPr>
          <w:sz w:val="22"/>
          <w:szCs w:val="22"/>
          <w:lang w:eastAsia="zh-CN"/>
        </w:rPr>
        <w:t xml:space="preserve"> of </w:t>
      </w:r>
      <w:r w:rsidR="00A94813" w:rsidRPr="00596AA0">
        <w:rPr>
          <w:sz w:val="22"/>
          <w:szCs w:val="22"/>
          <w:lang w:eastAsia="zh-CN"/>
        </w:rPr>
        <w:t xml:space="preserve">mini-slot repetition. Therefore, we don’t really see a specific need to support this mode for mini-slot repetition. </w:t>
      </w:r>
    </w:p>
    <w:p w14:paraId="64267FC1" w14:textId="1503D2D6" w:rsidR="005D1EBC" w:rsidRPr="00596AA0" w:rsidRDefault="005D1EBC" w:rsidP="005D1EBC">
      <w:pPr>
        <w:jc w:val="both"/>
        <w:rPr>
          <w:sz w:val="22"/>
          <w:szCs w:val="22"/>
          <w:lang w:eastAsia="zh-CN"/>
        </w:rPr>
      </w:pPr>
      <w:r w:rsidRPr="00596AA0">
        <w:rPr>
          <w:sz w:val="22"/>
          <w:szCs w:val="22"/>
          <w:lang w:eastAsia="zh-CN"/>
        </w:rPr>
        <w:t>Comparing Mode 2_1 with Mode 3, both achieve a balanced usage of FH resources (50/50) but Mode 2_1 provides the frequency diversity gain already after the 2</w:t>
      </w:r>
      <w:r w:rsidRPr="00596AA0">
        <w:rPr>
          <w:sz w:val="22"/>
          <w:szCs w:val="22"/>
          <w:vertAlign w:val="superscript"/>
          <w:lang w:eastAsia="zh-CN"/>
        </w:rPr>
        <w:t>nd</w:t>
      </w:r>
      <w:r w:rsidRPr="00596AA0">
        <w:rPr>
          <w:sz w:val="22"/>
          <w:szCs w:val="22"/>
          <w:lang w:eastAsia="zh-CN"/>
        </w:rPr>
        <w:t xml:space="preserve"> transmission (whereas the f-diversity gain for Mode 3 is only available after the 3</w:t>
      </w:r>
      <w:r w:rsidRPr="00596AA0">
        <w:rPr>
          <w:sz w:val="22"/>
          <w:szCs w:val="22"/>
          <w:vertAlign w:val="superscript"/>
          <w:lang w:eastAsia="zh-CN"/>
        </w:rPr>
        <w:t>rd</w:t>
      </w:r>
      <w:r w:rsidRPr="00596AA0">
        <w:rPr>
          <w:sz w:val="22"/>
          <w:szCs w:val="22"/>
          <w:lang w:eastAsia="zh-CN"/>
        </w:rPr>
        <w:t xml:space="preserve"> transmission in this case)</w:t>
      </w:r>
      <w:r w:rsidR="00091E95" w:rsidRPr="00596AA0">
        <w:rPr>
          <w:sz w:val="22"/>
          <w:szCs w:val="22"/>
          <w:lang w:eastAsia="zh-CN"/>
        </w:rPr>
        <w:t>, but potentially at the cost of higher DM-RS overhead as for Mode 3 DM-RS sharing may be used (3 DM-RS symbols for Mode 3 compared to 4 DM-RS symbols for Mode 2_1 in the example above)</w:t>
      </w:r>
      <w:r w:rsidRPr="00596AA0">
        <w:rPr>
          <w:sz w:val="22"/>
          <w:szCs w:val="22"/>
          <w:lang w:eastAsia="zh-CN"/>
        </w:rPr>
        <w:t xml:space="preserve">. </w:t>
      </w:r>
    </w:p>
    <w:p w14:paraId="33FFF2C5" w14:textId="7A0E94CD" w:rsidR="005D1EBC" w:rsidRPr="00596AA0" w:rsidRDefault="005D1EBC" w:rsidP="005D1EBC">
      <w:pPr>
        <w:jc w:val="both"/>
        <w:rPr>
          <w:sz w:val="22"/>
          <w:szCs w:val="22"/>
          <w:lang w:eastAsia="zh-CN"/>
        </w:rPr>
      </w:pPr>
      <w:r w:rsidRPr="00596AA0">
        <w:rPr>
          <w:sz w:val="22"/>
          <w:szCs w:val="22"/>
          <w:lang w:eastAsia="zh-CN"/>
        </w:rPr>
        <w:t>For Mode 2 applying inter-slot FH, depending on the start of the PUSCH transmission, there may be an unbalanced usage of the FH resources from single TB &amp; UE point of view as shown in the example of Figure 4 (75/25). Therefore, the f-diversity performance of Mode 2 in this case will be worse compared to the three other alternatives</w:t>
      </w:r>
      <w:r w:rsidR="00D45B99">
        <w:rPr>
          <w:sz w:val="22"/>
          <w:szCs w:val="22"/>
          <w:lang w:eastAsia="zh-CN"/>
        </w:rPr>
        <w:t>.</w:t>
      </w:r>
      <w:r w:rsidR="00091E95" w:rsidRPr="00596AA0">
        <w:rPr>
          <w:sz w:val="22"/>
          <w:szCs w:val="22"/>
          <w:lang w:eastAsia="zh-CN"/>
        </w:rPr>
        <w:t xml:space="preserve"> </w:t>
      </w:r>
      <w:r w:rsidR="00D45B99">
        <w:rPr>
          <w:sz w:val="22"/>
          <w:szCs w:val="22"/>
          <w:lang w:eastAsia="zh-CN"/>
        </w:rPr>
        <w:t>I</w:t>
      </w:r>
      <w:r w:rsidR="00091E95" w:rsidRPr="00596AA0">
        <w:rPr>
          <w:sz w:val="22"/>
          <w:szCs w:val="22"/>
          <w:lang w:eastAsia="zh-CN"/>
        </w:rPr>
        <w:t>n principle, a single DM-RS per slot could be sufficient</w:t>
      </w:r>
      <w:r w:rsidRPr="00596AA0">
        <w:rPr>
          <w:sz w:val="22"/>
          <w:szCs w:val="22"/>
          <w:lang w:eastAsia="zh-CN"/>
        </w:rPr>
        <w:t>.</w:t>
      </w:r>
      <w:r w:rsidR="00091E95" w:rsidRPr="00596AA0">
        <w:rPr>
          <w:sz w:val="22"/>
          <w:szCs w:val="22"/>
          <w:lang w:eastAsia="zh-CN"/>
        </w:rPr>
        <w:t xml:space="preserve"> But looking at the example of Mode 2 above, when using only a single DM-RS per slot (to keep the DM-RS overhead within limits) this starts to look very much like a 2-segment transmission with intra-slot hopping. Therefore, if the possible frequency diversity advantage of mini-slot repetition is important, Mode 2 </w:t>
      </w:r>
      <w:r w:rsidR="00DB3B04" w:rsidRPr="00596AA0">
        <w:rPr>
          <w:sz w:val="22"/>
          <w:szCs w:val="22"/>
          <w:lang w:eastAsia="zh-CN"/>
        </w:rPr>
        <w:t>migh</w:t>
      </w:r>
      <w:r w:rsidR="00725FB2">
        <w:rPr>
          <w:sz w:val="22"/>
          <w:szCs w:val="22"/>
          <w:lang w:eastAsia="zh-CN"/>
        </w:rPr>
        <w:t>t</w:t>
      </w:r>
      <w:r w:rsidR="00DB3B04" w:rsidRPr="00596AA0">
        <w:rPr>
          <w:sz w:val="22"/>
          <w:szCs w:val="22"/>
          <w:lang w:eastAsia="zh-CN"/>
        </w:rPr>
        <w:t xml:space="preserve"> not be the best solution </w:t>
      </w:r>
      <w:r w:rsidR="00091E95" w:rsidRPr="00596AA0">
        <w:rPr>
          <w:sz w:val="22"/>
          <w:szCs w:val="22"/>
          <w:lang w:eastAsia="zh-CN"/>
        </w:rPr>
        <w:t xml:space="preserve">here. </w:t>
      </w:r>
    </w:p>
    <w:p w14:paraId="62717EC0" w14:textId="5CC3A63D" w:rsidR="005D2E1F" w:rsidRPr="00596AA0" w:rsidRDefault="005D2E1F" w:rsidP="00E43522">
      <w:pPr>
        <w:jc w:val="both"/>
        <w:rPr>
          <w:sz w:val="22"/>
          <w:lang w:eastAsia="zh-CN"/>
        </w:rPr>
      </w:pPr>
    </w:p>
    <w:p w14:paraId="3CF9D750" w14:textId="16CAA55D" w:rsidR="00DB3B04" w:rsidRPr="004D0226" w:rsidRDefault="00DB3B04" w:rsidP="00E43522">
      <w:pPr>
        <w:jc w:val="both"/>
        <w:rPr>
          <w:sz w:val="22"/>
          <w:szCs w:val="22"/>
          <w:lang w:eastAsia="zh-CN"/>
        </w:rPr>
      </w:pPr>
      <w:r w:rsidRPr="009057F2">
        <w:rPr>
          <w:sz w:val="22"/>
          <w:szCs w:val="22"/>
          <w:lang w:eastAsia="zh-CN"/>
        </w:rPr>
        <w:t>For 2-segment transmission, depending on the starting point there will be either only a ‘single’ segment (normal Rel-15 PU</w:t>
      </w:r>
      <w:r w:rsidRPr="00A85DF8">
        <w:rPr>
          <w:sz w:val="22"/>
          <w:szCs w:val="22"/>
          <w:lang w:eastAsia="zh-CN"/>
        </w:rPr>
        <w:t xml:space="preserve">SCH operation) </w:t>
      </w:r>
      <w:r w:rsidR="00396C40" w:rsidRPr="00A85DF8">
        <w:rPr>
          <w:sz w:val="22"/>
          <w:szCs w:val="22"/>
          <w:lang w:eastAsia="zh-CN"/>
        </w:rPr>
        <w:t xml:space="preserve">if the t-domain resource allocation is </w:t>
      </w:r>
      <w:r w:rsidR="00396C40" w:rsidRPr="00527EAE">
        <w:rPr>
          <w:sz w:val="22"/>
          <w:szCs w:val="22"/>
          <w:lang w:eastAsia="zh-CN"/>
        </w:rPr>
        <w:t xml:space="preserve">not </w:t>
      </w:r>
      <w:r w:rsidR="00396C40" w:rsidRPr="00724483">
        <w:rPr>
          <w:sz w:val="22"/>
          <w:szCs w:val="22"/>
          <w:lang w:eastAsia="zh-CN"/>
        </w:rPr>
        <w:t>to cross the slot boundary</w:t>
      </w:r>
      <w:r w:rsidR="00396C40" w:rsidRPr="00850B66">
        <w:rPr>
          <w:sz w:val="22"/>
          <w:szCs w:val="22"/>
          <w:lang w:eastAsia="zh-CN"/>
        </w:rPr>
        <w:t xml:space="preserve">, </w:t>
      </w:r>
      <w:r w:rsidRPr="00850B66">
        <w:rPr>
          <w:sz w:val="22"/>
          <w:szCs w:val="22"/>
          <w:lang w:eastAsia="zh-CN"/>
        </w:rPr>
        <w:t xml:space="preserve">or </w:t>
      </w:r>
      <w:r w:rsidR="00396C40" w:rsidRPr="00165390">
        <w:rPr>
          <w:sz w:val="22"/>
          <w:szCs w:val="22"/>
          <w:lang w:eastAsia="zh-CN"/>
        </w:rPr>
        <w:t xml:space="preserve">2 segments </w:t>
      </w:r>
      <w:r w:rsidRPr="00165390">
        <w:rPr>
          <w:sz w:val="22"/>
          <w:szCs w:val="22"/>
          <w:lang w:eastAsia="zh-CN"/>
        </w:rPr>
        <w:t>if the t-domain resource allocation is to cross the slot boundary. In terms of FH and/or precoder cycling, for the 2</w:t>
      </w:r>
      <w:r w:rsidR="00725FB2" w:rsidRPr="008572E5">
        <w:rPr>
          <w:sz w:val="22"/>
          <w:szCs w:val="22"/>
          <w:lang w:eastAsia="zh-CN"/>
        </w:rPr>
        <w:t>-</w:t>
      </w:r>
      <w:r w:rsidRPr="00C73974">
        <w:rPr>
          <w:sz w:val="22"/>
          <w:szCs w:val="22"/>
          <w:lang w:eastAsia="zh-CN"/>
        </w:rPr>
        <w:t>segment transmission int</w:t>
      </w:r>
      <w:r w:rsidR="009420F7" w:rsidRPr="00EC534F">
        <w:rPr>
          <w:sz w:val="22"/>
          <w:szCs w:val="22"/>
          <w:lang w:eastAsia="zh-CN"/>
        </w:rPr>
        <w:t>er</w:t>
      </w:r>
      <w:r w:rsidRPr="00EC534F">
        <w:rPr>
          <w:sz w:val="22"/>
          <w:szCs w:val="22"/>
          <w:lang w:eastAsia="zh-CN"/>
        </w:rPr>
        <w:t xml:space="preserve">-slot FH </w:t>
      </w:r>
      <w:r w:rsidRPr="009F1905">
        <w:rPr>
          <w:sz w:val="22"/>
          <w:szCs w:val="22"/>
          <w:lang w:eastAsia="zh-CN"/>
        </w:rPr>
        <w:t>(Mode 2, looking similar as for mini-slot repetition with DM-RS sh</w:t>
      </w:r>
      <w:r w:rsidRPr="004D0226">
        <w:rPr>
          <w:sz w:val="22"/>
          <w:szCs w:val="22"/>
          <w:lang w:eastAsia="zh-CN"/>
        </w:rPr>
        <w:t xml:space="preserve">aring in Figure </w:t>
      </w:r>
      <w:r w:rsidR="00AF6BEC" w:rsidRPr="004D0226">
        <w:rPr>
          <w:sz w:val="22"/>
          <w:szCs w:val="22"/>
          <w:lang w:eastAsia="zh-CN"/>
        </w:rPr>
        <w:t>2</w:t>
      </w:r>
      <w:r w:rsidRPr="004D0226">
        <w:rPr>
          <w:sz w:val="22"/>
          <w:szCs w:val="22"/>
          <w:lang w:eastAsia="zh-CN"/>
        </w:rPr>
        <w:t xml:space="preserve">) could be applied whereas in case the </w:t>
      </w:r>
      <w:r w:rsidR="003232FE" w:rsidRPr="004D0226">
        <w:rPr>
          <w:sz w:val="22"/>
          <w:szCs w:val="22"/>
          <w:lang w:eastAsia="zh-CN"/>
        </w:rPr>
        <w:t xml:space="preserve">total PUSCH </w:t>
      </w:r>
      <w:r w:rsidRPr="004D0226">
        <w:rPr>
          <w:sz w:val="22"/>
          <w:szCs w:val="22"/>
          <w:lang w:eastAsia="zh-CN"/>
        </w:rPr>
        <w:t xml:space="preserve">allocation is within a single slot </w:t>
      </w:r>
      <w:r w:rsidR="003232FE" w:rsidRPr="004D0226">
        <w:rPr>
          <w:sz w:val="22"/>
          <w:szCs w:val="22"/>
          <w:lang w:eastAsia="zh-CN"/>
        </w:rPr>
        <w:t xml:space="preserve">the </w:t>
      </w:r>
      <w:r w:rsidRPr="004D0226">
        <w:rPr>
          <w:sz w:val="22"/>
          <w:szCs w:val="22"/>
          <w:lang w:eastAsia="zh-CN"/>
        </w:rPr>
        <w:t xml:space="preserve">Rel-15 intra-slot FH could be applied. Both could then support 2 hops, with the need for 2 DM-RS symbols in total. </w:t>
      </w:r>
    </w:p>
    <w:p w14:paraId="1063AE9A" w14:textId="53F349AB" w:rsidR="00364014" w:rsidRPr="00C73974" w:rsidRDefault="00364014" w:rsidP="00E43522">
      <w:pPr>
        <w:jc w:val="both"/>
        <w:rPr>
          <w:sz w:val="22"/>
          <w:szCs w:val="22"/>
          <w:lang w:eastAsia="zh-CN"/>
        </w:rPr>
      </w:pPr>
      <w:r w:rsidRPr="009057F2">
        <w:rPr>
          <w:sz w:val="22"/>
          <w:szCs w:val="22"/>
          <w:lang w:eastAsia="zh-CN"/>
        </w:rPr>
        <w:lastRenderedPageBreak/>
        <w:t xml:space="preserve">To evaluate the </w:t>
      </w:r>
      <w:r w:rsidRPr="00A85DF8">
        <w:rPr>
          <w:sz w:val="22"/>
          <w:szCs w:val="22"/>
          <w:lang w:eastAsia="zh-CN"/>
        </w:rPr>
        <w:t>effect</w:t>
      </w:r>
      <w:r w:rsidRPr="00527EAE">
        <w:rPr>
          <w:sz w:val="22"/>
          <w:szCs w:val="22"/>
          <w:lang w:eastAsia="zh-CN"/>
        </w:rPr>
        <w:t xml:space="preserve"> of additional DM-RS overhead versus diversity performance</w:t>
      </w:r>
      <w:r w:rsidR="00B7445E">
        <w:rPr>
          <w:sz w:val="22"/>
          <w:szCs w:val="22"/>
          <w:lang w:eastAsia="zh-CN"/>
        </w:rPr>
        <w:t>,</w:t>
      </w:r>
      <w:r w:rsidRPr="00527EAE">
        <w:rPr>
          <w:sz w:val="22"/>
          <w:szCs w:val="22"/>
          <w:lang w:eastAsia="zh-CN"/>
        </w:rPr>
        <w:t xml:space="preserve"> we performed li</w:t>
      </w:r>
      <w:r w:rsidRPr="00724483">
        <w:rPr>
          <w:sz w:val="22"/>
          <w:szCs w:val="22"/>
          <w:lang w:eastAsia="zh-CN"/>
        </w:rPr>
        <w:t>nk level simulations for the 4GHz case</w:t>
      </w:r>
      <w:r w:rsidR="008A2E7A" w:rsidRPr="00850B66">
        <w:rPr>
          <w:sz w:val="22"/>
          <w:szCs w:val="22"/>
          <w:lang w:eastAsia="zh-CN"/>
        </w:rPr>
        <w:t xml:space="preserve"> for the </w:t>
      </w:r>
      <w:r w:rsidR="008A2E7A" w:rsidRPr="00165390">
        <w:rPr>
          <w:sz w:val="22"/>
          <w:szCs w:val="22"/>
          <w:lang w:eastAsia="zh-CN"/>
        </w:rPr>
        <w:t xml:space="preserve">same resource utilization but with varying diversity and DM-RS overhead. Three different </w:t>
      </w:r>
      <w:r w:rsidR="00C16D2B" w:rsidRPr="008572E5">
        <w:rPr>
          <w:sz w:val="22"/>
          <w:szCs w:val="22"/>
          <w:lang w:eastAsia="zh-CN"/>
        </w:rPr>
        <w:t>transmission modes</w:t>
      </w:r>
      <w:r w:rsidR="008A2E7A" w:rsidRPr="008572E5">
        <w:rPr>
          <w:sz w:val="22"/>
          <w:szCs w:val="22"/>
          <w:lang w:eastAsia="zh-CN"/>
        </w:rPr>
        <w:t xml:space="preserve"> are considered: </w:t>
      </w:r>
    </w:p>
    <w:p w14:paraId="68D10577" w14:textId="46566E1F" w:rsidR="008A2E7A" w:rsidRPr="00850B66" w:rsidRDefault="00C16D2B" w:rsidP="003841CF">
      <w:pPr>
        <w:pStyle w:val="ListParagraph"/>
        <w:numPr>
          <w:ilvl w:val="0"/>
          <w:numId w:val="18"/>
        </w:numPr>
        <w:jc w:val="both"/>
        <w:rPr>
          <w:sz w:val="22"/>
          <w:szCs w:val="22"/>
          <w:lang w:eastAsia="zh-CN"/>
        </w:rPr>
      </w:pPr>
      <w:r w:rsidRPr="00317D98">
        <w:rPr>
          <w:sz w:val="22"/>
          <w:szCs w:val="22"/>
          <w:u w:val="single"/>
          <w:lang w:eastAsia="zh-CN"/>
        </w:rPr>
        <w:t xml:space="preserve">Mode </w:t>
      </w:r>
      <w:r w:rsidR="00556D09" w:rsidRPr="00317D98">
        <w:rPr>
          <w:sz w:val="22"/>
          <w:szCs w:val="22"/>
          <w:u w:val="single"/>
          <w:lang w:eastAsia="zh-CN"/>
        </w:rPr>
        <w:t>1</w:t>
      </w:r>
      <w:r w:rsidR="008A2E7A" w:rsidRPr="009F1905">
        <w:rPr>
          <w:sz w:val="22"/>
          <w:szCs w:val="22"/>
          <w:lang w:eastAsia="zh-CN"/>
        </w:rPr>
        <w:t xml:space="preserve">: </w:t>
      </w:r>
      <w:r w:rsidR="003841CF" w:rsidRPr="004D0226">
        <w:rPr>
          <w:sz w:val="22"/>
          <w:szCs w:val="22"/>
          <w:lang w:eastAsia="zh-CN"/>
        </w:rPr>
        <w:t>Mini-slot repetition</w:t>
      </w:r>
      <w:r w:rsidR="00BD3D18" w:rsidRPr="004D0226">
        <w:rPr>
          <w:sz w:val="22"/>
          <w:szCs w:val="22"/>
          <w:lang w:eastAsia="zh-CN"/>
        </w:rPr>
        <w:t>:</w:t>
      </w:r>
      <w:r w:rsidR="000B7CB6" w:rsidRPr="004D0226">
        <w:rPr>
          <w:sz w:val="22"/>
          <w:szCs w:val="22"/>
          <w:lang w:eastAsia="zh-CN"/>
        </w:rPr>
        <w:t xml:space="preserve"> K=4 and L=3</w:t>
      </w:r>
      <w:r w:rsidR="005913B3" w:rsidRPr="004D0226">
        <w:rPr>
          <w:sz w:val="22"/>
          <w:szCs w:val="22"/>
          <w:lang w:eastAsia="zh-CN"/>
        </w:rPr>
        <w:t xml:space="preserve"> (i.e. RDD</w:t>
      </w:r>
      <w:r w:rsidR="00D42D31">
        <w:rPr>
          <w:sz w:val="22"/>
          <w:lang w:eastAsia="zh-CN"/>
        </w:rPr>
        <w:sym w:font="Symbol" w:char="F07C"/>
      </w:r>
      <w:r w:rsidR="00BD3D18" w:rsidRPr="009057F2">
        <w:rPr>
          <w:sz w:val="22"/>
          <w:szCs w:val="22"/>
          <w:lang w:eastAsia="zh-CN"/>
        </w:rPr>
        <w:t>RDD</w:t>
      </w:r>
      <w:r w:rsidR="00D42D31">
        <w:rPr>
          <w:sz w:val="22"/>
          <w:lang w:eastAsia="zh-CN"/>
        </w:rPr>
        <w:sym w:font="Symbol" w:char="F07C"/>
      </w:r>
      <w:r w:rsidR="00BD3D18" w:rsidRPr="009057F2">
        <w:rPr>
          <w:sz w:val="22"/>
          <w:szCs w:val="22"/>
          <w:lang w:eastAsia="zh-CN"/>
        </w:rPr>
        <w:t>RDD</w:t>
      </w:r>
      <w:r w:rsidR="00D42D31">
        <w:rPr>
          <w:sz w:val="22"/>
          <w:lang w:eastAsia="zh-CN"/>
        </w:rPr>
        <w:sym w:font="Symbol" w:char="F07C"/>
      </w:r>
      <w:r w:rsidR="00BD3D18" w:rsidRPr="009057F2">
        <w:rPr>
          <w:sz w:val="22"/>
          <w:szCs w:val="22"/>
          <w:lang w:eastAsia="zh-CN"/>
        </w:rPr>
        <w:t>RDD</w:t>
      </w:r>
      <w:r w:rsidR="00733B96" w:rsidRPr="009057F2">
        <w:rPr>
          <w:sz w:val="22"/>
          <w:szCs w:val="22"/>
          <w:lang w:eastAsia="zh-CN"/>
        </w:rPr>
        <w:t xml:space="preserve"> </w:t>
      </w:r>
      <w:r w:rsidR="00733B96" w:rsidRPr="00A85DF8">
        <w:rPr>
          <w:sz w:val="22"/>
          <w:szCs w:val="22"/>
          <w:lang w:eastAsia="zh-CN"/>
        </w:rPr>
        <w:t>– 4 DMRS / 8 PUSCH symbols</w:t>
      </w:r>
      <w:r w:rsidR="00D33CDA" w:rsidRPr="00724483">
        <w:rPr>
          <w:sz w:val="22"/>
          <w:szCs w:val="22"/>
          <w:lang w:eastAsia="zh-CN"/>
        </w:rPr>
        <w:t>)</w:t>
      </w:r>
      <w:r w:rsidR="00D42D31" w:rsidRPr="00724483">
        <w:rPr>
          <w:sz w:val="22"/>
          <w:szCs w:val="22"/>
          <w:lang w:eastAsia="zh-CN"/>
        </w:rPr>
        <w:t xml:space="preserve"> using RV </w:t>
      </w:r>
      <w:r w:rsidR="00D42D31" w:rsidRPr="00850B66">
        <w:rPr>
          <w:sz w:val="22"/>
          <w:szCs w:val="22"/>
          <w:lang w:eastAsia="zh-CN"/>
        </w:rPr>
        <w:t>sequence</w:t>
      </w:r>
      <w:r w:rsidR="00D33CDA" w:rsidRPr="00850B66">
        <w:rPr>
          <w:sz w:val="22"/>
          <w:szCs w:val="22"/>
          <w:lang w:eastAsia="zh-CN"/>
        </w:rPr>
        <w:t xml:space="preserve"> </w:t>
      </w:r>
      <w:r w:rsidR="00D42D31" w:rsidRPr="00850B66">
        <w:rPr>
          <w:sz w:val="22"/>
          <w:szCs w:val="22"/>
          <w:lang w:eastAsia="zh-CN"/>
        </w:rPr>
        <w:t>{0</w:t>
      </w:r>
      <w:r w:rsidR="00C63392">
        <w:rPr>
          <w:sz w:val="22"/>
          <w:szCs w:val="22"/>
          <w:lang w:eastAsia="zh-CN"/>
        </w:rPr>
        <w:t>,</w:t>
      </w:r>
      <w:r w:rsidR="00D42D31" w:rsidRPr="00850B66">
        <w:rPr>
          <w:sz w:val="22"/>
          <w:szCs w:val="22"/>
          <w:lang w:eastAsia="zh-CN"/>
        </w:rPr>
        <w:t>2,3,1}</w:t>
      </w:r>
      <w:r w:rsidR="00D33CDA" w:rsidRPr="00850B66">
        <w:rPr>
          <w:sz w:val="22"/>
          <w:szCs w:val="22"/>
          <w:lang w:eastAsia="zh-CN"/>
        </w:rPr>
        <w:t xml:space="preserve"> and 4 frequency hops</w:t>
      </w:r>
    </w:p>
    <w:p w14:paraId="40DD66A3" w14:textId="375E0674" w:rsidR="005913B3" w:rsidRPr="00850B66" w:rsidRDefault="00C16D2B" w:rsidP="003841CF">
      <w:pPr>
        <w:pStyle w:val="ListParagraph"/>
        <w:numPr>
          <w:ilvl w:val="0"/>
          <w:numId w:val="18"/>
        </w:numPr>
        <w:jc w:val="both"/>
        <w:rPr>
          <w:sz w:val="22"/>
          <w:szCs w:val="22"/>
          <w:lang w:eastAsia="zh-CN"/>
        </w:rPr>
      </w:pPr>
      <w:r w:rsidRPr="00317D98">
        <w:rPr>
          <w:sz w:val="22"/>
          <w:szCs w:val="22"/>
          <w:u w:val="single"/>
          <w:lang w:eastAsia="zh-CN"/>
        </w:rPr>
        <w:t xml:space="preserve">Mode </w:t>
      </w:r>
      <w:r w:rsidR="00EC534F" w:rsidRPr="00317D98">
        <w:rPr>
          <w:sz w:val="22"/>
          <w:szCs w:val="22"/>
          <w:u w:val="single"/>
          <w:lang w:eastAsia="zh-CN"/>
        </w:rPr>
        <w:t>2</w:t>
      </w:r>
      <w:r w:rsidR="005913B3" w:rsidRPr="008572E5">
        <w:rPr>
          <w:sz w:val="22"/>
          <w:szCs w:val="22"/>
          <w:lang w:eastAsia="zh-CN"/>
        </w:rPr>
        <w:t xml:space="preserve">: </w:t>
      </w:r>
      <w:r w:rsidR="00BD3D18" w:rsidRPr="008572E5">
        <w:rPr>
          <w:sz w:val="22"/>
          <w:szCs w:val="22"/>
          <w:lang w:eastAsia="zh-CN"/>
        </w:rPr>
        <w:t>2 seg</w:t>
      </w:r>
      <w:r w:rsidR="005913B3" w:rsidRPr="008572E5">
        <w:rPr>
          <w:sz w:val="22"/>
          <w:szCs w:val="22"/>
          <w:lang w:eastAsia="zh-CN"/>
        </w:rPr>
        <w:t xml:space="preserve">ments / 2 </w:t>
      </w:r>
      <w:r w:rsidR="00BD3D18" w:rsidRPr="00C73974">
        <w:rPr>
          <w:sz w:val="22"/>
          <w:szCs w:val="22"/>
          <w:lang w:eastAsia="zh-CN"/>
        </w:rPr>
        <w:t>transmi</w:t>
      </w:r>
      <w:r w:rsidR="00BD3D18" w:rsidRPr="00EC534F">
        <w:rPr>
          <w:sz w:val="22"/>
          <w:szCs w:val="22"/>
          <w:lang w:eastAsia="zh-CN"/>
        </w:rPr>
        <w:t xml:space="preserve">ssions: </w:t>
      </w:r>
      <w:r w:rsidR="00BD3D18" w:rsidRPr="009F1905">
        <w:rPr>
          <w:sz w:val="22"/>
          <w:szCs w:val="22"/>
          <w:lang w:eastAsia="zh-CN"/>
        </w:rPr>
        <w:t>K=2 an</w:t>
      </w:r>
      <w:r w:rsidR="00BD3D18" w:rsidRPr="004D0226">
        <w:rPr>
          <w:sz w:val="22"/>
          <w:szCs w:val="22"/>
          <w:lang w:eastAsia="zh-CN"/>
        </w:rPr>
        <w:t>d L=6</w:t>
      </w:r>
      <w:r w:rsidR="00D33CDA" w:rsidRPr="004D0226">
        <w:rPr>
          <w:sz w:val="22"/>
          <w:szCs w:val="22"/>
          <w:lang w:eastAsia="zh-CN"/>
        </w:rPr>
        <w:t xml:space="preserve"> (i.e. RDDDDD</w:t>
      </w:r>
      <w:r w:rsidR="00D33CDA">
        <w:rPr>
          <w:sz w:val="22"/>
          <w:lang w:eastAsia="zh-CN"/>
        </w:rPr>
        <w:sym w:font="Symbol" w:char="F07C"/>
      </w:r>
      <w:r w:rsidR="00D33CDA" w:rsidRPr="009057F2">
        <w:rPr>
          <w:sz w:val="22"/>
          <w:szCs w:val="22"/>
          <w:lang w:eastAsia="zh-CN"/>
        </w:rPr>
        <w:t>RDDDDD</w:t>
      </w:r>
      <w:r w:rsidR="001F6F5F" w:rsidRPr="00A85DF8">
        <w:rPr>
          <w:sz w:val="22"/>
          <w:szCs w:val="22"/>
          <w:lang w:eastAsia="zh-CN"/>
        </w:rPr>
        <w:t xml:space="preserve"> – 2 </w:t>
      </w:r>
      <w:r w:rsidR="001F6F5F" w:rsidRPr="00527EAE">
        <w:rPr>
          <w:sz w:val="22"/>
          <w:szCs w:val="22"/>
          <w:lang w:eastAsia="zh-CN"/>
        </w:rPr>
        <w:t>DM-RS</w:t>
      </w:r>
      <w:r w:rsidR="00F04DE0" w:rsidRPr="00527EAE">
        <w:rPr>
          <w:sz w:val="22"/>
          <w:szCs w:val="22"/>
          <w:lang w:eastAsia="zh-CN"/>
        </w:rPr>
        <w:t xml:space="preserve"> </w:t>
      </w:r>
      <w:r w:rsidR="001F6F5F" w:rsidRPr="00527EAE">
        <w:rPr>
          <w:sz w:val="22"/>
          <w:szCs w:val="22"/>
          <w:lang w:eastAsia="zh-CN"/>
        </w:rPr>
        <w:t>/</w:t>
      </w:r>
      <w:r w:rsidR="00F04DE0" w:rsidRPr="00527EAE">
        <w:rPr>
          <w:sz w:val="22"/>
          <w:szCs w:val="22"/>
          <w:lang w:eastAsia="zh-CN"/>
        </w:rPr>
        <w:t xml:space="preserve"> </w:t>
      </w:r>
      <w:r w:rsidR="001F6F5F" w:rsidRPr="00724483">
        <w:rPr>
          <w:sz w:val="22"/>
          <w:szCs w:val="22"/>
          <w:lang w:eastAsia="zh-CN"/>
        </w:rPr>
        <w:t>10</w:t>
      </w:r>
      <w:r w:rsidR="00B7445E">
        <w:rPr>
          <w:sz w:val="22"/>
          <w:szCs w:val="22"/>
          <w:lang w:eastAsia="zh-CN"/>
        </w:rPr>
        <w:t xml:space="preserve"> </w:t>
      </w:r>
      <w:r w:rsidR="001F6F5F" w:rsidRPr="00724483">
        <w:rPr>
          <w:sz w:val="22"/>
          <w:szCs w:val="22"/>
          <w:lang w:eastAsia="zh-CN"/>
        </w:rPr>
        <w:t>PUSCH symbols</w:t>
      </w:r>
      <w:r w:rsidR="00D33CDA" w:rsidRPr="00724483">
        <w:rPr>
          <w:sz w:val="22"/>
          <w:szCs w:val="22"/>
          <w:lang w:eastAsia="zh-CN"/>
        </w:rPr>
        <w:t xml:space="preserve">) using RV </w:t>
      </w:r>
      <w:r w:rsidR="00D33CDA" w:rsidRPr="00850B66">
        <w:rPr>
          <w:sz w:val="22"/>
          <w:szCs w:val="22"/>
          <w:lang w:eastAsia="zh-CN"/>
        </w:rPr>
        <w:t xml:space="preserve">sequence </w:t>
      </w:r>
      <w:r w:rsidR="00AF6092" w:rsidRPr="00850B66">
        <w:rPr>
          <w:sz w:val="22"/>
          <w:szCs w:val="22"/>
          <w:lang w:eastAsia="zh-CN"/>
        </w:rPr>
        <w:t>{0,3} and 2 frequency hops</w:t>
      </w:r>
    </w:p>
    <w:p w14:paraId="570124F7" w14:textId="4C187786" w:rsidR="00AF6092" w:rsidRDefault="00C16D2B" w:rsidP="003841CF">
      <w:pPr>
        <w:pStyle w:val="ListParagraph"/>
        <w:numPr>
          <w:ilvl w:val="0"/>
          <w:numId w:val="18"/>
        </w:numPr>
        <w:jc w:val="both"/>
        <w:rPr>
          <w:sz w:val="22"/>
          <w:szCs w:val="22"/>
          <w:lang w:eastAsia="zh-CN"/>
        </w:rPr>
      </w:pPr>
      <w:r w:rsidRPr="00317D98">
        <w:rPr>
          <w:sz w:val="22"/>
          <w:szCs w:val="22"/>
          <w:u w:val="single"/>
          <w:lang w:eastAsia="zh-CN"/>
        </w:rPr>
        <w:t>Mode</w:t>
      </w:r>
      <w:r w:rsidR="00556D09" w:rsidRPr="00317D98">
        <w:rPr>
          <w:sz w:val="22"/>
          <w:szCs w:val="22"/>
          <w:u w:val="single"/>
          <w:lang w:eastAsia="zh-CN"/>
        </w:rPr>
        <w:t xml:space="preserve"> 3</w:t>
      </w:r>
      <w:r w:rsidR="00AF6092" w:rsidRPr="008572E5">
        <w:rPr>
          <w:sz w:val="22"/>
          <w:szCs w:val="22"/>
          <w:lang w:eastAsia="zh-CN"/>
        </w:rPr>
        <w:t xml:space="preserve">: </w:t>
      </w:r>
      <w:r w:rsidR="00733B96" w:rsidRPr="008572E5">
        <w:rPr>
          <w:sz w:val="22"/>
          <w:szCs w:val="22"/>
          <w:lang w:eastAsia="zh-CN"/>
        </w:rPr>
        <w:t>Single segment: K=1 and L=12 (</w:t>
      </w:r>
      <w:r w:rsidR="00733B96" w:rsidRPr="00C73974">
        <w:rPr>
          <w:sz w:val="22"/>
          <w:szCs w:val="22"/>
          <w:lang w:eastAsia="zh-CN"/>
        </w:rPr>
        <w:t>RDD</w:t>
      </w:r>
      <w:r w:rsidR="00733B96" w:rsidRPr="00EC534F">
        <w:rPr>
          <w:sz w:val="22"/>
          <w:szCs w:val="22"/>
          <w:lang w:eastAsia="zh-CN"/>
        </w:rPr>
        <w:t>DDDRDD</w:t>
      </w:r>
      <w:r w:rsidR="00733B96" w:rsidRPr="009F1905">
        <w:rPr>
          <w:sz w:val="22"/>
          <w:szCs w:val="22"/>
          <w:lang w:eastAsia="zh-CN"/>
        </w:rPr>
        <w:t>DDD</w:t>
      </w:r>
      <w:r w:rsidR="001F6F5F" w:rsidRPr="004D0226">
        <w:rPr>
          <w:sz w:val="22"/>
          <w:szCs w:val="22"/>
          <w:lang w:eastAsia="zh-CN"/>
        </w:rPr>
        <w:t xml:space="preserve"> – 2 DM-RS / 10 PUSCH symbols</w:t>
      </w:r>
      <w:r w:rsidR="00733B96" w:rsidRPr="004D0226">
        <w:rPr>
          <w:sz w:val="22"/>
          <w:szCs w:val="22"/>
          <w:lang w:eastAsia="zh-CN"/>
        </w:rPr>
        <w:t>)</w:t>
      </w:r>
      <w:r w:rsidR="001F6F5F" w:rsidRPr="004D0226">
        <w:rPr>
          <w:sz w:val="22"/>
          <w:szCs w:val="22"/>
          <w:lang w:eastAsia="zh-CN"/>
        </w:rPr>
        <w:t xml:space="preserve"> having a single coded block transmitted with RV0 and no FH</w:t>
      </w:r>
      <w:r w:rsidR="00733B96" w:rsidRPr="00DC27E2">
        <w:rPr>
          <w:sz w:val="22"/>
          <w:szCs w:val="22"/>
          <w:lang w:eastAsia="zh-CN"/>
        </w:rPr>
        <w:t xml:space="preserve"> </w:t>
      </w:r>
    </w:p>
    <w:p w14:paraId="61AE1BCE" w14:textId="69D5279B" w:rsidR="00F25F81" w:rsidRPr="00DC27E2" w:rsidRDefault="00F25F81" w:rsidP="003841CF">
      <w:pPr>
        <w:pStyle w:val="ListParagraph"/>
        <w:numPr>
          <w:ilvl w:val="0"/>
          <w:numId w:val="18"/>
        </w:numPr>
        <w:jc w:val="both"/>
        <w:rPr>
          <w:sz w:val="22"/>
          <w:szCs w:val="22"/>
          <w:lang w:eastAsia="zh-CN"/>
        </w:rPr>
      </w:pPr>
      <w:r>
        <w:rPr>
          <w:sz w:val="22"/>
          <w:szCs w:val="22"/>
          <w:lang w:eastAsia="zh-CN"/>
        </w:rPr>
        <w:t>Here K is the number of repetitions</w:t>
      </w:r>
      <w:r w:rsidR="00133D15">
        <w:rPr>
          <w:sz w:val="22"/>
          <w:szCs w:val="22"/>
          <w:lang w:eastAsia="zh-CN"/>
        </w:rPr>
        <w:t>/segmen</w:t>
      </w:r>
      <w:r w:rsidR="00C63392">
        <w:rPr>
          <w:sz w:val="22"/>
          <w:szCs w:val="22"/>
          <w:lang w:eastAsia="zh-CN"/>
        </w:rPr>
        <w:t>ts</w:t>
      </w:r>
      <w:r>
        <w:rPr>
          <w:sz w:val="22"/>
          <w:szCs w:val="22"/>
          <w:lang w:eastAsia="zh-CN"/>
        </w:rPr>
        <w:t xml:space="preserve">, and L is the duration </w:t>
      </w:r>
      <w:r w:rsidR="008577F9">
        <w:rPr>
          <w:sz w:val="22"/>
          <w:szCs w:val="22"/>
          <w:lang w:eastAsia="zh-CN"/>
        </w:rPr>
        <w:t>of each repetition</w:t>
      </w:r>
      <w:r w:rsidR="00C63392">
        <w:rPr>
          <w:sz w:val="22"/>
          <w:szCs w:val="22"/>
          <w:lang w:eastAsia="zh-CN"/>
        </w:rPr>
        <w:t>/segment</w:t>
      </w:r>
      <w:r w:rsidR="009F13D4">
        <w:rPr>
          <w:sz w:val="22"/>
          <w:szCs w:val="22"/>
          <w:lang w:eastAsia="zh-CN"/>
        </w:rPr>
        <w:t>.</w:t>
      </w:r>
    </w:p>
    <w:p w14:paraId="58CD62B4" w14:textId="7A7ACC0F" w:rsidR="00DB3B04" w:rsidRPr="00C130D2" w:rsidRDefault="005C5AC8" w:rsidP="00E43522">
      <w:pPr>
        <w:jc w:val="both"/>
        <w:rPr>
          <w:sz w:val="22"/>
          <w:szCs w:val="22"/>
          <w:lang w:eastAsia="zh-CN"/>
        </w:rPr>
      </w:pPr>
      <w:r w:rsidRPr="00CA57B0">
        <w:rPr>
          <w:sz w:val="22"/>
          <w:szCs w:val="22"/>
          <w:lang w:eastAsia="zh-CN"/>
        </w:rPr>
        <w:t>To see the effe</w:t>
      </w:r>
      <w:r w:rsidRPr="001E43B1">
        <w:rPr>
          <w:sz w:val="22"/>
          <w:szCs w:val="22"/>
          <w:lang w:eastAsia="zh-CN"/>
        </w:rPr>
        <w:t xml:space="preserve">ct, we fix the data payload size </w:t>
      </w:r>
      <w:r w:rsidRPr="00682E0E">
        <w:rPr>
          <w:sz w:val="22"/>
          <w:szCs w:val="22"/>
          <w:lang w:eastAsia="zh-CN"/>
        </w:rPr>
        <w:t xml:space="preserve">to 288bits and vary the frequency </w:t>
      </w:r>
      <w:r w:rsidR="00A775BB" w:rsidRPr="00682E0E">
        <w:rPr>
          <w:sz w:val="22"/>
          <w:szCs w:val="22"/>
          <w:lang w:eastAsia="zh-CN"/>
        </w:rPr>
        <w:t xml:space="preserve">domain </w:t>
      </w:r>
      <w:r w:rsidRPr="00347E7E">
        <w:rPr>
          <w:sz w:val="22"/>
          <w:szCs w:val="22"/>
          <w:lang w:eastAsia="zh-CN"/>
        </w:rPr>
        <w:t xml:space="preserve">assignment </w:t>
      </w:r>
      <w:r w:rsidR="00A159E7" w:rsidRPr="00E4286E">
        <w:rPr>
          <w:sz w:val="22"/>
          <w:szCs w:val="22"/>
          <w:lang w:eastAsia="zh-CN"/>
        </w:rPr>
        <w:t xml:space="preserve">of </w:t>
      </w:r>
      <w:r w:rsidR="00A159E7" w:rsidRPr="00FA00BE">
        <w:rPr>
          <w:sz w:val="22"/>
          <w:szCs w:val="22"/>
          <w:lang w:eastAsia="zh-CN"/>
        </w:rPr>
        <w:t>46</w:t>
      </w:r>
      <w:r w:rsidR="00873FF9" w:rsidRPr="00FA00BE">
        <w:rPr>
          <w:sz w:val="22"/>
          <w:szCs w:val="22"/>
          <w:lang w:eastAsia="zh-CN"/>
        </w:rPr>
        <w:t xml:space="preserve"> PRBs, 8 PRBs and </w:t>
      </w:r>
      <w:r w:rsidR="00A159E7" w:rsidRPr="008F279D">
        <w:rPr>
          <w:sz w:val="22"/>
          <w:szCs w:val="22"/>
          <w:lang w:eastAsia="zh-CN"/>
        </w:rPr>
        <w:t>3</w:t>
      </w:r>
      <w:r w:rsidR="00A775BB" w:rsidRPr="008F279D">
        <w:rPr>
          <w:sz w:val="22"/>
          <w:szCs w:val="22"/>
          <w:lang w:eastAsia="zh-CN"/>
        </w:rPr>
        <w:t>PRBs</w:t>
      </w:r>
      <w:r w:rsidR="00873FF9" w:rsidRPr="008F279D">
        <w:rPr>
          <w:sz w:val="22"/>
          <w:szCs w:val="22"/>
          <w:lang w:eastAsia="zh-CN"/>
        </w:rPr>
        <w:t xml:space="preserve"> which results in </w:t>
      </w:r>
      <w:r w:rsidR="00A159E7" w:rsidRPr="008F279D">
        <w:rPr>
          <w:sz w:val="22"/>
          <w:szCs w:val="22"/>
          <w:lang w:eastAsia="zh-CN"/>
        </w:rPr>
        <w:t xml:space="preserve">MCS of about </w:t>
      </w:r>
      <w:r w:rsidR="004F4C63" w:rsidRPr="008F279D">
        <w:rPr>
          <w:sz w:val="22"/>
          <w:szCs w:val="22"/>
          <w:lang w:eastAsia="zh-CN"/>
        </w:rPr>
        <w:t>~MCS0</w:t>
      </w:r>
      <w:r w:rsidR="00A159E7" w:rsidRPr="008F279D">
        <w:rPr>
          <w:sz w:val="22"/>
          <w:szCs w:val="22"/>
          <w:lang w:eastAsia="zh-CN"/>
        </w:rPr>
        <w:t xml:space="preserve">, MCS7 and MCS26 </w:t>
      </w:r>
      <w:r w:rsidR="004F4C63" w:rsidRPr="008F279D">
        <w:rPr>
          <w:sz w:val="22"/>
          <w:szCs w:val="22"/>
          <w:lang w:eastAsia="zh-CN"/>
        </w:rPr>
        <w:t xml:space="preserve">for </w:t>
      </w:r>
      <w:r w:rsidR="00C16D2B" w:rsidRPr="008F279D">
        <w:rPr>
          <w:sz w:val="22"/>
          <w:szCs w:val="22"/>
          <w:lang w:eastAsia="zh-CN"/>
        </w:rPr>
        <w:t>Mode</w:t>
      </w:r>
      <w:r w:rsidR="004F4C63" w:rsidRPr="008F279D">
        <w:rPr>
          <w:sz w:val="22"/>
          <w:szCs w:val="22"/>
          <w:lang w:eastAsia="zh-CN"/>
        </w:rPr>
        <w:t xml:space="preserve"> 3 / single transmission</w:t>
      </w:r>
      <w:r w:rsidR="00A159E7" w:rsidRPr="00C130D2">
        <w:rPr>
          <w:sz w:val="22"/>
          <w:szCs w:val="22"/>
          <w:lang w:eastAsia="zh-CN"/>
        </w:rPr>
        <w:t xml:space="preserve">. </w:t>
      </w:r>
      <w:r w:rsidR="00C16D2B" w:rsidRPr="00C130D2">
        <w:rPr>
          <w:sz w:val="22"/>
          <w:szCs w:val="22"/>
          <w:lang w:eastAsia="zh-CN"/>
        </w:rPr>
        <w:t>T</w:t>
      </w:r>
      <w:r w:rsidR="00B7445E">
        <w:rPr>
          <w:sz w:val="22"/>
          <w:szCs w:val="22"/>
          <w:lang w:eastAsia="zh-CN"/>
        </w:rPr>
        <w:t>he</w:t>
      </w:r>
      <w:r w:rsidR="00C16D2B" w:rsidRPr="00C130D2">
        <w:rPr>
          <w:sz w:val="22"/>
          <w:szCs w:val="22"/>
          <w:lang w:eastAsia="zh-CN"/>
        </w:rPr>
        <w:t xml:space="preserve"> summary of the related assumptions </w:t>
      </w:r>
      <w:r w:rsidR="00B7445E">
        <w:rPr>
          <w:sz w:val="22"/>
          <w:szCs w:val="22"/>
          <w:lang w:eastAsia="zh-CN"/>
        </w:rPr>
        <w:t xml:space="preserve">is </w:t>
      </w:r>
      <w:r w:rsidR="00C16D2B" w:rsidRPr="00C130D2">
        <w:rPr>
          <w:sz w:val="22"/>
          <w:szCs w:val="22"/>
          <w:lang w:eastAsia="zh-CN"/>
        </w:rPr>
        <w:t xml:space="preserve">shown in the Table 1 below. </w:t>
      </w:r>
    </w:p>
    <w:tbl>
      <w:tblPr>
        <w:tblStyle w:val="TableGrid"/>
        <w:tblW w:w="0" w:type="auto"/>
        <w:tblLook w:val="04A0" w:firstRow="1" w:lastRow="0" w:firstColumn="1" w:lastColumn="0" w:noHBand="0" w:noVBand="1"/>
      </w:tblPr>
      <w:tblGrid>
        <w:gridCol w:w="2407"/>
        <w:gridCol w:w="2407"/>
        <w:gridCol w:w="2407"/>
        <w:gridCol w:w="2408"/>
      </w:tblGrid>
      <w:tr w:rsidR="00FE4BC7" w14:paraId="2E91545C" w14:textId="77777777" w:rsidTr="00FE4BC7">
        <w:tc>
          <w:tcPr>
            <w:tcW w:w="2407" w:type="dxa"/>
          </w:tcPr>
          <w:p w14:paraId="50AC6F09" w14:textId="77777777" w:rsidR="00FE4BC7" w:rsidRDefault="00FE4BC7" w:rsidP="00E43522">
            <w:pPr>
              <w:jc w:val="both"/>
              <w:rPr>
                <w:sz w:val="22"/>
                <w:lang w:eastAsia="zh-CN"/>
              </w:rPr>
            </w:pPr>
          </w:p>
        </w:tc>
        <w:tc>
          <w:tcPr>
            <w:tcW w:w="2407" w:type="dxa"/>
          </w:tcPr>
          <w:p w14:paraId="7D30343F" w14:textId="77777777" w:rsidR="00FE4BC7" w:rsidRDefault="00C338C8" w:rsidP="00C338C8">
            <w:pPr>
              <w:jc w:val="center"/>
              <w:rPr>
                <w:sz w:val="22"/>
                <w:lang w:eastAsia="zh-CN"/>
              </w:rPr>
            </w:pPr>
            <w:r>
              <w:rPr>
                <w:sz w:val="22"/>
                <w:lang w:eastAsia="zh-CN"/>
              </w:rPr>
              <w:t>Mode 1</w:t>
            </w:r>
          </w:p>
          <w:p w14:paraId="022C7B79" w14:textId="2B29C63B" w:rsidR="00C338C8" w:rsidRDefault="00C338C8" w:rsidP="00C338C8">
            <w:pPr>
              <w:jc w:val="center"/>
              <w:rPr>
                <w:sz w:val="22"/>
                <w:lang w:eastAsia="zh-CN"/>
              </w:rPr>
            </w:pPr>
            <w:r>
              <w:rPr>
                <w:sz w:val="22"/>
                <w:lang w:eastAsia="zh-CN"/>
              </w:rPr>
              <w:t>Mini-slot repetition</w:t>
            </w:r>
          </w:p>
        </w:tc>
        <w:tc>
          <w:tcPr>
            <w:tcW w:w="2407" w:type="dxa"/>
          </w:tcPr>
          <w:p w14:paraId="63048ED8" w14:textId="77777777" w:rsidR="00FE4BC7" w:rsidRDefault="00C338C8" w:rsidP="00C338C8">
            <w:pPr>
              <w:jc w:val="center"/>
              <w:rPr>
                <w:sz w:val="22"/>
                <w:lang w:eastAsia="zh-CN"/>
              </w:rPr>
            </w:pPr>
            <w:r>
              <w:rPr>
                <w:sz w:val="22"/>
                <w:lang w:eastAsia="zh-CN"/>
              </w:rPr>
              <w:t>Mode 2</w:t>
            </w:r>
          </w:p>
          <w:p w14:paraId="7F898434" w14:textId="4D60E5DD" w:rsidR="00C338C8" w:rsidRDefault="00C338C8" w:rsidP="00C338C8">
            <w:pPr>
              <w:jc w:val="center"/>
              <w:rPr>
                <w:sz w:val="22"/>
                <w:lang w:eastAsia="zh-CN"/>
              </w:rPr>
            </w:pPr>
            <w:r>
              <w:rPr>
                <w:sz w:val="22"/>
                <w:lang w:eastAsia="zh-CN"/>
              </w:rPr>
              <w:t>2 segments</w:t>
            </w:r>
          </w:p>
        </w:tc>
        <w:tc>
          <w:tcPr>
            <w:tcW w:w="2408" w:type="dxa"/>
          </w:tcPr>
          <w:p w14:paraId="3110B79A" w14:textId="77777777" w:rsidR="00FE4BC7" w:rsidRDefault="00C338C8" w:rsidP="00C338C8">
            <w:pPr>
              <w:jc w:val="center"/>
              <w:rPr>
                <w:sz w:val="22"/>
                <w:lang w:eastAsia="zh-CN"/>
              </w:rPr>
            </w:pPr>
            <w:r>
              <w:rPr>
                <w:sz w:val="22"/>
                <w:lang w:eastAsia="zh-CN"/>
              </w:rPr>
              <w:t>Mode 3</w:t>
            </w:r>
          </w:p>
          <w:p w14:paraId="59A1C863" w14:textId="6BAF2A49" w:rsidR="00C338C8" w:rsidRDefault="00C338C8" w:rsidP="00C338C8">
            <w:pPr>
              <w:jc w:val="center"/>
              <w:rPr>
                <w:sz w:val="22"/>
                <w:lang w:eastAsia="zh-CN"/>
              </w:rPr>
            </w:pPr>
            <w:r>
              <w:rPr>
                <w:sz w:val="22"/>
                <w:lang w:eastAsia="zh-CN"/>
              </w:rPr>
              <w:t>Single transmission</w:t>
            </w:r>
          </w:p>
        </w:tc>
      </w:tr>
      <w:tr w:rsidR="00FE4BC7" w14:paraId="300F40C3" w14:textId="77777777" w:rsidTr="00FE4BC7">
        <w:tc>
          <w:tcPr>
            <w:tcW w:w="2407" w:type="dxa"/>
          </w:tcPr>
          <w:p w14:paraId="185E1176" w14:textId="1CAD0D85" w:rsidR="00FE4BC7" w:rsidRDefault="00595F64" w:rsidP="00E43522">
            <w:pPr>
              <w:jc w:val="both"/>
              <w:rPr>
                <w:sz w:val="22"/>
                <w:lang w:eastAsia="zh-CN"/>
              </w:rPr>
            </w:pPr>
            <w:r>
              <w:rPr>
                <w:sz w:val="22"/>
                <w:lang w:eastAsia="zh-CN"/>
              </w:rPr>
              <w:t>Sequence</w:t>
            </w:r>
          </w:p>
        </w:tc>
        <w:tc>
          <w:tcPr>
            <w:tcW w:w="2407" w:type="dxa"/>
          </w:tcPr>
          <w:p w14:paraId="6BD08CA5" w14:textId="48588F8F" w:rsidR="00FE4BC7" w:rsidRDefault="00595F64" w:rsidP="00E43522">
            <w:pPr>
              <w:jc w:val="both"/>
              <w:rPr>
                <w:sz w:val="22"/>
                <w:lang w:eastAsia="zh-CN"/>
              </w:rPr>
            </w:pPr>
            <w:r>
              <w:rPr>
                <w:sz w:val="22"/>
                <w:lang w:eastAsia="zh-CN"/>
              </w:rPr>
              <w:t>RDD</w:t>
            </w:r>
            <w:r w:rsidR="004F3164">
              <w:rPr>
                <w:sz w:val="22"/>
                <w:lang w:eastAsia="zh-CN"/>
              </w:rPr>
              <w:t>|</w:t>
            </w:r>
            <w:r w:rsidRPr="00595F64">
              <w:rPr>
                <w:sz w:val="22"/>
                <w:lang w:eastAsia="zh-CN"/>
              </w:rPr>
              <w:t>RDD</w:t>
            </w:r>
            <w:r w:rsidR="004F3164">
              <w:rPr>
                <w:sz w:val="22"/>
                <w:lang w:eastAsia="zh-CN"/>
              </w:rPr>
              <w:t>|R</w:t>
            </w:r>
            <w:r w:rsidRPr="00595F64">
              <w:rPr>
                <w:sz w:val="22"/>
                <w:lang w:eastAsia="zh-CN"/>
              </w:rPr>
              <w:t>DD</w:t>
            </w:r>
            <w:r w:rsidR="004F3164">
              <w:rPr>
                <w:sz w:val="22"/>
                <w:lang w:eastAsia="zh-CN"/>
              </w:rPr>
              <w:t>|</w:t>
            </w:r>
            <w:r w:rsidRPr="00595F64">
              <w:rPr>
                <w:sz w:val="22"/>
                <w:lang w:eastAsia="zh-CN"/>
              </w:rPr>
              <w:t>RDD</w:t>
            </w:r>
            <w:r w:rsidR="004F3164">
              <w:rPr>
                <w:sz w:val="22"/>
                <w:lang w:eastAsia="zh-CN"/>
              </w:rPr>
              <w:br/>
              <w:t>RV{0,3,2,1}</w:t>
            </w:r>
            <w:r w:rsidR="00730734">
              <w:rPr>
                <w:sz w:val="22"/>
                <w:lang w:eastAsia="zh-CN"/>
              </w:rPr>
              <w:t>, 4 hops</w:t>
            </w:r>
          </w:p>
        </w:tc>
        <w:tc>
          <w:tcPr>
            <w:tcW w:w="2407" w:type="dxa"/>
          </w:tcPr>
          <w:p w14:paraId="3AB0794C" w14:textId="1BEB916D" w:rsidR="00FE4BC7" w:rsidRDefault="008015FF" w:rsidP="00E43522">
            <w:pPr>
              <w:jc w:val="both"/>
              <w:rPr>
                <w:sz w:val="22"/>
                <w:lang w:eastAsia="zh-CN"/>
              </w:rPr>
            </w:pPr>
            <w:r>
              <w:rPr>
                <w:sz w:val="22"/>
                <w:lang w:eastAsia="zh-CN"/>
              </w:rPr>
              <w:t>RDDD</w:t>
            </w:r>
            <w:r w:rsidRPr="00595F64">
              <w:rPr>
                <w:sz w:val="22"/>
                <w:lang w:eastAsia="zh-CN"/>
              </w:rPr>
              <w:t>DD</w:t>
            </w:r>
            <w:r>
              <w:rPr>
                <w:sz w:val="22"/>
                <w:lang w:eastAsia="zh-CN"/>
              </w:rPr>
              <w:t>|R</w:t>
            </w:r>
            <w:r w:rsidRPr="00595F64">
              <w:rPr>
                <w:sz w:val="22"/>
                <w:lang w:eastAsia="zh-CN"/>
              </w:rPr>
              <w:t>DD</w:t>
            </w:r>
            <w:r>
              <w:rPr>
                <w:sz w:val="22"/>
                <w:lang w:eastAsia="zh-CN"/>
              </w:rPr>
              <w:t>D</w:t>
            </w:r>
            <w:r w:rsidRPr="00595F64">
              <w:rPr>
                <w:sz w:val="22"/>
                <w:lang w:eastAsia="zh-CN"/>
              </w:rPr>
              <w:t>DD</w:t>
            </w:r>
            <w:r>
              <w:rPr>
                <w:sz w:val="22"/>
                <w:lang w:eastAsia="zh-CN"/>
              </w:rPr>
              <w:br/>
              <w:t>RV{0,3}</w:t>
            </w:r>
            <w:r w:rsidR="00730734">
              <w:rPr>
                <w:sz w:val="22"/>
                <w:lang w:eastAsia="zh-CN"/>
              </w:rPr>
              <w:t>, 2 hops</w:t>
            </w:r>
          </w:p>
        </w:tc>
        <w:tc>
          <w:tcPr>
            <w:tcW w:w="2408" w:type="dxa"/>
          </w:tcPr>
          <w:p w14:paraId="1F2A2D0E" w14:textId="324539CD" w:rsidR="00FE4BC7" w:rsidRDefault="008015FF" w:rsidP="00E43522">
            <w:pPr>
              <w:jc w:val="both"/>
              <w:rPr>
                <w:sz w:val="22"/>
                <w:lang w:eastAsia="zh-CN"/>
              </w:rPr>
            </w:pPr>
            <w:r>
              <w:rPr>
                <w:sz w:val="22"/>
                <w:lang w:eastAsia="zh-CN"/>
              </w:rPr>
              <w:t>RDDD</w:t>
            </w:r>
            <w:r w:rsidRPr="00595F64">
              <w:rPr>
                <w:sz w:val="22"/>
                <w:lang w:eastAsia="zh-CN"/>
              </w:rPr>
              <w:t>DD</w:t>
            </w:r>
            <w:r>
              <w:rPr>
                <w:sz w:val="22"/>
                <w:lang w:eastAsia="zh-CN"/>
              </w:rPr>
              <w:t>R</w:t>
            </w:r>
            <w:r w:rsidRPr="00595F64">
              <w:rPr>
                <w:sz w:val="22"/>
                <w:lang w:eastAsia="zh-CN"/>
              </w:rPr>
              <w:t>DD</w:t>
            </w:r>
            <w:r>
              <w:rPr>
                <w:sz w:val="22"/>
                <w:lang w:eastAsia="zh-CN"/>
              </w:rPr>
              <w:t>D</w:t>
            </w:r>
            <w:r w:rsidRPr="00595F64">
              <w:rPr>
                <w:sz w:val="22"/>
                <w:lang w:eastAsia="zh-CN"/>
              </w:rPr>
              <w:t>DD</w:t>
            </w:r>
            <w:r>
              <w:rPr>
                <w:sz w:val="22"/>
                <w:lang w:eastAsia="zh-CN"/>
              </w:rPr>
              <w:br/>
              <w:t>RV0</w:t>
            </w:r>
            <w:r w:rsidR="00730734">
              <w:rPr>
                <w:sz w:val="22"/>
                <w:lang w:eastAsia="zh-CN"/>
              </w:rPr>
              <w:t>, no hop</w:t>
            </w:r>
            <w:r>
              <w:rPr>
                <w:sz w:val="22"/>
                <w:lang w:eastAsia="zh-CN"/>
              </w:rPr>
              <w:t xml:space="preserve"> </w:t>
            </w:r>
          </w:p>
        </w:tc>
      </w:tr>
      <w:tr w:rsidR="00FE4BC7" w14:paraId="3BDB3A4D" w14:textId="77777777" w:rsidTr="00FE4BC7">
        <w:tc>
          <w:tcPr>
            <w:tcW w:w="2407" w:type="dxa"/>
          </w:tcPr>
          <w:p w14:paraId="5434480A" w14:textId="63A216BC" w:rsidR="00FE4BC7" w:rsidRDefault="00C338C8" w:rsidP="00C338C8">
            <w:pPr>
              <w:rPr>
                <w:sz w:val="22"/>
                <w:lang w:eastAsia="zh-CN"/>
              </w:rPr>
            </w:pPr>
            <w:r>
              <w:rPr>
                <w:sz w:val="22"/>
                <w:lang w:eastAsia="zh-CN"/>
              </w:rPr>
              <w:t>Frequency hopping sequence</w:t>
            </w:r>
          </w:p>
        </w:tc>
        <w:tc>
          <w:tcPr>
            <w:tcW w:w="2407" w:type="dxa"/>
          </w:tcPr>
          <w:p w14:paraId="74BC813F" w14:textId="05B20A70" w:rsidR="008015FF" w:rsidRDefault="008015FF" w:rsidP="00F04DE0">
            <w:pPr>
              <w:rPr>
                <w:sz w:val="22"/>
                <w:lang w:eastAsia="zh-CN"/>
              </w:rPr>
            </w:pPr>
            <w:r>
              <w:rPr>
                <w:sz w:val="22"/>
                <w:lang w:eastAsia="zh-CN"/>
              </w:rPr>
              <w:t>46 PRB:</w:t>
            </w:r>
            <w:r w:rsidR="00A173FF">
              <w:rPr>
                <w:sz w:val="22"/>
                <w:lang w:eastAsia="zh-CN"/>
              </w:rPr>
              <w:t xml:space="preserve"> </w:t>
            </w:r>
            <w:r w:rsidR="00A173FF">
              <w:rPr>
                <w:sz w:val="22"/>
                <w:lang w:val="fi-FI" w:eastAsia="zh-CN"/>
              </w:rPr>
              <w:t>[1 61 1 61]</w:t>
            </w:r>
            <w:r>
              <w:rPr>
                <w:sz w:val="22"/>
                <w:lang w:eastAsia="zh-CN"/>
              </w:rPr>
              <w:br/>
              <w:t>8 PRB:</w:t>
            </w:r>
            <w:r w:rsidR="00695DD2">
              <w:rPr>
                <w:sz w:val="22"/>
                <w:lang w:eastAsia="zh-CN"/>
              </w:rPr>
              <w:t xml:space="preserve"> </w:t>
            </w:r>
            <w:r w:rsidR="00695DD2">
              <w:rPr>
                <w:sz w:val="22"/>
                <w:lang w:val="fi-FI" w:eastAsia="zh-CN"/>
              </w:rPr>
              <w:t>[1 69 35 103]</w:t>
            </w:r>
            <w:r w:rsidR="00695DD2">
              <w:rPr>
                <w:sz w:val="22"/>
                <w:lang w:val="fi-FI" w:eastAsia="zh-CN"/>
              </w:rPr>
              <w:br/>
            </w:r>
            <w:r>
              <w:rPr>
                <w:sz w:val="22"/>
                <w:lang w:eastAsia="zh-CN"/>
              </w:rPr>
              <w:t>3 PRB:</w:t>
            </w:r>
            <w:r w:rsidR="00695DD2">
              <w:rPr>
                <w:sz w:val="22"/>
                <w:lang w:eastAsia="zh-CN"/>
              </w:rPr>
              <w:t xml:space="preserve"> </w:t>
            </w:r>
            <w:r w:rsidR="00695DD2">
              <w:rPr>
                <w:sz w:val="22"/>
                <w:lang w:val="fi-FI" w:eastAsia="zh-CN"/>
              </w:rPr>
              <w:t>[1 69 35 103]</w:t>
            </w:r>
          </w:p>
        </w:tc>
        <w:tc>
          <w:tcPr>
            <w:tcW w:w="2407" w:type="dxa"/>
          </w:tcPr>
          <w:p w14:paraId="7EB73103" w14:textId="68747C64" w:rsidR="00FE4BC7" w:rsidRDefault="008015FF" w:rsidP="00F04DE0">
            <w:pPr>
              <w:rPr>
                <w:sz w:val="22"/>
                <w:lang w:eastAsia="zh-CN"/>
              </w:rPr>
            </w:pPr>
            <w:r>
              <w:rPr>
                <w:sz w:val="22"/>
                <w:lang w:eastAsia="zh-CN"/>
              </w:rPr>
              <w:t>46 PRB:</w:t>
            </w:r>
            <w:r w:rsidR="00730734">
              <w:rPr>
                <w:sz w:val="22"/>
                <w:lang w:eastAsia="zh-CN"/>
              </w:rPr>
              <w:t xml:space="preserve"> </w:t>
            </w:r>
            <w:r w:rsidR="00730734" w:rsidRPr="00730734">
              <w:rPr>
                <w:sz w:val="22"/>
                <w:lang w:val="fi-FI" w:eastAsia="zh-CN"/>
              </w:rPr>
              <w:t>[1 61]</w:t>
            </w:r>
            <w:r>
              <w:rPr>
                <w:sz w:val="22"/>
                <w:lang w:eastAsia="zh-CN"/>
              </w:rPr>
              <w:br/>
              <w:t>8 PRB:</w:t>
            </w:r>
            <w:r w:rsidR="00695DD2">
              <w:rPr>
                <w:sz w:val="22"/>
                <w:lang w:eastAsia="zh-CN"/>
              </w:rPr>
              <w:t xml:space="preserve"> </w:t>
            </w:r>
            <w:r w:rsidR="00695DD2" w:rsidRPr="00730734">
              <w:rPr>
                <w:sz w:val="22"/>
                <w:lang w:val="fi-FI" w:eastAsia="zh-CN"/>
              </w:rPr>
              <w:t>[1 61]</w:t>
            </w:r>
            <w:r>
              <w:rPr>
                <w:sz w:val="22"/>
                <w:lang w:eastAsia="zh-CN"/>
              </w:rPr>
              <w:br/>
              <w:t>3 PRB:</w:t>
            </w:r>
            <w:r w:rsidR="00695DD2">
              <w:rPr>
                <w:sz w:val="22"/>
                <w:lang w:eastAsia="zh-CN"/>
              </w:rPr>
              <w:t xml:space="preserve"> </w:t>
            </w:r>
            <w:r w:rsidR="00695DD2" w:rsidRPr="00730734">
              <w:rPr>
                <w:sz w:val="22"/>
                <w:lang w:val="fi-FI" w:eastAsia="zh-CN"/>
              </w:rPr>
              <w:t>[1 61]</w:t>
            </w:r>
          </w:p>
        </w:tc>
        <w:tc>
          <w:tcPr>
            <w:tcW w:w="2408" w:type="dxa"/>
          </w:tcPr>
          <w:p w14:paraId="54E04C48" w14:textId="6B981F38" w:rsidR="00FE4BC7" w:rsidRDefault="008015FF" w:rsidP="00E43522">
            <w:pPr>
              <w:jc w:val="both"/>
              <w:rPr>
                <w:sz w:val="22"/>
                <w:lang w:eastAsia="zh-CN"/>
              </w:rPr>
            </w:pPr>
            <w:r>
              <w:rPr>
                <w:sz w:val="22"/>
                <w:lang w:eastAsia="zh-CN"/>
              </w:rPr>
              <w:t>No</w:t>
            </w:r>
          </w:p>
        </w:tc>
      </w:tr>
      <w:tr w:rsidR="006B285B" w14:paraId="0A4B9B31" w14:textId="77777777" w:rsidTr="00EC534F">
        <w:tc>
          <w:tcPr>
            <w:tcW w:w="2407" w:type="dxa"/>
          </w:tcPr>
          <w:p w14:paraId="64587523" w14:textId="39ABE616" w:rsidR="006B285B" w:rsidRDefault="006B285B" w:rsidP="00E43522">
            <w:pPr>
              <w:jc w:val="both"/>
              <w:rPr>
                <w:sz w:val="22"/>
                <w:lang w:eastAsia="zh-CN"/>
              </w:rPr>
            </w:pPr>
            <w:r>
              <w:rPr>
                <w:sz w:val="22"/>
                <w:lang w:eastAsia="zh-CN"/>
              </w:rPr>
              <w:t>Evaluation setup</w:t>
            </w:r>
          </w:p>
        </w:tc>
        <w:tc>
          <w:tcPr>
            <w:tcW w:w="7222" w:type="dxa"/>
            <w:gridSpan w:val="3"/>
          </w:tcPr>
          <w:p w14:paraId="24B336D7" w14:textId="04F0A1CF" w:rsidR="006B285B" w:rsidRDefault="006B285B" w:rsidP="00802075">
            <w:pPr>
              <w:jc w:val="center"/>
              <w:rPr>
                <w:sz w:val="22"/>
                <w:lang w:eastAsia="zh-CN"/>
              </w:rPr>
            </w:pPr>
            <w:r>
              <w:rPr>
                <w:sz w:val="22"/>
                <w:lang w:eastAsia="zh-CN"/>
              </w:rPr>
              <w:t xml:space="preserve">4GHz, </w:t>
            </w:r>
            <w:r w:rsidR="00A11F8A">
              <w:rPr>
                <w:sz w:val="22"/>
                <w:lang w:eastAsia="zh-CN"/>
              </w:rPr>
              <w:t xml:space="preserve">40MHz, </w:t>
            </w:r>
            <w:r>
              <w:rPr>
                <w:sz w:val="22"/>
                <w:lang w:eastAsia="zh-CN"/>
              </w:rPr>
              <w:t>30kHz SCS, TDL-C 100ns</w:t>
            </w:r>
            <w:r w:rsidR="00A11F8A">
              <w:rPr>
                <w:sz w:val="22"/>
                <w:lang w:eastAsia="zh-CN"/>
              </w:rPr>
              <w:t>, 4RX</w:t>
            </w:r>
          </w:p>
        </w:tc>
      </w:tr>
      <w:tr w:rsidR="00802075" w14:paraId="2C7C0AE8" w14:textId="77777777" w:rsidTr="00EC534F">
        <w:tc>
          <w:tcPr>
            <w:tcW w:w="2407" w:type="dxa"/>
          </w:tcPr>
          <w:p w14:paraId="118D6C6A" w14:textId="31832425" w:rsidR="00802075" w:rsidRDefault="00802075" w:rsidP="00444135">
            <w:pPr>
              <w:rPr>
                <w:sz w:val="22"/>
                <w:lang w:eastAsia="zh-CN"/>
              </w:rPr>
            </w:pPr>
            <w:r>
              <w:rPr>
                <w:sz w:val="22"/>
                <w:lang w:eastAsia="zh-CN"/>
              </w:rPr>
              <w:t>PUSCH payload size</w:t>
            </w:r>
          </w:p>
        </w:tc>
        <w:tc>
          <w:tcPr>
            <w:tcW w:w="7222" w:type="dxa"/>
            <w:gridSpan w:val="3"/>
          </w:tcPr>
          <w:p w14:paraId="77204821" w14:textId="187D3DE1" w:rsidR="00802075" w:rsidRDefault="00802075" w:rsidP="00802075">
            <w:pPr>
              <w:jc w:val="center"/>
              <w:rPr>
                <w:sz w:val="22"/>
                <w:lang w:eastAsia="zh-CN"/>
              </w:rPr>
            </w:pPr>
            <w:r>
              <w:rPr>
                <w:sz w:val="22"/>
                <w:lang w:eastAsia="zh-CN"/>
              </w:rPr>
              <w:t xml:space="preserve">288bits (fixed for all Modes &amp; </w:t>
            </w:r>
            <w:r w:rsidR="00444135">
              <w:rPr>
                <w:sz w:val="22"/>
                <w:lang w:eastAsia="zh-CN"/>
              </w:rPr>
              <w:t>‘MCS’/PRB allocations)</w:t>
            </w:r>
          </w:p>
        </w:tc>
      </w:tr>
    </w:tbl>
    <w:p w14:paraId="559858E4" w14:textId="36E46316" w:rsidR="00C16D2B" w:rsidRPr="005E411C" w:rsidRDefault="00C16D2B" w:rsidP="00043116">
      <w:pPr>
        <w:jc w:val="center"/>
        <w:rPr>
          <w:sz w:val="22"/>
          <w:szCs w:val="22"/>
          <w:lang w:eastAsia="zh-CN"/>
        </w:rPr>
      </w:pPr>
      <w:r w:rsidRPr="00190D14">
        <w:rPr>
          <w:sz w:val="22"/>
          <w:szCs w:val="22"/>
          <w:lang w:eastAsia="zh-CN"/>
        </w:rPr>
        <w:t>Ta</w:t>
      </w:r>
      <w:r w:rsidRPr="005E411C">
        <w:rPr>
          <w:sz w:val="22"/>
          <w:szCs w:val="22"/>
          <w:lang w:eastAsia="zh-CN"/>
        </w:rPr>
        <w:t>ble 1: PUSCH evaluation assumptions for the different transmission modes</w:t>
      </w:r>
    </w:p>
    <w:p w14:paraId="751401DC" w14:textId="2DF9CFC4" w:rsidR="008D4BFA" w:rsidRDefault="00043116" w:rsidP="00B7445E">
      <w:pPr>
        <w:rPr>
          <w:sz w:val="22"/>
          <w:szCs w:val="22"/>
          <w:lang w:eastAsia="zh-CN"/>
        </w:rPr>
      </w:pPr>
      <w:r w:rsidRPr="007C2558">
        <w:rPr>
          <w:sz w:val="22"/>
          <w:szCs w:val="22"/>
          <w:lang w:eastAsia="zh-CN"/>
        </w:rPr>
        <w:t xml:space="preserve">The </w:t>
      </w:r>
      <w:r w:rsidR="0080178E" w:rsidRPr="000F5D24">
        <w:rPr>
          <w:sz w:val="22"/>
          <w:szCs w:val="22"/>
          <w:lang w:eastAsia="zh-CN"/>
        </w:rPr>
        <w:t xml:space="preserve">resulting performance for the different </w:t>
      </w:r>
      <w:r w:rsidR="00233968">
        <w:rPr>
          <w:sz w:val="22"/>
          <w:szCs w:val="22"/>
          <w:lang w:eastAsia="zh-CN"/>
        </w:rPr>
        <w:t>transmission</w:t>
      </w:r>
      <w:r w:rsidR="0080178E" w:rsidRPr="000F5D24">
        <w:rPr>
          <w:sz w:val="22"/>
          <w:szCs w:val="22"/>
          <w:lang w:eastAsia="zh-CN"/>
        </w:rPr>
        <w:t xml:space="preserve"> modes of varying rep</w:t>
      </w:r>
      <w:r w:rsidR="0080178E" w:rsidRPr="008D4BFA">
        <w:rPr>
          <w:sz w:val="22"/>
          <w:szCs w:val="22"/>
          <w:lang w:eastAsia="zh-CN"/>
        </w:rPr>
        <w:t>etition and f-diversity com</w:t>
      </w:r>
      <w:r w:rsidR="0080178E" w:rsidRPr="6974B180">
        <w:rPr>
          <w:sz w:val="22"/>
          <w:szCs w:val="22"/>
          <w:lang w:eastAsia="zh-CN"/>
        </w:rPr>
        <w:t xml:space="preserve">bination is </w:t>
      </w:r>
      <w:r w:rsidR="0080178E" w:rsidRPr="008D4BFA">
        <w:rPr>
          <w:sz w:val="22"/>
          <w:szCs w:val="22"/>
          <w:lang w:eastAsia="zh-CN"/>
        </w:rPr>
        <w:t xml:space="preserve">shown in Figure </w:t>
      </w:r>
      <w:r w:rsidR="00331C61">
        <w:rPr>
          <w:sz w:val="22"/>
          <w:szCs w:val="22"/>
          <w:lang w:eastAsia="zh-CN"/>
        </w:rPr>
        <w:t>3</w:t>
      </w:r>
      <w:r w:rsidR="00270CA8" w:rsidRPr="008D4BFA">
        <w:rPr>
          <w:sz w:val="22"/>
          <w:szCs w:val="22"/>
          <w:lang w:eastAsia="zh-CN"/>
        </w:rPr>
        <w:t xml:space="preserve">. </w:t>
      </w:r>
      <w:r w:rsidR="000F5D24">
        <w:rPr>
          <w:sz w:val="22"/>
          <w:szCs w:val="22"/>
          <w:lang w:eastAsia="zh-CN"/>
        </w:rPr>
        <w:br/>
      </w:r>
    </w:p>
    <w:p w14:paraId="5A24A24E" w14:textId="70D05DC1" w:rsidR="00270CA8" w:rsidRPr="007C2558" w:rsidRDefault="005A0EC8" w:rsidP="00270CA8">
      <w:pPr>
        <w:jc w:val="center"/>
        <w:rPr>
          <w:sz w:val="22"/>
          <w:szCs w:val="22"/>
          <w:lang w:eastAsia="zh-CN"/>
        </w:rPr>
      </w:pPr>
      <w:r>
        <w:rPr>
          <w:noProof/>
          <w:sz w:val="22"/>
          <w:szCs w:val="22"/>
          <w:lang w:eastAsia="zh-CN"/>
        </w:rPr>
        <w:lastRenderedPageBreak/>
        <w:drawing>
          <wp:inline distT="0" distB="0" distL="0" distR="0" wp14:anchorId="04A996E6" wp14:editId="6BE3162D">
            <wp:extent cx="4629689" cy="325362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9892" cy="3260790"/>
                    </a:xfrm>
                    <a:prstGeom prst="rect">
                      <a:avLst/>
                    </a:prstGeom>
                    <a:noFill/>
                    <a:ln>
                      <a:noFill/>
                    </a:ln>
                  </pic:spPr>
                </pic:pic>
              </a:graphicData>
            </a:graphic>
          </wp:inline>
        </w:drawing>
      </w:r>
      <w:r>
        <w:rPr>
          <w:sz w:val="22"/>
          <w:szCs w:val="22"/>
          <w:lang w:eastAsia="zh-CN"/>
        </w:rPr>
        <w:br/>
      </w:r>
      <w:r w:rsidR="00270CA8" w:rsidRPr="008D4BFA">
        <w:rPr>
          <w:sz w:val="22"/>
          <w:szCs w:val="22"/>
          <w:lang w:eastAsia="zh-CN"/>
        </w:rPr>
        <w:t xml:space="preserve">Figure </w:t>
      </w:r>
      <w:r w:rsidR="00C32DAA">
        <w:rPr>
          <w:sz w:val="22"/>
          <w:szCs w:val="22"/>
          <w:lang w:eastAsia="zh-CN"/>
        </w:rPr>
        <w:t>3</w:t>
      </w:r>
      <w:r w:rsidR="00270CA8" w:rsidRPr="6974B180">
        <w:rPr>
          <w:sz w:val="22"/>
          <w:szCs w:val="22"/>
          <w:lang w:eastAsia="zh-CN"/>
        </w:rPr>
        <w:t xml:space="preserve">: BLER </w:t>
      </w:r>
      <w:r w:rsidR="00270CA8" w:rsidRPr="008D4BFA">
        <w:rPr>
          <w:sz w:val="22"/>
          <w:szCs w:val="22"/>
          <w:lang w:eastAsia="zh-CN"/>
        </w:rPr>
        <w:t xml:space="preserve">performance of performance of </w:t>
      </w:r>
      <w:r w:rsidR="001540B3" w:rsidRPr="008D4BFA">
        <w:rPr>
          <w:sz w:val="22"/>
          <w:szCs w:val="22"/>
          <w:lang w:eastAsia="zh-CN"/>
        </w:rPr>
        <w:t xml:space="preserve">different PUSCH </w:t>
      </w:r>
      <w:r w:rsidR="007C2558" w:rsidRPr="009057F2">
        <w:rPr>
          <w:sz w:val="22"/>
          <w:szCs w:val="22"/>
          <w:lang w:eastAsia="zh-CN"/>
        </w:rPr>
        <w:t xml:space="preserve">modes </w:t>
      </w:r>
      <w:r w:rsidR="008D4BFA">
        <w:rPr>
          <w:sz w:val="22"/>
          <w:lang w:eastAsia="zh-CN"/>
        </w:rPr>
        <w:br/>
      </w:r>
      <w:r w:rsidR="007C2558" w:rsidRPr="009057F2">
        <w:rPr>
          <w:sz w:val="22"/>
          <w:szCs w:val="22"/>
          <w:lang w:eastAsia="zh-CN"/>
        </w:rPr>
        <w:t>with varying number of repetitions and frequency hops</w:t>
      </w:r>
    </w:p>
    <w:p w14:paraId="37EA70A7" w14:textId="0CDE5950" w:rsidR="00270CA8" w:rsidRDefault="00E80393" w:rsidP="00B7445E">
      <w:pPr>
        <w:spacing w:after="0"/>
        <w:jc w:val="both"/>
        <w:rPr>
          <w:sz w:val="22"/>
          <w:szCs w:val="22"/>
          <w:lang w:eastAsia="zh-CN"/>
        </w:rPr>
      </w:pPr>
      <w:r>
        <w:rPr>
          <w:sz w:val="22"/>
          <w:szCs w:val="22"/>
          <w:lang w:eastAsia="zh-CN"/>
        </w:rPr>
        <w:t xml:space="preserve">Looking at the </w:t>
      </w:r>
      <w:r w:rsidR="00331C61">
        <w:rPr>
          <w:sz w:val="22"/>
          <w:szCs w:val="22"/>
          <w:lang w:eastAsia="zh-CN"/>
        </w:rPr>
        <w:t>performance numbers here</w:t>
      </w:r>
      <w:r w:rsidR="00B7445E">
        <w:rPr>
          <w:sz w:val="22"/>
          <w:szCs w:val="22"/>
          <w:lang w:eastAsia="zh-CN"/>
        </w:rPr>
        <w:t xml:space="preserve"> in Figure 3</w:t>
      </w:r>
      <w:r w:rsidR="00331C61">
        <w:rPr>
          <w:sz w:val="22"/>
          <w:szCs w:val="22"/>
          <w:lang w:eastAsia="zh-CN"/>
        </w:rPr>
        <w:t xml:space="preserve">, the following can be noted: </w:t>
      </w:r>
    </w:p>
    <w:p w14:paraId="6C637A1E" w14:textId="27C4700E" w:rsidR="007519E5" w:rsidRDefault="005E411C" w:rsidP="00B7445E">
      <w:pPr>
        <w:pStyle w:val="ListParagraph"/>
        <w:numPr>
          <w:ilvl w:val="0"/>
          <w:numId w:val="19"/>
        </w:numPr>
        <w:jc w:val="both"/>
        <w:rPr>
          <w:sz w:val="22"/>
          <w:szCs w:val="22"/>
          <w:lang w:eastAsia="zh-CN"/>
        </w:rPr>
      </w:pPr>
      <w:r w:rsidRPr="007519E5">
        <w:rPr>
          <w:sz w:val="22"/>
          <w:szCs w:val="22"/>
          <w:lang w:eastAsia="zh-CN"/>
        </w:rPr>
        <w:t>For all MCSs / f-domai</w:t>
      </w:r>
      <w:r w:rsidRPr="000D3E8A">
        <w:rPr>
          <w:sz w:val="22"/>
          <w:szCs w:val="22"/>
          <w:lang w:eastAsia="zh-CN"/>
        </w:rPr>
        <w:t xml:space="preserve">n resource allocations, the performance of Mode 3 </w:t>
      </w:r>
      <w:r w:rsidR="00D54E58" w:rsidRPr="0003230C">
        <w:rPr>
          <w:sz w:val="22"/>
          <w:szCs w:val="22"/>
          <w:lang w:eastAsia="zh-CN"/>
        </w:rPr>
        <w:t xml:space="preserve">(solid lines) </w:t>
      </w:r>
      <w:r w:rsidRPr="0003230C">
        <w:rPr>
          <w:sz w:val="22"/>
          <w:szCs w:val="22"/>
          <w:lang w:eastAsia="zh-CN"/>
        </w:rPr>
        <w:t xml:space="preserve">without any frequency hopping is the worst. </w:t>
      </w:r>
      <w:r w:rsidR="00D54E58" w:rsidRPr="0003230C">
        <w:rPr>
          <w:sz w:val="22"/>
          <w:szCs w:val="22"/>
          <w:lang w:eastAsia="zh-CN"/>
        </w:rPr>
        <w:t xml:space="preserve">Therefore, </w:t>
      </w:r>
      <w:r w:rsidR="0003230C">
        <w:rPr>
          <w:sz w:val="22"/>
          <w:szCs w:val="22"/>
          <w:lang w:eastAsia="zh-CN"/>
        </w:rPr>
        <w:t xml:space="preserve">we </w:t>
      </w:r>
      <w:r w:rsidR="00D54E58" w:rsidRPr="0003230C">
        <w:rPr>
          <w:sz w:val="22"/>
          <w:szCs w:val="22"/>
          <w:lang w:eastAsia="zh-CN"/>
        </w:rPr>
        <w:t xml:space="preserve">may conclude that some kind of frequency diversity / hopping </w:t>
      </w:r>
      <w:r w:rsidR="00D54E58" w:rsidRPr="006C5456">
        <w:rPr>
          <w:sz w:val="22"/>
          <w:szCs w:val="22"/>
          <w:lang w:eastAsia="zh-CN"/>
        </w:rPr>
        <w:t xml:space="preserve">would </w:t>
      </w:r>
      <w:r w:rsidR="00D54E58" w:rsidRPr="001C0D8A">
        <w:rPr>
          <w:sz w:val="22"/>
          <w:szCs w:val="22"/>
          <w:lang w:eastAsia="zh-CN"/>
        </w:rPr>
        <w:t xml:space="preserve">be good to have. </w:t>
      </w:r>
    </w:p>
    <w:p w14:paraId="757BED03" w14:textId="77777777" w:rsidR="00B7445E" w:rsidRDefault="00331C61" w:rsidP="00B7445E">
      <w:pPr>
        <w:pStyle w:val="ListParagraph"/>
        <w:numPr>
          <w:ilvl w:val="0"/>
          <w:numId w:val="19"/>
        </w:numPr>
        <w:jc w:val="both"/>
        <w:rPr>
          <w:sz w:val="22"/>
          <w:szCs w:val="22"/>
          <w:lang w:eastAsia="zh-CN"/>
        </w:rPr>
      </w:pPr>
      <w:r w:rsidRPr="007519E5">
        <w:rPr>
          <w:sz w:val="22"/>
          <w:szCs w:val="22"/>
          <w:lang w:eastAsia="zh-CN"/>
        </w:rPr>
        <w:t xml:space="preserve">For </w:t>
      </w:r>
      <w:r w:rsidR="003835A2" w:rsidRPr="007519E5">
        <w:rPr>
          <w:sz w:val="22"/>
          <w:szCs w:val="22"/>
          <w:lang w:eastAsia="zh-CN"/>
        </w:rPr>
        <w:t>low</w:t>
      </w:r>
      <w:r w:rsidR="0003230C">
        <w:rPr>
          <w:sz w:val="22"/>
          <w:szCs w:val="22"/>
          <w:lang w:eastAsia="zh-CN"/>
        </w:rPr>
        <w:t>est</w:t>
      </w:r>
      <w:r w:rsidR="003835A2" w:rsidRPr="007519E5">
        <w:rPr>
          <w:sz w:val="22"/>
          <w:szCs w:val="22"/>
          <w:lang w:eastAsia="zh-CN"/>
        </w:rPr>
        <w:t xml:space="preserve"> MCS/wideband transmission </w:t>
      </w:r>
      <w:r w:rsidR="003835A2" w:rsidRPr="000D3E8A">
        <w:rPr>
          <w:sz w:val="22"/>
          <w:szCs w:val="22"/>
          <w:lang w:eastAsia="zh-CN"/>
        </w:rPr>
        <w:t xml:space="preserve">(46 PRBs), </w:t>
      </w:r>
      <w:r w:rsidR="006C5456">
        <w:rPr>
          <w:sz w:val="22"/>
          <w:szCs w:val="22"/>
          <w:lang w:eastAsia="zh-CN"/>
        </w:rPr>
        <w:t xml:space="preserve">the 2 hops / segments outperform the 4 hops / repetitions </w:t>
      </w:r>
      <w:r w:rsidR="001C0D8A">
        <w:rPr>
          <w:sz w:val="22"/>
          <w:szCs w:val="22"/>
          <w:lang w:eastAsia="zh-CN"/>
        </w:rPr>
        <w:t xml:space="preserve">as the frequency diversity is already limited in here (i.e. within 40MHz not possible to have more than </w:t>
      </w:r>
      <w:r w:rsidR="00B7445E">
        <w:rPr>
          <w:sz w:val="22"/>
          <w:szCs w:val="22"/>
          <w:lang w:eastAsia="zh-CN"/>
        </w:rPr>
        <w:t xml:space="preserve">two </w:t>
      </w:r>
      <w:r w:rsidR="001C0D8A">
        <w:rPr>
          <w:sz w:val="22"/>
          <w:szCs w:val="22"/>
          <w:lang w:eastAsia="zh-CN"/>
        </w:rPr>
        <w:t>non-overlapping allocations of 46PRBs)</w:t>
      </w:r>
      <w:r w:rsidR="006E66F9">
        <w:rPr>
          <w:sz w:val="22"/>
          <w:szCs w:val="22"/>
          <w:lang w:eastAsia="zh-CN"/>
        </w:rPr>
        <w:t xml:space="preserve"> and the additional DM-RS overhead of Mode 1 (4 DM-RS) compared to Mode 2 (2 DM-RS) </w:t>
      </w:r>
      <w:r w:rsidR="008F279D">
        <w:rPr>
          <w:sz w:val="22"/>
          <w:szCs w:val="22"/>
          <w:lang w:eastAsia="zh-CN"/>
        </w:rPr>
        <w:t>deteriorates</w:t>
      </w:r>
      <w:r w:rsidR="00B10E68">
        <w:rPr>
          <w:sz w:val="22"/>
          <w:szCs w:val="22"/>
          <w:lang w:eastAsia="zh-CN"/>
        </w:rPr>
        <w:t xml:space="preserve"> the performance.</w:t>
      </w:r>
      <w:r w:rsidR="00B7445E">
        <w:rPr>
          <w:sz w:val="22"/>
          <w:szCs w:val="22"/>
          <w:lang w:eastAsia="zh-CN"/>
        </w:rPr>
        <w:t xml:space="preserve"> </w:t>
      </w:r>
    </w:p>
    <w:p w14:paraId="6410AF66" w14:textId="34352291" w:rsidR="00331C61" w:rsidRDefault="001147C7" w:rsidP="00B7445E">
      <w:pPr>
        <w:pStyle w:val="ListParagraph"/>
        <w:jc w:val="both"/>
        <w:rPr>
          <w:sz w:val="22"/>
          <w:szCs w:val="22"/>
          <w:lang w:eastAsia="zh-CN"/>
        </w:rPr>
      </w:pPr>
      <w:r>
        <w:rPr>
          <w:sz w:val="22"/>
          <w:szCs w:val="22"/>
          <w:lang w:eastAsia="zh-CN"/>
        </w:rPr>
        <w:t xml:space="preserve">Therefore, for wideband allocations with high reliability two frequency hops (repetitions / segments) outperform </w:t>
      </w:r>
      <w:r w:rsidR="00A907D0">
        <w:rPr>
          <w:sz w:val="22"/>
          <w:szCs w:val="22"/>
          <w:lang w:eastAsia="zh-CN"/>
        </w:rPr>
        <w:t>mini-slot repetition with a higher number</w:t>
      </w:r>
      <w:r w:rsidR="00C137B8">
        <w:rPr>
          <w:sz w:val="22"/>
          <w:szCs w:val="22"/>
          <w:lang w:eastAsia="zh-CN"/>
        </w:rPr>
        <w:t xml:space="preserve"> of</w:t>
      </w:r>
      <w:r w:rsidR="00A907D0">
        <w:rPr>
          <w:sz w:val="22"/>
          <w:szCs w:val="22"/>
          <w:lang w:eastAsia="zh-CN"/>
        </w:rPr>
        <w:t xml:space="preserve"> repetitions / frequency hops.</w:t>
      </w:r>
    </w:p>
    <w:p w14:paraId="15AE2473" w14:textId="262285B9" w:rsidR="00B10E68" w:rsidRDefault="00B10E68" w:rsidP="00B7445E">
      <w:pPr>
        <w:pStyle w:val="ListParagraph"/>
        <w:numPr>
          <w:ilvl w:val="0"/>
          <w:numId w:val="19"/>
        </w:numPr>
        <w:jc w:val="both"/>
        <w:rPr>
          <w:sz w:val="22"/>
          <w:szCs w:val="22"/>
          <w:lang w:eastAsia="zh-CN"/>
        </w:rPr>
      </w:pPr>
      <w:r>
        <w:rPr>
          <w:sz w:val="22"/>
          <w:szCs w:val="22"/>
          <w:lang w:eastAsia="zh-CN"/>
        </w:rPr>
        <w:t xml:space="preserve">For </w:t>
      </w:r>
      <w:r w:rsidR="00BB3B08">
        <w:rPr>
          <w:sz w:val="22"/>
          <w:szCs w:val="22"/>
          <w:lang w:eastAsia="zh-CN"/>
        </w:rPr>
        <w:t xml:space="preserve">higher MCS / more narrowband transmissions (8 PRBs / 3 PRBs), </w:t>
      </w:r>
      <w:r w:rsidR="007573AA">
        <w:rPr>
          <w:sz w:val="22"/>
          <w:szCs w:val="22"/>
          <w:lang w:eastAsia="zh-CN"/>
        </w:rPr>
        <w:t>the more diversity the better the performance</w:t>
      </w:r>
      <w:r w:rsidR="0003011C">
        <w:rPr>
          <w:sz w:val="22"/>
          <w:szCs w:val="22"/>
          <w:lang w:eastAsia="zh-CN"/>
        </w:rPr>
        <w:t xml:space="preserve"> as these allocations are rather narrow. </w:t>
      </w:r>
      <w:r w:rsidR="001147C7">
        <w:rPr>
          <w:sz w:val="22"/>
          <w:szCs w:val="22"/>
          <w:lang w:eastAsia="zh-CN"/>
        </w:rPr>
        <w:t xml:space="preserve">Therefore, for narrowband allocations with high reliability </w:t>
      </w:r>
      <w:r w:rsidR="00A907D0">
        <w:rPr>
          <w:sz w:val="22"/>
          <w:szCs w:val="22"/>
          <w:lang w:eastAsia="zh-CN"/>
        </w:rPr>
        <w:t xml:space="preserve">it is of advantage </w:t>
      </w:r>
      <w:r w:rsidR="00EA3D8F">
        <w:rPr>
          <w:sz w:val="22"/>
          <w:szCs w:val="22"/>
          <w:lang w:eastAsia="zh-CN"/>
        </w:rPr>
        <w:t xml:space="preserve">to operate with mini-slot repetition with a larger number of repetitions / frequency hops. </w:t>
      </w:r>
    </w:p>
    <w:p w14:paraId="0D6B0412" w14:textId="3265FE75" w:rsidR="00165390" w:rsidRDefault="00165390" w:rsidP="00B7445E">
      <w:pPr>
        <w:jc w:val="both"/>
        <w:rPr>
          <w:sz w:val="22"/>
          <w:szCs w:val="22"/>
          <w:lang w:eastAsia="zh-CN"/>
        </w:rPr>
      </w:pPr>
      <w:r>
        <w:rPr>
          <w:sz w:val="22"/>
          <w:szCs w:val="22"/>
          <w:lang w:eastAsia="zh-CN"/>
        </w:rPr>
        <w:t xml:space="preserve">We would like to note here, that for 2 segment operation the two frequency hops </w:t>
      </w:r>
      <w:r w:rsidR="008572E5">
        <w:rPr>
          <w:sz w:val="22"/>
          <w:szCs w:val="22"/>
          <w:lang w:eastAsia="zh-CN"/>
        </w:rPr>
        <w:t xml:space="preserve">assumed in Mode 2 </w:t>
      </w:r>
      <w:r w:rsidR="00EF63EC">
        <w:rPr>
          <w:sz w:val="22"/>
          <w:szCs w:val="22"/>
          <w:lang w:eastAsia="zh-CN"/>
        </w:rPr>
        <w:t xml:space="preserve">evaluation </w:t>
      </w:r>
      <w:r w:rsidR="008572E5">
        <w:rPr>
          <w:sz w:val="22"/>
          <w:szCs w:val="22"/>
          <w:lang w:eastAsia="zh-CN"/>
        </w:rPr>
        <w:t xml:space="preserve">could be enabled by intra-slot FH operation if the </w:t>
      </w:r>
      <w:r w:rsidR="00C73974">
        <w:rPr>
          <w:sz w:val="22"/>
          <w:szCs w:val="22"/>
          <w:lang w:eastAsia="zh-CN"/>
        </w:rPr>
        <w:t xml:space="preserve">allocation is limited to a single slot, whereas for the cross-slot operation </w:t>
      </w:r>
      <w:r w:rsidR="00EF63EC">
        <w:rPr>
          <w:sz w:val="22"/>
          <w:szCs w:val="22"/>
          <w:lang w:eastAsia="zh-CN"/>
        </w:rPr>
        <w:t xml:space="preserve">inter-slot </w:t>
      </w:r>
      <w:r w:rsidR="00C73974">
        <w:rPr>
          <w:sz w:val="22"/>
          <w:szCs w:val="22"/>
          <w:lang w:eastAsia="zh-CN"/>
        </w:rPr>
        <w:t>frequency hop</w:t>
      </w:r>
      <w:r w:rsidR="00EF63EC">
        <w:rPr>
          <w:sz w:val="22"/>
          <w:szCs w:val="22"/>
          <w:lang w:eastAsia="zh-CN"/>
        </w:rPr>
        <w:t>ping</w:t>
      </w:r>
      <w:r w:rsidR="00C73974">
        <w:rPr>
          <w:sz w:val="22"/>
          <w:szCs w:val="22"/>
          <w:lang w:eastAsia="zh-CN"/>
        </w:rPr>
        <w:t xml:space="preserve"> could be </w:t>
      </w:r>
      <w:r w:rsidR="00EF63EC">
        <w:rPr>
          <w:sz w:val="22"/>
          <w:szCs w:val="22"/>
          <w:lang w:eastAsia="zh-CN"/>
        </w:rPr>
        <w:t xml:space="preserve">applied creating independent f-hops </w:t>
      </w:r>
      <w:r w:rsidR="00C73974">
        <w:rPr>
          <w:sz w:val="22"/>
          <w:szCs w:val="22"/>
          <w:lang w:eastAsia="zh-CN"/>
        </w:rPr>
        <w:t xml:space="preserve">for each of the </w:t>
      </w:r>
      <w:r w:rsidR="00EF63EC">
        <w:rPr>
          <w:sz w:val="22"/>
          <w:szCs w:val="22"/>
          <w:lang w:eastAsia="zh-CN"/>
        </w:rPr>
        <w:t xml:space="preserve">two </w:t>
      </w:r>
      <w:r w:rsidR="00C73974">
        <w:rPr>
          <w:sz w:val="22"/>
          <w:szCs w:val="22"/>
          <w:lang w:eastAsia="zh-CN"/>
        </w:rPr>
        <w:t>transmission segments</w:t>
      </w:r>
      <w:r w:rsidR="00EF63EC">
        <w:rPr>
          <w:sz w:val="22"/>
          <w:szCs w:val="22"/>
          <w:lang w:eastAsia="zh-CN"/>
        </w:rPr>
        <w:t xml:space="preserve"> across the slot boundary</w:t>
      </w:r>
      <w:r w:rsidR="00C73974">
        <w:rPr>
          <w:sz w:val="22"/>
          <w:szCs w:val="22"/>
          <w:lang w:eastAsia="zh-CN"/>
        </w:rPr>
        <w:t xml:space="preserve">. </w:t>
      </w:r>
      <w:r w:rsidR="008572E5">
        <w:rPr>
          <w:sz w:val="22"/>
          <w:szCs w:val="22"/>
          <w:lang w:eastAsia="zh-CN"/>
        </w:rPr>
        <w:t xml:space="preserve"> </w:t>
      </w:r>
    </w:p>
    <w:p w14:paraId="12DB11C5" w14:textId="77777777" w:rsidR="00072FA4" w:rsidRDefault="00072FA4" w:rsidP="00AF10C9">
      <w:pPr>
        <w:rPr>
          <w:sz w:val="22"/>
          <w:szCs w:val="22"/>
          <w:lang w:eastAsia="zh-CN"/>
        </w:rPr>
      </w:pPr>
      <w:r>
        <w:rPr>
          <w:sz w:val="22"/>
          <w:szCs w:val="22"/>
          <w:lang w:eastAsia="zh-CN"/>
        </w:rPr>
        <w:t xml:space="preserve">We try to summarize these </w:t>
      </w:r>
      <w:r w:rsidR="00AF10C9">
        <w:rPr>
          <w:sz w:val="22"/>
          <w:szCs w:val="22"/>
          <w:lang w:eastAsia="zh-CN"/>
        </w:rPr>
        <w:t xml:space="preserve">performance </w:t>
      </w:r>
      <w:r>
        <w:rPr>
          <w:sz w:val="22"/>
          <w:szCs w:val="22"/>
          <w:lang w:eastAsia="zh-CN"/>
        </w:rPr>
        <w:t>evaluations as:</w:t>
      </w:r>
    </w:p>
    <w:p w14:paraId="3A00EAA5" w14:textId="6AE980C0" w:rsidR="00A85DF8" w:rsidRPr="00527EAE" w:rsidRDefault="00072FA4" w:rsidP="00527EAE">
      <w:pPr>
        <w:spacing w:after="0"/>
        <w:rPr>
          <w:b/>
          <w:i/>
          <w:sz w:val="22"/>
          <w:szCs w:val="22"/>
          <w:lang w:eastAsia="zh-CN"/>
        </w:rPr>
      </w:pPr>
      <w:r w:rsidRPr="00527EAE">
        <w:rPr>
          <w:b/>
          <w:i/>
          <w:sz w:val="22"/>
          <w:szCs w:val="22"/>
          <w:lang w:eastAsia="zh-CN"/>
        </w:rPr>
        <w:t xml:space="preserve">Observation </w:t>
      </w:r>
      <w:r w:rsidR="008C0AC9">
        <w:rPr>
          <w:b/>
          <w:i/>
          <w:sz w:val="22"/>
          <w:szCs w:val="22"/>
          <w:lang w:eastAsia="zh-CN"/>
        </w:rPr>
        <w:t>2-</w:t>
      </w:r>
      <w:r w:rsidR="00C32DAA" w:rsidRPr="00527EAE">
        <w:rPr>
          <w:b/>
          <w:i/>
          <w:sz w:val="22"/>
          <w:szCs w:val="22"/>
          <w:lang w:eastAsia="zh-CN"/>
        </w:rPr>
        <w:t>2:</w:t>
      </w:r>
      <w:r w:rsidR="009057F2" w:rsidRPr="00527EAE">
        <w:rPr>
          <w:b/>
          <w:i/>
          <w:sz w:val="22"/>
          <w:szCs w:val="22"/>
          <w:lang w:eastAsia="zh-CN"/>
        </w:rPr>
        <w:t xml:space="preserve"> </w:t>
      </w:r>
      <w:r w:rsidR="00C32DAA" w:rsidRPr="00527EAE">
        <w:rPr>
          <w:b/>
          <w:i/>
          <w:sz w:val="22"/>
          <w:szCs w:val="22"/>
          <w:lang w:eastAsia="zh-CN"/>
        </w:rPr>
        <w:t>T</w:t>
      </w:r>
      <w:r w:rsidR="00AF10C9" w:rsidRPr="00527EAE">
        <w:rPr>
          <w:b/>
          <w:i/>
          <w:sz w:val="22"/>
          <w:szCs w:val="22"/>
          <w:lang w:eastAsia="zh-CN"/>
        </w:rPr>
        <w:t xml:space="preserve">he </w:t>
      </w:r>
      <w:r w:rsidR="00BC79CF" w:rsidRPr="00527EAE">
        <w:rPr>
          <w:b/>
          <w:i/>
          <w:sz w:val="22"/>
          <w:szCs w:val="22"/>
          <w:lang w:eastAsia="zh-CN"/>
        </w:rPr>
        <w:t xml:space="preserve">optimal </w:t>
      </w:r>
      <w:r w:rsidR="00AF10C9" w:rsidRPr="00527EAE">
        <w:rPr>
          <w:b/>
          <w:i/>
          <w:sz w:val="22"/>
          <w:szCs w:val="22"/>
          <w:lang w:eastAsia="zh-CN"/>
        </w:rPr>
        <w:t xml:space="preserve">number of </w:t>
      </w:r>
      <w:r w:rsidR="008F279D" w:rsidRPr="00527EAE">
        <w:rPr>
          <w:b/>
          <w:i/>
          <w:sz w:val="22"/>
          <w:szCs w:val="22"/>
          <w:lang w:eastAsia="zh-CN"/>
        </w:rPr>
        <w:t>frequency</w:t>
      </w:r>
      <w:r w:rsidR="00BC79CF" w:rsidRPr="00527EAE">
        <w:rPr>
          <w:b/>
          <w:i/>
          <w:sz w:val="22"/>
          <w:szCs w:val="22"/>
          <w:lang w:eastAsia="zh-CN"/>
        </w:rPr>
        <w:t xml:space="preserve"> </w:t>
      </w:r>
      <w:r w:rsidR="00AF10C9" w:rsidRPr="00527EAE">
        <w:rPr>
          <w:b/>
          <w:i/>
          <w:sz w:val="22"/>
          <w:szCs w:val="22"/>
          <w:lang w:eastAsia="zh-CN"/>
        </w:rPr>
        <w:t>hops</w:t>
      </w:r>
      <w:r w:rsidR="00BC79CF" w:rsidRPr="00527EAE">
        <w:rPr>
          <w:b/>
          <w:i/>
          <w:sz w:val="22"/>
          <w:szCs w:val="22"/>
          <w:lang w:eastAsia="zh-CN"/>
        </w:rPr>
        <w:t xml:space="preserve"> (and related </w:t>
      </w:r>
      <w:r w:rsidR="00EF63EC">
        <w:rPr>
          <w:b/>
          <w:i/>
          <w:sz w:val="22"/>
          <w:szCs w:val="22"/>
          <w:lang w:eastAsia="zh-CN"/>
        </w:rPr>
        <w:t xml:space="preserve">number of </w:t>
      </w:r>
      <w:r w:rsidR="00BC79CF" w:rsidRPr="00527EAE">
        <w:rPr>
          <w:b/>
          <w:i/>
          <w:sz w:val="22"/>
          <w:szCs w:val="22"/>
          <w:lang w:eastAsia="zh-CN"/>
        </w:rPr>
        <w:t xml:space="preserve">segments / repetitions) is depending on the allocated bandwidth. </w:t>
      </w:r>
    </w:p>
    <w:p w14:paraId="4EFAB070" w14:textId="77777777" w:rsidR="00527EAE" w:rsidRPr="00C73974" w:rsidRDefault="00BC79CF" w:rsidP="00C32DAA">
      <w:pPr>
        <w:pStyle w:val="ListParagraph"/>
        <w:numPr>
          <w:ilvl w:val="0"/>
          <w:numId w:val="20"/>
        </w:numPr>
        <w:rPr>
          <w:b/>
          <w:i/>
          <w:sz w:val="22"/>
          <w:szCs w:val="22"/>
          <w:lang w:eastAsia="zh-CN"/>
        </w:rPr>
      </w:pPr>
      <w:r w:rsidRPr="00165390">
        <w:rPr>
          <w:b/>
          <w:i/>
          <w:sz w:val="22"/>
          <w:szCs w:val="22"/>
          <w:lang w:eastAsia="zh-CN"/>
        </w:rPr>
        <w:t>F</w:t>
      </w:r>
      <w:r w:rsidRPr="008572E5">
        <w:rPr>
          <w:b/>
          <w:i/>
          <w:sz w:val="22"/>
          <w:szCs w:val="22"/>
          <w:lang w:eastAsia="zh-CN"/>
        </w:rPr>
        <w:t xml:space="preserve">or </w:t>
      </w:r>
      <w:r w:rsidR="004E231E" w:rsidRPr="008572E5">
        <w:rPr>
          <w:b/>
          <w:i/>
          <w:sz w:val="22"/>
          <w:szCs w:val="22"/>
          <w:lang w:eastAsia="zh-CN"/>
        </w:rPr>
        <w:t>wideband allocations needed for cell edge UEs</w:t>
      </w:r>
      <w:r w:rsidR="00993508" w:rsidRPr="008572E5">
        <w:rPr>
          <w:b/>
          <w:i/>
          <w:sz w:val="22"/>
          <w:szCs w:val="22"/>
          <w:lang w:eastAsia="zh-CN"/>
        </w:rPr>
        <w:t xml:space="preserve">, two frequency hops with </w:t>
      </w:r>
      <w:r w:rsidR="00E44EFA" w:rsidRPr="008572E5">
        <w:rPr>
          <w:b/>
          <w:i/>
          <w:sz w:val="22"/>
          <w:szCs w:val="22"/>
          <w:lang w:eastAsia="zh-CN"/>
        </w:rPr>
        <w:t xml:space="preserve">2 DM-RS symbols </w:t>
      </w:r>
      <w:r w:rsidR="00A85DF8" w:rsidRPr="008572E5">
        <w:rPr>
          <w:b/>
          <w:i/>
          <w:sz w:val="22"/>
          <w:szCs w:val="22"/>
          <w:lang w:eastAsia="zh-CN"/>
        </w:rPr>
        <w:t xml:space="preserve">(2 transmission segments) </w:t>
      </w:r>
      <w:r w:rsidR="00E44EFA" w:rsidRPr="008572E5">
        <w:rPr>
          <w:b/>
          <w:i/>
          <w:sz w:val="22"/>
          <w:szCs w:val="22"/>
          <w:lang w:eastAsia="zh-CN"/>
        </w:rPr>
        <w:t xml:space="preserve">clearly outperform mini-slot repetition with K&gt;2 </w:t>
      </w:r>
      <w:r w:rsidR="00431100" w:rsidRPr="00C73974">
        <w:rPr>
          <w:b/>
          <w:i/>
          <w:sz w:val="22"/>
          <w:szCs w:val="22"/>
          <w:lang w:eastAsia="zh-CN"/>
        </w:rPr>
        <w:t>(and K DM-RS symbols)</w:t>
      </w:r>
      <w:r w:rsidR="00527EAE" w:rsidRPr="00C73974">
        <w:rPr>
          <w:b/>
          <w:i/>
          <w:sz w:val="22"/>
          <w:szCs w:val="22"/>
          <w:lang w:eastAsia="zh-CN"/>
        </w:rPr>
        <w:t>.</w:t>
      </w:r>
    </w:p>
    <w:p w14:paraId="4E1419BC" w14:textId="0E2DE236" w:rsidR="00527EAE" w:rsidRPr="00EF63EC" w:rsidRDefault="00431100" w:rsidP="00850B66">
      <w:pPr>
        <w:pStyle w:val="ListParagraph"/>
        <w:numPr>
          <w:ilvl w:val="0"/>
          <w:numId w:val="20"/>
        </w:numPr>
        <w:rPr>
          <w:b/>
          <w:i/>
          <w:sz w:val="22"/>
          <w:szCs w:val="22"/>
          <w:lang w:eastAsia="zh-CN"/>
        </w:rPr>
      </w:pPr>
      <w:r w:rsidRPr="00EF63EC">
        <w:rPr>
          <w:b/>
          <w:i/>
          <w:sz w:val="22"/>
          <w:szCs w:val="22"/>
          <w:lang w:eastAsia="zh-CN"/>
        </w:rPr>
        <w:t xml:space="preserve">For narrowband allocations, </w:t>
      </w:r>
      <w:r w:rsidR="00B7445E">
        <w:rPr>
          <w:b/>
          <w:i/>
          <w:sz w:val="22"/>
          <w:szCs w:val="22"/>
          <w:lang w:eastAsia="zh-CN"/>
        </w:rPr>
        <w:t xml:space="preserve">the mini-slot repetition with K&gt;2 outperforms the 2 segment transmission due to </w:t>
      </w:r>
      <w:r w:rsidRPr="00EF63EC">
        <w:rPr>
          <w:b/>
          <w:i/>
          <w:sz w:val="22"/>
          <w:szCs w:val="22"/>
          <w:lang w:eastAsia="zh-CN"/>
        </w:rPr>
        <w:t>the addition</w:t>
      </w:r>
      <w:r w:rsidR="00233ED4">
        <w:rPr>
          <w:b/>
          <w:i/>
          <w:sz w:val="22"/>
          <w:szCs w:val="22"/>
          <w:lang w:eastAsia="zh-CN"/>
        </w:rPr>
        <w:t>al</w:t>
      </w:r>
      <w:r w:rsidRPr="00EF63EC">
        <w:rPr>
          <w:b/>
          <w:i/>
          <w:sz w:val="22"/>
          <w:szCs w:val="22"/>
          <w:lang w:eastAsia="zh-CN"/>
        </w:rPr>
        <w:t xml:space="preserve"> diversity. </w:t>
      </w:r>
    </w:p>
    <w:p w14:paraId="5153C52B" w14:textId="072FDF60" w:rsidR="00850B66" w:rsidRPr="00EC534F" w:rsidRDefault="00850B66" w:rsidP="00850B66">
      <w:pPr>
        <w:rPr>
          <w:b/>
          <w:sz w:val="22"/>
          <w:szCs w:val="22"/>
          <w:lang w:eastAsia="zh-CN"/>
        </w:rPr>
      </w:pPr>
    </w:p>
    <w:p w14:paraId="02986808" w14:textId="66A42C59" w:rsidR="00195EDA" w:rsidRPr="00596AA0" w:rsidRDefault="003232FE" w:rsidP="003232FE">
      <w:pPr>
        <w:pStyle w:val="Heading2"/>
      </w:pPr>
      <w:r w:rsidRPr="00596AA0">
        <w:lastRenderedPageBreak/>
        <w:t>2.</w:t>
      </w:r>
      <w:r w:rsidR="00195EDA" w:rsidRPr="00596AA0">
        <w:t>2 Usage of orphan symbols with mini-slot repetition</w:t>
      </w:r>
    </w:p>
    <w:p w14:paraId="47B09096" w14:textId="0A97F3E9" w:rsidR="006635A2" w:rsidRPr="00596AA0" w:rsidRDefault="00113B0A" w:rsidP="00666CEE">
      <w:pPr>
        <w:jc w:val="both"/>
        <w:rPr>
          <w:sz w:val="22"/>
          <w:szCs w:val="22"/>
          <w:lang w:eastAsia="zh-CN"/>
        </w:rPr>
      </w:pPr>
      <w:r>
        <w:rPr>
          <w:sz w:val="22"/>
          <w:szCs w:val="22"/>
          <w:lang w:eastAsia="zh-CN"/>
        </w:rPr>
        <w:t>One of</w:t>
      </w:r>
      <w:r w:rsidR="00725FB2">
        <w:rPr>
          <w:sz w:val="22"/>
          <w:szCs w:val="22"/>
          <w:lang w:eastAsia="zh-CN"/>
        </w:rPr>
        <w:t xml:space="preserve"> identified </w:t>
      </w:r>
      <w:r w:rsidR="006635A2" w:rsidRPr="00596AA0">
        <w:rPr>
          <w:sz w:val="22"/>
          <w:szCs w:val="22"/>
          <w:lang w:eastAsia="zh-CN"/>
        </w:rPr>
        <w:t>issue</w:t>
      </w:r>
      <w:r>
        <w:rPr>
          <w:sz w:val="22"/>
          <w:szCs w:val="22"/>
          <w:lang w:eastAsia="zh-CN"/>
        </w:rPr>
        <w:t>s</w:t>
      </w:r>
      <w:r w:rsidR="006635A2" w:rsidRPr="00596AA0">
        <w:rPr>
          <w:sz w:val="22"/>
          <w:szCs w:val="22"/>
          <w:lang w:eastAsia="zh-CN"/>
        </w:rPr>
        <w:t xml:space="preserve"> </w:t>
      </w:r>
      <w:r w:rsidR="00725FB2">
        <w:rPr>
          <w:sz w:val="22"/>
          <w:szCs w:val="22"/>
          <w:lang w:eastAsia="zh-CN"/>
        </w:rPr>
        <w:t xml:space="preserve">of </w:t>
      </w:r>
      <w:r w:rsidR="006635A2" w:rsidRPr="00596AA0">
        <w:rPr>
          <w:sz w:val="22"/>
          <w:szCs w:val="22"/>
          <w:lang w:eastAsia="zh-CN"/>
        </w:rPr>
        <w:t>mini-slot repetition is</w:t>
      </w:r>
      <w:r w:rsidR="00725FB2">
        <w:rPr>
          <w:sz w:val="22"/>
          <w:szCs w:val="22"/>
          <w:lang w:eastAsia="zh-CN"/>
        </w:rPr>
        <w:t xml:space="preserve"> related to orphan symbols. D</w:t>
      </w:r>
      <w:r w:rsidR="006635A2" w:rsidRPr="00596AA0">
        <w:rPr>
          <w:sz w:val="22"/>
          <w:szCs w:val="22"/>
          <w:lang w:eastAsia="zh-CN"/>
        </w:rPr>
        <w:t>epending on the start</w:t>
      </w:r>
      <w:r w:rsidR="00725FB2">
        <w:rPr>
          <w:sz w:val="22"/>
          <w:szCs w:val="22"/>
          <w:lang w:eastAsia="zh-CN"/>
        </w:rPr>
        <w:t>ing point</w:t>
      </w:r>
      <w:r w:rsidR="006635A2" w:rsidRPr="00596AA0">
        <w:rPr>
          <w:sz w:val="22"/>
          <w:szCs w:val="22"/>
          <w:lang w:eastAsia="zh-CN"/>
        </w:rPr>
        <w:t xml:space="preserve"> of the overall transmission duration of the TB</w:t>
      </w:r>
      <w:r>
        <w:rPr>
          <w:sz w:val="22"/>
          <w:szCs w:val="22"/>
          <w:lang w:eastAsia="zh-CN"/>
        </w:rPr>
        <w:t>,</w:t>
      </w:r>
      <w:r w:rsidR="006635A2" w:rsidRPr="00596AA0">
        <w:rPr>
          <w:sz w:val="22"/>
          <w:szCs w:val="22"/>
          <w:lang w:eastAsia="zh-CN"/>
        </w:rPr>
        <w:t xml:space="preserve"> </w:t>
      </w:r>
      <w:r w:rsidR="00725FB2">
        <w:rPr>
          <w:sz w:val="22"/>
          <w:szCs w:val="22"/>
          <w:lang w:eastAsia="zh-CN"/>
        </w:rPr>
        <w:t xml:space="preserve">the number of available </w:t>
      </w:r>
      <w:r w:rsidR="00523CB5">
        <w:rPr>
          <w:sz w:val="22"/>
          <w:szCs w:val="22"/>
          <w:lang w:eastAsia="zh-CN"/>
        </w:rPr>
        <w:t xml:space="preserve">UL </w:t>
      </w:r>
      <w:r w:rsidR="00725FB2">
        <w:rPr>
          <w:sz w:val="22"/>
          <w:szCs w:val="22"/>
          <w:lang w:eastAsia="zh-CN"/>
        </w:rPr>
        <w:t xml:space="preserve">symbols </w:t>
      </w:r>
      <w:r w:rsidR="00523CB5">
        <w:rPr>
          <w:sz w:val="22"/>
          <w:szCs w:val="22"/>
          <w:lang w:eastAsia="zh-CN"/>
        </w:rPr>
        <w:t xml:space="preserve">in a slot </w:t>
      </w:r>
      <w:r w:rsidR="00725FB2">
        <w:rPr>
          <w:sz w:val="22"/>
          <w:szCs w:val="22"/>
          <w:lang w:eastAsia="zh-CN"/>
        </w:rPr>
        <w:t xml:space="preserve">may not be a multiple of </w:t>
      </w:r>
      <w:r w:rsidR="006635A2" w:rsidRPr="00596AA0">
        <w:rPr>
          <w:sz w:val="22"/>
          <w:szCs w:val="22"/>
          <w:lang w:eastAsia="zh-CN"/>
        </w:rPr>
        <w:t xml:space="preserve">the mini-slot length </w:t>
      </w:r>
      <w:r w:rsidR="00725FB2">
        <w:rPr>
          <w:sz w:val="22"/>
          <w:szCs w:val="22"/>
          <w:lang w:eastAsia="zh-CN"/>
        </w:rPr>
        <w:t xml:space="preserve">and </w:t>
      </w:r>
      <w:r w:rsidR="006635A2" w:rsidRPr="00596AA0">
        <w:rPr>
          <w:sz w:val="22"/>
          <w:szCs w:val="22"/>
          <w:lang w:eastAsia="zh-CN"/>
        </w:rPr>
        <w:t xml:space="preserve">there may be some orphan symbols left.  </w:t>
      </w:r>
    </w:p>
    <w:p w14:paraId="02683437" w14:textId="424FC0EF" w:rsidR="00666CEE" w:rsidRPr="00596AA0" w:rsidRDefault="00666CEE" w:rsidP="00666CEE">
      <w:pPr>
        <w:jc w:val="both"/>
        <w:rPr>
          <w:sz w:val="22"/>
          <w:szCs w:val="22"/>
          <w:lang w:eastAsia="zh-CN"/>
        </w:rPr>
      </w:pPr>
      <w:r w:rsidRPr="00596AA0">
        <w:rPr>
          <w:sz w:val="22"/>
          <w:szCs w:val="22"/>
          <w:lang w:eastAsia="zh-CN"/>
        </w:rPr>
        <w:t>In [4], it is assumed that only PUSCH transmission/repetitions with the configured number of PUSCH symbols are performed, potentially leaving some orphan PUSCH symbols in an UL period</w:t>
      </w:r>
      <w:r w:rsidR="00B10CC9">
        <w:rPr>
          <w:sz w:val="22"/>
          <w:szCs w:val="22"/>
          <w:lang w:eastAsia="zh-CN"/>
        </w:rPr>
        <w:t xml:space="preserve"> of a slot</w:t>
      </w:r>
      <w:r w:rsidRPr="00596AA0">
        <w:rPr>
          <w:sz w:val="22"/>
          <w:szCs w:val="22"/>
          <w:lang w:eastAsia="zh-CN"/>
        </w:rPr>
        <w:t xml:space="preserve"> unused for PUSCH repetition operation, noted with Alt. 1 here. This will guarantee the number of repetitions with the guaranteed number of PUSCH symbols in each transmission but may lead to inefficient PUSCH resource usage, as it will be hard to reuse the empty orphan PUSCH symbols for anything else. To reduce this effect, one could think of also using the remaining (orphan) PUSCH symbols for PUSCH repetition operation</w:t>
      </w:r>
      <w:r w:rsidR="00507CA0" w:rsidRPr="00596AA0">
        <w:rPr>
          <w:sz w:val="22"/>
          <w:szCs w:val="22"/>
          <w:lang w:eastAsia="zh-CN"/>
        </w:rPr>
        <w:t>. I</w:t>
      </w:r>
      <w:r w:rsidRPr="00596AA0">
        <w:rPr>
          <w:sz w:val="22"/>
          <w:szCs w:val="22"/>
          <w:lang w:eastAsia="zh-CN"/>
        </w:rPr>
        <w:t xml:space="preserve">f a reasonably large number of PUSCH symbols (compared to the configured PUSCH length) is available, </w:t>
      </w:r>
      <w:r w:rsidR="00507CA0" w:rsidRPr="00596AA0">
        <w:rPr>
          <w:sz w:val="22"/>
          <w:szCs w:val="22"/>
          <w:lang w:eastAsia="zh-CN"/>
        </w:rPr>
        <w:t xml:space="preserve">the last mini-slot repetitions could be a shortened PUSCH transmission </w:t>
      </w:r>
      <w:r w:rsidRPr="00596AA0">
        <w:rPr>
          <w:sz w:val="22"/>
          <w:szCs w:val="22"/>
          <w:lang w:eastAsia="zh-CN"/>
        </w:rPr>
        <w:t>which we denote here with Alt. 2.</w:t>
      </w:r>
      <w:r w:rsidR="00507CA0" w:rsidRPr="00596AA0">
        <w:rPr>
          <w:sz w:val="22"/>
          <w:szCs w:val="22"/>
          <w:lang w:eastAsia="zh-CN"/>
        </w:rPr>
        <w:t xml:space="preserve"> Alternatively, the orphan symbols could be added to the last mini-slot and thereby created a longer PUSCH duration for the last mini-slot within the slot.</w:t>
      </w:r>
      <w:r w:rsidRPr="00596AA0">
        <w:rPr>
          <w:sz w:val="22"/>
          <w:szCs w:val="22"/>
          <w:lang w:eastAsia="zh-CN"/>
        </w:rPr>
        <w:t xml:space="preserve"> The difference between these </w:t>
      </w:r>
      <w:r w:rsidR="00507CA0" w:rsidRPr="00596AA0">
        <w:rPr>
          <w:sz w:val="22"/>
          <w:szCs w:val="22"/>
          <w:lang w:eastAsia="zh-CN"/>
        </w:rPr>
        <w:t xml:space="preserve">three </w:t>
      </w:r>
      <w:r w:rsidRPr="00596AA0">
        <w:rPr>
          <w:sz w:val="22"/>
          <w:szCs w:val="22"/>
          <w:lang w:eastAsia="zh-CN"/>
        </w:rPr>
        <w:t xml:space="preserve">operation modes is illustrated in Fig. </w:t>
      </w:r>
      <w:r w:rsidR="004D0226">
        <w:rPr>
          <w:sz w:val="22"/>
          <w:szCs w:val="22"/>
          <w:lang w:eastAsia="zh-CN"/>
        </w:rPr>
        <w:t>4</w:t>
      </w:r>
      <w:r w:rsidRPr="00596AA0">
        <w:rPr>
          <w:sz w:val="22"/>
          <w:szCs w:val="22"/>
          <w:lang w:eastAsia="zh-CN"/>
        </w:rPr>
        <w:t xml:space="preserve">, where a PUSCH length of 4 symbols is assumed (as in the discussion &amp; figures of [4]). </w:t>
      </w:r>
    </w:p>
    <w:p w14:paraId="2F7A9F34" w14:textId="1046BEC7" w:rsidR="00E83FDD" w:rsidRPr="00596AA0" w:rsidRDefault="00666CEE" w:rsidP="001A4B64">
      <w:pPr>
        <w:jc w:val="both"/>
        <w:rPr>
          <w:sz w:val="22"/>
          <w:szCs w:val="22"/>
          <w:lang w:eastAsia="zh-CN"/>
        </w:rPr>
      </w:pPr>
      <w:r w:rsidRPr="00596AA0" w:rsidDel="00221E5B">
        <w:t xml:space="preserve"> </w:t>
      </w:r>
      <w:r w:rsidR="00E83FDD" w:rsidRPr="00E83FDD">
        <w:rPr>
          <w:noProof/>
        </w:rPr>
        <w:drawing>
          <wp:inline distT="0" distB="0" distL="0" distR="0" wp14:anchorId="02DEDF59" wp14:editId="2448844B">
            <wp:extent cx="6120765" cy="20285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028578"/>
                    </a:xfrm>
                    <a:prstGeom prst="rect">
                      <a:avLst/>
                    </a:prstGeom>
                    <a:noFill/>
                    <a:ln>
                      <a:noFill/>
                    </a:ln>
                  </pic:spPr>
                </pic:pic>
              </a:graphicData>
            </a:graphic>
          </wp:inline>
        </w:drawing>
      </w:r>
    </w:p>
    <w:p w14:paraId="28F19AFE" w14:textId="6E5BF4D7" w:rsidR="00666CEE" w:rsidRPr="00596AA0" w:rsidRDefault="00666CEE" w:rsidP="00666CEE">
      <w:pPr>
        <w:jc w:val="center"/>
        <w:rPr>
          <w:sz w:val="22"/>
          <w:szCs w:val="22"/>
          <w:lang w:eastAsia="zh-CN"/>
        </w:rPr>
      </w:pPr>
      <w:r w:rsidRPr="00596AA0">
        <w:rPr>
          <w:sz w:val="22"/>
          <w:szCs w:val="22"/>
          <w:lang w:eastAsia="zh-CN"/>
        </w:rPr>
        <w:t xml:space="preserve">Figure </w:t>
      </w:r>
      <w:r w:rsidR="004D0226">
        <w:rPr>
          <w:sz w:val="22"/>
          <w:szCs w:val="22"/>
          <w:lang w:eastAsia="zh-CN"/>
        </w:rPr>
        <w:t>4</w:t>
      </w:r>
      <w:r w:rsidRPr="00596AA0">
        <w:rPr>
          <w:sz w:val="22"/>
          <w:szCs w:val="22"/>
          <w:lang w:eastAsia="zh-CN"/>
        </w:rPr>
        <w:t xml:space="preserve">: Alternatives for the last (orphan) PUSCH symbols in an UL period of a slot </w:t>
      </w:r>
    </w:p>
    <w:p w14:paraId="2BDBB653" w14:textId="5099D4A9" w:rsidR="00195EDA" w:rsidRPr="00596AA0" w:rsidRDefault="00195EDA" w:rsidP="00195EDA">
      <w:pPr>
        <w:pStyle w:val="Heading3"/>
      </w:pPr>
    </w:p>
    <w:p w14:paraId="36C8925A" w14:textId="47884BE2" w:rsidR="003C7B5B" w:rsidRPr="00596AA0" w:rsidRDefault="003C7B5B" w:rsidP="00E43522">
      <w:pPr>
        <w:jc w:val="both"/>
        <w:rPr>
          <w:sz w:val="22"/>
          <w:szCs w:val="22"/>
          <w:lang w:eastAsia="zh-CN"/>
        </w:rPr>
      </w:pPr>
      <w:r w:rsidRPr="00596AA0">
        <w:rPr>
          <w:sz w:val="22"/>
          <w:szCs w:val="22"/>
          <w:lang w:eastAsia="zh-CN"/>
        </w:rPr>
        <w:t xml:space="preserve">We clearly think leaving the orphan symbols empty (as in Alt. 1) is the least compelling option as compared to </w:t>
      </w:r>
      <w:r w:rsidR="00725FB2">
        <w:rPr>
          <w:sz w:val="22"/>
          <w:szCs w:val="22"/>
          <w:lang w:eastAsia="zh-CN"/>
        </w:rPr>
        <w:t xml:space="preserve">e.g. </w:t>
      </w:r>
      <w:r w:rsidRPr="00596AA0">
        <w:rPr>
          <w:sz w:val="22"/>
          <w:szCs w:val="22"/>
          <w:lang w:eastAsia="zh-CN"/>
        </w:rPr>
        <w:t xml:space="preserve">Alt. 3 (having the same latency / overall time-span) less PUSCH symbols are used (leading to lower reliability). Comparing now Alt. 2 and Alt. 3, it is not as obvious which one to choose here and will be also depending on the number of orphan symbols relative to the mini-slot length. Just as an example, if only one orphan symbol is available in a slot clearly Alt. 3 should be chosen. The same may be applicable in case Alt. 3 would only lead to a modest relative lengthening of the PUSCH. On the other hand, if only a single symbol </w:t>
      </w:r>
      <w:r w:rsidR="00725FB2">
        <w:rPr>
          <w:sz w:val="22"/>
          <w:szCs w:val="22"/>
          <w:lang w:eastAsia="zh-CN"/>
        </w:rPr>
        <w:t xml:space="preserve">would be </w:t>
      </w:r>
      <w:r w:rsidRPr="00596AA0">
        <w:rPr>
          <w:sz w:val="22"/>
          <w:szCs w:val="22"/>
          <w:lang w:eastAsia="zh-CN"/>
        </w:rPr>
        <w:t xml:space="preserve">missing </w:t>
      </w:r>
      <w:r w:rsidR="00725FB2">
        <w:rPr>
          <w:sz w:val="22"/>
          <w:szCs w:val="22"/>
          <w:lang w:eastAsia="zh-CN"/>
        </w:rPr>
        <w:t xml:space="preserve">to the nominal </w:t>
      </w:r>
      <w:r w:rsidRPr="00596AA0">
        <w:rPr>
          <w:sz w:val="22"/>
          <w:szCs w:val="22"/>
          <w:lang w:eastAsia="zh-CN"/>
        </w:rPr>
        <w:t xml:space="preserve">mini-slot lengths (such as one symbol out of &gt;2 symbols) Alt. 2 may be the better choice. But as a general design guideline, we think that the orphan symbols should be used for mini-slot repetition as much as possible. </w:t>
      </w:r>
    </w:p>
    <w:p w14:paraId="22B7DCA5" w14:textId="7F8FC75C" w:rsidR="00195EDA" w:rsidRPr="00596AA0" w:rsidRDefault="003C7B5B" w:rsidP="00E43522">
      <w:pPr>
        <w:jc w:val="both"/>
        <w:rPr>
          <w:sz w:val="22"/>
          <w:szCs w:val="22"/>
          <w:lang w:eastAsia="zh-CN"/>
        </w:rPr>
      </w:pPr>
      <w:r w:rsidRPr="00596AA0">
        <w:rPr>
          <w:sz w:val="22"/>
          <w:szCs w:val="22"/>
          <w:lang w:eastAsia="zh-CN"/>
        </w:rPr>
        <w:t>The discussion of the</w:t>
      </w:r>
      <w:r w:rsidR="00252342" w:rsidRPr="00596AA0">
        <w:rPr>
          <w:sz w:val="22"/>
          <w:szCs w:val="22"/>
          <w:lang w:eastAsia="zh-CN"/>
        </w:rPr>
        <w:t xml:space="preserve"> orphan symbol usage shows one e</w:t>
      </w:r>
      <w:r w:rsidRPr="00596AA0">
        <w:rPr>
          <w:sz w:val="22"/>
          <w:szCs w:val="22"/>
          <w:lang w:eastAsia="zh-CN"/>
        </w:rPr>
        <w:t>ffect that mini-slot repetition present</w:t>
      </w:r>
      <w:r w:rsidR="00604178">
        <w:rPr>
          <w:sz w:val="22"/>
          <w:szCs w:val="22"/>
          <w:lang w:eastAsia="zh-CN"/>
        </w:rPr>
        <w:t>s</w:t>
      </w:r>
      <w:r w:rsidRPr="00596AA0">
        <w:rPr>
          <w:sz w:val="22"/>
          <w:szCs w:val="22"/>
          <w:lang w:eastAsia="zh-CN"/>
        </w:rPr>
        <w:t xml:space="preserve"> – namely the number of PUSCH symbols may be </w:t>
      </w:r>
      <w:r w:rsidR="00252342" w:rsidRPr="00596AA0">
        <w:rPr>
          <w:sz w:val="22"/>
          <w:szCs w:val="22"/>
          <w:lang w:eastAsia="zh-CN"/>
        </w:rPr>
        <w:t xml:space="preserve">smaller (for Alt. 2) or </w:t>
      </w:r>
      <w:r w:rsidRPr="00596AA0">
        <w:rPr>
          <w:sz w:val="22"/>
          <w:szCs w:val="22"/>
          <w:lang w:eastAsia="zh-CN"/>
        </w:rPr>
        <w:t xml:space="preserve">larger </w:t>
      </w:r>
      <w:r w:rsidR="00252342" w:rsidRPr="00596AA0">
        <w:rPr>
          <w:sz w:val="22"/>
          <w:szCs w:val="22"/>
          <w:lang w:eastAsia="zh-CN"/>
        </w:rPr>
        <w:t xml:space="preserve">(for Alt. 3) </w:t>
      </w:r>
      <w:r w:rsidRPr="00596AA0">
        <w:rPr>
          <w:sz w:val="22"/>
          <w:szCs w:val="22"/>
          <w:lang w:eastAsia="zh-CN"/>
        </w:rPr>
        <w:t xml:space="preserve">than </w:t>
      </w:r>
      <w:r w:rsidR="00CB43EF">
        <w:rPr>
          <w:sz w:val="22"/>
          <w:szCs w:val="22"/>
          <w:lang w:eastAsia="zh-CN"/>
        </w:rPr>
        <w:t xml:space="preserve">what is </w:t>
      </w:r>
      <w:r w:rsidRPr="00596AA0">
        <w:rPr>
          <w:sz w:val="22"/>
          <w:szCs w:val="22"/>
          <w:lang w:eastAsia="zh-CN"/>
        </w:rPr>
        <w:t xml:space="preserve">given by the product of the mini-slot length </w:t>
      </w:r>
      <w:r w:rsidRPr="00725FB2">
        <w:rPr>
          <w:i/>
          <w:sz w:val="22"/>
          <w:szCs w:val="22"/>
          <w:lang w:eastAsia="zh-CN"/>
        </w:rPr>
        <w:t>L</w:t>
      </w:r>
      <w:r w:rsidRPr="00596AA0">
        <w:rPr>
          <w:sz w:val="22"/>
          <w:szCs w:val="22"/>
          <w:lang w:eastAsia="zh-CN"/>
        </w:rPr>
        <w:t xml:space="preserve"> and the repetition factor </w:t>
      </w:r>
      <w:r w:rsidRPr="00725FB2">
        <w:rPr>
          <w:i/>
          <w:sz w:val="22"/>
          <w:szCs w:val="22"/>
          <w:lang w:eastAsia="zh-CN"/>
        </w:rPr>
        <w:t>K</w:t>
      </w:r>
      <w:r w:rsidRPr="00596AA0">
        <w:rPr>
          <w:sz w:val="22"/>
          <w:szCs w:val="22"/>
          <w:lang w:eastAsia="zh-CN"/>
        </w:rPr>
        <w:t xml:space="preserve">. </w:t>
      </w:r>
      <w:r w:rsidR="00252342" w:rsidRPr="00596AA0">
        <w:rPr>
          <w:sz w:val="22"/>
          <w:szCs w:val="22"/>
          <w:lang w:eastAsia="zh-CN"/>
        </w:rPr>
        <w:t xml:space="preserve">Alternatively for Alt. 1, the overall transmission duration of the TB will be larger </w:t>
      </w:r>
      <w:r w:rsidR="008F279D" w:rsidRPr="00596AA0">
        <w:rPr>
          <w:sz w:val="22"/>
          <w:szCs w:val="22"/>
          <w:lang w:eastAsia="zh-CN"/>
        </w:rPr>
        <w:t>than</w:t>
      </w:r>
      <w:r w:rsidR="00252342" w:rsidRPr="00596AA0">
        <w:rPr>
          <w:sz w:val="22"/>
          <w:szCs w:val="22"/>
          <w:lang w:eastAsia="zh-CN"/>
        </w:rPr>
        <w:t xml:space="preserve"> </w:t>
      </w:r>
      <w:r w:rsidR="029C83DC" w:rsidRPr="029C83DC">
        <w:rPr>
          <w:sz w:val="22"/>
          <w:szCs w:val="22"/>
          <w:lang w:eastAsia="zh-CN"/>
        </w:rPr>
        <w:t>the</w:t>
      </w:r>
      <w:r w:rsidR="00252342" w:rsidRPr="00596AA0">
        <w:rPr>
          <w:sz w:val="22"/>
          <w:szCs w:val="22"/>
          <w:lang w:eastAsia="zh-CN"/>
        </w:rPr>
        <w:t xml:space="preserve"> number of symbols used for PUSCH (</w:t>
      </w:r>
      <w:r w:rsidR="00252342" w:rsidRPr="00725FB2">
        <w:rPr>
          <w:i/>
          <w:sz w:val="22"/>
          <w:szCs w:val="22"/>
          <w:lang w:eastAsia="zh-CN"/>
        </w:rPr>
        <w:t>K*L</w:t>
      </w:r>
      <w:r w:rsidR="00252342" w:rsidRPr="00596AA0">
        <w:rPr>
          <w:sz w:val="22"/>
          <w:szCs w:val="22"/>
          <w:lang w:eastAsia="zh-CN"/>
        </w:rPr>
        <w:t xml:space="preserve">). In contrast, for the 2-segment transmission the UE will always occupy the (scheduled or configured) </w:t>
      </w:r>
      <w:r w:rsidR="00252342" w:rsidRPr="00725FB2">
        <w:rPr>
          <w:i/>
          <w:sz w:val="22"/>
          <w:szCs w:val="22"/>
          <w:lang w:eastAsia="zh-CN"/>
        </w:rPr>
        <w:t>L</w:t>
      </w:r>
      <w:r w:rsidR="00252342" w:rsidRPr="00596AA0">
        <w:rPr>
          <w:sz w:val="22"/>
          <w:szCs w:val="22"/>
          <w:lang w:eastAsia="zh-CN"/>
        </w:rPr>
        <w:t xml:space="preserve"> consecutive (available) UL symbols.</w:t>
      </w:r>
      <w:r w:rsidR="00725FB2">
        <w:rPr>
          <w:sz w:val="22"/>
          <w:szCs w:val="22"/>
          <w:lang w:eastAsia="zh-CN"/>
        </w:rPr>
        <w:t xml:space="preserve"> Moreover, if the orphan symbols are to be used for mini-slot repetition also number of PUSCH symbols per repetition may vary. </w:t>
      </w:r>
    </w:p>
    <w:p w14:paraId="059140B5" w14:textId="7CE547D6" w:rsidR="00252342" w:rsidRDefault="00252342" w:rsidP="00E43522">
      <w:pPr>
        <w:jc w:val="both"/>
        <w:rPr>
          <w:b/>
          <w:i/>
          <w:sz w:val="22"/>
          <w:lang w:eastAsia="zh-CN"/>
        </w:rPr>
      </w:pPr>
      <w:r w:rsidRPr="00596AA0">
        <w:rPr>
          <w:b/>
          <w:i/>
          <w:sz w:val="22"/>
          <w:lang w:eastAsia="zh-CN"/>
        </w:rPr>
        <w:t>Observation</w:t>
      </w:r>
      <w:r w:rsidR="00E84CD2">
        <w:rPr>
          <w:b/>
          <w:i/>
          <w:sz w:val="22"/>
          <w:lang w:eastAsia="zh-CN"/>
        </w:rPr>
        <w:t xml:space="preserve"> </w:t>
      </w:r>
      <w:r w:rsidR="008C0AC9">
        <w:rPr>
          <w:b/>
          <w:i/>
          <w:sz w:val="22"/>
          <w:lang w:eastAsia="zh-CN"/>
        </w:rPr>
        <w:t>2-</w:t>
      </w:r>
      <w:r w:rsidR="00B7445E">
        <w:rPr>
          <w:b/>
          <w:i/>
          <w:sz w:val="22"/>
          <w:lang w:eastAsia="zh-CN"/>
        </w:rPr>
        <w:t>3</w:t>
      </w:r>
      <w:r w:rsidRPr="00596AA0">
        <w:rPr>
          <w:b/>
          <w:i/>
          <w:sz w:val="22"/>
          <w:lang w:eastAsia="zh-CN"/>
        </w:rPr>
        <w:t>: Orphan symbols should be used for mini-slot repetition through shortened or lengthen</w:t>
      </w:r>
      <w:r w:rsidR="00B25529">
        <w:rPr>
          <w:b/>
          <w:i/>
          <w:sz w:val="22"/>
          <w:lang w:eastAsia="zh-CN"/>
        </w:rPr>
        <w:t>e</w:t>
      </w:r>
      <w:r w:rsidRPr="00596AA0">
        <w:rPr>
          <w:b/>
          <w:i/>
          <w:sz w:val="22"/>
          <w:lang w:eastAsia="zh-CN"/>
        </w:rPr>
        <w:t>d mini-slots. Considering the orphan symbol issue for mini-slot</w:t>
      </w:r>
      <w:r w:rsidR="00B25529">
        <w:rPr>
          <w:b/>
          <w:i/>
          <w:sz w:val="22"/>
          <w:lang w:eastAsia="zh-CN"/>
        </w:rPr>
        <w:t xml:space="preserve"> repetition</w:t>
      </w:r>
      <w:r w:rsidRPr="00596AA0">
        <w:rPr>
          <w:b/>
          <w:i/>
          <w:sz w:val="22"/>
          <w:lang w:eastAsia="zh-CN"/>
        </w:rPr>
        <w:t xml:space="preserve">, the gNB is in better control of the </w:t>
      </w:r>
      <w:r w:rsidRPr="00596AA0">
        <w:rPr>
          <w:b/>
          <w:i/>
          <w:sz w:val="22"/>
          <w:lang w:eastAsia="zh-CN"/>
        </w:rPr>
        <w:lastRenderedPageBreak/>
        <w:t>overall number of PUSCH symbols and/or the PUSCH transmission duration</w:t>
      </w:r>
      <w:r w:rsidR="00987E9D">
        <w:rPr>
          <w:b/>
          <w:i/>
          <w:sz w:val="22"/>
          <w:lang w:eastAsia="zh-CN"/>
        </w:rPr>
        <w:t xml:space="preserve"> with</w:t>
      </w:r>
      <w:r w:rsidR="00987E9D" w:rsidRPr="00596AA0">
        <w:rPr>
          <w:b/>
          <w:i/>
          <w:sz w:val="22"/>
          <w:lang w:eastAsia="zh-CN"/>
        </w:rPr>
        <w:t xml:space="preserve"> the 2-segment transmission</w:t>
      </w:r>
      <w:r w:rsidRPr="00596AA0">
        <w:rPr>
          <w:b/>
          <w:i/>
          <w:sz w:val="22"/>
          <w:lang w:eastAsia="zh-CN"/>
        </w:rPr>
        <w:t xml:space="preserve">. </w:t>
      </w:r>
    </w:p>
    <w:p w14:paraId="6EE0A26B" w14:textId="77777777" w:rsidR="00725FB2" w:rsidRPr="00596AA0" w:rsidRDefault="00725FB2" w:rsidP="00E43522">
      <w:pPr>
        <w:jc w:val="both"/>
        <w:rPr>
          <w:b/>
          <w:i/>
          <w:sz w:val="22"/>
          <w:lang w:eastAsia="zh-CN"/>
        </w:rPr>
      </w:pPr>
    </w:p>
    <w:p w14:paraId="4E15C713" w14:textId="4CE44BB7" w:rsidR="00252342" w:rsidRPr="00596AA0" w:rsidRDefault="00252342" w:rsidP="00252342">
      <w:pPr>
        <w:pStyle w:val="Heading2"/>
      </w:pPr>
      <w:r w:rsidRPr="00725FB2">
        <w:t>2.</w:t>
      </w:r>
      <w:r w:rsidR="00EB19AF" w:rsidRPr="00725FB2">
        <w:t>3</w:t>
      </w:r>
      <w:r w:rsidRPr="00725FB2">
        <w:t xml:space="preserve"> </w:t>
      </w:r>
      <w:r w:rsidR="00EB19AF" w:rsidRPr="00725FB2">
        <w:t>Starting symbol in the next available slot</w:t>
      </w:r>
    </w:p>
    <w:p w14:paraId="74FFDF63" w14:textId="0FC46E6E" w:rsidR="00EB19AF" w:rsidRPr="00596AA0" w:rsidRDefault="00EB19AF" w:rsidP="00EB19AF">
      <w:pPr>
        <w:spacing w:after="0"/>
        <w:jc w:val="both"/>
        <w:rPr>
          <w:sz w:val="22"/>
          <w:szCs w:val="22"/>
          <w:lang w:eastAsia="zh-CN"/>
        </w:rPr>
      </w:pPr>
      <w:r w:rsidRPr="00596AA0">
        <w:rPr>
          <w:sz w:val="22"/>
          <w:szCs w:val="22"/>
          <w:lang w:eastAsia="zh-CN"/>
        </w:rPr>
        <w:t xml:space="preserve">For FDD, the UE should </w:t>
      </w:r>
      <w:r w:rsidR="00DC16A4">
        <w:rPr>
          <w:sz w:val="22"/>
          <w:szCs w:val="22"/>
          <w:lang w:eastAsia="zh-CN"/>
        </w:rPr>
        <w:t xml:space="preserve">clearly </w:t>
      </w:r>
      <w:r w:rsidRPr="00596AA0">
        <w:rPr>
          <w:sz w:val="22"/>
          <w:szCs w:val="22"/>
          <w:lang w:eastAsia="zh-CN"/>
        </w:rPr>
        <w:t xml:space="preserve">resume its PUSCH transmission in the first symbol of the next slot </w:t>
      </w:r>
      <w:r w:rsidR="00DC16A4">
        <w:rPr>
          <w:sz w:val="22"/>
          <w:szCs w:val="22"/>
          <w:lang w:eastAsia="zh-CN"/>
        </w:rPr>
        <w:t>as the inten</w:t>
      </w:r>
      <w:r w:rsidR="00987E9D">
        <w:rPr>
          <w:sz w:val="22"/>
          <w:szCs w:val="22"/>
          <w:lang w:eastAsia="zh-CN"/>
        </w:rPr>
        <w:t>tion</w:t>
      </w:r>
      <w:r w:rsidR="00DC16A4">
        <w:rPr>
          <w:sz w:val="22"/>
          <w:szCs w:val="22"/>
          <w:lang w:eastAsia="zh-CN"/>
        </w:rPr>
        <w:t xml:space="preserve"> is only to cross the slot boundary</w:t>
      </w:r>
      <w:r w:rsidRPr="00596AA0">
        <w:rPr>
          <w:sz w:val="22"/>
          <w:szCs w:val="22"/>
          <w:lang w:eastAsia="zh-CN"/>
        </w:rPr>
        <w:t>. But for TDD (and especially flexible TDD), this is not so clear. The discussion in here is equally applicable to the starting point of the first mini-slot in the next slot or the start of the 2</w:t>
      </w:r>
      <w:r w:rsidRPr="00596AA0">
        <w:rPr>
          <w:sz w:val="22"/>
          <w:szCs w:val="22"/>
          <w:vertAlign w:val="superscript"/>
          <w:lang w:eastAsia="zh-CN"/>
        </w:rPr>
        <w:t>nd</w:t>
      </w:r>
      <w:r w:rsidRPr="00596AA0">
        <w:rPr>
          <w:sz w:val="22"/>
          <w:szCs w:val="22"/>
          <w:lang w:eastAsia="zh-CN"/>
        </w:rPr>
        <w:t xml:space="preserve"> segment</w:t>
      </w:r>
      <w:r w:rsidR="00DC16A4">
        <w:rPr>
          <w:sz w:val="22"/>
          <w:szCs w:val="22"/>
          <w:lang w:eastAsia="zh-CN"/>
        </w:rPr>
        <w:t xml:space="preserve"> as well as for scheduled PUSCH and configured grant operation</w:t>
      </w:r>
      <w:r w:rsidRPr="00596AA0">
        <w:rPr>
          <w:sz w:val="22"/>
          <w:szCs w:val="22"/>
          <w:lang w:eastAsia="zh-CN"/>
        </w:rPr>
        <w:t xml:space="preserve">.  </w:t>
      </w:r>
    </w:p>
    <w:p w14:paraId="16240CAD" w14:textId="77777777" w:rsidR="00EB19AF" w:rsidRPr="00596AA0" w:rsidRDefault="00EB19AF" w:rsidP="00EB19AF">
      <w:pPr>
        <w:spacing w:after="0"/>
        <w:jc w:val="both"/>
        <w:rPr>
          <w:sz w:val="22"/>
          <w:szCs w:val="22"/>
          <w:lang w:eastAsia="zh-CN"/>
        </w:rPr>
      </w:pPr>
    </w:p>
    <w:p w14:paraId="55622A4A" w14:textId="42DAFF90" w:rsidR="00EB19AF" w:rsidRPr="00596AA0" w:rsidRDefault="00DC16A4" w:rsidP="00EB19AF">
      <w:pPr>
        <w:spacing w:after="0"/>
        <w:jc w:val="both"/>
        <w:rPr>
          <w:sz w:val="22"/>
          <w:szCs w:val="22"/>
          <w:lang w:eastAsia="zh-CN"/>
        </w:rPr>
      </w:pPr>
      <w:r>
        <w:rPr>
          <w:sz w:val="22"/>
          <w:szCs w:val="22"/>
          <w:lang w:eastAsia="zh-CN"/>
        </w:rPr>
        <w:t xml:space="preserve">In [4], </w:t>
      </w:r>
      <w:r w:rsidR="00EB19AF" w:rsidRPr="00596AA0">
        <w:rPr>
          <w:sz w:val="22"/>
          <w:szCs w:val="22"/>
          <w:lang w:eastAsia="zh-CN"/>
        </w:rPr>
        <w:t xml:space="preserve">4 different options </w:t>
      </w:r>
      <w:r>
        <w:rPr>
          <w:sz w:val="22"/>
          <w:szCs w:val="22"/>
          <w:lang w:eastAsia="zh-CN"/>
        </w:rPr>
        <w:t xml:space="preserve">to define the starting point in the next (available) UL period of a slot </w:t>
      </w:r>
      <w:r w:rsidR="00EB19AF" w:rsidRPr="00596AA0">
        <w:rPr>
          <w:sz w:val="22"/>
          <w:szCs w:val="22"/>
          <w:lang w:eastAsia="zh-CN"/>
        </w:rPr>
        <w:t xml:space="preserve">have been discussed. Without repeating the discussions in [4] here, we think the PUSCH in principle should resume as soon as possible in the next applicable UL period of a slot to decrease the overall latency. </w:t>
      </w:r>
    </w:p>
    <w:p w14:paraId="28E5CADF" w14:textId="2973EC0E" w:rsidR="00B95FA3" w:rsidRDefault="00EB19AF" w:rsidP="00EB19AF">
      <w:pPr>
        <w:jc w:val="both"/>
        <w:rPr>
          <w:sz w:val="22"/>
          <w:szCs w:val="22"/>
          <w:lang w:eastAsia="zh-CN"/>
        </w:rPr>
      </w:pPr>
      <w:r w:rsidRPr="00596AA0">
        <w:rPr>
          <w:sz w:val="22"/>
          <w:szCs w:val="22"/>
          <w:lang w:eastAsia="zh-CN"/>
        </w:rPr>
        <w:t xml:space="preserve">Specific considerations for the flexible NR frame structure for TDD are clearly needed. The first thing to consider is how the applicable UL symbols are defined. For Rel-15 CGs without configured SFI, the UE can use the higher layer configured UL &amp; flexible symbols for CG PUSCH transmission. The same operation could be equally applicable for the </w:t>
      </w:r>
      <w:r w:rsidR="00DC16A4">
        <w:rPr>
          <w:sz w:val="22"/>
          <w:szCs w:val="22"/>
          <w:lang w:eastAsia="zh-CN"/>
        </w:rPr>
        <w:t xml:space="preserve">mini-slot repetition and 2-segment transmission across the slot boundary / </w:t>
      </w:r>
      <w:r w:rsidR="001E001A">
        <w:rPr>
          <w:sz w:val="22"/>
          <w:szCs w:val="22"/>
          <w:lang w:eastAsia="zh-CN"/>
        </w:rPr>
        <w:t>D</w:t>
      </w:r>
      <w:r w:rsidR="00DC16A4">
        <w:rPr>
          <w:sz w:val="22"/>
          <w:szCs w:val="22"/>
          <w:lang w:eastAsia="zh-CN"/>
        </w:rPr>
        <w:t>L period</w:t>
      </w:r>
      <w:r w:rsidR="001E001A">
        <w:rPr>
          <w:sz w:val="22"/>
          <w:szCs w:val="22"/>
          <w:lang w:eastAsia="zh-CN"/>
        </w:rPr>
        <w:t>(s)</w:t>
      </w:r>
      <w:r w:rsidRPr="00596AA0">
        <w:rPr>
          <w:sz w:val="22"/>
          <w:szCs w:val="22"/>
          <w:lang w:eastAsia="zh-CN"/>
        </w:rPr>
        <w:t xml:space="preserve">. In case the SFI monitoring is configured, based on the Rel-15 operation the UE </w:t>
      </w:r>
      <w:r w:rsidR="008F279D" w:rsidRPr="00596AA0">
        <w:rPr>
          <w:sz w:val="22"/>
          <w:szCs w:val="22"/>
          <w:lang w:eastAsia="zh-CN"/>
        </w:rPr>
        <w:t>can</w:t>
      </w:r>
      <w:r w:rsidRPr="00596AA0">
        <w:rPr>
          <w:sz w:val="22"/>
          <w:szCs w:val="22"/>
          <w:lang w:eastAsia="zh-CN"/>
        </w:rPr>
        <w:t xml:space="preserve"> use the higher layer configured UL symbols as well as the higher layer configured flexible symbols which are dynamically indicated as ‘UL’. </w:t>
      </w:r>
      <w:r w:rsidR="00DC16A4">
        <w:rPr>
          <w:sz w:val="22"/>
          <w:szCs w:val="22"/>
          <w:lang w:eastAsia="zh-CN"/>
        </w:rPr>
        <w:t xml:space="preserve">Please note, that also for scheduled operation across the slot boundary (or DL period) the same applies here </w:t>
      </w:r>
      <w:r w:rsidR="00B95FA3">
        <w:rPr>
          <w:sz w:val="22"/>
          <w:szCs w:val="22"/>
          <w:lang w:eastAsia="zh-CN"/>
        </w:rPr>
        <w:t>if the inten</w:t>
      </w:r>
      <w:r w:rsidR="007B02A0">
        <w:rPr>
          <w:sz w:val="22"/>
          <w:szCs w:val="22"/>
          <w:lang w:eastAsia="zh-CN"/>
        </w:rPr>
        <w:t>tion</w:t>
      </w:r>
      <w:r w:rsidR="00DC16A4">
        <w:rPr>
          <w:sz w:val="22"/>
          <w:szCs w:val="22"/>
          <w:lang w:eastAsia="zh-CN"/>
        </w:rPr>
        <w:t xml:space="preserve"> is to support the URLLC PUSCH transmission across the slot boundary and DL period for TDD. </w:t>
      </w:r>
    </w:p>
    <w:p w14:paraId="4CAB4407" w14:textId="78B42B2C" w:rsidR="00B95FA3" w:rsidRPr="00B95FA3" w:rsidRDefault="00B95FA3" w:rsidP="00EB19AF">
      <w:pPr>
        <w:jc w:val="both"/>
        <w:rPr>
          <w:b/>
          <w:sz w:val="22"/>
          <w:szCs w:val="22"/>
          <w:lang w:eastAsia="zh-CN"/>
        </w:rPr>
      </w:pPr>
      <w:r w:rsidRPr="00B95FA3">
        <w:rPr>
          <w:b/>
          <w:sz w:val="22"/>
          <w:szCs w:val="22"/>
          <w:lang w:eastAsia="zh-CN"/>
        </w:rPr>
        <w:t xml:space="preserve">Proposal </w:t>
      </w:r>
      <w:r w:rsidR="008C0AC9">
        <w:rPr>
          <w:b/>
          <w:sz w:val="22"/>
          <w:szCs w:val="22"/>
          <w:lang w:eastAsia="zh-CN"/>
        </w:rPr>
        <w:t>2-1</w:t>
      </w:r>
      <w:r w:rsidRPr="00B95FA3">
        <w:rPr>
          <w:b/>
          <w:sz w:val="22"/>
          <w:szCs w:val="22"/>
          <w:lang w:eastAsia="zh-CN"/>
        </w:rPr>
        <w:t xml:space="preserve">: Support scheduled and configured grant PUSCH transmission through mini-slot or 2-segment transmission across </w:t>
      </w:r>
      <w:r>
        <w:rPr>
          <w:b/>
          <w:sz w:val="22"/>
          <w:szCs w:val="22"/>
          <w:lang w:eastAsia="zh-CN"/>
        </w:rPr>
        <w:t xml:space="preserve">UL periods </w:t>
      </w:r>
      <w:r w:rsidRPr="00B95FA3">
        <w:rPr>
          <w:b/>
          <w:sz w:val="22"/>
          <w:szCs w:val="22"/>
          <w:lang w:eastAsia="zh-CN"/>
        </w:rPr>
        <w:t>for flexible TDD. Detail</w:t>
      </w:r>
      <w:r>
        <w:rPr>
          <w:b/>
          <w:sz w:val="22"/>
          <w:szCs w:val="22"/>
          <w:lang w:eastAsia="zh-CN"/>
        </w:rPr>
        <w:t>ed usage of flexible symbols and SFI</w:t>
      </w:r>
      <w:r w:rsidRPr="00B95FA3">
        <w:rPr>
          <w:b/>
          <w:sz w:val="22"/>
          <w:szCs w:val="22"/>
          <w:lang w:eastAsia="zh-CN"/>
        </w:rPr>
        <w:t xml:space="preserve"> are FFS. </w:t>
      </w:r>
    </w:p>
    <w:p w14:paraId="31FD33C6" w14:textId="3288F7C9" w:rsidR="00EB19AF" w:rsidRPr="00596AA0" w:rsidRDefault="00EB19AF" w:rsidP="00EB19AF">
      <w:pPr>
        <w:jc w:val="both"/>
        <w:rPr>
          <w:sz w:val="22"/>
          <w:szCs w:val="22"/>
          <w:lang w:eastAsia="zh-CN"/>
        </w:rPr>
      </w:pPr>
      <w:r w:rsidRPr="00596AA0">
        <w:rPr>
          <w:sz w:val="22"/>
          <w:szCs w:val="22"/>
          <w:lang w:eastAsia="zh-CN"/>
        </w:rPr>
        <w:t xml:space="preserve">In this operation, the reliability will be partially affected by the correct reception (and/or missed detection) of the SFI by the UE. In case </w:t>
      </w:r>
      <w:r w:rsidR="00DC16A4">
        <w:rPr>
          <w:sz w:val="22"/>
          <w:szCs w:val="22"/>
          <w:lang w:eastAsia="zh-CN"/>
        </w:rPr>
        <w:t xml:space="preserve">the </w:t>
      </w:r>
      <w:r w:rsidRPr="00596AA0">
        <w:rPr>
          <w:sz w:val="22"/>
          <w:szCs w:val="22"/>
          <w:lang w:eastAsia="zh-CN"/>
        </w:rPr>
        <w:t xml:space="preserve">SFI is not correctly decoded by the UE, the UE will only be able to use the higher layer configured UL symbols which will result in a different understanding of the symbol usage for PUSCH repetition at UE and gNB side (and thereby may lead to decoding errors). The same issue is present for the case of LTE eIMTA </w:t>
      </w:r>
      <w:r w:rsidR="00B95FA3">
        <w:rPr>
          <w:sz w:val="22"/>
          <w:szCs w:val="22"/>
          <w:lang w:eastAsia="zh-CN"/>
        </w:rPr>
        <w:t>where it has been decided to enable the repetition only for the higher layer configured UL symbols (but not flexible symbols)</w:t>
      </w:r>
      <w:r w:rsidRPr="00596AA0">
        <w:rPr>
          <w:sz w:val="22"/>
          <w:szCs w:val="22"/>
          <w:lang w:eastAsia="zh-CN"/>
        </w:rPr>
        <w:t xml:space="preserve">. Again, there is a trade-off between reliability and latency. </w:t>
      </w:r>
    </w:p>
    <w:p w14:paraId="59B7F311" w14:textId="3913A862" w:rsidR="00EB19AF" w:rsidRPr="006B2B30" w:rsidRDefault="00EB19AF" w:rsidP="00EB19AF">
      <w:pPr>
        <w:jc w:val="both"/>
        <w:rPr>
          <w:b/>
          <w:i/>
          <w:sz w:val="22"/>
          <w:szCs w:val="22"/>
          <w:lang w:eastAsia="zh-CN"/>
        </w:rPr>
      </w:pPr>
      <w:r w:rsidRPr="00596AA0">
        <w:rPr>
          <w:b/>
          <w:i/>
          <w:sz w:val="22"/>
          <w:szCs w:val="22"/>
          <w:lang w:eastAsia="zh-CN"/>
        </w:rPr>
        <w:t xml:space="preserve">Observation </w:t>
      </w:r>
      <w:r w:rsidR="008C0AC9">
        <w:rPr>
          <w:b/>
          <w:i/>
          <w:sz w:val="22"/>
          <w:szCs w:val="22"/>
          <w:lang w:eastAsia="zh-CN"/>
        </w:rPr>
        <w:t>2-</w:t>
      </w:r>
      <w:r w:rsidRPr="008C0AC9">
        <w:rPr>
          <w:b/>
          <w:i/>
          <w:sz w:val="22"/>
          <w:szCs w:val="22"/>
          <w:lang w:eastAsia="zh-CN"/>
        </w:rPr>
        <w:t>4</w:t>
      </w:r>
      <w:r w:rsidRPr="006B2B30">
        <w:rPr>
          <w:b/>
          <w:i/>
          <w:sz w:val="22"/>
          <w:szCs w:val="22"/>
          <w:lang w:eastAsia="zh-CN"/>
        </w:rPr>
        <w:t xml:space="preserve">: In case of SFI decoding failure, the gNB and UE have a different assumption on the usable UL symbols for PUSCH repetition within a slot leading to potential decoding errors. Using the SFI may therefore decrease the reliability whereas neglecting the SFI will increase the latency. </w:t>
      </w:r>
    </w:p>
    <w:p w14:paraId="00F4BF9A" w14:textId="53681FBF" w:rsidR="00EB19AF" w:rsidRDefault="00EB19AF" w:rsidP="00EB19AF">
      <w:pPr>
        <w:jc w:val="both"/>
        <w:rPr>
          <w:sz w:val="22"/>
          <w:szCs w:val="22"/>
          <w:lang w:eastAsia="zh-CN"/>
        </w:rPr>
      </w:pPr>
      <w:r w:rsidRPr="00596AA0">
        <w:rPr>
          <w:sz w:val="22"/>
          <w:szCs w:val="22"/>
          <w:lang w:eastAsia="zh-CN"/>
        </w:rPr>
        <w:t>The flexible frame structure further means, that the first available UL symbol for CG PUSCH in a slot may vary from slot to slot (in case SFI is utilized). The PUSCH transmission may either be starting in the first available UL symbol directly or having at least some ‘starting granularity’ to enable efficient multi-user UL DM-RS multiplexing. As an example, there may be a restriction to PUSCH can only start in every e.g. 2</w:t>
      </w:r>
      <w:r w:rsidRPr="00596AA0">
        <w:rPr>
          <w:sz w:val="22"/>
          <w:szCs w:val="22"/>
          <w:vertAlign w:val="superscript"/>
          <w:lang w:eastAsia="zh-CN"/>
        </w:rPr>
        <w:t>nd</w:t>
      </w:r>
      <w:r w:rsidRPr="00596AA0">
        <w:rPr>
          <w:sz w:val="22"/>
          <w:szCs w:val="22"/>
          <w:lang w:eastAsia="zh-CN"/>
        </w:rPr>
        <w:t xml:space="preserve"> symbol in contrast to the first symbol. Clearly further discussions will be needed considering the latency and operation trade-offs of the starting points.  </w:t>
      </w:r>
    </w:p>
    <w:p w14:paraId="4F5B89A2" w14:textId="77777777" w:rsidR="00236F3F" w:rsidRPr="00596AA0" w:rsidRDefault="00236F3F" w:rsidP="00EB19AF">
      <w:pPr>
        <w:jc w:val="both"/>
        <w:rPr>
          <w:sz w:val="22"/>
          <w:szCs w:val="22"/>
          <w:lang w:eastAsia="zh-CN"/>
        </w:rPr>
      </w:pPr>
    </w:p>
    <w:p w14:paraId="69A681B1" w14:textId="73B41A85" w:rsidR="00236F3F" w:rsidRPr="00596AA0" w:rsidRDefault="00236F3F" w:rsidP="00236F3F">
      <w:pPr>
        <w:pStyle w:val="Heading2"/>
      </w:pPr>
      <w:r w:rsidRPr="00725FB2">
        <w:t>2.</w:t>
      </w:r>
      <w:r w:rsidR="00561814">
        <w:t>4</w:t>
      </w:r>
      <w:r w:rsidRPr="00725FB2">
        <w:t xml:space="preserve"> </w:t>
      </w:r>
      <w:r>
        <w:t>TBS determination</w:t>
      </w:r>
      <w:r w:rsidR="00555DC3">
        <w:t xml:space="preserve"> for PUSCH to cross the slot boundary</w:t>
      </w:r>
      <w:r>
        <w:t xml:space="preserve"> </w:t>
      </w:r>
    </w:p>
    <w:p w14:paraId="2C0E5215" w14:textId="7B135BA3" w:rsidR="003E7B48" w:rsidRDefault="008F279D" w:rsidP="00E43522">
      <w:pPr>
        <w:jc w:val="both"/>
        <w:rPr>
          <w:sz w:val="22"/>
          <w:lang w:eastAsia="zh-CN"/>
        </w:rPr>
      </w:pPr>
      <w:r>
        <w:rPr>
          <w:sz w:val="22"/>
          <w:lang w:eastAsia="zh-CN"/>
        </w:rPr>
        <w:t>Also,</w:t>
      </w:r>
      <w:r w:rsidR="00561814">
        <w:rPr>
          <w:sz w:val="22"/>
          <w:lang w:eastAsia="zh-CN"/>
        </w:rPr>
        <w:t xml:space="preserve"> the TBS determination for the PUSCH to cross the slot boundary needs to be addressed. As pointed</w:t>
      </w:r>
      <w:r w:rsidR="00767EA8">
        <w:rPr>
          <w:sz w:val="22"/>
          <w:lang w:eastAsia="zh-CN"/>
        </w:rPr>
        <w:t xml:space="preserve"> out in [5</w:t>
      </w:r>
      <w:r w:rsidR="00561814">
        <w:rPr>
          <w:sz w:val="22"/>
          <w:lang w:eastAsia="zh-CN"/>
        </w:rPr>
        <w:t>]</w:t>
      </w:r>
      <w:r w:rsidR="00767EA8">
        <w:rPr>
          <w:sz w:val="22"/>
          <w:lang w:eastAsia="zh-CN"/>
        </w:rPr>
        <w:t xml:space="preserve">, especially for mini-slot repetition (due to the rather short PUSCH length) there may be some issues in terms of </w:t>
      </w:r>
      <w:r w:rsidR="003E7B48">
        <w:rPr>
          <w:sz w:val="22"/>
          <w:lang w:eastAsia="zh-CN"/>
        </w:rPr>
        <w:t xml:space="preserve">reduced scheduling flexibility and </w:t>
      </w:r>
      <w:r w:rsidR="00767EA8">
        <w:rPr>
          <w:sz w:val="22"/>
          <w:lang w:eastAsia="zh-CN"/>
        </w:rPr>
        <w:t xml:space="preserve">imperfect </w:t>
      </w:r>
      <w:r w:rsidR="003E7B48">
        <w:rPr>
          <w:sz w:val="22"/>
          <w:lang w:eastAsia="zh-CN"/>
        </w:rPr>
        <w:t xml:space="preserve">modulation </w:t>
      </w:r>
      <w:r w:rsidR="00767EA8">
        <w:rPr>
          <w:sz w:val="22"/>
          <w:lang w:eastAsia="zh-CN"/>
        </w:rPr>
        <w:t xml:space="preserve">selection in case the </w:t>
      </w:r>
      <w:r w:rsidR="003E7B48">
        <w:rPr>
          <w:sz w:val="22"/>
          <w:lang w:eastAsia="zh-CN"/>
        </w:rPr>
        <w:t>TBS would be defined by the number of PUSCH REs (i.e. symbols) of a single mini-slot. Therefore, in [</w:t>
      </w:r>
      <w:r w:rsidR="00950785">
        <w:rPr>
          <w:sz w:val="22"/>
          <w:lang w:eastAsia="zh-CN"/>
        </w:rPr>
        <w:t>5</w:t>
      </w:r>
      <w:r w:rsidR="003E7B48">
        <w:rPr>
          <w:sz w:val="22"/>
          <w:lang w:eastAsia="zh-CN"/>
        </w:rPr>
        <w:t xml:space="preserve">] it is proposed to determine the TB size given by the overall number of PUSCH symbols of the repeated multi-slots there. </w:t>
      </w:r>
    </w:p>
    <w:p w14:paraId="18578609" w14:textId="65685BC6" w:rsidR="003E7B48" w:rsidRDefault="003E7B48" w:rsidP="00E43522">
      <w:pPr>
        <w:jc w:val="both"/>
        <w:rPr>
          <w:sz w:val="22"/>
          <w:lang w:eastAsia="zh-CN"/>
        </w:rPr>
      </w:pPr>
      <w:r>
        <w:rPr>
          <w:sz w:val="22"/>
          <w:lang w:eastAsia="zh-CN"/>
        </w:rPr>
        <w:lastRenderedPageBreak/>
        <w:t xml:space="preserve">We would like to note here, that the problem of how to define the TBS is also there for the 2-segment PUSCH transmission as the number of symbols in each of the transmission segments of a single PUSCH data packet can vary a lot. </w:t>
      </w:r>
    </w:p>
    <w:p w14:paraId="5909A2B1" w14:textId="4B969570" w:rsidR="00531646" w:rsidRDefault="00531646" w:rsidP="00531646">
      <w:pPr>
        <w:jc w:val="both"/>
        <w:rPr>
          <w:sz w:val="22"/>
          <w:lang w:eastAsia="zh-CN"/>
        </w:rPr>
      </w:pPr>
      <w:r>
        <w:rPr>
          <w:sz w:val="22"/>
          <w:lang w:eastAsia="zh-CN"/>
        </w:rPr>
        <w:t>In case RAN1 would decide to base the TBS determination on the overall number of PUSCH symbols for a PUSCH transmission to cross the slot boundary as suggested in [</w:t>
      </w:r>
      <w:r w:rsidR="00EE3849">
        <w:rPr>
          <w:sz w:val="22"/>
          <w:lang w:eastAsia="zh-CN"/>
        </w:rPr>
        <w:t>5</w:t>
      </w:r>
      <w:r>
        <w:rPr>
          <w:sz w:val="22"/>
          <w:lang w:eastAsia="zh-CN"/>
        </w:rPr>
        <w:t xml:space="preserve">], this could be equally applied to mini-slot repetition as well as 2-segment transmission. </w:t>
      </w:r>
    </w:p>
    <w:p w14:paraId="0D89B303" w14:textId="37A339F0" w:rsidR="00BB6015" w:rsidRPr="006B2B30" w:rsidRDefault="00BB6015" w:rsidP="00BB6015">
      <w:pPr>
        <w:jc w:val="both"/>
        <w:rPr>
          <w:b/>
          <w:i/>
          <w:sz w:val="22"/>
          <w:lang w:eastAsia="zh-CN"/>
        </w:rPr>
      </w:pPr>
      <w:r w:rsidRPr="006B2B30">
        <w:rPr>
          <w:b/>
          <w:i/>
          <w:sz w:val="22"/>
          <w:lang w:eastAsia="zh-CN"/>
        </w:rPr>
        <w:t xml:space="preserve">Observation </w:t>
      </w:r>
      <w:r w:rsidR="008C0AC9" w:rsidRPr="006B2B30">
        <w:rPr>
          <w:b/>
          <w:i/>
          <w:sz w:val="22"/>
          <w:lang w:eastAsia="zh-CN"/>
        </w:rPr>
        <w:t>2-5</w:t>
      </w:r>
      <w:r w:rsidRPr="006B2B30">
        <w:rPr>
          <w:b/>
          <w:i/>
          <w:sz w:val="22"/>
          <w:lang w:eastAsia="zh-CN"/>
        </w:rPr>
        <w:t xml:space="preserve">: The identified issue of imperfect modulation selection and scheduling restrictions in case the TBS determination by the mini-slot length L (for mini-slot repetition) or the first PUSCH transmission segment (for 2-segment transmission) and the related solution to overcome this issue is equally applicable to both candidate techniques enabling cross-slot PUSCH transmission. </w:t>
      </w:r>
    </w:p>
    <w:p w14:paraId="58890439" w14:textId="17AC6076" w:rsidR="00051225" w:rsidRDefault="00051225" w:rsidP="00051225">
      <w:pPr>
        <w:jc w:val="both"/>
        <w:rPr>
          <w:sz w:val="22"/>
          <w:lang w:eastAsia="zh-CN"/>
        </w:rPr>
      </w:pPr>
      <w:r>
        <w:rPr>
          <w:sz w:val="22"/>
          <w:lang w:eastAsia="zh-CN"/>
        </w:rPr>
        <w:t xml:space="preserve">For mini-slot repetition, one might need to discuss if the number of PUSCH symbols is given by the nominal number of PUSCH symbols (i.e. related </w:t>
      </w:r>
      <w:r w:rsidRPr="00051225">
        <w:rPr>
          <w:i/>
          <w:sz w:val="22"/>
          <w:lang w:eastAsia="zh-CN"/>
        </w:rPr>
        <w:t>K*L</w:t>
      </w:r>
      <w:r>
        <w:rPr>
          <w:i/>
          <w:sz w:val="22"/>
          <w:lang w:eastAsia="zh-CN"/>
        </w:rPr>
        <w:t xml:space="preserve"> </w:t>
      </w:r>
      <w:r>
        <w:rPr>
          <w:sz w:val="22"/>
          <w:lang w:eastAsia="zh-CN"/>
        </w:rPr>
        <w:t>minus DM-RS) or the actual number of PUSCH symbols (incl. the orphan symbol handling discussed in the previous section leading to unequal mini-slot length). For 2-segment transmission with configured grants having a certain length L, the DM-RS overhead may be varying depending on the fact if the PUSCH is to cross the slot boundary or not</w:t>
      </w:r>
      <w:r w:rsidR="002D7CAC">
        <w:rPr>
          <w:sz w:val="22"/>
          <w:lang w:eastAsia="zh-CN"/>
        </w:rPr>
        <w:t xml:space="preserve"> resulting in different TB sizes</w:t>
      </w:r>
      <w:r>
        <w:rPr>
          <w:sz w:val="22"/>
          <w:lang w:eastAsia="zh-CN"/>
        </w:rPr>
        <w:t>.</w:t>
      </w:r>
      <w:r w:rsidR="002D7CAC">
        <w:rPr>
          <w:sz w:val="22"/>
          <w:lang w:eastAsia="zh-CN"/>
        </w:rPr>
        <w:t xml:space="preserve"> In case the variance in TBS is not intended, a slightly different definition (e.g. independent if crossing or not crossing the slot boundary) may be adopted to fit the CG TBS </w:t>
      </w:r>
      <w:r w:rsidR="00C817D8">
        <w:rPr>
          <w:sz w:val="22"/>
          <w:lang w:eastAsia="zh-CN"/>
        </w:rPr>
        <w:t xml:space="preserve">of </w:t>
      </w:r>
      <w:r w:rsidR="002D7CAC">
        <w:rPr>
          <w:sz w:val="22"/>
          <w:lang w:eastAsia="zh-CN"/>
        </w:rPr>
        <w:t xml:space="preserve">the intended traffic profile (such as 32bytes). </w:t>
      </w:r>
    </w:p>
    <w:p w14:paraId="33BB1F70" w14:textId="5ED22AA0" w:rsidR="00531646" w:rsidRDefault="00531646" w:rsidP="00531646">
      <w:pPr>
        <w:pStyle w:val="Heading2"/>
      </w:pPr>
    </w:p>
    <w:p w14:paraId="31170D95" w14:textId="13C5FE85" w:rsidR="00531646" w:rsidRPr="00596AA0" w:rsidRDefault="00531646" w:rsidP="00531646">
      <w:pPr>
        <w:pStyle w:val="Heading2"/>
      </w:pPr>
      <w:r w:rsidRPr="00725FB2">
        <w:t>2.</w:t>
      </w:r>
      <w:r>
        <w:t>5</w:t>
      </w:r>
      <w:r w:rsidRPr="00725FB2">
        <w:t xml:space="preserve"> </w:t>
      </w:r>
      <w:r>
        <w:t xml:space="preserve">Scheduling and configuration </w:t>
      </w:r>
      <w:r w:rsidR="00555DC3">
        <w:t>enhancements for PUSCH to cross the slot boundary</w:t>
      </w:r>
      <w:r>
        <w:t xml:space="preserve"> </w:t>
      </w:r>
    </w:p>
    <w:p w14:paraId="6984D425" w14:textId="28BCEDCB" w:rsidR="002D7CAC" w:rsidRDefault="002D7CAC" w:rsidP="00531646">
      <w:pPr>
        <w:jc w:val="both"/>
        <w:rPr>
          <w:sz w:val="22"/>
          <w:lang w:eastAsia="zh-CN"/>
        </w:rPr>
      </w:pPr>
      <w:r>
        <w:rPr>
          <w:sz w:val="22"/>
          <w:lang w:eastAsia="zh-CN"/>
        </w:rPr>
        <w:t xml:space="preserve">Overall, as the PUSCH transmission across the slot boundary is a new Rel-16 feature, the operation in principle would need to be enabled by higher layer configuration (such as RRC). </w:t>
      </w:r>
    </w:p>
    <w:p w14:paraId="4ABD6CE3" w14:textId="2D0D586B" w:rsidR="006C0710" w:rsidRPr="006C0710" w:rsidRDefault="002D7CAC" w:rsidP="006C0710">
      <w:pPr>
        <w:spacing w:after="0"/>
        <w:jc w:val="both"/>
        <w:rPr>
          <w:sz w:val="22"/>
          <w:lang w:eastAsia="zh-CN"/>
        </w:rPr>
      </w:pPr>
      <w:r>
        <w:rPr>
          <w:sz w:val="22"/>
          <w:lang w:eastAsia="zh-CN"/>
        </w:rPr>
        <w:t xml:space="preserve">First considering dynamically scheduled PUSCH, for the 2-segment transmission the indication principle of the applicable PUSCH symbols (start / length) through SLIV from Rel-15 could be reused but </w:t>
      </w:r>
      <w:r w:rsidR="00DA666C">
        <w:rPr>
          <w:sz w:val="22"/>
          <w:lang w:eastAsia="zh-CN"/>
        </w:rPr>
        <w:t xml:space="preserve">there might be a need to define new SLIV values to enable the PUSCH to cross the slot boundary. The </w:t>
      </w:r>
      <w:r>
        <w:rPr>
          <w:sz w:val="22"/>
          <w:lang w:eastAsia="zh-CN"/>
        </w:rPr>
        <w:t xml:space="preserve">DCI </w:t>
      </w:r>
      <w:r w:rsidR="00DA666C">
        <w:rPr>
          <w:sz w:val="22"/>
          <w:lang w:eastAsia="zh-CN"/>
        </w:rPr>
        <w:t xml:space="preserve">itself with the related number of bits for the time-domain PUSCH resource allocation can be used. Therefore, there is some specification effort necessary for 2-segment transmission to define new valid time-domain resource allocations to cross the slot boundary. </w:t>
      </w:r>
    </w:p>
    <w:p w14:paraId="44B9E5C6" w14:textId="77777777" w:rsidR="001F5A52" w:rsidRDefault="001F5A52" w:rsidP="00DA666C">
      <w:pPr>
        <w:spacing w:after="0"/>
        <w:jc w:val="both"/>
        <w:rPr>
          <w:sz w:val="22"/>
          <w:lang w:eastAsia="zh-CN"/>
        </w:rPr>
      </w:pPr>
    </w:p>
    <w:p w14:paraId="440CBAA8" w14:textId="78B685C4" w:rsidR="00531646" w:rsidRDefault="002D7CAC" w:rsidP="00531646">
      <w:pPr>
        <w:jc w:val="both"/>
        <w:rPr>
          <w:sz w:val="22"/>
          <w:lang w:eastAsia="zh-CN"/>
        </w:rPr>
      </w:pPr>
      <w:r>
        <w:rPr>
          <w:sz w:val="22"/>
          <w:lang w:eastAsia="zh-CN"/>
        </w:rPr>
        <w:t xml:space="preserve">For </w:t>
      </w:r>
      <w:r w:rsidR="0089160B">
        <w:rPr>
          <w:sz w:val="22"/>
          <w:lang w:eastAsia="zh-CN"/>
        </w:rPr>
        <w:t xml:space="preserve">dynamically scheduled </w:t>
      </w:r>
      <w:r>
        <w:rPr>
          <w:sz w:val="22"/>
          <w:lang w:eastAsia="zh-CN"/>
        </w:rPr>
        <w:t xml:space="preserve">mini-slot repetition, in addition </w:t>
      </w:r>
      <w:r w:rsidR="002917D1">
        <w:rPr>
          <w:sz w:val="22"/>
          <w:lang w:eastAsia="zh-CN"/>
        </w:rPr>
        <w:t>to</w:t>
      </w:r>
      <w:r>
        <w:rPr>
          <w:sz w:val="22"/>
          <w:lang w:eastAsia="zh-CN"/>
        </w:rPr>
        <w:t xml:space="preserve"> the PUSCH length </w:t>
      </w:r>
      <w:r w:rsidRPr="002D7CAC">
        <w:rPr>
          <w:i/>
          <w:sz w:val="22"/>
          <w:lang w:eastAsia="zh-CN"/>
        </w:rPr>
        <w:t>L</w:t>
      </w:r>
      <w:r w:rsidR="002917D1">
        <w:rPr>
          <w:i/>
          <w:sz w:val="22"/>
          <w:lang w:eastAsia="zh-CN"/>
        </w:rPr>
        <w:t>,</w:t>
      </w:r>
      <w:r>
        <w:rPr>
          <w:sz w:val="22"/>
          <w:lang w:eastAsia="zh-CN"/>
        </w:rPr>
        <w:t xml:space="preserve"> the repetition factor </w:t>
      </w:r>
      <w:r w:rsidRPr="002D7CAC">
        <w:rPr>
          <w:i/>
          <w:sz w:val="22"/>
          <w:lang w:eastAsia="zh-CN"/>
        </w:rPr>
        <w:t>K</w:t>
      </w:r>
      <w:r>
        <w:rPr>
          <w:sz w:val="22"/>
          <w:lang w:eastAsia="zh-CN"/>
        </w:rPr>
        <w:t xml:space="preserve"> needs to be defined. For scheduled mini-slot repetition to cross the slot boundary, the repetition factor K could be either RRC configured or </w:t>
      </w:r>
      <w:r w:rsidR="002A4352">
        <w:rPr>
          <w:sz w:val="22"/>
          <w:lang w:eastAsia="zh-CN"/>
        </w:rPr>
        <w:t xml:space="preserve">dynamically indicated in the UL grant </w:t>
      </w:r>
      <w:r>
        <w:rPr>
          <w:sz w:val="22"/>
          <w:lang w:eastAsia="zh-CN"/>
        </w:rPr>
        <w:t xml:space="preserve">as discussed already in RAN1 </w:t>
      </w:r>
      <w:r w:rsidR="00DA666C">
        <w:rPr>
          <w:sz w:val="22"/>
          <w:lang w:eastAsia="zh-CN"/>
        </w:rPr>
        <w:t>and support</w:t>
      </w:r>
      <w:r w:rsidR="002A4352">
        <w:rPr>
          <w:sz w:val="22"/>
          <w:lang w:eastAsia="zh-CN"/>
        </w:rPr>
        <w:t>ed</w:t>
      </w:r>
      <w:r w:rsidR="00DA666C">
        <w:rPr>
          <w:sz w:val="22"/>
          <w:lang w:eastAsia="zh-CN"/>
        </w:rPr>
        <w:t xml:space="preserve"> for LTE URLLC</w:t>
      </w:r>
      <w:r>
        <w:rPr>
          <w:sz w:val="22"/>
          <w:lang w:eastAsia="zh-CN"/>
        </w:rPr>
        <w:t xml:space="preserve">. Having the mini-slot repetition higher layer configured also for dynamically scheduled PUSCH will limit the flexibility (as discussed </w:t>
      </w:r>
      <w:r w:rsidRPr="008C0AC9">
        <w:rPr>
          <w:sz w:val="22"/>
          <w:lang w:eastAsia="zh-CN"/>
        </w:rPr>
        <w:t xml:space="preserve">in Sec. 3) </w:t>
      </w:r>
      <w:r w:rsidR="00DA666C" w:rsidRPr="008C0AC9">
        <w:rPr>
          <w:sz w:val="22"/>
          <w:lang w:eastAsia="zh-CN"/>
        </w:rPr>
        <w:t>and</w:t>
      </w:r>
      <w:r w:rsidR="00DA666C">
        <w:rPr>
          <w:sz w:val="22"/>
          <w:lang w:eastAsia="zh-CN"/>
        </w:rPr>
        <w:t xml:space="preserve"> therefore we suggest supporting dynamic repetition factor indication of e.g. 2 bits in the scheduling UL grant. Therefore, the specification effort for scheduled mini-slot repetition may be in terms of the dynamic repetition indication whereas the current SLIV definition (providing the mini-slot length </w:t>
      </w:r>
      <w:r w:rsidR="00DA666C" w:rsidRPr="00DA666C">
        <w:rPr>
          <w:i/>
          <w:sz w:val="22"/>
          <w:lang w:eastAsia="zh-CN"/>
        </w:rPr>
        <w:t>L</w:t>
      </w:r>
      <w:r w:rsidR="00DA666C">
        <w:rPr>
          <w:sz w:val="22"/>
          <w:lang w:eastAsia="zh-CN"/>
        </w:rPr>
        <w:t xml:space="preserve">) could be directly reused from Rel-15. </w:t>
      </w:r>
    </w:p>
    <w:p w14:paraId="059E9C8C" w14:textId="487989D8" w:rsidR="00DA666C" w:rsidRDefault="00DA666C" w:rsidP="00531646">
      <w:pPr>
        <w:jc w:val="both"/>
        <w:rPr>
          <w:sz w:val="22"/>
          <w:lang w:eastAsia="zh-CN"/>
        </w:rPr>
      </w:pPr>
      <w:r w:rsidRPr="002B3294">
        <w:rPr>
          <w:sz w:val="22"/>
          <w:lang w:eastAsia="zh-CN"/>
        </w:rPr>
        <w:t xml:space="preserve">For configured grant operation of 2-segment operation, we don’t see any needed changes from configuration point of view as the overall length L can be defined by the current time-domain allocation </w:t>
      </w:r>
      <w:r w:rsidR="008F279D" w:rsidRPr="002B3294">
        <w:rPr>
          <w:sz w:val="22"/>
          <w:lang w:eastAsia="zh-CN"/>
        </w:rPr>
        <w:t>mechanism</w:t>
      </w:r>
      <w:r w:rsidRPr="002B3294">
        <w:rPr>
          <w:sz w:val="22"/>
          <w:lang w:eastAsia="zh-CN"/>
        </w:rPr>
        <w:t xml:space="preserve"> of Type 1 and Type 2 configured grants. The cross-slot PUSCH transmission would then be just given by the periodicity, where some CG PUSCH transmission instances are to cross the slot </w:t>
      </w:r>
      <w:r w:rsidR="008F279D" w:rsidRPr="002B3294">
        <w:rPr>
          <w:sz w:val="22"/>
          <w:lang w:eastAsia="zh-CN"/>
        </w:rPr>
        <w:t>boundary</w:t>
      </w:r>
      <w:r w:rsidRPr="002B3294">
        <w:rPr>
          <w:sz w:val="22"/>
          <w:lang w:eastAsia="zh-CN"/>
        </w:rPr>
        <w:t xml:space="preserve"> (leading to 2-segment transmission) whereas other occasions will be fully contained within a single slot. </w:t>
      </w:r>
      <w:r w:rsidR="00EF3B57" w:rsidRPr="002B3294">
        <w:rPr>
          <w:sz w:val="22"/>
          <w:lang w:eastAsia="zh-CN"/>
        </w:rPr>
        <w:t>Similarly,</w:t>
      </w:r>
      <w:r w:rsidRPr="002B3294">
        <w:rPr>
          <w:sz w:val="22"/>
          <w:lang w:eastAsia="zh-CN"/>
        </w:rPr>
        <w:t xml:space="preserve"> for configured grant operation of mini-slot repetition, the repetition factor K (in mini-slots in contrast to slots in Rel-15) and the time-domain resource allocation are using the Rel-15 principles. In this respect, the </w:t>
      </w:r>
      <w:r w:rsidR="00555DC3" w:rsidRPr="002B3294">
        <w:rPr>
          <w:sz w:val="22"/>
          <w:lang w:eastAsia="zh-CN"/>
        </w:rPr>
        <w:t>configured grant operation to cross the slot boundary require less specification effort compared to dynamically scheduled PUSCH discussed above.</w:t>
      </w:r>
      <w:r w:rsidR="00555DC3">
        <w:rPr>
          <w:sz w:val="22"/>
          <w:lang w:eastAsia="zh-CN"/>
        </w:rPr>
        <w:t xml:space="preserve"> </w:t>
      </w:r>
    </w:p>
    <w:p w14:paraId="4FCD86DC" w14:textId="239753EA" w:rsidR="002D7CAC" w:rsidRPr="00555DC3" w:rsidRDefault="00555DC3" w:rsidP="00531646">
      <w:pPr>
        <w:jc w:val="both"/>
        <w:rPr>
          <w:b/>
          <w:i/>
          <w:sz w:val="22"/>
          <w:lang w:eastAsia="zh-CN"/>
        </w:rPr>
      </w:pPr>
      <w:r w:rsidRPr="00555DC3">
        <w:rPr>
          <w:b/>
          <w:i/>
          <w:sz w:val="22"/>
          <w:lang w:eastAsia="zh-CN"/>
        </w:rPr>
        <w:t xml:space="preserve">Observation </w:t>
      </w:r>
      <w:r w:rsidR="006E631F">
        <w:rPr>
          <w:b/>
          <w:i/>
          <w:sz w:val="22"/>
          <w:lang w:eastAsia="zh-CN"/>
        </w:rPr>
        <w:t>2-</w:t>
      </w:r>
      <w:r w:rsidR="008C0AC9">
        <w:rPr>
          <w:b/>
          <w:i/>
          <w:sz w:val="22"/>
          <w:lang w:eastAsia="zh-CN"/>
        </w:rPr>
        <w:t>6</w:t>
      </w:r>
      <w:r w:rsidRPr="00555DC3">
        <w:rPr>
          <w:b/>
          <w:i/>
          <w:sz w:val="22"/>
          <w:lang w:eastAsia="zh-CN"/>
        </w:rPr>
        <w:t xml:space="preserve">: Scheduled mini-slot repetition should support dynamic repetition factor indication whereas for 2-segment transmission changes to the SLIV definition are seen as needed. For configured </w:t>
      </w:r>
      <w:r w:rsidRPr="00555DC3">
        <w:rPr>
          <w:b/>
          <w:i/>
          <w:sz w:val="22"/>
          <w:lang w:eastAsia="zh-CN"/>
        </w:rPr>
        <w:lastRenderedPageBreak/>
        <w:t xml:space="preserve">grant operation to cross the slot boundary, only minor changes to the RRC configuration framework are foreseen. </w:t>
      </w:r>
    </w:p>
    <w:p w14:paraId="0150DAA8" w14:textId="77777777" w:rsidR="00555DC3" w:rsidRDefault="00555DC3" w:rsidP="00531646">
      <w:pPr>
        <w:jc w:val="both"/>
        <w:rPr>
          <w:sz w:val="22"/>
          <w:lang w:eastAsia="zh-CN"/>
        </w:rPr>
      </w:pPr>
    </w:p>
    <w:p w14:paraId="5775DC94" w14:textId="29AE8576" w:rsidR="004D0226" w:rsidRPr="00596AA0" w:rsidRDefault="004D0226" w:rsidP="004D0226">
      <w:pPr>
        <w:pStyle w:val="Heading2"/>
      </w:pPr>
      <w:r w:rsidRPr="00725FB2">
        <w:t>2.</w:t>
      </w:r>
      <w:r w:rsidR="006E631F">
        <w:t>6</w:t>
      </w:r>
      <w:r w:rsidRPr="00725FB2">
        <w:t xml:space="preserve"> </w:t>
      </w:r>
      <w:r>
        <w:t>Summary of comparison of mini-slot repetition versus 2</w:t>
      </w:r>
      <w:r w:rsidR="00144798">
        <w:t>-</w:t>
      </w:r>
      <w:r>
        <w:t xml:space="preserve">segment operation </w:t>
      </w:r>
    </w:p>
    <w:p w14:paraId="60ECA026" w14:textId="77777777" w:rsidR="004D0226" w:rsidRDefault="004D0226" w:rsidP="00531646">
      <w:pPr>
        <w:jc w:val="both"/>
        <w:rPr>
          <w:sz w:val="22"/>
          <w:szCs w:val="22"/>
          <w:lang w:eastAsia="zh-CN"/>
        </w:rPr>
      </w:pPr>
      <w:r w:rsidRPr="460363D7">
        <w:rPr>
          <w:sz w:val="22"/>
          <w:szCs w:val="22"/>
          <w:lang w:eastAsia="zh-CN"/>
        </w:rPr>
        <w:t>Looking at the discussions and observations in the previous subsections, it is not easy to identify a clear winner between the two competing solutions:</w:t>
      </w:r>
    </w:p>
    <w:p w14:paraId="473F037E" w14:textId="01D6AE18" w:rsidR="004D0226" w:rsidRDefault="004D0226" w:rsidP="004D0226">
      <w:pPr>
        <w:pStyle w:val="ListParagraph"/>
        <w:numPr>
          <w:ilvl w:val="0"/>
          <w:numId w:val="21"/>
        </w:numPr>
        <w:jc w:val="both"/>
        <w:rPr>
          <w:sz w:val="22"/>
          <w:szCs w:val="22"/>
          <w:lang w:eastAsia="zh-CN"/>
        </w:rPr>
      </w:pPr>
      <w:r w:rsidRPr="460363D7">
        <w:rPr>
          <w:sz w:val="22"/>
          <w:szCs w:val="22"/>
          <w:lang w:eastAsia="zh-CN"/>
        </w:rPr>
        <w:t xml:space="preserve">From performance point of view, for cell edge UEs (low MCS) with larger bandwidth allocation the performance of mini-slot repetition with K&gt;2 is worse compared to two transmission segments / hops due to </w:t>
      </w:r>
      <w:r w:rsidR="008F279D" w:rsidRPr="460363D7">
        <w:rPr>
          <w:sz w:val="22"/>
          <w:szCs w:val="22"/>
          <w:lang w:eastAsia="zh-CN"/>
        </w:rPr>
        <w:t>additional</w:t>
      </w:r>
      <w:r w:rsidRPr="460363D7">
        <w:rPr>
          <w:sz w:val="22"/>
          <w:szCs w:val="22"/>
          <w:lang w:eastAsia="zh-CN"/>
        </w:rPr>
        <w:t xml:space="preserve"> DM-RS overhead needed for the hopping/cycling for mini-slot repetition. For smaller bandwidth allocation, the mini-slot repetition with the increased diversity order performs better. </w:t>
      </w:r>
    </w:p>
    <w:p w14:paraId="7997979B" w14:textId="36461A1B" w:rsidR="004D0226" w:rsidRPr="006B3D80" w:rsidRDefault="00243B4C" w:rsidP="006B3D80">
      <w:pPr>
        <w:pStyle w:val="ListParagraph"/>
        <w:numPr>
          <w:ilvl w:val="0"/>
          <w:numId w:val="21"/>
        </w:numPr>
        <w:jc w:val="both"/>
        <w:rPr>
          <w:sz w:val="22"/>
          <w:szCs w:val="22"/>
          <w:lang w:eastAsia="zh-CN"/>
        </w:rPr>
      </w:pPr>
      <w:r w:rsidRPr="460363D7">
        <w:rPr>
          <w:sz w:val="22"/>
          <w:szCs w:val="22"/>
          <w:lang w:eastAsia="zh-CN"/>
        </w:rPr>
        <w:t>Orphan symbols need to be handled properly for mini-slot repetition while 2-segment transmission does not have such an issue.</w:t>
      </w:r>
      <w:r w:rsidR="006B3D80" w:rsidRPr="460363D7">
        <w:rPr>
          <w:sz w:val="22"/>
          <w:szCs w:val="22"/>
          <w:lang w:eastAsia="zh-CN"/>
        </w:rPr>
        <w:t xml:space="preserve"> </w:t>
      </w:r>
      <w:r w:rsidR="004D0226" w:rsidRPr="460363D7">
        <w:rPr>
          <w:sz w:val="22"/>
          <w:szCs w:val="22"/>
          <w:lang w:eastAsia="zh-CN"/>
        </w:rPr>
        <w:t xml:space="preserve">Both methods </w:t>
      </w:r>
      <w:r w:rsidR="00144798" w:rsidRPr="460363D7">
        <w:rPr>
          <w:sz w:val="22"/>
          <w:szCs w:val="22"/>
          <w:lang w:eastAsia="zh-CN"/>
        </w:rPr>
        <w:t>result in a</w:t>
      </w:r>
      <w:r w:rsidR="004D0226" w:rsidRPr="460363D7">
        <w:rPr>
          <w:sz w:val="22"/>
          <w:szCs w:val="22"/>
          <w:lang w:eastAsia="zh-CN"/>
        </w:rPr>
        <w:t>n un</w:t>
      </w:r>
      <w:r w:rsidR="00144798" w:rsidRPr="460363D7">
        <w:rPr>
          <w:sz w:val="22"/>
          <w:szCs w:val="22"/>
          <w:lang w:eastAsia="zh-CN"/>
        </w:rPr>
        <w:t xml:space="preserve">equal </w:t>
      </w:r>
      <w:r w:rsidR="004D0226" w:rsidRPr="460363D7">
        <w:rPr>
          <w:sz w:val="22"/>
          <w:szCs w:val="22"/>
          <w:lang w:eastAsia="zh-CN"/>
        </w:rPr>
        <w:t xml:space="preserve">number of symbols per repetition/segment when considering the orphan symbols for mini-slot repetition. </w:t>
      </w:r>
    </w:p>
    <w:p w14:paraId="4D8923C2" w14:textId="36BE6C5F" w:rsidR="004D0226" w:rsidRDefault="004D0226" w:rsidP="004D0226">
      <w:pPr>
        <w:pStyle w:val="ListParagraph"/>
        <w:numPr>
          <w:ilvl w:val="0"/>
          <w:numId w:val="21"/>
        </w:numPr>
        <w:jc w:val="both"/>
        <w:rPr>
          <w:sz w:val="22"/>
          <w:szCs w:val="22"/>
          <w:lang w:eastAsia="zh-CN"/>
        </w:rPr>
      </w:pPr>
      <w:r w:rsidRPr="460363D7">
        <w:rPr>
          <w:sz w:val="22"/>
          <w:szCs w:val="22"/>
          <w:lang w:eastAsia="zh-CN"/>
        </w:rPr>
        <w:t xml:space="preserve">For both methods, the start after the slot boundary or UL period for TDD needs to be defined (and a similar definition </w:t>
      </w:r>
      <w:r w:rsidR="00144798" w:rsidRPr="460363D7">
        <w:rPr>
          <w:sz w:val="22"/>
          <w:szCs w:val="22"/>
          <w:lang w:eastAsia="zh-CN"/>
        </w:rPr>
        <w:t xml:space="preserve">of the starting point is </w:t>
      </w:r>
      <w:r w:rsidRPr="460363D7">
        <w:rPr>
          <w:sz w:val="22"/>
          <w:szCs w:val="22"/>
          <w:lang w:eastAsia="zh-CN"/>
        </w:rPr>
        <w:t>possible)</w:t>
      </w:r>
    </w:p>
    <w:p w14:paraId="12572EDD" w14:textId="0F176D03" w:rsidR="004D0226" w:rsidRDefault="004D0226" w:rsidP="004D0226">
      <w:pPr>
        <w:pStyle w:val="ListParagraph"/>
        <w:numPr>
          <w:ilvl w:val="0"/>
          <w:numId w:val="21"/>
        </w:numPr>
        <w:jc w:val="both"/>
        <w:rPr>
          <w:sz w:val="22"/>
          <w:szCs w:val="22"/>
          <w:lang w:eastAsia="zh-CN"/>
        </w:rPr>
      </w:pPr>
      <w:r w:rsidRPr="460363D7">
        <w:rPr>
          <w:sz w:val="22"/>
          <w:szCs w:val="22"/>
          <w:lang w:eastAsia="zh-CN"/>
        </w:rPr>
        <w:t xml:space="preserve">For both methods, there is a need to re-evaluate the way the TBS is defined when enabling </w:t>
      </w:r>
      <w:r w:rsidR="001E43B1" w:rsidRPr="460363D7">
        <w:rPr>
          <w:sz w:val="22"/>
          <w:szCs w:val="22"/>
          <w:lang w:eastAsia="zh-CN"/>
        </w:rPr>
        <w:t>cross-slot boundary transmissions</w:t>
      </w:r>
    </w:p>
    <w:p w14:paraId="10BDB3F4" w14:textId="45DD9796" w:rsidR="001E43B1" w:rsidRDefault="001E43B1" w:rsidP="004D0226">
      <w:pPr>
        <w:pStyle w:val="ListParagraph"/>
        <w:numPr>
          <w:ilvl w:val="0"/>
          <w:numId w:val="21"/>
        </w:numPr>
        <w:jc w:val="both"/>
        <w:rPr>
          <w:sz w:val="22"/>
          <w:szCs w:val="22"/>
          <w:lang w:eastAsia="zh-CN"/>
        </w:rPr>
      </w:pPr>
      <w:r w:rsidRPr="460363D7">
        <w:rPr>
          <w:sz w:val="22"/>
          <w:szCs w:val="22"/>
          <w:lang w:eastAsia="zh-CN"/>
        </w:rPr>
        <w:t>Both methods will require changes in terms of time-domain resource allocation definition</w:t>
      </w:r>
    </w:p>
    <w:p w14:paraId="27A7AF5F" w14:textId="1AD68203" w:rsidR="001E43B1" w:rsidRDefault="00144798" w:rsidP="002D6E2A">
      <w:pPr>
        <w:jc w:val="both"/>
        <w:rPr>
          <w:sz w:val="22"/>
          <w:szCs w:val="22"/>
          <w:lang w:eastAsia="zh-CN"/>
        </w:rPr>
      </w:pPr>
      <w:r w:rsidRPr="460363D7">
        <w:rPr>
          <w:sz w:val="22"/>
          <w:szCs w:val="22"/>
          <w:lang w:eastAsia="zh-CN"/>
        </w:rPr>
        <w:t>T</w:t>
      </w:r>
      <w:r w:rsidR="001E43B1" w:rsidRPr="460363D7">
        <w:rPr>
          <w:sz w:val="22"/>
          <w:szCs w:val="22"/>
          <w:lang w:eastAsia="zh-CN"/>
        </w:rPr>
        <w:t xml:space="preserve">o summarize this in an observation: </w:t>
      </w:r>
    </w:p>
    <w:p w14:paraId="03A922AC" w14:textId="4959556D" w:rsidR="003C32CC" w:rsidRDefault="001E43B1" w:rsidP="002D6E2A">
      <w:pPr>
        <w:jc w:val="both"/>
        <w:rPr>
          <w:b/>
          <w:i/>
          <w:sz w:val="22"/>
          <w:szCs w:val="22"/>
          <w:lang w:eastAsia="zh-CN"/>
        </w:rPr>
      </w:pPr>
      <w:r w:rsidRPr="460363D7">
        <w:rPr>
          <w:b/>
          <w:i/>
          <w:sz w:val="22"/>
          <w:szCs w:val="22"/>
          <w:lang w:eastAsia="zh-CN"/>
        </w:rPr>
        <w:t xml:space="preserve">Observation </w:t>
      </w:r>
      <w:r w:rsidR="006E631F" w:rsidRPr="460363D7">
        <w:rPr>
          <w:b/>
          <w:i/>
          <w:sz w:val="22"/>
          <w:szCs w:val="22"/>
          <w:lang w:eastAsia="zh-CN"/>
        </w:rPr>
        <w:t>2-</w:t>
      </w:r>
      <w:r w:rsidR="008C0AC9" w:rsidRPr="460363D7">
        <w:rPr>
          <w:b/>
          <w:i/>
          <w:sz w:val="22"/>
          <w:szCs w:val="22"/>
          <w:lang w:eastAsia="zh-CN"/>
        </w:rPr>
        <w:t>7</w:t>
      </w:r>
      <w:r w:rsidRPr="460363D7">
        <w:rPr>
          <w:b/>
          <w:i/>
          <w:sz w:val="22"/>
          <w:szCs w:val="22"/>
          <w:lang w:eastAsia="zh-CN"/>
        </w:rPr>
        <w:t xml:space="preserve">: Based on our analysis, </w:t>
      </w:r>
      <w:r w:rsidR="00883C06" w:rsidRPr="460363D7">
        <w:rPr>
          <w:b/>
          <w:i/>
          <w:sz w:val="22"/>
          <w:szCs w:val="22"/>
          <w:lang w:eastAsia="zh-CN"/>
        </w:rPr>
        <w:t xml:space="preserve">both </w:t>
      </w:r>
      <w:r w:rsidR="002D6E2A" w:rsidRPr="460363D7">
        <w:rPr>
          <w:b/>
          <w:i/>
          <w:sz w:val="22"/>
          <w:szCs w:val="22"/>
          <w:lang w:eastAsia="zh-CN"/>
        </w:rPr>
        <w:t>mini-slot repetition and 2-segment operation are feasible solutions to provide cross-slot boundary PUSCH operation</w:t>
      </w:r>
      <w:r w:rsidR="007E3DF4" w:rsidRPr="460363D7">
        <w:rPr>
          <w:b/>
          <w:i/>
          <w:sz w:val="22"/>
          <w:szCs w:val="22"/>
          <w:lang w:eastAsia="zh-CN"/>
        </w:rPr>
        <w:t>, with each</w:t>
      </w:r>
      <w:r w:rsidR="002D6E2A" w:rsidRPr="460363D7">
        <w:rPr>
          <w:b/>
          <w:i/>
          <w:sz w:val="22"/>
          <w:szCs w:val="22"/>
          <w:lang w:eastAsia="zh-CN"/>
        </w:rPr>
        <w:t xml:space="preserve"> having </w:t>
      </w:r>
      <w:r w:rsidR="007E3DF4" w:rsidRPr="460363D7">
        <w:rPr>
          <w:b/>
          <w:i/>
          <w:sz w:val="22"/>
          <w:szCs w:val="22"/>
          <w:lang w:eastAsia="zh-CN"/>
        </w:rPr>
        <w:t xml:space="preserve">its own </w:t>
      </w:r>
      <w:r w:rsidR="002D6E2A" w:rsidRPr="460363D7">
        <w:rPr>
          <w:b/>
          <w:i/>
          <w:sz w:val="22"/>
          <w:szCs w:val="22"/>
          <w:lang w:eastAsia="zh-CN"/>
        </w:rPr>
        <w:t xml:space="preserve">pros and cons. </w:t>
      </w:r>
    </w:p>
    <w:p w14:paraId="23C963CC" w14:textId="23E18EEF" w:rsidR="001E43B1" w:rsidRPr="00557FE5" w:rsidRDefault="003C32CC" w:rsidP="002D6E2A">
      <w:pPr>
        <w:jc w:val="both"/>
        <w:rPr>
          <w:b/>
          <w:sz w:val="22"/>
          <w:szCs w:val="22"/>
          <w:lang w:eastAsia="zh-CN"/>
        </w:rPr>
      </w:pPr>
      <w:r w:rsidRPr="00557FE5">
        <w:rPr>
          <w:b/>
          <w:sz w:val="22"/>
          <w:szCs w:val="22"/>
          <w:lang w:eastAsia="zh-CN"/>
        </w:rPr>
        <w:t xml:space="preserve">Proposal </w:t>
      </w:r>
      <w:r w:rsidR="006E631F" w:rsidRPr="00557FE5">
        <w:rPr>
          <w:b/>
          <w:sz w:val="22"/>
          <w:szCs w:val="22"/>
          <w:lang w:eastAsia="zh-CN"/>
        </w:rPr>
        <w:t>2-</w:t>
      </w:r>
      <w:r w:rsidR="008C0AC9" w:rsidRPr="00557FE5">
        <w:rPr>
          <w:b/>
          <w:sz w:val="22"/>
          <w:szCs w:val="22"/>
          <w:lang w:eastAsia="zh-CN"/>
        </w:rPr>
        <w:t>2</w:t>
      </w:r>
      <w:r w:rsidRPr="00557FE5">
        <w:rPr>
          <w:b/>
          <w:sz w:val="22"/>
          <w:szCs w:val="22"/>
          <w:lang w:eastAsia="zh-CN"/>
        </w:rPr>
        <w:t>: RAN1 to discuss further and down-select between mini-slot repetition and 2-segment operation</w:t>
      </w:r>
      <w:r w:rsidRPr="00557FE5" w:rsidDel="003C32CC">
        <w:rPr>
          <w:b/>
          <w:sz w:val="22"/>
          <w:szCs w:val="22"/>
          <w:lang w:eastAsia="zh-CN"/>
        </w:rPr>
        <w:t xml:space="preserve"> </w:t>
      </w:r>
      <w:r w:rsidR="002D6E2A" w:rsidRPr="00557FE5">
        <w:rPr>
          <w:b/>
          <w:sz w:val="22"/>
          <w:szCs w:val="22"/>
          <w:lang w:eastAsia="zh-CN"/>
        </w:rPr>
        <w:t xml:space="preserve">to enable cross-slot boundary transmission for dynamically scheduled and configured grant PUSCH. </w:t>
      </w:r>
    </w:p>
    <w:p w14:paraId="21E63962" w14:textId="77777777" w:rsidR="002D6E2A" w:rsidRPr="002D6E2A" w:rsidRDefault="002D6E2A" w:rsidP="002D6E2A">
      <w:pPr>
        <w:jc w:val="both"/>
        <w:rPr>
          <w:b/>
          <w:i/>
          <w:sz w:val="22"/>
          <w:lang w:eastAsia="zh-CN"/>
        </w:rPr>
      </w:pPr>
    </w:p>
    <w:p w14:paraId="1E4CF058" w14:textId="0D8A68ED" w:rsidR="00541668" w:rsidRPr="00596AA0" w:rsidRDefault="002B62D4" w:rsidP="00556E24">
      <w:pPr>
        <w:pStyle w:val="Heading1"/>
      </w:pPr>
      <w:r w:rsidRPr="00596AA0">
        <w:t>3</w:t>
      </w:r>
      <w:r w:rsidR="00541668" w:rsidRPr="00596AA0">
        <w:tab/>
      </w:r>
      <w:r w:rsidR="00877D8F" w:rsidRPr="00596AA0">
        <w:t>Discussion</w:t>
      </w:r>
      <w:r w:rsidR="00C30D62" w:rsidRPr="00596AA0">
        <w:t xml:space="preserve"> on </w:t>
      </w:r>
      <w:r w:rsidR="00556E24" w:rsidRPr="00596AA0">
        <w:t xml:space="preserve">PUSCH </w:t>
      </w:r>
      <w:r w:rsidR="00C446D0" w:rsidRPr="00596AA0">
        <w:t xml:space="preserve">(&amp; PDSCH) </w:t>
      </w:r>
      <w:r w:rsidR="00C30D62" w:rsidRPr="00596AA0">
        <w:t>repetition</w:t>
      </w:r>
      <w:r w:rsidR="00556E24" w:rsidRPr="00596AA0">
        <w:t xml:space="preserve"> enhancements</w:t>
      </w:r>
    </w:p>
    <w:p w14:paraId="475560EC" w14:textId="77777777" w:rsidR="00556E24" w:rsidRPr="00596AA0" w:rsidRDefault="001A2E06" w:rsidP="00B47E32">
      <w:pPr>
        <w:jc w:val="both"/>
        <w:rPr>
          <w:i/>
          <w:sz w:val="22"/>
          <w:szCs w:val="22"/>
        </w:rPr>
      </w:pPr>
      <w:bookmarkStart w:id="1" w:name="_Toc415085486"/>
      <w:bookmarkStart w:id="2" w:name="_Toc503902285"/>
      <w:r w:rsidRPr="00596AA0">
        <w:rPr>
          <w:sz w:val="22"/>
          <w:szCs w:val="22"/>
          <w:lang w:eastAsia="zh-CN"/>
        </w:rPr>
        <w:t xml:space="preserve">Blind/HARQ-less PDSCH/PUSCH repetition is supported for NR through configuring the UE with </w:t>
      </w:r>
      <w:r w:rsidR="001F78BD" w:rsidRPr="00596AA0">
        <w:rPr>
          <w:i/>
          <w:sz w:val="22"/>
          <w:szCs w:val="22"/>
        </w:rPr>
        <w:t xml:space="preserve">aggregationFactorDL </w:t>
      </w:r>
      <w:r w:rsidR="001F78BD" w:rsidRPr="00596AA0">
        <w:rPr>
          <w:sz w:val="22"/>
          <w:szCs w:val="22"/>
        </w:rPr>
        <w:t xml:space="preserve">and </w:t>
      </w:r>
      <w:r w:rsidR="001F78BD" w:rsidRPr="00596AA0">
        <w:rPr>
          <w:i/>
          <w:sz w:val="22"/>
          <w:szCs w:val="22"/>
        </w:rPr>
        <w:t xml:space="preserve">aggregationFactorUL. </w:t>
      </w:r>
    </w:p>
    <w:p w14:paraId="13629027" w14:textId="4209B496" w:rsidR="00693628" w:rsidRPr="00596AA0" w:rsidRDefault="00540B6B" w:rsidP="00B47E32">
      <w:pPr>
        <w:jc w:val="both"/>
        <w:rPr>
          <w:sz w:val="22"/>
          <w:szCs w:val="22"/>
        </w:rPr>
      </w:pPr>
      <w:r w:rsidRPr="00596AA0">
        <w:rPr>
          <w:sz w:val="22"/>
          <w:szCs w:val="22"/>
        </w:rPr>
        <w:t xml:space="preserve">The higher-layer configured aggregation factor is to be applied to all scheduled PDSCH/PUSCH transmissions independently </w:t>
      </w:r>
      <w:r w:rsidR="00B30772" w:rsidRPr="00596AA0">
        <w:rPr>
          <w:sz w:val="22"/>
          <w:szCs w:val="22"/>
        </w:rPr>
        <w:t xml:space="preserve">of the specific data to be transmitted (i.e. independently if data of URLLC or MBB services is to be </w:t>
      </w:r>
      <w:r w:rsidR="00556E24" w:rsidRPr="00596AA0">
        <w:rPr>
          <w:sz w:val="22"/>
          <w:szCs w:val="22"/>
        </w:rPr>
        <w:t>transmitted</w:t>
      </w:r>
      <w:r w:rsidR="00B30772" w:rsidRPr="00596AA0">
        <w:rPr>
          <w:sz w:val="22"/>
          <w:szCs w:val="22"/>
        </w:rPr>
        <w:t>).</w:t>
      </w:r>
      <w:r w:rsidR="00556E24" w:rsidRPr="00596AA0">
        <w:rPr>
          <w:sz w:val="22"/>
          <w:szCs w:val="22"/>
        </w:rPr>
        <w:t xml:space="preserve"> </w:t>
      </w:r>
      <w:r w:rsidR="00B30772" w:rsidRPr="00596AA0">
        <w:rPr>
          <w:sz w:val="22"/>
          <w:szCs w:val="22"/>
        </w:rPr>
        <w:t>This is clearly inefficient from resource usage poi</w:t>
      </w:r>
      <w:r w:rsidR="00FF54D0" w:rsidRPr="00596AA0">
        <w:rPr>
          <w:sz w:val="22"/>
          <w:szCs w:val="22"/>
        </w:rPr>
        <w:t>n</w:t>
      </w:r>
      <w:r w:rsidR="00B30772" w:rsidRPr="00596AA0">
        <w:rPr>
          <w:sz w:val="22"/>
          <w:szCs w:val="22"/>
        </w:rPr>
        <w:t>t of view, as the gNB may need to configure the repetition/aggregation to achieve the target reliability of the URLLC service</w:t>
      </w:r>
      <w:r w:rsidR="00135464" w:rsidRPr="00596AA0">
        <w:rPr>
          <w:sz w:val="22"/>
          <w:szCs w:val="22"/>
        </w:rPr>
        <w:t>,</w:t>
      </w:r>
      <w:r w:rsidR="00B30772" w:rsidRPr="00596AA0">
        <w:rPr>
          <w:sz w:val="22"/>
          <w:szCs w:val="22"/>
        </w:rPr>
        <w:t xml:space="preserve"> and then </w:t>
      </w:r>
      <w:r w:rsidR="00135464" w:rsidRPr="00596AA0">
        <w:rPr>
          <w:sz w:val="22"/>
          <w:szCs w:val="22"/>
        </w:rPr>
        <w:t>needs to schedule e</w:t>
      </w:r>
      <w:r w:rsidR="00B30772" w:rsidRPr="00596AA0">
        <w:rPr>
          <w:sz w:val="22"/>
          <w:szCs w:val="22"/>
        </w:rPr>
        <w:t xml:space="preserve">MBB traffic for the same UE with the </w:t>
      </w:r>
      <w:r w:rsidR="00135464" w:rsidRPr="00596AA0">
        <w:rPr>
          <w:sz w:val="22"/>
          <w:szCs w:val="22"/>
        </w:rPr>
        <w:t xml:space="preserve">configured </w:t>
      </w:r>
      <w:r w:rsidR="00B30772" w:rsidRPr="00596AA0">
        <w:rPr>
          <w:sz w:val="22"/>
          <w:szCs w:val="22"/>
        </w:rPr>
        <w:t>repetition</w:t>
      </w:r>
      <w:r w:rsidR="00135464" w:rsidRPr="00596AA0">
        <w:rPr>
          <w:sz w:val="22"/>
          <w:szCs w:val="22"/>
        </w:rPr>
        <w:t xml:space="preserve"> (even though repetition would not </w:t>
      </w:r>
      <w:r w:rsidR="0048567A" w:rsidRPr="00596AA0">
        <w:rPr>
          <w:sz w:val="22"/>
          <w:szCs w:val="22"/>
        </w:rPr>
        <w:t xml:space="preserve">be </w:t>
      </w:r>
      <w:r w:rsidR="00135464" w:rsidRPr="00596AA0">
        <w:rPr>
          <w:sz w:val="22"/>
          <w:szCs w:val="22"/>
        </w:rPr>
        <w:t>needed for eMBB operation) which is clearly a waste of precious DL-SCH resources</w:t>
      </w:r>
      <w:r w:rsidR="00B30772" w:rsidRPr="00596AA0">
        <w:rPr>
          <w:sz w:val="22"/>
          <w:szCs w:val="22"/>
        </w:rPr>
        <w:t xml:space="preserve">. But even in case of URLLC traffic only, depending on the size of the URLLC data packet, the gNB may be able to transmit smaller data packets with </w:t>
      </w:r>
      <w:r w:rsidR="0048567A" w:rsidRPr="00596AA0">
        <w:rPr>
          <w:sz w:val="22"/>
          <w:szCs w:val="22"/>
        </w:rPr>
        <w:t xml:space="preserve">low </w:t>
      </w:r>
      <w:r w:rsidR="00B30772" w:rsidRPr="00596AA0">
        <w:rPr>
          <w:sz w:val="22"/>
          <w:szCs w:val="22"/>
        </w:rPr>
        <w:t xml:space="preserve">MCS in a single shot manner whereas for larger data packets (requiring potentially higher MCS due to the resource limitations in a TTI) the repetition is required. </w:t>
      </w:r>
    </w:p>
    <w:p w14:paraId="40A6BC81" w14:textId="0BDEDFCB" w:rsidR="005C629A" w:rsidRPr="00596AA0" w:rsidRDefault="00D7618E" w:rsidP="00116546">
      <w:pPr>
        <w:rPr>
          <w:sz w:val="22"/>
          <w:szCs w:val="22"/>
        </w:rPr>
      </w:pPr>
      <w:r w:rsidRPr="00596AA0">
        <w:rPr>
          <w:sz w:val="22"/>
          <w:szCs w:val="22"/>
        </w:rPr>
        <w:t>This current limitation</w:t>
      </w:r>
      <w:r w:rsidR="005C629A" w:rsidRPr="00596AA0">
        <w:rPr>
          <w:sz w:val="22"/>
          <w:szCs w:val="22"/>
        </w:rPr>
        <w:t xml:space="preserve"> can be summarized in the following observation: </w:t>
      </w:r>
    </w:p>
    <w:p w14:paraId="2BB7C2AC" w14:textId="4B4ADE8F" w:rsidR="0022327E" w:rsidRPr="00596AA0" w:rsidRDefault="0022327E" w:rsidP="00B47E32">
      <w:pPr>
        <w:jc w:val="both"/>
        <w:rPr>
          <w:b/>
          <w:i/>
          <w:sz w:val="22"/>
          <w:szCs w:val="22"/>
        </w:rPr>
      </w:pPr>
      <w:r w:rsidRPr="00596AA0">
        <w:rPr>
          <w:b/>
          <w:i/>
          <w:sz w:val="22"/>
          <w:szCs w:val="22"/>
        </w:rPr>
        <w:t>Observation</w:t>
      </w:r>
      <w:r w:rsidR="0089160B">
        <w:rPr>
          <w:b/>
          <w:i/>
          <w:sz w:val="22"/>
          <w:szCs w:val="22"/>
        </w:rPr>
        <w:t xml:space="preserve"> </w:t>
      </w:r>
      <w:r w:rsidR="00D7618E">
        <w:rPr>
          <w:b/>
          <w:i/>
          <w:sz w:val="22"/>
          <w:szCs w:val="22"/>
        </w:rPr>
        <w:t>3-1</w:t>
      </w:r>
      <w:r w:rsidRPr="00596AA0">
        <w:rPr>
          <w:b/>
          <w:i/>
          <w:sz w:val="22"/>
          <w:szCs w:val="22"/>
        </w:rPr>
        <w:t xml:space="preserve">: The current NR design of blind/HARQ-less repetition of scheduled </w:t>
      </w:r>
      <w:r w:rsidR="006E136D" w:rsidRPr="00596AA0">
        <w:rPr>
          <w:b/>
          <w:i/>
          <w:sz w:val="22"/>
          <w:szCs w:val="22"/>
        </w:rPr>
        <w:t xml:space="preserve">PDSCH </w:t>
      </w:r>
      <w:r w:rsidRPr="00596AA0">
        <w:rPr>
          <w:b/>
          <w:i/>
          <w:sz w:val="22"/>
          <w:szCs w:val="22"/>
        </w:rPr>
        <w:t xml:space="preserve">&amp; PUSCH </w:t>
      </w:r>
      <w:r w:rsidR="00B256E2" w:rsidRPr="00596AA0">
        <w:rPr>
          <w:b/>
          <w:i/>
          <w:sz w:val="22"/>
          <w:szCs w:val="22"/>
        </w:rPr>
        <w:t xml:space="preserve">has severe limitations in terms of (dynamic) repetition flexibility affecting the overall NR efficiency. </w:t>
      </w:r>
    </w:p>
    <w:p w14:paraId="68FD0A65" w14:textId="5ECAB5CA" w:rsidR="009373F5" w:rsidRPr="00596AA0" w:rsidRDefault="001E5B37" w:rsidP="00B47E32">
      <w:pPr>
        <w:jc w:val="both"/>
        <w:rPr>
          <w:sz w:val="22"/>
          <w:szCs w:val="22"/>
        </w:rPr>
      </w:pPr>
      <w:r w:rsidRPr="00596AA0">
        <w:rPr>
          <w:sz w:val="22"/>
          <w:szCs w:val="22"/>
        </w:rPr>
        <w:lastRenderedPageBreak/>
        <w:t xml:space="preserve">Consecutive mini-slot </w:t>
      </w:r>
      <w:r w:rsidR="0001002C">
        <w:rPr>
          <w:sz w:val="22"/>
          <w:szCs w:val="22"/>
        </w:rPr>
        <w:t>or slot</w:t>
      </w:r>
      <w:r w:rsidR="00812C87">
        <w:rPr>
          <w:sz w:val="22"/>
          <w:szCs w:val="22"/>
        </w:rPr>
        <w:t>-based</w:t>
      </w:r>
      <w:r w:rsidR="0001002C">
        <w:rPr>
          <w:sz w:val="22"/>
          <w:szCs w:val="22"/>
        </w:rPr>
        <w:t xml:space="preserve"> </w:t>
      </w:r>
      <w:r w:rsidRPr="00596AA0">
        <w:rPr>
          <w:sz w:val="22"/>
          <w:szCs w:val="22"/>
        </w:rPr>
        <w:t xml:space="preserve">repetition can be of course applied with the fixed, RRC </w:t>
      </w:r>
      <w:r w:rsidR="00A0112E" w:rsidRPr="00596AA0">
        <w:rPr>
          <w:sz w:val="22"/>
          <w:szCs w:val="22"/>
        </w:rPr>
        <w:t xml:space="preserve">configured </w:t>
      </w:r>
      <w:r w:rsidRPr="00596AA0">
        <w:rPr>
          <w:sz w:val="22"/>
          <w:szCs w:val="22"/>
        </w:rPr>
        <w:t>repetition/</w:t>
      </w:r>
      <w:r w:rsidR="00A0112E" w:rsidRPr="00596AA0">
        <w:rPr>
          <w:sz w:val="22"/>
          <w:szCs w:val="22"/>
        </w:rPr>
        <w:t xml:space="preserve"> </w:t>
      </w:r>
      <w:r w:rsidRPr="00596AA0">
        <w:rPr>
          <w:sz w:val="22"/>
          <w:szCs w:val="22"/>
        </w:rPr>
        <w:t xml:space="preserve">aggregation factor. </w:t>
      </w:r>
      <w:r w:rsidR="00A0112E" w:rsidRPr="00596AA0">
        <w:rPr>
          <w:sz w:val="22"/>
          <w:szCs w:val="22"/>
        </w:rPr>
        <w:t>But there, as the number of repetitions is fixed, depending on the starting point of the transmission the repetitions may continue after change from DL</w:t>
      </w:r>
      <w:r w:rsidR="009373F5" w:rsidRPr="00596AA0">
        <w:rPr>
          <w:sz w:val="22"/>
          <w:szCs w:val="22"/>
        </w:rPr>
        <w:t xml:space="preserve"> phase to UL phase (and vice versa). For blind/HARQ-less PDSCH repe</w:t>
      </w:r>
      <w:r w:rsidR="5494CA5A" w:rsidRPr="00596AA0">
        <w:rPr>
          <w:sz w:val="22"/>
          <w:szCs w:val="22"/>
        </w:rPr>
        <w:t>t</w:t>
      </w:r>
      <w:r w:rsidR="009373F5" w:rsidRPr="00596AA0">
        <w:rPr>
          <w:sz w:val="22"/>
          <w:szCs w:val="22"/>
        </w:rPr>
        <w:t xml:space="preserve">ition the </w:t>
      </w:r>
      <w:r w:rsidR="00A0112E" w:rsidRPr="00596AA0">
        <w:rPr>
          <w:sz w:val="22"/>
          <w:szCs w:val="22"/>
        </w:rPr>
        <w:t xml:space="preserve">HARQ-Ack is only to be reported </w:t>
      </w:r>
      <w:r w:rsidR="009373F5" w:rsidRPr="00596AA0">
        <w:rPr>
          <w:sz w:val="22"/>
          <w:szCs w:val="22"/>
        </w:rPr>
        <w:t>after the last repetition by the UE</w:t>
      </w:r>
      <w:r w:rsidR="00A0112E" w:rsidRPr="00596AA0">
        <w:rPr>
          <w:sz w:val="22"/>
          <w:szCs w:val="22"/>
        </w:rPr>
        <w:t xml:space="preserve">. </w:t>
      </w:r>
      <w:r w:rsidR="000442E3" w:rsidRPr="00596AA0">
        <w:rPr>
          <w:sz w:val="22"/>
          <w:szCs w:val="22"/>
        </w:rPr>
        <w:t xml:space="preserve">In contrast, when supporting the dynamic indication of the repetition factor (as for LTE URLLC) the gNB can </w:t>
      </w:r>
      <w:r w:rsidR="00B47E32" w:rsidRPr="00596AA0">
        <w:rPr>
          <w:sz w:val="22"/>
          <w:szCs w:val="22"/>
        </w:rPr>
        <w:t xml:space="preserve">dynamically </w:t>
      </w:r>
      <w:r w:rsidR="000442E3" w:rsidRPr="00596AA0">
        <w:rPr>
          <w:sz w:val="22"/>
          <w:szCs w:val="22"/>
        </w:rPr>
        <w:t xml:space="preserve">use a smaller repetition factor </w:t>
      </w:r>
      <w:r w:rsidR="00EE7005" w:rsidRPr="00596AA0">
        <w:rPr>
          <w:sz w:val="22"/>
          <w:szCs w:val="22"/>
        </w:rPr>
        <w:t xml:space="preserve">that lasts </w:t>
      </w:r>
      <w:r w:rsidR="007E269A" w:rsidRPr="00596AA0">
        <w:rPr>
          <w:sz w:val="22"/>
          <w:szCs w:val="22"/>
        </w:rPr>
        <w:t xml:space="preserve">only </w:t>
      </w:r>
      <w:r w:rsidR="000442E3" w:rsidRPr="00596AA0">
        <w:rPr>
          <w:sz w:val="22"/>
          <w:szCs w:val="22"/>
        </w:rPr>
        <w:t>to</w:t>
      </w:r>
      <w:r w:rsidR="00EE7005" w:rsidRPr="00596AA0">
        <w:rPr>
          <w:sz w:val="22"/>
          <w:szCs w:val="22"/>
        </w:rPr>
        <w:t xml:space="preserve"> the</w:t>
      </w:r>
      <w:r w:rsidR="000442E3" w:rsidRPr="00596AA0">
        <w:rPr>
          <w:sz w:val="22"/>
          <w:szCs w:val="22"/>
        </w:rPr>
        <w:t xml:space="preserve"> </w:t>
      </w:r>
      <w:r w:rsidR="00A0112E" w:rsidRPr="00596AA0">
        <w:rPr>
          <w:sz w:val="22"/>
          <w:szCs w:val="22"/>
        </w:rPr>
        <w:t>end</w:t>
      </w:r>
      <w:r w:rsidR="005A6B6C" w:rsidRPr="00596AA0">
        <w:rPr>
          <w:sz w:val="22"/>
          <w:szCs w:val="22"/>
        </w:rPr>
        <w:t xml:space="preserve"> of</w:t>
      </w:r>
      <w:r w:rsidR="00A0112E" w:rsidRPr="00596AA0">
        <w:rPr>
          <w:sz w:val="22"/>
          <w:szCs w:val="22"/>
        </w:rPr>
        <w:t xml:space="preserve"> the </w:t>
      </w:r>
      <w:r w:rsidR="005A6B6C" w:rsidRPr="00596AA0">
        <w:rPr>
          <w:sz w:val="22"/>
          <w:szCs w:val="22"/>
        </w:rPr>
        <w:t>D</w:t>
      </w:r>
      <w:r w:rsidR="009373F5" w:rsidRPr="00596AA0">
        <w:rPr>
          <w:sz w:val="22"/>
          <w:szCs w:val="22"/>
        </w:rPr>
        <w:t>L</w:t>
      </w:r>
      <w:r w:rsidR="000844C2" w:rsidRPr="00596AA0">
        <w:rPr>
          <w:sz w:val="22"/>
          <w:szCs w:val="22"/>
        </w:rPr>
        <w:t xml:space="preserve"> </w:t>
      </w:r>
      <w:r w:rsidR="009373F5" w:rsidRPr="00596AA0">
        <w:rPr>
          <w:sz w:val="22"/>
          <w:szCs w:val="22"/>
        </w:rPr>
        <w:t>phase</w:t>
      </w:r>
      <w:r w:rsidR="00A0112E" w:rsidRPr="00596AA0">
        <w:rPr>
          <w:sz w:val="22"/>
          <w:szCs w:val="22"/>
        </w:rPr>
        <w:t xml:space="preserve">, which </w:t>
      </w:r>
      <w:r w:rsidR="009373F5" w:rsidRPr="00596AA0">
        <w:rPr>
          <w:sz w:val="22"/>
          <w:szCs w:val="22"/>
        </w:rPr>
        <w:t xml:space="preserve">can </w:t>
      </w:r>
      <w:r w:rsidR="00A0112E" w:rsidRPr="00596AA0">
        <w:rPr>
          <w:sz w:val="22"/>
          <w:szCs w:val="22"/>
        </w:rPr>
        <w:t>create immediate HARQ-Ack reporting</w:t>
      </w:r>
      <w:r w:rsidR="009373F5" w:rsidRPr="00596AA0">
        <w:rPr>
          <w:sz w:val="22"/>
          <w:szCs w:val="22"/>
        </w:rPr>
        <w:t xml:space="preserve"> for PDSCH in the following U</w:t>
      </w:r>
      <w:r w:rsidR="0FB2E06A" w:rsidRPr="00596AA0">
        <w:rPr>
          <w:sz w:val="22"/>
          <w:szCs w:val="22"/>
        </w:rPr>
        <w:t>L phase</w:t>
      </w:r>
      <w:r w:rsidR="00A0112E" w:rsidRPr="00596AA0">
        <w:rPr>
          <w:sz w:val="22"/>
          <w:szCs w:val="22"/>
        </w:rPr>
        <w:t xml:space="preserve">. </w:t>
      </w:r>
    </w:p>
    <w:p w14:paraId="2F67EB31" w14:textId="12ACC122" w:rsidR="00960BA6" w:rsidRPr="00596AA0" w:rsidRDefault="00446029" w:rsidP="00B47E32">
      <w:pPr>
        <w:jc w:val="both"/>
        <w:rPr>
          <w:sz w:val="22"/>
          <w:szCs w:val="22"/>
        </w:rPr>
      </w:pPr>
      <w:r w:rsidRPr="00596AA0">
        <w:rPr>
          <w:sz w:val="22"/>
          <w:szCs w:val="22"/>
        </w:rPr>
        <w:t xml:space="preserve">We show an example of such operation in Figure 1, where due to the timing of the data arrival the gNB will only schedule </w:t>
      </w:r>
      <w:r w:rsidRPr="00596AA0">
        <w:rPr>
          <w:i/>
          <w:sz w:val="22"/>
          <w:szCs w:val="22"/>
        </w:rPr>
        <w:t>K=3</w:t>
      </w:r>
      <w:r w:rsidRPr="00596AA0">
        <w:rPr>
          <w:sz w:val="22"/>
          <w:szCs w:val="22"/>
        </w:rPr>
        <w:t xml:space="preserve"> total </w:t>
      </w:r>
      <w:r w:rsidR="00A0112E" w:rsidRPr="00596AA0">
        <w:rPr>
          <w:sz w:val="22"/>
          <w:szCs w:val="22"/>
        </w:rPr>
        <w:t xml:space="preserve">PDSCH </w:t>
      </w:r>
      <w:r w:rsidRPr="00596AA0">
        <w:rPr>
          <w:sz w:val="22"/>
          <w:szCs w:val="22"/>
        </w:rPr>
        <w:t xml:space="preserve">transmissions </w:t>
      </w:r>
      <w:r w:rsidR="00353F16" w:rsidRPr="00596AA0">
        <w:rPr>
          <w:sz w:val="22"/>
          <w:szCs w:val="22"/>
        </w:rPr>
        <w:t xml:space="preserve">before the end of </w:t>
      </w:r>
      <w:r w:rsidRPr="00596AA0">
        <w:rPr>
          <w:sz w:val="22"/>
          <w:szCs w:val="22"/>
        </w:rPr>
        <w:t xml:space="preserve">the first DL period, followed by further </w:t>
      </w:r>
      <w:r w:rsidR="00A942DA" w:rsidRPr="00596AA0">
        <w:rPr>
          <w:sz w:val="22"/>
          <w:szCs w:val="22"/>
        </w:rPr>
        <w:t xml:space="preserve">HARQ retransmission </w:t>
      </w:r>
      <w:r w:rsidRPr="00596AA0">
        <w:rPr>
          <w:sz w:val="22"/>
          <w:szCs w:val="22"/>
        </w:rPr>
        <w:t xml:space="preserve">in the next DL period (having received NACK from the UE). </w:t>
      </w:r>
      <w:r w:rsidR="00A0112E" w:rsidRPr="00596AA0">
        <w:rPr>
          <w:sz w:val="22"/>
          <w:szCs w:val="22"/>
        </w:rPr>
        <w:t xml:space="preserve">In case Ack is received from the UE, the gNB may not schedule any further repetitions which enables a kind of ‘early termination’ mechanism for scheduled blind/HARQ-less PDSCH/PUSCH repetition which would not be possible </w:t>
      </w:r>
      <w:r w:rsidR="00930BC0" w:rsidRPr="00596AA0">
        <w:rPr>
          <w:sz w:val="22"/>
          <w:szCs w:val="22"/>
        </w:rPr>
        <w:t xml:space="preserve">with </w:t>
      </w:r>
      <w:r w:rsidR="00A0112E" w:rsidRPr="00596AA0">
        <w:rPr>
          <w:sz w:val="22"/>
          <w:szCs w:val="22"/>
        </w:rPr>
        <w:t>the fixed, RRC configured repetition factor</w:t>
      </w:r>
      <w:r w:rsidR="009373F5" w:rsidRPr="00596AA0">
        <w:rPr>
          <w:sz w:val="22"/>
          <w:szCs w:val="22"/>
        </w:rPr>
        <w:t xml:space="preserve">. The same </w:t>
      </w:r>
      <w:r w:rsidR="00B47E32" w:rsidRPr="00596AA0">
        <w:rPr>
          <w:sz w:val="22"/>
          <w:szCs w:val="22"/>
        </w:rPr>
        <w:t xml:space="preserve">operation </w:t>
      </w:r>
      <w:r w:rsidR="009373F5" w:rsidRPr="00596AA0">
        <w:rPr>
          <w:sz w:val="22"/>
          <w:szCs w:val="22"/>
        </w:rPr>
        <w:t xml:space="preserve">is equally applicable for scheduled blind/HARQ-less PUSCH repetition, where based on PUSCH decoding </w:t>
      </w:r>
      <w:r w:rsidR="00881F72" w:rsidRPr="00596AA0">
        <w:rPr>
          <w:sz w:val="22"/>
          <w:szCs w:val="22"/>
        </w:rPr>
        <w:t xml:space="preserve">outcome </w:t>
      </w:r>
      <w:r w:rsidR="009373F5" w:rsidRPr="00596AA0">
        <w:rPr>
          <w:sz w:val="22"/>
          <w:szCs w:val="22"/>
        </w:rPr>
        <w:t xml:space="preserve">the gNB may </w:t>
      </w:r>
      <w:r w:rsidR="00881F72" w:rsidRPr="00596AA0">
        <w:rPr>
          <w:sz w:val="22"/>
          <w:szCs w:val="22"/>
        </w:rPr>
        <w:t xml:space="preserve">or may </w:t>
      </w:r>
      <w:r w:rsidR="009373F5" w:rsidRPr="00596AA0">
        <w:rPr>
          <w:sz w:val="22"/>
          <w:szCs w:val="22"/>
        </w:rPr>
        <w:t xml:space="preserve">not schedule </w:t>
      </w:r>
      <w:r w:rsidR="00881F72" w:rsidRPr="00596AA0">
        <w:rPr>
          <w:sz w:val="22"/>
          <w:szCs w:val="22"/>
        </w:rPr>
        <w:t xml:space="preserve">further </w:t>
      </w:r>
      <w:r w:rsidR="009373F5" w:rsidRPr="00596AA0">
        <w:rPr>
          <w:sz w:val="22"/>
          <w:szCs w:val="22"/>
        </w:rPr>
        <w:t xml:space="preserve">PUSCH repetitions for the next UL phase any more. </w:t>
      </w:r>
      <w:r w:rsidR="00F042F1" w:rsidRPr="00596AA0">
        <w:rPr>
          <w:sz w:val="22"/>
          <w:szCs w:val="22"/>
        </w:rPr>
        <w:t xml:space="preserve">As shown also in Figure </w:t>
      </w:r>
      <w:r w:rsidR="009B517B">
        <w:rPr>
          <w:sz w:val="22"/>
          <w:szCs w:val="22"/>
        </w:rPr>
        <w:t>5</w:t>
      </w:r>
      <w:r w:rsidR="00F042F1" w:rsidRPr="00596AA0">
        <w:rPr>
          <w:sz w:val="22"/>
          <w:szCs w:val="22"/>
        </w:rPr>
        <w:t xml:space="preserve">, the dynamic repetition indication </w:t>
      </w:r>
      <w:r w:rsidR="0000305B" w:rsidRPr="00596AA0">
        <w:rPr>
          <w:sz w:val="22"/>
          <w:szCs w:val="22"/>
        </w:rPr>
        <w:t>further</w:t>
      </w:r>
      <w:r w:rsidR="00F042F1" w:rsidRPr="00596AA0">
        <w:rPr>
          <w:sz w:val="22"/>
          <w:szCs w:val="22"/>
        </w:rPr>
        <w:t xml:space="preserve"> enables a different number of </w:t>
      </w:r>
      <w:r w:rsidR="0000305B" w:rsidRPr="00596AA0">
        <w:rPr>
          <w:sz w:val="22"/>
          <w:szCs w:val="22"/>
        </w:rPr>
        <w:t>transmissions</w:t>
      </w:r>
      <w:r w:rsidR="00F042F1" w:rsidRPr="00596AA0">
        <w:rPr>
          <w:sz w:val="22"/>
          <w:szCs w:val="22"/>
        </w:rPr>
        <w:t xml:space="preserve"> </w:t>
      </w:r>
      <w:r w:rsidR="0000305B" w:rsidRPr="00596AA0">
        <w:rPr>
          <w:sz w:val="22"/>
          <w:szCs w:val="22"/>
        </w:rPr>
        <w:t xml:space="preserve">to be applied </w:t>
      </w:r>
      <w:r w:rsidR="00F042F1" w:rsidRPr="00596AA0">
        <w:rPr>
          <w:sz w:val="22"/>
          <w:szCs w:val="22"/>
        </w:rPr>
        <w:t xml:space="preserve">for each of the scheduled transmission instances (i.e. </w:t>
      </w:r>
      <w:r w:rsidR="0000305B" w:rsidRPr="00596AA0">
        <w:rPr>
          <w:sz w:val="22"/>
          <w:szCs w:val="22"/>
        </w:rPr>
        <w:t>for t</w:t>
      </w:r>
      <w:r w:rsidR="00F042F1" w:rsidRPr="00596AA0">
        <w:rPr>
          <w:sz w:val="22"/>
          <w:szCs w:val="22"/>
        </w:rPr>
        <w:t>he initial &amp; HARQ-based</w:t>
      </w:r>
      <w:r w:rsidR="009373F5" w:rsidRPr="00596AA0">
        <w:rPr>
          <w:sz w:val="22"/>
          <w:szCs w:val="22"/>
        </w:rPr>
        <w:t xml:space="preserve">/decoding-based </w:t>
      </w:r>
      <w:r w:rsidR="00F042F1" w:rsidRPr="00596AA0">
        <w:rPr>
          <w:sz w:val="22"/>
          <w:szCs w:val="22"/>
        </w:rPr>
        <w:t xml:space="preserve">re-transmission </w:t>
      </w:r>
      <w:r w:rsidR="0000305B" w:rsidRPr="00596AA0">
        <w:rPr>
          <w:sz w:val="22"/>
          <w:szCs w:val="22"/>
        </w:rPr>
        <w:t>dat</w:t>
      </w:r>
      <w:r w:rsidR="00CB02F3" w:rsidRPr="00596AA0">
        <w:rPr>
          <w:sz w:val="22"/>
          <w:szCs w:val="22"/>
        </w:rPr>
        <w:t>a</w:t>
      </w:r>
      <w:r w:rsidR="0000305B" w:rsidRPr="00596AA0">
        <w:rPr>
          <w:sz w:val="22"/>
          <w:szCs w:val="22"/>
        </w:rPr>
        <w:t xml:space="preserve"> </w:t>
      </w:r>
      <w:r w:rsidR="00F042F1" w:rsidRPr="00596AA0">
        <w:rPr>
          <w:sz w:val="22"/>
          <w:szCs w:val="22"/>
        </w:rPr>
        <w:t xml:space="preserve">bursts). </w:t>
      </w:r>
    </w:p>
    <w:p w14:paraId="0C945B2A" w14:textId="1CBC3A6D" w:rsidR="00087588" w:rsidRPr="00596AA0" w:rsidRDefault="00C93E62" w:rsidP="00C93E62">
      <w:pPr>
        <w:jc w:val="center"/>
        <w:rPr>
          <w:sz w:val="22"/>
          <w:szCs w:val="22"/>
        </w:rPr>
      </w:pPr>
      <w:r w:rsidRPr="00596AA0">
        <w:rPr>
          <w:noProof/>
          <w:sz w:val="22"/>
          <w:szCs w:val="22"/>
        </w:rPr>
        <w:drawing>
          <wp:inline distT="0" distB="0" distL="0" distR="0" wp14:anchorId="492A5674" wp14:editId="767CF22A">
            <wp:extent cx="4870761" cy="125292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88976" cy="1283335"/>
                    </a:xfrm>
                    <a:prstGeom prst="rect">
                      <a:avLst/>
                    </a:prstGeom>
                    <a:noFill/>
                  </pic:spPr>
                </pic:pic>
              </a:graphicData>
            </a:graphic>
          </wp:inline>
        </w:drawing>
      </w:r>
      <w:r w:rsidRPr="00596AA0">
        <w:rPr>
          <w:sz w:val="22"/>
          <w:szCs w:val="22"/>
        </w:rPr>
        <w:br/>
      </w:r>
      <w:r w:rsidR="00087588" w:rsidRPr="00596AA0">
        <w:rPr>
          <w:sz w:val="22"/>
          <w:szCs w:val="22"/>
        </w:rPr>
        <w:t xml:space="preserve">Figure </w:t>
      </w:r>
      <w:r w:rsidR="009B517B">
        <w:rPr>
          <w:sz w:val="22"/>
          <w:szCs w:val="22"/>
        </w:rPr>
        <w:t>5</w:t>
      </w:r>
      <w:r w:rsidR="00087588" w:rsidRPr="00596AA0">
        <w:rPr>
          <w:sz w:val="22"/>
          <w:szCs w:val="22"/>
        </w:rPr>
        <w:t xml:space="preserve">: Increased scheduling &amp; frame-structure flexibility for blind/HARQ-less PDSCH repetition </w:t>
      </w:r>
      <w:r w:rsidRPr="00596AA0">
        <w:rPr>
          <w:sz w:val="22"/>
          <w:szCs w:val="22"/>
        </w:rPr>
        <w:br/>
      </w:r>
      <w:r w:rsidR="00087588" w:rsidRPr="00596AA0">
        <w:rPr>
          <w:sz w:val="22"/>
          <w:szCs w:val="22"/>
        </w:rPr>
        <w:t>within a slot with the support of dynamic repetition number indication in the scheduling DCI.</w:t>
      </w:r>
    </w:p>
    <w:p w14:paraId="1C2180F6" w14:textId="564854C9" w:rsidR="00D43F7C" w:rsidRPr="00596AA0" w:rsidRDefault="009373F5" w:rsidP="00B47E32">
      <w:pPr>
        <w:jc w:val="both"/>
        <w:rPr>
          <w:sz w:val="22"/>
          <w:szCs w:val="22"/>
        </w:rPr>
      </w:pPr>
      <w:r w:rsidRPr="00596AA0">
        <w:rPr>
          <w:sz w:val="22"/>
          <w:szCs w:val="22"/>
        </w:rPr>
        <w:t xml:space="preserve">Such advantages in flexibility &amp; efficiency have </w:t>
      </w:r>
      <w:r w:rsidR="00D43F7C" w:rsidRPr="00596AA0">
        <w:rPr>
          <w:sz w:val="22"/>
          <w:szCs w:val="22"/>
        </w:rPr>
        <w:t xml:space="preserve">also been recognized in the design of HRLLC for LTE in Rel-15, where a dynamic PDSCH repetition indication in the DL assignment is supported. For LTE blind/HARQ-less PDSCH repetition, when configured, a 2bit repetition field is included in the DL assignment where the number of indicated total number of transmissions </w:t>
      </w:r>
      <w:r w:rsidR="00D43F7C" w:rsidRPr="00596AA0">
        <w:rPr>
          <w:i/>
          <w:iCs/>
          <w:sz w:val="22"/>
          <w:szCs w:val="22"/>
        </w:rPr>
        <w:t>k</w:t>
      </w:r>
      <w:r w:rsidR="00D43F7C" w:rsidRPr="00596AA0">
        <w:rPr>
          <w:sz w:val="22"/>
          <w:szCs w:val="22"/>
        </w:rPr>
        <w:t xml:space="preserve"> can be configured to be either from the set </w:t>
      </w:r>
      <w:bookmarkStart w:id="3" w:name="_Hlk521526491"/>
      <w:r w:rsidR="00D43F7C" w:rsidRPr="00596AA0">
        <w:rPr>
          <w:sz w:val="22"/>
          <w:szCs w:val="22"/>
        </w:rPr>
        <w:t>{1,2,3,4} or {1,2,4,6}</w:t>
      </w:r>
      <w:bookmarkEnd w:id="3"/>
      <w:r w:rsidR="00D43F7C" w:rsidRPr="00596AA0">
        <w:rPr>
          <w:sz w:val="22"/>
          <w:szCs w:val="22"/>
        </w:rPr>
        <w:t xml:space="preserve">. </w:t>
      </w:r>
    </w:p>
    <w:p w14:paraId="454CD3F6" w14:textId="3A4FD364" w:rsidR="00446029" w:rsidRPr="00596AA0" w:rsidRDefault="00D43F7C" w:rsidP="00B47E32">
      <w:pPr>
        <w:jc w:val="both"/>
        <w:rPr>
          <w:sz w:val="22"/>
          <w:szCs w:val="22"/>
        </w:rPr>
      </w:pPr>
      <w:r w:rsidRPr="00596AA0">
        <w:rPr>
          <w:sz w:val="22"/>
          <w:szCs w:val="22"/>
        </w:rPr>
        <w:t xml:space="preserve">As also discussed in our companion contribution with respect to combined PDCCH&amp;PUSCH as well as PDCCH&amp;PDSCH reliability with PDCCH repetition [2], we think that this scheduling flexibility of LTE in terms of blind/HARQ-less shared channel would clearly also help the operational efficiency of URLLC for NR. The size of the repetition field in the scheduling DCI could be either fixed to 2bits (as in case of LTE) or configurable, and the entries referenced by the repetition field could be configurable </w:t>
      </w:r>
      <w:r w:rsidR="00446029" w:rsidRPr="00596AA0">
        <w:rPr>
          <w:sz w:val="22"/>
          <w:szCs w:val="22"/>
        </w:rPr>
        <w:t>(similarly as in LTE)</w:t>
      </w:r>
      <w:r w:rsidRPr="00596AA0">
        <w:rPr>
          <w:sz w:val="22"/>
          <w:szCs w:val="22"/>
        </w:rPr>
        <w:t>.</w:t>
      </w:r>
      <w:r w:rsidR="0061009A">
        <w:rPr>
          <w:sz w:val="22"/>
          <w:szCs w:val="22"/>
        </w:rPr>
        <w:t xml:space="preserve"> </w:t>
      </w:r>
      <w:r w:rsidR="0061009A">
        <w:rPr>
          <w:sz w:val="22"/>
          <w:szCs w:val="22"/>
        </w:rPr>
        <w:t xml:space="preserve">We would like to note here, that the </w:t>
      </w:r>
      <w:r w:rsidR="00DA27A6">
        <w:rPr>
          <w:sz w:val="22"/>
          <w:szCs w:val="22"/>
        </w:rPr>
        <w:t xml:space="preserve">dynamic indication could be either applied in case mini-slot repetition is to be chosen to cross the slot </w:t>
      </w:r>
      <w:r w:rsidR="00445CE6">
        <w:rPr>
          <w:sz w:val="22"/>
          <w:szCs w:val="22"/>
        </w:rPr>
        <w:t>boundary but</w:t>
      </w:r>
      <w:r w:rsidR="00DA27A6">
        <w:rPr>
          <w:sz w:val="22"/>
          <w:szCs w:val="22"/>
        </w:rPr>
        <w:t xml:space="preserve"> is equally applicable to slot-based blind/HARQ-less PDSCH/PUSCH repetition. </w:t>
      </w:r>
    </w:p>
    <w:p w14:paraId="1CE93231" w14:textId="087A0335" w:rsidR="00446029" w:rsidRPr="00596AA0" w:rsidRDefault="00446029" w:rsidP="00B47E32">
      <w:pPr>
        <w:jc w:val="both"/>
        <w:rPr>
          <w:sz w:val="22"/>
          <w:szCs w:val="22"/>
        </w:rPr>
      </w:pPr>
      <w:r w:rsidRPr="00596AA0">
        <w:rPr>
          <w:sz w:val="22"/>
          <w:szCs w:val="22"/>
        </w:rPr>
        <w:t xml:space="preserve">As the dynamic indication of the blind repetition is improving the efficiency and flexibility (discussed in this contribution), we repeat here the related proposal </w:t>
      </w:r>
      <w:r w:rsidR="005C629A" w:rsidRPr="00596AA0">
        <w:rPr>
          <w:sz w:val="22"/>
          <w:szCs w:val="22"/>
        </w:rPr>
        <w:t xml:space="preserve">on the related support in </w:t>
      </w:r>
      <w:r w:rsidRPr="00596AA0">
        <w:rPr>
          <w:sz w:val="22"/>
          <w:szCs w:val="22"/>
        </w:rPr>
        <w:t>[2] for completeness:</w:t>
      </w:r>
    </w:p>
    <w:p w14:paraId="095FF547" w14:textId="1A30D1AA" w:rsidR="00446029" w:rsidRPr="00596AA0" w:rsidRDefault="00446029" w:rsidP="00446029">
      <w:pPr>
        <w:spacing w:after="0"/>
        <w:rPr>
          <w:b/>
          <w:sz w:val="22"/>
          <w:szCs w:val="22"/>
        </w:rPr>
      </w:pPr>
      <w:r w:rsidRPr="00596AA0">
        <w:rPr>
          <w:b/>
          <w:sz w:val="22"/>
          <w:szCs w:val="22"/>
        </w:rPr>
        <w:t xml:space="preserve">Proposal </w:t>
      </w:r>
      <w:r w:rsidR="009B517B">
        <w:rPr>
          <w:b/>
          <w:sz w:val="22"/>
          <w:szCs w:val="22"/>
        </w:rPr>
        <w:t>3-2</w:t>
      </w:r>
      <w:r w:rsidRPr="00596AA0">
        <w:rPr>
          <w:b/>
          <w:sz w:val="22"/>
          <w:szCs w:val="22"/>
        </w:rPr>
        <w:t xml:space="preserve">: Support dynamic indication of blind/HARQ-less repetition for PDSCH/PUSCH in Rel-16. </w:t>
      </w:r>
    </w:p>
    <w:p w14:paraId="41514BD5" w14:textId="77777777" w:rsidR="00446029" w:rsidRPr="00596AA0" w:rsidRDefault="00446029" w:rsidP="00446029">
      <w:pPr>
        <w:pStyle w:val="ListParagraph"/>
        <w:numPr>
          <w:ilvl w:val="0"/>
          <w:numId w:val="10"/>
        </w:numPr>
        <w:rPr>
          <w:b/>
          <w:sz w:val="22"/>
          <w:szCs w:val="22"/>
        </w:rPr>
      </w:pPr>
      <w:r w:rsidRPr="00596AA0">
        <w:rPr>
          <w:b/>
          <w:sz w:val="22"/>
          <w:szCs w:val="22"/>
        </w:rPr>
        <w:t>FFS: size of bit field in the scheduling DCI, addressable repetition numbers</w:t>
      </w:r>
    </w:p>
    <w:p w14:paraId="64170FF5" w14:textId="77777777" w:rsidR="000442E3" w:rsidRPr="00596AA0" w:rsidRDefault="000442E3" w:rsidP="00166EC7">
      <w:pPr>
        <w:rPr>
          <w:sz w:val="22"/>
          <w:szCs w:val="22"/>
        </w:rPr>
      </w:pPr>
    </w:p>
    <w:p w14:paraId="44CBF7FC" w14:textId="37AA7AD6" w:rsidR="00166EC7" w:rsidRPr="00596AA0" w:rsidRDefault="00A026A4" w:rsidP="00166EC7">
      <w:pPr>
        <w:pStyle w:val="Heading1"/>
      </w:pPr>
      <w:r w:rsidRPr="00596AA0">
        <w:t>4</w:t>
      </w:r>
      <w:r w:rsidR="00166EC7" w:rsidRPr="00596AA0">
        <w:tab/>
        <w:t>Conclusions</w:t>
      </w:r>
    </w:p>
    <w:p w14:paraId="6C5E08DE" w14:textId="53BB60E6" w:rsidR="00116546" w:rsidRPr="00596AA0" w:rsidRDefault="00166EC7" w:rsidP="00166EC7">
      <w:pPr>
        <w:rPr>
          <w:sz w:val="22"/>
          <w:szCs w:val="22"/>
          <w:lang w:eastAsia="zh-CN"/>
        </w:rPr>
      </w:pPr>
      <w:r w:rsidRPr="00596AA0">
        <w:rPr>
          <w:sz w:val="22"/>
          <w:szCs w:val="22"/>
          <w:lang w:eastAsia="zh-CN"/>
        </w:rPr>
        <w:t>In this contribution</w:t>
      </w:r>
      <w:r w:rsidR="00737CB7" w:rsidRPr="00596AA0">
        <w:rPr>
          <w:sz w:val="22"/>
          <w:szCs w:val="22"/>
          <w:lang w:eastAsia="zh-CN"/>
        </w:rPr>
        <w:t xml:space="preserve">, we discussed </w:t>
      </w:r>
      <w:r w:rsidR="00A026A4" w:rsidRPr="00596AA0">
        <w:rPr>
          <w:sz w:val="22"/>
          <w:szCs w:val="22"/>
          <w:lang w:eastAsia="zh-CN"/>
        </w:rPr>
        <w:t>PUSCH enhance</w:t>
      </w:r>
      <w:bookmarkStart w:id="4" w:name="_GoBack"/>
      <w:bookmarkEnd w:id="4"/>
      <w:r w:rsidR="00A026A4" w:rsidRPr="00596AA0">
        <w:rPr>
          <w:sz w:val="22"/>
          <w:szCs w:val="22"/>
          <w:lang w:eastAsia="zh-CN"/>
        </w:rPr>
        <w:t xml:space="preserve">ments. </w:t>
      </w:r>
    </w:p>
    <w:p w14:paraId="749593F8" w14:textId="145BEAD2" w:rsidR="00A026A4" w:rsidRPr="00596AA0" w:rsidRDefault="00A026A4" w:rsidP="00166EC7">
      <w:pPr>
        <w:rPr>
          <w:sz w:val="22"/>
          <w:szCs w:val="22"/>
          <w:lang w:eastAsia="zh-CN"/>
        </w:rPr>
      </w:pPr>
      <w:r w:rsidRPr="00596AA0">
        <w:rPr>
          <w:sz w:val="22"/>
          <w:szCs w:val="22"/>
          <w:lang w:eastAsia="zh-CN"/>
        </w:rPr>
        <w:lastRenderedPageBreak/>
        <w:t xml:space="preserve">Based on the </w:t>
      </w:r>
      <w:r w:rsidR="008F279D" w:rsidRPr="00596AA0">
        <w:rPr>
          <w:sz w:val="22"/>
          <w:szCs w:val="22"/>
          <w:lang w:eastAsia="zh-CN"/>
        </w:rPr>
        <w:t>discussions</w:t>
      </w:r>
      <w:r w:rsidRPr="00596AA0">
        <w:rPr>
          <w:sz w:val="22"/>
          <w:szCs w:val="22"/>
          <w:lang w:eastAsia="zh-CN"/>
        </w:rPr>
        <w:t xml:space="preserve"> in Sec. 2 of </w:t>
      </w:r>
      <w:r w:rsidR="00737CB7" w:rsidRPr="00596AA0">
        <w:rPr>
          <w:sz w:val="22"/>
          <w:szCs w:val="22"/>
          <w:lang w:eastAsia="zh-CN"/>
        </w:rPr>
        <w:t xml:space="preserve">this contribution, the following </w:t>
      </w:r>
      <w:r w:rsidR="00C468ED" w:rsidRPr="00596AA0">
        <w:rPr>
          <w:sz w:val="22"/>
          <w:szCs w:val="22"/>
          <w:lang w:eastAsia="zh-CN"/>
        </w:rPr>
        <w:t>can be noted</w:t>
      </w:r>
      <w:r w:rsidRPr="00596AA0">
        <w:rPr>
          <w:sz w:val="22"/>
          <w:szCs w:val="22"/>
          <w:lang w:eastAsia="zh-CN"/>
        </w:rPr>
        <w:t xml:space="preserve"> on the issue of a </w:t>
      </w:r>
      <w:r w:rsidRPr="00641386">
        <w:rPr>
          <w:b/>
          <w:sz w:val="22"/>
          <w:szCs w:val="22"/>
          <w:u w:val="single"/>
          <w:lang w:eastAsia="zh-CN"/>
        </w:rPr>
        <w:t>single TB PUSCH to cross the slot boundary</w:t>
      </w:r>
      <w:r w:rsidR="00C468ED" w:rsidRPr="00596AA0">
        <w:rPr>
          <w:sz w:val="22"/>
          <w:szCs w:val="22"/>
          <w:lang w:eastAsia="zh-CN"/>
        </w:rPr>
        <w:t>:</w:t>
      </w:r>
    </w:p>
    <w:p w14:paraId="43DCD124" w14:textId="77777777" w:rsidR="005A0EC8" w:rsidRPr="00596AA0" w:rsidRDefault="005A0EC8" w:rsidP="005A0EC8">
      <w:pPr>
        <w:ind w:left="284"/>
        <w:jc w:val="both"/>
        <w:rPr>
          <w:b/>
          <w:i/>
          <w:sz w:val="22"/>
          <w:szCs w:val="22"/>
        </w:rPr>
      </w:pPr>
      <w:r w:rsidRPr="00596AA0">
        <w:rPr>
          <w:b/>
          <w:i/>
          <w:sz w:val="22"/>
          <w:szCs w:val="22"/>
        </w:rPr>
        <w:t xml:space="preserve">Observation </w:t>
      </w:r>
      <w:r>
        <w:rPr>
          <w:b/>
          <w:i/>
          <w:sz w:val="22"/>
          <w:szCs w:val="22"/>
        </w:rPr>
        <w:t xml:space="preserve">2-1: </w:t>
      </w:r>
      <w:r w:rsidRPr="00596AA0">
        <w:rPr>
          <w:b/>
          <w:i/>
          <w:sz w:val="22"/>
          <w:szCs w:val="22"/>
        </w:rPr>
        <w:t>Separate UL grants can be used to solve the cross-slot boundary PUSCH transmission for dynamically scheduled PUSCH operation but is not applicable for the case of configured grant operation. Therefore, either mini-slot repetition or 2-segment transmission</w:t>
      </w:r>
      <w:r>
        <w:rPr>
          <w:b/>
          <w:i/>
          <w:sz w:val="22"/>
          <w:szCs w:val="22"/>
        </w:rPr>
        <w:t xml:space="preserve">, </w:t>
      </w:r>
      <w:r w:rsidRPr="00596AA0">
        <w:rPr>
          <w:b/>
          <w:i/>
          <w:sz w:val="22"/>
          <w:szCs w:val="22"/>
        </w:rPr>
        <w:t xml:space="preserve">which can be applied to </w:t>
      </w:r>
      <w:r>
        <w:rPr>
          <w:b/>
          <w:i/>
          <w:sz w:val="22"/>
          <w:szCs w:val="22"/>
        </w:rPr>
        <w:t xml:space="preserve">both </w:t>
      </w:r>
      <w:r w:rsidRPr="00596AA0">
        <w:rPr>
          <w:b/>
          <w:i/>
          <w:sz w:val="22"/>
          <w:szCs w:val="22"/>
        </w:rPr>
        <w:t>scheduled and configured grant operation</w:t>
      </w:r>
      <w:r>
        <w:rPr>
          <w:b/>
          <w:i/>
          <w:sz w:val="22"/>
          <w:szCs w:val="22"/>
        </w:rPr>
        <w:t>,</w:t>
      </w:r>
      <w:r w:rsidRPr="00596AA0">
        <w:rPr>
          <w:b/>
          <w:i/>
          <w:sz w:val="22"/>
          <w:szCs w:val="22"/>
        </w:rPr>
        <w:t xml:space="preserve"> </w:t>
      </w:r>
      <w:r>
        <w:rPr>
          <w:b/>
          <w:i/>
          <w:sz w:val="22"/>
          <w:szCs w:val="22"/>
        </w:rPr>
        <w:t>should be supported</w:t>
      </w:r>
      <w:r w:rsidRPr="00596AA0">
        <w:rPr>
          <w:b/>
          <w:i/>
          <w:sz w:val="22"/>
          <w:szCs w:val="22"/>
        </w:rPr>
        <w:t xml:space="preserve">. </w:t>
      </w:r>
      <w:r>
        <w:rPr>
          <w:b/>
          <w:i/>
          <w:sz w:val="22"/>
          <w:szCs w:val="22"/>
        </w:rPr>
        <w:t>The additional support of separate UL grants can be further considered.</w:t>
      </w:r>
    </w:p>
    <w:p w14:paraId="0950325D" w14:textId="77777777" w:rsidR="005A0EC8" w:rsidRPr="00527EAE" w:rsidRDefault="005A0EC8" w:rsidP="005A0EC8">
      <w:pPr>
        <w:spacing w:after="0"/>
        <w:ind w:left="284"/>
        <w:jc w:val="both"/>
        <w:rPr>
          <w:b/>
          <w:i/>
          <w:sz w:val="22"/>
          <w:szCs w:val="22"/>
          <w:lang w:eastAsia="zh-CN"/>
        </w:rPr>
      </w:pPr>
      <w:r w:rsidRPr="00527EAE">
        <w:rPr>
          <w:b/>
          <w:i/>
          <w:sz w:val="22"/>
          <w:szCs w:val="22"/>
          <w:lang w:eastAsia="zh-CN"/>
        </w:rPr>
        <w:t xml:space="preserve">Observation </w:t>
      </w:r>
      <w:r>
        <w:rPr>
          <w:b/>
          <w:i/>
          <w:sz w:val="22"/>
          <w:szCs w:val="22"/>
          <w:lang w:eastAsia="zh-CN"/>
        </w:rPr>
        <w:t>2-</w:t>
      </w:r>
      <w:r w:rsidRPr="00527EAE">
        <w:rPr>
          <w:b/>
          <w:i/>
          <w:sz w:val="22"/>
          <w:szCs w:val="22"/>
          <w:lang w:eastAsia="zh-CN"/>
        </w:rPr>
        <w:t xml:space="preserve">2: The optimal number of frequency hops (and related </w:t>
      </w:r>
      <w:r>
        <w:rPr>
          <w:b/>
          <w:i/>
          <w:sz w:val="22"/>
          <w:szCs w:val="22"/>
          <w:lang w:eastAsia="zh-CN"/>
        </w:rPr>
        <w:t xml:space="preserve">number of </w:t>
      </w:r>
      <w:r w:rsidRPr="00527EAE">
        <w:rPr>
          <w:b/>
          <w:i/>
          <w:sz w:val="22"/>
          <w:szCs w:val="22"/>
          <w:lang w:eastAsia="zh-CN"/>
        </w:rPr>
        <w:t xml:space="preserve">segments / repetitions) is depending on the allocated bandwidth. </w:t>
      </w:r>
    </w:p>
    <w:p w14:paraId="64A8DCEB" w14:textId="77777777" w:rsidR="005A0EC8" w:rsidRPr="00C73974" w:rsidRDefault="005A0EC8" w:rsidP="005A0EC8">
      <w:pPr>
        <w:pStyle w:val="ListParagraph"/>
        <w:numPr>
          <w:ilvl w:val="0"/>
          <w:numId w:val="20"/>
        </w:numPr>
        <w:ind w:left="1004"/>
        <w:jc w:val="both"/>
        <w:rPr>
          <w:b/>
          <w:i/>
          <w:sz w:val="22"/>
          <w:szCs w:val="22"/>
          <w:lang w:eastAsia="zh-CN"/>
        </w:rPr>
      </w:pPr>
      <w:r w:rsidRPr="00165390">
        <w:rPr>
          <w:b/>
          <w:i/>
          <w:sz w:val="22"/>
          <w:szCs w:val="22"/>
          <w:lang w:eastAsia="zh-CN"/>
        </w:rPr>
        <w:t>F</w:t>
      </w:r>
      <w:r w:rsidRPr="008572E5">
        <w:rPr>
          <w:b/>
          <w:i/>
          <w:sz w:val="22"/>
          <w:szCs w:val="22"/>
          <w:lang w:eastAsia="zh-CN"/>
        </w:rPr>
        <w:t xml:space="preserve">or wideband allocations needed for cell edge UEs, two frequency hops with 2 DM-RS symbols (2 transmission segments) clearly outperform mini-slot repetition with K&gt;2 </w:t>
      </w:r>
      <w:r w:rsidRPr="00C73974">
        <w:rPr>
          <w:b/>
          <w:i/>
          <w:sz w:val="22"/>
          <w:szCs w:val="22"/>
          <w:lang w:eastAsia="zh-CN"/>
        </w:rPr>
        <w:t>(and K DM-RS symbols).</w:t>
      </w:r>
    </w:p>
    <w:p w14:paraId="3D3019FC" w14:textId="77777777" w:rsidR="005A0EC8" w:rsidRPr="00EF63EC" w:rsidRDefault="005A0EC8" w:rsidP="005A0EC8">
      <w:pPr>
        <w:pStyle w:val="ListParagraph"/>
        <w:numPr>
          <w:ilvl w:val="0"/>
          <w:numId w:val="20"/>
        </w:numPr>
        <w:ind w:left="1004"/>
        <w:jc w:val="both"/>
        <w:rPr>
          <w:b/>
          <w:i/>
          <w:sz w:val="22"/>
          <w:szCs w:val="22"/>
          <w:lang w:eastAsia="zh-CN"/>
        </w:rPr>
      </w:pPr>
      <w:r w:rsidRPr="00EF63EC">
        <w:rPr>
          <w:b/>
          <w:i/>
          <w:sz w:val="22"/>
          <w:szCs w:val="22"/>
          <w:lang w:eastAsia="zh-CN"/>
        </w:rPr>
        <w:t xml:space="preserve">For narrowband allocations, </w:t>
      </w:r>
      <w:r>
        <w:rPr>
          <w:b/>
          <w:i/>
          <w:sz w:val="22"/>
          <w:szCs w:val="22"/>
          <w:lang w:eastAsia="zh-CN"/>
        </w:rPr>
        <w:t xml:space="preserve">the mini-slot repetition with K&gt;2 outperforms the 2 segment transmission due to </w:t>
      </w:r>
      <w:r w:rsidRPr="00EF63EC">
        <w:rPr>
          <w:b/>
          <w:i/>
          <w:sz w:val="22"/>
          <w:szCs w:val="22"/>
          <w:lang w:eastAsia="zh-CN"/>
        </w:rPr>
        <w:t>the addition</w:t>
      </w:r>
      <w:r>
        <w:rPr>
          <w:b/>
          <w:i/>
          <w:sz w:val="22"/>
          <w:szCs w:val="22"/>
          <w:lang w:eastAsia="zh-CN"/>
        </w:rPr>
        <w:t>al</w:t>
      </w:r>
      <w:r w:rsidRPr="00EF63EC">
        <w:rPr>
          <w:b/>
          <w:i/>
          <w:sz w:val="22"/>
          <w:szCs w:val="22"/>
          <w:lang w:eastAsia="zh-CN"/>
        </w:rPr>
        <w:t xml:space="preserve"> diversity. </w:t>
      </w:r>
    </w:p>
    <w:p w14:paraId="7961A0A0" w14:textId="77777777" w:rsidR="005A0EC8" w:rsidRDefault="005A0EC8" w:rsidP="005A0EC8">
      <w:pPr>
        <w:ind w:left="284"/>
        <w:jc w:val="both"/>
        <w:rPr>
          <w:b/>
          <w:i/>
          <w:sz w:val="22"/>
          <w:lang w:eastAsia="zh-CN"/>
        </w:rPr>
      </w:pPr>
      <w:r w:rsidRPr="00596AA0">
        <w:rPr>
          <w:b/>
          <w:i/>
          <w:sz w:val="22"/>
          <w:lang w:eastAsia="zh-CN"/>
        </w:rPr>
        <w:t>Observation</w:t>
      </w:r>
      <w:r>
        <w:rPr>
          <w:b/>
          <w:i/>
          <w:sz w:val="22"/>
          <w:lang w:eastAsia="zh-CN"/>
        </w:rPr>
        <w:t xml:space="preserve"> 2-3</w:t>
      </w:r>
      <w:r w:rsidRPr="00596AA0">
        <w:rPr>
          <w:b/>
          <w:i/>
          <w:sz w:val="22"/>
          <w:lang w:eastAsia="zh-CN"/>
        </w:rPr>
        <w:t>: Orphan symbols should be used for mini-slot repetition through shortened or lengthen</w:t>
      </w:r>
      <w:r>
        <w:rPr>
          <w:b/>
          <w:i/>
          <w:sz w:val="22"/>
          <w:lang w:eastAsia="zh-CN"/>
        </w:rPr>
        <w:t>e</w:t>
      </w:r>
      <w:r w:rsidRPr="00596AA0">
        <w:rPr>
          <w:b/>
          <w:i/>
          <w:sz w:val="22"/>
          <w:lang w:eastAsia="zh-CN"/>
        </w:rPr>
        <w:t>d mini-slots. Considering the orphan symbol issue for mini-slot</w:t>
      </w:r>
      <w:r>
        <w:rPr>
          <w:b/>
          <w:i/>
          <w:sz w:val="22"/>
          <w:lang w:eastAsia="zh-CN"/>
        </w:rPr>
        <w:t xml:space="preserve"> repetition</w:t>
      </w:r>
      <w:r w:rsidRPr="00596AA0">
        <w:rPr>
          <w:b/>
          <w:i/>
          <w:sz w:val="22"/>
          <w:lang w:eastAsia="zh-CN"/>
        </w:rPr>
        <w:t>, the gNB is in better control of the overall number of PUSCH symbols and/or the PUSCH transmission duration</w:t>
      </w:r>
      <w:r>
        <w:rPr>
          <w:b/>
          <w:i/>
          <w:sz w:val="22"/>
          <w:lang w:eastAsia="zh-CN"/>
        </w:rPr>
        <w:t xml:space="preserve"> with</w:t>
      </w:r>
      <w:r w:rsidRPr="00596AA0">
        <w:rPr>
          <w:b/>
          <w:i/>
          <w:sz w:val="22"/>
          <w:lang w:eastAsia="zh-CN"/>
        </w:rPr>
        <w:t xml:space="preserve"> the 2-segment transmission. </w:t>
      </w:r>
    </w:p>
    <w:p w14:paraId="315C104A" w14:textId="77777777" w:rsidR="005A0EC8" w:rsidRPr="00B95FA3" w:rsidRDefault="005A0EC8" w:rsidP="005A0EC8">
      <w:pPr>
        <w:ind w:left="284"/>
        <w:jc w:val="both"/>
        <w:rPr>
          <w:b/>
          <w:sz w:val="22"/>
          <w:szCs w:val="22"/>
          <w:lang w:eastAsia="zh-CN"/>
        </w:rPr>
      </w:pPr>
      <w:r w:rsidRPr="00B95FA3">
        <w:rPr>
          <w:b/>
          <w:sz w:val="22"/>
          <w:szCs w:val="22"/>
          <w:lang w:eastAsia="zh-CN"/>
        </w:rPr>
        <w:t xml:space="preserve">Proposal </w:t>
      </w:r>
      <w:r>
        <w:rPr>
          <w:b/>
          <w:sz w:val="22"/>
          <w:szCs w:val="22"/>
          <w:lang w:eastAsia="zh-CN"/>
        </w:rPr>
        <w:t>2-1</w:t>
      </w:r>
      <w:r w:rsidRPr="00B95FA3">
        <w:rPr>
          <w:b/>
          <w:sz w:val="22"/>
          <w:szCs w:val="22"/>
          <w:lang w:eastAsia="zh-CN"/>
        </w:rPr>
        <w:t xml:space="preserve">: Support scheduled and configured grant PUSCH transmission through mini-slot or 2-segment transmission across </w:t>
      </w:r>
      <w:r>
        <w:rPr>
          <w:b/>
          <w:sz w:val="22"/>
          <w:szCs w:val="22"/>
          <w:lang w:eastAsia="zh-CN"/>
        </w:rPr>
        <w:t xml:space="preserve">UL periods </w:t>
      </w:r>
      <w:r w:rsidRPr="00B95FA3">
        <w:rPr>
          <w:b/>
          <w:sz w:val="22"/>
          <w:szCs w:val="22"/>
          <w:lang w:eastAsia="zh-CN"/>
        </w:rPr>
        <w:t>for flexible TDD. Detail</w:t>
      </w:r>
      <w:r>
        <w:rPr>
          <w:b/>
          <w:sz w:val="22"/>
          <w:szCs w:val="22"/>
          <w:lang w:eastAsia="zh-CN"/>
        </w:rPr>
        <w:t>ed usage of flexible symbols and SFI</w:t>
      </w:r>
      <w:r w:rsidRPr="00B95FA3">
        <w:rPr>
          <w:b/>
          <w:sz w:val="22"/>
          <w:szCs w:val="22"/>
          <w:lang w:eastAsia="zh-CN"/>
        </w:rPr>
        <w:t xml:space="preserve"> are FFS. </w:t>
      </w:r>
    </w:p>
    <w:p w14:paraId="33E9AB98" w14:textId="77777777" w:rsidR="005A0EC8" w:rsidRPr="005A0EC8" w:rsidRDefault="005A0EC8" w:rsidP="005A0EC8">
      <w:pPr>
        <w:ind w:left="284"/>
        <w:jc w:val="both"/>
        <w:rPr>
          <w:b/>
          <w:i/>
          <w:sz w:val="22"/>
          <w:szCs w:val="22"/>
          <w:lang w:eastAsia="zh-CN"/>
        </w:rPr>
      </w:pPr>
      <w:r w:rsidRPr="005A0EC8">
        <w:rPr>
          <w:b/>
          <w:i/>
          <w:sz w:val="22"/>
          <w:szCs w:val="22"/>
          <w:lang w:eastAsia="zh-CN"/>
        </w:rPr>
        <w:t xml:space="preserve">Observation 2-4: In case of SFI decoding failure, the gNB and UE have a different assumption on the usable UL symbols for PUSCH repetition within a slot leading to potential decoding errors. Using the SFI may therefore decrease the reliability whereas neglecting the SFI will increase the latency. </w:t>
      </w:r>
    </w:p>
    <w:p w14:paraId="2668AF5A" w14:textId="77777777" w:rsidR="005A0EC8" w:rsidRPr="005A0EC8" w:rsidRDefault="005A0EC8" w:rsidP="005A0EC8">
      <w:pPr>
        <w:ind w:left="284"/>
        <w:jc w:val="both"/>
        <w:rPr>
          <w:b/>
          <w:i/>
          <w:sz w:val="22"/>
          <w:lang w:eastAsia="zh-CN"/>
        </w:rPr>
      </w:pPr>
      <w:r w:rsidRPr="005A0EC8">
        <w:rPr>
          <w:b/>
          <w:i/>
          <w:sz w:val="22"/>
          <w:lang w:eastAsia="zh-CN"/>
        </w:rPr>
        <w:t xml:space="preserve">Observation 2-5: The identified issue of imperfect modulation selection and scheduling restrictions in case the TBS determination by the mini-slot length L (for mini-slot repetition) or the first PUSCH transmission segment (for 2-segment transmission) and the related solution to overcome this issue is equally applicable to both candidate techniques enabling cross-slot PUSCH transmission. </w:t>
      </w:r>
    </w:p>
    <w:p w14:paraId="191BCDF7" w14:textId="77777777" w:rsidR="005A0EC8" w:rsidRPr="00555DC3" w:rsidRDefault="005A0EC8" w:rsidP="005A0EC8">
      <w:pPr>
        <w:ind w:left="284"/>
        <w:jc w:val="both"/>
        <w:rPr>
          <w:b/>
          <w:i/>
          <w:sz w:val="22"/>
          <w:lang w:eastAsia="zh-CN"/>
        </w:rPr>
      </w:pPr>
      <w:r w:rsidRPr="00555DC3">
        <w:rPr>
          <w:b/>
          <w:i/>
          <w:sz w:val="22"/>
          <w:lang w:eastAsia="zh-CN"/>
        </w:rPr>
        <w:t xml:space="preserve">Observation </w:t>
      </w:r>
      <w:r>
        <w:rPr>
          <w:b/>
          <w:i/>
          <w:sz w:val="22"/>
          <w:lang w:eastAsia="zh-CN"/>
        </w:rPr>
        <w:t>2-6</w:t>
      </w:r>
      <w:r w:rsidRPr="00555DC3">
        <w:rPr>
          <w:b/>
          <w:i/>
          <w:sz w:val="22"/>
          <w:lang w:eastAsia="zh-CN"/>
        </w:rPr>
        <w:t xml:space="preserve">: Scheduled mini-slot repetition should support dynamic repetition factor indication whereas for 2-segment transmission changes to the SLIV definition are seen as needed. For configured grant operation to cross the slot boundary, only minor changes to the RRC configuration framework are foreseen. </w:t>
      </w:r>
    </w:p>
    <w:p w14:paraId="5AB92E08" w14:textId="77777777" w:rsidR="005A0EC8" w:rsidRDefault="005A0EC8" w:rsidP="005A0EC8">
      <w:pPr>
        <w:ind w:left="284"/>
        <w:jc w:val="both"/>
        <w:rPr>
          <w:b/>
          <w:i/>
          <w:sz w:val="22"/>
          <w:szCs w:val="22"/>
          <w:lang w:eastAsia="zh-CN"/>
        </w:rPr>
      </w:pPr>
      <w:r w:rsidRPr="460363D7">
        <w:rPr>
          <w:b/>
          <w:i/>
          <w:sz w:val="22"/>
          <w:szCs w:val="22"/>
          <w:lang w:eastAsia="zh-CN"/>
        </w:rPr>
        <w:t xml:space="preserve">Observation 2-7: Based on our analysis, both mini-slot repetition and 2-segment operation are feasible solutions to provide cross-slot boundary PUSCH operation, with each having its own pros and cons. </w:t>
      </w:r>
    </w:p>
    <w:p w14:paraId="0D27D6AE" w14:textId="77777777" w:rsidR="005A0EC8" w:rsidRPr="00557FE5" w:rsidRDefault="005A0EC8" w:rsidP="005A0EC8">
      <w:pPr>
        <w:ind w:left="284"/>
        <w:jc w:val="both"/>
        <w:rPr>
          <w:b/>
          <w:sz w:val="22"/>
          <w:szCs w:val="22"/>
          <w:lang w:eastAsia="zh-CN"/>
        </w:rPr>
      </w:pPr>
      <w:r w:rsidRPr="00557FE5">
        <w:rPr>
          <w:b/>
          <w:sz w:val="22"/>
          <w:szCs w:val="22"/>
          <w:lang w:eastAsia="zh-CN"/>
        </w:rPr>
        <w:t>Proposal 2-2: RAN1 to discuss further and down-select between mini-slot repetition and 2-segment operation</w:t>
      </w:r>
      <w:r w:rsidRPr="00557FE5" w:rsidDel="003C32CC">
        <w:rPr>
          <w:b/>
          <w:sz w:val="22"/>
          <w:szCs w:val="22"/>
          <w:lang w:eastAsia="zh-CN"/>
        </w:rPr>
        <w:t xml:space="preserve"> </w:t>
      </w:r>
      <w:r w:rsidRPr="00557FE5">
        <w:rPr>
          <w:b/>
          <w:sz w:val="22"/>
          <w:szCs w:val="22"/>
          <w:lang w:eastAsia="zh-CN"/>
        </w:rPr>
        <w:t xml:space="preserve">to enable cross-slot boundary transmission for dynamically scheduled and configured grant PUSCH. </w:t>
      </w:r>
    </w:p>
    <w:p w14:paraId="2237E151" w14:textId="54CBB82A" w:rsidR="00A026A4" w:rsidRPr="00596AA0" w:rsidRDefault="00A026A4" w:rsidP="00166EC7">
      <w:pPr>
        <w:rPr>
          <w:sz w:val="22"/>
          <w:szCs w:val="22"/>
          <w:lang w:eastAsia="zh-CN"/>
        </w:rPr>
      </w:pPr>
    </w:p>
    <w:p w14:paraId="266517FF" w14:textId="4F97824A" w:rsidR="00A026A4" w:rsidRPr="00C03778" w:rsidRDefault="00A026A4" w:rsidP="00166EC7">
      <w:pPr>
        <w:rPr>
          <w:sz w:val="22"/>
          <w:szCs w:val="22"/>
          <w:lang w:eastAsia="zh-CN"/>
        </w:rPr>
      </w:pPr>
      <w:r w:rsidRPr="00C03778">
        <w:rPr>
          <w:sz w:val="22"/>
          <w:szCs w:val="22"/>
          <w:lang w:eastAsia="zh-CN"/>
        </w:rPr>
        <w:t xml:space="preserve">Based on the discussion on </w:t>
      </w:r>
      <w:r w:rsidRPr="00641386">
        <w:rPr>
          <w:b/>
          <w:sz w:val="22"/>
          <w:szCs w:val="22"/>
          <w:u w:val="single"/>
          <w:lang w:eastAsia="zh-CN"/>
        </w:rPr>
        <w:t>repetition enhancements for URLLC</w:t>
      </w:r>
      <w:r w:rsidRPr="00C03778">
        <w:rPr>
          <w:sz w:val="22"/>
          <w:szCs w:val="22"/>
          <w:lang w:eastAsia="zh-CN"/>
        </w:rPr>
        <w:t xml:space="preserve"> in Sec. 3, the following is to be noted here: </w:t>
      </w:r>
    </w:p>
    <w:p w14:paraId="07730D4D" w14:textId="12223BA2" w:rsidR="00C468ED" w:rsidRPr="005A0EC8" w:rsidRDefault="00C468ED" w:rsidP="005A0EC8">
      <w:pPr>
        <w:ind w:left="284"/>
        <w:jc w:val="both"/>
        <w:rPr>
          <w:b/>
          <w:i/>
          <w:sz w:val="22"/>
          <w:szCs w:val="22"/>
        </w:rPr>
      </w:pPr>
      <w:r w:rsidRPr="005A0EC8">
        <w:rPr>
          <w:b/>
          <w:i/>
          <w:sz w:val="22"/>
          <w:szCs w:val="22"/>
        </w:rPr>
        <w:t>Observation</w:t>
      </w:r>
      <w:r w:rsidR="00C03778" w:rsidRPr="005A0EC8">
        <w:rPr>
          <w:b/>
          <w:sz w:val="22"/>
          <w:szCs w:val="22"/>
        </w:rPr>
        <w:t xml:space="preserve"> </w:t>
      </w:r>
      <w:r w:rsidR="00C604E3" w:rsidRPr="005A0EC8">
        <w:rPr>
          <w:b/>
          <w:sz w:val="22"/>
          <w:szCs w:val="22"/>
        </w:rPr>
        <w:t>3-1</w:t>
      </w:r>
      <w:r w:rsidRPr="005A0EC8">
        <w:rPr>
          <w:b/>
          <w:i/>
          <w:sz w:val="22"/>
          <w:szCs w:val="22"/>
        </w:rPr>
        <w:t xml:space="preserve">: The current NR design of blind/HARQ-less repetition of scheduled PDSCH &amp; PUSCH has severe limitations in terms of the (dynamic) repetition flexibility affecting the overall NR efficiency. </w:t>
      </w:r>
    </w:p>
    <w:p w14:paraId="4CC04BCE" w14:textId="006CC0DD" w:rsidR="00C468ED" w:rsidRPr="005A0EC8" w:rsidRDefault="00C468ED" w:rsidP="005A0EC8">
      <w:pPr>
        <w:spacing w:after="0"/>
        <w:ind w:left="284"/>
        <w:jc w:val="both"/>
        <w:rPr>
          <w:b/>
          <w:sz w:val="22"/>
          <w:szCs w:val="22"/>
        </w:rPr>
      </w:pPr>
      <w:r w:rsidRPr="005A0EC8">
        <w:rPr>
          <w:b/>
          <w:sz w:val="22"/>
          <w:szCs w:val="22"/>
        </w:rPr>
        <w:t xml:space="preserve">Proposal </w:t>
      </w:r>
      <w:r w:rsidR="00C604E3" w:rsidRPr="005A0EC8">
        <w:rPr>
          <w:b/>
          <w:sz w:val="22"/>
          <w:szCs w:val="22"/>
        </w:rPr>
        <w:t>3-2</w:t>
      </w:r>
      <w:r w:rsidRPr="005A0EC8">
        <w:rPr>
          <w:b/>
          <w:sz w:val="22"/>
          <w:szCs w:val="22"/>
        </w:rPr>
        <w:t xml:space="preserve">: Support dynamic indication of blind/HARQ-less repetition for PDSCH/PUSCH in Rel-16. </w:t>
      </w:r>
    </w:p>
    <w:p w14:paraId="0829077D" w14:textId="77777777" w:rsidR="00C468ED" w:rsidRPr="00EB0CFA" w:rsidRDefault="00C468ED" w:rsidP="005A0EC8">
      <w:pPr>
        <w:pStyle w:val="ListParagraph"/>
        <w:numPr>
          <w:ilvl w:val="0"/>
          <w:numId w:val="10"/>
        </w:numPr>
        <w:ind w:left="1004"/>
        <w:rPr>
          <w:b/>
          <w:sz w:val="22"/>
          <w:szCs w:val="22"/>
        </w:rPr>
      </w:pPr>
      <w:r w:rsidRPr="00EB0CFA">
        <w:rPr>
          <w:b/>
          <w:sz w:val="22"/>
          <w:szCs w:val="22"/>
        </w:rPr>
        <w:t>FFS: size of bit field in the scheduling DCI, addressable repetition numbers</w:t>
      </w:r>
    </w:p>
    <w:bookmarkEnd w:id="1"/>
    <w:bookmarkEnd w:id="2"/>
    <w:p w14:paraId="2DE7A1E6" w14:textId="2A3AC87A" w:rsidR="00877D8F" w:rsidRPr="00596AA0" w:rsidRDefault="00877D8F" w:rsidP="007E515D">
      <w:pPr>
        <w:jc w:val="center"/>
        <w:rPr>
          <w:color w:val="FF0000"/>
          <w:sz w:val="24"/>
          <w:lang w:eastAsia="zh-CN"/>
        </w:rPr>
      </w:pPr>
    </w:p>
    <w:p w14:paraId="57017DD0" w14:textId="6C3F1C03" w:rsidR="00877D8F" w:rsidRPr="00596AA0" w:rsidRDefault="00877D8F" w:rsidP="00877D8F">
      <w:pPr>
        <w:pStyle w:val="Heading1"/>
      </w:pPr>
      <w:r w:rsidRPr="00596AA0">
        <w:lastRenderedPageBreak/>
        <w:t>References</w:t>
      </w:r>
    </w:p>
    <w:p w14:paraId="2C29B495" w14:textId="1DBAAD29" w:rsidR="00877D8F" w:rsidRPr="00596AA0" w:rsidRDefault="00877D8F" w:rsidP="003D0E23">
      <w:pPr>
        <w:ind w:left="567" w:hanging="567"/>
        <w:rPr>
          <w:i/>
          <w:sz w:val="22"/>
          <w:szCs w:val="22"/>
          <w:lang w:eastAsia="zh-CN"/>
        </w:rPr>
      </w:pPr>
      <w:r w:rsidRPr="00596AA0">
        <w:rPr>
          <w:sz w:val="24"/>
          <w:lang w:eastAsia="zh-CN"/>
        </w:rPr>
        <w:t>[1]</w:t>
      </w:r>
      <w:r w:rsidRPr="00596AA0">
        <w:rPr>
          <w:sz w:val="24"/>
          <w:lang w:eastAsia="zh-CN"/>
        </w:rPr>
        <w:tab/>
      </w:r>
      <w:r w:rsidRPr="00596AA0">
        <w:rPr>
          <w:sz w:val="24"/>
          <w:lang w:eastAsia="zh-CN"/>
        </w:rPr>
        <w:tab/>
      </w:r>
      <w:r w:rsidR="003D0E23" w:rsidRPr="00596AA0">
        <w:rPr>
          <w:sz w:val="22"/>
          <w:szCs w:val="22"/>
          <w:lang w:eastAsia="zh-CN"/>
        </w:rPr>
        <w:t>RP-182089, “Study on physical layer enhancements for NR ultra-reliable and low latency communication (URLLC)”, Huawei, HiSilicon, Nokia, Nokia Shanghai Bell, RAN#81, Sep. 2018.</w:t>
      </w:r>
    </w:p>
    <w:p w14:paraId="515C5A51" w14:textId="773A8227" w:rsidR="00737CB7" w:rsidRPr="00596AA0" w:rsidRDefault="00AC6125" w:rsidP="00877D8F">
      <w:pPr>
        <w:rPr>
          <w:bCs/>
          <w:sz w:val="22"/>
          <w:szCs w:val="22"/>
        </w:rPr>
      </w:pPr>
      <w:r w:rsidRPr="00596AA0">
        <w:rPr>
          <w:sz w:val="22"/>
          <w:szCs w:val="22"/>
          <w:lang w:eastAsia="zh-CN"/>
        </w:rPr>
        <w:t xml:space="preserve">[2] </w:t>
      </w:r>
      <w:r w:rsidRPr="00596AA0">
        <w:rPr>
          <w:sz w:val="22"/>
          <w:szCs w:val="22"/>
          <w:lang w:eastAsia="zh-CN"/>
        </w:rPr>
        <w:tab/>
      </w:r>
      <w:r w:rsidR="0003633E" w:rsidRPr="0003633E">
        <w:rPr>
          <w:bCs/>
          <w:sz w:val="22"/>
          <w:szCs w:val="22"/>
        </w:rPr>
        <w:t>R1-1900927</w:t>
      </w:r>
      <w:r w:rsidR="00D12ADB" w:rsidRPr="00596AA0">
        <w:rPr>
          <w:bCs/>
          <w:sz w:val="22"/>
          <w:szCs w:val="22"/>
        </w:rPr>
        <w:t xml:space="preserve">, </w:t>
      </w:r>
      <w:r w:rsidR="00D12ADB" w:rsidRPr="00596AA0">
        <w:rPr>
          <w:bCs/>
          <w:i/>
          <w:sz w:val="22"/>
          <w:szCs w:val="22"/>
        </w:rPr>
        <w:t xml:space="preserve">On PDCCH </w:t>
      </w:r>
      <w:r w:rsidR="00DC4568" w:rsidRPr="00596AA0">
        <w:rPr>
          <w:bCs/>
          <w:i/>
          <w:sz w:val="22"/>
          <w:szCs w:val="22"/>
        </w:rPr>
        <w:t>enhancements</w:t>
      </w:r>
      <w:r w:rsidR="00D12ADB" w:rsidRPr="00596AA0">
        <w:rPr>
          <w:bCs/>
          <w:i/>
          <w:sz w:val="22"/>
          <w:szCs w:val="22"/>
        </w:rPr>
        <w:t xml:space="preserve"> for NR URLLC</w:t>
      </w:r>
      <w:r w:rsidRPr="00596AA0">
        <w:rPr>
          <w:bCs/>
          <w:sz w:val="22"/>
          <w:szCs w:val="22"/>
        </w:rPr>
        <w:t>, Nokia, Nokia Shanghai Bell</w:t>
      </w:r>
    </w:p>
    <w:p w14:paraId="580AE20E" w14:textId="002FF748" w:rsidR="00AC6125" w:rsidRPr="00596AA0" w:rsidRDefault="00737CB7" w:rsidP="003D0E23">
      <w:pPr>
        <w:ind w:left="567" w:hanging="567"/>
        <w:rPr>
          <w:bCs/>
          <w:sz w:val="22"/>
          <w:szCs w:val="22"/>
        </w:rPr>
      </w:pPr>
      <w:r w:rsidRPr="00596AA0">
        <w:rPr>
          <w:bCs/>
          <w:sz w:val="22"/>
          <w:szCs w:val="22"/>
        </w:rPr>
        <w:t>[3]</w:t>
      </w:r>
      <w:r w:rsidRPr="00596AA0">
        <w:rPr>
          <w:bCs/>
          <w:sz w:val="22"/>
          <w:szCs w:val="22"/>
        </w:rPr>
        <w:tab/>
      </w:r>
      <w:r w:rsidRPr="00596AA0">
        <w:rPr>
          <w:bCs/>
          <w:sz w:val="22"/>
          <w:szCs w:val="22"/>
        </w:rPr>
        <w:tab/>
      </w:r>
      <w:r w:rsidR="00063CE2" w:rsidRPr="00063CE2">
        <w:rPr>
          <w:bCs/>
          <w:sz w:val="22"/>
          <w:szCs w:val="22"/>
        </w:rPr>
        <w:t>R1-1900932</w:t>
      </w:r>
      <w:r w:rsidRPr="00596AA0">
        <w:rPr>
          <w:bCs/>
          <w:sz w:val="22"/>
          <w:szCs w:val="22"/>
        </w:rPr>
        <w:t xml:space="preserve">, </w:t>
      </w:r>
      <w:r w:rsidR="00D12ADB" w:rsidRPr="00596AA0">
        <w:rPr>
          <w:bCs/>
          <w:i/>
          <w:sz w:val="22"/>
          <w:szCs w:val="22"/>
        </w:rPr>
        <w:t>On Configured Grant enhancements for NR URLLC</w:t>
      </w:r>
      <w:r w:rsidRPr="00596AA0">
        <w:rPr>
          <w:bCs/>
          <w:sz w:val="22"/>
          <w:szCs w:val="22"/>
        </w:rPr>
        <w:t>, Nokia, Nokia Shanghai Bell</w:t>
      </w:r>
    </w:p>
    <w:p w14:paraId="1FC67769" w14:textId="4BDC8E43" w:rsidR="006635A2" w:rsidRDefault="00666CEE" w:rsidP="006635A2">
      <w:pPr>
        <w:rPr>
          <w:bCs/>
          <w:sz w:val="22"/>
          <w:szCs w:val="22"/>
        </w:rPr>
      </w:pPr>
      <w:r w:rsidRPr="00596AA0">
        <w:rPr>
          <w:bCs/>
          <w:sz w:val="22"/>
          <w:szCs w:val="22"/>
        </w:rPr>
        <w:t>[4]</w:t>
      </w:r>
      <w:r w:rsidRPr="00596AA0">
        <w:rPr>
          <w:bCs/>
          <w:sz w:val="22"/>
          <w:szCs w:val="22"/>
        </w:rPr>
        <w:tab/>
      </w:r>
      <w:r w:rsidR="006635A2" w:rsidRPr="00596AA0">
        <w:rPr>
          <w:bCs/>
          <w:sz w:val="22"/>
          <w:szCs w:val="22"/>
        </w:rPr>
        <w:tab/>
        <w:t xml:space="preserve">R1-1809163, </w:t>
      </w:r>
      <w:r w:rsidR="006635A2" w:rsidRPr="00596AA0">
        <w:rPr>
          <w:bCs/>
          <w:i/>
          <w:sz w:val="22"/>
          <w:szCs w:val="22"/>
        </w:rPr>
        <w:t>Physical Layer Enhancements for NR URLLC</w:t>
      </w:r>
      <w:r w:rsidR="006635A2" w:rsidRPr="00596AA0">
        <w:rPr>
          <w:bCs/>
          <w:sz w:val="22"/>
          <w:szCs w:val="22"/>
        </w:rPr>
        <w:t>, NTT DoCoMo, RAN1#94, Aug. 2018</w:t>
      </w:r>
    </w:p>
    <w:p w14:paraId="674A82DE" w14:textId="185C379A" w:rsidR="00561814" w:rsidRPr="00561814" w:rsidRDefault="00561814" w:rsidP="006635A2">
      <w:pPr>
        <w:rPr>
          <w:bCs/>
          <w:sz w:val="22"/>
          <w:szCs w:val="22"/>
        </w:rPr>
      </w:pPr>
      <w:r>
        <w:rPr>
          <w:bCs/>
          <w:sz w:val="22"/>
          <w:szCs w:val="22"/>
        </w:rPr>
        <w:t xml:space="preserve">[5] </w:t>
      </w:r>
      <w:r>
        <w:rPr>
          <w:bCs/>
          <w:sz w:val="22"/>
          <w:szCs w:val="22"/>
        </w:rPr>
        <w:tab/>
      </w:r>
      <w:r w:rsidRPr="00561814">
        <w:rPr>
          <w:bCs/>
          <w:sz w:val="22"/>
          <w:szCs w:val="22"/>
        </w:rPr>
        <w:t xml:space="preserve">R1-1812155, </w:t>
      </w:r>
      <w:r w:rsidRPr="00561814">
        <w:rPr>
          <w:i/>
          <w:sz w:val="22"/>
          <w:szCs w:val="22"/>
        </w:rPr>
        <w:t>PUSCH Enhancements for NR URLLC</w:t>
      </w:r>
      <w:r w:rsidRPr="00561814">
        <w:rPr>
          <w:bCs/>
          <w:sz w:val="22"/>
          <w:szCs w:val="22"/>
        </w:rPr>
        <w:t>, Ericsson, RAN1#95, Nov. 2018</w:t>
      </w:r>
    </w:p>
    <w:p w14:paraId="443B4538" w14:textId="7E4D35CD" w:rsidR="00666CEE" w:rsidRPr="00596AA0" w:rsidRDefault="00666CEE" w:rsidP="003D0E23">
      <w:pPr>
        <w:ind w:left="567" w:hanging="567"/>
        <w:rPr>
          <w:sz w:val="22"/>
          <w:szCs w:val="22"/>
          <w:lang w:eastAsia="zh-CN"/>
        </w:rPr>
      </w:pPr>
    </w:p>
    <w:sectPr w:rsidR="00666CEE" w:rsidRPr="00596AA0" w:rsidSect="007C2558">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4D9C" w14:textId="77777777" w:rsidR="00C869CB" w:rsidRDefault="00C869CB">
      <w:r>
        <w:separator/>
      </w:r>
    </w:p>
  </w:endnote>
  <w:endnote w:type="continuationSeparator" w:id="0">
    <w:p w14:paraId="1C842D04" w14:textId="77777777" w:rsidR="00C869CB" w:rsidRDefault="00C869CB">
      <w:r>
        <w:continuationSeparator/>
      </w:r>
    </w:p>
  </w:endnote>
  <w:endnote w:type="continuationNotice" w:id="1">
    <w:p w14:paraId="778F07A0" w14:textId="77777777" w:rsidR="00C869CB" w:rsidRDefault="00C8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FA00BE" w14:paraId="7A43413F" w14:textId="77777777" w:rsidTr="12D43D6B">
      <w:tc>
        <w:tcPr>
          <w:tcW w:w="3213" w:type="dxa"/>
        </w:tcPr>
        <w:p w14:paraId="3C8988E9" w14:textId="2299CA45" w:rsidR="00FA00BE" w:rsidRDefault="00FA00BE" w:rsidP="12D43D6B">
          <w:pPr>
            <w:pStyle w:val="Header"/>
            <w:ind w:left="-115"/>
          </w:pPr>
        </w:p>
      </w:tc>
      <w:tc>
        <w:tcPr>
          <w:tcW w:w="3213" w:type="dxa"/>
        </w:tcPr>
        <w:p w14:paraId="716893F5" w14:textId="15697A71" w:rsidR="00FA00BE" w:rsidRDefault="00FA00BE" w:rsidP="12D43D6B">
          <w:pPr>
            <w:pStyle w:val="Header"/>
            <w:jc w:val="center"/>
          </w:pPr>
        </w:p>
      </w:tc>
      <w:tc>
        <w:tcPr>
          <w:tcW w:w="3213" w:type="dxa"/>
        </w:tcPr>
        <w:p w14:paraId="744614FC" w14:textId="10EAB604" w:rsidR="00FA00BE" w:rsidRDefault="00FA00BE" w:rsidP="12D43D6B">
          <w:pPr>
            <w:pStyle w:val="Header"/>
            <w:ind w:right="-115"/>
            <w:jc w:val="right"/>
          </w:pPr>
        </w:p>
      </w:tc>
    </w:tr>
  </w:tbl>
  <w:p w14:paraId="0A62A3A2" w14:textId="7C398A6A" w:rsidR="00FA00BE" w:rsidRDefault="00FA00BE" w:rsidP="12D43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EF6FF" w14:textId="77777777" w:rsidR="00C869CB" w:rsidRDefault="00C869CB">
      <w:r>
        <w:separator/>
      </w:r>
    </w:p>
  </w:footnote>
  <w:footnote w:type="continuationSeparator" w:id="0">
    <w:p w14:paraId="7BECA24D" w14:textId="77777777" w:rsidR="00C869CB" w:rsidRDefault="00C869CB">
      <w:r>
        <w:continuationSeparator/>
      </w:r>
    </w:p>
  </w:footnote>
  <w:footnote w:type="continuationNotice" w:id="1">
    <w:p w14:paraId="750D0D9B" w14:textId="77777777" w:rsidR="00C869CB" w:rsidRDefault="00C86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FA00BE" w:rsidRDefault="00FA0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A00BE" w:rsidRDefault="00FA00B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FA00BE" w:rsidRDefault="00FA0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86A5DFA"/>
    <w:multiLevelType w:val="hybridMultilevel"/>
    <w:tmpl w:val="0C9AB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20E5E"/>
    <w:multiLevelType w:val="hybridMultilevel"/>
    <w:tmpl w:val="51546EEC"/>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B76610"/>
    <w:multiLevelType w:val="hybridMultilevel"/>
    <w:tmpl w:val="04DC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377B6"/>
    <w:multiLevelType w:val="hybridMultilevel"/>
    <w:tmpl w:val="B3264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B5FA2"/>
    <w:multiLevelType w:val="hybridMultilevel"/>
    <w:tmpl w:val="1AEC3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974E47"/>
    <w:multiLevelType w:val="hybridMultilevel"/>
    <w:tmpl w:val="753C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1767A"/>
    <w:multiLevelType w:val="hybridMultilevel"/>
    <w:tmpl w:val="0486E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96180D"/>
    <w:multiLevelType w:val="hybridMultilevel"/>
    <w:tmpl w:val="AF248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6"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241643"/>
    <w:multiLevelType w:val="hybridMultilevel"/>
    <w:tmpl w:val="331A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760AB"/>
    <w:multiLevelType w:val="hybridMultilevel"/>
    <w:tmpl w:val="A1687CB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6"/>
  </w:num>
  <w:num w:numId="4">
    <w:abstractNumId w:val="17"/>
  </w:num>
  <w:num w:numId="5">
    <w:abstractNumId w:val="10"/>
  </w:num>
  <w:num w:numId="6">
    <w:abstractNumId w:val="2"/>
  </w:num>
  <w:num w:numId="7">
    <w:abstractNumId w:val="3"/>
  </w:num>
  <w:num w:numId="8">
    <w:abstractNumId w:val="20"/>
  </w:num>
  <w:num w:numId="9">
    <w:abstractNumId w:val="9"/>
  </w:num>
  <w:num w:numId="10">
    <w:abstractNumId w:val="6"/>
  </w:num>
  <w:num w:numId="11">
    <w:abstractNumId w:val="11"/>
  </w:num>
  <w:num w:numId="12">
    <w:abstractNumId w:val="5"/>
  </w:num>
  <w:num w:numId="13">
    <w:abstractNumId w:val="13"/>
  </w:num>
  <w:num w:numId="14">
    <w:abstractNumId w:val="14"/>
  </w:num>
  <w:num w:numId="15">
    <w:abstractNumId w:val="7"/>
  </w:num>
  <w:num w:numId="16">
    <w:abstractNumId w:val="15"/>
  </w:num>
  <w:num w:numId="17">
    <w:abstractNumId w:val="4"/>
  </w:num>
  <w:num w:numId="18">
    <w:abstractNumId w:val="8"/>
  </w:num>
  <w:num w:numId="19">
    <w:abstractNumId w:val="18"/>
  </w:num>
  <w:num w:numId="20">
    <w:abstractNumId w:val="12"/>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0580A"/>
    <w:rsid w:val="0001002C"/>
    <w:rsid w:val="00011D53"/>
    <w:rsid w:val="0001636E"/>
    <w:rsid w:val="00016CF4"/>
    <w:rsid w:val="00022E4A"/>
    <w:rsid w:val="000234E7"/>
    <w:rsid w:val="00027AB4"/>
    <w:rsid w:val="0003011C"/>
    <w:rsid w:val="0003230C"/>
    <w:rsid w:val="0003633E"/>
    <w:rsid w:val="0003634D"/>
    <w:rsid w:val="00037D58"/>
    <w:rsid w:val="000426C0"/>
    <w:rsid w:val="00043116"/>
    <w:rsid w:val="000442E3"/>
    <w:rsid w:val="00051225"/>
    <w:rsid w:val="000523CB"/>
    <w:rsid w:val="00052E6E"/>
    <w:rsid w:val="000544B4"/>
    <w:rsid w:val="00057AAE"/>
    <w:rsid w:val="00061B5E"/>
    <w:rsid w:val="00063CE2"/>
    <w:rsid w:val="00072FA4"/>
    <w:rsid w:val="00081BFB"/>
    <w:rsid w:val="00082D75"/>
    <w:rsid w:val="000840F7"/>
    <w:rsid w:val="000844C2"/>
    <w:rsid w:val="00087588"/>
    <w:rsid w:val="00091E95"/>
    <w:rsid w:val="00096D36"/>
    <w:rsid w:val="000A6394"/>
    <w:rsid w:val="000A7129"/>
    <w:rsid w:val="000A74DD"/>
    <w:rsid w:val="000B0620"/>
    <w:rsid w:val="000B2617"/>
    <w:rsid w:val="000B503F"/>
    <w:rsid w:val="000B7CB6"/>
    <w:rsid w:val="000B7FED"/>
    <w:rsid w:val="000C038A"/>
    <w:rsid w:val="000C245B"/>
    <w:rsid w:val="000C6598"/>
    <w:rsid w:val="000C6D2B"/>
    <w:rsid w:val="000D3462"/>
    <w:rsid w:val="000D3E8A"/>
    <w:rsid w:val="000D49EB"/>
    <w:rsid w:val="000E16DA"/>
    <w:rsid w:val="000F3BE0"/>
    <w:rsid w:val="000F4D57"/>
    <w:rsid w:val="000F5D24"/>
    <w:rsid w:val="000F68D4"/>
    <w:rsid w:val="000F759D"/>
    <w:rsid w:val="00103811"/>
    <w:rsid w:val="00111B1D"/>
    <w:rsid w:val="00111CC2"/>
    <w:rsid w:val="00113B0A"/>
    <w:rsid w:val="001147C7"/>
    <w:rsid w:val="00116546"/>
    <w:rsid w:val="00117051"/>
    <w:rsid w:val="00122E53"/>
    <w:rsid w:val="001264A6"/>
    <w:rsid w:val="00127A84"/>
    <w:rsid w:val="00131EB1"/>
    <w:rsid w:val="00133D15"/>
    <w:rsid w:val="00135464"/>
    <w:rsid w:val="00141AC5"/>
    <w:rsid w:val="00141C25"/>
    <w:rsid w:val="00144798"/>
    <w:rsid w:val="00145D43"/>
    <w:rsid w:val="00146472"/>
    <w:rsid w:val="00153D5D"/>
    <w:rsid w:val="001540B3"/>
    <w:rsid w:val="00154706"/>
    <w:rsid w:val="001567F6"/>
    <w:rsid w:val="0016047D"/>
    <w:rsid w:val="00164C4D"/>
    <w:rsid w:val="00165390"/>
    <w:rsid w:val="00165CDB"/>
    <w:rsid w:val="00166EC7"/>
    <w:rsid w:val="0016778C"/>
    <w:rsid w:val="00171F3A"/>
    <w:rsid w:val="001752FB"/>
    <w:rsid w:val="00190197"/>
    <w:rsid w:val="00190D14"/>
    <w:rsid w:val="00192C46"/>
    <w:rsid w:val="00193B13"/>
    <w:rsid w:val="00195A0D"/>
    <w:rsid w:val="00195EDA"/>
    <w:rsid w:val="001A08B3"/>
    <w:rsid w:val="001A24B9"/>
    <w:rsid w:val="001A2E06"/>
    <w:rsid w:val="001A4B64"/>
    <w:rsid w:val="001A62AE"/>
    <w:rsid w:val="001A7B60"/>
    <w:rsid w:val="001B0C63"/>
    <w:rsid w:val="001B130C"/>
    <w:rsid w:val="001B1693"/>
    <w:rsid w:val="001B4776"/>
    <w:rsid w:val="001B52F0"/>
    <w:rsid w:val="001B7A65"/>
    <w:rsid w:val="001C0D07"/>
    <w:rsid w:val="001C0D8A"/>
    <w:rsid w:val="001D07F1"/>
    <w:rsid w:val="001D0901"/>
    <w:rsid w:val="001D12CC"/>
    <w:rsid w:val="001D3827"/>
    <w:rsid w:val="001D6EC3"/>
    <w:rsid w:val="001E001A"/>
    <w:rsid w:val="001E01FC"/>
    <w:rsid w:val="001E04F0"/>
    <w:rsid w:val="001E24F6"/>
    <w:rsid w:val="001E41F3"/>
    <w:rsid w:val="001E43B1"/>
    <w:rsid w:val="001E5B37"/>
    <w:rsid w:val="001F5A52"/>
    <w:rsid w:val="001F6F5F"/>
    <w:rsid w:val="001F78BD"/>
    <w:rsid w:val="0020369E"/>
    <w:rsid w:val="002113C0"/>
    <w:rsid w:val="0021388D"/>
    <w:rsid w:val="002140C1"/>
    <w:rsid w:val="0021489D"/>
    <w:rsid w:val="0021588B"/>
    <w:rsid w:val="00220FB4"/>
    <w:rsid w:val="002222E4"/>
    <w:rsid w:val="002230B4"/>
    <w:rsid w:val="0022327E"/>
    <w:rsid w:val="00224478"/>
    <w:rsid w:val="002248DA"/>
    <w:rsid w:val="00227AC6"/>
    <w:rsid w:val="002301BA"/>
    <w:rsid w:val="00233968"/>
    <w:rsid w:val="00233ED4"/>
    <w:rsid w:val="002342CD"/>
    <w:rsid w:val="00236F3F"/>
    <w:rsid w:val="00240A3A"/>
    <w:rsid w:val="0024260B"/>
    <w:rsid w:val="00243B4C"/>
    <w:rsid w:val="00252342"/>
    <w:rsid w:val="002534CC"/>
    <w:rsid w:val="00254AD7"/>
    <w:rsid w:val="002563D6"/>
    <w:rsid w:val="00256EC4"/>
    <w:rsid w:val="0026004D"/>
    <w:rsid w:val="002640DD"/>
    <w:rsid w:val="0027054C"/>
    <w:rsid w:val="00270CA8"/>
    <w:rsid w:val="00271DDA"/>
    <w:rsid w:val="00271DF5"/>
    <w:rsid w:val="00272B22"/>
    <w:rsid w:val="002732CC"/>
    <w:rsid w:val="00273A22"/>
    <w:rsid w:val="00274006"/>
    <w:rsid w:val="00275166"/>
    <w:rsid w:val="00275D12"/>
    <w:rsid w:val="00276279"/>
    <w:rsid w:val="00276868"/>
    <w:rsid w:val="0028116D"/>
    <w:rsid w:val="00284875"/>
    <w:rsid w:val="00284FEB"/>
    <w:rsid w:val="00285BD7"/>
    <w:rsid w:val="002860C4"/>
    <w:rsid w:val="002917D1"/>
    <w:rsid w:val="0029596B"/>
    <w:rsid w:val="00297511"/>
    <w:rsid w:val="002A002E"/>
    <w:rsid w:val="002A4352"/>
    <w:rsid w:val="002A48FF"/>
    <w:rsid w:val="002A54D0"/>
    <w:rsid w:val="002A67A0"/>
    <w:rsid w:val="002A6FB8"/>
    <w:rsid w:val="002A7F3F"/>
    <w:rsid w:val="002B3294"/>
    <w:rsid w:val="002B542A"/>
    <w:rsid w:val="002B5741"/>
    <w:rsid w:val="002B62D4"/>
    <w:rsid w:val="002C48CC"/>
    <w:rsid w:val="002D50FB"/>
    <w:rsid w:val="002D6E2A"/>
    <w:rsid w:val="002D7CAC"/>
    <w:rsid w:val="002D7CF7"/>
    <w:rsid w:val="002E357F"/>
    <w:rsid w:val="003018C7"/>
    <w:rsid w:val="0030402B"/>
    <w:rsid w:val="00305409"/>
    <w:rsid w:val="00306949"/>
    <w:rsid w:val="00306E50"/>
    <w:rsid w:val="0031782A"/>
    <w:rsid w:val="00317D98"/>
    <w:rsid w:val="003217FC"/>
    <w:rsid w:val="003232FE"/>
    <w:rsid w:val="00326910"/>
    <w:rsid w:val="00331C61"/>
    <w:rsid w:val="003372BB"/>
    <w:rsid w:val="003438B3"/>
    <w:rsid w:val="00343AD0"/>
    <w:rsid w:val="003444A1"/>
    <w:rsid w:val="0034540D"/>
    <w:rsid w:val="00347E7E"/>
    <w:rsid w:val="00353F16"/>
    <w:rsid w:val="0035424F"/>
    <w:rsid w:val="003546F8"/>
    <w:rsid w:val="00355719"/>
    <w:rsid w:val="003609EF"/>
    <w:rsid w:val="0036231A"/>
    <w:rsid w:val="00364014"/>
    <w:rsid w:val="003738CE"/>
    <w:rsid w:val="003744A9"/>
    <w:rsid w:val="00375822"/>
    <w:rsid w:val="003835A2"/>
    <w:rsid w:val="003841CF"/>
    <w:rsid w:val="00393A62"/>
    <w:rsid w:val="00396C40"/>
    <w:rsid w:val="003A3E0E"/>
    <w:rsid w:val="003B3CD8"/>
    <w:rsid w:val="003B5F99"/>
    <w:rsid w:val="003C0576"/>
    <w:rsid w:val="003C32CC"/>
    <w:rsid w:val="003C466D"/>
    <w:rsid w:val="003C7B5B"/>
    <w:rsid w:val="003C7D9D"/>
    <w:rsid w:val="003D0E23"/>
    <w:rsid w:val="003D1556"/>
    <w:rsid w:val="003D4DB9"/>
    <w:rsid w:val="003E17DA"/>
    <w:rsid w:val="003E1A36"/>
    <w:rsid w:val="003E2C42"/>
    <w:rsid w:val="003E2EBE"/>
    <w:rsid w:val="003E52D2"/>
    <w:rsid w:val="003E7B48"/>
    <w:rsid w:val="003F3EFA"/>
    <w:rsid w:val="003F3FE8"/>
    <w:rsid w:val="003F53DB"/>
    <w:rsid w:val="003F5D36"/>
    <w:rsid w:val="003F76AE"/>
    <w:rsid w:val="003F7EF5"/>
    <w:rsid w:val="00402056"/>
    <w:rsid w:val="00410371"/>
    <w:rsid w:val="004115CD"/>
    <w:rsid w:val="00413110"/>
    <w:rsid w:val="00417CAF"/>
    <w:rsid w:val="00421B71"/>
    <w:rsid w:val="004242F1"/>
    <w:rsid w:val="004270AA"/>
    <w:rsid w:val="004308C2"/>
    <w:rsid w:val="00431100"/>
    <w:rsid w:val="00433277"/>
    <w:rsid w:val="00437D1C"/>
    <w:rsid w:val="00444135"/>
    <w:rsid w:val="00444E94"/>
    <w:rsid w:val="00445CE6"/>
    <w:rsid w:val="00446029"/>
    <w:rsid w:val="004503A6"/>
    <w:rsid w:val="00450D1A"/>
    <w:rsid w:val="00452D99"/>
    <w:rsid w:val="004553AD"/>
    <w:rsid w:val="00460AEC"/>
    <w:rsid w:val="00460CCE"/>
    <w:rsid w:val="00463940"/>
    <w:rsid w:val="00476159"/>
    <w:rsid w:val="00483046"/>
    <w:rsid w:val="004842A2"/>
    <w:rsid w:val="0048567A"/>
    <w:rsid w:val="00491DE8"/>
    <w:rsid w:val="004937A4"/>
    <w:rsid w:val="00493E6F"/>
    <w:rsid w:val="004A21DC"/>
    <w:rsid w:val="004A2B20"/>
    <w:rsid w:val="004A45BA"/>
    <w:rsid w:val="004A4971"/>
    <w:rsid w:val="004B1603"/>
    <w:rsid w:val="004B1D36"/>
    <w:rsid w:val="004B5F92"/>
    <w:rsid w:val="004B75B7"/>
    <w:rsid w:val="004C23F8"/>
    <w:rsid w:val="004C3DAE"/>
    <w:rsid w:val="004D0226"/>
    <w:rsid w:val="004D5A56"/>
    <w:rsid w:val="004D7E95"/>
    <w:rsid w:val="004E231E"/>
    <w:rsid w:val="004E41A0"/>
    <w:rsid w:val="004E6AF3"/>
    <w:rsid w:val="004F0A9D"/>
    <w:rsid w:val="004F3164"/>
    <w:rsid w:val="004F4C63"/>
    <w:rsid w:val="004F68E7"/>
    <w:rsid w:val="00504F16"/>
    <w:rsid w:val="00505B19"/>
    <w:rsid w:val="00507CA0"/>
    <w:rsid w:val="005117EC"/>
    <w:rsid w:val="00511CDC"/>
    <w:rsid w:val="0051580D"/>
    <w:rsid w:val="00515CBE"/>
    <w:rsid w:val="00521EE5"/>
    <w:rsid w:val="00523CB5"/>
    <w:rsid w:val="00525730"/>
    <w:rsid w:val="00525EAB"/>
    <w:rsid w:val="00526C5C"/>
    <w:rsid w:val="00527EAE"/>
    <w:rsid w:val="00531646"/>
    <w:rsid w:val="00533832"/>
    <w:rsid w:val="00533E76"/>
    <w:rsid w:val="00535279"/>
    <w:rsid w:val="00535483"/>
    <w:rsid w:val="00540B6B"/>
    <w:rsid w:val="00541668"/>
    <w:rsid w:val="00542475"/>
    <w:rsid w:val="00543FDB"/>
    <w:rsid w:val="00544025"/>
    <w:rsid w:val="00547111"/>
    <w:rsid w:val="00551AB9"/>
    <w:rsid w:val="00555DC3"/>
    <w:rsid w:val="00556A3F"/>
    <w:rsid w:val="00556D09"/>
    <w:rsid w:val="00556E24"/>
    <w:rsid w:val="00557FE5"/>
    <w:rsid w:val="00561814"/>
    <w:rsid w:val="0056477C"/>
    <w:rsid w:val="005765F1"/>
    <w:rsid w:val="00580704"/>
    <w:rsid w:val="00583543"/>
    <w:rsid w:val="0059131F"/>
    <w:rsid w:val="005913B3"/>
    <w:rsid w:val="00591E1F"/>
    <w:rsid w:val="005928D1"/>
    <w:rsid w:val="00592D74"/>
    <w:rsid w:val="00595F64"/>
    <w:rsid w:val="00596AA0"/>
    <w:rsid w:val="00596C8A"/>
    <w:rsid w:val="00597807"/>
    <w:rsid w:val="005A0EC8"/>
    <w:rsid w:val="005A2216"/>
    <w:rsid w:val="005A6B6C"/>
    <w:rsid w:val="005A6F9C"/>
    <w:rsid w:val="005B1863"/>
    <w:rsid w:val="005B7B1A"/>
    <w:rsid w:val="005C3699"/>
    <w:rsid w:val="005C46E0"/>
    <w:rsid w:val="005C5AC8"/>
    <w:rsid w:val="005C629A"/>
    <w:rsid w:val="005C6BB3"/>
    <w:rsid w:val="005D16EB"/>
    <w:rsid w:val="005D1EBC"/>
    <w:rsid w:val="005D2E1F"/>
    <w:rsid w:val="005D5E39"/>
    <w:rsid w:val="005D7B4E"/>
    <w:rsid w:val="005D7C72"/>
    <w:rsid w:val="005E2C44"/>
    <w:rsid w:val="005E411C"/>
    <w:rsid w:val="005F1AC4"/>
    <w:rsid w:val="005F5F6D"/>
    <w:rsid w:val="005F6BF5"/>
    <w:rsid w:val="00600652"/>
    <w:rsid w:val="00604178"/>
    <w:rsid w:val="00604FAE"/>
    <w:rsid w:val="006051B4"/>
    <w:rsid w:val="00607517"/>
    <w:rsid w:val="00607748"/>
    <w:rsid w:val="00607C13"/>
    <w:rsid w:val="0061009A"/>
    <w:rsid w:val="006105DE"/>
    <w:rsid w:val="00615C28"/>
    <w:rsid w:val="006162CE"/>
    <w:rsid w:val="00620B36"/>
    <w:rsid w:val="00621188"/>
    <w:rsid w:val="00621BB1"/>
    <w:rsid w:val="006257ED"/>
    <w:rsid w:val="0064049B"/>
    <w:rsid w:val="00641386"/>
    <w:rsid w:val="00652F1B"/>
    <w:rsid w:val="00653441"/>
    <w:rsid w:val="00656EAA"/>
    <w:rsid w:val="006605B9"/>
    <w:rsid w:val="006635A2"/>
    <w:rsid w:val="00666A6C"/>
    <w:rsid w:val="00666CEE"/>
    <w:rsid w:val="00670FAE"/>
    <w:rsid w:val="00671FFD"/>
    <w:rsid w:val="00675F00"/>
    <w:rsid w:val="00675F65"/>
    <w:rsid w:val="006804CB"/>
    <w:rsid w:val="00680A05"/>
    <w:rsid w:val="00681B65"/>
    <w:rsid w:val="00682E0E"/>
    <w:rsid w:val="006908EE"/>
    <w:rsid w:val="00693628"/>
    <w:rsid w:val="00695808"/>
    <w:rsid w:val="00695DD2"/>
    <w:rsid w:val="006A4A88"/>
    <w:rsid w:val="006A55B5"/>
    <w:rsid w:val="006B285B"/>
    <w:rsid w:val="006B2B30"/>
    <w:rsid w:val="006B3D80"/>
    <w:rsid w:val="006B46FB"/>
    <w:rsid w:val="006B7BB2"/>
    <w:rsid w:val="006C05C9"/>
    <w:rsid w:val="006C0604"/>
    <w:rsid w:val="006C0710"/>
    <w:rsid w:val="006C16E0"/>
    <w:rsid w:val="006C1A9C"/>
    <w:rsid w:val="006C4E42"/>
    <w:rsid w:val="006C5456"/>
    <w:rsid w:val="006D0B78"/>
    <w:rsid w:val="006D7F1D"/>
    <w:rsid w:val="006E136D"/>
    <w:rsid w:val="006E21FB"/>
    <w:rsid w:val="006E4B21"/>
    <w:rsid w:val="006E555F"/>
    <w:rsid w:val="006E631F"/>
    <w:rsid w:val="006E66F9"/>
    <w:rsid w:val="006F0066"/>
    <w:rsid w:val="006F2AA3"/>
    <w:rsid w:val="006F2F27"/>
    <w:rsid w:val="00700B9B"/>
    <w:rsid w:val="00715A6F"/>
    <w:rsid w:val="00715C8D"/>
    <w:rsid w:val="00722E0A"/>
    <w:rsid w:val="00724483"/>
    <w:rsid w:val="00725EF9"/>
    <w:rsid w:val="00725FB2"/>
    <w:rsid w:val="007263C0"/>
    <w:rsid w:val="00726E04"/>
    <w:rsid w:val="00730734"/>
    <w:rsid w:val="00732619"/>
    <w:rsid w:val="00733B96"/>
    <w:rsid w:val="00737899"/>
    <w:rsid w:val="00737CB7"/>
    <w:rsid w:val="00741AAE"/>
    <w:rsid w:val="007455D4"/>
    <w:rsid w:val="007519E5"/>
    <w:rsid w:val="007573AA"/>
    <w:rsid w:val="007667EE"/>
    <w:rsid w:val="00767EA8"/>
    <w:rsid w:val="00772EC0"/>
    <w:rsid w:val="00785D05"/>
    <w:rsid w:val="00786469"/>
    <w:rsid w:val="007918A3"/>
    <w:rsid w:val="00791A51"/>
    <w:rsid w:val="00792342"/>
    <w:rsid w:val="0079254E"/>
    <w:rsid w:val="007959FC"/>
    <w:rsid w:val="007977A8"/>
    <w:rsid w:val="007A00E0"/>
    <w:rsid w:val="007A62BE"/>
    <w:rsid w:val="007B02A0"/>
    <w:rsid w:val="007B512A"/>
    <w:rsid w:val="007B6D51"/>
    <w:rsid w:val="007C1D75"/>
    <w:rsid w:val="007C2097"/>
    <w:rsid w:val="007C2558"/>
    <w:rsid w:val="007D040F"/>
    <w:rsid w:val="007D5E5D"/>
    <w:rsid w:val="007D6A07"/>
    <w:rsid w:val="007E07CF"/>
    <w:rsid w:val="007E25D4"/>
    <w:rsid w:val="007E269A"/>
    <w:rsid w:val="007E3DF4"/>
    <w:rsid w:val="007E4BEE"/>
    <w:rsid w:val="007E515D"/>
    <w:rsid w:val="007E6B17"/>
    <w:rsid w:val="007F4D97"/>
    <w:rsid w:val="007F7259"/>
    <w:rsid w:val="008015FF"/>
    <w:rsid w:val="0080178E"/>
    <w:rsid w:val="00802075"/>
    <w:rsid w:val="00804C5B"/>
    <w:rsid w:val="00805CC2"/>
    <w:rsid w:val="0080624D"/>
    <w:rsid w:val="00811045"/>
    <w:rsid w:val="00812C87"/>
    <w:rsid w:val="00813248"/>
    <w:rsid w:val="008154F4"/>
    <w:rsid w:val="00825202"/>
    <w:rsid w:val="008263A7"/>
    <w:rsid w:val="008275D1"/>
    <w:rsid w:val="008279FA"/>
    <w:rsid w:val="00831F66"/>
    <w:rsid w:val="008320EA"/>
    <w:rsid w:val="0083778B"/>
    <w:rsid w:val="00840415"/>
    <w:rsid w:val="0084331C"/>
    <w:rsid w:val="00844211"/>
    <w:rsid w:val="00845ABA"/>
    <w:rsid w:val="00845FD9"/>
    <w:rsid w:val="008466FE"/>
    <w:rsid w:val="00850B66"/>
    <w:rsid w:val="00854A96"/>
    <w:rsid w:val="00854B44"/>
    <w:rsid w:val="008572E5"/>
    <w:rsid w:val="008577F9"/>
    <w:rsid w:val="00860618"/>
    <w:rsid w:val="0086148F"/>
    <w:rsid w:val="008626E7"/>
    <w:rsid w:val="0086452D"/>
    <w:rsid w:val="00865806"/>
    <w:rsid w:val="0086612A"/>
    <w:rsid w:val="00870EE7"/>
    <w:rsid w:val="00873FF9"/>
    <w:rsid w:val="0087516F"/>
    <w:rsid w:val="00877D8F"/>
    <w:rsid w:val="00880AE3"/>
    <w:rsid w:val="00881430"/>
    <w:rsid w:val="00881F72"/>
    <w:rsid w:val="00883C06"/>
    <w:rsid w:val="008859EC"/>
    <w:rsid w:val="008862A0"/>
    <w:rsid w:val="00887D2A"/>
    <w:rsid w:val="0089160B"/>
    <w:rsid w:val="00893AD5"/>
    <w:rsid w:val="00895096"/>
    <w:rsid w:val="008961C7"/>
    <w:rsid w:val="008A2760"/>
    <w:rsid w:val="008A2E7A"/>
    <w:rsid w:val="008A4359"/>
    <w:rsid w:val="008A45A6"/>
    <w:rsid w:val="008A6BCA"/>
    <w:rsid w:val="008B1079"/>
    <w:rsid w:val="008B68B8"/>
    <w:rsid w:val="008C0AC9"/>
    <w:rsid w:val="008D02FE"/>
    <w:rsid w:val="008D4BFA"/>
    <w:rsid w:val="008D6D6A"/>
    <w:rsid w:val="008E29A2"/>
    <w:rsid w:val="008F279D"/>
    <w:rsid w:val="008F686C"/>
    <w:rsid w:val="008F7BF3"/>
    <w:rsid w:val="0090269B"/>
    <w:rsid w:val="0090368F"/>
    <w:rsid w:val="009036D7"/>
    <w:rsid w:val="009057F2"/>
    <w:rsid w:val="00910253"/>
    <w:rsid w:val="00910786"/>
    <w:rsid w:val="00911450"/>
    <w:rsid w:val="009148DE"/>
    <w:rsid w:val="00914F74"/>
    <w:rsid w:val="00920A3F"/>
    <w:rsid w:val="00920E8A"/>
    <w:rsid w:val="00925AE5"/>
    <w:rsid w:val="00927586"/>
    <w:rsid w:val="00930BC0"/>
    <w:rsid w:val="009348D3"/>
    <w:rsid w:val="00935643"/>
    <w:rsid w:val="0093677C"/>
    <w:rsid w:val="009373F5"/>
    <w:rsid w:val="0094020E"/>
    <w:rsid w:val="009420F7"/>
    <w:rsid w:val="00950785"/>
    <w:rsid w:val="00960BA6"/>
    <w:rsid w:val="009639B0"/>
    <w:rsid w:val="00974D50"/>
    <w:rsid w:val="009777D9"/>
    <w:rsid w:val="00980840"/>
    <w:rsid w:val="00980CF5"/>
    <w:rsid w:val="00983D0E"/>
    <w:rsid w:val="00987795"/>
    <w:rsid w:val="00987E9D"/>
    <w:rsid w:val="009905CE"/>
    <w:rsid w:val="00991B88"/>
    <w:rsid w:val="00991C95"/>
    <w:rsid w:val="00993508"/>
    <w:rsid w:val="009A1062"/>
    <w:rsid w:val="009A2060"/>
    <w:rsid w:val="009A5753"/>
    <w:rsid w:val="009A579D"/>
    <w:rsid w:val="009A6D4E"/>
    <w:rsid w:val="009A7151"/>
    <w:rsid w:val="009A7EDA"/>
    <w:rsid w:val="009B517B"/>
    <w:rsid w:val="009B570D"/>
    <w:rsid w:val="009C2CD1"/>
    <w:rsid w:val="009C3BE8"/>
    <w:rsid w:val="009D0DCB"/>
    <w:rsid w:val="009D1485"/>
    <w:rsid w:val="009D1882"/>
    <w:rsid w:val="009E3297"/>
    <w:rsid w:val="009F13D4"/>
    <w:rsid w:val="009F1582"/>
    <w:rsid w:val="009F1905"/>
    <w:rsid w:val="009F1B82"/>
    <w:rsid w:val="009F6E64"/>
    <w:rsid w:val="009F734F"/>
    <w:rsid w:val="00A0002C"/>
    <w:rsid w:val="00A0112E"/>
    <w:rsid w:val="00A01C87"/>
    <w:rsid w:val="00A02208"/>
    <w:rsid w:val="00A026A4"/>
    <w:rsid w:val="00A03436"/>
    <w:rsid w:val="00A03E36"/>
    <w:rsid w:val="00A06B52"/>
    <w:rsid w:val="00A10547"/>
    <w:rsid w:val="00A11F8A"/>
    <w:rsid w:val="00A159E7"/>
    <w:rsid w:val="00A16F24"/>
    <w:rsid w:val="00A173FF"/>
    <w:rsid w:val="00A246B6"/>
    <w:rsid w:val="00A2773C"/>
    <w:rsid w:val="00A31B31"/>
    <w:rsid w:val="00A31D08"/>
    <w:rsid w:val="00A3390D"/>
    <w:rsid w:val="00A34B5F"/>
    <w:rsid w:val="00A40B17"/>
    <w:rsid w:val="00A47E70"/>
    <w:rsid w:val="00A5067A"/>
    <w:rsid w:val="00A50CF0"/>
    <w:rsid w:val="00A54F71"/>
    <w:rsid w:val="00A64039"/>
    <w:rsid w:val="00A6532C"/>
    <w:rsid w:val="00A67528"/>
    <w:rsid w:val="00A70C63"/>
    <w:rsid w:val="00A72B9C"/>
    <w:rsid w:val="00A75F64"/>
    <w:rsid w:val="00A7671C"/>
    <w:rsid w:val="00A775BB"/>
    <w:rsid w:val="00A8088A"/>
    <w:rsid w:val="00A82013"/>
    <w:rsid w:val="00A82BE5"/>
    <w:rsid w:val="00A83CF3"/>
    <w:rsid w:val="00A85DF8"/>
    <w:rsid w:val="00A907D0"/>
    <w:rsid w:val="00A90F2E"/>
    <w:rsid w:val="00A90FF1"/>
    <w:rsid w:val="00A942DA"/>
    <w:rsid w:val="00A94813"/>
    <w:rsid w:val="00AA2CBC"/>
    <w:rsid w:val="00AA343D"/>
    <w:rsid w:val="00AB65CD"/>
    <w:rsid w:val="00AC195A"/>
    <w:rsid w:val="00AC2CCE"/>
    <w:rsid w:val="00AC327B"/>
    <w:rsid w:val="00AC563D"/>
    <w:rsid w:val="00AC5820"/>
    <w:rsid w:val="00AC6125"/>
    <w:rsid w:val="00AD1CD8"/>
    <w:rsid w:val="00AD29B0"/>
    <w:rsid w:val="00AE2C4F"/>
    <w:rsid w:val="00AE3C06"/>
    <w:rsid w:val="00AE6178"/>
    <w:rsid w:val="00AE6BE1"/>
    <w:rsid w:val="00AF10C9"/>
    <w:rsid w:val="00AF2988"/>
    <w:rsid w:val="00AF6092"/>
    <w:rsid w:val="00AF6BEC"/>
    <w:rsid w:val="00B002A1"/>
    <w:rsid w:val="00B00B5D"/>
    <w:rsid w:val="00B048B1"/>
    <w:rsid w:val="00B10CC9"/>
    <w:rsid w:val="00B10E68"/>
    <w:rsid w:val="00B23634"/>
    <w:rsid w:val="00B25529"/>
    <w:rsid w:val="00B256E2"/>
    <w:rsid w:val="00B258BB"/>
    <w:rsid w:val="00B279F7"/>
    <w:rsid w:val="00B30537"/>
    <w:rsid w:val="00B30772"/>
    <w:rsid w:val="00B32150"/>
    <w:rsid w:val="00B338A0"/>
    <w:rsid w:val="00B41A10"/>
    <w:rsid w:val="00B44E32"/>
    <w:rsid w:val="00B4590E"/>
    <w:rsid w:val="00B47E32"/>
    <w:rsid w:val="00B575FE"/>
    <w:rsid w:val="00B62FA7"/>
    <w:rsid w:val="00B63304"/>
    <w:rsid w:val="00B67208"/>
    <w:rsid w:val="00B67B97"/>
    <w:rsid w:val="00B67FD3"/>
    <w:rsid w:val="00B7445E"/>
    <w:rsid w:val="00B752BD"/>
    <w:rsid w:val="00B9093C"/>
    <w:rsid w:val="00B941A7"/>
    <w:rsid w:val="00B95FA3"/>
    <w:rsid w:val="00B968C8"/>
    <w:rsid w:val="00BA3EC5"/>
    <w:rsid w:val="00BA51D9"/>
    <w:rsid w:val="00BA777A"/>
    <w:rsid w:val="00BB2EC3"/>
    <w:rsid w:val="00BB3793"/>
    <w:rsid w:val="00BB3B08"/>
    <w:rsid w:val="00BB5DFC"/>
    <w:rsid w:val="00BB6015"/>
    <w:rsid w:val="00BB6CA0"/>
    <w:rsid w:val="00BC6FA0"/>
    <w:rsid w:val="00BC79CF"/>
    <w:rsid w:val="00BC7B03"/>
    <w:rsid w:val="00BD26FD"/>
    <w:rsid w:val="00BD279D"/>
    <w:rsid w:val="00BD3D18"/>
    <w:rsid w:val="00BD6BB8"/>
    <w:rsid w:val="00BD6CDB"/>
    <w:rsid w:val="00BD755F"/>
    <w:rsid w:val="00BE763C"/>
    <w:rsid w:val="00BF4246"/>
    <w:rsid w:val="00BF5A99"/>
    <w:rsid w:val="00C03778"/>
    <w:rsid w:val="00C10D0B"/>
    <w:rsid w:val="00C10DD1"/>
    <w:rsid w:val="00C11EF6"/>
    <w:rsid w:val="00C130D2"/>
    <w:rsid w:val="00C137B8"/>
    <w:rsid w:val="00C1408D"/>
    <w:rsid w:val="00C14101"/>
    <w:rsid w:val="00C16D2B"/>
    <w:rsid w:val="00C23BF2"/>
    <w:rsid w:val="00C30933"/>
    <w:rsid w:val="00C30D62"/>
    <w:rsid w:val="00C3259A"/>
    <w:rsid w:val="00C32DAA"/>
    <w:rsid w:val="00C338C8"/>
    <w:rsid w:val="00C33E74"/>
    <w:rsid w:val="00C41E20"/>
    <w:rsid w:val="00C41FE8"/>
    <w:rsid w:val="00C43A47"/>
    <w:rsid w:val="00C446D0"/>
    <w:rsid w:val="00C44F3B"/>
    <w:rsid w:val="00C468ED"/>
    <w:rsid w:val="00C47950"/>
    <w:rsid w:val="00C604E3"/>
    <w:rsid w:val="00C6068F"/>
    <w:rsid w:val="00C63392"/>
    <w:rsid w:val="00C66BA2"/>
    <w:rsid w:val="00C73974"/>
    <w:rsid w:val="00C75538"/>
    <w:rsid w:val="00C76182"/>
    <w:rsid w:val="00C817D8"/>
    <w:rsid w:val="00C8450C"/>
    <w:rsid w:val="00C84D43"/>
    <w:rsid w:val="00C869CB"/>
    <w:rsid w:val="00C87335"/>
    <w:rsid w:val="00C935A6"/>
    <w:rsid w:val="00C93E62"/>
    <w:rsid w:val="00C95985"/>
    <w:rsid w:val="00C977EC"/>
    <w:rsid w:val="00C97EE7"/>
    <w:rsid w:val="00CA0D91"/>
    <w:rsid w:val="00CA23BD"/>
    <w:rsid w:val="00CA2840"/>
    <w:rsid w:val="00CA5154"/>
    <w:rsid w:val="00CA57B0"/>
    <w:rsid w:val="00CB02F3"/>
    <w:rsid w:val="00CB43EF"/>
    <w:rsid w:val="00CC5026"/>
    <w:rsid w:val="00CD1D71"/>
    <w:rsid w:val="00CE313F"/>
    <w:rsid w:val="00CE4A04"/>
    <w:rsid w:val="00CE64D0"/>
    <w:rsid w:val="00CF1366"/>
    <w:rsid w:val="00CF4A6D"/>
    <w:rsid w:val="00CF4F7B"/>
    <w:rsid w:val="00D03F9A"/>
    <w:rsid w:val="00D06D51"/>
    <w:rsid w:val="00D12ADB"/>
    <w:rsid w:val="00D14E2C"/>
    <w:rsid w:val="00D179F8"/>
    <w:rsid w:val="00D20EF4"/>
    <w:rsid w:val="00D22FBC"/>
    <w:rsid w:val="00D2376E"/>
    <w:rsid w:val="00D2463B"/>
    <w:rsid w:val="00D24991"/>
    <w:rsid w:val="00D25562"/>
    <w:rsid w:val="00D2736E"/>
    <w:rsid w:val="00D318BB"/>
    <w:rsid w:val="00D33CDA"/>
    <w:rsid w:val="00D34984"/>
    <w:rsid w:val="00D3795D"/>
    <w:rsid w:val="00D426B4"/>
    <w:rsid w:val="00D42D31"/>
    <w:rsid w:val="00D43F7C"/>
    <w:rsid w:val="00D45B99"/>
    <w:rsid w:val="00D50255"/>
    <w:rsid w:val="00D54E58"/>
    <w:rsid w:val="00D66871"/>
    <w:rsid w:val="00D668F1"/>
    <w:rsid w:val="00D75CB4"/>
    <w:rsid w:val="00D7618E"/>
    <w:rsid w:val="00D7772D"/>
    <w:rsid w:val="00D816C1"/>
    <w:rsid w:val="00D8628C"/>
    <w:rsid w:val="00D875EF"/>
    <w:rsid w:val="00D97000"/>
    <w:rsid w:val="00D97CB4"/>
    <w:rsid w:val="00DA27A6"/>
    <w:rsid w:val="00DA666C"/>
    <w:rsid w:val="00DA66BA"/>
    <w:rsid w:val="00DB3B04"/>
    <w:rsid w:val="00DB6956"/>
    <w:rsid w:val="00DC16A4"/>
    <w:rsid w:val="00DC27E2"/>
    <w:rsid w:val="00DC4568"/>
    <w:rsid w:val="00DC4FFF"/>
    <w:rsid w:val="00DC5AD7"/>
    <w:rsid w:val="00DD27DA"/>
    <w:rsid w:val="00DD4A42"/>
    <w:rsid w:val="00DE34CF"/>
    <w:rsid w:val="00DE5214"/>
    <w:rsid w:val="00DE71D4"/>
    <w:rsid w:val="00DE7A34"/>
    <w:rsid w:val="00DF460D"/>
    <w:rsid w:val="00E04E00"/>
    <w:rsid w:val="00E06A01"/>
    <w:rsid w:val="00E0792D"/>
    <w:rsid w:val="00E118AB"/>
    <w:rsid w:val="00E13F3D"/>
    <w:rsid w:val="00E17012"/>
    <w:rsid w:val="00E17FE5"/>
    <w:rsid w:val="00E20730"/>
    <w:rsid w:val="00E24D48"/>
    <w:rsid w:val="00E25EC4"/>
    <w:rsid w:val="00E4286E"/>
    <w:rsid w:val="00E43522"/>
    <w:rsid w:val="00E44EFA"/>
    <w:rsid w:val="00E511DF"/>
    <w:rsid w:val="00E53BDB"/>
    <w:rsid w:val="00E64D43"/>
    <w:rsid w:val="00E656C7"/>
    <w:rsid w:val="00E656CE"/>
    <w:rsid w:val="00E66B4A"/>
    <w:rsid w:val="00E72362"/>
    <w:rsid w:val="00E72CEA"/>
    <w:rsid w:val="00E75372"/>
    <w:rsid w:val="00E754B4"/>
    <w:rsid w:val="00E80393"/>
    <w:rsid w:val="00E821DA"/>
    <w:rsid w:val="00E83FDD"/>
    <w:rsid w:val="00E84CD2"/>
    <w:rsid w:val="00E85CAB"/>
    <w:rsid w:val="00E94D57"/>
    <w:rsid w:val="00E95408"/>
    <w:rsid w:val="00E96FC7"/>
    <w:rsid w:val="00E97D8D"/>
    <w:rsid w:val="00EA3D8F"/>
    <w:rsid w:val="00EA6B51"/>
    <w:rsid w:val="00EB092F"/>
    <w:rsid w:val="00EB0CFA"/>
    <w:rsid w:val="00EB19AF"/>
    <w:rsid w:val="00EC30C7"/>
    <w:rsid w:val="00EC4A6E"/>
    <w:rsid w:val="00EC534F"/>
    <w:rsid w:val="00ED2C98"/>
    <w:rsid w:val="00EE0337"/>
    <w:rsid w:val="00EE0A91"/>
    <w:rsid w:val="00EE0C0B"/>
    <w:rsid w:val="00EE3849"/>
    <w:rsid w:val="00EE7005"/>
    <w:rsid w:val="00EE7D7C"/>
    <w:rsid w:val="00EF0CE1"/>
    <w:rsid w:val="00EF3B57"/>
    <w:rsid w:val="00EF63EC"/>
    <w:rsid w:val="00F000DF"/>
    <w:rsid w:val="00F009EC"/>
    <w:rsid w:val="00F014A6"/>
    <w:rsid w:val="00F02E8B"/>
    <w:rsid w:val="00F042F1"/>
    <w:rsid w:val="00F04DE0"/>
    <w:rsid w:val="00F11155"/>
    <w:rsid w:val="00F1533F"/>
    <w:rsid w:val="00F15EFA"/>
    <w:rsid w:val="00F24E74"/>
    <w:rsid w:val="00F25D98"/>
    <w:rsid w:val="00F25F81"/>
    <w:rsid w:val="00F300FB"/>
    <w:rsid w:val="00F314CF"/>
    <w:rsid w:val="00F31A04"/>
    <w:rsid w:val="00F36892"/>
    <w:rsid w:val="00F40484"/>
    <w:rsid w:val="00F417D9"/>
    <w:rsid w:val="00F44546"/>
    <w:rsid w:val="00F46077"/>
    <w:rsid w:val="00F47E7F"/>
    <w:rsid w:val="00F622FC"/>
    <w:rsid w:val="00F62D1E"/>
    <w:rsid w:val="00F63323"/>
    <w:rsid w:val="00F63581"/>
    <w:rsid w:val="00F74F85"/>
    <w:rsid w:val="00F75E12"/>
    <w:rsid w:val="00F765DE"/>
    <w:rsid w:val="00F76BB2"/>
    <w:rsid w:val="00F775DE"/>
    <w:rsid w:val="00F81533"/>
    <w:rsid w:val="00F84B81"/>
    <w:rsid w:val="00F85918"/>
    <w:rsid w:val="00F861BD"/>
    <w:rsid w:val="00FA00BE"/>
    <w:rsid w:val="00FA1682"/>
    <w:rsid w:val="00FA3550"/>
    <w:rsid w:val="00FB2585"/>
    <w:rsid w:val="00FB2CA5"/>
    <w:rsid w:val="00FB306F"/>
    <w:rsid w:val="00FB6386"/>
    <w:rsid w:val="00FC22E1"/>
    <w:rsid w:val="00FC25DB"/>
    <w:rsid w:val="00FC4B81"/>
    <w:rsid w:val="00FD3674"/>
    <w:rsid w:val="00FD3A57"/>
    <w:rsid w:val="00FD3D54"/>
    <w:rsid w:val="00FE1FD0"/>
    <w:rsid w:val="00FE4BC7"/>
    <w:rsid w:val="00FE62D8"/>
    <w:rsid w:val="00FF3FB2"/>
    <w:rsid w:val="00FF41E7"/>
    <w:rsid w:val="00FF54D0"/>
    <w:rsid w:val="029C83DC"/>
    <w:rsid w:val="0FB2E06A"/>
    <w:rsid w:val="12D43D6B"/>
    <w:rsid w:val="191CFAE1"/>
    <w:rsid w:val="1C4F0165"/>
    <w:rsid w:val="1CF1AB83"/>
    <w:rsid w:val="22398AA2"/>
    <w:rsid w:val="2415FE32"/>
    <w:rsid w:val="2E60C41E"/>
    <w:rsid w:val="3B0779CF"/>
    <w:rsid w:val="42EF7813"/>
    <w:rsid w:val="43C2B87E"/>
    <w:rsid w:val="460363D7"/>
    <w:rsid w:val="497A70AF"/>
    <w:rsid w:val="51EE550F"/>
    <w:rsid w:val="5494CA5A"/>
    <w:rsid w:val="611D9830"/>
    <w:rsid w:val="6974B180"/>
    <w:rsid w:val="6AB3D30B"/>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A10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5AIRPNAIUNRU-1830940522-4672</_dlc_DocId>
    <_dlc_DocIdUrl xmlns="71c5aaf6-e6ce-465b-b873-5148d2a4c105">
      <Url>https://nokia.sharepoint.com/sites/c5g/5gradio/_layouts/15/DocIdRedir.aspx?ID=5AIRPNAIUNRU-1830940522-4672</Url>
      <Description>5AIRPNAIUNRU-1830940522-4672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7396B3-24AE-40B5-A2D6-9F0F4F7E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6125</Words>
  <Characters>32771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Hugl, Klaus (Nokia - AT/Vienna)</cp:lastModifiedBy>
  <cp:revision>3</cp:revision>
  <cp:lastPrinted>1900-01-01T05:00:00Z</cp:lastPrinted>
  <dcterms:created xsi:type="dcterms:W3CDTF">2019-01-11T12:06:00Z</dcterms:created>
  <dcterms:modified xsi:type="dcterms:W3CDTF">2019-01-11T12:09:00Z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203a8f46-051d-4287-a8a5-da7dfea93ace</vt:lpwstr>
  </property>
  <property fmtid="{D5CDD505-2E9C-101B-9397-08002B2CF9AE}" pid="22" name="AuthorIds_UIVersion_18944">
    <vt:lpwstr>234,341</vt:lpwstr>
  </property>
</Properties>
</file>