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5F8B437B" w14:textId="6C40C58E" w:rsidR="00FC75A2" w:rsidRPr="00CF195E" w:rsidRDefault="00FC75A2" w:rsidP="00FC75A2">
      <w:pPr>
        <w:tabs>
          <w:tab w:val="right" w:pos="9216"/>
        </w:tabs>
        <w:spacing w:after="0"/>
        <w:jc w:val="left"/>
        <w:rPr>
          <w:b/>
          <w:kern w:val="2"/>
          <w:lang w:eastAsia="zh-CN"/>
        </w:rPr>
      </w:pPr>
      <w:r w:rsidRPr="00CF195E">
        <w:rPr>
          <w:b/>
          <w:noProof/>
          <w:kern w:val="2"/>
          <w:lang w:eastAsia="zh-CN"/>
        </w:rPr>
        <mc:AlternateContent>
          <mc:Choice Requires="wps">
            <w:drawing>
              <wp:anchor distT="0" distB="0" distL="114300" distR="114300" simplePos="0" relativeHeight="251661312" behindDoc="0" locked="1" layoutInCell="1" allowOverlap="1" wp14:anchorId="712CAD9A" wp14:editId="5A0CD492">
                <wp:simplePos x="0" y="0"/>
                <wp:positionH relativeFrom="column">
                  <wp:posOffset>0</wp:posOffset>
                </wp:positionH>
                <wp:positionV relativeFrom="paragraph">
                  <wp:posOffset>0</wp:posOffset>
                </wp:positionV>
                <wp:extent cx="635" cy="635"/>
                <wp:effectExtent l="9525" t="9525" r="8890" b="889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C3C8B1" id="任意多边形 2"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rmONwUAAGc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HBjFQQXNw0R8fPvz5w48ff/npr99//fjb&#10;zwgG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gC4mHbXT&#10;opWozxlXIuj6pah17R1DS1XOcVN/zqBOX+QZlOGfmQhbgWehDSLYs9pqvQPiHpDgwEfJ3TioYDuB&#10;JCTBLnl2DwcLW9Yugc4QuFtDIONmZWnCLoleD4gDzye7dPT7wPt0hINXtzT2vdDxiYVAA9DBc13b&#10;a44+HZlhH4/90HOCe/G47yY3CAPi3I/ve+t+ZN9frmX7u7jAfYcR4u8MADxwGJi/W2TfY9j2hjIh&#10;mpdtvNKkDeHoqmhiGFoIttjYmAVqx5RcyJ0iIxq2xEzvNjoCmIz4G3Q4QIP5Em03++cWGpiX01vh&#10;YJuEt9vtNhwP4BBpEu73pYNdMK0xooJDszwuzzAoAgfmmaQZTn8zySIcmmdYLQUK0FpyoHSBJtrA&#10;IVJtU5S0LTmW8zWbcYWqJRtqSysl5J5t1LgBRat5Gp2y98MpjgvhA3pj32kit1TCQpdA4MoBCwc6&#10;pJsBC9SUA76t8oY0cSB5+KYn+YGnJ2GX9IV5XqD7mxSk0a7TLPHwBRzs37kACUPd78K4yot6CRx6&#10;sOGlebbVOfgfzcDY1RHXEgy+UmxJ6VKaTcjAPuLomHMIebgtegkgYUBKK8pzvUF/u7Tvhq3Phx7I&#10;iqHHIe8rXbvMDx5sMe2/topYLXs94S1kuEgzAUNuU8K3tWziFyi6ZVc351EkEQzOuJtzywGypTe2&#10;vQROt7U/Huf1oOV4O4h8h9wZddgjTUA83OsQWhCJUu2Be7Htyy8/dG9tHUz8Bv+YjYgJfLK0uK19&#10;jTFxdcbbTgV35pWh+6OMC6arEpm8VHnSZTGVIW5KFMGzND5Ls0xmLlEt55OsQmsKifFM/ZrENYBl&#10;hUyCkJNclXIHYwMR8jOs6xlYdQDL0xouRLM0HxtQgDQgOpL12rSIVWqoaZrpttoSYEVbs+nab87j&#10;a6jfKq5vO+F2FhoJr94baAM3nWNDvFvRihkouyigBgyx40Ag1urFcaFMgHTfH5n3R2gRgaixURvw&#10;pZPNSQ1vMGVVVukygZX056bgz6BuXKSyylP6aa2aF7jNVOQ3N6/yurT/rlA398PHfwM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13q5&#10;jjcFAABnFgAADgAAAAAAAAAAAAAAAAAuAgAAZHJzL2Uyb0RvYy54bWxQSwECLQAUAAYACAAAACEA&#10;CNszb9YAAAD/AAAADwAAAAAAAAAAAAAAAACRBwAAZHJzL2Rvd25yZXYueG1sUEsFBgAAAAAEAAQA&#10;8wAAAJ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 xml:space="preserve">3GPP TSG RAN WG1 </w:t>
      </w:r>
      <w:r>
        <w:rPr>
          <w:b/>
          <w:kern w:val="2"/>
          <w:lang w:eastAsia="zh-CN"/>
        </w:rPr>
        <w:t>Ad-Hoc Meeting 1901</w:t>
      </w:r>
      <w:r w:rsidRPr="00CF195E">
        <w:rPr>
          <w:b/>
          <w:kern w:val="2"/>
          <w:lang w:eastAsia="zh-CN"/>
        </w:rPr>
        <w:tab/>
      </w:r>
      <w:r w:rsidRPr="00CD2366">
        <w:rPr>
          <w:b/>
          <w:kern w:val="2"/>
          <w:lang w:eastAsia="zh-CN"/>
        </w:rPr>
        <w:t>R1-1</w:t>
      </w:r>
      <w:r>
        <w:rPr>
          <w:b/>
          <w:kern w:val="2"/>
          <w:lang w:eastAsia="zh-CN"/>
        </w:rPr>
        <w:t>9</w:t>
      </w:r>
      <w:r w:rsidR="00166924">
        <w:rPr>
          <w:b/>
          <w:kern w:val="2"/>
          <w:lang w:eastAsia="zh-CN"/>
        </w:rPr>
        <w:t>00863</w:t>
      </w:r>
    </w:p>
    <w:p w14:paraId="208CB2D1" w14:textId="5387F59B" w:rsidR="00CF546A" w:rsidRDefault="00FC75A2" w:rsidP="005661C8">
      <w:pPr>
        <w:jc w:val="left"/>
        <w:rPr>
          <w:b/>
          <w:kern w:val="2"/>
          <w:lang w:eastAsia="zh-CN"/>
        </w:rPr>
      </w:pPr>
      <w:r>
        <w:rPr>
          <w:b/>
          <w:kern w:val="2"/>
          <w:lang w:eastAsia="zh-CN"/>
        </w:rPr>
        <w:t>Taipei, 21</w:t>
      </w:r>
      <w:r w:rsidRPr="000F57BA">
        <w:rPr>
          <w:b/>
          <w:kern w:val="2"/>
          <w:vertAlign w:val="superscript"/>
          <w:lang w:eastAsia="zh-CN"/>
        </w:rPr>
        <w:t>st</w:t>
      </w:r>
      <w:r w:rsidRPr="003A4C1A">
        <w:rPr>
          <w:b/>
          <w:kern w:val="2"/>
          <w:lang w:eastAsia="zh-CN"/>
        </w:rPr>
        <w:t xml:space="preserve"> –</w:t>
      </w:r>
      <w:r>
        <w:rPr>
          <w:b/>
          <w:kern w:val="2"/>
          <w:lang w:eastAsia="zh-CN"/>
        </w:rPr>
        <w:t xml:space="preserve"> 25</w:t>
      </w:r>
      <w:r w:rsidRPr="000F57BA">
        <w:rPr>
          <w:b/>
          <w:kern w:val="2"/>
          <w:vertAlign w:val="superscript"/>
          <w:lang w:eastAsia="zh-CN"/>
        </w:rPr>
        <w:t>th</w:t>
      </w:r>
      <w:r>
        <w:rPr>
          <w:b/>
          <w:kern w:val="2"/>
          <w:vertAlign w:val="superscript"/>
          <w:lang w:eastAsia="zh-CN"/>
        </w:rPr>
        <w:t xml:space="preserve"> </w:t>
      </w:r>
      <w:r>
        <w:rPr>
          <w:b/>
          <w:kern w:val="2"/>
          <w:lang w:eastAsia="zh-CN"/>
        </w:rPr>
        <w:t>January</w:t>
      </w:r>
      <w:r w:rsidRPr="003A4C1A">
        <w:rPr>
          <w:b/>
          <w:kern w:val="2"/>
          <w:lang w:eastAsia="zh-CN"/>
        </w:rPr>
        <w:t>, 201</w:t>
      </w:r>
      <w:r>
        <w:rPr>
          <w:b/>
          <w:kern w:val="2"/>
          <w:lang w:eastAsia="zh-CN"/>
        </w:rPr>
        <w:t>9</w:t>
      </w:r>
    </w:p>
    <w:p w14:paraId="50B4D0D2" w14:textId="77777777" w:rsidR="00F314DB" w:rsidRPr="008518E9" w:rsidRDefault="00F314DB" w:rsidP="00F314DB">
      <w:pPr>
        <w:pBdr>
          <w:top w:val="single" w:sz="4" w:space="1" w:color="auto"/>
        </w:pBdr>
        <w:spacing w:after="0"/>
        <w:jc w:val="left"/>
        <w:rPr>
          <w:b/>
          <w:sz w:val="16"/>
          <w:szCs w:val="16"/>
        </w:rPr>
      </w:pPr>
    </w:p>
    <w:p w14:paraId="43BBDA69" w14:textId="55FC5C22"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C86255" w:rsidRPr="004901D6">
        <w:rPr>
          <w:rFonts w:hint="eastAsia"/>
          <w:b/>
          <w:lang w:eastAsia="zh-CN"/>
        </w:rPr>
        <w:t>7</w:t>
      </w:r>
      <w:r w:rsidR="00355A29" w:rsidRPr="004901D6">
        <w:rPr>
          <w:b/>
          <w:lang w:eastAsia="zh-CN"/>
        </w:rPr>
        <w:t>.</w:t>
      </w:r>
      <w:r w:rsidR="00B80154" w:rsidRPr="004901D6">
        <w:rPr>
          <w:b/>
          <w:lang w:eastAsia="zh-CN"/>
        </w:rPr>
        <w:t>2</w:t>
      </w:r>
      <w:r w:rsidR="000B4C83" w:rsidRPr="004901D6">
        <w:rPr>
          <w:b/>
          <w:lang w:eastAsia="zh-CN"/>
        </w:rPr>
        <w:t>.</w:t>
      </w:r>
      <w:r w:rsidR="00CF546A" w:rsidRPr="004901D6">
        <w:rPr>
          <w:b/>
          <w:lang w:eastAsia="zh-CN"/>
        </w:rPr>
        <w:t>6.</w:t>
      </w:r>
      <w:r w:rsidR="00A13C0C" w:rsidRPr="004901D6">
        <w:rPr>
          <w:b/>
          <w:lang w:eastAsia="zh-CN"/>
        </w:rPr>
        <w:t>1.5</w:t>
      </w:r>
    </w:p>
    <w:p w14:paraId="18B6CAFC" w14:textId="77777777"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00A82AA7">
        <w:rPr>
          <w:b/>
        </w:rPr>
        <w:t>, HiSilicon</w:t>
      </w:r>
    </w:p>
    <w:p w14:paraId="3795DB0C" w14:textId="276799BF" w:rsidR="00AC4591" w:rsidRPr="008518E9"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91163E" w:rsidRPr="0091163E">
        <w:rPr>
          <w:b/>
          <w:lang w:eastAsia="zh-CN"/>
        </w:rPr>
        <w:t>Compact DCI for URLLC</w:t>
      </w:r>
    </w:p>
    <w:p w14:paraId="0B01295D" w14:textId="6ADB556B"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10467A">
        <w:rPr>
          <w:rFonts w:hint="eastAsia"/>
          <w:b/>
          <w:lang w:eastAsia="zh-CN"/>
        </w:rPr>
        <w:t>D</w:t>
      </w:r>
      <w:bookmarkStart w:id="2" w:name="_GoBack"/>
      <w:bookmarkEnd w:id="2"/>
      <w:r w:rsidRPr="008518E9">
        <w:rPr>
          <w:b/>
        </w:rPr>
        <w:t>ecision</w:t>
      </w:r>
    </w:p>
    <w:p w14:paraId="469C8BA2" w14:textId="77777777" w:rsidR="00AC4591" w:rsidRPr="008518E9" w:rsidRDefault="00AC4591" w:rsidP="008518E9">
      <w:pPr>
        <w:pBdr>
          <w:bottom w:val="single" w:sz="4" w:space="1" w:color="auto"/>
        </w:pBdr>
        <w:spacing w:after="0"/>
        <w:jc w:val="left"/>
        <w:rPr>
          <w:b/>
          <w:sz w:val="16"/>
          <w:szCs w:val="16"/>
          <w:lang w:eastAsia="zh-CN"/>
        </w:rPr>
      </w:pPr>
    </w:p>
    <w:p w14:paraId="7EA59E30" w14:textId="77777777" w:rsidR="009C0564" w:rsidRPr="008E35B3" w:rsidRDefault="009C0564" w:rsidP="00781FC7">
      <w:pPr>
        <w:pStyle w:val="1"/>
        <w:tabs>
          <w:tab w:val="clear" w:pos="3268"/>
          <w:tab w:val="num" w:pos="2977"/>
        </w:tabs>
        <w:ind w:left="426"/>
        <w:rPr>
          <w:lang w:val="en-US"/>
        </w:rPr>
      </w:pPr>
      <w:r w:rsidRPr="008E35B3">
        <w:rPr>
          <w:lang w:val="en-US"/>
        </w:rPr>
        <w:t>Introduction</w:t>
      </w:r>
      <w:bookmarkEnd w:id="0"/>
      <w:bookmarkEnd w:id="1"/>
    </w:p>
    <w:p w14:paraId="32B29D8F" w14:textId="67A371D6" w:rsidR="00CA79C9" w:rsidRDefault="00DE728F" w:rsidP="00CA79C9">
      <w:pPr>
        <w:tabs>
          <w:tab w:val="num" w:pos="2160"/>
        </w:tabs>
        <w:rPr>
          <w:bCs/>
        </w:rPr>
      </w:pPr>
      <w:bookmarkStart w:id="3" w:name="_Ref129681832"/>
      <w:r>
        <w:rPr>
          <w:lang w:eastAsia="zh-CN"/>
        </w:rPr>
        <w:t xml:space="preserve">In </w:t>
      </w:r>
      <w:r w:rsidR="003753A1">
        <w:rPr>
          <w:lang w:eastAsia="zh-CN"/>
        </w:rPr>
        <w:t xml:space="preserve">the </w:t>
      </w:r>
      <w:r>
        <w:rPr>
          <w:lang w:eastAsia="zh-CN"/>
        </w:rPr>
        <w:t xml:space="preserve">RAN#80 plenary meeting </w:t>
      </w:r>
      <w:r w:rsidR="00980AFE">
        <w:rPr>
          <w:lang w:eastAsia="zh-CN"/>
        </w:rPr>
        <w:fldChar w:fldCharType="begin"/>
      </w:r>
      <w:r w:rsidR="00980AFE">
        <w:rPr>
          <w:lang w:eastAsia="zh-CN"/>
        </w:rPr>
        <w:instrText xml:space="preserve"> REF _Ref535000862 \r \h </w:instrText>
      </w:r>
      <w:r w:rsidR="00980AFE">
        <w:rPr>
          <w:lang w:eastAsia="zh-CN"/>
        </w:rPr>
      </w:r>
      <w:r w:rsidR="00980AFE">
        <w:rPr>
          <w:lang w:eastAsia="zh-CN"/>
        </w:rPr>
        <w:fldChar w:fldCharType="separate"/>
      </w:r>
      <w:r w:rsidR="00980AFE">
        <w:rPr>
          <w:lang w:eastAsia="zh-CN"/>
        </w:rPr>
        <w:t>[1]</w:t>
      </w:r>
      <w:r w:rsidR="00980AFE">
        <w:rPr>
          <w:lang w:eastAsia="zh-CN"/>
        </w:rPr>
        <w:fldChar w:fldCharType="end"/>
      </w:r>
      <w:r>
        <w:rPr>
          <w:lang w:eastAsia="zh-CN"/>
        </w:rPr>
        <w:t xml:space="preserve">, </w:t>
      </w:r>
      <w:r w:rsidR="000B011B">
        <w:rPr>
          <w:lang w:eastAsia="zh-CN"/>
        </w:rPr>
        <w:t>a</w:t>
      </w:r>
      <w:r>
        <w:rPr>
          <w:lang w:eastAsia="zh-CN"/>
        </w:rPr>
        <w:t xml:space="preserve"> new SID on physical layer enhancements for NR URLLC was </w:t>
      </w:r>
      <w:r w:rsidR="000B011B">
        <w:rPr>
          <w:lang w:eastAsia="zh-CN"/>
        </w:rPr>
        <w:t>approved</w:t>
      </w:r>
      <w:r>
        <w:rPr>
          <w:lang w:eastAsia="zh-CN"/>
        </w:rPr>
        <w:t xml:space="preserve"> for </w:t>
      </w:r>
      <w:r w:rsidR="00F033E1">
        <w:rPr>
          <w:bCs/>
          <w:lang w:eastAsia="zh-CN"/>
        </w:rPr>
        <w:t>Rel-</w:t>
      </w:r>
      <w:r w:rsidR="000B011B">
        <w:rPr>
          <w:lang w:eastAsia="zh-CN"/>
        </w:rPr>
        <w:t>16</w:t>
      </w:r>
      <w:r>
        <w:rPr>
          <w:lang w:eastAsia="zh-CN"/>
        </w:rPr>
        <w:t xml:space="preserve">. </w:t>
      </w:r>
      <w:r w:rsidR="00445B3F">
        <w:rPr>
          <w:rFonts w:hint="eastAsia"/>
          <w:bCs/>
          <w:lang w:eastAsia="zh-CN"/>
        </w:rPr>
        <w:t>T</w:t>
      </w:r>
      <w:r w:rsidR="00445B3F" w:rsidRPr="000C7676">
        <w:rPr>
          <w:bCs/>
        </w:rPr>
        <w:t xml:space="preserve">he </w:t>
      </w:r>
      <w:r w:rsidR="00CA79C9" w:rsidRPr="000C7676">
        <w:rPr>
          <w:bCs/>
        </w:rPr>
        <w:t>study will</w:t>
      </w:r>
      <w:r w:rsidR="00445B3F">
        <w:rPr>
          <w:rFonts w:hint="eastAsia"/>
          <w:bCs/>
          <w:lang w:eastAsia="zh-CN"/>
        </w:rPr>
        <w:t xml:space="preserve"> establish the baseline performance achievable with </w:t>
      </w:r>
      <w:r w:rsidR="00F033E1">
        <w:rPr>
          <w:bCs/>
          <w:lang w:eastAsia="zh-CN"/>
        </w:rPr>
        <w:t>Rel-</w:t>
      </w:r>
      <w:r w:rsidR="00445B3F">
        <w:rPr>
          <w:rFonts w:hint="eastAsia"/>
          <w:bCs/>
          <w:lang w:eastAsia="zh-CN"/>
        </w:rPr>
        <w:t xml:space="preserve">15 URLLC considering the prioritized URLLC use cases (e.g. Transport industry, Electrical power distribution, </w:t>
      </w:r>
      <w:r w:rsidR="00445B3F">
        <w:rPr>
          <w:bCs/>
          <w:lang w:eastAsia="zh-CN"/>
        </w:rPr>
        <w:t>factory</w:t>
      </w:r>
      <w:r w:rsidR="00445B3F">
        <w:rPr>
          <w:rFonts w:hint="eastAsia"/>
          <w:bCs/>
          <w:lang w:eastAsia="zh-CN"/>
        </w:rPr>
        <w:t xml:space="preserve"> automation and entertainment industry), and</w:t>
      </w:r>
      <w:r w:rsidR="00CA79C9" w:rsidRPr="000C7676">
        <w:rPr>
          <w:bCs/>
        </w:rPr>
        <w:t xml:space="preserve"> investigate the necessary improvement</w:t>
      </w:r>
      <w:r w:rsidR="003753A1">
        <w:rPr>
          <w:bCs/>
        </w:rPr>
        <w:t>s</w:t>
      </w:r>
      <w:r w:rsidR="00CA79C9" w:rsidRPr="000C7676">
        <w:rPr>
          <w:bCs/>
        </w:rPr>
        <w:t xml:space="preserve"> </w:t>
      </w:r>
      <w:r w:rsidR="00CA79C9" w:rsidRPr="00BF53C5">
        <w:rPr>
          <w:rFonts w:hint="eastAsia"/>
          <w:lang w:eastAsia="ko-KR"/>
        </w:rPr>
        <w:t>for the prioritized URLLC use cases and</w:t>
      </w:r>
      <w:r w:rsidR="00CA79C9" w:rsidRPr="00FA21C9">
        <w:rPr>
          <w:rFonts w:hint="eastAsia"/>
          <w:lang w:eastAsia="ko-KR"/>
        </w:rPr>
        <w:t xml:space="preserve"> </w:t>
      </w:r>
      <w:r w:rsidR="00CA79C9" w:rsidRPr="00FA21C9">
        <w:rPr>
          <w:bCs/>
        </w:rPr>
        <w:t>how to meet the</w:t>
      </w:r>
      <w:r w:rsidR="003753A1">
        <w:rPr>
          <w:bCs/>
        </w:rPr>
        <w:t>ir</w:t>
      </w:r>
      <w:r w:rsidR="00CA79C9" w:rsidRPr="00FA21C9">
        <w:rPr>
          <w:bCs/>
        </w:rPr>
        <w:t xml:space="preserve"> requirements</w:t>
      </w:r>
      <w:r w:rsidR="00CA79C9" w:rsidRPr="000C7676">
        <w:rPr>
          <w:bCs/>
        </w:rPr>
        <w:t>, such as:</w:t>
      </w:r>
    </w:p>
    <w:p w14:paraId="09535630" w14:textId="04530446" w:rsidR="00CA79C9" w:rsidRPr="0007292F" w:rsidRDefault="00CA79C9" w:rsidP="00CA79C9">
      <w:pPr>
        <w:numPr>
          <w:ilvl w:val="0"/>
          <w:numId w:val="47"/>
        </w:numPr>
        <w:overflowPunct w:val="0"/>
        <w:snapToGrid/>
        <w:spacing w:after="0"/>
        <w:textAlignment w:val="baseline"/>
        <w:rPr>
          <w:bCs/>
        </w:rPr>
      </w:pPr>
      <w:r w:rsidRPr="00BF53C5">
        <w:rPr>
          <w:bCs/>
        </w:rPr>
        <w:t>Higher reliability (</w:t>
      </w:r>
      <w:r w:rsidR="003753A1">
        <w:rPr>
          <w:bCs/>
        </w:rPr>
        <w:t>down</w:t>
      </w:r>
      <w:r w:rsidRPr="00BF53C5">
        <w:rPr>
          <w:bCs/>
        </w:rPr>
        <w:t xml:space="preserve"> to 1E-6 </w:t>
      </w:r>
      <w:r w:rsidR="003753A1">
        <w:rPr>
          <w:bCs/>
        </w:rPr>
        <w:t xml:space="preserve">BLER </w:t>
      </w:r>
      <w:r w:rsidRPr="00BF53C5">
        <w:rPr>
          <w:bCs/>
        </w:rPr>
        <w:t xml:space="preserve">level), higher availability, time synchronization </w:t>
      </w:r>
      <w:r w:rsidRPr="0007292F">
        <w:t>down to the order of a few µs where the value can be 1 or a few us depending on frequency range</w:t>
      </w:r>
      <w:r w:rsidRPr="00BF53C5">
        <w:t>,</w:t>
      </w:r>
      <w:r w:rsidRPr="00BF53C5">
        <w:rPr>
          <w:bCs/>
          <w:sz w:val="18"/>
        </w:rPr>
        <w:t xml:space="preserve"> </w:t>
      </w:r>
      <w:r w:rsidRPr="00BF53C5">
        <w:rPr>
          <w:bCs/>
        </w:rPr>
        <w:t>short latency</w:t>
      </w:r>
      <w:r w:rsidRPr="0007292F">
        <w:rPr>
          <w:bCs/>
        </w:rPr>
        <w:t xml:space="preserve"> in the order of 0.5 to 1 ms, depending on the use cases (factory automation, transport industry and Electrical power distribution)</w:t>
      </w:r>
    </w:p>
    <w:p w14:paraId="5D1E1DBE" w14:textId="77777777" w:rsidR="00CA79C9" w:rsidRPr="0007292F" w:rsidRDefault="00CA79C9" w:rsidP="004E1BCF">
      <w:pPr>
        <w:numPr>
          <w:ilvl w:val="0"/>
          <w:numId w:val="47"/>
        </w:numPr>
        <w:overflowPunct w:val="0"/>
        <w:snapToGrid/>
        <w:ind w:left="714" w:hanging="357"/>
        <w:textAlignment w:val="baseline"/>
        <w:rPr>
          <w:bCs/>
        </w:rPr>
      </w:pPr>
      <w:r w:rsidRPr="0007292F">
        <w:rPr>
          <w:bCs/>
        </w:rPr>
        <w:t>Relevant development in other work and study items to be taken into account.</w:t>
      </w:r>
    </w:p>
    <w:p w14:paraId="5E0CE401" w14:textId="0F9341CF" w:rsidR="005A0203" w:rsidRDefault="005A0203" w:rsidP="00604BE6">
      <w:pPr>
        <w:tabs>
          <w:tab w:val="num" w:pos="2160"/>
        </w:tabs>
        <w:spacing w:afterLines="100" w:after="240"/>
        <w:rPr>
          <w:bCs/>
          <w:lang w:eastAsia="zh-CN"/>
        </w:rPr>
      </w:pPr>
      <w:r>
        <w:rPr>
          <w:bCs/>
          <w:lang w:eastAsia="zh-CN"/>
        </w:rPr>
        <w:t xml:space="preserve">In </w:t>
      </w:r>
      <w:r w:rsidR="003753A1">
        <w:rPr>
          <w:bCs/>
          <w:lang w:eastAsia="zh-CN"/>
        </w:rPr>
        <w:t xml:space="preserve">the </w:t>
      </w:r>
      <w:r>
        <w:rPr>
          <w:bCs/>
          <w:lang w:eastAsia="zh-CN"/>
        </w:rPr>
        <w:t>RAN1#95 meeting</w:t>
      </w:r>
      <w:r w:rsidR="00562927">
        <w:rPr>
          <w:bCs/>
          <w:lang w:eastAsia="zh-CN"/>
        </w:rPr>
        <w:t xml:space="preserve"> </w:t>
      </w:r>
      <w:r w:rsidR="00562927">
        <w:rPr>
          <w:bCs/>
          <w:lang w:eastAsia="zh-CN"/>
        </w:rPr>
        <w:fldChar w:fldCharType="begin"/>
      </w:r>
      <w:r w:rsidR="00562927">
        <w:rPr>
          <w:bCs/>
          <w:lang w:eastAsia="zh-CN"/>
        </w:rPr>
        <w:instrText xml:space="preserve"> REF _Ref533433729 \r \h </w:instrText>
      </w:r>
      <w:r w:rsidR="00562927">
        <w:rPr>
          <w:bCs/>
          <w:lang w:eastAsia="zh-CN"/>
        </w:rPr>
      </w:r>
      <w:r w:rsidR="00562927">
        <w:rPr>
          <w:bCs/>
          <w:lang w:eastAsia="zh-CN"/>
        </w:rPr>
        <w:fldChar w:fldCharType="separate"/>
      </w:r>
      <w:r w:rsidR="00562927">
        <w:rPr>
          <w:bCs/>
          <w:lang w:eastAsia="zh-CN"/>
        </w:rPr>
        <w:t>[2]</w:t>
      </w:r>
      <w:r w:rsidR="00562927">
        <w:rPr>
          <w:bCs/>
          <w:lang w:eastAsia="zh-CN"/>
        </w:rPr>
        <w:fldChar w:fldCharType="end"/>
      </w:r>
      <w:r>
        <w:rPr>
          <w:bCs/>
          <w:lang w:eastAsia="zh-CN"/>
        </w:rPr>
        <w:t xml:space="preserve">, </w:t>
      </w:r>
      <w:r w:rsidR="003753A1">
        <w:rPr>
          <w:bCs/>
          <w:lang w:eastAsia="zh-CN"/>
        </w:rPr>
        <w:t>following</w:t>
      </w:r>
      <w:r w:rsidR="00562927">
        <w:rPr>
          <w:bCs/>
          <w:lang w:eastAsia="zh-CN"/>
        </w:rPr>
        <w:t xml:space="preserve"> has been agreed</w:t>
      </w:r>
      <w:r w:rsidR="007731D0">
        <w:rPr>
          <w:bCs/>
          <w:lang w:eastAsia="zh-CN"/>
        </w:rPr>
        <w:t xml:space="preserve"> for PDCCH enhancement</w:t>
      </w:r>
      <w:r w:rsidR="003753A1">
        <w:rPr>
          <w:bCs/>
          <w:lang w:eastAsia="zh-CN"/>
        </w:rPr>
        <w:t>s</w:t>
      </w:r>
      <w:r w:rsidR="00562927">
        <w:rPr>
          <w:bCs/>
          <w:lang w:eastAsia="zh-CN"/>
        </w:rPr>
        <w:t>:</w:t>
      </w:r>
    </w:p>
    <w:p w14:paraId="2E1C432A" w14:textId="77777777" w:rsidR="00D6428B" w:rsidRPr="00D6428B" w:rsidRDefault="00D6428B" w:rsidP="00D6428B">
      <w:pPr>
        <w:autoSpaceDE/>
        <w:autoSpaceDN/>
        <w:adjustRightInd/>
        <w:snapToGrid/>
        <w:spacing w:after="0"/>
        <w:jc w:val="left"/>
        <w:rPr>
          <w:rFonts w:ascii="Times" w:eastAsia="Batang" w:hAnsi="Times"/>
          <w:sz w:val="20"/>
          <w:szCs w:val="20"/>
          <w:lang w:val="en-GB" w:eastAsia="x-none"/>
        </w:rPr>
      </w:pPr>
      <w:r w:rsidRPr="00D6428B">
        <w:rPr>
          <w:rFonts w:ascii="Times" w:eastAsia="Batang" w:hAnsi="Times"/>
          <w:sz w:val="20"/>
          <w:szCs w:val="20"/>
          <w:highlight w:val="green"/>
          <w:lang w:val="en-GB" w:eastAsia="x-none"/>
        </w:rPr>
        <w:t>Agreements</w:t>
      </w:r>
      <w:r w:rsidRPr="00D6428B">
        <w:rPr>
          <w:rFonts w:ascii="Times" w:eastAsia="Batang" w:hAnsi="Times"/>
          <w:sz w:val="20"/>
          <w:szCs w:val="20"/>
          <w:lang w:val="en-GB" w:eastAsia="x-none"/>
        </w:rPr>
        <w:t>:</w:t>
      </w:r>
    </w:p>
    <w:p w14:paraId="0D496C84" w14:textId="77777777" w:rsidR="00D6428B" w:rsidRPr="00D6428B" w:rsidRDefault="00D6428B" w:rsidP="00D6428B">
      <w:pPr>
        <w:widowControl w:val="0"/>
        <w:autoSpaceDE/>
        <w:autoSpaceDN/>
        <w:adjustRightInd/>
        <w:snapToGrid/>
        <w:spacing w:after="0"/>
        <w:jc w:val="left"/>
        <w:rPr>
          <w:rFonts w:ascii="Times" w:eastAsia="Batang" w:hAnsi="Times"/>
          <w:kern w:val="2"/>
          <w:szCs w:val="20"/>
          <w:lang w:val="en-GB" w:eastAsia="zh-CN"/>
        </w:rPr>
      </w:pPr>
      <w:r w:rsidRPr="00D6428B">
        <w:rPr>
          <w:rFonts w:ascii="Times" w:eastAsia="Batang" w:hAnsi="Times" w:hint="eastAsia"/>
          <w:kern w:val="2"/>
          <w:szCs w:val="20"/>
          <w:lang w:val="en-GB" w:eastAsia="zh-CN"/>
        </w:rPr>
        <w:t xml:space="preserve">For </w:t>
      </w:r>
      <w:r w:rsidRPr="00D6428B">
        <w:rPr>
          <w:rFonts w:ascii="Times" w:eastAsia="Batang" w:hAnsi="Times"/>
          <w:kern w:val="2"/>
          <w:szCs w:val="20"/>
          <w:lang w:val="en-GB" w:eastAsia="zh-CN"/>
        </w:rPr>
        <w:t xml:space="preserve">link-level </w:t>
      </w:r>
      <w:r w:rsidRPr="00D6428B">
        <w:rPr>
          <w:rFonts w:ascii="Times" w:eastAsia="Batang" w:hAnsi="Times" w:hint="eastAsia"/>
          <w:kern w:val="2"/>
          <w:szCs w:val="20"/>
          <w:lang w:val="en-GB" w:eastAsia="zh-CN"/>
        </w:rPr>
        <w:t xml:space="preserve">PDCCH evaluation, the target operating BLER of </w:t>
      </w:r>
      <w:r w:rsidRPr="00D6428B">
        <w:rPr>
          <w:rFonts w:ascii="Times" w:eastAsia="Batang" w:hAnsi="Times"/>
          <w:kern w:val="2"/>
          <w:szCs w:val="20"/>
          <w:lang w:val="en-GB" w:eastAsia="zh-CN"/>
        </w:rPr>
        <w:t>DCI(s) scheduling HARQ-less PDSCH/PUSCH</w:t>
      </w:r>
      <w:r w:rsidRPr="00D6428B">
        <w:rPr>
          <w:rFonts w:ascii="Times" w:eastAsia="Batang" w:hAnsi="Times" w:hint="eastAsia"/>
          <w:kern w:val="2"/>
          <w:szCs w:val="20"/>
          <w:lang w:val="en-GB" w:eastAsia="zh-CN"/>
        </w:rPr>
        <w:t xml:space="preserve"> should be smaller than 1e-x in Rel-16 NR URLLC</w:t>
      </w:r>
      <w:r w:rsidRPr="00D6428B">
        <w:rPr>
          <w:rFonts w:ascii="Times" w:eastAsia="Batang" w:hAnsi="Times"/>
          <w:kern w:val="2"/>
          <w:szCs w:val="20"/>
          <w:lang w:val="en-GB" w:eastAsia="zh-CN"/>
        </w:rPr>
        <w:t>, at the 5%-tile SINR geometry</w:t>
      </w:r>
      <w:r w:rsidRPr="00D6428B">
        <w:rPr>
          <w:rFonts w:ascii="Times" w:eastAsia="Batang" w:hAnsi="Times" w:hint="eastAsia"/>
          <w:kern w:val="2"/>
          <w:szCs w:val="20"/>
          <w:lang w:val="en-GB" w:eastAsia="zh-CN"/>
        </w:rPr>
        <w:t xml:space="preserve">.   </w:t>
      </w:r>
    </w:p>
    <w:p w14:paraId="54D4B7A7" w14:textId="77777777" w:rsidR="00D6428B" w:rsidRPr="00D6428B" w:rsidRDefault="00D6428B" w:rsidP="00D6428B">
      <w:pPr>
        <w:numPr>
          <w:ilvl w:val="0"/>
          <w:numId w:val="83"/>
        </w:numPr>
        <w:autoSpaceDE/>
        <w:autoSpaceDN/>
        <w:adjustRightInd/>
        <w:snapToGrid/>
        <w:spacing w:after="0"/>
        <w:ind w:left="714" w:hanging="357"/>
        <w:jc w:val="left"/>
        <w:rPr>
          <w:rFonts w:ascii="Times" w:eastAsia="Batang" w:hAnsi="Times"/>
          <w:kern w:val="2"/>
          <w:szCs w:val="20"/>
          <w:lang w:val="en-GB" w:eastAsia="zh-CN"/>
        </w:rPr>
      </w:pPr>
      <w:r w:rsidRPr="00D6428B">
        <w:rPr>
          <w:rFonts w:ascii="Times" w:eastAsia="Batang" w:hAnsi="Times"/>
          <w:kern w:val="2"/>
          <w:szCs w:val="20"/>
          <w:lang w:val="en-GB" w:eastAsia="zh-CN"/>
        </w:rPr>
        <w:t>x is the reliability requirement given in the table of representative use case for evaluation agreed in the RAN1#94bis meeting.</w:t>
      </w:r>
    </w:p>
    <w:p w14:paraId="7F96683E" w14:textId="77777777" w:rsidR="00D6428B" w:rsidRPr="00D6428B" w:rsidRDefault="00D6428B" w:rsidP="00D6428B">
      <w:pPr>
        <w:numPr>
          <w:ilvl w:val="0"/>
          <w:numId w:val="83"/>
        </w:numPr>
        <w:autoSpaceDE/>
        <w:autoSpaceDN/>
        <w:adjustRightInd/>
        <w:snapToGrid/>
        <w:spacing w:after="0"/>
        <w:ind w:left="714" w:hanging="357"/>
        <w:contextualSpacing/>
        <w:jc w:val="left"/>
        <w:rPr>
          <w:rFonts w:ascii="Times" w:eastAsia="Batang" w:hAnsi="Times"/>
          <w:kern w:val="2"/>
          <w:szCs w:val="20"/>
          <w:lang w:val="en-GB" w:eastAsia="zh-CN"/>
        </w:rPr>
      </w:pPr>
      <w:r w:rsidRPr="00D6428B">
        <w:rPr>
          <w:rFonts w:ascii="Times" w:eastAsia="Batang" w:hAnsi="Times"/>
          <w:kern w:val="2"/>
          <w:szCs w:val="20"/>
          <w:lang w:val="en-GB" w:eastAsia="zh-CN"/>
        </w:rPr>
        <w:t>The 5%-tile SINR geometry is obtained by system-level simulation assuming full buffer for a given evaluation scenario.</w:t>
      </w:r>
    </w:p>
    <w:p w14:paraId="2F93D1A9" w14:textId="482A05EA" w:rsidR="005A0203" w:rsidRPr="00D6428B" w:rsidRDefault="00D6428B" w:rsidP="00D6428B">
      <w:pPr>
        <w:numPr>
          <w:ilvl w:val="0"/>
          <w:numId w:val="83"/>
        </w:numPr>
        <w:autoSpaceDE/>
        <w:autoSpaceDN/>
        <w:adjustRightInd/>
        <w:snapToGrid/>
        <w:spacing w:after="0"/>
        <w:ind w:left="714" w:hanging="357"/>
        <w:contextualSpacing/>
        <w:jc w:val="left"/>
        <w:rPr>
          <w:bCs/>
          <w:sz w:val="24"/>
          <w:lang w:eastAsia="zh-CN"/>
        </w:rPr>
      </w:pPr>
      <w:r w:rsidRPr="00D6428B">
        <w:rPr>
          <w:rFonts w:ascii="Times" w:eastAsia="Batang" w:hAnsi="Times"/>
          <w:kern w:val="2"/>
          <w:szCs w:val="20"/>
          <w:lang w:val="en-GB" w:eastAsia="zh-CN"/>
        </w:rPr>
        <w:t>This target assumes no HARQ re-transmssion</w:t>
      </w:r>
    </w:p>
    <w:p w14:paraId="33408163" w14:textId="77777777" w:rsidR="00D6428B" w:rsidRDefault="00D6428B" w:rsidP="00D6428B">
      <w:pPr>
        <w:autoSpaceDE/>
        <w:autoSpaceDN/>
        <w:adjustRightInd/>
        <w:snapToGrid/>
        <w:spacing w:after="0"/>
        <w:jc w:val="left"/>
        <w:rPr>
          <w:rFonts w:ascii="Times" w:eastAsia="Batang" w:hAnsi="Times"/>
          <w:szCs w:val="20"/>
          <w:highlight w:val="green"/>
          <w:lang w:val="en-GB"/>
        </w:rPr>
      </w:pPr>
    </w:p>
    <w:p w14:paraId="40667B22" w14:textId="77777777" w:rsidR="00D6428B" w:rsidRPr="00D6428B" w:rsidRDefault="00D6428B" w:rsidP="00D6428B">
      <w:pPr>
        <w:autoSpaceDE/>
        <w:autoSpaceDN/>
        <w:adjustRightInd/>
        <w:snapToGrid/>
        <w:spacing w:after="0"/>
        <w:jc w:val="left"/>
        <w:rPr>
          <w:rFonts w:ascii="Times" w:eastAsia="Batang" w:hAnsi="Times"/>
          <w:b/>
          <w:szCs w:val="20"/>
          <w:lang w:val="en-GB"/>
        </w:rPr>
      </w:pPr>
      <w:r w:rsidRPr="00D6428B">
        <w:rPr>
          <w:rFonts w:ascii="Times" w:eastAsia="Batang" w:hAnsi="Times"/>
          <w:szCs w:val="20"/>
          <w:highlight w:val="green"/>
          <w:lang w:val="en-GB"/>
        </w:rPr>
        <w:t>Agreements</w:t>
      </w:r>
      <w:r w:rsidRPr="00D6428B">
        <w:rPr>
          <w:rFonts w:ascii="Times" w:eastAsia="Batang" w:hAnsi="Times"/>
          <w:b/>
          <w:szCs w:val="20"/>
          <w:lang w:val="en-GB"/>
        </w:rPr>
        <w:t>:</w:t>
      </w:r>
    </w:p>
    <w:p w14:paraId="368E8C70" w14:textId="77777777" w:rsidR="00D6428B" w:rsidRPr="00D6428B" w:rsidRDefault="00D6428B" w:rsidP="00D6428B">
      <w:pPr>
        <w:numPr>
          <w:ilvl w:val="0"/>
          <w:numId w:val="88"/>
        </w:numPr>
        <w:autoSpaceDE/>
        <w:autoSpaceDN/>
        <w:adjustRightInd/>
        <w:snapToGrid/>
        <w:spacing w:after="0"/>
        <w:jc w:val="left"/>
        <w:rPr>
          <w:rFonts w:ascii="Times" w:eastAsia="Batang" w:hAnsi="Times"/>
          <w:szCs w:val="20"/>
          <w:lang w:val="en-GB"/>
        </w:rPr>
      </w:pPr>
      <w:r w:rsidRPr="00D6428B">
        <w:rPr>
          <w:rFonts w:ascii="Times" w:eastAsia="Batang" w:hAnsi="Times"/>
          <w:szCs w:val="20"/>
          <w:lang w:val="en-GB"/>
        </w:rPr>
        <w:t>No change of DCI format 0_0/1_0 in CSS from Rel-16 URLLC study item perspective</w:t>
      </w:r>
    </w:p>
    <w:p w14:paraId="15AE6A4C" w14:textId="77777777" w:rsidR="00D6428B" w:rsidRPr="00D6428B" w:rsidRDefault="00D6428B" w:rsidP="00D6428B">
      <w:pPr>
        <w:autoSpaceDE/>
        <w:autoSpaceDN/>
        <w:adjustRightInd/>
        <w:snapToGrid/>
        <w:spacing w:after="0"/>
        <w:jc w:val="left"/>
        <w:rPr>
          <w:rFonts w:ascii="Times" w:eastAsia="Batang" w:hAnsi="Times"/>
          <w:szCs w:val="24"/>
          <w:lang w:val="en-GB" w:eastAsia="x-none"/>
        </w:rPr>
      </w:pPr>
    </w:p>
    <w:p w14:paraId="5F30B5A2" w14:textId="77777777" w:rsidR="00D6428B" w:rsidRPr="00D6428B" w:rsidRDefault="00D6428B" w:rsidP="00D6428B">
      <w:pPr>
        <w:autoSpaceDE/>
        <w:autoSpaceDN/>
        <w:adjustRightInd/>
        <w:snapToGrid/>
        <w:spacing w:after="0"/>
        <w:jc w:val="left"/>
        <w:rPr>
          <w:rFonts w:ascii="Times" w:eastAsia="Batang" w:hAnsi="Times"/>
          <w:szCs w:val="24"/>
          <w:lang w:val="en-GB" w:eastAsia="x-none"/>
        </w:rPr>
      </w:pPr>
      <w:r w:rsidRPr="00D6428B">
        <w:rPr>
          <w:rFonts w:ascii="Times" w:eastAsia="Batang" w:hAnsi="Times"/>
          <w:szCs w:val="24"/>
          <w:highlight w:val="green"/>
          <w:lang w:val="en-GB" w:eastAsia="x-none"/>
        </w:rPr>
        <w:t>Agreements</w:t>
      </w:r>
      <w:r w:rsidRPr="00D6428B">
        <w:rPr>
          <w:rFonts w:ascii="Times" w:eastAsia="Batang" w:hAnsi="Times"/>
          <w:szCs w:val="24"/>
          <w:lang w:val="en-GB" w:eastAsia="x-none"/>
        </w:rPr>
        <w:t>:</w:t>
      </w:r>
    </w:p>
    <w:p w14:paraId="6AB4E163" w14:textId="77777777" w:rsidR="00D6428B" w:rsidRPr="00D6428B" w:rsidRDefault="00D6428B" w:rsidP="00D6428B">
      <w:pPr>
        <w:widowControl w:val="0"/>
        <w:numPr>
          <w:ilvl w:val="0"/>
          <w:numId w:val="88"/>
        </w:numPr>
        <w:autoSpaceDE/>
        <w:autoSpaceDN/>
        <w:adjustRightInd/>
        <w:snapToGrid/>
        <w:spacing w:after="0"/>
        <w:jc w:val="left"/>
        <w:rPr>
          <w:rFonts w:ascii="Times" w:eastAsia="Batang" w:hAnsi="Times"/>
          <w:kern w:val="2"/>
          <w:szCs w:val="20"/>
          <w:lang w:val="en-GB" w:eastAsia="zh-CN"/>
        </w:rPr>
      </w:pPr>
      <w:r w:rsidRPr="00D6428B">
        <w:rPr>
          <w:rFonts w:ascii="Times" w:eastAsia="Batang" w:hAnsi="Times"/>
          <w:kern w:val="2"/>
          <w:szCs w:val="20"/>
          <w:lang w:val="en-GB" w:eastAsia="zh-CN"/>
        </w:rPr>
        <w:t xml:space="preserve">To further study DCI for URLLC with a size potentially smaller than that of </w:t>
      </w:r>
      <w:r w:rsidRPr="00D6428B">
        <w:rPr>
          <w:rFonts w:ascii="Times" w:eastAsia="Batang" w:hAnsi="Times" w:hint="eastAsia"/>
          <w:kern w:val="2"/>
          <w:szCs w:val="20"/>
          <w:lang w:val="en-GB" w:eastAsia="zh-CN"/>
        </w:rPr>
        <w:t>Rel-15 fallback DCI</w:t>
      </w:r>
    </w:p>
    <w:p w14:paraId="3837957E" w14:textId="77777777" w:rsidR="00D6428B" w:rsidRPr="00D6428B" w:rsidRDefault="00D6428B" w:rsidP="00D6428B">
      <w:pPr>
        <w:widowControl w:val="0"/>
        <w:numPr>
          <w:ilvl w:val="1"/>
          <w:numId w:val="88"/>
        </w:numPr>
        <w:autoSpaceDE/>
        <w:autoSpaceDN/>
        <w:adjustRightInd/>
        <w:snapToGrid/>
        <w:spacing w:after="0"/>
        <w:jc w:val="left"/>
        <w:rPr>
          <w:rFonts w:ascii="Times" w:eastAsia="Batang" w:hAnsi="Times"/>
          <w:kern w:val="2"/>
          <w:szCs w:val="20"/>
          <w:lang w:val="en-GB" w:eastAsia="zh-CN"/>
        </w:rPr>
      </w:pPr>
      <w:r w:rsidRPr="00D6428B">
        <w:rPr>
          <w:rFonts w:ascii="Times" w:eastAsia="Batang" w:hAnsi="Times"/>
          <w:kern w:val="2"/>
          <w:szCs w:val="20"/>
          <w:lang w:val="en-GB" w:eastAsia="zh-CN"/>
        </w:rPr>
        <w:t>Consider using Rel-15 fallback DCI as a starting point for Rel-16 URLLC DCI</w:t>
      </w:r>
    </w:p>
    <w:p w14:paraId="476EC649" w14:textId="77777777" w:rsidR="00D6428B" w:rsidRPr="00D6428B" w:rsidRDefault="00D6428B" w:rsidP="00D6428B">
      <w:pPr>
        <w:numPr>
          <w:ilvl w:val="1"/>
          <w:numId w:val="83"/>
        </w:numPr>
        <w:autoSpaceDE/>
        <w:autoSpaceDN/>
        <w:adjustRightInd/>
        <w:snapToGrid/>
        <w:spacing w:after="0"/>
        <w:contextualSpacing/>
        <w:jc w:val="left"/>
        <w:rPr>
          <w:rFonts w:ascii="Times" w:eastAsia="Batang" w:hAnsi="Times"/>
          <w:kern w:val="2"/>
          <w:szCs w:val="20"/>
          <w:lang w:val="en-GB" w:eastAsia="zh-CN"/>
        </w:rPr>
      </w:pPr>
      <w:r w:rsidRPr="00D6428B">
        <w:rPr>
          <w:rFonts w:ascii="Times" w:eastAsia="Batang" w:hAnsi="Times"/>
          <w:kern w:val="2"/>
          <w:szCs w:val="20"/>
          <w:lang w:val="en-GB" w:eastAsia="zh-CN"/>
        </w:rPr>
        <w:t>T</w:t>
      </w:r>
      <w:r w:rsidRPr="00D6428B">
        <w:rPr>
          <w:rFonts w:ascii="Times" w:eastAsia="Batang" w:hAnsi="Times" w:hint="eastAsia"/>
          <w:kern w:val="2"/>
          <w:szCs w:val="20"/>
          <w:lang w:val="en-GB" w:eastAsia="zh-CN"/>
        </w:rPr>
        <w:t>arget a reduction of</w:t>
      </w:r>
      <w:r w:rsidRPr="00D6428B">
        <w:rPr>
          <w:rFonts w:ascii="Times" w:eastAsia="Batang" w:hAnsi="Times"/>
          <w:kern w:val="2"/>
          <w:szCs w:val="20"/>
          <w:lang w:val="en-GB" w:eastAsia="zh-CN"/>
        </w:rPr>
        <w:t xml:space="preserve"> at least </w:t>
      </w:r>
      <w:r w:rsidRPr="00D6428B">
        <w:rPr>
          <w:rFonts w:ascii="Times" w:eastAsia="Batang" w:hAnsi="Times" w:hint="eastAsia"/>
          <w:kern w:val="2"/>
          <w:szCs w:val="20"/>
          <w:lang w:val="en-GB" w:eastAsia="zh-CN"/>
        </w:rPr>
        <w:t>10-16 bits</w:t>
      </w:r>
      <w:r w:rsidRPr="00D6428B">
        <w:rPr>
          <w:rFonts w:ascii="Times" w:eastAsia="Batang" w:hAnsi="Times"/>
          <w:kern w:val="2"/>
          <w:szCs w:val="20"/>
          <w:lang w:val="en-GB" w:eastAsia="zh-CN"/>
        </w:rPr>
        <w:t xml:space="preserve"> compared to </w:t>
      </w:r>
      <w:r w:rsidRPr="00D6428B">
        <w:rPr>
          <w:rFonts w:ascii="Times" w:eastAsia="Batang" w:hAnsi="Times" w:hint="eastAsia"/>
          <w:kern w:val="2"/>
          <w:szCs w:val="20"/>
          <w:lang w:val="en-GB" w:eastAsia="zh-CN"/>
        </w:rPr>
        <w:t xml:space="preserve">Rel-15 </w:t>
      </w:r>
      <w:r w:rsidRPr="00D6428B">
        <w:rPr>
          <w:rFonts w:ascii="Times" w:eastAsia="Batang" w:hAnsi="Times"/>
          <w:kern w:val="2"/>
          <w:szCs w:val="20"/>
          <w:lang w:val="en-GB" w:eastAsia="zh-CN"/>
        </w:rPr>
        <w:t>fallback DCI</w:t>
      </w:r>
    </w:p>
    <w:p w14:paraId="7FB9AB3E" w14:textId="77777777" w:rsidR="00D6428B" w:rsidRPr="00D6428B" w:rsidRDefault="00D6428B" w:rsidP="00D6428B">
      <w:pPr>
        <w:numPr>
          <w:ilvl w:val="2"/>
          <w:numId w:val="83"/>
        </w:numPr>
        <w:autoSpaceDE/>
        <w:autoSpaceDN/>
        <w:adjustRightInd/>
        <w:snapToGrid/>
        <w:spacing w:after="0"/>
        <w:contextualSpacing/>
        <w:jc w:val="left"/>
        <w:rPr>
          <w:rFonts w:ascii="Times" w:eastAsia="Batang" w:hAnsi="Times"/>
          <w:kern w:val="2"/>
          <w:szCs w:val="20"/>
          <w:lang w:val="en-GB" w:eastAsia="zh-CN"/>
        </w:rPr>
      </w:pPr>
      <w:r w:rsidRPr="00D6428B">
        <w:rPr>
          <w:rFonts w:ascii="Times" w:eastAsia="Batang" w:hAnsi="Times"/>
          <w:kern w:val="2"/>
          <w:szCs w:val="20"/>
          <w:lang w:val="en-GB" w:eastAsia="zh-CN"/>
        </w:rPr>
        <w:t>Companies report how to achieve the DCI size reduction</w:t>
      </w:r>
    </w:p>
    <w:p w14:paraId="10EB69BB" w14:textId="77777777" w:rsidR="00D6428B" w:rsidRPr="00D6428B" w:rsidRDefault="00D6428B" w:rsidP="00D6428B">
      <w:pPr>
        <w:numPr>
          <w:ilvl w:val="1"/>
          <w:numId w:val="83"/>
        </w:numPr>
        <w:autoSpaceDE/>
        <w:autoSpaceDN/>
        <w:adjustRightInd/>
        <w:snapToGrid/>
        <w:spacing w:after="0"/>
        <w:contextualSpacing/>
        <w:jc w:val="left"/>
        <w:rPr>
          <w:rFonts w:ascii="Times" w:eastAsia="Batang" w:hAnsi="Times"/>
          <w:kern w:val="2"/>
          <w:szCs w:val="20"/>
          <w:lang w:val="en-GB" w:eastAsia="zh-CN"/>
        </w:rPr>
      </w:pPr>
      <w:r w:rsidRPr="00D6428B">
        <w:rPr>
          <w:rFonts w:ascii="Times" w:eastAsia="Batang" w:hAnsi="Times"/>
          <w:kern w:val="2"/>
          <w:szCs w:val="20"/>
          <w:lang w:val="en-GB" w:eastAsia="zh-CN"/>
        </w:rPr>
        <w:t xml:space="preserve">The link level performance gain from PDCCH reliability perspective </w:t>
      </w:r>
    </w:p>
    <w:p w14:paraId="3243D651" w14:textId="77777777" w:rsidR="00D6428B" w:rsidRPr="00D6428B" w:rsidRDefault="00D6428B" w:rsidP="00D6428B">
      <w:pPr>
        <w:numPr>
          <w:ilvl w:val="2"/>
          <w:numId w:val="83"/>
        </w:numPr>
        <w:autoSpaceDE/>
        <w:autoSpaceDN/>
        <w:adjustRightInd/>
        <w:snapToGrid/>
        <w:spacing w:after="0"/>
        <w:contextualSpacing/>
        <w:jc w:val="left"/>
        <w:rPr>
          <w:rFonts w:ascii="Times" w:eastAsia="Batang" w:hAnsi="Times"/>
          <w:kern w:val="2"/>
          <w:szCs w:val="20"/>
          <w:lang w:val="en-GB" w:eastAsia="zh-CN"/>
        </w:rPr>
      </w:pPr>
      <w:r w:rsidRPr="00D6428B">
        <w:rPr>
          <w:rFonts w:ascii="Times" w:eastAsia="Batang" w:hAnsi="Times" w:hint="eastAsia"/>
          <w:kern w:val="2"/>
          <w:szCs w:val="20"/>
          <w:lang w:val="en-GB" w:eastAsia="zh-CN"/>
        </w:rPr>
        <w:t>Check</w:t>
      </w:r>
      <w:r w:rsidRPr="00D6428B">
        <w:rPr>
          <w:rFonts w:ascii="Times" w:eastAsia="Batang" w:hAnsi="Times"/>
          <w:kern w:val="2"/>
          <w:szCs w:val="20"/>
          <w:lang w:val="en-GB" w:eastAsia="zh-CN"/>
        </w:rPr>
        <w:t xml:space="preserve"> at least</w:t>
      </w:r>
      <w:r w:rsidRPr="00D6428B">
        <w:rPr>
          <w:rFonts w:ascii="Times" w:eastAsia="Batang" w:hAnsi="Times" w:hint="eastAsia"/>
          <w:kern w:val="2"/>
          <w:szCs w:val="20"/>
          <w:lang w:val="en-GB" w:eastAsia="zh-CN"/>
        </w:rPr>
        <w:t xml:space="preserve"> AL=16</w:t>
      </w:r>
      <w:r w:rsidRPr="00D6428B">
        <w:rPr>
          <w:rFonts w:ascii="Times" w:eastAsia="Batang" w:hAnsi="Times"/>
          <w:kern w:val="2"/>
          <w:szCs w:val="20"/>
          <w:lang w:val="en-GB" w:eastAsia="zh-CN"/>
        </w:rPr>
        <w:t xml:space="preserve"> </w:t>
      </w:r>
    </w:p>
    <w:p w14:paraId="6F81C1C8" w14:textId="77777777" w:rsidR="00D6428B" w:rsidRPr="00D6428B" w:rsidRDefault="00D6428B" w:rsidP="00D6428B">
      <w:pPr>
        <w:numPr>
          <w:ilvl w:val="1"/>
          <w:numId w:val="83"/>
        </w:numPr>
        <w:autoSpaceDE/>
        <w:autoSpaceDN/>
        <w:adjustRightInd/>
        <w:snapToGrid/>
        <w:spacing w:after="0"/>
        <w:contextualSpacing/>
        <w:jc w:val="left"/>
        <w:rPr>
          <w:rFonts w:ascii="Times" w:eastAsia="Batang" w:hAnsi="Times"/>
          <w:kern w:val="2"/>
          <w:szCs w:val="20"/>
          <w:lang w:val="en-GB" w:eastAsia="zh-CN"/>
        </w:rPr>
      </w:pPr>
      <w:r w:rsidRPr="00D6428B">
        <w:rPr>
          <w:rFonts w:ascii="Times" w:eastAsia="Batang" w:hAnsi="Times"/>
          <w:kern w:val="2"/>
          <w:szCs w:val="20"/>
          <w:lang w:val="en-GB" w:eastAsia="zh-CN"/>
        </w:rPr>
        <w:t>PDCCH resource utilization considering all UEs in the cell</w:t>
      </w:r>
    </w:p>
    <w:p w14:paraId="5FF4061F" w14:textId="77777777" w:rsidR="00D6428B" w:rsidRPr="00D6428B" w:rsidRDefault="00D6428B" w:rsidP="00D6428B">
      <w:pPr>
        <w:numPr>
          <w:ilvl w:val="2"/>
          <w:numId w:val="83"/>
        </w:numPr>
        <w:autoSpaceDE/>
        <w:autoSpaceDN/>
        <w:adjustRightInd/>
        <w:snapToGrid/>
        <w:spacing w:after="0"/>
        <w:contextualSpacing/>
        <w:jc w:val="left"/>
        <w:rPr>
          <w:rFonts w:ascii="Times" w:eastAsia="Batang" w:hAnsi="Times"/>
          <w:kern w:val="2"/>
          <w:szCs w:val="20"/>
          <w:lang w:val="en-GB" w:eastAsia="zh-CN"/>
        </w:rPr>
      </w:pPr>
      <w:r w:rsidRPr="00D6428B">
        <w:rPr>
          <w:rFonts w:ascii="Times" w:eastAsia="Batang" w:hAnsi="Times" w:hint="eastAsia"/>
          <w:kern w:val="2"/>
          <w:szCs w:val="20"/>
          <w:lang w:val="en-GB" w:eastAsia="zh-CN"/>
        </w:rPr>
        <w:t>C</w:t>
      </w:r>
      <w:r w:rsidRPr="00D6428B">
        <w:rPr>
          <w:rFonts w:ascii="Times" w:eastAsia="Batang" w:hAnsi="Times"/>
          <w:kern w:val="2"/>
          <w:szCs w:val="20"/>
          <w:lang w:val="en-GB" w:eastAsia="zh-CN"/>
        </w:rPr>
        <w:t xml:space="preserve">heck AL=1/2/4/8/16 </w:t>
      </w:r>
    </w:p>
    <w:p w14:paraId="2F9BC5D4" w14:textId="77777777" w:rsidR="00D6428B" w:rsidRPr="00D6428B" w:rsidRDefault="00D6428B" w:rsidP="00D6428B">
      <w:pPr>
        <w:numPr>
          <w:ilvl w:val="2"/>
          <w:numId w:val="83"/>
        </w:numPr>
        <w:autoSpaceDE/>
        <w:autoSpaceDN/>
        <w:adjustRightInd/>
        <w:snapToGrid/>
        <w:spacing w:after="0"/>
        <w:contextualSpacing/>
        <w:jc w:val="left"/>
        <w:rPr>
          <w:rFonts w:ascii="Times" w:eastAsia="Batang" w:hAnsi="Times"/>
          <w:kern w:val="2"/>
          <w:szCs w:val="20"/>
          <w:lang w:val="en-GB" w:eastAsia="zh-CN"/>
        </w:rPr>
      </w:pPr>
      <w:r w:rsidRPr="00D6428B">
        <w:rPr>
          <w:rFonts w:ascii="Times" w:eastAsia="Batang" w:hAnsi="Times"/>
          <w:kern w:val="2"/>
          <w:szCs w:val="20"/>
          <w:lang w:val="en-GB" w:eastAsia="zh-CN"/>
        </w:rPr>
        <w:t>If retransmission is feasible with the latency bound, different BLER target can be used</w:t>
      </w:r>
    </w:p>
    <w:p w14:paraId="06012572" w14:textId="77777777" w:rsidR="00D6428B" w:rsidRPr="00D6428B" w:rsidRDefault="00D6428B" w:rsidP="00D6428B">
      <w:pPr>
        <w:numPr>
          <w:ilvl w:val="1"/>
          <w:numId w:val="83"/>
        </w:numPr>
        <w:autoSpaceDE/>
        <w:autoSpaceDN/>
        <w:adjustRightInd/>
        <w:snapToGrid/>
        <w:spacing w:after="0"/>
        <w:contextualSpacing/>
        <w:jc w:val="left"/>
        <w:rPr>
          <w:rFonts w:ascii="Times" w:eastAsia="Batang" w:hAnsi="Times"/>
          <w:kern w:val="2"/>
          <w:szCs w:val="20"/>
          <w:lang w:val="en-GB" w:eastAsia="zh-CN"/>
        </w:rPr>
      </w:pPr>
      <w:r w:rsidRPr="00D6428B">
        <w:rPr>
          <w:rFonts w:ascii="Times" w:eastAsia="Batang" w:hAnsi="Times"/>
          <w:kern w:val="2"/>
          <w:szCs w:val="20"/>
          <w:lang w:val="en-GB" w:eastAsia="zh-CN"/>
        </w:rPr>
        <w:t xml:space="preserve">The PDCCH blocking probability when applicable  </w:t>
      </w:r>
    </w:p>
    <w:p w14:paraId="75062834" w14:textId="77777777" w:rsidR="00D6428B" w:rsidRPr="00D6428B" w:rsidRDefault="00D6428B" w:rsidP="00D6428B">
      <w:pPr>
        <w:numPr>
          <w:ilvl w:val="1"/>
          <w:numId w:val="83"/>
        </w:numPr>
        <w:autoSpaceDE/>
        <w:autoSpaceDN/>
        <w:adjustRightInd/>
        <w:snapToGrid/>
        <w:spacing w:after="0"/>
        <w:contextualSpacing/>
        <w:jc w:val="left"/>
        <w:rPr>
          <w:rFonts w:ascii="Times" w:eastAsia="Batang" w:hAnsi="Times"/>
          <w:kern w:val="2"/>
          <w:szCs w:val="20"/>
          <w:lang w:val="en-GB" w:eastAsia="zh-CN"/>
        </w:rPr>
      </w:pPr>
      <w:r w:rsidRPr="00D6428B">
        <w:rPr>
          <w:rFonts w:ascii="Times" w:eastAsia="Batang" w:hAnsi="Times"/>
          <w:kern w:val="2"/>
          <w:szCs w:val="20"/>
          <w:lang w:val="en-GB" w:eastAsia="zh-CN"/>
        </w:rPr>
        <w:t>The performance impact from compact DCI including impact to PDSCH/PUSCH capacity when applicable</w:t>
      </w:r>
    </w:p>
    <w:p w14:paraId="08415006" w14:textId="77777777" w:rsidR="00D6428B" w:rsidRPr="00D6428B" w:rsidRDefault="00D6428B" w:rsidP="00D6428B">
      <w:pPr>
        <w:numPr>
          <w:ilvl w:val="1"/>
          <w:numId w:val="83"/>
        </w:numPr>
        <w:autoSpaceDE/>
        <w:autoSpaceDN/>
        <w:adjustRightInd/>
        <w:snapToGrid/>
        <w:spacing w:after="0"/>
        <w:contextualSpacing/>
        <w:jc w:val="left"/>
        <w:rPr>
          <w:rFonts w:ascii="Times" w:eastAsia="Batang" w:hAnsi="Times"/>
          <w:kern w:val="2"/>
          <w:szCs w:val="20"/>
          <w:lang w:val="en-GB" w:eastAsia="zh-CN"/>
        </w:rPr>
      </w:pPr>
      <w:r w:rsidRPr="00D6428B">
        <w:rPr>
          <w:rFonts w:ascii="Times" w:eastAsia="Batang" w:hAnsi="Times"/>
          <w:kern w:val="2"/>
          <w:szCs w:val="20"/>
          <w:lang w:val="en-GB" w:eastAsia="zh-CN"/>
        </w:rPr>
        <w:t xml:space="preserve">The impact on PDCCH blind decoding/DCI size budget </w:t>
      </w:r>
    </w:p>
    <w:p w14:paraId="4CA7B6D8" w14:textId="77777777" w:rsidR="00D6428B" w:rsidRPr="00D6428B" w:rsidRDefault="00D6428B" w:rsidP="00D6428B">
      <w:pPr>
        <w:numPr>
          <w:ilvl w:val="1"/>
          <w:numId w:val="83"/>
        </w:numPr>
        <w:autoSpaceDE/>
        <w:autoSpaceDN/>
        <w:adjustRightInd/>
        <w:snapToGrid/>
        <w:spacing w:after="0"/>
        <w:contextualSpacing/>
        <w:jc w:val="left"/>
        <w:rPr>
          <w:rFonts w:ascii="Times" w:eastAsia="Batang" w:hAnsi="Times"/>
          <w:kern w:val="2"/>
          <w:szCs w:val="20"/>
          <w:lang w:val="en-GB" w:eastAsia="zh-CN"/>
        </w:rPr>
      </w:pPr>
      <w:r w:rsidRPr="00D6428B">
        <w:rPr>
          <w:rFonts w:ascii="Times" w:eastAsia="Batang" w:hAnsi="Times"/>
          <w:kern w:val="2"/>
          <w:szCs w:val="20"/>
          <w:lang w:val="en-GB" w:eastAsia="zh-CN"/>
        </w:rPr>
        <w:t xml:space="preserve">The impact on PDSCH/PUSCH scheduling flexibility </w:t>
      </w:r>
    </w:p>
    <w:p w14:paraId="591E4CF1" w14:textId="77777777" w:rsidR="00D6428B" w:rsidRPr="00D6428B" w:rsidRDefault="00D6428B" w:rsidP="00D6428B">
      <w:pPr>
        <w:numPr>
          <w:ilvl w:val="1"/>
          <w:numId w:val="83"/>
        </w:numPr>
        <w:autoSpaceDE/>
        <w:autoSpaceDN/>
        <w:adjustRightInd/>
        <w:snapToGrid/>
        <w:spacing w:after="0"/>
        <w:contextualSpacing/>
        <w:jc w:val="left"/>
        <w:rPr>
          <w:rFonts w:ascii="Times" w:eastAsia="Batang" w:hAnsi="Times"/>
          <w:kern w:val="2"/>
          <w:szCs w:val="20"/>
          <w:lang w:val="en-GB" w:eastAsia="zh-CN"/>
        </w:rPr>
      </w:pPr>
      <w:r w:rsidRPr="00D6428B">
        <w:rPr>
          <w:rFonts w:ascii="Times" w:eastAsia="Batang" w:hAnsi="Times"/>
          <w:kern w:val="2"/>
          <w:szCs w:val="20"/>
          <w:lang w:val="en-GB" w:eastAsia="zh-CN"/>
        </w:rPr>
        <w:t>At least Rel-15 enabled use cases should be evaluated for the above study</w:t>
      </w:r>
    </w:p>
    <w:p w14:paraId="6767E59A" w14:textId="693B50C6" w:rsidR="007F5FBF" w:rsidRPr="00D6428B" w:rsidRDefault="00E45C6A" w:rsidP="00D6428B">
      <w:pPr>
        <w:tabs>
          <w:tab w:val="num" w:pos="1440"/>
        </w:tabs>
        <w:spacing w:before="120"/>
      </w:pPr>
      <w:r w:rsidRPr="00D6428B">
        <w:rPr>
          <w:rFonts w:hint="eastAsia"/>
        </w:rPr>
        <w:t>Th</w:t>
      </w:r>
      <w:r w:rsidR="00D7416F" w:rsidRPr="00D6428B">
        <w:t>is</w:t>
      </w:r>
      <w:r w:rsidRPr="00D6428B">
        <w:rPr>
          <w:rFonts w:hint="eastAsia"/>
        </w:rPr>
        <w:t xml:space="preserve"> contribution </w:t>
      </w:r>
      <w:r w:rsidR="00D7416F" w:rsidRPr="00D6428B">
        <w:t xml:space="preserve">discusses the enhancement on PDCCH by introducing a </w:t>
      </w:r>
      <w:r w:rsidR="00D7416F">
        <w:t>c</w:t>
      </w:r>
      <w:r w:rsidR="00D7416F" w:rsidRPr="00D10648">
        <w:t>ompact DCI</w:t>
      </w:r>
      <w:r w:rsidR="00D7416F">
        <w:t xml:space="preserve"> format</w:t>
      </w:r>
      <w:r w:rsidR="00A14581">
        <w:t xml:space="preserve">, and provides some </w:t>
      </w:r>
      <w:r w:rsidR="008F5414">
        <w:t xml:space="preserve">views on the design of the bit fields for the </w:t>
      </w:r>
      <w:r w:rsidR="00516493">
        <w:t xml:space="preserve">DL and UL </w:t>
      </w:r>
      <w:r w:rsidR="008F5414">
        <w:t xml:space="preserve">compact DCI to reduce the payload </w:t>
      </w:r>
      <w:r w:rsidR="008F5414">
        <w:lastRenderedPageBreak/>
        <w:t>size</w:t>
      </w:r>
      <w:r w:rsidR="00697257" w:rsidRPr="00D6428B">
        <w:rPr>
          <w:rFonts w:hint="eastAsia"/>
        </w:rPr>
        <w:t>.</w:t>
      </w:r>
      <w:r w:rsidR="00A860AD">
        <w:t xml:space="preserve"> In addition, the </w:t>
      </w:r>
      <w:r w:rsidR="00F93FCF">
        <w:t>simulation results</w:t>
      </w:r>
      <w:r w:rsidR="00A860AD">
        <w:t xml:space="preserve"> for the compact DCI format </w:t>
      </w:r>
      <w:r w:rsidR="00877BCC">
        <w:t>are</w:t>
      </w:r>
      <w:r w:rsidR="00A860AD">
        <w:t xml:space="preserve"> provided to evaluate the impact of scheduling flexibility</w:t>
      </w:r>
      <w:r w:rsidR="004F363D">
        <w:t xml:space="preserve"> to latency performance</w:t>
      </w:r>
      <w:r w:rsidR="00A860AD">
        <w:t>.</w:t>
      </w:r>
    </w:p>
    <w:p w14:paraId="17E02E26" w14:textId="24F30572" w:rsidR="004C601A" w:rsidRDefault="00516493" w:rsidP="00781FC7">
      <w:pPr>
        <w:pStyle w:val="1"/>
        <w:tabs>
          <w:tab w:val="clear" w:pos="3268"/>
          <w:tab w:val="num" w:pos="2836"/>
        </w:tabs>
        <w:ind w:left="284" w:hanging="284"/>
      </w:pPr>
      <w:r>
        <w:rPr>
          <w:rFonts w:eastAsia="MS Mincho"/>
          <w:lang w:eastAsia="ja-JP"/>
        </w:rPr>
        <w:t>Compact DCI format design</w:t>
      </w:r>
    </w:p>
    <w:p w14:paraId="7CE96484" w14:textId="42F7FAC0" w:rsidR="00516493" w:rsidRDefault="00516493" w:rsidP="00516493">
      <w:pPr>
        <w:tabs>
          <w:tab w:val="num" w:pos="1440"/>
        </w:tabs>
        <w:spacing w:before="120"/>
      </w:pPr>
      <w:r>
        <w:rPr>
          <w:lang w:eastAsia="zh-CN"/>
        </w:rPr>
        <w:t>According to our analysis in</w:t>
      </w:r>
      <w:r w:rsidR="005A0203">
        <w:rPr>
          <w:lang w:eastAsia="zh-CN"/>
        </w:rPr>
        <w:t xml:space="preserve"> </w:t>
      </w:r>
      <w:r w:rsidR="005A0203">
        <w:rPr>
          <w:lang w:eastAsia="zh-CN"/>
        </w:rPr>
        <w:fldChar w:fldCharType="begin"/>
      </w:r>
      <w:r w:rsidR="005A0203">
        <w:rPr>
          <w:lang w:eastAsia="zh-CN"/>
        </w:rPr>
        <w:instrText xml:space="preserve"> REF _Ref533433660 \r \h </w:instrText>
      </w:r>
      <w:r w:rsidR="005A0203">
        <w:rPr>
          <w:lang w:eastAsia="zh-CN"/>
        </w:rPr>
      </w:r>
      <w:r w:rsidR="005A0203">
        <w:rPr>
          <w:lang w:eastAsia="zh-CN"/>
        </w:rPr>
        <w:fldChar w:fldCharType="separate"/>
      </w:r>
      <w:r w:rsidR="005A0203">
        <w:rPr>
          <w:lang w:eastAsia="zh-CN"/>
        </w:rPr>
        <w:t>[3]</w:t>
      </w:r>
      <w:r w:rsidR="005A0203">
        <w:rPr>
          <w:lang w:eastAsia="zh-CN"/>
        </w:rPr>
        <w:fldChar w:fldCharType="end"/>
      </w:r>
      <w:r>
        <w:rPr>
          <w:lang w:eastAsia="zh-CN"/>
        </w:rPr>
        <w:t xml:space="preserve">, compact </w:t>
      </w:r>
      <w:r w:rsidRPr="00580205">
        <w:t>DCI format(s) that ha</w:t>
      </w:r>
      <w:r>
        <w:t>ve</w:t>
      </w:r>
      <w:r w:rsidRPr="00580205">
        <w:t xml:space="preserve"> a smaller DCI payload size</w:t>
      </w:r>
      <w:r>
        <w:t xml:space="preserve"> than what is achievable with Rel-15, e.g. 24bits, should be supported in NR in order to </w:t>
      </w:r>
      <w:r w:rsidRPr="008D0990">
        <w:t>reduce</w:t>
      </w:r>
      <w:r>
        <w:t xml:space="preserve"> PDCCH blocking and to improve the PDCCH reliability.</w:t>
      </w:r>
    </w:p>
    <w:p w14:paraId="20C206A7" w14:textId="77777777" w:rsidR="00516493" w:rsidRDefault="00516493" w:rsidP="00516493">
      <w:pPr>
        <w:tabs>
          <w:tab w:val="num" w:pos="1440"/>
        </w:tabs>
      </w:pPr>
      <w:r>
        <w:t xml:space="preserve">In the following, we provide design </w:t>
      </w:r>
      <w:r>
        <w:rPr>
          <w:lang w:eastAsia="zh-CN"/>
        </w:rPr>
        <w:t>details for the DL and UL compact DCI format:</w:t>
      </w:r>
    </w:p>
    <w:p w14:paraId="754C0536" w14:textId="77777777" w:rsidR="00516493" w:rsidRPr="00516493" w:rsidRDefault="00516493" w:rsidP="00516493">
      <w:pPr>
        <w:rPr>
          <w:b/>
          <w:i/>
          <w:u w:val="single"/>
        </w:rPr>
      </w:pPr>
      <w:r w:rsidRPr="00516493">
        <w:rPr>
          <w:b/>
          <w:i/>
          <w:u w:val="single"/>
        </w:rPr>
        <w:t>DL Compact DCI design</w:t>
      </w:r>
    </w:p>
    <w:p w14:paraId="0070CC6D" w14:textId="018E1659" w:rsidR="00516493" w:rsidRDefault="00516493" w:rsidP="00516493">
      <w:pPr>
        <w:tabs>
          <w:tab w:val="num" w:pos="1440"/>
        </w:tabs>
        <w:rPr>
          <w:b/>
          <w:lang w:eastAsia="zh-CN"/>
        </w:rPr>
      </w:pPr>
      <w:r>
        <w:rPr>
          <w:b/>
        </w:rPr>
        <w:t xml:space="preserve">Header: </w:t>
      </w:r>
      <w:r>
        <w:t xml:space="preserve">In order </w:t>
      </w:r>
      <w:r w:rsidR="00242BA7">
        <w:t>not to increase</w:t>
      </w:r>
      <w:r>
        <w:t xml:space="preserve"> the number of blind detections, it is desirable to design the DL and UL compact DCI with the same payload size. Therefore, 1 header bit </w:t>
      </w:r>
      <w:r w:rsidR="00242BA7">
        <w:t>is still needed</w:t>
      </w:r>
      <w:r>
        <w:t xml:space="preserve"> to distinguish them. </w:t>
      </w:r>
    </w:p>
    <w:p w14:paraId="025F22FB" w14:textId="77777777" w:rsidR="00516493" w:rsidRDefault="00516493" w:rsidP="00516493">
      <w:pPr>
        <w:tabs>
          <w:tab w:val="num" w:pos="1440"/>
        </w:tabs>
      </w:pPr>
      <w:bookmarkStart w:id="4" w:name="OLE_LINK2"/>
      <w:bookmarkStart w:id="5" w:name="OLE_LINK1"/>
      <w:r>
        <w:rPr>
          <w:b/>
        </w:rPr>
        <w:t>Frequency domain resource allocation</w:t>
      </w:r>
      <w:bookmarkEnd w:id="4"/>
      <w:bookmarkEnd w:id="5"/>
      <w:r>
        <w:rPr>
          <w:b/>
        </w:rPr>
        <w:t>:</w:t>
      </w:r>
      <w:r>
        <w:t xml:space="preserve"> Due to the tight latency and high reliability requirement, it is more favorable to allocate a larger bandwidth to URLLC, so that it can be transmitted in a timely manner with guaranteed reliability. In this case, the flexibility of resource allocation becomes less critical, and a much coarser frequency granularity</w:t>
      </w:r>
      <w:r>
        <w:rPr>
          <w:i/>
        </w:rPr>
        <w:t xml:space="preserve"> </w:t>
      </w:r>
      <w:r>
        <w:t xml:space="preserve">can be adopted. </w:t>
      </w:r>
      <w:r>
        <w:rPr>
          <w:lang w:eastAsia="zh-CN"/>
        </w:rPr>
        <w:t xml:space="preserve">Regarding the resource allocation type, a </w:t>
      </w:r>
      <w:r>
        <w:t>modified resource allocation type 1 can be considered where the smallest unit is based on RBG.</w:t>
      </w:r>
      <w:r>
        <w:rPr>
          <w:lang w:eastAsia="zh-CN"/>
        </w:rPr>
        <w:t xml:space="preserve"> The</w:t>
      </w:r>
      <w:r>
        <w:t xml:space="preserve"> RBG table design for type 0 could be reused for the modified resource allocation type 1, and the configuration of the RBG size for type 0 could be reused, too. Then, the bit-field size of the frequency domain resource allocation is </w:t>
      </w:r>
      <w:r>
        <w:rPr>
          <w:lang w:eastAsia="zh-CN"/>
        </w:rPr>
        <w:t>equal to</w:t>
      </w:r>
      <w:r w:rsidRPr="00334FEA">
        <w:rPr>
          <w:position w:val="-12"/>
        </w:rPr>
        <w:object w:dxaOrig="2676" w:dyaOrig="372" w14:anchorId="05224D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35pt;height:18.8pt" o:ole="">
            <v:imagedata r:id="rId9" o:title=""/>
          </v:shape>
          <o:OLEObject Type="Embed" ProgID="Equation.3" ShapeID="_x0000_i1025" DrawAspect="Content" ObjectID="_1608793717" r:id="rId10"/>
        </w:object>
      </w:r>
      <w:r>
        <w:t>. Assuming a bandwidth of 100RBs and a RBG size of 16 PRBs, then for the modified type 1 frequency domain RA, 5 bits are needed in this bit field of the DCI.</w:t>
      </w:r>
    </w:p>
    <w:p w14:paraId="16CD9F33" w14:textId="5BC169BF" w:rsidR="00516493" w:rsidRDefault="00516493" w:rsidP="00516493">
      <w:pPr>
        <w:rPr>
          <w:lang w:eastAsia="zh-CN"/>
        </w:rPr>
      </w:pPr>
      <w:r>
        <w:rPr>
          <w:b/>
        </w:rPr>
        <w:t>Time domain resource allocation:</w:t>
      </w:r>
      <w:r>
        <w:t xml:space="preserve"> In Rel</w:t>
      </w:r>
      <w:r w:rsidR="003751BD">
        <w:t>-</w:t>
      </w:r>
      <w:r>
        <w:t xml:space="preserve">15, for the time domain resource allocation of the PDSCH, the DCI shall provide an </w:t>
      </w:r>
      <w:r w:rsidRPr="00BF755D">
        <w:t xml:space="preserve">index into a UE-specific table </w:t>
      </w:r>
      <w:r>
        <w:t>from which</w:t>
      </w:r>
      <w:r w:rsidRPr="00BF755D">
        <w:t xml:space="preserve"> the K0</w:t>
      </w:r>
      <w:r w:rsidR="00980AFE">
        <w:t xml:space="preserve"> </w:t>
      </w:r>
      <w:r w:rsidR="00980AFE">
        <w:fldChar w:fldCharType="begin"/>
      </w:r>
      <w:r w:rsidR="00980AFE">
        <w:instrText xml:space="preserve"> REF _Ref535000872 \r \h </w:instrText>
      </w:r>
      <w:r w:rsidR="00980AFE">
        <w:fldChar w:fldCharType="separate"/>
      </w:r>
      <w:r w:rsidR="00980AFE">
        <w:t>[4]</w:t>
      </w:r>
      <w:r w:rsidR="00980AFE">
        <w:fldChar w:fldCharType="end"/>
      </w:r>
      <w:r w:rsidRPr="00BF755D">
        <w:rPr>
          <w:lang w:eastAsia="zh-CN"/>
        </w:rPr>
        <w:t xml:space="preserve">, </w:t>
      </w:r>
      <w:r w:rsidRPr="00BF755D">
        <w:t xml:space="preserve">OFDM starting symbol and </w:t>
      </w:r>
      <w:r>
        <w:t xml:space="preserve">PDSCH </w:t>
      </w:r>
      <w:r w:rsidRPr="00BF755D">
        <w:t>duration</w:t>
      </w:r>
      <w:r>
        <w:t xml:space="preserve"> as well as its</w:t>
      </w:r>
      <w:r w:rsidRPr="00BF755D">
        <w:t xml:space="preserve"> mapping type</w:t>
      </w:r>
      <w:r>
        <w:t xml:space="preserve"> are identified.</w:t>
      </w:r>
      <w:r>
        <w:rPr>
          <w:lang w:eastAsia="zh-CN"/>
        </w:rPr>
        <w:t xml:space="preserve"> </w:t>
      </w:r>
      <w:r w:rsidRPr="00F37226">
        <w:rPr>
          <w:lang w:eastAsia="zh-CN"/>
        </w:rPr>
        <w:t xml:space="preserve">The table </w:t>
      </w:r>
      <w:r>
        <w:rPr>
          <w:lang w:eastAsia="zh-CN"/>
        </w:rPr>
        <w:t>is</w:t>
      </w:r>
      <w:r w:rsidRPr="00F37226">
        <w:rPr>
          <w:lang w:eastAsia="zh-CN"/>
        </w:rPr>
        <w:t xml:space="preserve"> </w:t>
      </w:r>
      <w:r>
        <w:rPr>
          <w:lang w:eastAsia="zh-CN"/>
        </w:rPr>
        <w:t>configured by RRC signaling</w:t>
      </w:r>
      <w:r w:rsidRPr="00F37226">
        <w:rPr>
          <w:lang w:eastAsia="zh-CN"/>
        </w:rPr>
        <w:t xml:space="preserve"> and </w:t>
      </w:r>
      <w:r>
        <w:rPr>
          <w:lang w:eastAsia="zh-CN"/>
        </w:rPr>
        <w:t>consists of</w:t>
      </w:r>
      <w:r w:rsidRPr="00F37226">
        <w:rPr>
          <w:lang w:eastAsia="zh-CN"/>
        </w:rPr>
        <w:t xml:space="preserve"> </w:t>
      </w:r>
      <w:r w:rsidRPr="001271AC">
        <w:rPr>
          <w:lang w:eastAsia="zh-CN"/>
        </w:rPr>
        <w:t xml:space="preserve">up to 16 rows. </w:t>
      </w:r>
      <w:r>
        <w:rPr>
          <w:lang w:eastAsia="zh-CN"/>
        </w:rPr>
        <w:t xml:space="preserve">For URLLC applications not all the possible time-domain resource allocations are </w:t>
      </w:r>
      <w:r w:rsidR="003751BD">
        <w:rPr>
          <w:lang w:eastAsia="zh-CN"/>
        </w:rPr>
        <w:t>necessary</w:t>
      </w:r>
      <w:r>
        <w:rPr>
          <w:lang w:eastAsia="zh-CN"/>
        </w:rPr>
        <w:t>.</w:t>
      </w:r>
      <w:r w:rsidRPr="001271AC">
        <w:rPr>
          <w:lang w:eastAsia="zh-CN"/>
        </w:rPr>
        <w:t xml:space="preserve"> </w:t>
      </w:r>
      <w:r>
        <w:rPr>
          <w:lang w:eastAsia="zh-CN"/>
        </w:rPr>
        <w:t xml:space="preserve">Therefore, </w:t>
      </w:r>
      <w:r w:rsidRPr="001271AC">
        <w:rPr>
          <w:lang w:eastAsia="zh-CN"/>
        </w:rPr>
        <w:t xml:space="preserve">the </w:t>
      </w:r>
      <w:r>
        <w:rPr>
          <w:lang w:eastAsia="zh-CN"/>
        </w:rPr>
        <w:t>configured time-</w:t>
      </w:r>
      <w:r w:rsidRPr="001271AC">
        <w:rPr>
          <w:lang w:eastAsia="zh-CN"/>
        </w:rPr>
        <w:t>domain resou</w:t>
      </w:r>
      <w:r>
        <w:rPr>
          <w:lang w:eastAsia="zh-CN"/>
        </w:rPr>
        <w:t xml:space="preserve">rce allocation table </w:t>
      </w:r>
      <w:r w:rsidRPr="001271AC">
        <w:rPr>
          <w:lang w:eastAsia="zh-CN"/>
        </w:rPr>
        <w:t>can</w:t>
      </w:r>
      <w:r>
        <w:rPr>
          <w:lang w:eastAsia="zh-CN"/>
        </w:rPr>
        <w:t xml:space="preserve"> be </w:t>
      </w:r>
      <w:r w:rsidRPr="00BF755D">
        <w:rPr>
          <w:lang w:eastAsia="zh-CN"/>
        </w:rPr>
        <w:t>small</w:t>
      </w:r>
      <w:r>
        <w:rPr>
          <w:lang w:eastAsia="zh-CN"/>
        </w:rPr>
        <w:t>er</w:t>
      </w:r>
      <w:r w:rsidR="009E6ADE">
        <w:rPr>
          <w:lang w:eastAsia="zh-CN"/>
        </w:rPr>
        <w:t>.</w:t>
      </w:r>
      <w:r w:rsidRPr="00BF755D">
        <w:rPr>
          <w:lang w:eastAsia="zh-CN"/>
        </w:rPr>
        <w:t xml:space="preserve"> </w:t>
      </w:r>
      <w:r w:rsidR="009E6ADE">
        <w:rPr>
          <w:lang w:eastAsia="zh-CN"/>
        </w:rPr>
        <w:t>E.g</w:t>
      </w:r>
      <w:r w:rsidRPr="00BF755D">
        <w:rPr>
          <w:lang w:eastAsia="zh-CN"/>
        </w:rPr>
        <w:t>.</w:t>
      </w:r>
      <w:r w:rsidR="00284B4B">
        <w:rPr>
          <w:lang w:eastAsia="zh-CN"/>
        </w:rPr>
        <w:t>,</w:t>
      </w:r>
      <w:r w:rsidRPr="00BF755D">
        <w:rPr>
          <w:lang w:eastAsia="zh-CN"/>
        </w:rPr>
        <w:t xml:space="preserve"> 4 rows </w:t>
      </w:r>
      <w:r w:rsidR="003751BD">
        <w:rPr>
          <w:lang w:eastAsia="zh-CN"/>
        </w:rPr>
        <w:t>may be</w:t>
      </w:r>
      <w:r>
        <w:rPr>
          <w:lang w:eastAsia="zh-CN"/>
        </w:rPr>
        <w:t xml:space="preserve"> sufficient</w:t>
      </w:r>
      <w:r w:rsidR="003751BD">
        <w:rPr>
          <w:lang w:eastAsia="zh-CN"/>
        </w:rPr>
        <w:t xml:space="preserve">, </w:t>
      </w:r>
      <w:r w:rsidR="00BA7189">
        <w:rPr>
          <w:lang w:eastAsia="zh-CN"/>
        </w:rPr>
        <w:t>and thereby</w:t>
      </w:r>
      <w:r>
        <w:rPr>
          <w:lang w:eastAsia="zh-CN"/>
        </w:rPr>
        <w:t xml:space="preserve"> </w:t>
      </w:r>
      <w:r w:rsidR="003751BD">
        <w:rPr>
          <w:lang w:eastAsia="zh-CN"/>
        </w:rPr>
        <w:t>n</w:t>
      </w:r>
      <w:r>
        <w:rPr>
          <w:lang w:eastAsia="zh-CN"/>
        </w:rPr>
        <w:t>o more than 2 bits are needed in the compact DCI for the PDSCH time domain resource allocation.</w:t>
      </w:r>
      <w:r w:rsidRPr="008B7D3F">
        <w:rPr>
          <w:lang w:eastAsia="zh-CN"/>
        </w:rPr>
        <w:t xml:space="preserve"> </w:t>
      </w:r>
    </w:p>
    <w:p w14:paraId="6961265A" w14:textId="62282E50" w:rsidR="00516493" w:rsidRPr="00261142" w:rsidRDefault="00516493" w:rsidP="00516493">
      <w:pPr>
        <w:tabs>
          <w:tab w:val="num" w:pos="1440"/>
        </w:tabs>
      </w:pPr>
      <w:r>
        <w:rPr>
          <w:lang w:val="en-GB" w:eastAsia="zh-CN"/>
        </w:rPr>
        <w:t xml:space="preserve">In some cases, only one row is configured in the table by higher layer signalling, including the start and length indicator (SLIV). Thus, </w:t>
      </w:r>
      <w:r w:rsidR="00857CF8">
        <w:rPr>
          <w:lang w:val="en-GB" w:eastAsia="zh-CN"/>
        </w:rPr>
        <w:t>the SLIV bit field can be removed when higher layer configures one row</w:t>
      </w:r>
      <w:r>
        <w:rPr>
          <w:lang w:val="en-GB" w:eastAsia="zh-CN"/>
        </w:rPr>
        <w:t xml:space="preserve">. For example, assume that the </w:t>
      </w:r>
      <w:r>
        <w:rPr>
          <w:color w:val="000000"/>
        </w:rPr>
        <w:t xml:space="preserve">starting symbol is </w:t>
      </w:r>
      <w:r>
        <w:rPr>
          <w:i/>
          <w:color w:val="000000"/>
        </w:rPr>
        <w:t xml:space="preserve">S </w:t>
      </w:r>
      <w:r>
        <w:rPr>
          <w:rFonts w:hint="eastAsia"/>
          <w:lang w:val="en-GB" w:eastAsia="zh-CN"/>
        </w:rPr>
        <w:t>=2</w:t>
      </w:r>
      <w:r>
        <w:rPr>
          <w:lang w:val="en-GB" w:eastAsia="zh-CN"/>
        </w:rPr>
        <w:t xml:space="preserve"> and </w:t>
      </w:r>
      <w:r>
        <w:rPr>
          <w:color w:val="000000"/>
        </w:rPr>
        <w:t>the number of consecutive symbols</w:t>
      </w:r>
      <w:r>
        <w:rPr>
          <w:rFonts w:hint="eastAsia"/>
          <w:lang w:val="en-GB" w:eastAsia="zh-CN"/>
        </w:rPr>
        <w:t xml:space="preserve"> </w:t>
      </w:r>
      <w:r>
        <w:rPr>
          <w:lang w:val="en-GB" w:eastAsia="zh-CN"/>
        </w:rPr>
        <w:t xml:space="preserve">is </w:t>
      </w:r>
      <w:r>
        <w:rPr>
          <w:i/>
          <w:color w:val="000000"/>
        </w:rPr>
        <w:t>L</w:t>
      </w:r>
      <w:r w:rsidDel="009B0F73">
        <w:rPr>
          <w:rFonts w:hint="eastAsia"/>
          <w:lang w:val="en-GB" w:eastAsia="zh-CN"/>
        </w:rPr>
        <w:t xml:space="preserve"> </w:t>
      </w:r>
      <w:r>
        <w:rPr>
          <w:rFonts w:hint="eastAsia"/>
          <w:lang w:val="en-GB" w:eastAsia="zh-CN"/>
        </w:rPr>
        <w:t>=4.</w:t>
      </w:r>
      <w:r>
        <w:rPr>
          <w:lang w:val="en-GB" w:eastAsia="zh-CN"/>
        </w:rPr>
        <w:t xml:space="preserve"> </w:t>
      </w:r>
      <w:r>
        <w:rPr>
          <w:lang w:eastAsia="zh-CN"/>
        </w:rPr>
        <w:t>In R</w:t>
      </w:r>
      <w:r w:rsidR="00AC501E">
        <w:rPr>
          <w:lang w:eastAsia="zh-CN"/>
        </w:rPr>
        <w:t>el-</w:t>
      </w:r>
      <w:r>
        <w:rPr>
          <w:lang w:eastAsia="zh-CN"/>
        </w:rPr>
        <w:t>15,</w:t>
      </w:r>
      <w:r w:rsidRPr="008B7D3F">
        <w:rPr>
          <w:lang w:eastAsia="zh-CN"/>
        </w:rPr>
        <w:t xml:space="preserve"> </w:t>
      </w:r>
      <w:r>
        <w:rPr>
          <w:lang w:eastAsia="zh-CN"/>
        </w:rPr>
        <w:t xml:space="preserve">the </w:t>
      </w:r>
      <w:r w:rsidRPr="008B7D3F">
        <w:rPr>
          <w:lang w:eastAsia="zh-CN"/>
        </w:rPr>
        <w:t>slot boundary is used as the reference to determine the SLIV</w:t>
      </w:r>
      <w:r>
        <w:rPr>
          <w:lang w:val="en-GB" w:eastAsia="zh-CN"/>
        </w:rPr>
        <w:t xml:space="preserve">, which means the PDSCH could only be scheduled from symbol 2 to symbol 5. </w:t>
      </w:r>
      <w:r>
        <w:rPr>
          <w:rFonts w:hint="eastAsia"/>
          <w:lang w:val="en-GB" w:eastAsia="zh-CN"/>
        </w:rPr>
        <w:t>For</w:t>
      </w:r>
      <w:r>
        <w:rPr>
          <w:lang w:val="en-GB" w:eastAsia="zh-CN"/>
        </w:rPr>
        <w:t xml:space="preserve"> a packet arriving at symbol 6, it could therefore not be transmitted until symbol 2 of next slot. This increases the waiting latency and degrades the URLLC performance. </w:t>
      </w:r>
      <w:r>
        <w:rPr>
          <w:lang w:eastAsia="zh-CN"/>
        </w:rPr>
        <w:t>In order to decrease the latency</w:t>
      </w:r>
      <w:r w:rsidR="00756442">
        <w:rPr>
          <w:lang w:eastAsia="zh-CN"/>
        </w:rPr>
        <w:t xml:space="preserve"> and reduce the time domain resource allocation bit field</w:t>
      </w:r>
      <w:r>
        <w:rPr>
          <w:lang w:eastAsia="zh-CN"/>
        </w:rPr>
        <w:t xml:space="preserve">, </w:t>
      </w:r>
      <w:r>
        <w:t xml:space="preserve">using the boundary of the PDCCH region, such as PDCCH ending symbol or starting symbol, as reference point </w:t>
      </w:r>
      <w:r w:rsidR="008208CD">
        <w:t>could</w:t>
      </w:r>
      <w:r>
        <w:t xml:space="preserve"> be supported for the compact DCI.</w:t>
      </w:r>
      <w:r w:rsidR="000D3B9D">
        <w:t xml:space="preserve"> This could compress the bit number of the SLIV field without causing a critical impact to the timing indication flexibility.</w:t>
      </w:r>
    </w:p>
    <w:p w14:paraId="4F092C70" w14:textId="7403C371" w:rsidR="00516493" w:rsidRPr="00261142" w:rsidRDefault="00516493" w:rsidP="00516493">
      <w:pPr>
        <w:tabs>
          <w:tab w:val="num" w:pos="1440"/>
        </w:tabs>
        <w:rPr>
          <w:b/>
          <w:lang w:eastAsia="zh-CN"/>
        </w:rPr>
      </w:pPr>
      <w:r w:rsidRPr="00261142">
        <w:rPr>
          <w:b/>
          <w:kern w:val="2"/>
          <w:lang w:eastAsia="zh-CN"/>
        </w:rPr>
        <w:t>Proposal 1:</w:t>
      </w:r>
      <w:r w:rsidRPr="00261142">
        <w:rPr>
          <w:b/>
        </w:rPr>
        <w:t xml:space="preserve"> </w:t>
      </w:r>
      <w:r w:rsidRPr="00261142">
        <w:rPr>
          <w:b/>
          <w:lang w:eastAsia="zh-CN"/>
        </w:rPr>
        <w:t>For compact DCI,</w:t>
      </w:r>
      <w:r w:rsidRPr="00261142">
        <w:rPr>
          <w:b/>
        </w:rPr>
        <w:t xml:space="preserve"> </w:t>
      </w:r>
      <w:r w:rsidRPr="00261142">
        <w:rPr>
          <w:b/>
          <w:lang w:eastAsia="zh-CN"/>
        </w:rPr>
        <w:t>the reference point for starting time of resource allocation</w:t>
      </w:r>
      <w:r w:rsidR="00542155" w:rsidRPr="00542155">
        <w:rPr>
          <w:b/>
          <w:lang w:eastAsia="zh-CN"/>
        </w:rPr>
        <w:t xml:space="preserve"> </w:t>
      </w:r>
      <w:r w:rsidR="00542155">
        <w:rPr>
          <w:b/>
          <w:lang w:eastAsia="zh-CN"/>
        </w:rPr>
        <w:t>for</w:t>
      </w:r>
      <w:r w:rsidRPr="00261142">
        <w:rPr>
          <w:b/>
          <w:lang w:eastAsia="zh-CN"/>
        </w:rPr>
        <w:t xml:space="preserve"> PDSCH or PUSCH should be the starting or ending symbol of </w:t>
      </w:r>
      <w:r w:rsidR="00AC13E5">
        <w:rPr>
          <w:b/>
          <w:lang w:eastAsia="zh-CN"/>
        </w:rPr>
        <w:t xml:space="preserve">the </w:t>
      </w:r>
      <w:r w:rsidRPr="00261142">
        <w:rPr>
          <w:b/>
          <w:lang w:eastAsia="zh-CN"/>
        </w:rPr>
        <w:t>PDCCH.</w:t>
      </w:r>
    </w:p>
    <w:p w14:paraId="7F9535F0" w14:textId="1AEBD4AC" w:rsidR="005E16BA" w:rsidRDefault="00516493" w:rsidP="00516493">
      <w:pPr>
        <w:tabs>
          <w:tab w:val="num" w:pos="1440"/>
        </w:tabs>
        <w:rPr>
          <w:lang w:eastAsia="zh-CN"/>
        </w:rPr>
      </w:pPr>
      <w:r>
        <w:rPr>
          <w:b/>
        </w:rPr>
        <w:t>HARQ process number, NDI, RV and MCS/TBS:</w:t>
      </w:r>
      <w:r>
        <w:t xml:space="preserve"> Only one set of {NDI, HARQ process number, MCS} bit field </w:t>
      </w:r>
      <w:r w:rsidR="00A30DBA">
        <w:t>can be reserved</w:t>
      </w:r>
      <w:r w:rsidR="00330922">
        <w:t xml:space="preserve"> in the compact DCI</w:t>
      </w:r>
      <w:r>
        <w:t xml:space="preserve"> since that only one TB can be scheduled according to the agreement from </w:t>
      </w:r>
      <w:r w:rsidR="002905F3">
        <w:t xml:space="preserve">the </w:t>
      </w:r>
      <w:r>
        <w:t>RAN1#92</w:t>
      </w:r>
      <w:r w:rsidR="00CA0F45">
        <w:t xml:space="preserve"> meeting</w:t>
      </w:r>
      <w:r>
        <w:t xml:space="preserve">. </w:t>
      </w:r>
      <w:r w:rsidRPr="00884888">
        <w:t xml:space="preserve">Considering that the SINR statistics for one UE may not cover a large </w:t>
      </w:r>
      <w:r w:rsidR="00884888" w:rsidRPr="00884888">
        <w:t xml:space="preserve">range </w:t>
      </w:r>
      <w:r w:rsidR="00884888">
        <w:t xml:space="preserve">of </w:t>
      </w:r>
      <w:r w:rsidRPr="00884888">
        <w:t>value</w:t>
      </w:r>
      <w:r w:rsidR="00884888">
        <w:t>s</w:t>
      </w:r>
      <w:r w:rsidRPr="00884888">
        <w:t xml:space="preserve">, a UE-specific MCS indication with fewer number of bits </w:t>
      </w:r>
      <w:r w:rsidRPr="00884888">
        <w:rPr>
          <w:kern w:val="2"/>
          <w:lang w:eastAsia="zh-CN"/>
        </w:rPr>
        <w:t>can also be considered</w:t>
      </w:r>
      <w:r>
        <w:rPr>
          <w:lang w:eastAsia="zh-CN"/>
        </w:rPr>
        <w:t xml:space="preserve">. </w:t>
      </w:r>
      <w:r w:rsidR="00884888">
        <w:rPr>
          <w:lang w:eastAsia="zh-CN"/>
        </w:rPr>
        <w:t xml:space="preserve">In addition, </w:t>
      </w:r>
      <w:r w:rsidR="006203FD">
        <w:rPr>
          <w:lang w:eastAsia="zh-CN"/>
        </w:rPr>
        <w:t xml:space="preserve">given the channel status may not vary fast, </w:t>
      </w:r>
      <w:r w:rsidR="00884888">
        <w:rPr>
          <w:lang w:eastAsia="zh-CN"/>
        </w:rPr>
        <w:t xml:space="preserve">a combination of RRC configuration and DCI indication can be considered to </w:t>
      </w:r>
      <w:r w:rsidR="005055DE">
        <w:rPr>
          <w:lang w:eastAsia="zh-CN"/>
        </w:rPr>
        <w:t>guarantee</w:t>
      </w:r>
      <w:r w:rsidR="00884888">
        <w:rPr>
          <w:lang w:eastAsia="zh-CN"/>
        </w:rPr>
        <w:t xml:space="preserve"> </w:t>
      </w:r>
      <w:r w:rsidR="005055DE">
        <w:rPr>
          <w:lang w:eastAsia="zh-CN"/>
        </w:rPr>
        <w:t xml:space="preserve">a </w:t>
      </w:r>
      <w:r w:rsidR="00884888">
        <w:rPr>
          <w:lang w:eastAsia="zh-CN"/>
        </w:rPr>
        <w:t>precise MCS value for the UE.</w:t>
      </w:r>
    </w:p>
    <w:p w14:paraId="2DFAAFD6" w14:textId="0163AFDA" w:rsidR="00516493" w:rsidRDefault="00516493" w:rsidP="00516493">
      <w:pPr>
        <w:tabs>
          <w:tab w:val="num" w:pos="1440"/>
        </w:tabs>
      </w:pPr>
      <w:r>
        <w:rPr>
          <w:lang w:eastAsia="zh-CN"/>
        </w:rPr>
        <w:t>In Rel</w:t>
      </w:r>
      <w:r w:rsidR="00CA0F45">
        <w:rPr>
          <w:lang w:eastAsia="zh-CN"/>
        </w:rPr>
        <w:t>-</w:t>
      </w:r>
      <w:r>
        <w:rPr>
          <w:lang w:eastAsia="zh-CN"/>
        </w:rPr>
        <w:t xml:space="preserve">15, for the </w:t>
      </w:r>
      <w:r w:rsidRPr="00A62226">
        <w:rPr>
          <w:lang w:eastAsia="zh-CN"/>
        </w:rPr>
        <w:t>HARQ process number</w:t>
      </w:r>
      <w:r>
        <w:rPr>
          <w:lang w:eastAsia="zh-CN"/>
        </w:rPr>
        <w:t xml:space="preserve">, </w:t>
      </w:r>
      <w:r w:rsidRPr="0004633C">
        <w:rPr>
          <w:szCs w:val="20"/>
        </w:rPr>
        <w:t>4-bit</w:t>
      </w:r>
      <w:r>
        <w:rPr>
          <w:szCs w:val="20"/>
        </w:rPr>
        <w:t xml:space="preserve">s are fixed both for the fallback DCI and for the non-fallback DCI. For URLLC, this is unnecessary and the number of bits can be set according to the number of HARQ processes that are configured by higher layer. Assuming that up to 8 </w:t>
      </w:r>
      <w:r w:rsidRPr="00A62226">
        <w:rPr>
          <w:lang w:eastAsia="zh-CN"/>
        </w:rPr>
        <w:t>HARQ process</w:t>
      </w:r>
      <w:r>
        <w:rPr>
          <w:lang w:eastAsia="zh-CN"/>
        </w:rPr>
        <w:t>es are supported, 3 bits are enough in the compact DCI.</w:t>
      </w:r>
    </w:p>
    <w:p w14:paraId="053874D8" w14:textId="1A89CB28" w:rsidR="00516493" w:rsidRDefault="00516493" w:rsidP="00516493">
      <w:pPr>
        <w:tabs>
          <w:tab w:val="num" w:pos="1440"/>
        </w:tabs>
        <w:rPr>
          <w:szCs w:val="20"/>
        </w:rPr>
      </w:pPr>
      <w:r>
        <w:rPr>
          <w:b/>
          <w:lang w:eastAsia="zh-CN"/>
        </w:rPr>
        <w:lastRenderedPageBreak/>
        <w:t>HARQ-ACK timing:</w:t>
      </w:r>
      <w:r>
        <w:rPr>
          <w:lang w:eastAsia="zh-CN"/>
        </w:rPr>
        <w:t xml:space="preserve"> It was agreed for Rel</w:t>
      </w:r>
      <w:r w:rsidR="00A30DBA">
        <w:rPr>
          <w:lang w:eastAsia="zh-CN"/>
        </w:rPr>
        <w:t>-</w:t>
      </w:r>
      <w:r>
        <w:rPr>
          <w:lang w:eastAsia="zh-CN"/>
        </w:rPr>
        <w:t>15 that 3 bits are used to indicate the K1 slot-timing in the normal DCI.</w:t>
      </w:r>
      <w:r w:rsidRPr="009F684E">
        <w:rPr>
          <w:rFonts w:hint="eastAsia"/>
          <w:lang w:eastAsia="zh-CN"/>
        </w:rPr>
        <w:t xml:space="preserve"> </w:t>
      </w:r>
      <w:r>
        <w:rPr>
          <w:szCs w:val="20"/>
        </w:rPr>
        <w:t xml:space="preserve">For URLLC, a fast HARQ RTT is needed and 2 bits </w:t>
      </w:r>
      <w:r w:rsidR="005E16BA">
        <w:rPr>
          <w:szCs w:val="20"/>
        </w:rPr>
        <w:t>may be</w:t>
      </w:r>
      <w:r>
        <w:rPr>
          <w:szCs w:val="20"/>
        </w:rPr>
        <w:t xml:space="preserve"> sufficient.</w:t>
      </w:r>
      <w:r w:rsidRPr="006F2537">
        <w:rPr>
          <w:szCs w:val="20"/>
        </w:rPr>
        <w:t xml:space="preserve"> </w:t>
      </w:r>
      <w:r w:rsidR="003F5173">
        <w:rPr>
          <w:szCs w:val="20"/>
        </w:rPr>
        <w:t>A more aggressive</w:t>
      </w:r>
      <w:r>
        <w:rPr>
          <w:szCs w:val="20"/>
        </w:rPr>
        <w:t xml:space="preserve"> option would be to entirely remove the HARQ-ACK</w:t>
      </w:r>
      <w:r w:rsidR="00E53ECA">
        <w:rPr>
          <w:szCs w:val="20"/>
        </w:rPr>
        <w:t xml:space="preserve"> timing indication</w:t>
      </w:r>
      <w:r>
        <w:rPr>
          <w:szCs w:val="20"/>
        </w:rPr>
        <w:t xml:space="preserve"> field and to let the A/N timing be implicitly indicated by the PDSCH location and the UE capability.</w:t>
      </w:r>
    </w:p>
    <w:p w14:paraId="61E73C9D" w14:textId="1FAD8129" w:rsidR="00516493" w:rsidRPr="00754452" w:rsidRDefault="00516493" w:rsidP="00516493">
      <w:pPr>
        <w:tabs>
          <w:tab w:val="num" w:pos="1440"/>
        </w:tabs>
        <w:rPr>
          <w:lang w:eastAsia="zh-CN"/>
        </w:rPr>
      </w:pPr>
      <w:r>
        <w:rPr>
          <w:b/>
          <w:lang w:eastAsia="zh-CN"/>
        </w:rPr>
        <w:t>PUCCH resource allocation</w:t>
      </w:r>
      <w:r>
        <w:rPr>
          <w:rFonts w:hint="eastAsia"/>
          <w:b/>
          <w:lang w:eastAsia="zh-CN"/>
        </w:rPr>
        <w:t>：</w:t>
      </w:r>
      <w:r>
        <w:rPr>
          <w:lang w:eastAsia="zh-CN"/>
        </w:rPr>
        <w:t>In Rel</w:t>
      </w:r>
      <w:r w:rsidR="00A30DBA">
        <w:rPr>
          <w:lang w:eastAsia="zh-CN"/>
        </w:rPr>
        <w:t>-</w:t>
      </w:r>
      <w:r>
        <w:rPr>
          <w:lang w:eastAsia="zh-CN"/>
        </w:rPr>
        <w:t xml:space="preserve">15, it is agreed to use 3 bits to indicate 8 </w:t>
      </w:r>
      <w:r w:rsidRPr="000134E7">
        <w:rPr>
          <w:rFonts w:hint="eastAsia"/>
          <w:lang w:eastAsia="zh-CN"/>
        </w:rPr>
        <w:t>(up to</w:t>
      </w:r>
      <w:r w:rsidRPr="000134E7">
        <w:rPr>
          <w:lang w:eastAsia="zh-CN"/>
        </w:rPr>
        <w:t xml:space="preserve"> </w:t>
      </w:r>
      <w:r w:rsidRPr="000134E7">
        <w:rPr>
          <w:rFonts w:hint="eastAsia"/>
          <w:lang w:eastAsia="zh-CN"/>
        </w:rPr>
        <w:t>32) PUCCH resources</w:t>
      </w:r>
      <w:r>
        <w:rPr>
          <w:lang w:eastAsia="zh-CN"/>
        </w:rPr>
        <w:t xml:space="preserve">. For URLLC, this is not needed and this field can be reduced. The starting symbol of the PUCCH can be implicitly indicated together with the </w:t>
      </w:r>
      <w:r w:rsidRPr="00592E0F">
        <w:rPr>
          <w:lang w:eastAsia="zh-CN"/>
        </w:rPr>
        <w:t>HARQ-ACK timing</w:t>
      </w:r>
      <w:r>
        <w:rPr>
          <w:lang w:eastAsia="zh-CN"/>
        </w:rPr>
        <w:t>. For the PUCCH resources with the same starting symbol, 1</w:t>
      </w:r>
      <w:r>
        <w:rPr>
          <w:rFonts w:hint="eastAsia"/>
          <w:lang w:eastAsia="zh-CN"/>
        </w:rPr>
        <w:t xml:space="preserve"> bit</w:t>
      </w:r>
      <w:r>
        <w:rPr>
          <w:lang w:eastAsia="zh-CN"/>
        </w:rPr>
        <w:t xml:space="preserve"> indicator is enough to indicate the PUCCH resource.</w:t>
      </w:r>
    </w:p>
    <w:p w14:paraId="7F0D2B13" w14:textId="77777777" w:rsidR="00516493" w:rsidRDefault="00516493" w:rsidP="00516493">
      <w:pPr>
        <w:tabs>
          <w:tab w:val="num" w:pos="1440"/>
        </w:tabs>
      </w:pPr>
      <w:r>
        <w:rPr>
          <w:b/>
          <w:lang w:eastAsia="zh-CN"/>
        </w:rPr>
        <w:t xml:space="preserve">TPC field: </w:t>
      </w:r>
      <w:r>
        <w:t xml:space="preserve">This field should be same as for DCI format 1_x for guaranteeing the reliability of PUCCH. </w:t>
      </w:r>
    </w:p>
    <w:p w14:paraId="373A6227" w14:textId="77777777" w:rsidR="00516493" w:rsidRDefault="00516493" w:rsidP="00516493">
      <w:pPr>
        <w:tabs>
          <w:tab w:val="num" w:pos="1440"/>
        </w:tabs>
        <w:rPr>
          <w:b/>
        </w:rPr>
      </w:pPr>
      <w:r>
        <w:rPr>
          <w:b/>
        </w:rPr>
        <w:t xml:space="preserve">Other DCI fields: </w:t>
      </w:r>
      <w:r>
        <w:t xml:space="preserve">In order to keep a concise DCI, other fields for the DCI formats 1_1 should be removed, such as carrier indicator, BWP indicator and rate matching indicator, etc. The information indicated by these fields could be either made configurable or could be fixed in the specification. </w:t>
      </w:r>
    </w:p>
    <w:p w14:paraId="55D43B86" w14:textId="6740C718" w:rsidR="00516493" w:rsidRPr="009F684E" w:rsidRDefault="00516493" w:rsidP="00516493">
      <w:pPr>
        <w:tabs>
          <w:tab w:val="num" w:pos="1440"/>
        </w:tabs>
        <w:rPr>
          <w:lang w:eastAsia="zh-CN"/>
        </w:rPr>
      </w:pPr>
      <w:r>
        <w:rPr>
          <w:b/>
        </w:rPr>
        <w:t>A-CSI trigger</w:t>
      </w:r>
      <w:r>
        <w:rPr>
          <w:b/>
          <w:lang w:eastAsia="zh-CN"/>
        </w:rPr>
        <w:t>:</w:t>
      </w:r>
      <w:r>
        <w:rPr>
          <w:lang w:eastAsia="zh-CN"/>
        </w:rPr>
        <w:t xml:space="preserve"> According to the analysis in</w:t>
      </w:r>
      <w:r w:rsidR="00980AFE">
        <w:rPr>
          <w:lang w:eastAsia="zh-CN"/>
        </w:rPr>
        <w:t xml:space="preserve"> </w:t>
      </w:r>
      <w:r w:rsidR="00980AFE">
        <w:rPr>
          <w:lang w:eastAsia="zh-CN"/>
        </w:rPr>
        <w:fldChar w:fldCharType="begin"/>
      </w:r>
      <w:r w:rsidR="00980AFE">
        <w:rPr>
          <w:lang w:eastAsia="zh-CN"/>
        </w:rPr>
        <w:instrText xml:space="preserve"> REF _Ref535000848 \r \h </w:instrText>
      </w:r>
      <w:r w:rsidR="00980AFE">
        <w:rPr>
          <w:lang w:eastAsia="zh-CN"/>
        </w:rPr>
      </w:r>
      <w:r w:rsidR="00980AFE">
        <w:rPr>
          <w:lang w:eastAsia="zh-CN"/>
        </w:rPr>
        <w:fldChar w:fldCharType="separate"/>
      </w:r>
      <w:r w:rsidR="00980AFE">
        <w:rPr>
          <w:lang w:eastAsia="zh-CN"/>
        </w:rPr>
        <w:t>[5]</w:t>
      </w:r>
      <w:r w:rsidR="00980AFE">
        <w:rPr>
          <w:lang w:eastAsia="zh-CN"/>
        </w:rPr>
        <w:fldChar w:fldCharType="end"/>
      </w:r>
      <w:r>
        <w:rPr>
          <w:lang w:eastAsia="zh-CN"/>
        </w:rPr>
        <w:t xml:space="preserve">, it is preferred that a 1-bit A-CSI trigger field can be included. </w:t>
      </w:r>
    </w:p>
    <w:p w14:paraId="49FC56DA" w14:textId="77777777" w:rsidR="00516493" w:rsidRDefault="00516493" w:rsidP="00516493">
      <w:pPr>
        <w:rPr>
          <w:b/>
          <w:kern w:val="2"/>
          <w:lang w:eastAsia="zh-CN"/>
        </w:rPr>
      </w:pPr>
      <w:r>
        <w:t xml:space="preserve">Based on the above analysis, we have the following proposal for the DL compact DCI. </w:t>
      </w:r>
    </w:p>
    <w:p w14:paraId="709CB47F" w14:textId="77777777" w:rsidR="00516493" w:rsidRDefault="00516493" w:rsidP="00516493">
      <w:pPr>
        <w:rPr>
          <w:b/>
        </w:rPr>
      </w:pPr>
      <w:r>
        <w:rPr>
          <w:b/>
          <w:kern w:val="2"/>
          <w:lang w:eastAsia="zh-CN"/>
        </w:rPr>
        <w:t>Proposal 2:</w:t>
      </w:r>
      <w:r w:rsidRPr="00F509CF">
        <w:rPr>
          <w:b/>
        </w:rPr>
        <w:t xml:space="preserve"> </w:t>
      </w:r>
      <w:r>
        <w:rPr>
          <w:b/>
        </w:rPr>
        <w:t>Consider the following DL compact DCI format for URLLC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1"/>
        <w:gridCol w:w="4646"/>
      </w:tblGrid>
      <w:tr w:rsidR="00516493" w:rsidRPr="00EB242E" w14:paraId="2E324B71" w14:textId="77777777" w:rsidTr="0032488A">
        <w:tc>
          <w:tcPr>
            <w:tcW w:w="4766" w:type="dxa"/>
            <w:shd w:val="clear" w:color="auto" w:fill="auto"/>
            <w:vAlign w:val="center"/>
          </w:tcPr>
          <w:p w14:paraId="46C55B08" w14:textId="77777777" w:rsidR="00516493" w:rsidRPr="00EB242E" w:rsidRDefault="00516493" w:rsidP="0032488A">
            <w:pPr>
              <w:widowControl w:val="0"/>
              <w:jc w:val="center"/>
              <w:rPr>
                <w:b/>
              </w:rPr>
            </w:pPr>
            <w:r w:rsidRPr="00EB242E">
              <w:rPr>
                <w:sz w:val="20"/>
                <w:szCs w:val="20"/>
              </w:rPr>
              <w:t>DCI field</w:t>
            </w:r>
          </w:p>
        </w:tc>
        <w:tc>
          <w:tcPr>
            <w:tcW w:w="4766" w:type="dxa"/>
            <w:shd w:val="clear" w:color="auto" w:fill="auto"/>
            <w:vAlign w:val="center"/>
          </w:tcPr>
          <w:p w14:paraId="1C421527" w14:textId="77777777" w:rsidR="00516493" w:rsidRPr="00EB242E" w:rsidRDefault="00516493" w:rsidP="0032488A">
            <w:pPr>
              <w:widowControl w:val="0"/>
              <w:jc w:val="center"/>
              <w:rPr>
                <w:b/>
              </w:rPr>
            </w:pPr>
            <w:r w:rsidRPr="00EB242E">
              <w:rPr>
                <w:sz w:val="20"/>
                <w:szCs w:val="20"/>
              </w:rPr>
              <w:t># bits</w:t>
            </w:r>
          </w:p>
        </w:tc>
      </w:tr>
      <w:tr w:rsidR="00516493" w:rsidRPr="00EB242E" w14:paraId="438CC629" w14:textId="77777777" w:rsidTr="0032488A">
        <w:tc>
          <w:tcPr>
            <w:tcW w:w="4766" w:type="dxa"/>
            <w:shd w:val="clear" w:color="auto" w:fill="auto"/>
            <w:vAlign w:val="center"/>
          </w:tcPr>
          <w:p w14:paraId="5A84F276" w14:textId="77777777" w:rsidR="00516493" w:rsidRPr="00EB242E" w:rsidRDefault="00516493" w:rsidP="0032488A">
            <w:pPr>
              <w:widowControl w:val="0"/>
              <w:jc w:val="center"/>
              <w:rPr>
                <w:b/>
              </w:rPr>
            </w:pPr>
            <w:r w:rsidRPr="00EB242E">
              <w:rPr>
                <w:sz w:val="20"/>
                <w:szCs w:val="20"/>
              </w:rPr>
              <w:t>Header</w:t>
            </w:r>
          </w:p>
        </w:tc>
        <w:tc>
          <w:tcPr>
            <w:tcW w:w="4766" w:type="dxa"/>
            <w:shd w:val="clear" w:color="auto" w:fill="auto"/>
            <w:vAlign w:val="center"/>
          </w:tcPr>
          <w:p w14:paraId="39566C7D" w14:textId="77777777" w:rsidR="00516493" w:rsidRPr="00EB242E" w:rsidRDefault="00516493" w:rsidP="0032488A">
            <w:pPr>
              <w:widowControl w:val="0"/>
              <w:jc w:val="center"/>
              <w:rPr>
                <w:b/>
              </w:rPr>
            </w:pPr>
            <w:r w:rsidRPr="00EB242E">
              <w:rPr>
                <w:b/>
              </w:rPr>
              <w:t>1</w:t>
            </w:r>
          </w:p>
        </w:tc>
      </w:tr>
      <w:tr w:rsidR="00516493" w:rsidRPr="00EB242E" w14:paraId="3B08F3D7" w14:textId="77777777" w:rsidTr="0032488A">
        <w:tc>
          <w:tcPr>
            <w:tcW w:w="4766" w:type="dxa"/>
            <w:shd w:val="clear" w:color="auto" w:fill="auto"/>
            <w:vAlign w:val="center"/>
          </w:tcPr>
          <w:p w14:paraId="0A9AE911" w14:textId="77777777" w:rsidR="00516493" w:rsidRPr="00EB242E" w:rsidRDefault="00516493" w:rsidP="0032488A">
            <w:pPr>
              <w:widowControl w:val="0"/>
              <w:jc w:val="center"/>
              <w:rPr>
                <w:b/>
              </w:rPr>
            </w:pPr>
            <w:r w:rsidRPr="00EB242E">
              <w:rPr>
                <w:sz w:val="20"/>
                <w:szCs w:val="20"/>
              </w:rPr>
              <w:t>Frequency domain resource allocation</w:t>
            </w:r>
          </w:p>
        </w:tc>
        <w:tc>
          <w:tcPr>
            <w:tcW w:w="4766" w:type="dxa"/>
            <w:shd w:val="clear" w:color="auto" w:fill="auto"/>
            <w:vAlign w:val="center"/>
          </w:tcPr>
          <w:p w14:paraId="73EBE04E" w14:textId="77777777" w:rsidR="00516493" w:rsidRPr="00EB242E" w:rsidRDefault="00516493" w:rsidP="0032488A">
            <w:pPr>
              <w:widowControl w:val="0"/>
              <w:jc w:val="center"/>
              <w:rPr>
                <w:b/>
              </w:rPr>
            </w:pPr>
            <w:r w:rsidRPr="00EB242E">
              <w:rPr>
                <w:b/>
              </w:rPr>
              <w:t>5</w:t>
            </w:r>
          </w:p>
        </w:tc>
      </w:tr>
      <w:tr w:rsidR="00516493" w:rsidRPr="00EB242E" w14:paraId="3CD860A3" w14:textId="77777777" w:rsidTr="0032488A">
        <w:tc>
          <w:tcPr>
            <w:tcW w:w="4766" w:type="dxa"/>
            <w:shd w:val="clear" w:color="auto" w:fill="auto"/>
            <w:vAlign w:val="center"/>
          </w:tcPr>
          <w:p w14:paraId="617F6156" w14:textId="77777777" w:rsidR="00516493" w:rsidRPr="00EB242E" w:rsidRDefault="00516493" w:rsidP="0032488A">
            <w:pPr>
              <w:widowControl w:val="0"/>
              <w:jc w:val="center"/>
              <w:rPr>
                <w:b/>
              </w:rPr>
            </w:pPr>
            <w:r w:rsidRPr="00EB242E">
              <w:rPr>
                <w:sz w:val="20"/>
                <w:szCs w:val="20"/>
              </w:rPr>
              <w:t>Time domain resource allocation</w:t>
            </w:r>
          </w:p>
        </w:tc>
        <w:tc>
          <w:tcPr>
            <w:tcW w:w="4766" w:type="dxa"/>
            <w:shd w:val="clear" w:color="auto" w:fill="auto"/>
            <w:vAlign w:val="center"/>
          </w:tcPr>
          <w:p w14:paraId="6EC5FF19" w14:textId="77777777" w:rsidR="00516493" w:rsidRPr="00EB242E" w:rsidRDefault="00516493" w:rsidP="0032488A">
            <w:pPr>
              <w:widowControl w:val="0"/>
              <w:jc w:val="center"/>
              <w:rPr>
                <w:b/>
              </w:rPr>
            </w:pPr>
            <w:r w:rsidRPr="00EB242E">
              <w:rPr>
                <w:b/>
              </w:rPr>
              <w:t>2</w:t>
            </w:r>
          </w:p>
        </w:tc>
      </w:tr>
      <w:tr w:rsidR="00516493" w:rsidRPr="00EB242E" w14:paraId="2712B475" w14:textId="77777777" w:rsidTr="0032488A">
        <w:tc>
          <w:tcPr>
            <w:tcW w:w="4766" w:type="dxa"/>
            <w:shd w:val="clear" w:color="auto" w:fill="auto"/>
            <w:vAlign w:val="center"/>
          </w:tcPr>
          <w:p w14:paraId="54001F1C" w14:textId="77777777" w:rsidR="00516493" w:rsidRPr="00EB242E" w:rsidRDefault="00516493" w:rsidP="0032488A">
            <w:pPr>
              <w:widowControl w:val="0"/>
              <w:jc w:val="center"/>
              <w:rPr>
                <w:b/>
              </w:rPr>
            </w:pPr>
            <w:r w:rsidRPr="00EB242E">
              <w:rPr>
                <w:sz w:val="20"/>
                <w:szCs w:val="20"/>
              </w:rPr>
              <w:t>HARQ process</w:t>
            </w:r>
          </w:p>
        </w:tc>
        <w:tc>
          <w:tcPr>
            <w:tcW w:w="4766" w:type="dxa"/>
            <w:shd w:val="clear" w:color="auto" w:fill="auto"/>
            <w:vAlign w:val="center"/>
          </w:tcPr>
          <w:p w14:paraId="23B66378" w14:textId="77777777" w:rsidR="00516493" w:rsidRPr="00EB242E" w:rsidRDefault="00516493" w:rsidP="0032488A">
            <w:pPr>
              <w:widowControl w:val="0"/>
              <w:jc w:val="center"/>
              <w:rPr>
                <w:b/>
              </w:rPr>
            </w:pPr>
            <w:r w:rsidRPr="00EB242E">
              <w:rPr>
                <w:b/>
              </w:rPr>
              <w:t>3</w:t>
            </w:r>
          </w:p>
        </w:tc>
      </w:tr>
      <w:tr w:rsidR="00516493" w:rsidRPr="00EB242E" w14:paraId="5D5AB0E2" w14:textId="77777777" w:rsidTr="0032488A">
        <w:tc>
          <w:tcPr>
            <w:tcW w:w="4766" w:type="dxa"/>
            <w:shd w:val="clear" w:color="auto" w:fill="auto"/>
            <w:vAlign w:val="center"/>
          </w:tcPr>
          <w:p w14:paraId="13A1B962" w14:textId="77777777" w:rsidR="00516493" w:rsidRPr="00EB242E" w:rsidRDefault="00516493" w:rsidP="0032488A">
            <w:pPr>
              <w:widowControl w:val="0"/>
              <w:jc w:val="center"/>
              <w:rPr>
                <w:b/>
              </w:rPr>
            </w:pPr>
            <w:r w:rsidRPr="00EB242E">
              <w:rPr>
                <w:sz w:val="20"/>
                <w:szCs w:val="20"/>
              </w:rPr>
              <w:t>MCS</w:t>
            </w:r>
          </w:p>
        </w:tc>
        <w:tc>
          <w:tcPr>
            <w:tcW w:w="4766" w:type="dxa"/>
            <w:shd w:val="clear" w:color="auto" w:fill="auto"/>
            <w:vAlign w:val="center"/>
          </w:tcPr>
          <w:p w14:paraId="3E51A604" w14:textId="77777777" w:rsidR="00516493" w:rsidRPr="00EB242E" w:rsidRDefault="00516493" w:rsidP="0032488A">
            <w:pPr>
              <w:widowControl w:val="0"/>
              <w:jc w:val="center"/>
              <w:rPr>
                <w:b/>
              </w:rPr>
            </w:pPr>
            <w:r w:rsidRPr="00EB242E">
              <w:rPr>
                <w:b/>
              </w:rPr>
              <w:t>4</w:t>
            </w:r>
          </w:p>
        </w:tc>
      </w:tr>
      <w:tr w:rsidR="00516493" w:rsidRPr="00EB242E" w14:paraId="127DFDD0" w14:textId="77777777" w:rsidTr="0032488A">
        <w:tc>
          <w:tcPr>
            <w:tcW w:w="4766" w:type="dxa"/>
            <w:shd w:val="clear" w:color="auto" w:fill="auto"/>
            <w:vAlign w:val="center"/>
          </w:tcPr>
          <w:p w14:paraId="7B40A83D" w14:textId="77777777" w:rsidR="00516493" w:rsidRPr="00EB242E" w:rsidRDefault="00516493" w:rsidP="0032488A">
            <w:pPr>
              <w:widowControl w:val="0"/>
              <w:jc w:val="center"/>
              <w:rPr>
                <w:b/>
              </w:rPr>
            </w:pPr>
            <w:r w:rsidRPr="00EB242E">
              <w:rPr>
                <w:sz w:val="20"/>
                <w:szCs w:val="20"/>
              </w:rPr>
              <w:t>NDI</w:t>
            </w:r>
          </w:p>
        </w:tc>
        <w:tc>
          <w:tcPr>
            <w:tcW w:w="4766" w:type="dxa"/>
            <w:shd w:val="clear" w:color="auto" w:fill="auto"/>
            <w:vAlign w:val="center"/>
          </w:tcPr>
          <w:p w14:paraId="7A8319B4" w14:textId="77777777" w:rsidR="00516493" w:rsidRPr="00EB242E" w:rsidRDefault="00516493" w:rsidP="0032488A">
            <w:pPr>
              <w:widowControl w:val="0"/>
              <w:jc w:val="center"/>
              <w:rPr>
                <w:b/>
              </w:rPr>
            </w:pPr>
            <w:r w:rsidRPr="00EB242E">
              <w:rPr>
                <w:b/>
              </w:rPr>
              <w:t>1</w:t>
            </w:r>
          </w:p>
        </w:tc>
      </w:tr>
      <w:tr w:rsidR="00516493" w:rsidRPr="00EB242E" w14:paraId="60D2810A" w14:textId="77777777" w:rsidTr="0032488A">
        <w:tc>
          <w:tcPr>
            <w:tcW w:w="4766" w:type="dxa"/>
            <w:shd w:val="clear" w:color="auto" w:fill="auto"/>
            <w:vAlign w:val="center"/>
          </w:tcPr>
          <w:p w14:paraId="067ECBF0" w14:textId="77777777" w:rsidR="00516493" w:rsidRPr="00EB242E" w:rsidRDefault="00516493" w:rsidP="0032488A">
            <w:pPr>
              <w:widowControl w:val="0"/>
              <w:jc w:val="center"/>
              <w:rPr>
                <w:b/>
              </w:rPr>
            </w:pPr>
            <w:r w:rsidRPr="00EB242E">
              <w:rPr>
                <w:sz w:val="20"/>
                <w:szCs w:val="20"/>
              </w:rPr>
              <w:t>RV</w:t>
            </w:r>
          </w:p>
        </w:tc>
        <w:tc>
          <w:tcPr>
            <w:tcW w:w="4766" w:type="dxa"/>
            <w:shd w:val="clear" w:color="auto" w:fill="auto"/>
            <w:vAlign w:val="center"/>
          </w:tcPr>
          <w:p w14:paraId="49627294" w14:textId="77777777" w:rsidR="00516493" w:rsidRPr="00EB242E" w:rsidRDefault="00516493" w:rsidP="0032488A">
            <w:pPr>
              <w:widowControl w:val="0"/>
              <w:jc w:val="center"/>
              <w:rPr>
                <w:b/>
              </w:rPr>
            </w:pPr>
            <w:r w:rsidRPr="00EB242E">
              <w:rPr>
                <w:b/>
              </w:rPr>
              <w:t>2</w:t>
            </w:r>
          </w:p>
        </w:tc>
      </w:tr>
      <w:tr w:rsidR="00516493" w:rsidRPr="00EB242E" w14:paraId="31341566" w14:textId="77777777" w:rsidTr="0032488A">
        <w:tc>
          <w:tcPr>
            <w:tcW w:w="4766" w:type="dxa"/>
            <w:shd w:val="clear" w:color="auto" w:fill="auto"/>
            <w:vAlign w:val="center"/>
          </w:tcPr>
          <w:p w14:paraId="06AD3E58" w14:textId="77777777" w:rsidR="00516493" w:rsidRPr="00EB242E" w:rsidRDefault="00516493" w:rsidP="0032488A">
            <w:pPr>
              <w:widowControl w:val="0"/>
              <w:jc w:val="center"/>
              <w:rPr>
                <w:sz w:val="20"/>
                <w:szCs w:val="20"/>
              </w:rPr>
            </w:pPr>
            <w:r w:rsidRPr="00EB242E">
              <w:rPr>
                <w:sz w:val="20"/>
                <w:szCs w:val="20"/>
              </w:rPr>
              <w:t>HARQ-ACK</w:t>
            </w:r>
          </w:p>
        </w:tc>
        <w:tc>
          <w:tcPr>
            <w:tcW w:w="4766" w:type="dxa"/>
            <w:shd w:val="clear" w:color="auto" w:fill="auto"/>
            <w:vAlign w:val="center"/>
          </w:tcPr>
          <w:p w14:paraId="3F3D640D" w14:textId="77777777" w:rsidR="00516493" w:rsidRPr="00EB242E" w:rsidRDefault="00516493" w:rsidP="0032488A">
            <w:pPr>
              <w:widowControl w:val="0"/>
              <w:jc w:val="center"/>
              <w:rPr>
                <w:b/>
              </w:rPr>
            </w:pPr>
            <w:r w:rsidRPr="00EB242E">
              <w:rPr>
                <w:b/>
              </w:rPr>
              <w:t>2</w:t>
            </w:r>
          </w:p>
        </w:tc>
      </w:tr>
      <w:tr w:rsidR="00516493" w:rsidRPr="00EB242E" w14:paraId="30E7B034" w14:textId="77777777" w:rsidTr="0032488A">
        <w:tc>
          <w:tcPr>
            <w:tcW w:w="4766" w:type="dxa"/>
            <w:shd w:val="clear" w:color="auto" w:fill="auto"/>
            <w:vAlign w:val="center"/>
          </w:tcPr>
          <w:p w14:paraId="3625B941" w14:textId="77777777" w:rsidR="00516493" w:rsidRPr="00EB242E" w:rsidRDefault="00516493" w:rsidP="0032488A">
            <w:pPr>
              <w:widowControl w:val="0"/>
              <w:jc w:val="center"/>
              <w:rPr>
                <w:sz w:val="20"/>
                <w:szCs w:val="20"/>
              </w:rPr>
            </w:pPr>
            <w:r w:rsidRPr="00EB242E">
              <w:rPr>
                <w:sz w:val="20"/>
                <w:szCs w:val="20"/>
              </w:rPr>
              <w:t>TPC</w:t>
            </w:r>
          </w:p>
        </w:tc>
        <w:tc>
          <w:tcPr>
            <w:tcW w:w="4766" w:type="dxa"/>
            <w:shd w:val="clear" w:color="auto" w:fill="auto"/>
            <w:vAlign w:val="center"/>
          </w:tcPr>
          <w:p w14:paraId="6040CC3A" w14:textId="77777777" w:rsidR="00516493" w:rsidRPr="00EB242E" w:rsidRDefault="00516493" w:rsidP="0032488A">
            <w:pPr>
              <w:widowControl w:val="0"/>
              <w:jc w:val="center"/>
              <w:rPr>
                <w:b/>
              </w:rPr>
            </w:pPr>
            <w:r w:rsidRPr="00EB242E">
              <w:rPr>
                <w:b/>
              </w:rPr>
              <w:t>2</w:t>
            </w:r>
          </w:p>
        </w:tc>
      </w:tr>
      <w:tr w:rsidR="00516493" w:rsidRPr="00EB242E" w14:paraId="5C1B5F4B" w14:textId="77777777" w:rsidTr="0032488A">
        <w:tc>
          <w:tcPr>
            <w:tcW w:w="4766" w:type="dxa"/>
            <w:shd w:val="clear" w:color="auto" w:fill="auto"/>
            <w:vAlign w:val="center"/>
          </w:tcPr>
          <w:p w14:paraId="435F7A48" w14:textId="77777777" w:rsidR="00516493" w:rsidRPr="00EB242E" w:rsidRDefault="00516493" w:rsidP="0032488A">
            <w:pPr>
              <w:widowControl w:val="0"/>
              <w:jc w:val="center"/>
              <w:rPr>
                <w:sz w:val="20"/>
                <w:szCs w:val="20"/>
              </w:rPr>
            </w:pPr>
            <w:r w:rsidRPr="00EB242E">
              <w:rPr>
                <w:sz w:val="20"/>
                <w:szCs w:val="20"/>
              </w:rPr>
              <w:t>PUCCH resource</w:t>
            </w:r>
          </w:p>
        </w:tc>
        <w:tc>
          <w:tcPr>
            <w:tcW w:w="4766" w:type="dxa"/>
            <w:shd w:val="clear" w:color="auto" w:fill="auto"/>
            <w:vAlign w:val="center"/>
          </w:tcPr>
          <w:p w14:paraId="40E2E942" w14:textId="77777777" w:rsidR="00516493" w:rsidRPr="00EB242E" w:rsidRDefault="00516493" w:rsidP="0032488A">
            <w:pPr>
              <w:widowControl w:val="0"/>
              <w:jc w:val="center"/>
              <w:rPr>
                <w:b/>
              </w:rPr>
            </w:pPr>
            <w:r w:rsidRPr="00EB242E">
              <w:rPr>
                <w:b/>
              </w:rPr>
              <w:t>1</w:t>
            </w:r>
          </w:p>
        </w:tc>
      </w:tr>
      <w:tr w:rsidR="00516493" w:rsidRPr="00EB242E" w14:paraId="2B29B827" w14:textId="77777777" w:rsidTr="0032488A">
        <w:tc>
          <w:tcPr>
            <w:tcW w:w="4766" w:type="dxa"/>
            <w:shd w:val="clear" w:color="auto" w:fill="auto"/>
            <w:vAlign w:val="center"/>
          </w:tcPr>
          <w:p w14:paraId="2123A3AE" w14:textId="77777777" w:rsidR="00516493" w:rsidRPr="00EB242E" w:rsidRDefault="00516493" w:rsidP="0032488A">
            <w:pPr>
              <w:widowControl w:val="0"/>
              <w:jc w:val="center"/>
              <w:rPr>
                <w:sz w:val="20"/>
                <w:szCs w:val="20"/>
              </w:rPr>
            </w:pPr>
            <w:r w:rsidRPr="00EB242E">
              <w:rPr>
                <w:sz w:val="20"/>
                <w:szCs w:val="20"/>
              </w:rPr>
              <w:t>A-CSI</w:t>
            </w:r>
          </w:p>
        </w:tc>
        <w:tc>
          <w:tcPr>
            <w:tcW w:w="4766" w:type="dxa"/>
            <w:shd w:val="clear" w:color="auto" w:fill="auto"/>
            <w:vAlign w:val="center"/>
          </w:tcPr>
          <w:p w14:paraId="6F4AFF1C" w14:textId="77777777" w:rsidR="00516493" w:rsidRPr="00EB242E" w:rsidRDefault="00516493" w:rsidP="0032488A">
            <w:pPr>
              <w:widowControl w:val="0"/>
              <w:jc w:val="center"/>
              <w:rPr>
                <w:b/>
              </w:rPr>
            </w:pPr>
            <w:r w:rsidRPr="00EB242E">
              <w:rPr>
                <w:b/>
              </w:rPr>
              <w:t>1</w:t>
            </w:r>
          </w:p>
        </w:tc>
      </w:tr>
      <w:tr w:rsidR="00516493" w:rsidRPr="00EB242E" w14:paraId="22D5A14A" w14:textId="77777777" w:rsidTr="0032488A">
        <w:tc>
          <w:tcPr>
            <w:tcW w:w="4766" w:type="dxa"/>
            <w:shd w:val="clear" w:color="auto" w:fill="auto"/>
            <w:vAlign w:val="center"/>
          </w:tcPr>
          <w:p w14:paraId="7A8A880E" w14:textId="77777777" w:rsidR="00516493" w:rsidRPr="00EB242E" w:rsidRDefault="00516493" w:rsidP="0032488A">
            <w:pPr>
              <w:widowControl w:val="0"/>
              <w:jc w:val="center"/>
              <w:rPr>
                <w:sz w:val="20"/>
                <w:szCs w:val="20"/>
              </w:rPr>
            </w:pPr>
            <w:r w:rsidRPr="00EB242E">
              <w:rPr>
                <w:sz w:val="20"/>
                <w:szCs w:val="20"/>
              </w:rPr>
              <w:t>CRC</w:t>
            </w:r>
          </w:p>
        </w:tc>
        <w:tc>
          <w:tcPr>
            <w:tcW w:w="4766" w:type="dxa"/>
            <w:shd w:val="clear" w:color="auto" w:fill="auto"/>
            <w:vAlign w:val="center"/>
          </w:tcPr>
          <w:p w14:paraId="2F9283C3" w14:textId="77777777" w:rsidR="00516493" w:rsidRPr="00EB242E" w:rsidRDefault="00516493" w:rsidP="0032488A">
            <w:pPr>
              <w:widowControl w:val="0"/>
              <w:jc w:val="center"/>
              <w:rPr>
                <w:b/>
              </w:rPr>
            </w:pPr>
            <w:r w:rsidRPr="00EB242E">
              <w:rPr>
                <w:b/>
              </w:rPr>
              <w:t>24</w:t>
            </w:r>
          </w:p>
        </w:tc>
      </w:tr>
      <w:tr w:rsidR="00516493" w:rsidRPr="00EB242E" w14:paraId="01F0655E" w14:textId="77777777" w:rsidTr="0032488A">
        <w:tc>
          <w:tcPr>
            <w:tcW w:w="4766" w:type="dxa"/>
            <w:shd w:val="clear" w:color="auto" w:fill="auto"/>
            <w:vAlign w:val="center"/>
          </w:tcPr>
          <w:p w14:paraId="7899585D" w14:textId="77777777" w:rsidR="00516493" w:rsidRPr="00EB242E" w:rsidRDefault="00516493" w:rsidP="0032488A">
            <w:pPr>
              <w:widowControl w:val="0"/>
              <w:jc w:val="center"/>
              <w:rPr>
                <w:sz w:val="20"/>
                <w:szCs w:val="20"/>
              </w:rPr>
            </w:pPr>
            <w:r w:rsidRPr="00EB242E">
              <w:rPr>
                <w:sz w:val="20"/>
                <w:szCs w:val="20"/>
                <w:lang w:eastAsia="zh-CN"/>
              </w:rPr>
              <w:t>Total payload size</w:t>
            </w:r>
          </w:p>
        </w:tc>
        <w:tc>
          <w:tcPr>
            <w:tcW w:w="4766" w:type="dxa"/>
            <w:shd w:val="clear" w:color="auto" w:fill="auto"/>
            <w:vAlign w:val="center"/>
          </w:tcPr>
          <w:p w14:paraId="2DDFE8BD" w14:textId="77777777" w:rsidR="00516493" w:rsidRPr="00EB242E" w:rsidRDefault="00516493" w:rsidP="0032488A">
            <w:pPr>
              <w:widowControl w:val="0"/>
              <w:jc w:val="center"/>
              <w:rPr>
                <w:b/>
              </w:rPr>
            </w:pPr>
            <w:r w:rsidRPr="00EB242E">
              <w:rPr>
                <w:b/>
              </w:rPr>
              <w:t>48</w:t>
            </w:r>
          </w:p>
        </w:tc>
      </w:tr>
    </w:tbl>
    <w:p w14:paraId="30BACE5E" w14:textId="77777777" w:rsidR="003311AB" w:rsidRDefault="003311AB" w:rsidP="003311AB">
      <w:pPr>
        <w:rPr>
          <w:b/>
          <w:i/>
          <w:u w:val="single"/>
        </w:rPr>
      </w:pPr>
    </w:p>
    <w:p w14:paraId="3139A94B" w14:textId="77777777" w:rsidR="003311AB" w:rsidRPr="003311AB" w:rsidRDefault="003311AB" w:rsidP="003311AB">
      <w:pPr>
        <w:rPr>
          <w:b/>
          <w:i/>
          <w:u w:val="single"/>
        </w:rPr>
      </w:pPr>
      <w:r w:rsidRPr="003311AB">
        <w:rPr>
          <w:b/>
          <w:i/>
          <w:u w:val="single"/>
        </w:rPr>
        <w:t>UL Compact DCI design</w:t>
      </w:r>
    </w:p>
    <w:p w14:paraId="0C205E44" w14:textId="582C343C" w:rsidR="003311AB" w:rsidRDefault="003311AB" w:rsidP="003311AB">
      <w:pPr>
        <w:tabs>
          <w:tab w:val="num" w:pos="1440"/>
        </w:tabs>
        <w:rPr>
          <w:lang w:eastAsia="zh-CN"/>
        </w:rPr>
      </w:pPr>
      <w:r>
        <w:rPr>
          <w:lang w:eastAsia="zh-CN"/>
        </w:rPr>
        <w:t>Some common fields, such as header, frequency/time domain resource allocation,</w:t>
      </w:r>
      <w:r>
        <w:t xml:space="preserve"> </w:t>
      </w:r>
      <w:r>
        <w:rPr>
          <w:lang w:eastAsia="zh-CN"/>
        </w:rPr>
        <w:t xml:space="preserve">HARQ process number, NDI, RV, MCS/TBS, TPC command, can be designed using the same </w:t>
      </w:r>
      <w:r w:rsidR="00E2506A">
        <w:rPr>
          <w:lang w:eastAsia="zh-CN"/>
        </w:rPr>
        <w:t xml:space="preserve">principle </w:t>
      </w:r>
      <w:r>
        <w:rPr>
          <w:lang w:eastAsia="zh-CN"/>
        </w:rPr>
        <w:t>as for the DL compact DCI. Considerations on other fields are provided below:</w:t>
      </w:r>
    </w:p>
    <w:p w14:paraId="50CD1D23" w14:textId="55C13FF1" w:rsidR="003311AB" w:rsidRPr="00261142" w:rsidRDefault="003311AB" w:rsidP="003311AB">
      <w:pPr>
        <w:tabs>
          <w:tab w:val="num" w:pos="1440"/>
        </w:tabs>
      </w:pPr>
      <w:r w:rsidRPr="007F7DBD">
        <w:rPr>
          <w:b/>
        </w:rPr>
        <w:t>Frequency hopping flag</w:t>
      </w:r>
      <w:r>
        <w:rPr>
          <w:b/>
        </w:rPr>
        <w:t xml:space="preserve">: </w:t>
      </w:r>
      <w:r>
        <w:t xml:space="preserve">In order to </w:t>
      </w:r>
      <w:r w:rsidR="00B11CF2">
        <w:t>guarantee</w:t>
      </w:r>
      <w:r>
        <w:t xml:space="preserve"> the PDCCH reliability, </w:t>
      </w:r>
      <w:r w:rsidRPr="00261142">
        <w:t>frequency hopping</w:t>
      </w:r>
      <w:r w:rsidRPr="00220A75">
        <w:t xml:space="preserve"> should be supported, and </w:t>
      </w:r>
      <w:r w:rsidRPr="001534BC">
        <w:rPr>
          <w:sz w:val="20"/>
          <w:szCs w:val="20"/>
        </w:rPr>
        <w:t>1</w:t>
      </w:r>
      <w:r>
        <w:rPr>
          <w:sz w:val="20"/>
          <w:szCs w:val="20"/>
        </w:rPr>
        <w:t>-bit frequency hopping flag should be included in UL compact DCI.</w:t>
      </w:r>
    </w:p>
    <w:p w14:paraId="67E397A9" w14:textId="66C77411" w:rsidR="003311AB" w:rsidRDefault="003311AB" w:rsidP="003311AB">
      <w:pPr>
        <w:tabs>
          <w:tab w:val="num" w:pos="1440"/>
        </w:tabs>
      </w:pPr>
      <w:r>
        <w:rPr>
          <w:b/>
        </w:rPr>
        <w:t xml:space="preserve">Beta-offset indicator: </w:t>
      </w:r>
      <w:r>
        <w:t>In order to decrease the payload size of the compact DCI in UL, the be</w:t>
      </w:r>
      <w:r w:rsidR="00336030">
        <w:t>ta-offset indicator c</w:t>
      </w:r>
      <w:r>
        <w:t xml:space="preserve">ould be removed, </w:t>
      </w:r>
      <w:r w:rsidR="00336030">
        <w:t>and the beta-offset</w:t>
      </w:r>
      <w:r>
        <w:t xml:space="preserve"> can be configur</w:t>
      </w:r>
      <w:r w:rsidR="00FE3BCF">
        <w:t>ed by the higher layer</w:t>
      </w:r>
      <w:r>
        <w:t>.</w:t>
      </w:r>
    </w:p>
    <w:p w14:paraId="213E2755" w14:textId="77777777" w:rsidR="003311AB" w:rsidRDefault="003311AB" w:rsidP="003311AB">
      <w:pPr>
        <w:tabs>
          <w:tab w:val="num" w:pos="1440"/>
        </w:tabs>
      </w:pPr>
      <w:r>
        <w:t xml:space="preserve">Based on the above analysis, we have the following proposal for the UL compact DCI. </w:t>
      </w:r>
    </w:p>
    <w:p w14:paraId="6877A1CC" w14:textId="793203B0" w:rsidR="003311AB" w:rsidRDefault="003311AB" w:rsidP="003311AB">
      <w:pPr>
        <w:rPr>
          <w:b/>
        </w:rPr>
      </w:pPr>
      <w:r>
        <w:rPr>
          <w:b/>
        </w:rPr>
        <w:t>Proposal 3:</w:t>
      </w:r>
      <w:r w:rsidRPr="00F509CF">
        <w:rPr>
          <w:b/>
        </w:rPr>
        <w:t xml:space="preserve"> </w:t>
      </w:r>
      <w:r>
        <w:rPr>
          <w:b/>
        </w:rPr>
        <w:t>Consider the following UL compact DCI format for URLLC</w:t>
      </w:r>
      <w:r w:rsidR="00F26FCE">
        <w:rPr>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1"/>
        <w:gridCol w:w="4646"/>
      </w:tblGrid>
      <w:tr w:rsidR="003311AB" w:rsidRPr="00EB242E" w14:paraId="3D864DD1" w14:textId="77777777" w:rsidTr="0032488A">
        <w:tc>
          <w:tcPr>
            <w:tcW w:w="4766" w:type="dxa"/>
            <w:shd w:val="clear" w:color="auto" w:fill="auto"/>
            <w:vAlign w:val="center"/>
          </w:tcPr>
          <w:p w14:paraId="5086F89C" w14:textId="77777777" w:rsidR="003311AB" w:rsidRPr="00EB242E" w:rsidRDefault="003311AB" w:rsidP="0032488A">
            <w:pPr>
              <w:widowControl w:val="0"/>
              <w:jc w:val="center"/>
              <w:rPr>
                <w:b/>
              </w:rPr>
            </w:pPr>
            <w:r w:rsidRPr="00EB242E">
              <w:rPr>
                <w:sz w:val="20"/>
                <w:szCs w:val="20"/>
              </w:rPr>
              <w:lastRenderedPageBreak/>
              <w:t>DCI field</w:t>
            </w:r>
          </w:p>
        </w:tc>
        <w:tc>
          <w:tcPr>
            <w:tcW w:w="4766" w:type="dxa"/>
            <w:shd w:val="clear" w:color="auto" w:fill="auto"/>
            <w:vAlign w:val="center"/>
          </w:tcPr>
          <w:p w14:paraId="64FC48EB" w14:textId="77777777" w:rsidR="003311AB" w:rsidRPr="00EB242E" w:rsidRDefault="003311AB" w:rsidP="0032488A">
            <w:pPr>
              <w:widowControl w:val="0"/>
              <w:jc w:val="center"/>
              <w:rPr>
                <w:b/>
              </w:rPr>
            </w:pPr>
            <w:r w:rsidRPr="00EB242E">
              <w:rPr>
                <w:sz w:val="20"/>
                <w:szCs w:val="20"/>
              </w:rPr>
              <w:t># bits</w:t>
            </w:r>
          </w:p>
        </w:tc>
      </w:tr>
      <w:tr w:rsidR="003311AB" w:rsidRPr="00EB242E" w14:paraId="20FAB16B" w14:textId="77777777" w:rsidTr="0032488A">
        <w:tc>
          <w:tcPr>
            <w:tcW w:w="4766" w:type="dxa"/>
            <w:shd w:val="clear" w:color="auto" w:fill="auto"/>
            <w:vAlign w:val="center"/>
          </w:tcPr>
          <w:p w14:paraId="64641AB9" w14:textId="77777777" w:rsidR="003311AB" w:rsidRPr="00EB242E" w:rsidRDefault="003311AB" w:rsidP="0032488A">
            <w:pPr>
              <w:widowControl w:val="0"/>
              <w:jc w:val="center"/>
              <w:rPr>
                <w:b/>
              </w:rPr>
            </w:pPr>
            <w:r w:rsidRPr="00EB242E">
              <w:rPr>
                <w:sz w:val="20"/>
                <w:szCs w:val="20"/>
              </w:rPr>
              <w:t>Header</w:t>
            </w:r>
          </w:p>
        </w:tc>
        <w:tc>
          <w:tcPr>
            <w:tcW w:w="4766" w:type="dxa"/>
            <w:shd w:val="clear" w:color="auto" w:fill="auto"/>
            <w:vAlign w:val="center"/>
          </w:tcPr>
          <w:p w14:paraId="6F621634" w14:textId="77777777" w:rsidR="003311AB" w:rsidRPr="00EB242E" w:rsidRDefault="003311AB" w:rsidP="0032488A">
            <w:pPr>
              <w:widowControl w:val="0"/>
              <w:jc w:val="center"/>
              <w:rPr>
                <w:b/>
              </w:rPr>
            </w:pPr>
            <w:r w:rsidRPr="00EB242E">
              <w:rPr>
                <w:b/>
              </w:rPr>
              <w:t>1</w:t>
            </w:r>
          </w:p>
        </w:tc>
      </w:tr>
      <w:tr w:rsidR="003311AB" w:rsidRPr="00EB242E" w14:paraId="230952E3" w14:textId="77777777" w:rsidTr="0032488A">
        <w:tc>
          <w:tcPr>
            <w:tcW w:w="4766" w:type="dxa"/>
            <w:shd w:val="clear" w:color="auto" w:fill="auto"/>
            <w:vAlign w:val="center"/>
          </w:tcPr>
          <w:p w14:paraId="4C751855" w14:textId="77777777" w:rsidR="003311AB" w:rsidRPr="00EB242E" w:rsidRDefault="003311AB" w:rsidP="0032488A">
            <w:pPr>
              <w:widowControl w:val="0"/>
              <w:jc w:val="center"/>
              <w:rPr>
                <w:b/>
              </w:rPr>
            </w:pPr>
            <w:r w:rsidRPr="00EB242E">
              <w:rPr>
                <w:sz w:val="20"/>
                <w:szCs w:val="20"/>
              </w:rPr>
              <w:t>Frequency domain resource allocation</w:t>
            </w:r>
          </w:p>
        </w:tc>
        <w:tc>
          <w:tcPr>
            <w:tcW w:w="4766" w:type="dxa"/>
            <w:shd w:val="clear" w:color="auto" w:fill="auto"/>
            <w:vAlign w:val="center"/>
          </w:tcPr>
          <w:p w14:paraId="43335324" w14:textId="77777777" w:rsidR="003311AB" w:rsidRPr="00EB242E" w:rsidRDefault="003311AB" w:rsidP="0032488A">
            <w:pPr>
              <w:widowControl w:val="0"/>
              <w:jc w:val="center"/>
              <w:rPr>
                <w:b/>
              </w:rPr>
            </w:pPr>
            <w:r w:rsidRPr="00EB242E">
              <w:rPr>
                <w:b/>
              </w:rPr>
              <w:t>5</w:t>
            </w:r>
          </w:p>
        </w:tc>
      </w:tr>
      <w:tr w:rsidR="003311AB" w:rsidRPr="00EB242E" w14:paraId="1BF53DB1" w14:textId="77777777" w:rsidTr="0032488A">
        <w:tc>
          <w:tcPr>
            <w:tcW w:w="4766" w:type="dxa"/>
            <w:shd w:val="clear" w:color="auto" w:fill="auto"/>
            <w:vAlign w:val="center"/>
          </w:tcPr>
          <w:p w14:paraId="37BD9AE4" w14:textId="77777777" w:rsidR="003311AB" w:rsidRPr="00EB242E" w:rsidRDefault="003311AB" w:rsidP="0032488A">
            <w:pPr>
              <w:widowControl w:val="0"/>
              <w:jc w:val="center"/>
              <w:rPr>
                <w:b/>
              </w:rPr>
            </w:pPr>
            <w:r w:rsidRPr="00EB242E">
              <w:rPr>
                <w:sz w:val="20"/>
                <w:szCs w:val="20"/>
              </w:rPr>
              <w:t>Time domain resource allocation</w:t>
            </w:r>
          </w:p>
        </w:tc>
        <w:tc>
          <w:tcPr>
            <w:tcW w:w="4766" w:type="dxa"/>
            <w:shd w:val="clear" w:color="auto" w:fill="auto"/>
            <w:vAlign w:val="center"/>
          </w:tcPr>
          <w:p w14:paraId="7FEC0127" w14:textId="77777777" w:rsidR="003311AB" w:rsidRPr="00EB242E" w:rsidRDefault="003311AB" w:rsidP="0032488A">
            <w:pPr>
              <w:widowControl w:val="0"/>
              <w:jc w:val="center"/>
              <w:rPr>
                <w:b/>
              </w:rPr>
            </w:pPr>
            <w:r w:rsidRPr="00EB242E">
              <w:rPr>
                <w:b/>
              </w:rPr>
              <w:t>2</w:t>
            </w:r>
          </w:p>
        </w:tc>
      </w:tr>
      <w:tr w:rsidR="003311AB" w:rsidRPr="00EB242E" w14:paraId="2F9A18BF" w14:textId="77777777" w:rsidTr="0032488A">
        <w:tc>
          <w:tcPr>
            <w:tcW w:w="4766" w:type="dxa"/>
            <w:shd w:val="clear" w:color="auto" w:fill="auto"/>
            <w:vAlign w:val="center"/>
          </w:tcPr>
          <w:p w14:paraId="2A4C60FB" w14:textId="77777777" w:rsidR="003311AB" w:rsidRPr="00EB242E" w:rsidRDefault="003311AB" w:rsidP="0032488A">
            <w:pPr>
              <w:widowControl w:val="0"/>
              <w:jc w:val="center"/>
              <w:rPr>
                <w:b/>
              </w:rPr>
            </w:pPr>
            <w:r w:rsidRPr="00EB242E">
              <w:rPr>
                <w:sz w:val="20"/>
                <w:szCs w:val="20"/>
              </w:rPr>
              <w:t>HARQ process</w:t>
            </w:r>
          </w:p>
        </w:tc>
        <w:tc>
          <w:tcPr>
            <w:tcW w:w="4766" w:type="dxa"/>
            <w:shd w:val="clear" w:color="auto" w:fill="auto"/>
            <w:vAlign w:val="center"/>
          </w:tcPr>
          <w:p w14:paraId="4F314111" w14:textId="77777777" w:rsidR="003311AB" w:rsidRPr="00EB242E" w:rsidRDefault="003311AB" w:rsidP="0032488A">
            <w:pPr>
              <w:widowControl w:val="0"/>
              <w:jc w:val="center"/>
              <w:rPr>
                <w:b/>
              </w:rPr>
            </w:pPr>
            <w:r w:rsidRPr="00EB242E">
              <w:rPr>
                <w:b/>
              </w:rPr>
              <w:t>3</w:t>
            </w:r>
          </w:p>
        </w:tc>
      </w:tr>
      <w:tr w:rsidR="003311AB" w:rsidRPr="00EB242E" w14:paraId="7F49457A" w14:textId="77777777" w:rsidTr="0032488A">
        <w:tc>
          <w:tcPr>
            <w:tcW w:w="4766" w:type="dxa"/>
            <w:shd w:val="clear" w:color="auto" w:fill="auto"/>
            <w:vAlign w:val="center"/>
          </w:tcPr>
          <w:p w14:paraId="45B41C9F" w14:textId="77777777" w:rsidR="003311AB" w:rsidRPr="00EB242E" w:rsidRDefault="003311AB" w:rsidP="0032488A">
            <w:pPr>
              <w:widowControl w:val="0"/>
              <w:jc w:val="center"/>
              <w:rPr>
                <w:b/>
              </w:rPr>
            </w:pPr>
            <w:r w:rsidRPr="00EB242E">
              <w:rPr>
                <w:sz w:val="20"/>
                <w:szCs w:val="20"/>
              </w:rPr>
              <w:t>MCS</w:t>
            </w:r>
          </w:p>
        </w:tc>
        <w:tc>
          <w:tcPr>
            <w:tcW w:w="4766" w:type="dxa"/>
            <w:shd w:val="clear" w:color="auto" w:fill="auto"/>
            <w:vAlign w:val="center"/>
          </w:tcPr>
          <w:p w14:paraId="29BAD34F" w14:textId="77777777" w:rsidR="003311AB" w:rsidRPr="00EB242E" w:rsidRDefault="003311AB" w:rsidP="0032488A">
            <w:pPr>
              <w:widowControl w:val="0"/>
              <w:jc w:val="center"/>
              <w:rPr>
                <w:b/>
              </w:rPr>
            </w:pPr>
            <w:r w:rsidRPr="00EB242E">
              <w:rPr>
                <w:b/>
              </w:rPr>
              <w:t>4</w:t>
            </w:r>
          </w:p>
        </w:tc>
      </w:tr>
      <w:tr w:rsidR="003311AB" w:rsidRPr="00EB242E" w14:paraId="22E9204D" w14:textId="77777777" w:rsidTr="0032488A">
        <w:tc>
          <w:tcPr>
            <w:tcW w:w="4766" w:type="dxa"/>
            <w:shd w:val="clear" w:color="auto" w:fill="auto"/>
            <w:vAlign w:val="center"/>
          </w:tcPr>
          <w:p w14:paraId="38FB59F9" w14:textId="77777777" w:rsidR="003311AB" w:rsidRPr="00EB242E" w:rsidRDefault="003311AB" w:rsidP="0032488A">
            <w:pPr>
              <w:widowControl w:val="0"/>
              <w:jc w:val="center"/>
              <w:rPr>
                <w:b/>
              </w:rPr>
            </w:pPr>
            <w:r w:rsidRPr="00EB242E">
              <w:rPr>
                <w:sz w:val="20"/>
                <w:szCs w:val="20"/>
              </w:rPr>
              <w:t>NDI</w:t>
            </w:r>
          </w:p>
        </w:tc>
        <w:tc>
          <w:tcPr>
            <w:tcW w:w="4766" w:type="dxa"/>
            <w:shd w:val="clear" w:color="auto" w:fill="auto"/>
            <w:vAlign w:val="center"/>
          </w:tcPr>
          <w:p w14:paraId="1DB77AA7" w14:textId="77777777" w:rsidR="003311AB" w:rsidRPr="00EB242E" w:rsidRDefault="003311AB" w:rsidP="0032488A">
            <w:pPr>
              <w:widowControl w:val="0"/>
              <w:jc w:val="center"/>
              <w:rPr>
                <w:b/>
              </w:rPr>
            </w:pPr>
            <w:r w:rsidRPr="00EB242E">
              <w:rPr>
                <w:b/>
              </w:rPr>
              <w:t>1</w:t>
            </w:r>
          </w:p>
        </w:tc>
      </w:tr>
      <w:tr w:rsidR="003311AB" w:rsidRPr="00EB242E" w14:paraId="4BE6A6DE" w14:textId="77777777" w:rsidTr="0032488A">
        <w:tc>
          <w:tcPr>
            <w:tcW w:w="4766" w:type="dxa"/>
            <w:shd w:val="clear" w:color="auto" w:fill="auto"/>
            <w:vAlign w:val="center"/>
          </w:tcPr>
          <w:p w14:paraId="6488F653" w14:textId="77777777" w:rsidR="003311AB" w:rsidRPr="00EB242E" w:rsidRDefault="003311AB" w:rsidP="0032488A">
            <w:pPr>
              <w:widowControl w:val="0"/>
              <w:jc w:val="center"/>
              <w:rPr>
                <w:b/>
              </w:rPr>
            </w:pPr>
            <w:r w:rsidRPr="00EB242E">
              <w:rPr>
                <w:sz w:val="20"/>
                <w:szCs w:val="20"/>
              </w:rPr>
              <w:t>RV</w:t>
            </w:r>
          </w:p>
        </w:tc>
        <w:tc>
          <w:tcPr>
            <w:tcW w:w="4766" w:type="dxa"/>
            <w:shd w:val="clear" w:color="auto" w:fill="auto"/>
            <w:vAlign w:val="center"/>
          </w:tcPr>
          <w:p w14:paraId="755EAB83" w14:textId="77777777" w:rsidR="003311AB" w:rsidRPr="00EB242E" w:rsidRDefault="003311AB" w:rsidP="0032488A">
            <w:pPr>
              <w:widowControl w:val="0"/>
              <w:jc w:val="center"/>
              <w:rPr>
                <w:b/>
              </w:rPr>
            </w:pPr>
            <w:r w:rsidRPr="00EB242E">
              <w:rPr>
                <w:b/>
              </w:rPr>
              <w:t>2</w:t>
            </w:r>
          </w:p>
        </w:tc>
      </w:tr>
      <w:tr w:rsidR="003311AB" w:rsidRPr="00EB242E" w14:paraId="7CC09B4C" w14:textId="77777777" w:rsidTr="0032488A">
        <w:tc>
          <w:tcPr>
            <w:tcW w:w="4766" w:type="dxa"/>
            <w:shd w:val="clear" w:color="auto" w:fill="auto"/>
            <w:vAlign w:val="center"/>
          </w:tcPr>
          <w:p w14:paraId="6A9C6A3D" w14:textId="77777777" w:rsidR="003311AB" w:rsidRPr="00EB242E" w:rsidRDefault="003311AB" w:rsidP="0032488A">
            <w:pPr>
              <w:widowControl w:val="0"/>
              <w:jc w:val="center"/>
              <w:rPr>
                <w:sz w:val="20"/>
                <w:szCs w:val="20"/>
              </w:rPr>
            </w:pPr>
            <w:r w:rsidRPr="00EB242E">
              <w:rPr>
                <w:sz w:val="20"/>
                <w:szCs w:val="20"/>
                <w:lang w:eastAsia="zh-CN"/>
              </w:rPr>
              <w:t>Frequency hopping flag</w:t>
            </w:r>
          </w:p>
        </w:tc>
        <w:tc>
          <w:tcPr>
            <w:tcW w:w="4766" w:type="dxa"/>
            <w:shd w:val="clear" w:color="auto" w:fill="auto"/>
            <w:vAlign w:val="center"/>
          </w:tcPr>
          <w:p w14:paraId="0DA48CF7" w14:textId="77777777" w:rsidR="003311AB" w:rsidRPr="00EB242E" w:rsidRDefault="003311AB" w:rsidP="0032488A">
            <w:pPr>
              <w:widowControl w:val="0"/>
              <w:jc w:val="center"/>
              <w:rPr>
                <w:b/>
              </w:rPr>
            </w:pPr>
            <w:r w:rsidRPr="00EB242E">
              <w:rPr>
                <w:b/>
              </w:rPr>
              <w:t>1</w:t>
            </w:r>
          </w:p>
        </w:tc>
      </w:tr>
      <w:tr w:rsidR="003311AB" w:rsidRPr="00EB242E" w14:paraId="6DD81946" w14:textId="77777777" w:rsidTr="0032488A">
        <w:tc>
          <w:tcPr>
            <w:tcW w:w="4766" w:type="dxa"/>
            <w:shd w:val="clear" w:color="auto" w:fill="auto"/>
            <w:vAlign w:val="center"/>
          </w:tcPr>
          <w:p w14:paraId="04129BF6" w14:textId="77777777" w:rsidR="003311AB" w:rsidRPr="00EB242E" w:rsidRDefault="003311AB" w:rsidP="0032488A">
            <w:pPr>
              <w:widowControl w:val="0"/>
              <w:jc w:val="center"/>
              <w:rPr>
                <w:sz w:val="20"/>
                <w:szCs w:val="20"/>
              </w:rPr>
            </w:pPr>
            <w:r w:rsidRPr="00EB242E">
              <w:rPr>
                <w:sz w:val="20"/>
                <w:szCs w:val="20"/>
              </w:rPr>
              <w:t>TPC</w:t>
            </w:r>
          </w:p>
        </w:tc>
        <w:tc>
          <w:tcPr>
            <w:tcW w:w="4766" w:type="dxa"/>
            <w:shd w:val="clear" w:color="auto" w:fill="auto"/>
            <w:vAlign w:val="center"/>
          </w:tcPr>
          <w:p w14:paraId="58F5EED4" w14:textId="77777777" w:rsidR="003311AB" w:rsidRPr="00EB242E" w:rsidRDefault="003311AB" w:rsidP="0032488A">
            <w:pPr>
              <w:widowControl w:val="0"/>
              <w:jc w:val="center"/>
              <w:rPr>
                <w:b/>
              </w:rPr>
            </w:pPr>
            <w:r w:rsidRPr="00EB242E">
              <w:rPr>
                <w:b/>
              </w:rPr>
              <w:t>2</w:t>
            </w:r>
          </w:p>
        </w:tc>
      </w:tr>
      <w:tr w:rsidR="003311AB" w:rsidRPr="00EB242E" w14:paraId="02CB17B7" w14:textId="77777777" w:rsidTr="0032488A">
        <w:tc>
          <w:tcPr>
            <w:tcW w:w="4766" w:type="dxa"/>
            <w:shd w:val="clear" w:color="auto" w:fill="auto"/>
            <w:vAlign w:val="center"/>
          </w:tcPr>
          <w:p w14:paraId="164E7F9A" w14:textId="77777777" w:rsidR="003311AB" w:rsidRPr="00EB242E" w:rsidRDefault="003311AB" w:rsidP="0032488A">
            <w:pPr>
              <w:widowControl w:val="0"/>
              <w:jc w:val="center"/>
              <w:rPr>
                <w:sz w:val="20"/>
                <w:szCs w:val="20"/>
              </w:rPr>
            </w:pPr>
            <w:r w:rsidRPr="00EB242E">
              <w:rPr>
                <w:sz w:val="20"/>
                <w:szCs w:val="20"/>
              </w:rPr>
              <w:t>CRC</w:t>
            </w:r>
          </w:p>
        </w:tc>
        <w:tc>
          <w:tcPr>
            <w:tcW w:w="4766" w:type="dxa"/>
            <w:shd w:val="clear" w:color="auto" w:fill="auto"/>
            <w:vAlign w:val="center"/>
          </w:tcPr>
          <w:p w14:paraId="5C820372" w14:textId="77777777" w:rsidR="003311AB" w:rsidRPr="00EB242E" w:rsidRDefault="003311AB" w:rsidP="0032488A">
            <w:pPr>
              <w:widowControl w:val="0"/>
              <w:jc w:val="center"/>
              <w:rPr>
                <w:b/>
              </w:rPr>
            </w:pPr>
            <w:r w:rsidRPr="00EB242E">
              <w:rPr>
                <w:b/>
              </w:rPr>
              <w:t>24</w:t>
            </w:r>
          </w:p>
        </w:tc>
      </w:tr>
      <w:tr w:rsidR="003311AB" w:rsidRPr="00EB242E" w14:paraId="350F391E" w14:textId="77777777" w:rsidTr="0032488A">
        <w:tc>
          <w:tcPr>
            <w:tcW w:w="4766" w:type="dxa"/>
            <w:shd w:val="clear" w:color="auto" w:fill="auto"/>
            <w:vAlign w:val="center"/>
          </w:tcPr>
          <w:p w14:paraId="44597F27" w14:textId="77777777" w:rsidR="003311AB" w:rsidRPr="00EB242E" w:rsidRDefault="003311AB" w:rsidP="0032488A">
            <w:pPr>
              <w:widowControl w:val="0"/>
              <w:jc w:val="center"/>
              <w:rPr>
                <w:sz w:val="20"/>
                <w:szCs w:val="20"/>
              </w:rPr>
            </w:pPr>
            <w:r w:rsidRPr="00EB242E">
              <w:rPr>
                <w:sz w:val="20"/>
                <w:szCs w:val="20"/>
              </w:rPr>
              <w:t>Padding</w:t>
            </w:r>
          </w:p>
        </w:tc>
        <w:tc>
          <w:tcPr>
            <w:tcW w:w="4766" w:type="dxa"/>
            <w:shd w:val="clear" w:color="auto" w:fill="auto"/>
            <w:vAlign w:val="center"/>
          </w:tcPr>
          <w:p w14:paraId="386FD370" w14:textId="77777777" w:rsidR="003311AB" w:rsidRPr="00EB242E" w:rsidRDefault="003311AB" w:rsidP="0032488A">
            <w:pPr>
              <w:widowControl w:val="0"/>
              <w:jc w:val="center"/>
              <w:rPr>
                <w:b/>
              </w:rPr>
            </w:pPr>
            <w:r w:rsidRPr="00EB242E">
              <w:rPr>
                <w:b/>
              </w:rPr>
              <w:t>3</w:t>
            </w:r>
          </w:p>
        </w:tc>
      </w:tr>
      <w:tr w:rsidR="003311AB" w:rsidRPr="00EB242E" w14:paraId="6CE786D4" w14:textId="77777777" w:rsidTr="0032488A">
        <w:tc>
          <w:tcPr>
            <w:tcW w:w="4766" w:type="dxa"/>
            <w:shd w:val="clear" w:color="auto" w:fill="auto"/>
            <w:vAlign w:val="center"/>
          </w:tcPr>
          <w:p w14:paraId="240F0E0A" w14:textId="77777777" w:rsidR="003311AB" w:rsidRPr="00EB242E" w:rsidRDefault="003311AB" w:rsidP="0032488A">
            <w:pPr>
              <w:widowControl w:val="0"/>
              <w:jc w:val="center"/>
              <w:rPr>
                <w:sz w:val="20"/>
                <w:szCs w:val="20"/>
              </w:rPr>
            </w:pPr>
            <w:r w:rsidRPr="00EB242E">
              <w:rPr>
                <w:sz w:val="20"/>
                <w:szCs w:val="20"/>
                <w:lang w:eastAsia="zh-CN"/>
              </w:rPr>
              <w:t>Total payload size</w:t>
            </w:r>
          </w:p>
        </w:tc>
        <w:tc>
          <w:tcPr>
            <w:tcW w:w="4766" w:type="dxa"/>
            <w:shd w:val="clear" w:color="auto" w:fill="auto"/>
            <w:vAlign w:val="center"/>
          </w:tcPr>
          <w:p w14:paraId="709A5CD0" w14:textId="77777777" w:rsidR="003311AB" w:rsidRPr="00EB242E" w:rsidRDefault="003311AB" w:rsidP="0032488A">
            <w:pPr>
              <w:widowControl w:val="0"/>
              <w:jc w:val="center"/>
              <w:rPr>
                <w:b/>
              </w:rPr>
            </w:pPr>
            <w:r w:rsidRPr="00EB242E">
              <w:rPr>
                <w:b/>
              </w:rPr>
              <w:t>48</w:t>
            </w:r>
          </w:p>
        </w:tc>
      </w:tr>
    </w:tbl>
    <w:p w14:paraId="6BB0C623" w14:textId="0A341626" w:rsidR="006B0640" w:rsidRDefault="006B0640" w:rsidP="00E611D9">
      <w:pPr>
        <w:pStyle w:val="1"/>
        <w:tabs>
          <w:tab w:val="clear" w:pos="3268"/>
          <w:tab w:val="num" w:pos="2836"/>
        </w:tabs>
        <w:ind w:left="426"/>
      </w:pPr>
      <w:r>
        <w:t xml:space="preserve">System level evaluation results on the impact of </w:t>
      </w:r>
      <w:r w:rsidR="00BE28C5">
        <w:t>compact DCI</w:t>
      </w:r>
    </w:p>
    <w:p w14:paraId="754B9199" w14:textId="405B3BCD" w:rsidR="006B0640" w:rsidRDefault="006B0640" w:rsidP="00A55146">
      <w:r>
        <w:rPr>
          <w:lang w:val="en-GB" w:eastAsia="zh-CN"/>
        </w:rPr>
        <w:t xml:space="preserve">During the discussion of </w:t>
      </w:r>
      <w:r w:rsidR="007878A8">
        <w:rPr>
          <w:lang w:val="en-GB" w:eastAsia="zh-CN"/>
        </w:rPr>
        <w:t xml:space="preserve">the </w:t>
      </w:r>
      <w:r>
        <w:rPr>
          <w:lang w:val="en-GB" w:eastAsia="zh-CN"/>
        </w:rPr>
        <w:t xml:space="preserve">previous meetings, the concern on reducing the DCI payload size is that </w:t>
      </w:r>
      <w:r w:rsidR="00CF56A9">
        <w:rPr>
          <w:lang w:val="en-GB" w:eastAsia="zh-CN"/>
        </w:rPr>
        <w:t xml:space="preserve">the reduction of </w:t>
      </w:r>
      <w:r w:rsidR="005B50EA">
        <w:rPr>
          <w:lang w:val="en-GB" w:eastAsia="zh-CN"/>
        </w:rPr>
        <w:t xml:space="preserve">the </w:t>
      </w:r>
      <w:r w:rsidR="00CF56A9">
        <w:rPr>
          <w:lang w:val="en-GB" w:eastAsia="zh-CN"/>
        </w:rPr>
        <w:t>frequency domain resource allocation field</w:t>
      </w:r>
      <w:r>
        <w:rPr>
          <w:lang w:val="en-GB" w:eastAsia="zh-CN"/>
        </w:rPr>
        <w:t xml:space="preserve"> may </w:t>
      </w:r>
      <w:r w:rsidR="00CF56A9">
        <w:rPr>
          <w:lang w:val="en-GB" w:eastAsia="zh-CN"/>
        </w:rPr>
        <w:t>induce</w:t>
      </w:r>
      <w:r w:rsidR="005B50EA">
        <w:rPr>
          <w:lang w:val="en-GB" w:eastAsia="zh-CN"/>
        </w:rPr>
        <w:t xml:space="preserve"> a</w:t>
      </w:r>
      <w:r>
        <w:rPr>
          <w:lang w:val="en-GB" w:eastAsia="zh-CN"/>
        </w:rPr>
        <w:t xml:space="preserve"> negative impact to the </w:t>
      </w:r>
      <w:r w:rsidR="00172CD6">
        <w:rPr>
          <w:lang w:val="en-GB" w:eastAsia="zh-CN"/>
        </w:rPr>
        <w:t xml:space="preserve">scheduling flexibility, and consequently impair the throughput of the </w:t>
      </w:r>
      <w:r w:rsidR="00934F5E">
        <w:rPr>
          <w:lang w:val="en-GB" w:eastAsia="zh-CN"/>
        </w:rPr>
        <w:t>data channel</w:t>
      </w:r>
      <w:r w:rsidR="00172CD6">
        <w:rPr>
          <w:lang w:val="en-GB" w:eastAsia="zh-CN"/>
        </w:rPr>
        <w:t xml:space="preserve">. </w:t>
      </w:r>
      <w:r w:rsidR="00880BE1">
        <w:rPr>
          <w:lang w:val="en-GB" w:eastAsia="zh-CN"/>
        </w:rPr>
        <w:t xml:space="preserve">However, it should be noticed that </w:t>
      </w:r>
      <w:r w:rsidR="00591A01">
        <w:rPr>
          <w:lang w:val="en-GB" w:eastAsia="zh-CN"/>
        </w:rPr>
        <w:t xml:space="preserve">the </w:t>
      </w:r>
      <w:r w:rsidR="003D1F20">
        <w:rPr>
          <w:lang w:val="en-GB" w:eastAsia="zh-CN"/>
        </w:rPr>
        <w:t xml:space="preserve">bandwidth </w:t>
      </w:r>
      <w:r w:rsidR="003F62DC">
        <w:rPr>
          <w:lang w:val="en-GB" w:eastAsia="zh-CN"/>
        </w:rPr>
        <w:t xml:space="preserve">for </w:t>
      </w:r>
      <w:r w:rsidR="00F93677">
        <w:rPr>
          <w:lang w:val="en-GB" w:eastAsia="zh-CN"/>
        </w:rPr>
        <w:t xml:space="preserve">the </w:t>
      </w:r>
      <w:r w:rsidR="003F62DC">
        <w:rPr>
          <w:lang w:val="en-GB" w:eastAsia="zh-CN"/>
        </w:rPr>
        <w:t xml:space="preserve">data channel </w:t>
      </w:r>
      <w:r w:rsidR="003D1F20">
        <w:rPr>
          <w:lang w:val="en-GB" w:eastAsia="zh-CN"/>
        </w:rPr>
        <w:t>is not the bottleneck for URLLC traffic</w:t>
      </w:r>
      <w:r w:rsidR="00E63C41">
        <w:rPr>
          <w:lang w:val="en-GB" w:eastAsia="zh-CN"/>
        </w:rPr>
        <w:t xml:space="preserve"> </w:t>
      </w:r>
      <w:r w:rsidR="00F93677">
        <w:rPr>
          <w:lang w:val="en-GB" w:eastAsia="zh-CN"/>
        </w:rPr>
        <w:t xml:space="preserve">in contrast to the </w:t>
      </w:r>
      <w:r w:rsidR="003F62DC">
        <w:rPr>
          <w:lang w:val="en-GB" w:eastAsia="zh-CN"/>
        </w:rPr>
        <w:t>control channel as we analysed in [3]</w:t>
      </w:r>
      <w:r w:rsidR="00E63C41">
        <w:rPr>
          <w:lang w:val="en-GB" w:eastAsia="zh-CN"/>
        </w:rPr>
        <w:t>, due to adaptive link adaptation</w:t>
      </w:r>
      <w:r w:rsidR="003F62DC">
        <w:rPr>
          <w:lang w:val="en-GB" w:eastAsia="zh-CN"/>
        </w:rPr>
        <w:t>. E</w:t>
      </w:r>
      <w:r w:rsidR="00F93677">
        <w:rPr>
          <w:lang w:val="en-GB" w:eastAsia="zh-CN"/>
        </w:rPr>
        <w:t>.g.</w:t>
      </w:r>
      <w:r w:rsidR="003D1F20">
        <w:rPr>
          <w:lang w:val="en-GB" w:eastAsia="zh-CN"/>
        </w:rPr>
        <w:t xml:space="preserve"> URLLC traffic </w:t>
      </w:r>
      <w:r w:rsidR="003F62DC">
        <w:rPr>
          <w:lang w:val="en-GB" w:eastAsia="zh-CN"/>
        </w:rPr>
        <w:t>has</w:t>
      </w:r>
      <w:r w:rsidR="003D1F20">
        <w:rPr>
          <w:lang w:val="en-GB" w:eastAsia="zh-CN"/>
        </w:rPr>
        <w:t xml:space="preserve"> higher priority than eMBB traffic </w:t>
      </w:r>
      <w:r w:rsidR="003F62DC">
        <w:rPr>
          <w:lang w:val="en-GB" w:eastAsia="zh-CN"/>
        </w:rPr>
        <w:t xml:space="preserve">in resource allocation, and the URLLC traffic is generated with small packets in some use cases such as </w:t>
      </w:r>
      <w:r w:rsidR="005374B7">
        <w:rPr>
          <w:lang w:val="en-GB" w:eastAsia="zh-CN"/>
        </w:rPr>
        <w:t>factory automation</w:t>
      </w:r>
      <w:r w:rsidR="003F62DC">
        <w:rPr>
          <w:lang w:val="en-GB" w:eastAsia="zh-CN"/>
        </w:rPr>
        <w:t xml:space="preserve">, which means that congestion for </w:t>
      </w:r>
      <w:r w:rsidR="00F93677">
        <w:rPr>
          <w:lang w:val="en-GB" w:eastAsia="zh-CN"/>
        </w:rPr>
        <w:t xml:space="preserve">the </w:t>
      </w:r>
      <w:r w:rsidR="003F62DC">
        <w:rPr>
          <w:lang w:val="en-GB" w:eastAsia="zh-CN"/>
        </w:rPr>
        <w:t xml:space="preserve">data channel is rarely happening regardless </w:t>
      </w:r>
      <w:r w:rsidR="00164FFA">
        <w:rPr>
          <w:lang w:val="en-GB" w:eastAsia="zh-CN"/>
        </w:rPr>
        <w:t xml:space="preserve">of </w:t>
      </w:r>
      <w:r w:rsidR="003F62DC">
        <w:rPr>
          <w:lang w:val="en-GB" w:eastAsia="zh-CN"/>
        </w:rPr>
        <w:t xml:space="preserve">the scheduling </w:t>
      </w:r>
      <w:r w:rsidR="00761F18">
        <w:rPr>
          <w:lang w:val="en-GB" w:eastAsia="zh-CN"/>
        </w:rPr>
        <w:t>granularity</w:t>
      </w:r>
      <w:r w:rsidR="003F62DC">
        <w:rPr>
          <w:lang w:val="en-GB" w:eastAsia="zh-CN"/>
        </w:rPr>
        <w:t xml:space="preserve">. </w:t>
      </w:r>
      <w:r w:rsidR="00E63C41">
        <w:rPr>
          <w:lang w:val="en-GB" w:eastAsia="zh-CN"/>
        </w:rPr>
        <w:t xml:space="preserve">On the other hand, </w:t>
      </w:r>
      <w:r w:rsidR="00E770D4">
        <w:rPr>
          <w:lang w:val="en-GB" w:eastAsia="zh-CN"/>
        </w:rPr>
        <w:t xml:space="preserve">compact DCI with </w:t>
      </w:r>
      <w:r w:rsidR="006173E8">
        <w:rPr>
          <w:lang w:val="en-GB" w:eastAsia="zh-CN"/>
        </w:rPr>
        <w:t>coarser scheduling granularity would</w:t>
      </w:r>
      <w:r w:rsidR="00CA3A52">
        <w:rPr>
          <w:lang w:val="en-GB" w:eastAsia="zh-CN"/>
        </w:rPr>
        <w:t xml:space="preserve"> </w:t>
      </w:r>
      <w:r w:rsidR="00E770D4">
        <w:rPr>
          <w:lang w:val="en-GB" w:eastAsia="zh-CN"/>
        </w:rPr>
        <w:t>generally assign</w:t>
      </w:r>
      <w:r w:rsidR="00CA3A52">
        <w:rPr>
          <w:lang w:val="en-GB" w:eastAsia="zh-CN"/>
        </w:rPr>
        <w:t xml:space="preserve"> more bandwidth</w:t>
      </w:r>
      <w:r w:rsidR="00E770D4">
        <w:rPr>
          <w:lang w:val="en-GB" w:eastAsia="zh-CN"/>
        </w:rPr>
        <w:t xml:space="preserve"> than normal DCI for the same data packet,</w:t>
      </w:r>
      <w:r w:rsidR="00CA3A52">
        <w:rPr>
          <w:lang w:val="en-GB" w:eastAsia="zh-CN"/>
        </w:rPr>
        <w:t xml:space="preserve"> so that the gNB could schedule with </w:t>
      </w:r>
      <w:r w:rsidR="00F93677">
        <w:rPr>
          <w:lang w:val="en-GB" w:eastAsia="zh-CN"/>
        </w:rPr>
        <w:t xml:space="preserve">a </w:t>
      </w:r>
      <w:r w:rsidR="00CA3A52">
        <w:rPr>
          <w:lang w:val="en-GB" w:eastAsia="zh-CN"/>
        </w:rPr>
        <w:t>more conservative MCS value</w:t>
      </w:r>
      <w:r w:rsidR="006173E8">
        <w:rPr>
          <w:lang w:val="en-GB" w:eastAsia="zh-CN"/>
        </w:rPr>
        <w:t>, which is helpful for robust data t</w:t>
      </w:r>
      <w:r w:rsidR="00F93677">
        <w:rPr>
          <w:lang w:val="en-GB" w:eastAsia="zh-CN"/>
        </w:rPr>
        <w:t>ransmission and thereby reduce</w:t>
      </w:r>
      <w:r w:rsidR="006173E8">
        <w:rPr>
          <w:lang w:val="en-GB" w:eastAsia="zh-CN"/>
        </w:rPr>
        <w:t xml:space="preserve"> the</w:t>
      </w:r>
      <w:r w:rsidR="00F93677">
        <w:rPr>
          <w:lang w:val="en-GB" w:eastAsia="zh-CN"/>
        </w:rPr>
        <w:t xml:space="preserve"> number of retransmission</w:t>
      </w:r>
      <w:r w:rsidR="006173E8">
        <w:rPr>
          <w:lang w:val="en-GB" w:eastAsia="zh-CN"/>
        </w:rPr>
        <w:t>.</w:t>
      </w:r>
      <w:r w:rsidR="00C36490">
        <w:rPr>
          <w:lang w:val="en-GB" w:eastAsia="zh-CN"/>
        </w:rPr>
        <w:t xml:space="preserve"> This will in return </w:t>
      </w:r>
      <w:r w:rsidR="00FE3510">
        <w:rPr>
          <w:lang w:val="en-GB" w:eastAsia="zh-CN"/>
        </w:rPr>
        <w:t>lead to reduced</w:t>
      </w:r>
      <w:r w:rsidR="00C36490">
        <w:rPr>
          <w:lang w:val="en-GB" w:eastAsia="zh-CN"/>
        </w:rPr>
        <w:t xml:space="preserve"> latency</w:t>
      </w:r>
      <w:r w:rsidR="00F93677">
        <w:rPr>
          <w:lang w:val="en-GB" w:eastAsia="zh-CN"/>
        </w:rPr>
        <w:t xml:space="preserve"> compared to the</w:t>
      </w:r>
      <w:r w:rsidR="00FE3510">
        <w:rPr>
          <w:lang w:val="en-GB" w:eastAsia="zh-CN"/>
        </w:rPr>
        <w:t xml:space="preserve"> normal DCI</w:t>
      </w:r>
      <w:r w:rsidR="00816463">
        <w:rPr>
          <w:lang w:val="en-GB" w:eastAsia="zh-CN"/>
        </w:rPr>
        <w:t>, although with a</w:t>
      </w:r>
      <w:r w:rsidR="00896275">
        <w:rPr>
          <w:lang w:val="en-GB" w:eastAsia="zh-CN"/>
        </w:rPr>
        <w:t>n expense</w:t>
      </w:r>
      <w:r w:rsidR="00816463">
        <w:rPr>
          <w:lang w:val="en-GB" w:eastAsia="zh-CN"/>
        </w:rPr>
        <w:t xml:space="preserve"> of </w:t>
      </w:r>
      <w:r w:rsidR="00B376F6">
        <w:rPr>
          <w:lang w:val="en-GB" w:eastAsia="zh-CN"/>
        </w:rPr>
        <w:t xml:space="preserve">costing </w:t>
      </w:r>
      <w:r w:rsidR="00816463">
        <w:rPr>
          <w:lang w:val="en-GB" w:eastAsia="zh-CN"/>
        </w:rPr>
        <w:t>more bandwidth</w:t>
      </w:r>
      <w:r w:rsidR="00C36490">
        <w:rPr>
          <w:lang w:val="en-GB" w:eastAsia="zh-CN"/>
        </w:rPr>
        <w:t>.</w:t>
      </w:r>
    </w:p>
    <w:p w14:paraId="2E45E4F5" w14:textId="3C95A588" w:rsidR="00D9507A" w:rsidRDefault="00934F5E" w:rsidP="00A55146">
      <w:pPr>
        <w:rPr>
          <w:lang w:val="en-GB" w:eastAsia="zh-CN"/>
        </w:rPr>
      </w:pPr>
      <w:r>
        <w:rPr>
          <w:lang w:val="en-GB" w:eastAsia="zh-CN"/>
        </w:rPr>
        <w:t xml:space="preserve">This </w:t>
      </w:r>
      <w:r w:rsidR="007D06C0">
        <w:rPr>
          <w:lang w:val="en-GB" w:eastAsia="zh-CN"/>
        </w:rPr>
        <w:t xml:space="preserve">section </w:t>
      </w:r>
      <w:r>
        <w:rPr>
          <w:lang w:val="en-GB" w:eastAsia="zh-CN"/>
        </w:rPr>
        <w:t xml:space="preserve">evaluates </w:t>
      </w:r>
      <w:r w:rsidR="00DF469B">
        <w:rPr>
          <w:lang w:val="en-GB" w:eastAsia="zh-CN"/>
        </w:rPr>
        <w:t>and compares the performance</w:t>
      </w:r>
      <w:r w:rsidR="00CA718B">
        <w:rPr>
          <w:lang w:val="en-GB" w:eastAsia="zh-CN"/>
        </w:rPr>
        <w:t xml:space="preserve"> of </w:t>
      </w:r>
      <w:r w:rsidR="00DF469B">
        <w:rPr>
          <w:lang w:val="en-GB" w:eastAsia="zh-CN"/>
        </w:rPr>
        <w:t>normal DCI</w:t>
      </w:r>
      <w:r w:rsidR="00642581">
        <w:rPr>
          <w:lang w:val="en-GB" w:eastAsia="zh-CN"/>
        </w:rPr>
        <w:t xml:space="preserve"> </w:t>
      </w:r>
      <w:r w:rsidR="008555CC">
        <w:rPr>
          <w:lang w:val="en-GB" w:eastAsia="zh-CN"/>
        </w:rPr>
        <w:t>with</w:t>
      </w:r>
      <w:r w:rsidR="00DF469B">
        <w:rPr>
          <w:lang w:val="en-GB" w:eastAsia="zh-CN"/>
        </w:rPr>
        <w:t xml:space="preserve"> compact DCI</w:t>
      </w:r>
      <w:r w:rsidR="00642581">
        <w:rPr>
          <w:lang w:val="en-GB" w:eastAsia="zh-CN"/>
        </w:rPr>
        <w:t xml:space="preserve"> </w:t>
      </w:r>
      <w:r>
        <w:rPr>
          <w:lang w:val="en-GB" w:eastAsia="zh-CN"/>
        </w:rPr>
        <w:t xml:space="preserve">via a system level simulation. </w:t>
      </w:r>
      <w:r w:rsidR="000C0C29">
        <w:rPr>
          <w:lang w:val="en-GB" w:eastAsia="zh-CN"/>
        </w:rPr>
        <w:t xml:space="preserve">The scheduling granularity of compact DCI is per 8 PRB, and the scheduling granularity of normal DCI is per </w:t>
      </w:r>
      <w:r w:rsidR="00405EFD">
        <w:rPr>
          <w:lang w:val="en-GB" w:eastAsia="zh-CN"/>
        </w:rPr>
        <w:t>4</w:t>
      </w:r>
      <w:r w:rsidR="000C0C29">
        <w:rPr>
          <w:lang w:val="en-GB" w:eastAsia="zh-CN"/>
        </w:rPr>
        <w:t xml:space="preserve"> PRB</w:t>
      </w:r>
      <w:r w:rsidR="00197D90">
        <w:rPr>
          <w:lang w:val="en-GB" w:eastAsia="zh-CN"/>
        </w:rPr>
        <w:t xml:space="preserve">. Under 700MHz band with available bandwidth of 50 PRBs, the RA field bitwidth for compact DCI and normal DCI </w:t>
      </w:r>
      <w:r w:rsidR="002658EB">
        <w:rPr>
          <w:lang w:val="en-GB" w:eastAsia="zh-CN"/>
        </w:rPr>
        <w:t>are</w:t>
      </w:r>
      <w:r w:rsidR="00197D90">
        <w:rPr>
          <w:lang w:val="en-GB" w:eastAsia="zh-CN"/>
        </w:rPr>
        <w:t xml:space="preserve"> 12 bits and 6 bits, respectively</w:t>
      </w:r>
      <w:r w:rsidR="002658EB">
        <w:rPr>
          <w:lang w:val="en-GB" w:eastAsia="zh-CN"/>
        </w:rPr>
        <w:t>, under type 0 resource allocation</w:t>
      </w:r>
      <w:r w:rsidR="000C0C29">
        <w:rPr>
          <w:lang w:val="en-GB" w:eastAsia="zh-CN"/>
        </w:rPr>
        <w:t xml:space="preserve">. </w:t>
      </w:r>
    </w:p>
    <w:p w14:paraId="1B3F01C0" w14:textId="2BCA2126" w:rsidR="0067231D" w:rsidRDefault="00934F5E" w:rsidP="00A55146">
      <w:pPr>
        <w:rPr>
          <w:lang w:val="en-GB" w:eastAsia="zh-CN"/>
        </w:rPr>
      </w:pPr>
      <w:r>
        <w:rPr>
          <w:lang w:val="en-GB" w:eastAsia="zh-CN"/>
        </w:rPr>
        <w:t>The</w:t>
      </w:r>
      <w:r w:rsidR="004A6345">
        <w:rPr>
          <w:lang w:val="en-GB" w:eastAsia="zh-CN"/>
        </w:rPr>
        <w:t xml:space="preserve"> simulation scenario is </w:t>
      </w:r>
      <w:r w:rsidR="00E97A03">
        <w:rPr>
          <w:lang w:val="en-GB" w:eastAsia="zh-CN"/>
        </w:rPr>
        <w:t>Rel-15 enabled use case</w:t>
      </w:r>
      <w:r w:rsidR="008A4A3F">
        <w:rPr>
          <w:lang w:val="en-GB" w:eastAsia="zh-CN"/>
        </w:rPr>
        <w:t xml:space="preserve"> where the packet size is 32 bytes</w:t>
      </w:r>
      <w:r>
        <w:rPr>
          <w:lang w:val="en-GB" w:eastAsia="zh-CN"/>
        </w:rPr>
        <w:t xml:space="preserve">, and </w:t>
      </w:r>
      <w:r w:rsidR="00CB62DA">
        <w:rPr>
          <w:lang w:val="en-GB" w:eastAsia="zh-CN"/>
        </w:rPr>
        <w:t xml:space="preserve">the metric is the ratio of UEs satisfying the </w:t>
      </w:r>
      <w:r w:rsidR="0067231D">
        <w:rPr>
          <w:lang w:val="en-GB" w:eastAsia="zh-CN"/>
        </w:rPr>
        <w:t xml:space="preserve">1 </w:t>
      </w:r>
      <w:r w:rsidR="00CB62DA">
        <w:rPr>
          <w:lang w:val="en-GB" w:eastAsia="zh-CN"/>
        </w:rPr>
        <w:t>ms latency</w:t>
      </w:r>
      <w:r w:rsidR="00E03873">
        <w:rPr>
          <w:lang w:val="en-GB" w:eastAsia="zh-CN"/>
        </w:rPr>
        <w:t xml:space="preserve"> and 1e-5 reliability</w:t>
      </w:r>
      <w:r w:rsidR="005C3A84">
        <w:rPr>
          <w:lang w:val="en-GB" w:eastAsia="zh-CN"/>
        </w:rPr>
        <w:t xml:space="preserve"> for PDSCH transmission</w:t>
      </w:r>
      <w:r w:rsidR="00CB62DA">
        <w:rPr>
          <w:lang w:val="en-GB" w:eastAsia="zh-CN"/>
        </w:rPr>
        <w:t>.</w:t>
      </w:r>
      <w:r w:rsidR="00243D04">
        <w:rPr>
          <w:lang w:val="en-GB" w:eastAsia="zh-CN"/>
        </w:rPr>
        <w:t xml:space="preserve"> </w:t>
      </w:r>
    </w:p>
    <w:p w14:paraId="6BF9FEDD" w14:textId="58AC6D07" w:rsidR="00BF5B9D" w:rsidRDefault="00243D04" w:rsidP="00A55146">
      <w:pPr>
        <w:rPr>
          <w:lang w:val="en-GB" w:eastAsia="zh-CN"/>
        </w:rPr>
      </w:pPr>
      <w:r>
        <w:rPr>
          <w:lang w:val="en-GB" w:eastAsia="zh-CN"/>
        </w:rPr>
        <w:t>The modelling for PDCCH blocking is ideal,</w:t>
      </w:r>
      <w:r w:rsidR="00CB62DA">
        <w:rPr>
          <w:lang w:val="en-GB" w:eastAsia="zh-CN"/>
        </w:rPr>
        <w:t xml:space="preserve"> </w:t>
      </w:r>
      <w:r w:rsidR="00F93677">
        <w:rPr>
          <w:lang w:val="en-GB" w:eastAsia="zh-CN"/>
        </w:rPr>
        <w:t>i.e.</w:t>
      </w:r>
      <w:r>
        <w:rPr>
          <w:lang w:val="en-GB" w:eastAsia="zh-CN"/>
        </w:rPr>
        <w:t xml:space="preserve"> no PDCCH blocking is assumed</w:t>
      </w:r>
      <w:r w:rsidR="0044714B">
        <w:rPr>
          <w:lang w:val="en-GB" w:eastAsia="zh-CN"/>
        </w:rPr>
        <w:t xml:space="preserve">, thus </w:t>
      </w:r>
      <w:r w:rsidR="00A46E01">
        <w:rPr>
          <w:lang w:val="en-GB" w:eastAsia="zh-CN"/>
        </w:rPr>
        <w:t>only the impact of scheduling granularity between compact DCI and normal DCI to</w:t>
      </w:r>
      <w:r w:rsidR="005B50EA">
        <w:rPr>
          <w:lang w:val="en-GB" w:eastAsia="zh-CN"/>
        </w:rPr>
        <w:t xml:space="preserve"> performance </w:t>
      </w:r>
      <w:r w:rsidR="00A46E01">
        <w:rPr>
          <w:lang w:val="en-GB" w:eastAsia="zh-CN"/>
        </w:rPr>
        <w:t>is analysed</w:t>
      </w:r>
      <w:r>
        <w:rPr>
          <w:lang w:val="en-GB" w:eastAsia="zh-CN"/>
        </w:rPr>
        <w:t>.</w:t>
      </w:r>
      <w:r w:rsidR="0044714B">
        <w:rPr>
          <w:lang w:val="en-GB" w:eastAsia="zh-CN"/>
        </w:rPr>
        <w:t xml:space="preserve"> </w:t>
      </w:r>
    </w:p>
    <w:p w14:paraId="61DCEE5A" w14:textId="0191CF53" w:rsidR="00934F5E" w:rsidRDefault="00CB62DA" w:rsidP="00A55146">
      <w:r>
        <w:rPr>
          <w:lang w:val="en-GB" w:eastAsia="zh-CN"/>
        </w:rPr>
        <w:t>Other</w:t>
      </w:r>
      <w:r w:rsidR="00934F5E">
        <w:rPr>
          <w:lang w:val="en-GB" w:eastAsia="zh-CN"/>
        </w:rPr>
        <w:t xml:space="preserve"> simulation assumptions and parameters can be seen in the Appendix.</w:t>
      </w:r>
    </w:p>
    <w:p w14:paraId="6874306F" w14:textId="3F463D74" w:rsidR="00E522DD" w:rsidRDefault="00E522DD" w:rsidP="00F93677">
      <w:pPr>
        <w:pStyle w:val="a5"/>
        <w:jc w:val="center"/>
      </w:pPr>
      <w:bookmarkStart w:id="6" w:name="_Ref528246417"/>
      <w:r>
        <w:t xml:space="preserve">Table </w:t>
      </w:r>
      <w:r w:rsidR="00A67433">
        <w:rPr>
          <w:noProof/>
        </w:rPr>
        <w:fldChar w:fldCharType="begin"/>
      </w:r>
      <w:r w:rsidR="00A67433">
        <w:rPr>
          <w:noProof/>
        </w:rPr>
        <w:instrText xml:space="preserve"> SEQ Table \* ARABIC </w:instrText>
      </w:r>
      <w:r w:rsidR="00A67433">
        <w:rPr>
          <w:noProof/>
        </w:rPr>
        <w:fldChar w:fldCharType="separate"/>
      </w:r>
      <w:r>
        <w:rPr>
          <w:noProof/>
        </w:rPr>
        <w:t>1</w:t>
      </w:r>
      <w:r w:rsidR="00A67433">
        <w:rPr>
          <w:noProof/>
        </w:rPr>
        <w:fldChar w:fldCharType="end"/>
      </w:r>
      <w:bookmarkEnd w:id="6"/>
      <w:r>
        <w:t xml:space="preserve"> The ratio of UEs satisfying the required </w:t>
      </w:r>
      <w:r w:rsidR="00A70D9B">
        <w:t xml:space="preserve">1 </w:t>
      </w:r>
      <w:r>
        <w:t xml:space="preserve">ms latency and the reliability of </w:t>
      </w:r>
      <w:r w:rsidR="00A70D9B">
        <w:t xml:space="preserve">1e-5 </w:t>
      </w:r>
      <w:r>
        <w:t xml:space="preserve">in case of </w:t>
      </w:r>
      <w:r w:rsidRPr="004901D6">
        <w:t xml:space="preserve">10 </w:t>
      </w:r>
      <w:r w:rsidR="00A70D9B">
        <w:t xml:space="preserve">UEs </w:t>
      </w:r>
      <w:r>
        <w:t>per cell in the DL transmission for Urban Macro deployment</w:t>
      </w:r>
      <w:r w:rsidR="00DA791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2"/>
        <w:gridCol w:w="1372"/>
        <w:gridCol w:w="1372"/>
        <w:gridCol w:w="1372"/>
        <w:gridCol w:w="1372"/>
      </w:tblGrid>
      <w:tr w:rsidR="000F3B33" w14:paraId="2AFC38DA" w14:textId="7C2E77F7" w:rsidTr="004901D6">
        <w:trPr>
          <w:jc w:val="center"/>
        </w:trPr>
        <w:tc>
          <w:tcPr>
            <w:tcW w:w="3012" w:type="dxa"/>
            <w:vMerge w:val="restart"/>
            <w:shd w:val="clear" w:color="auto" w:fill="auto"/>
            <w:vAlign w:val="center"/>
          </w:tcPr>
          <w:p w14:paraId="4C72F8C0" w14:textId="06420FF0" w:rsidR="000F3B33" w:rsidRDefault="000F3B33" w:rsidP="008E12F5">
            <w:pPr>
              <w:widowControl w:val="0"/>
              <w:jc w:val="center"/>
              <w:rPr>
                <w:lang w:eastAsia="zh-CN"/>
              </w:rPr>
            </w:pPr>
            <w:r>
              <w:rPr>
                <w:lang w:eastAsia="zh-CN"/>
              </w:rPr>
              <w:t>DCI payload size</w:t>
            </w:r>
          </w:p>
        </w:tc>
        <w:tc>
          <w:tcPr>
            <w:tcW w:w="2744" w:type="dxa"/>
            <w:gridSpan w:val="2"/>
          </w:tcPr>
          <w:p w14:paraId="05FFC9E3" w14:textId="7438672C" w:rsidR="000F3B33" w:rsidDel="00A70D9B" w:rsidRDefault="000F3B33">
            <w:pPr>
              <w:widowControl w:val="0"/>
              <w:tabs>
                <w:tab w:val="center" w:pos="459"/>
              </w:tabs>
              <w:rPr>
                <w:lang w:eastAsia="zh-CN"/>
              </w:rPr>
            </w:pPr>
            <w:r>
              <w:rPr>
                <w:lang w:eastAsia="zh-CN"/>
              </w:rPr>
              <w:t>Arrival rate = 120 packet/s</w:t>
            </w:r>
          </w:p>
        </w:tc>
        <w:tc>
          <w:tcPr>
            <w:tcW w:w="2744" w:type="dxa"/>
            <w:gridSpan w:val="2"/>
            <w:shd w:val="clear" w:color="auto" w:fill="auto"/>
          </w:tcPr>
          <w:p w14:paraId="1DBD393E" w14:textId="09F92C8E" w:rsidR="000F3B33" w:rsidRDefault="000F3B33">
            <w:pPr>
              <w:widowControl w:val="0"/>
              <w:tabs>
                <w:tab w:val="center" w:pos="459"/>
              </w:tabs>
              <w:rPr>
                <w:lang w:eastAsia="zh-CN"/>
              </w:rPr>
            </w:pPr>
            <w:r>
              <w:rPr>
                <w:lang w:eastAsia="zh-CN"/>
              </w:rPr>
              <w:t>Arrival rate = 500 packet/s</w:t>
            </w:r>
          </w:p>
        </w:tc>
      </w:tr>
      <w:tr w:rsidR="000F3B33" w14:paraId="014F2846" w14:textId="77777777" w:rsidTr="00880BE1">
        <w:trPr>
          <w:jc w:val="center"/>
        </w:trPr>
        <w:tc>
          <w:tcPr>
            <w:tcW w:w="3012" w:type="dxa"/>
            <w:vMerge/>
            <w:shd w:val="clear" w:color="auto" w:fill="auto"/>
          </w:tcPr>
          <w:p w14:paraId="0275A9AF" w14:textId="77777777" w:rsidR="000F3B33" w:rsidRDefault="000F3B33" w:rsidP="00880BE1">
            <w:pPr>
              <w:widowControl w:val="0"/>
              <w:jc w:val="center"/>
              <w:rPr>
                <w:b/>
                <w:lang w:eastAsia="zh-CN"/>
              </w:rPr>
            </w:pPr>
          </w:p>
        </w:tc>
        <w:tc>
          <w:tcPr>
            <w:tcW w:w="1372" w:type="dxa"/>
          </w:tcPr>
          <w:p w14:paraId="76FB3D71" w14:textId="4F2D2F70" w:rsidR="000F3B33" w:rsidRDefault="000F3B33" w:rsidP="00880BE1">
            <w:pPr>
              <w:widowControl w:val="0"/>
              <w:jc w:val="center"/>
              <w:rPr>
                <w:lang w:eastAsia="zh-CN"/>
              </w:rPr>
            </w:pPr>
            <w:r>
              <w:rPr>
                <w:lang w:eastAsia="zh-CN"/>
              </w:rPr>
              <w:t>Ratio</w:t>
            </w:r>
          </w:p>
        </w:tc>
        <w:tc>
          <w:tcPr>
            <w:tcW w:w="1372" w:type="dxa"/>
          </w:tcPr>
          <w:p w14:paraId="1F7111F7" w14:textId="5BA11EF3" w:rsidR="000F3B33" w:rsidRDefault="000F3B33" w:rsidP="00880BE1">
            <w:pPr>
              <w:widowControl w:val="0"/>
              <w:jc w:val="center"/>
              <w:rPr>
                <w:lang w:eastAsia="zh-CN"/>
              </w:rPr>
            </w:pPr>
            <w:r>
              <w:rPr>
                <w:lang w:eastAsia="zh-CN"/>
              </w:rPr>
              <w:t>RU</w:t>
            </w:r>
          </w:p>
        </w:tc>
        <w:tc>
          <w:tcPr>
            <w:tcW w:w="1372" w:type="dxa"/>
            <w:shd w:val="clear" w:color="auto" w:fill="auto"/>
          </w:tcPr>
          <w:p w14:paraId="4FCAE927" w14:textId="33DABC95" w:rsidR="000F3B33" w:rsidRDefault="000F3B33" w:rsidP="00880BE1">
            <w:pPr>
              <w:widowControl w:val="0"/>
              <w:jc w:val="center"/>
              <w:rPr>
                <w:lang w:eastAsia="zh-CN"/>
              </w:rPr>
            </w:pPr>
            <w:r>
              <w:rPr>
                <w:lang w:eastAsia="zh-CN"/>
              </w:rPr>
              <w:t>Ratio</w:t>
            </w:r>
          </w:p>
        </w:tc>
        <w:tc>
          <w:tcPr>
            <w:tcW w:w="1372" w:type="dxa"/>
          </w:tcPr>
          <w:p w14:paraId="365F4E64" w14:textId="58A8B7D4" w:rsidR="000F3B33" w:rsidRDefault="000F3B33" w:rsidP="00880BE1">
            <w:pPr>
              <w:widowControl w:val="0"/>
              <w:jc w:val="center"/>
              <w:rPr>
                <w:lang w:eastAsia="zh-CN"/>
              </w:rPr>
            </w:pPr>
            <w:r>
              <w:rPr>
                <w:lang w:eastAsia="zh-CN"/>
              </w:rPr>
              <w:t>RU</w:t>
            </w:r>
          </w:p>
        </w:tc>
      </w:tr>
      <w:tr w:rsidR="00880BE1" w14:paraId="61186513" w14:textId="7F49B265" w:rsidTr="004901D6">
        <w:trPr>
          <w:jc w:val="center"/>
        </w:trPr>
        <w:tc>
          <w:tcPr>
            <w:tcW w:w="3012" w:type="dxa"/>
            <w:shd w:val="clear" w:color="auto" w:fill="auto"/>
          </w:tcPr>
          <w:p w14:paraId="291DC210" w14:textId="372EFC02" w:rsidR="00880BE1" w:rsidRPr="0016579C" w:rsidRDefault="00880BE1">
            <w:pPr>
              <w:widowControl w:val="0"/>
              <w:jc w:val="center"/>
              <w:rPr>
                <w:b/>
                <w:lang w:eastAsia="zh-CN"/>
              </w:rPr>
            </w:pPr>
            <w:r>
              <w:rPr>
                <w:b/>
                <w:lang w:eastAsia="zh-CN"/>
              </w:rPr>
              <w:t>Compact DCI (</w:t>
            </w:r>
            <w:r w:rsidR="0069641A">
              <w:rPr>
                <w:b/>
                <w:lang w:eastAsia="zh-CN"/>
              </w:rPr>
              <w:t xml:space="preserve">6 </w:t>
            </w:r>
            <w:r>
              <w:rPr>
                <w:b/>
                <w:lang w:eastAsia="zh-CN"/>
              </w:rPr>
              <w:t>bits RA)</w:t>
            </w:r>
          </w:p>
        </w:tc>
        <w:tc>
          <w:tcPr>
            <w:tcW w:w="1372" w:type="dxa"/>
          </w:tcPr>
          <w:p w14:paraId="5FFDBECA" w14:textId="7D805021" w:rsidR="00880BE1" w:rsidRDefault="00535304" w:rsidP="00880BE1">
            <w:pPr>
              <w:widowControl w:val="0"/>
              <w:jc w:val="center"/>
              <w:rPr>
                <w:lang w:eastAsia="zh-CN"/>
              </w:rPr>
            </w:pPr>
            <w:r>
              <w:rPr>
                <w:lang w:eastAsia="zh-CN"/>
              </w:rPr>
              <w:t>93.98%</w:t>
            </w:r>
          </w:p>
        </w:tc>
        <w:tc>
          <w:tcPr>
            <w:tcW w:w="1372" w:type="dxa"/>
          </w:tcPr>
          <w:p w14:paraId="6C65540D" w14:textId="6404804F" w:rsidR="00880BE1" w:rsidRDefault="00535304" w:rsidP="00880BE1">
            <w:pPr>
              <w:widowControl w:val="0"/>
              <w:jc w:val="center"/>
              <w:rPr>
                <w:lang w:eastAsia="zh-CN"/>
              </w:rPr>
            </w:pPr>
            <w:r>
              <w:rPr>
                <w:lang w:eastAsia="zh-CN"/>
              </w:rPr>
              <w:t>5.85%</w:t>
            </w:r>
          </w:p>
        </w:tc>
        <w:tc>
          <w:tcPr>
            <w:tcW w:w="1372" w:type="dxa"/>
            <w:shd w:val="clear" w:color="auto" w:fill="auto"/>
          </w:tcPr>
          <w:p w14:paraId="6F8BCBDA" w14:textId="40F0AE8E" w:rsidR="00880BE1" w:rsidRDefault="00880BE1" w:rsidP="00880BE1">
            <w:pPr>
              <w:widowControl w:val="0"/>
              <w:jc w:val="center"/>
              <w:rPr>
                <w:lang w:eastAsia="zh-CN"/>
              </w:rPr>
            </w:pPr>
            <w:r>
              <w:rPr>
                <w:lang w:eastAsia="zh-CN"/>
              </w:rPr>
              <w:t>46.19%</w:t>
            </w:r>
          </w:p>
        </w:tc>
        <w:tc>
          <w:tcPr>
            <w:tcW w:w="1372" w:type="dxa"/>
          </w:tcPr>
          <w:p w14:paraId="494DD9B5" w14:textId="09DF9A76" w:rsidR="00880BE1" w:rsidRDefault="00880BE1" w:rsidP="00880BE1">
            <w:pPr>
              <w:widowControl w:val="0"/>
              <w:jc w:val="center"/>
              <w:rPr>
                <w:lang w:eastAsia="zh-CN"/>
              </w:rPr>
            </w:pPr>
            <w:r>
              <w:rPr>
                <w:lang w:eastAsia="zh-CN"/>
              </w:rPr>
              <w:t>16.15%</w:t>
            </w:r>
          </w:p>
        </w:tc>
      </w:tr>
      <w:tr w:rsidR="00535304" w14:paraId="2E9DA2DC" w14:textId="4AA5C8E6" w:rsidTr="004901D6">
        <w:trPr>
          <w:jc w:val="center"/>
        </w:trPr>
        <w:tc>
          <w:tcPr>
            <w:tcW w:w="3012" w:type="dxa"/>
            <w:shd w:val="clear" w:color="auto" w:fill="auto"/>
          </w:tcPr>
          <w:p w14:paraId="7FEA85E8" w14:textId="2086A9F3" w:rsidR="00535304" w:rsidRDefault="00535304">
            <w:pPr>
              <w:widowControl w:val="0"/>
              <w:jc w:val="center"/>
              <w:rPr>
                <w:b/>
                <w:lang w:eastAsia="zh-CN"/>
              </w:rPr>
            </w:pPr>
            <w:r>
              <w:rPr>
                <w:b/>
                <w:lang w:eastAsia="zh-CN"/>
              </w:rPr>
              <w:t>Normal DCI (</w:t>
            </w:r>
            <w:r w:rsidR="0069641A">
              <w:rPr>
                <w:b/>
                <w:lang w:eastAsia="zh-CN"/>
              </w:rPr>
              <w:t xml:space="preserve">12 </w:t>
            </w:r>
            <w:r>
              <w:rPr>
                <w:b/>
                <w:lang w:eastAsia="zh-CN"/>
              </w:rPr>
              <w:t>bits RA)</w:t>
            </w:r>
          </w:p>
        </w:tc>
        <w:tc>
          <w:tcPr>
            <w:tcW w:w="1372" w:type="dxa"/>
          </w:tcPr>
          <w:p w14:paraId="59914292" w14:textId="5E444E65" w:rsidR="00535304" w:rsidRDefault="00535304" w:rsidP="00535304">
            <w:pPr>
              <w:widowControl w:val="0"/>
              <w:jc w:val="center"/>
              <w:rPr>
                <w:lang w:eastAsia="zh-CN"/>
              </w:rPr>
            </w:pPr>
            <w:r>
              <w:rPr>
                <w:lang w:eastAsia="zh-CN"/>
              </w:rPr>
              <w:t>89.10%</w:t>
            </w:r>
          </w:p>
        </w:tc>
        <w:tc>
          <w:tcPr>
            <w:tcW w:w="1372" w:type="dxa"/>
          </w:tcPr>
          <w:p w14:paraId="3BE40D74" w14:textId="14BE4FB5" w:rsidR="00535304" w:rsidRDefault="00535304" w:rsidP="00535304">
            <w:pPr>
              <w:widowControl w:val="0"/>
              <w:jc w:val="center"/>
              <w:rPr>
                <w:lang w:eastAsia="zh-CN"/>
              </w:rPr>
            </w:pPr>
            <w:r>
              <w:rPr>
                <w:lang w:eastAsia="zh-CN"/>
              </w:rPr>
              <w:t>3.18%</w:t>
            </w:r>
          </w:p>
        </w:tc>
        <w:tc>
          <w:tcPr>
            <w:tcW w:w="1372" w:type="dxa"/>
            <w:shd w:val="clear" w:color="auto" w:fill="auto"/>
          </w:tcPr>
          <w:p w14:paraId="713C3A83" w14:textId="06566818" w:rsidR="00535304" w:rsidRDefault="00535304" w:rsidP="00535304">
            <w:pPr>
              <w:widowControl w:val="0"/>
              <w:jc w:val="center"/>
              <w:rPr>
                <w:lang w:eastAsia="zh-CN"/>
              </w:rPr>
            </w:pPr>
            <w:r>
              <w:rPr>
                <w:lang w:eastAsia="zh-CN"/>
              </w:rPr>
              <w:t>33.33%</w:t>
            </w:r>
          </w:p>
        </w:tc>
        <w:tc>
          <w:tcPr>
            <w:tcW w:w="1372" w:type="dxa"/>
          </w:tcPr>
          <w:p w14:paraId="5518F8B8" w14:textId="6235461B" w:rsidR="00535304" w:rsidRDefault="00535304" w:rsidP="00535304">
            <w:pPr>
              <w:widowControl w:val="0"/>
              <w:jc w:val="center"/>
              <w:rPr>
                <w:lang w:eastAsia="zh-CN"/>
              </w:rPr>
            </w:pPr>
            <w:r>
              <w:rPr>
                <w:lang w:eastAsia="zh-CN"/>
              </w:rPr>
              <w:t>11.84%</w:t>
            </w:r>
          </w:p>
        </w:tc>
      </w:tr>
      <w:tr w:rsidR="00535304" w14:paraId="77020983" w14:textId="3A0A8A87" w:rsidTr="004901D6">
        <w:trPr>
          <w:jc w:val="center"/>
        </w:trPr>
        <w:tc>
          <w:tcPr>
            <w:tcW w:w="3012" w:type="dxa"/>
            <w:shd w:val="clear" w:color="auto" w:fill="auto"/>
          </w:tcPr>
          <w:p w14:paraId="1CBAE77A" w14:textId="6932A538" w:rsidR="00535304" w:rsidRDefault="00535304" w:rsidP="00535304">
            <w:pPr>
              <w:widowControl w:val="0"/>
              <w:jc w:val="center"/>
              <w:rPr>
                <w:b/>
                <w:lang w:eastAsia="zh-CN"/>
              </w:rPr>
            </w:pPr>
            <w:r>
              <w:rPr>
                <w:b/>
                <w:lang w:eastAsia="zh-CN"/>
              </w:rPr>
              <w:t>Gain</w:t>
            </w:r>
          </w:p>
        </w:tc>
        <w:tc>
          <w:tcPr>
            <w:tcW w:w="1372" w:type="dxa"/>
          </w:tcPr>
          <w:p w14:paraId="6FAA30D4" w14:textId="74C62396" w:rsidR="00535304" w:rsidRDefault="00605C6C" w:rsidP="00535304">
            <w:pPr>
              <w:widowControl w:val="0"/>
              <w:jc w:val="center"/>
              <w:rPr>
                <w:lang w:eastAsia="zh-CN"/>
              </w:rPr>
            </w:pPr>
            <w:r>
              <w:rPr>
                <w:lang w:eastAsia="zh-CN"/>
              </w:rPr>
              <w:t>5.48%</w:t>
            </w:r>
          </w:p>
        </w:tc>
        <w:tc>
          <w:tcPr>
            <w:tcW w:w="1372" w:type="dxa"/>
          </w:tcPr>
          <w:p w14:paraId="055E17FA" w14:textId="7050203C" w:rsidR="00535304" w:rsidRDefault="00605C6C" w:rsidP="00535304">
            <w:pPr>
              <w:widowControl w:val="0"/>
              <w:jc w:val="center"/>
              <w:rPr>
                <w:lang w:eastAsia="zh-CN"/>
              </w:rPr>
            </w:pPr>
            <w:r>
              <w:rPr>
                <w:lang w:eastAsia="zh-CN"/>
              </w:rPr>
              <w:t>-</w:t>
            </w:r>
          </w:p>
        </w:tc>
        <w:tc>
          <w:tcPr>
            <w:tcW w:w="1372" w:type="dxa"/>
            <w:shd w:val="clear" w:color="auto" w:fill="auto"/>
          </w:tcPr>
          <w:p w14:paraId="570F0A11" w14:textId="36E4DF7A" w:rsidR="00535304" w:rsidRDefault="00535304" w:rsidP="00535304">
            <w:pPr>
              <w:widowControl w:val="0"/>
              <w:jc w:val="center"/>
              <w:rPr>
                <w:lang w:eastAsia="zh-CN"/>
              </w:rPr>
            </w:pPr>
            <w:r>
              <w:rPr>
                <w:lang w:eastAsia="zh-CN"/>
              </w:rPr>
              <w:t>38.6%</w:t>
            </w:r>
          </w:p>
        </w:tc>
        <w:tc>
          <w:tcPr>
            <w:tcW w:w="1372" w:type="dxa"/>
          </w:tcPr>
          <w:p w14:paraId="41713529" w14:textId="4CF1899E" w:rsidR="00535304" w:rsidRDefault="00605C6C" w:rsidP="00535304">
            <w:pPr>
              <w:widowControl w:val="0"/>
              <w:jc w:val="center"/>
              <w:rPr>
                <w:lang w:eastAsia="zh-CN"/>
              </w:rPr>
            </w:pPr>
            <w:r>
              <w:rPr>
                <w:lang w:eastAsia="zh-CN"/>
              </w:rPr>
              <w:t>-</w:t>
            </w:r>
          </w:p>
        </w:tc>
      </w:tr>
    </w:tbl>
    <w:p w14:paraId="342DDE7A" w14:textId="77777777" w:rsidR="00642581" w:rsidRDefault="00642581" w:rsidP="00A55146"/>
    <w:p w14:paraId="22DF5FEC" w14:textId="025F4F02" w:rsidR="00030C50" w:rsidRDefault="0008003A" w:rsidP="00A55146">
      <w:pPr>
        <w:rPr>
          <w:lang w:val="en-GB" w:eastAsia="zh-CN"/>
        </w:rPr>
      </w:pPr>
      <w:r>
        <w:rPr>
          <w:lang w:val="en-GB" w:eastAsia="zh-CN"/>
        </w:rPr>
        <w:lastRenderedPageBreak/>
        <w:t>It can be observed from the above results that the</w:t>
      </w:r>
      <w:r w:rsidR="0048438C">
        <w:rPr>
          <w:lang w:val="en-GB" w:eastAsia="zh-CN"/>
        </w:rPr>
        <w:t xml:space="preserve"> compact DCI is superior over normal DCI in terms of latency satisfaction ratio</w:t>
      </w:r>
      <w:r w:rsidR="002658EB">
        <w:rPr>
          <w:lang w:val="en-GB" w:eastAsia="zh-CN"/>
        </w:rPr>
        <w:t xml:space="preserve">. </w:t>
      </w:r>
      <w:r w:rsidR="005953AC">
        <w:rPr>
          <w:lang w:val="en-GB" w:eastAsia="zh-CN"/>
        </w:rPr>
        <w:t>One point</w:t>
      </w:r>
      <w:r w:rsidR="001E0FF2">
        <w:rPr>
          <w:lang w:val="en-GB" w:eastAsia="zh-CN"/>
        </w:rPr>
        <w:t xml:space="preserve"> for the gain</w:t>
      </w:r>
      <w:r w:rsidR="005953AC">
        <w:rPr>
          <w:lang w:val="en-GB" w:eastAsia="zh-CN"/>
        </w:rPr>
        <w:t xml:space="preserve"> is that the congestion for data channel would rarely happen even for coarse scheduling granularity since the traffic arrival is random and the packet size is small. The other </w:t>
      </w:r>
      <w:r w:rsidR="001E0FF2">
        <w:rPr>
          <w:lang w:val="en-GB" w:eastAsia="zh-CN"/>
        </w:rPr>
        <w:t>point</w:t>
      </w:r>
      <w:r w:rsidR="005953AC">
        <w:rPr>
          <w:lang w:val="en-GB" w:eastAsia="zh-CN"/>
        </w:rPr>
        <w:t xml:space="preserve"> is </w:t>
      </w:r>
      <w:r w:rsidR="00DF5974">
        <w:rPr>
          <w:lang w:val="en-GB" w:eastAsia="zh-CN"/>
        </w:rPr>
        <w:t>that</w:t>
      </w:r>
      <w:r w:rsidR="0048438C">
        <w:rPr>
          <w:lang w:val="en-GB" w:eastAsia="zh-CN"/>
        </w:rPr>
        <w:t xml:space="preserve"> </w:t>
      </w:r>
      <w:r w:rsidR="00DF5974">
        <w:rPr>
          <w:lang w:val="en-GB" w:eastAsia="zh-CN"/>
        </w:rPr>
        <w:t>coarse scheduling results in larger</w:t>
      </w:r>
      <w:r w:rsidR="0048438C">
        <w:rPr>
          <w:lang w:val="en-GB" w:eastAsia="zh-CN"/>
        </w:rPr>
        <w:t xml:space="preserve"> resource </w:t>
      </w:r>
      <w:r w:rsidR="005953AC">
        <w:rPr>
          <w:lang w:val="en-GB" w:eastAsia="zh-CN"/>
        </w:rPr>
        <w:t>expense</w:t>
      </w:r>
      <w:r w:rsidR="005C4F77">
        <w:rPr>
          <w:lang w:val="en-GB" w:eastAsia="zh-CN"/>
        </w:rPr>
        <w:t>, which in return provides better guarantee to reliability</w:t>
      </w:r>
      <w:r w:rsidR="00A7082C">
        <w:rPr>
          <w:lang w:val="en-GB" w:eastAsia="zh-CN"/>
        </w:rPr>
        <w:t>,</w:t>
      </w:r>
      <w:r w:rsidR="00C70163">
        <w:rPr>
          <w:lang w:val="en-GB" w:eastAsia="zh-CN"/>
        </w:rPr>
        <w:t xml:space="preserve"> so the</w:t>
      </w:r>
      <w:r w:rsidR="00F93677">
        <w:rPr>
          <w:lang w:val="en-GB" w:eastAsia="zh-CN"/>
        </w:rPr>
        <w:t xml:space="preserve"> number of</w:t>
      </w:r>
      <w:r w:rsidR="00C70163">
        <w:rPr>
          <w:lang w:val="en-GB" w:eastAsia="zh-CN"/>
        </w:rPr>
        <w:t xml:space="preserve"> retransmission</w:t>
      </w:r>
      <w:r w:rsidR="00F93677">
        <w:rPr>
          <w:lang w:val="en-GB" w:eastAsia="zh-CN"/>
        </w:rPr>
        <w:t xml:space="preserve">s </w:t>
      </w:r>
      <w:r w:rsidR="00C70163">
        <w:rPr>
          <w:lang w:val="en-GB" w:eastAsia="zh-CN"/>
        </w:rPr>
        <w:t>are reduced</w:t>
      </w:r>
      <w:r>
        <w:rPr>
          <w:lang w:val="en-GB" w:eastAsia="zh-CN"/>
        </w:rPr>
        <w:t>.</w:t>
      </w:r>
      <w:r w:rsidR="0048438C">
        <w:rPr>
          <w:lang w:val="en-GB" w:eastAsia="zh-CN"/>
        </w:rPr>
        <w:t xml:space="preserve"> </w:t>
      </w:r>
    </w:p>
    <w:p w14:paraId="74ED1750" w14:textId="5CC0AAA8" w:rsidR="005E2C02" w:rsidRDefault="001E0FF2" w:rsidP="00A55146">
      <w:r>
        <w:rPr>
          <w:lang w:val="en-GB" w:eastAsia="zh-CN"/>
        </w:rPr>
        <w:t>From the above simulation</w:t>
      </w:r>
      <w:r w:rsidR="00CF2E14">
        <w:rPr>
          <w:lang w:val="en-GB" w:eastAsia="zh-CN"/>
        </w:rPr>
        <w:t>, we can observe that the bandwidth for data channel is not the bottleneck</w:t>
      </w:r>
      <w:r w:rsidR="00A36B5B">
        <w:rPr>
          <w:lang w:val="en-GB" w:eastAsia="zh-CN"/>
        </w:rPr>
        <w:t xml:space="preserve"> so that</w:t>
      </w:r>
      <w:r w:rsidR="00CF2E14">
        <w:rPr>
          <w:lang w:val="en-GB" w:eastAsia="zh-CN"/>
        </w:rPr>
        <w:t xml:space="preserve"> congestion</w:t>
      </w:r>
      <w:r w:rsidR="00030C50">
        <w:rPr>
          <w:lang w:val="en-GB" w:eastAsia="zh-CN"/>
        </w:rPr>
        <w:t xml:space="preserve"> of the data channel</w:t>
      </w:r>
      <w:r w:rsidR="00CF2E14">
        <w:rPr>
          <w:lang w:val="en-GB" w:eastAsia="zh-CN"/>
        </w:rPr>
        <w:t xml:space="preserve"> would rarely happen regardless </w:t>
      </w:r>
      <w:r w:rsidR="00DC1E43">
        <w:rPr>
          <w:lang w:val="en-GB" w:eastAsia="zh-CN"/>
        </w:rPr>
        <w:t xml:space="preserve">of </w:t>
      </w:r>
      <w:r w:rsidR="00CF2E14">
        <w:rPr>
          <w:lang w:val="en-GB" w:eastAsia="zh-CN"/>
        </w:rPr>
        <w:t xml:space="preserve">the scheduling </w:t>
      </w:r>
      <w:r w:rsidR="0059591B">
        <w:rPr>
          <w:lang w:val="en-GB" w:eastAsia="zh-CN"/>
        </w:rPr>
        <w:t>granularity</w:t>
      </w:r>
      <w:r w:rsidR="00CF2E14">
        <w:rPr>
          <w:lang w:val="en-GB" w:eastAsia="zh-CN"/>
        </w:rPr>
        <w:t>.</w:t>
      </w:r>
    </w:p>
    <w:p w14:paraId="5F5EE7FC" w14:textId="0056D584" w:rsidR="00B21065" w:rsidRDefault="00B21065" w:rsidP="00A55146">
      <w:pPr>
        <w:rPr>
          <w:b/>
          <w:kern w:val="2"/>
          <w:lang w:eastAsia="zh-CN"/>
        </w:rPr>
      </w:pPr>
      <w:r w:rsidRPr="001F3EF7">
        <w:rPr>
          <w:b/>
          <w:kern w:val="2"/>
          <w:lang w:eastAsia="zh-CN"/>
        </w:rPr>
        <w:t>Observation</w:t>
      </w:r>
      <w:r w:rsidR="00030C50">
        <w:rPr>
          <w:b/>
          <w:kern w:val="2"/>
          <w:lang w:eastAsia="zh-CN"/>
        </w:rPr>
        <w:t>1</w:t>
      </w:r>
      <w:r w:rsidRPr="001F3EF7">
        <w:rPr>
          <w:b/>
          <w:kern w:val="2"/>
          <w:lang w:eastAsia="zh-CN"/>
        </w:rPr>
        <w:t>:</w:t>
      </w:r>
      <w:r w:rsidR="001A42A3">
        <w:rPr>
          <w:b/>
          <w:kern w:val="2"/>
          <w:lang w:eastAsia="zh-CN"/>
        </w:rPr>
        <w:t xml:space="preserve"> Compact DCI with coarser scheduling granularity performs better than normal DCI in terms of </w:t>
      </w:r>
      <w:r w:rsidR="00534D04">
        <w:rPr>
          <w:b/>
          <w:kern w:val="2"/>
          <w:lang w:eastAsia="zh-CN"/>
        </w:rPr>
        <w:t xml:space="preserve">1ms </w:t>
      </w:r>
      <w:r w:rsidR="001A42A3">
        <w:rPr>
          <w:b/>
          <w:kern w:val="2"/>
          <w:lang w:eastAsia="zh-CN"/>
        </w:rPr>
        <w:t>latency satisfaction ratio under 1e-5 reliability requirement</w:t>
      </w:r>
      <w:r w:rsidR="00030C50">
        <w:rPr>
          <w:b/>
          <w:lang w:val="en-GB" w:eastAsia="zh-CN"/>
        </w:rPr>
        <w:t xml:space="preserve"> </w:t>
      </w:r>
      <w:r w:rsidR="001A42A3">
        <w:rPr>
          <w:b/>
          <w:lang w:val="en-GB" w:eastAsia="zh-CN"/>
        </w:rPr>
        <w:t>for Rel-15 enabled use case</w:t>
      </w:r>
      <w:r w:rsidRPr="001F3EF7">
        <w:rPr>
          <w:b/>
          <w:kern w:val="2"/>
          <w:lang w:eastAsia="zh-CN"/>
        </w:rPr>
        <w:t>.</w:t>
      </w:r>
    </w:p>
    <w:p w14:paraId="0C6F82A2" w14:textId="1E49CEF2" w:rsidR="00030C50" w:rsidRPr="00284FD2" w:rsidRDefault="00030C50" w:rsidP="00A55146">
      <w:r w:rsidRPr="001F3EF7">
        <w:rPr>
          <w:b/>
          <w:kern w:val="2"/>
          <w:lang w:eastAsia="zh-CN"/>
        </w:rPr>
        <w:t>Observation</w:t>
      </w:r>
      <w:r>
        <w:rPr>
          <w:b/>
          <w:kern w:val="2"/>
          <w:lang w:eastAsia="zh-CN"/>
        </w:rPr>
        <w:t>2</w:t>
      </w:r>
      <w:r w:rsidRPr="001F3EF7">
        <w:rPr>
          <w:b/>
          <w:kern w:val="2"/>
          <w:lang w:eastAsia="zh-CN"/>
        </w:rPr>
        <w:t>:</w:t>
      </w:r>
      <w:r>
        <w:rPr>
          <w:b/>
          <w:lang w:val="en-GB" w:eastAsia="zh-CN"/>
        </w:rPr>
        <w:t xml:space="preserve"> </w:t>
      </w:r>
      <w:r w:rsidR="00795113">
        <w:rPr>
          <w:b/>
          <w:lang w:val="en-GB" w:eastAsia="zh-CN"/>
        </w:rPr>
        <w:t>At least f</w:t>
      </w:r>
      <w:r w:rsidR="006D6C77">
        <w:rPr>
          <w:b/>
          <w:lang w:val="en-GB" w:eastAsia="zh-CN"/>
        </w:rPr>
        <w:t>or the use case with small packet size (e.g. 32 bytes), t</w:t>
      </w:r>
      <w:r w:rsidRPr="001A42A3">
        <w:rPr>
          <w:b/>
          <w:lang w:val="en-GB" w:eastAsia="zh-CN"/>
        </w:rPr>
        <w:t>he</w:t>
      </w:r>
      <w:r w:rsidR="001A42A3" w:rsidRPr="004901D6">
        <w:rPr>
          <w:b/>
          <w:lang w:val="en-GB" w:eastAsia="zh-CN"/>
        </w:rPr>
        <w:t xml:space="preserve"> bandwidth for data channel is not the bottleneck so that congestion of the data channel would rarely happen regardless of the scheduling granularity</w:t>
      </w:r>
      <w:r w:rsidRPr="001A42A3">
        <w:rPr>
          <w:b/>
          <w:kern w:val="2"/>
          <w:lang w:eastAsia="zh-CN"/>
        </w:rPr>
        <w:t>.</w:t>
      </w:r>
    </w:p>
    <w:p w14:paraId="02EFEB3D" w14:textId="77777777" w:rsidR="001A67C6" w:rsidRDefault="004B565B" w:rsidP="00E611D9">
      <w:pPr>
        <w:pStyle w:val="1"/>
        <w:tabs>
          <w:tab w:val="clear" w:pos="3268"/>
          <w:tab w:val="num" w:pos="2836"/>
        </w:tabs>
        <w:ind w:left="426"/>
      </w:pPr>
      <w:r w:rsidRPr="000C59DA">
        <w:rPr>
          <w:rFonts w:hint="eastAsia"/>
        </w:rPr>
        <w:t>Conclusion</w:t>
      </w:r>
      <w:r w:rsidR="00AB3437">
        <w:t>s</w:t>
      </w:r>
    </w:p>
    <w:p w14:paraId="4920452C" w14:textId="1094D0EB" w:rsidR="000643A8" w:rsidRDefault="006631E5" w:rsidP="000643A8">
      <w:pPr>
        <w:rPr>
          <w:lang w:eastAsia="zh-CN"/>
        </w:rPr>
      </w:pPr>
      <w:r>
        <w:rPr>
          <w:rFonts w:hint="eastAsia"/>
          <w:bCs/>
          <w:lang w:eastAsia="zh-CN"/>
        </w:rPr>
        <w:t xml:space="preserve">The contribution mainly discusses </w:t>
      </w:r>
      <w:r w:rsidR="00695232">
        <w:rPr>
          <w:bCs/>
          <w:lang w:eastAsia="zh-CN"/>
        </w:rPr>
        <w:t>the design of the bit fields for DL and UL compact DCI format</w:t>
      </w:r>
      <w:r w:rsidR="00F93FCF">
        <w:rPr>
          <w:bCs/>
          <w:lang w:eastAsia="zh-CN"/>
        </w:rPr>
        <w:t xml:space="preserve">, and </w:t>
      </w:r>
      <w:r w:rsidR="006710A7">
        <w:rPr>
          <w:bCs/>
          <w:lang w:eastAsia="zh-CN"/>
        </w:rPr>
        <w:t xml:space="preserve">the </w:t>
      </w:r>
      <w:r w:rsidR="006710A7">
        <w:t>simulation results for the compact DCI format are provided to evaluate the impact of scheduling flexibility</w:t>
      </w:r>
      <w:r w:rsidR="0042210A">
        <w:t xml:space="preserve"> to the latency performance</w:t>
      </w:r>
      <w:r w:rsidR="000643A8">
        <w:rPr>
          <w:lang w:eastAsia="zh-CN"/>
        </w:rPr>
        <w:t>.</w:t>
      </w:r>
      <w:r>
        <w:rPr>
          <w:rFonts w:hint="eastAsia"/>
          <w:bCs/>
          <w:lang w:eastAsia="zh-CN"/>
        </w:rPr>
        <w:t xml:space="preserve"> </w:t>
      </w:r>
      <w:r w:rsidR="00AB03B2">
        <w:rPr>
          <w:lang w:eastAsia="zh-CN"/>
        </w:rPr>
        <w:t xml:space="preserve">Based on the discussions, </w:t>
      </w:r>
      <w:r w:rsidR="00CB3655">
        <w:rPr>
          <w:rFonts w:hint="eastAsia"/>
          <w:lang w:eastAsia="zh-CN"/>
        </w:rPr>
        <w:t xml:space="preserve">the </w:t>
      </w:r>
      <w:r w:rsidR="000643A8">
        <w:rPr>
          <w:lang w:eastAsia="zh-CN"/>
        </w:rPr>
        <w:t>following</w:t>
      </w:r>
      <w:r w:rsidR="00CB3655">
        <w:rPr>
          <w:rFonts w:hint="eastAsia"/>
          <w:lang w:eastAsia="zh-CN"/>
        </w:rPr>
        <w:t xml:space="preserve"> </w:t>
      </w:r>
      <w:r w:rsidR="009948F9">
        <w:rPr>
          <w:lang w:eastAsia="zh-CN"/>
        </w:rPr>
        <w:t xml:space="preserve">observation and </w:t>
      </w:r>
      <w:r w:rsidR="000643A8">
        <w:rPr>
          <w:lang w:eastAsia="zh-CN"/>
        </w:rPr>
        <w:t>proposal</w:t>
      </w:r>
      <w:r w:rsidR="003C5DEC">
        <w:rPr>
          <w:lang w:eastAsia="zh-CN"/>
        </w:rPr>
        <w:t>s</w:t>
      </w:r>
      <w:r w:rsidR="00AB03B2">
        <w:rPr>
          <w:lang w:eastAsia="zh-CN"/>
        </w:rPr>
        <w:t xml:space="preserve"> are given</w:t>
      </w:r>
      <w:r w:rsidR="003C5DEC">
        <w:rPr>
          <w:lang w:eastAsia="zh-CN"/>
        </w:rPr>
        <w:t>:</w:t>
      </w:r>
    </w:p>
    <w:p w14:paraId="58BF3134" w14:textId="6FC76FF6" w:rsidR="004B7D21" w:rsidRDefault="00F26DB0" w:rsidP="00A55146">
      <w:pPr>
        <w:rPr>
          <w:b/>
          <w:kern w:val="2"/>
          <w:lang w:eastAsia="zh-CN"/>
        </w:rPr>
      </w:pPr>
      <w:r w:rsidRPr="001F3EF7">
        <w:rPr>
          <w:b/>
          <w:kern w:val="2"/>
          <w:lang w:eastAsia="zh-CN"/>
        </w:rPr>
        <w:t>Observation</w:t>
      </w:r>
      <w:r>
        <w:rPr>
          <w:b/>
          <w:kern w:val="2"/>
          <w:lang w:eastAsia="zh-CN"/>
        </w:rPr>
        <w:t>1</w:t>
      </w:r>
      <w:r w:rsidRPr="001F3EF7">
        <w:rPr>
          <w:b/>
          <w:kern w:val="2"/>
          <w:lang w:eastAsia="zh-CN"/>
        </w:rPr>
        <w:t>:</w:t>
      </w:r>
      <w:r>
        <w:rPr>
          <w:b/>
          <w:kern w:val="2"/>
          <w:lang w:eastAsia="zh-CN"/>
        </w:rPr>
        <w:t xml:space="preserve"> Compact DCI with coarser scheduling granularity performs better than normal DCI in terms of 1ms latency satisfaction ratio under 1e-5 reliability requirement</w:t>
      </w:r>
      <w:r>
        <w:rPr>
          <w:b/>
          <w:lang w:val="en-GB" w:eastAsia="zh-CN"/>
        </w:rPr>
        <w:t xml:space="preserve"> for Rel-15 enabled use case</w:t>
      </w:r>
      <w:r w:rsidRPr="001F3EF7">
        <w:rPr>
          <w:b/>
          <w:kern w:val="2"/>
          <w:lang w:eastAsia="zh-CN"/>
        </w:rPr>
        <w:t>.</w:t>
      </w:r>
    </w:p>
    <w:p w14:paraId="452F7ABA" w14:textId="77B6EA9C" w:rsidR="008114E6" w:rsidRDefault="004C7934" w:rsidP="00A55146">
      <w:pPr>
        <w:rPr>
          <w:b/>
          <w:kern w:val="2"/>
          <w:lang w:eastAsia="zh-CN"/>
        </w:rPr>
      </w:pPr>
      <w:r w:rsidRPr="001F3EF7">
        <w:rPr>
          <w:b/>
          <w:kern w:val="2"/>
          <w:lang w:eastAsia="zh-CN"/>
        </w:rPr>
        <w:t>Observation</w:t>
      </w:r>
      <w:r>
        <w:rPr>
          <w:b/>
          <w:kern w:val="2"/>
          <w:lang w:eastAsia="zh-CN"/>
        </w:rPr>
        <w:t>2</w:t>
      </w:r>
      <w:r w:rsidRPr="001F3EF7">
        <w:rPr>
          <w:b/>
          <w:kern w:val="2"/>
          <w:lang w:eastAsia="zh-CN"/>
        </w:rPr>
        <w:t>:</w:t>
      </w:r>
      <w:r>
        <w:rPr>
          <w:b/>
          <w:lang w:val="en-GB" w:eastAsia="zh-CN"/>
        </w:rPr>
        <w:t xml:space="preserve"> At least for the use case with small packet size (e.g. 32 bytes), t</w:t>
      </w:r>
      <w:r w:rsidRPr="001A42A3">
        <w:rPr>
          <w:b/>
          <w:lang w:val="en-GB" w:eastAsia="zh-CN"/>
        </w:rPr>
        <w:t>he</w:t>
      </w:r>
      <w:r w:rsidRPr="00D8321B">
        <w:rPr>
          <w:b/>
          <w:lang w:val="en-GB" w:eastAsia="zh-CN"/>
        </w:rPr>
        <w:t xml:space="preserve"> bandwidth for data channel is not the bottleneck so that congestion of the data channel would rarely happen regardless of the scheduling granularity</w:t>
      </w:r>
      <w:r>
        <w:rPr>
          <w:b/>
          <w:lang w:val="en-GB" w:eastAsia="zh-CN"/>
        </w:rPr>
        <w:t>.</w:t>
      </w:r>
    </w:p>
    <w:p w14:paraId="5418BE6C" w14:textId="0A8FE367" w:rsidR="000B033F" w:rsidRPr="00261142" w:rsidRDefault="000B033F" w:rsidP="000B033F">
      <w:pPr>
        <w:tabs>
          <w:tab w:val="num" w:pos="1440"/>
        </w:tabs>
        <w:rPr>
          <w:b/>
          <w:lang w:eastAsia="zh-CN"/>
        </w:rPr>
      </w:pPr>
      <w:r w:rsidRPr="00261142">
        <w:rPr>
          <w:b/>
          <w:kern w:val="2"/>
          <w:lang w:eastAsia="zh-CN"/>
        </w:rPr>
        <w:t>Proposal 1:</w:t>
      </w:r>
      <w:r w:rsidRPr="00261142">
        <w:rPr>
          <w:b/>
        </w:rPr>
        <w:t xml:space="preserve"> </w:t>
      </w:r>
      <w:r w:rsidRPr="00261142">
        <w:rPr>
          <w:b/>
          <w:lang w:eastAsia="zh-CN"/>
        </w:rPr>
        <w:t>For compact DCI,</w:t>
      </w:r>
      <w:r w:rsidRPr="00261142">
        <w:rPr>
          <w:b/>
        </w:rPr>
        <w:t xml:space="preserve"> </w:t>
      </w:r>
      <w:r w:rsidRPr="00261142">
        <w:rPr>
          <w:b/>
          <w:lang w:eastAsia="zh-CN"/>
        </w:rPr>
        <w:t xml:space="preserve">the reference point for starting time of resource allocation </w:t>
      </w:r>
      <w:r w:rsidR="00542155">
        <w:rPr>
          <w:b/>
          <w:lang w:eastAsia="zh-CN"/>
        </w:rPr>
        <w:t xml:space="preserve">for </w:t>
      </w:r>
      <w:r w:rsidRPr="00261142">
        <w:rPr>
          <w:b/>
          <w:lang w:eastAsia="zh-CN"/>
        </w:rPr>
        <w:t xml:space="preserve">PDSCH or PUSCH should be the starting or ending symbol of </w:t>
      </w:r>
      <w:r w:rsidR="00691576">
        <w:rPr>
          <w:b/>
          <w:lang w:eastAsia="zh-CN"/>
        </w:rPr>
        <w:t xml:space="preserve">the </w:t>
      </w:r>
      <w:r w:rsidRPr="00261142">
        <w:rPr>
          <w:b/>
          <w:lang w:eastAsia="zh-CN"/>
        </w:rPr>
        <w:t>PDCCH.</w:t>
      </w:r>
    </w:p>
    <w:p w14:paraId="6E1897B1" w14:textId="77777777" w:rsidR="000B033F" w:rsidRDefault="000B033F" w:rsidP="000B033F">
      <w:pPr>
        <w:rPr>
          <w:b/>
        </w:rPr>
      </w:pPr>
      <w:r>
        <w:rPr>
          <w:b/>
          <w:kern w:val="2"/>
          <w:lang w:eastAsia="zh-CN"/>
        </w:rPr>
        <w:t>Proposal 2:</w:t>
      </w:r>
      <w:r w:rsidRPr="00F509CF">
        <w:rPr>
          <w:b/>
        </w:rPr>
        <w:t xml:space="preserve"> </w:t>
      </w:r>
      <w:r>
        <w:rPr>
          <w:b/>
        </w:rPr>
        <w:t>Consider the following DL compact DCI format for URLLC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1"/>
        <w:gridCol w:w="4646"/>
      </w:tblGrid>
      <w:tr w:rsidR="000B033F" w:rsidRPr="00EB242E" w14:paraId="5D792567" w14:textId="77777777" w:rsidTr="0032488A">
        <w:tc>
          <w:tcPr>
            <w:tcW w:w="4766" w:type="dxa"/>
            <w:shd w:val="clear" w:color="auto" w:fill="auto"/>
            <w:vAlign w:val="center"/>
          </w:tcPr>
          <w:p w14:paraId="4080634D" w14:textId="77777777" w:rsidR="000B033F" w:rsidRPr="00EB242E" w:rsidRDefault="000B033F" w:rsidP="0032488A">
            <w:pPr>
              <w:widowControl w:val="0"/>
              <w:jc w:val="center"/>
              <w:rPr>
                <w:b/>
              </w:rPr>
            </w:pPr>
            <w:r w:rsidRPr="00EB242E">
              <w:rPr>
                <w:sz w:val="20"/>
                <w:szCs w:val="20"/>
              </w:rPr>
              <w:t>DCI field</w:t>
            </w:r>
          </w:p>
        </w:tc>
        <w:tc>
          <w:tcPr>
            <w:tcW w:w="4766" w:type="dxa"/>
            <w:shd w:val="clear" w:color="auto" w:fill="auto"/>
            <w:vAlign w:val="center"/>
          </w:tcPr>
          <w:p w14:paraId="186E6082" w14:textId="77777777" w:rsidR="000B033F" w:rsidRPr="00EB242E" w:rsidRDefault="000B033F" w:rsidP="0032488A">
            <w:pPr>
              <w:widowControl w:val="0"/>
              <w:jc w:val="center"/>
              <w:rPr>
                <w:b/>
              </w:rPr>
            </w:pPr>
            <w:r w:rsidRPr="00EB242E">
              <w:rPr>
                <w:sz w:val="20"/>
                <w:szCs w:val="20"/>
              </w:rPr>
              <w:t># bits</w:t>
            </w:r>
          </w:p>
        </w:tc>
      </w:tr>
      <w:tr w:rsidR="000B033F" w:rsidRPr="00EB242E" w14:paraId="32B6128E" w14:textId="77777777" w:rsidTr="0032488A">
        <w:tc>
          <w:tcPr>
            <w:tcW w:w="4766" w:type="dxa"/>
            <w:shd w:val="clear" w:color="auto" w:fill="auto"/>
            <w:vAlign w:val="center"/>
          </w:tcPr>
          <w:p w14:paraId="0B9CD9E1" w14:textId="77777777" w:rsidR="000B033F" w:rsidRPr="00EB242E" w:rsidRDefault="000B033F" w:rsidP="0032488A">
            <w:pPr>
              <w:widowControl w:val="0"/>
              <w:jc w:val="center"/>
              <w:rPr>
                <w:b/>
              </w:rPr>
            </w:pPr>
            <w:r w:rsidRPr="00EB242E">
              <w:rPr>
                <w:sz w:val="20"/>
                <w:szCs w:val="20"/>
              </w:rPr>
              <w:t>Header</w:t>
            </w:r>
          </w:p>
        </w:tc>
        <w:tc>
          <w:tcPr>
            <w:tcW w:w="4766" w:type="dxa"/>
            <w:shd w:val="clear" w:color="auto" w:fill="auto"/>
            <w:vAlign w:val="center"/>
          </w:tcPr>
          <w:p w14:paraId="1B5F5113" w14:textId="77777777" w:rsidR="000B033F" w:rsidRPr="00EB242E" w:rsidRDefault="000B033F" w:rsidP="0032488A">
            <w:pPr>
              <w:widowControl w:val="0"/>
              <w:jc w:val="center"/>
              <w:rPr>
                <w:b/>
              </w:rPr>
            </w:pPr>
            <w:r w:rsidRPr="00EB242E">
              <w:rPr>
                <w:b/>
              </w:rPr>
              <w:t>1</w:t>
            </w:r>
          </w:p>
        </w:tc>
      </w:tr>
      <w:tr w:rsidR="000B033F" w:rsidRPr="00EB242E" w14:paraId="69AB269F" w14:textId="77777777" w:rsidTr="0032488A">
        <w:tc>
          <w:tcPr>
            <w:tcW w:w="4766" w:type="dxa"/>
            <w:shd w:val="clear" w:color="auto" w:fill="auto"/>
            <w:vAlign w:val="center"/>
          </w:tcPr>
          <w:p w14:paraId="0DF2A476" w14:textId="77777777" w:rsidR="000B033F" w:rsidRPr="00EB242E" w:rsidRDefault="000B033F" w:rsidP="0032488A">
            <w:pPr>
              <w:widowControl w:val="0"/>
              <w:jc w:val="center"/>
              <w:rPr>
                <w:b/>
              </w:rPr>
            </w:pPr>
            <w:r w:rsidRPr="00EB242E">
              <w:rPr>
                <w:sz w:val="20"/>
                <w:szCs w:val="20"/>
              </w:rPr>
              <w:t>Frequency domain resource allocation</w:t>
            </w:r>
          </w:p>
        </w:tc>
        <w:tc>
          <w:tcPr>
            <w:tcW w:w="4766" w:type="dxa"/>
            <w:shd w:val="clear" w:color="auto" w:fill="auto"/>
            <w:vAlign w:val="center"/>
          </w:tcPr>
          <w:p w14:paraId="309BF24C" w14:textId="77777777" w:rsidR="000B033F" w:rsidRPr="00EB242E" w:rsidRDefault="000B033F" w:rsidP="0032488A">
            <w:pPr>
              <w:widowControl w:val="0"/>
              <w:jc w:val="center"/>
              <w:rPr>
                <w:b/>
              </w:rPr>
            </w:pPr>
            <w:r w:rsidRPr="00EB242E">
              <w:rPr>
                <w:b/>
              </w:rPr>
              <w:t>5</w:t>
            </w:r>
          </w:p>
        </w:tc>
      </w:tr>
      <w:tr w:rsidR="000B033F" w:rsidRPr="00EB242E" w14:paraId="60D8669D" w14:textId="77777777" w:rsidTr="0032488A">
        <w:tc>
          <w:tcPr>
            <w:tcW w:w="4766" w:type="dxa"/>
            <w:shd w:val="clear" w:color="auto" w:fill="auto"/>
            <w:vAlign w:val="center"/>
          </w:tcPr>
          <w:p w14:paraId="65F599DF" w14:textId="77777777" w:rsidR="000B033F" w:rsidRPr="00EB242E" w:rsidRDefault="000B033F" w:rsidP="0032488A">
            <w:pPr>
              <w:widowControl w:val="0"/>
              <w:jc w:val="center"/>
              <w:rPr>
                <w:b/>
              </w:rPr>
            </w:pPr>
            <w:r w:rsidRPr="00EB242E">
              <w:rPr>
                <w:sz w:val="20"/>
                <w:szCs w:val="20"/>
              </w:rPr>
              <w:t>Time domain resource allocation</w:t>
            </w:r>
          </w:p>
        </w:tc>
        <w:tc>
          <w:tcPr>
            <w:tcW w:w="4766" w:type="dxa"/>
            <w:shd w:val="clear" w:color="auto" w:fill="auto"/>
            <w:vAlign w:val="center"/>
          </w:tcPr>
          <w:p w14:paraId="1A1CE05F" w14:textId="77777777" w:rsidR="000B033F" w:rsidRPr="00EB242E" w:rsidRDefault="000B033F" w:rsidP="0032488A">
            <w:pPr>
              <w:widowControl w:val="0"/>
              <w:jc w:val="center"/>
              <w:rPr>
                <w:b/>
              </w:rPr>
            </w:pPr>
            <w:r w:rsidRPr="00EB242E">
              <w:rPr>
                <w:b/>
              </w:rPr>
              <w:t>2</w:t>
            </w:r>
          </w:p>
        </w:tc>
      </w:tr>
      <w:tr w:rsidR="000B033F" w:rsidRPr="00EB242E" w14:paraId="667210C6" w14:textId="77777777" w:rsidTr="0032488A">
        <w:tc>
          <w:tcPr>
            <w:tcW w:w="4766" w:type="dxa"/>
            <w:shd w:val="clear" w:color="auto" w:fill="auto"/>
            <w:vAlign w:val="center"/>
          </w:tcPr>
          <w:p w14:paraId="68E58786" w14:textId="77777777" w:rsidR="000B033F" w:rsidRPr="00EB242E" w:rsidRDefault="000B033F" w:rsidP="0032488A">
            <w:pPr>
              <w:widowControl w:val="0"/>
              <w:jc w:val="center"/>
              <w:rPr>
                <w:b/>
              </w:rPr>
            </w:pPr>
            <w:r w:rsidRPr="00EB242E">
              <w:rPr>
                <w:sz w:val="20"/>
                <w:szCs w:val="20"/>
              </w:rPr>
              <w:t>HARQ process</w:t>
            </w:r>
          </w:p>
        </w:tc>
        <w:tc>
          <w:tcPr>
            <w:tcW w:w="4766" w:type="dxa"/>
            <w:shd w:val="clear" w:color="auto" w:fill="auto"/>
            <w:vAlign w:val="center"/>
          </w:tcPr>
          <w:p w14:paraId="488D0E80" w14:textId="77777777" w:rsidR="000B033F" w:rsidRPr="00EB242E" w:rsidRDefault="000B033F" w:rsidP="0032488A">
            <w:pPr>
              <w:widowControl w:val="0"/>
              <w:jc w:val="center"/>
              <w:rPr>
                <w:b/>
              </w:rPr>
            </w:pPr>
            <w:r w:rsidRPr="00EB242E">
              <w:rPr>
                <w:b/>
              </w:rPr>
              <w:t>3</w:t>
            </w:r>
          </w:p>
        </w:tc>
      </w:tr>
      <w:tr w:rsidR="000B033F" w:rsidRPr="00EB242E" w14:paraId="3EDC1699" w14:textId="77777777" w:rsidTr="0032488A">
        <w:tc>
          <w:tcPr>
            <w:tcW w:w="4766" w:type="dxa"/>
            <w:shd w:val="clear" w:color="auto" w:fill="auto"/>
            <w:vAlign w:val="center"/>
          </w:tcPr>
          <w:p w14:paraId="40FA78B0" w14:textId="77777777" w:rsidR="000B033F" w:rsidRPr="00EB242E" w:rsidRDefault="000B033F" w:rsidP="0032488A">
            <w:pPr>
              <w:widowControl w:val="0"/>
              <w:jc w:val="center"/>
              <w:rPr>
                <w:b/>
              </w:rPr>
            </w:pPr>
            <w:r w:rsidRPr="00EB242E">
              <w:rPr>
                <w:sz w:val="20"/>
                <w:szCs w:val="20"/>
              </w:rPr>
              <w:t>MCS</w:t>
            </w:r>
          </w:p>
        </w:tc>
        <w:tc>
          <w:tcPr>
            <w:tcW w:w="4766" w:type="dxa"/>
            <w:shd w:val="clear" w:color="auto" w:fill="auto"/>
            <w:vAlign w:val="center"/>
          </w:tcPr>
          <w:p w14:paraId="63F4BBF8" w14:textId="77777777" w:rsidR="000B033F" w:rsidRPr="00EB242E" w:rsidRDefault="000B033F" w:rsidP="0032488A">
            <w:pPr>
              <w:widowControl w:val="0"/>
              <w:jc w:val="center"/>
              <w:rPr>
                <w:b/>
              </w:rPr>
            </w:pPr>
            <w:r w:rsidRPr="00EB242E">
              <w:rPr>
                <w:b/>
              </w:rPr>
              <w:t>4</w:t>
            </w:r>
          </w:p>
        </w:tc>
      </w:tr>
      <w:tr w:rsidR="000B033F" w:rsidRPr="00EB242E" w14:paraId="7725D2C8" w14:textId="77777777" w:rsidTr="0032488A">
        <w:tc>
          <w:tcPr>
            <w:tcW w:w="4766" w:type="dxa"/>
            <w:shd w:val="clear" w:color="auto" w:fill="auto"/>
            <w:vAlign w:val="center"/>
          </w:tcPr>
          <w:p w14:paraId="1C5BCEF0" w14:textId="77777777" w:rsidR="000B033F" w:rsidRPr="00EB242E" w:rsidRDefault="000B033F" w:rsidP="0032488A">
            <w:pPr>
              <w:widowControl w:val="0"/>
              <w:jc w:val="center"/>
              <w:rPr>
                <w:b/>
              </w:rPr>
            </w:pPr>
            <w:r w:rsidRPr="00EB242E">
              <w:rPr>
                <w:sz w:val="20"/>
                <w:szCs w:val="20"/>
              </w:rPr>
              <w:t>NDI</w:t>
            </w:r>
          </w:p>
        </w:tc>
        <w:tc>
          <w:tcPr>
            <w:tcW w:w="4766" w:type="dxa"/>
            <w:shd w:val="clear" w:color="auto" w:fill="auto"/>
            <w:vAlign w:val="center"/>
          </w:tcPr>
          <w:p w14:paraId="091EA17C" w14:textId="77777777" w:rsidR="000B033F" w:rsidRPr="00EB242E" w:rsidRDefault="000B033F" w:rsidP="0032488A">
            <w:pPr>
              <w:widowControl w:val="0"/>
              <w:jc w:val="center"/>
              <w:rPr>
                <w:b/>
              </w:rPr>
            </w:pPr>
            <w:r w:rsidRPr="00EB242E">
              <w:rPr>
                <w:b/>
              </w:rPr>
              <w:t>1</w:t>
            </w:r>
          </w:p>
        </w:tc>
      </w:tr>
      <w:tr w:rsidR="000B033F" w:rsidRPr="00EB242E" w14:paraId="09731AFC" w14:textId="77777777" w:rsidTr="0032488A">
        <w:tc>
          <w:tcPr>
            <w:tcW w:w="4766" w:type="dxa"/>
            <w:shd w:val="clear" w:color="auto" w:fill="auto"/>
            <w:vAlign w:val="center"/>
          </w:tcPr>
          <w:p w14:paraId="01144077" w14:textId="77777777" w:rsidR="000B033F" w:rsidRPr="00EB242E" w:rsidRDefault="000B033F" w:rsidP="0032488A">
            <w:pPr>
              <w:widowControl w:val="0"/>
              <w:jc w:val="center"/>
              <w:rPr>
                <w:b/>
              </w:rPr>
            </w:pPr>
            <w:r w:rsidRPr="00EB242E">
              <w:rPr>
                <w:sz w:val="20"/>
                <w:szCs w:val="20"/>
              </w:rPr>
              <w:t>RV</w:t>
            </w:r>
          </w:p>
        </w:tc>
        <w:tc>
          <w:tcPr>
            <w:tcW w:w="4766" w:type="dxa"/>
            <w:shd w:val="clear" w:color="auto" w:fill="auto"/>
            <w:vAlign w:val="center"/>
          </w:tcPr>
          <w:p w14:paraId="00F9C7D0" w14:textId="77777777" w:rsidR="000B033F" w:rsidRPr="00EB242E" w:rsidRDefault="000B033F" w:rsidP="0032488A">
            <w:pPr>
              <w:widowControl w:val="0"/>
              <w:jc w:val="center"/>
              <w:rPr>
                <w:b/>
              </w:rPr>
            </w:pPr>
            <w:r w:rsidRPr="00EB242E">
              <w:rPr>
                <w:b/>
              </w:rPr>
              <w:t>2</w:t>
            </w:r>
          </w:p>
        </w:tc>
      </w:tr>
      <w:tr w:rsidR="000B033F" w:rsidRPr="00EB242E" w14:paraId="215E46F0" w14:textId="77777777" w:rsidTr="0032488A">
        <w:tc>
          <w:tcPr>
            <w:tcW w:w="4766" w:type="dxa"/>
            <w:shd w:val="clear" w:color="auto" w:fill="auto"/>
            <w:vAlign w:val="center"/>
          </w:tcPr>
          <w:p w14:paraId="1FDED8CD" w14:textId="77777777" w:rsidR="000B033F" w:rsidRPr="00EB242E" w:rsidRDefault="000B033F" w:rsidP="0032488A">
            <w:pPr>
              <w:widowControl w:val="0"/>
              <w:jc w:val="center"/>
              <w:rPr>
                <w:sz w:val="20"/>
                <w:szCs w:val="20"/>
              </w:rPr>
            </w:pPr>
            <w:r w:rsidRPr="00EB242E">
              <w:rPr>
                <w:sz w:val="20"/>
                <w:szCs w:val="20"/>
              </w:rPr>
              <w:t>HARQ-ACK</w:t>
            </w:r>
          </w:p>
        </w:tc>
        <w:tc>
          <w:tcPr>
            <w:tcW w:w="4766" w:type="dxa"/>
            <w:shd w:val="clear" w:color="auto" w:fill="auto"/>
            <w:vAlign w:val="center"/>
          </w:tcPr>
          <w:p w14:paraId="432FF1DB" w14:textId="77777777" w:rsidR="000B033F" w:rsidRPr="00EB242E" w:rsidRDefault="000B033F" w:rsidP="0032488A">
            <w:pPr>
              <w:widowControl w:val="0"/>
              <w:jc w:val="center"/>
              <w:rPr>
                <w:b/>
              </w:rPr>
            </w:pPr>
            <w:r w:rsidRPr="00EB242E">
              <w:rPr>
                <w:b/>
              </w:rPr>
              <w:t>2</w:t>
            </w:r>
          </w:p>
        </w:tc>
      </w:tr>
      <w:tr w:rsidR="000B033F" w:rsidRPr="00EB242E" w14:paraId="5CFACCED" w14:textId="77777777" w:rsidTr="0032488A">
        <w:tc>
          <w:tcPr>
            <w:tcW w:w="4766" w:type="dxa"/>
            <w:shd w:val="clear" w:color="auto" w:fill="auto"/>
            <w:vAlign w:val="center"/>
          </w:tcPr>
          <w:p w14:paraId="38D419A3" w14:textId="77777777" w:rsidR="000B033F" w:rsidRPr="00EB242E" w:rsidRDefault="000B033F" w:rsidP="0032488A">
            <w:pPr>
              <w:widowControl w:val="0"/>
              <w:jc w:val="center"/>
              <w:rPr>
                <w:sz w:val="20"/>
                <w:szCs w:val="20"/>
              </w:rPr>
            </w:pPr>
            <w:r w:rsidRPr="00EB242E">
              <w:rPr>
                <w:sz w:val="20"/>
                <w:szCs w:val="20"/>
              </w:rPr>
              <w:t>TPC</w:t>
            </w:r>
          </w:p>
        </w:tc>
        <w:tc>
          <w:tcPr>
            <w:tcW w:w="4766" w:type="dxa"/>
            <w:shd w:val="clear" w:color="auto" w:fill="auto"/>
            <w:vAlign w:val="center"/>
          </w:tcPr>
          <w:p w14:paraId="3BE861C0" w14:textId="77777777" w:rsidR="000B033F" w:rsidRPr="00EB242E" w:rsidRDefault="000B033F" w:rsidP="0032488A">
            <w:pPr>
              <w:widowControl w:val="0"/>
              <w:jc w:val="center"/>
              <w:rPr>
                <w:b/>
              </w:rPr>
            </w:pPr>
            <w:r w:rsidRPr="00EB242E">
              <w:rPr>
                <w:b/>
              </w:rPr>
              <w:t>2</w:t>
            </w:r>
          </w:p>
        </w:tc>
      </w:tr>
      <w:tr w:rsidR="000B033F" w:rsidRPr="00EB242E" w14:paraId="5691082C" w14:textId="77777777" w:rsidTr="0032488A">
        <w:tc>
          <w:tcPr>
            <w:tcW w:w="4766" w:type="dxa"/>
            <w:shd w:val="clear" w:color="auto" w:fill="auto"/>
            <w:vAlign w:val="center"/>
          </w:tcPr>
          <w:p w14:paraId="1C94998F" w14:textId="77777777" w:rsidR="000B033F" w:rsidRPr="00EB242E" w:rsidRDefault="000B033F" w:rsidP="0032488A">
            <w:pPr>
              <w:widowControl w:val="0"/>
              <w:jc w:val="center"/>
              <w:rPr>
                <w:sz w:val="20"/>
                <w:szCs w:val="20"/>
              </w:rPr>
            </w:pPr>
            <w:r w:rsidRPr="00EB242E">
              <w:rPr>
                <w:sz w:val="20"/>
                <w:szCs w:val="20"/>
              </w:rPr>
              <w:t>PUCCH resource</w:t>
            </w:r>
          </w:p>
        </w:tc>
        <w:tc>
          <w:tcPr>
            <w:tcW w:w="4766" w:type="dxa"/>
            <w:shd w:val="clear" w:color="auto" w:fill="auto"/>
            <w:vAlign w:val="center"/>
          </w:tcPr>
          <w:p w14:paraId="0BD3C74A" w14:textId="77777777" w:rsidR="000B033F" w:rsidRPr="00EB242E" w:rsidRDefault="000B033F" w:rsidP="0032488A">
            <w:pPr>
              <w:widowControl w:val="0"/>
              <w:jc w:val="center"/>
              <w:rPr>
                <w:b/>
              </w:rPr>
            </w:pPr>
            <w:r w:rsidRPr="00EB242E">
              <w:rPr>
                <w:b/>
              </w:rPr>
              <w:t>1</w:t>
            </w:r>
          </w:p>
        </w:tc>
      </w:tr>
      <w:tr w:rsidR="000B033F" w:rsidRPr="00EB242E" w14:paraId="060F62B7" w14:textId="77777777" w:rsidTr="0032488A">
        <w:tc>
          <w:tcPr>
            <w:tcW w:w="4766" w:type="dxa"/>
            <w:shd w:val="clear" w:color="auto" w:fill="auto"/>
            <w:vAlign w:val="center"/>
          </w:tcPr>
          <w:p w14:paraId="14F352DC" w14:textId="77777777" w:rsidR="000B033F" w:rsidRPr="00EB242E" w:rsidRDefault="000B033F" w:rsidP="0032488A">
            <w:pPr>
              <w:widowControl w:val="0"/>
              <w:jc w:val="center"/>
              <w:rPr>
                <w:sz w:val="20"/>
                <w:szCs w:val="20"/>
              </w:rPr>
            </w:pPr>
            <w:r w:rsidRPr="00EB242E">
              <w:rPr>
                <w:sz w:val="20"/>
                <w:szCs w:val="20"/>
              </w:rPr>
              <w:t>A-CSI</w:t>
            </w:r>
          </w:p>
        </w:tc>
        <w:tc>
          <w:tcPr>
            <w:tcW w:w="4766" w:type="dxa"/>
            <w:shd w:val="clear" w:color="auto" w:fill="auto"/>
            <w:vAlign w:val="center"/>
          </w:tcPr>
          <w:p w14:paraId="55BE715A" w14:textId="77777777" w:rsidR="000B033F" w:rsidRPr="00EB242E" w:rsidRDefault="000B033F" w:rsidP="0032488A">
            <w:pPr>
              <w:widowControl w:val="0"/>
              <w:jc w:val="center"/>
              <w:rPr>
                <w:b/>
              </w:rPr>
            </w:pPr>
            <w:r w:rsidRPr="00EB242E">
              <w:rPr>
                <w:b/>
              </w:rPr>
              <w:t>1</w:t>
            </w:r>
          </w:p>
        </w:tc>
      </w:tr>
      <w:tr w:rsidR="000B033F" w:rsidRPr="00EB242E" w14:paraId="4BE0C30C" w14:textId="77777777" w:rsidTr="0032488A">
        <w:tc>
          <w:tcPr>
            <w:tcW w:w="4766" w:type="dxa"/>
            <w:shd w:val="clear" w:color="auto" w:fill="auto"/>
            <w:vAlign w:val="center"/>
          </w:tcPr>
          <w:p w14:paraId="174AB1DE" w14:textId="77777777" w:rsidR="000B033F" w:rsidRPr="00EB242E" w:rsidRDefault="000B033F" w:rsidP="0032488A">
            <w:pPr>
              <w:widowControl w:val="0"/>
              <w:jc w:val="center"/>
              <w:rPr>
                <w:sz w:val="20"/>
                <w:szCs w:val="20"/>
              </w:rPr>
            </w:pPr>
            <w:r w:rsidRPr="00EB242E">
              <w:rPr>
                <w:sz w:val="20"/>
                <w:szCs w:val="20"/>
              </w:rPr>
              <w:t>CRC</w:t>
            </w:r>
          </w:p>
        </w:tc>
        <w:tc>
          <w:tcPr>
            <w:tcW w:w="4766" w:type="dxa"/>
            <w:shd w:val="clear" w:color="auto" w:fill="auto"/>
            <w:vAlign w:val="center"/>
          </w:tcPr>
          <w:p w14:paraId="27964BA5" w14:textId="77777777" w:rsidR="000B033F" w:rsidRPr="00EB242E" w:rsidRDefault="000B033F" w:rsidP="0032488A">
            <w:pPr>
              <w:widowControl w:val="0"/>
              <w:jc w:val="center"/>
              <w:rPr>
                <w:b/>
              </w:rPr>
            </w:pPr>
            <w:r w:rsidRPr="00EB242E">
              <w:rPr>
                <w:b/>
              </w:rPr>
              <w:t>24</w:t>
            </w:r>
          </w:p>
        </w:tc>
      </w:tr>
      <w:tr w:rsidR="000B033F" w:rsidRPr="00EB242E" w14:paraId="5C7BCEED" w14:textId="77777777" w:rsidTr="0032488A">
        <w:tc>
          <w:tcPr>
            <w:tcW w:w="4766" w:type="dxa"/>
            <w:shd w:val="clear" w:color="auto" w:fill="auto"/>
            <w:vAlign w:val="center"/>
          </w:tcPr>
          <w:p w14:paraId="08A76F7D" w14:textId="77777777" w:rsidR="000B033F" w:rsidRPr="00EB242E" w:rsidRDefault="000B033F" w:rsidP="0032488A">
            <w:pPr>
              <w:widowControl w:val="0"/>
              <w:jc w:val="center"/>
              <w:rPr>
                <w:sz w:val="20"/>
                <w:szCs w:val="20"/>
              </w:rPr>
            </w:pPr>
            <w:r w:rsidRPr="00EB242E">
              <w:rPr>
                <w:sz w:val="20"/>
                <w:szCs w:val="20"/>
                <w:lang w:eastAsia="zh-CN"/>
              </w:rPr>
              <w:t>Total payload size</w:t>
            </w:r>
          </w:p>
        </w:tc>
        <w:tc>
          <w:tcPr>
            <w:tcW w:w="4766" w:type="dxa"/>
            <w:shd w:val="clear" w:color="auto" w:fill="auto"/>
            <w:vAlign w:val="center"/>
          </w:tcPr>
          <w:p w14:paraId="1A6CD6DE" w14:textId="77777777" w:rsidR="000B033F" w:rsidRPr="00EB242E" w:rsidRDefault="000B033F" w:rsidP="0032488A">
            <w:pPr>
              <w:widowControl w:val="0"/>
              <w:jc w:val="center"/>
              <w:rPr>
                <w:b/>
              </w:rPr>
            </w:pPr>
            <w:r w:rsidRPr="00EB242E">
              <w:rPr>
                <w:b/>
              </w:rPr>
              <w:t>48</w:t>
            </w:r>
          </w:p>
        </w:tc>
      </w:tr>
    </w:tbl>
    <w:p w14:paraId="14B12ABE" w14:textId="77777777" w:rsidR="000B033F" w:rsidRDefault="000B033F" w:rsidP="000643A8">
      <w:pPr>
        <w:rPr>
          <w:lang w:eastAsia="zh-CN"/>
        </w:rPr>
      </w:pPr>
    </w:p>
    <w:p w14:paraId="1C33B309" w14:textId="2CF9270C" w:rsidR="00555D61" w:rsidRDefault="000B033F" w:rsidP="000B033F">
      <w:pPr>
        <w:rPr>
          <w:b/>
        </w:rPr>
      </w:pPr>
      <w:r>
        <w:rPr>
          <w:b/>
        </w:rPr>
        <w:t>Proposal 3:</w:t>
      </w:r>
      <w:r w:rsidRPr="00F509CF">
        <w:rPr>
          <w:b/>
        </w:rPr>
        <w:t xml:space="preserve"> </w:t>
      </w:r>
      <w:r>
        <w:rPr>
          <w:b/>
        </w:rPr>
        <w:t>Consider the following UL compact DCI format for URLLC.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1"/>
        <w:gridCol w:w="4646"/>
      </w:tblGrid>
      <w:tr w:rsidR="000B033F" w:rsidRPr="00EB242E" w14:paraId="11AF8248" w14:textId="77777777" w:rsidTr="0032488A">
        <w:tc>
          <w:tcPr>
            <w:tcW w:w="4766" w:type="dxa"/>
            <w:shd w:val="clear" w:color="auto" w:fill="auto"/>
            <w:vAlign w:val="center"/>
          </w:tcPr>
          <w:p w14:paraId="5AD8EEFC" w14:textId="77777777" w:rsidR="000B033F" w:rsidRPr="00EB242E" w:rsidRDefault="000B033F" w:rsidP="0032488A">
            <w:pPr>
              <w:widowControl w:val="0"/>
              <w:jc w:val="center"/>
              <w:rPr>
                <w:b/>
              </w:rPr>
            </w:pPr>
            <w:r w:rsidRPr="00EB242E">
              <w:rPr>
                <w:sz w:val="20"/>
                <w:szCs w:val="20"/>
              </w:rPr>
              <w:lastRenderedPageBreak/>
              <w:t>DCI field</w:t>
            </w:r>
          </w:p>
        </w:tc>
        <w:tc>
          <w:tcPr>
            <w:tcW w:w="4766" w:type="dxa"/>
            <w:shd w:val="clear" w:color="auto" w:fill="auto"/>
            <w:vAlign w:val="center"/>
          </w:tcPr>
          <w:p w14:paraId="4F552D16" w14:textId="77777777" w:rsidR="000B033F" w:rsidRPr="00EB242E" w:rsidRDefault="000B033F" w:rsidP="0032488A">
            <w:pPr>
              <w:widowControl w:val="0"/>
              <w:jc w:val="center"/>
              <w:rPr>
                <w:b/>
              </w:rPr>
            </w:pPr>
            <w:r w:rsidRPr="00EB242E">
              <w:rPr>
                <w:sz w:val="20"/>
                <w:szCs w:val="20"/>
              </w:rPr>
              <w:t># bits</w:t>
            </w:r>
          </w:p>
        </w:tc>
      </w:tr>
      <w:tr w:rsidR="000B033F" w:rsidRPr="00EB242E" w14:paraId="66F68716" w14:textId="77777777" w:rsidTr="0032488A">
        <w:tc>
          <w:tcPr>
            <w:tcW w:w="4766" w:type="dxa"/>
            <w:shd w:val="clear" w:color="auto" w:fill="auto"/>
            <w:vAlign w:val="center"/>
          </w:tcPr>
          <w:p w14:paraId="1525BD1B" w14:textId="77777777" w:rsidR="000B033F" w:rsidRPr="00EB242E" w:rsidRDefault="000B033F" w:rsidP="0032488A">
            <w:pPr>
              <w:widowControl w:val="0"/>
              <w:jc w:val="center"/>
              <w:rPr>
                <w:b/>
              </w:rPr>
            </w:pPr>
            <w:r w:rsidRPr="00EB242E">
              <w:rPr>
                <w:sz w:val="20"/>
                <w:szCs w:val="20"/>
              </w:rPr>
              <w:t>Header</w:t>
            </w:r>
          </w:p>
        </w:tc>
        <w:tc>
          <w:tcPr>
            <w:tcW w:w="4766" w:type="dxa"/>
            <w:shd w:val="clear" w:color="auto" w:fill="auto"/>
            <w:vAlign w:val="center"/>
          </w:tcPr>
          <w:p w14:paraId="63D46A15" w14:textId="77777777" w:rsidR="000B033F" w:rsidRPr="00EB242E" w:rsidRDefault="000B033F" w:rsidP="0032488A">
            <w:pPr>
              <w:widowControl w:val="0"/>
              <w:jc w:val="center"/>
              <w:rPr>
                <w:b/>
              </w:rPr>
            </w:pPr>
            <w:r w:rsidRPr="00EB242E">
              <w:rPr>
                <w:b/>
              </w:rPr>
              <w:t>1</w:t>
            </w:r>
          </w:p>
        </w:tc>
      </w:tr>
      <w:tr w:rsidR="000B033F" w:rsidRPr="00EB242E" w14:paraId="3B670227" w14:textId="77777777" w:rsidTr="0032488A">
        <w:tc>
          <w:tcPr>
            <w:tcW w:w="4766" w:type="dxa"/>
            <w:shd w:val="clear" w:color="auto" w:fill="auto"/>
            <w:vAlign w:val="center"/>
          </w:tcPr>
          <w:p w14:paraId="1AA94092" w14:textId="77777777" w:rsidR="000B033F" w:rsidRPr="00EB242E" w:rsidRDefault="000B033F" w:rsidP="0032488A">
            <w:pPr>
              <w:widowControl w:val="0"/>
              <w:jc w:val="center"/>
              <w:rPr>
                <w:b/>
              </w:rPr>
            </w:pPr>
            <w:r w:rsidRPr="00EB242E">
              <w:rPr>
                <w:sz w:val="20"/>
                <w:szCs w:val="20"/>
              </w:rPr>
              <w:t>Frequency domain resource allocation</w:t>
            </w:r>
          </w:p>
        </w:tc>
        <w:tc>
          <w:tcPr>
            <w:tcW w:w="4766" w:type="dxa"/>
            <w:shd w:val="clear" w:color="auto" w:fill="auto"/>
            <w:vAlign w:val="center"/>
          </w:tcPr>
          <w:p w14:paraId="6A1ED1E4" w14:textId="77777777" w:rsidR="000B033F" w:rsidRPr="00EB242E" w:rsidRDefault="000B033F" w:rsidP="0032488A">
            <w:pPr>
              <w:widowControl w:val="0"/>
              <w:jc w:val="center"/>
              <w:rPr>
                <w:b/>
              </w:rPr>
            </w:pPr>
            <w:r w:rsidRPr="00EB242E">
              <w:rPr>
                <w:b/>
              </w:rPr>
              <w:t>5</w:t>
            </w:r>
          </w:p>
        </w:tc>
      </w:tr>
      <w:tr w:rsidR="000B033F" w:rsidRPr="00EB242E" w14:paraId="7583789F" w14:textId="77777777" w:rsidTr="0032488A">
        <w:tc>
          <w:tcPr>
            <w:tcW w:w="4766" w:type="dxa"/>
            <w:shd w:val="clear" w:color="auto" w:fill="auto"/>
            <w:vAlign w:val="center"/>
          </w:tcPr>
          <w:p w14:paraId="79CA6257" w14:textId="77777777" w:rsidR="000B033F" w:rsidRPr="00EB242E" w:rsidRDefault="000B033F" w:rsidP="0032488A">
            <w:pPr>
              <w:widowControl w:val="0"/>
              <w:jc w:val="center"/>
              <w:rPr>
                <w:b/>
              </w:rPr>
            </w:pPr>
            <w:r w:rsidRPr="00EB242E">
              <w:rPr>
                <w:sz w:val="20"/>
                <w:szCs w:val="20"/>
              </w:rPr>
              <w:t>Time domain resource allocation</w:t>
            </w:r>
          </w:p>
        </w:tc>
        <w:tc>
          <w:tcPr>
            <w:tcW w:w="4766" w:type="dxa"/>
            <w:shd w:val="clear" w:color="auto" w:fill="auto"/>
            <w:vAlign w:val="center"/>
          </w:tcPr>
          <w:p w14:paraId="642B8B14" w14:textId="77777777" w:rsidR="000B033F" w:rsidRPr="00EB242E" w:rsidRDefault="000B033F" w:rsidP="0032488A">
            <w:pPr>
              <w:widowControl w:val="0"/>
              <w:jc w:val="center"/>
              <w:rPr>
                <w:b/>
              </w:rPr>
            </w:pPr>
            <w:r w:rsidRPr="00EB242E">
              <w:rPr>
                <w:b/>
              </w:rPr>
              <w:t>2</w:t>
            </w:r>
          </w:p>
        </w:tc>
      </w:tr>
      <w:tr w:rsidR="000B033F" w:rsidRPr="00EB242E" w14:paraId="38340421" w14:textId="77777777" w:rsidTr="0032488A">
        <w:tc>
          <w:tcPr>
            <w:tcW w:w="4766" w:type="dxa"/>
            <w:shd w:val="clear" w:color="auto" w:fill="auto"/>
            <w:vAlign w:val="center"/>
          </w:tcPr>
          <w:p w14:paraId="4FB75D5A" w14:textId="77777777" w:rsidR="000B033F" w:rsidRPr="00EB242E" w:rsidRDefault="000B033F" w:rsidP="0032488A">
            <w:pPr>
              <w:widowControl w:val="0"/>
              <w:jc w:val="center"/>
              <w:rPr>
                <w:b/>
              </w:rPr>
            </w:pPr>
            <w:r w:rsidRPr="00EB242E">
              <w:rPr>
                <w:sz w:val="20"/>
                <w:szCs w:val="20"/>
              </w:rPr>
              <w:t>HARQ process</w:t>
            </w:r>
          </w:p>
        </w:tc>
        <w:tc>
          <w:tcPr>
            <w:tcW w:w="4766" w:type="dxa"/>
            <w:shd w:val="clear" w:color="auto" w:fill="auto"/>
            <w:vAlign w:val="center"/>
          </w:tcPr>
          <w:p w14:paraId="48852D9F" w14:textId="77777777" w:rsidR="000B033F" w:rsidRPr="00EB242E" w:rsidRDefault="000B033F" w:rsidP="0032488A">
            <w:pPr>
              <w:widowControl w:val="0"/>
              <w:jc w:val="center"/>
              <w:rPr>
                <w:b/>
              </w:rPr>
            </w:pPr>
            <w:r w:rsidRPr="00EB242E">
              <w:rPr>
                <w:b/>
              </w:rPr>
              <w:t>3</w:t>
            </w:r>
          </w:p>
        </w:tc>
      </w:tr>
      <w:tr w:rsidR="000B033F" w:rsidRPr="00EB242E" w14:paraId="507155EA" w14:textId="77777777" w:rsidTr="0032488A">
        <w:tc>
          <w:tcPr>
            <w:tcW w:w="4766" w:type="dxa"/>
            <w:shd w:val="clear" w:color="auto" w:fill="auto"/>
            <w:vAlign w:val="center"/>
          </w:tcPr>
          <w:p w14:paraId="3E8F37E3" w14:textId="77777777" w:rsidR="000B033F" w:rsidRPr="00EB242E" w:rsidRDefault="000B033F" w:rsidP="0032488A">
            <w:pPr>
              <w:widowControl w:val="0"/>
              <w:jc w:val="center"/>
              <w:rPr>
                <w:b/>
              </w:rPr>
            </w:pPr>
            <w:r w:rsidRPr="00EB242E">
              <w:rPr>
                <w:sz w:val="20"/>
                <w:szCs w:val="20"/>
              </w:rPr>
              <w:t>MCS</w:t>
            </w:r>
          </w:p>
        </w:tc>
        <w:tc>
          <w:tcPr>
            <w:tcW w:w="4766" w:type="dxa"/>
            <w:shd w:val="clear" w:color="auto" w:fill="auto"/>
            <w:vAlign w:val="center"/>
          </w:tcPr>
          <w:p w14:paraId="175FC766" w14:textId="77777777" w:rsidR="000B033F" w:rsidRPr="00EB242E" w:rsidRDefault="000B033F" w:rsidP="0032488A">
            <w:pPr>
              <w:widowControl w:val="0"/>
              <w:jc w:val="center"/>
              <w:rPr>
                <w:b/>
              </w:rPr>
            </w:pPr>
            <w:r w:rsidRPr="00EB242E">
              <w:rPr>
                <w:b/>
              </w:rPr>
              <w:t>4</w:t>
            </w:r>
          </w:p>
        </w:tc>
      </w:tr>
      <w:tr w:rsidR="000B033F" w:rsidRPr="00EB242E" w14:paraId="369A0830" w14:textId="77777777" w:rsidTr="0032488A">
        <w:tc>
          <w:tcPr>
            <w:tcW w:w="4766" w:type="dxa"/>
            <w:shd w:val="clear" w:color="auto" w:fill="auto"/>
            <w:vAlign w:val="center"/>
          </w:tcPr>
          <w:p w14:paraId="26F9E540" w14:textId="77777777" w:rsidR="000B033F" w:rsidRPr="00EB242E" w:rsidRDefault="000B033F" w:rsidP="0032488A">
            <w:pPr>
              <w:widowControl w:val="0"/>
              <w:jc w:val="center"/>
              <w:rPr>
                <w:b/>
              </w:rPr>
            </w:pPr>
            <w:r w:rsidRPr="00EB242E">
              <w:rPr>
                <w:sz w:val="20"/>
                <w:szCs w:val="20"/>
              </w:rPr>
              <w:t>NDI</w:t>
            </w:r>
          </w:p>
        </w:tc>
        <w:tc>
          <w:tcPr>
            <w:tcW w:w="4766" w:type="dxa"/>
            <w:shd w:val="clear" w:color="auto" w:fill="auto"/>
            <w:vAlign w:val="center"/>
          </w:tcPr>
          <w:p w14:paraId="5BDC89A9" w14:textId="77777777" w:rsidR="000B033F" w:rsidRPr="00EB242E" w:rsidRDefault="000B033F" w:rsidP="0032488A">
            <w:pPr>
              <w:widowControl w:val="0"/>
              <w:jc w:val="center"/>
              <w:rPr>
                <w:b/>
              </w:rPr>
            </w:pPr>
            <w:r w:rsidRPr="00EB242E">
              <w:rPr>
                <w:b/>
              </w:rPr>
              <w:t>1</w:t>
            </w:r>
          </w:p>
        </w:tc>
      </w:tr>
      <w:tr w:rsidR="000B033F" w:rsidRPr="00EB242E" w14:paraId="6A39A22E" w14:textId="77777777" w:rsidTr="0032488A">
        <w:tc>
          <w:tcPr>
            <w:tcW w:w="4766" w:type="dxa"/>
            <w:shd w:val="clear" w:color="auto" w:fill="auto"/>
            <w:vAlign w:val="center"/>
          </w:tcPr>
          <w:p w14:paraId="4E38F393" w14:textId="77777777" w:rsidR="000B033F" w:rsidRPr="00EB242E" w:rsidRDefault="000B033F" w:rsidP="0032488A">
            <w:pPr>
              <w:widowControl w:val="0"/>
              <w:jc w:val="center"/>
              <w:rPr>
                <w:b/>
              </w:rPr>
            </w:pPr>
            <w:r w:rsidRPr="00EB242E">
              <w:rPr>
                <w:sz w:val="20"/>
                <w:szCs w:val="20"/>
              </w:rPr>
              <w:t>RV</w:t>
            </w:r>
          </w:p>
        </w:tc>
        <w:tc>
          <w:tcPr>
            <w:tcW w:w="4766" w:type="dxa"/>
            <w:shd w:val="clear" w:color="auto" w:fill="auto"/>
            <w:vAlign w:val="center"/>
          </w:tcPr>
          <w:p w14:paraId="79E53BF2" w14:textId="77777777" w:rsidR="000B033F" w:rsidRPr="00EB242E" w:rsidRDefault="000B033F" w:rsidP="0032488A">
            <w:pPr>
              <w:widowControl w:val="0"/>
              <w:jc w:val="center"/>
              <w:rPr>
                <w:b/>
              </w:rPr>
            </w:pPr>
            <w:r w:rsidRPr="00EB242E">
              <w:rPr>
                <w:b/>
              </w:rPr>
              <w:t>2</w:t>
            </w:r>
          </w:p>
        </w:tc>
      </w:tr>
      <w:tr w:rsidR="000B033F" w:rsidRPr="00EB242E" w14:paraId="0BDEC741" w14:textId="77777777" w:rsidTr="0032488A">
        <w:tc>
          <w:tcPr>
            <w:tcW w:w="4766" w:type="dxa"/>
            <w:shd w:val="clear" w:color="auto" w:fill="auto"/>
            <w:vAlign w:val="center"/>
          </w:tcPr>
          <w:p w14:paraId="400FB4E0" w14:textId="77777777" w:rsidR="000B033F" w:rsidRPr="00EB242E" w:rsidRDefault="000B033F" w:rsidP="0032488A">
            <w:pPr>
              <w:widowControl w:val="0"/>
              <w:jc w:val="center"/>
              <w:rPr>
                <w:sz w:val="20"/>
                <w:szCs w:val="20"/>
              </w:rPr>
            </w:pPr>
            <w:r w:rsidRPr="00EB242E">
              <w:rPr>
                <w:sz w:val="20"/>
                <w:szCs w:val="20"/>
                <w:lang w:eastAsia="zh-CN"/>
              </w:rPr>
              <w:t>Frequency hopping flag</w:t>
            </w:r>
          </w:p>
        </w:tc>
        <w:tc>
          <w:tcPr>
            <w:tcW w:w="4766" w:type="dxa"/>
            <w:shd w:val="clear" w:color="auto" w:fill="auto"/>
            <w:vAlign w:val="center"/>
          </w:tcPr>
          <w:p w14:paraId="359ABA03" w14:textId="77777777" w:rsidR="000B033F" w:rsidRPr="00EB242E" w:rsidRDefault="000B033F" w:rsidP="0032488A">
            <w:pPr>
              <w:widowControl w:val="0"/>
              <w:jc w:val="center"/>
              <w:rPr>
                <w:b/>
              </w:rPr>
            </w:pPr>
            <w:r w:rsidRPr="00EB242E">
              <w:rPr>
                <w:b/>
              </w:rPr>
              <w:t>1</w:t>
            </w:r>
          </w:p>
        </w:tc>
      </w:tr>
      <w:tr w:rsidR="000B033F" w:rsidRPr="00EB242E" w14:paraId="03A88641" w14:textId="77777777" w:rsidTr="0032488A">
        <w:tc>
          <w:tcPr>
            <w:tcW w:w="4766" w:type="dxa"/>
            <w:shd w:val="clear" w:color="auto" w:fill="auto"/>
            <w:vAlign w:val="center"/>
          </w:tcPr>
          <w:p w14:paraId="7C8ECAFF" w14:textId="77777777" w:rsidR="000B033F" w:rsidRPr="00EB242E" w:rsidRDefault="000B033F" w:rsidP="0032488A">
            <w:pPr>
              <w:widowControl w:val="0"/>
              <w:jc w:val="center"/>
              <w:rPr>
                <w:sz w:val="20"/>
                <w:szCs w:val="20"/>
              </w:rPr>
            </w:pPr>
            <w:r w:rsidRPr="00EB242E">
              <w:rPr>
                <w:sz w:val="20"/>
                <w:szCs w:val="20"/>
              </w:rPr>
              <w:t>TPC</w:t>
            </w:r>
          </w:p>
        </w:tc>
        <w:tc>
          <w:tcPr>
            <w:tcW w:w="4766" w:type="dxa"/>
            <w:shd w:val="clear" w:color="auto" w:fill="auto"/>
            <w:vAlign w:val="center"/>
          </w:tcPr>
          <w:p w14:paraId="0D0E964B" w14:textId="77777777" w:rsidR="000B033F" w:rsidRPr="00EB242E" w:rsidRDefault="000B033F" w:rsidP="0032488A">
            <w:pPr>
              <w:widowControl w:val="0"/>
              <w:jc w:val="center"/>
              <w:rPr>
                <w:b/>
              </w:rPr>
            </w:pPr>
            <w:r w:rsidRPr="00EB242E">
              <w:rPr>
                <w:b/>
              </w:rPr>
              <w:t>2</w:t>
            </w:r>
          </w:p>
        </w:tc>
      </w:tr>
      <w:tr w:rsidR="000B033F" w:rsidRPr="00EB242E" w14:paraId="790D4CF4" w14:textId="77777777" w:rsidTr="0032488A">
        <w:tc>
          <w:tcPr>
            <w:tcW w:w="4766" w:type="dxa"/>
            <w:shd w:val="clear" w:color="auto" w:fill="auto"/>
            <w:vAlign w:val="center"/>
          </w:tcPr>
          <w:p w14:paraId="73331845" w14:textId="77777777" w:rsidR="000B033F" w:rsidRPr="00EB242E" w:rsidRDefault="000B033F" w:rsidP="0032488A">
            <w:pPr>
              <w:widowControl w:val="0"/>
              <w:jc w:val="center"/>
              <w:rPr>
                <w:sz w:val="20"/>
                <w:szCs w:val="20"/>
              </w:rPr>
            </w:pPr>
            <w:r w:rsidRPr="00EB242E">
              <w:rPr>
                <w:sz w:val="20"/>
                <w:szCs w:val="20"/>
              </w:rPr>
              <w:t>CRC</w:t>
            </w:r>
          </w:p>
        </w:tc>
        <w:tc>
          <w:tcPr>
            <w:tcW w:w="4766" w:type="dxa"/>
            <w:shd w:val="clear" w:color="auto" w:fill="auto"/>
            <w:vAlign w:val="center"/>
          </w:tcPr>
          <w:p w14:paraId="0A36F2CD" w14:textId="77777777" w:rsidR="000B033F" w:rsidRPr="00EB242E" w:rsidRDefault="000B033F" w:rsidP="0032488A">
            <w:pPr>
              <w:widowControl w:val="0"/>
              <w:jc w:val="center"/>
              <w:rPr>
                <w:b/>
              </w:rPr>
            </w:pPr>
            <w:r w:rsidRPr="00EB242E">
              <w:rPr>
                <w:b/>
              </w:rPr>
              <w:t>24</w:t>
            </w:r>
          </w:p>
        </w:tc>
      </w:tr>
      <w:tr w:rsidR="000B033F" w:rsidRPr="00EB242E" w14:paraId="4E1EE8C1" w14:textId="77777777" w:rsidTr="0032488A">
        <w:tc>
          <w:tcPr>
            <w:tcW w:w="4766" w:type="dxa"/>
            <w:shd w:val="clear" w:color="auto" w:fill="auto"/>
            <w:vAlign w:val="center"/>
          </w:tcPr>
          <w:p w14:paraId="0E4E2C79" w14:textId="77777777" w:rsidR="000B033F" w:rsidRPr="00EB242E" w:rsidRDefault="000B033F" w:rsidP="0032488A">
            <w:pPr>
              <w:widowControl w:val="0"/>
              <w:jc w:val="center"/>
              <w:rPr>
                <w:sz w:val="20"/>
                <w:szCs w:val="20"/>
              </w:rPr>
            </w:pPr>
            <w:r w:rsidRPr="00EB242E">
              <w:rPr>
                <w:sz w:val="20"/>
                <w:szCs w:val="20"/>
              </w:rPr>
              <w:t>Padding</w:t>
            </w:r>
          </w:p>
        </w:tc>
        <w:tc>
          <w:tcPr>
            <w:tcW w:w="4766" w:type="dxa"/>
            <w:shd w:val="clear" w:color="auto" w:fill="auto"/>
            <w:vAlign w:val="center"/>
          </w:tcPr>
          <w:p w14:paraId="680CCCEF" w14:textId="77777777" w:rsidR="000B033F" w:rsidRPr="00EB242E" w:rsidRDefault="000B033F" w:rsidP="0032488A">
            <w:pPr>
              <w:widowControl w:val="0"/>
              <w:jc w:val="center"/>
              <w:rPr>
                <w:b/>
              </w:rPr>
            </w:pPr>
            <w:r w:rsidRPr="00EB242E">
              <w:rPr>
                <w:b/>
              </w:rPr>
              <w:t>3</w:t>
            </w:r>
          </w:p>
        </w:tc>
      </w:tr>
      <w:tr w:rsidR="000B033F" w:rsidRPr="00EB242E" w14:paraId="7ABC792D" w14:textId="77777777" w:rsidTr="0032488A">
        <w:tc>
          <w:tcPr>
            <w:tcW w:w="4766" w:type="dxa"/>
            <w:shd w:val="clear" w:color="auto" w:fill="auto"/>
            <w:vAlign w:val="center"/>
          </w:tcPr>
          <w:p w14:paraId="12D41E97" w14:textId="77777777" w:rsidR="000B033F" w:rsidRPr="00EB242E" w:rsidRDefault="000B033F" w:rsidP="0032488A">
            <w:pPr>
              <w:widowControl w:val="0"/>
              <w:jc w:val="center"/>
              <w:rPr>
                <w:sz w:val="20"/>
                <w:szCs w:val="20"/>
              </w:rPr>
            </w:pPr>
            <w:r w:rsidRPr="00EB242E">
              <w:rPr>
                <w:sz w:val="20"/>
                <w:szCs w:val="20"/>
                <w:lang w:eastAsia="zh-CN"/>
              </w:rPr>
              <w:t>Total payload size</w:t>
            </w:r>
          </w:p>
        </w:tc>
        <w:tc>
          <w:tcPr>
            <w:tcW w:w="4766" w:type="dxa"/>
            <w:shd w:val="clear" w:color="auto" w:fill="auto"/>
            <w:vAlign w:val="center"/>
          </w:tcPr>
          <w:p w14:paraId="6EA63E99" w14:textId="77777777" w:rsidR="000B033F" w:rsidRPr="00EB242E" w:rsidRDefault="000B033F" w:rsidP="0032488A">
            <w:pPr>
              <w:widowControl w:val="0"/>
              <w:jc w:val="center"/>
              <w:rPr>
                <w:b/>
              </w:rPr>
            </w:pPr>
            <w:r w:rsidRPr="00EB242E">
              <w:rPr>
                <w:b/>
              </w:rPr>
              <w:t>48</w:t>
            </w:r>
          </w:p>
        </w:tc>
      </w:tr>
    </w:tbl>
    <w:p w14:paraId="39A46F5E" w14:textId="77777777" w:rsidR="00EE2AB0" w:rsidRPr="00EE2AB0" w:rsidRDefault="00EE2AB0" w:rsidP="00EE2AB0">
      <w:pPr>
        <w:pStyle w:val="1"/>
        <w:numPr>
          <w:ilvl w:val="0"/>
          <w:numId w:val="0"/>
        </w:numPr>
        <w:ind w:left="432" w:hanging="432"/>
        <w:rPr>
          <w:color w:val="000000"/>
        </w:rPr>
      </w:pPr>
      <w:bookmarkStart w:id="7" w:name="_Ref124589665"/>
      <w:bookmarkStart w:id="8" w:name="_Ref71620620"/>
      <w:bookmarkStart w:id="9" w:name="_Ref124671424"/>
      <w:r w:rsidRPr="00EE2AB0">
        <w:rPr>
          <w:color w:val="000000"/>
        </w:rPr>
        <w:t>References</w:t>
      </w:r>
      <w:bookmarkEnd w:id="3"/>
      <w:bookmarkEnd w:id="7"/>
      <w:bookmarkEnd w:id="8"/>
      <w:bookmarkEnd w:id="9"/>
    </w:p>
    <w:p w14:paraId="74514D66" w14:textId="77777777" w:rsidR="00D91A85" w:rsidRPr="00D91A85" w:rsidRDefault="00D91A85" w:rsidP="00D91A85">
      <w:pPr>
        <w:pStyle w:val="References"/>
        <w:numPr>
          <w:ilvl w:val="0"/>
          <w:numId w:val="34"/>
        </w:numPr>
        <w:tabs>
          <w:tab w:val="num" w:pos="360"/>
        </w:tabs>
        <w:rPr>
          <w:rFonts w:eastAsia="宋体"/>
          <w:sz w:val="22"/>
          <w:szCs w:val="20"/>
          <w:lang w:eastAsia="zh-CN"/>
        </w:rPr>
      </w:pPr>
      <w:bookmarkStart w:id="10" w:name="_Ref535000862"/>
      <w:r w:rsidRPr="00D91A85">
        <w:rPr>
          <w:rFonts w:eastAsia="宋体"/>
          <w:sz w:val="22"/>
          <w:szCs w:val="20"/>
          <w:lang w:eastAsia="zh-CN"/>
        </w:rPr>
        <w:t>RP-181477, “New SID on Physical Layer Enhancements for NR URLLC”, La Jolla, US, Jun 11–14, 2018.</w:t>
      </w:r>
      <w:bookmarkEnd w:id="10"/>
    </w:p>
    <w:p w14:paraId="6760479B" w14:textId="69A75B2E" w:rsidR="005A0203" w:rsidRDefault="00676F8E" w:rsidP="00E516FA">
      <w:pPr>
        <w:pStyle w:val="References"/>
        <w:numPr>
          <w:ilvl w:val="0"/>
          <w:numId w:val="34"/>
        </w:numPr>
        <w:tabs>
          <w:tab w:val="num" w:pos="360"/>
        </w:tabs>
        <w:rPr>
          <w:rFonts w:eastAsia="宋体"/>
          <w:sz w:val="22"/>
          <w:szCs w:val="20"/>
          <w:lang w:eastAsia="zh-CN"/>
        </w:rPr>
      </w:pPr>
      <w:bookmarkStart w:id="11" w:name="_Ref533429313"/>
      <w:bookmarkStart w:id="12" w:name="_Ref533433729"/>
      <w:r w:rsidRPr="00676F8E">
        <w:rPr>
          <w:rFonts w:eastAsia="宋体"/>
          <w:sz w:val="22"/>
          <w:szCs w:val="20"/>
          <w:lang w:eastAsia="zh-CN"/>
        </w:rPr>
        <w:t>3GPP, “Report of 3GPP TSG RAN WG1 #95”, Spokane, USA, Nov 12-16, 2018.</w:t>
      </w:r>
      <w:bookmarkEnd w:id="11"/>
    </w:p>
    <w:p w14:paraId="4C45591B" w14:textId="74C9CAB0" w:rsidR="00F7397F" w:rsidRDefault="00F7397F" w:rsidP="00E516FA">
      <w:pPr>
        <w:pStyle w:val="References"/>
        <w:numPr>
          <w:ilvl w:val="0"/>
          <w:numId w:val="34"/>
        </w:numPr>
        <w:tabs>
          <w:tab w:val="num" w:pos="360"/>
        </w:tabs>
        <w:rPr>
          <w:rFonts w:eastAsia="宋体"/>
          <w:sz w:val="22"/>
          <w:szCs w:val="20"/>
          <w:lang w:eastAsia="zh-CN"/>
        </w:rPr>
      </w:pPr>
      <w:bookmarkStart w:id="13" w:name="_Ref533433660"/>
      <w:bookmarkEnd w:id="12"/>
      <w:r w:rsidRPr="00C102E2">
        <w:rPr>
          <w:rFonts w:eastAsia="宋体"/>
          <w:sz w:val="22"/>
          <w:szCs w:val="20"/>
          <w:lang w:eastAsia="zh-CN"/>
        </w:rPr>
        <w:t>R1</w:t>
      </w:r>
      <w:r w:rsidRPr="005040BE">
        <w:rPr>
          <w:rFonts w:eastAsia="宋体"/>
          <w:sz w:val="22"/>
          <w:szCs w:val="20"/>
          <w:lang w:eastAsia="zh-CN"/>
        </w:rPr>
        <w:t>-</w:t>
      </w:r>
      <w:r w:rsidR="00DF70F0" w:rsidRPr="00DF70F0">
        <w:rPr>
          <w:rFonts w:eastAsia="宋体" w:hint="eastAsia"/>
          <w:sz w:val="22"/>
          <w:szCs w:val="20"/>
          <w:lang w:eastAsia="zh-CN"/>
        </w:rPr>
        <w:t>1900043</w:t>
      </w:r>
      <w:r>
        <w:rPr>
          <w:rFonts w:eastAsia="宋体"/>
          <w:sz w:val="22"/>
          <w:szCs w:val="20"/>
          <w:lang w:eastAsia="zh-CN"/>
        </w:rPr>
        <w:t xml:space="preserve">, </w:t>
      </w:r>
      <w:r w:rsidRPr="00FA5C8B">
        <w:rPr>
          <w:rFonts w:eastAsia="宋体"/>
          <w:sz w:val="22"/>
          <w:szCs w:val="20"/>
          <w:lang w:eastAsia="zh-CN"/>
        </w:rPr>
        <w:t>“</w:t>
      </w:r>
      <w:r w:rsidR="00516493" w:rsidRPr="00516493">
        <w:rPr>
          <w:rFonts w:eastAsia="宋体"/>
          <w:sz w:val="22"/>
          <w:szCs w:val="20"/>
          <w:lang w:eastAsia="zh-CN"/>
        </w:rPr>
        <w:t>PDCCH enhancements for URLLC</w:t>
      </w:r>
      <w:r w:rsidRPr="00FA5C8B">
        <w:rPr>
          <w:rFonts w:eastAsia="宋体"/>
          <w:sz w:val="22"/>
          <w:szCs w:val="20"/>
          <w:lang w:eastAsia="zh-CN"/>
        </w:rPr>
        <w:t>”, Huawei, HiSilicon.</w:t>
      </w:r>
      <w:bookmarkEnd w:id="13"/>
    </w:p>
    <w:p w14:paraId="01674737" w14:textId="32C9EC95" w:rsidR="000A6F10" w:rsidRDefault="000A6F10" w:rsidP="00E516FA">
      <w:pPr>
        <w:pStyle w:val="References"/>
        <w:numPr>
          <w:ilvl w:val="0"/>
          <w:numId w:val="34"/>
        </w:numPr>
        <w:tabs>
          <w:tab w:val="num" w:pos="360"/>
        </w:tabs>
        <w:rPr>
          <w:rFonts w:eastAsia="宋体"/>
          <w:sz w:val="22"/>
          <w:szCs w:val="20"/>
          <w:lang w:eastAsia="zh-CN"/>
        </w:rPr>
      </w:pPr>
      <w:bookmarkStart w:id="14" w:name="_Ref535000872"/>
      <w:bookmarkStart w:id="15" w:name="_Ref533433661"/>
      <w:r w:rsidRPr="000A6F10">
        <w:rPr>
          <w:rFonts w:eastAsia="宋体"/>
          <w:sz w:val="22"/>
          <w:szCs w:val="20"/>
          <w:lang w:eastAsia="zh-CN"/>
        </w:rPr>
        <w:t xml:space="preserve">3GPP TS </w:t>
      </w:r>
      <w:r>
        <w:rPr>
          <w:rFonts w:eastAsia="宋体"/>
          <w:sz w:val="22"/>
          <w:szCs w:val="20"/>
          <w:lang w:eastAsia="zh-CN"/>
        </w:rPr>
        <w:t>38</w:t>
      </w:r>
      <w:r w:rsidRPr="000A6F10">
        <w:rPr>
          <w:rFonts w:eastAsia="宋体"/>
          <w:sz w:val="22"/>
          <w:szCs w:val="20"/>
          <w:lang w:eastAsia="zh-CN"/>
        </w:rPr>
        <w:t>.21</w:t>
      </w:r>
      <w:r>
        <w:rPr>
          <w:rFonts w:eastAsia="宋体"/>
          <w:sz w:val="22"/>
          <w:szCs w:val="20"/>
          <w:lang w:eastAsia="zh-CN"/>
        </w:rPr>
        <w:t>4</w:t>
      </w:r>
      <w:r w:rsidRPr="000A6F10">
        <w:rPr>
          <w:rFonts w:eastAsia="宋体"/>
          <w:sz w:val="22"/>
          <w:szCs w:val="20"/>
          <w:lang w:eastAsia="zh-CN"/>
        </w:rPr>
        <w:t xml:space="preserve"> v15.</w:t>
      </w:r>
      <w:r>
        <w:rPr>
          <w:rFonts w:eastAsia="宋体"/>
          <w:sz w:val="22"/>
          <w:szCs w:val="20"/>
          <w:lang w:eastAsia="zh-CN"/>
        </w:rPr>
        <w:t>3</w:t>
      </w:r>
      <w:r w:rsidRPr="000A6F10">
        <w:rPr>
          <w:rFonts w:eastAsia="宋体"/>
          <w:sz w:val="22"/>
          <w:szCs w:val="20"/>
          <w:lang w:eastAsia="zh-CN"/>
        </w:rPr>
        <w:t>.</w:t>
      </w:r>
      <w:r>
        <w:rPr>
          <w:rFonts w:eastAsia="宋体"/>
          <w:sz w:val="22"/>
          <w:szCs w:val="20"/>
          <w:lang w:eastAsia="zh-CN"/>
        </w:rPr>
        <w:t>0</w:t>
      </w:r>
      <w:r w:rsidRPr="000A6F10">
        <w:rPr>
          <w:rFonts w:eastAsia="宋体"/>
          <w:sz w:val="22"/>
          <w:szCs w:val="20"/>
          <w:lang w:eastAsia="zh-CN"/>
        </w:rPr>
        <w:t>, “</w:t>
      </w:r>
      <w:r>
        <w:rPr>
          <w:rFonts w:eastAsia="宋体"/>
          <w:sz w:val="22"/>
          <w:szCs w:val="20"/>
          <w:lang w:eastAsia="zh-CN"/>
        </w:rPr>
        <w:t>NR</w:t>
      </w:r>
      <w:r w:rsidRPr="000A6F10">
        <w:rPr>
          <w:rFonts w:eastAsia="宋体"/>
          <w:sz w:val="22"/>
          <w:szCs w:val="20"/>
          <w:lang w:eastAsia="zh-CN"/>
        </w:rPr>
        <w:t xml:space="preserve">; </w:t>
      </w:r>
      <w:r>
        <w:rPr>
          <w:rFonts w:eastAsia="宋体"/>
          <w:sz w:val="22"/>
          <w:szCs w:val="20"/>
          <w:lang w:eastAsia="zh-CN"/>
        </w:rPr>
        <w:t>Physical layer procedures for data</w:t>
      </w:r>
      <w:r w:rsidRPr="000A6F10">
        <w:rPr>
          <w:rFonts w:eastAsia="宋体"/>
          <w:sz w:val="22"/>
          <w:szCs w:val="20"/>
          <w:lang w:eastAsia="zh-CN"/>
        </w:rPr>
        <w:t xml:space="preserve"> (Release 15)”</w:t>
      </w:r>
      <w:r w:rsidRPr="000A6F10">
        <w:rPr>
          <w:rFonts w:eastAsia="宋体" w:hint="eastAsia"/>
          <w:sz w:val="22"/>
          <w:szCs w:val="20"/>
          <w:lang w:eastAsia="zh-CN"/>
        </w:rPr>
        <w:t>.</w:t>
      </w:r>
      <w:bookmarkEnd w:id="14"/>
    </w:p>
    <w:p w14:paraId="74156D65" w14:textId="4DCEDE86" w:rsidR="00B10DF3" w:rsidRDefault="00B06B37" w:rsidP="00E516FA">
      <w:pPr>
        <w:pStyle w:val="References"/>
        <w:numPr>
          <w:ilvl w:val="0"/>
          <w:numId w:val="34"/>
        </w:numPr>
        <w:tabs>
          <w:tab w:val="num" w:pos="360"/>
        </w:tabs>
        <w:rPr>
          <w:rFonts w:eastAsia="宋体"/>
          <w:sz w:val="22"/>
          <w:szCs w:val="20"/>
          <w:lang w:eastAsia="zh-CN"/>
        </w:rPr>
      </w:pPr>
      <w:bookmarkStart w:id="16" w:name="_Ref535000848"/>
      <w:r w:rsidRPr="005040BE">
        <w:rPr>
          <w:rFonts w:eastAsia="宋体"/>
          <w:sz w:val="22"/>
          <w:szCs w:val="20"/>
          <w:lang w:eastAsia="zh-CN"/>
        </w:rPr>
        <w:t>R1-</w:t>
      </w:r>
      <w:r w:rsidR="00DF70F0" w:rsidRPr="00DF70F0">
        <w:rPr>
          <w:rFonts w:eastAsia="宋体" w:hint="eastAsia"/>
          <w:sz w:val="22"/>
          <w:szCs w:val="20"/>
          <w:lang w:eastAsia="zh-CN"/>
        </w:rPr>
        <w:t>1900044</w:t>
      </w:r>
      <w:r w:rsidRPr="00B06B37">
        <w:rPr>
          <w:rFonts w:eastAsia="宋体"/>
          <w:sz w:val="22"/>
          <w:szCs w:val="20"/>
          <w:lang w:eastAsia="zh-CN"/>
        </w:rPr>
        <w:t>, “UCI enhancements for URLLC”, Huawei, HiSilicon</w:t>
      </w:r>
      <w:r w:rsidR="000C3359" w:rsidRPr="00EE4D36">
        <w:rPr>
          <w:rFonts w:eastAsia="宋体"/>
          <w:sz w:val="22"/>
          <w:szCs w:val="20"/>
          <w:lang w:eastAsia="zh-CN"/>
        </w:rPr>
        <w:t>.</w:t>
      </w:r>
      <w:bookmarkEnd w:id="15"/>
      <w:bookmarkEnd w:id="16"/>
    </w:p>
    <w:p w14:paraId="7868384B" w14:textId="72A74E97" w:rsidR="006B0640" w:rsidRPr="00EE2AB0" w:rsidRDefault="006B0640" w:rsidP="006B0640">
      <w:pPr>
        <w:pStyle w:val="1"/>
        <w:numPr>
          <w:ilvl w:val="0"/>
          <w:numId w:val="0"/>
        </w:numPr>
        <w:ind w:left="432" w:hanging="432"/>
        <w:rPr>
          <w:color w:val="000000"/>
        </w:rPr>
      </w:pPr>
      <w:r>
        <w:rPr>
          <w:color w:val="000000"/>
        </w:rPr>
        <w:t>Appendix</w:t>
      </w:r>
    </w:p>
    <w:p w14:paraId="54C6B229" w14:textId="426260CD" w:rsidR="002604F2" w:rsidRPr="00786A82" w:rsidRDefault="002604F2" w:rsidP="00A55146">
      <w:pPr>
        <w:pStyle w:val="a5"/>
        <w:jc w:val="center"/>
      </w:pPr>
      <w:bookmarkStart w:id="17" w:name="_Ref528246479"/>
      <w:r>
        <w:t xml:space="preserve">Table A. </w:t>
      </w:r>
      <w:r w:rsidR="00A67433">
        <w:rPr>
          <w:noProof/>
        </w:rPr>
        <w:fldChar w:fldCharType="begin"/>
      </w:r>
      <w:r w:rsidR="00A67433">
        <w:rPr>
          <w:noProof/>
        </w:rPr>
        <w:instrText xml:space="preserve"> SEQ Table_A. \* ARABIC </w:instrText>
      </w:r>
      <w:r w:rsidR="00A67433">
        <w:rPr>
          <w:noProof/>
        </w:rPr>
        <w:fldChar w:fldCharType="separate"/>
      </w:r>
      <w:r>
        <w:rPr>
          <w:noProof/>
        </w:rPr>
        <w:t>1</w:t>
      </w:r>
      <w:r w:rsidR="00A67433">
        <w:rPr>
          <w:noProof/>
        </w:rPr>
        <w:fldChar w:fldCharType="end"/>
      </w:r>
      <w:bookmarkEnd w:id="17"/>
      <w:r>
        <w:t xml:space="preserve"> Simulation assumptions for </w:t>
      </w:r>
      <w:r w:rsidR="00C723AC">
        <w:t>Rel-15 enabled case</w:t>
      </w:r>
      <w:r w:rsidR="008A0718" w:rsidRPr="008A0718">
        <w:t xml:space="preserve"> </w:t>
      </w:r>
      <w:r w:rsidR="008A0718">
        <w:t>in Urban Macro deployment</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6096"/>
      </w:tblGrid>
      <w:tr w:rsidR="00406739" w:rsidRPr="007867F0" w14:paraId="56F5B82B" w14:textId="77777777" w:rsidTr="00F50C1E">
        <w:trPr>
          <w:trHeight w:val="283"/>
          <w:jc w:val="center"/>
        </w:trPr>
        <w:tc>
          <w:tcPr>
            <w:tcW w:w="2263"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694232E6" w14:textId="77777777" w:rsidR="00406739" w:rsidRPr="007867F0" w:rsidRDefault="00406739" w:rsidP="00F50C1E">
            <w:pPr>
              <w:ind w:left="720" w:hanging="720"/>
              <w:jc w:val="center"/>
              <w:rPr>
                <w:b/>
                <w:bCs/>
                <w:sz w:val="20"/>
                <w:szCs w:val="20"/>
              </w:rPr>
            </w:pPr>
            <w:r w:rsidRPr="007867F0">
              <w:rPr>
                <w:b/>
                <w:bCs/>
                <w:sz w:val="20"/>
                <w:szCs w:val="20"/>
              </w:rPr>
              <w:t>Parameters</w:t>
            </w:r>
          </w:p>
        </w:tc>
        <w:tc>
          <w:tcPr>
            <w:tcW w:w="6096"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2BA7946C" w14:textId="77777777" w:rsidR="00406739" w:rsidRPr="007867F0" w:rsidRDefault="00406739" w:rsidP="00F50C1E">
            <w:pPr>
              <w:ind w:left="720" w:hanging="720"/>
              <w:jc w:val="center"/>
              <w:rPr>
                <w:b/>
                <w:bCs/>
                <w:sz w:val="20"/>
                <w:szCs w:val="20"/>
                <w:lang w:eastAsia="zh-CN"/>
              </w:rPr>
            </w:pPr>
            <w:r w:rsidRPr="007867F0">
              <w:rPr>
                <w:b/>
                <w:bCs/>
                <w:sz w:val="20"/>
                <w:szCs w:val="20"/>
                <w:lang w:eastAsia="zh-CN"/>
              </w:rPr>
              <w:t>Value</w:t>
            </w:r>
          </w:p>
        </w:tc>
      </w:tr>
      <w:tr w:rsidR="00406739" w:rsidRPr="007867F0" w14:paraId="63AEAC66" w14:textId="77777777" w:rsidTr="00F50C1E">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A727A8" w14:textId="77777777" w:rsidR="00406739" w:rsidRPr="00717660" w:rsidRDefault="00406739" w:rsidP="00F50C1E">
            <w:pPr>
              <w:ind w:left="720" w:hanging="720"/>
              <w:rPr>
                <w:sz w:val="20"/>
                <w:szCs w:val="20"/>
              </w:rPr>
            </w:pPr>
            <w:r w:rsidRPr="00717660">
              <w:rPr>
                <w:sz w:val="20"/>
                <w:szCs w:val="20"/>
                <w:lang w:eastAsia="ja-JP"/>
              </w:rPr>
              <w:t>Layout</w:t>
            </w:r>
          </w:p>
        </w:tc>
        <w:tc>
          <w:tcPr>
            <w:tcW w:w="6096" w:type="dxa"/>
            <w:tcBorders>
              <w:top w:val="single" w:sz="4" w:space="0" w:color="auto"/>
              <w:left w:val="single" w:sz="4" w:space="0" w:color="auto"/>
              <w:bottom w:val="single" w:sz="4" w:space="0" w:color="auto"/>
              <w:right w:val="single" w:sz="4" w:space="0" w:color="auto"/>
            </w:tcBorders>
            <w:vAlign w:val="center"/>
            <w:hideMark/>
          </w:tcPr>
          <w:p w14:paraId="46A9304C" w14:textId="77777777" w:rsidR="00406739" w:rsidRPr="00717660" w:rsidRDefault="00406739" w:rsidP="00F50C1E">
            <w:pPr>
              <w:overflowPunct w:val="0"/>
              <w:spacing w:after="60"/>
              <w:textAlignment w:val="baseline"/>
              <w:rPr>
                <w:sz w:val="20"/>
                <w:szCs w:val="20"/>
                <w:lang w:eastAsia="zh-CN"/>
              </w:rPr>
            </w:pPr>
            <w:r w:rsidRPr="00717660">
              <w:rPr>
                <w:sz w:val="20"/>
                <w:szCs w:val="20"/>
              </w:rPr>
              <w:t>Single layer - Macro layer: Hex. Grid</w:t>
            </w:r>
          </w:p>
        </w:tc>
      </w:tr>
      <w:tr w:rsidR="00406739" w:rsidRPr="007867F0" w14:paraId="6BB51401" w14:textId="77777777" w:rsidTr="00F50C1E">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F18A843" w14:textId="77777777" w:rsidR="00406739" w:rsidRPr="007867F0" w:rsidRDefault="00406739" w:rsidP="00F50C1E">
            <w:pPr>
              <w:ind w:left="720" w:hanging="720"/>
              <w:rPr>
                <w:sz w:val="20"/>
                <w:szCs w:val="20"/>
              </w:rPr>
            </w:pPr>
            <w:r w:rsidRPr="007867F0">
              <w:rPr>
                <w:sz w:val="20"/>
                <w:szCs w:val="20"/>
                <w:lang w:eastAsia="ja-JP"/>
              </w:rPr>
              <w:t>Inter-BS distance</w:t>
            </w:r>
          </w:p>
        </w:tc>
        <w:tc>
          <w:tcPr>
            <w:tcW w:w="6096" w:type="dxa"/>
            <w:tcBorders>
              <w:top w:val="single" w:sz="4" w:space="0" w:color="auto"/>
              <w:left w:val="single" w:sz="4" w:space="0" w:color="auto"/>
              <w:bottom w:val="single" w:sz="4" w:space="0" w:color="auto"/>
              <w:right w:val="single" w:sz="4" w:space="0" w:color="auto"/>
            </w:tcBorders>
            <w:vAlign w:val="center"/>
            <w:hideMark/>
          </w:tcPr>
          <w:p w14:paraId="2FFBD8B3" w14:textId="77777777" w:rsidR="00406739" w:rsidRPr="007867F0" w:rsidRDefault="00406739" w:rsidP="00F50C1E">
            <w:pPr>
              <w:ind w:left="720" w:hanging="720"/>
              <w:rPr>
                <w:sz w:val="20"/>
                <w:szCs w:val="20"/>
                <w:lang w:eastAsia="zh-CN"/>
              </w:rPr>
            </w:pPr>
            <w:r w:rsidRPr="007867F0">
              <w:rPr>
                <w:sz w:val="20"/>
                <w:szCs w:val="20"/>
              </w:rPr>
              <w:t>500</w:t>
            </w:r>
            <w:r>
              <w:rPr>
                <w:sz w:val="20"/>
                <w:szCs w:val="20"/>
              </w:rPr>
              <w:t xml:space="preserve"> </w:t>
            </w:r>
            <w:r w:rsidRPr="007867F0">
              <w:rPr>
                <w:sz w:val="20"/>
                <w:szCs w:val="20"/>
              </w:rPr>
              <w:t>m</w:t>
            </w:r>
          </w:p>
        </w:tc>
      </w:tr>
      <w:tr w:rsidR="00406739" w:rsidRPr="007867F0" w14:paraId="5A6EC62F" w14:textId="77777777" w:rsidTr="00F50C1E">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CD676C" w14:textId="77777777" w:rsidR="00406739" w:rsidRPr="007867F0" w:rsidRDefault="00406739" w:rsidP="00F50C1E">
            <w:pPr>
              <w:ind w:left="720" w:hanging="720"/>
              <w:rPr>
                <w:sz w:val="20"/>
                <w:szCs w:val="20"/>
                <w:lang w:eastAsia="ja-JP"/>
              </w:rPr>
            </w:pPr>
            <w:r w:rsidRPr="007867F0">
              <w:rPr>
                <w:sz w:val="20"/>
                <w:szCs w:val="20"/>
                <w:lang w:eastAsia="ja-JP"/>
              </w:rPr>
              <w:t>Carrier frequency</w:t>
            </w:r>
          </w:p>
        </w:tc>
        <w:tc>
          <w:tcPr>
            <w:tcW w:w="6096" w:type="dxa"/>
            <w:tcBorders>
              <w:top w:val="single" w:sz="4" w:space="0" w:color="auto"/>
              <w:left w:val="single" w:sz="4" w:space="0" w:color="auto"/>
              <w:bottom w:val="single" w:sz="4" w:space="0" w:color="auto"/>
              <w:right w:val="single" w:sz="4" w:space="0" w:color="auto"/>
            </w:tcBorders>
            <w:vAlign w:val="center"/>
            <w:hideMark/>
          </w:tcPr>
          <w:p w14:paraId="0F0553DC" w14:textId="080B7A33" w:rsidR="00406739" w:rsidRPr="007867F0" w:rsidRDefault="00406739" w:rsidP="00F50C1E">
            <w:pPr>
              <w:ind w:left="720" w:hanging="720"/>
              <w:rPr>
                <w:sz w:val="20"/>
                <w:szCs w:val="20"/>
                <w:lang w:eastAsia="zh-CN"/>
              </w:rPr>
            </w:pPr>
            <w:r>
              <w:rPr>
                <w:sz w:val="20"/>
                <w:szCs w:val="20"/>
                <w:lang w:eastAsia="zh-CN"/>
              </w:rPr>
              <w:t>700 MHz</w:t>
            </w:r>
          </w:p>
        </w:tc>
      </w:tr>
      <w:tr w:rsidR="00406739" w:rsidRPr="007867F0" w14:paraId="4731F68B" w14:textId="77777777" w:rsidTr="00F50C1E">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6B5D9CE" w14:textId="77777777" w:rsidR="00406739" w:rsidRPr="007867F0" w:rsidRDefault="00406739" w:rsidP="00F50C1E">
            <w:pPr>
              <w:ind w:left="720" w:hanging="720"/>
              <w:rPr>
                <w:sz w:val="20"/>
                <w:szCs w:val="20"/>
                <w:lang w:eastAsia="zh-CN"/>
              </w:rPr>
            </w:pPr>
            <w:r w:rsidRPr="007867F0">
              <w:rPr>
                <w:sz w:val="20"/>
                <w:szCs w:val="20"/>
                <w:lang w:eastAsia="zh-CN"/>
              </w:rPr>
              <w:t>Simulation bandwidth</w:t>
            </w:r>
          </w:p>
        </w:tc>
        <w:tc>
          <w:tcPr>
            <w:tcW w:w="6096" w:type="dxa"/>
            <w:tcBorders>
              <w:top w:val="single" w:sz="4" w:space="0" w:color="auto"/>
              <w:left w:val="single" w:sz="4" w:space="0" w:color="auto"/>
              <w:bottom w:val="single" w:sz="4" w:space="0" w:color="auto"/>
              <w:right w:val="single" w:sz="4" w:space="0" w:color="auto"/>
            </w:tcBorders>
            <w:vAlign w:val="center"/>
            <w:hideMark/>
          </w:tcPr>
          <w:p w14:paraId="6971A0C8" w14:textId="433F061C" w:rsidR="00406739" w:rsidRPr="007867F0" w:rsidRDefault="005337BB" w:rsidP="00F50C1E">
            <w:pPr>
              <w:ind w:left="720" w:hanging="720"/>
              <w:rPr>
                <w:sz w:val="20"/>
                <w:szCs w:val="20"/>
                <w:lang w:eastAsia="zh-CN"/>
              </w:rPr>
            </w:pPr>
            <w:r>
              <w:rPr>
                <w:sz w:val="20"/>
                <w:szCs w:val="20"/>
                <w:lang w:eastAsia="zh-CN"/>
              </w:rPr>
              <w:t>2</w:t>
            </w:r>
            <w:r w:rsidR="00406739" w:rsidRPr="007867F0">
              <w:rPr>
                <w:sz w:val="20"/>
                <w:szCs w:val="20"/>
                <w:lang w:eastAsia="zh-CN"/>
              </w:rPr>
              <w:t>0 MHz</w:t>
            </w:r>
          </w:p>
        </w:tc>
      </w:tr>
      <w:tr w:rsidR="00406739" w:rsidRPr="007867F0" w14:paraId="44601B08" w14:textId="77777777" w:rsidTr="00F50C1E">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62CBFCD3" w14:textId="77777777" w:rsidR="00406739" w:rsidRPr="007867F0" w:rsidRDefault="00406739" w:rsidP="00F50C1E">
            <w:pPr>
              <w:ind w:left="720" w:hanging="720"/>
              <w:rPr>
                <w:sz w:val="20"/>
                <w:szCs w:val="20"/>
                <w:lang w:eastAsia="zh-CN"/>
              </w:rPr>
            </w:pPr>
            <w:r w:rsidRPr="007867F0">
              <w:rPr>
                <w:sz w:val="20"/>
                <w:szCs w:val="20"/>
                <w:lang w:eastAsia="zh-CN"/>
              </w:rPr>
              <w:t xml:space="preserve">SCS </w:t>
            </w:r>
          </w:p>
        </w:tc>
        <w:tc>
          <w:tcPr>
            <w:tcW w:w="6096" w:type="dxa"/>
            <w:tcBorders>
              <w:top w:val="single" w:sz="4" w:space="0" w:color="auto"/>
              <w:left w:val="single" w:sz="4" w:space="0" w:color="auto"/>
              <w:bottom w:val="single" w:sz="4" w:space="0" w:color="auto"/>
              <w:right w:val="single" w:sz="4" w:space="0" w:color="auto"/>
            </w:tcBorders>
            <w:vAlign w:val="center"/>
          </w:tcPr>
          <w:p w14:paraId="46AF0BAF" w14:textId="77777777" w:rsidR="00406739" w:rsidRPr="007867F0" w:rsidRDefault="00406739" w:rsidP="00F50C1E">
            <w:pPr>
              <w:spacing w:after="60"/>
              <w:rPr>
                <w:sz w:val="20"/>
                <w:szCs w:val="20"/>
                <w:lang w:eastAsia="zh-CN"/>
              </w:rPr>
            </w:pPr>
            <w:r w:rsidRPr="007867F0">
              <w:rPr>
                <w:sz w:val="20"/>
                <w:szCs w:val="20"/>
                <w:lang w:eastAsia="zh-CN"/>
              </w:rPr>
              <w:t>30 kHz</w:t>
            </w:r>
          </w:p>
        </w:tc>
      </w:tr>
      <w:tr w:rsidR="00406739" w:rsidRPr="007867F0" w14:paraId="5B166EFD" w14:textId="77777777" w:rsidTr="00F50C1E">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5F9CF4F" w14:textId="77777777" w:rsidR="00406739" w:rsidRPr="007867F0" w:rsidRDefault="00406739" w:rsidP="00F50C1E">
            <w:pPr>
              <w:ind w:left="720" w:hanging="720"/>
              <w:rPr>
                <w:sz w:val="20"/>
                <w:szCs w:val="20"/>
                <w:lang w:eastAsia="zh-CN"/>
              </w:rPr>
            </w:pPr>
            <w:r w:rsidRPr="007867F0">
              <w:rPr>
                <w:sz w:val="20"/>
                <w:szCs w:val="20"/>
                <w:lang w:eastAsia="zh-CN"/>
              </w:rPr>
              <w:t xml:space="preserve">Channel model </w:t>
            </w:r>
          </w:p>
        </w:tc>
        <w:tc>
          <w:tcPr>
            <w:tcW w:w="6096" w:type="dxa"/>
            <w:tcBorders>
              <w:top w:val="single" w:sz="4" w:space="0" w:color="auto"/>
              <w:left w:val="single" w:sz="4" w:space="0" w:color="auto"/>
              <w:bottom w:val="single" w:sz="4" w:space="0" w:color="auto"/>
              <w:right w:val="single" w:sz="4" w:space="0" w:color="auto"/>
            </w:tcBorders>
            <w:vAlign w:val="center"/>
            <w:hideMark/>
          </w:tcPr>
          <w:p w14:paraId="4B92D587" w14:textId="77777777" w:rsidR="00406739" w:rsidRPr="007867F0" w:rsidRDefault="00406739" w:rsidP="00F50C1E">
            <w:pPr>
              <w:ind w:left="720" w:hanging="720"/>
              <w:rPr>
                <w:sz w:val="20"/>
                <w:szCs w:val="20"/>
                <w:lang w:eastAsia="zh-CN"/>
              </w:rPr>
            </w:pPr>
            <w:r w:rsidRPr="007867F0">
              <w:rPr>
                <w:sz w:val="20"/>
                <w:szCs w:val="20"/>
                <w:lang w:eastAsia="zh-CN"/>
              </w:rPr>
              <w:t>UMa in TR 38.901</w:t>
            </w:r>
          </w:p>
        </w:tc>
      </w:tr>
      <w:tr w:rsidR="00406739" w:rsidRPr="007867F0" w14:paraId="3B8F465C" w14:textId="77777777" w:rsidTr="00F50C1E">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06ACBCAD" w14:textId="77777777" w:rsidR="00406739" w:rsidRPr="007867F0" w:rsidRDefault="00406739" w:rsidP="00F50C1E">
            <w:pPr>
              <w:ind w:left="29"/>
              <w:jc w:val="left"/>
              <w:rPr>
                <w:sz w:val="20"/>
                <w:szCs w:val="20"/>
                <w:lang w:eastAsia="ja-JP"/>
              </w:rPr>
            </w:pPr>
            <w:r w:rsidRPr="007867F0">
              <w:rPr>
                <w:sz w:val="20"/>
                <w:szCs w:val="20"/>
                <w:lang w:eastAsia="ja-JP"/>
              </w:rPr>
              <w:t>Transmit power per TRP</w:t>
            </w:r>
          </w:p>
        </w:tc>
        <w:tc>
          <w:tcPr>
            <w:tcW w:w="6096" w:type="dxa"/>
            <w:tcBorders>
              <w:top w:val="single" w:sz="4" w:space="0" w:color="auto"/>
              <w:left w:val="single" w:sz="4" w:space="0" w:color="auto"/>
              <w:bottom w:val="single" w:sz="4" w:space="0" w:color="auto"/>
              <w:right w:val="single" w:sz="4" w:space="0" w:color="auto"/>
            </w:tcBorders>
            <w:vAlign w:val="center"/>
          </w:tcPr>
          <w:p w14:paraId="2BCEE761" w14:textId="77777777" w:rsidR="00406739" w:rsidRPr="007867F0" w:rsidRDefault="00406739" w:rsidP="00F50C1E">
            <w:pPr>
              <w:spacing w:before="20" w:after="20" w:line="276" w:lineRule="auto"/>
              <w:ind w:right="-157"/>
              <w:rPr>
                <w:sz w:val="20"/>
                <w:szCs w:val="20"/>
                <w:lang w:eastAsia="zh-CN"/>
              </w:rPr>
            </w:pPr>
            <w:r w:rsidRPr="007867F0">
              <w:rPr>
                <w:sz w:val="20"/>
                <w:szCs w:val="20"/>
              </w:rPr>
              <w:t>49 dBm</w:t>
            </w:r>
            <w:r w:rsidRPr="007867F0">
              <w:rPr>
                <w:sz w:val="20"/>
                <w:szCs w:val="20"/>
                <w:lang w:eastAsia="zh-CN"/>
              </w:rPr>
              <w:t xml:space="preserve"> </w:t>
            </w:r>
          </w:p>
        </w:tc>
      </w:tr>
      <w:tr w:rsidR="00406739" w:rsidRPr="007867F0" w14:paraId="6BC11D1B" w14:textId="77777777" w:rsidTr="00F50C1E">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28B1443" w14:textId="77777777" w:rsidR="00406739" w:rsidRPr="007867F0" w:rsidRDefault="00406739" w:rsidP="00F50C1E">
            <w:pPr>
              <w:ind w:left="720" w:hanging="720"/>
              <w:rPr>
                <w:sz w:val="20"/>
                <w:szCs w:val="20"/>
              </w:rPr>
            </w:pPr>
            <w:r w:rsidRPr="007867F0">
              <w:rPr>
                <w:sz w:val="20"/>
                <w:szCs w:val="20"/>
                <w:lang w:eastAsia="ja-JP"/>
              </w:rPr>
              <w:t>BS antenna height</w:t>
            </w:r>
          </w:p>
        </w:tc>
        <w:tc>
          <w:tcPr>
            <w:tcW w:w="6096" w:type="dxa"/>
            <w:tcBorders>
              <w:top w:val="single" w:sz="4" w:space="0" w:color="auto"/>
              <w:left w:val="single" w:sz="4" w:space="0" w:color="auto"/>
              <w:bottom w:val="single" w:sz="4" w:space="0" w:color="auto"/>
              <w:right w:val="single" w:sz="4" w:space="0" w:color="auto"/>
            </w:tcBorders>
            <w:vAlign w:val="center"/>
            <w:hideMark/>
          </w:tcPr>
          <w:p w14:paraId="2C9503D7" w14:textId="77777777" w:rsidR="00406739" w:rsidRPr="00786A82" w:rsidRDefault="00406739" w:rsidP="00F50C1E">
            <w:pPr>
              <w:ind w:left="720" w:hanging="720"/>
              <w:rPr>
                <w:sz w:val="20"/>
                <w:szCs w:val="20"/>
              </w:rPr>
            </w:pPr>
            <w:r w:rsidRPr="00786A82">
              <w:rPr>
                <w:sz w:val="20"/>
                <w:szCs w:val="20"/>
              </w:rPr>
              <w:t>25 m</w:t>
            </w:r>
          </w:p>
        </w:tc>
      </w:tr>
      <w:tr w:rsidR="00406739" w:rsidRPr="007867F0" w14:paraId="25C07499" w14:textId="77777777" w:rsidTr="00F50C1E">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A868905" w14:textId="77777777" w:rsidR="00406739" w:rsidRPr="007867F0" w:rsidRDefault="00406739" w:rsidP="00F50C1E">
            <w:pPr>
              <w:rPr>
                <w:sz w:val="20"/>
                <w:szCs w:val="20"/>
              </w:rPr>
            </w:pPr>
            <w:r w:rsidRPr="007867F0">
              <w:rPr>
                <w:sz w:val="20"/>
                <w:szCs w:val="20"/>
                <w:lang w:eastAsia="ja-JP"/>
              </w:rPr>
              <w:t>BS antenna element gain + connector loss</w:t>
            </w:r>
          </w:p>
        </w:tc>
        <w:tc>
          <w:tcPr>
            <w:tcW w:w="6096" w:type="dxa"/>
            <w:tcBorders>
              <w:top w:val="single" w:sz="4" w:space="0" w:color="auto"/>
              <w:left w:val="single" w:sz="4" w:space="0" w:color="auto"/>
              <w:bottom w:val="single" w:sz="4" w:space="0" w:color="auto"/>
              <w:right w:val="single" w:sz="4" w:space="0" w:color="auto"/>
            </w:tcBorders>
            <w:vAlign w:val="center"/>
            <w:hideMark/>
          </w:tcPr>
          <w:p w14:paraId="46437A87" w14:textId="77777777" w:rsidR="00406739" w:rsidRPr="00786A82" w:rsidRDefault="00406739" w:rsidP="00F50C1E">
            <w:pPr>
              <w:ind w:left="720" w:hanging="720"/>
              <w:rPr>
                <w:sz w:val="20"/>
                <w:szCs w:val="20"/>
                <w:lang w:eastAsia="ja-JP"/>
              </w:rPr>
            </w:pPr>
            <w:r w:rsidRPr="00786A82">
              <w:rPr>
                <w:sz w:val="20"/>
                <w:szCs w:val="20"/>
                <w:lang w:eastAsia="ja-JP"/>
              </w:rPr>
              <w:t>8 dBi</w:t>
            </w:r>
          </w:p>
        </w:tc>
      </w:tr>
      <w:tr w:rsidR="00406739" w:rsidRPr="007867F0" w14:paraId="2323231F" w14:textId="77777777" w:rsidTr="00F50C1E">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345C61B" w14:textId="77777777" w:rsidR="00406739" w:rsidRPr="007867F0" w:rsidRDefault="00406739" w:rsidP="00F50C1E">
            <w:pPr>
              <w:ind w:left="720" w:hanging="720"/>
              <w:rPr>
                <w:sz w:val="20"/>
                <w:szCs w:val="20"/>
              </w:rPr>
            </w:pPr>
            <w:r w:rsidRPr="007867F0">
              <w:rPr>
                <w:sz w:val="20"/>
                <w:szCs w:val="20"/>
                <w:lang w:eastAsia="ja-JP"/>
              </w:rPr>
              <w:t>BS receiver noise figure</w:t>
            </w:r>
          </w:p>
        </w:tc>
        <w:tc>
          <w:tcPr>
            <w:tcW w:w="6096" w:type="dxa"/>
            <w:tcBorders>
              <w:top w:val="single" w:sz="4" w:space="0" w:color="auto"/>
              <w:left w:val="single" w:sz="4" w:space="0" w:color="auto"/>
              <w:bottom w:val="single" w:sz="4" w:space="0" w:color="auto"/>
              <w:right w:val="single" w:sz="4" w:space="0" w:color="auto"/>
            </w:tcBorders>
            <w:vAlign w:val="center"/>
            <w:hideMark/>
          </w:tcPr>
          <w:p w14:paraId="06CDE050" w14:textId="77777777" w:rsidR="00406739" w:rsidRPr="00786A82" w:rsidRDefault="00406739" w:rsidP="00F50C1E">
            <w:pPr>
              <w:ind w:left="720" w:hanging="720"/>
              <w:rPr>
                <w:sz w:val="20"/>
                <w:szCs w:val="20"/>
              </w:rPr>
            </w:pPr>
            <w:r w:rsidRPr="00786A82">
              <w:rPr>
                <w:sz w:val="20"/>
                <w:szCs w:val="20"/>
              </w:rPr>
              <w:t>5 dB</w:t>
            </w:r>
          </w:p>
        </w:tc>
      </w:tr>
      <w:tr w:rsidR="00406739" w:rsidRPr="007867F0" w14:paraId="36741095" w14:textId="77777777" w:rsidTr="00F50C1E">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16072FBC" w14:textId="77777777" w:rsidR="00406739" w:rsidRPr="007867F0" w:rsidRDefault="00406739" w:rsidP="00F50C1E">
            <w:pPr>
              <w:ind w:left="720" w:hanging="720"/>
              <w:rPr>
                <w:sz w:val="20"/>
                <w:szCs w:val="20"/>
              </w:rPr>
            </w:pPr>
            <w:r w:rsidRPr="007867F0">
              <w:rPr>
                <w:sz w:val="20"/>
                <w:szCs w:val="20"/>
                <w:lang w:eastAsia="ja-JP"/>
              </w:rPr>
              <w:t>UE Tx power</w:t>
            </w:r>
          </w:p>
        </w:tc>
        <w:tc>
          <w:tcPr>
            <w:tcW w:w="6096" w:type="dxa"/>
            <w:tcBorders>
              <w:top w:val="single" w:sz="4" w:space="0" w:color="auto"/>
              <w:left w:val="single" w:sz="4" w:space="0" w:color="auto"/>
              <w:bottom w:val="single" w:sz="4" w:space="0" w:color="auto"/>
              <w:right w:val="single" w:sz="4" w:space="0" w:color="auto"/>
            </w:tcBorders>
            <w:vAlign w:val="center"/>
          </w:tcPr>
          <w:p w14:paraId="2CBF001D" w14:textId="77777777" w:rsidR="00406739" w:rsidRPr="00786A82" w:rsidRDefault="00406739" w:rsidP="00F50C1E">
            <w:pPr>
              <w:pStyle w:val="TAL"/>
              <w:rPr>
                <w:rFonts w:ascii="Times New Roman" w:hAnsi="Times New Roman"/>
                <w:sz w:val="20"/>
                <w:lang w:val="en-US" w:eastAsia="zh-CN"/>
              </w:rPr>
            </w:pPr>
            <w:r w:rsidRPr="00786A82">
              <w:rPr>
                <w:rFonts w:ascii="Times New Roman" w:hAnsi="Times New Roman"/>
                <w:sz w:val="20"/>
                <w:lang w:val="en-US" w:eastAsia="zh-CN"/>
              </w:rPr>
              <w:t>23 dBm</w:t>
            </w:r>
          </w:p>
        </w:tc>
      </w:tr>
      <w:tr w:rsidR="00406739" w:rsidRPr="007867F0" w14:paraId="637BEC07" w14:textId="77777777" w:rsidTr="00F50C1E">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1DACF8E0" w14:textId="77777777" w:rsidR="00406739" w:rsidRPr="00786A82" w:rsidRDefault="00406739" w:rsidP="00F50C1E">
            <w:pPr>
              <w:ind w:left="720" w:hanging="720"/>
              <w:rPr>
                <w:color w:val="FF0000"/>
                <w:sz w:val="20"/>
                <w:szCs w:val="20"/>
                <w:lang w:eastAsia="zh-CN"/>
              </w:rPr>
            </w:pPr>
            <w:r w:rsidRPr="00786A82">
              <w:rPr>
                <w:sz w:val="20"/>
                <w:szCs w:val="20"/>
                <w:lang w:eastAsia="ja-JP"/>
              </w:rPr>
              <w:t>UE antenna height</w:t>
            </w:r>
          </w:p>
        </w:tc>
        <w:tc>
          <w:tcPr>
            <w:tcW w:w="6096" w:type="dxa"/>
            <w:tcBorders>
              <w:top w:val="single" w:sz="4" w:space="0" w:color="auto"/>
              <w:left w:val="single" w:sz="4" w:space="0" w:color="auto"/>
              <w:bottom w:val="single" w:sz="4" w:space="0" w:color="auto"/>
              <w:right w:val="single" w:sz="4" w:space="0" w:color="auto"/>
            </w:tcBorders>
            <w:vAlign w:val="center"/>
          </w:tcPr>
          <w:p w14:paraId="0FD46D90" w14:textId="77777777" w:rsidR="00406739" w:rsidRPr="00786A82" w:rsidRDefault="00406739" w:rsidP="00F50C1E">
            <w:pPr>
              <w:spacing w:before="20" w:after="20" w:line="276" w:lineRule="auto"/>
              <w:ind w:right="-157"/>
              <w:rPr>
                <w:sz w:val="20"/>
                <w:szCs w:val="20"/>
                <w:lang w:eastAsia="zh-CN"/>
              </w:rPr>
            </w:pPr>
            <w:r>
              <w:rPr>
                <w:sz w:val="20"/>
                <w:szCs w:val="20"/>
                <w:lang w:eastAsia="zh-CN"/>
              </w:rPr>
              <w:t>1.5</w:t>
            </w:r>
            <w:r w:rsidRPr="00786A82">
              <w:rPr>
                <w:sz w:val="20"/>
                <w:szCs w:val="20"/>
                <w:lang w:eastAsia="zh-CN"/>
              </w:rPr>
              <w:t xml:space="preserve"> m</w:t>
            </w:r>
          </w:p>
        </w:tc>
      </w:tr>
      <w:tr w:rsidR="00406739" w:rsidRPr="007867F0" w14:paraId="3C6B6DF6" w14:textId="77777777" w:rsidTr="00F50C1E">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241AA3A8" w14:textId="77777777" w:rsidR="00406739" w:rsidRPr="00940174" w:rsidRDefault="00406739" w:rsidP="00F50C1E">
            <w:pPr>
              <w:ind w:left="720" w:hanging="720"/>
              <w:rPr>
                <w:sz w:val="20"/>
                <w:szCs w:val="20"/>
                <w:lang w:eastAsia="zh-CN"/>
              </w:rPr>
            </w:pPr>
            <w:r w:rsidRPr="00940174">
              <w:rPr>
                <w:sz w:val="20"/>
                <w:szCs w:val="20"/>
                <w:lang w:eastAsia="zh-CN"/>
              </w:rPr>
              <w:t>UE antenna gain</w:t>
            </w:r>
          </w:p>
        </w:tc>
        <w:tc>
          <w:tcPr>
            <w:tcW w:w="6096" w:type="dxa"/>
            <w:tcBorders>
              <w:top w:val="single" w:sz="4" w:space="0" w:color="auto"/>
              <w:left w:val="single" w:sz="4" w:space="0" w:color="auto"/>
              <w:bottom w:val="single" w:sz="4" w:space="0" w:color="auto"/>
              <w:right w:val="single" w:sz="4" w:space="0" w:color="auto"/>
            </w:tcBorders>
            <w:vAlign w:val="center"/>
          </w:tcPr>
          <w:p w14:paraId="2D053914" w14:textId="77777777" w:rsidR="00406739" w:rsidRPr="00786A82" w:rsidRDefault="00406739" w:rsidP="00F50C1E">
            <w:pPr>
              <w:spacing w:after="60"/>
              <w:rPr>
                <w:sz w:val="20"/>
                <w:szCs w:val="20"/>
                <w:lang w:eastAsia="zh-CN"/>
              </w:rPr>
            </w:pPr>
            <w:r>
              <w:rPr>
                <w:sz w:val="20"/>
                <w:szCs w:val="20"/>
                <w:lang w:eastAsia="zh-CN"/>
              </w:rPr>
              <w:t>0</w:t>
            </w:r>
            <w:r w:rsidRPr="00786A82">
              <w:rPr>
                <w:sz w:val="20"/>
                <w:szCs w:val="20"/>
                <w:lang w:eastAsia="zh-CN"/>
              </w:rPr>
              <w:t xml:space="preserve"> dBi</w:t>
            </w:r>
          </w:p>
        </w:tc>
      </w:tr>
      <w:tr w:rsidR="00406739" w:rsidRPr="007867F0" w14:paraId="68AAB324" w14:textId="77777777" w:rsidTr="00F50C1E">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664AF7" w14:textId="77777777" w:rsidR="00406739" w:rsidRPr="007867F0" w:rsidRDefault="00406739" w:rsidP="00F50C1E">
            <w:pPr>
              <w:ind w:left="720" w:hanging="720"/>
              <w:rPr>
                <w:sz w:val="20"/>
                <w:szCs w:val="20"/>
                <w:lang w:eastAsia="zh-CN"/>
              </w:rPr>
            </w:pPr>
            <w:r w:rsidRPr="007867F0">
              <w:rPr>
                <w:sz w:val="20"/>
                <w:szCs w:val="20"/>
                <w:lang w:eastAsia="zh-CN"/>
              </w:rPr>
              <w:t>UE receiver noise figure</w:t>
            </w:r>
          </w:p>
        </w:tc>
        <w:tc>
          <w:tcPr>
            <w:tcW w:w="6096" w:type="dxa"/>
            <w:tcBorders>
              <w:top w:val="single" w:sz="4" w:space="0" w:color="auto"/>
              <w:left w:val="single" w:sz="4" w:space="0" w:color="auto"/>
              <w:bottom w:val="single" w:sz="4" w:space="0" w:color="auto"/>
              <w:right w:val="single" w:sz="4" w:space="0" w:color="auto"/>
            </w:tcBorders>
            <w:vAlign w:val="center"/>
            <w:hideMark/>
          </w:tcPr>
          <w:p w14:paraId="6F569BFA" w14:textId="77777777" w:rsidR="00406739" w:rsidRPr="007867F0" w:rsidRDefault="00406739" w:rsidP="00F50C1E">
            <w:pPr>
              <w:spacing w:before="20" w:after="20" w:line="276" w:lineRule="auto"/>
              <w:ind w:right="-157"/>
              <w:rPr>
                <w:sz w:val="20"/>
                <w:szCs w:val="20"/>
                <w:lang w:eastAsia="zh-CN"/>
              </w:rPr>
            </w:pPr>
            <w:r w:rsidRPr="007867F0">
              <w:rPr>
                <w:sz w:val="20"/>
                <w:szCs w:val="20"/>
                <w:lang w:eastAsia="zh-CN"/>
              </w:rPr>
              <w:t>9 dB</w:t>
            </w:r>
          </w:p>
        </w:tc>
      </w:tr>
      <w:tr w:rsidR="00406739" w:rsidRPr="007867F0" w14:paraId="1366997D" w14:textId="77777777" w:rsidTr="00F50C1E">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7A754E6" w14:textId="77777777" w:rsidR="00406739" w:rsidRPr="00786A82" w:rsidRDefault="00406739" w:rsidP="00F50C1E">
            <w:pPr>
              <w:ind w:left="720" w:hanging="720"/>
              <w:rPr>
                <w:sz w:val="20"/>
                <w:szCs w:val="20"/>
                <w:lang w:eastAsia="ja-JP"/>
              </w:rPr>
            </w:pPr>
            <w:r w:rsidRPr="00786A82">
              <w:rPr>
                <w:sz w:val="20"/>
                <w:szCs w:val="20"/>
                <w:lang w:eastAsia="ja-JP"/>
              </w:rPr>
              <w:lastRenderedPageBreak/>
              <w:t>UE distribution</w:t>
            </w:r>
          </w:p>
        </w:tc>
        <w:tc>
          <w:tcPr>
            <w:tcW w:w="6096" w:type="dxa"/>
            <w:tcBorders>
              <w:top w:val="single" w:sz="4" w:space="0" w:color="auto"/>
              <w:left w:val="single" w:sz="4" w:space="0" w:color="auto"/>
              <w:bottom w:val="single" w:sz="4" w:space="0" w:color="auto"/>
              <w:right w:val="single" w:sz="4" w:space="0" w:color="auto"/>
            </w:tcBorders>
            <w:vAlign w:val="center"/>
            <w:hideMark/>
          </w:tcPr>
          <w:p w14:paraId="6971002D" w14:textId="77777777" w:rsidR="00406739" w:rsidRPr="00B733B4" w:rsidRDefault="00406739" w:rsidP="00F50C1E">
            <w:pPr>
              <w:pStyle w:val="B1"/>
              <w:spacing w:after="0"/>
              <w:ind w:left="0" w:firstLine="0"/>
              <w:rPr>
                <w:rFonts w:eastAsia="宋体"/>
                <w:lang w:eastAsia="zh-CN"/>
              </w:rPr>
            </w:pPr>
            <w:r w:rsidRPr="00B733B4">
              <w:rPr>
                <w:rFonts w:eastAsia="宋体"/>
                <w:lang w:eastAsia="zh-CN"/>
              </w:rPr>
              <w:t>80% outdoors and 20% indoors. Indoor penetration loss is modelled according to low loss model.</w:t>
            </w:r>
          </w:p>
          <w:p w14:paraId="2F20ABAB" w14:textId="77777777" w:rsidR="00406739" w:rsidRPr="007867F0" w:rsidRDefault="00406739" w:rsidP="00F50C1E">
            <w:pPr>
              <w:pStyle w:val="B1"/>
              <w:spacing w:after="0"/>
              <w:ind w:left="0" w:firstLine="0"/>
              <w:rPr>
                <w:rFonts w:eastAsia="宋体"/>
                <w:lang w:val="en-US" w:eastAsia="zh-CN"/>
              </w:rPr>
            </w:pPr>
            <w:r w:rsidRPr="007867F0">
              <w:rPr>
                <w:rFonts w:eastAsia="宋体"/>
                <w:lang w:eastAsia="zh-CN"/>
              </w:rPr>
              <w:t>Use 3km/h for modeling fading channel</w:t>
            </w:r>
          </w:p>
        </w:tc>
      </w:tr>
      <w:tr w:rsidR="00406739" w:rsidRPr="007867F0" w14:paraId="108699D4" w14:textId="77777777" w:rsidTr="00F50C1E">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21B0622" w14:textId="77777777" w:rsidR="00406739" w:rsidRPr="00786A82" w:rsidRDefault="00406739" w:rsidP="00F50C1E">
            <w:pPr>
              <w:spacing w:after="0"/>
              <w:ind w:left="720" w:hanging="720"/>
              <w:rPr>
                <w:color w:val="FF0000"/>
                <w:sz w:val="20"/>
                <w:szCs w:val="20"/>
                <w:lang w:eastAsia="zh-CN"/>
              </w:rPr>
            </w:pPr>
            <w:r w:rsidRPr="00786A82">
              <w:rPr>
                <w:sz w:val="20"/>
                <w:szCs w:val="20"/>
                <w:lang w:eastAsia="zh-CN"/>
              </w:rPr>
              <w:t>Number of UEs per cell</w:t>
            </w:r>
          </w:p>
        </w:tc>
        <w:tc>
          <w:tcPr>
            <w:tcW w:w="6096" w:type="dxa"/>
            <w:tcBorders>
              <w:top w:val="single" w:sz="4" w:space="0" w:color="auto"/>
              <w:left w:val="single" w:sz="4" w:space="0" w:color="auto"/>
              <w:bottom w:val="single" w:sz="4" w:space="0" w:color="auto"/>
              <w:right w:val="single" w:sz="4" w:space="0" w:color="auto"/>
            </w:tcBorders>
            <w:vAlign w:val="center"/>
            <w:hideMark/>
          </w:tcPr>
          <w:p w14:paraId="41C72942" w14:textId="77777777" w:rsidR="00406739" w:rsidRPr="00786A82" w:rsidRDefault="00406739" w:rsidP="00F50C1E">
            <w:pPr>
              <w:spacing w:after="0"/>
              <w:rPr>
                <w:sz w:val="20"/>
                <w:szCs w:val="20"/>
                <w:lang w:eastAsia="zh-CN"/>
              </w:rPr>
            </w:pPr>
            <w:r w:rsidRPr="00786A82">
              <w:rPr>
                <w:sz w:val="20"/>
                <w:szCs w:val="20"/>
                <w:lang w:eastAsia="zh-CN"/>
              </w:rPr>
              <w:t>10</w:t>
            </w:r>
          </w:p>
        </w:tc>
      </w:tr>
      <w:tr w:rsidR="00406739" w:rsidRPr="007867F0" w14:paraId="4A7F195A" w14:textId="77777777" w:rsidTr="00F50C1E">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6C80D1F" w14:textId="77777777" w:rsidR="00406739" w:rsidRPr="00786A82" w:rsidRDefault="00406739" w:rsidP="00F50C1E">
            <w:pPr>
              <w:ind w:left="720" w:hanging="720"/>
              <w:rPr>
                <w:sz w:val="20"/>
                <w:szCs w:val="20"/>
                <w:lang w:eastAsia="ja-JP"/>
              </w:rPr>
            </w:pPr>
            <w:r w:rsidRPr="00786A82">
              <w:rPr>
                <w:sz w:val="20"/>
                <w:szCs w:val="20"/>
              </w:rPr>
              <w:t>UE power control</w:t>
            </w:r>
          </w:p>
        </w:tc>
        <w:tc>
          <w:tcPr>
            <w:tcW w:w="6096" w:type="dxa"/>
            <w:tcBorders>
              <w:top w:val="single" w:sz="4" w:space="0" w:color="auto"/>
              <w:left w:val="single" w:sz="4" w:space="0" w:color="auto"/>
              <w:bottom w:val="single" w:sz="4" w:space="0" w:color="auto"/>
              <w:right w:val="single" w:sz="4" w:space="0" w:color="auto"/>
            </w:tcBorders>
            <w:vAlign w:val="center"/>
            <w:hideMark/>
          </w:tcPr>
          <w:p w14:paraId="13AC0D18" w14:textId="77777777" w:rsidR="00406739" w:rsidRPr="007867F0" w:rsidRDefault="00406739" w:rsidP="00F50C1E">
            <w:pPr>
              <w:ind w:left="720" w:hanging="720"/>
              <w:rPr>
                <w:sz w:val="20"/>
                <w:szCs w:val="20"/>
              </w:rPr>
            </w:pPr>
            <w:r>
              <w:rPr>
                <w:sz w:val="20"/>
                <w:szCs w:val="20"/>
              </w:rPr>
              <w:t>Open-loop power control with P0 = -86 dBm, alpha = 0.9</w:t>
            </w:r>
          </w:p>
        </w:tc>
      </w:tr>
      <w:tr w:rsidR="00406739" w:rsidRPr="007867F0" w14:paraId="1E1DAC20" w14:textId="77777777" w:rsidTr="00F50C1E">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08FC5E0D" w14:textId="77777777" w:rsidR="00406739" w:rsidRPr="007867F0" w:rsidRDefault="00406739" w:rsidP="00F50C1E">
            <w:pPr>
              <w:ind w:left="720" w:hanging="720"/>
              <w:rPr>
                <w:sz w:val="20"/>
                <w:szCs w:val="20"/>
              </w:rPr>
            </w:pPr>
            <w:r w:rsidRPr="007867F0">
              <w:rPr>
                <w:sz w:val="20"/>
                <w:szCs w:val="20"/>
              </w:rPr>
              <w:t>HARQ/repetition</w:t>
            </w:r>
          </w:p>
        </w:tc>
        <w:tc>
          <w:tcPr>
            <w:tcW w:w="6096" w:type="dxa"/>
            <w:tcBorders>
              <w:top w:val="single" w:sz="4" w:space="0" w:color="auto"/>
              <w:left w:val="single" w:sz="4" w:space="0" w:color="auto"/>
              <w:bottom w:val="single" w:sz="4" w:space="0" w:color="auto"/>
              <w:right w:val="single" w:sz="4" w:space="0" w:color="auto"/>
            </w:tcBorders>
            <w:vAlign w:val="center"/>
          </w:tcPr>
          <w:p w14:paraId="54B0CFB8" w14:textId="77777777" w:rsidR="00406739" w:rsidRPr="0013303F" w:rsidRDefault="00406739" w:rsidP="00F50C1E">
            <w:pPr>
              <w:ind w:left="720" w:hanging="720"/>
              <w:rPr>
                <w:sz w:val="20"/>
                <w:szCs w:val="20"/>
              </w:rPr>
            </w:pPr>
            <w:r w:rsidRPr="0013303F">
              <w:rPr>
                <w:sz w:val="20"/>
                <w:szCs w:val="20"/>
              </w:rPr>
              <w:t>Adaptive HARQ retransmission</w:t>
            </w:r>
          </w:p>
        </w:tc>
      </w:tr>
      <w:tr w:rsidR="00406739" w:rsidRPr="007867F0" w14:paraId="063B13C2" w14:textId="77777777" w:rsidTr="00F50C1E">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7360F8C6" w14:textId="77777777" w:rsidR="00406739" w:rsidRPr="007867F0" w:rsidRDefault="00406739" w:rsidP="00F50C1E">
            <w:pPr>
              <w:ind w:left="720" w:hanging="720"/>
              <w:rPr>
                <w:sz w:val="20"/>
                <w:szCs w:val="20"/>
              </w:rPr>
            </w:pPr>
            <w:r w:rsidRPr="007867F0">
              <w:rPr>
                <w:sz w:val="20"/>
                <w:szCs w:val="20"/>
                <w:lang w:eastAsia="ja-JP"/>
              </w:rPr>
              <w:t>Channel estimation</w:t>
            </w:r>
          </w:p>
        </w:tc>
        <w:tc>
          <w:tcPr>
            <w:tcW w:w="6096" w:type="dxa"/>
            <w:tcBorders>
              <w:top w:val="single" w:sz="4" w:space="0" w:color="auto"/>
              <w:left w:val="single" w:sz="4" w:space="0" w:color="auto"/>
              <w:bottom w:val="single" w:sz="4" w:space="0" w:color="auto"/>
              <w:right w:val="single" w:sz="4" w:space="0" w:color="auto"/>
            </w:tcBorders>
            <w:vAlign w:val="center"/>
          </w:tcPr>
          <w:p w14:paraId="6A34CA20" w14:textId="77777777" w:rsidR="00406739" w:rsidRPr="0013303F" w:rsidRDefault="00406739" w:rsidP="00F50C1E">
            <w:pPr>
              <w:ind w:left="720" w:hanging="720"/>
              <w:rPr>
                <w:sz w:val="20"/>
                <w:szCs w:val="20"/>
                <w:lang w:eastAsia="zh-CN"/>
              </w:rPr>
            </w:pPr>
            <w:r w:rsidRPr="0013303F">
              <w:rPr>
                <w:sz w:val="20"/>
                <w:szCs w:val="20"/>
              </w:rPr>
              <w:t>Realistic</w:t>
            </w:r>
          </w:p>
        </w:tc>
      </w:tr>
      <w:tr w:rsidR="00406739" w:rsidRPr="007867F0" w14:paraId="6B21BA2D" w14:textId="77777777" w:rsidTr="00F50C1E">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23719CB2" w14:textId="77777777" w:rsidR="00406739" w:rsidRPr="007867F0" w:rsidRDefault="00406739" w:rsidP="00F50C1E">
            <w:pPr>
              <w:ind w:left="720" w:hanging="720"/>
              <w:rPr>
                <w:sz w:val="20"/>
                <w:szCs w:val="20"/>
                <w:lang w:eastAsia="ja-JP"/>
              </w:rPr>
            </w:pPr>
            <w:r w:rsidRPr="007867F0">
              <w:rPr>
                <w:sz w:val="20"/>
                <w:szCs w:val="20"/>
                <w:lang w:eastAsia="ja-JP"/>
              </w:rPr>
              <w:t>BS receiver</w:t>
            </w:r>
          </w:p>
        </w:tc>
        <w:tc>
          <w:tcPr>
            <w:tcW w:w="6096" w:type="dxa"/>
            <w:tcBorders>
              <w:top w:val="single" w:sz="4" w:space="0" w:color="auto"/>
              <w:left w:val="single" w:sz="4" w:space="0" w:color="auto"/>
              <w:bottom w:val="single" w:sz="4" w:space="0" w:color="auto"/>
              <w:right w:val="single" w:sz="4" w:space="0" w:color="auto"/>
            </w:tcBorders>
            <w:vAlign w:val="center"/>
          </w:tcPr>
          <w:p w14:paraId="58951A60" w14:textId="77777777" w:rsidR="00406739" w:rsidRPr="0013303F" w:rsidRDefault="00406739" w:rsidP="00F50C1E">
            <w:pPr>
              <w:rPr>
                <w:sz w:val="20"/>
                <w:szCs w:val="20"/>
                <w:lang w:eastAsia="zh-CN"/>
              </w:rPr>
            </w:pPr>
            <w:r w:rsidRPr="0013303F">
              <w:rPr>
                <w:sz w:val="20"/>
                <w:szCs w:val="20"/>
                <w:lang w:eastAsia="ja-JP"/>
              </w:rPr>
              <w:t>MMSE-IRC</w:t>
            </w:r>
          </w:p>
        </w:tc>
      </w:tr>
    </w:tbl>
    <w:p w14:paraId="78EEB37A" w14:textId="77777777" w:rsidR="006B0640" w:rsidRPr="00A55146" w:rsidRDefault="006B0640" w:rsidP="00A55146">
      <w:pPr>
        <w:rPr>
          <w:lang w:eastAsia="zh-CN"/>
        </w:rPr>
      </w:pPr>
    </w:p>
    <w:sectPr w:rsidR="006B0640" w:rsidRPr="00A55146" w:rsidSect="003A250E">
      <w:headerReference w:type="default" r:id="rId11"/>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FCE6C6" w14:textId="77777777" w:rsidR="00357F3F" w:rsidRDefault="00357F3F">
      <w:r>
        <w:separator/>
      </w:r>
    </w:p>
  </w:endnote>
  <w:endnote w:type="continuationSeparator" w:id="0">
    <w:p w14:paraId="43989AC0" w14:textId="77777777" w:rsidR="00357F3F" w:rsidRDefault="00357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149406" w14:textId="77777777" w:rsidR="00357F3F" w:rsidRDefault="00357F3F">
      <w:r>
        <w:separator/>
      </w:r>
    </w:p>
  </w:footnote>
  <w:footnote w:type="continuationSeparator" w:id="0">
    <w:p w14:paraId="76CD3BEA" w14:textId="77777777" w:rsidR="00357F3F" w:rsidRDefault="00357F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690D00" w:rsidRDefault="00690D00"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B0783"/>
    <w:multiLevelType w:val="multilevel"/>
    <w:tmpl w:val="487060B8"/>
    <w:lvl w:ilvl="0">
      <w:start w:val="2"/>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0CC4358"/>
    <w:multiLevelType w:val="hybridMultilevel"/>
    <w:tmpl w:val="04603A42"/>
    <w:lvl w:ilvl="0" w:tplc="F348C0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0B3D53"/>
    <w:multiLevelType w:val="hybridMultilevel"/>
    <w:tmpl w:val="BB7869B6"/>
    <w:lvl w:ilvl="0" w:tplc="54BE97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3C0F52"/>
    <w:multiLevelType w:val="hybridMultilevel"/>
    <w:tmpl w:val="04DE298C"/>
    <w:lvl w:ilvl="0" w:tplc="77208D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512F03"/>
    <w:multiLevelType w:val="hybridMultilevel"/>
    <w:tmpl w:val="1E6EB602"/>
    <w:lvl w:ilvl="0" w:tplc="DF2C251C">
      <w:start w:val="1"/>
      <w:numFmt w:val="decimal"/>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2645EB"/>
    <w:multiLevelType w:val="hybridMultilevel"/>
    <w:tmpl w:val="0AF6C7D8"/>
    <w:lvl w:ilvl="0" w:tplc="CA0CA8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98B4352"/>
    <w:multiLevelType w:val="hybridMultilevel"/>
    <w:tmpl w:val="BFDE437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29078F"/>
    <w:multiLevelType w:val="hybridMultilevel"/>
    <w:tmpl w:val="4DECD24E"/>
    <w:lvl w:ilvl="0" w:tplc="8A7A0E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D17C84"/>
    <w:multiLevelType w:val="hybridMultilevel"/>
    <w:tmpl w:val="33B28BF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373359"/>
    <w:multiLevelType w:val="hybridMultilevel"/>
    <w:tmpl w:val="2436A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0C0A74"/>
    <w:multiLevelType w:val="hybridMultilevel"/>
    <w:tmpl w:val="E7C4F5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3F1B6A"/>
    <w:multiLevelType w:val="hybridMultilevel"/>
    <w:tmpl w:val="F8DE0658"/>
    <w:lvl w:ilvl="0" w:tplc="3BAEE2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83C7A1E"/>
    <w:multiLevelType w:val="hybridMultilevel"/>
    <w:tmpl w:val="53D48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B6270C"/>
    <w:multiLevelType w:val="hybridMultilevel"/>
    <w:tmpl w:val="490EEDF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A55735E"/>
    <w:multiLevelType w:val="hybridMultilevel"/>
    <w:tmpl w:val="A2A87574"/>
    <w:lvl w:ilvl="0" w:tplc="5F745B28">
      <w:start w:val="1"/>
      <w:numFmt w:val="lowerLetter"/>
      <w:lvlText w:val="(%1)"/>
      <w:lvlJc w:val="left"/>
      <w:pPr>
        <w:ind w:left="360" w:hanging="360"/>
      </w:pPr>
      <w:rPr>
        <w:rFonts w:ascii="Times New Roman" w:hAnsi="Times New Roman" w:cs="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BC04443"/>
    <w:multiLevelType w:val="hybridMultilevel"/>
    <w:tmpl w:val="2350070A"/>
    <w:lvl w:ilvl="0" w:tplc="4F76F45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1D3539C6"/>
    <w:multiLevelType w:val="hybridMultilevel"/>
    <w:tmpl w:val="0D2E22AC"/>
    <w:lvl w:ilvl="0" w:tplc="3BF0BE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D835533"/>
    <w:multiLevelType w:val="hybridMultilevel"/>
    <w:tmpl w:val="BF20A390"/>
    <w:lvl w:ilvl="0" w:tplc="872AE6F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5B6A4B"/>
    <w:multiLevelType w:val="hybridMultilevel"/>
    <w:tmpl w:val="0DC0C654"/>
    <w:lvl w:ilvl="0" w:tplc="F6EA3B14">
      <w:start w:val="1"/>
      <w:numFmt w:val="bullet"/>
      <w:lvlText w:val="–"/>
      <w:lvlJc w:val="left"/>
      <w:pPr>
        <w:tabs>
          <w:tab w:val="num" w:pos="720"/>
        </w:tabs>
        <w:ind w:left="720" w:hanging="360"/>
      </w:pPr>
      <w:rPr>
        <w:rFonts w:ascii="Times New Roman" w:hAnsi="Times New Roman" w:hint="default"/>
      </w:rPr>
    </w:lvl>
    <w:lvl w:ilvl="1" w:tplc="C1B25F72">
      <w:start w:val="1"/>
      <w:numFmt w:val="bullet"/>
      <w:lvlText w:val="–"/>
      <w:lvlJc w:val="left"/>
      <w:pPr>
        <w:tabs>
          <w:tab w:val="num" w:pos="1440"/>
        </w:tabs>
        <w:ind w:left="1440" w:hanging="360"/>
      </w:pPr>
      <w:rPr>
        <w:rFonts w:ascii="Times New Roman" w:hAnsi="Times New Roman" w:hint="default"/>
      </w:rPr>
    </w:lvl>
    <w:lvl w:ilvl="2" w:tplc="20E8F048" w:tentative="1">
      <w:start w:val="1"/>
      <w:numFmt w:val="bullet"/>
      <w:lvlText w:val="–"/>
      <w:lvlJc w:val="left"/>
      <w:pPr>
        <w:tabs>
          <w:tab w:val="num" w:pos="2160"/>
        </w:tabs>
        <w:ind w:left="2160" w:hanging="360"/>
      </w:pPr>
      <w:rPr>
        <w:rFonts w:ascii="Times New Roman" w:hAnsi="Times New Roman" w:hint="default"/>
      </w:rPr>
    </w:lvl>
    <w:lvl w:ilvl="3" w:tplc="8368A02A" w:tentative="1">
      <w:start w:val="1"/>
      <w:numFmt w:val="bullet"/>
      <w:lvlText w:val="–"/>
      <w:lvlJc w:val="left"/>
      <w:pPr>
        <w:tabs>
          <w:tab w:val="num" w:pos="2880"/>
        </w:tabs>
        <w:ind w:left="2880" w:hanging="360"/>
      </w:pPr>
      <w:rPr>
        <w:rFonts w:ascii="Times New Roman" w:hAnsi="Times New Roman" w:hint="default"/>
      </w:rPr>
    </w:lvl>
    <w:lvl w:ilvl="4" w:tplc="EB7ED5D6" w:tentative="1">
      <w:start w:val="1"/>
      <w:numFmt w:val="bullet"/>
      <w:lvlText w:val="–"/>
      <w:lvlJc w:val="left"/>
      <w:pPr>
        <w:tabs>
          <w:tab w:val="num" w:pos="3600"/>
        </w:tabs>
        <w:ind w:left="3600" w:hanging="360"/>
      </w:pPr>
      <w:rPr>
        <w:rFonts w:ascii="Times New Roman" w:hAnsi="Times New Roman" w:hint="default"/>
      </w:rPr>
    </w:lvl>
    <w:lvl w:ilvl="5" w:tplc="FFAE80E0" w:tentative="1">
      <w:start w:val="1"/>
      <w:numFmt w:val="bullet"/>
      <w:lvlText w:val="–"/>
      <w:lvlJc w:val="left"/>
      <w:pPr>
        <w:tabs>
          <w:tab w:val="num" w:pos="4320"/>
        </w:tabs>
        <w:ind w:left="4320" w:hanging="360"/>
      </w:pPr>
      <w:rPr>
        <w:rFonts w:ascii="Times New Roman" w:hAnsi="Times New Roman" w:hint="default"/>
      </w:rPr>
    </w:lvl>
    <w:lvl w:ilvl="6" w:tplc="9A925352" w:tentative="1">
      <w:start w:val="1"/>
      <w:numFmt w:val="bullet"/>
      <w:lvlText w:val="–"/>
      <w:lvlJc w:val="left"/>
      <w:pPr>
        <w:tabs>
          <w:tab w:val="num" w:pos="5040"/>
        </w:tabs>
        <w:ind w:left="5040" w:hanging="360"/>
      </w:pPr>
      <w:rPr>
        <w:rFonts w:ascii="Times New Roman" w:hAnsi="Times New Roman" w:hint="default"/>
      </w:rPr>
    </w:lvl>
    <w:lvl w:ilvl="7" w:tplc="CDDABCF0" w:tentative="1">
      <w:start w:val="1"/>
      <w:numFmt w:val="bullet"/>
      <w:lvlText w:val="–"/>
      <w:lvlJc w:val="left"/>
      <w:pPr>
        <w:tabs>
          <w:tab w:val="num" w:pos="5760"/>
        </w:tabs>
        <w:ind w:left="5760" w:hanging="360"/>
      </w:pPr>
      <w:rPr>
        <w:rFonts w:ascii="Times New Roman" w:hAnsi="Times New Roman" w:hint="default"/>
      </w:rPr>
    </w:lvl>
    <w:lvl w:ilvl="8" w:tplc="BAE45A20"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2218312D"/>
    <w:multiLevelType w:val="hybridMultilevel"/>
    <w:tmpl w:val="B3264FDC"/>
    <w:lvl w:ilvl="0" w:tplc="14349086">
      <w:start w:val="1"/>
      <w:numFmt w:val="bullet"/>
      <w:lvlText w:val="•"/>
      <w:lvlJc w:val="left"/>
      <w:pPr>
        <w:tabs>
          <w:tab w:val="num" w:pos="785"/>
        </w:tabs>
        <w:ind w:left="785" w:hanging="360"/>
      </w:pPr>
      <w:rPr>
        <w:rFonts w:ascii="Arial" w:hAnsi="Arial" w:hint="default"/>
      </w:rPr>
    </w:lvl>
    <w:lvl w:ilvl="1" w:tplc="F468E6B4">
      <w:start w:val="1"/>
      <w:numFmt w:val="bullet"/>
      <w:lvlText w:val="•"/>
      <w:lvlJc w:val="left"/>
      <w:pPr>
        <w:tabs>
          <w:tab w:val="num" w:pos="1505"/>
        </w:tabs>
        <w:ind w:left="1505" w:hanging="360"/>
      </w:pPr>
      <w:rPr>
        <w:rFonts w:ascii="Arial" w:hAnsi="Arial" w:hint="default"/>
      </w:rPr>
    </w:lvl>
    <w:lvl w:ilvl="2" w:tplc="22E284D2">
      <w:numFmt w:val="bullet"/>
      <w:lvlText w:val="•"/>
      <w:lvlJc w:val="left"/>
      <w:pPr>
        <w:tabs>
          <w:tab w:val="num" w:pos="2225"/>
        </w:tabs>
        <w:ind w:left="2225" w:hanging="360"/>
      </w:pPr>
      <w:rPr>
        <w:rFonts w:ascii="Arial" w:hAnsi="Arial" w:hint="default"/>
      </w:rPr>
    </w:lvl>
    <w:lvl w:ilvl="3" w:tplc="D34247DE" w:tentative="1">
      <w:start w:val="1"/>
      <w:numFmt w:val="bullet"/>
      <w:lvlText w:val="•"/>
      <w:lvlJc w:val="left"/>
      <w:pPr>
        <w:tabs>
          <w:tab w:val="num" w:pos="2945"/>
        </w:tabs>
        <w:ind w:left="2945" w:hanging="360"/>
      </w:pPr>
      <w:rPr>
        <w:rFonts w:ascii="Arial" w:hAnsi="Arial" w:hint="default"/>
      </w:rPr>
    </w:lvl>
    <w:lvl w:ilvl="4" w:tplc="9A8431F0" w:tentative="1">
      <w:start w:val="1"/>
      <w:numFmt w:val="bullet"/>
      <w:lvlText w:val="•"/>
      <w:lvlJc w:val="left"/>
      <w:pPr>
        <w:tabs>
          <w:tab w:val="num" w:pos="3665"/>
        </w:tabs>
        <w:ind w:left="3665" w:hanging="360"/>
      </w:pPr>
      <w:rPr>
        <w:rFonts w:ascii="Arial" w:hAnsi="Arial" w:hint="default"/>
      </w:rPr>
    </w:lvl>
    <w:lvl w:ilvl="5" w:tplc="1D500960" w:tentative="1">
      <w:start w:val="1"/>
      <w:numFmt w:val="bullet"/>
      <w:lvlText w:val="•"/>
      <w:lvlJc w:val="left"/>
      <w:pPr>
        <w:tabs>
          <w:tab w:val="num" w:pos="4385"/>
        </w:tabs>
        <w:ind w:left="4385" w:hanging="360"/>
      </w:pPr>
      <w:rPr>
        <w:rFonts w:ascii="Arial" w:hAnsi="Arial" w:hint="default"/>
      </w:rPr>
    </w:lvl>
    <w:lvl w:ilvl="6" w:tplc="F9E433C4" w:tentative="1">
      <w:start w:val="1"/>
      <w:numFmt w:val="bullet"/>
      <w:lvlText w:val="•"/>
      <w:lvlJc w:val="left"/>
      <w:pPr>
        <w:tabs>
          <w:tab w:val="num" w:pos="5105"/>
        </w:tabs>
        <w:ind w:left="5105" w:hanging="360"/>
      </w:pPr>
      <w:rPr>
        <w:rFonts w:ascii="Arial" w:hAnsi="Arial" w:hint="default"/>
      </w:rPr>
    </w:lvl>
    <w:lvl w:ilvl="7" w:tplc="3AA8C1E4" w:tentative="1">
      <w:start w:val="1"/>
      <w:numFmt w:val="bullet"/>
      <w:lvlText w:val="•"/>
      <w:lvlJc w:val="left"/>
      <w:pPr>
        <w:tabs>
          <w:tab w:val="num" w:pos="5825"/>
        </w:tabs>
        <w:ind w:left="5825" w:hanging="360"/>
      </w:pPr>
      <w:rPr>
        <w:rFonts w:ascii="Arial" w:hAnsi="Arial" w:hint="default"/>
      </w:rPr>
    </w:lvl>
    <w:lvl w:ilvl="8" w:tplc="C2887484" w:tentative="1">
      <w:start w:val="1"/>
      <w:numFmt w:val="bullet"/>
      <w:lvlText w:val="•"/>
      <w:lvlJc w:val="left"/>
      <w:pPr>
        <w:tabs>
          <w:tab w:val="num" w:pos="6545"/>
        </w:tabs>
        <w:ind w:left="6545" w:hanging="360"/>
      </w:pPr>
      <w:rPr>
        <w:rFonts w:ascii="Arial" w:hAnsi="Arial" w:hint="default"/>
      </w:rPr>
    </w:lvl>
  </w:abstractNum>
  <w:abstractNum w:abstractNumId="23" w15:restartNumberingAfterBreak="0">
    <w:nsid w:val="23081E97"/>
    <w:multiLevelType w:val="hybridMultilevel"/>
    <w:tmpl w:val="8C08B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4F33F52"/>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5601856"/>
    <w:multiLevelType w:val="hybridMultilevel"/>
    <w:tmpl w:val="6A909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3267BB"/>
    <w:multiLevelType w:val="hybridMultilevel"/>
    <w:tmpl w:val="19C26F5A"/>
    <w:lvl w:ilvl="0" w:tplc="8CE261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FA20DBB"/>
    <w:multiLevelType w:val="hybridMultilevel"/>
    <w:tmpl w:val="64548032"/>
    <w:lvl w:ilvl="0" w:tplc="149E39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29402CB"/>
    <w:multiLevelType w:val="hybridMultilevel"/>
    <w:tmpl w:val="884A008E"/>
    <w:lvl w:ilvl="0" w:tplc="04090001">
      <w:start w:val="1"/>
      <w:numFmt w:val="bullet"/>
      <w:lvlText w:val=""/>
      <w:lvlJc w:val="left"/>
      <w:pPr>
        <w:tabs>
          <w:tab w:val="num" w:pos="720"/>
        </w:tabs>
        <w:ind w:left="720" w:hanging="360"/>
      </w:pPr>
      <w:rPr>
        <w:rFonts w:ascii="Symbol" w:hAnsi="Symbo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3B557C1"/>
    <w:multiLevelType w:val="multilevel"/>
    <w:tmpl w:val="91E22D56"/>
    <w:lvl w:ilvl="0">
      <w:start w:val="1"/>
      <w:numFmt w:val="decimal"/>
      <w:pStyle w:val="1"/>
      <w:lvlText w:val="%1"/>
      <w:lvlJc w:val="left"/>
      <w:pPr>
        <w:tabs>
          <w:tab w:val="num" w:pos="3268"/>
        </w:tabs>
        <w:ind w:left="3268" w:hanging="432"/>
      </w:pPr>
      <w:rPr>
        <w:rFonts w:hint="default"/>
        <w:i w:val="0"/>
        <w:lang w:val="en-GB"/>
      </w:rPr>
    </w:lvl>
    <w:lvl w:ilvl="1">
      <w:start w:val="1"/>
      <w:numFmt w:val="decimal"/>
      <w:pStyle w:val="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1997"/>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15:restartNumberingAfterBreak="0">
    <w:nsid w:val="35BD5F9B"/>
    <w:multiLevelType w:val="hybridMultilevel"/>
    <w:tmpl w:val="A13E4964"/>
    <w:lvl w:ilvl="0" w:tplc="A91416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7626C13"/>
    <w:multiLevelType w:val="hybridMultilevel"/>
    <w:tmpl w:val="B4D853A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9384798"/>
    <w:multiLevelType w:val="hybridMultilevel"/>
    <w:tmpl w:val="C5CE0A44"/>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34" w15:restartNumberingAfterBreak="0">
    <w:nsid w:val="3A877D64"/>
    <w:multiLevelType w:val="singleLevel"/>
    <w:tmpl w:val="5DA6FC16"/>
    <w:lvl w:ilvl="0">
      <w:start w:val="1"/>
      <w:numFmt w:val="decimal"/>
      <w:lvlText w:val="[%1]"/>
      <w:lvlJc w:val="left"/>
      <w:pPr>
        <w:tabs>
          <w:tab w:val="num" w:pos="450"/>
        </w:tabs>
        <w:ind w:left="450" w:hanging="360"/>
      </w:pPr>
    </w:lvl>
  </w:abstractNum>
  <w:abstractNum w:abstractNumId="35"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6"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D290876"/>
    <w:multiLevelType w:val="hybridMultilevel"/>
    <w:tmpl w:val="754E8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E451FF5"/>
    <w:multiLevelType w:val="hybridMultilevel"/>
    <w:tmpl w:val="3F4CB32C"/>
    <w:lvl w:ilvl="0" w:tplc="2A80CF1A">
      <w:start w:val="1"/>
      <w:numFmt w:val="bullet"/>
      <w:lvlText w:val="•"/>
      <w:lvlJc w:val="left"/>
      <w:pPr>
        <w:tabs>
          <w:tab w:val="num" w:pos="852"/>
        </w:tabs>
        <w:ind w:left="852" w:hanging="360"/>
      </w:pPr>
      <w:rPr>
        <w:rFonts w:ascii="Arial" w:hAnsi="Arial" w:hint="default"/>
      </w:rPr>
    </w:lvl>
    <w:lvl w:ilvl="1" w:tplc="D652B0DE">
      <w:start w:val="1094"/>
      <w:numFmt w:val="bullet"/>
      <w:lvlText w:val="–"/>
      <w:lvlJc w:val="left"/>
      <w:pPr>
        <w:tabs>
          <w:tab w:val="num" w:pos="1572"/>
        </w:tabs>
        <w:ind w:left="1572" w:hanging="360"/>
      </w:pPr>
      <w:rPr>
        <w:rFonts w:ascii="Arial" w:hAnsi="Arial" w:hint="default"/>
      </w:rPr>
    </w:lvl>
    <w:lvl w:ilvl="2" w:tplc="BD8082DC">
      <w:start w:val="1094"/>
      <w:numFmt w:val="bullet"/>
      <w:lvlText w:val="•"/>
      <w:lvlJc w:val="left"/>
      <w:pPr>
        <w:tabs>
          <w:tab w:val="num" w:pos="2292"/>
        </w:tabs>
        <w:ind w:left="2292" w:hanging="360"/>
      </w:pPr>
      <w:rPr>
        <w:rFonts w:ascii="Arial" w:hAnsi="Arial" w:hint="default"/>
      </w:rPr>
    </w:lvl>
    <w:lvl w:ilvl="3" w:tplc="B368126E">
      <w:start w:val="1"/>
      <w:numFmt w:val="bullet"/>
      <w:lvlText w:val="•"/>
      <w:lvlJc w:val="left"/>
      <w:pPr>
        <w:tabs>
          <w:tab w:val="num" w:pos="3012"/>
        </w:tabs>
        <w:ind w:left="3012" w:hanging="360"/>
      </w:pPr>
      <w:rPr>
        <w:rFonts w:ascii="Arial" w:hAnsi="Arial" w:hint="default"/>
      </w:rPr>
    </w:lvl>
    <w:lvl w:ilvl="4" w:tplc="669A8116">
      <w:start w:val="1"/>
      <w:numFmt w:val="bullet"/>
      <w:lvlText w:val="•"/>
      <w:lvlJc w:val="left"/>
      <w:pPr>
        <w:tabs>
          <w:tab w:val="num" w:pos="3732"/>
        </w:tabs>
        <w:ind w:left="3732" w:hanging="360"/>
      </w:pPr>
      <w:rPr>
        <w:rFonts w:ascii="Arial" w:hAnsi="Arial" w:hint="default"/>
      </w:rPr>
    </w:lvl>
    <w:lvl w:ilvl="5" w:tplc="A3C2E284" w:tentative="1">
      <w:start w:val="1"/>
      <w:numFmt w:val="bullet"/>
      <w:lvlText w:val="•"/>
      <w:lvlJc w:val="left"/>
      <w:pPr>
        <w:tabs>
          <w:tab w:val="num" w:pos="4452"/>
        </w:tabs>
        <w:ind w:left="4452" w:hanging="360"/>
      </w:pPr>
      <w:rPr>
        <w:rFonts w:ascii="Arial" w:hAnsi="Arial" w:hint="default"/>
      </w:rPr>
    </w:lvl>
    <w:lvl w:ilvl="6" w:tplc="93E436F6" w:tentative="1">
      <w:start w:val="1"/>
      <w:numFmt w:val="bullet"/>
      <w:lvlText w:val="•"/>
      <w:lvlJc w:val="left"/>
      <w:pPr>
        <w:tabs>
          <w:tab w:val="num" w:pos="5172"/>
        </w:tabs>
        <w:ind w:left="5172" w:hanging="360"/>
      </w:pPr>
      <w:rPr>
        <w:rFonts w:ascii="Arial" w:hAnsi="Arial" w:hint="default"/>
      </w:rPr>
    </w:lvl>
    <w:lvl w:ilvl="7" w:tplc="06E82FB4" w:tentative="1">
      <w:start w:val="1"/>
      <w:numFmt w:val="bullet"/>
      <w:lvlText w:val="•"/>
      <w:lvlJc w:val="left"/>
      <w:pPr>
        <w:tabs>
          <w:tab w:val="num" w:pos="5892"/>
        </w:tabs>
        <w:ind w:left="5892" w:hanging="360"/>
      </w:pPr>
      <w:rPr>
        <w:rFonts w:ascii="Arial" w:hAnsi="Arial" w:hint="default"/>
      </w:rPr>
    </w:lvl>
    <w:lvl w:ilvl="8" w:tplc="82CE94A0" w:tentative="1">
      <w:start w:val="1"/>
      <w:numFmt w:val="bullet"/>
      <w:lvlText w:val="•"/>
      <w:lvlJc w:val="left"/>
      <w:pPr>
        <w:tabs>
          <w:tab w:val="num" w:pos="6612"/>
        </w:tabs>
        <w:ind w:left="6612" w:hanging="360"/>
      </w:pPr>
      <w:rPr>
        <w:rFonts w:ascii="Arial" w:hAnsi="Arial" w:hint="default"/>
      </w:rPr>
    </w:lvl>
  </w:abstractNum>
  <w:abstractNum w:abstractNumId="39" w15:restartNumberingAfterBreak="0">
    <w:nsid w:val="3F956F82"/>
    <w:multiLevelType w:val="hybridMultilevel"/>
    <w:tmpl w:val="6BA63E88"/>
    <w:lvl w:ilvl="0" w:tplc="F4DAE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43F55164"/>
    <w:multiLevelType w:val="hybridMultilevel"/>
    <w:tmpl w:val="4720FB78"/>
    <w:lvl w:ilvl="0" w:tplc="FA9A86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45836583"/>
    <w:multiLevelType w:val="hybridMultilevel"/>
    <w:tmpl w:val="6AB89CA8"/>
    <w:lvl w:ilvl="0" w:tplc="04090001">
      <w:start w:val="1"/>
      <w:numFmt w:val="bullet"/>
      <w:lvlText w:val=""/>
      <w:lvlJc w:val="left"/>
      <w:pPr>
        <w:ind w:left="420" w:hanging="420"/>
      </w:pPr>
      <w:rPr>
        <w:rFonts w:ascii="Wingdings" w:hAnsi="Wingdings" w:hint="default"/>
      </w:rPr>
    </w:lvl>
    <w:lvl w:ilvl="1" w:tplc="DF044B64">
      <w:start w:val="1"/>
      <w:numFmt w:val="bullet"/>
      <w:lvlText w:val="•"/>
      <w:lvlJc w:val="left"/>
      <w:pPr>
        <w:ind w:left="840" w:hanging="420"/>
      </w:pPr>
      <w:rPr>
        <w:rFonts w:ascii="Times New Roman" w:hAnsi="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45EB78B5"/>
    <w:multiLevelType w:val="hybridMultilevel"/>
    <w:tmpl w:val="1556E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6AF6187"/>
    <w:multiLevelType w:val="hybridMultilevel"/>
    <w:tmpl w:val="B5E6D3F2"/>
    <w:lvl w:ilvl="0" w:tplc="1F0210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48D01695"/>
    <w:multiLevelType w:val="hybridMultilevel"/>
    <w:tmpl w:val="2FF8AF58"/>
    <w:lvl w:ilvl="0" w:tplc="60AE8B56">
      <w:start w:val="1"/>
      <w:numFmt w:val="bullet"/>
      <w:lvlText w:val="•"/>
      <w:lvlJc w:val="left"/>
      <w:pPr>
        <w:ind w:left="845" w:hanging="420"/>
      </w:pPr>
      <w:rPr>
        <w:rFonts w:ascii="Arial" w:hAnsi="Arial" w:hint="default"/>
      </w:rPr>
    </w:lvl>
    <w:lvl w:ilvl="1" w:tplc="04090003">
      <w:start w:val="1"/>
      <w:numFmt w:val="bullet"/>
      <w:lvlText w:val=""/>
      <w:lvlJc w:val="left"/>
      <w:pPr>
        <w:ind w:left="-295" w:hanging="420"/>
      </w:pPr>
      <w:rPr>
        <w:rFonts w:ascii="Wingdings" w:hAnsi="Wingdings" w:hint="default"/>
      </w:rPr>
    </w:lvl>
    <w:lvl w:ilvl="2" w:tplc="04090005">
      <w:start w:val="1"/>
      <w:numFmt w:val="bullet"/>
      <w:lvlText w:val=""/>
      <w:lvlJc w:val="left"/>
      <w:pPr>
        <w:ind w:left="125" w:hanging="420"/>
      </w:pPr>
      <w:rPr>
        <w:rFonts w:ascii="Wingdings" w:hAnsi="Wingdings" w:hint="default"/>
      </w:rPr>
    </w:lvl>
    <w:lvl w:ilvl="3" w:tplc="04090001">
      <w:start w:val="1"/>
      <w:numFmt w:val="bullet"/>
      <w:lvlText w:val=""/>
      <w:lvlJc w:val="left"/>
      <w:pPr>
        <w:ind w:left="545" w:hanging="420"/>
      </w:pPr>
      <w:rPr>
        <w:rFonts w:ascii="Wingdings" w:hAnsi="Wingdings" w:hint="default"/>
      </w:rPr>
    </w:lvl>
    <w:lvl w:ilvl="4" w:tplc="04090003">
      <w:start w:val="1"/>
      <w:numFmt w:val="bullet"/>
      <w:lvlText w:val=""/>
      <w:lvlJc w:val="left"/>
      <w:pPr>
        <w:ind w:left="965" w:hanging="420"/>
      </w:pPr>
      <w:rPr>
        <w:rFonts w:ascii="Wingdings" w:hAnsi="Wingdings" w:hint="default"/>
      </w:rPr>
    </w:lvl>
    <w:lvl w:ilvl="5" w:tplc="04090005">
      <w:start w:val="1"/>
      <w:numFmt w:val="bullet"/>
      <w:lvlText w:val=""/>
      <w:lvlJc w:val="left"/>
      <w:pPr>
        <w:ind w:left="1385" w:hanging="420"/>
      </w:pPr>
      <w:rPr>
        <w:rFonts w:ascii="Wingdings" w:hAnsi="Wingdings" w:hint="default"/>
      </w:rPr>
    </w:lvl>
    <w:lvl w:ilvl="6" w:tplc="60AE8B56">
      <w:start w:val="1"/>
      <w:numFmt w:val="bullet"/>
      <w:lvlText w:val="•"/>
      <w:lvlJc w:val="left"/>
      <w:pPr>
        <w:ind w:left="1271" w:hanging="420"/>
      </w:pPr>
      <w:rPr>
        <w:rFonts w:ascii="Arial" w:hAnsi="Arial" w:hint="default"/>
      </w:rPr>
    </w:lvl>
    <w:lvl w:ilvl="7" w:tplc="60AE8B56">
      <w:start w:val="1"/>
      <w:numFmt w:val="bullet"/>
      <w:lvlText w:val="•"/>
      <w:lvlJc w:val="left"/>
      <w:pPr>
        <w:ind w:left="2225" w:hanging="420"/>
      </w:pPr>
      <w:rPr>
        <w:rFonts w:ascii="Arial" w:hAnsi="Arial" w:hint="default"/>
      </w:rPr>
    </w:lvl>
    <w:lvl w:ilvl="8" w:tplc="04090005">
      <w:start w:val="1"/>
      <w:numFmt w:val="bullet"/>
      <w:lvlText w:val=""/>
      <w:lvlJc w:val="left"/>
      <w:pPr>
        <w:ind w:left="2645" w:hanging="420"/>
      </w:pPr>
      <w:rPr>
        <w:rFonts w:ascii="Wingdings" w:hAnsi="Wingdings" w:hint="default"/>
      </w:rPr>
    </w:lvl>
  </w:abstractNum>
  <w:abstractNum w:abstractNumId="45" w15:restartNumberingAfterBreak="0">
    <w:nsid w:val="49F91CFD"/>
    <w:multiLevelType w:val="hybridMultilevel"/>
    <w:tmpl w:val="E6AAACEA"/>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6" w15:restartNumberingAfterBreak="0">
    <w:nsid w:val="4E2939DE"/>
    <w:multiLevelType w:val="hybridMultilevel"/>
    <w:tmpl w:val="354285A4"/>
    <w:lvl w:ilvl="0" w:tplc="F8CE9B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525D7FEA"/>
    <w:multiLevelType w:val="hybridMultilevel"/>
    <w:tmpl w:val="0F04756A"/>
    <w:lvl w:ilvl="0" w:tplc="B58A1842">
      <w:start w:val="1"/>
      <w:numFmt w:val="decimal"/>
      <w:lvlText w:val="%1)"/>
      <w:lvlJc w:val="left"/>
      <w:pPr>
        <w:ind w:left="800" w:hanging="36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48" w15:restartNumberingAfterBreak="0">
    <w:nsid w:val="59D625C4"/>
    <w:multiLevelType w:val="hybridMultilevel"/>
    <w:tmpl w:val="38B01196"/>
    <w:lvl w:ilvl="0" w:tplc="77208D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tentative="1">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604A4210"/>
    <w:multiLevelType w:val="hybridMultilevel"/>
    <w:tmpl w:val="61D24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2EF3858"/>
    <w:multiLevelType w:val="hybridMultilevel"/>
    <w:tmpl w:val="C582AC9C"/>
    <w:lvl w:ilvl="0" w:tplc="48E61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641D78B8"/>
    <w:multiLevelType w:val="hybridMultilevel"/>
    <w:tmpl w:val="B1B04B02"/>
    <w:lvl w:ilvl="0" w:tplc="263C30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64B821AB"/>
    <w:multiLevelType w:val="hybridMultilevel"/>
    <w:tmpl w:val="C9E00DA2"/>
    <w:lvl w:ilvl="0" w:tplc="E97A79C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4" w15:restartNumberingAfterBreak="0">
    <w:nsid w:val="6A370FB8"/>
    <w:multiLevelType w:val="hybridMultilevel"/>
    <w:tmpl w:val="1C623FF2"/>
    <w:lvl w:ilvl="0" w:tplc="E42E63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6C5E2950"/>
    <w:multiLevelType w:val="hybridMultilevel"/>
    <w:tmpl w:val="F0DCAB86"/>
    <w:lvl w:ilvl="0" w:tplc="DFF075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723F297C"/>
    <w:multiLevelType w:val="hybridMultilevel"/>
    <w:tmpl w:val="375C5058"/>
    <w:lvl w:ilvl="0" w:tplc="AA9CC3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24629B4"/>
    <w:multiLevelType w:val="hybridMultilevel"/>
    <w:tmpl w:val="15D02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3513927"/>
    <w:multiLevelType w:val="hybridMultilevel"/>
    <w:tmpl w:val="B9CA0ABC"/>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9" w15:restartNumberingAfterBreak="0">
    <w:nsid w:val="742204AF"/>
    <w:multiLevelType w:val="hybridMultilevel"/>
    <w:tmpl w:val="C07AA32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61" w15:restartNumberingAfterBreak="0">
    <w:nsid w:val="78924F1E"/>
    <w:multiLevelType w:val="hybridMultilevel"/>
    <w:tmpl w:val="8EB4341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DB14072A">
      <w:start w:val="1"/>
      <w:numFmt w:val="bullet"/>
      <w:lvlText w:val=""/>
      <w:lvlJc w:val="left"/>
      <w:pPr>
        <w:ind w:left="3600" w:hanging="360"/>
      </w:pPr>
      <w:rPr>
        <w:rFonts w:ascii="Wingdings" w:eastAsiaTheme="minorEastAsia" w:hAnsi="Wingdings" w:cs="Times New Roman"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78F80B5B"/>
    <w:multiLevelType w:val="hybridMultilevel"/>
    <w:tmpl w:val="B36CB372"/>
    <w:lvl w:ilvl="0" w:tplc="3DDC8E10">
      <w:start w:val="563"/>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7B1E1380"/>
    <w:multiLevelType w:val="hybridMultilevel"/>
    <w:tmpl w:val="88CC8E2C"/>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6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D882DC4"/>
    <w:multiLevelType w:val="hybridMultilevel"/>
    <w:tmpl w:val="EA16D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29"/>
  </w:num>
  <w:num w:numId="3">
    <w:abstractNumId w:val="64"/>
  </w:num>
  <w:num w:numId="4">
    <w:abstractNumId w:val="60"/>
  </w:num>
  <w:num w:numId="5">
    <w:abstractNumId w:val="12"/>
  </w:num>
  <w:num w:numId="6">
    <w:abstractNumId w:val="61"/>
  </w:num>
  <w:num w:numId="7">
    <w:abstractNumId w:val="13"/>
  </w:num>
  <w:num w:numId="8">
    <w:abstractNumId w:val="28"/>
  </w:num>
  <w:num w:numId="9">
    <w:abstractNumId w:val="38"/>
  </w:num>
  <w:num w:numId="10">
    <w:abstractNumId w:val="41"/>
  </w:num>
  <w:num w:numId="11">
    <w:abstractNumId w:val="49"/>
  </w:num>
  <w:num w:numId="12">
    <w:abstractNumId w:val="4"/>
  </w:num>
  <w:num w:numId="13">
    <w:abstractNumId w:val="62"/>
  </w:num>
  <w:num w:numId="14">
    <w:abstractNumId w:val="18"/>
  </w:num>
  <w:num w:numId="15">
    <w:abstractNumId w:val="36"/>
  </w:num>
  <w:num w:numId="16">
    <w:abstractNumId w:val="33"/>
  </w:num>
  <w:num w:numId="17">
    <w:abstractNumId w:val="21"/>
  </w:num>
  <w:num w:numId="18">
    <w:abstractNumId w:val="29"/>
  </w:num>
  <w:num w:numId="19">
    <w:abstractNumId w:val="29"/>
  </w:num>
  <w:num w:numId="20">
    <w:abstractNumId w:val="29"/>
  </w:num>
  <w:num w:numId="21">
    <w:abstractNumId w:val="29"/>
  </w:num>
  <w:num w:numId="22">
    <w:abstractNumId w:val="29"/>
  </w:num>
  <w:num w:numId="23">
    <w:abstractNumId w:val="23"/>
  </w:num>
  <w:num w:numId="24">
    <w:abstractNumId w:val="6"/>
  </w:num>
  <w:num w:numId="25">
    <w:abstractNumId w:val="42"/>
  </w:num>
  <w:num w:numId="26">
    <w:abstractNumId w:val="22"/>
  </w:num>
  <w:num w:numId="27">
    <w:abstractNumId w:val="53"/>
  </w:num>
  <w:num w:numId="28">
    <w:abstractNumId w:val="59"/>
  </w:num>
  <w:num w:numId="29">
    <w:abstractNumId w:val="57"/>
  </w:num>
  <w:num w:numId="30">
    <w:abstractNumId w:val="29"/>
  </w:num>
  <w:num w:numId="31">
    <w:abstractNumId w:val="34"/>
  </w:num>
  <w:num w:numId="32">
    <w:abstractNumId w:val="44"/>
  </w:num>
  <w:num w:numId="33">
    <w:abstractNumId w:val="2"/>
  </w:num>
  <w:num w:numId="3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4"/>
  </w:num>
  <w:num w:numId="36">
    <w:abstractNumId w:val="47"/>
  </w:num>
  <w:num w:numId="37">
    <w:abstractNumId w:val="16"/>
  </w:num>
  <w:num w:numId="38">
    <w:abstractNumId w:val="20"/>
  </w:num>
  <w:num w:numId="39">
    <w:abstractNumId w:val="7"/>
  </w:num>
  <w:num w:numId="40">
    <w:abstractNumId w:val="15"/>
  </w:num>
  <w:num w:numId="41">
    <w:abstractNumId w:val="31"/>
  </w:num>
  <w:num w:numId="42">
    <w:abstractNumId w:val="65"/>
  </w:num>
  <w:num w:numId="43">
    <w:abstractNumId w:val="29"/>
  </w:num>
  <w:num w:numId="44">
    <w:abstractNumId w:val="29"/>
  </w:num>
  <w:num w:numId="45">
    <w:abstractNumId w:val="26"/>
  </w:num>
  <w:num w:numId="46">
    <w:abstractNumId w:val="43"/>
  </w:num>
  <w:num w:numId="47">
    <w:abstractNumId w:val="35"/>
  </w:num>
  <w:num w:numId="48">
    <w:abstractNumId w:val="29"/>
  </w:num>
  <w:num w:numId="49">
    <w:abstractNumId w:val="9"/>
  </w:num>
  <w:num w:numId="50">
    <w:abstractNumId w:val="14"/>
  </w:num>
  <w:num w:numId="51">
    <w:abstractNumId w:val="25"/>
  </w:num>
  <w:num w:numId="52">
    <w:abstractNumId w:val="10"/>
  </w:num>
  <w:num w:numId="53">
    <w:abstractNumId w:val="29"/>
  </w:num>
  <w:num w:numId="54">
    <w:abstractNumId w:val="29"/>
  </w:num>
  <w:num w:numId="55">
    <w:abstractNumId w:val="29"/>
  </w:num>
  <w:num w:numId="56">
    <w:abstractNumId w:val="29"/>
  </w:num>
  <w:num w:numId="57">
    <w:abstractNumId w:val="29"/>
  </w:num>
  <w:num w:numId="58">
    <w:abstractNumId w:val="29"/>
  </w:num>
  <w:num w:numId="59">
    <w:abstractNumId w:val="58"/>
  </w:num>
  <w:num w:numId="60">
    <w:abstractNumId w:val="8"/>
  </w:num>
  <w:num w:numId="61">
    <w:abstractNumId w:val="29"/>
  </w:num>
  <w:num w:numId="62">
    <w:abstractNumId w:val="37"/>
  </w:num>
  <w:num w:numId="63">
    <w:abstractNumId w:val="29"/>
  </w:num>
  <w:num w:numId="64">
    <w:abstractNumId w:val="29"/>
  </w:num>
  <w:num w:numId="65">
    <w:abstractNumId w:val="0"/>
  </w:num>
  <w:num w:numId="66">
    <w:abstractNumId w:val="48"/>
  </w:num>
  <w:num w:numId="6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9"/>
  </w:num>
  <w:num w:numId="69">
    <w:abstractNumId w:val="17"/>
  </w:num>
  <w:num w:numId="70">
    <w:abstractNumId w:val="27"/>
  </w:num>
  <w:num w:numId="71">
    <w:abstractNumId w:val="51"/>
  </w:num>
  <w:num w:numId="72">
    <w:abstractNumId w:val="19"/>
  </w:num>
  <w:num w:numId="73">
    <w:abstractNumId w:val="56"/>
  </w:num>
  <w:num w:numId="74">
    <w:abstractNumId w:val="11"/>
  </w:num>
  <w:num w:numId="75">
    <w:abstractNumId w:val="40"/>
  </w:num>
  <w:num w:numId="76">
    <w:abstractNumId w:val="39"/>
  </w:num>
  <w:num w:numId="77">
    <w:abstractNumId w:val="54"/>
  </w:num>
  <w:num w:numId="78">
    <w:abstractNumId w:val="5"/>
  </w:num>
  <w:num w:numId="79">
    <w:abstractNumId w:val="52"/>
  </w:num>
  <w:num w:numId="80">
    <w:abstractNumId w:val="50"/>
  </w:num>
  <w:num w:numId="81">
    <w:abstractNumId w:val="63"/>
  </w:num>
  <w:num w:numId="82">
    <w:abstractNumId w:val="30"/>
  </w:num>
  <w:num w:numId="83">
    <w:abstractNumId w:val="32"/>
  </w:num>
  <w:num w:numId="84">
    <w:abstractNumId w:val="29"/>
  </w:num>
  <w:num w:numId="85">
    <w:abstractNumId w:val="29"/>
  </w:num>
  <w:num w:numId="86">
    <w:abstractNumId w:val="1"/>
  </w:num>
  <w:num w:numId="87">
    <w:abstractNumId w:val="3"/>
  </w:num>
  <w:num w:numId="88">
    <w:abstractNumId w:val="24"/>
  </w:num>
  <w:num w:numId="89">
    <w:abstractNumId w:val="55"/>
  </w:num>
  <w:num w:numId="90">
    <w:abstractNumId w:val="46"/>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0ED8"/>
    <w:rsid w:val="00001365"/>
    <w:rsid w:val="000018B7"/>
    <w:rsid w:val="00001F1C"/>
    <w:rsid w:val="000021D0"/>
    <w:rsid w:val="000024F3"/>
    <w:rsid w:val="000025C3"/>
    <w:rsid w:val="00002893"/>
    <w:rsid w:val="00002BD9"/>
    <w:rsid w:val="00002C2B"/>
    <w:rsid w:val="00002FF4"/>
    <w:rsid w:val="00003158"/>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6A"/>
    <w:rsid w:val="000065A9"/>
    <w:rsid w:val="00006AE6"/>
    <w:rsid w:val="00006D64"/>
    <w:rsid w:val="00006F72"/>
    <w:rsid w:val="00006F96"/>
    <w:rsid w:val="00007293"/>
    <w:rsid w:val="000072B6"/>
    <w:rsid w:val="00007358"/>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646"/>
    <w:rsid w:val="00012862"/>
    <w:rsid w:val="000128E6"/>
    <w:rsid w:val="00012CA4"/>
    <w:rsid w:val="00013111"/>
    <w:rsid w:val="00013298"/>
    <w:rsid w:val="000133C1"/>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0EBC"/>
    <w:rsid w:val="0002163F"/>
    <w:rsid w:val="00021673"/>
    <w:rsid w:val="00021934"/>
    <w:rsid w:val="00021965"/>
    <w:rsid w:val="00021AE1"/>
    <w:rsid w:val="00021C82"/>
    <w:rsid w:val="00021C8A"/>
    <w:rsid w:val="00021CDC"/>
    <w:rsid w:val="00021D4E"/>
    <w:rsid w:val="00021DC2"/>
    <w:rsid w:val="00022373"/>
    <w:rsid w:val="00022398"/>
    <w:rsid w:val="00022399"/>
    <w:rsid w:val="000224FE"/>
    <w:rsid w:val="00022A51"/>
    <w:rsid w:val="00022E83"/>
    <w:rsid w:val="00022EBB"/>
    <w:rsid w:val="00023164"/>
    <w:rsid w:val="00023388"/>
    <w:rsid w:val="00023425"/>
    <w:rsid w:val="00023520"/>
    <w:rsid w:val="00023782"/>
    <w:rsid w:val="00023895"/>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4FFB"/>
    <w:rsid w:val="0002584A"/>
    <w:rsid w:val="0002590E"/>
    <w:rsid w:val="0002654A"/>
    <w:rsid w:val="0002661D"/>
    <w:rsid w:val="000268A6"/>
    <w:rsid w:val="00026D4B"/>
    <w:rsid w:val="00026D7F"/>
    <w:rsid w:val="00026F4F"/>
    <w:rsid w:val="0002700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4D7"/>
    <w:rsid w:val="00030595"/>
    <w:rsid w:val="00030C50"/>
    <w:rsid w:val="00030C74"/>
    <w:rsid w:val="00030EF7"/>
    <w:rsid w:val="00030F1D"/>
    <w:rsid w:val="000311FA"/>
    <w:rsid w:val="0003129D"/>
    <w:rsid w:val="00031623"/>
    <w:rsid w:val="000316C6"/>
    <w:rsid w:val="00031AD7"/>
    <w:rsid w:val="00031ADB"/>
    <w:rsid w:val="00031C47"/>
    <w:rsid w:val="00032056"/>
    <w:rsid w:val="0003233D"/>
    <w:rsid w:val="00032522"/>
    <w:rsid w:val="000325EF"/>
    <w:rsid w:val="0003264C"/>
    <w:rsid w:val="000328CA"/>
    <w:rsid w:val="00032A3D"/>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5CF7"/>
    <w:rsid w:val="0003630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6AB"/>
    <w:rsid w:val="00044DE2"/>
    <w:rsid w:val="00044E5D"/>
    <w:rsid w:val="00045097"/>
    <w:rsid w:val="000453A4"/>
    <w:rsid w:val="000453B0"/>
    <w:rsid w:val="0004569F"/>
    <w:rsid w:val="0004572A"/>
    <w:rsid w:val="0004588B"/>
    <w:rsid w:val="000459D8"/>
    <w:rsid w:val="0004619D"/>
    <w:rsid w:val="00046796"/>
    <w:rsid w:val="000467FD"/>
    <w:rsid w:val="00046AAF"/>
    <w:rsid w:val="00046B65"/>
    <w:rsid w:val="00046FF9"/>
    <w:rsid w:val="0004715A"/>
    <w:rsid w:val="000471BC"/>
    <w:rsid w:val="00047225"/>
    <w:rsid w:val="000475A5"/>
    <w:rsid w:val="00047A6A"/>
    <w:rsid w:val="00047E60"/>
    <w:rsid w:val="00047E63"/>
    <w:rsid w:val="00047FB4"/>
    <w:rsid w:val="0005043F"/>
    <w:rsid w:val="00050522"/>
    <w:rsid w:val="00050738"/>
    <w:rsid w:val="00050A69"/>
    <w:rsid w:val="00051BF4"/>
    <w:rsid w:val="000522F3"/>
    <w:rsid w:val="000522F8"/>
    <w:rsid w:val="000523B5"/>
    <w:rsid w:val="000526EF"/>
    <w:rsid w:val="00052AD2"/>
    <w:rsid w:val="00052D6A"/>
    <w:rsid w:val="00052D81"/>
    <w:rsid w:val="00053074"/>
    <w:rsid w:val="000530DF"/>
    <w:rsid w:val="00053327"/>
    <w:rsid w:val="0005354F"/>
    <w:rsid w:val="00053C3E"/>
    <w:rsid w:val="00053E3E"/>
    <w:rsid w:val="00053F0F"/>
    <w:rsid w:val="00054093"/>
    <w:rsid w:val="000544D1"/>
    <w:rsid w:val="0005458F"/>
    <w:rsid w:val="00054AA4"/>
    <w:rsid w:val="00054B20"/>
    <w:rsid w:val="00054B48"/>
    <w:rsid w:val="00054E0C"/>
    <w:rsid w:val="00054FEA"/>
    <w:rsid w:val="00055100"/>
    <w:rsid w:val="0005535B"/>
    <w:rsid w:val="0005541D"/>
    <w:rsid w:val="0005562F"/>
    <w:rsid w:val="00055935"/>
    <w:rsid w:val="00055F92"/>
    <w:rsid w:val="00056556"/>
    <w:rsid w:val="000565C8"/>
    <w:rsid w:val="00056604"/>
    <w:rsid w:val="0005675B"/>
    <w:rsid w:val="000567A0"/>
    <w:rsid w:val="000567FE"/>
    <w:rsid w:val="00056A5A"/>
    <w:rsid w:val="00056CC2"/>
    <w:rsid w:val="00057197"/>
    <w:rsid w:val="0005722D"/>
    <w:rsid w:val="000574D8"/>
    <w:rsid w:val="000579F3"/>
    <w:rsid w:val="00057B2A"/>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5C"/>
    <w:rsid w:val="000627F7"/>
    <w:rsid w:val="00062906"/>
    <w:rsid w:val="000629C4"/>
    <w:rsid w:val="00062D26"/>
    <w:rsid w:val="0006303A"/>
    <w:rsid w:val="00063814"/>
    <w:rsid w:val="000639CC"/>
    <w:rsid w:val="00063A88"/>
    <w:rsid w:val="000643A8"/>
    <w:rsid w:val="0006442A"/>
    <w:rsid w:val="0006476B"/>
    <w:rsid w:val="00064856"/>
    <w:rsid w:val="00064B36"/>
    <w:rsid w:val="00064E63"/>
    <w:rsid w:val="0006537C"/>
    <w:rsid w:val="00065426"/>
    <w:rsid w:val="000659DB"/>
    <w:rsid w:val="00065AFD"/>
    <w:rsid w:val="00065D38"/>
    <w:rsid w:val="00065DD0"/>
    <w:rsid w:val="000661EA"/>
    <w:rsid w:val="000667F2"/>
    <w:rsid w:val="00066FB4"/>
    <w:rsid w:val="000674E5"/>
    <w:rsid w:val="0006764C"/>
    <w:rsid w:val="000676B9"/>
    <w:rsid w:val="00067803"/>
    <w:rsid w:val="0006791F"/>
    <w:rsid w:val="00067DD1"/>
    <w:rsid w:val="00067ED0"/>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3DB"/>
    <w:rsid w:val="00072A80"/>
    <w:rsid w:val="00072BA6"/>
    <w:rsid w:val="00072F32"/>
    <w:rsid w:val="00072FD9"/>
    <w:rsid w:val="00072FEB"/>
    <w:rsid w:val="000730D5"/>
    <w:rsid w:val="000731A0"/>
    <w:rsid w:val="000734C4"/>
    <w:rsid w:val="000736C1"/>
    <w:rsid w:val="00073797"/>
    <w:rsid w:val="00073DEC"/>
    <w:rsid w:val="000740F9"/>
    <w:rsid w:val="00074497"/>
    <w:rsid w:val="000744B2"/>
    <w:rsid w:val="000745AA"/>
    <w:rsid w:val="00074A33"/>
    <w:rsid w:val="00074B8B"/>
    <w:rsid w:val="00074E86"/>
    <w:rsid w:val="00075557"/>
    <w:rsid w:val="000755A6"/>
    <w:rsid w:val="0007578F"/>
    <w:rsid w:val="0007590D"/>
    <w:rsid w:val="00075A0C"/>
    <w:rsid w:val="00075B27"/>
    <w:rsid w:val="00075BF5"/>
    <w:rsid w:val="00075F54"/>
    <w:rsid w:val="00076097"/>
    <w:rsid w:val="000761B1"/>
    <w:rsid w:val="00076541"/>
    <w:rsid w:val="000765B1"/>
    <w:rsid w:val="000766AC"/>
    <w:rsid w:val="000769C6"/>
    <w:rsid w:val="00076BB6"/>
    <w:rsid w:val="00076C2F"/>
    <w:rsid w:val="00076E14"/>
    <w:rsid w:val="00076F69"/>
    <w:rsid w:val="00076F77"/>
    <w:rsid w:val="00077052"/>
    <w:rsid w:val="00077278"/>
    <w:rsid w:val="000772F4"/>
    <w:rsid w:val="000776EB"/>
    <w:rsid w:val="000777AF"/>
    <w:rsid w:val="00077910"/>
    <w:rsid w:val="00077B04"/>
    <w:rsid w:val="00077C1B"/>
    <w:rsid w:val="00077D2A"/>
    <w:rsid w:val="0008003A"/>
    <w:rsid w:val="000800DE"/>
    <w:rsid w:val="00080403"/>
    <w:rsid w:val="000808EE"/>
    <w:rsid w:val="00080C0D"/>
    <w:rsid w:val="00080CC1"/>
    <w:rsid w:val="00081072"/>
    <w:rsid w:val="000810B6"/>
    <w:rsid w:val="000812C8"/>
    <w:rsid w:val="000819E6"/>
    <w:rsid w:val="000823B0"/>
    <w:rsid w:val="0008244B"/>
    <w:rsid w:val="00082D28"/>
    <w:rsid w:val="00083240"/>
    <w:rsid w:val="00083246"/>
    <w:rsid w:val="000832E8"/>
    <w:rsid w:val="0008335B"/>
    <w:rsid w:val="00083379"/>
    <w:rsid w:val="00083587"/>
    <w:rsid w:val="00083838"/>
    <w:rsid w:val="000839E8"/>
    <w:rsid w:val="00083ABE"/>
    <w:rsid w:val="00083B6A"/>
    <w:rsid w:val="00083BE0"/>
    <w:rsid w:val="00083DBC"/>
    <w:rsid w:val="00083E7D"/>
    <w:rsid w:val="0008418B"/>
    <w:rsid w:val="00084225"/>
    <w:rsid w:val="0008431D"/>
    <w:rsid w:val="00084777"/>
    <w:rsid w:val="000847D8"/>
    <w:rsid w:val="0008560E"/>
    <w:rsid w:val="00085E04"/>
    <w:rsid w:val="00085EF4"/>
    <w:rsid w:val="00085F5B"/>
    <w:rsid w:val="000867DB"/>
    <w:rsid w:val="00086800"/>
    <w:rsid w:val="00086F64"/>
    <w:rsid w:val="0008721F"/>
    <w:rsid w:val="000872ED"/>
    <w:rsid w:val="000876E8"/>
    <w:rsid w:val="00087835"/>
    <w:rsid w:val="00087913"/>
    <w:rsid w:val="000879EC"/>
    <w:rsid w:val="00087C4E"/>
    <w:rsid w:val="00087ECE"/>
    <w:rsid w:val="00090174"/>
    <w:rsid w:val="000902DC"/>
    <w:rsid w:val="00090561"/>
    <w:rsid w:val="000906C2"/>
    <w:rsid w:val="000907FB"/>
    <w:rsid w:val="000909F3"/>
    <w:rsid w:val="00090A45"/>
    <w:rsid w:val="00090C61"/>
    <w:rsid w:val="00090CB3"/>
    <w:rsid w:val="00090CC5"/>
    <w:rsid w:val="000911AE"/>
    <w:rsid w:val="000915BE"/>
    <w:rsid w:val="0009191E"/>
    <w:rsid w:val="0009197F"/>
    <w:rsid w:val="000919F7"/>
    <w:rsid w:val="00091C8E"/>
    <w:rsid w:val="00091CA4"/>
    <w:rsid w:val="00091EC3"/>
    <w:rsid w:val="00091F10"/>
    <w:rsid w:val="0009210A"/>
    <w:rsid w:val="00092295"/>
    <w:rsid w:val="000922A8"/>
    <w:rsid w:val="0009246A"/>
    <w:rsid w:val="00092750"/>
    <w:rsid w:val="000927EB"/>
    <w:rsid w:val="00092ACA"/>
    <w:rsid w:val="00092CA9"/>
    <w:rsid w:val="00092EE3"/>
    <w:rsid w:val="0009320B"/>
    <w:rsid w:val="00093446"/>
    <w:rsid w:val="00093489"/>
    <w:rsid w:val="000935D4"/>
    <w:rsid w:val="00093697"/>
    <w:rsid w:val="000936C1"/>
    <w:rsid w:val="00093900"/>
    <w:rsid w:val="00093A3B"/>
    <w:rsid w:val="00093CC7"/>
    <w:rsid w:val="00093D42"/>
    <w:rsid w:val="00093EC8"/>
    <w:rsid w:val="00093F28"/>
    <w:rsid w:val="0009415C"/>
    <w:rsid w:val="0009458B"/>
    <w:rsid w:val="00094655"/>
    <w:rsid w:val="000947EB"/>
    <w:rsid w:val="000949F1"/>
    <w:rsid w:val="00094A16"/>
    <w:rsid w:val="00094C3D"/>
    <w:rsid w:val="00094DE6"/>
    <w:rsid w:val="00094FAA"/>
    <w:rsid w:val="000954C0"/>
    <w:rsid w:val="00095B87"/>
    <w:rsid w:val="00095C11"/>
    <w:rsid w:val="00096056"/>
    <w:rsid w:val="0009610F"/>
    <w:rsid w:val="0009616E"/>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775"/>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5F"/>
    <w:rsid w:val="000A5D88"/>
    <w:rsid w:val="000A60D0"/>
    <w:rsid w:val="000A616C"/>
    <w:rsid w:val="000A6351"/>
    <w:rsid w:val="000A63D6"/>
    <w:rsid w:val="000A68A6"/>
    <w:rsid w:val="000A6B09"/>
    <w:rsid w:val="000A6B15"/>
    <w:rsid w:val="000A6F10"/>
    <w:rsid w:val="000A7093"/>
    <w:rsid w:val="000A70B7"/>
    <w:rsid w:val="000A7228"/>
    <w:rsid w:val="000A764A"/>
    <w:rsid w:val="000A7B38"/>
    <w:rsid w:val="000A7B8E"/>
    <w:rsid w:val="000A7DBF"/>
    <w:rsid w:val="000A7F50"/>
    <w:rsid w:val="000A7FB0"/>
    <w:rsid w:val="000B011B"/>
    <w:rsid w:val="000B033F"/>
    <w:rsid w:val="000B0343"/>
    <w:rsid w:val="000B09CF"/>
    <w:rsid w:val="000B0C18"/>
    <w:rsid w:val="000B0C38"/>
    <w:rsid w:val="000B1B10"/>
    <w:rsid w:val="000B1C34"/>
    <w:rsid w:val="000B2573"/>
    <w:rsid w:val="000B276B"/>
    <w:rsid w:val="000B27BA"/>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083"/>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FA"/>
    <w:rsid w:val="000B60AF"/>
    <w:rsid w:val="000B614D"/>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C29"/>
    <w:rsid w:val="000C0F47"/>
    <w:rsid w:val="000C101D"/>
    <w:rsid w:val="000C1026"/>
    <w:rsid w:val="000C115D"/>
    <w:rsid w:val="000C1535"/>
    <w:rsid w:val="000C1741"/>
    <w:rsid w:val="000C174A"/>
    <w:rsid w:val="000C1861"/>
    <w:rsid w:val="000C1921"/>
    <w:rsid w:val="000C1AD3"/>
    <w:rsid w:val="000C1C8A"/>
    <w:rsid w:val="000C1DA2"/>
    <w:rsid w:val="000C20EA"/>
    <w:rsid w:val="000C252B"/>
    <w:rsid w:val="000C25CD"/>
    <w:rsid w:val="000C29DE"/>
    <w:rsid w:val="000C2EEF"/>
    <w:rsid w:val="000C2FBD"/>
    <w:rsid w:val="000C3217"/>
    <w:rsid w:val="000C3359"/>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44"/>
    <w:rsid w:val="000C5F91"/>
    <w:rsid w:val="000C6025"/>
    <w:rsid w:val="000C6080"/>
    <w:rsid w:val="000C6104"/>
    <w:rsid w:val="000C611A"/>
    <w:rsid w:val="000C61D6"/>
    <w:rsid w:val="000C6257"/>
    <w:rsid w:val="000C6281"/>
    <w:rsid w:val="000C6587"/>
    <w:rsid w:val="000C6792"/>
    <w:rsid w:val="000C6A18"/>
    <w:rsid w:val="000C6B6D"/>
    <w:rsid w:val="000C6CE8"/>
    <w:rsid w:val="000C71B5"/>
    <w:rsid w:val="000C73CC"/>
    <w:rsid w:val="000C76B5"/>
    <w:rsid w:val="000C77DF"/>
    <w:rsid w:val="000C77FF"/>
    <w:rsid w:val="000C7BD0"/>
    <w:rsid w:val="000D03DB"/>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DC1"/>
    <w:rsid w:val="000D2F13"/>
    <w:rsid w:val="000D30C7"/>
    <w:rsid w:val="000D3385"/>
    <w:rsid w:val="000D36AE"/>
    <w:rsid w:val="000D383B"/>
    <w:rsid w:val="000D38A1"/>
    <w:rsid w:val="000D3948"/>
    <w:rsid w:val="000D3B9D"/>
    <w:rsid w:val="000D3C85"/>
    <w:rsid w:val="000D3D10"/>
    <w:rsid w:val="000D3E0B"/>
    <w:rsid w:val="000D49CB"/>
    <w:rsid w:val="000D4BBE"/>
    <w:rsid w:val="000D4BC6"/>
    <w:rsid w:val="000D4C04"/>
    <w:rsid w:val="000D4C4E"/>
    <w:rsid w:val="000D4DE6"/>
    <w:rsid w:val="000D4EB5"/>
    <w:rsid w:val="000D4F03"/>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0FE"/>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92D"/>
    <w:rsid w:val="000E4CD7"/>
    <w:rsid w:val="000E4D3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12"/>
    <w:rsid w:val="000E6B4B"/>
    <w:rsid w:val="000E6DE3"/>
    <w:rsid w:val="000E73DD"/>
    <w:rsid w:val="000E756F"/>
    <w:rsid w:val="000E763D"/>
    <w:rsid w:val="000E7647"/>
    <w:rsid w:val="000E78F9"/>
    <w:rsid w:val="000E79DE"/>
    <w:rsid w:val="000E7A01"/>
    <w:rsid w:val="000E7A84"/>
    <w:rsid w:val="000E7B72"/>
    <w:rsid w:val="000F0195"/>
    <w:rsid w:val="000F01A2"/>
    <w:rsid w:val="000F028C"/>
    <w:rsid w:val="000F05AB"/>
    <w:rsid w:val="000F0B13"/>
    <w:rsid w:val="000F0B31"/>
    <w:rsid w:val="000F0C0B"/>
    <w:rsid w:val="000F145F"/>
    <w:rsid w:val="000F147D"/>
    <w:rsid w:val="000F15A5"/>
    <w:rsid w:val="000F15BC"/>
    <w:rsid w:val="000F178A"/>
    <w:rsid w:val="000F180A"/>
    <w:rsid w:val="000F186B"/>
    <w:rsid w:val="000F1C92"/>
    <w:rsid w:val="000F1ED7"/>
    <w:rsid w:val="000F2170"/>
    <w:rsid w:val="000F2383"/>
    <w:rsid w:val="000F23CC"/>
    <w:rsid w:val="000F29AB"/>
    <w:rsid w:val="000F2B20"/>
    <w:rsid w:val="000F2D75"/>
    <w:rsid w:val="000F2EEE"/>
    <w:rsid w:val="000F3503"/>
    <w:rsid w:val="000F356B"/>
    <w:rsid w:val="000F3697"/>
    <w:rsid w:val="000F3895"/>
    <w:rsid w:val="000F3B33"/>
    <w:rsid w:val="000F3CE5"/>
    <w:rsid w:val="000F3DC3"/>
    <w:rsid w:val="000F42DC"/>
    <w:rsid w:val="000F47F6"/>
    <w:rsid w:val="000F4B03"/>
    <w:rsid w:val="000F4C1C"/>
    <w:rsid w:val="000F4C66"/>
    <w:rsid w:val="000F4CC4"/>
    <w:rsid w:val="000F4E80"/>
    <w:rsid w:val="000F5316"/>
    <w:rsid w:val="000F5634"/>
    <w:rsid w:val="000F60AB"/>
    <w:rsid w:val="000F625E"/>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935"/>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9E"/>
    <w:rsid w:val="00101F40"/>
    <w:rsid w:val="001021BD"/>
    <w:rsid w:val="001021FC"/>
    <w:rsid w:val="00102586"/>
    <w:rsid w:val="00102598"/>
    <w:rsid w:val="001025AF"/>
    <w:rsid w:val="00102613"/>
    <w:rsid w:val="00102614"/>
    <w:rsid w:val="001026CA"/>
    <w:rsid w:val="00102B11"/>
    <w:rsid w:val="00102C73"/>
    <w:rsid w:val="00103585"/>
    <w:rsid w:val="0010366B"/>
    <w:rsid w:val="0010371D"/>
    <w:rsid w:val="0010386A"/>
    <w:rsid w:val="001038ED"/>
    <w:rsid w:val="00103E64"/>
    <w:rsid w:val="00103FC4"/>
    <w:rsid w:val="001042D1"/>
    <w:rsid w:val="001043C2"/>
    <w:rsid w:val="001043E1"/>
    <w:rsid w:val="0010467A"/>
    <w:rsid w:val="001046CC"/>
    <w:rsid w:val="00104C05"/>
    <w:rsid w:val="00104CA3"/>
    <w:rsid w:val="001054C8"/>
    <w:rsid w:val="00105BEA"/>
    <w:rsid w:val="00105CC7"/>
    <w:rsid w:val="00105E6B"/>
    <w:rsid w:val="001062E2"/>
    <w:rsid w:val="00107186"/>
    <w:rsid w:val="001071A6"/>
    <w:rsid w:val="001071B5"/>
    <w:rsid w:val="0010729D"/>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984"/>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6A8"/>
    <w:rsid w:val="00114BC7"/>
    <w:rsid w:val="00114CCF"/>
    <w:rsid w:val="00114ECE"/>
    <w:rsid w:val="00114F82"/>
    <w:rsid w:val="0011511D"/>
    <w:rsid w:val="0011519F"/>
    <w:rsid w:val="0011557B"/>
    <w:rsid w:val="001156DE"/>
    <w:rsid w:val="00115793"/>
    <w:rsid w:val="00115ABC"/>
    <w:rsid w:val="00116ACE"/>
    <w:rsid w:val="00116C68"/>
    <w:rsid w:val="00116E29"/>
    <w:rsid w:val="00117116"/>
    <w:rsid w:val="0011742D"/>
    <w:rsid w:val="00117437"/>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2F"/>
    <w:rsid w:val="001224B2"/>
    <w:rsid w:val="00122712"/>
    <w:rsid w:val="00122A56"/>
    <w:rsid w:val="00122F85"/>
    <w:rsid w:val="00122FF2"/>
    <w:rsid w:val="00123190"/>
    <w:rsid w:val="00123342"/>
    <w:rsid w:val="00123764"/>
    <w:rsid w:val="00123BDE"/>
    <w:rsid w:val="00123D86"/>
    <w:rsid w:val="00123E59"/>
    <w:rsid w:val="001242F8"/>
    <w:rsid w:val="00124751"/>
    <w:rsid w:val="001247D2"/>
    <w:rsid w:val="00124D84"/>
    <w:rsid w:val="001250DD"/>
    <w:rsid w:val="00125185"/>
    <w:rsid w:val="0012521B"/>
    <w:rsid w:val="00125733"/>
    <w:rsid w:val="00125917"/>
    <w:rsid w:val="0012599B"/>
    <w:rsid w:val="00125A40"/>
    <w:rsid w:val="00125E21"/>
    <w:rsid w:val="00125E3F"/>
    <w:rsid w:val="001263AA"/>
    <w:rsid w:val="00126635"/>
    <w:rsid w:val="00126731"/>
    <w:rsid w:val="0012691B"/>
    <w:rsid w:val="00126CB0"/>
    <w:rsid w:val="0012716E"/>
    <w:rsid w:val="00127364"/>
    <w:rsid w:val="001273A2"/>
    <w:rsid w:val="0012748C"/>
    <w:rsid w:val="001276D7"/>
    <w:rsid w:val="0012771C"/>
    <w:rsid w:val="00127F4D"/>
    <w:rsid w:val="00130744"/>
    <w:rsid w:val="00130779"/>
    <w:rsid w:val="001307A1"/>
    <w:rsid w:val="00130949"/>
    <w:rsid w:val="00130B0E"/>
    <w:rsid w:val="00130B37"/>
    <w:rsid w:val="00130EB4"/>
    <w:rsid w:val="00130F4C"/>
    <w:rsid w:val="001311CB"/>
    <w:rsid w:val="00131F05"/>
    <w:rsid w:val="001321D3"/>
    <w:rsid w:val="001322CD"/>
    <w:rsid w:val="0013281A"/>
    <w:rsid w:val="00132852"/>
    <w:rsid w:val="00132883"/>
    <w:rsid w:val="00132A0A"/>
    <w:rsid w:val="00132A14"/>
    <w:rsid w:val="00132A26"/>
    <w:rsid w:val="00132D41"/>
    <w:rsid w:val="001332FB"/>
    <w:rsid w:val="00133520"/>
    <w:rsid w:val="00133599"/>
    <w:rsid w:val="00133973"/>
    <w:rsid w:val="00133A2B"/>
    <w:rsid w:val="00133BF7"/>
    <w:rsid w:val="001341B3"/>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2D"/>
    <w:rsid w:val="00136794"/>
    <w:rsid w:val="001367E4"/>
    <w:rsid w:val="00136A23"/>
    <w:rsid w:val="00136A31"/>
    <w:rsid w:val="00136B99"/>
    <w:rsid w:val="00136DB1"/>
    <w:rsid w:val="00136E62"/>
    <w:rsid w:val="00136E83"/>
    <w:rsid w:val="001373A5"/>
    <w:rsid w:val="0013743C"/>
    <w:rsid w:val="00137757"/>
    <w:rsid w:val="001377A6"/>
    <w:rsid w:val="0013796B"/>
    <w:rsid w:val="00137A2E"/>
    <w:rsid w:val="00137C16"/>
    <w:rsid w:val="00137CF1"/>
    <w:rsid w:val="00137E21"/>
    <w:rsid w:val="0014063E"/>
    <w:rsid w:val="00140725"/>
    <w:rsid w:val="001407E3"/>
    <w:rsid w:val="0014087D"/>
    <w:rsid w:val="00140896"/>
    <w:rsid w:val="001408F0"/>
    <w:rsid w:val="00140AA8"/>
    <w:rsid w:val="00140C89"/>
    <w:rsid w:val="00140F74"/>
    <w:rsid w:val="00141191"/>
    <w:rsid w:val="00141279"/>
    <w:rsid w:val="0014133B"/>
    <w:rsid w:val="0014159C"/>
    <w:rsid w:val="001416A9"/>
    <w:rsid w:val="0014177C"/>
    <w:rsid w:val="00141C68"/>
    <w:rsid w:val="00141D4A"/>
    <w:rsid w:val="001425B2"/>
    <w:rsid w:val="00142665"/>
    <w:rsid w:val="001426E3"/>
    <w:rsid w:val="00142B21"/>
    <w:rsid w:val="00142D98"/>
    <w:rsid w:val="00142E6F"/>
    <w:rsid w:val="00143071"/>
    <w:rsid w:val="001431ED"/>
    <w:rsid w:val="0014335B"/>
    <w:rsid w:val="00143810"/>
    <w:rsid w:val="0014384A"/>
    <w:rsid w:val="0014391C"/>
    <w:rsid w:val="00143FB3"/>
    <w:rsid w:val="00143FDA"/>
    <w:rsid w:val="0014410F"/>
    <w:rsid w:val="001442D5"/>
    <w:rsid w:val="0014450F"/>
    <w:rsid w:val="001448B6"/>
    <w:rsid w:val="00144948"/>
    <w:rsid w:val="00144D8F"/>
    <w:rsid w:val="00145285"/>
    <w:rsid w:val="001452B5"/>
    <w:rsid w:val="001452C0"/>
    <w:rsid w:val="0014537D"/>
    <w:rsid w:val="00145693"/>
    <w:rsid w:val="00145720"/>
    <w:rsid w:val="00145C74"/>
    <w:rsid w:val="00145F51"/>
    <w:rsid w:val="0014600D"/>
    <w:rsid w:val="001462E9"/>
    <w:rsid w:val="001462FC"/>
    <w:rsid w:val="001467A4"/>
    <w:rsid w:val="00146A68"/>
    <w:rsid w:val="00146D0C"/>
    <w:rsid w:val="00146E32"/>
    <w:rsid w:val="001470DE"/>
    <w:rsid w:val="00147433"/>
    <w:rsid w:val="001474BF"/>
    <w:rsid w:val="001475A1"/>
    <w:rsid w:val="00147A20"/>
    <w:rsid w:val="00150AB5"/>
    <w:rsid w:val="00150B51"/>
    <w:rsid w:val="00150C26"/>
    <w:rsid w:val="00150F6D"/>
    <w:rsid w:val="00150FD4"/>
    <w:rsid w:val="00151039"/>
    <w:rsid w:val="00151354"/>
    <w:rsid w:val="00151375"/>
    <w:rsid w:val="0015144E"/>
    <w:rsid w:val="00151619"/>
    <w:rsid w:val="00151661"/>
    <w:rsid w:val="00151712"/>
    <w:rsid w:val="00151881"/>
    <w:rsid w:val="0015190C"/>
    <w:rsid w:val="00151D1B"/>
    <w:rsid w:val="00152302"/>
    <w:rsid w:val="001523A1"/>
    <w:rsid w:val="00152665"/>
    <w:rsid w:val="00152835"/>
    <w:rsid w:val="0015287E"/>
    <w:rsid w:val="00152D1F"/>
    <w:rsid w:val="00153230"/>
    <w:rsid w:val="001534A5"/>
    <w:rsid w:val="001536D3"/>
    <w:rsid w:val="0015374F"/>
    <w:rsid w:val="001537D4"/>
    <w:rsid w:val="00153849"/>
    <w:rsid w:val="00154361"/>
    <w:rsid w:val="001544D7"/>
    <w:rsid w:val="00154B70"/>
    <w:rsid w:val="00154BE3"/>
    <w:rsid w:val="00154C5F"/>
    <w:rsid w:val="0015528B"/>
    <w:rsid w:val="00155397"/>
    <w:rsid w:val="00155707"/>
    <w:rsid w:val="001559FA"/>
    <w:rsid w:val="00155A8D"/>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501"/>
    <w:rsid w:val="00161750"/>
    <w:rsid w:val="001619DB"/>
    <w:rsid w:val="00161C53"/>
    <w:rsid w:val="00161C81"/>
    <w:rsid w:val="00161FD7"/>
    <w:rsid w:val="0016204A"/>
    <w:rsid w:val="0016221D"/>
    <w:rsid w:val="00162299"/>
    <w:rsid w:val="001622A1"/>
    <w:rsid w:val="0016252E"/>
    <w:rsid w:val="0016271E"/>
    <w:rsid w:val="001627D2"/>
    <w:rsid w:val="00162806"/>
    <w:rsid w:val="00162CC3"/>
    <w:rsid w:val="00162D7A"/>
    <w:rsid w:val="00163749"/>
    <w:rsid w:val="00163761"/>
    <w:rsid w:val="001639FC"/>
    <w:rsid w:val="00163A72"/>
    <w:rsid w:val="00163B96"/>
    <w:rsid w:val="001642B1"/>
    <w:rsid w:val="001643BF"/>
    <w:rsid w:val="001643EE"/>
    <w:rsid w:val="00164DAB"/>
    <w:rsid w:val="00164E03"/>
    <w:rsid w:val="00164FFA"/>
    <w:rsid w:val="001651CC"/>
    <w:rsid w:val="001652CF"/>
    <w:rsid w:val="001652D4"/>
    <w:rsid w:val="001654AF"/>
    <w:rsid w:val="0016567E"/>
    <w:rsid w:val="00165BBB"/>
    <w:rsid w:val="00165ED7"/>
    <w:rsid w:val="0016613F"/>
    <w:rsid w:val="00166215"/>
    <w:rsid w:val="00166468"/>
    <w:rsid w:val="00166591"/>
    <w:rsid w:val="00166924"/>
    <w:rsid w:val="00166C7D"/>
    <w:rsid w:val="00166D35"/>
    <w:rsid w:val="00167153"/>
    <w:rsid w:val="00167618"/>
    <w:rsid w:val="001701DB"/>
    <w:rsid w:val="0017035A"/>
    <w:rsid w:val="00170405"/>
    <w:rsid w:val="0017044A"/>
    <w:rsid w:val="00170681"/>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AB"/>
    <w:rsid w:val="00172CD6"/>
    <w:rsid w:val="00172D1D"/>
    <w:rsid w:val="00172EFA"/>
    <w:rsid w:val="00172F90"/>
    <w:rsid w:val="00173083"/>
    <w:rsid w:val="001733AC"/>
    <w:rsid w:val="001735EB"/>
    <w:rsid w:val="00173608"/>
    <w:rsid w:val="0017366F"/>
    <w:rsid w:val="00173EAC"/>
    <w:rsid w:val="00174076"/>
    <w:rsid w:val="001745EC"/>
    <w:rsid w:val="00174745"/>
    <w:rsid w:val="00174756"/>
    <w:rsid w:val="0017477C"/>
    <w:rsid w:val="001747B7"/>
    <w:rsid w:val="001748FD"/>
    <w:rsid w:val="001749E9"/>
    <w:rsid w:val="00174ADA"/>
    <w:rsid w:val="0017550B"/>
    <w:rsid w:val="001755A4"/>
    <w:rsid w:val="0017583F"/>
    <w:rsid w:val="00175842"/>
    <w:rsid w:val="00175844"/>
    <w:rsid w:val="00175C30"/>
    <w:rsid w:val="0017601A"/>
    <w:rsid w:val="00176CC8"/>
    <w:rsid w:val="00176E71"/>
    <w:rsid w:val="0017701F"/>
    <w:rsid w:val="00177069"/>
    <w:rsid w:val="00177157"/>
    <w:rsid w:val="001772AE"/>
    <w:rsid w:val="00177651"/>
    <w:rsid w:val="001779D0"/>
    <w:rsid w:val="00177B75"/>
    <w:rsid w:val="00177C5F"/>
    <w:rsid w:val="00177E72"/>
    <w:rsid w:val="00177E7B"/>
    <w:rsid w:val="00177FC1"/>
    <w:rsid w:val="001801C0"/>
    <w:rsid w:val="0018036B"/>
    <w:rsid w:val="001805CA"/>
    <w:rsid w:val="001807FC"/>
    <w:rsid w:val="001809D8"/>
    <w:rsid w:val="00180A22"/>
    <w:rsid w:val="00180B66"/>
    <w:rsid w:val="00180E58"/>
    <w:rsid w:val="0018138A"/>
    <w:rsid w:val="001815A2"/>
    <w:rsid w:val="00181A9D"/>
    <w:rsid w:val="00181FC1"/>
    <w:rsid w:val="00182186"/>
    <w:rsid w:val="0018224A"/>
    <w:rsid w:val="001822A2"/>
    <w:rsid w:val="001825C3"/>
    <w:rsid w:val="00182801"/>
    <w:rsid w:val="00183034"/>
    <w:rsid w:val="001830F7"/>
    <w:rsid w:val="0018359F"/>
    <w:rsid w:val="00183D75"/>
    <w:rsid w:val="00183D98"/>
    <w:rsid w:val="00183EE6"/>
    <w:rsid w:val="00184087"/>
    <w:rsid w:val="00184159"/>
    <w:rsid w:val="001842FF"/>
    <w:rsid w:val="00184425"/>
    <w:rsid w:val="00184435"/>
    <w:rsid w:val="00184DC9"/>
    <w:rsid w:val="00184DEE"/>
    <w:rsid w:val="00184FE8"/>
    <w:rsid w:val="00185082"/>
    <w:rsid w:val="0018529C"/>
    <w:rsid w:val="00185554"/>
    <w:rsid w:val="00185568"/>
    <w:rsid w:val="0018588A"/>
    <w:rsid w:val="001858A1"/>
    <w:rsid w:val="00185B68"/>
    <w:rsid w:val="00185D16"/>
    <w:rsid w:val="001860F3"/>
    <w:rsid w:val="0018638D"/>
    <w:rsid w:val="001864A7"/>
    <w:rsid w:val="0018651C"/>
    <w:rsid w:val="0018652F"/>
    <w:rsid w:val="001865DC"/>
    <w:rsid w:val="00186E07"/>
    <w:rsid w:val="00187252"/>
    <w:rsid w:val="0018738A"/>
    <w:rsid w:val="001876A7"/>
    <w:rsid w:val="00187A03"/>
    <w:rsid w:val="00187E09"/>
    <w:rsid w:val="00187FC1"/>
    <w:rsid w:val="00190003"/>
    <w:rsid w:val="00190158"/>
    <w:rsid w:val="00190764"/>
    <w:rsid w:val="00190A15"/>
    <w:rsid w:val="00190BFB"/>
    <w:rsid w:val="00190DA4"/>
    <w:rsid w:val="001911A5"/>
    <w:rsid w:val="0019144C"/>
    <w:rsid w:val="001915ED"/>
    <w:rsid w:val="00191B1B"/>
    <w:rsid w:val="00191C47"/>
    <w:rsid w:val="00191C91"/>
    <w:rsid w:val="00191D21"/>
    <w:rsid w:val="00191E42"/>
    <w:rsid w:val="0019234A"/>
    <w:rsid w:val="001923A9"/>
    <w:rsid w:val="001925F3"/>
    <w:rsid w:val="00192BC3"/>
    <w:rsid w:val="00192D82"/>
    <w:rsid w:val="00192D9F"/>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2BE"/>
    <w:rsid w:val="00195352"/>
    <w:rsid w:val="001956BA"/>
    <w:rsid w:val="001956D4"/>
    <w:rsid w:val="0019587A"/>
    <w:rsid w:val="001958EA"/>
    <w:rsid w:val="00195DB2"/>
    <w:rsid w:val="00195E0E"/>
    <w:rsid w:val="0019607F"/>
    <w:rsid w:val="001960F2"/>
    <w:rsid w:val="001963B0"/>
    <w:rsid w:val="001963FD"/>
    <w:rsid w:val="001965B3"/>
    <w:rsid w:val="00196A47"/>
    <w:rsid w:val="00196DA7"/>
    <w:rsid w:val="00196FC2"/>
    <w:rsid w:val="001970AE"/>
    <w:rsid w:val="00197260"/>
    <w:rsid w:val="0019733F"/>
    <w:rsid w:val="001973BF"/>
    <w:rsid w:val="00197515"/>
    <w:rsid w:val="0019755E"/>
    <w:rsid w:val="00197781"/>
    <w:rsid w:val="00197B95"/>
    <w:rsid w:val="00197D3D"/>
    <w:rsid w:val="00197D90"/>
    <w:rsid w:val="001A005D"/>
    <w:rsid w:val="001A03D6"/>
    <w:rsid w:val="001A0E09"/>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3053"/>
    <w:rsid w:val="001A3381"/>
    <w:rsid w:val="001A36A5"/>
    <w:rsid w:val="001A3A00"/>
    <w:rsid w:val="001A3E28"/>
    <w:rsid w:val="001A42A3"/>
    <w:rsid w:val="001A431E"/>
    <w:rsid w:val="001A467C"/>
    <w:rsid w:val="001A487B"/>
    <w:rsid w:val="001A489B"/>
    <w:rsid w:val="001A48FF"/>
    <w:rsid w:val="001A4D4E"/>
    <w:rsid w:val="001A530F"/>
    <w:rsid w:val="001A531B"/>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D93"/>
    <w:rsid w:val="001A7F34"/>
    <w:rsid w:val="001A7FA5"/>
    <w:rsid w:val="001A7FA7"/>
    <w:rsid w:val="001A7FDC"/>
    <w:rsid w:val="001B0849"/>
    <w:rsid w:val="001B0B0F"/>
    <w:rsid w:val="001B0B40"/>
    <w:rsid w:val="001B0BD6"/>
    <w:rsid w:val="001B0C06"/>
    <w:rsid w:val="001B0C5D"/>
    <w:rsid w:val="001B0D84"/>
    <w:rsid w:val="001B0EB2"/>
    <w:rsid w:val="001B133A"/>
    <w:rsid w:val="001B1B4A"/>
    <w:rsid w:val="001B1C21"/>
    <w:rsid w:val="001B1D9B"/>
    <w:rsid w:val="001B1E20"/>
    <w:rsid w:val="001B1E68"/>
    <w:rsid w:val="001B1F40"/>
    <w:rsid w:val="001B1FF4"/>
    <w:rsid w:val="001B200F"/>
    <w:rsid w:val="001B2346"/>
    <w:rsid w:val="001B24A8"/>
    <w:rsid w:val="001B275A"/>
    <w:rsid w:val="001B28FC"/>
    <w:rsid w:val="001B299A"/>
    <w:rsid w:val="001B2D15"/>
    <w:rsid w:val="001B2DCF"/>
    <w:rsid w:val="001B313B"/>
    <w:rsid w:val="001B319C"/>
    <w:rsid w:val="001B3343"/>
    <w:rsid w:val="001B3382"/>
    <w:rsid w:val="001B33CF"/>
    <w:rsid w:val="001B351E"/>
    <w:rsid w:val="001B36B6"/>
    <w:rsid w:val="001B3737"/>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6AFE"/>
    <w:rsid w:val="001B7354"/>
    <w:rsid w:val="001B74AA"/>
    <w:rsid w:val="001B7513"/>
    <w:rsid w:val="001B7559"/>
    <w:rsid w:val="001B7679"/>
    <w:rsid w:val="001C02D8"/>
    <w:rsid w:val="001C0421"/>
    <w:rsid w:val="001C04E3"/>
    <w:rsid w:val="001C04FF"/>
    <w:rsid w:val="001C096B"/>
    <w:rsid w:val="001C0CC9"/>
    <w:rsid w:val="001C0EB4"/>
    <w:rsid w:val="001C0FA8"/>
    <w:rsid w:val="001C10DD"/>
    <w:rsid w:val="001C1619"/>
    <w:rsid w:val="001C1931"/>
    <w:rsid w:val="001C1ABB"/>
    <w:rsid w:val="001C1B78"/>
    <w:rsid w:val="001C1C95"/>
    <w:rsid w:val="001C1E21"/>
    <w:rsid w:val="001C209D"/>
    <w:rsid w:val="001C21A6"/>
    <w:rsid w:val="001C22BA"/>
    <w:rsid w:val="001C243C"/>
    <w:rsid w:val="001C2505"/>
    <w:rsid w:val="001C25EA"/>
    <w:rsid w:val="001C29DA"/>
    <w:rsid w:val="001C2B90"/>
    <w:rsid w:val="001C2BC6"/>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B91"/>
    <w:rsid w:val="001D0F00"/>
    <w:rsid w:val="001D139D"/>
    <w:rsid w:val="001D14EA"/>
    <w:rsid w:val="001D159F"/>
    <w:rsid w:val="001D1852"/>
    <w:rsid w:val="001D1C25"/>
    <w:rsid w:val="001D1D0B"/>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599"/>
    <w:rsid w:val="001D37DD"/>
    <w:rsid w:val="001D3A4E"/>
    <w:rsid w:val="001D3D1D"/>
    <w:rsid w:val="001D3FCD"/>
    <w:rsid w:val="001D4465"/>
    <w:rsid w:val="001D4987"/>
    <w:rsid w:val="001D49B6"/>
    <w:rsid w:val="001D5033"/>
    <w:rsid w:val="001D516F"/>
    <w:rsid w:val="001D531A"/>
    <w:rsid w:val="001D5643"/>
    <w:rsid w:val="001D5C88"/>
    <w:rsid w:val="001D6567"/>
    <w:rsid w:val="001D689D"/>
    <w:rsid w:val="001D695C"/>
    <w:rsid w:val="001D6FD9"/>
    <w:rsid w:val="001D7448"/>
    <w:rsid w:val="001D780E"/>
    <w:rsid w:val="001D7834"/>
    <w:rsid w:val="001D7924"/>
    <w:rsid w:val="001D7A35"/>
    <w:rsid w:val="001D7A90"/>
    <w:rsid w:val="001D7C3E"/>
    <w:rsid w:val="001D7C6F"/>
    <w:rsid w:val="001D7EC2"/>
    <w:rsid w:val="001E044F"/>
    <w:rsid w:val="001E05C3"/>
    <w:rsid w:val="001E0AD3"/>
    <w:rsid w:val="001E0FF2"/>
    <w:rsid w:val="001E12B6"/>
    <w:rsid w:val="001E138B"/>
    <w:rsid w:val="001E13C8"/>
    <w:rsid w:val="001E15DB"/>
    <w:rsid w:val="001E1682"/>
    <w:rsid w:val="001E17A1"/>
    <w:rsid w:val="001E1ABB"/>
    <w:rsid w:val="001E2239"/>
    <w:rsid w:val="001E2252"/>
    <w:rsid w:val="001E2343"/>
    <w:rsid w:val="001E23EC"/>
    <w:rsid w:val="001E25E3"/>
    <w:rsid w:val="001E2702"/>
    <w:rsid w:val="001E2A4D"/>
    <w:rsid w:val="001E2F73"/>
    <w:rsid w:val="001E2F7D"/>
    <w:rsid w:val="001E31A2"/>
    <w:rsid w:val="001E33B5"/>
    <w:rsid w:val="001E34E8"/>
    <w:rsid w:val="001E3510"/>
    <w:rsid w:val="001E364A"/>
    <w:rsid w:val="001E36E4"/>
    <w:rsid w:val="001E379D"/>
    <w:rsid w:val="001E397B"/>
    <w:rsid w:val="001E3A3C"/>
    <w:rsid w:val="001E3C0E"/>
    <w:rsid w:val="001E3E88"/>
    <w:rsid w:val="001E3F00"/>
    <w:rsid w:val="001E416A"/>
    <w:rsid w:val="001E4364"/>
    <w:rsid w:val="001E4820"/>
    <w:rsid w:val="001E487A"/>
    <w:rsid w:val="001E4A07"/>
    <w:rsid w:val="001E5015"/>
    <w:rsid w:val="001E53F5"/>
    <w:rsid w:val="001E5585"/>
    <w:rsid w:val="001E5628"/>
    <w:rsid w:val="001E57E5"/>
    <w:rsid w:val="001E5C23"/>
    <w:rsid w:val="001E61D4"/>
    <w:rsid w:val="001E6BEE"/>
    <w:rsid w:val="001E6C73"/>
    <w:rsid w:val="001E6DA4"/>
    <w:rsid w:val="001E7079"/>
    <w:rsid w:val="001E7504"/>
    <w:rsid w:val="001E76DF"/>
    <w:rsid w:val="001E7712"/>
    <w:rsid w:val="001E77CC"/>
    <w:rsid w:val="001E7874"/>
    <w:rsid w:val="001E7B56"/>
    <w:rsid w:val="001E7B8E"/>
    <w:rsid w:val="001E7F51"/>
    <w:rsid w:val="001F0337"/>
    <w:rsid w:val="001F0479"/>
    <w:rsid w:val="001F06D0"/>
    <w:rsid w:val="001F0A0A"/>
    <w:rsid w:val="001F0AF3"/>
    <w:rsid w:val="001F0C36"/>
    <w:rsid w:val="001F0CCE"/>
    <w:rsid w:val="001F0F99"/>
    <w:rsid w:val="001F0FBB"/>
    <w:rsid w:val="001F0FD9"/>
    <w:rsid w:val="001F10AD"/>
    <w:rsid w:val="001F1308"/>
    <w:rsid w:val="001F1525"/>
    <w:rsid w:val="001F1564"/>
    <w:rsid w:val="001F1E87"/>
    <w:rsid w:val="001F1EB6"/>
    <w:rsid w:val="001F1FE4"/>
    <w:rsid w:val="001F217A"/>
    <w:rsid w:val="001F2181"/>
    <w:rsid w:val="001F2628"/>
    <w:rsid w:val="001F2975"/>
    <w:rsid w:val="001F2A78"/>
    <w:rsid w:val="001F2B74"/>
    <w:rsid w:val="001F2C16"/>
    <w:rsid w:val="001F2C8B"/>
    <w:rsid w:val="001F2CB3"/>
    <w:rsid w:val="001F2E23"/>
    <w:rsid w:val="001F32BC"/>
    <w:rsid w:val="001F32D4"/>
    <w:rsid w:val="001F33AB"/>
    <w:rsid w:val="001F341F"/>
    <w:rsid w:val="001F372D"/>
    <w:rsid w:val="001F37C4"/>
    <w:rsid w:val="001F3911"/>
    <w:rsid w:val="001F3E99"/>
    <w:rsid w:val="001F3F1A"/>
    <w:rsid w:val="001F3F9A"/>
    <w:rsid w:val="001F414F"/>
    <w:rsid w:val="001F415E"/>
    <w:rsid w:val="001F4202"/>
    <w:rsid w:val="001F4302"/>
    <w:rsid w:val="001F436E"/>
    <w:rsid w:val="001F4557"/>
    <w:rsid w:val="001F45AA"/>
    <w:rsid w:val="001F494C"/>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9"/>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5B0"/>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CE1"/>
    <w:rsid w:val="00211D7C"/>
    <w:rsid w:val="00211F8D"/>
    <w:rsid w:val="00212028"/>
    <w:rsid w:val="002121DB"/>
    <w:rsid w:val="00212226"/>
    <w:rsid w:val="002128BF"/>
    <w:rsid w:val="00212A57"/>
    <w:rsid w:val="00212B1E"/>
    <w:rsid w:val="00212CB6"/>
    <w:rsid w:val="00212E37"/>
    <w:rsid w:val="00212F0A"/>
    <w:rsid w:val="00212F59"/>
    <w:rsid w:val="0021322A"/>
    <w:rsid w:val="00213241"/>
    <w:rsid w:val="00213290"/>
    <w:rsid w:val="00213F20"/>
    <w:rsid w:val="002140FF"/>
    <w:rsid w:val="0021416E"/>
    <w:rsid w:val="00214322"/>
    <w:rsid w:val="002144B2"/>
    <w:rsid w:val="002144CE"/>
    <w:rsid w:val="0021460A"/>
    <w:rsid w:val="00215147"/>
    <w:rsid w:val="00215182"/>
    <w:rsid w:val="002158CE"/>
    <w:rsid w:val="002159DF"/>
    <w:rsid w:val="00215B98"/>
    <w:rsid w:val="00215CA9"/>
    <w:rsid w:val="00215E29"/>
    <w:rsid w:val="00215EC7"/>
    <w:rsid w:val="00215ED2"/>
    <w:rsid w:val="002162B2"/>
    <w:rsid w:val="0021631B"/>
    <w:rsid w:val="0021639B"/>
    <w:rsid w:val="002168F2"/>
    <w:rsid w:val="00216C4E"/>
    <w:rsid w:val="00216D2C"/>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4BF"/>
    <w:rsid w:val="00221773"/>
    <w:rsid w:val="00221D8F"/>
    <w:rsid w:val="00221F86"/>
    <w:rsid w:val="0022203A"/>
    <w:rsid w:val="0022275D"/>
    <w:rsid w:val="002227D2"/>
    <w:rsid w:val="00222B67"/>
    <w:rsid w:val="00222E93"/>
    <w:rsid w:val="002233C3"/>
    <w:rsid w:val="00223501"/>
    <w:rsid w:val="00224093"/>
    <w:rsid w:val="00224136"/>
    <w:rsid w:val="002242CF"/>
    <w:rsid w:val="002245D5"/>
    <w:rsid w:val="002246B0"/>
    <w:rsid w:val="00224952"/>
    <w:rsid w:val="002249B5"/>
    <w:rsid w:val="00224DD2"/>
    <w:rsid w:val="00224EF6"/>
    <w:rsid w:val="002250B1"/>
    <w:rsid w:val="002250B9"/>
    <w:rsid w:val="00225348"/>
    <w:rsid w:val="002255D1"/>
    <w:rsid w:val="0022597A"/>
    <w:rsid w:val="00225A6A"/>
    <w:rsid w:val="00225AC7"/>
    <w:rsid w:val="00225ACC"/>
    <w:rsid w:val="00225DF3"/>
    <w:rsid w:val="0022638A"/>
    <w:rsid w:val="002263C4"/>
    <w:rsid w:val="0022679B"/>
    <w:rsid w:val="00226B6F"/>
    <w:rsid w:val="00226E0B"/>
    <w:rsid w:val="00226EDE"/>
    <w:rsid w:val="002277A4"/>
    <w:rsid w:val="00227AF1"/>
    <w:rsid w:val="00227FB4"/>
    <w:rsid w:val="0023008E"/>
    <w:rsid w:val="00230123"/>
    <w:rsid w:val="00230270"/>
    <w:rsid w:val="00230776"/>
    <w:rsid w:val="00230893"/>
    <w:rsid w:val="0023089E"/>
    <w:rsid w:val="00230E42"/>
    <w:rsid w:val="002310CE"/>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293"/>
    <w:rsid w:val="00233334"/>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91D"/>
    <w:rsid w:val="002369B0"/>
    <w:rsid w:val="00236AD8"/>
    <w:rsid w:val="00236BE9"/>
    <w:rsid w:val="00236C4E"/>
    <w:rsid w:val="002370CB"/>
    <w:rsid w:val="00237384"/>
    <w:rsid w:val="00237585"/>
    <w:rsid w:val="00237864"/>
    <w:rsid w:val="00237921"/>
    <w:rsid w:val="00237ADA"/>
    <w:rsid w:val="00237B38"/>
    <w:rsid w:val="00237BFF"/>
    <w:rsid w:val="00237C1B"/>
    <w:rsid w:val="00237EAC"/>
    <w:rsid w:val="002401F5"/>
    <w:rsid w:val="002403AF"/>
    <w:rsid w:val="002405CA"/>
    <w:rsid w:val="00240C21"/>
    <w:rsid w:val="00240E54"/>
    <w:rsid w:val="00241345"/>
    <w:rsid w:val="0024149B"/>
    <w:rsid w:val="0024195D"/>
    <w:rsid w:val="002419A5"/>
    <w:rsid w:val="002419BC"/>
    <w:rsid w:val="00241AAA"/>
    <w:rsid w:val="00241BD6"/>
    <w:rsid w:val="00241E7E"/>
    <w:rsid w:val="002423F2"/>
    <w:rsid w:val="00242562"/>
    <w:rsid w:val="002425CE"/>
    <w:rsid w:val="00242869"/>
    <w:rsid w:val="00242BA7"/>
    <w:rsid w:val="00242F96"/>
    <w:rsid w:val="00243306"/>
    <w:rsid w:val="0024343B"/>
    <w:rsid w:val="00243887"/>
    <w:rsid w:val="00243A8C"/>
    <w:rsid w:val="00243C44"/>
    <w:rsid w:val="00243CCB"/>
    <w:rsid w:val="00243D04"/>
    <w:rsid w:val="00243E0E"/>
    <w:rsid w:val="00243EBB"/>
    <w:rsid w:val="00243FCA"/>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2E"/>
    <w:rsid w:val="00245FE0"/>
    <w:rsid w:val="002460DA"/>
    <w:rsid w:val="00246145"/>
    <w:rsid w:val="0024622D"/>
    <w:rsid w:val="0024625C"/>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47A1D"/>
    <w:rsid w:val="00250067"/>
    <w:rsid w:val="00250E5C"/>
    <w:rsid w:val="00251254"/>
    <w:rsid w:val="002516DE"/>
    <w:rsid w:val="002519D5"/>
    <w:rsid w:val="00251D24"/>
    <w:rsid w:val="00251F81"/>
    <w:rsid w:val="00251F9B"/>
    <w:rsid w:val="00252850"/>
    <w:rsid w:val="0025297E"/>
    <w:rsid w:val="00252AA4"/>
    <w:rsid w:val="00252BE0"/>
    <w:rsid w:val="002530BE"/>
    <w:rsid w:val="002530CE"/>
    <w:rsid w:val="002534C2"/>
    <w:rsid w:val="00253575"/>
    <w:rsid w:val="00253588"/>
    <w:rsid w:val="00253762"/>
    <w:rsid w:val="00253846"/>
    <w:rsid w:val="00253BA0"/>
    <w:rsid w:val="00253BD8"/>
    <w:rsid w:val="002546F4"/>
    <w:rsid w:val="00254AC6"/>
    <w:rsid w:val="002551D0"/>
    <w:rsid w:val="00255374"/>
    <w:rsid w:val="00255AD5"/>
    <w:rsid w:val="00255D53"/>
    <w:rsid w:val="00255FF6"/>
    <w:rsid w:val="00256153"/>
    <w:rsid w:val="00256173"/>
    <w:rsid w:val="002562F1"/>
    <w:rsid w:val="00256350"/>
    <w:rsid w:val="0025639D"/>
    <w:rsid w:val="002566E1"/>
    <w:rsid w:val="002567BB"/>
    <w:rsid w:val="00256DA3"/>
    <w:rsid w:val="0025701B"/>
    <w:rsid w:val="00257093"/>
    <w:rsid w:val="00257BCA"/>
    <w:rsid w:val="00257BF4"/>
    <w:rsid w:val="00257FC3"/>
    <w:rsid w:val="00260003"/>
    <w:rsid w:val="002601D3"/>
    <w:rsid w:val="0026035D"/>
    <w:rsid w:val="002604F2"/>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6F"/>
    <w:rsid w:val="00263C86"/>
    <w:rsid w:val="0026408F"/>
    <w:rsid w:val="002641AE"/>
    <w:rsid w:val="00264511"/>
    <w:rsid w:val="00264783"/>
    <w:rsid w:val="002647BF"/>
    <w:rsid w:val="002647D5"/>
    <w:rsid w:val="00264A0E"/>
    <w:rsid w:val="00264B32"/>
    <w:rsid w:val="00264B79"/>
    <w:rsid w:val="00264B87"/>
    <w:rsid w:val="00264FD4"/>
    <w:rsid w:val="0026502C"/>
    <w:rsid w:val="00265032"/>
    <w:rsid w:val="002651FB"/>
    <w:rsid w:val="002652C4"/>
    <w:rsid w:val="0026538C"/>
    <w:rsid w:val="002654C1"/>
    <w:rsid w:val="00265781"/>
    <w:rsid w:val="002658EB"/>
    <w:rsid w:val="00265945"/>
    <w:rsid w:val="00265BA7"/>
    <w:rsid w:val="00265D11"/>
    <w:rsid w:val="00265D54"/>
    <w:rsid w:val="00265F77"/>
    <w:rsid w:val="00266125"/>
    <w:rsid w:val="00266557"/>
    <w:rsid w:val="002665AB"/>
    <w:rsid w:val="002665EF"/>
    <w:rsid w:val="002666B2"/>
    <w:rsid w:val="0026674E"/>
    <w:rsid w:val="0026675A"/>
    <w:rsid w:val="00266964"/>
    <w:rsid w:val="00266B13"/>
    <w:rsid w:val="00266FB7"/>
    <w:rsid w:val="00267360"/>
    <w:rsid w:val="00267460"/>
    <w:rsid w:val="0026782C"/>
    <w:rsid w:val="0026792A"/>
    <w:rsid w:val="00267A37"/>
    <w:rsid w:val="00267D2B"/>
    <w:rsid w:val="00267F1A"/>
    <w:rsid w:val="00270031"/>
    <w:rsid w:val="00270224"/>
    <w:rsid w:val="00270433"/>
    <w:rsid w:val="002705ED"/>
    <w:rsid w:val="0027064B"/>
    <w:rsid w:val="00270728"/>
    <w:rsid w:val="00270A23"/>
    <w:rsid w:val="00270D18"/>
    <w:rsid w:val="00270D42"/>
    <w:rsid w:val="00270F9F"/>
    <w:rsid w:val="00270FDB"/>
    <w:rsid w:val="0027106F"/>
    <w:rsid w:val="0027154B"/>
    <w:rsid w:val="00271556"/>
    <w:rsid w:val="0027195D"/>
    <w:rsid w:val="0027201A"/>
    <w:rsid w:val="0027211A"/>
    <w:rsid w:val="002722CE"/>
    <w:rsid w:val="00272421"/>
    <w:rsid w:val="002725CF"/>
    <w:rsid w:val="002727ED"/>
    <w:rsid w:val="00272B03"/>
    <w:rsid w:val="002733E2"/>
    <w:rsid w:val="00273D43"/>
    <w:rsid w:val="00273DF1"/>
    <w:rsid w:val="00274472"/>
    <w:rsid w:val="00274570"/>
    <w:rsid w:val="002746A8"/>
    <w:rsid w:val="002746D3"/>
    <w:rsid w:val="00274712"/>
    <w:rsid w:val="002747AC"/>
    <w:rsid w:val="00274B1E"/>
    <w:rsid w:val="00274ECE"/>
    <w:rsid w:val="002750B1"/>
    <w:rsid w:val="002750EE"/>
    <w:rsid w:val="00275251"/>
    <w:rsid w:val="002757C0"/>
    <w:rsid w:val="0027584A"/>
    <w:rsid w:val="00275EC3"/>
    <w:rsid w:val="00276120"/>
    <w:rsid w:val="002761ED"/>
    <w:rsid w:val="002763FD"/>
    <w:rsid w:val="002764FF"/>
    <w:rsid w:val="00276690"/>
    <w:rsid w:val="00276909"/>
    <w:rsid w:val="00276A33"/>
    <w:rsid w:val="00276A35"/>
    <w:rsid w:val="00277279"/>
    <w:rsid w:val="00277640"/>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C4A"/>
    <w:rsid w:val="00281D2A"/>
    <w:rsid w:val="00281D59"/>
    <w:rsid w:val="00281DCE"/>
    <w:rsid w:val="00281EAA"/>
    <w:rsid w:val="002820F7"/>
    <w:rsid w:val="00282187"/>
    <w:rsid w:val="0028244F"/>
    <w:rsid w:val="002824AC"/>
    <w:rsid w:val="002826F1"/>
    <w:rsid w:val="002827CE"/>
    <w:rsid w:val="00282834"/>
    <w:rsid w:val="002828C8"/>
    <w:rsid w:val="00282AD7"/>
    <w:rsid w:val="0028329E"/>
    <w:rsid w:val="002834B0"/>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F72"/>
    <w:rsid w:val="00286F7E"/>
    <w:rsid w:val="00287243"/>
    <w:rsid w:val="00287499"/>
    <w:rsid w:val="002874D6"/>
    <w:rsid w:val="00287957"/>
    <w:rsid w:val="00287C5C"/>
    <w:rsid w:val="00287F2E"/>
    <w:rsid w:val="002901B0"/>
    <w:rsid w:val="002902AB"/>
    <w:rsid w:val="002905CF"/>
    <w:rsid w:val="002905F3"/>
    <w:rsid w:val="00290647"/>
    <w:rsid w:val="00290654"/>
    <w:rsid w:val="0029097A"/>
    <w:rsid w:val="00290D0C"/>
    <w:rsid w:val="00290D9F"/>
    <w:rsid w:val="00291385"/>
    <w:rsid w:val="00291422"/>
    <w:rsid w:val="002917FB"/>
    <w:rsid w:val="00291920"/>
    <w:rsid w:val="00291F98"/>
    <w:rsid w:val="002920E3"/>
    <w:rsid w:val="0029213E"/>
    <w:rsid w:val="0029237F"/>
    <w:rsid w:val="00292523"/>
    <w:rsid w:val="00292673"/>
    <w:rsid w:val="00292715"/>
    <w:rsid w:val="002927B4"/>
    <w:rsid w:val="002927EE"/>
    <w:rsid w:val="002928C5"/>
    <w:rsid w:val="00292C49"/>
    <w:rsid w:val="00292CE5"/>
    <w:rsid w:val="0029320B"/>
    <w:rsid w:val="00293E57"/>
    <w:rsid w:val="002943EA"/>
    <w:rsid w:val="002947D1"/>
    <w:rsid w:val="00294873"/>
    <w:rsid w:val="002948DF"/>
    <w:rsid w:val="00294D90"/>
    <w:rsid w:val="00294EBE"/>
    <w:rsid w:val="00294F3F"/>
    <w:rsid w:val="0029566B"/>
    <w:rsid w:val="00295985"/>
    <w:rsid w:val="00295A9F"/>
    <w:rsid w:val="00295B53"/>
    <w:rsid w:val="00295D79"/>
    <w:rsid w:val="00295E08"/>
    <w:rsid w:val="00295ECC"/>
    <w:rsid w:val="002960AB"/>
    <w:rsid w:val="00296CD6"/>
    <w:rsid w:val="00296D0C"/>
    <w:rsid w:val="00297183"/>
    <w:rsid w:val="002971E9"/>
    <w:rsid w:val="00297323"/>
    <w:rsid w:val="002975CD"/>
    <w:rsid w:val="0029762C"/>
    <w:rsid w:val="0029777E"/>
    <w:rsid w:val="00297B43"/>
    <w:rsid w:val="00297BB2"/>
    <w:rsid w:val="00297D81"/>
    <w:rsid w:val="00297E92"/>
    <w:rsid w:val="002A0662"/>
    <w:rsid w:val="002A0D2C"/>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BAA"/>
    <w:rsid w:val="002A5BC3"/>
    <w:rsid w:val="002A5ED3"/>
    <w:rsid w:val="002A6025"/>
    <w:rsid w:val="002A6245"/>
    <w:rsid w:val="002A636D"/>
    <w:rsid w:val="002A63CF"/>
    <w:rsid w:val="002A6432"/>
    <w:rsid w:val="002A6589"/>
    <w:rsid w:val="002A678C"/>
    <w:rsid w:val="002A6F25"/>
    <w:rsid w:val="002A6FD3"/>
    <w:rsid w:val="002A7309"/>
    <w:rsid w:val="002A73C8"/>
    <w:rsid w:val="002A73DD"/>
    <w:rsid w:val="002A74C1"/>
    <w:rsid w:val="002A764C"/>
    <w:rsid w:val="002A7651"/>
    <w:rsid w:val="002B02DB"/>
    <w:rsid w:val="002B0642"/>
    <w:rsid w:val="002B0791"/>
    <w:rsid w:val="002B0893"/>
    <w:rsid w:val="002B0A7D"/>
    <w:rsid w:val="002B0BAD"/>
    <w:rsid w:val="002B0EDD"/>
    <w:rsid w:val="002B0FF4"/>
    <w:rsid w:val="002B1158"/>
    <w:rsid w:val="002B1298"/>
    <w:rsid w:val="002B1726"/>
    <w:rsid w:val="002B1781"/>
    <w:rsid w:val="002B17A8"/>
    <w:rsid w:val="002B1991"/>
    <w:rsid w:val="002B1A69"/>
    <w:rsid w:val="002B1DFA"/>
    <w:rsid w:val="002B241D"/>
    <w:rsid w:val="002B2723"/>
    <w:rsid w:val="002B2ADD"/>
    <w:rsid w:val="002B2C08"/>
    <w:rsid w:val="002B2D2D"/>
    <w:rsid w:val="002B2D36"/>
    <w:rsid w:val="002B3036"/>
    <w:rsid w:val="002B303A"/>
    <w:rsid w:val="002B3215"/>
    <w:rsid w:val="002B361C"/>
    <w:rsid w:val="002B3B03"/>
    <w:rsid w:val="002B3DA0"/>
    <w:rsid w:val="002B47E0"/>
    <w:rsid w:val="002B48C8"/>
    <w:rsid w:val="002B4A02"/>
    <w:rsid w:val="002B4A95"/>
    <w:rsid w:val="002B5017"/>
    <w:rsid w:val="002B50FA"/>
    <w:rsid w:val="002B51C1"/>
    <w:rsid w:val="002B538E"/>
    <w:rsid w:val="002B54ED"/>
    <w:rsid w:val="002B55AA"/>
    <w:rsid w:val="002B582F"/>
    <w:rsid w:val="002B5DCA"/>
    <w:rsid w:val="002B6111"/>
    <w:rsid w:val="002B64F2"/>
    <w:rsid w:val="002B6563"/>
    <w:rsid w:val="002B66AA"/>
    <w:rsid w:val="002B67DE"/>
    <w:rsid w:val="002B6825"/>
    <w:rsid w:val="002B68EC"/>
    <w:rsid w:val="002B6957"/>
    <w:rsid w:val="002B6AE6"/>
    <w:rsid w:val="002B6BDC"/>
    <w:rsid w:val="002B75B0"/>
    <w:rsid w:val="002B7AAC"/>
    <w:rsid w:val="002B7D02"/>
    <w:rsid w:val="002B7D36"/>
    <w:rsid w:val="002B7EAF"/>
    <w:rsid w:val="002B7F4A"/>
    <w:rsid w:val="002C01CC"/>
    <w:rsid w:val="002C099C"/>
    <w:rsid w:val="002C0B74"/>
    <w:rsid w:val="002C0C8B"/>
    <w:rsid w:val="002C0CBB"/>
    <w:rsid w:val="002C1201"/>
    <w:rsid w:val="002C1460"/>
    <w:rsid w:val="002C16F6"/>
    <w:rsid w:val="002C17E0"/>
    <w:rsid w:val="002C19E9"/>
    <w:rsid w:val="002C1D57"/>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30"/>
    <w:rsid w:val="002C3BA1"/>
    <w:rsid w:val="002C3EF9"/>
    <w:rsid w:val="002C3F72"/>
    <w:rsid w:val="002C3F9C"/>
    <w:rsid w:val="002C411D"/>
    <w:rsid w:val="002C42D0"/>
    <w:rsid w:val="002C42DD"/>
    <w:rsid w:val="002C4454"/>
    <w:rsid w:val="002C46E7"/>
    <w:rsid w:val="002C4BCC"/>
    <w:rsid w:val="002C4DFE"/>
    <w:rsid w:val="002C5239"/>
    <w:rsid w:val="002C5AFA"/>
    <w:rsid w:val="002C5D8F"/>
    <w:rsid w:val="002C5DD6"/>
    <w:rsid w:val="002C5F45"/>
    <w:rsid w:val="002C63A3"/>
    <w:rsid w:val="002C68BA"/>
    <w:rsid w:val="002C6B5D"/>
    <w:rsid w:val="002C6F32"/>
    <w:rsid w:val="002C7074"/>
    <w:rsid w:val="002C70AC"/>
    <w:rsid w:val="002C7393"/>
    <w:rsid w:val="002C7EF3"/>
    <w:rsid w:val="002D03CC"/>
    <w:rsid w:val="002D0439"/>
    <w:rsid w:val="002D0628"/>
    <w:rsid w:val="002D0724"/>
    <w:rsid w:val="002D080F"/>
    <w:rsid w:val="002D086B"/>
    <w:rsid w:val="002D0C04"/>
    <w:rsid w:val="002D11B7"/>
    <w:rsid w:val="002D121E"/>
    <w:rsid w:val="002D134F"/>
    <w:rsid w:val="002D14CE"/>
    <w:rsid w:val="002D15D8"/>
    <w:rsid w:val="002D15ED"/>
    <w:rsid w:val="002D201C"/>
    <w:rsid w:val="002D21C7"/>
    <w:rsid w:val="002D2255"/>
    <w:rsid w:val="002D2408"/>
    <w:rsid w:val="002D2434"/>
    <w:rsid w:val="002D24C3"/>
    <w:rsid w:val="002D25F8"/>
    <w:rsid w:val="002D264B"/>
    <w:rsid w:val="002D304B"/>
    <w:rsid w:val="002D3875"/>
    <w:rsid w:val="002D3A9C"/>
    <w:rsid w:val="002D3B48"/>
    <w:rsid w:val="002D3BB6"/>
    <w:rsid w:val="002D3BBC"/>
    <w:rsid w:val="002D3C6E"/>
    <w:rsid w:val="002D3CA1"/>
    <w:rsid w:val="002D4095"/>
    <w:rsid w:val="002D416F"/>
    <w:rsid w:val="002D4344"/>
    <w:rsid w:val="002D438A"/>
    <w:rsid w:val="002D43BF"/>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D4E"/>
    <w:rsid w:val="002D5E53"/>
    <w:rsid w:val="002D6197"/>
    <w:rsid w:val="002D6772"/>
    <w:rsid w:val="002D6F5E"/>
    <w:rsid w:val="002D779E"/>
    <w:rsid w:val="002D7C84"/>
    <w:rsid w:val="002D7D1B"/>
    <w:rsid w:val="002E0150"/>
    <w:rsid w:val="002E029A"/>
    <w:rsid w:val="002E0319"/>
    <w:rsid w:val="002E0390"/>
    <w:rsid w:val="002E03BD"/>
    <w:rsid w:val="002E06FD"/>
    <w:rsid w:val="002E07F8"/>
    <w:rsid w:val="002E0ABD"/>
    <w:rsid w:val="002E0CF6"/>
    <w:rsid w:val="002E0FBB"/>
    <w:rsid w:val="002E10C7"/>
    <w:rsid w:val="002E13D4"/>
    <w:rsid w:val="002E1511"/>
    <w:rsid w:val="002E169C"/>
    <w:rsid w:val="002E179B"/>
    <w:rsid w:val="002E1B08"/>
    <w:rsid w:val="002E1C9E"/>
    <w:rsid w:val="002E1CD4"/>
    <w:rsid w:val="002E1FFE"/>
    <w:rsid w:val="002E206C"/>
    <w:rsid w:val="002E2274"/>
    <w:rsid w:val="002E2396"/>
    <w:rsid w:val="002E257B"/>
    <w:rsid w:val="002E2A80"/>
    <w:rsid w:val="002E2AC7"/>
    <w:rsid w:val="002E2F92"/>
    <w:rsid w:val="002E3587"/>
    <w:rsid w:val="002E3AEA"/>
    <w:rsid w:val="002E3B46"/>
    <w:rsid w:val="002E3C65"/>
    <w:rsid w:val="002E3DBF"/>
    <w:rsid w:val="002E3F5B"/>
    <w:rsid w:val="002E4106"/>
    <w:rsid w:val="002E4287"/>
    <w:rsid w:val="002E42AB"/>
    <w:rsid w:val="002E4362"/>
    <w:rsid w:val="002E484D"/>
    <w:rsid w:val="002E4A2B"/>
    <w:rsid w:val="002E4B89"/>
    <w:rsid w:val="002E52B1"/>
    <w:rsid w:val="002E52E1"/>
    <w:rsid w:val="002E55D4"/>
    <w:rsid w:val="002E57DC"/>
    <w:rsid w:val="002E59A1"/>
    <w:rsid w:val="002E5E0F"/>
    <w:rsid w:val="002E635B"/>
    <w:rsid w:val="002E63D9"/>
    <w:rsid w:val="002E640E"/>
    <w:rsid w:val="002E6697"/>
    <w:rsid w:val="002E66D2"/>
    <w:rsid w:val="002E6727"/>
    <w:rsid w:val="002E6787"/>
    <w:rsid w:val="002E67FA"/>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107"/>
    <w:rsid w:val="002F1368"/>
    <w:rsid w:val="002F1413"/>
    <w:rsid w:val="002F160B"/>
    <w:rsid w:val="002F17BC"/>
    <w:rsid w:val="002F1C34"/>
    <w:rsid w:val="002F2108"/>
    <w:rsid w:val="002F224C"/>
    <w:rsid w:val="002F22DA"/>
    <w:rsid w:val="002F25ED"/>
    <w:rsid w:val="002F2633"/>
    <w:rsid w:val="002F26E7"/>
    <w:rsid w:val="002F284F"/>
    <w:rsid w:val="002F28B8"/>
    <w:rsid w:val="002F28C0"/>
    <w:rsid w:val="002F2986"/>
    <w:rsid w:val="002F2AB9"/>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B4A"/>
    <w:rsid w:val="002F4B8D"/>
    <w:rsid w:val="002F4ED0"/>
    <w:rsid w:val="002F504C"/>
    <w:rsid w:val="002F5060"/>
    <w:rsid w:val="002F50BD"/>
    <w:rsid w:val="002F50DE"/>
    <w:rsid w:val="002F51FD"/>
    <w:rsid w:val="002F5869"/>
    <w:rsid w:val="002F5AAA"/>
    <w:rsid w:val="002F5C33"/>
    <w:rsid w:val="002F5DD6"/>
    <w:rsid w:val="002F5FEA"/>
    <w:rsid w:val="002F6138"/>
    <w:rsid w:val="002F63E7"/>
    <w:rsid w:val="002F6779"/>
    <w:rsid w:val="002F6C34"/>
    <w:rsid w:val="002F6DF3"/>
    <w:rsid w:val="002F6F24"/>
    <w:rsid w:val="002F704C"/>
    <w:rsid w:val="002F7A1B"/>
    <w:rsid w:val="002F7B5D"/>
    <w:rsid w:val="002F7BE3"/>
    <w:rsid w:val="002F7C9B"/>
    <w:rsid w:val="002F7D40"/>
    <w:rsid w:val="002F7E6A"/>
    <w:rsid w:val="00300165"/>
    <w:rsid w:val="00300238"/>
    <w:rsid w:val="0030024F"/>
    <w:rsid w:val="0030049C"/>
    <w:rsid w:val="00300928"/>
    <w:rsid w:val="00300EF2"/>
    <w:rsid w:val="00300F2C"/>
    <w:rsid w:val="003010CF"/>
    <w:rsid w:val="0030126E"/>
    <w:rsid w:val="00301441"/>
    <w:rsid w:val="00301925"/>
    <w:rsid w:val="00301D21"/>
    <w:rsid w:val="003020FB"/>
    <w:rsid w:val="00302106"/>
    <w:rsid w:val="0030215C"/>
    <w:rsid w:val="00302A79"/>
    <w:rsid w:val="00302C51"/>
    <w:rsid w:val="00302C62"/>
    <w:rsid w:val="00302FEE"/>
    <w:rsid w:val="0030318A"/>
    <w:rsid w:val="003032A3"/>
    <w:rsid w:val="003032CD"/>
    <w:rsid w:val="00303440"/>
    <w:rsid w:val="0030344D"/>
    <w:rsid w:val="00303676"/>
    <w:rsid w:val="0030375A"/>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4D"/>
    <w:rsid w:val="003071A6"/>
    <w:rsid w:val="003073FD"/>
    <w:rsid w:val="00307AC3"/>
    <w:rsid w:val="00307D3C"/>
    <w:rsid w:val="003100C8"/>
    <w:rsid w:val="003100EF"/>
    <w:rsid w:val="00310344"/>
    <w:rsid w:val="00310401"/>
    <w:rsid w:val="00310ABB"/>
    <w:rsid w:val="00310C09"/>
    <w:rsid w:val="00310D33"/>
    <w:rsid w:val="0031104E"/>
    <w:rsid w:val="003110ED"/>
    <w:rsid w:val="00311161"/>
    <w:rsid w:val="00311226"/>
    <w:rsid w:val="003114F1"/>
    <w:rsid w:val="00311903"/>
    <w:rsid w:val="00311BA0"/>
    <w:rsid w:val="00311C67"/>
    <w:rsid w:val="00311E94"/>
    <w:rsid w:val="00311FD8"/>
    <w:rsid w:val="003120C6"/>
    <w:rsid w:val="00312162"/>
    <w:rsid w:val="00312400"/>
    <w:rsid w:val="00312739"/>
    <w:rsid w:val="00312775"/>
    <w:rsid w:val="00312D10"/>
    <w:rsid w:val="00312D82"/>
    <w:rsid w:val="0031317F"/>
    <w:rsid w:val="003132E2"/>
    <w:rsid w:val="00313782"/>
    <w:rsid w:val="00313D50"/>
    <w:rsid w:val="00313EF7"/>
    <w:rsid w:val="00314350"/>
    <w:rsid w:val="00314381"/>
    <w:rsid w:val="0031475C"/>
    <w:rsid w:val="003147FD"/>
    <w:rsid w:val="00314F32"/>
    <w:rsid w:val="003154A7"/>
    <w:rsid w:val="0031573F"/>
    <w:rsid w:val="0031575B"/>
    <w:rsid w:val="003157A5"/>
    <w:rsid w:val="00315933"/>
    <w:rsid w:val="003159CE"/>
    <w:rsid w:val="00315F79"/>
    <w:rsid w:val="003161A4"/>
    <w:rsid w:val="00316CB9"/>
    <w:rsid w:val="00316D21"/>
    <w:rsid w:val="003171C2"/>
    <w:rsid w:val="00317614"/>
    <w:rsid w:val="003176E7"/>
    <w:rsid w:val="003177CF"/>
    <w:rsid w:val="003178DA"/>
    <w:rsid w:val="00317D21"/>
    <w:rsid w:val="00317DB8"/>
    <w:rsid w:val="00317E4E"/>
    <w:rsid w:val="00317EC6"/>
    <w:rsid w:val="00320200"/>
    <w:rsid w:val="003202A3"/>
    <w:rsid w:val="00320618"/>
    <w:rsid w:val="003207B3"/>
    <w:rsid w:val="0032100B"/>
    <w:rsid w:val="0032119E"/>
    <w:rsid w:val="003213E0"/>
    <w:rsid w:val="003216C6"/>
    <w:rsid w:val="00321993"/>
    <w:rsid w:val="00321BD7"/>
    <w:rsid w:val="00321E7B"/>
    <w:rsid w:val="00321F0D"/>
    <w:rsid w:val="00322496"/>
    <w:rsid w:val="0032251D"/>
    <w:rsid w:val="003225E1"/>
    <w:rsid w:val="0032260F"/>
    <w:rsid w:val="003228DA"/>
    <w:rsid w:val="00322A1A"/>
    <w:rsid w:val="00322B65"/>
    <w:rsid w:val="00322F0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48E"/>
    <w:rsid w:val="0032664E"/>
    <w:rsid w:val="00326790"/>
    <w:rsid w:val="00326957"/>
    <w:rsid w:val="00326A08"/>
    <w:rsid w:val="00326AE2"/>
    <w:rsid w:val="00326EA7"/>
    <w:rsid w:val="00326F5C"/>
    <w:rsid w:val="003271C1"/>
    <w:rsid w:val="00327265"/>
    <w:rsid w:val="0032750A"/>
    <w:rsid w:val="00327536"/>
    <w:rsid w:val="003278E9"/>
    <w:rsid w:val="00327CD6"/>
    <w:rsid w:val="003301AD"/>
    <w:rsid w:val="003306A2"/>
    <w:rsid w:val="0033088F"/>
    <w:rsid w:val="00330922"/>
    <w:rsid w:val="00330B65"/>
    <w:rsid w:val="00330E83"/>
    <w:rsid w:val="00330FD6"/>
    <w:rsid w:val="003311AB"/>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BE9"/>
    <w:rsid w:val="00334E16"/>
    <w:rsid w:val="00334E26"/>
    <w:rsid w:val="00334E2F"/>
    <w:rsid w:val="00334EC2"/>
    <w:rsid w:val="00334F52"/>
    <w:rsid w:val="00335496"/>
    <w:rsid w:val="00335B75"/>
    <w:rsid w:val="00335B82"/>
    <w:rsid w:val="00335D8C"/>
    <w:rsid w:val="00336014"/>
    <w:rsid w:val="00336030"/>
    <w:rsid w:val="00336072"/>
    <w:rsid w:val="003360B9"/>
    <w:rsid w:val="00336181"/>
    <w:rsid w:val="003363A1"/>
    <w:rsid w:val="00336A90"/>
    <w:rsid w:val="00336B40"/>
    <w:rsid w:val="00336B92"/>
    <w:rsid w:val="00336DB2"/>
    <w:rsid w:val="003371A8"/>
    <w:rsid w:val="003371FE"/>
    <w:rsid w:val="00337272"/>
    <w:rsid w:val="0033730E"/>
    <w:rsid w:val="003376F0"/>
    <w:rsid w:val="003400E9"/>
    <w:rsid w:val="003401A0"/>
    <w:rsid w:val="0034020C"/>
    <w:rsid w:val="0034037E"/>
    <w:rsid w:val="00340390"/>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AFF"/>
    <w:rsid w:val="00343C0C"/>
    <w:rsid w:val="00343F97"/>
    <w:rsid w:val="00344000"/>
    <w:rsid w:val="003440A5"/>
    <w:rsid w:val="0034429B"/>
    <w:rsid w:val="003443FC"/>
    <w:rsid w:val="0034442F"/>
    <w:rsid w:val="00344866"/>
    <w:rsid w:val="00344941"/>
    <w:rsid w:val="00344B2E"/>
    <w:rsid w:val="00344C1A"/>
    <w:rsid w:val="00345060"/>
    <w:rsid w:val="003454E6"/>
    <w:rsid w:val="00345797"/>
    <w:rsid w:val="0034638C"/>
    <w:rsid w:val="00346535"/>
    <w:rsid w:val="00346749"/>
    <w:rsid w:val="003467B0"/>
    <w:rsid w:val="00346A97"/>
    <w:rsid w:val="00346D59"/>
    <w:rsid w:val="00346F7F"/>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8D8"/>
    <w:rsid w:val="00354D1F"/>
    <w:rsid w:val="0035506E"/>
    <w:rsid w:val="003554CA"/>
    <w:rsid w:val="003559B4"/>
    <w:rsid w:val="00355A29"/>
    <w:rsid w:val="00355B37"/>
    <w:rsid w:val="00355CC7"/>
    <w:rsid w:val="00355F8C"/>
    <w:rsid w:val="003563D4"/>
    <w:rsid w:val="0035648C"/>
    <w:rsid w:val="0035666A"/>
    <w:rsid w:val="00356775"/>
    <w:rsid w:val="003567E0"/>
    <w:rsid w:val="003569A6"/>
    <w:rsid w:val="00356AC9"/>
    <w:rsid w:val="00356B0F"/>
    <w:rsid w:val="00356BD4"/>
    <w:rsid w:val="00356F7D"/>
    <w:rsid w:val="003571E0"/>
    <w:rsid w:val="0035736B"/>
    <w:rsid w:val="00357903"/>
    <w:rsid w:val="00357A0A"/>
    <w:rsid w:val="00357C41"/>
    <w:rsid w:val="00357F3F"/>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76D"/>
    <w:rsid w:val="00362AEF"/>
    <w:rsid w:val="00363091"/>
    <w:rsid w:val="003636CD"/>
    <w:rsid w:val="00363847"/>
    <w:rsid w:val="00363FC0"/>
    <w:rsid w:val="0036404C"/>
    <w:rsid w:val="003643C4"/>
    <w:rsid w:val="00364722"/>
    <w:rsid w:val="0036487C"/>
    <w:rsid w:val="003648D6"/>
    <w:rsid w:val="00364A31"/>
    <w:rsid w:val="00364B3D"/>
    <w:rsid w:val="00364E40"/>
    <w:rsid w:val="00364F98"/>
    <w:rsid w:val="00364FDA"/>
    <w:rsid w:val="00364FE9"/>
    <w:rsid w:val="0036525F"/>
    <w:rsid w:val="00365411"/>
    <w:rsid w:val="003654E5"/>
    <w:rsid w:val="0036555E"/>
    <w:rsid w:val="0036595F"/>
    <w:rsid w:val="00365A0D"/>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796"/>
    <w:rsid w:val="00372A1C"/>
    <w:rsid w:val="00372AB9"/>
    <w:rsid w:val="00372AC3"/>
    <w:rsid w:val="00372F0D"/>
    <w:rsid w:val="00373076"/>
    <w:rsid w:val="003730FF"/>
    <w:rsid w:val="00373197"/>
    <w:rsid w:val="003731BD"/>
    <w:rsid w:val="00373D88"/>
    <w:rsid w:val="00374059"/>
    <w:rsid w:val="003740E7"/>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A58"/>
    <w:rsid w:val="00375AEF"/>
    <w:rsid w:val="00375B56"/>
    <w:rsid w:val="00375CC7"/>
    <w:rsid w:val="00375CF3"/>
    <w:rsid w:val="0037666F"/>
    <w:rsid w:val="00376773"/>
    <w:rsid w:val="00376BE3"/>
    <w:rsid w:val="00376E5A"/>
    <w:rsid w:val="00376FB0"/>
    <w:rsid w:val="00377004"/>
    <w:rsid w:val="003770BB"/>
    <w:rsid w:val="003774C9"/>
    <w:rsid w:val="0037771A"/>
    <w:rsid w:val="003777B8"/>
    <w:rsid w:val="00377BBB"/>
    <w:rsid w:val="00377E21"/>
    <w:rsid w:val="00377E72"/>
    <w:rsid w:val="00377F6C"/>
    <w:rsid w:val="003802DC"/>
    <w:rsid w:val="0038040B"/>
    <w:rsid w:val="003806F0"/>
    <w:rsid w:val="003807C5"/>
    <w:rsid w:val="00380821"/>
    <w:rsid w:val="0038089E"/>
    <w:rsid w:val="00380BCF"/>
    <w:rsid w:val="00380D14"/>
    <w:rsid w:val="00380D3F"/>
    <w:rsid w:val="00380E4E"/>
    <w:rsid w:val="00380FBF"/>
    <w:rsid w:val="00381138"/>
    <w:rsid w:val="003812E7"/>
    <w:rsid w:val="003816DD"/>
    <w:rsid w:val="00381982"/>
    <w:rsid w:val="00381B45"/>
    <w:rsid w:val="00381D27"/>
    <w:rsid w:val="00381D57"/>
    <w:rsid w:val="00381FA8"/>
    <w:rsid w:val="00382217"/>
    <w:rsid w:val="00382655"/>
    <w:rsid w:val="00382A43"/>
    <w:rsid w:val="00382D60"/>
    <w:rsid w:val="00382F29"/>
    <w:rsid w:val="00383446"/>
    <w:rsid w:val="00383897"/>
    <w:rsid w:val="00383A43"/>
    <w:rsid w:val="00383AF8"/>
    <w:rsid w:val="00383C8D"/>
    <w:rsid w:val="00383E6A"/>
    <w:rsid w:val="00383F82"/>
    <w:rsid w:val="0038451B"/>
    <w:rsid w:val="003848DD"/>
    <w:rsid w:val="00384A83"/>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A31"/>
    <w:rsid w:val="00387BE9"/>
    <w:rsid w:val="00387FBC"/>
    <w:rsid w:val="00387FF5"/>
    <w:rsid w:val="00390017"/>
    <w:rsid w:val="003900D9"/>
    <w:rsid w:val="003901A3"/>
    <w:rsid w:val="003902A1"/>
    <w:rsid w:val="0039030F"/>
    <w:rsid w:val="003905E5"/>
    <w:rsid w:val="00390670"/>
    <w:rsid w:val="0039072F"/>
    <w:rsid w:val="00390A77"/>
    <w:rsid w:val="00391142"/>
    <w:rsid w:val="003917BC"/>
    <w:rsid w:val="00391837"/>
    <w:rsid w:val="00392055"/>
    <w:rsid w:val="0039260B"/>
    <w:rsid w:val="00392747"/>
    <w:rsid w:val="00392D3A"/>
    <w:rsid w:val="0039301E"/>
    <w:rsid w:val="00393B7C"/>
    <w:rsid w:val="003940CE"/>
    <w:rsid w:val="0039413E"/>
    <w:rsid w:val="00394722"/>
    <w:rsid w:val="00394843"/>
    <w:rsid w:val="00395051"/>
    <w:rsid w:val="00395098"/>
    <w:rsid w:val="003951EA"/>
    <w:rsid w:val="0039535F"/>
    <w:rsid w:val="003953DE"/>
    <w:rsid w:val="00395515"/>
    <w:rsid w:val="00395A41"/>
    <w:rsid w:val="00395B26"/>
    <w:rsid w:val="00395CCF"/>
    <w:rsid w:val="00395D9A"/>
    <w:rsid w:val="00395E1D"/>
    <w:rsid w:val="00395FBE"/>
    <w:rsid w:val="003962EA"/>
    <w:rsid w:val="0039654A"/>
    <w:rsid w:val="003965C5"/>
    <w:rsid w:val="003966C1"/>
    <w:rsid w:val="00396849"/>
    <w:rsid w:val="003968BC"/>
    <w:rsid w:val="00396B62"/>
    <w:rsid w:val="00396D35"/>
    <w:rsid w:val="0039705E"/>
    <w:rsid w:val="00397063"/>
    <w:rsid w:val="003971CF"/>
    <w:rsid w:val="003971EC"/>
    <w:rsid w:val="0039723D"/>
    <w:rsid w:val="0039743C"/>
    <w:rsid w:val="003978CB"/>
    <w:rsid w:val="00397A7C"/>
    <w:rsid w:val="00397AEB"/>
    <w:rsid w:val="00397C1D"/>
    <w:rsid w:val="00397E00"/>
    <w:rsid w:val="00397F22"/>
    <w:rsid w:val="003A07C2"/>
    <w:rsid w:val="003A13E5"/>
    <w:rsid w:val="003A15F9"/>
    <w:rsid w:val="003A180F"/>
    <w:rsid w:val="003A18DD"/>
    <w:rsid w:val="003A1B8C"/>
    <w:rsid w:val="003A20C8"/>
    <w:rsid w:val="003A22DA"/>
    <w:rsid w:val="003A250E"/>
    <w:rsid w:val="003A26B8"/>
    <w:rsid w:val="003A26F1"/>
    <w:rsid w:val="003A271E"/>
    <w:rsid w:val="003A2C29"/>
    <w:rsid w:val="003A2EC3"/>
    <w:rsid w:val="003A2F5F"/>
    <w:rsid w:val="003A332B"/>
    <w:rsid w:val="003A3401"/>
    <w:rsid w:val="003A36CC"/>
    <w:rsid w:val="003A36F2"/>
    <w:rsid w:val="003A39A0"/>
    <w:rsid w:val="003A39D9"/>
    <w:rsid w:val="003A3A14"/>
    <w:rsid w:val="003A3D39"/>
    <w:rsid w:val="003A3EC7"/>
    <w:rsid w:val="003A40B4"/>
    <w:rsid w:val="003A40E3"/>
    <w:rsid w:val="003A45E2"/>
    <w:rsid w:val="003A471A"/>
    <w:rsid w:val="003A4918"/>
    <w:rsid w:val="003A4A1A"/>
    <w:rsid w:val="003A4C52"/>
    <w:rsid w:val="003A4CF3"/>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716B"/>
    <w:rsid w:val="003A755C"/>
    <w:rsid w:val="003A76A3"/>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2F82"/>
    <w:rsid w:val="003B314B"/>
    <w:rsid w:val="003B3155"/>
    <w:rsid w:val="003B32D5"/>
    <w:rsid w:val="003B3575"/>
    <w:rsid w:val="003B36E6"/>
    <w:rsid w:val="003B37DA"/>
    <w:rsid w:val="003B3816"/>
    <w:rsid w:val="003B3843"/>
    <w:rsid w:val="003B3AA8"/>
    <w:rsid w:val="003B3B04"/>
    <w:rsid w:val="003B3E6F"/>
    <w:rsid w:val="003B404B"/>
    <w:rsid w:val="003B410E"/>
    <w:rsid w:val="003B4369"/>
    <w:rsid w:val="003B48D3"/>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6D97"/>
    <w:rsid w:val="003B725E"/>
    <w:rsid w:val="003B7297"/>
    <w:rsid w:val="003B7381"/>
    <w:rsid w:val="003B76B0"/>
    <w:rsid w:val="003B7D7E"/>
    <w:rsid w:val="003C0134"/>
    <w:rsid w:val="003C0282"/>
    <w:rsid w:val="003C0383"/>
    <w:rsid w:val="003C0665"/>
    <w:rsid w:val="003C0808"/>
    <w:rsid w:val="003C0994"/>
    <w:rsid w:val="003C099F"/>
    <w:rsid w:val="003C0BE9"/>
    <w:rsid w:val="003C0CFD"/>
    <w:rsid w:val="003C1012"/>
    <w:rsid w:val="003C11C9"/>
    <w:rsid w:val="003C12D0"/>
    <w:rsid w:val="003C1344"/>
    <w:rsid w:val="003C16EF"/>
    <w:rsid w:val="003C1818"/>
    <w:rsid w:val="003C1826"/>
    <w:rsid w:val="003C1AC2"/>
    <w:rsid w:val="003C1D85"/>
    <w:rsid w:val="003C1E8F"/>
    <w:rsid w:val="003C1F3E"/>
    <w:rsid w:val="003C1FD4"/>
    <w:rsid w:val="003C213D"/>
    <w:rsid w:val="003C2172"/>
    <w:rsid w:val="003C2208"/>
    <w:rsid w:val="003C229E"/>
    <w:rsid w:val="003C25AD"/>
    <w:rsid w:val="003C2998"/>
    <w:rsid w:val="003C2B52"/>
    <w:rsid w:val="003C2D21"/>
    <w:rsid w:val="003C2DF1"/>
    <w:rsid w:val="003C2E0A"/>
    <w:rsid w:val="003C2F44"/>
    <w:rsid w:val="003C319E"/>
    <w:rsid w:val="003C32ED"/>
    <w:rsid w:val="003C3314"/>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B3D"/>
    <w:rsid w:val="003C6CD0"/>
    <w:rsid w:val="003C708A"/>
    <w:rsid w:val="003C72B3"/>
    <w:rsid w:val="003C75B0"/>
    <w:rsid w:val="003C7600"/>
    <w:rsid w:val="003C7700"/>
    <w:rsid w:val="003C7AD7"/>
    <w:rsid w:val="003C7DE7"/>
    <w:rsid w:val="003C7F34"/>
    <w:rsid w:val="003C7F60"/>
    <w:rsid w:val="003C7FA7"/>
    <w:rsid w:val="003D0020"/>
    <w:rsid w:val="003D060B"/>
    <w:rsid w:val="003D084D"/>
    <w:rsid w:val="003D0FC3"/>
    <w:rsid w:val="003D100B"/>
    <w:rsid w:val="003D119F"/>
    <w:rsid w:val="003D1961"/>
    <w:rsid w:val="003D1B31"/>
    <w:rsid w:val="003D1F20"/>
    <w:rsid w:val="003D24C4"/>
    <w:rsid w:val="003D2C1D"/>
    <w:rsid w:val="003D2C34"/>
    <w:rsid w:val="003D2F5D"/>
    <w:rsid w:val="003D3012"/>
    <w:rsid w:val="003D31BC"/>
    <w:rsid w:val="003D3509"/>
    <w:rsid w:val="003D35F0"/>
    <w:rsid w:val="003D3651"/>
    <w:rsid w:val="003D36E4"/>
    <w:rsid w:val="003D372F"/>
    <w:rsid w:val="003D3977"/>
    <w:rsid w:val="003D3A17"/>
    <w:rsid w:val="003D3DDD"/>
    <w:rsid w:val="003D3F43"/>
    <w:rsid w:val="003D43E7"/>
    <w:rsid w:val="003D45F9"/>
    <w:rsid w:val="003D483F"/>
    <w:rsid w:val="003D4840"/>
    <w:rsid w:val="003D4897"/>
    <w:rsid w:val="003D48E1"/>
    <w:rsid w:val="003D4B4B"/>
    <w:rsid w:val="003D4DB6"/>
    <w:rsid w:val="003D517E"/>
    <w:rsid w:val="003D5494"/>
    <w:rsid w:val="003D5545"/>
    <w:rsid w:val="003D5CBF"/>
    <w:rsid w:val="003D5E28"/>
    <w:rsid w:val="003D5E5A"/>
    <w:rsid w:val="003D5FDD"/>
    <w:rsid w:val="003D6398"/>
    <w:rsid w:val="003D63DD"/>
    <w:rsid w:val="003D66D2"/>
    <w:rsid w:val="003D6BFA"/>
    <w:rsid w:val="003D6F9C"/>
    <w:rsid w:val="003D7894"/>
    <w:rsid w:val="003D78A1"/>
    <w:rsid w:val="003D7A3B"/>
    <w:rsid w:val="003D7BF8"/>
    <w:rsid w:val="003D7C8D"/>
    <w:rsid w:val="003D7CA7"/>
    <w:rsid w:val="003D7E1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8F9"/>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681"/>
    <w:rsid w:val="003E7724"/>
    <w:rsid w:val="003E79D5"/>
    <w:rsid w:val="003E7E8C"/>
    <w:rsid w:val="003F0096"/>
    <w:rsid w:val="003F01E0"/>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9F3"/>
    <w:rsid w:val="003F3D4E"/>
    <w:rsid w:val="003F41A0"/>
    <w:rsid w:val="003F41E4"/>
    <w:rsid w:val="003F4510"/>
    <w:rsid w:val="003F4597"/>
    <w:rsid w:val="003F477E"/>
    <w:rsid w:val="003F4E3C"/>
    <w:rsid w:val="003F4F34"/>
    <w:rsid w:val="003F5173"/>
    <w:rsid w:val="003F51BC"/>
    <w:rsid w:val="003F5693"/>
    <w:rsid w:val="003F59BF"/>
    <w:rsid w:val="003F5B78"/>
    <w:rsid w:val="003F5E60"/>
    <w:rsid w:val="003F60FA"/>
    <w:rsid w:val="003F61C1"/>
    <w:rsid w:val="003F62DC"/>
    <w:rsid w:val="003F6593"/>
    <w:rsid w:val="003F66CB"/>
    <w:rsid w:val="003F67C1"/>
    <w:rsid w:val="003F6AED"/>
    <w:rsid w:val="003F6AF4"/>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C17"/>
    <w:rsid w:val="00402D04"/>
    <w:rsid w:val="00403001"/>
    <w:rsid w:val="004030C4"/>
    <w:rsid w:val="0040320C"/>
    <w:rsid w:val="00403294"/>
    <w:rsid w:val="00403439"/>
    <w:rsid w:val="00403CD7"/>
    <w:rsid w:val="00403D7A"/>
    <w:rsid w:val="00403DB1"/>
    <w:rsid w:val="00403DB5"/>
    <w:rsid w:val="00403E62"/>
    <w:rsid w:val="00403E96"/>
    <w:rsid w:val="004041A1"/>
    <w:rsid w:val="0040421E"/>
    <w:rsid w:val="004042D7"/>
    <w:rsid w:val="004045C3"/>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EFD"/>
    <w:rsid w:val="00405FB1"/>
    <w:rsid w:val="004060B9"/>
    <w:rsid w:val="0040616A"/>
    <w:rsid w:val="0040634E"/>
    <w:rsid w:val="00406368"/>
    <w:rsid w:val="00406460"/>
    <w:rsid w:val="00406739"/>
    <w:rsid w:val="004069F8"/>
    <w:rsid w:val="00406A7F"/>
    <w:rsid w:val="00406B19"/>
    <w:rsid w:val="00406B91"/>
    <w:rsid w:val="00406CD9"/>
    <w:rsid w:val="00407034"/>
    <w:rsid w:val="00407329"/>
    <w:rsid w:val="0040782C"/>
    <w:rsid w:val="004079F8"/>
    <w:rsid w:val="00407B1F"/>
    <w:rsid w:val="0041077C"/>
    <w:rsid w:val="004107C9"/>
    <w:rsid w:val="00410B8A"/>
    <w:rsid w:val="00410C57"/>
    <w:rsid w:val="00410C86"/>
    <w:rsid w:val="00410E21"/>
    <w:rsid w:val="004113FC"/>
    <w:rsid w:val="0041198A"/>
    <w:rsid w:val="00411DF2"/>
    <w:rsid w:val="00411F8B"/>
    <w:rsid w:val="00412337"/>
    <w:rsid w:val="00412461"/>
    <w:rsid w:val="00412467"/>
    <w:rsid w:val="00412546"/>
    <w:rsid w:val="00412598"/>
    <w:rsid w:val="00412626"/>
    <w:rsid w:val="0041275B"/>
    <w:rsid w:val="004127A1"/>
    <w:rsid w:val="00412AA9"/>
    <w:rsid w:val="00412B1C"/>
    <w:rsid w:val="00412D06"/>
    <w:rsid w:val="00412E72"/>
    <w:rsid w:val="00412F2B"/>
    <w:rsid w:val="00413053"/>
    <w:rsid w:val="0041319C"/>
    <w:rsid w:val="00413381"/>
    <w:rsid w:val="004133F6"/>
    <w:rsid w:val="0041372D"/>
    <w:rsid w:val="004137B6"/>
    <w:rsid w:val="00413888"/>
    <w:rsid w:val="00413A54"/>
    <w:rsid w:val="00413C05"/>
    <w:rsid w:val="00413C10"/>
    <w:rsid w:val="00413C2E"/>
    <w:rsid w:val="00413CD9"/>
    <w:rsid w:val="00413D3E"/>
    <w:rsid w:val="00413E43"/>
    <w:rsid w:val="00413E77"/>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63DC"/>
    <w:rsid w:val="00416471"/>
    <w:rsid w:val="00416665"/>
    <w:rsid w:val="0041678E"/>
    <w:rsid w:val="0041684C"/>
    <w:rsid w:val="00416A67"/>
    <w:rsid w:val="00416ACB"/>
    <w:rsid w:val="00416F9C"/>
    <w:rsid w:val="00420194"/>
    <w:rsid w:val="004203A6"/>
    <w:rsid w:val="004204D4"/>
    <w:rsid w:val="00420537"/>
    <w:rsid w:val="0042084D"/>
    <w:rsid w:val="00420D74"/>
    <w:rsid w:val="0042161D"/>
    <w:rsid w:val="00421CA6"/>
    <w:rsid w:val="00421DB1"/>
    <w:rsid w:val="00421DCF"/>
    <w:rsid w:val="0042210A"/>
    <w:rsid w:val="00422197"/>
    <w:rsid w:val="004221B6"/>
    <w:rsid w:val="00422341"/>
    <w:rsid w:val="004226F6"/>
    <w:rsid w:val="004227C4"/>
    <w:rsid w:val="00422922"/>
    <w:rsid w:val="00422E9B"/>
    <w:rsid w:val="00423641"/>
    <w:rsid w:val="0042397E"/>
    <w:rsid w:val="00423D67"/>
    <w:rsid w:val="00424429"/>
    <w:rsid w:val="004246F9"/>
    <w:rsid w:val="00424CB5"/>
    <w:rsid w:val="00424DA2"/>
    <w:rsid w:val="004254BC"/>
    <w:rsid w:val="004255B9"/>
    <w:rsid w:val="00425806"/>
    <w:rsid w:val="00425EAF"/>
    <w:rsid w:val="00426028"/>
    <w:rsid w:val="00426266"/>
    <w:rsid w:val="00426282"/>
    <w:rsid w:val="00426501"/>
    <w:rsid w:val="004265D1"/>
    <w:rsid w:val="00426775"/>
    <w:rsid w:val="004277AD"/>
    <w:rsid w:val="00427808"/>
    <w:rsid w:val="004278E6"/>
    <w:rsid w:val="00427E5E"/>
    <w:rsid w:val="004301FB"/>
    <w:rsid w:val="0043040A"/>
    <w:rsid w:val="004305FD"/>
    <w:rsid w:val="00430A2D"/>
    <w:rsid w:val="00430D6E"/>
    <w:rsid w:val="00430D73"/>
    <w:rsid w:val="00430EC1"/>
    <w:rsid w:val="004311BF"/>
    <w:rsid w:val="00431272"/>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90"/>
    <w:rsid w:val="00433742"/>
    <w:rsid w:val="0043393D"/>
    <w:rsid w:val="00433A21"/>
    <w:rsid w:val="004343D6"/>
    <w:rsid w:val="004344C7"/>
    <w:rsid w:val="004344CA"/>
    <w:rsid w:val="00434557"/>
    <w:rsid w:val="004345DE"/>
    <w:rsid w:val="00434724"/>
    <w:rsid w:val="00434C40"/>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39F"/>
    <w:rsid w:val="004364D1"/>
    <w:rsid w:val="00436552"/>
    <w:rsid w:val="0043662F"/>
    <w:rsid w:val="00436CDC"/>
    <w:rsid w:val="00436E2F"/>
    <w:rsid w:val="00436EAB"/>
    <w:rsid w:val="00437155"/>
    <w:rsid w:val="00437169"/>
    <w:rsid w:val="0043748E"/>
    <w:rsid w:val="004376CF"/>
    <w:rsid w:val="004378A3"/>
    <w:rsid w:val="00437BB8"/>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3F"/>
    <w:rsid w:val="00445B92"/>
    <w:rsid w:val="00445C6F"/>
    <w:rsid w:val="00445EF0"/>
    <w:rsid w:val="0044602E"/>
    <w:rsid w:val="004461D9"/>
    <w:rsid w:val="00446767"/>
    <w:rsid w:val="00446AC6"/>
    <w:rsid w:val="00446EF9"/>
    <w:rsid w:val="00446FA4"/>
    <w:rsid w:val="00446FF6"/>
    <w:rsid w:val="0044714B"/>
    <w:rsid w:val="0044759B"/>
    <w:rsid w:val="00447A3A"/>
    <w:rsid w:val="00447D2A"/>
    <w:rsid w:val="00447F54"/>
    <w:rsid w:val="00450037"/>
    <w:rsid w:val="004500E8"/>
    <w:rsid w:val="0045030D"/>
    <w:rsid w:val="004503F8"/>
    <w:rsid w:val="0045090C"/>
    <w:rsid w:val="00450995"/>
    <w:rsid w:val="004509BF"/>
    <w:rsid w:val="00450ADC"/>
    <w:rsid w:val="00450B7E"/>
    <w:rsid w:val="00450CA6"/>
    <w:rsid w:val="0045115A"/>
    <w:rsid w:val="0045136B"/>
    <w:rsid w:val="004513BF"/>
    <w:rsid w:val="00451735"/>
    <w:rsid w:val="0045188E"/>
    <w:rsid w:val="00451967"/>
    <w:rsid w:val="00451A10"/>
    <w:rsid w:val="00451C7E"/>
    <w:rsid w:val="004525D1"/>
    <w:rsid w:val="00452698"/>
    <w:rsid w:val="0045295C"/>
    <w:rsid w:val="00452B04"/>
    <w:rsid w:val="0045334E"/>
    <w:rsid w:val="004535A7"/>
    <w:rsid w:val="004535AA"/>
    <w:rsid w:val="004536A1"/>
    <w:rsid w:val="00453781"/>
    <w:rsid w:val="00453964"/>
    <w:rsid w:val="00453966"/>
    <w:rsid w:val="00453A47"/>
    <w:rsid w:val="00453A98"/>
    <w:rsid w:val="00453BB6"/>
    <w:rsid w:val="00453CAA"/>
    <w:rsid w:val="00453EC0"/>
    <w:rsid w:val="00453EC3"/>
    <w:rsid w:val="0045421B"/>
    <w:rsid w:val="0045428C"/>
    <w:rsid w:val="004542C9"/>
    <w:rsid w:val="00454832"/>
    <w:rsid w:val="00454954"/>
    <w:rsid w:val="00454B69"/>
    <w:rsid w:val="00454E0D"/>
    <w:rsid w:val="00454E1E"/>
    <w:rsid w:val="00455016"/>
    <w:rsid w:val="00455113"/>
    <w:rsid w:val="0045515D"/>
    <w:rsid w:val="004552C5"/>
    <w:rsid w:val="004553E6"/>
    <w:rsid w:val="00455A8B"/>
    <w:rsid w:val="00455C57"/>
    <w:rsid w:val="00455FD6"/>
    <w:rsid w:val="00456236"/>
    <w:rsid w:val="00456421"/>
    <w:rsid w:val="00456B6E"/>
    <w:rsid w:val="00456DAB"/>
    <w:rsid w:val="00456E5C"/>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CBD"/>
    <w:rsid w:val="00466D21"/>
    <w:rsid w:val="00466D32"/>
    <w:rsid w:val="004671B8"/>
    <w:rsid w:val="004671C4"/>
    <w:rsid w:val="00467488"/>
    <w:rsid w:val="004677D7"/>
    <w:rsid w:val="00467809"/>
    <w:rsid w:val="0046781A"/>
    <w:rsid w:val="0046793C"/>
    <w:rsid w:val="00467957"/>
    <w:rsid w:val="00467AFE"/>
    <w:rsid w:val="00467F7A"/>
    <w:rsid w:val="00470127"/>
    <w:rsid w:val="0047033C"/>
    <w:rsid w:val="00470575"/>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4E10"/>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70E"/>
    <w:rsid w:val="0048096C"/>
    <w:rsid w:val="00480988"/>
    <w:rsid w:val="00480A44"/>
    <w:rsid w:val="00480C85"/>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BBE"/>
    <w:rsid w:val="00483553"/>
    <w:rsid w:val="004836F0"/>
    <w:rsid w:val="00483776"/>
    <w:rsid w:val="004837F1"/>
    <w:rsid w:val="00483993"/>
    <w:rsid w:val="00483A12"/>
    <w:rsid w:val="00483D02"/>
    <w:rsid w:val="00484182"/>
    <w:rsid w:val="00484191"/>
    <w:rsid w:val="0048438C"/>
    <w:rsid w:val="004848B5"/>
    <w:rsid w:val="0048495E"/>
    <w:rsid w:val="00484A77"/>
    <w:rsid w:val="00484FEC"/>
    <w:rsid w:val="0048518B"/>
    <w:rsid w:val="0048530D"/>
    <w:rsid w:val="0048540F"/>
    <w:rsid w:val="00485661"/>
    <w:rsid w:val="00485970"/>
    <w:rsid w:val="00485A4D"/>
    <w:rsid w:val="00485C0D"/>
    <w:rsid w:val="0048629C"/>
    <w:rsid w:val="004864DC"/>
    <w:rsid w:val="00486575"/>
    <w:rsid w:val="00486675"/>
    <w:rsid w:val="004866D0"/>
    <w:rsid w:val="004869F5"/>
    <w:rsid w:val="0048743F"/>
    <w:rsid w:val="0048760B"/>
    <w:rsid w:val="00487EE1"/>
    <w:rsid w:val="00490046"/>
    <w:rsid w:val="00490060"/>
    <w:rsid w:val="004901D6"/>
    <w:rsid w:val="0049021F"/>
    <w:rsid w:val="004903BA"/>
    <w:rsid w:val="0049044F"/>
    <w:rsid w:val="00490699"/>
    <w:rsid w:val="0049074F"/>
    <w:rsid w:val="004907D4"/>
    <w:rsid w:val="00490B24"/>
    <w:rsid w:val="0049141A"/>
    <w:rsid w:val="00491634"/>
    <w:rsid w:val="0049176D"/>
    <w:rsid w:val="004918EF"/>
    <w:rsid w:val="00491EA4"/>
    <w:rsid w:val="00491F03"/>
    <w:rsid w:val="004921B6"/>
    <w:rsid w:val="004924D3"/>
    <w:rsid w:val="00492656"/>
    <w:rsid w:val="00492677"/>
    <w:rsid w:val="0049286B"/>
    <w:rsid w:val="00492B9F"/>
    <w:rsid w:val="00492DEA"/>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7"/>
    <w:rsid w:val="0049573C"/>
    <w:rsid w:val="00495791"/>
    <w:rsid w:val="004957BB"/>
    <w:rsid w:val="00495951"/>
    <w:rsid w:val="0049598E"/>
    <w:rsid w:val="00495D0C"/>
    <w:rsid w:val="00495D63"/>
    <w:rsid w:val="004960C6"/>
    <w:rsid w:val="004961C6"/>
    <w:rsid w:val="00496366"/>
    <w:rsid w:val="0049648F"/>
    <w:rsid w:val="00496606"/>
    <w:rsid w:val="00496768"/>
    <w:rsid w:val="00496780"/>
    <w:rsid w:val="00496BC1"/>
    <w:rsid w:val="00496C4D"/>
    <w:rsid w:val="00496E8D"/>
    <w:rsid w:val="00496F05"/>
    <w:rsid w:val="004970E8"/>
    <w:rsid w:val="0049724C"/>
    <w:rsid w:val="004972C7"/>
    <w:rsid w:val="00497370"/>
    <w:rsid w:val="00497B57"/>
    <w:rsid w:val="004A009C"/>
    <w:rsid w:val="004A01AD"/>
    <w:rsid w:val="004A0276"/>
    <w:rsid w:val="004A027D"/>
    <w:rsid w:val="004A0F39"/>
    <w:rsid w:val="004A1B11"/>
    <w:rsid w:val="004A1E65"/>
    <w:rsid w:val="004A1F9A"/>
    <w:rsid w:val="004A200F"/>
    <w:rsid w:val="004A2078"/>
    <w:rsid w:val="004A2091"/>
    <w:rsid w:val="004A211D"/>
    <w:rsid w:val="004A219C"/>
    <w:rsid w:val="004A2222"/>
    <w:rsid w:val="004A251F"/>
    <w:rsid w:val="004A26E0"/>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58C"/>
    <w:rsid w:val="004A4715"/>
    <w:rsid w:val="004A492D"/>
    <w:rsid w:val="004A4B62"/>
    <w:rsid w:val="004A4C24"/>
    <w:rsid w:val="004A4CDB"/>
    <w:rsid w:val="004A4F11"/>
    <w:rsid w:val="004A4F17"/>
    <w:rsid w:val="004A5046"/>
    <w:rsid w:val="004A52F1"/>
    <w:rsid w:val="004A565E"/>
    <w:rsid w:val="004A56EE"/>
    <w:rsid w:val="004A594B"/>
    <w:rsid w:val="004A5D08"/>
    <w:rsid w:val="004A5D2B"/>
    <w:rsid w:val="004A5DF3"/>
    <w:rsid w:val="004A601A"/>
    <w:rsid w:val="004A6134"/>
    <w:rsid w:val="004A6345"/>
    <w:rsid w:val="004A6395"/>
    <w:rsid w:val="004A6B15"/>
    <w:rsid w:val="004A6F62"/>
    <w:rsid w:val="004A7092"/>
    <w:rsid w:val="004A733E"/>
    <w:rsid w:val="004A73EA"/>
    <w:rsid w:val="004A7EB2"/>
    <w:rsid w:val="004B0037"/>
    <w:rsid w:val="004B04C2"/>
    <w:rsid w:val="004B04D6"/>
    <w:rsid w:val="004B05AB"/>
    <w:rsid w:val="004B0AC7"/>
    <w:rsid w:val="004B0B49"/>
    <w:rsid w:val="004B1607"/>
    <w:rsid w:val="004B196C"/>
    <w:rsid w:val="004B19EA"/>
    <w:rsid w:val="004B1C51"/>
    <w:rsid w:val="004B1D25"/>
    <w:rsid w:val="004B1EAE"/>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653"/>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68E0"/>
    <w:rsid w:val="004B742F"/>
    <w:rsid w:val="004B789A"/>
    <w:rsid w:val="004B7A71"/>
    <w:rsid w:val="004B7D21"/>
    <w:rsid w:val="004C01A8"/>
    <w:rsid w:val="004C0259"/>
    <w:rsid w:val="004C04AC"/>
    <w:rsid w:val="004C0AEA"/>
    <w:rsid w:val="004C0C9E"/>
    <w:rsid w:val="004C0D2D"/>
    <w:rsid w:val="004C1837"/>
    <w:rsid w:val="004C1840"/>
    <w:rsid w:val="004C18F9"/>
    <w:rsid w:val="004C1ADC"/>
    <w:rsid w:val="004C1EF3"/>
    <w:rsid w:val="004C1EFF"/>
    <w:rsid w:val="004C1F17"/>
    <w:rsid w:val="004C225F"/>
    <w:rsid w:val="004C2293"/>
    <w:rsid w:val="004C243A"/>
    <w:rsid w:val="004C24C9"/>
    <w:rsid w:val="004C2B46"/>
    <w:rsid w:val="004C2B89"/>
    <w:rsid w:val="004C2EE1"/>
    <w:rsid w:val="004C2FFA"/>
    <w:rsid w:val="004C30ED"/>
    <w:rsid w:val="004C3146"/>
    <w:rsid w:val="004C31B6"/>
    <w:rsid w:val="004C34C6"/>
    <w:rsid w:val="004C3582"/>
    <w:rsid w:val="004C3886"/>
    <w:rsid w:val="004C3CC6"/>
    <w:rsid w:val="004C3E3F"/>
    <w:rsid w:val="004C4024"/>
    <w:rsid w:val="004C437A"/>
    <w:rsid w:val="004C445B"/>
    <w:rsid w:val="004C44E1"/>
    <w:rsid w:val="004C4788"/>
    <w:rsid w:val="004C48D0"/>
    <w:rsid w:val="004C5319"/>
    <w:rsid w:val="004C5366"/>
    <w:rsid w:val="004C543E"/>
    <w:rsid w:val="004C553F"/>
    <w:rsid w:val="004C5762"/>
    <w:rsid w:val="004C57CC"/>
    <w:rsid w:val="004C581D"/>
    <w:rsid w:val="004C5A53"/>
    <w:rsid w:val="004C5B76"/>
    <w:rsid w:val="004C5FD6"/>
    <w:rsid w:val="004C601A"/>
    <w:rsid w:val="004C621F"/>
    <w:rsid w:val="004C62F0"/>
    <w:rsid w:val="004C65C5"/>
    <w:rsid w:val="004C6959"/>
    <w:rsid w:val="004C6D2B"/>
    <w:rsid w:val="004C706A"/>
    <w:rsid w:val="004C7934"/>
    <w:rsid w:val="004C7948"/>
    <w:rsid w:val="004C7BB8"/>
    <w:rsid w:val="004C7C60"/>
    <w:rsid w:val="004C7E3E"/>
    <w:rsid w:val="004C7EC6"/>
    <w:rsid w:val="004D026A"/>
    <w:rsid w:val="004D02F0"/>
    <w:rsid w:val="004D02F7"/>
    <w:rsid w:val="004D03C8"/>
    <w:rsid w:val="004D0985"/>
    <w:rsid w:val="004D0DFE"/>
    <w:rsid w:val="004D104F"/>
    <w:rsid w:val="004D127E"/>
    <w:rsid w:val="004D14EF"/>
    <w:rsid w:val="004D17DD"/>
    <w:rsid w:val="004D1D91"/>
    <w:rsid w:val="004D2056"/>
    <w:rsid w:val="004D22C3"/>
    <w:rsid w:val="004D2AD7"/>
    <w:rsid w:val="004D2B09"/>
    <w:rsid w:val="004D2BED"/>
    <w:rsid w:val="004D3772"/>
    <w:rsid w:val="004D3895"/>
    <w:rsid w:val="004D3B95"/>
    <w:rsid w:val="004D3C47"/>
    <w:rsid w:val="004D3C9D"/>
    <w:rsid w:val="004D3E94"/>
    <w:rsid w:val="004D416B"/>
    <w:rsid w:val="004D46F0"/>
    <w:rsid w:val="004D4A9F"/>
    <w:rsid w:val="004D4C0F"/>
    <w:rsid w:val="004D4E17"/>
    <w:rsid w:val="004D5123"/>
    <w:rsid w:val="004D5187"/>
    <w:rsid w:val="004D51C3"/>
    <w:rsid w:val="004D542D"/>
    <w:rsid w:val="004D5522"/>
    <w:rsid w:val="004D5BDF"/>
    <w:rsid w:val="004D5C1F"/>
    <w:rsid w:val="004D5EF3"/>
    <w:rsid w:val="004D5F7E"/>
    <w:rsid w:val="004D6061"/>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BCF"/>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4060"/>
    <w:rsid w:val="004E409A"/>
    <w:rsid w:val="004E443B"/>
    <w:rsid w:val="004E4832"/>
    <w:rsid w:val="004E4AA1"/>
    <w:rsid w:val="004E4E43"/>
    <w:rsid w:val="004E4E8E"/>
    <w:rsid w:val="004E522A"/>
    <w:rsid w:val="004E5280"/>
    <w:rsid w:val="004E52C6"/>
    <w:rsid w:val="004E5809"/>
    <w:rsid w:val="004E5DB9"/>
    <w:rsid w:val="004E5E66"/>
    <w:rsid w:val="004E6137"/>
    <w:rsid w:val="004E663B"/>
    <w:rsid w:val="004E681E"/>
    <w:rsid w:val="004E6868"/>
    <w:rsid w:val="004E68BA"/>
    <w:rsid w:val="004E6BC6"/>
    <w:rsid w:val="004E6C57"/>
    <w:rsid w:val="004E6EB4"/>
    <w:rsid w:val="004E6ED9"/>
    <w:rsid w:val="004E718B"/>
    <w:rsid w:val="004E7569"/>
    <w:rsid w:val="004E761E"/>
    <w:rsid w:val="004E77A7"/>
    <w:rsid w:val="004E7FBA"/>
    <w:rsid w:val="004F0061"/>
    <w:rsid w:val="004F026F"/>
    <w:rsid w:val="004F04A6"/>
    <w:rsid w:val="004F0693"/>
    <w:rsid w:val="004F0BE9"/>
    <w:rsid w:val="004F0EE2"/>
    <w:rsid w:val="004F0FB9"/>
    <w:rsid w:val="004F11B3"/>
    <w:rsid w:val="004F1459"/>
    <w:rsid w:val="004F14ED"/>
    <w:rsid w:val="004F172F"/>
    <w:rsid w:val="004F1736"/>
    <w:rsid w:val="004F17BA"/>
    <w:rsid w:val="004F1B94"/>
    <w:rsid w:val="004F1C4E"/>
    <w:rsid w:val="004F1C9A"/>
    <w:rsid w:val="004F1CE8"/>
    <w:rsid w:val="004F2414"/>
    <w:rsid w:val="004F25F9"/>
    <w:rsid w:val="004F2F7E"/>
    <w:rsid w:val="004F2FEF"/>
    <w:rsid w:val="004F3049"/>
    <w:rsid w:val="004F312D"/>
    <w:rsid w:val="004F325D"/>
    <w:rsid w:val="004F32B5"/>
    <w:rsid w:val="004F363D"/>
    <w:rsid w:val="004F370D"/>
    <w:rsid w:val="004F3B24"/>
    <w:rsid w:val="004F3B5A"/>
    <w:rsid w:val="004F3BB8"/>
    <w:rsid w:val="004F3BD2"/>
    <w:rsid w:val="004F3DD4"/>
    <w:rsid w:val="004F3DE7"/>
    <w:rsid w:val="004F407E"/>
    <w:rsid w:val="004F4619"/>
    <w:rsid w:val="004F5479"/>
    <w:rsid w:val="004F55D3"/>
    <w:rsid w:val="004F582F"/>
    <w:rsid w:val="004F593F"/>
    <w:rsid w:val="004F5D5B"/>
    <w:rsid w:val="004F5F1A"/>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095E"/>
    <w:rsid w:val="00500B8C"/>
    <w:rsid w:val="00500D3A"/>
    <w:rsid w:val="005010C7"/>
    <w:rsid w:val="00501617"/>
    <w:rsid w:val="00501981"/>
    <w:rsid w:val="00501A85"/>
    <w:rsid w:val="00501B27"/>
    <w:rsid w:val="00501BB3"/>
    <w:rsid w:val="00501F0C"/>
    <w:rsid w:val="005021DD"/>
    <w:rsid w:val="005021FB"/>
    <w:rsid w:val="00502300"/>
    <w:rsid w:val="00502384"/>
    <w:rsid w:val="005026CA"/>
    <w:rsid w:val="0050273F"/>
    <w:rsid w:val="005027D8"/>
    <w:rsid w:val="005029B9"/>
    <w:rsid w:val="00502B72"/>
    <w:rsid w:val="00502B74"/>
    <w:rsid w:val="00502FFE"/>
    <w:rsid w:val="00503295"/>
    <w:rsid w:val="005037C7"/>
    <w:rsid w:val="00503CB3"/>
    <w:rsid w:val="00503D90"/>
    <w:rsid w:val="005040BE"/>
    <w:rsid w:val="0050449D"/>
    <w:rsid w:val="00504765"/>
    <w:rsid w:val="00504BC1"/>
    <w:rsid w:val="005050C7"/>
    <w:rsid w:val="0050510A"/>
    <w:rsid w:val="00505134"/>
    <w:rsid w:val="00505186"/>
    <w:rsid w:val="0050521F"/>
    <w:rsid w:val="00505414"/>
    <w:rsid w:val="0050545B"/>
    <w:rsid w:val="005055DE"/>
    <w:rsid w:val="00505625"/>
    <w:rsid w:val="0050570D"/>
    <w:rsid w:val="00505C04"/>
    <w:rsid w:val="00505D77"/>
    <w:rsid w:val="005061AE"/>
    <w:rsid w:val="00506CA0"/>
    <w:rsid w:val="00506D93"/>
    <w:rsid w:val="00506DCC"/>
    <w:rsid w:val="00506F7B"/>
    <w:rsid w:val="005073D1"/>
    <w:rsid w:val="00507411"/>
    <w:rsid w:val="005075A2"/>
    <w:rsid w:val="00507DD2"/>
    <w:rsid w:val="00510267"/>
    <w:rsid w:val="005105C2"/>
    <w:rsid w:val="005106D6"/>
    <w:rsid w:val="00510711"/>
    <w:rsid w:val="005109D8"/>
    <w:rsid w:val="00510EF1"/>
    <w:rsid w:val="0051130E"/>
    <w:rsid w:val="0051165D"/>
    <w:rsid w:val="00511F15"/>
    <w:rsid w:val="00511F7A"/>
    <w:rsid w:val="005121F7"/>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CD1"/>
    <w:rsid w:val="005152A1"/>
    <w:rsid w:val="005154C1"/>
    <w:rsid w:val="005157A9"/>
    <w:rsid w:val="00515887"/>
    <w:rsid w:val="00515B5C"/>
    <w:rsid w:val="00516431"/>
    <w:rsid w:val="00516493"/>
    <w:rsid w:val="00516522"/>
    <w:rsid w:val="0051655C"/>
    <w:rsid w:val="00516706"/>
    <w:rsid w:val="00516A63"/>
    <w:rsid w:val="00516B69"/>
    <w:rsid w:val="00516D3D"/>
    <w:rsid w:val="00517255"/>
    <w:rsid w:val="005173A7"/>
    <w:rsid w:val="00517542"/>
    <w:rsid w:val="005175FF"/>
    <w:rsid w:val="005177E1"/>
    <w:rsid w:val="00517862"/>
    <w:rsid w:val="005178D9"/>
    <w:rsid w:val="00520296"/>
    <w:rsid w:val="00520363"/>
    <w:rsid w:val="00520ABD"/>
    <w:rsid w:val="00520C0A"/>
    <w:rsid w:val="00520E19"/>
    <w:rsid w:val="00520E49"/>
    <w:rsid w:val="00520EF6"/>
    <w:rsid w:val="0052110F"/>
    <w:rsid w:val="0052157E"/>
    <w:rsid w:val="00521866"/>
    <w:rsid w:val="005218B6"/>
    <w:rsid w:val="00521980"/>
    <w:rsid w:val="00521B59"/>
    <w:rsid w:val="00521C1A"/>
    <w:rsid w:val="00521F99"/>
    <w:rsid w:val="00522148"/>
    <w:rsid w:val="00522384"/>
    <w:rsid w:val="00522414"/>
    <w:rsid w:val="00522589"/>
    <w:rsid w:val="0052292A"/>
    <w:rsid w:val="00522A4A"/>
    <w:rsid w:val="00522F3C"/>
    <w:rsid w:val="00523025"/>
    <w:rsid w:val="00523332"/>
    <w:rsid w:val="0052387D"/>
    <w:rsid w:val="00523B4D"/>
    <w:rsid w:val="00523CAB"/>
    <w:rsid w:val="00523F76"/>
    <w:rsid w:val="00523FDD"/>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48"/>
    <w:rsid w:val="005266B1"/>
    <w:rsid w:val="0052679E"/>
    <w:rsid w:val="00526934"/>
    <w:rsid w:val="00526A62"/>
    <w:rsid w:val="00526AAA"/>
    <w:rsid w:val="00526BF7"/>
    <w:rsid w:val="00526F72"/>
    <w:rsid w:val="00527200"/>
    <w:rsid w:val="00527246"/>
    <w:rsid w:val="005273AD"/>
    <w:rsid w:val="00527486"/>
    <w:rsid w:val="00527B73"/>
    <w:rsid w:val="00527C40"/>
    <w:rsid w:val="00530157"/>
    <w:rsid w:val="00530378"/>
    <w:rsid w:val="00530561"/>
    <w:rsid w:val="00530C5B"/>
    <w:rsid w:val="00530CB9"/>
    <w:rsid w:val="00530EAA"/>
    <w:rsid w:val="00531032"/>
    <w:rsid w:val="0053141A"/>
    <w:rsid w:val="00531484"/>
    <w:rsid w:val="00531897"/>
    <w:rsid w:val="005318B6"/>
    <w:rsid w:val="00531967"/>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7BB"/>
    <w:rsid w:val="0053399C"/>
    <w:rsid w:val="00533AE5"/>
    <w:rsid w:val="00533C5A"/>
    <w:rsid w:val="00534317"/>
    <w:rsid w:val="0053439D"/>
    <w:rsid w:val="00534502"/>
    <w:rsid w:val="00534686"/>
    <w:rsid w:val="00534D04"/>
    <w:rsid w:val="005351D8"/>
    <w:rsid w:val="00535304"/>
    <w:rsid w:val="00535343"/>
    <w:rsid w:val="00535729"/>
    <w:rsid w:val="00535810"/>
    <w:rsid w:val="005359D5"/>
    <w:rsid w:val="00535B79"/>
    <w:rsid w:val="00535BC7"/>
    <w:rsid w:val="00535D7C"/>
    <w:rsid w:val="00535DA8"/>
    <w:rsid w:val="00536088"/>
    <w:rsid w:val="00536579"/>
    <w:rsid w:val="00536989"/>
    <w:rsid w:val="00536C1E"/>
    <w:rsid w:val="00536C53"/>
    <w:rsid w:val="00536EE0"/>
    <w:rsid w:val="00536FAB"/>
    <w:rsid w:val="0053700C"/>
    <w:rsid w:val="0053720B"/>
    <w:rsid w:val="005372DC"/>
    <w:rsid w:val="005374B7"/>
    <w:rsid w:val="005375E0"/>
    <w:rsid w:val="00537ED2"/>
    <w:rsid w:val="0054020D"/>
    <w:rsid w:val="00540E11"/>
    <w:rsid w:val="0054128D"/>
    <w:rsid w:val="00541743"/>
    <w:rsid w:val="005417FD"/>
    <w:rsid w:val="00541DF5"/>
    <w:rsid w:val="00542155"/>
    <w:rsid w:val="0054220A"/>
    <w:rsid w:val="0054224B"/>
    <w:rsid w:val="005423A3"/>
    <w:rsid w:val="00542429"/>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33D"/>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B1"/>
    <w:rsid w:val="00547FBD"/>
    <w:rsid w:val="00550081"/>
    <w:rsid w:val="0055037C"/>
    <w:rsid w:val="00550415"/>
    <w:rsid w:val="005504FE"/>
    <w:rsid w:val="00550500"/>
    <w:rsid w:val="00550A47"/>
    <w:rsid w:val="00550C6B"/>
    <w:rsid w:val="00550E84"/>
    <w:rsid w:val="005511F4"/>
    <w:rsid w:val="00551320"/>
    <w:rsid w:val="005514D9"/>
    <w:rsid w:val="005514F8"/>
    <w:rsid w:val="00551542"/>
    <w:rsid w:val="00551595"/>
    <w:rsid w:val="0055181B"/>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8EF"/>
    <w:rsid w:val="005539B2"/>
    <w:rsid w:val="005539C5"/>
    <w:rsid w:val="00553BCB"/>
    <w:rsid w:val="00553D79"/>
    <w:rsid w:val="00553F7D"/>
    <w:rsid w:val="005540DC"/>
    <w:rsid w:val="00554105"/>
    <w:rsid w:val="00554638"/>
    <w:rsid w:val="0055475A"/>
    <w:rsid w:val="00554A0F"/>
    <w:rsid w:val="00554BE7"/>
    <w:rsid w:val="00554D0E"/>
    <w:rsid w:val="00554D8D"/>
    <w:rsid w:val="00555297"/>
    <w:rsid w:val="005553E4"/>
    <w:rsid w:val="00555571"/>
    <w:rsid w:val="00555932"/>
    <w:rsid w:val="00555D0A"/>
    <w:rsid w:val="00555D61"/>
    <w:rsid w:val="00556023"/>
    <w:rsid w:val="0055602C"/>
    <w:rsid w:val="005560FD"/>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11E7"/>
    <w:rsid w:val="005615D8"/>
    <w:rsid w:val="005618A9"/>
    <w:rsid w:val="00561D9B"/>
    <w:rsid w:val="00561F0B"/>
    <w:rsid w:val="00561FDE"/>
    <w:rsid w:val="00561FDF"/>
    <w:rsid w:val="0056225D"/>
    <w:rsid w:val="005623D2"/>
    <w:rsid w:val="005626D6"/>
    <w:rsid w:val="00562927"/>
    <w:rsid w:val="00562934"/>
    <w:rsid w:val="00562B50"/>
    <w:rsid w:val="00562C66"/>
    <w:rsid w:val="00563781"/>
    <w:rsid w:val="0056380C"/>
    <w:rsid w:val="0056384F"/>
    <w:rsid w:val="005638D4"/>
    <w:rsid w:val="00563E56"/>
    <w:rsid w:val="00563EC1"/>
    <w:rsid w:val="00563FA9"/>
    <w:rsid w:val="005646B9"/>
    <w:rsid w:val="005648BC"/>
    <w:rsid w:val="005648D5"/>
    <w:rsid w:val="00564B22"/>
    <w:rsid w:val="00564FBB"/>
    <w:rsid w:val="005656ED"/>
    <w:rsid w:val="00565710"/>
    <w:rsid w:val="00565734"/>
    <w:rsid w:val="0056575F"/>
    <w:rsid w:val="005657D0"/>
    <w:rsid w:val="00565816"/>
    <w:rsid w:val="00565CC5"/>
    <w:rsid w:val="005661C8"/>
    <w:rsid w:val="0056635C"/>
    <w:rsid w:val="00566402"/>
    <w:rsid w:val="00566484"/>
    <w:rsid w:val="005664F4"/>
    <w:rsid w:val="0056652A"/>
    <w:rsid w:val="00566544"/>
    <w:rsid w:val="00566608"/>
    <w:rsid w:val="00566C83"/>
    <w:rsid w:val="00566E69"/>
    <w:rsid w:val="0056776C"/>
    <w:rsid w:val="005678D7"/>
    <w:rsid w:val="00567A7B"/>
    <w:rsid w:val="00567AFF"/>
    <w:rsid w:val="0057005F"/>
    <w:rsid w:val="005700FE"/>
    <w:rsid w:val="00570241"/>
    <w:rsid w:val="00570295"/>
    <w:rsid w:val="005702C1"/>
    <w:rsid w:val="005702CD"/>
    <w:rsid w:val="005703C3"/>
    <w:rsid w:val="00570405"/>
    <w:rsid w:val="00570869"/>
    <w:rsid w:val="00570D59"/>
    <w:rsid w:val="00570E24"/>
    <w:rsid w:val="0057111E"/>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8CD"/>
    <w:rsid w:val="00574A62"/>
    <w:rsid w:val="00574A75"/>
    <w:rsid w:val="00574BEC"/>
    <w:rsid w:val="00574CAE"/>
    <w:rsid w:val="00574F3F"/>
    <w:rsid w:val="0057534F"/>
    <w:rsid w:val="00575606"/>
    <w:rsid w:val="0057562C"/>
    <w:rsid w:val="005759F6"/>
    <w:rsid w:val="00575A52"/>
    <w:rsid w:val="00575C26"/>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366"/>
    <w:rsid w:val="00577577"/>
    <w:rsid w:val="0057757D"/>
    <w:rsid w:val="00577A2E"/>
    <w:rsid w:val="00577E84"/>
    <w:rsid w:val="00577FD0"/>
    <w:rsid w:val="00580023"/>
    <w:rsid w:val="005802FD"/>
    <w:rsid w:val="00580508"/>
    <w:rsid w:val="00580881"/>
    <w:rsid w:val="00580C99"/>
    <w:rsid w:val="00580CC3"/>
    <w:rsid w:val="00580E48"/>
    <w:rsid w:val="00580E61"/>
    <w:rsid w:val="00580F0A"/>
    <w:rsid w:val="00581246"/>
    <w:rsid w:val="005812AF"/>
    <w:rsid w:val="005814EF"/>
    <w:rsid w:val="00581A16"/>
    <w:rsid w:val="00581DCC"/>
    <w:rsid w:val="00582089"/>
    <w:rsid w:val="005822CC"/>
    <w:rsid w:val="005823B1"/>
    <w:rsid w:val="00582426"/>
    <w:rsid w:val="00582559"/>
    <w:rsid w:val="0058298E"/>
    <w:rsid w:val="00582A78"/>
    <w:rsid w:val="00582C3A"/>
    <w:rsid w:val="00582E1A"/>
    <w:rsid w:val="00583147"/>
    <w:rsid w:val="00583431"/>
    <w:rsid w:val="00583C51"/>
    <w:rsid w:val="00583CD7"/>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6E2A"/>
    <w:rsid w:val="00587188"/>
    <w:rsid w:val="005872C2"/>
    <w:rsid w:val="005877FE"/>
    <w:rsid w:val="00587985"/>
    <w:rsid w:val="005879BB"/>
    <w:rsid w:val="00587AA0"/>
    <w:rsid w:val="00587B37"/>
    <w:rsid w:val="00587F51"/>
    <w:rsid w:val="00587F9E"/>
    <w:rsid w:val="00587FC0"/>
    <w:rsid w:val="0059019B"/>
    <w:rsid w:val="0059053E"/>
    <w:rsid w:val="005905C5"/>
    <w:rsid w:val="005906AD"/>
    <w:rsid w:val="005906F4"/>
    <w:rsid w:val="0059072F"/>
    <w:rsid w:val="00590DA6"/>
    <w:rsid w:val="005910A8"/>
    <w:rsid w:val="0059151D"/>
    <w:rsid w:val="005915F9"/>
    <w:rsid w:val="005916A0"/>
    <w:rsid w:val="005917D1"/>
    <w:rsid w:val="00591A01"/>
    <w:rsid w:val="00591B03"/>
    <w:rsid w:val="00591C7D"/>
    <w:rsid w:val="00591E46"/>
    <w:rsid w:val="00592030"/>
    <w:rsid w:val="00592511"/>
    <w:rsid w:val="00592867"/>
    <w:rsid w:val="00592B03"/>
    <w:rsid w:val="00592D62"/>
    <w:rsid w:val="00592D9E"/>
    <w:rsid w:val="00593083"/>
    <w:rsid w:val="00593446"/>
    <w:rsid w:val="005935F5"/>
    <w:rsid w:val="00593794"/>
    <w:rsid w:val="005938E0"/>
    <w:rsid w:val="00593911"/>
    <w:rsid w:val="00593AB9"/>
    <w:rsid w:val="00594041"/>
    <w:rsid w:val="005940AB"/>
    <w:rsid w:val="005941C1"/>
    <w:rsid w:val="00594ABB"/>
    <w:rsid w:val="00594C3E"/>
    <w:rsid w:val="00594D1C"/>
    <w:rsid w:val="00594E36"/>
    <w:rsid w:val="00594F0A"/>
    <w:rsid w:val="0059525E"/>
    <w:rsid w:val="00595334"/>
    <w:rsid w:val="005953AC"/>
    <w:rsid w:val="005956A9"/>
    <w:rsid w:val="005956F7"/>
    <w:rsid w:val="00595887"/>
    <w:rsid w:val="0059591B"/>
    <w:rsid w:val="00595AD3"/>
    <w:rsid w:val="005961D7"/>
    <w:rsid w:val="005961F7"/>
    <w:rsid w:val="00596B2B"/>
    <w:rsid w:val="00596B9A"/>
    <w:rsid w:val="00596B9C"/>
    <w:rsid w:val="00596EA0"/>
    <w:rsid w:val="005970FC"/>
    <w:rsid w:val="005971C8"/>
    <w:rsid w:val="00597237"/>
    <w:rsid w:val="0059744E"/>
    <w:rsid w:val="0059749E"/>
    <w:rsid w:val="005974C9"/>
    <w:rsid w:val="00597697"/>
    <w:rsid w:val="00597B26"/>
    <w:rsid w:val="00597C2E"/>
    <w:rsid w:val="00597F8A"/>
    <w:rsid w:val="005A0003"/>
    <w:rsid w:val="005A0203"/>
    <w:rsid w:val="005A0440"/>
    <w:rsid w:val="005A0511"/>
    <w:rsid w:val="005A054D"/>
    <w:rsid w:val="005A0A46"/>
    <w:rsid w:val="005A0C1A"/>
    <w:rsid w:val="005A0C82"/>
    <w:rsid w:val="005A0D43"/>
    <w:rsid w:val="005A10B9"/>
    <w:rsid w:val="005A11EA"/>
    <w:rsid w:val="005A14FB"/>
    <w:rsid w:val="005A1604"/>
    <w:rsid w:val="005A17B0"/>
    <w:rsid w:val="005A1D87"/>
    <w:rsid w:val="005A1E5B"/>
    <w:rsid w:val="005A22FD"/>
    <w:rsid w:val="005A23F0"/>
    <w:rsid w:val="005A2428"/>
    <w:rsid w:val="005A269F"/>
    <w:rsid w:val="005A305E"/>
    <w:rsid w:val="005A30BB"/>
    <w:rsid w:val="005A3190"/>
    <w:rsid w:val="005A3446"/>
    <w:rsid w:val="005A3887"/>
    <w:rsid w:val="005A3A5D"/>
    <w:rsid w:val="005A3BDA"/>
    <w:rsid w:val="005A4880"/>
    <w:rsid w:val="005A4A2B"/>
    <w:rsid w:val="005A4CEC"/>
    <w:rsid w:val="005A5176"/>
    <w:rsid w:val="005A522F"/>
    <w:rsid w:val="005A53C4"/>
    <w:rsid w:val="005A56C4"/>
    <w:rsid w:val="005A57F2"/>
    <w:rsid w:val="005A580E"/>
    <w:rsid w:val="005A5881"/>
    <w:rsid w:val="005A60C9"/>
    <w:rsid w:val="005A6137"/>
    <w:rsid w:val="005A627C"/>
    <w:rsid w:val="005A6337"/>
    <w:rsid w:val="005A65F1"/>
    <w:rsid w:val="005A668E"/>
    <w:rsid w:val="005A6AAE"/>
    <w:rsid w:val="005A6BA1"/>
    <w:rsid w:val="005A6C87"/>
    <w:rsid w:val="005A6F2F"/>
    <w:rsid w:val="005A6F30"/>
    <w:rsid w:val="005A6FF9"/>
    <w:rsid w:val="005A715F"/>
    <w:rsid w:val="005A7262"/>
    <w:rsid w:val="005A72C3"/>
    <w:rsid w:val="005A7634"/>
    <w:rsid w:val="005A787A"/>
    <w:rsid w:val="005A7ABC"/>
    <w:rsid w:val="005A7DEC"/>
    <w:rsid w:val="005A7FD9"/>
    <w:rsid w:val="005B02A8"/>
    <w:rsid w:val="005B04F3"/>
    <w:rsid w:val="005B0542"/>
    <w:rsid w:val="005B05A6"/>
    <w:rsid w:val="005B05DD"/>
    <w:rsid w:val="005B0CAA"/>
    <w:rsid w:val="005B0F55"/>
    <w:rsid w:val="005B1294"/>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99"/>
    <w:rsid w:val="005B2B77"/>
    <w:rsid w:val="005B2D3F"/>
    <w:rsid w:val="005B2EAD"/>
    <w:rsid w:val="005B2F91"/>
    <w:rsid w:val="005B3166"/>
    <w:rsid w:val="005B360C"/>
    <w:rsid w:val="005B376E"/>
    <w:rsid w:val="005B3A7A"/>
    <w:rsid w:val="005B3B6A"/>
    <w:rsid w:val="005B3BD7"/>
    <w:rsid w:val="005B3D4A"/>
    <w:rsid w:val="005B412A"/>
    <w:rsid w:val="005B44DF"/>
    <w:rsid w:val="005B457E"/>
    <w:rsid w:val="005B4758"/>
    <w:rsid w:val="005B4850"/>
    <w:rsid w:val="005B48E0"/>
    <w:rsid w:val="005B4D87"/>
    <w:rsid w:val="005B50EA"/>
    <w:rsid w:val="005B5127"/>
    <w:rsid w:val="005B51D5"/>
    <w:rsid w:val="005B5295"/>
    <w:rsid w:val="005B52C5"/>
    <w:rsid w:val="005B5424"/>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7F8"/>
    <w:rsid w:val="005C18DD"/>
    <w:rsid w:val="005C1916"/>
    <w:rsid w:val="005C1A89"/>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DB"/>
    <w:rsid w:val="005C3A84"/>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C4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549"/>
    <w:rsid w:val="005D2740"/>
    <w:rsid w:val="005D2787"/>
    <w:rsid w:val="005D2794"/>
    <w:rsid w:val="005D2878"/>
    <w:rsid w:val="005D2A71"/>
    <w:rsid w:val="005D2BDE"/>
    <w:rsid w:val="005D3A2C"/>
    <w:rsid w:val="005D3D76"/>
    <w:rsid w:val="005D3DF3"/>
    <w:rsid w:val="005D3E45"/>
    <w:rsid w:val="005D450A"/>
    <w:rsid w:val="005D4578"/>
    <w:rsid w:val="005D45C3"/>
    <w:rsid w:val="005D4ED7"/>
    <w:rsid w:val="005D4EF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AE8"/>
    <w:rsid w:val="005D6D45"/>
    <w:rsid w:val="005D7C02"/>
    <w:rsid w:val="005D7E0D"/>
    <w:rsid w:val="005E0339"/>
    <w:rsid w:val="005E0837"/>
    <w:rsid w:val="005E0904"/>
    <w:rsid w:val="005E1175"/>
    <w:rsid w:val="005E11AC"/>
    <w:rsid w:val="005E1427"/>
    <w:rsid w:val="005E162E"/>
    <w:rsid w:val="005E16BA"/>
    <w:rsid w:val="005E16DB"/>
    <w:rsid w:val="005E17ED"/>
    <w:rsid w:val="005E1892"/>
    <w:rsid w:val="005E1BEE"/>
    <w:rsid w:val="005E1C14"/>
    <w:rsid w:val="005E1D52"/>
    <w:rsid w:val="005E234A"/>
    <w:rsid w:val="005E248E"/>
    <w:rsid w:val="005E271C"/>
    <w:rsid w:val="005E27D7"/>
    <w:rsid w:val="005E28B4"/>
    <w:rsid w:val="005E2A3E"/>
    <w:rsid w:val="005E2C02"/>
    <w:rsid w:val="005E31D4"/>
    <w:rsid w:val="005E33BC"/>
    <w:rsid w:val="005E353D"/>
    <w:rsid w:val="005E35CC"/>
    <w:rsid w:val="005E36B3"/>
    <w:rsid w:val="005E371E"/>
    <w:rsid w:val="005E3CA3"/>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C2D"/>
    <w:rsid w:val="005E5C41"/>
    <w:rsid w:val="005E5C63"/>
    <w:rsid w:val="005E5D35"/>
    <w:rsid w:val="005E5E81"/>
    <w:rsid w:val="005E5EA1"/>
    <w:rsid w:val="005E615F"/>
    <w:rsid w:val="005E6908"/>
    <w:rsid w:val="005E6EA8"/>
    <w:rsid w:val="005E6F37"/>
    <w:rsid w:val="005E6FD8"/>
    <w:rsid w:val="005E7248"/>
    <w:rsid w:val="005E7460"/>
    <w:rsid w:val="005E775D"/>
    <w:rsid w:val="005E79E9"/>
    <w:rsid w:val="005E7A1C"/>
    <w:rsid w:val="005E7B01"/>
    <w:rsid w:val="005F01DF"/>
    <w:rsid w:val="005F03B5"/>
    <w:rsid w:val="005F0A43"/>
    <w:rsid w:val="005F0C82"/>
    <w:rsid w:val="005F10F8"/>
    <w:rsid w:val="005F11C4"/>
    <w:rsid w:val="005F1453"/>
    <w:rsid w:val="005F1594"/>
    <w:rsid w:val="005F1630"/>
    <w:rsid w:val="005F16E4"/>
    <w:rsid w:val="005F1837"/>
    <w:rsid w:val="005F1DAA"/>
    <w:rsid w:val="005F1F37"/>
    <w:rsid w:val="005F208B"/>
    <w:rsid w:val="005F20C2"/>
    <w:rsid w:val="005F2157"/>
    <w:rsid w:val="005F274F"/>
    <w:rsid w:val="005F27BF"/>
    <w:rsid w:val="005F27E2"/>
    <w:rsid w:val="005F29F2"/>
    <w:rsid w:val="005F2B7D"/>
    <w:rsid w:val="005F2F2B"/>
    <w:rsid w:val="005F31C9"/>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95F"/>
    <w:rsid w:val="005F6B77"/>
    <w:rsid w:val="005F7188"/>
    <w:rsid w:val="005F7239"/>
    <w:rsid w:val="005F7487"/>
    <w:rsid w:val="005F7663"/>
    <w:rsid w:val="005F7669"/>
    <w:rsid w:val="005F79DC"/>
    <w:rsid w:val="005F79E5"/>
    <w:rsid w:val="005F7BFD"/>
    <w:rsid w:val="005F7F7B"/>
    <w:rsid w:val="006002C7"/>
    <w:rsid w:val="006003DA"/>
    <w:rsid w:val="00600692"/>
    <w:rsid w:val="00600765"/>
    <w:rsid w:val="006008F2"/>
    <w:rsid w:val="00600A91"/>
    <w:rsid w:val="00600DB6"/>
    <w:rsid w:val="00600EE9"/>
    <w:rsid w:val="00600F95"/>
    <w:rsid w:val="0060139E"/>
    <w:rsid w:val="00601792"/>
    <w:rsid w:val="006017E9"/>
    <w:rsid w:val="00601839"/>
    <w:rsid w:val="0060189C"/>
    <w:rsid w:val="0060193D"/>
    <w:rsid w:val="00601B20"/>
    <w:rsid w:val="00601BC2"/>
    <w:rsid w:val="00601C59"/>
    <w:rsid w:val="00601D8D"/>
    <w:rsid w:val="00601F2A"/>
    <w:rsid w:val="00602167"/>
    <w:rsid w:val="006023EB"/>
    <w:rsid w:val="006024E9"/>
    <w:rsid w:val="00602759"/>
    <w:rsid w:val="0060277A"/>
    <w:rsid w:val="00602B7C"/>
    <w:rsid w:val="00602F31"/>
    <w:rsid w:val="00603312"/>
    <w:rsid w:val="00603316"/>
    <w:rsid w:val="00603773"/>
    <w:rsid w:val="00603CFE"/>
    <w:rsid w:val="006040EA"/>
    <w:rsid w:val="006044A1"/>
    <w:rsid w:val="006044EA"/>
    <w:rsid w:val="006046DC"/>
    <w:rsid w:val="006046FA"/>
    <w:rsid w:val="00604BE6"/>
    <w:rsid w:val="00604D88"/>
    <w:rsid w:val="00604DC7"/>
    <w:rsid w:val="00604E47"/>
    <w:rsid w:val="00604EB2"/>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2706"/>
    <w:rsid w:val="006130F7"/>
    <w:rsid w:val="006132D9"/>
    <w:rsid w:val="0061337D"/>
    <w:rsid w:val="006134FA"/>
    <w:rsid w:val="00613783"/>
    <w:rsid w:val="00613AF8"/>
    <w:rsid w:val="00613BAA"/>
    <w:rsid w:val="00613D8E"/>
    <w:rsid w:val="00613DC4"/>
    <w:rsid w:val="006140EC"/>
    <w:rsid w:val="006142E0"/>
    <w:rsid w:val="0061442E"/>
    <w:rsid w:val="006144FC"/>
    <w:rsid w:val="00614B1A"/>
    <w:rsid w:val="00614B7C"/>
    <w:rsid w:val="00614C15"/>
    <w:rsid w:val="00614C75"/>
    <w:rsid w:val="00614D26"/>
    <w:rsid w:val="00614DA2"/>
    <w:rsid w:val="00614ED1"/>
    <w:rsid w:val="006150E1"/>
    <w:rsid w:val="00615469"/>
    <w:rsid w:val="0061573E"/>
    <w:rsid w:val="00615CB3"/>
    <w:rsid w:val="00615CFB"/>
    <w:rsid w:val="00616112"/>
    <w:rsid w:val="00616342"/>
    <w:rsid w:val="00616343"/>
    <w:rsid w:val="00616BDD"/>
    <w:rsid w:val="00616FCF"/>
    <w:rsid w:val="006173E8"/>
    <w:rsid w:val="00617BC6"/>
    <w:rsid w:val="00617F5A"/>
    <w:rsid w:val="00620183"/>
    <w:rsid w:val="00620363"/>
    <w:rsid w:val="006203FD"/>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A6D"/>
    <w:rsid w:val="00622E01"/>
    <w:rsid w:val="00622E2A"/>
    <w:rsid w:val="00622F80"/>
    <w:rsid w:val="00623089"/>
    <w:rsid w:val="0062308E"/>
    <w:rsid w:val="00623420"/>
    <w:rsid w:val="006234A6"/>
    <w:rsid w:val="006234C4"/>
    <w:rsid w:val="00623939"/>
    <w:rsid w:val="00623B98"/>
    <w:rsid w:val="00623F42"/>
    <w:rsid w:val="00624285"/>
    <w:rsid w:val="006244C9"/>
    <w:rsid w:val="006245F6"/>
    <w:rsid w:val="006245FC"/>
    <w:rsid w:val="006246DA"/>
    <w:rsid w:val="0062475D"/>
    <w:rsid w:val="006247EC"/>
    <w:rsid w:val="0062495F"/>
    <w:rsid w:val="00624ABD"/>
    <w:rsid w:val="00624BB1"/>
    <w:rsid w:val="00624D9E"/>
    <w:rsid w:val="0062505B"/>
    <w:rsid w:val="00625458"/>
    <w:rsid w:val="00625652"/>
    <w:rsid w:val="006257A6"/>
    <w:rsid w:val="006258E6"/>
    <w:rsid w:val="00625A00"/>
    <w:rsid w:val="00625DE1"/>
    <w:rsid w:val="0062605B"/>
    <w:rsid w:val="006262F4"/>
    <w:rsid w:val="0062660B"/>
    <w:rsid w:val="006268D3"/>
    <w:rsid w:val="00626AD1"/>
    <w:rsid w:val="00626C25"/>
    <w:rsid w:val="00626C9C"/>
    <w:rsid w:val="00626E54"/>
    <w:rsid w:val="006272FA"/>
    <w:rsid w:val="0062764E"/>
    <w:rsid w:val="006278D7"/>
    <w:rsid w:val="0063049D"/>
    <w:rsid w:val="006304BC"/>
    <w:rsid w:val="0063050C"/>
    <w:rsid w:val="006305FF"/>
    <w:rsid w:val="00630876"/>
    <w:rsid w:val="006308B3"/>
    <w:rsid w:val="00630B98"/>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F87"/>
    <w:rsid w:val="00633058"/>
    <w:rsid w:val="00633146"/>
    <w:rsid w:val="0063324B"/>
    <w:rsid w:val="006333D5"/>
    <w:rsid w:val="006333E9"/>
    <w:rsid w:val="0063345A"/>
    <w:rsid w:val="00633DE8"/>
    <w:rsid w:val="00633E80"/>
    <w:rsid w:val="00633F14"/>
    <w:rsid w:val="00633F1F"/>
    <w:rsid w:val="00633F83"/>
    <w:rsid w:val="0063426B"/>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23B"/>
    <w:rsid w:val="00640A24"/>
    <w:rsid w:val="00640B21"/>
    <w:rsid w:val="00640B68"/>
    <w:rsid w:val="00640DB8"/>
    <w:rsid w:val="006412D1"/>
    <w:rsid w:val="006413F5"/>
    <w:rsid w:val="006416B4"/>
    <w:rsid w:val="0064181D"/>
    <w:rsid w:val="006418CA"/>
    <w:rsid w:val="0064194D"/>
    <w:rsid w:val="00641AEB"/>
    <w:rsid w:val="00641DED"/>
    <w:rsid w:val="00641EEE"/>
    <w:rsid w:val="00641FE1"/>
    <w:rsid w:val="0064226D"/>
    <w:rsid w:val="0064235C"/>
    <w:rsid w:val="00642581"/>
    <w:rsid w:val="00642842"/>
    <w:rsid w:val="00642993"/>
    <w:rsid w:val="00642D13"/>
    <w:rsid w:val="00642E13"/>
    <w:rsid w:val="00643660"/>
    <w:rsid w:val="00643A2F"/>
    <w:rsid w:val="00643BF8"/>
    <w:rsid w:val="00643EB2"/>
    <w:rsid w:val="0064449B"/>
    <w:rsid w:val="006444E6"/>
    <w:rsid w:val="00644711"/>
    <w:rsid w:val="00644883"/>
    <w:rsid w:val="006449DB"/>
    <w:rsid w:val="00644AFC"/>
    <w:rsid w:val="00644C5B"/>
    <w:rsid w:val="0064514B"/>
    <w:rsid w:val="006451C0"/>
    <w:rsid w:val="0064563B"/>
    <w:rsid w:val="00645831"/>
    <w:rsid w:val="00645AC0"/>
    <w:rsid w:val="00645E8F"/>
    <w:rsid w:val="00646279"/>
    <w:rsid w:val="00646411"/>
    <w:rsid w:val="00646631"/>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9A5"/>
    <w:rsid w:val="00655A58"/>
    <w:rsid w:val="00655B63"/>
    <w:rsid w:val="00655C7A"/>
    <w:rsid w:val="00655C9A"/>
    <w:rsid w:val="00655DB9"/>
    <w:rsid w:val="00655E42"/>
    <w:rsid w:val="00656252"/>
    <w:rsid w:val="006564BE"/>
    <w:rsid w:val="00656C2F"/>
    <w:rsid w:val="00656CD6"/>
    <w:rsid w:val="00656D9F"/>
    <w:rsid w:val="0065701A"/>
    <w:rsid w:val="006571A1"/>
    <w:rsid w:val="006571F6"/>
    <w:rsid w:val="006575FD"/>
    <w:rsid w:val="006579F1"/>
    <w:rsid w:val="00657BD8"/>
    <w:rsid w:val="00657DC5"/>
    <w:rsid w:val="00660268"/>
    <w:rsid w:val="00660379"/>
    <w:rsid w:val="006606A6"/>
    <w:rsid w:val="00660DEF"/>
    <w:rsid w:val="00661101"/>
    <w:rsid w:val="006613DE"/>
    <w:rsid w:val="006614DB"/>
    <w:rsid w:val="006618CC"/>
    <w:rsid w:val="00661A43"/>
    <w:rsid w:val="00661D66"/>
    <w:rsid w:val="00661EC1"/>
    <w:rsid w:val="00661F8C"/>
    <w:rsid w:val="00661FAA"/>
    <w:rsid w:val="00662111"/>
    <w:rsid w:val="00662118"/>
    <w:rsid w:val="006623C9"/>
    <w:rsid w:val="006623E7"/>
    <w:rsid w:val="00662465"/>
    <w:rsid w:val="006626B5"/>
    <w:rsid w:val="0066295B"/>
    <w:rsid w:val="00662ABA"/>
    <w:rsid w:val="00662EE4"/>
    <w:rsid w:val="00662F39"/>
    <w:rsid w:val="00662F6C"/>
    <w:rsid w:val="00663082"/>
    <w:rsid w:val="006631E5"/>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87E"/>
    <w:rsid w:val="0066727A"/>
    <w:rsid w:val="0066732C"/>
    <w:rsid w:val="00667649"/>
    <w:rsid w:val="006676D3"/>
    <w:rsid w:val="00667757"/>
    <w:rsid w:val="006679F5"/>
    <w:rsid w:val="00667B77"/>
    <w:rsid w:val="00667D20"/>
    <w:rsid w:val="00667E8F"/>
    <w:rsid w:val="00670322"/>
    <w:rsid w:val="00670327"/>
    <w:rsid w:val="00670529"/>
    <w:rsid w:val="00670EDD"/>
    <w:rsid w:val="00670F89"/>
    <w:rsid w:val="006710A7"/>
    <w:rsid w:val="006710F4"/>
    <w:rsid w:val="00671100"/>
    <w:rsid w:val="006711BC"/>
    <w:rsid w:val="006716DA"/>
    <w:rsid w:val="00671941"/>
    <w:rsid w:val="00671C00"/>
    <w:rsid w:val="00671D17"/>
    <w:rsid w:val="00671E1D"/>
    <w:rsid w:val="00671F92"/>
    <w:rsid w:val="0067231D"/>
    <w:rsid w:val="00672821"/>
    <w:rsid w:val="006728ED"/>
    <w:rsid w:val="00672975"/>
    <w:rsid w:val="00672987"/>
    <w:rsid w:val="00672DAA"/>
    <w:rsid w:val="00672DC5"/>
    <w:rsid w:val="00673223"/>
    <w:rsid w:val="006732B1"/>
    <w:rsid w:val="00673471"/>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A60"/>
    <w:rsid w:val="00676087"/>
    <w:rsid w:val="006765D4"/>
    <w:rsid w:val="0067672E"/>
    <w:rsid w:val="0067697E"/>
    <w:rsid w:val="00676B2A"/>
    <w:rsid w:val="00676B8F"/>
    <w:rsid w:val="00676DBF"/>
    <w:rsid w:val="00676E56"/>
    <w:rsid w:val="00676E7E"/>
    <w:rsid w:val="00676E80"/>
    <w:rsid w:val="00676F8E"/>
    <w:rsid w:val="00676FC0"/>
    <w:rsid w:val="00677443"/>
    <w:rsid w:val="0067769A"/>
    <w:rsid w:val="00677880"/>
    <w:rsid w:val="00677FB9"/>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15E"/>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DDA"/>
    <w:rsid w:val="00686FCA"/>
    <w:rsid w:val="006876FF"/>
    <w:rsid w:val="00687D70"/>
    <w:rsid w:val="0069034F"/>
    <w:rsid w:val="006904AB"/>
    <w:rsid w:val="006906D3"/>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5C5"/>
    <w:rsid w:val="006927A0"/>
    <w:rsid w:val="006928FA"/>
    <w:rsid w:val="0069292B"/>
    <w:rsid w:val="00692E6C"/>
    <w:rsid w:val="00692E8F"/>
    <w:rsid w:val="00693021"/>
    <w:rsid w:val="00693321"/>
    <w:rsid w:val="00693D8B"/>
    <w:rsid w:val="00693E09"/>
    <w:rsid w:val="00693E1F"/>
    <w:rsid w:val="00693E36"/>
    <w:rsid w:val="00693E44"/>
    <w:rsid w:val="00693ECB"/>
    <w:rsid w:val="006940B9"/>
    <w:rsid w:val="006941E0"/>
    <w:rsid w:val="006942AA"/>
    <w:rsid w:val="00694611"/>
    <w:rsid w:val="006946D3"/>
    <w:rsid w:val="00694797"/>
    <w:rsid w:val="0069483A"/>
    <w:rsid w:val="00694A40"/>
    <w:rsid w:val="00694A9B"/>
    <w:rsid w:val="00694BA0"/>
    <w:rsid w:val="00695232"/>
    <w:rsid w:val="006955E4"/>
    <w:rsid w:val="006955F7"/>
    <w:rsid w:val="00695608"/>
    <w:rsid w:val="00695846"/>
    <w:rsid w:val="00695887"/>
    <w:rsid w:val="00695939"/>
    <w:rsid w:val="00695A90"/>
    <w:rsid w:val="00695D7C"/>
    <w:rsid w:val="00695F87"/>
    <w:rsid w:val="0069606E"/>
    <w:rsid w:val="0069616C"/>
    <w:rsid w:val="0069641A"/>
    <w:rsid w:val="00696705"/>
    <w:rsid w:val="00696777"/>
    <w:rsid w:val="006969A4"/>
    <w:rsid w:val="00696BE3"/>
    <w:rsid w:val="00696DC1"/>
    <w:rsid w:val="00697013"/>
    <w:rsid w:val="00697257"/>
    <w:rsid w:val="006973BB"/>
    <w:rsid w:val="006975F9"/>
    <w:rsid w:val="00697733"/>
    <w:rsid w:val="0069783F"/>
    <w:rsid w:val="00697B23"/>
    <w:rsid w:val="00697B97"/>
    <w:rsid w:val="00697CBA"/>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463D"/>
    <w:rsid w:val="006A4687"/>
    <w:rsid w:val="006A4803"/>
    <w:rsid w:val="006A48FC"/>
    <w:rsid w:val="006A4A0B"/>
    <w:rsid w:val="006A5192"/>
    <w:rsid w:val="006A5550"/>
    <w:rsid w:val="006A55DF"/>
    <w:rsid w:val="006A58D3"/>
    <w:rsid w:val="006A59CD"/>
    <w:rsid w:val="006A5BA0"/>
    <w:rsid w:val="006A5D9A"/>
    <w:rsid w:val="006A5FB2"/>
    <w:rsid w:val="006A60CA"/>
    <w:rsid w:val="006A6482"/>
    <w:rsid w:val="006A6941"/>
    <w:rsid w:val="006A6B05"/>
    <w:rsid w:val="006A6E17"/>
    <w:rsid w:val="006A6F5B"/>
    <w:rsid w:val="006A6FFB"/>
    <w:rsid w:val="006A751A"/>
    <w:rsid w:val="006A756A"/>
    <w:rsid w:val="006A7879"/>
    <w:rsid w:val="006A78BF"/>
    <w:rsid w:val="006B00AE"/>
    <w:rsid w:val="006B00E9"/>
    <w:rsid w:val="006B0628"/>
    <w:rsid w:val="006B0640"/>
    <w:rsid w:val="006B0699"/>
    <w:rsid w:val="006B0A0D"/>
    <w:rsid w:val="006B0D37"/>
    <w:rsid w:val="006B120D"/>
    <w:rsid w:val="006B12E7"/>
    <w:rsid w:val="006B17E7"/>
    <w:rsid w:val="006B19E8"/>
    <w:rsid w:val="006B1A8A"/>
    <w:rsid w:val="006B1C6C"/>
    <w:rsid w:val="006B1CCD"/>
    <w:rsid w:val="006B1DD1"/>
    <w:rsid w:val="006B1FD5"/>
    <w:rsid w:val="006B204B"/>
    <w:rsid w:val="006B20A0"/>
    <w:rsid w:val="006B2949"/>
    <w:rsid w:val="006B2A2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3E3"/>
    <w:rsid w:val="006B65BF"/>
    <w:rsid w:val="006B6635"/>
    <w:rsid w:val="006B6841"/>
    <w:rsid w:val="006B6962"/>
    <w:rsid w:val="006B6E41"/>
    <w:rsid w:val="006B7577"/>
    <w:rsid w:val="006B77F2"/>
    <w:rsid w:val="006B784A"/>
    <w:rsid w:val="006B7CB4"/>
    <w:rsid w:val="006B7D22"/>
    <w:rsid w:val="006B7D2C"/>
    <w:rsid w:val="006B7E40"/>
    <w:rsid w:val="006C016C"/>
    <w:rsid w:val="006C021B"/>
    <w:rsid w:val="006C08CC"/>
    <w:rsid w:val="006C095D"/>
    <w:rsid w:val="006C0B4A"/>
    <w:rsid w:val="006C0DB3"/>
    <w:rsid w:val="006C1019"/>
    <w:rsid w:val="006C141F"/>
    <w:rsid w:val="006C14F3"/>
    <w:rsid w:val="006C158D"/>
    <w:rsid w:val="006C1B5D"/>
    <w:rsid w:val="006C1EF5"/>
    <w:rsid w:val="006C21A0"/>
    <w:rsid w:val="006C222C"/>
    <w:rsid w:val="006C24D1"/>
    <w:rsid w:val="006C250B"/>
    <w:rsid w:val="006C25AA"/>
    <w:rsid w:val="006C2BB5"/>
    <w:rsid w:val="006C2BEE"/>
    <w:rsid w:val="006C2FE5"/>
    <w:rsid w:val="006C3237"/>
    <w:rsid w:val="006C3488"/>
    <w:rsid w:val="006C38C8"/>
    <w:rsid w:val="006C390C"/>
    <w:rsid w:val="006C3AD8"/>
    <w:rsid w:val="006C43A3"/>
    <w:rsid w:val="006C4516"/>
    <w:rsid w:val="006C455E"/>
    <w:rsid w:val="006C4A70"/>
    <w:rsid w:val="006C4F9F"/>
    <w:rsid w:val="006C50B2"/>
    <w:rsid w:val="006C5913"/>
    <w:rsid w:val="006C5958"/>
    <w:rsid w:val="006C5B36"/>
    <w:rsid w:val="006C5B4F"/>
    <w:rsid w:val="006C5BEB"/>
    <w:rsid w:val="006C5F5A"/>
    <w:rsid w:val="006C5F61"/>
    <w:rsid w:val="006C60A4"/>
    <w:rsid w:val="006C60A8"/>
    <w:rsid w:val="006C639F"/>
    <w:rsid w:val="006C643C"/>
    <w:rsid w:val="006C657A"/>
    <w:rsid w:val="006C69E5"/>
    <w:rsid w:val="006C6D07"/>
    <w:rsid w:val="006C6D8F"/>
    <w:rsid w:val="006C6E3A"/>
    <w:rsid w:val="006C6FD7"/>
    <w:rsid w:val="006C7807"/>
    <w:rsid w:val="006C79D4"/>
    <w:rsid w:val="006C7B90"/>
    <w:rsid w:val="006C7BAC"/>
    <w:rsid w:val="006D00DB"/>
    <w:rsid w:val="006D026F"/>
    <w:rsid w:val="006D0361"/>
    <w:rsid w:val="006D08E7"/>
    <w:rsid w:val="006D0A8E"/>
    <w:rsid w:val="006D0B6D"/>
    <w:rsid w:val="006D0DA3"/>
    <w:rsid w:val="006D0F33"/>
    <w:rsid w:val="006D1054"/>
    <w:rsid w:val="006D1073"/>
    <w:rsid w:val="006D157D"/>
    <w:rsid w:val="006D16B0"/>
    <w:rsid w:val="006D16CD"/>
    <w:rsid w:val="006D1A83"/>
    <w:rsid w:val="006D1FD4"/>
    <w:rsid w:val="006D20F6"/>
    <w:rsid w:val="006D2139"/>
    <w:rsid w:val="006D2182"/>
    <w:rsid w:val="006D2444"/>
    <w:rsid w:val="006D2492"/>
    <w:rsid w:val="006D254B"/>
    <w:rsid w:val="006D26B9"/>
    <w:rsid w:val="006D289B"/>
    <w:rsid w:val="006D2A93"/>
    <w:rsid w:val="006D2AA0"/>
    <w:rsid w:val="006D2C8D"/>
    <w:rsid w:val="006D2D51"/>
    <w:rsid w:val="006D3381"/>
    <w:rsid w:val="006D3664"/>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C77"/>
    <w:rsid w:val="006D7181"/>
    <w:rsid w:val="006D7361"/>
    <w:rsid w:val="006D7481"/>
    <w:rsid w:val="006D75B0"/>
    <w:rsid w:val="006D77E7"/>
    <w:rsid w:val="006D7838"/>
    <w:rsid w:val="006D7B8A"/>
    <w:rsid w:val="006D7D76"/>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681"/>
    <w:rsid w:val="006E1B9F"/>
    <w:rsid w:val="006E1D5A"/>
    <w:rsid w:val="006E22C5"/>
    <w:rsid w:val="006E23F9"/>
    <w:rsid w:val="006E2529"/>
    <w:rsid w:val="006E259D"/>
    <w:rsid w:val="006E25F0"/>
    <w:rsid w:val="006E2BD1"/>
    <w:rsid w:val="006E2FBE"/>
    <w:rsid w:val="006E35D1"/>
    <w:rsid w:val="006E3839"/>
    <w:rsid w:val="006E387A"/>
    <w:rsid w:val="006E3986"/>
    <w:rsid w:val="006E3B64"/>
    <w:rsid w:val="006E45F3"/>
    <w:rsid w:val="006E4953"/>
    <w:rsid w:val="006E4A2F"/>
    <w:rsid w:val="006E4C9F"/>
    <w:rsid w:val="006E4DB2"/>
    <w:rsid w:val="006E4ED4"/>
    <w:rsid w:val="006E5601"/>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C85"/>
    <w:rsid w:val="006F0D5C"/>
    <w:rsid w:val="006F0E94"/>
    <w:rsid w:val="006F0F5B"/>
    <w:rsid w:val="006F1064"/>
    <w:rsid w:val="006F1442"/>
    <w:rsid w:val="006F1596"/>
    <w:rsid w:val="006F1755"/>
    <w:rsid w:val="006F1EB7"/>
    <w:rsid w:val="006F1F93"/>
    <w:rsid w:val="006F2754"/>
    <w:rsid w:val="006F297E"/>
    <w:rsid w:val="006F2A58"/>
    <w:rsid w:val="006F2D63"/>
    <w:rsid w:val="006F338E"/>
    <w:rsid w:val="006F34CB"/>
    <w:rsid w:val="006F3744"/>
    <w:rsid w:val="006F3770"/>
    <w:rsid w:val="006F39D8"/>
    <w:rsid w:val="006F3BFB"/>
    <w:rsid w:val="006F3D1F"/>
    <w:rsid w:val="006F3F48"/>
    <w:rsid w:val="006F3FF6"/>
    <w:rsid w:val="006F4052"/>
    <w:rsid w:val="006F427C"/>
    <w:rsid w:val="006F489A"/>
    <w:rsid w:val="006F4A17"/>
    <w:rsid w:val="006F4A96"/>
    <w:rsid w:val="006F4CF9"/>
    <w:rsid w:val="006F52A8"/>
    <w:rsid w:val="006F52E5"/>
    <w:rsid w:val="006F5601"/>
    <w:rsid w:val="006F5804"/>
    <w:rsid w:val="006F5968"/>
    <w:rsid w:val="006F59FE"/>
    <w:rsid w:val="006F5B4E"/>
    <w:rsid w:val="006F5B8D"/>
    <w:rsid w:val="006F5CAC"/>
    <w:rsid w:val="006F5E21"/>
    <w:rsid w:val="006F5EC8"/>
    <w:rsid w:val="006F5FDF"/>
    <w:rsid w:val="006F6066"/>
    <w:rsid w:val="006F6430"/>
    <w:rsid w:val="006F6767"/>
    <w:rsid w:val="006F6850"/>
    <w:rsid w:val="006F68CA"/>
    <w:rsid w:val="006F6A19"/>
    <w:rsid w:val="006F6A1C"/>
    <w:rsid w:val="006F707E"/>
    <w:rsid w:val="006F7360"/>
    <w:rsid w:val="006F7555"/>
    <w:rsid w:val="006F76C6"/>
    <w:rsid w:val="006F7B2D"/>
    <w:rsid w:val="006F7BDB"/>
    <w:rsid w:val="007001DC"/>
    <w:rsid w:val="00700991"/>
    <w:rsid w:val="00700ED8"/>
    <w:rsid w:val="00701060"/>
    <w:rsid w:val="00701443"/>
    <w:rsid w:val="0070173A"/>
    <w:rsid w:val="007019BD"/>
    <w:rsid w:val="00701A05"/>
    <w:rsid w:val="00701ACF"/>
    <w:rsid w:val="0070209C"/>
    <w:rsid w:val="007023C3"/>
    <w:rsid w:val="007025CB"/>
    <w:rsid w:val="007026DD"/>
    <w:rsid w:val="00702870"/>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90C"/>
    <w:rsid w:val="00704B4E"/>
    <w:rsid w:val="00704C16"/>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4A"/>
    <w:rsid w:val="00707A6B"/>
    <w:rsid w:val="00707B35"/>
    <w:rsid w:val="00707ED5"/>
    <w:rsid w:val="00707F99"/>
    <w:rsid w:val="007100CD"/>
    <w:rsid w:val="007104DC"/>
    <w:rsid w:val="00710980"/>
    <w:rsid w:val="007109C2"/>
    <w:rsid w:val="00710C0F"/>
    <w:rsid w:val="00710E44"/>
    <w:rsid w:val="007112BD"/>
    <w:rsid w:val="00711314"/>
    <w:rsid w:val="00711340"/>
    <w:rsid w:val="00711412"/>
    <w:rsid w:val="00711BA3"/>
    <w:rsid w:val="00711DF4"/>
    <w:rsid w:val="007122BB"/>
    <w:rsid w:val="00712557"/>
    <w:rsid w:val="0071278A"/>
    <w:rsid w:val="00712AA6"/>
    <w:rsid w:val="00712C42"/>
    <w:rsid w:val="0071312B"/>
    <w:rsid w:val="00713306"/>
    <w:rsid w:val="00713576"/>
    <w:rsid w:val="0071367F"/>
    <w:rsid w:val="00713729"/>
    <w:rsid w:val="00713DE4"/>
    <w:rsid w:val="00713E46"/>
    <w:rsid w:val="00713E4C"/>
    <w:rsid w:val="007141E6"/>
    <w:rsid w:val="00714402"/>
    <w:rsid w:val="00714619"/>
    <w:rsid w:val="00714816"/>
    <w:rsid w:val="00714888"/>
    <w:rsid w:val="00714AED"/>
    <w:rsid w:val="00714C47"/>
    <w:rsid w:val="00714F81"/>
    <w:rsid w:val="00715640"/>
    <w:rsid w:val="00715728"/>
    <w:rsid w:val="0071597C"/>
    <w:rsid w:val="0071610B"/>
    <w:rsid w:val="007162CD"/>
    <w:rsid w:val="00716462"/>
    <w:rsid w:val="007165D1"/>
    <w:rsid w:val="00716A97"/>
    <w:rsid w:val="00716B4C"/>
    <w:rsid w:val="00717062"/>
    <w:rsid w:val="007173BE"/>
    <w:rsid w:val="0071791D"/>
    <w:rsid w:val="00717E6F"/>
    <w:rsid w:val="00717F26"/>
    <w:rsid w:val="00720126"/>
    <w:rsid w:val="00720655"/>
    <w:rsid w:val="00720FC4"/>
    <w:rsid w:val="00720FF2"/>
    <w:rsid w:val="00721084"/>
    <w:rsid w:val="007210A3"/>
    <w:rsid w:val="007211D2"/>
    <w:rsid w:val="00721262"/>
    <w:rsid w:val="007212E2"/>
    <w:rsid w:val="007213E2"/>
    <w:rsid w:val="00721963"/>
    <w:rsid w:val="00721AAB"/>
    <w:rsid w:val="00721B9D"/>
    <w:rsid w:val="00721C92"/>
    <w:rsid w:val="00721C98"/>
    <w:rsid w:val="00721D9B"/>
    <w:rsid w:val="00722049"/>
    <w:rsid w:val="00722083"/>
    <w:rsid w:val="007220DA"/>
    <w:rsid w:val="00722121"/>
    <w:rsid w:val="007224B9"/>
    <w:rsid w:val="00722F4C"/>
    <w:rsid w:val="00722F66"/>
    <w:rsid w:val="00722F79"/>
    <w:rsid w:val="00722F94"/>
    <w:rsid w:val="00723128"/>
    <w:rsid w:val="007234EA"/>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6036"/>
    <w:rsid w:val="007261E7"/>
    <w:rsid w:val="00726279"/>
    <w:rsid w:val="007265F1"/>
    <w:rsid w:val="00726706"/>
    <w:rsid w:val="00726A98"/>
    <w:rsid w:val="00726A9B"/>
    <w:rsid w:val="00726C6E"/>
    <w:rsid w:val="00726EBB"/>
    <w:rsid w:val="007273AE"/>
    <w:rsid w:val="00727530"/>
    <w:rsid w:val="00727913"/>
    <w:rsid w:val="0072798E"/>
    <w:rsid w:val="00727A39"/>
    <w:rsid w:val="00727BEA"/>
    <w:rsid w:val="00727D52"/>
    <w:rsid w:val="00727F4E"/>
    <w:rsid w:val="007303E1"/>
    <w:rsid w:val="00730672"/>
    <w:rsid w:val="007306DB"/>
    <w:rsid w:val="00730ADA"/>
    <w:rsid w:val="00730BB1"/>
    <w:rsid w:val="00730CC6"/>
    <w:rsid w:val="00730D8F"/>
    <w:rsid w:val="00730ED1"/>
    <w:rsid w:val="00731315"/>
    <w:rsid w:val="00731603"/>
    <w:rsid w:val="0073169C"/>
    <w:rsid w:val="007316DD"/>
    <w:rsid w:val="00731722"/>
    <w:rsid w:val="00731903"/>
    <w:rsid w:val="00731A42"/>
    <w:rsid w:val="00731D56"/>
    <w:rsid w:val="00731E7C"/>
    <w:rsid w:val="007329EF"/>
    <w:rsid w:val="00732C42"/>
    <w:rsid w:val="00732C95"/>
    <w:rsid w:val="0073327A"/>
    <w:rsid w:val="007334C5"/>
    <w:rsid w:val="0073359A"/>
    <w:rsid w:val="007337E6"/>
    <w:rsid w:val="00733DF6"/>
    <w:rsid w:val="007342AA"/>
    <w:rsid w:val="00734EBE"/>
    <w:rsid w:val="00735287"/>
    <w:rsid w:val="0073538E"/>
    <w:rsid w:val="007354C9"/>
    <w:rsid w:val="007357E4"/>
    <w:rsid w:val="00735932"/>
    <w:rsid w:val="00735E1A"/>
    <w:rsid w:val="00736084"/>
    <w:rsid w:val="007365E3"/>
    <w:rsid w:val="00736899"/>
    <w:rsid w:val="007368EE"/>
    <w:rsid w:val="00736A44"/>
    <w:rsid w:val="00736DD8"/>
    <w:rsid w:val="00737265"/>
    <w:rsid w:val="00737615"/>
    <w:rsid w:val="007401D8"/>
    <w:rsid w:val="007402CC"/>
    <w:rsid w:val="0074043B"/>
    <w:rsid w:val="00740493"/>
    <w:rsid w:val="0074076A"/>
    <w:rsid w:val="0074080F"/>
    <w:rsid w:val="00740A3E"/>
    <w:rsid w:val="00740AE4"/>
    <w:rsid w:val="00740C7F"/>
    <w:rsid w:val="00740F9D"/>
    <w:rsid w:val="00740FF6"/>
    <w:rsid w:val="0074105D"/>
    <w:rsid w:val="007413B6"/>
    <w:rsid w:val="007417AA"/>
    <w:rsid w:val="00741917"/>
    <w:rsid w:val="00741AD3"/>
    <w:rsid w:val="00741AF4"/>
    <w:rsid w:val="00741DCC"/>
    <w:rsid w:val="00741E9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1C4"/>
    <w:rsid w:val="0074624C"/>
    <w:rsid w:val="00746346"/>
    <w:rsid w:val="0074638D"/>
    <w:rsid w:val="00746484"/>
    <w:rsid w:val="00747011"/>
    <w:rsid w:val="0074704F"/>
    <w:rsid w:val="00747B13"/>
    <w:rsid w:val="00747B49"/>
    <w:rsid w:val="00747F48"/>
    <w:rsid w:val="00747F4C"/>
    <w:rsid w:val="00747F69"/>
    <w:rsid w:val="0075000F"/>
    <w:rsid w:val="00750117"/>
    <w:rsid w:val="00750214"/>
    <w:rsid w:val="00750258"/>
    <w:rsid w:val="00750337"/>
    <w:rsid w:val="00750429"/>
    <w:rsid w:val="00750476"/>
    <w:rsid w:val="00751091"/>
    <w:rsid w:val="00751498"/>
    <w:rsid w:val="007518A2"/>
    <w:rsid w:val="007518CC"/>
    <w:rsid w:val="00751AC5"/>
    <w:rsid w:val="00751AD3"/>
    <w:rsid w:val="00751B83"/>
    <w:rsid w:val="00751BF9"/>
    <w:rsid w:val="00752081"/>
    <w:rsid w:val="007520A0"/>
    <w:rsid w:val="00752116"/>
    <w:rsid w:val="007522B9"/>
    <w:rsid w:val="007522DC"/>
    <w:rsid w:val="00752305"/>
    <w:rsid w:val="0075299F"/>
    <w:rsid w:val="00752FDE"/>
    <w:rsid w:val="0075301D"/>
    <w:rsid w:val="007534E0"/>
    <w:rsid w:val="007536DF"/>
    <w:rsid w:val="00753A79"/>
    <w:rsid w:val="00753E1D"/>
    <w:rsid w:val="00754176"/>
    <w:rsid w:val="0075420A"/>
    <w:rsid w:val="0075428B"/>
    <w:rsid w:val="00754359"/>
    <w:rsid w:val="00754411"/>
    <w:rsid w:val="007545C1"/>
    <w:rsid w:val="00754B67"/>
    <w:rsid w:val="00754BD9"/>
    <w:rsid w:val="00754E7A"/>
    <w:rsid w:val="00754EA4"/>
    <w:rsid w:val="00754F73"/>
    <w:rsid w:val="00754FDD"/>
    <w:rsid w:val="00755301"/>
    <w:rsid w:val="0075540C"/>
    <w:rsid w:val="007555EF"/>
    <w:rsid w:val="00755771"/>
    <w:rsid w:val="00755DB1"/>
    <w:rsid w:val="00756206"/>
    <w:rsid w:val="00756442"/>
    <w:rsid w:val="0075663B"/>
    <w:rsid w:val="0075694B"/>
    <w:rsid w:val="00756EA7"/>
    <w:rsid w:val="00757121"/>
    <w:rsid w:val="007573CF"/>
    <w:rsid w:val="007574FC"/>
    <w:rsid w:val="00757571"/>
    <w:rsid w:val="007575E6"/>
    <w:rsid w:val="0075763A"/>
    <w:rsid w:val="00757673"/>
    <w:rsid w:val="007576A2"/>
    <w:rsid w:val="00757C4D"/>
    <w:rsid w:val="00757ED4"/>
    <w:rsid w:val="00760023"/>
    <w:rsid w:val="007606D1"/>
    <w:rsid w:val="00760851"/>
    <w:rsid w:val="00760859"/>
    <w:rsid w:val="00760975"/>
    <w:rsid w:val="007609E9"/>
    <w:rsid w:val="00760C61"/>
    <w:rsid w:val="00760C8E"/>
    <w:rsid w:val="00760E35"/>
    <w:rsid w:val="00760E72"/>
    <w:rsid w:val="00761480"/>
    <w:rsid w:val="0076153F"/>
    <w:rsid w:val="0076159C"/>
    <w:rsid w:val="007617EE"/>
    <w:rsid w:val="007618DA"/>
    <w:rsid w:val="00761B5D"/>
    <w:rsid w:val="00761F18"/>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8F6"/>
    <w:rsid w:val="00763C98"/>
    <w:rsid w:val="00763CCC"/>
    <w:rsid w:val="00764136"/>
    <w:rsid w:val="00764194"/>
    <w:rsid w:val="007646F2"/>
    <w:rsid w:val="007647A8"/>
    <w:rsid w:val="00764B8E"/>
    <w:rsid w:val="00764BC5"/>
    <w:rsid w:val="00764C8C"/>
    <w:rsid w:val="007653B8"/>
    <w:rsid w:val="007654D3"/>
    <w:rsid w:val="0076558A"/>
    <w:rsid w:val="00765720"/>
    <w:rsid w:val="00765896"/>
    <w:rsid w:val="0076589F"/>
    <w:rsid w:val="00765B5E"/>
    <w:rsid w:val="00765ED3"/>
    <w:rsid w:val="00766240"/>
    <w:rsid w:val="0076625F"/>
    <w:rsid w:val="00766497"/>
    <w:rsid w:val="007665EC"/>
    <w:rsid w:val="007667CF"/>
    <w:rsid w:val="0076681D"/>
    <w:rsid w:val="00766A65"/>
    <w:rsid w:val="007671F5"/>
    <w:rsid w:val="007671FC"/>
    <w:rsid w:val="007674ED"/>
    <w:rsid w:val="007675AC"/>
    <w:rsid w:val="00767616"/>
    <w:rsid w:val="007676B8"/>
    <w:rsid w:val="00767EB8"/>
    <w:rsid w:val="007700F6"/>
    <w:rsid w:val="00770137"/>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17"/>
    <w:rsid w:val="00772143"/>
    <w:rsid w:val="00772318"/>
    <w:rsid w:val="007724FC"/>
    <w:rsid w:val="007728CD"/>
    <w:rsid w:val="00772BF9"/>
    <w:rsid w:val="00772C61"/>
    <w:rsid w:val="00772D21"/>
    <w:rsid w:val="00772E64"/>
    <w:rsid w:val="00772F8A"/>
    <w:rsid w:val="007731D0"/>
    <w:rsid w:val="007731D8"/>
    <w:rsid w:val="007735F6"/>
    <w:rsid w:val="007738E0"/>
    <w:rsid w:val="007739C6"/>
    <w:rsid w:val="00773BA6"/>
    <w:rsid w:val="00773D30"/>
    <w:rsid w:val="00773E24"/>
    <w:rsid w:val="00773EE4"/>
    <w:rsid w:val="00774889"/>
    <w:rsid w:val="00774B4D"/>
    <w:rsid w:val="00774C91"/>
    <w:rsid w:val="00774CD2"/>
    <w:rsid w:val="00774D84"/>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E2"/>
    <w:rsid w:val="00776271"/>
    <w:rsid w:val="0077631C"/>
    <w:rsid w:val="007763AC"/>
    <w:rsid w:val="0077655D"/>
    <w:rsid w:val="007765CB"/>
    <w:rsid w:val="00776686"/>
    <w:rsid w:val="0077670D"/>
    <w:rsid w:val="00776760"/>
    <w:rsid w:val="007768EE"/>
    <w:rsid w:val="00776AEA"/>
    <w:rsid w:val="00776CCE"/>
    <w:rsid w:val="00776D35"/>
    <w:rsid w:val="00777165"/>
    <w:rsid w:val="00777BA0"/>
    <w:rsid w:val="00777CA3"/>
    <w:rsid w:val="00777F66"/>
    <w:rsid w:val="007803BD"/>
    <w:rsid w:val="0078060C"/>
    <w:rsid w:val="0078085F"/>
    <w:rsid w:val="007808AD"/>
    <w:rsid w:val="00780C3A"/>
    <w:rsid w:val="00780D69"/>
    <w:rsid w:val="00780EF6"/>
    <w:rsid w:val="007811DC"/>
    <w:rsid w:val="007813F9"/>
    <w:rsid w:val="00781A3B"/>
    <w:rsid w:val="00781FC7"/>
    <w:rsid w:val="007820FA"/>
    <w:rsid w:val="0078224B"/>
    <w:rsid w:val="00782304"/>
    <w:rsid w:val="00782379"/>
    <w:rsid w:val="0078248E"/>
    <w:rsid w:val="0078251B"/>
    <w:rsid w:val="007825E9"/>
    <w:rsid w:val="0078285F"/>
    <w:rsid w:val="007828ED"/>
    <w:rsid w:val="007828F3"/>
    <w:rsid w:val="00782ACF"/>
    <w:rsid w:val="00782D5F"/>
    <w:rsid w:val="0078300A"/>
    <w:rsid w:val="007831A9"/>
    <w:rsid w:val="00783207"/>
    <w:rsid w:val="00783394"/>
    <w:rsid w:val="007839A3"/>
    <w:rsid w:val="00783BF6"/>
    <w:rsid w:val="00783C6C"/>
    <w:rsid w:val="00783D90"/>
    <w:rsid w:val="00783E1D"/>
    <w:rsid w:val="007842C9"/>
    <w:rsid w:val="007845A0"/>
    <w:rsid w:val="0078463C"/>
    <w:rsid w:val="0078483B"/>
    <w:rsid w:val="00784915"/>
    <w:rsid w:val="00784A7C"/>
    <w:rsid w:val="00784AB1"/>
    <w:rsid w:val="00784B96"/>
    <w:rsid w:val="00784EED"/>
    <w:rsid w:val="007851DB"/>
    <w:rsid w:val="0078539A"/>
    <w:rsid w:val="00785421"/>
    <w:rsid w:val="0078550D"/>
    <w:rsid w:val="00785900"/>
    <w:rsid w:val="00785BCD"/>
    <w:rsid w:val="00785D0F"/>
    <w:rsid w:val="00785E93"/>
    <w:rsid w:val="00785EF8"/>
    <w:rsid w:val="0078630C"/>
    <w:rsid w:val="00786958"/>
    <w:rsid w:val="007869E9"/>
    <w:rsid w:val="00786ADA"/>
    <w:rsid w:val="00786DA3"/>
    <w:rsid w:val="00786E71"/>
    <w:rsid w:val="00787404"/>
    <w:rsid w:val="0078765C"/>
    <w:rsid w:val="00787667"/>
    <w:rsid w:val="007876AF"/>
    <w:rsid w:val="00787885"/>
    <w:rsid w:val="007878A8"/>
    <w:rsid w:val="00787CB3"/>
    <w:rsid w:val="00790061"/>
    <w:rsid w:val="00790A16"/>
    <w:rsid w:val="00790DD5"/>
    <w:rsid w:val="00791061"/>
    <w:rsid w:val="00791157"/>
    <w:rsid w:val="007912C0"/>
    <w:rsid w:val="0079135A"/>
    <w:rsid w:val="007915F1"/>
    <w:rsid w:val="0079162F"/>
    <w:rsid w:val="00791A42"/>
    <w:rsid w:val="00791C71"/>
    <w:rsid w:val="0079218F"/>
    <w:rsid w:val="007921DD"/>
    <w:rsid w:val="00792401"/>
    <w:rsid w:val="0079245C"/>
    <w:rsid w:val="00792513"/>
    <w:rsid w:val="00792691"/>
    <w:rsid w:val="0079295A"/>
    <w:rsid w:val="00792A52"/>
    <w:rsid w:val="00792B75"/>
    <w:rsid w:val="007932A7"/>
    <w:rsid w:val="0079354F"/>
    <w:rsid w:val="007937BA"/>
    <w:rsid w:val="007938A0"/>
    <w:rsid w:val="007939CB"/>
    <w:rsid w:val="007947BA"/>
    <w:rsid w:val="00794924"/>
    <w:rsid w:val="00794B3D"/>
    <w:rsid w:val="00794B73"/>
    <w:rsid w:val="00794DAE"/>
    <w:rsid w:val="00795113"/>
    <w:rsid w:val="0079525C"/>
    <w:rsid w:val="00795829"/>
    <w:rsid w:val="00795D56"/>
    <w:rsid w:val="00795D84"/>
    <w:rsid w:val="00795F64"/>
    <w:rsid w:val="007960C3"/>
    <w:rsid w:val="007964C8"/>
    <w:rsid w:val="00796D6C"/>
    <w:rsid w:val="00797011"/>
    <w:rsid w:val="0079759C"/>
    <w:rsid w:val="00797798"/>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A7B"/>
    <w:rsid w:val="007A6D81"/>
    <w:rsid w:val="007A6DEE"/>
    <w:rsid w:val="007A7542"/>
    <w:rsid w:val="007A75D2"/>
    <w:rsid w:val="007A767E"/>
    <w:rsid w:val="007A7709"/>
    <w:rsid w:val="007A7A96"/>
    <w:rsid w:val="007A7C89"/>
    <w:rsid w:val="007A7DA5"/>
    <w:rsid w:val="007A7E16"/>
    <w:rsid w:val="007B01EA"/>
    <w:rsid w:val="007B03AF"/>
    <w:rsid w:val="007B07BD"/>
    <w:rsid w:val="007B0A29"/>
    <w:rsid w:val="007B0D38"/>
    <w:rsid w:val="007B10DE"/>
    <w:rsid w:val="007B11A7"/>
    <w:rsid w:val="007B12CB"/>
    <w:rsid w:val="007B13A5"/>
    <w:rsid w:val="007B1527"/>
    <w:rsid w:val="007B1543"/>
    <w:rsid w:val="007B1638"/>
    <w:rsid w:val="007B19BE"/>
    <w:rsid w:val="007B1AC0"/>
    <w:rsid w:val="007B1F24"/>
    <w:rsid w:val="007B2040"/>
    <w:rsid w:val="007B2290"/>
    <w:rsid w:val="007B2364"/>
    <w:rsid w:val="007B270A"/>
    <w:rsid w:val="007B28DD"/>
    <w:rsid w:val="007B291B"/>
    <w:rsid w:val="007B2B7E"/>
    <w:rsid w:val="007B2D3B"/>
    <w:rsid w:val="007B2FA6"/>
    <w:rsid w:val="007B3234"/>
    <w:rsid w:val="007B3247"/>
    <w:rsid w:val="007B3453"/>
    <w:rsid w:val="007B3571"/>
    <w:rsid w:val="007B3BCF"/>
    <w:rsid w:val="007B3EE9"/>
    <w:rsid w:val="007B3F4B"/>
    <w:rsid w:val="007B3FED"/>
    <w:rsid w:val="007B40D9"/>
    <w:rsid w:val="007B40F8"/>
    <w:rsid w:val="007B43D4"/>
    <w:rsid w:val="007B441D"/>
    <w:rsid w:val="007B4610"/>
    <w:rsid w:val="007B46D8"/>
    <w:rsid w:val="007B4D04"/>
    <w:rsid w:val="007B4E77"/>
    <w:rsid w:val="007B50EB"/>
    <w:rsid w:val="007B52CD"/>
    <w:rsid w:val="007B54CD"/>
    <w:rsid w:val="007B5600"/>
    <w:rsid w:val="007B5A42"/>
    <w:rsid w:val="007B5BBC"/>
    <w:rsid w:val="007B5C1D"/>
    <w:rsid w:val="007B5C7B"/>
    <w:rsid w:val="007B61F1"/>
    <w:rsid w:val="007B61F4"/>
    <w:rsid w:val="007B690C"/>
    <w:rsid w:val="007B694D"/>
    <w:rsid w:val="007B6B38"/>
    <w:rsid w:val="007B6DBF"/>
    <w:rsid w:val="007B6F20"/>
    <w:rsid w:val="007B750F"/>
    <w:rsid w:val="007B76A6"/>
    <w:rsid w:val="007B79BE"/>
    <w:rsid w:val="007B7B2A"/>
    <w:rsid w:val="007B7CDE"/>
    <w:rsid w:val="007B7DC1"/>
    <w:rsid w:val="007B7EDB"/>
    <w:rsid w:val="007C01D1"/>
    <w:rsid w:val="007C03B4"/>
    <w:rsid w:val="007C06FB"/>
    <w:rsid w:val="007C07A5"/>
    <w:rsid w:val="007C08C5"/>
    <w:rsid w:val="007C096E"/>
    <w:rsid w:val="007C0E77"/>
    <w:rsid w:val="007C107F"/>
    <w:rsid w:val="007C126E"/>
    <w:rsid w:val="007C1272"/>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C3"/>
    <w:rsid w:val="007C53C9"/>
    <w:rsid w:val="007C5770"/>
    <w:rsid w:val="007C5777"/>
    <w:rsid w:val="007C5A18"/>
    <w:rsid w:val="007C60A8"/>
    <w:rsid w:val="007C663A"/>
    <w:rsid w:val="007C67CA"/>
    <w:rsid w:val="007C68DA"/>
    <w:rsid w:val="007C6B84"/>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6C0"/>
    <w:rsid w:val="007D0807"/>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244"/>
    <w:rsid w:val="007D540D"/>
    <w:rsid w:val="007D5727"/>
    <w:rsid w:val="007D5894"/>
    <w:rsid w:val="007D58D3"/>
    <w:rsid w:val="007D5A11"/>
    <w:rsid w:val="007D62EA"/>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EA"/>
    <w:rsid w:val="007D79FE"/>
    <w:rsid w:val="007D7D74"/>
    <w:rsid w:val="007E016F"/>
    <w:rsid w:val="007E0296"/>
    <w:rsid w:val="007E04A0"/>
    <w:rsid w:val="007E04DA"/>
    <w:rsid w:val="007E0EC1"/>
    <w:rsid w:val="007E0F1F"/>
    <w:rsid w:val="007E0F29"/>
    <w:rsid w:val="007E1157"/>
    <w:rsid w:val="007E12A5"/>
    <w:rsid w:val="007E1369"/>
    <w:rsid w:val="007E160C"/>
    <w:rsid w:val="007E16ED"/>
    <w:rsid w:val="007E1864"/>
    <w:rsid w:val="007E1A1B"/>
    <w:rsid w:val="007E1A88"/>
    <w:rsid w:val="007E20E1"/>
    <w:rsid w:val="007E210E"/>
    <w:rsid w:val="007E21C1"/>
    <w:rsid w:val="007E23DD"/>
    <w:rsid w:val="007E2455"/>
    <w:rsid w:val="007E25E5"/>
    <w:rsid w:val="007E2629"/>
    <w:rsid w:val="007E27F6"/>
    <w:rsid w:val="007E286E"/>
    <w:rsid w:val="007E2B20"/>
    <w:rsid w:val="007E2BE8"/>
    <w:rsid w:val="007E2C27"/>
    <w:rsid w:val="007E3486"/>
    <w:rsid w:val="007E36CB"/>
    <w:rsid w:val="007E382C"/>
    <w:rsid w:val="007E3B72"/>
    <w:rsid w:val="007E3C74"/>
    <w:rsid w:val="007E3D21"/>
    <w:rsid w:val="007E4029"/>
    <w:rsid w:val="007E42D0"/>
    <w:rsid w:val="007E48F2"/>
    <w:rsid w:val="007E499A"/>
    <w:rsid w:val="007E4C88"/>
    <w:rsid w:val="007E504F"/>
    <w:rsid w:val="007E51FA"/>
    <w:rsid w:val="007E525A"/>
    <w:rsid w:val="007E585E"/>
    <w:rsid w:val="007E5877"/>
    <w:rsid w:val="007E58F5"/>
    <w:rsid w:val="007E5A26"/>
    <w:rsid w:val="007E5A36"/>
    <w:rsid w:val="007E5BFE"/>
    <w:rsid w:val="007E5C69"/>
    <w:rsid w:val="007E5DCA"/>
    <w:rsid w:val="007E5F4B"/>
    <w:rsid w:val="007E69C1"/>
    <w:rsid w:val="007E6CC5"/>
    <w:rsid w:val="007E6EDE"/>
    <w:rsid w:val="007E6F2C"/>
    <w:rsid w:val="007E72C5"/>
    <w:rsid w:val="007E741D"/>
    <w:rsid w:val="007E7473"/>
    <w:rsid w:val="007E7B03"/>
    <w:rsid w:val="007E7B4E"/>
    <w:rsid w:val="007E7C90"/>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5C92"/>
    <w:rsid w:val="007F5FBF"/>
    <w:rsid w:val="007F6104"/>
    <w:rsid w:val="007F67F9"/>
    <w:rsid w:val="007F6880"/>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ED2"/>
    <w:rsid w:val="00801000"/>
    <w:rsid w:val="0080197F"/>
    <w:rsid w:val="00801B73"/>
    <w:rsid w:val="00801D99"/>
    <w:rsid w:val="00801F8F"/>
    <w:rsid w:val="00802556"/>
    <w:rsid w:val="008025F8"/>
    <w:rsid w:val="00802736"/>
    <w:rsid w:val="00802777"/>
    <w:rsid w:val="008028CD"/>
    <w:rsid w:val="00802B19"/>
    <w:rsid w:val="00802D0B"/>
    <w:rsid w:val="00802E74"/>
    <w:rsid w:val="00802F4A"/>
    <w:rsid w:val="00803071"/>
    <w:rsid w:val="008032D5"/>
    <w:rsid w:val="0080340A"/>
    <w:rsid w:val="00803810"/>
    <w:rsid w:val="008038D4"/>
    <w:rsid w:val="008039DC"/>
    <w:rsid w:val="00803DCC"/>
    <w:rsid w:val="00804066"/>
    <w:rsid w:val="008042D3"/>
    <w:rsid w:val="00804585"/>
    <w:rsid w:val="008049D5"/>
    <w:rsid w:val="00804AC5"/>
    <w:rsid w:val="00804B8C"/>
    <w:rsid w:val="00804B92"/>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6ED"/>
    <w:rsid w:val="0080688B"/>
    <w:rsid w:val="008068B3"/>
    <w:rsid w:val="00806A25"/>
    <w:rsid w:val="00806AAF"/>
    <w:rsid w:val="00806B56"/>
    <w:rsid w:val="00806E0B"/>
    <w:rsid w:val="008070AC"/>
    <w:rsid w:val="00807466"/>
    <w:rsid w:val="008077B3"/>
    <w:rsid w:val="0080781A"/>
    <w:rsid w:val="00807D3E"/>
    <w:rsid w:val="00810160"/>
    <w:rsid w:val="008101FD"/>
    <w:rsid w:val="00810211"/>
    <w:rsid w:val="00810332"/>
    <w:rsid w:val="0081040E"/>
    <w:rsid w:val="0081063E"/>
    <w:rsid w:val="008107AC"/>
    <w:rsid w:val="0081087F"/>
    <w:rsid w:val="00810B69"/>
    <w:rsid w:val="00810CF7"/>
    <w:rsid w:val="00810D8D"/>
    <w:rsid w:val="00810FE6"/>
    <w:rsid w:val="0081109A"/>
    <w:rsid w:val="00811207"/>
    <w:rsid w:val="00811219"/>
    <w:rsid w:val="008112CD"/>
    <w:rsid w:val="008114E6"/>
    <w:rsid w:val="00811528"/>
    <w:rsid w:val="00811835"/>
    <w:rsid w:val="00811891"/>
    <w:rsid w:val="00811D47"/>
    <w:rsid w:val="00811E6B"/>
    <w:rsid w:val="00811F37"/>
    <w:rsid w:val="008120A0"/>
    <w:rsid w:val="0081217C"/>
    <w:rsid w:val="00812909"/>
    <w:rsid w:val="00812B2A"/>
    <w:rsid w:val="00812E6C"/>
    <w:rsid w:val="00812F4D"/>
    <w:rsid w:val="00812FAE"/>
    <w:rsid w:val="008132F3"/>
    <w:rsid w:val="0081331A"/>
    <w:rsid w:val="00813365"/>
    <w:rsid w:val="00813666"/>
    <w:rsid w:val="008138F3"/>
    <w:rsid w:val="00813C62"/>
    <w:rsid w:val="00813D1E"/>
    <w:rsid w:val="00813D80"/>
    <w:rsid w:val="00813EA2"/>
    <w:rsid w:val="008141E7"/>
    <w:rsid w:val="00814457"/>
    <w:rsid w:val="00814581"/>
    <w:rsid w:val="008146CD"/>
    <w:rsid w:val="00814802"/>
    <w:rsid w:val="00814D1C"/>
    <w:rsid w:val="00814E00"/>
    <w:rsid w:val="00814F79"/>
    <w:rsid w:val="008152AB"/>
    <w:rsid w:val="0081561B"/>
    <w:rsid w:val="0081581D"/>
    <w:rsid w:val="008162D6"/>
    <w:rsid w:val="00816463"/>
    <w:rsid w:val="008164E9"/>
    <w:rsid w:val="008166D8"/>
    <w:rsid w:val="00816948"/>
    <w:rsid w:val="00816FB2"/>
    <w:rsid w:val="008172BE"/>
    <w:rsid w:val="00817413"/>
    <w:rsid w:val="00817753"/>
    <w:rsid w:val="00817B71"/>
    <w:rsid w:val="00817CED"/>
    <w:rsid w:val="00820244"/>
    <w:rsid w:val="0082046A"/>
    <w:rsid w:val="008206D4"/>
    <w:rsid w:val="00820707"/>
    <w:rsid w:val="008207AB"/>
    <w:rsid w:val="008208CD"/>
    <w:rsid w:val="0082098A"/>
    <w:rsid w:val="00820B2F"/>
    <w:rsid w:val="00820D57"/>
    <w:rsid w:val="008218CF"/>
    <w:rsid w:val="00821D6A"/>
    <w:rsid w:val="00821F2D"/>
    <w:rsid w:val="00822155"/>
    <w:rsid w:val="008221B3"/>
    <w:rsid w:val="0082248E"/>
    <w:rsid w:val="00823A36"/>
    <w:rsid w:val="00823CB9"/>
    <w:rsid w:val="00823DD4"/>
    <w:rsid w:val="00823FA1"/>
    <w:rsid w:val="008240B1"/>
    <w:rsid w:val="008249EA"/>
    <w:rsid w:val="00824B64"/>
    <w:rsid w:val="00824FDF"/>
    <w:rsid w:val="008250F3"/>
    <w:rsid w:val="00825125"/>
    <w:rsid w:val="008251A0"/>
    <w:rsid w:val="008257CC"/>
    <w:rsid w:val="008257D4"/>
    <w:rsid w:val="00825C7B"/>
    <w:rsid w:val="00825E76"/>
    <w:rsid w:val="00825EB8"/>
    <w:rsid w:val="0082609A"/>
    <w:rsid w:val="008260DE"/>
    <w:rsid w:val="00826464"/>
    <w:rsid w:val="0082669C"/>
    <w:rsid w:val="0082679E"/>
    <w:rsid w:val="0082686A"/>
    <w:rsid w:val="00826C90"/>
    <w:rsid w:val="00826CC7"/>
    <w:rsid w:val="00827192"/>
    <w:rsid w:val="008271E7"/>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F5C"/>
    <w:rsid w:val="008330B9"/>
    <w:rsid w:val="008332A8"/>
    <w:rsid w:val="00833489"/>
    <w:rsid w:val="008334E6"/>
    <w:rsid w:val="0083358E"/>
    <w:rsid w:val="008338FD"/>
    <w:rsid w:val="00833DD6"/>
    <w:rsid w:val="0083430F"/>
    <w:rsid w:val="00834623"/>
    <w:rsid w:val="0083480B"/>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A2"/>
    <w:rsid w:val="008416C0"/>
    <w:rsid w:val="008416C3"/>
    <w:rsid w:val="00841A2A"/>
    <w:rsid w:val="00841A68"/>
    <w:rsid w:val="00841AD1"/>
    <w:rsid w:val="00841B13"/>
    <w:rsid w:val="00841BB6"/>
    <w:rsid w:val="00841CA0"/>
    <w:rsid w:val="00841CD2"/>
    <w:rsid w:val="00842477"/>
    <w:rsid w:val="00842522"/>
    <w:rsid w:val="008429D1"/>
    <w:rsid w:val="00842B77"/>
    <w:rsid w:val="00842C73"/>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83"/>
    <w:rsid w:val="00845D2E"/>
    <w:rsid w:val="00845FF9"/>
    <w:rsid w:val="008469D9"/>
    <w:rsid w:val="00846DC0"/>
    <w:rsid w:val="00846DC5"/>
    <w:rsid w:val="00846FF9"/>
    <w:rsid w:val="00847090"/>
    <w:rsid w:val="0084717C"/>
    <w:rsid w:val="00847205"/>
    <w:rsid w:val="008474A7"/>
    <w:rsid w:val="00847616"/>
    <w:rsid w:val="00847A2E"/>
    <w:rsid w:val="008506B6"/>
    <w:rsid w:val="0085078E"/>
    <w:rsid w:val="008507D1"/>
    <w:rsid w:val="00850AE0"/>
    <w:rsid w:val="0085107F"/>
    <w:rsid w:val="00851098"/>
    <w:rsid w:val="00851294"/>
    <w:rsid w:val="008513EC"/>
    <w:rsid w:val="00851587"/>
    <w:rsid w:val="00851839"/>
    <w:rsid w:val="008518E9"/>
    <w:rsid w:val="00851A61"/>
    <w:rsid w:val="00851A64"/>
    <w:rsid w:val="008520DA"/>
    <w:rsid w:val="008520DB"/>
    <w:rsid w:val="008520FA"/>
    <w:rsid w:val="0085214C"/>
    <w:rsid w:val="008524D2"/>
    <w:rsid w:val="0085267B"/>
    <w:rsid w:val="00852782"/>
    <w:rsid w:val="0085285D"/>
    <w:rsid w:val="00852B32"/>
    <w:rsid w:val="00852CCB"/>
    <w:rsid w:val="00852CE8"/>
    <w:rsid w:val="00852E19"/>
    <w:rsid w:val="0085321A"/>
    <w:rsid w:val="0085325E"/>
    <w:rsid w:val="008535F3"/>
    <w:rsid w:val="00853884"/>
    <w:rsid w:val="00853898"/>
    <w:rsid w:val="00853E45"/>
    <w:rsid w:val="00854350"/>
    <w:rsid w:val="00854862"/>
    <w:rsid w:val="00854A59"/>
    <w:rsid w:val="00854CD5"/>
    <w:rsid w:val="00854E74"/>
    <w:rsid w:val="00854F08"/>
    <w:rsid w:val="008552E4"/>
    <w:rsid w:val="00855318"/>
    <w:rsid w:val="008554B9"/>
    <w:rsid w:val="0085552D"/>
    <w:rsid w:val="008555CC"/>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57CF8"/>
    <w:rsid w:val="00860207"/>
    <w:rsid w:val="00860297"/>
    <w:rsid w:val="0086051D"/>
    <w:rsid w:val="008605B3"/>
    <w:rsid w:val="00860872"/>
    <w:rsid w:val="0086087C"/>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B1"/>
    <w:rsid w:val="008677C8"/>
    <w:rsid w:val="00867BD2"/>
    <w:rsid w:val="00867F33"/>
    <w:rsid w:val="0087029D"/>
    <w:rsid w:val="0087054F"/>
    <w:rsid w:val="00870736"/>
    <w:rsid w:val="00870762"/>
    <w:rsid w:val="0087076D"/>
    <w:rsid w:val="008709A4"/>
    <w:rsid w:val="00870BC2"/>
    <w:rsid w:val="00870DA6"/>
    <w:rsid w:val="008712FD"/>
    <w:rsid w:val="008713D0"/>
    <w:rsid w:val="0087154F"/>
    <w:rsid w:val="00871658"/>
    <w:rsid w:val="0087166B"/>
    <w:rsid w:val="008716A1"/>
    <w:rsid w:val="008717A6"/>
    <w:rsid w:val="00871ABE"/>
    <w:rsid w:val="00871C31"/>
    <w:rsid w:val="00871D64"/>
    <w:rsid w:val="00871DA5"/>
    <w:rsid w:val="00871DB0"/>
    <w:rsid w:val="00872155"/>
    <w:rsid w:val="008721E9"/>
    <w:rsid w:val="0087234E"/>
    <w:rsid w:val="00872411"/>
    <w:rsid w:val="008728D0"/>
    <w:rsid w:val="00872989"/>
    <w:rsid w:val="0087299E"/>
    <w:rsid w:val="00872D3F"/>
    <w:rsid w:val="00872EDD"/>
    <w:rsid w:val="00873198"/>
    <w:rsid w:val="008731A5"/>
    <w:rsid w:val="008733E4"/>
    <w:rsid w:val="008734A1"/>
    <w:rsid w:val="00873860"/>
    <w:rsid w:val="008738C0"/>
    <w:rsid w:val="00873A81"/>
    <w:rsid w:val="00873F15"/>
    <w:rsid w:val="00874096"/>
    <w:rsid w:val="008742C8"/>
    <w:rsid w:val="00874430"/>
    <w:rsid w:val="0087459B"/>
    <w:rsid w:val="008753AD"/>
    <w:rsid w:val="008754C1"/>
    <w:rsid w:val="008756A4"/>
    <w:rsid w:val="00875AD4"/>
    <w:rsid w:val="00875BFE"/>
    <w:rsid w:val="00875C74"/>
    <w:rsid w:val="00875EAC"/>
    <w:rsid w:val="00875F73"/>
    <w:rsid w:val="008762B4"/>
    <w:rsid w:val="0087697C"/>
    <w:rsid w:val="00876A18"/>
    <w:rsid w:val="00876CA9"/>
    <w:rsid w:val="00876D0B"/>
    <w:rsid w:val="00876D99"/>
    <w:rsid w:val="00876E78"/>
    <w:rsid w:val="008776F2"/>
    <w:rsid w:val="00877BCC"/>
    <w:rsid w:val="00880302"/>
    <w:rsid w:val="00880430"/>
    <w:rsid w:val="008804E4"/>
    <w:rsid w:val="008806C6"/>
    <w:rsid w:val="00880B51"/>
    <w:rsid w:val="00880BE1"/>
    <w:rsid w:val="00880DAA"/>
    <w:rsid w:val="00880EA8"/>
    <w:rsid w:val="00880F30"/>
    <w:rsid w:val="00880F57"/>
    <w:rsid w:val="0088113B"/>
    <w:rsid w:val="0088115F"/>
    <w:rsid w:val="008811C9"/>
    <w:rsid w:val="008815DC"/>
    <w:rsid w:val="0088174F"/>
    <w:rsid w:val="008817B8"/>
    <w:rsid w:val="00881BFF"/>
    <w:rsid w:val="00881DD6"/>
    <w:rsid w:val="008821B3"/>
    <w:rsid w:val="008824F6"/>
    <w:rsid w:val="00882A82"/>
    <w:rsid w:val="00882B89"/>
    <w:rsid w:val="00882BBD"/>
    <w:rsid w:val="008831E9"/>
    <w:rsid w:val="008832AF"/>
    <w:rsid w:val="008833E8"/>
    <w:rsid w:val="008836B0"/>
    <w:rsid w:val="008837AF"/>
    <w:rsid w:val="00883935"/>
    <w:rsid w:val="008840DA"/>
    <w:rsid w:val="00884187"/>
    <w:rsid w:val="008845DF"/>
    <w:rsid w:val="00884888"/>
    <w:rsid w:val="00884A2C"/>
    <w:rsid w:val="00884A74"/>
    <w:rsid w:val="00884AFC"/>
    <w:rsid w:val="00884F4C"/>
    <w:rsid w:val="00885989"/>
    <w:rsid w:val="008859F5"/>
    <w:rsid w:val="008859F9"/>
    <w:rsid w:val="00885CD6"/>
    <w:rsid w:val="00886004"/>
    <w:rsid w:val="00886395"/>
    <w:rsid w:val="0088639C"/>
    <w:rsid w:val="008868BF"/>
    <w:rsid w:val="00887171"/>
    <w:rsid w:val="00887424"/>
    <w:rsid w:val="00887446"/>
    <w:rsid w:val="00887654"/>
    <w:rsid w:val="008879A0"/>
    <w:rsid w:val="00887B48"/>
    <w:rsid w:val="00887D20"/>
    <w:rsid w:val="00890441"/>
    <w:rsid w:val="008904E8"/>
    <w:rsid w:val="00890815"/>
    <w:rsid w:val="0089096A"/>
    <w:rsid w:val="00890DB7"/>
    <w:rsid w:val="0089104E"/>
    <w:rsid w:val="0089176E"/>
    <w:rsid w:val="008917E0"/>
    <w:rsid w:val="008918E6"/>
    <w:rsid w:val="0089193F"/>
    <w:rsid w:val="00891CC6"/>
    <w:rsid w:val="00892365"/>
    <w:rsid w:val="008924AE"/>
    <w:rsid w:val="008927E9"/>
    <w:rsid w:val="008928FC"/>
    <w:rsid w:val="00892AE7"/>
    <w:rsid w:val="00892BE5"/>
    <w:rsid w:val="00893011"/>
    <w:rsid w:val="00893361"/>
    <w:rsid w:val="008935EA"/>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C5D"/>
    <w:rsid w:val="00895ED9"/>
    <w:rsid w:val="00895FEC"/>
    <w:rsid w:val="0089602A"/>
    <w:rsid w:val="00896275"/>
    <w:rsid w:val="008964EC"/>
    <w:rsid w:val="008966F9"/>
    <w:rsid w:val="008967AF"/>
    <w:rsid w:val="00896B7E"/>
    <w:rsid w:val="00896C81"/>
    <w:rsid w:val="00896D83"/>
    <w:rsid w:val="00897214"/>
    <w:rsid w:val="00897373"/>
    <w:rsid w:val="00897439"/>
    <w:rsid w:val="008975AC"/>
    <w:rsid w:val="008976F5"/>
    <w:rsid w:val="00897909"/>
    <w:rsid w:val="00897AAC"/>
    <w:rsid w:val="00897C7D"/>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1E7F"/>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925"/>
    <w:rsid w:val="008A49C0"/>
    <w:rsid w:val="008A4A3F"/>
    <w:rsid w:val="008A4B16"/>
    <w:rsid w:val="008A4EB6"/>
    <w:rsid w:val="008A4F6C"/>
    <w:rsid w:val="008A57BF"/>
    <w:rsid w:val="008A5940"/>
    <w:rsid w:val="008A595A"/>
    <w:rsid w:val="008A64D5"/>
    <w:rsid w:val="008A64EC"/>
    <w:rsid w:val="008A6520"/>
    <w:rsid w:val="008A6CAB"/>
    <w:rsid w:val="008A6F71"/>
    <w:rsid w:val="008A70EE"/>
    <w:rsid w:val="008A73B2"/>
    <w:rsid w:val="008A78FB"/>
    <w:rsid w:val="008A7978"/>
    <w:rsid w:val="008A7C12"/>
    <w:rsid w:val="008B0081"/>
    <w:rsid w:val="008B0249"/>
    <w:rsid w:val="008B0309"/>
    <w:rsid w:val="008B0331"/>
    <w:rsid w:val="008B043F"/>
    <w:rsid w:val="008B0518"/>
    <w:rsid w:val="008B0808"/>
    <w:rsid w:val="008B085D"/>
    <w:rsid w:val="008B0879"/>
    <w:rsid w:val="008B0924"/>
    <w:rsid w:val="008B0AEC"/>
    <w:rsid w:val="008B0FAF"/>
    <w:rsid w:val="008B129F"/>
    <w:rsid w:val="008B152A"/>
    <w:rsid w:val="008B154A"/>
    <w:rsid w:val="008B157A"/>
    <w:rsid w:val="008B16BA"/>
    <w:rsid w:val="008B1786"/>
    <w:rsid w:val="008B17A6"/>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0"/>
    <w:rsid w:val="008B389D"/>
    <w:rsid w:val="008B3C2F"/>
    <w:rsid w:val="008B3C5C"/>
    <w:rsid w:val="008B3D40"/>
    <w:rsid w:val="008B3D80"/>
    <w:rsid w:val="008B426E"/>
    <w:rsid w:val="008B45C9"/>
    <w:rsid w:val="008B485B"/>
    <w:rsid w:val="008B5299"/>
    <w:rsid w:val="008B536F"/>
    <w:rsid w:val="008B5587"/>
    <w:rsid w:val="008B5667"/>
    <w:rsid w:val="008B5A5F"/>
    <w:rsid w:val="008B5AB0"/>
    <w:rsid w:val="008B5C75"/>
    <w:rsid w:val="008B5D0F"/>
    <w:rsid w:val="008B5DD5"/>
    <w:rsid w:val="008B6054"/>
    <w:rsid w:val="008B6189"/>
    <w:rsid w:val="008B6414"/>
    <w:rsid w:val="008B6500"/>
    <w:rsid w:val="008B6615"/>
    <w:rsid w:val="008B6A4D"/>
    <w:rsid w:val="008B6CD7"/>
    <w:rsid w:val="008B7A7C"/>
    <w:rsid w:val="008B7AF1"/>
    <w:rsid w:val="008B7B08"/>
    <w:rsid w:val="008B7BB4"/>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812"/>
    <w:rsid w:val="008C3924"/>
    <w:rsid w:val="008C3B4C"/>
    <w:rsid w:val="008C3BC4"/>
    <w:rsid w:val="008C3C42"/>
    <w:rsid w:val="008C3E15"/>
    <w:rsid w:val="008C459D"/>
    <w:rsid w:val="008C477F"/>
    <w:rsid w:val="008C4C7E"/>
    <w:rsid w:val="008C4D5C"/>
    <w:rsid w:val="008C4E21"/>
    <w:rsid w:val="008C4F58"/>
    <w:rsid w:val="008C521E"/>
    <w:rsid w:val="008C59F0"/>
    <w:rsid w:val="008C59FA"/>
    <w:rsid w:val="008C5A23"/>
    <w:rsid w:val="008C5C46"/>
    <w:rsid w:val="008C6184"/>
    <w:rsid w:val="008C6224"/>
    <w:rsid w:val="008C67CA"/>
    <w:rsid w:val="008C68BF"/>
    <w:rsid w:val="008C6A9B"/>
    <w:rsid w:val="008C6B5E"/>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5C1"/>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0E0"/>
    <w:rsid w:val="008D73AA"/>
    <w:rsid w:val="008D7DCB"/>
    <w:rsid w:val="008D7EA9"/>
    <w:rsid w:val="008D7EB7"/>
    <w:rsid w:val="008E03A1"/>
    <w:rsid w:val="008E03B7"/>
    <w:rsid w:val="008E0BBD"/>
    <w:rsid w:val="008E0EB8"/>
    <w:rsid w:val="008E1074"/>
    <w:rsid w:val="008E10A6"/>
    <w:rsid w:val="008E1271"/>
    <w:rsid w:val="008E12E2"/>
    <w:rsid w:val="008E12F5"/>
    <w:rsid w:val="008E1568"/>
    <w:rsid w:val="008E15FE"/>
    <w:rsid w:val="008E174D"/>
    <w:rsid w:val="008E1E31"/>
    <w:rsid w:val="008E1E82"/>
    <w:rsid w:val="008E2251"/>
    <w:rsid w:val="008E24B3"/>
    <w:rsid w:val="008E24CA"/>
    <w:rsid w:val="008E2865"/>
    <w:rsid w:val="008E2905"/>
    <w:rsid w:val="008E2910"/>
    <w:rsid w:val="008E2F6E"/>
    <w:rsid w:val="008E2FFD"/>
    <w:rsid w:val="008E3034"/>
    <w:rsid w:val="008E32E5"/>
    <w:rsid w:val="008E35B3"/>
    <w:rsid w:val="008E38AD"/>
    <w:rsid w:val="008E3D41"/>
    <w:rsid w:val="008E3EEC"/>
    <w:rsid w:val="008E3F87"/>
    <w:rsid w:val="008E4825"/>
    <w:rsid w:val="008E48A5"/>
    <w:rsid w:val="008E48CF"/>
    <w:rsid w:val="008E4A4D"/>
    <w:rsid w:val="008E4A4E"/>
    <w:rsid w:val="008E4A6A"/>
    <w:rsid w:val="008E4D4D"/>
    <w:rsid w:val="008E5013"/>
    <w:rsid w:val="008E50CD"/>
    <w:rsid w:val="008E51E7"/>
    <w:rsid w:val="008E581B"/>
    <w:rsid w:val="008E5835"/>
    <w:rsid w:val="008E5954"/>
    <w:rsid w:val="008E5ACC"/>
    <w:rsid w:val="008E5BF2"/>
    <w:rsid w:val="008E5C81"/>
    <w:rsid w:val="008E5DE6"/>
    <w:rsid w:val="008E65C1"/>
    <w:rsid w:val="008E6D5B"/>
    <w:rsid w:val="008E7355"/>
    <w:rsid w:val="008E7654"/>
    <w:rsid w:val="008E7820"/>
    <w:rsid w:val="008E79A4"/>
    <w:rsid w:val="008E79C4"/>
    <w:rsid w:val="008E7E95"/>
    <w:rsid w:val="008E7FE8"/>
    <w:rsid w:val="008F0A38"/>
    <w:rsid w:val="008F0F84"/>
    <w:rsid w:val="008F0FD3"/>
    <w:rsid w:val="008F1014"/>
    <w:rsid w:val="008F11C9"/>
    <w:rsid w:val="008F12C5"/>
    <w:rsid w:val="008F1333"/>
    <w:rsid w:val="008F13D9"/>
    <w:rsid w:val="008F18B4"/>
    <w:rsid w:val="008F1B9F"/>
    <w:rsid w:val="008F23D8"/>
    <w:rsid w:val="008F2423"/>
    <w:rsid w:val="008F288F"/>
    <w:rsid w:val="008F2A91"/>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3F8"/>
    <w:rsid w:val="008F5414"/>
    <w:rsid w:val="008F5840"/>
    <w:rsid w:val="008F584A"/>
    <w:rsid w:val="008F5DBA"/>
    <w:rsid w:val="008F5EEF"/>
    <w:rsid w:val="008F6176"/>
    <w:rsid w:val="008F640B"/>
    <w:rsid w:val="008F6483"/>
    <w:rsid w:val="008F66FE"/>
    <w:rsid w:val="008F69EC"/>
    <w:rsid w:val="008F6CB6"/>
    <w:rsid w:val="008F71AE"/>
    <w:rsid w:val="008F7205"/>
    <w:rsid w:val="008F72CC"/>
    <w:rsid w:val="008F72CD"/>
    <w:rsid w:val="008F7516"/>
    <w:rsid w:val="008F7804"/>
    <w:rsid w:val="008F78DF"/>
    <w:rsid w:val="008F7B51"/>
    <w:rsid w:val="0090001E"/>
    <w:rsid w:val="009000B9"/>
    <w:rsid w:val="009002B9"/>
    <w:rsid w:val="00900519"/>
    <w:rsid w:val="009005B7"/>
    <w:rsid w:val="00900FEB"/>
    <w:rsid w:val="0090110B"/>
    <w:rsid w:val="00901452"/>
    <w:rsid w:val="0090247C"/>
    <w:rsid w:val="00902691"/>
    <w:rsid w:val="009027A7"/>
    <w:rsid w:val="00902914"/>
    <w:rsid w:val="00902999"/>
    <w:rsid w:val="009029A2"/>
    <w:rsid w:val="00902A99"/>
    <w:rsid w:val="00902C56"/>
    <w:rsid w:val="00902D05"/>
    <w:rsid w:val="00903013"/>
    <w:rsid w:val="00903205"/>
    <w:rsid w:val="0090331F"/>
    <w:rsid w:val="00903802"/>
    <w:rsid w:val="00903E6F"/>
    <w:rsid w:val="00903F10"/>
    <w:rsid w:val="00904008"/>
    <w:rsid w:val="0090401C"/>
    <w:rsid w:val="00904269"/>
    <w:rsid w:val="00904347"/>
    <w:rsid w:val="0090464C"/>
    <w:rsid w:val="00904BA3"/>
    <w:rsid w:val="00904C1A"/>
    <w:rsid w:val="00904D06"/>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0FCB"/>
    <w:rsid w:val="0091116F"/>
    <w:rsid w:val="00911207"/>
    <w:rsid w:val="00911269"/>
    <w:rsid w:val="0091163E"/>
    <w:rsid w:val="009117B9"/>
    <w:rsid w:val="009117E1"/>
    <w:rsid w:val="0091218A"/>
    <w:rsid w:val="009122C4"/>
    <w:rsid w:val="0091233C"/>
    <w:rsid w:val="00912673"/>
    <w:rsid w:val="0091291A"/>
    <w:rsid w:val="00912F46"/>
    <w:rsid w:val="009131BE"/>
    <w:rsid w:val="009133F9"/>
    <w:rsid w:val="00913612"/>
    <w:rsid w:val="00913657"/>
    <w:rsid w:val="0091366A"/>
    <w:rsid w:val="00913824"/>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9E3"/>
    <w:rsid w:val="00916C86"/>
    <w:rsid w:val="00916F4F"/>
    <w:rsid w:val="00917114"/>
    <w:rsid w:val="00917163"/>
    <w:rsid w:val="009173EA"/>
    <w:rsid w:val="00917663"/>
    <w:rsid w:val="00917712"/>
    <w:rsid w:val="00917A0A"/>
    <w:rsid w:val="00917DC0"/>
    <w:rsid w:val="00917DC2"/>
    <w:rsid w:val="00917EA5"/>
    <w:rsid w:val="00917F16"/>
    <w:rsid w:val="00920089"/>
    <w:rsid w:val="009204C5"/>
    <w:rsid w:val="00920DF2"/>
    <w:rsid w:val="009212A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49D5"/>
    <w:rsid w:val="00924AB8"/>
    <w:rsid w:val="00924B07"/>
    <w:rsid w:val="00924B28"/>
    <w:rsid w:val="00924C34"/>
    <w:rsid w:val="00924E4F"/>
    <w:rsid w:val="00924FF8"/>
    <w:rsid w:val="00925030"/>
    <w:rsid w:val="0092510C"/>
    <w:rsid w:val="009252D4"/>
    <w:rsid w:val="00925380"/>
    <w:rsid w:val="00925BA8"/>
    <w:rsid w:val="00925C44"/>
    <w:rsid w:val="00925CC9"/>
    <w:rsid w:val="00925F94"/>
    <w:rsid w:val="0092638F"/>
    <w:rsid w:val="009265E2"/>
    <w:rsid w:val="00926BEE"/>
    <w:rsid w:val="00926D5D"/>
    <w:rsid w:val="00926DA7"/>
    <w:rsid w:val="00926FAD"/>
    <w:rsid w:val="00927428"/>
    <w:rsid w:val="0092746C"/>
    <w:rsid w:val="00927619"/>
    <w:rsid w:val="009276B0"/>
    <w:rsid w:val="00927D49"/>
    <w:rsid w:val="00927F65"/>
    <w:rsid w:val="00927F8B"/>
    <w:rsid w:val="009301D1"/>
    <w:rsid w:val="0093094D"/>
    <w:rsid w:val="00930A03"/>
    <w:rsid w:val="00930D5A"/>
    <w:rsid w:val="00930DFC"/>
    <w:rsid w:val="00930E43"/>
    <w:rsid w:val="00930E91"/>
    <w:rsid w:val="009311B4"/>
    <w:rsid w:val="0093179D"/>
    <w:rsid w:val="00931EE2"/>
    <w:rsid w:val="009323D5"/>
    <w:rsid w:val="00932477"/>
    <w:rsid w:val="00932644"/>
    <w:rsid w:val="009328C7"/>
    <w:rsid w:val="00932B83"/>
    <w:rsid w:val="00932CF3"/>
    <w:rsid w:val="00932F36"/>
    <w:rsid w:val="0093301C"/>
    <w:rsid w:val="00933157"/>
    <w:rsid w:val="009336EC"/>
    <w:rsid w:val="00933AA6"/>
    <w:rsid w:val="00933B36"/>
    <w:rsid w:val="00933C69"/>
    <w:rsid w:val="00933F56"/>
    <w:rsid w:val="00934315"/>
    <w:rsid w:val="0093475D"/>
    <w:rsid w:val="0093479E"/>
    <w:rsid w:val="009347F0"/>
    <w:rsid w:val="00934C13"/>
    <w:rsid w:val="00934DFB"/>
    <w:rsid w:val="00934F5E"/>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150"/>
    <w:rsid w:val="0093729B"/>
    <w:rsid w:val="009374B0"/>
    <w:rsid w:val="009377AD"/>
    <w:rsid w:val="0093780A"/>
    <w:rsid w:val="00937BC7"/>
    <w:rsid w:val="00937F95"/>
    <w:rsid w:val="00940A31"/>
    <w:rsid w:val="00941311"/>
    <w:rsid w:val="009413A1"/>
    <w:rsid w:val="009414EA"/>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24"/>
    <w:rsid w:val="00945C69"/>
    <w:rsid w:val="00945E6A"/>
    <w:rsid w:val="00945F42"/>
    <w:rsid w:val="009460BA"/>
    <w:rsid w:val="009461DF"/>
    <w:rsid w:val="00946355"/>
    <w:rsid w:val="00946628"/>
    <w:rsid w:val="00946818"/>
    <w:rsid w:val="009468B7"/>
    <w:rsid w:val="009469E9"/>
    <w:rsid w:val="00946CF3"/>
    <w:rsid w:val="00946D64"/>
    <w:rsid w:val="0094724E"/>
    <w:rsid w:val="009479BB"/>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16C"/>
    <w:rsid w:val="0095295F"/>
    <w:rsid w:val="00952964"/>
    <w:rsid w:val="00952ABA"/>
    <w:rsid w:val="00952C7E"/>
    <w:rsid w:val="00952CD0"/>
    <w:rsid w:val="00952EA2"/>
    <w:rsid w:val="00952F45"/>
    <w:rsid w:val="00953542"/>
    <w:rsid w:val="0095380C"/>
    <w:rsid w:val="009538AA"/>
    <w:rsid w:val="00953AC8"/>
    <w:rsid w:val="00953CD0"/>
    <w:rsid w:val="00953D50"/>
    <w:rsid w:val="00953DAC"/>
    <w:rsid w:val="00953FA1"/>
    <w:rsid w:val="009542EB"/>
    <w:rsid w:val="00954353"/>
    <w:rsid w:val="00954606"/>
    <w:rsid w:val="00954A9C"/>
    <w:rsid w:val="00954AE9"/>
    <w:rsid w:val="00954DEF"/>
    <w:rsid w:val="00954F0B"/>
    <w:rsid w:val="0095528F"/>
    <w:rsid w:val="00955318"/>
    <w:rsid w:val="00955374"/>
    <w:rsid w:val="009557F2"/>
    <w:rsid w:val="00955C0A"/>
    <w:rsid w:val="00955C4F"/>
    <w:rsid w:val="00955D98"/>
    <w:rsid w:val="00955F73"/>
    <w:rsid w:val="00956593"/>
    <w:rsid w:val="0095667E"/>
    <w:rsid w:val="00956E0F"/>
    <w:rsid w:val="009570F7"/>
    <w:rsid w:val="0095735C"/>
    <w:rsid w:val="009574F7"/>
    <w:rsid w:val="0095760C"/>
    <w:rsid w:val="009577A0"/>
    <w:rsid w:val="00957AD4"/>
    <w:rsid w:val="00957F63"/>
    <w:rsid w:val="00960000"/>
    <w:rsid w:val="00960152"/>
    <w:rsid w:val="009604C4"/>
    <w:rsid w:val="00960621"/>
    <w:rsid w:val="00960971"/>
    <w:rsid w:val="0096098A"/>
    <w:rsid w:val="009610BB"/>
    <w:rsid w:val="0096124E"/>
    <w:rsid w:val="009615C3"/>
    <w:rsid w:val="009617E5"/>
    <w:rsid w:val="009619D1"/>
    <w:rsid w:val="00961BDB"/>
    <w:rsid w:val="00961E60"/>
    <w:rsid w:val="00961EF7"/>
    <w:rsid w:val="0096202D"/>
    <w:rsid w:val="009624FF"/>
    <w:rsid w:val="0096273A"/>
    <w:rsid w:val="0096289C"/>
    <w:rsid w:val="00962A36"/>
    <w:rsid w:val="00962D4C"/>
    <w:rsid w:val="00962DD5"/>
    <w:rsid w:val="00962FC3"/>
    <w:rsid w:val="009638B8"/>
    <w:rsid w:val="00963A8A"/>
    <w:rsid w:val="00963B3C"/>
    <w:rsid w:val="00963C3C"/>
    <w:rsid w:val="009640B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6B45"/>
    <w:rsid w:val="0096723C"/>
    <w:rsid w:val="009674E1"/>
    <w:rsid w:val="00967571"/>
    <w:rsid w:val="00967881"/>
    <w:rsid w:val="00967BC9"/>
    <w:rsid w:val="00967BF9"/>
    <w:rsid w:val="00967D7A"/>
    <w:rsid w:val="00967FC2"/>
    <w:rsid w:val="0097012E"/>
    <w:rsid w:val="009704E4"/>
    <w:rsid w:val="009705D1"/>
    <w:rsid w:val="0097064D"/>
    <w:rsid w:val="009709F8"/>
    <w:rsid w:val="00970FFC"/>
    <w:rsid w:val="009710DC"/>
    <w:rsid w:val="00971297"/>
    <w:rsid w:val="0097147A"/>
    <w:rsid w:val="009714A0"/>
    <w:rsid w:val="009715BD"/>
    <w:rsid w:val="00971781"/>
    <w:rsid w:val="0097194A"/>
    <w:rsid w:val="00971C56"/>
    <w:rsid w:val="00971D7E"/>
    <w:rsid w:val="00972356"/>
    <w:rsid w:val="0097287F"/>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DE"/>
    <w:rsid w:val="00974EF3"/>
    <w:rsid w:val="009751D6"/>
    <w:rsid w:val="0097590B"/>
    <w:rsid w:val="0097594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AFE"/>
    <w:rsid w:val="00980F04"/>
    <w:rsid w:val="00981002"/>
    <w:rsid w:val="0098103E"/>
    <w:rsid w:val="00981085"/>
    <w:rsid w:val="00981631"/>
    <w:rsid w:val="009816A5"/>
    <w:rsid w:val="009817AA"/>
    <w:rsid w:val="0098193C"/>
    <w:rsid w:val="0098194F"/>
    <w:rsid w:val="00981995"/>
    <w:rsid w:val="009819A5"/>
    <w:rsid w:val="009819E7"/>
    <w:rsid w:val="00981A58"/>
    <w:rsid w:val="00981DFB"/>
    <w:rsid w:val="00981EC5"/>
    <w:rsid w:val="00982679"/>
    <w:rsid w:val="009826C8"/>
    <w:rsid w:val="00982797"/>
    <w:rsid w:val="009832FD"/>
    <w:rsid w:val="009836E4"/>
    <w:rsid w:val="0098372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83D"/>
    <w:rsid w:val="00990851"/>
    <w:rsid w:val="00990881"/>
    <w:rsid w:val="00990BD5"/>
    <w:rsid w:val="009915E0"/>
    <w:rsid w:val="0099196F"/>
    <w:rsid w:val="009919CF"/>
    <w:rsid w:val="00991A2A"/>
    <w:rsid w:val="00991CA5"/>
    <w:rsid w:val="00991E03"/>
    <w:rsid w:val="0099291C"/>
    <w:rsid w:val="009929DA"/>
    <w:rsid w:val="00992B98"/>
    <w:rsid w:val="00992CAF"/>
    <w:rsid w:val="009930BE"/>
    <w:rsid w:val="009930FB"/>
    <w:rsid w:val="00993219"/>
    <w:rsid w:val="009934FD"/>
    <w:rsid w:val="0099359F"/>
    <w:rsid w:val="009936B3"/>
    <w:rsid w:val="009936E2"/>
    <w:rsid w:val="00993AD0"/>
    <w:rsid w:val="00993C73"/>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1E4"/>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263"/>
    <w:rsid w:val="009A66C2"/>
    <w:rsid w:val="009A68A8"/>
    <w:rsid w:val="009A6A26"/>
    <w:rsid w:val="009A6A6B"/>
    <w:rsid w:val="009A6BE2"/>
    <w:rsid w:val="009A704A"/>
    <w:rsid w:val="009A704D"/>
    <w:rsid w:val="009A73DF"/>
    <w:rsid w:val="009A756F"/>
    <w:rsid w:val="009A79FE"/>
    <w:rsid w:val="009A7A4C"/>
    <w:rsid w:val="009A7CCE"/>
    <w:rsid w:val="009B01CD"/>
    <w:rsid w:val="009B0394"/>
    <w:rsid w:val="009B055B"/>
    <w:rsid w:val="009B0CD5"/>
    <w:rsid w:val="009B0F42"/>
    <w:rsid w:val="009B10DE"/>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4A6"/>
    <w:rsid w:val="009B4519"/>
    <w:rsid w:val="009B4564"/>
    <w:rsid w:val="009B46BC"/>
    <w:rsid w:val="009B496F"/>
    <w:rsid w:val="009B4B17"/>
    <w:rsid w:val="009B4BF1"/>
    <w:rsid w:val="009B4C94"/>
    <w:rsid w:val="009B506B"/>
    <w:rsid w:val="009B57EF"/>
    <w:rsid w:val="009B59D0"/>
    <w:rsid w:val="009B5B85"/>
    <w:rsid w:val="009B5CC8"/>
    <w:rsid w:val="009B5D77"/>
    <w:rsid w:val="009B5EB9"/>
    <w:rsid w:val="009B5FD7"/>
    <w:rsid w:val="009B63CF"/>
    <w:rsid w:val="009B6650"/>
    <w:rsid w:val="009B6940"/>
    <w:rsid w:val="009B6AE4"/>
    <w:rsid w:val="009B6AF8"/>
    <w:rsid w:val="009B6BD5"/>
    <w:rsid w:val="009B6D48"/>
    <w:rsid w:val="009B7196"/>
    <w:rsid w:val="009B7204"/>
    <w:rsid w:val="009B737B"/>
    <w:rsid w:val="009B78E5"/>
    <w:rsid w:val="009B7ED8"/>
    <w:rsid w:val="009C0074"/>
    <w:rsid w:val="009C0402"/>
    <w:rsid w:val="009C0432"/>
    <w:rsid w:val="009C0564"/>
    <w:rsid w:val="009C07F3"/>
    <w:rsid w:val="009C0D52"/>
    <w:rsid w:val="009C0FCF"/>
    <w:rsid w:val="009C126E"/>
    <w:rsid w:val="009C12B9"/>
    <w:rsid w:val="009C1A0F"/>
    <w:rsid w:val="009C1D9A"/>
    <w:rsid w:val="009C2030"/>
    <w:rsid w:val="009C2039"/>
    <w:rsid w:val="009C23FA"/>
    <w:rsid w:val="009C250A"/>
    <w:rsid w:val="009C2685"/>
    <w:rsid w:val="009C26D9"/>
    <w:rsid w:val="009C2863"/>
    <w:rsid w:val="009C2A5C"/>
    <w:rsid w:val="009C2E0A"/>
    <w:rsid w:val="009C2E31"/>
    <w:rsid w:val="009C2FA1"/>
    <w:rsid w:val="009C314C"/>
    <w:rsid w:val="009C38B3"/>
    <w:rsid w:val="009C39BC"/>
    <w:rsid w:val="009C3DA0"/>
    <w:rsid w:val="009C3E1C"/>
    <w:rsid w:val="009C43A0"/>
    <w:rsid w:val="009C45AD"/>
    <w:rsid w:val="009C4726"/>
    <w:rsid w:val="009C4817"/>
    <w:rsid w:val="009C49C2"/>
    <w:rsid w:val="009C4BC2"/>
    <w:rsid w:val="009C4C7E"/>
    <w:rsid w:val="009C4D22"/>
    <w:rsid w:val="009C4E9D"/>
    <w:rsid w:val="009C4F42"/>
    <w:rsid w:val="009C538D"/>
    <w:rsid w:val="009C5522"/>
    <w:rsid w:val="009C59CD"/>
    <w:rsid w:val="009C5A3A"/>
    <w:rsid w:val="009C5D8A"/>
    <w:rsid w:val="009C5E8A"/>
    <w:rsid w:val="009C61B9"/>
    <w:rsid w:val="009C6287"/>
    <w:rsid w:val="009C640A"/>
    <w:rsid w:val="009C669F"/>
    <w:rsid w:val="009C6C94"/>
    <w:rsid w:val="009C6F66"/>
    <w:rsid w:val="009C72B4"/>
    <w:rsid w:val="009C7320"/>
    <w:rsid w:val="009C73A9"/>
    <w:rsid w:val="009C751C"/>
    <w:rsid w:val="009C764C"/>
    <w:rsid w:val="009C7728"/>
    <w:rsid w:val="009C788D"/>
    <w:rsid w:val="009C7F4E"/>
    <w:rsid w:val="009D0024"/>
    <w:rsid w:val="009D0337"/>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803"/>
    <w:rsid w:val="009D2E37"/>
    <w:rsid w:val="009D3102"/>
    <w:rsid w:val="009D319C"/>
    <w:rsid w:val="009D31EF"/>
    <w:rsid w:val="009D3313"/>
    <w:rsid w:val="009D34CA"/>
    <w:rsid w:val="009D3A2D"/>
    <w:rsid w:val="009D3B45"/>
    <w:rsid w:val="009D3B98"/>
    <w:rsid w:val="009D5241"/>
    <w:rsid w:val="009D5322"/>
    <w:rsid w:val="009D56DA"/>
    <w:rsid w:val="009D5BAB"/>
    <w:rsid w:val="009D602B"/>
    <w:rsid w:val="009D6593"/>
    <w:rsid w:val="009D6A0A"/>
    <w:rsid w:val="009D6B28"/>
    <w:rsid w:val="009D7201"/>
    <w:rsid w:val="009D74F4"/>
    <w:rsid w:val="009D7546"/>
    <w:rsid w:val="009D791E"/>
    <w:rsid w:val="009D7BA3"/>
    <w:rsid w:val="009D7C4E"/>
    <w:rsid w:val="009E043B"/>
    <w:rsid w:val="009E0491"/>
    <w:rsid w:val="009E058F"/>
    <w:rsid w:val="009E05D2"/>
    <w:rsid w:val="009E0992"/>
    <w:rsid w:val="009E09B0"/>
    <w:rsid w:val="009E0A9E"/>
    <w:rsid w:val="009E0EE3"/>
    <w:rsid w:val="009E1356"/>
    <w:rsid w:val="009E15F3"/>
    <w:rsid w:val="009E1600"/>
    <w:rsid w:val="009E18F8"/>
    <w:rsid w:val="009E1964"/>
    <w:rsid w:val="009E19A2"/>
    <w:rsid w:val="009E1B6C"/>
    <w:rsid w:val="009E1FFD"/>
    <w:rsid w:val="009E2048"/>
    <w:rsid w:val="009E20AA"/>
    <w:rsid w:val="009E2C5F"/>
    <w:rsid w:val="009E2DDC"/>
    <w:rsid w:val="009E3521"/>
    <w:rsid w:val="009E369D"/>
    <w:rsid w:val="009E378B"/>
    <w:rsid w:val="009E37D3"/>
    <w:rsid w:val="009E3A58"/>
    <w:rsid w:val="009E3AFD"/>
    <w:rsid w:val="009E3B27"/>
    <w:rsid w:val="009E3BCF"/>
    <w:rsid w:val="009E3CDD"/>
    <w:rsid w:val="009E3CF8"/>
    <w:rsid w:val="009E4024"/>
    <w:rsid w:val="009E414E"/>
    <w:rsid w:val="009E421A"/>
    <w:rsid w:val="009E426B"/>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24"/>
    <w:rsid w:val="009E5B4F"/>
    <w:rsid w:val="009E5C60"/>
    <w:rsid w:val="009E5CB4"/>
    <w:rsid w:val="009E64DB"/>
    <w:rsid w:val="009E6640"/>
    <w:rsid w:val="009E6794"/>
    <w:rsid w:val="009E684C"/>
    <w:rsid w:val="009E6972"/>
    <w:rsid w:val="009E699C"/>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7F"/>
    <w:rsid w:val="009E7D7B"/>
    <w:rsid w:val="009E7E46"/>
    <w:rsid w:val="009E7FC1"/>
    <w:rsid w:val="009F01E1"/>
    <w:rsid w:val="009F0218"/>
    <w:rsid w:val="009F0292"/>
    <w:rsid w:val="009F051C"/>
    <w:rsid w:val="009F070D"/>
    <w:rsid w:val="009F087C"/>
    <w:rsid w:val="009F0A47"/>
    <w:rsid w:val="009F0A74"/>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306"/>
    <w:rsid w:val="009F27AD"/>
    <w:rsid w:val="009F3305"/>
    <w:rsid w:val="009F3709"/>
    <w:rsid w:val="009F3B61"/>
    <w:rsid w:val="009F3C37"/>
    <w:rsid w:val="009F3F48"/>
    <w:rsid w:val="009F3FB5"/>
    <w:rsid w:val="009F40A9"/>
    <w:rsid w:val="009F41CC"/>
    <w:rsid w:val="009F421F"/>
    <w:rsid w:val="009F4623"/>
    <w:rsid w:val="009F4752"/>
    <w:rsid w:val="009F4860"/>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626"/>
    <w:rsid w:val="009F7662"/>
    <w:rsid w:val="009F7675"/>
    <w:rsid w:val="009F785F"/>
    <w:rsid w:val="009F7A1D"/>
    <w:rsid w:val="009F7D0B"/>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833"/>
    <w:rsid w:val="00A02951"/>
    <w:rsid w:val="00A02BBE"/>
    <w:rsid w:val="00A02C4F"/>
    <w:rsid w:val="00A02F66"/>
    <w:rsid w:val="00A03879"/>
    <w:rsid w:val="00A03A22"/>
    <w:rsid w:val="00A04256"/>
    <w:rsid w:val="00A04455"/>
    <w:rsid w:val="00A04634"/>
    <w:rsid w:val="00A0463D"/>
    <w:rsid w:val="00A04A18"/>
    <w:rsid w:val="00A04B78"/>
    <w:rsid w:val="00A04CB5"/>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043"/>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08E"/>
    <w:rsid w:val="00A137E4"/>
    <w:rsid w:val="00A138D8"/>
    <w:rsid w:val="00A139DD"/>
    <w:rsid w:val="00A139F8"/>
    <w:rsid w:val="00A13C0C"/>
    <w:rsid w:val="00A14190"/>
    <w:rsid w:val="00A141DD"/>
    <w:rsid w:val="00A144EC"/>
    <w:rsid w:val="00A14581"/>
    <w:rsid w:val="00A145BF"/>
    <w:rsid w:val="00A14813"/>
    <w:rsid w:val="00A1506F"/>
    <w:rsid w:val="00A15272"/>
    <w:rsid w:val="00A15633"/>
    <w:rsid w:val="00A1566A"/>
    <w:rsid w:val="00A15D8C"/>
    <w:rsid w:val="00A15E38"/>
    <w:rsid w:val="00A16219"/>
    <w:rsid w:val="00A162FF"/>
    <w:rsid w:val="00A16547"/>
    <w:rsid w:val="00A165A4"/>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74D"/>
    <w:rsid w:val="00A17889"/>
    <w:rsid w:val="00A179FF"/>
    <w:rsid w:val="00A2006B"/>
    <w:rsid w:val="00A2039E"/>
    <w:rsid w:val="00A2048B"/>
    <w:rsid w:val="00A209BE"/>
    <w:rsid w:val="00A209DD"/>
    <w:rsid w:val="00A211D7"/>
    <w:rsid w:val="00A215C8"/>
    <w:rsid w:val="00A21872"/>
    <w:rsid w:val="00A2191E"/>
    <w:rsid w:val="00A21A36"/>
    <w:rsid w:val="00A21A85"/>
    <w:rsid w:val="00A21CB0"/>
    <w:rsid w:val="00A223A8"/>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B12"/>
    <w:rsid w:val="00A24D26"/>
    <w:rsid w:val="00A25294"/>
    <w:rsid w:val="00A253E6"/>
    <w:rsid w:val="00A254EE"/>
    <w:rsid w:val="00A2564B"/>
    <w:rsid w:val="00A258C2"/>
    <w:rsid w:val="00A25BE7"/>
    <w:rsid w:val="00A25DFE"/>
    <w:rsid w:val="00A2613E"/>
    <w:rsid w:val="00A261C2"/>
    <w:rsid w:val="00A26210"/>
    <w:rsid w:val="00A263F3"/>
    <w:rsid w:val="00A26A3A"/>
    <w:rsid w:val="00A26EDA"/>
    <w:rsid w:val="00A27008"/>
    <w:rsid w:val="00A272E2"/>
    <w:rsid w:val="00A27351"/>
    <w:rsid w:val="00A279CF"/>
    <w:rsid w:val="00A27B0F"/>
    <w:rsid w:val="00A27CDF"/>
    <w:rsid w:val="00A27CE0"/>
    <w:rsid w:val="00A27F2E"/>
    <w:rsid w:val="00A30086"/>
    <w:rsid w:val="00A303FB"/>
    <w:rsid w:val="00A305B1"/>
    <w:rsid w:val="00A306B9"/>
    <w:rsid w:val="00A30915"/>
    <w:rsid w:val="00A30938"/>
    <w:rsid w:val="00A309C6"/>
    <w:rsid w:val="00A30A6D"/>
    <w:rsid w:val="00A30CBA"/>
    <w:rsid w:val="00A30D13"/>
    <w:rsid w:val="00A30DBA"/>
    <w:rsid w:val="00A311CB"/>
    <w:rsid w:val="00A31689"/>
    <w:rsid w:val="00A319D0"/>
    <w:rsid w:val="00A31B15"/>
    <w:rsid w:val="00A31D76"/>
    <w:rsid w:val="00A31EAA"/>
    <w:rsid w:val="00A31FD4"/>
    <w:rsid w:val="00A321C6"/>
    <w:rsid w:val="00A322CE"/>
    <w:rsid w:val="00A32316"/>
    <w:rsid w:val="00A324AA"/>
    <w:rsid w:val="00A326DB"/>
    <w:rsid w:val="00A32B33"/>
    <w:rsid w:val="00A32BEC"/>
    <w:rsid w:val="00A33172"/>
    <w:rsid w:val="00A331BC"/>
    <w:rsid w:val="00A33301"/>
    <w:rsid w:val="00A33368"/>
    <w:rsid w:val="00A33402"/>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5B25"/>
    <w:rsid w:val="00A3611D"/>
    <w:rsid w:val="00A3624B"/>
    <w:rsid w:val="00A36339"/>
    <w:rsid w:val="00A3659B"/>
    <w:rsid w:val="00A366E4"/>
    <w:rsid w:val="00A36B5B"/>
    <w:rsid w:val="00A37225"/>
    <w:rsid w:val="00A37568"/>
    <w:rsid w:val="00A375B5"/>
    <w:rsid w:val="00A37815"/>
    <w:rsid w:val="00A37A9E"/>
    <w:rsid w:val="00A37C3D"/>
    <w:rsid w:val="00A37D3C"/>
    <w:rsid w:val="00A37F7A"/>
    <w:rsid w:val="00A4021A"/>
    <w:rsid w:val="00A4026C"/>
    <w:rsid w:val="00A40576"/>
    <w:rsid w:val="00A407E4"/>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26B"/>
    <w:rsid w:val="00A44501"/>
    <w:rsid w:val="00A45007"/>
    <w:rsid w:val="00A45035"/>
    <w:rsid w:val="00A451D9"/>
    <w:rsid w:val="00A4549F"/>
    <w:rsid w:val="00A45B49"/>
    <w:rsid w:val="00A45B9B"/>
    <w:rsid w:val="00A45C38"/>
    <w:rsid w:val="00A45E23"/>
    <w:rsid w:val="00A45F36"/>
    <w:rsid w:val="00A462FE"/>
    <w:rsid w:val="00A46360"/>
    <w:rsid w:val="00A46412"/>
    <w:rsid w:val="00A46471"/>
    <w:rsid w:val="00A464EF"/>
    <w:rsid w:val="00A46CA8"/>
    <w:rsid w:val="00A46E01"/>
    <w:rsid w:val="00A46FD0"/>
    <w:rsid w:val="00A47016"/>
    <w:rsid w:val="00A4708A"/>
    <w:rsid w:val="00A4715F"/>
    <w:rsid w:val="00A471E7"/>
    <w:rsid w:val="00A475A5"/>
    <w:rsid w:val="00A4786F"/>
    <w:rsid w:val="00A4787E"/>
    <w:rsid w:val="00A47BE9"/>
    <w:rsid w:val="00A500DB"/>
    <w:rsid w:val="00A501C9"/>
    <w:rsid w:val="00A50467"/>
    <w:rsid w:val="00A504BA"/>
    <w:rsid w:val="00A50506"/>
    <w:rsid w:val="00A5070F"/>
    <w:rsid w:val="00A509FE"/>
    <w:rsid w:val="00A50DDE"/>
    <w:rsid w:val="00A5150C"/>
    <w:rsid w:val="00A51953"/>
    <w:rsid w:val="00A51AF7"/>
    <w:rsid w:val="00A51C10"/>
    <w:rsid w:val="00A51D6D"/>
    <w:rsid w:val="00A51D79"/>
    <w:rsid w:val="00A51E63"/>
    <w:rsid w:val="00A51E92"/>
    <w:rsid w:val="00A52306"/>
    <w:rsid w:val="00A523B6"/>
    <w:rsid w:val="00A52D80"/>
    <w:rsid w:val="00A52DD7"/>
    <w:rsid w:val="00A535E5"/>
    <w:rsid w:val="00A53AEC"/>
    <w:rsid w:val="00A53D27"/>
    <w:rsid w:val="00A53DDE"/>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146"/>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42E"/>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961"/>
    <w:rsid w:val="00A63BF3"/>
    <w:rsid w:val="00A63EC6"/>
    <w:rsid w:val="00A6460E"/>
    <w:rsid w:val="00A646DD"/>
    <w:rsid w:val="00A646F3"/>
    <w:rsid w:val="00A64942"/>
    <w:rsid w:val="00A64D30"/>
    <w:rsid w:val="00A650CF"/>
    <w:rsid w:val="00A65326"/>
    <w:rsid w:val="00A65817"/>
    <w:rsid w:val="00A6590D"/>
    <w:rsid w:val="00A65911"/>
    <w:rsid w:val="00A65BFF"/>
    <w:rsid w:val="00A65CE7"/>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433"/>
    <w:rsid w:val="00A67544"/>
    <w:rsid w:val="00A67C8D"/>
    <w:rsid w:val="00A67CD4"/>
    <w:rsid w:val="00A701FD"/>
    <w:rsid w:val="00A70277"/>
    <w:rsid w:val="00A704A1"/>
    <w:rsid w:val="00A70551"/>
    <w:rsid w:val="00A7068F"/>
    <w:rsid w:val="00A7075A"/>
    <w:rsid w:val="00A7075B"/>
    <w:rsid w:val="00A70766"/>
    <w:rsid w:val="00A7077A"/>
    <w:rsid w:val="00A7082C"/>
    <w:rsid w:val="00A708B5"/>
    <w:rsid w:val="00A70948"/>
    <w:rsid w:val="00A70D9B"/>
    <w:rsid w:val="00A7136D"/>
    <w:rsid w:val="00A7156B"/>
    <w:rsid w:val="00A71729"/>
    <w:rsid w:val="00A71731"/>
    <w:rsid w:val="00A71891"/>
    <w:rsid w:val="00A7189A"/>
    <w:rsid w:val="00A71939"/>
    <w:rsid w:val="00A71B3B"/>
    <w:rsid w:val="00A71CE6"/>
    <w:rsid w:val="00A71D23"/>
    <w:rsid w:val="00A71F19"/>
    <w:rsid w:val="00A72709"/>
    <w:rsid w:val="00A72A6E"/>
    <w:rsid w:val="00A72ACE"/>
    <w:rsid w:val="00A72B23"/>
    <w:rsid w:val="00A72DAF"/>
    <w:rsid w:val="00A72E8A"/>
    <w:rsid w:val="00A731F5"/>
    <w:rsid w:val="00A7333A"/>
    <w:rsid w:val="00A736A2"/>
    <w:rsid w:val="00A73CE8"/>
    <w:rsid w:val="00A73D0D"/>
    <w:rsid w:val="00A73E6C"/>
    <w:rsid w:val="00A73E7D"/>
    <w:rsid w:val="00A73E9C"/>
    <w:rsid w:val="00A74072"/>
    <w:rsid w:val="00A743CB"/>
    <w:rsid w:val="00A74702"/>
    <w:rsid w:val="00A74723"/>
    <w:rsid w:val="00A748A5"/>
    <w:rsid w:val="00A74900"/>
    <w:rsid w:val="00A74980"/>
    <w:rsid w:val="00A74A52"/>
    <w:rsid w:val="00A74A92"/>
    <w:rsid w:val="00A74B22"/>
    <w:rsid w:val="00A750DE"/>
    <w:rsid w:val="00A750F4"/>
    <w:rsid w:val="00A7524F"/>
    <w:rsid w:val="00A754EF"/>
    <w:rsid w:val="00A75A16"/>
    <w:rsid w:val="00A75CC1"/>
    <w:rsid w:val="00A75E88"/>
    <w:rsid w:val="00A764B7"/>
    <w:rsid w:val="00A76A2C"/>
    <w:rsid w:val="00A76A5A"/>
    <w:rsid w:val="00A76B33"/>
    <w:rsid w:val="00A770AB"/>
    <w:rsid w:val="00A77106"/>
    <w:rsid w:val="00A77175"/>
    <w:rsid w:val="00A7762C"/>
    <w:rsid w:val="00A77671"/>
    <w:rsid w:val="00A776E0"/>
    <w:rsid w:val="00A77919"/>
    <w:rsid w:val="00A77AD7"/>
    <w:rsid w:val="00A77B48"/>
    <w:rsid w:val="00A77CF4"/>
    <w:rsid w:val="00A77D28"/>
    <w:rsid w:val="00A77EA2"/>
    <w:rsid w:val="00A8056E"/>
    <w:rsid w:val="00A808C6"/>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9B4"/>
    <w:rsid w:val="00A82AA7"/>
    <w:rsid w:val="00A82B38"/>
    <w:rsid w:val="00A82D58"/>
    <w:rsid w:val="00A8301D"/>
    <w:rsid w:val="00A8318C"/>
    <w:rsid w:val="00A83438"/>
    <w:rsid w:val="00A83712"/>
    <w:rsid w:val="00A83959"/>
    <w:rsid w:val="00A8399D"/>
    <w:rsid w:val="00A83B49"/>
    <w:rsid w:val="00A83DA2"/>
    <w:rsid w:val="00A83DFA"/>
    <w:rsid w:val="00A83E3D"/>
    <w:rsid w:val="00A83F5A"/>
    <w:rsid w:val="00A8443A"/>
    <w:rsid w:val="00A8448D"/>
    <w:rsid w:val="00A8479C"/>
    <w:rsid w:val="00A84825"/>
    <w:rsid w:val="00A85076"/>
    <w:rsid w:val="00A8557B"/>
    <w:rsid w:val="00A856ED"/>
    <w:rsid w:val="00A85A05"/>
    <w:rsid w:val="00A85B37"/>
    <w:rsid w:val="00A85E7D"/>
    <w:rsid w:val="00A860AD"/>
    <w:rsid w:val="00A8677C"/>
    <w:rsid w:val="00A86D63"/>
    <w:rsid w:val="00A87354"/>
    <w:rsid w:val="00A87797"/>
    <w:rsid w:val="00A90138"/>
    <w:rsid w:val="00A902BF"/>
    <w:rsid w:val="00A90CF2"/>
    <w:rsid w:val="00A90DDE"/>
    <w:rsid w:val="00A90E72"/>
    <w:rsid w:val="00A9156B"/>
    <w:rsid w:val="00A918C1"/>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0D"/>
    <w:rsid w:val="00A9527F"/>
    <w:rsid w:val="00A954AA"/>
    <w:rsid w:val="00A95526"/>
    <w:rsid w:val="00A95B43"/>
    <w:rsid w:val="00A95EC2"/>
    <w:rsid w:val="00A9637A"/>
    <w:rsid w:val="00A963C7"/>
    <w:rsid w:val="00A96B8C"/>
    <w:rsid w:val="00A96EF3"/>
    <w:rsid w:val="00A970A9"/>
    <w:rsid w:val="00A97167"/>
    <w:rsid w:val="00A9719D"/>
    <w:rsid w:val="00A974AD"/>
    <w:rsid w:val="00A979FE"/>
    <w:rsid w:val="00A97A27"/>
    <w:rsid w:val="00A97C45"/>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09E"/>
    <w:rsid w:val="00AA32E6"/>
    <w:rsid w:val="00AA3470"/>
    <w:rsid w:val="00AA36FF"/>
    <w:rsid w:val="00AA3DB7"/>
    <w:rsid w:val="00AA41AF"/>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70FE"/>
    <w:rsid w:val="00AA73DC"/>
    <w:rsid w:val="00AA788C"/>
    <w:rsid w:val="00AA789D"/>
    <w:rsid w:val="00AA7B9C"/>
    <w:rsid w:val="00AA7BAC"/>
    <w:rsid w:val="00AA7D7E"/>
    <w:rsid w:val="00AB004C"/>
    <w:rsid w:val="00AB011D"/>
    <w:rsid w:val="00AB03B2"/>
    <w:rsid w:val="00AB04C9"/>
    <w:rsid w:val="00AB0543"/>
    <w:rsid w:val="00AB0AAF"/>
    <w:rsid w:val="00AB0AC9"/>
    <w:rsid w:val="00AB15EA"/>
    <w:rsid w:val="00AB17EB"/>
    <w:rsid w:val="00AB185A"/>
    <w:rsid w:val="00AB1BA7"/>
    <w:rsid w:val="00AB1D88"/>
    <w:rsid w:val="00AB1D91"/>
    <w:rsid w:val="00AB1E04"/>
    <w:rsid w:val="00AB1F51"/>
    <w:rsid w:val="00AB1FF1"/>
    <w:rsid w:val="00AB216E"/>
    <w:rsid w:val="00AB237D"/>
    <w:rsid w:val="00AB23B3"/>
    <w:rsid w:val="00AB2706"/>
    <w:rsid w:val="00AB29B9"/>
    <w:rsid w:val="00AB2BC7"/>
    <w:rsid w:val="00AB3113"/>
    <w:rsid w:val="00AB3437"/>
    <w:rsid w:val="00AB348A"/>
    <w:rsid w:val="00AB3B87"/>
    <w:rsid w:val="00AB3C08"/>
    <w:rsid w:val="00AB3E90"/>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92D"/>
    <w:rsid w:val="00AB5A9B"/>
    <w:rsid w:val="00AB5ADF"/>
    <w:rsid w:val="00AB5B70"/>
    <w:rsid w:val="00AB5E57"/>
    <w:rsid w:val="00AB644B"/>
    <w:rsid w:val="00AB6641"/>
    <w:rsid w:val="00AB6A9F"/>
    <w:rsid w:val="00AB6B8C"/>
    <w:rsid w:val="00AB6E96"/>
    <w:rsid w:val="00AB6F69"/>
    <w:rsid w:val="00AB6FA0"/>
    <w:rsid w:val="00AB7007"/>
    <w:rsid w:val="00AB7180"/>
    <w:rsid w:val="00AB725F"/>
    <w:rsid w:val="00AB72C2"/>
    <w:rsid w:val="00AB769E"/>
    <w:rsid w:val="00AB77EA"/>
    <w:rsid w:val="00AB7820"/>
    <w:rsid w:val="00AB7894"/>
    <w:rsid w:val="00AB793C"/>
    <w:rsid w:val="00AB7A4E"/>
    <w:rsid w:val="00AB7D61"/>
    <w:rsid w:val="00AB7D70"/>
    <w:rsid w:val="00AC029B"/>
    <w:rsid w:val="00AC02AC"/>
    <w:rsid w:val="00AC0705"/>
    <w:rsid w:val="00AC0A73"/>
    <w:rsid w:val="00AC0E61"/>
    <w:rsid w:val="00AC109B"/>
    <w:rsid w:val="00AC10E0"/>
    <w:rsid w:val="00AC1222"/>
    <w:rsid w:val="00AC12C6"/>
    <w:rsid w:val="00AC13E5"/>
    <w:rsid w:val="00AC16C6"/>
    <w:rsid w:val="00AC1958"/>
    <w:rsid w:val="00AC1A74"/>
    <w:rsid w:val="00AC1E4E"/>
    <w:rsid w:val="00AC1EE0"/>
    <w:rsid w:val="00AC20DA"/>
    <w:rsid w:val="00AC2105"/>
    <w:rsid w:val="00AC2287"/>
    <w:rsid w:val="00AC2302"/>
    <w:rsid w:val="00AC2437"/>
    <w:rsid w:val="00AC2522"/>
    <w:rsid w:val="00AC2775"/>
    <w:rsid w:val="00AC27C1"/>
    <w:rsid w:val="00AC27E6"/>
    <w:rsid w:val="00AC28F8"/>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5BE"/>
    <w:rsid w:val="00AC4E87"/>
    <w:rsid w:val="00AC4EAA"/>
    <w:rsid w:val="00AC4FCB"/>
    <w:rsid w:val="00AC501E"/>
    <w:rsid w:val="00AC5345"/>
    <w:rsid w:val="00AC536E"/>
    <w:rsid w:val="00AC5774"/>
    <w:rsid w:val="00AC57F0"/>
    <w:rsid w:val="00AC5D63"/>
    <w:rsid w:val="00AC6038"/>
    <w:rsid w:val="00AC6083"/>
    <w:rsid w:val="00AC620C"/>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F3F"/>
    <w:rsid w:val="00AD102C"/>
    <w:rsid w:val="00AD11F7"/>
    <w:rsid w:val="00AD14C1"/>
    <w:rsid w:val="00AD15DD"/>
    <w:rsid w:val="00AD17F7"/>
    <w:rsid w:val="00AD18E7"/>
    <w:rsid w:val="00AD1CD9"/>
    <w:rsid w:val="00AD1DB7"/>
    <w:rsid w:val="00AD1FE4"/>
    <w:rsid w:val="00AD206D"/>
    <w:rsid w:val="00AD236D"/>
    <w:rsid w:val="00AD2852"/>
    <w:rsid w:val="00AD286B"/>
    <w:rsid w:val="00AD298C"/>
    <w:rsid w:val="00AD2AB7"/>
    <w:rsid w:val="00AD30CB"/>
    <w:rsid w:val="00AD3151"/>
    <w:rsid w:val="00AD315F"/>
    <w:rsid w:val="00AD3261"/>
    <w:rsid w:val="00AD366D"/>
    <w:rsid w:val="00AD395F"/>
    <w:rsid w:val="00AD3976"/>
    <w:rsid w:val="00AD3C5C"/>
    <w:rsid w:val="00AD3D1F"/>
    <w:rsid w:val="00AD41D2"/>
    <w:rsid w:val="00AD4307"/>
    <w:rsid w:val="00AD45A7"/>
    <w:rsid w:val="00AD45F8"/>
    <w:rsid w:val="00AD478E"/>
    <w:rsid w:val="00AD4A3E"/>
    <w:rsid w:val="00AD4D2A"/>
    <w:rsid w:val="00AD4E98"/>
    <w:rsid w:val="00AD4F53"/>
    <w:rsid w:val="00AD538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B9E"/>
    <w:rsid w:val="00AE2F3F"/>
    <w:rsid w:val="00AE30DD"/>
    <w:rsid w:val="00AE3649"/>
    <w:rsid w:val="00AE3891"/>
    <w:rsid w:val="00AE3A09"/>
    <w:rsid w:val="00AE3A66"/>
    <w:rsid w:val="00AE3B4E"/>
    <w:rsid w:val="00AE3E31"/>
    <w:rsid w:val="00AE3F48"/>
    <w:rsid w:val="00AE3FA2"/>
    <w:rsid w:val="00AE3FC9"/>
    <w:rsid w:val="00AE42A0"/>
    <w:rsid w:val="00AE47BD"/>
    <w:rsid w:val="00AE4918"/>
    <w:rsid w:val="00AE4CC5"/>
    <w:rsid w:val="00AE4D5E"/>
    <w:rsid w:val="00AE4E46"/>
    <w:rsid w:val="00AE528D"/>
    <w:rsid w:val="00AE5945"/>
    <w:rsid w:val="00AE59EC"/>
    <w:rsid w:val="00AE6071"/>
    <w:rsid w:val="00AE61F7"/>
    <w:rsid w:val="00AE6212"/>
    <w:rsid w:val="00AE630C"/>
    <w:rsid w:val="00AE6797"/>
    <w:rsid w:val="00AE67B3"/>
    <w:rsid w:val="00AE6B00"/>
    <w:rsid w:val="00AE6B57"/>
    <w:rsid w:val="00AE6E32"/>
    <w:rsid w:val="00AE7864"/>
    <w:rsid w:val="00AE7949"/>
    <w:rsid w:val="00AE7A4B"/>
    <w:rsid w:val="00AE7C35"/>
    <w:rsid w:val="00AF04F9"/>
    <w:rsid w:val="00AF0D46"/>
    <w:rsid w:val="00AF104C"/>
    <w:rsid w:val="00AF11E4"/>
    <w:rsid w:val="00AF171C"/>
    <w:rsid w:val="00AF175A"/>
    <w:rsid w:val="00AF1BFA"/>
    <w:rsid w:val="00AF1D0F"/>
    <w:rsid w:val="00AF1E86"/>
    <w:rsid w:val="00AF226E"/>
    <w:rsid w:val="00AF232C"/>
    <w:rsid w:val="00AF23DF"/>
    <w:rsid w:val="00AF25D5"/>
    <w:rsid w:val="00AF2612"/>
    <w:rsid w:val="00AF29C2"/>
    <w:rsid w:val="00AF3DBB"/>
    <w:rsid w:val="00AF42B3"/>
    <w:rsid w:val="00AF4659"/>
    <w:rsid w:val="00AF4934"/>
    <w:rsid w:val="00AF4C2D"/>
    <w:rsid w:val="00AF5099"/>
    <w:rsid w:val="00AF5194"/>
    <w:rsid w:val="00AF520C"/>
    <w:rsid w:val="00AF5334"/>
    <w:rsid w:val="00AF53EF"/>
    <w:rsid w:val="00AF5DCA"/>
    <w:rsid w:val="00AF5F58"/>
    <w:rsid w:val="00AF63A8"/>
    <w:rsid w:val="00AF67EB"/>
    <w:rsid w:val="00AF6A8D"/>
    <w:rsid w:val="00AF6BBE"/>
    <w:rsid w:val="00AF6E1A"/>
    <w:rsid w:val="00AF6EBE"/>
    <w:rsid w:val="00AF73C3"/>
    <w:rsid w:val="00AF7759"/>
    <w:rsid w:val="00AF776D"/>
    <w:rsid w:val="00AF786A"/>
    <w:rsid w:val="00AF795C"/>
    <w:rsid w:val="00AF7C07"/>
    <w:rsid w:val="00AF7E06"/>
    <w:rsid w:val="00B00106"/>
    <w:rsid w:val="00B0010C"/>
    <w:rsid w:val="00B002AC"/>
    <w:rsid w:val="00B00339"/>
    <w:rsid w:val="00B00710"/>
    <w:rsid w:val="00B00752"/>
    <w:rsid w:val="00B007AD"/>
    <w:rsid w:val="00B007BB"/>
    <w:rsid w:val="00B00A15"/>
    <w:rsid w:val="00B00DD0"/>
    <w:rsid w:val="00B00F2D"/>
    <w:rsid w:val="00B00F62"/>
    <w:rsid w:val="00B00FB5"/>
    <w:rsid w:val="00B01401"/>
    <w:rsid w:val="00B01B76"/>
    <w:rsid w:val="00B01BB1"/>
    <w:rsid w:val="00B01C2A"/>
    <w:rsid w:val="00B01CE4"/>
    <w:rsid w:val="00B02117"/>
    <w:rsid w:val="00B0222E"/>
    <w:rsid w:val="00B0229A"/>
    <w:rsid w:val="00B023E3"/>
    <w:rsid w:val="00B02472"/>
    <w:rsid w:val="00B026C1"/>
    <w:rsid w:val="00B0274F"/>
    <w:rsid w:val="00B02952"/>
    <w:rsid w:val="00B02A5C"/>
    <w:rsid w:val="00B02B9C"/>
    <w:rsid w:val="00B02D5C"/>
    <w:rsid w:val="00B02E66"/>
    <w:rsid w:val="00B02F6A"/>
    <w:rsid w:val="00B02F75"/>
    <w:rsid w:val="00B031FD"/>
    <w:rsid w:val="00B0353B"/>
    <w:rsid w:val="00B0378D"/>
    <w:rsid w:val="00B037F5"/>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701"/>
    <w:rsid w:val="00B06A88"/>
    <w:rsid w:val="00B06B37"/>
    <w:rsid w:val="00B06BC3"/>
    <w:rsid w:val="00B06D28"/>
    <w:rsid w:val="00B06F55"/>
    <w:rsid w:val="00B07437"/>
    <w:rsid w:val="00B074B4"/>
    <w:rsid w:val="00B07CBE"/>
    <w:rsid w:val="00B07EDB"/>
    <w:rsid w:val="00B10467"/>
    <w:rsid w:val="00B1049C"/>
    <w:rsid w:val="00B10558"/>
    <w:rsid w:val="00B107EB"/>
    <w:rsid w:val="00B10915"/>
    <w:rsid w:val="00B10DF3"/>
    <w:rsid w:val="00B11430"/>
    <w:rsid w:val="00B116D3"/>
    <w:rsid w:val="00B1191C"/>
    <w:rsid w:val="00B11BB8"/>
    <w:rsid w:val="00B11C1B"/>
    <w:rsid w:val="00B11CF2"/>
    <w:rsid w:val="00B11F81"/>
    <w:rsid w:val="00B125E5"/>
    <w:rsid w:val="00B1279E"/>
    <w:rsid w:val="00B128DD"/>
    <w:rsid w:val="00B12BC1"/>
    <w:rsid w:val="00B13149"/>
    <w:rsid w:val="00B1324D"/>
    <w:rsid w:val="00B1352D"/>
    <w:rsid w:val="00B137F4"/>
    <w:rsid w:val="00B13B2F"/>
    <w:rsid w:val="00B13DDC"/>
    <w:rsid w:val="00B13F7E"/>
    <w:rsid w:val="00B14590"/>
    <w:rsid w:val="00B14992"/>
    <w:rsid w:val="00B14A5B"/>
    <w:rsid w:val="00B154BF"/>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6C15"/>
    <w:rsid w:val="00B16F61"/>
    <w:rsid w:val="00B1701E"/>
    <w:rsid w:val="00B17507"/>
    <w:rsid w:val="00B17675"/>
    <w:rsid w:val="00B17DC0"/>
    <w:rsid w:val="00B200DA"/>
    <w:rsid w:val="00B20174"/>
    <w:rsid w:val="00B2019B"/>
    <w:rsid w:val="00B2021F"/>
    <w:rsid w:val="00B20317"/>
    <w:rsid w:val="00B205DF"/>
    <w:rsid w:val="00B20761"/>
    <w:rsid w:val="00B20AA0"/>
    <w:rsid w:val="00B20B4D"/>
    <w:rsid w:val="00B20CF6"/>
    <w:rsid w:val="00B20D05"/>
    <w:rsid w:val="00B21065"/>
    <w:rsid w:val="00B211A5"/>
    <w:rsid w:val="00B2130C"/>
    <w:rsid w:val="00B219C3"/>
    <w:rsid w:val="00B21DE9"/>
    <w:rsid w:val="00B220E3"/>
    <w:rsid w:val="00B224FC"/>
    <w:rsid w:val="00B22738"/>
    <w:rsid w:val="00B228D2"/>
    <w:rsid w:val="00B22AC8"/>
    <w:rsid w:val="00B22C0D"/>
    <w:rsid w:val="00B22C8C"/>
    <w:rsid w:val="00B22DA0"/>
    <w:rsid w:val="00B22EAB"/>
    <w:rsid w:val="00B22FCF"/>
    <w:rsid w:val="00B23208"/>
    <w:rsid w:val="00B232B3"/>
    <w:rsid w:val="00B2349E"/>
    <w:rsid w:val="00B2357A"/>
    <w:rsid w:val="00B2383B"/>
    <w:rsid w:val="00B23AF4"/>
    <w:rsid w:val="00B23C15"/>
    <w:rsid w:val="00B23CC4"/>
    <w:rsid w:val="00B23E3F"/>
    <w:rsid w:val="00B23F4A"/>
    <w:rsid w:val="00B24128"/>
    <w:rsid w:val="00B24641"/>
    <w:rsid w:val="00B246C9"/>
    <w:rsid w:val="00B2470D"/>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09B"/>
    <w:rsid w:val="00B261E2"/>
    <w:rsid w:val="00B262E6"/>
    <w:rsid w:val="00B264A2"/>
    <w:rsid w:val="00B26A24"/>
    <w:rsid w:val="00B26AB0"/>
    <w:rsid w:val="00B26AD2"/>
    <w:rsid w:val="00B26CA2"/>
    <w:rsid w:val="00B26F59"/>
    <w:rsid w:val="00B27524"/>
    <w:rsid w:val="00B27999"/>
    <w:rsid w:val="00B27A45"/>
    <w:rsid w:val="00B27AC8"/>
    <w:rsid w:val="00B27D1C"/>
    <w:rsid w:val="00B27FE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6AC"/>
    <w:rsid w:val="00B347AE"/>
    <w:rsid w:val="00B34A53"/>
    <w:rsid w:val="00B34A9F"/>
    <w:rsid w:val="00B34B80"/>
    <w:rsid w:val="00B34FB5"/>
    <w:rsid w:val="00B3504D"/>
    <w:rsid w:val="00B35250"/>
    <w:rsid w:val="00B35785"/>
    <w:rsid w:val="00B35874"/>
    <w:rsid w:val="00B35CDA"/>
    <w:rsid w:val="00B361CC"/>
    <w:rsid w:val="00B36462"/>
    <w:rsid w:val="00B367B9"/>
    <w:rsid w:val="00B373F8"/>
    <w:rsid w:val="00B376E4"/>
    <w:rsid w:val="00B376F6"/>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F99"/>
    <w:rsid w:val="00B45109"/>
    <w:rsid w:val="00B451B3"/>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8E"/>
    <w:rsid w:val="00B5079C"/>
    <w:rsid w:val="00B507C9"/>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1E"/>
    <w:rsid w:val="00B53AF1"/>
    <w:rsid w:val="00B53C94"/>
    <w:rsid w:val="00B53DED"/>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A4"/>
    <w:rsid w:val="00B560C9"/>
    <w:rsid w:val="00B56533"/>
    <w:rsid w:val="00B568B1"/>
    <w:rsid w:val="00B56C41"/>
    <w:rsid w:val="00B56CA7"/>
    <w:rsid w:val="00B56CFC"/>
    <w:rsid w:val="00B56F5D"/>
    <w:rsid w:val="00B571DB"/>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0D5"/>
    <w:rsid w:val="00B613B0"/>
    <w:rsid w:val="00B619D7"/>
    <w:rsid w:val="00B61A2A"/>
    <w:rsid w:val="00B61BE2"/>
    <w:rsid w:val="00B61CC4"/>
    <w:rsid w:val="00B62121"/>
    <w:rsid w:val="00B6266F"/>
    <w:rsid w:val="00B62684"/>
    <w:rsid w:val="00B62ABF"/>
    <w:rsid w:val="00B62B8A"/>
    <w:rsid w:val="00B62E0B"/>
    <w:rsid w:val="00B6320E"/>
    <w:rsid w:val="00B634FE"/>
    <w:rsid w:val="00B6367C"/>
    <w:rsid w:val="00B63B34"/>
    <w:rsid w:val="00B63C32"/>
    <w:rsid w:val="00B63D40"/>
    <w:rsid w:val="00B63E0F"/>
    <w:rsid w:val="00B63EB1"/>
    <w:rsid w:val="00B64144"/>
    <w:rsid w:val="00B64228"/>
    <w:rsid w:val="00B64434"/>
    <w:rsid w:val="00B64CEC"/>
    <w:rsid w:val="00B64FB6"/>
    <w:rsid w:val="00B6528C"/>
    <w:rsid w:val="00B6576D"/>
    <w:rsid w:val="00B658E2"/>
    <w:rsid w:val="00B659A5"/>
    <w:rsid w:val="00B65CE4"/>
    <w:rsid w:val="00B65E27"/>
    <w:rsid w:val="00B665B2"/>
    <w:rsid w:val="00B66C6B"/>
    <w:rsid w:val="00B670D2"/>
    <w:rsid w:val="00B677B8"/>
    <w:rsid w:val="00B67CB8"/>
    <w:rsid w:val="00B7022B"/>
    <w:rsid w:val="00B7028F"/>
    <w:rsid w:val="00B7060D"/>
    <w:rsid w:val="00B70826"/>
    <w:rsid w:val="00B7113B"/>
    <w:rsid w:val="00B711CE"/>
    <w:rsid w:val="00B71484"/>
    <w:rsid w:val="00B71AE0"/>
    <w:rsid w:val="00B71B93"/>
    <w:rsid w:val="00B71BE2"/>
    <w:rsid w:val="00B71DC8"/>
    <w:rsid w:val="00B71E88"/>
    <w:rsid w:val="00B72BB6"/>
    <w:rsid w:val="00B72C20"/>
    <w:rsid w:val="00B72D34"/>
    <w:rsid w:val="00B72DD9"/>
    <w:rsid w:val="00B736F7"/>
    <w:rsid w:val="00B73AA5"/>
    <w:rsid w:val="00B73D20"/>
    <w:rsid w:val="00B7402D"/>
    <w:rsid w:val="00B740D7"/>
    <w:rsid w:val="00B7436B"/>
    <w:rsid w:val="00B745C8"/>
    <w:rsid w:val="00B745F6"/>
    <w:rsid w:val="00B746C6"/>
    <w:rsid w:val="00B7487F"/>
    <w:rsid w:val="00B749B0"/>
    <w:rsid w:val="00B74DA6"/>
    <w:rsid w:val="00B750D0"/>
    <w:rsid w:val="00B75171"/>
    <w:rsid w:val="00B756E0"/>
    <w:rsid w:val="00B75788"/>
    <w:rsid w:val="00B7596E"/>
    <w:rsid w:val="00B75EE1"/>
    <w:rsid w:val="00B75F96"/>
    <w:rsid w:val="00B7604C"/>
    <w:rsid w:val="00B76087"/>
    <w:rsid w:val="00B7620D"/>
    <w:rsid w:val="00B76299"/>
    <w:rsid w:val="00B7634B"/>
    <w:rsid w:val="00B7652C"/>
    <w:rsid w:val="00B7668A"/>
    <w:rsid w:val="00B766BF"/>
    <w:rsid w:val="00B766FF"/>
    <w:rsid w:val="00B7676A"/>
    <w:rsid w:val="00B76CF2"/>
    <w:rsid w:val="00B76DC6"/>
    <w:rsid w:val="00B76E77"/>
    <w:rsid w:val="00B76F84"/>
    <w:rsid w:val="00B76FA6"/>
    <w:rsid w:val="00B770F4"/>
    <w:rsid w:val="00B77280"/>
    <w:rsid w:val="00B7742F"/>
    <w:rsid w:val="00B778D7"/>
    <w:rsid w:val="00B77935"/>
    <w:rsid w:val="00B779FF"/>
    <w:rsid w:val="00B77D20"/>
    <w:rsid w:val="00B80154"/>
    <w:rsid w:val="00B80552"/>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3444"/>
    <w:rsid w:val="00B836ED"/>
    <w:rsid w:val="00B8375C"/>
    <w:rsid w:val="00B83AE1"/>
    <w:rsid w:val="00B83B70"/>
    <w:rsid w:val="00B83C73"/>
    <w:rsid w:val="00B83E1D"/>
    <w:rsid w:val="00B83E21"/>
    <w:rsid w:val="00B8428F"/>
    <w:rsid w:val="00B8436B"/>
    <w:rsid w:val="00B853BE"/>
    <w:rsid w:val="00B85565"/>
    <w:rsid w:val="00B85BC8"/>
    <w:rsid w:val="00B85CF5"/>
    <w:rsid w:val="00B85E86"/>
    <w:rsid w:val="00B85EDD"/>
    <w:rsid w:val="00B8618D"/>
    <w:rsid w:val="00B86476"/>
    <w:rsid w:val="00B866B3"/>
    <w:rsid w:val="00B86A3D"/>
    <w:rsid w:val="00B86BCF"/>
    <w:rsid w:val="00B87081"/>
    <w:rsid w:val="00B870B8"/>
    <w:rsid w:val="00B870C1"/>
    <w:rsid w:val="00B87304"/>
    <w:rsid w:val="00B87564"/>
    <w:rsid w:val="00B875C7"/>
    <w:rsid w:val="00B876A8"/>
    <w:rsid w:val="00B877E8"/>
    <w:rsid w:val="00B8783D"/>
    <w:rsid w:val="00B87C64"/>
    <w:rsid w:val="00B87FCF"/>
    <w:rsid w:val="00B905B1"/>
    <w:rsid w:val="00B905FA"/>
    <w:rsid w:val="00B90D10"/>
    <w:rsid w:val="00B90FE5"/>
    <w:rsid w:val="00B91075"/>
    <w:rsid w:val="00B91532"/>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3E8"/>
    <w:rsid w:val="00B93B1B"/>
    <w:rsid w:val="00B93BE9"/>
    <w:rsid w:val="00B93FD5"/>
    <w:rsid w:val="00B94099"/>
    <w:rsid w:val="00B940CD"/>
    <w:rsid w:val="00B942EA"/>
    <w:rsid w:val="00B94797"/>
    <w:rsid w:val="00B94A26"/>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BEF"/>
    <w:rsid w:val="00B96CAC"/>
    <w:rsid w:val="00B96FC0"/>
    <w:rsid w:val="00B971D0"/>
    <w:rsid w:val="00B97260"/>
    <w:rsid w:val="00B97449"/>
    <w:rsid w:val="00B978FF"/>
    <w:rsid w:val="00B97A69"/>
    <w:rsid w:val="00BA02D5"/>
    <w:rsid w:val="00BA0478"/>
    <w:rsid w:val="00BA0632"/>
    <w:rsid w:val="00BA06B2"/>
    <w:rsid w:val="00BA088A"/>
    <w:rsid w:val="00BA09F1"/>
    <w:rsid w:val="00BA0AAA"/>
    <w:rsid w:val="00BA0CCC"/>
    <w:rsid w:val="00BA0DBE"/>
    <w:rsid w:val="00BA0DFB"/>
    <w:rsid w:val="00BA1064"/>
    <w:rsid w:val="00BA1325"/>
    <w:rsid w:val="00BA145C"/>
    <w:rsid w:val="00BA1581"/>
    <w:rsid w:val="00BA198D"/>
    <w:rsid w:val="00BA1A29"/>
    <w:rsid w:val="00BA1CEB"/>
    <w:rsid w:val="00BA1DB2"/>
    <w:rsid w:val="00BA1F89"/>
    <w:rsid w:val="00BA220E"/>
    <w:rsid w:val="00BA229C"/>
    <w:rsid w:val="00BA258C"/>
    <w:rsid w:val="00BA25CA"/>
    <w:rsid w:val="00BA2752"/>
    <w:rsid w:val="00BA2950"/>
    <w:rsid w:val="00BA29B6"/>
    <w:rsid w:val="00BA2A37"/>
    <w:rsid w:val="00BA2FEF"/>
    <w:rsid w:val="00BA30BB"/>
    <w:rsid w:val="00BA3274"/>
    <w:rsid w:val="00BA3945"/>
    <w:rsid w:val="00BA39EB"/>
    <w:rsid w:val="00BA3B16"/>
    <w:rsid w:val="00BA3CFD"/>
    <w:rsid w:val="00BA41BD"/>
    <w:rsid w:val="00BA4333"/>
    <w:rsid w:val="00BA4494"/>
    <w:rsid w:val="00BA4DA8"/>
    <w:rsid w:val="00BA5020"/>
    <w:rsid w:val="00BA50AE"/>
    <w:rsid w:val="00BA5270"/>
    <w:rsid w:val="00BA53A3"/>
    <w:rsid w:val="00BA540F"/>
    <w:rsid w:val="00BA5C3F"/>
    <w:rsid w:val="00BA5F87"/>
    <w:rsid w:val="00BA624C"/>
    <w:rsid w:val="00BA699B"/>
    <w:rsid w:val="00BA6BD2"/>
    <w:rsid w:val="00BA6ED1"/>
    <w:rsid w:val="00BA6F3A"/>
    <w:rsid w:val="00BA70D7"/>
    <w:rsid w:val="00BA7189"/>
    <w:rsid w:val="00BA77C1"/>
    <w:rsid w:val="00BA78E6"/>
    <w:rsid w:val="00BA7B85"/>
    <w:rsid w:val="00BB0101"/>
    <w:rsid w:val="00BB023E"/>
    <w:rsid w:val="00BB0610"/>
    <w:rsid w:val="00BB0A7E"/>
    <w:rsid w:val="00BB0B5F"/>
    <w:rsid w:val="00BB0DE1"/>
    <w:rsid w:val="00BB0E5F"/>
    <w:rsid w:val="00BB13FC"/>
    <w:rsid w:val="00BB1548"/>
    <w:rsid w:val="00BB15DA"/>
    <w:rsid w:val="00BB1709"/>
    <w:rsid w:val="00BB1B3B"/>
    <w:rsid w:val="00BB1BCB"/>
    <w:rsid w:val="00BB1CE7"/>
    <w:rsid w:val="00BB1E6B"/>
    <w:rsid w:val="00BB1E99"/>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A54"/>
    <w:rsid w:val="00BB3D1F"/>
    <w:rsid w:val="00BB407E"/>
    <w:rsid w:val="00BB407F"/>
    <w:rsid w:val="00BB4085"/>
    <w:rsid w:val="00BB44C5"/>
    <w:rsid w:val="00BB47BF"/>
    <w:rsid w:val="00BB47F5"/>
    <w:rsid w:val="00BB4B07"/>
    <w:rsid w:val="00BB4E16"/>
    <w:rsid w:val="00BB506A"/>
    <w:rsid w:val="00BB5106"/>
    <w:rsid w:val="00BB5185"/>
    <w:rsid w:val="00BB5A9B"/>
    <w:rsid w:val="00BB5B22"/>
    <w:rsid w:val="00BB5CAE"/>
    <w:rsid w:val="00BB5F1D"/>
    <w:rsid w:val="00BB5FCB"/>
    <w:rsid w:val="00BB604B"/>
    <w:rsid w:val="00BB63C0"/>
    <w:rsid w:val="00BB6414"/>
    <w:rsid w:val="00BB6605"/>
    <w:rsid w:val="00BB68FE"/>
    <w:rsid w:val="00BB6B4D"/>
    <w:rsid w:val="00BB6E9E"/>
    <w:rsid w:val="00BB6F23"/>
    <w:rsid w:val="00BB6FA4"/>
    <w:rsid w:val="00BB7008"/>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0E52"/>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B8"/>
    <w:rsid w:val="00BC3CE2"/>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A21"/>
    <w:rsid w:val="00BC5C6C"/>
    <w:rsid w:val="00BC5F9A"/>
    <w:rsid w:val="00BC654C"/>
    <w:rsid w:val="00BC6C42"/>
    <w:rsid w:val="00BC6FD6"/>
    <w:rsid w:val="00BC710D"/>
    <w:rsid w:val="00BC7217"/>
    <w:rsid w:val="00BC751A"/>
    <w:rsid w:val="00BC7821"/>
    <w:rsid w:val="00BC7887"/>
    <w:rsid w:val="00BC7A8E"/>
    <w:rsid w:val="00BC7F27"/>
    <w:rsid w:val="00BD003E"/>
    <w:rsid w:val="00BD008E"/>
    <w:rsid w:val="00BD0105"/>
    <w:rsid w:val="00BD0211"/>
    <w:rsid w:val="00BD0353"/>
    <w:rsid w:val="00BD0744"/>
    <w:rsid w:val="00BD07D1"/>
    <w:rsid w:val="00BD0837"/>
    <w:rsid w:val="00BD091C"/>
    <w:rsid w:val="00BD0BA3"/>
    <w:rsid w:val="00BD11C0"/>
    <w:rsid w:val="00BD1244"/>
    <w:rsid w:val="00BD12BD"/>
    <w:rsid w:val="00BD1340"/>
    <w:rsid w:val="00BD1659"/>
    <w:rsid w:val="00BD18BE"/>
    <w:rsid w:val="00BD1B46"/>
    <w:rsid w:val="00BD1BCF"/>
    <w:rsid w:val="00BD1ED1"/>
    <w:rsid w:val="00BD21F1"/>
    <w:rsid w:val="00BD24C5"/>
    <w:rsid w:val="00BD2A25"/>
    <w:rsid w:val="00BD2A54"/>
    <w:rsid w:val="00BD2D73"/>
    <w:rsid w:val="00BD2EF9"/>
    <w:rsid w:val="00BD2F3B"/>
    <w:rsid w:val="00BD30E4"/>
    <w:rsid w:val="00BD31DD"/>
    <w:rsid w:val="00BD3297"/>
    <w:rsid w:val="00BD3372"/>
    <w:rsid w:val="00BD380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2C"/>
    <w:rsid w:val="00BE1D82"/>
    <w:rsid w:val="00BE1DEA"/>
    <w:rsid w:val="00BE1EE4"/>
    <w:rsid w:val="00BE1F8B"/>
    <w:rsid w:val="00BE2022"/>
    <w:rsid w:val="00BE21A5"/>
    <w:rsid w:val="00BE2591"/>
    <w:rsid w:val="00BE2633"/>
    <w:rsid w:val="00BE28C5"/>
    <w:rsid w:val="00BE2B4F"/>
    <w:rsid w:val="00BE2CFD"/>
    <w:rsid w:val="00BE2F39"/>
    <w:rsid w:val="00BE324F"/>
    <w:rsid w:val="00BE332D"/>
    <w:rsid w:val="00BE3B06"/>
    <w:rsid w:val="00BE3C23"/>
    <w:rsid w:val="00BE3CF1"/>
    <w:rsid w:val="00BE4178"/>
    <w:rsid w:val="00BE417C"/>
    <w:rsid w:val="00BE4375"/>
    <w:rsid w:val="00BE4396"/>
    <w:rsid w:val="00BE43C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847"/>
    <w:rsid w:val="00BE6981"/>
    <w:rsid w:val="00BE6CF5"/>
    <w:rsid w:val="00BE70B4"/>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6FB"/>
    <w:rsid w:val="00BF08C4"/>
    <w:rsid w:val="00BF0BAF"/>
    <w:rsid w:val="00BF0C55"/>
    <w:rsid w:val="00BF0D83"/>
    <w:rsid w:val="00BF129E"/>
    <w:rsid w:val="00BF12A1"/>
    <w:rsid w:val="00BF12B6"/>
    <w:rsid w:val="00BF1325"/>
    <w:rsid w:val="00BF16D3"/>
    <w:rsid w:val="00BF19CE"/>
    <w:rsid w:val="00BF2A33"/>
    <w:rsid w:val="00BF2AEF"/>
    <w:rsid w:val="00BF2B6F"/>
    <w:rsid w:val="00BF2D75"/>
    <w:rsid w:val="00BF2E5C"/>
    <w:rsid w:val="00BF2FB2"/>
    <w:rsid w:val="00BF33AB"/>
    <w:rsid w:val="00BF351A"/>
    <w:rsid w:val="00BF3914"/>
    <w:rsid w:val="00BF40BF"/>
    <w:rsid w:val="00BF49B1"/>
    <w:rsid w:val="00BF4CCB"/>
    <w:rsid w:val="00BF4E3A"/>
    <w:rsid w:val="00BF5552"/>
    <w:rsid w:val="00BF5B9D"/>
    <w:rsid w:val="00BF5EF5"/>
    <w:rsid w:val="00BF5F23"/>
    <w:rsid w:val="00BF63A7"/>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65"/>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B10"/>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07DBF"/>
    <w:rsid w:val="00C07F5C"/>
    <w:rsid w:val="00C102BA"/>
    <w:rsid w:val="00C102E2"/>
    <w:rsid w:val="00C103BF"/>
    <w:rsid w:val="00C10450"/>
    <w:rsid w:val="00C1052D"/>
    <w:rsid w:val="00C10738"/>
    <w:rsid w:val="00C1094E"/>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0D1"/>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ED9"/>
    <w:rsid w:val="00C17FAF"/>
    <w:rsid w:val="00C20198"/>
    <w:rsid w:val="00C202B5"/>
    <w:rsid w:val="00C20510"/>
    <w:rsid w:val="00C20A00"/>
    <w:rsid w:val="00C20DEC"/>
    <w:rsid w:val="00C21238"/>
    <w:rsid w:val="00C21328"/>
    <w:rsid w:val="00C21506"/>
    <w:rsid w:val="00C21673"/>
    <w:rsid w:val="00C219CB"/>
    <w:rsid w:val="00C21BD2"/>
    <w:rsid w:val="00C21C7A"/>
    <w:rsid w:val="00C220BC"/>
    <w:rsid w:val="00C2221A"/>
    <w:rsid w:val="00C22245"/>
    <w:rsid w:val="00C2238E"/>
    <w:rsid w:val="00C224AB"/>
    <w:rsid w:val="00C225E4"/>
    <w:rsid w:val="00C226FA"/>
    <w:rsid w:val="00C22D6C"/>
    <w:rsid w:val="00C23130"/>
    <w:rsid w:val="00C2329D"/>
    <w:rsid w:val="00C2359F"/>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9E4"/>
    <w:rsid w:val="00C30A7C"/>
    <w:rsid w:val="00C30A8B"/>
    <w:rsid w:val="00C30D29"/>
    <w:rsid w:val="00C30E1F"/>
    <w:rsid w:val="00C311AF"/>
    <w:rsid w:val="00C31CD6"/>
    <w:rsid w:val="00C31D47"/>
    <w:rsid w:val="00C31F9D"/>
    <w:rsid w:val="00C3200F"/>
    <w:rsid w:val="00C32244"/>
    <w:rsid w:val="00C324F4"/>
    <w:rsid w:val="00C32F53"/>
    <w:rsid w:val="00C331CB"/>
    <w:rsid w:val="00C332FA"/>
    <w:rsid w:val="00C33305"/>
    <w:rsid w:val="00C33821"/>
    <w:rsid w:val="00C33DAD"/>
    <w:rsid w:val="00C33DBA"/>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7B5"/>
    <w:rsid w:val="00C35923"/>
    <w:rsid w:val="00C35D3A"/>
    <w:rsid w:val="00C3623C"/>
    <w:rsid w:val="00C3635F"/>
    <w:rsid w:val="00C36490"/>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7"/>
    <w:rsid w:val="00C411AF"/>
    <w:rsid w:val="00C4131E"/>
    <w:rsid w:val="00C4134C"/>
    <w:rsid w:val="00C4138D"/>
    <w:rsid w:val="00C41497"/>
    <w:rsid w:val="00C4183A"/>
    <w:rsid w:val="00C41E3A"/>
    <w:rsid w:val="00C41FA4"/>
    <w:rsid w:val="00C42026"/>
    <w:rsid w:val="00C4223F"/>
    <w:rsid w:val="00C4266F"/>
    <w:rsid w:val="00C42781"/>
    <w:rsid w:val="00C428A7"/>
    <w:rsid w:val="00C42B9F"/>
    <w:rsid w:val="00C42C91"/>
    <w:rsid w:val="00C42DA5"/>
    <w:rsid w:val="00C4304C"/>
    <w:rsid w:val="00C4313A"/>
    <w:rsid w:val="00C43315"/>
    <w:rsid w:val="00C43683"/>
    <w:rsid w:val="00C43C6D"/>
    <w:rsid w:val="00C44186"/>
    <w:rsid w:val="00C44315"/>
    <w:rsid w:val="00C443DF"/>
    <w:rsid w:val="00C446AF"/>
    <w:rsid w:val="00C44748"/>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ECE"/>
    <w:rsid w:val="00C47F6B"/>
    <w:rsid w:val="00C47FD0"/>
    <w:rsid w:val="00C50195"/>
    <w:rsid w:val="00C50242"/>
    <w:rsid w:val="00C5034D"/>
    <w:rsid w:val="00C504F0"/>
    <w:rsid w:val="00C5050E"/>
    <w:rsid w:val="00C50602"/>
    <w:rsid w:val="00C5067A"/>
    <w:rsid w:val="00C50695"/>
    <w:rsid w:val="00C507AF"/>
    <w:rsid w:val="00C50AC9"/>
    <w:rsid w:val="00C50AF1"/>
    <w:rsid w:val="00C50E8C"/>
    <w:rsid w:val="00C50E99"/>
    <w:rsid w:val="00C5114B"/>
    <w:rsid w:val="00C5128B"/>
    <w:rsid w:val="00C51906"/>
    <w:rsid w:val="00C519FD"/>
    <w:rsid w:val="00C51B3C"/>
    <w:rsid w:val="00C51B4C"/>
    <w:rsid w:val="00C51B8A"/>
    <w:rsid w:val="00C520B3"/>
    <w:rsid w:val="00C52124"/>
    <w:rsid w:val="00C52744"/>
    <w:rsid w:val="00C5291E"/>
    <w:rsid w:val="00C529F0"/>
    <w:rsid w:val="00C52BF5"/>
    <w:rsid w:val="00C53153"/>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B9E"/>
    <w:rsid w:val="00C54D71"/>
    <w:rsid w:val="00C54F10"/>
    <w:rsid w:val="00C55377"/>
    <w:rsid w:val="00C55771"/>
    <w:rsid w:val="00C559BB"/>
    <w:rsid w:val="00C55BB8"/>
    <w:rsid w:val="00C55D41"/>
    <w:rsid w:val="00C56059"/>
    <w:rsid w:val="00C563F5"/>
    <w:rsid w:val="00C564E0"/>
    <w:rsid w:val="00C56507"/>
    <w:rsid w:val="00C56B15"/>
    <w:rsid w:val="00C570F7"/>
    <w:rsid w:val="00C576CA"/>
    <w:rsid w:val="00C57703"/>
    <w:rsid w:val="00C57790"/>
    <w:rsid w:val="00C57DE1"/>
    <w:rsid w:val="00C57E5E"/>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BA1"/>
    <w:rsid w:val="00C61CF3"/>
    <w:rsid w:val="00C6206C"/>
    <w:rsid w:val="00C6224D"/>
    <w:rsid w:val="00C6271D"/>
    <w:rsid w:val="00C62CD5"/>
    <w:rsid w:val="00C62D89"/>
    <w:rsid w:val="00C62F6B"/>
    <w:rsid w:val="00C6347D"/>
    <w:rsid w:val="00C63545"/>
    <w:rsid w:val="00C636E6"/>
    <w:rsid w:val="00C6378F"/>
    <w:rsid w:val="00C639D6"/>
    <w:rsid w:val="00C63F8E"/>
    <w:rsid w:val="00C646F5"/>
    <w:rsid w:val="00C6475E"/>
    <w:rsid w:val="00C647FB"/>
    <w:rsid w:val="00C64B87"/>
    <w:rsid w:val="00C64B89"/>
    <w:rsid w:val="00C65210"/>
    <w:rsid w:val="00C654CC"/>
    <w:rsid w:val="00C654E0"/>
    <w:rsid w:val="00C658B1"/>
    <w:rsid w:val="00C6607D"/>
    <w:rsid w:val="00C6608E"/>
    <w:rsid w:val="00C66262"/>
    <w:rsid w:val="00C666A7"/>
    <w:rsid w:val="00C66715"/>
    <w:rsid w:val="00C66F09"/>
    <w:rsid w:val="00C66F97"/>
    <w:rsid w:val="00C66FE5"/>
    <w:rsid w:val="00C67129"/>
    <w:rsid w:val="00C675E1"/>
    <w:rsid w:val="00C679D0"/>
    <w:rsid w:val="00C67EAB"/>
    <w:rsid w:val="00C70163"/>
    <w:rsid w:val="00C70173"/>
    <w:rsid w:val="00C70195"/>
    <w:rsid w:val="00C7069E"/>
    <w:rsid w:val="00C707E2"/>
    <w:rsid w:val="00C70CA5"/>
    <w:rsid w:val="00C70DFF"/>
    <w:rsid w:val="00C70F89"/>
    <w:rsid w:val="00C7101B"/>
    <w:rsid w:val="00C71474"/>
    <w:rsid w:val="00C714EA"/>
    <w:rsid w:val="00C71A01"/>
    <w:rsid w:val="00C71ADB"/>
    <w:rsid w:val="00C71C1F"/>
    <w:rsid w:val="00C72281"/>
    <w:rsid w:val="00C723AC"/>
    <w:rsid w:val="00C7287A"/>
    <w:rsid w:val="00C72F32"/>
    <w:rsid w:val="00C73139"/>
    <w:rsid w:val="00C73768"/>
    <w:rsid w:val="00C737DE"/>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1DE"/>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184"/>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8B3"/>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6CB2"/>
    <w:rsid w:val="00C86D90"/>
    <w:rsid w:val="00C87DD3"/>
    <w:rsid w:val="00C87E04"/>
    <w:rsid w:val="00C87FD8"/>
    <w:rsid w:val="00C90047"/>
    <w:rsid w:val="00C9045D"/>
    <w:rsid w:val="00C90652"/>
    <w:rsid w:val="00C9086D"/>
    <w:rsid w:val="00C90AEB"/>
    <w:rsid w:val="00C912A8"/>
    <w:rsid w:val="00C914FC"/>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42E0"/>
    <w:rsid w:val="00C944FA"/>
    <w:rsid w:val="00C9468A"/>
    <w:rsid w:val="00C9498A"/>
    <w:rsid w:val="00C94A42"/>
    <w:rsid w:val="00C94FBB"/>
    <w:rsid w:val="00C9549C"/>
    <w:rsid w:val="00C95852"/>
    <w:rsid w:val="00C95854"/>
    <w:rsid w:val="00C95AEB"/>
    <w:rsid w:val="00C95BF2"/>
    <w:rsid w:val="00C95EFF"/>
    <w:rsid w:val="00C95FD2"/>
    <w:rsid w:val="00C9634A"/>
    <w:rsid w:val="00C964CC"/>
    <w:rsid w:val="00C96CA2"/>
    <w:rsid w:val="00C96E6F"/>
    <w:rsid w:val="00C96E99"/>
    <w:rsid w:val="00C96F82"/>
    <w:rsid w:val="00C97000"/>
    <w:rsid w:val="00C97153"/>
    <w:rsid w:val="00C9729C"/>
    <w:rsid w:val="00C973B1"/>
    <w:rsid w:val="00C97642"/>
    <w:rsid w:val="00C97872"/>
    <w:rsid w:val="00C97962"/>
    <w:rsid w:val="00C97FE8"/>
    <w:rsid w:val="00CA02C3"/>
    <w:rsid w:val="00CA0532"/>
    <w:rsid w:val="00CA0B20"/>
    <w:rsid w:val="00CA0C9A"/>
    <w:rsid w:val="00CA0F45"/>
    <w:rsid w:val="00CA0FA0"/>
    <w:rsid w:val="00CA1258"/>
    <w:rsid w:val="00CA1514"/>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99C"/>
    <w:rsid w:val="00CA3A52"/>
    <w:rsid w:val="00CA3CDD"/>
    <w:rsid w:val="00CA3D88"/>
    <w:rsid w:val="00CA403B"/>
    <w:rsid w:val="00CA42CE"/>
    <w:rsid w:val="00CA432F"/>
    <w:rsid w:val="00CA4448"/>
    <w:rsid w:val="00CA4606"/>
    <w:rsid w:val="00CA4766"/>
    <w:rsid w:val="00CA47BE"/>
    <w:rsid w:val="00CA4CAC"/>
    <w:rsid w:val="00CA4CC0"/>
    <w:rsid w:val="00CA505A"/>
    <w:rsid w:val="00CA5085"/>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C95"/>
    <w:rsid w:val="00CA6D1E"/>
    <w:rsid w:val="00CA718B"/>
    <w:rsid w:val="00CA762A"/>
    <w:rsid w:val="00CA7795"/>
    <w:rsid w:val="00CA79C9"/>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6D2"/>
    <w:rsid w:val="00CB174D"/>
    <w:rsid w:val="00CB19EE"/>
    <w:rsid w:val="00CB1F29"/>
    <w:rsid w:val="00CB2652"/>
    <w:rsid w:val="00CB26EC"/>
    <w:rsid w:val="00CB28EF"/>
    <w:rsid w:val="00CB2A25"/>
    <w:rsid w:val="00CB2C99"/>
    <w:rsid w:val="00CB2D2A"/>
    <w:rsid w:val="00CB2ECC"/>
    <w:rsid w:val="00CB2F25"/>
    <w:rsid w:val="00CB2FAA"/>
    <w:rsid w:val="00CB317E"/>
    <w:rsid w:val="00CB3309"/>
    <w:rsid w:val="00CB3447"/>
    <w:rsid w:val="00CB3655"/>
    <w:rsid w:val="00CB3783"/>
    <w:rsid w:val="00CB37C1"/>
    <w:rsid w:val="00CB43A5"/>
    <w:rsid w:val="00CB4A0E"/>
    <w:rsid w:val="00CB512D"/>
    <w:rsid w:val="00CB539A"/>
    <w:rsid w:val="00CB555A"/>
    <w:rsid w:val="00CB573A"/>
    <w:rsid w:val="00CB5848"/>
    <w:rsid w:val="00CB5B1E"/>
    <w:rsid w:val="00CB6232"/>
    <w:rsid w:val="00CB62DA"/>
    <w:rsid w:val="00CB63CD"/>
    <w:rsid w:val="00CB658D"/>
    <w:rsid w:val="00CB6A9A"/>
    <w:rsid w:val="00CB6BF3"/>
    <w:rsid w:val="00CB6ED6"/>
    <w:rsid w:val="00CB71FF"/>
    <w:rsid w:val="00CB740B"/>
    <w:rsid w:val="00CB7828"/>
    <w:rsid w:val="00CB787A"/>
    <w:rsid w:val="00CB78C9"/>
    <w:rsid w:val="00CB7939"/>
    <w:rsid w:val="00CB7970"/>
    <w:rsid w:val="00CB7C63"/>
    <w:rsid w:val="00CC00E0"/>
    <w:rsid w:val="00CC04C9"/>
    <w:rsid w:val="00CC063F"/>
    <w:rsid w:val="00CC0665"/>
    <w:rsid w:val="00CC0BB3"/>
    <w:rsid w:val="00CC0C4A"/>
    <w:rsid w:val="00CC0E40"/>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E90"/>
    <w:rsid w:val="00CC2EF7"/>
    <w:rsid w:val="00CC304D"/>
    <w:rsid w:val="00CC30D7"/>
    <w:rsid w:val="00CC3468"/>
    <w:rsid w:val="00CC3746"/>
    <w:rsid w:val="00CC3A23"/>
    <w:rsid w:val="00CC3CD8"/>
    <w:rsid w:val="00CC3F1D"/>
    <w:rsid w:val="00CC4084"/>
    <w:rsid w:val="00CC41DA"/>
    <w:rsid w:val="00CC4363"/>
    <w:rsid w:val="00CC443F"/>
    <w:rsid w:val="00CC4667"/>
    <w:rsid w:val="00CC48AB"/>
    <w:rsid w:val="00CC51E9"/>
    <w:rsid w:val="00CC57F1"/>
    <w:rsid w:val="00CC5AF2"/>
    <w:rsid w:val="00CC5BDC"/>
    <w:rsid w:val="00CC5C9C"/>
    <w:rsid w:val="00CC5D75"/>
    <w:rsid w:val="00CC5EF4"/>
    <w:rsid w:val="00CC6143"/>
    <w:rsid w:val="00CC6293"/>
    <w:rsid w:val="00CC62D5"/>
    <w:rsid w:val="00CC66A3"/>
    <w:rsid w:val="00CC6842"/>
    <w:rsid w:val="00CC68D2"/>
    <w:rsid w:val="00CC6A48"/>
    <w:rsid w:val="00CC6BD0"/>
    <w:rsid w:val="00CC6D48"/>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A74"/>
    <w:rsid w:val="00CD0F5D"/>
    <w:rsid w:val="00CD0FAD"/>
    <w:rsid w:val="00CD104A"/>
    <w:rsid w:val="00CD1210"/>
    <w:rsid w:val="00CD1C0B"/>
    <w:rsid w:val="00CD1CE7"/>
    <w:rsid w:val="00CD1D6C"/>
    <w:rsid w:val="00CD1FED"/>
    <w:rsid w:val="00CD20B1"/>
    <w:rsid w:val="00CD20C8"/>
    <w:rsid w:val="00CD2159"/>
    <w:rsid w:val="00CD22DB"/>
    <w:rsid w:val="00CD232D"/>
    <w:rsid w:val="00CD239A"/>
    <w:rsid w:val="00CD26CC"/>
    <w:rsid w:val="00CD2761"/>
    <w:rsid w:val="00CD29FD"/>
    <w:rsid w:val="00CD2F10"/>
    <w:rsid w:val="00CD3894"/>
    <w:rsid w:val="00CD3AAE"/>
    <w:rsid w:val="00CD3BF0"/>
    <w:rsid w:val="00CD3DD5"/>
    <w:rsid w:val="00CD4737"/>
    <w:rsid w:val="00CD4747"/>
    <w:rsid w:val="00CD48B5"/>
    <w:rsid w:val="00CD4EBA"/>
    <w:rsid w:val="00CD4F9C"/>
    <w:rsid w:val="00CD5205"/>
    <w:rsid w:val="00CD52D9"/>
    <w:rsid w:val="00CD54CE"/>
    <w:rsid w:val="00CD5512"/>
    <w:rsid w:val="00CD5742"/>
    <w:rsid w:val="00CD58A7"/>
    <w:rsid w:val="00CD5A2B"/>
    <w:rsid w:val="00CD5B7F"/>
    <w:rsid w:val="00CD5E11"/>
    <w:rsid w:val="00CD5E89"/>
    <w:rsid w:val="00CD5F32"/>
    <w:rsid w:val="00CD5FD8"/>
    <w:rsid w:val="00CD5FEF"/>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545"/>
    <w:rsid w:val="00CE0884"/>
    <w:rsid w:val="00CE0987"/>
    <w:rsid w:val="00CE0AF0"/>
    <w:rsid w:val="00CE0F08"/>
    <w:rsid w:val="00CE12E0"/>
    <w:rsid w:val="00CE1346"/>
    <w:rsid w:val="00CE1398"/>
    <w:rsid w:val="00CE166C"/>
    <w:rsid w:val="00CE1B22"/>
    <w:rsid w:val="00CE1FC5"/>
    <w:rsid w:val="00CE2229"/>
    <w:rsid w:val="00CE231E"/>
    <w:rsid w:val="00CE2375"/>
    <w:rsid w:val="00CE2660"/>
    <w:rsid w:val="00CE267D"/>
    <w:rsid w:val="00CE271B"/>
    <w:rsid w:val="00CE2D75"/>
    <w:rsid w:val="00CE2DD9"/>
    <w:rsid w:val="00CE2FB2"/>
    <w:rsid w:val="00CE30DF"/>
    <w:rsid w:val="00CE312D"/>
    <w:rsid w:val="00CE3405"/>
    <w:rsid w:val="00CE3758"/>
    <w:rsid w:val="00CE3BD7"/>
    <w:rsid w:val="00CE3C58"/>
    <w:rsid w:val="00CE415D"/>
    <w:rsid w:val="00CE434E"/>
    <w:rsid w:val="00CE46E5"/>
    <w:rsid w:val="00CE485A"/>
    <w:rsid w:val="00CE4C89"/>
    <w:rsid w:val="00CE520E"/>
    <w:rsid w:val="00CE5279"/>
    <w:rsid w:val="00CE5733"/>
    <w:rsid w:val="00CE5891"/>
    <w:rsid w:val="00CE596A"/>
    <w:rsid w:val="00CE596C"/>
    <w:rsid w:val="00CE5A78"/>
    <w:rsid w:val="00CE5AFB"/>
    <w:rsid w:val="00CE5DC1"/>
    <w:rsid w:val="00CE6178"/>
    <w:rsid w:val="00CE640D"/>
    <w:rsid w:val="00CE690B"/>
    <w:rsid w:val="00CE6ADE"/>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4FE3"/>
    <w:rsid w:val="00CF522B"/>
    <w:rsid w:val="00CF5263"/>
    <w:rsid w:val="00CF5402"/>
    <w:rsid w:val="00CF546A"/>
    <w:rsid w:val="00CF56A9"/>
    <w:rsid w:val="00CF56EF"/>
    <w:rsid w:val="00CF5E37"/>
    <w:rsid w:val="00CF5EC9"/>
    <w:rsid w:val="00CF60B5"/>
    <w:rsid w:val="00CF6245"/>
    <w:rsid w:val="00CF635C"/>
    <w:rsid w:val="00CF6525"/>
    <w:rsid w:val="00CF66ED"/>
    <w:rsid w:val="00CF676E"/>
    <w:rsid w:val="00CF67A7"/>
    <w:rsid w:val="00CF69DC"/>
    <w:rsid w:val="00CF6A12"/>
    <w:rsid w:val="00CF6F17"/>
    <w:rsid w:val="00CF6F7E"/>
    <w:rsid w:val="00CF7044"/>
    <w:rsid w:val="00CF7478"/>
    <w:rsid w:val="00CF7539"/>
    <w:rsid w:val="00CF763F"/>
    <w:rsid w:val="00CF7C21"/>
    <w:rsid w:val="00CF7CD7"/>
    <w:rsid w:val="00CF7D35"/>
    <w:rsid w:val="00CF7EDE"/>
    <w:rsid w:val="00CF7EF0"/>
    <w:rsid w:val="00D004B5"/>
    <w:rsid w:val="00D004D9"/>
    <w:rsid w:val="00D004FA"/>
    <w:rsid w:val="00D0070E"/>
    <w:rsid w:val="00D00736"/>
    <w:rsid w:val="00D0094E"/>
    <w:rsid w:val="00D00972"/>
    <w:rsid w:val="00D009A6"/>
    <w:rsid w:val="00D00F3F"/>
    <w:rsid w:val="00D00F97"/>
    <w:rsid w:val="00D0136A"/>
    <w:rsid w:val="00D0140A"/>
    <w:rsid w:val="00D014D0"/>
    <w:rsid w:val="00D017DD"/>
    <w:rsid w:val="00D01B21"/>
    <w:rsid w:val="00D01B2B"/>
    <w:rsid w:val="00D01C34"/>
    <w:rsid w:val="00D01E2F"/>
    <w:rsid w:val="00D02129"/>
    <w:rsid w:val="00D02215"/>
    <w:rsid w:val="00D028CB"/>
    <w:rsid w:val="00D029E1"/>
    <w:rsid w:val="00D02F07"/>
    <w:rsid w:val="00D03102"/>
    <w:rsid w:val="00D0340E"/>
    <w:rsid w:val="00D03727"/>
    <w:rsid w:val="00D0378A"/>
    <w:rsid w:val="00D03796"/>
    <w:rsid w:val="00D03993"/>
    <w:rsid w:val="00D03D47"/>
    <w:rsid w:val="00D04361"/>
    <w:rsid w:val="00D044DD"/>
    <w:rsid w:val="00D046F4"/>
    <w:rsid w:val="00D04705"/>
    <w:rsid w:val="00D04E20"/>
    <w:rsid w:val="00D05132"/>
    <w:rsid w:val="00D0519E"/>
    <w:rsid w:val="00D051EA"/>
    <w:rsid w:val="00D05379"/>
    <w:rsid w:val="00D0573E"/>
    <w:rsid w:val="00D05750"/>
    <w:rsid w:val="00D05824"/>
    <w:rsid w:val="00D05992"/>
    <w:rsid w:val="00D05DBA"/>
    <w:rsid w:val="00D05DF6"/>
    <w:rsid w:val="00D05EA9"/>
    <w:rsid w:val="00D05FB3"/>
    <w:rsid w:val="00D063D5"/>
    <w:rsid w:val="00D06495"/>
    <w:rsid w:val="00D064CD"/>
    <w:rsid w:val="00D06511"/>
    <w:rsid w:val="00D06B9E"/>
    <w:rsid w:val="00D06C43"/>
    <w:rsid w:val="00D06D35"/>
    <w:rsid w:val="00D06D95"/>
    <w:rsid w:val="00D0706B"/>
    <w:rsid w:val="00D071F8"/>
    <w:rsid w:val="00D07252"/>
    <w:rsid w:val="00D073A6"/>
    <w:rsid w:val="00D0742D"/>
    <w:rsid w:val="00D074C7"/>
    <w:rsid w:val="00D074F4"/>
    <w:rsid w:val="00D07885"/>
    <w:rsid w:val="00D07986"/>
    <w:rsid w:val="00D07AD9"/>
    <w:rsid w:val="00D07B01"/>
    <w:rsid w:val="00D07B8C"/>
    <w:rsid w:val="00D07BEE"/>
    <w:rsid w:val="00D07CE1"/>
    <w:rsid w:val="00D07E89"/>
    <w:rsid w:val="00D1026A"/>
    <w:rsid w:val="00D10496"/>
    <w:rsid w:val="00D105EE"/>
    <w:rsid w:val="00D10617"/>
    <w:rsid w:val="00D107CF"/>
    <w:rsid w:val="00D10926"/>
    <w:rsid w:val="00D10A12"/>
    <w:rsid w:val="00D10D9B"/>
    <w:rsid w:val="00D1126D"/>
    <w:rsid w:val="00D112A9"/>
    <w:rsid w:val="00D11631"/>
    <w:rsid w:val="00D11672"/>
    <w:rsid w:val="00D11B0B"/>
    <w:rsid w:val="00D11BEB"/>
    <w:rsid w:val="00D11C01"/>
    <w:rsid w:val="00D11C17"/>
    <w:rsid w:val="00D12106"/>
    <w:rsid w:val="00D12293"/>
    <w:rsid w:val="00D122DC"/>
    <w:rsid w:val="00D1283A"/>
    <w:rsid w:val="00D12A62"/>
    <w:rsid w:val="00D12AD9"/>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877"/>
    <w:rsid w:val="00D15A10"/>
    <w:rsid w:val="00D15F43"/>
    <w:rsid w:val="00D15FCD"/>
    <w:rsid w:val="00D161F1"/>
    <w:rsid w:val="00D163F0"/>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1D7"/>
    <w:rsid w:val="00D23254"/>
    <w:rsid w:val="00D23347"/>
    <w:rsid w:val="00D233F1"/>
    <w:rsid w:val="00D2370E"/>
    <w:rsid w:val="00D23848"/>
    <w:rsid w:val="00D23910"/>
    <w:rsid w:val="00D23B34"/>
    <w:rsid w:val="00D23B9F"/>
    <w:rsid w:val="00D23F5E"/>
    <w:rsid w:val="00D23FF0"/>
    <w:rsid w:val="00D241BF"/>
    <w:rsid w:val="00D241FE"/>
    <w:rsid w:val="00D24433"/>
    <w:rsid w:val="00D2486E"/>
    <w:rsid w:val="00D249D1"/>
    <w:rsid w:val="00D24A9A"/>
    <w:rsid w:val="00D24AAA"/>
    <w:rsid w:val="00D24DC6"/>
    <w:rsid w:val="00D251DC"/>
    <w:rsid w:val="00D252CF"/>
    <w:rsid w:val="00D256F8"/>
    <w:rsid w:val="00D25AE4"/>
    <w:rsid w:val="00D25B7E"/>
    <w:rsid w:val="00D25C93"/>
    <w:rsid w:val="00D2685C"/>
    <w:rsid w:val="00D26A3B"/>
    <w:rsid w:val="00D26AA5"/>
    <w:rsid w:val="00D26BBE"/>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D54"/>
    <w:rsid w:val="00D34E85"/>
    <w:rsid w:val="00D34FBA"/>
    <w:rsid w:val="00D3576D"/>
    <w:rsid w:val="00D359AF"/>
    <w:rsid w:val="00D35A36"/>
    <w:rsid w:val="00D36234"/>
    <w:rsid w:val="00D36371"/>
    <w:rsid w:val="00D36449"/>
    <w:rsid w:val="00D367F8"/>
    <w:rsid w:val="00D36EE9"/>
    <w:rsid w:val="00D3718F"/>
    <w:rsid w:val="00D3720A"/>
    <w:rsid w:val="00D37BDC"/>
    <w:rsid w:val="00D37F30"/>
    <w:rsid w:val="00D401E7"/>
    <w:rsid w:val="00D4034A"/>
    <w:rsid w:val="00D403C0"/>
    <w:rsid w:val="00D4069A"/>
    <w:rsid w:val="00D40769"/>
    <w:rsid w:val="00D409B0"/>
    <w:rsid w:val="00D40DE5"/>
    <w:rsid w:val="00D4125A"/>
    <w:rsid w:val="00D4134F"/>
    <w:rsid w:val="00D41655"/>
    <w:rsid w:val="00D416B0"/>
    <w:rsid w:val="00D418A9"/>
    <w:rsid w:val="00D419D3"/>
    <w:rsid w:val="00D41A0E"/>
    <w:rsid w:val="00D41A2C"/>
    <w:rsid w:val="00D41B79"/>
    <w:rsid w:val="00D41C9B"/>
    <w:rsid w:val="00D41FB3"/>
    <w:rsid w:val="00D4209D"/>
    <w:rsid w:val="00D42159"/>
    <w:rsid w:val="00D422C4"/>
    <w:rsid w:val="00D423A7"/>
    <w:rsid w:val="00D42687"/>
    <w:rsid w:val="00D428C7"/>
    <w:rsid w:val="00D42AF8"/>
    <w:rsid w:val="00D42BF3"/>
    <w:rsid w:val="00D42C3A"/>
    <w:rsid w:val="00D42F41"/>
    <w:rsid w:val="00D43137"/>
    <w:rsid w:val="00D43280"/>
    <w:rsid w:val="00D437D8"/>
    <w:rsid w:val="00D43BD1"/>
    <w:rsid w:val="00D43CC8"/>
    <w:rsid w:val="00D43D5F"/>
    <w:rsid w:val="00D44160"/>
    <w:rsid w:val="00D44341"/>
    <w:rsid w:val="00D44513"/>
    <w:rsid w:val="00D44519"/>
    <w:rsid w:val="00D445E9"/>
    <w:rsid w:val="00D44688"/>
    <w:rsid w:val="00D44928"/>
    <w:rsid w:val="00D44989"/>
    <w:rsid w:val="00D44994"/>
    <w:rsid w:val="00D4503A"/>
    <w:rsid w:val="00D4531F"/>
    <w:rsid w:val="00D454A7"/>
    <w:rsid w:val="00D4551F"/>
    <w:rsid w:val="00D45784"/>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5C7"/>
    <w:rsid w:val="00D50B15"/>
    <w:rsid w:val="00D5112F"/>
    <w:rsid w:val="00D51150"/>
    <w:rsid w:val="00D5152A"/>
    <w:rsid w:val="00D5167F"/>
    <w:rsid w:val="00D5199B"/>
    <w:rsid w:val="00D51A4F"/>
    <w:rsid w:val="00D51CAC"/>
    <w:rsid w:val="00D51D12"/>
    <w:rsid w:val="00D51F9C"/>
    <w:rsid w:val="00D52089"/>
    <w:rsid w:val="00D522D5"/>
    <w:rsid w:val="00D524AC"/>
    <w:rsid w:val="00D5274F"/>
    <w:rsid w:val="00D53087"/>
    <w:rsid w:val="00D53123"/>
    <w:rsid w:val="00D5362B"/>
    <w:rsid w:val="00D53842"/>
    <w:rsid w:val="00D5389E"/>
    <w:rsid w:val="00D53E39"/>
    <w:rsid w:val="00D53E73"/>
    <w:rsid w:val="00D53F36"/>
    <w:rsid w:val="00D54946"/>
    <w:rsid w:val="00D54A9A"/>
    <w:rsid w:val="00D54BEA"/>
    <w:rsid w:val="00D54EC2"/>
    <w:rsid w:val="00D54F87"/>
    <w:rsid w:val="00D55028"/>
    <w:rsid w:val="00D55072"/>
    <w:rsid w:val="00D55109"/>
    <w:rsid w:val="00D551B5"/>
    <w:rsid w:val="00D553CB"/>
    <w:rsid w:val="00D557E8"/>
    <w:rsid w:val="00D55D1F"/>
    <w:rsid w:val="00D55E35"/>
    <w:rsid w:val="00D5603E"/>
    <w:rsid w:val="00D5619C"/>
    <w:rsid w:val="00D564ED"/>
    <w:rsid w:val="00D5657D"/>
    <w:rsid w:val="00D56DB0"/>
    <w:rsid w:val="00D56DB2"/>
    <w:rsid w:val="00D56F6D"/>
    <w:rsid w:val="00D5700D"/>
    <w:rsid w:val="00D5701C"/>
    <w:rsid w:val="00D5709C"/>
    <w:rsid w:val="00D5747F"/>
    <w:rsid w:val="00D57495"/>
    <w:rsid w:val="00D574FA"/>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F2"/>
    <w:rsid w:val="00D61374"/>
    <w:rsid w:val="00D6145F"/>
    <w:rsid w:val="00D615D4"/>
    <w:rsid w:val="00D6168A"/>
    <w:rsid w:val="00D616A5"/>
    <w:rsid w:val="00D616BE"/>
    <w:rsid w:val="00D61878"/>
    <w:rsid w:val="00D6187C"/>
    <w:rsid w:val="00D6196C"/>
    <w:rsid w:val="00D61B37"/>
    <w:rsid w:val="00D61FF0"/>
    <w:rsid w:val="00D6211D"/>
    <w:rsid w:val="00D6238A"/>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28B"/>
    <w:rsid w:val="00D645B5"/>
    <w:rsid w:val="00D64848"/>
    <w:rsid w:val="00D64A9B"/>
    <w:rsid w:val="00D64BDA"/>
    <w:rsid w:val="00D64C74"/>
    <w:rsid w:val="00D64F52"/>
    <w:rsid w:val="00D6500E"/>
    <w:rsid w:val="00D65037"/>
    <w:rsid w:val="00D6503D"/>
    <w:rsid w:val="00D6527E"/>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EC2"/>
    <w:rsid w:val="00D7140D"/>
    <w:rsid w:val="00D71F18"/>
    <w:rsid w:val="00D72433"/>
    <w:rsid w:val="00D72719"/>
    <w:rsid w:val="00D728D4"/>
    <w:rsid w:val="00D72945"/>
    <w:rsid w:val="00D7356F"/>
    <w:rsid w:val="00D73587"/>
    <w:rsid w:val="00D73A70"/>
    <w:rsid w:val="00D73AD1"/>
    <w:rsid w:val="00D73C86"/>
    <w:rsid w:val="00D73DC7"/>
    <w:rsid w:val="00D73EBB"/>
    <w:rsid w:val="00D7416F"/>
    <w:rsid w:val="00D74261"/>
    <w:rsid w:val="00D744B1"/>
    <w:rsid w:val="00D7475D"/>
    <w:rsid w:val="00D74D1C"/>
    <w:rsid w:val="00D74D40"/>
    <w:rsid w:val="00D751FB"/>
    <w:rsid w:val="00D754BC"/>
    <w:rsid w:val="00D754D6"/>
    <w:rsid w:val="00D7597E"/>
    <w:rsid w:val="00D75CFE"/>
    <w:rsid w:val="00D75D8C"/>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D32"/>
    <w:rsid w:val="00D80E39"/>
    <w:rsid w:val="00D80FAD"/>
    <w:rsid w:val="00D81196"/>
    <w:rsid w:val="00D8172B"/>
    <w:rsid w:val="00D81792"/>
    <w:rsid w:val="00D819A0"/>
    <w:rsid w:val="00D819B1"/>
    <w:rsid w:val="00D81A8D"/>
    <w:rsid w:val="00D81D06"/>
    <w:rsid w:val="00D81EA5"/>
    <w:rsid w:val="00D81F5B"/>
    <w:rsid w:val="00D82169"/>
    <w:rsid w:val="00D822F6"/>
    <w:rsid w:val="00D8233F"/>
    <w:rsid w:val="00D8236B"/>
    <w:rsid w:val="00D8246E"/>
    <w:rsid w:val="00D82494"/>
    <w:rsid w:val="00D829BC"/>
    <w:rsid w:val="00D82CDA"/>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41"/>
    <w:rsid w:val="00D852E7"/>
    <w:rsid w:val="00D857B8"/>
    <w:rsid w:val="00D859D4"/>
    <w:rsid w:val="00D85A35"/>
    <w:rsid w:val="00D85ACE"/>
    <w:rsid w:val="00D85E4E"/>
    <w:rsid w:val="00D8676B"/>
    <w:rsid w:val="00D86972"/>
    <w:rsid w:val="00D86A41"/>
    <w:rsid w:val="00D86A90"/>
    <w:rsid w:val="00D86ACF"/>
    <w:rsid w:val="00D86DD0"/>
    <w:rsid w:val="00D87175"/>
    <w:rsid w:val="00D87663"/>
    <w:rsid w:val="00D8770A"/>
    <w:rsid w:val="00D87ABF"/>
    <w:rsid w:val="00D87CB2"/>
    <w:rsid w:val="00D87F61"/>
    <w:rsid w:val="00D87FBC"/>
    <w:rsid w:val="00D90812"/>
    <w:rsid w:val="00D90CD3"/>
    <w:rsid w:val="00D91497"/>
    <w:rsid w:val="00D9162A"/>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A90"/>
    <w:rsid w:val="00D93F28"/>
    <w:rsid w:val="00D9408B"/>
    <w:rsid w:val="00D94207"/>
    <w:rsid w:val="00D9431A"/>
    <w:rsid w:val="00D94855"/>
    <w:rsid w:val="00D94944"/>
    <w:rsid w:val="00D94A84"/>
    <w:rsid w:val="00D94B5B"/>
    <w:rsid w:val="00D94BE3"/>
    <w:rsid w:val="00D94CF6"/>
    <w:rsid w:val="00D94D24"/>
    <w:rsid w:val="00D94D90"/>
    <w:rsid w:val="00D94E5A"/>
    <w:rsid w:val="00D94F22"/>
    <w:rsid w:val="00D9507A"/>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19D"/>
    <w:rsid w:val="00DA3215"/>
    <w:rsid w:val="00DA35C5"/>
    <w:rsid w:val="00DA3650"/>
    <w:rsid w:val="00DA3929"/>
    <w:rsid w:val="00DA3A6F"/>
    <w:rsid w:val="00DA3E7A"/>
    <w:rsid w:val="00DA3F82"/>
    <w:rsid w:val="00DA403F"/>
    <w:rsid w:val="00DA42BB"/>
    <w:rsid w:val="00DA430C"/>
    <w:rsid w:val="00DA46BD"/>
    <w:rsid w:val="00DA48A6"/>
    <w:rsid w:val="00DA49E9"/>
    <w:rsid w:val="00DA4C02"/>
    <w:rsid w:val="00DA4D22"/>
    <w:rsid w:val="00DA4E69"/>
    <w:rsid w:val="00DA50B1"/>
    <w:rsid w:val="00DA5103"/>
    <w:rsid w:val="00DA5111"/>
    <w:rsid w:val="00DA52ED"/>
    <w:rsid w:val="00DA5817"/>
    <w:rsid w:val="00DA59CF"/>
    <w:rsid w:val="00DA5A00"/>
    <w:rsid w:val="00DA5B5E"/>
    <w:rsid w:val="00DA5C03"/>
    <w:rsid w:val="00DA5F6A"/>
    <w:rsid w:val="00DA5FF2"/>
    <w:rsid w:val="00DA615D"/>
    <w:rsid w:val="00DA6486"/>
    <w:rsid w:val="00DA6598"/>
    <w:rsid w:val="00DA6C0F"/>
    <w:rsid w:val="00DA6D92"/>
    <w:rsid w:val="00DA6EC5"/>
    <w:rsid w:val="00DA702F"/>
    <w:rsid w:val="00DA70A9"/>
    <w:rsid w:val="00DA71BA"/>
    <w:rsid w:val="00DA7271"/>
    <w:rsid w:val="00DA7282"/>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11F8"/>
    <w:rsid w:val="00DB1643"/>
    <w:rsid w:val="00DB18F8"/>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59B"/>
    <w:rsid w:val="00DB5874"/>
    <w:rsid w:val="00DB5DE1"/>
    <w:rsid w:val="00DB5F75"/>
    <w:rsid w:val="00DB62D1"/>
    <w:rsid w:val="00DB660B"/>
    <w:rsid w:val="00DB6733"/>
    <w:rsid w:val="00DB67E0"/>
    <w:rsid w:val="00DB68BD"/>
    <w:rsid w:val="00DB6983"/>
    <w:rsid w:val="00DB6A60"/>
    <w:rsid w:val="00DB6EB0"/>
    <w:rsid w:val="00DB73EB"/>
    <w:rsid w:val="00DB7509"/>
    <w:rsid w:val="00DB7C3C"/>
    <w:rsid w:val="00DB7CE4"/>
    <w:rsid w:val="00DB7D9C"/>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1E43"/>
    <w:rsid w:val="00DC2242"/>
    <w:rsid w:val="00DC2497"/>
    <w:rsid w:val="00DC25FE"/>
    <w:rsid w:val="00DC2640"/>
    <w:rsid w:val="00DC278C"/>
    <w:rsid w:val="00DC2A35"/>
    <w:rsid w:val="00DC2B13"/>
    <w:rsid w:val="00DC2BEB"/>
    <w:rsid w:val="00DC2C0D"/>
    <w:rsid w:val="00DC2D2E"/>
    <w:rsid w:val="00DC31AD"/>
    <w:rsid w:val="00DC3237"/>
    <w:rsid w:val="00DC334F"/>
    <w:rsid w:val="00DC35F3"/>
    <w:rsid w:val="00DC361A"/>
    <w:rsid w:val="00DC3A92"/>
    <w:rsid w:val="00DC40F4"/>
    <w:rsid w:val="00DC4174"/>
    <w:rsid w:val="00DC41A4"/>
    <w:rsid w:val="00DC4688"/>
    <w:rsid w:val="00DC46DE"/>
    <w:rsid w:val="00DC48E5"/>
    <w:rsid w:val="00DC4B47"/>
    <w:rsid w:val="00DC4BBB"/>
    <w:rsid w:val="00DC4F4F"/>
    <w:rsid w:val="00DC50E1"/>
    <w:rsid w:val="00DC50FD"/>
    <w:rsid w:val="00DC540A"/>
    <w:rsid w:val="00DC5635"/>
    <w:rsid w:val="00DC5672"/>
    <w:rsid w:val="00DC5C1E"/>
    <w:rsid w:val="00DC60A2"/>
    <w:rsid w:val="00DC6203"/>
    <w:rsid w:val="00DC6600"/>
    <w:rsid w:val="00DC67BD"/>
    <w:rsid w:val="00DC6924"/>
    <w:rsid w:val="00DC71DA"/>
    <w:rsid w:val="00DC71F2"/>
    <w:rsid w:val="00DC7459"/>
    <w:rsid w:val="00DC75BB"/>
    <w:rsid w:val="00DC7A2E"/>
    <w:rsid w:val="00DC7F04"/>
    <w:rsid w:val="00DC7F12"/>
    <w:rsid w:val="00DD0240"/>
    <w:rsid w:val="00DD0CA2"/>
    <w:rsid w:val="00DD1045"/>
    <w:rsid w:val="00DD1128"/>
    <w:rsid w:val="00DD13C7"/>
    <w:rsid w:val="00DD1AF0"/>
    <w:rsid w:val="00DD1B5D"/>
    <w:rsid w:val="00DD1D4F"/>
    <w:rsid w:val="00DD1FDD"/>
    <w:rsid w:val="00DD2025"/>
    <w:rsid w:val="00DD216D"/>
    <w:rsid w:val="00DD22EA"/>
    <w:rsid w:val="00DD23A0"/>
    <w:rsid w:val="00DD24DF"/>
    <w:rsid w:val="00DD2577"/>
    <w:rsid w:val="00DD29F2"/>
    <w:rsid w:val="00DD2A5E"/>
    <w:rsid w:val="00DD306E"/>
    <w:rsid w:val="00DD36C0"/>
    <w:rsid w:val="00DD3711"/>
    <w:rsid w:val="00DD3898"/>
    <w:rsid w:val="00DD3A12"/>
    <w:rsid w:val="00DD3EF5"/>
    <w:rsid w:val="00DD3F67"/>
    <w:rsid w:val="00DD45BF"/>
    <w:rsid w:val="00DD464A"/>
    <w:rsid w:val="00DD4D4B"/>
    <w:rsid w:val="00DD53FA"/>
    <w:rsid w:val="00DD5407"/>
    <w:rsid w:val="00DD5521"/>
    <w:rsid w:val="00DD5525"/>
    <w:rsid w:val="00DD5527"/>
    <w:rsid w:val="00DD5AF0"/>
    <w:rsid w:val="00DD5B8E"/>
    <w:rsid w:val="00DD5F42"/>
    <w:rsid w:val="00DD5FA3"/>
    <w:rsid w:val="00DD6059"/>
    <w:rsid w:val="00DD60D8"/>
    <w:rsid w:val="00DD60EA"/>
    <w:rsid w:val="00DD617B"/>
    <w:rsid w:val="00DD6837"/>
    <w:rsid w:val="00DD68E4"/>
    <w:rsid w:val="00DD6D79"/>
    <w:rsid w:val="00DD7036"/>
    <w:rsid w:val="00DD7BF8"/>
    <w:rsid w:val="00DD7CAC"/>
    <w:rsid w:val="00DE0155"/>
    <w:rsid w:val="00DE034C"/>
    <w:rsid w:val="00DE06CA"/>
    <w:rsid w:val="00DE0902"/>
    <w:rsid w:val="00DE09F1"/>
    <w:rsid w:val="00DE0C50"/>
    <w:rsid w:val="00DE0C71"/>
    <w:rsid w:val="00DE0E59"/>
    <w:rsid w:val="00DE0F6C"/>
    <w:rsid w:val="00DE1185"/>
    <w:rsid w:val="00DE1663"/>
    <w:rsid w:val="00DE1B46"/>
    <w:rsid w:val="00DE1EB6"/>
    <w:rsid w:val="00DE1FF6"/>
    <w:rsid w:val="00DE219B"/>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8EE"/>
    <w:rsid w:val="00DE6A3E"/>
    <w:rsid w:val="00DE6D4C"/>
    <w:rsid w:val="00DE700A"/>
    <w:rsid w:val="00DE728F"/>
    <w:rsid w:val="00DE736F"/>
    <w:rsid w:val="00DE762B"/>
    <w:rsid w:val="00DE7C00"/>
    <w:rsid w:val="00DF01CB"/>
    <w:rsid w:val="00DF0334"/>
    <w:rsid w:val="00DF03E9"/>
    <w:rsid w:val="00DF03ED"/>
    <w:rsid w:val="00DF0488"/>
    <w:rsid w:val="00DF04EE"/>
    <w:rsid w:val="00DF056D"/>
    <w:rsid w:val="00DF07E2"/>
    <w:rsid w:val="00DF087D"/>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985"/>
    <w:rsid w:val="00DF3AFB"/>
    <w:rsid w:val="00DF3F10"/>
    <w:rsid w:val="00DF3F39"/>
    <w:rsid w:val="00DF4572"/>
    <w:rsid w:val="00DF4648"/>
    <w:rsid w:val="00DF4658"/>
    <w:rsid w:val="00DF469B"/>
    <w:rsid w:val="00DF48BB"/>
    <w:rsid w:val="00DF4902"/>
    <w:rsid w:val="00DF4EB4"/>
    <w:rsid w:val="00DF4EC5"/>
    <w:rsid w:val="00DF52AD"/>
    <w:rsid w:val="00DF5426"/>
    <w:rsid w:val="00DF554C"/>
    <w:rsid w:val="00DF55BE"/>
    <w:rsid w:val="00DF5974"/>
    <w:rsid w:val="00DF5C5E"/>
    <w:rsid w:val="00DF5D57"/>
    <w:rsid w:val="00DF5EDF"/>
    <w:rsid w:val="00DF5FEB"/>
    <w:rsid w:val="00DF6032"/>
    <w:rsid w:val="00DF61FF"/>
    <w:rsid w:val="00DF6483"/>
    <w:rsid w:val="00DF6785"/>
    <w:rsid w:val="00DF696A"/>
    <w:rsid w:val="00DF6C8B"/>
    <w:rsid w:val="00DF6F17"/>
    <w:rsid w:val="00DF6F75"/>
    <w:rsid w:val="00DF70F0"/>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BB"/>
    <w:rsid w:val="00E023E5"/>
    <w:rsid w:val="00E02432"/>
    <w:rsid w:val="00E02437"/>
    <w:rsid w:val="00E02600"/>
    <w:rsid w:val="00E02A1C"/>
    <w:rsid w:val="00E02C3A"/>
    <w:rsid w:val="00E02C56"/>
    <w:rsid w:val="00E032F2"/>
    <w:rsid w:val="00E0350F"/>
    <w:rsid w:val="00E03528"/>
    <w:rsid w:val="00E0365B"/>
    <w:rsid w:val="00E0369F"/>
    <w:rsid w:val="00E03873"/>
    <w:rsid w:val="00E03BA3"/>
    <w:rsid w:val="00E03D55"/>
    <w:rsid w:val="00E04022"/>
    <w:rsid w:val="00E042FF"/>
    <w:rsid w:val="00E046DE"/>
    <w:rsid w:val="00E04934"/>
    <w:rsid w:val="00E049CC"/>
    <w:rsid w:val="00E04BF5"/>
    <w:rsid w:val="00E05479"/>
    <w:rsid w:val="00E05653"/>
    <w:rsid w:val="00E05797"/>
    <w:rsid w:val="00E05C1F"/>
    <w:rsid w:val="00E05D32"/>
    <w:rsid w:val="00E06C6C"/>
    <w:rsid w:val="00E06E25"/>
    <w:rsid w:val="00E0700D"/>
    <w:rsid w:val="00E07109"/>
    <w:rsid w:val="00E07140"/>
    <w:rsid w:val="00E071BB"/>
    <w:rsid w:val="00E0728F"/>
    <w:rsid w:val="00E073D3"/>
    <w:rsid w:val="00E0755C"/>
    <w:rsid w:val="00E075FD"/>
    <w:rsid w:val="00E076D0"/>
    <w:rsid w:val="00E07A05"/>
    <w:rsid w:val="00E07B30"/>
    <w:rsid w:val="00E104C8"/>
    <w:rsid w:val="00E10649"/>
    <w:rsid w:val="00E1084C"/>
    <w:rsid w:val="00E10DE4"/>
    <w:rsid w:val="00E10FFD"/>
    <w:rsid w:val="00E1116D"/>
    <w:rsid w:val="00E11340"/>
    <w:rsid w:val="00E11629"/>
    <w:rsid w:val="00E1177B"/>
    <w:rsid w:val="00E11971"/>
    <w:rsid w:val="00E11DFB"/>
    <w:rsid w:val="00E1219F"/>
    <w:rsid w:val="00E1261F"/>
    <w:rsid w:val="00E129A0"/>
    <w:rsid w:val="00E12D8F"/>
    <w:rsid w:val="00E12E7D"/>
    <w:rsid w:val="00E12FE8"/>
    <w:rsid w:val="00E130DE"/>
    <w:rsid w:val="00E13B6D"/>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1DF"/>
    <w:rsid w:val="00E1747B"/>
    <w:rsid w:val="00E17619"/>
    <w:rsid w:val="00E176E2"/>
    <w:rsid w:val="00E17805"/>
    <w:rsid w:val="00E178A3"/>
    <w:rsid w:val="00E17E68"/>
    <w:rsid w:val="00E200A1"/>
    <w:rsid w:val="00E202A9"/>
    <w:rsid w:val="00E204FE"/>
    <w:rsid w:val="00E2053B"/>
    <w:rsid w:val="00E205BE"/>
    <w:rsid w:val="00E206B7"/>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4F3B"/>
    <w:rsid w:val="00E2506A"/>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8D4"/>
    <w:rsid w:val="00E279EF"/>
    <w:rsid w:val="00E27AA5"/>
    <w:rsid w:val="00E27D72"/>
    <w:rsid w:val="00E30252"/>
    <w:rsid w:val="00E30305"/>
    <w:rsid w:val="00E3048F"/>
    <w:rsid w:val="00E304B5"/>
    <w:rsid w:val="00E304CE"/>
    <w:rsid w:val="00E310A5"/>
    <w:rsid w:val="00E31141"/>
    <w:rsid w:val="00E31405"/>
    <w:rsid w:val="00E31675"/>
    <w:rsid w:val="00E318FD"/>
    <w:rsid w:val="00E31A53"/>
    <w:rsid w:val="00E31A82"/>
    <w:rsid w:val="00E31C6D"/>
    <w:rsid w:val="00E31CB1"/>
    <w:rsid w:val="00E31E56"/>
    <w:rsid w:val="00E3214D"/>
    <w:rsid w:val="00E32309"/>
    <w:rsid w:val="00E323D2"/>
    <w:rsid w:val="00E32466"/>
    <w:rsid w:val="00E325D3"/>
    <w:rsid w:val="00E327DA"/>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4304"/>
    <w:rsid w:val="00E34327"/>
    <w:rsid w:val="00E34385"/>
    <w:rsid w:val="00E34AC5"/>
    <w:rsid w:val="00E35134"/>
    <w:rsid w:val="00E354A1"/>
    <w:rsid w:val="00E354AB"/>
    <w:rsid w:val="00E355FC"/>
    <w:rsid w:val="00E35A65"/>
    <w:rsid w:val="00E35A88"/>
    <w:rsid w:val="00E35BCB"/>
    <w:rsid w:val="00E35DE9"/>
    <w:rsid w:val="00E35FD5"/>
    <w:rsid w:val="00E361B8"/>
    <w:rsid w:val="00E36589"/>
    <w:rsid w:val="00E368BF"/>
    <w:rsid w:val="00E36979"/>
    <w:rsid w:val="00E36A1B"/>
    <w:rsid w:val="00E36CB4"/>
    <w:rsid w:val="00E36E9D"/>
    <w:rsid w:val="00E37428"/>
    <w:rsid w:val="00E374FA"/>
    <w:rsid w:val="00E37C6C"/>
    <w:rsid w:val="00E37D50"/>
    <w:rsid w:val="00E4005F"/>
    <w:rsid w:val="00E4029A"/>
    <w:rsid w:val="00E40301"/>
    <w:rsid w:val="00E40809"/>
    <w:rsid w:val="00E4090E"/>
    <w:rsid w:val="00E40A2E"/>
    <w:rsid w:val="00E40BD8"/>
    <w:rsid w:val="00E41027"/>
    <w:rsid w:val="00E410C0"/>
    <w:rsid w:val="00E4124C"/>
    <w:rsid w:val="00E4174E"/>
    <w:rsid w:val="00E418A1"/>
    <w:rsid w:val="00E419A2"/>
    <w:rsid w:val="00E41FA3"/>
    <w:rsid w:val="00E42404"/>
    <w:rsid w:val="00E426CF"/>
    <w:rsid w:val="00E429ED"/>
    <w:rsid w:val="00E42A34"/>
    <w:rsid w:val="00E42A44"/>
    <w:rsid w:val="00E42B20"/>
    <w:rsid w:val="00E42B31"/>
    <w:rsid w:val="00E42C80"/>
    <w:rsid w:val="00E42E7B"/>
    <w:rsid w:val="00E434DE"/>
    <w:rsid w:val="00E4353D"/>
    <w:rsid w:val="00E439FF"/>
    <w:rsid w:val="00E43F37"/>
    <w:rsid w:val="00E440AD"/>
    <w:rsid w:val="00E44524"/>
    <w:rsid w:val="00E44997"/>
    <w:rsid w:val="00E44A65"/>
    <w:rsid w:val="00E44BFB"/>
    <w:rsid w:val="00E44C18"/>
    <w:rsid w:val="00E44D01"/>
    <w:rsid w:val="00E44D51"/>
    <w:rsid w:val="00E44E00"/>
    <w:rsid w:val="00E44F2E"/>
    <w:rsid w:val="00E44F5E"/>
    <w:rsid w:val="00E44FDB"/>
    <w:rsid w:val="00E450ED"/>
    <w:rsid w:val="00E453BD"/>
    <w:rsid w:val="00E45644"/>
    <w:rsid w:val="00E45696"/>
    <w:rsid w:val="00E457C3"/>
    <w:rsid w:val="00E45817"/>
    <w:rsid w:val="00E45A1B"/>
    <w:rsid w:val="00E45BB9"/>
    <w:rsid w:val="00E45C6A"/>
    <w:rsid w:val="00E45E77"/>
    <w:rsid w:val="00E460C4"/>
    <w:rsid w:val="00E463BD"/>
    <w:rsid w:val="00E464F8"/>
    <w:rsid w:val="00E46C8C"/>
    <w:rsid w:val="00E471A9"/>
    <w:rsid w:val="00E474EB"/>
    <w:rsid w:val="00E4791B"/>
    <w:rsid w:val="00E47CBF"/>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6FA"/>
    <w:rsid w:val="00E517F8"/>
    <w:rsid w:val="00E51A86"/>
    <w:rsid w:val="00E51A8E"/>
    <w:rsid w:val="00E51DDD"/>
    <w:rsid w:val="00E51FDD"/>
    <w:rsid w:val="00E522DD"/>
    <w:rsid w:val="00E52353"/>
    <w:rsid w:val="00E52435"/>
    <w:rsid w:val="00E52459"/>
    <w:rsid w:val="00E52488"/>
    <w:rsid w:val="00E52CEF"/>
    <w:rsid w:val="00E52E16"/>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3D4"/>
    <w:rsid w:val="00E56492"/>
    <w:rsid w:val="00E5652B"/>
    <w:rsid w:val="00E567E3"/>
    <w:rsid w:val="00E56AEF"/>
    <w:rsid w:val="00E56D74"/>
    <w:rsid w:val="00E5733D"/>
    <w:rsid w:val="00E573C0"/>
    <w:rsid w:val="00E57518"/>
    <w:rsid w:val="00E57CE7"/>
    <w:rsid w:val="00E57DA2"/>
    <w:rsid w:val="00E57DCC"/>
    <w:rsid w:val="00E6029A"/>
    <w:rsid w:val="00E603D6"/>
    <w:rsid w:val="00E60453"/>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13D"/>
    <w:rsid w:val="00E6331E"/>
    <w:rsid w:val="00E63659"/>
    <w:rsid w:val="00E63699"/>
    <w:rsid w:val="00E63890"/>
    <w:rsid w:val="00E63994"/>
    <w:rsid w:val="00E63BD0"/>
    <w:rsid w:val="00E63C3D"/>
    <w:rsid w:val="00E63C41"/>
    <w:rsid w:val="00E63C5F"/>
    <w:rsid w:val="00E642F0"/>
    <w:rsid w:val="00E64424"/>
    <w:rsid w:val="00E64434"/>
    <w:rsid w:val="00E64814"/>
    <w:rsid w:val="00E6491C"/>
    <w:rsid w:val="00E649C0"/>
    <w:rsid w:val="00E64BCF"/>
    <w:rsid w:val="00E64C99"/>
    <w:rsid w:val="00E64CD3"/>
    <w:rsid w:val="00E64D38"/>
    <w:rsid w:val="00E6509D"/>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9F"/>
    <w:rsid w:val="00E676A2"/>
    <w:rsid w:val="00E67788"/>
    <w:rsid w:val="00E679F1"/>
    <w:rsid w:val="00E67E23"/>
    <w:rsid w:val="00E67FBE"/>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840"/>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615"/>
    <w:rsid w:val="00E74720"/>
    <w:rsid w:val="00E74862"/>
    <w:rsid w:val="00E74B74"/>
    <w:rsid w:val="00E75174"/>
    <w:rsid w:val="00E7556A"/>
    <w:rsid w:val="00E75640"/>
    <w:rsid w:val="00E756C6"/>
    <w:rsid w:val="00E757BE"/>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1F2"/>
    <w:rsid w:val="00E803A0"/>
    <w:rsid w:val="00E80514"/>
    <w:rsid w:val="00E80597"/>
    <w:rsid w:val="00E8069D"/>
    <w:rsid w:val="00E80712"/>
    <w:rsid w:val="00E80A1A"/>
    <w:rsid w:val="00E80B7A"/>
    <w:rsid w:val="00E80C6E"/>
    <w:rsid w:val="00E80D92"/>
    <w:rsid w:val="00E80E5B"/>
    <w:rsid w:val="00E80EE4"/>
    <w:rsid w:val="00E810F4"/>
    <w:rsid w:val="00E8119E"/>
    <w:rsid w:val="00E811DE"/>
    <w:rsid w:val="00E813AF"/>
    <w:rsid w:val="00E816C5"/>
    <w:rsid w:val="00E81B64"/>
    <w:rsid w:val="00E81BBB"/>
    <w:rsid w:val="00E81BD5"/>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DE1"/>
    <w:rsid w:val="00E83F83"/>
    <w:rsid w:val="00E845D4"/>
    <w:rsid w:val="00E84769"/>
    <w:rsid w:val="00E84B83"/>
    <w:rsid w:val="00E84CED"/>
    <w:rsid w:val="00E84D5C"/>
    <w:rsid w:val="00E84EAE"/>
    <w:rsid w:val="00E84EB3"/>
    <w:rsid w:val="00E8500D"/>
    <w:rsid w:val="00E8519F"/>
    <w:rsid w:val="00E8583E"/>
    <w:rsid w:val="00E85BC9"/>
    <w:rsid w:val="00E85CC3"/>
    <w:rsid w:val="00E85E85"/>
    <w:rsid w:val="00E8615E"/>
    <w:rsid w:val="00E861F7"/>
    <w:rsid w:val="00E8621E"/>
    <w:rsid w:val="00E86295"/>
    <w:rsid w:val="00E86378"/>
    <w:rsid w:val="00E8644A"/>
    <w:rsid w:val="00E86625"/>
    <w:rsid w:val="00E86867"/>
    <w:rsid w:val="00E86A9D"/>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A97"/>
    <w:rsid w:val="00E92BAC"/>
    <w:rsid w:val="00E92BEB"/>
    <w:rsid w:val="00E92F85"/>
    <w:rsid w:val="00E93121"/>
    <w:rsid w:val="00E93128"/>
    <w:rsid w:val="00E933DA"/>
    <w:rsid w:val="00E935BA"/>
    <w:rsid w:val="00E936E4"/>
    <w:rsid w:val="00E9375F"/>
    <w:rsid w:val="00E9391B"/>
    <w:rsid w:val="00E93C52"/>
    <w:rsid w:val="00E93F08"/>
    <w:rsid w:val="00E9421B"/>
    <w:rsid w:val="00E94427"/>
    <w:rsid w:val="00E949F8"/>
    <w:rsid w:val="00E94B1D"/>
    <w:rsid w:val="00E94B47"/>
    <w:rsid w:val="00E94D2D"/>
    <w:rsid w:val="00E94E17"/>
    <w:rsid w:val="00E9505E"/>
    <w:rsid w:val="00E953D5"/>
    <w:rsid w:val="00E95533"/>
    <w:rsid w:val="00E95652"/>
    <w:rsid w:val="00E95756"/>
    <w:rsid w:val="00E957DE"/>
    <w:rsid w:val="00E958A3"/>
    <w:rsid w:val="00E95933"/>
    <w:rsid w:val="00E95A0B"/>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648"/>
    <w:rsid w:val="00E9773E"/>
    <w:rsid w:val="00E97A03"/>
    <w:rsid w:val="00E97DC7"/>
    <w:rsid w:val="00E97E2E"/>
    <w:rsid w:val="00E97E7C"/>
    <w:rsid w:val="00EA008A"/>
    <w:rsid w:val="00EA04FF"/>
    <w:rsid w:val="00EA05B4"/>
    <w:rsid w:val="00EA06E2"/>
    <w:rsid w:val="00EA08BE"/>
    <w:rsid w:val="00EA0C29"/>
    <w:rsid w:val="00EA0E4A"/>
    <w:rsid w:val="00EA0EF3"/>
    <w:rsid w:val="00EA0F2C"/>
    <w:rsid w:val="00EA10F8"/>
    <w:rsid w:val="00EA146B"/>
    <w:rsid w:val="00EA148C"/>
    <w:rsid w:val="00EA16FF"/>
    <w:rsid w:val="00EA1A54"/>
    <w:rsid w:val="00EA1AF7"/>
    <w:rsid w:val="00EA1D3B"/>
    <w:rsid w:val="00EA2226"/>
    <w:rsid w:val="00EA2402"/>
    <w:rsid w:val="00EA2614"/>
    <w:rsid w:val="00EA2641"/>
    <w:rsid w:val="00EA26FC"/>
    <w:rsid w:val="00EA2AE2"/>
    <w:rsid w:val="00EA2B59"/>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7B6"/>
    <w:rsid w:val="00EB2996"/>
    <w:rsid w:val="00EB29C5"/>
    <w:rsid w:val="00EB2A0B"/>
    <w:rsid w:val="00EB2B73"/>
    <w:rsid w:val="00EB2E02"/>
    <w:rsid w:val="00EB2EA0"/>
    <w:rsid w:val="00EB2F4A"/>
    <w:rsid w:val="00EB30DA"/>
    <w:rsid w:val="00EB32C0"/>
    <w:rsid w:val="00EB3BAC"/>
    <w:rsid w:val="00EB3F04"/>
    <w:rsid w:val="00EB4068"/>
    <w:rsid w:val="00EB40E5"/>
    <w:rsid w:val="00EB4327"/>
    <w:rsid w:val="00EB463A"/>
    <w:rsid w:val="00EB479E"/>
    <w:rsid w:val="00EB4C3E"/>
    <w:rsid w:val="00EB4CFF"/>
    <w:rsid w:val="00EB50F5"/>
    <w:rsid w:val="00EB525C"/>
    <w:rsid w:val="00EB5430"/>
    <w:rsid w:val="00EB5476"/>
    <w:rsid w:val="00EB55F6"/>
    <w:rsid w:val="00EB560B"/>
    <w:rsid w:val="00EB58C1"/>
    <w:rsid w:val="00EB58FA"/>
    <w:rsid w:val="00EB601A"/>
    <w:rsid w:val="00EB60E5"/>
    <w:rsid w:val="00EB63FB"/>
    <w:rsid w:val="00EB6851"/>
    <w:rsid w:val="00EB6878"/>
    <w:rsid w:val="00EB6944"/>
    <w:rsid w:val="00EB6971"/>
    <w:rsid w:val="00EB6B17"/>
    <w:rsid w:val="00EB6F5C"/>
    <w:rsid w:val="00EB6F6B"/>
    <w:rsid w:val="00EB7038"/>
    <w:rsid w:val="00EB70B0"/>
    <w:rsid w:val="00EB7176"/>
    <w:rsid w:val="00EB7633"/>
    <w:rsid w:val="00EB7736"/>
    <w:rsid w:val="00EB7749"/>
    <w:rsid w:val="00EB7B76"/>
    <w:rsid w:val="00EB7D8D"/>
    <w:rsid w:val="00EB7EBB"/>
    <w:rsid w:val="00EB7F05"/>
    <w:rsid w:val="00EC009F"/>
    <w:rsid w:val="00EC0369"/>
    <w:rsid w:val="00EC0CA1"/>
    <w:rsid w:val="00EC0CF3"/>
    <w:rsid w:val="00EC0F0D"/>
    <w:rsid w:val="00EC1115"/>
    <w:rsid w:val="00EC11EB"/>
    <w:rsid w:val="00EC1554"/>
    <w:rsid w:val="00EC15BF"/>
    <w:rsid w:val="00EC167F"/>
    <w:rsid w:val="00EC17E1"/>
    <w:rsid w:val="00EC1C0F"/>
    <w:rsid w:val="00EC1C7E"/>
    <w:rsid w:val="00EC1E31"/>
    <w:rsid w:val="00EC1FD3"/>
    <w:rsid w:val="00EC21B8"/>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4E2"/>
    <w:rsid w:val="00EC3E81"/>
    <w:rsid w:val="00EC418F"/>
    <w:rsid w:val="00EC4299"/>
    <w:rsid w:val="00EC462B"/>
    <w:rsid w:val="00EC4723"/>
    <w:rsid w:val="00EC4D7F"/>
    <w:rsid w:val="00EC4E00"/>
    <w:rsid w:val="00EC4ED2"/>
    <w:rsid w:val="00EC5127"/>
    <w:rsid w:val="00EC512A"/>
    <w:rsid w:val="00EC5243"/>
    <w:rsid w:val="00EC56E0"/>
    <w:rsid w:val="00EC5714"/>
    <w:rsid w:val="00EC5ADB"/>
    <w:rsid w:val="00EC5B62"/>
    <w:rsid w:val="00EC5BD3"/>
    <w:rsid w:val="00EC5C06"/>
    <w:rsid w:val="00EC5C33"/>
    <w:rsid w:val="00EC5CAC"/>
    <w:rsid w:val="00EC6057"/>
    <w:rsid w:val="00EC66E8"/>
    <w:rsid w:val="00EC6847"/>
    <w:rsid w:val="00EC6C47"/>
    <w:rsid w:val="00EC6E36"/>
    <w:rsid w:val="00EC6F7E"/>
    <w:rsid w:val="00EC737E"/>
    <w:rsid w:val="00EC73D0"/>
    <w:rsid w:val="00EC7482"/>
    <w:rsid w:val="00EC785B"/>
    <w:rsid w:val="00EC7AC5"/>
    <w:rsid w:val="00EC7D04"/>
    <w:rsid w:val="00EC7DB6"/>
    <w:rsid w:val="00EC7E02"/>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32B"/>
    <w:rsid w:val="00ED4444"/>
    <w:rsid w:val="00ED4660"/>
    <w:rsid w:val="00ED4772"/>
    <w:rsid w:val="00ED492C"/>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A12"/>
    <w:rsid w:val="00ED6AEE"/>
    <w:rsid w:val="00ED6D54"/>
    <w:rsid w:val="00ED71C5"/>
    <w:rsid w:val="00ED7B63"/>
    <w:rsid w:val="00ED7CB5"/>
    <w:rsid w:val="00ED7F16"/>
    <w:rsid w:val="00EE0B4A"/>
    <w:rsid w:val="00EE1147"/>
    <w:rsid w:val="00EE1495"/>
    <w:rsid w:val="00EE167C"/>
    <w:rsid w:val="00EE16FA"/>
    <w:rsid w:val="00EE18D3"/>
    <w:rsid w:val="00EE1FD4"/>
    <w:rsid w:val="00EE23AB"/>
    <w:rsid w:val="00EE2503"/>
    <w:rsid w:val="00EE2705"/>
    <w:rsid w:val="00EE275C"/>
    <w:rsid w:val="00EE28C9"/>
    <w:rsid w:val="00EE2AB0"/>
    <w:rsid w:val="00EE2B9D"/>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6BB"/>
    <w:rsid w:val="00EE4820"/>
    <w:rsid w:val="00EE4B8F"/>
    <w:rsid w:val="00EE4D36"/>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066"/>
    <w:rsid w:val="00EF033F"/>
    <w:rsid w:val="00EF0348"/>
    <w:rsid w:val="00EF0695"/>
    <w:rsid w:val="00EF0887"/>
    <w:rsid w:val="00EF09EC"/>
    <w:rsid w:val="00EF0AB0"/>
    <w:rsid w:val="00EF0ABA"/>
    <w:rsid w:val="00EF0B38"/>
    <w:rsid w:val="00EF0D1C"/>
    <w:rsid w:val="00EF0F7E"/>
    <w:rsid w:val="00EF0FAE"/>
    <w:rsid w:val="00EF10A2"/>
    <w:rsid w:val="00EF1147"/>
    <w:rsid w:val="00EF11EC"/>
    <w:rsid w:val="00EF1F9C"/>
    <w:rsid w:val="00EF239C"/>
    <w:rsid w:val="00EF2AEB"/>
    <w:rsid w:val="00EF2D89"/>
    <w:rsid w:val="00EF3198"/>
    <w:rsid w:val="00EF3A85"/>
    <w:rsid w:val="00EF3AB0"/>
    <w:rsid w:val="00EF3C14"/>
    <w:rsid w:val="00EF3D64"/>
    <w:rsid w:val="00EF3F51"/>
    <w:rsid w:val="00EF4207"/>
    <w:rsid w:val="00EF4366"/>
    <w:rsid w:val="00EF4AE9"/>
    <w:rsid w:val="00EF4CD6"/>
    <w:rsid w:val="00EF5229"/>
    <w:rsid w:val="00EF551C"/>
    <w:rsid w:val="00EF553B"/>
    <w:rsid w:val="00EF55A0"/>
    <w:rsid w:val="00EF5918"/>
    <w:rsid w:val="00EF5A43"/>
    <w:rsid w:val="00EF5AD6"/>
    <w:rsid w:val="00EF5BC1"/>
    <w:rsid w:val="00EF5C2A"/>
    <w:rsid w:val="00EF603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75B"/>
    <w:rsid w:val="00F007CF"/>
    <w:rsid w:val="00F008CC"/>
    <w:rsid w:val="00F00930"/>
    <w:rsid w:val="00F009CD"/>
    <w:rsid w:val="00F00B63"/>
    <w:rsid w:val="00F00CC3"/>
    <w:rsid w:val="00F00FDC"/>
    <w:rsid w:val="00F01183"/>
    <w:rsid w:val="00F013F9"/>
    <w:rsid w:val="00F014B4"/>
    <w:rsid w:val="00F014BE"/>
    <w:rsid w:val="00F0165E"/>
    <w:rsid w:val="00F0180C"/>
    <w:rsid w:val="00F0183B"/>
    <w:rsid w:val="00F019BB"/>
    <w:rsid w:val="00F01CDC"/>
    <w:rsid w:val="00F01DA0"/>
    <w:rsid w:val="00F01E77"/>
    <w:rsid w:val="00F01F02"/>
    <w:rsid w:val="00F023D2"/>
    <w:rsid w:val="00F027BA"/>
    <w:rsid w:val="00F02F1C"/>
    <w:rsid w:val="00F033E1"/>
    <w:rsid w:val="00F033F8"/>
    <w:rsid w:val="00F0369D"/>
    <w:rsid w:val="00F03870"/>
    <w:rsid w:val="00F039E4"/>
    <w:rsid w:val="00F03E63"/>
    <w:rsid w:val="00F03E79"/>
    <w:rsid w:val="00F03F2C"/>
    <w:rsid w:val="00F042DA"/>
    <w:rsid w:val="00F0434A"/>
    <w:rsid w:val="00F04678"/>
    <w:rsid w:val="00F04E0D"/>
    <w:rsid w:val="00F04E2D"/>
    <w:rsid w:val="00F05161"/>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459"/>
    <w:rsid w:val="00F1056C"/>
    <w:rsid w:val="00F10615"/>
    <w:rsid w:val="00F106D5"/>
    <w:rsid w:val="00F107F1"/>
    <w:rsid w:val="00F10FC1"/>
    <w:rsid w:val="00F112FD"/>
    <w:rsid w:val="00F115DC"/>
    <w:rsid w:val="00F11D74"/>
    <w:rsid w:val="00F11FF2"/>
    <w:rsid w:val="00F1206A"/>
    <w:rsid w:val="00F1216C"/>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614"/>
    <w:rsid w:val="00F13684"/>
    <w:rsid w:val="00F1388B"/>
    <w:rsid w:val="00F13B83"/>
    <w:rsid w:val="00F13ECD"/>
    <w:rsid w:val="00F1445D"/>
    <w:rsid w:val="00F14538"/>
    <w:rsid w:val="00F145C1"/>
    <w:rsid w:val="00F149E5"/>
    <w:rsid w:val="00F150EF"/>
    <w:rsid w:val="00F1515C"/>
    <w:rsid w:val="00F15286"/>
    <w:rsid w:val="00F153EB"/>
    <w:rsid w:val="00F155CE"/>
    <w:rsid w:val="00F1564F"/>
    <w:rsid w:val="00F1568C"/>
    <w:rsid w:val="00F1581A"/>
    <w:rsid w:val="00F158FC"/>
    <w:rsid w:val="00F1590C"/>
    <w:rsid w:val="00F15A7E"/>
    <w:rsid w:val="00F15AE4"/>
    <w:rsid w:val="00F15DDB"/>
    <w:rsid w:val="00F15E93"/>
    <w:rsid w:val="00F163F6"/>
    <w:rsid w:val="00F1671C"/>
    <w:rsid w:val="00F167EF"/>
    <w:rsid w:val="00F17117"/>
    <w:rsid w:val="00F178E7"/>
    <w:rsid w:val="00F17EAE"/>
    <w:rsid w:val="00F200FB"/>
    <w:rsid w:val="00F2025C"/>
    <w:rsid w:val="00F2027F"/>
    <w:rsid w:val="00F202F1"/>
    <w:rsid w:val="00F204DD"/>
    <w:rsid w:val="00F20514"/>
    <w:rsid w:val="00F20800"/>
    <w:rsid w:val="00F20BDB"/>
    <w:rsid w:val="00F212D5"/>
    <w:rsid w:val="00F218D4"/>
    <w:rsid w:val="00F21C8E"/>
    <w:rsid w:val="00F21D0A"/>
    <w:rsid w:val="00F21EDF"/>
    <w:rsid w:val="00F2200A"/>
    <w:rsid w:val="00F2250A"/>
    <w:rsid w:val="00F225CE"/>
    <w:rsid w:val="00F22720"/>
    <w:rsid w:val="00F2283E"/>
    <w:rsid w:val="00F22B78"/>
    <w:rsid w:val="00F230E2"/>
    <w:rsid w:val="00F234A0"/>
    <w:rsid w:val="00F23534"/>
    <w:rsid w:val="00F235BC"/>
    <w:rsid w:val="00F237DC"/>
    <w:rsid w:val="00F238B4"/>
    <w:rsid w:val="00F23EDC"/>
    <w:rsid w:val="00F23F21"/>
    <w:rsid w:val="00F24717"/>
    <w:rsid w:val="00F24788"/>
    <w:rsid w:val="00F25017"/>
    <w:rsid w:val="00F2569C"/>
    <w:rsid w:val="00F256B2"/>
    <w:rsid w:val="00F256F3"/>
    <w:rsid w:val="00F25731"/>
    <w:rsid w:val="00F2585C"/>
    <w:rsid w:val="00F258CA"/>
    <w:rsid w:val="00F25AEC"/>
    <w:rsid w:val="00F25B76"/>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87A"/>
    <w:rsid w:val="00F33C07"/>
    <w:rsid w:val="00F33D4F"/>
    <w:rsid w:val="00F346FA"/>
    <w:rsid w:val="00F34CB8"/>
    <w:rsid w:val="00F34CD6"/>
    <w:rsid w:val="00F34DAF"/>
    <w:rsid w:val="00F356ED"/>
    <w:rsid w:val="00F35873"/>
    <w:rsid w:val="00F35920"/>
    <w:rsid w:val="00F35926"/>
    <w:rsid w:val="00F36212"/>
    <w:rsid w:val="00F36563"/>
    <w:rsid w:val="00F366A5"/>
    <w:rsid w:val="00F36C5F"/>
    <w:rsid w:val="00F37259"/>
    <w:rsid w:val="00F372D3"/>
    <w:rsid w:val="00F378E9"/>
    <w:rsid w:val="00F378FB"/>
    <w:rsid w:val="00F37DA9"/>
    <w:rsid w:val="00F37DE7"/>
    <w:rsid w:val="00F400BB"/>
    <w:rsid w:val="00F405A4"/>
    <w:rsid w:val="00F40956"/>
    <w:rsid w:val="00F409F9"/>
    <w:rsid w:val="00F40AE1"/>
    <w:rsid w:val="00F40B8E"/>
    <w:rsid w:val="00F4124C"/>
    <w:rsid w:val="00F414B1"/>
    <w:rsid w:val="00F41C87"/>
    <w:rsid w:val="00F41CEF"/>
    <w:rsid w:val="00F41DD3"/>
    <w:rsid w:val="00F41F05"/>
    <w:rsid w:val="00F41F47"/>
    <w:rsid w:val="00F42760"/>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5D6B"/>
    <w:rsid w:val="00F45EA4"/>
    <w:rsid w:val="00F46002"/>
    <w:rsid w:val="00F4603F"/>
    <w:rsid w:val="00F461E2"/>
    <w:rsid w:val="00F46225"/>
    <w:rsid w:val="00F46227"/>
    <w:rsid w:val="00F462BD"/>
    <w:rsid w:val="00F462E2"/>
    <w:rsid w:val="00F464E0"/>
    <w:rsid w:val="00F46A7C"/>
    <w:rsid w:val="00F46B3F"/>
    <w:rsid w:val="00F46BFC"/>
    <w:rsid w:val="00F46ED3"/>
    <w:rsid w:val="00F47234"/>
    <w:rsid w:val="00F47279"/>
    <w:rsid w:val="00F4745E"/>
    <w:rsid w:val="00F47498"/>
    <w:rsid w:val="00F474FD"/>
    <w:rsid w:val="00F47617"/>
    <w:rsid w:val="00F4769F"/>
    <w:rsid w:val="00F47CC0"/>
    <w:rsid w:val="00F47E5E"/>
    <w:rsid w:val="00F509DE"/>
    <w:rsid w:val="00F50A6B"/>
    <w:rsid w:val="00F50BF6"/>
    <w:rsid w:val="00F50DAE"/>
    <w:rsid w:val="00F511C0"/>
    <w:rsid w:val="00F512A9"/>
    <w:rsid w:val="00F512B2"/>
    <w:rsid w:val="00F51333"/>
    <w:rsid w:val="00F513B3"/>
    <w:rsid w:val="00F51802"/>
    <w:rsid w:val="00F519D4"/>
    <w:rsid w:val="00F51CB4"/>
    <w:rsid w:val="00F51DE9"/>
    <w:rsid w:val="00F51F10"/>
    <w:rsid w:val="00F525E5"/>
    <w:rsid w:val="00F52658"/>
    <w:rsid w:val="00F527A0"/>
    <w:rsid w:val="00F5283D"/>
    <w:rsid w:val="00F52ABA"/>
    <w:rsid w:val="00F52BC7"/>
    <w:rsid w:val="00F52CD9"/>
    <w:rsid w:val="00F52D37"/>
    <w:rsid w:val="00F533C6"/>
    <w:rsid w:val="00F53697"/>
    <w:rsid w:val="00F53711"/>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B71"/>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CA7"/>
    <w:rsid w:val="00F63F18"/>
    <w:rsid w:val="00F6412B"/>
    <w:rsid w:val="00F64167"/>
    <w:rsid w:val="00F641FC"/>
    <w:rsid w:val="00F6427C"/>
    <w:rsid w:val="00F64449"/>
    <w:rsid w:val="00F6447A"/>
    <w:rsid w:val="00F64522"/>
    <w:rsid w:val="00F64525"/>
    <w:rsid w:val="00F647F7"/>
    <w:rsid w:val="00F64B51"/>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370"/>
    <w:rsid w:val="00F674A0"/>
    <w:rsid w:val="00F676EE"/>
    <w:rsid w:val="00F6783E"/>
    <w:rsid w:val="00F67911"/>
    <w:rsid w:val="00F67BFF"/>
    <w:rsid w:val="00F67ED9"/>
    <w:rsid w:val="00F7010C"/>
    <w:rsid w:val="00F702F4"/>
    <w:rsid w:val="00F70903"/>
    <w:rsid w:val="00F70C3D"/>
    <w:rsid w:val="00F70D33"/>
    <w:rsid w:val="00F70DBE"/>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4AB"/>
    <w:rsid w:val="00F73690"/>
    <w:rsid w:val="00F7397F"/>
    <w:rsid w:val="00F73BAC"/>
    <w:rsid w:val="00F73D08"/>
    <w:rsid w:val="00F73D95"/>
    <w:rsid w:val="00F74320"/>
    <w:rsid w:val="00F7494E"/>
    <w:rsid w:val="00F7513E"/>
    <w:rsid w:val="00F75142"/>
    <w:rsid w:val="00F751B1"/>
    <w:rsid w:val="00F751EC"/>
    <w:rsid w:val="00F75756"/>
    <w:rsid w:val="00F7586B"/>
    <w:rsid w:val="00F75F2F"/>
    <w:rsid w:val="00F7606D"/>
    <w:rsid w:val="00F76445"/>
    <w:rsid w:val="00F7649F"/>
    <w:rsid w:val="00F76A9C"/>
    <w:rsid w:val="00F76AFF"/>
    <w:rsid w:val="00F76ECC"/>
    <w:rsid w:val="00F7706D"/>
    <w:rsid w:val="00F77322"/>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1C03"/>
    <w:rsid w:val="00F820C4"/>
    <w:rsid w:val="00F823F1"/>
    <w:rsid w:val="00F82997"/>
    <w:rsid w:val="00F82A21"/>
    <w:rsid w:val="00F82B8A"/>
    <w:rsid w:val="00F836E8"/>
    <w:rsid w:val="00F83829"/>
    <w:rsid w:val="00F839E2"/>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5CD1"/>
    <w:rsid w:val="00F860A8"/>
    <w:rsid w:val="00F86350"/>
    <w:rsid w:val="00F8655E"/>
    <w:rsid w:val="00F8657A"/>
    <w:rsid w:val="00F86650"/>
    <w:rsid w:val="00F8679A"/>
    <w:rsid w:val="00F8706F"/>
    <w:rsid w:val="00F870B1"/>
    <w:rsid w:val="00F870F4"/>
    <w:rsid w:val="00F87117"/>
    <w:rsid w:val="00F871FB"/>
    <w:rsid w:val="00F8736C"/>
    <w:rsid w:val="00F87DDB"/>
    <w:rsid w:val="00F87EE7"/>
    <w:rsid w:val="00F900A8"/>
    <w:rsid w:val="00F9030E"/>
    <w:rsid w:val="00F9048A"/>
    <w:rsid w:val="00F9090D"/>
    <w:rsid w:val="00F90ADB"/>
    <w:rsid w:val="00F90E78"/>
    <w:rsid w:val="00F9117B"/>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677"/>
    <w:rsid w:val="00F938D1"/>
    <w:rsid w:val="00F93D72"/>
    <w:rsid w:val="00F93DFC"/>
    <w:rsid w:val="00F93E65"/>
    <w:rsid w:val="00F93E91"/>
    <w:rsid w:val="00F93FCF"/>
    <w:rsid w:val="00F94070"/>
    <w:rsid w:val="00F944A1"/>
    <w:rsid w:val="00F94666"/>
    <w:rsid w:val="00F94724"/>
    <w:rsid w:val="00F94AA5"/>
    <w:rsid w:val="00F94F20"/>
    <w:rsid w:val="00F95080"/>
    <w:rsid w:val="00F950B5"/>
    <w:rsid w:val="00F9513F"/>
    <w:rsid w:val="00F95146"/>
    <w:rsid w:val="00F951B8"/>
    <w:rsid w:val="00F9546B"/>
    <w:rsid w:val="00F95719"/>
    <w:rsid w:val="00F95876"/>
    <w:rsid w:val="00F95989"/>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3CA"/>
    <w:rsid w:val="00FA265E"/>
    <w:rsid w:val="00FA27C8"/>
    <w:rsid w:val="00FA2977"/>
    <w:rsid w:val="00FA30A3"/>
    <w:rsid w:val="00FA3654"/>
    <w:rsid w:val="00FA3785"/>
    <w:rsid w:val="00FA3B76"/>
    <w:rsid w:val="00FA3CF3"/>
    <w:rsid w:val="00FA3EF4"/>
    <w:rsid w:val="00FA3F87"/>
    <w:rsid w:val="00FA401E"/>
    <w:rsid w:val="00FA43D7"/>
    <w:rsid w:val="00FA46CC"/>
    <w:rsid w:val="00FA47CB"/>
    <w:rsid w:val="00FA4A71"/>
    <w:rsid w:val="00FA4D66"/>
    <w:rsid w:val="00FA4DD7"/>
    <w:rsid w:val="00FA4E60"/>
    <w:rsid w:val="00FA4F5E"/>
    <w:rsid w:val="00FA4F72"/>
    <w:rsid w:val="00FA5365"/>
    <w:rsid w:val="00FA5411"/>
    <w:rsid w:val="00FA55CB"/>
    <w:rsid w:val="00FA5A4E"/>
    <w:rsid w:val="00FA5ADD"/>
    <w:rsid w:val="00FA5C11"/>
    <w:rsid w:val="00FA5C8B"/>
    <w:rsid w:val="00FA5F11"/>
    <w:rsid w:val="00FA60FA"/>
    <w:rsid w:val="00FA6163"/>
    <w:rsid w:val="00FA6560"/>
    <w:rsid w:val="00FA664E"/>
    <w:rsid w:val="00FA66F2"/>
    <w:rsid w:val="00FA67BC"/>
    <w:rsid w:val="00FA6879"/>
    <w:rsid w:val="00FA6956"/>
    <w:rsid w:val="00FA69E1"/>
    <w:rsid w:val="00FA7153"/>
    <w:rsid w:val="00FA71F9"/>
    <w:rsid w:val="00FA72F9"/>
    <w:rsid w:val="00FA73D9"/>
    <w:rsid w:val="00FA764F"/>
    <w:rsid w:val="00FA7787"/>
    <w:rsid w:val="00FA78C8"/>
    <w:rsid w:val="00FA79D4"/>
    <w:rsid w:val="00FA7BE6"/>
    <w:rsid w:val="00FB0082"/>
    <w:rsid w:val="00FB0243"/>
    <w:rsid w:val="00FB0527"/>
    <w:rsid w:val="00FB0650"/>
    <w:rsid w:val="00FB0771"/>
    <w:rsid w:val="00FB078B"/>
    <w:rsid w:val="00FB0C48"/>
    <w:rsid w:val="00FB0CDE"/>
    <w:rsid w:val="00FB0D9B"/>
    <w:rsid w:val="00FB1527"/>
    <w:rsid w:val="00FB15C4"/>
    <w:rsid w:val="00FB17D9"/>
    <w:rsid w:val="00FB1941"/>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547"/>
    <w:rsid w:val="00FB477E"/>
    <w:rsid w:val="00FB4B5A"/>
    <w:rsid w:val="00FB4C94"/>
    <w:rsid w:val="00FB4C9C"/>
    <w:rsid w:val="00FB4DE9"/>
    <w:rsid w:val="00FB4E12"/>
    <w:rsid w:val="00FB52C7"/>
    <w:rsid w:val="00FB5377"/>
    <w:rsid w:val="00FB54E8"/>
    <w:rsid w:val="00FB575A"/>
    <w:rsid w:val="00FB5762"/>
    <w:rsid w:val="00FB5A2E"/>
    <w:rsid w:val="00FB5C24"/>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68"/>
    <w:rsid w:val="00FC2E8D"/>
    <w:rsid w:val="00FC2EDD"/>
    <w:rsid w:val="00FC3184"/>
    <w:rsid w:val="00FC31B5"/>
    <w:rsid w:val="00FC3A04"/>
    <w:rsid w:val="00FC3CB6"/>
    <w:rsid w:val="00FC3CF4"/>
    <w:rsid w:val="00FC42FB"/>
    <w:rsid w:val="00FC4729"/>
    <w:rsid w:val="00FC4A1E"/>
    <w:rsid w:val="00FC4A8C"/>
    <w:rsid w:val="00FC4B33"/>
    <w:rsid w:val="00FC4ED3"/>
    <w:rsid w:val="00FC53DB"/>
    <w:rsid w:val="00FC544F"/>
    <w:rsid w:val="00FC54FF"/>
    <w:rsid w:val="00FC56AD"/>
    <w:rsid w:val="00FC5AF3"/>
    <w:rsid w:val="00FC5BDE"/>
    <w:rsid w:val="00FC5D02"/>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2"/>
    <w:rsid w:val="00FC75A9"/>
    <w:rsid w:val="00FC788D"/>
    <w:rsid w:val="00FC7C82"/>
    <w:rsid w:val="00FC7D68"/>
    <w:rsid w:val="00FC7E46"/>
    <w:rsid w:val="00FC7EF4"/>
    <w:rsid w:val="00FD0175"/>
    <w:rsid w:val="00FD0320"/>
    <w:rsid w:val="00FD0385"/>
    <w:rsid w:val="00FD0572"/>
    <w:rsid w:val="00FD0B86"/>
    <w:rsid w:val="00FD130B"/>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52"/>
    <w:rsid w:val="00FD54B2"/>
    <w:rsid w:val="00FD5AF1"/>
    <w:rsid w:val="00FD5B6C"/>
    <w:rsid w:val="00FD5C2A"/>
    <w:rsid w:val="00FD604F"/>
    <w:rsid w:val="00FD60C1"/>
    <w:rsid w:val="00FD60D8"/>
    <w:rsid w:val="00FD6333"/>
    <w:rsid w:val="00FD64DD"/>
    <w:rsid w:val="00FD69AE"/>
    <w:rsid w:val="00FD6CED"/>
    <w:rsid w:val="00FD6D77"/>
    <w:rsid w:val="00FD6F5E"/>
    <w:rsid w:val="00FD6FDC"/>
    <w:rsid w:val="00FD71FE"/>
    <w:rsid w:val="00FD7469"/>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107"/>
    <w:rsid w:val="00FE26E2"/>
    <w:rsid w:val="00FE277C"/>
    <w:rsid w:val="00FE2BB7"/>
    <w:rsid w:val="00FE2C5D"/>
    <w:rsid w:val="00FE2C66"/>
    <w:rsid w:val="00FE2DB1"/>
    <w:rsid w:val="00FE2FEA"/>
    <w:rsid w:val="00FE307F"/>
    <w:rsid w:val="00FE31E6"/>
    <w:rsid w:val="00FE3465"/>
    <w:rsid w:val="00FE3510"/>
    <w:rsid w:val="00FE37C3"/>
    <w:rsid w:val="00FE3ACD"/>
    <w:rsid w:val="00FE3AF7"/>
    <w:rsid w:val="00FE3BA6"/>
    <w:rsid w:val="00FE3BCF"/>
    <w:rsid w:val="00FE3C9B"/>
    <w:rsid w:val="00FE46FB"/>
    <w:rsid w:val="00FE4770"/>
    <w:rsid w:val="00FE4E22"/>
    <w:rsid w:val="00FE50DD"/>
    <w:rsid w:val="00FE5153"/>
    <w:rsid w:val="00FE52E2"/>
    <w:rsid w:val="00FE556D"/>
    <w:rsid w:val="00FE5BAC"/>
    <w:rsid w:val="00FE610E"/>
    <w:rsid w:val="00FE672F"/>
    <w:rsid w:val="00FE678A"/>
    <w:rsid w:val="00FE67CF"/>
    <w:rsid w:val="00FE6C96"/>
    <w:rsid w:val="00FE6D20"/>
    <w:rsid w:val="00FE6FB9"/>
    <w:rsid w:val="00FE7011"/>
    <w:rsid w:val="00FE7178"/>
    <w:rsid w:val="00FE7387"/>
    <w:rsid w:val="00FE7536"/>
    <w:rsid w:val="00FE7549"/>
    <w:rsid w:val="00FE78F4"/>
    <w:rsid w:val="00FE7983"/>
    <w:rsid w:val="00FE7BCC"/>
    <w:rsid w:val="00FF0249"/>
    <w:rsid w:val="00FF04BE"/>
    <w:rsid w:val="00FF08A8"/>
    <w:rsid w:val="00FF0938"/>
    <w:rsid w:val="00FF0A0D"/>
    <w:rsid w:val="00FF0B3E"/>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01"/>
    <w:rsid w:val="00FF34EA"/>
    <w:rsid w:val="00FF35BD"/>
    <w:rsid w:val="00FF3694"/>
    <w:rsid w:val="00FF38AA"/>
    <w:rsid w:val="00FF39C4"/>
    <w:rsid w:val="00FF3B49"/>
    <w:rsid w:val="00FF3C49"/>
    <w:rsid w:val="00FF3C8D"/>
    <w:rsid w:val="00FF40C3"/>
    <w:rsid w:val="00FF42D3"/>
    <w:rsid w:val="00FF46B2"/>
    <w:rsid w:val="00FF46CE"/>
    <w:rsid w:val="00FF488C"/>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6292"/>
    <w:rsid w:val="00FF6934"/>
    <w:rsid w:val="00FF6BD1"/>
    <w:rsid w:val="00FF6C8D"/>
    <w:rsid w:val="00FF6CC0"/>
    <w:rsid w:val="00FF7011"/>
    <w:rsid w:val="00FF705D"/>
    <w:rsid w:val="00FF72F3"/>
    <w:rsid w:val="00FF7372"/>
    <w:rsid w:val="00FF7512"/>
    <w:rsid w:val="00FF7563"/>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89648737-2C14-4687-BE69-7F681FDEE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numPr>
        <w:numId w:val="2"/>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
    <w:basedOn w:val="a"/>
    <w:next w:val="a"/>
    <w:link w:val="2Char"/>
    <w:qFormat/>
    <w:rsid w:val="00E33BA0"/>
    <w:pPr>
      <w:keepNext/>
      <w:numPr>
        <w:ilvl w:val="1"/>
        <w:numId w:val="2"/>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E33BA0"/>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E33BA0"/>
    <w:pPr>
      <w:keepNext/>
      <w:numPr>
        <w:ilvl w:val="3"/>
        <w:numId w:val="2"/>
      </w:numPr>
      <w:spacing w:before="240" w:after="60"/>
      <w:outlineLvl w:val="3"/>
    </w:pPr>
    <w:rPr>
      <w:b/>
      <w:bCs/>
      <w:sz w:val="28"/>
      <w:szCs w:val="28"/>
    </w:rPr>
  </w:style>
  <w:style w:type="paragraph" w:styleId="5">
    <w:name w:val="heading 5"/>
    <w:aliases w:val="h5,Heading5,H5"/>
    <w:basedOn w:val="a"/>
    <w:next w:val="a"/>
    <w:uiPriority w:val="9"/>
    <w:qFormat/>
    <w:rsid w:val="00E33BA0"/>
    <w:pPr>
      <w:numPr>
        <w:ilvl w:val="4"/>
        <w:numId w:val="2"/>
      </w:numPr>
      <w:spacing w:before="240" w:after="60"/>
      <w:outlineLvl w:val="4"/>
    </w:pPr>
    <w:rPr>
      <w:b/>
      <w:bCs/>
      <w:i/>
      <w:iCs/>
      <w:sz w:val="26"/>
      <w:szCs w:val="26"/>
    </w:rPr>
  </w:style>
  <w:style w:type="paragraph" w:styleId="6">
    <w:name w:val="heading 6"/>
    <w:basedOn w:val="a"/>
    <w:next w:val="a"/>
    <w:uiPriority w:val="9"/>
    <w:qFormat/>
    <w:rsid w:val="00E33BA0"/>
    <w:pPr>
      <w:numPr>
        <w:ilvl w:val="5"/>
        <w:numId w:val="2"/>
      </w:numPr>
      <w:spacing w:before="240" w:after="60"/>
      <w:outlineLvl w:val="5"/>
    </w:pPr>
    <w:rPr>
      <w:b/>
      <w:bCs/>
    </w:rPr>
  </w:style>
  <w:style w:type="paragraph" w:styleId="7">
    <w:name w:val="heading 7"/>
    <w:basedOn w:val="a"/>
    <w:next w:val="a"/>
    <w:uiPriority w:val="9"/>
    <w:qFormat/>
    <w:rsid w:val="00E33BA0"/>
    <w:pPr>
      <w:numPr>
        <w:ilvl w:val="6"/>
        <w:numId w:val="2"/>
      </w:numPr>
      <w:spacing w:before="240" w:after="60"/>
      <w:outlineLvl w:val="6"/>
    </w:pPr>
    <w:rPr>
      <w:sz w:val="24"/>
      <w:szCs w:val="24"/>
    </w:rPr>
  </w:style>
  <w:style w:type="paragraph" w:styleId="8">
    <w:name w:val="heading 8"/>
    <w:aliases w:val="Table Heading"/>
    <w:basedOn w:val="a"/>
    <w:next w:val="a"/>
    <w:uiPriority w:val="9"/>
    <w:qFormat/>
    <w:rsid w:val="00E33BA0"/>
    <w:pPr>
      <w:numPr>
        <w:ilvl w:val="7"/>
        <w:numId w:val="2"/>
      </w:numPr>
      <w:spacing w:before="240" w:after="60"/>
      <w:outlineLvl w:val="7"/>
    </w:pPr>
    <w:rPr>
      <w:i/>
      <w:iCs/>
      <w:sz w:val="24"/>
      <w:szCs w:val="24"/>
    </w:rPr>
  </w:style>
  <w:style w:type="paragraph" w:styleId="9">
    <w:name w:val="heading 9"/>
    <w:aliases w:val="Figure Heading,FH,标题 91"/>
    <w:basedOn w:val="a"/>
    <w:next w:val="a"/>
    <w:uiPriority w:val="99"/>
    <w:qFormat/>
    <w:rsid w:val="00E33BA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link w:val="Char3"/>
    <w:uiPriority w:val="99"/>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uiPriority w:val="99"/>
    <w:rsid w:val="00983724"/>
    <w:rPr>
      <w:sz w:val="22"/>
      <w:szCs w:val="22"/>
      <w:lang w:eastAsia="en-US"/>
    </w:rPr>
  </w:style>
  <w:style w:type="paragraph" w:customStyle="1" w:styleId="TAL">
    <w:name w:val="TAL"/>
    <w:basedOn w:val="a"/>
    <w:link w:val="TALChar"/>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1315983940">
          <w:marLeft w:val="1080"/>
          <w:marRight w:val="0"/>
          <w:marTop w:val="100"/>
          <w:marBottom w:val="0"/>
          <w:divBdr>
            <w:top w:val="none" w:sz="0" w:space="0" w:color="auto"/>
            <w:left w:val="none" w:sz="0" w:space="0" w:color="auto"/>
            <w:bottom w:val="none" w:sz="0" w:space="0" w:color="auto"/>
            <w:right w:val="none" w:sz="0" w:space="0" w:color="auto"/>
          </w:divBdr>
        </w:div>
        <w:div w:id="307132695">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4566C7-CC61-4C44-98E1-551F3B0E1FCA}">
  <ds:schemaRefs>
    <ds:schemaRef ds:uri="http://schemas.openxmlformats.org/officeDocument/2006/bibliography"/>
  </ds:schemaRefs>
</ds:datastoreItem>
</file>

<file path=customXml/itemProps2.xml><?xml version="1.0" encoding="utf-8"?>
<ds:datastoreItem xmlns:ds="http://schemas.openxmlformats.org/officeDocument/2006/customXml" ds:itemID="{2070CEEC-BB0A-4C9F-B14C-B8F47281E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2650</Words>
  <Characters>13810</Characters>
  <Application>Microsoft Office Word</Application>
  <DocSecurity>0</DocSecurity>
  <Lines>270</Lines>
  <Paragraphs>155</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16305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songxinghua</cp:lastModifiedBy>
  <cp:revision>3</cp:revision>
  <cp:lastPrinted>2018-01-11T06:12:00Z</cp:lastPrinted>
  <dcterms:created xsi:type="dcterms:W3CDTF">2019-01-12T01:36:00Z</dcterms:created>
  <dcterms:modified xsi:type="dcterms:W3CDTF">2019-01-12T02:22:00Z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(3)l9kfcKbNKeceHU2tmnXlTIYQZrg9xfheLe7KeFsGzbPNM769wz9/3Ps/61ka30LV4tSUSJ4K
hFEdn/MWBHFnxMoEGjKEpNDtvxonQa1CO0Uv9bqp5sxfj4z2YamcIkVwJpz/YBAKP0K4zUiV
Wfvb3nfIEjajCixbV8B33VAATi33gPQ73tcDLQ1P5dETmxrLohocWBFCi8UZI7rowVbC+LzN
Kl1lMdrp6japHZj3MX</vt:lpwstr>
  </property>
  <property fmtid="{D5CDD505-2E9C-101B-9397-08002B2CF9AE}" pid="30" name="_2015_ms_pID_725343_00">
    <vt:lpwstr>_2015_ms_pID_725343</vt:lpwstr>
  </property>
  <property fmtid="{D5CDD505-2E9C-101B-9397-08002B2CF9AE}" pid="31" name="_2015_ms_pID_7253431">
    <vt:lpwstr>nRo4gF2f/kq3SVxO8BRpZtt1uTKwNbh9XC3uKY8g+2DP03on4Hbtb/
aylUSEVDErLoXHrEgIO6IVJPR6q/asnOoGMDkaMUN60wOl+12A5atLpKbbw8J2LixyGpj0/E
csS+y0OLSGhnlZeRs7yzOFnywJPo4vqjUs5C05NqeuVGZ6s4O3dZuPCMn1UunlVLt4Zc+D3M
bxRoPLCXrRccKlsQJzWfKC+oz3LSSDJ4O3Tf</vt:lpwstr>
  </property>
  <property fmtid="{D5CDD505-2E9C-101B-9397-08002B2CF9AE}" pid="32" name="_2015_ms_pID_7253431_00">
    <vt:lpwstr>_2015_ms_pID_7253431</vt:lpwstr>
  </property>
  <property fmtid="{D5CDD505-2E9C-101B-9397-08002B2CF9AE}" pid="33" name="_2015_ms_pID_7253432">
    <vt:lpwstr>ZgCuo3UAzteg1SVEBo9ASsa2GbANdRyLApB7
/iiCjdNnG2bsI56XCXuYDH9TCtW+2Qoju79f9J7UYMyyYYFdrsg=</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1545984669</vt:lpwstr>
  </property>
</Properties>
</file>