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9623F0" w14:textId="396CFD8E" w:rsidR="00AD4B8D" w:rsidRPr="005D67AD" w:rsidRDefault="00AD4B8D" w:rsidP="00AD4B8D">
      <w:pPr>
        <w:tabs>
          <w:tab w:val="center" w:pos="4536"/>
          <w:tab w:val="right" w:pos="9072"/>
        </w:tabs>
        <w:rPr>
          <w:b/>
          <w:bCs/>
        </w:rPr>
      </w:pPr>
      <w:r w:rsidRPr="005D67AD">
        <w:rPr>
          <w:b/>
          <w:bCs/>
        </w:rPr>
        <w:t>3GPP TSG RAN WG1 Ad-Hoc Meeting 1901</w:t>
      </w:r>
      <w:r w:rsidRPr="005D67AD">
        <w:rPr>
          <w:b/>
          <w:bCs/>
        </w:rPr>
        <w:tab/>
      </w:r>
      <w:r w:rsidR="00D07E9E">
        <w:rPr>
          <w:b/>
          <w:bCs/>
        </w:rPr>
        <w:t xml:space="preserve">                                               </w:t>
      </w:r>
      <w:r w:rsidRPr="005D67AD">
        <w:rPr>
          <w:b/>
          <w:bCs/>
        </w:rPr>
        <w:t>R1-19</w:t>
      </w:r>
      <w:r w:rsidR="00D07E9E">
        <w:rPr>
          <w:b/>
          <w:bCs/>
        </w:rPr>
        <w:t>00405</w:t>
      </w:r>
    </w:p>
    <w:p w14:paraId="60899068" w14:textId="2BED8422" w:rsidR="0083570C" w:rsidRPr="005D67AD" w:rsidRDefault="00AD4B8D" w:rsidP="00AD4B8D">
      <w:pPr>
        <w:tabs>
          <w:tab w:val="center" w:pos="4536"/>
          <w:tab w:val="right" w:pos="9072"/>
        </w:tabs>
        <w:rPr>
          <w:b/>
          <w:bCs/>
        </w:rPr>
      </w:pPr>
      <w:r w:rsidRPr="005D67AD">
        <w:rPr>
          <w:b/>
          <w:bCs/>
        </w:rPr>
        <w:t>Taipei, 21st – 25th January, 2019</w:t>
      </w:r>
    </w:p>
    <w:p w14:paraId="1875C624" w14:textId="77777777" w:rsidR="005A5FE1" w:rsidRPr="005D67AD" w:rsidRDefault="005A5FE1" w:rsidP="001E7F38">
      <w:pPr>
        <w:widowControl w:val="0"/>
        <w:spacing w:after="0"/>
        <w:jc w:val="both"/>
        <w:rPr>
          <w:lang w:eastAsia="zh-CN"/>
        </w:rPr>
      </w:pPr>
    </w:p>
    <w:p w14:paraId="793F1D2E" w14:textId="77777777" w:rsidR="004935A9" w:rsidRPr="005D67AD" w:rsidRDefault="004935A9" w:rsidP="001E7F38">
      <w:pPr>
        <w:pStyle w:val="TdocHeader2"/>
        <w:spacing w:after="0"/>
        <w:rPr>
          <w:rFonts w:ascii="Times New Roman" w:hAnsi="Times New Roman"/>
          <w:sz w:val="20"/>
          <w:lang w:val="en-US"/>
        </w:rPr>
      </w:pPr>
      <w:bookmarkStart w:id="0" w:name="OLE_LINK3"/>
      <w:bookmarkStart w:id="1" w:name="OLE_LINK4"/>
      <w:r w:rsidRPr="005D67AD">
        <w:rPr>
          <w:rFonts w:ascii="Times New Roman" w:hAnsi="Times New Roman"/>
          <w:sz w:val="20"/>
          <w:lang w:val="en-US"/>
        </w:rPr>
        <w:t xml:space="preserve">Source: </w:t>
      </w:r>
      <w:r w:rsidRPr="005D67AD">
        <w:rPr>
          <w:rFonts w:ascii="Times New Roman" w:hAnsi="Times New Roman"/>
          <w:sz w:val="20"/>
          <w:lang w:val="en-US"/>
        </w:rPr>
        <w:tab/>
      </w:r>
      <w:r w:rsidR="005A3BD2" w:rsidRPr="005D67AD">
        <w:rPr>
          <w:rFonts w:ascii="Times New Roman" w:hAnsi="Times New Roman"/>
          <w:sz w:val="20"/>
          <w:lang w:val="en-US"/>
        </w:rPr>
        <w:t>CMCC</w:t>
      </w:r>
    </w:p>
    <w:p w14:paraId="054F6035" w14:textId="25E92900" w:rsidR="004935A9" w:rsidRPr="005D67AD" w:rsidRDefault="004935A9" w:rsidP="002C776A">
      <w:pPr>
        <w:pStyle w:val="TdocHeader2"/>
        <w:spacing w:after="0"/>
        <w:rPr>
          <w:rFonts w:ascii="Times New Roman" w:hAnsi="Times New Roman"/>
          <w:sz w:val="20"/>
        </w:rPr>
      </w:pPr>
      <w:r w:rsidRPr="005D67AD">
        <w:rPr>
          <w:rFonts w:ascii="Times New Roman" w:hAnsi="Times New Roman"/>
          <w:sz w:val="20"/>
          <w:lang w:val="en-US"/>
        </w:rPr>
        <w:t>Title:</w:t>
      </w:r>
      <w:bookmarkStart w:id="2" w:name="Title"/>
      <w:bookmarkEnd w:id="2"/>
      <w:r w:rsidRPr="005D67AD">
        <w:rPr>
          <w:rFonts w:ascii="Times New Roman" w:hAnsi="Times New Roman"/>
          <w:sz w:val="20"/>
          <w:lang w:val="en-US"/>
        </w:rPr>
        <w:tab/>
      </w:r>
      <w:r w:rsidR="00AD4B8D" w:rsidRPr="005D67AD">
        <w:rPr>
          <w:rFonts w:ascii="Times New Roman" w:hAnsi="Times New Roman"/>
          <w:bCs/>
          <w:sz w:val="20"/>
        </w:rPr>
        <w:t>Discussion on HARQ feedback</w:t>
      </w:r>
    </w:p>
    <w:p w14:paraId="512A7358" w14:textId="7C6FDA4D" w:rsidR="004935A9" w:rsidRPr="005D67AD" w:rsidRDefault="004935A9" w:rsidP="001E7F38">
      <w:pPr>
        <w:pStyle w:val="TdocHeader2"/>
        <w:spacing w:after="0"/>
        <w:rPr>
          <w:rFonts w:ascii="Times New Roman" w:hAnsi="Times New Roman"/>
          <w:sz w:val="20"/>
        </w:rPr>
      </w:pPr>
      <w:r w:rsidRPr="005D67AD">
        <w:rPr>
          <w:rFonts w:ascii="Times New Roman" w:hAnsi="Times New Roman"/>
          <w:sz w:val="20"/>
        </w:rPr>
        <w:t>Agenda item:</w:t>
      </w:r>
      <w:r w:rsidRPr="005D67AD">
        <w:rPr>
          <w:rFonts w:ascii="Times New Roman" w:hAnsi="Times New Roman"/>
          <w:sz w:val="20"/>
        </w:rPr>
        <w:tab/>
      </w:r>
      <w:r w:rsidR="0029609C" w:rsidRPr="005D67AD">
        <w:rPr>
          <w:rFonts w:ascii="Times New Roman" w:hAnsi="Times New Roman"/>
          <w:sz w:val="20"/>
          <w:lang w:eastAsia="zh-CN"/>
        </w:rPr>
        <w:t>7.2.4.1.2</w:t>
      </w:r>
    </w:p>
    <w:p w14:paraId="6497E99B" w14:textId="77777777" w:rsidR="004935A9" w:rsidRPr="005D67AD" w:rsidRDefault="004935A9" w:rsidP="001E7F38">
      <w:pPr>
        <w:pStyle w:val="TdocHeader2"/>
        <w:spacing w:after="0"/>
        <w:rPr>
          <w:rFonts w:ascii="Times New Roman" w:hAnsi="Times New Roman"/>
          <w:sz w:val="20"/>
        </w:rPr>
      </w:pPr>
      <w:r w:rsidRPr="005D67AD">
        <w:rPr>
          <w:rFonts w:ascii="Times New Roman" w:hAnsi="Times New Roman"/>
          <w:sz w:val="20"/>
        </w:rPr>
        <w:t>Document for:</w:t>
      </w:r>
      <w:bookmarkStart w:id="3" w:name="DocumentFor"/>
      <w:bookmarkEnd w:id="3"/>
      <w:r w:rsidR="00722D6F" w:rsidRPr="005D67AD">
        <w:rPr>
          <w:rFonts w:ascii="Times New Roman" w:hAnsi="Times New Roman"/>
          <w:sz w:val="20"/>
          <w:lang w:eastAsia="zh-CN"/>
        </w:rPr>
        <w:tab/>
      </w:r>
      <w:r w:rsidRPr="005D67AD">
        <w:rPr>
          <w:rFonts w:ascii="Times New Roman" w:hAnsi="Times New Roman"/>
          <w:sz w:val="20"/>
        </w:rPr>
        <w:t>Discussion</w:t>
      </w:r>
      <w:r w:rsidR="00FD6B41" w:rsidRPr="005D67AD">
        <w:rPr>
          <w:rFonts w:ascii="Times New Roman" w:hAnsi="Times New Roman"/>
          <w:sz w:val="20"/>
        </w:rPr>
        <w:t xml:space="preserve"> &amp; Decision</w:t>
      </w:r>
    </w:p>
    <w:p w14:paraId="7349F4F9" w14:textId="32A132ED" w:rsidR="00FE04A4" w:rsidRPr="005D67AD" w:rsidRDefault="004935A9" w:rsidP="006F4B31">
      <w:pPr>
        <w:pStyle w:val="1"/>
        <w:numPr>
          <w:ilvl w:val="0"/>
          <w:numId w:val="4"/>
        </w:numPr>
        <w:rPr>
          <w:rFonts w:ascii="Times New Roman" w:hAnsi="Times New Roman"/>
          <w:sz w:val="20"/>
          <w:szCs w:val="20"/>
        </w:rPr>
      </w:pPr>
      <w:bookmarkStart w:id="4" w:name="_Toc120549591"/>
      <w:bookmarkEnd w:id="0"/>
      <w:bookmarkEnd w:id="1"/>
      <w:r w:rsidRPr="005D67AD">
        <w:rPr>
          <w:rFonts w:ascii="Times New Roman" w:hAnsi="Times New Roman"/>
          <w:sz w:val="20"/>
          <w:szCs w:val="20"/>
        </w:rPr>
        <w:t>Introduction</w:t>
      </w:r>
      <w:bookmarkEnd w:id="4"/>
    </w:p>
    <w:p w14:paraId="3929E508" w14:textId="41C78CA9" w:rsidR="00646358" w:rsidRPr="005D67AD" w:rsidRDefault="00F9385E" w:rsidP="006F4B31">
      <w:pPr>
        <w:overflowPunct/>
        <w:autoSpaceDE/>
        <w:autoSpaceDN/>
        <w:adjustRightInd/>
        <w:jc w:val="both"/>
        <w:textAlignment w:val="auto"/>
        <w:rPr>
          <w:rFonts w:eastAsiaTheme="minorEastAsia"/>
          <w:lang w:eastAsia="zh-CN"/>
        </w:rPr>
      </w:pPr>
      <w:r w:rsidRPr="005D67AD">
        <w:rPr>
          <w:rFonts w:eastAsiaTheme="minorEastAsia"/>
          <w:lang w:eastAsia="zh-CN"/>
        </w:rPr>
        <w:t>At</w:t>
      </w:r>
      <w:r w:rsidR="00DB4D8F" w:rsidRPr="005D67AD">
        <w:rPr>
          <w:rFonts w:eastAsiaTheme="minorEastAsia"/>
          <w:lang w:eastAsia="zh-CN"/>
        </w:rPr>
        <w:t xml:space="preserve"> last</w:t>
      </w:r>
      <w:r w:rsidRPr="005D67AD">
        <w:rPr>
          <w:rFonts w:eastAsiaTheme="minorEastAsia"/>
          <w:lang w:eastAsia="zh-CN"/>
        </w:rPr>
        <w:t xml:space="preserve"> RAN</w:t>
      </w:r>
      <w:r w:rsidR="00DB4D8F" w:rsidRPr="005D67AD">
        <w:rPr>
          <w:rFonts w:eastAsiaTheme="minorEastAsia"/>
          <w:lang w:eastAsia="zh-CN"/>
        </w:rPr>
        <w:t>1 #9</w:t>
      </w:r>
      <w:r w:rsidR="008E035A" w:rsidRPr="005D67AD">
        <w:rPr>
          <w:rFonts w:eastAsiaTheme="minorEastAsia"/>
          <w:lang w:eastAsia="zh-CN"/>
        </w:rPr>
        <w:t>5</w:t>
      </w:r>
      <w:r w:rsidR="00484CD0" w:rsidRPr="005D67AD">
        <w:rPr>
          <w:rFonts w:eastAsiaTheme="minorEastAsia"/>
          <w:lang w:eastAsia="zh-CN"/>
        </w:rPr>
        <w:t xml:space="preserve"> </w:t>
      </w:r>
      <w:r w:rsidR="00FA44CA" w:rsidRPr="005D67AD">
        <w:rPr>
          <w:rFonts w:eastAsiaTheme="minorEastAsia"/>
          <w:lang w:eastAsia="zh-CN"/>
        </w:rPr>
        <w:t xml:space="preserve">meeting, </w:t>
      </w:r>
      <w:r w:rsidR="00DB4D8F" w:rsidRPr="005D67AD">
        <w:rPr>
          <w:rFonts w:eastAsiaTheme="minorEastAsia"/>
          <w:lang w:eastAsia="zh-CN"/>
        </w:rPr>
        <w:t>agreeme</w:t>
      </w:r>
      <w:bookmarkStart w:id="5" w:name="_GoBack"/>
      <w:bookmarkEnd w:id="5"/>
      <w:r w:rsidR="00DB4D8F" w:rsidRPr="005D67AD">
        <w:rPr>
          <w:rFonts w:eastAsiaTheme="minorEastAsia"/>
          <w:lang w:eastAsia="zh-CN"/>
        </w:rPr>
        <w:t xml:space="preserve">nts about NR V2X </w:t>
      </w:r>
      <w:r w:rsidR="008D1394" w:rsidRPr="005D67AD">
        <w:rPr>
          <w:rFonts w:eastAsiaTheme="minorEastAsia"/>
          <w:lang w:eastAsia="zh-CN"/>
        </w:rPr>
        <w:t>HARQ feedback were</w:t>
      </w:r>
      <w:r w:rsidR="00DB4D8F" w:rsidRPr="005D67AD">
        <w:rPr>
          <w:rFonts w:eastAsiaTheme="minorEastAsia"/>
          <w:lang w:eastAsia="zh-CN"/>
        </w:rPr>
        <w:t xml:space="preserve"> agreed as the following</w:t>
      </w:r>
      <w:r w:rsidR="00FA44CA" w:rsidRPr="005D67AD">
        <w:rPr>
          <w:rFonts w:eastAsiaTheme="minorEastAsia"/>
          <w:lang w:eastAsia="zh-CN"/>
        </w:rPr>
        <w:t xml:space="preserve"> [1]</w:t>
      </w:r>
      <w:r w:rsidR="00DB4D8F" w:rsidRPr="005D67AD">
        <w:rPr>
          <w:rFonts w:eastAsiaTheme="minorEastAsia"/>
          <w:lang w:eastAsia="zh-CN"/>
        </w:rPr>
        <w:t>,</w:t>
      </w:r>
      <w:r w:rsidR="00646358" w:rsidRPr="005D67AD">
        <w:rPr>
          <w:rFonts w:eastAsiaTheme="minorEastAsia"/>
          <w:lang w:eastAsia="zh-CN"/>
        </w:rPr>
        <w:t xml:space="preserve"> </w:t>
      </w:r>
    </w:p>
    <w:p w14:paraId="67A9FE9F" w14:textId="77777777" w:rsidR="00F63DB0" w:rsidRPr="005D67AD" w:rsidRDefault="00F63DB0" w:rsidP="006C0750">
      <w:pPr>
        <w:overflowPunct/>
        <w:autoSpaceDE/>
        <w:autoSpaceDN/>
        <w:adjustRightInd/>
        <w:spacing w:after="60"/>
        <w:textAlignment w:val="auto"/>
        <w:rPr>
          <w:rFonts w:eastAsia="Batang"/>
          <w:lang w:eastAsia="en-US"/>
        </w:rPr>
      </w:pPr>
      <w:r w:rsidRPr="005D67AD">
        <w:rPr>
          <w:rFonts w:eastAsia="Batang"/>
          <w:highlight w:val="green"/>
          <w:lang w:eastAsia="en-US"/>
        </w:rPr>
        <w:t>Agreements</w:t>
      </w:r>
      <w:r w:rsidRPr="005D67AD">
        <w:rPr>
          <w:rFonts w:eastAsia="Batang"/>
          <w:lang w:eastAsia="en-US"/>
        </w:rPr>
        <w:t>:</w:t>
      </w:r>
    </w:p>
    <w:p w14:paraId="15D99C53" w14:textId="494EB443" w:rsidR="00DB4D8F" w:rsidRPr="005D67AD" w:rsidRDefault="00F63DB0" w:rsidP="00F63DB0">
      <w:pPr>
        <w:overflowPunct/>
        <w:autoSpaceDE/>
        <w:autoSpaceDN/>
        <w:adjustRightInd/>
        <w:spacing w:after="0"/>
        <w:textAlignment w:val="auto"/>
        <w:rPr>
          <w:rFonts w:eastAsia="Batang"/>
          <w:b/>
          <w:lang w:val="en-US" w:eastAsia="ko-KR"/>
        </w:rPr>
      </w:pPr>
      <w:r w:rsidRPr="005D67AD">
        <w:rPr>
          <w:rFonts w:eastAsia="Batang"/>
          <w:lang w:eastAsia="en-US"/>
        </w:rPr>
        <w:t>Physical sidelink feedback channel (PSFCH) is defined and it is supported to convey SFCI for unicast and groupcast via PSFCH</w:t>
      </w:r>
      <w:r w:rsidRPr="005D67AD">
        <w:rPr>
          <w:rFonts w:eastAsia="Batang"/>
          <w:b/>
          <w:lang w:val="en-US" w:eastAsia="ko-KR"/>
        </w:rPr>
        <w:t>.</w:t>
      </w:r>
    </w:p>
    <w:p w14:paraId="4C762F32" w14:textId="77777777" w:rsidR="006C0750" w:rsidRPr="005D67AD" w:rsidRDefault="006C0750" w:rsidP="006C0750">
      <w:pPr>
        <w:spacing w:after="60"/>
        <w:rPr>
          <w:lang w:val="en-US" w:eastAsia="x-none"/>
        </w:rPr>
      </w:pPr>
      <w:r w:rsidRPr="005D67AD">
        <w:rPr>
          <w:highlight w:val="green"/>
          <w:lang w:val="en-US" w:eastAsia="x-none"/>
        </w:rPr>
        <w:t>Agreements</w:t>
      </w:r>
      <w:r w:rsidRPr="005D67AD">
        <w:rPr>
          <w:lang w:val="en-US" w:eastAsia="x-none"/>
        </w:rPr>
        <w:t>:</w:t>
      </w:r>
    </w:p>
    <w:p w14:paraId="6CFD6934" w14:textId="77777777" w:rsidR="006C0750" w:rsidRPr="005D67AD" w:rsidRDefault="006C0750" w:rsidP="006C0750">
      <w:pPr>
        <w:pStyle w:val="LGTdoc"/>
        <w:spacing w:afterLines="0" w:after="0" w:line="240" w:lineRule="auto"/>
        <w:rPr>
          <w:sz w:val="20"/>
          <w:szCs w:val="20"/>
          <w:lang w:val="en-US"/>
        </w:rPr>
      </w:pPr>
      <w:r w:rsidRPr="005D67AD">
        <w:rPr>
          <w:sz w:val="20"/>
          <w:szCs w:val="20"/>
          <w:lang w:val="en-US"/>
        </w:rPr>
        <w:t xml:space="preserve">Study further whether to support UE sending to </w:t>
      </w:r>
      <w:proofErr w:type="spellStart"/>
      <w:r w:rsidRPr="005D67AD">
        <w:rPr>
          <w:sz w:val="20"/>
          <w:szCs w:val="20"/>
          <w:lang w:val="en-US"/>
        </w:rPr>
        <w:t>gNB</w:t>
      </w:r>
      <w:proofErr w:type="spellEnd"/>
      <w:r w:rsidRPr="005D67AD">
        <w:rPr>
          <w:sz w:val="20"/>
          <w:szCs w:val="20"/>
          <w:lang w:val="en-US"/>
        </w:rPr>
        <w:t xml:space="preserve"> information which may trigger scheduling retransmission resource in mode 1. FFS including</w:t>
      </w:r>
    </w:p>
    <w:p w14:paraId="50B9DA23" w14:textId="77777777" w:rsidR="006C0750" w:rsidRPr="005D67AD" w:rsidRDefault="006C0750" w:rsidP="006C0750">
      <w:pPr>
        <w:pStyle w:val="LGTdoc"/>
        <w:numPr>
          <w:ilvl w:val="1"/>
          <w:numId w:val="28"/>
        </w:numPr>
        <w:snapToGrid/>
        <w:spacing w:afterLines="0" w:after="0" w:line="240" w:lineRule="auto"/>
        <w:ind w:left="1077" w:hanging="357"/>
        <w:rPr>
          <w:sz w:val="20"/>
          <w:szCs w:val="20"/>
          <w:lang w:val="en-US"/>
        </w:rPr>
      </w:pPr>
      <w:r w:rsidRPr="005D67AD">
        <w:rPr>
          <w:sz w:val="20"/>
          <w:szCs w:val="20"/>
          <w:lang w:val="en-US"/>
        </w:rPr>
        <w:t>Which information to send</w:t>
      </w:r>
    </w:p>
    <w:p w14:paraId="04F26070" w14:textId="77777777" w:rsidR="006C0750" w:rsidRPr="005D67AD" w:rsidRDefault="006C0750" w:rsidP="006C0750">
      <w:pPr>
        <w:pStyle w:val="LGTdoc"/>
        <w:numPr>
          <w:ilvl w:val="1"/>
          <w:numId w:val="28"/>
        </w:numPr>
        <w:snapToGrid/>
        <w:spacing w:afterLines="0" w:after="0" w:line="240" w:lineRule="auto"/>
        <w:ind w:left="1077" w:hanging="357"/>
        <w:rPr>
          <w:sz w:val="20"/>
          <w:szCs w:val="20"/>
          <w:lang w:val="en-US"/>
        </w:rPr>
      </w:pPr>
      <w:r w:rsidRPr="005D67AD">
        <w:rPr>
          <w:sz w:val="20"/>
          <w:szCs w:val="20"/>
          <w:lang w:val="en-US"/>
        </w:rPr>
        <w:t xml:space="preserve">Which UE to send to </w:t>
      </w:r>
      <w:proofErr w:type="spellStart"/>
      <w:r w:rsidRPr="005D67AD">
        <w:rPr>
          <w:sz w:val="20"/>
          <w:szCs w:val="20"/>
          <w:lang w:val="en-US"/>
        </w:rPr>
        <w:t>gNB</w:t>
      </w:r>
      <w:proofErr w:type="spellEnd"/>
    </w:p>
    <w:p w14:paraId="616A557E" w14:textId="77777777" w:rsidR="006C0750" w:rsidRPr="005D67AD" w:rsidRDefault="006C0750" w:rsidP="006C0750">
      <w:pPr>
        <w:pStyle w:val="LGTdoc"/>
        <w:numPr>
          <w:ilvl w:val="1"/>
          <w:numId w:val="28"/>
        </w:numPr>
        <w:snapToGrid/>
        <w:spacing w:afterLines="0" w:after="0" w:line="240" w:lineRule="auto"/>
        <w:ind w:left="1077" w:hanging="357"/>
        <w:rPr>
          <w:sz w:val="20"/>
          <w:szCs w:val="20"/>
          <w:lang w:val="en-US"/>
        </w:rPr>
      </w:pPr>
      <w:r w:rsidRPr="005D67AD">
        <w:rPr>
          <w:sz w:val="20"/>
          <w:szCs w:val="20"/>
          <w:lang w:val="en-US"/>
        </w:rPr>
        <w:t>Which channel to use</w:t>
      </w:r>
    </w:p>
    <w:p w14:paraId="6B663E70" w14:textId="5DAA2EDF" w:rsidR="006C0750" w:rsidRPr="005D67AD" w:rsidRDefault="006C0750" w:rsidP="006C0750">
      <w:pPr>
        <w:pStyle w:val="LGTdoc"/>
        <w:numPr>
          <w:ilvl w:val="1"/>
          <w:numId w:val="28"/>
        </w:numPr>
        <w:snapToGrid/>
        <w:spacing w:afterLines="0" w:after="0" w:line="240" w:lineRule="auto"/>
        <w:ind w:left="1077" w:hanging="357"/>
        <w:rPr>
          <w:sz w:val="20"/>
          <w:szCs w:val="20"/>
          <w:lang w:val="en-US"/>
        </w:rPr>
      </w:pPr>
      <w:r w:rsidRPr="005D67AD">
        <w:rPr>
          <w:sz w:val="20"/>
          <w:szCs w:val="20"/>
          <w:lang w:val="en-US"/>
        </w:rPr>
        <w:t>Which resource to use</w:t>
      </w:r>
    </w:p>
    <w:p w14:paraId="54A6B8A1" w14:textId="77777777" w:rsidR="00F63DB0" w:rsidRPr="005D67AD" w:rsidRDefault="00F63DB0" w:rsidP="00F63DB0">
      <w:pPr>
        <w:overflowPunct/>
        <w:autoSpaceDE/>
        <w:autoSpaceDN/>
        <w:adjustRightInd/>
        <w:spacing w:after="0"/>
        <w:textAlignment w:val="auto"/>
        <w:rPr>
          <w:rFonts w:eastAsia="MS Mincho"/>
        </w:rPr>
      </w:pPr>
    </w:p>
    <w:p w14:paraId="185685FD" w14:textId="30A16B01" w:rsidR="00857BA2" w:rsidRPr="005D67AD" w:rsidRDefault="00857BA2" w:rsidP="000164FB">
      <w:pPr>
        <w:pStyle w:val="af"/>
        <w:overflowPunct/>
        <w:autoSpaceDE/>
        <w:autoSpaceDN/>
        <w:adjustRightInd/>
        <w:spacing w:afterLines="50" w:after="120"/>
        <w:jc w:val="both"/>
        <w:textAlignment w:val="auto"/>
        <w:rPr>
          <w:rFonts w:ascii="Times New Roman" w:eastAsiaTheme="minorEastAsia" w:hAnsi="Times New Roman"/>
          <w:lang w:eastAsia="zh-CN"/>
        </w:rPr>
      </w:pPr>
      <w:r w:rsidRPr="005D67AD">
        <w:rPr>
          <w:rFonts w:ascii="Times New Roman" w:eastAsiaTheme="minorEastAsia" w:hAnsi="Times New Roman"/>
          <w:lang w:eastAsia="zh-CN"/>
        </w:rPr>
        <w:t xml:space="preserve">In this contribution, </w:t>
      </w:r>
      <w:r w:rsidR="00CE0C32" w:rsidRPr="005D67AD">
        <w:rPr>
          <w:rFonts w:ascii="Times New Roman" w:eastAsiaTheme="minorEastAsia" w:hAnsi="Times New Roman"/>
          <w:lang w:eastAsia="zh-CN"/>
        </w:rPr>
        <w:t xml:space="preserve">the </w:t>
      </w:r>
      <w:r w:rsidR="00E03F41" w:rsidRPr="005D67AD">
        <w:rPr>
          <w:rFonts w:ascii="Times New Roman" w:eastAsiaTheme="minorEastAsia" w:hAnsi="Times New Roman"/>
          <w:lang w:eastAsia="zh-CN"/>
        </w:rPr>
        <w:t>resource allocation</w:t>
      </w:r>
      <w:r w:rsidR="002A50DB" w:rsidRPr="005D67AD">
        <w:rPr>
          <w:rFonts w:ascii="Times New Roman" w:eastAsiaTheme="minorEastAsia" w:hAnsi="Times New Roman"/>
          <w:lang w:eastAsia="zh-CN"/>
        </w:rPr>
        <w:t xml:space="preserve"> of </w:t>
      </w:r>
      <w:r w:rsidR="00F63DB0" w:rsidRPr="005D67AD">
        <w:rPr>
          <w:rFonts w:ascii="Times New Roman" w:eastAsiaTheme="minorEastAsia" w:hAnsi="Times New Roman"/>
          <w:lang w:eastAsia="zh-CN"/>
        </w:rPr>
        <w:t xml:space="preserve">PSFCH in V2X mode </w:t>
      </w:r>
      <w:r w:rsidR="002A184C" w:rsidRPr="005D67AD">
        <w:rPr>
          <w:rFonts w:ascii="Times New Roman" w:eastAsiaTheme="minorEastAsia" w:hAnsi="Times New Roman"/>
          <w:lang w:eastAsia="zh-CN"/>
        </w:rPr>
        <w:t>2</w:t>
      </w:r>
      <w:r w:rsidR="002A50DB" w:rsidRPr="005D67AD">
        <w:rPr>
          <w:rFonts w:ascii="Times New Roman" w:eastAsiaTheme="minorEastAsia" w:hAnsi="Times New Roman"/>
          <w:lang w:eastAsia="zh-CN"/>
        </w:rPr>
        <w:t xml:space="preserve"> </w:t>
      </w:r>
      <w:r w:rsidR="00F63DB0" w:rsidRPr="005D67AD">
        <w:rPr>
          <w:rFonts w:ascii="Times New Roman" w:eastAsiaTheme="minorEastAsia" w:hAnsi="Times New Roman"/>
          <w:lang w:eastAsia="zh-CN"/>
        </w:rPr>
        <w:t>and</w:t>
      </w:r>
      <w:r w:rsidR="00CE0C32" w:rsidRPr="005D67AD">
        <w:rPr>
          <w:rFonts w:ascii="Times New Roman" w:eastAsiaTheme="minorEastAsia" w:hAnsi="Times New Roman"/>
          <w:lang w:eastAsia="zh-CN"/>
        </w:rPr>
        <w:t xml:space="preserve"> </w:t>
      </w:r>
      <w:r w:rsidR="002A50DB" w:rsidRPr="005D67AD">
        <w:rPr>
          <w:rFonts w:ascii="Times New Roman" w:eastAsiaTheme="minorEastAsia" w:hAnsi="Times New Roman"/>
          <w:lang w:eastAsia="zh-CN"/>
        </w:rPr>
        <w:t xml:space="preserve">SFCI feedback </w:t>
      </w:r>
      <w:r w:rsidR="00254BFB" w:rsidRPr="005D67AD">
        <w:rPr>
          <w:rFonts w:ascii="Times New Roman" w:eastAsiaTheme="minorEastAsia" w:hAnsi="Times New Roman"/>
          <w:lang w:eastAsia="zh-CN"/>
        </w:rPr>
        <w:t xml:space="preserve">for </w:t>
      </w:r>
      <w:r w:rsidR="002A50DB" w:rsidRPr="005D67AD">
        <w:rPr>
          <w:rFonts w:ascii="Times New Roman" w:eastAsiaTheme="minorEastAsia" w:hAnsi="Times New Roman"/>
          <w:lang w:eastAsia="zh-CN"/>
        </w:rPr>
        <w:t xml:space="preserve">V2X mode </w:t>
      </w:r>
      <w:r w:rsidR="002A184C" w:rsidRPr="005D67AD">
        <w:rPr>
          <w:rFonts w:ascii="Times New Roman" w:eastAsiaTheme="minorEastAsia" w:hAnsi="Times New Roman"/>
          <w:lang w:eastAsia="zh-CN"/>
        </w:rPr>
        <w:t>1</w:t>
      </w:r>
      <w:r w:rsidR="002A50DB" w:rsidRPr="005D67AD">
        <w:rPr>
          <w:rFonts w:ascii="Times New Roman" w:eastAsiaTheme="minorEastAsia" w:hAnsi="Times New Roman"/>
          <w:lang w:eastAsia="zh-CN"/>
        </w:rPr>
        <w:t xml:space="preserve"> </w:t>
      </w:r>
      <w:r w:rsidR="00CE1476" w:rsidRPr="005D67AD">
        <w:rPr>
          <w:rFonts w:ascii="Times New Roman" w:eastAsiaTheme="minorEastAsia" w:hAnsi="Times New Roman"/>
          <w:lang w:eastAsia="zh-CN"/>
        </w:rPr>
        <w:t xml:space="preserve">will be </w:t>
      </w:r>
      <w:r w:rsidR="00C04F58" w:rsidRPr="005D67AD">
        <w:rPr>
          <w:rFonts w:ascii="Times New Roman" w:eastAsiaTheme="minorEastAsia" w:hAnsi="Times New Roman"/>
          <w:lang w:eastAsia="zh-CN"/>
        </w:rPr>
        <w:t xml:space="preserve">further </w:t>
      </w:r>
      <w:r w:rsidR="00CE1476" w:rsidRPr="005D67AD">
        <w:rPr>
          <w:rFonts w:ascii="Times New Roman" w:eastAsiaTheme="minorEastAsia" w:hAnsi="Times New Roman"/>
          <w:lang w:eastAsia="zh-CN"/>
        </w:rPr>
        <w:t xml:space="preserve">discussed. </w:t>
      </w:r>
    </w:p>
    <w:p w14:paraId="7FD0B462" w14:textId="78F861E8" w:rsidR="00207D2F" w:rsidRPr="005D67AD" w:rsidRDefault="00E95636" w:rsidP="0088054D">
      <w:pPr>
        <w:pStyle w:val="1"/>
        <w:numPr>
          <w:ilvl w:val="0"/>
          <w:numId w:val="4"/>
        </w:numPr>
        <w:rPr>
          <w:rFonts w:ascii="Times New Roman" w:eastAsiaTheme="minorEastAsia" w:hAnsi="Times New Roman"/>
          <w:sz w:val="20"/>
          <w:szCs w:val="20"/>
          <w:lang w:eastAsia="zh-CN"/>
        </w:rPr>
      </w:pPr>
      <w:r w:rsidRPr="005D67AD">
        <w:rPr>
          <w:rFonts w:ascii="Times New Roman" w:eastAsiaTheme="minorEastAsia" w:hAnsi="Times New Roman"/>
          <w:sz w:val="20"/>
          <w:szCs w:val="20"/>
          <w:lang w:eastAsia="zh-CN"/>
        </w:rPr>
        <w:t xml:space="preserve">Resource allocation of PSFCH in mode </w:t>
      </w:r>
      <w:r w:rsidR="002A184C" w:rsidRPr="005D67AD">
        <w:rPr>
          <w:rFonts w:ascii="Times New Roman" w:eastAsiaTheme="minorEastAsia" w:hAnsi="Times New Roman"/>
          <w:sz w:val="20"/>
          <w:szCs w:val="20"/>
          <w:lang w:eastAsia="zh-CN"/>
        </w:rPr>
        <w:t>2</w:t>
      </w:r>
    </w:p>
    <w:p w14:paraId="11199E6E" w14:textId="14DA6A71" w:rsidR="003B01FE" w:rsidRPr="005D67AD" w:rsidRDefault="003B01FE" w:rsidP="003B01FE">
      <w:pPr>
        <w:rPr>
          <w:lang w:eastAsia="zh-CN"/>
        </w:rPr>
      </w:pPr>
      <w:r w:rsidRPr="005D67AD">
        <w:rPr>
          <w:lang w:eastAsia="zh-CN"/>
        </w:rPr>
        <w:t>In this section, the</w:t>
      </w:r>
      <w:r w:rsidR="0088054D" w:rsidRPr="005D67AD">
        <w:rPr>
          <w:lang w:eastAsia="zh-CN"/>
        </w:rPr>
        <w:t xml:space="preserve"> </w:t>
      </w:r>
      <w:r w:rsidR="00E851A7" w:rsidRPr="005D67AD">
        <w:rPr>
          <w:lang w:eastAsia="zh-CN"/>
        </w:rPr>
        <w:t>resource allocation</w:t>
      </w:r>
      <w:r w:rsidR="0088054D" w:rsidRPr="005D67AD">
        <w:rPr>
          <w:lang w:eastAsia="zh-CN"/>
        </w:rPr>
        <w:t xml:space="preserve"> of PSFCH in V2X mode </w:t>
      </w:r>
      <w:r w:rsidR="002A184C" w:rsidRPr="005D67AD">
        <w:rPr>
          <w:lang w:eastAsia="zh-CN"/>
        </w:rPr>
        <w:t>2</w:t>
      </w:r>
      <w:r w:rsidRPr="005D67AD">
        <w:rPr>
          <w:lang w:eastAsia="zh-CN"/>
        </w:rPr>
        <w:t xml:space="preserve"> will be discussed.</w:t>
      </w:r>
    </w:p>
    <w:p w14:paraId="73B8FD88" w14:textId="6C22AEAC" w:rsidR="00194880" w:rsidRPr="005D67AD" w:rsidRDefault="0078500C" w:rsidP="00207D2F">
      <w:pPr>
        <w:jc w:val="both"/>
        <w:rPr>
          <w:rFonts w:eastAsiaTheme="minorEastAsia"/>
          <w:lang w:eastAsia="zh-CN"/>
        </w:rPr>
      </w:pPr>
      <w:r w:rsidRPr="005D67AD">
        <w:rPr>
          <w:rFonts w:eastAsiaTheme="minorEastAsia"/>
          <w:lang w:eastAsia="zh-CN"/>
        </w:rPr>
        <w:t xml:space="preserve">In last meeting, the PSFCH was agreed as the physical channel for transmitting SFCI. </w:t>
      </w:r>
      <w:r w:rsidR="00877FD6" w:rsidRPr="005D67AD">
        <w:rPr>
          <w:rFonts w:eastAsiaTheme="minorEastAsia"/>
          <w:lang w:eastAsia="zh-CN"/>
        </w:rPr>
        <w:t>In NR Uu, five different PUCCH formats are defined which can be adapted to di</w:t>
      </w:r>
      <w:r w:rsidR="00FB13E8" w:rsidRPr="005D67AD">
        <w:rPr>
          <w:rFonts w:eastAsiaTheme="minorEastAsia"/>
          <w:lang w:eastAsia="zh-CN"/>
        </w:rPr>
        <w:t xml:space="preserve">fferent UCI payload sizes such as SR and 1 or 2 bits HARQ-ACK can be transmitted in PUCCH format 0 or 1 and CSI can be transmitted in PUCCH format 2 or 3 or 4. </w:t>
      </w:r>
      <w:r w:rsidR="000908A9" w:rsidRPr="005D67AD">
        <w:rPr>
          <w:rFonts w:eastAsiaTheme="minorEastAsia"/>
          <w:lang w:eastAsia="zh-CN"/>
        </w:rPr>
        <w:t>In addition, the design of short PUCCH and long PUCCH can also be adapted to different UCI feedback delay requirements.</w:t>
      </w:r>
    </w:p>
    <w:p w14:paraId="47778B73" w14:textId="7FE54C5F" w:rsidR="00FB067B" w:rsidRPr="005D67AD" w:rsidRDefault="00432F6B" w:rsidP="00207D2F">
      <w:pPr>
        <w:jc w:val="both"/>
        <w:rPr>
          <w:lang w:eastAsia="zh-CN"/>
        </w:rPr>
      </w:pPr>
      <w:r w:rsidRPr="005D67AD">
        <w:rPr>
          <w:rFonts w:eastAsiaTheme="minorEastAsia"/>
          <w:lang w:eastAsia="zh-CN"/>
        </w:rPr>
        <w:t xml:space="preserve">In NR V2X sidelink, the flexibility of resource allocation of PSFCH </w:t>
      </w:r>
      <w:r w:rsidR="00C92EAC" w:rsidRPr="005D67AD">
        <w:rPr>
          <w:rFonts w:eastAsiaTheme="minorEastAsia"/>
          <w:lang w:eastAsia="zh-CN"/>
        </w:rPr>
        <w:t xml:space="preserve">similar to NR Uu </w:t>
      </w:r>
      <w:r w:rsidRPr="005D67AD">
        <w:rPr>
          <w:rFonts w:eastAsiaTheme="minorEastAsia"/>
          <w:lang w:eastAsia="zh-CN"/>
        </w:rPr>
        <w:t xml:space="preserve">can also be </w:t>
      </w:r>
      <w:r w:rsidR="00BA181D" w:rsidRPr="005D67AD">
        <w:rPr>
          <w:rFonts w:eastAsiaTheme="minorEastAsia"/>
          <w:lang w:eastAsia="zh-CN"/>
        </w:rPr>
        <w:t>supported</w:t>
      </w:r>
      <w:r w:rsidRPr="005D67AD">
        <w:rPr>
          <w:rFonts w:eastAsiaTheme="minorEastAsia"/>
          <w:lang w:eastAsia="zh-CN"/>
        </w:rPr>
        <w:t xml:space="preserve">. </w:t>
      </w:r>
      <w:r w:rsidR="00BA181D" w:rsidRPr="005D67AD">
        <w:rPr>
          <w:rFonts w:eastAsiaTheme="minorEastAsia"/>
          <w:lang w:eastAsia="zh-CN"/>
        </w:rPr>
        <w:t xml:space="preserve">For example, </w:t>
      </w:r>
      <w:r w:rsidR="0000336A" w:rsidRPr="005D67AD">
        <w:rPr>
          <w:rFonts w:eastAsiaTheme="minorEastAsia"/>
          <w:lang w:eastAsia="zh-CN"/>
        </w:rPr>
        <w:t xml:space="preserve">considering the different resource </w:t>
      </w:r>
      <w:r w:rsidR="00827F15" w:rsidRPr="005D67AD">
        <w:rPr>
          <w:rFonts w:eastAsiaTheme="minorEastAsia"/>
          <w:lang w:eastAsia="zh-CN"/>
        </w:rPr>
        <w:t xml:space="preserve">allocation </w:t>
      </w:r>
      <w:r w:rsidR="0000336A" w:rsidRPr="005D67AD">
        <w:rPr>
          <w:rFonts w:eastAsiaTheme="minorEastAsia"/>
          <w:lang w:eastAsia="zh-CN"/>
        </w:rPr>
        <w:t>ratio between PSCCH/PSSCH and PSFCH, one PSFCH may convey multiple HARQ-ACK bits which corresponds to multiple PSSCH.</w:t>
      </w:r>
      <w:r w:rsidR="002A184C" w:rsidRPr="005D67AD">
        <w:rPr>
          <w:rFonts w:eastAsiaTheme="minorEastAsia"/>
          <w:lang w:eastAsia="zh-CN"/>
        </w:rPr>
        <w:t xml:space="preserve"> In addition, s</w:t>
      </w:r>
      <w:r w:rsidR="00DD1123" w:rsidRPr="005D67AD">
        <w:rPr>
          <w:lang w:eastAsia="zh-CN"/>
        </w:rPr>
        <w:t xml:space="preserve">ome </w:t>
      </w:r>
      <w:r w:rsidR="002E2064" w:rsidRPr="005D67AD">
        <w:rPr>
          <w:lang w:eastAsia="zh-CN"/>
        </w:rPr>
        <w:t>CSI information such as RSRP/RSRQ an</w:t>
      </w:r>
      <w:r w:rsidR="00C91076" w:rsidRPr="005D67AD">
        <w:rPr>
          <w:lang w:eastAsia="zh-CN"/>
        </w:rPr>
        <w:t xml:space="preserve">d CQI </w:t>
      </w:r>
      <w:r w:rsidR="002A184C" w:rsidRPr="005D67AD">
        <w:rPr>
          <w:lang w:eastAsia="zh-CN"/>
        </w:rPr>
        <w:t>can be supported</w:t>
      </w:r>
      <w:r w:rsidR="00C91076" w:rsidRPr="005D67AD">
        <w:rPr>
          <w:lang w:eastAsia="zh-CN"/>
        </w:rPr>
        <w:t xml:space="preserve"> in NR sidelink </w:t>
      </w:r>
      <w:r w:rsidR="002A184C" w:rsidRPr="005D67AD">
        <w:rPr>
          <w:lang w:eastAsia="zh-CN"/>
        </w:rPr>
        <w:t xml:space="preserve">especially in mode 2(b) </w:t>
      </w:r>
      <w:r w:rsidR="00827F15" w:rsidRPr="005D67AD">
        <w:rPr>
          <w:lang w:eastAsia="zh-CN"/>
        </w:rPr>
        <w:t xml:space="preserve">to </w:t>
      </w:r>
      <w:r w:rsidR="00C50F37" w:rsidRPr="005D67AD">
        <w:rPr>
          <w:lang w:eastAsia="zh-CN"/>
        </w:rPr>
        <w:t>assist sidelink resource selection, which</w:t>
      </w:r>
      <w:r w:rsidR="00C91076" w:rsidRPr="005D67AD">
        <w:rPr>
          <w:lang w:eastAsia="zh-CN"/>
        </w:rPr>
        <w:t xml:space="preserve"> can be </w:t>
      </w:r>
      <w:r w:rsidR="002E2064" w:rsidRPr="005D67AD">
        <w:rPr>
          <w:lang w:eastAsia="zh-CN"/>
        </w:rPr>
        <w:t xml:space="preserve">conveyed in </w:t>
      </w:r>
      <w:r w:rsidR="006B457D" w:rsidRPr="005D67AD">
        <w:rPr>
          <w:lang w:eastAsia="zh-CN"/>
        </w:rPr>
        <w:t xml:space="preserve">SFCI </w:t>
      </w:r>
      <w:r w:rsidR="002E2064" w:rsidRPr="005D67AD">
        <w:rPr>
          <w:lang w:eastAsia="zh-CN"/>
        </w:rPr>
        <w:t xml:space="preserve">as well. </w:t>
      </w:r>
      <w:r w:rsidR="002A184C" w:rsidRPr="005D67AD">
        <w:rPr>
          <w:lang w:eastAsia="zh-CN"/>
        </w:rPr>
        <w:t>Furthermore</w:t>
      </w:r>
      <w:r w:rsidR="00C91076" w:rsidRPr="005D67AD">
        <w:rPr>
          <w:lang w:eastAsia="zh-CN"/>
        </w:rPr>
        <w:t>,</w:t>
      </w:r>
      <w:r w:rsidR="00964193" w:rsidRPr="005D67AD">
        <w:rPr>
          <w:lang w:eastAsia="zh-CN"/>
        </w:rPr>
        <w:t xml:space="preserve"> </w:t>
      </w:r>
      <w:r w:rsidR="00CA2BAB" w:rsidRPr="005D67AD">
        <w:rPr>
          <w:lang w:eastAsia="zh-CN"/>
        </w:rPr>
        <w:t xml:space="preserve">UE </w:t>
      </w:r>
      <w:r w:rsidR="00964193" w:rsidRPr="005D67AD">
        <w:rPr>
          <w:lang w:eastAsia="zh-CN"/>
        </w:rPr>
        <w:t>may</w:t>
      </w:r>
      <w:r w:rsidR="00CA2BAB" w:rsidRPr="005D67AD">
        <w:t xml:space="preserve"> </w:t>
      </w:r>
      <w:r w:rsidR="00CA2BAB" w:rsidRPr="005D67AD">
        <w:rPr>
          <w:lang w:eastAsia="zh-CN"/>
        </w:rPr>
        <w:t>feedback</w:t>
      </w:r>
      <w:r w:rsidR="00C91076" w:rsidRPr="005D67AD">
        <w:rPr>
          <w:lang w:eastAsia="zh-CN"/>
        </w:rPr>
        <w:t xml:space="preserve"> </w:t>
      </w:r>
      <w:r w:rsidR="00964193" w:rsidRPr="005D67AD">
        <w:rPr>
          <w:lang w:eastAsia="zh-CN"/>
        </w:rPr>
        <w:t>HARQ-ACK and CSI information simultaneously</w:t>
      </w:r>
      <w:r w:rsidR="002A184C" w:rsidRPr="005D67AD">
        <w:rPr>
          <w:lang w:eastAsia="zh-CN"/>
        </w:rPr>
        <w:t xml:space="preserve"> and </w:t>
      </w:r>
      <w:r w:rsidR="00A12DF5" w:rsidRPr="005D67AD">
        <w:rPr>
          <w:lang w:eastAsia="zh-CN"/>
        </w:rPr>
        <w:t>HARQ-ACK and CSI information should be multiplexed in one channel to reduce the resource overhead</w:t>
      </w:r>
      <w:r w:rsidR="002A184C" w:rsidRPr="005D67AD">
        <w:rPr>
          <w:lang w:eastAsia="zh-CN"/>
        </w:rPr>
        <w:t xml:space="preserve"> as well</w:t>
      </w:r>
      <w:r w:rsidR="00A12DF5" w:rsidRPr="005D67AD">
        <w:rPr>
          <w:lang w:eastAsia="zh-CN"/>
        </w:rPr>
        <w:t>.</w:t>
      </w:r>
    </w:p>
    <w:p w14:paraId="2AE00F4B" w14:textId="3C3B4594" w:rsidR="00DE3087" w:rsidRPr="005D67AD" w:rsidRDefault="006B4D10" w:rsidP="00BA181D">
      <w:pPr>
        <w:jc w:val="both"/>
        <w:rPr>
          <w:lang w:eastAsia="zh-CN"/>
        </w:rPr>
      </w:pPr>
      <w:r w:rsidRPr="005D67AD">
        <w:rPr>
          <w:lang w:eastAsia="zh-CN"/>
        </w:rPr>
        <w:t>Therefore,</w:t>
      </w:r>
      <w:r w:rsidR="00207D2F" w:rsidRPr="005D67AD">
        <w:rPr>
          <w:lang w:eastAsia="zh-CN"/>
        </w:rPr>
        <w:t xml:space="preserve"> </w:t>
      </w:r>
      <w:r w:rsidR="00222F4C" w:rsidRPr="005D67AD">
        <w:rPr>
          <w:lang w:eastAsia="zh-CN"/>
        </w:rPr>
        <w:t xml:space="preserve">because </w:t>
      </w:r>
      <w:r w:rsidR="00E95AD6" w:rsidRPr="005D67AD">
        <w:rPr>
          <w:lang w:eastAsia="zh-CN"/>
        </w:rPr>
        <w:t xml:space="preserve">that one SFCI may contain </w:t>
      </w:r>
      <w:r w:rsidR="00222F4C" w:rsidRPr="005D67AD">
        <w:rPr>
          <w:lang w:eastAsia="zh-CN"/>
        </w:rPr>
        <w:t>different payload size</w:t>
      </w:r>
      <w:r w:rsidR="002812C3" w:rsidRPr="005D67AD">
        <w:rPr>
          <w:lang w:eastAsia="zh-CN"/>
        </w:rPr>
        <w:t>s</w:t>
      </w:r>
      <w:r w:rsidR="00222F4C" w:rsidRPr="005D67AD">
        <w:rPr>
          <w:lang w:eastAsia="zh-CN"/>
        </w:rPr>
        <w:t xml:space="preserve">, </w:t>
      </w:r>
      <w:r w:rsidR="002812C3" w:rsidRPr="005D67AD">
        <w:rPr>
          <w:lang w:eastAsia="zh-CN"/>
        </w:rPr>
        <w:t xml:space="preserve">different </w:t>
      </w:r>
      <w:r w:rsidRPr="005D67AD">
        <w:rPr>
          <w:lang w:eastAsia="zh-CN"/>
        </w:rPr>
        <w:t>PSFCH</w:t>
      </w:r>
      <w:r w:rsidR="002812C3" w:rsidRPr="005D67AD">
        <w:rPr>
          <w:lang w:eastAsia="zh-CN"/>
        </w:rPr>
        <w:t xml:space="preserve"> formats should also be supported. Which </w:t>
      </w:r>
      <w:r w:rsidR="00A778A9" w:rsidRPr="005D67AD">
        <w:rPr>
          <w:lang w:eastAsia="zh-CN"/>
        </w:rPr>
        <w:t>PSFCH</w:t>
      </w:r>
      <w:r w:rsidR="006B457D" w:rsidRPr="005D67AD">
        <w:rPr>
          <w:lang w:eastAsia="zh-CN"/>
        </w:rPr>
        <w:t xml:space="preserve"> </w:t>
      </w:r>
      <w:r w:rsidR="002812C3" w:rsidRPr="005D67AD">
        <w:rPr>
          <w:lang w:eastAsia="zh-CN"/>
        </w:rPr>
        <w:t xml:space="preserve">format and even </w:t>
      </w:r>
      <w:r w:rsidR="00207D2F" w:rsidRPr="005D67AD">
        <w:rPr>
          <w:lang w:eastAsia="zh-CN"/>
        </w:rPr>
        <w:t xml:space="preserve">whether PSSCH will be used to carry </w:t>
      </w:r>
      <w:r w:rsidR="005B03EC" w:rsidRPr="005D67AD">
        <w:rPr>
          <w:lang w:eastAsia="zh-CN"/>
        </w:rPr>
        <w:t>SFCI</w:t>
      </w:r>
      <w:r w:rsidR="00207D2F" w:rsidRPr="005D67AD">
        <w:rPr>
          <w:lang w:eastAsia="zh-CN"/>
        </w:rPr>
        <w:t xml:space="preserve"> depends on the payload size.</w:t>
      </w:r>
      <w:r w:rsidR="002812C3" w:rsidRPr="005D67AD">
        <w:rPr>
          <w:lang w:eastAsia="zh-CN"/>
        </w:rPr>
        <w:t xml:space="preserve"> For example, i</w:t>
      </w:r>
      <w:r w:rsidR="00207D2F" w:rsidRPr="005D67AD">
        <w:rPr>
          <w:lang w:eastAsia="zh-CN"/>
        </w:rPr>
        <w:t xml:space="preserve">f number of bits of </w:t>
      </w:r>
      <w:r w:rsidR="00C50F37" w:rsidRPr="005D67AD">
        <w:rPr>
          <w:lang w:eastAsia="zh-CN"/>
        </w:rPr>
        <w:t>SFCI</w:t>
      </w:r>
      <w:r w:rsidR="00207D2F" w:rsidRPr="005D67AD">
        <w:rPr>
          <w:lang w:eastAsia="zh-CN"/>
        </w:rPr>
        <w:t xml:space="preserve"> is small</w:t>
      </w:r>
      <w:r w:rsidR="001A09CE" w:rsidRPr="005D67AD">
        <w:rPr>
          <w:lang w:eastAsia="zh-CN"/>
        </w:rPr>
        <w:t xml:space="preserve"> to convey HARQ-ACK information</w:t>
      </w:r>
      <w:r w:rsidR="00207D2F" w:rsidRPr="005D67AD">
        <w:rPr>
          <w:lang w:eastAsia="zh-CN"/>
        </w:rPr>
        <w:t xml:space="preserve">, e.g. </w:t>
      </w:r>
      <w:r w:rsidR="00207D2F" w:rsidRPr="005D67AD">
        <w:rPr>
          <w:rFonts w:eastAsia="Batang"/>
        </w:rPr>
        <w:t xml:space="preserve">≤2, an </w:t>
      </w:r>
      <w:r w:rsidR="00A778A9" w:rsidRPr="005D67AD">
        <w:rPr>
          <w:rFonts w:eastAsia="Batang"/>
        </w:rPr>
        <w:t xml:space="preserve">OCC based </w:t>
      </w:r>
      <w:r w:rsidR="00207D2F" w:rsidRPr="005D67AD">
        <w:rPr>
          <w:rFonts w:eastAsia="Batang"/>
        </w:rPr>
        <w:t>PS</w:t>
      </w:r>
      <w:r w:rsidR="00A778A9" w:rsidRPr="005D67AD">
        <w:rPr>
          <w:rFonts w:eastAsia="Batang"/>
        </w:rPr>
        <w:t>F</w:t>
      </w:r>
      <w:r w:rsidR="00207D2F" w:rsidRPr="005D67AD">
        <w:rPr>
          <w:rFonts w:eastAsia="Batang"/>
        </w:rPr>
        <w:t xml:space="preserve">CH format could be considered, which is similar </w:t>
      </w:r>
      <w:r w:rsidR="00C50F37" w:rsidRPr="005D67AD">
        <w:rPr>
          <w:rFonts w:eastAsia="Batang"/>
        </w:rPr>
        <w:t>to</w:t>
      </w:r>
      <w:r w:rsidR="00207D2F" w:rsidRPr="005D67AD">
        <w:rPr>
          <w:rFonts w:eastAsia="Batang"/>
        </w:rPr>
        <w:t xml:space="preserve"> PUCCH format 1. </w:t>
      </w:r>
      <w:r w:rsidR="00207D2F" w:rsidRPr="005D67AD">
        <w:rPr>
          <w:lang w:eastAsia="zh-CN"/>
        </w:rPr>
        <w:t xml:space="preserve">If number of bits of </w:t>
      </w:r>
      <w:r w:rsidR="00C50F37" w:rsidRPr="005D67AD">
        <w:rPr>
          <w:lang w:eastAsia="zh-CN"/>
        </w:rPr>
        <w:t>SFCI</w:t>
      </w:r>
      <w:r w:rsidR="00207D2F" w:rsidRPr="005D67AD">
        <w:rPr>
          <w:lang w:eastAsia="zh-CN"/>
        </w:rPr>
        <w:t xml:space="preserve"> is medium</w:t>
      </w:r>
      <w:r w:rsidR="00797676" w:rsidRPr="005D67AD">
        <w:rPr>
          <w:lang w:eastAsia="zh-CN"/>
        </w:rPr>
        <w:t xml:space="preserve"> to convey CSI information</w:t>
      </w:r>
      <w:r w:rsidR="00175647" w:rsidRPr="005D67AD">
        <w:rPr>
          <w:lang w:eastAsia="zh-CN"/>
        </w:rPr>
        <w:t xml:space="preserve"> or multiplex HARQ-ACK and CSI</w:t>
      </w:r>
      <w:r w:rsidR="00207D2F" w:rsidRPr="005D67AD">
        <w:rPr>
          <w:lang w:eastAsia="zh-CN"/>
        </w:rPr>
        <w:t>, e.g. 3~</w:t>
      </w:r>
      <w:r w:rsidR="00A778A9" w:rsidRPr="005D67AD">
        <w:rPr>
          <w:rFonts w:eastAsia="Batang"/>
        </w:rPr>
        <w:t>40, PSF</w:t>
      </w:r>
      <w:r w:rsidR="00207D2F" w:rsidRPr="005D67AD">
        <w:rPr>
          <w:rFonts w:eastAsia="Batang"/>
        </w:rPr>
        <w:t xml:space="preserve">CH format similar </w:t>
      </w:r>
      <w:r w:rsidR="005B03EC" w:rsidRPr="005D67AD">
        <w:rPr>
          <w:rFonts w:eastAsia="Batang"/>
        </w:rPr>
        <w:t>to PSCCH</w:t>
      </w:r>
      <w:r w:rsidR="00D24824" w:rsidRPr="005D67AD">
        <w:rPr>
          <w:rFonts w:eastAsia="Batang"/>
        </w:rPr>
        <w:t xml:space="preserve"> </w:t>
      </w:r>
      <w:r w:rsidR="00207D2F" w:rsidRPr="005D67AD">
        <w:rPr>
          <w:rFonts w:eastAsia="Batang"/>
        </w:rPr>
        <w:t xml:space="preserve">could be reused. </w:t>
      </w:r>
      <w:r w:rsidR="00207D2F" w:rsidRPr="005D67AD">
        <w:rPr>
          <w:lang w:eastAsia="zh-CN"/>
        </w:rPr>
        <w:t xml:space="preserve">If number of bits of </w:t>
      </w:r>
      <w:r w:rsidR="00C50F37" w:rsidRPr="005D67AD">
        <w:rPr>
          <w:lang w:eastAsia="zh-CN"/>
        </w:rPr>
        <w:t>SFCI</w:t>
      </w:r>
      <w:r w:rsidR="00207D2F" w:rsidRPr="005D67AD">
        <w:rPr>
          <w:lang w:eastAsia="zh-CN"/>
        </w:rPr>
        <w:t xml:space="preserve"> is large, e.g. &gt;</w:t>
      </w:r>
      <w:r w:rsidR="00207D2F" w:rsidRPr="005D67AD">
        <w:rPr>
          <w:rFonts w:eastAsia="Batang"/>
        </w:rPr>
        <w:t xml:space="preserve">40, </w:t>
      </w:r>
      <w:r w:rsidR="00C50F37" w:rsidRPr="005D67AD">
        <w:rPr>
          <w:rFonts w:eastAsia="Batang"/>
        </w:rPr>
        <w:t xml:space="preserve">SFCI can be piggybacked on </w:t>
      </w:r>
      <w:r w:rsidR="00C50F37" w:rsidRPr="005D67AD">
        <w:rPr>
          <w:lang w:eastAsia="zh-CN"/>
        </w:rPr>
        <w:t>PSSCH</w:t>
      </w:r>
      <w:r w:rsidR="00207D2F" w:rsidRPr="005D67AD">
        <w:rPr>
          <w:rFonts w:eastAsia="Batang"/>
        </w:rPr>
        <w:t>.</w:t>
      </w:r>
    </w:p>
    <w:p w14:paraId="1CA3B85C" w14:textId="2D43E7B9" w:rsidR="0062418A" w:rsidRPr="005D67AD" w:rsidRDefault="0062418A" w:rsidP="00B11A5F">
      <w:pPr>
        <w:jc w:val="both"/>
        <w:rPr>
          <w:rFonts w:eastAsiaTheme="minorEastAsia"/>
          <w:b/>
          <w:lang w:eastAsia="zh-CN"/>
        </w:rPr>
      </w:pPr>
      <w:r w:rsidRPr="005D67AD">
        <w:rPr>
          <w:rFonts w:eastAsiaTheme="minorEastAsia"/>
          <w:b/>
          <w:lang w:eastAsia="zh-CN"/>
        </w:rPr>
        <w:t>Proposal</w:t>
      </w:r>
      <w:r w:rsidR="000712D8" w:rsidRPr="005D67AD">
        <w:rPr>
          <w:rFonts w:eastAsiaTheme="minorEastAsia"/>
          <w:b/>
          <w:lang w:eastAsia="zh-CN"/>
        </w:rPr>
        <w:t xml:space="preserve"> </w:t>
      </w:r>
      <w:r w:rsidR="0078500C" w:rsidRPr="005D67AD">
        <w:rPr>
          <w:rFonts w:eastAsiaTheme="minorEastAsia"/>
          <w:b/>
          <w:lang w:eastAsia="zh-CN"/>
        </w:rPr>
        <w:t>1</w:t>
      </w:r>
      <w:r w:rsidRPr="005D67AD">
        <w:rPr>
          <w:rFonts w:eastAsiaTheme="minorEastAsia"/>
          <w:b/>
          <w:lang w:eastAsia="zh-CN"/>
        </w:rPr>
        <w:t xml:space="preserve">: Different </w:t>
      </w:r>
      <w:r w:rsidR="00BA181D" w:rsidRPr="005D67AD">
        <w:rPr>
          <w:rFonts w:eastAsiaTheme="minorEastAsia"/>
          <w:b/>
          <w:lang w:eastAsia="zh-CN"/>
        </w:rPr>
        <w:t>PSFCH</w:t>
      </w:r>
      <w:r w:rsidRPr="005D67AD">
        <w:rPr>
          <w:rFonts w:eastAsiaTheme="minorEastAsia"/>
          <w:b/>
          <w:lang w:eastAsia="zh-CN"/>
        </w:rPr>
        <w:t xml:space="preserve"> format</w:t>
      </w:r>
      <w:r w:rsidR="002812C3" w:rsidRPr="005D67AD">
        <w:rPr>
          <w:rFonts w:eastAsiaTheme="minorEastAsia"/>
          <w:b/>
          <w:lang w:eastAsia="zh-CN"/>
        </w:rPr>
        <w:t>s</w:t>
      </w:r>
      <w:r w:rsidRPr="005D67AD">
        <w:rPr>
          <w:rFonts w:eastAsiaTheme="minorEastAsia"/>
          <w:b/>
          <w:lang w:eastAsia="zh-CN"/>
        </w:rPr>
        <w:t xml:space="preserve"> c</w:t>
      </w:r>
      <w:r w:rsidR="008C6109" w:rsidRPr="005D67AD">
        <w:rPr>
          <w:rFonts w:eastAsiaTheme="minorEastAsia"/>
          <w:b/>
          <w:lang w:eastAsia="zh-CN"/>
        </w:rPr>
        <w:t>ould</w:t>
      </w:r>
      <w:r w:rsidRPr="005D67AD">
        <w:rPr>
          <w:rFonts w:eastAsiaTheme="minorEastAsia"/>
          <w:b/>
          <w:lang w:eastAsia="zh-CN"/>
        </w:rPr>
        <w:t xml:space="preserve"> be supported to convey different</w:t>
      </w:r>
      <w:r w:rsidR="00DF34B0" w:rsidRPr="005D67AD">
        <w:rPr>
          <w:rFonts w:eastAsiaTheme="minorEastAsia"/>
          <w:b/>
          <w:lang w:eastAsia="zh-CN"/>
        </w:rPr>
        <w:t xml:space="preserve"> payload sizes</w:t>
      </w:r>
      <w:r w:rsidR="00170F11" w:rsidRPr="005D67AD">
        <w:rPr>
          <w:rFonts w:eastAsiaTheme="minorEastAsia"/>
          <w:b/>
          <w:lang w:eastAsia="zh-CN"/>
        </w:rPr>
        <w:t xml:space="preserve"> of SFCI</w:t>
      </w:r>
      <w:r w:rsidR="00001022" w:rsidRPr="005D67AD">
        <w:rPr>
          <w:rFonts w:eastAsiaTheme="minorEastAsia"/>
          <w:b/>
          <w:lang w:eastAsia="zh-CN"/>
        </w:rPr>
        <w:t>.</w:t>
      </w:r>
    </w:p>
    <w:p w14:paraId="7BBC484B" w14:textId="75C722E1" w:rsidR="00A13DF1" w:rsidRPr="005D67AD" w:rsidRDefault="00322733" w:rsidP="00A64AC1">
      <w:pPr>
        <w:jc w:val="both"/>
        <w:rPr>
          <w:lang w:eastAsia="zh-CN"/>
        </w:rPr>
      </w:pPr>
      <w:r w:rsidRPr="005D67AD">
        <w:rPr>
          <w:lang w:eastAsia="zh-CN"/>
        </w:rPr>
        <w:t xml:space="preserve">Another issue is the </w:t>
      </w:r>
      <w:r w:rsidR="002A2A10" w:rsidRPr="005D67AD">
        <w:rPr>
          <w:lang w:eastAsia="zh-CN"/>
        </w:rPr>
        <w:t>PSFCH</w:t>
      </w:r>
      <w:r w:rsidRPr="005D67AD">
        <w:rPr>
          <w:lang w:eastAsia="zh-CN"/>
        </w:rPr>
        <w:t xml:space="preserve"> resource determination for receiver UE to tran</w:t>
      </w:r>
      <w:r w:rsidR="008F63E7" w:rsidRPr="005D67AD">
        <w:rPr>
          <w:lang w:eastAsia="zh-CN"/>
        </w:rPr>
        <w:t xml:space="preserve">smit </w:t>
      </w:r>
      <w:r w:rsidR="0007740B" w:rsidRPr="005D67AD">
        <w:rPr>
          <w:lang w:eastAsia="zh-CN"/>
        </w:rPr>
        <w:t>SFCI</w:t>
      </w:r>
      <w:r w:rsidR="008F63E7" w:rsidRPr="005D67AD">
        <w:rPr>
          <w:lang w:eastAsia="zh-CN"/>
        </w:rPr>
        <w:t xml:space="preserve">. </w:t>
      </w:r>
      <w:r w:rsidR="005224FC" w:rsidRPr="005D67AD">
        <w:rPr>
          <w:lang w:eastAsia="zh-CN"/>
        </w:rPr>
        <w:t>In</w:t>
      </w:r>
      <w:r w:rsidR="009F5033" w:rsidRPr="005D67AD">
        <w:rPr>
          <w:lang w:eastAsia="zh-CN"/>
        </w:rPr>
        <w:t xml:space="preserve"> LTE Uu or NR Uu, the PUCCH resource is indicated by first CCE of PDCCH or by DCI directly</w:t>
      </w:r>
      <w:r w:rsidR="00FD3365" w:rsidRPr="005D67AD">
        <w:rPr>
          <w:lang w:eastAsia="zh-CN"/>
        </w:rPr>
        <w:t xml:space="preserve"> and the PUCCH resource set</w:t>
      </w:r>
      <w:r w:rsidR="00A13DF1" w:rsidRPr="005D67AD">
        <w:rPr>
          <w:lang w:eastAsia="zh-CN"/>
        </w:rPr>
        <w:t>s</w:t>
      </w:r>
      <w:r w:rsidR="005E7439" w:rsidRPr="005D67AD">
        <w:rPr>
          <w:lang w:eastAsia="zh-CN"/>
        </w:rPr>
        <w:t xml:space="preserve"> are configured by higher layer</w:t>
      </w:r>
      <w:r w:rsidR="009F5033" w:rsidRPr="005D67AD">
        <w:rPr>
          <w:lang w:eastAsia="zh-CN"/>
        </w:rPr>
        <w:t>.</w:t>
      </w:r>
      <w:r w:rsidR="00CE4B61" w:rsidRPr="005D67AD">
        <w:rPr>
          <w:lang w:eastAsia="zh-CN"/>
        </w:rPr>
        <w:t xml:space="preserve"> </w:t>
      </w:r>
      <w:r w:rsidR="00F213BA" w:rsidRPr="005D67AD">
        <w:rPr>
          <w:lang w:eastAsia="zh-CN"/>
        </w:rPr>
        <w:t>I</w:t>
      </w:r>
      <w:r w:rsidR="005E7439" w:rsidRPr="005D67AD">
        <w:rPr>
          <w:lang w:eastAsia="zh-CN"/>
        </w:rPr>
        <w:t xml:space="preserve">n </w:t>
      </w:r>
      <w:r w:rsidR="00253EC5" w:rsidRPr="005D67AD">
        <w:rPr>
          <w:lang w:eastAsia="zh-CN"/>
        </w:rPr>
        <w:t xml:space="preserve">NR </w:t>
      </w:r>
      <w:r w:rsidR="005E7439" w:rsidRPr="005D67AD">
        <w:rPr>
          <w:lang w:eastAsia="zh-CN"/>
        </w:rPr>
        <w:t xml:space="preserve">sidelink, </w:t>
      </w:r>
      <w:r w:rsidR="001D0C75" w:rsidRPr="005D67AD">
        <w:rPr>
          <w:lang w:eastAsia="zh-CN"/>
        </w:rPr>
        <w:t>the</w:t>
      </w:r>
      <w:r w:rsidR="00A64AC1" w:rsidRPr="005D67AD">
        <w:rPr>
          <w:lang w:eastAsia="zh-CN"/>
        </w:rPr>
        <w:t xml:space="preserve"> determination of</w:t>
      </w:r>
      <w:r w:rsidR="001D0C75" w:rsidRPr="005D67AD">
        <w:rPr>
          <w:lang w:eastAsia="zh-CN"/>
        </w:rPr>
        <w:t xml:space="preserve"> </w:t>
      </w:r>
      <w:r w:rsidR="00550123" w:rsidRPr="005D67AD">
        <w:rPr>
          <w:lang w:eastAsia="zh-CN"/>
        </w:rPr>
        <w:t>PSFCH</w:t>
      </w:r>
      <w:r w:rsidR="001D0C75" w:rsidRPr="005D67AD">
        <w:rPr>
          <w:lang w:eastAsia="zh-CN"/>
        </w:rPr>
        <w:t xml:space="preserve"> resource for receiver UE </w:t>
      </w:r>
      <w:r w:rsidR="00F213BA" w:rsidRPr="005D67AD">
        <w:rPr>
          <w:lang w:eastAsia="zh-CN"/>
        </w:rPr>
        <w:t xml:space="preserve">can be further studied on </w:t>
      </w:r>
      <w:r w:rsidR="001D0C75" w:rsidRPr="005D67AD">
        <w:rPr>
          <w:lang w:eastAsia="zh-CN"/>
        </w:rPr>
        <w:t>the following options:</w:t>
      </w:r>
    </w:p>
    <w:p w14:paraId="6787CAA3" w14:textId="2662E005" w:rsidR="00E6761F" w:rsidRPr="005D67AD" w:rsidRDefault="00013556" w:rsidP="00013556">
      <w:pPr>
        <w:jc w:val="both"/>
        <w:rPr>
          <w:i/>
          <w:u w:val="single"/>
          <w:lang w:eastAsia="zh-CN"/>
        </w:rPr>
      </w:pPr>
      <w:r w:rsidRPr="005D67AD">
        <w:rPr>
          <w:i/>
          <w:u w:val="single"/>
          <w:lang w:eastAsia="zh-CN"/>
        </w:rPr>
        <w:t xml:space="preserve">Option 1: </w:t>
      </w:r>
      <w:r w:rsidR="00A64AC1" w:rsidRPr="005D67AD">
        <w:rPr>
          <w:i/>
          <w:u w:val="single"/>
          <w:lang w:eastAsia="zh-CN"/>
        </w:rPr>
        <w:t xml:space="preserve">Determined by PSCCH/PSSCH resource of transmitter UE </w:t>
      </w:r>
      <w:r w:rsidR="00F213BA" w:rsidRPr="005D67AD">
        <w:rPr>
          <w:i/>
          <w:u w:val="single"/>
          <w:lang w:eastAsia="zh-CN"/>
        </w:rPr>
        <w:t>and/</w:t>
      </w:r>
      <w:r w:rsidR="00A64AC1" w:rsidRPr="005D67AD">
        <w:rPr>
          <w:i/>
          <w:u w:val="single"/>
          <w:lang w:eastAsia="zh-CN"/>
        </w:rPr>
        <w:t>or indicated by SCI</w:t>
      </w:r>
    </w:p>
    <w:p w14:paraId="66B41410" w14:textId="7392081F" w:rsidR="00013556" w:rsidRPr="005D67AD" w:rsidRDefault="00E6761F" w:rsidP="00013556">
      <w:pPr>
        <w:jc w:val="both"/>
        <w:rPr>
          <w:lang w:eastAsia="zh-CN"/>
        </w:rPr>
      </w:pPr>
      <w:r w:rsidRPr="005D67AD">
        <w:rPr>
          <w:lang w:eastAsia="zh-CN"/>
        </w:rPr>
        <w:t xml:space="preserve">In this method, the </w:t>
      </w:r>
      <w:r w:rsidR="00D079A0" w:rsidRPr="005D67AD">
        <w:rPr>
          <w:lang w:eastAsia="zh-CN"/>
        </w:rPr>
        <w:t>PSFCH</w:t>
      </w:r>
      <w:r w:rsidRPr="005D67AD">
        <w:rPr>
          <w:lang w:eastAsia="zh-CN"/>
        </w:rPr>
        <w:t xml:space="preserve"> resource is implicitly indicated by PSCCH/PSSCH resource </w:t>
      </w:r>
      <w:r w:rsidR="00F213BA" w:rsidRPr="005D67AD">
        <w:rPr>
          <w:lang w:eastAsia="zh-CN"/>
        </w:rPr>
        <w:t>and/</w:t>
      </w:r>
      <w:r w:rsidRPr="005D67AD">
        <w:rPr>
          <w:lang w:eastAsia="zh-CN"/>
        </w:rPr>
        <w:t>or explicitly indicated in SCI.</w:t>
      </w:r>
      <w:r w:rsidR="008857F1" w:rsidRPr="005D67AD">
        <w:rPr>
          <w:lang w:eastAsia="zh-CN"/>
        </w:rPr>
        <w:t xml:space="preserve"> For implicit indication, the resource </w:t>
      </w:r>
      <w:r w:rsidR="00907517" w:rsidRPr="005D67AD">
        <w:rPr>
          <w:lang w:eastAsia="zh-CN"/>
        </w:rPr>
        <w:t xml:space="preserve">association between </w:t>
      </w:r>
      <w:r w:rsidR="0084378D" w:rsidRPr="005D67AD">
        <w:rPr>
          <w:lang w:eastAsia="zh-CN"/>
        </w:rPr>
        <w:t>PSFCH</w:t>
      </w:r>
      <w:r w:rsidR="00907517" w:rsidRPr="005D67AD">
        <w:rPr>
          <w:lang w:eastAsia="zh-CN"/>
        </w:rPr>
        <w:t xml:space="preserve"> resource and PSCCH or PSSCH</w:t>
      </w:r>
      <w:r w:rsidR="0084378D" w:rsidRPr="005D67AD">
        <w:rPr>
          <w:lang w:eastAsia="zh-CN"/>
        </w:rPr>
        <w:t xml:space="preserve"> resource</w:t>
      </w:r>
      <w:r w:rsidR="00907517" w:rsidRPr="005D67AD">
        <w:rPr>
          <w:lang w:eastAsia="zh-CN"/>
        </w:rPr>
        <w:t xml:space="preserve"> is configured by </w:t>
      </w:r>
      <w:r w:rsidR="00F213BA" w:rsidRPr="005D67AD">
        <w:rPr>
          <w:lang w:eastAsia="zh-CN"/>
        </w:rPr>
        <w:t xml:space="preserve">RRC signalling </w:t>
      </w:r>
      <w:r w:rsidR="00907517" w:rsidRPr="005D67AD">
        <w:rPr>
          <w:lang w:eastAsia="zh-CN"/>
        </w:rPr>
        <w:t>or pre-configured</w:t>
      </w:r>
      <w:r w:rsidR="00D00911" w:rsidRPr="005D67AD">
        <w:rPr>
          <w:lang w:eastAsia="zh-CN"/>
        </w:rPr>
        <w:t>. That is to say, the</w:t>
      </w:r>
      <w:r w:rsidR="006C6759" w:rsidRPr="005D67AD">
        <w:rPr>
          <w:lang w:eastAsia="zh-CN"/>
        </w:rPr>
        <w:t>re is certain</w:t>
      </w:r>
      <w:r w:rsidR="00D00911" w:rsidRPr="005D67AD">
        <w:rPr>
          <w:lang w:eastAsia="zh-CN"/>
        </w:rPr>
        <w:t xml:space="preserve"> one to one mapping between </w:t>
      </w:r>
      <w:r w:rsidR="0084378D" w:rsidRPr="005D67AD">
        <w:rPr>
          <w:lang w:eastAsia="zh-CN"/>
        </w:rPr>
        <w:t>PSFCH</w:t>
      </w:r>
      <w:r w:rsidR="00D00911" w:rsidRPr="005D67AD">
        <w:rPr>
          <w:lang w:eastAsia="zh-CN"/>
        </w:rPr>
        <w:t xml:space="preserve"> resource</w:t>
      </w:r>
      <w:r w:rsidR="00B71DAB" w:rsidRPr="005D67AD">
        <w:rPr>
          <w:lang w:eastAsia="zh-CN"/>
        </w:rPr>
        <w:t xml:space="preserve"> and </w:t>
      </w:r>
      <w:r w:rsidR="00B71DAB" w:rsidRPr="005D67AD">
        <w:rPr>
          <w:lang w:eastAsia="zh-CN"/>
        </w:rPr>
        <w:lastRenderedPageBreak/>
        <w:t xml:space="preserve">PSCCH or PSSCH resource which receiver UE can determine the </w:t>
      </w:r>
      <w:r w:rsidR="0084378D" w:rsidRPr="005D67AD">
        <w:rPr>
          <w:lang w:eastAsia="zh-CN"/>
        </w:rPr>
        <w:t>PSFCH</w:t>
      </w:r>
      <w:r w:rsidR="00B71DAB" w:rsidRPr="005D67AD">
        <w:rPr>
          <w:lang w:eastAsia="zh-CN"/>
        </w:rPr>
        <w:t xml:space="preserve"> resource according to the</w:t>
      </w:r>
      <w:r w:rsidR="000B5DDC" w:rsidRPr="005D67AD">
        <w:rPr>
          <w:lang w:eastAsia="zh-CN"/>
        </w:rPr>
        <w:t xml:space="preserve"> transmitter</w:t>
      </w:r>
      <w:r w:rsidR="00B71DAB" w:rsidRPr="005D67AD">
        <w:rPr>
          <w:lang w:eastAsia="zh-CN"/>
        </w:rPr>
        <w:t xml:space="preserve"> PSCCH or PSSCH resource without any signalling. </w:t>
      </w:r>
      <w:r w:rsidR="00AF1852" w:rsidRPr="005D67AD">
        <w:rPr>
          <w:lang w:eastAsia="zh-CN"/>
        </w:rPr>
        <w:t>In another way,</w:t>
      </w:r>
      <w:r w:rsidR="00F213BA" w:rsidRPr="005D67AD">
        <w:rPr>
          <w:lang w:eastAsia="zh-CN"/>
        </w:rPr>
        <w:t xml:space="preserve"> multiple </w:t>
      </w:r>
      <w:r w:rsidR="0084378D" w:rsidRPr="005D67AD">
        <w:rPr>
          <w:lang w:eastAsia="zh-CN"/>
        </w:rPr>
        <w:t>PSFCH</w:t>
      </w:r>
      <w:r w:rsidR="00F213BA" w:rsidRPr="005D67AD">
        <w:rPr>
          <w:lang w:eastAsia="zh-CN"/>
        </w:rPr>
        <w:t xml:space="preserve"> resources could be configured by RRC signalling and </w:t>
      </w:r>
      <w:r w:rsidR="00AF1852" w:rsidRPr="005D67AD">
        <w:rPr>
          <w:lang w:eastAsia="zh-CN"/>
        </w:rPr>
        <w:t xml:space="preserve">the </w:t>
      </w:r>
      <w:r w:rsidR="0084378D" w:rsidRPr="005D67AD">
        <w:rPr>
          <w:lang w:eastAsia="zh-CN"/>
        </w:rPr>
        <w:t>PSFCH</w:t>
      </w:r>
      <w:r w:rsidR="00AF1852" w:rsidRPr="005D67AD">
        <w:rPr>
          <w:lang w:eastAsia="zh-CN"/>
        </w:rPr>
        <w:t xml:space="preserve"> resource can be </w:t>
      </w:r>
      <w:r w:rsidR="00F213BA" w:rsidRPr="005D67AD">
        <w:rPr>
          <w:lang w:eastAsia="zh-CN"/>
        </w:rPr>
        <w:t xml:space="preserve">further </w:t>
      </w:r>
      <w:r w:rsidR="00AF1852" w:rsidRPr="005D67AD">
        <w:rPr>
          <w:lang w:eastAsia="zh-CN"/>
        </w:rPr>
        <w:t xml:space="preserve">indicated in SCI directly </w:t>
      </w:r>
      <w:r w:rsidR="00F213BA" w:rsidRPr="005D67AD">
        <w:rPr>
          <w:lang w:eastAsia="zh-CN"/>
        </w:rPr>
        <w:t xml:space="preserve">which is </w:t>
      </w:r>
      <w:r w:rsidR="00AF1852" w:rsidRPr="005D67AD">
        <w:rPr>
          <w:lang w:eastAsia="zh-CN"/>
        </w:rPr>
        <w:t>similar to NR Uu.</w:t>
      </w:r>
    </w:p>
    <w:p w14:paraId="66116877" w14:textId="63723EEA" w:rsidR="00A64AC1" w:rsidRPr="005D67AD" w:rsidRDefault="00013556" w:rsidP="00013556">
      <w:pPr>
        <w:jc w:val="both"/>
        <w:rPr>
          <w:i/>
          <w:u w:val="single"/>
          <w:lang w:eastAsia="zh-CN"/>
        </w:rPr>
      </w:pPr>
      <w:r w:rsidRPr="005D67AD">
        <w:rPr>
          <w:i/>
          <w:u w:val="single"/>
          <w:lang w:eastAsia="zh-CN"/>
        </w:rPr>
        <w:t xml:space="preserve">Option 2: </w:t>
      </w:r>
      <w:r w:rsidR="00A64AC1" w:rsidRPr="005D67AD">
        <w:rPr>
          <w:i/>
          <w:u w:val="single"/>
          <w:lang w:eastAsia="zh-CN"/>
        </w:rPr>
        <w:t xml:space="preserve">Receiver UE autonomously selects </w:t>
      </w:r>
      <w:r w:rsidR="0084378D" w:rsidRPr="005D67AD">
        <w:rPr>
          <w:i/>
          <w:u w:val="single"/>
          <w:lang w:eastAsia="zh-CN"/>
        </w:rPr>
        <w:t>PSFCH</w:t>
      </w:r>
      <w:r w:rsidR="00A64AC1" w:rsidRPr="005D67AD">
        <w:rPr>
          <w:i/>
          <w:u w:val="single"/>
          <w:lang w:eastAsia="zh-CN"/>
        </w:rPr>
        <w:t xml:space="preserve"> resource</w:t>
      </w:r>
    </w:p>
    <w:p w14:paraId="3D80FFB1" w14:textId="51685956" w:rsidR="00013556" w:rsidRPr="005D67AD" w:rsidRDefault="00641F59" w:rsidP="00013556">
      <w:pPr>
        <w:jc w:val="both"/>
        <w:rPr>
          <w:lang w:eastAsia="zh-CN"/>
        </w:rPr>
      </w:pPr>
      <w:r w:rsidRPr="005D67AD">
        <w:rPr>
          <w:lang w:eastAsia="zh-CN"/>
        </w:rPr>
        <w:t xml:space="preserve">In this method, the </w:t>
      </w:r>
      <w:r w:rsidR="00610398" w:rsidRPr="005D67AD">
        <w:rPr>
          <w:lang w:eastAsia="zh-CN"/>
        </w:rPr>
        <w:t>PSFCH</w:t>
      </w:r>
      <w:r w:rsidRPr="005D67AD">
        <w:rPr>
          <w:lang w:eastAsia="zh-CN"/>
        </w:rPr>
        <w:t xml:space="preserve"> resource is autonomously selected by receiver UE similar to Mode 2 sidelink r</w:t>
      </w:r>
      <w:r w:rsidR="00C244D1" w:rsidRPr="005D67AD">
        <w:rPr>
          <w:lang w:eastAsia="zh-CN"/>
        </w:rPr>
        <w:t>esource allocation. That is the resource determination method of SL-SCH data transmission and SFCI feedback is the same in Mode 2</w:t>
      </w:r>
      <w:r w:rsidR="00610398" w:rsidRPr="005D67AD">
        <w:rPr>
          <w:lang w:eastAsia="zh-CN"/>
        </w:rPr>
        <w:t xml:space="preserve">, which the same resource sensing procedure </w:t>
      </w:r>
      <w:r w:rsidR="003878F2" w:rsidRPr="005D67AD">
        <w:rPr>
          <w:lang w:eastAsia="zh-CN"/>
        </w:rPr>
        <w:t>could be reused</w:t>
      </w:r>
      <w:r w:rsidR="00610398" w:rsidRPr="005D67AD">
        <w:rPr>
          <w:lang w:eastAsia="zh-CN"/>
        </w:rPr>
        <w:t xml:space="preserve"> for both PSCCH/PSSCH and PSFCH</w:t>
      </w:r>
      <w:r w:rsidR="003878F2" w:rsidRPr="005D67AD">
        <w:rPr>
          <w:lang w:eastAsia="zh-CN"/>
        </w:rPr>
        <w:t>.</w:t>
      </w:r>
    </w:p>
    <w:p w14:paraId="121906D2" w14:textId="14F532BD" w:rsidR="00A64AC1" w:rsidRPr="005D67AD" w:rsidRDefault="00013556" w:rsidP="00013556">
      <w:pPr>
        <w:jc w:val="both"/>
        <w:rPr>
          <w:i/>
          <w:u w:val="single"/>
          <w:lang w:eastAsia="zh-CN"/>
        </w:rPr>
      </w:pPr>
      <w:r w:rsidRPr="005D67AD">
        <w:rPr>
          <w:i/>
          <w:u w:val="single"/>
          <w:lang w:eastAsia="zh-CN"/>
        </w:rPr>
        <w:t xml:space="preserve">Option 3: </w:t>
      </w:r>
      <w:r w:rsidR="00A64AC1" w:rsidRPr="005D67AD">
        <w:rPr>
          <w:i/>
          <w:u w:val="single"/>
          <w:lang w:eastAsia="zh-CN"/>
        </w:rPr>
        <w:t>Combination of Option 1 and Option 2</w:t>
      </w:r>
    </w:p>
    <w:p w14:paraId="4B89E003" w14:textId="0867E293" w:rsidR="00A64AC1" w:rsidRPr="005D67AD" w:rsidRDefault="00013556" w:rsidP="001D654B">
      <w:pPr>
        <w:jc w:val="both"/>
        <w:rPr>
          <w:lang w:eastAsia="zh-CN"/>
        </w:rPr>
      </w:pPr>
      <w:r w:rsidRPr="005D67AD">
        <w:rPr>
          <w:lang w:eastAsia="zh-CN"/>
        </w:rPr>
        <w:t>In</w:t>
      </w:r>
      <w:r w:rsidR="00797561" w:rsidRPr="005D67AD">
        <w:rPr>
          <w:lang w:eastAsia="zh-CN"/>
        </w:rPr>
        <w:t xml:space="preserve"> option 1, the </w:t>
      </w:r>
      <w:r w:rsidR="00A75F5A" w:rsidRPr="005D67AD">
        <w:rPr>
          <w:lang w:eastAsia="zh-CN"/>
        </w:rPr>
        <w:t>PSFCH</w:t>
      </w:r>
      <w:r w:rsidR="00797561" w:rsidRPr="005D67AD">
        <w:rPr>
          <w:lang w:eastAsia="zh-CN"/>
        </w:rPr>
        <w:t xml:space="preserve"> resource is certain according to the transmitter</w:t>
      </w:r>
      <w:r w:rsidR="00A7688C" w:rsidRPr="005D67AD">
        <w:rPr>
          <w:lang w:eastAsia="zh-CN"/>
        </w:rPr>
        <w:t xml:space="preserve"> PSCCH or PSSCH resource or SCI</w:t>
      </w:r>
      <w:r w:rsidR="004926EE" w:rsidRPr="005D67AD">
        <w:rPr>
          <w:lang w:eastAsia="zh-CN"/>
        </w:rPr>
        <w:t xml:space="preserve">. </w:t>
      </w:r>
      <w:r w:rsidR="002613CD" w:rsidRPr="005D67AD">
        <w:rPr>
          <w:lang w:eastAsia="zh-CN"/>
        </w:rPr>
        <w:t xml:space="preserve">One problem is that the </w:t>
      </w:r>
      <w:r w:rsidR="00D513CA" w:rsidRPr="005D67AD">
        <w:rPr>
          <w:lang w:eastAsia="zh-CN"/>
        </w:rPr>
        <w:t>PSFCH</w:t>
      </w:r>
      <w:r w:rsidR="002613CD" w:rsidRPr="005D67AD">
        <w:rPr>
          <w:lang w:eastAsia="zh-CN"/>
        </w:rPr>
        <w:t xml:space="preserve"> resource may be conflicted especially </w:t>
      </w:r>
      <w:r w:rsidR="00F213BA" w:rsidRPr="005D67AD">
        <w:rPr>
          <w:lang w:eastAsia="zh-CN"/>
        </w:rPr>
        <w:t xml:space="preserve">for </w:t>
      </w:r>
      <w:r w:rsidR="002613CD" w:rsidRPr="005D67AD">
        <w:rPr>
          <w:lang w:eastAsia="zh-CN"/>
        </w:rPr>
        <w:t xml:space="preserve">the method of indicated by SCI, because there </w:t>
      </w:r>
      <w:r w:rsidR="003878F2" w:rsidRPr="005D67AD">
        <w:rPr>
          <w:lang w:eastAsia="zh-CN"/>
        </w:rPr>
        <w:t>is</w:t>
      </w:r>
      <w:r w:rsidR="002613CD" w:rsidRPr="005D67AD">
        <w:rPr>
          <w:lang w:eastAsia="zh-CN"/>
        </w:rPr>
        <w:t xml:space="preserve"> no interactive information between different transmitter UEs. </w:t>
      </w:r>
      <w:r w:rsidR="001D654B" w:rsidRPr="005D67AD">
        <w:rPr>
          <w:lang w:eastAsia="zh-CN"/>
        </w:rPr>
        <w:t xml:space="preserve">In addition, without the </w:t>
      </w:r>
      <w:r w:rsidR="003878F2" w:rsidRPr="005D67AD">
        <w:rPr>
          <w:lang w:eastAsia="zh-CN"/>
        </w:rPr>
        <w:t xml:space="preserve">RRC </w:t>
      </w:r>
      <w:r w:rsidR="001D654B" w:rsidRPr="005D67AD">
        <w:rPr>
          <w:lang w:eastAsia="zh-CN"/>
        </w:rPr>
        <w:t>configur</w:t>
      </w:r>
      <w:r w:rsidR="003878F2" w:rsidRPr="005D67AD">
        <w:rPr>
          <w:lang w:eastAsia="zh-CN"/>
        </w:rPr>
        <w:t>ed</w:t>
      </w:r>
      <w:r w:rsidR="007C7717" w:rsidRPr="005D67AD">
        <w:rPr>
          <w:lang w:eastAsia="zh-CN"/>
        </w:rPr>
        <w:t xml:space="preserve"> of multiple </w:t>
      </w:r>
      <w:r w:rsidR="00D513CA" w:rsidRPr="005D67AD">
        <w:rPr>
          <w:lang w:eastAsia="zh-CN"/>
        </w:rPr>
        <w:t>PSFCH</w:t>
      </w:r>
      <w:r w:rsidR="003878F2" w:rsidRPr="005D67AD">
        <w:rPr>
          <w:lang w:eastAsia="zh-CN"/>
        </w:rPr>
        <w:t xml:space="preserve"> </w:t>
      </w:r>
      <w:r w:rsidR="007C7717" w:rsidRPr="005D67AD">
        <w:rPr>
          <w:lang w:eastAsia="zh-CN"/>
        </w:rPr>
        <w:t>resource</w:t>
      </w:r>
      <w:r w:rsidR="003878F2" w:rsidRPr="005D67AD">
        <w:rPr>
          <w:lang w:eastAsia="zh-CN"/>
        </w:rPr>
        <w:t xml:space="preserve">s, e.g. in case of out-of-coverage, </w:t>
      </w:r>
      <w:r w:rsidR="00FA1E04" w:rsidRPr="005D67AD">
        <w:rPr>
          <w:lang w:eastAsia="zh-CN"/>
        </w:rPr>
        <w:t xml:space="preserve">the flexibility of </w:t>
      </w:r>
      <w:r w:rsidR="00375757" w:rsidRPr="005D67AD">
        <w:rPr>
          <w:lang w:eastAsia="zh-CN"/>
        </w:rPr>
        <w:t>option 1 will be limited</w:t>
      </w:r>
      <w:r w:rsidR="00F5772D" w:rsidRPr="005D67AD">
        <w:rPr>
          <w:lang w:eastAsia="zh-CN"/>
        </w:rPr>
        <w:t xml:space="preserve">. In option 2, receiver UE autonomously selects the </w:t>
      </w:r>
      <w:r w:rsidR="00772303" w:rsidRPr="005D67AD">
        <w:rPr>
          <w:lang w:eastAsia="zh-CN"/>
        </w:rPr>
        <w:t>PSFCH</w:t>
      </w:r>
      <w:r w:rsidR="00F5772D" w:rsidRPr="005D67AD">
        <w:rPr>
          <w:lang w:eastAsia="zh-CN"/>
        </w:rPr>
        <w:t xml:space="preserve"> resource with large resource selection flexibility. </w:t>
      </w:r>
      <w:r w:rsidR="003B1635" w:rsidRPr="005D67AD">
        <w:rPr>
          <w:lang w:eastAsia="zh-CN"/>
        </w:rPr>
        <w:t xml:space="preserve">However, transmitter UE should detect all the possible </w:t>
      </w:r>
      <w:r w:rsidR="00772303" w:rsidRPr="005D67AD">
        <w:rPr>
          <w:lang w:eastAsia="zh-CN"/>
        </w:rPr>
        <w:t>PSFCH</w:t>
      </w:r>
      <w:r w:rsidR="003B1635" w:rsidRPr="005D67AD">
        <w:rPr>
          <w:lang w:eastAsia="zh-CN"/>
        </w:rPr>
        <w:t xml:space="preserve"> resource </w:t>
      </w:r>
      <w:r w:rsidR="007411D4" w:rsidRPr="005D67AD">
        <w:rPr>
          <w:lang w:eastAsia="zh-CN"/>
        </w:rPr>
        <w:t xml:space="preserve">to receive the </w:t>
      </w:r>
      <w:r w:rsidR="00772303" w:rsidRPr="005D67AD">
        <w:rPr>
          <w:lang w:eastAsia="zh-CN"/>
        </w:rPr>
        <w:t>SFCI</w:t>
      </w:r>
      <w:r w:rsidR="007411D4" w:rsidRPr="005D67AD">
        <w:rPr>
          <w:lang w:eastAsia="zh-CN"/>
        </w:rPr>
        <w:t xml:space="preserve"> </w:t>
      </w:r>
      <w:r w:rsidR="00B34BC3" w:rsidRPr="005D67AD">
        <w:rPr>
          <w:lang w:eastAsia="zh-CN"/>
        </w:rPr>
        <w:t xml:space="preserve">information and the detection complexity is a </w:t>
      </w:r>
      <w:r w:rsidR="003878F2" w:rsidRPr="005D67AD">
        <w:rPr>
          <w:lang w:eastAsia="zh-CN"/>
        </w:rPr>
        <w:t>possible issue</w:t>
      </w:r>
      <w:r w:rsidR="00B34BC3" w:rsidRPr="005D67AD">
        <w:rPr>
          <w:lang w:eastAsia="zh-CN"/>
        </w:rPr>
        <w:t xml:space="preserve">. </w:t>
      </w:r>
      <w:r w:rsidR="005950D2" w:rsidRPr="005D67AD">
        <w:rPr>
          <w:lang w:eastAsia="zh-CN"/>
        </w:rPr>
        <w:t>Therefore, a combination of option 1 and option 2 can be used</w:t>
      </w:r>
      <w:r w:rsidR="003878F2" w:rsidRPr="005D67AD">
        <w:rPr>
          <w:lang w:eastAsia="zh-CN"/>
        </w:rPr>
        <w:t xml:space="preserve">, </w:t>
      </w:r>
      <w:r w:rsidR="005950D2" w:rsidRPr="005D67AD">
        <w:rPr>
          <w:lang w:eastAsia="zh-CN"/>
        </w:rPr>
        <w:t>which</w:t>
      </w:r>
      <w:r w:rsidR="003878F2" w:rsidRPr="005D67AD">
        <w:rPr>
          <w:lang w:eastAsia="zh-CN"/>
        </w:rPr>
        <w:t xml:space="preserve"> means</w:t>
      </w:r>
      <w:r w:rsidR="005950D2" w:rsidRPr="005D67AD">
        <w:rPr>
          <w:lang w:eastAsia="zh-CN"/>
        </w:rPr>
        <w:t xml:space="preserve"> </w:t>
      </w:r>
      <w:r w:rsidR="00434D61" w:rsidRPr="005D67AD">
        <w:rPr>
          <w:lang w:eastAsia="zh-CN"/>
        </w:rPr>
        <w:t xml:space="preserve">a number of candidate </w:t>
      </w:r>
      <w:r w:rsidR="00772303" w:rsidRPr="005D67AD">
        <w:rPr>
          <w:lang w:eastAsia="zh-CN"/>
        </w:rPr>
        <w:t>PSFCH</w:t>
      </w:r>
      <w:r w:rsidR="00434D61" w:rsidRPr="005D67AD">
        <w:rPr>
          <w:lang w:eastAsia="zh-CN"/>
        </w:rPr>
        <w:t xml:space="preserve"> resources can be indicated by transmitter resource or SCI and receiver UE can autonomously select one resource from the candidates</w:t>
      </w:r>
      <w:r w:rsidR="004A3780" w:rsidRPr="005D67AD">
        <w:rPr>
          <w:lang w:eastAsia="zh-CN"/>
        </w:rPr>
        <w:t xml:space="preserve">. The combination of option 1 and option 2 can increase the flexibility of </w:t>
      </w:r>
      <w:r w:rsidR="00772303" w:rsidRPr="005D67AD">
        <w:rPr>
          <w:lang w:eastAsia="zh-CN"/>
        </w:rPr>
        <w:t>PSFCH</w:t>
      </w:r>
      <w:r w:rsidR="004A3780" w:rsidRPr="005D67AD">
        <w:rPr>
          <w:lang w:eastAsia="zh-CN"/>
        </w:rPr>
        <w:t xml:space="preserve"> resource determination and reduce the detection overhead for transmitter UE.</w:t>
      </w:r>
    </w:p>
    <w:p w14:paraId="37E676FC" w14:textId="1FB9CD66" w:rsidR="00DE3087" w:rsidRPr="005D67AD" w:rsidRDefault="000712D8" w:rsidP="00207D2F">
      <w:pPr>
        <w:rPr>
          <w:rFonts w:eastAsiaTheme="minorEastAsia"/>
          <w:b/>
          <w:lang w:eastAsia="zh-CN"/>
        </w:rPr>
      </w:pPr>
      <w:r w:rsidRPr="005D67AD">
        <w:rPr>
          <w:rFonts w:eastAsiaTheme="minorEastAsia"/>
          <w:b/>
          <w:lang w:eastAsia="zh-CN"/>
        </w:rPr>
        <w:t xml:space="preserve">Proposal </w:t>
      </w:r>
      <w:r w:rsidR="00D24BAB" w:rsidRPr="005D67AD">
        <w:rPr>
          <w:rFonts w:eastAsiaTheme="minorEastAsia"/>
          <w:b/>
          <w:lang w:eastAsia="zh-CN"/>
        </w:rPr>
        <w:t>2</w:t>
      </w:r>
      <w:r w:rsidR="00DE3087" w:rsidRPr="005D67AD">
        <w:rPr>
          <w:rFonts w:eastAsiaTheme="minorEastAsia"/>
          <w:b/>
          <w:lang w:eastAsia="zh-CN"/>
        </w:rPr>
        <w:t xml:space="preserve">: The </w:t>
      </w:r>
      <w:r w:rsidR="002410B7" w:rsidRPr="005D67AD">
        <w:rPr>
          <w:rFonts w:eastAsiaTheme="minorEastAsia"/>
          <w:b/>
          <w:lang w:eastAsia="zh-CN"/>
        </w:rPr>
        <w:t xml:space="preserve">determination of </w:t>
      </w:r>
      <w:r w:rsidR="00DE3087" w:rsidRPr="005D67AD">
        <w:rPr>
          <w:rFonts w:eastAsiaTheme="minorEastAsia"/>
          <w:b/>
          <w:lang w:eastAsia="zh-CN"/>
        </w:rPr>
        <w:t>PS</w:t>
      </w:r>
      <w:r w:rsidR="000B1A54" w:rsidRPr="005D67AD">
        <w:rPr>
          <w:rFonts w:eastAsiaTheme="minorEastAsia"/>
          <w:b/>
          <w:lang w:eastAsia="zh-CN"/>
        </w:rPr>
        <w:t>FCH</w:t>
      </w:r>
      <w:r w:rsidR="00DE3087" w:rsidRPr="005D67AD">
        <w:rPr>
          <w:rFonts w:eastAsiaTheme="minorEastAsia"/>
          <w:b/>
          <w:lang w:eastAsia="zh-CN"/>
        </w:rPr>
        <w:t xml:space="preserve"> resource for receiver</w:t>
      </w:r>
      <w:r w:rsidR="00781631" w:rsidRPr="005D67AD">
        <w:rPr>
          <w:rFonts w:eastAsiaTheme="minorEastAsia"/>
          <w:b/>
          <w:lang w:eastAsia="zh-CN"/>
        </w:rPr>
        <w:t xml:space="preserve"> UE</w:t>
      </w:r>
      <w:r w:rsidR="00DE3087" w:rsidRPr="005D67AD">
        <w:rPr>
          <w:rFonts w:eastAsiaTheme="minorEastAsia"/>
          <w:b/>
          <w:lang w:eastAsia="zh-CN"/>
        </w:rPr>
        <w:t xml:space="preserve"> to feedback </w:t>
      </w:r>
      <w:r w:rsidR="002E16ED" w:rsidRPr="005D67AD">
        <w:rPr>
          <w:rFonts w:eastAsiaTheme="minorEastAsia"/>
          <w:b/>
          <w:lang w:eastAsia="zh-CN"/>
        </w:rPr>
        <w:t>SFCI</w:t>
      </w:r>
      <w:r w:rsidR="00DE3087" w:rsidRPr="005D67AD">
        <w:rPr>
          <w:rFonts w:eastAsiaTheme="minorEastAsia"/>
          <w:b/>
          <w:lang w:eastAsia="zh-CN"/>
        </w:rPr>
        <w:t xml:space="preserve"> and be further studied as the following options:</w:t>
      </w:r>
    </w:p>
    <w:p w14:paraId="5C66EF98" w14:textId="34DBC30D" w:rsidR="00DE3087" w:rsidRPr="005D67AD" w:rsidRDefault="00415AF1" w:rsidP="00A31209">
      <w:pPr>
        <w:numPr>
          <w:ilvl w:val="0"/>
          <w:numId w:val="18"/>
        </w:numPr>
        <w:overflowPunct/>
        <w:autoSpaceDE/>
        <w:autoSpaceDN/>
        <w:adjustRightInd/>
        <w:spacing w:after="0"/>
        <w:jc w:val="both"/>
        <w:textAlignment w:val="auto"/>
        <w:rPr>
          <w:rFonts w:eastAsiaTheme="minorEastAsia"/>
          <w:b/>
          <w:lang w:eastAsia="zh-CN"/>
        </w:rPr>
      </w:pPr>
      <w:r w:rsidRPr="005D67AD">
        <w:rPr>
          <w:rFonts w:eastAsiaTheme="minorEastAsia"/>
          <w:b/>
          <w:lang w:eastAsia="zh-CN"/>
        </w:rPr>
        <w:t xml:space="preserve">Option 1: </w:t>
      </w:r>
      <w:r w:rsidR="00DE3087" w:rsidRPr="005D67AD">
        <w:rPr>
          <w:rFonts w:eastAsiaTheme="minorEastAsia"/>
          <w:b/>
          <w:lang w:eastAsia="zh-CN"/>
        </w:rPr>
        <w:t>Determined by PSCCH/PSSCH resource of transmitter</w:t>
      </w:r>
      <w:r w:rsidR="00781631" w:rsidRPr="005D67AD">
        <w:rPr>
          <w:rFonts w:eastAsiaTheme="minorEastAsia"/>
          <w:b/>
          <w:lang w:eastAsia="zh-CN"/>
        </w:rPr>
        <w:t xml:space="preserve"> UE</w:t>
      </w:r>
      <w:r w:rsidR="00DE3087" w:rsidRPr="005D67AD">
        <w:rPr>
          <w:rFonts w:eastAsiaTheme="minorEastAsia"/>
          <w:b/>
          <w:lang w:eastAsia="zh-CN"/>
        </w:rPr>
        <w:t xml:space="preserve"> or indicated by SCI</w:t>
      </w:r>
      <w:r w:rsidR="008D38EA" w:rsidRPr="005D67AD">
        <w:rPr>
          <w:rFonts w:eastAsiaTheme="minorEastAsia"/>
          <w:b/>
          <w:lang w:eastAsia="zh-CN"/>
        </w:rPr>
        <w:t>.</w:t>
      </w:r>
    </w:p>
    <w:p w14:paraId="0C3A9D01" w14:textId="1CD761AD" w:rsidR="00415AF1" w:rsidRPr="005D67AD" w:rsidRDefault="00415AF1" w:rsidP="000B1A54">
      <w:pPr>
        <w:numPr>
          <w:ilvl w:val="0"/>
          <w:numId w:val="18"/>
        </w:numPr>
        <w:overflowPunct/>
        <w:autoSpaceDE/>
        <w:autoSpaceDN/>
        <w:adjustRightInd/>
        <w:spacing w:after="0"/>
        <w:jc w:val="both"/>
        <w:textAlignment w:val="auto"/>
        <w:rPr>
          <w:rFonts w:eastAsiaTheme="minorEastAsia"/>
          <w:b/>
          <w:lang w:eastAsia="zh-CN"/>
        </w:rPr>
      </w:pPr>
      <w:r w:rsidRPr="005D67AD">
        <w:rPr>
          <w:rFonts w:eastAsiaTheme="minorEastAsia"/>
          <w:b/>
          <w:lang w:eastAsia="zh-CN"/>
        </w:rPr>
        <w:t>Option 2:</w:t>
      </w:r>
      <w:r w:rsidR="00DC0F74" w:rsidRPr="005D67AD">
        <w:rPr>
          <w:rFonts w:eastAsiaTheme="minorEastAsia"/>
          <w:b/>
          <w:lang w:eastAsia="zh-CN"/>
        </w:rPr>
        <w:t xml:space="preserve"> </w:t>
      </w:r>
      <w:r w:rsidR="00781631" w:rsidRPr="005D67AD">
        <w:rPr>
          <w:rFonts w:eastAsiaTheme="minorEastAsia"/>
          <w:b/>
          <w:lang w:eastAsia="zh-CN"/>
        </w:rPr>
        <w:t xml:space="preserve">Receiver UE autonomously selects </w:t>
      </w:r>
      <w:r w:rsidR="000B1A54" w:rsidRPr="005D67AD">
        <w:rPr>
          <w:rFonts w:eastAsiaTheme="minorEastAsia"/>
          <w:b/>
          <w:lang w:eastAsia="zh-CN"/>
        </w:rPr>
        <w:t>PSFCH</w:t>
      </w:r>
      <w:r w:rsidR="00781631" w:rsidRPr="005D67AD">
        <w:rPr>
          <w:rFonts w:eastAsiaTheme="minorEastAsia"/>
          <w:b/>
          <w:lang w:eastAsia="zh-CN"/>
        </w:rPr>
        <w:t xml:space="preserve"> resource.</w:t>
      </w:r>
    </w:p>
    <w:p w14:paraId="1EFA570D" w14:textId="4C78F404" w:rsidR="007B1B37" w:rsidRPr="005D67AD" w:rsidRDefault="00415AF1" w:rsidP="000B1A54">
      <w:pPr>
        <w:numPr>
          <w:ilvl w:val="0"/>
          <w:numId w:val="18"/>
        </w:numPr>
        <w:overflowPunct/>
        <w:autoSpaceDE/>
        <w:autoSpaceDN/>
        <w:adjustRightInd/>
        <w:spacing w:after="0"/>
        <w:jc w:val="both"/>
        <w:textAlignment w:val="auto"/>
        <w:rPr>
          <w:rFonts w:eastAsiaTheme="minorEastAsia"/>
          <w:b/>
          <w:lang w:eastAsia="zh-CN"/>
        </w:rPr>
      </w:pPr>
      <w:r w:rsidRPr="005D67AD">
        <w:rPr>
          <w:rFonts w:eastAsiaTheme="minorEastAsia"/>
          <w:b/>
          <w:lang w:eastAsia="zh-CN"/>
        </w:rPr>
        <w:t>Option 3: Combination of Option 1 and Option 2.</w:t>
      </w:r>
    </w:p>
    <w:p w14:paraId="6395872E" w14:textId="2453E716" w:rsidR="009F2087" w:rsidRPr="005D67AD" w:rsidRDefault="00254BFB" w:rsidP="009F2087">
      <w:pPr>
        <w:pStyle w:val="1"/>
        <w:numPr>
          <w:ilvl w:val="0"/>
          <w:numId w:val="4"/>
        </w:numPr>
        <w:rPr>
          <w:rFonts w:ascii="Times New Roman" w:eastAsiaTheme="minorEastAsia" w:hAnsi="Times New Roman"/>
          <w:sz w:val="20"/>
          <w:szCs w:val="20"/>
          <w:lang w:eastAsia="zh-CN"/>
        </w:rPr>
      </w:pPr>
      <w:r w:rsidRPr="005D67AD">
        <w:rPr>
          <w:rFonts w:ascii="Times New Roman" w:eastAsiaTheme="minorEastAsia" w:hAnsi="Times New Roman"/>
          <w:sz w:val="20"/>
          <w:szCs w:val="20"/>
          <w:lang w:eastAsia="zh-CN"/>
        </w:rPr>
        <w:t>Sidelink HARQ feedback for mode 1</w:t>
      </w:r>
    </w:p>
    <w:p w14:paraId="31303941" w14:textId="6FAC4EAD" w:rsidR="00D24BAB" w:rsidRPr="005D67AD" w:rsidRDefault="000155C4" w:rsidP="00D24BAB">
      <w:pPr>
        <w:rPr>
          <w:lang w:eastAsia="zh-CN"/>
        </w:rPr>
      </w:pPr>
      <w:r w:rsidRPr="005D67AD">
        <w:rPr>
          <w:lang w:eastAsia="zh-CN"/>
        </w:rPr>
        <w:t>Sidelink feedback control information (SFCI) is defined to increase sidelink spectral efficiency.</w:t>
      </w:r>
      <w:r w:rsidR="00BE060C" w:rsidRPr="005D67AD">
        <w:rPr>
          <w:lang w:eastAsia="zh-CN"/>
        </w:rPr>
        <w:t xml:space="preserve"> It is agreed to study further </w:t>
      </w:r>
      <w:r w:rsidR="00090A4A" w:rsidRPr="005D67AD">
        <w:rPr>
          <w:lang w:eastAsia="zh-CN"/>
        </w:rPr>
        <w:t>whether to support UE sending to gNB information which may trigger scheduling retransmission resource in mode 1</w:t>
      </w:r>
      <w:r w:rsidR="006A317D" w:rsidRPr="005D67AD">
        <w:rPr>
          <w:lang w:eastAsia="zh-CN"/>
        </w:rPr>
        <w:t xml:space="preserve"> in last meeting. </w:t>
      </w:r>
      <w:r w:rsidR="005D67AD" w:rsidRPr="005D67AD">
        <w:rPr>
          <w:lang w:eastAsia="zh-CN"/>
        </w:rPr>
        <w:t>In this section, we focus on sidelink HARQ feedback for NR V2X resource allocation Mode 1 and generally the following three options are taken into consideration.</w:t>
      </w:r>
    </w:p>
    <w:p w14:paraId="0BFB2DCD" w14:textId="77777777" w:rsidR="005D67AD" w:rsidRPr="005D67AD" w:rsidRDefault="005D67AD" w:rsidP="005D67AD">
      <w:pPr>
        <w:spacing w:beforeLines="50" w:before="120" w:afterLines="50" w:after="120"/>
        <w:rPr>
          <w:rFonts w:eastAsiaTheme="minorEastAsia"/>
          <w:i/>
          <w:u w:val="single"/>
        </w:rPr>
      </w:pPr>
      <w:bookmarkStart w:id="6" w:name="_Hlk534299304"/>
      <w:r w:rsidRPr="005D67AD">
        <w:rPr>
          <w:rFonts w:eastAsiaTheme="minorEastAsia"/>
          <w:i/>
          <w:u w:val="single"/>
        </w:rPr>
        <w:t>Option 1: gNB schedules transmitter and SFCI is feedback by receiver to gNB</w:t>
      </w:r>
    </w:p>
    <w:bookmarkEnd w:id="6"/>
    <w:p w14:paraId="3E18B5E3" w14:textId="6DBCFE84" w:rsidR="005D67AD" w:rsidRDefault="005D67AD" w:rsidP="005D67AD">
      <w:pPr>
        <w:rPr>
          <w:rFonts w:eastAsiaTheme="minorEastAsia"/>
        </w:rPr>
      </w:pPr>
      <w:r w:rsidRPr="005D67AD">
        <w:rPr>
          <w:rFonts w:eastAsiaTheme="minorEastAsia"/>
        </w:rPr>
        <w:t>In this option, receiver decodes the SCI/sidelink data and ACK/NACK/DTX is feedback to gNB via uplink resource. When gNB receives the sidelink feedback control information, it can deliver sidelink grant to transmitter to schedule the corresponding retransmission.</w:t>
      </w:r>
    </w:p>
    <w:p w14:paraId="5FBDE33A" w14:textId="77777777" w:rsidR="004416C1" w:rsidRDefault="00C8157F" w:rsidP="005D67AD">
      <w:pPr>
        <w:rPr>
          <w:rFonts w:eastAsiaTheme="minorEastAsia"/>
          <w:lang w:eastAsia="zh-CN"/>
        </w:rPr>
      </w:pPr>
      <w:r>
        <w:rPr>
          <w:rFonts w:eastAsiaTheme="minorEastAsia" w:hint="eastAsia"/>
          <w:lang w:eastAsia="zh-CN"/>
        </w:rPr>
        <w:t>S</w:t>
      </w:r>
      <w:r>
        <w:rPr>
          <w:rFonts w:eastAsiaTheme="minorEastAsia"/>
          <w:lang w:eastAsia="zh-CN"/>
        </w:rPr>
        <w:t xml:space="preserve">pecifically, </w:t>
      </w:r>
      <w:bookmarkStart w:id="7" w:name="_Hlk534299867"/>
      <w:r>
        <w:rPr>
          <w:rFonts w:eastAsiaTheme="minorEastAsia"/>
          <w:lang w:eastAsia="zh-CN"/>
        </w:rPr>
        <w:t xml:space="preserve">the uplink resource allocation for SFCI can be determined </w:t>
      </w:r>
      <w:r w:rsidR="004416C1">
        <w:rPr>
          <w:rFonts w:eastAsiaTheme="minorEastAsia"/>
          <w:lang w:eastAsia="zh-CN"/>
        </w:rPr>
        <w:t>explicitly or implicitly:</w:t>
      </w:r>
    </w:p>
    <w:p w14:paraId="067D058B" w14:textId="12F0DBB2" w:rsidR="00C8157F" w:rsidRPr="004416C1" w:rsidRDefault="004416C1" w:rsidP="004416C1">
      <w:pPr>
        <w:pStyle w:val="aff"/>
        <w:numPr>
          <w:ilvl w:val="0"/>
          <w:numId w:val="29"/>
        </w:numPr>
        <w:ind w:leftChars="0"/>
        <w:rPr>
          <w:rFonts w:ascii="Times New Roman" w:eastAsiaTheme="minorEastAsia" w:hAnsi="Times New Roman"/>
          <w:szCs w:val="20"/>
          <w:lang w:eastAsia="zh-CN"/>
        </w:rPr>
      </w:pPr>
      <w:bookmarkStart w:id="8" w:name="_Hlk534299919"/>
      <w:bookmarkEnd w:id="7"/>
      <w:r>
        <w:rPr>
          <w:rFonts w:eastAsiaTheme="minorEastAsia"/>
          <w:lang w:eastAsia="zh-CN"/>
        </w:rPr>
        <w:t xml:space="preserve">The resource allocation for SFCI can be sent </w:t>
      </w:r>
      <w:r w:rsidR="00C8157F" w:rsidRPr="004416C1">
        <w:rPr>
          <w:rFonts w:eastAsiaTheme="minorEastAsia"/>
          <w:lang w:eastAsia="zh-CN"/>
        </w:rPr>
        <w:t xml:space="preserve">by gNB via sidelink grant </w:t>
      </w:r>
      <w:r>
        <w:rPr>
          <w:rFonts w:eastAsiaTheme="minorEastAsia"/>
          <w:lang w:eastAsia="zh-CN"/>
        </w:rPr>
        <w:t xml:space="preserve">to transmitter </w:t>
      </w:r>
      <w:r w:rsidR="00C8157F" w:rsidRPr="004416C1">
        <w:rPr>
          <w:rFonts w:eastAsiaTheme="minorEastAsia"/>
          <w:lang w:eastAsia="zh-CN"/>
        </w:rPr>
        <w:t xml:space="preserve">and </w:t>
      </w:r>
      <w:r w:rsidR="00A807D4" w:rsidRPr="004416C1">
        <w:rPr>
          <w:rFonts w:eastAsiaTheme="minorEastAsia"/>
          <w:lang w:eastAsia="zh-CN"/>
        </w:rPr>
        <w:t>forward</w:t>
      </w:r>
      <w:r w:rsidRPr="004416C1">
        <w:rPr>
          <w:rFonts w:eastAsiaTheme="minorEastAsia"/>
          <w:lang w:eastAsia="zh-CN"/>
        </w:rPr>
        <w:t>ed</w:t>
      </w:r>
      <w:r w:rsidR="00A807D4" w:rsidRPr="004416C1">
        <w:rPr>
          <w:rFonts w:eastAsiaTheme="minorEastAsia"/>
          <w:lang w:eastAsia="zh-CN"/>
        </w:rPr>
        <w:t xml:space="preserve"> </w:t>
      </w:r>
      <w:r w:rsidRPr="004416C1">
        <w:rPr>
          <w:rFonts w:eastAsiaTheme="minorEastAsia"/>
          <w:lang w:eastAsia="zh-CN"/>
        </w:rPr>
        <w:t>in SCI transmission</w:t>
      </w:r>
      <w:r>
        <w:rPr>
          <w:rFonts w:eastAsiaTheme="minorEastAsia"/>
          <w:lang w:eastAsia="zh-CN"/>
        </w:rPr>
        <w:t xml:space="preserve"> </w:t>
      </w:r>
      <w:r w:rsidR="00BB7A8E">
        <w:rPr>
          <w:rFonts w:eastAsiaTheme="minorEastAsia"/>
          <w:lang w:eastAsia="zh-CN"/>
        </w:rPr>
        <w:t xml:space="preserve">to receiver </w:t>
      </w:r>
      <w:r w:rsidRPr="004416C1">
        <w:rPr>
          <w:rFonts w:eastAsiaTheme="minorEastAsia"/>
          <w:lang w:eastAsia="zh-CN"/>
        </w:rPr>
        <w:t>by transmitter.</w:t>
      </w:r>
    </w:p>
    <w:p w14:paraId="7167FCC2" w14:textId="14B4D4F5" w:rsidR="004416C1" w:rsidRDefault="004416C1" w:rsidP="004416C1">
      <w:pPr>
        <w:pStyle w:val="aff"/>
        <w:numPr>
          <w:ilvl w:val="0"/>
          <w:numId w:val="29"/>
        </w:numPr>
        <w:ind w:leftChars="0"/>
        <w:rPr>
          <w:rFonts w:ascii="Times New Roman" w:eastAsiaTheme="minorEastAsia" w:hAnsi="Times New Roman"/>
          <w:szCs w:val="20"/>
          <w:lang w:eastAsia="zh-CN"/>
        </w:rPr>
      </w:pPr>
      <w:r>
        <w:rPr>
          <w:rFonts w:ascii="Times New Roman" w:eastAsiaTheme="minorEastAsia" w:hAnsi="Times New Roman"/>
          <w:szCs w:val="20"/>
          <w:lang w:eastAsia="zh-CN"/>
        </w:rPr>
        <w:t>The resource allocation for SFCI can be sent by gNB via sidelink grant to receiver.</w:t>
      </w:r>
    </w:p>
    <w:p w14:paraId="785A85DB" w14:textId="536D9546" w:rsidR="004416C1" w:rsidRDefault="004416C1" w:rsidP="004416C1">
      <w:pPr>
        <w:pStyle w:val="aff"/>
        <w:numPr>
          <w:ilvl w:val="0"/>
          <w:numId w:val="29"/>
        </w:numPr>
        <w:ind w:leftChars="0"/>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he resource allocation for SFCI can be implicitly determined by the resource for SCI/sidelink data.</w:t>
      </w:r>
    </w:p>
    <w:p w14:paraId="5506A9F1" w14:textId="77777777" w:rsidR="005D67AD" w:rsidRPr="005D67AD" w:rsidRDefault="005D67AD" w:rsidP="005D67AD">
      <w:pPr>
        <w:spacing w:beforeLines="50" w:before="120" w:afterLines="50" w:after="120"/>
        <w:rPr>
          <w:rFonts w:eastAsiaTheme="minorEastAsia"/>
          <w:i/>
          <w:u w:val="single"/>
        </w:rPr>
      </w:pPr>
      <w:bookmarkStart w:id="9" w:name="_Hlk534299316"/>
      <w:bookmarkEnd w:id="8"/>
      <w:r w:rsidRPr="005D67AD">
        <w:rPr>
          <w:rFonts w:eastAsiaTheme="minorEastAsia"/>
          <w:i/>
          <w:u w:val="single"/>
        </w:rPr>
        <w:t>Option 2: gNB schedules receiver and SFCI is feedback by receiver to gNB</w:t>
      </w:r>
    </w:p>
    <w:bookmarkEnd w:id="9"/>
    <w:p w14:paraId="7BB272A4" w14:textId="77777777" w:rsidR="005D67AD" w:rsidRPr="005D67AD" w:rsidRDefault="005D67AD" w:rsidP="005D67AD">
      <w:pPr>
        <w:rPr>
          <w:rFonts w:eastAsiaTheme="minorEastAsia"/>
        </w:rPr>
      </w:pPr>
      <w:r w:rsidRPr="005D67AD">
        <w:rPr>
          <w:rFonts w:eastAsiaTheme="minorEastAsia"/>
        </w:rPr>
        <w:t>In this option, sidelink works in a mode like mode-2(d), which means transmitter UE is scheduled by receiver UE in sidelink. Hereby, gNB sends sidelink grant to receiver and receiver UE forwards SCI to transmitter according the sidelink grant. Receiver decodes the sidelink data and ACK/NACK/DTX is feedback to gNB via uplink resource. When gNB receives the sidelink feedback control information, it can deliver sidelink grant to receiver to schedule the corresponding retransmission.</w:t>
      </w:r>
    </w:p>
    <w:p w14:paraId="07E4F398" w14:textId="77777777" w:rsidR="005D67AD" w:rsidRPr="005D67AD" w:rsidRDefault="005D67AD" w:rsidP="005D67AD">
      <w:pPr>
        <w:spacing w:beforeLines="50" w:before="120" w:afterLines="50" w:after="120"/>
        <w:rPr>
          <w:rFonts w:eastAsiaTheme="minorEastAsia"/>
          <w:i/>
          <w:u w:val="single"/>
        </w:rPr>
      </w:pPr>
      <w:bookmarkStart w:id="10" w:name="_Hlk534299345"/>
      <w:r w:rsidRPr="005D67AD">
        <w:rPr>
          <w:rFonts w:eastAsiaTheme="minorEastAsia"/>
          <w:i/>
          <w:u w:val="single"/>
        </w:rPr>
        <w:t>Option 3: gNB schedules transmitter and SFCI is feedback by transmitter to gNB</w:t>
      </w:r>
      <w:bookmarkEnd w:id="10"/>
    </w:p>
    <w:p w14:paraId="42CF15A5" w14:textId="7DC574FF" w:rsidR="005D67AD" w:rsidRDefault="005D67AD" w:rsidP="00C8157F">
      <w:pPr>
        <w:rPr>
          <w:rFonts w:eastAsiaTheme="minorEastAsia"/>
        </w:rPr>
      </w:pPr>
      <w:r w:rsidRPr="005D67AD">
        <w:rPr>
          <w:rFonts w:eastAsiaTheme="minorEastAsia"/>
        </w:rPr>
        <w:t>In this option, receiver decodes the SCI/sidelink data and ACK/NACK/DTX is feedback to transmitter via sidelink resource. When transmitter receives the sidelink feedback control information, it can send request to gNB to apply for sidelink resource for retransmission.</w:t>
      </w:r>
    </w:p>
    <w:p w14:paraId="1B266110" w14:textId="719FB697" w:rsidR="007D621B" w:rsidRPr="007D621B" w:rsidRDefault="00904C36" w:rsidP="00C8157F">
      <w:pPr>
        <w:rPr>
          <w:rFonts w:eastAsiaTheme="minorEastAsia"/>
          <w:lang w:eastAsia="zh-CN"/>
        </w:rPr>
      </w:pPr>
      <w:r>
        <w:rPr>
          <w:rFonts w:eastAsiaTheme="minorEastAsia"/>
          <w:lang w:eastAsia="zh-CN"/>
        </w:rPr>
        <w:t>Intuitively</w:t>
      </w:r>
      <w:r w:rsidR="007D621B">
        <w:rPr>
          <w:rFonts w:eastAsiaTheme="minorEastAsia"/>
          <w:lang w:eastAsia="zh-CN"/>
        </w:rPr>
        <w:t xml:space="preserve">, </w:t>
      </w:r>
      <w:r>
        <w:rPr>
          <w:rFonts w:eastAsiaTheme="minorEastAsia"/>
          <w:lang w:eastAsia="zh-CN"/>
        </w:rPr>
        <w:t xml:space="preserve">it is beneficial for transmitter to forward the SFCI feedback to gNB for efficient scheduling, otherwise, gNB would have no knowledge </w:t>
      </w:r>
      <w:r w:rsidR="0091472D">
        <w:rPr>
          <w:rFonts w:eastAsiaTheme="minorEastAsia"/>
          <w:lang w:eastAsia="zh-CN"/>
        </w:rPr>
        <w:t xml:space="preserve">of how much resource the transmitter applies for and </w:t>
      </w:r>
      <w:r>
        <w:rPr>
          <w:rFonts w:eastAsiaTheme="minorEastAsia"/>
          <w:lang w:eastAsia="zh-CN"/>
        </w:rPr>
        <w:t xml:space="preserve">whether </w:t>
      </w:r>
      <w:r w:rsidR="006B124F">
        <w:rPr>
          <w:rFonts w:eastAsiaTheme="minorEastAsia"/>
          <w:lang w:eastAsia="zh-CN"/>
        </w:rPr>
        <w:t xml:space="preserve">the </w:t>
      </w:r>
      <w:r>
        <w:rPr>
          <w:rFonts w:eastAsiaTheme="minorEastAsia"/>
          <w:lang w:eastAsia="zh-CN"/>
        </w:rPr>
        <w:t>resource</w:t>
      </w:r>
      <w:r w:rsidR="006B124F">
        <w:rPr>
          <w:rFonts w:eastAsiaTheme="minorEastAsia"/>
          <w:lang w:eastAsia="zh-CN"/>
        </w:rPr>
        <w:t xml:space="preserve"> is used for</w:t>
      </w:r>
      <w:r>
        <w:rPr>
          <w:rFonts w:eastAsiaTheme="minorEastAsia"/>
          <w:lang w:eastAsia="zh-CN"/>
        </w:rPr>
        <w:t xml:space="preserve"> initial </w:t>
      </w:r>
      <w:r>
        <w:rPr>
          <w:rFonts w:eastAsiaTheme="minorEastAsia"/>
          <w:lang w:eastAsia="zh-CN"/>
        </w:rPr>
        <w:lastRenderedPageBreak/>
        <w:t>transmission/retransmission as well as the corresponding HARQ process.</w:t>
      </w:r>
      <w:r w:rsidR="00D2472D">
        <w:rPr>
          <w:rFonts w:eastAsiaTheme="minorEastAsia"/>
          <w:lang w:eastAsia="zh-CN"/>
        </w:rPr>
        <w:t xml:space="preserve"> Therefore, we prefer that </w:t>
      </w:r>
      <w:bookmarkStart w:id="11" w:name="_Hlk534300013"/>
      <w:r w:rsidR="00D2472D">
        <w:rPr>
          <w:rFonts w:eastAsiaTheme="minorEastAsia"/>
          <w:lang w:eastAsia="zh-CN"/>
        </w:rPr>
        <w:t xml:space="preserve">transmitter could forward the SFCI feedback to gNB on resources assigned by </w:t>
      </w:r>
      <w:r w:rsidR="000E2EE5">
        <w:rPr>
          <w:rFonts w:eastAsiaTheme="minorEastAsia"/>
          <w:lang w:eastAsia="zh-CN"/>
        </w:rPr>
        <w:t>sidelink grant explicitly or implicitly determined by resource for sidelink grant/SCI/sidelink data</w:t>
      </w:r>
      <w:r w:rsidR="006B15BD">
        <w:rPr>
          <w:rFonts w:eastAsiaTheme="minorEastAsia"/>
          <w:lang w:eastAsia="zh-CN"/>
        </w:rPr>
        <w:t>/SFCI</w:t>
      </w:r>
      <w:r w:rsidR="000E2EE5">
        <w:rPr>
          <w:rFonts w:eastAsiaTheme="minorEastAsia"/>
          <w:lang w:eastAsia="zh-CN"/>
        </w:rPr>
        <w:t>.</w:t>
      </w:r>
      <w:bookmarkEnd w:id="11"/>
      <w:r w:rsidR="000E2EE5">
        <w:rPr>
          <w:rFonts w:eastAsiaTheme="minorEastAsia"/>
          <w:lang w:eastAsia="zh-CN"/>
        </w:rPr>
        <w:t xml:space="preserve"> </w:t>
      </w:r>
      <w:r w:rsidR="00843B25">
        <w:rPr>
          <w:rFonts w:eastAsiaTheme="minorEastAsia"/>
          <w:lang w:eastAsia="zh-CN"/>
        </w:rPr>
        <w:t xml:space="preserve">Particularly, to avoid frequent RF switch, </w:t>
      </w:r>
      <w:r w:rsidR="00E20678">
        <w:rPr>
          <w:rFonts w:eastAsiaTheme="minorEastAsia"/>
          <w:lang w:eastAsia="zh-CN"/>
        </w:rPr>
        <w:t>SFCI multiplexing between multiple UEs and multiple HARQ processes shall be supported and thus the resource efficiency can be increased.</w:t>
      </w:r>
    </w:p>
    <w:p w14:paraId="1D7E3EF9" w14:textId="77777777" w:rsidR="005D67AD" w:rsidRPr="005D67AD" w:rsidRDefault="005D67AD" w:rsidP="005D67AD">
      <w:r w:rsidRPr="005D67AD">
        <w:object w:dxaOrig="5160" w:dyaOrig="2520" w14:anchorId="54F38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5pt;height:117.5pt" o:ole="">
            <v:imagedata r:id="rId8" o:title=""/>
          </v:shape>
          <o:OLEObject Type="Embed" ProgID="Visio.Drawing.15" ShapeID="_x0000_i1025" DrawAspect="Content" ObjectID="_1608723611" r:id="rId9"/>
        </w:object>
      </w:r>
      <w:r w:rsidRPr="005D67AD">
        <w:t xml:space="preserve"> </w:t>
      </w:r>
      <w:r w:rsidRPr="005D67AD">
        <w:object w:dxaOrig="5160" w:dyaOrig="2712" w14:anchorId="1EB0344E">
          <v:shape id="_x0000_i1026" type="#_x0000_t75" style="width:233.5pt;height:122.5pt" o:ole="">
            <v:imagedata r:id="rId10" o:title=""/>
          </v:shape>
          <o:OLEObject Type="Embed" ProgID="Visio.Drawing.15" ShapeID="_x0000_i1026" DrawAspect="Content" ObjectID="_1608723612" r:id="rId11"/>
        </w:object>
      </w:r>
    </w:p>
    <w:p w14:paraId="0F429CBE" w14:textId="77777777" w:rsidR="005D67AD" w:rsidRPr="005D67AD" w:rsidRDefault="005D67AD" w:rsidP="005D67AD">
      <w:pPr>
        <w:rPr>
          <w:rFonts w:eastAsiaTheme="minorEastAsia"/>
        </w:rPr>
      </w:pPr>
      <w:r w:rsidRPr="005D67AD">
        <w:rPr>
          <w:rFonts w:eastAsiaTheme="minorEastAsia"/>
        </w:rPr>
        <w:t xml:space="preserve">              Option 1                                           Option 2</w:t>
      </w:r>
    </w:p>
    <w:p w14:paraId="0983E70A" w14:textId="77777777" w:rsidR="005D67AD" w:rsidRPr="005D67AD" w:rsidRDefault="005D67AD" w:rsidP="005D67AD">
      <w:pPr>
        <w:jc w:val="center"/>
      </w:pPr>
      <w:r w:rsidRPr="005D67AD">
        <w:object w:dxaOrig="5160" w:dyaOrig="2604" w14:anchorId="68D34496">
          <v:shape id="_x0000_i1027" type="#_x0000_t75" style="width:241pt;height:121pt" o:ole="">
            <v:imagedata r:id="rId12" o:title=""/>
          </v:shape>
          <o:OLEObject Type="Embed" ProgID="Visio.Drawing.15" ShapeID="_x0000_i1027" DrawAspect="Content" ObjectID="_1608723613" r:id="rId13"/>
        </w:object>
      </w:r>
    </w:p>
    <w:p w14:paraId="24431F16" w14:textId="77777777" w:rsidR="005D67AD" w:rsidRPr="005D67AD" w:rsidRDefault="005D67AD" w:rsidP="005D67AD">
      <w:pPr>
        <w:jc w:val="center"/>
        <w:rPr>
          <w:rFonts w:eastAsiaTheme="minorEastAsia"/>
        </w:rPr>
      </w:pPr>
      <w:r w:rsidRPr="005D67AD">
        <w:rPr>
          <w:rFonts w:eastAsiaTheme="minorEastAsia"/>
        </w:rPr>
        <w:t>Option 3</w:t>
      </w:r>
    </w:p>
    <w:p w14:paraId="3E0C482A" w14:textId="77777777" w:rsidR="005D67AD" w:rsidRPr="005D67AD" w:rsidRDefault="005D67AD" w:rsidP="005D67AD">
      <w:pPr>
        <w:pStyle w:val="ad"/>
        <w:jc w:val="center"/>
        <w:rPr>
          <w:rFonts w:ascii="Times New Roman" w:hAnsi="Times New Roman"/>
          <w:b w:val="0"/>
        </w:rPr>
      </w:pPr>
      <w:r w:rsidRPr="005D67AD">
        <w:rPr>
          <w:rFonts w:ascii="Times New Roman" w:hAnsi="Times New Roman"/>
          <w:b w:val="0"/>
        </w:rPr>
        <w:t>Figure 1. sidelink HARQ feedback via Uu for Mode 1</w:t>
      </w:r>
    </w:p>
    <w:p w14:paraId="6CC9045A" w14:textId="1EBBD90C" w:rsidR="00E35AAB" w:rsidRPr="00E35AAB" w:rsidRDefault="00E35AAB" w:rsidP="00E35AAB">
      <w:pPr>
        <w:rPr>
          <w:lang w:val="en-US" w:eastAsia="zh-CN"/>
        </w:rPr>
      </w:pPr>
      <w:r w:rsidRPr="00E35AAB">
        <w:rPr>
          <w:rFonts w:hint="eastAsia"/>
          <w:lang w:val="en-US" w:eastAsia="zh-CN"/>
        </w:rPr>
        <w:t>C</w:t>
      </w:r>
      <w:r w:rsidRPr="00E35AAB">
        <w:rPr>
          <w:lang w:val="en-US" w:eastAsia="zh-CN"/>
        </w:rPr>
        <w:t xml:space="preserve">omparing </w:t>
      </w:r>
      <w:r w:rsidR="008F532F">
        <w:rPr>
          <w:lang w:val="en-US" w:eastAsia="zh-CN"/>
        </w:rPr>
        <w:t xml:space="preserve">the </w:t>
      </w:r>
      <w:r w:rsidRPr="00E35AAB">
        <w:rPr>
          <w:lang w:val="en-US" w:eastAsia="zh-CN"/>
        </w:rPr>
        <w:t xml:space="preserve">above </w:t>
      </w:r>
      <w:r w:rsidR="008F532F">
        <w:rPr>
          <w:lang w:val="en-US" w:eastAsia="zh-CN"/>
        </w:rPr>
        <w:t>three</w:t>
      </w:r>
      <w:r w:rsidRPr="00E35AAB">
        <w:rPr>
          <w:lang w:val="en-US" w:eastAsia="zh-CN"/>
        </w:rPr>
        <w:t xml:space="preserve"> options, we can draw the following observations:</w:t>
      </w:r>
    </w:p>
    <w:p w14:paraId="76B8DDDD" w14:textId="0D10BEA4" w:rsidR="00E35AAB" w:rsidRPr="00E35AAB" w:rsidRDefault="00E35AAB" w:rsidP="00E35AAB">
      <w:pPr>
        <w:numPr>
          <w:ilvl w:val="0"/>
          <w:numId w:val="30"/>
        </w:numPr>
        <w:rPr>
          <w:lang w:eastAsia="zh-CN"/>
        </w:rPr>
      </w:pPr>
      <w:r w:rsidRPr="00E35AAB">
        <w:rPr>
          <w:i/>
          <w:u w:val="single"/>
          <w:lang w:eastAsia="zh-CN"/>
        </w:rPr>
        <w:t>Reliability</w:t>
      </w:r>
      <w:r w:rsidRPr="00E35AAB">
        <w:rPr>
          <w:lang w:eastAsia="zh-CN"/>
        </w:rPr>
        <w:t xml:space="preserve">: SFCI would be feedback by receiver via uplink resource if option 1 or option 2 is used. Since sidelink resources are shared by vehicles simultaneously while uplink resource is usually granted and dedicated, hence the reliability of SFCI could be widely guaranteed. </w:t>
      </w:r>
    </w:p>
    <w:p w14:paraId="2D245A27" w14:textId="3D9C7DE7" w:rsidR="00E35AAB" w:rsidRPr="00E35AAB" w:rsidRDefault="00E35AAB" w:rsidP="00E35AAB">
      <w:pPr>
        <w:numPr>
          <w:ilvl w:val="0"/>
          <w:numId w:val="30"/>
        </w:numPr>
        <w:rPr>
          <w:lang w:eastAsia="zh-CN"/>
        </w:rPr>
      </w:pPr>
      <w:r w:rsidRPr="00E35AAB">
        <w:rPr>
          <w:i/>
          <w:u w:val="single"/>
          <w:lang w:eastAsia="zh-CN"/>
        </w:rPr>
        <w:t>Latency</w:t>
      </w:r>
      <w:r w:rsidRPr="00E35AAB">
        <w:rPr>
          <w:lang w:eastAsia="zh-CN"/>
        </w:rPr>
        <w:t>: Compared to option 2 &amp; 3, option 1 has only one procedure on sidelink. Therefore</w:t>
      </w:r>
      <w:r w:rsidR="0005169D">
        <w:rPr>
          <w:lang w:eastAsia="zh-CN"/>
        </w:rPr>
        <w:t>,</w:t>
      </w:r>
      <w:r w:rsidRPr="00E35AAB">
        <w:rPr>
          <w:lang w:eastAsia="zh-CN"/>
        </w:rPr>
        <w:t xml:space="preserve"> the RTT is smaller in option 1.</w:t>
      </w:r>
    </w:p>
    <w:p w14:paraId="66A34F2D" w14:textId="77777777" w:rsidR="00E35AAB" w:rsidRPr="00E35AAB" w:rsidRDefault="00E35AAB" w:rsidP="00E35AAB">
      <w:pPr>
        <w:numPr>
          <w:ilvl w:val="0"/>
          <w:numId w:val="30"/>
        </w:numPr>
        <w:rPr>
          <w:lang w:eastAsia="zh-CN"/>
        </w:rPr>
      </w:pPr>
      <w:r w:rsidRPr="00E35AAB">
        <w:rPr>
          <w:i/>
          <w:u w:val="single"/>
          <w:lang w:eastAsia="zh-CN"/>
        </w:rPr>
        <w:t>Spectral efficiency</w:t>
      </w:r>
      <w:r w:rsidRPr="00E35AAB">
        <w:rPr>
          <w:i/>
          <w:lang w:eastAsia="zh-CN"/>
        </w:rPr>
        <w:t xml:space="preserve">: </w:t>
      </w:r>
      <w:r w:rsidRPr="00E35AAB">
        <w:rPr>
          <w:lang w:eastAsia="zh-CN"/>
        </w:rPr>
        <w:t>Considering half duplex limitation on sidelink, in option 2 or 3, transmitter could not send data when receive SCI or SFCI. That means option 2 or 3 will cause sidelink spectral efficiency decreasing.</w:t>
      </w:r>
    </w:p>
    <w:p w14:paraId="0EDB9DBB" w14:textId="77777777" w:rsidR="0011336D" w:rsidRDefault="0011336D" w:rsidP="0011336D">
      <w:pPr>
        <w:numPr>
          <w:ilvl w:val="0"/>
          <w:numId w:val="30"/>
        </w:numPr>
        <w:rPr>
          <w:lang w:eastAsia="zh-CN"/>
        </w:rPr>
      </w:pPr>
      <w:r w:rsidRPr="008F532F">
        <w:rPr>
          <w:rFonts w:hint="eastAsia"/>
          <w:i/>
          <w:u w:val="single"/>
          <w:lang w:eastAsia="zh-CN"/>
        </w:rPr>
        <w:t>S</w:t>
      </w:r>
      <w:r w:rsidRPr="008F532F">
        <w:rPr>
          <w:i/>
          <w:u w:val="single"/>
          <w:lang w:eastAsia="zh-CN"/>
        </w:rPr>
        <w:t>cenario</w:t>
      </w:r>
      <w:r>
        <w:rPr>
          <w:lang w:eastAsia="zh-CN"/>
        </w:rPr>
        <w:t xml:space="preserve">: option 1 requires Uu connection of both transmitter and receiver which means it can only work in in-coverage scenario, while partial coverage is enough for option 2 and option 3. </w:t>
      </w:r>
    </w:p>
    <w:p w14:paraId="1A3EC94E" w14:textId="77777777" w:rsidR="0011336D" w:rsidRPr="008F532F" w:rsidRDefault="0011336D" w:rsidP="0011336D">
      <w:pPr>
        <w:numPr>
          <w:ilvl w:val="0"/>
          <w:numId w:val="30"/>
        </w:numPr>
        <w:rPr>
          <w:lang w:eastAsia="zh-CN"/>
        </w:rPr>
      </w:pPr>
      <w:r>
        <w:rPr>
          <w:i/>
          <w:u w:val="single"/>
          <w:lang w:eastAsia="zh-CN"/>
        </w:rPr>
        <w:t>Implementation</w:t>
      </w:r>
      <w:r>
        <w:rPr>
          <w:lang w:eastAsia="zh-CN"/>
        </w:rPr>
        <w:t xml:space="preserve">: </w:t>
      </w:r>
      <w:r w:rsidRPr="00B035D8">
        <w:rPr>
          <w:lang w:eastAsia="zh-CN"/>
        </w:rPr>
        <w:t>a drawback of option 1 is that transmitter and receiver should be controlled by the same entity, e.g. by the same gNB. When the transmitter and receiver are in coverage of different gNBs, a dynamic cooperation between gNBs is needed to support option 1.</w:t>
      </w:r>
      <w:r>
        <w:rPr>
          <w:lang w:eastAsia="zh-CN"/>
        </w:rPr>
        <w:t xml:space="preserve"> Option 2 and option 3 can be implemented based on mode 1+mode-2(d) and mode 1+mode-2(a) respectively.</w:t>
      </w:r>
    </w:p>
    <w:p w14:paraId="405347B2" w14:textId="2BE0FDAC" w:rsidR="005D67AD" w:rsidRDefault="002606CA" w:rsidP="00D24BAB">
      <w:pPr>
        <w:rPr>
          <w:lang w:eastAsia="zh-CN"/>
        </w:rPr>
      </w:pPr>
      <w:r>
        <w:rPr>
          <w:rFonts w:hint="eastAsia"/>
          <w:lang w:eastAsia="zh-CN"/>
        </w:rPr>
        <w:t>T</w:t>
      </w:r>
      <w:r>
        <w:rPr>
          <w:lang w:eastAsia="zh-CN"/>
        </w:rPr>
        <w:t>aking all of the above aspects into consideration, we prefer that the three options shall be supported for different scenarios to achieve better performance.</w:t>
      </w:r>
      <w:r w:rsidR="009F4FFC">
        <w:rPr>
          <w:lang w:eastAsia="zh-CN"/>
        </w:rPr>
        <w:t xml:space="preserve"> For instance, when transmitter and receiver are in coverage of the same entity, option</w:t>
      </w:r>
      <w:r w:rsidR="00D25C86">
        <w:rPr>
          <w:lang w:eastAsia="zh-CN"/>
        </w:rPr>
        <w:t xml:space="preserve"> 1</w:t>
      </w:r>
      <w:r w:rsidR="009F4FFC">
        <w:rPr>
          <w:lang w:eastAsia="zh-CN"/>
        </w:rPr>
        <w:t xml:space="preserve"> should be applied for lower latency, higher reliability and spectral efficiency, while in partial coverage scenario, option 2 and option 3 shall be used </w:t>
      </w:r>
      <w:r w:rsidR="000F640D">
        <w:rPr>
          <w:lang w:eastAsia="zh-CN"/>
        </w:rPr>
        <w:t>based on whom the SCI is transmitted by.</w:t>
      </w:r>
    </w:p>
    <w:p w14:paraId="52D3E342" w14:textId="7F475FB1" w:rsidR="00242F8C" w:rsidRDefault="00242F8C" w:rsidP="00D24BAB">
      <w:pPr>
        <w:rPr>
          <w:rFonts w:eastAsiaTheme="minorEastAsia"/>
          <w:b/>
          <w:lang w:eastAsia="zh-CN"/>
        </w:rPr>
      </w:pPr>
      <w:r w:rsidRPr="005D67AD">
        <w:rPr>
          <w:rFonts w:eastAsiaTheme="minorEastAsia"/>
          <w:b/>
          <w:lang w:eastAsia="zh-CN"/>
        </w:rPr>
        <w:t xml:space="preserve">Proposal </w:t>
      </w:r>
      <w:r w:rsidR="00DF7DA1">
        <w:rPr>
          <w:rFonts w:eastAsiaTheme="minorEastAsia"/>
          <w:b/>
          <w:lang w:eastAsia="zh-CN"/>
        </w:rPr>
        <w:t>3</w:t>
      </w:r>
      <w:r w:rsidRPr="005D67AD">
        <w:rPr>
          <w:rFonts w:eastAsiaTheme="minorEastAsia"/>
          <w:b/>
          <w:lang w:eastAsia="zh-CN"/>
        </w:rPr>
        <w:t xml:space="preserve">: </w:t>
      </w:r>
      <w:r>
        <w:rPr>
          <w:rFonts w:eastAsiaTheme="minorEastAsia"/>
          <w:b/>
          <w:lang w:eastAsia="zh-CN"/>
        </w:rPr>
        <w:t>The follow</w:t>
      </w:r>
      <w:r w:rsidR="006015C4">
        <w:rPr>
          <w:rFonts w:eastAsiaTheme="minorEastAsia"/>
          <w:b/>
          <w:lang w:eastAsia="zh-CN"/>
        </w:rPr>
        <w:t xml:space="preserve">ing three options </w:t>
      </w:r>
      <w:r w:rsidR="00D55772">
        <w:rPr>
          <w:rFonts w:eastAsiaTheme="minorEastAsia"/>
          <w:b/>
          <w:lang w:eastAsia="zh-CN"/>
        </w:rPr>
        <w:t xml:space="preserve">could </w:t>
      </w:r>
      <w:r w:rsidR="006015C4">
        <w:rPr>
          <w:rFonts w:eastAsiaTheme="minorEastAsia"/>
          <w:b/>
          <w:lang w:eastAsia="zh-CN"/>
        </w:rPr>
        <w:t>be supported for SFCI feedback in mode 1:</w:t>
      </w:r>
    </w:p>
    <w:p w14:paraId="41254347" w14:textId="0637EF10" w:rsidR="00242F8C" w:rsidRPr="00242F8C" w:rsidRDefault="00242F8C" w:rsidP="00242F8C">
      <w:pPr>
        <w:pStyle w:val="aff"/>
        <w:numPr>
          <w:ilvl w:val="0"/>
          <w:numId w:val="31"/>
        </w:numPr>
        <w:ind w:leftChars="0"/>
        <w:rPr>
          <w:rFonts w:eastAsiaTheme="minorEastAsia"/>
          <w:b/>
          <w:lang w:eastAsia="zh-CN"/>
        </w:rPr>
      </w:pPr>
      <w:r w:rsidRPr="00242F8C">
        <w:rPr>
          <w:rFonts w:eastAsiaTheme="minorEastAsia"/>
          <w:b/>
          <w:lang w:eastAsia="zh-CN"/>
        </w:rPr>
        <w:t>Option 1: gNB schedules transmitter and SFCI is feedback by receiver to gNB;</w:t>
      </w:r>
    </w:p>
    <w:p w14:paraId="172EEE14" w14:textId="2A3645CF" w:rsidR="00242F8C" w:rsidRPr="00242F8C" w:rsidRDefault="00242F8C" w:rsidP="00242F8C">
      <w:pPr>
        <w:pStyle w:val="aff"/>
        <w:numPr>
          <w:ilvl w:val="0"/>
          <w:numId w:val="31"/>
        </w:numPr>
        <w:ind w:leftChars="0"/>
        <w:rPr>
          <w:rFonts w:eastAsiaTheme="minorEastAsia"/>
          <w:b/>
          <w:lang w:eastAsia="zh-CN"/>
        </w:rPr>
      </w:pPr>
      <w:r w:rsidRPr="00242F8C">
        <w:rPr>
          <w:rFonts w:eastAsiaTheme="minorEastAsia"/>
          <w:b/>
          <w:lang w:eastAsia="zh-CN"/>
        </w:rPr>
        <w:t>Option 2: gNB schedules receiver and SFCI is feedback by receiver to gNB;</w:t>
      </w:r>
    </w:p>
    <w:p w14:paraId="7F20F056" w14:textId="45CDB7F0" w:rsidR="00242F8C" w:rsidRPr="007F1351" w:rsidRDefault="00242F8C" w:rsidP="00242F8C">
      <w:pPr>
        <w:pStyle w:val="aff"/>
        <w:numPr>
          <w:ilvl w:val="0"/>
          <w:numId w:val="31"/>
        </w:numPr>
        <w:ind w:leftChars="0"/>
        <w:rPr>
          <w:rFonts w:ascii="Times New Roman" w:eastAsiaTheme="minorEastAsia" w:hAnsi="Times New Roman"/>
          <w:b/>
          <w:szCs w:val="20"/>
          <w:lang w:eastAsia="zh-CN"/>
        </w:rPr>
      </w:pPr>
      <w:r w:rsidRPr="00242F8C">
        <w:rPr>
          <w:rFonts w:eastAsiaTheme="minorEastAsia"/>
          <w:b/>
          <w:lang w:eastAsia="zh-CN"/>
        </w:rPr>
        <w:t>Option 3: gNB schedules transmitter and SFCI is feedback by transmitter to gNB</w:t>
      </w:r>
      <w:r w:rsidR="006015C4">
        <w:rPr>
          <w:rFonts w:eastAsiaTheme="minorEastAsia"/>
          <w:b/>
          <w:lang w:eastAsia="zh-CN"/>
        </w:rPr>
        <w:t>.</w:t>
      </w:r>
    </w:p>
    <w:p w14:paraId="001642F7" w14:textId="702F0A06" w:rsidR="007F1351" w:rsidRDefault="007F1351" w:rsidP="007F1351">
      <w:pPr>
        <w:rPr>
          <w:rFonts w:eastAsiaTheme="minorEastAsia"/>
          <w:b/>
          <w:lang w:eastAsia="zh-CN"/>
        </w:rPr>
      </w:pPr>
      <w:r>
        <w:rPr>
          <w:rFonts w:eastAsiaTheme="minorEastAsia" w:hint="eastAsia"/>
          <w:b/>
          <w:lang w:eastAsia="zh-CN"/>
        </w:rPr>
        <w:lastRenderedPageBreak/>
        <w:t>P</w:t>
      </w:r>
      <w:r>
        <w:rPr>
          <w:rFonts w:eastAsiaTheme="minorEastAsia"/>
          <w:b/>
          <w:lang w:eastAsia="zh-CN"/>
        </w:rPr>
        <w:t>roposal 4: T</w:t>
      </w:r>
      <w:r w:rsidRPr="007F1351">
        <w:rPr>
          <w:rFonts w:eastAsiaTheme="minorEastAsia"/>
          <w:b/>
          <w:lang w:eastAsia="zh-CN"/>
        </w:rPr>
        <w:t xml:space="preserve">he uplink resource allocation </w:t>
      </w:r>
      <w:r w:rsidR="00D55772">
        <w:rPr>
          <w:rFonts w:eastAsiaTheme="minorEastAsia"/>
          <w:b/>
          <w:lang w:eastAsia="zh-CN"/>
        </w:rPr>
        <w:t xml:space="preserve">information </w:t>
      </w:r>
      <w:r w:rsidRPr="007F1351">
        <w:rPr>
          <w:rFonts w:eastAsiaTheme="minorEastAsia"/>
          <w:b/>
          <w:lang w:eastAsia="zh-CN"/>
        </w:rPr>
        <w:t xml:space="preserve">for SFCI </w:t>
      </w:r>
      <w:r>
        <w:rPr>
          <w:rFonts w:eastAsiaTheme="minorEastAsia"/>
          <w:b/>
          <w:lang w:eastAsia="zh-CN"/>
        </w:rPr>
        <w:t xml:space="preserve">in option 1 </w:t>
      </w:r>
      <w:r w:rsidR="00D55772">
        <w:rPr>
          <w:rFonts w:eastAsiaTheme="minorEastAsia"/>
          <w:b/>
          <w:lang w:eastAsia="zh-CN"/>
        </w:rPr>
        <w:t xml:space="preserve">could be obtained by the </w:t>
      </w:r>
      <w:r>
        <w:rPr>
          <w:rFonts w:eastAsiaTheme="minorEastAsia"/>
          <w:b/>
          <w:lang w:eastAsia="zh-CN"/>
        </w:rPr>
        <w:t>following options</w:t>
      </w:r>
      <w:r w:rsidRPr="007F1351">
        <w:rPr>
          <w:rFonts w:eastAsiaTheme="minorEastAsia"/>
          <w:b/>
          <w:lang w:eastAsia="zh-CN"/>
        </w:rPr>
        <w:t>:</w:t>
      </w:r>
    </w:p>
    <w:p w14:paraId="5425957D" w14:textId="57A08AC7" w:rsidR="007F1351" w:rsidRPr="007F1351" w:rsidRDefault="00D55772" w:rsidP="007F1351">
      <w:pPr>
        <w:pStyle w:val="aff"/>
        <w:numPr>
          <w:ilvl w:val="0"/>
          <w:numId w:val="31"/>
        </w:numPr>
        <w:ind w:leftChars="0"/>
        <w:rPr>
          <w:rFonts w:eastAsiaTheme="minorEastAsia"/>
          <w:b/>
          <w:lang w:eastAsia="zh-CN"/>
        </w:rPr>
      </w:pPr>
      <w:r w:rsidRPr="00242F8C">
        <w:rPr>
          <w:rFonts w:eastAsiaTheme="minorEastAsia"/>
          <w:b/>
          <w:lang w:eastAsia="zh-CN"/>
        </w:rPr>
        <w:t>Option 1:</w:t>
      </w:r>
      <w:r>
        <w:rPr>
          <w:rFonts w:eastAsiaTheme="minorEastAsia"/>
          <w:b/>
          <w:lang w:eastAsia="zh-CN"/>
        </w:rPr>
        <w:t xml:space="preserve"> </w:t>
      </w:r>
      <w:r w:rsidR="007F1351" w:rsidRPr="007F1351">
        <w:rPr>
          <w:rFonts w:eastAsiaTheme="minorEastAsia"/>
          <w:b/>
          <w:lang w:eastAsia="zh-CN"/>
        </w:rPr>
        <w:t xml:space="preserve">sent by </w:t>
      </w:r>
      <w:proofErr w:type="spellStart"/>
      <w:r w:rsidR="007F1351" w:rsidRPr="007F1351">
        <w:rPr>
          <w:rFonts w:eastAsiaTheme="minorEastAsia"/>
          <w:b/>
          <w:lang w:eastAsia="zh-CN"/>
        </w:rPr>
        <w:t>gNB</w:t>
      </w:r>
      <w:proofErr w:type="spellEnd"/>
      <w:r w:rsidR="007F1351" w:rsidRPr="007F1351">
        <w:rPr>
          <w:rFonts w:eastAsiaTheme="minorEastAsia"/>
          <w:b/>
          <w:lang w:eastAsia="zh-CN"/>
        </w:rPr>
        <w:t xml:space="preserve"> via </w:t>
      </w:r>
      <w:proofErr w:type="spellStart"/>
      <w:r w:rsidR="007F1351" w:rsidRPr="007F1351">
        <w:rPr>
          <w:rFonts w:eastAsiaTheme="minorEastAsia"/>
          <w:b/>
          <w:lang w:eastAsia="zh-CN"/>
        </w:rPr>
        <w:t>sidelink</w:t>
      </w:r>
      <w:proofErr w:type="spellEnd"/>
      <w:r w:rsidR="007F1351" w:rsidRPr="007F1351">
        <w:rPr>
          <w:rFonts w:eastAsiaTheme="minorEastAsia"/>
          <w:b/>
          <w:lang w:eastAsia="zh-CN"/>
        </w:rPr>
        <w:t xml:space="preserve"> grant to transmitter and forwarded in SCI transmission to receiver by transmitter.</w:t>
      </w:r>
    </w:p>
    <w:p w14:paraId="40E4B7E6" w14:textId="1B7E1832" w:rsidR="007F1351" w:rsidRPr="007F1351" w:rsidRDefault="00D55772" w:rsidP="007F1351">
      <w:pPr>
        <w:pStyle w:val="aff"/>
        <w:numPr>
          <w:ilvl w:val="0"/>
          <w:numId w:val="31"/>
        </w:numPr>
        <w:ind w:leftChars="0"/>
        <w:rPr>
          <w:rFonts w:eastAsiaTheme="minorEastAsia"/>
          <w:b/>
          <w:lang w:eastAsia="zh-CN"/>
        </w:rPr>
      </w:pPr>
      <w:r w:rsidRPr="00242F8C">
        <w:rPr>
          <w:rFonts w:eastAsiaTheme="minorEastAsia"/>
          <w:b/>
          <w:lang w:eastAsia="zh-CN"/>
        </w:rPr>
        <w:t xml:space="preserve">Option </w:t>
      </w:r>
      <w:r>
        <w:rPr>
          <w:rFonts w:eastAsiaTheme="minorEastAsia"/>
          <w:b/>
          <w:lang w:eastAsia="zh-CN"/>
        </w:rPr>
        <w:t>2</w:t>
      </w:r>
      <w:r w:rsidRPr="00242F8C">
        <w:rPr>
          <w:rFonts w:eastAsiaTheme="minorEastAsia"/>
          <w:b/>
          <w:lang w:eastAsia="zh-CN"/>
        </w:rPr>
        <w:t>:</w:t>
      </w:r>
      <w:r>
        <w:rPr>
          <w:rFonts w:eastAsiaTheme="minorEastAsia"/>
          <w:b/>
          <w:lang w:eastAsia="zh-CN"/>
        </w:rPr>
        <w:t xml:space="preserve"> </w:t>
      </w:r>
      <w:r w:rsidR="007F1351" w:rsidRPr="007F1351">
        <w:rPr>
          <w:rFonts w:eastAsiaTheme="minorEastAsia"/>
          <w:b/>
          <w:lang w:eastAsia="zh-CN"/>
        </w:rPr>
        <w:t xml:space="preserve">sent by </w:t>
      </w:r>
      <w:proofErr w:type="spellStart"/>
      <w:r w:rsidR="007F1351" w:rsidRPr="007F1351">
        <w:rPr>
          <w:rFonts w:eastAsiaTheme="minorEastAsia"/>
          <w:b/>
          <w:lang w:eastAsia="zh-CN"/>
        </w:rPr>
        <w:t>gNB</w:t>
      </w:r>
      <w:proofErr w:type="spellEnd"/>
      <w:r w:rsidR="007F1351" w:rsidRPr="007F1351">
        <w:rPr>
          <w:rFonts w:eastAsiaTheme="minorEastAsia"/>
          <w:b/>
          <w:lang w:eastAsia="zh-CN"/>
        </w:rPr>
        <w:t xml:space="preserve"> via </w:t>
      </w:r>
      <w:proofErr w:type="spellStart"/>
      <w:r w:rsidR="007F1351" w:rsidRPr="007F1351">
        <w:rPr>
          <w:rFonts w:eastAsiaTheme="minorEastAsia"/>
          <w:b/>
          <w:lang w:eastAsia="zh-CN"/>
        </w:rPr>
        <w:t>sidelink</w:t>
      </w:r>
      <w:proofErr w:type="spellEnd"/>
      <w:r w:rsidR="007F1351" w:rsidRPr="007F1351">
        <w:rPr>
          <w:rFonts w:eastAsiaTheme="minorEastAsia"/>
          <w:b/>
          <w:lang w:eastAsia="zh-CN"/>
        </w:rPr>
        <w:t xml:space="preserve"> grant to receiver.</w:t>
      </w:r>
    </w:p>
    <w:p w14:paraId="66C9FAA5" w14:textId="05EA50B8" w:rsidR="007F1351" w:rsidRDefault="00D55772" w:rsidP="007F1351">
      <w:pPr>
        <w:pStyle w:val="aff"/>
        <w:numPr>
          <w:ilvl w:val="0"/>
          <w:numId w:val="31"/>
        </w:numPr>
        <w:ind w:leftChars="0"/>
        <w:rPr>
          <w:rFonts w:eastAsiaTheme="minorEastAsia"/>
          <w:b/>
          <w:lang w:eastAsia="zh-CN"/>
        </w:rPr>
      </w:pPr>
      <w:r w:rsidRPr="00242F8C">
        <w:rPr>
          <w:rFonts w:eastAsiaTheme="minorEastAsia"/>
          <w:b/>
          <w:lang w:eastAsia="zh-CN"/>
        </w:rPr>
        <w:t xml:space="preserve">Option </w:t>
      </w:r>
      <w:r>
        <w:rPr>
          <w:rFonts w:eastAsiaTheme="minorEastAsia"/>
          <w:b/>
          <w:lang w:eastAsia="zh-CN"/>
        </w:rPr>
        <w:t>3</w:t>
      </w:r>
      <w:r w:rsidRPr="00242F8C">
        <w:rPr>
          <w:rFonts w:eastAsiaTheme="minorEastAsia"/>
          <w:b/>
          <w:lang w:eastAsia="zh-CN"/>
        </w:rPr>
        <w:t>:</w:t>
      </w:r>
      <w:r>
        <w:rPr>
          <w:rFonts w:eastAsiaTheme="minorEastAsia"/>
          <w:b/>
          <w:lang w:eastAsia="zh-CN"/>
        </w:rPr>
        <w:t xml:space="preserve"> </w:t>
      </w:r>
      <w:r w:rsidR="007F1351" w:rsidRPr="007F1351">
        <w:rPr>
          <w:rFonts w:eastAsiaTheme="minorEastAsia"/>
          <w:b/>
          <w:lang w:eastAsia="zh-CN"/>
        </w:rPr>
        <w:t xml:space="preserve">determined by the resource </w:t>
      </w:r>
      <w:r w:rsidR="007F1351">
        <w:rPr>
          <w:rFonts w:eastAsiaTheme="minorEastAsia"/>
          <w:b/>
          <w:lang w:eastAsia="zh-CN"/>
        </w:rPr>
        <w:t xml:space="preserve">used </w:t>
      </w:r>
      <w:r w:rsidR="007F1351" w:rsidRPr="007F1351">
        <w:rPr>
          <w:rFonts w:eastAsiaTheme="minorEastAsia"/>
          <w:b/>
          <w:lang w:eastAsia="zh-CN"/>
        </w:rPr>
        <w:t>for SCI/sidelink data.</w:t>
      </w:r>
    </w:p>
    <w:p w14:paraId="4E8A353B" w14:textId="3DC69452" w:rsidR="00E91931" w:rsidRDefault="00E91931" w:rsidP="00E91931">
      <w:pPr>
        <w:rPr>
          <w:rFonts w:eastAsiaTheme="minorEastAsia"/>
          <w:b/>
          <w:lang w:eastAsia="zh-CN"/>
        </w:rPr>
      </w:pPr>
    </w:p>
    <w:p w14:paraId="0634D31A" w14:textId="5407918A" w:rsidR="00E91931" w:rsidRPr="00E91931" w:rsidRDefault="00E91931" w:rsidP="00E91931">
      <w:pPr>
        <w:rPr>
          <w:rFonts w:eastAsiaTheme="minorEastAsia"/>
          <w:b/>
          <w:lang w:eastAsia="zh-CN"/>
        </w:rPr>
      </w:pPr>
      <w:r w:rsidRPr="005D67AD">
        <w:rPr>
          <w:rFonts w:eastAsiaTheme="minorEastAsia"/>
          <w:b/>
          <w:lang w:eastAsia="zh-CN"/>
        </w:rPr>
        <w:t xml:space="preserve">Proposal </w:t>
      </w:r>
      <w:r>
        <w:rPr>
          <w:rFonts w:eastAsiaTheme="minorEastAsia"/>
          <w:b/>
          <w:lang w:eastAsia="zh-CN"/>
        </w:rPr>
        <w:t>5</w:t>
      </w:r>
      <w:r w:rsidRPr="005D67AD">
        <w:rPr>
          <w:rFonts w:eastAsiaTheme="minorEastAsia"/>
          <w:b/>
          <w:lang w:eastAsia="zh-CN"/>
        </w:rPr>
        <w:t>:</w:t>
      </w:r>
      <w:r>
        <w:rPr>
          <w:rFonts w:eastAsiaTheme="minorEastAsia"/>
          <w:b/>
          <w:lang w:eastAsia="zh-CN"/>
        </w:rPr>
        <w:t xml:space="preserve"> </w:t>
      </w:r>
      <w:r w:rsidR="00D55772">
        <w:rPr>
          <w:rFonts w:eastAsiaTheme="minorEastAsia"/>
          <w:b/>
          <w:lang w:eastAsia="zh-CN"/>
        </w:rPr>
        <w:t>T</w:t>
      </w:r>
      <w:r w:rsidR="00D55772" w:rsidRPr="007F1351">
        <w:rPr>
          <w:rFonts w:eastAsiaTheme="minorEastAsia"/>
          <w:b/>
          <w:lang w:eastAsia="zh-CN"/>
        </w:rPr>
        <w:t xml:space="preserve">he uplink resource for </w:t>
      </w:r>
      <w:r w:rsidR="00D55772">
        <w:rPr>
          <w:rFonts w:eastAsiaTheme="minorEastAsia"/>
          <w:b/>
          <w:lang w:eastAsia="zh-CN"/>
        </w:rPr>
        <w:t xml:space="preserve">reporting </w:t>
      </w:r>
      <w:r w:rsidR="00D55772" w:rsidRPr="007F1351">
        <w:rPr>
          <w:rFonts w:eastAsiaTheme="minorEastAsia"/>
          <w:b/>
          <w:lang w:eastAsia="zh-CN"/>
        </w:rPr>
        <w:t xml:space="preserve">SFCI </w:t>
      </w:r>
      <w:r w:rsidR="00D55772">
        <w:rPr>
          <w:rFonts w:eastAsiaTheme="minorEastAsia"/>
          <w:b/>
          <w:lang w:eastAsia="zh-CN"/>
        </w:rPr>
        <w:t xml:space="preserve">in </w:t>
      </w:r>
      <w:r>
        <w:rPr>
          <w:rFonts w:eastAsiaTheme="minorEastAsia"/>
          <w:b/>
          <w:lang w:eastAsia="zh-CN"/>
        </w:rPr>
        <w:t>option 3</w:t>
      </w:r>
      <w:r w:rsidR="00D55772">
        <w:rPr>
          <w:rFonts w:eastAsiaTheme="minorEastAsia"/>
          <w:b/>
          <w:lang w:eastAsia="zh-CN"/>
        </w:rPr>
        <w:t xml:space="preserve"> could be</w:t>
      </w:r>
      <w:r w:rsidRPr="00E91931">
        <w:rPr>
          <w:rFonts w:eastAsiaTheme="minorEastAsia"/>
          <w:b/>
          <w:lang w:eastAsia="zh-CN"/>
        </w:rPr>
        <w:t xml:space="preserve"> </w:t>
      </w:r>
      <w:r w:rsidR="00D55772">
        <w:rPr>
          <w:rFonts w:eastAsiaTheme="minorEastAsia"/>
          <w:b/>
          <w:lang w:eastAsia="zh-CN"/>
        </w:rPr>
        <w:t xml:space="preserve">jointly </w:t>
      </w:r>
      <w:r w:rsidR="00D55772" w:rsidRPr="00E91931">
        <w:rPr>
          <w:rFonts w:eastAsiaTheme="minorEastAsia"/>
          <w:b/>
          <w:lang w:eastAsia="zh-CN"/>
        </w:rPr>
        <w:t xml:space="preserve">determined </w:t>
      </w:r>
      <w:r w:rsidR="00D55772">
        <w:rPr>
          <w:rFonts w:eastAsiaTheme="minorEastAsia"/>
          <w:b/>
          <w:lang w:eastAsia="zh-CN"/>
        </w:rPr>
        <w:t>according to</w:t>
      </w:r>
      <w:r w:rsidRPr="00E91931">
        <w:rPr>
          <w:rFonts w:eastAsiaTheme="minorEastAsia"/>
          <w:b/>
          <w:lang w:eastAsia="zh-CN"/>
        </w:rPr>
        <w:t xml:space="preserve"> </w:t>
      </w:r>
      <w:proofErr w:type="spellStart"/>
      <w:r w:rsidRPr="00E91931">
        <w:rPr>
          <w:rFonts w:eastAsiaTheme="minorEastAsia"/>
          <w:b/>
          <w:lang w:eastAsia="zh-CN"/>
        </w:rPr>
        <w:t>sidelink</w:t>
      </w:r>
      <w:proofErr w:type="spellEnd"/>
      <w:r w:rsidRPr="00E91931">
        <w:rPr>
          <w:rFonts w:eastAsiaTheme="minorEastAsia"/>
          <w:b/>
          <w:lang w:eastAsia="zh-CN"/>
        </w:rPr>
        <w:t xml:space="preserve"> grant </w:t>
      </w:r>
      <w:r w:rsidR="00D55772">
        <w:rPr>
          <w:rFonts w:eastAsiaTheme="minorEastAsia"/>
          <w:b/>
          <w:lang w:eastAsia="zh-CN"/>
        </w:rPr>
        <w:t xml:space="preserve">and </w:t>
      </w:r>
      <w:r w:rsidRPr="00E91931">
        <w:rPr>
          <w:rFonts w:eastAsiaTheme="minorEastAsia"/>
          <w:b/>
          <w:lang w:eastAsia="zh-CN"/>
        </w:rPr>
        <w:t xml:space="preserve">resource </w:t>
      </w:r>
      <w:r>
        <w:rPr>
          <w:rFonts w:eastAsiaTheme="minorEastAsia"/>
          <w:b/>
          <w:lang w:eastAsia="zh-CN"/>
        </w:rPr>
        <w:t xml:space="preserve">used </w:t>
      </w:r>
      <w:r w:rsidRPr="00E91931">
        <w:rPr>
          <w:rFonts w:eastAsiaTheme="minorEastAsia"/>
          <w:b/>
          <w:lang w:eastAsia="zh-CN"/>
        </w:rPr>
        <w:t>for sidelink grant/SCI/sidelink data/SFCI.</w:t>
      </w:r>
    </w:p>
    <w:p w14:paraId="36099022" w14:textId="527A12A8" w:rsidR="00D24BAB" w:rsidRPr="005D67AD" w:rsidRDefault="00D24BAB" w:rsidP="00D24BAB">
      <w:pPr>
        <w:pStyle w:val="1"/>
        <w:numPr>
          <w:ilvl w:val="0"/>
          <w:numId w:val="4"/>
        </w:numPr>
        <w:rPr>
          <w:rFonts w:ascii="Times New Roman" w:hAnsi="Times New Roman"/>
          <w:sz w:val="20"/>
          <w:szCs w:val="20"/>
          <w:lang w:eastAsia="zh-CN"/>
        </w:rPr>
      </w:pPr>
      <w:r w:rsidRPr="005D67AD">
        <w:rPr>
          <w:rFonts w:ascii="Times New Roman" w:eastAsiaTheme="minorEastAsia" w:hAnsi="Times New Roman"/>
          <w:sz w:val="20"/>
          <w:szCs w:val="20"/>
          <w:lang w:eastAsia="zh-CN"/>
        </w:rPr>
        <w:t>Conclusions</w:t>
      </w:r>
    </w:p>
    <w:p w14:paraId="23E3E2AE" w14:textId="4BB51C99" w:rsidR="009F2087" w:rsidRPr="005D67AD" w:rsidRDefault="009F2087" w:rsidP="00F25C69">
      <w:pPr>
        <w:jc w:val="both"/>
        <w:rPr>
          <w:lang w:eastAsia="zh-CN"/>
        </w:rPr>
      </w:pPr>
      <w:r w:rsidRPr="005D67AD">
        <w:t xml:space="preserve">In this contribution, </w:t>
      </w:r>
      <w:r w:rsidR="00E03F41" w:rsidRPr="005D67AD">
        <w:t>the resource allocation of PSFCH in V2X mode 2 and SFCI feedback link direction in V2X mode 1 are discussed</w:t>
      </w:r>
      <w:r w:rsidRPr="005D67AD">
        <w:t xml:space="preserve">, </w:t>
      </w:r>
      <w:r w:rsidRPr="005D67AD">
        <w:rPr>
          <w:lang w:eastAsia="zh-CN"/>
        </w:rPr>
        <w:t>and the following proposal</w:t>
      </w:r>
      <w:r w:rsidR="001E01EF" w:rsidRPr="005D67AD">
        <w:rPr>
          <w:lang w:eastAsia="zh-CN"/>
        </w:rPr>
        <w:t>s</w:t>
      </w:r>
      <w:r w:rsidRPr="005D67AD">
        <w:rPr>
          <w:lang w:eastAsia="zh-CN"/>
        </w:rPr>
        <w:t xml:space="preserve"> </w:t>
      </w:r>
      <w:r w:rsidR="001E01EF" w:rsidRPr="005D67AD">
        <w:rPr>
          <w:lang w:eastAsia="zh-CN"/>
        </w:rPr>
        <w:t>are</w:t>
      </w:r>
      <w:r w:rsidRPr="005D67AD">
        <w:rPr>
          <w:lang w:eastAsia="zh-CN"/>
        </w:rPr>
        <w:t xml:space="preserve"> made.</w:t>
      </w:r>
    </w:p>
    <w:p w14:paraId="75A170E7" w14:textId="5A814F40" w:rsidR="00164747" w:rsidRPr="005D67AD" w:rsidRDefault="00D31B91" w:rsidP="00D07E9E">
      <w:pPr>
        <w:spacing w:after="100" w:afterAutospacing="1"/>
        <w:jc w:val="both"/>
        <w:rPr>
          <w:b/>
          <w:lang w:eastAsia="zh-CN"/>
        </w:rPr>
      </w:pPr>
      <w:r w:rsidRPr="005D67AD">
        <w:rPr>
          <w:b/>
          <w:lang w:eastAsia="zh-CN"/>
        </w:rPr>
        <w:t>Proposa</w:t>
      </w:r>
      <w:r w:rsidR="008C6109" w:rsidRPr="005D67AD">
        <w:rPr>
          <w:b/>
          <w:lang w:eastAsia="zh-CN"/>
        </w:rPr>
        <w:t>l 1: Different PSFCH formats could</w:t>
      </w:r>
      <w:r w:rsidRPr="005D67AD">
        <w:rPr>
          <w:b/>
          <w:lang w:eastAsia="zh-CN"/>
        </w:rPr>
        <w:t xml:space="preserve"> be supported to convey different payload sizes of SFCI.</w:t>
      </w:r>
    </w:p>
    <w:p w14:paraId="6F6AAA4B" w14:textId="77777777" w:rsidR="00D31B91" w:rsidRPr="005D67AD" w:rsidRDefault="00D31B91" w:rsidP="00D07E9E">
      <w:pPr>
        <w:spacing w:after="100" w:afterAutospacing="1"/>
        <w:rPr>
          <w:rFonts w:eastAsiaTheme="minorEastAsia"/>
          <w:b/>
          <w:lang w:eastAsia="zh-CN"/>
        </w:rPr>
      </w:pPr>
      <w:r w:rsidRPr="005D67AD">
        <w:rPr>
          <w:rFonts w:eastAsiaTheme="minorEastAsia"/>
          <w:b/>
          <w:lang w:eastAsia="zh-CN"/>
        </w:rPr>
        <w:t>Proposal 2: The determination of PSFCH resource for receiver UE to feedback SFCI and be further studied as the following options:</w:t>
      </w:r>
    </w:p>
    <w:p w14:paraId="6A13F21C" w14:textId="77777777" w:rsidR="00D31B91" w:rsidRPr="005D67AD" w:rsidRDefault="00D31B91" w:rsidP="00D07E9E">
      <w:pPr>
        <w:numPr>
          <w:ilvl w:val="0"/>
          <w:numId w:val="18"/>
        </w:numPr>
        <w:overflowPunct/>
        <w:autoSpaceDE/>
        <w:autoSpaceDN/>
        <w:adjustRightInd/>
        <w:spacing w:after="100" w:afterAutospacing="1"/>
        <w:jc w:val="both"/>
        <w:textAlignment w:val="auto"/>
        <w:rPr>
          <w:rFonts w:eastAsiaTheme="minorEastAsia"/>
          <w:b/>
          <w:lang w:eastAsia="zh-CN"/>
        </w:rPr>
      </w:pPr>
      <w:r w:rsidRPr="005D67AD">
        <w:rPr>
          <w:rFonts w:eastAsiaTheme="minorEastAsia"/>
          <w:b/>
          <w:lang w:eastAsia="zh-CN"/>
        </w:rPr>
        <w:t>Option 1: Determined by PSCCH/PSSCH resource of transmitter UE or indicated by SCI.</w:t>
      </w:r>
    </w:p>
    <w:p w14:paraId="2E481101" w14:textId="77777777" w:rsidR="00D31B91" w:rsidRPr="005D67AD" w:rsidRDefault="00D31B91" w:rsidP="00D07E9E">
      <w:pPr>
        <w:numPr>
          <w:ilvl w:val="0"/>
          <w:numId w:val="18"/>
        </w:numPr>
        <w:overflowPunct/>
        <w:autoSpaceDE/>
        <w:autoSpaceDN/>
        <w:adjustRightInd/>
        <w:spacing w:after="100" w:afterAutospacing="1"/>
        <w:jc w:val="both"/>
        <w:textAlignment w:val="auto"/>
        <w:rPr>
          <w:rFonts w:eastAsiaTheme="minorEastAsia"/>
          <w:b/>
          <w:lang w:eastAsia="zh-CN"/>
        </w:rPr>
      </w:pPr>
      <w:r w:rsidRPr="005D67AD">
        <w:rPr>
          <w:rFonts w:eastAsiaTheme="minorEastAsia"/>
          <w:b/>
          <w:lang w:eastAsia="zh-CN"/>
        </w:rPr>
        <w:t>Option 2: Receiver UE autonomously selects PSFCH resource.</w:t>
      </w:r>
    </w:p>
    <w:p w14:paraId="387973F9" w14:textId="6CB671BE" w:rsidR="009226C4" w:rsidRPr="005D67AD" w:rsidRDefault="00D31B91" w:rsidP="00D07E9E">
      <w:pPr>
        <w:numPr>
          <w:ilvl w:val="0"/>
          <w:numId w:val="18"/>
        </w:numPr>
        <w:overflowPunct/>
        <w:autoSpaceDE/>
        <w:autoSpaceDN/>
        <w:adjustRightInd/>
        <w:spacing w:after="100" w:afterAutospacing="1"/>
        <w:jc w:val="both"/>
        <w:textAlignment w:val="auto"/>
        <w:rPr>
          <w:rFonts w:eastAsiaTheme="minorEastAsia"/>
          <w:b/>
          <w:lang w:eastAsia="zh-CN"/>
        </w:rPr>
      </w:pPr>
      <w:r w:rsidRPr="005D67AD">
        <w:rPr>
          <w:rFonts w:eastAsiaTheme="minorEastAsia"/>
          <w:b/>
          <w:lang w:eastAsia="zh-CN"/>
        </w:rPr>
        <w:t>Option 3: Combination of Option 1 and Option 2.</w:t>
      </w:r>
    </w:p>
    <w:p w14:paraId="65F28F0A" w14:textId="77777777" w:rsidR="00D55772" w:rsidRDefault="00D55772" w:rsidP="00D07E9E">
      <w:pPr>
        <w:spacing w:after="100" w:afterAutospacing="1"/>
        <w:rPr>
          <w:rFonts w:eastAsiaTheme="minorEastAsia"/>
          <w:b/>
          <w:lang w:eastAsia="zh-CN"/>
        </w:rPr>
      </w:pPr>
      <w:r w:rsidRPr="005D67AD">
        <w:rPr>
          <w:rFonts w:eastAsiaTheme="minorEastAsia"/>
          <w:b/>
          <w:lang w:eastAsia="zh-CN"/>
        </w:rPr>
        <w:t xml:space="preserve">Proposal </w:t>
      </w:r>
      <w:r>
        <w:rPr>
          <w:rFonts w:eastAsiaTheme="minorEastAsia"/>
          <w:b/>
          <w:lang w:eastAsia="zh-CN"/>
        </w:rPr>
        <w:t>3</w:t>
      </w:r>
      <w:r w:rsidRPr="005D67AD">
        <w:rPr>
          <w:rFonts w:eastAsiaTheme="minorEastAsia"/>
          <w:b/>
          <w:lang w:eastAsia="zh-CN"/>
        </w:rPr>
        <w:t xml:space="preserve">: </w:t>
      </w:r>
      <w:r>
        <w:rPr>
          <w:rFonts w:eastAsiaTheme="minorEastAsia"/>
          <w:b/>
          <w:lang w:eastAsia="zh-CN"/>
        </w:rPr>
        <w:t>The following three options could be supported for SFCI feedback in mode 1:</w:t>
      </w:r>
    </w:p>
    <w:p w14:paraId="25666CD8" w14:textId="77777777" w:rsidR="00D55772" w:rsidRPr="00242F8C" w:rsidRDefault="00D55772" w:rsidP="00D07E9E">
      <w:pPr>
        <w:pStyle w:val="aff"/>
        <w:numPr>
          <w:ilvl w:val="0"/>
          <w:numId w:val="31"/>
        </w:numPr>
        <w:spacing w:after="100" w:afterAutospacing="1"/>
        <w:ind w:leftChars="0"/>
        <w:rPr>
          <w:rFonts w:eastAsiaTheme="minorEastAsia"/>
          <w:b/>
          <w:lang w:eastAsia="zh-CN"/>
        </w:rPr>
      </w:pPr>
      <w:r w:rsidRPr="00242F8C">
        <w:rPr>
          <w:rFonts w:eastAsiaTheme="minorEastAsia"/>
          <w:b/>
          <w:lang w:eastAsia="zh-CN"/>
        </w:rPr>
        <w:t xml:space="preserve">Option 1: </w:t>
      </w:r>
      <w:proofErr w:type="spellStart"/>
      <w:r w:rsidRPr="00242F8C">
        <w:rPr>
          <w:rFonts w:eastAsiaTheme="minorEastAsia"/>
          <w:b/>
          <w:lang w:eastAsia="zh-CN"/>
        </w:rPr>
        <w:t>gNB</w:t>
      </w:r>
      <w:proofErr w:type="spellEnd"/>
      <w:r w:rsidRPr="00242F8C">
        <w:rPr>
          <w:rFonts w:eastAsiaTheme="minorEastAsia"/>
          <w:b/>
          <w:lang w:eastAsia="zh-CN"/>
        </w:rPr>
        <w:t xml:space="preserve"> schedules transmitter and SFCI is feedback by receiver to </w:t>
      </w:r>
      <w:proofErr w:type="spellStart"/>
      <w:r w:rsidRPr="00242F8C">
        <w:rPr>
          <w:rFonts w:eastAsiaTheme="minorEastAsia"/>
          <w:b/>
          <w:lang w:eastAsia="zh-CN"/>
        </w:rPr>
        <w:t>gNB</w:t>
      </w:r>
      <w:proofErr w:type="spellEnd"/>
      <w:r w:rsidRPr="00242F8C">
        <w:rPr>
          <w:rFonts w:eastAsiaTheme="minorEastAsia"/>
          <w:b/>
          <w:lang w:eastAsia="zh-CN"/>
        </w:rPr>
        <w:t>;</w:t>
      </w:r>
    </w:p>
    <w:p w14:paraId="656A57C2" w14:textId="77777777" w:rsidR="00D55772" w:rsidRPr="00242F8C" w:rsidRDefault="00D55772" w:rsidP="00D07E9E">
      <w:pPr>
        <w:pStyle w:val="aff"/>
        <w:numPr>
          <w:ilvl w:val="0"/>
          <w:numId w:val="31"/>
        </w:numPr>
        <w:spacing w:after="100" w:afterAutospacing="1"/>
        <w:ind w:leftChars="0"/>
        <w:rPr>
          <w:rFonts w:eastAsiaTheme="minorEastAsia"/>
          <w:b/>
          <w:lang w:eastAsia="zh-CN"/>
        </w:rPr>
      </w:pPr>
      <w:r w:rsidRPr="00242F8C">
        <w:rPr>
          <w:rFonts w:eastAsiaTheme="minorEastAsia"/>
          <w:b/>
          <w:lang w:eastAsia="zh-CN"/>
        </w:rPr>
        <w:t xml:space="preserve">Option 2: </w:t>
      </w:r>
      <w:proofErr w:type="spellStart"/>
      <w:r w:rsidRPr="00242F8C">
        <w:rPr>
          <w:rFonts w:eastAsiaTheme="minorEastAsia"/>
          <w:b/>
          <w:lang w:eastAsia="zh-CN"/>
        </w:rPr>
        <w:t>gNB</w:t>
      </w:r>
      <w:proofErr w:type="spellEnd"/>
      <w:r w:rsidRPr="00242F8C">
        <w:rPr>
          <w:rFonts w:eastAsiaTheme="minorEastAsia"/>
          <w:b/>
          <w:lang w:eastAsia="zh-CN"/>
        </w:rPr>
        <w:t xml:space="preserve"> schedules receiver and SFCI is feedback by receiver to </w:t>
      </w:r>
      <w:proofErr w:type="spellStart"/>
      <w:r w:rsidRPr="00242F8C">
        <w:rPr>
          <w:rFonts w:eastAsiaTheme="minorEastAsia"/>
          <w:b/>
          <w:lang w:eastAsia="zh-CN"/>
        </w:rPr>
        <w:t>gNB</w:t>
      </w:r>
      <w:proofErr w:type="spellEnd"/>
      <w:r w:rsidRPr="00242F8C">
        <w:rPr>
          <w:rFonts w:eastAsiaTheme="minorEastAsia"/>
          <w:b/>
          <w:lang w:eastAsia="zh-CN"/>
        </w:rPr>
        <w:t>;</w:t>
      </w:r>
    </w:p>
    <w:p w14:paraId="3BB59DA5" w14:textId="77777777" w:rsidR="00D55772" w:rsidRPr="007F1351" w:rsidRDefault="00D55772" w:rsidP="00D07E9E">
      <w:pPr>
        <w:pStyle w:val="aff"/>
        <w:numPr>
          <w:ilvl w:val="0"/>
          <w:numId w:val="31"/>
        </w:numPr>
        <w:spacing w:after="100" w:afterAutospacing="1"/>
        <w:ind w:leftChars="0"/>
        <w:rPr>
          <w:rFonts w:ascii="Times New Roman" w:eastAsiaTheme="minorEastAsia" w:hAnsi="Times New Roman"/>
          <w:b/>
          <w:szCs w:val="20"/>
          <w:lang w:eastAsia="zh-CN"/>
        </w:rPr>
      </w:pPr>
      <w:r w:rsidRPr="00242F8C">
        <w:rPr>
          <w:rFonts w:eastAsiaTheme="minorEastAsia"/>
          <w:b/>
          <w:lang w:eastAsia="zh-CN"/>
        </w:rPr>
        <w:t xml:space="preserve">Option 3: </w:t>
      </w:r>
      <w:proofErr w:type="spellStart"/>
      <w:r w:rsidRPr="00242F8C">
        <w:rPr>
          <w:rFonts w:eastAsiaTheme="minorEastAsia"/>
          <w:b/>
          <w:lang w:eastAsia="zh-CN"/>
        </w:rPr>
        <w:t>gNB</w:t>
      </w:r>
      <w:proofErr w:type="spellEnd"/>
      <w:r w:rsidRPr="00242F8C">
        <w:rPr>
          <w:rFonts w:eastAsiaTheme="minorEastAsia"/>
          <w:b/>
          <w:lang w:eastAsia="zh-CN"/>
        </w:rPr>
        <w:t xml:space="preserve"> schedules transmitter and SFCI is feedback by transmitter to </w:t>
      </w:r>
      <w:proofErr w:type="spellStart"/>
      <w:r w:rsidRPr="00242F8C">
        <w:rPr>
          <w:rFonts w:eastAsiaTheme="minorEastAsia"/>
          <w:b/>
          <w:lang w:eastAsia="zh-CN"/>
        </w:rPr>
        <w:t>gNB</w:t>
      </w:r>
      <w:proofErr w:type="spellEnd"/>
      <w:r>
        <w:rPr>
          <w:rFonts w:eastAsiaTheme="minorEastAsia"/>
          <w:b/>
          <w:lang w:eastAsia="zh-CN"/>
        </w:rPr>
        <w:t>.</w:t>
      </w:r>
    </w:p>
    <w:p w14:paraId="416D998F" w14:textId="77777777" w:rsidR="00D55772" w:rsidRDefault="00D55772" w:rsidP="00D07E9E">
      <w:pPr>
        <w:spacing w:after="100" w:afterAutospacing="1"/>
        <w:rPr>
          <w:rFonts w:eastAsiaTheme="minorEastAsia"/>
          <w:b/>
          <w:lang w:eastAsia="zh-CN"/>
        </w:rPr>
      </w:pPr>
      <w:r>
        <w:rPr>
          <w:rFonts w:eastAsiaTheme="minorEastAsia" w:hint="eastAsia"/>
          <w:b/>
          <w:lang w:eastAsia="zh-CN"/>
        </w:rPr>
        <w:t>P</w:t>
      </w:r>
      <w:r>
        <w:rPr>
          <w:rFonts w:eastAsiaTheme="minorEastAsia"/>
          <w:b/>
          <w:lang w:eastAsia="zh-CN"/>
        </w:rPr>
        <w:t>roposal 4: T</w:t>
      </w:r>
      <w:r w:rsidRPr="007F1351">
        <w:rPr>
          <w:rFonts w:eastAsiaTheme="minorEastAsia"/>
          <w:b/>
          <w:lang w:eastAsia="zh-CN"/>
        </w:rPr>
        <w:t xml:space="preserve">he uplink resource allocation </w:t>
      </w:r>
      <w:r>
        <w:rPr>
          <w:rFonts w:eastAsiaTheme="minorEastAsia"/>
          <w:b/>
          <w:lang w:eastAsia="zh-CN"/>
        </w:rPr>
        <w:t xml:space="preserve">information </w:t>
      </w:r>
      <w:r w:rsidRPr="007F1351">
        <w:rPr>
          <w:rFonts w:eastAsiaTheme="minorEastAsia"/>
          <w:b/>
          <w:lang w:eastAsia="zh-CN"/>
        </w:rPr>
        <w:t xml:space="preserve">for SFCI </w:t>
      </w:r>
      <w:r>
        <w:rPr>
          <w:rFonts w:eastAsiaTheme="minorEastAsia"/>
          <w:b/>
          <w:lang w:eastAsia="zh-CN"/>
        </w:rPr>
        <w:t>in option 1 could be obtained by the following options</w:t>
      </w:r>
      <w:r w:rsidRPr="007F1351">
        <w:rPr>
          <w:rFonts w:eastAsiaTheme="minorEastAsia"/>
          <w:b/>
          <w:lang w:eastAsia="zh-CN"/>
        </w:rPr>
        <w:t>:</w:t>
      </w:r>
    </w:p>
    <w:p w14:paraId="24A8DBE4" w14:textId="4EBC313C" w:rsidR="00D55772" w:rsidRPr="007F1351" w:rsidRDefault="00D55772" w:rsidP="00D07E9E">
      <w:pPr>
        <w:pStyle w:val="aff"/>
        <w:numPr>
          <w:ilvl w:val="0"/>
          <w:numId w:val="31"/>
        </w:numPr>
        <w:spacing w:after="100" w:afterAutospacing="1"/>
        <w:ind w:leftChars="0"/>
        <w:rPr>
          <w:rFonts w:eastAsiaTheme="minorEastAsia"/>
          <w:b/>
          <w:lang w:eastAsia="zh-CN"/>
        </w:rPr>
      </w:pPr>
      <w:r w:rsidRPr="00242F8C">
        <w:rPr>
          <w:rFonts w:eastAsiaTheme="minorEastAsia"/>
          <w:b/>
          <w:lang w:eastAsia="zh-CN"/>
        </w:rPr>
        <w:t>Option 1:</w:t>
      </w:r>
      <w:r>
        <w:rPr>
          <w:rFonts w:eastAsiaTheme="minorEastAsia"/>
          <w:b/>
          <w:lang w:eastAsia="zh-CN"/>
        </w:rPr>
        <w:t xml:space="preserve"> </w:t>
      </w:r>
      <w:r w:rsidRPr="007F1351">
        <w:rPr>
          <w:rFonts w:eastAsiaTheme="minorEastAsia"/>
          <w:b/>
          <w:lang w:eastAsia="zh-CN"/>
        </w:rPr>
        <w:t xml:space="preserve">sent by </w:t>
      </w:r>
      <w:proofErr w:type="spellStart"/>
      <w:r w:rsidRPr="007F1351">
        <w:rPr>
          <w:rFonts w:eastAsiaTheme="minorEastAsia"/>
          <w:b/>
          <w:lang w:eastAsia="zh-CN"/>
        </w:rPr>
        <w:t>gNB</w:t>
      </w:r>
      <w:proofErr w:type="spellEnd"/>
      <w:r w:rsidRPr="007F1351">
        <w:rPr>
          <w:rFonts w:eastAsiaTheme="minorEastAsia"/>
          <w:b/>
          <w:lang w:eastAsia="zh-CN"/>
        </w:rPr>
        <w:t xml:space="preserve"> via </w:t>
      </w:r>
      <w:proofErr w:type="spellStart"/>
      <w:r w:rsidRPr="007F1351">
        <w:rPr>
          <w:rFonts w:eastAsiaTheme="minorEastAsia"/>
          <w:b/>
          <w:lang w:eastAsia="zh-CN"/>
        </w:rPr>
        <w:t>sidelink</w:t>
      </w:r>
      <w:proofErr w:type="spellEnd"/>
      <w:r w:rsidRPr="007F1351">
        <w:rPr>
          <w:rFonts w:eastAsiaTheme="minorEastAsia"/>
          <w:b/>
          <w:lang w:eastAsia="zh-CN"/>
        </w:rPr>
        <w:t xml:space="preserve"> grant to transmitter and forwarded in SCI transmission to receiver by transmitter.</w:t>
      </w:r>
    </w:p>
    <w:p w14:paraId="7D08849A" w14:textId="24B9B1C0" w:rsidR="00D55772" w:rsidRPr="007F1351" w:rsidRDefault="00D55772" w:rsidP="00D07E9E">
      <w:pPr>
        <w:pStyle w:val="aff"/>
        <w:numPr>
          <w:ilvl w:val="0"/>
          <w:numId w:val="31"/>
        </w:numPr>
        <w:spacing w:after="100" w:afterAutospacing="1"/>
        <w:ind w:leftChars="0"/>
        <w:rPr>
          <w:rFonts w:eastAsiaTheme="minorEastAsia"/>
          <w:b/>
          <w:lang w:eastAsia="zh-CN"/>
        </w:rPr>
      </w:pPr>
      <w:r w:rsidRPr="00242F8C">
        <w:rPr>
          <w:rFonts w:eastAsiaTheme="minorEastAsia"/>
          <w:b/>
          <w:lang w:eastAsia="zh-CN"/>
        </w:rPr>
        <w:t xml:space="preserve">Option </w:t>
      </w:r>
      <w:r>
        <w:rPr>
          <w:rFonts w:eastAsiaTheme="minorEastAsia"/>
          <w:b/>
          <w:lang w:eastAsia="zh-CN"/>
        </w:rPr>
        <w:t>2</w:t>
      </w:r>
      <w:r w:rsidRPr="00242F8C">
        <w:rPr>
          <w:rFonts w:eastAsiaTheme="minorEastAsia"/>
          <w:b/>
          <w:lang w:eastAsia="zh-CN"/>
        </w:rPr>
        <w:t>:</w:t>
      </w:r>
      <w:r>
        <w:rPr>
          <w:rFonts w:eastAsiaTheme="minorEastAsia"/>
          <w:b/>
          <w:lang w:eastAsia="zh-CN"/>
        </w:rPr>
        <w:t xml:space="preserve"> </w:t>
      </w:r>
      <w:r w:rsidRPr="007F1351">
        <w:rPr>
          <w:rFonts w:eastAsiaTheme="minorEastAsia"/>
          <w:b/>
          <w:lang w:eastAsia="zh-CN"/>
        </w:rPr>
        <w:t xml:space="preserve">sent by </w:t>
      </w:r>
      <w:proofErr w:type="spellStart"/>
      <w:r w:rsidRPr="007F1351">
        <w:rPr>
          <w:rFonts w:eastAsiaTheme="minorEastAsia"/>
          <w:b/>
          <w:lang w:eastAsia="zh-CN"/>
        </w:rPr>
        <w:t>gNB</w:t>
      </w:r>
      <w:proofErr w:type="spellEnd"/>
      <w:r w:rsidRPr="007F1351">
        <w:rPr>
          <w:rFonts w:eastAsiaTheme="minorEastAsia"/>
          <w:b/>
          <w:lang w:eastAsia="zh-CN"/>
        </w:rPr>
        <w:t xml:space="preserve"> via </w:t>
      </w:r>
      <w:proofErr w:type="spellStart"/>
      <w:r w:rsidRPr="007F1351">
        <w:rPr>
          <w:rFonts w:eastAsiaTheme="minorEastAsia"/>
          <w:b/>
          <w:lang w:eastAsia="zh-CN"/>
        </w:rPr>
        <w:t>sidelink</w:t>
      </w:r>
      <w:proofErr w:type="spellEnd"/>
      <w:r w:rsidRPr="007F1351">
        <w:rPr>
          <w:rFonts w:eastAsiaTheme="minorEastAsia"/>
          <w:b/>
          <w:lang w:eastAsia="zh-CN"/>
        </w:rPr>
        <w:t xml:space="preserve"> grant to receiver.</w:t>
      </w:r>
    </w:p>
    <w:p w14:paraId="4AD412C9" w14:textId="20E28AB9" w:rsidR="00D55772" w:rsidRDefault="00D55772" w:rsidP="00D07E9E">
      <w:pPr>
        <w:pStyle w:val="aff"/>
        <w:numPr>
          <w:ilvl w:val="0"/>
          <w:numId w:val="31"/>
        </w:numPr>
        <w:spacing w:after="100" w:afterAutospacing="1"/>
        <w:ind w:leftChars="0"/>
        <w:rPr>
          <w:rFonts w:eastAsiaTheme="minorEastAsia"/>
          <w:b/>
          <w:lang w:eastAsia="zh-CN"/>
        </w:rPr>
      </w:pPr>
      <w:r w:rsidRPr="00242F8C">
        <w:rPr>
          <w:rFonts w:eastAsiaTheme="minorEastAsia"/>
          <w:b/>
          <w:lang w:eastAsia="zh-CN"/>
        </w:rPr>
        <w:t xml:space="preserve">Option </w:t>
      </w:r>
      <w:r>
        <w:rPr>
          <w:rFonts w:eastAsiaTheme="minorEastAsia"/>
          <w:b/>
          <w:lang w:eastAsia="zh-CN"/>
        </w:rPr>
        <w:t>3</w:t>
      </w:r>
      <w:r w:rsidRPr="00242F8C">
        <w:rPr>
          <w:rFonts w:eastAsiaTheme="minorEastAsia"/>
          <w:b/>
          <w:lang w:eastAsia="zh-CN"/>
        </w:rPr>
        <w:t>:</w:t>
      </w:r>
      <w:r>
        <w:rPr>
          <w:rFonts w:eastAsiaTheme="minorEastAsia"/>
          <w:b/>
          <w:lang w:eastAsia="zh-CN"/>
        </w:rPr>
        <w:t xml:space="preserve"> </w:t>
      </w:r>
      <w:r w:rsidRPr="007F1351">
        <w:rPr>
          <w:rFonts w:eastAsiaTheme="minorEastAsia"/>
          <w:b/>
          <w:lang w:eastAsia="zh-CN"/>
        </w:rPr>
        <w:t xml:space="preserve">determined by the resource </w:t>
      </w:r>
      <w:r>
        <w:rPr>
          <w:rFonts w:eastAsiaTheme="minorEastAsia"/>
          <w:b/>
          <w:lang w:eastAsia="zh-CN"/>
        </w:rPr>
        <w:t xml:space="preserve">used </w:t>
      </w:r>
      <w:r w:rsidRPr="007F1351">
        <w:rPr>
          <w:rFonts w:eastAsiaTheme="minorEastAsia"/>
          <w:b/>
          <w:lang w:eastAsia="zh-CN"/>
        </w:rPr>
        <w:t>for SCI/</w:t>
      </w:r>
      <w:proofErr w:type="spellStart"/>
      <w:r w:rsidRPr="007F1351">
        <w:rPr>
          <w:rFonts w:eastAsiaTheme="minorEastAsia"/>
          <w:b/>
          <w:lang w:eastAsia="zh-CN"/>
        </w:rPr>
        <w:t>sidelink</w:t>
      </w:r>
      <w:proofErr w:type="spellEnd"/>
      <w:r w:rsidRPr="007F1351">
        <w:rPr>
          <w:rFonts w:eastAsiaTheme="minorEastAsia"/>
          <w:b/>
          <w:lang w:eastAsia="zh-CN"/>
        </w:rPr>
        <w:t xml:space="preserve"> data.</w:t>
      </w:r>
    </w:p>
    <w:p w14:paraId="5833A534" w14:textId="16BC15EC" w:rsidR="00DF7DA1" w:rsidRPr="00593E43" w:rsidRDefault="00D55772" w:rsidP="00D07E9E">
      <w:pPr>
        <w:spacing w:after="100" w:afterAutospacing="1"/>
        <w:rPr>
          <w:rFonts w:eastAsiaTheme="minorEastAsia"/>
          <w:b/>
          <w:lang w:eastAsia="zh-CN"/>
        </w:rPr>
      </w:pPr>
      <w:r w:rsidRPr="005D67AD">
        <w:rPr>
          <w:rFonts w:eastAsiaTheme="minorEastAsia"/>
          <w:b/>
          <w:lang w:eastAsia="zh-CN"/>
        </w:rPr>
        <w:t xml:space="preserve">Proposal </w:t>
      </w:r>
      <w:r>
        <w:rPr>
          <w:rFonts w:eastAsiaTheme="minorEastAsia"/>
          <w:b/>
          <w:lang w:eastAsia="zh-CN"/>
        </w:rPr>
        <w:t>5</w:t>
      </w:r>
      <w:r w:rsidRPr="005D67AD">
        <w:rPr>
          <w:rFonts w:eastAsiaTheme="minorEastAsia"/>
          <w:b/>
          <w:lang w:eastAsia="zh-CN"/>
        </w:rPr>
        <w:t>:</w:t>
      </w:r>
      <w:r>
        <w:rPr>
          <w:rFonts w:eastAsiaTheme="minorEastAsia"/>
          <w:b/>
          <w:lang w:eastAsia="zh-CN"/>
        </w:rPr>
        <w:t xml:space="preserve"> In option 3, it is preferred that </w:t>
      </w:r>
      <w:r w:rsidRPr="00E91931">
        <w:rPr>
          <w:rFonts w:eastAsiaTheme="minorEastAsia"/>
          <w:b/>
          <w:lang w:eastAsia="zh-CN"/>
        </w:rPr>
        <w:t xml:space="preserve">transmitter could forward the SFCI feedback to </w:t>
      </w:r>
      <w:proofErr w:type="spellStart"/>
      <w:r w:rsidRPr="00E91931">
        <w:rPr>
          <w:rFonts w:eastAsiaTheme="minorEastAsia"/>
          <w:b/>
          <w:lang w:eastAsia="zh-CN"/>
        </w:rPr>
        <w:t>gNB</w:t>
      </w:r>
      <w:proofErr w:type="spellEnd"/>
      <w:r w:rsidRPr="00E91931">
        <w:rPr>
          <w:rFonts w:eastAsiaTheme="minorEastAsia"/>
          <w:b/>
          <w:lang w:eastAsia="zh-CN"/>
        </w:rPr>
        <w:t xml:space="preserve"> on resources </w:t>
      </w:r>
      <w:r>
        <w:rPr>
          <w:rFonts w:eastAsiaTheme="minorEastAsia"/>
          <w:b/>
          <w:lang w:eastAsia="zh-CN"/>
        </w:rPr>
        <w:t xml:space="preserve">jointly </w:t>
      </w:r>
      <w:r w:rsidRPr="00E91931">
        <w:rPr>
          <w:rFonts w:eastAsiaTheme="minorEastAsia"/>
          <w:b/>
          <w:lang w:eastAsia="zh-CN"/>
        </w:rPr>
        <w:t xml:space="preserve">determined </w:t>
      </w:r>
      <w:r>
        <w:rPr>
          <w:rFonts w:eastAsiaTheme="minorEastAsia"/>
          <w:b/>
          <w:lang w:eastAsia="zh-CN"/>
        </w:rPr>
        <w:t>according to</w:t>
      </w:r>
      <w:r w:rsidRPr="00E91931">
        <w:rPr>
          <w:rFonts w:eastAsiaTheme="minorEastAsia"/>
          <w:b/>
          <w:lang w:eastAsia="zh-CN"/>
        </w:rPr>
        <w:t xml:space="preserve"> </w:t>
      </w:r>
      <w:proofErr w:type="spellStart"/>
      <w:r w:rsidRPr="00E91931">
        <w:rPr>
          <w:rFonts w:eastAsiaTheme="minorEastAsia"/>
          <w:b/>
          <w:lang w:eastAsia="zh-CN"/>
        </w:rPr>
        <w:t>sidelink</w:t>
      </w:r>
      <w:proofErr w:type="spellEnd"/>
      <w:r w:rsidRPr="00E91931">
        <w:rPr>
          <w:rFonts w:eastAsiaTheme="minorEastAsia"/>
          <w:b/>
          <w:lang w:eastAsia="zh-CN"/>
        </w:rPr>
        <w:t xml:space="preserve"> grant </w:t>
      </w:r>
      <w:r>
        <w:rPr>
          <w:rFonts w:eastAsiaTheme="minorEastAsia"/>
          <w:b/>
          <w:lang w:eastAsia="zh-CN"/>
        </w:rPr>
        <w:t xml:space="preserve">and </w:t>
      </w:r>
      <w:r w:rsidRPr="00E91931">
        <w:rPr>
          <w:rFonts w:eastAsiaTheme="minorEastAsia"/>
          <w:b/>
          <w:lang w:eastAsia="zh-CN"/>
        </w:rPr>
        <w:t xml:space="preserve">resource </w:t>
      </w:r>
      <w:r>
        <w:rPr>
          <w:rFonts w:eastAsiaTheme="minorEastAsia"/>
          <w:b/>
          <w:lang w:eastAsia="zh-CN"/>
        </w:rPr>
        <w:t xml:space="preserve">used </w:t>
      </w:r>
      <w:r w:rsidRPr="00E91931">
        <w:rPr>
          <w:rFonts w:eastAsiaTheme="minorEastAsia"/>
          <w:b/>
          <w:lang w:eastAsia="zh-CN"/>
        </w:rPr>
        <w:t xml:space="preserve">for </w:t>
      </w:r>
      <w:proofErr w:type="spellStart"/>
      <w:r w:rsidRPr="00E91931">
        <w:rPr>
          <w:rFonts w:eastAsiaTheme="minorEastAsia"/>
          <w:b/>
          <w:lang w:eastAsia="zh-CN"/>
        </w:rPr>
        <w:t>sidelink</w:t>
      </w:r>
      <w:proofErr w:type="spellEnd"/>
      <w:r w:rsidRPr="00E91931">
        <w:rPr>
          <w:rFonts w:eastAsiaTheme="minorEastAsia"/>
          <w:b/>
          <w:lang w:eastAsia="zh-CN"/>
        </w:rPr>
        <w:t xml:space="preserve"> grant/SCI/</w:t>
      </w:r>
      <w:proofErr w:type="spellStart"/>
      <w:r w:rsidRPr="00E91931">
        <w:rPr>
          <w:rFonts w:eastAsiaTheme="minorEastAsia"/>
          <w:b/>
          <w:lang w:eastAsia="zh-CN"/>
        </w:rPr>
        <w:t>sidelink</w:t>
      </w:r>
      <w:proofErr w:type="spellEnd"/>
      <w:r w:rsidRPr="00E91931">
        <w:rPr>
          <w:rFonts w:eastAsiaTheme="minorEastAsia"/>
          <w:b/>
          <w:lang w:eastAsia="zh-CN"/>
        </w:rPr>
        <w:t xml:space="preserve"> data/SFCI.</w:t>
      </w:r>
    </w:p>
    <w:p w14:paraId="35FFFB68" w14:textId="797DB05E" w:rsidR="00FD2A74" w:rsidRPr="005D67AD" w:rsidRDefault="00FD2A74" w:rsidP="00DF7DA1">
      <w:pPr>
        <w:pStyle w:val="1"/>
        <w:ind w:left="0" w:firstLine="0"/>
        <w:rPr>
          <w:rFonts w:ascii="Times New Roman" w:hAnsi="Times New Roman"/>
          <w:sz w:val="20"/>
          <w:szCs w:val="20"/>
          <w:lang w:eastAsia="zh-CN"/>
        </w:rPr>
      </w:pPr>
      <w:r w:rsidRPr="005D67AD">
        <w:rPr>
          <w:rFonts w:ascii="Times New Roman" w:eastAsiaTheme="minorEastAsia" w:hAnsi="Times New Roman"/>
          <w:sz w:val="20"/>
          <w:szCs w:val="20"/>
          <w:lang w:eastAsia="zh-CN"/>
        </w:rPr>
        <w:t>References</w:t>
      </w:r>
    </w:p>
    <w:p w14:paraId="60F8647B" w14:textId="3EEB2D52" w:rsidR="00AC2EE1" w:rsidRPr="005D67AD" w:rsidRDefault="001A7CD9" w:rsidP="008E035A">
      <w:pPr>
        <w:pStyle w:val="aff"/>
        <w:numPr>
          <w:ilvl w:val="0"/>
          <w:numId w:val="6"/>
        </w:numPr>
        <w:ind w:leftChars="0"/>
        <w:rPr>
          <w:rFonts w:ascii="Times New Roman" w:hAnsi="Times New Roman"/>
          <w:szCs w:val="20"/>
          <w:lang w:val="x-none" w:eastAsia="zh-CN"/>
        </w:rPr>
      </w:pPr>
      <w:r w:rsidRPr="005D67AD">
        <w:rPr>
          <w:rFonts w:ascii="Times New Roman" w:hAnsi="Times New Roman"/>
          <w:szCs w:val="20"/>
          <w:lang w:val="x-none" w:eastAsia="zh-CN"/>
        </w:rPr>
        <w:t>Chairman's Notes RAN1 9</w:t>
      </w:r>
      <w:r w:rsidR="008E035A" w:rsidRPr="005D67AD">
        <w:rPr>
          <w:rFonts w:ascii="Times New Roman" w:hAnsi="Times New Roman"/>
          <w:szCs w:val="20"/>
          <w:lang w:val="x-none" w:eastAsia="zh-CN"/>
        </w:rPr>
        <w:t>5</w:t>
      </w:r>
      <w:r w:rsidRPr="005D67AD">
        <w:rPr>
          <w:rFonts w:ascii="Times New Roman" w:hAnsi="Times New Roman"/>
          <w:szCs w:val="20"/>
          <w:lang w:val="x-none" w:eastAsia="zh-CN"/>
        </w:rPr>
        <w:t xml:space="preserve"> final, </w:t>
      </w:r>
      <w:r w:rsidR="008E035A" w:rsidRPr="005D67AD">
        <w:rPr>
          <w:rFonts w:ascii="Times New Roman" w:hAnsi="Times New Roman"/>
          <w:szCs w:val="20"/>
          <w:lang w:val="x-none" w:eastAsia="zh-CN"/>
        </w:rPr>
        <w:t>Nov</w:t>
      </w:r>
      <w:r w:rsidRPr="005D67AD">
        <w:rPr>
          <w:rFonts w:ascii="Times New Roman" w:hAnsi="Times New Roman"/>
          <w:szCs w:val="20"/>
          <w:lang w:val="x-none" w:eastAsia="zh-CN"/>
        </w:rPr>
        <w:t>, 2018</w:t>
      </w:r>
    </w:p>
    <w:sectPr w:rsidR="00AC2EE1" w:rsidRPr="005D67AD" w:rsidSect="00CC2484">
      <w:headerReference w:type="even" r:id="rId14"/>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F33E7" w14:textId="77777777" w:rsidR="00B50923" w:rsidRDefault="00B50923">
      <w:r>
        <w:separator/>
      </w:r>
    </w:p>
  </w:endnote>
  <w:endnote w:type="continuationSeparator" w:id="0">
    <w:p w14:paraId="4263529C" w14:textId="77777777" w:rsidR="00B50923" w:rsidRDefault="00B50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5133A6" w14:textId="77777777" w:rsidR="00B50923" w:rsidRDefault="00B50923">
      <w:r>
        <w:separator/>
      </w:r>
    </w:p>
  </w:footnote>
  <w:footnote w:type="continuationSeparator" w:id="0">
    <w:p w14:paraId="13269EF5" w14:textId="77777777" w:rsidR="00B50923" w:rsidRDefault="00B50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31038" w14:textId="77777777" w:rsidR="00397E2A" w:rsidRDefault="00397E2A">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1CFA4A1B"/>
    <w:multiLevelType w:val="hybridMultilevel"/>
    <w:tmpl w:val="589E1AD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0545B1"/>
    <w:multiLevelType w:val="hybridMultilevel"/>
    <w:tmpl w:val="EB8AAE88"/>
    <w:lvl w:ilvl="0" w:tplc="04090011">
      <w:start w:val="1"/>
      <w:numFmt w:val="decimal"/>
      <w:lvlText w:val="%1)"/>
      <w:lvlJc w:val="left"/>
      <w:pPr>
        <w:ind w:left="725" w:hanging="420"/>
      </w:pPr>
    </w:lvl>
    <w:lvl w:ilvl="1" w:tplc="04090019" w:tentative="1">
      <w:start w:val="1"/>
      <w:numFmt w:val="lowerLetter"/>
      <w:lvlText w:val="%2)"/>
      <w:lvlJc w:val="left"/>
      <w:pPr>
        <w:ind w:left="1145" w:hanging="420"/>
      </w:pPr>
    </w:lvl>
    <w:lvl w:ilvl="2" w:tplc="0409001B" w:tentative="1">
      <w:start w:val="1"/>
      <w:numFmt w:val="lowerRoman"/>
      <w:lvlText w:val="%3."/>
      <w:lvlJc w:val="right"/>
      <w:pPr>
        <w:ind w:left="1565" w:hanging="420"/>
      </w:pPr>
    </w:lvl>
    <w:lvl w:ilvl="3" w:tplc="0409000F" w:tentative="1">
      <w:start w:val="1"/>
      <w:numFmt w:val="decimal"/>
      <w:lvlText w:val="%4."/>
      <w:lvlJc w:val="left"/>
      <w:pPr>
        <w:ind w:left="1985" w:hanging="420"/>
      </w:pPr>
    </w:lvl>
    <w:lvl w:ilvl="4" w:tplc="04090019" w:tentative="1">
      <w:start w:val="1"/>
      <w:numFmt w:val="lowerLetter"/>
      <w:lvlText w:val="%5)"/>
      <w:lvlJc w:val="left"/>
      <w:pPr>
        <w:ind w:left="2405" w:hanging="420"/>
      </w:pPr>
    </w:lvl>
    <w:lvl w:ilvl="5" w:tplc="0409001B" w:tentative="1">
      <w:start w:val="1"/>
      <w:numFmt w:val="lowerRoman"/>
      <w:lvlText w:val="%6."/>
      <w:lvlJc w:val="right"/>
      <w:pPr>
        <w:ind w:left="2825" w:hanging="420"/>
      </w:pPr>
    </w:lvl>
    <w:lvl w:ilvl="6" w:tplc="0409000F" w:tentative="1">
      <w:start w:val="1"/>
      <w:numFmt w:val="decimal"/>
      <w:lvlText w:val="%7."/>
      <w:lvlJc w:val="left"/>
      <w:pPr>
        <w:ind w:left="3245" w:hanging="420"/>
      </w:pPr>
    </w:lvl>
    <w:lvl w:ilvl="7" w:tplc="04090019" w:tentative="1">
      <w:start w:val="1"/>
      <w:numFmt w:val="lowerLetter"/>
      <w:lvlText w:val="%8)"/>
      <w:lvlJc w:val="left"/>
      <w:pPr>
        <w:ind w:left="3665" w:hanging="420"/>
      </w:pPr>
    </w:lvl>
    <w:lvl w:ilvl="8" w:tplc="0409001B" w:tentative="1">
      <w:start w:val="1"/>
      <w:numFmt w:val="lowerRoman"/>
      <w:lvlText w:val="%9."/>
      <w:lvlJc w:val="right"/>
      <w:pPr>
        <w:ind w:left="4085" w:hanging="420"/>
      </w:pPr>
    </w:lvl>
  </w:abstractNum>
  <w:abstractNum w:abstractNumId="7"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771BD1"/>
    <w:multiLevelType w:val="hybridMultilevel"/>
    <w:tmpl w:val="A628C8E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9252B0"/>
    <w:multiLevelType w:val="hybridMultilevel"/>
    <w:tmpl w:val="F18417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C94EDC"/>
    <w:multiLevelType w:val="hybridMultilevel"/>
    <w:tmpl w:val="43B629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913401"/>
    <w:multiLevelType w:val="hybridMultilevel"/>
    <w:tmpl w:val="7292CE8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15:restartNumberingAfterBreak="0">
    <w:nsid w:val="40524516"/>
    <w:multiLevelType w:val="hybridMultilevel"/>
    <w:tmpl w:val="66FEA45C"/>
    <w:lvl w:ilvl="0" w:tplc="AB4ACD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A686A"/>
    <w:multiLevelType w:val="hybridMultilevel"/>
    <w:tmpl w:val="EB8AAE88"/>
    <w:lvl w:ilvl="0" w:tplc="04090011">
      <w:start w:val="1"/>
      <w:numFmt w:val="decimal"/>
      <w:lvlText w:val="%1)"/>
      <w:lvlJc w:val="left"/>
      <w:pPr>
        <w:ind w:left="725" w:hanging="420"/>
      </w:pPr>
    </w:lvl>
    <w:lvl w:ilvl="1" w:tplc="04090019" w:tentative="1">
      <w:start w:val="1"/>
      <w:numFmt w:val="lowerLetter"/>
      <w:lvlText w:val="%2)"/>
      <w:lvlJc w:val="left"/>
      <w:pPr>
        <w:ind w:left="1145" w:hanging="420"/>
      </w:pPr>
    </w:lvl>
    <w:lvl w:ilvl="2" w:tplc="0409001B" w:tentative="1">
      <w:start w:val="1"/>
      <w:numFmt w:val="lowerRoman"/>
      <w:lvlText w:val="%3."/>
      <w:lvlJc w:val="right"/>
      <w:pPr>
        <w:ind w:left="1565" w:hanging="420"/>
      </w:pPr>
    </w:lvl>
    <w:lvl w:ilvl="3" w:tplc="0409000F" w:tentative="1">
      <w:start w:val="1"/>
      <w:numFmt w:val="decimal"/>
      <w:lvlText w:val="%4."/>
      <w:lvlJc w:val="left"/>
      <w:pPr>
        <w:ind w:left="1985" w:hanging="420"/>
      </w:pPr>
    </w:lvl>
    <w:lvl w:ilvl="4" w:tplc="04090019" w:tentative="1">
      <w:start w:val="1"/>
      <w:numFmt w:val="lowerLetter"/>
      <w:lvlText w:val="%5)"/>
      <w:lvlJc w:val="left"/>
      <w:pPr>
        <w:ind w:left="2405" w:hanging="420"/>
      </w:pPr>
    </w:lvl>
    <w:lvl w:ilvl="5" w:tplc="0409001B" w:tentative="1">
      <w:start w:val="1"/>
      <w:numFmt w:val="lowerRoman"/>
      <w:lvlText w:val="%6."/>
      <w:lvlJc w:val="right"/>
      <w:pPr>
        <w:ind w:left="2825" w:hanging="420"/>
      </w:pPr>
    </w:lvl>
    <w:lvl w:ilvl="6" w:tplc="0409000F" w:tentative="1">
      <w:start w:val="1"/>
      <w:numFmt w:val="decimal"/>
      <w:lvlText w:val="%7."/>
      <w:lvlJc w:val="left"/>
      <w:pPr>
        <w:ind w:left="3245" w:hanging="420"/>
      </w:pPr>
    </w:lvl>
    <w:lvl w:ilvl="7" w:tplc="04090019" w:tentative="1">
      <w:start w:val="1"/>
      <w:numFmt w:val="lowerLetter"/>
      <w:lvlText w:val="%8)"/>
      <w:lvlJc w:val="left"/>
      <w:pPr>
        <w:ind w:left="3665" w:hanging="420"/>
      </w:pPr>
    </w:lvl>
    <w:lvl w:ilvl="8" w:tplc="0409001B" w:tentative="1">
      <w:start w:val="1"/>
      <w:numFmt w:val="lowerRoman"/>
      <w:lvlText w:val="%9."/>
      <w:lvlJc w:val="right"/>
      <w:pPr>
        <w:ind w:left="4085" w:hanging="420"/>
      </w:p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FA1406"/>
    <w:multiLevelType w:val="hybridMultilevel"/>
    <w:tmpl w:val="D0CC9D52"/>
    <w:lvl w:ilvl="0" w:tplc="8B7A30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19"/>
  </w:num>
  <w:num w:numId="3">
    <w:abstractNumId w:val="0"/>
  </w:num>
  <w:num w:numId="4">
    <w:abstractNumId w:val="18"/>
  </w:num>
  <w:num w:numId="5">
    <w:abstractNumId w:val="13"/>
    <w:lvlOverride w:ilvl="0">
      <w:startOverride w:val="1"/>
    </w:lvlOverride>
  </w:num>
  <w:num w:numId="6">
    <w:abstractNumId w:val="14"/>
  </w:num>
  <w:num w:numId="7">
    <w:abstractNumId w:val="30"/>
  </w:num>
  <w:num w:numId="8">
    <w:abstractNumId w:val="24"/>
  </w:num>
  <w:num w:numId="9">
    <w:abstractNumId w:val="23"/>
  </w:num>
  <w:num w:numId="10">
    <w:abstractNumId w:val="7"/>
  </w:num>
  <w:num w:numId="11">
    <w:abstractNumId w:val="9"/>
  </w:num>
  <w:num w:numId="12">
    <w:abstractNumId w:val="15"/>
  </w:num>
  <w:num w:numId="13">
    <w:abstractNumId w:val="20"/>
  </w:num>
  <w:num w:numId="14">
    <w:abstractNumId w:val="27"/>
  </w:num>
  <w:num w:numId="15">
    <w:abstractNumId w:val="3"/>
  </w:num>
  <w:num w:numId="16">
    <w:abstractNumId w:val="16"/>
  </w:num>
  <w:num w:numId="17">
    <w:abstractNumId w:val="25"/>
  </w:num>
  <w:num w:numId="18">
    <w:abstractNumId w:val="26"/>
  </w:num>
  <w:num w:numId="19">
    <w:abstractNumId w:val="5"/>
  </w:num>
  <w:num w:numId="20">
    <w:abstractNumId w:val="1"/>
  </w:num>
  <w:num w:numId="21">
    <w:abstractNumId w:val="2"/>
  </w:num>
  <w:num w:numId="22">
    <w:abstractNumId w:val="22"/>
  </w:num>
  <w:num w:numId="23">
    <w:abstractNumId w:val="21"/>
  </w:num>
  <w:num w:numId="24">
    <w:abstractNumId w:val="6"/>
  </w:num>
  <w:num w:numId="25">
    <w:abstractNumId w:val="11"/>
  </w:num>
  <w:num w:numId="26">
    <w:abstractNumId w:val="8"/>
  </w:num>
  <w:num w:numId="27">
    <w:abstractNumId w:val="17"/>
  </w:num>
  <w:num w:numId="28">
    <w:abstractNumId w:val="10"/>
  </w:num>
  <w:num w:numId="29">
    <w:abstractNumId w:val="12"/>
  </w:num>
  <w:num w:numId="30">
    <w:abstractNumId w:val="4"/>
  </w:num>
  <w:num w:numId="31">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C63"/>
    <w:rsid w:val="00001022"/>
    <w:rsid w:val="000010F6"/>
    <w:rsid w:val="000022B8"/>
    <w:rsid w:val="00002325"/>
    <w:rsid w:val="0000234E"/>
    <w:rsid w:val="00002D15"/>
    <w:rsid w:val="000030EB"/>
    <w:rsid w:val="0000336A"/>
    <w:rsid w:val="000035F6"/>
    <w:rsid w:val="00004192"/>
    <w:rsid w:val="00004511"/>
    <w:rsid w:val="00004E10"/>
    <w:rsid w:val="00004EFB"/>
    <w:rsid w:val="00005B39"/>
    <w:rsid w:val="00005CEF"/>
    <w:rsid w:val="00005F8B"/>
    <w:rsid w:val="000060C6"/>
    <w:rsid w:val="00006119"/>
    <w:rsid w:val="00006186"/>
    <w:rsid w:val="00006E55"/>
    <w:rsid w:val="00006EA3"/>
    <w:rsid w:val="00007012"/>
    <w:rsid w:val="00007C4C"/>
    <w:rsid w:val="00007E66"/>
    <w:rsid w:val="00010605"/>
    <w:rsid w:val="00010764"/>
    <w:rsid w:val="00010BDE"/>
    <w:rsid w:val="00011217"/>
    <w:rsid w:val="000114D5"/>
    <w:rsid w:val="000116EE"/>
    <w:rsid w:val="000118C2"/>
    <w:rsid w:val="00012608"/>
    <w:rsid w:val="000126D3"/>
    <w:rsid w:val="000127DF"/>
    <w:rsid w:val="000129B9"/>
    <w:rsid w:val="00012ECA"/>
    <w:rsid w:val="000130CA"/>
    <w:rsid w:val="00013366"/>
    <w:rsid w:val="00013556"/>
    <w:rsid w:val="00013FEF"/>
    <w:rsid w:val="0001459D"/>
    <w:rsid w:val="00014796"/>
    <w:rsid w:val="000154C2"/>
    <w:rsid w:val="000155C4"/>
    <w:rsid w:val="00015902"/>
    <w:rsid w:val="00015A1C"/>
    <w:rsid w:val="000161ED"/>
    <w:rsid w:val="000164FB"/>
    <w:rsid w:val="00016C16"/>
    <w:rsid w:val="00016E91"/>
    <w:rsid w:val="000176A8"/>
    <w:rsid w:val="00017A1A"/>
    <w:rsid w:val="00017E82"/>
    <w:rsid w:val="00017E87"/>
    <w:rsid w:val="000201D1"/>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B07"/>
    <w:rsid w:val="0002764E"/>
    <w:rsid w:val="00027751"/>
    <w:rsid w:val="00027B14"/>
    <w:rsid w:val="00027BD7"/>
    <w:rsid w:val="00027F10"/>
    <w:rsid w:val="000303C3"/>
    <w:rsid w:val="000307DA"/>
    <w:rsid w:val="0003141C"/>
    <w:rsid w:val="000314A0"/>
    <w:rsid w:val="0003176E"/>
    <w:rsid w:val="000319B0"/>
    <w:rsid w:val="00031D46"/>
    <w:rsid w:val="00032478"/>
    <w:rsid w:val="000338D8"/>
    <w:rsid w:val="00033B1E"/>
    <w:rsid w:val="00033F8F"/>
    <w:rsid w:val="00034589"/>
    <w:rsid w:val="00034FF6"/>
    <w:rsid w:val="0003510D"/>
    <w:rsid w:val="00035340"/>
    <w:rsid w:val="0003569D"/>
    <w:rsid w:val="0003590E"/>
    <w:rsid w:val="00035BE7"/>
    <w:rsid w:val="000378BB"/>
    <w:rsid w:val="00037C7E"/>
    <w:rsid w:val="00040315"/>
    <w:rsid w:val="00041910"/>
    <w:rsid w:val="00041961"/>
    <w:rsid w:val="000425B7"/>
    <w:rsid w:val="00042776"/>
    <w:rsid w:val="00042AFB"/>
    <w:rsid w:val="00043B6C"/>
    <w:rsid w:val="00043D95"/>
    <w:rsid w:val="00044469"/>
    <w:rsid w:val="00044C9A"/>
    <w:rsid w:val="000459EF"/>
    <w:rsid w:val="0004645D"/>
    <w:rsid w:val="000465B4"/>
    <w:rsid w:val="00046684"/>
    <w:rsid w:val="00046B84"/>
    <w:rsid w:val="00046F98"/>
    <w:rsid w:val="00047156"/>
    <w:rsid w:val="00047647"/>
    <w:rsid w:val="00050D14"/>
    <w:rsid w:val="0005169D"/>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63D"/>
    <w:rsid w:val="0006084A"/>
    <w:rsid w:val="00061113"/>
    <w:rsid w:val="000612AB"/>
    <w:rsid w:val="00061855"/>
    <w:rsid w:val="0006195D"/>
    <w:rsid w:val="000619DC"/>
    <w:rsid w:val="00062277"/>
    <w:rsid w:val="00062323"/>
    <w:rsid w:val="00062547"/>
    <w:rsid w:val="00062CA3"/>
    <w:rsid w:val="000635B0"/>
    <w:rsid w:val="000639E3"/>
    <w:rsid w:val="00063AAA"/>
    <w:rsid w:val="00064F16"/>
    <w:rsid w:val="00065209"/>
    <w:rsid w:val="00065792"/>
    <w:rsid w:val="00065CBB"/>
    <w:rsid w:val="000661C0"/>
    <w:rsid w:val="00067476"/>
    <w:rsid w:val="000701A8"/>
    <w:rsid w:val="000702BE"/>
    <w:rsid w:val="000704DB"/>
    <w:rsid w:val="00070961"/>
    <w:rsid w:val="00070C42"/>
    <w:rsid w:val="000712D8"/>
    <w:rsid w:val="000715C2"/>
    <w:rsid w:val="00072005"/>
    <w:rsid w:val="00072615"/>
    <w:rsid w:val="00072755"/>
    <w:rsid w:val="00073125"/>
    <w:rsid w:val="00073340"/>
    <w:rsid w:val="0007338E"/>
    <w:rsid w:val="00073448"/>
    <w:rsid w:val="0007425F"/>
    <w:rsid w:val="0007436C"/>
    <w:rsid w:val="000743C5"/>
    <w:rsid w:val="00075077"/>
    <w:rsid w:val="0007645E"/>
    <w:rsid w:val="00076678"/>
    <w:rsid w:val="00076A0C"/>
    <w:rsid w:val="00076B12"/>
    <w:rsid w:val="0007740B"/>
    <w:rsid w:val="0007777E"/>
    <w:rsid w:val="000779AF"/>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BCD"/>
    <w:rsid w:val="00085276"/>
    <w:rsid w:val="00087EB0"/>
    <w:rsid w:val="00090193"/>
    <w:rsid w:val="00090784"/>
    <w:rsid w:val="000908A9"/>
    <w:rsid w:val="00090A4A"/>
    <w:rsid w:val="00090FA4"/>
    <w:rsid w:val="0009129D"/>
    <w:rsid w:val="000916AA"/>
    <w:rsid w:val="00091938"/>
    <w:rsid w:val="00091E6D"/>
    <w:rsid w:val="00092636"/>
    <w:rsid w:val="000928A2"/>
    <w:rsid w:val="00092B49"/>
    <w:rsid w:val="00092B6E"/>
    <w:rsid w:val="00092BD4"/>
    <w:rsid w:val="00093257"/>
    <w:rsid w:val="000934B7"/>
    <w:rsid w:val="00093FC3"/>
    <w:rsid w:val="000943EE"/>
    <w:rsid w:val="00094632"/>
    <w:rsid w:val="00094843"/>
    <w:rsid w:val="0009499B"/>
    <w:rsid w:val="00094EAA"/>
    <w:rsid w:val="0009523D"/>
    <w:rsid w:val="00095D7E"/>
    <w:rsid w:val="00095FB3"/>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4AD5"/>
    <w:rsid w:val="000A4CB0"/>
    <w:rsid w:val="000A552F"/>
    <w:rsid w:val="000A55B3"/>
    <w:rsid w:val="000A5ACB"/>
    <w:rsid w:val="000A5B15"/>
    <w:rsid w:val="000A5BC6"/>
    <w:rsid w:val="000A5E1D"/>
    <w:rsid w:val="000A680D"/>
    <w:rsid w:val="000A689F"/>
    <w:rsid w:val="000A68CA"/>
    <w:rsid w:val="000A6A59"/>
    <w:rsid w:val="000A6C74"/>
    <w:rsid w:val="000A7C7A"/>
    <w:rsid w:val="000B006E"/>
    <w:rsid w:val="000B05C4"/>
    <w:rsid w:val="000B0E31"/>
    <w:rsid w:val="000B0F83"/>
    <w:rsid w:val="000B193F"/>
    <w:rsid w:val="000B19BE"/>
    <w:rsid w:val="000B1A54"/>
    <w:rsid w:val="000B2553"/>
    <w:rsid w:val="000B2E1C"/>
    <w:rsid w:val="000B36BC"/>
    <w:rsid w:val="000B3928"/>
    <w:rsid w:val="000B3C84"/>
    <w:rsid w:val="000B4163"/>
    <w:rsid w:val="000B4232"/>
    <w:rsid w:val="000B451D"/>
    <w:rsid w:val="000B4E17"/>
    <w:rsid w:val="000B5558"/>
    <w:rsid w:val="000B5654"/>
    <w:rsid w:val="000B5DDC"/>
    <w:rsid w:val="000B5EBC"/>
    <w:rsid w:val="000B5F05"/>
    <w:rsid w:val="000B61CD"/>
    <w:rsid w:val="000B626A"/>
    <w:rsid w:val="000B6E6F"/>
    <w:rsid w:val="000B76CB"/>
    <w:rsid w:val="000B78B2"/>
    <w:rsid w:val="000B7E01"/>
    <w:rsid w:val="000C0663"/>
    <w:rsid w:val="000C078F"/>
    <w:rsid w:val="000C0BC6"/>
    <w:rsid w:val="000C1412"/>
    <w:rsid w:val="000C1A0B"/>
    <w:rsid w:val="000C1FC4"/>
    <w:rsid w:val="000C35C6"/>
    <w:rsid w:val="000C396F"/>
    <w:rsid w:val="000C3FB0"/>
    <w:rsid w:val="000C4A8A"/>
    <w:rsid w:val="000C4DEA"/>
    <w:rsid w:val="000C5085"/>
    <w:rsid w:val="000C586B"/>
    <w:rsid w:val="000C5FFE"/>
    <w:rsid w:val="000C65F3"/>
    <w:rsid w:val="000C68FA"/>
    <w:rsid w:val="000C690A"/>
    <w:rsid w:val="000C6F84"/>
    <w:rsid w:val="000C701F"/>
    <w:rsid w:val="000C7317"/>
    <w:rsid w:val="000C7498"/>
    <w:rsid w:val="000C7885"/>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F8B"/>
    <w:rsid w:val="000D548A"/>
    <w:rsid w:val="000D580C"/>
    <w:rsid w:val="000D60C8"/>
    <w:rsid w:val="000D63FD"/>
    <w:rsid w:val="000D66B4"/>
    <w:rsid w:val="000D7308"/>
    <w:rsid w:val="000D7521"/>
    <w:rsid w:val="000D78F7"/>
    <w:rsid w:val="000E06E5"/>
    <w:rsid w:val="000E1047"/>
    <w:rsid w:val="000E199F"/>
    <w:rsid w:val="000E1CFB"/>
    <w:rsid w:val="000E265A"/>
    <w:rsid w:val="000E2A3A"/>
    <w:rsid w:val="000E2D30"/>
    <w:rsid w:val="000E2EE5"/>
    <w:rsid w:val="000E33D0"/>
    <w:rsid w:val="000E3B82"/>
    <w:rsid w:val="000E3E84"/>
    <w:rsid w:val="000E4B6C"/>
    <w:rsid w:val="000E4CC9"/>
    <w:rsid w:val="000E52F0"/>
    <w:rsid w:val="000E57F9"/>
    <w:rsid w:val="000E59C2"/>
    <w:rsid w:val="000E5B7D"/>
    <w:rsid w:val="000E6461"/>
    <w:rsid w:val="000E7232"/>
    <w:rsid w:val="000E7511"/>
    <w:rsid w:val="000E77BA"/>
    <w:rsid w:val="000E7869"/>
    <w:rsid w:val="000F04FD"/>
    <w:rsid w:val="000F0CC4"/>
    <w:rsid w:val="000F232A"/>
    <w:rsid w:val="000F24B9"/>
    <w:rsid w:val="000F2A2B"/>
    <w:rsid w:val="000F2FFD"/>
    <w:rsid w:val="000F33CF"/>
    <w:rsid w:val="000F36AD"/>
    <w:rsid w:val="000F3B1C"/>
    <w:rsid w:val="000F3F10"/>
    <w:rsid w:val="000F41AF"/>
    <w:rsid w:val="000F457E"/>
    <w:rsid w:val="000F4DC5"/>
    <w:rsid w:val="000F5470"/>
    <w:rsid w:val="000F5BC8"/>
    <w:rsid w:val="000F600C"/>
    <w:rsid w:val="000F60B1"/>
    <w:rsid w:val="000F640D"/>
    <w:rsid w:val="000F70A2"/>
    <w:rsid w:val="000F7468"/>
    <w:rsid w:val="000F77EF"/>
    <w:rsid w:val="000F78F0"/>
    <w:rsid w:val="000F7D05"/>
    <w:rsid w:val="000F7F21"/>
    <w:rsid w:val="000F7FAB"/>
    <w:rsid w:val="001005A4"/>
    <w:rsid w:val="00100744"/>
    <w:rsid w:val="00100921"/>
    <w:rsid w:val="001009AA"/>
    <w:rsid w:val="00100F59"/>
    <w:rsid w:val="001010C3"/>
    <w:rsid w:val="00102057"/>
    <w:rsid w:val="001023C5"/>
    <w:rsid w:val="0010302C"/>
    <w:rsid w:val="001033B8"/>
    <w:rsid w:val="00103454"/>
    <w:rsid w:val="0010345D"/>
    <w:rsid w:val="00103B97"/>
    <w:rsid w:val="001044D8"/>
    <w:rsid w:val="00104A90"/>
    <w:rsid w:val="00104DA1"/>
    <w:rsid w:val="001053EF"/>
    <w:rsid w:val="00105615"/>
    <w:rsid w:val="001059C3"/>
    <w:rsid w:val="00105D65"/>
    <w:rsid w:val="00105F0F"/>
    <w:rsid w:val="001060B4"/>
    <w:rsid w:val="0010616C"/>
    <w:rsid w:val="001063B9"/>
    <w:rsid w:val="001102EE"/>
    <w:rsid w:val="001106EC"/>
    <w:rsid w:val="00110D44"/>
    <w:rsid w:val="00111297"/>
    <w:rsid w:val="00112B32"/>
    <w:rsid w:val="00112F55"/>
    <w:rsid w:val="0011336D"/>
    <w:rsid w:val="001134A5"/>
    <w:rsid w:val="0011409D"/>
    <w:rsid w:val="0011570A"/>
    <w:rsid w:val="0011575F"/>
    <w:rsid w:val="001157A4"/>
    <w:rsid w:val="00115B59"/>
    <w:rsid w:val="00115E68"/>
    <w:rsid w:val="00116662"/>
    <w:rsid w:val="00116DB0"/>
    <w:rsid w:val="001173DC"/>
    <w:rsid w:val="001177C7"/>
    <w:rsid w:val="001201AA"/>
    <w:rsid w:val="001202FA"/>
    <w:rsid w:val="001208B6"/>
    <w:rsid w:val="001208CA"/>
    <w:rsid w:val="00121B8F"/>
    <w:rsid w:val="00121D45"/>
    <w:rsid w:val="00121EBC"/>
    <w:rsid w:val="0012222C"/>
    <w:rsid w:val="00122650"/>
    <w:rsid w:val="00122AD2"/>
    <w:rsid w:val="001241F3"/>
    <w:rsid w:val="00125120"/>
    <w:rsid w:val="00125382"/>
    <w:rsid w:val="00125486"/>
    <w:rsid w:val="00125524"/>
    <w:rsid w:val="00125773"/>
    <w:rsid w:val="00126282"/>
    <w:rsid w:val="001268EA"/>
    <w:rsid w:val="00126A51"/>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FF7"/>
    <w:rsid w:val="00141281"/>
    <w:rsid w:val="0014139A"/>
    <w:rsid w:val="00141B0A"/>
    <w:rsid w:val="00142687"/>
    <w:rsid w:val="00142810"/>
    <w:rsid w:val="001436C9"/>
    <w:rsid w:val="00143CE3"/>
    <w:rsid w:val="00143D6A"/>
    <w:rsid w:val="0014492E"/>
    <w:rsid w:val="00144B25"/>
    <w:rsid w:val="00144E53"/>
    <w:rsid w:val="00145312"/>
    <w:rsid w:val="0014545B"/>
    <w:rsid w:val="0014646E"/>
    <w:rsid w:val="00146615"/>
    <w:rsid w:val="0014679A"/>
    <w:rsid w:val="001469C5"/>
    <w:rsid w:val="00146A38"/>
    <w:rsid w:val="00146B9E"/>
    <w:rsid w:val="00147BDE"/>
    <w:rsid w:val="0015046A"/>
    <w:rsid w:val="00150503"/>
    <w:rsid w:val="001509E6"/>
    <w:rsid w:val="00150C7E"/>
    <w:rsid w:val="00150E18"/>
    <w:rsid w:val="00152226"/>
    <w:rsid w:val="0015279F"/>
    <w:rsid w:val="0015317A"/>
    <w:rsid w:val="00153FEF"/>
    <w:rsid w:val="00154206"/>
    <w:rsid w:val="00154349"/>
    <w:rsid w:val="001554FC"/>
    <w:rsid w:val="00155847"/>
    <w:rsid w:val="0015631A"/>
    <w:rsid w:val="00156BE5"/>
    <w:rsid w:val="00156C63"/>
    <w:rsid w:val="00156EF9"/>
    <w:rsid w:val="0015713D"/>
    <w:rsid w:val="001572B7"/>
    <w:rsid w:val="00157507"/>
    <w:rsid w:val="0015767C"/>
    <w:rsid w:val="00157CE1"/>
    <w:rsid w:val="00160068"/>
    <w:rsid w:val="00161386"/>
    <w:rsid w:val="00162044"/>
    <w:rsid w:val="00162129"/>
    <w:rsid w:val="00162285"/>
    <w:rsid w:val="001627CB"/>
    <w:rsid w:val="00163BA9"/>
    <w:rsid w:val="001641B7"/>
    <w:rsid w:val="00164747"/>
    <w:rsid w:val="00164AAB"/>
    <w:rsid w:val="00165284"/>
    <w:rsid w:val="00165429"/>
    <w:rsid w:val="001658D1"/>
    <w:rsid w:val="00165DC5"/>
    <w:rsid w:val="00166B86"/>
    <w:rsid w:val="00166C08"/>
    <w:rsid w:val="00170F11"/>
    <w:rsid w:val="00171291"/>
    <w:rsid w:val="00171308"/>
    <w:rsid w:val="00171752"/>
    <w:rsid w:val="00171D20"/>
    <w:rsid w:val="001728A1"/>
    <w:rsid w:val="00173356"/>
    <w:rsid w:val="00173B0B"/>
    <w:rsid w:val="00173D52"/>
    <w:rsid w:val="00174557"/>
    <w:rsid w:val="00174D8E"/>
    <w:rsid w:val="00175647"/>
    <w:rsid w:val="00175988"/>
    <w:rsid w:val="00176433"/>
    <w:rsid w:val="00176D3B"/>
    <w:rsid w:val="00176E4B"/>
    <w:rsid w:val="00176F07"/>
    <w:rsid w:val="00177180"/>
    <w:rsid w:val="001776EE"/>
    <w:rsid w:val="0018139F"/>
    <w:rsid w:val="0018145E"/>
    <w:rsid w:val="00181571"/>
    <w:rsid w:val="00181B40"/>
    <w:rsid w:val="00182E34"/>
    <w:rsid w:val="00182F7A"/>
    <w:rsid w:val="00184678"/>
    <w:rsid w:val="00184912"/>
    <w:rsid w:val="00184F5F"/>
    <w:rsid w:val="00185597"/>
    <w:rsid w:val="00185B10"/>
    <w:rsid w:val="00186C71"/>
    <w:rsid w:val="00186E32"/>
    <w:rsid w:val="001875CA"/>
    <w:rsid w:val="001877C3"/>
    <w:rsid w:val="00187CE5"/>
    <w:rsid w:val="0019077B"/>
    <w:rsid w:val="00190D90"/>
    <w:rsid w:val="001912BA"/>
    <w:rsid w:val="00191677"/>
    <w:rsid w:val="00192051"/>
    <w:rsid w:val="00192363"/>
    <w:rsid w:val="001926F4"/>
    <w:rsid w:val="001932EA"/>
    <w:rsid w:val="001936C5"/>
    <w:rsid w:val="00193DB0"/>
    <w:rsid w:val="001943B9"/>
    <w:rsid w:val="001945BF"/>
    <w:rsid w:val="0019464E"/>
    <w:rsid w:val="00194771"/>
    <w:rsid w:val="00194880"/>
    <w:rsid w:val="00195639"/>
    <w:rsid w:val="00195AE6"/>
    <w:rsid w:val="001968C0"/>
    <w:rsid w:val="001973E2"/>
    <w:rsid w:val="00197EA3"/>
    <w:rsid w:val="001A04FC"/>
    <w:rsid w:val="001A069F"/>
    <w:rsid w:val="001A09CE"/>
    <w:rsid w:val="001A0D32"/>
    <w:rsid w:val="001A0EB4"/>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CA0"/>
    <w:rsid w:val="001A5860"/>
    <w:rsid w:val="001A5BBA"/>
    <w:rsid w:val="001A5CF2"/>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54AC"/>
    <w:rsid w:val="001B5E69"/>
    <w:rsid w:val="001B5FB6"/>
    <w:rsid w:val="001B6B57"/>
    <w:rsid w:val="001B7021"/>
    <w:rsid w:val="001B70A3"/>
    <w:rsid w:val="001B74A5"/>
    <w:rsid w:val="001B7BCA"/>
    <w:rsid w:val="001B7C6B"/>
    <w:rsid w:val="001B7C7B"/>
    <w:rsid w:val="001B7D04"/>
    <w:rsid w:val="001B7D05"/>
    <w:rsid w:val="001C1606"/>
    <w:rsid w:val="001C1BDF"/>
    <w:rsid w:val="001C1E16"/>
    <w:rsid w:val="001C2216"/>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C75"/>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54B"/>
    <w:rsid w:val="001D6836"/>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140"/>
    <w:rsid w:val="001E3D73"/>
    <w:rsid w:val="001E3FAC"/>
    <w:rsid w:val="001E54C3"/>
    <w:rsid w:val="001E57A3"/>
    <w:rsid w:val="001E62CA"/>
    <w:rsid w:val="001E6A74"/>
    <w:rsid w:val="001E7283"/>
    <w:rsid w:val="001E7B9F"/>
    <w:rsid w:val="001E7C94"/>
    <w:rsid w:val="001E7D62"/>
    <w:rsid w:val="001E7F38"/>
    <w:rsid w:val="001F0610"/>
    <w:rsid w:val="001F0750"/>
    <w:rsid w:val="001F18D9"/>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72A7"/>
    <w:rsid w:val="00207860"/>
    <w:rsid w:val="00207D2F"/>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2E7"/>
    <w:rsid w:val="002156CC"/>
    <w:rsid w:val="002158CE"/>
    <w:rsid w:val="00215B55"/>
    <w:rsid w:val="0021689F"/>
    <w:rsid w:val="00216A86"/>
    <w:rsid w:val="00217002"/>
    <w:rsid w:val="00217431"/>
    <w:rsid w:val="00217CAD"/>
    <w:rsid w:val="00217CBE"/>
    <w:rsid w:val="0022005C"/>
    <w:rsid w:val="002208C9"/>
    <w:rsid w:val="00221063"/>
    <w:rsid w:val="0022159C"/>
    <w:rsid w:val="0022164F"/>
    <w:rsid w:val="00221B3A"/>
    <w:rsid w:val="00221ED4"/>
    <w:rsid w:val="0022279D"/>
    <w:rsid w:val="00222B96"/>
    <w:rsid w:val="00222F4C"/>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203C"/>
    <w:rsid w:val="0023282E"/>
    <w:rsid w:val="002331FB"/>
    <w:rsid w:val="002333FA"/>
    <w:rsid w:val="002338CB"/>
    <w:rsid w:val="002339AE"/>
    <w:rsid w:val="00234736"/>
    <w:rsid w:val="00234B71"/>
    <w:rsid w:val="00235668"/>
    <w:rsid w:val="00235A7F"/>
    <w:rsid w:val="00235CA6"/>
    <w:rsid w:val="00236047"/>
    <w:rsid w:val="00236870"/>
    <w:rsid w:val="002368CA"/>
    <w:rsid w:val="00236E1C"/>
    <w:rsid w:val="0023716A"/>
    <w:rsid w:val="00237291"/>
    <w:rsid w:val="00237491"/>
    <w:rsid w:val="002401FA"/>
    <w:rsid w:val="00240793"/>
    <w:rsid w:val="002410B7"/>
    <w:rsid w:val="002410DA"/>
    <w:rsid w:val="00241B74"/>
    <w:rsid w:val="00241DBF"/>
    <w:rsid w:val="002421FB"/>
    <w:rsid w:val="00242406"/>
    <w:rsid w:val="002426E5"/>
    <w:rsid w:val="002426FE"/>
    <w:rsid w:val="00242F8C"/>
    <w:rsid w:val="0024303A"/>
    <w:rsid w:val="002437E6"/>
    <w:rsid w:val="00243B78"/>
    <w:rsid w:val="00244956"/>
    <w:rsid w:val="0024519E"/>
    <w:rsid w:val="00245246"/>
    <w:rsid w:val="00245603"/>
    <w:rsid w:val="002457C4"/>
    <w:rsid w:val="00245B17"/>
    <w:rsid w:val="00245DE6"/>
    <w:rsid w:val="00246245"/>
    <w:rsid w:val="0024643C"/>
    <w:rsid w:val="002464A7"/>
    <w:rsid w:val="00246512"/>
    <w:rsid w:val="002467CB"/>
    <w:rsid w:val="002468BE"/>
    <w:rsid w:val="00247309"/>
    <w:rsid w:val="002475A6"/>
    <w:rsid w:val="002475FE"/>
    <w:rsid w:val="00247AD6"/>
    <w:rsid w:val="00247D81"/>
    <w:rsid w:val="00250C0A"/>
    <w:rsid w:val="00250D91"/>
    <w:rsid w:val="00251247"/>
    <w:rsid w:val="002518E3"/>
    <w:rsid w:val="00251A7C"/>
    <w:rsid w:val="00252177"/>
    <w:rsid w:val="00252368"/>
    <w:rsid w:val="002526F3"/>
    <w:rsid w:val="00252738"/>
    <w:rsid w:val="002531DC"/>
    <w:rsid w:val="00253381"/>
    <w:rsid w:val="002533DA"/>
    <w:rsid w:val="00253EC5"/>
    <w:rsid w:val="00254BFB"/>
    <w:rsid w:val="00255214"/>
    <w:rsid w:val="002576A6"/>
    <w:rsid w:val="00257B6E"/>
    <w:rsid w:val="00257B75"/>
    <w:rsid w:val="00260047"/>
    <w:rsid w:val="002606CA"/>
    <w:rsid w:val="002606F9"/>
    <w:rsid w:val="002613CD"/>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77E16"/>
    <w:rsid w:val="00280311"/>
    <w:rsid w:val="0028036B"/>
    <w:rsid w:val="0028065E"/>
    <w:rsid w:val="00280B8B"/>
    <w:rsid w:val="002812C3"/>
    <w:rsid w:val="002814DB"/>
    <w:rsid w:val="00281867"/>
    <w:rsid w:val="00281E53"/>
    <w:rsid w:val="00282D81"/>
    <w:rsid w:val="002834EF"/>
    <w:rsid w:val="00283884"/>
    <w:rsid w:val="00283B84"/>
    <w:rsid w:val="00283E11"/>
    <w:rsid w:val="00284079"/>
    <w:rsid w:val="00284D5F"/>
    <w:rsid w:val="00284E0C"/>
    <w:rsid w:val="00284FC1"/>
    <w:rsid w:val="00285467"/>
    <w:rsid w:val="002854D2"/>
    <w:rsid w:val="002858B2"/>
    <w:rsid w:val="00285B81"/>
    <w:rsid w:val="00286AF8"/>
    <w:rsid w:val="00286F69"/>
    <w:rsid w:val="002875EE"/>
    <w:rsid w:val="0028771F"/>
    <w:rsid w:val="00287CE2"/>
    <w:rsid w:val="00287DC6"/>
    <w:rsid w:val="002903F0"/>
    <w:rsid w:val="00290609"/>
    <w:rsid w:val="0029076D"/>
    <w:rsid w:val="00290D20"/>
    <w:rsid w:val="00290D5F"/>
    <w:rsid w:val="00290DDC"/>
    <w:rsid w:val="00291150"/>
    <w:rsid w:val="0029118C"/>
    <w:rsid w:val="00291980"/>
    <w:rsid w:val="00291DF9"/>
    <w:rsid w:val="00292113"/>
    <w:rsid w:val="002930BA"/>
    <w:rsid w:val="00294BA0"/>
    <w:rsid w:val="002955B4"/>
    <w:rsid w:val="0029578C"/>
    <w:rsid w:val="00295AE3"/>
    <w:rsid w:val="00296045"/>
    <w:rsid w:val="0029609C"/>
    <w:rsid w:val="0029626E"/>
    <w:rsid w:val="0029677D"/>
    <w:rsid w:val="00296A1D"/>
    <w:rsid w:val="00296BFF"/>
    <w:rsid w:val="0029786F"/>
    <w:rsid w:val="00297B7A"/>
    <w:rsid w:val="002A0E77"/>
    <w:rsid w:val="002A184C"/>
    <w:rsid w:val="002A20AF"/>
    <w:rsid w:val="002A2177"/>
    <w:rsid w:val="002A2A10"/>
    <w:rsid w:val="002A2F48"/>
    <w:rsid w:val="002A30C5"/>
    <w:rsid w:val="002A3436"/>
    <w:rsid w:val="002A3C16"/>
    <w:rsid w:val="002A4181"/>
    <w:rsid w:val="002A461E"/>
    <w:rsid w:val="002A46B0"/>
    <w:rsid w:val="002A49D4"/>
    <w:rsid w:val="002A4F26"/>
    <w:rsid w:val="002A50DB"/>
    <w:rsid w:val="002A51B9"/>
    <w:rsid w:val="002A55E3"/>
    <w:rsid w:val="002A6CF3"/>
    <w:rsid w:val="002A7329"/>
    <w:rsid w:val="002A7F87"/>
    <w:rsid w:val="002B0958"/>
    <w:rsid w:val="002B0CBA"/>
    <w:rsid w:val="002B0FED"/>
    <w:rsid w:val="002B1892"/>
    <w:rsid w:val="002B1D1F"/>
    <w:rsid w:val="002B1D60"/>
    <w:rsid w:val="002B1DE8"/>
    <w:rsid w:val="002B1FCF"/>
    <w:rsid w:val="002B2137"/>
    <w:rsid w:val="002B2B0F"/>
    <w:rsid w:val="002B2C97"/>
    <w:rsid w:val="002B3506"/>
    <w:rsid w:val="002B376F"/>
    <w:rsid w:val="002B4748"/>
    <w:rsid w:val="002B480F"/>
    <w:rsid w:val="002B4B2E"/>
    <w:rsid w:val="002B511D"/>
    <w:rsid w:val="002B53A1"/>
    <w:rsid w:val="002B785F"/>
    <w:rsid w:val="002B7A35"/>
    <w:rsid w:val="002B7C1F"/>
    <w:rsid w:val="002C00F2"/>
    <w:rsid w:val="002C0784"/>
    <w:rsid w:val="002C0C5A"/>
    <w:rsid w:val="002C1A63"/>
    <w:rsid w:val="002C1F8B"/>
    <w:rsid w:val="002C2060"/>
    <w:rsid w:val="002C2A19"/>
    <w:rsid w:val="002C3375"/>
    <w:rsid w:val="002C3420"/>
    <w:rsid w:val="002C3DC5"/>
    <w:rsid w:val="002C5385"/>
    <w:rsid w:val="002C5622"/>
    <w:rsid w:val="002C5BB9"/>
    <w:rsid w:val="002C6069"/>
    <w:rsid w:val="002C6CBE"/>
    <w:rsid w:val="002C72A3"/>
    <w:rsid w:val="002C7412"/>
    <w:rsid w:val="002C776A"/>
    <w:rsid w:val="002C78DF"/>
    <w:rsid w:val="002D026F"/>
    <w:rsid w:val="002D0517"/>
    <w:rsid w:val="002D0B89"/>
    <w:rsid w:val="002D14A5"/>
    <w:rsid w:val="002D1866"/>
    <w:rsid w:val="002D1AD2"/>
    <w:rsid w:val="002D2D76"/>
    <w:rsid w:val="002D3665"/>
    <w:rsid w:val="002D392A"/>
    <w:rsid w:val="002D3C3E"/>
    <w:rsid w:val="002D418C"/>
    <w:rsid w:val="002D4466"/>
    <w:rsid w:val="002D44D5"/>
    <w:rsid w:val="002D46CC"/>
    <w:rsid w:val="002D46FC"/>
    <w:rsid w:val="002D54B0"/>
    <w:rsid w:val="002D5F86"/>
    <w:rsid w:val="002D70BB"/>
    <w:rsid w:val="002D739F"/>
    <w:rsid w:val="002D7FFD"/>
    <w:rsid w:val="002E1589"/>
    <w:rsid w:val="002E16ED"/>
    <w:rsid w:val="002E1CB8"/>
    <w:rsid w:val="002E2064"/>
    <w:rsid w:val="002E3FDA"/>
    <w:rsid w:val="002E43A0"/>
    <w:rsid w:val="002E4903"/>
    <w:rsid w:val="002E5F86"/>
    <w:rsid w:val="002E631C"/>
    <w:rsid w:val="002E6D0B"/>
    <w:rsid w:val="002E6D42"/>
    <w:rsid w:val="002E798A"/>
    <w:rsid w:val="002F023C"/>
    <w:rsid w:val="002F08F9"/>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6FC"/>
    <w:rsid w:val="002F585C"/>
    <w:rsid w:val="002F61AB"/>
    <w:rsid w:val="002F61D5"/>
    <w:rsid w:val="002F6553"/>
    <w:rsid w:val="002F65DA"/>
    <w:rsid w:val="002F65DF"/>
    <w:rsid w:val="002F714D"/>
    <w:rsid w:val="002F77F9"/>
    <w:rsid w:val="00300534"/>
    <w:rsid w:val="00300A2F"/>
    <w:rsid w:val="00300ECF"/>
    <w:rsid w:val="00300FB4"/>
    <w:rsid w:val="00302218"/>
    <w:rsid w:val="00302523"/>
    <w:rsid w:val="003029BD"/>
    <w:rsid w:val="00303978"/>
    <w:rsid w:val="00303D18"/>
    <w:rsid w:val="0030430C"/>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28B2"/>
    <w:rsid w:val="00312994"/>
    <w:rsid w:val="00312CD7"/>
    <w:rsid w:val="00312D3F"/>
    <w:rsid w:val="00313278"/>
    <w:rsid w:val="00313589"/>
    <w:rsid w:val="00313A78"/>
    <w:rsid w:val="00313B17"/>
    <w:rsid w:val="00313ED2"/>
    <w:rsid w:val="00313F1E"/>
    <w:rsid w:val="0031469F"/>
    <w:rsid w:val="00314F0A"/>
    <w:rsid w:val="00315151"/>
    <w:rsid w:val="00315399"/>
    <w:rsid w:val="0031565D"/>
    <w:rsid w:val="00315C01"/>
    <w:rsid w:val="00315CB1"/>
    <w:rsid w:val="00316977"/>
    <w:rsid w:val="00316CCF"/>
    <w:rsid w:val="00317A00"/>
    <w:rsid w:val="0032001B"/>
    <w:rsid w:val="00320382"/>
    <w:rsid w:val="00320B43"/>
    <w:rsid w:val="003212B8"/>
    <w:rsid w:val="00322547"/>
    <w:rsid w:val="00322733"/>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F8C"/>
    <w:rsid w:val="003315CE"/>
    <w:rsid w:val="00331E83"/>
    <w:rsid w:val="00331F98"/>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EE"/>
    <w:rsid w:val="00344820"/>
    <w:rsid w:val="0034483D"/>
    <w:rsid w:val="00344DE1"/>
    <w:rsid w:val="00345050"/>
    <w:rsid w:val="0034575C"/>
    <w:rsid w:val="00345818"/>
    <w:rsid w:val="00345CD7"/>
    <w:rsid w:val="00345E81"/>
    <w:rsid w:val="003462F5"/>
    <w:rsid w:val="00346B67"/>
    <w:rsid w:val="00347EE4"/>
    <w:rsid w:val="003509C5"/>
    <w:rsid w:val="00351FBA"/>
    <w:rsid w:val="00353187"/>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BBD"/>
    <w:rsid w:val="00361D51"/>
    <w:rsid w:val="00362051"/>
    <w:rsid w:val="003620EA"/>
    <w:rsid w:val="003623A8"/>
    <w:rsid w:val="00362843"/>
    <w:rsid w:val="00362BEE"/>
    <w:rsid w:val="00363940"/>
    <w:rsid w:val="00363A1E"/>
    <w:rsid w:val="003640A0"/>
    <w:rsid w:val="00364173"/>
    <w:rsid w:val="00364646"/>
    <w:rsid w:val="00365345"/>
    <w:rsid w:val="0036548D"/>
    <w:rsid w:val="003654F8"/>
    <w:rsid w:val="00366ED5"/>
    <w:rsid w:val="00367D26"/>
    <w:rsid w:val="00367F51"/>
    <w:rsid w:val="003706EC"/>
    <w:rsid w:val="00370CB6"/>
    <w:rsid w:val="00370DAF"/>
    <w:rsid w:val="00371216"/>
    <w:rsid w:val="003723D6"/>
    <w:rsid w:val="0037263D"/>
    <w:rsid w:val="00372EC0"/>
    <w:rsid w:val="003731A0"/>
    <w:rsid w:val="00373500"/>
    <w:rsid w:val="00373D93"/>
    <w:rsid w:val="0037413C"/>
    <w:rsid w:val="00374F3E"/>
    <w:rsid w:val="00375009"/>
    <w:rsid w:val="00375050"/>
    <w:rsid w:val="00375092"/>
    <w:rsid w:val="0037515C"/>
    <w:rsid w:val="003752B3"/>
    <w:rsid w:val="003752ED"/>
    <w:rsid w:val="00375757"/>
    <w:rsid w:val="00375CE8"/>
    <w:rsid w:val="00375E64"/>
    <w:rsid w:val="00376405"/>
    <w:rsid w:val="00377139"/>
    <w:rsid w:val="003775BD"/>
    <w:rsid w:val="00377969"/>
    <w:rsid w:val="00377A48"/>
    <w:rsid w:val="00377D4F"/>
    <w:rsid w:val="00377E38"/>
    <w:rsid w:val="0038089D"/>
    <w:rsid w:val="003808AE"/>
    <w:rsid w:val="00380BC4"/>
    <w:rsid w:val="003812DC"/>
    <w:rsid w:val="003812E9"/>
    <w:rsid w:val="003812F9"/>
    <w:rsid w:val="003814BE"/>
    <w:rsid w:val="00381CEC"/>
    <w:rsid w:val="00382029"/>
    <w:rsid w:val="00382C8A"/>
    <w:rsid w:val="0038301D"/>
    <w:rsid w:val="003830AC"/>
    <w:rsid w:val="0038317C"/>
    <w:rsid w:val="003832AC"/>
    <w:rsid w:val="00383481"/>
    <w:rsid w:val="00383C5F"/>
    <w:rsid w:val="00384170"/>
    <w:rsid w:val="00384214"/>
    <w:rsid w:val="00384453"/>
    <w:rsid w:val="00384DC7"/>
    <w:rsid w:val="00385155"/>
    <w:rsid w:val="00385332"/>
    <w:rsid w:val="003855E1"/>
    <w:rsid w:val="00385DD0"/>
    <w:rsid w:val="003861F8"/>
    <w:rsid w:val="003864D8"/>
    <w:rsid w:val="003864F0"/>
    <w:rsid w:val="00386B1C"/>
    <w:rsid w:val="00386F9D"/>
    <w:rsid w:val="00387142"/>
    <w:rsid w:val="0038757B"/>
    <w:rsid w:val="0038773F"/>
    <w:rsid w:val="003878F2"/>
    <w:rsid w:val="00390B38"/>
    <w:rsid w:val="003920C6"/>
    <w:rsid w:val="003922FB"/>
    <w:rsid w:val="00392D0A"/>
    <w:rsid w:val="00393248"/>
    <w:rsid w:val="003938D4"/>
    <w:rsid w:val="003946EE"/>
    <w:rsid w:val="00394CF8"/>
    <w:rsid w:val="00395101"/>
    <w:rsid w:val="00395115"/>
    <w:rsid w:val="00395165"/>
    <w:rsid w:val="0039516D"/>
    <w:rsid w:val="00395330"/>
    <w:rsid w:val="00395405"/>
    <w:rsid w:val="003955C8"/>
    <w:rsid w:val="00395857"/>
    <w:rsid w:val="00396B29"/>
    <w:rsid w:val="00397044"/>
    <w:rsid w:val="0039704D"/>
    <w:rsid w:val="00397872"/>
    <w:rsid w:val="00397D54"/>
    <w:rsid w:val="00397E2A"/>
    <w:rsid w:val="003A05C9"/>
    <w:rsid w:val="003A0BDB"/>
    <w:rsid w:val="003A0CA2"/>
    <w:rsid w:val="003A13C2"/>
    <w:rsid w:val="003A1590"/>
    <w:rsid w:val="003A1AC5"/>
    <w:rsid w:val="003A1F79"/>
    <w:rsid w:val="003A209A"/>
    <w:rsid w:val="003A213C"/>
    <w:rsid w:val="003A2463"/>
    <w:rsid w:val="003A322A"/>
    <w:rsid w:val="003A4155"/>
    <w:rsid w:val="003A4311"/>
    <w:rsid w:val="003A47BC"/>
    <w:rsid w:val="003A4981"/>
    <w:rsid w:val="003A4A58"/>
    <w:rsid w:val="003A4BCF"/>
    <w:rsid w:val="003A4D49"/>
    <w:rsid w:val="003A4F75"/>
    <w:rsid w:val="003A566A"/>
    <w:rsid w:val="003A5D87"/>
    <w:rsid w:val="003A5E2D"/>
    <w:rsid w:val="003A64A8"/>
    <w:rsid w:val="003A65C1"/>
    <w:rsid w:val="003A6DA7"/>
    <w:rsid w:val="003A74F1"/>
    <w:rsid w:val="003A7A2C"/>
    <w:rsid w:val="003A7CC8"/>
    <w:rsid w:val="003A7E78"/>
    <w:rsid w:val="003B01FE"/>
    <w:rsid w:val="003B08D4"/>
    <w:rsid w:val="003B0BAB"/>
    <w:rsid w:val="003B0BDD"/>
    <w:rsid w:val="003B1155"/>
    <w:rsid w:val="003B1301"/>
    <w:rsid w:val="003B1635"/>
    <w:rsid w:val="003B2432"/>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A68"/>
    <w:rsid w:val="003E4657"/>
    <w:rsid w:val="003E481A"/>
    <w:rsid w:val="003E51C1"/>
    <w:rsid w:val="003E52A3"/>
    <w:rsid w:val="003E5581"/>
    <w:rsid w:val="003E55F8"/>
    <w:rsid w:val="003E5629"/>
    <w:rsid w:val="003E6CC8"/>
    <w:rsid w:val="003E6FD3"/>
    <w:rsid w:val="003E72EE"/>
    <w:rsid w:val="003E7659"/>
    <w:rsid w:val="003E76EE"/>
    <w:rsid w:val="003E7A87"/>
    <w:rsid w:val="003E7E6A"/>
    <w:rsid w:val="003F08F8"/>
    <w:rsid w:val="003F1130"/>
    <w:rsid w:val="003F2140"/>
    <w:rsid w:val="003F2199"/>
    <w:rsid w:val="003F247F"/>
    <w:rsid w:val="003F2A74"/>
    <w:rsid w:val="003F2AB9"/>
    <w:rsid w:val="003F2B04"/>
    <w:rsid w:val="003F398D"/>
    <w:rsid w:val="003F3A36"/>
    <w:rsid w:val="003F3B32"/>
    <w:rsid w:val="003F4643"/>
    <w:rsid w:val="003F5B00"/>
    <w:rsid w:val="003F693C"/>
    <w:rsid w:val="003F7BE6"/>
    <w:rsid w:val="00400FC6"/>
    <w:rsid w:val="00400FFC"/>
    <w:rsid w:val="00401350"/>
    <w:rsid w:val="00401687"/>
    <w:rsid w:val="00401EF0"/>
    <w:rsid w:val="00402E43"/>
    <w:rsid w:val="0040310A"/>
    <w:rsid w:val="0040324D"/>
    <w:rsid w:val="004035D1"/>
    <w:rsid w:val="0040465B"/>
    <w:rsid w:val="00404804"/>
    <w:rsid w:val="00405620"/>
    <w:rsid w:val="00405871"/>
    <w:rsid w:val="004059A1"/>
    <w:rsid w:val="00405CCD"/>
    <w:rsid w:val="00405CFE"/>
    <w:rsid w:val="00405E9C"/>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59B"/>
    <w:rsid w:val="004146B5"/>
    <w:rsid w:val="00414DB2"/>
    <w:rsid w:val="00414DC8"/>
    <w:rsid w:val="00415AF1"/>
    <w:rsid w:val="00415EAF"/>
    <w:rsid w:val="00416723"/>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2F6B"/>
    <w:rsid w:val="0043339D"/>
    <w:rsid w:val="0043356A"/>
    <w:rsid w:val="00433F90"/>
    <w:rsid w:val="00434D61"/>
    <w:rsid w:val="0043506F"/>
    <w:rsid w:val="0043517A"/>
    <w:rsid w:val="00435207"/>
    <w:rsid w:val="00435FE0"/>
    <w:rsid w:val="0043624E"/>
    <w:rsid w:val="004365C7"/>
    <w:rsid w:val="00436630"/>
    <w:rsid w:val="004368EA"/>
    <w:rsid w:val="00437159"/>
    <w:rsid w:val="00437361"/>
    <w:rsid w:val="0043743A"/>
    <w:rsid w:val="00437AAE"/>
    <w:rsid w:val="00437B53"/>
    <w:rsid w:val="0044092D"/>
    <w:rsid w:val="00440D4F"/>
    <w:rsid w:val="00440F2C"/>
    <w:rsid w:val="004410E2"/>
    <w:rsid w:val="00441565"/>
    <w:rsid w:val="004416C1"/>
    <w:rsid w:val="004419D7"/>
    <w:rsid w:val="00441B64"/>
    <w:rsid w:val="00441C75"/>
    <w:rsid w:val="004421DF"/>
    <w:rsid w:val="0044247E"/>
    <w:rsid w:val="00442741"/>
    <w:rsid w:val="00442C26"/>
    <w:rsid w:val="00443270"/>
    <w:rsid w:val="004433A9"/>
    <w:rsid w:val="00443852"/>
    <w:rsid w:val="00443BB1"/>
    <w:rsid w:val="00443DD6"/>
    <w:rsid w:val="004452DC"/>
    <w:rsid w:val="004452F6"/>
    <w:rsid w:val="00445537"/>
    <w:rsid w:val="004468A4"/>
    <w:rsid w:val="00446F3F"/>
    <w:rsid w:val="004477CD"/>
    <w:rsid w:val="004501F6"/>
    <w:rsid w:val="00450495"/>
    <w:rsid w:val="00450D86"/>
    <w:rsid w:val="00451357"/>
    <w:rsid w:val="004518E2"/>
    <w:rsid w:val="00452A98"/>
    <w:rsid w:val="00452BDA"/>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F48"/>
    <w:rsid w:val="004575AB"/>
    <w:rsid w:val="004575FB"/>
    <w:rsid w:val="004600F8"/>
    <w:rsid w:val="00460B5A"/>
    <w:rsid w:val="00460C28"/>
    <w:rsid w:val="004616E2"/>
    <w:rsid w:val="00462AF2"/>
    <w:rsid w:val="00462C24"/>
    <w:rsid w:val="00463BE3"/>
    <w:rsid w:val="00464136"/>
    <w:rsid w:val="00464530"/>
    <w:rsid w:val="00464CC8"/>
    <w:rsid w:val="00464FA2"/>
    <w:rsid w:val="00465447"/>
    <w:rsid w:val="00465C06"/>
    <w:rsid w:val="00465E29"/>
    <w:rsid w:val="0046633C"/>
    <w:rsid w:val="0046700B"/>
    <w:rsid w:val="0047048A"/>
    <w:rsid w:val="00470D03"/>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E83"/>
    <w:rsid w:val="004800BF"/>
    <w:rsid w:val="00480584"/>
    <w:rsid w:val="004819F0"/>
    <w:rsid w:val="004825B2"/>
    <w:rsid w:val="00482B81"/>
    <w:rsid w:val="00482F1E"/>
    <w:rsid w:val="00483577"/>
    <w:rsid w:val="00484A89"/>
    <w:rsid w:val="00484CD0"/>
    <w:rsid w:val="00484FD7"/>
    <w:rsid w:val="004853E5"/>
    <w:rsid w:val="00485573"/>
    <w:rsid w:val="00487386"/>
    <w:rsid w:val="004875C4"/>
    <w:rsid w:val="004913A8"/>
    <w:rsid w:val="00491985"/>
    <w:rsid w:val="00491DB8"/>
    <w:rsid w:val="004921C7"/>
    <w:rsid w:val="004926EE"/>
    <w:rsid w:val="00492C71"/>
    <w:rsid w:val="004932C7"/>
    <w:rsid w:val="004933D5"/>
    <w:rsid w:val="004935A9"/>
    <w:rsid w:val="00493B57"/>
    <w:rsid w:val="00493EA4"/>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3780"/>
    <w:rsid w:val="004A4187"/>
    <w:rsid w:val="004A4313"/>
    <w:rsid w:val="004A4813"/>
    <w:rsid w:val="004A48B2"/>
    <w:rsid w:val="004A4DA8"/>
    <w:rsid w:val="004A62A0"/>
    <w:rsid w:val="004A68EB"/>
    <w:rsid w:val="004A6F98"/>
    <w:rsid w:val="004A7749"/>
    <w:rsid w:val="004B030C"/>
    <w:rsid w:val="004B03E6"/>
    <w:rsid w:val="004B0E52"/>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60C7"/>
    <w:rsid w:val="004B6281"/>
    <w:rsid w:val="004B727D"/>
    <w:rsid w:val="004B75DA"/>
    <w:rsid w:val="004B7B0D"/>
    <w:rsid w:val="004B7F10"/>
    <w:rsid w:val="004C03B8"/>
    <w:rsid w:val="004C0934"/>
    <w:rsid w:val="004C0A67"/>
    <w:rsid w:val="004C0D3B"/>
    <w:rsid w:val="004C1502"/>
    <w:rsid w:val="004C17B7"/>
    <w:rsid w:val="004C1F0A"/>
    <w:rsid w:val="004C1FAB"/>
    <w:rsid w:val="004C231F"/>
    <w:rsid w:val="004C2550"/>
    <w:rsid w:val="004C26C9"/>
    <w:rsid w:val="004C27BC"/>
    <w:rsid w:val="004C2956"/>
    <w:rsid w:val="004C2E43"/>
    <w:rsid w:val="004C2EAB"/>
    <w:rsid w:val="004C2FEF"/>
    <w:rsid w:val="004C33B3"/>
    <w:rsid w:val="004C3E32"/>
    <w:rsid w:val="004C4172"/>
    <w:rsid w:val="004C4563"/>
    <w:rsid w:val="004C472F"/>
    <w:rsid w:val="004C4B5E"/>
    <w:rsid w:val="004C552B"/>
    <w:rsid w:val="004C56F7"/>
    <w:rsid w:val="004C5C5B"/>
    <w:rsid w:val="004C6021"/>
    <w:rsid w:val="004C71AC"/>
    <w:rsid w:val="004C76EA"/>
    <w:rsid w:val="004D0825"/>
    <w:rsid w:val="004D0F41"/>
    <w:rsid w:val="004D11F7"/>
    <w:rsid w:val="004D16C0"/>
    <w:rsid w:val="004D19BA"/>
    <w:rsid w:val="004D1A4E"/>
    <w:rsid w:val="004D215F"/>
    <w:rsid w:val="004D27A6"/>
    <w:rsid w:val="004D29FA"/>
    <w:rsid w:val="004D2CD8"/>
    <w:rsid w:val="004D437D"/>
    <w:rsid w:val="004D4AD6"/>
    <w:rsid w:val="004D4FD5"/>
    <w:rsid w:val="004D504E"/>
    <w:rsid w:val="004D53F2"/>
    <w:rsid w:val="004D5415"/>
    <w:rsid w:val="004D54A5"/>
    <w:rsid w:val="004D5C17"/>
    <w:rsid w:val="004D6538"/>
    <w:rsid w:val="004D7B14"/>
    <w:rsid w:val="004D7B25"/>
    <w:rsid w:val="004E01AE"/>
    <w:rsid w:val="004E05A5"/>
    <w:rsid w:val="004E0C62"/>
    <w:rsid w:val="004E0D92"/>
    <w:rsid w:val="004E1855"/>
    <w:rsid w:val="004E22D5"/>
    <w:rsid w:val="004E3C56"/>
    <w:rsid w:val="004E3FF2"/>
    <w:rsid w:val="004E5811"/>
    <w:rsid w:val="004E6043"/>
    <w:rsid w:val="004E6372"/>
    <w:rsid w:val="004E681F"/>
    <w:rsid w:val="004E6824"/>
    <w:rsid w:val="004E6DE1"/>
    <w:rsid w:val="004E7242"/>
    <w:rsid w:val="004E758D"/>
    <w:rsid w:val="004E76D6"/>
    <w:rsid w:val="004E77DD"/>
    <w:rsid w:val="004E7886"/>
    <w:rsid w:val="004F077B"/>
    <w:rsid w:val="004F0B77"/>
    <w:rsid w:val="004F0CC8"/>
    <w:rsid w:val="004F130D"/>
    <w:rsid w:val="004F1717"/>
    <w:rsid w:val="004F1E2D"/>
    <w:rsid w:val="004F2123"/>
    <w:rsid w:val="004F2273"/>
    <w:rsid w:val="004F25DB"/>
    <w:rsid w:val="004F29EA"/>
    <w:rsid w:val="004F2E2D"/>
    <w:rsid w:val="004F3359"/>
    <w:rsid w:val="004F3584"/>
    <w:rsid w:val="004F3742"/>
    <w:rsid w:val="004F3C10"/>
    <w:rsid w:val="004F3FC8"/>
    <w:rsid w:val="004F4ACB"/>
    <w:rsid w:val="004F4D2A"/>
    <w:rsid w:val="004F573C"/>
    <w:rsid w:val="004F5779"/>
    <w:rsid w:val="004F594E"/>
    <w:rsid w:val="004F5B03"/>
    <w:rsid w:val="004F611D"/>
    <w:rsid w:val="004F656F"/>
    <w:rsid w:val="004F677C"/>
    <w:rsid w:val="004F6DA3"/>
    <w:rsid w:val="004F6FC4"/>
    <w:rsid w:val="004F6FF9"/>
    <w:rsid w:val="004F72F7"/>
    <w:rsid w:val="004F7D4D"/>
    <w:rsid w:val="004F7F2F"/>
    <w:rsid w:val="00500A8B"/>
    <w:rsid w:val="00500B57"/>
    <w:rsid w:val="005012D9"/>
    <w:rsid w:val="00501406"/>
    <w:rsid w:val="005015D7"/>
    <w:rsid w:val="0050178F"/>
    <w:rsid w:val="00501B55"/>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A8B"/>
    <w:rsid w:val="00517CBA"/>
    <w:rsid w:val="005206C1"/>
    <w:rsid w:val="00520A84"/>
    <w:rsid w:val="00521269"/>
    <w:rsid w:val="0052139F"/>
    <w:rsid w:val="00521442"/>
    <w:rsid w:val="005221B8"/>
    <w:rsid w:val="005224FC"/>
    <w:rsid w:val="005227C3"/>
    <w:rsid w:val="00522CB7"/>
    <w:rsid w:val="005230F3"/>
    <w:rsid w:val="005237AF"/>
    <w:rsid w:val="005239A5"/>
    <w:rsid w:val="00523C44"/>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07F1"/>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409E"/>
    <w:rsid w:val="00544584"/>
    <w:rsid w:val="0054482D"/>
    <w:rsid w:val="00544AE8"/>
    <w:rsid w:val="00544EBA"/>
    <w:rsid w:val="005450D1"/>
    <w:rsid w:val="00546459"/>
    <w:rsid w:val="00546699"/>
    <w:rsid w:val="00546E18"/>
    <w:rsid w:val="00547060"/>
    <w:rsid w:val="00547874"/>
    <w:rsid w:val="00550123"/>
    <w:rsid w:val="005502DC"/>
    <w:rsid w:val="00550B17"/>
    <w:rsid w:val="005521AB"/>
    <w:rsid w:val="005522EE"/>
    <w:rsid w:val="0055281E"/>
    <w:rsid w:val="00552A2E"/>
    <w:rsid w:val="00552AD3"/>
    <w:rsid w:val="00552CA5"/>
    <w:rsid w:val="00552D49"/>
    <w:rsid w:val="00552F3D"/>
    <w:rsid w:val="00553792"/>
    <w:rsid w:val="00553A1A"/>
    <w:rsid w:val="00553E64"/>
    <w:rsid w:val="005542C7"/>
    <w:rsid w:val="005554AD"/>
    <w:rsid w:val="00555A5B"/>
    <w:rsid w:val="0055623D"/>
    <w:rsid w:val="005568E0"/>
    <w:rsid w:val="00556C2E"/>
    <w:rsid w:val="00556D79"/>
    <w:rsid w:val="00556E5F"/>
    <w:rsid w:val="005574F0"/>
    <w:rsid w:val="005575CD"/>
    <w:rsid w:val="00560263"/>
    <w:rsid w:val="00560669"/>
    <w:rsid w:val="005606FD"/>
    <w:rsid w:val="00560946"/>
    <w:rsid w:val="00560C3D"/>
    <w:rsid w:val="00561373"/>
    <w:rsid w:val="00561A59"/>
    <w:rsid w:val="00561CDA"/>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DBF"/>
    <w:rsid w:val="005721C6"/>
    <w:rsid w:val="00572BF5"/>
    <w:rsid w:val="005730FF"/>
    <w:rsid w:val="0057368E"/>
    <w:rsid w:val="00573F98"/>
    <w:rsid w:val="00574003"/>
    <w:rsid w:val="005742D6"/>
    <w:rsid w:val="0057445B"/>
    <w:rsid w:val="00574495"/>
    <w:rsid w:val="00574903"/>
    <w:rsid w:val="00574BB5"/>
    <w:rsid w:val="00574EFF"/>
    <w:rsid w:val="00574FB2"/>
    <w:rsid w:val="0057558D"/>
    <w:rsid w:val="00575A52"/>
    <w:rsid w:val="00575CFD"/>
    <w:rsid w:val="00575D2D"/>
    <w:rsid w:val="00576E7E"/>
    <w:rsid w:val="00576F76"/>
    <w:rsid w:val="00577014"/>
    <w:rsid w:val="0057777C"/>
    <w:rsid w:val="005777FC"/>
    <w:rsid w:val="00577B63"/>
    <w:rsid w:val="00580067"/>
    <w:rsid w:val="005800F2"/>
    <w:rsid w:val="005806F1"/>
    <w:rsid w:val="00580AFD"/>
    <w:rsid w:val="0058229E"/>
    <w:rsid w:val="005828EE"/>
    <w:rsid w:val="00582ADB"/>
    <w:rsid w:val="00582B72"/>
    <w:rsid w:val="005830F8"/>
    <w:rsid w:val="00583736"/>
    <w:rsid w:val="00583F8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461"/>
    <w:rsid w:val="0059090F"/>
    <w:rsid w:val="00590E7C"/>
    <w:rsid w:val="00591C01"/>
    <w:rsid w:val="00592940"/>
    <w:rsid w:val="00592C26"/>
    <w:rsid w:val="00592CB1"/>
    <w:rsid w:val="00593AF9"/>
    <w:rsid w:val="00593E43"/>
    <w:rsid w:val="00594396"/>
    <w:rsid w:val="0059463B"/>
    <w:rsid w:val="00594B07"/>
    <w:rsid w:val="00594C15"/>
    <w:rsid w:val="005950D2"/>
    <w:rsid w:val="00596956"/>
    <w:rsid w:val="00596AB8"/>
    <w:rsid w:val="005970DC"/>
    <w:rsid w:val="00597266"/>
    <w:rsid w:val="00597280"/>
    <w:rsid w:val="00597FBB"/>
    <w:rsid w:val="00597FE9"/>
    <w:rsid w:val="005A024A"/>
    <w:rsid w:val="005A0324"/>
    <w:rsid w:val="005A04BE"/>
    <w:rsid w:val="005A06B1"/>
    <w:rsid w:val="005A06F7"/>
    <w:rsid w:val="005A0735"/>
    <w:rsid w:val="005A0EF1"/>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FE1"/>
    <w:rsid w:val="005A61B9"/>
    <w:rsid w:val="005A677E"/>
    <w:rsid w:val="005A7091"/>
    <w:rsid w:val="005A70EE"/>
    <w:rsid w:val="005A7421"/>
    <w:rsid w:val="005A7C6E"/>
    <w:rsid w:val="005B03EC"/>
    <w:rsid w:val="005B083D"/>
    <w:rsid w:val="005B0C78"/>
    <w:rsid w:val="005B235D"/>
    <w:rsid w:val="005B2515"/>
    <w:rsid w:val="005B2D34"/>
    <w:rsid w:val="005B3146"/>
    <w:rsid w:val="005B325E"/>
    <w:rsid w:val="005B3370"/>
    <w:rsid w:val="005B3B82"/>
    <w:rsid w:val="005B3BE8"/>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C17"/>
    <w:rsid w:val="005C3DFA"/>
    <w:rsid w:val="005C4013"/>
    <w:rsid w:val="005C4540"/>
    <w:rsid w:val="005C4660"/>
    <w:rsid w:val="005C4C4E"/>
    <w:rsid w:val="005C53A5"/>
    <w:rsid w:val="005C569F"/>
    <w:rsid w:val="005C5AB3"/>
    <w:rsid w:val="005C5CB7"/>
    <w:rsid w:val="005C6450"/>
    <w:rsid w:val="005C64D2"/>
    <w:rsid w:val="005C6679"/>
    <w:rsid w:val="005C7563"/>
    <w:rsid w:val="005C7763"/>
    <w:rsid w:val="005C7A22"/>
    <w:rsid w:val="005C7BF3"/>
    <w:rsid w:val="005D0959"/>
    <w:rsid w:val="005D0E33"/>
    <w:rsid w:val="005D1D8E"/>
    <w:rsid w:val="005D1EB6"/>
    <w:rsid w:val="005D1FF0"/>
    <w:rsid w:val="005D2569"/>
    <w:rsid w:val="005D2D7A"/>
    <w:rsid w:val="005D3ACB"/>
    <w:rsid w:val="005D3B22"/>
    <w:rsid w:val="005D3CA1"/>
    <w:rsid w:val="005D3FBC"/>
    <w:rsid w:val="005D40C0"/>
    <w:rsid w:val="005D40D2"/>
    <w:rsid w:val="005D449A"/>
    <w:rsid w:val="005D499B"/>
    <w:rsid w:val="005D4E51"/>
    <w:rsid w:val="005D529E"/>
    <w:rsid w:val="005D571B"/>
    <w:rsid w:val="005D5778"/>
    <w:rsid w:val="005D5EE9"/>
    <w:rsid w:val="005D6267"/>
    <w:rsid w:val="005D66A4"/>
    <w:rsid w:val="005D67AD"/>
    <w:rsid w:val="005D6B25"/>
    <w:rsid w:val="005D782A"/>
    <w:rsid w:val="005E0755"/>
    <w:rsid w:val="005E0F43"/>
    <w:rsid w:val="005E135B"/>
    <w:rsid w:val="005E1BB1"/>
    <w:rsid w:val="005E1E0B"/>
    <w:rsid w:val="005E1F24"/>
    <w:rsid w:val="005E205B"/>
    <w:rsid w:val="005E293D"/>
    <w:rsid w:val="005E2E3C"/>
    <w:rsid w:val="005E3716"/>
    <w:rsid w:val="005E3FF5"/>
    <w:rsid w:val="005E4215"/>
    <w:rsid w:val="005E44FB"/>
    <w:rsid w:val="005E4625"/>
    <w:rsid w:val="005E4BD6"/>
    <w:rsid w:val="005E4FA2"/>
    <w:rsid w:val="005E58CC"/>
    <w:rsid w:val="005E6242"/>
    <w:rsid w:val="005E677D"/>
    <w:rsid w:val="005E7240"/>
    <w:rsid w:val="005E72A2"/>
    <w:rsid w:val="005E736A"/>
    <w:rsid w:val="005E7439"/>
    <w:rsid w:val="005E78A8"/>
    <w:rsid w:val="005E7C1C"/>
    <w:rsid w:val="005F028F"/>
    <w:rsid w:val="005F0340"/>
    <w:rsid w:val="005F054A"/>
    <w:rsid w:val="005F0696"/>
    <w:rsid w:val="005F0CE3"/>
    <w:rsid w:val="005F1632"/>
    <w:rsid w:val="005F2B52"/>
    <w:rsid w:val="005F3095"/>
    <w:rsid w:val="005F3AEE"/>
    <w:rsid w:val="005F4A08"/>
    <w:rsid w:val="005F524F"/>
    <w:rsid w:val="005F5FBE"/>
    <w:rsid w:val="005F6029"/>
    <w:rsid w:val="005F60E7"/>
    <w:rsid w:val="005F7732"/>
    <w:rsid w:val="0060018E"/>
    <w:rsid w:val="006007BB"/>
    <w:rsid w:val="00600903"/>
    <w:rsid w:val="00600C64"/>
    <w:rsid w:val="00600C74"/>
    <w:rsid w:val="00600F73"/>
    <w:rsid w:val="00600F81"/>
    <w:rsid w:val="0060131A"/>
    <w:rsid w:val="00601402"/>
    <w:rsid w:val="006015C4"/>
    <w:rsid w:val="006016CA"/>
    <w:rsid w:val="00601E05"/>
    <w:rsid w:val="00601F82"/>
    <w:rsid w:val="00603D3E"/>
    <w:rsid w:val="006040C8"/>
    <w:rsid w:val="006042B5"/>
    <w:rsid w:val="00604523"/>
    <w:rsid w:val="00604916"/>
    <w:rsid w:val="00604973"/>
    <w:rsid w:val="006049AC"/>
    <w:rsid w:val="00604DEA"/>
    <w:rsid w:val="00604E30"/>
    <w:rsid w:val="006052D6"/>
    <w:rsid w:val="006061E5"/>
    <w:rsid w:val="006061F2"/>
    <w:rsid w:val="006063BA"/>
    <w:rsid w:val="0060754E"/>
    <w:rsid w:val="00607836"/>
    <w:rsid w:val="00610398"/>
    <w:rsid w:val="00610438"/>
    <w:rsid w:val="0061099C"/>
    <w:rsid w:val="00611B56"/>
    <w:rsid w:val="006121D9"/>
    <w:rsid w:val="00612964"/>
    <w:rsid w:val="0061338C"/>
    <w:rsid w:val="0061339E"/>
    <w:rsid w:val="00613531"/>
    <w:rsid w:val="00613A0F"/>
    <w:rsid w:val="00613BA9"/>
    <w:rsid w:val="00614265"/>
    <w:rsid w:val="006144D8"/>
    <w:rsid w:val="0061494F"/>
    <w:rsid w:val="00615EBF"/>
    <w:rsid w:val="0061696E"/>
    <w:rsid w:val="00617147"/>
    <w:rsid w:val="006204D9"/>
    <w:rsid w:val="00620C13"/>
    <w:rsid w:val="00620C1C"/>
    <w:rsid w:val="00620C25"/>
    <w:rsid w:val="00620DA8"/>
    <w:rsid w:val="0062166B"/>
    <w:rsid w:val="0062193A"/>
    <w:rsid w:val="00621C65"/>
    <w:rsid w:val="00622201"/>
    <w:rsid w:val="006223DB"/>
    <w:rsid w:val="00623588"/>
    <w:rsid w:val="00623BAA"/>
    <w:rsid w:val="00623BBC"/>
    <w:rsid w:val="00623F83"/>
    <w:rsid w:val="0062418A"/>
    <w:rsid w:val="006248E4"/>
    <w:rsid w:val="00624F68"/>
    <w:rsid w:val="00625040"/>
    <w:rsid w:val="006263E0"/>
    <w:rsid w:val="00627042"/>
    <w:rsid w:val="006273C4"/>
    <w:rsid w:val="006278E1"/>
    <w:rsid w:val="00627D5C"/>
    <w:rsid w:val="00627E80"/>
    <w:rsid w:val="006302F0"/>
    <w:rsid w:val="00630482"/>
    <w:rsid w:val="00630CAF"/>
    <w:rsid w:val="00631E57"/>
    <w:rsid w:val="00632A67"/>
    <w:rsid w:val="00633C06"/>
    <w:rsid w:val="0063439B"/>
    <w:rsid w:val="0063503E"/>
    <w:rsid w:val="006350EE"/>
    <w:rsid w:val="00635774"/>
    <w:rsid w:val="00635BA4"/>
    <w:rsid w:val="00635CFC"/>
    <w:rsid w:val="006362B6"/>
    <w:rsid w:val="0063642E"/>
    <w:rsid w:val="00636612"/>
    <w:rsid w:val="00637202"/>
    <w:rsid w:val="0063793E"/>
    <w:rsid w:val="00641078"/>
    <w:rsid w:val="0064128F"/>
    <w:rsid w:val="0064182B"/>
    <w:rsid w:val="00641A39"/>
    <w:rsid w:val="00641AA7"/>
    <w:rsid w:val="00641BFE"/>
    <w:rsid w:val="00641D7F"/>
    <w:rsid w:val="00641E64"/>
    <w:rsid w:val="00641F59"/>
    <w:rsid w:val="00642E9A"/>
    <w:rsid w:val="00643692"/>
    <w:rsid w:val="00643907"/>
    <w:rsid w:val="00643C8B"/>
    <w:rsid w:val="006449EC"/>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B8A"/>
    <w:rsid w:val="00657043"/>
    <w:rsid w:val="00657305"/>
    <w:rsid w:val="00657526"/>
    <w:rsid w:val="00657534"/>
    <w:rsid w:val="00657933"/>
    <w:rsid w:val="00657AFD"/>
    <w:rsid w:val="00660B69"/>
    <w:rsid w:val="00660C61"/>
    <w:rsid w:val="00661105"/>
    <w:rsid w:val="006613F3"/>
    <w:rsid w:val="006615BA"/>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F7C"/>
    <w:rsid w:val="00670651"/>
    <w:rsid w:val="006709A0"/>
    <w:rsid w:val="00670C56"/>
    <w:rsid w:val="00671898"/>
    <w:rsid w:val="00671C9C"/>
    <w:rsid w:val="00673156"/>
    <w:rsid w:val="0067316D"/>
    <w:rsid w:val="00673790"/>
    <w:rsid w:val="00673880"/>
    <w:rsid w:val="00673F15"/>
    <w:rsid w:val="00674120"/>
    <w:rsid w:val="006744A9"/>
    <w:rsid w:val="006747A4"/>
    <w:rsid w:val="00674DF2"/>
    <w:rsid w:val="00675048"/>
    <w:rsid w:val="00676364"/>
    <w:rsid w:val="0067654E"/>
    <w:rsid w:val="006766BE"/>
    <w:rsid w:val="006766F1"/>
    <w:rsid w:val="006774CA"/>
    <w:rsid w:val="006774E5"/>
    <w:rsid w:val="00677AA1"/>
    <w:rsid w:val="00677BA6"/>
    <w:rsid w:val="00677F05"/>
    <w:rsid w:val="0068025C"/>
    <w:rsid w:val="0068064C"/>
    <w:rsid w:val="006809FA"/>
    <w:rsid w:val="00680D5C"/>
    <w:rsid w:val="00680E32"/>
    <w:rsid w:val="00681EF6"/>
    <w:rsid w:val="006820C5"/>
    <w:rsid w:val="006822C6"/>
    <w:rsid w:val="00682880"/>
    <w:rsid w:val="00682B7E"/>
    <w:rsid w:val="00682C1E"/>
    <w:rsid w:val="00683146"/>
    <w:rsid w:val="0068376C"/>
    <w:rsid w:val="00683D50"/>
    <w:rsid w:val="00683E5B"/>
    <w:rsid w:val="00683FD1"/>
    <w:rsid w:val="00684A91"/>
    <w:rsid w:val="00684EBC"/>
    <w:rsid w:val="00684FE7"/>
    <w:rsid w:val="00684FFE"/>
    <w:rsid w:val="00685345"/>
    <w:rsid w:val="006855AF"/>
    <w:rsid w:val="006864EB"/>
    <w:rsid w:val="006865B8"/>
    <w:rsid w:val="006869E4"/>
    <w:rsid w:val="00686FB0"/>
    <w:rsid w:val="00690452"/>
    <w:rsid w:val="006909C1"/>
    <w:rsid w:val="00690F29"/>
    <w:rsid w:val="00691B80"/>
    <w:rsid w:val="00692287"/>
    <w:rsid w:val="00692289"/>
    <w:rsid w:val="00692919"/>
    <w:rsid w:val="006929EB"/>
    <w:rsid w:val="00693590"/>
    <w:rsid w:val="00693809"/>
    <w:rsid w:val="006939D0"/>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C3C"/>
    <w:rsid w:val="006A0F4F"/>
    <w:rsid w:val="006A15D5"/>
    <w:rsid w:val="006A16CE"/>
    <w:rsid w:val="006A1803"/>
    <w:rsid w:val="006A19B3"/>
    <w:rsid w:val="006A2E5B"/>
    <w:rsid w:val="006A2FE1"/>
    <w:rsid w:val="006A317D"/>
    <w:rsid w:val="006A3712"/>
    <w:rsid w:val="006A4455"/>
    <w:rsid w:val="006A44F5"/>
    <w:rsid w:val="006A48A5"/>
    <w:rsid w:val="006A4D39"/>
    <w:rsid w:val="006A4E70"/>
    <w:rsid w:val="006A5237"/>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24F"/>
    <w:rsid w:val="006B13AD"/>
    <w:rsid w:val="006B15BD"/>
    <w:rsid w:val="006B1735"/>
    <w:rsid w:val="006B1D49"/>
    <w:rsid w:val="006B2270"/>
    <w:rsid w:val="006B247D"/>
    <w:rsid w:val="006B3144"/>
    <w:rsid w:val="006B3848"/>
    <w:rsid w:val="006B3E64"/>
    <w:rsid w:val="006B457D"/>
    <w:rsid w:val="006B4696"/>
    <w:rsid w:val="006B47F9"/>
    <w:rsid w:val="006B4D10"/>
    <w:rsid w:val="006B4F22"/>
    <w:rsid w:val="006B5AF5"/>
    <w:rsid w:val="006B5B2A"/>
    <w:rsid w:val="006B5BE5"/>
    <w:rsid w:val="006B6104"/>
    <w:rsid w:val="006B6B48"/>
    <w:rsid w:val="006B6D93"/>
    <w:rsid w:val="006B766F"/>
    <w:rsid w:val="006B7A0E"/>
    <w:rsid w:val="006B7D6C"/>
    <w:rsid w:val="006C0006"/>
    <w:rsid w:val="006C06AD"/>
    <w:rsid w:val="006C0750"/>
    <w:rsid w:val="006C0C3B"/>
    <w:rsid w:val="006C0E56"/>
    <w:rsid w:val="006C215C"/>
    <w:rsid w:val="006C2B65"/>
    <w:rsid w:val="006C3605"/>
    <w:rsid w:val="006C3AE3"/>
    <w:rsid w:val="006C3E39"/>
    <w:rsid w:val="006C41A5"/>
    <w:rsid w:val="006C4564"/>
    <w:rsid w:val="006C47A0"/>
    <w:rsid w:val="006C506E"/>
    <w:rsid w:val="006C5201"/>
    <w:rsid w:val="006C5B58"/>
    <w:rsid w:val="006C5E60"/>
    <w:rsid w:val="006C6759"/>
    <w:rsid w:val="006C7098"/>
    <w:rsid w:val="006C752F"/>
    <w:rsid w:val="006C7B1F"/>
    <w:rsid w:val="006D0AC6"/>
    <w:rsid w:val="006D0C25"/>
    <w:rsid w:val="006D0ED0"/>
    <w:rsid w:val="006D1434"/>
    <w:rsid w:val="006D15DC"/>
    <w:rsid w:val="006D1F9B"/>
    <w:rsid w:val="006D2437"/>
    <w:rsid w:val="006D24D2"/>
    <w:rsid w:val="006D294C"/>
    <w:rsid w:val="006D3292"/>
    <w:rsid w:val="006D4259"/>
    <w:rsid w:val="006D4512"/>
    <w:rsid w:val="006D4E02"/>
    <w:rsid w:val="006D5636"/>
    <w:rsid w:val="006D5B67"/>
    <w:rsid w:val="006D5EFA"/>
    <w:rsid w:val="006D6005"/>
    <w:rsid w:val="006D6670"/>
    <w:rsid w:val="006D6B81"/>
    <w:rsid w:val="006D6C91"/>
    <w:rsid w:val="006D6D78"/>
    <w:rsid w:val="006D703F"/>
    <w:rsid w:val="006D74A6"/>
    <w:rsid w:val="006D7656"/>
    <w:rsid w:val="006D773E"/>
    <w:rsid w:val="006D7ABC"/>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71D9"/>
    <w:rsid w:val="006F7490"/>
    <w:rsid w:val="00700C05"/>
    <w:rsid w:val="00701241"/>
    <w:rsid w:val="007013CD"/>
    <w:rsid w:val="00701A6D"/>
    <w:rsid w:val="00701B2A"/>
    <w:rsid w:val="0070267D"/>
    <w:rsid w:val="007027A4"/>
    <w:rsid w:val="00702A83"/>
    <w:rsid w:val="00702C0F"/>
    <w:rsid w:val="00703788"/>
    <w:rsid w:val="00703889"/>
    <w:rsid w:val="007038C4"/>
    <w:rsid w:val="007038FC"/>
    <w:rsid w:val="00704221"/>
    <w:rsid w:val="0070462B"/>
    <w:rsid w:val="007048A7"/>
    <w:rsid w:val="00704979"/>
    <w:rsid w:val="00704CD1"/>
    <w:rsid w:val="00704FB0"/>
    <w:rsid w:val="0070547D"/>
    <w:rsid w:val="00705C1D"/>
    <w:rsid w:val="00705DC4"/>
    <w:rsid w:val="00705E64"/>
    <w:rsid w:val="0070669E"/>
    <w:rsid w:val="00707602"/>
    <w:rsid w:val="007076B0"/>
    <w:rsid w:val="0070774D"/>
    <w:rsid w:val="00707F73"/>
    <w:rsid w:val="00710296"/>
    <w:rsid w:val="00710310"/>
    <w:rsid w:val="00710DC3"/>
    <w:rsid w:val="00712495"/>
    <w:rsid w:val="0071285E"/>
    <w:rsid w:val="00712B22"/>
    <w:rsid w:val="00712B4B"/>
    <w:rsid w:val="00712ED9"/>
    <w:rsid w:val="00712F75"/>
    <w:rsid w:val="007130B5"/>
    <w:rsid w:val="00713F8E"/>
    <w:rsid w:val="0071423D"/>
    <w:rsid w:val="00714561"/>
    <w:rsid w:val="007147E5"/>
    <w:rsid w:val="00714AF3"/>
    <w:rsid w:val="007158E2"/>
    <w:rsid w:val="00715F25"/>
    <w:rsid w:val="00716140"/>
    <w:rsid w:val="00716B28"/>
    <w:rsid w:val="007172D0"/>
    <w:rsid w:val="0071741D"/>
    <w:rsid w:val="00717CE1"/>
    <w:rsid w:val="00721A54"/>
    <w:rsid w:val="00721BB2"/>
    <w:rsid w:val="00721DDB"/>
    <w:rsid w:val="00722054"/>
    <w:rsid w:val="007221C5"/>
    <w:rsid w:val="00722632"/>
    <w:rsid w:val="0072282C"/>
    <w:rsid w:val="00722BE6"/>
    <w:rsid w:val="00722D6F"/>
    <w:rsid w:val="00723459"/>
    <w:rsid w:val="00723AE1"/>
    <w:rsid w:val="00723BB1"/>
    <w:rsid w:val="00724019"/>
    <w:rsid w:val="007244DF"/>
    <w:rsid w:val="007246F4"/>
    <w:rsid w:val="00725440"/>
    <w:rsid w:val="007268AF"/>
    <w:rsid w:val="007277F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1D4"/>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851"/>
    <w:rsid w:val="0075581D"/>
    <w:rsid w:val="00756313"/>
    <w:rsid w:val="00756947"/>
    <w:rsid w:val="00756AB5"/>
    <w:rsid w:val="00757046"/>
    <w:rsid w:val="00757460"/>
    <w:rsid w:val="0075787F"/>
    <w:rsid w:val="00757913"/>
    <w:rsid w:val="007579B7"/>
    <w:rsid w:val="00757A24"/>
    <w:rsid w:val="00757AE9"/>
    <w:rsid w:val="00757E84"/>
    <w:rsid w:val="00757FA5"/>
    <w:rsid w:val="00760363"/>
    <w:rsid w:val="00760B74"/>
    <w:rsid w:val="00761D5C"/>
    <w:rsid w:val="007625BB"/>
    <w:rsid w:val="00763024"/>
    <w:rsid w:val="007634E1"/>
    <w:rsid w:val="0076357C"/>
    <w:rsid w:val="0076489B"/>
    <w:rsid w:val="00764D42"/>
    <w:rsid w:val="00765059"/>
    <w:rsid w:val="0076515A"/>
    <w:rsid w:val="00765587"/>
    <w:rsid w:val="0076559D"/>
    <w:rsid w:val="00765697"/>
    <w:rsid w:val="0076579A"/>
    <w:rsid w:val="00766336"/>
    <w:rsid w:val="00766F58"/>
    <w:rsid w:val="00767C0A"/>
    <w:rsid w:val="00767C1E"/>
    <w:rsid w:val="00770145"/>
    <w:rsid w:val="00770A78"/>
    <w:rsid w:val="00771066"/>
    <w:rsid w:val="00771BEA"/>
    <w:rsid w:val="00772303"/>
    <w:rsid w:val="007725C7"/>
    <w:rsid w:val="0077273E"/>
    <w:rsid w:val="00772D00"/>
    <w:rsid w:val="00773AB6"/>
    <w:rsid w:val="00774971"/>
    <w:rsid w:val="007765B2"/>
    <w:rsid w:val="00776C29"/>
    <w:rsid w:val="00777334"/>
    <w:rsid w:val="00777909"/>
    <w:rsid w:val="0077797B"/>
    <w:rsid w:val="00777B65"/>
    <w:rsid w:val="00777C28"/>
    <w:rsid w:val="00777E9A"/>
    <w:rsid w:val="00780A6E"/>
    <w:rsid w:val="0078122D"/>
    <w:rsid w:val="00781375"/>
    <w:rsid w:val="00781456"/>
    <w:rsid w:val="00781631"/>
    <w:rsid w:val="00781687"/>
    <w:rsid w:val="00781DB7"/>
    <w:rsid w:val="00783591"/>
    <w:rsid w:val="00783A9B"/>
    <w:rsid w:val="00783B2F"/>
    <w:rsid w:val="00784299"/>
    <w:rsid w:val="00784734"/>
    <w:rsid w:val="00784AD1"/>
    <w:rsid w:val="0078500C"/>
    <w:rsid w:val="00785BA8"/>
    <w:rsid w:val="007863BD"/>
    <w:rsid w:val="0078674A"/>
    <w:rsid w:val="00786851"/>
    <w:rsid w:val="00786BBE"/>
    <w:rsid w:val="00786D18"/>
    <w:rsid w:val="007878FF"/>
    <w:rsid w:val="00787A21"/>
    <w:rsid w:val="00787A92"/>
    <w:rsid w:val="00787C26"/>
    <w:rsid w:val="00787FD1"/>
    <w:rsid w:val="00790621"/>
    <w:rsid w:val="0079079A"/>
    <w:rsid w:val="00791857"/>
    <w:rsid w:val="00791884"/>
    <w:rsid w:val="00791977"/>
    <w:rsid w:val="00791DF1"/>
    <w:rsid w:val="0079209F"/>
    <w:rsid w:val="007925C2"/>
    <w:rsid w:val="00792AC9"/>
    <w:rsid w:val="00792D89"/>
    <w:rsid w:val="0079310B"/>
    <w:rsid w:val="00793190"/>
    <w:rsid w:val="007931E6"/>
    <w:rsid w:val="007938EA"/>
    <w:rsid w:val="007943B5"/>
    <w:rsid w:val="00794FAD"/>
    <w:rsid w:val="007950D5"/>
    <w:rsid w:val="007956DA"/>
    <w:rsid w:val="00795906"/>
    <w:rsid w:val="00795E1D"/>
    <w:rsid w:val="00795E2B"/>
    <w:rsid w:val="0079612A"/>
    <w:rsid w:val="00796455"/>
    <w:rsid w:val="0079666E"/>
    <w:rsid w:val="0079680F"/>
    <w:rsid w:val="0079746C"/>
    <w:rsid w:val="00797484"/>
    <w:rsid w:val="00797561"/>
    <w:rsid w:val="00797676"/>
    <w:rsid w:val="007A03C4"/>
    <w:rsid w:val="007A0752"/>
    <w:rsid w:val="007A1655"/>
    <w:rsid w:val="007A1915"/>
    <w:rsid w:val="007A214E"/>
    <w:rsid w:val="007A287E"/>
    <w:rsid w:val="007A29DB"/>
    <w:rsid w:val="007A2EA5"/>
    <w:rsid w:val="007A2EC9"/>
    <w:rsid w:val="007A305B"/>
    <w:rsid w:val="007A3391"/>
    <w:rsid w:val="007A3581"/>
    <w:rsid w:val="007A3FC6"/>
    <w:rsid w:val="007A4A52"/>
    <w:rsid w:val="007A5B4A"/>
    <w:rsid w:val="007A617C"/>
    <w:rsid w:val="007A6261"/>
    <w:rsid w:val="007A6875"/>
    <w:rsid w:val="007A69B2"/>
    <w:rsid w:val="007A6C6F"/>
    <w:rsid w:val="007A73C2"/>
    <w:rsid w:val="007A75C0"/>
    <w:rsid w:val="007A7A4A"/>
    <w:rsid w:val="007A7C80"/>
    <w:rsid w:val="007B023A"/>
    <w:rsid w:val="007B08C3"/>
    <w:rsid w:val="007B0E4C"/>
    <w:rsid w:val="007B13BD"/>
    <w:rsid w:val="007B196C"/>
    <w:rsid w:val="007B1AB2"/>
    <w:rsid w:val="007B1B37"/>
    <w:rsid w:val="007B2521"/>
    <w:rsid w:val="007B2C6D"/>
    <w:rsid w:val="007B30D9"/>
    <w:rsid w:val="007B3D41"/>
    <w:rsid w:val="007B3FFE"/>
    <w:rsid w:val="007B4C8D"/>
    <w:rsid w:val="007B4CCA"/>
    <w:rsid w:val="007B5C76"/>
    <w:rsid w:val="007B6282"/>
    <w:rsid w:val="007B639E"/>
    <w:rsid w:val="007B66F6"/>
    <w:rsid w:val="007B679B"/>
    <w:rsid w:val="007B6833"/>
    <w:rsid w:val="007B6B46"/>
    <w:rsid w:val="007B7572"/>
    <w:rsid w:val="007B7A96"/>
    <w:rsid w:val="007C08B2"/>
    <w:rsid w:val="007C118C"/>
    <w:rsid w:val="007C12E4"/>
    <w:rsid w:val="007C145A"/>
    <w:rsid w:val="007C190F"/>
    <w:rsid w:val="007C1B71"/>
    <w:rsid w:val="007C210E"/>
    <w:rsid w:val="007C22CB"/>
    <w:rsid w:val="007C25DB"/>
    <w:rsid w:val="007C3543"/>
    <w:rsid w:val="007C3B17"/>
    <w:rsid w:val="007C3E3C"/>
    <w:rsid w:val="007C3EAE"/>
    <w:rsid w:val="007C4008"/>
    <w:rsid w:val="007C4E80"/>
    <w:rsid w:val="007C5899"/>
    <w:rsid w:val="007C5F24"/>
    <w:rsid w:val="007C6167"/>
    <w:rsid w:val="007C6544"/>
    <w:rsid w:val="007C6A01"/>
    <w:rsid w:val="007C6A2F"/>
    <w:rsid w:val="007C6B35"/>
    <w:rsid w:val="007C6F86"/>
    <w:rsid w:val="007C7717"/>
    <w:rsid w:val="007C78B8"/>
    <w:rsid w:val="007C7B6D"/>
    <w:rsid w:val="007D04B8"/>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D0"/>
    <w:rsid w:val="007D5BE1"/>
    <w:rsid w:val="007D621B"/>
    <w:rsid w:val="007D6894"/>
    <w:rsid w:val="007D7309"/>
    <w:rsid w:val="007D79B6"/>
    <w:rsid w:val="007E0E6F"/>
    <w:rsid w:val="007E1807"/>
    <w:rsid w:val="007E1BF3"/>
    <w:rsid w:val="007E1FAD"/>
    <w:rsid w:val="007E21C0"/>
    <w:rsid w:val="007E235D"/>
    <w:rsid w:val="007E2EC1"/>
    <w:rsid w:val="007E3C23"/>
    <w:rsid w:val="007E4882"/>
    <w:rsid w:val="007E4988"/>
    <w:rsid w:val="007E4E7F"/>
    <w:rsid w:val="007E4FD3"/>
    <w:rsid w:val="007E57F4"/>
    <w:rsid w:val="007E5B67"/>
    <w:rsid w:val="007E60EE"/>
    <w:rsid w:val="007E634F"/>
    <w:rsid w:val="007E6DFE"/>
    <w:rsid w:val="007E6EFA"/>
    <w:rsid w:val="007E6FA1"/>
    <w:rsid w:val="007E7112"/>
    <w:rsid w:val="007E72D0"/>
    <w:rsid w:val="007E7365"/>
    <w:rsid w:val="007E7476"/>
    <w:rsid w:val="007E7522"/>
    <w:rsid w:val="007E7602"/>
    <w:rsid w:val="007F0631"/>
    <w:rsid w:val="007F081B"/>
    <w:rsid w:val="007F096D"/>
    <w:rsid w:val="007F0EB8"/>
    <w:rsid w:val="007F1027"/>
    <w:rsid w:val="007F1351"/>
    <w:rsid w:val="007F1948"/>
    <w:rsid w:val="007F1B1D"/>
    <w:rsid w:val="007F25CE"/>
    <w:rsid w:val="007F2948"/>
    <w:rsid w:val="007F2F22"/>
    <w:rsid w:val="007F31BE"/>
    <w:rsid w:val="007F3229"/>
    <w:rsid w:val="007F37F5"/>
    <w:rsid w:val="007F38D1"/>
    <w:rsid w:val="007F3C44"/>
    <w:rsid w:val="007F3D46"/>
    <w:rsid w:val="007F3F8C"/>
    <w:rsid w:val="007F4168"/>
    <w:rsid w:val="007F417B"/>
    <w:rsid w:val="007F44D1"/>
    <w:rsid w:val="007F46F8"/>
    <w:rsid w:val="007F4D2D"/>
    <w:rsid w:val="007F4F5D"/>
    <w:rsid w:val="007F509B"/>
    <w:rsid w:val="007F543A"/>
    <w:rsid w:val="007F54C6"/>
    <w:rsid w:val="007F6457"/>
    <w:rsid w:val="007F765D"/>
    <w:rsid w:val="0080008A"/>
    <w:rsid w:val="00800947"/>
    <w:rsid w:val="00800CA2"/>
    <w:rsid w:val="008012FC"/>
    <w:rsid w:val="00801665"/>
    <w:rsid w:val="00801826"/>
    <w:rsid w:val="00801B16"/>
    <w:rsid w:val="00801CCA"/>
    <w:rsid w:val="0080273E"/>
    <w:rsid w:val="00802D98"/>
    <w:rsid w:val="0080303A"/>
    <w:rsid w:val="00803070"/>
    <w:rsid w:val="008039EE"/>
    <w:rsid w:val="00803A34"/>
    <w:rsid w:val="008046EA"/>
    <w:rsid w:val="00805141"/>
    <w:rsid w:val="00805606"/>
    <w:rsid w:val="008057BE"/>
    <w:rsid w:val="008057C0"/>
    <w:rsid w:val="00805823"/>
    <w:rsid w:val="00805920"/>
    <w:rsid w:val="00806F89"/>
    <w:rsid w:val="00807460"/>
    <w:rsid w:val="00807C21"/>
    <w:rsid w:val="00810925"/>
    <w:rsid w:val="00810BCD"/>
    <w:rsid w:val="00810F0F"/>
    <w:rsid w:val="0081112F"/>
    <w:rsid w:val="00811157"/>
    <w:rsid w:val="008115EE"/>
    <w:rsid w:val="0081263C"/>
    <w:rsid w:val="00813080"/>
    <w:rsid w:val="00813D2C"/>
    <w:rsid w:val="00813DC0"/>
    <w:rsid w:val="00813E06"/>
    <w:rsid w:val="00814493"/>
    <w:rsid w:val="00814D59"/>
    <w:rsid w:val="00815037"/>
    <w:rsid w:val="008156C0"/>
    <w:rsid w:val="008157D3"/>
    <w:rsid w:val="00815982"/>
    <w:rsid w:val="008163C2"/>
    <w:rsid w:val="0081660F"/>
    <w:rsid w:val="00816EC2"/>
    <w:rsid w:val="00816F07"/>
    <w:rsid w:val="00817796"/>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3DB"/>
    <w:rsid w:val="00825631"/>
    <w:rsid w:val="008259CD"/>
    <w:rsid w:val="00825BF7"/>
    <w:rsid w:val="0082613D"/>
    <w:rsid w:val="008264A8"/>
    <w:rsid w:val="00826AAF"/>
    <w:rsid w:val="00827555"/>
    <w:rsid w:val="00827F15"/>
    <w:rsid w:val="00827F18"/>
    <w:rsid w:val="00830520"/>
    <w:rsid w:val="0083074B"/>
    <w:rsid w:val="00831211"/>
    <w:rsid w:val="008319EC"/>
    <w:rsid w:val="00831F4B"/>
    <w:rsid w:val="00831FEC"/>
    <w:rsid w:val="00832A7C"/>
    <w:rsid w:val="00833069"/>
    <w:rsid w:val="00833268"/>
    <w:rsid w:val="00834181"/>
    <w:rsid w:val="00834B48"/>
    <w:rsid w:val="00834E88"/>
    <w:rsid w:val="00835576"/>
    <w:rsid w:val="0083570C"/>
    <w:rsid w:val="0083697F"/>
    <w:rsid w:val="008370D0"/>
    <w:rsid w:val="008377B5"/>
    <w:rsid w:val="008402E6"/>
    <w:rsid w:val="00840565"/>
    <w:rsid w:val="008409E7"/>
    <w:rsid w:val="00840FE2"/>
    <w:rsid w:val="0084116F"/>
    <w:rsid w:val="008416A5"/>
    <w:rsid w:val="00841843"/>
    <w:rsid w:val="0084378D"/>
    <w:rsid w:val="008437D4"/>
    <w:rsid w:val="008438D3"/>
    <w:rsid w:val="00843B25"/>
    <w:rsid w:val="00843F95"/>
    <w:rsid w:val="0084408B"/>
    <w:rsid w:val="00844287"/>
    <w:rsid w:val="008443C0"/>
    <w:rsid w:val="00844639"/>
    <w:rsid w:val="00844A46"/>
    <w:rsid w:val="00844E50"/>
    <w:rsid w:val="008454FE"/>
    <w:rsid w:val="008456FF"/>
    <w:rsid w:val="00847196"/>
    <w:rsid w:val="00847F43"/>
    <w:rsid w:val="00850F53"/>
    <w:rsid w:val="00850FCE"/>
    <w:rsid w:val="008524A9"/>
    <w:rsid w:val="0085334B"/>
    <w:rsid w:val="008535F0"/>
    <w:rsid w:val="00853A17"/>
    <w:rsid w:val="0085414B"/>
    <w:rsid w:val="0085416B"/>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C0C"/>
    <w:rsid w:val="00862D15"/>
    <w:rsid w:val="00863299"/>
    <w:rsid w:val="00864128"/>
    <w:rsid w:val="008645BB"/>
    <w:rsid w:val="00864661"/>
    <w:rsid w:val="008648A3"/>
    <w:rsid w:val="008648C0"/>
    <w:rsid w:val="00864CD4"/>
    <w:rsid w:val="00864E06"/>
    <w:rsid w:val="00864EB9"/>
    <w:rsid w:val="008652F3"/>
    <w:rsid w:val="00865E21"/>
    <w:rsid w:val="008660B5"/>
    <w:rsid w:val="008660BB"/>
    <w:rsid w:val="008660D1"/>
    <w:rsid w:val="008661AA"/>
    <w:rsid w:val="00866A16"/>
    <w:rsid w:val="00866AE2"/>
    <w:rsid w:val="00867B4C"/>
    <w:rsid w:val="00867E26"/>
    <w:rsid w:val="00867EFC"/>
    <w:rsid w:val="0087047D"/>
    <w:rsid w:val="008711F4"/>
    <w:rsid w:val="00871B1E"/>
    <w:rsid w:val="00872057"/>
    <w:rsid w:val="00872F7E"/>
    <w:rsid w:val="008733EA"/>
    <w:rsid w:val="008734D4"/>
    <w:rsid w:val="0087537A"/>
    <w:rsid w:val="008756D8"/>
    <w:rsid w:val="00875B39"/>
    <w:rsid w:val="00875C28"/>
    <w:rsid w:val="00875C42"/>
    <w:rsid w:val="00875E14"/>
    <w:rsid w:val="00876471"/>
    <w:rsid w:val="00876478"/>
    <w:rsid w:val="00876488"/>
    <w:rsid w:val="00876BB6"/>
    <w:rsid w:val="00876E86"/>
    <w:rsid w:val="00877368"/>
    <w:rsid w:val="00877399"/>
    <w:rsid w:val="008777AB"/>
    <w:rsid w:val="00877E3F"/>
    <w:rsid w:val="00877F9B"/>
    <w:rsid w:val="00877FD6"/>
    <w:rsid w:val="008800C9"/>
    <w:rsid w:val="0088054D"/>
    <w:rsid w:val="008808BC"/>
    <w:rsid w:val="00880CE2"/>
    <w:rsid w:val="00880F69"/>
    <w:rsid w:val="008811E3"/>
    <w:rsid w:val="00881EB1"/>
    <w:rsid w:val="008832EC"/>
    <w:rsid w:val="00883BAC"/>
    <w:rsid w:val="00884232"/>
    <w:rsid w:val="0088429C"/>
    <w:rsid w:val="008857F1"/>
    <w:rsid w:val="00885B64"/>
    <w:rsid w:val="00885BBC"/>
    <w:rsid w:val="00885DC7"/>
    <w:rsid w:val="00886BE6"/>
    <w:rsid w:val="00887759"/>
    <w:rsid w:val="00887DDB"/>
    <w:rsid w:val="00890081"/>
    <w:rsid w:val="008900F0"/>
    <w:rsid w:val="0089061F"/>
    <w:rsid w:val="00890A21"/>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EB9"/>
    <w:rsid w:val="00897430"/>
    <w:rsid w:val="008974DF"/>
    <w:rsid w:val="0089771D"/>
    <w:rsid w:val="00897F29"/>
    <w:rsid w:val="008A0E54"/>
    <w:rsid w:val="008A144A"/>
    <w:rsid w:val="008A2F3C"/>
    <w:rsid w:val="008A3449"/>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F3C"/>
    <w:rsid w:val="008C2037"/>
    <w:rsid w:val="008C239A"/>
    <w:rsid w:val="008C3A8B"/>
    <w:rsid w:val="008C3B87"/>
    <w:rsid w:val="008C42C1"/>
    <w:rsid w:val="008C5141"/>
    <w:rsid w:val="008C5306"/>
    <w:rsid w:val="008C5433"/>
    <w:rsid w:val="008C6109"/>
    <w:rsid w:val="008C6C65"/>
    <w:rsid w:val="008C6CD5"/>
    <w:rsid w:val="008C752A"/>
    <w:rsid w:val="008C781D"/>
    <w:rsid w:val="008D0621"/>
    <w:rsid w:val="008D064C"/>
    <w:rsid w:val="008D075B"/>
    <w:rsid w:val="008D0ACC"/>
    <w:rsid w:val="008D1394"/>
    <w:rsid w:val="008D1BC9"/>
    <w:rsid w:val="008D1FC9"/>
    <w:rsid w:val="008D2883"/>
    <w:rsid w:val="008D2B6D"/>
    <w:rsid w:val="008D38EA"/>
    <w:rsid w:val="008D4F2B"/>
    <w:rsid w:val="008D5959"/>
    <w:rsid w:val="008D65A7"/>
    <w:rsid w:val="008D6614"/>
    <w:rsid w:val="008D6916"/>
    <w:rsid w:val="008D7129"/>
    <w:rsid w:val="008D750F"/>
    <w:rsid w:val="008D78B7"/>
    <w:rsid w:val="008E0161"/>
    <w:rsid w:val="008E035A"/>
    <w:rsid w:val="008E0E76"/>
    <w:rsid w:val="008E1440"/>
    <w:rsid w:val="008E1981"/>
    <w:rsid w:val="008E2E53"/>
    <w:rsid w:val="008E311C"/>
    <w:rsid w:val="008E31E3"/>
    <w:rsid w:val="008E3ABA"/>
    <w:rsid w:val="008E3C7A"/>
    <w:rsid w:val="008E3DAE"/>
    <w:rsid w:val="008E4034"/>
    <w:rsid w:val="008E473E"/>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4C74"/>
    <w:rsid w:val="008F4DA1"/>
    <w:rsid w:val="008F4E15"/>
    <w:rsid w:val="008F4F5D"/>
    <w:rsid w:val="008F532F"/>
    <w:rsid w:val="008F63E7"/>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D52"/>
    <w:rsid w:val="00901ED2"/>
    <w:rsid w:val="00902764"/>
    <w:rsid w:val="009028C9"/>
    <w:rsid w:val="00902CAD"/>
    <w:rsid w:val="00902CD9"/>
    <w:rsid w:val="009032D7"/>
    <w:rsid w:val="009035F6"/>
    <w:rsid w:val="00903EC1"/>
    <w:rsid w:val="00904698"/>
    <w:rsid w:val="00904C36"/>
    <w:rsid w:val="009052C0"/>
    <w:rsid w:val="009060D2"/>
    <w:rsid w:val="0090637C"/>
    <w:rsid w:val="00906FD1"/>
    <w:rsid w:val="00907423"/>
    <w:rsid w:val="00907517"/>
    <w:rsid w:val="00907618"/>
    <w:rsid w:val="00907750"/>
    <w:rsid w:val="009079B3"/>
    <w:rsid w:val="00907D16"/>
    <w:rsid w:val="009105F5"/>
    <w:rsid w:val="00910C18"/>
    <w:rsid w:val="00911B25"/>
    <w:rsid w:val="00912763"/>
    <w:rsid w:val="00912D8C"/>
    <w:rsid w:val="00913266"/>
    <w:rsid w:val="00913663"/>
    <w:rsid w:val="009136F0"/>
    <w:rsid w:val="00913933"/>
    <w:rsid w:val="009139D6"/>
    <w:rsid w:val="0091416B"/>
    <w:rsid w:val="00914608"/>
    <w:rsid w:val="0091472D"/>
    <w:rsid w:val="00914EA9"/>
    <w:rsid w:val="00915015"/>
    <w:rsid w:val="00915035"/>
    <w:rsid w:val="009150FE"/>
    <w:rsid w:val="009154EA"/>
    <w:rsid w:val="00915508"/>
    <w:rsid w:val="00915585"/>
    <w:rsid w:val="0091558A"/>
    <w:rsid w:val="00915682"/>
    <w:rsid w:val="009168E1"/>
    <w:rsid w:val="009169A2"/>
    <w:rsid w:val="00916F5A"/>
    <w:rsid w:val="0091711D"/>
    <w:rsid w:val="0091729A"/>
    <w:rsid w:val="009204A6"/>
    <w:rsid w:val="0092089D"/>
    <w:rsid w:val="00920F36"/>
    <w:rsid w:val="00920FCD"/>
    <w:rsid w:val="0092192D"/>
    <w:rsid w:val="00921BC7"/>
    <w:rsid w:val="009226C4"/>
    <w:rsid w:val="009229F6"/>
    <w:rsid w:val="00922B9F"/>
    <w:rsid w:val="009235C1"/>
    <w:rsid w:val="00923CEE"/>
    <w:rsid w:val="00923F52"/>
    <w:rsid w:val="00924806"/>
    <w:rsid w:val="00924FE8"/>
    <w:rsid w:val="009256D8"/>
    <w:rsid w:val="00925778"/>
    <w:rsid w:val="00925E0E"/>
    <w:rsid w:val="00925EF4"/>
    <w:rsid w:val="00925F05"/>
    <w:rsid w:val="00926238"/>
    <w:rsid w:val="00926484"/>
    <w:rsid w:val="00926A4B"/>
    <w:rsid w:val="00926E47"/>
    <w:rsid w:val="00927C84"/>
    <w:rsid w:val="00927DC4"/>
    <w:rsid w:val="00927DE1"/>
    <w:rsid w:val="0093009C"/>
    <w:rsid w:val="00930305"/>
    <w:rsid w:val="009308FD"/>
    <w:rsid w:val="00931C3E"/>
    <w:rsid w:val="00932914"/>
    <w:rsid w:val="0093334A"/>
    <w:rsid w:val="00933B1E"/>
    <w:rsid w:val="0093456C"/>
    <w:rsid w:val="009347AE"/>
    <w:rsid w:val="00935C8D"/>
    <w:rsid w:val="009378D0"/>
    <w:rsid w:val="00937A52"/>
    <w:rsid w:val="00940793"/>
    <w:rsid w:val="00940E87"/>
    <w:rsid w:val="00940F2E"/>
    <w:rsid w:val="0094123D"/>
    <w:rsid w:val="00941354"/>
    <w:rsid w:val="0094186C"/>
    <w:rsid w:val="00941C5B"/>
    <w:rsid w:val="0094276B"/>
    <w:rsid w:val="00942AB8"/>
    <w:rsid w:val="009431BF"/>
    <w:rsid w:val="009438B4"/>
    <w:rsid w:val="0094399F"/>
    <w:rsid w:val="00943A8C"/>
    <w:rsid w:val="00943D98"/>
    <w:rsid w:val="00944184"/>
    <w:rsid w:val="0094494F"/>
    <w:rsid w:val="00945245"/>
    <w:rsid w:val="009457B9"/>
    <w:rsid w:val="009459BC"/>
    <w:rsid w:val="0094625E"/>
    <w:rsid w:val="00946C0F"/>
    <w:rsid w:val="00946F32"/>
    <w:rsid w:val="00947A06"/>
    <w:rsid w:val="00950069"/>
    <w:rsid w:val="009500AE"/>
    <w:rsid w:val="009502AA"/>
    <w:rsid w:val="009505F5"/>
    <w:rsid w:val="00950826"/>
    <w:rsid w:val="00950870"/>
    <w:rsid w:val="009509C1"/>
    <w:rsid w:val="009510D3"/>
    <w:rsid w:val="009524AA"/>
    <w:rsid w:val="00953142"/>
    <w:rsid w:val="0095324C"/>
    <w:rsid w:val="009536EF"/>
    <w:rsid w:val="009538B7"/>
    <w:rsid w:val="00954804"/>
    <w:rsid w:val="00955715"/>
    <w:rsid w:val="0095586A"/>
    <w:rsid w:val="00955AA1"/>
    <w:rsid w:val="00955CA3"/>
    <w:rsid w:val="00955DE5"/>
    <w:rsid w:val="0095647D"/>
    <w:rsid w:val="00956AE6"/>
    <w:rsid w:val="00956D29"/>
    <w:rsid w:val="00956FE1"/>
    <w:rsid w:val="009572E4"/>
    <w:rsid w:val="00957699"/>
    <w:rsid w:val="009578CF"/>
    <w:rsid w:val="00957E25"/>
    <w:rsid w:val="00960500"/>
    <w:rsid w:val="009609B1"/>
    <w:rsid w:val="00960DA5"/>
    <w:rsid w:val="00960E7D"/>
    <w:rsid w:val="00961324"/>
    <w:rsid w:val="009622BD"/>
    <w:rsid w:val="00962CA1"/>
    <w:rsid w:val="00962E00"/>
    <w:rsid w:val="00963364"/>
    <w:rsid w:val="00963371"/>
    <w:rsid w:val="00963F34"/>
    <w:rsid w:val="00964193"/>
    <w:rsid w:val="00964591"/>
    <w:rsid w:val="00964598"/>
    <w:rsid w:val="00964DD6"/>
    <w:rsid w:val="00964F8D"/>
    <w:rsid w:val="009651EA"/>
    <w:rsid w:val="009653D7"/>
    <w:rsid w:val="009655C5"/>
    <w:rsid w:val="009659D3"/>
    <w:rsid w:val="00965A84"/>
    <w:rsid w:val="00965E38"/>
    <w:rsid w:val="0096627A"/>
    <w:rsid w:val="00966328"/>
    <w:rsid w:val="00966694"/>
    <w:rsid w:val="009668B2"/>
    <w:rsid w:val="009669FC"/>
    <w:rsid w:val="00966F04"/>
    <w:rsid w:val="00967E63"/>
    <w:rsid w:val="0097033D"/>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B3"/>
    <w:rsid w:val="00975E7C"/>
    <w:rsid w:val="009761E0"/>
    <w:rsid w:val="009764AA"/>
    <w:rsid w:val="00977435"/>
    <w:rsid w:val="00977AC4"/>
    <w:rsid w:val="0098064B"/>
    <w:rsid w:val="00980779"/>
    <w:rsid w:val="00980C49"/>
    <w:rsid w:val="00981886"/>
    <w:rsid w:val="00981A3F"/>
    <w:rsid w:val="00981B60"/>
    <w:rsid w:val="0098210E"/>
    <w:rsid w:val="009821C3"/>
    <w:rsid w:val="00982B5D"/>
    <w:rsid w:val="00982D03"/>
    <w:rsid w:val="00982DE5"/>
    <w:rsid w:val="00982E2E"/>
    <w:rsid w:val="00982E5E"/>
    <w:rsid w:val="00983C5B"/>
    <w:rsid w:val="009840F0"/>
    <w:rsid w:val="00984531"/>
    <w:rsid w:val="0098483C"/>
    <w:rsid w:val="00984BF2"/>
    <w:rsid w:val="00984EE6"/>
    <w:rsid w:val="009853FC"/>
    <w:rsid w:val="009859BB"/>
    <w:rsid w:val="00985B69"/>
    <w:rsid w:val="00985BE7"/>
    <w:rsid w:val="00990036"/>
    <w:rsid w:val="00990058"/>
    <w:rsid w:val="009914BB"/>
    <w:rsid w:val="00991D9D"/>
    <w:rsid w:val="00991FDB"/>
    <w:rsid w:val="0099214A"/>
    <w:rsid w:val="00992C26"/>
    <w:rsid w:val="00992E5F"/>
    <w:rsid w:val="009932EB"/>
    <w:rsid w:val="00993CAE"/>
    <w:rsid w:val="00993EA7"/>
    <w:rsid w:val="009941A8"/>
    <w:rsid w:val="00994498"/>
    <w:rsid w:val="0099494A"/>
    <w:rsid w:val="00994C12"/>
    <w:rsid w:val="00994D8E"/>
    <w:rsid w:val="00995C43"/>
    <w:rsid w:val="00995E7B"/>
    <w:rsid w:val="00996127"/>
    <w:rsid w:val="009961AE"/>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B0532"/>
    <w:rsid w:val="009B0D27"/>
    <w:rsid w:val="009B0DF8"/>
    <w:rsid w:val="009B118C"/>
    <w:rsid w:val="009B18E3"/>
    <w:rsid w:val="009B236D"/>
    <w:rsid w:val="009B2A3B"/>
    <w:rsid w:val="009B2C0B"/>
    <w:rsid w:val="009B3555"/>
    <w:rsid w:val="009B3BCB"/>
    <w:rsid w:val="009B4C4B"/>
    <w:rsid w:val="009B5273"/>
    <w:rsid w:val="009B5301"/>
    <w:rsid w:val="009B6337"/>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907"/>
    <w:rsid w:val="009C5A0C"/>
    <w:rsid w:val="009C5C52"/>
    <w:rsid w:val="009C5CC3"/>
    <w:rsid w:val="009C63F4"/>
    <w:rsid w:val="009C6498"/>
    <w:rsid w:val="009C6758"/>
    <w:rsid w:val="009C6A45"/>
    <w:rsid w:val="009C6AC9"/>
    <w:rsid w:val="009C6D88"/>
    <w:rsid w:val="009C71C7"/>
    <w:rsid w:val="009C7A27"/>
    <w:rsid w:val="009D0D27"/>
    <w:rsid w:val="009D12B4"/>
    <w:rsid w:val="009D1332"/>
    <w:rsid w:val="009D1364"/>
    <w:rsid w:val="009D1AB5"/>
    <w:rsid w:val="009D1F33"/>
    <w:rsid w:val="009D1F5E"/>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EDC"/>
    <w:rsid w:val="009E0C76"/>
    <w:rsid w:val="009E2888"/>
    <w:rsid w:val="009E2A59"/>
    <w:rsid w:val="009E2F44"/>
    <w:rsid w:val="009E32AD"/>
    <w:rsid w:val="009E3C69"/>
    <w:rsid w:val="009E4240"/>
    <w:rsid w:val="009E4CE8"/>
    <w:rsid w:val="009E4EA7"/>
    <w:rsid w:val="009E51A1"/>
    <w:rsid w:val="009E533A"/>
    <w:rsid w:val="009E57AF"/>
    <w:rsid w:val="009E60BA"/>
    <w:rsid w:val="009E74D1"/>
    <w:rsid w:val="009E7687"/>
    <w:rsid w:val="009E7AFB"/>
    <w:rsid w:val="009E7C05"/>
    <w:rsid w:val="009F002B"/>
    <w:rsid w:val="009F0593"/>
    <w:rsid w:val="009F0A09"/>
    <w:rsid w:val="009F0F7F"/>
    <w:rsid w:val="009F1131"/>
    <w:rsid w:val="009F128F"/>
    <w:rsid w:val="009F14EF"/>
    <w:rsid w:val="009F157D"/>
    <w:rsid w:val="009F2087"/>
    <w:rsid w:val="009F2155"/>
    <w:rsid w:val="009F23AD"/>
    <w:rsid w:val="009F245C"/>
    <w:rsid w:val="009F24A8"/>
    <w:rsid w:val="009F2860"/>
    <w:rsid w:val="009F2E32"/>
    <w:rsid w:val="009F2E60"/>
    <w:rsid w:val="009F35FC"/>
    <w:rsid w:val="009F3FF9"/>
    <w:rsid w:val="009F43E1"/>
    <w:rsid w:val="009F46EF"/>
    <w:rsid w:val="009F4CE6"/>
    <w:rsid w:val="009F4FFC"/>
    <w:rsid w:val="009F5033"/>
    <w:rsid w:val="009F58E2"/>
    <w:rsid w:val="009F59D9"/>
    <w:rsid w:val="009F5BF9"/>
    <w:rsid w:val="009F5D4F"/>
    <w:rsid w:val="009F5DD3"/>
    <w:rsid w:val="009F5E3B"/>
    <w:rsid w:val="009F6352"/>
    <w:rsid w:val="009F7B92"/>
    <w:rsid w:val="009F7FC2"/>
    <w:rsid w:val="00A00333"/>
    <w:rsid w:val="00A00811"/>
    <w:rsid w:val="00A009A1"/>
    <w:rsid w:val="00A00BAC"/>
    <w:rsid w:val="00A01050"/>
    <w:rsid w:val="00A0123C"/>
    <w:rsid w:val="00A0127B"/>
    <w:rsid w:val="00A0139B"/>
    <w:rsid w:val="00A01AF8"/>
    <w:rsid w:val="00A01E92"/>
    <w:rsid w:val="00A024A9"/>
    <w:rsid w:val="00A0297E"/>
    <w:rsid w:val="00A02D5D"/>
    <w:rsid w:val="00A0384F"/>
    <w:rsid w:val="00A03B99"/>
    <w:rsid w:val="00A040E1"/>
    <w:rsid w:val="00A042F8"/>
    <w:rsid w:val="00A0432B"/>
    <w:rsid w:val="00A04BDB"/>
    <w:rsid w:val="00A063B2"/>
    <w:rsid w:val="00A067D4"/>
    <w:rsid w:val="00A068C9"/>
    <w:rsid w:val="00A06921"/>
    <w:rsid w:val="00A075F9"/>
    <w:rsid w:val="00A077FD"/>
    <w:rsid w:val="00A102C6"/>
    <w:rsid w:val="00A10304"/>
    <w:rsid w:val="00A10637"/>
    <w:rsid w:val="00A107E1"/>
    <w:rsid w:val="00A11B24"/>
    <w:rsid w:val="00A11E9C"/>
    <w:rsid w:val="00A127EE"/>
    <w:rsid w:val="00A12AF7"/>
    <w:rsid w:val="00A12CB5"/>
    <w:rsid w:val="00A12DF5"/>
    <w:rsid w:val="00A12E9D"/>
    <w:rsid w:val="00A13747"/>
    <w:rsid w:val="00A13B02"/>
    <w:rsid w:val="00A13DF1"/>
    <w:rsid w:val="00A147AD"/>
    <w:rsid w:val="00A1532F"/>
    <w:rsid w:val="00A15803"/>
    <w:rsid w:val="00A16123"/>
    <w:rsid w:val="00A16821"/>
    <w:rsid w:val="00A16B41"/>
    <w:rsid w:val="00A16DD9"/>
    <w:rsid w:val="00A16EAC"/>
    <w:rsid w:val="00A17201"/>
    <w:rsid w:val="00A172BB"/>
    <w:rsid w:val="00A178DA"/>
    <w:rsid w:val="00A202A9"/>
    <w:rsid w:val="00A20A36"/>
    <w:rsid w:val="00A20ECB"/>
    <w:rsid w:val="00A223D7"/>
    <w:rsid w:val="00A2251D"/>
    <w:rsid w:val="00A22CA0"/>
    <w:rsid w:val="00A236BA"/>
    <w:rsid w:val="00A240D4"/>
    <w:rsid w:val="00A24F4A"/>
    <w:rsid w:val="00A253E1"/>
    <w:rsid w:val="00A254A8"/>
    <w:rsid w:val="00A2635C"/>
    <w:rsid w:val="00A2669F"/>
    <w:rsid w:val="00A26BBB"/>
    <w:rsid w:val="00A273DD"/>
    <w:rsid w:val="00A27965"/>
    <w:rsid w:val="00A27A99"/>
    <w:rsid w:val="00A31209"/>
    <w:rsid w:val="00A31567"/>
    <w:rsid w:val="00A32D29"/>
    <w:rsid w:val="00A33AF8"/>
    <w:rsid w:val="00A33FE1"/>
    <w:rsid w:val="00A344AD"/>
    <w:rsid w:val="00A34873"/>
    <w:rsid w:val="00A354CF"/>
    <w:rsid w:val="00A362A1"/>
    <w:rsid w:val="00A362DE"/>
    <w:rsid w:val="00A3641F"/>
    <w:rsid w:val="00A36A7D"/>
    <w:rsid w:val="00A37423"/>
    <w:rsid w:val="00A379C5"/>
    <w:rsid w:val="00A37BD2"/>
    <w:rsid w:val="00A37E1A"/>
    <w:rsid w:val="00A40E32"/>
    <w:rsid w:val="00A412B1"/>
    <w:rsid w:val="00A413CD"/>
    <w:rsid w:val="00A418C3"/>
    <w:rsid w:val="00A4258D"/>
    <w:rsid w:val="00A42919"/>
    <w:rsid w:val="00A429EE"/>
    <w:rsid w:val="00A42A73"/>
    <w:rsid w:val="00A4353A"/>
    <w:rsid w:val="00A438D8"/>
    <w:rsid w:val="00A439FD"/>
    <w:rsid w:val="00A43D7F"/>
    <w:rsid w:val="00A4402D"/>
    <w:rsid w:val="00A448CA"/>
    <w:rsid w:val="00A44F61"/>
    <w:rsid w:val="00A456FC"/>
    <w:rsid w:val="00A4624F"/>
    <w:rsid w:val="00A467B6"/>
    <w:rsid w:val="00A46A07"/>
    <w:rsid w:val="00A46B72"/>
    <w:rsid w:val="00A46BBC"/>
    <w:rsid w:val="00A47370"/>
    <w:rsid w:val="00A4738E"/>
    <w:rsid w:val="00A4758B"/>
    <w:rsid w:val="00A4792B"/>
    <w:rsid w:val="00A5002E"/>
    <w:rsid w:val="00A506D1"/>
    <w:rsid w:val="00A5089F"/>
    <w:rsid w:val="00A50AF8"/>
    <w:rsid w:val="00A50FA1"/>
    <w:rsid w:val="00A51031"/>
    <w:rsid w:val="00A52347"/>
    <w:rsid w:val="00A52727"/>
    <w:rsid w:val="00A52A85"/>
    <w:rsid w:val="00A535EE"/>
    <w:rsid w:val="00A53691"/>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4AC1"/>
    <w:rsid w:val="00A651C0"/>
    <w:rsid w:val="00A65601"/>
    <w:rsid w:val="00A658C2"/>
    <w:rsid w:val="00A66F26"/>
    <w:rsid w:val="00A67278"/>
    <w:rsid w:val="00A672E4"/>
    <w:rsid w:val="00A6758C"/>
    <w:rsid w:val="00A6766B"/>
    <w:rsid w:val="00A67EFB"/>
    <w:rsid w:val="00A70107"/>
    <w:rsid w:val="00A701C7"/>
    <w:rsid w:val="00A704A2"/>
    <w:rsid w:val="00A7051B"/>
    <w:rsid w:val="00A7052A"/>
    <w:rsid w:val="00A70C55"/>
    <w:rsid w:val="00A71B3F"/>
    <w:rsid w:val="00A71DFD"/>
    <w:rsid w:val="00A7214E"/>
    <w:rsid w:val="00A727FC"/>
    <w:rsid w:val="00A73063"/>
    <w:rsid w:val="00A73136"/>
    <w:rsid w:val="00A73FBA"/>
    <w:rsid w:val="00A74B26"/>
    <w:rsid w:val="00A74BDB"/>
    <w:rsid w:val="00A753EB"/>
    <w:rsid w:val="00A75406"/>
    <w:rsid w:val="00A75791"/>
    <w:rsid w:val="00A75F5A"/>
    <w:rsid w:val="00A7610C"/>
    <w:rsid w:val="00A762ED"/>
    <w:rsid w:val="00A7681C"/>
    <w:rsid w:val="00A7688C"/>
    <w:rsid w:val="00A772A4"/>
    <w:rsid w:val="00A7736B"/>
    <w:rsid w:val="00A778A9"/>
    <w:rsid w:val="00A77E94"/>
    <w:rsid w:val="00A805C1"/>
    <w:rsid w:val="00A807D4"/>
    <w:rsid w:val="00A80BFE"/>
    <w:rsid w:val="00A80CF1"/>
    <w:rsid w:val="00A80D4F"/>
    <w:rsid w:val="00A8106D"/>
    <w:rsid w:val="00A81386"/>
    <w:rsid w:val="00A816F0"/>
    <w:rsid w:val="00A81E89"/>
    <w:rsid w:val="00A825E7"/>
    <w:rsid w:val="00A82604"/>
    <w:rsid w:val="00A8380D"/>
    <w:rsid w:val="00A83A40"/>
    <w:rsid w:val="00A83C53"/>
    <w:rsid w:val="00A84073"/>
    <w:rsid w:val="00A841AE"/>
    <w:rsid w:val="00A853DC"/>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DDE"/>
    <w:rsid w:val="00AA0119"/>
    <w:rsid w:val="00AA04A8"/>
    <w:rsid w:val="00AA0A83"/>
    <w:rsid w:val="00AA0E8E"/>
    <w:rsid w:val="00AA114E"/>
    <w:rsid w:val="00AA150B"/>
    <w:rsid w:val="00AA1A3F"/>
    <w:rsid w:val="00AA1B7C"/>
    <w:rsid w:val="00AA2560"/>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A09"/>
    <w:rsid w:val="00AB1FBD"/>
    <w:rsid w:val="00AB2065"/>
    <w:rsid w:val="00AB2110"/>
    <w:rsid w:val="00AB2B29"/>
    <w:rsid w:val="00AB3918"/>
    <w:rsid w:val="00AB40DC"/>
    <w:rsid w:val="00AB4B62"/>
    <w:rsid w:val="00AB4DFB"/>
    <w:rsid w:val="00AB4FFE"/>
    <w:rsid w:val="00AB531F"/>
    <w:rsid w:val="00AB55C1"/>
    <w:rsid w:val="00AB627C"/>
    <w:rsid w:val="00AB62EE"/>
    <w:rsid w:val="00AB64BE"/>
    <w:rsid w:val="00AB7227"/>
    <w:rsid w:val="00AB724C"/>
    <w:rsid w:val="00AB79E5"/>
    <w:rsid w:val="00AC001A"/>
    <w:rsid w:val="00AC08A3"/>
    <w:rsid w:val="00AC091D"/>
    <w:rsid w:val="00AC0E5B"/>
    <w:rsid w:val="00AC11C8"/>
    <w:rsid w:val="00AC1AA7"/>
    <w:rsid w:val="00AC1C45"/>
    <w:rsid w:val="00AC2484"/>
    <w:rsid w:val="00AC2590"/>
    <w:rsid w:val="00AC2A8F"/>
    <w:rsid w:val="00AC2EE1"/>
    <w:rsid w:val="00AC308B"/>
    <w:rsid w:val="00AC314A"/>
    <w:rsid w:val="00AC359F"/>
    <w:rsid w:val="00AC42B5"/>
    <w:rsid w:val="00AC516B"/>
    <w:rsid w:val="00AC5217"/>
    <w:rsid w:val="00AC5565"/>
    <w:rsid w:val="00AC559C"/>
    <w:rsid w:val="00AC55B9"/>
    <w:rsid w:val="00AC56BA"/>
    <w:rsid w:val="00AC5FD6"/>
    <w:rsid w:val="00AC6056"/>
    <w:rsid w:val="00AC6394"/>
    <w:rsid w:val="00AC68A9"/>
    <w:rsid w:val="00AC6F69"/>
    <w:rsid w:val="00AC7697"/>
    <w:rsid w:val="00AC7AE6"/>
    <w:rsid w:val="00AD0B12"/>
    <w:rsid w:val="00AD0F0D"/>
    <w:rsid w:val="00AD1264"/>
    <w:rsid w:val="00AD1405"/>
    <w:rsid w:val="00AD1A2C"/>
    <w:rsid w:val="00AD1BE5"/>
    <w:rsid w:val="00AD1E60"/>
    <w:rsid w:val="00AD1FC2"/>
    <w:rsid w:val="00AD25DF"/>
    <w:rsid w:val="00AD286E"/>
    <w:rsid w:val="00AD2AC0"/>
    <w:rsid w:val="00AD2E60"/>
    <w:rsid w:val="00AD3870"/>
    <w:rsid w:val="00AD38B3"/>
    <w:rsid w:val="00AD3987"/>
    <w:rsid w:val="00AD3AF2"/>
    <w:rsid w:val="00AD3C09"/>
    <w:rsid w:val="00AD3E6E"/>
    <w:rsid w:val="00AD4B8D"/>
    <w:rsid w:val="00AD4FEC"/>
    <w:rsid w:val="00AD524E"/>
    <w:rsid w:val="00AD53FD"/>
    <w:rsid w:val="00AD5741"/>
    <w:rsid w:val="00AD57D8"/>
    <w:rsid w:val="00AD598F"/>
    <w:rsid w:val="00AD6BE3"/>
    <w:rsid w:val="00AD70AE"/>
    <w:rsid w:val="00AD7547"/>
    <w:rsid w:val="00AD7738"/>
    <w:rsid w:val="00AD790F"/>
    <w:rsid w:val="00AE03A5"/>
    <w:rsid w:val="00AE0C50"/>
    <w:rsid w:val="00AE0CC4"/>
    <w:rsid w:val="00AE107E"/>
    <w:rsid w:val="00AE110D"/>
    <w:rsid w:val="00AE1128"/>
    <w:rsid w:val="00AE1B14"/>
    <w:rsid w:val="00AE1C07"/>
    <w:rsid w:val="00AE296B"/>
    <w:rsid w:val="00AE2990"/>
    <w:rsid w:val="00AE3231"/>
    <w:rsid w:val="00AE41FF"/>
    <w:rsid w:val="00AE46E8"/>
    <w:rsid w:val="00AE4FF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1852"/>
    <w:rsid w:val="00AF20A2"/>
    <w:rsid w:val="00AF3894"/>
    <w:rsid w:val="00AF3DC1"/>
    <w:rsid w:val="00AF3F6A"/>
    <w:rsid w:val="00AF44F6"/>
    <w:rsid w:val="00AF47AA"/>
    <w:rsid w:val="00AF4C9E"/>
    <w:rsid w:val="00AF4E28"/>
    <w:rsid w:val="00AF518C"/>
    <w:rsid w:val="00AF76DF"/>
    <w:rsid w:val="00AF7D00"/>
    <w:rsid w:val="00B0053C"/>
    <w:rsid w:val="00B01199"/>
    <w:rsid w:val="00B01B7D"/>
    <w:rsid w:val="00B02322"/>
    <w:rsid w:val="00B0235F"/>
    <w:rsid w:val="00B0359D"/>
    <w:rsid w:val="00B035D8"/>
    <w:rsid w:val="00B03729"/>
    <w:rsid w:val="00B03F5B"/>
    <w:rsid w:val="00B04BE8"/>
    <w:rsid w:val="00B04C30"/>
    <w:rsid w:val="00B0531D"/>
    <w:rsid w:val="00B05609"/>
    <w:rsid w:val="00B0562F"/>
    <w:rsid w:val="00B05A9F"/>
    <w:rsid w:val="00B05AFA"/>
    <w:rsid w:val="00B06967"/>
    <w:rsid w:val="00B07705"/>
    <w:rsid w:val="00B0778E"/>
    <w:rsid w:val="00B07CD7"/>
    <w:rsid w:val="00B10465"/>
    <w:rsid w:val="00B11A5F"/>
    <w:rsid w:val="00B11CEE"/>
    <w:rsid w:val="00B11E90"/>
    <w:rsid w:val="00B123B7"/>
    <w:rsid w:val="00B12561"/>
    <w:rsid w:val="00B125E3"/>
    <w:rsid w:val="00B12BB9"/>
    <w:rsid w:val="00B12FC6"/>
    <w:rsid w:val="00B13286"/>
    <w:rsid w:val="00B1360E"/>
    <w:rsid w:val="00B139AD"/>
    <w:rsid w:val="00B14389"/>
    <w:rsid w:val="00B14518"/>
    <w:rsid w:val="00B1481B"/>
    <w:rsid w:val="00B15BA3"/>
    <w:rsid w:val="00B16031"/>
    <w:rsid w:val="00B160A2"/>
    <w:rsid w:val="00B16810"/>
    <w:rsid w:val="00B16D95"/>
    <w:rsid w:val="00B16E18"/>
    <w:rsid w:val="00B171A4"/>
    <w:rsid w:val="00B1736B"/>
    <w:rsid w:val="00B175C7"/>
    <w:rsid w:val="00B203DE"/>
    <w:rsid w:val="00B21642"/>
    <w:rsid w:val="00B21B58"/>
    <w:rsid w:val="00B22103"/>
    <w:rsid w:val="00B227D9"/>
    <w:rsid w:val="00B22E8C"/>
    <w:rsid w:val="00B23FA1"/>
    <w:rsid w:val="00B24F99"/>
    <w:rsid w:val="00B25774"/>
    <w:rsid w:val="00B2585F"/>
    <w:rsid w:val="00B25DA6"/>
    <w:rsid w:val="00B260F8"/>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F4E"/>
    <w:rsid w:val="00B34BC3"/>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640"/>
    <w:rsid w:val="00B42CBF"/>
    <w:rsid w:val="00B4306D"/>
    <w:rsid w:val="00B43DE1"/>
    <w:rsid w:val="00B43F3D"/>
    <w:rsid w:val="00B44422"/>
    <w:rsid w:val="00B46004"/>
    <w:rsid w:val="00B46241"/>
    <w:rsid w:val="00B4627F"/>
    <w:rsid w:val="00B474D7"/>
    <w:rsid w:val="00B47F59"/>
    <w:rsid w:val="00B50923"/>
    <w:rsid w:val="00B509A2"/>
    <w:rsid w:val="00B5145E"/>
    <w:rsid w:val="00B5159B"/>
    <w:rsid w:val="00B52628"/>
    <w:rsid w:val="00B52CBC"/>
    <w:rsid w:val="00B52CFB"/>
    <w:rsid w:val="00B52FFB"/>
    <w:rsid w:val="00B53ED5"/>
    <w:rsid w:val="00B542CD"/>
    <w:rsid w:val="00B54931"/>
    <w:rsid w:val="00B550E6"/>
    <w:rsid w:val="00B55DB0"/>
    <w:rsid w:val="00B56080"/>
    <w:rsid w:val="00B56167"/>
    <w:rsid w:val="00B56861"/>
    <w:rsid w:val="00B56943"/>
    <w:rsid w:val="00B56A8A"/>
    <w:rsid w:val="00B56F42"/>
    <w:rsid w:val="00B57911"/>
    <w:rsid w:val="00B57CE4"/>
    <w:rsid w:val="00B60B85"/>
    <w:rsid w:val="00B61338"/>
    <w:rsid w:val="00B61719"/>
    <w:rsid w:val="00B618B1"/>
    <w:rsid w:val="00B61938"/>
    <w:rsid w:val="00B61BB5"/>
    <w:rsid w:val="00B61ED3"/>
    <w:rsid w:val="00B61F92"/>
    <w:rsid w:val="00B624C7"/>
    <w:rsid w:val="00B628BB"/>
    <w:rsid w:val="00B62A0E"/>
    <w:rsid w:val="00B63030"/>
    <w:rsid w:val="00B6335F"/>
    <w:rsid w:val="00B633CA"/>
    <w:rsid w:val="00B63876"/>
    <w:rsid w:val="00B63BD1"/>
    <w:rsid w:val="00B63C41"/>
    <w:rsid w:val="00B63E76"/>
    <w:rsid w:val="00B642C2"/>
    <w:rsid w:val="00B64327"/>
    <w:rsid w:val="00B64C0D"/>
    <w:rsid w:val="00B65172"/>
    <w:rsid w:val="00B65505"/>
    <w:rsid w:val="00B65AF6"/>
    <w:rsid w:val="00B65DE5"/>
    <w:rsid w:val="00B662D7"/>
    <w:rsid w:val="00B66CEC"/>
    <w:rsid w:val="00B66D90"/>
    <w:rsid w:val="00B67A7D"/>
    <w:rsid w:val="00B67C11"/>
    <w:rsid w:val="00B67D0A"/>
    <w:rsid w:val="00B7015B"/>
    <w:rsid w:val="00B70612"/>
    <w:rsid w:val="00B706B7"/>
    <w:rsid w:val="00B7093E"/>
    <w:rsid w:val="00B70DF5"/>
    <w:rsid w:val="00B71509"/>
    <w:rsid w:val="00B715A7"/>
    <w:rsid w:val="00B71DAB"/>
    <w:rsid w:val="00B71F2D"/>
    <w:rsid w:val="00B72095"/>
    <w:rsid w:val="00B72F80"/>
    <w:rsid w:val="00B731D8"/>
    <w:rsid w:val="00B7321A"/>
    <w:rsid w:val="00B73A86"/>
    <w:rsid w:val="00B73B0F"/>
    <w:rsid w:val="00B73EDF"/>
    <w:rsid w:val="00B73F36"/>
    <w:rsid w:val="00B73F6E"/>
    <w:rsid w:val="00B74B92"/>
    <w:rsid w:val="00B74C1B"/>
    <w:rsid w:val="00B754F7"/>
    <w:rsid w:val="00B7581B"/>
    <w:rsid w:val="00B7581C"/>
    <w:rsid w:val="00B75ABE"/>
    <w:rsid w:val="00B76412"/>
    <w:rsid w:val="00B76498"/>
    <w:rsid w:val="00B76587"/>
    <w:rsid w:val="00B76C95"/>
    <w:rsid w:val="00B7729E"/>
    <w:rsid w:val="00B775A2"/>
    <w:rsid w:val="00B77ABC"/>
    <w:rsid w:val="00B77EBB"/>
    <w:rsid w:val="00B80DCC"/>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87DB6"/>
    <w:rsid w:val="00B90262"/>
    <w:rsid w:val="00B90675"/>
    <w:rsid w:val="00B90E2D"/>
    <w:rsid w:val="00B90EBE"/>
    <w:rsid w:val="00B91090"/>
    <w:rsid w:val="00B91123"/>
    <w:rsid w:val="00B917BC"/>
    <w:rsid w:val="00B91C77"/>
    <w:rsid w:val="00B92188"/>
    <w:rsid w:val="00B9231C"/>
    <w:rsid w:val="00B92CBE"/>
    <w:rsid w:val="00B92F7A"/>
    <w:rsid w:val="00B940F4"/>
    <w:rsid w:val="00B943B3"/>
    <w:rsid w:val="00B94CB2"/>
    <w:rsid w:val="00B94ECF"/>
    <w:rsid w:val="00B94EFB"/>
    <w:rsid w:val="00B955BF"/>
    <w:rsid w:val="00B959D1"/>
    <w:rsid w:val="00B96EE6"/>
    <w:rsid w:val="00B97466"/>
    <w:rsid w:val="00B9791D"/>
    <w:rsid w:val="00B97AE5"/>
    <w:rsid w:val="00BA0312"/>
    <w:rsid w:val="00BA1210"/>
    <w:rsid w:val="00BA15C8"/>
    <w:rsid w:val="00BA16CA"/>
    <w:rsid w:val="00BA1734"/>
    <w:rsid w:val="00BA181D"/>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3E1"/>
    <w:rsid w:val="00BA668F"/>
    <w:rsid w:val="00BA673E"/>
    <w:rsid w:val="00BA6785"/>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B7A8E"/>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5EF"/>
    <w:rsid w:val="00BC6A97"/>
    <w:rsid w:val="00BC6BF4"/>
    <w:rsid w:val="00BC6C59"/>
    <w:rsid w:val="00BC6FC0"/>
    <w:rsid w:val="00BC7165"/>
    <w:rsid w:val="00BC7C0E"/>
    <w:rsid w:val="00BD012E"/>
    <w:rsid w:val="00BD02EA"/>
    <w:rsid w:val="00BD083F"/>
    <w:rsid w:val="00BD255D"/>
    <w:rsid w:val="00BD30B9"/>
    <w:rsid w:val="00BD32B3"/>
    <w:rsid w:val="00BD3445"/>
    <w:rsid w:val="00BD40D2"/>
    <w:rsid w:val="00BD43F0"/>
    <w:rsid w:val="00BD50C9"/>
    <w:rsid w:val="00BD5350"/>
    <w:rsid w:val="00BD5377"/>
    <w:rsid w:val="00BD5E44"/>
    <w:rsid w:val="00BD5FD2"/>
    <w:rsid w:val="00BD69EF"/>
    <w:rsid w:val="00BD70E3"/>
    <w:rsid w:val="00BD754C"/>
    <w:rsid w:val="00BD77F6"/>
    <w:rsid w:val="00BD7C77"/>
    <w:rsid w:val="00BE047A"/>
    <w:rsid w:val="00BE05EA"/>
    <w:rsid w:val="00BE060C"/>
    <w:rsid w:val="00BE0A68"/>
    <w:rsid w:val="00BE0CD9"/>
    <w:rsid w:val="00BE0E5A"/>
    <w:rsid w:val="00BE134B"/>
    <w:rsid w:val="00BE1642"/>
    <w:rsid w:val="00BE2C78"/>
    <w:rsid w:val="00BE39E0"/>
    <w:rsid w:val="00BE427D"/>
    <w:rsid w:val="00BE428C"/>
    <w:rsid w:val="00BE436B"/>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0FD8"/>
    <w:rsid w:val="00BF1279"/>
    <w:rsid w:val="00BF1DB1"/>
    <w:rsid w:val="00BF1EB9"/>
    <w:rsid w:val="00BF2240"/>
    <w:rsid w:val="00BF22D3"/>
    <w:rsid w:val="00BF25D3"/>
    <w:rsid w:val="00BF2883"/>
    <w:rsid w:val="00BF2A6A"/>
    <w:rsid w:val="00BF2BAC"/>
    <w:rsid w:val="00BF2FBE"/>
    <w:rsid w:val="00BF3010"/>
    <w:rsid w:val="00BF3180"/>
    <w:rsid w:val="00BF3478"/>
    <w:rsid w:val="00BF38B1"/>
    <w:rsid w:val="00BF3A1F"/>
    <w:rsid w:val="00BF3A53"/>
    <w:rsid w:val="00BF3DC1"/>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B63"/>
    <w:rsid w:val="00C00F78"/>
    <w:rsid w:val="00C01A8D"/>
    <w:rsid w:val="00C01F78"/>
    <w:rsid w:val="00C024B8"/>
    <w:rsid w:val="00C03B09"/>
    <w:rsid w:val="00C042BB"/>
    <w:rsid w:val="00C042FD"/>
    <w:rsid w:val="00C042FE"/>
    <w:rsid w:val="00C043B7"/>
    <w:rsid w:val="00C04B3C"/>
    <w:rsid w:val="00C04F10"/>
    <w:rsid w:val="00C04F23"/>
    <w:rsid w:val="00C04F58"/>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BFB"/>
    <w:rsid w:val="00C1148E"/>
    <w:rsid w:val="00C11515"/>
    <w:rsid w:val="00C11573"/>
    <w:rsid w:val="00C1169E"/>
    <w:rsid w:val="00C11779"/>
    <w:rsid w:val="00C12BB2"/>
    <w:rsid w:val="00C132C9"/>
    <w:rsid w:val="00C1349A"/>
    <w:rsid w:val="00C13C6E"/>
    <w:rsid w:val="00C13DA4"/>
    <w:rsid w:val="00C13FA0"/>
    <w:rsid w:val="00C145FC"/>
    <w:rsid w:val="00C14B26"/>
    <w:rsid w:val="00C15FE3"/>
    <w:rsid w:val="00C16CAA"/>
    <w:rsid w:val="00C16D0E"/>
    <w:rsid w:val="00C16E63"/>
    <w:rsid w:val="00C175BE"/>
    <w:rsid w:val="00C178DB"/>
    <w:rsid w:val="00C20219"/>
    <w:rsid w:val="00C20E1F"/>
    <w:rsid w:val="00C2112C"/>
    <w:rsid w:val="00C2139D"/>
    <w:rsid w:val="00C2159D"/>
    <w:rsid w:val="00C21EEE"/>
    <w:rsid w:val="00C22257"/>
    <w:rsid w:val="00C22305"/>
    <w:rsid w:val="00C22F9B"/>
    <w:rsid w:val="00C23437"/>
    <w:rsid w:val="00C23D15"/>
    <w:rsid w:val="00C244D1"/>
    <w:rsid w:val="00C253F5"/>
    <w:rsid w:val="00C259DF"/>
    <w:rsid w:val="00C25B7D"/>
    <w:rsid w:val="00C261C3"/>
    <w:rsid w:val="00C266D7"/>
    <w:rsid w:val="00C26D5D"/>
    <w:rsid w:val="00C27193"/>
    <w:rsid w:val="00C275EC"/>
    <w:rsid w:val="00C301CF"/>
    <w:rsid w:val="00C30545"/>
    <w:rsid w:val="00C30BFA"/>
    <w:rsid w:val="00C30ECE"/>
    <w:rsid w:val="00C31143"/>
    <w:rsid w:val="00C31BC7"/>
    <w:rsid w:val="00C31D6F"/>
    <w:rsid w:val="00C31F98"/>
    <w:rsid w:val="00C32280"/>
    <w:rsid w:val="00C32F16"/>
    <w:rsid w:val="00C331AC"/>
    <w:rsid w:val="00C3354F"/>
    <w:rsid w:val="00C33D66"/>
    <w:rsid w:val="00C3403E"/>
    <w:rsid w:val="00C3436C"/>
    <w:rsid w:val="00C34591"/>
    <w:rsid w:val="00C352CA"/>
    <w:rsid w:val="00C353D6"/>
    <w:rsid w:val="00C35A91"/>
    <w:rsid w:val="00C35ABB"/>
    <w:rsid w:val="00C35D05"/>
    <w:rsid w:val="00C35DB4"/>
    <w:rsid w:val="00C3604A"/>
    <w:rsid w:val="00C3607E"/>
    <w:rsid w:val="00C36277"/>
    <w:rsid w:val="00C363F6"/>
    <w:rsid w:val="00C36845"/>
    <w:rsid w:val="00C4003C"/>
    <w:rsid w:val="00C40044"/>
    <w:rsid w:val="00C4009D"/>
    <w:rsid w:val="00C40875"/>
    <w:rsid w:val="00C40C6D"/>
    <w:rsid w:val="00C420B5"/>
    <w:rsid w:val="00C421F3"/>
    <w:rsid w:val="00C42B14"/>
    <w:rsid w:val="00C4328E"/>
    <w:rsid w:val="00C441B7"/>
    <w:rsid w:val="00C45405"/>
    <w:rsid w:val="00C454B0"/>
    <w:rsid w:val="00C45B88"/>
    <w:rsid w:val="00C45C20"/>
    <w:rsid w:val="00C46D97"/>
    <w:rsid w:val="00C470CB"/>
    <w:rsid w:val="00C47275"/>
    <w:rsid w:val="00C473A1"/>
    <w:rsid w:val="00C47ACE"/>
    <w:rsid w:val="00C501EA"/>
    <w:rsid w:val="00C50620"/>
    <w:rsid w:val="00C50CE0"/>
    <w:rsid w:val="00C50E43"/>
    <w:rsid w:val="00C50ECA"/>
    <w:rsid w:val="00C50F37"/>
    <w:rsid w:val="00C518AE"/>
    <w:rsid w:val="00C52CBF"/>
    <w:rsid w:val="00C53167"/>
    <w:rsid w:val="00C534AA"/>
    <w:rsid w:val="00C53A1A"/>
    <w:rsid w:val="00C53A45"/>
    <w:rsid w:val="00C53D78"/>
    <w:rsid w:val="00C53FF1"/>
    <w:rsid w:val="00C545E4"/>
    <w:rsid w:val="00C55575"/>
    <w:rsid w:val="00C5599E"/>
    <w:rsid w:val="00C563EB"/>
    <w:rsid w:val="00C564A4"/>
    <w:rsid w:val="00C5652F"/>
    <w:rsid w:val="00C56AF2"/>
    <w:rsid w:val="00C5717F"/>
    <w:rsid w:val="00C57A40"/>
    <w:rsid w:val="00C609A9"/>
    <w:rsid w:val="00C6101B"/>
    <w:rsid w:val="00C6119E"/>
    <w:rsid w:val="00C61327"/>
    <w:rsid w:val="00C61A25"/>
    <w:rsid w:val="00C62169"/>
    <w:rsid w:val="00C62C24"/>
    <w:rsid w:val="00C62C57"/>
    <w:rsid w:val="00C638AA"/>
    <w:rsid w:val="00C63968"/>
    <w:rsid w:val="00C63E0F"/>
    <w:rsid w:val="00C63E9F"/>
    <w:rsid w:val="00C64D32"/>
    <w:rsid w:val="00C65851"/>
    <w:rsid w:val="00C65970"/>
    <w:rsid w:val="00C659A9"/>
    <w:rsid w:val="00C65BDF"/>
    <w:rsid w:val="00C66443"/>
    <w:rsid w:val="00C665E0"/>
    <w:rsid w:val="00C672F8"/>
    <w:rsid w:val="00C67FA8"/>
    <w:rsid w:val="00C70109"/>
    <w:rsid w:val="00C70112"/>
    <w:rsid w:val="00C70114"/>
    <w:rsid w:val="00C70387"/>
    <w:rsid w:val="00C70553"/>
    <w:rsid w:val="00C70718"/>
    <w:rsid w:val="00C70CC1"/>
    <w:rsid w:val="00C70FDF"/>
    <w:rsid w:val="00C7210A"/>
    <w:rsid w:val="00C7296C"/>
    <w:rsid w:val="00C7331A"/>
    <w:rsid w:val="00C73ABA"/>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FCC"/>
    <w:rsid w:val="00C80FE9"/>
    <w:rsid w:val="00C8157F"/>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EBD"/>
    <w:rsid w:val="00C90FB8"/>
    <w:rsid w:val="00C9103A"/>
    <w:rsid w:val="00C91076"/>
    <w:rsid w:val="00C91205"/>
    <w:rsid w:val="00C91245"/>
    <w:rsid w:val="00C9138D"/>
    <w:rsid w:val="00C91590"/>
    <w:rsid w:val="00C91AB6"/>
    <w:rsid w:val="00C928B1"/>
    <w:rsid w:val="00C92D6B"/>
    <w:rsid w:val="00C92E21"/>
    <w:rsid w:val="00C92EAC"/>
    <w:rsid w:val="00C93102"/>
    <w:rsid w:val="00C9314E"/>
    <w:rsid w:val="00C931BD"/>
    <w:rsid w:val="00C93BDE"/>
    <w:rsid w:val="00C93E29"/>
    <w:rsid w:val="00C93E9C"/>
    <w:rsid w:val="00C9421B"/>
    <w:rsid w:val="00C9427D"/>
    <w:rsid w:val="00C9448C"/>
    <w:rsid w:val="00C952EC"/>
    <w:rsid w:val="00C9601F"/>
    <w:rsid w:val="00C96F47"/>
    <w:rsid w:val="00C972AD"/>
    <w:rsid w:val="00C97573"/>
    <w:rsid w:val="00C978C5"/>
    <w:rsid w:val="00C97933"/>
    <w:rsid w:val="00C97A4D"/>
    <w:rsid w:val="00C97C67"/>
    <w:rsid w:val="00CA0593"/>
    <w:rsid w:val="00CA11BB"/>
    <w:rsid w:val="00CA1538"/>
    <w:rsid w:val="00CA2099"/>
    <w:rsid w:val="00CA2325"/>
    <w:rsid w:val="00CA28CB"/>
    <w:rsid w:val="00CA2BAB"/>
    <w:rsid w:val="00CA2FA7"/>
    <w:rsid w:val="00CA349F"/>
    <w:rsid w:val="00CA3B9A"/>
    <w:rsid w:val="00CA4568"/>
    <w:rsid w:val="00CA4ABF"/>
    <w:rsid w:val="00CA4FD6"/>
    <w:rsid w:val="00CA5122"/>
    <w:rsid w:val="00CA533B"/>
    <w:rsid w:val="00CA5513"/>
    <w:rsid w:val="00CA5776"/>
    <w:rsid w:val="00CA5FE0"/>
    <w:rsid w:val="00CA684A"/>
    <w:rsid w:val="00CA726B"/>
    <w:rsid w:val="00CA730D"/>
    <w:rsid w:val="00CA78F6"/>
    <w:rsid w:val="00CB025E"/>
    <w:rsid w:val="00CB0405"/>
    <w:rsid w:val="00CB0B14"/>
    <w:rsid w:val="00CB0D33"/>
    <w:rsid w:val="00CB0E59"/>
    <w:rsid w:val="00CB1610"/>
    <w:rsid w:val="00CB1F9A"/>
    <w:rsid w:val="00CB39D1"/>
    <w:rsid w:val="00CB40F1"/>
    <w:rsid w:val="00CB41CA"/>
    <w:rsid w:val="00CB498B"/>
    <w:rsid w:val="00CB4A5D"/>
    <w:rsid w:val="00CB4C02"/>
    <w:rsid w:val="00CB4C36"/>
    <w:rsid w:val="00CB538C"/>
    <w:rsid w:val="00CB53B4"/>
    <w:rsid w:val="00CB5AE6"/>
    <w:rsid w:val="00CB5BC4"/>
    <w:rsid w:val="00CB5C87"/>
    <w:rsid w:val="00CB5E53"/>
    <w:rsid w:val="00CB6589"/>
    <w:rsid w:val="00CB6B2F"/>
    <w:rsid w:val="00CB70FD"/>
    <w:rsid w:val="00CB71A9"/>
    <w:rsid w:val="00CB769C"/>
    <w:rsid w:val="00CB79EA"/>
    <w:rsid w:val="00CC0013"/>
    <w:rsid w:val="00CC00B4"/>
    <w:rsid w:val="00CC01F6"/>
    <w:rsid w:val="00CC05A6"/>
    <w:rsid w:val="00CC0BDF"/>
    <w:rsid w:val="00CC144A"/>
    <w:rsid w:val="00CC1642"/>
    <w:rsid w:val="00CC16F7"/>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1744"/>
    <w:rsid w:val="00CD1C77"/>
    <w:rsid w:val="00CD21D8"/>
    <w:rsid w:val="00CD2467"/>
    <w:rsid w:val="00CD3316"/>
    <w:rsid w:val="00CD3C05"/>
    <w:rsid w:val="00CD4BE8"/>
    <w:rsid w:val="00CD4E69"/>
    <w:rsid w:val="00CD50DC"/>
    <w:rsid w:val="00CD59EB"/>
    <w:rsid w:val="00CD5A2E"/>
    <w:rsid w:val="00CD6465"/>
    <w:rsid w:val="00CD652C"/>
    <w:rsid w:val="00CD6639"/>
    <w:rsid w:val="00CD6D24"/>
    <w:rsid w:val="00CE0C32"/>
    <w:rsid w:val="00CE1161"/>
    <w:rsid w:val="00CE1282"/>
    <w:rsid w:val="00CE1476"/>
    <w:rsid w:val="00CE15D3"/>
    <w:rsid w:val="00CE1716"/>
    <w:rsid w:val="00CE1EC0"/>
    <w:rsid w:val="00CE1FDB"/>
    <w:rsid w:val="00CE2682"/>
    <w:rsid w:val="00CE2DB8"/>
    <w:rsid w:val="00CE2E16"/>
    <w:rsid w:val="00CE2FEF"/>
    <w:rsid w:val="00CE321C"/>
    <w:rsid w:val="00CE35D6"/>
    <w:rsid w:val="00CE37EC"/>
    <w:rsid w:val="00CE3E8A"/>
    <w:rsid w:val="00CE4304"/>
    <w:rsid w:val="00CE4B61"/>
    <w:rsid w:val="00CE5441"/>
    <w:rsid w:val="00CE54F0"/>
    <w:rsid w:val="00CE6353"/>
    <w:rsid w:val="00CE6924"/>
    <w:rsid w:val="00CE69E7"/>
    <w:rsid w:val="00CE74DC"/>
    <w:rsid w:val="00CE754B"/>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B75"/>
    <w:rsid w:val="00CF630B"/>
    <w:rsid w:val="00CF693B"/>
    <w:rsid w:val="00CF7931"/>
    <w:rsid w:val="00CF7C91"/>
    <w:rsid w:val="00CF7DCA"/>
    <w:rsid w:val="00CF7F40"/>
    <w:rsid w:val="00D001CE"/>
    <w:rsid w:val="00D00488"/>
    <w:rsid w:val="00D007A5"/>
    <w:rsid w:val="00D00911"/>
    <w:rsid w:val="00D010A0"/>
    <w:rsid w:val="00D01239"/>
    <w:rsid w:val="00D013A1"/>
    <w:rsid w:val="00D01406"/>
    <w:rsid w:val="00D017C4"/>
    <w:rsid w:val="00D01CAB"/>
    <w:rsid w:val="00D029AB"/>
    <w:rsid w:val="00D039A5"/>
    <w:rsid w:val="00D04209"/>
    <w:rsid w:val="00D04224"/>
    <w:rsid w:val="00D056A1"/>
    <w:rsid w:val="00D05743"/>
    <w:rsid w:val="00D06063"/>
    <w:rsid w:val="00D06460"/>
    <w:rsid w:val="00D06461"/>
    <w:rsid w:val="00D065E3"/>
    <w:rsid w:val="00D0719C"/>
    <w:rsid w:val="00D07625"/>
    <w:rsid w:val="00D079A0"/>
    <w:rsid w:val="00D07D74"/>
    <w:rsid w:val="00D07E9E"/>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1E7"/>
    <w:rsid w:val="00D2472D"/>
    <w:rsid w:val="00D24824"/>
    <w:rsid w:val="00D24BAB"/>
    <w:rsid w:val="00D250FC"/>
    <w:rsid w:val="00D25447"/>
    <w:rsid w:val="00D25C86"/>
    <w:rsid w:val="00D25EA3"/>
    <w:rsid w:val="00D25F51"/>
    <w:rsid w:val="00D262E6"/>
    <w:rsid w:val="00D262EB"/>
    <w:rsid w:val="00D26420"/>
    <w:rsid w:val="00D26C86"/>
    <w:rsid w:val="00D27733"/>
    <w:rsid w:val="00D27984"/>
    <w:rsid w:val="00D301FE"/>
    <w:rsid w:val="00D30678"/>
    <w:rsid w:val="00D30721"/>
    <w:rsid w:val="00D30D06"/>
    <w:rsid w:val="00D3187F"/>
    <w:rsid w:val="00D31B91"/>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B79"/>
    <w:rsid w:val="00D40BCB"/>
    <w:rsid w:val="00D40C37"/>
    <w:rsid w:val="00D40F0A"/>
    <w:rsid w:val="00D412FB"/>
    <w:rsid w:val="00D41AAF"/>
    <w:rsid w:val="00D4225E"/>
    <w:rsid w:val="00D422CE"/>
    <w:rsid w:val="00D4247C"/>
    <w:rsid w:val="00D42A1E"/>
    <w:rsid w:val="00D43D45"/>
    <w:rsid w:val="00D44DF3"/>
    <w:rsid w:val="00D44E08"/>
    <w:rsid w:val="00D451B1"/>
    <w:rsid w:val="00D4528F"/>
    <w:rsid w:val="00D454B5"/>
    <w:rsid w:val="00D458B1"/>
    <w:rsid w:val="00D459A1"/>
    <w:rsid w:val="00D45CBC"/>
    <w:rsid w:val="00D46FA8"/>
    <w:rsid w:val="00D47194"/>
    <w:rsid w:val="00D476C4"/>
    <w:rsid w:val="00D47B45"/>
    <w:rsid w:val="00D502F7"/>
    <w:rsid w:val="00D5044D"/>
    <w:rsid w:val="00D50477"/>
    <w:rsid w:val="00D50499"/>
    <w:rsid w:val="00D5082A"/>
    <w:rsid w:val="00D509AE"/>
    <w:rsid w:val="00D50A97"/>
    <w:rsid w:val="00D50E61"/>
    <w:rsid w:val="00D50FA7"/>
    <w:rsid w:val="00D513CA"/>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72"/>
    <w:rsid w:val="00D557E6"/>
    <w:rsid w:val="00D55A1A"/>
    <w:rsid w:val="00D55B47"/>
    <w:rsid w:val="00D5629B"/>
    <w:rsid w:val="00D57409"/>
    <w:rsid w:val="00D5794E"/>
    <w:rsid w:val="00D600FC"/>
    <w:rsid w:val="00D604B4"/>
    <w:rsid w:val="00D6052E"/>
    <w:rsid w:val="00D606B1"/>
    <w:rsid w:val="00D60736"/>
    <w:rsid w:val="00D609C0"/>
    <w:rsid w:val="00D60B80"/>
    <w:rsid w:val="00D617B5"/>
    <w:rsid w:val="00D618FB"/>
    <w:rsid w:val="00D6198A"/>
    <w:rsid w:val="00D6217D"/>
    <w:rsid w:val="00D625AB"/>
    <w:rsid w:val="00D629B0"/>
    <w:rsid w:val="00D6365A"/>
    <w:rsid w:val="00D6394D"/>
    <w:rsid w:val="00D63ACC"/>
    <w:rsid w:val="00D63B77"/>
    <w:rsid w:val="00D6406C"/>
    <w:rsid w:val="00D64096"/>
    <w:rsid w:val="00D650C0"/>
    <w:rsid w:val="00D6524B"/>
    <w:rsid w:val="00D66449"/>
    <w:rsid w:val="00D666BD"/>
    <w:rsid w:val="00D672D1"/>
    <w:rsid w:val="00D70471"/>
    <w:rsid w:val="00D71296"/>
    <w:rsid w:val="00D723D0"/>
    <w:rsid w:val="00D7258C"/>
    <w:rsid w:val="00D72741"/>
    <w:rsid w:val="00D72E82"/>
    <w:rsid w:val="00D73179"/>
    <w:rsid w:val="00D73838"/>
    <w:rsid w:val="00D741AA"/>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1113"/>
    <w:rsid w:val="00D81306"/>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70BB"/>
    <w:rsid w:val="00D87395"/>
    <w:rsid w:val="00D87AF1"/>
    <w:rsid w:val="00D90413"/>
    <w:rsid w:val="00D90614"/>
    <w:rsid w:val="00D90BE1"/>
    <w:rsid w:val="00D913E3"/>
    <w:rsid w:val="00D913F7"/>
    <w:rsid w:val="00D914F2"/>
    <w:rsid w:val="00D917D5"/>
    <w:rsid w:val="00D91B6B"/>
    <w:rsid w:val="00D91DF1"/>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CE"/>
    <w:rsid w:val="00D96D45"/>
    <w:rsid w:val="00D97029"/>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0F74"/>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87D"/>
    <w:rsid w:val="00DD01C8"/>
    <w:rsid w:val="00DD0B0D"/>
    <w:rsid w:val="00DD1123"/>
    <w:rsid w:val="00DD12FC"/>
    <w:rsid w:val="00DD185D"/>
    <w:rsid w:val="00DD226B"/>
    <w:rsid w:val="00DD2CA5"/>
    <w:rsid w:val="00DD3471"/>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087"/>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20A4"/>
    <w:rsid w:val="00DF22BA"/>
    <w:rsid w:val="00DF2339"/>
    <w:rsid w:val="00DF2461"/>
    <w:rsid w:val="00DF3117"/>
    <w:rsid w:val="00DF3455"/>
    <w:rsid w:val="00DF34B0"/>
    <w:rsid w:val="00DF3C33"/>
    <w:rsid w:val="00DF41C6"/>
    <w:rsid w:val="00DF44D9"/>
    <w:rsid w:val="00DF47AC"/>
    <w:rsid w:val="00DF4D04"/>
    <w:rsid w:val="00DF5D3C"/>
    <w:rsid w:val="00DF5D7E"/>
    <w:rsid w:val="00DF641A"/>
    <w:rsid w:val="00DF678A"/>
    <w:rsid w:val="00DF72D4"/>
    <w:rsid w:val="00DF7338"/>
    <w:rsid w:val="00DF736D"/>
    <w:rsid w:val="00DF7863"/>
    <w:rsid w:val="00DF7994"/>
    <w:rsid w:val="00DF7DA1"/>
    <w:rsid w:val="00E00186"/>
    <w:rsid w:val="00E0027A"/>
    <w:rsid w:val="00E00933"/>
    <w:rsid w:val="00E00A40"/>
    <w:rsid w:val="00E0129D"/>
    <w:rsid w:val="00E015EC"/>
    <w:rsid w:val="00E018BF"/>
    <w:rsid w:val="00E01AD5"/>
    <w:rsid w:val="00E01B37"/>
    <w:rsid w:val="00E02230"/>
    <w:rsid w:val="00E02A0D"/>
    <w:rsid w:val="00E03183"/>
    <w:rsid w:val="00E03ED2"/>
    <w:rsid w:val="00E03F41"/>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7A9"/>
    <w:rsid w:val="00E11AC1"/>
    <w:rsid w:val="00E12895"/>
    <w:rsid w:val="00E12BFA"/>
    <w:rsid w:val="00E13346"/>
    <w:rsid w:val="00E1344A"/>
    <w:rsid w:val="00E13E42"/>
    <w:rsid w:val="00E142ED"/>
    <w:rsid w:val="00E1431E"/>
    <w:rsid w:val="00E1449D"/>
    <w:rsid w:val="00E144D2"/>
    <w:rsid w:val="00E14FC4"/>
    <w:rsid w:val="00E15910"/>
    <w:rsid w:val="00E1596F"/>
    <w:rsid w:val="00E15C31"/>
    <w:rsid w:val="00E15C9B"/>
    <w:rsid w:val="00E161C8"/>
    <w:rsid w:val="00E163AE"/>
    <w:rsid w:val="00E1643A"/>
    <w:rsid w:val="00E16AB0"/>
    <w:rsid w:val="00E16E25"/>
    <w:rsid w:val="00E17045"/>
    <w:rsid w:val="00E1708D"/>
    <w:rsid w:val="00E17221"/>
    <w:rsid w:val="00E1744A"/>
    <w:rsid w:val="00E17CAF"/>
    <w:rsid w:val="00E17D86"/>
    <w:rsid w:val="00E20678"/>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97B"/>
    <w:rsid w:val="00E26117"/>
    <w:rsid w:val="00E26ED4"/>
    <w:rsid w:val="00E26F6D"/>
    <w:rsid w:val="00E27069"/>
    <w:rsid w:val="00E2707F"/>
    <w:rsid w:val="00E274DA"/>
    <w:rsid w:val="00E303CF"/>
    <w:rsid w:val="00E30722"/>
    <w:rsid w:val="00E30788"/>
    <w:rsid w:val="00E3085E"/>
    <w:rsid w:val="00E30B18"/>
    <w:rsid w:val="00E30CB7"/>
    <w:rsid w:val="00E31846"/>
    <w:rsid w:val="00E31AE4"/>
    <w:rsid w:val="00E31FEF"/>
    <w:rsid w:val="00E320FB"/>
    <w:rsid w:val="00E32505"/>
    <w:rsid w:val="00E3298F"/>
    <w:rsid w:val="00E32A94"/>
    <w:rsid w:val="00E334DE"/>
    <w:rsid w:val="00E3384B"/>
    <w:rsid w:val="00E33A70"/>
    <w:rsid w:val="00E34507"/>
    <w:rsid w:val="00E34ECA"/>
    <w:rsid w:val="00E350A8"/>
    <w:rsid w:val="00E353F9"/>
    <w:rsid w:val="00E35654"/>
    <w:rsid w:val="00E35AAB"/>
    <w:rsid w:val="00E3652E"/>
    <w:rsid w:val="00E36789"/>
    <w:rsid w:val="00E36F35"/>
    <w:rsid w:val="00E36FD3"/>
    <w:rsid w:val="00E371EE"/>
    <w:rsid w:val="00E3723B"/>
    <w:rsid w:val="00E37329"/>
    <w:rsid w:val="00E37608"/>
    <w:rsid w:val="00E37655"/>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73F2"/>
    <w:rsid w:val="00E47D8B"/>
    <w:rsid w:val="00E47DC9"/>
    <w:rsid w:val="00E50274"/>
    <w:rsid w:val="00E50721"/>
    <w:rsid w:val="00E50761"/>
    <w:rsid w:val="00E508E1"/>
    <w:rsid w:val="00E50E67"/>
    <w:rsid w:val="00E5157D"/>
    <w:rsid w:val="00E51EAD"/>
    <w:rsid w:val="00E52A41"/>
    <w:rsid w:val="00E52AAF"/>
    <w:rsid w:val="00E53506"/>
    <w:rsid w:val="00E540E9"/>
    <w:rsid w:val="00E549DE"/>
    <w:rsid w:val="00E54C46"/>
    <w:rsid w:val="00E55EE8"/>
    <w:rsid w:val="00E55F59"/>
    <w:rsid w:val="00E5604A"/>
    <w:rsid w:val="00E5614B"/>
    <w:rsid w:val="00E5667F"/>
    <w:rsid w:val="00E5678B"/>
    <w:rsid w:val="00E56C4B"/>
    <w:rsid w:val="00E56E5B"/>
    <w:rsid w:val="00E573F3"/>
    <w:rsid w:val="00E57610"/>
    <w:rsid w:val="00E57874"/>
    <w:rsid w:val="00E60901"/>
    <w:rsid w:val="00E61114"/>
    <w:rsid w:val="00E61215"/>
    <w:rsid w:val="00E61D17"/>
    <w:rsid w:val="00E621EE"/>
    <w:rsid w:val="00E62355"/>
    <w:rsid w:val="00E6307B"/>
    <w:rsid w:val="00E634FC"/>
    <w:rsid w:val="00E638EB"/>
    <w:rsid w:val="00E63D12"/>
    <w:rsid w:val="00E64090"/>
    <w:rsid w:val="00E641A4"/>
    <w:rsid w:val="00E64867"/>
    <w:rsid w:val="00E6536C"/>
    <w:rsid w:val="00E654A9"/>
    <w:rsid w:val="00E65751"/>
    <w:rsid w:val="00E65EE2"/>
    <w:rsid w:val="00E66119"/>
    <w:rsid w:val="00E664F5"/>
    <w:rsid w:val="00E6665F"/>
    <w:rsid w:val="00E66DAE"/>
    <w:rsid w:val="00E6761F"/>
    <w:rsid w:val="00E67CAF"/>
    <w:rsid w:val="00E700D6"/>
    <w:rsid w:val="00E707EB"/>
    <w:rsid w:val="00E708FF"/>
    <w:rsid w:val="00E70A6C"/>
    <w:rsid w:val="00E71F92"/>
    <w:rsid w:val="00E73354"/>
    <w:rsid w:val="00E73AE4"/>
    <w:rsid w:val="00E74352"/>
    <w:rsid w:val="00E74856"/>
    <w:rsid w:val="00E7518B"/>
    <w:rsid w:val="00E7554B"/>
    <w:rsid w:val="00E75A70"/>
    <w:rsid w:val="00E76189"/>
    <w:rsid w:val="00E76799"/>
    <w:rsid w:val="00E774E1"/>
    <w:rsid w:val="00E77FC5"/>
    <w:rsid w:val="00E80251"/>
    <w:rsid w:val="00E806D4"/>
    <w:rsid w:val="00E80A40"/>
    <w:rsid w:val="00E81250"/>
    <w:rsid w:val="00E813F4"/>
    <w:rsid w:val="00E81463"/>
    <w:rsid w:val="00E819F6"/>
    <w:rsid w:val="00E81E20"/>
    <w:rsid w:val="00E82014"/>
    <w:rsid w:val="00E8201E"/>
    <w:rsid w:val="00E8278C"/>
    <w:rsid w:val="00E82C09"/>
    <w:rsid w:val="00E83066"/>
    <w:rsid w:val="00E832DB"/>
    <w:rsid w:val="00E833D7"/>
    <w:rsid w:val="00E839AB"/>
    <w:rsid w:val="00E849C7"/>
    <w:rsid w:val="00E84BBC"/>
    <w:rsid w:val="00E84C12"/>
    <w:rsid w:val="00E851A7"/>
    <w:rsid w:val="00E853F2"/>
    <w:rsid w:val="00E8566F"/>
    <w:rsid w:val="00E86B94"/>
    <w:rsid w:val="00E86DED"/>
    <w:rsid w:val="00E87508"/>
    <w:rsid w:val="00E8763B"/>
    <w:rsid w:val="00E87688"/>
    <w:rsid w:val="00E87B11"/>
    <w:rsid w:val="00E87CC4"/>
    <w:rsid w:val="00E906FC"/>
    <w:rsid w:val="00E912DE"/>
    <w:rsid w:val="00E91596"/>
    <w:rsid w:val="00E91931"/>
    <w:rsid w:val="00E9249A"/>
    <w:rsid w:val="00E925C3"/>
    <w:rsid w:val="00E92E20"/>
    <w:rsid w:val="00E9375D"/>
    <w:rsid w:val="00E93980"/>
    <w:rsid w:val="00E93D45"/>
    <w:rsid w:val="00E95568"/>
    <w:rsid w:val="00E95636"/>
    <w:rsid w:val="00E95A42"/>
    <w:rsid w:val="00E95AD6"/>
    <w:rsid w:val="00E95DC9"/>
    <w:rsid w:val="00E95F59"/>
    <w:rsid w:val="00E96DA6"/>
    <w:rsid w:val="00E97020"/>
    <w:rsid w:val="00E9751D"/>
    <w:rsid w:val="00E97A01"/>
    <w:rsid w:val="00EA00BF"/>
    <w:rsid w:val="00EA0EEA"/>
    <w:rsid w:val="00EA15FF"/>
    <w:rsid w:val="00EA1C0C"/>
    <w:rsid w:val="00EA1F36"/>
    <w:rsid w:val="00EA25A0"/>
    <w:rsid w:val="00EA26C7"/>
    <w:rsid w:val="00EA2B66"/>
    <w:rsid w:val="00EA34FE"/>
    <w:rsid w:val="00EA40B1"/>
    <w:rsid w:val="00EA4174"/>
    <w:rsid w:val="00EA4EF3"/>
    <w:rsid w:val="00EA5911"/>
    <w:rsid w:val="00EA5F68"/>
    <w:rsid w:val="00EA61C7"/>
    <w:rsid w:val="00EA69D1"/>
    <w:rsid w:val="00EA7AC7"/>
    <w:rsid w:val="00EA7BF6"/>
    <w:rsid w:val="00EA7D46"/>
    <w:rsid w:val="00EB064C"/>
    <w:rsid w:val="00EB17DE"/>
    <w:rsid w:val="00EB2171"/>
    <w:rsid w:val="00EB2628"/>
    <w:rsid w:val="00EB27AB"/>
    <w:rsid w:val="00EB4466"/>
    <w:rsid w:val="00EB44C6"/>
    <w:rsid w:val="00EB4917"/>
    <w:rsid w:val="00EB5854"/>
    <w:rsid w:val="00EB588D"/>
    <w:rsid w:val="00EB5DF1"/>
    <w:rsid w:val="00EB633E"/>
    <w:rsid w:val="00EB661D"/>
    <w:rsid w:val="00EB6789"/>
    <w:rsid w:val="00EB6840"/>
    <w:rsid w:val="00EB6DB0"/>
    <w:rsid w:val="00EB7A23"/>
    <w:rsid w:val="00EC0D85"/>
    <w:rsid w:val="00EC0FA3"/>
    <w:rsid w:val="00EC160D"/>
    <w:rsid w:val="00EC1636"/>
    <w:rsid w:val="00EC212A"/>
    <w:rsid w:val="00EC2427"/>
    <w:rsid w:val="00EC25BA"/>
    <w:rsid w:val="00EC3DF1"/>
    <w:rsid w:val="00EC436E"/>
    <w:rsid w:val="00EC44A2"/>
    <w:rsid w:val="00EC45B8"/>
    <w:rsid w:val="00EC4BE9"/>
    <w:rsid w:val="00EC50EF"/>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A3F"/>
    <w:rsid w:val="00EF3B54"/>
    <w:rsid w:val="00EF3BE6"/>
    <w:rsid w:val="00EF3FC3"/>
    <w:rsid w:val="00EF417B"/>
    <w:rsid w:val="00EF437E"/>
    <w:rsid w:val="00EF4662"/>
    <w:rsid w:val="00EF5249"/>
    <w:rsid w:val="00EF5AF1"/>
    <w:rsid w:val="00EF65F1"/>
    <w:rsid w:val="00EF69A1"/>
    <w:rsid w:val="00EF6A36"/>
    <w:rsid w:val="00EF6CD2"/>
    <w:rsid w:val="00EF7CAE"/>
    <w:rsid w:val="00F0064A"/>
    <w:rsid w:val="00F0069C"/>
    <w:rsid w:val="00F00BD0"/>
    <w:rsid w:val="00F01885"/>
    <w:rsid w:val="00F020BB"/>
    <w:rsid w:val="00F020D4"/>
    <w:rsid w:val="00F0225B"/>
    <w:rsid w:val="00F0262F"/>
    <w:rsid w:val="00F02A8C"/>
    <w:rsid w:val="00F0388D"/>
    <w:rsid w:val="00F04405"/>
    <w:rsid w:val="00F04BF0"/>
    <w:rsid w:val="00F04DC9"/>
    <w:rsid w:val="00F05047"/>
    <w:rsid w:val="00F05A47"/>
    <w:rsid w:val="00F05BC1"/>
    <w:rsid w:val="00F06190"/>
    <w:rsid w:val="00F0671C"/>
    <w:rsid w:val="00F06788"/>
    <w:rsid w:val="00F07494"/>
    <w:rsid w:val="00F0797C"/>
    <w:rsid w:val="00F101A5"/>
    <w:rsid w:val="00F103B7"/>
    <w:rsid w:val="00F10433"/>
    <w:rsid w:val="00F11EC9"/>
    <w:rsid w:val="00F1294D"/>
    <w:rsid w:val="00F12DFE"/>
    <w:rsid w:val="00F13049"/>
    <w:rsid w:val="00F13409"/>
    <w:rsid w:val="00F137F3"/>
    <w:rsid w:val="00F14057"/>
    <w:rsid w:val="00F1409F"/>
    <w:rsid w:val="00F140BA"/>
    <w:rsid w:val="00F14405"/>
    <w:rsid w:val="00F14A43"/>
    <w:rsid w:val="00F14C98"/>
    <w:rsid w:val="00F14CDB"/>
    <w:rsid w:val="00F14EC2"/>
    <w:rsid w:val="00F150CD"/>
    <w:rsid w:val="00F1531D"/>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3B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1A7"/>
    <w:rsid w:val="00F26723"/>
    <w:rsid w:val="00F26DF6"/>
    <w:rsid w:val="00F2750E"/>
    <w:rsid w:val="00F279BC"/>
    <w:rsid w:val="00F27CD3"/>
    <w:rsid w:val="00F27D84"/>
    <w:rsid w:val="00F27E87"/>
    <w:rsid w:val="00F304C1"/>
    <w:rsid w:val="00F304D4"/>
    <w:rsid w:val="00F305B8"/>
    <w:rsid w:val="00F30766"/>
    <w:rsid w:val="00F30E33"/>
    <w:rsid w:val="00F3152B"/>
    <w:rsid w:val="00F3179A"/>
    <w:rsid w:val="00F31C17"/>
    <w:rsid w:val="00F32380"/>
    <w:rsid w:val="00F32630"/>
    <w:rsid w:val="00F32863"/>
    <w:rsid w:val="00F33B17"/>
    <w:rsid w:val="00F33BD5"/>
    <w:rsid w:val="00F33C7D"/>
    <w:rsid w:val="00F33DFE"/>
    <w:rsid w:val="00F342C1"/>
    <w:rsid w:val="00F343C7"/>
    <w:rsid w:val="00F347ED"/>
    <w:rsid w:val="00F35678"/>
    <w:rsid w:val="00F357DD"/>
    <w:rsid w:val="00F36398"/>
    <w:rsid w:val="00F366BB"/>
    <w:rsid w:val="00F36CEE"/>
    <w:rsid w:val="00F37034"/>
    <w:rsid w:val="00F3753F"/>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50A"/>
    <w:rsid w:val="00F438C7"/>
    <w:rsid w:val="00F43C2E"/>
    <w:rsid w:val="00F44624"/>
    <w:rsid w:val="00F446AA"/>
    <w:rsid w:val="00F44AB1"/>
    <w:rsid w:val="00F461DF"/>
    <w:rsid w:val="00F468BE"/>
    <w:rsid w:val="00F4706C"/>
    <w:rsid w:val="00F472A3"/>
    <w:rsid w:val="00F475F7"/>
    <w:rsid w:val="00F47CD7"/>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D91"/>
    <w:rsid w:val="00F55E5E"/>
    <w:rsid w:val="00F569D5"/>
    <w:rsid w:val="00F56C7D"/>
    <w:rsid w:val="00F5772D"/>
    <w:rsid w:val="00F605D8"/>
    <w:rsid w:val="00F609AE"/>
    <w:rsid w:val="00F60AD3"/>
    <w:rsid w:val="00F60C1B"/>
    <w:rsid w:val="00F6138B"/>
    <w:rsid w:val="00F61766"/>
    <w:rsid w:val="00F62AD7"/>
    <w:rsid w:val="00F62E49"/>
    <w:rsid w:val="00F633E8"/>
    <w:rsid w:val="00F6341C"/>
    <w:rsid w:val="00F6396E"/>
    <w:rsid w:val="00F63B28"/>
    <w:rsid w:val="00F63C60"/>
    <w:rsid w:val="00F63DB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11BF"/>
    <w:rsid w:val="00F7129A"/>
    <w:rsid w:val="00F716F3"/>
    <w:rsid w:val="00F71B5F"/>
    <w:rsid w:val="00F71B6A"/>
    <w:rsid w:val="00F720B5"/>
    <w:rsid w:val="00F7268E"/>
    <w:rsid w:val="00F72B6D"/>
    <w:rsid w:val="00F72E51"/>
    <w:rsid w:val="00F73046"/>
    <w:rsid w:val="00F7314E"/>
    <w:rsid w:val="00F73157"/>
    <w:rsid w:val="00F735A5"/>
    <w:rsid w:val="00F73AE2"/>
    <w:rsid w:val="00F73C2E"/>
    <w:rsid w:val="00F73F99"/>
    <w:rsid w:val="00F74AB4"/>
    <w:rsid w:val="00F75215"/>
    <w:rsid w:val="00F7584A"/>
    <w:rsid w:val="00F758C2"/>
    <w:rsid w:val="00F75B44"/>
    <w:rsid w:val="00F77093"/>
    <w:rsid w:val="00F773EE"/>
    <w:rsid w:val="00F7760E"/>
    <w:rsid w:val="00F7765D"/>
    <w:rsid w:val="00F80143"/>
    <w:rsid w:val="00F809FC"/>
    <w:rsid w:val="00F80D1F"/>
    <w:rsid w:val="00F80DC8"/>
    <w:rsid w:val="00F81249"/>
    <w:rsid w:val="00F81461"/>
    <w:rsid w:val="00F814F8"/>
    <w:rsid w:val="00F81DB1"/>
    <w:rsid w:val="00F81F2C"/>
    <w:rsid w:val="00F81FF0"/>
    <w:rsid w:val="00F825E7"/>
    <w:rsid w:val="00F83291"/>
    <w:rsid w:val="00F83F36"/>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E31"/>
    <w:rsid w:val="00F9614F"/>
    <w:rsid w:val="00F96272"/>
    <w:rsid w:val="00F9745E"/>
    <w:rsid w:val="00F975AA"/>
    <w:rsid w:val="00F97B27"/>
    <w:rsid w:val="00F97C69"/>
    <w:rsid w:val="00FA01DB"/>
    <w:rsid w:val="00FA01FC"/>
    <w:rsid w:val="00FA0949"/>
    <w:rsid w:val="00FA12AA"/>
    <w:rsid w:val="00FA15E5"/>
    <w:rsid w:val="00FA1E04"/>
    <w:rsid w:val="00FA28B6"/>
    <w:rsid w:val="00FA2DB6"/>
    <w:rsid w:val="00FA2FA9"/>
    <w:rsid w:val="00FA32CA"/>
    <w:rsid w:val="00FA3424"/>
    <w:rsid w:val="00FA34FE"/>
    <w:rsid w:val="00FA44BE"/>
    <w:rsid w:val="00FA44CA"/>
    <w:rsid w:val="00FA4512"/>
    <w:rsid w:val="00FA4595"/>
    <w:rsid w:val="00FA45E9"/>
    <w:rsid w:val="00FA4982"/>
    <w:rsid w:val="00FA4FDA"/>
    <w:rsid w:val="00FA5B6D"/>
    <w:rsid w:val="00FA6B6C"/>
    <w:rsid w:val="00FA7746"/>
    <w:rsid w:val="00FA77EB"/>
    <w:rsid w:val="00FA7999"/>
    <w:rsid w:val="00FA7B52"/>
    <w:rsid w:val="00FB0246"/>
    <w:rsid w:val="00FB067B"/>
    <w:rsid w:val="00FB0E44"/>
    <w:rsid w:val="00FB13E8"/>
    <w:rsid w:val="00FB19E5"/>
    <w:rsid w:val="00FB1CDC"/>
    <w:rsid w:val="00FB1F2D"/>
    <w:rsid w:val="00FB245F"/>
    <w:rsid w:val="00FB2984"/>
    <w:rsid w:val="00FB2A2E"/>
    <w:rsid w:val="00FB2C91"/>
    <w:rsid w:val="00FB3112"/>
    <w:rsid w:val="00FB4088"/>
    <w:rsid w:val="00FB40E9"/>
    <w:rsid w:val="00FB4346"/>
    <w:rsid w:val="00FB4917"/>
    <w:rsid w:val="00FB4CB9"/>
    <w:rsid w:val="00FB5269"/>
    <w:rsid w:val="00FB5D5E"/>
    <w:rsid w:val="00FB63C4"/>
    <w:rsid w:val="00FB7695"/>
    <w:rsid w:val="00FB7FDA"/>
    <w:rsid w:val="00FC0102"/>
    <w:rsid w:val="00FC0AA5"/>
    <w:rsid w:val="00FC0C73"/>
    <w:rsid w:val="00FC0C8C"/>
    <w:rsid w:val="00FC37E5"/>
    <w:rsid w:val="00FC3956"/>
    <w:rsid w:val="00FC3B9D"/>
    <w:rsid w:val="00FC3C5D"/>
    <w:rsid w:val="00FC42D8"/>
    <w:rsid w:val="00FC468C"/>
    <w:rsid w:val="00FC4C8C"/>
    <w:rsid w:val="00FC4D9F"/>
    <w:rsid w:val="00FC4F4D"/>
    <w:rsid w:val="00FC542B"/>
    <w:rsid w:val="00FC61E9"/>
    <w:rsid w:val="00FC6FDD"/>
    <w:rsid w:val="00FC774A"/>
    <w:rsid w:val="00FC79A0"/>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3365"/>
    <w:rsid w:val="00FD33B4"/>
    <w:rsid w:val="00FD348F"/>
    <w:rsid w:val="00FD34B6"/>
    <w:rsid w:val="00FD3AFF"/>
    <w:rsid w:val="00FD3D21"/>
    <w:rsid w:val="00FD4449"/>
    <w:rsid w:val="00FD4589"/>
    <w:rsid w:val="00FD4A0A"/>
    <w:rsid w:val="00FD51AD"/>
    <w:rsid w:val="00FD5277"/>
    <w:rsid w:val="00FD5BAD"/>
    <w:rsid w:val="00FD5C42"/>
    <w:rsid w:val="00FD678E"/>
    <w:rsid w:val="00FD6B41"/>
    <w:rsid w:val="00FD7525"/>
    <w:rsid w:val="00FD79C1"/>
    <w:rsid w:val="00FD7B21"/>
    <w:rsid w:val="00FE0299"/>
    <w:rsid w:val="00FE04A4"/>
    <w:rsid w:val="00FE0DC0"/>
    <w:rsid w:val="00FE0F55"/>
    <w:rsid w:val="00FE0FAB"/>
    <w:rsid w:val="00FE103D"/>
    <w:rsid w:val="00FE1F52"/>
    <w:rsid w:val="00FE22E9"/>
    <w:rsid w:val="00FE2571"/>
    <w:rsid w:val="00FE2711"/>
    <w:rsid w:val="00FE2C51"/>
    <w:rsid w:val="00FE2EF0"/>
    <w:rsid w:val="00FE3A61"/>
    <w:rsid w:val="00FE3AA4"/>
    <w:rsid w:val="00FE437B"/>
    <w:rsid w:val="00FE45D3"/>
    <w:rsid w:val="00FE4AF4"/>
    <w:rsid w:val="00FE4C8B"/>
    <w:rsid w:val="00FE555F"/>
    <w:rsid w:val="00FE5586"/>
    <w:rsid w:val="00FE561D"/>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30A1"/>
    <w:rsid w:val="00FF41AE"/>
    <w:rsid w:val="00FF424C"/>
    <w:rsid w:val="00FF449E"/>
    <w:rsid w:val="00FF45BA"/>
    <w:rsid w:val="00FF487F"/>
    <w:rsid w:val="00FF4EEB"/>
    <w:rsid w:val="00FF62D0"/>
    <w:rsid w:val="00FF638F"/>
    <w:rsid w:val="00FF6580"/>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E3C23"/>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uiPriority w:val="35"/>
    <w:qFormat/>
    <w:rsid w:val="00BC61A8"/>
    <w:pPr>
      <w:spacing w:before="120"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link w:val="LGTdocChar"/>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3">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
    <w:basedOn w:val="a"/>
    <w:link w:val="aff0"/>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aff0">
    <w:name w:val="列表段落 字符"/>
    <w:aliases w:val="- Bullets 字符1,목록 단락 字符1,リスト段落 字符1,Lista1 字符,?? ?? 字符,????? 字符,????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overflowPunct/>
      <w:autoSpaceDE/>
      <w:autoSpaceDN/>
      <w:adjustRightInd/>
      <w:spacing w:after="120"/>
      <w:ind w:left="720" w:hanging="720"/>
      <w:jc w:val="both"/>
      <w:textAlignment w:val="auto"/>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overflowPunct/>
      <w:adjustRightInd/>
      <w:snapToGrid w:val="0"/>
      <w:spacing w:after="60"/>
      <w:jc w:val="both"/>
      <w:textAlignment w:val="auto"/>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character" w:customStyle="1" w:styleId="LGTdocChar">
    <w:name w:val="LGTdoc_본문 Char"/>
    <w:link w:val="LGTdoc"/>
    <w:rsid w:val="00F02A8C"/>
    <w:rPr>
      <w:rFonts w:ascii="Times New Roman" w:eastAsia="Batang" w:hAnsi="Times New Roman"/>
      <w:kern w:val="2"/>
      <w:sz w:val="22"/>
      <w:szCs w:val="24"/>
      <w:lang w:val="en-GB" w:eastAsia="ko-KR"/>
    </w:rPr>
  </w:style>
  <w:style w:type="paragraph" w:customStyle="1" w:styleId="bullet1">
    <w:name w:val="bullet1"/>
    <w:basedOn w:val="a"/>
    <w:link w:val="bullet1Char"/>
    <w:qFormat/>
    <w:rsid w:val="002A3C16"/>
    <w:pPr>
      <w:numPr>
        <w:numId w:val="22"/>
      </w:numPr>
      <w:overflowPunct/>
      <w:autoSpaceDE/>
      <w:autoSpaceDN/>
      <w:adjustRightInd/>
      <w:spacing w:after="0"/>
      <w:textAlignment w:val="auto"/>
    </w:pPr>
    <w:rPr>
      <w:rFonts w:ascii="Times" w:eastAsia="Batang" w:hAnsi="Times"/>
      <w:szCs w:val="24"/>
      <w:lang w:eastAsia="en-US"/>
    </w:rPr>
  </w:style>
  <w:style w:type="paragraph" w:customStyle="1" w:styleId="bullet2">
    <w:name w:val="bullet2"/>
    <w:basedOn w:val="a"/>
    <w:link w:val="bullet2Char"/>
    <w:qFormat/>
    <w:rsid w:val="002A3C16"/>
    <w:pPr>
      <w:numPr>
        <w:ilvl w:val="1"/>
        <w:numId w:val="22"/>
      </w:numPr>
      <w:overflowPunct/>
      <w:autoSpaceDE/>
      <w:autoSpaceDN/>
      <w:adjustRightInd/>
      <w:spacing w:after="0"/>
      <w:textAlignment w:val="auto"/>
    </w:pPr>
    <w:rPr>
      <w:rFonts w:ascii="Times" w:eastAsia="Batang" w:hAnsi="Times"/>
      <w:szCs w:val="24"/>
      <w:lang w:eastAsia="en-US"/>
    </w:rPr>
  </w:style>
  <w:style w:type="character" w:customStyle="1" w:styleId="bullet1Char">
    <w:name w:val="bullet1 Char"/>
    <w:link w:val="bullet1"/>
    <w:rsid w:val="002A3C16"/>
    <w:rPr>
      <w:rFonts w:ascii="Times" w:eastAsia="Batang" w:hAnsi="Times"/>
      <w:szCs w:val="24"/>
      <w:lang w:val="en-GB" w:eastAsia="en-US"/>
    </w:rPr>
  </w:style>
  <w:style w:type="paragraph" w:customStyle="1" w:styleId="bullet3">
    <w:name w:val="bullet3"/>
    <w:basedOn w:val="a"/>
    <w:qFormat/>
    <w:rsid w:val="002A3C16"/>
    <w:pPr>
      <w:numPr>
        <w:ilvl w:val="2"/>
        <w:numId w:val="2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
    <w:qFormat/>
    <w:rsid w:val="002A3C16"/>
    <w:pPr>
      <w:numPr>
        <w:ilvl w:val="3"/>
        <w:numId w:val="22"/>
      </w:numPr>
      <w:overflowPunct/>
      <w:autoSpaceDE/>
      <w:autoSpaceDN/>
      <w:adjustRightInd/>
      <w:spacing w:after="0"/>
      <w:textAlignment w:val="auto"/>
    </w:pPr>
    <w:rPr>
      <w:rFonts w:ascii="Times" w:eastAsia="Batang" w:hAnsi="Times"/>
      <w:szCs w:val="24"/>
      <w:lang w:eastAsia="en-US"/>
    </w:rPr>
  </w:style>
  <w:style w:type="character" w:customStyle="1" w:styleId="bullet2Char">
    <w:name w:val="bullet2 Char"/>
    <w:link w:val="bullet2"/>
    <w:rsid w:val="002A3C16"/>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93591268">
      <w:bodyDiv w:val="1"/>
      <w:marLeft w:val="0"/>
      <w:marRight w:val="0"/>
      <w:marTop w:val="0"/>
      <w:marBottom w:val="0"/>
      <w:divBdr>
        <w:top w:val="none" w:sz="0" w:space="0" w:color="auto"/>
        <w:left w:val="none" w:sz="0" w:space="0" w:color="auto"/>
        <w:bottom w:val="none" w:sz="0" w:space="0" w:color="auto"/>
        <w:right w:val="none" w:sz="0" w:space="0" w:color="auto"/>
      </w:divBdr>
      <w:divsChild>
        <w:div w:id="1185052774">
          <w:marLeft w:val="0"/>
          <w:marRight w:val="0"/>
          <w:marTop w:val="0"/>
          <w:marBottom w:val="0"/>
          <w:divBdr>
            <w:top w:val="none" w:sz="0" w:space="0" w:color="auto"/>
            <w:left w:val="none" w:sz="0" w:space="0" w:color="auto"/>
            <w:bottom w:val="none" w:sz="0" w:space="0" w:color="auto"/>
            <w:right w:val="none" w:sz="0" w:space="0" w:color="auto"/>
          </w:divBdr>
          <w:divsChild>
            <w:div w:id="1623224576">
              <w:marLeft w:val="0"/>
              <w:marRight w:val="0"/>
              <w:marTop w:val="0"/>
              <w:marBottom w:val="0"/>
              <w:divBdr>
                <w:top w:val="single" w:sz="6" w:space="0" w:color="DEDEDE"/>
                <w:left w:val="single" w:sz="6" w:space="0" w:color="DEDEDE"/>
                <w:bottom w:val="single" w:sz="6" w:space="0" w:color="DEDEDE"/>
                <w:right w:val="single" w:sz="6" w:space="0" w:color="DEDEDE"/>
              </w:divBdr>
              <w:divsChild>
                <w:div w:id="2127114446">
                  <w:marLeft w:val="0"/>
                  <w:marRight w:val="0"/>
                  <w:marTop w:val="0"/>
                  <w:marBottom w:val="0"/>
                  <w:divBdr>
                    <w:top w:val="none" w:sz="0" w:space="0" w:color="auto"/>
                    <w:left w:val="none" w:sz="0" w:space="0" w:color="auto"/>
                    <w:bottom w:val="none" w:sz="0" w:space="0" w:color="auto"/>
                    <w:right w:val="none" w:sz="0" w:space="0" w:color="auto"/>
                  </w:divBdr>
                  <w:divsChild>
                    <w:div w:id="538470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0823934">
          <w:marLeft w:val="0"/>
          <w:marRight w:val="0"/>
          <w:marTop w:val="0"/>
          <w:marBottom w:val="0"/>
          <w:divBdr>
            <w:top w:val="none" w:sz="0" w:space="0" w:color="auto"/>
            <w:left w:val="none" w:sz="0" w:space="0" w:color="auto"/>
            <w:bottom w:val="none" w:sz="0" w:space="0" w:color="auto"/>
            <w:right w:val="none" w:sz="0" w:space="0" w:color="auto"/>
          </w:divBdr>
          <w:divsChild>
            <w:div w:id="691415486">
              <w:marLeft w:val="0"/>
              <w:marRight w:val="0"/>
              <w:marTop w:val="0"/>
              <w:marBottom w:val="0"/>
              <w:divBdr>
                <w:top w:val="none" w:sz="0" w:space="0" w:color="auto"/>
                <w:left w:val="none" w:sz="0" w:space="0" w:color="auto"/>
                <w:bottom w:val="none" w:sz="0" w:space="0" w:color="auto"/>
                <w:right w:val="none" w:sz="0" w:space="0" w:color="auto"/>
              </w:divBdr>
              <w:divsChild>
                <w:div w:id="1437672091">
                  <w:marLeft w:val="0"/>
                  <w:marRight w:val="0"/>
                  <w:marTop w:val="0"/>
                  <w:marBottom w:val="0"/>
                  <w:divBdr>
                    <w:top w:val="single" w:sz="6" w:space="8" w:color="EEEEEE"/>
                    <w:left w:val="none" w:sz="0" w:space="8" w:color="auto"/>
                    <w:bottom w:val="single" w:sz="6" w:space="8" w:color="EEEEEE"/>
                    <w:right w:val="single" w:sz="6" w:space="8" w:color="EEEEEE"/>
                  </w:divBdr>
                  <w:divsChild>
                    <w:div w:id="206525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1B039-82EC-4DC2-A53C-E6A92A261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1927</Words>
  <Characters>10990</Characters>
  <Application>Microsoft Office Word</Application>
  <DocSecurity>0</DocSecurity>
  <Lines>91</Lines>
  <Paragraphs>25</Paragraphs>
  <ScaleCrop>false</ScaleCrop>
  <Company>Nokia Siemens Networks</Company>
  <LinksUpToDate>false</LinksUpToDate>
  <CharactersWithSpaces>12892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Word for Windows 6.x &amp; 95+</dc:subject>
  <dc:creator>CMCC</dc:creator>
  <cp:keywords/>
  <cp:lastModifiedBy>张轶</cp:lastModifiedBy>
  <cp:revision>5</cp:revision>
  <cp:lastPrinted>2013-04-02T02:18:00Z</cp:lastPrinted>
  <dcterms:created xsi:type="dcterms:W3CDTF">2019-01-10T09:25:00Z</dcterms:created>
  <dcterms:modified xsi:type="dcterms:W3CDTF">2019-01-11T06:53:00Z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