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1E57A0" w14:textId="33905A81" w:rsidR="00B911A8" w:rsidRPr="0052548E" w:rsidRDefault="00B911A8" w:rsidP="00B911A8">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Ad-Hoc Meeting 1901</w:t>
      </w:r>
      <w:r>
        <w:rPr>
          <w:rFonts w:ascii="Arial" w:hAnsi="Arial" w:cs="Arial"/>
          <w:b/>
          <w:bCs/>
          <w:sz w:val="28"/>
        </w:rPr>
        <w:tab/>
      </w:r>
      <w:r w:rsidR="00FB4ABD" w:rsidRPr="00FB4ABD">
        <w:rPr>
          <w:rFonts w:ascii="Arial" w:hAnsi="Arial" w:cs="Arial"/>
          <w:b/>
          <w:bCs/>
          <w:sz w:val="28"/>
        </w:rPr>
        <w:t>R1-1900389</w:t>
      </w:r>
    </w:p>
    <w:p w14:paraId="03144E4D" w14:textId="77777777" w:rsidR="00B911A8" w:rsidRPr="009513AC" w:rsidRDefault="00B911A8" w:rsidP="00B911A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Taipei, 21</w:t>
      </w:r>
      <w:r w:rsidRPr="002826AF">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2826AF">
        <w:rPr>
          <w:rFonts w:ascii="Arial" w:eastAsia="MS Mincho" w:hAnsi="Arial" w:cs="Arial"/>
          <w:b/>
          <w:bCs/>
          <w:sz w:val="28"/>
          <w:vertAlign w:val="superscript"/>
          <w:lang w:eastAsia="ja-JP"/>
        </w:rPr>
        <w:t>th</w:t>
      </w:r>
      <w:r>
        <w:rPr>
          <w:rFonts w:ascii="Arial" w:eastAsia="MS Mincho" w:hAnsi="Arial" w:cs="Arial"/>
          <w:b/>
          <w:bCs/>
          <w:sz w:val="28"/>
          <w:lang w:eastAsia="ja-JP"/>
        </w:rPr>
        <w:t xml:space="preserve"> January, 2019</w:t>
      </w:r>
    </w:p>
    <w:p w14:paraId="3D0C83CA" w14:textId="77777777" w:rsidR="009C0564" w:rsidRPr="00B911A8" w:rsidRDefault="009C0564" w:rsidP="00071D7D">
      <w:pPr>
        <w:pBdr>
          <w:top w:val="single" w:sz="4" w:space="1" w:color="auto"/>
        </w:pBdr>
        <w:spacing w:after="0"/>
        <w:jc w:val="left"/>
        <w:rPr>
          <w:rFonts w:ascii="Arial" w:hAnsi="Arial" w:cs="Arial"/>
          <w:b/>
          <w:kern w:val="2"/>
          <w:sz w:val="24"/>
          <w:lang w:eastAsia="zh-CN"/>
        </w:rPr>
      </w:pPr>
    </w:p>
    <w:p w14:paraId="2428AF7C" w14:textId="77777777" w:rsidR="009C0564" w:rsidRPr="00837E02"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Agenda Item:</w:t>
      </w:r>
      <w:r w:rsidR="00F31B49" w:rsidRPr="00837E02">
        <w:rPr>
          <w:rFonts w:ascii="Arial" w:hAnsi="Arial" w:cs="Arial"/>
          <w:b/>
          <w:bCs/>
          <w:sz w:val="24"/>
          <w:szCs w:val="20"/>
          <w:lang w:val="en-GB" w:eastAsia="zh-CN"/>
        </w:rPr>
        <w:tab/>
      </w:r>
      <w:r w:rsidR="006556B2" w:rsidRPr="006556B2">
        <w:rPr>
          <w:rFonts w:ascii="Arial" w:hAnsi="Arial" w:cs="Arial"/>
          <w:b/>
          <w:bCs/>
          <w:sz w:val="24"/>
          <w:szCs w:val="20"/>
          <w:lang w:val="en-GB" w:eastAsia="zh-CN"/>
        </w:rPr>
        <w:t>7.2.4.1.</w:t>
      </w:r>
      <w:r w:rsidR="00A66B02">
        <w:rPr>
          <w:rFonts w:ascii="Arial" w:hAnsi="Arial" w:cs="Arial" w:hint="eastAsia"/>
          <w:b/>
          <w:bCs/>
          <w:sz w:val="24"/>
          <w:szCs w:val="20"/>
          <w:lang w:val="en-GB" w:eastAsia="zh-CN"/>
        </w:rPr>
        <w:t>1</w:t>
      </w:r>
    </w:p>
    <w:p w14:paraId="47E0DD05" w14:textId="77777777" w:rsidR="00BC1C3C" w:rsidRPr="00837E02" w:rsidRDefault="00305FF9"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Source:</w:t>
      </w:r>
      <w:r w:rsidRPr="00837E02">
        <w:rPr>
          <w:rFonts w:ascii="Arial" w:hAnsi="Arial" w:cs="Arial"/>
          <w:b/>
          <w:bCs/>
          <w:sz w:val="24"/>
          <w:szCs w:val="20"/>
          <w:lang w:val="en-GB" w:eastAsia="zh-CN"/>
        </w:rPr>
        <w:tab/>
      </w:r>
      <w:r w:rsidR="0098380C" w:rsidRPr="00837E02">
        <w:rPr>
          <w:rFonts w:ascii="Arial" w:hAnsi="Arial" w:cs="Arial"/>
          <w:b/>
          <w:bCs/>
          <w:sz w:val="24"/>
          <w:szCs w:val="20"/>
          <w:lang w:val="en-GB" w:eastAsia="zh-CN"/>
        </w:rPr>
        <w:t>Lenovo</w:t>
      </w:r>
      <w:r w:rsidR="002F0EDA" w:rsidRPr="00837E02">
        <w:rPr>
          <w:rFonts w:ascii="Arial" w:hAnsi="Arial" w:cs="Arial" w:hint="eastAsia"/>
          <w:b/>
          <w:bCs/>
          <w:sz w:val="24"/>
          <w:szCs w:val="20"/>
          <w:lang w:val="en-GB" w:eastAsia="zh-CN"/>
        </w:rPr>
        <w:t>,</w:t>
      </w:r>
      <w:r w:rsidR="00865157" w:rsidRPr="00837E02">
        <w:rPr>
          <w:rFonts w:ascii="Arial" w:hAnsi="Arial" w:cs="Arial" w:hint="eastAsia"/>
          <w:b/>
          <w:bCs/>
          <w:sz w:val="24"/>
          <w:szCs w:val="20"/>
          <w:lang w:val="en-GB" w:eastAsia="zh-CN"/>
        </w:rPr>
        <w:t xml:space="preserve"> Motorola Mobility</w:t>
      </w:r>
    </w:p>
    <w:p w14:paraId="188BF2C5" w14:textId="77777777" w:rsidR="0026538C" w:rsidRPr="00837E02"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Title:</w:t>
      </w:r>
      <w:r w:rsidRPr="00837E02">
        <w:rPr>
          <w:rFonts w:ascii="Arial" w:hAnsi="Arial" w:cs="Arial"/>
          <w:b/>
          <w:bCs/>
          <w:sz w:val="24"/>
          <w:szCs w:val="20"/>
          <w:lang w:val="en-GB" w:eastAsia="zh-CN"/>
        </w:rPr>
        <w:tab/>
      </w:r>
      <w:r w:rsidR="00AF5CF2" w:rsidRPr="00AF5CF2">
        <w:rPr>
          <w:rFonts w:ascii="Arial" w:hAnsi="Arial" w:cs="Arial"/>
          <w:b/>
          <w:bCs/>
          <w:sz w:val="24"/>
          <w:szCs w:val="20"/>
          <w:lang w:val="en-GB" w:eastAsia="zh-CN"/>
        </w:rPr>
        <w:t>Physical layer structures</w:t>
      </w:r>
      <w:bookmarkStart w:id="0" w:name="OLE_LINK16"/>
      <w:bookmarkStart w:id="1" w:name="OLE_LINK17"/>
      <w:r w:rsidR="00560724">
        <w:rPr>
          <w:rFonts w:ascii="Arial" w:hAnsi="Arial" w:cs="Arial" w:hint="eastAsia"/>
          <w:b/>
          <w:bCs/>
          <w:sz w:val="24"/>
          <w:szCs w:val="20"/>
          <w:lang w:val="en-GB" w:eastAsia="zh-CN"/>
        </w:rPr>
        <w:t xml:space="preserve"> </w:t>
      </w:r>
      <w:bookmarkEnd w:id="0"/>
      <w:bookmarkEnd w:id="1"/>
      <w:r w:rsidR="00560724">
        <w:rPr>
          <w:rFonts w:ascii="Arial" w:hAnsi="Arial" w:cs="Arial" w:hint="eastAsia"/>
          <w:b/>
          <w:bCs/>
          <w:sz w:val="24"/>
          <w:szCs w:val="20"/>
          <w:lang w:val="en-GB" w:eastAsia="zh-CN"/>
        </w:rPr>
        <w:t>in NR V2X</w:t>
      </w:r>
    </w:p>
    <w:p w14:paraId="4BED1CE6" w14:textId="77777777" w:rsidR="009C0564" w:rsidRPr="00837E02" w:rsidRDefault="009C0564" w:rsidP="00ED1FBB">
      <w:pPr>
        <w:tabs>
          <w:tab w:val="left" w:pos="1985"/>
        </w:tabs>
        <w:overflowPunct w:val="0"/>
        <w:snapToGrid/>
        <w:ind w:left="1985" w:hanging="1985"/>
        <w:textAlignment w:val="baseline"/>
        <w:rPr>
          <w:rFonts w:ascii="Arial" w:hAnsi="Arial" w:cs="Arial"/>
          <w:b/>
          <w:bCs/>
          <w:sz w:val="24"/>
          <w:szCs w:val="20"/>
          <w:lang w:val="en-GB" w:eastAsia="zh-CN"/>
        </w:rPr>
      </w:pPr>
      <w:r w:rsidRPr="00837E02">
        <w:rPr>
          <w:rFonts w:ascii="Arial" w:hAnsi="Arial" w:cs="Arial"/>
          <w:b/>
          <w:bCs/>
          <w:sz w:val="24"/>
          <w:szCs w:val="20"/>
          <w:lang w:val="en-GB" w:eastAsia="zh-CN"/>
        </w:rPr>
        <w:t>Document for:</w:t>
      </w:r>
      <w:r w:rsidRPr="00837E02">
        <w:rPr>
          <w:rFonts w:ascii="Arial" w:hAnsi="Arial" w:cs="Arial"/>
          <w:b/>
          <w:bCs/>
          <w:sz w:val="24"/>
          <w:szCs w:val="20"/>
          <w:lang w:val="en-GB" w:eastAsia="zh-CN"/>
        </w:rPr>
        <w:tab/>
      </w:r>
      <w:r w:rsidR="00103745" w:rsidRPr="00837E02">
        <w:rPr>
          <w:rFonts w:ascii="Arial" w:hAnsi="Arial" w:cs="Arial"/>
          <w:b/>
          <w:bCs/>
          <w:sz w:val="24"/>
          <w:szCs w:val="20"/>
          <w:lang w:val="en-GB" w:eastAsia="zh-CN"/>
        </w:rPr>
        <w:t>Discussion</w:t>
      </w:r>
    </w:p>
    <w:p w14:paraId="627A7945"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0F8B447B" w14:textId="77777777" w:rsidR="005C6EB8" w:rsidRPr="00F3645B" w:rsidRDefault="004845AB" w:rsidP="0086469D">
      <w:pPr>
        <w:pStyle w:val="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57EFDF5E" w14:textId="76C2F7B2" w:rsidR="00964F18" w:rsidRPr="004C122E" w:rsidRDefault="00964F18" w:rsidP="00964F18">
      <w:pPr>
        <w:spacing w:before="120"/>
        <w:rPr>
          <w:sz w:val="24"/>
          <w:lang w:eastAsia="zh-CN"/>
        </w:rPr>
      </w:pPr>
      <w:r w:rsidRPr="004C122E">
        <w:rPr>
          <w:sz w:val="24"/>
          <w:lang w:eastAsia="zh-CN"/>
        </w:rPr>
        <w:t>T</w:t>
      </w:r>
      <w:r w:rsidRPr="004C122E">
        <w:rPr>
          <w:rFonts w:hint="eastAsia"/>
          <w:sz w:val="24"/>
          <w:lang w:eastAsia="zh-CN"/>
        </w:rPr>
        <w:t xml:space="preserve">his </w:t>
      </w:r>
      <w:r w:rsidRPr="004C122E">
        <w:rPr>
          <w:sz w:val="24"/>
          <w:lang w:eastAsia="zh-CN"/>
        </w:rPr>
        <w:t>is a</w:t>
      </w:r>
      <w:r>
        <w:rPr>
          <w:rFonts w:hint="eastAsia"/>
          <w:sz w:val="24"/>
          <w:lang w:eastAsia="zh-CN"/>
        </w:rPr>
        <w:t>n u</w:t>
      </w:r>
      <w:r>
        <w:rPr>
          <w:sz w:val="24"/>
          <w:lang w:eastAsia="zh-CN"/>
        </w:rPr>
        <w:t xml:space="preserve">pdated contribution of </w:t>
      </w:r>
      <w:r w:rsidRPr="00964F18">
        <w:rPr>
          <w:sz w:val="24"/>
          <w:lang w:eastAsia="zh-CN"/>
        </w:rPr>
        <w:t>R1-1812791</w:t>
      </w:r>
      <w:r w:rsidRPr="004C122E">
        <w:rPr>
          <w:sz w:val="24"/>
          <w:lang w:eastAsia="zh-CN"/>
        </w:rPr>
        <w:t>.</w:t>
      </w:r>
    </w:p>
    <w:p w14:paraId="6CCED230" w14:textId="091D49A9" w:rsidR="003F304E" w:rsidRPr="008D0880" w:rsidRDefault="001751B8" w:rsidP="003F304E">
      <w:pPr>
        <w:spacing w:before="120"/>
        <w:rPr>
          <w:sz w:val="24"/>
          <w:lang w:eastAsia="zh-CN"/>
        </w:rPr>
      </w:pPr>
      <w:r w:rsidRPr="008D0880">
        <w:rPr>
          <w:rFonts w:hint="eastAsia"/>
          <w:sz w:val="24"/>
          <w:lang w:eastAsia="zh-CN"/>
        </w:rPr>
        <w:t xml:space="preserve">During </w:t>
      </w:r>
      <w:r w:rsidRPr="008D0880">
        <w:rPr>
          <w:sz w:val="24"/>
          <w:lang w:eastAsia="zh-CN"/>
        </w:rPr>
        <w:t xml:space="preserve">the </w:t>
      </w:r>
      <w:r w:rsidRPr="008D0880">
        <w:rPr>
          <w:rFonts w:hint="eastAsia"/>
          <w:sz w:val="24"/>
          <w:lang w:eastAsia="zh-CN"/>
        </w:rPr>
        <w:t>RAN1#</w:t>
      </w:r>
      <w:r>
        <w:rPr>
          <w:rFonts w:hint="eastAsia"/>
          <w:sz w:val="24"/>
          <w:lang w:eastAsia="zh-CN"/>
        </w:rPr>
        <w:t>94bis</w:t>
      </w:r>
      <w:r>
        <w:rPr>
          <w:sz w:val="24"/>
          <w:lang w:eastAsia="zh-CN"/>
        </w:rPr>
        <w:t xml:space="preserve"> and RAN1#95</w:t>
      </w:r>
      <w:r w:rsidRPr="008D0880">
        <w:rPr>
          <w:rFonts w:hint="eastAsia"/>
          <w:sz w:val="24"/>
          <w:lang w:eastAsia="zh-CN"/>
        </w:rPr>
        <w:t xml:space="preserve">, </w:t>
      </w:r>
      <w:r w:rsidRPr="008D0880">
        <w:rPr>
          <w:sz w:val="24"/>
          <w:lang w:eastAsia="zh-CN"/>
        </w:rPr>
        <w:t xml:space="preserve">regarding </w:t>
      </w:r>
      <w:r>
        <w:rPr>
          <w:rFonts w:hint="eastAsia"/>
          <w:sz w:val="24"/>
          <w:lang w:eastAsia="zh-CN"/>
        </w:rPr>
        <w:t>p</w:t>
      </w:r>
      <w:r w:rsidRPr="003F304E">
        <w:rPr>
          <w:sz w:val="24"/>
          <w:lang w:eastAsia="zh-CN"/>
        </w:rPr>
        <w:t>hysical layer structures</w:t>
      </w:r>
      <w:r w:rsidRPr="008D0880">
        <w:rPr>
          <w:rFonts w:hint="eastAsia"/>
          <w:sz w:val="24"/>
          <w:lang w:eastAsia="zh-CN"/>
        </w:rPr>
        <w:t xml:space="preserve"> in NR V2X</w:t>
      </w:r>
      <w:r w:rsidRPr="008D0880">
        <w:rPr>
          <w:sz w:val="24"/>
          <w:lang w:eastAsia="zh-CN"/>
        </w:rPr>
        <w:t xml:space="preserve">, the related agreements </w:t>
      </w:r>
      <w:r>
        <w:rPr>
          <w:sz w:val="24"/>
          <w:lang w:eastAsia="zh-CN"/>
        </w:rPr>
        <w:t>and working assumption were</w:t>
      </w:r>
      <w:r>
        <w:rPr>
          <w:rFonts w:hint="eastAsia"/>
          <w:sz w:val="24"/>
          <w:lang w:eastAsia="zh-CN"/>
        </w:rPr>
        <w:t xml:space="preserve"> </w:t>
      </w:r>
      <w:r w:rsidRPr="008D0880">
        <w:rPr>
          <w:sz w:val="24"/>
          <w:lang w:eastAsia="zh-CN"/>
        </w:rPr>
        <w:t xml:space="preserve">made </w:t>
      </w:r>
      <w:r w:rsidRPr="008D0880">
        <w:rPr>
          <w:rFonts w:hint="eastAsia"/>
          <w:sz w:val="24"/>
          <w:lang w:eastAsia="zh-CN"/>
        </w:rPr>
        <w:t>as follows</w:t>
      </w:r>
      <w:r>
        <w:rPr>
          <w:rFonts w:hint="eastAsia"/>
          <w:sz w:val="24"/>
          <w:lang w:eastAsia="zh-CN"/>
        </w:rPr>
        <w:t xml:space="preserve"> [</w:t>
      </w:r>
      <w:r w:rsidR="0074545B">
        <w:rPr>
          <w:sz w:val="24"/>
          <w:lang w:eastAsia="zh-CN"/>
        </w:rPr>
        <w:t>3</w:t>
      </w:r>
      <w:r>
        <w:rPr>
          <w:sz w:val="24"/>
          <w:lang w:eastAsia="zh-CN"/>
        </w:rPr>
        <w:t>,</w:t>
      </w:r>
      <w:r w:rsidR="0074545B">
        <w:rPr>
          <w:sz w:val="24"/>
          <w:lang w:eastAsia="zh-CN"/>
        </w:rPr>
        <w:t>5</w:t>
      </w:r>
      <w:r>
        <w:rPr>
          <w:rFonts w:hint="eastAsia"/>
          <w:sz w:val="24"/>
          <w:lang w:eastAsia="zh-CN"/>
        </w:rPr>
        <w:t>]</w:t>
      </w:r>
      <w:r w:rsidRPr="008D0880">
        <w:rPr>
          <w:rFonts w:hint="eastAsia"/>
          <w:sz w:val="24"/>
          <w:lang w:eastAsia="zh-CN"/>
        </w:rPr>
        <w:t>:</w:t>
      </w:r>
    </w:p>
    <w:p w14:paraId="55625B6B" w14:textId="77777777" w:rsidR="00D71540" w:rsidRPr="000D7CE4" w:rsidRDefault="00D71540" w:rsidP="00D71540">
      <w:pPr>
        <w:rPr>
          <w:sz w:val="24"/>
          <w:szCs w:val="24"/>
          <w:highlight w:val="green"/>
        </w:rPr>
      </w:pPr>
      <w:r w:rsidRPr="000D7CE4">
        <w:rPr>
          <w:sz w:val="24"/>
          <w:szCs w:val="24"/>
          <w:highlight w:val="green"/>
        </w:rPr>
        <w:t>Agreements:</w:t>
      </w:r>
    </w:p>
    <w:p w14:paraId="395A0BF0" w14:textId="77777777" w:rsidR="00D71540" w:rsidRPr="000D7CE4" w:rsidRDefault="00D71540" w:rsidP="00D71540">
      <w:pPr>
        <w:rPr>
          <w:sz w:val="24"/>
          <w:szCs w:val="24"/>
          <w:lang w:eastAsia="ko-KR"/>
        </w:rPr>
      </w:pPr>
      <w:r w:rsidRPr="000D7CE4">
        <w:rPr>
          <w:sz w:val="24"/>
          <w:szCs w:val="24"/>
          <w:lang w:eastAsia="ko-KR"/>
        </w:rPr>
        <w:t xml:space="preserve">For </w:t>
      </w:r>
      <w:r w:rsidRPr="000D7CE4">
        <w:rPr>
          <w:rFonts w:hint="eastAsia"/>
          <w:sz w:val="24"/>
          <w:szCs w:val="24"/>
          <w:lang w:eastAsia="ko-KR"/>
        </w:rPr>
        <w:t xml:space="preserve">PSCCH and associated PSSCH </w:t>
      </w:r>
      <w:r w:rsidRPr="000D7CE4">
        <w:rPr>
          <w:sz w:val="24"/>
          <w:szCs w:val="24"/>
          <w:lang w:eastAsia="ko-KR"/>
        </w:rPr>
        <w:t>multiplexing</w:t>
      </w:r>
    </w:p>
    <w:p w14:paraId="4E88B786" w14:textId="77777777" w:rsidR="00D71540" w:rsidRPr="000D7CE4" w:rsidRDefault="00D71540" w:rsidP="00D71540">
      <w:pPr>
        <w:numPr>
          <w:ilvl w:val="0"/>
          <w:numId w:val="19"/>
        </w:numPr>
        <w:autoSpaceDE/>
        <w:autoSpaceDN/>
        <w:adjustRightInd/>
        <w:snapToGrid/>
        <w:spacing w:before="120" w:after="60"/>
        <w:rPr>
          <w:sz w:val="24"/>
          <w:szCs w:val="24"/>
          <w:lang w:eastAsia="ko-KR"/>
        </w:rPr>
      </w:pPr>
      <w:r w:rsidRPr="000D7CE4">
        <w:rPr>
          <w:rFonts w:hint="eastAsia"/>
          <w:sz w:val="24"/>
          <w:szCs w:val="24"/>
          <w:lang w:eastAsia="ko-KR"/>
        </w:rPr>
        <w:t>At least one of Option 1A, 1B, and 3 is supported.</w:t>
      </w:r>
    </w:p>
    <w:p w14:paraId="6DF57880" w14:textId="77777777" w:rsidR="00D71540" w:rsidRPr="000D7CE4" w:rsidRDefault="00D71540" w:rsidP="00D71540">
      <w:pPr>
        <w:numPr>
          <w:ilvl w:val="1"/>
          <w:numId w:val="19"/>
        </w:numPr>
        <w:autoSpaceDE/>
        <w:autoSpaceDN/>
        <w:adjustRightInd/>
        <w:snapToGrid/>
        <w:spacing w:before="120" w:after="60"/>
        <w:rPr>
          <w:sz w:val="24"/>
          <w:szCs w:val="24"/>
          <w:lang w:eastAsia="ko-KR"/>
        </w:rPr>
      </w:pPr>
      <w:r w:rsidRPr="000D7CE4">
        <w:rPr>
          <w:rFonts w:hint="eastAsia"/>
          <w:sz w:val="24"/>
          <w:szCs w:val="24"/>
          <w:lang w:eastAsia="ko-KR"/>
        </w:rPr>
        <w:t>FFS whether some options require transient period between PSCCH and PSSCH.</w:t>
      </w:r>
    </w:p>
    <w:p w14:paraId="7D1CCB1F" w14:textId="77777777" w:rsidR="00D71540" w:rsidRPr="000D7CE4" w:rsidRDefault="00D71540" w:rsidP="00D71540">
      <w:pPr>
        <w:numPr>
          <w:ilvl w:val="0"/>
          <w:numId w:val="19"/>
        </w:numPr>
        <w:autoSpaceDE/>
        <w:autoSpaceDN/>
        <w:adjustRightInd/>
        <w:snapToGrid/>
        <w:spacing w:before="120" w:after="60"/>
        <w:rPr>
          <w:sz w:val="24"/>
          <w:szCs w:val="24"/>
          <w:lang w:eastAsia="ko-KR"/>
        </w:rPr>
      </w:pPr>
      <w:r w:rsidRPr="000D7CE4">
        <w:rPr>
          <w:rFonts w:hint="eastAsia"/>
          <w:sz w:val="24"/>
          <w:szCs w:val="24"/>
          <w:lang w:eastAsia="ko-KR"/>
        </w:rPr>
        <w:t>FFS whether to support Option 2</w:t>
      </w:r>
    </w:p>
    <w:p w14:paraId="54A95195" w14:textId="77777777" w:rsidR="001751B8" w:rsidRPr="005B0C9B" w:rsidRDefault="001751B8" w:rsidP="001751B8">
      <w:pPr>
        <w:rPr>
          <w:sz w:val="24"/>
          <w:szCs w:val="24"/>
          <w:highlight w:val="darkYellow"/>
          <w:lang w:eastAsia="ko-KR"/>
        </w:rPr>
      </w:pPr>
    </w:p>
    <w:p w14:paraId="7EAB9B90" w14:textId="77777777" w:rsidR="001751B8" w:rsidRPr="005B0C9B" w:rsidRDefault="001751B8" w:rsidP="001751B8">
      <w:pPr>
        <w:rPr>
          <w:sz w:val="24"/>
          <w:szCs w:val="24"/>
        </w:rPr>
      </w:pPr>
      <w:r w:rsidRPr="005B0C9B">
        <w:rPr>
          <w:rFonts w:hint="eastAsia"/>
          <w:sz w:val="24"/>
          <w:szCs w:val="24"/>
          <w:highlight w:val="darkYellow"/>
          <w:lang w:eastAsia="ko-KR"/>
        </w:rPr>
        <w:t>Working assumption</w:t>
      </w:r>
      <w:r w:rsidRPr="005B0C9B">
        <w:rPr>
          <w:rFonts w:hint="eastAsia"/>
          <w:sz w:val="24"/>
          <w:szCs w:val="24"/>
          <w:lang w:eastAsia="ko-KR"/>
        </w:rPr>
        <w:t>:</w:t>
      </w:r>
    </w:p>
    <w:p w14:paraId="187BECBC" w14:textId="77777777" w:rsidR="001751B8" w:rsidRPr="005B0C9B" w:rsidRDefault="001751B8" w:rsidP="001751B8">
      <w:pPr>
        <w:numPr>
          <w:ilvl w:val="0"/>
          <w:numId w:val="24"/>
        </w:numPr>
        <w:autoSpaceDE/>
        <w:autoSpaceDN/>
        <w:adjustRightInd/>
        <w:snapToGrid/>
        <w:spacing w:before="120" w:after="60"/>
        <w:rPr>
          <w:sz w:val="24"/>
          <w:szCs w:val="24"/>
          <w:lang w:eastAsia="ko-KR"/>
        </w:rPr>
      </w:pPr>
      <w:r w:rsidRPr="005B0C9B">
        <w:rPr>
          <w:sz w:val="24"/>
          <w:szCs w:val="24"/>
          <w:lang w:eastAsia="ko-KR"/>
        </w:rPr>
        <w:t>Regarding PSCCH / PSSCH multiplexing, at least option 3 is supported</w:t>
      </w:r>
      <w:r w:rsidRPr="005B0C9B">
        <w:rPr>
          <w:rFonts w:hint="eastAsia"/>
          <w:sz w:val="24"/>
          <w:szCs w:val="24"/>
          <w:lang w:eastAsia="ko-KR"/>
        </w:rPr>
        <w:t xml:space="preserve"> for CP-OFDM</w:t>
      </w:r>
      <w:r w:rsidRPr="005B0C9B">
        <w:rPr>
          <w:sz w:val="24"/>
          <w:szCs w:val="24"/>
          <w:lang w:eastAsia="ko-KR"/>
        </w:rPr>
        <w:t>.</w:t>
      </w:r>
    </w:p>
    <w:p w14:paraId="6535A0DE" w14:textId="77777777" w:rsidR="001751B8" w:rsidRPr="005B0C9B" w:rsidRDefault="001751B8" w:rsidP="001751B8">
      <w:pPr>
        <w:numPr>
          <w:ilvl w:val="1"/>
          <w:numId w:val="24"/>
        </w:numPr>
        <w:autoSpaceDE/>
        <w:autoSpaceDN/>
        <w:adjustRightInd/>
        <w:snapToGrid/>
        <w:spacing w:before="120" w:after="60"/>
        <w:rPr>
          <w:sz w:val="24"/>
          <w:szCs w:val="24"/>
          <w:lang w:eastAsia="ko-KR"/>
        </w:rPr>
      </w:pPr>
      <w:r w:rsidRPr="005B0C9B">
        <w:rPr>
          <w:rFonts w:hint="eastAsia"/>
          <w:sz w:val="24"/>
          <w:szCs w:val="24"/>
          <w:lang w:eastAsia="ko-KR"/>
        </w:rPr>
        <w:t xml:space="preserve">RAN1 assumes that transient period is not needed between symbols </w:t>
      </w:r>
      <w:r w:rsidRPr="005B0C9B">
        <w:rPr>
          <w:sz w:val="24"/>
          <w:szCs w:val="24"/>
          <w:lang w:eastAsia="ko-KR"/>
        </w:rPr>
        <w:t xml:space="preserve">containing </w:t>
      </w:r>
      <w:r w:rsidRPr="005B0C9B">
        <w:rPr>
          <w:rFonts w:hint="eastAsia"/>
          <w:sz w:val="24"/>
          <w:szCs w:val="24"/>
          <w:lang w:eastAsia="ko-KR"/>
        </w:rPr>
        <w:t>PSCCH</w:t>
      </w:r>
      <w:r w:rsidRPr="005B0C9B">
        <w:rPr>
          <w:sz w:val="24"/>
          <w:szCs w:val="24"/>
          <w:lang w:eastAsia="ko-KR"/>
        </w:rPr>
        <w:t xml:space="preserve"> and symbols not containing PSCCH </w:t>
      </w:r>
      <w:r w:rsidRPr="005B0C9B">
        <w:rPr>
          <w:rFonts w:hint="eastAsia"/>
          <w:sz w:val="24"/>
          <w:szCs w:val="24"/>
          <w:lang w:eastAsia="ko-KR"/>
        </w:rPr>
        <w:t>in the supported design of option 3.</w:t>
      </w:r>
    </w:p>
    <w:p w14:paraId="556943CE" w14:textId="77777777" w:rsidR="001751B8" w:rsidRPr="005B0C9B" w:rsidRDefault="001751B8" w:rsidP="001751B8">
      <w:pPr>
        <w:numPr>
          <w:ilvl w:val="1"/>
          <w:numId w:val="24"/>
        </w:numPr>
        <w:autoSpaceDE/>
        <w:autoSpaceDN/>
        <w:adjustRightInd/>
        <w:snapToGrid/>
        <w:spacing w:before="120" w:after="60"/>
        <w:rPr>
          <w:sz w:val="24"/>
          <w:szCs w:val="24"/>
          <w:lang w:eastAsia="ko-KR"/>
        </w:rPr>
      </w:pPr>
      <w:r w:rsidRPr="005B0C9B">
        <w:rPr>
          <w:rFonts w:hint="eastAsia"/>
          <w:sz w:val="24"/>
          <w:szCs w:val="24"/>
          <w:lang w:eastAsia="ko-KR"/>
        </w:rPr>
        <w:t>FFS how to determine the starting symbol of PSCCH and the associated PSSCH</w:t>
      </w:r>
    </w:p>
    <w:p w14:paraId="425B29E6" w14:textId="77777777" w:rsidR="001751B8" w:rsidRPr="005B0C9B" w:rsidRDefault="001751B8" w:rsidP="001751B8">
      <w:pPr>
        <w:numPr>
          <w:ilvl w:val="1"/>
          <w:numId w:val="24"/>
        </w:numPr>
        <w:autoSpaceDE/>
        <w:autoSpaceDN/>
        <w:adjustRightInd/>
        <w:snapToGrid/>
        <w:spacing w:before="120" w:after="60"/>
        <w:rPr>
          <w:sz w:val="24"/>
          <w:szCs w:val="24"/>
          <w:lang w:eastAsia="ko-KR"/>
        </w:rPr>
      </w:pPr>
      <w:r w:rsidRPr="005B0C9B">
        <w:rPr>
          <w:sz w:val="24"/>
          <w:szCs w:val="24"/>
          <w:lang w:eastAsia="ko-KR"/>
        </w:rPr>
        <w:t xml:space="preserve">FFS for </w:t>
      </w:r>
      <w:r w:rsidRPr="005B0C9B">
        <w:rPr>
          <w:rFonts w:hint="eastAsia"/>
          <w:sz w:val="24"/>
          <w:szCs w:val="24"/>
          <w:lang w:eastAsia="ko-KR"/>
        </w:rPr>
        <w:t>other options</w:t>
      </w:r>
      <w:r w:rsidRPr="005B0C9B">
        <w:rPr>
          <w:sz w:val="24"/>
          <w:szCs w:val="24"/>
          <w:lang w:eastAsia="ko-KR"/>
        </w:rPr>
        <w:t>. e.g. whether some of them are supported to increase PSCCH coverage.</w:t>
      </w:r>
    </w:p>
    <w:p w14:paraId="3E634442" w14:textId="77777777" w:rsidR="000D7CE4" w:rsidRPr="001751B8" w:rsidRDefault="000D7CE4" w:rsidP="000D7CE4">
      <w:pPr>
        <w:rPr>
          <w:sz w:val="24"/>
          <w:szCs w:val="24"/>
          <w:highlight w:val="green"/>
          <w:lang w:eastAsia="zh-CN"/>
        </w:rPr>
      </w:pPr>
    </w:p>
    <w:p w14:paraId="013E5A71" w14:textId="77777777" w:rsidR="00EA12EA" w:rsidRPr="00EA12EA" w:rsidRDefault="00EA12EA" w:rsidP="00EA12EA">
      <w:pPr>
        <w:rPr>
          <w:sz w:val="24"/>
          <w:szCs w:val="24"/>
        </w:rPr>
      </w:pPr>
      <w:r w:rsidRPr="00EA12EA">
        <w:rPr>
          <w:sz w:val="24"/>
          <w:szCs w:val="24"/>
          <w:highlight w:val="green"/>
        </w:rPr>
        <w:t>Agreements</w:t>
      </w:r>
      <w:r w:rsidRPr="00EA12EA">
        <w:rPr>
          <w:sz w:val="24"/>
          <w:szCs w:val="24"/>
        </w:rPr>
        <w:t>:</w:t>
      </w:r>
    </w:p>
    <w:p w14:paraId="502058F2" w14:textId="77777777" w:rsidR="00EA12EA" w:rsidRPr="00EA12EA" w:rsidRDefault="00EA12EA" w:rsidP="00EA12EA">
      <w:pPr>
        <w:numPr>
          <w:ilvl w:val="0"/>
          <w:numId w:val="23"/>
        </w:numPr>
        <w:overflowPunct w:val="0"/>
        <w:adjustRightInd/>
        <w:snapToGrid/>
        <w:contextualSpacing/>
        <w:textAlignment w:val="baseline"/>
        <w:rPr>
          <w:sz w:val="24"/>
          <w:szCs w:val="24"/>
        </w:rPr>
      </w:pPr>
      <w:r w:rsidRPr="00EA12EA">
        <w:rPr>
          <w:sz w:val="24"/>
          <w:szCs w:val="24"/>
          <w:lang w:eastAsia="ko-KR"/>
        </w:rPr>
        <w:t xml:space="preserve">NR sidelink supports </w:t>
      </w:r>
      <w:r w:rsidRPr="00EA12EA">
        <w:rPr>
          <w:sz w:val="24"/>
          <w:szCs w:val="24"/>
        </w:rPr>
        <w:t>the SCSs supported by Uu in a given frequency range, i.e., {15, 30, 60 kHz} in FR1 and {60, 120 kHz} in FR2.</w:t>
      </w:r>
    </w:p>
    <w:p w14:paraId="04012917" w14:textId="77777777" w:rsidR="00EA12EA" w:rsidRPr="00EA12EA" w:rsidRDefault="00EA12EA" w:rsidP="00EA12EA">
      <w:pPr>
        <w:numPr>
          <w:ilvl w:val="1"/>
          <w:numId w:val="23"/>
        </w:numPr>
        <w:overflowPunct w:val="0"/>
        <w:adjustRightInd/>
        <w:snapToGrid/>
        <w:contextualSpacing/>
        <w:textAlignment w:val="baseline"/>
        <w:rPr>
          <w:sz w:val="24"/>
          <w:szCs w:val="24"/>
          <w:lang w:eastAsia="ja-JP"/>
        </w:rPr>
      </w:pPr>
      <w:r w:rsidRPr="00EA12EA">
        <w:rPr>
          <w:sz w:val="24"/>
          <w:szCs w:val="24"/>
          <w:lang w:eastAsia="ko-KR"/>
        </w:rPr>
        <w:t>FFS the supported CP length</w:t>
      </w:r>
    </w:p>
    <w:p w14:paraId="3B9208E2" w14:textId="77777777" w:rsidR="00EA12EA" w:rsidRPr="00EA12EA" w:rsidRDefault="00EA12EA" w:rsidP="00EA12EA">
      <w:pPr>
        <w:numPr>
          <w:ilvl w:val="1"/>
          <w:numId w:val="23"/>
        </w:numPr>
        <w:overflowPunct w:val="0"/>
        <w:adjustRightInd/>
        <w:snapToGrid/>
        <w:contextualSpacing/>
        <w:textAlignment w:val="baseline"/>
        <w:rPr>
          <w:sz w:val="24"/>
          <w:szCs w:val="24"/>
        </w:rPr>
      </w:pPr>
      <w:r w:rsidRPr="00EA12EA">
        <w:rPr>
          <w:sz w:val="24"/>
          <w:szCs w:val="24"/>
          <w:lang w:eastAsia="ko-KR"/>
        </w:rPr>
        <w:t>Baseline is that a UE is not required to receive sidelink transmissions using different SCSs simultaneously in a given carrier.</w:t>
      </w:r>
    </w:p>
    <w:p w14:paraId="6C6BA269" w14:textId="77777777" w:rsidR="00EA12EA" w:rsidRPr="00EA12EA" w:rsidRDefault="00EA12EA" w:rsidP="00EA12EA">
      <w:pPr>
        <w:numPr>
          <w:ilvl w:val="2"/>
          <w:numId w:val="23"/>
        </w:numPr>
        <w:overflowPunct w:val="0"/>
        <w:adjustRightInd/>
        <w:snapToGrid/>
        <w:contextualSpacing/>
        <w:textAlignment w:val="baseline"/>
        <w:rPr>
          <w:sz w:val="24"/>
          <w:szCs w:val="24"/>
        </w:rPr>
      </w:pPr>
      <w:r w:rsidRPr="00EA12EA">
        <w:rPr>
          <w:sz w:val="24"/>
          <w:szCs w:val="24"/>
          <w:lang w:eastAsia="ko-KR"/>
        </w:rPr>
        <w:t>FFS if this applies to sidelink synchronization signals/channels</w:t>
      </w:r>
    </w:p>
    <w:p w14:paraId="78428DF4" w14:textId="77777777" w:rsidR="00EA12EA" w:rsidRPr="00EA12EA" w:rsidRDefault="00EA12EA" w:rsidP="00EA12EA">
      <w:pPr>
        <w:numPr>
          <w:ilvl w:val="1"/>
          <w:numId w:val="23"/>
        </w:numPr>
        <w:overflowPunct w:val="0"/>
        <w:adjustRightInd/>
        <w:snapToGrid/>
        <w:contextualSpacing/>
        <w:textAlignment w:val="baseline"/>
        <w:rPr>
          <w:sz w:val="24"/>
          <w:szCs w:val="24"/>
        </w:rPr>
      </w:pPr>
      <w:r w:rsidRPr="00EA12EA">
        <w:rPr>
          <w:sz w:val="24"/>
          <w:szCs w:val="24"/>
          <w:lang w:eastAsia="ko-KR"/>
        </w:rPr>
        <w:t>Baseline is that a UE is not required to transmit sidelink transmissions using different SCSs simultaneously in a given carrier.</w:t>
      </w:r>
    </w:p>
    <w:p w14:paraId="2C4CB491" w14:textId="77777777" w:rsidR="00EA12EA" w:rsidRPr="00EA12EA" w:rsidRDefault="00EA12EA" w:rsidP="00EA12EA">
      <w:pPr>
        <w:numPr>
          <w:ilvl w:val="2"/>
          <w:numId w:val="23"/>
        </w:numPr>
        <w:overflowPunct w:val="0"/>
        <w:adjustRightInd/>
        <w:snapToGrid/>
        <w:contextualSpacing/>
        <w:textAlignment w:val="baseline"/>
        <w:rPr>
          <w:sz w:val="24"/>
          <w:szCs w:val="24"/>
        </w:rPr>
      </w:pPr>
      <w:r w:rsidRPr="00EA12EA">
        <w:rPr>
          <w:sz w:val="24"/>
          <w:szCs w:val="24"/>
          <w:lang w:eastAsia="ko-KR"/>
        </w:rPr>
        <w:t>FFS if this applies to sidelink synchronization signals/channels</w:t>
      </w:r>
    </w:p>
    <w:p w14:paraId="15B7D9F2" w14:textId="77777777" w:rsidR="00EA12EA" w:rsidRDefault="00EA12EA" w:rsidP="000D7CE4">
      <w:pPr>
        <w:rPr>
          <w:sz w:val="24"/>
          <w:szCs w:val="24"/>
          <w:highlight w:val="green"/>
          <w:lang w:eastAsia="zh-CN"/>
        </w:rPr>
      </w:pPr>
    </w:p>
    <w:p w14:paraId="4930E664" w14:textId="77777777" w:rsidR="000D7CE4" w:rsidRPr="000D7CE4" w:rsidRDefault="000D7CE4" w:rsidP="000D7CE4">
      <w:pPr>
        <w:rPr>
          <w:sz w:val="24"/>
          <w:szCs w:val="24"/>
        </w:rPr>
      </w:pPr>
      <w:r w:rsidRPr="000D7CE4">
        <w:rPr>
          <w:sz w:val="24"/>
          <w:szCs w:val="24"/>
          <w:highlight w:val="green"/>
        </w:rPr>
        <w:lastRenderedPageBreak/>
        <w:t>Agreements</w:t>
      </w:r>
      <w:r w:rsidRPr="000D7CE4">
        <w:rPr>
          <w:sz w:val="24"/>
          <w:szCs w:val="24"/>
        </w:rPr>
        <w:t>:</w:t>
      </w:r>
    </w:p>
    <w:p w14:paraId="74035D1F" w14:textId="77777777" w:rsidR="000D7CE4" w:rsidRPr="000D7CE4" w:rsidRDefault="000D7CE4" w:rsidP="000D7CE4">
      <w:pPr>
        <w:pStyle w:val="bullet1"/>
        <w:rPr>
          <w:sz w:val="24"/>
        </w:rPr>
      </w:pPr>
      <w:r w:rsidRPr="000D7CE4">
        <w:rPr>
          <w:sz w:val="24"/>
        </w:rPr>
        <w:t xml:space="preserve">At least resource pool is </w:t>
      </w:r>
      <w:r w:rsidRPr="000D7CE4">
        <w:rPr>
          <w:rFonts w:hint="eastAsia"/>
          <w:sz w:val="24"/>
          <w:lang w:eastAsia="ko-KR"/>
        </w:rPr>
        <w:t>supported</w:t>
      </w:r>
      <w:r w:rsidRPr="000D7CE4">
        <w:rPr>
          <w:sz w:val="24"/>
        </w:rPr>
        <w:t xml:space="preserve"> for NR sidelink</w:t>
      </w:r>
    </w:p>
    <w:p w14:paraId="40186373" w14:textId="77777777" w:rsidR="000D7CE4" w:rsidRPr="000D7CE4" w:rsidRDefault="000D7CE4" w:rsidP="000D7CE4">
      <w:pPr>
        <w:pStyle w:val="bullet2"/>
        <w:rPr>
          <w:sz w:val="24"/>
        </w:rPr>
      </w:pPr>
      <w:r w:rsidRPr="000D7CE4">
        <w:rPr>
          <w:rFonts w:hint="eastAsia"/>
          <w:sz w:val="24"/>
          <w:lang w:eastAsia="ko-KR"/>
        </w:rPr>
        <w:t>Resource pool is a set of time</w:t>
      </w:r>
      <w:r w:rsidRPr="000D7CE4">
        <w:rPr>
          <w:sz w:val="24"/>
          <w:lang w:eastAsia="ko-KR"/>
        </w:rPr>
        <w:t xml:space="preserve"> and frequency</w:t>
      </w:r>
      <w:r w:rsidRPr="000D7CE4">
        <w:rPr>
          <w:rFonts w:hint="eastAsia"/>
          <w:sz w:val="24"/>
          <w:lang w:eastAsia="ko-KR"/>
        </w:rPr>
        <w:t xml:space="preserve"> resources that can be used for sidelink transmission and/or reception.</w:t>
      </w:r>
    </w:p>
    <w:p w14:paraId="02AC0FEB" w14:textId="77777777" w:rsidR="000D7CE4" w:rsidRPr="000D7CE4" w:rsidRDefault="000D7CE4" w:rsidP="000D7CE4">
      <w:pPr>
        <w:pStyle w:val="bullet3"/>
        <w:rPr>
          <w:sz w:val="24"/>
        </w:rPr>
      </w:pPr>
      <w:r w:rsidRPr="000D7CE4">
        <w:rPr>
          <w:rFonts w:hint="eastAsia"/>
          <w:sz w:val="24"/>
          <w:lang w:eastAsia="ko-KR"/>
        </w:rPr>
        <w:t>FFS whether a resource pool consists of contiguous resources in time and/or frequency.</w:t>
      </w:r>
    </w:p>
    <w:p w14:paraId="1DEB5562" w14:textId="77777777" w:rsidR="000D7CE4" w:rsidRPr="000D7CE4" w:rsidRDefault="000D7CE4" w:rsidP="000D7CE4">
      <w:pPr>
        <w:pStyle w:val="bullet3"/>
        <w:rPr>
          <w:sz w:val="24"/>
        </w:rPr>
      </w:pPr>
      <w:r w:rsidRPr="000D7CE4">
        <w:rPr>
          <w:rFonts w:hint="eastAsia"/>
          <w:sz w:val="24"/>
          <w:lang w:eastAsia="ko-KR"/>
        </w:rPr>
        <w:t xml:space="preserve">A </w:t>
      </w:r>
      <w:r w:rsidRPr="000D7CE4">
        <w:rPr>
          <w:sz w:val="24"/>
          <w:lang w:eastAsia="ko-KR"/>
        </w:rPr>
        <w:t>resource</w:t>
      </w:r>
      <w:r w:rsidRPr="000D7CE4">
        <w:rPr>
          <w:rFonts w:hint="eastAsia"/>
          <w:sz w:val="24"/>
          <w:lang w:eastAsia="ko-KR"/>
        </w:rPr>
        <w:t xml:space="preserve"> pool is inside the RF </w:t>
      </w:r>
      <w:r w:rsidRPr="000D7CE4">
        <w:rPr>
          <w:sz w:val="24"/>
          <w:lang w:eastAsia="ko-KR"/>
        </w:rPr>
        <w:t>bandwidth</w:t>
      </w:r>
      <w:r w:rsidRPr="000D7CE4">
        <w:rPr>
          <w:rFonts w:hint="eastAsia"/>
          <w:sz w:val="24"/>
          <w:lang w:eastAsia="ko-KR"/>
        </w:rPr>
        <w:t xml:space="preserve"> of the UE.</w:t>
      </w:r>
    </w:p>
    <w:p w14:paraId="68374E1E" w14:textId="77777777" w:rsidR="000D7CE4" w:rsidRPr="000D7CE4" w:rsidRDefault="000D7CE4" w:rsidP="000D7CE4">
      <w:pPr>
        <w:pStyle w:val="bullet3"/>
        <w:rPr>
          <w:sz w:val="24"/>
        </w:rPr>
      </w:pPr>
      <w:r w:rsidRPr="000D7CE4">
        <w:rPr>
          <w:rFonts w:hint="eastAsia"/>
          <w:sz w:val="24"/>
          <w:lang w:eastAsia="ko-KR"/>
        </w:rPr>
        <w:t>FFS how gNB and other UEs know the RF bandwidth of the UE</w:t>
      </w:r>
    </w:p>
    <w:p w14:paraId="2CBCCA9D" w14:textId="77777777" w:rsidR="000D7CE4" w:rsidRPr="000D7CE4" w:rsidRDefault="000D7CE4" w:rsidP="000D7CE4">
      <w:pPr>
        <w:pStyle w:val="bullet2"/>
        <w:rPr>
          <w:sz w:val="24"/>
        </w:rPr>
      </w:pPr>
      <w:r w:rsidRPr="000D7CE4">
        <w:rPr>
          <w:sz w:val="24"/>
        </w:rPr>
        <w:t>FFS if BWP (if defined) can be used to in defining at least part of resource pool</w:t>
      </w:r>
    </w:p>
    <w:p w14:paraId="61B5AA39" w14:textId="77777777" w:rsidR="000D7CE4" w:rsidRPr="000D7CE4" w:rsidRDefault="000D7CE4" w:rsidP="000D7CE4">
      <w:pPr>
        <w:pStyle w:val="bullet2"/>
        <w:rPr>
          <w:sz w:val="24"/>
        </w:rPr>
      </w:pPr>
      <w:r w:rsidRPr="000D7CE4">
        <w:rPr>
          <w:rFonts w:hint="eastAsia"/>
          <w:sz w:val="24"/>
          <w:lang w:eastAsia="ko-KR"/>
        </w:rPr>
        <w:t>FFS if the numerology of a resource pool is indicated as a part of (pre-)configuration for resource pool, carrier, band, or BWP (if defined)</w:t>
      </w:r>
    </w:p>
    <w:p w14:paraId="11502799" w14:textId="77777777" w:rsidR="000D7CE4" w:rsidRPr="000D7CE4" w:rsidRDefault="000D7CE4" w:rsidP="000D7CE4">
      <w:pPr>
        <w:pStyle w:val="bullet2"/>
        <w:rPr>
          <w:sz w:val="24"/>
        </w:rPr>
      </w:pPr>
      <w:r w:rsidRPr="000D7CE4">
        <w:rPr>
          <w:rFonts w:hint="eastAsia"/>
          <w:sz w:val="24"/>
          <w:lang w:eastAsia="ko-KR"/>
        </w:rPr>
        <w:t>UE assumes a single numerology in using a resource pool.</w:t>
      </w:r>
    </w:p>
    <w:p w14:paraId="4B0BD8B8" w14:textId="77777777" w:rsidR="000D7CE4" w:rsidRPr="000D7CE4" w:rsidRDefault="000D7CE4" w:rsidP="000D7CE4">
      <w:pPr>
        <w:pStyle w:val="bullet2"/>
        <w:rPr>
          <w:sz w:val="24"/>
        </w:rPr>
      </w:pPr>
      <w:r w:rsidRPr="000D7CE4">
        <w:rPr>
          <w:rFonts w:hint="eastAsia"/>
          <w:sz w:val="24"/>
          <w:lang w:eastAsia="ko-KR"/>
        </w:rPr>
        <w:t>M</w:t>
      </w:r>
      <w:r w:rsidRPr="000D7CE4">
        <w:rPr>
          <w:rFonts w:hint="eastAsia"/>
          <w:sz w:val="24"/>
        </w:rPr>
        <w:t xml:space="preserve">ultiple resource pools </w:t>
      </w:r>
      <w:r w:rsidRPr="000D7CE4">
        <w:rPr>
          <w:rFonts w:hint="eastAsia"/>
          <w:sz w:val="24"/>
          <w:lang w:eastAsia="ko-KR"/>
        </w:rPr>
        <w:t>can</w:t>
      </w:r>
      <w:r w:rsidRPr="000D7CE4">
        <w:rPr>
          <w:rFonts w:hint="eastAsia"/>
          <w:sz w:val="24"/>
        </w:rPr>
        <w:t xml:space="preserve"> be configured to a single UE</w:t>
      </w:r>
      <w:r w:rsidRPr="000D7CE4">
        <w:rPr>
          <w:rFonts w:hint="eastAsia"/>
          <w:sz w:val="24"/>
          <w:lang w:eastAsia="ko-KR"/>
        </w:rPr>
        <w:t xml:space="preserve"> in a given carrier.</w:t>
      </w:r>
    </w:p>
    <w:p w14:paraId="2085F744" w14:textId="77777777" w:rsidR="000D7CE4" w:rsidRPr="000D7CE4" w:rsidRDefault="000D7CE4" w:rsidP="000D7CE4">
      <w:pPr>
        <w:pStyle w:val="bullet3"/>
        <w:rPr>
          <w:sz w:val="24"/>
        </w:rPr>
      </w:pPr>
      <w:r w:rsidRPr="000D7CE4">
        <w:rPr>
          <w:rFonts w:hint="eastAsia"/>
          <w:sz w:val="24"/>
          <w:lang w:eastAsia="ko-KR"/>
        </w:rPr>
        <w:t>FFS how to use multiple resource pools when (pre-)configured.</w:t>
      </w:r>
    </w:p>
    <w:p w14:paraId="4E6BBF2C" w14:textId="77777777" w:rsidR="000D7CE4" w:rsidRPr="000D7CE4" w:rsidRDefault="000D7CE4" w:rsidP="000D7CE4">
      <w:pPr>
        <w:pStyle w:val="bullet1"/>
        <w:rPr>
          <w:sz w:val="24"/>
        </w:rPr>
      </w:pPr>
      <w:r w:rsidRPr="000D7CE4">
        <w:rPr>
          <w:sz w:val="24"/>
        </w:rPr>
        <w:t>FFS BWP is supported for NR sidelink</w:t>
      </w:r>
    </w:p>
    <w:p w14:paraId="1691E22A" w14:textId="77777777" w:rsidR="000D7CE4" w:rsidRPr="000D7CE4" w:rsidRDefault="000D7CE4" w:rsidP="000D7CE4">
      <w:pPr>
        <w:pStyle w:val="bullet2"/>
        <w:rPr>
          <w:sz w:val="24"/>
        </w:rPr>
      </w:pPr>
      <w:r w:rsidRPr="000D7CE4">
        <w:rPr>
          <w:rFonts w:hint="eastAsia"/>
          <w:sz w:val="24"/>
          <w:lang w:eastAsia="ko-KR"/>
        </w:rPr>
        <w:t>FFS whether RAN1 can assume that at most one BWP is configured in a carrier from the system perspective.</w:t>
      </w:r>
    </w:p>
    <w:p w14:paraId="759E1D4D" w14:textId="77777777" w:rsidR="000D7CE4" w:rsidRPr="000D7CE4" w:rsidRDefault="000D7CE4" w:rsidP="000D7CE4">
      <w:pPr>
        <w:pStyle w:val="bullet2"/>
        <w:rPr>
          <w:sz w:val="24"/>
        </w:rPr>
      </w:pPr>
      <w:r w:rsidRPr="000D7CE4">
        <w:rPr>
          <w:rFonts w:hint="eastAsia"/>
          <w:sz w:val="24"/>
          <w:lang w:eastAsia="ko-KR"/>
        </w:rPr>
        <w:t xml:space="preserve">It is RAN1 understanding that, in some cases, the entire system </w:t>
      </w:r>
      <w:r w:rsidRPr="000D7CE4">
        <w:rPr>
          <w:sz w:val="24"/>
          <w:lang w:eastAsia="ko-KR"/>
        </w:rPr>
        <w:t>bandwidth</w:t>
      </w:r>
      <w:r w:rsidRPr="000D7CE4">
        <w:rPr>
          <w:rFonts w:hint="eastAsia"/>
          <w:sz w:val="24"/>
          <w:lang w:eastAsia="ko-KR"/>
        </w:rPr>
        <w:t xml:space="preserve"> is covered by a single BWP.</w:t>
      </w:r>
    </w:p>
    <w:p w14:paraId="4DD70E14" w14:textId="77777777" w:rsidR="000D7CE4" w:rsidRPr="000D7CE4" w:rsidRDefault="000D7CE4" w:rsidP="000D7CE4">
      <w:pPr>
        <w:pStyle w:val="bullet2"/>
        <w:rPr>
          <w:sz w:val="24"/>
        </w:rPr>
      </w:pPr>
      <w:r w:rsidRPr="000D7CE4">
        <w:rPr>
          <w:sz w:val="24"/>
        </w:rPr>
        <w:t>FFS the details of BWP configurations, including the possibility of restricting the number of BWPs</w:t>
      </w:r>
    </w:p>
    <w:p w14:paraId="4E43FFE3" w14:textId="77777777" w:rsidR="000D7CE4" w:rsidRPr="000D7CE4" w:rsidRDefault="000D7CE4" w:rsidP="000D7CE4">
      <w:pPr>
        <w:pStyle w:val="bullet2"/>
        <w:rPr>
          <w:sz w:val="24"/>
        </w:rPr>
      </w:pPr>
      <w:r w:rsidRPr="000D7CE4">
        <w:rPr>
          <w:rFonts w:hint="eastAsia"/>
          <w:sz w:val="24"/>
          <w:lang w:eastAsia="ko-KR"/>
        </w:rPr>
        <w:t>FFS whether BWP for TX and RX is separated or a common BWP applied to both TX and RX</w:t>
      </w:r>
    </w:p>
    <w:p w14:paraId="21BC9383" w14:textId="77777777" w:rsidR="000D7CE4" w:rsidRPr="000D7CE4" w:rsidRDefault="000D7CE4" w:rsidP="000D7CE4">
      <w:pPr>
        <w:pStyle w:val="bullet2"/>
        <w:rPr>
          <w:sz w:val="24"/>
        </w:rPr>
      </w:pPr>
      <w:r w:rsidRPr="000D7CE4">
        <w:rPr>
          <w:sz w:val="24"/>
        </w:rPr>
        <w:t xml:space="preserve">There is at most one activated sidelink BWP for a UE </w:t>
      </w:r>
      <w:r w:rsidRPr="000D7CE4">
        <w:rPr>
          <w:rFonts w:hint="eastAsia"/>
          <w:sz w:val="24"/>
          <w:lang w:eastAsia="ko-KR"/>
        </w:rPr>
        <w:t xml:space="preserve">in a given carrier </w:t>
      </w:r>
      <w:r w:rsidRPr="000D7CE4">
        <w:rPr>
          <w:sz w:val="24"/>
        </w:rPr>
        <w:t>as in the Uu case</w:t>
      </w:r>
    </w:p>
    <w:p w14:paraId="5A73DF95" w14:textId="77777777" w:rsidR="000D7CE4" w:rsidRPr="000D7CE4" w:rsidRDefault="000D7CE4" w:rsidP="000D7CE4">
      <w:pPr>
        <w:pStyle w:val="bullet3"/>
        <w:rPr>
          <w:sz w:val="24"/>
        </w:rPr>
      </w:pPr>
      <w:r w:rsidRPr="000D7CE4">
        <w:rPr>
          <w:rFonts w:hint="eastAsia"/>
          <w:sz w:val="24"/>
          <w:lang w:eastAsia="ko-KR"/>
        </w:rPr>
        <w:t xml:space="preserve">Further study the </w:t>
      </w:r>
      <w:r w:rsidRPr="000D7CE4">
        <w:rPr>
          <w:sz w:val="24"/>
          <w:lang w:eastAsia="ko-KR"/>
        </w:rPr>
        <w:t>feasibility</w:t>
      </w:r>
      <w:r w:rsidRPr="000D7CE4">
        <w:rPr>
          <w:rFonts w:hint="eastAsia"/>
          <w:sz w:val="24"/>
          <w:lang w:eastAsia="ko-KR"/>
        </w:rPr>
        <w:t>, benefit, and impact of sidelink BWP switching</w:t>
      </w:r>
    </w:p>
    <w:p w14:paraId="2A552C8C" w14:textId="77777777" w:rsidR="000D7CE4" w:rsidRPr="000D7CE4" w:rsidRDefault="000D7CE4" w:rsidP="000D7CE4">
      <w:pPr>
        <w:pStyle w:val="bullet2"/>
        <w:rPr>
          <w:sz w:val="24"/>
        </w:rPr>
      </w:pPr>
      <w:r w:rsidRPr="000D7CE4">
        <w:rPr>
          <w:sz w:val="24"/>
        </w:rPr>
        <w:t>Aim to conclude in RAN1#95</w:t>
      </w:r>
    </w:p>
    <w:p w14:paraId="209AD366" w14:textId="77777777" w:rsidR="000D7CE4" w:rsidRPr="000D7CE4" w:rsidRDefault="000D7CE4" w:rsidP="000D7CE4">
      <w:pPr>
        <w:pStyle w:val="bullet3"/>
        <w:rPr>
          <w:sz w:val="24"/>
        </w:rPr>
      </w:pPr>
      <w:r w:rsidRPr="000D7CE4">
        <w:rPr>
          <w:sz w:val="24"/>
        </w:rPr>
        <w:t>Companies are encouraged to provide more analysis, including checking current Rel-15 specification regarding BWP related text</w:t>
      </w:r>
    </w:p>
    <w:p w14:paraId="6EACB00A" w14:textId="77777777" w:rsidR="00EC5FE8" w:rsidRDefault="00EC5FE8" w:rsidP="00EC5FE8">
      <w:pPr>
        <w:rPr>
          <w:lang w:eastAsia="zh-CN"/>
        </w:rPr>
      </w:pPr>
    </w:p>
    <w:p w14:paraId="71EA747A" w14:textId="77777777" w:rsidR="00981F37" w:rsidRDefault="00981F37" w:rsidP="006556B2">
      <w:pPr>
        <w:spacing w:before="120"/>
        <w:rPr>
          <w:sz w:val="24"/>
          <w:lang w:eastAsia="zh-CN"/>
        </w:rPr>
      </w:pPr>
      <w:r w:rsidRPr="00981F37">
        <w:rPr>
          <w:rFonts w:hint="eastAsia"/>
          <w:sz w:val="24"/>
          <w:lang w:eastAsia="zh-CN"/>
        </w:rPr>
        <w:t xml:space="preserve">In this contribution, we provide our views on </w:t>
      </w:r>
      <w:r w:rsidR="00670F57">
        <w:rPr>
          <w:rFonts w:hint="eastAsia"/>
          <w:sz w:val="24"/>
          <w:lang w:eastAsia="zh-CN"/>
        </w:rPr>
        <w:t>p</w:t>
      </w:r>
      <w:r w:rsidR="00670F57" w:rsidRPr="003F304E">
        <w:rPr>
          <w:sz w:val="24"/>
          <w:lang w:eastAsia="zh-CN"/>
        </w:rPr>
        <w:t>hysical layer structures</w:t>
      </w:r>
      <w:r w:rsidRPr="00981F37">
        <w:rPr>
          <w:rFonts w:hint="eastAsia"/>
          <w:sz w:val="24"/>
          <w:lang w:eastAsia="zh-CN"/>
        </w:rPr>
        <w:t>.</w:t>
      </w:r>
    </w:p>
    <w:p w14:paraId="4A836E78" w14:textId="77777777" w:rsidR="00FF6DC8" w:rsidRPr="00981F37" w:rsidRDefault="00FF6DC8" w:rsidP="006556B2">
      <w:pPr>
        <w:spacing w:before="120"/>
        <w:rPr>
          <w:sz w:val="24"/>
          <w:lang w:eastAsia="zh-CN"/>
        </w:rPr>
      </w:pPr>
    </w:p>
    <w:p w14:paraId="2F31DF11" w14:textId="77777777" w:rsidR="00F24E40" w:rsidRDefault="002C1E4E" w:rsidP="00155F0E">
      <w:pPr>
        <w:pStyle w:val="1"/>
        <w:rPr>
          <w:rFonts w:ascii="Arial" w:hAnsi="Arial" w:cs="Arial"/>
          <w:lang w:eastAsia="zh-CN"/>
        </w:rPr>
      </w:pPr>
      <w:r>
        <w:rPr>
          <w:rFonts w:ascii="Arial" w:hAnsi="Arial" w:cs="Arial" w:hint="eastAsia"/>
          <w:lang w:eastAsia="zh-CN"/>
        </w:rPr>
        <w:t>Discussion</w:t>
      </w:r>
    </w:p>
    <w:p w14:paraId="2747511D" w14:textId="77777777" w:rsidR="000F1B50" w:rsidRPr="00B11F27" w:rsidRDefault="00AE13E3" w:rsidP="000F1B50">
      <w:pPr>
        <w:pStyle w:val="2"/>
        <w:keepLines/>
        <w:tabs>
          <w:tab w:val="num" w:pos="567"/>
        </w:tabs>
        <w:overflowPunct w:val="0"/>
        <w:snapToGrid/>
        <w:spacing w:before="180" w:after="180"/>
        <w:ind w:left="567"/>
        <w:jc w:val="left"/>
        <w:textAlignment w:val="baseline"/>
      </w:pPr>
      <w:r w:rsidRPr="00AE13E3">
        <w:rPr>
          <w:lang w:eastAsia="zh-CN"/>
        </w:rPr>
        <w:t>Multiplexing of PSCCH and the associated PSSCH</w:t>
      </w:r>
    </w:p>
    <w:p w14:paraId="75FF9960" w14:textId="77777777" w:rsidR="00C27044" w:rsidRDefault="00A10A52" w:rsidP="0076466E">
      <w:pPr>
        <w:pStyle w:val="af7"/>
        <w:rPr>
          <w:sz w:val="24"/>
          <w:lang w:eastAsia="zh-CN"/>
        </w:rPr>
      </w:pPr>
      <w:r w:rsidRPr="001903DD">
        <w:rPr>
          <w:rFonts w:hint="eastAsia"/>
          <w:sz w:val="24"/>
          <w:lang w:eastAsia="zh-CN"/>
        </w:rPr>
        <w:t xml:space="preserve">In LTE V2X, </w:t>
      </w:r>
      <w:r w:rsidRPr="001903DD">
        <w:rPr>
          <w:sz w:val="24"/>
          <w:lang w:eastAsia="zh-CN"/>
        </w:rPr>
        <w:t xml:space="preserve">PSCCH </w:t>
      </w:r>
      <w:r w:rsidRPr="001903DD">
        <w:rPr>
          <w:rFonts w:hint="eastAsia"/>
          <w:sz w:val="24"/>
          <w:lang w:eastAsia="zh-CN"/>
        </w:rPr>
        <w:t xml:space="preserve">and </w:t>
      </w:r>
      <w:r w:rsidRPr="001903DD">
        <w:rPr>
          <w:sz w:val="24"/>
          <w:lang w:eastAsia="zh-CN"/>
        </w:rPr>
        <w:t>the associated PSSCH</w:t>
      </w:r>
      <w:r w:rsidRPr="001903DD">
        <w:rPr>
          <w:rFonts w:hint="eastAsia"/>
          <w:sz w:val="24"/>
          <w:lang w:eastAsia="zh-CN"/>
        </w:rPr>
        <w:t xml:space="preserve"> are </w:t>
      </w:r>
      <w:r w:rsidRPr="001903DD">
        <w:rPr>
          <w:sz w:val="24"/>
          <w:lang w:eastAsia="zh-CN"/>
        </w:rPr>
        <w:t xml:space="preserve">always </w:t>
      </w:r>
      <w:r w:rsidRPr="001903DD">
        <w:rPr>
          <w:rFonts w:hint="eastAsia"/>
          <w:sz w:val="24"/>
          <w:lang w:eastAsia="zh-CN"/>
        </w:rPr>
        <w:t>FDMed</w:t>
      </w:r>
      <w:r w:rsidRPr="001903DD">
        <w:rPr>
          <w:sz w:val="24"/>
          <w:lang w:eastAsia="zh-CN"/>
        </w:rPr>
        <w:t xml:space="preserve"> in same subframe for latency reduction</w:t>
      </w:r>
      <w:r w:rsidRPr="001903DD">
        <w:rPr>
          <w:rFonts w:hint="eastAsia"/>
          <w:sz w:val="24"/>
          <w:lang w:eastAsia="zh-CN"/>
        </w:rPr>
        <w:t xml:space="preserve">. In NR V2X, to </w:t>
      </w:r>
      <w:r w:rsidR="00736F02">
        <w:rPr>
          <w:sz w:val="24"/>
          <w:lang w:eastAsia="zh-CN"/>
        </w:rPr>
        <w:t>further reduce</w:t>
      </w:r>
      <w:r w:rsidR="00736F02" w:rsidRPr="001903DD">
        <w:rPr>
          <w:rFonts w:hint="eastAsia"/>
          <w:sz w:val="24"/>
          <w:lang w:eastAsia="zh-CN"/>
        </w:rPr>
        <w:t xml:space="preserve"> </w:t>
      </w:r>
      <w:r w:rsidRPr="001903DD">
        <w:rPr>
          <w:rFonts w:hint="eastAsia"/>
          <w:sz w:val="24"/>
          <w:lang w:eastAsia="zh-CN"/>
        </w:rPr>
        <w:t xml:space="preserve">data </w:t>
      </w:r>
      <w:r w:rsidRPr="001903DD">
        <w:rPr>
          <w:sz w:val="24"/>
          <w:lang w:eastAsia="zh-CN"/>
        </w:rPr>
        <w:t>decoding</w:t>
      </w:r>
      <w:r w:rsidR="001903DD">
        <w:rPr>
          <w:rFonts w:hint="eastAsia"/>
          <w:sz w:val="24"/>
          <w:lang w:eastAsia="zh-CN"/>
        </w:rPr>
        <w:t xml:space="preserve"> </w:t>
      </w:r>
      <w:r w:rsidR="001903DD" w:rsidRPr="005974BD">
        <w:rPr>
          <w:sz w:val="24"/>
          <w:lang w:eastAsia="zh-CN"/>
        </w:rPr>
        <w:t>latency</w:t>
      </w:r>
      <w:r w:rsidRPr="001903DD">
        <w:rPr>
          <w:sz w:val="24"/>
          <w:lang w:eastAsia="zh-CN"/>
        </w:rPr>
        <w:t>,</w:t>
      </w:r>
      <w:r w:rsidRPr="001903DD">
        <w:rPr>
          <w:rFonts w:hint="eastAsia"/>
          <w:sz w:val="24"/>
          <w:lang w:eastAsia="zh-CN"/>
        </w:rPr>
        <w:t xml:space="preserve"> </w:t>
      </w:r>
      <w:r w:rsidR="00736F02">
        <w:rPr>
          <w:sz w:val="24"/>
          <w:lang w:eastAsia="zh-CN"/>
        </w:rPr>
        <w:t xml:space="preserve">at least one of </w:t>
      </w:r>
      <w:r w:rsidRPr="001903DD">
        <w:rPr>
          <w:rFonts w:hint="eastAsia"/>
          <w:sz w:val="24"/>
          <w:lang w:eastAsia="zh-CN"/>
        </w:rPr>
        <w:t xml:space="preserve">Option 1A, 1B and Option 3 </w:t>
      </w:r>
      <w:r w:rsidR="00736F02">
        <w:rPr>
          <w:sz w:val="24"/>
          <w:lang w:eastAsia="zh-CN"/>
        </w:rPr>
        <w:t>is</w:t>
      </w:r>
      <w:r w:rsidRPr="001903DD">
        <w:rPr>
          <w:rFonts w:hint="eastAsia"/>
          <w:sz w:val="24"/>
          <w:lang w:eastAsia="zh-CN"/>
        </w:rPr>
        <w:t xml:space="preserve"> supported. </w:t>
      </w:r>
      <w:r w:rsidR="00C27044">
        <w:rPr>
          <w:rFonts w:hint="eastAsia"/>
          <w:sz w:val="24"/>
          <w:lang w:eastAsia="zh-CN"/>
        </w:rPr>
        <w:t xml:space="preserve">In order to </w:t>
      </w:r>
      <w:r w:rsidR="00AC2FA1">
        <w:rPr>
          <w:rFonts w:hint="eastAsia"/>
          <w:sz w:val="24"/>
          <w:lang w:eastAsia="zh-CN"/>
        </w:rPr>
        <w:t>reduce</w:t>
      </w:r>
      <w:r w:rsidR="00C27044">
        <w:rPr>
          <w:rFonts w:hint="eastAsia"/>
          <w:sz w:val="24"/>
          <w:lang w:eastAsia="zh-CN"/>
        </w:rPr>
        <w:t xml:space="preserve"> </w:t>
      </w:r>
      <w:r w:rsidR="00C27044" w:rsidRPr="001903DD">
        <w:rPr>
          <w:rFonts w:hint="eastAsia"/>
          <w:sz w:val="24"/>
          <w:lang w:eastAsia="zh-CN"/>
        </w:rPr>
        <w:t>b</w:t>
      </w:r>
      <w:r w:rsidR="00C27044" w:rsidRPr="001903DD">
        <w:rPr>
          <w:sz w:val="24"/>
          <w:lang w:eastAsia="zh-CN"/>
        </w:rPr>
        <w:t>lind decoding complexity for control channel</w:t>
      </w:r>
      <w:r w:rsidR="005A3CFD">
        <w:rPr>
          <w:rFonts w:hint="eastAsia"/>
          <w:sz w:val="24"/>
          <w:lang w:eastAsia="zh-CN"/>
        </w:rPr>
        <w:t xml:space="preserve"> for Option 1A, </w:t>
      </w:r>
      <w:r w:rsidR="00D43545">
        <w:rPr>
          <w:rFonts w:hint="eastAsia"/>
          <w:sz w:val="24"/>
          <w:lang w:eastAsia="zh-CN"/>
        </w:rPr>
        <w:t>1B</w:t>
      </w:r>
      <w:r w:rsidR="005A3CFD">
        <w:rPr>
          <w:rFonts w:hint="eastAsia"/>
          <w:sz w:val="24"/>
          <w:lang w:eastAsia="zh-CN"/>
        </w:rPr>
        <w:t xml:space="preserve"> and Option 3</w:t>
      </w:r>
      <w:r w:rsidR="00C27044">
        <w:rPr>
          <w:rFonts w:hint="eastAsia"/>
          <w:sz w:val="24"/>
          <w:lang w:eastAsia="zh-CN"/>
        </w:rPr>
        <w:t xml:space="preserve">, </w:t>
      </w:r>
      <w:r w:rsidR="00D43545">
        <w:rPr>
          <w:rFonts w:hint="eastAsia"/>
          <w:sz w:val="24"/>
          <w:lang w:eastAsia="zh-CN"/>
        </w:rPr>
        <w:t>PSCCH</w:t>
      </w:r>
      <w:r w:rsidR="00C27044">
        <w:rPr>
          <w:rFonts w:hint="eastAsia"/>
          <w:sz w:val="24"/>
          <w:lang w:eastAsia="zh-CN"/>
        </w:rPr>
        <w:t xml:space="preserve"> </w:t>
      </w:r>
      <w:r w:rsidR="00FB43C0">
        <w:rPr>
          <w:rFonts w:hint="eastAsia"/>
          <w:sz w:val="24"/>
          <w:lang w:eastAsia="zh-CN"/>
        </w:rPr>
        <w:t>and</w:t>
      </w:r>
      <w:r w:rsidR="005A3CFD">
        <w:rPr>
          <w:rFonts w:hint="eastAsia"/>
          <w:sz w:val="24"/>
          <w:lang w:eastAsia="zh-CN"/>
        </w:rPr>
        <w:t>/or</w:t>
      </w:r>
      <w:r w:rsidR="00FB43C0">
        <w:rPr>
          <w:rFonts w:hint="eastAsia"/>
          <w:sz w:val="24"/>
          <w:lang w:eastAsia="zh-CN"/>
        </w:rPr>
        <w:t xml:space="preserve"> PSSCH </w:t>
      </w:r>
      <w:r w:rsidR="00D43545">
        <w:rPr>
          <w:rFonts w:hint="eastAsia"/>
          <w:sz w:val="24"/>
          <w:lang w:eastAsia="zh-CN"/>
        </w:rPr>
        <w:t>region</w:t>
      </w:r>
      <w:r w:rsidR="005A3CFD">
        <w:rPr>
          <w:rFonts w:hint="eastAsia"/>
          <w:sz w:val="24"/>
          <w:lang w:eastAsia="zh-CN"/>
        </w:rPr>
        <w:t xml:space="preserve"> can be further </w:t>
      </w:r>
      <w:r w:rsidR="0076466E" w:rsidRPr="0076466E">
        <w:rPr>
          <w:sz w:val="24"/>
          <w:lang w:eastAsia="zh-CN"/>
        </w:rPr>
        <w:t>partition</w:t>
      </w:r>
      <w:r w:rsidR="0076466E">
        <w:rPr>
          <w:rFonts w:hint="eastAsia"/>
          <w:sz w:val="24"/>
          <w:lang w:eastAsia="zh-CN"/>
        </w:rPr>
        <w:t>ed and limited</w:t>
      </w:r>
      <w:r w:rsidR="00D43545">
        <w:rPr>
          <w:rFonts w:hint="eastAsia"/>
          <w:sz w:val="24"/>
          <w:lang w:eastAsia="zh-CN"/>
        </w:rPr>
        <w:t xml:space="preserve"> in </w:t>
      </w:r>
      <w:r w:rsidR="0076466E">
        <w:rPr>
          <w:rFonts w:hint="eastAsia"/>
          <w:sz w:val="24"/>
          <w:lang w:eastAsia="zh-CN"/>
        </w:rPr>
        <w:t xml:space="preserve">a </w:t>
      </w:r>
      <w:r w:rsidR="00D43545">
        <w:rPr>
          <w:rFonts w:hint="eastAsia"/>
          <w:sz w:val="24"/>
          <w:lang w:eastAsia="zh-CN"/>
        </w:rPr>
        <w:t xml:space="preserve">resource pool. </w:t>
      </w:r>
      <w:r w:rsidR="00D43545" w:rsidRPr="00174224">
        <w:rPr>
          <w:rFonts w:hint="eastAsia"/>
          <w:sz w:val="24"/>
          <w:lang w:eastAsia="zh-CN"/>
        </w:rPr>
        <w:t xml:space="preserve">In LTE V2X, </w:t>
      </w:r>
      <w:r w:rsidR="00D43545" w:rsidRPr="00174224">
        <w:rPr>
          <w:sz w:val="24"/>
          <w:lang w:eastAsia="zh-CN"/>
        </w:rPr>
        <w:t xml:space="preserve">sub-channel based resource pool is </w:t>
      </w:r>
      <w:r w:rsidR="00D43545" w:rsidRPr="00174224">
        <w:rPr>
          <w:rFonts w:hint="eastAsia"/>
          <w:sz w:val="24"/>
          <w:lang w:eastAsia="zh-CN"/>
        </w:rPr>
        <w:t>defined</w:t>
      </w:r>
      <w:r w:rsidR="00D43545" w:rsidRPr="00174224">
        <w:rPr>
          <w:sz w:val="24"/>
          <w:lang w:eastAsia="zh-CN"/>
        </w:rPr>
        <w:t xml:space="preserve"> in order to reduce blind detection effort of</w:t>
      </w:r>
      <w:r w:rsidR="00D43545" w:rsidRPr="00174224">
        <w:rPr>
          <w:rFonts w:hint="eastAsia"/>
          <w:sz w:val="24"/>
          <w:lang w:eastAsia="zh-CN"/>
        </w:rPr>
        <w:t xml:space="preserve"> </w:t>
      </w:r>
      <w:r w:rsidR="00D43545" w:rsidRPr="00174224">
        <w:rPr>
          <w:sz w:val="24"/>
          <w:lang w:eastAsia="zh-CN"/>
        </w:rPr>
        <w:t xml:space="preserve">Rx </w:t>
      </w:r>
      <w:r w:rsidR="00D43545" w:rsidRPr="00174224">
        <w:rPr>
          <w:rFonts w:hint="eastAsia"/>
          <w:sz w:val="24"/>
          <w:lang w:eastAsia="zh-CN"/>
        </w:rPr>
        <w:t>UE. In NR V2X, the</w:t>
      </w:r>
      <w:r w:rsidR="00D43545" w:rsidRPr="00174224">
        <w:rPr>
          <w:sz w:val="24"/>
          <w:lang w:eastAsia="zh-CN"/>
        </w:rPr>
        <w:t xml:space="preserve"> sub</w:t>
      </w:r>
      <w:r w:rsidR="00D43545" w:rsidRPr="00174224">
        <w:rPr>
          <w:rFonts w:hint="eastAsia"/>
          <w:sz w:val="24"/>
          <w:lang w:eastAsia="zh-CN"/>
        </w:rPr>
        <w:t>-</w:t>
      </w:r>
      <w:r w:rsidR="00D43545" w:rsidRPr="00174224">
        <w:rPr>
          <w:sz w:val="24"/>
          <w:lang w:eastAsia="zh-CN"/>
        </w:rPr>
        <w:t>channel</w:t>
      </w:r>
      <w:r w:rsidR="00D43545" w:rsidRPr="00174224">
        <w:rPr>
          <w:rFonts w:hint="eastAsia"/>
          <w:sz w:val="24"/>
          <w:lang w:eastAsia="zh-CN"/>
        </w:rPr>
        <w:t xml:space="preserve"> </w:t>
      </w:r>
      <w:r w:rsidR="00D43545" w:rsidRPr="00174224">
        <w:rPr>
          <w:sz w:val="24"/>
          <w:lang w:eastAsia="zh-CN"/>
        </w:rPr>
        <w:t>based</w:t>
      </w:r>
      <w:r w:rsidR="00D43545" w:rsidRPr="00174224">
        <w:rPr>
          <w:rFonts w:hint="eastAsia"/>
          <w:sz w:val="24"/>
          <w:lang w:eastAsia="zh-CN"/>
        </w:rPr>
        <w:t xml:space="preserve"> resource pool configuration</w:t>
      </w:r>
      <w:r w:rsidR="00D43545" w:rsidRPr="00174224">
        <w:rPr>
          <w:sz w:val="24"/>
          <w:lang w:eastAsia="zh-CN"/>
        </w:rPr>
        <w:t xml:space="preserve"> is still useful for UE blind detection reduction.</w:t>
      </w:r>
      <w:r w:rsidR="00D43545">
        <w:rPr>
          <w:rFonts w:hint="eastAsia"/>
          <w:sz w:val="24"/>
          <w:lang w:eastAsia="zh-CN"/>
        </w:rPr>
        <w:t xml:space="preserve"> For Option 1A, PSCCH and the </w:t>
      </w:r>
      <w:r w:rsidR="00D43545">
        <w:rPr>
          <w:sz w:val="24"/>
          <w:lang w:eastAsia="zh-CN"/>
        </w:rPr>
        <w:t>associated</w:t>
      </w:r>
      <w:r w:rsidR="00D43545">
        <w:rPr>
          <w:rFonts w:hint="eastAsia"/>
          <w:sz w:val="24"/>
          <w:lang w:eastAsia="zh-CN"/>
        </w:rPr>
        <w:t xml:space="preserve"> PSSCH can be allocated in same sub-channel</w:t>
      </w:r>
      <w:r w:rsidR="00FB43C0">
        <w:rPr>
          <w:rFonts w:hint="eastAsia"/>
          <w:sz w:val="24"/>
          <w:lang w:eastAsia="zh-CN"/>
        </w:rPr>
        <w:t xml:space="preserve">. The size of each sub-channel can be configured based on </w:t>
      </w:r>
      <w:r w:rsidR="00FB43C0" w:rsidRPr="00FB43C0">
        <w:rPr>
          <w:sz w:val="24"/>
          <w:lang w:eastAsia="zh-CN"/>
        </w:rPr>
        <w:t>typical</w:t>
      </w:r>
      <w:r w:rsidR="00FB43C0">
        <w:rPr>
          <w:rFonts w:hint="eastAsia"/>
          <w:sz w:val="24"/>
          <w:lang w:eastAsia="zh-CN"/>
        </w:rPr>
        <w:t xml:space="preserve"> packet size, or the packet can be </w:t>
      </w:r>
      <w:r w:rsidR="00FB43C0">
        <w:rPr>
          <w:sz w:val="24"/>
          <w:lang w:eastAsia="zh-CN"/>
        </w:rPr>
        <w:t>transmitted</w:t>
      </w:r>
      <w:r w:rsidR="00FB43C0">
        <w:rPr>
          <w:rFonts w:hint="eastAsia"/>
          <w:sz w:val="24"/>
          <w:lang w:eastAsia="zh-CN"/>
        </w:rPr>
        <w:t xml:space="preserve"> with various </w:t>
      </w:r>
      <w:r w:rsidR="005A3CFD">
        <w:rPr>
          <w:sz w:val="24"/>
          <w:lang w:eastAsia="zh-CN"/>
        </w:rPr>
        <w:t>numbers</w:t>
      </w:r>
      <w:r w:rsidR="00FB43C0">
        <w:rPr>
          <w:rFonts w:hint="eastAsia"/>
          <w:sz w:val="24"/>
          <w:lang w:eastAsia="zh-CN"/>
        </w:rPr>
        <w:t xml:space="preserve"> of symbols in each sub-channel. In that way</w:t>
      </w:r>
      <w:r w:rsidR="005A3CFD">
        <w:rPr>
          <w:sz w:val="24"/>
          <w:lang w:eastAsia="zh-CN"/>
        </w:rPr>
        <w:t>, link</w:t>
      </w:r>
      <w:r w:rsidR="00D43545">
        <w:rPr>
          <w:rFonts w:hint="eastAsia"/>
          <w:sz w:val="24"/>
          <w:lang w:eastAsia="zh-CN"/>
        </w:rPr>
        <w:t xml:space="preserve"> budget issue can be solved</w:t>
      </w:r>
      <w:r w:rsidR="00FB43C0">
        <w:rPr>
          <w:rFonts w:hint="eastAsia"/>
          <w:sz w:val="24"/>
          <w:lang w:eastAsia="zh-CN"/>
        </w:rPr>
        <w:t xml:space="preserve"> well</w:t>
      </w:r>
      <w:r w:rsidR="00D43545">
        <w:rPr>
          <w:rFonts w:hint="eastAsia"/>
          <w:sz w:val="24"/>
          <w:lang w:eastAsia="zh-CN"/>
        </w:rPr>
        <w:t>. For Option 1B</w:t>
      </w:r>
      <w:r w:rsidR="005A3CFD">
        <w:rPr>
          <w:rFonts w:hint="eastAsia"/>
          <w:sz w:val="24"/>
          <w:lang w:eastAsia="zh-CN"/>
        </w:rPr>
        <w:t xml:space="preserve"> and Option 3</w:t>
      </w:r>
      <w:r w:rsidR="00D43545">
        <w:rPr>
          <w:rFonts w:hint="eastAsia"/>
          <w:sz w:val="24"/>
          <w:lang w:eastAsia="zh-CN"/>
        </w:rPr>
        <w:t>, PSCCH</w:t>
      </w:r>
      <w:r w:rsidR="0076466E">
        <w:rPr>
          <w:rFonts w:hint="eastAsia"/>
          <w:sz w:val="24"/>
          <w:lang w:eastAsia="zh-CN"/>
        </w:rPr>
        <w:t xml:space="preserve"> </w:t>
      </w:r>
      <w:r w:rsidR="002B5C33">
        <w:rPr>
          <w:sz w:val="24"/>
          <w:lang w:eastAsia="zh-CN"/>
        </w:rPr>
        <w:t>within</w:t>
      </w:r>
      <w:r w:rsidR="002B5C33">
        <w:rPr>
          <w:rFonts w:hint="eastAsia"/>
          <w:sz w:val="24"/>
          <w:lang w:eastAsia="zh-CN"/>
        </w:rPr>
        <w:t xml:space="preserve"> </w:t>
      </w:r>
      <w:r w:rsidR="00D43545">
        <w:rPr>
          <w:rFonts w:hint="eastAsia"/>
          <w:sz w:val="24"/>
          <w:lang w:eastAsia="zh-CN"/>
        </w:rPr>
        <w:t xml:space="preserve">one sub-channel can schedule </w:t>
      </w:r>
      <w:r w:rsidR="0076466E">
        <w:rPr>
          <w:rFonts w:hint="eastAsia"/>
          <w:sz w:val="24"/>
          <w:lang w:eastAsia="zh-CN"/>
        </w:rPr>
        <w:t xml:space="preserve">the </w:t>
      </w:r>
      <w:r w:rsidR="0076466E">
        <w:rPr>
          <w:sz w:val="24"/>
          <w:lang w:eastAsia="zh-CN"/>
        </w:rPr>
        <w:t>associated</w:t>
      </w:r>
      <w:r w:rsidR="0076466E">
        <w:rPr>
          <w:rFonts w:hint="eastAsia"/>
          <w:sz w:val="24"/>
          <w:lang w:eastAsia="zh-CN"/>
        </w:rPr>
        <w:t xml:space="preserve"> PSSCH</w:t>
      </w:r>
      <w:r w:rsidR="0076466E">
        <w:rPr>
          <w:sz w:val="24"/>
          <w:lang w:eastAsia="zh-CN"/>
        </w:rPr>
        <w:t xml:space="preserve"> within</w:t>
      </w:r>
      <w:r w:rsidR="0076466E">
        <w:rPr>
          <w:rFonts w:hint="eastAsia"/>
          <w:sz w:val="24"/>
          <w:lang w:eastAsia="zh-CN"/>
        </w:rPr>
        <w:t xml:space="preserve"> </w:t>
      </w:r>
      <w:r w:rsidR="00D43545">
        <w:rPr>
          <w:sz w:val="24"/>
          <w:lang w:eastAsia="zh-CN"/>
        </w:rPr>
        <w:t>multiple</w:t>
      </w:r>
      <w:r w:rsidR="00D43545">
        <w:rPr>
          <w:rFonts w:hint="eastAsia"/>
          <w:sz w:val="24"/>
          <w:lang w:eastAsia="zh-CN"/>
        </w:rPr>
        <w:t xml:space="preserve"> sub-</w:t>
      </w:r>
      <w:r w:rsidR="00C7772A">
        <w:rPr>
          <w:sz w:val="24"/>
          <w:lang w:eastAsia="zh-CN"/>
        </w:rPr>
        <w:t>channels</w:t>
      </w:r>
      <w:r w:rsidR="00D43545">
        <w:rPr>
          <w:rFonts w:hint="eastAsia"/>
          <w:sz w:val="24"/>
          <w:lang w:eastAsia="zh-CN"/>
        </w:rPr>
        <w:t>.</w:t>
      </w:r>
      <w:r w:rsidR="00FB43C0">
        <w:rPr>
          <w:rFonts w:hint="eastAsia"/>
          <w:sz w:val="24"/>
          <w:lang w:eastAsia="zh-CN"/>
        </w:rPr>
        <w:t xml:space="preserve"> </w:t>
      </w:r>
      <w:r w:rsidR="0076466E">
        <w:rPr>
          <w:rFonts w:hint="eastAsia"/>
          <w:sz w:val="24"/>
          <w:lang w:eastAsia="zh-CN"/>
        </w:rPr>
        <w:t xml:space="preserve">Comparing </w:t>
      </w:r>
      <w:r w:rsidR="0076466E">
        <w:rPr>
          <w:rFonts w:hint="eastAsia"/>
          <w:sz w:val="24"/>
          <w:lang w:eastAsia="zh-CN"/>
        </w:rPr>
        <w:lastRenderedPageBreak/>
        <w:t>with Option 1B, Option 3 has no p</w:t>
      </w:r>
      <w:r w:rsidR="0076466E" w:rsidRPr="0076466E">
        <w:rPr>
          <w:sz w:val="24"/>
          <w:lang w:eastAsia="zh-CN"/>
        </w:rPr>
        <w:t>ower transient</w:t>
      </w:r>
      <w:r w:rsidR="0076466E">
        <w:rPr>
          <w:rFonts w:hint="eastAsia"/>
          <w:sz w:val="24"/>
          <w:lang w:eastAsia="zh-CN"/>
        </w:rPr>
        <w:t xml:space="preserve"> </w:t>
      </w:r>
      <w:r w:rsidR="0076466E" w:rsidRPr="0076466E">
        <w:rPr>
          <w:rFonts w:hint="eastAsia"/>
          <w:sz w:val="24"/>
          <w:lang w:eastAsia="zh-CN"/>
        </w:rPr>
        <w:t xml:space="preserve">after the end of </w:t>
      </w:r>
      <w:r w:rsidR="0076466E" w:rsidRPr="0076466E">
        <w:rPr>
          <w:sz w:val="24"/>
          <w:lang w:eastAsia="zh-CN"/>
        </w:rPr>
        <w:t>PSCCH</w:t>
      </w:r>
      <w:r w:rsidR="0076466E" w:rsidRPr="0076466E">
        <w:rPr>
          <w:rFonts w:hint="eastAsia"/>
          <w:sz w:val="24"/>
          <w:lang w:eastAsia="zh-CN"/>
        </w:rPr>
        <w:t xml:space="preserve"> symbol</w:t>
      </w:r>
      <w:r w:rsidR="0076466E">
        <w:rPr>
          <w:rFonts w:hint="eastAsia"/>
          <w:sz w:val="24"/>
          <w:lang w:eastAsia="zh-CN"/>
        </w:rPr>
        <w:t>.</w:t>
      </w:r>
      <w:r w:rsidR="002B5C33">
        <w:rPr>
          <w:rFonts w:hint="eastAsia"/>
          <w:sz w:val="24"/>
          <w:lang w:eastAsia="zh-CN"/>
        </w:rPr>
        <w:t xml:space="preserve"> So we propose that s</w:t>
      </w:r>
      <w:r w:rsidR="002B5C33" w:rsidRPr="002B5C33">
        <w:rPr>
          <w:rFonts w:hint="eastAsia"/>
          <w:sz w:val="24"/>
          <w:lang w:eastAsia="zh-CN"/>
        </w:rPr>
        <w:t xml:space="preserve">ub-channel </w:t>
      </w:r>
      <w:r w:rsidR="002B5C33" w:rsidRPr="002B5C33">
        <w:rPr>
          <w:sz w:val="24"/>
          <w:lang w:eastAsia="zh-CN"/>
        </w:rPr>
        <w:t xml:space="preserve">based resource </w:t>
      </w:r>
      <w:r w:rsidR="002B5C33" w:rsidRPr="002B5C33">
        <w:rPr>
          <w:rFonts w:hint="eastAsia"/>
          <w:sz w:val="24"/>
          <w:lang w:eastAsia="zh-CN"/>
        </w:rPr>
        <w:t>design</w:t>
      </w:r>
      <w:r w:rsidR="002B5C33" w:rsidRPr="002B5C33">
        <w:rPr>
          <w:sz w:val="24"/>
          <w:lang w:eastAsia="zh-CN"/>
        </w:rPr>
        <w:t xml:space="preserve"> </w:t>
      </w:r>
      <w:r w:rsidR="002B5C33" w:rsidRPr="002B5C33">
        <w:rPr>
          <w:rFonts w:hint="eastAsia"/>
          <w:sz w:val="24"/>
          <w:lang w:eastAsia="zh-CN"/>
        </w:rPr>
        <w:t>should be supported at least for Option 1A</w:t>
      </w:r>
      <w:r w:rsidR="002B5C33">
        <w:rPr>
          <w:rFonts w:hint="eastAsia"/>
          <w:sz w:val="24"/>
          <w:lang w:eastAsia="zh-CN"/>
        </w:rPr>
        <w:t xml:space="preserve"> and Option 3.</w:t>
      </w:r>
    </w:p>
    <w:p w14:paraId="69AC01E4" w14:textId="77777777" w:rsidR="001903DD" w:rsidRDefault="001903DD" w:rsidP="001903DD">
      <w:pPr>
        <w:rPr>
          <w:b/>
          <w:i/>
          <w:sz w:val="24"/>
          <w:szCs w:val="24"/>
          <w:u w:val="single"/>
          <w:lang w:eastAsia="zh-CN"/>
        </w:rPr>
      </w:pPr>
      <w:r w:rsidRPr="00174224">
        <w:rPr>
          <w:rFonts w:hint="eastAsia"/>
          <w:b/>
          <w:i/>
          <w:sz w:val="24"/>
          <w:szCs w:val="24"/>
          <w:u w:val="single"/>
          <w:lang w:eastAsia="zh-CN"/>
        </w:rPr>
        <w:t xml:space="preserve">Proposal </w:t>
      </w:r>
      <w:r>
        <w:rPr>
          <w:rFonts w:hint="eastAsia"/>
          <w:b/>
          <w:i/>
          <w:sz w:val="24"/>
          <w:szCs w:val="24"/>
          <w:u w:val="single"/>
          <w:lang w:eastAsia="zh-CN"/>
        </w:rPr>
        <w:t>1</w:t>
      </w:r>
      <w:r w:rsidRPr="00174224">
        <w:rPr>
          <w:rFonts w:hint="eastAsia"/>
          <w:b/>
          <w:i/>
          <w:sz w:val="24"/>
          <w:szCs w:val="24"/>
          <w:u w:val="single"/>
          <w:lang w:eastAsia="zh-CN"/>
        </w:rPr>
        <w:t xml:space="preserve">: </w:t>
      </w:r>
      <w:r w:rsidR="002B5C33">
        <w:rPr>
          <w:rFonts w:hint="eastAsia"/>
          <w:b/>
          <w:i/>
          <w:sz w:val="24"/>
          <w:szCs w:val="24"/>
          <w:u w:val="single"/>
          <w:lang w:eastAsia="zh-CN"/>
        </w:rPr>
        <w:t>S</w:t>
      </w:r>
      <w:r w:rsidR="002B5C33" w:rsidRPr="002B5C33">
        <w:rPr>
          <w:rFonts w:hint="eastAsia"/>
          <w:b/>
          <w:i/>
          <w:sz w:val="24"/>
          <w:szCs w:val="24"/>
          <w:u w:val="single"/>
          <w:lang w:eastAsia="zh-CN"/>
        </w:rPr>
        <w:t xml:space="preserve">ub-channel </w:t>
      </w:r>
      <w:r w:rsidR="002B5C33" w:rsidRPr="002B5C33">
        <w:rPr>
          <w:b/>
          <w:i/>
          <w:sz w:val="24"/>
          <w:szCs w:val="24"/>
          <w:u w:val="single"/>
          <w:lang w:eastAsia="zh-CN"/>
        </w:rPr>
        <w:t xml:space="preserve">based resource </w:t>
      </w:r>
      <w:r w:rsidR="002B5C33" w:rsidRPr="002B5C33">
        <w:rPr>
          <w:rFonts w:hint="eastAsia"/>
          <w:b/>
          <w:i/>
          <w:sz w:val="24"/>
          <w:szCs w:val="24"/>
          <w:u w:val="single"/>
          <w:lang w:eastAsia="zh-CN"/>
        </w:rPr>
        <w:t>design</w:t>
      </w:r>
      <w:r w:rsidR="002B5C33" w:rsidRPr="002B5C33">
        <w:rPr>
          <w:b/>
          <w:i/>
          <w:sz w:val="24"/>
          <w:szCs w:val="24"/>
          <w:u w:val="single"/>
          <w:lang w:eastAsia="zh-CN"/>
        </w:rPr>
        <w:t xml:space="preserve"> </w:t>
      </w:r>
      <w:r w:rsidR="002B5C33" w:rsidRPr="002B5C33">
        <w:rPr>
          <w:rFonts w:hint="eastAsia"/>
          <w:b/>
          <w:i/>
          <w:sz w:val="24"/>
          <w:szCs w:val="24"/>
          <w:u w:val="single"/>
          <w:lang w:eastAsia="zh-CN"/>
        </w:rPr>
        <w:t>should be supported at least for Option 1A and Option 3.</w:t>
      </w:r>
    </w:p>
    <w:p w14:paraId="06D17826" w14:textId="34821ADF" w:rsidR="005A3E3F" w:rsidRDefault="00A60E5A" w:rsidP="00A60E5A">
      <w:pPr>
        <w:rPr>
          <w:sz w:val="24"/>
          <w:szCs w:val="20"/>
          <w:lang w:eastAsia="zh-CN"/>
        </w:rPr>
      </w:pPr>
      <w:r w:rsidRPr="00A60E5A">
        <w:rPr>
          <w:sz w:val="24"/>
          <w:szCs w:val="20"/>
          <w:lang w:eastAsia="zh-CN"/>
        </w:rPr>
        <w:t xml:space="preserve">In addition, </w:t>
      </w:r>
      <w:r w:rsidR="00F43298">
        <w:rPr>
          <w:sz w:val="24"/>
          <w:szCs w:val="20"/>
          <w:lang w:eastAsia="zh-CN"/>
        </w:rPr>
        <w:t xml:space="preserve">for </w:t>
      </w:r>
      <w:r w:rsidR="00312A0B" w:rsidRPr="00312A0B">
        <w:rPr>
          <w:sz w:val="24"/>
          <w:szCs w:val="20"/>
          <w:lang w:eastAsia="zh-CN"/>
        </w:rPr>
        <w:t>PSCCH/PSSCH multiplexing</w:t>
      </w:r>
      <w:r w:rsidR="00312A0B" w:rsidDel="00312A0B">
        <w:rPr>
          <w:sz w:val="24"/>
          <w:szCs w:val="20"/>
          <w:lang w:eastAsia="zh-CN"/>
        </w:rPr>
        <w:t xml:space="preserve"> </w:t>
      </w:r>
      <w:r w:rsidR="007D6C5F">
        <w:rPr>
          <w:sz w:val="24"/>
          <w:szCs w:val="20"/>
          <w:lang w:eastAsia="zh-CN"/>
        </w:rPr>
        <w:t>Option 3 ‘</w:t>
      </w:r>
      <w:r>
        <w:rPr>
          <w:sz w:val="24"/>
          <w:szCs w:val="20"/>
          <w:lang w:eastAsia="zh-CN"/>
        </w:rPr>
        <w:t>a</w:t>
      </w:r>
      <w:r w:rsidRPr="00A60E5A">
        <w:rPr>
          <w:rFonts w:hint="eastAsia"/>
          <w:sz w:val="24"/>
          <w:szCs w:val="20"/>
          <w:lang w:eastAsia="zh-CN"/>
        </w:rPr>
        <w:t xml:space="preserve"> part of PSCCH and the associated PSSCH are transmitted using </w:t>
      </w:r>
      <w:r w:rsidRPr="00A60E5A">
        <w:rPr>
          <w:sz w:val="24"/>
          <w:szCs w:val="20"/>
          <w:lang w:eastAsia="zh-CN"/>
        </w:rPr>
        <w:t>overlapping</w:t>
      </w:r>
      <w:r w:rsidRPr="00A60E5A">
        <w:rPr>
          <w:rFonts w:hint="eastAsia"/>
          <w:sz w:val="24"/>
          <w:szCs w:val="20"/>
          <w:lang w:eastAsia="zh-CN"/>
        </w:rPr>
        <w:t xml:space="preserve"> time resources</w:t>
      </w:r>
      <w:r w:rsidR="007D6C5F">
        <w:rPr>
          <w:sz w:val="24"/>
          <w:szCs w:val="20"/>
          <w:lang w:eastAsia="zh-CN"/>
        </w:rPr>
        <w:t xml:space="preserve">’, </w:t>
      </w:r>
      <w:r w:rsidR="00F43298">
        <w:rPr>
          <w:sz w:val="24"/>
          <w:szCs w:val="20"/>
          <w:lang w:eastAsia="zh-CN"/>
        </w:rPr>
        <w:t>it implies that the PSCCH and the associated PSSCH should be always transmitted in same slot. In that sense,</w:t>
      </w:r>
      <w:r w:rsidR="007D6C5F">
        <w:rPr>
          <w:sz w:val="24"/>
          <w:szCs w:val="20"/>
          <w:lang w:eastAsia="zh-CN"/>
        </w:rPr>
        <w:t xml:space="preserve"> Op</w:t>
      </w:r>
      <w:r w:rsidR="00A42D2E">
        <w:rPr>
          <w:sz w:val="24"/>
          <w:szCs w:val="20"/>
          <w:lang w:eastAsia="zh-CN"/>
        </w:rPr>
        <w:t>tion 3 cannot be used for cross-</w:t>
      </w:r>
      <w:r w:rsidR="007D6C5F">
        <w:rPr>
          <w:sz w:val="24"/>
          <w:szCs w:val="20"/>
          <w:lang w:eastAsia="zh-CN"/>
        </w:rPr>
        <w:t>slot scheduling</w:t>
      </w:r>
      <w:r w:rsidR="0025205A">
        <w:rPr>
          <w:sz w:val="24"/>
          <w:szCs w:val="20"/>
          <w:lang w:eastAsia="zh-CN"/>
        </w:rPr>
        <w:t xml:space="preserve"> and multiple-slots scheduling</w:t>
      </w:r>
      <w:r w:rsidR="007D6C5F">
        <w:rPr>
          <w:sz w:val="24"/>
          <w:szCs w:val="20"/>
          <w:lang w:eastAsia="zh-CN"/>
        </w:rPr>
        <w:t xml:space="preserve">. </w:t>
      </w:r>
      <w:r w:rsidR="001A6D94">
        <w:rPr>
          <w:sz w:val="24"/>
          <w:szCs w:val="20"/>
          <w:lang w:eastAsia="zh-CN"/>
        </w:rPr>
        <w:t>But the flexible scheduling is necessary in some NR V2X scenarios</w:t>
      </w:r>
      <w:r w:rsidR="00F861BB">
        <w:rPr>
          <w:sz w:val="24"/>
          <w:szCs w:val="20"/>
          <w:lang w:eastAsia="zh-CN"/>
        </w:rPr>
        <w:t>. T</w:t>
      </w:r>
      <w:r w:rsidR="001A6D94" w:rsidRPr="001A6D94">
        <w:rPr>
          <w:sz w:val="24"/>
          <w:szCs w:val="20"/>
          <w:lang w:eastAsia="zh-CN"/>
        </w:rPr>
        <w:t>he scheduling information and its scheduled data can be tran</w:t>
      </w:r>
      <w:r w:rsidR="00C038D5">
        <w:rPr>
          <w:sz w:val="24"/>
          <w:szCs w:val="20"/>
          <w:lang w:eastAsia="zh-CN"/>
        </w:rPr>
        <w:t xml:space="preserve">smitted in different </w:t>
      </w:r>
      <w:r w:rsidR="00C5027A">
        <w:rPr>
          <w:sz w:val="24"/>
          <w:szCs w:val="20"/>
          <w:lang w:eastAsia="zh-CN"/>
        </w:rPr>
        <w:t xml:space="preserve">slots. </w:t>
      </w:r>
      <w:r w:rsidR="0000341F">
        <w:rPr>
          <w:sz w:val="24"/>
          <w:szCs w:val="20"/>
          <w:lang w:eastAsia="zh-CN"/>
        </w:rPr>
        <w:t>For</w:t>
      </w:r>
      <w:r w:rsidR="00C5027A">
        <w:rPr>
          <w:sz w:val="24"/>
          <w:szCs w:val="20"/>
          <w:lang w:eastAsia="zh-CN"/>
        </w:rPr>
        <w:t xml:space="preserve"> Option 1-A,</w:t>
      </w:r>
      <w:r w:rsidR="00674BBF">
        <w:rPr>
          <w:sz w:val="24"/>
          <w:szCs w:val="20"/>
          <w:lang w:eastAsia="zh-CN"/>
        </w:rPr>
        <w:t xml:space="preserve"> there is no such limitation</w:t>
      </w:r>
      <w:r w:rsidR="00E52831">
        <w:rPr>
          <w:sz w:val="24"/>
          <w:szCs w:val="20"/>
          <w:lang w:eastAsia="zh-CN"/>
        </w:rPr>
        <w:t xml:space="preserve"> as Option 3</w:t>
      </w:r>
      <w:r w:rsidR="00674BBF">
        <w:rPr>
          <w:sz w:val="24"/>
          <w:szCs w:val="20"/>
          <w:lang w:eastAsia="zh-CN"/>
        </w:rPr>
        <w:t>, i.e., the scheduling information and its associ</w:t>
      </w:r>
      <w:bookmarkStart w:id="4" w:name="_GoBack"/>
      <w:bookmarkEnd w:id="4"/>
      <w:r w:rsidR="00674BBF">
        <w:rPr>
          <w:sz w:val="24"/>
          <w:szCs w:val="20"/>
          <w:lang w:eastAsia="zh-CN"/>
        </w:rPr>
        <w:t xml:space="preserve">ated data can </w:t>
      </w:r>
      <w:r w:rsidR="001A6D94" w:rsidRPr="001A6D94">
        <w:rPr>
          <w:sz w:val="24"/>
          <w:szCs w:val="20"/>
          <w:lang w:eastAsia="zh-CN"/>
        </w:rPr>
        <w:t>us</w:t>
      </w:r>
      <w:r w:rsidR="00674BBF">
        <w:rPr>
          <w:sz w:val="24"/>
          <w:szCs w:val="20"/>
          <w:lang w:eastAsia="zh-CN"/>
        </w:rPr>
        <w:t>e</w:t>
      </w:r>
      <w:r w:rsidR="001A6D94" w:rsidRPr="001A6D94">
        <w:rPr>
          <w:sz w:val="24"/>
          <w:szCs w:val="20"/>
          <w:lang w:eastAsia="zh-CN"/>
        </w:rPr>
        <w:t xml:space="preserve"> non-overlapping time resources</w:t>
      </w:r>
      <w:r w:rsidR="0057260E">
        <w:rPr>
          <w:sz w:val="24"/>
          <w:szCs w:val="20"/>
          <w:lang w:eastAsia="zh-CN"/>
        </w:rPr>
        <w:t xml:space="preserve"> either in the same slot or in different s</w:t>
      </w:r>
      <w:r w:rsidR="00674BBF">
        <w:rPr>
          <w:sz w:val="24"/>
          <w:szCs w:val="20"/>
          <w:lang w:eastAsia="zh-CN"/>
        </w:rPr>
        <w:t xml:space="preserve">lots. </w:t>
      </w:r>
      <w:r w:rsidR="001A6D94" w:rsidRPr="001A6D94">
        <w:rPr>
          <w:sz w:val="24"/>
          <w:szCs w:val="20"/>
          <w:lang w:eastAsia="zh-CN"/>
        </w:rPr>
        <w:t>So regarding PSCCH/PSSCH multiplexing, Option 1A should be supported in NR V2X.</w:t>
      </w:r>
      <w:r w:rsidR="001A6D94">
        <w:rPr>
          <w:sz w:val="24"/>
          <w:szCs w:val="20"/>
          <w:lang w:eastAsia="zh-CN"/>
        </w:rPr>
        <w:t xml:space="preserve"> </w:t>
      </w:r>
    </w:p>
    <w:p w14:paraId="2CFB07FF" w14:textId="53A26081" w:rsidR="003158D4" w:rsidRPr="003158D4" w:rsidRDefault="003158D4" w:rsidP="003158D4">
      <w:pPr>
        <w:rPr>
          <w:b/>
          <w:i/>
          <w:sz w:val="24"/>
          <w:szCs w:val="24"/>
          <w:u w:val="single"/>
          <w:lang w:eastAsia="zh-CN"/>
        </w:rPr>
      </w:pPr>
      <w:r w:rsidRPr="003158D4">
        <w:rPr>
          <w:rFonts w:hint="eastAsia"/>
          <w:b/>
          <w:i/>
          <w:sz w:val="24"/>
          <w:szCs w:val="24"/>
          <w:u w:val="single"/>
          <w:lang w:eastAsia="zh-CN"/>
        </w:rPr>
        <w:t xml:space="preserve">Proposal </w:t>
      </w:r>
      <w:r w:rsidRPr="003158D4">
        <w:rPr>
          <w:b/>
          <w:i/>
          <w:sz w:val="24"/>
          <w:szCs w:val="24"/>
          <w:u w:val="single"/>
          <w:lang w:eastAsia="zh-CN"/>
        </w:rPr>
        <w:t>2</w:t>
      </w:r>
      <w:r w:rsidRPr="003158D4">
        <w:rPr>
          <w:rFonts w:hint="eastAsia"/>
          <w:b/>
          <w:i/>
          <w:sz w:val="24"/>
          <w:szCs w:val="24"/>
          <w:u w:val="single"/>
          <w:lang w:eastAsia="zh-CN"/>
        </w:rPr>
        <w:t>:</w:t>
      </w:r>
      <w:r w:rsidRPr="003158D4">
        <w:rPr>
          <w:b/>
          <w:i/>
          <w:sz w:val="24"/>
          <w:szCs w:val="24"/>
          <w:u w:val="single"/>
          <w:lang w:eastAsia="zh-CN"/>
        </w:rPr>
        <w:t xml:space="preserve"> R</w:t>
      </w:r>
      <w:r w:rsidR="003504F3">
        <w:rPr>
          <w:b/>
          <w:i/>
          <w:sz w:val="24"/>
          <w:szCs w:val="24"/>
          <w:u w:val="single"/>
          <w:lang w:eastAsia="zh-CN"/>
        </w:rPr>
        <w:t>egarding PSCCH/</w:t>
      </w:r>
      <w:r w:rsidRPr="003158D4">
        <w:rPr>
          <w:b/>
          <w:i/>
          <w:sz w:val="24"/>
          <w:szCs w:val="24"/>
          <w:u w:val="single"/>
          <w:lang w:eastAsia="zh-CN"/>
        </w:rPr>
        <w:t>PSSCH multiplexing, Option 1A should be supported</w:t>
      </w:r>
      <w:r w:rsidR="00F838C1">
        <w:rPr>
          <w:b/>
          <w:i/>
          <w:sz w:val="24"/>
          <w:szCs w:val="24"/>
          <w:u w:val="single"/>
          <w:lang w:eastAsia="zh-CN"/>
        </w:rPr>
        <w:t xml:space="preserve"> </w:t>
      </w:r>
      <w:r w:rsidR="00F838C1" w:rsidRPr="00F838C1">
        <w:rPr>
          <w:b/>
          <w:i/>
          <w:sz w:val="24"/>
          <w:szCs w:val="24"/>
          <w:u w:val="single"/>
          <w:lang w:eastAsia="zh-CN"/>
        </w:rPr>
        <w:t>in NR V2X</w:t>
      </w:r>
      <w:r w:rsidRPr="003158D4">
        <w:rPr>
          <w:b/>
          <w:i/>
          <w:sz w:val="24"/>
          <w:szCs w:val="24"/>
          <w:u w:val="single"/>
          <w:lang w:eastAsia="zh-CN"/>
        </w:rPr>
        <w:t>.</w:t>
      </w:r>
    </w:p>
    <w:p w14:paraId="1BBE1485" w14:textId="77777777" w:rsidR="00271DF8" w:rsidRDefault="00F149C2" w:rsidP="00271DF8">
      <w:pPr>
        <w:pStyle w:val="2"/>
        <w:rPr>
          <w:lang w:eastAsia="zh-CN"/>
        </w:rPr>
      </w:pPr>
      <w:r>
        <w:rPr>
          <w:rFonts w:hint="eastAsia"/>
          <w:lang w:eastAsia="zh-CN"/>
        </w:rPr>
        <w:t>Resource pool</w:t>
      </w:r>
      <w:r w:rsidR="00CC7F83">
        <w:rPr>
          <w:rFonts w:hint="eastAsia"/>
          <w:lang w:eastAsia="zh-CN"/>
        </w:rPr>
        <w:t xml:space="preserve"> design </w:t>
      </w:r>
    </w:p>
    <w:p w14:paraId="66260329" w14:textId="68D6066E" w:rsidR="00FB3088" w:rsidRDefault="000C70BA" w:rsidP="00EA12EA">
      <w:pPr>
        <w:spacing w:before="120"/>
        <w:rPr>
          <w:sz w:val="24"/>
          <w:lang w:eastAsia="zh-CN"/>
        </w:rPr>
      </w:pPr>
      <w:r w:rsidRPr="00AE3258">
        <w:rPr>
          <w:rFonts w:hint="eastAsia"/>
          <w:sz w:val="24"/>
          <w:lang w:eastAsia="zh-CN"/>
        </w:rPr>
        <w:t xml:space="preserve">In LTE V2X, as </w:t>
      </w:r>
      <w:r w:rsidRPr="00AE3258">
        <w:rPr>
          <w:sz w:val="24"/>
          <w:lang w:eastAsia="zh-CN"/>
        </w:rPr>
        <w:t>described in</w:t>
      </w:r>
      <w:r w:rsidRPr="00AE3258">
        <w:rPr>
          <w:rFonts w:hint="eastAsia"/>
          <w:sz w:val="24"/>
          <w:lang w:eastAsia="zh-CN"/>
        </w:rPr>
        <w:t xml:space="preserve"> [</w:t>
      </w:r>
      <w:r w:rsidR="0074545B">
        <w:rPr>
          <w:sz w:val="24"/>
          <w:lang w:eastAsia="zh-CN"/>
        </w:rPr>
        <w:t>4</w:t>
      </w:r>
      <w:r w:rsidRPr="00AE3258">
        <w:rPr>
          <w:sz w:val="24"/>
          <w:lang w:eastAsia="zh-CN"/>
        </w:rPr>
        <w:t>]</w:t>
      </w:r>
      <w:r w:rsidRPr="00AE3258">
        <w:rPr>
          <w:rFonts w:hint="eastAsia"/>
          <w:sz w:val="24"/>
          <w:lang w:eastAsia="zh-CN"/>
        </w:rPr>
        <w:t xml:space="preserve">, </w:t>
      </w:r>
      <w:r w:rsidRPr="00AE3258">
        <w:rPr>
          <w:sz w:val="24"/>
          <w:lang w:eastAsia="zh-CN"/>
        </w:rPr>
        <w:t>‘upper bound of PPPP range’</w:t>
      </w:r>
      <w:r w:rsidRPr="00AE3258">
        <w:rPr>
          <w:rFonts w:hint="eastAsia"/>
          <w:sz w:val="24"/>
          <w:lang w:eastAsia="zh-CN"/>
        </w:rPr>
        <w:t xml:space="preserve"> (</w:t>
      </w:r>
      <w:r w:rsidRPr="00AE3258">
        <w:rPr>
          <w:sz w:val="24"/>
          <w:lang w:eastAsia="zh-CN"/>
        </w:rPr>
        <w:t>i.e.</w:t>
      </w:r>
      <w:r w:rsidRPr="00AE3258">
        <w:rPr>
          <w:rFonts w:hint="eastAsia"/>
          <w:sz w:val="24"/>
          <w:lang w:eastAsia="zh-CN"/>
        </w:rPr>
        <w:t xml:space="preserve">, </w:t>
      </w:r>
      <w:r w:rsidRPr="004334A7">
        <w:rPr>
          <w:b/>
          <w:i/>
          <w:sz w:val="24"/>
          <w:lang w:eastAsia="zh-CN"/>
        </w:rPr>
        <w:t>priorityThreshold</w:t>
      </w:r>
      <w:r w:rsidRPr="00AE3258">
        <w:rPr>
          <w:rFonts w:hint="eastAsia"/>
          <w:sz w:val="24"/>
          <w:lang w:eastAsia="zh-CN"/>
        </w:rPr>
        <w:t xml:space="preserve">) is configured in each resource </w:t>
      </w:r>
      <w:r w:rsidR="00F94448">
        <w:rPr>
          <w:rFonts w:hint="eastAsia"/>
          <w:sz w:val="24"/>
          <w:lang w:eastAsia="zh-CN"/>
        </w:rPr>
        <w:t xml:space="preserve">pool </w:t>
      </w:r>
      <w:r w:rsidRPr="00AE3258">
        <w:rPr>
          <w:rFonts w:hint="eastAsia"/>
          <w:sz w:val="24"/>
          <w:lang w:eastAsia="zh-CN"/>
        </w:rPr>
        <w:t xml:space="preserve">configuration. </w:t>
      </w:r>
      <w:r>
        <w:rPr>
          <w:rFonts w:hint="eastAsia"/>
          <w:sz w:val="24"/>
          <w:lang w:eastAsia="zh-CN"/>
        </w:rPr>
        <w:t xml:space="preserve">If </w:t>
      </w:r>
      <w:r w:rsidR="00FB3088">
        <w:rPr>
          <w:rFonts w:hint="eastAsia"/>
          <w:sz w:val="24"/>
          <w:lang w:eastAsia="zh-CN"/>
        </w:rPr>
        <w:t>similar design</w:t>
      </w:r>
      <w:r>
        <w:rPr>
          <w:rFonts w:hint="eastAsia"/>
          <w:sz w:val="24"/>
          <w:lang w:eastAsia="zh-CN"/>
        </w:rPr>
        <w:t xml:space="preserve"> is </w:t>
      </w:r>
      <w:r w:rsidR="00FB3088">
        <w:rPr>
          <w:rFonts w:hint="eastAsia"/>
          <w:sz w:val="24"/>
          <w:lang w:eastAsia="zh-CN"/>
        </w:rPr>
        <w:t>used</w:t>
      </w:r>
      <w:r w:rsidRPr="00AE3258">
        <w:rPr>
          <w:rFonts w:hint="eastAsia"/>
          <w:sz w:val="24"/>
          <w:lang w:eastAsia="zh-CN"/>
        </w:rPr>
        <w:t xml:space="preserve"> in NR V2X, </w:t>
      </w:r>
      <w:r w:rsidR="00FB3088">
        <w:rPr>
          <w:rFonts w:hint="eastAsia"/>
          <w:sz w:val="24"/>
          <w:lang w:eastAsia="zh-CN"/>
        </w:rPr>
        <w:t>for example, one</w:t>
      </w:r>
      <w:r w:rsidRPr="00AE3258">
        <w:rPr>
          <w:rFonts w:hint="eastAsia"/>
          <w:sz w:val="24"/>
          <w:lang w:eastAsia="zh-CN"/>
        </w:rPr>
        <w:t xml:space="preserve"> </w:t>
      </w:r>
      <w:r w:rsidR="00FB3088">
        <w:rPr>
          <w:sz w:val="24"/>
          <w:lang w:eastAsia="zh-CN"/>
        </w:rPr>
        <w:t>packet</w:t>
      </w:r>
      <w:r w:rsidRPr="00AE3258">
        <w:rPr>
          <w:rFonts w:hint="eastAsia"/>
          <w:sz w:val="24"/>
          <w:lang w:eastAsia="zh-CN"/>
        </w:rPr>
        <w:t xml:space="preserve"> with a certain QoS level</w:t>
      </w:r>
      <w:r w:rsidR="002A3E8D">
        <w:rPr>
          <w:rFonts w:hint="eastAsia"/>
          <w:sz w:val="24"/>
          <w:lang w:eastAsia="zh-CN"/>
        </w:rPr>
        <w:t xml:space="preserve"> (</w:t>
      </w:r>
      <w:r w:rsidR="002A3E8D" w:rsidRPr="009A7297">
        <w:rPr>
          <w:sz w:val="24"/>
          <w:lang w:eastAsia="zh-CN"/>
        </w:rPr>
        <w:t>reliability and</w:t>
      </w:r>
      <w:r w:rsidR="00E41C00">
        <w:rPr>
          <w:sz w:val="24"/>
          <w:lang w:eastAsia="zh-CN"/>
        </w:rPr>
        <w:t>/or</w:t>
      </w:r>
      <w:r w:rsidR="002A3E8D" w:rsidRPr="009A7297">
        <w:rPr>
          <w:sz w:val="24"/>
          <w:lang w:eastAsia="zh-CN"/>
        </w:rPr>
        <w:t xml:space="preserve"> latency</w:t>
      </w:r>
      <w:r w:rsidR="002A3E8D" w:rsidRPr="009A7297">
        <w:rPr>
          <w:rFonts w:hint="eastAsia"/>
          <w:sz w:val="24"/>
          <w:lang w:eastAsia="zh-CN"/>
        </w:rPr>
        <w:t xml:space="preserve"> requirement</w:t>
      </w:r>
      <w:r w:rsidR="002A3E8D">
        <w:rPr>
          <w:rFonts w:hint="eastAsia"/>
          <w:sz w:val="24"/>
          <w:lang w:eastAsia="zh-CN"/>
        </w:rPr>
        <w:t>)</w:t>
      </w:r>
      <w:r w:rsidRPr="00AE3258">
        <w:rPr>
          <w:rFonts w:hint="eastAsia"/>
          <w:sz w:val="24"/>
          <w:lang w:eastAsia="zh-CN"/>
        </w:rPr>
        <w:t xml:space="preserve"> </w:t>
      </w:r>
      <w:r w:rsidR="00FB3088">
        <w:rPr>
          <w:rFonts w:hint="eastAsia"/>
          <w:sz w:val="24"/>
          <w:lang w:eastAsia="zh-CN"/>
        </w:rPr>
        <w:t>is</w:t>
      </w:r>
      <w:r w:rsidRPr="00AE3258">
        <w:rPr>
          <w:rFonts w:hint="eastAsia"/>
          <w:sz w:val="24"/>
          <w:lang w:eastAsia="zh-CN"/>
        </w:rPr>
        <w:t xml:space="preserve"> allocated to a certain resource pool</w:t>
      </w:r>
      <w:r w:rsidR="00FB3088">
        <w:rPr>
          <w:rFonts w:hint="eastAsia"/>
          <w:sz w:val="24"/>
          <w:lang w:eastAsia="zh-CN"/>
        </w:rPr>
        <w:t xml:space="preserve">. </w:t>
      </w:r>
      <w:r w:rsidR="00F669F8">
        <w:rPr>
          <w:rFonts w:hint="eastAsia"/>
          <w:sz w:val="24"/>
          <w:lang w:eastAsia="zh-CN"/>
        </w:rPr>
        <w:t>In this way, t</w:t>
      </w:r>
      <w:r w:rsidR="00FB3088" w:rsidRPr="009A7297">
        <w:rPr>
          <w:sz w:val="24"/>
          <w:lang w:eastAsia="zh-CN"/>
        </w:rPr>
        <w:t>he packets</w:t>
      </w:r>
      <w:r w:rsidR="00FB3088" w:rsidRPr="009A7297">
        <w:rPr>
          <w:rFonts w:hint="eastAsia"/>
          <w:sz w:val="24"/>
          <w:lang w:eastAsia="zh-CN"/>
        </w:rPr>
        <w:t xml:space="preserve"> with different </w:t>
      </w:r>
      <w:r w:rsidR="00FB3088" w:rsidRPr="00AE3258">
        <w:rPr>
          <w:rFonts w:hint="eastAsia"/>
          <w:sz w:val="24"/>
          <w:lang w:eastAsia="zh-CN"/>
        </w:rPr>
        <w:t>QoS level</w:t>
      </w:r>
      <w:r w:rsidR="00E41C00">
        <w:rPr>
          <w:sz w:val="24"/>
          <w:lang w:eastAsia="zh-CN"/>
        </w:rPr>
        <w:t>s</w:t>
      </w:r>
      <w:r w:rsidR="00FB3088" w:rsidRPr="009A7297">
        <w:rPr>
          <w:rFonts w:hint="eastAsia"/>
          <w:sz w:val="24"/>
          <w:lang w:eastAsia="zh-CN"/>
        </w:rPr>
        <w:t xml:space="preserve"> may be allocated to different reso</w:t>
      </w:r>
      <w:r w:rsidR="00FB3088" w:rsidRPr="00EA12EA">
        <w:rPr>
          <w:rFonts w:hint="eastAsia"/>
          <w:sz w:val="24"/>
          <w:lang w:eastAsia="zh-CN"/>
        </w:rPr>
        <w:t>urce pool</w:t>
      </w:r>
      <w:r w:rsidR="00E41C00">
        <w:rPr>
          <w:sz w:val="24"/>
          <w:lang w:eastAsia="zh-CN"/>
        </w:rPr>
        <w:t>s</w:t>
      </w:r>
      <w:r w:rsidR="00FB3088" w:rsidRPr="00EA12EA">
        <w:rPr>
          <w:rFonts w:hint="eastAsia"/>
          <w:sz w:val="24"/>
          <w:lang w:eastAsia="zh-CN"/>
        </w:rPr>
        <w:t xml:space="preserve"> and these resource pools may have different </w:t>
      </w:r>
      <w:r w:rsidR="00E41C00" w:rsidRPr="00EA12EA">
        <w:rPr>
          <w:sz w:val="24"/>
          <w:lang w:eastAsia="zh-CN"/>
        </w:rPr>
        <w:t>numerolog</w:t>
      </w:r>
      <w:r w:rsidR="00E41C00">
        <w:rPr>
          <w:sz w:val="24"/>
          <w:lang w:eastAsia="zh-CN"/>
        </w:rPr>
        <w:t>ies</w:t>
      </w:r>
      <w:r w:rsidR="00FB3088" w:rsidRPr="00EA12EA">
        <w:rPr>
          <w:rFonts w:hint="eastAsia"/>
          <w:sz w:val="24"/>
          <w:lang w:eastAsia="zh-CN"/>
        </w:rPr>
        <w:t>.</w:t>
      </w:r>
      <w:r w:rsidR="00FB3088" w:rsidRPr="00FB3088">
        <w:rPr>
          <w:rFonts w:hint="eastAsia"/>
          <w:sz w:val="24"/>
          <w:lang w:eastAsia="zh-CN"/>
        </w:rPr>
        <w:t xml:space="preserve"> </w:t>
      </w:r>
      <w:r w:rsidR="00FB3088" w:rsidRPr="00EA12EA">
        <w:rPr>
          <w:rFonts w:hint="eastAsia"/>
          <w:sz w:val="24"/>
          <w:lang w:eastAsia="zh-CN"/>
        </w:rPr>
        <w:t xml:space="preserve">From </w:t>
      </w:r>
      <w:r w:rsidR="00E41C00">
        <w:rPr>
          <w:sz w:val="24"/>
          <w:lang w:eastAsia="zh-CN"/>
        </w:rPr>
        <w:t>a Rx</w:t>
      </w:r>
      <w:r w:rsidR="00E41C00" w:rsidRPr="00EA12EA">
        <w:rPr>
          <w:rFonts w:hint="eastAsia"/>
          <w:sz w:val="24"/>
          <w:lang w:eastAsia="zh-CN"/>
        </w:rPr>
        <w:t xml:space="preserve"> </w:t>
      </w:r>
      <w:r w:rsidR="00FB3088" w:rsidRPr="00EA12EA">
        <w:rPr>
          <w:rFonts w:hint="eastAsia"/>
          <w:sz w:val="24"/>
          <w:lang w:eastAsia="zh-CN"/>
        </w:rPr>
        <w:t>UE</w:t>
      </w:r>
      <w:r w:rsidR="00E41C00">
        <w:rPr>
          <w:sz w:val="24"/>
          <w:lang w:eastAsia="zh-CN"/>
        </w:rPr>
        <w:t>’s</w:t>
      </w:r>
      <w:r w:rsidR="00FB3088" w:rsidRPr="00EA12EA">
        <w:rPr>
          <w:rFonts w:hint="eastAsia"/>
          <w:sz w:val="24"/>
          <w:lang w:eastAsia="zh-CN"/>
        </w:rPr>
        <w:t xml:space="preserve"> </w:t>
      </w:r>
      <w:r w:rsidR="00FB3088" w:rsidRPr="00EA12EA">
        <w:rPr>
          <w:sz w:val="24"/>
          <w:lang w:eastAsia="zh-CN"/>
        </w:rPr>
        <w:t>perspective</w:t>
      </w:r>
      <w:r w:rsidR="00FB3088" w:rsidRPr="00EA12EA">
        <w:rPr>
          <w:rFonts w:hint="eastAsia"/>
          <w:sz w:val="24"/>
          <w:lang w:eastAsia="zh-CN"/>
        </w:rPr>
        <w:t>,</w:t>
      </w:r>
      <w:r w:rsidR="002A3E8D">
        <w:rPr>
          <w:rFonts w:hint="eastAsia"/>
          <w:sz w:val="24"/>
          <w:lang w:eastAsia="zh-CN"/>
        </w:rPr>
        <w:t xml:space="preserve"> based on current agreement,</w:t>
      </w:r>
      <w:r w:rsidR="00FB3088" w:rsidRPr="00EA12EA">
        <w:rPr>
          <w:rFonts w:hint="eastAsia"/>
          <w:sz w:val="24"/>
          <w:lang w:eastAsia="zh-CN"/>
        </w:rPr>
        <w:t xml:space="preserve"> </w:t>
      </w:r>
      <w:r w:rsidR="002A3E8D">
        <w:rPr>
          <w:rFonts w:hint="eastAsia"/>
          <w:sz w:val="24"/>
          <w:lang w:eastAsia="zh-CN"/>
        </w:rPr>
        <w:t>UE</w:t>
      </w:r>
      <w:r w:rsidR="002A3E8D" w:rsidRPr="00EA12EA">
        <w:rPr>
          <w:rFonts w:hint="eastAsia"/>
          <w:sz w:val="24"/>
          <w:lang w:eastAsia="zh-CN"/>
        </w:rPr>
        <w:t xml:space="preserve"> </w:t>
      </w:r>
      <w:r w:rsidR="00FB3088" w:rsidRPr="00EA12EA">
        <w:rPr>
          <w:sz w:val="24"/>
          <w:lang w:eastAsia="zh-CN"/>
        </w:rPr>
        <w:t xml:space="preserve">cannot </w:t>
      </w:r>
      <w:r w:rsidR="00FB3088">
        <w:rPr>
          <w:rFonts w:hint="eastAsia"/>
          <w:sz w:val="24"/>
          <w:lang w:eastAsia="zh-CN"/>
        </w:rPr>
        <w:t>monitor</w:t>
      </w:r>
      <w:r w:rsidR="00FB3088" w:rsidRPr="00EA12EA">
        <w:rPr>
          <w:sz w:val="24"/>
          <w:lang w:eastAsia="zh-CN"/>
        </w:rPr>
        <w:t xml:space="preserve"> multiple resource pools</w:t>
      </w:r>
      <w:r w:rsidR="00FB3088">
        <w:rPr>
          <w:rFonts w:hint="eastAsia"/>
          <w:sz w:val="24"/>
          <w:lang w:eastAsia="zh-CN"/>
        </w:rPr>
        <w:t xml:space="preserve"> with</w:t>
      </w:r>
      <w:r w:rsidR="00FB3088" w:rsidRPr="00EA12EA">
        <w:rPr>
          <w:rFonts w:hint="eastAsia"/>
          <w:sz w:val="24"/>
          <w:lang w:eastAsia="zh-CN"/>
        </w:rPr>
        <w:t xml:space="preserve"> different </w:t>
      </w:r>
      <w:r w:rsidR="00FB3088" w:rsidRPr="00EA12EA">
        <w:rPr>
          <w:sz w:val="24"/>
          <w:lang w:eastAsia="zh-CN"/>
        </w:rPr>
        <w:t>numerology</w:t>
      </w:r>
      <w:r w:rsidR="00FB3088">
        <w:rPr>
          <w:rFonts w:hint="eastAsia"/>
          <w:sz w:val="24"/>
          <w:lang w:eastAsia="zh-CN"/>
        </w:rPr>
        <w:t xml:space="preserve"> </w:t>
      </w:r>
      <w:r w:rsidR="00FB3088" w:rsidRPr="00EA12EA">
        <w:rPr>
          <w:sz w:val="24"/>
          <w:lang w:eastAsia="zh-CN"/>
        </w:rPr>
        <w:t>simultaneously</w:t>
      </w:r>
      <w:r w:rsidR="00FB3088">
        <w:rPr>
          <w:rFonts w:hint="eastAsia"/>
          <w:sz w:val="24"/>
          <w:lang w:eastAsia="zh-CN"/>
        </w:rPr>
        <w:t xml:space="preserve"> in a given carrier. </w:t>
      </w:r>
      <w:r w:rsidR="002A7551">
        <w:rPr>
          <w:rFonts w:hint="eastAsia"/>
          <w:sz w:val="24"/>
          <w:lang w:eastAsia="zh-CN"/>
        </w:rPr>
        <w:t>In other word</w:t>
      </w:r>
      <w:r w:rsidR="00E41C00">
        <w:rPr>
          <w:sz w:val="24"/>
          <w:lang w:eastAsia="zh-CN"/>
        </w:rPr>
        <w:t>s</w:t>
      </w:r>
      <w:r w:rsidR="002A7551">
        <w:rPr>
          <w:rFonts w:hint="eastAsia"/>
          <w:sz w:val="24"/>
          <w:lang w:eastAsia="zh-CN"/>
        </w:rPr>
        <w:t>,</w:t>
      </w:r>
      <w:r w:rsidR="00F669F8">
        <w:rPr>
          <w:rFonts w:hint="eastAsia"/>
          <w:sz w:val="24"/>
          <w:lang w:eastAsia="zh-CN"/>
        </w:rPr>
        <w:t xml:space="preserve"> </w:t>
      </w:r>
      <w:r w:rsidR="00425C0C">
        <w:rPr>
          <w:rFonts w:hint="eastAsia"/>
          <w:sz w:val="24"/>
          <w:lang w:eastAsia="zh-CN"/>
        </w:rPr>
        <w:t xml:space="preserve">if </w:t>
      </w:r>
      <w:r w:rsidR="00FB3088">
        <w:rPr>
          <w:rFonts w:hint="eastAsia"/>
          <w:sz w:val="24"/>
          <w:lang w:eastAsia="zh-CN"/>
        </w:rPr>
        <w:t>the multiple resource pools</w:t>
      </w:r>
      <w:r w:rsidR="002A3E8D">
        <w:rPr>
          <w:rFonts w:hint="eastAsia"/>
          <w:sz w:val="24"/>
          <w:lang w:eastAsia="zh-CN"/>
        </w:rPr>
        <w:t xml:space="preserve"> with </w:t>
      </w:r>
      <w:r w:rsidR="002A3E8D" w:rsidRPr="00EA12EA">
        <w:rPr>
          <w:rFonts w:hint="eastAsia"/>
          <w:sz w:val="24"/>
          <w:lang w:eastAsia="zh-CN"/>
        </w:rPr>
        <w:t xml:space="preserve">different </w:t>
      </w:r>
      <w:r w:rsidR="00E41C00" w:rsidRPr="00EA12EA">
        <w:rPr>
          <w:sz w:val="24"/>
          <w:lang w:eastAsia="zh-CN"/>
        </w:rPr>
        <w:t>numerolog</w:t>
      </w:r>
      <w:r w:rsidR="00E41C00">
        <w:rPr>
          <w:sz w:val="24"/>
          <w:lang w:eastAsia="zh-CN"/>
        </w:rPr>
        <w:t>ies</w:t>
      </w:r>
      <w:r w:rsidR="00E41C00">
        <w:rPr>
          <w:rFonts w:hint="eastAsia"/>
          <w:sz w:val="24"/>
          <w:lang w:eastAsia="zh-CN"/>
        </w:rPr>
        <w:t xml:space="preserve"> </w:t>
      </w:r>
      <w:r w:rsidR="00FB3088">
        <w:rPr>
          <w:rFonts w:hint="eastAsia"/>
          <w:sz w:val="24"/>
          <w:lang w:eastAsia="zh-CN"/>
        </w:rPr>
        <w:t xml:space="preserve">are FDMed in a given carrier, the </w:t>
      </w:r>
      <w:r w:rsidR="00E41C00">
        <w:rPr>
          <w:sz w:val="24"/>
          <w:lang w:eastAsia="zh-CN"/>
        </w:rPr>
        <w:t>Rx</w:t>
      </w:r>
      <w:r w:rsidR="00E41C00" w:rsidRPr="00EA12EA">
        <w:rPr>
          <w:rFonts w:hint="eastAsia"/>
          <w:sz w:val="24"/>
          <w:lang w:eastAsia="zh-CN"/>
        </w:rPr>
        <w:t xml:space="preserve"> </w:t>
      </w:r>
      <w:r w:rsidR="00FB3088" w:rsidRPr="00EA12EA">
        <w:rPr>
          <w:rFonts w:hint="eastAsia"/>
          <w:sz w:val="24"/>
          <w:lang w:eastAsia="zh-CN"/>
        </w:rPr>
        <w:t>UE</w:t>
      </w:r>
      <w:r w:rsidR="00FB3088">
        <w:rPr>
          <w:rFonts w:hint="eastAsia"/>
          <w:sz w:val="24"/>
          <w:lang w:eastAsia="zh-CN"/>
        </w:rPr>
        <w:t xml:space="preserve"> will miss the </w:t>
      </w:r>
      <w:r w:rsidR="00E41C00">
        <w:rPr>
          <w:sz w:val="24"/>
          <w:lang w:eastAsia="zh-CN"/>
        </w:rPr>
        <w:t>reception</w:t>
      </w:r>
      <w:r w:rsidR="00E41C00">
        <w:rPr>
          <w:rFonts w:hint="eastAsia"/>
          <w:sz w:val="24"/>
          <w:lang w:eastAsia="zh-CN"/>
        </w:rPr>
        <w:t xml:space="preserve"> </w:t>
      </w:r>
      <w:r w:rsidR="00FB3088">
        <w:rPr>
          <w:rFonts w:hint="eastAsia"/>
          <w:sz w:val="24"/>
          <w:lang w:eastAsia="zh-CN"/>
        </w:rPr>
        <w:t xml:space="preserve">in the </w:t>
      </w:r>
      <w:r w:rsidR="00FB3088">
        <w:rPr>
          <w:sz w:val="24"/>
          <w:lang w:eastAsia="zh-CN"/>
        </w:rPr>
        <w:t>resource</w:t>
      </w:r>
      <w:r w:rsidR="00FB3088">
        <w:rPr>
          <w:rFonts w:hint="eastAsia"/>
          <w:sz w:val="24"/>
          <w:lang w:eastAsia="zh-CN"/>
        </w:rPr>
        <w:t xml:space="preserve"> pool which is not monitored. </w:t>
      </w:r>
      <w:r w:rsidR="00E41C00">
        <w:rPr>
          <w:sz w:val="24"/>
          <w:lang w:eastAsia="zh-CN"/>
        </w:rPr>
        <w:t>On the other hand,</w:t>
      </w:r>
      <w:r w:rsidR="00E41C00">
        <w:rPr>
          <w:rFonts w:hint="eastAsia"/>
          <w:sz w:val="24"/>
          <w:lang w:eastAsia="zh-CN"/>
        </w:rPr>
        <w:t xml:space="preserve"> </w:t>
      </w:r>
      <w:r w:rsidR="00FB3088">
        <w:rPr>
          <w:rFonts w:hint="eastAsia"/>
          <w:sz w:val="24"/>
          <w:lang w:eastAsia="zh-CN"/>
        </w:rPr>
        <w:t>if the multiple resource pools</w:t>
      </w:r>
      <w:r w:rsidR="002A3E8D">
        <w:rPr>
          <w:rFonts w:hint="eastAsia"/>
          <w:sz w:val="24"/>
          <w:lang w:eastAsia="zh-CN"/>
        </w:rPr>
        <w:t xml:space="preserve"> with </w:t>
      </w:r>
      <w:r w:rsidR="002A3E8D" w:rsidRPr="00EA12EA">
        <w:rPr>
          <w:rFonts w:hint="eastAsia"/>
          <w:sz w:val="24"/>
          <w:lang w:eastAsia="zh-CN"/>
        </w:rPr>
        <w:t xml:space="preserve">different </w:t>
      </w:r>
      <w:r w:rsidR="00E41C00" w:rsidRPr="00EA12EA">
        <w:rPr>
          <w:sz w:val="24"/>
          <w:lang w:eastAsia="zh-CN"/>
        </w:rPr>
        <w:t>numerolog</w:t>
      </w:r>
      <w:r w:rsidR="00E41C00">
        <w:rPr>
          <w:sz w:val="24"/>
          <w:lang w:eastAsia="zh-CN"/>
        </w:rPr>
        <w:t>ies</w:t>
      </w:r>
      <w:r w:rsidR="00E41C00">
        <w:rPr>
          <w:rFonts w:hint="eastAsia"/>
          <w:sz w:val="24"/>
          <w:lang w:eastAsia="zh-CN"/>
        </w:rPr>
        <w:t xml:space="preserve"> </w:t>
      </w:r>
      <w:r w:rsidR="00FB3088">
        <w:rPr>
          <w:rFonts w:hint="eastAsia"/>
          <w:sz w:val="24"/>
          <w:lang w:eastAsia="zh-CN"/>
        </w:rPr>
        <w:t xml:space="preserve">are TDMed in a given carrier, </w:t>
      </w:r>
      <w:r w:rsidR="00425C0C">
        <w:rPr>
          <w:rFonts w:hint="eastAsia"/>
          <w:sz w:val="24"/>
          <w:lang w:eastAsia="zh-CN"/>
        </w:rPr>
        <w:t xml:space="preserve">the </w:t>
      </w:r>
      <w:r w:rsidR="00E41C00">
        <w:rPr>
          <w:sz w:val="24"/>
          <w:lang w:eastAsia="zh-CN"/>
        </w:rPr>
        <w:t>Rx</w:t>
      </w:r>
      <w:r w:rsidR="00E41C00" w:rsidRPr="00EA12EA">
        <w:rPr>
          <w:rFonts w:hint="eastAsia"/>
          <w:sz w:val="24"/>
          <w:lang w:eastAsia="zh-CN"/>
        </w:rPr>
        <w:t xml:space="preserve"> </w:t>
      </w:r>
      <w:r w:rsidR="00425C0C" w:rsidRPr="00EA12EA">
        <w:rPr>
          <w:rFonts w:hint="eastAsia"/>
          <w:sz w:val="24"/>
          <w:lang w:eastAsia="zh-CN"/>
        </w:rPr>
        <w:t>UE</w:t>
      </w:r>
      <w:r w:rsidR="00425C0C">
        <w:rPr>
          <w:rFonts w:hint="eastAsia"/>
          <w:sz w:val="24"/>
          <w:lang w:eastAsia="zh-CN"/>
        </w:rPr>
        <w:t xml:space="preserve"> can </w:t>
      </w:r>
      <w:r w:rsidR="00324263">
        <w:rPr>
          <w:rFonts w:hint="eastAsia"/>
          <w:sz w:val="24"/>
          <w:lang w:eastAsia="zh-CN"/>
        </w:rPr>
        <w:t xml:space="preserve">monitor the </w:t>
      </w:r>
      <w:r w:rsidR="00FB3088">
        <w:rPr>
          <w:rFonts w:hint="eastAsia"/>
          <w:sz w:val="24"/>
          <w:lang w:eastAsia="zh-CN"/>
        </w:rPr>
        <w:t>resource pool</w:t>
      </w:r>
      <w:r w:rsidR="002A3E8D">
        <w:rPr>
          <w:rFonts w:hint="eastAsia"/>
          <w:sz w:val="24"/>
          <w:lang w:eastAsia="zh-CN"/>
        </w:rPr>
        <w:t xml:space="preserve">s </w:t>
      </w:r>
      <w:r w:rsidR="00324263">
        <w:rPr>
          <w:sz w:val="24"/>
          <w:lang w:eastAsia="zh-CN"/>
        </w:rPr>
        <w:t>at different time</w:t>
      </w:r>
      <w:r w:rsidR="00324263">
        <w:rPr>
          <w:rFonts w:hint="eastAsia"/>
          <w:sz w:val="24"/>
          <w:lang w:eastAsia="zh-CN"/>
        </w:rPr>
        <w:t xml:space="preserve"> </w:t>
      </w:r>
      <w:r w:rsidR="00E41C00">
        <w:rPr>
          <w:sz w:val="24"/>
          <w:lang w:eastAsia="zh-CN"/>
        </w:rPr>
        <w:t>instant</w:t>
      </w:r>
      <w:r w:rsidR="00324263">
        <w:rPr>
          <w:rFonts w:hint="eastAsia"/>
          <w:sz w:val="24"/>
          <w:lang w:eastAsia="zh-CN"/>
        </w:rPr>
        <w:t xml:space="preserve">. The </w:t>
      </w:r>
      <w:r w:rsidR="002A7551">
        <w:rPr>
          <w:rFonts w:hint="eastAsia"/>
          <w:sz w:val="24"/>
          <w:lang w:eastAsia="zh-CN"/>
        </w:rPr>
        <w:t xml:space="preserve">switching time </w:t>
      </w:r>
      <w:r w:rsidR="00FB3088">
        <w:rPr>
          <w:rFonts w:hint="eastAsia"/>
          <w:sz w:val="24"/>
          <w:lang w:eastAsia="zh-CN"/>
        </w:rPr>
        <w:t>g</w:t>
      </w:r>
      <w:r w:rsidR="00FB3088" w:rsidRPr="00FB3088">
        <w:rPr>
          <w:sz w:val="24"/>
          <w:lang w:eastAsia="zh-CN"/>
        </w:rPr>
        <w:t>ranularity</w:t>
      </w:r>
      <w:r w:rsidR="002A7551">
        <w:rPr>
          <w:rFonts w:hint="eastAsia"/>
          <w:sz w:val="24"/>
          <w:lang w:eastAsia="zh-CN"/>
        </w:rPr>
        <w:t xml:space="preserve"> of resource pool</w:t>
      </w:r>
      <w:r w:rsidR="00FB3088" w:rsidRPr="00FB3088">
        <w:rPr>
          <w:sz w:val="24"/>
          <w:lang w:eastAsia="zh-CN"/>
        </w:rPr>
        <w:t xml:space="preserve"> </w:t>
      </w:r>
      <w:r w:rsidR="00F669F8">
        <w:rPr>
          <w:rFonts w:hint="eastAsia"/>
          <w:sz w:val="24"/>
          <w:lang w:eastAsia="zh-CN"/>
        </w:rPr>
        <w:t>needs to</w:t>
      </w:r>
      <w:r w:rsidR="009B50EE">
        <w:rPr>
          <w:rFonts w:hint="eastAsia"/>
          <w:sz w:val="24"/>
          <w:lang w:eastAsia="zh-CN"/>
        </w:rPr>
        <w:t xml:space="preserve"> </w:t>
      </w:r>
      <w:r w:rsidR="002A3E8D">
        <w:rPr>
          <w:rFonts w:hint="eastAsia"/>
          <w:sz w:val="24"/>
          <w:lang w:eastAsia="zh-CN"/>
        </w:rPr>
        <w:t xml:space="preserve">further </w:t>
      </w:r>
      <w:r w:rsidR="009B50EE">
        <w:rPr>
          <w:rFonts w:hint="eastAsia"/>
          <w:sz w:val="24"/>
          <w:lang w:eastAsia="zh-CN"/>
        </w:rPr>
        <w:t xml:space="preserve">consider packet </w:t>
      </w:r>
      <w:r w:rsidR="002A3E8D" w:rsidRPr="009A7297">
        <w:rPr>
          <w:sz w:val="24"/>
          <w:lang w:eastAsia="zh-CN"/>
        </w:rPr>
        <w:t>latency</w:t>
      </w:r>
      <w:r w:rsidR="002A3E8D" w:rsidRPr="009A7297">
        <w:rPr>
          <w:rFonts w:hint="eastAsia"/>
          <w:sz w:val="24"/>
          <w:lang w:eastAsia="zh-CN"/>
        </w:rPr>
        <w:t xml:space="preserve"> requirement</w:t>
      </w:r>
      <w:r w:rsidR="009B50EE">
        <w:rPr>
          <w:rFonts w:hint="eastAsia"/>
          <w:sz w:val="24"/>
          <w:lang w:eastAsia="zh-CN"/>
        </w:rPr>
        <w:t>.</w:t>
      </w:r>
      <w:r w:rsidR="002A3E8D">
        <w:rPr>
          <w:rFonts w:hint="eastAsia"/>
          <w:sz w:val="24"/>
          <w:lang w:eastAsia="zh-CN"/>
        </w:rPr>
        <w:t xml:space="preserve"> I</w:t>
      </w:r>
      <w:r w:rsidR="002A3E8D" w:rsidRPr="002A3E8D">
        <w:rPr>
          <w:sz w:val="24"/>
          <w:lang w:eastAsia="zh-CN"/>
        </w:rPr>
        <w:t>n other words</w:t>
      </w:r>
      <w:r w:rsidR="002A3E8D">
        <w:rPr>
          <w:rFonts w:hint="eastAsia"/>
          <w:sz w:val="24"/>
          <w:lang w:eastAsia="zh-CN"/>
        </w:rPr>
        <w:t>,</w:t>
      </w:r>
      <w:r w:rsidR="002A3E8D" w:rsidRPr="002A3E8D" w:rsidDel="002A3E8D">
        <w:rPr>
          <w:rFonts w:hint="eastAsia"/>
          <w:sz w:val="24"/>
          <w:lang w:eastAsia="zh-CN"/>
        </w:rPr>
        <w:t xml:space="preserve"> </w:t>
      </w:r>
      <w:r w:rsidR="002A3E8D">
        <w:rPr>
          <w:rFonts w:hint="eastAsia"/>
          <w:sz w:val="24"/>
          <w:lang w:eastAsia="zh-CN"/>
        </w:rPr>
        <w:t xml:space="preserve">when </w:t>
      </w:r>
      <w:r w:rsidR="00324263">
        <w:rPr>
          <w:rFonts w:hint="eastAsia"/>
          <w:sz w:val="24"/>
          <w:lang w:eastAsia="zh-CN"/>
        </w:rPr>
        <w:t xml:space="preserve">a packet is </w:t>
      </w:r>
      <w:r w:rsidR="002A3E8D">
        <w:rPr>
          <w:sz w:val="24"/>
          <w:lang w:eastAsia="zh-CN"/>
        </w:rPr>
        <w:t>generated</w:t>
      </w:r>
      <w:r w:rsidR="002A3E8D">
        <w:rPr>
          <w:rFonts w:hint="eastAsia"/>
          <w:sz w:val="24"/>
          <w:lang w:eastAsia="zh-CN"/>
        </w:rPr>
        <w:t xml:space="preserve">, </w:t>
      </w:r>
      <w:r w:rsidR="00324263">
        <w:rPr>
          <w:rFonts w:hint="eastAsia"/>
          <w:sz w:val="24"/>
          <w:lang w:eastAsia="zh-CN"/>
        </w:rPr>
        <w:t xml:space="preserve">the resource pool configuration should ensure the packet can be transmitted </w:t>
      </w:r>
      <w:r w:rsidR="002A7551">
        <w:rPr>
          <w:rFonts w:hint="eastAsia"/>
          <w:sz w:val="24"/>
          <w:lang w:eastAsia="zh-CN"/>
        </w:rPr>
        <w:t xml:space="preserve">in </w:t>
      </w:r>
      <w:r w:rsidR="002A7551" w:rsidRPr="002A7551">
        <w:rPr>
          <w:sz w:val="24"/>
          <w:lang w:eastAsia="zh-CN"/>
        </w:rPr>
        <w:t xml:space="preserve">suitable </w:t>
      </w:r>
      <w:r w:rsidR="002A7551">
        <w:rPr>
          <w:rFonts w:hint="eastAsia"/>
          <w:sz w:val="24"/>
          <w:lang w:eastAsia="zh-CN"/>
        </w:rPr>
        <w:t>resource pool (e.g., us</w:t>
      </w:r>
      <w:r w:rsidR="00EA1D7A">
        <w:rPr>
          <w:rFonts w:hint="eastAsia"/>
          <w:sz w:val="24"/>
          <w:lang w:eastAsia="zh-CN"/>
        </w:rPr>
        <w:t>ing</w:t>
      </w:r>
      <w:r w:rsidR="002A7551">
        <w:rPr>
          <w:rFonts w:hint="eastAsia"/>
          <w:sz w:val="24"/>
          <w:lang w:eastAsia="zh-CN"/>
        </w:rPr>
        <w:t xml:space="preserve"> </w:t>
      </w:r>
      <w:r w:rsidR="002A7551" w:rsidRPr="002A7551">
        <w:rPr>
          <w:sz w:val="24"/>
          <w:lang w:eastAsia="zh-CN"/>
        </w:rPr>
        <w:t>corresponding</w:t>
      </w:r>
      <w:r w:rsidR="002A7551">
        <w:rPr>
          <w:sz w:val="24"/>
          <w:lang w:eastAsia="zh-CN"/>
        </w:rPr>
        <w:t xml:space="preserve"> numerology</w:t>
      </w:r>
      <w:r w:rsidR="002A7551">
        <w:rPr>
          <w:rFonts w:hint="eastAsia"/>
          <w:sz w:val="24"/>
          <w:lang w:eastAsia="zh-CN"/>
        </w:rPr>
        <w:t xml:space="preserve">) </w:t>
      </w:r>
      <w:r w:rsidR="00324263">
        <w:rPr>
          <w:sz w:val="24"/>
          <w:lang w:eastAsia="zh-CN"/>
        </w:rPr>
        <w:t>timely</w:t>
      </w:r>
      <w:r w:rsidR="00324263">
        <w:rPr>
          <w:rFonts w:hint="eastAsia"/>
          <w:sz w:val="24"/>
          <w:lang w:eastAsia="zh-CN"/>
        </w:rPr>
        <w:t>.</w:t>
      </w:r>
      <w:r w:rsidR="002A3E8D" w:rsidRPr="002A3E8D">
        <w:rPr>
          <w:sz w:val="24"/>
          <w:lang w:eastAsia="zh-CN"/>
        </w:rPr>
        <w:t xml:space="preserve"> </w:t>
      </w:r>
      <w:r w:rsidR="002A3E8D" w:rsidRPr="002A3E8D">
        <w:rPr>
          <w:rFonts w:hint="eastAsia"/>
          <w:sz w:val="24"/>
          <w:lang w:eastAsia="zh-CN"/>
        </w:rPr>
        <w:t>I</w:t>
      </w:r>
      <w:hyperlink r:id="rId8" w:history="1">
        <w:r w:rsidR="002A3E8D" w:rsidRPr="002A3E8D">
          <w:rPr>
            <w:sz w:val="24"/>
            <w:lang w:eastAsia="zh-CN"/>
          </w:rPr>
          <w:t>n</w:t>
        </w:r>
      </w:hyperlink>
      <w:r w:rsidR="002A3E8D" w:rsidRPr="002A3E8D">
        <w:rPr>
          <w:sz w:val="24"/>
          <w:lang w:eastAsia="zh-CN"/>
        </w:rPr>
        <w:t> </w:t>
      </w:r>
      <w:hyperlink r:id="rId9" w:history="1">
        <w:r w:rsidR="002A3E8D" w:rsidRPr="002A3E8D">
          <w:rPr>
            <w:sz w:val="24"/>
            <w:lang w:eastAsia="zh-CN"/>
          </w:rPr>
          <w:t>conclusion</w:t>
        </w:r>
      </w:hyperlink>
      <w:r w:rsidR="002A3E8D">
        <w:rPr>
          <w:rFonts w:hint="eastAsia"/>
          <w:sz w:val="24"/>
          <w:lang w:eastAsia="zh-CN"/>
        </w:rPr>
        <w:t xml:space="preserve">, resource pool </w:t>
      </w:r>
      <w:r w:rsidR="002A3E8D">
        <w:rPr>
          <w:sz w:val="24"/>
          <w:lang w:eastAsia="zh-CN"/>
        </w:rPr>
        <w:t>configuration</w:t>
      </w:r>
      <w:r w:rsidR="009A7297">
        <w:rPr>
          <w:rFonts w:hint="eastAsia"/>
          <w:sz w:val="24"/>
          <w:lang w:eastAsia="zh-CN"/>
        </w:rPr>
        <w:t xml:space="preserve"> and </w:t>
      </w:r>
      <w:r w:rsidR="009A7297">
        <w:rPr>
          <w:sz w:val="24"/>
          <w:lang w:eastAsia="zh-CN"/>
        </w:rPr>
        <w:t>design</w:t>
      </w:r>
      <w:r w:rsidR="002A3E8D">
        <w:rPr>
          <w:rFonts w:hint="eastAsia"/>
          <w:sz w:val="24"/>
          <w:lang w:eastAsia="zh-CN"/>
        </w:rPr>
        <w:t xml:space="preserve"> should </w:t>
      </w:r>
      <w:r w:rsidR="009A7297">
        <w:rPr>
          <w:rFonts w:hint="eastAsia"/>
          <w:sz w:val="24"/>
          <w:lang w:eastAsia="zh-CN"/>
        </w:rPr>
        <w:t xml:space="preserve">consider </w:t>
      </w:r>
      <w:r w:rsidR="009A7297" w:rsidRPr="009A7297">
        <w:rPr>
          <w:sz w:val="24"/>
          <w:lang w:eastAsia="zh-CN"/>
        </w:rPr>
        <w:t>reliability</w:t>
      </w:r>
      <w:r w:rsidR="009A7297">
        <w:rPr>
          <w:rFonts w:hint="eastAsia"/>
          <w:sz w:val="24"/>
          <w:lang w:eastAsia="zh-CN"/>
        </w:rPr>
        <w:t xml:space="preserve"> of </w:t>
      </w:r>
      <w:r w:rsidR="009A7297">
        <w:rPr>
          <w:sz w:val="24"/>
          <w:lang w:eastAsia="zh-CN"/>
        </w:rPr>
        <w:t>reception</w:t>
      </w:r>
      <w:r w:rsidR="009A7297">
        <w:rPr>
          <w:rFonts w:hint="eastAsia"/>
          <w:sz w:val="24"/>
          <w:lang w:eastAsia="zh-CN"/>
        </w:rPr>
        <w:t xml:space="preserve"> and meet </w:t>
      </w:r>
      <w:r w:rsidR="009A7297" w:rsidRPr="009A7297">
        <w:rPr>
          <w:sz w:val="24"/>
          <w:lang w:eastAsia="zh-CN"/>
        </w:rPr>
        <w:t>flexibility</w:t>
      </w:r>
      <w:r w:rsidR="009A7297">
        <w:rPr>
          <w:rFonts w:hint="eastAsia"/>
          <w:sz w:val="24"/>
          <w:lang w:eastAsia="zh-CN"/>
        </w:rPr>
        <w:t xml:space="preserve"> of traffic </w:t>
      </w:r>
      <w:r w:rsidR="009A7297">
        <w:rPr>
          <w:sz w:val="24"/>
          <w:lang w:eastAsia="zh-CN"/>
        </w:rPr>
        <w:t>generation</w:t>
      </w:r>
      <w:r w:rsidR="009A7297">
        <w:rPr>
          <w:rFonts w:hint="eastAsia"/>
          <w:sz w:val="24"/>
          <w:lang w:eastAsia="zh-CN"/>
        </w:rPr>
        <w:t>.</w:t>
      </w:r>
    </w:p>
    <w:p w14:paraId="5B543BB9" w14:textId="77777777" w:rsidR="00324263" w:rsidRPr="009A7297" w:rsidRDefault="002A3E8D" w:rsidP="009A7297">
      <w:pPr>
        <w:rPr>
          <w:b/>
          <w:i/>
          <w:sz w:val="24"/>
          <w:u w:val="single"/>
          <w:lang w:eastAsia="zh-CN"/>
        </w:rPr>
      </w:pPr>
      <w:r w:rsidRPr="009A7297">
        <w:rPr>
          <w:rFonts w:hint="eastAsia"/>
          <w:b/>
          <w:i/>
          <w:sz w:val="24"/>
          <w:u w:val="single"/>
          <w:lang w:eastAsia="zh-CN"/>
        </w:rPr>
        <w:t xml:space="preserve">Observation 1: </w:t>
      </w:r>
      <w:r w:rsidR="009A7297" w:rsidRPr="009A7297">
        <w:rPr>
          <w:rFonts w:hint="eastAsia"/>
          <w:b/>
          <w:i/>
          <w:sz w:val="24"/>
          <w:u w:val="single"/>
          <w:lang w:eastAsia="zh-CN"/>
        </w:rPr>
        <w:t xml:space="preserve">Resource pool </w:t>
      </w:r>
      <w:r w:rsidR="009A7297" w:rsidRPr="009A7297">
        <w:rPr>
          <w:b/>
          <w:i/>
          <w:sz w:val="24"/>
          <w:u w:val="single"/>
          <w:lang w:eastAsia="zh-CN"/>
        </w:rPr>
        <w:t>configuration</w:t>
      </w:r>
      <w:r w:rsidR="009A7297" w:rsidRPr="009A7297">
        <w:rPr>
          <w:rFonts w:hint="eastAsia"/>
          <w:b/>
          <w:i/>
          <w:sz w:val="24"/>
          <w:u w:val="single"/>
          <w:lang w:eastAsia="zh-CN"/>
        </w:rPr>
        <w:t xml:space="preserve"> and </w:t>
      </w:r>
      <w:r w:rsidR="009A7297" w:rsidRPr="009A7297">
        <w:rPr>
          <w:b/>
          <w:i/>
          <w:sz w:val="24"/>
          <w:u w:val="single"/>
          <w:lang w:eastAsia="zh-CN"/>
        </w:rPr>
        <w:t>design</w:t>
      </w:r>
      <w:r w:rsidR="009A7297" w:rsidRPr="009A7297">
        <w:rPr>
          <w:rFonts w:hint="eastAsia"/>
          <w:b/>
          <w:i/>
          <w:sz w:val="24"/>
          <w:u w:val="single"/>
          <w:lang w:eastAsia="zh-CN"/>
        </w:rPr>
        <w:t xml:space="preserve"> should consider</w:t>
      </w:r>
      <w:r w:rsidR="009A7297">
        <w:rPr>
          <w:rFonts w:hint="eastAsia"/>
          <w:b/>
          <w:i/>
          <w:sz w:val="24"/>
          <w:u w:val="single"/>
          <w:lang w:eastAsia="zh-CN"/>
        </w:rPr>
        <w:t xml:space="preserve"> </w:t>
      </w:r>
      <w:r w:rsidR="009A7297" w:rsidRPr="009A7297">
        <w:rPr>
          <w:b/>
          <w:i/>
          <w:sz w:val="24"/>
          <w:u w:val="single"/>
          <w:lang w:eastAsia="zh-CN"/>
        </w:rPr>
        <w:t>reliability</w:t>
      </w:r>
      <w:r w:rsidR="009A7297" w:rsidRPr="009A7297">
        <w:rPr>
          <w:rFonts w:hint="eastAsia"/>
          <w:b/>
          <w:i/>
          <w:sz w:val="24"/>
          <w:u w:val="single"/>
          <w:lang w:eastAsia="zh-CN"/>
        </w:rPr>
        <w:t xml:space="preserve"> of </w:t>
      </w:r>
      <w:r w:rsidR="009A7297" w:rsidRPr="009A7297">
        <w:rPr>
          <w:b/>
          <w:i/>
          <w:sz w:val="24"/>
          <w:u w:val="single"/>
          <w:lang w:eastAsia="zh-CN"/>
        </w:rPr>
        <w:t>reception</w:t>
      </w:r>
      <w:r w:rsidR="009A7297" w:rsidRPr="009A7297">
        <w:rPr>
          <w:rFonts w:hint="eastAsia"/>
          <w:b/>
          <w:i/>
          <w:sz w:val="24"/>
          <w:u w:val="single"/>
          <w:lang w:eastAsia="zh-CN"/>
        </w:rPr>
        <w:t xml:space="preserve"> and meet </w:t>
      </w:r>
      <w:r w:rsidR="009A7297" w:rsidRPr="009A7297">
        <w:rPr>
          <w:b/>
          <w:i/>
          <w:sz w:val="24"/>
          <w:u w:val="single"/>
          <w:lang w:eastAsia="zh-CN"/>
        </w:rPr>
        <w:t>flexibility</w:t>
      </w:r>
      <w:r w:rsidR="009A7297" w:rsidRPr="009A7297">
        <w:rPr>
          <w:rFonts w:hint="eastAsia"/>
          <w:b/>
          <w:i/>
          <w:sz w:val="24"/>
          <w:u w:val="single"/>
          <w:lang w:eastAsia="zh-CN"/>
        </w:rPr>
        <w:t xml:space="preserve"> of traffic </w:t>
      </w:r>
      <w:r w:rsidR="009A7297" w:rsidRPr="009A7297">
        <w:rPr>
          <w:b/>
          <w:i/>
          <w:sz w:val="24"/>
          <w:u w:val="single"/>
          <w:lang w:eastAsia="zh-CN"/>
        </w:rPr>
        <w:t>generation</w:t>
      </w:r>
      <w:r w:rsidR="009A7297" w:rsidRPr="009A7297">
        <w:rPr>
          <w:rFonts w:hint="eastAsia"/>
          <w:b/>
          <w:i/>
          <w:sz w:val="24"/>
          <w:u w:val="single"/>
          <w:lang w:eastAsia="zh-CN"/>
        </w:rPr>
        <w:t>.</w:t>
      </w:r>
    </w:p>
    <w:p w14:paraId="4983FD66" w14:textId="77777777" w:rsidR="000C70BA" w:rsidRPr="000C70BA" w:rsidRDefault="000C70BA" w:rsidP="000C70BA">
      <w:pPr>
        <w:pStyle w:val="2"/>
        <w:rPr>
          <w:lang w:eastAsia="zh-CN"/>
        </w:rPr>
      </w:pPr>
      <w:r>
        <w:rPr>
          <w:lang w:eastAsia="zh-CN"/>
        </w:rPr>
        <w:t>Bandwidth</w:t>
      </w:r>
      <w:r>
        <w:rPr>
          <w:rFonts w:hint="eastAsia"/>
          <w:lang w:eastAsia="zh-CN"/>
        </w:rPr>
        <w:t xml:space="preserve"> part</w:t>
      </w:r>
    </w:p>
    <w:p w14:paraId="679D200C" w14:textId="77777777" w:rsidR="00B03D9B" w:rsidRDefault="00420971" w:rsidP="0012795B">
      <w:pPr>
        <w:spacing w:before="120"/>
        <w:rPr>
          <w:sz w:val="24"/>
          <w:lang w:eastAsia="zh-CN"/>
        </w:rPr>
      </w:pPr>
      <w:r>
        <w:rPr>
          <w:sz w:val="24"/>
          <w:lang w:eastAsia="zh-CN"/>
        </w:rPr>
        <w:t xml:space="preserve">In NR UL and DL BWPs are configured to a UE to enable UL and DL data transmission and reception respectively. A BWP is a UE specific configuration and therefore if a V2X transmission is made in resources of </w:t>
      </w:r>
      <w:r w:rsidR="005A6CB7">
        <w:rPr>
          <w:rFonts w:hint="eastAsia"/>
          <w:sz w:val="24"/>
          <w:lang w:eastAsia="zh-CN"/>
        </w:rPr>
        <w:t>activated</w:t>
      </w:r>
      <w:r>
        <w:rPr>
          <w:sz w:val="24"/>
          <w:lang w:eastAsia="zh-CN"/>
        </w:rPr>
        <w:t xml:space="preserve"> BWP</w:t>
      </w:r>
      <w:r w:rsidR="005A6CB7">
        <w:rPr>
          <w:rFonts w:hint="eastAsia"/>
          <w:sz w:val="24"/>
          <w:lang w:eastAsia="zh-CN"/>
        </w:rPr>
        <w:t>(if defined)</w:t>
      </w:r>
      <w:r>
        <w:rPr>
          <w:sz w:val="24"/>
          <w:lang w:eastAsia="zh-CN"/>
        </w:rPr>
        <w:t xml:space="preserve">, then from receiving UE’s perspective the UE needs to be able to receive V2X communication on any portion of the wideband carrier with any numerology that may have been configured to any transmitter UE! </w:t>
      </w:r>
      <w:r w:rsidR="00876238">
        <w:rPr>
          <w:sz w:val="24"/>
          <w:lang w:eastAsia="zh-CN"/>
        </w:rPr>
        <w:t xml:space="preserve">This is obviously a problem for V2X reception since not all such UEs may support reception on wideband carrier with multiple numerologies </w:t>
      </w:r>
      <w:r w:rsidR="005A6CB7">
        <w:rPr>
          <w:sz w:val="24"/>
          <w:lang w:eastAsia="zh-CN"/>
        </w:rPr>
        <w:t>simultaneously</w:t>
      </w:r>
      <w:r w:rsidR="00876238">
        <w:rPr>
          <w:sz w:val="24"/>
          <w:lang w:eastAsia="zh-CN"/>
        </w:rPr>
        <w:t xml:space="preserve">. </w:t>
      </w:r>
      <w:r>
        <w:rPr>
          <w:sz w:val="24"/>
          <w:lang w:eastAsia="zh-CN"/>
        </w:rPr>
        <w:t>Some of this can be solved by the network configuration limiting the transmission resource pool(s) inside the BWP only in certain time-frequency regions and further allocating different time opportunities to multiplex different numerology. A receiving UE then need not open an RF front to capture the whole wideband carrier and may only need to change numerology for reception from time to time to receive the V2X communication of interest to it.</w:t>
      </w:r>
      <w:r w:rsidR="003D3EC7">
        <w:rPr>
          <w:sz w:val="24"/>
          <w:lang w:eastAsia="zh-CN"/>
        </w:rPr>
        <w:t xml:space="preserve"> Alternatively, a dedicated BWP for SL operation containing multiple RPs may be configured. The UE autonomously switches to </w:t>
      </w:r>
      <w:r w:rsidR="005A6CB7">
        <w:rPr>
          <w:rFonts w:hint="eastAsia"/>
          <w:sz w:val="24"/>
          <w:lang w:eastAsia="zh-CN"/>
        </w:rPr>
        <w:t>this</w:t>
      </w:r>
      <w:r w:rsidR="003D3EC7">
        <w:rPr>
          <w:sz w:val="24"/>
          <w:lang w:eastAsia="zh-CN"/>
        </w:rPr>
        <w:t xml:space="preserve"> </w:t>
      </w:r>
      <w:r w:rsidR="005A6CB7">
        <w:rPr>
          <w:sz w:val="24"/>
          <w:lang w:eastAsia="zh-CN"/>
        </w:rPr>
        <w:t xml:space="preserve">dedicated </w:t>
      </w:r>
      <w:r w:rsidR="003D3EC7">
        <w:rPr>
          <w:sz w:val="24"/>
          <w:lang w:eastAsia="zh-CN"/>
        </w:rPr>
        <w:t>BWP on subframes assigned for V2X SL operation.</w:t>
      </w:r>
    </w:p>
    <w:p w14:paraId="11E35F14" w14:textId="77777777" w:rsidR="00420971" w:rsidRDefault="00876238" w:rsidP="0012795B">
      <w:pPr>
        <w:spacing w:before="120"/>
        <w:rPr>
          <w:sz w:val="24"/>
          <w:lang w:eastAsia="zh-CN"/>
        </w:rPr>
      </w:pPr>
      <w:r>
        <w:rPr>
          <w:sz w:val="24"/>
          <w:lang w:eastAsia="zh-CN"/>
        </w:rPr>
        <w:lastRenderedPageBreak/>
        <w:t xml:space="preserve">A number of resource pools can be configured in a BWP, each catering to a different set of numerology/ application. </w:t>
      </w:r>
      <w:r w:rsidR="00420971">
        <w:rPr>
          <w:sz w:val="24"/>
          <w:lang w:eastAsia="zh-CN"/>
        </w:rPr>
        <w:t>From the transmitter perspective, a resource pool selection needs to be performed keeping in mind the priority associated to each packet. The priority indicated by the upper layers must be map</w:t>
      </w:r>
      <w:r>
        <w:rPr>
          <w:sz w:val="24"/>
          <w:lang w:eastAsia="zh-CN"/>
        </w:rPr>
        <w:t>-</w:t>
      </w:r>
      <w:r w:rsidR="00420971">
        <w:rPr>
          <w:sz w:val="24"/>
          <w:lang w:eastAsia="zh-CN"/>
        </w:rPr>
        <w:t>able to latency and reliability requirements. A resource pool needs to be configured not only with the list of numerologies that should be used for transmission in the resources of this resource pool but with a</w:t>
      </w:r>
      <w:r w:rsidR="005171C9">
        <w:rPr>
          <w:rFonts w:hint="eastAsia"/>
          <w:sz w:val="24"/>
          <w:lang w:eastAsia="zh-CN"/>
        </w:rPr>
        <w:t xml:space="preserve"> </w:t>
      </w:r>
      <w:r w:rsidR="005171C9" w:rsidRPr="00EA1D7A">
        <w:rPr>
          <w:sz w:val="24"/>
          <w:lang w:eastAsia="zh-CN"/>
        </w:rPr>
        <w:t>flexibly</w:t>
      </w:r>
      <w:r w:rsidR="005171C9" w:rsidRPr="00EA1D7A">
        <w:rPr>
          <w:rFonts w:hint="eastAsia"/>
          <w:sz w:val="24"/>
          <w:lang w:eastAsia="zh-CN"/>
        </w:rPr>
        <w:t xml:space="preserve"> duration in time </w:t>
      </w:r>
      <w:r w:rsidR="005171C9" w:rsidRPr="00EA1D7A">
        <w:rPr>
          <w:sz w:val="24"/>
          <w:lang w:eastAsia="zh-CN"/>
        </w:rPr>
        <w:t>domain</w:t>
      </w:r>
      <w:r w:rsidR="00B60A65">
        <w:rPr>
          <w:sz w:val="24"/>
          <w:lang w:eastAsia="zh-CN"/>
        </w:rPr>
        <w:t xml:space="preserve"> as well. </w:t>
      </w:r>
      <w:r>
        <w:rPr>
          <w:sz w:val="24"/>
          <w:lang w:eastAsia="zh-CN"/>
        </w:rPr>
        <w:t xml:space="preserve">A change of BWP will result in UE switching to the RPs on the new </w:t>
      </w:r>
      <w:r w:rsidR="0098440E">
        <w:rPr>
          <w:rFonts w:hint="eastAsia"/>
          <w:sz w:val="24"/>
          <w:lang w:eastAsia="zh-CN"/>
        </w:rPr>
        <w:t>activated</w:t>
      </w:r>
      <w:r>
        <w:rPr>
          <w:sz w:val="24"/>
          <w:lang w:eastAsia="zh-CN"/>
        </w:rPr>
        <w:t xml:space="preserve"> BWP. Also, if not all possible numerology resource pools are configured in each BWP, the UE may switch the BWP to serve an important V2X application that </w:t>
      </w:r>
      <w:r w:rsidR="002B08F3">
        <w:rPr>
          <w:rFonts w:hint="eastAsia"/>
          <w:sz w:val="24"/>
          <w:lang w:eastAsia="zh-CN"/>
        </w:rPr>
        <w:t>can</w:t>
      </w:r>
      <w:r>
        <w:rPr>
          <w:sz w:val="24"/>
          <w:lang w:eastAsia="zh-CN"/>
        </w:rPr>
        <w:t xml:space="preserve"> not be served in the current </w:t>
      </w:r>
      <w:r w:rsidR="002B08F3">
        <w:rPr>
          <w:rFonts w:hint="eastAsia"/>
          <w:sz w:val="24"/>
          <w:lang w:eastAsia="zh-CN"/>
        </w:rPr>
        <w:t>activated</w:t>
      </w:r>
      <w:r>
        <w:rPr>
          <w:sz w:val="24"/>
          <w:lang w:eastAsia="zh-CN"/>
        </w:rPr>
        <w:t xml:space="preserve"> BWP.</w:t>
      </w:r>
    </w:p>
    <w:p w14:paraId="5AC33943" w14:textId="77777777" w:rsidR="00B60A65" w:rsidRDefault="00876238" w:rsidP="0012795B">
      <w:pPr>
        <w:spacing w:before="120"/>
        <w:rPr>
          <w:sz w:val="24"/>
          <w:lang w:eastAsia="zh-CN"/>
        </w:rPr>
      </w:pPr>
      <w:r>
        <w:rPr>
          <w:sz w:val="24"/>
          <w:lang w:eastAsia="zh-CN"/>
        </w:rPr>
        <w:t xml:space="preserve">Alternatively the resource pools may be configured </w:t>
      </w:r>
      <w:r w:rsidR="003D3EC7">
        <w:rPr>
          <w:sz w:val="24"/>
          <w:lang w:eastAsia="zh-CN"/>
        </w:rPr>
        <w:t xml:space="preserve">without requiring and associating them to BWP(s). </w:t>
      </w:r>
      <w:r w:rsidR="00B60A65">
        <w:rPr>
          <w:sz w:val="24"/>
          <w:lang w:eastAsia="zh-CN"/>
        </w:rPr>
        <w:t xml:space="preserve">The transmitting side behavior will remain the same </w:t>
      </w:r>
      <w:r w:rsidR="003D3EC7">
        <w:rPr>
          <w:sz w:val="24"/>
          <w:lang w:eastAsia="zh-CN"/>
        </w:rPr>
        <w:t xml:space="preserve">in resource pool selection and the Uu and SL operations can independently go on. </w:t>
      </w:r>
      <w:r w:rsidR="005C4A8F">
        <w:rPr>
          <w:sz w:val="24"/>
          <w:lang w:eastAsia="zh-CN"/>
        </w:rPr>
        <w:t>The delay in switching the BWP/ SCS will remain the same irrespective of the approach taken.</w:t>
      </w:r>
    </w:p>
    <w:p w14:paraId="0E78A59F" w14:textId="44962761" w:rsidR="00613509" w:rsidRDefault="00623C6B" w:rsidP="00623C6B">
      <w:pPr>
        <w:adjustRightInd/>
        <w:rPr>
          <w:b/>
          <w:i/>
          <w:sz w:val="24"/>
          <w:u w:val="single"/>
          <w:lang w:eastAsia="zh-CN"/>
        </w:rPr>
      </w:pPr>
      <w:r w:rsidRPr="00AC7F1C">
        <w:rPr>
          <w:b/>
          <w:i/>
          <w:sz w:val="24"/>
          <w:u w:val="single"/>
          <w:lang w:eastAsia="zh-CN"/>
        </w:rPr>
        <w:t xml:space="preserve">Proposal </w:t>
      </w:r>
      <w:r w:rsidR="00067D7C">
        <w:rPr>
          <w:b/>
          <w:i/>
          <w:sz w:val="24"/>
          <w:u w:val="single"/>
          <w:lang w:eastAsia="zh-CN"/>
        </w:rPr>
        <w:t>3</w:t>
      </w:r>
      <w:r>
        <w:rPr>
          <w:rFonts w:hint="eastAsia"/>
          <w:b/>
          <w:i/>
          <w:sz w:val="24"/>
          <w:u w:val="single"/>
          <w:lang w:eastAsia="zh-CN"/>
        </w:rPr>
        <w:t>:</w:t>
      </w:r>
      <w:r w:rsidR="002B08F3" w:rsidRPr="002B08F3">
        <w:rPr>
          <w:b/>
          <w:i/>
          <w:sz w:val="24"/>
          <w:u w:val="single"/>
          <w:lang w:eastAsia="zh-CN"/>
        </w:rPr>
        <w:t xml:space="preserve"> RAN1 is requested to discuss the pros and cons of both approaches (configuring RPs in BWP Vs configuring RPs irrespective of the BWP).</w:t>
      </w:r>
    </w:p>
    <w:p w14:paraId="457675EA" w14:textId="77777777" w:rsidR="00623C6B" w:rsidRDefault="00623C6B" w:rsidP="00623C6B">
      <w:pPr>
        <w:adjustRightInd/>
        <w:rPr>
          <w:b/>
          <w:i/>
          <w:sz w:val="24"/>
          <w:u w:val="single"/>
          <w:lang w:eastAsia="zh-CN"/>
        </w:rPr>
      </w:pPr>
    </w:p>
    <w:p w14:paraId="6C9671D7" w14:textId="77777777" w:rsidR="0082623E" w:rsidRPr="00F3645B" w:rsidRDefault="0082623E" w:rsidP="002A5A92">
      <w:pPr>
        <w:pStyle w:val="1"/>
        <w:rPr>
          <w:rFonts w:ascii="Arial" w:hAnsi="Arial" w:cs="Arial"/>
          <w:lang w:eastAsia="zh-CN"/>
        </w:rPr>
      </w:pPr>
      <w:r w:rsidRPr="00F3645B">
        <w:rPr>
          <w:rFonts w:ascii="Arial" w:hAnsi="Arial" w:cs="Arial"/>
          <w:lang w:eastAsia="zh-CN"/>
        </w:rPr>
        <w:t>Conclusion</w:t>
      </w:r>
    </w:p>
    <w:p w14:paraId="629A2B28" w14:textId="77777777" w:rsidR="004D7610" w:rsidRPr="00A01350" w:rsidRDefault="004D7610" w:rsidP="004D7610">
      <w:pPr>
        <w:spacing w:before="120"/>
        <w:rPr>
          <w:sz w:val="24"/>
        </w:rPr>
      </w:pPr>
      <w:r w:rsidRPr="00A01350">
        <w:rPr>
          <w:sz w:val="24"/>
        </w:rPr>
        <w:t xml:space="preserve">In this contribution, </w:t>
      </w:r>
      <w:r w:rsidR="00646D67" w:rsidRPr="00A01350">
        <w:rPr>
          <w:sz w:val="24"/>
        </w:rPr>
        <w:t xml:space="preserve">we focus on </w:t>
      </w:r>
      <w:r w:rsidR="00745E97">
        <w:rPr>
          <w:rFonts w:hint="eastAsia"/>
          <w:sz w:val="24"/>
        </w:rPr>
        <w:t xml:space="preserve">sidelink </w:t>
      </w:r>
      <w:r w:rsidR="00745E97">
        <w:rPr>
          <w:rFonts w:hint="eastAsia"/>
          <w:sz w:val="24"/>
          <w:lang w:eastAsia="zh-CN"/>
        </w:rPr>
        <w:t>p</w:t>
      </w:r>
      <w:r w:rsidR="00745E97" w:rsidRPr="00745E97">
        <w:rPr>
          <w:sz w:val="24"/>
        </w:rPr>
        <w:t>hysical layer structures</w:t>
      </w:r>
      <w:r w:rsidR="00745E97" w:rsidRPr="00745E97">
        <w:rPr>
          <w:rFonts w:hint="eastAsia"/>
          <w:sz w:val="24"/>
        </w:rPr>
        <w:t xml:space="preserve"> in NR V2X</w:t>
      </w:r>
      <w:r w:rsidR="00745E97" w:rsidRPr="00A01350" w:rsidDel="00745E97">
        <w:rPr>
          <w:rFonts w:hint="eastAsia"/>
          <w:sz w:val="24"/>
        </w:rPr>
        <w:t xml:space="preserve"> </w:t>
      </w:r>
      <w:r w:rsidR="00646D67" w:rsidRPr="00A01350">
        <w:rPr>
          <w:sz w:val="24"/>
        </w:rPr>
        <w:t>and present our views</w:t>
      </w:r>
      <w:r w:rsidR="002C076B" w:rsidRPr="00A01350">
        <w:rPr>
          <w:sz w:val="24"/>
        </w:rPr>
        <w:t>.</w:t>
      </w:r>
      <w:r w:rsidR="001B7737" w:rsidRPr="00A01350">
        <w:rPr>
          <w:sz w:val="24"/>
        </w:rPr>
        <w:t xml:space="preserve"> </w:t>
      </w:r>
      <w:r w:rsidR="00926F0B" w:rsidRPr="00A01350">
        <w:rPr>
          <w:rFonts w:hint="eastAsia"/>
          <w:sz w:val="24"/>
        </w:rPr>
        <w:t>W</w:t>
      </w:r>
      <w:r w:rsidR="002C204C" w:rsidRPr="00A01350">
        <w:rPr>
          <w:sz w:val="24"/>
        </w:rPr>
        <w:t xml:space="preserve">e have </w:t>
      </w:r>
      <w:r w:rsidR="00234914" w:rsidRPr="00A01350">
        <w:rPr>
          <w:rFonts w:hint="eastAsia"/>
          <w:sz w:val="24"/>
        </w:rPr>
        <w:t>the following</w:t>
      </w:r>
      <w:r w:rsidR="00234914" w:rsidRPr="00A01350">
        <w:rPr>
          <w:sz w:val="24"/>
        </w:rPr>
        <w:t xml:space="preserve"> </w:t>
      </w:r>
      <w:r w:rsidR="009A7297">
        <w:rPr>
          <w:rFonts w:hint="eastAsia"/>
          <w:sz w:val="24"/>
          <w:lang w:eastAsia="zh-CN"/>
        </w:rPr>
        <w:t xml:space="preserve">observation and </w:t>
      </w:r>
      <w:r w:rsidR="002C204C" w:rsidRPr="00A01350">
        <w:rPr>
          <w:sz w:val="24"/>
        </w:rPr>
        <w:t>propo</w:t>
      </w:r>
      <w:r w:rsidR="00101753" w:rsidRPr="00A01350">
        <w:rPr>
          <w:sz w:val="24"/>
        </w:rPr>
        <w:t>s</w:t>
      </w:r>
      <w:r w:rsidR="002C204C" w:rsidRPr="00A01350">
        <w:rPr>
          <w:sz w:val="24"/>
        </w:rPr>
        <w:t>als:</w:t>
      </w:r>
    </w:p>
    <w:p w14:paraId="4F7686A8" w14:textId="5F28BFD7" w:rsidR="00E510FD" w:rsidRDefault="00E510FD" w:rsidP="00E510FD">
      <w:pPr>
        <w:rPr>
          <w:b/>
          <w:i/>
          <w:sz w:val="24"/>
          <w:szCs w:val="24"/>
          <w:u w:val="single"/>
          <w:lang w:eastAsia="zh-CN"/>
        </w:rPr>
      </w:pPr>
      <w:r w:rsidRPr="00174224">
        <w:rPr>
          <w:rFonts w:hint="eastAsia"/>
          <w:b/>
          <w:i/>
          <w:sz w:val="24"/>
          <w:szCs w:val="24"/>
          <w:u w:val="single"/>
          <w:lang w:eastAsia="zh-CN"/>
        </w:rPr>
        <w:t xml:space="preserve">Proposal </w:t>
      </w:r>
      <w:r>
        <w:rPr>
          <w:rFonts w:hint="eastAsia"/>
          <w:b/>
          <w:i/>
          <w:sz w:val="24"/>
          <w:szCs w:val="24"/>
          <w:u w:val="single"/>
          <w:lang w:eastAsia="zh-CN"/>
        </w:rPr>
        <w:t>1</w:t>
      </w:r>
      <w:r w:rsidRPr="00174224">
        <w:rPr>
          <w:rFonts w:hint="eastAsia"/>
          <w:b/>
          <w:i/>
          <w:sz w:val="24"/>
          <w:szCs w:val="24"/>
          <w:u w:val="single"/>
          <w:lang w:eastAsia="zh-CN"/>
        </w:rPr>
        <w:t xml:space="preserve">: </w:t>
      </w:r>
      <w:r>
        <w:rPr>
          <w:rFonts w:hint="eastAsia"/>
          <w:b/>
          <w:i/>
          <w:sz w:val="24"/>
          <w:szCs w:val="24"/>
          <w:u w:val="single"/>
          <w:lang w:eastAsia="zh-CN"/>
        </w:rPr>
        <w:t>S</w:t>
      </w:r>
      <w:r w:rsidRPr="002B5C33">
        <w:rPr>
          <w:rFonts w:hint="eastAsia"/>
          <w:b/>
          <w:i/>
          <w:sz w:val="24"/>
          <w:szCs w:val="24"/>
          <w:u w:val="single"/>
          <w:lang w:eastAsia="zh-CN"/>
        </w:rPr>
        <w:t xml:space="preserve">ub-channel </w:t>
      </w:r>
      <w:r w:rsidRPr="002B5C33">
        <w:rPr>
          <w:b/>
          <w:i/>
          <w:sz w:val="24"/>
          <w:szCs w:val="24"/>
          <w:u w:val="single"/>
          <w:lang w:eastAsia="zh-CN"/>
        </w:rPr>
        <w:t xml:space="preserve">based resource </w:t>
      </w:r>
      <w:r w:rsidRPr="002B5C33">
        <w:rPr>
          <w:rFonts w:hint="eastAsia"/>
          <w:b/>
          <w:i/>
          <w:sz w:val="24"/>
          <w:szCs w:val="24"/>
          <w:u w:val="single"/>
          <w:lang w:eastAsia="zh-CN"/>
        </w:rPr>
        <w:t>design</w:t>
      </w:r>
      <w:r w:rsidRPr="002B5C33">
        <w:rPr>
          <w:b/>
          <w:i/>
          <w:sz w:val="24"/>
          <w:szCs w:val="24"/>
          <w:u w:val="single"/>
          <w:lang w:eastAsia="zh-CN"/>
        </w:rPr>
        <w:t xml:space="preserve"> </w:t>
      </w:r>
      <w:r w:rsidRPr="002B5C33">
        <w:rPr>
          <w:rFonts w:hint="eastAsia"/>
          <w:b/>
          <w:i/>
          <w:sz w:val="24"/>
          <w:szCs w:val="24"/>
          <w:u w:val="single"/>
          <w:lang w:eastAsia="zh-CN"/>
        </w:rPr>
        <w:t>should be supported at least for Option 1A and Option 3.</w:t>
      </w:r>
    </w:p>
    <w:p w14:paraId="3954783E" w14:textId="22233C13" w:rsidR="00D56029" w:rsidRDefault="00D56029" w:rsidP="00E510FD">
      <w:pPr>
        <w:rPr>
          <w:b/>
          <w:i/>
          <w:sz w:val="24"/>
          <w:szCs w:val="24"/>
          <w:u w:val="single"/>
          <w:lang w:eastAsia="zh-CN"/>
        </w:rPr>
      </w:pPr>
      <w:r w:rsidRPr="003158D4">
        <w:rPr>
          <w:rFonts w:hint="eastAsia"/>
          <w:b/>
          <w:i/>
          <w:sz w:val="24"/>
          <w:szCs w:val="24"/>
          <w:u w:val="single"/>
          <w:lang w:eastAsia="zh-CN"/>
        </w:rPr>
        <w:t xml:space="preserve">Proposal </w:t>
      </w:r>
      <w:r w:rsidRPr="003158D4">
        <w:rPr>
          <w:b/>
          <w:i/>
          <w:sz w:val="24"/>
          <w:szCs w:val="24"/>
          <w:u w:val="single"/>
          <w:lang w:eastAsia="zh-CN"/>
        </w:rPr>
        <w:t>2</w:t>
      </w:r>
      <w:r w:rsidRPr="003158D4">
        <w:rPr>
          <w:rFonts w:hint="eastAsia"/>
          <w:b/>
          <w:i/>
          <w:sz w:val="24"/>
          <w:szCs w:val="24"/>
          <w:u w:val="single"/>
          <w:lang w:eastAsia="zh-CN"/>
        </w:rPr>
        <w:t>:</w:t>
      </w:r>
      <w:r w:rsidRPr="003158D4">
        <w:rPr>
          <w:b/>
          <w:i/>
          <w:sz w:val="24"/>
          <w:szCs w:val="24"/>
          <w:u w:val="single"/>
          <w:lang w:eastAsia="zh-CN"/>
        </w:rPr>
        <w:t xml:space="preserve"> R</w:t>
      </w:r>
      <w:r>
        <w:rPr>
          <w:b/>
          <w:i/>
          <w:sz w:val="24"/>
          <w:szCs w:val="24"/>
          <w:u w:val="single"/>
          <w:lang w:eastAsia="zh-CN"/>
        </w:rPr>
        <w:t>egarding PSCCH/</w:t>
      </w:r>
      <w:r w:rsidRPr="003158D4">
        <w:rPr>
          <w:b/>
          <w:i/>
          <w:sz w:val="24"/>
          <w:szCs w:val="24"/>
          <w:u w:val="single"/>
          <w:lang w:eastAsia="zh-CN"/>
        </w:rPr>
        <w:t>PSSCH multiplexing, Option 1A should be supported</w:t>
      </w:r>
      <w:r>
        <w:rPr>
          <w:b/>
          <w:i/>
          <w:sz w:val="24"/>
          <w:szCs w:val="24"/>
          <w:u w:val="single"/>
          <w:lang w:eastAsia="zh-CN"/>
        </w:rPr>
        <w:t xml:space="preserve"> </w:t>
      </w:r>
      <w:r w:rsidRPr="00F838C1">
        <w:rPr>
          <w:b/>
          <w:i/>
          <w:sz w:val="24"/>
          <w:szCs w:val="24"/>
          <w:u w:val="single"/>
          <w:lang w:eastAsia="zh-CN"/>
        </w:rPr>
        <w:t>in NR V2X</w:t>
      </w:r>
      <w:r>
        <w:rPr>
          <w:b/>
          <w:i/>
          <w:sz w:val="24"/>
          <w:szCs w:val="24"/>
          <w:u w:val="single"/>
          <w:lang w:eastAsia="zh-CN"/>
        </w:rPr>
        <w:t>.</w:t>
      </w:r>
    </w:p>
    <w:p w14:paraId="7AF6CB28" w14:textId="77777777" w:rsidR="00E510FD" w:rsidRPr="009A7297" w:rsidRDefault="00E510FD" w:rsidP="00E510FD">
      <w:pPr>
        <w:rPr>
          <w:b/>
          <w:i/>
          <w:sz w:val="24"/>
          <w:u w:val="single"/>
          <w:lang w:eastAsia="zh-CN"/>
        </w:rPr>
      </w:pPr>
      <w:r w:rsidRPr="009A7297">
        <w:rPr>
          <w:rFonts w:hint="eastAsia"/>
          <w:b/>
          <w:i/>
          <w:sz w:val="24"/>
          <w:u w:val="single"/>
          <w:lang w:eastAsia="zh-CN"/>
        </w:rPr>
        <w:t xml:space="preserve">Observation 1: Resource pool </w:t>
      </w:r>
      <w:r w:rsidRPr="009A7297">
        <w:rPr>
          <w:b/>
          <w:i/>
          <w:sz w:val="24"/>
          <w:u w:val="single"/>
          <w:lang w:eastAsia="zh-CN"/>
        </w:rPr>
        <w:t>configuration</w:t>
      </w:r>
      <w:r w:rsidRPr="009A7297">
        <w:rPr>
          <w:rFonts w:hint="eastAsia"/>
          <w:b/>
          <w:i/>
          <w:sz w:val="24"/>
          <w:u w:val="single"/>
          <w:lang w:eastAsia="zh-CN"/>
        </w:rPr>
        <w:t xml:space="preserve"> and </w:t>
      </w:r>
      <w:r w:rsidRPr="009A7297">
        <w:rPr>
          <w:b/>
          <w:i/>
          <w:sz w:val="24"/>
          <w:u w:val="single"/>
          <w:lang w:eastAsia="zh-CN"/>
        </w:rPr>
        <w:t>design</w:t>
      </w:r>
      <w:r w:rsidRPr="009A7297">
        <w:rPr>
          <w:rFonts w:hint="eastAsia"/>
          <w:b/>
          <w:i/>
          <w:sz w:val="24"/>
          <w:u w:val="single"/>
          <w:lang w:eastAsia="zh-CN"/>
        </w:rPr>
        <w:t xml:space="preserve"> should consider</w:t>
      </w:r>
      <w:r>
        <w:rPr>
          <w:rFonts w:hint="eastAsia"/>
          <w:b/>
          <w:i/>
          <w:sz w:val="24"/>
          <w:u w:val="single"/>
          <w:lang w:eastAsia="zh-CN"/>
        </w:rPr>
        <w:t xml:space="preserve"> </w:t>
      </w:r>
      <w:r w:rsidRPr="009A7297">
        <w:rPr>
          <w:b/>
          <w:i/>
          <w:sz w:val="24"/>
          <w:u w:val="single"/>
          <w:lang w:eastAsia="zh-CN"/>
        </w:rPr>
        <w:t>reliability</w:t>
      </w:r>
      <w:r w:rsidRPr="009A7297">
        <w:rPr>
          <w:rFonts w:hint="eastAsia"/>
          <w:b/>
          <w:i/>
          <w:sz w:val="24"/>
          <w:u w:val="single"/>
          <w:lang w:eastAsia="zh-CN"/>
        </w:rPr>
        <w:t xml:space="preserve"> of </w:t>
      </w:r>
      <w:r w:rsidRPr="009A7297">
        <w:rPr>
          <w:b/>
          <w:i/>
          <w:sz w:val="24"/>
          <w:u w:val="single"/>
          <w:lang w:eastAsia="zh-CN"/>
        </w:rPr>
        <w:t>reception</w:t>
      </w:r>
      <w:r w:rsidRPr="009A7297">
        <w:rPr>
          <w:rFonts w:hint="eastAsia"/>
          <w:b/>
          <w:i/>
          <w:sz w:val="24"/>
          <w:u w:val="single"/>
          <w:lang w:eastAsia="zh-CN"/>
        </w:rPr>
        <w:t xml:space="preserve"> and meet </w:t>
      </w:r>
      <w:r w:rsidRPr="009A7297">
        <w:rPr>
          <w:b/>
          <w:i/>
          <w:sz w:val="24"/>
          <w:u w:val="single"/>
          <w:lang w:eastAsia="zh-CN"/>
        </w:rPr>
        <w:t>flexibility</w:t>
      </w:r>
      <w:r w:rsidRPr="009A7297">
        <w:rPr>
          <w:rFonts w:hint="eastAsia"/>
          <w:b/>
          <w:i/>
          <w:sz w:val="24"/>
          <w:u w:val="single"/>
          <w:lang w:eastAsia="zh-CN"/>
        </w:rPr>
        <w:t xml:space="preserve"> of traffic </w:t>
      </w:r>
      <w:r w:rsidRPr="009A7297">
        <w:rPr>
          <w:b/>
          <w:i/>
          <w:sz w:val="24"/>
          <w:u w:val="single"/>
          <w:lang w:eastAsia="zh-CN"/>
        </w:rPr>
        <w:t>generation</w:t>
      </w:r>
      <w:r w:rsidRPr="009A7297">
        <w:rPr>
          <w:rFonts w:hint="eastAsia"/>
          <w:b/>
          <w:i/>
          <w:sz w:val="24"/>
          <w:u w:val="single"/>
          <w:lang w:eastAsia="zh-CN"/>
        </w:rPr>
        <w:t>.</w:t>
      </w:r>
    </w:p>
    <w:p w14:paraId="68DCB1D1" w14:textId="5175D1AC" w:rsidR="00F333FF" w:rsidRDefault="00F333FF" w:rsidP="00F333FF">
      <w:pPr>
        <w:adjustRightInd/>
        <w:rPr>
          <w:b/>
          <w:i/>
          <w:sz w:val="24"/>
          <w:u w:val="single"/>
          <w:lang w:eastAsia="zh-CN"/>
        </w:rPr>
      </w:pPr>
      <w:r w:rsidRPr="00AC7F1C">
        <w:rPr>
          <w:b/>
          <w:i/>
          <w:sz w:val="24"/>
          <w:u w:val="single"/>
          <w:lang w:eastAsia="zh-CN"/>
        </w:rPr>
        <w:t xml:space="preserve">Proposal </w:t>
      </w:r>
      <w:r w:rsidR="00067D7C">
        <w:rPr>
          <w:b/>
          <w:i/>
          <w:sz w:val="24"/>
          <w:u w:val="single"/>
          <w:lang w:eastAsia="zh-CN"/>
        </w:rPr>
        <w:t>3</w:t>
      </w:r>
      <w:r>
        <w:rPr>
          <w:rFonts w:hint="eastAsia"/>
          <w:b/>
          <w:i/>
          <w:sz w:val="24"/>
          <w:u w:val="single"/>
          <w:lang w:eastAsia="zh-CN"/>
        </w:rPr>
        <w:t>:</w:t>
      </w:r>
      <w:r w:rsidRPr="002B08F3">
        <w:rPr>
          <w:b/>
          <w:i/>
          <w:sz w:val="24"/>
          <w:u w:val="single"/>
          <w:lang w:eastAsia="zh-CN"/>
        </w:rPr>
        <w:t xml:space="preserve"> RAN1 is requested to discuss the pros and cons of both approaches (configuring RPs in BWP Vs configuring RPs irrespective of the BWP).</w:t>
      </w:r>
    </w:p>
    <w:p w14:paraId="759E9B87" w14:textId="77777777" w:rsidR="00324263" w:rsidRDefault="00324263" w:rsidP="00F87A8E">
      <w:pPr>
        <w:rPr>
          <w:b/>
          <w:i/>
          <w:sz w:val="24"/>
          <w:szCs w:val="24"/>
          <w:u w:val="single"/>
          <w:lang w:eastAsia="zh-CN"/>
        </w:rPr>
      </w:pPr>
    </w:p>
    <w:p w14:paraId="60C18CDE" w14:textId="77777777" w:rsidR="00111C6E" w:rsidRPr="00F3645B" w:rsidRDefault="00111C6E" w:rsidP="00A83CF6">
      <w:pPr>
        <w:pStyle w:val="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7C46002E" w14:textId="77777777" w:rsidR="007B406F" w:rsidRPr="00981F37" w:rsidRDefault="00981F37" w:rsidP="003002AC">
      <w:pPr>
        <w:pStyle w:val="References"/>
        <w:numPr>
          <w:ilvl w:val="0"/>
          <w:numId w:val="4"/>
        </w:numPr>
        <w:rPr>
          <w:sz w:val="24"/>
        </w:rPr>
      </w:pPr>
      <w:r w:rsidRPr="00981F37">
        <w:rPr>
          <w:sz w:val="24"/>
        </w:rPr>
        <w:t>RP-181429</w:t>
      </w:r>
      <w:r w:rsidRPr="00981F37">
        <w:rPr>
          <w:rFonts w:hint="eastAsia"/>
          <w:sz w:val="24"/>
        </w:rPr>
        <w:t>,</w:t>
      </w:r>
      <w:r w:rsidRPr="00981F37">
        <w:rPr>
          <w:sz w:val="24"/>
        </w:rPr>
        <w:t xml:space="preserve"> New SID: Study on NR V2X</w:t>
      </w:r>
      <w:r w:rsidRPr="00981F37" w:rsidDel="00981F37">
        <w:rPr>
          <w:rFonts w:hint="eastAsia"/>
          <w:sz w:val="24"/>
        </w:rPr>
        <w:t xml:space="preserve"> </w:t>
      </w:r>
      <w:r w:rsidRPr="00981F37">
        <w:rPr>
          <w:rFonts w:hint="eastAsia"/>
          <w:sz w:val="24"/>
        </w:rPr>
        <w:t>,</w:t>
      </w:r>
      <w:r w:rsidRPr="00981F37">
        <w:rPr>
          <w:sz w:val="24"/>
        </w:rPr>
        <w:t xml:space="preserve"> Vodafone</w:t>
      </w:r>
      <w:r>
        <w:rPr>
          <w:rFonts w:hint="eastAsia"/>
          <w:sz w:val="24"/>
        </w:rPr>
        <w:t xml:space="preserve">, </w:t>
      </w:r>
      <w:r w:rsidRPr="00981F37">
        <w:rPr>
          <w:sz w:val="24"/>
        </w:rPr>
        <w:t>La Jolla, USA, June 11th -14th, 2018</w:t>
      </w:r>
    </w:p>
    <w:p w14:paraId="2481D541" w14:textId="77777777" w:rsidR="000559B0" w:rsidRDefault="00544E4D" w:rsidP="003002AC">
      <w:pPr>
        <w:pStyle w:val="References"/>
        <w:numPr>
          <w:ilvl w:val="0"/>
          <w:numId w:val="4"/>
        </w:numPr>
        <w:rPr>
          <w:sz w:val="24"/>
        </w:rPr>
      </w:pPr>
      <w:r w:rsidRPr="00544E4D">
        <w:rPr>
          <w:sz w:val="24"/>
        </w:rPr>
        <w:t>3GPP TR 22.886 V15.1.0 (2017-03)</w:t>
      </w:r>
      <w:r>
        <w:rPr>
          <w:rFonts w:hint="eastAsia"/>
          <w:sz w:val="24"/>
        </w:rPr>
        <w:t xml:space="preserve">, </w:t>
      </w:r>
      <w:r w:rsidRPr="00544E4D">
        <w:rPr>
          <w:sz w:val="24"/>
        </w:rPr>
        <w:t>Study on enhanc</w:t>
      </w:r>
      <w:r w:rsidRPr="00544E4D">
        <w:rPr>
          <w:rFonts w:hint="eastAsia"/>
          <w:sz w:val="24"/>
        </w:rPr>
        <w:t>ement</w:t>
      </w:r>
      <w:r w:rsidRPr="00544E4D">
        <w:rPr>
          <w:sz w:val="24"/>
        </w:rPr>
        <w:t xml:space="preserve"> of 3GPP </w:t>
      </w:r>
      <w:r w:rsidRPr="00544E4D">
        <w:rPr>
          <w:rFonts w:hint="eastAsia"/>
          <w:sz w:val="24"/>
        </w:rPr>
        <w:t>S</w:t>
      </w:r>
      <w:r w:rsidRPr="00544E4D">
        <w:rPr>
          <w:sz w:val="24"/>
        </w:rPr>
        <w:t xml:space="preserve">upport for 5G V2X </w:t>
      </w:r>
      <w:r w:rsidRPr="00544E4D">
        <w:rPr>
          <w:rFonts w:hint="eastAsia"/>
          <w:sz w:val="24"/>
        </w:rPr>
        <w:t>S</w:t>
      </w:r>
      <w:r w:rsidRPr="00544E4D">
        <w:rPr>
          <w:sz w:val="24"/>
        </w:rPr>
        <w:t>ervices</w:t>
      </w:r>
    </w:p>
    <w:p w14:paraId="51032406" w14:textId="77777777" w:rsidR="006537D3" w:rsidRDefault="006537D3" w:rsidP="006537D3">
      <w:pPr>
        <w:pStyle w:val="References"/>
        <w:numPr>
          <w:ilvl w:val="0"/>
          <w:numId w:val="4"/>
        </w:numPr>
        <w:rPr>
          <w:sz w:val="24"/>
          <w:lang w:eastAsia="zh-CN"/>
        </w:rPr>
      </w:pPr>
      <w:r w:rsidRPr="00455EED">
        <w:rPr>
          <w:sz w:val="24"/>
        </w:rPr>
        <w:t>RAN1 Chairman’s Notes</w:t>
      </w:r>
      <w:r>
        <w:rPr>
          <w:rFonts w:hint="eastAsia"/>
          <w:sz w:val="24"/>
        </w:rPr>
        <w:t xml:space="preserve">, </w:t>
      </w:r>
      <w:r w:rsidRPr="00455EED">
        <w:rPr>
          <w:sz w:val="24"/>
        </w:rPr>
        <w:t>3GPP TSG RAN WG1 Meeting #94</w:t>
      </w:r>
      <w:r w:rsidR="00A66B02">
        <w:rPr>
          <w:rFonts w:hint="eastAsia"/>
          <w:sz w:val="24"/>
          <w:lang w:eastAsia="zh-CN"/>
        </w:rPr>
        <w:t>bis</w:t>
      </w:r>
    </w:p>
    <w:p w14:paraId="0089C8EF" w14:textId="77777777" w:rsidR="006537D3" w:rsidRDefault="000D7CE4" w:rsidP="006537D3">
      <w:pPr>
        <w:pStyle w:val="References"/>
        <w:numPr>
          <w:ilvl w:val="0"/>
          <w:numId w:val="4"/>
        </w:numPr>
        <w:rPr>
          <w:sz w:val="24"/>
        </w:rPr>
      </w:pPr>
      <w:r w:rsidRPr="000D7CE4">
        <w:rPr>
          <w:sz w:val="24"/>
        </w:rPr>
        <w:t>3GPP TS 36.331 V15.2.2 (2018-06)</w:t>
      </w:r>
    </w:p>
    <w:p w14:paraId="40EE28A1" w14:textId="557918B8" w:rsidR="001751B8" w:rsidRDefault="001751B8" w:rsidP="001751B8">
      <w:pPr>
        <w:pStyle w:val="References"/>
        <w:numPr>
          <w:ilvl w:val="0"/>
          <w:numId w:val="4"/>
        </w:numPr>
        <w:rPr>
          <w:sz w:val="24"/>
        </w:rPr>
      </w:pPr>
      <w:r w:rsidRPr="00455EED">
        <w:rPr>
          <w:sz w:val="24"/>
        </w:rPr>
        <w:t>RAN1 Chairman’s Notes</w:t>
      </w:r>
      <w:r>
        <w:rPr>
          <w:rFonts w:hint="eastAsia"/>
          <w:sz w:val="24"/>
        </w:rPr>
        <w:t xml:space="preserve">, </w:t>
      </w:r>
      <w:r w:rsidRPr="00455EED">
        <w:rPr>
          <w:sz w:val="24"/>
        </w:rPr>
        <w:t>3GPP TSG RAN WG1 Meeting #9</w:t>
      </w:r>
      <w:r>
        <w:rPr>
          <w:sz w:val="24"/>
        </w:rPr>
        <w:t>5</w:t>
      </w:r>
    </w:p>
    <w:p w14:paraId="21B621B0" w14:textId="7657D69E" w:rsidR="001A6D94" w:rsidRPr="001A6D94" w:rsidRDefault="001A6D94" w:rsidP="001A6D94">
      <w:pPr>
        <w:pStyle w:val="References"/>
        <w:numPr>
          <w:ilvl w:val="0"/>
          <w:numId w:val="4"/>
        </w:numPr>
        <w:rPr>
          <w:sz w:val="24"/>
        </w:rPr>
      </w:pPr>
      <w:r w:rsidRPr="001A6D94">
        <w:rPr>
          <w:sz w:val="24"/>
        </w:rPr>
        <w:t>R1-1813320</w:t>
      </w:r>
      <w:r>
        <w:rPr>
          <w:sz w:val="24"/>
        </w:rPr>
        <w:t>, ‘S</w:t>
      </w:r>
      <w:r w:rsidRPr="00C54433">
        <w:rPr>
          <w:sz w:val="24"/>
        </w:rPr>
        <w:t xml:space="preserve">idelink </w:t>
      </w:r>
      <w:r>
        <w:rPr>
          <w:sz w:val="24"/>
        </w:rPr>
        <w:t xml:space="preserve">resource allocation mechanism’, </w:t>
      </w:r>
      <w:r w:rsidRPr="00B528C5">
        <w:rPr>
          <w:sz w:val="24"/>
        </w:rPr>
        <w:t>NTT DOCOMO</w:t>
      </w:r>
      <w:r w:rsidRPr="00B528C5">
        <w:rPr>
          <w:rFonts w:hint="eastAsia"/>
          <w:sz w:val="24"/>
        </w:rPr>
        <w:t>, INC</w:t>
      </w:r>
    </w:p>
    <w:p w14:paraId="0B997DFC" w14:textId="77777777" w:rsidR="001751B8" w:rsidRPr="001751B8" w:rsidRDefault="001751B8" w:rsidP="001751B8">
      <w:pPr>
        <w:rPr>
          <w:sz w:val="24"/>
          <w:szCs w:val="16"/>
        </w:rPr>
      </w:pPr>
    </w:p>
    <w:sectPr w:rsidR="001751B8" w:rsidRPr="001751B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83862" w14:textId="77777777" w:rsidR="00424CEB" w:rsidRDefault="00424CEB">
      <w:r>
        <w:separator/>
      </w:r>
    </w:p>
  </w:endnote>
  <w:endnote w:type="continuationSeparator" w:id="0">
    <w:p w14:paraId="35CFFD18" w14:textId="77777777" w:rsidR="00424CEB" w:rsidRDefault="00424C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29FA2" w14:textId="77777777" w:rsidR="00424CEB" w:rsidRDefault="00424CEB">
      <w:r>
        <w:separator/>
      </w:r>
    </w:p>
  </w:footnote>
  <w:footnote w:type="continuationSeparator" w:id="0">
    <w:p w14:paraId="3785CAB9" w14:textId="77777777" w:rsidR="00424CEB" w:rsidRDefault="00424C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2479E8"/>
    <w:multiLevelType w:val="hybridMultilevel"/>
    <w:tmpl w:val="1D440B24"/>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9"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5FA04E87"/>
    <w:multiLevelType w:val="hybridMultilevel"/>
    <w:tmpl w:val="886C39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130027D8">
      <w:start w:val="1"/>
      <w:numFmt w:val="decimal"/>
      <w:lvlText w:val="%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CA7D85"/>
    <w:multiLevelType w:val="hybridMultilevel"/>
    <w:tmpl w:val="503C9A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2F200B0"/>
    <w:multiLevelType w:val="hybridMultilevel"/>
    <w:tmpl w:val="4B4C1E12"/>
    <w:lvl w:ilvl="0" w:tplc="F29E5E4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1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DA6DD3"/>
    <w:multiLevelType w:val="hybridMultilevel"/>
    <w:tmpl w:val="F228839C"/>
    <w:lvl w:ilvl="0" w:tplc="BA2E1BF2">
      <w:start w:val="1"/>
      <w:numFmt w:val="bullet"/>
      <w:lvlText w:val=""/>
      <w:lvlJc w:val="left"/>
      <w:pPr>
        <w:ind w:left="420" w:hanging="420"/>
      </w:pPr>
      <w:rPr>
        <w:rFonts w:ascii="Symbol" w:hAnsi="Symbol" w:hint="default"/>
      </w:rPr>
    </w:lvl>
    <w:lvl w:ilvl="1" w:tplc="801C457C">
      <w:start w:val="1"/>
      <w:numFmt w:val="bullet"/>
      <w:lvlText w:val=""/>
      <w:lvlJc w:val="left"/>
      <w:pPr>
        <w:ind w:left="840" w:hanging="420"/>
      </w:pPr>
      <w:rPr>
        <w:rFonts w:ascii="Wingdings" w:hAnsi="Wingdings" w:hint="default"/>
      </w:rPr>
    </w:lvl>
    <w:lvl w:ilvl="2" w:tplc="2C786D6E">
      <w:start w:val="1"/>
      <w:numFmt w:val="bullet"/>
      <w:lvlText w:val=""/>
      <w:lvlJc w:val="left"/>
      <w:pPr>
        <w:ind w:left="1260" w:hanging="420"/>
      </w:pPr>
      <w:rPr>
        <w:rFonts w:ascii="Wingdings" w:hAnsi="Wingdings" w:hint="default"/>
      </w:rPr>
    </w:lvl>
    <w:lvl w:ilvl="3" w:tplc="A8BE272E">
      <w:start w:val="1"/>
      <w:numFmt w:val="bullet"/>
      <w:lvlText w:val=""/>
      <w:lvlJc w:val="left"/>
      <w:pPr>
        <w:ind w:left="1680" w:hanging="420"/>
      </w:pPr>
      <w:rPr>
        <w:rFonts w:ascii="Wingdings" w:hAnsi="Wingdings" w:hint="default"/>
      </w:rPr>
    </w:lvl>
    <w:lvl w:ilvl="4" w:tplc="66F8D13C">
      <w:start w:val="1"/>
      <w:numFmt w:val="bullet"/>
      <w:lvlText w:val=""/>
      <w:lvlJc w:val="left"/>
      <w:pPr>
        <w:ind w:left="2100" w:hanging="420"/>
      </w:pPr>
      <w:rPr>
        <w:rFonts w:ascii="Wingdings" w:hAnsi="Wingdings" w:hint="default"/>
      </w:rPr>
    </w:lvl>
    <w:lvl w:ilvl="5" w:tplc="A7F86B9A">
      <w:start w:val="1"/>
      <w:numFmt w:val="bullet"/>
      <w:lvlText w:val=""/>
      <w:lvlJc w:val="left"/>
      <w:pPr>
        <w:ind w:left="2520" w:hanging="420"/>
      </w:pPr>
      <w:rPr>
        <w:rFonts w:ascii="Wingdings" w:hAnsi="Wingdings" w:hint="default"/>
      </w:rPr>
    </w:lvl>
    <w:lvl w:ilvl="6" w:tplc="72C69C5A">
      <w:start w:val="1"/>
      <w:numFmt w:val="bullet"/>
      <w:lvlText w:val=""/>
      <w:lvlJc w:val="left"/>
      <w:pPr>
        <w:ind w:left="2940" w:hanging="420"/>
      </w:pPr>
      <w:rPr>
        <w:rFonts w:ascii="Wingdings" w:hAnsi="Wingdings" w:hint="default"/>
      </w:rPr>
    </w:lvl>
    <w:lvl w:ilvl="7" w:tplc="D8A01E52">
      <w:start w:val="1"/>
      <w:numFmt w:val="bullet"/>
      <w:lvlText w:val=""/>
      <w:lvlJc w:val="left"/>
      <w:pPr>
        <w:ind w:left="3360" w:hanging="420"/>
      </w:pPr>
      <w:rPr>
        <w:rFonts w:ascii="Wingdings" w:hAnsi="Wingdings" w:hint="default"/>
      </w:rPr>
    </w:lvl>
    <w:lvl w:ilvl="8" w:tplc="8EF4A33C">
      <w:start w:val="1"/>
      <w:numFmt w:val="bullet"/>
      <w:lvlText w:val=""/>
      <w:lvlJc w:val="left"/>
      <w:pPr>
        <w:ind w:left="3780" w:hanging="420"/>
      </w:pPr>
      <w:rPr>
        <w:rFonts w:ascii="Wingdings" w:hAnsi="Wingdings" w:hint="default"/>
      </w:rPr>
    </w:lvl>
  </w:abstractNum>
  <w:num w:numId="1">
    <w:abstractNumId w:val="3"/>
  </w:num>
  <w:num w:numId="2">
    <w:abstractNumId w:val="16"/>
  </w:num>
  <w:num w:numId="3">
    <w:abstractNumId w:val="15"/>
  </w:num>
  <w:num w:numId="4">
    <w:abstractNumId w:val="3"/>
    <w:lvlOverride w:ilvl="0">
      <w:startOverride w:val="1"/>
    </w:lvlOverride>
  </w:num>
  <w:num w:numId="5">
    <w:abstractNumId w:val="2"/>
  </w:num>
  <w:num w:numId="6">
    <w:abstractNumId w:val="8"/>
  </w:num>
  <w:num w:numId="7">
    <w:abstractNumId w:val="4"/>
  </w:num>
  <w:num w:numId="8">
    <w:abstractNumId w:val="17"/>
  </w:num>
  <w:num w:numId="9">
    <w:abstractNumId w:val="6"/>
  </w:num>
  <w:num w:numId="10">
    <w:abstractNumId w:val="11"/>
  </w:num>
  <w:num w:numId="11">
    <w:abstractNumId w:val="7"/>
  </w:num>
  <w:num w:numId="12">
    <w:abstractNumId w:val="13"/>
  </w:num>
  <w:num w:numId="13">
    <w:abstractNumId w:val="2"/>
  </w:num>
  <w:num w:numId="14">
    <w:abstractNumId w:val="14"/>
  </w:num>
  <w:num w:numId="15">
    <w:abstractNumId w:val="1"/>
  </w:num>
  <w:num w:numId="16">
    <w:abstractNumId w:val="3"/>
  </w:num>
  <w:num w:numId="17">
    <w:abstractNumId w:val="5"/>
  </w:num>
  <w:num w:numId="18">
    <w:abstractNumId w:val="3"/>
  </w:num>
  <w:num w:numId="19">
    <w:abstractNumId w:val="12"/>
  </w:num>
  <w:num w:numId="20">
    <w:abstractNumId w:val="3"/>
  </w:num>
  <w:num w:numId="21">
    <w:abstractNumId w:val="10"/>
  </w:num>
  <w:num w:numId="22">
    <w:abstractNumId w:val="2"/>
  </w:num>
  <w:num w:numId="23">
    <w:abstractNumId w:val="0"/>
  </w:num>
  <w:num w:numId="2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41F"/>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B04"/>
    <w:rsid w:val="00011E9B"/>
    <w:rsid w:val="00011EAA"/>
    <w:rsid w:val="00011F67"/>
    <w:rsid w:val="00012440"/>
    <w:rsid w:val="0001266A"/>
    <w:rsid w:val="0001267A"/>
    <w:rsid w:val="00012862"/>
    <w:rsid w:val="000128E6"/>
    <w:rsid w:val="00012972"/>
    <w:rsid w:val="00012A25"/>
    <w:rsid w:val="00012F0C"/>
    <w:rsid w:val="00013468"/>
    <w:rsid w:val="000135F3"/>
    <w:rsid w:val="00013856"/>
    <w:rsid w:val="00013B6F"/>
    <w:rsid w:val="000140DD"/>
    <w:rsid w:val="00014AC2"/>
    <w:rsid w:val="000152C5"/>
    <w:rsid w:val="000155BB"/>
    <w:rsid w:val="00015EFB"/>
    <w:rsid w:val="0001622D"/>
    <w:rsid w:val="0001644D"/>
    <w:rsid w:val="000165E2"/>
    <w:rsid w:val="00016DA5"/>
    <w:rsid w:val="000172BE"/>
    <w:rsid w:val="000179C5"/>
    <w:rsid w:val="000179D8"/>
    <w:rsid w:val="00017D8A"/>
    <w:rsid w:val="0002077D"/>
    <w:rsid w:val="000209F4"/>
    <w:rsid w:val="000219F3"/>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E2"/>
    <w:rsid w:val="000275C6"/>
    <w:rsid w:val="000276C4"/>
    <w:rsid w:val="000278E6"/>
    <w:rsid w:val="00027AD6"/>
    <w:rsid w:val="00027C41"/>
    <w:rsid w:val="0003024C"/>
    <w:rsid w:val="000302BC"/>
    <w:rsid w:val="00031ADB"/>
    <w:rsid w:val="00031D69"/>
    <w:rsid w:val="00032056"/>
    <w:rsid w:val="000328CA"/>
    <w:rsid w:val="00032E40"/>
    <w:rsid w:val="00032E6F"/>
    <w:rsid w:val="00032F72"/>
    <w:rsid w:val="0003376B"/>
    <w:rsid w:val="00033A03"/>
    <w:rsid w:val="00034676"/>
    <w:rsid w:val="000346E6"/>
    <w:rsid w:val="000348E2"/>
    <w:rsid w:val="00034B6B"/>
    <w:rsid w:val="00034C57"/>
    <w:rsid w:val="00034DAD"/>
    <w:rsid w:val="00035103"/>
    <w:rsid w:val="000352B3"/>
    <w:rsid w:val="00036121"/>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34B7"/>
    <w:rsid w:val="000435E4"/>
    <w:rsid w:val="0004363D"/>
    <w:rsid w:val="00043904"/>
    <w:rsid w:val="00043C49"/>
    <w:rsid w:val="00044B08"/>
    <w:rsid w:val="00045549"/>
    <w:rsid w:val="000459BA"/>
    <w:rsid w:val="00045C8E"/>
    <w:rsid w:val="00046084"/>
    <w:rsid w:val="00046126"/>
    <w:rsid w:val="00046426"/>
    <w:rsid w:val="00046796"/>
    <w:rsid w:val="000467FD"/>
    <w:rsid w:val="00046AAF"/>
    <w:rsid w:val="00046DB5"/>
    <w:rsid w:val="00047225"/>
    <w:rsid w:val="00047269"/>
    <w:rsid w:val="000474DC"/>
    <w:rsid w:val="0004756C"/>
    <w:rsid w:val="00047AB3"/>
    <w:rsid w:val="00047ACE"/>
    <w:rsid w:val="00047E60"/>
    <w:rsid w:val="00047F1B"/>
    <w:rsid w:val="000503DE"/>
    <w:rsid w:val="000509B9"/>
    <w:rsid w:val="00050CEF"/>
    <w:rsid w:val="0005192F"/>
    <w:rsid w:val="000520B8"/>
    <w:rsid w:val="00052478"/>
    <w:rsid w:val="000525CC"/>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2E1"/>
    <w:rsid w:val="000613BD"/>
    <w:rsid w:val="000614FE"/>
    <w:rsid w:val="00061858"/>
    <w:rsid w:val="00061AA0"/>
    <w:rsid w:val="00062D79"/>
    <w:rsid w:val="00063A10"/>
    <w:rsid w:val="00063F27"/>
    <w:rsid w:val="00064060"/>
    <w:rsid w:val="00065B30"/>
    <w:rsid w:val="00065D38"/>
    <w:rsid w:val="00065F19"/>
    <w:rsid w:val="0006640F"/>
    <w:rsid w:val="000668E2"/>
    <w:rsid w:val="0006703A"/>
    <w:rsid w:val="000670CF"/>
    <w:rsid w:val="000672BF"/>
    <w:rsid w:val="00067D7C"/>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6097"/>
    <w:rsid w:val="00076541"/>
    <w:rsid w:val="000772F4"/>
    <w:rsid w:val="0007730D"/>
    <w:rsid w:val="0007760B"/>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E97"/>
    <w:rsid w:val="00083002"/>
    <w:rsid w:val="0008335B"/>
    <w:rsid w:val="00083379"/>
    <w:rsid w:val="00083583"/>
    <w:rsid w:val="00083587"/>
    <w:rsid w:val="00083838"/>
    <w:rsid w:val="00083A94"/>
    <w:rsid w:val="00083B6A"/>
    <w:rsid w:val="00083C02"/>
    <w:rsid w:val="000848E2"/>
    <w:rsid w:val="00084CF1"/>
    <w:rsid w:val="0008587A"/>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917"/>
    <w:rsid w:val="00093D42"/>
    <w:rsid w:val="00093D46"/>
    <w:rsid w:val="00093ECE"/>
    <w:rsid w:val="000944D5"/>
    <w:rsid w:val="00094A16"/>
    <w:rsid w:val="00094DE6"/>
    <w:rsid w:val="00095677"/>
    <w:rsid w:val="000957C2"/>
    <w:rsid w:val="00096356"/>
    <w:rsid w:val="000970A3"/>
    <w:rsid w:val="000973D4"/>
    <w:rsid w:val="00097A93"/>
    <w:rsid w:val="00097C99"/>
    <w:rsid w:val="00097E30"/>
    <w:rsid w:val="00097EA3"/>
    <w:rsid w:val="000A0139"/>
    <w:rsid w:val="000A0F14"/>
    <w:rsid w:val="000A1441"/>
    <w:rsid w:val="000A1982"/>
    <w:rsid w:val="000A1A06"/>
    <w:rsid w:val="000A1B60"/>
    <w:rsid w:val="000A1EC8"/>
    <w:rsid w:val="000A2008"/>
    <w:rsid w:val="000A21B4"/>
    <w:rsid w:val="000A280C"/>
    <w:rsid w:val="000A2B37"/>
    <w:rsid w:val="000A2CC7"/>
    <w:rsid w:val="000A2ED6"/>
    <w:rsid w:val="000A33B6"/>
    <w:rsid w:val="000A3A02"/>
    <w:rsid w:val="000A3C95"/>
    <w:rsid w:val="000A4205"/>
    <w:rsid w:val="000A4A19"/>
    <w:rsid w:val="000A4E66"/>
    <w:rsid w:val="000A5321"/>
    <w:rsid w:val="000A539A"/>
    <w:rsid w:val="000A60DA"/>
    <w:rsid w:val="000A62AF"/>
    <w:rsid w:val="000A630F"/>
    <w:rsid w:val="000A6351"/>
    <w:rsid w:val="000A63D6"/>
    <w:rsid w:val="000A6457"/>
    <w:rsid w:val="000A6732"/>
    <w:rsid w:val="000A716C"/>
    <w:rsid w:val="000A7329"/>
    <w:rsid w:val="000A75BF"/>
    <w:rsid w:val="000A7628"/>
    <w:rsid w:val="000A7747"/>
    <w:rsid w:val="000A7A21"/>
    <w:rsid w:val="000A7B38"/>
    <w:rsid w:val="000B0343"/>
    <w:rsid w:val="000B06DC"/>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2C"/>
    <w:rsid w:val="000B5D44"/>
    <w:rsid w:val="000B6230"/>
    <w:rsid w:val="000B63DD"/>
    <w:rsid w:val="000B6482"/>
    <w:rsid w:val="000B6743"/>
    <w:rsid w:val="000B6E2C"/>
    <w:rsid w:val="000B6EF3"/>
    <w:rsid w:val="000B76C5"/>
    <w:rsid w:val="000B7776"/>
    <w:rsid w:val="000B786E"/>
    <w:rsid w:val="000B78A0"/>
    <w:rsid w:val="000B7A10"/>
    <w:rsid w:val="000B7A45"/>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22D"/>
    <w:rsid w:val="000C4A82"/>
    <w:rsid w:val="000C57DF"/>
    <w:rsid w:val="000C5F91"/>
    <w:rsid w:val="000C6025"/>
    <w:rsid w:val="000C606B"/>
    <w:rsid w:val="000C6320"/>
    <w:rsid w:val="000C6778"/>
    <w:rsid w:val="000C70BA"/>
    <w:rsid w:val="000C72ED"/>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AE"/>
    <w:rsid w:val="000D38A1"/>
    <w:rsid w:val="000D3EF2"/>
    <w:rsid w:val="000D441D"/>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CE4"/>
    <w:rsid w:val="000E068E"/>
    <w:rsid w:val="000E07D6"/>
    <w:rsid w:val="000E0AF7"/>
    <w:rsid w:val="000E1380"/>
    <w:rsid w:val="000E175F"/>
    <w:rsid w:val="000E1769"/>
    <w:rsid w:val="000E184D"/>
    <w:rsid w:val="000E18DF"/>
    <w:rsid w:val="000E2326"/>
    <w:rsid w:val="000E2601"/>
    <w:rsid w:val="000E2983"/>
    <w:rsid w:val="000E3F04"/>
    <w:rsid w:val="000E4FF0"/>
    <w:rsid w:val="000E579F"/>
    <w:rsid w:val="000E59A0"/>
    <w:rsid w:val="000E5B5B"/>
    <w:rsid w:val="000E61E7"/>
    <w:rsid w:val="000E6320"/>
    <w:rsid w:val="000E63AA"/>
    <w:rsid w:val="000E6728"/>
    <w:rsid w:val="000E6B02"/>
    <w:rsid w:val="000E6C8C"/>
    <w:rsid w:val="000E7A84"/>
    <w:rsid w:val="000E7B39"/>
    <w:rsid w:val="000F006F"/>
    <w:rsid w:val="000F09F9"/>
    <w:rsid w:val="000F0D75"/>
    <w:rsid w:val="000F15BC"/>
    <w:rsid w:val="000F1746"/>
    <w:rsid w:val="000F180A"/>
    <w:rsid w:val="000F1B50"/>
    <w:rsid w:val="000F1C92"/>
    <w:rsid w:val="000F229D"/>
    <w:rsid w:val="000F25BD"/>
    <w:rsid w:val="000F27A4"/>
    <w:rsid w:val="000F2EEE"/>
    <w:rsid w:val="000F3697"/>
    <w:rsid w:val="000F3825"/>
    <w:rsid w:val="000F3D73"/>
    <w:rsid w:val="000F3E2D"/>
    <w:rsid w:val="000F41EF"/>
    <w:rsid w:val="000F44E3"/>
    <w:rsid w:val="000F4F82"/>
    <w:rsid w:val="000F522C"/>
    <w:rsid w:val="000F598A"/>
    <w:rsid w:val="000F5FEA"/>
    <w:rsid w:val="000F6343"/>
    <w:rsid w:val="000F6FCE"/>
    <w:rsid w:val="000F7152"/>
    <w:rsid w:val="000F77B7"/>
    <w:rsid w:val="000F7F58"/>
    <w:rsid w:val="00100128"/>
    <w:rsid w:val="00100347"/>
    <w:rsid w:val="00100D87"/>
    <w:rsid w:val="00100DDD"/>
    <w:rsid w:val="00100FF3"/>
    <w:rsid w:val="0010172A"/>
    <w:rsid w:val="00101753"/>
    <w:rsid w:val="001021D5"/>
    <w:rsid w:val="0010222F"/>
    <w:rsid w:val="001026CA"/>
    <w:rsid w:val="00102AC1"/>
    <w:rsid w:val="00103745"/>
    <w:rsid w:val="001039F3"/>
    <w:rsid w:val="00103ACF"/>
    <w:rsid w:val="001043C2"/>
    <w:rsid w:val="001043E1"/>
    <w:rsid w:val="00104C36"/>
    <w:rsid w:val="00104D39"/>
    <w:rsid w:val="0010505A"/>
    <w:rsid w:val="00105665"/>
    <w:rsid w:val="00105BFC"/>
    <w:rsid w:val="00105CC7"/>
    <w:rsid w:val="00105D79"/>
    <w:rsid w:val="00105E2B"/>
    <w:rsid w:val="00106125"/>
    <w:rsid w:val="00106788"/>
    <w:rsid w:val="00106B70"/>
    <w:rsid w:val="0010719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BE9"/>
    <w:rsid w:val="00113FA7"/>
    <w:rsid w:val="001141E3"/>
    <w:rsid w:val="0011422C"/>
    <w:rsid w:val="001144DF"/>
    <w:rsid w:val="001149BC"/>
    <w:rsid w:val="0011557B"/>
    <w:rsid w:val="001173CC"/>
    <w:rsid w:val="0011740B"/>
    <w:rsid w:val="00117C85"/>
    <w:rsid w:val="00120463"/>
    <w:rsid w:val="00120A1B"/>
    <w:rsid w:val="00120B13"/>
    <w:rsid w:val="00121952"/>
    <w:rsid w:val="001219DB"/>
    <w:rsid w:val="00121AD2"/>
    <w:rsid w:val="001228D9"/>
    <w:rsid w:val="0012297E"/>
    <w:rsid w:val="00122A22"/>
    <w:rsid w:val="00122AF1"/>
    <w:rsid w:val="0012331C"/>
    <w:rsid w:val="001237EE"/>
    <w:rsid w:val="00124239"/>
    <w:rsid w:val="00124942"/>
    <w:rsid w:val="00124AAD"/>
    <w:rsid w:val="00124ABC"/>
    <w:rsid w:val="00124D84"/>
    <w:rsid w:val="001250DD"/>
    <w:rsid w:val="00125733"/>
    <w:rsid w:val="00125DDB"/>
    <w:rsid w:val="00126370"/>
    <w:rsid w:val="001263AA"/>
    <w:rsid w:val="001266F3"/>
    <w:rsid w:val="00126F74"/>
    <w:rsid w:val="00127905"/>
    <w:rsid w:val="00127951"/>
    <w:rsid w:val="0012795B"/>
    <w:rsid w:val="0013066D"/>
    <w:rsid w:val="0013069C"/>
    <w:rsid w:val="00130779"/>
    <w:rsid w:val="001307A1"/>
    <w:rsid w:val="00131040"/>
    <w:rsid w:val="00131184"/>
    <w:rsid w:val="001311CC"/>
    <w:rsid w:val="001315EF"/>
    <w:rsid w:val="00131D2E"/>
    <w:rsid w:val="001321AA"/>
    <w:rsid w:val="001321D3"/>
    <w:rsid w:val="001321E9"/>
    <w:rsid w:val="001324E7"/>
    <w:rsid w:val="0013257A"/>
    <w:rsid w:val="00132CC9"/>
    <w:rsid w:val="00132DAE"/>
    <w:rsid w:val="00133599"/>
    <w:rsid w:val="00133BF7"/>
    <w:rsid w:val="00133CE1"/>
    <w:rsid w:val="00134219"/>
    <w:rsid w:val="00134B88"/>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450F"/>
    <w:rsid w:val="00144832"/>
    <w:rsid w:val="00144863"/>
    <w:rsid w:val="00144D8F"/>
    <w:rsid w:val="00145C74"/>
    <w:rsid w:val="00145EB6"/>
    <w:rsid w:val="001462E9"/>
    <w:rsid w:val="00146E32"/>
    <w:rsid w:val="00146EC2"/>
    <w:rsid w:val="00147200"/>
    <w:rsid w:val="00147475"/>
    <w:rsid w:val="00147929"/>
    <w:rsid w:val="00150143"/>
    <w:rsid w:val="001502DB"/>
    <w:rsid w:val="00150CDB"/>
    <w:rsid w:val="00150D21"/>
    <w:rsid w:val="00151619"/>
    <w:rsid w:val="00151763"/>
    <w:rsid w:val="001518F2"/>
    <w:rsid w:val="0015266B"/>
    <w:rsid w:val="00152835"/>
    <w:rsid w:val="00152FD4"/>
    <w:rsid w:val="00153F89"/>
    <w:rsid w:val="00154B88"/>
    <w:rsid w:val="001555D3"/>
    <w:rsid w:val="001559FA"/>
    <w:rsid w:val="00155F0E"/>
    <w:rsid w:val="00156374"/>
    <w:rsid w:val="001577D8"/>
    <w:rsid w:val="00157ECB"/>
    <w:rsid w:val="00157FC3"/>
    <w:rsid w:val="00160361"/>
    <w:rsid w:val="0016064E"/>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503"/>
    <w:rsid w:val="00171A0A"/>
    <w:rsid w:val="00171EB3"/>
    <w:rsid w:val="00172093"/>
    <w:rsid w:val="00172864"/>
    <w:rsid w:val="00172B82"/>
    <w:rsid w:val="00172DFB"/>
    <w:rsid w:val="00172EFA"/>
    <w:rsid w:val="00173608"/>
    <w:rsid w:val="00173B15"/>
    <w:rsid w:val="00173EF5"/>
    <w:rsid w:val="0017415D"/>
    <w:rsid w:val="00174300"/>
    <w:rsid w:val="001745EC"/>
    <w:rsid w:val="001747B7"/>
    <w:rsid w:val="001748A9"/>
    <w:rsid w:val="001751B8"/>
    <w:rsid w:val="00175C30"/>
    <w:rsid w:val="00176704"/>
    <w:rsid w:val="001767A7"/>
    <w:rsid w:val="00176D00"/>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4CA2"/>
    <w:rsid w:val="0018533C"/>
    <w:rsid w:val="0018555D"/>
    <w:rsid w:val="0018588A"/>
    <w:rsid w:val="00185904"/>
    <w:rsid w:val="0018591C"/>
    <w:rsid w:val="00186180"/>
    <w:rsid w:val="00186712"/>
    <w:rsid w:val="00186818"/>
    <w:rsid w:val="00187252"/>
    <w:rsid w:val="001879DE"/>
    <w:rsid w:val="00187A06"/>
    <w:rsid w:val="001903DD"/>
    <w:rsid w:val="0019069B"/>
    <w:rsid w:val="001906B6"/>
    <w:rsid w:val="0019093C"/>
    <w:rsid w:val="00190D77"/>
    <w:rsid w:val="00190D9A"/>
    <w:rsid w:val="00191C91"/>
    <w:rsid w:val="00192AB6"/>
    <w:rsid w:val="00192CAA"/>
    <w:rsid w:val="00192DD9"/>
    <w:rsid w:val="00192DE7"/>
    <w:rsid w:val="00193182"/>
    <w:rsid w:val="00193F77"/>
    <w:rsid w:val="0019404C"/>
    <w:rsid w:val="00194339"/>
    <w:rsid w:val="00194773"/>
    <w:rsid w:val="00194848"/>
    <w:rsid w:val="00194A3C"/>
    <w:rsid w:val="00194C0A"/>
    <w:rsid w:val="00194FA9"/>
    <w:rsid w:val="00195621"/>
    <w:rsid w:val="001958EA"/>
    <w:rsid w:val="00195C07"/>
    <w:rsid w:val="00195E0E"/>
    <w:rsid w:val="001961F0"/>
    <w:rsid w:val="001962DC"/>
    <w:rsid w:val="001966C4"/>
    <w:rsid w:val="00196DDD"/>
    <w:rsid w:val="001972A1"/>
    <w:rsid w:val="0019741F"/>
    <w:rsid w:val="00197707"/>
    <w:rsid w:val="001A03C7"/>
    <w:rsid w:val="001A04E1"/>
    <w:rsid w:val="001A078B"/>
    <w:rsid w:val="001A109D"/>
    <w:rsid w:val="001A10C6"/>
    <w:rsid w:val="001A13D8"/>
    <w:rsid w:val="001A180D"/>
    <w:rsid w:val="001A1AB0"/>
    <w:rsid w:val="001A1BAC"/>
    <w:rsid w:val="001A20A8"/>
    <w:rsid w:val="001A2135"/>
    <w:rsid w:val="001A23CE"/>
    <w:rsid w:val="001A2C89"/>
    <w:rsid w:val="001A2F01"/>
    <w:rsid w:val="001A351E"/>
    <w:rsid w:val="001A3ED8"/>
    <w:rsid w:val="001A4B76"/>
    <w:rsid w:val="001A4EE9"/>
    <w:rsid w:val="001A525E"/>
    <w:rsid w:val="001A54F4"/>
    <w:rsid w:val="001A642A"/>
    <w:rsid w:val="001A673E"/>
    <w:rsid w:val="001A6772"/>
    <w:rsid w:val="001A6D94"/>
    <w:rsid w:val="001A7492"/>
    <w:rsid w:val="001A7763"/>
    <w:rsid w:val="001B0A3E"/>
    <w:rsid w:val="001B0BD9"/>
    <w:rsid w:val="001B1BA8"/>
    <w:rsid w:val="001B3964"/>
    <w:rsid w:val="001B3E36"/>
    <w:rsid w:val="001B3E4B"/>
    <w:rsid w:val="001B4452"/>
    <w:rsid w:val="001B466C"/>
    <w:rsid w:val="001B4F34"/>
    <w:rsid w:val="001B52B1"/>
    <w:rsid w:val="001B52EC"/>
    <w:rsid w:val="001B554A"/>
    <w:rsid w:val="001B5A24"/>
    <w:rsid w:val="001B637B"/>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D4F"/>
    <w:rsid w:val="001C64C0"/>
    <w:rsid w:val="001C69DA"/>
    <w:rsid w:val="001C6F06"/>
    <w:rsid w:val="001D04CD"/>
    <w:rsid w:val="001D0834"/>
    <w:rsid w:val="001D084A"/>
    <w:rsid w:val="001D086A"/>
    <w:rsid w:val="001D1155"/>
    <w:rsid w:val="001D1425"/>
    <w:rsid w:val="001D1BB8"/>
    <w:rsid w:val="001D2048"/>
    <w:rsid w:val="001D2360"/>
    <w:rsid w:val="001D25C3"/>
    <w:rsid w:val="001D26F4"/>
    <w:rsid w:val="001D3109"/>
    <w:rsid w:val="001D332E"/>
    <w:rsid w:val="001D3806"/>
    <w:rsid w:val="001D3F62"/>
    <w:rsid w:val="001D42ED"/>
    <w:rsid w:val="001D4328"/>
    <w:rsid w:val="001D5033"/>
    <w:rsid w:val="001D52C7"/>
    <w:rsid w:val="001D54D0"/>
    <w:rsid w:val="001D5C88"/>
    <w:rsid w:val="001D5D67"/>
    <w:rsid w:val="001D5E7E"/>
    <w:rsid w:val="001D62A8"/>
    <w:rsid w:val="001D6422"/>
    <w:rsid w:val="001D6567"/>
    <w:rsid w:val="001D695C"/>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4F79"/>
    <w:rsid w:val="001E5910"/>
    <w:rsid w:val="001E5B1A"/>
    <w:rsid w:val="001E5C20"/>
    <w:rsid w:val="001E5C23"/>
    <w:rsid w:val="001E5E0B"/>
    <w:rsid w:val="001E6156"/>
    <w:rsid w:val="001E61F8"/>
    <w:rsid w:val="001E7032"/>
    <w:rsid w:val="001E7504"/>
    <w:rsid w:val="001E76D2"/>
    <w:rsid w:val="001E76DF"/>
    <w:rsid w:val="001E7731"/>
    <w:rsid w:val="001F03CF"/>
    <w:rsid w:val="001F053E"/>
    <w:rsid w:val="001F0FA9"/>
    <w:rsid w:val="001F1308"/>
    <w:rsid w:val="001F1525"/>
    <w:rsid w:val="001F1E87"/>
    <w:rsid w:val="001F1EB6"/>
    <w:rsid w:val="001F27AE"/>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530"/>
    <w:rsid w:val="001F799B"/>
    <w:rsid w:val="001F7FBD"/>
    <w:rsid w:val="00200AEF"/>
    <w:rsid w:val="00200D2C"/>
    <w:rsid w:val="00200FD8"/>
    <w:rsid w:val="00201053"/>
    <w:rsid w:val="0020156E"/>
    <w:rsid w:val="002017D6"/>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603F"/>
    <w:rsid w:val="002060C9"/>
    <w:rsid w:val="00206826"/>
    <w:rsid w:val="0020698F"/>
    <w:rsid w:val="0020724E"/>
    <w:rsid w:val="00207265"/>
    <w:rsid w:val="00207826"/>
    <w:rsid w:val="00207E60"/>
    <w:rsid w:val="00210860"/>
    <w:rsid w:val="00210B6A"/>
    <w:rsid w:val="002112B1"/>
    <w:rsid w:val="00211621"/>
    <w:rsid w:val="0021269A"/>
    <w:rsid w:val="00212CB6"/>
    <w:rsid w:val="00212E37"/>
    <w:rsid w:val="00212F9A"/>
    <w:rsid w:val="00213917"/>
    <w:rsid w:val="002140FF"/>
    <w:rsid w:val="002146D9"/>
    <w:rsid w:val="00214C8B"/>
    <w:rsid w:val="00216CF0"/>
    <w:rsid w:val="00220894"/>
    <w:rsid w:val="0022134B"/>
    <w:rsid w:val="00221D96"/>
    <w:rsid w:val="00221DE9"/>
    <w:rsid w:val="00223620"/>
    <w:rsid w:val="00223D16"/>
    <w:rsid w:val="00224952"/>
    <w:rsid w:val="00224C8B"/>
    <w:rsid w:val="00224DD2"/>
    <w:rsid w:val="0022510B"/>
    <w:rsid w:val="0022524D"/>
    <w:rsid w:val="00225255"/>
    <w:rsid w:val="002253CD"/>
    <w:rsid w:val="00225A6A"/>
    <w:rsid w:val="00225AC7"/>
    <w:rsid w:val="00225ACC"/>
    <w:rsid w:val="002269F7"/>
    <w:rsid w:val="00226C39"/>
    <w:rsid w:val="00226EB7"/>
    <w:rsid w:val="00227025"/>
    <w:rsid w:val="002276FC"/>
    <w:rsid w:val="00227791"/>
    <w:rsid w:val="0023038E"/>
    <w:rsid w:val="00230786"/>
    <w:rsid w:val="00230BA5"/>
    <w:rsid w:val="00231C25"/>
    <w:rsid w:val="00231C6F"/>
    <w:rsid w:val="00232A90"/>
    <w:rsid w:val="00232CAF"/>
    <w:rsid w:val="00233991"/>
    <w:rsid w:val="00233C84"/>
    <w:rsid w:val="00233F36"/>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6F38"/>
    <w:rsid w:val="002374DC"/>
    <w:rsid w:val="00237C15"/>
    <w:rsid w:val="002401AF"/>
    <w:rsid w:val="002401F5"/>
    <w:rsid w:val="00240817"/>
    <w:rsid w:val="00240E54"/>
    <w:rsid w:val="00240F07"/>
    <w:rsid w:val="0024157D"/>
    <w:rsid w:val="002419A9"/>
    <w:rsid w:val="00241A09"/>
    <w:rsid w:val="00241BCC"/>
    <w:rsid w:val="0024201C"/>
    <w:rsid w:val="0024227C"/>
    <w:rsid w:val="00242EF1"/>
    <w:rsid w:val="002442B5"/>
    <w:rsid w:val="00244552"/>
    <w:rsid w:val="002448DE"/>
    <w:rsid w:val="00244F6B"/>
    <w:rsid w:val="0024509D"/>
    <w:rsid w:val="002451C5"/>
    <w:rsid w:val="00245F1F"/>
    <w:rsid w:val="00245F2E"/>
    <w:rsid w:val="0024663B"/>
    <w:rsid w:val="00246863"/>
    <w:rsid w:val="00246AF2"/>
    <w:rsid w:val="00247103"/>
    <w:rsid w:val="0024724C"/>
    <w:rsid w:val="00247BD0"/>
    <w:rsid w:val="00250034"/>
    <w:rsid w:val="00250067"/>
    <w:rsid w:val="002500FA"/>
    <w:rsid w:val="00250353"/>
    <w:rsid w:val="00250734"/>
    <w:rsid w:val="00250C81"/>
    <w:rsid w:val="00251523"/>
    <w:rsid w:val="002516DE"/>
    <w:rsid w:val="00251F81"/>
    <w:rsid w:val="0025201E"/>
    <w:rsid w:val="0025205A"/>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3D2"/>
    <w:rsid w:val="00257BF4"/>
    <w:rsid w:val="00257C9A"/>
    <w:rsid w:val="00260003"/>
    <w:rsid w:val="0026035D"/>
    <w:rsid w:val="002606A8"/>
    <w:rsid w:val="002606D6"/>
    <w:rsid w:val="00260A7F"/>
    <w:rsid w:val="00260DCB"/>
    <w:rsid w:val="00260F56"/>
    <w:rsid w:val="00261871"/>
    <w:rsid w:val="00261C98"/>
    <w:rsid w:val="00261EC1"/>
    <w:rsid w:val="0026248E"/>
    <w:rsid w:val="00262914"/>
    <w:rsid w:val="002629B3"/>
    <w:rsid w:val="00262FC1"/>
    <w:rsid w:val="0026315A"/>
    <w:rsid w:val="00263BC6"/>
    <w:rsid w:val="00264406"/>
    <w:rsid w:val="002644E9"/>
    <w:rsid w:val="002647BF"/>
    <w:rsid w:val="002647D5"/>
    <w:rsid w:val="00264DE6"/>
    <w:rsid w:val="00265032"/>
    <w:rsid w:val="002651FB"/>
    <w:rsid w:val="0026538C"/>
    <w:rsid w:val="002655A6"/>
    <w:rsid w:val="00265781"/>
    <w:rsid w:val="00265E7B"/>
    <w:rsid w:val="00265F54"/>
    <w:rsid w:val="00266510"/>
    <w:rsid w:val="00266681"/>
    <w:rsid w:val="0026675F"/>
    <w:rsid w:val="00266B13"/>
    <w:rsid w:val="00266C51"/>
    <w:rsid w:val="00266F53"/>
    <w:rsid w:val="00267DA1"/>
    <w:rsid w:val="002703A2"/>
    <w:rsid w:val="002703E3"/>
    <w:rsid w:val="00270728"/>
    <w:rsid w:val="00270D42"/>
    <w:rsid w:val="0027124B"/>
    <w:rsid w:val="00271895"/>
    <w:rsid w:val="0027195D"/>
    <w:rsid w:val="00271D76"/>
    <w:rsid w:val="00271DF8"/>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6ADB"/>
    <w:rsid w:val="0027700B"/>
    <w:rsid w:val="00277109"/>
    <w:rsid w:val="00277388"/>
    <w:rsid w:val="00277835"/>
    <w:rsid w:val="00277D95"/>
    <w:rsid w:val="00277DF4"/>
    <w:rsid w:val="00280AB1"/>
    <w:rsid w:val="00281194"/>
    <w:rsid w:val="0028246F"/>
    <w:rsid w:val="0028376B"/>
    <w:rsid w:val="00283821"/>
    <w:rsid w:val="0028389E"/>
    <w:rsid w:val="00283F09"/>
    <w:rsid w:val="002841F0"/>
    <w:rsid w:val="002847F5"/>
    <w:rsid w:val="00284BAE"/>
    <w:rsid w:val="00284BEF"/>
    <w:rsid w:val="002853BC"/>
    <w:rsid w:val="002859AF"/>
    <w:rsid w:val="00285CB3"/>
    <w:rsid w:val="0028695A"/>
    <w:rsid w:val="00286AE7"/>
    <w:rsid w:val="00286B65"/>
    <w:rsid w:val="00286BD0"/>
    <w:rsid w:val="00287243"/>
    <w:rsid w:val="0028730C"/>
    <w:rsid w:val="002876E7"/>
    <w:rsid w:val="00287C4E"/>
    <w:rsid w:val="00287D65"/>
    <w:rsid w:val="00290647"/>
    <w:rsid w:val="00290C4A"/>
    <w:rsid w:val="00291385"/>
    <w:rsid w:val="00291422"/>
    <w:rsid w:val="00291754"/>
    <w:rsid w:val="00291E17"/>
    <w:rsid w:val="0029237F"/>
    <w:rsid w:val="00292715"/>
    <w:rsid w:val="002934F4"/>
    <w:rsid w:val="002938E3"/>
    <w:rsid w:val="00293D83"/>
    <w:rsid w:val="00293E57"/>
    <w:rsid w:val="00294092"/>
    <w:rsid w:val="00294448"/>
    <w:rsid w:val="002947D1"/>
    <w:rsid w:val="002948DF"/>
    <w:rsid w:val="00294D90"/>
    <w:rsid w:val="0029534D"/>
    <w:rsid w:val="0029549B"/>
    <w:rsid w:val="00295E1A"/>
    <w:rsid w:val="00296595"/>
    <w:rsid w:val="00296940"/>
    <w:rsid w:val="00296F2F"/>
    <w:rsid w:val="0029745E"/>
    <w:rsid w:val="00297E4A"/>
    <w:rsid w:val="00297F1F"/>
    <w:rsid w:val="002A0805"/>
    <w:rsid w:val="002A0D10"/>
    <w:rsid w:val="002A0D25"/>
    <w:rsid w:val="002A109E"/>
    <w:rsid w:val="002A19CD"/>
    <w:rsid w:val="002A1B1B"/>
    <w:rsid w:val="002A1B1E"/>
    <w:rsid w:val="002A1C48"/>
    <w:rsid w:val="002A1DFA"/>
    <w:rsid w:val="002A1E92"/>
    <w:rsid w:val="002A204D"/>
    <w:rsid w:val="002A2616"/>
    <w:rsid w:val="002A26E1"/>
    <w:rsid w:val="002A2A37"/>
    <w:rsid w:val="002A368A"/>
    <w:rsid w:val="002A3E8D"/>
    <w:rsid w:val="002A4065"/>
    <w:rsid w:val="002A51DD"/>
    <w:rsid w:val="002A5849"/>
    <w:rsid w:val="002A59F0"/>
    <w:rsid w:val="002A5A92"/>
    <w:rsid w:val="002A5E49"/>
    <w:rsid w:val="002A6432"/>
    <w:rsid w:val="002A666B"/>
    <w:rsid w:val="002A6807"/>
    <w:rsid w:val="002A680C"/>
    <w:rsid w:val="002A6A32"/>
    <w:rsid w:val="002A6C7C"/>
    <w:rsid w:val="002A6F25"/>
    <w:rsid w:val="002A6FD3"/>
    <w:rsid w:val="002A70D6"/>
    <w:rsid w:val="002A7551"/>
    <w:rsid w:val="002A7F37"/>
    <w:rsid w:val="002B08F3"/>
    <w:rsid w:val="002B0A7D"/>
    <w:rsid w:val="002B0EFF"/>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C33"/>
    <w:rsid w:val="002B5DCA"/>
    <w:rsid w:val="002B5EA7"/>
    <w:rsid w:val="002B63C4"/>
    <w:rsid w:val="002B6BDC"/>
    <w:rsid w:val="002B737A"/>
    <w:rsid w:val="002B749A"/>
    <w:rsid w:val="002B75B0"/>
    <w:rsid w:val="002B783E"/>
    <w:rsid w:val="002B7A72"/>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C08"/>
    <w:rsid w:val="002C387C"/>
    <w:rsid w:val="002C38B2"/>
    <w:rsid w:val="002C3F9C"/>
    <w:rsid w:val="002C4039"/>
    <w:rsid w:val="002C420E"/>
    <w:rsid w:val="002C4264"/>
    <w:rsid w:val="002C5558"/>
    <w:rsid w:val="002C5AFA"/>
    <w:rsid w:val="002C6EDB"/>
    <w:rsid w:val="002C72B2"/>
    <w:rsid w:val="002C744E"/>
    <w:rsid w:val="002C7B25"/>
    <w:rsid w:val="002C7CDC"/>
    <w:rsid w:val="002C7FDF"/>
    <w:rsid w:val="002D0439"/>
    <w:rsid w:val="002D0763"/>
    <w:rsid w:val="002D11B7"/>
    <w:rsid w:val="002D1E14"/>
    <w:rsid w:val="002D286B"/>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98"/>
    <w:rsid w:val="002D7EED"/>
    <w:rsid w:val="002E0319"/>
    <w:rsid w:val="002E0991"/>
    <w:rsid w:val="002E0DAE"/>
    <w:rsid w:val="002E1088"/>
    <w:rsid w:val="002E1272"/>
    <w:rsid w:val="002E1622"/>
    <w:rsid w:val="002E16C5"/>
    <w:rsid w:val="002E179B"/>
    <w:rsid w:val="002E1C9E"/>
    <w:rsid w:val="002E22B7"/>
    <w:rsid w:val="002E23A9"/>
    <w:rsid w:val="002E257B"/>
    <w:rsid w:val="002E2A3B"/>
    <w:rsid w:val="002E2E11"/>
    <w:rsid w:val="002E37DB"/>
    <w:rsid w:val="002E3B56"/>
    <w:rsid w:val="002E3C65"/>
    <w:rsid w:val="002E3D2C"/>
    <w:rsid w:val="002E3F5B"/>
    <w:rsid w:val="002E3F84"/>
    <w:rsid w:val="002E4362"/>
    <w:rsid w:val="002E4A60"/>
    <w:rsid w:val="002E593D"/>
    <w:rsid w:val="002E63D7"/>
    <w:rsid w:val="002E63D9"/>
    <w:rsid w:val="002E640E"/>
    <w:rsid w:val="002E6B1E"/>
    <w:rsid w:val="002E6CE0"/>
    <w:rsid w:val="002E6F84"/>
    <w:rsid w:val="002E7356"/>
    <w:rsid w:val="002E7538"/>
    <w:rsid w:val="002E753D"/>
    <w:rsid w:val="002E793A"/>
    <w:rsid w:val="002F0C28"/>
    <w:rsid w:val="002F0EDA"/>
    <w:rsid w:val="002F1250"/>
    <w:rsid w:val="002F15D9"/>
    <w:rsid w:val="002F168B"/>
    <w:rsid w:val="002F186B"/>
    <w:rsid w:val="002F18EF"/>
    <w:rsid w:val="002F1E2C"/>
    <w:rsid w:val="002F1E5A"/>
    <w:rsid w:val="002F20BE"/>
    <w:rsid w:val="002F2577"/>
    <w:rsid w:val="002F2662"/>
    <w:rsid w:val="002F3168"/>
    <w:rsid w:val="002F32D6"/>
    <w:rsid w:val="002F3CDE"/>
    <w:rsid w:val="002F3E13"/>
    <w:rsid w:val="002F4922"/>
    <w:rsid w:val="002F5351"/>
    <w:rsid w:val="002F5464"/>
    <w:rsid w:val="002F5625"/>
    <w:rsid w:val="002F58CD"/>
    <w:rsid w:val="002F5A59"/>
    <w:rsid w:val="002F5DD6"/>
    <w:rsid w:val="002F5FEA"/>
    <w:rsid w:val="002F63E7"/>
    <w:rsid w:val="002F676B"/>
    <w:rsid w:val="002F7BE3"/>
    <w:rsid w:val="002F7E6A"/>
    <w:rsid w:val="002F7E6C"/>
    <w:rsid w:val="002F7F82"/>
    <w:rsid w:val="00300165"/>
    <w:rsid w:val="003002AC"/>
    <w:rsid w:val="003005A1"/>
    <w:rsid w:val="003005D4"/>
    <w:rsid w:val="003009AC"/>
    <w:rsid w:val="003009EF"/>
    <w:rsid w:val="003010CF"/>
    <w:rsid w:val="003013AB"/>
    <w:rsid w:val="00301617"/>
    <w:rsid w:val="00301C35"/>
    <w:rsid w:val="0030202E"/>
    <w:rsid w:val="00302123"/>
    <w:rsid w:val="00303440"/>
    <w:rsid w:val="0030390C"/>
    <w:rsid w:val="00303C1E"/>
    <w:rsid w:val="003043A1"/>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05F"/>
    <w:rsid w:val="0031221E"/>
    <w:rsid w:val="00312400"/>
    <w:rsid w:val="00312739"/>
    <w:rsid w:val="00312A0B"/>
    <w:rsid w:val="00312A17"/>
    <w:rsid w:val="00312D10"/>
    <w:rsid w:val="00312EC8"/>
    <w:rsid w:val="003130B6"/>
    <w:rsid w:val="00313148"/>
    <w:rsid w:val="00313280"/>
    <w:rsid w:val="0031336F"/>
    <w:rsid w:val="00313375"/>
    <w:rsid w:val="003140A5"/>
    <w:rsid w:val="003144E3"/>
    <w:rsid w:val="003156C4"/>
    <w:rsid w:val="003156F9"/>
    <w:rsid w:val="003158D4"/>
    <w:rsid w:val="003158DE"/>
    <w:rsid w:val="00315BC9"/>
    <w:rsid w:val="00315F63"/>
    <w:rsid w:val="0031674C"/>
    <w:rsid w:val="003168FA"/>
    <w:rsid w:val="00316EB5"/>
    <w:rsid w:val="003175E4"/>
    <w:rsid w:val="003178DA"/>
    <w:rsid w:val="00317966"/>
    <w:rsid w:val="00317A11"/>
    <w:rsid w:val="00317B97"/>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D6B"/>
    <w:rsid w:val="00324263"/>
    <w:rsid w:val="0032463B"/>
    <w:rsid w:val="00324E6A"/>
    <w:rsid w:val="003255C6"/>
    <w:rsid w:val="003257FD"/>
    <w:rsid w:val="003268B9"/>
    <w:rsid w:val="00326957"/>
    <w:rsid w:val="00326AE2"/>
    <w:rsid w:val="00327025"/>
    <w:rsid w:val="00327A9F"/>
    <w:rsid w:val="003302AB"/>
    <w:rsid w:val="003308CA"/>
    <w:rsid w:val="00330AA4"/>
    <w:rsid w:val="00330FDB"/>
    <w:rsid w:val="00331525"/>
    <w:rsid w:val="00331595"/>
    <w:rsid w:val="003316F9"/>
    <w:rsid w:val="0033171D"/>
    <w:rsid w:val="00331D0A"/>
    <w:rsid w:val="00331FC3"/>
    <w:rsid w:val="00332165"/>
    <w:rsid w:val="0033235B"/>
    <w:rsid w:val="00332F3B"/>
    <w:rsid w:val="00332F3D"/>
    <w:rsid w:val="003336B3"/>
    <w:rsid w:val="00333F5E"/>
    <w:rsid w:val="0033428F"/>
    <w:rsid w:val="00334CA8"/>
    <w:rsid w:val="00335B75"/>
    <w:rsid w:val="00335C64"/>
    <w:rsid w:val="00335D8C"/>
    <w:rsid w:val="00336072"/>
    <w:rsid w:val="0033633C"/>
    <w:rsid w:val="003363A1"/>
    <w:rsid w:val="00336B3F"/>
    <w:rsid w:val="003374A4"/>
    <w:rsid w:val="00337513"/>
    <w:rsid w:val="00337560"/>
    <w:rsid w:val="0034038E"/>
    <w:rsid w:val="00340772"/>
    <w:rsid w:val="00341947"/>
    <w:rsid w:val="0034226D"/>
    <w:rsid w:val="0034241F"/>
    <w:rsid w:val="0034295E"/>
    <w:rsid w:val="00342972"/>
    <w:rsid w:val="00342FDD"/>
    <w:rsid w:val="00343198"/>
    <w:rsid w:val="0034336E"/>
    <w:rsid w:val="0034423E"/>
    <w:rsid w:val="0034429B"/>
    <w:rsid w:val="003442FF"/>
    <w:rsid w:val="00344866"/>
    <w:rsid w:val="00344F9B"/>
    <w:rsid w:val="003456D0"/>
    <w:rsid w:val="00345AEE"/>
    <w:rsid w:val="00345F14"/>
    <w:rsid w:val="003462FD"/>
    <w:rsid w:val="0034638C"/>
    <w:rsid w:val="0034666E"/>
    <w:rsid w:val="00346746"/>
    <w:rsid w:val="00346F7F"/>
    <w:rsid w:val="00347252"/>
    <w:rsid w:val="00347394"/>
    <w:rsid w:val="0034786A"/>
    <w:rsid w:val="003478A8"/>
    <w:rsid w:val="00350108"/>
    <w:rsid w:val="003502A8"/>
    <w:rsid w:val="003504F3"/>
    <w:rsid w:val="00350762"/>
    <w:rsid w:val="003507C4"/>
    <w:rsid w:val="00350C10"/>
    <w:rsid w:val="00351026"/>
    <w:rsid w:val="00351029"/>
    <w:rsid w:val="00351110"/>
    <w:rsid w:val="00351186"/>
    <w:rsid w:val="003519A1"/>
    <w:rsid w:val="00352480"/>
    <w:rsid w:val="003525B4"/>
    <w:rsid w:val="003530D2"/>
    <w:rsid w:val="0035331A"/>
    <w:rsid w:val="003534E1"/>
    <w:rsid w:val="003535EC"/>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74B7"/>
    <w:rsid w:val="00357776"/>
    <w:rsid w:val="00360232"/>
    <w:rsid w:val="0036024F"/>
    <w:rsid w:val="003602E0"/>
    <w:rsid w:val="003603A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2E3"/>
    <w:rsid w:val="00367441"/>
    <w:rsid w:val="003675FB"/>
    <w:rsid w:val="003678A8"/>
    <w:rsid w:val="00367B1D"/>
    <w:rsid w:val="00370E4F"/>
    <w:rsid w:val="00371215"/>
    <w:rsid w:val="00371436"/>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6D9"/>
    <w:rsid w:val="0037771A"/>
    <w:rsid w:val="00377A96"/>
    <w:rsid w:val="00377C81"/>
    <w:rsid w:val="003802DC"/>
    <w:rsid w:val="0038095E"/>
    <w:rsid w:val="00380AED"/>
    <w:rsid w:val="00380DD7"/>
    <w:rsid w:val="00380E4E"/>
    <w:rsid w:val="00380FBF"/>
    <w:rsid w:val="003812F9"/>
    <w:rsid w:val="003815D1"/>
    <w:rsid w:val="00382A43"/>
    <w:rsid w:val="00382A99"/>
    <w:rsid w:val="00382B1C"/>
    <w:rsid w:val="00382BE2"/>
    <w:rsid w:val="00382D60"/>
    <w:rsid w:val="00382F29"/>
    <w:rsid w:val="00383433"/>
    <w:rsid w:val="0038380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303C"/>
    <w:rsid w:val="003940CE"/>
    <w:rsid w:val="0039452F"/>
    <w:rsid w:val="00395545"/>
    <w:rsid w:val="003955DE"/>
    <w:rsid w:val="00395784"/>
    <w:rsid w:val="00396A51"/>
    <w:rsid w:val="00396CDF"/>
    <w:rsid w:val="00396E7A"/>
    <w:rsid w:val="00397C1D"/>
    <w:rsid w:val="003A0C3D"/>
    <w:rsid w:val="003A0C68"/>
    <w:rsid w:val="003A0D48"/>
    <w:rsid w:val="003A0E1C"/>
    <w:rsid w:val="003A180F"/>
    <w:rsid w:val="003A18DD"/>
    <w:rsid w:val="003A1ED6"/>
    <w:rsid w:val="003A1FDD"/>
    <w:rsid w:val="003A20C8"/>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A07"/>
    <w:rsid w:val="003B2CBC"/>
    <w:rsid w:val="003B3023"/>
    <w:rsid w:val="003B3575"/>
    <w:rsid w:val="003B3A96"/>
    <w:rsid w:val="003B40F2"/>
    <w:rsid w:val="003B43E6"/>
    <w:rsid w:val="003B45C7"/>
    <w:rsid w:val="003B47D3"/>
    <w:rsid w:val="003B4850"/>
    <w:rsid w:val="003B494F"/>
    <w:rsid w:val="003B4B7D"/>
    <w:rsid w:val="003B50BC"/>
    <w:rsid w:val="003B539C"/>
    <w:rsid w:val="003B5D97"/>
    <w:rsid w:val="003B63A4"/>
    <w:rsid w:val="003B6865"/>
    <w:rsid w:val="003B68BA"/>
    <w:rsid w:val="003B68FE"/>
    <w:rsid w:val="003B6A8B"/>
    <w:rsid w:val="003B6D7D"/>
    <w:rsid w:val="003B79D9"/>
    <w:rsid w:val="003B7CC1"/>
    <w:rsid w:val="003B7D7E"/>
    <w:rsid w:val="003B7F9C"/>
    <w:rsid w:val="003C1012"/>
    <w:rsid w:val="003C11C9"/>
    <w:rsid w:val="003C1229"/>
    <w:rsid w:val="003C14CF"/>
    <w:rsid w:val="003C1FD4"/>
    <w:rsid w:val="003C213D"/>
    <w:rsid w:val="003C25AD"/>
    <w:rsid w:val="003C285D"/>
    <w:rsid w:val="003C2D21"/>
    <w:rsid w:val="003C4878"/>
    <w:rsid w:val="003C4CAA"/>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C55"/>
    <w:rsid w:val="003D0E3D"/>
    <w:rsid w:val="003D0FC3"/>
    <w:rsid w:val="003D2550"/>
    <w:rsid w:val="003D259E"/>
    <w:rsid w:val="003D2C1D"/>
    <w:rsid w:val="003D2C34"/>
    <w:rsid w:val="003D3AB5"/>
    <w:rsid w:val="003D3C95"/>
    <w:rsid w:val="003D3DDD"/>
    <w:rsid w:val="003D3EC7"/>
    <w:rsid w:val="003D4FA5"/>
    <w:rsid w:val="003D5CBF"/>
    <w:rsid w:val="003D66D2"/>
    <w:rsid w:val="003D6804"/>
    <w:rsid w:val="003D6934"/>
    <w:rsid w:val="003D6C5F"/>
    <w:rsid w:val="003D6FBC"/>
    <w:rsid w:val="003D70B1"/>
    <w:rsid w:val="003D780C"/>
    <w:rsid w:val="003E0587"/>
    <w:rsid w:val="003E07AE"/>
    <w:rsid w:val="003E14FC"/>
    <w:rsid w:val="003E15E4"/>
    <w:rsid w:val="003E1B7F"/>
    <w:rsid w:val="003E292E"/>
    <w:rsid w:val="003E2976"/>
    <w:rsid w:val="003E32CB"/>
    <w:rsid w:val="003E3484"/>
    <w:rsid w:val="003E3C50"/>
    <w:rsid w:val="003E3E99"/>
    <w:rsid w:val="003E4858"/>
    <w:rsid w:val="003E4FB4"/>
    <w:rsid w:val="003E508C"/>
    <w:rsid w:val="003E55B8"/>
    <w:rsid w:val="003E5933"/>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6DC"/>
    <w:rsid w:val="003F1C30"/>
    <w:rsid w:val="003F22A7"/>
    <w:rsid w:val="003F283D"/>
    <w:rsid w:val="003F2B3D"/>
    <w:rsid w:val="003F2E34"/>
    <w:rsid w:val="003F304E"/>
    <w:rsid w:val="003F324F"/>
    <w:rsid w:val="003F33BC"/>
    <w:rsid w:val="003F3D4E"/>
    <w:rsid w:val="003F3E38"/>
    <w:rsid w:val="003F4469"/>
    <w:rsid w:val="003F469E"/>
    <w:rsid w:val="003F477E"/>
    <w:rsid w:val="003F4900"/>
    <w:rsid w:val="003F4BEB"/>
    <w:rsid w:val="003F4E3A"/>
    <w:rsid w:val="003F545D"/>
    <w:rsid w:val="003F5888"/>
    <w:rsid w:val="003F6798"/>
    <w:rsid w:val="003F6CD2"/>
    <w:rsid w:val="003F7511"/>
    <w:rsid w:val="003F788D"/>
    <w:rsid w:val="003F7BAE"/>
    <w:rsid w:val="003F7D6A"/>
    <w:rsid w:val="003F7E03"/>
    <w:rsid w:val="00400E2B"/>
    <w:rsid w:val="0040126E"/>
    <w:rsid w:val="0040209D"/>
    <w:rsid w:val="004020D4"/>
    <w:rsid w:val="004021B6"/>
    <w:rsid w:val="004021C9"/>
    <w:rsid w:val="0040227F"/>
    <w:rsid w:val="004026E1"/>
    <w:rsid w:val="004029C9"/>
    <w:rsid w:val="00402C38"/>
    <w:rsid w:val="00403088"/>
    <w:rsid w:val="00403861"/>
    <w:rsid w:val="00403B7E"/>
    <w:rsid w:val="00404178"/>
    <w:rsid w:val="00404262"/>
    <w:rsid w:val="0040469E"/>
    <w:rsid w:val="0040470C"/>
    <w:rsid w:val="004047C4"/>
    <w:rsid w:val="004047E4"/>
    <w:rsid w:val="00404B06"/>
    <w:rsid w:val="00404DDB"/>
    <w:rsid w:val="0040570B"/>
    <w:rsid w:val="00405B32"/>
    <w:rsid w:val="00405EDB"/>
    <w:rsid w:val="00405FB1"/>
    <w:rsid w:val="00406023"/>
    <w:rsid w:val="00406460"/>
    <w:rsid w:val="0040683C"/>
    <w:rsid w:val="00407309"/>
    <w:rsid w:val="0040797B"/>
    <w:rsid w:val="00407ECD"/>
    <w:rsid w:val="00410021"/>
    <w:rsid w:val="00410101"/>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C30"/>
    <w:rsid w:val="00414C65"/>
    <w:rsid w:val="004153CA"/>
    <w:rsid w:val="004159F5"/>
    <w:rsid w:val="00415D76"/>
    <w:rsid w:val="00416665"/>
    <w:rsid w:val="00416886"/>
    <w:rsid w:val="004169D5"/>
    <w:rsid w:val="00416A1B"/>
    <w:rsid w:val="00416A67"/>
    <w:rsid w:val="00416ACB"/>
    <w:rsid w:val="00420971"/>
    <w:rsid w:val="00420BA3"/>
    <w:rsid w:val="00420C93"/>
    <w:rsid w:val="00420D00"/>
    <w:rsid w:val="0042147B"/>
    <w:rsid w:val="00421DCF"/>
    <w:rsid w:val="00422341"/>
    <w:rsid w:val="00422452"/>
    <w:rsid w:val="00422AD4"/>
    <w:rsid w:val="00422AE3"/>
    <w:rsid w:val="00422B39"/>
    <w:rsid w:val="00422FA9"/>
    <w:rsid w:val="00422FE0"/>
    <w:rsid w:val="004234F8"/>
    <w:rsid w:val="00423641"/>
    <w:rsid w:val="00423B6B"/>
    <w:rsid w:val="00423F8E"/>
    <w:rsid w:val="00424CEB"/>
    <w:rsid w:val="00424FF0"/>
    <w:rsid w:val="00425C0C"/>
    <w:rsid w:val="00425FEA"/>
    <w:rsid w:val="00426266"/>
    <w:rsid w:val="00426664"/>
    <w:rsid w:val="004267D0"/>
    <w:rsid w:val="00426CA0"/>
    <w:rsid w:val="00426E27"/>
    <w:rsid w:val="00427239"/>
    <w:rsid w:val="00430221"/>
    <w:rsid w:val="0043095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4A7"/>
    <w:rsid w:val="00433590"/>
    <w:rsid w:val="0043393D"/>
    <w:rsid w:val="00433A77"/>
    <w:rsid w:val="00434095"/>
    <w:rsid w:val="0043409A"/>
    <w:rsid w:val="00434464"/>
    <w:rsid w:val="004344C7"/>
    <w:rsid w:val="004349F4"/>
    <w:rsid w:val="00434F8A"/>
    <w:rsid w:val="00434FB0"/>
    <w:rsid w:val="00435274"/>
    <w:rsid w:val="004352AD"/>
    <w:rsid w:val="0043545D"/>
    <w:rsid w:val="004354EE"/>
    <w:rsid w:val="00435FD9"/>
    <w:rsid w:val="00435FE2"/>
    <w:rsid w:val="00436382"/>
    <w:rsid w:val="0043676F"/>
    <w:rsid w:val="00436B60"/>
    <w:rsid w:val="00436E2F"/>
    <w:rsid w:val="00436EAB"/>
    <w:rsid w:val="00437BAF"/>
    <w:rsid w:val="00437E2C"/>
    <w:rsid w:val="004412FA"/>
    <w:rsid w:val="00441651"/>
    <w:rsid w:val="004418D9"/>
    <w:rsid w:val="00441E35"/>
    <w:rsid w:val="004424DA"/>
    <w:rsid w:val="00442A3D"/>
    <w:rsid w:val="0044372D"/>
    <w:rsid w:val="00445119"/>
    <w:rsid w:val="004454A9"/>
    <w:rsid w:val="00445610"/>
    <w:rsid w:val="004456AA"/>
    <w:rsid w:val="004457BA"/>
    <w:rsid w:val="004457C0"/>
    <w:rsid w:val="004461D9"/>
    <w:rsid w:val="00446747"/>
    <w:rsid w:val="00446AC6"/>
    <w:rsid w:val="0044759B"/>
    <w:rsid w:val="00447D34"/>
    <w:rsid w:val="00447F54"/>
    <w:rsid w:val="004501DD"/>
    <w:rsid w:val="004501DE"/>
    <w:rsid w:val="00450B7E"/>
    <w:rsid w:val="00450D53"/>
    <w:rsid w:val="00450DC1"/>
    <w:rsid w:val="00450F73"/>
    <w:rsid w:val="0045136B"/>
    <w:rsid w:val="00451401"/>
    <w:rsid w:val="00451468"/>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3329"/>
    <w:rsid w:val="00463680"/>
    <w:rsid w:val="00463AAD"/>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6532"/>
    <w:rsid w:val="00466680"/>
    <w:rsid w:val="004667DD"/>
    <w:rsid w:val="004668CA"/>
    <w:rsid w:val="00466A1B"/>
    <w:rsid w:val="00467319"/>
    <w:rsid w:val="00467488"/>
    <w:rsid w:val="00467726"/>
    <w:rsid w:val="00467F45"/>
    <w:rsid w:val="004707FE"/>
    <w:rsid w:val="0047083E"/>
    <w:rsid w:val="00470D48"/>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8B0"/>
    <w:rsid w:val="004848B7"/>
    <w:rsid w:val="00484A77"/>
    <w:rsid w:val="00484DFF"/>
    <w:rsid w:val="0048515B"/>
    <w:rsid w:val="0048540F"/>
    <w:rsid w:val="00485861"/>
    <w:rsid w:val="00485970"/>
    <w:rsid w:val="00485C0D"/>
    <w:rsid w:val="0048610A"/>
    <w:rsid w:val="004861E1"/>
    <w:rsid w:val="00486575"/>
    <w:rsid w:val="004866D0"/>
    <w:rsid w:val="0049065D"/>
    <w:rsid w:val="00490999"/>
    <w:rsid w:val="00490F46"/>
    <w:rsid w:val="0049149F"/>
    <w:rsid w:val="004915C2"/>
    <w:rsid w:val="0049165B"/>
    <w:rsid w:val="00492509"/>
    <w:rsid w:val="004925E0"/>
    <w:rsid w:val="00493292"/>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97E3E"/>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574"/>
    <w:rsid w:val="004A4715"/>
    <w:rsid w:val="004A48F9"/>
    <w:rsid w:val="004A4B47"/>
    <w:rsid w:val="004A4E78"/>
    <w:rsid w:val="004A5046"/>
    <w:rsid w:val="004A565E"/>
    <w:rsid w:val="004A5DF3"/>
    <w:rsid w:val="004A612C"/>
    <w:rsid w:val="004A6134"/>
    <w:rsid w:val="004A69BE"/>
    <w:rsid w:val="004A6B6F"/>
    <w:rsid w:val="004A7092"/>
    <w:rsid w:val="004B0C4B"/>
    <w:rsid w:val="004B132E"/>
    <w:rsid w:val="004B1685"/>
    <w:rsid w:val="004B1A67"/>
    <w:rsid w:val="004B1CB9"/>
    <w:rsid w:val="004B200C"/>
    <w:rsid w:val="004B231E"/>
    <w:rsid w:val="004B2514"/>
    <w:rsid w:val="004B267B"/>
    <w:rsid w:val="004B3396"/>
    <w:rsid w:val="004B3819"/>
    <w:rsid w:val="004B3E69"/>
    <w:rsid w:val="004B3F40"/>
    <w:rsid w:val="004B49E6"/>
    <w:rsid w:val="004B4B39"/>
    <w:rsid w:val="004B4BEB"/>
    <w:rsid w:val="004B4D69"/>
    <w:rsid w:val="004B4F45"/>
    <w:rsid w:val="004B6E03"/>
    <w:rsid w:val="004B6F9D"/>
    <w:rsid w:val="004B792F"/>
    <w:rsid w:val="004B7F15"/>
    <w:rsid w:val="004C01A8"/>
    <w:rsid w:val="004C0BBE"/>
    <w:rsid w:val="004C0E6E"/>
    <w:rsid w:val="004C0FCB"/>
    <w:rsid w:val="004C1840"/>
    <w:rsid w:val="004C1982"/>
    <w:rsid w:val="004C1CF9"/>
    <w:rsid w:val="004C1FA2"/>
    <w:rsid w:val="004C20BC"/>
    <w:rsid w:val="004C24C9"/>
    <w:rsid w:val="004C2A4F"/>
    <w:rsid w:val="004C2C03"/>
    <w:rsid w:val="004C311C"/>
    <w:rsid w:val="004C31B6"/>
    <w:rsid w:val="004C36DE"/>
    <w:rsid w:val="004C3FA7"/>
    <w:rsid w:val="004C423D"/>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38A"/>
    <w:rsid w:val="004D6C6F"/>
    <w:rsid w:val="004D6D48"/>
    <w:rsid w:val="004D6E99"/>
    <w:rsid w:val="004D6F4D"/>
    <w:rsid w:val="004D6F95"/>
    <w:rsid w:val="004D6F9F"/>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3E5"/>
    <w:rsid w:val="004E1A31"/>
    <w:rsid w:val="004E2826"/>
    <w:rsid w:val="004E2A9F"/>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D99"/>
    <w:rsid w:val="004F0FB9"/>
    <w:rsid w:val="004F162B"/>
    <w:rsid w:val="004F1C13"/>
    <w:rsid w:val="004F1C1D"/>
    <w:rsid w:val="004F2153"/>
    <w:rsid w:val="004F291F"/>
    <w:rsid w:val="004F29EC"/>
    <w:rsid w:val="004F2A8C"/>
    <w:rsid w:val="004F2F7E"/>
    <w:rsid w:val="004F32B5"/>
    <w:rsid w:val="004F36E7"/>
    <w:rsid w:val="004F3E58"/>
    <w:rsid w:val="004F4021"/>
    <w:rsid w:val="004F407E"/>
    <w:rsid w:val="004F41FC"/>
    <w:rsid w:val="004F4714"/>
    <w:rsid w:val="004F4B64"/>
    <w:rsid w:val="004F4C12"/>
    <w:rsid w:val="004F4EFB"/>
    <w:rsid w:val="004F52C6"/>
    <w:rsid w:val="004F5479"/>
    <w:rsid w:val="004F5629"/>
    <w:rsid w:val="004F7528"/>
    <w:rsid w:val="004F759A"/>
    <w:rsid w:val="004F7BCA"/>
    <w:rsid w:val="004F7D89"/>
    <w:rsid w:val="00500892"/>
    <w:rsid w:val="00500DB1"/>
    <w:rsid w:val="00500E2E"/>
    <w:rsid w:val="00501706"/>
    <w:rsid w:val="0050190F"/>
    <w:rsid w:val="00501981"/>
    <w:rsid w:val="005019E0"/>
    <w:rsid w:val="00501A85"/>
    <w:rsid w:val="00501BB3"/>
    <w:rsid w:val="0050213C"/>
    <w:rsid w:val="005021DD"/>
    <w:rsid w:val="00502696"/>
    <w:rsid w:val="005026CA"/>
    <w:rsid w:val="00502B72"/>
    <w:rsid w:val="00502FBD"/>
    <w:rsid w:val="00503518"/>
    <w:rsid w:val="00503725"/>
    <w:rsid w:val="00503B41"/>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5DC"/>
    <w:rsid w:val="00510B05"/>
    <w:rsid w:val="00510D47"/>
    <w:rsid w:val="00511703"/>
    <w:rsid w:val="0051175B"/>
    <w:rsid w:val="00511F15"/>
    <w:rsid w:val="0051259B"/>
    <w:rsid w:val="00512765"/>
    <w:rsid w:val="005129C6"/>
    <w:rsid w:val="0051318C"/>
    <w:rsid w:val="00513413"/>
    <w:rsid w:val="005141E0"/>
    <w:rsid w:val="005142CD"/>
    <w:rsid w:val="005143C9"/>
    <w:rsid w:val="00514E6C"/>
    <w:rsid w:val="00514EA8"/>
    <w:rsid w:val="0051545D"/>
    <w:rsid w:val="005157A9"/>
    <w:rsid w:val="0051640F"/>
    <w:rsid w:val="005171C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BF"/>
    <w:rsid w:val="005257DE"/>
    <w:rsid w:val="00525E97"/>
    <w:rsid w:val="005260A0"/>
    <w:rsid w:val="0052651F"/>
    <w:rsid w:val="00526EEA"/>
    <w:rsid w:val="00527097"/>
    <w:rsid w:val="00527200"/>
    <w:rsid w:val="00530157"/>
    <w:rsid w:val="005305FE"/>
    <w:rsid w:val="00531213"/>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AFF"/>
    <w:rsid w:val="00536C1E"/>
    <w:rsid w:val="00536CDF"/>
    <w:rsid w:val="00536DE4"/>
    <w:rsid w:val="00537519"/>
    <w:rsid w:val="005376AF"/>
    <w:rsid w:val="0053777B"/>
    <w:rsid w:val="00537920"/>
    <w:rsid w:val="00537E07"/>
    <w:rsid w:val="0054102D"/>
    <w:rsid w:val="00541C95"/>
    <w:rsid w:val="00542128"/>
    <w:rsid w:val="0054212E"/>
    <w:rsid w:val="005424EA"/>
    <w:rsid w:val="00542812"/>
    <w:rsid w:val="0054343A"/>
    <w:rsid w:val="005436BE"/>
    <w:rsid w:val="00543974"/>
    <w:rsid w:val="00543EBF"/>
    <w:rsid w:val="00544ABA"/>
    <w:rsid w:val="00544E4D"/>
    <w:rsid w:val="0054593A"/>
    <w:rsid w:val="005467FB"/>
    <w:rsid w:val="00546AE9"/>
    <w:rsid w:val="0054726B"/>
    <w:rsid w:val="005476FF"/>
    <w:rsid w:val="00547989"/>
    <w:rsid w:val="00547B63"/>
    <w:rsid w:val="00547D46"/>
    <w:rsid w:val="0055025A"/>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56"/>
    <w:rsid w:val="00557173"/>
    <w:rsid w:val="00557234"/>
    <w:rsid w:val="005576A1"/>
    <w:rsid w:val="00557A64"/>
    <w:rsid w:val="00560007"/>
    <w:rsid w:val="005605C0"/>
    <w:rsid w:val="00560724"/>
    <w:rsid w:val="00560D23"/>
    <w:rsid w:val="00560FC0"/>
    <w:rsid w:val="00561590"/>
    <w:rsid w:val="005615D8"/>
    <w:rsid w:val="005626D6"/>
    <w:rsid w:val="00563793"/>
    <w:rsid w:val="005638D4"/>
    <w:rsid w:val="0056457B"/>
    <w:rsid w:val="005649AF"/>
    <w:rsid w:val="00564F30"/>
    <w:rsid w:val="005656ED"/>
    <w:rsid w:val="005657E8"/>
    <w:rsid w:val="00566544"/>
    <w:rsid w:val="00566608"/>
    <w:rsid w:val="00566707"/>
    <w:rsid w:val="00566C83"/>
    <w:rsid w:val="00566DC4"/>
    <w:rsid w:val="00567086"/>
    <w:rsid w:val="0056719B"/>
    <w:rsid w:val="00567815"/>
    <w:rsid w:val="00567D20"/>
    <w:rsid w:val="00567DA3"/>
    <w:rsid w:val="005700FE"/>
    <w:rsid w:val="00570150"/>
    <w:rsid w:val="00570E24"/>
    <w:rsid w:val="00570F75"/>
    <w:rsid w:val="00570F7C"/>
    <w:rsid w:val="005711CA"/>
    <w:rsid w:val="00571D9C"/>
    <w:rsid w:val="0057260E"/>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277"/>
    <w:rsid w:val="00576589"/>
    <w:rsid w:val="005765F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C9F"/>
    <w:rsid w:val="00582C3A"/>
    <w:rsid w:val="00582E1A"/>
    <w:rsid w:val="00583147"/>
    <w:rsid w:val="00583AC0"/>
    <w:rsid w:val="00584416"/>
    <w:rsid w:val="00584B39"/>
    <w:rsid w:val="00585028"/>
    <w:rsid w:val="005854D1"/>
    <w:rsid w:val="00585F5B"/>
    <w:rsid w:val="00586149"/>
    <w:rsid w:val="0058620A"/>
    <w:rsid w:val="005862CE"/>
    <w:rsid w:val="005870A1"/>
    <w:rsid w:val="005878D3"/>
    <w:rsid w:val="00587B9C"/>
    <w:rsid w:val="00587FC0"/>
    <w:rsid w:val="0059021E"/>
    <w:rsid w:val="005906AD"/>
    <w:rsid w:val="00590BCD"/>
    <w:rsid w:val="00590DA6"/>
    <w:rsid w:val="00591824"/>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66D"/>
    <w:rsid w:val="00595887"/>
    <w:rsid w:val="005961F7"/>
    <w:rsid w:val="00596367"/>
    <w:rsid w:val="005964F8"/>
    <w:rsid w:val="00596B9C"/>
    <w:rsid w:val="00596E0C"/>
    <w:rsid w:val="00597248"/>
    <w:rsid w:val="0059725F"/>
    <w:rsid w:val="005974BD"/>
    <w:rsid w:val="00597644"/>
    <w:rsid w:val="005A034E"/>
    <w:rsid w:val="005A054D"/>
    <w:rsid w:val="005A0659"/>
    <w:rsid w:val="005A0766"/>
    <w:rsid w:val="005A0A46"/>
    <w:rsid w:val="005A0BAF"/>
    <w:rsid w:val="005A10B9"/>
    <w:rsid w:val="005A11EA"/>
    <w:rsid w:val="005A1764"/>
    <w:rsid w:val="005A1E18"/>
    <w:rsid w:val="005A1F25"/>
    <w:rsid w:val="005A1FEB"/>
    <w:rsid w:val="005A256C"/>
    <w:rsid w:val="005A269F"/>
    <w:rsid w:val="005A305E"/>
    <w:rsid w:val="005A30BB"/>
    <w:rsid w:val="005A3215"/>
    <w:rsid w:val="005A3287"/>
    <w:rsid w:val="005A33A4"/>
    <w:rsid w:val="005A383F"/>
    <w:rsid w:val="005A3887"/>
    <w:rsid w:val="005A3CFD"/>
    <w:rsid w:val="005A3E3F"/>
    <w:rsid w:val="005A41AE"/>
    <w:rsid w:val="005A45B5"/>
    <w:rsid w:val="005A4A79"/>
    <w:rsid w:val="005A5348"/>
    <w:rsid w:val="005A5768"/>
    <w:rsid w:val="005A57E3"/>
    <w:rsid w:val="005A5B4A"/>
    <w:rsid w:val="005A6075"/>
    <w:rsid w:val="005A69EA"/>
    <w:rsid w:val="005A6CB7"/>
    <w:rsid w:val="005A70BA"/>
    <w:rsid w:val="005A77C8"/>
    <w:rsid w:val="005A7938"/>
    <w:rsid w:val="005B0542"/>
    <w:rsid w:val="005B0A95"/>
    <w:rsid w:val="005B0AF2"/>
    <w:rsid w:val="005B107A"/>
    <w:rsid w:val="005B177A"/>
    <w:rsid w:val="005B17FA"/>
    <w:rsid w:val="005B1CB3"/>
    <w:rsid w:val="005B2225"/>
    <w:rsid w:val="005B2799"/>
    <w:rsid w:val="005B2B77"/>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0E4C"/>
    <w:rsid w:val="005C12D0"/>
    <w:rsid w:val="005C19BC"/>
    <w:rsid w:val="005C28FA"/>
    <w:rsid w:val="005C2C55"/>
    <w:rsid w:val="005C2CF7"/>
    <w:rsid w:val="005C3191"/>
    <w:rsid w:val="005C3AB6"/>
    <w:rsid w:val="005C40F4"/>
    <w:rsid w:val="005C43BE"/>
    <w:rsid w:val="005C44F3"/>
    <w:rsid w:val="005C4A8F"/>
    <w:rsid w:val="005C5604"/>
    <w:rsid w:val="005C5609"/>
    <w:rsid w:val="005C6B6A"/>
    <w:rsid w:val="005C6EB8"/>
    <w:rsid w:val="005C6F51"/>
    <w:rsid w:val="005C712D"/>
    <w:rsid w:val="005C77DD"/>
    <w:rsid w:val="005C7C75"/>
    <w:rsid w:val="005D0172"/>
    <w:rsid w:val="005D0E4F"/>
    <w:rsid w:val="005D1AEB"/>
    <w:rsid w:val="005D1E32"/>
    <w:rsid w:val="005D206B"/>
    <w:rsid w:val="005D22B7"/>
    <w:rsid w:val="005D2610"/>
    <w:rsid w:val="005D2878"/>
    <w:rsid w:val="005D29D1"/>
    <w:rsid w:val="005D2A84"/>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145E"/>
    <w:rsid w:val="005E181B"/>
    <w:rsid w:val="005E1928"/>
    <w:rsid w:val="005E19E2"/>
    <w:rsid w:val="005E1ADD"/>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81A"/>
    <w:rsid w:val="005E5B3B"/>
    <w:rsid w:val="005E5E7A"/>
    <w:rsid w:val="005E63C2"/>
    <w:rsid w:val="005E6711"/>
    <w:rsid w:val="005E6AA5"/>
    <w:rsid w:val="005E6C31"/>
    <w:rsid w:val="005E775D"/>
    <w:rsid w:val="005F0A43"/>
    <w:rsid w:val="005F0AC0"/>
    <w:rsid w:val="005F1496"/>
    <w:rsid w:val="005F1C60"/>
    <w:rsid w:val="005F1D60"/>
    <w:rsid w:val="005F1DEC"/>
    <w:rsid w:val="005F27BF"/>
    <w:rsid w:val="005F3275"/>
    <w:rsid w:val="005F3E28"/>
    <w:rsid w:val="005F4171"/>
    <w:rsid w:val="005F43A3"/>
    <w:rsid w:val="005F46D6"/>
    <w:rsid w:val="005F48B8"/>
    <w:rsid w:val="005F4DD6"/>
    <w:rsid w:val="005F50D8"/>
    <w:rsid w:val="005F53A1"/>
    <w:rsid w:val="005F5645"/>
    <w:rsid w:val="005F5801"/>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651"/>
    <w:rsid w:val="00601839"/>
    <w:rsid w:val="00601929"/>
    <w:rsid w:val="00602759"/>
    <w:rsid w:val="0060277A"/>
    <w:rsid w:val="00602B7C"/>
    <w:rsid w:val="00603101"/>
    <w:rsid w:val="00603312"/>
    <w:rsid w:val="00603839"/>
    <w:rsid w:val="0060414E"/>
    <w:rsid w:val="0060478C"/>
    <w:rsid w:val="006048B6"/>
    <w:rsid w:val="00604DC7"/>
    <w:rsid w:val="00604E47"/>
    <w:rsid w:val="00604FB9"/>
    <w:rsid w:val="006051E9"/>
    <w:rsid w:val="00605441"/>
    <w:rsid w:val="00605705"/>
    <w:rsid w:val="0060585A"/>
    <w:rsid w:val="00605C81"/>
    <w:rsid w:val="00606970"/>
    <w:rsid w:val="00606A20"/>
    <w:rsid w:val="00606B75"/>
    <w:rsid w:val="00606CD6"/>
    <w:rsid w:val="006070A4"/>
    <w:rsid w:val="00607116"/>
    <w:rsid w:val="006072C6"/>
    <w:rsid w:val="0060785D"/>
    <w:rsid w:val="00607A2E"/>
    <w:rsid w:val="00610A8E"/>
    <w:rsid w:val="00611317"/>
    <w:rsid w:val="00611CD6"/>
    <w:rsid w:val="00611D2D"/>
    <w:rsid w:val="006123A6"/>
    <w:rsid w:val="00612905"/>
    <w:rsid w:val="00612976"/>
    <w:rsid w:val="0061303B"/>
    <w:rsid w:val="006130F7"/>
    <w:rsid w:val="00613509"/>
    <w:rsid w:val="00613946"/>
    <w:rsid w:val="00613AF8"/>
    <w:rsid w:val="00613D8E"/>
    <w:rsid w:val="006142E0"/>
    <w:rsid w:val="00614443"/>
    <w:rsid w:val="006146DC"/>
    <w:rsid w:val="00614DCF"/>
    <w:rsid w:val="00614DE0"/>
    <w:rsid w:val="00614F2E"/>
    <w:rsid w:val="006153EB"/>
    <w:rsid w:val="00616112"/>
    <w:rsid w:val="006161FD"/>
    <w:rsid w:val="006169BE"/>
    <w:rsid w:val="00616C9B"/>
    <w:rsid w:val="00616EAC"/>
    <w:rsid w:val="00617028"/>
    <w:rsid w:val="00617951"/>
    <w:rsid w:val="00617E14"/>
    <w:rsid w:val="00620144"/>
    <w:rsid w:val="006204F4"/>
    <w:rsid w:val="0062054C"/>
    <w:rsid w:val="006205CA"/>
    <w:rsid w:val="0062089F"/>
    <w:rsid w:val="00620E01"/>
    <w:rsid w:val="00621F53"/>
    <w:rsid w:val="00622A69"/>
    <w:rsid w:val="00622E2A"/>
    <w:rsid w:val="00623089"/>
    <w:rsid w:val="0062308E"/>
    <w:rsid w:val="006231A4"/>
    <w:rsid w:val="006233E5"/>
    <w:rsid w:val="006234C4"/>
    <w:rsid w:val="00623B5F"/>
    <w:rsid w:val="00623C6B"/>
    <w:rsid w:val="00623EDB"/>
    <w:rsid w:val="00623F50"/>
    <w:rsid w:val="00624046"/>
    <w:rsid w:val="006242A1"/>
    <w:rsid w:val="00624336"/>
    <w:rsid w:val="006244C9"/>
    <w:rsid w:val="006245F6"/>
    <w:rsid w:val="0062475D"/>
    <w:rsid w:val="00624855"/>
    <w:rsid w:val="0062495F"/>
    <w:rsid w:val="00625C63"/>
    <w:rsid w:val="00625DEA"/>
    <w:rsid w:val="0062660B"/>
    <w:rsid w:val="00626662"/>
    <w:rsid w:val="00626AD1"/>
    <w:rsid w:val="00626F4C"/>
    <w:rsid w:val="0062790A"/>
    <w:rsid w:val="006302B7"/>
    <w:rsid w:val="006304BC"/>
    <w:rsid w:val="00630619"/>
    <w:rsid w:val="00630A59"/>
    <w:rsid w:val="00630D94"/>
    <w:rsid w:val="00630DCE"/>
    <w:rsid w:val="0063120A"/>
    <w:rsid w:val="0063150B"/>
    <w:rsid w:val="00631585"/>
    <w:rsid w:val="00631872"/>
    <w:rsid w:val="00631F00"/>
    <w:rsid w:val="006325CA"/>
    <w:rsid w:val="00632803"/>
    <w:rsid w:val="00632B1F"/>
    <w:rsid w:val="00632F55"/>
    <w:rsid w:val="00632F79"/>
    <w:rsid w:val="006333F4"/>
    <w:rsid w:val="006337DC"/>
    <w:rsid w:val="00633895"/>
    <w:rsid w:val="00633AD2"/>
    <w:rsid w:val="00633F7C"/>
    <w:rsid w:val="006340C5"/>
    <w:rsid w:val="0063414C"/>
    <w:rsid w:val="006341C0"/>
    <w:rsid w:val="006348A9"/>
    <w:rsid w:val="00634ACF"/>
    <w:rsid w:val="00634BE6"/>
    <w:rsid w:val="00635035"/>
    <w:rsid w:val="0063580D"/>
    <w:rsid w:val="00635952"/>
    <w:rsid w:val="00635B12"/>
    <w:rsid w:val="00635BCA"/>
    <w:rsid w:val="00635CAE"/>
    <w:rsid w:val="00635D22"/>
    <w:rsid w:val="0063606C"/>
    <w:rsid w:val="00636258"/>
    <w:rsid w:val="00637240"/>
    <w:rsid w:val="006377CE"/>
    <w:rsid w:val="006406B0"/>
    <w:rsid w:val="00640776"/>
    <w:rsid w:val="0064080C"/>
    <w:rsid w:val="006411C4"/>
    <w:rsid w:val="006424FE"/>
    <w:rsid w:val="00642CD6"/>
    <w:rsid w:val="00643202"/>
    <w:rsid w:val="0064358F"/>
    <w:rsid w:val="00643660"/>
    <w:rsid w:val="00643908"/>
    <w:rsid w:val="00643BBF"/>
    <w:rsid w:val="00644804"/>
    <w:rsid w:val="00644E74"/>
    <w:rsid w:val="006452D8"/>
    <w:rsid w:val="00645612"/>
    <w:rsid w:val="00645BBA"/>
    <w:rsid w:val="00645E77"/>
    <w:rsid w:val="00645FC7"/>
    <w:rsid w:val="0064602A"/>
    <w:rsid w:val="00646099"/>
    <w:rsid w:val="006463D0"/>
    <w:rsid w:val="006467F7"/>
    <w:rsid w:val="00646D67"/>
    <w:rsid w:val="00646D76"/>
    <w:rsid w:val="00647134"/>
    <w:rsid w:val="00647658"/>
    <w:rsid w:val="00650139"/>
    <w:rsid w:val="0065043D"/>
    <w:rsid w:val="00650977"/>
    <w:rsid w:val="00650DAA"/>
    <w:rsid w:val="00650F06"/>
    <w:rsid w:val="00651E5A"/>
    <w:rsid w:val="006520B9"/>
    <w:rsid w:val="00652756"/>
    <w:rsid w:val="006528DA"/>
    <w:rsid w:val="00652AD8"/>
    <w:rsid w:val="00652B79"/>
    <w:rsid w:val="00652CE5"/>
    <w:rsid w:val="0065313E"/>
    <w:rsid w:val="006533C3"/>
    <w:rsid w:val="00653763"/>
    <w:rsid w:val="006537D3"/>
    <w:rsid w:val="00654068"/>
    <w:rsid w:val="00654B38"/>
    <w:rsid w:val="00654B83"/>
    <w:rsid w:val="00654FD5"/>
    <w:rsid w:val="00655061"/>
    <w:rsid w:val="006550BF"/>
    <w:rsid w:val="0065510C"/>
    <w:rsid w:val="006556B2"/>
    <w:rsid w:val="00655ABD"/>
    <w:rsid w:val="00655B63"/>
    <w:rsid w:val="00655C68"/>
    <w:rsid w:val="00656615"/>
    <w:rsid w:val="00656DB4"/>
    <w:rsid w:val="00656E5F"/>
    <w:rsid w:val="006571F6"/>
    <w:rsid w:val="006572DF"/>
    <w:rsid w:val="00657434"/>
    <w:rsid w:val="00657544"/>
    <w:rsid w:val="006576CE"/>
    <w:rsid w:val="00657B95"/>
    <w:rsid w:val="006618CC"/>
    <w:rsid w:val="00662111"/>
    <w:rsid w:val="00662118"/>
    <w:rsid w:val="00662337"/>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79"/>
    <w:rsid w:val="00670388"/>
    <w:rsid w:val="00670F57"/>
    <w:rsid w:val="006716DA"/>
    <w:rsid w:val="00671784"/>
    <w:rsid w:val="0067195A"/>
    <w:rsid w:val="00671C6D"/>
    <w:rsid w:val="00671ED0"/>
    <w:rsid w:val="006720B0"/>
    <w:rsid w:val="00672832"/>
    <w:rsid w:val="006728ED"/>
    <w:rsid w:val="00672DF1"/>
    <w:rsid w:val="006732B1"/>
    <w:rsid w:val="006733AE"/>
    <w:rsid w:val="00673454"/>
    <w:rsid w:val="00673578"/>
    <w:rsid w:val="00673E10"/>
    <w:rsid w:val="006742CE"/>
    <w:rsid w:val="0067446F"/>
    <w:rsid w:val="006745B4"/>
    <w:rsid w:val="006745E1"/>
    <w:rsid w:val="006746A4"/>
    <w:rsid w:val="00674A80"/>
    <w:rsid w:val="00674BBF"/>
    <w:rsid w:val="00674CD8"/>
    <w:rsid w:val="00674FE3"/>
    <w:rsid w:val="00675404"/>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604"/>
    <w:rsid w:val="00683C8A"/>
    <w:rsid w:val="00683D0C"/>
    <w:rsid w:val="0068426A"/>
    <w:rsid w:val="0068436C"/>
    <w:rsid w:val="0068454C"/>
    <w:rsid w:val="00684C2A"/>
    <w:rsid w:val="00685352"/>
    <w:rsid w:val="0068545E"/>
    <w:rsid w:val="00685FD4"/>
    <w:rsid w:val="00686612"/>
    <w:rsid w:val="0068661E"/>
    <w:rsid w:val="006867B7"/>
    <w:rsid w:val="00690089"/>
    <w:rsid w:val="00690986"/>
    <w:rsid w:val="00690A49"/>
    <w:rsid w:val="00690B21"/>
    <w:rsid w:val="00690BB6"/>
    <w:rsid w:val="00690DFC"/>
    <w:rsid w:val="00690FFC"/>
    <w:rsid w:val="00691677"/>
    <w:rsid w:val="00691B30"/>
    <w:rsid w:val="00691C86"/>
    <w:rsid w:val="00691F2F"/>
    <w:rsid w:val="006924A5"/>
    <w:rsid w:val="00692B3C"/>
    <w:rsid w:val="00693D37"/>
    <w:rsid w:val="00693E1F"/>
    <w:rsid w:val="00693ECB"/>
    <w:rsid w:val="006941D1"/>
    <w:rsid w:val="00694334"/>
    <w:rsid w:val="00694797"/>
    <w:rsid w:val="00694C14"/>
    <w:rsid w:val="00695887"/>
    <w:rsid w:val="0069599C"/>
    <w:rsid w:val="006960D9"/>
    <w:rsid w:val="00696DAA"/>
    <w:rsid w:val="00697575"/>
    <w:rsid w:val="00697733"/>
    <w:rsid w:val="00697B63"/>
    <w:rsid w:val="00697BB6"/>
    <w:rsid w:val="006A00D8"/>
    <w:rsid w:val="006A01C4"/>
    <w:rsid w:val="006A031D"/>
    <w:rsid w:val="006A090E"/>
    <w:rsid w:val="006A1314"/>
    <w:rsid w:val="006A1D91"/>
    <w:rsid w:val="006A21B4"/>
    <w:rsid w:val="006A2455"/>
    <w:rsid w:val="006A254E"/>
    <w:rsid w:val="006A25D6"/>
    <w:rsid w:val="006A2AF3"/>
    <w:rsid w:val="006A2C30"/>
    <w:rsid w:val="006A301C"/>
    <w:rsid w:val="006A3E2B"/>
    <w:rsid w:val="006A412A"/>
    <w:rsid w:val="006A44DE"/>
    <w:rsid w:val="006A4DE0"/>
    <w:rsid w:val="006A5123"/>
    <w:rsid w:val="006A5B8F"/>
    <w:rsid w:val="006A5DB8"/>
    <w:rsid w:val="006A6BFF"/>
    <w:rsid w:val="006A6E17"/>
    <w:rsid w:val="006A7AEC"/>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0C5"/>
    <w:rsid w:val="006C065B"/>
    <w:rsid w:val="006C1019"/>
    <w:rsid w:val="006C1B0A"/>
    <w:rsid w:val="006C1F3C"/>
    <w:rsid w:val="006C2BB5"/>
    <w:rsid w:val="006C2BEE"/>
    <w:rsid w:val="006C361F"/>
    <w:rsid w:val="006C37E9"/>
    <w:rsid w:val="006C3AD8"/>
    <w:rsid w:val="006C3C31"/>
    <w:rsid w:val="006C3C6D"/>
    <w:rsid w:val="006C3E82"/>
    <w:rsid w:val="006C3EB4"/>
    <w:rsid w:val="006C3FF5"/>
    <w:rsid w:val="006C4516"/>
    <w:rsid w:val="006C455E"/>
    <w:rsid w:val="006C5949"/>
    <w:rsid w:val="006C5958"/>
    <w:rsid w:val="006C5B4F"/>
    <w:rsid w:val="006C614B"/>
    <w:rsid w:val="006C62AA"/>
    <w:rsid w:val="006C643C"/>
    <w:rsid w:val="006C661D"/>
    <w:rsid w:val="006C6E3A"/>
    <w:rsid w:val="006C6FD7"/>
    <w:rsid w:val="006C750E"/>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166"/>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45F3"/>
    <w:rsid w:val="006E4A2F"/>
    <w:rsid w:val="006E4ED4"/>
    <w:rsid w:val="006E4FF5"/>
    <w:rsid w:val="006E528F"/>
    <w:rsid w:val="006E5CA3"/>
    <w:rsid w:val="006E5E19"/>
    <w:rsid w:val="006E61C3"/>
    <w:rsid w:val="006E6DFC"/>
    <w:rsid w:val="006E6F16"/>
    <w:rsid w:val="006E7094"/>
    <w:rsid w:val="006E745F"/>
    <w:rsid w:val="006E799D"/>
    <w:rsid w:val="006E7C06"/>
    <w:rsid w:val="006F0395"/>
    <w:rsid w:val="006F0593"/>
    <w:rsid w:val="006F05A2"/>
    <w:rsid w:val="006F0653"/>
    <w:rsid w:val="006F0889"/>
    <w:rsid w:val="006F1064"/>
    <w:rsid w:val="006F1977"/>
    <w:rsid w:val="006F1E6F"/>
    <w:rsid w:val="006F1EB7"/>
    <w:rsid w:val="006F2136"/>
    <w:rsid w:val="006F2BD1"/>
    <w:rsid w:val="006F3BB5"/>
    <w:rsid w:val="006F4117"/>
    <w:rsid w:val="006F496D"/>
    <w:rsid w:val="006F4B3E"/>
    <w:rsid w:val="006F52E5"/>
    <w:rsid w:val="006F57D3"/>
    <w:rsid w:val="006F5887"/>
    <w:rsid w:val="006F5A33"/>
    <w:rsid w:val="006F5D96"/>
    <w:rsid w:val="006F6066"/>
    <w:rsid w:val="006F655C"/>
    <w:rsid w:val="006F6850"/>
    <w:rsid w:val="006F68F4"/>
    <w:rsid w:val="006F6A8A"/>
    <w:rsid w:val="006F6BC2"/>
    <w:rsid w:val="006F707E"/>
    <w:rsid w:val="006F7D54"/>
    <w:rsid w:val="007001DC"/>
    <w:rsid w:val="0070064E"/>
    <w:rsid w:val="00700FBF"/>
    <w:rsid w:val="00701F61"/>
    <w:rsid w:val="00702065"/>
    <w:rsid w:val="00702244"/>
    <w:rsid w:val="007025CB"/>
    <w:rsid w:val="00702654"/>
    <w:rsid w:val="007027F6"/>
    <w:rsid w:val="00702A43"/>
    <w:rsid w:val="00702B12"/>
    <w:rsid w:val="007033A2"/>
    <w:rsid w:val="007034AA"/>
    <w:rsid w:val="0070395F"/>
    <w:rsid w:val="00703C9D"/>
    <w:rsid w:val="00703DD3"/>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17EAD"/>
    <w:rsid w:val="007205F8"/>
    <w:rsid w:val="00720A8D"/>
    <w:rsid w:val="00721084"/>
    <w:rsid w:val="00721262"/>
    <w:rsid w:val="00721B62"/>
    <w:rsid w:val="00721D21"/>
    <w:rsid w:val="00721D9B"/>
    <w:rsid w:val="00722121"/>
    <w:rsid w:val="007224B9"/>
    <w:rsid w:val="00722F94"/>
    <w:rsid w:val="0072379D"/>
    <w:rsid w:val="00723AA7"/>
    <w:rsid w:val="00723CD1"/>
    <w:rsid w:val="00723D66"/>
    <w:rsid w:val="00724006"/>
    <w:rsid w:val="0072432E"/>
    <w:rsid w:val="00725FEE"/>
    <w:rsid w:val="00726036"/>
    <w:rsid w:val="00726279"/>
    <w:rsid w:val="007262F4"/>
    <w:rsid w:val="007265BD"/>
    <w:rsid w:val="0072672F"/>
    <w:rsid w:val="00726A9B"/>
    <w:rsid w:val="00727530"/>
    <w:rsid w:val="00730660"/>
    <w:rsid w:val="00730C32"/>
    <w:rsid w:val="0073195A"/>
    <w:rsid w:val="007319BA"/>
    <w:rsid w:val="00731E7C"/>
    <w:rsid w:val="00731E8E"/>
    <w:rsid w:val="00732131"/>
    <w:rsid w:val="00732277"/>
    <w:rsid w:val="0073261C"/>
    <w:rsid w:val="007328E8"/>
    <w:rsid w:val="007329EF"/>
    <w:rsid w:val="00732D60"/>
    <w:rsid w:val="0073325F"/>
    <w:rsid w:val="0073327A"/>
    <w:rsid w:val="00733328"/>
    <w:rsid w:val="00733D89"/>
    <w:rsid w:val="00734100"/>
    <w:rsid w:val="00734EBE"/>
    <w:rsid w:val="00736487"/>
    <w:rsid w:val="0073665E"/>
    <w:rsid w:val="00736DD8"/>
    <w:rsid w:val="00736F02"/>
    <w:rsid w:val="0073754E"/>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45B"/>
    <w:rsid w:val="00745903"/>
    <w:rsid w:val="00745B31"/>
    <w:rsid w:val="00745E55"/>
    <w:rsid w:val="00745E97"/>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1C9"/>
    <w:rsid w:val="0075124A"/>
    <w:rsid w:val="007514B2"/>
    <w:rsid w:val="00751991"/>
    <w:rsid w:val="00751A2A"/>
    <w:rsid w:val="00751B83"/>
    <w:rsid w:val="00752893"/>
    <w:rsid w:val="00752C1F"/>
    <w:rsid w:val="00752C47"/>
    <w:rsid w:val="00752CAA"/>
    <w:rsid w:val="00752E6E"/>
    <w:rsid w:val="0075357E"/>
    <w:rsid w:val="00753654"/>
    <w:rsid w:val="00753766"/>
    <w:rsid w:val="00753874"/>
    <w:rsid w:val="0075393D"/>
    <w:rsid w:val="00753E80"/>
    <w:rsid w:val="00754359"/>
    <w:rsid w:val="00754411"/>
    <w:rsid w:val="00754564"/>
    <w:rsid w:val="00754AF5"/>
    <w:rsid w:val="00754BD9"/>
    <w:rsid w:val="00754E7A"/>
    <w:rsid w:val="0075540C"/>
    <w:rsid w:val="0075552C"/>
    <w:rsid w:val="00755AD0"/>
    <w:rsid w:val="00755DB1"/>
    <w:rsid w:val="0075660C"/>
    <w:rsid w:val="00756C58"/>
    <w:rsid w:val="007574FC"/>
    <w:rsid w:val="0075757A"/>
    <w:rsid w:val="00757632"/>
    <w:rsid w:val="00757800"/>
    <w:rsid w:val="00760975"/>
    <w:rsid w:val="00761063"/>
    <w:rsid w:val="0076146B"/>
    <w:rsid w:val="0076189E"/>
    <w:rsid w:val="00761FDA"/>
    <w:rsid w:val="007621FF"/>
    <w:rsid w:val="007627ED"/>
    <w:rsid w:val="007634E3"/>
    <w:rsid w:val="007639EB"/>
    <w:rsid w:val="00763A0E"/>
    <w:rsid w:val="00764194"/>
    <w:rsid w:val="007642D4"/>
    <w:rsid w:val="00764582"/>
    <w:rsid w:val="0076466E"/>
    <w:rsid w:val="007647EE"/>
    <w:rsid w:val="00765C0F"/>
    <w:rsid w:val="00765E27"/>
    <w:rsid w:val="00765ED3"/>
    <w:rsid w:val="0076607C"/>
    <w:rsid w:val="00766752"/>
    <w:rsid w:val="0076681D"/>
    <w:rsid w:val="00766A65"/>
    <w:rsid w:val="00767011"/>
    <w:rsid w:val="007671F5"/>
    <w:rsid w:val="007676B8"/>
    <w:rsid w:val="00767B80"/>
    <w:rsid w:val="00767BE4"/>
    <w:rsid w:val="007700FD"/>
    <w:rsid w:val="00770704"/>
    <w:rsid w:val="0077175C"/>
    <w:rsid w:val="00771870"/>
    <w:rsid w:val="00771BF9"/>
    <w:rsid w:val="00771D41"/>
    <w:rsid w:val="00771D51"/>
    <w:rsid w:val="00772204"/>
    <w:rsid w:val="0077230A"/>
    <w:rsid w:val="007724A2"/>
    <w:rsid w:val="00772D5C"/>
    <w:rsid w:val="00772F8A"/>
    <w:rsid w:val="007733BC"/>
    <w:rsid w:val="007739C6"/>
    <w:rsid w:val="00773B11"/>
    <w:rsid w:val="00774889"/>
    <w:rsid w:val="00774DA5"/>
    <w:rsid w:val="00774FF5"/>
    <w:rsid w:val="007750B3"/>
    <w:rsid w:val="0077588C"/>
    <w:rsid w:val="00775BD3"/>
    <w:rsid w:val="00775F76"/>
    <w:rsid w:val="00775FFA"/>
    <w:rsid w:val="00776AEA"/>
    <w:rsid w:val="00777518"/>
    <w:rsid w:val="007776A9"/>
    <w:rsid w:val="00777975"/>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DDD"/>
    <w:rsid w:val="00783E1D"/>
    <w:rsid w:val="0078483B"/>
    <w:rsid w:val="00784CB1"/>
    <w:rsid w:val="00784EED"/>
    <w:rsid w:val="007852BD"/>
    <w:rsid w:val="00785900"/>
    <w:rsid w:val="00785A46"/>
    <w:rsid w:val="007862D2"/>
    <w:rsid w:val="00786861"/>
    <w:rsid w:val="00786958"/>
    <w:rsid w:val="00786E71"/>
    <w:rsid w:val="00787815"/>
    <w:rsid w:val="00787D84"/>
    <w:rsid w:val="00787DC5"/>
    <w:rsid w:val="00790562"/>
    <w:rsid w:val="00790F6E"/>
    <w:rsid w:val="00791603"/>
    <w:rsid w:val="0079162F"/>
    <w:rsid w:val="007919CE"/>
    <w:rsid w:val="00791C98"/>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3"/>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855"/>
    <w:rsid w:val="007A5BE7"/>
    <w:rsid w:val="007A5F03"/>
    <w:rsid w:val="007A75D8"/>
    <w:rsid w:val="007A7A96"/>
    <w:rsid w:val="007A7C6B"/>
    <w:rsid w:val="007B00F3"/>
    <w:rsid w:val="007B03AF"/>
    <w:rsid w:val="007B0606"/>
    <w:rsid w:val="007B0937"/>
    <w:rsid w:val="007B0C1B"/>
    <w:rsid w:val="007B0D1F"/>
    <w:rsid w:val="007B1543"/>
    <w:rsid w:val="007B194B"/>
    <w:rsid w:val="007B1AC0"/>
    <w:rsid w:val="007B1AD1"/>
    <w:rsid w:val="007B2582"/>
    <w:rsid w:val="007B270A"/>
    <w:rsid w:val="007B2CE2"/>
    <w:rsid w:val="007B2D3B"/>
    <w:rsid w:val="007B34FF"/>
    <w:rsid w:val="007B3A81"/>
    <w:rsid w:val="007B406F"/>
    <w:rsid w:val="007B4574"/>
    <w:rsid w:val="007B4D52"/>
    <w:rsid w:val="007B52CD"/>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5B81"/>
    <w:rsid w:val="007D6064"/>
    <w:rsid w:val="007D637E"/>
    <w:rsid w:val="007D6C5F"/>
    <w:rsid w:val="007D7175"/>
    <w:rsid w:val="007D7A9A"/>
    <w:rsid w:val="007E03E6"/>
    <w:rsid w:val="007E0E04"/>
    <w:rsid w:val="007E1369"/>
    <w:rsid w:val="007E1A1B"/>
    <w:rsid w:val="007E1A88"/>
    <w:rsid w:val="007E1C1C"/>
    <w:rsid w:val="007E21B2"/>
    <w:rsid w:val="007E2919"/>
    <w:rsid w:val="007E2DBE"/>
    <w:rsid w:val="007E2EA6"/>
    <w:rsid w:val="007E2F40"/>
    <w:rsid w:val="007E2FC7"/>
    <w:rsid w:val="007E32F7"/>
    <w:rsid w:val="007E33AE"/>
    <w:rsid w:val="007E3652"/>
    <w:rsid w:val="007E3945"/>
    <w:rsid w:val="007E4041"/>
    <w:rsid w:val="007E4283"/>
    <w:rsid w:val="007E48E4"/>
    <w:rsid w:val="007E4A6A"/>
    <w:rsid w:val="007E4C88"/>
    <w:rsid w:val="007E4F2C"/>
    <w:rsid w:val="007E5098"/>
    <w:rsid w:val="007E5650"/>
    <w:rsid w:val="007E5813"/>
    <w:rsid w:val="007E585E"/>
    <w:rsid w:val="007E5924"/>
    <w:rsid w:val="007E59EC"/>
    <w:rsid w:val="007E5B7B"/>
    <w:rsid w:val="007E5CC5"/>
    <w:rsid w:val="007E65EF"/>
    <w:rsid w:val="007E6A06"/>
    <w:rsid w:val="007E6C29"/>
    <w:rsid w:val="007E7169"/>
    <w:rsid w:val="007E71B5"/>
    <w:rsid w:val="007E7213"/>
    <w:rsid w:val="007E7651"/>
    <w:rsid w:val="007E7DDF"/>
    <w:rsid w:val="007E7F2D"/>
    <w:rsid w:val="007F0ABF"/>
    <w:rsid w:val="007F0F1A"/>
    <w:rsid w:val="007F0F52"/>
    <w:rsid w:val="007F11C8"/>
    <w:rsid w:val="007F132F"/>
    <w:rsid w:val="007F158F"/>
    <w:rsid w:val="007F15A3"/>
    <w:rsid w:val="007F1784"/>
    <w:rsid w:val="007F1881"/>
    <w:rsid w:val="007F1B98"/>
    <w:rsid w:val="007F1C51"/>
    <w:rsid w:val="007F1CFB"/>
    <w:rsid w:val="007F1D94"/>
    <w:rsid w:val="007F20D4"/>
    <w:rsid w:val="007F220B"/>
    <w:rsid w:val="007F27DD"/>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6F9C"/>
    <w:rsid w:val="008070AC"/>
    <w:rsid w:val="0080714F"/>
    <w:rsid w:val="00807228"/>
    <w:rsid w:val="00807D77"/>
    <w:rsid w:val="008101FD"/>
    <w:rsid w:val="00810882"/>
    <w:rsid w:val="0081096B"/>
    <w:rsid w:val="00810AC0"/>
    <w:rsid w:val="00810D8D"/>
    <w:rsid w:val="00810FF6"/>
    <w:rsid w:val="0081174D"/>
    <w:rsid w:val="00811835"/>
    <w:rsid w:val="008119E0"/>
    <w:rsid w:val="00813DFA"/>
    <w:rsid w:val="00813F2F"/>
    <w:rsid w:val="00814383"/>
    <w:rsid w:val="00814A3B"/>
    <w:rsid w:val="0081581D"/>
    <w:rsid w:val="008159C8"/>
    <w:rsid w:val="0081623E"/>
    <w:rsid w:val="0081647B"/>
    <w:rsid w:val="00816835"/>
    <w:rsid w:val="00816C92"/>
    <w:rsid w:val="00817165"/>
    <w:rsid w:val="008172BE"/>
    <w:rsid w:val="00817B71"/>
    <w:rsid w:val="00820244"/>
    <w:rsid w:val="00820410"/>
    <w:rsid w:val="00821CB1"/>
    <w:rsid w:val="00821DE2"/>
    <w:rsid w:val="008221B3"/>
    <w:rsid w:val="0082248E"/>
    <w:rsid w:val="0082262F"/>
    <w:rsid w:val="00822926"/>
    <w:rsid w:val="00822D59"/>
    <w:rsid w:val="00823E38"/>
    <w:rsid w:val="00824321"/>
    <w:rsid w:val="00824ECF"/>
    <w:rsid w:val="00824FDF"/>
    <w:rsid w:val="00825125"/>
    <w:rsid w:val="008257CC"/>
    <w:rsid w:val="008257F5"/>
    <w:rsid w:val="0082623E"/>
    <w:rsid w:val="0082689F"/>
    <w:rsid w:val="00826A11"/>
    <w:rsid w:val="00826C99"/>
    <w:rsid w:val="00826FBE"/>
    <w:rsid w:val="008273F7"/>
    <w:rsid w:val="008274BF"/>
    <w:rsid w:val="00827AFC"/>
    <w:rsid w:val="0083015A"/>
    <w:rsid w:val="00830BBB"/>
    <w:rsid w:val="00830DC3"/>
    <w:rsid w:val="00831555"/>
    <w:rsid w:val="00831606"/>
    <w:rsid w:val="00831CA0"/>
    <w:rsid w:val="00831E75"/>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BB5"/>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E0F"/>
    <w:rsid w:val="008561A0"/>
    <w:rsid w:val="008563DE"/>
    <w:rsid w:val="00856833"/>
    <w:rsid w:val="00856840"/>
    <w:rsid w:val="00857659"/>
    <w:rsid w:val="00857A0A"/>
    <w:rsid w:val="00860642"/>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FA0"/>
    <w:rsid w:val="00866318"/>
    <w:rsid w:val="008667A6"/>
    <w:rsid w:val="00866C17"/>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77F"/>
    <w:rsid w:val="00873F15"/>
    <w:rsid w:val="00873F8A"/>
    <w:rsid w:val="0087407F"/>
    <w:rsid w:val="00874096"/>
    <w:rsid w:val="00874B9A"/>
    <w:rsid w:val="00874F84"/>
    <w:rsid w:val="008756A4"/>
    <w:rsid w:val="0087572F"/>
    <w:rsid w:val="00875F73"/>
    <w:rsid w:val="00876238"/>
    <w:rsid w:val="00876462"/>
    <w:rsid w:val="00876502"/>
    <w:rsid w:val="0087675C"/>
    <w:rsid w:val="00876A02"/>
    <w:rsid w:val="00876A1F"/>
    <w:rsid w:val="00876CA9"/>
    <w:rsid w:val="00877941"/>
    <w:rsid w:val="00877995"/>
    <w:rsid w:val="008803D4"/>
    <w:rsid w:val="0088053C"/>
    <w:rsid w:val="008807E1"/>
    <w:rsid w:val="00880F30"/>
    <w:rsid w:val="008811B1"/>
    <w:rsid w:val="008811E4"/>
    <w:rsid w:val="00881D7E"/>
    <w:rsid w:val="00881DA0"/>
    <w:rsid w:val="00882269"/>
    <w:rsid w:val="00882580"/>
    <w:rsid w:val="008828A4"/>
    <w:rsid w:val="00882B2E"/>
    <w:rsid w:val="00882D39"/>
    <w:rsid w:val="008833E8"/>
    <w:rsid w:val="00883462"/>
    <w:rsid w:val="00884C69"/>
    <w:rsid w:val="008851B5"/>
    <w:rsid w:val="00886030"/>
    <w:rsid w:val="00886378"/>
    <w:rsid w:val="0088701C"/>
    <w:rsid w:val="008874EA"/>
    <w:rsid w:val="00887A9D"/>
    <w:rsid w:val="00887B48"/>
    <w:rsid w:val="0089012B"/>
    <w:rsid w:val="00890990"/>
    <w:rsid w:val="008911FC"/>
    <w:rsid w:val="0089176E"/>
    <w:rsid w:val="008917E0"/>
    <w:rsid w:val="00891AE5"/>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6FC2"/>
    <w:rsid w:val="00897289"/>
    <w:rsid w:val="0089745D"/>
    <w:rsid w:val="00897529"/>
    <w:rsid w:val="00897BD8"/>
    <w:rsid w:val="008A0720"/>
    <w:rsid w:val="008A0851"/>
    <w:rsid w:val="008A0A4B"/>
    <w:rsid w:val="008A0AB2"/>
    <w:rsid w:val="008A0CFC"/>
    <w:rsid w:val="008A12FE"/>
    <w:rsid w:val="008A1328"/>
    <w:rsid w:val="008A2055"/>
    <w:rsid w:val="008A2434"/>
    <w:rsid w:val="008A28B6"/>
    <w:rsid w:val="008A2BB1"/>
    <w:rsid w:val="008A3187"/>
    <w:rsid w:val="008A3387"/>
    <w:rsid w:val="008A3415"/>
    <w:rsid w:val="008A3466"/>
    <w:rsid w:val="008A389F"/>
    <w:rsid w:val="008A3D02"/>
    <w:rsid w:val="008A45C5"/>
    <w:rsid w:val="008A4717"/>
    <w:rsid w:val="008A48D4"/>
    <w:rsid w:val="008A5422"/>
    <w:rsid w:val="008A5940"/>
    <w:rsid w:val="008A6807"/>
    <w:rsid w:val="008A6E21"/>
    <w:rsid w:val="008A7381"/>
    <w:rsid w:val="008A73B2"/>
    <w:rsid w:val="008A7B90"/>
    <w:rsid w:val="008B043F"/>
    <w:rsid w:val="008B075F"/>
    <w:rsid w:val="008B0808"/>
    <w:rsid w:val="008B0AEC"/>
    <w:rsid w:val="008B0C82"/>
    <w:rsid w:val="008B1213"/>
    <w:rsid w:val="008B1BE0"/>
    <w:rsid w:val="008B1C2D"/>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769"/>
    <w:rsid w:val="008B7AE7"/>
    <w:rsid w:val="008B7B08"/>
    <w:rsid w:val="008C13EA"/>
    <w:rsid w:val="008C13F0"/>
    <w:rsid w:val="008C1425"/>
    <w:rsid w:val="008C14E3"/>
    <w:rsid w:val="008C1F26"/>
    <w:rsid w:val="008C20A9"/>
    <w:rsid w:val="008C2339"/>
    <w:rsid w:val="008C2A3A"/>
    <w:rsid w:val="008C3857"/>
    <w:rsid w:val="008C4C7E"/>
    <w:rsid w:val="008C5791"/>
    <w:rsid w:val="008C5854"/>
    <w:rsid w:val="008C5C46"/>
    <w:rsid w:val="008C6184"/>
    <w:rsid w:val="008C6CBA"/>
    <w:rsid w:val="008C6FF4"/>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80F"/>
    <w:rsid w:val="008E08E0"/>
    <w:rsid w:val="008E0EB8"/>
    <w:rsid w:val="008E10A1"/>
    <w:rsid w:val="008E10A6"/>
    <w:rsid w:val="008E1271"/>
    <w:rsid w:val="008E1579"/>
    <w:rsid w:val="008E1694"/>
    <w:rsid w:val="008E1B36"/>
    <w:rsid w:val="008E1B6F"/>
    <w:rsid w:val="008E2251"/>
    <w:rsid w:val="008E24B3"/>
    <w:rsid w:val="008E24CA"/>
    <w:rsid w:val="008E273E"/>
    <w:rsid w:val="008E2F6E"/>
    <w:rsid w:val="008E31AA"/>
    <w:rsid w:val="008E38AD"/>
    <w:rsid w:val="008E3EEC"/>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38A8"/>
    <w:rsid w:val="008F4387"/>
    <w:rsid w:val="008F48C2"/>
    <w:rsid w:val="008F4D34"/>
    <w:rsid w:val="008F5840"/>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57E"/>
    <w:rsid w:val="00902B96"/>
    <w:rsid w:val="00903802"/>
    <w:rsid w:val="00903D22"/>
    <w:rsid w:val="00904D52"/>
    <w:rsid w:val="00904E4D"/>
    <w:rsid w:val="0090583F"/>
    <w:rsid w:val="00905BD0"/>
    <w:rsid w:val="00906450"/>
    <w:rsid w:val="009067BE"/>
    <w:rsid w:val="0090696D"/>
    <w:rsid w:val="00906CD6"/>
    <w:rsid w:val="00906E4D"/>
    <w:rsid w:val="00906F31"/>
    <w:rsid w:val="009078B3"/>
    <w:rsid w:val="00907A77"/>
    <w:rsid w:val="00907E00"/>
    <w:rsid w:val="00907E44"/>
    <w:rsid w:val="009102DB"/>
    <w:rsid w:val="00910798"/>
    <w:rsid w:val="0091088D"/>
    <w:rsid w:val="00910D0B"/>
    <w:rsid w:val="00910FC9"/>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48EC"/>
    <w:rsid w:val="009154AC"/>
    <w:rsid w:val="00915757"/>
    <w:rsid w:val="00915816"/>
    <w:rsid w:val="009159B3"/>
    <w:rsid w:val="00916181"/>
    <w:rsid w:val="009167BB"/>
    <w:rsid w:val="00916AB1"/>
    <w:rsid w:val="00916BE7"/>
    <w:rsid w:val="00917180"/>
    <w:rsid w:val="0091743F"/>
    <w:rsid w:val="00917851"/>
    <w:rsid w:val="00920498"/>
    <w:rsid w:val="009204C5"/>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FCC"/>
    <w:rsid w:val="0092663A"/>
    <w:rsid w:val="009266E7"/>
    <w:rsid w:val="00926DA7"/>
    <w:rsid w:val="00926F0B"/>
    <w:rsid w:val="009279AF"/>
    <w:rsid w:val="00927AC8"/>
    <w:rsid w:val="00927F8B"/>
    <w:rsid w:val="00930007"/>
    <w:rsid w:val="009302D0"/>
    <w:rsid w:val="0093094D"/>
    <w:rsid w:val="0093097D"/>
    <w:rsid w:val="00931522"/>
    <w:rsid w:val="00931672"/>
    <w:rsid w:val="009328C7"/>
    <w:rsid w:val="00932D07"/>
    <w:rsid w:val="009336EC"/>
    <w:rsid w:val="00933997"/>
    <w:rsid w:val="00933F56"/>
    <w:rsid w:val="009349A7"/>
    <w:rsid w:val="00934C13"/>
    <w:rsid w:val="00934C90"/>
    <w:rsid w:val="00934CF7"/>
    <w:rsid w:val="00935228"/>
    <w:rsid w:val="009355A2"/>
    <w:rsid w:val="00935D20"/>
    <w:rsid w:val="00935F9E"/>
    <w:rsid w:val="009360AC"/>
    <w:rsid w:val="00936D98"/>
    <w:rsid w:val="00937779"/>
    <w:rsid w:val="00940200"/>
    <w:rsid w:val="00940314"/>
    <w:rsid w:val="00940BCF"/>
    <w:rsid w:val="0094130D"/>
    <w:rsid w:val="009414EB"/>
    <w:rsid w:val="009417A3"/>
    <w:rsid w:val="00942C80"/>
    <w:rsid w:val="00942D0A"/>
    <w:rsid w:val="00943197"/>
    <w:rsid w:val="009435F2"/>
    <w:rsid w:val="00943619"/>
    <w:rsid w:val="00943B2B"/>
    <w:rsid w:val="00943E86"/>
    <w:rsid w:val="00943FAC"/>
    <w:rsid w:val="00944341"/>
    <w:rsid w:val="00945180"/>
    <w:rsid w:val="00945339"/>
    <w:rsid w:val="0094542C"/>
    <w:rsid w:val="0094590C"/>
    <w:rsid w:val="00946355"/>
    <w:rsid w:val="009468B7"/>
    <w:rsid w:val="00946B02"/>
    <w:rsid w:val="0094724E"/>
    <w:rsid w:val="009474C2"/>
    <w:rsid w:val="009476FE"/>
    <w:rsid w:val="00947BE6"/>
    <w:rsid w:val="00947E54"/>
    <w:rsid w:val="0095026C"/>
    <w:rsid w:val="0095043B"/>
    <w:rsid w:val="0095048D"/>
    <w:rsid w:val="00951355"/>
    <w:rsid w:val="009517F9"/>
    <w:rsid w:val="00951ADB"/>
    <w:rsid w:val="00952564"/>
    <w:rsid w:val="00952A22"/>
    <w:rsid w:val="0095380C"/>
    <w:rsid w:val="0095399D"/>
    <w:rsid w:val="00953BAB"/>
    <w:rsid w:val="00953F85"/>
    <w:rsid w:val="00954353"/>
    <w:rsid w:val="009543F7"/>
    <w:rsid w:val="009544CF"/>
    <w:rsid w:val="0095463C"/>
    <w:rsid w:val="00954FFA"/>
    <w:rsid w:val="00955C0A"/>
    <w:rsid w:val="00955C4F"/>
    <w:rsid w:val="009563D9"/>
    <w:rsid w:val="00956913"/>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4F18"/>
    <w:rsid w:val="009657F1"/>
    <w:rsid w:val="0096625D"/>
    <w:rsid w:val="0096628D"/>
    <w:rsid w:val="0096691B"/>
    <w:rsid w:val="00966AFE"/>
    <w:rsid w:val="00966DAD"/>
    <w:rsid w:val="00966F1E"/>
    <w:rsid w:val="00967042"/>
    <w:rsid w:val="009671D2"/>
    <w:rsid w:val="009677CB"/>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83"/>
    <w:rsid w:val="00976068"/>
    <w:rsid w:val="009760D0"/>
    <w:rsid w:val="009762F2"/>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440E"/>
    <w:rsid w:val="009846C0"/>
    <w:rsid w:val="00985531"/>
    <w:rsid w:val="009856B7"/>
    <w:rsid w:val="009858DD"/>
    <w:rsid w:val="00985AB7"/>
    <w:rsid w:val="00985F28"/>
    <w:rsid w:val="00986149"/>
    <w:rsid w:val="00986157"/>
    <w:rsid w:val="00986176"/>
    <w:rsid w:val="00986308"/>
    <w:rsid w:val="009868C8"/>
    <w:rsid w:val="00986E7F"/>
    <w:rsid w:val="00987536"/>
    <w:rsid w:val="009876C1"/>
    <w:rsid w:val="0098781E"/>
    <w:rsid w:val="009878EC"/>
    <w:rsid w:val="00990103"/>
    <w:rsid w:val="0099038E"/>
    <w:rsid w:val="009906EE"/>
    <w:rsid w:val="00990831"/>
    <w:rsid w:val="00990BD5"/>
    <w:rsid w:val="00990F29"/>
    <w:rsid w:val="0099136F"/>
    <w:rsid w:val="00991506"/>
    <w:rsid w:val="0099158C"/>
    <w:rsid w:val="00991860"/>
    <w:rsid w:val="0099196F"/>
    <w:rsid w:val="009919CA"/>
    <w:rsid w:val="00992B98"/>
    <w:rsid w:val="0099359F"/>
    <w:rsid w:val="00993ECA"/>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722"/>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869"/>
    <w:rsid w:val="009A5520"/>
    <w:rsid w:val="009A55DD"/>
    <w:rsid w:val="009A5837"/>
    <w:rsid w:val="009A58A4"/>
    <w:rsid w:val="009A6472"/>
    <w:rsid w:val="009A690D"/>
    <w:rsid w:val="009A6A6B"/>
    <w:rsid w:val="009A7269"/>
    <w:rsid w:val="009A7297"/>
    <w:rsid w:val="009A74A6"/>
    <w:rsid w:val="009A7969"/>
    <w:rsid w:val="009A7F58"/>
    <w:rsid w:val="009A7FA2"/>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0EE"/>
    <w:rsid w:val="009B52B5"/>
    <w:rsid w:val="009B567A"/>
    <w:rsid w:val="009B57EF"/>
    <w:rsid w:val="009B58CA"/>
    <w:rsid w:val="009B5B85"/>
    <w:rsid w:val="009B5F52"/>
    <w:rsid w:val="009B617F"/>
    <w:rsid w:val="009B6DCF"/>
    <w:rsid w:val="009B7204"/>
    <w:rsid w:val="009B7CB0"/>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84F"/>
    <w:rsid w:val="009C5980"/>
    <w:rsid w:val="009C5A52"/>
    <w:rsid w:val="009C6006"/>
    <w:rsid w:val="009C68C6"/>
    <w:rsid w:val="009C6943"/>
    <w:rsid w:val="009C696B"/>
    <w:rsid w:val="009C6E1A"/>
    <w:rsid w:val="009C6E96"/>
    <w:rsid w:val="009C7320"/>
    <w:rsid w:val="009C7855"/>
    <w:rsid w:val="009D00BD"/>
    <w:rsid w:val="009D0729"/>
    <w:rsid w:val="009D0E2E"/>
    <w:rsid w:val="009D0F66"/>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64"/>
    <w:rsid w:val="009D5BAB"/>
    <w:rsid w:val="009D5CDC"/>
    <w:rsid w:val="009D6A0A"/>
    <w:rsid w:val="009D6BD6"/>
    <w:rsid w:val="009D7657"/>
    <w:rsid w:val="009D7768"/>
    <w:rsid w:val="009D7AD7"/>
    <w:rsid w:val="009D7FB4"/>
    <w:rsid w:val="009E016F"/>
    <w:rsid w:val="009E058F"/>
    <w:rsid w:val="009E0A9E"/>
    <w:rsid w:val="009E19A2"/>
    <w:rsid w:val="009E1D83"/>
    <w:rsid w:val="009E3AFD"/>
    <w:rsid w:val="009E3CDD"/>
    <w:rsid w:val="009E41CA"/>
    <w:rsid w:val="009E4221"/>
    <w:rsid w:val="009E4B16"/>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6B3"/>
    <w:rsid w:val="00A00466"/>
    <w:rsid w:val="00A005B0"/>
    <w:rsid w:val="00A00DE6"/>
    <w:rsid w:val="00A00EEA"/>
    <w:rsid w:val="00A01102"/>
    <w:rsid w:val="00A01350"/>
    <w:rsid w:val="00A01448"/>
    <w:rsid w:val="00A01D8E"/>
    <w:rsid w:val="00A01F17"/>
    <w:rsid w:val="00A022A5"/>
    <w:rsid w:val="00A025FB"/>
    <w:rsid w:val="00A02D3B"/>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286"/>
    <w:rsid w:val="00A07A48"/>
    <w:rsid w:val="00A07D4F"/>
    <w:rsid w:val="00A100CF"/>
    <w:rsid w:val="00A108EE"/>
    <w:rsid w:val="00A10A52"/>
    <w:rsid w:val="00A10BB8"/>
    <w:rsid w:val="00A11361"/>
    <w:rsid w:val="00A11367"/>
    <w:rsid w:val="00A11F54"/>
    <w:rsid w:val="00A12028"/>
    <w:rsid w:val="00A1287B"/>
    <w:rsid w:val="00A133FE"/>
    <w:rsid w:val="00A137E4"/>
    <w:rsid w:val="00A13C8D"/>
    <w:rsid w:val="00A14813"/>
    <w:rsid w:val="00A14EE7"/>
    <w:rsid w:val="00A15157"/>
    <w:rsid w:val="00A1566A"/>
    <w:rsid w:val="00A156D3"/>
    <w:rsid w:val="00A15833"/>
    <w:rsid w:val="00A15C08"/>
    <w:rsid w:val="00A165BF"/>
    <w:rsid w:val="00A16E44"/>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3283"/>
    <w:rsid w:val="00A237A2"/>
    <w:rsid w:val="00A23952"/>
    <w:rsid w:val="00A2461C"/>
    <w:rsid w:val="00A24833"/>
    <w:rsid w:val="00A248A0"/>
    <w:rsid w:val="00A24C05"/>
    <w:rsid w:val="00A24EB4"/>
    <w:rsid w:val="00A25294"/>
    <w:rsid w:val="00A254EE"/>
    <w:rsid w:val="00A25BE7"/>
    <w:rsid w:val="00A26CBD"/>
    <w:rsid w:val="00A26F64"/>
    <w:rsid w:val="00A27008"/>
    <w:rsid w:val="00A27620"/>
    <w:rsid w:val="00A27850"/>
    <w:rsid w:val="00A27ABE"/>
    <w:rsid w:val="00A27CDF"/>
    <w:rsid w:val="00A27D20"/>
    <w:rsid w:val="00A304E2"/>
    <w:rsid w:val="00A3098E"/>
    <w:rsid w:val="00A309C6"/>
    <w:rsid w:val="00A30A5E"/>
    <w:rsid w:val="00A30D13"/>
    <w:rsid w:val="00A310FC"/>
    <w:rsid w:val="00A31142"/>
    <w:rsid w:val="00A319D0"/>
    <w:rsid w:val="00A32316"/>
    <w:rsid w:val="00A32CBB"/>
    <w:rsid w:val="00A33172"/>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6E4"/>
    <w:rsid w:val="00A368B4"/>
    <w:rsid w:val="00A371B4"/>
    <w:rsid w:val="00A377C4"/>
    <w:rsid w:val="00A377F2"/>
    <w:rsid w:val="00A402E9"/>
    <w:rsid w:val="00A40607"/>
    <w:rsid w:val="00A407A1"/>
    <w:rsid w:val="00A40A3B"/>
    <w:rsid w:val="00A40AAC"/>
    <w:rsid w:val="00A40EE8"/>
    <w:rsid w:val="00A42358"/>
    <w:rsid w:val="00A42A2B"/>
    <w:rsid w:val="00A42C47"/>
    <w:rsid w:val="00A42D2E"/>
    <w:rsid w:val="00A43644"/>
    <w:rsid w:val="00A4376F"/>
    <w:rsid w:val="00A43D47"/>
    <w:rsid w:val="00A43F1F"/>
    <w:rsid w:val="00A449E1"/>
    <w:rsid w:val="00A4549F"/>
    <w:rsid w:val="00A45847"/>
    <w:rsid w:val="00A45899"/>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0DCA"/>
    <w:rsid w:val="00A516B5"/>
    <w:rsid w:val="00A517BC"/>
    <w:rsid w:val="00A51D0B"/>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49C"/>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5A"/>
    <w:rsid w:val="00A60E67"/>
    <w:rsid w:val="00A60F9A"/>
    <w:rsid w:val="00A613BE"/>
    <w:rsid w:val="00A61429"/>
    <w:rsid w:val="00A61514"/>
    <w:rsid w:val="00A61645"/>
    <w:rsid w:val="00A61A77"/>
    <w:rsid w:val="00A61CA3"/>
    <w:rsid w:val="00A61E37"/>
    <w:rsid w:val="00A62080"/>
    <w:rsid w:val="00A6226D"/>
    <w:rsid w:val="00A62340"/>
    <w:rsid w:val="00A62A41"/>
    <w:rsid w:val="00A62B8D"/>
    <w:rsid w:val="00A630A2"/>
    <w:rsid w:val="00A632B8"/>
    <w:rsid w:val="00A63BF3"/>
    <w:rsid w:val="00A64583"/>
    <w:rsid w:val="00A64942"/>
    <w:rsid w:val="00A649E2"/>
    <w:rsid w:val="00A64C88"/>
    <w:rsid w:val="00A65023"/>
    <w:rsid w:val="00A65162"/>
    <w:rsid w:val="00A654B0"/>
    <w:rsid w:val="00A6565A"/>
    <w:rsid w:val="00A65911"/>
    <w:rsid w:val="00A65A57"/>
    <w:rsid w:val="00A66142"/>
    <w:rsid w:val="00A6643C"/>
    <w:rsid w:val="00A666C4"/>
    <w:rsid w:val="00A66B02"/>
    <w:rsid w:val="00A66B9D"/>
    <w:rsid w:val="00A66DB4"/>
    <w:rsid w:val="00A67102"/>
    <w:rsid w:val="00A67544"/>
    <w:rsid w:val="00A67BF0"/>
    <w:rsid w:val="00A7075B"/>
    <w:rsid w:val="00A70AC2"/>
    <w:rsid w:val="00A71CE6"/>
    <w:rsid w:val="00A71D23"/>
    <w:rsid w:val="00A71FBC"/>
    <w:rsid w:val="00A721BD"/>
    <w:rsid w:val="00A72B89"/>
    <w:rsid w:val="00A7333A"/>
    <w:rsid w:val="00A73D0D"/>
    <w:rsid w:val="00A747B6"/>
    <w:rsid w:val="00A74A92"/>
    <w:rsid w:val="00A7541E"/>
    <w:rsid w:val="00A754CA"/>
    <w:rsid w:val="00A75BB8"/>
    <w:rsid w:val="00A75CC1"/>
    <w:rsid w:val="00A75E88"/>
    <w:rsid w:val="00A76BF9"/>
    <w:rsid w:val="00A80166"/>
    <w:rsid w:val="00A8056E"/>
    <w:rsid w:val="00A80751"/>
    <w:rsid w:val="00A80FD0"/>
    <w:rsid w:val="00A818EC"/>
    <w:rsid w:val="00A81CAC"/>
    <w:rsid w:val="00A81D3C"/>
    <w:rsid w:val="00A81F9D"/>
    <w:rsid w:val="00A8298A"/>
    <w:rsid w:val="00A82A46"/>
    <w:rsid w:val="00A82D58"/>
    <w:rsid w:val="00A82FDE"/>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A2E"/>
    <w:rsid w:val="00A86BBF"/>
    <w:rsid w:val="00A86D63"/>
    <w:rsid w:val="00A87797"/>
    <w:rsid w:val="00A8780B"/>
    <w:rsid w:val="00A878F8"/>
    <w:rsid w:val="00A87B8B"/>
    <w:rsid w:val="00A9010F"/>
    <w:rsid w:val="00A90CAC"/>
    <w:rsid w:val="00A90E72"/>
    <w:rsid w:val="00A9195D"/>
    <w:rsid w:val="00A92157"/>
    <w:rsid w:val="00A922A2"/>
    <w:rsid w:val="00A925D3"/>
    <w:rsid w:val="00A92ECF"/>
    <w:rsid w:val="00A93114"/>
    <w:rsid w:val="00A9319F"/>
    <w:rsid w:val="00A9327B"/>
    <w:rsid w:val="00A93ACA"/>
    <w:rsid w:val="00A93B2D"/>
    <w:rsid w:val="00A93B69"/>
    <w:rsid w:val="00A941CE"/>
    <w:rsid w:val="00A94BCF"/>
    <w:rsid w:val="00A94EA2"/>
    <w:rsid w:val="00A9586E"/>
    <w:rsid w:val="00A959A0"/>
    <w:rsid w:val="00A95B03"/>
    <w:rsid w:val="00A95DFA"/>
    <w:rsid w:val="00A963C7"/>
    <w:rsid w:val="00A96555"/>
    <w:rsid w:val="00A965B0"/>
    <w:rsid w:val="00A965CF"/>
    <w:rsid w:val="00A965E7"/>
    <w:rsid w:val="00A96B33"/>
    <w:rsid w:val="00A96E59"/>
    <w:rsid w:val="00A973BA"/>
    <w:rsid w:val="00A97573"/>
    <w:rsid w:val="00A97A3B"/>
    <w:rsid w:val="00A97F2D"/>
    <w:rsid w:val="00AA0A92"/>
    <w:rsid w:val="00AA1626"/>
    <w:rsid w:val="00AA1691"/>
    <w:rsid w:val="00AA1C25"/>
    <w:rsid w:val="00AA1C98"/>
    <w:rsid w:val="00AA1F3B"/>
    <w:rsid w:val="00AA2442"/>
    <w:rsid w:val="00AA2B1C"/>
    <w:rsid w:val="00AA351A"/>
    <w:rsid w:val="00AA3827"/>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2D5"/>
    <w:rsid w:val="00AC1B3C"/>
    <w:rsid w:val="00AC1EAB"/>
    <w:rsid w:val="00AC27EA"/>
    <w:rsid w:val="00AC2829"/>
    <w:rsid w:val="00AC2CF2"/>
    <w:rsid w:val="00AC2F83"/>
    <w:rsid w:val="00AC2FA1"/>
    <w:rsid w:val="00AC3305"/>
    <w:rsid w:val="00AC43C6"/>
    <w:rsid w:val="00AC4557"/>
    <w:rsid w:val="00AC45AE"/>
    <w:rsid w:val="00AC49A7"/>
    <w:rsid w:val="00AC4C93"/>
    <w:rsid w:val="00AC4EB3"/>
    <w:rsid w:val="00AC4FBF"/>
    <w:rsid w:val="00AC52A8"/>
    <w:rsid w:val="00AC557C"/>
    <w:rsid w:val="00AC6496"/>
    <w:rsid w:val="00AC74DA"/>
    <w:rsid w:val="00AC75FC"/>
    <w:rsid w:val="00AC7A2B"/>
    <w:rsid w:val="00AC7C25"/>
    <w:rsid w:val="00AC7F1C"/>
    <w:rsid w:val="00AD01DD"/>
    <w:rsid w:val="00AD061F"/>
    <w:rsid w:val="00AD0A51"/>
    <w:rsid w:val="00AD0AB8"/>
    <w:rsid w:val="00AD0B37"/>
    <w:rsid w:val="00AD0E8E"/>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6ED0"/>
    <w:rsid w:val="00AD7305"/>
    <w:rsid w:val="00AD7E64"/>
    <w:rsid w:val="00AD7F38"/>
    <w:rsid w:val="00AE0633"/>
    <w:rsid w:val="00AE0C56"/>
    <w:rsid w:val="00AE13E3"/>
    <w:rsid w:val="00AE149E"/>
    <w:rsid w:val="00AE1640"/>
    <w:rsid w:val="00AE16D1"/>
    <w:rsid w:val="00AE197B"/>
    <w:rsid w:val="00AE22F2"/>
    <w:rsid w:val="00AE271A"/>
    <w:rsid w:val="00AE29FC"/>
    <w:rsid w:val="00AE2F3F"/>
    <w:rsid w:val="00AE3258"/>
    <w:rsid w:val="00AE3A0D"/>
    <w:rsid w:val="00AE3A94"/>
    <w:rsid w:val="00AE3B4E"/>
    <w:rsid w:val="00AE4218"/>
    <w:rsid w:val="00AE466E"/>
    <w:rsid w:val="00AE4A00"/>
    <w:rsid w:val="00AE536F"/>
    <w:rsid w:val="00AE59EC"/>
    <w:rsid w:val="00AE5A88"/>
    <w:rsid w:val="00AE5D42"/>
    <w:rsid w:val="00AE5EC6"/>
    <w:rsid w:val="00AE67B3"/>
    <w:rsid w:val="00AE6868"/>
    <w:rsid w:val="00AE706A"/>
    <w:rsid w:val="00AE7864"/>
    <w:rsid w:val="00AE7949"/>
    <w:rsid w:val="00AE799D"/>
    <w:rsid w:val="00AE7F3C"/>
    <w:rsid w:val="00AF0FD3"/>
    <w:rsid w:val="00AF1132"/>
    <w:rsid w:val="00AF11A4"/>
    <w:rsid w:val="00AF15D2"/>
    <w:rsid w:val="00AF18F2"/>
    <w:rsid w:val="00AF212C"/>
    <w:rsid w:val="00AF23AC"/>
    <w:rsid w:val="00AF25D5"/>
    <w:rsid w:val="00AF2915"/>
    <w:rsid w:val="00AF2989"/>
    <w:rsid w:val="00AF301D"/>
    <w:rsid w:val="00AF3199"/>
    <w:rsid w:val="00AF3669"/>
    <w:rsid w:val="00AF3A22"/>
    <w:rsid w:val="00AF3A8A"/>
    <w:rsid w:val="00AF3DBB"/>
    <w:rsid w:val="00AF4EA8"/>
    <w:rsid w:val="00AF5194"/>
    <w:rsid w:val="00AF521A"/>
    <w:rsid w:val="00AF53EF"/>
    <w:rsid w:val="00AF591A"/>
    <w:rsid w:val="00AF593B"/>
    <w:rsid w:val="00AF5A1E"/>
    <w:rsid w:val="00AF5AC6"/>
    <w:rsid w:val="00AF5CF2"/>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D9B"/>
    <w:rsid w:val="00B03F37"/>
    <w:rsid w:val="00B040B2"/>
    <w:rsid w:val="00B04469"/>
    <w:rsid w:val="00B04470"/>
    <w:rsid w:val="00B04E55"/>
    <w:rsid w:val="00B04EF2"/>
    <w:rsid w:val="00B051D5"/>
    <w:rsid w:val="00B05291"/>
    <w:rsid w:val="00B05C15"/>
    <w:rsid w:val="00B06096"/>
    <w:rsid w:val="00B06260"/>
    <w:rsid w:val="00B06E85"/>
    <w:rsid w:val="00B06EEB"/>
    <w:rsid w:val="00B0791B"/>
    <w:rsid w:val="00B07FE8"/>
    <w:rsid w:val="00B10558"/>
    <w:rsid w:val="00B10A8E"/>
    <w:rsid w:val="00B10B36"/>
    <w:rsid w:val="00B113DD"/>
    <w:rsid w:val="00B115B7"/>
    <w:rsid w:val="00B11DF8"/>
    <w:rsid w:val="00B126D0"/>
    <w:rsid w:val="00B12761"/>
    <w:rsid w:val="00B12D3E"/>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17861"/>
    <w:rsid w:val="00B17BAF"/>
    <w:rsid w:val="00B209A1"/>
    <w:rsid w:val="00B20F25"/>
    <w:rsid w:val="00B2168F"/>
    <w:rsid w:val="00B21B6A"/>
    <w:rsid w:val="00B22156"/>
    <w:rsid w:val="00B227D4"/>
    <w:rsid w:val="00B22C0D"/>
    <w:rsid w:val="00B2321D"/>
    <w:rsid w:val="00B23338"/>
    <w:rsid w:val="00B23361"/>
    <w:rsid w:val="00B238F3"/>
    <w:rsid w:val="00B23AF4"/>
    <w:rsid w:val="00B23C15"/>
    <w:rsid w:val="00B23F8D"/>
    <w:rsid w:val="00B2452A"/>
    <w:rsid w:val="00B24606"/>
    <w:rsid w:val="00B24CC9"/>
    <w:rsid w:val="00B24CEC"/>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312"/>
    <w:rsid w:val="00B37D97"/>
    <w:rsid w:val="00B37F2E"/>
    <w:rsid w:val="00B40150"/>
    <w:rsid w:val="00B404E2"/>
    <w:rsid w:val="00B40F50"/>
    <w:rsid w:val="00B411BD"/>
    <w:rsid w:val="00B4135E"/>
    <w:rsid w:val="00B41371"/>
    <w:rsid w:val="00B41559"/>
    <w:rsid w:val="00B418E8"/>
    <w:rsid w:val="00B41B39"/>
    <w:rsid w:val="00B41D89"/>
    <w:rsid w:val="00B42285"/>
    <w:rsid w:val="00B4274B"/>
    <w:rsid w:val="00B42E08"/>
    <w:rsid w:val="00B42E88"/>
    <w:rsid w:val="00B4302B"/>
    <w:rsid w:val="00B435B1"/>
    <w:rsid w:val="00B4367F"/>
    <w:rsid w:val="00B4389E"/>
    <w:rsid w:val="00B438BA"/>
    <w:rsid w:val="00B43B80"/>
    <w:rsid w:val="00B43E12"/>
    <w:rsid w:val="00B449E3"/>
    <w:rsid w:val="00B44F99"/>
    <w:rsid w:val="00B454DF"/>
    <w:rsid w:val="00B45701"/>
    <w:rsid w:val="00B45876"/>
    <w:rsid w:val="00B45927"/>
    <w:rsid w:val="00B462A3"/>
    <w:rsid w:val="00B46682"/>
    <w:rsid w:val="00B4688B"/>
    <w:rsid w:val="00B46D80"/>
    <w:rsid w:val="00B46EB3"/>
    <w:rsid w:val="00B4701B"/>
    <w:rsid w:val="00B470F7"/>
    <w:rsid w:val="00B47136"/>
    <w:rsid w:val="00B47F50"/>
    <w:rsid w:val="00B47F64"/>
    <w:rsid w:val="00B50399"/>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A2E"/>
    <w:rsid w:val="00B56CFC"/>
    <w:rsid w:val="00B57777"/>
    <w:rsid w:val="00B57A17"/>
    <w:rsid w:val="00B60A65"/>
    <w:rsid w:val="00B60E46"/>
    <w:rsid w:val="00B6140E"/>
    <w:rsid w:val="00B614D0"/>
    <w:rsid w:val="00B61BE2"/>
    <w:rsid w:val="00B6213D"/>
    <w:rsid w:val="00B621E2"/>
    <w:rsid w:val="00B6266F"/>
    <w:rsid w:val="00B6285D"/>
    <w:rsid w:val="00B62E0B"/>
    <w:rsid w:val="00B62E8B"/>
    <w:rsid w:val="00B639D5"/>
    <w:rsid w:val="00B63C32"/>
    <w:rsid w:val="00B641ED"/>
    <w:rsid w:val="00B64434"/>
    <w:rsid w:val="00B65826"/>
    <w:rsid w:val="00B659FF"/>
    <w:rsid w:val="00B65AE0"/>
    <w:rsid w:val="00B65C3E"/>
    <w:rsid w:val="00B66039"/>
    <w:rsid w:val="00B663BD"/>
    <w:rsid w:val="00B66C36"/>
    <w:rsid w:val="00B7065A"/>
    <w:rsid w:val="00B70717"/>
    <w:rsid w:val="00B708B5"/>
    <w:rsid w:val="00B70D1B"/>
    <w:rsid w:val="00B711CE"/>
    <w:rsid w:val="00B712E5"/>
    <w:rsid w:val="00B71761"/>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33A"/>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6F33"/>
    <w:rsid w:val="00B875C7"/>
    <w:rsid w:val="00B87F00"/>
    <w:rsid w:val="00B900E0"/>
    <w:rsid w:val="00B90305"/>
    <w:rsid w:val="00B90D10"/>
    <w:rsid w:val="00B90FBF"/>
    <w:rsid w:val="00B90FE5"/>
    <w:rsid w:val="00B911A8"/>
    <w:rsid w:val="00B919AD"/>
    <w:rsid w:val="00B91A2B"/>
    <w:rsid w:val="00B927D3"/>
    <w:rsid w:val="00B92BC8"/>
    <w:rsid w:val="00B92CDB"/>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BD"/>
    <w:rsid w:val="00B97E21"/>
    <w:rsid w:val="00BA03D7"/>
    <w:rsid w:val="00BA0632"/>
    <w:rsid w:val="00BA08D2"/>
    <w:rsid w:val="00BA09D9"/>
    <w:rsid w:val="00BA0AAA"/>
    <w:rsid w:val="00BA0DFB"/>
    <w:rsid w:val="00BA10D4"/>
    <w:rsid w:val="00BA1EB0"/>
    <w:rsid w:val="00BA284E"/>
    <w:rsid w:val="00BA2FEF"/>
    <w:rsid w:val="00BA3916"/>
    <w:rsid w:val="00BA47F1"/>
    <w:rsid w:val="00BA4923"/>
    <w:rsid w:val="00BA49F8"/>
    <w:rsid w:val="00BA5307"/>
    <w:rsid w:val="00BA5695"/>
    <w:rsid w:val="00BA5767"/>
    <w:rsid w:val="00BA57A9"/>
    <w:rsid w:val="00BA581B"/>
    <w:rsid w:val="00BA6010"/>
    <w:rsid w:val="00BA60C0"/>
    <w:rsid w:val="00BA6311"/>
    <w:rsid w:val="00BA66AB"/>
    <w:rsid w:val="00BA6AF8"/>
    <w:rsid w:val="00BA7D29"/>
    <w:rsid w:val="00BA7E95"/>
    <w:rsid w:val="00BB0FD4"/>
    <w:rsid w:val="00BB13AF"/>
    <w:rsid w:val="00BB143D"/>
    <w:rsid w:val="00BB1548"/>
    <w:rsid w:val="00BB1979"/>
    <w:rsid w:val="00BB1CE7"/>
    <w:rsid w:val="00BB23C7"/>
    <w:rsid w:val="00BB2AC6"/>
    <w:rsid w:val="00BB2E29"/>
    <w:rsid w:val="00BB2FD3"/>
    <w:rsid w:val="00BB2FDF"/>
    <w:rsid w:val="00BB2FFF"/>
    <w:rsid w:val="00BB3F66"/>
    <w:rsid w:val="00BB42E7"/>
    <w:rsid w:val="00BB5214"/>
    <w:rsid w:val="00BB5FCB"/>
    <w:rsid w:val="00BB5FF4"/>
    <w:rsid w:val="00BB604B"/>
    <w:rsid w:val="00BB6E0D"/>
    <w:rsid w:val="00BB74D1"/>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9DB"/>
    <w:rsid w:val="00BC3A32"/>
    <w:rsid w:val="00BC3CB0"/>
    <w:rsid w:val="00BC3DEB"/>
    <w:rsid w:val="00BC3F51"/>
    <w:rsid w:val="00BC43C5"/>
    <w:rsid w:val="00BC45A8"/>
    <w:rsid w:val="00BC46EF"/>
    <w:rsid w:val="00BC563F"/>
    <w:rsid w:val="00BC57D0"/>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D"/>
    <w:rsid w:val="00BD3372"/>
    <w:rsid w:val="00BD353D"/>
    <w:rsid w:val="00BD35F0"/>
    <w:rsid w:val="00BD3B4F"/>
    <w:rsid w:val="00BD3DF3"/>
    <w:rsid w:val="00BD4633"/>
    <w:rsid w:val="00BD4B2D"/>
    <w:rsid w:val="00BD4C49"/>
    <w:rsid w:val="00BD50AA"/>
    <w:rsid w:val="00BD5135"/>
    <w:rsid w:val="00BD52BC"/>
    <w:rsid w:val="00BD5337"/>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956"/>
    <w:rsid w:val="00BE2B4F"/>
    <w:rsid w:val="00BE2F39"/>
    <w:rsid w:val="00BE332D"/>
    <w:rsid w:val="00BE3C2D"/>
    <w:rsid w:val="00BE3CF1"/>
    <w:rsid w:val="00BE3E65"/>
    <w:rsid w:val="00BE462C"/>
    <w:rsid w:val="00BE4B20"/>
    <w:rsid w:val="00BE4F9D"/>
    <w:rsid w:val="00BE5053"/>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73A"/>
    <w:rsid w:val="00C038D5"/>
    <w:rsid w:val="00C03EE8"/>
    <w:rsid w:val="00C046C4"/>
    <w:rsid w:val="00C052D3"/>
    <w:rsid w:val="00C05506"/>
    <w:rsid w:val="00C05B64"/>
    <w:rsid w:val="00C05BEC"/>
    <w:rsid w:val="00C0627F"/>
    <w:rsid w:val="00C06E7D"/>
    <w:rsid w:val="00C07118"/>
    <w:rsid w:val="00C07B18"/>
    <w:rsid w:val="00C07C90"/>
    <w:rsid w:val="00C10419"/>
    <w:rsid w:val="00C10815"/>
    <w:rsid w:val="00C10BE9"/>
    <w:rsid w:val="00C1112B"/>
    <w:rsid w:val="00C11A88"/>
    <w:rsid w:val="00C11F33"/>
    <w:rsid w:val="00C12012"/>
    <w:rsid w:val="00C12317"/>
    <w:rsid w:val="00C12874"/>
    <w:rsid w:val="00C12A63"/>
    <w:rsid w:val="00C12BC1"/>
    <w:rsid w:val="00C12E95"/>
    <w:rsid w:val="00C13041"/>
    <w:rsid w:val="00C13BDA"/>
    <w:rsid w:val="00C13DDB"/>
    <w:rsid w:val="00C13FFD"/>
    <w:rsid w:val="00C14632"/>
    <w:rsid w:val="00C169D5"/>
    <w:rsid w:val="00C16AE3"/>
    <w:rsid w:val="00C16C30"/>
    <w:rsid w:val="00C171F2"/>
    <w:rsid w:val="00C171F9"/>
    <w:rsid w:val="00C17389"/>
    <w:rsid w:val="00C17926"/>
    <w:rsid w:val="00C20588"/>
    <w:rsid w:val="00C20A00"/>
    <w:rsid w:val="00C21036"/>
    <w:rsid w:val="00C21164"/>
    <w:rsid w:val="00C21673"/>
    <w:rsid w:val="00C2178A"/>
    <w:rsid w:val="00C21A22"/>
    <w:rsid w:val="00C21C7A"/>
    <w:rsid w:val="00C23130"/>
    <w:rsid w:val="00C24679"/>
    <w:rsid w:val="00C255A5"/>
    <w:rsid w:val="00C2584B"/>
    <w:rsid w:val="00C25942"/>
    <w:rsid w:val="00C25DD9"/>
    <w:rsid w:val="00C26355"/>
    <w:rsid w:val="00C26468"/>
    <w:rsid w:val="00C2663F"/>
    <w:rsid w:val="00C26DB8"/>
    <w:rsid w:val="00C26DCF"/>
    <w:rsid w:val="00C26EEF"/>
    <w:rsid w:val="00C26F3E"/>
    <w:rsid w:val="00C26F42"/>
    <w:rsid w:val="00C27044"/>
    <w:rsid w:val="00C27378"/>
    <w:rsid w:val="00C27524"/>
    <w:rsid w:val="00C27EA6"/>
    <w:rsid w:val="00C303C8"/>
    <w:rsid w:val="00C30989"/>
    <w:rsid w:val="00C30C42"/>
    <w:rsid w:val="00C312B7"/>
    <w:rsid w:val="00C32C15"/>
    <w:rsid w:val="00C33788"/>
    <w:rsid w:val="00C339CF"/>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B9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27A"/>
    <w:rsid w:val="00C5034D"/>
    <w:rsid w:val="00C5050E"/>
    <w:rsid w:val="00C50E99"/>
    <w:rsid w:val="00C51635"/>
    <w:rsid w:val="00C51BD5"/>
    <w:rsid w:val="00C52287"/>
    <w:rsid w:val="00C52744"/>
    <w:rsid w:val="00C52965"/>
    <w:rsid w:val="00C52EE9"/>
    <w:rsid w:val="00C532DD"/>
    <w:rsid w:val="00C53EB3"/>
    <w:rsid w:val="00C54263"/>
    <w:rsid w:val="00C542D4"/>
    <w:rsid w:val="00C54D2C"/>
    <w:rsid w:val="00C54D71"/>
    <w:rsid w:val="00C5501C"/>
    <w:rsid w:val="00C552FB"/>
    <w:rsid w:val="00C55594"/>
    <w:rsid w:val="00C55CAE"/>
    <w:rsid w:val="00C563F5"/>
    <w:rsid w:val="00C56456"/>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192"/>
    <w:rsid w:val="00C70983"/>
    <w:rsid w:val="00C70DFF"/>
    <w:rsid w:val="00C714CA"/>
    <w:rsid w:val="00C7165F"/>
    <w:rsid w:val="00C71FE6"/>
    <w:rsid w:val="00C72BA0"/>
    <w:rsid w:val="00C73418"/>
    <w:rsid w:val="00C73E1E"/>
    <w:rsid w:val="00C73E68"/>
    <w:rsid w:val="00C742B4"/>
    <w:rsid w:val="00C74A71"/>
    <w:rsid w:val="00C751A0"/>
    <w:rsid w:val="00C7528D"/>
    <w:rsid w:val="00C75863"/>
    <w:rsid w:val="00C75881"/>
    <w:rsid w:val="00C75A6B"/>
    <w:rsid w:val="00C763B6"/>
    <w:rsid w:val="00C7644B"/>
    <w:rsid w:val="00C7644F"/>
    <w:rsid w:val="00C76842"/>
    <w:rsid w:val="00C768F6"/>
    <w:rsid w:val="00C7696D"/>
    <w:rsid w:val="00C76988"/>
    <w:rsid w:val="00C76AF1"/>
    <w:rsid w:val="00C7772A"/>
    <w:rsid w:val="00C77A26"/>
    <w:rsid w:val="00C80073"/>
    <w:rsid w:val="00C805E3"/>
    <w:rsid w:val="00C80A85"/>
    <w:rsid w:val="00C80DEA"/>
    <w:rsid w:val="00C81645"/>
    <w:rsid w:val="00C8169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3F8D"/>
    <w:rsid w:val="00C944FA"/>
    <w:rsid w:val="00C94E75"/>
    <w:rsid w:val="00C95581"/>
    <w:rsid w:val="00C9569C"/>
    <w:rsid w:val="00C95854"/>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CDB"/>
    <w:rsid w:val="00CA1EA4"/>
    <w:rsid w:val="00CA218D"/>
    <w:rsid w:val="00CA2196"/>
    <w:rsid w:val="00CA2241"/>
    <w:rsid w:val="00CA2A73"/>
    <w:rsid w:val="00CA2DD7"/>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53F"/>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D5C"/>
    <w:rsid w:val="00CB5FF5"/>
    <w:rsid w:val="00CB6476"/>
    <w:rsid w:val="00CB6766"/>
    <w:rsid w:val="00CB6812"/>
    <w:rsid w:val="00CB6900"/>
    <w:rsid w:val="00CB6FD1"/>
    <w:rsid w:val="00CB7365"/>
    <w:rsid w:val="00CB74FE"/>
    <w:rsid w:val="00CB768F"/>
    <w:rsid w:val="00CB772D"/>
    <w:rsid w:val="00CB787A"/>
    <w:rsid w:val="00CB7A1A"/>
    <w:rsid w:val="00CB7C97"/>
    <w:rsid w:val="00CC06B2"/>
    <w:rsid w:val="00CC0C4A"/>
    <w:rsid w:val="00CC1076"/>
    <w:rsid w:val="00CC17F0"/>
    <w:rsid w:val="00CC1853"/>
    <w:rsid w:val="00CC1FAE"/>
    <w:rsid w:val="00CC2312"/>
    <w:rsid w:val="00CC2DCD"/>
    <w:rsid w:val="00CC2DED"/>
    <w:rsid w:val="00CC360D"/>
    <w:rsid w:val="00CC3A23"/>
    <w:rsid w:val="00CC487F"/>
    <w:rsid w:val="00CC49C6"/>
    <w:rsid w:val="00CC4E1C"/>
    <w:rsid w:val="00CC5A80"/>
    <w:rsid w:val="00CC5C61"/>
    <w:rsid w:val="00CC737C"/>
    <w:rsid w:val="00CC73B5"/>
    <w:rsid w:val="00CC751B"/>
    <w:rsid w:val="00CC7905"/>
    <w:rsid w:val="00CC7F83"/>
    <w:rsid w:val="00CD04B6"/>
    <w:rsid w:val="00CD0809"/>
    <w:rsid w:val="00CD087D"/>
    <w:rsid w:val="00CD0F5D"/>
    <w:rsid w:val="00CD1AB1"/>
    <w:rsid w:val="00CD1C0B"/>
    <w:rsid w:val="00CD215F"/>
    <w:rsid w:val="00CD239A"/>
    <w:rsid w:val="00CD2505"/>
    <w:rsid w:val="00CD49BB"/>
    <w:rsid w:val="00CD49E8"/>
    <w:rsid w:val="00CD5512"/>
    <w:rsid w:val="00CD6E3D"/>
    <w:rsid w:val="00CD71AB"/>
    <w:rsid w:val="00CD7219"/>
    <w:rsid w:val="00CD75FC"/>
    <w:rsid w:val="00CE0044"/>
    <w:rsid w:val="00CE0109"/>
    <w:rsid w:val="00CE0420"/>
    <w:rsid w:val="00CE07A4"/>
    <w:rsid w:val="00CE1330"/>
    <w:rsid w:val="00CE13A2"/>
    <w:rsid w:val="00CE1515"/>
    <w:rsid w:val="00CE1656"/>
    <w:rsid w:val="00CE1D1F"/>
    <w:rsid w:val="00CE1E6F"/>
    <w:rsid w:val="00CE1F92"/>
    <w:rsid w:val="00CE1FC5"/>
    <w:rsid w:val="00CE1FD4"/>
    <w:rsid w:val="00CE2021"/>
    <w:rsid w:val="00CE352A"/>
    <w:rsid w:val="00CE362B"/>
    <w:rsid w:val="00CE46E5"/>
    <w:rsid w:val="00CE485A"/>
    <w:rsid w:val="00CE4A95"/>
    <w:rsid w:val="00CE5279"/>
    <w:rsid w:val="00CE53AD"/>
    <w:rsid w:val="00CE57DE"/>
    <w:rsid w:val="00CE592B"/>
    <w:rsid w:val="00CE5A78"/>
    <w:rsid w:val="00CE5CD1"/>
    <w:rsid w:val="00CE605F"/>
    <w:rsid w:val="00CE6C34"/>
    <w:rsid w:val="00CE6F60"/>
    <w:rsid w:val="00CE70F4"/>
    <w:rsid w:val="00CE71DB"/>
    <w:rsid w:val="00CE7729"/>
    <w:rsid w:val="00CE78AE"/>
    <w:rsid w:val="00CE7AAB"/>
    <w:rsid w:val="00CE7E62"/>
    <w:rsid w:val="00CF0002"/>
    <w:rsid w:val="00CF09BC"/>
    <w:rsid w:val="00CF0ABE"/>
    <w:rsid w:val="00CF0C2E"/>
    <w:rsid w:val="00CF19DA"/>
    <w:rsid w:val="00CF1BCE"/>
    <w:rsid w:val="00CF1C7F"/>
    <w:rsid w:val="00CF1CC0"/>
    <w:rsid w:val="00CF1D2C"/>
    <w:rsid w:val="00CF24D1"/>
    <w:rsid w:val="00CF24F8"/>
    <w:rsid w:val="00CF25C5"/>
    <w:rsid w:val="00CF2653"/>
    <w:rsid w:val="00CF2676"/>
    <w:rsid w:val="00CF3897"/>
    <w:rsid w:val="00CF391E"/>
    <w:rsid w:val="00CF396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A94"/>
    <w:rsid w:val="00D14DB1"/>
    <w:rsid w:val="00D14E69"/>
    <w:rsid w:val="00D15182"/>
    <w:rsid w:val="00D15F43"/>
    <w:rsid w:val="00D165B2"/>
    <w:rsid w:val="00D16AB3"/>
    <w:rsid w:val="00D16B9D"/>
    <w:rsid w:val="00D16E64"/>
    <w:rsid w:val="00D16E87"/>
    <w:rsid w:val="00D17B76"/>
    <w:rsid w:val="00D17F4C"/>
    <w:rsid w:val="00D20519"/>
    <w:rsid w:val="00D20B8B"/>
    <w:rsid w:val="00D211E3"/>
    <w:rsid w:val="00D212BA"/>
    <w:rsid w:val="00D2162C"/>
    <w:rsid w:val="00D21A3C"/>
    <w:rsid w:val="00D21A9A"/>
    <w:rsid w:val="00D21AA1"/>
    <w:rsid w:val="00D21E29"/>
    <w:rsid w:val="00D2213A"/>
    <w:rsid w:val="00D2333F"/>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194"/>
    <w:rsid w:val="00D37401"/>
    <w:rsid w:val="00D37FF2"/>
    <w:rsid w:val="00D4055B"/>
    <w:rsid w:val="00D40D10"/>
    <w:rsid w:val="00D4138B"/>
    <w:rsid w:val="00D41830"/>
    <w:rsid w:val="00D41E3C"/>
    <w:rsid w:val="00D41E6D"/>
    <w:rsid w:val="00D42DCF"/>
    <w:rsid w:val="00D4334E"/>
    <w:rsid w:val="00D43545"/>
    <w:rsid w:val="00D437D8"/>
    <w:rsid w:val="00D43E3C"/>
    <w:rsid w:val="00D4402A"/>
    <w:rsid w:val="00D4429D"/>
    <w:rsid w:val="00D44805"/>
    <w:rsid w:val="00D44994"/>
    <w:rsid w:val="00D45DCB"/>
    <w:rsid w:val="00D45DF3"/>
    <w:rsid w:val="00D46174"/>
    <w:rsid w:val="00D46436"/>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2E3"/>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029"/>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916"/>
    <w:rsid w:val="00D70CC0"/>
    <w:rsid w:val="00D7103F"/>
    <w:rsid w:val="00D71540"/>
    <w:rsid w:val="00D71BC1"/>
    <w:rsid w:val="00D722EE"/>
    <w:rsid w:val="00D72EB7"/>
    <w:rsid w:val="00D72EFA"/>
    <w:rsid w:val="00D7356F"/>
    <w:rsid w:val="00D73587"/>
    <w:rsid w:val="00D7391E"/>
    <w:rsid w:val="00D73EBB"/>
    <w:rsid w:val="00D74010"/>
    <w:rsid w:val="00D7512D"/>
    <w:rsid w:val="00D751FB"/>
    <w:rsid w:val="00D754D6"/>
    <w:rsid w:val="00D75D32"/>
    <w:rsid w:val="00D760E2"/>
    <w:rsid w:val="00D761AA"/>
    <w:rsid w:val="00D76BA4"/>
    <w:rsid w:val="00D76DEC"/>
    <w:rsid w:val="00D76FAE"/>
    <w:rsid w:val="00D777D7"/>
    <w:rsid w:val="00D77849"/>
    <w:rsid w:val="00D80AB8"/>
    <w:rsid w:val="00D80C8D"/>
    <w:rsid w:val="00D80FC2"/>
    <w:rsid w:val="00D81666"/>
    <w:rsid w:val="00D81792"/>
    <w:rsid w:val="00D817DA"/>
    <w:rsid w:val="00D819B1"/>
    <w:rsid w:val="00D81ADB"/>
    <w:rsid w:val="00D81B86"/>
    <w:rsid w:val="00D822FA"/>
    <w:rsid w:val="00D82494"/>
    <w:rsid w:val="00D82663"/>
    <w:rsid w:val="00D82B77"/>
    <w:rsid w:val="00D830D2"/>
    <w:rsid w:val="00D832FC"/>
    <w:rsid w:val="00D8359C"/>
    <w:rsid w:val="00D8394B"/>
    <w:rsid w:val="00D83AE9"/>
    <w:rsid w:val="00D84814"/>
    <w:rsid w:val="00D84936"/>
    <w:rsid w:val="00D85350"/>
    <w:rsid w:val="00D857B8"/>
    <w:rsid w:val="00D85B5D"/>
    <w:rsid w:val="00D85E14"/>
    <w:rsid w:val="00D8711C"/>
    <w:rsid w:val="00D87175"/>
    <w:rsid w:val="00D873F4"/>
    <w:rsid w:val="00D8790D"/>
    <w:rsid w:val="00D87ABF"/>
    <w:rsid w:val="00D87C41"/>
    <w:rsid w:val="00D90CD3"/>
    <w:rsid w:val="00D919E6"/>
    <w:rsid w:val="00D91BE1"/>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83C"/>
    <w:rsid w:val="00D96FA5"/>
    <w:rsid w:val="00D97083"/>
    <w:rsid w:val="00D97099"/>
    <w:rsid w:val="00D976F3"/>
    <w:rsid w:val="00D97884"/>
    <w:rsid w:val="00D97E8B"/>
    <w:rsid w:val="00DA0A7F"/>
    <w:rsid w:val="00DA1C31"/>
    <w:rsid w:val="00DA1D32"/>
    <w:rsid w:val="00DA20BC"/>
    <w:rsid w:val="00DA23FD"/>
    <w:rsid w:val="00DA2ED7"/>
    <w:rsid w:val="00DA3774"/>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D88"/>
    <w:rsid w:val="00DB1143"/>
    <w:rsid w:val="00DB11F8"/>
    <w:rsid w:val="00DB17C5"/>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41A4"/>
    <w:rsid w:val="00DC460D"/>
    <w:rsid w:val="00DC4948"/>
    <w:rsid w:val="00DC4CBE"/>
    <w:rsid w:val="00DC4F25"/>
    <w:rsid w:val="00DC4FEA"/>
    <w:rsid w:val="00DC5672"/>
    <w:rsid w:val="00DC60A2"/>
    <w:rsid w:val="00DC6600"/>
    <w:rsid w:val="00DC67BD"/>
    <w:rsid w:val="00DC6924"/>
    <w:rsid w:val="00DC71F2"/>
    <w:rsid w:val="00DC7388"/>
    <w:rsid w:val="00DC796E"/>
    <w:rsid w:val="00DD00D5"/>
    <w:rsid w:val="00DD040A"/>
    <w:rsid w:val="00DD05DA"/>
    <w:rsid w:val="00DD0C70"/>
    <w:rsid w:val="00DD0CDC"/>
    <w:rsid w:val="00DD12C9"/>
    <w:rsid w:val="00DD1B6A"/>
    <w:rsid w:val="00DD1FDC"/>
    <w:rsid w:val="00DD2025"/>
    <w:rsid w:val="00DD220A"/>
    <w:rsid w:val="00DD22EA"/>
    <w:rsid w:val="00DD23A0"/>
    <w:rsid w:val="00DD26AC"/>
    <w:rsid w:val="00DD2EFB"/>
    <w:rsid w:val="00DD3EF5"/>
    <w:rsid w:val="00DD413D"/>
    <w:rsid w:val="00DD4249"/>
    <w:rsid w:val="00DD4870"/>
    <w:rsid w:val="00DD48C1"/>
    <w:rsid w:val="00DD4A6E"/>
    <w:rsid w:val="00DD532E"/>
    <w:rsid w:val="00DD53FA"/>
    <w:rsid w:val="00DD59E5"/>
    <w:rsid w:val="00DD5D03"/>
    <w:rsid w:val="00DD5D11"/>
    <w:rsid w:val="00DD5F08"/>
    <w:rsid w:val="00DD5F42"/>
    <w:rsid w:val="00DD617B"/>
    <w:rsid w:val="00DD6333"/>
    <w:rsid w:val="00DD6470"/>
    <w:rsid w:val="00DD6694"/>
    <w:rsid w:val="00DD680C"/>
    <w:rsid w:val="00DD6EED"/>
    <w:rsid w:val="00DD70C0"/>
    <w:rsid w:val="00DE06E8"/>
    <w:rsid w:val="00DE09F7"/>
    <w:rsid w:val="00DE0BC4"/>
    <w:rsid w:val="00DE0E59"/>
    <w:rsid w:val="00DE0F66"/>
    <w:rsid w:val="00DE0F6C"/>
    <w:rsid w:val="00DE0F86"/>
    <w:rsid w:val="00DE110D"/>
    <w:rsid w:val="00DE1BB0"/>
    <w:rsid w:val="00DE219B"/>
    <w:rsid w:val="00DE34C9"/>
    <w:rsid w:val="00DE3E67"/>
    <w:rsid w:val="00DE3F4F"/>
    <w:rsid w:val="00DE401B"/>
    <w:rsid w:val="00DE415B"/>
    <w:rsid w:val="00DE4638"/>
    <w:rsid w:val="00DE4A8C"/>
    <w:rsid w:val="00DE52E3"/>
    <w:rsid w:val="00DE58AA"/>
    <w:rsid w:val="00DE6167"/>
    <w:rsid w:val="00DE7131"/>
    <w:rsid w:val="00DE750E"/>
    <w:rsid w:val="00DE7C00"/>
    <w:rsid w:val="00DF00C6"/>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572"/>
    <w:rsid w:val="00DF4658"/>
    <w:rsid w:val="00DF47EC"/>
    <w:rsid w:val="00DF530E"/>
    <w:rsid w:val="00DF5502"/>
    <w:rsid w:val="00DF5547"/>
    <w:rsid w:val="00DF57AC"/>
    <w:rsid w:val="00DF5833"/>
    <w:rsid w:val="00DF5CE2"/>
    <w:rsid w:val="00DF5D78"/>
    <w:rsid w:val="00DF603D"/>
    <w:rsid w:val="00DF64AC"/>
    <w:rsid w:val="00DF6C8B"/>
    <w:rsid w:val="00DF6F17"/>
    <w:rsid w:val="00DF77BB"/>
    <w:rsid w:val="00DF78FA"/>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343"/>
    <w:rsid w:val="00E03472"/>
    <w:rsid w:val="00E0370B"/>
    <w:rsid w:val="00E037DC"/>
    <w:rsid w:val="00E04022"/>
    <w:rsid w:val="00E0446A"/>
    <w:rsid w:val="00E045D2"/>
    <w:rsid w:val="00E045F0"/>
    <w:rsid w:val="00E0560D"/>
    <w:rsid w:val="00E05825"/>
    <w:rsid w:val="00E06C70"/>
    <w:rsid w:val="00E06D43"/>
    <w:rsid w:val="00E0728F"/>
    <w:rsid w:val="00E0755C"/>
    <w:rsid w:val="00E075A0"/>
    <w:rsid w:val="00E078D4"/>
    <w:rsid w:val="00E07C23"/>
    <w:rsid w:val="00E07C57"/>
    <w:rsid w:val="00E10099"/>
    <w:rsid w:val="00E1019A"/>
    <w:rsid w:val="00E1085C"/>
    <w:rsid w:val="00E11970"/>
    <w:rsid w:val="00E11FC2"/>
    <w:rsid w:val="00E12159"/>
    <w:rsid w:val="00E12235"/>
    <w:rsid w:val="00E12B7F"/>
    <w:rsid w:val="00E13AA1"/>
    <w:rsid w:val="00E13DB6"/>
    <w:rsid w:val="00E146EB"/>
    <w:rsid w:val="00E14A7E"/>
    <w:rsid w:val="00E14C89"/>
    <w:rsid w:val="00E1503A"/>
    <w:rsid w:val="00E15108"/>
    <w:rsid w:val="00E151E1"/>
    <w:rsid w:val="00E1543F"/>
    <w:rsid w:val="00E15B34"/>
    <w:rsid w:val="00E15C5F"/>
    <w:rsid w:val="00E16B10"/>
    <w:rsid w:val="00E17619"/>
    <w:rsid w:val="00E17805"/>
    <w:rsid w:val="00E20097"/>
    <w:rsid w:val="00E2032F"/>
    <w:rsid w:val="00E20F79"/>
    <w:rsid w:val="00E211EA"/>
    <w:rsid w:val="00E21277"/>
    <w:rsid w:val="00E21278"/>
    <w:rsid w:val="00E22385"/>
    <w:rsid w:val="00E22CCD"/>
    <w:rsid w:val="00E22D67"/>
    <w:rsid w:val="00E22EFF"/>
    <w:rsid w:val="00E23779"/>
    <w:rsid w:val="00E23A11"/>
    <w:rsid w:val="00E23E42"/>
    <w:rsid w:val="00E23FB7"/>
    <w:rsid w:val="00E24640"/>
    <w:rsid w:val="00E24703"/>
    <w:rsid w:val="00E247AF"/>
    <w:rsid w:val="00E24A27"/>
    <w:rsid w:val="00E25647"/>
    <w:rsid w:val="00E2588F"/>
    <w:rsid w:val="00E25F89"/>
    <w:rsid w:val="00E26268"/>
    <w:rsid w:val="00E267E6"/>
    <w:rsid w:val="00E269FF"/>
    <w:rsid w:val="00E27AFD"/>
    <w:rsid w:val="00E27D6A"/>
    <w:rsid w:val="00E27FCD"/>
    <w:rsid w:val="00E30249"/>
    <w:rsid w:val="00E303C3"/>
    <w:rsid w:val="00E30F44"/>
    <w:rsid w:val="00E31F74"/>
    <w:rsid w:val="00E323D3"/>
    <w:rsid w:val="00E32AA0"/>
    <w:rsid w:val="00E32D62"/>
    <w:rsid w:val="00E32EFC"/>
    <w:rsid w:val="00E339DC"/>
    <w:rsid w:val="00E33E15"/>
    <w:rsid w:val="00E341E2"/>
    <w:rsid w:val="00E34295"/>
    <w:rsid w:val="00E34304"/>
    <w:rsid w:val="00E3434D"/>
    <w:rsid w:val="00E349CD"/>
    <w:rsid w:val="00E34EFC"/>
    <w:rsid w:val="00E361B8"/>
    <w:rsid w:val="00E3640B"/>
    <w:rsid w:val="00E3675F"/>
    <w:rsid w:val="00E3691D"/>
    <w:rsid w:val="00E36A1B"/>
    <w:rsid w:val="00E36D17"/>
    <w:rsid w:val="00E37067"/>
    <w:rsid w:val="00E37363"/>
    <w:rsid w:val="00E37923"/>
    <w:rsid w:val="00E37994"/>
    <w:rsid w:val="00E4037C"/>
    <w:rsid w:val="00E40C8A"/>
    <w:rsid w:val="00E41AAD"/>
    <w:rsid w:val="00E41C00"/>
    <w:rsid w:val="00E41D2B"/>
    <w:rsid w:val="00E4219F"/>
    <w:rsid w:val="00E42208"/>
    <w:rsid w:val="00E42612"/>
    <w:rsid w:val="00E429CB"/>
    <w:rsid w:val="00E429ED"/>
    <w:rsid w:val="00E42AE0"/>
    <w:rsid w:val="00E43084"/>
    <w:rsid w:val="00E43738"/>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AC6"/>
    <w:rsid w:val="00E510FD"/>
    <w:rsid w:val="00E51B74"/>
    <w:rsid w:val="00E51C05"/>
    <w:rsid w:val="00E51DDD"/>
    <w:rsid w:val="00E51FDD"/>
    <w:rsid w:val="00E52435"/>
    <w:rsid w:val="00E52439"/>
    <w:rsid w:val="00E52501"/>
    <w:rsid w:val="00E525A7"/>
    <w:rsid w:val="00E52831"/>
    <w:rsid w:val="00E53122"/>
    <w:rsid w:val="00E532C8"/>
    <w:rsid w:val="00E5351B"/>
    <w:rsid w:val="00E53B22"/>
    <w:rsid w:val="00E53D6F"/>
    <w:rsid w:val="00E53FA9"/>
    <w:rsid w:val="00E5414C"/>
    <w:rsid w:val="00E5421D"/>
    <w:rsid w:val="00E5447C"/>
    <w:rsid w:val="00E545E6"/>
    <w:rsid w:val="00E547B3"/>
    <w:rsid w:val="00E549BB"/>
    <w:rsid w:val="00E54F55"/>
    <w:rsid w:val="00E55079"/>
    <w:rsid w:val="00E550EF"/>
    <w:rsid w:val="00E55837"/>
    <w:rsid w:val="00E558C2"/>
    <w:rsid w:val="00E55DA1"/>
    <w:rsid w:val="00E56468"/>
    <w:rsid w:val="00E56F04"/>
    <w:rsid w:val="00E5722D"/>
    <w:rsid w:val="00E5733D"/>
    <w:rsid w:val="00E57807"/>
    <w:rsid w:val="00E601ED"/>
    <w:rsid w:val="00E6055B"/>
    <w:rsid w:val="00E617CE"/>
    <w:rsid w:val="00E61AC3"/>
    <w:rsid w:val="00E61CC0"/>
    <w:rsid w:val="00E6277B"/>
    <w:rsid w:val="00E62BF7"/>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1F73"/>
    <w:rsid w:val="00E726A8"/>
    <w:rsid w:val="00E72C01"/>
    <w:rsid w:val="00E72C1D"/>
    <w:rsid w:val="00E72CDB"/>
    <w:rsid w:val="00E73247"/>
    <w:rsid w:val="00E73B63"/>
    <w:rsid w:val="00E740D4"/>
    <w:rsid w:val="00E741AC"/>
    <w:rsid w:val="00E7455B"/>
    <w:rsid w:val="00E7475B"/>
    <w:rsid w:val="00E748DB"/>
    <w:rsid w:val="00E75174"/>
    <w:rsid w:val="00E751A2"/>
    <w:rsid w:val="00E75653"/>
    <w:rsid w:val="00E75731"/>
    <w:rsid w:val="00E759F6"/>
    <w:rsid w:val="00E75EBA"/>
    <w:rsid w:val="00E762E2"/>
    <w:rsid w:val="00E763B4"/>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0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0B"/>
    <w:rsid w:val="00E8644A"/>
    <w:rsid w:val="00E866C3"/>
    <w:rsid w:val="00E868F8"/>
    <w:rsid w:val="00E86B20"/>
    <w:rsid w:val="00E86F0A"/>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294"/>
    <w:rsid w:val="00E95BA6"/>
    <w:rsid w:val="00E96CE5"/>
    <w:rsid w:val="00E97648"/>
    <w:rsid w:val="00E976F3"/>
    <w:rsid w:val="00E97823"/>
    <w:rsid w:val="00E97D0D"/>
    <w:rsid w:val="00E97E6B"/>
    <w:rsid w:val="00EA006B"/>
    <w:rsid w:val="00EA0E4A"/>
    <w:rsid w:val="00EA12EA"/>
    <w:rsid w:val="00EA1A0E"/>
    <w:rsid w:val="00EA1A54"/>
    <w:rsid w:val="00EA1D7A"/>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3519"/>
    <w:rsid w:val="00EB3524"/>
    <w:rsid w:val="00EB371F"/>
    <w:rsid w:val="00EB3D28"/>
    <w:rsid w:val="00EB4CFF"/>
    <w:rsid w:val="00EB509C"/>
    <w:rsid w:val="00EB5476"/>
    <w:rsid w:val="00EB593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BE1"/>
    <w:rsid w:val="00EC2E2D"/>
    <w:rsid w:val="00EC462B"/>
    <w:rsid w:val="00EC4683"/>
    <w:rsid w:val="00EC4723"/>
    <w:rsid w:val="00EC4BE1"/>
    <w:rsid w:val="00EC4D52"/>
    <w:rsid w:val="00EC5432"/>
    <w:rsid w:val="00EC56E0"/>
    <w:rsid w:val="00EC5771"/>
    <w:rsid w:val="00EC5FE8"/>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4C95"/>
    <w:rsid w:val="00ED54D8"/>
    <w:rsid w:val="00ED550E"/>
    <w:rsid w:val="00ED5A9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2E4A"/>
    <w:rsid w:val="00EE3415"/>
    <w:rsid w:val="00EE3B34"/>
    <w:rsid w:val="00EE3C42"/>
    <w:rsid w:val="00EE3D4F"/>
    <w:rsid w:val="00EE41F4"/>
    <w:rsid w:val="00EE4DC9"/>
    <w:rsid w:val="00EE4EFE"/>
    <w:rsid w:val="00EE4F04"/>
    <w:rsid w:val="00EE534D"/>
    <w:rsid w:val="00EE5560"/>
    <w:rsid w:val="00EE5823"/>
    <w:rsid w:val="00EE5EAD"/>
    <w:rsid w:val="00EE61A4"/>
    <w:rsid w:val="00EE6EA6"/>
    <w:rsid w:val="00EE6F1E"/>
    <w:rsid w:val="00EE79D5"/>
    <w:rsid w:val="00EF0348"/>
    <w:rsid w:val="00EF0948"/>
    <w:rsid w:val="00EF14AD"/>
    <w:rsid w:val="00EF16BB"/>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617"/>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66A"/>
    <w:rsid w:val="00F11E7A"/>
    <w:rsid w:val="00F11EA2"/>
    <w:rsid w:val="00F11FE8"/>
    <w:rsid w:val="00F12255"/>
    <w:rsid w:val="00F12D73"/>
    <w:rsid w:val="00F131FA"/>
    <w:rsid w:val="00F133A1"/>
    <w:rsid w:val="00F139AE"/>
    <w:rsid w:val="00F13AD7"/>
    <w:rsid w:val="00F13ECD"/>
    <w:rsid w:val="00F144A6"/>
    <w:rsid w:val="00F149C2"/>
    <w:rsid w:val="00F14C2B"/>
    <w:rsid w:val="00F14F85"/>
    <w:rsid w:val="00F15042"/>
    <w:rsid w:val="00F155CE"/>
    <w:rsid w:val="00F161AA"/>
    <w:rsid w:val="00F16442"/>
    <w:rsid w:val="00F1735F"/>
    <w:rsid w:val="00F176D5"/>
    <w:rsid w:val="00F1778C"/>
    <w:rsid w:val="00F17888"/>
    <w:rsid w:val="00F179DC"/>
    <w:rsid w:val="00F17EAE"/>
    <w:rsid w:val="00F202AC"/>
    <w:rsid w:val="00F20374"/>
    <w:rsid w:val="00F203B0"/>
    <w:rsid w:val="00F204E8"/>
    <w:rsid w:val="00F20703"/>
    <w:rsid w:val="00F207B0"/>
    <w:rsid w:val="00F20C06"/>
    <w:rsid w:val="00F20FE3"/>
    <w:rsid w:val="00F21092"/>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7DF"/>
    <w:rsid w:val="00F24981"/>
    <w:rsid w:val="00F24E40"/>
    <w:rsid w:val="00F24E53"/>
    <w:rsid w:val="00F26283"/>
    <w:rsid w:val="00F2633A"/>
    <w:rsid w:val="00F2640F"/>
    <w:rsid w:val="00F26714"/>
    <w:rsid w:val="00F26A1B"/>
    <w:rsid w:val="00F27C34"/>
    <w:rsid w:val="00F27E46"/>
    <w:rsid w:val="00F301C2"/>
    <w:rsid w:val="00F3023C"/>
    <w:rsid w:val="00F302E1"/>
    <w:rsid w:val="00F3035B"/>
    <w:rsid w:val="00F30874"/>
    <w:rsid w:val="00F314FB"/>
    <w:rsid w:val="00F319F3"/>
    <w:rsid w:val="00F31B22"/>
    <w:rsid w:val="00F31B49"/>
    <w:rsid w:val="00F3245A"/>
    <w:rsid w:val="00F32F56"/>
    <w:rsid w:val="00F333FF"/>
    <w:rsid w:val="00F33D4F"/>
    <w:rsid w:val="00F34019"/>
    <w:rsid w:val="00F3427F"/>
    <w:rsid w:val="00F3440F"/>
    <w:rsid w:val="00F34CD6"/>
    <w:rsid w:val="00F35873"/>
    <w:rsid w:val="00F35920"/>
    <w:rsid w:val="00F3598A"/>
    <w:rsid w:val="00F35C20"/>
    <w:rsid w:val="00F3645B"/>
    <w:rsid w:val="00F36619"/>
    <w:rsid w:val="00F366A5"/>
    <w:rsid w:val="00F36A95"/>
    <w:rsid w:val="00F36BF7"/>
    <w:rsid w:val="00F36C5F"/>
    <w:rsid w:val="00F36DAA"/>
    <w:rsid w:val="00F37259"/>
    <w:rsid w:val="00F374BF"/>
    <w:rsid w:val="00F37513"/>
    <w:rsid w:val="00F4019A"/>
    <w:rsid w:val="00F403C5"/>
    <w:rsid w:val="00F405A4"/>
    <w:rsid w:val="00F40FBD"/>
    <w:rsid w:val="00F415CA"/>
    <w:rsid w:val="00F41631"/>
    <w:rsid w:val="00F41A64"/>
    <w:rsid w:val="00F41B3D"/>
    <w:rsid w:val="00F41F05"/>
    <w:rsid w:val="00F425B6"/>
    <w:rsid w:val="00F42EF0"/>
    <w:rsid w:val="00F430D7"/>
    <w:rsid w:val="00F43298"/>
    <w:rsid w:val="00F433BD"/>
    <w:rsid w:val="00F43A8F"/>
    <w:rsid w:val="00F43BE1"/>
    <w:rsid w:val="00F43CE0"/>
    <w:rsid w:val="00F4422C"/>
    <w:rsid w:val="00F44EC5"/>
    <w:rsid w:val="00F45B1E"/>
    <w:rsid w:val="00F45E27"/>
    <w:rsid w:val="00F4610D"/>
    <w:rsid w:val="00F4675C"/>
    <w:rsid w:val="00F469F3"/>
    <w:rsid w:val="00F46A8A"/>
    <w:rsid w:val="00F46B7F"/>
    <w:rsid w:val="00F47498"/>
    <w:rsid w:val="00F47E6A"/>
    <w:rsid w:val="00F507A2"/>
    <w:rsid w:val="00F508CC"/>
    <w:rsid w:val="00F50958"/>
    <w:rsid w:val="00F512B2"/>
    <w:rsid w:val="00F51B25"/>
    <w:rsid w:val="00F51F7F"/>
    <w:rsid w:val="00F5261C"/>
    <w:rsid w:val="00F5283D"/>
    <w:rsid w:val="00F52ABA"/>
    <w:rsid w:val="00F52BC7"/>
    <w:rsid w:val="00F52D80"/>
    <w:rsid w:val="00F53528"/>
    <w:rsid w:val="00F53B67"/>
    <w:rsid w:val="00F53BF4"/>
    <w:rsid w:val="00F54266"/>
    <w:rsid w:val="00F54451"/>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1D0F"/>
    <w:rsid w:val="00F61FD8"/>
    <w:rsid w:val="00F621D9"/>
    <w:rsid w:val="00F62235"/>
    <w:rsid w:val="00F624BA"/>
    <w:rsid w:val="00F628A7"/>
    <w:rsid w:val="00F62B00"/>
    <w:rsid w:val="00F62B0A"/>
    <w:rsid w:val="00F62DBF"/>
    <w:rsid w:val="00F63307"/>
    <w:rsid w:val="00F641FC"/>
    <w:rsid w:val="00F647F7"/>
    <w:rsid w:val="00F64EB4"/>
    <w:rsid w:val="00F64F1F"/>
    <w:rsid w:val="00F650F2"/>
    <w:rsid w:val="00F656AC"/>
    <w:rsid w:val="00F6583C"/>
    <w:rsid w:val="00F6589A"/>
    <w:rsid w:val="00F662FC"/>
    <w:rsid w:val="00F669F8"/>
    <w:rsid w:val="00F675F1"/>
    <w:rsid w:val="00F6783E"/>
    <w:rsid w:val="00F679EE"/>
    <w:rsid w:val="00F67A34"/>
    <w:rsid w:val="00F67CB3"/>
    <w:rsid w:val="00F7047F"/>
    <w:rsid w:val="00F70559"/>
    <w:rsid w:val="00F70DBE"/>
    <w:rsid w:val="00F70E57"/>
    <w:rsid w:val="00F71124"/>
    <w:rsid w:val="00F71371"/>
    <w:rsid w:val="00F71888"/>
    <w:rsid w:val="00F719AD"/>
    <w:rsid w:val="00F719CD"/>
    <w:rsid w:val="00F71BB8"/>
    <w:rsid w:val="00F72584"/>
    <w:rsid w:val="00F7290D"/>
    <w:rsid w:val="00F7302F"/>
    <w:rsid w:val="00F732EC"/>
    <w:rsid w:val="00F73B55"/>
    <w:rsid w:val="00F73D08"/>
    <w:rsid w:val="00F743D1"/>
    <w:rsid w:val="00F74C9A"/>
    <w:rsid w:val="00F7586B"/>
    <w:rsid w:val="00F75F2F"/>
    <w:rsid w:val="00F760B6"/>
    <w:rsid w:val="00F76445"/>
    <w:rsid w:val="00F764E9"/>
    <w:rsid w:val="00F7650D"/>
    <w:rsid w:val="00F765FE"/>
    <w:rsid w:val="00F768F4"/>
    <w:rsid w:val="00F76A00"/>
    <w:rsid w:val="00F76ECC"/>
    <w:rsid w:val="00F77B9F"/>
    <w:rsid w:val="00F77EE6"/>
    <w:rsid w:val="00F801B6"/>
    <w:rsid w:val="00F80399"/>
    <w:rsid w:val="00F812C8"/>
    <w:rsid w:val="00F81329"/>
    <w:rsid w:val="00F8132D"/>
    <w:rsid w:val="00F8144C"/>
    <w:rsid w:val="00F818AE"/>
    <w:rsid w:val="00F81920"/>
    <w:rsid w:val="00F81B20"/>
    <w:rsid w:val="00F81B40"/>
    <w:rsid w:val="00F820C4"/>
    <w:rsid w:val="00F82147"/>
    <w:rsid w:val="00F82197"/>
    <w:rsid w:val="00F8223B"/>
    <w:rsid w:val="00F828BF"/>
    <w:rsid w:val="00F83829"/>
    <w:rsid w:val="00F838C1"/>
    <w:rsid w:val="00F83B5E"/>
    <w:rsid w:val="00F83BB4"/>
    <w:rsid w:val="00F83E13"/>
    <w:rsid w:val="00F84069"/>
    <w:rsid w:val="00F843D7"/>
    <w:rsid w:val="00F84969"/>
    <w:rsid w:val="00F84BCA"/>
    <w:rsid w:val="00F85292"/>
    <w:rsid w:val="00F85330"/>
    <w:rsid w:val="00F85536"/>
    <w:rsid w:val="00F856F8"/>
    <w:rsid w:val="00F85D62"/>
    <w:rsid w:val="00F861BB"/>
    <w:rsid w:val="00F8657A"/>
    <w:rsid w:val="00F8679A"/>
    <w:rsid w:val="00F867BF"/>
    <w:rsid w:val="00F86C68"/>
    <w:rsid w:val="00F87117"/>
    <w:rsid w:val="00F871B5"/>
    <w:rsid w:val="00F87263"/>
    <w:rsid w:val="00F872E0"/>
    <w:rsid w:val="00F8736C"/>
    <w:rsid w:val="00F876EA"/>
    <w:rsid w:val="00F87A8E"/>
    <w:rsid w:val="00F87AD9"/>
    <w:rsid w:val="00F87B53"/>
    <w:rsid w:val="00F87D02"/>
    <w:rsid w:val="00F9030E"/>
    <w:rsid w:val="00F903DC"/>
    <w:rsid w:val="00F90ACB"/>
    <w:rsid w:val="00F90ADB"/>
    <w:rsid w:val="00F90CEE"/>
    <w:rsid w:val="00F90E78"/>
    <w:rsid w:val="00F90F29"/>
    <w:rsid w:val="00F91209"/>
    <w:rsid w:val="00F91335"/>
    <w:rsid w:val="00F91D7F"/>
    <w:rsid w:val="00F9221F"/>
    <w:rsid w:val="00F92275"/>
    <w:rsid w:val="00F92742"/>
    <w:rsid w:val="00F92976"/>
    <w:rsid w:val="00F931C7"/>
    <w:rsid w:val="00F934E3"/>
    <w:rsid w:val="00F93559"/>
    <w:rsid w:val="00F9371A"/>
    <w:rsid w:val="00F938A4"/>
    <w:rsid w:val="00F93924"/>
    <w:rsid w:val="00F93AA2"/>
    <w:rsid w:val="00F93D72"/>
    <w:rsid w:val="00F93E65"/>
    <w:rsid w:val="00F93F24"/>
    <w:rsid w:val="00F94070"/>
    <w:rsid w:val="00F940AC"/>
    <w:rsid w:val="00F94448"/>
    <w:rsid w:val="00F9482A"/>
    <w:rsid w:val="00F94C28"/>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088"/>
    <w:rsid w:val="00FB33DC"/>
    <w:rsid w:val="00FB3434"/>
    <w:rsid w:val="00FB3862"/>
    <w:rsid w:val="00FB3ACF"/>
    <w:rsid w:val="00FB3D17"/>
    <w:rsid w:val="00FB4338"/>
    <w:rsid w:val="00FB43C0"/>
    <w:rsid w:val="00FB477E"/>
    <w:rsid w:val="00FB4ABD"/>
    <w:rsid w:val="00FB4C9C"/>
    <w:rsid w:val="00FB5C5F"/>
    <w:rsid w:val="00FB611A"/>
    <w:rsid w:val="00FB6165"/>
    <w:rsid w:val="00FB648A"/>
    <w:rsid w:val="00FB6807"/>
    <w:rsid w:val="00FB708E"/>
    <w:rsid w:val="00FB7541"/>
    <w:rsid w:val="00FB7634"/>
    <w:rsid w:val="00FB772F"/>
    <w:rsid w:val="00FC0150"/>
    <w:rsid w:val="00FC03AB"/>
    <w:rsid w:val="00FC03E7"/>
    <w:rsid w:val="00FC0640"/>
    <w:rsid w:val="00FC0F8A"/>
    <w:rsid w:val="00FC1FEF"/>
    <w:rsid w:val="00FC20F6"/>
    <w:rsid w:val="00FC2787"/>
    <w:rsid w:val="00FC2B1F"/>
    <w:rsid w:val="00FC32DB"/>
    <w:rsid w:val="00FC42E3"/>
    <w:rsid w:val="00FC457C"/>
    <w:rsid w:val="00FC4729"/>
    <w:rsid w:val="00FC49F9"/>
    <w:rsid w:val="00FC4A8C"/>
    <w:rsid w:val="00FC52B4"/>
    <w:rsid w:val="00FC53DB"/>
    <w:rsid w:val="00FC5506"/>
    <w:rsid w:val="00FC585A"/>
    <w:rsid w:val="00FC5F60"/>
    <w:rsid w:val="00FC5FC2"/>
    <w:rsid w:val="00FC60EF"/>
    <w:rsid w:val="00FC6177"/>
    <w:rsid w:val="00FC61E8"/>
    <w:rsid w:val="00FC63D1"/>
    <w:rsid w:val="00FC6B09"/>
    <w:rsid w:val="00FC6CC8"/>
    <w:rsid w:val="00FC7528"/>
    <w:rsid w:val="00FD03F1"/>
    <w:rsid w:val="00FD0572"/>
    <w:rsid w:val="00FD0941"/>
    <w:rsid w:val="00FD0DE9"/>
    <w:rsid w:val="00FD17A4"/>
    <w:rsid w:val="00FD1A97"/>
    <w:rsid w:val="00FD1B4F"/>
    <w:rsid w:val="00FD2C40"/>
    <w:rsid w:val="00FD2D7B"/>
    <w:rsid w:val="00FD37F6"/>
    <w:rsid w:val="00FD3C5C"/>
    <w:rsid w:val="00FD4041"/>
    <w:rsid w:val="00FD4479"/>
    <w:rsid w:val="00FD4589"/>
    <w:rsid w:val="00FD473E"/>
    <w:rsid w:val="00FD5823"/>
    <w:rsid w:val="00FD6059"/>
    <w:rsid w:val="00FD6914"/>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75C"/>
    <w:rsid w:val="00FE67CF"/>
    <w:rsid w:val="00FE6AAC"/>
    <w:rsid w:val="00FE6D20"/>
    <w:rsid w:val="00FE6DCA"/>
    <w:rsid w:val="00FE6FB9"/>
    <w:rsid w:val="00FE7549"/>
    <w:rsid w:val="00FE7BCC"/>
    <w:rsid w:val="00FF01B8"/>
    <w:rsid w:val="00FF04CF"/>
    <w:rsid w:val="00FF07F1"/>
    <w:rsid w:val="00FF0C20"/>
    <w:rsid w:val="00FF0FDE"/>
    <w:rsid w:val="00FF11D9"/>
    <w:rsid w:val="00FF126D"/>
    <w:rsid w:val="00FF2297"/>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DC8"/>
    <w:rsid w:val="00FF7017"/>
    <w:rsid w:val="00FF705C"/>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3370EA2"/>
  <w15:docId w15:val="{7B97C855-2CD1-49A9-B52D-32D2E9E8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5"/>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5"/>
      </w:numPr>
      <w:spacing w:before="120"/>
      <w:outlineLvl w:val="1"/>
    </w:pPr>
    <w:rPr>
      <w:b/>
      <w:bCs/>
      <w:sz w:val="24"/>
    </w:rPr>
  </w:style>
  <w:style w:type="paragraph" w:styleId="3">
    <w:name w:val="heading 3"/>
    <w:aliases w:val="heading 3,h3"/>
    <w:basedOn w:val="a"/>
    <w:next w:val="a"/>
    <w:qFormat/>
    <w:rsid w:val="00A03961"/>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A03961"/>
    <w:pPr>
      <w:numPr>
        <w:ilvl w:val="4"/>
        <w:numId w:val="5"/>
      </w:numPr>
      <w:spacing w:before="240" w:after="60"/>
      <w:outlineLvl w:val="4"/>
    </w:pPr>
    <w:rPr>
      <w:b/>
      <w:bCs/>
      <w:i/>
      <w:iCs/>
      <w:sz w:val="26"/>
      <w:szCs w:val="26"/>
    </w:rPr>
  </w:style>
  <w:style w:type="paragraph" w:styleId="6">
    <w:name w:val="heading 6"/>
    <w:basedOn w:val="a"/>
    <w:next w:val="a"/>
    <w:qFormat/>
    <w:rsid w:val="00A03961"/>
    <w:pPr>
      <w:numPr>
        <w:ilvl w:val="5"/>
        <w:numId w:val="5"/>
      </w:numPr>
      <w:spacing w:before="240" w:after="60"/>
      <w:outlineLvl w:val="5"/>
    </w:pPr>
    <w:rPr>
      <w:b/>
      <w:bCs/>
    </w:rPr>
  </w:style>
  <w:style w:type="paragraph" w:styleId="7">
    <w:name w:val="heading 7"/>
    <w:basedOn w:val="a"/>
    <w:next w:val="a"/>
    <w:qFormat/>
    <w:rsid w:val="00A03961"/>
    <w:pPr>
      <w:numPr>
        <w:ilvl w:val="6"/>
        <w:numId w:val="5"/>
      </w:numPr>
      <w:spacing w:before="240" w:after="60"/>
      <w:outlineLvl w:val="6"/>
    </w:pPr>
    <w:rPr>
      <w:sz w:val="24"/>
      <w:szCs w:val="24"/>
    </w:rPr>
  </w:style>
  <w:style w:type="paragraph" w:styleId="8">
    <w:name w:val="heading 8"/>
    <w:basedOn w:val="a"/>
    <w:next w:val="a"/>
    <w:qFormat/>
    <w:rsid w:val="00A03961"/>
    <w:pPr>
      <w:numPr>
        <w:ilvl w:val="7"/>
        <w:numId w:val="5"/>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3GPP Caption Table"/>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3GPP Caption Table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リスト段落,Lista1,?? ??,?????,????"/>
    <w:basedOn w:val="a"/>
    <w:link w:val="af3"/>
    <w:uiPriority w:val="34"/>
    <w:qFormat/>
    <w:rsid w:val="0050765C"/>
    <w:pPr>
      <w:autoSpaceDE/>
      <w:autoSpaceDN/>
      <w:adjustRightInd/>
      <w:spacing w:after="0"/>
      <w:ind w:left="720"/>
      <w:jc w:val="left"/>
    </w:pPr>
    <w:rPr>
      <w:rFonts w:ascii="Calibri" w:hAnsi="Calibri" w:cs="Calibri"/>
      <w:lang w:eastAsia="zh-CN"/>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uiPriority w:val="99"/>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a"/>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a"/>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B10">
    <w:name w:val="B1 (文字)"/>
    <w:uiPriority w:val="99"/>
    <w:locked/>
    <w:rsid w:val="002E3D2C"/>
    <w:rPr>
      <w:lang w:eastAsia="en-US"/>
    </w:rPr>
  </w:style>
  <w:style w:type="character" w:customStyle="1" w:styleId="af3">
    <w:name w:val="列出段落 字符"/>
    <w:aliases w:val="- Bullets 字符,목록 단락 字符,リスト段落 字符,Lista1 字符,?? ?? 字符,????? 字符,???? 字符"/>
    <w:link w:val="af2"/>
    <w:uiPriority w:val="34"/>
    <w:qFormat/>
    <w:rsid w:val="00D85350"/>
    <w:rPr>
      <w:rFonts w:ascii="Calibri" w:hAnsi="Calibri" w:cs="Calibri"/>
      <w:sz w:val="22"/>
      <w:szCs w:val="22"/>
    </w:rPr>
  </w:style>
  <w:style w:type="paragraph" w:customStyle="1" w:styleId="3GPPAgreements">
    <w:name w:val="3GPP Agreements"/>
    <w:basedOn w:val="a"/>
    <w:link w:val="3GPPAgreementsChar"/>
    <w:qFormat/>
    <w:rsid w:val="00C81645"/>
    <w:pPr>
      <w:numPr>
        <w:numId w:val="17"/>
      </w:numPr>
      <w:overflowPunct w:val="0"/>
      <w:snapToGrid/>
      <w:spacing w:before="60" w:after="60"/>
      <w:textAlignment w:val="baseline"/>
    </w:pPr>
    <w:rPr>
      <w:szCs w:val="20"/>
    </w:rPr>
  </w:style>
  <w:style w:type="character" w:customStyle="1" w:styleId="3GPPAgreementsChar">
    <w:name w:val="3GPP Agreements Char"/>
    <w:link w:val="3GPPAgreements"/>
    <w:rsid w:val="00C81645"/>
    <w:rPr>
      <w:sz w:val="22"/>
    </w:rPr>
  </w:style>
  <w:style w:type="paragraph" w:customStyle="1" w:styleId="bullet1">
    <w:name w:val="bullet1"/>
    <w:basedOn w:val="a"/>
    <w:link w:val="bullet1Char"/>
    <w:qFormat/>
    <w:rsid w:val="000D7CE4"/>
    <w:pPr>
      <w:numPr>
        <w:numId w:val="21"/>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0D7CE4"/>
    <w:pPr>
      <w:numPr>
        <w:ilvl w:val="1"/>
        <w:numId w:val="21"/>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0D7CE4"/>
    <w:rPr>
      <w:rFonts w:ascii="Times" w:eastAsia="Batang" w:hAnsi="Times"/>
      <w:szCs w:val="24"/>
      <w:lang w:val="en-GB" w:eastAsia="en-US"/>
    </w:rPr>
  </w:style>
  <w:style w:type="paragraph" w:customStyle="1" w:styleId="bullet3">
    <w:name w:val="bullet3"/>
    <w:basedOn w:val="a"/>
    <w:qFormat/>
    <w:rsid w:val="000D7CE4"/>
    <w:pPr>
      <w:numPr>
        <w:ilvl w:val="2"/>
        <w:numId w:val="21"/>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0D7CE4"/>
    <w:pPr>
      <w:numPr>
        <w:ilvl w:val="3"/>
        <w:numId w:val="21"/>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0D7CE4"/>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5433929">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346870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174313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javascript:void(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05B640-740B-452E-96CA-0654FA73E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1600</Words>
  <Characters>9126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Xiaodong XD1 Yu</cp:lastModifiedBy>
  <cp:revision>3</cp:revision>
  <cp:lastPrinted>2015-04-01T01:56:00Z</cp:lastPrinted>
  <dcterms:created xsi:type="dcterms:W3CDTF">2019-01-11T08:56:00Z</dcterms:created>
  <dcterms:modified xsi:type="dcterms:W3CDTF">2019-01-11T09:03:00Z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