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8D955F" w14:textId="72709967" w:rsidR="00D36B7A" w:rsidRPr="00F231BD" w:rsidRDefault="00D36B7A" w:rsidP="00D36B7A">
      <w:pPr>
        <w:pStyle w:val="a4"/>
        <w:tabs>
          <w:tab w:val="clear" w:pos="4536"/>
          <w:tab w:val="left" w:pos="1800"/>
        </w:tabs>
        <w:ind w:left="1800" w:hanging="1800"/>
        <w:rPr>
          <w:rFonts w:eastAsia="宋体" w:cs="Arial"/>
          <w:sz w:val="22"/>
          <w:szCs w:val="22"/>
          <w:lang w:eastAsia="zh-CN"/>
        </w:rPr>
      </w:pPr>
      <w:r w:rsidRPr="006E2C93">
        <w:rPr>
          <w:rFonts w:eastAsia="宋体" w:cs="Arial"/>
          <w:sz w:val="22"/>
          <w:szCs w:val="22"/>
          <w:lang w:eastAsia="zh-CN"/>
        </w:rPr>
        <w:t>3GPP TSG RAN WG1 Ad-Hoc Meeting 1901</w:t>
      </w:r>
      <w:r>
        <w:rPr>
          <w:rFonts w:eastAsia="宋体" w:cs="Arial" w:hint="eastAsia"/>
          <w:sz w:val="22"/>
          <w:szCs w:val="22"/>
          <w:lang w:eastAsia="zh-CN"/>
        </w:rPr>
        <w:t xml:space="preserve">                                                    </w:t>
      </w:r>
      <w:r w:rsidRPr="00F231BD">
        <w:rPr>
          <w:rFonts w:eastAsia="宋体" w:cs="Arial"/>
          <w:sz w:val="22"/>
          <w:szCs w:val="22"/>
          <w:lang w:eastAsia="zh-CN"/>
        </w:rPr>
        <w:t>R1-1</w:t>
      </w:r>
      <w:r w:rsidR="00F231BD" w:rsidRPr="00F231BD">
        <w:rPr>
          <w:rFonts w:eastAsia="宋体" w:cs="Arial" w:hint="eastAsia"/>
          <w:sz w:val="22"/>
          <w:szCs w:val="22"/>
          <w:lang w:eastAsia="zh-CN"/>
        </w:rPr>
        <w:t>900283</w:t>
      </w:r>
    </w:p>
    <w:p w14:paraId="0BA80381" w14:textId="641FBDC3" w:rsidR="00D36B7A" w:rsidRPr="006E2C93" w:rsidRDefault="00D36B7A" w:rsidP="00D36B7A">
      <w:pPr>
        <w:pStyle w:val="a4"/>
        <w:tabs>
          <w:tab w:val="clear" w:pos="4536"/>
          <w:tab w:val="left" w:pos="1800"/>
        </w:tabs>
        <w:ind w:left="1800" w:hanging="1800"/>
        <w:rPr>
          <w:rFonts w:eastAsia="宋体" w:cs="Arial"/>
          <w:sz w:val="22"/>
          <w:szCs w:val="22"/>
          <w:lang w:eastAsia="zh-CN"/>
        </w:rPr>
      </w:pPr>
      <w:r w:rsidRPr="00F231BD">
        <w:rPr>
          <w:rFonts w:eastAsia="宋体" w:cs="Arial"/>
          <w:sz w:val="22"/>
          <w:szCs w:val="22"/>
          <w:lang w:eastAsia="zh-CN"/>
        </w:rPr>
        <w:t>Taipei,</w:t>
      </w:r>
      <w:bookmarkStart w:id="0" w:name="_GoBack"/>
      <w:bookmarkEnd w:id="0"/>
      <w:r w:rsidRPr="00F231BD">
        <w:rPr>
          <w:rFonts w:eastAsia="宋体" w:cs="Arial"/>
          <w:sz w:val="22"/>
          <w:szCs w:val="22"/>
          <w:lang w:eastAsia="zh-CN"/>
        </w:rPr>
        <w:t xml:space="preserve"> 21st – 25th January, 2019</w:t>
      </w:r>
    </w:p>
    <w:p w14:paraId="2DC47FE5" w14:textId="77777777" w:rsidR="003E1484" w:rsidRPr="00D36B7A" w:rsidRDefault="003E1484" w:rsidP="003E1484">
      <w:pPr>
        <w:pStyle w:val="a4"/>
        <w:rPr>
          <w:rFonts w:eastAsia="宋体" w:cs="Arial"/>
          <w:sz w:val="22"/>
          <w:szCs w:val="22"/>
          <w:lang w:eastAsia="zh-CN"/>
        </w:rPr>
      </w:pPr>
    </w:p>
    <w:p w14:paraId="666B3813"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3A532079" w14:textId="583AF08D"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9D23DD">
        <w:rPr>
          <w:rFonts w:eastAsia="宋体" w:cs="Arial" w:hint="eastAsia"/>
          <w:sz w:val="22"/>
          <w:szCs w:val="22"/>
          <w:lang w:eastAsia="zh-CN"/>
        </w:rPr>
        <w:t>PUSCH</w:t>
      </w:r>
      <w:r w:rsidR="0061005C">
        <w:rPr>
          <w:rFonts w:eastAsia="宋体" w:cs="Arial" w:hint="eastAsia"/>
          <w:sz w:val="22"/>
          <w:szCs w:val="22"/>
          <w:lang w:eastAsia="zh-CN"/>
        </w:rPr>
        <w:t xml:space="preserve"> enhancement</w:t>
      </w:r>
      <w:r w:rsidR="00C367B1">
        <w:rPr>
          <w:rFonts w:eastAsia="宋体" w:cs="Arial" w:hint="eastAsia"/>
          <w:sz w:val="22"/>
          <w:szCs w:val="22"/>
          <w:lang w:eastAsia="zh-CN"/>
        </w:rPr>
        <w:t xml:space="preserve"> for URLLC</w:t>
      </w:r>
    </w:p>
    <w:p w14:paraId="22118731" w14:textId="682B2D3C"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61005C">
        <w:rPr>
          <w:rFonts w:eastAsia="宋体" w:cs="Arial" w:hint="eastAsia"/>
          <w:sz w:val="22"/>
          <w:szCs w:val="22"/>
          <w:lang w:eastAsia="zh-CN"/>
        </w:rPr>
        <w:t>2.6.1</w:t>
      </w:r>
      <w:r w:rsidR="009D23DD">
        <w:rPr>
          <w:rFonts w:eastAsia="宋体" w:cs="Arial" w:hint="eastAsia"/>
          <w:sz w:val="22"/>
          <w:szCs w:val="22"/>
          <w:lang w:eastAsia="zh-CN"/>
        </w:rPr>
        <w:t>.3</w:t>
      </w:r>
    </w:p>
    <w:p w14:paraId="157C3659" w14:textId="77777777"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593DBC1D" w14:textId="77777777" w:rsidR="00B87FBC" w:rsidRPr="001F478F"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30667ED3"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7DB79F20" w14:textId="6D062694" w:rsidR="0061005C" w:rsidRPr="009D23DD" w:rsidRDefault="009D23DD" w:rsidP="009D23DD">
      <w:pPr>
        <w:pStyle w:val="a0"/>
        <w:spacing w:beforeLines="50" w:before="120"/>
        <w:rPr>
          <w:rFonts w:eastAsia="宋体"/>
          <w:lang w:eastAsia="zh-CN"/>
        </w:rPr>
      </w:pPr>
      <w:r>
        <w:rPr>
          <w:rFonts w:eastAsia="宋体" w:hint="eastAsia"/>
          <w:lang w:eastAsia="zh-CN"/>
        </w:rPr>
        <w:t>In RAN1 9</w:t>
      </w:r>
      <w:r w:rsidR="00D36B7A">
        <w:rPr>
          <w:rFonts w:eastAsia="宋体" w:hint="eastAsia"/>
          <w:lang w:eastAsia="zh-CN"/>
        </w:rPr>
        <w:t>5</w:t>
      </w:r>
      <w:r>
        <w:rPr>
          <w:rFonts w:eastAsia="宋体" w:hint="eastAsia"/>
          <w:lang w:eastAsia="zh-CN"/>
        </w:rPr>
        <w:t>, one agreement on PUSCH was achieved in the following [1]:</w:t>
      </w:r>
    </w:p>
    <w:p w14:paraId="0F3D38FF" w14:textId="77777777" w:rsidR="009D23DD" w:rsidRPr="009D23DD" w:rsidRDefault="009D23DD" w:rsidP="009D23DD">
      <w:pPr>
        <w:ind w:left="720" w:hanging="720"/>
        <w:rPr>
          <w:b/>
          <w:szCs w:val="20"/>
          <w:lang w:eastAsia="x-none"/>
        </w:rPr>
      </w:pPr>
      <w:r w:rsidRPr="009D23DD">
        <w:rPr>
          <w:szCs w:val="20"/>
          <w:highlight w:val="green"/>
          <w:lang w:eastAsia="x-none"/>
        </w:rPr>
        <w:t>Agreement</w:t>
      </w:r>
      <w:r w:rsidRPr="009D23DD">
        <w:rPr>
          <w:b/>
          <w:szCs w:val="20"/>
          <w:lang w:eastAsia="x-none"/>
        </w:rPr>
        <w:t>:</w:t>
      </w:r>
    </w:p>
    <w:p w14:paraId="288D6821" w14:textId="77777777" w:rsidR="00D36B7A" w:rsidRPr="00810D7F" w:rsidRDefault="00D36B7A" w:rsidP="00D36B7A">
      <w:pPr>
        <w:rPr>
          <w:szCs w:val="22"/>
        </w:rPr>
      </w:pPr>
      <w:r w:rsidRPr="00810D7F">
        <w:rPr>
          <w:szCs w:val="22"/>
        </w:rPr>
        <w:t>Support at least one of the following for one TB:</w:t>
      </w:r>
    </w:p>
    <w:p w14:paraId="53E085F7" w14:textId="77777777" w:rsidR="00D36B7A" w:rsidRPr="00D36B7A" w:rsidRDefault="00D36B7A" w:rsidP="00410AC1">
      <w:pPr>
        <w:pStyle w:val="af3"/>
        <w:numPr>
          <w:ilvl w:val="0"/>
          <w:numId w:val="7"/>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D36B7A">
        <w:rPr>
          <w:rFonts w:ascii="Times New Roman" w:hAnsi="Times New Roman" w:cs="Times New Roman"/>
          <w:sz w:val="20"/>
          <w:szCs w:val="20"/>
        </w:rPr>
        <w:t>One UL grant scheduling two or more PUSCH repetitions that can be in one slot, or across slot boundary in consecutive available slots</w:t>
      </w:r>
    </w:p>
    <w:p w14:paraId="6780359C" w14:textId="77777777" w:rsidR="00D36B7A" w:rsidRPr="00D36B7A" w:rsidRDefault="00D36B7A" w:rsidP="00410AC1">
      <w:pPr>
        <w:pStyle w:val="af3"/>
        <w:numPr>
          <w:ilvl w:val="0"/>
          <w:numId w:val="7"/>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D36B7A">
        <w:rPr>
          <w:rFonts w:ascii="Times New Roman" w:hAnsi="Times New Roman" w:cs="Times New Roman"/>
          <w:sz w:val="20"/>
          <w:szCs w:val="20"/>
        </w:rPr>
        <w:t>One UL grant scheduling two or more PUSCH repetitions in consecutive available slots, with one repetition in each slot with possibly different starting symbols and/or durations</w:t>
      </w:r>
    </w:p>
    <w:p w14:paraId="3C959C8E" w14:textId="77777777" w:rsidR="00D36B7A" w:rsidRPr="00D36B7A" w:rsidRDefault="00D36B7A" w:rsidP="00410AC1">
      <w:pPr>
        <w:pStyle w:val="af3"/>
        <w:numPr>
          <w:ilvl w:val="0"/>
          <w:numId w:val="7"/>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D36B7A">
        <w:rPr>
          <w:rFonts w:ascii="Times New Roman" w:hAnsi="Times New Roman" w:cs="Times New Roman"/>
          <w:sz w:val="20"/>
          <w:szCs w:val="20"/>
        </w:rPr>
        <w:t xml:space="preserve">N (N&gt;=2) UL grants scheduling N PUSCH repetitions on consecutive available slots, with one repetition in each slot, and the </w:t>
      </w:r>
      <w:proofErr w:type="spellStart"/>
      <w:r w:rsidRPr="00D36B7A">
        <w:rPr>
          <w:rFonts w:ascii="Times New Roman" w:hAnsi="Times New Roman" w:cs="Times New Roman"/>
          <w:sz w:val="20"/>
          <w:szCs w:val="20"/>
        </w:rPr>
        <w:t>i-th</w:t>
      </w:r>
      <w:proofErr w:type="spellEnd"/>
      <w:r w:rsidRPr="00D36B7A">
        <w:rPr>
          <w:rFonts w:ascii="Times New Roman" w:hAnsi="Times New Roman" w:cs="Times New Roman"/>
          <w:sz w:val="20"/>
          <w:szCs w:val="20"/>
        </w:rPr>
        <w:t xml:space="preserve"> UL grant can be received before the end of the PUSCH transmission scheduled by the (i-1)</w:t>
      </w:r>
      <w:proofErr w:type="spellStart"/>
      <w:r w:rsidRPr="00D36B7A">
        <w:rPr>
          <w:rFonts w:ascii="Times New Roman" w:hAnsi="Times New Roman" w:cs="Times New Roman"/>
          <w:sz w:val="20"/>
          <w:szCs w:val="20"/>
        </w:rPr>
        <w:t>th</w:t>
      </w:r>
      <w:proofErr w:type="spellEnd"/>
      <w:r w:rsidRPr="00D36B7A">
        <w:rPr>
          <w:rFonts w:ascii="Times New Roman" w:hAnsi="Times New Roman" w:cs="Times New Roman"/>
          <w:sz w:val="20"/>
          <w:szCs w:val="20"/>
        </w:rPr>
        <w:t xml:space="preserve"> UL grant.</w:t>
      </w:r>
    </w:p>
    <w:p w14:paraId="52A3C93A" w14:textId="77777777" w:rsidR="00D36B7A" w:rsidRPr="00D36B7A" w:rsidRDefault="00D36B7A" w:rsidP="00410AC1">
      <w:pPr>
        <w:pStyle w:val="af3"/>
        <w:numPr>
          <w:ilvl w:val="0"/>
          <w:numId w:val="7"/>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D36B7A">
        <w:rPr>
          <w:rFonts w:ascii="Times New Roman" w:hAnsi="Times New Roman" w:cs="Times New Roman"/>
          <w:sz w:val="20"/>
          <w:szCs w:val="20"/>
        </w:rPr>
        <w:t>FFS the definition of available slots</w:t>
      </w:r>
    </w:p>
    <w:p w14:paraId="43D69681" w14:textId="78E688FA" w:rsidR="0061005C" w:rsidRDefault="0061005C" w:rsidP="00FF3F43">
      <w:pPr>
        <w:pStyle w:val="a0"/>
        <w:spacing w:beforeLines="50" w:before="120"/>
        <w:rPr>
          <w:rFonts w:eastAsia="宋体"/>
          <w:lang w:eastAsia="zh-CN"/>
        </w:rPr>
      </w:pPr>
      <w:r>
        <w:rPr>
          <w:rFonts w:eastAsia="宋体" w:hint="eastAsia"/>
          <w:lang w:eastAsia="zh-CN"/>
        </w:rPr>
        <w:t xml:space="preserve">In this contribution, we shall focus on </w:t>
      </w:r>
      <w:r w:rsidR="009D23DD">
        <w:rPr>
          <w:rFonts w:eastAsia="宋体" w:hint="eastAsia"/>
          <w:lang w:eastAsia="zh-CN"/>
        </w:rPr>
        <w:t>PUSCH enhancement</w:t>
      </w:r>
      <w:r w:rsidR="00D36B7A">
        <w:rPr>
          <w:rFonts w:eastAsia="宋体"/>
          <w:lang w:eastAsia="zh-CN"/>
        </w:rPr>
        <w:t>.</w:t>
      </w:r>
    </w:p>
    <w:p w14:paraId="5ABB008D" w14:textId="77777777" w:rsidR="0061005C" w:rsidRPr="00BB01A6" w:rsidRDefault="0061005C" w:rsidP="00BB01A6">
      <w:pPr>
        <w:pStyle w:val="1"/>
        <w:rPr>
          <w:rFonts w:ascii="Times New Roman" w:hAnsi="Times New Roman" w:cs="Times New Roman"/>
        </w:rPr>
      </w:pPr>
      <w:r w:rsidRPr="00BB01A6">
        <w:rPr>
          <w:rFonts w:ascii="Times New Roman" w:hAnsi="Times New Roman" w:cs="Times New Roman" w:hint="eastAsia"/>
        </w:rPr>
        <w:t>PUSCH enhancement</w:t>
      </w:r>
    </w:p>
    <w:p w14:paraId="2946D76D" w14:textId="65A146EE" w:rsidR="007B7FC0" w:rsidRDefault="00D36B7A" w:rsidP="007B7FC0">
      <w:pPr>
        <w:pStyle w:val="1"/>
        <w:numPr>
          <w:ilvl w:val="1"/>
          <w:numId w:val="1"/>
        </w:numPr>
        <w:rPr>
          <w:rFonts w:ascii="Times New Roman" w:hAnsi="Times New Roman" w:cs="Times New Roman"/>
        </w:rPr>
      </w:pPr>
      <w:r>
        <w:rPr>
          <w:rFonts w:ascii="Times New Roman" w:hAnsi="Times New Roman" w:cs="Times New Roman"/>
        </w:rPr>
        <w:t>Necessary</w:t>
      </w:r>
      <w:r w:rsidR="006C495D">
        <w:rPr>
          <w:rFonts w:ascii="Times New Roman" w:hAnsi="Times New Roman" w:cs="Times New Roman" w:hint="eastAsia"/>
        </w:rPr>
        <w:t xml:space="preserve"> for slot-</w:t>
      </w:r>
      <w:r>
        <w:rPr>
          <w:rFonts w:ascii="Times New Roman" w:hAnsi="Times New Roman" w:cs="Times New Roman" w:hint="eastAsia"/>
        </w:rPr>
        <w:t>cross transmission</w:t>
      </w:r>
    </w:p>
    <w:p w14:paraId="4790ABF5" w14:textId="7CB75DD7" w:rsidR="001E6DD4" w:rsidRDefault="001E6DD4" w:rsidP="001E6DD4">
      <w:pPr>
        <w:pStyle w:val="a0"/>
        <w:rPr>
          <w:rFonts w:eastAsiaTheme="minorEastAsia"/>
          <w:lang w:eastAsia="zh-CN"/>
        </w:rPr>
      </w:pPr>
      <w:r>
        <w:rPr>
          <w:rFonts w:eastAsiaTheme="minorEastAsia" w:hint="eastAsia"/>
          <w:lang w:eastAsia="zh-CN"/>
        </w:rPr>
        <w:t xml:space="preserve">According to </w:t>
      </w:r>
      <w:r>
        <w:rPr>
          <w:rFonts w:eastAsiaTheme="minorEastAsia"/>
          <w:lang w:eastAsia="zh-CN"/>
        </w:rPr>
        <w:t>processing</w:t>
      </w:r>
      <w:r>
        <w:rPr>
          <w:rFonts w:eastAsiaTheme="minorEastAsia" w:hint="eastAsia"/>
          <w:lang w:eastAsia="zh-CN"/>
        </w:rPr>
        <w:t xml:space="preserve"> timeline evaluation agreed in RAN1 #95,</w:t>
      </w:r>
      <w:r w:rsidR="00A61E09">
        <w:rPr>
          <w:rFonts w:eastAsiaTheme="minorEastAsia" w:hint="eastAsia"/>
          <w:lang w:eastAsia="zh-CN"/>
        </w:rPr>
        <w:t xml:space="preserve"> the processing timeline for two UL transmission mode, </w:t>
      </w:r>
      <w:r w:rsidR="00A61E09">
        <w:rPr>
          <w:rFonts w:eastAsiaTheme="minorEastAsia"/>
          <w:lang w:eastAsia="zh-CN"/>
        </w:rPr>
        <w:t>configured</w:t>
      </w:r>
      <w:r w:rsidR="00A61E09">
        <w:rPr>
          <w:rFonts w:eastAsiaTheme="minorEastAsia" w:hint="eastAsia"/>
          <w:lang w:eastAsia="zh-CN"/>
        </w:rPr>
        <w:t xml:space="preserve"> grant and grant based as shown in Figure 1a and Figure 1b, is evaluated.</w:t>
      </w:r>
      <w:r w:rsidR="006E0229">
        <w:rPr>
          <w:rFonts w:eastAsiaTheme="minorEastAsia" w:hint="eastAsia"/>
          <w:lang w:eastAsia="zh-CN"/>
        </w:rPr>
        <w:t xml:space="preserve"> </w:t>
      </w:r>
    </w:p>
    <w:p w14:paraId="0A04DADC" w14:textId="4125E47E" w:rsidR="006E0229" w:rsidRPr="001E6DD4" w:rsidRDefault="00F62E11" w:rsidP="001E6DD4">
      <w:pPr>
        <w:pStyle w:val="a0"/>
        <w:rPr>
          <w:rFonts w:eastAsiaTheme="minorEastAsia"/>
          <w:lang w:eastAsia="zh-CN"/>
        </w:rPr>
      </w:pPr>
      <w:r>
        <w:pict w14:anchorId="5A3ECF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92.3pt" o:bordertopcolor="black" o:borderleftcolor="black" o:borderbottomcolor="black" o:borderrightcolor="black" o:allowoverlap="f" filled="t">
            <v:imagedata r:id="rId9" o:title=""/>
            <w10:bordertop type="single" width="6"/>
            <w10:borderleft type="single" width="6"/>
            <w10:borderbottom type="single" width="6"/>
            <w10:borderright type="single" width="6"/>
          </v:shape>
        </w:pict>
      </w:r>
    </w:p>
    <w:p w14:paraId="65BB8858" w14:textId="318527E4" w:rsidR="006E0229" w:rsidRPr="006E0229" w:rsidRDefault="006E0229" w:rsidP="00410AC1">
      <w:pPr>
        <w:pStyle w:val="a0"/>
        <w:numPr>
          <w:ilvl w:val="0"/>
          <w:numId w:val="8"/>
        </w:numPr>
        <w:jc w:val="center"/>
        <w:rPr>
          <w:rFonts w:eastAsia="宋体"/>
          <w:color w:val="000000"/>
          <w:lang w:eastAsia="zh-CN"/>
        </w:rPr>
      </w:pPr>
      <w:r>
        <w:rPr>
          <w:rFonts w:eastAsia="宋体" w:hint="eastAsia"/>
          <w:color w:val="000000"/>
          <w:lang w:eastAsia="zh-CN"/>
        </w:rPr>
        <w:t>Configured grant transmission</w:t>
      </w:r>
    </w:p>
    <w:p w14:paraId="666A7840" w14:textId="64E1F62E" w:rsidR="006E0229" w:rsidRDefault="00F62E11" w:rsidP="00D36B7A">
      <w:pPr>
        <w:pStyle w:val="a0"/>
        <w:rPr>
          <w:rFonts w:eastAsia="宋体"/>
          <w:b/>
          <w:i/>
          <w:color w:val="000000"/>
          <w:lang w:eastAsia="zh-CN"/>
        </w:rPr>
      </w:pPr>
      <w:r>
        <w:pict w14:anchorId="110ADF00">
          <v:shape id="_x0000_i1026" type="#_x0000_t75" style="width:437.55pt;height:75.7pt;mso-wrap-style:tight;mso-position-horizontal:absolute" o:bordertopcolor="black" o:borderleftcolor="black" o:borderbottomcolor="black" o:borderrightcolor="black" o:allowoverlap="f" filled="t">
            <v:imagedata r:id="rId10" o:title=""/>
            <w10:bordertop type="single" width="6"/>
            <w10:borderleft type="single" width="6"/>
            <w10:borderbottom type="single" width="6"/>
            <w10:borderright type="single" width="6"/>
          </v:shape>
        </w:pict>
      </w:r>
    </w:p>
    <w:p w14:paraId="4BAE2564" w14:textId="7C8BE654" w:rsidR="006E0229" w:rsidRPr="006E0229" w:rsidRDefault="006E0229" w:rsidP="006E0229">
      <w:pPr>
        <w:pStyle w:val="a0"/>
        <w:spacing w:beforeLines="50" w:before="120"/>
        <w:jc w:val="center"/>
        <w:rPr>
          <w:rFonts w:eastAsiaTheme="minorEastAsia"/>
          <w:lang w:eastAsia="zh-CN"/>
        </w:rPr>
      </w:pPr>
      <w:r w:rsidRPr="006E0229">
        <w:rPr>
          <w:rFonts w:eastAsiaTheme="minorEastAsia" w:hint="eastAsia"/>
          <w:lang w:eastAsia="zh-CN"/>
        </w:rPr>
        <w:t>(b)</w:t>
      </w:r>
      <w:r>
        <w:rPr>
          <w:rFonts w:eastAsiaTheme="minorEastAsia" w:hint="eastAsia"/>
          <w:lang w:eastAsia="zh-CN"/>
        </w:rPr>
        <w:t xml:space="preserve"> Grant based transmission</w:t>
      </w:r>
    </w:p>
    <w:p w14:paraId="72DD4FA2" w14:textId="473A6596" w:rsidR="006E0229" w:rsidRPr="006E0229" w:rsidRDefault="006E0229" w:rsidP="006E0229">
      <w:pPr>
        <w:pStyle w:val="a0"/>
        <w:spacing w:beforeLines="50" w:before="120"/>
        <w:jc w:val="center"/>
        <w:rPr>
          <w:rFonts w:eastAsiaTheme="minorEastAsia"/>
          <w:lang w:eastAsia="zh-CN"/>
        </w:rPr>
      </w:pPr>
      <w:r>
        <w:rPr>
          <w:rFonts w:eastAsiaTheme="minorEastAsia" w:hint="eastAsia"/>
          <w:lang w:eastAsia="zh-CN"/>
        </w:rPr>
        <w:t>Figure1 P</w:t>
      </w:r>
      <w:r w:rsidRPr="006E0229">
        <w:rPr>
          <w:rFonts w:eastAsiaTheme="minorEastAsia" w:hint="eastAsia"/>
          <w:lang w:eastAsia="zh-CN"/>
        </w:rPr>
        <w:t xml:space="preserve">rocessing timeline </w:t>
      </w:r>
      <w:r>
        <w:rPr>
          <w:rFonts w:eastAsiaTheme="minorEastAsia" w:hint="eastAsia"/>
          <w:lang w:eastAsia="zh-CN"/>
        </w:rPr>
        <w:t xml:space="preserve">model </w:t>
      </w:r>
      <w:r w:rsidRPr="006E0229">
        <w:rPr>
          <w:rFonts w:eastAsiaTheme="minorEastAsia" w:hint="eastAsia"/>
          <w:lang w:eastAsia="zh-CN"/>
        </w:rPr>
        <w:t>for two UL transmission mode</w:t>
      </w:r>
      <w:r>
        <w:rPr>
          <w:rFonts w:eastAsiaTheme="minorEastAsia" w:hint="eastAsia"/>
          <w:lang w:eastAsia="zh-CN"/>
        </w:rPr>
        <w:t>s</w:t>
      </w:r>
    </w:p>
    <w:p w14:paraId="1436492C" w14:textId="638F8303" w:rsidR="00EB3786" w:rsidRDefault="006E0229" w:rsidP="006E0229">
      <w:pPr>
        <w:pStyle w:val="a0"/>
        <w:spacing w:beforeLines="50" w:before="120"/>
        <w:rPr>
          <w:rFonts w:eastAsia="宋体"/>
          <w:lang w:eastAsia="zh-CN"/>
        </w:rPr>
      </w:pPr>
      <w:r w:rsidRPr="006E0229">
        <w:rPr>
          <w:rFonts w:eastAsia="宋体" w:hint="eastAsia"/>
          <w:lang w:eastAsia="zh-CN"/>
        </w:rPr>
        <w:t xml:space="preserve">Processing timeline </w:t>
      </w:r>
      <w:r>
        <w:rPr>
          <w:rFonts w:eastAsia="宋体" w:hint="eastAsia"/>
          <w:lang w:eastAsia="zh-CN"/>
        </w:rPr>
        <w:t xml:space="preserve">mainly </w:t>
      </w:r>
      <w:r w:rsidRPr="006E0229">
        <w:rPr>
          <w:rFonts w:eastAsia="宋体" w:hint="eastAsia"/>
          <w:lang w:eastAsia="zh-CN"/>
        </w:rPr>
        <w:t>contains SR/</w:t>
      </w:r>
      <w:r>
        <w:rPr>
          <w:rFonts w:eastAsia="宋体" w:hint="eastAsia"/>
          <w:lang w:eastAsia="zh-CN"/>
        </w:rPr>
        <w:t>CORESET</w:t>
      </w:r>
      <w:r w:rsidRPr="006E0229">
        <w:rPr>
          <w:rFonts w:eastAsia="宋体" w:hint="eastAsia"/>
          <w:lang w:eastAsia="zh-CN"/>
        </w:rPr>
        <w:t xml:space="preserve">/PUSCH transmission duration, PDCCH/PUSCH processing time and </w:t>
      </w:r>
      <w:r w:rsidRPr="006E0229">
        <w:rPr>
          <w:rFonts w:eastAsia="宋体"/>
          <w:lang w:eastAsia="zh-CN"/>
        </w:rPr>
        <w:t>alignment</w:t>
      </w:r>
      <w:r w:rsidRPr="006E0229">
        <w:rPr>
          <w:rFonts w:eastAsia="宋体" w:hint="eastAsia"/>
          <w:lang w:eastAsia="zh-CN"/>
        </w:rPr>
        <w:t xml:space="preserve"> time for </w:t>
      </w:r>
      <w:r w:rsidRPr="006E0229">
        <w:rPr>
          <w:rFonts w:eastAsia="宋体"/>
          <w:lang w:eastAsia="zh-CN"/>
        </w:rPr>
        <w:t>transmission</w:t>
      </w:r>
      <w:r w:rsidRPr="006E0229">
        <w:rPr>
          <w:rFonts w:eastAsia="宋体" w:hint="eastAsia"/>
          <w:lang w:eastAsia="zh-CN"/>
        </w:rPr>
        <w:t xml:space="preserve"> occasion. </w:t>
      </w:r>
      <w:r>
        <w:rPr>
          <w:rFonts w:eastAsia="宋体" w:hint="eastAsia"/>
          <w:lang w:eastAsia="zh-CN"/>
        </w:rPr>
        <w:t xml:space="preserve">For alignment time before SR/PDCCH, it is due to SR and PDCCH transmission occasion is not </w:t>
      </w:r>
      <w:r w:rsidR="00573016">
        <w:rPr>
          <w:rFonts w:eastAsia="宋体" w:hint="eastAsia"/>
          <w:lang w:eastAsia="zh-CN"/>
        </w:rPr>
        <w:t>arbitrary but periodical</w:t>
      </w:r>
      <w:r>
        <w:rPr>
          <w:rFonts w:eastAsia="宋体" w:hint="eastAsia"/>
          <w:lang w:eastAsia="zh-CN"/>
        </w:rPr>
        <w:t xml:space="preserve">. For alignment time before PUSCH, it is due to PUSCH does not cross slot. </w:t>
      </w:r>
    </w:p>
    <w:p w14:paraId="0FDA735D" w14:textId="141DF170" w:rsidR="006E0229" w:rsidRDefault="00EB3786" w:rsidP="006E0229">
      <w:pPr>
        <w:pStyle w:val="a0"/>
        <w:spacing w:beforeLines="50" w:before="120"/>
        <w:rPr>
          <w:rFonts w:eastAsia="宋体"/>
          <w:lang w:eastAsia="zh-CN"/>
        </w:rPr>
      </w:pPr>
      <w:r>
        <w:rPr>
          <w:rFonts w:eastAsia="宋体" w:hint="eastAsia"/>
          <w:lang w:eastAsia="zh-CN"/>
        </w:rPr>
        <w:t xml:space="preserve">For different scenario, </w:t>
      </w:r>
      <w:r w:rsidRPr="006E0229">
        <w:rPr>
          <w:rFonts w:eastAsia="宋体" w:hint="eastAsia"/>
          <w:lang w:eastAsia="zh-CN"/>
        </w:rPr>
        <w:t>SR/</w:t>
      </w:r>
      <w:r>
        <w:rPr>
          <w:rFonts w:eastAsia="宋体" w:hint="eastAsia"/>
          <w:lang w:eastAsia="zh-CN"/>
        </w:rPr>
        <w:t>CORESET</w:t>
      </w:r>
      <w:r w:rsidRPr="006E0229">
        <w:rPr>
          <w:rFonts w:eastAsia="宋体" w:hint="eastAsia"/>
          <w:lang w:eastAsia="zh-CN"/>
        </w:rPr>
        <w:t>/PUSCH transmission duration</w:t>
      </w:r>
      <w:r>
        <w:rPr>
          <w:rFonts w:eastAsia="宋体" w:hint="eastAsia"/>
          <w:lang w:eastAsia="zh-CN"/>
        </w:rPr>
        <w:t xml:space="preserve"> and PDCCH/SR periodicity is different.</w:t>
      </w:r>
      <w:r w:rsidR="006E0229">
        <w:rPr>
          <w:rFonts w:eastAsia="宋体" w:hint="eastAsia"/>
          <w:lang w:eastAsia="zh-CN"/>
        </w:rPr>
        <w:t xml:space="preserve"> Two typical scenarios, UE in cell middle and cell edge are considered. For cell middle UE with middle/high SNR, short SR/CORESET/PUSCH duration and short PDCCH periodicity</w:t>
      </w:r>
      <w:r w:rsidR="001A3882">
        <w:rPr>
          <w:rFonts w:eastAsia="宋体" w:hint="eastAsia"/>
          <w:lang w:eastAsia="zh-CN"/>
        </w:rPr>
        <w:t xml:space="preserve"> can be assumed</w:t>
      </w:r>
      <w:r w:rsidR="006E0229">
        <w:rPr>
          <w:rFonts w:eastAsia="宋体" w:hint="eastAsia"/>
          <w:lang w:eastAsia="zh-CN"/>
        </w:rPr>
        <w:t xml:space="preserve">. For cell edge UE </w:t>
      </w:r>
      <w:r w:rsidR="006E0229">
        <w:rPr>
          <w:rFonts w:eastAsia="宋体" w:hint="eastAsia"/>
          <w:lang w:eastAsia="zh-CN"/>
        </w:rPr>
        <w:lastRenderedPageBreak/>
        <w:t xml:space="preserve">with low SNR, longer SR/CORESET/PUSCH duration and longer PDCCH periodicity </w:t>
      </w:r>
      <w:r w:rsidR="001A3882">
        <w:rPr>
          <w:rFonts w:eastAsia="宋体" w:hint="eastAsia"/>
          <w:lang w:eastAsia="zh-CN"/>
        </w:rPr>
        <w:t>can be assumed</w:t>
      </w:r>
      <w:r w:rsidR="006E0229">
        <w:rPr>
          <w:rFonts w:eastAsia="宋体" w:hint="eastAsia"/>
          <w:lang w:eastAsia="zh-CN"/>
        </w:rPr>
        <w:t>. T</w:t>
      </w:r>
      <w:r w:rsidR="006E0229">
        <w:rPr>
          <w:rFonts w:eastAsia="宋体"/>
          <w:lang w:eastAsia="zh-CN"/>
        </w:rPr>
        <w:t>h</w:t>
      </w:r>
      <w:r w:rsidR="006E0229">
        <w:rPr>
          <w:rFonts w:eastAsia="宋体" w:hint="eastAsia"/>
          <w:lang w:eastAsia="zh-CN"/>
        </w:rPr>
        <w:t>e detail values are listed in Table A-1.</w:t>
      </w:r>
      <w:r w:rsidR="0045307E">
        <w:rPr>
          <w:rFonts w:eastAsia="宋体" w:hint="eastAsia"/>
          <w:lang w:eastAsia="zh-CN"/>
        </w:rPr>
        <w:t xml:space="preserve"> </w:t>
      </w:r>
      <w:proofErr w:type="gramStart"/>
      <w:r w:rsidR="0045307E">
        <w:rPr>
          <w:rFonts w:eastAsia="宋体"/>
          <w:lang w:eastAsia="zh-CN"/>
        </w:rPr>
        <w:t>Table</w:t>
      </w:r>
      <w:r w:rsidR="0045307E">
        <w:rPr>
          <w:rFonts w:eastAsia="宋体" w:hint="eastAsia"/>
          <w:lang w:eastAsia="zh-CN"/>
        </w:rPr>
        <w:t xml:space="preserve"> </w:t>
      </w:r>
      <w:r w:rsidR="0045307E">
        <w:rPr>
          <w:rFonts w:eastAsia="宋体"/>
          <w:lang w:eastAsia="zh-CN"/>
        </w:rPr>
        <w:t>1</w:t>
      </w:r>
      <w:r w:rsidR="00C81437">
        <w:rPr>
          <w:rFonts w:eastAsia="宋体" w:hint="eastAsia"/>
          <w:lang w:eastAsia="zh-CN"/>
        </w:rPr>
        <w:t xml:space="preserve"> and 2</w:t>
      </w:r>
      <w:r w:rsidR="0045307E">
        <w:rPr>
          <w:rFonts w:eastAsia="宋体"/>
          <w:lang w:eastAsia="zh-CN"/>
        </w:rPr>
        <w:t xml:space="preserve"> shows processing </w:t>
      </w:r>
      <w:r w:rsidR="0045307E">
        <w:rPr>
          <w:rFonts w:eastAsia="宋体" w:hint="eastAsia"/>
          <w:lang w:eastAsia="zh-CN"/>
        </w:rPr>
        <w:t xml:space="preserve">timeline for </w:t>
      </w:r>
      <w:r w:rsidR="00C81437">
        <w:rPr>
          <w:rFonts w:eastAsia="宋体" w:hint="eastAsia"/>
          <w:lang w:eastAsia="zh-CN"/>
        </w:rPr>
        <w:t>cell edge UE and cell middle UE</w:t>
      </w:r>
      <w:r w:rsidR="0045307E">
        <w:rPr>
          <w:rFonts w:eastAsia="宋体" w:hint="eastAsia"/>
          <w:lang w:eastAsia="zh-CN"/>
        </w:rPr>
        <w:t>.</w:t>
      </w:r>
      <w:proofErr w:type="gramEnd"/>
    </w:p>
    <w:p w14:paraId="524388BF" w14:textId="34E719CE" w:rsidR="0045307E" w:rsidRDefault="0045307E" w:rsidP="0045307E">
      <w:pPr>
        <w:pStyle w:val="a0"/>
        <w:spacing w:beforeLines="50" w:before="120"/>
        <w:jc w:val="center"/>
        <w:rPr>
          <w:rFonts w:eastAsia="宋体"/>
          <w:lang w:eastAsia="zh-CN"/>
        </w:rPr>
      </w:pPr>
      <w:r>
        <w:rPr>
          <w:rFonts w:eastAsia="宋体" w:hint="eastAsia"/>
          <w:lang w:eastAsia="zh-CN"/>
        </w:rPr>
        <w:t>Table 1 Processing timeline for uplink transmission</w:t>
      </w:r>
      <w:r w:rsidR="00240E69">
        <w:rPr>
          <w:rFonts w:eastAsia="宋体" w:hint="eastAsia"/>
          <w:lang w:eastAsia="zh-CN"/>
        </w:rPr>
        <w:t xml:space="preserve"> for cell edge</w:t>
      </w:r>
      <w:r w:rsidR="00C81437">
        <w:rPr>
          <w:rFonts w:eastAsia="宋体" w:hint="eastAsia"/>
          <w:lang w:eastAsia="zh-CN"/>
        </w:rPr>
        <w:t xml:space="preserve"> UE</w:t>
      </w:r>
    </w:p>
    <w:tbl>
      <w:tblPr>
        <w:tblStyle w:val="a7"/>
        <w:tblW w:w="0" w:type="auto"/>
        <w:tblLook w:val="04A0" w:firstRow="1" w:lastRow="0" w:firstColumn="1" w:lastColumn="0" w:noHBand="0" w:noVBand="1"/>
      </w:tblPr>
      <w:tblGrid>
        <w:gridCol w:w="1443"/>
        <w:gridCol w:w="1425"/>
        <w:gridCol w:w="1123"/>
        <w:gridCol w:w="1188"/>
        <w:gridCol w:w="996"/>
        <w:gridCol w:w="1714"/>
        <w:gridCol w:w="1399"/>
      </w:tblGrid>
      <w:tr w:rsidR="00240E69" w14:paraId="7477C7E9" w14:textId="6B8FA488" w:rsidTr="00991454">
        <w:tc>
          <w:tcPr>
            <w:tcW w:w="2868" w:type="dxa"/>
            <w:gridSpan w:val="2"/>
            <w:vMerge w:val="restart"/>
          </w:tcPr>
          <w:p w14:paraId="216B6609" w14:textId="2C66A1B1" w:rsidR="00240E69" w:rsidRDefault="0099311E" w:rsidP="0045307E">
            <w:pPr>
              <w:pStyle w:val="a0"/>
              <w:spacing w:beforeLines="50" w:before="120"/>
              <w:jc w:val="center"/>
              <w:rPr>
                <w:rFonts w:eastAsia="宋体"/>
                <w:lang w:eastAsia="zh-CN"/>
              </w:rPr>
            </w:pPr>
            <w:r>
              <w:rPr>
                <w:rFonts w:eastAsia="宋体" w:hint="eastAsia"/>
                <w:lang w:eastAsia="zh-CN"/>
              </w:rPr>
              <w:t>(Unit: Symbol)</w:t>
            </w:r>
          </w:p>
        </w:tc>
        <w:tc>
          <w:tcPr>
            <w:tcW w:w="1123" w:type="dxa"/>
            <w:vMerge w:val="restart"/>
          </w:tcPr>
          <w:p w14:paraId="30361A39" w14:textId="2B09313B" w:rsidR="00240E69" w:rsidRDefault="005B4B08" w:rsidP="0045307E">
            <w:pPr>
              <w:pStyle w:val="a0"/>
              <w:spacing w:beforeLines="50" w:before="120"/>
              <w:jc w:val="center"/>
              <w:rPr>
                <w:rFonts w:eastAsia="宋体"/>
                <w:lang w:eastAsia="zh-CN"/>
              </w:rPr>
            </w:pPr>
            <w:r>
              <w:rPr>
                <w:rFonts w:eastAsia="宋体" w:hint="eastAsia"/>
                <w:lang w:eastAsia="zh-CN"/>
              </w:rPr>
              <w:t xml:space="preserve">Time for </w:t>
            </w:r>
            <w:r w:rsidR="00240E69">
              <w:rPr>
                <w:rFonts w:eastAsia="宋体" w:hint="eastAsia"/>
                <w:lang w:eastAsia="zh-CN"/>
              </w:rPr>
              <w:t>1Tx</w:t>
            </w:r>
          </w:p>
        </w:tc>
        <w:tc>
          <w:tcPr>
            <w:tcW w:w="1188" w:type="dxa"/>
            <w:vMerge w:val="restart"/>
          </w:tcPr>
          <w:p w14:paraId="2698C3F7" w14:textId="1AB27DFA" w:rsidR="00240E69" w:rsidRDefault="005B4B08" w:rsidP="0045307E">
            <w:pPr>
              <w:pStyle w:val="a0"/>
              <w:spacing w:beforeLines="50" w:before="120"/>
              <w:jc w:val="center"/>
              <w:rPr>
                <w:rFonts w:eastAsia="宋体"/>
                <w:lang w:eastAsia="zh-CN"/>
              </w:rPr>
            </w:pPr>
            <w:r>
              <w:rPr>
                <w:rFonts w:eastAsia="宋体" w:hint="eastAsia"/>
                <w:lang w:eastAsia="zh-CN"/>
              </w:rPr>
              <w:t xml:space="preserve">Time for </w:t>
            </w:r>
            <w:r w:rsidR="00240E69">
              <w:rPr>
                <w:rFonts w:eastAsia="宋体" w:hint="eastAsia"/>
                <w:lang w:eastAsia="zh-CN"/>
              </w:rPr>
              <w:t>RTT</w:t>
            </w:r>
          </w:p>
        </w:tc>
        <w:tc>
          <w:tcPr>
            <w:tcW w:w="996" w:type="dxa"/>
            <w:vMerge w:val="restart"/>
          </w:tcPr>
          <w:p w14:paraId="4DA2AA9B" w14:textId="4C97959E" w:rsidR="00240E69" w:rsidRDefault="005B4B08" w:rsidP="0045307E">
            <w:pPr>
              <w:pStyle w:val="a0"/>
              <w:spacing w:beforeLines="50" w:before="120"/>
              <w:jc w:val="center"/>
              <w:rPr>
                <w:rFonts w:eastAsia="宋体"/>
                <w:lang w:eastAsia="zh-CN"/>
              </w:rPr>
            </w:pPr>
            <w:r>
              <w:rPr>
                <w:rFonts w:eastAsia="宋体" w:hint="eastAsia"/>
                <w:lang w:eastAsia="zh-CN"/>
              </w:rPr>
              <w:t xml:space="preserve">Time for </w:t>
            </w:r>
            <w:r w:rsidR="00240E69">
              <w:rPr>
                <w:rFonts w:eastAsia="宋体" w:hint="eastAsia"/>
                <w:lang w:eastAsia="zh-CN"/>
              </w:rPr>
              <w:t xml:space="preserve">2 </w:t>
            </w:r>
            <w:proofErr w:type="spellStart"/>
            <w:r w:rsidR="00240E69">
              <w:rPr>
                <w:rFonts w:eastAsia="宋体" w:hint="eastAsia"/>
                <w:lang w:eastAsia="zh-CN"/>
              </w:rPr>
              <w:t>Tx</w:t>
            </w:r>
            <w:proofErr w:type="spellEnd"/>
          </w:p>
        </w:tc>
        <w:tc>
          <w:tcPr>
            <w:tcW w:w="3113" w:type="dxa"/>
            <w:gridSpan w:val="2"/>
          </w:tcPr>
          <w:p w14:paraId="00A7E1C2" w14:textId="24235FF9" w:rsidR="00240E69" w:rsidRDefault="00240E69" w:rsidP="0045307E">
            <w:pPr>
              <w:pStyle w:val="a0"/>
              <w:spacing w:beforeLines="50" w:before="120"/>
              <w:jc w:val="center"/>
              <w:rPr>
                <w:rFonts w:eastAsia="宋体"/>
                <w:lang w:eastAsia="zh-CN"/>
              </w:rPr>
            </w:pPr>
            <w:r>
              <w:rPr>
                <w:rFonts w:eastAsia="宋体" w:hint="eastAsia"/>
                <w:lang w:eastAsia="zh-CN"/>
              </w:rPr>
              <w:t xml:space="preserve">Alignment </w:t>
            </w:r>
            <w:r w:rsidR="005B4B08">
              <w:rPr>
                <w:rFonts w:eastAsia="宋体" w:hint="eastAsia"/>
                <w:lang w:eastAsia="zh-CN"/>
              </w:rPr>
              <w:t xml:space="preserve">time </w:t>
            </w:r>
            <w:r>
              <w:rPr>
                <w:rFonts w:eastAsia="宋体" w:hint="eastAsia"/>
                <w:lang w:eastAsia="zh-CN"/>
              </w:rPr>
              <w:t>for PUSCH</w:t>
            </w:r>
          </w:p>
        </w:tc>
      </w:tr>
      <w:tr w:rsidR="00F62E11" w14:paraId="15C658A2" w14:textId="77777777" w:rsidTr="00BE4E95">
        <w:tc>
          <w:tcPr>
            <w:tcW w:w="2868" w:type="dxa"/>
            <w:gridSpan w:val="2"/>
            <w:vMerge/>
          </w:tcPr>
          <w:p w14:paraId="236F46A7" w14:textId="77777777" w:rsidR="00F62E11" w:rsidRDefault="00F62E11" w:rsidP="00240E69">
            <w:pPr>
              <w:pStyle w:val="a0"/>
              <w:spacing w:beforeLines="50" w:before="120"/>
              <w:jc w:val="center"/>
              <w:rPr>
                <w:rFonts w:eastAsia="宋体"/>
                <w:lang w:eastAsia="zh-CN"/>
              </w:rPr>
            </w:pPr>
          </w:p>
        </w:tc>
        <w:tc>
          <w:tcPr>
            <w:tcW w:w="1123" w:type="dxa"/>
            <w:vMerge/>
            <w:vAlign w:val="bottom"/>
          </w:tcPr>
          <w:p w14:paraId="7EF62811" w14:textId="77777777" w:rsidR="00F62E11" w:rsidRDefault="00F62E11" w:rsidP="0045307E">
            <w:pPr>
              <w:pStyle w:val="a0"/>
              <w:spacing w:beforeLines="50" w:before="120"/>
              <w:jc w:val="center"/>
              <w:rPr>
                <w:color w:val="000000"/>
                <w:sz w:val="22"/>
                <w:szCs w:val="22"/>
              </w:rPr>
            </w:pPr>
          </w:p>
        </w:tc>
        <w:tc>
          <w:tcPr>
            <w:tcW w:w="1188" w:type="dxa"/>
            <w:vMerge/>
            <w:vAlign w:val="bottom"/>
          </w:tcPr>
          <w:p w14:paraId="446C053E" w14:textId="77777777" w:rsidR="00F62E11" w:rsidRDefault="00F62E11" w:rsidP="0045307E">
            <w:pPr>
              <w:pStyle w:val="a0"/>
              <w:spacing w:beforeLines="50" w:before="120"/>
              <w:jc w:val="center"/>
              <w:rPr>
                <w:color w:val="000000"/>
                <w:sz w:val="22"/>
                <w:szCs w:val="22"/>
              </w:rPr>
            </w:pPr>
          </w:p>
        </w:tc>
        <w:tc>
          <w:tcPr>
            <w:tcW w:w="996" w:type="dxa"/>
            <w:vMerge/>
            <w:vAlign w:val="bottom"/>
          </w:tcPr>
          <w:p w14:paraId="7F11F91B" w14:textId="77777777" w:rsidR="00F62E11" w:rsidRDefault="00F62E11" w:rsidP="0045307E">
            <w:pPr>
              <w:pStyle w:val="a0"/>
              <w:spacing w:beforeLines="50" w:before="120"/>
              <w:jc w:val="center"/>
              <w:rPr>
                <w:color w:val="000000"/>
                <w:sz w:val="22"/>
                <w:szCs w:val="22"/>
              </w:rPr>
            </w:pPr>
          </w:p>
        </w:tc>
        <w:tc>
          <w:tcPr>
            <w:tcW w:w="1714" w:type="dxa"/>
          </w:tcPr>
          <w:p w14:paraId="6F8E7BFD" w14:textId="66105153" w:rsidR="00F62E11" w:rsidRDefault="00F62E11" w:rsidP="00573016">
            <w:pPr>
              <w:pStyle w:val="a0"/>
              <w:spacing w:beforeLines="50" w:before="120"/>
              <w:jc w:val="center"/>
              <w:rPr>
                <w:rFonts w:eastAsia="宋体"/>
                <w:lang w:eastAsia="zh-CN"/>
              </w:rPr>
            </w:pPr>
            <w:r w:rsidRPr="00F62E11">
              <w:rPr>
                <w:rFonts w:eastAsia="宋体" w:hint="eastAsia"/>
                <w:sz w:val="16"/>
                <w:szCs w:val="16"/>
                <w:lang w:eastAsia="zh-CN"/>
              </w:rPr>
              <w:t>(</w:t>
            </w:r>
            <w:proofErr w:type="spellStart"/>
            <w:r w:rsidRPr="00F62E11">
              <w:rPr>
                <w:rFonts w:eastAsia="宋体" w:hint="eastAsia"/>
                <w:sz w:val="16"/>
                <w:szCs w:val="16"/>
                <w:lang w:eastAsia="zh-CN"/>
              </w:rPr>
              <w:t>Align</w:t>
            </w:r>
            <w:r w:rsidRPr="00F62E11">
              <w:rPr>
                <w:rFonts w:eastAsia="宋体" w:hint="eastAsia"/>
                <w:sz w:val="16"/>
                <w:szCs w:val="16"/>
                <w:lang w:eastAsia="zh-CN"/>
              </w:rPr>
              <w:t>T</w:t>
            </w:r>
            <w:r w:rsidRPr="00F62E11">
              <w:rPr>
                <w:rFonts w:eastAsia="宋体" w:hint="eastAsia"/>
                <w:sz w:val="16"/>
                <w:szCs w:val="16"/>
                <w:lang w:eastAsia="zh-CN"/>
              </w:rPr>
              <w:t>ime</w:t>
            </w:r>
            <w:proofErr w:type="spellEnd"/>
            <w:r w:rsidRPr="00F62E11">
              <w:rPr>
                <w:rFonts w:eastAsia="宋体" w:hint="eastAsia"/>
                <w:sz w:val="16"/>
                <w:szCs w:val="16"/>
                <w:lang w:eastAsia="zh-CN"/>
              </w:rPr>
              <w:t xml:space="preserve"> /T1)</w:t>
            </w:r>
          </w:p>
        </w:tc>
        <w:tc>
          <w:tcPr>
            <w:tcW w:w="1399" w:type="dxa"/>
          </w:tcPr>
          <w:p w14:paraId="48378A6D" w14:textId="541F6590" w:rsidR="00F62E11" w:rsidRDefault="00F62E11" w:rsidP="0045307E">
            <w:pPr>
              <w:pStyle w:val="a0"/>
              <w:spacing w:beforeLines="50" w:before="120"/>
              <w:jc w:val="center"/>
              <w:rPr>
                <w:rFonts w:eastAsia="宋体"/>
                <w:lang w:eastAsia="zh-CN"/>
              </w:rPr>
            </w:pPr>
            <w:r w:rsidRPr="00F62E11">
              <w:rPr>
                <w:rFonts w:eastAsia="宋体" w:hint="eastAsia"/>
                <w:sz w:val="15"/>
                <w:szCs w:val="15"/>
                <w:lang w:eastAsia="zh-CN"/>
              </w:rPr>
              <w:t>(</w:t>
            </w:r>
            <w:proofErr w:type="spellStart"/>
            <w:r w:rsidRPr="00F62E11">
              <w:rPr>
                <w:rFonts w:eastAsia="宋体" w:hint="eastAsia"/>
                <w:sz w:val="15"/>
                <w:szCs w:val="15"/>
                <w:lang w:eastAsia="zh-CN"/>
              </w:rPr>
              <w:t>AlignTime</w:t>
            </w:r>
            <w:proofErr w:type="spellEnd"/>
            <w:r w:rsidRPr="00F62E11">
              <w:rPr>
                <w:rFonts w:eastAsia="宋体" w:hint="eastAsia"/>
                <w:sz w:val="15"/>
                <w:szCs w:val="15"/>
                <w:lang w:eastAsia="zh-CN"/>
              </w:rPr>
              <w:t xml:space="preserve"> /</w:t>
            </w:r>
            <w:r w:rsidRPr="00F62E11">
              <w:rPr>
                <w:rFonts w:eastAsia="宋体" w:hint="eastAsia"/>
                <w:sz w:val="15"/>
                <w:szCs w:val="15"/>
                <w:lang w:eastAsia="zh-CN"/>
              </w:rPr>
              <w:t>RTT</w:t>
            </w:r>
            <w:r w:rsidRPr="00F62E11">
              <w:rPr>
                <w:rFonts w:eastAsia="宋体" w:hint="eastAsia"/>
                <w:sz w:val="15"/>
                <w:szCs w:val="15"/>
                <w:lang w:eastAsia="zh-CN"/>
              </w:rPr>
              <w:t>)</w:t>
            </w:r>
          </w:p>
        </w:tc>
      </w:tr>
      <w:tr w:rsidR="00240E69" w14:paraId="297F75F6" w14:textId="438C759D" w:rsidTr="00240E69">
        <w:tc>
          <w:tcPr>
            <w:tcW w:w="1443" w:type="dxa"/>
            <w:vMerge w:val="restart"/>
          </w:tcPr>
          <w:p w14:paraId="79D2A5EA" w14:textId="21D62DBA" w:rsidR="00240E69" w:rsidRDefault="00240E69" w:rsidP="00240E69">
            <w:pPr>
              <w:pStyle w:val="a0"/>
              <w:spacing w:beforeLines="50" w:before="120"/>
              <w:jc w:val="center"/>
              <w:rPr>
                <w:rFonts w:eastAsia="宋体"/>
                <w:lang w:eastAsia="zh-CN"/>
              </w:rPr>
            </w:pPr>
            <w:r>
              <w:rPr>
                <w:rFonts w:eastAsia="宋体" w:hint="eastAsia"/>
                <w:lang w:eastAsia="zh-CN"/>
              </w:rPr>
              <w:t>Configured grant</w:t>
            </w:r>
          </w:p>
        </w:tc>
        <w:tc>
          <w:tcPr>
            <w:tcW w:w="1425" w:type="dxa"/>
          </w:tcPr>
          <w:p w14:paraId="323D1A0D" w14:textId="4C4D6F75" w:rsidR="00240E69" w:rsidRDefault="005B4B08" w:rsidP="00240E69">
            <w:pPr>
              <w:pStyle w:val="a0"/>
              <w:spacing w:beforeLines="50" w:before="120"/>
              <w:jc w:val="center"/>
              <w:rPr>
                <w:rFonts w:eastAsia="宋体"/>
                <w:lang w:eastAsia="zh-CN"/>
              </w:rPr>
            </w:pPr>
            <w:r>
              <w:rPr>
                <w:rFonts w:eastAsia="宋体" w:hint="eastAsia"/>
                <w:lang w:eastAsia="zh-CN"/>
              </w:rPr>
              <w:t>Non-slot-</w:t>
            </w:r>
            <w:r w:rsidR="00240E69">
              <w:rPr>
                <w:rFonts w:eastAsia="宋体" w:hint="eastAsia"/>
                <w:lang w:eastAsia="zh-CN"/>
              </w:rPr>
              <w:t>cross</w:t>
            </w:r>
          </w:p>
        </w:tc>
        <w:tc>
          <w:tcPr>
            <w:tcW w:w="1123" w:type="dxa"/>
            <w:vAlign w:val="bottom"/>
          </w:tcPr>
          <w:p w14:paraId="6D1D277B" w14:textId="52756698" w:rsidR="00240E69" w:rsidRDefault="00240E69" w:rsidP="0045307E">
            <w:pPr>
              <w:pStyle w:val="a0"/>
              <w:spacing w:beforeLines="50" w:before="120"/>
              <w:jc w:val="center"/>
              <w:rPr>
                <w:rFonts w:eastAsia="宋体"/>
                <w:lang w:eastAsia="zh-CN"/>
              </w:rPr>
            </w:pPr>
            <w:r>
              <w:rPr>
                <w:rFonts w:hint="eastAsia"/>
                <w:color w:val="000000"/>
                <w:sz w:val="22"/>
                <w:szCs w:val="22"/>
              </w:rPr>
              <w:t>12.78571</w:t>
            </w:r>
          </w:p>
        </w:tc>
        <w:tc>
          <w:tcPr>
            <w:tcW w:w="1188" w:type="dxa"/>
            <w:vAlign w:val="bottom"/>
          </w:tcPr>
          <w:p w14:paraId="128093D2" w14:textId="7CEDC096" w:rsidR="00240E69" w:rsidRDefault="00240E69" w:rsidP="0045307E">
            <w:pPr>
              <w:pStyle w:val="a0"/>
              <w:spacing w:beforeLines="50" w:before="120"/>
              <w:jc w:val="center"/>
              <w:rPr>
                <w:rFonts w:eastAsia="宋体"/>
                <w:lang w:eastAsia="zh-CN"/>
              </w:rPr>
            </w:pPr>
            <w:r>
              <w:rPr>
                <w:rFonts w:hint="eastAsia"/>
                <w:color w:val="000000"/>
                <w:sz w:val="22"/>
                <w:szCs w:val="22"/>
              </w:rPr>
              <w:t>18.71429</w:t>
            </w:r>
          </w:p>
        </w:tc>
        <w:tc>
          <w:tcPr>
            <w:tcW w:w="996" w:type="dxa"/>
            <w:vAlign w:val="bottom"/>
          </w:tcPr>
          <w:p w14:paraId="69B3959C" w14:textId="480245DC" w:rsidR="00240E69" w:rsidRDefault="00240E69" w:rsidP="0045307E">
            <w:pPr>
              <w:pStyle w:val="a0"/>
              <w:spacing w:beforeLines="50" w:before="120"/>
              <w:jc w:val="center"/>
              <w:rPr>
                <w:rFonts w:eastAsia="宋体"/>
                <w:lang w:eastAsia="zh-CN"/>
              </w:rPr>
            </w:pPr>
            <w:r>
              <w:rPr>
                <w:rFonts w:hint="eastAsia"/>
                <w:color w:val="000000"/>
                <w:sz w:val="22"/>
                <w:szCs w:val="22"/>
              </w:rPr>
              <w:t>31.5</w:t>
            </w:r>
          </w:p>
        </w:tc>
        <w:tc>
          <w:tcPr>
            <w:tcW w:w="1714" w:type="dxa"/>
          </w:tcPr>
          <w:p w14:paraId="19A763EC" w14:textId="7EFE6ADC" w:rsidR="00240E69" w:rsidRDefault="00240E69" w:rsidP="0045307E">
            <w:pPr>
              <w:pStyle w:val="a0"/>
              <w:spacing w:beforeLines="50" w:before="120"/>
              <w:jc w:val="center"/>
              <w:rPr>
                <w:rFonts w:eastAsia="宋体"/>
                <w:lang w:eastAsia="zh-CN"/>
              </w:rPr>
            </w:pPr>
            <w:r>
              <w:rPr>
                <w:rFonts w:eastAsia="宋体" w:hint="eastAsia"/>
                <w:lang w:eastAsia="zh-CN"/>
              </w:rPr>
              <w:t>5.746%</w:t>
            </w:r>
          </w:p>
        </w:tc>
        <w:tc>
          <w:tcPr>
            <w:tcW w:w="1399" w:type="dxa"/>
          </w:tcPr>
          <w:p w14:paraId="7E88F355" w14:textId="1BC14D43" w:rsidR="00240E69" w:rsidRDefault="00240E69" w:rsidP="0045307E">
            <w:pPr>
              <w:pStyle w:val="a0"/>
              <w:spacing w:beforeLines="50" w:before="120"/>
              <w:jc w:val="center"/>
              <w:rPr>
                <w:rFonts w:eastAsia="宋体"/>
                <w:lang w:eastAsia="zh-CN"/>
              </w:rPr>
            </w:pPr>
            <w:r>
              <w:rPr>
                <w:rFonts w:eastAsia="宋体" w:hint="eastAsia"/>
                <w:lang w:eastAsia="zh-CN"/>
              </w:rPr>
              <w:t>0</w:t>
            </w:r>
          </w:p>
        </w:tc>
      </w:tr>
      <w:tr w:rsidR="00240E69" w14:paraId="1A842342" w14:textId="66EBED60" w:rsidTr="00986261">
        <w:tc>
          <w:tcPr>
            <w:tcW w:w="1443" w:type="dxa"/>
            <w:vMerge/>
          </w:tcPr>
          <w:p w14:paraId="643CD83D" w14:textId="77777777" w:rsidR="00240E69" w:rsidRDefault="00240E69" w:rsidP="0045307E">
            <w:pPr>
              <w:pStyle w:val="a0"/>
              <w:spacing w:beforeLines="50" w:before="120"/>
              <w:jc w:val="center"/>
              <w:rPr>
                <w:rFonts w:eastAsia="宋体"/>
                <w:lang w:eastAsia="zh-CN"/>
              </w:rPr>
            </w:pPr>
          </w:p>
        </w:tc>
        <w:tc>
          <w:tcPr>
            <w:tcW w:w="1425" w:type="dxa"/>
          </w:tcPr>
          <w:p w14:paraId="19DD349D" w14:textId="24782386" w:rsidR="00240E69" w:rsidRDefault="005B4B08" w:rsidP="0045307E">
            <w:pPr>
              <w:pStyle w:val="a0"/>
              <w:spacing w:beforeLines="50" w:before="120"/>
              <w:jc w:val="center"/>
              <w:rPr>
                <w:rFonts w:eastAsia="宋体"/>
                <w:lang w:eastAsia="zh-CN"/>
              </w:rPr>
            </w:pPr>
            <w:r>
              <w:rPr>
                <w:rFonts w:eastAsia="宋体" w:hint="eastAsia"/>
                <w:lang w:eastAsia="zh-CN"/>
              </w:rPr>
              <w:t>Slot-</w:t>
            </w:r>
            <w:r w:rsidR="00240E69">
              <w:rPr>
                <w:rFonts w:eastAsia="宋体" w:hint="eastAsia"/>
                <w:lang w:eastAsia="zh-CN"/>
              </w:rPr>
              <w:t>cross</w:t>
            </w:r>
          </w:p>
        </w:tc>
        <w:tc>
          <w:tcPr>
            <w:tcW w:w="1123" w:type="dxa"/>
            <w:vAlign w:val="bottom"/>
          </w:tcPr>
          <w:p w14:paraId="56382122" w14:textId="7D5FC137" w:rsidR="00240E69" w:rsidRDefault="00240E69" w:rsidP="0045307E">
            <w:pPr>
              <w:pStyle w:val="a0"/>
              <w:spacing w:beforeLines="50" w:before="120"/>
              <w:jc w:val="center"/>
              <w:rPr>
                <w:rFonts w:eastAsia="宋体"/>
                <w:lang w:eastAsia="zh-CN"/>
              </w:rPr>
            </w:pPr>
            <w:r>
              <w:rPr>
                <w:rFonts w:hint="eastAsia"/>
                <w:color w:val="000000"/>
                <w:sz w:val="22"/>
                <w:szCs w:val="22"/>
              </w:rPr>
              <w:t>12.5</w:t>
            </w:r>
          </w:p>
        </w:tc>
        <w:tc>
          <w:tcPr>
            <w:tcW w:w="1188" w:type="dxa"/>
            <w:vAlign w:val="bottom"/>
          </w:tcPr>
          <w:p w14:paraId="425BF4BC" w14:textId="5D84563C" w:rsidR="00240E69" w:rsidRDefault="00240E69" w:rsidP="0045307E">
            <w:pPr>
              <w:pStyle w:val="a0"/>
              <w:spacing w:beforeLines="50" w:before="120"/>
              <w:jc w:val="center"/>
              <w:rPr>
                <w:rFonts w:eastAsia="宋体"/>
                <w:lang w:eastAsia="zh-CN"/>
              </w:rPr>
            </w:pPr>
            <w:r>
              <w:rPr>
                <w:rFonts w:hint="eastAsia"/>
                <w:color w:val="000000"/>
                <w:sz w:val="22"/>
                <w:szCs w:val="22"/>
              </w:rPr>
              <w:t>18</w:t>
            </w:r>
          </w:p>
        </w:tc>
        <w:tc>
          <w:tcPr>
            <w:tcW w:w="996" w:type="dxa"/>
            <w:vAlign w:val="bottom"/>
          </w:tcPr>
          <w:p w14:paraId="5CC8B2E7" w14:textId="38ED345B" w:rsidR="00240E69" w:rsidRDefault="00240E69" w:rsidP="0045307E">
            <w:pPr>
              <w:pStyle w:val="a0"/>
              <w:spacing w:beforeLines="50" w:before="120"/>
              <w:jc w:val="center"/>
              <w:rPr>
                <w:rFonts w:eastAsia="宋体"/>
                <w:lang w:eastAsia="zh-CN"/>
              </w:rPr>
            </w:pPr>
            <w:r>
              <w:rPr>
                <w:rFonts w:hint="eastAsia"/>
                <w:color w:val="000000"/>
                <w:sz w:val="22"/>
                <w:szCs w:val="22"/>
              </w:rPr>
              <w:t>30.5</w:t>
            </w:r>
          </w:p>
        </w:tc>
        <w:tc>
          <w:tcPr>
            <w:tcW w:w="1714" w:type="dxa"/>
          </w:tcPr>
          <w:p w14:paraId="37ED3F3E" w14:textId="01567808" w:rsidR="00240E69" w:rsidRDefault="00240E69" w:rsidP="0045307E">
            <w:pPr>
              <w:pStyle w:val="a0"/>
              <w:spacing w:beforeLines="50" w:before="120"/>
              <w:jc w:val="center"/>
              <w:rPr>
                <w:rFonts w:eastAsia="宋体"/>
                <w:lang w:eastAsia="zh-CN"/>
              </w:rPr>
            </w:pPr>
            <w:r>
              <w:rPr>
                <w:rFonts w:eastAsia="宋体" w:hint="eastAsia"/>
                <w:lang w:eastAsia="zh-CN"/>
              </w:rPr>
              <w:t>3.846%</w:t>
            </w:r>
          </w:p>
        </w:tc>
        <w:tc>
          <w:tcPr>
            <w:tcW w:w="1399" w:type="dxa"/>
          </w:tcPr>
          <w:p w14:paraId="03FE727E" w14:textId="6D4772FE" w:rsidR="00240E69" w:rsidRDefault="00240E69" w:rsidP="0045307E">
            <w:pPr>
              <w:pStyle w:val="a0"/>
              <w:spacing w:beforeLines="50" w:before="120"/>
              <w:jc w:val="center"/>
              <w:rPr>
                <w:rFonts w:eastAsia="宋体"/>
                <w:lang w:eastAsia="zh-CN"/>
              </w:rPr>
            </w:pPr>
            <w:r>
              <w:rPr>
                <w:rFonts w:eastAsia="宋体" w:hint="eastAsia"/>
                <w:lang w:eastAsia="zh-CN"/>
              </w:rPr>
              <w:t>0</w:t>
            </w:r>
          </w:p>
        </w:tc>
      </w:tr>
      <w:tr w:rsidR="00240E69" w14:paraId="4E52E7BC" w14:textId="537AED7E" w:rsidTr="00240E69">
        <w:tc>
          <w:tcPr>
            <w:tcW w:w="1443" w:type="dxa"/>
            <w:vMerge w:val="restart"/>
          </w:tcPr>
          <w:p w14:paraId="0256D1FD" w14:textId="67AF0EE6" w:rsidR="00240E69" w:rsidRDefault="00240E69" w:rsidP="0045307E">
            <w:pPr>
              <w:pStyle w:val="a0"/>
              <w:spacing w:beforeLines="50" w:before="120"/>
              <w:jc w:val="center"/>
              <w:rPr>
                <w:rFonts w:eastAsia="宋体"/>
                <w:lang w:eastAsia="zh-CN"/>
              </w:rPr>
            </w:pPr>
            <w:r>
              <w:rPr>
                <w:rFonts w:eastAsia="宋体" w:hint="eastAsia"/>
                <w:lang w:eastAsia="zh-CN"/>
              </w:rPr>
              <w:t>Grant based</w:t>
            </w:r>
          </w:p>
        </w:tc>
        <w:tc>
          <w:tcPr>
            <w:tcW w:w="1425" w:type="dxa"/>
          </w:tcPr>
          <w:p w14:paraId="5A495E90" w14:textId="54374EC6" w:rsidR="00240E69" w:rsidRDefault="005B4B08" w:rsidP="0045307E">
            <w:pPr>
              <w:pStyle w:val="a0"/>
              <w:spacing w:beforeLines="50" w:before="120"/>
              <w:jc w:val="center"/>
              <w:rPr>
                <w:rFonts w:eastAsia="宋体"/>
                <w:lang w:eastAsia="zh-CN"/>
              </w:rPr>
            </w:pPr>
            <w:r>
              <w:rPr>
                <w:rFonts w:eastAsia="宋体" w:hint="eastAsia"/>
                <w:lang w:eastAsia="zh-CN"/>
              </w:rPr>
              <w:t>Non-slot-</w:t>
            </w:r>
            <w:r w:rsidR="00240E69">
              <w:rPr>
                <w:rFonts w:eastAsia="宋体" w:hint="eastAsia"/>
                <w:lang w:eastAsia="zh-CN"/>
              </w:rPr>
              <w:t>cross</w:t>
            </w:r>
          </w:p>
        </w:tc>
        <w:tc>
          <w:tcPr>
            <w:tcW w:w="1123" w:type="dxa"/>
            <w:vAlign w:val="bottom"/>
          </w:tcPr>
          <w:p w14:paraId="4BBD8E02" w14:textId="00A040CB" w:rsidR="00240E69" w:rsidRDefault="00240E69" w:rsidP="0045307E">
            <w:pPr>
              <w:pStyle w:val="a0"/>
              <w:spacing w:beforeLines="50" w:before="120"/>
              <w:jc w:val="center"/>
              <w:rPr>
                <w:rFonts w:eastAsia="宋体"/>
                <w:lang w:eastAsia="zh-CN"/>
              </w:rPr>
            </w:pPr>
            <w:r>
              <w:rPr>
                <w:rFonts w:hint="eastAsia"/>
                <w:color w:val="000000"/>
                <w:sz w:val="22"/>
                <w:szCs w:val="22"/>
              </w:rPr>
              <w:t>27.5</w:t>
            </w:r>
          </w:p>
        </w:tc>
        <w:tc>
          <w:tcPr>
            <w:tcW w:w="1188" w:type="dxa"/>
            <w:vAlign w:val="bottom"/>
          </w:tcPr>
          <w:p w14:paraId="41FDB872" w14:textId="1EE25123" w:rsidR="00240E69" w:rsidRDefault="00240E69" w:rsidP="0045307E">
            <w:pPr>
              <w:pStyle w:val="a0"/>
              <w:spacing w:beforeLines="50" w:before="120"/>
              <w:jc w:val="center"/>
              <w:rPr>
                <w:rFonts w:eastAsia="宋体"/>
                <w:lang w:eastAsia="zh-CN"/>
              </w:rPr>
            </w:pPr>
            <w:r>
              <w:rPr>
                <w:rFonts w:hint="eastAsia"/>
                <w:color w:val="000000"/>
                <w:sz w:val="22"/>
                <w:szCs w:val="22"/>
              </w:rPr>
              <w:t>19</w:t>
            </w:r>
          </w:p>
        </w:tc>
        <w:tc>
          <w:tcPr>
            <w:tcW w:w="996" w:type="dxa"/>
            <w:vAlign w:val="bottom"/>
          </w:tcPr>
          <w:p w14:paraId="3D99BF76" w14:textId="6B4F77B1" w:rsidR="00240E69" w:rsidRDefault="00240E69" w:rsidP="0045307E">
            <w:pPr>
              <w:pStyle w:val="a0"/>
              <w:spacing w:beforeLines="50" w:before="120"/>
              <w:jc w:val="center"/>
              <w:rPr>
                <w:rFonts w:eastAsia="宋体"/>
                <w:lang w:eastAsia="zh-CN"/>
              </w:rPr>
            </w:pPr>
            <w:r>
              <w:rPr>
                <w:rFonts w:hint="eastAsia"/>
                <w:color w:val="000000"/>
                <w:sz w:val="22"/>
                <w:szCs w:val="22"/>
              </w:rPr>
              <w:t>46.5</w:t>
            </w:r>
          </w:p>
        </w:tc>
        <w:tc>
          <w:tcPr>
            <w:tcW w:w="1714" w:type="dxa"/>
          </w:tcPr>
          <w:p w14:paraId="49EBD320" w14:textId="62AFADAF" w:rsidR="00240E69" w:rsidRPr="00240E69" w:rsidRDefault="00240E69" w:rsidP="0045307E">
            <w:pPr>
              <w:pStyle w:val="a0"/>
              <w:spacing w:beforeLines="50" w:before="120"/>
              <w:jc w:val="center"/>
              <w:rPr>
                <w:rFonts w:eastAsiaTheme="minorEastAsia"/>
                <w:color w:val="000000"/>
                <w:sz w:val="22"/>
                <w:szCs w:val="22"/>
                <w:lang w:eastAsia="zh-CN"/>
              </w:rPr>
            </w:pPr>
            <w:r>
              <w:rPr>
                <w:rFonts w:eastAsiaTheme="minorEastAsia" w:hint="eastAsia"/>
                <w:color w:val="000000"/>
                <w:sz w:val="22"/>
                <w:szCs w:val="22"/>
                <w:lang w:eastAsia="zh-CN"/>
              </w:rPr>
              <w:t>0</w:t>
            </w:r>
          </w:p>
        </w:tc>
        <w:tc>
          <w:tcPr>
            <w:tcW w:w="1399" w:type="dxa"/>
          </w:tcPr>
          <w:p w14:paraId="2DF5CA93" w14:textId="08A6F5B5" w:rsidR="00240E69" w:rsidRPr="00240E69" w:rsidRDefault="00240E69" w:rsidP="0045307E">
            <w:pPr>
              <w:pStyle w:val="a0"/>
              <w:spacing w:beforeLines="50" w:before="120"/>
              <w:jc w:val="center"/>
              <w:rPr>
                <w:rFonts w:eastAsiaTheme="minorEastAsia"/>
                <w:color w:val="000000"/>
                <w:sz w:val="22"/>
                <w:szCs w:val="22"/>
                <w:lang w:eastAsia="zh-CN"/>
              </w:rPr>
            </w:pPr>
            <w:r>
              <w:rPr>
                <w:rFonts w:eastAsiaTheme="minorEastAsia" w:hint="eastAsia"/>
                <w:color w:val="000000"/>
                <w:sz w:val="22"/>
                <w:szCs w:val="22"/>
                <w:lang w:eastAsia="zh-CN"/>
              </w:rPr>
              <w:t>0</w:t>
            </w:r>
          </w:p>
        </w:tc>
      </w:tr>
      <w:tr w:rsidR="00240E69" w14:paraId="72133D87" w14:textId="49692E09" w:rsidTr="00240E69">
        <w:tc>
          <w:tcPr>
            <w:tcW w:w="1443" w:type="dxa"/>
            <w:vMerge/>
          </w:tcPr>
          <w:p w14:paraId="5BD0FA52" w14:textId="77777777" w:rsidR="00240E69" w:rsidRDefault="00240E69" w:rsidP="0045307E">
            <w:pPr>
              <w:pStyle w:val="a0"/>
              <w:spacing w:beforeLines="50" w:before="120"/>
              <w:jc w:val="center"/>
              <w:rPr>
                <w:rFonts w:eastAsia="宋体"/>
                <w:lang w:eastAsia="zh-CN"/>
              </w:rPr>
            </w:pPr>
          </w:p>
        </w:tc>
        <w:tc>
          <w:tcPr>
            <w:tcW w:w="1425" w:type="dxa"/>
          </w:tcPr>
          <w:p w14:paraId="5D90F747" w14:textId="72A325A2" w:rsidR="00240E69" w:rsidRDefault="005B4B08" w:rsidP="0045307E">
            <w:pPr>
              <w:pStyle w:val="a0"/>
              <w:spacing w:beforeLines="50" w:before="120"/>
              <w:jc w:val="center"/>
              <w:rPr>
                <w:rFonts w:eastAsia="宋体"/>
                <w:lang w:eastAsia="zh-CN"/>
              </w:rPr>
            </w:pPr>
            <w:r>
              <w:rPr>
                <w:rFonts w:eastAsia="宋体" w:hint="eastAsia"/>
                <w:lang w:eastAsia="zh-CN"/>
              </w:rPr>
              <w:t>Slot-</w:t>
            </w:r>
            <w:r w:rsidR="00240E69">
              <w:rPr>
                <w:rFonts w:eastAsia="宋体" w:hint="eastAsia"/>
                <w:lang w:eastAsia="zh-CN"/>
              </w:rPr>
              <w:t>cross</w:t>
            </w:r>
          </w:p>
        </w:tc>
        <w:tc>
          <w:tcPr>
            <w:tcW w:w="1123" w:type="dxa"/>
            <w:vAlign w:val="bottom"/>
          </w:tcPr>
          <w:p w14:paraId="1D6B52C9" w14:textId="76054BF6" w:rsidR="00240E69" w:rsidRDefault="00240E69" w:rsidP="0045307E">
            <w:pPr>
              <w:pStyle w:val="a0"/>
              <w:spacing w:beforeLines="50" w:before="120"/>
              <w:jc w:val="center"/>
              <w:rPr>
                <w:rFonts w:eastAsia="宋体"/>
                <w:lang w:eastAsia="zh-CN"/>
              </w:rPr>
            </w:pPr>
            <w:r>
              <w:rPr>
                <w:rFonts w:hint="eastAsia"/>
                <w:color w:val="000000"/>
                <w:sz w:val="22"/>
                <w:szCs w:val="22"/>
              </w:rPr>
              <w:t>27.5</w:t>
            </w:r>
          </w:p>
        </w:tc>
        <w:tc>
          <w:tcPr>
            <w:tcW w:w="1188" w:type="dxa"/>
            <w:vAlign w:val="bottom"/>
          </w:tcPr>
          <w:p w14:paraId="3953A364" w14:textId="4440026B" w:rsidR="00240E69" w:rsidRDefault="00240E69" w:rsidP="0045307E">
            <w:pPr>
              <w:pStyle w:val="a0"/>
              <w:spacing w:beforeLines="50" w:before="120"/>
              <w:jc w:val="center"/>
              <w:rPr>
                <w:rFonts w:eastAsia="宋体"/>
                <w:lang w:eastAsia="zh-CN"/>
              </w:rPr>
            </w:pPr>
            <w:r>
              <w:rPr>
                <w:rFonts w:hint="eastAsia"/>
                <w:color w:val="000000"/>
                <w:sz w:val="22"/>
                <w:szCs w:val="22"/>
              </w:rPr>
              <w:t>19</w:t>
            </w:r>
          </w:p>
        </w:tc>
        <w:tc>
          <w:tcPr>
            <w:tcW w:w="996" w:type="dxa"/>
            <w:vAlign w:val="bottom"/>
          </w:tcPr>
          <w:p w14:paraId="58AFF9E9" w14:textId="66A9ABD8" w:rsidR="00240E69" w:rsidRDefault="00240E69" w:rsidP="0045307E">
            <w:pPr>
              <w:pStyle w:val="a0"/>
              <w:spacing w:beforeLines="50" w:before="120"/>
              <w:jc w:val="center"/>
              <w:rPr>
                <w:rFonts w:eastAsia="宋体"/>
                <w:lang w:eastAsia="zh-CN"/>
              </w:rPr>
            </w:pPr>
            <w:r>
              <w:rPr>
                <w:rFonts w:hint="eastAsia"/>
                <w:color w:val="000000"/>
                <w:sz w:val="22"/>
                <w:szCs w:val="22"/>
              </w:rPr>
              <w:t>46.5</w:t>
            </w:r>
          </w:p>
        </w:tc>
        <w:tc>
          <w:tcPr>
            <w:tcW w:w="1714" w:type="dxa"/>
          </w:tcPr>
          <w:p w14:paraId="21935BCB" w14:textId="270C83B0" w:rsidR="00240E69" w:rsidRPr="00240E69" w:rsidRDefault="00240E69" w:rsidP="0045307E">
            <w:pPr>
              <w:pStyle w:val="a0"/>
              <w:spacing w:beforeLines="50" w:before="120"/>
              <w:jc w:val="center"/>
              <w:rPr>
                <w:rFonts w:eastAsiaTheme="minorEastAsia"/>
                <w:color w:val="000000"/>
                <w:sz w:val="22"/>
                <w:szCs w:val="22"/>
                <w:lang w:eastAsia="zh-CN"/>
              </w:rPr>
            </w:pPr>
            <w:r>
              <w:rPr>
                <w:rFonts w:eastAsiaTheme="minorEastAsia" w:hint="eastAsia"/>
                <w:color w:val="000000"/>
                <w:sz w:val="22"/>
                <w:szCs w:val="22"/>
                <w:lang w:eastAsia="zh-CN"/>
              </w:rPr>
              <w:t>0</w:t>
            </w:r>
          </w:p>
        </w:tc>
        <w:tc>
          <w:tcPr>
            <w:tcW w:w="1399" w:type="dxa"/>
          </w:tcPr>
          <w:p w14:paraId="6317F7CB" w14:textId="2624C41E" w:rsidR="00240E69" w:rsidRPr="00240E69" w:rsidRDefault="00240E69" w:rsidP="0045307E">
            <w:pPr>
              <w:pStyle w:val="a0"/>
              <w:spacing w:beforeLines="50" w:before="120"/>
              <w:jc w:val="center"/>
              <w:rPr>
                <w:rFonts w:eastAsiaTheme="minorEastAsia"/>
                <w:color w:val="000000"/>
                <w:sz w:val="22"/>
                <w:szCs w:val="22"/>
                <w:lang w:eastAsia="zh-CN"/>
              </w:rPr>
            </w:pPr>
            <w:r>
              <w:rPr>
                <w:rFonts w:eastAsiaTheme="minorEastAsia" w:hint="eastAsia"/>
                <w:color w:val="000000"/>
                <w:sz w:val="22"/>
                <w:szCs w:val="22"/>
                <w:lang w:eastAsia="zh-CN"/>
              </w:rPr>
              <w:t>0</w:t>
            </w:r>
          </w:p>
        </w:tc>
      </w:tr>
    </w:tbl>
    <w:p w14:paraId="08AC8062" w14:textId="77777777" w:rsidR="0045307E" w:rsidRPr="0045307E" w:rsidRDefault="0045307E" w:rsidP="0045307E">
      <w:pPr>
        <w:pStyle w:val="a0"/>
        <w:spacing w:beforeLines="50" w:before="120"/>
        <w:jc w:val="center"/>
        <w:rPr>
          <w:rFonts w:eastAsia="宋体"/>
          <w:lang w:eastAsia="zh-CN"/>
        </w:rPr>
      </w:pPr>
    </w:p>
    <w:p w14:paraId="7AD8B75B" w14:textId="3671556D" w:rsidR="00C81437" w:rsidRDefault="00C81437" w:rsidP="00C81437">
      <w:pPr>
        <w:pStyle w:val="a0"/>
        <w:spacing w:beforeLines="50" w:before="120"/>
        <w:jc w:val="center"/>
        <w:rPr>
          <w:rFonts w:eastAsia="宋体"/>
          <w:lang w:eastAsia="zh-CN"/>
        </w:rPr>
      </w:pPr>
      <w:r>
        <w:rPr>
          <w:rFonts w:eastAsia="宋体" w:hint="eastAsia"/>
          <w:lang w:eastAsia="zh-CN"/>
        </w:rPr>
        <w:t>Table 2 Processing timeline for uplink transmission for cell middle UE</w:t>
      </w:r>
    </w:p>
    <w:tbl>
      <w:tblPr>
        <w:tblStyle w:val="a7"/>
        <w:tblW w:w="0" w:type="auto"/>
        <w:tblLook w:val="04A0" w:firstRow="1" w:lastRow="0" w:firstColumn="1" w:lastColumn="0" w:noHBand="0" w:noVBand="1"/>
      </w:tblPr>
      <w:tblGrid>
        <w:gridCol w:w="1437"/>
        <w:gridCol w:w="1412"/>
        <w:gridCol w:w="1122"/>
        <w:gridCol w:w="1186"/>
        <w:gridCol w:w="1041"/>
        <w:gridCol w:w="1700"/>
        <w:gridCol w:w="1390"/>
      </w:tblGrid>
      <w:tr w:rsidR="00C81437" w14:paraId="1940EDA7" w14:textId="77777777" w:rsidTr="00C81437">
        <w:tc>
          <w:tcPr>
            <w:tcW w:w="2849" w:type="dxa"/>
            <w:gridSpan w:val="2"/>
            <w:vMerge w:val="restart"/>
          </w:tcPr>
          <w:p w14:paraId="66FF0B4D" w14:textId="2E451A94" w:rsidR="00C81437" w:rsidRPr="00C81437" w:rsidRDefault="0099311E" w:rsidP="004F64AF">
            <w:pPr>
              <w:pStyle w:val="a0"/>
              <w:spacing w:beforeLines="50" w:before="120"/>
              <w:jc w:val="center"/>
              <w:rPr>
                <w:rFonts w:eastAsia="宋体"/>
                <w:lang w:eastAsia="zh-CN"/>
              </w:rPr>
            </w:pPr>
            <w:r>
              <w:rPr>
                <w:rFonts w:eastAsia="宋体" w:hint="eastAsia"/>
                <w:lang w:eastAsia="zh-CN"/>
              </w:rPr>
              <w:t>(Unit: Symbol)</w:t>
            </w:r>
          </w:p>
        </w:tc>
        <w:tc>
          <w:tcPr>
            <w:tcW w:w="1122" w:type="dxa"/>
            <w:vMerge w:val="restart"/>
          </w:tcPr>
          <w:p w14:paraId="616182BB" w14:textId="7C258B6D" w:rsidR="00C81437" w:rsidRDefault="005B4B08" w:rsidP="004F64AF">
            <w:pPr>
              <w:pStyle w:val="a0"/>
              <w:spacing w:beforeLines="50" w:before="120"/>
              <w:jc w:val="center"/>
              <w:rPr>
                <w:rFonts w:eastAsia="宋体"/>
                <w:lang w:eastAsia="zh-CN"/>
              </w:rPr>
            </w:pPr>
            <w:r>
              <w:rPr>
                <w:rFonts w:eastAsia="宋体" w:hint="eastAsia"/>
                <w:lang w:eastAsia="zh-CN"/>
              </w:rPr>
              <w:t xml:space="preserve">Time for </w:t>
            </w:r>
            <w:r w:rsidR="00C81437">
              <w:rPr>
                <w:rFonts w:eastAsia="宋体" w:hint="eastAsia"/>
                <w:lang w:eastAsia="zh-CN"/>
              </w:rPr>
              <w:t>1Tx</w:t>
            </w:r>
          </w:p>
        </w:tc>
        <w:tc>
          <w:tcPr>
            <w:tcW w:w="1186" w:type="dxa"/>
            <w:vMerge w:val="restart"/>
          </w:tcPr>
          <w:p w14:paraId="74E12023" w14:textId="5F541AF5" w:rsidR="00C81437" w:rsidRDefault="005B4B08" w:rsidP="004F64AF">
            <w:pPr>
              <w:pStyle w:val="a0"/>
              <w:spacing w:beforeLines="50" w:before="120"/>
              <w:jc w:val="center"/>
              <w:rPr>
                <w:rFonts w:eastAsia="宋体"/>
                <w:lang w:eastAsia="zh-CN"/>
              </w:rPr>
            </w:pPr>
            <w:r>
              <w:rPr>
                <w:rFonts w:eastAsia="宋体" w:hint="eastAsia"/>
                <w:lang w:eastAsia="zh-CN"/>
              </w:rPr>
              <w:t>T</w:t>
            </w:r>
            <w:r>
              <w:rPr>
                <w:rFonts w:eastAsia="宋体"/>
                <w:lang w:eastAsia="zh-CN"/>
              </w:rPr>
              <w:t>i</w:t>
            </w:r>
            <w:r>
              <w:rPr>
                <w:rFonts w:eastAsia="宋体" w:hint="eastAsia"/>
                <w:lang w:eastAsia="zh-CN"/>
              </w:rPr>
              <w:t xml:space="preserve">me for </w:t>
            </w:r>
            <w:r w:rsidR="00C81437">
              <w:rPr>
                <w:rFonts w:eastAsia="宋体" w:hint="eastAsia"/>
                <w:lang w:eastAsia="zh-CN"/>
              </w:rPr>
              <w:t>RTT</w:t>
            </w:r>
          </w:p>
        </w:tc>
        <w:tc>
          <w:tcPr>
            <w:tcW w:w="1041" w:type="dxa"/>
            <w:vMerge w:val="restart"/>
          </w:tcPr>
          <w:p w14:paraId="7B9AE79B" w14:textId="3B5B249A" w:rsidR="00C81437" w:rsidRDefault="005B4B08" w:rsidP="004F64AF">
            <w:pPr>
              <w:pStyle w:val="a0"/>
              <w:spacing w:beforeLines="50" w:before="120"/>
              <w:jc w:val="center"/>
              <w:rPr>
                <w:rFonts w:eastAsia="宋体"/>
                <w:lang w:eastAsia="zh-CN"/>
              </w:rPr>
            </w:pPr>
            <w:r>
              <w:rPr>
                <w:rFonts w:eastAsia="宋体" w:hint="eastAsia"/>
                <w:lang w:eastAsia="zh-CN"/>
              </w:rPr>
              <w:t>T</w:t>
            </w:r>
            <w:r>
              <w:rPr>
                <w:rFonts w:eastAsia="宋体"/>
                <w:lang w:eastAsia="zh-CN"/>
              </w:rPr>
              <w:t>i</w:t>
            </w:r>
            <w:r>
              <w:rPr>
                <w:rFonts w:eastAsia="宋体" w:hint="eastAsia"/>
                <w:lang w:eastAsia="zh-CN"/>
              </w:rPr>
              <w:t xml:space="preserve">me for </w:t>
            </w:r>
            <w:r w:rsidR="00C81437">
              <w:rPr>
                <w:rFonts w:eastAsia="宋体" w:hint="eastAsia"/>
                <w:lang w:eastAsia="zh-CN"/>
              </w:rPr>
              <w:t xml:space="preserve">2 </w:t>
            </w:r>
            <w:proofErr w:type="spellStart"/>
            <w:r w:rsidR="00C81437">
              <w:rPr>
                <w:rFonts w:eastAsia="宋体" w:hint="eastAsia"/>
                <w:lang w:eastAsia="zh-CN"/>
              </w:rPr>
              <w:t>Tx</w:t>
            </w:r>
            <w:proofErr w:type="spellEnd"/>
          </w:p>
        </w:tc>
        <w:tc>
          <w:tcPr>
            <w:tcW w:w="3090" w:type="dxa"/>
            <w:gridSpan w:val="2"/>
          </w:tcPr>
          <w:p w14:paraId="00B4201F" w14:textId="7109E858" w:rsidR="00C81437" w:rsidRDefault="00C81437" w:rsidP="004F64AF">
            <w:pPr>
              <w:pStyle w:val="a0"/>
              <w:spacing w:beforeLines="50" w:before="120"/>
              <w:jc w:val="center"/>
              <w:rPr>
                <w:rFonts w:eastAsia="宋体"/>
                <w:lang w:eastAsia="zh-CN"/>
              </w:rPr>
            </w:pPr>
            <w:r>
              <w:rPr>
                <w:rFonts w:eastAsia="宋体" w:hint="eastAsia"/>
                <w:lang w:eastAsia="zh-CN"/>
              </w:rPr>
              <w:t>Alignment</w:t>
            </w:r>
            <w:r w:rsidR="005B4B08">
              <w:rPr>
                <w:rFonts w:eastAsia="宋体" w:hint="eastAsia"/>
                <w:lang w:eastAsia="zh-CN"/>
              </w:rPr>
              <w:t xml:space="preserve"> time</w:t>
            </w:r>
            <w:r>
              <w:rPr>
                <w:rFonts w:eastAsia="宋体" w:hint="eastAsia"/>
                <w:lang w:eastAsia="zh-CN"/>
              </w:rPr>
              <w:t xml:space="preserve"> for PUSCH</w:t>
            </w:r>
          </w:p>
        </w:tc>
      </w:tr>
      <w:tr w:rsidR="00C81437" w14:paraId="1D77A1BF" w14:textId="77777777" w:rsidTr="00C81437">
        <w:tc>
          <w:tcPr>
            <w:tcW w:w="2849" w:type="dxa"/>
            <w:gridSpan w:val="2"/>
            <w:vMerge/>
          </w:tcPr>
          <w:p w14:paraId="6AE9CF79" w14:textId="77777777" w:rsidR="00C81437" w:rsidRDefault="00C81437" w:rsidP="004F64AF">
            <w:pPr>
              <w:pStyle w:val="a0"/>
              <w:spacing w:beforeLines="50" w:before="120"/>
              <w:jc w:val="center"/>
              <w:rPr>
                <w:rFonts w:eastAsia="宋体"/>
                <w:lang w:eastAsia="zh-CN"/>
              </w:rPr>
            </w:pPr>
          </w:p>
        </w:tc>
        <w:tc>
          <w:tcPr>
            <w:tcW w:w="1122" w:type="dxa"/>
            <w:vMerge/>
            <w:vAlign w:val="bottom"/>
          </w:tcPr>
          <w:p w14:paraId="26C935F4" w14:textId="77777777" w:rsidR="00C81437" w:rsidRDefault="00C81437" w:rsidP="004F64AF">
            <w:pPr>
              <w:pStyle w:val="a0"/>
              <w:spacing w:beforeLines="50" w:before="120"/>
              <w:jc w:val="center"/>
              <w:rPr>
                <w:color w:val="000000"/>
                <w:sz w:val="22"/>
                <w:szCs w:val="22"/>
              </w:rPr>
            </w:pPr>
          </w:p>
        </w:tc>
        <w:tc>
          <w:tcPr>
            <w:tcW w:w="1186" w:type="dxa"/>
            <w:vMerge/>
            <w:vAlign w:val="bottom"/>
          </w:tcPr>
          <w:p w14:paraId="10279D65" w14:textId="77777777" w:rsidR="00C81437" w:rsidRDefault="00C81437" w:rsidP="004F64AF">
            <w:pPr>
              <w:pStyle w:val="a0"/>
              <w:spacing w:beforeLines="50" w:before="120"/>
              <w:jc w:val="center"/>
              <w:rPr>
                <w:color w:val="000000"/>
                <w:sz w:val="22"/>
                <w:szCs w:val="22"/>
              </w:rPr>
            </w:pPr>
          </w:p>
        </w:tc>
        <w:tc>
          <w:tcPr>
            <w:tcW w:w="1041" w:type="dxa"/>
            <w:vMerge/>
            <w:vAlign w:val="bottom"/>
          </w:tcPr>
          <w:p w14:paraId="5ACDF7AB" w14:textId="77777777" w:rsidR="00C81437" w:rsidRDefault="00C81437" w:rsidP="004F64AF">
            <w:pPr>
              <w:pStyle w:val="a0"/>
              <w:spacing w:beforeLines="50" w:before="120"/>
              <w:jc w:val="center"/>
              <w:rPr>
                <w:color w:val="000000"/>
                <w:sz w:val="22"/>
                <w:szCs w:val="22"/>
              </w:rPr>
            </w:pPr>
          </w:p>
        </w:tc>
        <w:tc>
          <w:tcPr>
            <w:tcW w:w="1700" w:type="dxa"/>
          </w:tcPr>
          <w:p w14:paraId="2AA33C01" w14:textId="29A313CD" w:rsidR="00C81437" w:rsidRPr="00F62E11" w:rsidRDefault="00F62E11" w:rsidP="00F62E11">
            <w:pPr>
              <w:pStyle w:val="a0"/>
              <w:spacing w:beforeLines="50" w:before="120"/>
              <w:jc w:val="center"/>
              <w:rPr>
                <w:rFonts w:eastAsia="宋体"/>
                <w:sz w:val="16"/>
                <w:szCs w:val="16"/>
                <w:lang w:eastAsia="zh-CN"/>
              </w:rPr>
            </w:pPr>
            <w:r w:rsidRPr="00F62E11">
              <w:rPr>
                <w:rFonts w:eastAsia="宋体" w:hint="eastAsia"/>
                <w:sz w:val="16"/>
                <w:szCs w:val="16"/>
                <w:lang w:eastAsia="zh-CN"/>
              </w:rPr>
              <w:t>(</w:t>
            </w:r>
            <w:proofErr w:type="spellStart"/>
            <w:r w:rsidRPr="00F62E11">
              <w:rPr>
                <w:rFonts w:eastAsia="宋体" w:hint="eastAsia"/>
                <w:sz w:val="16"/>
                <w:szCs w:val="16"/>
                <w:lang w:eastAsia="zh-CN"/>
              </w:rPr>
              <w:t>Align</w:t>
            </w:r>
            <w:r w:rsidRPr="00F62E11">
              <w:rPr>
                <w:rFonts w:eastAsia="宋体" w:hint="eastAsia"/>
                <w:sz w:val="16"/>
                <w:szCs w:val="16"/>
                <w:lang w:eastAsia="zh-CN"/>
              </w:rPr>
              <w:t>T</w:t>
            </w:r>
            <w:r w:rsidRPr="00F62E11">
              <w:rPr>
                <w:rFonts w:eastAsia="宋体" w:hint="eastAsia"/>
                <w:sz w:val="16"/>
                <w:szCs w:val="16"/>
                <w:lang w:eastAsia="zh-CN"/>
              </w:rPr>
              <w:t>ime</w:t>
            </w:r>
            <w:proofErr w:type="spellEnd"/>
            <w:r w:rsidRPr="00F62E11">
              <w:rPr>
                <w:rFonts w:eastAsia="宋体" w:hint="eastAsia"/>
                <w:sz w:val="16"/>
                <w:szCs w:val="16"/>
                <w:lang w:eastAsia="zh-CN"/>
              </w:rPr>
              <w:t xml:space="preserve"> /</w:t>
            </w:r>
            <w:r w:rsidR="00C81437" w:rsidRPr="00F62E11">
              <w:rPr>
                <w:rFonts w:eastAsia="宋体" w:hint="eastAsia"/>
                <w:sz w:val="16"/>
                <w:szCs w:val="16"/>
                <w:lang w:eastAsia="zh-CN"/>
              </w:rPr>
              <w:t>T1</w:t>
            </w:r>
            <w:r w:rsidRPr="00F62E11">
              <w:rPr>
                <w:rFonts w:eastAsia="宋体" w:hint="eastAsia"/>
                <w:sz w:val="16"/>
                <w:szCs w:val="16"/>
                <w:lang w:eastAsia="zh-CN"/>
              </w:rPr>
              <w:t>)</w:t>
            </w:r>
          </w:p>
        </w:tc>
        <w:tc>
          <w:tcPr>
            <w:tcW w:w="1390" w:type="dxa"/>
          </w:tcPr>
          <w:p w14:paraId="5341C6E2" w14:textId="703B5DBC" w:rsidR="00C81437" w:rsidRPr="00F62E11" w:rsidRDefault="00F62E11" w:rsidP="00F62E11">
            <w:pPr>
              <w:pStyle w:val="a0"/>
              <w:spacing w:beforeLines="50" w:before="120"/>
              <w:jc w:val="center"/>
              <w:rPr>
                <w:rFonts w:eastAsia="宋体"/>
                <w:sz w:val="15"/>
                <w:szCs w:val="15"/>
                <w:lang w:eastAsia="zh-CN"/>
              </w:rPr>
            </w:pPr>
            <w:r w:rsidRPr="00F62E11">
              <w:rPr>
                <w:rFonts w:eastAsia="宋体" w:hint="eastAsia"/>
                <w:sz w:val="15"/>
                <w:szCs w:val="15"/>
                <w:lang w:eastAsia="zh-CN"/>
              </w:rPr>
              <w:t>(</w:t>
            </w:r>
            <w:proofErr w:type="spellStart"/>
            <w:r w:rsidRPr="00F62E11">
              <w:rPr>
                <w:rFonts w:eastAsia="宋体" w:hint="eastAsia"/>
                <w:sz w:val="15"/>
                <w:szCs w:val="15"/>
                <w:lang w:eastAsia="zh-CN"/>
              </w:rPr>
              <w:t>AlignTime</w:t>
            </w:r>
            <w:proofErr w:type="spellEnd"/>
            <w:r w:rsidRPr="00F62E11">
              <w:rPr>
                <w:rFonts w:eastAsia="宋体" w:hint="eastAsia"/>
                <w:sz w:val="15"/>
                <w:szCs w:val="15"/>
                <w:lang w:eastAsia="zh-CN"/>
              </w:rPr>
              <w:t xml:space="preserve"> /</w:t>
            </w:r>
            <w:r w:rsidRPr="00F62E11">
              <w:rPr>
                <w:rFonts w:eastAsia="宋体" w:hint="eastAsia"/>
                <w:sz w:val="15"/>
                <w:szCs w:val="15"/>
                <w:lang w:eastAsia="zh-CN"/>
              </w:rPr>
              <w:t>RTT</w:t>
            </w:r>
            <w:r w:rsidRPr="00F62E11">
              <w:rPr>
                <w:rFonts w:eastAsia="宋体" w:hint="eastAsia"/>
                <w:sz w:val="15"/>
                <w:szCs w:val="15"/>
                <w:lang w:eastAsia="zh-CN"/>
              </w:rPr>
              <w:t>)</w:t>
            </w:r>
          </w:p>
        </w:tc>
      </w:tr>
      <w:tr w:rsidR="00C81437" w14:paraId="75C4344F" w14:textId="77777777" w:rsidTr="00C81437">
        <w:tc>
          <w:tcPr>
            <w:tcW w:w="1437" w:type="dxa"/>
            <w:vMerge w:val="restart"/>
          </w:tcPr>
          <w:p w14:paraId="1184E778" w14:textId="77777777" w:rsidR="00C81437" w:rsidRDefault="00C81437" w:rsidP="004F64AF">
            <w:pPr>
              <w:pStyle w:val="a0"/>
              <w:spacing w:beforeLines="50" w:before="120"/>
              <w:jc w:val="center"/>
              <w:rPr>
                <w:rFonts w:eastAsia="宋体"/>
                <w:lang w:eastAsia="zh-CN"/>
              </w:rPr>
            </w:pPr>
            <w:r>
              <w:rPr>
                <w:rFonts w:eastAsia="宋体" w:hint="eastAsia"/>
                <w:lang w:eastAsia="zh-CN"/>
              </w:rPr>
              <w:t>Configured grant</w:t>
            </w:r>
          </w:p>
        </w:tc>
        <w:tc>
          <w:tcPr>
            <w:tcW w:w="1412" w:type="dxa"/>
          </w:tcPr>
          <w:p w14:paraId="32B09A38" w14:textId="6BF490A3" w:rsidR="00C81437" w:rsidRDefault="005B4B08" w:rsidP="004F64AF">
            <w:pPr>
              <w:pStyle w:val="a0"/>
              <w:spacing w:beforeLines="50" w:before="120"/>
              <w:jc w:val="center"/>
              <w:rPr>
                <w:rFonts w:eastAsia="宋体"/>
                <w:lang w:eastAsia="zh-CN"/>
              </w:rPr>
            </w:pPr>
            <w:r>
              <w:rPr>
                <w:rFonts w:eastAsia="宋体" w:hint="eastAsia"/>
                <w:lang w:eastAsia="zh-CN"/>
              </w:rPr>
              <w:t>Non-slot-</w:t>
            </w:r>
            <w:r w:rsidR="00C81437">
              <w:rPr>
                <w:rFonts w:eastAsia="宋体" w:hint="eastAsia"/>
                <w:lang w:eastAsia="zh-CN"/>
              </w:rPr>
              <w:t>cross</w:t>
            </w:r>
          </w:p>
        </w:tc>
        <w:tc>
          <w:tcPr>
            <w:tcW w:w="1122" w:type="dxa"/>
            <w:vAlign w:val="bottom"/>
          </w:tcPr>
          <w:p w14:paraId="3C1935F4" w14:textId="45E40096" w:rsidR="00C81437" w:rsidRDefault="00C81437" w:rsidP="004F64AF">
            <w:pPr>
              <w:pStyle w:val="a0"/>
              <w:spacing w:beforeLines="50" w:before="120"/>
              <w:jc w:val="center"/>
              <w:rPr>
                <w:rFonts w:eastAsia="宋体"/>
                <w:lang w:eastAsia="zh-CN"/>
              </w:rPr>
            </w:pPr>
            <w:r>
              <w:rPr>
                <w:rFonts w:hint="eastAsia"/>
                <w:color w:val="000000"/>
                <w:sz w:val="22"/>
                <w:szCs w:val="22"/>
              </w:rPr>
              <w:t>10.5</w:t>
            </w:r>
          </w:p>
        </w:tc>
        <w:tc>
          <w:tcPr>
            <w:tcW w:w="1186" w:type="dxa"/>
            <w:vAlign w:val="bottom"/>
          </w:tcPr>
          <w:p w14:paraId="2E37A2CA" w14:textId="56F7560E" w:rsidR="00C81437" w:rsidRDefault="00C81437" w:rsidP="004F64AF">
            <w:pPr>
              <w:pStyle w:val="a0"/>
              <w:spacing w:beforeLines="50" w:before="120"/>
              <w:jc w:val="center"/>
              <w:rPr>
                <w:rFonts w:eastAsia="宋体"/>
                <w:lang w:eastAsia="zh-CN"/>
              </w:rPr>
            </w:pPr>
            <w:r>
              <w:rPr>
                <w:rFonts w:hint="eastAsia"/>
                <w:color w:val="000000"/>
                <w:sz w:val="22"/>
                <w:szCs w:val="22"/>
              </w:rPr>
              <w:t>14.14286</w:t>
            </w:r>
          </w:p>
        </w:tc>
        <w:tc>
          <w:tcPr>
            <w:tcW w:w="1041" w:type="dxa"/>
            <w:vAlign w:val="bottom"/>
          </w:tcPr>
          <w:p w14:paraId="276CEE5C" w14:textId="69AD2F93" w:rsidR="00C81437" w:rsidRDefault="00C81437" w:rsidP="004F64AF">
            <w:pPr>
              <w:pStyle w:val="a0"/>
              <w:spacing w:beforeLines="50" w:before="120"/>
              <w:jc w:val="center"/>
              <w:rPr>
                <w:rFonts w:eastAsia="宋体"/>
                <w:lang w:eastAsia="zh-CN"/>
              </w:rPr>
            </w:pPr>
            <w:r>
              <w:rPr>
                <w:rFonts w:hint="eastAsia"/>
                <w:color w:val="000000"/>
                <w:sz w:val="22"/>
                <w:szCs w:val="22"/>
              </w:rPr>
              <w:t>24.64286</w:t>
            </w:r>
          </w:p>
        </w:tc>
        <w:tc>
          <w:tcPr>
            <w:tcW w:w="1700" w:type="dxa"/>
          </w:tcPr>
          <w:p w14:paraId="19010422" w14:textId="34070819" w:rsidR="00C81437" w:rsidRDefault="00C81437" w:rsidP="004F64AF">
            <w:pPr>
              <w:pStyle w:val="a0"/>
              <w:spacing w:beforeLines="50" w:before="120"/>
              <w:jc w:val="center"/>
              <w:rPr>
                <w:rFonts w:eastAsia="宋体"/>
                <w:lang w:eastAsia="zh-CN"/>
              </w:rPr>
            </w:pPr>
            <w:r>
              <w:rPr>
                <w:rFonts w:eastAsia="宋体" w:hint="eastAsia"/>
                <w:lang w:eastAsia="zh-CN"/>
              </w:rPr>
              <w:t>4.545%</w:t>
            </w:r>
          </w:p>
        </w:tc>
        <w:tc>
          <w:tcPr>
            <w:tcW w:w="1390" w:type="dxa"/>
          </w:tcPr>
          <w:p w14:paraId="5708557B" w14:textId="0CCE7DED" w:rsidR="00C81437" w:rsidRDefault="00C81437" w:rsidP="004F64AF">
            <w:pPr>
              <w:pStyle w:val="a0"/>
              <w:spacing w:beforeLines="50" w:before="120"/>
              <w:jc w:val="center"/>
              <w:rPr>
                <w:rFonts w:eastAsia="宋体"/>
                <w:lang w:eastAsia="zh-CN"/>
              </w:rPr>
            </w:pPr>
            <w:r>
              <w:rPr>
                <w:rFonts w:eastAsia="宋体" w:hint="eastAsia"/>
                <w:lang w:eastAsia="zh-CN"/>
              </w:rPr>
              <w:t>1.913%</w:t>
            </w:r>
          </w:p>
        </w:tc>
      </w:tr>
      <w:tr w:rsidR="00C81437" w14:paraId="4074C4A1" w14:textId="77777777" w:rsidTr="00C81437">
        <w:tc>
          <w:tcPr>
            <w:tcW w:w="1437" w:type="dxa"/>
            <w:vMerge/>
          </w:tcPr>
          <w:p w14:paraId="0317B8BC" w14:textId="77777777" w:rsidR="00C81437" w:rsidRDefault="00C81437" w:rsidP="004F64AF">
            <w:pPr>
              <w:pStyle w:val="a0"/>
              <w:spacing w:beforeLines="50" w:before="120"/>
              <w:jc w:val="center"/>
              <w:rPr>
                <w:rFonts w:eastAsia="宋体"/>
                <w:lang w:eastAsia="zh-CN"/>
              </w:rPr>
            </w:pPr>
          </w:p>
        </w:tc>
        <w:tc>
          <w:tcPr>
            <w:tcW w:w="1412" w:type="dxa"/>
          </w:tcPr>
          <w:p w14:paraId="4016A557" w14:textId="681D0D80" w:rsidR="00C81437" w:rsidRDefault="005B4B08" w:rsidP="004F64AF">
            <w:pPr>
              <w:pStyle w:val="a0"/>
              <w:spacing w:beforeLines="50" w:before="120"/>
              <w:jc w:val="center"/>
              <w:rPr>
                <w:rFonts w:eastAsia="宋体"/>
                <w:lang w:eastAsia="zh-CN"/>
              </w:rPr>
            </w:pPr>
            <w:r>
              <w:rPr>
                <w:rFonts w:eastAsia="宋体" w:hint="eastAsia"/>
                <w:lang w:eastAsia="zh-CN"/>
              </w:rPr>
              <w:t>Slot-</w:t>
            </w:r>
            <w:r w:rsidR="00C81437">
              <w:rPr>
                <w:rFonts w:eastAsia="宋体" w:hint="eastAsia"/>
                <w:lang w:eastAsia="zh-CN"/>
              </w:rPr>
              <w:t>cross</w:t>
            </w:r>
          </w:p>
        </w:tc>
        <w:tc>
          <w:tcPr>
            <w:tcW w:w="1122" w:type="dxa"/>
            <w:vAlign w:val="bottom"/>
          </w:tcPr>
          <w:p w14:paraId="3FD1D86B" w14:textId="2C1E1C8A" w:rsidR="00C81437" w:rsidRDefault="00C81437" w:rsidP="004F64AF">
            <w:pPr>
              <w:pStyle w:val="a0"/>
              <w:spacing w:beforeLines="50" w:before="120"/>
              <w:jc w:val="center"/>
              <w:rPr>
                <w:rFonts w:eastAsia="宋体"/>
                <w:lang w:eastAsia="zh-CN"/>
              </w:rPr>
            </w:pPr>
            <w:r>
              <w:rPr>
                <w:rFonts w:hint="eastAsia"/>
                <w:color w:val="000000"/>
                <w:sz w:val="22"/>
                <w:szCs w:val="22"/>
              </w:rPr>
              <w:t>10.5</w:t>
            </w:r>
          </w:p>
        </w:tc>
        <w:tc>
          <w:tcPr>
            <w:tcW w:w="1186" w:type="dxa"/>
            <w:vAlign w:val="bottom"/>
          </w:tcPr>
          <w:p w14:paraId="70685B3B" w14:textId="1A39A0B8" w:rsidR="00C81437" w:rsidRDefault="00C81437" w:rsidP="004F64AF">
            <w:pPr>
              <w:pStyle w:val="a0"/>
              <w:spacing w:beforeLines="50" w:before="120"/>
              <w:jc w:val="center"/>
              <w:rPr>
                <w:rFonts w:eastAsia="宋体"/>
                <w:lang w:eastAsia="zh-CN"/>
              </w:rPr>
            </w:pPr>
            <w:r>
              <w:rPr>
                <w:rFonts w:hint="eastAsia"/>
                <w:color w:val="000000"/>
                <w:sz w:val="22"/>
                <w:szCs w:val="22"/>
              </w:rPr>
              <w:t>13.85714</w:t>
            </w:r>
          </w:p>
        </w:tc>
        <w:tc>
          <w:tcPr>
            <w:tcW w:w="1041" w:type="dxa"/>
            <w:vAlign w:val="bottom"/>
          </w:tcPr>
          <w:p w14:paraId="6E80E8E2" w14:textId="2FD76A5E" w:rsidR="00C81437" w:rsidRDefault="00C81437" w:rsidP="004F64AF">
            <w:pPr>
              <w:pStyle w:val="a0"/>
              <w:spacing w:beforeLines="50" w:before="120"/>
              <w:jc w:val="center"/>
              <w:rPr>
                <w:rFonts w:eastAsia="宋体"/>
                <w:lang w:eastAsia="zh-CN"/>
              </w:rPr>
            </w:pPr>
            <w:r>
              <w:rPr>
                <w:rFonts w:hint="eastAsia"/>
                <w:color w:val="000000"/>
                <w:sz w:val="22"/>
                <w:szCs w:val="22"/>
              </w:rPr>
              <w:t>24.35714</w:t>
            </w:r>
          </w:p>
        </w:tc>
        <w:tc>
          <w:tcPr>
            <w:tcW w:w="1700" w:type="dxa"/>
          </w:tcPr>
          <w:p w14:paraId="62730914" w14:textId="6D013639" w:rsidR="00C81437" w:rsidRDefault="00C81437" w:rsidP="004F64AF">
            <w:pPr>
              <w:pStyle w:val="a0"/>
              <w:spacing w:beforeLines="50" w:before="120"/>
              <w:jc w:val="center"/>
              <w:rPr>
                <w:rFonts w:eastAsia="宋体"/>
                <w:lang w:eastAsia="zh-CN"/>
              </w:rPr>
            </w:pPr>
            <w:r>
              <w:rPr>
                <w:rFonts w:eastAsia="宋体" w:hint="eastAsia"/>
                <w:lang w:eastAsia="zh-CN"/>
              </w:rPr>
              <w:t>4.545%</w:t>
            </w:r>
          </w:p>
        </w:tc>
        <w:tc>
          <w:tcPr>
            <w:tcW w:w="1390" w:type="dxa"/>
          </w:tcPr>
          <w:p w14:paraId="72304284" w14:textId="76186279" w:rsidR="00C81437" w:rsidRDefault="00C81437" w:rsidP="004F64AF">
            <w:pPr>
              <w:pStyle w:val="a0"/>
              <w:spacing w:beforeLines="50" w:before="120"/>
              <w:jc w:val="center"/>
              <w:rPr>
                <w:rFonts w:eastAsia="宋体"/>
                <w:lang w:eastAsia="zh-CN"/>
              </w:rPr>
            </w:pPr>
            <w:r>
              <w:rPr>
                <w:rFonts w:eastAsia="宋体" w:hint="eastAsia"/>
                <w:lang w:eastAsia="zh-CN"/>
              </w:rPr>
              <w:t>0</w:t>
            </w:r>
          </w:p>
        </w:tc>
      </w:tr>
      <w:tr w:rsidR="00C81437" w14:paraId="7DCD1646" w14:textId="77777777" w:rsidTr="00C81437">
        <w:tc>
          <w:tcPr>
            <w:tcW w:w="1437" w:type="dxa"/>
            <w:vMerge w:val="restart"/>
          </w:tcPr>
          <w:p w14:paraId="5AA825EF" w14:textId="77777777" w:rsidR="00C81437" w:rsidRDefault="00C81437" w:rsidP="004F64AF">
            <w:pPr>
              <w:pStyle w:val="a0"/>
              <w:spacing w:beforeLines="50" w:before="120"/>
              <w:jc w:val="center"/>
              <w:rPr>
                <w:rFonts w:eastAsia="宋体"/>
                <w:lang w:eastAsia="zh-CN"/>
              </w:rPr>
            </w:pPr>
            <w:r>
              <w:rPr>
                <w:rFonts w:eastAsia="宋体" w:hint="eastAsia"/>
                <w:lang w:eastAsia="zh-CN"/>
              </w:rPr>
              <w:t>Grant based</w:t>
            </w:r>
          </w:p>
        </w:tc>
        <w:tc>
          <w:tcPr>
            <w:tcW w:w="1412" w:type="dxa"/>
          </w:tcPr>
          <w:p w14:paraId="7FC42CAB" w14:textId="5E0C09E3" w:rsidR="00C81437" w:rsidRDefault="005B4B08" w:rsidP="004F64AF">
            <w:pPr>
              <w:pStyle w:val="a0"/>
              <w:spacing w:beforeLines="50" w:before="120"/>
              <w:jc w:val="center"/>
              <w:rPr>
                <w:rFonts w:eastAsia="宋体"/>
                <w:lang w:eastAsia="zh-CN"/>
              </w:rPr>
            </w:pPr>
            <w:r>
              <w:rPr>
                <w:rFonts w:eastAsia="宋体" w:hint="eastAsia"/>
                <w:lang w:eastAsia="zh-CN"/>
              </w:rPr>
              <w:t>Non-slot-</w:t>
            </w:r>
            <w:r w:rsidR="00C81437">
              <w:rPr>
                <w:rFonts w:eastAsia="宋体" w:hint="eastAsia"/>
                <w:lang w:eastAsia="zh-CN"/>
              </w:rPr>
              <w:t>cross</w:t>
            </w:r>
          </w:p>
        </w:tc>
        <w:tc>
          <w:tcPr>
            <w:tcW w:w="1122" w:type="dxa"/>
            <w:vAlign w:val="bottom"/>
          </w:tcPr>
          <w:p w14:paraId="23F29D13" w14:textId="4951ED35" w:rsidR="00C81437" w:rsidRDefault="00C81437" w:rsidP="004F64AF">
            <w:pPr>
              <w:pStyle w:val="a0"/>
              <w:spacing w:beforeLines="50" w:before="120"/>
              <w:jc w:val="center"/>
              <w:rPr>
                <w:rFonts w:eastAsia="宋体"/>
                <w:lang w:eastAsia="zh-CN"/>
              </w:rPr>
            </w:pPr>
            <w:r>
              <w:rPr>
                <w:rFonts w:hint="eastAsia"/>
                <w:color w:val="000000"/>
                <w:sz w:val="22"/>
                <w:szCs w:val="22"/>
              </w:rPr>
              <w:t>21.71429</w:t>
            </w:r>
          </w:p>
        </w:tc>
        <w:tc>
          <w:tcPr>
            <w:tcW w:w="1186" w:type="dxa"/>
            <w:vAlign w:val="bottom"/>
          </w:tcPr>
          <w:p w14:paraId="2D80AC9B" w14:textId="69E3A92E" w:rsidR="00C81437" w:rsidRDefault="00C81437" w:rsidP="004F64AF">
            <w:pPr>
              <w:pStyle w:val="a0"/>
              <w:spacing w:beforeLines="50" w:before="120"/>
              <w:jc w:val="center"/>
              <w:rPr>
                <w:rFonts w:eastAsia="宋体"/>
                <w:lang w:eastAsia="zh-CN"/>
              </w:rPr>
            </w:pPr>
            <w:r>
              <w:rPr>
                <w:rFonts w:hint="eastAsia"/>
                <w:color w:val="000000"/>
                <w:sz w:val="22"/>
                <w:szCs w:val="22"/>
              </w:rPr>
              <w:t>13.78571</w:t>
            </w:r>
          </w:p>
        </w:tc>
        <w:tc>
          <w:tcPr>
            <w:tcW w:w="1041" w:type="dxa"/>
            <w:vAlign w:val="bottom"/>
          </w:tcPr>
          <w:p w14:paraId="3C6A93D2" w14:textId="3028D153" w:rsidR="00C81437" w:rsidRDefault="00C81437" w:rsidP="004F64AF">
            <w:pPr>
              <w:pStyle w:val="a0"/>
              <w:spacing w:beforeLines="50" w:before="120"/>
              <w:jc w:val="center"/>
              <w:rPr>
                <w:rFonts w:eastAsia="宋体"/>
                <w:lang w:eastAsia="zh-CN"/>
              </w:rPr>
            </w:pPr>
            <w:r>
              <w:rPr>
                <w:rFonts w:hint="eastAsia"/>
                <w:color w:val="000000"/>
                <w:sz w:val="22"/>
                <w:szCs w:val="22"/>
              </w:rPr>
              <w:t>35.5</w:t>
            </w:r>
          </w:p>
        </w:tc>
        <w:tc>
          <w:tcPr>
            <w:tcW w:w="1700" w:type="dxa"/>
          </w:tcPr>
          <w:p w14:paraId="5FB5AD23" w14:textId="13249BE2" w:rsidR="00C81437" w:rsidRPr="00240E69" w:rsidRDefault="00C81437" w:rsidP="004F64AF">
            <w:pPr>
              <w:pStyle w:val="a0"/>
              <w:spacing w:beforeLines="50" w:before="120"/>
              <w:jc w:val="center"/>
              <w:rPr>
                <w:rFonts w:eastAsiaTheme="minorEastAsia"/>
                <w:color w:val="000000"/>
                <w:sz w:val="22"/>
                <w:szCs w:val="22"/>
                <w:lang w:eastAsia="zh-CN"/>
              </w:rPr>
            </w:pPr>
            <w:r>
              <w:rPr>
                <w:rFonts w:eastAsia="宋体" w:hint="eastAsia"/>
                <w:lang w:eastAsia="zh-CN"/>
              </w:rPr>
              <w:t>0.933%</w:t>
            </w:r>
          </w:p>
        </w:tc>
        <w:tc>
          <w:tcPr>
            <w:tcW w:w="1390" w:type="dxa"/>
          </w:tcPr>
          <w:p w14:paraId="57C00D5A" w14:textId="18DA12C4" w:rsidR="00C81437" w:rsidRPr="00240E69" w:rsidRDefault="00C81437" w:rsidP="004F64AF">
            <w:pPr>
              <w:pStyle w:val="a0"/>
              <w:spacing w:beforeLines="50" w:before="120"/>
              <w:jc w:val="center"/>
              <w:rPr>
                <w:rFonts w:eastAsiaTheme="minorEastAsia"/>
                <w:color w:val="000000"/>
                <w:sz w:val="22"/>
                <w:szCs w:val="22"/>
                <w:lang w:eastAsia="zh-CN"/>
              </w:rPr>
            </w:pPr>
            <w:r>
              <w:rPr>
                <w:rFonts w:eastAsia="宋体" w:hint="eastAsia"/>
                <w:lang w:eastAsia="zh-CN"/>
              </w:rPr>
              <w:t>0</w:t>
            </w:r>
          </w:p>
        </w:tc>
      </w:tr>
      <w:tr w:rsidR="00C81437" w14:paraId="1F66EB64" w14:textId="77777777" w:rsidTr="00C81437">
        <w:tc>
          <w:tcPr>
            <w:tcW w:w="1437" w:type="dxa"/>
            <w:vMerge/>
          </w:tcPr>
          <w:p w14:paraId="3FDC80CD" w14:textId="77777777" w:rsidR="00C81437" w:rsidRDefault="00C81437" w:rsidP="004F64AF">
            <w:pPr>
              <w:pStyle w:val="a0"/>
              <w:spacing w:beforeLines="50" w:before="120"/>
              <w:jc w:val="center"/>
              <w:rPr>
                <w:rFonts w:eastAsia="宋体"/>
                <w:lang w:eastAsia="zh-CN"/>
              </w:rPr>
            </w:pPr>
          </w:p>
        </w:tc>
        <w:tc>
          <w:tcPr>
            <w:tcW w:w="1412" w:type="dxa"/>
          </w:tcPr>
          <w:p w14:paraId="09461E9B" w14:textId="41E7B4A5" w:rsidR="00C81437" w:rsidRDefault="005B4B08" w:rsidP="004F64AF">
            <w:pPr>
              <w:pStyle w:val="a0"/>
              <w:spacing w:beforeLines="50" w:before="120"/>
              <w:jc w:val="center"/>
              <w:rPr>
                <w:rFonts w:eastAsia="宋体"/>
                <w:lang w:eastAsia="zh-CN"/>
              </w:rPr>
            </w:pPr>
            <w:r>
              <w:rPr>
                <w:rFonts w:eastAsia="宋体" w:hint="eastAsia"/>
                <w:lang w:eastAsia="zh-CN"/>
              </w:rPr>
              <w:t>Slot-</w:t>
            </w:r>
            <w:r w:rsidR="00C81437">
              <w:rPr>
                <w:rFonts w:eastAsia="宋体" w:hint="eastAsia"/>
                <w:lang w:eastAsia="zh-CN"/>
              </w:rPr>
              <w:t>cross</w:t>
            </w:r>
          </w:p>
        </w:tc>
        <w:tc>
          <w:tcPr>
            <w:tcW w:w="1122" w:type="dxa"/>
            <w:vAlign w:val="bottom"/>
          </w:tcPr>
          <w:p w14:paraId="6210C386" w14:textId="2B43F25D" w:rsidR="00C81437" w:rsidRDefault="00C81437" w:rsidP="004F64AF">
            <w:pPr>
              <w:pStyle w:val="a0"/>
              <w:spacing w:beforeLines="50" w:before="120"/>
              <w:jc w:val="center"/>
              <w:rPr>
                <w:rFonts w:eastAsia="宋体"/>
                <w:lang w:eastAsia="zh-CN"/>
              </w:rPr>
            </w:pPr>
            <w:r>
              <w:rPr>
                <w:rFonts w:hint="eastAsia"/>
                <w:color w:val="000000"/>
                <w:sz w:val="22"/>
                <w:szCs w:val="22"/>
              </w:rPr>
              <w:t>21.5</w:t>
            </w:r>
          </w:p>
        </w:tc>
        <w:tc>
          <w:tcPr>
            <w:tcW w:w="1186" w:type="dxa"/>
            <w:vAlign w:val="bottom"/>
          </w:tcPr>
          <w:p w14:paraId="3829D3C2" w14:textId="1BA2365B" w:rsidR="00C81437" w:rsidRDefault="00C81437" w:rsidP="004F64AF">
            <w:pPr>
              <w:pStyle w:val="a0"/>
              <w:spacing w:beforeLines="50" w:before="120"/>
              <w:jc w:val="center"/>
              <w:rPr>
                <w:rFonts w:eastAsia="宋体"/>
                <w:lang w:eastAsia="zh-CN"/>
              </w:rPr>
            </w:pPr>
            <w:r>
              <w:rPr>
                <w:rFonts w:hint="eastAsia"/>
                <w:color w:val="000000"/>
                <w:sz w:val="22"/>
                <w:szCs w:val="22"/>
              </w:rPr>
              <w:t>14</w:t>
            </w:r>
          </w:p>
        </w:tc>
        <w:tc>
          <w:tcPr>
            <w:tcW w:w="1041" w:type="dxa"/>
            <w:vAlign w:val="bottom"/>
          </w:tcPr>
          <w:p w14:paraId="37AD786B" w14:textId="1CB6662A" w:rsidR="00C81437" w:rsidRDefault="00C81437" w:rsidP="004F64AF">
            <w:pPr>
              <w:pStyle w:val="a0"/>
              <w:spacing w:beforeLines="50" w:before="120"/>
              <w:jc w:val="center"/>
              <w:rPr>
                <w:rFonts w:eastAsia="宋体"/>
                <w:lang w:eastAsia="zh-CN"/>
              </w:rPr>
            </w:pPr>
            <w:r>
              <w:rPr>
                <w:rFonts w:hint="eastAsia"/>
                <w:color w:val="000000"/>
                <w:sz w:val="22"/>
                <w:szCs w:val="22"/>
              </w:rPr>
              <w:t>35.5</w:t>
            </w:r>
          </w:p>
        </w:tc>
        <w:tc>
          <w:tcPr>
            <w:tcW w:w="1700" w:type="dxa"/>
          </w:tcPr>
          <w:p w14:paraId="14F16A87" w14:textId="15076EC7" w:rsidR="00C81437" w:rsidRPr="00240E69" w:rsidRDefault="00C81437" w:rsidP="004F64AF">
            <w:pPr>
              <w:pStyle w:val="a0"/>
              <w:spacing w:beforeLines="50" w:before="120"/>
              <w:jc w:val="center"/>
              <w:rPr>
                <w:rFonts w:eastAsiaTheme="minorEastAsia"/>
                <w:color w:val="000000"/>
                <w:sz w:val="22"/>
                <w:szCs w:val="22"/>
                <w:lang w:eastAsia="zh-CN"/>
              </w:rPr>
            </w:pPr>
            <w:r>
              <w:rPr>
                <w:rFonts w:eastAsia="宋体" w:hint="eastAsia"/>
                <w:lang w:eastAsia="zh-CN"/>
              </w:rPr>
              <w:t>0</w:t>
            </w:r>
          </w:p>
        </w:tc>
        <w:tc>
          <w:tcPr>
            <w:tcW w:w="1390" w:type="dxa"/>
          </w:tcPr>
          <w:p w14:paraId="0C9085BA" w14:textId="5B06FEFF" w:rsidR="00C81437" w:rsidRPr="00240E69" w:rsidRDefault="00C81437" w:rsidP="004F64AF">
            <w:pPr>
              <w:pStyle w:val="a0"/>
              <w:spacing w:beforeLines="50" w:before="120"/>
              <w:jc w:val="center"/>
              <w:rPr>
                <w:rFonts w:eastAsiaTheme="minorEastAsia"/>
                <w:color w:val="000000"/>
                <w:sz w:val="22"/>
                <w:szCs w:val="22"/>
                <w:lang w:eastAsia="zh-CN"/>
              </w:rPr>
            </w:pPr>
            <w:r>
              <w:rPr>
                <w:rFonts w:eastAsia="宋体" w:hint="eastAsia"/>
                <w:lang w:eastAsia="zh-CN"/>
              </w:rPr>
              <w:t>0</w:t>
            </w:r>
          </w:p>
        </w:tc>
      </w:tr>
    </w:tbl>
    <w:p w14:paraId="687E6DC1" w14:textId="04A55C65" w:rsidR="00C81437" w:rsidRDefault="00C81437" w:rsidP="006E0229">
      <w:pPr>
        <w:pStyle w:val="a0"/>
        <w:spacing w:beforeLines="50" w:before="120"/>
        <w:rPr>
          <w:rFonts w:eastAsia="宋体"/>
          <w:lang w:eastAsia="zh-CN"/>
        </w:rPr>
      </w:pPr>
      <w:r>
        <w:rPr>
          <w:rFonts w:eastAsia="宋体" w:hint="eastAsia"/>
          <w:lang w:eastAsia="zh-CN"/>
        </w:rPr>
        <w:t>For configured grant</w:t>
      </w:r>
      <w:r w:rsidR="005B4B08">
        <w:rPr>
          <w:rFonts w:eastAsia="宋体" w:hint="eastAsia"/>
          <w:lang w:eastAsia="zh-CN"/>
        </w:rPr>
        <w:t xml:space="preserve"> transmission</w:t>
      </w:r>
      <w:r>
        <w:rPr>
          <w:rFonts w:eastAsia="宋体" w:hint="eastAsia"/>
          <w:lang w:eastAsia="zh-CN"/>
        </w:rPr>
        <w:t xml:space="preserve">, alignment </w:t>
      </w:r>
      <w:r w:rsidR="005B4B08">
        <w:rPr>
          <w:rFonts w:eastAsia="宋体" w:hint="eastAsia"/>
          <w:lang w:eastAsia="zh-CN"/>
        </w:rPr>
        <w:t xml:space="preserve">time </w:t>
      </w:r>
      <w:r>
        <w:rPr>
          <w:rFonts w:eastAsia="宋体" w:hint="eastAsia"/>
          <w:lang w:eastAsia="zh-CN"/>
        </w:rPr>
        <w:t>for initial PUSCH mainly depends on configured grant resource periodicity</w:t>
      </w:r>
      <w:r w:rsidR="005B4B08">
        <w:rPr>
          <w:rFonts w:eastAsia="宋体" w:hint="eastAsia"/>
          <w:lang w:eastAsia="zh-CN"/>
        </w:rPr>
        <w:t xml:space="preserve"> and duration</w:t>
      </w:r>
      <w:r>
        <w:rPr>
          <w:rFonts w:eastAsia="宋体" w:hint="eastAsia"/>
          <w:lang w:eastAsia="zh-CN"/>
        </w:rPr>
        <w:t xml:space="preserve">, </w:t>
      </w:r>
      <w:r w:rsidR="005B4B08">
        <w:rPr>
          <w:rFonts w:eastAsia="宋体" w:hint="eastAsia"/>
          <w:lang w:eastAsia="zh-CN"/>
        </w:rPr>
        <w:t xml:space="preserve">Usually, Short </w:t>
      </w:r>
      <w:r w:rsidR="005B4B08">
        <w:rPr>
          <w:rFonts w:eastAsia="宋体"/>
          <w:lang w:eastAsia="zh-CN"/>
        </w:rPr>
        <w:t>periodicity</w:t>
      </w:r>
      <w:r w:rsidR="005B4B08">
        <w:rPr>
          <w:rFonts w:eastAsia="宋体" w:hint="eastAsia"/>
          <w:lang w:eastAsia="zh-CN"/>
        </w:rPr>
        <w:t xml:space="preserve">, </w:t>
      </w:r>
      <w:proofErr w:type="spellStart"/>
      <w:r w:rsidR="005B4B08">
        <w:rPr>
          <w:rFonts w:eastAsia="宋体" w:hint="eastAsia"/>
          <w:lang w:eastAsia="zh-CN"/>
        </w:rPr>
        <w:t>e.g</w:t>
      </w:r>
      <w:proofErr w:type="spellEnd"/>
      <w:r w:rsidR="005B4B08">
        <w:rPr>
          <w:rFonts w:eastAsia="宋体" w:hint="eastAsia"/>
          <w:lang w:eastAsia="zh-CN"/>
        </w:rPr>
        <w:t xml:space="preserve"> </w:t>
      </w:r>
      <w:r>
        <w:rPr>
          <w:rFonts w:eastAsia="宋体" w:hint="eastAsia"/>
          <w:lang w:eastAsia="zh-CN"/>
        </w:rPr>
        <w:t>2 symbols</w:t>
      </w:r>
      <w:r w:rsidR="005B4B08">
        <w:rPr>
          <w:rFonts w:eastAsia="宋体" w:hint="eastAsia"/>
          <w:lang w:eastAsia="zh-CN"/>
        </w:rPr>
        <w:t xml:space="preserve">, and short duration , </w:t>
      </w:r>
      <w:proofErr w:type="spellStart"/>
      <w:r w:rsidR="005B4B08">
        <w:rPr>
          <w:rFonts w:eastAsia="宋体" w:hint="eastAsia"/>
          <w:lang w:eastAsia="zh-CN"/>
        </w:rPr>
        <w:t>e.g</w:t>
      </w:r>
      <w:proofErr w:type="spellEnd"/>
      <w:r w:rsidR="005B4B08">
        <w:rPr>
          <w:rFonts w:eastAsia="宋体" w:hint="eastAsia"/>
          <w:lang w:eastAsia="zh-CN"/>
        </w:rPr>
        <w:t xml:space="preserve"> 2 symbols for cell middle UE and 4 symbols for cell edge UE, is </w:t>
      </w:r>
      <w:r w:rsidR="005B4B08">
        <w:rPr>
          <w:rFonts w:eastAsia="宋体"/>
          <w:lang w:eastAsia="zh-CN"/>
        </w:rPr>
        <w:t>configured</w:t>
      </w:r>
      <w:r w:rsidR="005B4B08">
        <w:rPr>
          <w:rFonts w:eastAsia="宋体" w:hint="eastAsia"/>
          <w:lang w:eastAsia="zh-CN"/>
        </w:rPr>
        <w:t xml:space="preserve"> to shorten latency</w:t>
      </w:r>
      <w:r>
        <w:rPr>
          <w:rFonts w:eastAsia="宋体" w:hint="eastAsia"/>
          <w:lang w:eastAsia="zh-CN"/>
        </w:rPr>
        <w:t xml:space="preserve">. </w:t>
      </w:r>
      <w:r w:rsidR="005B4B08">
        <w:rPr>
          <w:rFonts w:eastAsia="宋体" w:hint="eastAsia"/>
          <w:lang w:eastAsia="zh-CN"/>
        </w:rPr>
        <w:t xml:space="preserve">So gain from </w:t>
      </w:r>
      <w:r>
        <w:rPr>
          <w:rFonts w:eastAsia="宋体" w:hint="eastAsia"/>
          <w:lang w:eastAsia="zh-CN"/>
        </w:rPr>
        <w:t xml:space="preserve">slot-across transmission </w:t>
      </w:r>
      <w:r w:rsidR="005B4B08">
        <w:rPr>
          <w:rFonts w:eastAsia="宋体" w:hint="eastAsia"/>
          <w:lang w:eastAsia="zh-CN"/>
        </w:rPr>
        <w:t xml:space="preserve">is also very marginal for </w:t>
      </w:r>
      <w:r w:rsidR="005B4B08">
        <w:rPr>
          <w:rFonts w:eastAsia="宋体"/>
          <w:lang w:eastAsia="zh-CN"/>
        </w:rPr>
        <w:t>configured</w:t>
      </w:r>
      <w:r w:rsidR="005B4B08">
        <w:rPr>
          <w:rFonts w:eastAsia="宋体" w:hint="eastAsia"/>
          <w:lang w:eastAsia="zh-CN"/>
        </w:rPr>
        <w:t xml:space="preserve"> grant transmission.</w:t>
      </w:r>
    </w:p>
    <w:p w14:paraId="284010EA" w14:textId="2085E913" w:rsidR="00E4668D" w:rsidRDefault="005B4B08" w:rsidP="006E0229">
      <w:pPr>
        <w:pStyle w:val="a0"/>
        <w:spacing w:beforeLines="50" w:before="120"/>
        <w:rPr>
          <w:rFonts w:eastAsia="宋体"/>
          <w:lang w:eastAsia="zh-CN"/>
        </w:rPr>
      </w:pPr>
      <w:r>
        <w:rPr>
          <w:rFonts w:eastAsia="宋体" w:hint="eastAsia"/>
          <w:lang w:eastAsia="zh-CN"/>
        </w:rPr>
        <w:t>For grant based transmission, alignment time for PUSCH mainly depends on PDCCH transmission occasion. W</w:t>
      </w:r>
      <w:r>
        <w:rPr>
          <w:rFonts w:eastAsia="宋体"/>
          <w:lang w:eastAsia="zh-CN"/>
        </w:rPr>
        <w:t>h</w:t>
      </w:r>
      <w:r>
        <w:rPr>
          <w:rFonts w:eastAsia="宋体" w:hint="eastAsia"/>
          <w:lang w:eastAsia="zh-CN"/>
        </w:rPr>
        <w:t xml:space="preserve">en PDCCH transmission occasion is fixed, PUSCH transmission </w:t>
      </w:r>
      <w:r>
        <w:rPr>
          <w:rFonts w:eastAsia="宋体"/>
          <w:lang w:eastAsia="zh-CN"/>
        </w:rPr>
        <w:t>occasion</w:t>
      </w:r>
      <w:r>
        <w:rPr>
          <w:rFonts w:eastAsia="宋体" w:hint="eastAsia"/>
          <w:lang w:eastAsia="zh-CN"/>
        </w:rPr>
        <w:t xml:space="preserve"> is nearly fixed due to gap between PDCCH and PUSCH mainly depends on UE capability, which is fixed. </w:t>
      </w:r>
      <w:r w:rsidR="00E4668D">
        <w:rPr>
          <w:rFonts w:eastAsia="宋体" w:hint="eastAsia"/>
          <w:lang w:eastAsia="zh-CN"/>
        </w:rPr>
        <w:t xml:space="preserve">For cell edge UE, due to PDCCH is located in limited time </w:t>
      </w:r>
      <w:r w:rsidR="00E4668D">
        <w:rPr>
          <w:rFonts w:eastAsia="宋体"/>
          <w:lang w:eastAsia="zh-CN"/>
        </w:rPr>
        <w:t>domain resource,</w:t>
      </w:r>
      <w:r w:rsidR="00E4668D">
        <w:rPr>
          <w:rFonts w:eastAsia="宋体" w:hint="eastAsia"/>
          <w:lang w:eastAsia="zh-CN"/>
        </w:rPr>
        <w:t xml:space="preserve"> such </w:t>
      </w:r>
      <w:r w:rsidR="00E4668D">
        <w:rPr>
          <w:rFonts w:eastAsia="宋体"/>
          <w:lang w:eastAsia="zh-CN"/>
        </w:rPr>
        <w:t>as symbol</w:t>
      </w:r>
      <w:r w:rsidR="00E4668D">
        <w:rPr>
          <w:rFonts w:eastAsia="宋体" w:hint="eastAsia"/>
          <w:lang w:eastAsia="zh-CN"/>
        </w:rPr>
        <w:t xml:space="preserve"> {0,1} and {7,8}, Time domain resource for PUSCH is limited, such as symbol {8,9,10,11} and {1,2,3,4}, which </w:t>
      </w:r>
      <w:r>
        <w:rPr>
          <w:rFonts w:eastAsia="宋体" w:hint="eastAsia"/>
          <w:lang w:eastAsia="zh-CN"/>
        </w:rPr>
        <w:t>never</w:t>
      </w:r>
      <w:r w:rsidR="00E4668D">
        <w:rPr>
          <w:rFonts w:eastAsia="宋体" w:hint="eastAsia"/>
          <w:lang w:eastAsia="zh-CN"/>
        </w:rPr>
        <w:t xml:space="preserve"> cross</w:t>
      </w:r>
      <w:r>
        <w:rPr>
          <w:rFonts w:eastAsia="宋体" w:hint="eastAsia"/>
          <w:lang w:eastAsia="zh-CN"/>
        </w:rPr>
        <w:t>es</w:t>
      </w:r>
      <w:r w:rsidR="00E4668D">
        <w:rPr>
          <w:rFonts w:eastAsia="宋体" w:hint="eastAsia"/>
          <w:lang w:eastAsia="zh-CN"/>
        </w:rPr>
        <w:t xml:space="preserve"> slot.</w:t>
      </w:r>
      <w:r>
        <w:rPr>
          <w:rFonts w:eastAsia="宋体" w:hint="eastAsia"/>
          <w:lang w:eastAsia="zh-CN"/>
        </w:rPr>
        <w:t xml:space="preserve"> For cell middle UE, due to PDCCH transmission occasion increases, there is only </w:t>
      </w:r>
      <w:r>
        <w:rPr>
          <w:rFonts w:eastAsia="宋体"/>
          <w:lang w:eastAsia="zh-CN"/>
        </w:rPr>
        <w:t>one case</w:t>
      </w:r>
      <w:r>
        <w:rPr>
          <w:rFonts w:eastAsia="宋体" w:hint="eastAsia"/>
          <w:lang w:eastAsia="zh-CN"/>
        </w:rPr>
        <w:t xml:space="preserve"> that PUSCH may cross-slot. So gain from slot-cross </w:t>
      </w:r>
      <w:r>
        <w:rPr>
          <w:rFonts w:eastAsia="宋体"/>
          <w:lang w:eastAsia="zh-CN"/>
        </w:rPr>
        <w:t>transmission</w:t>
      </w:r>
      <w:r>
        <w:rPr>
          <w:rFonts w:eastAsia="宋体" w:hint="eastAsia"/>
          <w:lang w:eastAsia="zh-CN"/>
        </w:rPr>
        <w:t xml:space="preserve"> is also very marginal for grant based </w:t>
      </w:r>
      <w:r>
        <w:rPr>
          <w:rFonts w:eastAsia="宋体"/>
          <w:lang w:eastAsia="zh-CN"/>
        </w:rPr>
        <w:t>transmission</w:t>
      </w:r>
      <w:r>
        <w:rPr>
          <w:rFonts w:eastAsia="宋体" w:hint="eastAsia"/>
          <w:lang w:eastAsia="zh-CN"/>
        </w:rPr>
        <w:t>.</w:t>
      </w:r>
    </w:p>
    <w:p w14:paraId="628A2370" w14:textId="2EF790D3" w:rsidR="00C81437" w:rsidRDefault="00C81437" w:rsidP="006E0229">
      <w:pPr>
        <w:pStyle w:val="a0"/>
        <w:spacing w:beforeLines="50" w:before="120"/>
        <w:rPr>
          <w:rFonts w:eastAsia="宋体"/>
          <w:lang w:eastAsia="zh-CN"/>
        </w:rPr>
      </w:pPr>
      <w:r>
        <w:rPr>
          <w:rFonts w:eastAsia="宋体" w:hint="eastAsia"/>
          <w:lang w:eastAsia="zh-CN"/>
        </w:rPr>
        <w:t>From Table 1 and Table 2, we could observe that:</w:t>
      </w:r>
    </w:p>
    <w:p w14:paraId="4FA4B1D0" w14:textId="6873B6B5" w:rsidR="0099311E" w:rsidRDefault="0099311E" w:rsidP="00410AC1">
      <w:pPr>
        <w:pStyle w:val="a0"/>
        <w:numPr>
          <w:ilvl w:val="0"/>
          <w:numId w:val="9"/>
        </w:numPr>
        <w:spacing w:beforeLines="50" w:before="120"/>
        <w:rPr>
          <w:rFonts w:eastAsia="宋体"/>
          <w:lang w:eastAsia="zh-CN"/>
        </w:rPr>
      </w:pPr>
      <w:r>
        <w:rPr>
          <w:rFonts w:eastAsia="宋体" w:hint="eastAsia"/>
          <w:lang w:eastAsia="zh-CN"/>
        </w:rPr>
        <w:t xml:space="preserve">Alignment for PUSCH due to </w:t>
      </w:r>
      <w:r w:rsidR="005B4B08">
        <w:rPr>
          <w:rFonts w:eastAsia="宋体"/>
          <w:lang w:eastAsia="zh-CN"/>
        </w:rPr>
        <w:t>restriction</w:t>
      </w:r>
      <w:r w:rsidR="005B4B08">
        <w:rPr>
          <w:rFonts w:eastAsia="宋体" w:hint="eastAsia"/>
          <w:lang w:eastAsia="zh-CN"/>
        </w:rPr>
        <w:t xml:space="preserve"> from </w:t>
      </w:r>
      <w:r>
        <w:rPr>
          <w:rFonts w:eastAsia="宋体" w:hint="eastAsia"/>
          <w:lang w:eastAsia="zh-CN"/>
        </w:rPr>
        <w:t>non-slot-across is very limited, about 1%-2% of total processing timeline.</w:t>
      </w:r>
    </w:p>
    <w:p w14:paraId="7FF26DC2" w14:textId="207617C8" w:rsidR="0099311E" w:rsidRPr="0099311E" w:rsidRDefault="0099311E" w:rsidP="00410AC1">
      <w:pPr>
        <w:pStyle w:val="a0"/>
        <w:numPr>
          <w:ilvl w:val="0"/>
          <w:numId w:val="9"/>
        </w:numPr>
        <w:spacing w:beforeLines="50" w:before="120"/>
        <w:rPr>
          <w:rFonts w:eastAsia="宋体"/>
          <w:lang w:eastAsia="zh-CN"/>
        </w:rPr>
      </w:pPr>
      <w:bookmarkStart w:id="3" w:name="OLE_LINK1"/>
      <w:r w:rsidRPr="0099311E">
        <w:rPr>
          <w:rFonts w:eastAsia="宋体" w:hint="eastAsia"/>
          <w:lang w:eastAsia="zh-CN"/>
        </w:rPr>
        <w:t>Slot-across improves processing timeline</w:t>
      </w:r>
      <w:bookmarkEnd w:id="3"/>
      <w:r w:rsidRPr="0099311E">
        <w:rPr>
          <w:rFonts w:eastAsia="宋体" w:hint="eastAsia"/>
          <w:lang w:eastAsia="zh-CN"/>
        </w:rPr>
        <w:t xml:space="preserve"> about 1%-2%</w:t>
      </w:r>
    </w:p>
    <w:p w14:paraId="541F2CFC" w14:textId="4B2DF502" w:rsidR="00D36B7A" w:rsidRPr="00D36B7A" w:rsidRDefault="00D36B7A" w:rsidP="00D36B7A">
      <w:pPr>
        <w:pStyle w:val="a0"/>
        <w:rPr>
          <w:rFonts w:eastAsia="宋体"/>
          <w:b/>
          <w:i/>
          <w:color w:val="000000"/>
          <w:lang w:eastAsia="zh-CN"/>
        </w:rPr>
      </w:pPr>
      <w:r w:rsidRPr="00D36B7A">
        <w:rPr>
          <w:rFonts w:eastAsia="宋体" w:hint="eastAsia"/>
          <w:b/>
          <w:i/>
          <w:color w:val="000000"/>
          <w:lang w:eastAsia="zh-CN"/>
        </w:rPr>
        <w:t>Observation</w:t>
      </w:r>
      <w:r w:rsidR="0099311E">
        <w:rPr>
          <w:rFonts w:eastAsia="宋体" w:hint="eastAsia"/>
          <w:b/>
          <w:i/>
          <w:color w:val="000000"/>
          <w:lang w:eastAsia="zh-CN"/>
        </w:rPr>
        <w:t xml:space="preserve"> 1:</w:t>
      </w:r>
      <w:r w:rsidR="0099311E" w:rsidRPr="0099311E">
        <w:rPr>
          <w:rFonts w:eastAsia="宋体" w:hint="eastAsia"/>
          <w:b/>
          <w:i/>
          <w:color w:val="000000"/>
          <w:lang w:eastAsia="zh-CN"/>
        </w:rPr>
        <w:t xml:space="preserve"> Slot-across improves processing timeline</w:t>
      </w:r>
      <w:r w:rsidR="0099311E">
        <w:rPr>
          <w:rFonts w:eastAsia="宋体" w:hint="eastAsia"/>
          <w:b/>
          <w:i/>
          <w:color w:val="000000"/>
          <w:lang w:eastAsia="zh-CN"/>
        </w:rPr>
        <w:t xml:space="preserve"> slightly, about 1%-2%</w:t>
      </w:r>
      <w:r w:rsidR="002D4AA8">
        <w:rPr>
          <w:rFonts w:eastAsia="宋体" w:hint="eastAsia"/>
          <w:b/>
          <w:i/>
          <w:color w:val="000000"/>
          <w:lang w:eastAsia="zh-CN"/>
        </w:rPr>
        <w:t>.</w:t>
      </w:r>
    </w:p>
    <w:p w14:paraId="31D1DFE1" w14:textId="646EA0EC" w:rsidR="00D36B7A" w:rsidRPr="00D36B7A" w:rsidRDefault="00D36B7A" w:rsidP="00D36B7A">
      <w:pPr>
        <w:pStyle w:val="1"/>
        <w:numPr>
          <w:ilvl w:val="1"/>
          <w:numId w:val="1"/>
        </w:numPr>
        <w:rPr>
          <w:rFonts w:ascii="Times New Roman" w:hAnsi="Times New Roman" w:cs="Times New Roman"/>
        </w:rPr>
      </w:pPr>
      <w:r w:rsidRPr="00D36B7A">
        <w:rPr>
          <w:rFonts w:ascii="Times New Roman" w:hAnsi="Times New Roman" w:cs="Times New Roman" w:hint="eastAsia"/>
        </w:rPr>
        <w:t xml:space="preserve">Solution </w:t>
      </w:r>
      <w:r w:rsidRPr="00D36B7A">
        <w:rPr>
          <w:rFonts w:ascii="Times New Roman" w:hAnsi="Times New Roman" w:cs="Times New Roman"/>
        </w:rPr>
        <w:t>comparison</w:t>
      </w:r>
    </w:p>
    <w:p w14:paraId="10D06B71" w14:textId="3CAD06C3" w:rsidR="003B1F1F" w:rsidRDefault="0099311E" w:rsidP="00AE1805">
      <w:pPr>
        <w:pStyle w:val="a0"/>
        <w:spacing w:beforeLines="50" w:before="120"/>
        <w:rPr>
          <w:rFonts w:eastAsia="宋体"/>
          <w:lang w:eastAsia="zh-CN"/>
        </w:rPr>
      </w:pPr>
      <w:r>
        <w:rPr>
          <w:rFonts w:eastAsia="宋体" w:hint="eastAsia"/>
          <w:lang w:eastAsia="zh-CN"/>
        </w:rPr>
        <w:t>T</w:t>
      </w:r>
      <w:r w:rsidR="005275AD">
        <w:rPr>
          <w:rFonts w:eastAsia="宋体" w:hint="eastAsia"/>
          <w:lang w:eastAsia="zh-CN"/>
        </w:rPr>
        <w:t>hree</w:t>
      </w:r>
      <w:r w:rsidR="003B1F1F">
        <w:rPr>
          <w:rFonts w:eastAsia="宋体" w:hint="eastAsia"/>
          <w:lang w:eastAsia="zh-CN"/>
        </w:rPr>
        <w:t xml:space="preserve"> solutions </w:t>
      </w:r>
      <w:r>
        <w:rPr>
          <w:rFonts w:eastAsia="宋体" w:hint="eastAsia"/>
          <w:lang w:eastAsia="zh-CN"/>
        </w:rPr>
        <w:t xml:space="preserve">were proposed </w:t>
      </w:r>
      <w:r w:rsidR="003B1F1F">
        <w:rPr>
          <w:rFonts w:eastAsia="宋体" w:hint="eastAsia"/>
          <w:lang w:eastAsia="zh-CN"/>
        </w:rPr>
        <w:t xml:space="preserve">to perform </w:t>
      </w:r>
      <w:r w:rsidR="00D36B7A">
        <w:rPr>
          <w:rFonts w:eastAsia="宋体" w:hint="eastAsia"/>
          <w:lang w:eastAsia="zh-CN"/>
        </w:rPr>
        <w:t xml:space="preserve">slot-across transmission </w:t>
      </w:r>
      <w:r>
        <w:rPr>
          <w:rFonts w:eastAsia="宋体" w:hint="eastAsia"/>
          <w:lang w:eastAsia="zh-CN"/>
        </w:rPr>
        <w:t>in RAN1#95 meeting, as shown in Figure 2</w:t>
      </w:r>
      <w:r w:rsidR="003B1F1F">
        <w:rPr>
          <w:rFonts w:eastAsia="宋体" w:hint="eastAsia"/>
          <w:lang w:eastAsia="zh-CN"/>
        </w:rPr>
        <w:t>.</w:t>
      </w:r>
    </w:p>
    <w:p w14:paraId="4A88BE5E" w14:textId="06A2995A" w:rsidR="003B1F1F" w:rsidRDefault="00D36B7A" w:rsidP="005275AD">
      <w:pPr>
        <w:pStyle w:val="a0"/>
        <w:spacing w:beforeLines="50" w:before="120"/>
        <w:jc w:val="center"/>
        <w:rPr>
          <w:rFonts w:eastAsiaTheme="minorEastAsia"/>
          <w:lang w:eastAsia="zh-CN"/>
        </w:rPr>
      </w:pPr>
      <w:r>
        <w:object w:dxaOrig="4782" w:dyaOrig="2977" w14:anchorId="66CD3CC1">
          <v:shape id="_x0000_i1027" type="#_x0000_t75" style="width:2in;height:89.55pt" o:ole="">
            <v:imagedata r:id="rId11" o:title=""/>
          </v:shape>
          <o:OLEObject Type="Embed" ProgID="Visio.Drawing.11" ShapeID="_x0000_i1027" DrawAspect="Content" ObjectID="_1608720677" r:id="rId12"/>
        </w:object>
      </w:r>
      <w:r>
        <w:rPr>
          <w:rFonts w:eastAsiaTheme="minorEastAsia" w:hint="eastAsia"/>
          <w:lang w:eastAsia="zh-CN"/>
        </w:rPr>
        <w:t xml:space="preserve"> </w:t>
      </w:r>
      <w:r>
        <w:object w:dxaOrig="4782" w:dyaOrig="2977" w14:anchorId="79DBF713">
          <v:shape id="_x0000_i1028" type="#_x0000_t75" style="width:2in;height:89.55pt" o:ole="">
            <v:imagedata r:id="rId13" o:title=""/>
          </v:shape>
          <o:OLEObject Type="Embed" ProgID="Visio.Drawing.11" ShapeID="_x0000_i1028" DrawAspect="Content" ObjectID="_1608720678" r:id="rId14"/>
        </w:object>
      </w:r>
      <w:r>
        <w:rPr>
          <w:rFonts w:eastAsiaTheme="minorEastAsia" w:hint="eastAsia"/>
          <w:lang w:eastAsia="zh-CN"/>
        </w:rPr>
        <w:t xml:space="preserve"> </w:t>
      </w:r>
      <w:r w:rsidR="005275AD">
        <w:object w:dxaOrig="4782" w:dyaOrig="2977" w14:anchorId="4C4D7B62">
          <v:shape id="_x0000_i1029" type="#_x0000_t75" style="width:2in;height:89.55pt" o:ole="">
            <v:imagedata r:id="rId15" o:title=""/>
          </v:shape>
          <o:OLEObject Type="Embed" ProgID="Visio.Drawing.11" ShapeID="_x0000_i1029" DrawAspect="Content" ObjectID="_1608720679" r:id="rId16"/>
        </w:object>
      </w:r>
      <w:r w:rsidR="003B1F1F" w:rsidRPr="003B1F1F">
        <w:t xml:space="preserve"> </w:t>
      </w:r>
    </w:p>
    <w:p w14:paraId="10CFF3CF" w14:textId="5C59B971" w:rsidR="005B4B08" w:rsidRDefault="005B4B08" w:rsidP="005275AD">
      <w:pPr>
        <w:pStyle w:val="a0"/>
        <w:numPr>
          <w:ilvl w:val="0"/>
          <w:numId w:val="12"/>
        </w:numPr>
        <w:spacing w:beforeLines="50" w:before="120"/>
        <w:jc w:val="center"/>
        <w:rPr>
          <w:rFonts w:eastAsiaTheme="minorEastAsia"/>
          <w:lang w:eastAsia="zh-CN"/>
        </w:rPr>
      </w:pPr>
      <w:r w:rsidRPr="005B4B08">
        <w:rPr>
          <w:rFonts w:eastAsiaTheme="minorEastAsia"/>
          <w:lang w:eastAsia="zh-CN"/>
        </w:rPr>
        <w:t>M</w:t>
      </w:r>
      <w:r w:rsidRPr="005B4B08">
        <w:rPr>
          <w:rFonts w:eastAsiaTheme="minorEastAsia" w:hint="eastAsia"/>
          <w:lang w:eastAsia="zh-CN"/>
        </w:rPr>
        <w:t>ini-slot repetition</w:t>
      </w:r>
      <w:r>
        <w:rPr>
          <w:rFonts w:eastAsiaTheme="minorEastAsia" w:hint="eastAsia"/>
          <w:lang w:eastAsia="zh-CN"/>
        </w:rPr>
        <w:t xml:space="preserve"> </w:t>
      </w:r>
      <w:r w:rsidRPr="005B4B08">
        <w:rPr>
          <w:rFonts w:eastAsiaTheme="minorEastAsia" w:hint="eastAsia"/>
          <w:lang w:eastAsia="zh-CN"/>
        </w:rPr>
        <w:t xml:space="preserve"> </w:t>
      </w:r>
      <w:r>
        <w:rPr>
          <w:rFonts w:eastAsiaTheme="minorEastAsia" w:hint="eastAsia"/>
          <w:lang w:eastAsia="zh-CN"/>
        </w:rPr>
        <w:t xml:space="preserve">   (b)S</w:t>
      </w:r>
      <w:r w:rsidRPr="005B4B08">
        <w:rPr>
          <w:rFonts w:eastAsiaTheme="minorEastAsia" w:hint="eastAsia"/>
          <w:lang w:eastAsia="zh-CN"/>
        </w:rPr>
        <w:t xml:space="preserve">plit </w:t>
      </w:r>
      <w:r w:rsidRPr="005B4B08">
        <w:rPr>
          <w:rFonts w:eastAsiaTheme="minorEastAsia"/>
          <w:lang w:eastAsia="zh-CN"/>
        </w:rPr>
        <w:t>transmission</w:t>
      </w:r>
      <w:r w:rsidRPr="005B4B08">
        <w:rPr>
          <w:rFonts w:eastAsiaTheme="minorEastAsia" w:hint="eastAsia"/>
          <w:lang w:eastAsia="zh-CN"/>
        </w:rPr>
        <w:t xml:space="preserve"> by slot </w:t>
      </w:r>
      <w:r w:rsidRPr="005B4B08">
        <w:rPr>
          <w:rFonts w:eastAsiaTheme="minorEastAsia"/>
          <w:lang w:eastAsia="zh-CN"/>
        </w:rPr>
        <w:t>boundary</w:t>
      </w:r>
      <w:r>
        <w:rPr>
          <w:rFonts w:eastAsiaTheme="minorEastAsia" w:hint="eastAsia"/>
          <w:lang w:eastAsia="zh-CN"/>
        </w:rPr>
        <w:t xml:space="preserve">      </w:t>
      </w:r>
      <w:r w:rsidRPr="005B4B08">
        <w:rPr>
          <w:rFonts w:eastAsiaTheme="minorEastAsia" w:hint="eastAsia"/>
          <w:lang w:eastAsia="zh-CN"/>
        </w:rPr>
        <w:t xml:space="preserve"> (c) </w:t>
      </w:r>
      <w:r w:rsidRPr="005B4B08">
        <w:rPr>
          <w:rFonts w:eastAsiaTheme="minorEastAsia"/>
          <w:lang w:eastAsia="zh-CN"/>
        </w:rPr>
        <w:t>N</w:t>
      </w:r>
      <w:r>
        <w:rPr>
          <w:rFonts w:eastAsiaTheme="minorEastAsia" w:hint="eastAsia"/>
          <w:lang w:eastAsia="zh-CN"/>
        </w:rPr>
        <w:t xml:space="preserve"> UL for N PUSCH repetition</w:t>
      </w:r>
    </w:p>
    <w:p w14:paraId="2A35055F" w14:textId="14C91448" w:rsidR="003B1F1F" w:rsidRPr="005B4B08" w:rsidRDefault="00D36B7A" w:rsidP="005B4B08">
      <w:pPr>
        <w:pStyle w:val="a0"/>
        <w:spacing w:beforeLines="50" w:before="120"/>
        <w:jc w:val="center"/>
        <w:rPr>
          <w:rFonts w:eastAsiaTheme="minorEastAsia"/>
          <w:lang w:eastAsia="zh-CN"/>
        </w:rPr>
      </w:pPr>
      <w:r w:rsidRPr="005B4B08">
        <w:rPr>
          <w:rFonts w:eastAsiaTheme="minorEastAsia" w:hint="eastAsia"/>
          <w:lang w:eastAsia="zh-CN"/>
        </w:rPr>
        <w:t xml:space="preserve">Figure </w:t>
      </w:r>
      <w:r w:rsidR="003C530E" w:rsidRPr="005B4B08">
        <w:rPr>
          <w:rFonts w:eastAsiaTheme="minorEastAsia" w:hint="eastAsia"/>
          <w:lang w:eastAsia="zh-CN"/>
        </w:rPr>
        <w:t>2</w:t>
      </w:r>
      <w:r w:rsidR="003B1F1F" w:rsidRPr="005B4B08">
        <w:rPr>
          <w:rFonts w:eastAsiaTheme="minorEastAsia" w:hint="eastAsia"/>
          <w:lang w:eastAsia="zh-CN"/>
        </w:rPr>
        <w:t xml:space="preserve"> </w:t>
      </w:r>
      <w:r w:rsidRPr="005B4B08">
        <w:rPr>
          <w:rFonts w:eastAsiaTheme="minorEastAsia" w:hint="eastAsia"/>
          <w:lang w:eastAsia="zh-CN"/>
        </w:rPr>
        <w:t>Slot-across</w:t>
      </w:r>
      <w:r w:rsidR="003B1F1F" w:rsidRPr="005B4B08">
        <w:rPr>
          <w:rFonts w:eastAsiaTheme="minorEastAsia" w:hint="eastAsia"/>
          <w:lang w:eastAsia="zh-CN"/>
        </w:rPr>
        <w:t xml:space="preserve"> </w:t>
      </w:r>
      <w:r w:rsidR="005B4B08" w:rsidRPr="005B4B08">
        <w:rPr>
          <w:rFonts w:eastAsiaTheme="minorEastAsia"/>
          <w:lang w:eastAsia="zh-CN"/>
        </w:rPr>
        <w:t>transmissions</w:t>
      </w:r>
    </w:p>
    <w:p w14:paraId="6E430764" w14:textId="7E1A342C" w:rsidR="003B1F1F" w:rsidRDefault="00D36B7A" w:rsidP="00410AC1">
      <w:pPr>
        <w:pStyle w:val="a0"/>
        <w:numPr>
          <w:ilvl w:val="0"/>
          <w:numId w:val="6"/>
        </w:numPr>
        <w:spacing w:beforeLines="50" w:before="120"/>
        <w:rPr>
          <w:rFonts w:eastAsia="宋体"/>
          <w:lang w:eastAsia="zh-CN"/>
        </w:rPr>
      </w:pPr>
      <w:r>
        <w:rPr>
          <w:rFonts w:eastAsia="宋体" w:hint="eastAsia"/>
          <w:lang w:eastAsia="zh-CN"/>
        </w:rPr>
        <w:t>M</w:t>
      </w:r>
      <w:r w:rsidR="003B1F1F">
        <w:rPr>
          <w:rFonts w:eastAsia="宋体" w:hint="eastAsia"/>
          <w:lang w:eastAsia="zh-CN"/>
        </w:rPr>
        <w:t xml:space="preserve">ini-slot repetition </w:t>
      </w:r>
    </w:p>
    <w:p w14:paraId="0CFCF927" w14:textId="7F69E2B4" w:rsidR="003B1F1F" w:rsidRDefault="003B1F1F" w:rsidP="003B1F1F">
      <w:pPr>
        <w:pStyle w:val="a0"/>
        <w:spacing w:beforeLines="50" w:before="120"/>
        <w:ind w:left="360"/>
        <w:rPr>
          <w:rFonts w:eastAsia="宋体"/>
          <w:lang w:eastAsia="zh-CN"/>
        </w:rPr>
      </w:pPr>
      <w:r>
        <w:rPr>
          <w:rFonts w:eastAsia="宋体" w:hint="eastAsia"/>
          <w:lang w:eastAsia="zh-CN"/>
        </w:rPr>
        <w:t>One UL grant schedule one TB with semi-static repetition number. T</w:t>
      </w:r>
      <w:r>
        <w:rPr>
          <w:rFonts w:eastAsia="宋体"/>
          <w:lang w:eastAsia="zh-CN"/>
        </w:rPr>
        <w:t>h</w:t>
      </w:r>
      <w:r>
        <w:rPr>
          <w:rFonts w:eastAsia="宋体" w:hint="eastAsia"/>
          <w:lang w:eastAsia="zh-CN"/>
        </w:rPr>
        <w:t xml:space="preserve">en </w:t>
      </w:r>
      <w:proofErr w:type="spellStart"/>
      <w:r>
        <w:rPr>
          <w:rFonts w:eastAsia="宋体" w:hint="eastAsia"/>
          <w:lang w:eastAsia="zh-CN"/>
        </w:rPr>
        <w:t>gNB</w:t>
      </w:r>
      <w:proofErr w:type="spellEnd"/>
      <w:r>
        <w:rPr>
          <w:rFonts w:eastAsia="宋体" w:hint="eastAsia"/>
          <w:lang w:eastAsia="zh-CN"/>
        </w:rPr>
        <w:t xml:space="preserve"> decides time </w:t>
      </w:r>
      <w:r>
        <w:rPr>
          <w:rFonts w:eastAsia="宋体"/>
          <w:lang w:eastAsia="zh-CN"/>
        </w:rPr>
        <w:t>duration</w:t>
      </w:r>
      <w:r>
        <w:rPr>
          <w:rFonts w:eastAsia="宋体" w:hint="eastAsia"/>
          <w:lang w:eastAsia="zh-CN"/>
        </w:rPr>
        <w:t xml:space="preserve"> per repetition occasion </w:t>
      </w:r>
      <w:r>
        <w:rPr>
          <w:rFonts w:eastAsia="宋体"/>
          <w:lang w:eastAsia="zh-CN"/>
        </w:rPr>
        <w:t>according</w:t>
      </w:r>
      <w:r>
        <w:rPr>
          <w:rFonts w:eastAsia="宋体" w:hint="eastAsia"/>
          <w:lang w:eastAsia="zh-CN"/>
        </w:rPr>
        <w:t xml:space="preserve"> to total required time resource to achieve target reliability. Then scatter </w:t>
      </w:r>
      <w:r>
        <w:rPr>
          <w:rFonts w:eastAsia="宋体"/>
          <w:lang w:eastAsia="zh-CN"/>
        </w:rPr>
        <w:t>resource</w:t>
      </w:r>
      <w:r>
        <w:rPr>
          <w:rFonts w:eastAsia="宋体" w:hint="eastAsia"/>
          <w:lang w:eastAsia="zh-CN"/>
        </w:rPr>
        <w:t xml:space="preserve"> may occur due to orphan symbols are not enough for one </w:t>
      </w:r>
      <w:r>
        <w:rPr>
          <w:rFonts w:eastAsia="宋体"/>
          <w:lang w:eastAsia="zh-CN"/>
        </w:rPr>
        <w:t>repetition</w:t>
      </w:r>
      <w:r>
        <w:rPr>
          <w:rFonts w:eastAsia="宋体" w:hint="eastAsia"/>
          <w:lang w:eastAsia="zh-CN"/>
        </w:rPr>
        <w:t xml:space="preserve"> occasion.</w:t>
      </w:r>
    </w:p>
    <w:p w14:paraId="4D9CA0D2" w14:textId="195B609B" w:rsidR="005275AD" w:rsidRDefault="005275AD" w:rsidP="005275AD">
      <w:pPr>
        <w:pStyle w:val="a0"/>
        <w:spacing w:beforeLines="50" w:before="120"/>
        <w:ind w:left="360"/>
        <w:rPr>
          <w:rFonts w:eastAsia="宋体"/>
          <w:lang w:eastAsia="zh-CN"/>
        </w:rPr>
      </w:pPr>
      <w:r>
        <w:rPr>
          <w:rFonts w:eastAsia="宋体" w:hint="eastAsia"/>
          <w:lang w:eastAsia="zh-CN"/>
        </w:rPr>
        <w:t xml:space="preserve">In addition, </w:t>
      </w:r>
      <w:r>
        <w:rPr>
          <w:rFonts w:eastAsia="宋体"/>
          <w:lang w:eastAsia="zh-CN"/>
        </w:rPr>
        <w:t>repetition is</w:t>
      </w:r>
      <w:r>
        <w:rPr>
          <w:rFonts w:eastAsia="宋体" w:hint="eastAsia"/>
          <w:lang w:eastAsia="zh-CN"/>
        </w:rPr>
        <w:t xml:space="preserve"> semi-static configuration. </w:t>
      </w:r>
      <w:r>
        <w:rPr>
          <w:rFonts w:eastAsia="宋体"/>
          <w:lang w:eastAsia="zh-CN"/>
        </w:rPr>
        <w:t>I</w:t>
      </w:r>
      <w:r>
        <w:rPr>
          <w:rFonts w:eastAsia="宋体" w:hint="eastAsia"/>
          <w:lang w:eastAsia="zh-CN"/>
        </w:rPr>
        <w:t>f repetition is not</w:t>
      </w:r>
      <w:r w:rsidR="004C6E13">
        <w:rPr>
          <w:rFonts w:eastAsia="宋体" w:hint="eastAsia"/>
          <w:lang w:eastAsia="zh-CN"/>
        </w:rPr>
        <w:t xml:space="preserve"> always</w:t>
      </w:r>
      <w:r>
        <w:rPr>
          <w:rFonts w:eastAsia="宋体" w:hint="eastAsia"/>
          <w:lang w:eastAsia="zh-CN"/>
        </w:rPr>
        <w:t xml:space="preserve"> required in term of coverage, but repetition is configured only for the case that transmission starts in the second half-slot, then it will lead PUSCH resource waste when transmission starts in the first half-slot.</w:t>
      </w:r>
    </w:p>
    <w:p w14:paraId="3A351B7D" w14:textId="14EF2E89" w:rsidR="005B4B08" w:rsidRDefault="005B4B08" w:rsidP="005275AD">
      <w:pPr>
        <w:pStyle w:val="a0"/>
        <w:spacing w:beforeLines="50" w:before="120"/>
        <w:ind w:left="360"/>
        <w:rPr>
          <w:rFonts w:eastAsia="宋体"/>
          <w:lang w:eastAsia="zh-CN"/>
        </w:rPr>
      </w:pPr>
      <w:r>
        <w:rPr>
          <w:rFonts w:eastAsia="宋体"/>
          <w:lang w:eastAsia="zh-CN"/>
        </w:rPr>
        <w:t>I</w:t>
      </w:r>
      <w:r>
        <w:rPr>
          <w:rFonts w:eastAsia="宋体" w:hint="eastAsia"/>
          <w:lang w:eastAsia="zh-CN"/>
        </w:rPr>
        <w:t>f mini-slot repetition is supported, available transmission occasion and DMRS sharing issues need to be considered.</w:t>
      </w:r>
    </w:p>
    <w:p w14:paraId="1E2A5F9D" w14:textId="77777777" w:rsidR="00D36B7A" w:rsidRDefault="00D36B7A" w:rsidP="00410AC1">
      <w:pPr>
        <w:pStyle w:val="a0"/>
        <w:numPr>
          <w:ilvl w:val="0"/>
          <w:numId w:val="6"/>
        </w:numPr>
        <w:spacing w:beforeLines="50" w:before="120"/>
        <w:rPr>
          <w:rFonts w:eastAsia="宋体"/>
          <w:lang w:eastAsia="zh-CN"/>
        </w:rPr>
      </w:pPr>
      <w:r>
        <w:rPr>
          <w:rFonts w:eastAsia="宋体" w:hint="eastAsia"/>
          <w:lang w:eastAsia="zh-CN"/>
        </w:rPr>
        <w:t>Split transmission by slot boundary</w:t>
      </w:r>
    </w:p>
    <w:p w14:paraId="5AA2D004" w14:textId="77777777" w:rsidR="00D36B7A" w:rsidRDefault="00D36B7A" w:rsidP="00D36B7A">
      <w:pPr>
        <w:pStyle w:val="a0"/>
        <w:spacing w:beforeLines="50" w:before="120"/>
        <w:ind w:left="360"/>
        <w:rPr>
          <w:rFonts w:eastAsia="宋体"/>
          <w:lang w:eastAsia="zh-CN"/>
        </w:rPr>
      </w:pPr>
      <w:r>
        <w:rPr>
          <w:rFonts w:eastAsia="宋体" w:hint="eastAsia"/>
          <w:lang w:eastAsia="zh-CN"/>
        </w:rPr>
        <w:t xml:space="preserve">One UL grant schedule one TB, which is segmented by slot boundary. Every part includes the same TB but applies independent MCS. </w:t>
      </w:r>
    </w:p>
    <w:p w14:paraId="550CAD8C" w14:textId="6BD2E6DA" w:rsidR="005B4B08" w:rsidRDefault="005B4B08" w:rsidP="00D36B7A">
      <w:pPr>
        <w:pStyle w:val="a0"/>
        <w:spacing w:beforeLines="50" w:before="120"/>
        <w:ind w:left="360"/>
        <w:rPr>
          <w:rFonts w:eastAsia="宋体"/>
          <w:lang w:eastAsia="zh-CN"/>
        </w:rPr>
      </w:pPr>
      <w:r>
        <w:rPr>
          <w:rFonts w:eastAsia="宋体"/>
          <w:lang w:eastAsia="zh-CN"/>
        </w:rPr>
        <w:t>I</w:t>
      </w:r>
      <w:r>
        <w:rPr>
          <w:rFonts w:eastAsia="宋体" w:hint="eastAsia"/>
          <w:lang w:eastAsia="zh-CN"/>
        </w:rPr>
        <w:t xml:space="preserve">f split transmission by slot </w:t>
      </w:r>
      <w:r>
        <w:rPr>
          <w:rFonts w:eastAsia="宋体"/>
          <w:lang w:eastAsia="zh-CN"/>
        </w:rPr>
        <w:t>boundary</w:t>
      </w:r>
      <w:r>
        <w:rPr>
          <w:rFonts w:eastAsia="宋体" w:hint="eastAsia"/>
          <w:lang w:eastAsia="zh-CN"/>
        </w:rPr>
        <w:t xml:space="preserve"> is supported</w:t>
      </w:r>
      <w:r>
        <w:rPr>
          <w:rFonts w:eastAsia="宋体"/>
          <w:lang w:eastAsia="zh-CN"/>
        </w:rPr>
        <w:t>, new</w:t>
      </w:r>
      <w:r>
        <w:rPr>
          <w:rFonts w:eastAsia="宋体" w:hint="eastAsia"/>
          <w:lang w:eastAsia="zh-CN"/>
        </w:rPr>
        <w:t xml:space="preserve"> resource allocation scheme needs to be considered.</w:t>
      </w:r>
    </w:p>
    <w:p w14:paraId="41CCB68D" w14:textId="24B6E7B0" w:rsidR="00D36B7A" w:rsidRDefault="002D4AA8" w:rsidP="00410AC1">
      <w:pPr>
        <w:pStyle w:val="a0"/>
        <w:numPr>
          <w:ilvl w:val="0"/>
          <w:numId w:val="6"/>
        </w:numPr>
        <w:spacing w:beforeLines="50" w:before="120"/>
        <w:rPr>
          <w:rFonts w:eastAsia="宋体"/>
          <w:lang w:eastAsia="zh-CN"/>
        </w:rPr>
      </w:pPr>
      <w:r w:rsidRPr="00D36B7A">
        <w:rPr>
          <w:szCs w:val="20"/>
        </w:rPr>
        <w:t>N (N&gt;=2) UL grants scheduling N PUSCH repetitions</w:t>
      </w:r>
    </w:p>
    <w:p w14:paraId="65841191" w14:textId="69656AEC" w:rsidR="00D36B7A" w:rsidRDefault="00D36B7A" w:rsidP="00D36B7A">
      <w:pPr>
        <w:pStyle w:val="a0"/>
        <w:spacing w:beforeLines="50" w:before="120"/>
        <w:ind w:left="360"/>
        <w:rPr>
          <w:rFonts w:eastAsia="宋体"/>
          <w:lang w:eastAsia="zh-CN"/>
        </w:rPr>
      </w:pPr>
      <w:r>
        <w:rPr>
          <w:rFonts w:eastAsia="宋体" w:hint="eastAsia"/>
          <w:lang w:eastAsia="zh-CN"/>
        </w:rPr>
        <w:t>Two UL grants schedule the same TBs twice.</w:t>
      </w:r>
      <w:r w:rsidR="002D4AA8">
        <w:rPr>
          <w:rFonts w:eastAsia="宋体" w:hint="eastAsia"/>
          <w:lang w:eastAsia="zh-CN"/>
        </w:rPr>
        <w:t xml:space="preserve"> Due to independent schedule, PUSCH </w:t>
      </w:r>
      <w:r w:rsidR="002D4AA8">
        <w:rPr>
          <w:rFonts w:eastAsia="宋体"/>
          <w:lang w:eastAsia="zh-CN"/>
        </w:rPr>
        <w:t>resource</w:t>
      </w:r>
      <w:r w:rsidR="002D4AA8">
        <w:rPr>
          <w:rFonts w:eastAsia="宋体" w:hint="eastAsia"/>
          <w:lang w:eastAsia="zh-CN"/>
        </w:rPr>
        <w:t xml:space="preserve"> allocation for each transmission occasion is flexible. </w:t>
      </w:r>
      <w:r w:rsidR="005B4B08">
        <w:rPr>
          <w:rFonts w:eastAsia="宋体"/>
          <w:lang w:eastAsia="zh-CN"/>
        </w:rPr>
        <w:t>A</w:t>
      </w:r>
      <w:r w:rsidR="005B4B08">
        <w:rPr>
          <w:rFonts w:eastAsia="宋体" w:hint="eastAsia"/>
          <w:lang w:eastAsia="zh-CN"/>
        </w:rPr>
        <w:t>nd i</w:t>
      </w:r>
      <w:r w:rsidR="002D4AA8">
        <w:rPr>
          <w:rFonts w:eastAsia="宋体" w:hint="eastAsia"/>
          <w:lang w:eastAsia="zh-CN"/>
        </w:rPr>
        <w:t xml:space="preserve">ndependent </w:t>
      </w:r>
      <w:proofErr w:type="spellStart"/>
      <w:r w:rsidR="002D4AA8">
        <w:rPr>
          <w:rFonts w:eastAsia="宋体" w:hint="eastAsia"/>
          <w:lang w:eastAsia="zh-CN"/>
        </w:rPr>
        <w:t>precoder</w:t>
      </w:r>
      <w:proofErr w:type="spellEnd"/>
      <w:r w:rsidR="002D4AA8">
        <w:rPr>
          <w:rFonts w:eastAsia="宋体" w:hint="eastAsia"/>
          <w:lang w:eastAsia="zh-CN"/>
        </w:rPr>
        <w:t xml:space="preserve"> configuration </w:t>
      </w:r>
      <w:r w:rsidR="002D4AA8">
        <w:rPr>
          <w:rFonts w:eastAsia="宋体"/>
          <w:lang w:eastAsia="zh-CN"/>
        </w:rPr>
        <w:t>could</w:t>
      </w:r>
      <w:r w:rsidR="002D4AA8">
        <w:rPr>
          <w:rFonts w:eastAsia="宋体" w:hint="eastAsia"/>
          <w:lang w:eastAsia="zh-CN"/>
        </w:rPr>
        <w:t xml:space="preserve"> provide more space diversity gain. However, </w:t>
      </w:r>
      <w:r w:rsidR="0099311E">
        <w:rPr>
          <w:rFonts w:eastAsia="宋体" w:hint="eastAsia"/>
          <w:lang w:eastAsia="zh-CN"/>
        </w:rPr>
        <w:t xml:space="preserve">PDCCH </w:t>
      </w:r>
      <w:r w:rsidR="0099311E">
        <w:rPr>
          <w:rFonts w:eastAsia="宋体"/>
          <w:lang w:eastAsia="zh-CN"/>
        </w:rPr>
        <w:t>overhead</w:t>
      </w:r>
      <w:r w:rsidR="0099311E">
        <w:rPr>
          <w:rFonts w:eastAsia="宋体" w:hint="eastAsia"/>
          <w:lang w:eastAsia="zh-CN"/>
        </w:rPr>
        <w:t xml:space="preserve"> is an issue.</w:t>
      </w:r>
      <w:r w:rsidR="003C530E">
        <w:rPr>
          <w:rFonts w:eastAsia="宋体" w:hint="eastAsia"/>
          <w:lang w:eastAsia="zh-CN"/>
        </w:rPr>
        <w:t xml:space="preserve"> </w:t>
      </w:r>
      <w:r w:rsidR="005B4B08">
        <w:rPr>
          <w:rFonts w:eastAsia="宋体" w:hint="eastAsia"/>
          <w:lang w:eastAsia="zh-CN"/>
        </w:rPr>
        <w:t xml:space="preserve">Then, </w:t>
      </w:r>
      <w:r w:rsidR="003C530E">
        <w:rPr>
          <w:rFonts w:eastAsia="宋体" w:hint="eastAsia"/>
          <w:lang w:eastAsia="zh-CN"/>
        </w:rPr>
        <w:t xml:space="preserve">PDCCH overhead </w:t>
      </w:r>
      <w:r w:rsidR="003C530E">
        <w:rPr>
          <w:rFonts w:eastAsia="宋体"/>
          <w:lang w:eastAsia="zh-CN"/>
        </w:rPr>
        <w:t xml:space="preserve">is evaluated for the following two cases: </w:t>
      </w:r>
    </w:p>
    <w:p w14:paraId="1618A366" w14:textId="25C277A2" w:rsidR="003C530E" w:rsidRDefault="003C530E" w:rsidP="00410AC1">
      <w:pPr>
        <w:pStyle w:val="a0"/>
        <w:numPr>
          <w:ilvl w:val="1"/>
          <w:numId w:val="10"/>
        </w:numPr>
        <w:spacing w:beforeLines="50" w:before="120"/>
        <w:rPr>
          <w:rFonts w:eastAsia="宋体"/>
          <w:lang w:eastAsia="zh-CN"/>
        </w:rPr>
      </w:pPr>
      <w:r>
        <w:rPr>
          <w:rFonts w:eastAsia="宋体"/>
          <w:lang w:eastAsia="zh-CN"/>
        </w:rPr>
        <w:t>C</w:t>
      </w:r>
      <w:r>
        <w:rPr>
          <w:rFonts w:eastAsia="宋体" w:hint="eastAsia"/>
          <w:lang w:eastAsia="zh-CN"/>
        </w:rPr>
        <w:t xml:space="preserve">ase 1: One PDCCH and PUSCH with error </w:t>
      </w:r>
      <w:r>
        <w:rPr>
          <w:rFonts w:eastAsia="宋体"/>
          <w:lang w:eastAsia="zh-CN"/>
        </w:rPr>
        <w:t>probability</w:t>
      </w:r>
      <w:r>
        <w:rPr>
          <w:rFonts w:eastAsia="宋体"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ε</m:t>
            </m:r>
          </m:e>
          <m:sub>
            <m:r>
              <w:rPr>
                <w:rFonts w:ascii="Cambria Math" w:eastAsia="宋体" w:hAnsi="Cambria Math"/>
                <w:lang w:eastAsia="zh-CN"/>
              </w:rPr>
              <m:t>control,1</m:t>
            </m:r>
          </m:sub>
        </m:sSub>
      </m:oMath>
      <w:r>
        <w:rPr>
          <w:rFonts w:eastAsia="宋体" w:hint="eastAsia"/>
          <w:lang w:eastAsia="zh-CN"/>
        </w:rPr>
        <w:t xml:space="preserve"> and </w:t>
      </w:r>
      <m:oMath>
        <m:sSub>
          <m:sSubPr>
            <m:ctrlPr>
              <w:rPr>
                <w:rFonts w:ascii="Cambria Math" w:eastAsia="宋体" w:hAnsi="Cambria Math"/>
                <w:lang w:eastAsia="zh-CN"/>
              </w:rPr>
            </m:ctrlPr>
          </m:sSubPr>
          <m:e>
            <m:r>
              <w:rPr>
                <w:rFonts w:ascii="Cambria Math" w:eastAsia="宋体" w:hAnsi="Cambria Math"/>
                <w:lang w:eastAsia="zh-CN"/>
              </w:rPr>
              <m:t>ε</m:t>
            </m:r>
          </m:e>
          <m:sub>
            <m:r>
              <w:rPr>
                <w:rFonts w:ascii="Cambria Math" w:eastAsia="宋体" w:hAnsi="Cambria Math"/>
                <w:lang w:eastAsia="zh-CN"/>
              </w:rPr>
              <m:t>data,1</m:t>
            </m:r>
          </m:sub>
        </m:sSub>
      </m:oMath>
      <w:r>
        <w:rPr>
          <w:rFonts w:eastAsia="宋体" w:hint="eastAsia"/>
          <w:lang w:eastAsia="zh-CN"/>
        </w:rPr>
        <w:t xml:space="preserve">, then correct </w:t>
      </w:r>
      <w:r>
        <w:rPr>
          <w:rFonts w:eastAsia="宋体"/>
          <w:lang w:eastAsia="zh-CN"/>
        </w:rPr>
        <w:t>probability</w:t>
      </w:r>
      <w:r>
        <w:rPr>
          <w:rFonts w:eastAsia="宋体" w:hint="eastAsia"/>
          <w:lang w:eastAsia="zh-CN"/>
        </w:rPr>
        <w:t xml:space="preserve"> for uplink transmission is </w:t>
      </w:r>
      <m:oMath>
        <m:r>
          <m:rPr>
            <m:sty m:val="p"/>
          </m:rPr>
          <w:rPr>
            <w:rFonts w:ascii="Cambria Math" w:eastAsia="宋体" w:hAnsi="Cambria Math"/>
            <w:lang w:eastAsia="zh-CN"/>
          </w:rPr>
          <m:t>P=(1-</m:t>
        </m:r>
      </m:oMath>
      <w:r>
        <w:rPr>
          <w:rFonts w:eastAsia="宋体"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ε</m:t>
            </m:r>
          </m:e>
          <m:sub>
            <m:r>
              <w:rPr>
                <w:rFonts w:ascii="Cambria Math" w:eastAsia="宋体" w:hAnsi="Cambria Math"/>
                <w:lang w:eastAsia="zh-CN"/>
              </w:rPr>
              <m:t>control,1</m:t>
            </m:r>
          </m:sub>
        </m:sSub>
        <m:r>
          <w:rPr>
            <w:rFonts w:ascii="Cambria Math" w:eastAsia="宋体" w:hAnsi="Cambria Math"/>
            <w:lang w:eastAsia="zh-CN"/>
          </w:rPr>
          <m:t>)(1-</m:t>
        </m:r>
        <m:sSub>
          <m:sSubPr>
            <m:ctrlPr>
              <w:rPr>
                <w:rFonts w:ascii="Cambria Math" w:eastAsia="宋体" w:hAnsi="Cambria Math"/>
                <w:lang w:eastAsia="zh-CN"/>
              </w:rPr>
            </m:ctrlPr>
          </m:sSubPr>
          <m:e>
            <m:r>
              <w:rPr>
                <w:rFonts w:ascii="Cambria Math" w:eastAsia="宋体" w:hAnsi="Cambria Math"/>
                <w:lang w:eastAsia="zh-CN"/>
              </w:rPr>
              <m:t>ε</m:t>
            </m:r>
          </m:e>
          <m:sub>
            <m:r>
              <w:rPr>
                <w:rFonts w:ascii="Cambria Math" w:eastAsia="宋体" w:hAnsi="Cambria Math"/>
                <w:lang w:eastAsia="zh-CN"/>
              </w:rPr>
              <m:t>data,1</m:t>
            </m:r>
          </m:sub>
        </m:sSub>
        <m:r>
          <w:rPr>
            <w:rFonts w:ascii="Cambria Math" w:eastAsia="宋体" w:hAnsi="Cambria Math"/>
            <w:lang w:eastAsia="zh-CN"/>
          </w:rPr>
          <m:t>)</m:t>
        </m:r>
      </m:oMath>
    </w:p>
    <w:p w14:paraId="7D7F6511" w14:textId="40337FB8" w:rsidR="003C530E" w:rsidRDefault="003C530E" w:rsidP="00410AC1">
      <w:pPr>
        <w:pStyle w:val="a0"/>
        <w:numPr>
          <w:ilvl w:val="1"/>
          <w:numId w:val="10"/>
        </w:numPr>
        <w:spacing w:beforeLines="50" w:before="120"/>
        <w:rPr>
          <w:rFonts w:eastAsia="宋体"/>
          <w:lang w:eastAsia="zh-CN"/>
        </w:rPr>
      </w:pPr>
      <w:r>
        <w:rPr>
          <w:rFonts w:eastAsia="宋体"/>
          <w:lang w:eastAsia="zh-CN"/>
        </w:rPr>
        <w:t>C</w:t>
      </w:r>
      <w:r>
        <w:rPr>
          <w:rFonts w:eastAsia="宋体" w:hint="eastAsia"/>
          <w:lang w:eastAsia="zh-CN"/>
        </w:rPr>
        <w:t xml:space="preserve">ase 2: Two PDCCH and PUSCH without combination with error </w:t>
      </w:r>
      <w:r>
        <w:rPr>
          <w:rFonts w:eastAsia="宋体"/>
          <w:lang w:eastAsia="zh-CN"/>
        </w:rPr>
        <w:t>probability</w:t>
      </w:r>
      <w:r>
        <w:rPr>
          <w:rFonts w:eastAsia="宋体"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ε</m:t>
            </m:r>
          </m:e>
          <m:sub>
            <m:r>
              <w:rPr>
                <w:rFonts w:ascii="Cambria Math" w:eastAsia="宋体" w:hAnsi="Cambria Math"/>
                <w:lang w:eastAsia="zh-CN"/>
              </w:rPr>
              <m:t>control,2</m:t>
            </m:r>
          </m:sub>
        </m:sSub>
      </m:oMath>
      <w:r>
        <w:rPr>
          <w:rFonts w:eastAsia="宋体" w:hint="eastAsia"/>
          <w:lang w:eastAsia="zh-CN"/>
        </w:rPr>
        <w:t xml:space="preserve"> and </w:t>
      </w:r>
      <m:oMath>
        <m:sSub>
          <m:sSubPr>
            <m:ctrlPr>
              <w:rPr>
                <w:rFonts w:ascii="Cambria Math" w:eastAsia="宋体" w:hAnsi="Cambria Math"/>
                <w:lang w:eastAsia="zh-CN"/>
              </w:rPr>
            </m:ctrlPr>
          </m:sSubPr>
          <m:e>
            <m:r>
              <w:rPr>
                <w:rFonts w:ascii="Cambria Math" w:eastAsia="宋体" w:hAnsi="Cambria Math"/>
                <w:lang w:eastAsia="zh-CN"/>
              </w:rPr>
              <m:t>ε</m:t>
            </m:r>
          </m:e>
          <m:sub>
            <m:r>
              <w:rPr>
                <w:rFonts w:ascii="Cambria Math" w:eastAsia="宋体" w:hAnsi="Cambria Math"/>
                <w:lang w:eastAsia="zh-CN"/>
              </w:rPr>
              <m:t>data,2</m:t>
            </m:r>
          </m:sub>
        </m:sSub>
      </m:oMath>
      <w:r>
        <w:rPr>
          <w:rFonts w:eastAsia="宋体" w:hint="eastAsia"/>
          <w:lang w:eastAsia="zh-CN"/>
        </w:rPr>
        <w:t xml:space="preserve"> for each PDCCH , then correct probability for uplink </w:t>
      </w:r>
      <w:r>
        <w:rPr>
          <w:rFonts w:eastAsia="宋体"/>
          <w:lang w:eastAsia="zh-CN"/>
        </w:rPr>
        <w:t>transmission</w:t>
      </w:r>
      <w:r>
        <w:rPr>
          <w:rFonts w:eastAsia="宋体" w:hint="eastAsia"/>
          <w:lang w:eastAsia="zh-CN"/>
        </w:rPr>
        <w:t xml:space="preserve"> is </w:t>
      </w:r>
      <m:oMath>
        <m:r>
          <m:rPr>
            <m:sty m:val="p"/>
          </m:rPr>
          <w:rPr>
            <w:rFonts w:ascii="Cambria Math" w:eastAsia="宋体" w:hAnsi="Cambria Math"/>
            <w:lang w:eastAsia="zh-CN"/>
          </w:rPr>
          <m:t>P=(1-</m:t>
        </m:r>
      </m:oMath>
      <w:r>
        <w:rPr>
          <w:rFonts w:eastAsia="宋体"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ε</m:t>
            </m:r>
          </m:e>
          <m:sub>
            <m:r>
              <w:rPr>
                <w:rFonts w:ascii="Cambria Math" w:eastAsia="宋体" w:hAnsi="Cambria Math"/>
                <w:lang w:eastAsia="zh-CN"/>
              </w:rPr>
              <m:t>control,2</m:t>
            </m:r>
          </m:sub>
        </m:sSub>
        <m:r>
          <w:rPr>
            <w:rFonts w:ascii="Cambria Math" w:eastAsia="宋体" w:hAnsi="Cambria Math"/>
            <w:lang w:eastAsia="zh-CN"/>
          </w:rPr>
          <m:t>)</m:t>
        </m:r>
        <m:d>
          <m:dPr>
            <m:ctrlPr>
              <w:rPr>
                <w:rFonts w:ascii="Cambria Math" w:eastAsia="宋体" w:hAnsi="Cambria Math"/>
                <w:i/>
                <w:lang w:eastAsia="zh-CN"/>
              </w:rPr>
            </m:ctrlPr>
          </m:dPr>
          <m:e>
            <m:r>
              <w:rPr>
                <w:rFonts w:ascii="Cambria Math" w:eastAsia="宋体" w:hAnsi="Cambria Math"/>
                <w:lang w:eastAsia="zh-CN"/>
              </w:rPr>
              <m:t>1-</m:t>
            </m:r>
            <m:sSub>
              <m:sSubPr>
                <m:ctrlPr>
                  <w:rPr>
                    <w:rFonts w:ascii="Cambria Math" w:eastAsia="宋体" w:hAnsi="Cambria Math"/>
                    <w:lang w:eastAsia="zh-CN"/>
                  </w:rPr>
                </m:ctrlPr>
              </m:sSubPr>
              <m:e>
                <m:r>
                  <w:rPr>
                    <w:rFonts w:ascii="Cambria Math" w:eastAsia="宋体" w:hAnsi="Cambria Math"/>
                    <w:lang w:eastAsia="zh-CN"/>
                  </w:rPr>
                  <m:t>ε</m:t>
                </m:r>
              </m:e>
              <m:sub>
                <m:r>
                  <w:rPr>
                    <w:rFonts w:ascii="Cambria Math" w:eastAsia="宋体" w:hAnsi="Cambria Math"/>
                    <w:lang w:eastAsia="zh-CN"/>
                  </w:rPr>
                  <m:t>data,2</m:t>
                </m:r>
              </m:sub>
            </m:sSub>
          </m:e>
        </m:d>
        <m: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ε</m:t>
            </m:r>
          </m:e>
          <m:sub>
            <m:r>
              <w:rPr>
                <w:rFonts w:ascii="Cambria Math" w:eastAsia="宋体" w:hAnsi="Cambria Math"/>
                <w:lang w:eastAsia="zh-CN"/>
              </w:rPr>
              <m:t>control,2</m:t>
            </m:r>
          </m:sub>
        </m:sSub>
        <m:r>
          <w:rPr>
            <w:rFonts w:ascii="Cambria Math" w:eastAsia="宋体" w:hAnsi="Cambria Math"/>
            <w:lang w:eastAsia="zh-CN"/>
          </w:rPr>
          <m:t>+(1-</m:t>
        </m:r>
        <m:sSub>
          <m:sSubPr>
            <m:ctrlPr>
              <w:rPr>
                <w:rFonts w:ascii="Cambria Math" w:eastAsia="宋体" w:hAnsi="Cambria Math"/>
                <w:lang w:eastAsia="zh-CN"/>
              </w:rPr>
            </m:ctrlPr>
          </m:sSubPr>
          <m:e>
            <m:r>
              <w:rPr>
                <w:rFonts w:ascii="Cambria Math" w:eastAsia="宋体" w:hAnsi="Cambria Math"/>
                <w:lang w:eastAsia="zh-CN"/>
              </w:rPr>
              <m:t>ε</m:t>
            </m:r>
          </m:e>
          <m:sub>
            <m:r>
              <w:rPr>
                <w:rFonts w:ascii="Cambria Math" w:eastAsia="宋体" w:hAnsi="Cambria Math"/>
                <w:lang w:eastAsia="zh-CN"/>
              </w:rPr>
              <m:t>control,2</m:t>
            </m:r>
          </m:sub>
        </m:sSub>
        <m: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ε</m:t>
            </m:r>
          </m:e>
          <m:sub>
            <m:r>
              <w:rPr>
                <w:rFonts w:ascii="Cambria Math" w:eastAsia="宋体" w:hAnsi="Cambria Math"/>
                <w:lang w:eastAsia="zh-CN"/>
              </w:rPr>
              <m:t>data,2</m:t>
            </m:r>
          </m:sub>
        </m:sSub>
        <m:r>
          <w:rPr>
            <w:rFonts w:ascii="Cambria Math" w:eastAsia="宋体" w:hAnsi="Cambria Math"/>
            <w:lang w:eastAsia="zh-CN"/>
          </w:rPr>
          <m:t>)</m:t>
        </m:r>
        <m:r>
          <m:rPr>
            <m:sty m:val="p"/>
          </m:rPr>
          <w:rPr>
            <w:rFonts w:ascii="Cambria Math" w:eastAsia="宋体" w:hAnsi="Cambria Math"/>
            <w:lang w:eastAsia="zh-CN"/>
          </w:rPr>
          <m:t xml:space="preserve"> (1-</m:t>
        </m:r>
      </m:oMath>
      <w:r>
        <w:rPr>
          <w:rFonts w:eastAsia="宋体"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ε</m:t>
            </m:r>
          </m:e>
          <m:sub>
            <m:r>
              <w:rPr>
                <w:rFonts w:ascii="Cambria Math" w:eastAsia="宋体" w:hAnsi="Cambria Math"/>
                <w:lang w:eastAsia="zh-CN"/>
              </w:rPr>
              <m:t>control,2</m:t>
            </m:r>
          </m:sub>
        </m:sSub>
        <m:r>
          <w:rPr>
            <w:rFonts w:ascii="Cambria Math" w:eastAsia="宋体" w:hAnsi="Cambria Math"/>
            <w:lang w:eastAsia="zh-CN"/>
          </w:rPr>
          <m:t>)</m:t>
        </m:r>
        <m:d>
          <m:dPr>
            <m:ctrlPr>
              <w:rPr>
                <w:rFonts w:ascii="Cambria Math" w:eastAsia="宋体" w:hAnsi="Cambria Math"/>
                <w:i/>
                <w:lang w:eastAsia="zh-CN"/>
              </w:rPr>
            </m:ctrlPr>
          </m:dPr>
          <m:e>
            <m:r>
              <w:rPr>
                <w:rFonts w:ascii="Cambria Math" w:eastAsia="宋体" w:hAnsi="Cambria Math"/>
                <w:lang w:eastAsia="zh-CN"/>
              </w:rPr>
              <m:t>1-</m:t>
            </m:r>
            <m:sSub>
              <m:sSubPr>
                <m:ctrlPr>
                  <w:rPr>
                    <w:rFonts w:ascii="Cambria Math" w:eastAsia="宋体" w:hAnsi="Cambria Math"/>
                    <w:lang w:eastAsia="zh-CN"/>
                  </w:rPr>
                </m:ctrlPr>
              </m:sSubPr>
              <m:e>
                <m:r>
                  <w:rPr>
                    <w:rFonts w:ascii="Cambria Math" w:eastAsia="宋体" w:hAnsi="Cambria Math"/>
                    <w:lang w:eastAsia="zh-CN"/>
                  </w:rPr>
                  <m:t>ε</m:t>
                </m:r>
              </m:e>
              <m:sub>
                <m:r>
                  <w:rPr>
                    <w:rFonts w:ascii="Cambria Math" w:eastAsia="宋体" w:hAnsi="Cambria Math"/>
                    <w:lang w:eastAsia="zh-CN"/>
                  </w:rPr>
                  <m:t>data,2</m:t>
                </m:r>
              </m:sub>
            </m:sSub>
          </m:e>
        </m:d>
      </m:oMath>
    </w:p>
    <w:p w14:paraId="12B782E0" w14:textId="538821FF" w:rsidR="003C530E" w:rsidRDefault="003C530E" w:rsidP="003C530E">
      <w:pPr>
        <w:pStyle w:val="a0"/>
        <w:spacing w:beforeLines="50" w:before="120"/>
        <w:rPr>
          <w:rFonts w:eastAsia="宋体"/>
          <w:lang w:eastAsia="zh-CN"/>
        </w:rPr>
      </w:pPr>
      <w:r>
        <w:rPr>
          <w:rFonts w:eastAsia="宋体" w:hint="eastAsia"/>
          <w:lang w:eastAsia="zh-CN"/>
        </w:rPr>
        <w:t xml:space="preserve">Figure 3 shows total transmission error probability </w:t>
      </w:r>
      <m:oMath>
        <m:r>
          <m:rPr>
            <m:sty m:val="p"/>
          </m:rPr>
          <w:rPr>
            <w:rFonts w:ascii="Cambria Math" w:eastAsia="宋体" w:hAnsi="Cambria Math"/>
            <w:lang w:eastAsia="zh-CN"/>
          </w:rPr>
          <m:t>ε=1-P</m:t>
        </m:r>
      </m:oMath>
      <w:r>
        <w:rPr>
          <w:rFonts w:eastAsia="宋体" w:hint="eastAsia"/>
          <w:lang w:eastAsia="zh-CN"/>
        </w:rPr>
        <w:t xml:space="preserve"> with varying PDCCH error </w:t>
      </w:r>
      <w:r>
        <w:rPr>
          <w:rFonts w:eastAsia="宋体"/>
          <w:lang w:eastAsia="zh-CN"/>
        </w:rPr>
        <w:t>probability</w:t>
      </w:r>
      <w:r w:rsidR="005B4B08">
        <w:rPr>
          <w:rFonts w:eastAsia="宋体" w:hint="eastAsia"/>
          <w:lang w:eastAsia="zh-CN"/>
        </w:rPr>
        <w:t>.</w:t>
      </w:r>
      <w:r>
        <w:rPr>
          <w:rFonts w:eastAsia="宋体" w:hint="eastAsia"/>
          <w:lang w:eastAsia="zh-CN"/>
        </w:rPr>
        <w:t xml:space="preserve"> PUSCH error probability </w:t>
      </w:r>
      <m:oMath>
        <m:sSub>
          <m:sSubPr>
            <m:ctrlPr>
              <w:rPr>
                <w:rFonts w:ascii="Cambria Math" w:eastAsia="宋体" w:hAnsi="Cambria Math"/>
                <w:lang w:eastAsia="zh-CN"/>
              </w:rPr>
            </m:ctrlPr>
          </m:sSubPr>
          <m:e>
            <m:r>
              <w:rPr>
                <w:rFonts w:ascii="Cambria Math" w:eastAsia="宋体" w:hAnsi="Cambria Math"/>
                <w:lang w:eastAsia="zh-CN"/>
              </w:rPr>
              <m:t>ε</m:t>
            </m:r>
          </m:e>
          <m:sub>
            <m:r>
              <w:rPr>
                <w:rFonts w:ascii="Cambria Math" w:eastAsia="宋体" w:hAnsi="Cambria Math"/>
                <w:lang w:eastAsia="zh-CN"/>
              </w:rPr>
              <m:t>data,1</m:t>
            </m:r>
          </m:sub>
        </m:sSub>
        <m:r>
          <w:rPr>
            <w:rFonts w:ascii="Cambria Math" w:eastAsia="宋体" w:hAnsi="Cambria Math"/>
            <w:lang w:eastAsia="zh-CN"/>
          </w:rPr>
          <m:t>=</m:t>
        </m:r>
        <m:sSup>
          <m:sSupPr>
            <m:ctrlPr>
              <w:rPr>
                <w:rFonts w:ascii="Cambria Math" w:eastAsia="宋体" w:hAnsi="Cambria Math"/>
                <w:lang w:eastAsia="zh-CN"/>
              </w:rPr>
            </m:ctrlPr>
          </m:sSupPr>
          <m:e>
            <m:r>
              <w:rPr>
                <w:rFonts w:ascii="Cambria Math" w:eastAsia="宋体" w:hAnsi="Cambria Math"/>
                <w:lang w:eastAsia="zh-CN"/>
              </w:rPr>
              <m:t>0.9*10</m:t>
            </m:r>
          </m:e>
          <m:sup>
            <m:r>
              <w:rPr>
                <w:rFonts w:ascii="Cambria Math" w:eastAsia="宋体" w:hAnsi="Cambria Math"/>
                <w:lang w:eastAsia="zh-CN"/>
              </w:rPr>
              <m:t>-5</m:t>
            </m:r>
          </m:sup>
        </m:sSup>
      </m:oMath>
      <w:r>
        <w:rPr>
          <w:rFonts w:eastAsia="宋体" w:hint="eastAsia"/>
          <w:lang w:eastAsia="zh-CN"/>
        </w:rPr>
        <w:t xml:space="preserve"> </w:t>
      </w:r>
      <w:r>
        <w:rPr>
          <w:rFonts w:eastAsia="宋体"/>
          <w:lang w:eastAsia="zh-CN"/>
        </w:rPr>
        <w:t>and</w:t>
      </w:r>
      <m:oMath>
        <m:sSub>
          <m:sSubPr>
            <m:ctrlPr>
              <w:rPr>
                <w:rFonts w:ascii="Cambria Math" w:eastAsia="宋体" w:hAnsi="Cambria Math"/>
                <w:lang w:eastAsia="zh-CN"/>
              </w:rPr>
            </m:ctrlPr>
          </m:sSubPr>
          <m:e>
            <m:r>
              <w:rPr>
                <w:rFonts w:ascii="Cambria Math" w:eastAsia="宋体" w:hAnsi="Cambria Math"/>
                <w:lang w:eastAsia="zh-CN"/>
              </w:rPr>
              <m:t>ε</m:t>
            </m:r>
          </m:e>
          <m:sub>
            <m:r>
              <w:rPr>
                <w:rFonts w:ascii="Cambria Math" w:eastAsia="宋体" w:hAnsi="Cambria Math"/>
                <w:lang w:eastAsia="zh-CN"/>
              </w:rPr>
              <m:t>data,2</m:t>
            </m:r>
          </m:sub>
        </m:sSub>
        <m:r>
          <w:rPr>
            <w:rFonts w:ascii="Cambria Math" w:eastAsia="宋体" w:hAnsi="Cambria Math"/>
            <w:lang w:eastAsia="zh-CN"/>
          </w:rPr>
          <m:t>=</m:t>
        </m:r>
        <m:sSup>
          <m:sSupPr>
            <m:ctrlPr>
              <w:rPr>
                <w:rFonts w:ascii="Cambria Math" w:eastAsia="宋体" w:hAnsi="Cambria Math"/>
                <w:lang w:eastAsia="zh-CN"/>
              </w:rPr>
            </m:ctrlPr>
          </m:sSupPr>
          <m:e>
            <m:r>
              <w:rPr>
                <w:rFonts w:ascii="Cambria Math" w:eastAsia="宋体" w:hAnsi="Cambria Math"/>
                <w:lang w:eastAsia="zh-CN"/>
              </w:rPr>
              <m:t>10</m:t>
            </m:r>
          </m:e>
          <m:sup>
            <m:r>
              <w:rPr>
                <w:rFonts w:ascii="Cambria Math" w:eastAsia="宋体" w:hAnsi="Cambria Math"/>
                <w:lang w:eastAsia="zh-CN"/>
              </w:rPr>
              <m:t>-3</m:t>
            </m:r>
          </m:sup>
        </m:sSup>
      </m:oMath>
      <w:r>
        <w:rPr>
          <w:rFonts w:eastAsia="宋体" w:hint="eastAsia"/>
          <w:lang w:eastAsia="zh-CN"/>
        </w:rPr>
        <w:t xml:space="preserve"> due to limited </w:t>
      </w:r>
      <w:r>
        <w:rPr>
          <w:rFonts w:eastAsia="宋体"/>
          <w:lang w:eastAsia="zh-CN"/>
        </w:rPr>
        <w:t>transmission</w:t>
      </w:r>
      <w:r>
        <w:rPr>
          <w:rFonts w:eastAsia="宋体" w:hint="eastAsia"/>
          <w:lang w:eastAsia="zh-CN"/>
        </w:rPr>
        <w:t xml:space="preserve"> duration</w:t>
      </w:r>
      <w:r w:rsidR="005B4B08">
        <w:rPr>
          <w:rFonts w:eastAsia="宋体" w:hint="eastAsia"/>
          <w:lang w:eastAsia="zh-CN"/>
        </w:rPr>
        <w:t xml:space="preserve"> is assumed</w:t>
      </w:r>
      <w:r>
        <w:rPr>
          <w:rFonts w:eastAsia="宋体" w:hint="eastAsia"/>
          <w:lang w:eastAsia="zh-CN"/>
        </w:rPr>
        <w:t xml:space="preserve">. </w:t>
      </w:r>
      <w:r w:rsidR="002D4AA8">
        <w:rPr>
          <w:rFonts w:eastAsia="宋体" w:hint="eastAsia"/>
          <w:lang w:eastAsia="zh-CN"/>
        </w:rPr>
        <w:t xml:space="preserve">Figure 4 shows PDCCH performance, of which simulation assumption is listed in Table A-2. </w:t>
      </w:r>
      <w:r>
        <w:rPr>
          <w:rFonts w:eastAsia="宋体" w:hint="eastAsia"/>
          <w:lang w:eastAsia="zh-CN"/>
        </w:rPr>
        <w:t>From Figure 3, we can see that when P=</w:t>
      </w:r>
      <m:oMath>
        <m:sSup>
          <m:sSupPr>
            <m:ctrlPr>
              <w:rPr>
                <w:rFonts w:ascii="Cambria Math" w:eastAsia="宋体" w:hAnsi="Cambria Math"/>
                <w:lang w:eastAsia="zh-CN"/>
              </w:rPr>
            </m:ctrlPr>
          </m:sSupPr>
          <m:e>
            <m:r>
              <w:rPr>
                <w:rFonts w:ascii="Cambria Math" w:eastAsia="宋体" w:hAnsi="Cambria Math"/>
                <w:lang w:eastAsia="zh-CN"/>
              </w:rPr>
              <m:t>10</m:t>
            </m:r>
          </m:e>
          <m:sup>
            <m:r>
              <w:rPr>
                <w:rFonts w:ascii="Cambria Math" w:eastAsia="宋体" w:hAnsi="Cambria Math"/>
                <w:lang w:eastAsia="zh-CN"/>
              </w:rPr>
              <m:t>-5</m:t>
            </m:r>
          </m:sup>
        </m:sSup>
      </m:oMath>
      <w:r>
        <w:rPr>
          <w:rFonts w:eastAsia="宋体" w:hint="eastAsia"/>
          <w:lang w:eastAsia="zh-CN"/>
        </w:rPr>
        <w:t>,</w:t>
      </w:r>
      <m:oMath>
        <m:r>
          <m:rPr>
            <m:sty m:val="p"/>
          </m:rPr>
          <w:rPr>
            <w:rFonts w:ascii="Cambria Math" w:eastAsia="宋体" w:hAnsi="Cambria Math"/>
            <w:lang w:eastAsia="zh-CN"/>
          </w:rPr>
          <m:t xml:space="preserve"> </m:t>
        </m:r>
        <m:sSub>
          <m:sSubPr>
            <m:ctrlPr>
              <w:rPr>
                <w:rFonts w:ascii="Cambria Math" w:eastAsia="宋体" w:hAnsi="Cambria Math"/>
                <w:lang w:eastAsia="zh-CN"/>
              </w:rPr>
            </m:ctrlPr>
          </m:sSubPr>
          <m:e>
            <m:r>
              <w:rPr>
                <w:rFonts w:ascii="Cambria Math" w:eastAsia="宋体" w:hAnsi="Cambria Math"/>
                <w:lang w:eastAsia="zh-CN"/>
              </w:rPr>
              <m:t>ε</m:t>
            </m:r>
          </m:e>
          <m:sub>
            <m:r>
              <w:rPr>
                <w:rFonts w:ascii="Cambria Math" w:eastAsia="宋体" w:hAnsi="Cambria Math"/>
                <w:lang w:eastAsia="zh-CN"/>
              </w:rPr>
              <m:t>control,1</m:t>
            </m:r>
          </m:sub>
        </m:sSub>
      </m:oMath>
      <w:r>
        <w:rPr>
          <w:rFonts w:eastAsia="宋体" w:hint="eastAsia"/>
          <w:lang w:eastAsia="zh-CN"/>
        </w:rPr>
        <w:t xml:space="preserve"> approaches to </w:t>
      </w:r>
      <m:oMath>
        <m:sSup>
          <m:sSupPr>
            <m:ctrlPr>
              <w:rPr>
                <w:rFonts w:ascii="Cambria Math" w:eastAsia="宋体" w:hAnsi="Cambria Math"/>
                <w:lang w:eastAsia="zh-CN"/>
              </w:rPr>
            </m:ctrlPr>
          </m:sSupPr>
          <m:e>
            <m:r>
              <w:rPr>
                <w:rFonts w:ascii="Cambria Math" w:eastAsia="宋体" w:hAnsi="Cambria Math"/>
                <w:lang w:eastAsia="zh-CN"/>
              </w:rPr>
              <m:t>10</m:t>
            </m:r>
          </m:e>
          <m:sup>
            <m:r>
              <w:rPr>
                <w:rFonts w:ascii="Cambria Math" w:eastAsia="宋体" w:hAnsi="Cambria Math"/>
                <w:lang w:eastAsia="zh-CN"/>
              </w:rPr>
              <m:t>-6</m:t>
            </m:r>
          </m:sup>
        </m:sSup>
      </m:oMath>
      <w:r>
        <w:rPr>
          <w:rFonts w:eastAsia="宋体" w:hint="eastAsia"/>
          <w:lang w:eastAsia="zh-CN"/>
        </w:rPr>
        <w:t xml:space="preserve"> and </w:t>
      </w:r>
      <m:oMath>
        <m:sSub>
          <m:sSubPr>
            <m:ctrlPr>
              <w:rPr>
                <w:rFonts w:ascii="Cambria Math" w:eastAsia="宋体" w:hAnsi="Cambria Math"/>
                <w:lang w:eastAsia="zh-CN"/>
              </w:rPr>
            </m:ctrlPr>
          </m:sSubPr>
          <m:e>
            <m:r>
              <w:rPr>
                <w:rFonts w:ascii="Cambria Math" w:eastAsia="宋体" w:hAnsi="Cambria Math"/>
                <w:lang w:eastAsia="zh-CN"/>
              </w:rPr>
              <m:t>ε</m:t>
            </m:r>
          </m:e>
          <m:sub>
            <m:r>
              <w:rPr>
                <w:rFonts w:ascii="Cambria Math" w:eastAsia="宋体" w:hAnsi="Cambria Math"/>
                <w:lang w:eastAsia="zh-CN"/>
              </w:rPr>
              <m:t>control,2</m:t>
            </m:r>
          </m:sub>
        </m:sSub>
      </m:oMath>
      <w:r>
        <w:rPr>
          <w:rFonts w:eastAsia="宋体" w:hint="eastAsia"/>
          <w:lang w:eastAsia="zh-CN"/>
        </w:rPr>
        <w:t xml:space="preserve"> approaches </w:t>
      </w:r>
      <w:r w:rsidR="002D4AA8">
        <w:rPr>
          <w:rFonts w:eastAsia="宋体"/>
          <w:lang w:eastAsia="zh-CN"/>
        </w:rPr>
        <w:t>t</w:t>
      </w:r>
      <w:r w:rsidR="002D4AA8">
        <w:rPr>
          <w:rFonts w:eastAsia="宋体" w:hint="eastAsia"/>
          <w:lang w:eastAsia="zh-CN"/>
        </w:rPr>
        <w:t>o</w:t>
      </w:r>
      <m:oMath>
        <m:r>
          <m:rPr>
            <m:sty m:val="p"/>
          </m:rPr>
          <w:rPr>
            <w:rFonts w:ascii="Cambria Math" w:eastAsia="宋体" w:hAnsi="Cambria Math"/>
            <w:lang w:eastAsia="zh-CN"/>
          </w:rPr>
          <m:t xml:space="preserve"> </m:t>
        </m:r>
        <m:sSup>
          <m:sSupPr>
            <m:ctrlPr>
              <w:rPr>
                <w:rFonts w:ascii="Cambria Math" w:eastAsia="宋体" w:hAnsi="Cambria Math"/>
                <w:lang w:eastAsia="zh-CN"/>
              </w:rPr>
            </m:ctrlPr>
          </m:sSupPr>
          <m:e>
            <m:r>
              <w:rPr>
                <w:rFonts w:ascii="Cambria Math" w:eastAsia="宋体" w:hAnsi="Cambria Math"/>
                <w:lang w:eastAsia="zh-CN"/>
              </w:rPr>
              <m:t>0.2*10</m:t>
            </m:r>
          </m:e>
          <m:sup>
            <m:r>
              <w:rPr>
                <w:rFonts w:ascii="Cambria Math" w:eastAsia="宋体" w:hAnsi="Cambria Math"/>
                <w:lang w:eastAsia="zh-CN"/>
              </w:rPr>
              <m:t>-2</m:t>
            </m:r>
          </m:sup>
        </m:sSup>
      </m:oMath>
      <w:r>
        <w:rPr>
          <w:rFonts w:eastAsia="宋体" w:hint="eastAsia"/>
          <w:lang w:eastAsia="zh-CN"/>
        </w:rPr>
        <w:t>.</w:t>
      </w:r>
      <w:r w:rsidR="002D4AA8">
        <w:rPr>
          <w:rFonts w:eastAsia="宋体" w:hint="eastAsia"/>
          <w:lang w:eastAsia="zh-CN"/>
        </w:rPr>
        <w:t xml:space="preserve"> From Figure 4, we can see that in most cases, PDCCH aggregation level </w:t>
      </w:r>
      <w:r w:rsidR="002D4AA8">
        <w:rPr>
          <w:rFonts w:eastAsia="宋体"/>
          <w:lang w:eastAsia="zh-CN"/>
        </w:rPr>
        <w:t xml:space="preserve">for </w:t>
      </w:r>
      <w:r w:rsidR="002D4AA8">
        <w:rPr>
          <w:rFonts w:eastAsia="宋体" w:hint="eastAsia"/>
          <w:lang w:eastAsia="zh-CN"/>
        </w:rPr>
        <w:t xml:space="preserve">case 2 </w:t>
      </w:r>
      <w:r w:rsidR="002D4AA8">
        <w:rPr>
          <w:rFonts w:eastAsia="宋体"/>
          <w:lang w:eastAsia="zh-CN"/>
        </w:rPr>
        <w:t>is</w:t>
      </w:r>
      <w:r w:rsidR="002D4AA8">
        <w:rPr>
          <w:rFonts w:eastAsia="宋体" w:hint="eastAsia"/>
          <w:lang w:eastAsia="zh-CN"/>
        </w:rPr>
        <w:t xml:space="preserve"> lower than that of case 1. So even two PDCCH is needed for case 2, however, total </w:t>
      </w:r>
      <w:r w:rsidR="006C495D">
        <w:rPr>
          <w:rFonts w:eastAsia="宋体" w:hint="eastAsia"/>
          <w:lang w:eastAsia="zh-CN"/>
        </w:rPr>
        <w:t>PDCCH overhead hardly increases.</w:t>
      </w:r>
    </w:p>
    <w:p w14:paraId="31923261" w14:textId="2E1799A5" w:rsidR="003C530E" w:rsidRDefault="003C530E" w:rsidP="003C530E">
      <w:pPr>
        <w:pStyle w:val="a0"/>
        <w:spacing w:beforeLines="50" w:before="120"/>
        <w:jc w:val="center"/>
        <w:rPr>
          <w:rFonts w:eastAsia="宋体"/>
          <w:lang w:eastAsia="zh-CN"/>
        </w:rPr>
      </w:pPr>
      <w:r>
        <w:rPr>
          <w:noProof/>
          <w:lang w:eastAsia="zh-CN"/>
        </w:rPr>
        <w:lastRenderedPageBreak/>
        <w:drawing>
          <wp:inline distT="0" distB="0" distL="0" distR="0" wp14:anchorId="5A6E1B71" wp14:editId="2991ED63">
            <wp:extent cx="3200400" cy="2430199"/>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3205860" cy="2434345"/>
                    </a:xfrm>
                    <a:prstGeom prst="rect">
                      <a:avLst/>
                    </a:prstGeom>
                  </pic:spPr>
                </pic:pic>
              </a:graphicData>
            </a:graphic>
          </wp:inline>
        </w:drawing>
      </w:r>
    </w:p>
    <w:p w14:paraId="26EAF1E1" w14:textId="2B5F9B08" w:rsidR="003C530E" w:rsidRDefault="003C530E" w:rsidP="003C530E">
      <w:pPr>
        <w:pStyle w:val="a0"/>
        <w:spacing w:beforeLines="50" w:before="120"/>
        <w:jc w:val="center"/>
        <w:rPr>
          <w:rFonts w:eastAsia="宋体"/>
          <w:lang w:eastAsia="zh-CN"/>
        </w:rPr>
      </w:pPr>
      <w:r>
        <w:rPr>
          <w:rFonts w:eastAsia="宋体" w:hint="eastAsia"/>
          <w:lang w:eastAsia="zh-CN"/>
        </w:rPr>
        <w:t>Figure 3 Error probability of PUSCH</w:t>
      </w:r>
    </w:p>
    <w:p w14:paraId="005147F4" w14:textId="31F6076B" w:rsidR="002D4AA8" w:rsidRDefault="006C495D" w:rsidP="003C530E">
      <w:pPr>
        <w:pStyle w:val="a0"/>
        <w:spacing w:beforeLines="50" w:before="120"/>
        <w:jc w:val="center"/>
        <w:rPr>
          <w:rFonts w:eastAsia="宋体"/>
          <w:lang w:eastAsia="zh-CN"/>
        </w:rPr>
      </w:pPr>
      <w:r>
        <w:rPr>
          <w:noProof/>
          <w:lang w:eastAsia="zh-CN"/>
        </w:rPr>
        <w:drawing>
          <wp:inline distT="0" distB="0" distL="0" distR="0" wp14:anchorId="468755E2" wp14:editId="316E89DD">
            <wp:extent cx="3279020" cy="2450123"/>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3282789" cy="2452939"/>
                    </a:xfrm>
                    <a:prstGeom prst="rect">
                      <a:avLst/>
                    </a:prstGeom>
                  </pic:spPr>
                </pic:pic>
              </a:graphicData>
            </a:graphic>
          </wp:inline>
        </w:drawing>
      </w:r>
    </w:p>
    <w:p w14:paraId="69B12185" w14:textId="66E6CCCF" w:rsidR="002D4AA8" w:rsidRPr="003C530E" w:rsidRDefault="006C495D" w:rsidP="003C530E">
      <w:pPr>
        <w:pStyle w:val="a0"/>
        <w:spacing w:beforeLines="50" w:before="120"/>
        <w:jc w:val="center"/>
        <w:rPr>
          <w:rFonts w:eastAsia="宋体"/>
          <w:lang w:eastAsia="zh-CN"/>
        </w:rPr>
      </w:pPr>
      <w:r>
        <w:rPr>
          <w:rFonts w:eastAsia="宋体" w:hint="eastAsia"/>
          <w:lang w:eastAsia="zh-CN"/>
        </w:rPr>
        <w:t>Figure 4</w:t>
      </w:r>
      <w:r w:rsidR="002D4AA8">
        <w:rPr>
          <w:rFonts w:eastAsia="宋体" w:hint="eastAsia"/>
          <w:lang w:eastAsia="zh-CN"/>
        </w:rPr>
        <w:t xml:space="preserve"> PDCCH performance</w:t>
      </w:r>
    </w:p>
    <w:p w14:paraId="4F3422DD" w14:textId="07708EF1" w:rsidR="00D36B7A" w:rsidRDefault="002D4AA8" w:rsidP="002D4AA8">
      <w:pPr>
        <w:pStyle w:val="a0"/>
        <w:rPr>
          <w:rFonts w:eastAsia="宋体"/>
          <w:b/>
          <w:i/>
          <w:color w:val="000000"/>
          <w:lang w:eastAsia="zh-CN"/>
        </w:rPr>
      </w:pPr>
      <w:r w:rsidRPr="00D36B7A">
        <w:rPr>
          <w:rFonts w:eastAsia="宋体" w:hint="eastAsia"/>
          <w:b/>
          <w:i/>
          <w:color w:val="000000"/>
          <w:lang w:eastAsia="zh-CN"/>
        </w:rPr>
        <w:t>Observation</w:t>
      </w:r>
      <w:r>
        <w:rPr>
          <w:rFonts w:eastAsia="宋体" w:hint="eastAsia"/>
          <w:b/>
          <w:i/>
          <w:color w:val="000000"/>
          <w:lang w:eastAsia="zh-CN"/>
        </w:rPr>
        <w:t xml:space="preserve"> 2:</w:t>
      </w:r>
      <w:r w:rsidRPr="0099311E">
        <w:rPr>
          <w:rFonts w:eastAsia="宋体" w:hint="eastAsia"/>
          <w:b/>
          <w:i/>
          <w:color w:val="000000"/>
          <w:lang w:eastAsia="zh-CN"/>
        </w:rPr>
        <w:t xml:space="preserve"> </w:t>
      </w:r>
      <w:r>
        <w:rPr>
          <w:rFonts w:eastAsia="宋体" w:hint="eastAsia"/>
          <w:b/>
          <w:i/>
          <w:color w:val="000000"/>
          <w:lang w:eastAsia="zh-CN"/>
        </w:rPr>
        <w:t>PDCCH overhead hardly increase for scheme 3</w:t>
      </w:r>
      <w:r>
        <w:rPr>
          <w:rFonts w:eastAsia="宋体"/>
          <w:b/>
          <w:i/>
          <w:color w:val="000000"/>
          <w:lang w:eastAsia="zh-CN"/>
        </w:rPr>
        <w:t>(</w:t>
      </w:r>
      <w:r w:rsidRPr="002D4AA8">
        <w:rPr>
          <w:rFonts w:eastAsia="宋体"/>
          <w:b/>
          <w:i/>
          <w:color w:val="000000"/>
          <w:lang w:eastAsia="zh-CN"/>
        </w:rPr>
        <w:t>N (N&gt;=2) UL grants scheduling N PUSCH repetitions)</w:t>
      </w:r>
      <w:r w:rsidRPr="002D4AA8">
        <w:rPr>
          <w:rFonts w:eastAsia="宋体" w:hint="eastAsia"/>
          <w:b/>
          <w:i/>
          <w:color w:val="000000"/>
          <w:lang w:eastAsia="zh-CN"/>
        </w:rPr>
        <w:t>.</w:t>
      </w:r>
    </w:p>
    <w:p w14:paraId="40618580" w14:textId="01152A52" w:rsidR="005B4B08" w:rsidRPr="005B4B08" w:rsidRDefault="005B4B08" w:rsidP="005B4B08">
      <w:pPr>
        <w:pStyle w:val="a0"/>
        <w:spacing w:beforeLines="50" w:before="120"/>
        <w:rPr>
          <w:rFonts w:eastAsia="宋体"/>
          <w:lang w:eastAsia="zh-CN"/>
        </w:rPr>
      </w:pPr>
      <w:r w:rsidRPr="005B4B08">
        <w:rPr>
          <w:rFonts w:eastAsia="宋体"/>
          <w:lang w:eastAsia="zh-CN"/>
        </w:rPr>
        <w:t>I</w:t>
      </w:r>
      <w:r w:rsidRPr="005B4B08">
        <w:rPr>
          <w:rFonts w:eastAsia="宋体" w:hint="eastAsia"/>
          <w:lang w:eastAsia="zh-CN"/>
        </w:rPr>
        <w:t>f N UL grant</w:t>
      </w:r>
      <w:r>
        <w:rPr>
          <w:rFonts w:eastAsia="宋体" w:hint="eastAsia"/>
          <w:lang w:eastAsia="zh-CN"/>
        </w:rPr>
        <w:t xml:space="preserve"> scheduling N PUSCH repetitions is supported</w:t>
      </w:r>
      <w:r w:rsidR="009113BA">
        <w:rPr>
          <w:rFonts w:eastAsia="宋体"/>
          <w:lang w:eastAsia="zh-CN"/>
        </w:rPr>
        <w:t>, it</w:t>
      </w:r>
      <w:r>
        <w:rPr>
          <w:rFonts w:eastAsia="宋体" w:hint="eastAsia"/>
          <w:lang w:eastAsia="zh-CN"/>
        </w:rPr>
        <w:t xml:space="preserve"> should be allowed that </w:t>
      </w:r>
      <w:r w:rsidR="00F62E11">
        <w:rPr>
          <w:rFonts w:eastAsia="宋体" w:hint="eastAsia"/>
          <w:lang w:eastAsia="zh-CN"/>
        </w:rPr>
        <w:t xml:space="preserve">UL grant </w:t>
      </w:r>
      <w:r>
        <w:rPr>
          <w:rFonts w:eastAsia="宋体" w:hint="eastAsia"/>
          <w:lang w:eastAsia="zh-CN"/>
        </w:rPr>
        <w:t xml:space="preserve">to </w:t>
      </w:r>
      <w:r w:rsidR="00F62E11">
        <w:rPr>
          <w:rFonts w:eastAsia="宋体" w:hint="eastAsia"/>
          <w:lang w:eastAsia="zh-CN"/>
        </w:rPr>
        <w:t xml:space="preserve">schedule </w:t>
      </w:r>
      <m:oMath>
        <m:sSup>
          <m:sSupPr>
            <m:ctrlPr>
              <w:rPr>
                <w:rFonts w:ascii="Cambria Math" w:eastAsia="宋体" w:hAnsi="Cambria Math"/>
                <w:lang w:eastAsia="zh-CN"/>
              </w:rPr>
            </m:ctrlPr>
          </m:sSupPr>
          <m:e>
            <m:r>
              <w:rPr>
                <w:rFonts w:ascii="Cambria Math" w:eastAsia="宋体" w:hAnsi="Cambria Math"/>
                <w:lang w:eastAsia="zh-CN"/>
              </w:rPr>
              <m:t>n+1</m:t>
            </m:r>
          </m:e>
          <m:sup>
            <m:r>
              <w:rPr>
                <w:rFonts w:ascii="Cambria Math" w:eastAsia="宋体" w:hAnsi="Cambria Math"/>
                <w:lang w:eastAsia="zh-CN"/>
              </w:rPr>
              <m:t>th</m:t>
            </m:r>
          </m:sup>
        </m:sSup>
      </m:oMath>
      <w:r w:rsidR="00F62E11">
        <w:rPr>
          <w:rFonts w:eastAsia="宋体" w:hint="eastAsia"/>
          <w:lang w:eastAsia="zh-CN"/>
        </w:rPr>
        <w:t xml:space="preserve"> PUSCH with the same HARQ ID </w:t>
      </w:r>
      <w:r w:rsidR="00F62E11">
        <w:rPr>
          <w:rFonts w:eastAsia="宋体"/>
          <w:lang w:eastAsia="zh-CN"/>
        </w:rPr>
        <w:t xml:space="preserve">as </w:t>
      </w:r>
      <m:oMath>
        <m:sSup>
          <m:sSupPr>
            <m:ctrlPr>
              <w:rPr>
                <w:rFonts w:ascii="Cambria Math" w:eastAsia="宋体" w:hAnsi="Cambria Math"/>
                <w:lang w:eastAsia="zh-CN"/>
              </w:rPr>
            </m:ctrlPr>
          </m:sSupPr>
          <m:e>
            <m:r>
              <w:rPr>
                <w:rFonts w:ascii="Cambria Math" w:eastAsia="宋体" w:hAnsi="Cambria Math"/>
                <w:lang w:eastAsia="zh-CN"/>
              </w:rPr>
              <m:t>n</m:t>
            </m:r>
          </m:e>
          <m:sup>
            <m:r>
              <w:rPr>
                <w:rFonts w:ascii="Cambria Math" w:eastAsia="宋体" w:hAnsi="Cambria Math"/>
                <w:lang w:eastAsia="zh-CN"/>
              </w:rPr>
              <m:t>th</m:t>
            </m:r>
          </m:sup>
        </m:sSup>
      </m:oMath>
      <w:r w:rsidR="00F62E11">
        <w:rPr>
          <w:rFonts w:eastAsia="宋体" w:hint="eastAsia"/>
          <w:lang w:eastAsia="zh-CN"/>
        </w:rPr>
        <w:t xml:space="preserve">PUSCH </w:t>
      </w:r>
      <w:r w:rsidR="00F62E11">
        <w:rPr>
          <w:rFonts w:eastAsia="宋体" w:hint="eastAsia"/>
          <w:lang w:eastAsia="zh-CN"/>
        </w:rPr>
        <w:t>could occur</w:t>
      </w:r>
      <w:r>
        <w:rPr>
          <w:rFonts w:eastAsia="宋体" w:hint="eastAsia"/>
          <w:lang w:eastAsia="zh-CN"/>
        </w:rPr>
        <w:t xml:space="preserve"> before </w:t>
      </w:r>
      <m:oMath>
        <m:sSup>
          <m:sSupPr>
            <m:ctrlPr>
              <w:rPr>
                <w:rFonts w:ascii="Cambria Math" w:eastAsia="宋体" w:hAnsi="Cambria Math"/>
                <w:lang w:eastAsia="zh-CN"/>
              </w:rPr>
            </m:ctrlPr>
          </m:sSupPr>
          <m:e>
            <m:r>
              <w:rPr>
                <w:rFonts w:ascii="Cambria Math" w:eastAsia="宋体" w:hAnsi="Cambria Math"/>
                <w:lang w:eastAsia="zh-CN"/>
              </w:rPr>
              <m:t>n</m:t>
            </m:r>
          </m:e>
          <m:sup>
            <m:r>
              <w:rPr>
                <w:rFonts w:ascii="Cambria Math" w:eastAsia="宋体" w:hAnsi="Cambria Math"/>
                <w:lang w:eastAsia="zh-CN"/>
              </w:rPr>
              <m:t>th</m:t>
            </m:r>
          </m:sup>
        </m:sSup>
      </m:oMath>
      <w:proofErr w:type="gramStart"/>
      <w:r>
        <w:rPr>
          <w:rFonts w:eastAsia="宋体" w:hint="eastAsia"/>
          <w:lang w:eastAsia="zh-CN"/>
        </w:rPr>
        <w:t>PUSCH</w:t>
      </w:r>
      <w:r w:rsidR="00F62E11">
        <w:rPr>
          <w:rFonts w:eastAsia="宋体" w:hint="eastAsia"/>
          <w:lang w:eastAsia="zh-CN"/>
        </w:rPr>
        <w:t xml:space="preserve"> </w:t>
      </w:r>
      <w:r>
        <w:rPr>
          <w:rFonts w:eastAsia="宋体" w:hint="eastAsia"/>
          <w:lang w:eastAsia="zh-CN"/>
        </w:rPr>
        <w:t>.</w:t>
      </w:r>
      <w:proofErr w:type="gramEnd"/>
    </w:p>
    <w:p w14:paraId="184F34E7" w14:textId="52EA902D" w:rsidR="005275AD" w:rsidRPr="005275AD" w:rsidRDefault="00D36B7A" w:rsidP="005275AD">
      <w:pPr>
        <w:pStyle w:val="a0"/>
        <w:rPr>
          <w:rFonts w:eastAsia="宋体"/>
          <w:b/>
          <w:i/>
          <w:color w:val="000000"/>
          <w:lang w:eastAsia="zh-CN"/>
        </w:rPr>
      </w:pPr>
      <w:r>
        <w:rPr>
          <w:rFonts w:eastAsia="宋体" w:hint="eastAsia"/>
          <w:b/>
          <w:i/>
          <w:color w:val="000000"/>
          <w:lang w:eastAsia="zh-CN"/>
        </w:rPr>
        <w:t>Proposal 1</w:t>
      </w:r>
      <w:r w:rsidR="007B7FC0">
        <w:rPr>
          <w:rFonts w:eastAsia="宋体" w:hint="eastAsia"/>
          <w:b/>
          <w:i/>
          <w:color w:val="000000"/>
          <w:lang w:eastAsia="zh-CN"/>
        </w:rPr>
        <w:t>:</w:t>
      </w:r>
      <w:r w:rsidR="005275AD">
        <w:rPr>
          <w:rFonts w:eastAsia="宋体" w:hint="eastAsia"/>
          <w:b/>
          <w:i/>
          <w:color w:val="000000"/>
          <w:lang w:eastAsia="zh-CN"/>
        </w:rPr>
        <w:t xml:space="preserve"> </w:t>
      </w:r>
      <w:r w:rsidR="002D4AA8" w:rsidRPr="002D4AA8">
        <w:rPr>
          <w:rFonts w:eastAsia="宋体"/>
          <w:b/>
          <w:i/>
          <w:color w:val="000000"/>
          <w:lang w:eastAsia="zh-CN"/>
        </w:rPr>
        <w:t>N (N&gt;=2) UL grants scheduling N PUSCH repetitions</w:t>
      </w:r>
      <w:r w:rsidR="002D4AA8">
        <w:rPr>
          <w:rFonts w:eastAsia="宋体" w:hint="eastAsia"/>
          <w:b/>
          <w:i/>
          <w:color w:val="000000"/>
          <w:lang w:eastAsia="zh-CN"/>
        </w:rPr>
        <w:t xml:space="preserve"> is considered to supported due to flexible schedule, little specification work and small PDCCH overhead increase, if slot-across transmission is </w:t>
      </w:r>
      <w:r w:rsidR="002D4AA8">
        <w:rPr>
          <w:rFonts w:eastAsia="宋体"/>
          <w:b/>
          <w:i/>
          <w:color w:val="000000"/>
          <w:lang w:eastAsia="zh-CN"/>
        </w:rPr>
        <w:t>necessary</w:t>
      </w:r>
      <w:r w:rsidR="002D4AA8">
        <w:rPr>
          <w:rFonts w:eastAsia="宋体" w:hint="eastAsia"/>
          <w:b/>
          <w:i/>
          <w:color w:val="000000"/>
          <w:lang w:eastAsia="zh-CN"/>
        </w:rPr>
        <w:t>.</w:t>
      </w:r>
    </w:p>
    <w:p w14:paraId="127C8A57"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68C56A46" w14:textId="66BDE521" w:rsidR="007B7FC0" w:rsidRDefault="00CE2FDF" w:rsidP="00CE2FDF">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009D23DD">
        <w:rPr>
          <w:rFonts w:eastAsia="宋体" w:hint="eastAsia"/>
          <w:lang w:eastAsia="zh-CN"/>
        </w:rPr>
        <w:t xml:space="preserve"> PUSCH</w:t>
      </w:r>
      <w:r w:rsidR="00442B69">
        <w:rPr>
          <w:rFonts w:eastAsia="宋体" w:hint="eastAsia"/>
          <w:lang w:eastAsia="zh-CN"/>
        </w:rPr>
        <w:t xml:space="preserve"> enhancement for URLLC </w:t>
      </w:r>
      <w:r>
        <w:rPr>
          <w:rFonts w:eastAsia="宋体" w:hint="eastAsia"/>
          <w:iCs/>
          <w:szCs w:val="20"/>
          <w:lang w:eastAsia="zh-CN"/>
        </w:rPr>
        <w:t>with following proposals:</w:t>
      </w:r>
    </w:p>
    <w:p w14:paraId="251E9959" w14:textId="3453F87A" w:rsidR="002D4AA8" w:rsidRPr="002D4AA8" w:rsidRDefault="002D4AA8" w:rsidP="002D4AA8">
      <w:pPr>
        <w:pStyle w:val="a0"/>
        <w:rPr>
          <w:rFonts w:eastAsia="宋体"/>
          <w:b/>
          <w:i/>
          <w:color w:val="000000"/>
          <w:lang w:eastAsia="zh-CN"/>
        </w:rPr>
      </w:pPr>
      <w:r w:rsidRPr="00D36B7A">
        <w:rPr>
          <w:rFonts w:eastAsia="宋体" w:hint="eastAsia"/>
          <w:b/>
          <w:i/>
          <w:color w:val="000000"/>
          <w:lang w:eastAsia="zh-CN"/>
        </w:rPr>
        <w:t>Observation</w:t>
      </w:r>
      <w:r>
        <w:rPr>
          <w:rFonts w:eastAsia="宋体" w:hint="eastAsia"/>
          <w:b/>
          <w:i/>
          <w:color w:val="000000"/>
          <w:lang w:eastAsia="zh-CN"/>
        </w:rPr>
        <w:t xml:space="preserve"> 1:</w:t>
      </w:r>
      <w:r w:rsidRPr="0099311E">
        <w:rPr>
          <w:rFonts w:eastAsia="宋体" w:hint="eastAsia"/>
          <w:b/>
          <w:i/>
          <w:color w:val="000000"/>
          <w:lang w:eastAsia="zh-CN"/>
        </w:rPr>
        <w:t xml:space="preserve"> Slot-across improves processing timeline</w:t>
      </w:r>
      <w:r>
        <w:rPr>
          <w:rFonts w:eastAsia="宋体" w:hint="eastAsia"/>
          <w:b/>
          <w:i/>
          <w:color w:val="000000"/>
          <w:lang w:eastAsia="zh-CN"/>
        </w:rPr>
        <w:t xml:space="preserve"> slightly, about 1%-2%.</w:t>
      </w:r>
    </w:p>
    <w:p w14:paraId="433469CF" w14:textId="2CA2B48A" w:rsidR="002D4AA8" w:rsidRPr="002D4AA8" w:rsidRDefault="002D4AA8" w:rsidP="002D4AA8">
      <w:pPr>
        <w:pStyle w:val="a0"/>
        <w:rPr>
          <w:rFonts w:eastAsia="宋体"/>
          <w:b/>
          <w:i/>
          <w:color w:val="000000"/>
          <w:lang w:eastAsia="zh-CN"/>
        </w:rPr>
      </w:pPr>
      <w:r w:rsidRPr="00D36B7A">
        <w:rPr>
          <w:rFonts w:eastAsia="宋体" w:hint="eastAsia"/>
          <w:b/>
          <w:i/>
          <w:color w:val="000000"/>
          <w:lang w:eastAsia="zh-CN"/>
        </w:rPr>
        <w:t>Observation</w:t>
      </w:r>
      <w:r>
        <w:rPr>
          <w:rFonts w:eastAsia="宋体" w:hint="eastAsia"/>
          <w:b/>
          <w:i/>
          <w:color w:val="000000"/>
          <w:lang w:eastAsia="zh-CN"/>
        </w:rPr>
        <w:t xml:space="preserve"> 2:</w:t>
      </w:r>
      <w:r w:rsidRPr="0099311E">
        <w:rPr>
          <w:rFonts w:eastAsia="宋体" w:hint="eastAsia"/>
          <w:b/>
          <w:i/>
          <w:color w:val="000000"/>
          <w:lang w:eastAsia="zh-CN"/>
        </w:rPr>
        <w:t xml:space="preserve"> </w:t>
      </w:r>
      <w:r>
        <w:rPr>
          <w:rFonts w:eastAsia="宋体" w:hint="eastAsia"/>
          <w:b/>
          <w:i/>
          <w:color w:val="000000"/>
          <w:lang w:eastAsia="zh-CN"/>
        </w:rPr>
        <w:t>PDCCH overhead hardly increase for scheme 3</w:t>
      </w:r>
      <w:r>
        <w:rPr>
          <w:rFonts w:eastAsia="宋体"/>
          <w:b/>
          <w:i/>
          <w:color w:val="000000"/>
          <w:lang w:eastAsia="zh-CN"/>
        </w:rPr>
        <w:t>(</w:t>
      </w:r>
      <w:r w:rsidRPr="002D4AA8">
        <w:rPr>
          <w:rFonts w:eastAsia="宋体"/>
          <w:b/>
          <w:i/>
          <w:color w:val="000000"/>
          <w:lang w:eastAsia="zh-CN"/>
        </w:rPr>
        <w:t>N (N&gt;=2) UL grants scheduling N PUSCH repetitions)</w:t>
      </w:r>
      <w:r w:rsidRPr="002D4AA8">
        <w:rPr>
          <w:rFonts w:eastAsia="宋体" w:hint="eastAsia"/>
          <w:b/>
          <w:i/>
          <w:color w:val="000000"/>
          <w:lang w:eastAsia="zh-CN"/>
        </w:rPr>
        <w:t>.</w:t>
      </w:r>
    </w:p>
    <w:p w14:paraId="4CCC0D7B" w14:textId="3F4C0514" w:rsidR="002D4AA8" w:rsidRPr="005275AD" w:rsidRDefault="002D4AA8" w:rsidP="002D4AA8">
      <w:pPr>
        <w:pStyle w:val="a0"/>
        <w:rPr>
          <w:rFonts w:eastAsia="宋体"/>
          <w:b/>
          <w:i/>
          <w:color w:val="000000"/>
          <w:lang w:eastAsia="zh-CN"/>
        </w:rPr>
      </w:pPr>
      <w:r>
        <w:rPr>
          <w:rFonts w:eastAsia="宋体" w:hint="eastAsia"/>
          <w:b/>
          <w:i/>
          <w:color w:val="000000"/>
          <w:lang w:eastAsia="zh-CN"/>
        </w:rPr>
        <w:t xml:space="preserve">Proposal 1: </w:t>
      </w:r>
      <w:r w:rsidRPr="002D4AA8">
        <w:rPr>
          <w:rFonts w:eastAsia="宋体"/>
          <w:b/>
          <w:i/>
          <w:color w:val="000000"/>
          <w:lang w:eastAsia="zh-CN"/>
        </w:rPr>
        <w:t>N (N&gt;=2) UL grants scheduling N PUSCH repetitions</w:t>
      </w:r>
      <w:r>
        <w:rPr>
          <w:rFonts w:eastAsia="宋体" w:hint="eastAsia"/>
          <w:b/>
          <w:i/>
          <w:color w:val="000000"/>
          <w:lang w:eastAsia="zh-CN"/>
        </w:rPr>
        <w:t xml:space="preserve"> is supported due to flexible schedule, little specification work and small PDCCH overhead increase, if slot-across transmission is </w:t>
      </w:r>
      <w:r>
        <w:rPr>
          <w:rFonts w:eastAsia="宋体"/>
          <w:b/>
          <w:i/>
          <w:color w:val="000000"/>
          <w:lang w:eastAsia="zh-CN"/>
        </w:rPr>
        <w:t>necessary</w:t>
      </w:r>
      <w:r>
        <w:rPr>
          <w:rFonts w:eastAsia="宋体" w:hint="eastAsia"/>
          <w:b/>
          <w:i/>
          <w:color w:val="000000"/>
          <w:lang w:eastAsia="zh-CN"/>
        </w:rPr>
        <w:t>.</w:t>
      </w:r>
    </w:p>
    <w:p w14:paraId="63948AC6"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3466F08A" w14:textId="52EED3F7" w:rsidR="00D34237" w:rsidRPr="006E0229" w:rsidRDefault="009D23DD" w:rsidP="009D23DD">
      <w:pPr>
        <w:numPr>
          <w:ilvl w:val="0"/>
          <w:numId w:val="5"/>
        </w:numPr>
        <w:spacing w:after="120"/>
        <w:ind w:hangingChars="210"/>
        <w:rPr>
          <w:rFonts w:ascii="Arial" w:eastAsia="宋体" w:hAnsi="Arial" w:cs="Arial"/>
          <w:kern w:val="2"/>
          <w:lang w:eastAsia="zh-CN"/>
        </w:rPr>
      </w:pPr>
      <w:r>
        <w:rPr>
          <w:rFonts w:eastAsiaTheme="minorEastAsia" w:hint="eastAsia"/>
          <w:szCs w:val="20"/>
          <w:lang w:eastAsia="zh-CN"/>
        </w:rPr>
        <w:t xml:space="preserve">RAN1 </w:t>
      </w:r>
      <w:r w:rsidR="00E6383C">
        <w:rPr>
          <w:rFonts w:eastAsiaTheme="minorEastAsia" w:hint="eastAsia"/>
          <w:szCs w:val="20"/>
          <w:lang w:eastAsia="zh-CN"/>
        </w:rPr>
        <w:t>95</w:t>
      </w:r>
      <w:r>
        <w:rPr>
          <w:rFonts w:eastAsiaTheme="minorEastAsia" w:hint="eastAsia"/>
          <w:szCs w:val="20"/>
          <w:lang w:eastAsia="zh-CN"/>
        </w:rPr>
        <w:t xml:space="preserve"> chairman notes</w:t>
      </w:r>
    </w:p>
    <w:p w14:paraId="08140C7C" w14:textId="330DB31F" w:rsidR="006E0229" w:rsidRDefault="006E0229" w:rsidP="006E0229">
      <w:pPr>
        <w:pStyle w:val="1"/>
        <w:rPr>
          <w:rFonts w:ascii="Times New Roman" w:hAnsi="Times New Roman" w:cs="Times New Roman"/>
        </w:rPr>
      </w:pPr>
      <w:r>
        <w:rPr>
          <w:rFonts w:ascii="Times New Roman" w:hAnsi="Times New Roman" w:cs="Times New Roman" w:hint="eastAsia"/>
        </w:rPr>
        <w:lastRenderedPageBreak/>
        <w:t>Appendix</w:t>
      </w:r>
    </w:p>
    <w:p w14:paraId="4ADE9293" w14:textId="57A9DDFA" w:rsidR="006E0229" w:rsidRPr="006E0229" w:rsidRDefault="006E0229" w:rsidP="006E0229">
      <w:pPr>
        <w:pStyle w:val="1"/>
        <w:numPr>
          <w:ilvl w:val="1"/>
          <w:numId w:val="1"/>
        </w:numPr>
        <w:rPr>
          <w:rFonts w:ascii="Times New Roman" w:hAnsi="Times New Roman" w:cs="Times New Roman"/>
        </w:rPr>
      </w:pPr>
      <w:r w:rsidRPr="006E0229">
        <w:rPr>
          <w:rFonts w:ascii="Times New Roman" w:hAnsi="Times New Roman" w:cs="Times New Roman" w:hint="eastAsia"/>
        </w:rPr>
        <w:t>Parameters for processing timeline</w:t>
      </w:r>
    </w:p>
    <w:p w14:paraId="08D13753" w14:textId="77777777" w:rsidR="005B4B08" w:rsidRDefault="006E0229" w:rsidP="006E0229">
      <w:pPr>
        <w:pStyle w:val="a0"/>
        <w:rPr>
          <w:rFonts w:eastAsiaTheme="minorEastAsia"/>
          <w:lang w:eastAsia="zh-CN"/>
        </w:rPr>
      </w:pPr>
      <w:r>
        <w:rPr>
          <w:rFonts w:eastAsiaTheme="minorEastAsia" w:hint="eastAsia"/>
          <w:lang w:eastAsia="zh-CN"/>
        </w:rPr>
        <w:t>To evaluate processing timeline</w:t>
      </w:r>
      <w:r>
        <w:rPr>
          <w:rFonts w:eastAsiaTheme="minorEastAsia"/>
          <w:lang w:eastAsia="zh-CN"/>
        </w:rPr>
        <w:t>, some</w:t>
      </w:r>
      <w:r>
        <w:rPr>
          <w:rFonts w:eastAsiaTheme="minorEastAsia" w:hint="eastAsia"/>
          <w:lang w:eastAsia="zh-CN"/>
        </w:rPr>
        <w:t xml:space="preserve"> parameters are assumed as listed in Table A-1. Generally, bandwidth </w:t>
      </w:r>
      <w:r w:rsidR="00E4668D">
        <w:rPr>
          <w:rFonts w:eastAsiaTheme="minorEastAsia"/>
          <w:lang w:eastAsia="zh-CN"/>
        </w:rPr>
        <w:t>40MHz,</w:t>
      </w:r>
      <w:r>
        <w:rPr>
          <w:rFonts w:eastAsiaTheme="minorEastAsia" w:hint="eastAsia"/>
          <w:lang w:eastAsia="zh-CN"/>
        </w:rPr>
        <w:t xml:space="preserve"> subcarrier spacing </w:t>
      </w:r>
      <w:r>
        <w:rPr>
          <w:rFonts w:eastAsiaTheme="minorEastAsia"/>
          <w:lang w:eastAsia="zh-CN"/>
        </w:rPr>
        <w:t>30 kHz</w:t>
      </w:r>
      <w:r w:rsidR="00E4668D">
        <w:rPr>
          <w:rFonts w:eastAsiaTheme="minorEastAsia" w:hint="eastAsia"/>
          <w:lang w:eastAsia="zh-CN"/>
        </w:rPr>
        <w:t xml:space="preserve"> and capability 2 (N1=4.5 and N2 =5.5)</w:t>
      </w:r>
      <w:r>
        <w:rPr>
          <w:rFonts w:eastAsiaTheme="minorEastAsia" w:hint="eastAsia"/>
          <w:lang w:eastAsia="zh-CN"/>
        </w:rPr>
        <w:t xml:space="preserve"> </w:t>
      </w:r>
      <w:r w:rsidR="00E4668D">
        <w:rPr>
          <w:rFonts w:eastAsiaTheme="minorEastAsia" w:hint="eastAsia"/>
          <w:lang w:eastAsia="zh-CN"/>
        </w:rPr>
        <w:t>are</w:t>
      </w:r>
      <w:r>
        <w:rPr>
          <w:rFonts w:eastAsiaTheme="minorEastAsia" w:hint="eastAsia"/>
          <w:lang w:eastAsia="zh-CN"/>
        </w:rPr>
        <w:t xml:space="preserve"> assumed. </w:t>
      </w:r>
    </w:p>
    <w:p w14:paraId="08A4DC10" w14:textId="77777777" w:rsidR="005B4B08" w:rsidRDefault="006E0229" w:rsidP="006E0229">
      <w:pPr>
        <w:pStyle w:val="a0"/>
        <w:numPr>
          <w:ilvl w:val="0"/>
          <w:numId w:val="13"/>
        </w:numPr>
        <w:rPr>
          <w:rFonts w:eastAsiaTheme="minorEastAsia"/>
          <w:lang w:eastAsia="zh-CN"/>
        </w:rPr>
      </w:pPr>
      <w:r>
        <w:rPr>
          <w:rFonts w:eastAsiaTheme="minorEastAsia" w:hint="eastAsia"/>
          <w:lang w:eastAsia="zh-CN"/>
        </w:rPr>
        <w:t>For PUSCH duration, lowest MCS level is considered for cell edge UE</w:t>
      </w:r>
      <w:r w:rsidR="005B4B08">
        <w:rPr>
          <w:rFonts w:eastAsiaTheme="minorEastAsia" w:hint="eastAsia"/>
          <w:lang w:eastAsia="zh-CN"/>
        </w:rPr>
        <w:t xml:space="preserve"> and</w:t>
      </w:r>
      <w:r>
        <w:rPr>
          <w:rFonts w:eastAsiaTheme="minorEastAsia" w:hint="eastAsia"/>
          <w:lang w:eastAsia="zh-CN"/>
        </w:rPr>
        <w:t xml:space="preserve"> 4 symbols are </w:t>
      </w:r>
      <w:r>
        <w:rPr>
          <w:rFonts w:eastAsiaTheme="minorEastAsia"/>
          <w:lang w:eastAsia="zh-CN"/>
        </w:rPr>
        <w:t>necessary</w:t>
      </w:r>
      <w:r>
        <w:rPr>
          <w:rFonts w:eastAsiaTheme="minorEastAsia" w:hint="eastAsia"/>
          <w:lang w:eastAsia="zh-CN"/>
        </w:rPr>
        <w:t xml:space="preserve"> to transmit 32 bytes. </w:t>
      </w:r>
      <w:r>
        <w:rPr>
          <w:rFonts w:eastAsiaTheme="minorEastAsia"/>
          <w:lang w:eastAsia="zh-CN"/>
        </w:rPr>
        <w:t>M</w:t>
      </w:r>
      <w:r>
        <w:rPr>
          <w:rFonts w:eastAsiaTheme="minorEastAsia" w:hint="eastAsia"/>
          <w:lang w:eastAsia="zh-CN"/>
        </w:rPr>
        <w:t>iddle MCS level is considered for cell middle UE</w:t>
      </w:r>
      <w:r w:rsidR="005B4B08">
        <w:rPr>
          <w:rFonts w:eastAsiaTheme="minorEastAsia" w:hint="eastAsia"/>
          <w:lang w:eastAsia="zh-CN"/>
        </w:rPr>
        <w:t xml:space="preserve"> and</w:t>
      </w:r>
      <w:r>
        <w:rPr>
          <w:rFonts w:eastAsiaTheme="minorEastAsia" w:hint="eastAsia"/>
          <w:lang w:eastAsia="zh-CN"/>
        </w:rPr>
        <w:t xml:space="preserve"> 2 symbols are usually enough. </w:t>
      </w:r>
    </w:p>
    <w:p w14:paraId="7979D983" w14:textId="77777777" w:rsidR="005B4B08" w:rsidRDefault="006E0229" w:rsidP="006E0229">
      <w:pPr>
        <w:pStyle w:val="a0"/>
        <w:numPr>
          <w:ilvl w:val="0"/>
          <w:numId w:val="13"/>
        </w:numPr>
        <w:rPr>
          <w:rFonts w:eastAsiaTheme="minorEastAsia"/>
          <w:lang w:eastAsia="zh-CN"/>
        </w:rPr>
      </w:pPr>
      <w:r w:rsidRPr="005B4B08">
        <w:rPr>
          <w:rFonts w:eastAsiaTheme="minorEastAsia" w:hint="eastAsia"/>
          <w:lang w:eastAsia="zh-CN"/>
        </w:rPr>
        <w:t xml:space="preserve">For PDCCH </w:t>
      </w:r>
      <w:r w:rsidRPr="005B4B08">
        <w:rPr>
          <w:rFonts w:eastAsiaTheme="minorEastAsia"/>
          <w:lang w:eastAsia="zh-CN"/>
        </w:rPr>
        <w:t>periodicity</w:t>
      </w:r>
      <w:r w:rsidRPr="005B4B08">
        <w:rPr>
          <w:rFonts w:eastAsiaTheme="minorEastAsia" w:hint="eastAsia"/>
          <w:lang w:eastAsia="zh-CN"/>
        </w:rPr>
        <w:t>, Aggregation level 16 and 8/4 is needed for cell edge UE and cell middle UE separately, however, the number of blind channel estimation</w:t>
      </w:r>
      <w:r w:rsidR="005B4B08">
        <w:rPr>
          <w:rFonts w:eastAsiaTheme="minorEastAsia" w:hint="eastAsia"/>
          <w:lang w:eastAsia="zh-CN"/>
        </w:rPr>
        <w:t xml:space="preserve"> for PDCCH</w:t>
      </w:r>
      <w:r w:rsidRPr="005B4B08">
        <w:rPr>
          <w:rFonts w:eastAsiaTheme="minorEastAsia" w:hint="eastAsia"/>
          <w:lang w:eastAsia="zh-CN"/>
        </w:rPr>
        <w:t xml:space="preserve"> per slot is limited to 56 and both UL and DL schedule should be considered. </w:t>
      </w:r>
      <w:r w:rsidRPr="005B4B08">
        <w:rPr>
          <w:rFonts w:eastAsiaTheme="minorEastAsia"/>
          <w:lang w:eastAsia="zh-CN"/>
        </w:rPr>
        <w:t>S</w:t>
      </w:r>
      <w:r w:rsidRPr="005B4B08">
        <w:rPr>
          <w:rFonts w:eastAsiaTheme="minorEastAsia" w:hint="eastAsia"/>
          <w:lang w:eastAsia="zh-CN"/>
        </w:rPr>
        <w:t xml:space="preserve">o PDCCH periodicity is assumed as 7 and 4 </w:t>
      </w:r>
      <w:r w:rsidR="0045307E" w:rsidRPr="005B4B08">
        <w:rPr>
          <w:rFonts w:eastAsiaTheme="minorEastAsia" w:hint="eastAsia"/>
          <w:lang w:eastAsia="zh-CN"/>
        </w:rPr>
        <w:t xml:space="preserve">symbols </w:t>
      </w:r>
      <w:r w:rsidRPr="005B4B08">
        <w:rPr>
          <w:rFonts w:eastAsiaTheme="minorEastAsia" w:hint="eastAsia"/>
          <w:lang w:eastAsia="zh-CN"/>
        </w:rPr>
        <w:t xml:space="preserve">for cell edge UE and </w:t>
      </w:r>
      <w:r w:rsidR="0045307E" w:rsidRPr="005B4B08">
        <w:rPr>
          <w:rFonts w:eastAsiaTheme="minorEastAsia" w:hint="eastAsia"/>
          <w:lang w:eastAsia="zh-CN"/>
        </w:rPr>
        <w:t xml:space="preserve">cell middle UE. </w:t>
      </w:r>
    </w:p>
    <w:p w14:paraId="097EAA80" w14:textId="77777777" w:rsidR="005B4B08" w:rsidRDefault="0045307E" w:rsidP="006E0229">
      <w:pPr>
        <w:pStyle w:val="a0"/>
        <w:numPr>
          <w:ilvl w:val="0"/>
          <w:numId w:val="13"/>
        </w:numPr>
        <w:rPr>
          <w:rFonts w:eastAsiaTheme="minorEastAsia"/>
          <w:lang w:eastAsia="zh-CN"/>
        </w:rPr>
      </w:pPr>
      <w:r w:rsidRPr="005B4B08">
        <w:rPr>
          <w:rFonts w:eastAsiaTheme="minorEastAsia" w:hint="eastAsia"/>
          <w:lang w:eastAsia="zh-CN"/>
        </w:rPr>
        <w:t>For CORESET</w:t>
      </w:r>
      <w:r w:rsidR="006E0229" w:rsidRPr="005B4B08">
        <w:rPr>
          <w:rFonts w:eastAsiaTheme="minorEastAsia" w:hint="eastAsia"/>
          <w:lang w:eastAsia="zh-CN"/>
        </w:rPr>
        <w:t xml:space="preserve"> duration, Aggregation level 16 and 8/4 is needed for cell edge UE and cell middle UE separately and both UL and DL schedule are considered, CORESET </w:t>
      </w:r>
      <w:r w:rsidR="006E0229" w:rsidRPr="005B4B08">
        <w:rPr>
          <w:rFonts w:eastAsiaTheme="minorEastAsia"/>
          <w:lang w:eastAsia="zh-CN"/>
        </w:rPr>
        <w:t>duration</w:t>
      </w:r>
      <w:r w:rsidR="006E0229" w:rsidRPr="005B4B08">
        <w:rPr>
          <w:rFonts w:eastAsiaTheme="minorEastAsia" w:hint="eastAsia"/>
          <w:lang w:eastAsia="zh-CN"/>
        </w:rPr>
        <w:t xml:space="preserve"> can be assumed as 2</w:t>
      </w:r>
      <w:r w:rsidRPr="005B4B08">
        <w:rPr>
          <w:rFonts w:eastAsiaTheme="minorEastAsia" w:hint="eastAsia"/>
          <w:lang w:eastAsia="zh-CN"/>
        </w:rPr>
        <w:t xml:space="preserve"> and 1 symbol(s). </w:t>
      </w:r>
    </w:p>
    <w:p w14:paraId="2F9D8D72" w14:textId="5B5F95D0" w:rsidR="006E0229" w:rsidRPr="005B4B08" w:rsidRDefault="0045307E" w:rsidP="006E0229">
      <w:pPr>
        <w:pStyle w:val="a0"/>
        <w:numPr>
          <w:ilvl w:val="0"/>
          <w:numId w:val="13"/>
        </w:numPr>
        <w:rPr>
          <w:rFonts w:eastAsiaTheme="minorEastAsia"/>
          <w:lang w:eastAsia="zh-CN"/>
        </w:rPr>
      </w:pPr>
      <w:r w:rsidRPr="005B4B08">
        <w:rPr>
          <w:rFonts w:eastAsiaTheme="minorEastAsia"/>
          <w:lang w:eastAsia="zh-CN"/>
        </w:rPr>
        <w:t>For</w:t>
      </w:r>
      <w:r w:rsidRPr="005B4B08">
        <w:rPr>
          <w:rFonts w:eastAsiaTheme="minorEastAsia" w:hint="eastAsia"/>
          <w:lang w:eastAsia="zh-CN"/>
        </w:rPr>
        <w:t xml:space="preserve"> SR duration, 2 and 1 symbols are assumed for cell edge UE and cell middle UE.</w:t>
      </w:r>
    </w:p>
    <w:p w14:paraId="29EE4488" w14:textId="4A481871" w:rsidR="006E0229" w:rsidRDefault="006E0229" w:rsidP="006E0229">
      <w:pPr>
        <w:pStyle w:val="a0"/>
        <w:spacing w:beforeLines="50" w:before="120"/>
        <w:jc w:val="center"/>
        <w:rPr>
          <w:rFonts w:eastAsia="宋体"/>
          <w:lang w:eastAsia="zh-CN"/>
        </w:rPr>
      </w:pPr>
      <w:r>
        <w:rPr>
          <w:rFonts w:eastAsia="宋体" w:hint="eastAsia"/>
          <w:lang w:eastAsia="zh-CN"/>
        </w:rPr>
        <w:t>Table A-1 Parameters for processing timeline evaluation</w:t>
      </w:r>
    </w:p>
    <w:tbl>
      <w:tblPr>
        <w:tblStyle w:val="a7"/>
        <w:tblW w:w="0" w:type="auto"/>
        <w:tblLook w:val="04A0" w:firstRow="1" w:lastRow="0" w:firstColumn="1" w:lastColumn="0" w:noHBand="0" w:noVBand="1"/>
      </w:tblPr>
      <w:tblGrid>
        <w:gridCol w:w="1548"/>
        <w:gridCol w:w="1548"/>
        <w:gridCol w:w="1974"/>
        <w:gridCol w:w="1701"/>
        <w:gridCol w:w="1275"/>
        <w:gridCol w:w="1242"/>
      </w:tblGrid>
      <w:tr w:rsidR="006E0229" w14:paraId="53E6C8F6" w14:textId="77777777" w:rsidTr="006E0229">
        <w:tc>
          <w:tcPr>
            <w:tcW w:w="1548" w:type="dxa"/>
          </w:tcPr>
          <w:p w14:paraId="34C7E92D" w14:textId="77777777" w:rsidR="006E0229" w:rsidRPr="006E0229" w:rsidRDefault="006E0229" w:rsidP="004F64AF">
            <w:pPr>
              <w:pStyle w:val="a0"/>
              <w:spacing w:beforeLines="50" w:before="120"/>
              <w:jc w:val="center"/>
              <w:rPr>
                <w:rFonts w:eastAsia="宋体"/>
                <w:sz w:val="18"/>
                <w:szCs w:val="18"/>
                <w:lang w:eastAsia="zh-CN"/>
              </w:rPr>
            </w:pPr>
            <w:r w:rsidRPr="006E0229">
              <w:rPr>
                <w:rFonts w:eastAsia="宋体" w:hint="eastAsia"/>
                <w:sz w:val="18"/>
                <w:szCs w:val="18"/>
                <w:lang w:eastAsia="zh-CN"/>
              </w:rPr>
              <w:t>(Symbol)</w:t>
            </w:r>
          </w:p>
        </w:tc>
        <w:tc>
          <w:tcPr>
            <w:tcW w:w="1548" w:type="dxa"/>
          </w:tcPr>
          <w:p w14:paraId="74494008" w14:textId="77777777" w:rsidR="006E0229" w:rsidRPr="006E0229" w:rsidRDefault="006E0229" w:rsidP="004F64AF">
            <w:pPr>
              <w:pStyle w:val="a0"/>
              <w:spacing w:beforeLines="50" w:before="120"/>
              <w:jc w:val="center"/>
              <w:rPr>
                <w:rFonts w:eastAsia="宋体"/>
                <w:sz w:val="18"/>
                <w:szCs w:val="18"/>
                <w:lang w:eastAsia="zh-CN"/>
              </w:rPr>
            </w:pPr>
            <w:r w:rsidRPr="006E0229">
              <w:rPr>
                <w:rFonts w:eastAsia="宋体" w:hint="eastAsia"/>
                <w:sz w:val="18"/>
                <w:szCs w:val="18"/>
                <w:lang w:eastAsia="zh-CN"/>
              </w:rPr>
              <w:t>PUSCH duration</w:t>
            </w:r>
          </w:p>
        </w:tc>
        <w:tc>
          <w:tcPr>
            <w:tcW w:w="1974" w:type="dxa"/>
          </w:tcPr>
          <w:p w14:paraId="392A6732" w14:textId="77777777" w:rsidR="006E0229" w:rsidRPr="006E0229" w:rsidRDefault="006E0229" w:rsidP="004F64AF">
            <w:pPr>
              <w:pStyle w:val="a0"/>
              <w:spacing w:beforeLines="50" w:before="120"/>
              <w:jc w:val="center"/>
              <w:rPr>
                <w:rFonts w:eastAsia="宋体"/>
                <w:sz w:val="18"/>
                <w:szCs w:val="18"/>
                <w:lang w:eastAsia="zh-CN"/>
              </w:rPr>
            </w:pPr>
            <w:r w:rsidRPr="006E0229">
              <w:rPr>
                <w:rFonts w:eastAsia="宋体" w:hint="eastAsia"/>
                <w:sz w:val="18"/>
                <w:szCs w:val="18"/>
                <w:lang w:eastAsia="zh-CN"/>
              </w:rPr>
              <w:t>PDCCH periodicity</w:t>
            </w:r>
          </w:p>
        </w:tc>
        <w:tc>
          <w:tcPr>
            <w:tcW w:w="1701" w:type="dxa"/>
          </w:tcPr>
          <w:p w14:paraId="2AC5BF68" w14:textId="5C2B973D" w:rsidR="006E0229" w:rsidRPr="006E0229" w:rsidRDefault="006E0229" w:rsidP="004F64AF">
            <w:pPr>
              <w:pStyle w:val="a0"/>
              <w:spacing w:beforeLines="50" w:before="120"/>
              <w:jc w:val="center"/>
              <w:rPr>
                <w:rFonts w:eastAsia="宋体"/>
                <w:sz w:val="18"/>
                <w:szCs w:val="18"/>
                <w:lang w:eastAsia="zh-CN"/>
              </w:rPr>
            </w:pPr>
            <w:r>
              <w:rPr>
                <w:rFonts w:eastAsia="宋体" w:hint="eastAsia"/>
                <w:sz w:val="18"/>
                <w:szCs w:val="18"/>
                <w:lang w:eastAsia="zh-CN"/>
              </w:rPr>
              <w:t>CORESET</w:t>
            </w:r>
            <w:r w:rsidRPr="006E0229">
              <w:rPr>
                <w:rFonts w:eastAsia="宋体" w:hint="eastAsia"/>
                <w:sz w:val="18"/>
                <w:szCs w:val="18"/>
                <w:lang w:eastAsia="zh-CN"/>
              </w:rPr>
              <w:t xml:space="preserve"> duration</w:t>
            </w:r>
          </w:p>
        </w:tc>
        <w:tc>
          <w:tcPr>
            <w:tcW w:w="1275" w:type="dxa"/>
          </w:tcPr>
          <w:p w14:paraId="7F4CD53D" w14:textId="77777777" w:rsidR="006E0229" w:rsidRPr="006E0229" w:rsidRDefault="006E0229" w:rsidP="004F64AF">
            <w:pPr>
              <w:pStyle w:val="a0"/>
              <w:spacing w:beforeLines="50" w:before="120"/>
              <w:jc w:val="center"/>
              <w:rPr>
                <w:rFonts w:eastAsia="宋体"/>
                <w:sz w:val="18"/>
                <w:szCs w:val="18"/>
                <w:lang w:eastAsia="zh-CN"/>
              </w:rPr>
            </w:pPr>
            <w:r w:rsidRPr="006E0229">
              <w:rPr>
                <w:rFonts w:eastAsia="宋体" w:hint="eastAsia"/>
                <w:sz w:val="18"/>
                <w:szCs w:val="18"/>
                <w:lang w:eastAsia="zh-CN"/>
              </w:rPr>
              <w:t>SR periodicity</w:t>
            </w:r>
          </w:p>
        </w:tc>
        <w:tc>
          <w:tcPr>
            <w:tcW w:w="1242" w:type="dxa"/>
          </w:tcPr>
          <w:p w14:paraId="419D8AE8" w14:textId="77777777" w:rsidR="006E0229" w:rsidRPr="006E0229" w:rsidRDefault="006E0229" w:rsidP="004F64AF">
            <w:pPr>
              <w:pStyle w:val="a0"/>
              <w:spacing w:beforeLines="50" w:before="120"/>
              <w:jc w:val="center"/>
              <w:rPr>
                <w:rFonts w:eastAsia="宋体"/>
                <w:sz w:val="18"/>
                <w:szCs w:val="18"/>
                <w:lang w:eastAsia="zh-CN"/>
              </w:rPr>
            </w:pPr>
            <w:r w:rsidRPr="006E0229">
              <w:rPr>
                <w:rFonts w:eastAsia="宋体" w:hint="eastAsia"/>
                <w:sz w:val="18"/>
                <w:szCs w:val="18"/>
                <w:lang w:eastAsia="zh-CN"/>
              </w:rPr>
              <w:t>SR duration</w:t>
            </w:r>
          </w:p>
        </w:tc>
      </w:tr>
      <w:tr w:rsidR="006E0229" w14:paraId="10E14158" w14:textId="77777777" w:rsidTr="006E0229">
        <w:tc>
          <w:tcPr>
            <w:tcW w:w="1548" w:type="dxa"/>
          </w:tcPr>
          <w:p w14:paraId="57B867AC" w14:textId="6993D2D7" w:rsidR="006E0229" w:rsidRPr="006E0229" w:rsidRDefault="006E0229" w:rsidP="004F64AF">
            <w:pPr>
              <w:pStyle w:val="a0"/>
              <w:spacing w:beforeLines="50" w:before="120"/>
              <w:jc w:val="center"/>
              <w:rPr>
                <w:rFonts w:eastAsia="宋体"/>
                <w:sz w:val="18"/>
                <w:szCs w:val="18"/>
                <w:lang w:eastAsia="zh-CN"/>
              </w:rPr>
            </w:pPr>
            <w:r w:rsidRPr="006E0229">
              <w:rPr>
                <w:rFonts w:eastAsia="宋体" w:hint="eastAsia"/>
                <w:sz w:val="18"/>
                <w:szCs w:val="18"/>
                <w:lang w:eastAsia="zh-CN"/>
              </w:rPr>
              <w:t xml:space="preserve">Cell </w:t>
            </w:r>
            <w:r w:rsidRPr="006E0229">
              <w:rPr>
                <w:rFonts w:eastAsia="宋体"/>
                <w:sz w:val="18"/>
                <w:szCs w:val="18"/>
                <w:lang w:eastAsia="zh-CN"/>
              </w:rPr>
              <w:t>edge</w:t>
            </w:r>
          </w:p>
        </w:tc>
        <w:tc>
          <w:tcPr>
            <w:tcW w:w="1548" w:type="dxa"/>
          </w:tcPr>
          <w:p w14:paraId="586E1750" w14:textId="35114166" w:rsidR="006E0229" w:rsidRPr="006E0229" w:rsidRDefault="006E0229" w:rsidP="006E0229">
            <w:pPr>
              <w:pStyle w:val="a0"/>
              <w:spacing w:beforeLines="50" w:before="120"/>
              <w:jc w:val="center"/>
              <w:rPr>
                <w:rFonts w:eastAsia="宋体"/>
                <w:sz w:val="18"/>
                <w:szCs w:val="18"/>
                <w:lang w:eastAsia="zh-CN"/>
              </w:rPr>
            </w:pPr>
            <w:r>
              <w:rPr>
                <w:rFonts w:eastAsia="宋体" w:hint="eastAsia"/>
                <w:sz w:val="18"/>
                <w:szCs w:val="18"/>
                <w:lang w:eastAsia="zh-CN"/>
              </w:rPr>
              <w:t>4</w:t>
            </w:r>
          </w:p>
        </w:tc>
        <w:tc>
          <w:tcPr>
            <w:tcW w:w="1974" w:type="dxa"/>
          </w:tcPr>
          <w:p w14:paraId="12812C23" w14:textId="088F1F45" w:rsidR="006E0229" w:rsidRPr="006E0229" w:rsidRDefault="006E0229" w:rsidP="004F64AF">
            <w:pPr>
              <w:pStyle w:val="a0"/>
              <w:spacing w:beforeLines="50" w:before="120"/>
              <w:jc w:val="center"/>
              <w:rPr>
                <w:rFonts w:eastAsia="宋体"/>
                <w:sz w:val="18"/>
                <w:szCs w:val="18"/>
                <w:lang w:eastAsia="zh-CN"/>
              </w:rPr>
            </w:pPr>
            <m:oMathPara>
              <m:oMath>
                <m:r>
                  <m:rPr>
                    <m:sty m:val="p"/>
                  </m:rPr>
                  <w:rPr>
                    <w:rFonts w:ascii="Cambria Math" w:eastAsia="宋体" w:hAnsi="Cambria Math"/>
                    <w:sz w:val="18"/>
                    <w:szCs w:val="18"/>
                    <w:lang w:eastAsia="zh-CN"/>
                  </w:rPr>
                  <m:t>7</m:t>
                </m:r>
              </m:oMath>
            </m:oMathPara>
          </w:p>
        </w:tc>
        <w:tc>
          <w:tcPr>
            <w:tcW w:w="1701" w:type="dxa"/>
          </w:tcPr>
          <w:p w14:paraId="0086E68D" w14:textId="642FBD48" w:rsidR="006E0229" w:rsidRPr="006E0229" w:rsidRDefault="006E0229" w:rsidP="004F64AF">
            <w:pPr>
              <w:pStyle w:val="a0"/>
              <w:spacing w:beforeLines="50" w:before="120"/>
              <w:jc w:val="center"/>
              <w:rPr>
                <w:rFonts w:eastAsia="宋体"/>
                <w:sz w:val="18"/>
                <w:szCs w:val="18"/>
                <w:lang w:eastAsia="zh-CN"/>
              </w:rPr>
            </w:pPr>
            <m:oMathPara>
              <m:oMath>
                <m:r>
                  <m:rPr>
                    <m:sty m:val="p"/>
                  </m:rPr>
                  <w:rPr>
                    <w:rFonts w:ascii="Cambria Math" w:eastAsia="宋体" w:hAnsi="Cambria Math"/>
                    <w:sz w:val="18"/>
                    <w:szCs w:val="18"/>
                    <w:lang w:eastAsia="zh-CN"/>
                  </w:rPr>
                  <m:t>2</m:t>
                </m:r>
              </m:oMath>
            </m:oMathPara>
          </w:p>
        </w:tc>
        <w:tc>
          <w:tcPr>
            <w:tcW w:w="1275" w:type="dxa"/>
          </w:tcPr>
          <w:p w14:paraId="52476CAA" w14:textId="77777777" w:rsidR="006E0229" w:rsidRPr="006E0229" w:rsidRDefault="006E0229" w:rsidP="004F64AF">
            <w:pPr>
              <w:pStyle w:val="a0"/>
              <w:spacing w:beforeLines="50" w:before="120"/>
              <w:jc w:val="center"/>
              <w:rPr>
                <w:rFonts w:eastAsia="宋体"/>
                <w:sz w:val="18"/>
                <w:szCs w:val="18"/>
                <w:lang w:eastAsia="zh-CN"/>
              </w:rPr>
            </w:pPr>
            <w:r w:rsidRPr="006E0229">
              <w:rPr>
                <w:rFonts w:eastAsia="宋体" w:hint="eastAsia"/>
                <w:sz w:val="18"/>
                <w:szCs w:val="18"/>
                <w:lang w:eastAsia="zh-CN"/>
              </w:rPr>
              <w:t>2</w:t>
            </w:r>
          </w:p>
        </w:tc>
        <w:tc>
          <w:tcPr>
            <w:tcW w:w="1242" w:type="dxa"/>
          </w:tcPr>
          <w:p w14:paraId="19208D81" w14:textId="77777777" w:rsidR="006E0229" w:rsidRPr="006E0229" w:rsidRDefault="006E0229" w:rsidP="004F64AF">
            <w:pPr>
              <w:pStyle w:val="a0"/>
              <w:spacing w:beforeLines="50" w:before="120"/>
              <w:jc w:val="center"/>
              <w:rPr>
                <w:rFonts w:eastAsia="宋体"/>
                <w:sz w:val="18"/>
                <w:szCs w:val="18"/>
                <w:lang w:eastAsia="zh-CN"/>
              </w:rPr>
            </w:pPr>
            <w:r w:rsidRPr="006E0229">
              <w:rPr>
                <w:rFonts w:eastAsia="宋体" w:hint="eastAsia"/>
                <w:sz w:val="18"/>
                <w:szCs w:val="18"/>
                <w:lang w:eastAsia="zh-CN"/>
              </w:rPr>
              <w:t>2</w:t>
            </w:r>
          </w:p>
        </w:tc>
      </w:tr>
      <w:tr w:rsidR="006E0229" w14:paraId="5A14628B" w14:textId="77777777" w:rsidTr="006E0229">
        <w:tc>
          <w:tcPr>
            <w:tcW w:w="1548" w:type="dxa"/>
          </w:tcPr>
          <w:p w14:paraId="2C947847" w14:textId="77777777" w:rsidR="006E0229" w:rsidRPr="006E0229" w:rsidRDefault="006E0229" w:rsidP="004F64AF">
            <w:pPr>
              <w:pStyle w:val="a0"/>
              <w:spacing w:beforeLines="50" w:before="120"/>
              <w:jc w:val="center"/>
              <w:rPr>
                <w:rFonts w:eastAsia="宋体"/>
                <w:sz w:val="18"/>
                <w:szCs w:val="18"/>
                <w:lang w:eastAsia="zh-CN"/>
              </w:rPr>
            </w:pPr>
            <w:r w:rsidRPr="006E0229">
              <w:rPr>
                <w:rFonts w:eastAsia="宋体" w:hint="eastAsia"/>
                <w:sz w:val="18"/>
                <w:szCs w:val="18"/>
                <w:lang w:eastAsia="zh-CN"/>
              </w:rPr>
              <w:t>Cell middle</w:t>
            </w:r>
          </w:p>
        </w:tc>
        <w:tc>
          <w:tcPr>
            <w:tcW w:w="1548" w:type="dxa"/>
          </w:tcPr>
          <w:p w14:paraId="56D7152E" w14:textId="77777777" w:rsidR="006E0229" w:rsidRPr="006E0229" w:rsidRDefault="006E0229" w:rsidP="004F64AF">
            <w:pPr>
              <w:pStyle w:val="a0"/>
              <w:spacing w:beforeLines="50" w:before="120"/>
              <w:jc w:val="center"/>
              <w:rPr>
                <w:rFonts w:eastAsia="宋体"/>
                <w:sz w:val="18"/>
                <w:szCs w:val="18"/>
                <w:lang w:eastAsia="zh-CN"/>
              </w:rPr>
            </w:pPr>
            <w:r w:rsidRPr="006E0229">
              <w:rPr>
                <w:rFonts w:eastAsia="宋体" w:hint="eastAsia"/>
                <w:sz w:val="18"/>
                <w:szCs w:val="18"/>
                <w:lang w:eastAsia="zh-CN"/>
              </w:rPr>
              <w:t>2</w:t>
            </w:r>
          </w:p>
        </w:tc>
        <w:tc>
          <w:tcPr>
            <w:tcW w:w="1974" w:type="dxa"/>
          </w:tcPr>
          <w:p w14:paraId="14547A4D" w14:textId="77777777" w:rsidR="006E0229" w:rsidRPr="006E0229" w:rsidRDefault="006E0229" w:rsidP="004F64AF">
            <w:pPr>
              <w:pStyle w:val="a0"/>
              <w:spacing w:beforeLines="50" w:before="120"/>
              <w:jc w:val="center"/>
              <w:rPr>
                <w:rFonts w:eastAsia="宋体"/>
                <w:sz w:val="18"/>
                <w:szCs w:val="18"/>
                <w:lang w:eastAsia="zh-CN"/>
              </w:rPr>
            </w:pPr>
            <w:r w:rsidRPr="006E0229">
              <w:rPr>
                <w:rFonts w:eastAsia="宋体" w:hint="eastAsia"/>
                <w:sz w:val="18"/>
                <w:szCs w:val="18"/>
                <w:lang w:eastAsia="zh-CN"/>
              </w:rPr>
              <w:t>4</w:t>
            </w:r>
          </w:p>
        </w:tc>
        <w:tc>
          <w:tcPr>
            <w:tcW w:w="1701" w:type="dxa"/>
          </w:tcPr>
          <w:p w14:paraId="07E4A7BB" w14:textId="77777777" w:rsidR="006E0229" w:rsidRPr="006E0229" w:rsidRDefault="006E0229" w:rsidP="004F64AF">
            <w:pPr>
              <w:pStyle w:val="a0"/>
              <w:spacing w:beforeLines="50" w:before="120"/>
              <w:jc w:val="center"/>
              <w:rPr>
                <w:rFonts w:eastAsia="宋体"/>
                <w:sz w:val="18"/>
                <w:szCs w:val="18"/>
                <w:lang w:eastAsia="zh-CN"/>
              </w:rPr>
            </w:pPr>
            <w:r w:rsidRPr="006E0229">
              <w:rPr>
                <w:rFonts w:eastAsia="宋体" w:hint="eastAsia"/>
                <w:sz w:val="18"/>
                <w:szCs w:val="18"/>
                <w:lang w:eastAsia="zh-CN"/>
              </w:rPr>
              <w:t>1</w:t>
            </w:r>
          </w:p>
        </w:tc>
        <w:tc>
          <w:tcPr>
            <w:tcW w:w="1275" w:type="dxa"/>
          </w:tcPr>
          <w:p w14:paraId="6A03568C" w14:textId="77777777" w:rsidR="006E0229" w:rsidRPr="006E0229" w:rsidRDefault="006E0229" w:rsidP="004F64AF">
            <w:pPr>
              <w:pStyle w:val="a0"/>
              <w:spacing w:beforeLines="50" w:before="120"/>
              <w:jc w:val="center"/>
              <w:rPr>
                <w:rFonts w:eastAsia="宋体"/>
                <w:sz w:val="18"/>
                <w:szCs w:val="18"/>
                <w:lang w:eastAsia="zh-CN"/>
              </w:rPr>
            </w:pPr>
            <w:r w:rsidRPr="006E0229">
              <w:rPr>
                <w:rFonts w:eastAsia="宋体" w:hint="eastAsia"/>
                <w:sz w:val="18"/>
                <w:szCs w:val="18"/>
                <w:lang w:eastAsia="zh-CN"/>
              </w:rPr>
              <w:t>2</w:t>
            </w:r>
          </w:p>
        </w:tc>
        <w:tc>
          <w:tcPr>
            <w:tcW w:w="1242" w:type="dxa"/>
          </w:tcPr>
          <w:p w14:paraId="1D1C19BE" w14:textId="76AABF8B" w:rsidR="006E0229" w:rsidRPr="006E0229" w:rsidRDefault="006E0229" w:rsidP="004F64AF">
            <w:pPr>
              <w:pStyle w:val="a0"/>
              <w:spacing w:beforeLines="50" w:before="120"/>
              <w:jc w:val="center"/>
              <w:rPr>
                <w:rFonts w:eastAsia="宋体"/>
                <w:sz w:val="18"/>
                <w:szCs w:val="18"/>
                <w:lang w:eastAsia="zh-CN"/>
              </w:rPr>
            </w:pPr>
            <w:r>
              <w:rPr>
                <w:rFonts w:eastAsia="宋体" w:hint="eastAsia"/>
                <w:sz w:val="18"/>
                <w:szCs w:val="18"/>
                <w:lang w:eastAsia="zh-CN"/>
              </w:rPr>
              <w:t>1</w:t>
            </w:r>
          </w:p>
        </w:tc>
      </w:tr>
    </w:tbl>
    <w:p w14:paraId="338BAECE" w14:textId="4FD5A543" w:rsidR="002D4AA8" w:rsidRPr="00E6383C" w:rsidRDefault="002D4AA8" w:rsidP="002D4AA8">
      <w:pPr>
        <w:pStyle w:val="1"/>
        <w:numPr>
          <w:ilvl w:val="1"/>
          <w:numId w:val="1"/>
        </w:numPr>
        <w:rPr>
          <w:rFonts w:ascii="Times New Roman" w:hAnsi="Times New Roman" w:cs="Times New Roman"/>
        </w:rPr>
      </w:pPr>
      <w:r>
        <w:rPr>
          <w:rFonts w:ascii="Times New Roman" w:hAnsi="Times New Roman" w:cs="Times New Roman" w:hint="eastAsia"/>
        </w:rPr>
        <w:t>Link level simulation assumption</w:t>
      </w:r>
    </w:p>
    <w:p w14:paraId="10BDEDDB" w14:textId="7ECB704A" w:rsidR="002D4AA8" w:rsidRPr="002D4AA8" w:rsidRDefault="002D4AA8" w:rsidP="002D4AA8">
      <w:pPr>
        <w:pStyle w:val="TH"/>
        <w:rPr>
          <w:rFonts w:ascii="Times New Roman" w:eastAsia="宋体" w:hAnsi="Times New Roman"/>
          <w:b w:val="0"/>
          <w:szCs w:val="24"/>
          <w:lang w:val="en-US" w:eastAsia="zh-CN"/>
        </w:rPr>
      </w:pPr>
      <w:r w:rsidRPr="002D4AA8">
        <w:rPr>
          <w:rFonts w:ascii="Times New Roman" w:eastAsia="宋体" w:hAnsi="Times New Roman"/>
          <w:b w:val="0"/>
          <w:szCs w:val="24"/>
          <w:lang w:val="en-US" w:eastAsia="zh-CN"/>
        </w:rPr>
        <w:t>Table A</w:t>
      </w:r>
      <w:r w:rsidRPr="002D4AA8">
        <w:rPr>
          <w:rFonts w:ascii="Times New Roman" w:eastAsia="宋体" w:hAnsi="Times New Roman" w:hint="eastAsia"/>
          <w:b w:val="0"/>
          <w:szCs w:val="24"/>
          <w:lang w:val="en-US" w:eastAsia="zh-CN"/>
        </w:rPr>
        <w:t>-</w:t>
      </w:r>
      <w:r w:rsidR="009113BA">
        <w:rPr>
          <w:rFonts w:ascii="Times New Roman" w:eastAsia="宋体" w:hAnsi="Times New Roman" w:hint="eastAsia"/>
          <w:b w:val="0"/>
          <w:szCs w:val="24"/>
          <w:lang w:val="en-US" w:eastAsia="zh-CN"/>
        </w:rPr>
        <w:t>2</w:t>
      </w:r>
      <w:r w:rsidRPr="002D4AA8">
        <w:rPr>
          <w:rFonts w:ascii="Times New Roman" w:eastAsia="宋体" w:hAnsi="Times New Roman" w:hint="eastAsia"/>
          <w:b w:val="0"/>
          <w:szCs w:val="24"/>
          <w:lang w:val="en-US" w:eastAsia="zh-CN"/>
        </w:rPr>
        <w:t xml:space="preserve">: </w:t>
      </w:r>
      <w:r w:rsidRPr="002D4AA8">
        <w:rPr>
          <w:rFonts w:ascii="Times New Roman" w:eastAsia="宋体" w:hAnsi="Times New Roman"/>
          <w:b w:val="0"/>
          <w:szCs w:val="24"/>
          <w:lang w:val="en-US" w:eastAsia="zh-CN"/>
        </w:rPr>
        <w:t>Link</w:t>
      </w:r>
      <w:r w:rsidRPr="002D4AA8">
        <w:rPr>
          <w:rFonts w:ascii="Times New Roman" w:eastAsia="宋体" w:hAnsi="Times New Roman" w:hint="eastAsia"/>
          <w:b w:val="0"/>
          <w:szCs w:val="24"/>
          <w:lang w:val="en-US" w:eastAsia="zh-CN"/>
        </w:rPr>
        <w:t>-level simulation assumptions</w:t>
      </w:r>
      <w:r w:rsidRPr="002D4AA8">
        <w:rPr>
          <w:rFonts w:ascii="Times New Roman" w:eastAsia="宋体" w:hAnsi="Times New Roman"/>
          <w:b w:val="0"/>
          <w:szCs w:val="24"/>
          <w:lang w:val="en-US" w:eastAsia="zh-CN"/>
        </w:rPr>
        <w:t xml:space="preserve"> at 4 GHz</w:t>
      </w:r>
      <w:r w:rsidRPr="002D4AA8">
        <w:rPr>
          <w:rFonts w:ascii="Times New Roman" w:eastAsia="宋体" w:hAnsi="Times New Roman" w:hint="eastAsia"/>
          <w:b w:val="0"/>
          <w:szCs w:val="24"/>
          <w:lang w:val="en-US" w:eastAsia="zh-CN"/>
        </w:rPr>
        <w:t xml:space="preserve"> for </w:t>
      </w:r>
      <w:r w:rsidRPr="002D4AA8">
        <w:rPr>
          <w:rFonts w:ascii="Times New Roman" w:eastAsia="宋体" w:hAnsi="Times New Roman"/>
          <w:b w:val="0"/>
          <w:szCs w:val="24"/>
          <w:lang w:val="en-US" w:eastAsia="zh-CN"/>
        </w:rPr>
        <w:t>all cases with urban macro</w:t>
      </w:r>
    </w:p>
    <w:tbl>
      <w:tblPr>
        <w:tblW w:w="8670" w:type="dxa"/>
        <w:jc w:val="center"/>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2"/>
        <w:gridCol w:w="5298"/>
      </w:tblGrid>
      <w:tr w:rsidR="002D4AA8" w:rsidRPr="00143E32" w14:paraId="3CA99AC0" w14:textId="77777777" w:rsidTr="004F64AF">
        <w:trPr>
          <w:trHeight w:val="379"/>
          <w:jc w:val="center"/>
        </w:trPr>
        <w:tc>
          <w:tcPr>
            <w:tcW w:w="3372" w:type="dxa"/>
            <w:shd w:val="clear" w:color="auto" w:fill="D9E2F3"/>
            <w:tcMar>
              <w:top w:w="0" w:type="dxa"/>
              <w:left w:w="108" w:type="dxa"/>
              <w:bottom w:w="0" w:type="dxa"/>
              <w:right w:w="108" w:type="dxa"/>
            </w:tcMar>
            <w:hideMark/>
          </w:tcPr>
          <w:p w14:paraId="615A95F1" w14:textId="77777777" w:rsidR="002D4AA8" w:rsidRPr="00143E32" w:rsidRDefault="002D4AA8" w:rsidP="004F64AF">
            <w:pPr>
              <w:jc w:val="center"/>
              <w:rPr>
                <w:b/>
                <w:bCs/>
              </w:rPr>
            </w:pPr>
            <w:r w:rsidRPr="00143E32">
              <w:rPr>
                <w:b/>
                <w:bCs/>
              </w:rPr>
              <w:t>Parameter</w:t>
            </w:r>
          </w:p>
        </w:tc>
        <w:tc>
          <w:tcPr>
            <w:tcW w:w="5298" w:type="dxa"/>
            <w:shd w:val="clear" w:color="auto" w:fill="D9E2F3"/>
            <w:tcMar>
              <w:top w:w="0" w:type="dxa"/>
              <w:left w:w="108" w:type="dxa"/>
              <w:bottom w:w="0" w:type="dxa"/>
              <w:right w:w="108" w:type="dxa"/>
            </w:tcMar>
            <w:hideMark/>
          </w:tcPr>
          <w:p w14:paraId="6B371EE8" w14:textId="77777777" w:rsidR="002D4AA8" w:rsidRPr="00143E32" w:rsidRDefault="002D4AA8" w:rsidP="004F64AF">
            <w:pPr>
              <w:jc w:val="center"/>
              <w:rPr>
                <w:b/>
                <w:bCs/>
              </w:rPr>
            </w:pPr>
            <w:r w:rsidRPr="00143E32">
              <w:rPr>
                <w:b/>
                <w:bCs/>
              </w:rPr>
              <w:t>Value</w:t>
            </w:r>
          </w:p>
        </w:tc>
      </w:tr>
      <w:tr w:rsidR="002D4AA8" w:rsidRPr="00C43A34" w14:paraId="208F0F55" w14:textId="77777777" w:rsidTr="004F64AF">
        <w:trPr>
          <w:trHeight w:val="147"/>
          <w:jc w:val="center"/>
        </w:trPr>
        <w:tc>
          <w:tcPr>
            <w:tcW w:w="3372" w:type="dxa"/>
            <w:tcMar>
              <w:top w:w="0" w:type="dxa"/>
              <w:left w:w="108" w:type="dxa"/>
              <w:bottom w:w="0" w:type="dxa"/>
              <w:right w:w="108" w:type="dxa"/>
            </w:tcMar>
            <w:hideMark/>
          </w:tcPr>
          <w:p w14:paraId="51A283F4" w14:textId="77777777" w:rsidR="002D4AA8" w:rsidRPr="00152451" w:rsidRDefault="002D4AA8" w:rsidP="004F64AF">
            <w:pPr>
              <w:rPr>
                <w:lang w:eastAsia="ja-JP"/>
              </w:rPr>
            </w:pPr>
            <w:r w:rsidRPr="00152451">
              <w:rPr>
                <w:lang w:eastAsia="ja-JP"/>
              </w:rPr>
              <w:t>Carrier frequency for evaluation</w:t>
            </w:r>
          </w:p>
        </w:tc>
        <w:tc>
          <w:tcPr>
            <w:tcW w:w="5298" w:type="dxa"/>
            <w:tcMar>
              <w:top w:w="0" w:type="dxa"/>
              <w:left w:w="108" w:type="dxa"/>
              <w:bottom w:w="0" w:type="dxa"/>
              <w:right w:w="108" w:type="dxa"/>
            </w:tcMar>
            <w:hideMark/>
          </w:tcPr>
          <w:p w14:paraId="62ACF710" w14:textId="77777777" w:rsidR="002D4AA8" w:rsidRPr="00152451" w:rsidRDefault="002D4AA8" w:rsidP="004F64AF">
            <w:pPr>
              <w:keepNext/>
              <w:spacing w:before="20" w:after="20" w:line="276" w:lineRule="auto"/>
              <w:rPr>
                <w:lang w:eastAsia="zh-CN"/>
              </w:rPr>
            </w:pPr>
            <w:r w:rsidRPr="00152451">
              <w:rPr>
                <w:rFonts w:hint="eastAsia"/>
                <w:lang w:eastAsia="zh-CN"/>
              </w:rPr>
              <w:t>4</w:t>
            </w:r>
            <w:r>
              <w:rPr>
                <w:lang w:eastAsia="zh-CN"/>
              </w:rPr>
              <w:t xml:space="preserve"> </w:t>
            </w:r>
            <w:r w:rsidRPr="00152451">
              <w:rPr>
                <w:rFonts w:hint="eastAsia"/>
                <w:lang w:eastAsia="zh-CN"/>
              </w:rPr>
              <w:t>GHz</w:t>
            </w:r>
          </w:p>
        </w:tc>
      </w:tr>
      <w:tr w:rsidR="002D4AA8" w:rsidRPr="00C43A34" w14:paraId="26B610D4" w14:textId="77777777" w:rsidTr="004F64AF">
        <w:trPr>
          <w:trHeight w:val="147"/>
          <w:jc w:val="center"/>
        </w:trPr>
        <w:tc>
          <w:tcPr>
            <w:tcW w:w="3372" w:type="dxa"/>
            <w:tcMar>
              <w:top w:w="0" w:type="dxa"/>
              <w:left w:w="108" w:type="dxa"/>
              <w:bottom w:w="0" w:type="dxa"/>
              <w:right w:w="108" w:type="dxa"/>
            </w:tcMar>
          </w:tcPr>
          <w:p w14:paraId="2B4C06A6" w14:textId="77777777" w:rsidR="002D4AA8" w:rsidRPr="00152451" w:rsidRDefault="002D4AA8" w:rsidP="004F64AF">
            <w:pPr>
              <w:rPr>
                <w:lang w:eastAsia="ja-JP"/>
              </w:rPr>
            </w:pPr>
            <w:r w:rsidRPr="00152451">
              <w:rPr>
                <w:lang w:eastAsia="ja-JP"/>
              </w:rPr>
              <w:t>Channel model</w:t>
            </w:r>
          </w:p>
        </w:tc>
        <w:tc>
          <w:tcPr>
            <w:tcW w:w="5298" w:type="dxa"/>
            <w:tcMar>
              <w:top w:w="0" w:type="dxa"/>
              <w:left w:w="108" w:type="dxa"/>
              <w:bottom w:w="0" w:type="dxa"/>
              <w:right w:w="108" w:type="dxa"/>
            </w:tcMar>
          </w:tcPr>
          <w:p w14:paraId="1EA7CED2" w14:textId="77777777" w:rsidR="002D4AA8" w:rsidRPr="00152451" w:rsidRDefault="002D4AA8" w:rsidP="004F64AF">
            <w:pPr>
              <w:pStyle w:val="Tabletext"/>
              <w:rPr>
                <w:lang w:val="es-ES_tradnl" w:eastAsia="zh-CN"/>
              </w:rPr>
            </w:pPr>
            <w:r w:rsidRPr="00152451">
              <w:rPr>
                <w:lang w:val="en-US"/>
              </w:rPr>
              <w:t xml:space="preserve">TDL-C (delay spread: 300ns) </w:t>
            </w:r>
            <w:r w:rsidRPr="00152451">
              <w:rPr>
                <w:rFonts w:hint="eastAsia"/>
                <w:lang w:val="en-US" w:eastAsia="zh-CN"/>
              </w:rPr>
              <w:t xml:space="preserve"> as in 38.901</w:t>
            </w:r>
          </w:p>
        </w:tc>
      </w:tr>
      <w:tr w:rsidR="002D4AA8" w:rsidRPr="00C43A34" w14:paraId="04935D30" w14:textId="77777777" w:rsidTr="004F64AF">
        <w:trPr>
          <w:trHeight w:val="147"/>
          <w:jc w:val="center"/>
        </w:trPr>
        <w:tc>
          <w:tcPr>
            <w:tcW w:w="3372" w:type="dxa"/>
            <w:tcMar>
              <w:top w:w="0" w:type="dxa"/>
              <w:left w:w="108" w:type="dxa"/>
              <w:bottom w:w="0" w:type="dxa"/>
              <w:right w:w="108" w:type="dxa"/>
            </w:tcMar>
          </w:tcPr>
          <w:p w14:paraId="31B053E2" w14:textId="77777777" w:rsidR="002D4AA8" w:rsidRPr="00152451" w:rsidRDefault="002D4AA8" w:rsidP="004F64AF">
            <w:pPr>
              <w:rPr>
                <w:lang w:eastAsia="ja-JP"/>
              </w:rPr>
            </w:pPr>
            <w:r w:rsidRPr="00152451">
              <w:rPr>
                <w:lang w:eastAsia="ja-JP"/>
              </w:rPr>
              <w:t>UE speed</w:t>
            </w:r>
          </w:p>
        </w:tc>
        <w:tc>
          <w:tcPr>
            <w:tcW w:w="5298" w:type="dxa"/>
            <w:tcMar>
              <w:top w:w="0" w:type="dxa"/>
              <w:left w:w="108" w:type="dxa"/>
              <w:bottom w:w="0" w:type="dxa"/>
              <w:right w:w="108" w:type="dxa"/>
            </w:tcMar>
          </w:tcPr>
          <w:p w14:paraId="548EC7C9" w14:textId="77777777" w:rsidR="002D4AA8" w:rsidRPr="00152451" w:rsidRDefault="002D4AA8" w:rsidP="004F64AF">
            <w:pPr>
              <w:pStyle w:val="Tabletext"/>
              <w:rPr>
                <w:lang w:val="en-US" w:eastAsia="zh-CN"/>
              </w:rPr>
            </w:pPr>
            <w:r w:rsidRPr="00152451">
              <w:rPr>
                <w:rFonts w:hint="eastAsia"/>
                <w:lang w:val="en-US" w:eastAsia="zh-CN"/>
              </w:rPr>
              <w:t>3 km/h for power distribution and Rel-15 enabled use case;</w:t>
            </w:r>
          </w:p>
        </w:tc>
      </w:tr>
      <w:tr w:rsidR="002D4AA8" w:rsidRPr="00A5798A" w14:paraId="1327536F" w14:textId="77777777" w:rsidTr="004F64AF">
        <w:trPr>
          <w:trHeight w:val="147"/>
          <w:jc w:val="center"/>
        </w:trPr>
        <w:tc>
          <w:tcPr>
            <w:tcW w:w="3372" w:type="dxa"/>
            <w:tcMar>
              <w:top w:w="0" w:type="dxa"/>
              <w:left w:w="108" w:type="dxa"/>
              <w:bottom w:w="0" w:type="dxa"/>
              <w:right w:w="108" w:type="dxa"/>
            </w:tcMar>
          </w:tcPr>
          <w:p w14:paraId="246AB4E2" w14:textId="77777777" w:rsidR="002D4AA8" w:rsidRPr="00152451" w:rsidRDefault="002D4AA8" w:rsidP="004F64AF">
            <w:pPr>
              <w:rPr>
                <w:lang w:eastAsia="ja-JP"/>
              </w:rPr>
            </w:pPr>
            <w:r w:rsidRPr="00152451">
              <w:rPr>
                <w:lang w:eastAsia="ja-JP"/>
              </w:rPr>
              <w:t>BS antenna configuration</w:t>
            </w:r>
          </w:p>
        </w:tc>
        <w:tc>
          <w:tcPr>
            <w:tcW w:w="5298" w:type="dxa"/>
            <w:tcMar>
              <w:top w:w="0" w:type="dxa"/>
              <w:left w:w="108" w:type="dxa"/>
              <w:bottom w:w="0" w:type="dxa"/>
              <w:right w:w="108" w:type="dxa"/>
            </w:tcMar>
          </w:tcPr>
          <w:p w14:paraId="2CAA0FA7" w14:textId="77777777" w:rsidR="002D4AA8" w:rsidRPr="00152451" w:rsidRDefault="002D4AA8" w:rsidP="004F64AF">
            <w:pPr>
              <w:rPr>
                <w:lang w:eastAsia="zh-CN"/>
              </w:rPr>
            </w:pPr>
            <w:r w:rsidRPr="00152451">
              <w:rPr>
                <w:lang w:eastAsia="zh-CN"/>
              </w:rPr>
              <w:t xml:space="preserve">4 </w:t>
            </w:r>
            <w:proofErr w:type="spellStart"/>
            <w:r w:rsidRPr="00152451">
              <w:rPr>
                <w:lang w:eastAsia="zh-CN"/>
              </w:rPr>
              <w:t>Tx</w:t>
            </w:r>
            <w:proofErr w:type="spellEnd"/>
            <w:r w:rsidRPr="00152451">
              <w:rPr>
                <w:lang w:eastAsia="zh-CN"/>
              </w:rPr>
              <w:t xml:space="preserve"> antenna</w:t>
            </w:r>
            <w:r w:rsidRPr="00152451">
              <w:rPr>
                <w:rFonts w:hint="eastAsia"/>
                <w:lang w:eastAsia="zh-CN"/>
              </w:rPr>
              <w:t xml:space="preserve"> ports </w:t>
            </w:r>
          </w:p>
        </w:tc>
      </w:tr>
      <w:tr w:rsidR="002D4AA8" w:rsidRPr="00C43A34" w14:paraId="58091CEF" w14:textId="77777777" w:rsidTr="004F64AF">
        <w:trPr>
          <w:trHeight w:val="147"/>
          <w:jc w:val="center"/>
        </w:trPr>
        <w:tc>
          <w:tcPr>
            <w:tcW w:w="3372" w:type="dxa"/>
            <w:tcMar>
              <w:top w:w="0" w:type="dxa"/>
              <w:left w:w="108" w:type="dxa"/>
              <w:bottom w:w="0" w:type="dxa"/>
              <w:right w:w="108" w:type="dxa"/>
            </w:tcMar>
          </w:tcPr>
          <w:p w14:paraId="66B89407" w14:textId="77777777" w:rsidR="002D4AA8" w:rsidRPr="00152451" w:rsidRDefault="002D4AA8" w:rsidP="004F64AF">
            <w:pPr>
              <w:rPr>
                <w:lang w:eastAsia="ja-JP"/>
              </w:rPr>
            </w:pPr>
            <w:r w:rsidRPr="00152451">
              <w:rPr>
                <w:lang w:eastAsia="ja-JP"/>
              </w:rPr>
              <w:t>UE antenna configuration</w:t>
            </w:r>
          </w:p>
        </w:tc>
        <w:tc>
          <w:tcPr>
            <w:tcW w:w="5298" w:type="dxa"/>
            <w:tcMar>
              <w:top w:w="0" w:type="dxa"/>
              <w:left w:w="108" w:type="dxa"/>
              <w:bottom w:w="0" w:type="dxa"/>
              <w:right w:w="108" w:type="dxa"/>
            </w:tcMar>
          </w:tcPr>
          <w:p w14:paraId="5213AE0D" w14:textId="77777777" w:rsidR="002D4AA8" w:rsidRPr="00152451" w:rsidRDefault="002D4AA8" w:rsidP="004F64AF">
            <w:pPr>
              <w:spacing w:after="60"/>
              <w:rPr>
                <w:lang w:eastAsia="ja-JP"/>
              </w:rPr>
            </w:pPr>
            <w:r w:rsidRPr="00152451">
              <w:rPr>
                <w:lang w:eastAsia="zh-CN"/>
              </w:rPr>
              <w:t>4 Rx antenna ports</w:t>
            </w:r>
          </w:p>
        </w:tc>
      </w:tr>
      <w:tr w:rsidR="002D4AA8" w:rsidRPr="007337F8" w14:paraId="7DF90FDC" w14:textId="77777777" w:rsidTr="004F64AF">
        <w:trPr>
          <w:trHeight w:val="147"/>
          <w:jc w:val="center"/>
        </w:trPr>
        <w:tc>
          <w:tcPr>
            <w:tcW w:w="3372" w:type="dxa"/>
            <w:tcMar>
              <w:top w:w="0" w:type="dxa"/>
              <w:left w:w="108" w:type="dxa"/>
              <w:bottom w:w="0" w:type="dxa"/>
              <w:right w:w="108" w:type="dxa"/>
            </w:tcMar>
          </w:tcPr>
          <w:p w14:paraId="70A7F276" w14:textId="77777777" w:rsidR="002D4AA8" w:rsidRPr="00152451" w:rsidRDefault="002D4AA8" w:rsidP="004F64AF">
            <w:pPr>
              <w:rPr>
                <w:lang w:eastAsia="ja-JP"/>
              </w:rPr>
            </w:pPr>
            <w:r w:rsidRPr="00152451">
              <w:rPr>
                <w:lang w:eastAsia="ja-JP"/>
              </w:rPr>
              <w:t>System bandwidth</w:t>
            </w:r>
          </w:p>
        </w:tc>
        <w:tc>
          <w:tcPr>
            <w:tcW w:w="5298" w:type="dxa"/>
            <w:tcMar>
              <w:top w:w="0" w:type="dxa"/>
              <w:left w:w="108" w:type="dxa"/>
              <w:bottom w:w="0" w:type="dxa"/>
              <w:right w:w="108" w:type="dxa"/>
            </w:tcMar>
          </w:tcPr>
          <w:p w14:paraId="760D7972" w14:textId="77777777" w:rsidR="002D4AA8" w:rsidRPr="00831B2D" w:rsidRDefault="002D4AA8" w:rsidP="004F64AF">
            <w:pPr>
              <w:rPr>
                <w:rFonts w:eastAsiaTheme="minorEastAsia"/>
                <w:lang w:eastAsia="zh-CN"/>
              </w:rPr>
            </w:pPr>
            <w:r w:rsidRPr="00152451">
              <w:rPr>
                <w:rFonts w:hint="eastAsia"/>
                <w:lang w:eastAsia="zh-CN"/>
              </w:rPr>
              <w:t>40 MHz</w:t>
            </w:r>
          </w:p>
        </w:tc>
      </w:tr>
      <w:tr w:rsidR="002D4AA8" w:rsidRPr="007337F8" w14:paraId="59B718A4" w14:textId="77777777" w:rsidTr="004F64AF">
        <w:trPr>
          <w:trHeight w:val="147"/>
          <w:jc w:val="center"/>
        </w:trPr>
        <w:tc>
          <w:tcPr>
            <w:tcW w:w="3372" w:type="dxa"/>
            <w:tcMar>
              <w:top w:w="0" w:type="dxa"/>
              <w:left w:w="108" w:type="dxa"/>
              <w:bottom w:w="0" w:type="dxa"/>
              <w:right w:w="108" w:type="dxa"/>
            </w:tcMar>
          </w:tcPr>
          <w:p w14:paraId="56E25817" w14:textId="77777777" w:rsidR="002D4AA8" w:rsidRPr="00152451" w:rsidRDefault="002D4AA8" w:rsidP="004F64AF">
            <w:pPr>
              <w:rPr>
                <w:lang w:eastAsia="ja-JP"/>
              </w:rPr>
            </w:pPr>
            <w:r w:rsidRPr="00152451">
              <w:rPr>
                <w:lang w:eastAsia="ja-JP"/>
              </w:rPr>
              <w:t>Sub-carrier spacing</w:t>
            </w:r>
          </w:p>
        </w:tc>
        <w:tc>
          <w:tcPr>
            <w:tcW w:w="5298" w:type="dxa"/>
            <w:tcMar>
              <w:top w:w="0" w:type="dxa"/>
              <w:left w:w="108" w:type="dxa"/>
              <w:bottom w:w="0" w:type="dxa"/>
              <w:right w:w="108" w:type="dxa"/>
            </w:tcMar>
          </w:tcPr>
          <w:p w14:paraId="445A5D38" w14:textId="77777777" w:rsidR="002D4AA8" w:rsidRPr="00152451" w:rsidRDefault="002D4AA8" w:rsidP="004F64AF">
            <w:pPr>
              <w:pStyle w:val="tabletext0"/>
              <w:spacing w:before="0" w:beforeAutospacing="0" w:after="0" w:afterAutospacing="0"/>
              <w:rPr>
                <w:rFonts w:ascii="Times New Roman" w:eastAsia="宋体" w:hAnsi="Times New Roman" w:cs="Times New Roman"/>
                <w:sz w:val="20"/>
                <w:szCs w:val="20"/>
                <w:lang w:eastAsia="zh-CN"/>
              </w:rPr>
            </w:pPr>
            <w:r w:rsidRPr="00152451">
              <w:rPr>
                <w:rFonts w:ascii="Times New Roman" w:eastAsia="宋体" w:hAnsi="Times New Roman" w:cs="Times New Roman"/>
                <w:sz w:val="20"/>
                <w:szCs w:val="20"/>
                <w:lang w:eastAsia="zh-CN"/>
              </w:rPr>
              <w:t>30 kHz</w:t>
            </w:r>
          </w:p>
        </w:tc>
      </w:tr>
      <w:tr w:rsidR="002D4AA8" w:rsidRPr="007337F8" w14:paraId="348F16C4" w14:textId="77777777" w:rsidTr="004F64AF">
        <w:trPr>
          <w:trHeight w:val="147"/>
          <w:jc w:val="center"/>
        </w:trPr>
        <w:tc>
          <w:tcPr>
            <w:tcW w:w="3372" w:type="dxa"/>
            <w:tcMar>
              <w:top w:w="0" w:type="dxa"/>
              <w:left w:w="108" w:type="dxa"/>
              <w:bottom w:w="0" w:type="dxa"/>
              <w:right w:w="108" w:type="dxa"/>
            </w:tcMar>
          </w:tcPr>
          <w:p w14:paraId="6039299D" w14:textId="77777777" w:rsidR="002D4AA8" w:rsidRPr="00152451" w:rsidRDefault="002D4AA8" w:rsidP="004F64AF">
            <w:pPr>
              <w:rPr>
                <w:lang w:eastAsia="ja-JP"/>
              </w:rPr>
            </w:pPr>
            <w:r w:rsidRPr="00152451">
              <w:rPr>
                <w:lang w:eastAsia="ja-JP"/>
              </w:rPr>
              <w:t>Channel estimation</w:t>
            </w:r>
          </w:p>
        </w:tc>
        <w:tc>
          <w:tcPr>
            <w:tcW w:w="5298" w:type="dxa"/>
            <w:tcMar>
              <w:top w:w="0" w:type="dxa"/>
              <w:left w:w="108" w:type="dxa"/>
              <w:bottom w:w="0" w:type="dxa"/>
              <w:right w:w="108" w:type="dxa"/>
            </w:tcMar>
          </w:tcPr>
          <w:p w14:paraId="0BFE444E" w14:textId="77777777" w:rsidR="002D4AA8" w:rsidRPr="00152451" w:rsidRDefault="002D4AA8" w:rsidP="004F64AF">
            <w:pPr>
              <w:pStyle w:val="tabletext0"/>
              <w:rPr>
                <w:rFonts w:ascii="Times New Roman" w:hAnsi="Times New Roman" w:cs="Times New Roman"/>
                <w:sz w:val="20"/>
                <w:szCs w:val="20"/>
                <w:lang w:val="en-US"/>
              </w:rPr>
            </w:pPr>
            <w:r w:rsidRPr="00152451">
              <w:rPr>
                <w:rFonts w:ascii="Times New Roman" w:hAnsi="Times New Roman" w:cs="Times New Roman"/>
                <w:sz w:val="20"/>
                <w:szCs w:val="20"/>
                <w:lang w:val="en-US"/>
              </w:rPr>
              <w:t>Practical</w:t>
            </w:r>
          </w:p>
        </w:tc>
      </w:tr>
      <w:tr w:rsidR="002D4AA8" w:rsidRPr="007337F8" w14:paraId="59D6CFE6" w14:textId="77777777" w:rsidTr="004F64AF">
        <w:trPr>
          <w:trHeight w:val="147"/>
          <w:jc w:val="center"/>
        </w:trPr>
        <w:tc>
          <w:tcPr>
            <w:tcW w:w="3372" w:type="dxa"/>
            <w:tcMar>
              <w:top w:w="0" w:type="dxa"/>
              <w:left w:w="108" w:type="dxa"/>
              <w:bottom w:w="0" w:type="dxa"/>
              <w:right w:w="108" w:type="dxa"/>
            </w:tcMar>
          </w:tcPr>
          <w:p w14:paraId="70691A0B" w14:textId="77777777" w:rsidR="002D4AA8" w:rsidRPr="00152451" w:rsidRDefault="002D4AA8" w:rsidP="004F64AF">
            <w:pPr>
              <w:rPr>
                <w:lang w:eastAsia="ja-JP"/>
              </w:rPr>
            </w:pPr>
            <w:r w:rsidRPr="00152451">
              <w:rPr>
                <w:lang w:eastAsia="ja-JP"/>
              </w:rPr>
              <w:t>Receiver type</w:t>
            </w:r>
          </w:p>
        </w:tc>
        <w:tc>
          <w:tcPr>
            <w:tcW w:w="5298" w:type="dxa"/>
            <w:tcMar>
              <w:top w:w="0" w:type="dxa"/>
              <w:left w:w="108" w:type="dxa"/>
              <w:bottom w:w="0" w:type="dxa"/>
              <w:right w:w="108" w:type="dxa"/>
            </w:tcMar>
          </w:tcPr>
          <w:p w14:paraId="0B1904B8" w14:textId="77777777" w:rsidR="002D4AA8" w:rsidRPr="00152451" w:rsidRDefault="002D4AA8" w:rsidP="004F64AF">
            <w:pPr>
              <w:pStyle w:val="tabletext0"/>
              <w:rPr>
                <w:rFonts w:ascii="Times New Roman" w:hAnsi="Times New Roman" w:cs="Times New Roman"/>
                <w:sz w:val="20"/>
                <w:szCs w:val="20"/>
                <w:lang w:val="en-US"/>
              </w:rPr>
            </w:pPr>
            <w:r w:rsidRPr="00152451">
              <w:rPr>
                <w:rFonts w:ascii="Times New Roman" w:hAnsi="Times New Roman" w:cs="Times New Roman"/>
                <w:sz w:val="20"/>
                <w:szCs w:val="20"/>
                <w:lang w:val="en-US"/>
              </w:rPr>
              <w:t>MMSE</w:t>
            </w:r>
          </w:p>
        </w:tc>
      </w:tr>
      <w:tr w:rsidR="002D4AA8" w:rsidRPr="007337F8" w14:paraId="785F2998" w14:textId="77777777" w:rsidTr="004F64AF">
        <w:trPr>
          <w:trHeight w:val="147"/>
          <w:jc w:val="center"/>
        </w:trPr>
        <w:tc>
          <w:tcPr>
            <w:tcW w:w="3372" w:type="dxa"/>
            <w:tcMar>
              <w:top w:w="0" w:type="dxa"/>
              <w:left w:w="108" w:type="dxa"/>
              <w:bottom w:w="0" w:type="dxa"/>
              <w:right w:w="108" w:type="dxa"/>
            </w:tcMar>
          </w:tcPr>
          <w:p w14:paraId="20F28838" w14:textId="77777777" w:rsidR="002D4AA8" w:rsidRPr="00152451" w:rsidRDefault="002D4AA8" w:rsidP="004F64AF">
            <w:pPr>
              <w:rPr>
                <w:lang w:eastAsia="zh-CN"/>
              </w:rPr>
            </w:pPr>
            <w:r w:rsidRPr="00152451">
              <w:rPr>
                <w:rFonts w:hint="eastAsia"/>
                <w:lang w:eastAsia="zh-CN"/>
              </w:rPr>
              <w:t>Q value (i.</w:t>
            </w:r>
            <w:r w:rsidRPr="00152451">
              <w:rPr>
                <w:lang w:eastAsia="zh-CN"/>
              </w:rPr>
              <w:t>e. SINR range)</w:t>
            </w:r>
            <w:r w:rsidRPr="00152451">
              <w:rPr>
                <w:rFonts w:hint="eastAsia"/>
                <w:lang w:eastAsia="zh-CN"/>
              </w:rPr>
              <w:t xml:space="preserve"> </w:t>
            </w:r>
          </w:p>
        </w:tc>
        <w:tc>
          <w:tcPr>
            <w:tcW w:w="5298" w:type="dxa"/>
            <w:tcMar>
              <w:top w:w="0" w:type="dxa"/>
              <w:left w:w="108" w:type="dxa"/>
              <w:bottom w:w="0" w:type="dxa"/>
              <w:right w:w="108" w:type="dxa"/>
            </w:tcMar>
          </w:tcPr>
          <w:p w14:paraId="136081C5" w14:textId="77777777" w:rsidR="002D4AA8" w:rsidRPr="00152451" w:rsidRDefault="002D4AA8" w:rsidP="004F64AF">
            <w:pPr>
              <w:pStyle w:val="tabletext0"/>
              <w:rPr>
                <w:rFonts w:ascii="Times New Roman" w:eastAsia="宋体" w:hAnsi="Times New Roman" w:cs="Times New Roman"/>
                <w:sz w:val="20"/>
                <w:szCs w:val="20"/>
                <w:lang w:eastAsia="zh-CN"/>
              </w:rPr>
            </w:pPr>
            <w:r w:rsidRPr="00152451">
              <w:rPr>
                <w:rFonts w:ascii="Times New Roman" w:eastAsia="宋体" w:hAnsi="Times New Roman" w:cs="Times New Roman"/>
                <w:sz w:val="20"/>
                <w:szCs w:val="20"/>
                <w:lang w:eastAsia="zh-CN"/>
              </w:rPr>
              <w:t>C</w:t>
            </w:r>
            <w:r w:rsidRPr="00152451">
              <w:rPr>
                <w:rFonts w:ascii="Times New Roman" w:eastAsia="宋体" w:hAnsi="Times New Roman" w:cs="Times New Roman" w:hint="eastAsia"/>
                <w:sz w:val="20"/>
                <w:szCs w:val="20"/>
                <w:lang w:eastAsia="zh-CN"/>
              </w:rPr>
              <w:t xml:space="preserve">ompanies report the 5% Q value </w:t>
            </w:r>
          </w:p>
        </w:tc>
      </w:tr>
    </w:tbl>
    <w:p w14:paraId="75CBB3E9" w14:textId="77777777" w:rsidR="002D4AA8" w:rsidRDefault="002D4AA8" w:rsidP="00410AC1">
      <w:pPr>
        <w:numPr>
          <w:ilvl w:val="0"/>
          <w:numId w:val="11"/>
        </w:numPr>
      </w:pPr>
      <w:r>
        <w:rPr>
          <w:lang w:eastAsia="zh-CN"/>
        </w:rPr>
        <w:t xml:space="preserve"> Evaluation of 700 MHz and 2 GHz carrier frequency are not precluded. </w:t>
      </w:r>
    </w:p>
    <w:p w14:paraId="414D9295" w14:textId="77777777" w:rsidR="006E0229" w:rsidRPr="002D4AA8" w:rsidRDefault="006E0229" w:rsidP="006E0229">
      <w:pPr>
        <w:spacing w:after="120"/>
        <w:rPr>
          <w:rFonts w:ascii="Arial" w:eastAsia="宋体" w:hAnsi="Arial" w:cs="Arial"/>
          <w:kern w:val="2"/>
          <w:lang w:eastAsia="zh-CN"/>
        </w:rPr>
      </w:pPr>
    </w:p>
    <w:sectPr w:rsidR="006E0229" w:rsidRPr="002D4AA8" w:rsidSect="00CB31DE">
      <w:headerReference w:type="default" r:id="rId19"/>
      <w:footerReference w:type="even" r:id="rId20"/>
      <w:pgSz w:w="11906" w:h="16838"/>
      <w:pgMar w:top="360"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E5F158" w15:done="0"/>
  <w15:commentEx w15:paraId="5A68B168" w15:done="0"/>
  <w15:commentEx w15:paraId="7D6AC6F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2F8BD1" w14:textId="77777777" w:rsidR="00C5051F" w:rsidRDefault="00C5051F">
      <w:r>
        <w:separator/>
      </w:r>
    </w:p>
  </w:endnote>
  <w:endnote w:type="continuationSeparator" w:id="0">
    <w:p w14:paraId="60EBD4ED" w14:textId="77777777" w:rsidR="00C5051F" w:rsidRDefault="00C50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940332" w14:textId="77777777" w:rsidR="008D7220" w:rsidRDefault="008D7220"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8D7220" w:rsidRDefault="008D722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F77E0A" w14:textId="77777777" w:rsidR="00C5051F" w:rsidRDefault="00C5051F">
      <w:r>
        <w:separator/>
      </w:r>
    </w:p>
  </w:footnote>
  <w:footnote w:type="continuationSeparator" w:id="0">
    <w:p w14:paraId="390F02BB" w14:textId="77777777" w:rsidR="00C5051F" w:rsidRDefault="00C505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7E019" w14:textId="77777777" w:rsidR="008D7220" w:rsidRDefault="008D722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F8429E"/>
    <w:multiLevelType w:val="hybridMultilevel"/>
    <w:tmpl w:val="2E04B652"/>
    <w:lvl w:ilvl="0" w:tplc="71C403D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0474212"/>
    <w:multiLevelType w:val="hybridMultilevel"/>
    <w:tmpl w:val="443AE6F4"/>
    <w:lvl w:ilvl="0" w:tplc="34F62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84C76EE"/>
    <w:multiLevelType w:val="hybridMultilevel"/>
    <w:tmpl w:val="B0D0B44C"/>
    <w:lvl w:ilvl="0" w:tplc="AA36857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BF26F0C"/>
    <w:multiLevelType w:val="hybridMultilevel"/>
    <w:tmpl w:val="E2E648B4"/>
    <w:lvl w:ilvl="0" w:tplc="AA36857A">
      <w:start w:val="1"/>
      <w:numFmt w:val="bullet"/>
      <w:lvlText w:val="•"/>
      <w:lvlJc w:val="left"/>
      <w:pPr>
        <w:ind w:left="420" w:hanging="420"/>
      </w:pPr>
      <w:rPr>
        <w:rFonts w:ascii="Times New Roman" w:eastAsia="Times New Roman" w:hAnsi="Times New Roman" w:cs="Times New Roman" w:hint="default"/>
      </w:rPr>
    </w:lvl>
    <w:lvl w:ilvl="1" w:tplc="AA36857A">
      <w:start w:val="1"/>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C573C23"/>
    <w:multiLevelType w:val="hybridMultilevel"/>
    <w:tmpl w:val="A8D22AB8"/>
    <w:lvl w:ilvl="0" w:tplc="52920E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2F516A5"/>
    <w:multiLevelType w:val="hybridMultilevel"/>
    <w:tmpl w:val="E43A1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6E0B5A20"/>
    <w:multiLevelType w:val="hybridMultilevel"/>
    <w:tmpl w:val="989863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72F200B0"/>
    <w:multiLevelType w:val="multilevel"/>
    <w:tmpl w:val="72F200B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2">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2"/>
  </w:num>
  <w:num w:numId="2">
    <w:abstractNumId w:val="10"/>
  </w:num>
  <w:num w:numId="3">
    <w:abstractNumId w:val="11"/>
  </w:num>
  <w:num w:numId="4">
    <w:abstractNumId w:val="8"/>
  </w:num>
  <w:num w:numId="5">
    <w:abstractNumId w:val="5"/>
  </w:num>
  <w:num w:numId="6">
    <w:abstractNumId w:val="1"/>
  </w:num>
  <w:num w:numId="7">
    <w:abstractNumId w:val="6"/>
  </w:num>
  <w:num w:numId="8">
    <w:abstractNumId w:val="4"/>
  </w:num>
  <w:num w:numId="9">
    <w:abstractNumId w:val="7"/>
  </w:num>
  <w:num w:numId="10">
    <w:abstractNumId w:val="3"/>
  </w:num>
  <w:num w:numId="11">
    <w:abstractNumId w:val="9"/>
  </w:num>
  <w:num w:numId="12">
    <w:abstractNumId w:val="0"/>
  </w:num>
  <w:num w:numId="13">
    <w:abstractNumId w:val="2"/>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yanan">
    <w15:presenceInfo w15:providerId="None" w15:userId="Linya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576"/>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2EBA"/>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D9"/>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14"/>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3C57"/>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CB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2EA"/>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882"/>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DD4"/>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5D2"/>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0E69"/>
    <w:rsid w:val="00241072"/>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76F"/>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AA8"/>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9AC"/>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6DBE"/>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1F1F"/>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0E"/>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02C"/>
    <w:rsid w:val="003E11D8"/>
    <w:rsid w:val="003E1484"/>
    <w:rsid w:val="003E20BE"/>
    <w:rsid w:val="003E232D"/>
    <w:rsid w:val="003E23E5"/>
    <w:rsid w:val="003E25C2"/>
    <w:rsid w:val="003E26CE"/>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AC1"/>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8FA"/>
    <w:rsid w:val="0045307E"/>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3DD6"/>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0D7"/>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C6E13"/>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C7F"/>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5AD"/>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016"/>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360"/>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62C"/>
    <w:rsid w:val="005B3731"/>
    <w:rsid w:val="005B46A1"/>
    <w:rsid w:val="005B4B08"/>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B9"/>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95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229"/>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3E"/>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76E88"/>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3B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C0"/>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3D27"/>
    <w:rsid w:val="007C42B3"/>
    <w:rsid w:val="007C4498"/>
    <w:rsid w:val="007C4539"/>
    <w:rsid w:val="007C4A26"/>
    <w:rsid w:val="007C4A86"/>
    <w:rsid w:val="007C50B2"/>
    <w:rsid w:val="007C52DB"/>
    <w:rsid w:val="007C577F"/>
    <w:rsid w:val="007C5C6D"/>
    <w:rsid w:val="007C679E"/>
    <w:rsid w:val="007C6894"/>
    <w:rsid w:val="007C6B34"/>
    <w:rsid w:val="007C6D66"/>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21"/>
    <w:rsid w:val="007E3A95"/>
    <w:rsid w:val="007E3E28"/>
    <w:rsid w:val="007E49C8"/>
    <w:rsid w:val="007E4A95"/>
    <w:rsid w:val="007E4B81"/>
    <w:rsid w:val="007E4DF6"/>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9A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2B59"/>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3BA"/>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11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3DD"/>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7FA"/>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E09"/>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920"/>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05"/>
    <w:rsid w:val="00AE188B"/>
    <w:rsid w:val="00AE18CF"/>
    <w:rsid w:val="00AE1F33"/>
    <w:rsid w:val="00AE2A1C"/>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06D"/>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B21"/>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963"/>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7FC"/>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1F"/>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437"/>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6B7A"/>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3AC"/>
    <w:rsid w:val="00D77B2A"/>
    <w:rsid w:val="00D77CDB"/>
    <w:rsid w:val="00D77E1F"/>
    <w:rsid w:val="00D77E77"/>
    <w:rsid w:val="00D8000C"/>
    <w:rsid w:val="00D802E8"/>
    <w:rsid w:val="00D80AAF"/>
    <w:rsid w:val="00D80D33"/>
    <w:rsid w:val="00D810ED"/>
    <w:rsid w:val="00D814EF"/>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4D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68D"/>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450"/>
    <w:rsid w:val="00E625AA"/>
    <w:rsid w:val="00E62902"/>
    <w:rsid w:val="00E62C3E"/>
    <w:rsid w:val="00E62CA9"/>
    <w:rsid w:val="00E62EF4"/>
    <w:rsid w:val="00E6369F"/>
    <w:rsid w:val="00E6383C"/>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786"/>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1B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E11"/>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2D4AA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2D4AA8"/>
    <w:rPr>
      <w:lang w:val="en-GB" w:eastAsia="en-US"/>
    </w:rPr>
  </w:style>
  <w:style w:type="paragraph" w:customStyle="1" w:styleId="tabletext0">
    <w:name w:val="tabletext0"/>
    <w:basedOn w:val="a"/>
    <w:uiPriority w:val="99"/>
    <w:rsid w:val="002D4AA8"/>
    <w:pPr>
      <w:spacing w:before="100" w:beforeAutospacing="1" w:after="100" w:afterAutospacing="1"/>
    </w:pPr>
    <w:rPr>
      <w:rFonts w:ascii="Gulim" w:eastAsia="Gulim" w:hAnsi="Gulim" w:cs="Calibri"/>
      <w:sz w:val="24"/>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2D4AA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2D4AA8"/>
    <w:rPr>
      <w:lang w:val="en-GB" w:eastAsia="en-US"/>
    </w:rPr>
  </w:style>
  <w:style w:type="paragraph" w:customStyle="1" w:styleId="tabletext0">
    <w:name w:val="tabletext0"/>
    <w:basedOn w:val="a"/>
    <w:uiPriority w:val="99"/>
    <w:rsid w:val="002D4AA8"/>
    <w:pPr>
      <w:spacing w:before="100" w:beforeAutospacing="1" w:after="100" w:afterAutospacing="1"/>
    </w:pPr>
    <w:rPr>
      <w:rFonts w:ascii="Gulim" w:eastAsia="Gulim" w:hAnsi="Gulim" w:cs="Calibri"/>
      <w:sz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png"/><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CD87C1-4479-43F5-9195-59822EE2A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1544</Words>
  <Characters>8801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3</cp:revision>
  <cp:lastPrinted>2007-08-28T02:45:00Z</cp:lastPrinted>
  <dcterms:created xsi:type="dcterms:W3CDTF">2019-01-11T06:04:00Z</dcterms:created>
  <dcterms:modified xsi:type="dcterms:W3CDTF">2019-01-11T06:05:00Z</dcterms:modified>
</cp:coreProperties>
</file>