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8F" w:rsidRPr="00D82BEB" w:rsidRDefault="00A1468F" w:rsidP="00A1468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Pr="00D82BEB">
        <w:rPr>
          <w:rFonts w:ascii="Arial" w:hAnsi="Arial" w:cs="Arial"/>
          <w:b/>
          <w:bCs/>
          <w:sz w:val="24"/>
        </w:rPr>
        <w:tab/>
      </w:r>
      <w:r w:rsidRPr="00D82BEB">
        <w:rPr>
          <w:rFonts w:ascii="Arial" w:hAnsi="Arial" w:cs="Arial"/>
          <w:b/>
          <w:bCs/>
          <w:sz w:val="24"/>
        </w:rPr>
        <w:tab/>
      </w:r>
      <w:bookmarkStart w:id="0" w:name="_GoBack"/>
      <w:r w:rsidRPr="00D82BEB">
        <w:rPr>
          <w:rFonts w:ascii="Arial" w:hAnsi="Arial" w:cs="Arial"/>
          <w:b/>
          <w:bCs/>
          <w:sz w:val="24"/>
        </w:rPr>
        <w:t>R1-17</w:t>
      </w:r>
      <w:r w:rsidR="00652AF2">
        <w:rPr>
          <w:rFonts w:ascii="Arial" w:hAnsi="Arial" w:cs="Arial"/>
          <w:b/>
          <w:bCs/>
          <w:sz w:val="24"/>
        </w:rPr>
        <w:t>11910</w:t>
      </w:r>
      <w:bookmarkEnd w:id="0"/>
    </w:p>
    <w:p w:rsidR="00A1468F" w:rsidRPr="00D82BEB" w:rsidRDefault="00A1468F" w:rsidP="00A1468F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DB7968">
        <w:rPr>
          <w:rFonts w:ascii="Arial" w:hAnsi="Arial" w:cs="Arial"/>
        </w:rPr>
        <w:t xml:space="preserve">[DRAFT] </w:t>
      </w:r>
      <w:r>
        <w:rPr>
          <w:rFonts w:ascii="Arial" w:hAnsi="Arial" w:cs="Arial"/>
        </w:rPr>
        <w:t xml:space="preserve">Reply </w:t>
      </w:r>
      <w:r w:rsidRPr="00DB7968">
        <w:rPr>
          <w:rFonts w:ascii="Arial" w:hAnsi="Arial" w:cs="Arial"/>
          <w:bCs/>
        </w:rPr>
        <w:t>LS</w:t>
      </w:r>
      <w:r w:rsidR="00D15A0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PDCCH design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LS R1-1711642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836BB4">
        <w:rPr>
          <w:rFonts w:ascii="Arial" w:hAnsi="Arial" w:cs="Arial"/>
          <w:bCs/>
          <w:lang w:eastAsia="zh-CN"/>
        </w:rPr>
        <w:t>NR_newRAT</w:t>
      </w:r>
      <w:proofErr w:type="spellEnd"/>
      <w:r w:rsidRPr="00836BB4">
        <w:rPr>
          <w:rFonts w:ascii="Arial" w:hAnsi="Arial" w:cs="Arial"/>
          <w:bCs/>
          <w:lang w:eastAsia="zh-CN"/>
        </w:rPr>
        <w:t>-Core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Pr="00A31166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Ericsson [RAN1]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</w:p>
    <w:p w:rsidR="00A1468F" w:rsidRPr="00792418" w:rsidRDefault="00A1468F" w:rsidP="00A1468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Stefan Parkvall</w:t>
      </w:r>
      <w:r w:rsidR="00D15A08">
        <w:rPr>
          <w:rFonts w:cs="Arial"/>
          <w:b w:val="0"/>
          <w:bCs/>
        </w:rPr>
        <w:t xml:space="preserve">, Tony </w:t>
      </w:r>
      <w:proofErr w:type="spellStart"/>
      <w:r w:rsidR="00D15A08">
        <w:rPr>
          <w:rFonts w:cs="Arial"/>
          <w:b w:val="0"/>
          <w:bCs/>
        </w:rPr>
        <w:t>Ekpenyong</w:t>
      </w:r>
      <w:proofErr w:type="spellEnd"/>
    </w:p>
    <w:p w:rsidR="00A1468F" w:rsidRPr="00792418" w:rsidRDefault="00A1468F" w:rsidP="00A146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hyperlink r:id="rId7" w:history="1">
        <w:r w:rsidR="00D15A08" w:rsidRPr="00385C3F">
          <w:rPr>
            <w:rStyle w:val="Hyperlink"/>
            <w:rFonts w:cs="Arial"/>
            <w:b w:val="0"/>
            <w:bCs/>
          </w:rPr>
          <w:t>Stefan.parkvall@ericsson.com</w:t>
        </w:r>
      </w:hyperlink>
      <w:r w:rsidR="00D15A08">
        <w:rPr>
          <w:rFonts w:cs="Arial"/>
          <w:b w:val="0"/>
          <w:bCs/>
          <w:color w:val="auto"/>
        </w:rPr>
        <w:t>, ekpenyong@catt.cn</w:t>
      </w:r>
    </w:p>
    <w:p w:rsidR="00A1468F" w:rsidRDefault="00A1468F" w:rsidP="00A1468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1468F" w:rsidRDefault="00A1468F" w:rsidP="00A1468F">
      <w:pPr>
        <w:rPr>
          <w:rFonts w:ascii="Arial" w:hAnsi="Arial" w:cs="Arial"/>
        </w:rPr>
      </w:pPr>
    </w:p>
    <w:p w:rsidR="00A1468F" w:rsidRDefault="00A1468F" w:rsidP="00A146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1468F" w:rsidRDefault="00A1468F" w:rsidP="00A1468F">
      <w:pPr>
        <w:rPr>
          <w:lang w:val="en-US"/>
        </w:rPr>
      </w:pPr>
      <w:r>
        <w:rPr>
          <w:lang w:val="en-US"/>
        </w:rPr>
        <w:t>RAN1 would like to thank RAN2 on the questions on ‘</w:t>
      </w:r>
      <w:r w:rsidRPr="00A1468F">
        <w:rPr>
          <w:lang w:val="en-US"/>
        </w:rPr>
        <w:t>NR topics requiring coordination between RAN1 and RAN2</w:t>
      </w:r>
      <w:r>
        <w:rPr>
          <w:lang w:val="en-US"/>
        </w:rPr>
        <w:t xml:space="preserve">’. </w:t>
      </w:r>
    </w:p>
    <w:p w:rsidR="00A1468F" w:rsidRDefault="00A1468F" w:rsidP="00A1468F">
      <w:pPr>
        <w:rPr>
          <w:lang w:val="en-US"/>
        </w:rPr>
      </w:pP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 w:rsidRPr="00A1468F">
        <w:rPr>
          <w:rFonts w:ascii="Arial" w:hAnsi="Arial" w:cs="Arial"/>
          <w:b/>
          <w:lang w:val="en-US"/>
        </w:rPr>
        <w:t>Q</w:t>
      </w:r>
      <w:proofErr w:type="gramStart"/>
      <w:r w:rsidRPr="00A1468F">
        <w:rPr>
          <w:rFonts w:ascii="Arial" w:hAnsi="Arial" w:cs="Arial"/>
          <w:b/>
          <w:lang w:val="en-US"/>
        </w:rPr>
        <w:t>5:</w:t>
      </w:r>
      <w:r w:rsidRPr="00A1468F">
        <w:rPr>
          <w:i/>
        </w:rPr>
        <w:t>Impact</w:t>
      </w:r>
      <w:proofErr w:type="gramEnd"/>
      <w:r w:rsidRPr="00A1468F">
        <w:rPr>
          <w:i/>
        </w:rPr>
        <w:t xml:space="preserve"> of PDCCH design (e.g. 'core set') on PDCCH monitoring and DRX: RAN2 would like to receive input on e.g. the impact of the 'core set', beam related aspects, etc. Input from RAN1 before the August WG meeting is preferable.</w:t>
      </w: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summary of the PDCCH design relevant to RAN2 is provided below: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or multiple control resource sets (CORESETs) can be configured for a UE. </w:t>
      </w:r>
    </w:p>
    <w:p w:rsidR="00A1468F" w:rsidRDefault="00A1468F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CORESET bandwidth can be less than the carrier bandwidth</w:t>
      </w:r>
    </w:p>
    <w:p w:rsidR="00A1468F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Working assumption that the </w:t>
      </w:r>
      <w:r w:rsidR="00A1468F">
        <w:rPr>
          <w:rFonts w:ascii="Arial" w:hAnsi="Arial" w:cs="Arial"/>
          <w:lang w:val="en-US"/>
        </w:rPr>
        <w:t>COR</w:t>
      </w:r>
      <w:r>
        <w:rPr>
          <w:rFonts w:ascii="Arial" w:hAnsi="Arial" w:cs="Arial"/>
          <w:lang w:val="en-US"/>
        </w:rPr>
        <w:t>E</w:t>
      </w:r>
      <w:r w:rsidR="00A1468F">
        <w:rPr>
          <w:rFonts w:ascii="Arial" w:hAnsi="Arial" w:cs="Arial"/>
          <w:lang w:val="en-US"/>
        </w:rPr>
        <w:t>SET duration is</w:t>
      </w:r>
      <w:r w:rsidR="00861E86">
        <w:rPr>
          <w:rFonts w:ascii="Arial" w:hAnsi="Arial" w:cs="Arial"/>
          <w:lang w:val="en-US"/>
        </w:rPr>
        <w:t xml:space="preserve"> configurable; </w:t>
      </w:r>
      <w:r w:rsidR="00A1468F">
        <w:rPr>
          <w:rFonts w:ascii="Arial" w:hAnsi="Arial" w:cs="Arial"/>
          <w:lang w:val="en-US"/>
        </w:rPr>
        <w:t xml:space="preserve">1-2 OFDM symbols for </w:t>
      </w:r>
      <w:r>
        <w:rPr>
          <w:rFonts w:ascii="Arial" w:hAnsi="Arial" w:cs="Arial"/>
          <w:lang w:val="en-US"/>
        </w:rPr>
        <w:t xml:space="preserve">carrier </w:t>
      </w:r>
      <w:r w:rsidR="00A1468F">
        <w:rPr>
          <w:rFonts w:ascii="Arial" w:hAnsi="Arial" w:cs="Arial"/>
          <w:lang w:val="en-US"/>
        </w:rPr>
        <w:t>bandwidths &gt;X and 1-3 OFDM symbols for bandwidths ≤X where X is FFS.</w:t>
      </w:r>
    </w:p>
    <w:p w:rsidR="006339A9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CORESET is configured by the MIB in the PBCH</w:t>
      </w:r>
    </w:p>
    <w:p w:rsidR="006339A9" w:rsidRPr="00053128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iCs/>
        </w:rPr>
        <w:t>For a CORESET which is configured by UE-specific higher-layer signalling</w:t>
      </w:r>
      <w:r>
        <w:rPr>
          <w:rFonts w:ascii="Arial" w:hAnsi="Arial" w:cs="Arial"/>
          <w:iCs/>
        </w:rPr>
        <w:t>, at least the following parameters are configured,</w:t>
      </w:r>
    </w:p>
    <w:p w:rsidR="006339A9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 w:hint="eastAsia"/>
          <w:iCs/>
        </w:rPr>
        <w:t>Frequency-domain resources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Starting OFDM symbol and time duration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REG bundle size if the configuration is explicit</w:t>
      </w:r>
    </w:p>
    <w:p w:rsidR="005C35B1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Transmission type (i.e., interleaved or non-interleaved)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PDCCH candidates are monitored using search spaces where a search </w:t>
      </w:r>
      <w:r w:rsidR="00F5128A">
        <w:rPr>
          <w:rFonts w:ascii="Arial" w:hAnsi="Arial" w:cs="Arial"/>
          <w:lang w:val="en-US"/>
        </w:rPr>
        <w:t>space</w:t>
      </w:r>
      <w:r>
        <w:rPr>
          <w:rFonts w:ascii="Arial" w:hAnsi="Arial" w:cs="Arial"/>
          <w:lang w:val="en-US"/>
        </w:rPr>
        <w:t xml:space="preserve"> use</w:t>
      </w:r>
      <w:r w:rsidR="006339A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861E86">
        <w:rPr>
          <w:rFonts w:ascii="Arial" w:hAnsi="Arial" w:cs="Arial"/>
          <w:lang w:val="en-US"/>
        </w:rPr>
        <w:t>resources</w:t>
      </w:r>
      <w:r>
        <w:rPr>
          <w:rFonts w:ascii="Arial" w:hAnsi="Arial" w:cs="Arial"/>
          <w:lang w:val="en-US"/>
        </w:rPr>
        <w:t xml:space="preserve"> in a CORESET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occasions where a UE should monitor for PDCCH candidates </w:t>
      </w:r>
      <w:r w:rsidR="005C35B1">
        <w:rPr>
          <w:rFonts w:ascii="Arial" w:hAnsi="Arial" w:cs="Arial"/>
          <w:lang w:val="en-US"/>
        </w:rPr>
        <w:t xml:space="preserve">(‘PDCCH monitoring occasion’) are </w:t>
      </w:r>
      <w:r>
        <w:rPr>
          <w:rFonts w:ascii="Arial" w:hAnsi="Arial" w:cs="Arial"/>
          <w:lang w:val="en-US"/>
        </w:rPr>
        <w:t>configurable</w:t>
      </w:r>
    </w:p>
    <w:p w:rsidR="005C35B1" w:rsidRDefault="005C35B1" w:rsidP="00053128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configuration details are not yet agreed</w:t>
      </w:r>
    </w:p>
    <w:p w:rsidR="00A1468F" w:rsidRDefault="00A1468F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PDCCH monitoring every OFDM symbol can be configured</w:t>
      </w:r>
      <w:r w:rsidR="00861E86">
        <w:rPr>
          <w:rFonts w:ascii="Arial" w:hAnsi="Arial" w:cs="Arial"/>
          <w:lang w:val="en-US"/>
        </w:rPr>
        <w:t xml:space="preserve">, e.g. to support very low latency using single symbol </w:t>
      </w:r>
      <w:r w:rsidR="006339A9">
        <w:rPr>
          <w:rFonts w:ascii="Arial" w:hAnsi="Arial" w:cs="Arial"/>
          <w:lang w:val="en-US"/>
        </w:rPr>
        <w:t>transmission durations</w:t>
      </w:r>
    </w:p>
    <w:p w:rsidR="00D15A08" w:rsidRPr="00F5128A" w:rsidRDefault="00D15A08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Pr="00D15A08">
        <w:rPr>
          <w:rFonts w:ascii="Arial" w:hAnsi="Arial" w:cs="Arial"/>
          <w:lang w:val="en-US"/>
        </w:rPr>
        <w:t xml:space="preserve">UE can be configured to monitor </w:t>
      </w:r>
      <w:r>
        <w:rPr>
          <w:rFonts w:ascii="Arial" w:hAnsi="Arial" w:cs="Arial"/>
          <w:lang w:val="en-US"/>
        </w:rPr>
        <w:t xml:space="preserve">the </w:t>
      </w:r>
      <w:r w:rsidRPr="00D15A08">
        <w:rPr>
          <w:rFonts w:ascii="Arial" w:hAnsi="Arial" w:cs="Arial"/>
          <w:lang w:val="en-US"/>
        </w:rPr>
        <w:t xml:space="preserve">PDCCH on </w:t>
      </w:r>
      <w:r>
        <w:rPr>
          <w:rFonts w:ascii="Arial" w:hAnsi="Arial" w:cs="Arial"/>
          <w:lang w:val="en-US"/>
        </w:rPr>
        <w:t xml:space="preserve">multiple </w:t>
      </w:r>
      <w:r w:rsidRPr="00D15A08">
        <w:rPr>
          <w:rFonts w:ascii="Arial" w:hAnsi="Arial" w:cs="Arial"/>
          <w:lang w:val="en-US"/>
        </w:rPr>
        <w:t>beam pair links</w:t>
      </w:r>
      <w:r>
        <w:rPr>
          <w:rFonts w:ascii="Arial" w:hAnsi="Arial" w:cs="Arial"/>
          <w:lang w:val="en-US"/>
        </w:rPr>
        <w:t xml:space="preserve"> in the same or in different symbols</w:t>
      </w:r>
    </w:p>
    <w:p w:rsidR="00A1468F" w:rsidRPr="00A1468F" w:rsidRDefault="00A1468F" w:rsidP="00A1468F">
      <w:pPr>
        <w:spacing w:after="240"/>
        <w:rPr>
          <w:rFonts w:ascii="Arial" w:hAnsi="Arial" w:cs="Arial"/>
          <w:lang w:val="en-US"/>
        </w:rPr>
      </w:pPr>
    </w:p>
    <w:p w:rsidR="00A1468F" w:rsidRDefault="00A1468F" w:rsidP="00A1468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1468F" w:rsidRDefault="00A1468F" w:rsidP="00A1468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eastAsia="zh-CN"/>
        </w:rPr>
        <w:t>RAN2</w:t>
      </w:r>
    </w:p>
    <w:p w:rsidR="00A1468F" w:rsidRDefault="00A1468F" w:rsidP="00A1468F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053128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ask RAN2 to take the above responses into account.</w:t>
      </w: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WG1 Meetings:</w:t>
      </w:r>
      <w:r>
        <w:rPr>
          <w:rFonts w:ascii="Arial" w:hAnsi="Arial" w:cs="Arial"/>
          <w:b/>
        </w:rPr>
        <w:tab/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>21 – 25</w:t>
      </w:r>
      <w:r>
        <w:rPr>
          <w:rFonts w:ascii="Arial" w:hAnsi="Arial" w:cs="Arial"/>
        </w:rPr>
        <w:t xml:space="preserve">August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>18 – 21September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spacing w:after="120"/>
        <w:jc w:val="both"/>
        <w:rPr>
          <w:rFonts w:ascii="Arial" w:hAnsi="Arial" w:cs="Arial"/>
          <w:lang w:eastAsia="zh-CN"/>
        </w:rPr>
      </w:pPr>
    </w:p>
    <w:p w:rsidR="00C1560A" w:rsidRDefault="00C1560A"/>
    <w:sectPr w:rsidR="00C1560A" w:rsidSect="00CF1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28E" w:rsidRDefault="0045128E" w:rsidP="00CF112F">
      <w:r>
        <w:separator/>
      </w:r>
    </w:p>
  </w:endnote>
  <w:endnote w:type="continuationSeparator" w:id="0">
    <w:p w:rsidR="0045128E" w:rsidRDefault="0045128E" w:rsidP="00C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28E" w:rsidRDefault="0045128E" w:rsidP="00CF112F">
      <w:r>
        <w:separator/>
      </w:r>
    </w:p>
  </w:footnote>
  <w:footnote w:type="continuationSeparator" w:id="0">
    <w:p w:rsidR="0045128E" w:rsidRDefault="0045128E" w:rsidP="00C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451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049D"/>
    <w:multiLevelType w:val="hybridMultilevel"/>
    <w:tmpl w:val="6646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1078F"/>
    <w:multiLevelType w:val="hybridMultilevel"/>
    <w:tmpl w:val="4FF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8F"/>
    <w:rsid w:val="00053128"/>
    <w:rsid w:val="0034475B"/>
    <w:rsid w:val="003C6EF1"/>
    <w:rsid w:val="0045128E"/>
    <w:rsid w:val="005C35B1"/>
    <w:rsid w:val="006339A9"/>
    <w:rsid w:val="00652AF2"/>
    <w:rsid w:val="006A286A"/>
    <w:rsid w:val="00861E86"/>
    <w:rsid w:val="008A0342"/>
    <w:rsid w:val="009F4818"/>
    <w:rsid w:val="00A1468F"/>
    <w:rsid w:val="00A625C0"/>
    <w:rsid w:val="00B368D9"/>
    <w:rsid w:val="00BA7358"/>
    <w:rsid w:val="00C1560A"/>
    <w:rsid w:val="00C62894"/>
    <w:rsid w:val="00CF112F"/>
    <w:rsid w:val="00D15A08"/>
    <w:rsid w:val="00D577BB"/>
    <w:rsid w:val="00EF0C91"/>
    <w:rsid w:val="00F5128A"/>
    <w:rsid w:val="00F92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C48347"/>
  <w15:docId w15:val="{DCD247F0-2FAC-4956-9AF0-A59919A4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468F"/>
    <w:pPr>
      <w:spacing w:after="0" w:line="240" w:lineRule="auto"/>
    </w:pPr>
    <w:rPr>
      <w:rFonts w:ascii="Times New Roman" w:eastAsia="SimSu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146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146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1468F"/>
    <w:rPr>
      <w:rFonts w:ascii="Arial" w:eastAsia="SimSun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468F"/>
    <w:rPr>
      <w:rFonts w:ascii="Arial" w:eastAsia="SimSun" w:hAnsi="Arial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1468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1468F"/>
    <w:rPr>
      <w:rFonts w:ascii="Times New Roman" w:eastAsia="SimSu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A146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A1468F"/>
    <w:rPr>
      <w:rFonts w:ascii="Times New Roman" w:eastAsia="SimSu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A9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15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fan.parkvall@ericsso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2017-06-29T08:42:00Z</dcterms:created>
  <dcterms:modified xsi:type="dcterms:W3CDTF">2017-06-29T08:42:00Z</dcterms:modified>
</cp:coreProperties>
</file>