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65641B" w14:textId="7855CBDA" w:rsidR="00D94F32" w:rsidRPr="0007386E" w:rsidRDefault="0045740A" w:rsidP="00D94F32">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w:t>
      </w:r>
      <w:r w:rsidR="0007386E" w:rsidRPr="00EF4E09">
        <w:rPr>
          <w:rFonts w:cs="Arial"/>
          <w:bCs/>
          <w:sz w:val="20"/>
          <w:lang w:eastAsia="ja-JP"/>
        </w:rPr>
        <w:t>NR Ad-Hoc#2</w:t>
      </w:r>
      <w:r w:rsidR="00D94F32" w:rsidRPr="00D94F32">
        <w:rPr>
          <w:rFonts w:cs="Arial"/>
          <w:bCs/>
          <w:sz w:val="20"/>
          <w:lang w:eastAsia="ja-JP"/>
        </w:rPr>
        <w:t xml:space="preserve">                 </w:t>
      </w:r>
      <w:r w:rsidR="00D94F32" w:rsidRPr="00D94F32">
        <w:rPr>
          <w:rFonts w:cs="Arial"/>
          <w:bCs/>
          <w:sz w:val="20"/>
          <w:lang w:eastAsia="ja-JP"/>
        </w:rPr>
        <w:tab/>
      </w:r>
      <w:bookmarkStart w:id="0" w:name="_GoBack"/>
      <w:r w:rsidR="00EF4E09" w:rsidRPr="00EF4E09">
        <w:rPr>
          <w:rFonts w:cs="Arial"/>
          <w:bCs/>
          <w:sz w:val="20"/>
          <w:lang w:eastAsia="ja-JP"/>
        </w:rPr>
        <w:t>R1-1711319</w:t>
      </w:r>
      <w:bookmarkEnd w:id="0"/>
    </w:p>
    <w:p w14:paraId="564DDC28" w14:textId="27A5E5F6" w:rsidR="0007386E" w:rsidRPr="00EF4E09" w:rsidRDefault="0007386E" w:rsidP="0007386E">
      <w:pPr>
        <w:tabs>
          <w:tab w:val="center" w:pos="4536"/>
          <w:tab w:val="right" w:pos="9072"/>
        </w:tabs>
        <w:rPr>
          <w:rFonts w:ascii="Arial" w:hAnsi="Arial" w:cs="Arial"/>
          <w:b/>
          <w:bCs/>
          <w:noProof/>
          <w:lang w:eastAsia="ja-JP"/>
        </w:rPr>
      </w:pPr>
      <w:r w:rsidRPr="00EF4E09">
        <w:rPr>
          <w:rFonts w:ascii="Arial" w:hAnsi="Arial" w:cs="Arial"/>
          <w:b/>
          <w:bCs/>
          <w:noProof/>
          <w:lang w:eastAsia="ja-JP"/>
        </w:rPr>
        <w:t>Qingdao, P.R. China 27th – 30th June 2017</w:t>
      </w:r>
    </w:p>
    <w:p w14:paraId="46777620" w14:textId="77777777" w:rsidR="002F3AC6" w:rsidRPr="0007386E" w:rsidRDefault="002F3AC6" w:rsidP="002F3AC6">
      <w:pPr>
        <w:tabs>
          <w:tab w:val="center" w:pos="4536"/>
          <w:tab w:val="right" w:pos="9072"/>
        </w:tabs>
        <w:rPr>
          <w:rFonts w:ascii="Arial" w:hAnsi="Arial" w:cs="Arial"/>
          <w:b/>
          <w:bCs/>
          <w:noProof/>
          <w:lang w:eastAsia="ja-JP"/>
        </w:rPr>
      </w:pPr>
    </w:p>
    <w:p w14:paraId="235B3782" w14:textId="77777777" w:rsidR="0045740A" w:rsidRPr="003B3942" w:rsidRDefault="0045740A" w:rsidP="001D6395">
      <w:pPr>
        <w:pStyle w:val="a3"/>
        <w:tabs>
          <w:tab w:val="right" w:pos="8280"/>
          <w:tab w:val="right" w:pos="9781"/>
        </w:tabs>
        <w:ind w:right="-58"/>
        <w:rPr>
          <w:lang w:val="en-US" w:eastAsia="ja-JP"/>
        </w:rPr>
      </w:pPr>
    </w:p>
    <w:p w14:paraId="7D6D2F52"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60BD465D" w14:textId="77777777" w:rsidR="0045740A" w:rsidRPr="003A3034" w:rsidRDefault="0045740A" w:rsidP="0045740A">
      <w:pPr>
        <w:pStyle w:val="TdocHeader2"/>
        <w:spacing w:after="60"/>
        <w:jc w:val="left"/>
        <w:rPr>
          <w:rFonts w:eastAsia="MS Mincho"/>
          <w:b w:val="0"/>
          <w:sz w:val="20"/>
          <w:lang w:eastAsia="ja-JP"/>
        </w:rPr>
      </w:pPr>
      <w:r w:rsidRPr="00183562">
        <w:rPr>
          <w:sz w:val="20"/>
        </w:rPr>
        <w:t xml:space="preserve">Title: </w:t>
      </w:r>
      <w:r w:rsidRPr="00183562">
        <w:rPr>
          <w:sz w:val="20"/>
        </w:rPr>
        <w:tab/>
      </w:r>
      <w:r w:rsidR="009C1BB8" w:rsidRPr="00AB45D6">
        <w:rPr>
          <w:rFonts w:hint="eastAsia"/>
          <w:b w:val="0"/>
          <w:sz w:val="20"/>
        </w:rPr>
        <w:t>R</w:t>
      </w:r>
      <w:r w:rsidR="009C1BB8" w:rsidRPr="00AB45D6">
        <w:rPr>
          <w:b w:val="0"/>
          <w:sz w:val="20"/>
        </w:rPr>
        <w:t xml:space="preserve">elation among </w:t>
      </w:r>
      <w:r w:rsidR="00F0032F">
        <w:rPr>
          <w:b w:val="0"/>
          <w:sz w:val="20"/>
        </w:rPr>
        <w:t>NR-P</w:t>
      </w:r>
      <w:r w:rsidR="009C1BB8" w:rsidRPr="00AB45D6">
        <w:rPr>
          <w:b w:val="0"/>
          <w:sz w:val="20"/>
        </w:rPr>
        <w:t xml:space="preserve">BCH, SIBs and </w:t>
      </w:r>
      <w:proofErr w:type="spellStart"/>
      <w:r w:rsidR="009C1BB8" w:rsidRPr="00AB45D6">
        <w:rPr>
          <w:b w:val="0"/>
          <w:sz w:val="20"/>
        </w:rPr>
        <w:t>subcells</w:t>
      </w:r>
      <w:proofErr w:type="spellEnd"/>
    </w:p>
    <w:p w14:paraId="58413513" w14:textId="2273C72A"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宋体" w:hAnsi="Arial" w:hint="eastAsia"/>
          <w:b/>
          <w:lang w:eastAsia="zh-CN"/>
        </w:rPr>
        <w:tab/>
      </w:r>
      <w:r w:rsidR="0007386E" w:rsidRPr="00EF4E09">
        <w:rPr>
          <w:rFonts w:ascii="Arial" w:eastAsia="Batang" w:hAnsi="Arial"/>
        </w:rPr>
        <w:t>5.1.1.2.4</w:t>
      </w:r>
      <w:r w:rsidR="002F3AC6" w:rsidRPr="00AC4064">
        <w:rPr>
          <w:rFonts w:ascii="Arial" w:eastAsia="Batang" w:hAnsi="Arial"/>
        </w:rPr>
        <w:tab/>
      </w:r>
    </w:p>
    <w:p w14:paraId="589E0B31"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42204937" w14:textId="77777777" w:rsidR="0045740A" w:rsidRPr="00D51468" w:rsidRDefault="0045740A" w:rsidP="0045740A">
      <w:pPr>
        <w:pStyle w:val="TdocHeader2"/>
        <w:rPr>
          <w:rFonts w:ascii="Times New Roman" w:eastAsiaTheme="minorEastAsia" w:hAnsi="Times New Roman"/>
          <w:b w:val="0"/>
          <w:sz w:val="20"/>
          <w:lang w:eastAsia="ja-JP"/>
        </w:rPr>
      </w:pPr>
    </w:p>
    <w:p w14:paraId="6BA5AAD4" w14:textId="77777777" w:rsidR="00ED4A22" w:rsidRPr="00E23953" w:rsidRDefault="00D673C2" w:rsidP="00E23953">
      <w:pPr>
        <w:pStyle w:val="1"/>
        <w:tabs>
          <w:tab w:val="num" w:pos="426"/>
        </w:tabs>
        <w:ind w:left="426" w:hanging="426"/>
        <w:rPr>
          <w:rFonts w:eastAsiaTheme="minorEastAsia"/>
          <w:lang w:eastAsia="ja-JP"/>
        </w:rPr>
      </w:pPr>
      <w:r>
        <w:rPr>
          <w:rFonts w:hint="eastAsia"/>
          <w:szCs w:val="36"/>
          <w:lang w:eastAsia="ja-JP"/>
        </w:rPr>
        <w:t>Introduction</w:t>
      </w:r>
    </w:p>
    <w:p w14:paraId="061BBFD6" w14:textId="692FF8F3" w:rsidR="0037063E" w:rsidRPr="00BD23A5" w:rsidRDefault="0007386E" w:rsidP="00F018D7">
      <w:pPr>
        <w:rPr>
          <w:rFonts w:eastAsia="宋体" w:cs="Arial"/>
          <w:lang w:eastAsia="zh-CN"/>
        </w:rPr>
      </w:pPr>
      <w:r>
        <w:rPr>
          <w:rFonts w:eastAsia="宋体" w:cs="Arial" w:hint="eastAsia"/>
          <w:lang w:eastAsia="zh-CN"/>
        </w:rPr>
        <w:t xml:space="preserve">This contribution is resubmission of </w:t>
      </w:r>
      <w:r w:rsidRPr="0007386E">
        <w:rPr>
          <w:rFonts w:eastAsia="宋体" w:cs="Arial" w:hint="eastAsia"/>
          <w:lang w:eastAsia="zh-CN"/>
        </w:rPr>
        <w:t>R1-1708106</w:t>
      </w:r>
      <w:r>
        <w:rPr>
          <w:rFonts w:eastAsia="宋体" w:cs="Arial" w:hint="eastAsia"/>
          <w:lang w:eastAsia="zh-CN"/>
        </w:rPr>
        <w:t xml:space="preserve"> and continues the discussion on remaining issues of </w:t>
      </w:r>
      <w:r w:rsidRPr="00EF4E09">
        <w:rPr>
          <w:rFonts w:eastAsia="宋体" w:cs="Arial"/>
          <w:lang w:eastAsia="zh-CN"/>
        </w:rPr>
        <w:t>RMSI</w:t>
      </w:r>
      <w:r>
        <w:rPr>
          <w:rFonts w:eastAsia="宋体" w:cs="Arial" w:hint="eastAsia"/>
          <w:lang w:eastAsia="zh-CN"/>
        </w:rPr>
        <w:t xml:space="preserve">. </w:t>
      </w:r>
    </w:p>
    <w:p w14:paraId="719B2033" w14:textId="77777777" w:rsidR="00F018D7" w:rsidRDefault="00D673C2" w:rsidP="00F018D7">
      <w:pPr>
        <w:pStyle w:val="1"/>
        <w:tabs>
          <w:tab w:val="num" w:pos="426"/>
        </w:tabs>
        <w:ind w:left="426" w:hanging="426"/>
        <w:rPr>
          <w:rFonts w:eastAsia="宋体"/>
          <w:szCs w:val="36"/>
          <w:lang w:eastAsia="zh-CN"/>
        </w:rPr>
      </w:pPr>
      <w:r>
        <w:rPr>
          <w:rFonts w:hint="eastAsia"/>
          <w:szCs w:val="36"/>
          <w:lang w:eastAsia="ja-JP"/>
        </w:rPr>
        <w:t>Discussion</w:t>
      </w:r>
    </w:p>
    <w:p w14:paraId="3F6A84F6" w14:textId="3DFB7C55" w:rsidR="0079373C" w:rsidRPr="0079373C" w:rsidRDefault="0079373C" w:rsidP="00735802">
      <w:pPr>
        <w:rPr>
          <w:rFonts w:eastAsia="宋体"/>
          <w:b/>
          <w:u w:val="single"/>
          <w:lang w:val="en-US" w:eastAsia="zh-CN"/>
        </w:rPr>
      </w:pPr>
      <w:r w:rsidRPr="00EF1982">
        <w:rPr>
          <w:b/>
          <w:u w:val="single"/>
          <w:lang w:val="en-US" w:eastAsia="ja-JP"/>
        </w:rPr>
        <w:t>SCS options for the remaining minimum system information transmission</w:t>
      </w:r>
    </w:p>
    <w:p w14:paraId="747BBA7D" w14:textId="74E0BC61" w:rsidR="0079373C" w:rsidRDefault="00BB3168" w:rsidP="00735802">
      <w:pPr>
        <w:rPr>
          <w:rFonts w:eastAsia="宋体"/>
          <w:lang w:val="en-US" w:eastAsia="zh-CN"/>
        </w:rPr>
      </w:pPr>
      <w:r w:rsidRPr="00EF1982">
        <w:rPr>
          <w:lang w:val="en-US" w:eastAsia="ja-JP"/>
        </w:rPr>
        <w:t>Seeing RAN2’s decision it is reasonable to go with option 2, namely t</w:t>
      </w:r>
      <w:r w:rsidRPr="00367EA2">
        <w:rPr>
          <w:lang w:val="en-US" w:eastAsia="ja-JP"/>
        </w:rPr>
        <w:t>he same SCS applied in PBCH transmission is used for the transmission of the remaining minimum system information</w:t>
      </w:r>
      <w:r>
        <w:rPr>
          <w:rFonts w:eastAsia="宋体" w:hint="eastAsia"/>
          <w:lang w:val="en-US" w:eastAsia="zh-CN"/>
        </w:rPr>
        <w:t xml:space="preserve"> (RMSI). </w:t>
      </w:r>
    </w:p>
    <w:p w14:paraId="6CA7CEFF" w14:textId="677E4990" w:rsidR="00743F8C" w:rsidRDefault="00743F8C" w:rsidP="00735802">
      <w:pPr>
        <w:rPr>
          <w:rFonts w:eastAsia="宋体"/>
          <w:lang w:val="en-US" w:eastAsia="zh-CN"/>
        </w:rPr>
      </w:pPr>
      <w:r w:rsidRPr="00EF1982">
        <w:rPr>
          <w:rFonts w:eastAsia="宋体"/>
          <w:b/>
          <w:lang w:val="en-US" w:eastAsia="zh-CN"/>
        </w:rPr>
        <w:t>Proposal 1</w:t>
      </w:r>
      <w:r>
        <w:rPr>
          <w:rFonts w:eastAsia="宋体" w:hint="eastAsia"/>
          <w:lang w:val="en-US" w:eastAsia="zh-CN"/>
        </w:rPr>
        <w:t xml:space="preserve">: The </w:t>
      </w:r>
      <w:r w:rsidRPr="00367EA2">
        <w:rPr>
          <w:lang w:val="en-US" w:eastAsia="ja-JP"/>
        </w:rPr>
        <w:t xml:space="preserve">same SCS applied in PBCH transmission is used for the transmission of the remaining minimum </w:t>
      </w:r>
      <w:proofErr w:type="gramStart"/>
      <w:r w:rsidRPr="00367EA2">
        <w:rPr>
          <w:lang w:val="en-US" w:eastAsia="ja-JP"/>
        </w:rPr>
        <w:t>system</w:t>
      </w:r>
      <w:proofErr w:type="gramEnd"/>
      <w:r w:rsidRPr="00367EA2">
        <w:rPr>
          <w:lang w:val="en-US" w:eastAsia="ja-JP"/>
        </w:rPr>
        <w:t xml:space="preserve"> information</w:t>
      </w:r>
      <w:r>
        <w:rPr>
          <w:rFonts w:eastAsia="宋体" w:hint="eastAsia"/>
          <w:lang w:val="en-US" w:eastAsia="zh-CN"/>
        </w:rPr>
        <w:t xml:space="preserve"> (option 2).</w:t>
      </w:r>
    </w:p>
    <w:p w14:paraId="10CAC0D7" w14:textId="77777777" w:rsidR="00743F8C" w:rsidRDefault="00743F8C" w:rsidP="00735802">
      <w:pPr>
        <w:rPr>
          <w:rFonts w:eastAsia="宋体"/>
          <w:lang w:val="en-US" w:eastAsia="zh-CN"/>
        </w:rPr>
      </w:pPr>
    </w:p>
    <w:p w14:paraId="49AE478B" w14:textId="438A1440" w:rsidR="0079373C" w:rsidRDefault="00743F8C" w:rsidP="00735802">
      <w:pPr>
        <w:rPr>
          <w:rFonts w:eastAsia="宋体"/>
          <w:b/>
          <w:u w:val="single"/>
          <w:lang w:val="en-US" w:eastAsia="zh-CN"/>
        </w:rPr>
      </w:pPr>
      <w:r w:rsidRPr="00EF1982">
        <w:rPr>
          <w:b/>
          <w:u w:val="single"/>
          <w:lang w:val="en-US" w:eastAsia="ja-JP"/>
        </w:rPr>
        <w:t xml:space="preserve">SCS options for </w:t>
      </w:r>
      <w:r w:rsidR="00995622">
        <w:rPr>
          <w:b/>
          <w:u w:val="single"/>
          <w:lang w:val="en-US" w:eastAsia="ja-JP"/>
        </w:rPr>
        <w:t xml:space="preserve">random access </w:t>
      </w:r>
      <w:r w:rsidRPr="00EF1982">
        <w:rPr>
          <w:b/>
          <w:u w:val="single"/>
          <w:lang w:val="en-US" w:eastAsia="ja-JP"/>
        </w:rPr>
        <w:t>message transmission</w:t>
      </w:r>
    </w:p>
    <w:p w14:paraId="10E79E4F" w14:textId="7375EE2A" w:rsidR="004037E9" w:rsidRDefault="004037E9" w:rsidP="00735802">
      <w:pPr>
        <w:rPr>
          <w:rFonts w:eastAsia="宋体"/>
          <w:lang w:val="en-US" w:eastAsia="zh-CN"/>
        </w:rPr>
      </w:pPr>
      <w:r w:rsidRPr="00EF1982">
        <w:rPr>
          <w:lang w:val="en-US" w:eastAsia="ja-JP"/>
        </w:rPr>
        <w:t>R</w:t>
      </w:r>
      <w:r w:rsidR="00995622">
        <w:rPr>
          <w:lang w:val="en-US" w:eastAsia="ja-JP"/>
        </w:rPr>
        <w:t>andom access</w:t>
      </w:r>
      <w:r w:rsidRPr="00EF1982">
        <w:rPr>
          <w:lang w:val="en-US" w:eastAsia="ja-JP"/>
        </w:rPr>
        <w:t xml:space="preserve"> procedure is</w:t>
      </w:r>
      <w:r>
        <w:rPr>
          <w:rFonts w:eastAsia="宋体" w:hint="eastAsia"/>
          <w:lang w:val="en-US" w:eastAsia="zh-CN"/>
        </w:rPr>
        <w:t xml:space="preserve"> a</w:t>
      </w:r>
      <w:r w:rsidRPr="00EF1982">
        <w:rPr>
          <w:lang w:val="en-US" w:eastAsia="ja-JP"/>
        </w:rPr>
        <w:t xml:space="preserve"> key function to access </w:t>
      </w:r>
      <w:proofErr w:type="spellStart"/>
      <w:r w:rsidRPr="00EF1982">
        <w:rPr>
          <w:lang w:val="en-US" w:eastAsia="ja-JP"/>
        </w:rPr>
        <w:t>subcell</w:t>
      </w:r>
      <w:proofErr w:type="spellEnd"/>
      <w:r w:rsidRPr="00EF1982">
        <w:rPr>
          <w:lang w:val="en-US" w:eastAsia="ja-JP"/>
        </w:rPr>
        <w:t xml:space="preserve"> in our view</w:t>
      </w:r>
      <w:r>
        <w:rPr>
          <w:rFonts w:eastAsia="宋体" w:hint="eastAsia"/>
          <w:lang w:val="en-US" w:eastAsia="zh-CN"/>
        </w:rPr>
        <w:t xml:space="preserve"> [1]</w:t>
      </w:r>
      <w:r w:rsidRPr="00EF1982">
        <w:rPr>
          <w:lang w:val="en-US" w:eastAsia="ja-JP"/>
        </w:rPr>
        <w:t xml:space="preserve"> and </w:t>
      </w:r>
      <w:r>
        <w:rPr>
          <w:rFonts w:eastAsia="宋体" w:hint="eastAsia"/>
          <w:lang w:val="en-US" w:eastAsia="zh-CN"/>
        </w:rPr>
        <w:t xml:space="preserve">its </w:t>
      </w:r>
      <w:r>
        <w:rPr>
          <w:rFonts w:eastAsia="宋体"/>
          <w:lang w:val="en-US" w:eastAsia="zh-CN"/>
        </w:rPr>
        <w:t>configuration</w:t>
      </w:r>
      <w:r>
        <w:rPr>
          <w:rFonts w:eastAsia="宋体" w:hint="eastAsia"/>
          <w:lang w:val="en-US" w:eastAsia="zh-CN"/>
        </w:rPr>
        <w:t xml:space="preserve">s including SCS of </w:t>
      </w:r>
      <w:r>
        <w:rPr>
          <w:rFonts w:eastAsia="宋体"/>
          <w:lang w:val="en-US" w:eastAsia="zh-CN"/>
        </w:rPr>
        <w:t>different</w:t>
      </w:r>
      <w:r>
        <w:rPr>
          <w:rFonts w:eastAsia="宋体" w:hint="eastAsia"/>
          <w:lang w:val="en-US" w:eastAsia="zh-CN"/>
        </w:rPr>
        <w:t xml:space="preserve"> </w:t>
      </w:r>
      <w:r w:rsidR="00995622">
        <w:rPr>
          <w:rFonts w:eastAsia="宋体"/>
          <w:lang w:val="en-US" w:eastAsia="zh-CN"/>
        </w:rPr>
        <w:t xml:space="preserve">random access </w:t>
      </w:r>
      <w:r>
        <w:rPr>
          <w:rFonts w:eastAsia="宋体"/>
          <w:lang w:val="en-US" w:eastAsia="zh-CN"/>
        </w:rPr>
        <w:t>message</w:t>
      </w:r>
      <w:r>
        <w:rPr>
          <w:rFonts w:eastAsia="宋体" w:hint="eastAsia"/>
          <w:lang w:val="en-US" w:eastAsia="zh-CN"/>
        </w:rPr>
        <w:t>s (like RACH msg.1, RACH msg.2, RACH msg.3) can be indicat</w:t>
      </w:r>
      <w:r w:rsidRPr="00EF1982">
        <w:rPr>
          <w:lang w:val="en-US" w:eastAsia="ja-JP"/>
        </w:rPr>
        <w:t xml:space="preserve">ed in </w:t>
      </w:r>
      <w:r w:rsidR="00A97CA3">
        <w:rPr>
          <w:lang w:val="en-US" w:eastAsia="ja-JP"/>
        </w:rPr>
        <w:t xml:space="preserve">the </w:t>
      </w:r>
      <w:r w:rsidRPr="00EF1982">
        <w:rPr>
          <w:lang w:val="en-US" w:eastAsia="ja-JP"/>
        </w:rPr>
        <w:t>minimum system information</w:t>
      </w:r>
      <w:r>
        <w:rPr>
          <w:rFonts w:eastAsia="宋体" w:hint="eastAsia"/>
          <w:lang w:val="en-US" w:eastAsia="zh-CN"/>
        </w:rPr>
        <w:t xml:space="preserve">. </w:t>
      </w:r>
      <w:r>
        <w:rPr>
          <w:rFonts w:eastAsia="宋体"/>
          <w:lang w:val="en-US" w:eastAsia="zh-CN"/>
        </w:rPr>
        <w:t>Different</w:t>
      </w:r>
      <w:r>
        <w:rPr>
          <w:rFonts w:eastAsia="宋体" w:hint="eastAsia"/>
          <w:lang w:val="en-US" w:eastAsia="zh-CN"/>
        </w:rPr>
        <w:t xml:space="preserve"> </w:t>
      </w:r>
      <w:proofErr w:type="spellStart"/>
      <w:r>
        <w:rPr>
          <w:rFonts w:eastAsia="宋体" w:hint="eastAsia"/>
          <w:lang w:val="en-US" w:eastAsia="zh-CN"/>
        </w:rPr>
        <w:t>subcell</w:t>
      </w:r>
      <w:proofErr w:type="spellEnd"/>
      <w:r>
        <w:rPr>
          <w:rFonts w:eastAsia="宋体" w:hint="eastAsia"/>
          <w:lang w:val="en-US" w:eastAsia="zh-CN"/>
        </w:rPr>
        <w:t xml:space="preserve"> may have </w:t>
      </w:r>
      <w:r>
        <w:rPr>
          <w:rFonts w:eastAsia="宋体"/>
          <w:lang w:val="en-US" w:eastAsia="zh-CN"/>
        </w:rPr>
        <w:t>different</w:t>
      </w:r>
      <w:r>
        <w:rPr>
          <w:rFonts w:eastAsia="宋体" w:hint="eastAsia"/>
          <w:lang w:val="en-US" w:eastAsia="zh-CN"/>
        </w:rPr>
        <w:t xml:space="preserve"> SCS</w:t>
      </w:r>
      <w:r w:rsidR="00430711">
        <w:rPr>
          <w:rFonts w:eastAsia="宋体" w:hint="eastAsia"/>
          <w:lang w:val="en-US" w:eastAsia="zh-CN"/>
        </w:rPr>
        <w:t xml:space="preserve"> so it is not </w:t>
      </w:r>
      <w:r w:rsidR="00430711">
        <w:rPr>
          <w:rFonts w:eastAsia="宋体"/>
          <w:lang w:val="en-US" w:eastAsia="zh-CN"/>
        </w:rPr>
        <w:t>desirable</w:t>
      </w:r>
      <w:r w:rsidR="00430711">
        <w:rPr>
          <w:rFonts w:eastAsia="宋体" w:hint="eastAsia"/>
          <w:lang w:val="en-US" w:eastAsia="zh-CN"/>
        </w:rPr>
        <w:t xml:space="preserve"> to indicate it by PBCH</w:t>
      </w:r>
      <w:r w:rsidR="00995622">
        <w:rPr>
          <w:rFonts w:eastAsia="宋体"/>
          <w:lang w:val="en-US" w:eastAsia="zh-CN"/>
        </w:rPr>
        <w:t>.</w:t>
      </w:r>
      <w:r w:rsidR="00430711">
        <w:rPr>
          <w:rFonts w:eastAsia="宋体" w:hint="eastAsia"/>
          <w:lang w:val="en-US" w:eastAsia="zh-CN"/>
        </w:rPr>
        <w:t xml:space="preserve"> To indicate SCS of PRACH msg.3 in RAR seems also </w:t>
      </w:r>
      <w:r w:rsidR="00430711">
        <w:rPr>
          <w:rFonts w:eastAsia="宋体"/>
          <w:lang w:val="en-US" w:eastAsia="zh-CN"/>
        </w:rPr>
        <w:t>unnecessary</w:t>
      </w:r>
      <w:r w:rsidR="00430711">
        <w:rPr>
          <w:rFonts w:eastAsia="宋体" w:hint="eastAsia"/>
          <w:lang w:val="en-US" w:eastAsia="zh-CN"/>
        </w:rPr>
        <w:t xml:space="preserve"> as indication by SIB already </w:t>
      </w:r>
      <w:r w:rsidR="00995622">
        <w:rPr>
          <w:rFonts w:eastAsia="宋体"/>
          <w:lang w:val="en-US" w:eastAsia="zh-CN"/>
        </w:rPr>
        <w:t xml:space="preserve">can </w:t>
      </w:r>
      <w:r w:rsidR="00430711">
        <w:rPr>
          <w:rFonts w:eastAsia="宋体"/>
          <w:lang w:val="en-US" w:eastAsia="zh-CN"/>
        </w:rPr>
        <w:t>provide</w:t>
      </w:r>
      <w:r w:rsidR="00430711">
        <w:rPr>
          <w:rFonts w:eastAsia="宋体" w:hint="eastAsia"/>
          <w:lang w:val="en-US" w:eastAsia="zh-CN"/>
        </w:rPr>
        <w:t xml:space="preserve"> sufficient </w:t>
      </w:r>
      <w:r w:rsidR="00430711">
        <w:rPr>
          <w:rFonts w:eastAsia="宋体"/>
          <w:lang w:val="en-US" w:eastAsia="zh-CN"/>
        </w:rPr>
        <w:t>flexibility</w:t>
      </w:r>
      <w:r w:rsidR="008F6BBF">
        <w:rPr>
          <w:rFonts w:eastAsia="宋体" w:hint="eastAsia"/>
          <w:lang w:val="en-US" w:eastAsia="zh-CN"/>
        </w:rPr>
        <w:t xml:space="preserve"> on </w:t>
      </w:r>
      <w:r w:rsidR="008F6BBF">
        <w:rPr>
          <w:rFonts w:eastAsia="宋体"/>
          <w:lang w:val="en-US" w:eastAsia="zh-CN"/>
        </w:rPr>
        <w:t>configuring</w:t>
      </w:r>
      <w:r w:rsidR="008F6BBF">
        <w:rPr>
          <w:rFonts w:eastAsia="宋体" w:hint="eastAsia"/>
          <w:lang w:val="en-US" w:eastAsia="zh-CN"/>
        </w:rPr>
        <w:t xml:space="preserve"> SCS of each RACH message</w:t>
      </w:r>
      <w:r w:rsidR="00995622">
        <w:rPr>
          <w:rFonts w:eastAsia="宋体"/>
          <w:lang w:val="en-US" w:eastAsia="zh-CN"/>
        </w:rPr>
        <w:t>s</w:t>
      </w:r>
      <w:r w:rsidR="00430711">
        <w:rPr>
          <w:rFonts w:eastAsia="宋体" w:hint="eastAsia"/>
          <w:lang w:val="en-US" w:eastAsia="zh-CN"/>
        </w:rPr>
        <w:t xml:space="preserve">. </w:t>
      </w:r>
      <w:r w:rsidR="008F6BBF">
        <w:rPr>
          <w:rFonts w:eastAsia="宋体" w:hint="eastAsia"/>
          <w:lang w:val="en-US" w:eastAsia="zh-CN"/>
        </w:rPr>
        <w:t xml:space="preserve">Same SCS </w:t>
      </w:r>
      <w:r w:rsidR="00995622">
        <w:rPr>
          <w:rFonts w:eastAsia="宋体"/>
          <w:lang w:val="en-US" w:eastAsia="zh-CN"/>
        </w:rPr>
        <w:t xml:space="preserve">among </w:t>
      </w:r>
      <w:r w:rsidR="008F6BBF">
        <w:rPr>
          <w:rFonts w:eastAsia="宋体" w:hint="eastAsia"/>
          <w:lang w:val="en-US" w:eastAsia="zh-CN"/>
        </w:rPr>
        <w:t xml:space="preserve">RACH messages </w:t>
      </w:r>
      <w:r w:rsidR="00995622">
        <w:rPr>
          <w:rFonts w:eastAsia="宋体"/>
          <w:lang w:val="en-US" w:eastAsia="zh-CN"/>
        </w:rPr>
        <w:t xml:space="preserve">can be default operation to save SIB </w:t>
      </w:r>
      <w:proofErr w:type="spellStart"/>
      <w:r w:rsidR="00995622">
        <w:rPr>
          <w:rFonts w:eastAsia="宋体"/>
          <w:lang w:val="en-US" w:eastAsia="zh-CN"/>
        </w:rPr>
        <w:t>signalling</w:t>
      </w:r>
      <w:proofErr w:type="spellEnd"/>
      <w:r w:rsidR="008F6BBF">
        <w:rPr>
          <w:rFonts w:eastAsia="宋体" w:hint="eastAsia"/>
          <w:lang w:val="en-US" w:eastAsia="zh-CN"/>
        </w:rPr>
        <w:t xml:space="preserve">. </w:t>
      </w:r>
    </w:p>
    <w:p w14:paraId="6CC95352" w14:textId="3A7216BF" w:rsidR="008F6BBF" w:rsidRPr="00EF1982" w:rsidRDefault="008F6BBF" w:rsidP="00735802">
      <w:pPr>
        <w:rPr>
          <w:rFonts w:eastAsia="宋体"/>
          <w:lang w:val="en-US" w:eastAsia="zh-CN"/>
        </w:rPr>
      </w:pPr>
      <w:r w:rsidRPr="004836A9">
        <w:rPr>
          <w:rFonts w:eastAsia="宋体" w:hint="eastAsia"/>
          <w:b/>
          <w:lang w:val="en-US" w:eastAsia="zh-CN"/>
        </w:rPr>
        <w:t xml:space="preserve">Proposal </w:t>
      </w:r>
      <w:r>
        <w:rPr>
          <w:rFonts w:eastAsia="宋体" w:hint="eastAsia"/>
          <w:b/>
          <w:lang w:val="en-US" w:eastAsia="zh-CN"/>
        </w:rPr>
        <w:t>2</w:t>
      </w:r>
      <w:r>
        <w:rPr>
          <w:rFonts w:eastAsia="宋体" w:hint="eastAsia"/>
          <w:lang w:val="en-US" w:eastAsia="zh-CN"/>
        </w:rPr>
        <w:t xml:space="preserve">: </w:t>
      </w:r>
      <w:r w:rsidRPr="00367EA2">
        <w:rPr>
          <w:lang w:val="en-US" w:eastAsia="ja-JP"/>
        </w:rPr>
        <w:t>SCS for</w:t>
      </w:r>
      <w:r>
        <w:rPr>
          <w:rFonts w:eastAsia="宋体" w:hint="eastAsia"/>
          <w:lang w:val="en-US" w:eastAsia="zh-CN"/>
        </w:rPr>
        <w:t xml:space="preserve"> RACH</w:t>
      </w:r>
      <w:r>
        <w:rPr>
          <w:lang w:val="en-US" w:eastAsia="ja-JP"/>
        </w:rPr>
        <w:t xml:space="preserve"> msg</w:t>
      </w:r>
      <w:r>
        <w:rPr>
          <w:rFonts w:eastAsia="宋体" w:hint="eastAsia"/>
          <w:lang w:val="en-US" w:eastAsia="zh-CN"/>
        </w:rPr>
        <w:t>.</w:t>
      </w:r>
      <w:r>
        <w:rPr>
          <w:lang w:val="en-US" w:eastAsia="ja-JP"/>
        </w:rPr>
        <w:t>1, 2</w:t>
      </w:r>
      <w:r w:rsidR="00B851D1">
        <w:rPr>
          <w:rFonts w:eastAsia="宋体" w:hint="eastAsia"/>
          <w:lang w:val="en-US" w:eastAsia="zh-CN"/>
        </w:rPr>
        <w:t xml:space="preserve">, </w:t>
      </w:r>
      <w:r>
        <w:rPr>
          <w:rFonts w:eastAsia="宋体" w:hint="eastAsia"/>
          <w:lang w:val="en-US" w:eastAsia="zh-CN"/>
        </w:rPr>
        <w:t>3</w:t>
      </w:r>
      <w:r w:rsidR="00B851D1">
        <w:rPr>
          <w:rFonts w:eastAsia="宋体" w:hint="eastAsia"/>
          <w:lang w:val="en-US" w:eastAsia="zh-CN"/>
        </w:rPr>
        <w:t xml:space="preserve"> and 4</w:t>
      </w:r>
      <w:r>
        <w:rPr>
          <w:rFonts w:eastAsia="宋体" w:hint="eastAsia"/>
          <w:lang w:val="en-US" w:eastAsia="zh-CN"/>
        </w:rPr>
        <w:t xml:space="preserve"> is configured by </w:t>
      </w:r>
      <w:r w:rsidRPr="00367EA2">
        <w:rPr>
          <w:lang w:val="en-US" w:eastAsia="ja-JP"/>
        </w:rPr>
        <w:t>the remaining minimum system information</w:t>
      </w:r>
      <w:r>
        <w:rPr>
          <w:rFonts w:eastAsia="宋体" w:hint="eastAsia"/>
          <w:lang w:val="en-US" w:eastAsia="zh-CN"/>
        </w:rPr>
        <w:t>.</w:t>
      </w:r>
    </w:p>
    <w:p w14:paraId="75DD8473" w14:textId="77777777" w:rsidR="00E50E37" w:rsidRPr="008F6BBF" w:rsidRDefault="00E50E37" w:rsidP="00735802">
      <w:pPr>
        <w:rPr>
          <w:rFonts w:eastAsia="宋体"/>
          <w:b/>
          <w:u w:val="single"/>
          <w:lang w:val="en-US" w:eastAsia="zh-CN"/>
        </w:rPr>
      </w:pPr>
    </w:p>
    <w:p w14:paraId="672F2BDA" w14:textId="77777777" w:rsidR="00735802" w:rsidRPr="00EF3629" w:rsidRDefault="009906D7" w:rsidP="00735802">
      <w:pPr>
        <w:rPr>
          <w:rFonts w:eastAsia="宋体"/>
          <w:b/>
          <w:u w:val="single"/>
          <w:lang w:eastAsia="zh-CN"/>
        </w:rPr>
      </w:pPr>
      <w:r w:rsidRPr="006E551F">
        <w:rPr>
          <w:b/>
          <w:u w:val="single"/>
          <w:lang w:val="en-US" w:eastAsia="ja-JP"/>
        </w:rPr>
        <w:t xml:space="preserve">Which part of minimum system information is transmitted in </w:t>
      </w:r>
      <w:r w:rsidR="00B17243" w:rsidRPr="00EF3629">
        <w:rPr>
          <w:rFonts w:eastAsia="宋体"/>
          <w:b/>
          <w:u w:val="single"/>
          <w:lang w:eastAsia="zh-CN"/>
        </w:rPr>
        <w:t>NR-</w:t>
      </w:r>
      <w:proofErr w:type="gramStart"/>
      <w:r w:rsidR="00B17243" w:rsidRPr="00EF3629">
        <w:rPr>
          <w:rFonts w:eastAsia="宋体"/>
          <w:b/>
          <w:u w:val="single"/>
          <w:lang w:eastAsia="zh-CN"/>
        </w:rPr>
        <w:t>P</w:t>
      </w:r>
      <w:r w:rsidR="004B45AF" w:rsidRPr="00EF3629">
        <w:rPr>
          <w:rFonts w:eastAsia="宋体" w:hint="eastAsia"/>
          <w:b/>
          <w:u w:val="single"/>
          <w:lang w:eastAsia="zh-CN"/>
        </w:rPr>
        <w:t>BCH</w:t>
      </w:r>
      <w:proofErr w:type="gramEnd"/>
    </w:p>
    <w:p w14:paraId="774B01C2" w14:textId="77777777" w:rsidR="006A241D" w:rsidRDefault="000E6B03" w:rsidP="00EF1982">
      <w:pPr>
        <w:rPr>
          <w:lang w:val="en-US" w:eastAsia="ja-JP"/>
        </w:rPr>
      </w:pPr>
      <w:r w:rsidRPr="00EF1982">
        <w:rPr>
          <w:lang w:val="en-US" w:eastAsia="ja-JP"/>
        </w:rPr>
        <w:t xml:space="preserve">It was agreed that </w:t>
      </w:r>
      <w:r w:rsidRPr="002D7E24">
        <w:rPr>
          <w:lang w:val="en-US" w:eastAsia="ja-JP"/>
        </w:rPr>
        <w:t xml:space="preserve">NR-PBCH provides </w:t>
      </w:r>
      <w:r>
        <w:rPr>
          <w:rFonts w:hint="eastAsia"/>
          <w:lang w:val="en-US" w:eastAsia="ja-JP"/>
        </w:rPr>
        <w:t xml:space="preserve">configuration </w:t>
      </w:r>
      <w:r w:rsidRPr="002D7E24">
        <w:rPr>
          <w:lang w:val="en-US" w:eastAsia="ja-JP"/>
        </w:rPr>
        <w:t>information for the NR-PDCCH scheduling the NR-PDSCH carr</w:t>
      </w:r>
      <w:r w:rsidRPr="0081435C">
        <w:rPr>
          <w:lang w:val="en-US" w:eastAsia="ja-JP"/>
        </w:rPr>
        <w:t>ying the remaining minimum system information</w:t>
      </w:r>
      <w:r w:rsidRPr="00EF1982">
        <w:rPr>
          <w:lang w:val="en-US" w:eastAsia="ja-JP"/>
        </w:rPr>
        <w:t xml:space="preserve">. </w:t>
      </w:r>
      <w:proofErr w:type="gramStart"/>
      <w:r w:rsidRPr="00EF1982">
        <w:rPr>
          <w:lang w:val="en-US" w:eastAsia="ja-JP"/>
        </w:rPr>
        <w:t xml:space="preserve">But </w:t>
      </w:r>
      <w:r w:rsidR="007D19D9">
        <w:rPr>
          <w:lang w:val="en-US" w:eastAsia="ja-JP"/>
        </w:rPr>
        <w:t>in</w:t>
      </w:r>
      <w:r w:rsidRPr="00EF1982">
        <w:rPr>
          <w:lang w:val="en-US" w:eastAsia="ja-JP"/>
        </w:rPr>
        <w:t xml:space="preserve"> our </w:t>
      </w:r>
      <w:r w:rsidR="007D19D9">
        <w:rPr>
          <w:lang w:val="en-US" w:eastAsia="ja-JP"/>
        </w:rPr>
        <w:t>view,</w:t>
      </w:r>
      <w:r w:rsidRPr="00EF1982">
        <w:rPr>
          <w:lang w:val="en-US" w:eastAsia="ja-JP"/>
        </w:rPr>
        <w:t xml:space="preserve"> in some cases like </w:t>
      </w:r>
      <w:r w:rsidR="00190901" w:rsidRPr="00EF1982">
        <w:rPr>
          <w:lang w:val="en-US" w:eastAsia="ja-JP"/>
        </w:rPr>
        <w:t>long</w:t>
      </w:r>
      <w:r w:rsidRPr="00EF1982">
        <w:rPr>
          <w:lang w:val="en-US" w:eastAsia="ja-JP"/>
        </w:rPr>
        <w:t xml:space="preserve"> coverage and </w:t>
      </w:r>
      <w:r w:rsidR="00190901" w:rsidRPr="00EF1982">
        <w:rPr>
          <w:lang w:val="en-US" w:eastAsia="ja-JP"/>
        </w:rPr>
        <w:t xml:space="preserve">pure </w:t>
      </w:r>
      <w:r w:rsidRPr="00EF1982">
        <w:rPr>
          <w:lang w:val="en-US" w:eastAsia="ja-JP"/>
        </w:rPr>
        <w:t>analogue beam forming case</w:t>
      </w:r>
      <w:r w:rsidR="007D19D9">
        <w:rPr>
          <w:lang w:val="en-US" w:eastAsia="ja-JP"/>
        </w:rPr>
        <w:t>,</w:t>
      </w:r>
      <w:r w:rsidRPr="00EF1982">
        <w:rPr>
          <w:lang w:val="en-US" w:eastAsia="ja-JP"/>
        </w:rPr>
        <w:t xml:space="preserve"> </w:t>
      </w:r>
      <w:r w:rsidR="007D19D9">
        <w:rPr>
          <w:lang w:val="en-US" w:eastAsia="ja-JP"/>
        </w:rPr>
        <w:t>to use PDCCH means larger overhead because of PDCCH itself.</w:t>
      </w:r>
      <w:proofErr w:type="gramEnd"/>
      <w:r w:rsidR="007D19D9">
        <w:rPr>
          <w:lang w:val="en-US" w:eastAsia="ja-JP"/>
        </w:rPr>
        <w:t xml:space="preserve"> </w:t>
      </w:r>
    </w:p>
    <w:p w14:paraId="7F4CA5DA" w14:textId="75A983DD" w:rsidR="006A241D" w:rsidRDefault="007D19D9" w:rsidP="00EF1982">
      <w:pPr>
        <w:rPr>
          <w:lang w:val="en-US" w:eastAsia="ja-JP"/>
        </w:rPr>
      </w:pPr>
      <w:r>
        <w:rPr>
          <w:lang w:val="en-US" w:eastAsia="ja-JP"/>
        </w:rPr>
        <w:t xml:space="preserve">In long coverage case (like to have the same or similar coverage with lower frequency band operation in the higher frequency), PDCCH can be slot or more than slot length. </w:t>
      </w:r>
      <w:r w:rsidR="00043EC5">
        <w:rPr>
          <w:lang w:val="en-US" w:eastAsia="ja-JP"/>
        </w:rPr>
        <w:t>We agree [3] that "</w:t>
      </w:r>
      <w:r w:rsidR="00043EC5" w:rsidRPr="00043EC5">
        <w:rPr>
          <w:lang w:val="en-US" w:eastAsia="ja-JP"/>
        </w:rPr>
        <w:t>RAN1 should design the scheduling of the system information so that is can support extended coverage al</w:t>
      </w:r>
      <w:r w:rsidR="00043EC5">
        <w:rPr>
          <w:lang w:val="en-US" w:eastAsia="ja-JP"/>
        </w:rPr>
        <w:t>ready from the initial release".</w:t>
      </w:r>
      <w:r w:rsidR="006A241D">
        <w:rPr>
          <w:lang w:val="en-US" w:eastAsia="ja-JP"/>
        </w:rPr>
        <w:t xml:space="preserve"> Although </w:t>
      </w:r>
      <w:r w:rsidR="00394303">
        <w:rPr>
          <w:lang w:val="en-US" w:eastAsia="ja-JP"/>
        </w:rPr>
        <w:t>[3] still propose to use PDCCH, our view is to use PDCCH is not reasonable for extended coverage case as fast scheduling does not work well and PDCCH overhead is large.</w:t>
      </w:r>
    </w:p>
    <w:p w14:paraId="2BE7220D" w14:textId="7775D18E" w:rsidR="00394303" w:rsidRDefault="007D19D9" w:rsidP="00EF1982">
      <w:pPr>
        <w:rPr>
          <w:lang w:val="en-US" w:eastAsia="ja-JP"/>
        </w:rPr>
      </w:pPr>
      <w:r>
        <w:rPr>
          <w:lang w:val="en-US" w:eastAsia="ja-JP"/>
        </w:rPr>
        <w:t xml:space="preserve">In analogue beam forming case, dynamic scheduling by PDCCH is unnecessary as the whole carrier could be allocated to certain wide direction and FDM is not so useful and to consume some symbol only for PDCCH is overhead. </w:t>
      </w:r>
      <w:r w:rsidR="00615B1A">
        <w:rPr>
          <w:lang w:val="en-US" w:eastAsia="ja-JP"/>
        </w:rPr>
        <w:t>In [4], "</w:t>
      </w:r>
      <w:r w:rsidR="00615B1A" w:rsidRPr="00615B1A">
        <w:rPr>
          <w:lang w:val="en-US" w:eastAsia="ja-JP"/>
        </w:rPr>
        <w:t>NR should support at least three different delivery mechanisms for the NR-PDSCH carrying the remaining minimum system information (1) omnidirectional or wide beam (e.g. sector) transmission, (2) sweeping of narrow beams, and (3) SFN transmission involving multiple cells or multiple TRPs serving the</w:t>
      </w:r>
      <w:r w:rsidR="00615B1A">
        <w:rPr>
          <w:lang w:val="en-US" w:eastAsia="ja-JP"/>
        </w:rPr>
        <w:t xml:space="preserve"> same cell" is proposed.</w:t>
      </w:r>
      <w:r w:rsidR="006C5142">
        <w:rPr>
          <w:lang w:val="en-US" w:eastAsia="ja-JP"/>
        </w:rPr>
        <w:t xml:space="preserve"> We agree such view. In case of sweeping of narrow beams and SFN transmission involving multiple cells or multiple TRPs, to schedule PDCCH are also larger overhead and unnecessary as how sweeping and how SFN transmission should be rather pre-fixed for the better operation purpose.</w:t>
      </w:r>
    </w:p>
    <w:p w14:paraId="500CA6E1" w14:textId="0F0AC9A9" w:rsidR="00706535" w:rsidRPr="00EF1982" w:rsidRDefault="007D19D9" w:rsidP="00EF1982">
      <w:pPr>
        <w:rPr>
          <w:lang w:val="en-US" w:eastAsia="ja-JP"/>
        </w:rPr>
      </w:pPr>
      <w:r>
        <w:rPr>
          <w:lang w:val="en-US" w:eastAsia="ja-JP"/>
        </w:rPr>
        <w:lastRenderedPageBreak/>
        <w:t>In these operation</w:t>
      </w:r>
      <w:r w:rsidR="008337BD">
        <w:rPr>
          <w:rFonts w:eastAsia="宋体" w:hint="eastAsia"/>
          <w:lang w:val="en-US" w:eastAsia="zh-CN"/>
        </w:rPr>
        <w:t>s</w:t>
      </w:r>
      <w:r>
        <w:rPr>
          <w:lang w:val="en-US" w:eastAsia="ja-JP"/>
        </w:rPr>
        <w:t xml:space="preserve">, </w:t>
      </w:r>
      <w:r w:rsidR="008D1F4D" w:rsidRPr="00EF1982">
        <w:rPr>
          <w:lang w:val="en-US" w:eastAsia="ja-JP"/>
        </w:rPr>
        <w:t xml:space="preserve">PDCCH </w:t>
      </w:r>
      <w:r w:rsidR="000E6B03" w:rsidRPr="00EF1982">
        <w:rPr>
          <w:lang w:val="en-US" w:eastAsia="ja-JP"/>
        </w:rPr>
        <w:t xml:space="preserve">less operation is necessary. Then always relying on PDCCH scheduling to transmit minimum system information </w:t>
      </w:r>
      <w:r>
        <w:rPr>
          <w:lang w:val="en-US" w:eastAsia="ja-JP"/>
        </w:rPr>
        <w:t>is</w:t>
      </w:r>
      <w:r w:rsidR="000E6B03" w:rsidRPr="00EF1982">
        <w:rPr>
          <w:lang w:val="en-US" w:eastAsia="ja-JP"/>
        </w:rPr>
        <w:t xml:space="preserve"> unreasonable for</w:t>
      </w:r>
      <w:r w:rsidR="00190901" w:rsidRPr="00EF1982">
        <w:rPr>
          <w:lang w:val="en-US" w:eastAsia="ja-JP"/>
        </w:rPr>
        <w:t xml:space="preserve"> these cases. </w:t>
      </w:r>
    </w:p>
    <w:p w14:paraId="2D8B42B5" w14:textId="2901838C" w:rsidR="00190901" w:rsidRPr="000E6B03" w:rsidRDefault="00190901" w:rsidP="00EF1982">
      <w:pPr>
        <w:spacing w:after="0"/>
        <w:rPr>
          <w:rFonts w:eastAsia="宋体"/>
          <w:lang w:val="en-US" w:eastAsia="zh-CN"/>
        </w:rPr>
      </w:pPr>
      <w:r w:rsidRPr="004836A9">
        <w:rPr>
          <w:rFonts w:eastAsia="宋体" w:hint="eastAsia"/>
          <w:b/>
          <w:lang w:val="en-US" w:eastAsia="zh-CN"/>
        </w:rPr>
        <w:t xml:space="preserve">Proposal </w:t>
      </w:r>
      <w:r>
        <w:rPr>
          <w:rFonts w:eastAsia="宋体" w:hint="eastAsia"/>
          <w:b/>
          <w:lang w:val="en-US" w:eastAsia="zh-CN"/>
        </w:rPr>
        <w:t>3</w:t>
      </w:r>
      <w:r>
        <w:rPr>
          <w:rFonts w:eastAsia="宋体" w:hint="eastAsia"/>
          <w:lang w:val="en-US" w:eastAsia="zh-CN"/>
        </w:rPr>
        <w:t xml:space="preserve">: To </w:t>
      </w:r>
      <w:r w:rsidR="007D1E5B">
        <w:rPr>
          <w:rFonts w:eastAsia="宋体"/>
          <w:lang w:val="en-US" w:eastAsia="zh-CN"/>
        </w:rPr>
        <w:t>have</w:t>
      </w:r>
      <w:r>
        <w:rPr>
          <w:rFonts w:eastAsia="宋体" w:hint="eastAsia"/>
          <w:lang w:val="en-US" w:eastAsia="zh-CN"/>
        </w:rPr>
        <w:t xml:space="preserve"> </w:t>
      </w:r>
      <w:r w:rsidRPr="000E6B03">
        <w:rPr>
          <w:rFonts w:eastAsia="宋体" w:hint="eastAsia"/>
          <w:lang w:val="en-US" w:eastAsia="zh-CN"/>
        </w:rPr>
        <w:t xml:space="preserve">PDCCH </w:t>
      </w:r>
      <w:r>
        <w:rPr>
          <w:rFonts w:eastAsia="宋体" w:hint="eastAsia"/>
          <w:lang w:val="en-US" w:eastAsia="zh-CN"/>
        </w:rPr>
        <w:t>less operation</w:t>
      </w:r>
      <w:r w:rsidR="001A66CB">
        <w:rPr>
          <w:rFonts w:eastAsia="宋体" w:hint="eastAsia"/>
          <w:lang w:val="en-US" w:eastAsia="zh-CN"/>
        </w:rPr>
        <w:t>s</w:t>
      </w:r>
      <w:r>
        <w:rPr>
          <w:rFonts w:eastAsia="宋体" w:hint="eastAsia"/>
          <w:lang w:val="en-US" w:eastAsia="zh-CN"/>
        </w:rPr>
        <w:t xml:space="preserve"> </w:t>
      </w:r>
      <w:r w:rsidR="008473E3">
        <w:rPr>
          <w:rFonts w:eastAsia="宋体"/>
          <w:lang w:val="en-US" w:eastAsia="zh-CN"/>
        </w:rPr>
        <w:t xml:space="preserve">for the scheduling of </w:t>
      </w:r>
      <w:r w:rsidR="008473E3" w:rsidRPr="008473E3">
        <w:rPr>
          <w:rFonts w:eastAsia="宋体"/>
          <w:lang w:val="en-US" w:eastAsia="zh-CN"/>
        </w:rPr>
        <w:t>the NR-PDSCH carrying the remaining minimum system information</w:t>
      </w:r>
      <w:r w:rsidR="008473E3">
        <w:rPr>
          <w:rFonts w:eastAsia="宋体"/>
          <w:lang w:val="en-US" w:eastAsia="zh-CN"/>
        </w:rPr>
        <w:t>.</w:t>
      </w:r>
      <w:r w:rsidR="008473E3" w:rsidRPr="008473E3" w:rsidDel="007D1E5B">
        <w:rPr>
          <w:rFonts w:eastAsia="宋体" w:hint="eastAsia"/>
          <w:lang w:val="en-US" w:eastAsia="zh-CN"/>
        </w:rPr>
        <w:t xml:space="preserve"> </w:t>
      </w:r>
    </w:p>
    <w:p w14:paraId="21D16ED3" w14:textId="77777777" w:rsidR="000E6B03" w:rsidRPr="00EF1982" w:rsidRDefault="000E6B03" w:rsidP="00735802">
      <w:pPr>
        <w:rPr>
          <w:rFonts w:eastAsia="宋体"/>
          <w:lang w:val="en-US" w:eastAsia="zh-CN"/>
        </w:rPr>
      </w:pPr>
    </w:p>
    <w:p w14:paraId="48953977" w14:textId="6CDD84F4" w:rsidR="0081435C" w:rsidRDefault="0076073D" w:rsidP="00735802">
      <w:pPr>
        <w:rPr>
          <w:rFonts w:eastAsia="宋体"/>
          <w:b/>
          <w:u w:val="single"/>
          <w:lang w:val="en-US" w:eastAsia="zh-CN"/>
        </w:rPr>
      </w:pPr>
      <w:r w:rsidRPr="00EF1982">
        <w:rPr>
          <w:b/>
          <w:u w:val="single"/>
          <w:lang w:val="en-US" w:eastAsia="ja-JP"/>
        </w:rPr>
        <w:t>Scheduling of OSI</w:t>
      </w:r>
    </w:p>
    <w:p w14:paraId="53981BD4" w14:textId="481A39A7" w:rsidR="00706535" w:rsidRDefault="008C4928" w:rsidP="00EF1982">
      <w:pPr>
        <w:rPr>
          <w:rFonts w:eastAsia="宋体"/>
          <w:lang w:val="en-US" w:eastAsia="zh-CN"/>
        </w:rPr>
      </w:pPr>
      <w:r>
        <w:rPr>
          <w:rFonts w:eastAsia="宋体" w:hint="eastAsia"/>
          <w:lang w:val="en-US" w:eastAsia="zh-CN"/>
        </w:rPr>
        <w:t>Based on R</w:t>
      </w:r>
      <w:r>
        <w:rPr>
          <w:rFonts w:eastAsia="宋体"/>
          <w:lang w:val="en-US" w:eastAsia="zh-CN"/>
        </w:rPr>
        <w:t xml:space="preserve">AN2 agreements </w:t>
      </w:r>
      <w:r w:rsidRPr="004836A9">
        <w:rPr>
          <w:rFonts w:hint="eastAsia"/>
          <w:lang w:val="en-US" w:eastAsia="ja-JP"/>
        </w:rPr>
        <w:t>RMSI should indicate long-term scheduling information of OSIs, like validity information, periodicity, SI-window information</w:t>
      </w:r>
      <w:r>
        <w:rPr>
          <w:rFonts w:eastAsia="宋体"/>
          <w:lang w:val="en-US" w:eastAsia="zh-CN"/>
        </w:rPr>
        <w:t xml:space="preserve"> [</w:t>
      </w:r>
      <w:r>
        <w:rPr>
          <w:rFonts w:eastAsia="宋体" w:hint="eastAsia"/>
          <w:lang w:val="en-US" w:eastAsia="zh-CN"/>
        </w:rPr>
        <w:t>2</w:t>
      </w:r>
      <w:r>
        <w:rPr>
          <w:rFonts w:eastAsia="宋体"/>
          <w:lang w:val="en-US" w:eastAsia="zh-CN"/>
        </w:rPr>
        <w:t>]</w:t>
      </w:r>
      <w:r>
        <w:rPr>
          <w:rFonts w:eastAsia="宋体" w:hint="eastAsia"/>
          <w:lang w:val="en-US" w:eastAsia="zh-CN"/>
        </w:rPr>
        <w:t>. Therefore, l</w:t>
      </w:r>
      <w:r w:rsidR="008D1F4D" w:rsidRPr="00EF1982">
        <w:rPr>
          <w:lang w:val="en-US" w:eastAsia="ja-JP"/>
        </w:rPr>
        <w:t>ong-term scheduling information of OSIs is scheduled by RMSI (remaining minimum system information) should be supported</w:t>
      </w:r>
      <w:r>
        <w:rPr>
          <w:rFonts w:eastAsia="宋体" w:hint="eastAsia"/>
          <w:lang w:val="en-US" w:eastAsia="zh-CN"/>
        </w:rPr>
        <w:t xml:space="preserve">. </w:t>
      </w:r>
      <w:r w:rsidR="00D6677B">
        <w:rPr>
          <w:rFonts w:eastAsia="宋体" w:hint="eastAsia"/>
          <w:lang w:val="en-US" w:eastAsia="zh-CN"/>
        </w:rPr>
        <w:t xml:space="preserve">In this sense, option 2 should be </w:t>
      </w:r>
      <w:r w:rsidR="00D6677B">
        <w:rPr>
          <w:rFonts w:eastAsia="宋体"/>
          <w:lang w:val="en-US" w:eastAsia="zh-CN"/>
        </w:rPr>
        <w:t>supported</w:t>
      </w:r>
      <w:r w:rsidR="00D6677B">
        <w:rPr>
          <w:rFonts w:eastAsia="宋体" w:hint="eastAsia"/>
          <w:lang w:val="en-US" w:eastAsia="zh-CN"/>
        </w:rPr>
        <w:t xml:space="preserve">. </w:t>
      </w:r>
    </w:p>
    <w:p w14:paraId="1B9EE84E" w14:textId="34567515" w:rsidR="008C4928" w:rsidRPr="00EF1982" w:rsidRDefault="00D6677B" w:rsidP="008C4928">
      <w:pPr>
        <w:rPr>
          <w:rFonts w:eastAsia="宋体"/>
          <w:lang w:val="en-US" w:eastAsia="zh-CN"/>
        </w:rPr>
      </w:pPr>
      <w:r>
        <w:rPr>
          <w:rFonts w:eastAsia="宋体" w:hint="eastAsia"/>
          <w:lang w:val="en-US" w:eastAsia="zh-CN"/>
        </w:rPr>
        <w:t xml:space="preserve">Then the remaining issue is how to schedule </w:t>
      </w:r>
      <w:r w:rsidR="008C4928" w:rsidRPr="004836A9">
        <w:rPr>
          <w:rFonts w:hint="eastAsia"/>
          <w:lang w:val="en-US" w:eastAsia="ja-JP"/>
        </w:rPr>
        <w:t>short-term scheduling informat</w:t>
      </w:r>
      <w:r>
        <w:rPr>
          <w:rFonts w:hint="eastAsia"/>
          <w:lang w:val="en-US" w:eastAsia="ja-JP"/>
        </w:rPr>
        <w:t>ion of OSIs</w:t>
      </w:r>
      <w:r w:rsidR="008C4928" w:rsidRPr="004836A9">
        <w:rPr>
          <w:rFonts w:hint="eastAsia"/>
          <w:lang w:val="en-US" w:eastAsia="ja-JP"/>
        </w:rPr>
        <w:t xml:space="preserve">, like which </w:t>
      </w:r>
      <w:r w:rsidR="008473E3">
        <w:rPr>
          <w:lang w:val="en-US" w:eastAsia="ja-JP"/>
        </w:rPr>
        <w:t xml:space="preserve">exact </w:t>
      </w:r>
      <w:proofErr w:type="spellStart"/>
      <w:r w:rsidR="008C4928" w:rsidRPr="004836A9">
        <w:rPr>
          <w:rFonts w:hint="eastAsia"/>
          <w:lang w:val="en-US" w:eastAsia="ja-JP"/>
        </w:rPr>
        <w:t>subframe</w:t>
      </w:r>
      <w:proofErr w:type="spellEnd"/>
      <w:r w:rsidR="008C4928" w:rsidRPr="004836A9">
        <w:rPr>
          <w:rFonts w:hint="eastAsia"/>
          <w:lang w:val="en-US" w:eastAsia="ja-JP"/>
        </w:rPr>
        <w:t>, MCS and resource size</w:t>
      </w:r>
      <w:r>
        <w:rPr>
          <w:rFonts w:eastAsia="宋体" w:hint="eastAsia"/>
          <w:lang w:val="en-US" w:eastAsia="zh-CN"/>
        </w:rPr>
        <w:t xml:space="preserve">. There could be alternatives, </w:t>
      </w:r>
    </w:p>
    <w:p w14:paraId="6087EDAF" w14:textId="4554BC52" w:rsidR="00706535" w:rsidRPr="00EF1982" w:rsidRDefault="00D6677B" w:rsidP="00EF1982">
      <w:pPr>
        <w:rPr>
          <w:lang w:val="en-US" w:eastAsia="ja-JP"/>
        </w:rPr>
      </w:pPr>
      <w:r>
        <w:rPr>
          <w:rFonts w:eastAsia="宋体" w:hint="eastAsia"/>
          <w:lang w:val="en-US" w:eastAsia="zh-CN"/>
        </w:rPr>
        <w:t xml:space="preserve">Alt.1: </w:t>
      </w:r>
      <w:r w:rsidR="008D1F4D" w:rsidRPr="00EF1982">
        <w:rPr>
          <w:lang w:val="en-US" w:eastAsia="ja-JP"/>
        </w:rPr>
        <w:t xml:space="preserve">RMSI indicates short-term scheduling information of OSIs </w:t>
      </w:r>
    </w:p>
    <w:p w14:paraId="59B63268" w14:textId="5EC973D3" w:rsidR="00706535" w:rsidRPr="00EF1982" w:rsidRDefault="00D6677B" w:rsidP="00EF1982">
      <w:pPr>
        <w:rPr>
          <w:lang w:val="en-US" w:eastAsia="ja-JP"/>
        </w:rPr>
      </w:pPr>
      <w:r>
        <w:rPr>
          <w:rFonts w:eastAsia="宋体" w:hint="eastAsia"/>
          <w:lang w:val="en-US" w:eastAsia="zh-CN"/>
        </w:rPr>
        <w:t xml:space="preserve">Alt.2: </w:t>
      </w:r>
      <w:r w:rsidR="008D1F4D" w:rsidRPr="00EF1982">
        <w:rPr>
          <w:lang w:val="en-US" w:eastAsia="ja-JP"/>
        </w:rPr>
        <w:t>NR-PDCCH indicates short-term scheduling information of OSIs (option 1 based on RAN1 agreements)</w:t>
      </w:r>
    </w:p>
    <w:p w14:paraId="49569F02" w14:textId="1528BDDE" w:rsidR="0076073D" w:rsidRPr="00EF1982" w:rsidRDefault="00C42E25" w:rsidP="00735802">
      <w:pPr>
        <w:rPr>
          <w:rFonts w:eastAsia="宋体"/>
          <w:lang w:val="en-US" w:eastAsia="zh-CN"/>
        </w:rPr>
      </w:pPr>
      <w:r w:rsidRPr="00EF1982">
        <w:rPr>
          <w:rFonts w:eastAsia="宋体"/>
          <w:lang w:val="en-US" w:eastAsia="zh-CN"/>
        </w:rPr>
        <w:t xml:space="preserve">We are fine </w:t>
      </w:r>
      <w:r w:rsidR="009F36DC" w:rsidRPr="00EF1982">
        <w:rPr>
          <w:rFonts w:eastAsia="宋体"/>
          <w:lang w:val="en-US" w:eastAsia="zh-CN"/>
        </w:rPr>
        <w:t>to go with alternative 2</w:t>
      </w:r>
      <w:r w:rsidR="009F36DC">
        <w:rPr>
          <w:rFonts w:eastAsia="宋体" w:hint="eastAsia"/>
          <w:lang w:val="en-US" w:eastAsia="zh-CN"/>
        </w:rPr>
        <w:t xml:space="preserve"> </w:t>
      </w:r>
      <w:r w:rsidR="008473E3">
        <w:rPr>
          <w:rFonts w:eastAsia="宋体"/>
          <w:lang w:val="en-US" w:eastAsia="zh-CN"/>
        </w:rPr>
        <w:t>in case NR-PDCCCH is used for RMSI</w:t>
      </w:r>
      <w:r w:rsidR="009F36DC">
        <w:rPr>
          <w:rFonts w:eastAsia="宋体" w:hint="eastAsia"/>
          <w:lang w:val="en-US" w:eastAsia="zh-CN"/>
        </w:rPr>
        <w:t xml:space="preserve">. </w:t>
      </w:r>
    </w:p>
    <w:p w14:paraId="0A75EC3F" w14:textId="77777777" w:rsidR="009F36DC" w:rsidRDefault="009F36DC" w:rsidP="00735802">
      <w:pPr>
        <w:rPr>
          <w:rFonts w:eastAsia="宋体"/>
          <w:lang w:eastAsia="zh-CN"/>
        </w:rPr>
      </w:pPr>
    </w:p>
    <w:p w14:paraId="3BE8023B" w14:textId="3E8E1FBD" w:rsidR="009F36DC" w:rsidRDefault="009F36DC" w:rsidP="00EF1982">
      <w:pPr>
        <w:spacing w:after="0"/>
        <w:rPr>
          <w:rFonts w:eastAsia="宋体"/>
          <w:lang w:val="en-US" w:eastAsia="zh-CN"/>
        </w:rPr>
      </w:pPr>
      <w:r w:rsidRPr="004836A9">
        <w:rPr>
          <w:rFonts w:eastAsia="宋体" w:hint="eastAsia"/>
          <w:b/>
          <w:lang w:val="en-US" w:eastAsia="zh-CN"/>
        </w:rPr>
        <w:t xml:space="preserve">Proposal </w:t>
      </w:r>
      <w:r>
        <w:rPr>
          <w:rFonts w:eastAsia="宋体" w:hint="eastAsia"/>
          <w:b/>
          <w:lang w:val="en-US" w:eastAsia="zh-CN"/>
        </w:rPr>
        <w:t>4</w:t>
      </w:r>
      <w:r>
        <w:rPr>
          <w:rFonts w:eastAsia="宋体" w:hint="eastAsia"/>
          <w:lang w:val="en-US" w:eastAsia="zh-CN"/>
        </w:rPr>
        <w:t xml:space="preserve">: Instead of </w:t>
      </w:r>
      <w:r>
        <w:rPr>
          <w:rFonts w:eastAsia="宋体"/>
          <w:lang w:val="en-US" w:eastAsia="zh-CN"/>
        </w:rPr>
        <w:t xml:space="preserve">discussing which option is supported based on RAN 1 agreements, </w:t>
      </w:r>
      <w:r>
        <w:rPr>
          <w:rFonts w:eastAsia="宋体" w:hint="eastAsia"/>
          <w:lang w:val="en-US" w:eastAsia="zh-CN"/>
        </w:rPr>
        <w:t>l</w:t>
      </w:r>
      <w:r w:rsidRPr="009F36DC">
        <w:rPr>
          <w:rFonts w:eastAsia="宋体" w:hint="eastAsia"/>
          <w:lang w:val="en-US" w:eastAsia="zh-CN"/>
        </w:rPr>
        <w:t>ong-term scheduling information</w:t>
      </w:r>
      <w:r>
        <w:rPr>
          <w:rFonts w:eastAsia="宋体" w:hint="eastAsia"/>
          <w:lang w:val="en-US" w:eastAsia="zh-CN"/>
        </w:rPr>
        <w:t xml:space="preserve"> and </w:t>
      </w:r>
      <w:r w:rsidRPr="004836A9">
        <w:rPr>
          <w:rFonts w:eastAsia="宋体" w:hint="eastAsia"/>
          <w:lang w:val="en-US" w:eastAsia="zh-CN"/>
        </w:rPr>
        <w:t>short-term scheduling information of OSIs</w:t>
      </w:r>
      <w:r>
        <w:rPr>
          <w:rFonts w:eastAsia="宋体" w:hint="eastAsia"/>
          <w:lang w:val="en-US" w:eastAsia="zh-CN"/>
        </w:rPr>
        <w:t xml:space="preserve"> should be discussed.</w:t>
      </w:r>
    </w:p>
    <w:p w14:paraId="424BD8F4" w14:textId="3B57D584" w:rsidR="009F36DC" w:rsidRDefault="009F36DC" w:rsidP="00EF1982">
      <w:pPr>
        <w:spacing w:after="0"/>
        <w:rPr>
          <w:rFonts w:eastAsia="宋体"/>
          <w:lang w:val="en-US" w:eastAsia="zh-CN"/>
        </w:rPr>
      </w:pPr>
      <w:r w:rsidRPr="00EF1982">
        <w:rPr>
          <w:rFonts w:eastAsia="宋体"/>
          <w:b/>
          <w:lang w:val="en-US" w:eastAsia="zh-CN"/>
        </w:rPr>
        <w:t>Proposal 5:</w:t>
      </w:r>
      <w:r>
        <w:rPr>
          <w:rFonts w:eastAsia="宋体" w:hint="eastAsia"/>
          <w:lang w:val="en-US" w:eastAsia="zh-CN"/>
        </w:rPr>
        <w:t xml:space="preserve"> </w:t>
      </w:r>
      <w:r w:rsidR="008D1F4D" w:rsidRPr="009F36DC">
        <w:rPr>
          <w:rFonts w:eastAsia="宋体" w:hint="eastAsia"/>
          <w:lang w:val="en-US" w:eastAsia="zh-CN"/>
        </w:rPr>
        <w:t>Long-term scheduling information of OSIs is scheduled by RMSI (remaining minimum system information) should be supported</w:t>
      </w:r>
      <w:r w:rsidR="008473E3">
        <w:rPr>
          <w:rFonts w:eastAsia="宋体"/>
          <w:lang w:val="en-US" w:eastAsia="zh-CN"/>
        </w:rPr>
        <w:t xml:space="preserve"> in line with RAN2 agreements.</w:t>
      </w:r>
    </w:p>
    <w:p w14:paraId="2451FAEB" w14:textId="024EC5D5" w:rsidR="009F36DC" w:rsidRPr="00912413" w:rsidRDefault="009F36DC" w:rsidP="00EF1982">
      <w:pPr>
        <w:spacing w:after="0"/>
        <w:rPr>
          <w:rFonts w:eastAsia="宋体"/>
          <w:lang w:val="en-US" w:eastAsia="zh-CN"/>
        </w:rPr>
      </w:pPr>
      <w:r w:rsidRPr="009F36DC">
        <w:rPr>
          <w:rFonts w:eastAsia="宋体"/>
          <w:b/>
          <w:lang w:val="en-US" w:eastAsia="zh-CN"/>
        </w:rPr>
        <w:t>Proposal</w:t>
      </w:r>
      <w:r w:rsidRPr="00EF1982">
        <w:rPr>
          <w:rFonts w:eastAsia="宋体"/>
          <w:b/>
          <w:lang w:val="en-US" w:eastAsia="zh-CN"/>
        </w:rPr>
        <w:t xml:space="preserve"> 6:</w:t>
      </w:r>
      <w:r>
        <w:rPr>
          <w:rFonts w:eastAsia="宋体" w:hint="eastAsia"/>
          <w:lang w:val="en-US" w:eastAsia="zh-CN"/>
        </w:rPr>
        <w:t xml:space="preserve"> </w:t>
      </w:r>
      <w:r w:rsidRPr="004836A9">
        <w:rPr>
          <w:rFonts w:hint="eastAsia"/>
          <w:lang w:val="en-US" w:eastAsia="ja-JP"/>
        </w:rPr>
        <w:t>NR-PDCCH indicates short-term scheduling information of OSIs</w:t>
      </w:r>
      <w:r w:rsidR="008473E3">
        <w:rPr>
          <w:lang w:val="en-US" w:eastAsia="ja-JP"/>
        </w:rPr>
        <w:t xml:space="preserve"> when NR-PDCCH is used for RMSI.</w:t>
      </w:r>
      <w:r>
        <w:rPr>
          <w:rFonts w:eastAsia="宋体" w:hint="eastAsia"/>
          <w:lang w:val="en-US" w:eastAsia="zh-CN"/>
        </w:rPr>
        <w:t xml:space="preserve"> </w:t>
      </w:r>
    </w:p>
    <w:p w14:paraId="5A470394" w14:textId="77777777" w:rsidR="00AC03A4" w:rsidRPr="00DB0E82" w:rsidRDefault="00AC03A4" w:rsidP="00735802">
      <w:pPr>
        <w:rPr>
          <w:rFonts w:eastAsia="宋体"/>
          <w:lang w:eastAsia="zh-CN"/>
        </w:rPr>
      </w:pPr>
    </w:p>
    <w:p w14:paraId="71612DD0" w14:textId="6403A866" w:rsidR="00880DA5" w:rsidRPr="004B45AF" w:rsidRDefault="00454B3E" w:rsidP="00880DA5">
      <w:pPr>
        <w:rPr>
          <w:rFonts w:eastAsia="宋体"/>
          <w:b/>
          <w:u w:val="single"/>
          <w:lang w:eastAsia="zh-CN"/>
        </w:rPr>
      </w:pPr>
      <w:r>
        <w:rPr>
          <w:rFonts w:eastAsia="宋体" w:hint="eastAsia"/>
          <w:b/>
          <w:u w:val="single"/>
          <w:lang w:eastAsia="zh-CN"/>
        </w:rPr>
        <w:t>Remaining m</w:t>
      </w:r>
      <w:r w:rsidR="001D3366">
        <w:rPr>
          <w:rFonts w:eastAsiaTheme="minorEastAsia" w:hint="eastAsia"/>
          <w:b/>
          <w:u w:val="single"/>
          <w:lang w:eastAsia="ja-JP"/>
        </w:rPr>
        <w:t>inimum</w:t>
      </w:r>
      <w:r w:rsidR="00896805">
        <w:rPr>
          <w:rFonts w:eastAsiaTheme="minorEastAsia" w:hint="eastAsia"/>
          <w:b/>
          <w:u w:val="single"/>
          <w:lang w:eastAsia="ja-JP"/>
        </w:rPr>
        <w:t xml:space="preserve"> </w:t>
      </w:r>
      <w:r w:rsidR="00880DA5">
        <w:rPr>
          <w:rFonts w:eastAsia="宋体" w:hint="eastAsia"/>
          <w:b/>
          <w:u w:val="single"/>
          <w:lang w:eastAsia="zh-CN"/>
        </w:rPr>
        <w:t>SIB</w:t>
      </w:r>
      <w:r w:rsidR="00CC5F18">
        <w:rPr>
          <w:rFonts w:eastAsia="宋体" w:hint="eastAsia"/>
          <w:b/>
          <w:u w:val="single"/>
          <w:lang w:eastAsia="zh-CN"/>
        </w:rPr>
        <w:t xml:space="preserve"> and relation with </w:t>
      </w:r>
      <w:proofErr w:type="spellStart"/>
      <w:r w:rsidR="00CC5F18">
        <w:rPr>
          <w:rFonts w:eastAsia="宋体" w:hint="eastAsia"/>
          <w:b/>
          <w:u w:val="single"/>
          <w:lang w:eastAsia="zh-CN"/>
        </w:rPr>
        <w:t>subcell</w:t>
      </w:r>
      <w:proofErr w:type="spellEnd"/>
    </w:p>
    <w:p w14:paraId="382777BA" w14:textId="77777777" w:rsidR="00204B32" w:rsidRPr="00F40DF7" w:rsidRDefault="00E25115" w:rsidP="00735802">
      <w:pPr>
        <w:rPr>
          <w:rFonts w:eastAsiaTheme="minorEastAsia"/>
          <w:lang w:eastAsia="ja-JP"/>
        </w:rPr>
      </w:pPr>
      <w:r>
        <w:rPr>
          <w:rFonts w:eastAsiaTheme="minorEastAsia" w:hint="eastAsia"/>
          <w:lang w:eastAsia="ja-JP"/>
        </w:rPr>
        <w:t xml:space="preserve">The </w:t>
      </w:r>
      <w:r w:rsidR="009802E1" w:rsidRPr="006E551F">
        <w:rPr>
          <w:rFonts w:eastAsia="宋体"/>
          <w:lang w:eastAsia="zh-CN"/>
        </w:rPr>
        <w:t xml:space="preserve">remaining </w:t>
      </w:r>
      <w:r w:rsidR="001D3366">
        <w:rPr>
          <w:rFonts w:eastAsiaTheme="minorEastAsia" w:hint="eastAsia"/>
          <w:lang w:eastAsia="ja-JP"/>
        </w:rPr>
        <w:t>minimum</w:t>
      </w:r>
      <w:r>
        <w:rPr>
          <w:rFonts w:eastAsiaTheme="minorEastAsia" w:hint="eastAsia"/>
          <w:lang w:eastAsia="ja-JP"/>
        </w:rPr>
        <w:t xml:space="preserve"> </w:t>
      </w:r>
      <w:r w:rsidR="007200F6">
        <w:rPr>
          <w:rFonts w:eastAsia="宋体" w:hint="eastAsia"/>
          <w:lang w:eastAsia="zh-CN"/>
        </w:rPr>
        <w:t xml:space="preserve">SIBs </w:t>
      </w:r>
      <w:r w:rsidR="009802E1">
        <w:rPr>
          <w:rFonts w:eastAsia="宋体" w:hint="eastAsia"/>
          <w:lang w:eastAsia="zh-CN"/>
        </w:rPr>
        <w:t xml:space="preserve">should </w:t>
      </w:r>
      <w:r w:rsidR="002E2888">
        <w:rPr>
          <w:rFonts w:eastAsia="宋体" w:hint="eastAsia"/>
          <w:lang w:eastAsia="zh-CN"/>
        </w:rPr>
        <w:t>carry</w:t>
      </w:r>
      <w:r w:rsidR="007200F6">
        <w:rPr>
          <w:rFonts w:eastAsia="宋体" w:hint="eastAsia"/>
          <w:lang w:eastAsia="zh-CN"/>
        </w:rPr>
        <w:t xml:space="preserve"> common </w:t>
      </w:r>
      <w:r w:rsidR="001D3366">
        <w:rPr>
          <w:rFonts w:eastAsiaTheme="minorEastAsia" w:hint="eastAsia"/>
          <w:lang w:eastAsia="ja-JP"/>
        </w:rPr>
        <w:t>minimum</w:t>
      </w:r>
      <w:r w:rsidR="00896805">
        <w:rPr>
          <w:rFonts w:eastAsiaTheme="minorEastAsia" w:hint="eastAsia"/>
          <w:lang w:eastAsia="ja-JP"/>
        </w:rPr>
        <w:t xml:space="preserve"> </w:t>
      </w:r>
      <w:r w:rsidR="007200F6">
        <w:rPr>
          <w:rFonts w:eastAsia="宋体" w:hint="eastAsia"/>
          <w:lang w:eastAsia="zh-CN"/>
        </w:rPr>
        <w:t xml:space="preserve">RRC </w:t>
      </w:r>
      <w:r w:rsidR="007200F6">
        <w:rPr>
          <w:rFonts w:eastAsia="宋体"/>
          <w:lang w:eastAsia="zh-CN"/>
        </w:rPr>
        <w:t>signalling</w:t>
      </w:r>
      <w:r w:rsidR="007200F6">
        <w:rPr>
          <w:rFonts w:eastAsia="宋体" w:hint="eastAsia"/>
          <w:lang w:eastAsia="zh-CN"/>
        </w:rPr>
        <w:t xml:space="preserve"> in </w:t>
      </w:r>
      <w:r w:rsidR="007200F6">
        <w:rPr>
          <w:rFonts w:eastAsia="宋体"/>
          <w:lang w:eastAsia="zh-CN"/>
        </w:rPr>
        <w:t>the</w:t>
      </w:r>
      <w:r w:rsidR="007200F6">
        <w:rPr>
          <w:rFonts w:eastAsia="宋体" w:hint="eastAsia"/>
          <w:lang w:eastAsia="zh-CN"/>
        </w:rPr>
        <w:t xml:space="preserve"> cell</w:t>
      </w:r>
      <w:r w:rsidR="00A952B3">
        <w:rPr>
          <w:rFonts w:eastAsiaTheme="minorEastAsia" w:hint="eastAsia"/>
          <w:lang w:eastAsia="ja-JP"/>
        </w:rPr>
        <w:t xml:space="preserve"> for accessing the cell. In order to access the cell, random access procedure is required. Therefore, random access related configuration needs to be sent over </w:t>
      </w:r>
      <w:r w:rsidR="000E46D6" w:rsidRPr="006E551F">
        <w:rPr>
          <w:rFonts w:eastAsia="宋体"/>
          <w:lang w:eastAsia="zh-CN"/>
        </w:rPr>
        <w:t xml:space="preserve">remaining </w:t>
      </w:r>
      <w:r w:rsidR="00A952B3">
        <w:rPr>
          <w:rFonts w:eastAsiaTheme="minorEastAsia" w:hint="eastAsia"/>
          <w:lang w:eastAsia="ja-JP"/>
        </w:rPr>
        <w:t>minimum SIB</w:t>
      </w:r>
      <w:r w:rsidR="000B7B8A">
        <w:rPr>
          <w:rFonts w:eastAsiaTheme="minorEastAsia"/>
          <w:lang w:eastAsia="ja-JP"/>
        </w:rPr>
        <w:t xml:space="preserve"> as also agreed in RAN2</w:t>
      </w:r>
      <w:r w:rsidR="00A952B3">
        <w:rPr>
          <w:rFonts w:eastAsiaTheme="minorEastAsia" w:hint="eastAsia"/>
          <w:lang w:eastAsia="ja-JP"/>
        </w:rPr>
        <w:t xml:space="preserve">. </w:t>
      </w:r>
      <w:r w:rsidR="00F40DF7">
        <w:rPr>
          <w:rFonts w:eastAsiaTheme="minorEastAsia" w:hint="eastAsia"/>
          <w:lang w:eastAsia="ja-JP"/>
        </w:rPr>
        <w:t xml:space="preserve">When cell contains multiple </w:t>
      </w:r>
      <w:proofErr w:type="spellStart"/>
      <w:r w:rsidR="00F40DF7">
        <w:rPr>
          <w:rFonts w:eastAsiaTheme="minorEastAsia" w:hint="eastAsia"/>
          <w:lang w:eastAsia="ja-JP"/>
        </w:rPr>
        <w:t>subcells</w:t>
      </w:r>
      <w:proofErr w:type="spellEnd"/>
      <w:r w:rsidR="00F40DF7">
        <w:rPr>
          <w:rFonts w:eastAsiaTheme="minorEastAsia" w:hint="eastAsia"/>
          <w:lang w:eastAsia="ja-JP"/>
        </w:rPr>
        <w:t xml:space="preserve">, the </w:t>
      </w:r>
      <w:r w:rsidR="00204B32">
        <w:rPr>
          <w:rFonts w:eastAsia="宋体"/>
          <w:lang w:eastAsia="zh-CN"/>
        </w:rPr>
        <w:t>configuration</w:t>
      </w:r>
      <w:r w:rsidR="00204B32">
        <w:rPr>
          <w:rFonts w:eastAsia="宋体" w:hint="eastAsia"/>
          <w:lang w:eastAsia="zh-CN"/>
        </w:rPr>
        <w:t xml:space="preserve">s of </w:t>
      </w:r>
      <w:proofErr w:type="spellStart"/>
      <w:r w:rsidR="00204B32">
        <w:rPr>
          <w:rFonts w:eastAsia="宋体" w:hint="eastAsia"/>
          <w:lang w:eastAsia="zh-CN"/>
        </w:rPr>
        <w:t>subcells</w:t>
      </w:r>
      <w:proofErr w:type="spellEnd"/>
      <w:r w:rsidR="00F40DF7">
        <w:rPr>
          <w:rFonts w:eastAsiaTheme="minorEastAsia" w:hint="eastAsia"/>
          <w:lang w:eastAsia="ja-JP"/>
        </w:rPr>
        <w:t xml:space="preserve"> should be sent in </w:t>
      </w:r>
      <w:r w:rsidR="000E46D6" w:rsidRPr="006E551F">
        <w:rPr>
          <w:rFonts w:eastAsia="宋体"/>
          <w:lang w:eastAsia="zh-CN"/>
        </w:rPr>
        <w:t xml:space="preserve">remaining </w:t>
      </w:r>
      <w:r w:rsidR="00F40DF7">
        <w:rPr>
          <w:rFonts w:eastAsiaTheme="minorEastAsia" w:hint="eastAsia"/>
          <w:lang w:eastAsia="ja-JP"/>
        </w:rPr>
        <w:t>minimum SIB. E</w:t>
      </w:r>
      <w:r w:rsidR="00204B32">
        <w:rPr>
          <w:rFonts w:eastAsia="宋体" w:hint="eastAsia"/>
          <w:lang w:eastAsia="zh-CN"/>
        </w:rPr>
        <w:t>xample</w:t>
      </w:r>
      <w:r w:rsidR="00F40DF7">
        <w:rPr>
          <w:rFonts w:eastAsiaTheme="minorEastAsia" w:hint="eastAsia"/>
          <w:lang w:eastAsia="ja-JP"/>
        </w:rPr>
        <w:t xml:space="preserve"> of the signalling is following.</w:t>
      </w:r>
    </w:p>
    <w:p w14:paraId="5D28FB73" w14:textId="77777777" w:rsidR="00204B32" w:rsidRPr="00204B32" w:rsidRDefault="00204B32" w:rsidP="00B36677">
      <w:pPr>
        <w:ind w:left="568"/>
        <w:rPr>
          <w:rFonts w:eastAsia="宋体"/>
          <w:lang w:val="en-US" w:eastAsia="zh-CN"/>
        </w:rPr>
      </w:pPr>
      <w:r w:rsidRPr="00204B32">
        <w:rPr>
          <w:rFonts w:eastAsia="宋体"/>
          <w:lang w:val="en-US" w:eastAsia="zh-CN"/>
        </w:rPr>
        <w:t xml:space="preserve">- </w:t>
      </w:r>
      <w:proofErr w:type="spellStart"/>
      <w:proofErr w:type="gramStart"/>
      <w:r w:rsidRPr="00204B32">
        <w:rPr>
          <w:rFonts w:eastAsia="宋体"/>
          <w:lang w:val="en-US" w:eastAsia="zh-CN"/>
        </w:rPr>
        <w:t>Subcell</w:t>
      </w:r>
      <w:proofErr w:type="spellEnd"/>
      <w:r w:rsidR="00896805">
        <w:rPr>
          <w:rFonts w:eastAsiaTheme="minorEastAsia" w:hint="eastAsia"/>
          <w:lang w:val="en-US" w:eastAsia="ja-JP"/>
        </w:rPr>
        <w:t>[</w:t>
      </w:r>
      <w:proofErr w:type="gramEnd"/>
      <w:r w:rsidR="00896805">
        <w:rPr>
          <w:rFonts w:eastAsiaTheme="minorEastAsia" w:hint="eastAsia"/>
          <w:lang w:val="en-US" w:eastAsia="ja-JP"/>
        </w:rPr>
        <w:t>0]</w:t>
      </w:r>
      <w:r w:rsidRPr="00204B32">
        <w:rPr>
          <w:rFonts w:eastAsia="宋体"/>
          <w:lang w:val="en-US" w:eastAsia="zh-CN"/>
        </w:rPr>
        <w:t xml:space="preserve"> {selection criteria of this </w:t>
      </w:r>
      <w:proofErr w:type="spellStart"/>
      <w:r w:rsidRPr="00204B32">
        <w:rPr>
          <w:rFonts w:eastAsia="宋体"/>
          <w:lang w:val="en-US" w:eastAsia="zh-CN"/>
        </w:rPr>
        <w:t>subcell</w:t>
      </w:r>
      <w:proofErr w:type="spellEnd"/>
      <w:r w:rsidRPr="00204B32">
        <w:rPr>
          <w:rFonts w:eastAsia="宋体"/>
          <w:lang w:val="en-US" w:eastAsia="zh-CN"/>
        </w:rPr>
        <w:t>, PRACH related configuration, RAR configuration (including RS)</w:t>
      </w:r>
      <w:r w:rsidR="00E86DD2">
        <w:rPr>
          <w:rFonts w:eastAsia="宋体"/>
          <w:lang w:val="en-US" w:eastAsia="zh-CN"/>
        </w:rPr>
        <w:t xml:space="preserve"> including </w:t>
      </w:r>
      <w:r w:rsidRPr="00204B32">
        <w:rPr>
          <w:rFonts w:eastAsia="宋体"/>
          <w:lang w:val="en-US" w:eastAsia="zh-CN"/>
        </w:rPr>
        <w:t>search</w:t>
      </w:r>
      <w:r w:rsidR="00E44EA4">
        <w:rPr>
          <w:rFonts w:eastAsia="宋体" w:hint="eastAsia"/>
          <w:lang w:val="en-US" w:eastAsia="zh-CN"/>
        </w:rPr>
        <w:t xml:space="preserve"> space</w:t>
      </w:r>
      <w:r w:rsidRPr="00204B32">
        <w:rPr>
          <w:rFonts w:eastAsia="宋体"/>
          <w:lang w:val="en-US" w:eastAsia="zh-CN"/>
        </w:rPr>
        <w:t xml:space="preserve"> </w:t>
      </w:r>
      <w:r w:rsidR="00E86DD2">
        <w:rPr>
          <w:rFonts w:eastAsia="宋体"/>
          <w:lang w:val="en-US" w:eastAsia="zh-CN"/>
        </w:rPr>
        <w:t>and control resource set</w:t>
      </w:r>
      <w:r w:rsidRPr="00204B32">
        <w:rPr>
          <w:rFonts w:eastAsia="宋体"/>
          <w:lang w:val="en-US" w:eastAsia="zh-CN"/>
        </w:rPr>
        <w:t xml:space="preserve">, </w:t>
      </w:r>
      <w:r w:rsidR="000B7B8A">
        <w:rPr>
          <w:rFonts w:eastAsia="宋体"/>
          <w:lang w:val="en-US" w:eastAsia="zh-CN"/>
        </w:rPr>
        <w:t>group common PDCCH</w:t>
      </w:r>
      <w:r w:rsidRPr="00204B32">
        <w:rPr>
          <w:rFonts w:eastAsia="宋体"/>
          <w:lang w:val="en-US" w:eastAsia="zh-CN"/>
        </w:rPr>
        <w:t xml:space="preserve"> configuration, .... },</w:t>
      </w:r>
    </w:p>
    <w:p w14:paraId="084365AA" w14:textId="77777777" w:rsidR="00204B32" w:rsidRDefault="00204B32" w:rsidP="00B36677">
      <w:pPr>
        <w:ind w:left="568"/>
        <w:rPr>
          <w:rFonts w:eastAsia="宋体"/>
          <w:lang w:val="en-US" w:eastAsia="zh-CN"/>
        </w:rPr>
      </w:pPr>
      <w:r w:rsidRPr="00204B32">
        <w:rPr>
          <w:rFonts w:eastAsia="宋体"/>
          <w:lang w:val="en-US" w:eastAsia="zh-CN"/>
        </w:rPr>
        <w:t xml:space="preserve">- </w:t>
      </w:r>
      <w:proofErr w:type="spellStart"/>
      <w:proofErr w:type="gramStart"/>
      <w:r w:rsidRPr="00204B32">
        <w:rPr>
          <w:rFonts w:eastAsia="宋体"/>
          <w:lang w:val="en-US" w:eastAsia="zh-CN"/>
        </w:rPr>
        <w:t>Subcell</w:t>
      </w:r>
      <w:proofErr w:type="spellEnd"/>
      <w:r w:rsidR="00896805">
        <w:rPr>
          <w:rFonts w:eastAsiaTheme="minorEastAsia" w:hint="eastAsia"/>
          <w:lang w:val="en-US" w:eastAsia="ja-JP"/>
        </w:rPr>
        <w:t>[</w:t>
      </w:r>
      <w:proofErr w:type="gramEnd"/>
      <w:r w:rsidR="00896805">
        <w:rPr>
          <w:rFonts w:eastAsiaTheme="minorEastAsia" w:hint="eastAsia"/>
          <w:lang w:val="en-US" w:eastAsia="ja-JP"/>
        </w:rPr>
        <w:t>1]</w:t>
      </w:r>
      <w:r w:rsidRPr="00204B32">
        <w:rPr>
          <w:rFonts w:eastAsia="宋体"/>
          <w:lang w:val="en-US" w:eastAsia="zh-CN"/>
        </w:rPr>
        <w:t xml:space="preserve"> {selection criteria of this </w:t>
      </w:r>
      <w:proofErr w:type="spellStart"/>
      <w:r w:rsidRPr="00204B32">
        <w:rPr>
          <w:rFonts w:eastAsia="宋体"/>
          <w:lang w:val="en-US" w:eastAsia="zh-CN"/>
        </w:rPr>
        <w:t>subcell</w:t>
      </w:r>
      <w:proofErr w:type="spellEnd"/>
      <w:r w:rsidRPr="00204B32">
        <w:rPr>
          <w:rFonts w:eastAsia="宋体"/>
          <w:lang w:val="en-US" w:eastAsia="zh-CN"/>
        </w:rPr>
        <w:t>, PRACH related configuration, RAR configuration(including RS)</w:t>
      </w:r>
      <w:r w:rsidR="001D4547">
        <w:rPr>
          <w:rFonts w:eastAsia="宋体"/>
          <w:lang w:val="en-US" w:eastAsia="zh-CN"/>
        </w:rPr>
        <w:t xml:space="preserve"> including</w:t>
      </w:r>
      <w:r w:rsidR="00E44EA4">
        <w:rPr>
          <w:rFonts w:eastAsia="宋体" w:hint="eastAsia"/>
          <w:lang w:val="en-US" w:eastAsia="zh-CN"/>
        </w:rPr>
        <w:t xml:space="preserve"> </w:t>
      </w:r>
      <w:r w:rsidRPr="00204B32">
        <w:rPr>
          <w:rFonts w:eastAsia="宋体"/>
          <w:lang w:val="en-US" w:eastAsia="zh-CN"/>
        </w:rPr>
        <w:t>search</w:t>
      </w:r>
      <w:r w:rsidR="00E44EA4">
        <w:rPr>
          <w:rFonts w:eastAsia="宋体" w:hint="eastAsia"/>
          <w:lang w:val="en-US" w:eastAsia="zh-CN"/>
        </w:rPr>
        <w:t xml:space="preserve"> space</w:t>
      </w:r>
      <w:r w:rsidRPr="00204B32">
        <w:rPr>
          <w:rFonts w:eastAsia="宋体"/>
          <w:lang w:val="en-US" w:eastAsia="zh-CN"/>
        </w:rPr>
        <w:t xml:space="preserve"> </w:t>
      </w:r>
      <w:r w:rsidR="001D4547">
        <w:rPr>
          <w:rFonts w:eastAsia="宋体"/>
          <w:lang w:val="en-US" w:eastAsia="zh-CN"/>
        </w:rPr>
        <w:t>and control resource set</w:t>
      </w:r>
      <w:r w:rsidRPr="00204B32">
        <w:rPr>
          <w:rFonts w:eastAsia="宋体"/>
          <w:lang w:val="en-US" w:eastAsia="zh-CN"/>
        </w:rPr>
        <w:t xml:space="preserve">, </w:t>
      </w:r>
      <w:r w:rsidR="000B7B8A">
        <w:rPr>
          <w:rFonts w:eastAsia="宋体"/>
          <w:lang w:val="en-US" w:eastAsia="zh-CN"/>
        </w:rPr>
        <w:t>group common PDCCH</w:t>
      </w:r>
      <w:r w:rsidRPr="00204B32">
        <w:rPr>
          <w:rFonts w:eastAsia="宋体"/>
          <w:lang w:val="en-US" w:eastAsia="zh-CN"/>
        </w:rPr>
        <w:t xml:space="preserve"> configuration, .... },</w:t>
      </w:r>
    </w:p>
    <w:p w14:paraId="1C9FDA0A" w14:textId="77777777" w:rsidR="00204B32" w:rsidRPr="00204B32" w:rsidRDefault="00204B32" w:rsidP="00B36677">
      <w:pPr>
        <w:ind w:left="568"/>
        <w:rPr>
          <w:rFonts w:eastAsia="宋体"/>
          <w:lang w:val="en-US" w:eastAsia="zh-CN"/>
        </w:rPr>
      </w:pPr>
      <w:r w:rsidRPr="00204B32">
        <w:rPr>
          <w:rFonts w:eastAsia="宋体"/>
          <w:lang w:val="en-US" w:eastAsia="zh-CN"/>
        </w:rPr>
        <w:t>- ....</w:t>
      </w:r>
    </w:p>
    <w:p w14:paraId="3B7C7CB6" w14:textId="77777777" w:rsidR="00204B32" w:rsidRDefault="00204B32" w:rsidP="00B36677">
      <w:pPr>
        <w:ind w:left="568"/>
        <w:rPr>
          <w:rFonts w:eastAsiaTheme="minorEastAsia"/>
          <w:lang w:val="en-US" w:eastAsia="ja-JP"/>
        </w:rPr>
      </w:pPr>
      <w:r w:rsidRPr="00204B32">
        <w:rPr>
          <w:rFonts w:eastAsia="宋体"/>
          <w:lang w:val="en-US" w:eastAsia="zh-CN"/>
        </w:rPr>
        <w:t xml:space="preserve">- </w:t>
      </w:r>
      <w:proofErr w:type="spellStart"/>
      <w:r w:rsidRPr="00204B32">
        <w:rPr>
          <w:rFonts w:eastAsia="宋体"/>
          <w:lang w:val="en-US" w:eastAsia="zh-CN"/>
        </w:rPr>
        <w:t>Subcell</w:t>
      </w:r>
      <w:proofErr w:type="spellEnd"/>
      <w:r w:rsidR="00896805">
        <w:rPr>
          <w:rFonts w:eastAsiaTheme="minorEastAsia" w:hint="eastAsia"/>
          <w:lang w:val="en-US" w:eastAsia="ja-JP"/>
        </w:rPr>
        <w:t>[n]</w:t>
      </w:r>
      <w:r w:rsidRPr="00204B32">
        <w:rPr>
          <w:rFonts w:eastAsia="宋体"/>
          <w:lang w:val="en-US" w:eastAsia="zh-CN"/>
        </w:rPr>
        <w:t xml:space="preserve"> {selection criteria of this </w:t>
      </w:r>
      <w:proofErr w:type="spellStart"/>
      <w:r w:rsidRPr="00204B32">
        <w:rPr>
          <w:rFonts w:eastAsia="宋体"/>
          <w:lang w:val="en-US" w:eastAsia="zh-CN"/>
        </w:rPr>
        <w:t>subcell</w:t>
      </w:r>
      <w:proofErr w:type="spellEnd"/>
      <w:r w:rsidRPr="00204B32">
        <w:rPr>
          <w:rFonts w:eastAsia="宋体"/>
          <w:lang w:val="en-US" w:eastAsia="zh-CN"/>
        </w:rPr>
        <w:t>, PRACH related configuration, RAR configuration</w:t>
      </w:r>
      <w:r w:rsidR="001C5A08">
        <w:rPr>
          <w:rFonts w:eastAsia="宋体" w:hint="eastAsia"/>
          <w:lang w:val="en-US" w:eastAsia="zh-CN"/>
        </w:rPr>
        <w:t xml:space="preserve"> </w:t>
      </w:r>
      <w:r w:rsidRPr="00204B32">
        <w:rPr>
          <w:rFonts w:eastAsia="宋体"/>
          <w:lang w:val="en-US" w:eastAsia="zh-CN"/>
        </w:rPr>
        <w:t>(including RS)</w:t>
      </w:r>
      <w:r w:rsidR="001D4547">
        <w:rPr>
          <w:rFonts w:eastAsia="宋体"/>
          <w:lang w:val="en-US" w:eastAsia="zh-CN"/>
        </w:rPr>
        <w:t xml:space="preserve"> including</w:t>
      </w:r>
      <w:r w:rsidR="00E44EA4">
        <w:rPr>
          <w:rFonts w:eastAsia="宋体" w:hint="eastAsia"/>
          <w:lang w:val="en-US" w:eastAsia="zh-CN"/>
        </w:rPr>
        <w:t xml:space="preserve"> </w:t>
      </w:r>
      <w:r w:rsidRPr="00204B32">
        <w:rPr>
          <w:rFonts w:eastAsia="宋体"/>
          <w:lang w:val="en-US" w:eastAsia="zh-CN"/>
        </w:rPr>
        <w:t>search</w:t>
      </w:r>
      <w:r w:rsidR="00E44EA4">
        <w:rPr>
          <w:rFonts w:eastAsia="宋体" w:hint="eastAsia"/>
          <w:lang w:val="en-US" w:eastAsia="zh-CN"/>
        </w:rPr>
        <w:t xml:space="preserve"> space</w:t>
      </w:r>
      <w:r w:rsidRPr="00204B32">
        <w:rPr>
          <w:rFonts w:eastAsia="宋体"/>
          <w:lang w:val="en-US" w:eastAsia="zh-CN"/>
        </w:rPr>
        <w:t xml:space="preserve"> </w:t>
      </w:r>
      <w:r w:rsidR="001D4547">
        <w:rPr>
          <w:rFonts w:eastAsia="宋体"/>
          <w:lang w:val="en-US" w:eastAsia="zh-CN"/>
        </w:rPr>
        <w:t>and control resource set</w:t>
      </w:r>
      <w:r w:rsidRPr="00204B32">
        <w:rPr>
          <w:rFonts w:eastAsia="宋体"/>
          <w:lang w:val="en-US" w:eastAsia="zh-CN"/>
        </w:rPr>
        <w:t xml:space="preserve">, </w:t>
      </w:r>
      <w:r w:rsidR="000B7B8A">
        <w:rPr>
          <w:rFonts w:eastAsia="宋体"/>
          <w:lang w:val="en-US" w:eastAsia="zh-CN"/>
        </w:rPr>
        <w:t>group common PDCCH</w:t>
      </w:r>
      <w:r w:rsidRPr="00204B32">
        <w:rPr>
          <w:rFonts w:eastAsia="宋体"/>
          <w:lang w:val="en-US" w:eastAsia="zh-CN"/>
        </w:rPr>
        <w:t xml:space="preserve"> configuration, </w:t>
      </w:r>
      <w:proofErr w:type="gramStart"/>
      <w:r w:rsidRPr="00204B32">
        <w:rPr>
          <w:rFonts w:eastAsia="宋体"/>
          <w:lang w:val="en-US" w:eastAsia="zh-CN"/>
        </w:rPr>
        <w:t>.... }</w:t>
      </w:r>
      <w:proofErr w:type="gramEnd"/>
    </w:p>
    <w:p w14:paraId="31C92C1B" w14:textId="77777777" w:rsidR="0023094B" w:rsidRDefault="000B7B8A" w:rsidP="00735802">
      <w:pPr>
        <w:rPr>
          <w:rFonts w:eastAsia="宋体"/>
          <w:lang w:eastAsia="zh-CN"/>
        </w:rPr>
      </w:pPr>
      <w:r>
        <w:rPr>
          <w:rFonts w:eastAsia="宋体"/>
          <w:lang w:eastAsia="zh-CN"/>
        </w:rPr>
        <w:t xml:space="preserve">RAR means random access response. </w:t>
      </w:r>
      <w:r w:rsidR="00204B32">
        <w:rPr>
          <w:rFonts w:eastAsia="宋体" w:hint="eastAsia"/>
          <w:lang w:eastAsia="zh-CN"/>
        </w:rPr>
        <w:t xml:space="preserve">So each </w:t>
      </w:r>
      <w:proofErr w:type="spellStart"/>
      <w:r w:rsidR="00204B32">
        <w:rPr>
          <w:rFonts w:eastAsia="宋体" w:hint="eastAsia"/>
          <w:lang w:eastAsia="zh-CN"/>
        </w:rPr>
        <w:t>subcell</w:t>
      </w:r>
      <w:proofErr w:type="spellEnd"/>
      <w:r w:rsidR="00204B32">
        <w:rPr>
          <w:rFonts w:eastAsia="宋体" w:hint="eastAsia"/>
          <w:lang w:eastAsia="zh-CN"/>
        </w:rPr>
        <w:t xml:space="preserve"> index is </w:t>
      </w:r>
      <w:r w:rsidR="00F564B0">
        <w:rPr>
          <w:rFonts w:eastAsia="宋体" w:hint="eastAsia"/>
          <w:lang w:eastAsia="zh-CN"/>
        </w:rPr>
        <w:t>associated</w:t>
      </w:r>
      <w:r w:rsidR="00204B32">
        <w:rPr>
          <w:rFonts w:eastAsia="宋体" w:hint="eastAsia"/>
          <w:lang w:eastAsia="zh-CN"/>
        </w:rPr>
        <w:t xml:space="preserve"> with some configurations</w:t>
      </w:r>
      <w:r w:rsidR="00632992">
        <w:rPr>
          <w:rFonts w:eastAsia="宋体" w:hint="eastAsia"/>
          <w:lang w:eastAsia="zh-CN"/>
        </w:rPr>
        <w:t xml:space="preserve"> of </w:t>
      </w:r>
      <w:proofErr w:type="spellStart"/>
      <w:r w:rsidR="00632992">
        <w:rPr>
          <w:rFonts w:eastAsia="宋体" w:hint="eastAsia"/>
          <w:lang w:eastAsia="zh-CN"/>
        </w:rPr>
        <w:t>subcell</w:t>
      </w:r>
      <w:proofErr w:type="spellEnd"/>
      <w:r w:rsidR="00204B32">
        <w:rPr>
          <w:rFonts w:eastAsia="宋体" w:hint="eastAsia"/>
          <w:lang w:eastAsia="zh-CN"/>
        </w:rPr>
        <w:t>. UE select</w:t>
      </w:r>
      <w:r w:rsidR="00E86DD2">
        <w:rPr>
          <w:rFonts w:eastAsia="宋体"/>
          <w:lang w:eastAsia="zh-CN"/>
        </w:rPr>
        <w:t>s</w:t>
      </w:r>
      <w:r w:rsidR="00204B32">
        <w:rPr>
          <w:rFonts w:eastAsia="宋体" w:hint="eastAsia"/>
          <w:lang w:eastAsia="zh-CN"/>
        </w:rPr>
        <w:t xml:space="preserve"> </w:t>
      </w:r>
      <w:r w:rsidR="00204B32">
        <w:rPr>
          <w:rFonts w:eastAsia="宋体"/>
          <w:lang w:eastAsia="zh-CN"/>
        </w:rPr>
        <w:t>appropriate</w:t>
      </w:r>
      <w:r w:rsidR="00204B32">
        <w:rPr>
          <w:rFonts w:eastAsia="宋体" w:hint="eastAsia"/>
          <w:lang w:eastAsia="zh-CN"/>
        </w:rPr>
        <w:t xml:space="preserve"> </w:t>
      </w:r>
      <w:proofErr w:type="spellStart"/>
      <w:r w:rsidR="00204B32">
        <w:rPr>
          <w:rFonts w:eastAsia="宋体" w:hint="eastAsia"/>
          <w:lang w:eastAsia="zh-CN"/>
        </w:rPr>
        <w:t>subcell</w:t>
      </w:r>
      <w:proofErr w:type="spellEnd"/>
      <w:r w:rsidR="00204B32">
        <w:rPr>
          <w:rFonts w:eastAsia="宋体" w:hint="eastAsia"/>
          <w:lang w:eastAsia="zh-CN"/>
        </w:rPr>
        <w:t xml:space="preserve"> index based on selection criteria </w:t>
      </w:r>
      <w:r w:rsidR="00556F60">
        <w:rPr>
          <w:rFonts w:eastAsia="宋体" w:hint="eastAsia"/>
          <w:lang w:eastAsia="zh-CN"/>
        </w:rPr>
        <w:t xml:space="preserve">of </w:t>
      </w:r>
      <w:proofErr w:type="spellStart"/>
      <w:r w:rsidR="00556F60">
        <w:rPr>
          <w:rFonts w:eastAsia="宋体" w:hint="eastAsia"/>
          <w:lang w:eastAsia="zh-CN"/>
        </w:rPr>
        <w:t>subcell</w:t>
      </w:r>
      <w:proofErr w:type="spellEnd"/>
      <w:r w:rsidR="00556F60">
        <w:rPr>
          <w:rFonts w:eastAsia="宋体" w:hint="eastAsia"/>
          <w:lang w:eastAsia="zh-CN"/>
        </w:rPr>
        <w:t xml:space="preserve"> and then </w:t>
      </w:r>
      <w:r w:rsidR="001C5A08">
        <w:rPr>
          <w:rFonts w:eastAsia="宋体" w:hint="eastAsia"/>
          <w:lang w:eastAsia="zh-CN"/>
        </w:rPr>
        <w:t xml:space="preserve">initiate random access procedure based on related PRACH/RAR configurations. </w:t>
      </w:r>
      <w:r w:rsidR="00700222">
        <w:rPr>
          <w:rFonts w:eastAsia="宋体" w:hint="eastAsia"/>
          <w:lang w:eastAsia="zh-CN"/>
        </w:rPr>
        <w:t xml:space="preserve">More discussions on </w:t>
      </w:r>
      <w:r w:rsidR="00E42289">
        <w:rPr>
          <w:rFonts w:eastAsia="宋体"/>
          <w:lang w:eastAsia="zh-CN"/>
        </w:rPr>
        <w:t>group common PDCCH</w:t>
      </w:r>
      <w:r w:rsidR="00700222">
        <w:rPr>
          <w:rFonts w:eastAsia="宋体" w:hint="eastAsia"/>
          <w:lang w:eastAsia="zh-CN"/>
        </w:rPr>
        <w:t xml:space="preserve"> could refer to our </w:t>
      </w:r>
      <w:r w:rsidR="00700222">
        <w:rPr>
          <w:rFonts w:eastAsia="宋体"/>
          <w:lang w:eastAsia="zh-CN"/>
        </w:rPr>
        <w:t>accompanying</w:t>
      </w:r>
      <w:r w:rsidR="00F41030">
        <w:rPr>
          <w:rFonts w:eastAsia="宋体" w:hint="eastAsia"/>
          <w:lang w:eastAsia="zh-CN"/>
        </w:rPr>
        <w:t xml:space="preserve"> contribution [3</w:t>
      </w:r>
      <w:r w:rsidR="00700222">
        <w:rPr>
          <w:rFonts w:eastAsia="宋体" w:hint="eastAsia"/>
          <w:lang w:eastAsia="zh-CN"/>
        </w:rPr>
        <w:t>].</w:t>
      </w:r>
    </w:p>
    <w:p w14:paraId="0DADE76C" w14:textId="77777777" w:rsidR="00532DB8" w:rsidRDefault="00532DB8" w:rsidP="00735802">
      <w:pPr>
        <w:rPr>
          <w:rFonts w:eastAsia="宋体"/>
          <w:lang w:eastAsia="zh-CN"/>
        </w:rPr>
      </w:pPr>
    </w:p>
    <w:p w14:paraId="6393C504" w14:textId="77777777" w:rsidR="00926EB4" w:rsidRDefault="00022325" w:rsidP="00735802">
      <w:pPr>
        <w:rPr>
          <w:rFonts w:eastAsia="宋体"/>
          <w:lang w:eastAsia="zh-CN"/>
        </w:rPr>
      </w:pPr>
      <w:r>
        <w:rPr>
          <w:rFonts w:eastAsia="宋体" w:hint="eastAsia"/>
          <w:lang w:eastAsia="zh-CN"/>
        </w:rPr>
        <w:t>Based on above consideration</w:t>
      </w:r>
      <w:r w:rsidR="00532DB8">
        <w:rPr>
          <w:rFonts w:eastAsia="宋体" w:hint="eastAsia"/>
          <w:lang w:eastAsia="zh-CN"/>
        </w:rPr>
        <w:t>s</w:t>
      </w:r>
      <w:r>
        <w:rPr>
          <w:rFonts w:eastAsia="宋体" w:hint="eastAsia"/>
          <w:lang w:eastAsia="zh-CN"/>
        </w:rPr>
        <w:t xml:space="preserve">, we propose </w:t>
      </w:r>
    </w:p>
    <w:p w14:paraId="36FA1FCB" w14:textId="039A6EA8" w:rsidR="007E4B0F" w:rsidRDefault="006870C5" w:rsidP="00735802">
      <w:pPr>
        <w:rPr>
          <w:rFonts w:eastAsia="宋体"/>
          <w:lang w:eastAsia="zh-CN"/>
        </w:rPr>
      </w:pPr>
      <w:r w:rsidRPr="00723A0F">
        <w:rPr>
          <w:rFonts w:eastAsia="宋体" w:hint="eastAsia"/>
          <w:b/>
          <w:lang w:eastAsia="zh-CN"/>
        </w:rPr>
        <w:t xml:space="preserve">Proposal </w:t>
      </w:r>
      <w:r w:rsidR="00CC5F18">
        <w:rPr>
          <w:rFonts w:eastAsia="宋体" w:hint="eastAsia"/>
          <w:b/>
          <w:lang w:eastAsia="zh-CN"/>
        </w:rPr>
        <w:t>7</w:t>
      </w:r>
      <w:r>
        <w:rPr>
          <w:rFonts w:eastAsia="宋体" w:hint="eastAsia"/>
          <w:lang w:eastAsia="zh-CN"/>
        </w:rPr>
        <w:t>:</w:t>
      </w:r>
      <w:r w:rsidR="00DF60CF">
        <w:rPr>
          <w:rFonts w:eastAsia="宋体" w:hint="eastAsia"/>
          <w:lang w:eastAsia="zh-CN"/>
        </w:rPr>
        <w:t xml:space="preserve"> </w:t>
      </w:r>
      <w:r w:rsidR="000E46D6" w:rsidRPr="006E551F">
        <w:rPr>
          <w:rFonts w:eastAsia="宋体"/>
          <w:lang w:eastAsia="zh-CN"/>
        </w:rPr>
        <w:t xml:space="preserve">Remaining </w:t>
      </w:r>
      <w:r w:rsidR="000E46D6">
        <w:rPr>
          <w:rFonts w:eastAsia="宋体" w:hint="eastAsia"/>
          <w:lang w:eastAsia="zh-CN"/>
        </w:rPr>
        <w:t>m</w:t>
      </w:r>
      <w:r w:rsidR="001D3366">
        <w:rPr>
          <w:rFonts w:eastAsiaTheme="minorEastAsia" w:hint="eastAsia"/>
          <w:lang w:eastAsia="ja-JP"/>
        </w:rPr>
        <w:t>inimum</w:t>
      </w:r>
      <w:r w:rsidR="00054885">
        <w:rPr>
          <w:rFonts w:eastAsiaTheme="minorEastAsia" w:hint="eastAsia"/>
          <w:lang w:eastAsia="ja-JP"/>
        </w:rPr>
        <w:t xml:space="preserve"> </w:t>
      </w:r>
      <w:r w:rsidR="00DF60CF">
        <w:rPr>
          <w:rFonts w:eastAsia="宋体" w:hint="eastAsia"/>
          <w:lang w:eastAsia="zh-CN"/>
        </w:rPr>
        <w:t xml:space="preserve">SIBs </w:t>
      </w:r>
      <w:r w:rsidR="00022325">
        <w:rPr>
          <w:rFonts w:eastAsia="宋体" w:hint="eastAsia"/>
          <w:lang w:eastAsia="zh-CN"/>
        </w:rPr>
        <w:t xml:space="preserve">should </w:t>
      </w:r>
      <w:r w:rsidR="00DF60CF">
        <w:rPr>
          <w:rFonts w:eastAsia="宋体" w:hint="eastAsia"/>
          <w:lang w:eastAsia="zh-CN"/>
        </w:rPr>
        <w:t xml:space="preserve">indicate </w:t>
      </w:r>
      <w:r w:rsidR="00DF60CF">
        <w:rPr>
          <w:rFonts w:eastAsia="宋体"/>
          <w:lang w:eastAsia="zh-CN"/>
        </w:rPr>
        <w:t>configuration</w:t>
      </w:r>
      <w:r w:rsidR="00D9757B">
        <w:rPr>
          <w:rFonts w:eastAsia="宋体" w:hint="eastAsia"/>
          <w:lang w:eastAsia="zh-CN"/>
        </w:rPr>
        <w:t>s</w:t>
      </w:r>
      <w:r w:rsidR="00DF60CF">
        <w:rPr>
          <w:rFonts w:eastAsia="宋体" w:hint="eastAsia"/>
          <w:lang w:eastAsia="zh-CN"/>
        </w:rPr>
        <w:t xml:space="preserve"> </w:t>
      </w:r>
      <w:r w:rsidR="00D9757B">
        <w:rPr>
          <w:rFonts w:eastAsia="宋体" w:hint="eastAsia"/>
          <w:lang w:eastAsia="zh-CN"/>
        </w:rPr>
        <w:t xml:space="preserve">of </w:t>
      </w:r>
      <w:proofErr w:type="spellStart"/>
      <w:r w:rsidR="00D9757B">
        <w:rPr>
          <w:rFonts w:eastAsia="宋体" w:hint="eastAsia"/>
          <w:lang w:eastAsia="zh-CN"/>
        </w:rPr>
        <w:t>subcells</w:t>
      </w:r>
      <w:proofErr w:type="spellEnd"/>
      <w:r w:rsidR="00D9757B">
        <w:rPr>
          <w:rFonts w:eastAsia="宋体" w:hint="eastAsia"/>
          <w:lang w:eastAsia="zh-CN"/>
        </w:rPr>
        <w:t xml:space="preserve"> and each </w:t>
      </w:r>
      <w:r w:rsidR="00D9757B">
        <w:rPr>
          <w:rFonts w:eastAsia="宋体"/>
          <w:lang w:eastAsia="zh-CN"/>
        </w:rPr>
        <w:t>configuration</w:t>
      </w:r>
      <w:r w:rsidR="00D9757B">
        <w:rPr>
          <w:rFonts w:eastAsia="宋体" w:hint="eastAsia"/>
          <w:lang w:eastAsia="zh-CN"/>
        </w:rPr>
        <w:t xml:space="preserve"> is </w:t>
      </w:r>
      <w:r w:rsidR="00F64734">
        <w:rPr>
          <w:rFonts w:eastAsia="宋体"/>
          <w:lang w:eastAsia="zh-CN"/>
        </w:rPr>
        <w:t>associated</w:t>
      </w:r>
      <w:r w:rsidR="00D9757B">
        <w:rPr>
          <w:rFonts w:eastAsia="宋体" w:hint="eastAsia"/>
          <w:lang w:eastAsia="zh-CN"/>
        </w:rPr>
        <w:t xml:space="preserve"> with </w:t>
      </w:r>
      <w:proofErr w:type="spellStart"/>
      <w:r w:rsidR="00D9757B">
        <w:rPr>
          <w:rFonts w:eastAsia="宋体" w:hint="eastAsia"/>
          <w:lang w:eastAsia="zh-CN"/>
        </w:rPr>
        <w:t>subcell</w:t>
      </w:r>
      <w:proofErr w:type="spellEnd"/>
      <w:r w:rsidR="00D9757B">
        <w:rPr>
          <w:rFonts w:eastAsia="宋体" w:hint="eastAsia"/>
          <w:lang w:eastAsia="zh-CN"/>
        </w:rPr>
        <w:t xml:space="preserve"> selection, PRACH/RAR </w:t>
      </w:r>
      <w:r w:rsidR="00D9757B">
        <w:rPr>
          <w:rFonts w:eastAsia="宋体"/>
          <w:lang w:eastAsia="zh-CN"/>
        </w:rPr>
        <w:t>configuration</w:t>
      </w:r>
      <w:r w:rsidR="00817631">
        <w:rPr>
          <w:rFonts w:eastAsia="宋体"/>
          <w:lang w:eastAsia="zh-CN"/>
        </w:rPr>
        <w:t xml:space="preserve"> including search space and control resource set</w:t>
      </w:r>
      <w:r w:rsidR="00D9757B">
        <w:rPr>
          <w:rFonts w:eastAsia="宋体" w:hint="eastAsia"/>
          <w:lang w:eastAsia="zh-CN"/>
        </w:rPr>
        <w:t xml:space="preserve">, </w:t>
      </w:r>
      <w:r w:rsidR="008E109C">
        <w:rPr>
          <w:rFonts w:eastAsia="宋体"/>
          <w:lang w:eastAsia="zh-CN"/>
        </w:rPr>
        <w:t>group common PDCCH</w:t>
      </w:r>
      <w:r w:rsidR="00414820">
        <w:rPr>
          <w:rFonts w:eastAsia="宋体"/>
          <w:lang w:eastAsia="zh-CN"/>
        </w:rPr>
        <w:t xml:space="preserve"> </w:t>
      </w:r>
      <w:r w:rsidR="00D9757B">
        <w:rPr>
          <w:rFonts w:eastAsia="宋体"/>
          <w:lang w:eastAsia="zh-CN"/>
        </w:rPr>
        <w:t>configuration</w:t>
      </w:r>
      <w:r w:rsidR="00D9757B">
        <w:rPr>
          <w:rFonts w:eastAsia="宋体" w:hint="eastAsia"/>
          <w:lang w:eastAsia="zh-CN"/>
        </w:rPr>
        <w:t xml:space="preserve"> and so on. </w:t>
      </w:r>
    </w:p>
    <w:p w14:paraId="34A27375" w14:textId="77777777" w:rsidR="00501E6D" w:rsidRDefault="00501E6D" w:rsidP="00735802">
      <w:pPr>
        <w:rPr>
          <w:rFonts w:eastAsia="宋体"/>
          <w:lang w:eastAsia="zh-CN"/>
        </w:rPr>
      </w:pPr>
    </w:p>
    <w:p w14:paraId="573418A2" w14:textId="77777777" w:rsidR="004245E8" w:rsidRDefault="00501E6D" w:rsidP="00735802">
      <w:pPr>
        <w:rPr>
          <w:rFonts w:eastAsia="宋体"/>
          <w:lang w:val="en-US" w:eastAsia="zh-CN"/>
        </w:rPr>
      </w:pPr>
      <w:r>
        <w:rPr>
          <w:rFonts w:eastAsia="宋体" w:hint="eastAsia"/>
          <w:lang w:eastAsia="zh-CN"/>
        </w:rPr>
        <w:t xml:space="preserve">One option on indication of </w:t>
      </w:r>
      <w:proofErr w:type="spellStart"/>
      <w:r>
        <w:rPr>
          <w:rFonts w:eastAsia="宋体" w:hint="eastAsia"/>
          <w:lang w:eastAsia="zh-CN"/>
        </w:rPr>
        <w:t>subcell</w:t>
      </w:r>
      <w:proofErr w:type="spellEnd"/>
      <w:r>
        <w:rPr>
          <w:rFonts w:eastAsia="宋体" w:hint="eastAsia"/>
          <w:lang w:eastAsia="zh-CN"/>
        </w:rPr>
        <w:t xml:space="preserve"> configurations is by one </w:t>
      </w:r>
      <w:r w:rsidR="0031686B">
        <w:rPr>
          <w:rFonts w:eastAsia="宋体"/>
          <w:lang w:eastAsia="zh-CN"/>
        </w:rPr>
        <w:t xml:space="preserve">cell common minimum </w:t>
      </w:r>
      <w:r>
        <w:rPr>
          <w:rFonts w:eastAsia="宋体" w:hint="eastAsia"/>
          <w:lang w:eastAsia="zh-CN"/>
        </w:rPr>
        <w:t>SIB</w:t>
      </w:r>
      <w:r w:rsidR="004768D1">
        <w:rPr>
          <w:rFonts w:eastAsia="宋体" w:hint="eastAsia"/>
          <w:lang w:eastAsia="zh-CN"/>
        </w:rPr>
        <w:t>, as shown above</w:t>
      </w:r>
      <w:r>
        <w:rPr>
          <w:rFonts w:eastAsia="宋体" w:hint="eastAsia"/>
          <w:lang w:eastAsia="zh-CN"/>
        </w:rPr>
        <w:t xml:space="preserve">. It could be specific SIB used for </w:t>
      </w:r>
      <w:proofErr w:type="spellStart"/>
      <w:r>
        <w:rPr>
          <w:rFonts w:eastAsia="宋体" w:hint="eastAsia"/>
          <w:lang w:eastAsia="zh-CN"/>
        </w:rPr>
        <w:t>subcell</w:t>
      </w:r>
      <w:proofErr w:type="spellEnd"/>
      <w:r>
        <w:rPr>
          <w:rFonts w:eastAsia="宋体" w:hint="eastAsia"/>
          <w:lang w:eastAsia="zh-CN"/>
        </w:rPr>
        <w:t xml:space="preserve"> </w:t>
      </w:r>
      <w:r>
        <w:rPr>
          <w:rFonts w:eastAsia="宋体"/>
          <w:lang w:eastAsia="zh-CN"/>
        </w:rPr>
        <w:t>configuration</w:t>
      </w:r>
      <w:r>
        <w:rPr>
          <w:rFonts w:eastAsia="宋体" w:hint="eastAsia"/>
          <w:lang w:eastAsia="zh-CN"/>
        </w:rPr>
        <w:t xml:space="preserve"> or combined with other contents</w:t>
      </w:r>
      <w:r w:rsidR="004768D1">
        <w:rPr>
          <w:rFonts w:eastAsia="宋体" w:hint="eastAsia"/>
          <w:lang w:eastAsia="zh-CN"/>
        </w:rPr>
        <w:t xml:space="preserve"> in a SIB</w:t>
      </w:r>
      <w:r>
        <w:rPr>
          <w:rFonts w:eastAsia="宋体" w:hint="eastAsia"/>
          <w:lang w:eastAsia="zh-CN"/>
        </w:rPr>
        <w:t xml:space="preserve">. It is like a common SIB for </w:t>
      </w:r>
      <w:proofErr w:type="spellStart"/>
      <w:r>
        <w:rPr>
          <w:rFonts w:eastAsia="宋体" w:hint="eastAsia"/>
          <w:lang w:eastAsia="zh-CN"/>
        </w:rPr>
        <w:lastRenderedPageBreak/>
        <w:t>subcell</w:t>
      </w:r>
      <w:proofErr w:type="spellEnd"/>
      <w:r>
        <w:rPr>
          <w:rFonts w:eastAsia="宋体" w:hint="eastAsia"/>
          <w:lang w:eastAsia="zh-CN"/>
        </w:rPr>
        <w:t xml:space="preserve"> </w:t>
      </w:r>
      <w:r>
        <w:rPr>
          <w:rFonts w:eastAsia="宋体"/>
          <w:lang w:eastAsia="zh-CN"/>
        </w:rPr>
        <w:t>configuration</w:t>
      </w:r>
      <w:r>
        <w:rPr>
          <w:rFonts w:eastAsia="宋体" w:hint="eastAsia"/>
          <w:lang w:eastAsia="zh-CN"/>
        </w:rPr>
        <w:t xml:space="preserve">. Another option is </w:t>
      </w:r>
      <w:r>
        <w:rPr>
          <w:rFonts w:eastAsia="宋体"/>
          <w:lang w:eastAsia="zh-CN"/>
        </w:rPr>
        <w:t>different</w:t>
      </w:r>
      <w:r>
        <w:rPr>
          <w:rFonts w:eastAsia="宋体" w:hint="eastAsia"/>
          <w:lang w:eastAsia="zh-CN"/>
        </w:rPr>
        <w:t xml:space="preserve"> </w:t>
      </w:r>
      <w:proofErr w:type="spellStart"/>
      <w:r>
        <w:rPr>
          <w:rFonts w:eastAsia="宋体" w:hint="eastAsia"/>
          <w:lang w:eastAsia="zh-CN"/>
        </w:rPr>
        <w:t>subcell</w:t>
      </w:r>
      <w:r>
        <w:rPr>
          <w:rFonts w:eastAsia="宋体"/>
          <w:lang w:eastAsia="zh-CN"/>
        </w:rPr>
        <w:t>’</w:t>
      </w:r>
      <w:r>
        <w:rPr>
          <w:rFonts w:eastAsia="宋体" w:hint="eastAsia"/>
          <w:lang w:eastAsia="zh-CN"/>
        </w:rPr>
        <w:t>s</w:t>
      </w:r>
      <w:proofErr w:type="spellEnd"/>
      <w:r>
        <w:rPr>
          <w:rFonts w:eastAsia="宋体" w:hint="eastAsia"/>
          <w:lang w:eastAsia="zh-CN"/>
        </w:rPr>
        <w:t xml:space="preserve"> </w:t>
      </w:r>
      <w:r>
        <w:rPr>
          <w:rFonts w:eastAsia="宋体"/>
          <w:lang w:eastAsia="zh-CN"/>
        </w:rPr>
        <w:t>configuration</w:t>
      </w:r>
      <w:r>
        <w:rPr>
          <w:rFonts w:eastAsia="宋体" w:hint="eastAsia"/>
          <w:lang w:eastAsia="zh-CN"/>
        </w:rPr>
        <w:t xml:space="preserve"> is </w:t>
      </w:r>
      <w:r>
        <w:rPr>
          <w:rFonts w:eastAsia="宋体"/>
          <w:lang w:eastAsia="zh-CN"/>
        </w:rPr>
        <w:t>indicated</w:t>
      </w:r>
      <w:r>
        <w:rPr>
          <w:rFonts w:eastAsia="宋体" w:hint="eastAsia"/>
          <w:lang w:eastAsia="zh-CN"/>
        </w:rPr>
        <w:t xml:space="preserve"> by </w:t>
      </w:r>
      <w:r>
        <w:rPr>
          <w:rFonts w:eastAsia="宋体"/>
          <w:lang w:eastAsia="zh-CN"/>
        </w:rPr>
        <w:t>different</w:t>
      </w:r>
      <w:r>
        <w:rPr>
          <w:rFonts w:eastAsia="宋体" w:hint="eastAsia"/>
          <w:lang w:eastAsia="zh-CN"/>
        </w:rPr>
        <w:t xml:space="preserve"> SIBs based on some metrics like repetition levels. F</w:t>
      </w:r>
      <w:r>
        <w:rPr>
          <w:rFonts w:eastAsia="宋体"/>
          <w:lang w:eastAsia="zh-CN"/>
        </w:rPr>
        <w:t>o</w:t>
      </w:r>
      <w:r>
        <w:rPr>
          <w:rFonts w:eastAsia="宋体" w:hint="eastAsia"/>
          <w:lang w:eastAsia="zh-CN"/>
        </w:rPr>
        <w:t xml:space="preserve">r example one SIB indicates </w:t>
      </w:r>
      <w:proofErr w:type="spellStart"/>
      <w:r>
        <w:rPr>
          <w:rFonts w:eastAsia="宋体" w:hint="eastAsia"/>
          <w:lang w:eastAsia="zh-CN"/>
        </w:rPr>
        <w:t>subcell</w:t>
      </w:r>
      <w:r>
        <w:rPr>
          <w:rFonts w:eastAsia="宋体"/>
          <w:lang w:eastAsia="zh-CN"/>
        </w:rPr>
        <w:t>’</w:t>
      </w:r>
      <w:r>
        <w:rPr>
          <w:rFonts w:eastAsia="宋体" w:hint="eastAsia"/>
          <w:lang w:eastAsia="zh-CN"/>
        </w:rPr>
        <w:t>s</w:t>
      </w:r>
      <w:proofErr w:type="spellEnd"/>
      <w:r>
        <w:rPr>
          <w:rFonts w:eastAsia="宋体" w:hint="eastAsia"/>
          <w:lang w:eastAsia="zh-CN"/>
        </w:rPr>
        <w:t xml:space="preserve"> </w:t>
      </w:r>
      <w:r>
        <w:rPr>
          <w:rFonts w:eastAsia="宋体"/>
          <w:lang w:eastAsia="zh-CN"/>
        </w:rPr>
        <w:t>configuration</w:t>
      </w:r>
      <w:r>
        <w:rPr>
          <w:rFonts w:eastAsia="宋体" w:hint="eastAsia"/>
          <w:lang w:eastAsia="zh-CN"/>
        </w:rPr>
        <w:t xml:space="preserve"> with </w:t>
      </w:r>
      <w:r>
        <w:rPr>
          <w:rFonts w:eastAsia="宋体"/>
          <w:lang w:val="en-US" w:eastAsia="zh-CN"/>
        </w:rPr>
        <w:t>small repetitions</w:t>
      </w:r>
      <w:r>
        <w:rPr>
          <w:rFonts w:eastAsia="宋体" w:hint="eastAsia"/>
          <w:lang w:val="en-US" w:eastAsia="zh-CN"/>
        </w:rPr>
        <w:t xml:space="preserve"> but another SIB indicates </w:t>
      </w:r>
      <w:proofErr w:type="spellStart"/>
      <w:r>
        <w:rPr>
          <w:rFonts w:eastAsia="宋体" w:hint="eastAsia"/>
          <w:lang w:val="en-US" w:eastAsia="zh-CN"/>
        </w:rPr>
        <w:t>subcell</w:t>
      </w:r>
      <w:r>
        <w:rPr>
          <w:rFonts w:eastAsia="宋体"/>
          <w:lang w:val="en-US" w:eastAsia="zh-CN"/>
        </w:rPr>
        <w:t>’</w:t>
      </w:r>
      <w:r>
        <w:rPr>
          <w:rFonts w:eastAsia="宋体" w:hint="eastAsia"/>
          <w:lang w:val="en-US" w:eastAsia="zh-CN"/>
        </w:rPr>
        <w:t>s</w:t>
      </w:r>
      <w:proofErr w:type="spellEnd"/>
      <w:r>
        <w:rPr>
          <w:rFonts w:eastAsia="宋体" w:hint="eastAsia"/>
          <w:lang w:val="en-US" w:eastAsia="zh-CN"/>
        </w:rPr>
        <w:t xml:space="preserve"> </w:t>
      </w:r>
      <w:r>
        <w:rPr>
          <w:rFonts w:eastAsia="宋体"/>
          <w:lang w:val="en-US" w:eastAsia="zh-CN"/>
        </w:rPr>
        <w:t>configuration</w:t>
      </w:r>
      <w:r>
        <w:rPr>
          <w:rFonts w:eastAsia="宋体" w:hint="eastAsia"/>
          <w:lang w:val="en-US" w:eastAsia="zh-CN"/>
        </w:rPr>
        <w:t xml:space="preserve"> with large repetitions. But all the details could be discussed in RAN2.</w:t>
      </w:r>
      <w:r>
        <w:rPr>
          <w:rFonts w:eastAsia="宋体"/>
          <w:lang w:val="en-US" w:eastAsia="zh-CN"/>
        </w:rPr>
        <w:t xml:space="preserve"> </w:t>
      </w:r>
    </w:p>
    <w:p w14:paraId="04A1E37C" w14:textId="77777777" w:rsidR="00D32340" w:rsidRPr="00501E6D" w:rsidRDefault="00D32340" w:rsidP="00735802">
      <w:pPr>
        <w:rPr>
          <w:rFonts w:eastAsia="宋体"/>
          <w:lang w:eastAsia="zh-CN"/>
        </w:rPr>
      </w:pPr>
    </w:p>
    <w:p w14:paraId="51A0BD59" w14:textId="77777777" w:rsidR="00D32340" w:rsidRDefault="00D66639" w:rsidP="00735802">
      <w:pPr>
        <w:rPr>
          <w:rFonts w:eastAsia="宋体"/>
          <w:b/>
          <w:u w:val="single"/>
          <w:lang w:eastAsia="zh-CN"/>
        </w:rPr>
      </w:pPr>
      <w:r>
        <w:rPr>
          <w:rFonts w:eastAsia="宋体"/>
          <w:b/>
          <w:u w:val="single"/>
          <w:lang w:eastAsia="zh-CN"/>
        </w:rPr>
        <w:t xml:space="preserve">To obtain </w:t>
      </w:r>
      <w:proofErr w:type="spellStart"/>
      <w:r w:rsidR="004245E8" w:rsidRPr="004245E8">
        <w:rPr>
          <w:rFonts w:eastAsia="宋体" w:hint="eastAsia"/>
          <w:b/>
          <w:u w:val="single"/>
          <w:lang w:eastAsia="zh-CN"/>
        </w:rPr>
        <w:t>Subcell</w:t>
      </w:r>
      <w:proofErr w:type="spellEnd"/>
      <w:r w:rsidR="004245E8" w:rsidRPr="004245E8">
        <w:rPr>
          <w:rFonts w:eastAsia="宋体" w:hint="eastAsia"/>
          <w:b/>
          <w:u w:val="single"/>
          <w:lang w:eastAsia="zh-CN"/>
        </w:rPr>
        <w:t xml:space="preserve"> ID</w:t>
      </w:r>
    </w:p>
    <w:p w14:paraId="1E8CED1B" w14:textId="77777777" w:rsidR="00D32340" w:rsidRDefault="00D32340" w:rsidP="00735802">
      <w:pPr>
        <w:rPr>
          <w:rFonts w:eastAsia="宋体"/>
          <w:lang w:eastAsia="zh-CN"/>
        </w:rPr>
      </w:pPr>
      <w:r w:rsidRPr="00D32340">
        <w:rPr>
          <w:rFonts w:eastAsia="宋体" w:hint="eastAsia"/>
          <w:lang w:eastAsia="zh-CN"/>
        </w:rPr>
        <w:t xml:space="preserve">In our view </w:t>
      </w:r>
      <w:proofErr w:type="spellStart"/>
      <w:r w:rsidRPr="00D32340">
        <w:rPr>
          <w:rFonts w:eastAsia="宋体" w:hint="eastAsia"/>
          <w:lang w:eastAsia="zh-CN"/>
        </w:rPr>
        <w:t>subcell</w:t>
      </w:r>
      <w:proofErr w:type="spellEnd"/>
      <w:r w:rsidRPr="00D32340">
        <w:rPr>
          <w:rFonts w:eastAsia="宋体" w:hint="eastAsia"/>
          <w:lang w:eastAsia="zh-CN"/>
        </w:rPr>
        <w:t xml:space="preserve"> ID is necessary </w:t>
      </w:r>
      <w:r>
        <w:rPr>
          <w:rFonts w:eastAsia="宋体" w:hint="eastAsia"/>
          <w:lang w:eastAsia="zh-CN"/>
        </w:rPr>
        <w:t xml:space="preserve">element under </w:t>
      </w:r>
      <w:proofErr w:type="spellStart"/>
      <w:r>
        <w:rPr>
          <w:rFonts w:eastAsia="宋体" w:hint="eastAsia"/>
          <w:lang w:eastAsia="zh-CN"/>
        </w:rPr>
        <w:t>subcell</w:t>
      </w:r>
      <w:proofErr w:type="spellEnd"/>
      <w:r>
        <w:rPr>
          <w:rFonts w:eastAsia="宋体" w:hint="eastAsia"/>
          <w:lang w:eastAsia="zh-CN"/>
        </w:rPr>
        <w:t xml:space="preserve"> </w:t>
      </w:r>
      <w:r>
        <w:rPr>
          <w:rFonts w:eastAsia="宋体"/>
          <w:lang w:eastAsia="zh-CN"/>
        </w:rPr>
        <w:t>concept</w:t>
      </w:r>
      <w:r>
        <w:rPr>
          <w:rFonts w:eastAsia="宋体" w:hint="eastAsia"/>
          <w:lang w:eastAsia="zh-CN"/>
        </w:rPr>
        <w:t xml:space="preserve"> and it could be used for RS/scrambling/GCSS search space randomization. </w:t>
      </w:r>
      <w:r>
        <w:rPr>
          <w:rFonts w:eastAsia="宋体"/>
          <w:lang w:eastAsia="zh-CN"/>
        </w:rPr>
        <w:t>B</w:t>
      </w:r>
      <w:r>
        <w:rPr>
          <w:rFonts w:eastAsia="宋体" w:hint="eastAsia"/>
          <w:lang w:eastAsia="zh-CN"/>
        </w:rPr>
        <w:t xml:space="preserve">ut there is no need to design specific RS like PSS/SSS to </w:t>
      </w:r>
      <w:r>
        <w:rPr>
          <w:rFonts w:eastAsia="宋体"/>
          <w:lang w:eastAsia="zh-CN"/>
        </w:rPr>
        <w:t>obtain</w:t>
      </w:r>
      <w:r>
        <w:rPr>
          <w:rFonts w:eastAsia="宋体" w:hint="eastAsia"/>
          <w:lang w:eastAsia="zh-CN"/>
        </w:rPr>
        <w:t xml:space="preserve"> </w:t>
      </w:r>
      <w:proofErr w:type="spellStart"/>
      <w:r>
        <w:rPr>
          <w:rFonts w:eastAsia="宋体" w:hint="eastAsia"/>
          <w:lang w:eastAsia="zh-CN"/>
        </w:rPr>
        <w:t>subcell</w:t>
      </w:r>
      <w:proofErr w:type="spellEnd"/>
      <w:r>
        <w:rPr>
          <w:rFonts w:eastAsia="宋体" w:hint="eastAsia"/>
          <w:lang w:eastAsia="zh-CN"/>
        </w:rPr>
        <w:t xml:space="preserve"> ID. As each </w:t>
      </w:r>
      <w:proofErr w:type="spellStart"/>
      <w:r>
        <w:rPr>
          <w:rFonts w:eastAsia="宋体" w:hint="eastAsia"/>
          <w:lang w:eastAsia="zh-CN"/>
        </w:rPr>
        <w:t>subcell</w:t>
      </w:r>
      <w:proofErr w:type="spellEnd"/>
      <w:r>
        <w:rPr>
          <w:rFonts w:eastAsia="宋体" w:hint="eastAsia"/>
          <w:lang w:eastAsia="zh-CN"/>
        </w:rPr>
        <w:t xml:space="preserve"> index is </w:t>
      </w:r>
      <w:r>
        <w:rPr>
          <w:rFonts w:eastAsia="宋体"/>
          <w:lang w:eastAsia="zh-CN"/>
        </w:rPr>
        <w:t>associated</w:t>
      </w:r>
      <w:r>
        <w:rPr>
          <w:rFonts w:eastAsia="宋体" w:hint="eastAsia"/>
          <w:lang w:eastAsia="zh-CN"/>
        </w:rPr>
        <w:t xml:space="preserve"> with RACH procedure, UE could </w:t>
      </w:r>
      <w:r>
        <w:rPr>
          <w:rFonts w:eastAsia="宋体"/>
          <w:lang w:eastAsia="zh-CN"/>
        </w:rPr>
        <w:t>automatically</w:t>
      </w:r>
      <w:r>
        <w:rPr>
          <w:rFonts w:eastAsia="宋体" w:hint="eastAsia"/>
          <w:lang w:eastAsia="zh-CN"/>
        </w:rPr>
        <w:t xml:space="preserve"> </w:t>
      </w:r>
      <w:r>
        <w:rPr>
          <w:rFonts w:eastAsia="宋体"/>
          <w:lang w:eastAsia="zh-CN"/>
        </w:rPr>
        <w:t>obtain</w:t>
      </w:r>
      <w:r>
        <w:rPr>
          <w:rFonts w:eastAsia="宋体" w:hint="eastAsia"/>
          <w:lang w:eastAsia="zh-CN"/>
        </w:rPr>
        <w:t xml:space="preserve"> </w:t>
      </w:r>
      <w:proofErr w:type="spellStart"/>
      <w:r>
        <w:rPr>
          <w:rFonts w:eastAsia="宋体" w:hint="eastAsia"/>
          <w:lang w:eastAsia="zh-CN"/>
        </w:rPr>
        <w:t>subcell</w:t>
      </w:r>
      <w:proofErr w:type="spellEnd"/>
      <w:r>
        <w:rPr>
          <w:rFonts w:eastAsia="宋体" w:hint="eastAsia"/>
          <w:lang w:eastAsia="zh-CN"/>
        </w:rPr>
        <w:t xml:space="preserve"> ID</w:t>
      </w:r>
      <w:r w:rsidR="00EE6BD7">
        <w:rPr>
          <w:rFonts w:eastAsia="宋体" w:hint="eastAsia"/>
          <w:lang w:eastAsia="zh-CN"/>
        </w:rPr>
        <w:t xml:space="preserve"> (equals to selected </w:t>
      </w:r>
      <w:proofErr w:type="spellStart"/>
      <w:r w:rsidR="00EE6BD7">
        <w:rPr>
          <w:rFonts w:eastAsia="宋体" w:hint="eastAsia"/>
          <w:lang w:eastAsia="zh-CN"/>
        </w:rPr>
        <w:t>subcell</w:t>
      </w:r>
      <w:proofErr w:type="spellEnd"/>
      <w:r w:rsidR="00EE6BD7">
        <w:rPr>
          <w:rFonts w:eastAsia="宋体" w:hint="eastAsia"/>
          <w:lang w:eastAsia="zh-CN"/>
        </w:rPr>
        <w:t xml:space="preserve"> index)</w:t>
      </w:r>
      <w:r>
        <w:rPr>
          <w:rFonts w:eastAsia="宋体" w:hint="eastAsia"/>
          <w:lang w:eastAsia="zh-CN"/>
        </w:rPr>
        <w:t xml:space="preserve"> after RACH procedure is successful. This could reduce some standardization complexity. One example is shown in Figure 1.</w:t>
      </w:r>
    </w:p>
    <w:p w14:paraId="1F70DC42" w14:textId="77777777" w:rsidR="00D32340" w:rsidRDefault="00D32340" w:rsidP="00735802">
      <w:pPr>
        <w:rPr>
          <w:rFonts w:eastAsia="宋体"/>
          <w:lang w:eastAsia="zh-CN"/>
        </w:rPr>
      </w:pPr>
    </w:p>
    <w:p w14:paraId="47BE9356" w14:textId="77777777" w:rsidR="00D32340" w:rsidRDefault="009C55BA" w:rsidP="00D32340">
      <w:pPr>
        <w:jc w:val="center"/>
        <w:rPr>
          <w:rFonts w:eastAsia="宋体"/>
          <w:lang w:eastAsia="zh-CN"/>
        </w:rPr>
      </w:pPr>
      <w:r w:rsidRPr="00B36677">
        <w:rPr>
          <w:rFonts w:eastAsia="宋体"/>
          <w:noProof/>
          <w:lang w:val="en-US" w:eastAsia="zh-CN"/>
        </w:rPr>
        <w:drawing>
          <wp:inline distT="0" distB="0" distL="0" distR="0" wp14:anchorId="05CC3C6B" wp14:editId="07369730">
            <wp:extent cx="2463994" cy="31884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bcell 011.jpg"/>
                    <pic:cNvPicPr/>
                  </pic:nvPicPr>
                  <pic:blipFill>
                    <a:blip r:embed="rId10">
                      <a:extLst>
                        <a:ext uri="{28A0092B-C50C-407E-A947-70E740481C1C}">
                          <a14:useLocalDpi xmlns:a14="http://schemas.microsoft.com/office/drawing/2010/main" val="0"/>
                        </a:ext>
                      </a:extLst>
                    </a:blip>
                    <a:stretch>
                      <a:fillRect/>
                    </a:stretch>
                  </pic:blipFill>
                  <pic:spPr>
                    <a:xfrm>
                      <a:off x="0" y="0"/>
                      <a:ext cx="2461635" cy="3185382"/>
                    </a:xfrm>
                    <a:prstGeom prst="rect">
                      <a:avLst/>
                    </a:prstGeom>
                  </pic:spPr>
                </pic:pic>
              </a:graphicData>
            </a:graphic>
          </wp:inline>
        </w:drawing>
      </w:r>
    </w:p>
    <w:p w14:paraId="75272F64" w14:textId="77777777" w:rsidR="004245E8" w:rsidRPr="00D32340" w:rsidRDefault="00D32340" w:rsidP="00D32340">
      <w:pPr>
        <w:jc w:val="center"/>
        <w:rPr>
          <w:rFonts w:eastAsia="宋体"/>
          <w:lang w:eastAsia="zh-CN"/>
        </w:rPr>
      </w:pPr>
      <w:r>
        <w:rPr>
          <w:rFonts w:eastAsia="宋体" w:hint="eastAsia"/>
          <w:lang w:eastAsia="zh-CN"/>
        </w:rPr>
        <w:t xml:space="preserve">Figure 1 Procedure on </w:t>
      </w:r>
      <w:proofErr w:type="spellStart"/>
      <w:r>
        <w:rPr>
          <w:rFonts w:eastAsia="宋体" w:hint="eastAsia"/>
          <w:lang w:eastAsia="zh-CN"/>
        </w:rPr>
        <w:t>subcell</w:t>
      </w:r>
      <w:proofErr w:type="spellEnd"/>
      <w:r>
        <w:rPr>
          <w:rFonts w:eastAsia="宋体" w:hint="eastAsia"/>
          <w:lang w:eastAsia="zh-CN"/>
        </w:rPr>
        <w:t xml:space="preserve"> ID obtainment</w:t>
      </w:r>
    </w:p>
    <w:p w14:paraId="7B5217C5"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1CB5B800" w14:textId="05D72AED" w:rsidR="00CC5F18" w:rsidRDefault="00E432E9" w:rsidP="00F01F94">
      <w:pPr>
        <w:rPr>
          <w:rFonts w:eastAsia="宋体" w:cs="Arial"/>
          <w:lang w:eastAsia="zh-CN"/>
        </w:rPr>
      </w:pPr>
      <w:r>
        <w:rPr>
          <w:rFonts w:eastAsia="宋体" w:cs="Arial" w:hint="eastAsia"/>
          <w:lang w:eastAsia="zh-CN"/>
        </w:rPr>
        <w:t xml:space="preserve">In this contribution we discussed some thoughts on relation among BCH, SIBs and </w:t>
      </w:r>
      <w:proofErr w:type="spellStart"/>
      <w:r>
        <w:rPr>
          <w:rFonts w:eastAsia="宋体" w:cs="Arial" w:hint="eastAsia"/>
          <w:lang w:eastAsia="zh-CN"/>
        </w:rPr>
        <w:t>subcells</w:t>
      </w:r>
      <w:proofErr w:type="spellEnd"/>
      <w:r>
        <w:rPr>
          <w:rFonts w:eastAsia="宋体" w:cs="Arial" w:hint="eastAsia"/>
          <w:lang w:eastAsia="zh-CN"/>
        </w:rPr>
        <w:t>.</w:t>
      </w:r>
      <w:r>
        <w:rPr>
          <w:rFonts w:cs="Arial" w:hint="eastAsia"/>
          <w:lang w:eastAsia="ja-JP"/>
        </w:rPr>
        <w:t xml:space="preserve"> We propose following</w:t>
      </w:r>
      <w:r>
        <w:rPr>
          <w:rFonts w:eastAsia="宋体" w:cs="Arial" w:hint="eastAsia"/>
          <w:lang w:eastAsia="zh-CN"/>
        </w:rPr>
        <w:t>,</w:t>
      </w:r>
    </w:p>
    <w:p w14:paraId="60832461" w14:textId="77777777" w:rsidR="00855CDD" w:rsidRDefault="00855CDD" w:rsidP="00855CDD">
      <w:pPr>
        <w:rPr>
          <w:rFonts w:eastAsia="宋体"/>
          <w:lang w:val="en-US" w:eastAsia="zh-CN"/>
        </w:rPr>
      </w:pPr>
      <w:r w:rsidRPr="00EF1982">
        <w:rPr>
          <w:rFonts w:eastAsia="宋体"/>
          <w:b/>
          <w:lang w:val="en-US" w:eastAsia="zh-CN"/>
        </w:rPr>
        <w:t>Proposal 1</w:t>
      </w:r>
      <w:r>
        <w:rPr>
          <w:rFonts w:eastAsia="宋体" w:hint="eastAsia"/>
          <w:lang w:val="en-US" w:eastAsia="zh-CN"/>
        </w:rPr>
        <w:t xml:space="preserve">: The </w:t>
      </w:r>
      <w:r w:rsidRPr="00367EA2">
        <w:rPr>
          <w:lang w:val="en-US" w:eastAsia="ja-JP"/>
        </w:rPr>
        <w:t>same SCS applied in PBCH transmission is used for the transmission of the remaining minimum system information</w:t>
      </w:r>
      <w:r>
        <w:rPr>
          <w:rFonts w:eastAsia="宋体" w:hint="eastAsia"/>
          <w:lang w:val="en-US" w:eastAsia="zh-CN"/>
        </w:rPr>
        <w:t xml:space="preserve"> (option 2).</w:t>
      </w:r>
    </w:p>
    <w:p w14:paraId="175A9C42" w14:textId="60B083FE" w:rsidR="00855CDD" w:rsidRDefault="00855CDD" w:rsidP="00F01F94">
      <w:pPr>
        <w:rPr>
          <w:rFonts w:eastAsia="宋体"/>
          <w:lang w:val="en-US" w:eastAsia="zh-CN"/>
        </w:rPr>
      </w:pPr>
      <w:r w:rsidRPr="004836A9">
        <w:rPr>
          <w:rFonts w:eastAsia="宋体" w:hint="eastAsia"/>
          <w:b/>
          <w:lang w:val="en-US" w:eastAsia="zh-CN"/>
        </w:rPr>
        <w:t xml:space="preserve">Proposal </w:t>
      </w:r>
      <w:r>
        <w:rPr>
          <w:rFonts w:eastAsia="宋体" w:hint="eastAsia"/>
          <w:b/>
          <w:lang w:val="en-US" w:eastAsia="zh-CN"/>
        </w:rPr>
        <w:t>2</w:t>
      </w:r>
      <w:r>
        <w:rPr>
          <w:rFonts w:eastAsia="宋体" w:hint="eastAsia"/>
          <w:lang w:val="en-US" w:eastAsia="zh-CN"/>
        </w:rPr>
        <w:t xml:space="preserve">: </w:t>
      </w:r>
      <w:r w:rsidRPr="00367EA2">
        <w:rPr>
          <w:lang w:val="en-US" w:eastAsia="ja-JP"/>
        </w:rPr>
        <w:t>SCS for</w:t>
      </w:r>
      <w:r>
        <w:rPr>
          <w:rFonts w:eastAsia="宋体" w:hint="eastAsia"/>
          <w:lang w:val="en-US" w:eastAsia="zh-CN"/>
        </w:rPr>
        <w:t xml:space="preserve"> RACH</w:t>
      </w:r>
      <w:r>
        <w:rPr>
          <w:lang w:val="en-US" w:eastAsia="ja-JP"/>
        </w:rPr>
        <w:t xml:space="preserve"> msg</w:t>
      </w:r>
      <w:r>
        <w:rPr>
          <w:rFonts w:eastAsia="宋体" w:hint="eastAsia"/>
          <w:lang w:val="en-US" w:eastAsia="zh-CN"/>
        </w:rPr>
        <w:t>.</w:t>
      </w:r>
      <w:r>
        <w:rPr>
          <w:lang w:val="en-US" w:eastAsia="ja-JP"/>
        </w:rPr>
        <w:t>1, 2</w:t>
      </w:r>
      <w:r w:rsidR="00B851D1">
        <w:rPr>
          <w:rFonts w:eastAsia="宋体" w:hint="eastAsia"/>
          <w:lang w:val="en-US" w:eastAsia="zh-CN"/>
        </w:rPr>
        <w:t xml:space="preserve">, </w:t>
      </w:r>
      <w:r>
        <w:rPr>
          <w:rFonts w:eastAsia="宋体" w:hint="eastAsia"/>
          <w:lang w:val="en-US" w:eastAsia="zh-CN"/>
        </w:rPr>
        <w:t>3</w:t>
      </w:r>
      <w:r w:rsidR="00B851D1">
        <w:rPr>
          <w:rFonts w:eastAsia="宋体" w:hint="eastAsia"/>
          <w:lang w:val="en-US" w:eastAsia="zh-CN"/>
        </w:rPr>
        <w:t xml:space="preserve"> and 4</w:t>
      </w:r>
      <w:r>
        <w:rPr>
          <w:rFonts w:eastAsia="宋体" w:hint="eastAsia"/>
          <w:lang w:val="en-US" w:eastAsia="zh-CN"/>
        </w:rPr>
        <w:t xml:space="preserve"> is configured by </w:t>
      </w:r>
      <w:r w:rsidRPr="00367EA2">
        <w:rPr>
          <w:lang w:val="en-US" w:eastAsia="ja-JP"/>
        </w:rPr>
        <w:t>the remaining minimum system information</w:t>
      </w:r>
      <w:r>
        <w:rPr>
          <w:rFonts w:eastAsia="宋体" w:hint="eastAsia"/>
          <w:lang w:val="en-US" w:eastAsia="zh-CN"/>
        </w:rPr>
        <w:t>.</w:t>
      </w:r>
    </w:p>
    <w:p w14:paraId="6D387D5C" w14:textId="77777777" w:rsidR="00855CDD" w:rsidRPr="000E6B03" w:rsidRDefault="00855CDD" w:rsidP="00855CDD">
      <w:pPr>
        <w:spacing w:after="0"/>
        <w:rPr>
          <w:rFonts w:eastAsia="宋体"/>
          <w:lang w:val="en-US" w:eastAsia="zh-CN"/>
        </w:rPr>
      </w:pPr>
      <w:r w:rsidRPr="004836A9">
        <w:rPr>
          <w:rFonts w:eastAsia="宋体" w:hint="eastAsia"/>
          <w:b/>
          <w:lang w:val="en-US" w:eastAsia="zh-CN"/>
        </w:rPr>
        <w:t xml:space="preserve">Proposal </w:t>
      </w:r>
      <w:r>
        <w:rPr>
          <w:rFonts w:eastAsia="宋体" w:hint="eastAsia"/>
          <w:b/>
          <w:lang w:val="en-US" w:eastAsia="zh-CN"/>
        </w:rPr>
        <w:t>3</w:t>
      </w:r>
      <w:r>
        <w:rPr>
          <w:rFonts w:eastAsia="宋体" w:hint="eastAsia"/>
          <w:lang w:val="en-US" w:eastAsia="zh-CN"/>
        </w:rPr>
        <w:t xml:space="preserve">: To </w:t>
      </w:r>
      <w:r>
        <w:rPr>
          <w:rFonts w:eastAsia="宋体"/>
          <w:lang w:val="en-US" w:eastAsia="zh-CN"/>
        </w:rPr>
        <w:t>have</w:t>
      </w:r>
      <w:r>
        <w:rPr>
          <w:rFonts w:eastAsia="宋体" w:hint="eastAsia"/>
          <w:lang w:val="en-US" w:eastAsia="zh-CN"/>
        </w:rPr>
        <w:t xml:space="preserve"> </w:t>
      </w:r>
      <w:r w:rsidRPr="000E6B03">
        <w:rPr>
          <w:rFonts w:eastAsia="宋体" w:hint="eastAsia"/>
          <w:lang w:val="en-US" w:eastAsia="zh-CN"/>
        </w:rPr>
        <w:t xml:space="preserve">PDCCH </w:t>
      </w:r>
      <w:r>
        <w:rPr>
          <w:rFonts w:eastAsia="宋体" w:hint="eastAsia"/>
          <w:lang w:val="en-US" w:eastAsia="zh-CN"/>
        </w:rPr>
        <w:t xml:space="preserve">less operations </w:t>
      </w:r>
      <w:r>
        <w:rPr>
          <w:rFonts w:eastAsia="宋体"/>
          <w:lang w:val="en-US" w:eastAsia="zh-CN"/>
        </w:rPr>
        <w:t xml:space="preserve">for the scheduling of </w:t>
      </w:r>
      <w:r w:rsidRPr="008473E3">
        <w:rPr>
          <w:rFonts w:eastAsia="宋体"/>
          <w:lang w:val="en-US" w:eastAsia="zh-CN"/>
        </w:rPr>
        <w:t>the NR-PDSCH carrying the remaining minimum system information</w:t>
      </w:r>
      <w:r>
        <w:rPr>
          <w:rFonts w:eastAsia="宋体"/>
          <w:lang w:val="en-US" w:eastAsia="zh-CN"/>
        </w:rPr>
        <w:t>.</w:t>
      </w:r>
      <w:r w:rsidRPr="008473E3" w:rsidDel="007D1E5B">
        <w:rPr>
          <w:rFonts w:eastAsia="宋体" w:hint="eastAsia"/>
          <w:lang w:val="en-US" w:eastAsia="zh-CN"/>
        </w:rPr>
        <w:t xml:space="preserve"> </w:t>
      </w:r>
    </w:p>
    <w:p w14:paraId="37C22F8E" w14:textId="77777777" w:rsidR="00855CDD" w:rsidRDefault="00855CDD" w:rsidP="00855CDD">
      <w:pPr>
        <w:spacing w:after="0"/>
        <w:rPr>
          <w:rFonts w:eastAsia="宋体"/>
          <w:lang w:val="en-US" w:eastAsia="zh-CN"/>
        </w:rPr>
      </w:pPr>
      <w:r w:rsidRPr="004836A9">
        <w:rPr>
          <w:rFonts w:eastAsia="宋体" w:hint="eastAsia"/>
          <w:b/>
          <w:lang w:val="en-US" w:eastAsia="zh-CN"/>
        </w:rPr>
        <w:t xml:space="preserve">Proposal </w:t>
      </w:r>
      <w:r>
        <w:rPr>
          <w:rFonts w:eastAsia="宋体" w:hint="eastAsia"/>
          <w:b/>
          <w:lang w:val="en-US" w:eastAsia="zh-CN"/>
        </w:rPr>
        <w:t>4</w:t>
      </w:r>
      <w:r>
        <w:rPr>
          <w:rFonts w:eastAsia="宋体" w:hint="eastAsia"/>
          <w:lang w:val="en-US" w:eastAsia="zh-CN"/>
        </w:rPr>
        <w:t xml:space="preserve">: Instead of </w:t>
      </w:r>
      <w:r>
        <w:rPr>
          <w:rFonts w:eastAsia="宋体"/>
          <w:lang w:val="en-US" w:eastAsia="zh-CN"/>
        </w:rPr>
        <w:t xml:space="preserve">discussing which option is supported based on RAN 1 agreements, </w:t>
      </w:r>
      <w:r>
        <w:rPr>
          <w:rFonts w:eastAsia="宋体" w:hint="eastAsia"/>
          <w:lang w:val="en-US" w:eastAsia="zh-CN"/>
        </w:rPr>
        <w:t>l</w:t>
      </w:r>
      <w:r w:rsidRPr="009F36DC">
        <w:rPr>
          <w:rFonts w:eastAsia="宋体" w:hint="eastAsia"/>
          <w:lang w:val="en-US" w:eastAsia="zh-CN"/>
        </w:rPr>
        <w:t>ong-term scheduling information</w:t>
      </w:r>
      <w:r>
        <w:rPr>
          <w:rFonts w:eastAsia="宋体" w:hint="eastAsia"/>
          <w:lang w:val="en-US" w:eastAsia="zh-CN"/>
        </w:rPr>
        <w:t xml:space="preserve"> and </w:t>
      </w:r>
      <w:r w:rsidRPr="004836A9">
        <w:rPr>
          <w:rFonts w:eastAsia="宋体" w:hint="eastAsia"/>
          <w:lang w:val="en-US" w:eastAsia="zh-CN"/>
        </w:rPr>
        <w:t>short-term scheduling information of OSIs</w:t>
      </w:r>
      <w:r>
        <w:rPr>
          <w:rFonts w:eastAsia="宋体" w:hint="eastAsia"/>
          <w:lang w:val="en-US" w:eastAsia="zh-CN"/>
        </w:rPr>
        <w:t xml:space="preserve"> should be discussed.</w:t>
      </w:r>
    </w:p>
    <w:p w14:paraId="2FA73ED7" w14:textId="77777777" w:rsidR="00855CDD" w:rsidRDefault="00855CDD" w:rsidP="00855CDD">
      <w:pPr>
        <w:spacing w:after="0"/>
        <w:rPr>
          <w:rFonts w:eastAsia="宋体"/>
          <w:lang w:val="en-US" w:eastAsia="zh-CN"/>
        </w:rPr>
      </w:pPr>
      <w:r w:rsidRPr="00EF1982">
        <w:rPr>
          <w:rFonts w:eastAsia="宋体"/>
          <w:b/>
          <w:lang w:val="en-US" w:eastAsia="zh-CN"/>
        </w:rPr>
        <w:t>Proposal 5:</w:t>
      </w:r>
      <w:r>
        <w:rPr>
          <w:rFonts w:eastAsia="宋体" w:hint="eastAsia"/>
          <w:lang w:val="en-US" w:eastAsia="zh-CN"/>
        </w:rPr>
        <w:t xml:space="preserve"> </w:t>
      </w:r>
      <w:r w:rsidRPr="009F36DC">
        <w:rPr>
          <w:rFonts w:eastAsia="宋体" w:hint="eastAsia"/>
          <w:lang w:val="en-US" w:eastAsia="zh-CN"/>
        </w:rPr>
        <w:t>Long-term scheduling information of OSIs is scheduled by RMSI (remaining minimum system information) should be supported</w:t>
      </w:r>
      <w:r>
        <w:rPr>
          <w:rFonts w:eastAsia="宋体"/>
          <w:lang w:val="en-US" w:eastAsia="zh-CN"/>
        </w:rPr>
        <w:t xml:space="preserve"> in line with RAN2 agreements.</w:t>
      </w:r>
    </w:p>
    <w:p w14:paraId="3E22994B" w14:textId="77777777" w:rsidR="00855CDD" w:rsidRPr="00912413" w:rsidRDefault="00855CDD" w:rsidP="00855CDD">
      <w:pPr>
        <w:spacing w:after="0"/>
        <w:rPr>
          <w:rFonts w:eastAsia="宋体"/>
          <w:lang w:val="en-US" w:eastAsia="zh-CN"/>
        </w:rPr>
      </w:pPr>
      <w:r w:rsidRPr="009F36DC">
        <w:rPr>
          <w:rFonts w:eastAsia="宋体"/>
          <w:b/>
          <w:lang w:val="en-US" w:eastAsia="zh-CN"/>
        </w:rPr>
        <w:t>Proposal</w:t>
      </w:r>
      <w:r w:rsidRPr="00EF1982">
        <w:rPr>
          <w:rFonts w:eastAsia="宋体"/>
          <w:b/>
          <w:lang w:val="en-US" w:eastAsia="zh-CN"/>
        </w:rPr>
        <w:t xml:space="preserve"> 6:</w:t>
      </w:r>
      <w:r>
        <w:rPr>
          <w:rFonts w:eastAsia="宋体" w:hint="eastAsia"/>
          <w:lang w:val="en-US" w:eastAsia="zh-CN"/>
        </w:rPr>
        <w:t xml:space="preserve"> </w:t>
      </w:r>
      <w:r w:rsidRPr="004836A9">
        <w:rPr>
          <w:rFonts w:hint="eastAsia"/>
          <w:lang w:val="en-US" w:eastAsia="ja-JP"/>
        </w:rPr>
        <w:t>NR-PDCCH indicates short-term scheduling information of OSIs</w:t>
      </w:r>
      <w:r>
        <w:rPr>
          <w:lang w:val="en-US" w:eastAsia="ja-JP"/>
        </w:rPr>
        <w:t xml:space="preserve"> when NR-PDCCH is used for RMSI.</w:t>
      </w:r>
      <w:r>
        <w:rPr>
          <w:rFonts w:eastAsia="宋体" w:hint="eastAsia"/>
          <w:lang w:val="en-US" w:eastAsia="zh-CN"/>
        </w:rPr>
        <w:t xml:space="preserve"> </w:t>
      </w:r>
    </w:p>
    <w:p w14:paraId="01ACF5EB" w14:textId="77777777" w:rsidR="00855CDD" w:rsidRDefault="00855CDD" w:rsidP="00855CDD">
      <w:pPr>
        <w:rPr>
          <w:rFonts w:eastAsia="宋体"/>
          <w:lang w:eastAsia="zh-CN"/>
        </w:rPr>
      </w:pPr>
      <w:r w:rsidRPr="00723A0F">
        <w:rPr>
          <w:rFonts w:eastAsia="宋体" w:hint="eastAsia"/>
          <w:b/>
          <w:lang w:eastAsia="zh-CN"/>
        </w:rPr>
        <w:t xml:space="preserve">Proposal </w:t>
      </w:r>
      <w:r>
        <w:rPr>
          <w:rFonts w:eastAsia="宋体" w:hint="eastAsia"/>
          <w:b/>
          <w:lang w:eastAsia="zh-CN"/>
        </w:rPr>
        <w:t>7</w:t>
      </w:r>
      <w:r>
        <w:rPr>
          <w:rFonts w:eastAsia="宋体" w:hint="eastAsia"/>
          <w:lang w:eastAsia="zh-CN"/>
        </w:rPr>
        <w:t xml:space="preserve">: </w:t>
      </w:r>
      <w:r w:rsidRPr="006E551F">
        <w:rPr>
          <w:rFonts w:eastAsia="宋体"/>
          <w:lang w:eastAsia="zh-CN"/>
        </w:rPr>
        <w:t xml:space="preserve">Remaining </w:t>
      </w:r>
      <w:r>
        <w:rPr>
          <w:rFonts w:eastAsia="宋体" w:hint="eastAsia"/>
          <w:lang w:eastAsia="zh-CN"/>
        </w:rPr>
        <w:t>m</w:t>
      </w:r>
      <w:r>
        <w:rPr>
          <w:rFonts w:eastAsiaTheme="minorEastAsia" w:hint="eastAsia"/>
          <w:lang w:eastAsia="ja-JP"/>
        </w:rPr>
        <w:t xml:space="preserve">inimum </w:t>
      </w:r>
      <w:r>
        <w:rPr>
          <w:rFonts w:eastAsia="宋体" w:hint="eastAsia"/>
          <w:lang w:eastAsia="zh-CN"/>
        </w:rPr>
        <w:t xml:space="preserve">SIBs should indicate </w:t>
      </w:r>
      <w:r>
        <w:rPr>
          <w:rFonts w:eastAsia="宋体"/>
          <w:lang w:eastAsia="zh-CN"/>
        </w:rPr>
        <w:t>configuration</w:t>
      </w:r>
      <w:r>
        <w:rPr>
          <w:rFonts w:eastAsia="宋体" w:hint="eastAsia"/>
          <w:lang w:eastAsia="zh-CN"/>
        </w:rPr>
        <w:t xml:space="preserve">s of </w:t>
      </w:r>
      <w:proofErr w:type="spellStart"/>
      <w:r>
        <w:rPr>
          <w:rFonts w:eastAsia="宋体" w:hint="eastAsia"/>
          <w:lang w:eastAsia="zh-CN"/>
        </w:rPr>
        <w:t>subcells</w:t>
      </w:r>
      <w:proofErr w:type="spellEnd"/>
      <w:r>
        <w:rPr>
          <w:rFonts w:eastAsia="宋体" w:hint="eastAsia"/>
          <w:lang w:eastAsia="zh-CN"/>
        </w:rPr>
        <w:t xml:space="preserve"> and each </w:t>
      </w:r>
      <w:r>
        <w:rPr>
          <w:rFonts w:eastAsia="宋体"/>
          <w:lang w:eastAsia="zh-CN"/>
        </w:rPr>
        <w:t>configuration</w:t>
      </w:r>
      <w:r>
        <w:rPr>
          <w:rFonts w:eastAsia="宋体" w:hint="eastAsia"/>
          <w:lang w:eastAsia="zh-CN"/>
        </w:rPr>
        <w:t xml:space="preserve"> is </w:t>
      </w:r>
      <w:r>
        <w:rPr>
          <w:rFonts w:eastAsia="宋体"/>
          <w:lang w:eastAsia="zh-CN"/>
        </w:rPr>
        <w:t>associated</w:t>
      </w:r>
      <w:r>
        <w:rPr>
          <w:rFonts w:eastAsia="宋体" w:hint="eastAsia"/>
          <w:lang w:eastAsia="zh-CN"/>
        </w:rPr>
        <w:t xml:space="preserve"> with </w:t>
      </w:r>
      <w:proofErr w:type="spellStart"/>
      <w:r>
        <w:rPr>
          <w:rFonts w:eastAsia="宋体" w:hint="eastAsia"/>
          <w:lang w:eastAsia="zh-CN"/>
        </w:rPr>
        <w:t>subcell</w:t>
      </w:r>
      <w:proofErr w:type="spellEnd"/>
      <w:r>
        <w:rPr>
          <w:rFonts w:eastAsia="宋体" w:hint="eastAsia"/>
          <w:lang w:eastAsia="zh-CN"/>
        </w:rPr>
        <w:t xml:space="preserve"> selection, PRACH/RAR </w:t>
      </w:r>
      <w:r>
        <w:rPr>
          <w:rFonts w:eastAsia="宋体"/>
          <w:lang w:eastAsia="zh-CN"/>
        </w:rPr>
        <w:t>configuration including search space and control resource set</w:t>
      </w:r>
      <w:r>
        <w:rPr>
          <w:rFonts w:eastAsia="宋体" w:hint="eastAsia"/>
          <w:lang w:eastAsia="zh-CN"/>
        </w:rPr>
        <w:t xml:space="preserve">, </w:t>
      </w:r>
      <w:r>
        <w:rPr>
          <w:rFonts w:eastAsia="宋体"/>
          <w:lang w:eastAsia="zh-CN"/>
        </w:rPr>
        <w:t>group common PDCCH configuration</w:t>
      </w:r>
      <w:r>
        <w:rPr>
          <w:rFonts w:eastAsia="宋体" w:hint="eastAsia"/>
          <w:lang w:eastAsia="zh-CN"/>
        </w:rPr>
        <w:t xml:space="preserve"> and so on. </w:t>
      </w:r>
    </w:p>
    <w:p w14:paraId="2A96862A" w14:textId="77777777" w:rsidR="00CC5F18" w:rsidRDefault="00CC5F18" w:rsidP="00F01F94">
      <w:pPr>
        <w:rPr>
          <w:rFonts w:eastAsia="宋体" w:cs="Arial"/>
          <w:lang w:eastAsia="zh-CN"/>
        </w:rPr>
      </w:pPr>
    </w:p>
    <w:p w14:paraId="031F191A" w14:textId="77777777" w:rsidR="0045740A" w:rsidRDefault="0045740A" w:rsidP="0045740A">
      <w:pPr>
        <w:pStyle w:val="1"/>
        <w:tabs>
          <w:tab w:val="num" w:pos="426"/>
        </w:tabs>
        <w:ind w:left="426" w:hanging="426"/>
        <w:rPr>
          <w:szCs w:val="36"/>
          <w:lang w:eastAsia="ja-JP"/>
        </w:rPr>
      </w:pPr>
      <w:r>
        <w:rPr>
          <w:rFonts w:hint="eastAsia"/>
          <w:szCs w:val="36"/>
          <w:lang w:eastAsia="ja-JP"/>
        </w:rPr>
        <w:lastRenderedPageBreak/>
        <w:t>Reference</w:t>
      </w:r>
    </w:p>
    <w:p w14:paraId="5B12B291" w14:textId="1ECA2E2C" w:rsidR="0045740A" w:rsidRDefault="00184315" w:rsidP="00762295">
      <w:pPr>
        <w:tabs>
          <w:tab w:val="left" w:pos="260"/>
        </w:tabs>
        <w:snapToGrid w:val="0"/>
        <w:rPr>
          <w:rFonts w:eastAsia="宋体"/>
          <w:lang w:eastAsia="zh-CN"/>
        </w:rPr>
      </w:pPr>
      <w:r w:rsidRPr="00620137">
        <w:rPr>
          <w:lang w:eastAsia="ja-JP"/>
        </w:rPr>
        <w:t>[1]</w:t>
      </w:r>
      <w:r w:rsidRPr="00620137">
        <w:rPr>
          <w:lang w:eastAsia="ja-JP"/>
        </w:rPr>
        <w:tab/>
      </w:r>
      <w:r w:rsidR="00CC5F18" w:rsidRPr="00CC5F18">
        <w:t>R1-1705170</w:t>
      </w:r>
      <w:r w:rsidR="003C752A" w:rsidRPr="00824BC3">
        <w:rPr>
          <w:lang w:eastAsia="ja-JP"/>
        </w:rPr>
        <w:t>,</w:t>
      </w:r>
      <w:r w:rsidR="0032413E" w:rsidRPr="00620137">
        <w:rPr>
          <w:lang w:eastAsia="ja-JP"/>
        </w:rPr>
        <w:t xml:space="preserve"> </w:t>
      </w:r>
      <w:r w:rsidR="003C752A" w:rsidRPr="00BD23A5">
        <w:rPr>
          <w:lang w:eastAsia="ja-JP"/>
        </w:rPr>
        <w:t>“</w:t>
      </w:r>
      <w:r w:rsidR="00CC5F18" w:rsidRPr="00AB45D6">
        <w:rPr>
          <w:rFonts w:hint="eastAsia"/>
        </w:rPr>
        <w:t>R</w:t>
      </w:r>
      <w:r w:rsidR="00CC5F18" w:rsidRPr="00AB45D6">
        <w:t xml:space="preserve">elation among </w:t>
      </w:r>
      <w:r w:rsidR="00CC5F18">
        <w:t>NR-P</w:t>
      </w:r>
      <w:r w:rsidR="00CC5F18" w:rsidRPr="00AB45D6">
        <w:t xml:space="preserve">BCH, SIBs and </w:t>
      </w:r>
      <w:proofErr w:type="spellStart"/>
      <w:r w:rsidR="00CC5F18" w:rsidRPr="00AB45D6">
        <w:t>subcells</w:t>
      </w:r>
      <w:proofErr w:type="spellEnd"/>
      <w:r w:rsidR="003C752A" w:rsidRPr="00BD23A5">
        <w:rPr>
          <w:lang w:eastAsia="ja-JP"/>
        </w:rPr>
        <w:t>”</w:t>
      </w:r>
      <w:r w:rsidR="0032413E" w:rsidRPr="00620137">
        <w:rPr>
          <w:lang w:eastAsia="ja-JP"/>
        </w:rPr>
        <w:t>, Panasonic</w:t>
      </w:r>
    </w:p>
    <w:p w14:paraId="6EDCE63A" w14:textId="52E57997" w:rsidR="00067D32" w:rsidRDefault="00F41030" w:rsidP="00A63C7C">
      <w:pPr>
        <w:tabs>
          <w:tab w:val="left" w:pos="567"/>
        </w:tabs>
        <w:snapToGrid w:val="0"/>
        <w:rPr>
          <w:rFonts w:eastAsia="宋体"/>
          <w:lang w:eastAsia="zh-CN"/>
        </w:rPr>
      </w:pPr>
      <w:r>
        <w:rPr>
          <w:rFonts w:eastAsia="宋体" w:hint="eastAsia"/>
          <w:lang w:eastAsia="zh-CN"/>
        </w:rPr>
        <w:t>[</w:t>
      </w:r>
      <w:r w:rsidR="00CC5F18">
        <w:rPr>
          <w:rFonts w:eastAsia="宋体" w:hint="eastAsia"/>
          <w:lang w:eastAsia="zh-CN"/>
        </w:rPr>
        <w:t>2</w:t>
      </w:r>
      <w:r w:rsidR="00762295">
        <w:rPr>
          <w:rFonts w:eastAsia="宋体" w:hint="eastAsia"/>
          <w:lang w:eastAsia="zh-CN"/>
        </w:rPr>
        <w:t>]</w:t>
      </w:r>
      <w:r w:rsidR="00855CDD">
        <w:rPr>
          <w:rFonts w:eastAsia="宋体" w:hint="eastAsia"/>
          <w:lang w:eastAsia="zh-CN"/>
        </w:rPr>
        <w:t xml:space="preserve"> </w:t>
      </w:r>
      <w:r w:rsidR="00CC5F18" w:rsidRPr="00CC5F18">
        <w:rPr>
          <w:rFonts w:hint="eastAsia"/>
          <w:lang w:eastAsia="ja-JP"/>
        </w:rPr>
        <w:t>R2-1700671</w:t>
      </w:r>
      <w:r w:rsidR="00762295" w:rsidRPr="00940B00">
        <w:rPr>
          <w:rFonts w:hint="eastAsia"/>
          <w:lang w:eastAsia="ja-JP"/>
        </w:rPr>
        <w:t xml:space="preserve">, </w:t>
      </w:r>
      <w:r w:rsidR="00CC5F18" w:rsidRPr="00CC5F18">
        <w:rPr>
          <w:rFonts w:eastAsia="宋体" w:hint="eastAsia"/>
          <w:lang w:eastAsia="zh-CN"/>
        </w:rPr>
        <w:t>RAN2#96</w:t>
      </w:r>
      <w:r w:rsidR="00CC5F18" w:rsidRPr="00CC5F18" w:rsidDel="00CC5F18">
        <w:rPr>
          <w:rFonts w:eastAsia="宋体"/>
          <w:lang w:eastAsia="zh-CN"/>
        </w:rPr>
        <w:t xml:space="preserve"> </w:t>
      </w:r>
      <w:r w:rsidR="00CC5F18">
        <w:rPr>
          <w:rFonts w:eastAsia="宋体" w:hint="eastAsia"/>
          <w:lang w:eastAsia="zh-CN"/>
        </w:rPr>
        <w:t>Chairman notes</w:t>
      </w:r>
    </w:p>
    <w:p w14:paraId="48766880" w14:textId="64F65C94" w:rsidR="00A97CA3" w:rsidRDefault="00A97CA3" w:rsidP="00A63C7C">
      <w:pPr>
        <w:tabs>
          <w:tab w:val="left" w:pos="567"/>
        </w:tabs>
        <w:snapToGrid w:val="0"/>
        <w:rPr>
          <w:rFonts w:eastAsia="宋体"/>
          <w:lang w:eastAsia="zh-CN"/>
        </w:rPr>
      </w:pPr>
      <w:r>
        <w:rPr>
          <w:rFonts w:eastAsia="宋体"/>
          <w:lang w:eastAsia="zh-CN"/>
        </w:rPr>
        <w:t xml:space="preserve">[3] </w:t>
      </w:r>
      <w:r w:rsidRPr="00A97CA3">
        <w:rPr>
          <w:rFonts w:eastAsia="宋体"/>
          <w:lang w:eastAsia="zh-CN"/>
        </w:rPr>
        <w:t>R1-1706018</w:t>
      </w:r>
      <w:r>
        <w:rPr>
          <w:rFonts w:eastAsia="宋体"/>
          <w:lang w:eastAsia="zh-CN"/>
        </w:rPr>
        <w:t>, "</w:t>
      </w:r>
      <w:r w:rsidRPr="00A97CA3">
        <w:rPr>
          <w:rFonts w:eastAsia="宋体"/>
          <w:lang w:eastAsia="zh-CN"/>
        </w:rPr>
        <w:t xml:space="preserve">System information for low complexity and extended coverage </w:t>
      </w:r>
      <w:r>
        <w:rPr>
          <w:rFonts w:eastAsia="宋体"/>
          <w:lang w:eastAsia="zh-CN"/>
        </w:rPr>
        <w:t>", Ericsson</w:t>
      </w:r>
    </w:p>
    <w:p w14:paraId="0F08B62B" w14:textId="74C43454" w:rsidR="00615B1A" w:rsidRPr="000168AC" w:rsidRDefault="00615B1A" w:rsidP="00A63C7C">
      <w:pPr>
        <w:tabs>
          <w:tab w:val="left" w:pos="567"/>
        </w:tabs>
        <w:snapToGrid w:val="0"/>
        <w:rPr>
          <w:lang w:eastAsia="ja-JP"/>
        </w:rPr>
      </w:pPr>
      <w:r>
        <w:rPr>
          <w:rFonts w:eastAsia="宋体"/>
          <w:lang w:eastAsia="zh-CN"/>
        </w:rPr>
        <w:t xml:space="preserve">[4] </w:t>
      </w:r>
      <w:r w:rsidRPr="00615B1A">
        <w:rPr>
          <w:rFonts w:eastAsia="宋体"/>
          <w:lang w:eastAsia="zh-CN"/>
        </w:rPr>
        <w:t>R1-1706012</w:t>
      </w:r>
      <w:r>
        <w:rPr>
          <w:rFonts w:eastAsia="宋体"/>
          <w:lang w:eastAsia="zh-CN"/>
        </w:rPr>
        <w:t>, "</w:t>
      </w:r>
      <w:r w:rsidRPr="00615B1A">
        <w:rPr>
          <w:rFonts w:eastAsia="宋体"/>
          <w:lang w:eastAsia="zh-CN"/>
        </w:rPr>
        <w:t>NR delivery of remaining system information</w:t>
      </w:r>
      <w:r>
        <w:rPr>
          <w:rFonts w:eastAsia="宋体"/>
          <w:lang w:eastAsia="zh-CN"/>
        </w:rPr>
        <w:t>", Ericsson</w:t>
      </w:r>
    </w:p>
    <w:p w14:paraId="386B4E24" w14:textId="77777777" w:rsidR="00FE57AD" w:rsidRDefault="00FE57AD" w:rsidP="00B17243">
      <w:pPr>
        <w:pStyle w:val="Doc-text2"/>
      </w:pPr>
    </w:p>
    <w:sectPr w:rsidR="00FE57AD">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5DB37E" w14:textId="77777777" w:rsidR="0017049E" w:rsidRDefault="0017049E">
      <w:r>
        <w:separator/>
      </w:r>
    </w:p>
  </w:endnote>
  <w:endnote w:type="continuationSeparator" w:id="0">
    <w:p w14:paraId="46A0BF41" w14:textId="77777777" w:rsidR="0017049E" w:rsidRDefault="0017049E">
      <w:r>
        <w:continuationSeparator/>
      </w:r>
    </w:p>
  </w:endnote>
  <w:endnote w:type="continuationNotice" w:id="1">
    <w:p w14:paraId="71C78559" w14:textId="77777777" w:rsidR="0017049E" w:rsidRDefault="001704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PGothic">
    <w:altName w:val="ＭＳ Ｐゴシック"/>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9F8A8D" w14:textId="77777777"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0192F607" w14:textId="77777777"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6DAD67" w14:textId="7E4C3A71"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EF4E09">
      <w:rPr>
        <w:rStyle w:val="af3"/>
      </w:rPr>
      <w:t>2</w:t>
    </w:r>
    <w:r>
      <w:rPr>
        <w:rStyle w:val="af3"/>
      </w:rPr>
      <w:fldChar w:fldCharType="end"/>
    </w:r>
  </w:p>
  <w:p w14:paraId="4AA21ECF" w14:textId="77777777"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892DC0" w14:textId="77777777" w:rsidR="0017049E" w:rsidRDefault="0017049E">
      <w:r>
        <w:separator/>
      </w:r>
    </w:p>
  </w:footnote>
  <w:footnote w:type="continuationSeparator" w:id="0">
    <w:p w14:paraId="64394E76" w14:textId="77777777" w:rsidR="0017049E" w:rsidRDefault="0017049E">
      <w:r>
        <w:continuationSeparator/>
      </w:r>
    </w:p>
  </w:footnote>
  <w:footnote w:type="continuationNotice" w:id="1">
    <w:p w14:paraId="32E90A8D" w14:textId="77777777" w:rsidR="0017049E" w:rsidRDefault="0017049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00A6163"/>
    <w:multiLevelType w:val="hybridMultilevel"/>
    <w:tmpl w:val="E0584A62"/>
    <w:lvl w:ilvl="0" w:tplc="189EB54A">
      <w:start w:val="1"/>
      <w:numFmt w:val="bullet"/>
      <w:lvlText w:val="•"/>
      <w:lvlJc w:val="left"/>
      <w:pPr>
        <w:tabs>
          <w:tab w:val="num" w:pos="720"/>
        </w:tabs>
        <w:ind w:left="720" w:hanging="360"/>
      </w:pPr>
      <w:rPr>
        <w:rFonts w:ascii="MS PGothic" w:hAnsi="MS PGothic" w:hint="default"/>
      </w:rPr>
    </w:lvl>
    <w:lvl w:ilvl="1" w:tplc="7952B33C">
      <w:start w:val="1"/>
      <w:numFmt w:val="bullet"/>
      <w:lvlText w:val="•"/>
      <w:lvlJc w:val="left"/>
      <w:pPr>
        <w:tabs>
          <w:tab w:val="num" w:pos="1440"/>
        </w:tabs>
        <w:ind w:left="1440" w:hanging="360"/>
      </w:pPr>
      <w:rPr>
        <w:rFonts w:ascii="MS PGothic" w:hAnsi="MS PGothic" w:hint="default"/>
      </w:rPr>
    </w:lvl>
    <w:lvl w:ilvl="2" w:tplc="886E7DE0">
      <w:start w:val="1"/>
      <w:numFmt w:val="bullet"/>
      <w:lvlText w:val="•"/>
      <w:lvlJc w:val="left"/>
      <w:pPr>
        <w:tabs>
          <w:tab w:val="num" w:pos="2160"/>
        </w:tabs>
        <w:ind w:left="2160" w:hanging="360"/>
      </w:pPr>
      <w:rPr>
        <w:rFonts w:ascii="MS PGothic" w:hAnsi="MS PGothic"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MS PGothic" w:hAnsi="MS PGothic" w:hint="default"/>
      </w:rPr>
    </w:lvl>
    <w:lvl w:ilvl="5" w:tplc="564E88A8" w:tentative="1">
      <w:start w:val="1"/>
      <w:numFmt w:val="bullet"/>
      <w:lvlText w:val="•"/>
      <w:lvlJc w:val="left"/>
      <w:pPr>
        <w:tabs>
          <w:tab w:val="num" w:pos="4320"/>
        </w:tabs>
        <w:ind w:left="4320" w:hanging="360"/>
      </w:pPr>
      <w:rPr>
        <w:rFonts w:ascii="MS PGothic" w:hAnsi="MS PGothic" w:hint="default"/>
      </w:rPr>
    </w:lvl>
    <w:lvl w:ilvl="6" w:tplc="27425FBC" w:tentative="1">
      <w:start w:val="1"/>
      <w:numFmt w:val="bullet"/>
      <w:lvlText w:val="•"/>
      <w:lvlJc w:val="left"/>
      <w:pPr>
        <w:tabs>
          <w:tab w:val="num" w:pos="5040"/>
        </w:tabs>
        <w:ind w:left="5040" w:hanging="360"/>
      </w:pPr>
      <w:rPr>
        <w:rFonts w:ascii="MS PGothic" w:hAnsi="MS PGothic" w:hint="default"/>
      </w:rPr>
    </w:lvl>
    <w:lvl w:ilvl="7" w:tplc="37FABDB8" w:tentative="1">
      <w:start w:val="1"/>
      <w:numFmt w:val="bullet"/>
      <w:lvlText w:val="•"/>
      <w:lvlJc w:val="left"/>
      <w:pPr>
        <w:tabs>
          <w:tab w:val="num" w:pos="5760"/>
        </w:tabs>
        <w:ind w:left="5760" w:hanging="360"/>
      </w:pPr>
      <w:rPr>
        <w:rFonts w:ascii="MS PGothic" w:hAnsi="MS PGothic" w:hint="default"/>
      </w:rPr>
    </w:lvl>
    <w:lvl w:ilvl="8" w:tplc="C67AE40A" w:tentative="1">
      <w:start w:val="1"/>
      <w:numFmt w:val="bullet"/>
      <w:lvlText w:val="•"/>
      <w:lvlJc w:val="left"/>
      <w:pPr>
        <w:tabs>
          <w:tab w:val="num" w:pos="6480"/>
        </w:tabs>
        <w:ind w:left="6480" w:hanging="360"/>
      </w:pPr>
      <w:rPr>
        <w:rFonts w:ascii="MS PGothic" w:hAnsi="MS PGothic" w:hint="default"/>
      </w:rPr>
    </w:lvl>
  </w:abstractNum>
  <w:abstractNum w:abstractNumId="8">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9">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6">
    <w:nsid w:val="500E68D3"/>
    <w:multiLevelType w:val="hybridMultilevel"/>
    <w:tmpl w:val="74F8CC4A"/>
    <w:lvl w:ilvl="0" w:tplc="4D064682">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1ED32A6"/>
    <w:multiLevelType w:val="hybridMultilevel"/>
    <w:tmpl w:val="880CBCCA"/>
    <w:lvl w:ilvl="0" w:tplc="086EC91A">
      <w:start w:val="1"/>
      <w:numFmt w:val="bullet"/>
      <w:lvlText w:val="-"/>
      <w:lvlJc w:val="left"/>
      <w:pPr>
        <w:tabs>
          <w:tab w:val="num" w:pos="720"/>
        </w:tabs>
        <w:ind w:left="720" w:hanging="360"/>
      </w:pPr>
      <w:rPr>
        <w:rFonts w:ascii="MS Gothic" w:hAnsi="MS Gothic" w:hint="default"/>
      </w:rPr>
    </w:lvl>
    <w:lvl w:ilvl="1" w:tplc="6BC6E3C2" w:tentative="1">
      <w:start w:val="1"/>
      <w:numFmt w:val="bullet"/>
      <w:lvlText w:val="-"/>
      <w:lvlJc w:val="left"/>
      <w:pPr>
        <w:tabs>
          <w:tab w:val="num" w:pos="1440"/>
        </w:tabs>
        <w:ind w:left="1440" w:hanging="360"/>
      </w:pPr>
      <w:rPr>
        <w:rFonts w:ascii="MS Gothic" w:hAnsi="MS Gothic" w:hint="default"/>
      </w:rPr>
    </w:lvl>
    <w:lvl w:ilvl="2" w:tplc="3A26116A" w:tentative="1">
      <w:start w:val="1"/>
      <w:numFmt w:val="bullet"/>
      <w:lvlText w:val="-"/>
      <w:lvlJc w:val="left"/>
      <w:pPr>
        <w:tabs>
          <w:tab w:val="num" w:pos="2160"/>
        </w:tabs>
        <w:ind w:left="2160" w:hanging="360"/>
      </w:pPr>
      <w:rPr>
        <w:rFonts w:ascii="MS Gothic" w:hAnsi="MS Gothic" w:hint="default"/>
      </w:rPr>
    </w:lvl>
    <w:lvl w:ilvl="3" w:tplc="4ADC6DFC" w:tentative="1">
      <w:start w:val="1"/>
      <w:numFmt w:val="bullet"/>
      <w:lvlText w:val="-"/>
      <w:lvlJc w:val="left"/>
      <w:pPr>
        <w:tabs>
          <w:tab w:val="num" w:pos="2880"/>
        </w:tabs>
        <w:ind w:left="2880" w:hanging="360"/>
      </w:pPr>
      <w:rPr>
        <w:rFonts w:ascii="MS Gothic" w:hAnsi="MS Gothic" w:hint="default"/>
      </w:rPr>
    </w:lvl>
    <w:lvl w:ilvl="4" w:tplc="B9685C94" w:tentative="1">
      <w:start w:val="1"/>
      <w:numFmt w:val="bullet"/>
      <w:lvlText w:val="-"/>
      <w:lvlJc w:val="left"/>
      <w:pPr>
        <w:tabs>
          <w:tab w:val="num" w:pos="3600"/>
        </w:tabs>
        <w:ind w:left="3600" w:hanging="360"/>
      </w:pPr>
      <w:rPr>
        <w:rFonts w:ascii="MS Gothic" w:hAnsi="MS Gothic" w:hint="default"/>
      </w:rPr>
    </w:lvl>
    <w:lvl w:ilvl="5" w:tplc="F72AAD44" w:tentative="1">
      <w:start w:val="1"/>
      <w:numFmt w:val="bullet"/>
      <w:lvlText w:val="-"/>
      <w:lvlJc w:val="left"/>
      <w:pPr>
        <w:tabs>
          <w:tab w:val="num" w:pos="4320"/>
        </w:tabs>
        <w:ind w:left="4320" w:hanging="360"/>
      </w:pPr>
      <w:rPr>
        <w:rFonts w:ascii="MS Gothic" w:hAnsi="MS Gothic" w:hint="default"/>
      </w:rPr>
    </w:lvl>
    <w:lvl w:ilvl="6" w:tplc="74DA4564" w:tentative="1">
      <w:start w:val="1"/>
      <w:numFmt w:val="bullet"/>
      <w:lvlText w:val="-"/>
      <w:lvlJc w:val="left"/>
      <w:pPr>
        <w:tabs>
          <w:tab w:val="num" w:pos="5040"/>
        </w:tabs>
        <w:ind w:left="5040" w:hanging="360"/>
      </w:pPr>
      <w:rPr>
        <w:rFonts w:ascii="MS Gothic" w:hAnsi="MS Gothic" w:hint="default"/>
      </w:rPr>
    </w:lvl>
    <w:lvl w:ilvl="7" w:tplc="7646E06C" w:tentative="1">
      <w:start w:val="1"/>
      <w:numFmt w:val="bullet"/>
      <w:lvlText w:val="-"/>
      <w:lvlJc w:val="left"/>
      <w:pPr>
        <w:tabs>
          <w:tab w:val="num" w:pos="5760"/>
        </w:tabs>
        <w:ind w:left="5760" w:hanging="360"/>
      </w:pPr>
      <w:rPr>
        <w:rFonts w:ascii="MS Gothic" w:hAnsi="MS Gothic" w:hint="default"/>
      </w:rPr>
    </w:lvl>
    <w:lvl w:ilvl="8" w:tplc="503C7E64" w:tentative="1">
      <w:start w:val="1"/>
      <w:numFmt w:val="bullet"/>
      <w:lvlText w:val="-"/>
      <w:lvlJc w:val="left"/>
      <w:pPr>
        <w:tabs>
          <w:tab w:val="num" w:pos="6480"/>
        </w:tabs>
        <w:ind w:left="6480" w:hanging="360"/>
      </w:pPr>
      <w:rPr>
        <w:rFonts w:ascii="MS Gothic" w:hAnsi="MS Gothic" w:hint="default"/>
      </w:rPr>
    </w:lvl>
  </w:abstractNum>
  <w:abstractNum w:abstractNumId="18">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0">
    <w:nsid w:val="5A9A020F"/>
    <w:multiLevelType w:val="hybridMultilevel"/>
    <w:tmpl w:val="74E277FC"/>
    <w:lvl w:ilvl="0" w:tplc="7E56072E">
      <w:start w:val="1"/>
      <w:numFmt w:val="bullet"/>
      <w:lvlText w:val="–"/>
      <w:lvlJc w:val="left"/>
      <w:pPr>
        <w:tabs>
          <w:tab w:val="num" w:pos="720"/>
        </w:tabs>
        <w:ind w:left="720" w:hanging="360"/>
      </w:pPr>
      <w:rPr>
        <w:rFonts w:ascii="Arial" w:hAnsi="Arial" w:hint="default"/>
      </w:rPr>
    </w:lvl>
    <w:lvl w:ilvl="1" w:tplc="E93A088A">
      <w:start w:val="1"/>
      <w:numFmt w:val="bullet"/>
      <w:lvlText w:val="–"/>
      <w:lvlJc w:val="left"/>
      <w:pPr>
        <w:tabs>
          <w:tab w:val="num" w:pos="1440"/>
        </w:tabs>
        <w:ind w:left="1440" w:hanging="360"/>
      </w:pPr>
      <w:rPr>
        <w:rFonts w:ascii="Arial" w:hAnsi="Arial" w:hint="default"/>
      </w:rPr>
    </w:lvl>
    <w:lvl w:ilvl="2" w:tplc="020E2882" w:tentative="1">
      <w:start w:val="1"/>
      <w:numFmt w:val="bullet"/>
      <w:lvlText w:val="–"/>
      <w:lvlJc w:val="left"/>
      <w:pPr>
        <w:tabs>
          <w:tab w:val="num" w:pos="2160"/>
        </w:tabs>
        <w:ind w:left="2160" w:hanging="360"/>
      </w:pPr>
      <w:rPr>
        <w:rFonts w:ascii="Arial" w:hAnsi="Arial" w:hint="default"/>
      </w:rPr>
    </w:lvl>
    <w:lvl w:ilvl="3" w:tplc="61B84464" w:tentative="1">
      <w:start w:val="1"/>
      <w:numFmt w:val="bullet"/>
      <w:lvlText w:val="–"/>
      <w:lvlJc w:val="left"/>
      <w:pPr>
        <w:tabs>
          <w:tab w:val="num" w:pos="2880"/>
        </w:tabs>
        <w:ind w:left="2880" w:hanging="360"/>
      </w:pPr>
      <w:rPr>
        <w:rFonts w:ascii="Arial" w:hAnsi="Arial" w:hint="default"/>
      </w:rPr>
    </w:lvl>
    <w:lvl w:ilvl="4" w:tplc="15048D12" w:tentative="1">
      <w:start w:val="1"/>
      <w:numFmt w:val="bullet"/>
      <w:lvlText w:val="–"/>
      <w:lvlJc w:val="left"/>
      <w:pPr>
        <w:tabs>
          <w:tab w:val="num" w:pos="3600"/>
        </w:tabs>
        <w:ind w:left="3600" w:hanging="360"/>
      </w:pPr>
      <w:rPr>
        <w:rFonts w:ascii="Arial" w:hAnsi="Arial" w:hint="default"/>
      </w:rPr>
    </w:lvl>
    <w:lvl w:ilvl="5" w:tplc="8EDC20E2" w:tentative="1">
      <w:start w:val="1"/>
      <w:numFmt w:val="bullet"/>
      <w:lvlText w:val="–"/>
      <w:lvlJc w:val="left"/>
      <w:pPr>
        <w:tabs>
          <w:tab w:val="num" w:pos="4320"/>
        </w:tabs>
        <w:ind w:left="4320" w:hanging="360"/>
      </w:pPr>
      <w:rPr>
        <w:rFonts w:ascii="Arial" w:hAnsi="Arial" w:hint="default"/>
      </w:rPr>
    </w:lvl>
    <w:lvl w:ilvl="6" w:tplc="FAEE2310" w:tentative="1">
      <w:start w:val="1"/>
      <w:numFmt w:val="bullet"/>
      <w:lvlText w:val="–"/>
      <w:lvlJc w:val="left"/>
      <w:pPr>
        <w:tabs>
          <w:tab w:val="num" w:pos="5040"/>
        </w:tabs>
        <w:ind w:left="5040" w:hanging="360"/>
      </w:pPr>
      <w:rPr>
        <w:rFonts w:ascii="Arial" w:hAnsi="Arial" w:hint="default"/>
      </w:rPr>
    </w:lvl>
    <w:lvl w:ilvl="7" w:tplc="7154241C" w:tentative="1">
      <w:start w:val="1"/>
      <w:numFmt w:val="bullet"/>
      <w:lvlText w:val="–"/>
      <w:lvlJc w:val="left"/>
      <w:pPr>
        <w:tabs>
          <w:tab w:val="num" w:pos="5760"/>
        </w:tabs>
        <w:ind w:left="5760" w:hanging="360"/>
      </w:pPr>
      <w:rPr>
        <w:rFonts w:ascii="Arial" w:hAnsi="Arial" w:hint="default"/>
      </w:rPr>
    </w:lvl>
    <w:lvl w:ilvl="8" w:tplc="D3841138" w:tentative="1">
      <w:start w:val="1"/>
      <w:numFmt w:val="bullet"/>
      <w:lvlText w:val="–"/>
      <w:lvlJc w:val="left"/>
      <w:pPr>
        <w:tabs>
          <w:tab w:val="num" w:pos="6480"/>
        </w:tabs>
        <w:ind w:left="6480" w:hanging="360"/>
      </w:pPr>
      <w:rPr>
        <w:rFonts w:ascii="Arial" w:hAnsi="Arial" w:hint="default"/>
      </w:rPr>
    </w:lvl>
  </w:abstractNum>
  <w:abstractNum w:abstractNumId="21">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23">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24">
    <w:nsid w:val="628D153D"/>
    <w:multiLevelType w:val="hybridMultilevel"/>
    <w:tmpl w:val="DE2860EA"/>
    <w:lvl w:ilvl="0" w:tplc="5D1C73AC">
      <w:start w:val="1"/>
      <w:numFmt w:val="bullet"/>
      <w:lvlText w:val="•"/>
      <w:lvlJc w:val="left"/>
      <w:pPr>
        <w:tabs>
          <w:tab w:val="num" w:pos="720"/>
        </w:tabs>
        <w:ind w:left="720" w:hanging="360"/>
      </w:pPr>
      <w:rPr>
        <w:rFonts w:ascii="Arial" w:hAnsi="Arial" w:hint="default"/>
      </w:rPr>
    </w:lvl>
    <w:lvl w:ilvl="1" w:tplc="1356106C" w:tentative="1">
      <w:start w:val="1"/>
      <w:numFmt w:val="bullet"/>
      <w:lvlText w:val="•"/>
      <w:lvlJc w:val="left"/>
      <w:pPr>
        <w:tabs>
          <w:tab w:val="num" w:pos="1440"/>
        </w:tabs>
        <w:ind w:left="1440" w:hanging="360"/>
      </w:pPr>
      <w:rPr>
        <w:rFonts w:ascii="Arial" w:hAnsi="Arial" w:hint="default"/>
      </w:rPr>
    </w:lvl>
    <w:lvl w:ilvl="2" w:tplc="85300C66">
      <w:start w:val="1"/>
      <w:numFmt w:val="bullet"/>
      <w:lvlText w:val="•"/>
      <w:lvlJc w:val="left"/>
      <w:pPr>
        <w:tabs>
          <w:tab w:val="num" w:pos="2160"/>
        </w:tabs>
        <w:ind w:left="2160" w:hanging="360"/>
      </w:pPr>
      <w:rPr>
        <w:rFonts w:ascii="Arial" w:hAnsi="Arial" w:hint="default"/>
      </w:rPr>
    </w:lvl>
    <w:lvl w:ilvl="3" w:tplc="1AB27930">
      <w:start w:val="2304"/>
      <w:numFmt w:val="bullet"/>
      <w:lvlText w:val=""/>
      <w:lvlJc w:val="left"/>
      <w:pPr>
        <w:tabs>
          <w:tab w:val="num" w:pos="2880"/>
        </w:tabs>
        <w:ind w:left="2880" w:hanging="360"/>
      </w:pPr>
      <w:rPr>
        <w:rFonts w:ascii="Wingdings" w:hAnsi="Wingdings" w:hint="default"/>
      </w:rPr>
    </w:lvl>
    <w:lvl w:ilvl="4" w:tplc="84B46FC2" w:tentative="1">
      <w:start w:val="1"/>
      <w:numFmt w:val="bullet"/>
      <w:lvlText w:val="•"/>
      <w:lvlJc w:val="left"/>
      <w:pPr>
        <w:tabs>
          <w:tab w:val="num" w:pos="3600"/>
        </w:tabs>
        <w:ind w:left="3600" w:hanging="360"/>
      </w:pPr>
      <w:rPr>
        <w:rFonts w:ascii="Arial" w:hAnsi="Arial" w:hint="default"/>
      </w:rPr>
    </w:lvl>
    <w:lvl w:ilvl="5" w:tplc="C62C1180" w:tentative="1">
      <w:start w:val="1"/>
      <w:numFmt w:val="bullet"/>
      <w:lvlText w:val="•"/>
      <w:lvlJc w:val="left"/>
      <w:pPr>
        <w:tabs>
          <w:tab w:val="num" w:pos="4320"/>
        </w:tabs>
        <w:ind w:left="4320" w:hanging="360"/>
      </w:pPr>
      <w:rPr>
        <w:rFonts w:ascii="Arial" w:hAnsi="Arial" w:hint="default"/>
      </w:rPr>
    </w:lvl>
    <w:lvl w:ilvl="6" w:tplc="A9C204DA" w:tentative="1">
      <w:start w:val="1"/>
      <w:numFmt w:val="bullet"/>
      <w:lvlText w:val="•"/>
      <w:lvlJc w:val="left"/>
      <w:pPr>
        <w:tabs>
          <w:tab w:val="num" w:pos="5040"/>
        </w:tabs>
        <w:ind w:left="5040" w:hanging="360"/>
      </w:pPr>
      <w:rPr>
        <w:rFonts w:ascii="Arial" w:hAnsi="Arial" w:hint="default"/>
      </w:rPr>
    </w:lvl>
    <w:lvl w:ilvl="7" w:tplc="71D6A1B8" w:tentative="1">
      <w:start w:val="1"/>
      <w:numFmt w:val="bullet"/>
      <w:lvlText w:val="•"/>
      <w:lvlJc w:val="left"/>
      <w:pPr>
        <w:tabs>
          <w:tab w:val="num" w:pos="5760"/>
        </w:tabs>
        <w:ind w:left="5760" w:hanging="360"/>
      </w:pPr>
      <w:rPr>
        <w:rFonts w:ascii="Arial" w:hAnsi="Arial" w:hint="default"/>
      </w:rPr>
    </w:lvl>
    <w:lvl w:ilvl="8" w:tplc="983A66BC" w:tentative="1">
      <w:start w:val="1"/>
      <w:numFmt w:val="bullet"/>
      <w:lvlText w:val="•"/>
      <w:lvlJc w:val="left"/>
      <w:pPr>
        <w:tabs>
          <w:tab w:val="num" w:pos="6480"/>
        </w:tabs>
        <w:ind w:left="6480" w:hanging="360"/>
      </w:pPr>
      <w:rPr>
        <w:rFonts w:ascii="Arial" w:hAnsi="Arial" w:hint="default"/>
      </w:rPr>
    </w:lvl>
  </w:abstractNum>
  <w:abstractNum w:abstractNumId="25">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6">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nsid w:val="6FEF7775"/>
    <w:multiLevelType w:val="hybridMultilevel"/>
    <w:tmpl w:val="29EA643E"/>
    <w:lvl w:ilvl="0" w:tplc="2ECE2388">
      <w:start w:val="1"/>
      <w:numFmt w:val="bullet"/>
      <w:lvlText w:val="-"/>
      <w:lvlJc w:val="left"/>
      <w:pPr>
        <w:ind w:left="420" w:hanging="420"/>
      </w:pPr>
      <w:rPr>
        <w:rFonts w:ascii="MS Gothic" w:eastAsia="MS Gothic" w:hAnsi="MS 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MS Mincho" w:eastAsia="MS Mincho" w:hAnsi="MS Mincho"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D336660"/>
    <w:multiLevelType w:val="hybridMultilevel"/>
    <w:tmpl w:val="A8A690A2"/>
    <w:lvl w:ilvl="0" w:tplc="C1824E6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D673118"/>
    <w:multiLevelType w:val="hybridMultilevel"/>
    <w:tmpl w:val="2D18413A"/>
    <w:lvl w:ilvl="0" w:tplc="D9E478E2">
      <w:start w:val="1"/>
      <w:numFmt w:val="bullet"/>
      <w:lvlText w:val="•"/>
      <w:lvlJc w:val="left"/>
      <w:pPr>
        <w:tabs>
          <w:tab w:val="num" w:pos="720"/>
        </w:tabs>
        <w:ind w:left="720" w:hanging="360"/>
      </w:pPr>
      <w:rPr>
        <w:rFonts w:ascii="Arial" w:hAnsi="Arial" w:hint="default"/>
      </w:rPr>
    </w:lvl>
    <w:lvl w:ilvl="1" w:tplc="E4AAF228" w:tentative="1">
      <w:start w:val="1"/>
      <w:numFmt w:val="bullet"/>
      <w:lvlText w:val="•"/>
      <w:lvlJc w:val="left"/>
      <w:pPr>
        <w:tabs>
          <w:tab w:val="num" w:pos="1440"/>
        </w:tabs>
        <w:ind w:left="1440" w:hanging="360"/>
      </w:pPr>
      <w:rPr>
        <w:rFonts w:ascii="Arial" w:hAnsi="Arial" w:hint="default"/>
      </w:rPr>
    </w:lvl>
    <w:lvl w:ilvl="2" w:tplc="873A54A4">
      <w:start w:val="1"/>
      <w:numFmt w:val="bullet"/>
      <w:lvlText w:val="•"/>
      <w:lvlJc w:val="left"/>
      <w:pPr>
        <w:tabs>
          <w:tab w:val="num" w:pos="2160"/>
        </w:tabs>
        <w:ind w:left="2160" w:hanging="360"/>
      </w:pPr>
      <w:rPr>
        <w:rFonts w:ascii="Arial" w:hAnsi="Arial" w:hint="default"/>
      </w:rPr>
    </w:lvl>
    <w:lvl w:ilvl="3" w:tplc="AF5010B2">
      <w:start w:val="2304"/>
      <w:numFmt w:val="bullet"/>
      <w:lvlText w:val=""/>
      <w:lvlJc w:val="left"/>
      <w:pPr>
        <w:tabs>
          <w:tab w:val="num" w:pos="2880"/>
        </w:tabs>
        <w:ind w:left="2880" w:hanging="360"/>
      </w:pPr>
      <w:rPr>
        <w:rFonts w:ascii="Wingdings" w:hAnsi="Wingdings" w:hint="default"/>
      </w:rPr>
    </w:lvl>
    <w:lvl w:ilvl="4" w:tplc="EFF6327C" w:tentative="1">
      <w:start w:val="1"/>
      <w:numFmt w:val="bullet"/>
      <w:lvlText w:val="•"/>
      <w:lvlJc w:val="left"/>
      <w:pPr>
        <w:tabs>
          <w:tab w:val="num" w:pos="3600"/>
        </w:tabs>
        <w:ind w:left="3600" w:hanging="360"/>
      </w:pPr>
      <w:rPr>
        <w:rFonts w:ascii="Arial" w:hAnsi="Arial" w:hint="default"/>
      </w:rPr>
    </w:lvl>
    <w:lvl w:ilvl="5" w:tplc="1FD8E84E" w:tentative="1">
      <w:start w:val="1"/>
      <w:numFmt w:val="bullet"/>
      <w:lvlText w:val="•"/>
      <w:lvlJc w:val="left"/>
      <w:pPr>
        <w:tabs>
          <w:tab w:val="num" w:pos="4320"/>
        </w:tabs>
        <w:ind w:left="4320" w:hanging="360"/>
      </w:pPr>
      <w:rPr>
        <w:rFonts w:ascii="Arial" w:hAnsi="Arial" w:hint="default"/>
      </w:rPr>
    </w:lvl>
    <w:lvl w:ilvl="6" w:tplc="AEB27A3E" w:tentative="1">
      <w:start w:val="1"/>
      <w:numFmt w:val="bullet"/>
      <w:lvlText w:val="•"/>
      <w:lvlJc w:val="left"/>
      <w:pPr>
        <w:tabs>
          <w:tab w:val="num" w:pos="5040"/>
        </w:tabs>
        <w:ind w:left="5040" w:hanging="360"/>
      </w:pPr>
      <w:rPr>
        <w:rFonts w:ascii="Arial" w:hAnsi="Arial" w:hint="default"/>
      </w:rPr>
    </w:lvl>
    <w:lvl w:ilvl="7" w:tplc="F9609408" w:tentative="1">
      <w:start w:val="1"/>
      <w:numFmt w:val="bullet"/>
      <w:lvlText w:val="•"/>
      <w:lvlJc w:val="left"/>
      <w:pPr>
        <w:tabs>
          <w:tab w:val="num" w:pos="5760"/>
        </w:tabs>
        <w:ind w:left="5760" w:hanging="360"/>
      </w:pPr>
      <w:rPr>
        <w:rFonts w:ascii="Arial" w:hAnsi="Arial" w:hint="default"/>
      </w:rPr>
    </w:lvl>
    <w:lvl w:ilvl="8" w:tplc="A2CAD0FC" w:tentative="1">
      <w:start w:val="1"/>
      <w:numFmt w:val="bullet"/>
      <w:lvlText w:val="•"/>
      <w:lvlJc w:val="left"/>
      <w:pPr>
        <w:tabs>
          <w:tab w:val="num" w:pos="6480"/>
        </w:tabs>
        <w:ind w:left="6480" w:hanging="360"/>
      </w:pPr>
      <w:rPr>
        <w:rFonts w:ascii="Arial" w:hAnsi="Arial" w:hint="default"/>
      </w:rPr>
    </w:lvl>
  </w:abstractNum>
  <w:abstractNum w:abstractNumId="36">
    <w:nsid w:val="7EC64F5D"/>
    <w:multiLevelType w:val="hybridMultilevel"/>
    <w:tmpl w:val="20583D9C"/>
    <w:lvl w:ilvl="0" w:tplc="1C9CD4CC">
      <w:start w:val="7"/>
      <w:numFmt w:val="bullet"/>
      <w:lvlText w:val="-"/>
      <w:lvlJc w:val="left"/>
      <w:pPr>
        <w:ind w:left="1068" w:hanging="360"/>
      </w:pPr>
      <w:rPr>
        <w:rFonts w:ascii="Arial" w:eastAsia="MS Mincho"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30"/>
  </w:num>
  <w:num w:numId="2">
    <w:abstractNumId w:val="33"/>
  </w:num>
  <w:num w:numId="3">
    <w:abstractNumId w:val="10"/>
  </w:num>
  <w:num w:numId="4">
    <w:abstractNumId w:val="27"/>
  </w:num>
  <w:num w:numId="5">
    <w:abstractNumId w:val="13"/>
  </w:num>
  <w:num w:numId="6">
    <w:abstractNumId w:val="14"/>
  </w:num>
  <w:num w:numId="7">
    <w:abstractNumId w:val="12"/>
  </w:num>
  <w:num w:numId="8">
    <w:abstractNumId w:val="31"/>
  </w:num>
  <w:num w:numId="9">
    <w:abstractNumId w:val="6"/>
  </w:num>
  <w:num w:numId="10">
    <w:abstractNumId w:val="9"/>
  </w:num>
  <w:num w:numId="11">
    <w:abstractNumId w:val="11"/>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5"/>
  </w:num>
  <w:num w:numId="16">
    <w:abstractNumId w:val="17"/>
  </w:num>
  <w:num w:numId="17">
    <w:abstractNumId w:val="29"/>
  </w:num>
  <w:num w:numId="18">
    <w:abstractNumId w:val="26"/>
  </w:num>
  <w:num w:numId="19">
    <w:abstractNumId w:val="36"/>
  </w:num>
  <w:num w:numId="20">
    <w:abstractNumId w:val="18"/>
  </w:num>
  <w:num w:numId="21">
    <w:abstractNumId w:val="8"/>
  </w:num>
  <w:num w:numId="22">
    <w:abstractNumId w:val="1"/>
  </w:num>
  <w:num w:numId="23">
    <w:abstractNumId w:val="21"/>
  </w:num>
  <w:num w:numId="24">
    <w:abstractNumId w:val="3"/>
  </w:num>
  <w:num w:numId="25">
    <w:abstractNumId w:val="4"/>
  </w:num>
  <w:num w:numId="26">
    <w:abstractNumId w:val="32"/>
  </w:num>
  <w:num w:numId="27">
    <w:abstractNumId w:val="5"/>
  </w:num>
  <w:num w:numId="28">
    <w:abstractNumId w:val="16"/>
  </w:num>
  <w:num w:numId="29">
    <w:abstractNumId w:val="34"/>
  </w:num>
  <w:num w:numId="30">
    <w:abstractNumId w:val="0"/>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22"/>
  </w:num>
  <w:num w:numId="35">
    <w:abstractNumId w:val="19"/>
  </w:num>
  <w:num w:numId="36">
    <w:abstractNumId w:val="23"/>
  </w:num>
  <w:num w:numId="37">
    <w:abstractNumId w:val="20"/>
  </w:num>
  <w:num w:numId="38">
    <w:abstractNumId w:val="35"/>
  </w:num>
  <w:num w:numId="39">
    <w:abstractNumId w:val="2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13">
    <w15:presenceInfo w15:providerId="None" w15:userId="hidetoshi suzuki 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BA8"/>
    <w:rsid w:val="000071A7"/>
    <w:rsid w:val="00007483"/>
    <w:rsid w:val="00007EE2"/>
    <w:rsid w:val="00010508"/>
    <w:rsid w:val="00010D87"/>
    <w:rsid w:val="00010D8F"/>
    <w:rsid w:val="0001175D"/>
    <w:rsid w:val="00011D9F"/>
    <w:rsid w:val="00011F63"/>
    <w:rsid w:val="0001206A"/>
    <w:rsid w:val="00012351"/>
    <w:rsid w:val="00013795"/>
    <w:rsid w:val="00013CE7"/>
    <w:rsid w:val="00013E6F"/>
    <w:rsid w:val="0001480E"/>
    <w:rsid w:val="000150E7"/>
    <w:rsid w:val="00015BBE"/>
    <w:rsid w:val="000168AC"/>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3EC5"/>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AA6"/>
    <w:rsid w:val="00057B4D"/>
    <w:rsid w:val="0006043B"/>
    <w:rsid w:val="00060784"/>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386E"/>
    <w:rsid w:val="000739F6"/>
    <w:rsid w:val="00074024"/>
    <w:rsid w:val="00075BB7"/>
    <w:rsid w:val="0007690F"/>
    <w:rsid w:val="00077F75"/>
    <w:rsid w:val="000803A0"/>
    <w:rsid w:val="00080BF7"/>
    <w:rsid w:val="00081405"/>
    <w:rsid w:val="00083B28"/>
    <w:rsid w:val="00083C62"/>
    <w:rsid w:val="00085A5C"/>
    <w:rsid w:val="000865D7"/>
    <w:rsid w:val="00087E13"/>
    <w:rsid w:val="00087F01"/>
    <w:rsid w:val="00087FB3"/>
    <w:rsid w:val="0009048D"/>
    <w:rsid w:val="000908EC"/>
    <w:rsid w:val="00090C94"/>
    <w:rsid w:val="00090E2D"/>
    <w:rsid w:val="0009157D"/>
    <w:rsid w:val="00093263"/>
    <w:rsid w:val="00093617"/>
    <w:rsid w:val="000937B6"/>
    <w:rsid w:val="000944E7"/>
    <w:rsid w:val="00094778"/>
    <w:rsid w:val="00095395"/>
    <w:rsid w:val="00096002"/>
    <w:rsid w:val="0009639E"/>
    <w:rsid w:val="0009643B"/>
    <w:rsid w:val="00096543"/>
    <w:rsid w:val="00097555"/>
    <w:rsid w:val="00097918"/>
    <w:rsid w:val="00097D66"/>
    <w:rsid w:val="00097ED4"/>
    <w:rsid w:val="000A1408"/>
    <w:rsid w:val="000A2457"/>
    <w:rsid w:val="000A2B4B"/>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DCD"/>
    <w:rsid w:val="000D2E56"/>
    <w:rsid w:val="000D3BAD"/>
    <w:rsid w:val="000D3D6D"/>
    <w:rsid w:val="000D5107"/>
    <w:rsid w:val="000D59A5"/>
    <w:rsid w:val="000D65DC"/>
    <w:rsid w:val="000D7A9E"/>
    <w:rsid w:val="000D7B5E"/>
    <w:rsid w:val="000E00E0"/>
    <w:rsid w:val="000E06B2"/>
    <w:rsid w:val="000E0F9C"/>
    <w:rsid w:val="000E2A29"/>
    <w:rsid w:val="000E3220"/>
    <w:rsid w:val="000E33DF"/>
    <w:rsid w:val="000E46D6"/>
    <w:rsid w:val="000E4C04"/>
    <w:rsid w:val="000E51E3"/>
    <w:rsid w:val="000E58AD"/>
    <w:rsid w:val="000E5A9A"/>
    <w:rsid w:val="000E5D88"/>
    <w:rsid w:val="000E6138"/>
    <w:rsid w:val="000E6B03"/>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570"/>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F9A"/>
    <w:rsid w:val="00143766"/>
    <w:rsid w:val="001455E4"/>
    <w:rsid w:val="00145997"/>
    <w:rsid w:val="00145B95"/>
    <w:rsid w:val="00146A8F"/>
    <w:rsid w:val="00147509"/>
    <w:rsid w:val="001479B6"/>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950"/>
    <w:rsid w:val="00162CB3"/>
    <w:rsid w:val="00163841"/>
    <w:rsid w:val="001651C5"/>
    <w:rsid w:val="0016550F"/>
    <w:rsid w:val="00166026"/>
    <w:rsid w:val="00166356"/>
    <w:rsid w:val="001667AA"/>
    <w:rsid w:val="001669A0"/>
    <w:rsid w:val="00166E0D"/>
    <w:rsid w:val="00167CB4"/>
    <w:rsid w:val="0017049E"/>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4315"/>
    <w:rsid w:val="00184741"/>
    <w:rsid w:val="00184CFE"/>
    <w:rsid w:val="0018574D"/>
    <w:rsid w:val="00185992"/>
    <w:rsid w:val="00186179"/>
    <w:rsid w:val="001863D2"/>
    <w:rsid w:val="001863E3"/>
    <w:rsid w:val="001866E9"/>
    <w:rsid w:val="00187151"/>
    <w:rsid w:val="00187695"/>
    <w:rsid w:val="00190901"/>
    <w:rsid w:val="00190C74"/>
    <w:rsid w:val="00191C14"/>
    <w:rsid w:val="001926EC"/>
    <w:rsid w:val="00193AA8"/>
    <w:rsid w:val="00195181"/>
    <w:rsid w:val="00195842"/>
    <w:rsid w:val="0019773E"/>
    <w:rsid w:val="00197E18"/>
    <w:rsid w:val="001A0C7D"/>
    <w:rsid w:val="001A1581"/>
    <w:rsid w:val="001A1DDE"/>
    <w:rsid w:val="001A21CC"/>
    <w:rsid w:val="001A3319"/>
    <w:rsid w:val="001A386B"/>
    <w:rsid w:val="001A45ED"/>
    <w:rsid w:val="001A4693"/>
    <w:rsid w:val="001A4B69"/>
    <w:rsid w:val="001A548D"/>
    <w:rsid w:val="001A6366"/>
    <w:rsid w:val="001A66CB"/>
    <w:rsid w:val="001A66F8"/>
    <w:rsid w:val="001A6799"/>
    <w:rsid w:val="001A7288"/>
    <w:rsid w:val="001A7310"/>
    <w:rsid w:val="001A73D0"/>
    <w:rsid w:val="001A7A72"/>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85A"/>
    <w:rsid w:val="00206948"/>
    <w:rsid w:val="00206AB0"/>
    <w:rsid w:val="00206AEB"/>
    <w:rsid w:val="00206B58"/>
    <w:rsid w:val="0020727C"/>
    <w:rsid w:val="00207B8F"/>
    <w:rsid w:val="00207C92"/>
    <w:rsid w:val="00210FF7"/>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52B4"/>
    <w:rsid w:val="00226787"/>
    <w:rsid w:val="00230070"/>
    <w:rsid w:val="0023094B"/>
    <w:rsid w:val="00230F0D"/>
    <w:rsid w:val="00231AF0"/>
    <w:rsid w:val="00233541"/>
    <w:rsid w:val="00234680"/>
    <w:rsid w:val="00234923"/>
    <w:rsid w:val="00234ACA"/>
    <w:rsid w:val="002352CB"/>
    <w:rsid w:val="00236559"/>
    <w:rsid w:val="002368D5"/>
    <w:rsid w:val="002374E2"/>
    <w:rsid w:val="00237750"/>
    <w:rsid w:val="00237AEB"/>
    <w:rsid w:val="00237B34"/>
    <w:rsid w:val="00237D0B"/>
    <w:rsid w:val="00240AD3"/>
    <w:rsid w:val="00241E1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30E"/>
    <w:rsid w:val="002873DF"/>
    <w:rsid w:val="002877FB"/>
    <w:rsid w:val="00287A5A"/>
    <w:rsid w:val="00287B8D"/>
    <w:rsid w:val="00290836"/>
    <w:rsid w:val="00290DE2"/>
    <w:rsid w:val="0029160B"/>
    <w:rsid w:val="00291A3F"/>
    <w:rsid w:val="00291DB7"/>
    <w:rsid w:val="002926A5"/>
    <w:rsid w:val="00292B5B"/>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3AC6"/>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13E"/>
    <w:rsid w:val="00324D71"/>
    <w:rsid w:val="003265CB"/>
    <w:rsid w:val="0032688B"/>
    <w:rsid w:val="00326A0A"/>
    <w:rsid w:val="003275D4"/>
    <w:rsid w:val="00327D75"/>
    <w:rsid w:val="00327FA7"/>
    <w:rsid w:val="00330B9F"/>
    <w:rsid w:val="00330D81"/>
    <w:rsid w:val="003311AD"/>
    <w:rsid w:val="003318F6"/>
    <w:rsid w:val="00331AEB"/>
    <w:rsid w:val="0033208B"/>
    <w:rsid w:val="0033297A"/>
    <w:rsid w:val="00332C25"/>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6B73"/>
    <w:rsid w:val="003472E6"/>
    <w:rsid w:val="003479B7"/>
    <w:rsid w:val="00347B0D"/>
    <w:rsid w:val="00347F6B"/>
    <w:rsid w:val="00347FC8"/>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95C"/>
    <w:rsid w:val="00393E22"/>
    <w:rsid w:val="00394005"/>
    <w:rsid w:val="00394303"/>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16CD"/>
    <w:rsid w:val="003B1A71"/>
    <w:rsid w:val="003B25EB"/>
    <w:rsid w:val="003B2D20"/>
    <w:rsid w:val="003B359C"/>
    <w:rsid w:val="003B3942"/>
    <w:rsid w:val="003B3B29"/>
    <w:rsid w:val="003B481A"/>
    <w:rsid w:val="003B5BAA"/>
    <w:rsid w:val="003B5C47"/>
    <w:rsid w:val="003B63E2"/>
    <w:rsid w:val="003B6E44"/>
    <w:rsid w:val="003B6FC4"/>
    <w:rsid w:val="003B7A7C"/>
    <w:rsid w:val="003C00B0"/>
    <w:rsid w:val="003C062C"/>
    <w:rsid w:val="003C0667"/>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7E9"/>
    <w:rsid w:val="0040382E"/>
    <w:rsid w:val="00404221"/>
    <w:rsid w:val="00404D4E"/>
    <w:rsid w:val="0040549E"/>
    <w:rsid w:val="004055F5"/>
    <w:rsid w:val="00407F2A"/>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4B"/>
    <w:rsid w:val="00430711"/>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CC5"/>
    <w:rsid w:val="0047412A"/>
    <w:rsid w:val="00474496"/>
    <w:rsid w:val="004746EB"/>
    <w:rsid w:val="004751BE"/>
    <w:rsid w:val="004755DD"/>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071"/>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45AF"/>
    <w:rsid w:val="004B47A0"/>
    <w:rsid w:val="004B4EA3"/>
    <w:rsid w:val="004B6974"/>
    <w:rsid w:val="004B6F2F"/>
    <w:rsid w:val="004B707E"/>
    <w:rsid w:val="004B71DB"/>
    <w:rsid w:val="004B76CA"/>
    <w:rsid w:val="004B7FE3"/>
    <w:rsid w:val="004C0D98"/>
    <w:rsid w:val="004C1EF2"/>
    <w:rsid w:val="004C200F"/>
    <w:rsid w:val="004C202E"/>
    <w:rsid w:val="004C29EE"/>
    <w:rsid w:val="004C347B"/>
    <w:rsid w:val="004C3A0B"/>
    <w:rsid w:val="004C3BC4"/>
    <w:rsid w:val="004C519B"/>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05B"/>
    <w:rsid w:val="004F6165"/>
    <w:rsid w:val="004F68EF"/>
    <w:rsid w:val="004F6C47"/>
    <w:rsid w:val="004F782D"/>
    <w:rsid w:val="004F79FE"/>
    <w:rsid w:val="0050011B"/>
    <w:rsid w:val="0050041B"/>
    <w:rsid w:val="00500623"/>
    <w:rsid w:val="00500B97"/>
    <w:rsid w:val="00500C61"/>
    <w:rsid w:val="005011B7"/>
    <w:rsid w:val="00501639"/>
    <w:rsid w:val="00501E6D"/>
    <w:rsid w:val="00501F6E"/>
    <w:rsid w:val="005031A3"/>
    <w:rsid w:val="005032C8"/>
    <w:rsid w:val="0050383C"/>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DB7"/>
    <w:rsid w:val="00553DFD"/>
    <w:rsid w:val="005543AE"/>
    <w:rsid w:val="00554A18"/>
    <w:rsid w:val="00554E5A"/>
    <w:rsid w:val="00555EBC"/>
    <w:rsid w:val="00556F60"/>
    <w:rsid w:val="00557750"/>
    <w:rsid w:val="005605DB"/>
    <w:rsid w:val="0056094F"/>
    <w:rsid w:val="00561704"/>
    <w:rsid w:val="00562864"/>
    <w:rsid w:val="0056453F"/>
    <w:rsid w:val="00565D97"/>
    <w:rsid w:val="0056611B"/>
    <w:rsid w:val="0056649F"/>
    <w:rsid w:val="0056698A"/>
    <w:rsid w:val="00567575"/>
    <w:rsid w:val="00567D33"/>
    <w:rsid w:val="00570C2B"/>
    <w:rsid w:val="005716D6"/>
    <w:rsid w:val="00572D9D"/>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30CD"/>
    <w:rsid w:val="005A4B10"/>
    <w:rsid w:val="005A5298"/>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5B1A"/>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28C"/>
    <w:rsid w:val="00674425"/>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8DF"/>
    <w:rsid w:val="00691D32"/>
    <w:rsid w:val="0069337F"/>
    <w:rsid w:val="006934D1"/>
    <w:rsid w:val="00693DD0"/>
    <w:rsid w:val="00694A2B"/>
    <w:rsid w:val="006950B1"/>
    <w:rsid w:val="006951CF"/>
    <w:rsid w:val="0069548C"/>
    <w:rsid w:val="0069587E"/>
    <w:rsid w:val="00695C91"/>
    <w:rsid w:val="00695E67"/>
    <w:rsid w:val="0069734E"/>
    <w:rsid w:val="006976AD"/>
    <w:rsid w:val="00697EA8"/>
    <w:rsid w:val="006A0B90"/>
    <w:rsid w:val="006A241D"/>
    <w:rsid w:val="006A2D4C"/>
    <w:rsid w:val="006A3717"/>
    <w:rsid w:val="006A3BE4"/>
    <w:rsid w:val="006A4C31"/>
    <w:rsid w:val="006A57DA"/>
    <w:rsid w:val="006A67CF"/>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4F71"/>
    <w:rsid w:val="006B6330"/>
    <w:rsid w:val="006B6A80"/>
    <w:rsid w:val="006B768A"/>
    <w:rsid w:val="006B7DE9"/>
    <w:rsid w:val="006C1561"/>
    <w:rsid w:val="006C17FB"/>
    <w:rsid w:val="006C1AA4"/>
    <w:rsid w:val="006C1DFE"/>
    <w:rsid w:val="006C1EC5"/>
    <w:rsid w:val="006C22E6"/>
    <w:rsid w:val="006C292F"/>
    <w:rsid w:val="006C3CB8"/>
    <w:rsid w:val="006C45AD"/>
    <w:rsid w:val="006C4CF9"/>
    <w:rsid w:val="006C4D46"/>
    <w:rsid w:val="006C5142"/>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51F"/>
    <w:rsid w:val="006E5D3C"/>
    <w:rsid w:val="006E64D5"/>
    <w:rsid w:val="006E6C5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10E"/>
    <w:rsid w:val="00705297"/>
    <w:rsid w:val="00706535"/>
    <w:rsid w:val="0070777D"/>
    <w:rsid w:val="00707CBD"/>
    <w:rsid w:val="00707CFC"/>
    <w:rsid w:val="00710205"/>
    <w:rsid w:val="00710468"/>
    <w:rsid w:val="00710958"/>
    <w:rsid w:val="00710DF7"/>
    <w:rsid w:val="007117F4"/>
    <w:rsid w:val="0071213A"/>
    <w:rsid w:val="0071221F"/>
    <w:rsid w:val="0071246C"/>
    <w:rsid w:val="00713D13"/>
    <w:rsid w:val="007144E3"/>
    <w:rsid w:val="00714FAC"/>
    <w:rsid w:val="00715200"/>
    <w:rsid w:val="00715D4D"/>
    <w:rsid w:val="00717955"/>
    <w:rsid w:val="007200F6"/>
    <w:rsid w:val="0072048D"/>
    <w:rsid w:val="00720C14"/>
    <w:rsid w:val="00720E42"/>
    <w:rsid w:val="00721713"/>
    <w:rsid w:val="00721C13"/>
    <w:rsid w:val="00721CC3"/>
    <w:rsid w:val="007224F2"/>
    <w:rsid w:val="00722A16"/>
    <w:rsid w:val="00722BD3"/>
    <w:rsid w:val="0072328F"/>
    <w:rsid w:val="00723A0F"/>
    <w:rsid w:val="007255A8"/>
    <w:rsid w:val="00725F29"/>
    <w:rsid w:val="007261AC"/>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3F8C"/>
    <w:rsid w:val="00744DF3"/>
    <w:rsid w:val="0074509A"/>
    <w:rsid w:val="007451E0"/>
    <w:rsid w:val="0074520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73D"/>
    <w:rsid w:val="00760DA2"/>
    <w:rsid w:val="0076114E"/>
    <w:rsid w:val="0076124A"/>
    <w:rsid w:val="007618C1"/>
    <w:rsid w:val="00761DCE"/>
    <w:rsid w:val="00762295"/>
    <w:rsid w:val="0076253C"/>
    <w:rsid w:val="007632AB"/>
    <w:rsid w:val="00763839"/>
    <w:rsid w:val="007641A2"/>
    <w:rsid w:val="007647C5"/>
    <w:rsid w:val="007649E8"/>
    <w:rsid w:val="00764B3B"/>
    <w:rsid w:val="007658BB"/>
    <w:rsid w:val="00765D32"/>
    <w:rsid w:val="007664AC"/>
    <w:rsid w:val="00767306"/>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2B1A"/>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73C"/>
    <w:rsid w:val="00793914"/>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757"/>
    <w:rsid w:val="007B3AED"/>
    <w:rsid w:val="007B3D6C"/>
    <w:rsid w:val="007B5280"/>
    <w:rsid w:val="007B5AAE"/>
    <w:rsid w:val="007B6595"/>
    <w:rsid w:val="007B70A0"/>
    <w:rsid w:val="007B74D9"/>
    <w:rsid w:val="007C02F4"/>
    <w:rsid w:val="007C0E1C"/>
    <w:rsid w:val="007C10D0"/>
    <w:rsid w:val="007C15DD"/>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F30"/>
    <w:rsid w:val="007D13A5"/>
    <w:rsid w:val="007D19D9"/>
    <w:rsid w:val="007D1A18"/>
    <w:rsid w:val="007D1E5B"/>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35C"/>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303E6"/>
    <w:rsid w:val="008308AE"/>
    <w:rsid w:val="00831F0D"/>
    <w:rsid w:val="008322F7"/>
    <w:rsid w:val="008328B8"/>
    <w:rsid w:val="00832B13"/>
    <w:rsid w:val="008337BD"/>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3E3"/>
    <w:rsid w:val="0084762B"/>
    <w:rsid w:val="0085014F"/>
    <w:rsid w:val="00851083"/>
    <w:rsid w:val="008525FE"/>
    <w:rsid w:val="008526D1"/>
    <w:rsid w:val="008535A3"/>
    <w:rsid w:val="00854A31"/>
    <w:rsid w:val="00854CA6"/>
    <w:rsid w:val="0085515D"/>
    <w:rsid w:val="00855196"/>
    <w:rsid w:val="00855CDD"/>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8E9"/>
    <w:rsid w:val="008B5997"/>
    <w:rsid w:val="008B5999"/>
    <w:rsid w:val="008B5F4E"/>
    <w:rsid w:val="008B6B9D"/>
    <w:rsid w:val="008B7ECA"/>
    <w:rsid w:val="008C073E"/>
    <w:rsid w:val="008C1838"/>
    <w:rsid w:val="008C1CCF"/>
    <w:rsid w:val="008C2310"/>
    <w:rsid w:val="008C2666"/>
    <w:rsid w:val="008C2D34"/>
    <w:rsid w:val="008C310B"/>
    <w:rsid w:val="008C42F0"/>
    <w:rsid w:val="008C434D"/>
    <w:rsid w:val="008C4928"/>
    <w:rsid w:val="008C5CB4"/>
    <w:rsid w:val="008C649F"/>
    <w:rsid w:val="008C6BA3"/>
    <w:rsid w:val="008C77BD"/>
    <w:rsid w:val="008C7CFB"/>
    <w:rsid w:val="008D1AC9"/>
    <w:rsid w:val="008D1F4D"/>
    <w:rsid w:val="008D2922"/>
    <w:rsid w:val="008D31CE"/>
    <w:rsid w:val="008D3B33"/>
    <w:rsid w:val="008D3B4E"/>
    <w:rsid w:val="008D3F8B"/>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50AC"/>
    <w:rsid w:val="008E5438"/>
    <w:rsid w:val="008E691A"/>
    <w:rsid w:val="008E711A"/>
    <w:rsid w:val="008F0807"/>
    <w:rsid w:val="008F1812"/>
    <w:rsid w:val="008F1ED1"/>
    <w:rsid w:val="008F2858"/>
    <w:rsid w:val="008F2BAD"/>
    <w:rsid w:val="008F3183"/>
    <w:rsid w:val="008F38A3"/>
    <w:rsid w:val="008F3BED"/>
    <w:rsid w:val="008F5C41"/>
    <w:rsid w:val="008F6537"/>
    <w:rsid w:val="008F69F9"/>
    <w:rsid w:val="008F6BBF"/>
    <w:rsid w:val="008F6E52"/>
    <w:rsid w:val="008F70F1"/>
    <w:rsid w:val="008F74F3"/>
    <w:rsid w:val="008F75B3"/>
    <w:rsid w:val="008F7AEB"/>
    <w:rsid w:val="008F7B7C"/>
    <w:rsid w:val="00900D3E"/>
    <w:rsid w:val="00902F42"/>
    <w:rsid w:val="00902FB2"/>
    <w:rsid w:val="00904369"/>
    <w:rsid w:val="00904AA2"/>
    <w:rsid w:val="00905383"/>
    <w:rsid w:val="00905D64"/>
    <w:rsid w:val="009061A5"/>
    <w:rsid w:val="0090623F"/>
    <w:rsid w:val="009062AF"/>
    <w:rsid w:val="00910A04"/>
    <w:rsid w:val="00910EBE"/>
    <w:rsid w:val="00912413"/>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39"/>
    <w:rsid w:val="00945911"/>
    <w:rsid w:val="0094659C"/>
    <w:rsid w:val="00946F41"/>
    <w:rsid w:val="00947564"/>
    <w:rsid w:val="00947B90"/>
    <w:rsid w:val="009517D0"/>
    <w:rsid w:val="009517FE"/>
    <w:rsid w:val="00952253"/>
    <w:rsid w:val="009529CD"/>
    <w:rsid w:val="00953F31"/>
    <w:rsid w:val="009542D7"/>
    <w:rsid w:val="00954759"/>
    <w:rsid w:val="009561CD"/>
    <w:rsid w:val="00956205"/>
    <w:rsid w:val="00956452"/>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02E1"/>
    <w:rsid w:val="0098121A"/>
    <w:rsid w:val="00981415"/>
    <w:rsid w:val="0098320B"/>
    <w:rsid w:val="009833BF"/>
    <w:rsid w:val="00983509"/>
    <w:rsid w:val="00983634"/>
    <w:rsid w:val="00984275"/>
    <w:rsid w:val="00986285"/>
    <w:rsid w:val="009866D7"/>
    <w:rsid w:val="009866EC"/>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FFB"/>
    <w:rsid w:val="009943CD"/>
    <w:rsid w:val="00994C61"/>
    <w:rsid w:val="00994E85"/>
    <w:rsid w:val="00994EC4"/>
    <w:rsid w:val="0099551D"/>
    <w:rsid w:val="009955AF"/>
    <w:rsid w:val="00995622"/>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3A30"/>
    <w:rsid w:val="009C3C96"/>
    <w:rsid w:val="009C4C83"/>
    <w:rsid w:val="009C55BA"/>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6DC"/>
    <w:rsid w:val="009F3FB9"/>
    <w:rsid w:val="009F3FF3"/>
    <w:rsid w:val="009F40CE"/>
    <w:rsid w:val="009F4774"/>
    <w:rsid w:val="009F5056"/>
    <w:rsid w:val="009F5F1F"/>
    <w:rsid w:val="009F5FF6"/>
    <w:rsid w:val="009F7F02"/>
    <w:rsid w:val="00A000CC"/>
    <w:rsid w:val="00A00BC0"/>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B62"/>
    <w:rsid w:val="00A102CB"/>
    <w:rsid w:val="00A10570"/>
    <w:rsid w:val="00A10D84"/>
    <w:rsid w:val="00A115BD"/>
    <w:rsid w:val="00A1241B"/>
    <w:rsid w:val="00A139B6"/>
    <w:rsid w:val="00A13DAA"/>
    <w:rsid w:val="00A14AC8"/>
    <w:rsid w:val="00A15DE0"/>
    <w:rsid w:val="00A15EE0"/>
    <w:rsid w:val="00A16061"/>
    <w:rsid w:val="00A1733B"/>
    <w:rsid w:val="00A21212"/>
    <w:rsid w:val="00A21404"/>
    <w:rsid w:val="00A22C84"/>
    <w:rsid w:val="00A2375D"/>
    <w:rsid w:val="00A237EB"/>
    <w:rsid w:val="00A237F3"/>
    <w:rsid w:val="00A2523C"/>
    <w:rsid w:val="00A25653"/>
    <w:rsid w:val="00A25981"/>
    <w:rsid w:val="00A27DE7"/>
    <w:rsid w:val="00A302DC"/>
    <w:rsid w:val="00A3032D"/>
    <w:rsid w:val="00A323DC"/>
    <w:rsid w:val="00A333EF"/>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BA"/>
    <w:rsid w:val="00A75456"/>
    <w:rsid w:val="00A8086E"/>
    <w:rsid w:val="00A80B98"/>
    <w:rsid w:val="00A810F1"/>
    <w:rsid w:val="00A81773"/>
    <w:rsid w:val="00A81C3B"/>
    <w:rsid w:val="00A82395"/>
    <w:rsid w:val="00A82816"/>
    <w:rsid w:val="00A82DDA"/>
    <w:rsid w:val="00A8341D"/>
    <w:rsid w:val="00A84473"/>
    <w:rsid w:val="00A8572F"/>
    <w:rsid w:val="00A85A81"/>
    <w:rsid w:val="00A86FBB"/>
    <w:rsid w:val="00A87787"/>
    <w:rsid w:val="00A87834"/>
    <w:rsid w:val="00A87BA2"/>
    <w:rsid w:val="00A908ED"/>
    <w:rsid w:val="00A90D4D"/>
    <w:rsid w:val="00A91019"/>
    <w:rsid w:val="00A91A01"/>
    <w:rsid w:val="00A91E74"/>
    <w:rsid w:val="00A92085"/>
    <w:rsid w:val="00A9257D"/>
    <w:rsid w:val="00A92675"/>
    <w:rsid w:val="00A93241"/>
    <w:rsid w:val="00A9373B"/>
    <w:rsid w:val="00A93BE6"/>
    <w:rsid w:val="00A94C50"/>
    <w:rsid w:val="00A94FAA"/>
    <w:rsid w:val="00A9500C"/>
    <w:rsid w:val="00A952B3"/>
    <w:rsid w:val="00A95FCA"/>
    <w:rsid w:val="00A96436"/>
    <w:rsid w:val="00A96977"/>
    <w:rsid w:val="00A96AD1"/>
    <w:rsid w:val="00A96C10"/>
    <w:rsid w:val="00A96E5B"/>
    <w:rsid w:val="00A97CA3"/>
    <w:rsid w:val="00AA0845"/>
    <w:rsid w:val="00AA0AB3"/>
    <w:rsid w:val="00AA0E5E"/>
    <w:rsid w:val="00AA1129"/>
    <w:rsid w:val="00AA1886"/>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3A4"/>
    <w:rsid w:val="00AC0910"/>
    <w:rsid w:val="00AC0D45"/>
    <w:rsid w:val="00AC0F07"/>
    <w:rsid w:val="00AC2094"/>
    <w:rsid w:val="00AC2231"/>
    <w:rsid w:val="00AC29DF"/>
    <w:rsid w:val="00AC3E82"/>
    <w:rsid w:val="00AC3F21"/>
    <w:rsid w:val="00AC4064"/>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674"/>
    <w:rsid w:val="00AD3F88"/>
    <w:rsid w:val="00AD4E53"/>
    <w:rsid w:val="00AD54EC"/>
    <w:rsid w:val="00AD5ECE"/>
    <w:rsid w:val="00AD6083"/>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1555"/>
    <w:rsid w:val="00AF2873"/>
    <w:rsid w:val="00AF3091"/>
    <w:rsid w:val="00AF321A"/>
    <w:rsid w:val="00AF33B2"/>
    <w:rsid w:val="00AF379C"/>
    <w:rsid w:val="00AF39A6"/>
    <w:rsid w:val="00AF4160"/>
    <w:rsid w:val="00AF450D"/>
    <w:rsid w:val="00AF45AE"/>
    <w:rsid w:val="00AF45CF"/>
    <w:rsid w:val="00AF461D"/>
    <w:rsid w:val="00B00776"/>
    <w:rsid w:val="00B015B9"/>
    <w:rsid w:val="00B02772"/>
    <w:rsid w:val="00B02F57"/>
    <w:rsid w:val="00B03112"/>
    <w:rsid w:val="00B03424"/>
    <w:rsid w:val="00B036F7"/>
    <w:rsid w:val="00B043A3"/>
    <w:rsid w:val="00B049DD"/>
    <w:rsid w:val="00B04EE7"/>
    <w:rsid w:val="00B04F14"/>
    <w:rsid w:val="00B053F0"/>
    <w:rsid w:val="00B05BDC"/>
    <w:rsid w:val="00B05CE4"/>
    <w:rsid w:val="00B068FE"/>
    <w:rsid w:val="00B06A0B"/>
    <w:rsid w:val="00B06AC9"/>
    <w:rsid w:val="00B06FAD"/>
    <w:rsid w:val="00B071DC"/>
    <w:rsid w:val="00B072DA"/>
    <w:rsid w:val="00B074E5"/>
    <w:rsid w:val="00B105E6"/>
    <w:rsid w:val="00B11D09"/>
    <w:rsid w:val="00B11E9A"/>
    <w:rsid w:val="00B1379C"/>
    <w:rsid w:val="00B14B8E"/>
    <w:rsid w:val="00B14FB1"/>
    <w:rsid w:val="00B155F7"/>
    <w:rsid w:val="00B15919"/>
    <w:rsid w:val="00B16988"/>
    <w:rsid w:val="00B17243"/>
    <w:rsid w:val="00B1755C"/>
    <w:rsid w:val="00B17815"/>
    <w:rsid w:val="00B17B6C"/>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BC"/>
    <w:rsid w:val="00B735C3"/>
    <w:rsid w:val="00B73EF6"/>
    <w:rsid w:val="00B750BF"/>
    <w:rsid w:val="00B766BA"/>
    <w:rsid w:val="00B76D2A"/>
    <w:rsid w:val="00B77214"/>
    <w:rsid w:val="00B77775"/>
    <w:rsid w:val="00B800F0"/>
    <w:rsid w:val="00B8017B"/>
    <w:rsid w:val="00B80994"/>
    <w:rsid w:val="00B8383B"/>
    <w:rsid w:val="00B83FB1"/>
    <w:rsid w:val="00B84582"/>
    <w:rsid w:val="00B8485A"/>
    <w:rsid w:val="00B85077"/>
    <w:rsid w:val="00B851D1"/>
    <w:rsid w:val="00B8525D"/>
    <w:rsid w:val="00B86C88"/>
    <w:rsid w:val="00B909F5"/>
    <w:rsid w:val="00B911AE"/>
    <w:rsid w:val="00B91C1B"/>
    <w:rsid w:val="00B92176"/>
    <w:rsid w:val="00B9390B"/>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168"/>
    <w:rsid w:val="00BB34BB"/>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5D19"/>
    <w:rsid w:val="00BD6010"/>
    <w:rsid w:val="00BD6122"/>
    <w:rsid w:val="00BD640B"/>
    <w:rsid w:val="00BD6523"/>
    <w:rsid w:val="00BD6A15"/>
    <w:rsid w:val="00BD77BC"/>
    <w:rsid w:val="00BD7E45"/>
    <w:rsid w:val="00BE0239"/>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351"/>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E25"/>
    <w:rsid w:val="00C42F66"/>
    <w:rsid w:val="00C43982"/>
    <w:rsid w:val="00C4416F"/>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037"/>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18"/>
    <w:rsid w:val="00CC5F8E"/>
    <w:rsid w:val="00CC6131"/>
    <w:rsid w:val="00CC6286"/>
    <w:rsid w:val="00CC64A1"/>
    <w:rsid w:val="00CC6663"/>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FFC"/>
    <w:rsid w:val="00CE1685"/>
    <w:rsid w:val="00CE1752"/>
    <w:rsid w:val="00CE197D"/>
    <w:rsid w:val="00CE26D4"/>
    <w:rsid w:val="00CE28A6"/>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39D6"/>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20A6"/>
    <w:rsid w:val="00D421AF"/>
    <w:rsid w:val="00D42721"/>
    <w:rsid w:val="00D42BA0"/>
    <w:rsid w:val="00D43E74"/>
    <w:rsid w:val="00D44CB9"/>
    <w:rsid w:val="00D44F8E"/>
    <w:rsid w:val="00D4557A"/>
    <w:rsid w:val="00D461F2"/>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3567"/>
    <w:rsid w:val="00D6365D"/>
    <w:rsid w:val="00D6366A"/>
    <w:rsid w:val="00D63F4D"/>
    <w:rsid w:val="00D64397"/>
    <w:rsid w:val="00D6445A"/>
    <w:rsid w:val="00D644A4"/>
    <w:rsid w:val="00D644A7"/>
    <w:rsid w:val="00D644CD"/>
    <w:rsid w:val="00D64E52"/>
    <w:rsid w:val="00D658BA"/>
    <w:rsid w:val="00D66639"/>
    <w:rsid w:val="00D6677B"/>
    <w:rsid w:val="00D67274"/>
    <w:rsid w:val="00D673C2"/>
    <w:rsid w:val="00D6773A"/>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3DF"/>
    <w:rsid w:val="00D809F3"/>
    <w:rsid w:val="00D80A8D"/>
    <w:rsid w:val="00D81F4D"/>
    <w:rsid w:val="00D82243"/>
    <w:rsid w:val="00D83AC4"/>
    <w:rsid w:val="00D83E5E"/>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E82"/>
    <w:rsid w:val="00DB20DB"/>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E1E"/>
    <w:rsid w:val="00DC601A"/>
    <w:rsid w:val="00DC69C4"/>
    <w:rsid w:val="00DC773F"/>
    <w:rsid w:val="00DC77E3"/>
    <w:rsid w:val="00DD1B7C"/>
    <w:rsid w:val="00DD25F4"/>
    <w:rsid w:val="00DD29E5"/>
    <w:rsid w:val="00DD2B70"/>
    <w:rsid w:val="00DD38D2"/>
    <w:rsid w:val="00DD4903"/>
    <w:rsid w:val="00DD4A9D"/>
    <w:rsid w:val="00DD6CFA"/>
    <w:rsid w:val="00DD74A3"/>
    <w:rsid w:val="00DD7D8B"/>
    <w:rsid w:val="00DE1289"/>
    <w:rsid w:val="00DE145B"/>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289"/>
    <w:rsid w:val="00E42E00"/>
    <w:rsid w:val="00E432E9"/>
    <w:rsid w:val="00E43CF2"/>
    <w:rsid w:val="00E44EA4"/>
    <w:rsid w:val="00E44F61"/>
    <w:rsid w:val="00E45319"/>
    <w:rsid w:val="00E46028"/>
    <w:rsid w:val="00E47E4E"/>
    <w:rsid w:val="00E50065"/>
    <w:rsid w:val="00E50E37"/>
    <w:rsid w:val="00E51A36"/>
    <w:rsid w:val="00E51B50"/>
    <w:rsid w:val="00E51D31"/>
    <w:rsid w:val="00E526B4"/>
    <w:rsid w:val="00E52AED"/>
    <w:rsid w:val="00E530F4"/>
    <w:rsid w:val="00E53371"/>
    <w:rsid w:val="00E53496"/>
    <w:rsid w:val="00E534A5"/>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6C6"/>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6EFB"/>
    <w:rsid w:val="00EB72D8"/>
    <w:rsid w:val="00EC029B"/>
    <w:rsid w:val="00EC1A23"/>
    <w:rsid w:val="00EC1BFD"/>
    <w:rsid w:val="00EC1D11"/>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6BD7"/>
    <w:rsid w:val="00EE7BBB"/>
    <w:rsid w:val="00EF1366"/>
    <w:rsid w:val="00EF169C"/>
    <w:rsid w:val="00EF1982"/>
    <w:rsid w:val="00EF354D"/>
    <w:rsid w:val="00EF3629"/>
    <w:rsid w:val="00EF4076"/>
    <w:rsid w:val="00EF4664"/>
    <w:rsid w:val="00EF47E9"/>
    <w:rsid w:val="00EF4E0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331B"/>
    <w:rsid w:val="00F346A5"/>
    <w:rsid w:val="00F346C9"/>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36"/>
    <w:rsid w:val="00F50DF2"/>
    <w:rsid w:val="00F51567"/>
    <w:rsid w:val="00F52DE8"/>
    <w:rsid w:val="00F52FB8"/>
    <w:rsid w:val="00F53DF2"/>
    <w:rsid w:val="00F547E6"/>
    <w:rsid w:val="00F54A35"/>
    <w:rsid w:val="00F54C22"/>
    <w:rsid w:val="00F55A45"/>
    <w:rsid w:val="00F564B0"/>
    <w:rsid w:val="00F567FE"/>
    <w:rsid w:val="00F568CD"/>
    <w:rsid w:val="00F56A14"/>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069"/>
    <w:rsid w:val="00FA44E6"/>
    <w:rsid w:val="00FA4FE2"/>
    <w:rsid w:val="00FA64B2"/>
    <w:rsid w:val="00FA698A"/>
    <w:rsid w:val="00FA6F10"/>
    <w:rsid w:val="00FA7AC8"/>
    <w:rsid w:val="00FA7F1D"/>
    <w:rsid w:val="00FB0620"/>
    <w:rsid w:val="00FB073B"/>
    <w:rsid w:val="00FB1A23"/>
    <w:rsid w:val="00FB1FF8"/>
    <w:rsid w:val="00FB4D69"/>
    <w:rsid w:val="00FB52DF"/>
    <w:rsid w:val="00FB69F5"/>
    <w:rsid w:val="00FB7758"/>
    <w:rsid w:val="00FB7D0C"/>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7AD"/>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32D42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6149801">
      <w:bodyDiv w:val="1"/>
      <w:marLeft w:val="0"/>
      <w:marRight w:val="0"/>
      <w:marTop w:val="0"/>
      <w:marBottom w:val="0"/>
      <w:divBdr>
        <w:top w:val="none" w:sz="0" w:space="0" w:color="auto"/>
        <w:left w:val="none" w:sz="0" w:space="0" w:color="auto"/>
        <w:bottom w:val="none" w:sz="0" w:space="0" w:color="auto"/>
        <w:right w:val="none" w:sz="0" w:space="0" w:color="auto"/>
      </w:divBdr>
      <w:divsChild>
        <w:div w:id="1281496955">
          <w:marLeft w:val="1800"/>
          <w:marRight w:val="0"/>
          <w:marTop w:val="86"/>
          <w:marBottom w:val="0"/>
          <w:divBdr>
            <w:top w:val="none" w:sz="0" w:space="0" w:color="auto"/>
            <w:left w:val="none" w:sz="0" w:space="0" w:color="auto"/>
            <w:bottom w:val="none" w:sz="0" w:space="0" w:color="auto"/>
            <w:right w:val="none" w:sz="0" w:space="0" w:color="auto"/>
          </w:divBdr>
        </w:div>
        <w:div w:id="1202859240">
          <w:marLeft w:val="2520"/>
          <w:marRight w:val="0"/>
          <w:marTop w:val="77"/>
          <w:marBottom w:val="0"/>
          <w:divBdr>
            <w:top w:val="none" w:sz="0" w:space="0" w:color="auto"/>
            <w:left w:val="none" w:sz="0" w:space="0" w:color="auto"/>
            <w:bottom w:val="none" w:sz="0" w:space="0" w:color="auto"/>
            <w:right w:val="none" w:sz="0" w:space="0" w:color="auto"/>
          </w:divBdr>
        </w:div>
        <w:div w:id="70199986">
          <w:marLeft w:val="1800"/>
          <w:marRight w:val="0"/>
          <w:marTop w:val="86"/>
          <w:marBottom w:val="0"/>
          <w:divBdr>
            <w:top w:val="none" w:sz="0" w:space="0" w:color="auto"/>
            <w:left w:val="none" w:sz="0" w:space="0" w:color="auto"/>
            <w:bottom w:val="none" w:sz="0" w:space="0" w:color="auto"/>
            <w:right w:val="none" w:sz="0" w:space="0" w:color="auto"/>
          </w:divBdr>
        </w:div>
        <w:div w:id="1929541249">
          <w:marLeft w:val="2520"/>
          <w:marRight w:val="0"/>
          <w:marTop w:val="77"/>
          <w:marBottom w:val="0"/>
          <w:divBdr>
            <w:top w:val="none" w:sz="0" w:space="0" w:color="auto"/>
            <w:left w:val="none" w:sz="0" w:space="0" w:color="auto"/>
            <w:bottom w:val="none" w:sz="0" w:space="0" w:color="auto"/>
            <w:right w:val="none" w:sz="0" w:space="0" w:color="auto"/>
          </w:divBdr>
        </w:div>
        <w:div w:id="124199768">
          <w:marLeft w:val="2520"/>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3677804">
      <w:bodyDiv w:val="1"/>
      <w:marLeft w:val="0"/>
      <w:marRight w:val="0"/>
      <w:marTop w:val="0"/>
      <w:marBottom w:val="0"/>
      <w:divBdr>
        <w:top w:val="none" w:sz="0" w:space="0" w:color="auto"/>
        <w:left w:val="none" w:sz="0" w:space="0" w:color="auto"/>
        <w:bottom w:val="none" w:sz="0" w:space="0" w:color="auto"/>
        <w:right w:val="none" w:sz="0" w:space="0" w:color="auto"/>
      </w:divBdr>
      <w:divsChild>
        <w:div w:id="250239879">
          <w:marLeft w:val="1800"/>
          <w:marRight w:val="0"/>
          <w:marTop w:val="86"/>
          <w:marBottom w:val="0"/>
          <w:divBdr>
            <w:top w:val="none" w:sz="0" w:space="0" w:color="auto"/>
            <w:left w:val="none" w:sz="0" w:space="0" w:color="auto"/>
            <w:bottom w:val="none" w:sz="0" w:space="0" w:color="auto"/>
            <w:right w:val="none" w:sz="0" w:space="0" w:color="auto"/>
          </w:divBdr>
        </w:div>
        <w:div w:id="744230096">
          <w:marLeft w:val="2520"/>
          <w:marRight w:val="0"/>
          <w:marTop w:val="77"/>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07170326">
      <w:bodyDiv w:val="1"/>
      <w:marLeft w:val="0"/>
      <w:marRight w:val="0"/>
      <w:marTop w:val="0"/>
      <w:marBottom w:val="0"/>
      <w:divBdr>
        <w:top w:val="none" w:sz="0" w:space="0" w:color="auto"/>
        <w:left w:val="none" w:sz="0" w:space="0" w:color="auto"/>
        <w:bottom w:val="none" w:sz="0" w:space="0" w:color="auto"/>
        <w:right w:val="none" w:sz="0" w:space="0" w:color="auto"/>
      </w:divBdr>
      <w:divsChild>
        <w:div w:id="1096172767">
          <w:marLeft w:val="1166"/>
          <w:marRight w:val="0"/>
          <w:marTop w:val="96"/>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78640108">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image" Target="media/image1.jp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9F5DA8-CDB4-45B4-85CB-CE86E0078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1381</Words>
  <Characters>7878</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Lilei Wang</cp:lastModifiedBy>
  <cp:revision>2</cp:revision>
  <cp:lastPrinted>2010-04-02T09:58:00Z</cp:lastPrinted>
  <dcterms:created xsi:type="dcterms:W3CDTF">2017-06-16T09:35:00Z</dcterms:created>
  <dcterms:modified xsi:type="dcterms:W3CDTF">2017-06-16T09:35:00Z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