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3D4AD50B" w:rsidR="008E3B42" w:rsidRPr="0061125D" w:rsidRDefault="008E3B42" w:rsidP="008E3B42">
      <w:pPr>
        <w:pStyle w:val="a7"/>
        <w:rPr>
          <w:rFonts w:eastAsia="SimSun"/>
          <w:sz w:val="24"/>
          <w:lang w:val="en-US" w:eastAsia="zh-CN"/>
        </w:rPr>
      </w:pPr>
      <w:bookmarkStart w:id="0" w:name="_Hlk481307827"/>
      <w:bookmarkStart w:id="1" w:name="OLE_LINK3"/>
      <w:bookmarkStart w:id="2" w:name="_GoBack"/>
      <w:bookmarkEnd w:id="0"/>
      <w:bookmarkEnd w:id="2"/>
      <w:r>
        <w:rPr>
          <w:sz w:val="24"/>
          <w:lang w:val="en-US"/>
        </w:rPr>
        <w:t xml:space="preserve">3GPP TSG RAN </w:t>
      </w:r>
      <w:r w:rsidR="009A0348" w:rsidRPr="009A0348">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110C84" w:rsidRPr="00110C84">
        <w:rPr>
          <w:sz w:val="24"/>
          <w:lang w:val="en-US"/>
        </w:rPr>
        <w:t>R1-1711099</w:t>
      </w:r>
    </w:p>
    <w:p w14:paraId="1BEE4905" w14:textId="5B435DD0" w:rsidR="008E3B42" w:rsidRDefault="009A0348" w:rsidP="008E3B42">
      <w:pPr>
        <w:pStyle w:val="a7"/>
        <w:rPr>
          <w:rFonts w:eastAsia="SimSun" w:cs="Arial"/>
          <w:bCs/>
          <w:sz w:val="24"/>
          <w:szCs w:val="24"/>
          <w:lang w:eastAsia="zh-CN"/>
        </w:rPr>
      </w:pPr>
      <w:r w:rsidRPr="009A0348">
        <w:rPr>
          <w:rFonts w:cs="Arial"/>
          <w:bCs/>
          <w:sz w:val="24"/>
          <w:szCs w:val="24"/>
        </w:rPr>
        <w:t>Qingdao, P.R. China 27th – 30th Jun 2017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53E3CFB0"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3" w:name="OLE_LINK8"/>
      <w:bookmarkStart w:id="4" w:name="OLE_LINK9"/>
      <w:bookmarkStart w:id="5" w:name="OLE_LINK21"/>
      <w:bookmarkStart w:id="6" w:name="OLE_LINK22"/>
      <w:r w:rsidR="0085751E" w:rsidRPr="00546254">
        <w:rPr>
          <w:sz w:val="24"/>
          <w:lang w:val="en-US" w:eastAsia="ja-JP"/>
        </w:rPr>
        <w:t>FDM</w:t>
      </w:r>
      <w:r w:rsidR="00125AE6" w:rsidRPr="00546254">
        <w:rPr>
          <w:sz w:val="24"/>
          <w:lang w:val="en-US" w:eastAsia="ja-JP"/>
        </w:rPr>
        <w:t>-based</w:t>
      </w:r>
      <w:r w:rsidR="008E3B42" w:rsidRPr="00546254">
        <w:rPr>
          <w:sz w:val="24"/>
          <w:lang w:val="en-US" w:eastAsia="ja-JP"/>
        </w:rPr>
        <w:t xml:space="preserve"> PUCCH for UCI of </w:t>
      </w:r>
      <w:r w:rsidR="0085751E" w:rsidRPr="00546254">
        <w:rPr>
          <w:sz w:val="24"/>
          <w:lang w:val="en-US" w:eastAsia="ja-JP"/>
        </w:rPr>
        <w:t>more than</w:t>
      </w:r>
      <w:r w:rsidR="008E3B42" w:rsidRPr="00546254">
        <w:rPr>
          <w:sz w:val="24"/>
          <w:lang w:val="en-US" w:eastAsia="ja-JP"/>
        </w:rPr>
        <w:t xml:space="preserve"> 2 bits</w:t>
      </w:r>
    </w:p>
    <w:bookmarkEnd w:id="3"/>
    <w:bookmarkEnd w:id="4"/>
    <w:bookmarkEnd w:id="5"/>
    <w:bookmarkEnd w:id="6"/>
    <w:p w14:paraId="0841971C" w14:textId="0030B893"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7" w:name="Source"/>
      <w:bookmarkEnd w:id="7"/>
      <w:r w:rsidRPr="00F52617">
        <w:rPr>
          <w:color w:val="000000" w:themeColor="text1"/>
          <w:sz w:val="24"/>
          <w:lang w:val="en-US"/>
        </w:rPr>
        <w:tab/>
      </w:r>
      <w:r w:rsidR="00110C84" w:rsidRPr="00546254">
        <w:rPr>
          <w:sz w:val="24"/>
          <w:lang w:val="en-US" w:eastAsia="ja-JP"/>
        </w:rPr>
        <w:t>5.1.3.2.1.2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8" w:name="DocumentFor"/>
      <w:bookmarkEnd w:id="8"/>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9A0348">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7802B0AA" w14:textId="366BFFE7" w:rsidR="0085751E" w:rsidRPr="0085751E" w:rsidRDefault="0085751E"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RAN1#88bis</w:t>
            </w:r>
            <w:r w:rsidRPr="0085751E">
              <w:rPr>
                <w:rFonts w:eastAsia="ＭＳ 明朝"/>
                <w:b/>
                <w:iCs/>
                <w:sz w:val="22"/>
                <w:highlight w:val="green"/>
                <w:u w:val="single"/>
                <w:lang w:val="en-US"/>
              </w:rPr>
              <w:t>:</w:t>
            </w:r>
          </w:p>
          <w:p w14:paraId="6C4CB812" w14:textId="51DAD225" w:rsidR="0085751E" w:rsidRPr="0085751E" w:rsidRDefault="005F23C9" w:rsidP="005F23C9">
            <w:pPr>
              <w:numPr>
                <w:ilvl w:val="0"/>
                <w:numId w:val="25"/>
              </w:numPr>
              <w:snapToGrid w:val="0"/>
              <w:spacing w:after="0"/>
              <w:rPr>
                <w:rFonts w:eastAsia="ＭＳ 明朝"/>
                <w:iCs/>
                <w:sz w:val="22"/>
              </w:rPr>
            </w:pPr>
            <w:r w:rsidRPr="005F23C9">
              <w:rPr>
                <w:rFonts w:eastAsia="ＭＳ 明朝"/>
                <w:iCs/>
                <w:sz w:val="22"/>
              </w:rPr>
              <w:t>For 2-symbol NR-PUCCH, following options are considered (including possible down-selection)</w:t>
            </w:r>
          </w:p>
          <w:p w14:paraId="52BCAFE1" w14:textId="4EF9F7F8" w:rsidR="005F23C9" w:rsidRDefault="005F23C9" w:rsidP="005F23C9">
            <w:pPr>
              <w:numPr>
                <w:ilvl w:val="1"/>
                <w:numId w:val="25"/>
              </w:numPr>
              <w:snapToGrid w:val="0"/>
              <w:spacing w:after="0"/>
              <w:rPr>
                <w:rFonts w:eastAsia="ＭＳ 明朝"/>
                <w:iCs/>
                <w:sz w:val="22"/>
              </w:rPr>
            </w:pPr>
            <w:r w:rsidRPr="005F23C9">
              <w:rPr>
                <w:rFonts w:eastAsia="ＭＳ 明朝"/>
                <w:iCs/>
                <w:sz w:val="22"/>
              </w:rPr>
              <w:t>Option 1: 2-symbol NR-PUCCH is composed of two 1-symbol NR-PUCCHs conveying the same UCI.</w:t>
            </w:r>
          </w:p>
          <w:p w14:paraId="727FF89B" w14:textId="77777777" w:rsidR="005F23C9" w:rsidRPr="005F23C9" w:rsidRDefault="005F23C9" w:rsidP="005F23C9">
            <w:pPr>
              <w:numPr>
                <w:ilvl w:val="2"/>
                <w:numId w:val="25"/>
              </w:numPr>
              <w:snapToGrid w:val="0"/>
              <w:spacing w:after="0"/>
              <w:rPr>
                <w:rFonts w:eastAsia="ＭＳ 明朝"/>
                <w:iCs/>
                <w:sz w:val="22"/>
              </w:rPr>
            </w:pPr>
            <w:r w:rsidRPr="005F23C9">
              <w:rPr>
                <w:rFonts w:eastAsia="ＭＳ 明朝"/>
                <w:iCs/>
                <w:sz w:val="22"/>
              </w:rPr>
              <w:t>1-1: Same UCI is repeated across the symbols using repetition of a 1-symbol NR-PUCCH.</w:t>
            </w:r>
          </w:p>
          <w:p w14:paraId="6BEDF4FB" w14:textId="39B726D1" w:rsidR="005F23C9" w:rsidRDefault="005F23C9" w:rsidP="005F23C9">
            <w:pPr>
              <w:numPr>
                <w:ilvl w:val="2"/>
                <w:numId w:val="25"/>
              </w:numPr>
              <w:snapToGrid w:val="0"/>
              <w:spacing w:after="0"/>
              <w:rPr>
                <w:rFonts w:eastAsia="ＭＳ 明朝"/>
                <w:iCs/>
                <w:sz w:val="22"/>
              </w:rPr>
            </w:pPr>
            <w:r w:rsidRPr="005F23C9">
              <w:rPr>
                <w:rFonts w:eastAsia="ＭＳ 明朝"/>
                <w:iCs/>
                <w:sz w:val="22"/>
              </w:rPr>
              <w:t>1-2: UCI is encoded and the encoded UCI bits are distributed across the symbols.</w:t>
            </w:r>
            <w:r>
              <w:rPr>
                <w:rFonts w:eastAsia="ＭＳ 明朝" w:hint="eastAsia"/>
                <w:iCs/>
                <w:sz w:val="22"/>
              </w:rPr>
              <w:t xml:space="preserve"> </w:t>
            </w:r>
          </w:p>
          <w:p w14:paraId="66AACBF8" w14:textId="3F799AED" w:rsidR="005F23C9" w:rsidRDefault="005F23C9" w:rsidP="005F23C9">
            <w:pPr>
              <w:numPr>
                <w:ilvl w:val="1"/>
                <w:numId w:val="25"/>
              </w:numPr>
              <w:snapToGrid w:val="0"/>
              <w:spacing w:after="0"/>
              <w:rPr>
                <w:rFonts w:eastAsia="ＭＳ 明朝"/>
                <w:iCs/>
                <w:sz w:val="22"/>
              </w:rPr>
            </w:pPr>
            <w:r w:rsidRPr="005F23C9">
              <w:rPr>
                <w:rFonts w:eastAsia="ＭＳ 明朝"/>
                <w:iCs/>
                <w:sz w:val="22"/>
              </w:rPr>
              <w:t>Option 2: 2-symbol NR-PUCCH is composed of two symbols conveying different UCIs.</w:t>
            </w:r>
          </w:p>
          <w:p w14:paraId="7761BE45" w14:textId="639A69D0" w:rsidR="005F23C9" w:rsidRDefault="005F23C9" w:rsidP="005F23C9">
            <w:pPr>
              <w:numPr>
                <w:ilvl w:val="2"/>
                <w:numId w:val="25"/>
              </w:numPr>
              <w:snapToGrid w:val="0"/>
              <w:spacing w:after="0"/>
              <w:rPr>
                <w:rFonts w:eastAsia="ＭＳ 明朝"/>
                <w:iCs/>
                <w:sz w:val="22"/>
              </w:rPr>
            </w:pPr>
            <w:r w:rsidRPr="005F23C9">
              <w:rPr>
                <w:rFonts w:eastAsia="ＭＳ 明朝"/>
                <w:iCs/>
                <w:sz w:val="22"/>
              </w:rPr>
              <w:t>E.g., time-sensitive UCI (e.g., HARQ-ACK) is in the second symbol.</w:t>
            </w:r>
          </w:p>
          <w:p w14:paraId="4258DFB1" w14:textId="77777777" w:rsidR="005F23C9" w:rsidRDefault="005F23C9" w:rsidP="005F23C9">
            <w:pPr>
              <w:snapToGrid w:val="0"/>
              <w:spacing w:after="0"/>
              <w:rPr>
                <w:rFonts w:eastAsia="ＭＳ 明朝"/>
                <w:b/>
                <w:iCs/>
                <w:sz w:val="22"/>
                <w:highlight w:val="green"/>
                <w:u w:val="single"/>
                <w:lang w:val="en-US"/>
              </w:rPr>
            </w:pPr>
          </w:p>
          <w:p w14:paraId="02159188" w14:textId="370EB9F7"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107CC302" w14:textId="7C0A8A8C" w:rsidR="009A0348"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1-symbol NR-PUCCH with more than 2 bits based on the agreed Option 1,</w:t>
            </w:r>
          </w:p>
          <w:p w14:paraId="1D51EAD7" w14:textId="151B501C" w:rsidR="009A0348" w:rsidRPr="0085751E" w:rsidRDefault="009A0348" w:rsidP="005F23C9">
            <w:pPr>
              <w:numPr>
                <w:ilvl w:val="1"/>
                <w:numId w:val="25"/>
              </w:numPr>
              <w:snapToGrid w:val="0"/>
              <w:spacing w:after="0"/>
              <w:rPr>
                <w:rFonts w:eastAsia="ＭＳ 明朝"/>
                <w:iCs/>
                <w:sz w:val="22"/>
              </w:rPr>
            </w:pPr>
            <w:r w:rsidRPr="009A0348">
              <w:rPr>
                <w:rFonts w:eastAsia="ＭＳ 明朝"/>
                <w:iCs/>
                <w:sz w:val="22"/>
              </w:rPr>
              <w:t>DM-RS overhead of 1/3 is supported</w:t>
            </w:r>
          </w:p>
          <w:p w14:paraId="3A7C3685" w14:textId="77777777" w:rsidR="009A0348" w:rsidRDefault="009A0348" w:rsidP="005F23C9">
            <w:pPr>
              <w:numPr>
                <w:ilvl w:val="2"/>
                <w:numId w:val="25"/>
              </w:numPr>
              <w:snapToGrid w:val="0"/>
              <w:spacing w:after="0"/>
              <w:ind w:left="1259"/>
              <w:rPr>
                <w:rFonts w:eastAsia="ＭＳ 明朝"/>
                <w:iCs/>
                <w:sz w:val="22"/>
              </w:rPr>
            </w:pPr>
            <w:r w:rsidRPr="009A0348">
              <w:rPr>
                <w:rFonts w:eastAsia="ＭＳ 明朝"/>
                <w:iCs/>
                <w:sz w:val="22"/>
              </w:rPr>
              <w:t>FFS on other values for DM-RS overhead, if necessary</w:t>
            </w:r>
          </w:p>
          <w:p w14:paraId="6AAAECAE" w14:textId="4A445DD7" w:rsidR="009A0348" w:rsidRPr="009A0348" w:rsidRDefault="009A0348" w:rsidP="005F23C9">
            <w:pPr>
              <w:numPr>
                <w:ilvl w:val="2"/>
                <w:numId w:val="25"/>
              </w:numPr>
              <w:snapToGrid w:val="0"/>
              <w:spacing w:after="0"/>
              <w:ind w:left="1259"/>
              <w:rPr>
                <w:rFonts w:eastAsia="ＭＳ 明朝"/>
                <w:iCs/>
                <w:sz w:val="22"/>
              </w:rPr>
            </w:pPr>
            <w:r w:rsidRPr="009A0348">
              <w:rPr>
                <w:rFonts w:eastAsia="ＭＳ 明朝"/>
                <w:iCs/>
                <w:sz w:val="22"/>
              </w:rPr>
              <w:t>FFS on detailed DM-RS pattern</w:t>
            </w:r>
          </w:p>
          <w:p w14:paraId="2BEB6F32" w14:textId="77777777" w:rsidR="009A0348" w:rsidRDefault="009A0348" w:rsidP="005F23C9">
            <w:pPr>
              <w:snapToGrid w:val="0"/>
              <w:spacing w:after="0"/>
              <w:rPr>
                <w:rFonts w:eastAsia="ＭＳ 明朝"/>
                <w:iCs/>
                <w:sz w:val="22"/>
                <w:lang w:val="en-US"/>
              </w:rPr>
            </w:pPr>
          </w:p>
          <w:p w14:paraId="6FAB0FF4" w14:textId="1D328B17" w:rsidR="0085751E" w:rsidRPr="0085751E" w:rsidRDefault="0085751E"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108FFCA7" w14:textId="0A77F988" w:rsidR="0085751E"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2-symbol NR-PUCCH</w:t>
            </w:r>
            <w:r w:rsidR="0085751E" w:rsidRPr="0085751E">
              <w:rPr>
                <w:rFonts w:eastAsia="ＭＳ 明朝"/>
                <w:iCs/>
                <w:sz w:val="22"/>
              </w:rPr>
              <w:t>:</w:t>
            </w:r>
          </w:p>
          <w:p w14:paraId="7EDC53A1" w14:textId="15A7A3AB" w:rsidR="0085751E" w:rsidRPr="0085751E" w:rsidRDefault="009A0348" w:rsidP="005F23C9">
            <w:pPr>
              <w:numPr>
                <w:ilvl w:val="1"/>
                <w:numId w:val="25"/>
              </w:numPr>
              <w:snapToGrid w:val="0"/>
              <w:spacing w:after="0"/>
              <w:rPr>
                <w:rFonts w:eastAsia="ＭＳ 明朝"/>
                <w:iCs/>
                <w:sz w:val="22"/>
              </w:rPr>
            </w:pPr>
            <w:r w:rsidRPr="009A0348">
              <w:rPr>
                <w:rFonts w:eastAsia="ＭＳ 明朝"/>
                <w:iCs/>
                <w:sz w:val="22"/>
              </w:rPr>
              <w:t>option 1-1 is supported for sending UCI with up to 2 bits.</w:t>
            </w:r>
          </w:p>
          <w:p w14:paraId="0CF5779D" w14:textId="70BD0A76" w:rsidR="009A0348" w:rsidRDefault="009A0348" w:rsidP="005F23C9">
            <w:pPr>
              <w:numPr>
                <w:ilvl w:val="2"/>
                <w:numId w:val="25"/>
              </w:numPr>
              <w:snapToGrid w:val="0"/>
              <w:spacing w:after="0"/>
              <w:rPr>
                <w:rFonts w:eastAsia="ＭＳ 明朝"/>
                <w:iCs/>
                <w:sz w:val="22"/>
              </w:rPr>
            </w:pPr>
            <w:r w:rsidRPr="009A0348">
              <w:rPr>
                <w:rFonts w:eastAsia="ＭＳ 明朝"/>
                <w:iCs/>
                <w:sz w:val="22"/>
              </w:rPr>
              <w:t>Note that sequence hopping is not precluded for option 1-1</w:t>
            </w:r>
          </w:p>
          <w:p w14:paraId="7F9EA3B0" w14:textId="3F28CB85" w:rsidR="009A0348" w:rsidRDefault="009A0348" w:rsidP="005F23C9">
            <w:pPr>
              <w:numPr>
                <w:ilvl w:val="1"/>
                <w:numId w:val="25"/>
              </w:numPr>
              <w:snapToGrid w:val="0"/>
              <w:spacing w:after="0"/>
              <w:rPr>
                <w:rFonts w:eastAsia="ＭＳ 明朝"/>
                <w:iCs/>
                <w:sz w:val="22"/>
              </w:rPr>
            </w:pPr>
            <w:r w:rsidRPr="009A0348">
              <w:rPr>
                <w:rFonts w:eastAsia="ＭＳ 明朝"/>
                <w:iCs/>
                <w:sz w:val="22"/>
              </w:rPr>
              <w:t>FFS method for sending UCI with more than 2 bits</w:t>
            </w:r>
          </w:p>
          <w:p w14:paraId="7E31640F" w14:textId="3988FA84" w:rsidR="009A0348" w:rsidRDefault="009A0348" w:rsidP="005F23C9">
            <w:pPr>
              <w:numPr>
                <w:ilvl w:val="1"/>
                <w:numId w:val="25"/>
              </w:numPr>
              <w:snapToGrid w:val="0"/>
              <w:spacing w:after="0"/>
              <w:rPr>
                <w:rFonts w:eastAsia="ＭＳ 明朝"/>
                <w:iCs/>
                <w:sz w:val="22"/>
              </w:rPr>
            </w:pPr>
            <w:r w:rsidRPr="009A0348">
              <w:rPr>
                <w:rFonts w:eastAsia="ＭＳ 明朝"/>
                <w:iCs/>
                <w:sz w:val="22"/>
              </w:rPr>
              <w:t>option 2 is not supported.</w:t>
            </w:r>
          </w:p>
          <w:p w14:paraId="3108722F" w14:textId="77777777" w:rsidR="0085751E" w:rsidRDefault="009A0348" w:rsidP="005F23C9">
            <w:pPr>
              <w:numPr>
                <w:ilvl w:val="2"/>
                <w:numId w:val="25"/>
              </w:numPr>
              <w:snapToGrid w:val="0"/>
              <w:spacing w:after="0"/>
              <w:rPr>
                <w:rFonts w:eastAsia="ＭＳ 明朝"/>
                <w:iCs/>
                <w:sz w:val="22"/>
              </w:rPr>
            </w:pPr>
            <w:r w:rsidRPr="009A0348">
              <w:rPr>
                <w:rFonts w:eastAsia="ＭＳ 明朝"/>
                <w:iCs/>
                <w:sz w:val="22"/>
              </w:rPr>
              <w:t>Note: The functionality of option 2 can be achieved by two 1-symbol short PUCCHs transmitted on one slot in TDM manner (as already agreed in RAN1 #88bis meeting) and therefore it is considered as not necessary to introduce option 2.</w:t>
            </w:r>
          </w:p>
          <w:p w14:paraId="7D01153E" w14:textId="77777777" w:rsidR="005F23C9" w:rsidRDefault="005F23C9" w:rsidP="005F23C9">
            <w:pPr>
              <w:snapToGrid w:val="0"/>
              <w:spacing w:after="0"/>
              <w:rPr>
                <w:rFonts w:eastAsia="ＭＳ 明朝"/>
                <w:iCs/>
                <w:sz w:val="22"/>
              </w:rPr>
            </w:pPr>
          </w:p>
          <w:p w14:paraId="2C11325E" w14:textId="61C7F5F4"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2AC609F4" w14:textId="38009F42" w:rsidR="009A0348" w:rsidRPr="0085751E" w:rsidRDefault="009A0348" w:rsidP="005F23C9">
            <w:pPr>
              <w:numPr>
                <w:ilvl w:val="0"/>
                <w:numId w:val="25"/>
              </w:numPr>
              <w:tabs>
                <w:tab w:val="num" w:pos="720"/>
              </w:tabs>
              <w:snapToGrid w:val="0"/>
              <w:spacing w:after="0"/>
              <w:rPr>
                <w:rFonts w:eastAsia="ＭＳ 明朝"/>
                <w:iCs/>
                <w:sz w:val="22"/>
              </w:rPr>
            </w:pPr>
            <w:r w:rsidRPr="009A0348">
              <w:rPr>
                <w:rFonts w:eastAsia="ＭＳ 明朝"/>
                <w:iCs/>
                <w:sz w:val="22"/>
              </w:rPr>
              <w:t>For 2-symbol NR-PUCCH, frequency hopping is supported at least for localized (contiguous) PRB allocation in each symbol</w:t>
            </w:r>
          </w:p>
          <w:p w14:paraId="3E3476B6" w14:textId="4EDF7FD1" w:rsidR="009A0348" w:rsidRPr="009A0348" w:rsidRDefault="009A0348" w:rsidP="005F23C9">
            <w:pPr>
              <w:numPr>
                <w:ilvl w:val="1"/>
                <w:numId w:val="25"/>
              </w:numPr>
              <w:snapToGrid w:val="0"/>
              <w:spacing w:after="0"/>
              <w:rPr>
                <w:rFonts w:eastAsia="ＭＳ 明朝"/>
                <w:iCs/>
                <w:sz w:val="22"/>
              </w:rPr>
            </w:pPr>
            <w:r w:rsidRPr="009A0348">
              <w:rPr>
                <w:rFonts w:eastAsia="ＭＳ 明朝"/>
                <w:iCs/>
                <w:sz w:val="22"/>
              </w:rPr>
              <w:t>FFS for distributed (non-contiguous) PRB allocation</w:t>
            </w:r>
          </w:p>
        </w:tc>
      </w:tr>
    </w:tbl>
    <w:p w14:paraId="3A4B02A1" w14:textId="66F289F2"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design of FDM-based short-PUCCH for </w:t>
      </w:r>
      <w:r w:rsidR="00505AF6">
        <w:rPr>
          <w:rFonts w:eastAsia="ＭＳ 明朝"/>
          <w:sz w:val="22"/>
          <w:lang w:val="en-US"/>
        </w:rPr>
        <w:t xml:space="preserve">UCI of </w:t>
      </w:r>
      <w:r w:rsidR="0085751E">
        <w:rPr>
          <w:rFonts w:eastAsia="ＭＳ 明朝"/>
          <w:sz w:val="22"/>
          <w:lang w:val="en-US"/>
        </w:rPr>
        <w:t>more than 2 bits</w:t>
      </w:r>
      <w:r w:rsidR="008E3B42">
        <w:rPr>
          <w:rFonts w:eastAsia="ＭＳ 明朝"/>
          <w:sz w:val="22"/>
          <w:lang w:val="en-US"/>
        </w:rPr>
        <w:t>.</w:t>
      </w:r>
      <w:r w:rsidR="00362D7E">
        <w:rPr>
          <w:rFonts w:eastAsia="ＭＳ 明朝" w:hint="eastAsia"/>
          <w:sz w:val="22"/>
          <w:lang w:val="en-US"/>
        </w:rPr>
        <w:t xml:space="preserve"> </w:t>
      </w:r>
      <w:r w:rsidR="00362D7E">
        <w:rPr>
          <w:rFonts w:eastAsia="ＭＳ 明朝"/>
          <w:sz w:val="22"/>
          <w:lang w:val="en-US"/>
        </w:rPr>
        <w:t>Detailed evaluation comparison on possible PUCCH structure for UCI of up to 2 bits is found in our companion contribution [</w:t>
      </w:r>
      <w:r w:rsidR="00362D7E">
        <w:rPr>
          <w:rFonts w:eastAsia="ＭＳ 明朝" w:hint="eastAsia"/>
          <w:sz w:val="22"/>
          <w:lang w:val="en-US"/>
        </w:rPr>
        <w:t>2</w:t>
      </w:r>
      <w:r w:rsidR="00362D7E">
        <w:rPr>
          <w:rFonts w:eastAsia="ＭＳ 明朝"/>
          <w:sz w:val="22"/>
          <w:lang w:val="en-US"/>
        </w:rPr>
        <w:t>]</w:t>
      </w:r>
      <w:r w:rsidR="00362D7E">
        <w:rPr>
          <w:rFonts w:eastAsia="ＭＳ 明朝" w:hint="eastAsia"/>
          <w:sz w:val="22"/>
          <w:lang w:val="en-US"/>
        </w:rPr>
        <w:t>.</w:t>
      </w:r>
    </w:p>
    <w:p w14:paraId="26C2A787" w14:textId="24F245B1" w:rsidR="0077086E" w:rsidRPr="00A12F71" w:rsidRDefault="00CC14A0" w:rsidP="00545864">
      <w:pPr>
        <w:pStyle w:val="1"/>
        <w:numPr>
          <w:ilvl w:val="0"/>
          <w:numId w:val="6"/>
        </w:numPr>
        <w:spacing w:after="120"/>
        <w:jc w:val="both"/>
        <w:rPr>
          <w:b/>
          <w:lang w:val="en-US"/>
        </w:rPr>
      </w:pPr>
      <w:r>
        <w:rPr>
          <w:rFonts w:hint="eastAsia"/>
          <w:b/>
          <w:lang w:val="en-US"/>
        </w:rPr>
        <w:t>1 symbol</w:t>
      </w:r>
      <w:r w:rsidR="00BB5B19">
        <w:rPr>
          <w:b/>
          <w:lang w:val="en-US"/>
        </w:rPr>
        <w:t xml:space="preserve"> FDM-based PUCCH</w:t>
      </w:r>
      <w:r w:rsidR="001D535B">
        <w:rPr>
          <w:b/>
          <w:lang w:val="en-US"/>
        </w:rPr>
        <w:t xml:space="preserve"> for UCI of more than 2 bits</w:t>
      </w:r>
    </w:p>
    <w:p w14:paraId="365ECDD5" w14:textId="70D07DFA" w:rsidR="00FF5B9C" w:rsidRDefault="00FF5B9C" w:rsidP="00BB5B19">
      <w:pPr>
        <w:spacing w:afterLines="50" w:after="120"/>
        <w:jc w:val="both"/>
        <w:rPr>
          <w:rFonts w:eastAsiaTheme="minorEastAsia"/>
          <w:sz w:val="22"/>
          <w:lang w:val="en-US"/>
        </w:rPr>
      </w:pPr>
      <w:r>
        <w:rPr>
          <w:rFonts w:eastAsiaTheme="minorEastAsia" w:hint="eastAsia"/>
          <w:sz w:val="22"/>
          <w:lang w:val="en-US"/>
        </w:rPr>
        <w:t xml:space="preserve">In this contribution, different number of PRBs / DMRS density / UCI payload of FDM-based PUCCH </w:t>
      </w:r>
      <w:r w:rsidR="00AC6B28">
        <w:rPr>
          <w:rFonts w:eastAsiaTheme="minorEastAsia" w:hint="eastAsia"/>
          <w:sz w:val="22"/>
          <w:lang w:val="en-US"/>
        </w:rPr>
        <w:t>are</w:t>
      </w:r>
      <w:r>
        <w:rPr>
          <w:rFonts w:eastAsiaTheme="minorEastAsia" w:hint="eastAsia"/>
          <w:sz w:val="22"/>
          <w:lang w:val="en-US"/>
        </w:rPr>
        <w:t xml:space="preserve"> compared by link-level evaluation. Figure </w:t>
      </w:r>
      <w:r w:rsidR="00BB134A">
        <w:rPr>
          <w:rFonts w:eastAsiaTheme="minorEastAsia" w:hint="eastAsia"/>
          <w:sz w:val="22"/>
          <w:lang w:val="en-US"/>
        </w:rPr>
        <w:t>1</w:t>
      </w:r>
      <w:r>
        <w:rPr>
          <w:rFonts w:eastAsiaTheme="minorEastAsia" w:hint="eastAsia"/>
          <w:sz w:val="22"/>
          <w:lang w:val="en-US"/>
        </w:rPr>
        <w:t xml:space="preserve"> illustrates evaluated 4 types of DMRS density </w:t>
      </w:r>
      <w:r>
        <w:rPr>
          <w:rFonts w:hint="eastAsia"/>
          <w:sz w:val="22"/>
          <w:szCs w:val="22"/>
          <w:lang w:val="en-US"/>
        </w:rPr>
        <w:t>(i.e. 1/2, 1/3, 1/4 and 1/6)</w:t>
      </w:r>
      <w:r>
        <w:rPr>
          <w:rFonts w:eastAsiaTheme="minorEastAsia" w:hint="eastAsia"/>
          <w:sz w:val="22"/>
          <w:lang w:val="en-US"/>
        </w:rPr>
        <w:t xml:space="preserve">. </w:t>
      </w:r>
      <w:r w:rsidR="00D85D1E">
        <w:rPr>
          <w:rFonts w:eastAsiaTheme="minorEastAsia" w:hint="eastAsia"/>
          <w:sz w:val="22"/>
          <w:lang w:val="en-US"/>
        </w:rPr>
        <w:t xml:space="preserve">Performance comparison is severally done for UCI of </w:t>
      </w:r>
      <w:r w:rsidR="00D85D1E">
        <w:rPr>
          <w:rFonts w:eastAsiaTheme="minorEastAsia"/>
          <w:sz w:val="22"/>
          <w:lang w:val="en-US"/>
        </w:rPr>
        <w:t>medium</w:t>
      </w:r>
      <w:r w:rsidR="00D85D1E">
        <w:rPr>
          <w:rFonts w:eastAsiaTheme="minorEastAsia" w:hint="eastAsia"/>
          <w:sz w:val="22"/>
          <w:lang w:val="en-US"/>
        </w:rPr>
        <w:t xml:space="preserve"> payload (i.e. 3 ~ 11 bits) and UCI of large payload (i.e. 12 ~ bits).</w:t>
      </w:r>
    </w:p>
    <w:p w14:paraId="7B24B80B" w14:textId="00B4C691" w:rsidR="00F029C9" w:rsidRDefault="00BC4B84" w:rsidP="00BC4B84">
      <w:pPr>
        <w:spacing w:afterLines="50" w:after="120"/>
        <w:jc w:val="center"/>
        <w:rPr>
          <w:rFonts w:eastAsia="ＭＳ 明朝"/>
          <w:sz w:val="22"/>
          <w:szCs w:val="22"/>
          <w:lang w:val="en-US"/>
        </w:rPr>
      </w:pPr>
      <w:r w:rsidRPr="00BC4B84">
        <w:rPr>
          <w:rFonts w:eastAsia="ＭＳ 明朝"/>
          <w:noProof/>
          <w:sz w:val="22"/>
          <w:szCs w:val="22"/>
          <w:lang w:val="en-US"/>
        </w:rPr>
        <w:lastRenderedPageBreak/>
        <w:drawing>
          <wp:inline distT="0" distB="0" distL="0" distR="0" wp14:anchorId="32325D5A" wp14:editId="127C864A">
            <wp:extent cx="3983603" cy="206379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3544" cy="2063763"/>
                    </a:xfrm>
                    <a:prstGeom prst="rect">
                      <a:avLst/>
                    </a:prstGeom>
                    <a:noFill/>
                    <a:ln>
                      <a:noFill/>
                    </a:ln>
                    <a:effectLst/>
                    <a:extLst/>
                  </pic:spPr>
                </pic:pic>
              </a:graphicData>
            </a:graphic>
          </wp:inline>
        </w:drawing>
      </w:r>
    </w:p>
    <w:p w14:paraId="71A0D86C" w14:textId="4B17CEA9" w:rsidR="002F063A" w:rsidRDefault="00BC4B84" w:rsidP="00BC4B84">
      <w:pPr>
        <w:spacing w:afterLines="50" w:after="120"/>
        <w:jc w:val="center"/>
        <w:rPr>
          <w:sz w:val="22"/>
        </w:rPr>
      </w:pPr>
      <w:r w:rsidRPr="00A12F71">
        <w:rPr>
          <w:sz w:val="22"/>
        </w:rPr>
        <w:t xml:space="preserve">Figure </w:t>
      </w:r>
      <w:r w:rsidR="00BB134A">
        <w:rPr>
          <w:rFonts w:hint="eastAsia"/>
          <w:sz w:val="22"/>
        </w:rPr>
        <w:t>1</w:t>
      </w:r>
      <w:r w:rsidRPr="00A12F71">
        <w:rPr>
          <w:sz w:val="22"/>
        </w:rPr>
        <w:t xml:space="preserve"> </w:t>
      </w:r>
      <w:r w:rsidR="00643D91">
        <w:rPr>
          <w:rFonts w:hint="eastAsia"/>
          <w:sz w:val="22"/>
        </w:rPr>
        <w:t xml:space="preserve">  </w:t>
      </w:r>
      <w:r>
        <w:rPr>
          <w:rFonts w:hint="eastAsia"/>
          <w:sz w:val="22"/>
        </w:rPr>
        <w:t>Evaluated 4 types of DMRS density (for the case of 2 PRBs)</w:t>
      </w:r>
    </w:p>
    <w:p w14:paraId="1661A29B" w14:textId="77777777" w:rsidR="00BC4B84" w:rsidRDefault="00BC4B84" w:rsidP="00BC4B84">
      <w:pPr>
        <w:spacing w:afterLines="50" w:after="120"/>
        <w:jc w:val="center"/>
        <w:rPr>
          <w:sz w:val="22"/>
        </w:rPr>
      </w:pPr>
    </w:p>
    <w:p w14:paraId="2FACFFFD" w14:textId="5092B6DE" w:rsidR="00BC4B84" w:rsidRPr="00765182" w:rsidRDefault="00BC4B84" w:rsidP="00BC4B84">
      <w:pPr>
        <w:pStyle w:val="2"/>
        <w:numPr>
          <w:ilvl w:val="1"/>
          <w:numId w:val="6"/>
        </w:numPr>
        <w:rPr>
          <w:b/>
          <w:lang w:val="en-US"/>
        </w:rPr>
      </w:pPr>
      <w:r>
        <w:rPr>
          <w:rFonts w:hint="eastAsia"/>
          <w:b/>
          <w:lang w:val="en-US"/>
        </w:rPr>
        <w:t xml:space="preserve">For UCI of </w:t>
      </w:r>
      <w:r>
        <w:rPr>
          <w:b/>
          <w:lang w:val="en-US"/>
        </w:rPr>
        <w:t>medium</w:t>
      </w:r>
      <w:r>
        <w:rPr>
          <w:rFonts w:hint="eastAsia"/>
          <w:b/>
          <w:lang w:val="en-US"/>
        </w:rPr>
        <w:t xml:space="preserve"> payload (3 ~ 11 bits)</w:t>
      </w:r>
    </w:p>
    <w:p w14:paraId="284F37E3" w14:textId="6825963F" w:rsidR="00CE1535"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medium payload (3 ~ 11 bits)</w:t>
      </w:r>
      <w:r>
        <w:rPr>
          <w:rFonts w:hint="eastAsia"/>
          <w:sz w:val="22"/>
        </w:rPr>
        <w:t xml:space="preserve"> is evaluated by link-level simulation. </w:t>
      </w:r>
      <w:r w:rsidR="00CE1535" w:rsidRPr="00424408">
        <w:rPr>
          <w:sz w:val="22"/>
          <w:szCs w:val="22"/>
          <w:lang w:val="en-US"/>
        </w:rPr>
        <w:t xml:space="preserve">Simulation parameters are listed in Table </w:t>
      </w:r>
      <w:r w:rsidR="00CE1535">
        <w:rPr>
          <w:rFonts w:hint="eastAsia"/>
          <w:sz w:val="22"/>
          <w:szCs w:val="22"/>
          <w:lang w:val="en-US"/>
        </w:rPr>
        <w:t>1</w:t>
      </w:r>
      <w:r w:rsidR="00CE1535" w:rsidRPr="00424408">
        <w:rPr>
          <w:sz w:val="22"/>
          <w:szCs w:val="22"/>
          <w:lang w:val="en-US"/>
        </w:rPr>
        <w:t xml:space="preserve">. </w:t>
      </w:r>
      <w:r w:rsidR="001D535B">
        <w:rPr>
          <w:sz w:val="22"/>
          <w:szCs w:val="22"/>
          <w:lang w:val="en-US"/>
        </w:rPr>
        <w:t xml:space="preserve">LTE </w:t>
      </w:r>
      <w:r w:rsidR="00CE1535">
        <w:rPr>
          <w:rFonts w:hint="eastAsia"/>
          <w:sz w:val="22"/>
          <w:szCs w:val="22"/>
          <w:lang w:val="en-US"/>
        </w:rPr>
        <w:t>Reed-</w:t>
      </w:r>
      <w:r w:rsidR="00CE1535">
        <w:rPr>
          <w:sz w:val="22"/>
          <w:szCs w:val="22"/>
          <w:lang w:val="en-US"/>
        </w:rPr>
        <w:t>Muller</w:t>
      </w:r>
      <w:r w:rsidR="00CE1535">
        <w:rPr>
          <w:rFonts w:hint="eastAsia"/>
          <w:sz w:val="22"/>
          <w:szCs w:val="22"/>
          <w:lang w:val="en-US"/>
        </w:rPr>
        <w:t xml:space="preserve"> coding</w:t>
      </w:r>
      <w:r w:rsidR="00CE1535" w:rsidRPr="005655A4">
        <w:rPr>
          <w:sz w:val="22"/>
          <w:szCs w:val="22"/>
          <w:lang w:val="en-US"/>
        </w:rPr>
        <w:t xml:space="preserve"> is applied</w:t>
      </w:r>
      <w:r w:rsidR="00CE1535">
        <w:rPr>
          <w:rFonts w:hint="eastAsia"/>
          <w:sz w:val="22"/>
          <w:szCs w:val="22"/>
          <w:lang w:val="en-US"/>
        </w:rPr>
        <w:t xml:space="preserve">. </w:t>
      </w:r>
      <w:r w:rsidR="00CE1535">
        <w:rPr>
          <w:sz w:val="22"/>
          <w:szCs w:val="22"/>
          <w:lang w:val="en-US"/>
        </w:rPr>
        <w:t>The performance metric is t</w:t>
      </w:r>
      <w:r w:rsidR="00CE1535" w:rsidRPr="00A12F71">
        <w:rPr>
          <w:sz w:val="22"/>
          <w:szCs w:val="22"/>
          <w:lang w:val="en-US"/>
        </w:rPr>
        <w:t xml:space="preserve">he required SNR </w:t>
      </w:r>
      <w:r w:rsidR="00CE1535">
        <w:rPr>
          <w:sz w:val="22"/>
          <w:szCs w:val="22"/>
          <w:lang w:val="en-US"/>
        </w:rPr>
        <w:t>for achieving the target performance requirements (</w:t>
      </w:r>
      <w:r w:rsidR="00CE1535" w:rsidRPr="00A12F71">
        <w:rPr>
          <w:sz w:val="22"/>
          <w:szCs w:val="22"/>
          <w:lang w:val="en-US"/>
        </w:rPr>
        <w:t>A-to-N error probability &lt;= 1%, N-to-A error probability &lt;= 0.1%, and D-to-A error probability &lt;= 1%</w:t>
      </w:r>
      <w:r w:rsidR="00CE1535">
        <w:rPr>
          <w:sz w:val="22"/>
          <w:szCs w:val="22"/>
          <w:lang w:val="en-US"/>
        </w:rPr>
        <w:t>).</w:t>
      </w:r>
      <w:r w:rsidR="00CE1535">
        <w:rPr>
          <w:rFonts w:hint="eastAsia"/>
          <w:sz w:val="22"/>
          <w:szCs w:val="22"/>
          <w:lang w:val="en-US"/>
        </w:rPr>
        <w:t xml:space="preserve"> </w:t>
      </w:r>
      <w:r w:rsidR="00CE1535" w:rsidRPr="005655A4">
        <w:rPr>
          <w:sz w:val="22"/>
          <w:szCs w:val="22"/>
          <w:lang w:val="en-US"/>
        </w:rPr>
        <w:t xml:space="preserve">UCI </w:t>
      </w:r>
      <w:r w:rsidR="00CE1535">
        <w:rPr>
          <w:rFonts w:hint="eastAsia"/>
          <w:sz w:val="22"/>
          <w:szCs w:val="22"/>
          <w:lang w:val="en-US"/>
        </w:rPr>
        <w:t>of 4 bits and 8 bits</w:t>
      </w:r>
      <w:r w:rsidR="001D535B">
        <w:rPr>
          <w:sz w:val="22"/>
          <w:szCs w:val="22"/>
          <w:lang w:val="en-US"/>
        </w:rPr>
        <w:t xml:space="preserve"> are</w:t>
      </w:r>
      <w:r w:rsidR="00CE1535" w:rsidRPr="005655A4">
        <w:rPr>
          <w:sz w:val="22"/>
          <w:szCs w:val="22"/>
          <w:lang w:val="en-US"/>
        </w:rPr>
        <w:t xml:space="preserve"> encoded </w:t>
      </w:r>
      <w:r w:rsidR="001D535B">
        <w:rPr>
          <w:sz w:val="22"/>
          <w:szCs w:val="22"/>
          <w:lang w:val="en-US"/>
        </w:rPr>
        <w:t>and</w:t>
      </w:r>
      <w:r w:rsidR="00CE1535" w:rsidRPr="005655A4">
        <w:rPr>
          <w:sz w:val="22"/>
          <w:szCs w:val="22"/>
          <w:lang w:val="en-US"/>
        </w:rPr>
        <w:t xml:space="preserve"> rate-matched to fit with available REs per PUCCH.</w:t>
      </w:r>
      <w:r w:rsidR="00CE1535">
        <w:rPr>
          <w:rFonts w:hint="eastAsia"/>
          <w:sz w:val="22"/>
          <w:szCs w:val="22"/>
          <w:lang w:val="en-US"/>
        </w:rPr>
        <w:t xml:space="preserve"> </w:t>
      </w:r>
      <w:r w:rsidR="00CE1535" w:rsidRPr="00557917">
        <w:rPr>
          <w:sz w:val="22"/>
          <w:szCs w:val="22"/>
          <w:lang w:val="en-US"/>
        </w:rPr>
        <w:t>In order to evaluate the impact of DMRS</w:t>
      </w:r>
      <w:r w:rsidR="00CE1535">
        <w:rPr>
          <w:rFonts w:hint="eastAsia"/>
          <w:sz w:val="22"/>
          <w:szCs w:val="22"/>
          <w:lang w:val="en-US"/>
        </w:rPr>
        <w:t xml:space="preserve"> density</w:t>
      </w:r>
      <w:r w:rsidR="00CE1535" w:rsidRPr="00557917">
        <w:rPr>
          <w:sz w:val="22"/>
          <w:szCs w:val="22"/>
          <w:lang w:val="en-US"/>
        </w:rPr>
        <w:t>,</w:t>
      </w:r>
      <w:r w:rsidR="00CE1535">
        <w:rPr>
          <w:rFonts w:hint="eastAsia"/>
          <w:sz w:val="22"/>
          <w:szCs w:val="22"/>
          <w:lang w:val="en-US"/>
        </w:rPr>
        <w:t xml:space="preserve"> 3 types of DMRS density (i.e. 1/2, 1/3, and 1/6) of </w:t>
      </w:r>
      <w:r>
        <w:rPr>
          <w:rFonts w:hint="eastAsia"/>
          <w:sz w:val="22"/>
          <w:szCs w:val="22"/>
          <w:lang w:val="en-US"/>
        </w:rPr>
        <w:t>figure 1</w:t>
      </w:r>
      <w:r w:rsidR="00CE1535">
        <w:rPr>
          <w:rFonts w:hint="eastAsia"/>
          <w:sz w:val="22"/>
          <w:szCs w:val="22"/>
          <w:lang w:val="en-US"/>
        </w:rPr>
        <w:t xml:space="preserve"> are evaluated. SCS </w:t>
      </w:r>
      <w:r w:rsidR="00DD70DF">
        <w:rPr>
          <w:rFonts w:hint="eastAsia"/>
          <w:sz w:val="22"/>
          <w:szCs w:val="22"/>
          <w:lang w:val="en-US"/>
        </w:rPr>
        <w:t xml:space="preserve">of </w:t>
      </w:r>
      <w:r w:rsidR="00CE1535">
        <w:rPr>
          <w:rFonts w:hint="eastAsia"/>
          <w:sz w:val="22"/>
          <w:szCs w:val="22"/>
          <w:lang w:val="en-US"/>
        </w:rPr>
        <w:t xml:space="preserve">15 kHz and the number of PRBs </w:t>
      </w:r>
      <w:r w:rsidR="00DD70DF">
        <w:rPr>
          <w:rFonts w:hint="eastAsia"/>
          <w:sz w:val="22"/>
          <w:szCs w:val="22"/>
          <w:lang w:val="en-US"/>
        </w:rPr>
        <w:t xml:space="preserve">of </w:t>
      </w:r>
      <w:r w:rsidR="00CE1535">
        <w:rPr>
          <w:rFonts w:hint="eastAsia"/>
          <w:sz w:val="22"/>
          <w:szCs w:val="22"/>
          <w:lang w:val="en-US"/>
        </w:rPr>
        <w:t>2</w:t>
      </w:r>
      <w:r w:rsidR="00AC6B28">
        <w:rPr>
          <w:rFonts w:hint="eastAsia"/>
          <w:sz w:val="22"/>
          <w:szCs w:val="22"/>
          <w:lang w:val="en-US"/>
        </w:rPr>
        <w:t xml:space="preserve"> </w:t>
      </w:r>
      <w:r w:rsidR="00CE1535">
        <w:rPr>
          <w:rFonts w:hint="eastAsia"/>
          <w:sz w:val="22"/>
          <w:szCs w:val="22"/>
          <w:lang w:val="en-US"/>
        </w:rPr>
        <w:t xml:space="preserve">3, and 4 are assumed. At the </w:t>
      </w:r>
      <w:r w:rsidR="00CE1535">
        <w:rPr>
          <w:sz w:val="22"/>
          <w:szCs w:val="22"/>
          <w:lang w:val="en-US"/>
        </w:rPr>
        <w:t>receiver</w:t>
      </w:r>
      <w:r w:rsidR="00CE1535">
        <w:rPr>
          <w:rFonts w:hint="eastAsia"/>
          <w:sz w:val="22"/>
          <w:szCs w:val="22"/>
          <w:lang w:val="en-US"/>
        </w:rPr>
        <w:t xml:space="preserve">, ML detection is applied to demodulate the UCI. </w:t>
      </w:r>
      <w:r w:rsidR="00CE1535" w:rsidRPr="00557917">
        <w:rPr>
          <w:sz w:val="22"/>
          <w:szCs w:val="22"/>
          <w:lang w:val="en-US"/>
        </w:rPr>
        <w:t xml:space="preserve">Antenna configuration of {1Tx, 2Rx (uncorrelated)} at 4GHz under </w:t>
      </w:r>
      <w:r w:rsidR="00CE1535">
        <w:rPr>
          <w:rFonts w:hint="eastAsia"/>
          <w:sz w:val="22"/>
          <w:szCs w:val="22"/>
          <w:lang w:val="en-US"/>
        </w:rPr>
        <w:t>ETU</w:t>
      </w:r>
      <w:r w:rsidR="00CE1535" w:rsidRPr="00557917">
        <w:rPr>
          <w:sz w:val="22"/>
          <w:szCs w:val="22"/>
          <w:lang w:val="en-US"/>
        </w:rPr>
        <w:t xml:space="preserve"> channel is assumed</w:t>
      </w:r>
      <w:r w:rsidR="00CE1535">
        <w:rPr>
          <w:rFonts w:hint="eastAsia"/>
          <w:sz w:val="22"/>
          <w:szCs w:val="22"/>
          <w:lang w:val="en-US"/>
        </w:rPr>
        <w:t xml:space="preserve">. </w:t>
      </w:r>
    </w:p>
    <w:p w14:paraId="22B78BBF" w14:textId="0501ED99" w:rsidR="0032132D" w:rsidRDefault="00CE1535" w:rsidP="00CE1535">
      <w:pPr>
        <w:spacing w:afterLines="50" w:after="120"/>
        <w:rPr>
          <w:sz w:val="22"/>
          <w:szCs w:val="22"/>
          <w:lang w:val="en-US"/>
        </w:rPr>
      </w:pPr>
      <w:r>
        <w:rPr>
          <w:rFonts w:hint="eastAsia"/>
          <w:sz w:val="22"/>
          <w:szCs w:val="22"/>
          <w:lang w:val="en-US"/>
        </w:rPr>
        <w:t>Coding rate</w:t>
      </w:r>
      <w:r w:rsidR="001D535B">
        <w:rPr>
          <w:sz w:val="22"/>
          <w:szCs w:val="22"/>
          <w:lang w:val="en-US"/>
        </w:rPr>
        <w:t>s under the</w:t>
      </w:r>
      <w:r>
        <w:rPr>
          <w:rFonts w:hint="eastAsia"/>
          <w:sz w:val="22"/>
          <w:szCs w:val="22"/>
          <w:lang w:val="en-US"/>
        </w:rPr>
        <w:t xml:space="preserve"> evaluation </w:t>
      </w:r>
      <w:r w:rsidR="001D535B">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sidR="00482EE2">
        <w:rPr>
          <w:rFonts w:hint="eastAsia"/>
          <w:sz w:val="22"/>
          <w:szCs w:val="22"/>
          <w:lang w:val="en-US"/>
        </w:rPr>
        <w:t>2</w:t>
      </w:r>
      <w:r w:rsidR="001D535B">
        <w:rPr>
          <w:sz w:val="22"/>
          <w:szCs w:val="22"/>
          <w:lang w:val="en-US"/>
        </w:rPr>
        <w:t>, which are derived from the given</w:t>
      </w:r>
      <w:r>
        <w:rPr>
          <w:rFonts w:hint="eastAsia"/>
          <w:sz w:val="22"/>
          <w:szCs w:val="22"/>
          <w:lang w:val="en-US"/>
        </w:rPr>
        <w:t xml:space="preserve"> UCI payload, DMRS density and </w:t>
      </w:r>
      <w:r w:rsidR="00B97E76">
        <w:rPr>
          <w:rFonts w:hint="eastAsia"/>
          <w:sz w:val="22"/>
          <w:szCs w:val="22"/>
          <w:lang w:val="en-US"/>
        </w:rPr>
        <w:t xml:space="preserve">the </w:t>
      </w:r>
      <w:r>
        <w:rPr>
          <w:rFonts w:hint="eastAsia"/>
          <w:sz w:val="22"/>
          <w:szCs w:val="22"/>
          <w:lang w:val="en-US"/>
        </w:rPr>
        <w:t>n</w:t>
      </w:r>
      <w:r w:rsidR="00DD70DF">
        <w:rPr>
          <w:rFonts w:hint="eastAsia"/>
          <w:sz w:val="22"/>
          <w:szCs w:val="22"/>
          <w:lang w:val="en-US"/>
        </w:rPr>
        <w:t>umber</w:t>
      </w:r>
      <w:r>
        <w:rPr>
          <w:rFonts w:hint="eastAsia"/>
          <w:sz w:val="22"/>
          <w:szCs w:val="22"/>
          <w:lang w:val="en-US"/>
        </w:rPr>
        <w:t xml:space="preserve"> of PRBs.</w:t>
      </w:r>
      <w:r w:rsidR="0032132D">
        <w:rPr>
          <w:rFonts w:hint="eastAsia"/>
          <w:sz w:val="22"/>
          <w:szCs w:val="22"/>
          <w:lang w:val="en-US"/>
        </w:rPr>
        <w:t xml:space="preserve"> </w:t>
      </w:r>
    </w:p>
    <w:p w14:paraId="5DC477C9" w14:textId="77777777" w:rsidR="00A53910" w:rsidRPr="00A12F71" w:rsidRDefault="00A53910" w:rsidP="00A53910">
      <w:pPr>
        <w:pStyle w:val="ae"/>
        <w:keepNext/>
        <w:jc w:val="center"/>
        <w:rPr>
          <w:b w:val="0"/>
          <w:sz w:val="22"/>
          <w:szCs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A53910" w:rsidRPr="00A12F71" w14:paraId="07A29373" w14:textId="77777777" w:rsidTr="00B12C63">
        <w:trPr>
          <w:trHeight w:val="18"/>
          <w:jc w:val="center"/>
        </w:trPr>
        <w:tc>
          <w:tcPr>
            <w:tcW w:w="2486" w:type="pct"/>
            <w:shd w:val="clear" w:color="auto" w:fill="FBD4B4" w:themeFill="accent6" w:themeFillTint="66"/>
            <w:hideMark/>
          </w:tcPr>
          <w:p w14:paraId="55344936"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51E98BB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Value</w:t>
            </w:r>
          </w:p>
        </w:tc>
      </w:tr>
      <w:tr w:rsidR="00A53910" w:rsidRPr="00A12F71" w14:paraId="4A260404" w14:textId="77777777" w:rsidTr="00B12C63">
        <w:trPr>
          <w:trHeight w:val="18"/>
          <w:jc w:val="center"/>
        </w:trPr>
        <w:tc>
          <w:tcPr>
            <w:tcW w:w="2486" w:type="pct"/>
          </w:tcPr>
          <w:p w14:paraId="02FF68B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1B5FED79" w14:textId="678F8391"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ETU</w:t>
            </w:r>
          </w:p>
        </w:tc>
      </w:tr>
      <w:tr w:rsidR="00A53910" w:rsidRPr="00A12F71" w14:paraId="18F9D29A" w14:textId="77777777" w:rsidTr="00B12C63">
        <w:trPr>
          <w:trHeight w:val="18"/>
          <w:jc w:val="center"/>
        </w:trPr>
        <w:tc>
          <w:tcPr>
            <w:tcW w:w="2486" w:type="pct"/>
          </w:tcPr>
          <w:p w14:paraId="2F74DBC1" w14:textId="77777777" w:rsidR="00A53910" w:rsidRPr="00E57EC1" w:rsidRDefault="00A53910"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311F4DD6"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4GHz</w:t>
            </w:r>
          </w:p>
        </w:tc>
      </w:tr>
      <w:tr w:rsidR="00A53910" w:rsidRPr="00A12F71" w14:paraId="58E6E9D8" w14:textId="77777777" w:rsidTr="00B12C63">
        <w:trPr>
          <w:trHeight w:val="18"/>
          <w:jc w:val="center"/>
        </w:trPr>
        <w:tc>
          <w:tcPr>
            <w:tcW w:w="2486" w:type="pct"/>
          </w:tcPr>
          <w:p w14:paraId="431118D7" w14:textId="77777777" w:rsidR="00A53910" w:rsidRPr="00E57EC1" w:rsidRDefault="00A53910"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01F2C11B" w14:textId="77777777" w:rsidR="00A53910" w:rsidRPr="00E57EC1" w:rsidRDefault="00A53910" w:rsidP="00B12C63">
            <w:pPr>
              <w:widowControl w:val="0"/>
              <w:spacing w:after="0"/>
              <w:jc w:val="center"/>
              <w:rPr>
                <w:rFonts w:eastAsia="ＭＳ 明朝"/>
                <w:sz w:val="20"/>
                <w:lang w:val="en-US"/>
              </w:rPr>
            </w:pPr>
            <w:r w:rsidRPr="00E57EC1">
              <w:rPr>
                <w:rFonts w:eastAsia="ＭＳ 明朝"/>
                <w:sz w:val="20"/>
                <w:lang w:val="en-US"/>
              </w:rPr>
              <w:t>20MHz</w:t>
            </w:r>
          </w:p>
        </w:tc>
      </w:tr>
      <w:tr w:rsidR="00A53910" w:rsidRPr="00A12F71" w14:paraId="435ABE06" w14:textId="77777777" w:rsidTr="00B12C63">
        <w:trPr>
          <w:trHeight w:val="18"/>
          <w:jc w:val="center"/>
        </w:trPr>
        <w:tc>
          <w:tcPr>
            <w:tcW w:w="2486" w:type="pct"/>
            <w:hideMark/>
          </w:tcPr>
          <w:p w14:paraId="2DA5F6CA"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52F95C67" w14:textId="77777777" w:rsidR="00A53910" w:rsidRPr="00E57EC1" w:rsidRDefault="00A53910"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A53910" w:rsidRPr="00A12F71" w14:paraId="03D4FD9E" w14:textId="77777777" w:rsidTr="00B12C63">
        <w:trPr>
          <w:trHeight w:val="131"/>
          <w:jc w:val="center"/>
        </w:trPr>
        <w:tc>
          <w:tcPr>
            <w:tcW w:w="2486" w:type="pct"/>
          </w:tcPr>
          <w:p w14:paraId="0B38C785"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PUCCH type</w:t>
            </w:r>
          </w:p>
        </w:tc>
        <w:tc>
          <w:tcPr>
            <w:tcW w:w="2514" w:type="pct"/>
          </w:tcPr>
          <w:p w14:paraId="1C4AFCE7" w14:textId="77777777" w:rsidR="00A53910" w:rsidRPr="00E57EC1" w:rsidRDefault="00A53910" w:rsidP="00B12C63">
            <w:pPr>
              <w:spacing w:after="0"/>
              <w:jc w:val="center"/>
              <w:rPr>
                <w:rFonts w:eastAsia="ＭＳ 明朝"/>
                <w:sz w:val="20"/>
                <w:lang w:val="en-US"/>
              </w:rPr>
            </w:pPr>
            <w:r>
              <w:rPr>
                <w:rFonts w:eastAsia="ＭＳ 明朝" w:hint="eastAsia"/>
                <w:sz w:val="20"/>
                <w:lang w:val="en-US"/>
              </w:rPr>
              <w:t>FDM-based</w:t>
            </w:r>
          </w:p>
        </w:tc>
      </w:tr>
      <w:tr w:rsidR="00A53910" w:rsidRPr="00A12F71" w14:paraId="76BA2DC2" w14:textId="77777777" w:rsidTr="00B12C63">
        <w:trPr>
          <w:trHeight w:val="131"/>
          <w:jc w:val="center"/>
        </w:trPr>
        <w:tc>
          <w:tcPr>
            <w:tcW w:w="2486" w:type="pct"/>
          </w:tcPr>
          <w:p w14:paraId="1D1245C1"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610ACF28" w14:textId="23898479" w:rsidR="00A53910" w:rsidRDefault="00A53910" w:rsidP="00A53910">
            <w:pPr>
              <w:spacing w:after="0"/>
              <w:jc w:val="center"/>
              <w:rPr>
                <w:rFonts w:eastAsia="ＭＳ 明朝"/>
                <w:sz w:val="20"/>
                <w:lang w:val="en-US"/>
              </w:rPr>
            </w:pPr>
            <w:r>
              <w:rPr>
                <w:rFonts w:eastAsia="ＭＳ 明朝" w:hint="eastAsia"/>
                <w:sz w:val="20"/>
                <w:lang w:val="en-US"/>
              </w:rPr>
              <w:t>4</w:t>
            </w:r>
            <w:r w:rsidRPr="00E57EC1">
              <w:rPr>
                <w:rFonts w:eastAsia="ＭＳ 明朝"/>
                <w:sz w:val="20"/>
                <w:lang w:val="en-US"/>
              </w:rPr>
              <w:t xml:space="preserve">, </w:t>
            </w:r>
            <w:r>
              <w:rPr>
                <w:rFonts w:eastAsia="ＭＳ 明朝" w:hint="eastAsia"/>
                <w:sz w:val="20"/>
                <w:lang w:val="en-US"/>
              </w:rPr>
              <w:t>8</w:t>
            </w:r>
          </w:p>
        </w:tc>
      </w:tr>
      <w:tr w:rsidR="00A53910" w:rsidRPr="00A12F71" w14:paraId="3DD55966" w14:textId="77777777" w:rsidTr="00B12C63">
        <w:trPr>
          <w:trHeight w:val="131"/>
          <w:jc w:val="center"/>
        </w:trPr>
        <w:tc>
          <w:tcPr>
            <w:tcW w:w="2486" w:type="pct"/>
          </w:tcPr>
          <w:p w14:paraId="5F7A71D2"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776D795A" w14:textId="3B9B6260" w:rsidR="00A53910" w:rsidRPr="00E57EC1" w:rsidRDefault="00A53910" w:rsidP="00A53910">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3, 4</w:t>
            </w:r>
          </w:p>
        </w:tc>
      </w:tr>
      <w:tr w:rsidR="00A53910" w:rsidRPr="00A12F71" w14:paraId="3E6BB2CA" w14:textId="77777777" w:rsidTr="00B12C63">
        <w:trPr>
          <w:trHeight w:val="18"/>
          <w:jc w:val="center"/>
        </w:trPr>
        <w:tc>
          <w:tcPr>
            <w:tcW w:w="2486" w:type="pct"/>
            <w:hideMark/>
          </w:tcPr>
          <w:p w14:paraId="3CD36084"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142A86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A53910" w:rsidRPr="00A12F71" w14:paraId="5F329533" w14:textId="77777777" w:rsidTr="00B12C63">
        <w:trPr>
          <w:trHeight w:val="18"/>
          <w:jc w:val="center"/>
        </w:trPr>
        <w:tc>
          <w:tcPr>
            <w:tcW w:w="2486" w:type="pct"/>
            <w:hideMark/>
          </w:tcPr>
          <w:p w14:paraId="44B6BBC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314FD88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6.6%</w:t>
            </w:r>
          </w:p>
        </w:tc>
      </w:tr>
      <w:tr w:rsidR="00A53910" w:rsidRPr="00A12F71" w14:paraId="54975285" w14:textId="77777777" w:rsidTr="00B12C63">
        <w:trPr>
          <w:trHeight w:val="18"/>
          <w:jc w:val="center"/>
        </w:trPr>
        <w:tc>
          <w:tcPr>
            <w:tcW w:w="2486" w:type="pct"/>
            <w:hideMark/>
          </w:tcPr>
          <w:p w14:paraId="32929D6B"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3DADEE2F"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3km/h</w:t>
            </w:r>
          </w:p>
        </w:tc>
      </w:tr>
      <w:tr w:rsidR="00A53910" w:rsidRPr="00A12F71" w14:paraId="31A3BB76" w14:textId="77777777" w:rsidTr="00B12C63">
        <w:trPr>
          <w:trHeight w:val="18"/>
          <w:jc w:val="center"/>
        </w:trPr>
        <w:tc>
          <w:tcPr>
            <w:tcW w:w="2486" w:type="pct"/>
            <w:hideMark/>
          </w:tcPr>
          <w:p w14:paraId="4C45A32A" w14:textId="661438DF" w:rsidR="00A53910" w:rsidRPr="00E57EC1" w:rsidRDefault="00A53910" w:rsidP="00B12C63">
            <w:pPr>
              <w:spacing w:after="0"/>
              <w:jc w:val="center"/>
              <w:rPr>
                <w:rFonts w:eastAsia="ＭＳ 明朝"/>
                <w:sz w:val="20"/>
                <w:lang w:val="en-US"/>
              </w:rPr>
            </w:pPr>
            <w:r>
              <w:rPr>
                <w:rFonts w:eastAsia="ＭＳ 明朝" w:hint="eastAsia"/>
                <w:sz w:val="20"/>
                <w:lang w:val="en-US"/>
              </w:rPr>
              <w:t>Receiver</w:t>
            </w:r>
          </w:p>
        </w:tc>
        <w:tc>
          <w:tcPr>
            <w:tcW w:w="2514" w:type="pct"/>
            <w:hideMark/>
          </w:tcPr>
          <w:p w14:paraId="26915CD9" w14:textId="7BAE7191" w:rsidR="00A53910" w:rsidRPr="00E57EC1" w:rsidRDefault="00A53910" w:rsidP="00B12C63">
            <w:pPr>
              <w:spacing w:after="0"/>
              <w:jc w:val="center"/>
              <w:rPr>
                <w:rFonts w:eastAsia="ＭＳ 明朝"/>
                <w:sz w:val="20"/>
                <w:lang w:val="en-US"/>
              </w:rPr>
            </w:pPr>
            <w:r>
              <w:rPr>
                <w:rFonts w:eastAsia="ＭＳ 明朝" w:hint="eastAsia"/>
                <w:sz w:val="20"/>
                <w:lang w:val="en-US"/>
              </w:rPr>
              <w:t>MLD</w:t>
            </w:r>
          </w:p>
        </w:tc>
      </w:tr>
      <w:tr w:rsidR="00A53910" w:rsidRPr="00A12F71" w14:paraId="42F6F7CC" w14:textId="77777777" w:rsidTr="00B12C63">
        <w:trPr>
          <w:trHeight w:val="18"/>
          <w:jc w:val="center"/>
        </w:trPr>
        <w:tc>
          <w:tcPr>
            <w:tcW w:w="2486" w:type="pct"/>
            <w:hideMark/>
          </w:tcPr>
          <w:p w14:paraId="715B7468"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5C8DB21D" w14:textId="5FC7F7FF" w:rsidR="00A53910" w:rsidRPr="00E57EC1" w:rsidRDefault="00A53910" w:rsidP="00CE1535">
            <w:pPr>
              <w:spacing w:after="0"/>
              <w:jc w:val="center"/>
              <w:rPr>
                <w:rFonts w:eastAsia="ＭＳ 明朝"/>
                <w:sz w:val="20"/>
                <w:lang w:val="en-US"/>
              </w:rPr>
            </w:pPr>
            <w:r>
              <w:rPr>
                <w:rFonts w:eastAsia="ＭＳ 明朝" w:hint="eastAsia"/>
                <w:sz w:val="20"/>
                <w:lang w:val="en-US"/>
              </w:rPr>
              <w:t>Reed</w:t>
            </w:r>
            <w:r w:rsidR="00CE1535">
              <w:rPr>
                <w:rFonts w:eastAsia="ＭＳ 明朝" w:hint="eastAsia"/>
                <w:sz w:val="20"/>
                <w:lang w:val="en-US"/>
              </w:rPr>
              <w:t>-</w:t>
            </w:r>
            <w:r>
              <w:rPr>
                <w:rFonts w:eastAsia="ＭＳ 明朝" w:hint="eastAsia"/>
                <w:sz w:val="20"/>
                <w:lang w:val="en-US"/>
              </w:rPr>
              <w:t>Muller</w:t>
            </w:r>
          </w:p>
        </w:tc>
      </w:tr>
      <w:tr w:rsidR="00A53910" w:rsidRPr="00A12F71" w14:paraId="513021A3" w14:textId="77777777" w:rsidTr="00B12C63">
        <w:trPr>
          <w:trHeight w:val="18"/>
          <w:jc w:val="center"/>
        </w:trPr>
        <w:tc>
          <w:tcPr>
            <w:tcW w:w="2486" w:type="pct"/>
          </w:tcPr>
          <w:p w14:paraId="178D3137"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1EA5D83C"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ACK-to-NACK error probability &lt;= 1%</w:t>
            </w:r>
          </w:p>
          <w:p w14:paraId="5B6533B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NACK-to-ACK error probability &lt;= 0.1%</w:t>
            </w:r>
          </w:p>
          <w:p w14:paraId="547CC220" w14:textId="77777777" w:rsidR="00A53910" w:rsidRPr="00E57EC1" w:rsidRDefault="00A53910" w:rsidP="00B12C63">
            <w:pPr>
              <w:spacing w:after="0"/>
              <w:jc w:val="center"/>
              <w:rPr>
                <w:rFonts w:eastAsia="ＭＳ 明朝"/>
                <w:sz w:val="20"/>
                <w:lang w:val="en-US"/>
              </w:rPr>
            </w:pPr>
            <w:r w:rsidRPr="00E57EC1">
              <w:rPr>
                <w:rFonts w:eastAsia="ＭＳ 明朝"/>
                <w:sz w:val="20"/>
                <w:lang w:val="en-US"/>
              </w:rPr>
              <w:t>DTX-to-ACK error probability &lt;= 1%</w:t>
            </w:r>
          </w:p>
        </w:tc>
      </w:tr>
    </w:tbl>
    <w:p w14:paraId="35C166DC" w14:textId="77777777" w:rsidR="000D1D6D" w:rsidRDefault="000D1D6D" w:rsidP="00BC4B84">
      <w:pPr>
        <w:spacing w:afterLines="50" w:after="120"/>
        <w:rPr>
          <w:sz w:val="22"/>
        </w:rPr>
      </w:pPr>
    </w:p>
    <w:p w14:paraId="5FD445A9" w14:textId="23BEA1BF" w:rsidR="00723DE7" w:rsidRDefault="00B6653D" w:rsidP="00B6653D">
      <w:pPr>
        <w:spacing w:afterLines="50" w:after="120"/>
        <w:jc w:val="center"/>
        <w:rPr>
          <w:sz w:val="22"/>
        </w:rPr>
      </w:pPr>
      <w:r w:rsidRPr="00A12F71">
        <w:rPr>
          <w:sz w:val="22"/>
          <w:szCs w:val="22"/>
        </w:rPr>
        <w:t xml:space="preserve">Table </w:t>
      </w:r>
      <w:r w:rsidRPr="00B6653D">
        <w:rPr>
          <w:rFonts w:hint="eastAsia"/>
          <w:sz w:val="22"/>
          <w:szCs w:val="22"/>
        </w:rPr>
        <w:t xml:space="preserve">2 </w:t>
      </w:r>
      <w:r>
        <w:rPr>
          <w:rFonts w:hint="eastAsia"/>
          <w:sz w:val="22"/>
          <w:szCs w:val="22"/>
        </w:rPr>
        <w:t xml:space="preserve">Coding rate of </w:t>
      </w:r>
      <w:r w:rsidRPr="00B6653D">
        <w:rPr>
          <w:sz w:val="22"/>
          <w:szCs w:val="22"/>
        </w:rPr>
        <w:t>evaluation parameters</w:t>
      </w:r>
    </w:p>
    <w:tbl>
      <w:tblPr>
        <w:tblStyle w:val="afb"/>
        <w:tblW w:w="0" w:type="auto"/>
        <w:jc w:val="center"/>
        <w:tblLook w:val="04A0" w:firstRow="1" w:lastRow="0" w:firstColumn="1" w:lastColumn="0" w:noHBand="0" w:noVBand="1"/>
      </w:tblPr>
      <w:tblGrid>
        <w:gridCol w:w="1240"/>
        <w:gridCol w:w="1240"/>
        <w:gridCol w:w="1080"/>
        <w:gridCol w:w="1080"/>
        <w:gridCol w:w="1080"/>
      </w:tblGrid>
      <w:tr w:rsidR="000D1D6D" w:rsidRPr="000D1D6D" w14:paraId="4F2BB43A" w14:textId="77777777" w:rsidTr="00B6653D">
        <w:trPr>
          <w:trHeight w:val="56"/>
          <w:jc w:val="center"/>
        </w:trPr>
        <w:tc>
          <w:tcPr>
            <w:tcW w:w="2480" w:type="dxa"/>
            <w:gridSpan w:val="2"/>
            <w:shd w:val="clear" w:color="auto" w:fill="DAEEF3" w:themeFill="accent5" w:themeFillTint="33"/>
            <w:noWrap/>
            <w:hideMark/>
          </w:tcPr>
          <w:p w14:paraId="10BDEFC0" w14:textId="22BA57E7" w:rsidR="000D1D6D" w:rsidRPr="000D1D6D" w:rsidRDefault="000D1D6D" w:rsidP="00723DE7">
            <w:pPr>
              <w:spacing w:after="0"/>
              <w:jc w:val="center"/>
              <w:rPr>
                <w:sz w:val="20"/>
              </w:rPr>
            </w:pPr>
          </w:p>
        </w:tc>
        <w:tc>
          <w:tcPr>
            <w:tcW w:w="3240" w:type="dxa"/>
            <w:gridSpan w:val="3"/>
            <w:shd w:val="clear" w:color="auto" w:fill="DAEEF3" w:themeFill="accent5" w:themeFillTint="33"/>
            <w:noWrap/>
            <w:hideMark/>
          </w:tcPr>
          <w:p w14:paraId="61A34219" w14:textId="77777777" w:rsidR="000D1D6D" w:rsidRPr="000D1D6D" w:rsidRDefault="000D1D6D" w:rsidP="00723DE7">
            <w:pPr>
              <w:spacing w:after="0"/>
              <w:jc w:val="center"/>
              <w:rPr>
                <w:sz w:val="20"/>
              </w:rPr>
            </w:pPr>
            <w:r w:rsidRPr="000D1D6D">
              <w:rPr>
                <w:rFonts w:hint="eastAsia"/>
                <w:sz w:val="20"/>
              </w:rPr>
              <w:t>DMRS density</w:t>
            </w:r>
          </w:p>
        </w:tc>
      </w:tr>
      <w:tr w:rsidR="00B6653D" w:rsidRPr="000D1D6D" w14:paraId="0CCAE768" w14:textId="77777777" w:rsidTr="00B6653D">
        <w:trPr>
          <w:trHeight w:val="224"/>
          <w:jc w:val="center"/>
        </w:trPr>
        <w:tc>
          <w:tcPr>
            <w:tcW w:w="1240" w:type="dxa"/>
            <w:shd w:val="clear" w:color="auto" w:fill="DAEEF3" w:themeFill="accent5" w:themeFillTint="33"/>
            <w:hideMark/>
          </w:tcPr>
          <w:p w14:paraId="5AADEFF5"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UCI bits</w:t>
            </w:r>
          </w:p>
        </w:tc>
        <w:tc>
          <w:tcPr>
            <w:tcW w:w="1240" w:type="dxa"/>
            <w:shd w:val="clear" w:color="auto" w:fill="DAEEF3" w:themeFill="accent5" w:themeFillTint="33"/>
            <w:hideMark/>
          </w:tcPr>
          <w:p w14:paraId="5DDB7081" w14:textId="77777777" w:rsidR="000D1D6D" w:rsidRPr="000D1D6D" w:rsidRDefault="000D1D6D" w:rsidP="00723DE7">
            <w:pPr>
              <w:spacing w:after="0"/>
              <w:jc w:val="center"/>
              <w:rPr>
                <w:sz w:val="20"/>
              </w:rPr>
            </w:pPr>
            <w:r w:rsidRPr="000D1D6D">
              <w:rPr>
                <w:rFonts w:hint="eastAsia"/>
                <w:sz w:val="20"/>
              </w:rPr>
              <w:t xml:space="preserve">No. of </w:t>
            </w:r>
            <w:r w:rsidRPr="000D1D6D">
              <w:rPr>
                <w:rFonts w:hint="eastAsia"/>
                <w:sz w:val="20"/>
              </w:rPr>
              <w:br/>
              <w:t>PRBs</w:t>
            </w:r>
          </w:p>
        </w:tc>
        <w:tc>
          <w:tcPr>
            <w:tcW w:w="1080" w:type="dxa"/>
            <w:shd w:val="clear" w:color="auto" w:fill="DAEEF3" w:themeFill="accent5" w:themeFillTint="33"/>
            <w:noWrap/>
            <w:hideMark/>
          </w:tcPr>
          <w:p w14:paraId="4677F149" w14:textId="61CB0E69" w:rsidR="000D1D6D" w:rsidRPr="000D1D6D" w:rsidRDefault="000D1D6D" w:rsidP="00723DE7">
            <w:pPr>
              <w:spacing w:after="0"/>
              <w:jc w:val="center"/>
              <w:rPr>
                <w:sz w:val="20"/>
              </w:rPr>
            </w:pPr>
            <w:r w:rsidRPr="000D1D6D">
              <w:rPr>
                <w:rFonts w:hint="eastAsia"/>
                <w:sz w:val="20"/>
              </w:rPr>
              <w:t>1/2</w:t>
            </w:r>
          </w:p>
        </w:tc>
        <w:tc>
          <w:tcPr>
            <w:tcW w:w="1080" w:type="dxa"/>
            <w:shd w:val="clear" w:color="auto" w:fill="DAEEF3" w:themeFill="accent5" w:themeFillTint="33"/>
            <w:noWrap/>
            <w:hideMark/>
          </w:tcPr>
          <w:p w14:paraId="027050FE" w14:textId="45F4B5A6" w:rsidR="000D1D6D" w:rsidRPr="000D1D6D" w:rsidRDefault="000D1D6D" w:rsidP="00723DE7">
            <w:pPr>
              <w:spacing w:after="0"/>
              <w:jc w:val="center"/>
              <w:rPr>
                <w:sz w:val="20"/>
              </w:rPr>
            </w:pPr>
            <w:r w:rsidRPr="000D1D6D">
              <w:rPr>
                <w:rFonts w:hint="eastAsia"/>
                <w:sz w:val="20"/>
              </w:rPr>
              <w:t>1/3</w:t>
            </w:r>
          </w:p>
        </w:tc>
        <w:tc>
          <w:tcPr>
            <w:tcW w:w="1080" w:type="dxa"/>
            <w:shd w:val="clear" w:color="auto" w:fill="DAEEF3" w:themeFill="accent5" w:themeFillTint="33"/>
            <w:noWrap/>
            <w:hideMark/>
          </w:tcPr>
          <w:p w14:paraId="29DFE117" w14:textId="57E98389" w:rsidR="000D1D6D" w:rsidRPr="000D1D6D" w:rsidRDefault="000D1D6D" w:rsidP="00723DE7">
            <w:pPr>
              <w:spacing w:after="0"/>
              <w:jc w:val="center"/>
              <w:rPr>
                <w:sz w:val="20"/>
              </w:rPr>
            </w:pPr>
            <w:r w:rsidRPr="000D1D6D">
              <w:rPr>
                <w:rFonts w:hint="eastAsia"/>
                <w:sz w:val="20"/>
              </w:rPr>
              <w:t>1/6</w:t>
            </w:r>
          </w:p>
        </w:tc>
      </w:tr>
      <w:tr w:rsidR="000D1D6D" w:rsidRPr="000D1D6D" w14:paraId="7F2D44BE" w14:textId="77777777" w:rsidTr="00B6653D">
        <w:trPr>
          <w:trHeight w:val="56"/>
          <w:jc w:val="center"/>
        </w:trPr>
        <w:tc>
          <w:tcPr>
            <w:tcW w:w="1240" w:type="dxa"/>
            <w:vMerge w:val="restart"/>
            <w:shd w:val="clear" w:color="auto" w:fill="DAEEF3" w:themeFill="accent5" w:themeFillTint="33"/>
            <w:noWrap/>
            <w:hideMark/>
          </w:tcPr>
          <w:p w14:paraId="5F1C462A" w14:textId="77777777" w:rsidR="000D1D6D" w:rsidRPr="000D1D6D" w:rsidRDefault="000D1D6D" w:rsidP="00723DE7">
            <w:pPr>
              <w:spacing w:after="0"/>
              <w:jc w:val="center"/>
              <w:rPr>
                <w:sz w:val="20"/>
              </w:rPr>
            </w:pPr>
            <w:r w:rsidRPr="000D1D6D">
              <w:rPr>
                <w:rFonts w:hint="eastAsia"/>
                <w:sz w:val="20"/>
              </w:rPr>
              <w:t>4</w:t>
            </w:r>
          </w:p>
        </w:tc>
        <w:tc>
          <w:tcPr>
            <w:tcW w:w="1240" w:type="dxa"/>
            <w:shd w:val="clear" w:color="auto" w:fill="DAEEF3" w:themeFill="accent5" w:themeFillTint="33"/>
            <w:noWrap/>
            <w:hideMark/>
          </w:tcPr>
          <w:p w14:paraId="5ABC9ABD"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10892A91" w14:textId="3467FDA1"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7932B159" w14:textId="1479E1AF"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28CA97C6" w14:textId="22D3A209" w:rsidR="000D1D6D" w:rsidRPr="000D1D6D" w:rsidRDefault="000D1D6D" w:rsidP="00723DE7">
            <w:pPr>
              <w:spacing w:after="0"/>
              <w:jc w:val="center"/>
              <w:rPr>
                <w:sz w:val="20"/>
              </w:rPr>
            </w:pPr>
            <w:r w:rsidRPr="000D1D6D">
              <w:rPr>
                <w:rFonts w:hint="eastAsia"/>
                <w:sz w:val="20"/>
              </w:rPr>
              <w:t>0.10</w:t>
            </w:r>
          </w:p>
        </w:tc>
      </w:tr>
      <w:tr w:rsidR="000D1D6D" w:rsidRPr="000D1D6D" w14:paraId="67ECB1A9" w14:textId="77777777" w:rsidTr="00B6653D">
        <w:trPr>
          <w:trHeight w:val="56"/>
          <w:jc w:val="center"/>
        </w:trPr>
        <w:tc>
          <w:tcPr>
            <w:tcW w:w="1240" w:type="dxa"/>
            <w:vMerge/>
            <w:shd w:val="clear" w:color="auto" w:fill="DAEEF3" w:themeFill="accent5" w:themeFillTint="33"/>
            <w:hideMark/>
          </w:tcPr>
          <w:p w14:paraId="06B3279C"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22034572"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728BDB9C" w14:textId="2BFBF43C" w:rsidR="000D1D6D" w:rsidRPr="000D1D6D" w:rsidRDefault="000D1D6D" w:rsidP="00723DE7">
            <w:pPr>
              <w:spacing w:after="0"/>
              <w:jc w:val="center"/>
              <w:rPr>
                <w:sz w:val="20"/>
              </w:rPr>
            </w:pPr>
            <w:r w:rsidRPr="000D1D6D">
              <w:rPr>
                <w:rFonts w:hint="eastAsia"/>
                <w:sz w:val="20"/>
              </w:rPr>
              <w:t>0.11</w:t>
            </w:r>
          </w:p>
        </w:tc>
        <w:tc>
          <w:tcPr>
            <w:tcW w:w="1080" w:type="dxa"/>
            <w:noWrap/>
            <w:hideMark/>
          </w:tcPr>
          <w:p w14:paraId="7A74EE86" w14:textId="7BD567C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72EF7872" w14:textId="44FB3028" w:rsidR="000D1D6D" w:rsidRPr="000D1D6D" w:rsidRDefault="000D1D6D" w:rsidP="00723DE7">
            <w:pPr>
              <w:spacing w:after="0"/>
              <w:jc w:val="center"/>
              <w:rPr>
                <w:sz w:val="20"/>
              </w:rPr>
            </w:pPr>
            <w:r w:rsidRPr="000D1D6D">
              <w:rPr>
                <w:rFonts w:hint="eastAsia"/>
                <w:sz w:val="20"/>
              </w:rPr>
              <w:t>0.07</w:t>
            </w:r>
          </w:p>
        </w:tc>
      </w:tr>
      <w:tr w:rsidR="000D1D6D" w:rsidRPr="000D1D6D" w14:paraId="78DD27FF" w14:textId="77777777" w:rsidTr="00B6653D">
        <w:trPr>
          <w:trHeight w:val="56"/>
          <w:jc w:val="center"/>
        </w:trPr>
        <w:tc>
          <w:tcPr>
            <w:tcW w:w="1240" w:type="dxa"/>
            <w:vMerge/>
            <w:shd w:val="clear" w:color="auto" w:fill="DAEEF3" w:themeFill="accent5" w:themeFillTint="33"/>
            <w:hideMark/>
          </w:tcPr>
          <w:p w14:paraId="7E689128"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C95B9E6"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67096486" w14:textId="737359E7" w:rsidR="000D1D6D" w:rsidRPr="000D1D6D" w:rsidRDefault="000D1D6D" w:rsidP="00723DE7">
            <w:pPr>
              <w:spacing w:after="0"/>
              <w:jc w:val="center"/>
              <w:rPr>
                <w:sz w:val="20"/>
              </w:rPr>
            </w:pPr>
            <w:r w:rsidRPr="000D1D6D">
              <w:rPr>
                <w:rFonts w:hint="eastAsia"/>
                <w:sz w:val="20"/>
              </w:rPr>
              <w:t>0.08</w:t>
            </w:r>
          </w:p>
        </w:tc>
        <w:tc>
          <w:tcPr>
            <w:tcW w:w="1080" w:type="dxa"/>
            <w:noWrap/>
            <w:hideMark/>
          </w:tcPr>
          <w:p w14:paraId="6E625CD1" w14:textId="2B4CD7EC" w:rsidR="000D1D6D" w:rsidRPr="000D1D6D" w:rsidRDefault="000D1D6D" w:rsidP="00723DE7">
            <w:pPr>
              <w:spacing w:after="0"/>
              <w:jc w:val="center"/>
              <w:rPr>
                <w:sz w:val="20"/>
              </w:rPr>
            </w:pPr>
            <w:r w:rsidRPr="000D1D6D">
              <w:rPr>
                <w:rFonts w:hint="eastAsia"/>
                <w:sz w:val="20"/>
              </w:rPr>
              <w:t>0.06</w:t>
            </w:r>
          </w:p>
        </w:tc>
        <w:tc>
          <w:tcPr>
            <w:tcW w:w="1080" w:type="dxa"/>
            <w:noWrap/>
            <w:hideMark/>
          </w:tcPr>
          <w:p w14:paraId="4E8FAC98" w14:textId="3E044CE1" w:rsidR="000D1D6D" w:rsidRPr="000D1D6D" w:rsidRDefault="000D1D6D" w:rsidP="00723DE7">
            <w:pPr>
              <w:spacing w:after="0"/>
              <w:jc w:val="center"/>
              <w:rPr>
                <w:sz w:val="20"/>
              </w:rPr>
            </w:pPr>
            <w:r w:rsidRPr="000D1D6D">
              <w:rPr>
                <w:rFonts w:hint="eastAsia"/>
                <w:sz w:val="20"/>
              </w:rPr>
              <w:t>0.05</w:t>
            </w:r>
          </w:p>
        </w:tc>
      </w:tr>
      <w:tr w:rsidR="000D1D6D" w:rsidRPr="000D1D6D" w14:paraId="5FAA8521" w14:textId="77777777" w:rsidTr="00B6653D">
        <w:trPr>
          <w:trHeight w:val="56"/>
          <w:jc w:val="center"/>
        </w:trPr>
        <w:tc>
          <w:tcPr>
            <w:tcW w:w="1240" w:type="dxa"/>
            <w:vMerge w:val="restart"/>
            <w:shd w:val="clear" w:color="auto" w:fill="DAEEF3" w:themeFill="accent5" w:themeFillTint="33"/>
            <w:noWrap/>
            <w:hideMark/>
          </w:tcPr>
          <w:p w14:paraId="5754473D" w14:textId="77777777" w:rsidR="000D1D6D" w:rsidRPr="000D1D6D" w:rsidRDefault="000D1D6D" w:rsidP="00723DE7">
            <w:pPr>
              <w:spacing w:after="0"/>
              <w:jc w:val="center"/>
              <w:rPr>
                <w:sz w:val="20"/>
              </w:rPr>
            </w:pPr>
            <w:r w:rsidRPr="000D1D6D">
              <w:rPr>
                <w:rFonts w:hint="eastAsia"/>
                <w:sz w:val="20"/>
              </w:rPr>
              <w:lastRenderedPageBreak/>
              <w:t>8</w:t>
            </w:r>
          </w:p>
        </w:tc>
        <w:tc>
          <w:tcPr>
            <w:tcW w:w="1240" w:type="dxa"/>
            <w:shd w:val="clear" w:color="auto" w:fill="DAEEF3" w:themeFill="accent5" w:themeFillTint="33"/>
            <w:noWrap/>
            <w:hideMark/>
          </w:tcPr>
          <w:p w14:paraId="573DD4B0" w14:textId="77777777" w:rsidR="000D1D6D" w:rsidRPr="000D1D6D" w:rsidRDefault="000D1D6D" w:rsidP="00723DE7">
            <w:pPr>
              <w:spacing w:after="0"/>
              <w:jc w:val="center"/>
              <w:rPr>
                <w:sz w:val="20"/>
              </w:rPr>
            </w:pPr>
            <w:r w:rsidRPr="000D1D6D">
              <w:rPr>
                <w:rFonts w:hint="eastAsia"/>
                <w:sz w:val="20"/>
              </w:rPr>
              <w:t>2</w:t>
            </w:r>
          </w:p>
        </w:tc>
        <w:tc>
          <w:tcPr>
            <w:tcW w:w="1080" w:type="dxa"/>
            <w:noWrap/>
            <w:hideMark/>
          </w:tcPr>
          <w:p w14:paraId="7A15427E" w14:textId="46062CE7" w:rsidR="000D1D6D" w:rsidRPr="000D1D6D" w:rsidRDefault="000D1D6D" w:rsidP="00723DE7">
            <w:pPr>
              <w:spacing w:after="0"/>
              <w:jc w:val="center"/>
              <w:rPr>
                <w:sz w:val="20"/>
              </w:rPr>
            </w:pPr>
            <w:r w:rsidRPr="000D1D6D">
              <w:rPr>
                <w:rFonts w:hint="eastAsia"/>
                <w:sz w:val="20"/>
              </w:rPr>
              <w:t>0.33</w:t>
            </w:r>
          </w:p>
        </w:tc>
        <w:tc>
          <w:tcPr>
            <w:tcW w:w="1080" w:type="dxa"/>
            <w:noWrap/>
            <w:hideMark/>
          </w:tcPr>
          <w:p w14:paraId="1CA4E4D2" w14:textId="75F57999" w:rsidR="000D1D6D" w:rsidRPr="000D1D6D" w:rsidRDefault="000D1D6D" w:rsidP="00723DE7">
            <w:pPr>
              <w:spacing w:after="0"/>
              <w:jc w:val="center"/>
              <w:rPr>
                <w:sz w:val="20"/>
              </w:rPr>
            </w:pPr>
            <w:r w:rsidRPr="000D1D6D">
              <w:rPr>
                <w:rFonts w:hint="eastAsia"/>
                <w:sz w:val="20"/>
              </w:rPr>
              <w:t>0.25</w:t>
            </w:r>
          </w:p>
        </w:tc>
        <w:tc>
          <w:tcPr>
            <w:tcW w:w="1080" w:type="dxa"/>
            <w:noWrap/>
            <w:hideMark/>
          </w:tcPr>
          <w:p w14:paraId="7CEB084E" w14:textId="6546E10F" w:rsidR="000D1D6D" w:rsidRPr="000D1D6D" w:rsidRDefault="000D1D6D" w:rsidP="00723DE7">
            <w:pPr>
              <w:spacing w:after="0"/>
              <w:jc w:val="center"/>
              <w:rPr>
                <w:sz w:val="20"/>
              </w:rPr>
            </w:pPr>
            <w:r w:rsidRPr="000D1D6D">
              <w:rPr>
                <w:rFonts w:hint="eastAsia"/>
                <w:sz w:val="20"/>
              </w:rPr>
              <w:t>0.20</w:t>
            </w:r>
          </w:p>
        </w:tc>
      </w:tr>
      <w:tr w:rsidR="000D1D6D" w:rsidRPr="000D1D6D" w14:paraId="511FA5CB" w14:textId="77777777" w:rsidTr="00B6653D">
        <w:trPr>
          <w:trHeight w:val="56"/>
          <w:jc w:val="center"/>
        </w:trPr>
        <w:tc>
          <w:tcPr>
            <w:tcW w:w="1240" w:type="dxa"/>
            <w:vMerge/>
            <w:shd w:val="clear" w:color="auto" w:fill="DAEEF3" w:themeFill="accent5" w:themeFillTint="33"/>
            <w:hideMark/>
          </w:tcPr>
          <w:p w14:paraId="2BC2394D"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551D118B" w14:textId="77777777" w:rsidR="000D1D6D" w:rsidRPr="000D1D6D" w:rsidRDefault="000D1D6D" w:rsidP="00723DE7">
            <w:pPr>
              <w:spacing w:after="0"/>
              <w:jc w:val="center"/>
              <w:rPr>
                <w:sz w:val="20"/>
              </w:rPr>
            </w:pPr>
            <w:r w:rsidRPr="000D1D6D">
              <w:rPr>
                <w:rFonts w:hint="eastAsia"/>
                <w:sz w:val="20"/>
              </w:rPr>
              <w:t>4</w:t>
            </w:r>
          </w:p>
        </w:tc>
        <w:tc>
          <w:tcPr>
            <w:tcW w:w="1080" w:type="dxa"/>
            <w:noWrap/>
            <w:hideMark/>
          </w:tcPr>
          <w:p w14:paraId="5736E1C7" w14:textId="6B34EDAA" w:rsidR="000D1D6D" w:rsidRPr="000D1D6D" w:rsidRDefault="000D1D6D" w:rsidP="00723DE7">
            <w:pPr>
              <w:spacing w:after="0"/>
              <w:jc w:val="center"/>
              <w:rPr>
                <w:sz w:val="20"/>
              </w:rPr>
            </w:pPr>
            <w:r w:rsidRPr="000D1D6D">
              <w:rPr>
                <w:rFonts w:hint="eastAsia"/>
                <w:sz w:val="20"/>
              </w:rPr>
              <w:t>0.22</w:t>
            </w:r>
          </w:p>
        </w:tc>
        <w:tc>
          <w:tcPr>
            <w:tcW w:w="1080" w:type="dxa"/>
            <w:noWrap/>
            <w:hideMark/>
          </w:tcPr>
          <w:p w14:paraId="6F8078CA" w14:textId="688E7E34"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2EA6D3FF" w14:textId="3D8C7CDD" w:rsidR="000D1D6D" w:rsidRPr="000D1D6D" w:rsidRDefault="000D1D6D" w:rsidP="00723DE7">
            <w:pPr>
              <w:spacing w:after="0"/>
              <w:jc w:val="center"/>
              <w:rPr>
                <w:sz w:val="20"/>
              </w:rPr>
            </w:pPr>
            <w:r w:rsidRPr="000D1D6D">
              <w:rPr>
                <w:rFonts w:hint="eastAsia"/>
                <w:sz w:val="20"/>
              </w:rPr>
              <w:t>0.13</w:t>
            </w:r>
          </w:p>
        </w:tc>
      </w:tr>
      <w:tr w:rsidR="000D1D6D" w:rsidRPr="000D1D6D" w14:paraId="703FEEB5" w14:textId="77777777" w:rsidTr="00B6653D">
        <w:trPr>
          <w:trHeight w:val="56"/>
          <w:jc w:val="center"/>
        </w:trPr>
        <w:tc>
          <w:tcPr>
            <w:tcW w:w="1240" w:type="dxa"/>
            <w:vMerge/>
            <w:shd w:val="clear" w:color="auto" w:fill="DAEEF3" w:themeFill="accent5" w:themeFillTint="33"/>
            <w:hideMark/>
          </w:tcPr>
          <w:p w14:paraId="46283383" w14:textId="77777777" w:rsidR="000D1D6D" w:rsidRPr="000D1D6D" w:rsidRDefault="000D1D6D" w:rsidP="00723DE7">
            <w:pPr>
              <w:spacing w:after="0"/>
              <w:jc w:val="center"/>
              <w:rPr>
                <w:sz w:val="20"/>
              </w:rPr>
            </w:pPr>
          </w:p>
        </w:tc>
        <w:tc>
          <w:tcPr>
            <w:tcW w:w="1240" w:type="dxa"/>
            <w:shd w:val="clear" w:color="auto" w:fill="DAEEF3" w:themeFill="accent5" w:themeFillTint="33"/>
            <w:noWrap/>
            <w:hideMark/>
          </w:tcPr>
          <w:p w14:paraId="0F4D0F78" w14:textId="77777777" w:rsidR="000D1D6D" w:rsidRPr="000D1D6D" w:rsidRDefault="000D1D6D" w:rsidP="00723DE7">
            <w:pPr>
              <w:spacing w:after="0"/>
              <w:jc w:val="center"/>
              <w:rPr>
                <w:sz w:val="20"/>
              </w:rPr>
            </w:pPr>
            <w:r w:rsidRPr="000D1D6D">
              <w:rPr>
                <w:rFonts w:hint="eastAsia"/>
                <w:sz w:val="20"/>
              </w:rPr>
              <w:t>8</w:t>
            </w:r>
          </w:p>
        </w:tc>
        <w:tc>
          <w:tcPr>
            <w:tcW w:w="1080" w:type="dxa"/>
            <w:noWrap/>
            <w:hideMark/>
          </w:tcPr>
          <w:p w14:paraId="1A573122" w14:textId="519EFA4F" w:rsidR="000D1D6D" w:rsidRPr="000D1D6D" w:rsidRDefault="000D1D6D" w:rsidP="00723DE7">
            <w:pPr>
              <w:spacing w:after="0"/>
              <w:jc w:val="center"/>
              <w:rPr>
                <w:sz w:val="20"/>
              </w:rPr>
            </w:pPr>
            <w:r w:rsidRPr="000D1D6D">
              <w:rPr>
                <w:rFonts w:hint="eastAsia"/>
                <w:sz w:val="20"/>
              </w:rPr>
              <w:t>0.17</w:t>
            </w:r>
          </w:p>
        </w:tc>
        <w:tc>
          <w:tcPr>
            <w:tcW w:w="1080" w:type="dxa"/>
            <w:noWrap/>
            <w:hideMark/>
          </w:tcPr>
          <w:p w14:paraId="1E04A438" w14:textId="5AF5823D" w:rsidR="000D1D6D" w:rsidRPr="000D1D6D" w:rsidRDefault="000D1D6D" w:rsidP="00723DE7">
            <w:pPr>
              <w:spacing w:after="0"/>
              <w:jc w:val="center"/>
              <w:rPr>
                <w:sz w:val="20"/>
              </w:rPr>
            </w:pPr>
            <w:r w:rsidRPr="000D1D6D">
              <w:rPr>
                <w:rFonts w:hint="eastAsia"/>
                <w:sz w:val="20"/>
              </w:rPr>
              <w:t>0.13</w:t>
            </w:r>
          </w:p>
        </w:tc>
        <w:tc>
          <w:tcPr>
            <w:tcW w:w="1080" w:type="dxa"/>
            <w:noWrap/>
            <w:hideMark/>
          </w:tcPr>
          <w:p w14:paraId="331CBB08" w14:textId="17923A53" w:rsidR="000D1D6D" w:rsidRPr="000D1D6D" w:rsidRDefault="000D1D6D" w:rsidP="00723DE7">
            <w:pPr>
              <w:spacing w:after="0"/>
              <w:jc w:val="center"/>
              <w:rPr>
                <w:sz w:val="20"/>
              </w:rPr>
            </w:pPr>
            <w:r w:rsidRPr="000D1D6D">
              <w:rPr>
                <w:rFonts w:hint="eastAsia"/>
                <w:sz w:val="20"/>
              </w:rPr>
              <w:t>0.10</w:t>
            </w:r>
          </w:p>
        </w:tc>
      </w:tr>
    </w:tbl>
    <w:p w14:paraId="14E5C877" w14:textId="10801110" w:rsidR="000D1D6D" w:rsidRDefault="000D1D6D" w:rsidP="00505AF6">
      <w:pPr>
        <w:spacing w:afterLines="50" w:after="120"/>
        <w:jc w:val="both"/>
        <w:rPr>
          <w:sz w:val="22"/>
        </w:rPr>
      </w:pPr>
    </w:p>
    <w:p w14:paraId="715DA971" w14:textId="77777777" w:rsidR="001D535B" w:rsidRDefault="001D535B" w:rsidP="00505AF6">
      <w:pPr>
        <w:spacing w:afterLines="50" w:after="120"/>
        <w:jc w:val="both"/>
        <w:rPr>
          <w:sz w:val="22"/>
        </w:rPr>
      </w:pPr>
      <w:r>
        <w:rPr>
          <w:rFonts w:hint="eastAsia"/>
          <w:sz w:val="22"/>
        </w:rPr>
        <w:t>Figure 2 shows t</w:t>
      </w:r>
      <w:r>
        <w:rPr>
          <w:sz w:val="22"/>
        </w:rPr>
        <w:t>he A-to-N and N-to-A error rate performances as a function of average SNR per received antenna. As can be seen from the results, DMRS density of 1/6 offers the best performance regardless of channel model and the number of PRBs. When the number of UCI bits is 4, DMRS densities of 1/3 and 1/6 offer identical performance, while when it is 8, 1/6 offers up to 1 dB gain in ETU channel model. For higher UCI payload, less DMRS density and lower coding rate is important to achieve better channel coding gain.</w:t>
      </w:r>
    </w:p>
    <w:p w14:paraId="1C1B3B80" w14:textId="08CF0601" w:rsidR="001D535B" w:rsidRDefault="001D535B" w:rsidP="00D1718F">
      <w:pPr>
        <w:spacing w:afterLines="50" w:after="120"/>
        <w:jc w:val="both"/>
        <w:rPr>
          <w:sz w:val="22"/>
        </w:rPr>
      </w:pPr>
      <w:r>
        <w:rPr>
          <w:sz w:val="22"/>
        </w:rPr>
        <w:t xml:space="preserve">From the result, </w:t>
      </w:r>
      <w:r w:rsidR="00D1718F" w:rsidRPr="00546254">
        <w:rPr>
          <w:color w:val="000000" w:themeColor="text1"/>
          <w:sz w:val="22"/>
        </w:rPr>
        <w:t xml:space="preserve">the performance gain </w:t>
      </w:r>
      <w:r w:rsidR="00BC5872" w:rsidRPr="00546254">
        <w:rPr>
          <w:color w:val="000000" w:themeColor="text1"/>
          <w:sz w:val="22"/>
        </w:rPr>
        <w:t>achieved by</w:t>
      </w:r>
      <w:r w:rsidR="00D1718F" w:rsidRPr="00546254">
        <w:rPr>
          <w:color w:val="000000" w:themeColor="text1"/>
          <w:sz w:val="22"/>
        </w:rPr>
        <w:t xml:space="preserve"> </w:t>
      </w:r>
      <w:r w:rsidR="00BC5872" w:rsidRPr="00546254">
        <w:rPr>
          <w:color w:val="000000" w:themeColor="text1"/>
          <w:sz w:val="22"/>
        </w:rPr>
        <w:t xml:space="preserve">the </w:t>
      </w:r>
      <w:r w:rsidR="00D1718F" w:rsidRPr="00546254">
        <w:rPr>
          <w:color w:val="000000" w:themeColor="text1"/>
          <w:sz w:val="22"/>
        </w:rPr>
        <w:t xml:space="preserve">DMRS density of 1/6 </w:t>
      </w:r>
      <w:r w:rsidR="00BC5872" w:rsidRPr="00546254">
        <w:rPr>
          <w:color w:val="000000" w:themeColor="text1"/>
          <w:sz w:val="22"/>
        </w:rPr>
        <w:t>over</w:t>
      </w:r>
      <w:r w:rsidR="00D1718F" w:rsidRPr="00546254">
        <w:rPr>
          <w:color w:val="000000" w:themeColor="text1"/>
          <w:sz w:val="22"/>
        </w:rPr>
        <w:t xml:space="preserve"> 1/3 is less than 1 dB</w:t>
      </w:r>
      <w:r w:rsidR="00BC5872" w:rsidRPr="00546254">
        <w:rPr>
          <w:color w:val="000000" w:themeColor="text1"/>
          <w:sz w:val="22"/>
        </w:rPr>
        <w:t>. Therefore</w:t>
      </w:r>
      <w:r w:rsidR="00D1718F" w:rsidRPr="00546254">
        <w:rPr>
          <w:color w:val="000000" w:themeColor="text1"/>
          <w:sz w:val="22"/>
        </w:rPr>
        <w:t xml:space="preserve">, </w:t>
      </w:r>
      <w:r w:rsidRPr="00546254">
        <w:rPr>
          <w:color w:val="000000" w:themeColor="text1"/>
          <w:sz w:val="22"/>
        </w:rPr>
        <w:t xml:space="preserve">supporting </w:t>
      </w:r>
      <w:r w:rsidR="00CC14A0" w:rsidRPr="00546254">
        <w:rPr>
          <w:color w:val="000000" w:themeColor="text1"/>
          <w:sz w:val="22"/>
        </w:rPr>
        <w:t xml:space="preserve">only </w:t>
      </w:r>
      <w:r w:rsidRPr="00546254">
        <w:rPr>
          <w:color w:val="000000" w:themeColor="text1"/>
          <w:sz w:val="22"/>
        </w:rPr>
        <w:t>DMRS density of 1/</w:t>
      </w:r>
      <w:r w:rsidR="00CC14A0" w:rsidRPr="00546254">
        <w:rPr>
          <w:color w:val="000000" w:themeColor="text1"/>
          <w:sz w:val="22"/>
        </w:rPr>
        <w:t>3</w:t>
      </w:r>
      <w:r w:rsidRPr="00546254">
        <w:rPr>
          <w:color w:val="000000" w:themeColor="text1"/>
          <w:sz w:val="22"/>
        </w:rPr>
        <w:t xml:space="preserve"> is sufficient. </w:t>
      </w:r>
      <w:r w:rsidR="00E935AE">
        <w:rPr>
          <w:sz w:val="22"/>
        </w:rPr>
        <w:t xml:space="preserve">Besides, </w:t>
      </w:r>
      <w:r>
        <w:rPr>
          <w:sz w:val="22"/>
        </w:rPr>
        <w:t>inc</w:t>
      </w:r>
      <w:r w:rsidR="00E935AE">
        <w:rPr>
          <w:sz w:val="22"/>
        </w:rPr>
        <w:t>reasing the number of PRBs can further lowering the coding rate</w:t>
      </w:r>
      <w:r>
        <w:rPr>
          <w:sz w:val="22"/>
        </w:rPr>
        <w:t>.</w:t>
      </w:r>
    </w:p>
    <w:p w14:paraId="02495584" w14:textId="6F5AC4E4" w:rsidR="00172DA3" w:rsidRDefault="00172DA3" w:rsidP="00BC4B84">
      <w:pPr>
        <w:spacing w:afterLines="50" w:after="120"/>
        <w:rPr>
          <w:sz w:val="22"/>
        </w:rPr>
      </w:pPr>
      <w:r w:rsidRPr="00172DA3">
        <w:rPr>
          <w:noProof/>
          <w:sz w:val="22"/>
          <w:lang w:val="en-US"/>
        </w:rPr>
        <w:drawing>
          <wp:inline distT="0" distB="0" distL="0" distR="0" wp14:anchorId="37D775F6" wp14:editId="6498490C">
            <wp:extent cx="3041640" cy="2139840"/>
            <wp:effectExtent l="0" t="0" r="698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1640" cy="2139840"/>
                    </a:xfrm>
                    <a:prstGeom prst="rect">
                      <a:avLst/>
                    </a:prstGeom>
                    <a:noFill/>
                    <a:ln>
                      <a:noFill/>
                    </a:ln>
                    <a:effectLst/>
                    <a:extLst/>
                  </pic:spPr>
                </pic:pic>
              </a:graphicData>
            </a:graphic>
          </wp:inline>
        </w:drawing>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2D973547" wp14:editId="413748F2">
            <wp:extent cx="3042000" cy="2133720"/>
            <wp:effectExtent l="0" t="0" r="635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5D0E471D" w14:textId="5953F80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3FC61B57" w14:textId="6DE78DEE" w:rsidR="00FB2752" w:rsidRPr="00172DA3" w:rsidRDefault="000F0FC1" w:rsidP="00172DA3">
      <w:pPr>
        <w:spacing w:afterLines="50" w:after="120"/>
        <w:jc w:val="center"/>
        <w:rPr>
          <w:sz w:val="22"/>
          <w:lang w:val="en-US"/>
        </w:rPr>
      </w:pPr>
      <w:r w:rsidRPr="000F0FC1">
        <w:rPr>
          <w:noProof/>
          <w:sz w:val="22"/>
          <w:lang w:val="en-US"/>
        </w:rPr>
        <w:drawing>
          <wp:inline distT="0" distB="0" distL="0" distR="0" wp14:anchorId="673CE529" wp14:editId="7F8F31AF">
            <wp:extent cx="3042000" cy="2133720"/>
            <wp:effectExtent l="0" t="0" r="635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44FC5D1B" w14:textId="4ACC8AFE"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4E1400FF" w14:textId="6B6002EE" w:rsidR="00FB2752" w:rsidRPr="00172DA3" w:rsidRDefault="00BB134A" w:rsidP="00172DA3">
      <w:pPr>
        <w:spacing w:afterLines="50" w:after="120"/>
        <w:jc w:val="center"/>
        <w:rPr>
          <w:sz w:val="22"/>
          <w:lang w:val="en-US"/>
        </w:rPr>
      </w:pPr>
      <w:r>
        <w:rPr>
          <w:rFonts w:eastAsia="ＭＳ 明朝" w:hint="eastAsia"/>
          <w:sz w:val="22"/>
          <w:szCs w:val="22"/>
          <w:lang w:val="en-US"/>
        </w:rPr>
        <w:t>Figure 2</w:t>
      </w:r>
      <w:r w:rsidR="00172DA3">
        <w:rPr>
          <w:rFonts w:eastAsia="ＭＳ 明朝" w:hint="eastAsia"/>
          <w:sz w:val="22"/>
          <w:szCs w:val="22"/>
          <w:lang w:val="en-US"/>
        </w:rPr>
        <w:t xml:space="preserve"> </w:t>
      </w:r>
      <w:r w:rsidR="00643D91">
        <w:rPr>
          <w:rFonts w:eastAsia="ＭＳ 明朝" w:hint="eastAsia"/>
          <w:sz w:val="22"/>
          <w:szCs w:val="22"/>
          <w:lang w:val="en-US"/>
        </w:rPr>
        <w:t xml:space="preserve">  </w:t>
      </w:r>
      <w:r w:rsidR="00172DA3">
        <w:rPr>
          <w:rFonts w:eastAsia="ＭＳ 明朝" w:hint="eastAsia"/>
          <w:sz w:val="22"/>
          <w:szCs w:val="22"/>
          <w:lang w:val="en-US"/>
        </w:rPr>
        <w:t>ACK to NACK, NACK to ACK error rate</w:t>
      </w:r>
      <w:r w:rsidR="006132F9">
        <w:rPr>
          <w:rFonts w:hint="eastAsia"/>
          <w:sz w:val="22"/>
        </w:rPr>
        <w:t xml:space="preserve"> of</w:t>
      </w:r>
      <w:r w:rsidR="00172DA3">
        <w:rPr>
          <w:rFonts w:hint="eastAsia"/>
          <w:sz w:val="22"/>
        </w:rPr>
        <w:t xml:space="preserve"> UCI 4 bits</w:t>
      </w:r>
    </w:p>
    <w:p w14:paraId="70770F0D" w14:textId="77777777" w:rsidR="00FB2752" w:rsidRDefault="00FB2752" w:rsidP="00BC4B84">
      <w:pPr>
        <w:spacing w:afterLines="50" w:after="120"/>
        <w:rPr>
          <w:sz w:val="22"/>
        </w:rPr>
      </w:pPr>
    </w:p>
    <w:p w14:paraId="0CFAB466" w14:textId="0840500C" w:rsidR="00172DA3" w:rsidRDefault="00172DA3" w:rsidP="00172DA3">
      <w:pPr>
        <w:spacing w:afterLines="50" w:after="120"/>
        <w:rPr>
          <w:sz w:val="22"/>
        </w:rPr>
      </w:pPr>
      <w:r w:rsidRPr="00172DA3">
        <w:rPr>
          <w:noProof/>
          <w:sz w:val="22"/>
          <w:lang w:val="en-US"/>
        </w:rPr>
        <w:lastRenderedPageBreak/>
        <w:drawing>
          <wp:inline distT="0" distB="0" distL="0" distR="0" wp14:anchorId="68F73911" wp14:editId="583E6A04">
            <wp:extent cx="3042000" cy="2133720"/>
            <wp:effectExtent l="0" t="0" r="0" b="0"/>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r w:rsidR="0057464C">
        <w:rPr>
          <w:rFonts w:hint="eastAsia"/>
          <w:sz w:val="22"/>
        </w:rPr>
        <w:t xml:space="preserve">    </w:t>
      </w:r>
      <w:r>
        <w:rPr>
          <w:rFonts w:hint="eastAsia"/>
          <w:sz w:val="22"/>
        </w:rPr>
        <w:t xml:space="preserve"> </w:t>
      </w:r>
      <w:r w:rsidRPr="00172DA3">
        <w:rPr>
          <w:noProof/>
          <w:sz w:val="22"/>
          <w:lang w:val="en-US"/>
        </w:rPr>
        <w:drawing>
          <wp:inline distT="0" distB="0" distL="0" distR="0" wp14:anchorId="464AECF5" wp14:editId="6D760B2B">
            <wp:extent cx="3042000" cy="2133720"/>
            <wp:effectExtent l="0" t="0" r="6350"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hint="eastAsia"/>
          <w:sz w:val="22"/>
        </w:rPr>
        <w:t xml:space="preserve"> </w:t>
      </w:r>
    </w:p>
    <w:p w14:paraId="08E75C30" w14:textId="77777777"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a) 2 PRBs                                                         b) 3 PRBs</w:t>
      </w:r>
    </w:p>
    <w:p w14:paraId="2EC86615" w14:textId="08AB8A0E" w:rsidR="00172DA3" w:rsidRPr="00172DA3" w:rsidRDefault="000F0FC1" w:rsidP="00172DA3">
      <w:pPr>
        <w:spacing w:afterLines="50" w:after="120"/>
        <w:jc w:val="center"/>
        <w:rPr>
          <w:sz w:val="22"/>
          <w:lang w:val="en-US"/>
        </w:rPr>
      </w:pPr>
      <w:r w:rsidRPr="000F0FC1">
        <w:rPr>
          <w:noProof/>
          <w:sz w:val="22"/>
          <w:lang w:val="en-US"/>
        </w:rPr>
        <w:drawing>
          <wp:inline distT="0" distB="0" distL="0" distR="0" wp14:anchorId="37DBFFA5" wp14:editId="216D7787">
            <wp:extent cx="3047760" cy="2139840"/>
            <wp:effectExtent l="0" t="0" r="63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7760" cy="2139840"/>
                    </a:xfrm>
                    <a:prstGeom prst="rect">
                      <a:avLst/>
                    </a:prstGeom>
                    <a:noFill/>
                    <a:ln>
                      <a:noFill/>
                    </a:ln>
                    <a:effectLst/>
                    <a:extLst/>
                  </pic:spPr>
                </pic:pic>
              </a:graphicData>
            </a:graphic>
          </wp:inline>
        </w:drawing>
      </w:r>
    </w:p>
    <w:p w14:paraId="5900FE25" w14:textId="186643BC" w:rsidR="00172DA3" w:rsidRDefault="00172DA3" w:rsidP="00172DA3">
      <w:pPr>
        <w:spacing w:afterLines="50" w:after="120"/>
        <w:jc w:val="center"/>
        <w:rPr>
          <w:rFonts w:eastAsia="ＭＳ 明朝"/>
          <w:sz w:val="22"/>
          <w:szCs w:val="22"/>
          <w:lang w:val="en-US"/>
        </w:rPr>
      </w:pPr>
      <w:r>
        <w:rPr>
          <w:rFonts w:eastAsia="ＭＳ 明朝" w:hint="eastAsia"/>
          <w:sz w:val="22"/>
          <w:szCs w:val="22"/>
          <w:lang w:val="en-US"/>
        </w:rPr>
        <w:t>c) 4 PRBs</w:t>
      </w:r>
    </w:p>
    <w:p w14:paraId="22894C74" w14:textId="5D5D66FC" w:rsidR="00FB2752" w:rsidRDefault="00BB134A" w:rsidP="00172DA3">
      <w:pPr>
        <w:spacing w:afterLines="50" w:after="120"/>
        <w:jc w:val="center"/>
        <w:rPr>
          <w:sz w:val="22"/>
        </w:rPr>
      </w:pPr>
      <w:r>
        <w:rPr>
          <w:rFonts w:eastAsia="ＭＳ 明朝" w:hint="eastAsia"/>
          <w:sz w:val="22"/>
          <w:szCs w:val="22"/>
          <w:lang w:val="en-US"/>
        </w:rPr>
        <w:t>Figure 3</w:t>
      </w:r>
      <w:r w:rsidR="00172DA3">
        <w:rPr>
          <w:rFonts w:eastAsia="ＭＳ 明朝" w:hint="eastAsia"/>
          <w:sz w:val="22"/>
          <w:szCs w:val="22"/>
          <w:lang w:val="en-US"/>
        </w:rPr>
        <w:t xml:space="preserve"> </w:t>
      </w:r>
      <w:r w:rsidR="00643D91">
        <w:rPr>
          <w:rFonts w:eastAsia="ＭＳ 明朝" w:hint="eastAsia"/>
          <w:sz w:val="22"/>
          <w:szCs w:val="22"/>
          <w:lang w:val="en-US"/>
        </w:rPr>
        <w:t xml:space="preserve">  </w:t>
      </w:r>
      <w:r w:rsidR="00172DA3">
        <w:rPr>
          <w:rFonts w:eastAsia="ＭＳ 明朝" w:hint="eastAsia"/>
          <w:sz w:val="22"/>
          <w:szCs w:val="22"/>
          <w:lang w:val="en-US"/>
        </w:rPr>
        <w:t>ACK to NACK, NACK to ACK error rate</w:t>
      </w:r>
      <w:r w:rsidR="00172DA3">
        <w:rPr>
          <w:rFonts w:hint="eastAsia"/>
          <w:sz w:val="22"/>
        </w:rPr>
        <w:t xml:space="preserve"> </w:t>
      </w:r>
      <w:r w:rsidR="006132F9">
        <w:rPr>
          <w:rFonts w:hint="eastAsia"/>
          <w:sz w:val="22"/>
        </w:rPr>
        <w:t xml:space="preserve">of </w:t>
      </w:r>
      <w:r w:rsidR="00172DA3">
        <w:rPr>
          <w:rFonts w:hint="eastAsia"/>
          <w:sz w:val="22"/>
        </w:rPr>
        <w:t>UCI 8 bits</w:t>
      </w:r>
    </w:p>
    <w:p w14:paraId="50333418" w14:textId="77777777" w:rsidR="00BC4B84" w:rsidRDefault="00BC4B84" w:rsidP="00BC4B84">
      <w:pPr>
        <w:spacing w:afterLines="50" w:after="120"/>
        <w:rPr>
          <w:sz w:val="22"/>
        </w:rPr>
      </w:pPr>
    </w:p>
    <w:p w14:paraId="0895AFEC" w14:textId="2962DBB0" w:rsidR="00BC4B84" w:rsidRPr="00765182" w:rsidRDefault="00BC4B84" w:rsidP="00BC4B84">
      <w:pPr>
        <w:pStyle w:val="2"/>
        <w:numPr>
          <w:ilvl w:val="1"/>
          <w:numId w:val="6"/>
        </w:numPr>
        <w:rPr>
          <w:b/>
          <w:lang w:val="en-US"/>
        </w:rPr>
      </w:pPr>
      <w:r>
        <w:rPr>
          <w:rFonts w:hint="eastAsia"/>
          <w:b/>
          <w:lang w:val="en-US"/>
        </w:rPr>
        <w:t>For UCI of large payload (12 ~ bits)</w:t>
      </w:r>
    </w:p>
    <w:p w14:paraId="55FDE70D" w14:textId="09261508" w:rsidR="00BC4B84" w:rsidRDefault="00BB134A" w:rsidP="00505AF6">
      <w:pPr>
        <w:spacing w:afterLines="50" w:after="120"/>
        <w:jc w:val="both"/>
        <w:rPr>
          <w:sz w:val="22"/>
          <w:szCs w:val="22"/>
          <w:lang w:val="en-US"/>
        </w:rPr>
      </w:pPr>
      <w:r>
        <w:rPr>
          <w:rFonts w:hint="eastAsia"/>
          <w:sz w:val="22"/>
        </w:rPr>
        <w:t xml:space="preserve">In this subsection, FDM-based PUCCH for UCI of </w:t>
      </w:r>
      <w:r w:rsidRPr="00BB134A">
        <w:rPr>
          <w:sz w:val="22"/>
        </w:rPr>
        <w:t>large payload (12 ~ bits)</w:t>
      </w:r>
      <w:r>
        <w:rPr>
          <w:rFonts w:hint="eastAsia"/>
          <w:sz w:val="22"/>
        </w:rPr>
        <w:t xml:space="preserve"> is evaluated by link-level simulation. </w:t>
      </w:r>
      <w:r w:rsidR="003B76D0" w:rsidRPr="00424408">
        <w:rPr>
          <w:sz w:val="22"/>
          <w:szCs w:val="22"/>
          <w:lang w:val="en-US"/>
        </w:rPr>
        <w:t xml:space="preserve">Simulation parameters are listed in Table </w:t>
      </w:r>
      <w:r w:rsidR="003B76D0">
        <w:rPr>
          <w:rFonts w:hint="eastAsia"/>
          <w:sz w:val="22"/>
          <w:szCs w:val="22"/>
          <w:lang w:val="en-US"/>
        </w:rPr>
        <w:t>3</w:t>
      </w:r>
      <w:r w:rsidR="003B76D0" w:rsidRPr="00424408">
        <w:rPr>
          <w:sz w:val="22"/>
          <w:szCs w:val="22"/>
          <w:lang w:val="en-US"/>
        </w:rPr>
        <w:t xml:space="preserve">. </w:t>
      </w:r>
      <w:r w:rsidR="003B76D0" w:rsidRPr="005655A4">
        <w:rPr>
          <w:sz w:val="22"/>
          <w:szCs w:val="22"/>
          <w:lang w:val="en-US"/>
        </w:rPr>
        <w:t xml:space="preserve">TBCC </w:t>
      </w:r>
      <w:r w:rsidR="003B76D0">
        <w:rPr>
          <w:rFonts w:hint="eastAsia"/>
          <w:sz w:val="22"/>
          <w:szCs w:val="22"/>
          <w:lang w:val="en-US"/>
        </w:rPr>
        <w:t xml:space="preserve">with </w:t>
      </w:r>
      <w:r w:rsidR="003B76D0" w:rsidRPr="005655A4">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sidR="003B76D0">
        <w:rPr>
          <w:rFonts w:hint="eastAsia"/>
          <w:sz w:val="22"/>
          <w:szCs w:val="22"/>
          <w:lang w:val="en-US"/>
        </w:rPr>
        <w:t xml:space="preserve"> </w:t>
      </w:r>
      <w:r w:rsidR="003B76D0" w:rsidRPr="005655A4">
        <w:rPr>
          <w:sz w:val="22"/>
          <w:szCs w:val="22"/>
          <w:lang w:val="en-US"/>
        </w:rPr>
        <w:t xml:space="preserve">We consider UCI </w:t>
      </w:r>
      <w:r w:rsidR="003B76D0">
        <w:rPr>
          <w:rFonts w:hint="eastAsia"/>
          <w:sz w:val="22"/>
          <w:szCs w:val="22"/>
          <w:lang w:val="en-US"/>
        </w:rPr>
        <w:t>of 8 bits, 16 bits and 32 bits</w:t>
      </w:r>
      <w:r w:rsidR="003B76D0" w:rsidRPr="005655A4">
        <w:rPr>
          <w:sz w:val="22"/>
          <w:szCs w:val="22"/>
          <w:lang w:val="en-US"/>
        </w:rPr>
        <w:t>, and the encoded UCI bits are rate-matched to fit with available REs per PUCCH.</w:t>
      </w:r>
      <w:r w:rsidR="003B76D0">
        <w:rPr>
          <w:rFonts w:hint="eastAsia"/>
          <w:sz w:val="22"/>
          <w:szCs w:val="22"/>
          <w:lang w:val="en-US"/>
        </w:rPr>
        <w:t xml:space="preserve"> </w:t>
      </w:r>
      <w:r w:rsidR="003B76D0" w:rsidRPr="00557917">
        <w:rPr>
          <w:sz w:val="22"/>
          <w:szCs w:val="22"/>
          <w:lang w:val="en-US"/>
        </w:rPr>
        <w:t>In order to evaluate the impact of DMRS</w:t>
      </w:r>
      <w:r w:rsidR="003B76D0">
        <w:rPr>
          <w:rFonts w:hint="eastAsia"/>
          <w:sz w:val="22"/>
          <w:szCs w:val="22"/>
          <w:lang w:val="en-US"/>
        </w:rPr>
        <w:t xml:space="preserve"> density</w:t>
      </w:r>
      <w:r w:rsidR="003B76D0" w:rsidRPr="00557917">
        <w:rPr>
          <w:sz w:val="22"/>
          <w:szCs w:val="22"/>
          <w:lang w:val="en-US"/>
        </w:rPr>
        <w:t>,</w:t>
      </w:r>
      <w:r w:rsidR="003B76D0">
        <w:rPr>
          <w:rFonts w:hint="eastAsia"/>
          <w:sz w:val="22"/>
          <w:szCs w:val="22"/>
          <w:lang w:val="en-US"/>
        </w:rPr>
        <w:t xml:space="preserve"> 4 types of DMRS density (i.e. 1/2, 1/3, 1/4, and 1/6) are evaluated</w:t>
      </w:r>
      <w:r>
        <w:rPr>
          <w:rFonts w:hint="eastAsia"/>
          <w:sz w:val="22"/>
          <w:szCs w:val="22"/>
          <w:lang w:val="en-US"/>
        </w:rPr>
        <w:t>, as illustrated in figure 1</w:t>
      </w:r>
      <w:r w:rsidR="003B76D0">
        <w:rPr>
          <w:rFonts w:hint="eastAsia"/>
          <w:sz w:val="22"/>
          <w:szCs w:val="22"/>
          <w:lang w:val="en-US"/>
        </w:rPr>
        <w:t xml:space="preserve">. SCS </w:t>
      </w:r>
      <w:r w:rsidR="00DD70DF">
        <w:rPr>
          <w:rFonts w:hint="eastAsia"/>
          <w:sz w:val="22"/>
          <w:szCs w:val="22"/>
          <w:lang w:val="en-US"/>
        </w:rPr>
        <w:t xml:space="preserve">of </w:t>
      </w:r>
      <w:r w:rsidR="003B76D0">
        <w:rPr>
          <w:rFonts w:hint="eastAsia"/>
          <w:sz w:val="22"/>
          <w:szCs w:val="22"/>
          <w:lang w:val="en-US"/>
        </w:rPr>
        <w:t xml:space="preserve">15 kHz and the number of PRBs </w:t>
      </w:r>
      <w:r w:rsidR="00DD70DF">
        <w:rPr>
          <w:rFonts w:hint="eastAsia"/>
          <w:sz w:val="22"/>
          <w:szCs w:val="22"/>
          <w:lang w:val="en-US"/>
        </w:rPr>
        <w:t xml:space="preserve">of </w:t>
      </w:r>
      <w:r w:rsidR="003B76D0">
        <w:rPr>
          <w:rFonts w:hint="eastAsia"/>
          <w:sz w:val="22"/>
          <w:szCs w:val="22"/>
          <w:lang w:val="en-US"/>
        </w:rPr>
        <w:t xml:space="preserve">2, 3, 4, 6, and 8 are assumed. At the </w:t>
      </w:r>
      <w:r w:rsidR="003B76D0">
        <w:rPr>
          <w:sz w:val="22"/>
          <w:szCs w:val="22"/>
          <w:lang w:val="en-US"/>
        </w:rPr>
        <w:t>receiver</w:t>
      </w:r>
      <w:r w:rsidR="003B76D0">
        <w:rPr>
          <w:rFonts w:hint="eastAsia"/>
          <w:sz w:val="22"/>
          <w:szCs w:val="22"/>
          <w:lang w:val="en-US"/>
        </w:rPr>
        <w:t xml:space="preserve">, MMSE channel estimation is applied to demodulate the UCI. </w:t>
      </w:r>
      <w:r w:rsidR="003B76D0" w:rsidRPr="00557917">
        <w:rPr>
          <w:sz w:val="22"/>
          <w:szCs w:val="22"/>
          <w:lang w:val="en-US"/>
        </w:rPr>
        <w:t>Antenna configuration of {1Tx, 2Rx (uncorrelated)} at 4GHz under EPA</w:t>
      </w:r>
      <w:r w:rsidR="003B76D0">
        <w:rPr>
          <w:rFonts w:hint="eastAsia"/>
          <w:sz w:val="22"/>
          <w:szCs w:val="22"/>
          <w:lang w:val="en-US"/>
        </w:rPr>
        <w:t xml:space="preserve"> / ETU</w:t>
      </w:r>
      <w:r w:rsidR="003B76D0" w:rsidRPr="00557917">
        <w:rPr>
          <w:sz w:val="22"/>
          <w:szCs w:val="22"/>
          <w:lang w:val="en-US"/>
        </w:rPr>
        <w:t xml:space="preserve"> channel is assumed</w:t>
      </w:r>
      <w:r w:rsidR="003B76D0">
        <w:rPr>
          <w:rFonts w:hint="eastAsia"/>
          <w:sz w:val="22"/>
          <w:szCs w:val="22"/>
          <w:lang w:val="en-US"/>
        </w:rPr>
        <w:t xml:space="preserve">. </w:t>
      </w:r>
    </w:p>
    <w:p w14:paraId="793D034F" w14:textId="227EFC03" w:rsidR="00E935AE" w:rsidRDefault="00E935AE" w:rsidP="00505AF6">
      <w:pPr>
        <w:spacing w:afterLines="50" w:after="120"/>
        <w:jc w:val="both"/>
        <w:rPr>
          <w:sz w:val="22"/>
          <w:szCs w:val="22"/>
          <w:lang w:val="en-US"/>
        </w:rPr>
      </w:pPr>
      <w:r>
        <w:rPr>
          <w:rFonts w:hint="eastAsia"/>
          <w:sz w:val="22"/>
          <w:szCs w:val="22"/>
          <w:lang w:val="en-US"/>
        </w:rPr>
        <w:t>Coding rate</w:t>
      </w:r>
      <w:r>
        <w:rPr>
          <w:sz w:val="22"/>
          <w:szCs w:val="22"/>
          <w:lang w:val="en-US"/>
        </w:rPr>
        <w:t>s under the</w:t>
      </w:r>
      <w:r>
        <w:rPr>
          <w:rFonts w:hint="eastAsia"/>
          <w:sz w:val="22"/>
          <w:szCs w:val="22"/>
          <w:lang w:val="en-US"/>
        </w:rPr>
        <w:t xml:space="preserve"> evaluation </w:t>
      </w:r>
      <w:r>
        <w:rPr>
          <w:sz w:val="22"/>
          <w:szCs w:val="22"/>
          <w:lang w:val="en-US"/>
        </w:rPr>
        <w:t>settings are</w:t>
      </w:r>
      <w:r>
        <w:rPr>
          <w:rFonts w:hint="eastAsia"/>
          <w:sz w:val="22"/>
          <w:szCs w:val="22"/>
          <w:lang w:val="en-US"/>
        </w:rPr>
        <w:t xml:space="preserve"> </w:t>
      </w:r>
      <w:r>
        <w:rPr>
          <w:sz w:val="22"/>
          <w:szCs w:val="22"/>
          <w:lang w:val="en-US"/>
        </w:rPr>
        <w:t>summarized</w:t>
      </w:r>
      <w:r>
        <w:rPr>
          <w:rFonts w:hint="eastAsia"/>
          <w:sz w:val="22"/>
          <w:szCs w:val="22"/>
          <w:lang w:val="en-US"/>
        </w:rPr>
        <w:t xml:space="preserve"> in Table </w:t>
      </w:r>
      <w:r>
        <w:rPr>
          <w:sz w:val="22"/>
          <w:szCs w:val="22"/>
          <w:lang w:val="en-US"/>
        </w:rPr>
        <w:t>4, which are derived from the given</w:t>
      </w:r>
      <w:r>
        <w:rPr>
          <w:rFonts w:hint="eastAsia"/>
          <w:sz w:val="22"/>
          <w:szCs w:val="22"/>
          <w:lang w:val="en-US"/>
        </w:rPr>
        <w:t xml:space="preserve"> UCI payload, DMRS density and the no. of PRBs. </w:t>
      </w:r>
      <w:r>
        <w:rPr>
          <w:sz w:val="22"/>
          <w:szCs w:val="22"/>
          <w:lang w:val="en-US"/>
        </w:rPr>
        <w:t>It can be seen that for high payload (e.g., 32 bits), in order to achieve reasonable coding rate (e.g., less than 0.5), using relatively large number of PRBs is necessary.</w:t>
      </w:r>
    </w:p>
    <w:p w14:paraId="3A9F575E" w14:textId="3CBF87F9" w:rsidR="00786389" w:rsidRPr="00A12F71" w:rsidRDefault="00786389" w:rsidP="00786389">
      <w:pPr>
        <w:pStyle w:val="ae"/>
        <w:keepNext/>
        <w:jc w:val="center"/>
        <w:rPr>
          <w:b w:val="0"/>
          <w:sz w:val="22"/>
          <w:szCs w:val="22"/>
        </w:rPr>
      </w:pPr>
      <w:r w:rsidRPr="00A12F71">
        <w:rPr>
          <w:b w:val="0"/>
          <w:sz w:val="22"/>
          <w:szCs w:val="22"/>
        </w:rPr>
        <w:t xml:space="preserve">Table </w:t>
      </w:r>
      <w:r w:rsidR="00B6653D">
        <w:rPr>
          <w:rFonts w:hint="eastAsia"/>
          <w:b w:val="0"/>
          <w:sz w:val="22"/>
          <w:szCs w:val="22"/>
        </w:rPr>
        <w:t>3</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786389" w:rsidRPr="00A12F71" w14:paraId="4833C5A5" w14:textId="77777777" w:rsidTr="00B12C63">
        <w:trPr>
          <w:trHeight w:val="18"/>
          <w:jc w:val="center"/>
        </w:trPr>
        <w:tc>
          <w:tcPr>
            <w:tcW w:w="2486" w:type="pct"/>
            <w:shd w:val="clear" w:color="auto" w:fill="FBD4B4" w:themeFill="accent6" w:themeFillTint="66"/>
            <w:hideMark/>
          </w:tcPr>
          <w:p w14:paraId="0DE78B97"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6E2DC8D"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Value</w:t>
            </w:r>
          </w:p>
        </w:tc>
      </w:tr>
      <w:tr w:rsidR="00786389" w:rsidRPr="00A12F71" w14:paraId="3EF1847B" w14:textId="77777777" w:rsidTr="00B12C63">
        <w:trPr>
          <w:trHeight w:val="18"/>
          <w:jc w:val="center"/>
        </w:trPr>
        <w:tc>
          <w:tcPr>
            <w:tcW w:w="2486" w:type="pct"/>
          </w:tcPr>
          <w:p w14:paraId="05321C2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model</w:t>
            </w:r>
          </w:p>
        </w:tc>
        <w:tc>
          <w:tcPr>
            <w:tcW w:w="2514" w:type="pct"/>
          </w:tcPr>
          <w:p w14:paraId="6E6F4D33" w14:textId="33886E62"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EPA</w:t>
            </w:r>
            <w:r>
              <w:rPr>
                <w:rFonts w:eastAsia="ＭＳ 明朝" w:hint="eastAsia"/>
                <w:sz w:val="20"/>
                <w:lang w:val="en-US"/>
              </w:rPr>
              <w:t xml:space="preserve"> / ETU</w:t>
            </w:r>
          </w:p>
        </w:tc>
      </w:tr>
      <w:tr w:rsidR="00786389" w:rsidRPr="00A12F71" w14:paraId="41CAD3EC" w14:textId="77777777" w:rsidTr="00B12C63">
        <w:trPr>
          <w:trHeight w:val="18"/>
          <w:jc w:val="center"/>
        </w:trPr>
        <w:tc>
          <w:tcPr>
            <w:tcW w:w="2486" w:type="pct"/>
          </w:tcPr>
          <w:p w14:paraId="52742C30" w14:textId="77777777" w:rsidR="00786389" w:rsidRPr="00E57EC1" w:rsidRDefault="00786389" w:rsidP="00B12C63">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4DD00E8B"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4GHz</w:t>
            </w:r>
          </w:p>
        </w:tc>
      </w:tr>
      <w:tr w:rsidR="00786389" w:rsidRPr="00A12F71" w14:paraId="11696B75" w14:textId="77777777" w:rsidTr="00B12C63">
        <w:trPr>
          <w:trHeight w:val="18"/>
          <w:jc w:val="center"/>
        </w:trPr>
        <w:tc>
          <w:tcPr>
            <w:tcW w:w="2486" w:type="pct"/>
          </w:tcPr>
          <w:p w14:paraId="1D30CE04" w14:textId="77777777" w:rsidR="00786389" w:rsidRPr="00E57EC1" w:rsidRDefault="00786389" w:rsidP="00B12C63">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745C3BA7" w14:textId="77777777" w:rsidR="00786389" w:rsidRPr="00E57EC1" w:rsidRDefault="00786389" w:rsidP="00B12C63">
            <w:pPr>
              <w:widowControl w:val="0"/>
              <w:spacing w:after="0"/>
              <w:jc w:val="center"/>
              <w:rPr>
                <w:rFonts w:eastAsia="ＭＳ 明朝"/>
                <w:sz w:val="20"/>
                <w:lang w:val="en-US"/>
              </w:rPr>
            </w:pPr>
            <w:r w:rsidRPr="00E57EC1">
              <w:rPr>
                <w:rFonts w:eastAsia="ＭＳ 明朝"/>
                <w:sz w:val="20"/>
                <w:lang w:val="en-US"/>
              </w:rPr>
              <w:t>20MHz</w:t>
            </w:r>
          </w:p>
        </w:tc>
      </w:tr>
      <w:tr w:rsidR="00786389" w:rsidRPr="00A12F71" w14:paraId="61B034C5" w14:textId="77777777" w:rsidTr="00B12C63">
        <w:trPr>
          <w:trHeight w:val="18"/>
          <w:jc w:val="center"/>
        </w:trPr>
        <w:tc>
          <w:tcPr>
            <w:tcW w:w="2486" w:type="pct"/>
            <w:hideMark/>
          </w:tcPr>
          <w:p w14:paraId="144C2FA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SCS</w:t>
            </w:r>
          </w:p>
        </w:tc>
        <w:tc>
          <w:tcPr>
            <w:tcW w:w="2514" w:type="pct"/>
            <w:hideMark/>
          </w:tcPr>
          <w:p w14:paraId="49CD3D29" w14:textId="77777777" w:rsidR="00786389" w:rsidRPr="00E57EC1" w:rsidRDefault="00786389" w:rsidP="00B12C63">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786389" w:rsidRPr="00A12F71" w14:paraId="2B7B658E" w14:textId="77777777" w:rsidTr="00B12C63">
        <w:trPr>
          <w:trHeight w:val="131"/>
          <w:jc w:val="center"/>
        </w:trPr>
        <w:tc>
          <w:tcPr>
            <w:tcW w:w="2486" w:type="pct"/>
          </w:tcPr>
          <w:p w14:paraId="3FE55277"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lastRenderedPageBreak/>
              <w:t>PUCCH type</w:t>
            </w:r>
          </w:p>
        </w:tc>
        <w:tc>
          <w:tcPr>
            <w:tcW w:w="2514" w:type="pct"/>
          </w:tcPr>
          <w:p w14:paraId="5B998475" w14:textId="019F76BB" w:rsidR="00786389" w:rsidRPr="00E57EC1" w:rsidRDefault="00786389" w:rsidP="00786389">
            <w:pPr>
              <w:spacing w:after="0"/>
              <w:jc w:val="center"/>
              <w:rPr>
                <w:rFonts w:eastAsia="ＭＳ 明朝"/>
                <w:sz w:val="20"/>
                <w:lang w:val="en-US"/>
              </w:rPr>
            </w:pPr>
            <w:r>
              <w:rPr>
                <w:rFonts w:eastAsia="ＭＳ 明朝" w:hint="eastAsia"/>
                <w:sz w:val="20"/>
                <w:lang w:val="en-US"/>
              </w:rPr>
              <w:t>FDM-based</w:t>
            </w:r>
          </w:p>
        </w:tc>
      </w:tr>
      <w:tr w:rsidR="00786389" w:rsidRPr="00A12F71" w14:paraId="7316447A" w14:textId="77777777" w:rsidTr="00B12C63">
        <w:trPr>
          <w:trHeight w:val="131"/>
          <w:jc w:val="center"/>
        </w:trPr>
        <w:tc>
          <w:tcPr>
            <w:tcW w:w="2486" w:type="pct"/>
          </w:tcPr>
          <w:p w14:paraId="37F3C56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UCI bits</w:t>
            </w:r>
          </w:p>
        </w:tc>
        <w:tc>
          <w:tcPr>
            <w:tcW w:w="2514" w:type="pct"/>
          </w:tcPr>
          <w:p w14:paraId="1DE847C6" w14:textId="5D9A8487" w:rsidR="00786389" w:rsidRDefault="00786389" w:rsidP="00B12C63">
            <w:pPr>
              <w:spacing w:after="0"/>
              <w:jc w:val="center"/>
              <w:rPr>
                <w:rFonts w:eastAsia="ＭＳ 明朝"/>
                <w:sz w:val="20"/>
                <w:lang w:val="en-US"/>
              </w:rPr>
            </w:pPr>
            <w:r>
              <w:rPr>
                <w:rFonts w:eastAsia="ＭＳ 明朝" w:hint="eastAsia"/>
                <w:sz w:val="20"/>
                <w:lang w:val="en-US"/>
              </w:rPr>
              <w:t>8</w:t>
            </w:r>
            <w:r w:rsidRPr="00E57EC1">
              <w:rPr>
                <w:rFonts w:eastAsia="ＭＳ 明朝"/>
                <w:sz w:val="20"/>
                <w:lang w:val="en-US"/>
              </w:rPr>
              <w:t xml:space="preserve">, </w:t>
            </w:r>
            <w:r>
              <w:rPr>
                <w:rFonts w:eastAsia="ＭＳ 明朝" w:hint="eastAsia"/>
                <w:sz w:val="20"/>
                <w:lang w:val="en-US"/>
              </w:rPr>
              <w:t>16, 32</w:t>
            </w:r>
          </w:p>
        </w:tc>
      </w:tr>
      <w:tr w:rsidR="00786389" w:rsidRPr="00A12F71" w14:paraId="36325632" w14:textId="77777777" w:rsidTr="00B12C63">
        <w:trPr>
          <w:trHeight w:val="131"/>
          <w:jc w:val="center"/>
        </w:trPr>
        <w:tc>
          <w:tcPr>
            <w:tcW w:w="2486" w:type="pct"/>
          </w:tcPr>
          <w:p w14:paraId="384DFC7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No. of PRBs</w:t>
            </w:r>
          </w:p>
        </w:tc>
        <w:tc>
          <w:tcPr>
            <w:tcW w:w="2514" w:type="pct"/>
          </w:tcPr>
          <w:p w14:paraId="22DA927C" w14:textId="6AA011C4" w:rsidR="00786389" w:rsidRPr="00E57EC1" w:rsidRDefault="00786389" w:rsidP="00786389">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3, 4, 6, 8</w:t>
            </w:r>
          </w:p>
        </w:tc>
      </w:tr>
      <w:tr w:rsidR="00786389" w:rsidRPr="00A12F71" w14:paraId="23AEE228" w14:textId="77777777" w:rsidTr="00B12C63">
        <w:trPr>
          <w:trHeight w:val="18"/>
          <w:jc w:val="center"/>
        </w:trPr>
        <w:tc>
          <w:tcPr>
            <w:tcW w:w="2486" w:type="pct"/>
            <w:hideMark/>
          </w:tcPr>
          <w:p w14:paraId="44218A04"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55B88AB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786389" w:rsidRPr="00A12F71" w14:paraId="1060BEE7" w14:textId="77777777" w:rsidTr="00B12C63">
        <w:trPr>
          <w:trHeight w:val="18"/>
          <w:jc w:val="center"/>
        </w:trPr>
        <w:tc>
          <w:tcPr>
            <w:tcW w:w="2486" w:type="pct"/>
            <w:hideMark/>
          </w:tcPr>
          <w:p w14:paraId="0726D12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7733917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6.6%</w:t>
            </w:r>
          </w:p>
        </w:tc>
      </w:tr>
      <w:tr w:rsidR="00786389" w:rsidRPr="00A12F71" w14:paraId="29045367" w14:textId="77777777" w:rsidTr="00B12C63">
        <w:trPr>
          <w:trHeight w:val="18"/>
          <w:jc w:val="center"/>
        </w:trPr>
        <w:tc>
          <w:tcPr>
            <w:tcW w:w="2486" w:type="pct"/>
            <w:hideMark/>
          </w:tcPr>
          <w:p w14:paraId="6A8865A1"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UE speed</w:t>
            </w:r>
          </w:p>
        </w:tc>
        <w:tc>
          <w:tcPr>
            <w:tcW w:w="2514" w:type="pct"/>
            <w:hideMark/>
          </w:tcPr>
          <w:p w14:paraId="0DAFB6CB"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3km/h</w:t>
            </w:r>
          </w:p>
        </w:tc>
      </w:tr>
      <w:tr w:rsidR="00786389" w:rsidRPr="00A12F71" w14:paraId="654EB1BB" w14:textId="77777777" w:rsidTr="00B12C63">
        <w:trPr>
          <w:trHeight w:val="18"/>
          <w:jc w:val="center"/>
        </w:trPr>
        <w:tc>
          <w:tcPr>
            <w:tcW w:w="2486" w:type="pct"/>
            <w:hideMark/>
          </w:tcPr>
          <w:p w14:paraId="26005F1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774D2343" w14:textId="77777777" w:rsidR="00786389" w:rsidRPr="00E57EC1" w:rsidRDefault="00786389" w:rsidP="00B12C63">
            <w:pPr>
              <w:spacing w:after="0"/>
              <w:jc w:val="center"/>
              <w:rPr>
                <w:rFonts w:eastAsia="ＭＳ 明朝"/>
                <w:sz w:val="20"/>
                <w:lang w:val="en-US"/>
              </w:rPr>
            </w:pPr>
            <w:r>
              <w:rPr>
                <w:rFonts w:eastAsia="ＭＳ 明朝" w:hint="eastAsia"/>
                <w:sz w:val="20"/>
                <w:lang w:val="en-US"/>
              </w:rPr>
              <w:t>Real (MMSE)</w:t>
            </w:r>
          </w:p>
        </w:tc>
      </w:tr>
      <w:tr w:rsidR="00786389" w:rsidRPr="00A12F71" w14:paraId="29968088" w14:textId="77777777" w:rsidTr="00B12C63">
        <w:trPr>
          <w:trHeight w:val="18"/>
          <w:jc w:val="center"/>
        </w:trPr>
        <w:tc>
          <w:tcPr>
            <w:tcW w:w="2486" w:type="pct"/>
            <w:hideMark/>
          </w:tcPr>
          <w:p w14:paraId="17053E75"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Encoding</w:t>
            </w:r>
          </w:p>
        </w:tc>
        <w:tc>
          <w:tcPr>
            <w:tcW w:w="2514" w:type="pct"/>
            <w:hideMark/>
          </w:tcPr>
          <w:p w14:paraId="3F39DB15"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TBCC with 8-bit CRC</w:t>
            </w:r>
          </w:p>
        </w:tc>
      </w:tr>
      <w:tr w:rsidR="00786389" w:rsidRPr="00A12F71" w14:paraId="21A15D94" w14:textId="77777777" w:rsidTr="00B12C63">
        <w:trPr>
          <w:trHeight w:val="18"/>
          <w:jc w:val="center"/>
        </w:trPr>
        <w:tc>
          <w:tcPr>
            <w:tcW w:w="2486" w:type="pct"/>
          </w:tcPr>
          <w:p w14:paraId="0DCDBB53"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Target requirement</w:t>
            </w:r>
          </w:p>
        </w:tc>
        <w:tc>
          <w:tcPr>
            <w:tcW w:w="2514" w:type="pct"/>
          </w:tcPr>
          <w:p w14:paraId="2898116E"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ACK-to-NACK error probability &lt;= 1%</w:t>
            </w:r>
          </w:p>
          <w:p w14:paraId="6CE17E3A"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NACK-to-ACK error probability &lt;= 0.1%</w:t>
            </w:r>
          </w:p>
          <w:p w14:paraId="21B46C09" w14:textId="77777777" w:rsidR="00786389" w:rsidRPr="00E57EC1" w:rsidRDefault="00786389" w:rsidP="00B12C63">
            <w:pPr>
              <w:spacing w:after="0"/>
              <w:jc w:val="center"/>
              <w:rPr>
                <w:rFonts w:eastAsia="ＭＳ 明朝"/>
                <w:sz w:val="20"/>
                <w:lang w:val="en-US"/>
              </w:rPr>
            </w:pPr>
            <w:r w:rsidRPr="00E57EC1">
              <w:rPr>
                <w:rFonts w:eastAsia="ＭＳ 明朝"/>
                <w:sz w:val="20"/>
                <w:lang w:val="en-US"/>
              </w:rPr>
              <w:t>DTX-to-ACK error probability &lt;= 1%</w:t>
            </w:r>
          </w:p>
        </w:tc>
      </w:tr>
    </w:tbl>
    <w:p w14:paraId="5861CA6B" w14:textId="77777777" w:rsidR="00786389" w:rsidRPr="00786389" w:rsidRDefault="00786389" w:rsidP="00BC4B84">
      <w:pPr>
        <w:spacing w:afterLines="50" w:after="120"/>
        <w:rPr>
          <w:sz w:val="22"/>
        </w:rPr>
      </w:pPr>
    </w:p>
    <w:p w14:paraId="7FDA26AA" w14:textId="4282204C" w:rsidR="00BC4B84" w:rsidRDefault="00B6653D" w:rsidP="00B6653D">
      <w:pPr>
        <w:spacing w:afterLines="50" w:after="120"/>
        <w:jc w:val="center"/>
        <w:rPr>
          <w:rFonts w:eastAsia="ＭＳ 明朝"/>
          <w:sz w:val="22"/>
          <w:szCs w:val="22"/>
          <w:lang w:val="en-US"/>
        </w:rPr>
      </w:pPr>
      <w:r w:rsidRPr="00A12F71">
        <w:rPr>
          <w:sz w:val="22"/>
          <w:szCs w:val="22"/>
        </w:rPr>
        <w:t xml:space="preserve">Table </w:t>
      </w:r>
      <w:r>
        <w:rPr>
          <w:rFonts w:hint="eastAsia"/>
          <w:sz w:val="22"/>
          <w:szCs w:val="22"/>
        </w:rPr>
        <w:t>4</w:t>
      </w:r>
      <w:r w:rsidRPr="00B6653D">
        <w:rPr>
          <w:rFonts w:hint="eastAsia"/>
          <w:sz w:val="22"/>
          <w:szCs w:val="22"/>
        </w:rPr>
        <w:t xml:space="preserve"> </w:t>
      </w:r>
      <w:r>
        <w:rPr>
          <w:rFonts w:hint="eastAsia"/>
          <w:sz w:val="22"/>
          <w:szCs w:val="22"/>
        </w:rPr>
        <w:t xml:space="preserve">Coding rate of </w:t>
      </w:r>
      <w:r w:rsidRPr="00B6653D">
        <w:rPr>
          <w:sz w:val="22"/>
          <w:szCs w:val="22"/>
        </w:rPr>
        <w:t>evaluation parameters</w:t>
      </w:r>
    </w:p>
    <w:tbl>
      <w:tblPr>
        <w:tblStyle w:val="afb"/>
        <w:tblW w:w="0" w:type="auto"/>
        <w:jc w:val="center"/>
        <w:tblLook w:val="04A0" w:firstRow="1" w:lastRow="0" w:firstColumn="1" w:lastColumn="0" w:noHBand="0" w:noVBand="1"/>
      </w:tblPr>
      <w:tblGrid>
        <w:gridCol w:w="1240"/>
        <w:gridCol w:w="1240"/>
        <w:gridCol w:w="1080"/>
        <w:gridCol w:w="1080"/>
        <w:gridCol w:w="1080"/>
        <w:gridCol w:w="1080"/>
      </w:tblGrid>
      <w:tr w:rsidR="00B6653D" w:rsidRPr="00B6653D" w14:paraId="796E2698" w14:textId="77777777" w:rsidTr="00B6653D">
        <w:trPr>
          <w:trHeight w:val="56"/>
          <w:jc w:val="center"/>
        </w:trPr>
        <w:tc>
          <w:tcPr>
            <w:tcW w:w="2480" w:type="dxa"/>
            <w:gridSpan w:val="2"/>
            <w:shd w:val="clear" w:color="auto" w:fill="DAEEF3" w:themeFill="accent5" w:themeFillTint="33"/>
            <w:noWrap/>
            <w:hideMark/>
          </w:tcPr>
          <w:p w14:paraId="53B6628C" w14:textId="015FD96A" w:rsidR="00B6653D" w:rsidRPr="00505AF6" w:rsidRDefault="00B6653D" w:rsidP="00B6653D">
            <w:pPr>
              <w:spacing w:after="0"/>
              <w:jc w:val="center"/>
              <w:rPr>
                <w:rFonts w:eastAsia="ＭＳ 明朝"/>
                <w:sz w:val="20"/>
              </w:rPr>
            </w:pPr>
          </w:p>
        </w:tc>
        <w:tc>
          <w:tcPr>
            <w:tcW w:w="4320" w:type="dxa"/>
            <w:gridSpan w:val="4"/>
            <w:shd w:val="clear" w:color="auto" w:fill="DAEEF3" w:themeFill="accent5" w:themeFillTint="33"/>
            <w:noWrap/>
            <w:hideMark/>
          </w:tcPr>
          <w:p w14:paraId="16EF67CF" w14:textId="77777777" w:rsidR="00B6653D" w:rsidRPr="00505AF6" w:rsidRDefault="00B6653D" w:rsidP="00B6653D">
            <w:pPr>
              <w:spacing w:after="0"/>
              <w:jc w:val="center"/>
              <w:rPr>
                <w:rFonts w:eastAsia="ＭＳ 明朝"/>
                <w:sz w:val="20"/>
              </w:rPr>
            </w:pPr>
            <w:r w:rsidRPr="00505AF6">
              <w:rPr>
                <w:rFonts w:eastAsia="ＭＳ 明朝"/>
                <w:sz w:val="20"/>
              </w:rPr>
              <w:t>DMRS density</w:t>
            </w:r>
          </w:p>
        </w:tc>
      </w:tr>
      <w:tr w:rsidR="00B6653D" w:rsidRPr="00B6653D" w14:paraId="10451882" w14:textId="77777777" w:rsidTr="00B6653D">
        <w:trPr>
          <w:trHeight w:val="56"/>
          <w:jc w:val="center"/>
        </w:trPr>
        <w:tc>
          <w:tcPr>
            <w:tcW w:w="1240" w:type="dxa"/>
            <w:tcBorders>
              <w:bottom w:val="single" w:sz="4" w:space="0" w:color="auto"/>
            </w:tcBorders>
            <w:shd w:val="clear" w:color="auto" w:fill="DAEEF3" w:themeFill="accent5" w:themeFillTint="33"/>
            <w:hideMark/>
          </w:tcPr>
          <w:p w14:paraId="11CB907B" w14:textId="77777777" w:rsidR="00B6653D" w:rsidRPr="00505AF6" w:rsidRDefault="00B6653D" w:rsidP="00B6653D">
            <w:pPr>
              <w:spacing w:after="0"/>
              <w:jc w:val="center"/>
              <w:rPr>
                <w:rFonts w:eastAsia="ＭＳ 明朝"/>
                <w:sz w:val="20"/>
              </w:rPr>
            </w:pPr>
            <w:r w:rsidRPr="00505AF6">
              <w:rPr>
                <w:rFonts w:eastAsia="ＭＳ 明朝"/>
                <w:sz w:val="20"/>
              </w:rPr>
              <w:t xml:space="preserve">No. of </w:t>
            </w:r>
            <w:r w:rsidRPr="00505AF6">
              <w:rPr>
                <w:rFonts w:eastAsia="ＭＳ 明朝"/>
                <w:sz w:val="20"/>
              </w:rPr>
              <w:br/>
              <w:t>UCI bits</w:t>
            </w:r>
          </w:p>
        </w:tc>
        <w:tc>
          <w:tcPr>
            <w:tcW w:w="1240" w:type="dxa"/>
            <w:tcBorders>
              <w:bottom w:val="single" w:sz="4" w:space="0" w:color="auto"/>
            </w:tcBorders>
            <w:shd w:val="clear" w:color="auto" w:fill="DAEEF3" w:themeFill="accent5" w:themeFillTint="33"/>
            <w:hideMark/>
          </w:tcPr>
          <w:p w14:paraId="49726A84" w14:textId="77777777" w:rsidR="00B6653D" w:rsidRPr="00505AF6" w:rsidRDefault="00B6653D" w:rsidP="00B6653D">
            <w:pPr>
              <w:spacing w:after="0"/>
              <w:jc w:val="center"/>
              <w:rPr>
                <w:rFonts w:eastAsia="ＭＳ 明朝"/>
                <w:sz w:val="20"/>
              </w:rPr>
            </w:pPr>
            <w:r w:rsidRPr="00505AF6">
              <w:rPr>
                <w:rFonts w:eastAsia="ＭＳ 明朝"/>
                <w:sz w:val="20"/>
              </w:rPr>
              <w:t xml:space="preserve">No. of </w:t>
            </w:r>
            <w:r w:rsidRPr="00505AF6">
              <w:rPr>
                <w:rFonts w:eastAsia="ＭＳ 明朝"/>
                <w:sz w:val="20"/>
              </w:rPr>
              <w:br/>
              <w:t>PRBs</w:t>
            </w:r>
          </w:p>
        </w:tc>
        <w:tc>
          <w:tcPr>
            <w:tcW w:w="1080" w:type="dxa"/>
            <w:shd w:val="clear" w:color="auto" w:fill="DAEEF3" w:themeFill="accent5" w:themeFillTint="33"/>
            <w:noWrap/>
            <w:hideMark/>
          </w:tcPr>
          <w:p w14:paraId="456D2DC2" w14:textId="55245ED8" w:rsidR="00B6653D" w:rsidRPr="00505AF6" w:rsidRDefault="00B6653D" w:rsidP="00B6653D">
            <w:pPr>
              <w:spacing w:after="0"/>
              <w:jc w:val="center"/>
              <w:rPr>
                <w:rFonts w:eastAsia="ＭＳ 明朝"/>
                <w:sz w:val="20"/>
              </w:rPr>
            </w:pPr>
            <w:r w:rsidRPr="00505AF6">
              <w:rPr>
                <w:rFonts w:eastAsia="ＭＳ 明朝"/>
                <w:sz w:val="20"/>
              </w:rPr>
              <w:t>1/2</w:t>
            </w:r>
          </w:p>
        </w:tc>
        <w:tc>
          <w:tcPr>
            <w:tcW w:w="1080" w:type="dxa"/>
            <w:shd w:val="clear" w:color="auto" w:fill="DAEEF3" w:themeFill="accent5" w:themeFillTint="33"/>
            <w:noWrap/>
            <w:hideMark/>
          </w:tcPr>
          <w:p w14:paraId="08814339" w14:textId="6F576C2B" w:rsidR="00B6653D" w:rsidRPr="00505AF6" w:rsidRDefault="00B6653D" w:rsidP="00B6653D">
            <w:pPr>
              <w:spacing w:after="0"/>
              <w:jc w:val="center"/>
              <w:rPr>
                <w:rFonts w:eastAsia="ＭＳ 明朝"/>
                <w:sz w:val="20"/>
              </w:rPr>
            </w:pPr>
            <w:r w:rsidRPr="00505AF6">
              <w:rPr>
                <w:rFonts w:eastAsia="ＭＳ 明朝"/>
                <w:sz w:val="20"/>
              </w:rPr>
              <w:t>1/3</w:t>
            </w:r>
          </w:p>
        </w:tc>
        <w:tc>
          <w:tcPr>
            <w:tcW w:w="1080" w:type="dxa"/>
            <w:shd w:val="clear" w:color="auto" w:fill="DAEEF3" w:themeFill="accent5" w:themeFillTint="33"/>
            <w:noWrap/>
            <w:hideMark/>
          </w:tcPr>
          <w:p w14:paraId="61FC89B8" w14:textId="07DDA1EA" w:rsidR="00B6653D" w:rsidRPr="00505AF6" w:rsidRDefault="00B6653D" w:rsidP="00B6653D">
            <w:pPr>
              <w:spacing w:after="0"/>
              <w:jc w:val="center"/>
              <w:rPr>
                <w:rFonts w:eastAsia="ＭＳ 明朝"/>
                <w:sz w:val="20"/>
              </w:rPr>
            </w:pPr>
            <w:r w:rsidRPr="00505AF6">
              <w:rPr>
                <w:rFonts w:eastAsia="ＭＳ 明朝"/>
                <w:sz w:val="20"/>
              </w:rPr>
              <w:t>1/4</w:t>
            </w:r>
          </w:p>
        </w:tc>
        <w:tc>
          <w:tcPr>
            <w:tcW w:w="1080" w:type="dxa"/>
            <w:shd w:val="clear" w:color="auto" w:fill="DAEEF3" w:themeFill="accent5" w:themeFillTint="33"/>
            <w:noWrap/>
            <w:hideMark/>
          </w:tcPr>
          <w:p w14:paraId="303C3189" w14:textId="5C993DE3" w:rsidR="00B6653D" w:rsidRPr="00505AF6" w:rsidRDefault="00B6653D" w:rsidP="00B6653D">
            <w:pPr>
              <w:spacing w:after="0"/>
              <w:jc w:val="center"/>
              <w:rPr>
                <w:rFonts w:eastAsia="ＭＳ 明朝"/>
                <w:sz w:val="20"/>
              </w:rPr>
            </w:pPr>
            <w:r w:rsidRPr="00505AF6">
              <w:rPr>
                <w:rFonts w:eastAsia="ＭＳ 明朝"/>
                <w:sz w:val="20"/>
              </w:rPr>
              <w:t>1/6</w:t>
            </w:r>
          </w:p>
        </w:tc>
      </w:tr>
      <w:tr w:rsidR="00B6653D" w:rsidRPr="00B6653D" w14:paraId="573B3017" w14:textId="77777777" w:rsidTr="00B6653D">
        <w:trPr>
          <w:trHeight w:val="56"/>
          <w:jc w:val="center"/>
        </w:trPr>
        <w:tc>
          <w:tcPr>
            <w:tcW w:w="1240" w:type="dxa"/>
            <w:vMerge w:val="restart"/>
            <w:shd w:val="clear" w:color="auto" w:fill="DAEEF3" w:themeFill="accent5" w:themeFillTint="33"/>
            <w:noWrap/>
            <w:hideMark/>
          </w:tcPr>
          <w:p w14:paraId="45C9EE7F"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240" w:type="dxa"/>
            <w:shd w:val="clear" w:color="auto" w:fill="DAEEF3" w:themeFill="accent5" w:themeFillTint="33"/>
            <w:noWrap/>
            <w:hideMark/>
          </w:tcPr>
          <w:p w14:paraId="6ECF4B9C"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noWrap/>
            <w:hideMark/>
          </w:tcPr>
          <w:p w14:paraId="219498D5" w14:textId="7DE809EC"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5CB7F247" w14:textId="49D1A87B"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17D671E6" w14:textId="0B39595E"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18DC51CF" w14:textId="32262718" w:rsidR="00B6653D" w:rsidRPr="00505AF6" w:rsidRDefault="00B6653D" w:rsidP="00B6653D">
            <w:pPr>
              <w:spacing w:after="0"/>
              <w:jc w:val="center"/>
              <w:rPr>
                <w:rFonts w:eastAsia="ＭＳ 明朝"/>
                <w:sz w:val="20"/>
              </w:rPr>
            </w:pPr>
            <w:r w:rsidRPr="00505AF6">
              <w:rPr>
                <w:rFonts w:eastAsia="ＭＳ 明朝"/>
                <w:sz w:val="20"/>
              </w:rPr>
              <w:t>0.40</w:t>
            </w:r>
          </w:p>
        </w:tc>
      </w:tr>
      <w:tr w:rsidR="00B6653D" w:rsidRPr="00B6653D" w14:paraId="0F6D9760" w14:textId="77777777" w:rsidTr="00B6653D">
        <w:trPr>
          <w:trHeight w:val="56"/>
          <w:jc w:val="center"/>
        </w:trPr>
        <w:tc>
          <w:tcPr>
            <w:tcW w:w="1240" w:type="dxa"/>
            <w:vMerge/>
            <w:shd w:val="clear" w:color="auto" w:fill="DAEEF3" w:themeFill="accent5" w:themeFillTint="33"/>
            <w:hideMark/>
          </w:tcPr>
          <w:p w14:paraId="14B0BD8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B645982"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noWrap/>
            <w:hideMark/>
          </w:tcPr>
          <w:p w14:paraId="33CAAC2A" w14:textId="7CB6832E"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013B9C3B" w14:textId="00D37626"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66E53628" w14:textId="4B683BA3" w:rsidR="00B6653D" w:rsidRPr="00505AF6" w:rsidRDefault="00B6653D" w:rsidP="00B6653D">
            <w:pPr>
              <w:spacing w:after="0"/>
              <w:jc w:val="center"/>
              <w:rPr>
                <w:rFonts w:eastAsia="ＭＳ 明朝"/>
                <w:sz w:val="20"/>
              </w:rPr>
            </w:pPr>
            <w:r w:rsidRPr="00505AF6">
              <w:rPr>
                <w:rFonts w:eastAsia="ＭＳ 明朝"/>
                <w:sz w:val="20"/>
              </w:rPr>
              <w:t>0.30</w:t>
            </w:r>
          </w:p>
        </w:tc>
        <w:tc>
          <w:tcPr>
            <w:tcW w:w="1080" w:type="dxa"/>
            <w:noWrap/>
            <w:hideMark/>
          </w:tcPr>
          <w:p w14:paraId="025B9B9D" w14:textId="78C4C004" w:rsidR="00B6653D" w:rsidRPr="00505AF6" w:rsidRDefault="00B6653D" w:rsidP="00B6653D">
            <w:pPr>
              <w:spacing w:after="0"/>
              <w:jc w:val="center"/>
              <w:rPr>
                <w:rFonts w:eastAsia="ＭＳ 明朝"/>
                <w:sz w:val="20"/>
              </w:rPr>
            </w:pPr>
            <w:r w:rsidRPr="00505AF6">
              <w:rPr>
                <w:rFonts w:eastAsia="ＭＳ 明朝"/>
                <w:sz w:val="20"/>
              </w:rPr>
              <w:t>0.27</w:t>
            </w:r>
          </w:p>
        </w:tc>
      </w:tr>
      <w:tr w:rsidR="00B6653D" w:rsidRPr="00B6653D" w14:paraId="3F72EC93" w14:textId="77777777" w:rsidTr="00B6653D">
        <w:trPr>
          <w:trHeight w:val="56"/>
          <w:jc w:val="center"/>
        </w:trPr>
        <w:tc>
          <w:tcPr>
            <w:tcW w:w="1240" w:type="dxa"/>
            <w:vMerge/>
            <w:shd w:val="clear" w:color="auto" w:fill="DAEEF3" w:themeFill="accent5" w:themeFillTint="33"/>
            <w:hideMark/>
          </w:tcPr>
          <w:p w14:paraId="7A550056"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9FAD882"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1750B10C" w14:textId="2F076306"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0DA4C738" w14:textId="496EA389"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057B691E" w14:textId="3484AE1D"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6A7C5918" w14:textId="6118653A" w:rsidR="00B6653D" w:rsidRPr="00505AF6" w:rsidRDefault="00B6653D" w:rsidP="00B6653D">
            <w:pPr>
              <w:spacing w:after="0"/>
              <w:jc w:val="center"/>
              <w:rPr>
                <w:rFonts w:eastAsia="ＭＳ 明朝"/>
                <w:sz w:val="20"/>
              </w:rPr>
            </w:pPr>
            <w:r w:rsidRPr="00505AF6">
              <w:rPr>
                <w:rFonts w:eastAsia="ＭＳ 明朝"/>
                <w:sz w:val="20"/>
              </w:rPr>
              <w:t>0.20</w:t>
            </w:r>
          </w:p>
        </w:tc>
      </w:tr>
      <w:tr w:rsidR="00B6653D" w:rsidRPr="00B6653D" w14:paraId="00AF5D27" w14:textId="77777777" w:rsidTr="00B6653D">
        <w:trPr>
          <w:trHeight w:val="74"/>
          <w:jc w:val="center"/>
        </w:trPr>
        <w:tc>
          <w:tcPr>
            <w:tcW w:w="1240" w:type="dxa"/>
            <w:vMerge/>
            <w:shd w:val="clear" w:color="auto" w:fill="DAEEF3" w:themeFill="accent5" w:themeFillTint="33"/>
            <w:hideMark/>
          </w:tcPr>
          <w:p w14:paraId="36EA8AB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ED92523"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4B729D8F" w14:textId="7FF041FA"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07135BBB" w14:textId="3F2000D7"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0CB2D42D" w14:textId="49CD1D09" w:rsidR="00B6653D" w:rsidRPr="00505AF6" w:rsidRDefault="00B6653D" w:rsidP="00B6653D">
            <w:pPr>
              <w:spacing w:after="0"/>
              <w:jc w:val="center"/>
              <w:rPr>
                <w:rFonts w:eastAsia="ＭＳ 明朝"/>
                <w:sz w:val="20"/>
              </w:rPr>
            </w:pPr>
            <w:r w:rsidRPr="00505AF6">
              <w:rPr>
                <w:rFonts w:eastAsia="ＭＳ 明朝"/>
                <w:sz w:val="20"/>
              </w:rPr>
              <w:t>0.15</w:t>
            </w:r>
          </w:p>
        </w:tc>
        <w:tc>
          <w:tcPr>
            <w:tcW w:w="1080" w:type="dxa"/>
            <w:noWrap/>
            <w:hideMark/>
          </w:tcPr>
          <w:p w14:paraId="43828183" w14:textId="5CDFAF72" w:rsidR="00B6653D" w:rsidRPr="00505AF6" w:rsidRDefault="00B6653D" w:rsidP="00B6653D">
            <w:pPr>
              <w:spacing w:after="0"/>
              <w:jc w:val="center"/>
              <w:rPr>
                <w:rFonts w:eastAsia="ＭＳ 明朝"/>
                <w:sz w:val="20"/>
              </w:rPr>
            </w:pPr>
            <w:r w:rsidRPr="00505AF6">
              <w:rPr>
                <w:rFonts w:eastAsia="ＭＳ 明朝"/>
                <w:sz w:val="20"/>
              </w:rPr>
              <w:t>0.13</w:t>
            </w:r>
          </w:p>
        </w:tc>
      </w:tr>
      <w:tr w:rsidR="00B6653D" w:rsidRPr="00B6653D" w14:paraId="4898A60A" w14:textId="77777777" w:rsidTr="00B6653D">
        <w:trPr>
          <w:trHeight w:val="56"/>
          <w:jc w:val="center"/>
        </w:trPr>
        <w:tc>
          <w:tcPr>
            <w:tcW w:w="1240" w:type="dxa"/>
            <w:vMerge/>
            <w:shd w:val="clear" w:color="auto" w:fill="DAEEF3" w:themeFill="accent5" w:themeFillTint="33"/>
            <w:hideMark/>
          </w:tcPr>
          <w:p w14:paraId="62955D7C"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1730405B"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3121ADFD" w14:textId="0C5A85B4"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741C8EF6" w14:textId="07C80357" w:rsidR="00B6653D" w:rsidRPr="00505AF6" w:rsidRDefault="00B6653D" w:rsidP="00B6653D">
            <w:pPr>
              <w:spacing w:after="0"/>
              <w:jc w:val="center"/>
              <w:rPr>
                <w:rFonts w:eastAsia="ＭＳ 明朝"/>
                <w:sz w:val="20"/>
              </w:rPr>
            </w:pPr>
            <w:r w:rsidRPr="00505AF6">
              <w:rPr>
                <w:rFonts w:eastAsia="ＭＳ 明朝"/>
                <w:sz w:val="20"/>
              </w:rPr>
              <w:t>0.13</w:t>
            </w:r>
          </w:p>
        </w:tc>
        <w:tc>
          <w:tcPr>
            <w:tcW w:w="1080" w:type="dxa"/>
            <w:noWrap/>
            <w:hideMark/>
          </w:tcPr>
          <w:p w14:paraId="06A55B39" w14:textId="1F34D5E2" w:rsidR="00B6653D" w:rsidRPr="00505AF6" w:rsidRDefault="00B6653D" w:rsidP="00B6653D">
            <w:pPr>
              <w:spacing w:after="0"/>
              <w:jc w:val="center"/>
              <w:rPr>
                <w:rFonts w:eastAsia="ＭＳ 明朝"/>
                <w:sz w:val="20"/>
              </w:rPr>
            </w:pPr>
            <w:r w:rsidRPr="00505AF6">
              <w:rPr>
                <w:rFonts w:eastAsia="ＭＳ 明朝"/>
                <w:sz w:val="20"/>
              </w:rPr>
              <w:t>0.11</w:t>
            </w:r>
          </w:p>
        </w:tc>
        <w:tc>
          <w:tcPr>
            <w:tcW w:w="1080" w:type="dxa"/>
            <w:noWrap/>
            <w:hideMark/>
          </w:tcPr>
          <w:p w14:paraId="10A943BF" w14:textId="48FDF832" w:rsidR="00B6653D" w:rsidRPr="00505AF6" w:rsidRDefault="00B6653D" w:rsidP="00B6653D">
            <w:pPr>
              <w:spacing w:after="0"/>
              <w:jc w:val="center"/>
              <w:rPr>
                <w:rFonts w:eastAsia="ＭＳ 明朝"/>
                <w:sz w:val="20"/>
              </w:rPr>
            </w:pPr>
            <w:r w:rsidRPr="00505AF6">
              <w:rPr>
                <w:rFonts w:eastAsia="ＭＳ 明朝"/>
                <w:sz w:val="20"/>
              </w:rPr>
              <w:t>0.10</w:t>
            </w:r>
          </w:p>
        </w:tc>
      </w:tr>
      <w:tr w:rsidR="00B6653D" w:rsidRPr="00B6653D" w14:paraId="4A41DC75" w14:textId="77777777" w:rsidTr="00B6653D">
        <w:trPr>
          <w:trHeight w:val="56"/>
          <w:jc w:val="center"/>
        </w:trPr>
        <w:tc>
          <w:tcPr>
            <w:tcW w:w="1240" w:type="dxa"/>
            <w:vMerge w:val="restart"/>
            <w:shd w:val="clear" w:color="auto" w:fill="DAEEF3" w:themeFill="accent5" w:themeFillTint="33"/>
            <w:noWrap/>
            <w:hideMark/>
          </w:tcPr>
          <w:p w14:paraId="2326BB8E" w14:textId="77777777" w:rsidR="00B6653D" w:rsidRPr="00505AF6" w:rsidRDefault="00B6653D" w:rsidP="00B6653D">
            <w:pPr>
              <w:spacing w:after="0"/>
              <w:jc w:val="center"/>
              <w:rPr>
                <w:rFonts w:eastAsia="ＭＳ 明朝"/>
                <w:sz w:val="20"/>
              </w:rPr>
            </w:pPr>
            <w:r w:rsidRPr="00505AF6">
              <w:rPr>
                <w:rFonts w:eastAsia="ＭＳ 明朝"/>
                <w:sz w:val="20"/>
              </w:rPr>
              <w:t>16</w:t>
            </w:r>
          </w:p>
        </w:tc>
        <w:tc>
          <w:tcPr>
            <w:tcW w:w="1240" w:type="dxa"/>
            <w:shd w:val="clear" w:color="auto" w:fill="DAEEF3" w:themeFill="accent5" w:themeFillTint="33"/>
            <w:noWrap/>
            <w:hideMark/>
          </w:tcPr>
          <w:p w14:paraId="1FF5FBF9"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noWrap/>
            <w:hideMark/>
          </w:tcPr>
          <w:p w14:paraId="3AD03A93" w14:textId="52277FBD" w:rsidR="00B6653D" w:rsidRPr="00505AF6" w:rsidRDefault="00B6653D" w:rsidP="00B6653D">
            <w:pPr>
              <w:spacing w:after="0"/>
              <w:jc w:val="center"/>
              <w:rPr>
                <w:rFonts w:eastAsia="ＭＳ 明朝"/>
                <w:sz w:val="20"/>
              </w:rPr>
            </w:pPr>
            <w:r w:rsidRPr="00505AF6">
              <w:rPr>
                <w:rFonts w:eastAsia="ＭＳ 明朝"/>
                <w:sz w:val="20"/>
              </w:rPr>
              <w:t>1.00</w:t>
            </w:r>
          </w:p>
        </w:tc>
        <w:tc>
          <w:tcPr>
            <w:tcW w:w="1080" w:type="dxa"/>
            <w:noWrap/>
            <w:hideMark/>
          </w:tcPr>
          <w:p w14:paraId="6163FF4E" w14:textId="505C4CE0" w:rsidR="00B6653D" w:rsidRPr="00505AF6" w:rsidRDefault="00B6653D" w:rsidP="00B6653D">
            <w:pPr>
              <w:spacing w:after="0"/>
              <w:jc w:val="center"/>
              <w:rPr>
                <w:rFonts w:eastAsia="ＭＳ 明朝"/>
                <w:sz w:val="20"/>
              </w:rPr>
            </w:pPr>
            <w:r w:rsidRPr="00505AF6">
              <w:rPr>
                <w:rFonts w:eastAsia="ＭＳ 明朝"/>
                <w:sz w:val="20"/>
              </w:rPr>
              <w:t>0.75</w:t>
            </w:r>
          </w:p>
        </w:tc>
        <w:tc>
          <w:tcPr>
            <w:tcW w:w="1080" w:type="dxa"/>
            <w:noWrap/>
            <w:hideMark/>
          </w:tcPr>
          <w:p w14:paraId="54462E5F" w14:textId="7FFE17B2"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236DE6F4" w14:textId="51DFFE33" w:rsidR="00B6653D" w:rsidRPr="00505AF6" w:rsidRDefault="00B6653D" w:rsidP="00B6653D">
            <w:pPr>
              <w:spacing w:after="0"/>
              <w:jc w:val="center"/>
              <w:rPr>
                <w:rFonts w:eastAsia="ＭＳ 明朝"/>
                <w:sz w:val="20"/>
              </w:rPr>
            </w:pPr>
            <w:r w:rsidRPr="00505AF6">
              <w:rPr>
                <w:rFonts w:eastAsia="ＭＳ 明朝"/>
                <w:sz w:val="20"/>
              </w:rPr>
              <w:t>0.60</w:t>
            </w:r>
          </w:p>
        </w:tc>
      </w:tr>
      <w:tr w:rsidR="00B6653D" w:rsidRPr="00B6653D" w14:paraId="14A0E342" w14:textId="77777777" w:rsidTr="00B6653D">
        <w:trPr>
          <w:trHeight w:val="56"/>
          <w:jc w:val="center"/>
        </w:trPr>
        <w:tc>
          <w:tcPr>
            <w:tcW w:w="1240" w:type="dxa"/>
            <w:vMerge/>
            <w:shd w:val="clear" w:color="auto" w:fill="DAEEF3" w:themeFill="accent5" w:themeFillTint="33"/>
            <w:hideMark/>
          </w:tcPr>
          <w:p w14:paraId="5BB348B9"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07F9C158"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noWrap/>
            <w:hideMark/>
          </w:tcPr>
          <w:p w14:paraId="137B022C" w14:textId="1927D202" w:rsidR="00B6653D" w:rsidRPr="00505AF6" w:rsidRDefault="00B6653D" w:rsidP="00B6653D">
            <w:pPr>
              <w:spacing w:after="0"/>
              <w:jc w:val="center"/>
              <w:rPr>
                <w:rFonts w:eastAsia="ＭＳ 明朝"/>
                <w:sz w:val="20"/>
              </w:rPr>
            </w:pPr>
            <w:r w:rsidRPr="00505AF6">
              <w:rPr>
                <w:rFonts w:eastAsia="ＭＳ 明朝"/>
                <w:sz w:val="20"/>
              </w:rPr>
              <w:t>0.67</w:t>
            </w:r>
          </w:p>
        </w:tc>
        <w:tc>
          <w:tcPr>
            <w:tcW w:w="1080" w:type="dxa"/>
            <w:noWrap/>
            <w:hideMark/>
          </w:tcPr>
          <w:p w14:paraId="710F041C" w14:textId="27B04449"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681D93DD" w14:textId="303868C8" w:rsidR="00B6653D" w:rsidRPr="00505AF6" w:rsidRDefault="00B6653D" w:rsidP="00B6653D">
            <w:pPr>
              <w:spacing w:after="0"/>
              <w:jc w:val="center"/>
              <w:rPr>
                <w:rFonts w:eastAsia="ＭＳ 明朝"/>
                <w:sz w:val="20"/>
              </w:rPr>
            </w:pPr>
            <w:r w:rsidRPr="00505AF6">
              <w:rPr>
                <w:rFonts w:eastAsia="ＭＳ 明朝"/>
                <w:sz w:val="20"/>
              </w:rPr>
              <w:t>0.44</w:t>
            </w:r>
          </w:p>
        </w:tc>
        <w:tc>
          <w:tcPr>
            <w:tcW w:w="1080" w:type="dxa"/>
            <w:noWrap/>
            <w:hideMark/>
          </w:tcPr>
          <w:p w14:paraId="51BE827D" w14:textId="7F188656" w:rsidR="00B6653D" w:rsidRPr="00505AF6" w:rsidRDefault="00B6653D" w:rsidP="00B6653D">
            <w:pPr>
              <w:spacing w:after="0"/>
              <w:jc w:val="center"/>
              <w:rPr>
                <w:rFonts w:eastAsia="ＭＳ 明朝"/>
                <w:sz w:val="20"/>
              </w:rPr>
            </w:pPr>
            <w:r w:rsidRPr="00505AF6">
              <w:rPr>
                <w:rFonts w:eastAsia="ＭＳ 明朝"/>
                <w:sz w:val="20"/>
              </w:rPr>
              <w:t>0.40</w:t>
            </w:r>
          </w:p>
        </w:tc>
      </w:tr>
      <w:tr w:rsidR="00B6653D" w:rsidRPr="00B6653D" w14:paraId="546F4820" w14:textId="77777777" w:rsidTr="00B6653D">
        <w:trPr>
          <w:trHeight w:val="135"/>
          <w:jc w:val="center"/>
        </w:trPr>
        <w:tc>
          <w:tcPr>
            <w:tcW w:w="1240" w:type="dxa"/>
            <w:vMerge/>
            <w:shd w:val="clear" w:color="auto" w:fill="DAEEF3" w:themeFill="accent5" w:themeFillTint="33"/>
            <w:hideMark/>
          </w:tcPr>
          <w:p w14:paraId="7B3B1963"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549F6EF"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2192EDFE" w14:textId="6AE68E98" w:rsidR="00B6653D" w:rsidRPr="00505AF6" w:rsidRDefault="00B6653D" w:rsidP="00B6653D">
            <w:pPr>
              <w:spacing w:after="0"/>
              <w:jc w:val="center"/>
              <w:rPr>
                <w:rFonts w:eastAsia="ＭＳ 明朝"/>
                <w:sz w:val="20"/>
              </w:rPr>
            </w:pPr>
            <w:r w:rsidRPr="00505AF6">
              <w:rPr>
                <w:rFonts w:eastAsia="ＭＳ 明朝"/>
                <w:sz w:val="20"/>
              </w:rPr>
              <w:t>0.50</w:t>
            </w:r>
          </w:p>
        </w:tc>
        <w:tc>
          <w:tcPr>
            <w:tcW w:w="1080" w:type="dxa"/>
            <w:noWrap/>
            <w:hideMark/>
          </w:tcPr>
          <w:p w14:paraId="1CC0E179" w14:textId="29F95914" w:rsidR="00B6653D" w:rsidRPr="00505AF6" w:rsidRDefault="00B6653D" w:rsidP="00B6653D">
            <w:pPr>
              <w:spacing w:after="0"/>
              <w:jc w:val="center"/>
              <w:rPr>
                <w:rFonts w:eastAsia="ＭＳ 明朝"/>
                <w:sz w:val="20"/>
              </w:rPr>
            </w:pPr>
            <w:r w:rsidRPr="00505AF6">
              <w:rPr>
                <w:rFonts w:eastAsia="ＭＳ 明朝"/>
                <w:sz w:val="20"/>
              </w:rPr>
              <w:t>0.38</w:t>
            </w:r>
          </w:p>
        </w:tc>
        <w:tc>
          <w:tcPr>
            <w:tcW w:w="1080" w:type="dxa"/>
            <w:noWrap/>
            <w:hideMark/>
          </w:tcPr>
          <w:p w14:paraId="2E969B47" w14:textId="5DDB117B"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62CFAEBC" w14:textId="383A84E2" w:rsidR="00B6653D" w:rsidRPr="00505AF6" w:rsidRDefault="00B6653D" w:rsidP="00B6653D">
            <w:pPr>
              <w:spacing w:after="0"/>
              <w:jc w:val="center"/>
              <w:rPr>
                <w:rFonts w:eastAsia="ＭＳ 明朝"/>
                <w:sz w:val="20"/>
              </w:rPr>
            </w:pPr>
            <w:r w:rsidRPr="00505AF6">
              <w:rPr>
                <w:rFonts w:eastAsia="ＭＳ 明朝"/>
                <w:sz w:val="20"/>
              </w:rPr>
              <w:t>0.30</w:t>
            </w:r>
          </w:p>
        </w:tc>
      </w:tr>
      <w:tr w:rsidR="00B6653D" w:rsidRPr="00B6653D" w14:paraId="30EAFCFA" w14:textId="77777777" w:rsidTr="00B6653D">
        <w:trPr>
          <w:trHeight w:val="56"/>
          <w:jc w:val="center"/>
        </w:trPr>
        <w:tc>
          <w:tcPr>
            <w:tcW w:w="1240" w:type="dxa"/>
            <w:vMerge/>
            <w:shd w:val="clear" w:color="auto" w:fill="DAEEF3" w:themeFill="accent5" w:themeFillTint="33"/>
            <w:hideMark/>
          </w:tcPr>
          <w:p w14:paraId="4C2EC7B2"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39AFC9DC"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27DFE0BA" w14:textId="3808ACD7" w:rsidR="00B6653D" w:rsidRPr="00505AF6" w:rsidRDefault="00B6653D" w:rsidP="00B6653D">
            <w:pPr>
              <w:spacing w:after="0"/>
              <w:jc w:val="center"/>
              <w:rPr>
                <w:rFonts w:eastAsia="ＭＳ 明朝"/>
                <w:sz w:val="20"/>
              </w:rPr>
            </w:pPr>
            <w:r w:rsidRPr="00505AF6">
              <w:rPr>
                <w:rFonts w:eastAsia="ＭＳ 明朝"/>
                <w:sz w:val="20"/>
              </w:rPr>
              <w:t>0.33</w:t>
            </w:r>
          </w:p>
        </w:tc>
        <w:tc>
          <w:tcPr>
            <w:tcW w:w="1080" w:type="dxa"/>
            <w:noWrap/>
            <w:hideMark/>
          </w:tcPr>
          <w:p w14:paraId="52BD174F" w14:textId="3FDB8CAC"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3B342670" w14:textId="64B070C8" w:rsidR="00B6653D" w:rsidRPr="00505AF6" w:rsidRDefault="00B6653D" w:rsidP="00B6653D">
            <w:pPr>
              <w:spacing w:after="0"/>
              <w:jc w:val="center"/>
              <w:rPr>
                <w:rFonts w:eastAsia="ＭＳ 明朝"/>
                <w:sz w:val="20"/>
              </w:rPr>
            </w:pPr>
            <w:r w:rsidRPr="00505AF6">
              <w:rPr>
                <w:rFonts w:eastAsia="ＭＳ 明朝"/>
                <w:sz w:val="20"/>
              </w:rPr>
              <w:t>0.22</w:t>
            </w:r>
          </w:p>
        </w:tc>
        <w:tc>
          <w:tcPr>
            <w:tcW w:w="1080" w:type="dxa"/>
            <w:noWrap/>
            <w:hideMark/>
          </w:tcPr>
          <w:p w14:paraId="5AB37060" w14:textId="5FE3A1BD" w:rsidR="00B6653D" w:rsidRPr="00505AF6" w:rsidRDefault="00B6653D" w:rsidP="00B6653D">
            <w:pPr>
              <w:spacing w:after="0"/>
              <w:jc w:val="center"/>
              <w:rPr>
                <w:rFonts w:eastAsia="ＭＳ 明朝"/>
                <w:sz w:val="20"/>
              </w:rPr>
            </w:pPr>
            <w:r w:rsidRPr="00505AF6">
              <w:rPr>
                <w:rFonts w:eastAsia="ＭＳ 明朝"/>
                <w:sz w:val="20"/>
              </w:rPr>
              <w:t>0.20</w:t>
            </w:r>
          </w:p>
        </w:tc>
      </w:tr>
      <w:tr w:rsidR="00B6653D" w:rsidRPr="00B6653D" w14:paraId="270BA5BC" w14:textId="77777777" w:rsidTr="00B6653D">
        <w:trPr>
          <w:trHeight w:val="159"/>
          <w:jc w:val="center"/>
        </w:trPr>
        <w:tc>
          <w:tcPr>
            <w:tcW w:w="1240" w:type="dxa"/>
            <w:vMerge/>
            <w:shd w:val="clear" w:color="auto" w:fill="DAEEF3" w:themeFill="accent5" w:themeFillTint="33"/>
            <w:hideMark/>
          </w:tcPr>
          <w:p w14:paraId="41F7BE17"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84445D5"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4E37CF2D" w14:textId="3AC0BDE1" w:rsidR="00B6653D" w:rsidRPr="00505AF6" w:rsidRDefault="00B6653D" w:rsidP="00B6653D">
            <w:pPr>
              <w:spacing w:after="0"/>
              <w:jc w:val="center"/>
              <w:rPr>
                <w:rFonts w:eastAsia="ＭＳ 明朝"/>
                <w:sz w:val="20"/>
              </w:rPr>
            </w:pPr>
            <w:r w:rsidRPr="00505AF6">
              <w:rPr>
                <w:rFonts w:eastAsia="ＭＳ 明朝"/>
                <w:sz w:val="20"/>
              </w:rPr>
              <w:t>0.25</w:t>
            </w:r>
          </w:p>
        </w:tc>
        <w:tc>
          <w:tcPr>
            <w:tcW w:w="1080" w:type="dxa"/>
            <w:noWrap/>
            <w:hideMark/>
          </w:tcPr>
          <w:p w14:paraId="4E13C02C" w14:textId="0F414200" w:rsidR="00B6653D" w:rsidRPr="00505AF6" w:rsidRDefault="00B6653D" w:rsidP="00B6653D">
            <w:pPr>
              <w:spacing w:after="0"/>
              <w:jc w:val="center"/>
              <w:rPr>
                <w:rFonts w:eastAsia="ＭＳ 明朝"/>
                <w:sz w:val="20"/>
              </w:rPr>
            </w:pPr>
            <w:r w:rsidRPr="00505AF6">
              <w:rPr>
                <w:rFonts w:eastAsia="ＭＳ 明朝"/>
                <w:sz w:val="20"/>
              </w:rPr>
              <w:t>0.19</w:t>
            </w:r>
          </w:p>
        </w:tc>
        <w:tc>
          <w:tcPr>
            <w:tcW w:w="1080" w:type="dxa"/>
            <w:noWrap/>
            <w:hideMark/>
          </w:tcPr>
          <w:p w14:paraId="66C0351E" w14:textId="558DA4A2" w:rsidR="00B6653D" w:rsidRPr="00505AF6" w:rsidRDefault="00B6653D" w:rsidP="00B6653D">
            <w:pPr>
              <w:spacing w:after="0"/>
              <w:jc w:val="center"/>
              <w:rPr>
                <w:rFonts w:eastAsia="ＭＳ 明朝"/>
                <w:sz w:val="20"/>
              </w:rPr>
            </w:pPr>
            <w:r w:rsidRPr="00505AF6">
              <w:rPr>
                <w:rFonts w:eastAsia="ＭＳ 明朝"/>
                <w:sz w:val="20"/>
              </w:rPr>
              <w:t>0.17</w:t>
            </w:r>
          </w:p>
        </w:tc>
        <w:tc>
          <w:tcPr>
            <w:tcW w:w="1080" w:type="dxa"/>
            <w:noWrap/>
            <w:hideMark/>
          </w:tcPr>
          <w:p w14:paraId="76C2B7A1" w14:textId="35F1C241" w:rsidR="00B6653D" w:rsidRPr="00505AF6" w:rsidRDefault="00B6653D" w:rsidP="00B6653D">
            <w:pPr>
              <w:spacing w:after="0"/>
              <w:jc w:val="center"/>
              <w:rPr>
                <w:rFonts w:eastAsia="ＭＳ 明朝"/>
                <w:sz w:val="20"/>
              </w:rPr>
            </w:pPr>
            <w:r w:rsidRPr="00505AF6">
              <w:rPr>
                <w:rFonts w:eastAsia="ＭＳ 明朝"/>
                <w:sz w:val="20"/>
              </w:rPr>
              <w:t>0.15</w:t>
            </w:r>
          </w:p>
        </w:tc>
      </w:tr>
      <w:tr w:rsidR="00B6653D" w:rsidRPr="00B6653D" w14:paraId="19B8D5C7" w14:textId="77777777" w:rsidTr="00505AF6">
        <w:trPr>
          <w:trHeight w:val="56"/>
          <w:jc w:val="center"/>
        </w:trPr>
        <w:tc>
          <w:tcPr>
            <w:tcW w:w="1240" w:type="dxa"/>
            <w:vMerge w:val="restart"/>
            <w:shd w:val="clear" w:color="auto" w:fill="DAEEF3" w:themeFill="accent5" w:themeFillTint="33"/>
            <w:noWrap/>
            <w:hideMark/>
          </w:tcPr>
          <w:p w14:paraId="04E1D5B9" w14:textId="77777777" w:rsidR="00B6653D" w:rsidRPr="00505AF6" w:rsidRDefault="00B6653D" w:rsidP="00B6653D">
            <w:pPr>
              <w:spacing w:after="0"/>
              <w:jc w:val="center"/>
              <w:rPr>
                <w:rFonts w:eastAsia="ＭＳ 明朝"/>
                <w:sz w:val="20"/>
              </w:rPr>
            </w:pPr>
            <w:r w:rsidRPr="00505AF6">
              <w:rPr>
                <w:rFonts w:eastAsia="ＭＳ 明朝"/>
                <w:sz w:val="20"/>
              </w:rPr>
              <w:t>32</w:t>
            </w:r>
          </w:p>
        </w:tc>
        <w:tc>
          <w:tcPr>
            <w:tcW w:w="1240" w:type="dxa"/>
            <w:shd w:val="clear" w:color="auto" w:fill="DAEEF3" w:themeFill="accent5" w:themeFillTint="33"/>
            <w:noWrap/>
            <w:hideMark/>
          </w:tcPr>
          <w:p w14:paraId="66D0C510" w14:textId="77777777" w:rsidR="00B6653D" w:rsidRPr="00505AF6" w:rsidRDefault="00B6653D" w:rsidP="00B6653D">
            <w:pPr>
              <w:spacing w:after="0"/>
              <w:jc w:val="center"/>
              <w:rPr>
                <w:rFonts w:eastAsia="ＭＳ 明朝"/>
                <w:sz w:val="20"/>
              </w:rPr>
            </w:pPr>
            <w:r w:rsidRPr="00505AF6">
              <w:rPr>
                <w:rFonts w:eastAsia="ＭＳ 明朝"/>
                <w:sz w:val="20"/>
              </w:rPr>
              <w:t>2</w:t>
            </w:r>
          </w:p>
        </w:tc>
        <w:tc>
          <w:tcPr>
            <w:tcW w:w="1080" w:type="dxa"/>
            <w:shd w:val="clear" w:color="auto" w:fill="BFBFBF" w:themeFill="background1" w:themeFillShade="BF"/>
            <w:noWrap/>
            <w:hideMark/>
          </w:tcPr>
          <w:p w14:paraId="7224F31E" w14:textId="16B60491" w:rsidR="00B6653D" w:rsidRPr="00505AF6" w:rsidRDefault="00B6653D" w:rsidP="00B6653D">
            <w:pPr>
              <w:spacing w:after="0"/>
              <w:jc w:val="center"/>
              <w:rPr>
                <w:rFonts w:eastAsia="ＭＳ 明朝"/>
                <w:sz w:val="20"/>
              </w:rPr>
            </w:pPr>
            <w:r w:rsidRPr="00505AF6">
              <w:rPr>
                <w:rFonts w:eastAsia="ＭＳ 明朝"/>
                <w:sz w:val="20"/>
              </w:rPr>
              <w:t>1.67</w:t>
            </w:r>
          </w:p>
        </w:tc>
        <w:tc>
          <w:tcPr>
            <w:tcW w:w="1080" w:type="dxa"/>
            <w:shd w:val="clear" w:color="auto" w:fill="BFBFBF" w:themeFill="background1" w:themeFillShade="BF"/>
            <w:noWrap/>
            <w:hideMark/>
          </w:tcPr>
          <w:p w14:paraId="0E8FACDA" w14:textId="5FD9F70E" w:rsidR="00B6653D" w:rsidRPr="00505AF6" w:rsidRDefault="00B6653D" w:rsidP="00B6653D">
            <w:pPr>
              <w:spacing w:after="0"/>
              <w:jc w:val="center"/>
              <w:rPr>
                <w:rFonts w:eastAsia="ＭＳ 明朝"/>
                <w:sz w:val="20"/>
              </w:rPr>
            </w:pPr>
            <w:r w:rsidRPr="00505AF6">
              <w:rPr>
                <w:rFonts w:eastAsia="ＭＳ 明朝"/>
                <w:sz w:val="20"/>
              </w:rPr>
              <w:t>1.25</w:t>
            </w:r>
          </w:p>
        </w:tc>
        <w:tc>
          <w:tcPr>
            <w:tcW w:w="1080" w:type="dxa"/>
            <w:shd w:val="clear" w:color="auto" w:fill="BFBFBF" w:themeFill="background1" w:themeFillShade="BF"/>
            <w:noWrap/>
            <w:hideMark/>
          </w:tcPr>
          <w:p w14:paraId="38E6F0B3" w14:textId="47E7BFC2" w:rsidR="00B6653D" w:rsidRPr="00505AF6" w:rsidRDefault="00B6653D" w:rsidP="00B6653D">
            <w:pPr>
              <w:spacing w:after="0"/>
              <w:jc w:val="center"/>
              <w:rPr>
                <w:rFonts w:eastAsia="ＭＳ 明朝"/>
                <w:sz w:val="20"/>
              </w:rPr>
            </w:pPr>
            <w:r w:rsidRPr="00505AF6">
              <w:rPr>
                <w:rFonts w:eastAsia="ＭＳ 明朝"/>
                <w:sz w:val="20"/>
              </w:rPr>
              <w:t>1.11</w:t>
            </w:r>
          </w:p>
        </w:tc>
        <w:tc>
          <w:tcPr>
            <w:tcW w:w="1080" w:type="dxa"/>
            <w:shd w:val="clear" w:color="auto" w:fill="BFBFBF" w:themeFill="background1" w:themeFillShade="BF"/>
            <w:noWrap/>
            <w:hideMark/>
          </w:tcPr>
          <w:p w14:paraId="0EACE423" w14:textId="20B44FFE" w:rsidR="00B6653D" w:rsidRPr="00505AF6" w:rsidRDefault="00B6653D" w:rsidP="00B6653D">
            <w:pPr>
              <w:spacing w:after="0"/>
              <w:jc w:val="center"/>
              <w:rPr>
                <w:rFonts w:eastAsia="ＭＳ 明朝"/>
                <w:sz w:val="20"/>
              </w:rPr>
            </w:pPr>
            <w:r w:rsidRPr="00505AF6">
              <w:rPr>
                <w:rFonts w:eastAsia="ＭＳ 明朝"/>
                <w:sz w:val="20"/>
              </w:rPr>
              <w:t>1.00</w:t>
            </w:r>
          </w:p>
        </w:tc>
      </w:tr>
      <w:tr w:rsidR="00B6653D" w:rsidRPr="00B6653D" w14:paraId="697E0E6E" w14:textId="77777777" w:rsidTr="00505AF6">
        <w:trPr>
          <w:trHeight w:val="56"/>
          <w:jc w:val="center"/>
        </w:trPr>
        <w:tc>
          <w:tcPr>
            <w:tcW w:w="1240" w:type="dxa"/>
            <w:vMerge/>
            <w:shd w:val="clear" w:color="auto" w:fill="DAEEF3" w:themeFill="accent5" w:themeFillTint="33"/>
            <w:hideMark/>
          </w:tcPr>
          <w:p w14:paraId="62EDFC92"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5EFF5F9A" w14:textId="77777777" w:rsidR="00B6653D" w:rsidRPr="00505AF6" w:rsidRDefault="00B6653D" w:rsidP="00B6653D">
            <w:pPr>
              <w:spacing w:after="0"/>
              <w:jc w:val="center"/>
              <w:rPr>
                <w:rFonts w:eastAsia="ＭＳ 明朝"/>
                <w:sz w:val="20"/>
              </w:rPr>
            </w:pPr>
            <w:r w:rsidRPr="00505AF6">
              <w:rPr>
                <w:rFonts w:eastAsia="ＭＳ 明朝"/>
                <w:sz w:val="20"/>
              </w:rPr>
              <w:t>3</w:t>
            </w:r>
          </w:p>
        </w:tc>
        <w:tc>
          <w:tcPr>
            <w:tcW w:w="1080" w:type="dxa"/>
            <w:shd w:val="clear" w:color="auto" w:fill="BFBFBF" w:themeFill="background1" w:themeFillShade="BF"/>
            <w:noWrap/>
            <w:hideMark/>
          </w:tcPr>
          <w:p w14:paraId="06038CBD" w14:textId="406D86EF" w:rsidR="00B6653D" w:rsidRPr="00505AF6" w:rsidRDefault="00B6653D" w:rsidP="00B6653D">
            <w:pPr>
              <w:spacing w:after="0"/>
              <w:jc w:val="center"/>
              <w:rPr>
                <w:rFonts w:eastAsia="ＭＳ 明朝"/>
                <w:sz w:val="20"/>
              </w:rPr>
            </w:pPr>
            <w:r w:rsidRPr="00505AF6">
              <w:rPr>
                <w:rFonts w:eastAsia="ＭＳ 明朝"/>
                <w:sz w:val="20"/>
              </w:rPr>
              <w:t>1.11</w:t>
            </w:r>
          </w:p>
        </w:tc>
        <w:tc>
          <w:tcPr>
            <w:tcW w:w="1080" w:type="dxa"/>
            <w:noWrap/>
            <w:hideMark/>
          </w:tcPr>
          <w:p w14:paraId="513AD074" w14:textId="44DE597D" w:rsidR="00B6653D" w:rsidRPr="00505AF6" w:rsidRDefault="00B6653D" w:rsidP="00B6653D">
            <w:pPr>
              <w:spacing w:after="0"/>
              <w:jc w:val="center"/>
              <w:rPr>
                <w:rFonts w:eastAsia="ＭＳ 明朝"/>
                <w:sz w:val="20"/>
              </w:rPr>
            </w:pPr>
            <w:r w:rsidRPr="00505AF6">
              <w:rPr>
                <w:rFonts w:eastAsia="ＭＳ 明朝"/>
                <w:sz w:val="20"/>
              </w:rPr>
              <w:t>0.83</w:t>
            </w:r>
          </w:p>
        </w:tc>
        <w:tc>
          <w:tcPr>
            <w:tcW w:w="1080" w:type="dxa"/>
            <w:noWrap/>
            <w:hideMark/>
          </w:tcPr>
          <w:p w14:paraId="585BC8E8" w14:textId="211BE202" w:rsidR="00B6653D" w:rsidRPr="00505AF6" w:rsidRDefault="00B6653D" w:rsidP="00B6653D">
            <w:pPr>
              <w:spacing w:after="0"/>
              <w:jc w:val="center"/>
              <w:rPr>
                <w:rFonts w:eastAsia="ＭＳ 明朝"/>
                <w:sz w:val="20"/>
              </w:rPr>
            </w:pPr>
            <w:r w:rsidRPr="00505AF6">
              <w:rPr>
                <w:rFonts w:eastAsia="ＭＳ 明朝"/>
                <w:sz w:val="20"/>
              </w:rPr>
              <w:t>0.74</w:t>
            </w:r>
          </w:p>
        </w:tc>
        <w:tc>
          <w:tcPr>
            <w:tcW w:w="1080" w:type="dxa"/>
            <w:noWrap/>
            <w:hideMark/>
          </w:tcPr>
          <w:p w14:paraId="54375328" w14:textId="45BA3926" w:rsidR="00B6653D" w:rsidRPr="00505AF6" w:rsidRDefault="00B6653D" w:rsidP="00B6653D">
            <w:pPr>
              <w:spacing w:after="0"/>
              <w:jc w:val="center"/>
              <w:rPr>
                <w:rFonts w:eastAsia="ＭＳ 明朝"/>
                <w:sz w:val="20"/>
              </w:rPr>
            </w:pPr>
            <w:r w:rsidRPr="00505AF6">
              <w:rPr>
                <w:rFonts w:eastAsia="ＭＳ 明朝"/>
                <w:sz w:val="20"/>
              </w:rPr>
              <w:t>0.67</w:t>
            </w:r>
          </w:p>
        </w:tc>
      </w:tr>
      <w:tr w:rsidR="00B6653D" w:rsidRPr="00B6653D" w14:paraId="38E336BE" w14:textId="77777777" w:rsidTr="00B6653D">
        <w:trPr>
          <w:trHeight w:val="56"/>
          <w:jc w:val="center"/>
        </w:trPr>
        <w:tc>
          <w:tcPr>
            <w:tcW w:w="1240" w:type="dxa"/>
            <w:vMerge/>
            <w:shd w:val="clear" w:color="auto" w:fill="DAEEF3" w:themeFill="accent5" w:themeFillTint="33"/>
            <w:hideMark/>
          </w:tcPr>
          <w:p w14:paraId="23FC7731"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2775557D" w14:textId="77777777" w:rsidR="00B6653D" w:rsidRPr="00505AF6" w:rsidRDefault="00B6653D" w:rsidP="00B6653D">
            <w:pPr>
              <w:spacing w:after="0"/>
              <w:jc w:val="center"/>
              <w:rPr>
                <w:rFonts w:eastAsia="ＭＳ 明朝"/>
                <w:sz w:val="20"/>
              </w:rPr>
            </w:pPr>
            <w:r w:rsidRPr="00505AF6">
              <w:rPr>
                <w:rFonts w:eastAsia="ＭＳ 明朝"/>
                <w:sz w:val="20"/>
              </w:rPr>
              <w:t>4</w:t>
            </w:r>
          </w:p>
        </w:tc>
        <w:tc>
          <w:tcPr>
            <w:tcW w:w="1080" w:type="dxa"/>
            <w:noWrap/>
            <w:hideMark/>
          </w:tcPr>
          <w:p w14:paraId="5B5D6936" w14:textId="142F3927" w:rsidR="00B6653D" w:rsidRPr="00505AF6" w:rsidRDefault="00B6653D" w:rsidP="00B6653D">
            <w:pPr>
              <w:spacing w:after="0"/>
              <w:jc w:val="center"/>
              <w:rPr>
                <w:rFonts w:eastAsia="ＭＳ 明朝"/>
                <w:sz w:val="20"/>
              </w:rPr>
            </w:pPr>
            <w:r w:rsidRPr="00505AF6">
              <w:rPr>
                <w:rFonts w:eastAsia="ＭＳ 明朝"/>
                <w:sz w:val="20"/>
              </w:rPr>
              <w:t>0.83</w:t>
            </w:r>
          </w:p>
        </w:tc>
        <w:tc>
          <w:tcPr>
            <w:tcW w:w="1080" w:type="dxa"/>
            <w:noWrap/>
            <w:hideMark/>
          </w:tcPr>
          <w:p w14:paraId="299A1D6D" w14:textId="72B0588B" w:rsidR="00B6653D" w:rsidRPr="00505AF6" w:rsidRDefault="00B6653D" w:rsidP="00B6653D">
            <w:pPr>
              <w:spacing w:after="0"/>
              <w:jc w:val="center"/>
              <w:rPr>
                <w:rFonts w:eastAsia="ＭＳ 明朝"/>
                <w:sz w:val="20"/>
              </w:rPr>
            </w:pPr>
            <w:r w:rsidRPr="00505AF6">
              <w:rPr>
                <w:rFonts w:eastAsia="ＭＳ 明朝"/>
                <w:sz w:val="20"/>
              </w:rPr>
              <w:t>0.63</w:t>
            </w:r>
          </w:p>
        </w:tc>
        <w:tc>
          <w:tcPr>
            <w:tcW w:w="1080" w:type="dxa"/>
            <w:noWrap/>
            <w:hideMark/>
          </w:tcPr>
          <w:p w14:paraId="1867AC27" w14:textId="7241C25B" w:rsidR="00B6653D" w:rsidRPr="00505AF6" w:rsidRDefault="00B6653D" w:rsidP="00B6653D">
            <w:pPr>
              <w:spacing w:after="0"/>
              <w:jc w:val="center"/>
              <w:rPr>
                <w:rFonts w:eastAsia="ＭＳ 明朝"/>
                <w:sz w:val="20"/>
              </w:rPr>
            </w:pPr>
            <w:r w:rsidRPr="00505AF6">
              <w:rPr>
                <w:rFonts w:eastAsia="ＭＳ 明朝"/>
                <w:sz w:val="20"/>
              </w:rPr>
              <w:t>0.56</w:t>
            </w:r>
          </w:p>
        </w:tc>
        <w:tc>
          <w:tcPr>
            <w:tcW w:w="1080" w:type="dxa"/>
            <w:noWrap/>
            <w:hideMark/>
          </w:tcPr>
          <w:p w14:paraId="5C440791" w14:textId="5FCA129F" w:rsidR="00B6653D" w:rsidRPr="00505AF6" w:rsidRDefault="00B6653D" w:rsidP="00B6653D">
            <w:pPr>
              <w:spacing w:after="0"/>
              <w:jc w:val="center"/>
              <w:rPr>
                <w:rFonts w:eastAsia="ＭＳ 明朝"/>
                <w:sz w:val="20"/>
              </w:rPr>
            </w:pPr>
            <w:r w:rsidRPr="00505AF6">
              <w:rPr>
                <w:rFonts w:eastAsia="ＭＳ 明朝"/>
                <w:sz w:val="20"/>
              </w:rPr>
              <w:t>0.50</w:t>
            </w:r>
          </w:p>
        </w:tc>
      </w:tr>
      <w:tr w:rsidR="00B6653D" w:rsidRPr="00B6653D" w14:paraId="6CE7BCC3" w14:textId="77777777" w:rsidTr="00B6653D">
        <w:trPr>
          <w:trHeight w:val="56"/>
          <w:jc w:val="center"/>
        </w:trPr>
        <w:tc>
          <w:tcPr>
            <w:tcW w:w="1240" w:type="dxa"/>
            <w:vMerge/>
            <w:shd w:val="clear" w:color="auto" w:fill="DAEEF3" w:themeFill="accent5" w:themeFillTint="33"/>
            <w:hideMark/>
          </w:tcPr>
          <w:p w14:paraId="7FB7F488"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4F2CF99F" w14:textId="77777777" w:rsidR="00B6653D" w:rsidRPr="00505AF6" w:rsidRDefault="00B6653D" w:rsidP="00B6653D">
            <w:pPr>
              <w:spacing w:after="0"/>
              <w:jc w:val="center"/>
              <w:rPr>
                <w:rFonts w:eastAsia="ＭＳ 明朝"/>
                <w:sz w:val="20"/>
              </w:rPr>
            </w:pPr>
            <w:r w:rsidRPr="00505AF6">
              <w:rPr>
                <w:rFonts w:eastAsia="ＭＳ 明朝"/>
                <w:sz w:val="20"/>
              </w:rPr>
              <w:t>6</w:t>
            </w:r>
          </w:p>
        </w:tc>
        <w:tc>
          <w:tcPr>
            <w:tcW w:w="1080" w:type="dxa"/>
            <w:noWrap/>
            <w:hideMark/>
          </w:tcPr>
          <w:p w14:paraId="0B71181D" w14:textId="66393773" w:rsidR="00B6653D" w:rsidRPr="00505AF6" w:rsidRDefault="00B6653D" w:rsidP="00B6653D">
            <w:pPr>
              <w:spacing w:after="0"/>
              <w:jc w:val="center"/>
              <w:rPr>
                <w:rFonts w:eastAsia="ＭＳ 明朝"/>
                <w:sz w:val="20"/>
              </w:rPr>
            </w:pPr>
            <w:r w:rsidRPr="00505AF6">
              <w:rPr>
                <w:rFonts w:eastAsia="ＭＳ 明朝"/>
                <w:sz w:val="20"/>
              </w:rPr>
              <w:t>0.56</w:t>
            </w:r>
          </w:p>
        </w:tc>
        <w:tc>
          <w:tcPr>
            <w:tcW w:w="1080" w:type="dxa"/>
            <w:noWrap/>
            <w:hideMark/>
          </w:tcPr>
          <w:p w14:paraId="0CB6D1BA" w14:textId="3C1120E0" w:rsidR="00B6653D" w:rsidRPr="00505AF6" w:rsidRDefault="00B6653D" w:rsidP="00B6653D">
            <w:pPr>
              <w:spacing w:after="0"/>
              <w:jc w:val="center"/>
              <w:rPr>
                <w:rFonts w:eastAsia="ＭＳ 明朝"/>
                <w:sz w:val="20"/>
              </w:rPr>
            </w:pPr>
            <w:r w:rsidRPr="00505AF6">
              <w:rPr>
                <w:rFonts w:eastAsia="ＭＳ 明朝"/>
                <w:sz w:val="20"/>
              </w:rPr>
              <w:t>0.42</w:t>
            </w:r>
          </w:p>
        </w:tc>
        <w:tc>
          <w:tcPr>
            <w:tcW w:w="1080" w:type="dxa"/>
            <w:noWrap/>
            <w:hideMark/>
          </w:tcPr>
          <w:p w14:paraId="5C988118" w14:textId="78271301" w:rsidR="00B6653D" w:rsidRPr="00505AF6" w:rsidRDefault="00B6653D" w:rsidP="00B6653D">
            <w:pPr>
              <w:spacing w:after="0"/>
              <w:jc w:val="center"/>
              <w:rPr>
                <w:rFonts w:eastAsia="ＭＳ 明朝"/>
                <w:sz w:val="20"/>
              </w:rPr>
            </w:pPr>
            <w:r w:rsidRPr="00505AF6">
              <w:rPr>
                <w:rFonts w:eastAsia="ＭＳ 明朝"/>
                <w:sz w:val="20"/>
              </w:rPr>
              <w:t>0.37</w:t>
            </w:r>
          </w:p>
        </w:tc>
        <w:tc>
          <w:tcPr>
            <w:tcW w:w="1080" w:type="dxa"/>
            <w:noWrap/>
            <w:hideMark/>
          </w:tcPr>
          <w:p w14:paraId="619D5C38" w14:textId="0E110135" w:rsidR="00B6653D" w:rsidRPr="00505AF6" w:rsidRDefault="00B6653D" w:rsidP="00B6653D">
            <w:pPr>
              <w:spacing w:after="0"/>
              <w:jc w:val="center"/>
              <w:rPr>
                <w:rFonts w:eastAsia="ＭＳ 明朝"/>
                <w:sz w:val="20"/>
              </w:rPr>
            </w:pPr>
            <w:r w:rsidRPr="00505AF6">
              <w:rPr>
                <w:rFonts w:eastAsia="ＭＳ 明朝"/>
                <w:sz w:val="20"/>
              </w:rPr>
              <w:t>0.33</w:t>
            </w:r>
          </w:p>
        </w:tc>
      </w:tr>
      <w:tr w:rsidR="00B6653D" w:rsidRPr="00B6653D" w14:paraId="1C252932" w14:textId="77777777" w:rsidTr="00B6653D">
        <w:trPr>
          <w:trHeight w:val="56"/>
          <w:jc w:val="center"/>
        </w:trPr>
        <w:tc>
          <w:tcPr>
            <w:tcW w:w="1240" w:type="dxa"/>
            <w:vMerge/>
            <w:shd w:val="clear" w:color="auto" w:fill="DAEEF3" w:themeFill="accent5" w:themeFillTint="33"/>
            <w:hideMark/>
          </w:tcPr>
          <w:p w14:paraId="11417EAD" w14:textId="77777777" w:rsidR="00B6653D" w:rsidRPr="00505AF6" w:rsidRDefault="00B6653D" w:rsidP="00B6653D">
            <w:pPr>
              <w:spacing w:after="0"/>
              <w:jc w:val="center"/>
              <w:rPr>
                <w:rFonts w:eastAsia="ＭＳ 明朝"/>
                <w:sz w:val="20"/>
              </w:rPr>
            </w:pPr>
          </w:p>
        </w:tc>
        <w:tc>
          <w:tcPr>
            <w:tcW w:w="1240" w:type="dxa"/>
            <w:shd w:val="clear" w:color="auto" w:fill="DAEEF3" w:themeFill="accent5" w:themeFillTint="33"/>
            <w:noWrap/>
            <w:hideMark/>
          </w:tcPr>
          <w:p w14:paraId="18A573AA" w14:textId="77777777" w:rsidR="00B6653D" w:rsidRPr="00505AF6" w:rsidRDefault="00B6653D" w:rsidP="00B6653D">
            <w:pPr>
              <w:spacing w:after="0"/>
              <w:jc w:val="center"/>
              <w:rPr>
                <w:rFonts w:eastAsia="ＭＳ 明朝"/>
                <w:sz w:val="20"/>
              </w:rPr>
            </w:pPr>
            <w:r w:rsidRPr="00505AF6">
              <w:rPr>
                <w:rFonts w:eastAsia="ＭＳ 明朝"/>
                <w:sz w:val="20"/>
              </w:rPr>
              <w:t>8</w:t>
            </w:r>
          </w:p>
        </w:tc>
        <w:tc>
          <w:tcPr>
            <w:tcW w:w="1080" w:type="dxa"/>
            <w:noWrap/>
            <w:hideMark/>
          </w:tcPr>
          <w:p w14:paraId="1E52F8CE" w14:textId="3D67FAB0" w:rsidR="00B6653D" w:rsidRPr="00505AF6" w:rsidRDefault="00B6653D" w:rsidP="00B6653D">
            <w:pPr>
              <w:spacing w:after="0"/>
              <w:jc w:val="center"/>
              <w:rPr>
                <w:rFonts w:eastAsia="ＭＳ 明朝"/>
                <w:sz w:val="20"/>
              </w:rPr>
            </w:pPr>
            <w:r w:rsidRPr="00505AF6">
              <w:rPr>
                <w:rFonts w:eastAsia="ＭＳ 明朝"/>
                <w:sz w:val="20"/>
              </w:rPr>
              <w:t>0.42</w:t>
            </w:r>
          </w:p>
        </w:tc>
        <w:tc>
          <w:tcPr>
            <w:tcW w:w="1080" w:type="dxa"/>
            <w:noWrap/>
            <w:hideMark/>
          </w:tcPr>
          <w:p w14:paraId="701FCB94" w14:textId="590900C3" w:rsidR="00B6653D" w:rsidRPr="00505AF6" w:rsidRDefault="00B6653D" w:rsidP="00B6653D">
            <w:pPr>
              <w:spacing w:after="0"/>
              <w:jc w:val="center"/>
              <w:rPr>
                <w:rFonts w:eastAsia="ＭＳ 明朝"/>
                <w:sz w:val="20"/>
              </w:rPr>
            </w:pPr>
            <w:r w:rsidRPr="00505AF6">
              <w:rPr>
                <w:rFonts w:eastAsia="ＭＳ 明朝"/>
                <w:sz w:val="20"/>
              </w:rPr>
              <w:t>0.31</w:t>
            </w:r>
          </w:p>
        </w:tc>
        <w:tc>
          <w:tcPr>
            <w:tcW w:w="1080" w:type="dxa"/>
            <w:noWrap/>
            <w:hideMark/>
          </w:tcPr>
          <w:p w14:paraId="0ED1D751" w14:textId="496F15FA" w:rsidR="00B6653D" w:rsidRPr="00505AF6" w:rsidRDefault="00B6653D" w:rsidP="00B6653D">
            <w:pPr>
              <w:spacing w:after="0"/>
              <w:jc w:val="center"/>
              <w:rPr>
                <w:rFonts w:eastAsia="ＭＳ 明朝"/>
                <w:sz w:val="20"/>
              </w:rPr>
            </w:pPr>
            <w:r w:rsidRPr="00505AF6">
              <w:rPr>
                <w:rFonts w:eastAsia="ＭＳ 明朝"/>
                <w:sz w:val="20"/>
              </w:rPr>
              <w:t>0.28</w:t>
            </w:r>
          </w:p>
        </w:tc>
        <w:tc>
          <w:tcPr>
            <w:tcW w:w="1080" w:type="dxa"/>
            <w:noWrap/>
            <w:hideMark/>
          </w:tcPr>
          <w:p w14:paraId="233DFD25" w14:textId="45AAE931" w:rsidR="00B6653D" w:rsidRPr="00505AF6" w:rsidRDefault="00B6653D" w:rsidP="00B6653D">
            <w:pPr>
              <w:spacing w:after="0"/>
              <w:jc w:val="center"/>
              <w:rPr>
                <w:rFonts w:eastAsia="ＭＳ 明朝"/>
                <w:sz w:val="20"/>
              </w:rPr>
            </w:pPr>
            <w:r w:rsidRPr="00505AF6">
              <w:rPr>
                <w:rFonts w:eastAsia="ＭＳ 明朝"/>
                <w:sz w:val="20"/>
              </w:rPr>
              <w:t>0.25</w:t>
            </w:r>
          </w:p>
        </w:tc>
      </w:tr>
    </w:tbl>
    <w:p w14:paraId="5351964B" w14:textId="77777777" w:rsidR="006634BA" w:rsidRDefault="006634BA" w:rsidP="00BC4B84">
      <w:pPr>
        <w:spacing w:afterLines="50" w:after="120"/>
        <w:rPr>
          <w:rFonts w:eastAsia="ＭＳ 明朝"/>
          <w:sz w:val="22"/>
          <w:szCs w:val="22"/>
          <w:lang w:val="en-US"/>
        </w:rPr>
      </w:pPr>
    </w:p>
    <w:p w14:paraId="7CFA59BD" w14:textId="77777777" w:rsidR="006634BA" w:rsidRDefault="006634BA" w:rsidP="00BC4B84">
      <w:pPr>
        <w:spacing w:afterLines="50" w:after="120"/>
        <w:rPr>
          <w:rFonts w:eastAsia="ＭＳ 明朝"/>
          <w:sz w:val="22"/>
          <w:szCs w:val="22"/>
          <w:lang w:val="en-US"/>
        </w:rPr>
      </w:pPr>
    </w:p>
    <w:p w14:paraId="2B51AC49" w14:textId="2C10FC67" w:rsidR="006634BA" w:rsidRDefault="0057464C" w:rsidP="00BC4B84">
      <w:pPr>
        <w:spacing w:afterLines="50" w:after="120"/>
        <w:rPr>
          <w:rFonts w:eastAsia="ＭＳ 明朝"/>
          <w:sz w:val="22"/>
          <w:szCs w:val="22"/>
          <w:lang w:val="en-US"/>
        </w:rPr>
      </w:pPr>
      <w:r w:rsidRPr="0057464C">
        <w:rPr>
          <w:rFonts w:eastAsia="ＭＳ 明朝"/>
          <w:noProof/>
          <w:sz w:val="22"/>
          <w:szCs w:val="22"/>
          <w:lang w:val="en-US"/>
        </w:rPr>
        <w:drawing>
          <wp:inline distT="0" distB="0" distL="0" distR="0" wp14:anchorId="4A293941" wp14:editId="591FFA05">
            <wp:extent cx="3042000" cy="213372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FC689C">
        <w:rPr>
          <w:rFonts w:eastAsia="ＭＳ 明朝" w:hint="eastAsia"/>
          <w:sz w:val="22"/>
          <w:szCs w:val="22"/>
          <w:lang w:val="en-US"/>
        </w:rPr>
        <w:t xml:space="preserve">      </w:t>
      </w:r>
      <w:r w:rsidRPr="0057464C">
        <w:rPr>
          <w:rFonts w:eastAsia="ＭＳ 明朝"/>
          <w:noProof/>
          <w:sz w:val="22"/>
          <w:szCs w:val="22"/>
          <w:lang w:val="en-US"/>
        </w:rPr>
        <w:drawing>
          <wp:inline distT="0" distB="0" distL="0" distR="0" wp14:anchorId="568B54C4" wp14:editId="3AC783E5">
            <wp:extent cx="3042000" cy="2133720"/>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FC689C" w:rsidRPr="00FC689C">
        <w:rPr>
          <w:rFonts w:eastAsia="ＭＳ 明朝" w:hint="eastAsia"/>
          <w:sz w:val="22"/>
          <w:szCs w:val="22"/>
          <w:lang w:val="en-US"/>
        </w:rPr>
        <w:t xml:space="preserve"> </w:t>
      </w:r>
    </w:p>
    <w:p w14:paraId="6E6C7F03" w14:textId="77777777" w:rsidR="006634BA" w:rsidRDefault="006634BA" w:rsidP="006634BA">
      <w:pPr>
        <w:spacing w:afterLines="50" w:after="120"/>
        <w:jc w:val="center"/>
        <w:rPr>
          <w:rFonts w:eastAsia="ＭＳ 明朝"/>
          <w:sz w:val="22"/>
          <w:szCs w:val="22"/>
          <w:lang w:val="en-US"/>
        </w:rPr>
      </w:pPr>
      <w:r>
        <w:rPr>
          <w:rFonts w:eastAsia="ＭＳ 明朝" w:hint="eastAsia"/>
          <w:sz w:val="22"/>
          <w:szCs w:val="22"/>
          <w:lang w:val="en-US"/>
        </w:rPr>
        <w:t>a) UCI of 8 bits                                                         b) UCI of 16 bits</w:t>
      </w:r>
    </w:p>
    <w:p w14:paraId="755F91E2" w14:textId="345DDC4E" w:rsidR="006634BA" w:rsidRDefault="0057464C" w:rsidP="00FC689C">
      <w:pPr>
        <w:spacing w:afterLines="50" w:after="120"/>
        <w:jc w:val="center"/>
        <w:rPr>
          <w:rFonts w:eastAsia="ＭＳ 明朝"/>
          <w:sz w:val="22"/>
          <w:szCs w:val="22"/>
          <w:lang w:val="en-US"/>
        </w:rPr>
      </w:pPr>
      <w:r w:rsidRPr="0057464C">
        <w:rPr>
          <w:rFonts w:eastAsia="ＭＳ 明朝"/>
          <w:noProof/>
          <w:sz w:val="22"/>
          <w:szCs w:val="22"/>
          <w:lang w:val="en-US"/>
        </w:rPr>
        <w:lastRenderedPageBreak/>
        <w:drawing>
          <wp:inline distT="0" distB="0" distL="0" distR="0" wp14:anchorId="0FD96FBC" wp14:editId="131BC3E8">
            <wp:extent cx="3042000" cy="2133720"/>
            <wp:effectExtent l="0" t="0" r="0" b="0"/>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3784AF05" w14:textId="77777777" w:rsidR="006634BA" w:rsidRDefault="006634BA" w:rsidP="006634BA">
      <w:pPr>
        <w:spacing w:afterLines="50" w:after="120"/>
        <w:jc w:val="center"/>
        <w:rPr>
          <w:rFonts w:eastAsia="ＭＳ 明朝"/>
          <w:sz w:val="22"/>
          <w:szCs w:val="22"/>
          <w:lang w:val="en-US"/>
        </w:rPr>
      </w:pPr>
      <w:r>
        <w:rPr>
          <w:rFonts w:eastAsia="ＭＳ 明朝" w:hint="eastAsia"/>
          <w:sz w:val="22"/>
          <w:szCs w:val="22"/>
          <w:lang w:val="en-US"/>
        </w:rPr>
        <w:t>c) UCI of 32 bits</w:t>
      </w:r>
    </w:p>
    <w:p w14:paraId="783B11AE" w14:textId="15017E05" w:rsidR="006634BA" w:rsidRDefault="00BB134A" w:rsidP="006634BA">
      <w:pPr>
        <w:spacing w:afterLines="50" w:after="120"/>
        <w:jc w:val="center"/>
        <w:rPr>
          <w:rFonts w:eastAsia="ＭＳ 明朝"/>
          <w:sz w:val="22"/>
          <w:szCs w:val="22"/>
          <w:lang w:val="en-US"/>
        </w:rPr>
      </w:pPr>
      <w:r>
        <w:rPr>
          <w:rFonts w:eastAsia="ＭＳ 明朝" w:hint="eastAsia"/>
          <w:sz w:val="22"/>
          <w:szCs w:val="22"/>
          <w:lang w:val="en-US"/>
        </w:rPr>
        <w:t>Figure 4</w:t>
      </w:r>
      <w:r w:rsidR="006634BA">
        <w:rPr>
          <w:rFonts w:eastAsia="ＭＳ 明朝" w:hint="eastAsia"/>
          <w:sz w:val="22"/>
          <w:szCs w:val="22"/>
          <w:lang w:val="en-US"/>
        </w:rPr>
        <w:t xml:space="preserve"> </w:t>
      </w:r>
      <w:r w:rsidR="00643D91">
        <w:rPr>
          <w:rFonts w:eastAsia="ＭＳ 明朝" w:hint="eastAsia"/>
          <w:sz w:val="22"/>
          <w:szCs w:val="22"/>
          <w:lang w:val="en-US"/>
        </w:rPr>
        <w:t xml:space="preserve">  </w:t>
      </w:r>
      <w:r w:rsidR="006634BA" w:rsidRPr="00A12F71">
        <w:rPr>
          <w:sz w:val="22"/>
        </w:rPr>
        <w:t xml:space="preserve">Required SNR for </w:t>
      </w:r>
      <w:r w:rsidR="00466D6E">
        <w:rPr>
          <w:rFonts w:hint="eastAsia"/>
          <w:sz w:val="22"/>
        </w:rPr>
        <w:t>FDM</w:t>
      </w:r>
      <w:r w:rsidR="006634BA">
        <w:rPr>
          <w:rFonts w:hint="eastAsia"/>
          <w:sz w:val="22"/>
        </w:rPr>
        <w:t>-based PUCCH (EPA channel)</w:t>
      </w:r>
    </w:p>
    <w:p w14:paraId="7F0680B5" w14:textId="77777777" w:rsidR="006634BA" w:rsidRPr="00FB2752" w:rsidRDefault="006634BA" w:rsidP="00BC4B84">
      <w:pPr>
        <w:spacing w:afterLines="50" w:after="120"/>
        <w:rPr>
          <w:rFonts w:eastAsia="ＭＳ 明朝"/>
          <w:sz w:val="22"/>
          <w:szCs w:val="22"/>
          <w:lang w:val="en-US"/>
        </w:rPr>
      </w:pPr>
    </w:p>
    <w:p w14:paraId="429B8B7D" w14:textId="3DC22AA2" w:rsidR="002F063A" w:rsidRDefault="0057464C" w:rsidP="00442A96">
      <w:pPr>
        <w:spacing w:afterLines="50" w:after="120"/>
        <w:jc w:val="both"/>
        <w:rPr>
          <w:rFonts w:eastAsia="ＭＳ 明朝"/>
          <w:sz w:val="22"/>
          <w:szCs w:val="22"/>
          <w:lang w:val="en-US"/>
        </w:rPr>
      </w:pPr>
      <w:r w:rsidRPr="0057464C">
        <w:rPr>
          <w:rFonts w:eastAsia="ＭＳ 明朝"/>
          <w:noProof/>
          <w:sz w:val="22"/>
          <w:szCs w:val="22"/>
          <w:lang w:val="en-US"/>
        </w:rPr>
        <w:drawing>
          <wp:inline distT="0" distB="0" distL="0" distR="0" wp14:anchorId="5DCE93EA" wp14:editId="2B375B59">
            <wp:extent cx="3042000" cy="2133720"/>
            <wp:effectExtent l="0" t="0" r="6350"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57464C">
        <w:rPr>
          <w:rFonts w:eastAsia="ＭＳ 明朝"/>
          <w:noProof/>
          <w:sz w:val="22"/>
          <w:szCs w:val="22"/>
          <w:lang w:val="en-US"/>
        </w:rPr>
        <w:drawing>
          <wp:inline distT="0" distB="0" distL="0" distR="0" wp14:anchorId="5F8CFAAE" wp14:editId="05B8246D">
            <wp:extent cx="3042000" cy="2133720"/>
            <wp:effectExtent l="0" t="0" r="6350" b="0"/>
            <wp:docPr id="10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2F063A">
        <w:rPr>
          <w:rFonts w:eastAsia="ＭＳ 明朝" w:hint="eastAsia"/>
          <w:sz w:val="22"/>
          <w:szCs w:val="22"/>
          <w:lang w:val="en-US"/>
        </w:rPr>
        <w:t xml:space="preserve"> </w:t>
      </w:r>
    </w:p>
    <w:p w14:paraId="210F26A9" w14:textId="21F04D82" w:rsidR="002F063A" w:rsidRDefault="002F063A" w:rsidP="002F063A">
      <w:pPr>
        <w:spacing w:afterLines="50" w:after="120"/>
        <w:jc w:val="center"/>
        <w:rPr>
          <w:rFonts w:eastAsia="ＭＳ 明朝"/>
          <w:sz w:val="22"/>
          <w:szCs w:val="22"/>
          <w:lang w:val="en-US"/>
        </w:rPr>
      </w:pPr>
      <w:r>
        <w:rPr>
          <w:rFonts w:eastAsia="ＭＳ 明朝" w:hint="eastAsia"/>
          <w:sz w:val="22"/>
          <w:szCs w:val="22"/>
          <w:lang w:val="en-US"/>
        </w:rPr>
        <w:t xml:space="preserve">a) UCI of 8 bits                                                         b) UCI of </w:t>
      </w:r>
      <w:r w:rsidR="007726D3">
        <w:rPr>
          <w:rFonts w:eastAsia="ＭＳ 明朝" w:hint="eastAsia"/>
          <w:sz w:val="22"/>
          <w:szCs w:val="22"/>
          <w:lang w:val="en-US"/>
        </w:rPr>
        <w:t>16</w:t>
      </w:r>
      <w:r>
        <w:rPr>
          <w:rFonts w:eastAsia="ＭＳ 明朝" w:hint="eastAsia"/>
          <w:sz w:val="22"/>
          <w:szCs w:val="22"/>
          <w:lang w:val="en-US"/>
        </w:rPr>
        <w:t xml:space="preserve"> bits</w:t>
      </w:r>
    </w:p>
    <w:p w14:paraId="3459E2C2" w14:textId="76E2B596" w:rsidR="007726D3" w:rsidRDefault="0057464C" w:rsidP="002F063A">
      <w:pPr>
        <w:spacing w:afterLines="50" w:after="120"/>
        <w:jc w:val="center"/>
        <w:rPr>
          <w:rFonts w:eastAsia="ＭＳ 明朝"/>
          <w:sz w:val="22"/>
          <w:szCs w:val="22"/>
          <w:lang w:val="en-US"/>
        </w:rPr>
      </w:pPr>
      <w:r w:rsidRPr="0057464C">
        <w:rPr>
          <w:rFonts w:eastAsia="ＭＳ 明朝"/>
          <w:noProof/>
          <w:sz w:val="22"/>
          <w:szCs w:val="22"/>
          <w:lang w:val="en-US"/>
        </w:rPr>
        <w:drawing>
          <wp:inline distT="0" distB="0" distL="0" distR="0" wp14:anchorId="725D3F4A" wp14:editId="045A1AD4">
            <wp:extent cx="3042000" cy="2133720"/>
            <wp:effectExtent l="0" t="0" r="0" b="0"/>
            <wp:docPr id="10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775D0198" w14:textId="46ABCE07" w:rsidR="007726D3" w:rsidRDefault="007726D3" w:rsidP="002F063A">
      <w:pPr>
        <w:spacing w:afterLines="50" w:after="120"/>
        <w:jc w:val="center"/>
        <w:rPr>
          <w:rFonts w:eastAsia="ＭＳ 明朝"/>
          <w:sz w:val="22"/>
          <w:szCs w:val="22"/>
          <w:lang w:val="en-US"/>
        </w:rPr>
      </w:pPr>
      <w:r>
        <w:rPr>
          <w:rFonts w:eastAsia="ＭＳ 明朝" w:hint="eastAsia"/>
          <w:sz w:val="22"/>
          <w:szCs w:val="22"/>
          <w:lang w:val="en-US"/>
        </w:rPr>
        <w:t>c) UCI of 32 bits</w:t>
      </w:r>
    </w:p>
    <w:p w14:paraId="1E9DF51A" w14:textId="754C3C70" w:rsidR="002F063A" w:rsidRDefault="00BB134A" w:rsidP="008D7680">
      <w:pPr>
        <w:spacing w:afterLines="50" w:after="120"/>
        <w:jc w:val="center"/>
        <w:rPr>
          <w:rFonts w:eastAsia="ＭＳ 明朝"/>
          <w:sz w:val="22"/>
          <w:szCs w:val="22"/>
          <w:lang w:val="en-US"/>
        </w:rPr>
      </w:pPr>
      <w:r>
        <w:rPr>
          <w:rFonts w:eastAsia="ＭＳ 明朝" w:hint="eastAsia"/>
          <w:sz w:val="22"/>
          <w:szCs w:val="22"/>
          <w:lang w:val="en-US"/>
        </w:rPr>
        <w:t>Figure 5</w:t>
      </w:r>
      <w:r w:rsidR="002F063A">
        <w:rPr>
          <w:rFonts w:eastAsia="ＭＳ 明朝" w:hint="eastAsia"/>
          <w:sz w:val="22"/>
          <w:szCs w:val="22"/>
          <w:lang w:val="en-US"/>
        </w:rPr>
        <w:t xml:space="preserve"> </w:t>
      </w:r>
      <w:r w:rsidR="00643D91">
        <w:rPr>
          <w:rFonts w:eastAsia="ＭＳ 明朝" w:hint="eastAsia"/>
          <w:sz w:val="22"/>
          <w:szCs w:val="22"/>
          <w:lang w:val="en-US"/>
        </w:rPr>
        <w:t xml:space="preserve">  </w:t>
      </w:r>
      <w:r w:rsidR="002F063A" w:rsidRPr="00A12F71">
        <w:rPr>
          <w:sz w:val="22"/>
        </w:rPr>
        <w:t xml:space="preserve">Required SNR for </w:t>
      </w:r>
      <w:r w:rsidR="00466D6E">
        <w:rPr>
          <w:rFonts w:hint="eastAsia"/>
          <w:sz w:val="22"/>
        </w:rPr>
        <w:t>FDM</w:t>
      </w:r>
      <w:r w:rsidR="002F063A">
        <w:rPr>
          <w:rFonts w:hint="eastAsia"/>
          <w:sz w:val="22"/>
        </w:rPr>
        <w:t>-based PUCCH</w:t>
      </w:r>
      <w:r w:rsidR="00786389">
        <w:rPr>
          <w:rFonts w:hint="eastAsia"/>
          <w:sz w:val="22"/>
        </w:rPr>
        <w:t xml:space="preserve"> (ETU channel)</w:t>
      </w:r>
    </w:p>
    <w:p w14:paraId="64431599" w14:textId="77777777" w:rsidR="002F063A" w:rsidRDefault="002F063A" w:rsidP="00442A96">
      <w:pPr>
        <w:spacing w:afterLines="50" w:after="120"/>
        <w:jc w:val="both"/>
        <w:rPr>
          <w:rFonts w:eastAsia="ＭＳ 明朝"/>
          <w:sz w:val="22"/>
          <w:szCs w:val="22"/>
          <w:lang w:val="en-US"/>
        </w:rPr>
      </w:pPr>
    </w:p>
    <w:p w14:paraId="5102BE0A" w14:textId="74C31A94" w:rsidR="00B84720" w:rsidRDefault="00B84720" w:rsidP="00442A96">
      <w:pPr>
        <w:spacing w:afterLines="50" w:after="120"/>
        <w:jc w:val="both"/>
        <w:rPr>
          <w:rFonts w:eastAsiaTheme="minorEastAsia"/>
          <w:sz w:val="22"/>
          <w:lang w:val="en-US"/>
        </w:rPr>
      </w:pPr>
      <w:r>
        <w:rPr>
          <w:rFonts w:eastAsiaTheme="minorEastAsia"/>
          <w:sz w:val="22"/>
          <w:lang w:val="en-US"/>
        </w:rPr>
        <w:t>From the evaluation results,</w:t>
      </w:r>
      <w:r w:rsidRPr="00546254">
        <w:rPr>
          <w:rFonts w:eastAsiaTheme="minorEastAsia"/>
          <w:color w:val="000000" w:themeColor="text1"/>
          <w:sz w:val="22"/>
          <w:lang w:val="en-US"/>
        </w:rPr>
        <w:t xml:space="preserve"> </w:t>
      </w:r>
      <w:r w:rsidR="00B558BF" w:rsidRPr="00546254">
        <w:rPr>
          <w:color w:val="000000" w:themeColor="text1"/>
          <w:sz w:val="22"/>
        </w:rPr>
        <w:t xml:space="preserve">the performance gain </w:t>
      </w:r>
      <w:r w:rsidR="00BC5872" w:rsidRPr="00546254">
        <w:rPr>
          <w:color w:val="000000" w:themeColor="text1"/>
          <w:sz w:val="22"/>
        </w:rPr>
        <w:t>achieved by</w:t>
      </w:r>
      <w:r w:rsidR="00B558BF" w:rsidRPr="00546254">
        <w:rPr>
          <w:color w:val="000000" w:themeColor="text1"/>
          <w:sz w:val="22"/>
        </w:rPr>
        <w:t xml:space="preserve"> DMRS density of 1/6 </w:t>
      </w:r>
      <w:r w:rsidR="00BC5872" w:rsidRPr="00546254">
        <w:rPr>
          <w:color w:val="000000" w:themeColor="text1"/>
          <w:sz w:val="22"/>
        </w:rPr>
        <w:t>over</w:t>
      </w:r>
      <w:r w:rsidR="00B558BF" w:rsidRPr="00546254">
        <w:rPr>
          <w:color w:val="000000" w:themeColor="text1"/>
          <w:sz w:val="22"/>
        </w:rPr>
        <w:t xml:space="preserve"> 1/3 is less than 1.5 dB</w:t>
      </w:r>
      <w:r w:rsidR="00BC5872" w:rsidRPr="00546254">
        <w:rPr>
          <w:color w:val="000000" w:themeColor="text1"/>
          <w:sz w:val="22"/>
        </w:rPr>
        <w:t>. Therefore</w:t>
      </w:r>
      <w:r w:rsidR="00B558BF" w:rsidRPr="00546254">
        <w:rPr>
          <w:color w:val="000000" w:themeColor="text1"/>
          <w:sz w:val="22"/>
        </w:rPr>
        <w:t>, supporting only DMRS density of 1/3 is sufficient</w:t>
      </w:r>
      <w:r w:rsidRPr="00546254">
        <w:rPr>
          <w:rFonts w:eastAsiaTheme="minorEastAsia"/>
          <w:color w:val="000000" w:themeColor="text1"/>
          <w:sz w:val="22"/>
          <w:lang w:val="en-US"/>
        </w:rPr>
        <w:t>.</w:t>
      </w:r>
      <w:r>
        <w:rPr>
          <w:rFonts w:eastAsiaTheme="minorEastAsia"/>
          <w:sz w:val="22"/>
          <w:lang w:val="en-US"/>
        </w:rPr>
        <w:t xml:space="preserve"> Depending on UCI payload and coding scheme, the feasible number of PRBs could be different. Therefore, we propose the following:</w:t>
      </w:r>
    </w:p>
    <w:p w14:paraId="76E8DF0B" w14:textId="637C41BC" w:rsidR="00B84720" w:rsidRPr="00505AF6" w:rsidRDefault="00B84720" w:rsidP="00442A96">
      <w:pPr>
        <w:spacing w:afterLines="50" w:after="120"/>
        <w:jc w:val="both"/>
        <w:rPr>
          <w:rFonts w:eastAsiaTheme="minorEastAsia"/>
          <w:b/>
          <w:sz w:val="22"/>
          <w:u w:val="single"/>
          <w:lang w:val="en-US"/>
        </w:rPr>
      </w:pPr>
      <w:r w:rsidRPr="00505AF6">
        <w:rPr>
          <w:rFonts w:eastAsiaTheme="minorEastAsia"/>
          <w:b/>
          <w:sz w:val="22"/>
          <w:u w:val="single"/>
          <w:lang w:val="en-US"/>
        </w:rPr>
        <w:lastRenderedPageBreak/>
        <w:t>Proposal 1:</w:t>
      </w:r>
    </w:p>
    <w:p w14:paraId="30F2C6A7" w14:textId="239F29D2" w:rsidR="00B84720" w:rsidRPr="00546254" w:rsidRDefault="00B84720" w:rsidP="00505AF6">
      <w:pPr>
        <w:pStyle w:val="afd"/>
        <w:numPr>
          <w:ilvl w:val="0"/>
          <w:numId w:val="25"/>
        </w:numPr>
        <w:spacing w:afterLines="50" w:after="120"/>
        <w:ind w:leftChars="0"/>
        <w:jc w:val="both"/>
        <w:rPr>
          <w:rFonts w:eastAsiaTheme="minorEastAsia"/>
          <w:i/>
          <w:color w:val="000000" w:themeColor="text1"/>
          <w:sz w:val="22"/>
          <w:lang w:val="en-US"/>
        </w:rPr>
      </w:pPr>
      <w:r w:rsidRPr="00546254">
        <w:rPr>
          <w:rFonts w:eastAsiaTheme="minorEastAsia"/>
          <w:i/>
          <w:color w:val="000000" w:themeColor="text1"/>
          <w:sz w:val="22"/>
          <w:lang w:val="en-US"/>
        </w:rPr>
        <w:t xml:space="preserve">For FDM-based PUCCH, DMRS density is </w:t>
      </w:r>
      <w:r w:rsidR="00CC14A0" w:rsidRPr="00546254">
        <w:rPr>
          <w:rFonts w:eastAsiaTheme="minorEastAsia"/>
          <w:i/>
          <w:color w:val="000000" w:themeColor="text1"/>
          <w:sz w:val="22"/>
          <w:lang w:val="en-US"/>
        </w:rPr>
        <w:t xml:space="preserve">only </w:t>
      </w:r>
      <w:r w:rsidRPr="00546254">
        <w:rPr>
          <w:rFonts w:eastAsiaTheme="minorEastAsia"/>
          <w:i/>
          <w:color w:val="000000" w:themeColor="text1"/>
          <w:sz w:val="22"/>
          <w:lang w:val="en-US"/>
        </w:rPr>
        <w:t>1/</w:t>
      </w:r>
      <w:r w:rsidR="00CC14A0" w:rsidRPr="00546254">
        <w:rPr>
          <w:rFonts w:eastAsiaTheme="minorEastAsia"/>
          <w:i/>
          <w:color w:val="000000" w:themeColor="text1"/>
          <w:sz w:val="22"/>
          <w:lang w:val="en-US"/>
        </w:rPr>
        <w:t>3</w:t>
      </w:r>
      <w:r w:rsidRPr="00546254">
        <w:rPr>
          <w:rFonts w:eastAsiaTheme="minorEastAsia"/>
          <w:i/>
          <w:color w:val="000000" w:themeColor="text1"/>
          <w:sz w:val="22"/>
          <w:lang w:val="en-US"/>
        </w:rPr>
        <w:t>.</w:t>
      </w:r>
    </w:p>
    <w:p w14:paraId="3A072C69" w14:textId="4110D270" w:rsidR="00B84720" w:rsidRPr="00505AF6" w:rsidRDefault="00B84720" w:rsidP="00505AF6">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Number of PRBs per FDM-based PUCCH is not fixed in the specifications and can be variable.</w:t>
      </w:r>
    </w:p>
    <w:p w14:paraId="03CD429D" w14:textId="53CACFA5" w:rsidR="00B84720" w:rsidRPr="00505AF6" w:rsidRDefault="00B84720" w:rsidP="00505AF6">
      <w:pPr>
        <w:pStyle w:val="afd"/>
        <w:numPr>
          <w:ilvl w:val="1"/>
          <w:numId w:val="25"/>
        </w:numPr>
        <w:spacing w:afterLines="50" w:after="120"/>
        <w:ind w:leftChars="0"/>
        <w:jc w:val="both"/>
        <w:rPr>
          <w:rFonts w:eastAsiaTheme="minorEastAsia"/>
          <w:i/>
          <w:sz w:val="22"/>
          <w:lang w:val="en-US"/>
        </w:rPr>
      </w:pPr>
      <w:r w:rsidRPr="00505AF6">
        <w:rPr>
          <w:rFonts w:eastAsiaTheme="minorEastAsia"/>
          <w:i/>
          <w:sz w:val="22"/>
          <w:lang w:val="en-US"/>
        </w:rPr>
        <w:t>FFS: whether it is configured by higher-layer or is indicated by L1 signalling.</w:t>
      </w:r>
    </w:p>
    <w:p w14:paraId="204EDC6A" w14:textId="5437BD49" w:rsidR="00B84720" w:rsidRDefault="00B84720" w:rsidP="00442A96">
      <w:pPr>
        <w:spacing w:afterLines="50" w:after="120"/>
        <w:jc w:val="both"/>
        <w:rPr>
          <w:rFonts w:eastAsiaTheme="minorEastAsia"/>
          <w:sz w:val="22"/>
          <w:lang w:val="en-US"/>
        </w:rPr>
      </w:pPr>
    </w:p>
    <w:p w14:paraId="4E2770D8" w14:textId="3EA78BE7" w:rsidR="00CC14A0" w:rsidRPr="00A12F71" w:rsidRDefault="00CC14A0" w:rsidP="00CC14A0">
      <w:pPr>
        <w:pStyle w:val="1"/>
        <w:numPr>
          <w:ilvl w:val="0"/>
          <w:numId w:val="6"/>
        </w:numPr>
        <w:spacing w:after="120"/>
        <w:jc w:val="both"/>
        <w:rPr>
          <w:b/>
          <w:lang w:val="en-US"/>
        </w:rPr>
      </w:pPr>
      <w:r>
        <w:rPr>
          <w:rFonts w:hint="eastAsia"/>
          <w:b/>
          <w:lang w:val="en-US"/>
        </w:rPr>
        <w:t>2 symbol</w:t>
      </w:r>
      <w:r>
        <w:rPr>
          <w:b/>
          <w:lang w:val="en-US"/>
        </w:rPr>
        <w:t xml:space="preserve"> FDM-based PUCCH for UCI of more than 2 bits</w:t>
      </w:r>
    </w:p>
    <w:p w14:paraId="3DF77CB9" w14:textId="3068203C" w:rsidR="00BF6BBB" w:rsidRPr="00BF6BBB" w:rsidRDefault="00BF6BBB" w:rsidP="00BF6BBB">
      <w:pPr>
        <w:spacing w:afterLines="50" w:after="120"/>
        <w:jc w:val="both"/>
        <w:rPr>
          <w:rFonts w:eastAsiaTheme="minorEastAsia"/>
          <w:sz w:val="22"/>
          <w:lang w:val="en-US"/>
        </w:rPr>
      </w:pPr>
      <w:r w:rsidRPr="00BF6BBB">
        <w:rPr>
          <w:rFonts w:eastAsiaTheme="minorEastAsia"/>
          <w:sz w:val="22"/>
          <w:lang w:val="en-US"/>
        </w:rPr>
        <w:t>For 2-symbol NR-PUCCH</w:t>
      </w:r>
      <w:r>
        <w:rPr>
          <w:rFonts w:eastAsiaTheme="minorEastAsia" w:hint="eastAsia"/>
          <w:sz w:val="22"/>
          <w:lang w:val="en-US"/>
        </w:rPr>
        <w:t xml:space="preserve"> with more than 2 bits</w:t>
      </w:r>
      <w:r w:rsidRPr="00BF6BBB">
        <w:rPr>
          <w:rFonts w:eastAsiaTheme="minorEastAsia"/>
          <w:sz w:val="22"/>
          <w:lang w:val="en-US"/>
        </w:rPr>
        <w:t xml:space="preserve">, following options are </w:t>
      </w:r>
      <w:r>
        <w:rPr>
          <w:rFonts w:eastAsiaTheme="minorEastAsia" w:hint="eastAsia"/>
          <w:sz w:val="22"/>
          <w:lang w:val="en-US"/>
        </w:rPr>
        <w:t>still FFS</w:t>
      </w:r>
    </w:p>
    <w:p w14:paraId="4104FA26" w14:textId="64FD7E97" w:rsidR="00BF6BBB" w:rsidRDefault="00BF6BBB" w:rsidP="008E7B0F">
      <w:pPr>
        <w:numPr>
          <w:ilvl w:val="0"/>
          <w:numId w:val="25"/>
        </w:numPr>
        <w:snapToGrid w:val="0"/>
        <w:spacing w:afterLines="50" w:after="120"/>
        <w:rPr>
          <w:rFonts w:eastAsia="ＭＳ 明朝"/>
          <w:iCs/>
          <w:sz w:val="22"/>
        </w:rPr>
      </w:pPr>
      <w:r>
        <w:rPr>
          <w:rFonts w:eastAsia="ＭＳ 明朝" w:hint="eastAsia"/>
          <w:iCs/>
          <w:sz w:val="22"/>
        </w:rPr>
        <w:t>Option</w:t>
      </w:r>
      <w:r w:rsidRPr="005F23C9">
        <w:rPr>
          <w:rFonts w:eastAsia="ＭＳ 明朝"/>
          <w:iCs/>
          <w:sz w:val="22"/>
        </w:rPr>
        <w:t xml:space="preserve"> 1: 2-symbol NR-PUCCH is composed of two 1-symbol NR-PUCCHs conveying the same UCI.</w:t>
      </w:r>
    </w:p>
    <w:p w14:paraId="76FD4AC2" w14:textId="77777777" w:rsidR="00BF6BBB" w:rsidRPr="005F23C9" w:rsidRDefault="00BF6BBB" w:rsidP="008E7B0F">
      <w:pPr>
        <w:numPr>
          <w:ilvl w:val="1"/>
          <w:numId w:val="25"/>
        </w:numPr>
        <w:overflowPunct w:val="0"/>
        <w:autoSpaceDE w:val="0"/>
        <w:autoSpaceDN w:val="0"/>
        <w:adjustRightInd w:val="0"/>
        <w:snapToGrid w:val="0"/>
        <w:spacing w:afterLines="50" w:after="120"/>
        <w:textAlignment w:val="baseline"/>
        <w:rPr>
          <w:rFonts w:eastAsia="ＭＳ 明朝"/>
          <w:iCs/>
          <w:sz w:val="22"/>
        </w:rPr>
      </w:pPr>
      <w:r w:rsidRPr="005F23C9">
        <w:rPr>
          <w:rFonts w:eastAsia="ＭＳ 明朝"/>
          <w:iCs/>
          <w:sz w:val="22"/>
        </w:rPr>
        <w:t>1-1: Same UCI is repeated across the symbols using repetition of a 1-symbol NR-PUCCH.</w:t>
      </w:r>
    </w:p>
    <w:p w14:paraId="6E29F533" w14:textId="77777777" w:rsidR="00BF6BBB" w:rsidRDefault="00BF6BBB" w:rsidP="008E7B0F">
      <w:pPr>
        <w:numPr>
          <w:ilvl w:val="1"/>
          <w:numId w:val="25"/>
        </w:numPr>
        <w:snapToGrid w:val="0"/>
        <w:spacing w:afterLines="50" w:after="120"/>
        <w:rPr>
          <w:rFonts w:eastAsia="ＭＳ 明朝"/>
          <w:iCs/>
          <w:sz w:val="22"/>
        </w:rPr>
      </w:pPr>
      <w:r w:rsidRPr="005F23C9">
        <w:rPr>
          <w:rFonts w:eastAsia="ＭＳ 明朝"/>
          <w:iCs/>
          <w:sz w:val="22"/>
        </w:rPr>
        <w:t>1-2: UCI is encoded and the encoded UCI bits are distributed across the symbols.</w:t>
      </w:r>
      <w:r>
        <w:rPr>
          <w:rFonts w:eastAsia="ＭＳ 明朝" w:hint="eastAsia"/>
          <w:iCs/>
          <w:sz w:val="22"/>
        </w:rPr>
        <w:t xml:space="preserve"> </w:t>
      </w:r>
    </w:p>
    <w:p w14:paraId="78FF13D7" w14:textId="56F4C81D" w:rsidR="004F7426" w:rsidRDefault="004F7426" w:rsidP="004F7426">
      <w:pPr>
        <w:spacing w:afterLines="50" w:after="120"/>
        <w:jc w:val="both"/>
        <w:rPr>
          <w:rFonts w:eastAsiaTheme="minorEastAsia"/>
          <w:sz w:val="22"/>
          <w:lang w:val="en-US"/>
        </w:rPr>
      </w:pPr>
      <w:r>
        <w:rPr>
          <w:rFonts w:eastAsiaTheme="minorEastAsia" w:hint="eastAsia"/>
          <w:sz w:val="22"/>
          <w:lang w:val="en-US"/>
        </w:rPr>
        <w:t xml:space="preserve">In this contribution, option 1-1 and option 1-2 is compared for FDM-based PUCCH with UCI of more than 2 bits by link-level evaluation. Figure </w:t>
      </w:r>
      <w:r w:rsidR="008013A1">
        <w:rPr>
          <w:rFonts w:eastAsiaTheme="minorEastAsia" w:hint="eastAsia"/>
          <w:sz w:val="22"/>
          <w:lang w:val="en-US"/>
        </w:rPr>
        <w:t>6</w:t>
      </w:r>
      <w:r>
        <w:rPr>
          <w:rFonts w:eastAsiaTheme="minorEastAsia" w:hint="eastAsia"/>
          <w:sz w:val="22"/>
          <w:lang w:val="en-US"/>
        </w:rPr>
        <w:t xml:space="preserve"> illustrates evaluated </w:t>
      </w:r>
      <w:r w:rsidR="008013A1">
        <w:rPr>
          <w:rFonts w:eastAsiaTheme="minorEastAsia" w:hint="eastAsia"/>
          <w:sz w:val="22"/>
          <w:lang w:val="en-US"/>
        </w:rPr>
        <w:t>2</w:t>
      </w:r>
      <w:r>
        <w:rPr>
          <w:rFonts w:eastAsiaTheme="minorEastAsia" w:hint="eastAsia"/>
          <w:sz w:val="22"/>
          <w:lang w:val="en-US"/>
        </w:rPr>
        <w:t xml:space="preserve"> </w:t>
      </w:r>
      <w:r w:rsidR="008013A1">
        <w:rPr>
          <w:rFonts w:eastAsiaTheme="minorEastAsia" w:hint="eastAsia"/>
          <w:sz w:val="22"/>
          <w:lang w:val="en-US"/>
        </w:rPr>
        <w:t xml:space="preserve">options </w:t>
      </w:r>
      <w:r>
        <w:rPr>
          <w:rFonts w:eastAsiaTheme="minorEastAsia" w:hint="eastAsia"/>
          <w:sz w:val="22"/>
          <w:lang w:val="en-US"/>
        </w:rPr>
        <w:t>of</w:t>
      </w:r>
      <w:r w:rsidR="008013A1">
        <w:rPr>
          <w:rFonts w:eastAsiaTheme="minorEastAsia" w:hint="eastAsia"/>
          <w:sz w:val="22"/>
          <w:lang w:val="en-US"/>
        </w:rPr>
        <w:t xml:space="preserve"> FDM-based PUCCH for UCI of more than 2 bits</w:t>
      </w:r>
      <w:r>
        <w:rPr>
          <w:rFonts w:eastAsiaTheme="minorEastAsia" w:hint="eastAsia"/>
          <w:sz w:val="22"/>
          <w:lang w:val="en-US"/>
        </w:rPr>
        <w:t xml:space="preserve">. Performance comparison is severally done for UCI of </w:t>
      </w:r>
      <w:r>
        <w:rPr>
          <w:rFonts w:eastAsiaTheme="minorEastAsia"/>
          <w:sz w:val="22"/>
          <w:lang w:val="en-US"/>
        </w:rPr>
        <w:t>medium</w:t>
      </w:r>
      <w:r>
        <w:rPr>
          <w:rFonts w:eastAsiaTheme="minorEastAsia" w:hint="eastAsia"/>
          <w:sz w:val="22"/>
          <w:lang w:val="en-US"/>
        </w:rPr>
        <w:t xml:space="preserve"> payload (i.e. 3 ~ 11 bits) and UCI of large payload (i.e. 12 ~ bits).</w:t>
      </w:r>
    </w:p>
    <w:p w14:paraId="1A5C96B5" w14:textId="5B5D2DFD" w:rsidR="008013A1" w:rsidRPr="004F7426" w:rsidRDefault="008013A1" w:rsidP="008013A1">
      <w:pPr>
        <w:spacing w:afterLines="50" w:after="120"/>
        <w:jc w:val="center"/>
        <w:rPr>
          <w:rFonts w:eastAsiaTheme="minorEastAsia"/>
          <w:sz w:val="22"/>
          <w:lang w:val="en-US"/>
        </w:rPr>
      </w:pPr>
      <w:r w:rsidRPr="008013A1">
        <w:rPr>
          <w:rFonts w:eastAsiaTheme="minorEastAsia"/>
          <w:noProof/>
          <w:sz w:val="22"/>
          <w:lang w:val="en-US"/>
        </w:rPr>
        <w:drawing>
          <wp:inline distT="0" distB="0" distL="0" distR="0" wp14:anchorId="31FFD9DE" wp14:editId="3F55DE5C">
            <wp:extent cx="2876550" cy="10858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6550" cy="10858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eastAsiaTheme="minorEastAsia" w:hint="eastAsia"/>
          <w:sz w:val="22"/>
          <w:lang w:val="en-US"/>
        </w:rPr>
        <w:t xml:space="preserve">         </w:t>
      </w:r>
      <w:r w:rsidRPr="008013A1">
        <w:rPr>
          <w:rFonts w:eastAsiaTheme="minorEastAsia"/>
          <w:noProof/>
          <w:sz w:val="22"/>
          <w:lang w:val="en-US"/>
        </w:rPr>
        <w:drawing>
          <wp:inline distT="0" distB="0" distL="0" distR="0" wp14:anchorId="20BA26DE" wp14:editId="2071D1F7">
            <wp:extent cx="2876550" cy="1095375"/>
            <wp:effectExtent l="0" t="0" r="0" b="952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6550" cy="10953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231607F5" w14:textId="12858758" w:rsidR="008013A1" w:rsidRDefault="008013A1" w:rsidP="008013A1">
      <w:pPr>
        <w:spacing w:afterLines="50" w:after="120"/>
        <w:jc w:val="center"/>
        <w:rPr>
          <w:rFonts w:eastAsia="ＭＳ 明朝"/>
          <w:sz w:val="22"/>
          <w:szCs w:val="22"/>
          <w:lang w:val="en-US"/>
        </w:rPr>
      </w:pPr>
      <w:r>
        <w:rPr>
          <w:rFonts w:eastAsia="ＭＳ 明朝" w:hint="eastAsia"/>
          <w:sz w:val="22"/>
          <w:szCs w:val="22"/>
          <w:lang w:val="en-US"/>
        </w:rPr>
        <w:t>a) Option 1-1</w:t>
      </w:r>
      <w:r w:rsidR="006E2DB4">
        <w:rPr>
          <w:rFonts w:eastAsia="ＭＳ 明朝" w:hint="eastAsia"/>
          <w:sz w:val="22"/>
          <w:szCs w:val="22"/>
          <w:lang w:val="en-US"/>
        </w:rPr>
        <w:t xml:space="preserve"> (Rep.)</w:t>
      </w:r>
      <w:r>
        <w:rPr>
          <w:rFonts w:eastAsia="ＭＳ 明朝" w:hint="eastAsia"/>
          <w:sz w:val="22"/>
          <w:szCs w:val="22"/>
          <w:lang w:val="en-US"/>
        </w:rPr>
        <w:t xml:space="preserve">                                                        b) Option 1-2</w:t>
      </w:r>
      <w:r w:rsidR="006E2DB4">
        <w:rPr>
          <w:rFonts w:eastAsia="ＭＳ 明朝" w:hint="eastAsia"/>
          <w:sz w:val="22"/>
          <w:szCs w:val="22"/>
          <w:lang w:val="en-US"/>
        </w:rPr>
        <w:t xml:space="preserve"> (Enc.)</w:t>
      </w:r>
    </w:p>
    <w:p w14:paraId="10EB83FD" w14:textId="1E9B68FF" w:rsidR="008013A1" w:rsidRDefault="008013A1" w:rsidP="008013A1">
      <w:pPr>
        <w:spacing w:afterLines="50" w:after="120"/>
        <w:jc w:val="center"/>
        <w:rPr>
          <w:rFonts w:eastAsia="ＭＳ 明朝"/>
          <w:sz w:val="22"/>
          <w:szCs w:val="22"/>
          <w:lang w:val="en-US"/>
        </w:rPr>
      </w:pPr>
      <w:r>
        <w:rPr>
          <w:rFonts w:eastAsia="ＭＳ 明朝" w:hint="eastAsia"/>
          <w:sz w:val="22"/>
          <w:szCs w:val="22"/>
          <w:lang w:val="en-US"/>
        </w:rPr>
        <w:t>Figure 6</w:t>
      </w:r>
      <w:r w:rsidR="00643D91">
        <w:rPr>
          <w:rFonts w:eastAsia="ＭＳ 明朝" w:hint="eastAsia"/>
          <w:sz w:val="22"/>
          <w:szCs w:val="22"/>
          <w:lang w:val="en-US"/>
        </w:rPr>
        <w:t xml:space="preserve">  </w:t>
      </w:r>
      <w:r>
        <w:rPr>
          <w:rFonts w:eastAsia="ＭＳ 明朝" w:hint="eastAsia"/>
          <w:sz w:val="22"/>
          <w:szCs w:val="22"/>
          <w:lang w:val="en-US"/>
        </w:rPr>
        <w:t xml:space="preserve"> 2 symbol FDM-based PUCCH structure for UCI of more than 2 bits</w:t>
      </w:r>
    </w:p>
    <w:p w14:paraId="03AA1DED" w14:textId="77777777" w:rsidR="006E2DB4" w:rsidRPr="00643D91" w:rsidRDefault="006E2DB4" w:rsidP="006E2DB4">
      <w:pPr>
        <w:spacing w:afterLines="50" w:after="120"/>
        <w:rPr>
          <w:rFonts w:eastAsia="ＭＳ 明朝"/>
          <w:sz w:val="22"/>
          <w:szCs w:val="22"/>
          <w:lang w:val="en-US"/>
        </w:rPr>
      </w:pPr>
    </w:p>
    <w:p w14:paraId="16E84453" w14:textId="64F54006" w:rsidR="008013A1" w:rsidRPr="00765182" w:rsidRDefault="008013A1" w:rsidP="008013A1">
      <w:pPr>
        <w:pStyle w:val="2"/>
        <w:numPr>
          <w:ilvl w:val="1"/>
          <w:numId w:val="6"/>
        </w:numPr>
        <w:rPr>
          <w:b/>
          <w:lang w:val="en-US"/>
        </w:rPr>
      </w:pPr>
      <w:r>
        <w:rPr>
          <w:rFonts w:hint="eastAsia"/>
          <w:b/>
          <w:lang w:val="en-US"/>
        </w:rPr>
        <w:t xml:space="preserve">For UCI of </w:t>
      </w:r>
      <w:r>
        <w:rPr>
          <w:b/>
          <w:lang w:val="en-US"/>
        </w:rPr>
        <w:t>medium</w:t>
      </w:r>
      <w:r>
        <w:rPr>
          <w:rFonts w:hint="eastAsia"/>
          <w:b/>
          <w:lang w:val="en-US"/>
        </w:rPr>
        <w:t xml:space="preserve"> payload (3 ~ 11 bits)</w:t>
      </w:r>
    </w:p>
    <w:p w14:paraId="6FAFDAD9" w14:textId="61E072C7" w:rsidR="006E2DB4" w:rsidRDefault="006E2DB4" w:rsidP="006E2DB4">
      <w:pPr>
        <w:spacing w:afterLines="50" w:after="120"/>
        <w:jc w:val="both"/>
        <w:rPr>
          <w:sz w:val="22"/>
          <w:szCs w:val="22"/>
          <w:lang w:val="en-US"/>
        </w:rPr>
      </w:pPr>
      <w:r>
        <w:rPr>
          <w:rFonts w:hint="eastAsia"/>
          <w:sz w:val="22"/>
        </w:rPr>
        <w:t xml:space="preserve">In this subsection, FDM-based PUCCH for UCI of </w:t>
      </w:r>
      <w:r w:rsidRPr="00BB134A">
        <w:rPr>
          <w:sz w:val="22"/>
        </w:rPr>
        <w:t>medium payload (3 ~ 11 bits)</w:t>
      </w:r>
      <w:r>
        <w:rPr>
          <w:rFonts w:hint="eastAsia"/>
          <w:sz w:val="22"/>
        </w:rPr>
        <w:t xml:space="preserve"> is evaluated by link-level simulation. </w:t>
      </w:r>
      <w:r w:rsidRPr="00424408">
        <w:rPr>
          <w:sz w:val="22"/>
          <w:szCs w:val="22"/>
          <w:lang w:val="en-US"/>
        </w:rPr>
        <w:t xml:space="preserve">Simulation parameters are listed in Table </w:t>
      </w:r>
      <w:r w:rsidR="008E7B0F">
        <w:rPr>
          <w:rFonts w:hint="eastAsia"/>
          <w:sz w:val="22"/>
          <w:szCs w:val="22"/>
          <w:lang w:val="en-US"/>
        </w:rPr>
        <w:t>5</w:t>
      </w:r>
      <w:r w:rsidRPr="00424408">
        <w:rPr>
          <w:sz w:val="22"/>
          <w:szCs w:val="22"/>
          <w:lang w:val="en-US"/>
        </w:rPr>
        <w:t xml:space="preserve">. </w:t>
      </w:r>
      <w:r>
        <w:rPr>
          <w:sz w:val="22"/>
          <w:szCs w:val="22"/>
          <w:lang w:val="en-US"/>
        </w:rPr>
        <w:t xml:space="preserve">LTE </w:t>
      </w:r>
      <w:r>
        <w:rPr>
          <w:rFonts w:hint="eastAsia"/>
          <w:sz w:val="22"/>
          <w:szCs w:val="22"/>
          <w:lang w:val="en-US"/>
        </w:rPr>
        <w:t>Reed-</w:t>
      </w:r>
      <w:r>
        <w:rPr>
          <w:sz w:val="22"/>
          <w:szCs w:val="22"/>
          <w:lang w:val="en-US"/>
        </w:rPr>
        <w:t>Muller</w:t>
      </w:r>
      <w:r>
        <w:rPr>
          <w:rFonts w:hint="eastAsia"/>
          <w:sz w:val="22"/>
          <w:szCs w:val="22"/>
          <w:lang w:val="en-US"/>
        </w:rPr>
        <w:t xml:space="preserve"> coding</w:t>
      </w:r>
      <w:r w:rsidRPr="005655A4">
        <w:rPr>
          <w:sz w:val="22"/>
          <w:szCs w:val="22"/>
          <w:lang w:val="en-US"/>
        </w:rPr>
        <w:t xml:space="preserve"> is applied</w:t>
      </w:r>
      <w:r>
        <w:rPr>
          <w:rFonts w:hint="eastAsia"/>
          <w:sz w:val="22"/>
          <w:szCs w:val="22"/>
          <w:lang w:val="en-US"/>
        </w:rPr>
        <w:t xml:space="preserve">. </w:t>
      </w:r>
      <w:r>
        <w:rPr>
          <w:sz w:val="22"/>
          <w:szCs w:val="22"/>
          <w:lang w:val="en-US"/>
        </w:rPr>
        <w:t xml:space="preserve">The performance metric is </w:t>
      </w:r>
      <w:r>
        <w:rPr>
          <w:rFonts w:hint="eastAsia"/>
          <w:sz w:val="22"/>
          <w:szCs w:val="22"/>
          <w:lang w:val="en-US"/>
        </w:rPr>
        <w:t>BER</w:t>
      </w:r>
      <w:r>
        <w:rPr>
          <w:sz w:val="22"/>
          <w:szCs w:val="22"/>
          <w:lang w:val="en-US"/>
        </w:rPr>
        <w:t>.</w:t>
      </w:r>
      <w:r>
        <w:rPr>
          <w:rFonts w:hint="eastAsia"/>
          <w:sz w:val="22"/>
          <w:szCs w:val="22"/>
          <w:lang w:val="en-US"/>
        </w:rPr>
        <w:t xml:space="preserve"> </w:t>
      </w:r>
      <w:r w:rsidRPr="005655A4">
        <w:rPr>
          <w:sz w:val="22"/>
          <w:szCs w:val="22"/>
          <w:lang w:val="en-US"/>
        </w:rPr>
        <w:t xml:space="preserve">UCI </w:t>
      </w:r>
      <w:r>
        <w:rPr>
          <w:rFonts w:hint="eastAsia"/>
          <w:sz w:val="22"/>
          <w:szCs w:val="22"/>
          <w:lang w:val="en-US"/>
        </w:rPr>
        <w:t>of 2, 4 and 8 bits</w:t>
      </w:r>
      <w:r>
        <w:rPr>
          <w:sz w:val="22"/>
          <w:szCs w:val="22"/>
          <w:lang w:val="en-US"/>
        </w:rPr>
        <w:t xml:space="preserve"> are</w:t>
      </w:r>
      <w:r w:rsidRPr="005655A4">
        <w:rPr>
          <w:sz w:val="22"/>
          <w:szCs w:val="22"/>
          <w:lang w:val="en-US"/>
        </w:rPr>
        <w:t xml:space="preserve"> encoded </w:t>
      </w:r>
      <w:r>
        <w:rPr>
          <w:sz w:val="22"/>
          <w:szCs w:val="22"/>
          <w:lang w:val="en-US"/>
        </w:rPr>
        <w:t>and</w:t>
      </w:r>
      <w:r w:rsidRPr="005655A4">
        <w:rPr>
          <w:sz w:val="22"/>
          <w:szCs w:val="22"/>
          <w:lang w:val="en-US"/>
        </w:rPr>
        <w:t xml:space="preserve"> rate-matched to fit with available REs per PUCCH.</w:t>
      </w:r>
      <w:r>
        <w:rPr>
          <w:rFonts w:hint="eastAsia"/>
          <w:sz w:val="22"/>
          <w:szCs w:val="22"/>
          <w:lang w:val="en-US"/>
        </w:rPr>
        <w:t xml:space="preserve"> </w:t>
      </w:r>
      <w:r w:rsidRPr="00557917">
        <w:rPr>
          <w:sz w:val="22"/>
          <w:szCs w:val="22"/>
          <w:lang w:val="en-US"/>
        </w:rPr>
        <w:t xml:space="preserve">In order to evaluate </w:t>
      </w:r>
      <w:r>
        <w:rPr>
          <w:rFonts w:hint="eastAsia"/>
          <w:sz w:val="22"/>
          <w:szCs w:val="22"/>
          <w:lang w:val="en-US"/>
        </w:rPr>
        <w:t>on different coding rate, the number of PRBs is</w:t>
      </w:r>
      <w:r w:rsidR="008E7B0F">
        <w:rPr>
          <w:rFonts w:hint="eastAsia"/>
          <w:sz w:val="22"/>
          <w:szCs w:val="22"/>
          <w:lang w:val="en-US"/>
        </w:rPr>
        <w:t xml:space="preserve"> assumed to be</w:t>
      </w:r>
      <w:r>
        <w:rPr>
          <w:rFonts w:hint="eastAsia"/>
          <w:sz w:val="22"/>
          <w:szCs w:val="22"/>
          <w:lang w:val="en-US"/>
        </w:rPr>
        <w:t xml:space="preserve"> 1, 2, and 3. </w:t>
      </w:r>
      <w:r w:rsidR="008E7B0F">
        <w:rPr>
          <w:rFonts w:hint="eastAsia"/>
          <w:sz w:val="22"/>
          <w:szCs w:val="22"/>
          <w:lang w:val="en-US"/>
        </w:rPr>
        <w:t>The performance of o</w:t>
      </w:r>
      <w:r>
        <w:rPr>
          <w:rFonts w:eastAsia="ＭＳ 明朝" w:hint="eastAsia"/>
          <w:sz w:val="22"/>
          <w:szCs w:val="22"/>
          <w:lang w:val="en-US"/>
        </w:rPr>
        <w:t xml:space="preserve">ption 1-1 (Rep.) and </w:t>
      </w:r>
      <w:r w:rsidR="008E7B0F">
        <w:rPr>
          <w:rFonts w:eastAsia="ＭＳ 明朝" w:hint="eastAsia"/>
          <w:sz w:val="22"/>
          <w:szCs w:val="22"/>
          <w:lang w:val="en-US"/>
        </w:rPr>
        <w:t>o</w:t>
      </w:r>
      <w:r>
        <w:rPr>
          <w:rFonts w:eastAsia="ＭＳ 明朝" w:hint="eastAsia"/>
          <w:sz w:val="22"/>
          <w:szCs w:val="22"/>
          <w:lang w:val="en-US"/>
        </w:rPr>
        <w:t xml:space="preserve">ption 1-2 (Enc.) are compared. </w:t>
      </w:r>
      <w:r w:rsidRPr="00557917">
        <w:rPr>
          <w:sz w:val="22"/>
          <w:szCs w:val="22"/>
          <w:lang w:val="en-US"/>
        </w:rPr>
        <w:t>DMRS</w:t>
      </w:r>
      <w:r>
        <w:rPr>
          <w:rFonts w:hint="eastAsia"/>
          <w:sz w:val="22"/>
          <w:szCs w:val="22"/>
          <w:lang w:val="en-US"/>
        </w:rPr>
        <w:t xml:space="preserve"> density</w:t>
      </w:r>
      <w:r w:rsidR="00FB66B2">
        <w:rPr>
          <w:rFonts w:hint="eastAsia"/>
          <w:sz w:val="22"/>
          <w:szCs w:val="22"/>
          <w:lang w:val="en-US"/>
        </w:rPr>
        <w:t xml:space="preserve"> of 1/3</w:t>
      </w:r>
      <w:r w:rsidR="008E7B0F">
        <w:rPr>
          <w:rFonts w:hint="eastAsia"/>
          <w:sz w:val="22"/>
          <w:szCs w:val="22"/>
          <w:lang w:val="en-US"/>
        </w:rPr>
        <w:t xml:space="preserve"> </w:t>
      </w:r>
      <w:r w:rsidR="00FB66B2">
        <w:rPr>
          <w:rFonts w:hint="eastAsia"/>
          <w:sz w:val="22"/>
          <w:szCs w:val="22"/>
          <w:lang w:val="en-US"/>
        </w:rPr>
        <w:t>and</w:t>
      </w:r>
      <w:r>
        <w:rPr>
          <w:rFonts w:hint="eastAsia"/>
          <w:sz w:val="22"/>
          <w:szCs w:val="22"/>
          <w:lang w:val="en-US"/>
        </w:rPr>
        <w:t xml:space="preserve"> SCS </w:t>
      </w:r>
      <w:r w:rsidR="008E7B0F">
        <w:rPr>
          <w:rFonts w:hint="eastAsia"/>
          <w:sz w:val="22"/>
          <w:szCs w:val="22"/>
          <w:lang w:val="en-US"/>
        </w:rPr>
        <w:t xml:space="preserve">of </w:t>
      </w:r>
      <w:r>
        <w:rPr>
          <w:rFonts w:hint="eastAsia"/>
          <w:sz w:val="22"/>
          <w:szCs w:val="22"/>
          <w:lang w:val="en-US"/>
        </w:rPr>
        <w:t>15 kHz</w:t>
      </w:r>
      <w:r w:rsidR="00FB66B2">
        <w:rPr>
          <w:rFonts w:hint="eastAsia"/>
          <w:sz w:val="22"/>
          <w:szCs w:val="22"/>
          <w:lang w:val="en-US"/>
        </w:rPr>
        <w:t xml:space="preserve"> </w:t>
      </w:r>
      <w:r>
        <w:rPr>
          <w:rFonts w:hint="eastAsia"/>
          <w:sz w:val="22"/>
          <w:szCs w:val="22"/>
          <w:lang w:val="en-US"/>
        </w:rPr>
        <w:t xml:space="preserve">are assumed. At the </w:t>
      </w:r>
      <w:r>
        <w:rPr>
          <w:sz w:val="22"/>
          <w:szCs w:val="22"/>
          <w:lang w:val="en-US"/>
        </w:rPr>
        <w:t>receiver</w:t>
      </w:r>
      <w:r>
        <w:rPr>
          <w:rFonts w:hint="eastAsia"/>
          <w:sz w:val="22"/>
          <w:szCs w:val="22"/>
          <w:lang w:val="en-US"/>
        </w:rPr>
        <w:t xml:space="preserve">, ML detection is applied to demodulate the UCI. </w:t>
      </w:r>
      <w:r w:rsidRPr="00557917">
        <w:rPr>
          <w:sz w:val="22"/>
          <w:szCs w:val="22"/>
          <w:lang w:val="en-US"/>
        </w:rPr>
        <w:t xml:space="preserve">Antenna configuration of {1Tx, 2Rx (uncorrelated)} at 4GHz under </w:t>
      </w:r>
      <w:r>
        <w:rPr>
          <w:rFonts w:hint="eastAsia"/>
          <w:sz w:val="22"/>
          <w:szCs w:val="22"/>
          <w:lang w:val="en-US"/>
        </w:rPr>
        <w:t>E</w:t>
      </w:r>
      <w:r w:rsidR="00FB66B2">
        <w:rPr>
          <w:rFonts w:hint="eastAsia"/>
          <w:sz w:val="22"/>
          <w:szCs w:val="22"/>
          <w:lang w:val="en-US"/>
        </w:rPr>
        <w:t>PA</w:t>
      </w:r>
      <w:r w:rsidRPr="00557917">
        <w:rPr>
          <w:sz w:val="22"/>
          <w:szCs w:val="22"/>
          <w:lang w:val="en-US"/>
        </w:rPr>
        <w:t xml:space="preserve"> channel is assumed</w:t>
      </w:r>
      <w:r>
        <w:rPr>
          <w:rFonts w:hint="eastAsia"/>
          <w:sz w:val="22"/>
          <w:szCs w:val="22"/>
          <w:lang w:val="en-US"/>
        </w:rPr>
        <w:t xml:space="preserve">. </w:t>
      </w:r>
    </w:p>
    <w:p w14:paraId="62B95B4C" w14:textId="7B3C0E60" w:rsidR="006E2DB4" w:rsidRPr="00A12F71" w:rsidRDefault="006E2DB4" w:rsidP="006E2DB4">
      <w:pPr>
        <w:pStyle w:val="ae"/>
        <w:keepNext/>
        <w:jc w:val="center"/>
        <w:rPr>
          <w:b w:val="0"/>
          <w:sz w:val="22"/>
          <w:szCs w:val="22"/>
        </w:rPr>
      </w:pPr>
      <w:r w:rsidRPr="00A12F71">
        <w:rPr>
          <w:b w:val="0"/>
          <w:sz w:val="22"/>
          <w:szCs w:val="22"/>
        </w:rPr>
        <w:t xml:space="preserve">Table </w:t>
      </w:r>
      <w:r w:rsidR="008E7B0F">
        <w:rPr>
          <w:rFonts w:hint="eastAsia"/>
          <w:b w:val="0"/>
          <w:sz w:val="22"/>
          <w:szCs w:val="22"/>
        </w:rPr>
        <w:t>5</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6E2DB4" w:rsidRPr="00A12F71" w14:paraId="2CFB104C" w14:textId="77777777" w:rsidTr="00AC7408">
        <w:trPr>
          <w:trHeight w:val="18"/>
          <w:jc w:val="center"/>
        </w:trPr>
        <w:tc>
          <w:tcPr>
            <w:tcW w:w="2486" w:type="pct"/>
            <w:shd w:val="clear" w:color="auto" w:fill="FBD4B4" w:themeFill="accent6" w:themeFillTint="66"/>
            <w:hideMark/>
          </w:tcPr>
          <w:p w14:paraId="7BF05CDB"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4F272D2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Value</w:t>
            </w:r>
          </w:p>
        </w:tc>
      </w:tr>
      <w:tr w:rsidR="006E2DB4" w:rsidRPr="00A12F71" w14:paraId="2EE8BC2F" w14:textId="77777777" w:rsidTr="00AC7408">
        <w:trPr>
          <w:trHeight w:val="18"/>
          <w:jc w:val="center"/>
        </w:trPr>
        <w:tc>
          <w:tcPr>
            <w:tcW w:w="2486" w:type="pct"/>
          </w:tcPr>
          <w:p w14:paraId="36AD0E2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Channel model</w:t>
            </w:r>
          </w:p>
        </w:tc>
        <w:tc>
          <w:tcPr>
            <w:tcW w:w="2514" w:type="pct"/>
          </w:tcPr>
          <w:p w14:paraId="2803A549" w14:textId="193D5F3D" w:rsidR="006E2DB4" w:rsidRPr="00E57EC1" w:rsidRDefault="006E2DB4" w:rsidP="00AC7408">
            <w:pPr>
              <w:widowControl w:val="0"/>
              <w:spacing w:after="0"/>
              <w:jc w:val="center"/>
              <w:rPr>
                <w:rFonts w:eastAsia="ＭＳ 明朝"/>
                <w:sz w:val="20"/>
                <w:lang w:val="en-US"/>
              </w:rPr>
            </w:pPr>
            <w:r>
              <w:rPr>
                <w:rFonts w:eastAsia="ＭＳ 明朝" w:hint="eastAsia"/>
                <w:sz w:val="20"/>
                <w:lang w:val="en-US"/>
              </w:rPr>
              <w:t>E</w:t>
            </w:r>
            <w:r w:rsidR="00FB66B2">
              <w:rPr>
                <w:rFonts w:eastAsia="ＭＳ 明朝" w:hint="eastAsia"/>
                <w:sz w:val="20"/>
                <w:lang w:val="en-US"/>
              </w:rPr>
              <w:t>PA</w:t>
            </w:r>
          </w:p>
        </w:tc>
      </w:tr>
      <w:tr w:rsidR="006E2DB4" w:rsidRPr="00A12F71" w14:paraId="743436A0" w14:textId="77777777" w:rsidTr="00AC7408">
        <w:trPr>
          <w:trHeight w:val="18"/>
          <w:jc w:val="center"/>
        </w:trPr>
        <w:tc>
          <w:tcPr>
            <w:tcW w:w="2486" w:type="pct"/>
          </w:tcPr>
          <w:p w14:paraId="318828AC" w14:textId="77777777" w:rsidR="006E2DB4" w:rsidRPr="00E57EC1" w:rsidRDefault="006E2DB4" w:rsidP="00AC740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4F8D20E8" w14:textId="77777777" w:rsidR="006E2DB4" w:rsidRPr="00E57EC1" w:rsidRDefault="006E2DB4" w:rsidP="00AC7408">
            <w:pPr>
              <w:widowControl w:val="0"/>
              <w:spacing w:after="0"/>
              <w:jc w:val="center"/>
              <w:rPr>
                <w:rFonts w:eastAsia="ＭＳ 明朝"/>
                <w:sz w:val="20"/>
                <w:lang w:val="en-US"/>
              </w:rPr>
            </w:pPr>
            <w:r w:rsidRPr="00E57EC1">
              <w:rPr>
                <w:rFonts w:eastAsia="ＭＳ 明朝"/>
                <w:sz w:val="20"/>
                <w:lang w:val="en-US"/>
              </w:rPr>
              <w:t>4GHz</w:t>
            </w:r>
          </w:p>
        </w:tc>
      </w:tr>
      <w:tr w:rsidR="006E2DB4" w:rsidRPr="00A12F71" w14:paraId="497855EE" w14:textId="77777777" w:rsidTr="00AC7408">
        <w:trPr>
          <w:trHeight w:val="18"/>
          <w:jc w:val="center"/>
        </w:trPr>
        <w:tc>
          <w:tcPr>
            <w:tcW w:w="2486" w:type="pct"/>
          </w:tcPr>
          <w:p w14:paraId="122089DF" w14:textId="77777777" w:rsidR="006E2DB4" w:rsidRPr="00E57EC1" w:rsidRDefault="006E2DB4" w:rsidP="00AC740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0555D927" w14:textId="77777777" w:rsidR="006E2DB4" w:rsidRPr="00E57EC1" w:rsidRDefault="006E2DB4" w:rsidP="00AC7408">
            <w:pPr>
              <w:widowControl w:val="0"/>
              <w:spacing w:after="0"/>
              <w:jc w:val="center"/>
              <w:rPr>
                <w:rFonts w:eastAsia="ＭＳ 明朝"/>
                <w:sz w:val="20"/>
                <w:lang w:val="en-US"/>
              </w:rPr>
            </w:pPr>
            <w:r w:rsidRPr="00E57EC1">
              <w:rPr>
                <w:rFonts w:eastAsia="ＭＳ 明朝"/>
                <w:sz w:val="20"/>
                <w:lang w:val="en-US"/>
              </w:rPr>
              <w:t>20MHz</w:t>
            </w:r>
          </w:p>
        </w:tc>
      </w:tr>
      <w:tr w:rsidR="006E2DB4" w:rsidRPr="00A12F71" w14:paraId="5D6639D3" w14:textId="77777777" w:rsidTr="00AC7408">
        <w:trPr>
          <w:trHeight w:val="18"/>
          <w:jc w:val="center"/>
        </w:trPr>
        <w:tc>
          <w:tcPr>
            <w:tcW w:w="2486" w:type="pct"/>
            <w:hideMark/>
          </w:tcPr>
          <w:p w14:paraId="28855E1C"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SCS</w:t>
            </w:r>
          </w:p>
        </w:tc>
        <w:tc>
          <w:tcPr>
            <w:tcW w:w="2514" w:type="pct"/>
            <w:hideMark/>
          </w:tcPr>
          <w:p w14:paraId="1F781910" w14:textId="77777777" w:rsidR="006E2DB4" w:rsidRPr="00E57EC1" w:rsidRDefault="006E2DB4" w:rsidP="00AC740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6E2DB4" w:rsidRPr="00A12F71" w14:paraId="183C3246" w14:textId="77777777" w:rsidTr="00AC7408">
        <w:trPr>
          <w:trHeight w:val="131"/>
          <w:jc w:val="center"/>
        </w:trPr>
        <w:tc>
          <w:tcPr>
            <w:tcW w:w="2486" w:type="pct"/>
          </w:tcPr>
          <w:p w14:paraId="35C54AA4"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PUCCH type</w:t>
            </w:r>
          </w:p>
        </w:tc>
        <w:tc>
          <w:tcPr>
            <w:tcW w:w="2514" w:type="pct"/>
          </w:tcPr>
          <w:p w14:paraId="6CCD3A23"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FDM-based</w:t>
            </w:r>
          </w:p>
        </w:tc>
      </w:tr>
      <w:tr w:rsidR="006E2DB4" w:rsidRPr="00A12F71" w14:paraId="5F574542" w14:textId="77777777" w:rsidTr="00AC7408">
        <w:trPr>
          <w:trHeight w:val="131"/>
          <w:jc w:val="center"/>
        </w:trPr>
        <w:tc>
          <w:tcPr>
            <w:tcW w:w="2486" w:type="pct"/>
          </w:tcPr>
          <w:p w14:paraId="58616DF0"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No. of UCI bits</w:t>
            </w:r>
          </w:p>
        </w:tc>
        <w:tc>
          <w:tcPr>
            <w:tcW w:w="2514" w:type="pct"/>
          </w:tcPr>
          <w:p w14:paraId="2CC3671B" w14:textId="23900961" w:rsidR="006E2DB4" w:rsidRDefault="00FB66B2" w:rsidP="00AC7408">
            <w:pPr>
              <w:spacing w:after="0"/>
              <w:jc w:val="center"/>
              <w:rPr>
                <w:rFonts w:eastAsia="ＭＳ 明朝"/>
                <w:sz w:val="20"/>
                <w:lang w:val="en-US"/>
              </w:rPr>
            </w:pPr>
            <w:r>
              <w:rPr>
                <w:rFonts w:eastAsia="ＭＳ 明朝" w:hint="eastAsia"/>
                <w:sz w:val="20"/>
                <w:lang w:val="en-US"/>
              </w:rPr>
              <w:t xml:space="preserve">2, </w:t>
            </w:r>
            <w:r w:rsidR="006E2DB4">
              <w:rPr>
                <w:rFonts w:eastAsia="ＭＳ 明朝" w:hint="eastAsia"/>
                <w:sz w:val="20"/>
                <w:lang w:val="en-US"/>
              </w:rPr>
              <w:t>4</w:t>
            </w:r>
            <w:r w:rsidR="006E2DB4" w:rsidRPr="00E57EC1">
              <w:rPr>
                <w:rFonts w:eastAsia="ＭＳ 明朝"/>
                <w:sz w:val="20"/>
                <w:lang w:val="en-US"/>
              </w:rPr>
              <w:t xml:space="preserve">, </w:t>
            </w:r>
            <w:r w:rsidR="006E2DB4">
              <w:rPr>
                <w:rFonts w:eastAsia="ＭＳ 明朝" w:hint="eastAsia"/>
                <w:sz w:val="20"/>
                <w:lang w:val="en-US"/>
              </w:rPr>
              <w:t>8</w:t>
            </w:r>
            <w:r w:rsidR="005B18E5">
              <w:rPr>
                <w:rFonts w:eastAsia="ＭＳ 明朝" w:hint="eastAsia"/>
                <w:sz w:val="20"/>
                <w:lang w:val="en-US"/>
              </w:rPr>
              <w:t>, 10</w:t>
            </w:r>
          </w:p>
        </w:tc>
      </w:tr>
      <w:tr w:rsidR="006E2DB4" w:rsidRPr="00A12F71" w14:paraId="3565E006" w14:textId="77777777" w:rsidTr="00AC7408">
        <w:trPr>
          <w:trHeight w:val="131"/>
          <w:jc w:val="center"/>
        </w:trPr>
        <w:tc>
          <w:tcPr>
            <w:tcW w:w="2486" w:type="pct"/>
          </w:tcPr>
          <w:p w14:paraId="3208D5A3"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No. of PRBs</w:t>
            </w:r>
          </w:p>
        </w:tc>
        <w:tc>
          <w:tcPr>
            <w:tcW w:w="2514" w:type="pct"/>
          </w:tcPr>
          <w:p w14:paraId="17F88DD5" w14:textId="0103191A" w:rsidR="006E2DB4" w:rsidRPr="00E57EC1" w:rsidRDefault="00FB66B2" w:rsidP="00FB66B2">
            <w:pPr>
              <w:spacing w:after="0"/>
              <w:jc w:val="center"/>
              <w:rPr>
                <w:rFonts w:eastAsia="ＭＳ 明朝"/>
                <w:sz w:val="20"/>
                <w:lang w:val="en-US"/>
              </w:rPr>
            </w:pPr>
            <w:r>
              <w:rPr>
                <w:rFonts w:eastAsia="ＭＳ 明朝" w:hint="eastAsia"/>
                <w:sz w:val="20"/>
                <w:lang w:val="en-US"/>
              </w:rPr>
              <w:t xml:space="preserve">1, </w:t>
            </w:r>
            <w:r w:rsidR="006E2DB4">
              <w:rPr>
                <w:rFonts w:eastAsia="ＭＳ 明朝" w:hint="eastAsia"/>
                <w:sz w:val="20"/>
                <w:lang w:val="en-US"/>
              </w:rPr>
              <w:t>2</w:t>
            </w:r>
            <w:r w:rsidR="006E2DB4" w:rsidRPr="00E57EC1">
              <w:rPr>
                <w:rFonts w:eastAsia="ＭＳ 明朝"/>
                <w:sz w:val="20"/>
                <w:lang w:val="en-US"/>
              </w:rPr>
              <w:t xml:space="preserve">, </w:t>
            </w:r>
            <w:r w:rsidR="006E2DB4">
              <w:rPr>
                <w:rFonts w:eastAsia="ＭＳ 明朝" w:hint="eastAsia"/>
                <w:sz w:val="20"/>
                <w:lang w:val="en-US"/>
              </w:rPr>
              <w:t>4</w:t>
            </w:r>
          </w:p>
        </w:tc>
      </w:tr>
      <w:tr w:rsidR="00FB66B2" w:rsidRPr="00A12F71" w14:paraId="7A49299D" w14:textId="77777777" w:rsidTr="00AC7408">
        <w:trPr>
          <w:trHeight w:val="131"/>
          <w:jc w:val="center"/>
        </w:trPr>
        <w:tc>
          <w:tcPr>
            <w:tcW w:w="2486" w:type="pct"/>
          </w:tcPr>
          <w:p w14:paraId="16F70D01" w14:textId="00ED33FB" w:rsidR="00FB66B2" w:rsidRPr="00E57EC1" w:rsidRDefault="00FB66B2" w:rsidP="00FB66B2">
            <w:pPr>
              <w:spacing w:after="0"/>
              <w:jc w:val="center"/>
              <w:rPr>
                <w:rFonts w:eastAsia="ＭＳ 明朝"/>
                <w:sz w:val="20"/>
                <w:lang w:val="en-US"/>
              </w:rPr>
            </w:pPr>
            <w:r>
              <w:rPr>
                <w:rFonts w:eastAsia="ＭＳ 明朝" w:hint="eastAsia"/>
                <w:sz w:val="20"/>
                <w:lang w:val="en-US"/>
              </w:rPr>
              <w:t>No. of symbols</w:t>
            </w:r>
          </w:p>
        </w:tc>
        <w:tc>
          <w:tcPr>
            <w:tcW w:w="2514" w:type="pct"/>
          </w:tcPr>
          <w:p w14:paraId="1EBAAB45" w14:textId="26EFD364" w:rsidR="00FB66B2" w:rsidRDefault="00FB66B2" w:rsidP="00FB66B2">
            <w:pPr>
              <w:spacing w:after="0"/>
              <w:jc w:val="center"/>
              <w:rPr>
                <w:rFonts w:eastAsia="ＭＳ 明朝"/>
                <w:sz w:val="20"/>
                <w:lang w:val="en-US"/>
              </w:rPr>
            </w:pPr>
            <w:r>
              <w:rPr>
                <w:rFonts w:eastAsia="ＭＳ 明朝" w:hint="eastAsia"/>
                <w:sz w:val="20"/>
                <w:lang w:val="en-US"/>
              </w:rPr>
              <w:t>2 symbols w/ frequency hopping</w:t>
            </w:r>
          </w:p>
        </w:tc>
      </w:tr>
      <w:tr w:rsidR="006E2DB4" w:rsidRPr="00A12F71" w14:paraId="06CCB0FC" w14:textId="77777777" w:rsidTr="00AC7408">
        <w:trPr>
          <w:trHeight w:val="18"/>
          <w:jc w:val="center"/>
        </w:trPr>
        <w:tc>
          <w:tcPr>
            <w:tcW w:w="2486" w:type="pct"/>
            <w:hideMark/>
          </w:tcPr>
          <w:p w14:paraId="20501023"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3A87CCE8"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6E2DB4" w:rsidRPr="00A12F71" w14:paraId="32C3DD8B" w14:textId="77777777" w:rsidTr="00AC7408">
        <w:trPr>
          <w:trHeight w:val="18"/>
          <w:jc w:val="center"/>
        </w:trPr>
        <w:tc>
          <w:tcPr>
            <w:tcW w:w="2486" w:type="pct"/>
            <w:hideMark/>
          </w:tcPr>
          <w:p w14:paraId="75AE58B5"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3C8E1B8E"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6.6%</w:t>
            </w:r>
          </w:p>
        </w:tc>
      </w:tr>
      <w:tr w:rsidR="006E2DB4" w:rsidRPr="00A12F71" w14:paraId="6E8E22A1" w14:textId="77777777" w:rsidTr="00AC7408">
        <w:trPr>
          <w:trHeight w:val="18"/>
          <w:jc w:val="center"/>
        </w:trPr>
        <w:tc>
          <w:tcPr>
            <w:tcW w:w="2486" w:type="pct"/>
            <w:hideMark/>
          </w:tcPr>
          <w:p w14:paraId="1F16F7DD"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4F2F8F02"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3km/h</w:t>
            </w:r>
          </w:p>
        </w:tc>
      </w:tr>
      <w:tr w:rsidR="006E2DB4" w:rsidRPr="00A12F71" w14:paraId="7084CBD6" w14:textId="77777777" w:rsidTr="00AC7408">
        <w:trPr>
          <w:trHeight w:val="18"/>
          <w:jc w:val="center"/>
        </w:trPr>
        <w:tc>
          <w:tcPr>
            <w:tcW w:w="2486" w:type="pct"/>
            <w:hideMark/>
          </w:tcPr>
          <w:p w14:paraId="5DD371B3"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lastRenderedPageBreak/>
              <w:t>Receiver</w:t>
            </w:r>
          </w:p>
        </w:tc>
        <w:tc>
          <w:tcPr>
            <w:tcW w:w="2514" w:type="pct"/>
            <w:hideMark/>
          </w:tcPr>
          <w:p w14:paraId="13BDB992"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MLD</w:t>
            </w:r>
          </w:p>
        </w:tc>
      </w:tr>
      <w:tr w:rsidR="006E2DB4" w:rsidRPr="00A12F71" w14:paraId="7440E155" w14:textId="77777777" w:rsidTr="00AC7408">
        <w:trPr>
          <w:trHeight w:val="18"/>
          <w:jc w:val="center"/>
        </w:trPr>
        <w:tc>
          <w:tcPr>
            <w:tcW w:w="2486" w:type="pct"/>
            <w:hideMark/>
          </w:tcPr>
          <w:p w14:paraId="318CBA9E" w14:textId="77777777" w:rsidR="006E2DB4" w:rsidRPr="00E57EC1" w:rsidRDefault="006E2DB4" w:rsidP="00AC740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7EE00C32" w14:textId="77777777" w:rsidR="006E2DB4" w:rsidRPr="00E57EC1" w:rsidRDefault="006E2DB4" w:rsidP="00AC7408">
            <w:pPr>
              <w:spacing w:after="0"/>
              <w:jc w:val="center"/>
              <w:rPr>
                <w:rFonts w:eastAsia="ＭＳ 明朝"/>
                <w:sz w:val="20"/>
                <w:lang w:val="en-US"/>
              </w:rPr>
            </w:pPr>
            <w:r>
              <w:rPr>
                <w:rFonts w:eastAsia="ＭＳ 明朝" w:hint="eastAsia"/>
                <w:sz w:val="20"/>
                <w:lang w:val="en-US"/>
              </w:rPr>
              <w:t>Reed-Muller</w:t>
            </w:r>
          </w:p>
        </w:tc>
      </w:tr>
      <w:tr w:rsidR="006E2DB4" w:rsidRPr="00A12F71" w14:paraId="26602E6C" w14:textId="77777777" w:rsidTr="00AC7408">
        <w:trPr>
          <w:trHeight w:val="18"/>
          <w:jc w:val="center"/>
        </w:trPr>
        <w:tc>
          <w:tcPr>
            <w:tcW w:w="2486" w:type="pct"/>
          </w:tcPr>
          <w:p w14:paraId="78116DCA" w14:textId="4FC69945" w:rsidR="006E2DB4" w:rsidRPr="00E57EC1" w:rsidRDefault="00FB66B2" w:rsidP="00AC7408">
            <w:pPr>
              <w:spacing w:after="0"/>
              <w:jc w:val="center"/>
              <w:rPr>
                <w:rFonts w:eastAsia="ＭＳ 明朝"/>
                <w:sz w:val="20"/>
                <w:lang w:val="en-US"/>
              </w:rPr>
            </w:pPr>
            <w:r>
              <w:rPr>
                <w:rFonts w:eastAsia="ＭＳ 明朝" w:hint="eastAsia"/>
                <w:sz w:val="20"/>
                <w:lang w:val="en-US"/>
              </w:rPr>
              <w:t>Performance metric</w:t>
            </w:r>
          </w:p>
        </w:tc>
        <w:tc>
          <w:tcPr>
            <w:tcW w:w="2514" w:type="pct"/>
          </w:tcPr>
          <w:p w14:paraId="4299EE85" w14:textId="56692E09" w:rsidR="006E2DB4" w:rsidRPr="00E57EC1" w:rsidRDefault="00FB66B2" w:rsidP="00FB66B2">
            <w:pPr>
              <w:spacing w:after="0"/>
              <w:jc w:val="center"/>
              <w:rPr>
                <w:rFonts w:eastAsia="ＭＳ 明朝"/>
                <w:sz w:val="20"/>
                <w:lang w:val="en-US"/>
              </w:rPr>
            </w:pPr>
            <w:r>
              <w:rPr>
                <w:rFonts w:eastAsia="ＭＳ 明朝" w:hint="eastAsia"/>
                <w:sz w:val="20"/>
                <w:lang w:val="en-US"/>
              </w:rPr>
              <w:t>BER</w:t>
            </w:r>
          </w:p>
        </w:tc>
      </w:tr>
    </w:tbl>
    <w:p w14:paraId="52E1B15C" w14:textId="77777777" w:rsidR="006E2DB4" w:rsidRDefault="006E2DB4" w:rsidP="006E2DB4">
      <w:pPr>
        <w:spacing w:afterLines="50" w:after="120"/>
        <w:rPr>
          <w:sz w:val="22"/>
        </w:rPr>
      </w:pPr>
    </w:p>
    <w:p w14:paraId="20B15272" w14:textId="77777777" w:rsidR="008A7CDA" w:rsidRDefault="009A561F" w:rsidP="009670A8">
      <w:pPr>
        <w:spacing w:afterLines="50" w:after="120"/>
        <w:jc w:val="both"/>
        <w:rPr>
          <w:sz w:val="22"/>
          <w:szCs w:val="22"/>
          <w:lang w:val="en-US"/>
        </w:rPr>
      </w:pPr>
      <w:r>
        <w:rPr>
          <w:rFonts w:hint="eastAsia"/>
          <w:sz w:val="22"/>
        </w:rPr>
        <w:t xml:space="preserve">Figure 7 shows </w:t>
      </w:r>
      <w:r>
        <w:rPr>
          <w:rFonts w:eastAsia="ＭＳ 明朝" w:hint="eastAsia"/>
          <w:sz w:val="22"/>
          <w:szCs w:val="22"/>
          <w:lang w:val="en-US"/>
        </w:rPr>
        <w:t>BER</w:t>
      </w:r>
      <w:r>
        <w:rPr>
          <w:rFonts w:hint="eastAsia"/>
          <w:sz w:val="22"/>
        </w:rPr>
        <w:t xml:space="preserve"> of 2 symbol FDM-based PUCCH of </w:t>
      </w:r>
      <w:r>
        <w:rPr>
          <w:rFonts w:eastAsia="ＭＳ 明朝" w:hint="eastAsia"/>
          <w:sz w:val="22"/>
          <w:szCs w:val="22"/>
          <w:lang w:val="en-US"/>
        </w:rPr>
        <w:t>option 1-1 (Rep.) and option 1-2 (Enc.)</w:t>
      </w:r>
      <w:r>
        <w:rPr>
          <w:sz w:val="22"/>
        </w:rPr>
        <w:t xml:space="preserve">. As can be seen from the results, </w:t>
      </w:r>
      <w:r w:rsidR="008E7B0F">
        <w:rPr>
          <w:rFonts w:hint="eastAsia"/>
          <w:sz w:val="22"/>
        </w:rPr>
        <w:t xml:space="preserve">for 1 PRB, </w:t>
      </w:r>
      <w:r w:rsidR="008E7B0F">
        <w:rPr>
          <w:rFonts w:hint="eastAsia"/>
          <w:sz w:val="22"/>
          <w:szCs w:val="22"/>
          <w:lang w:val="en-US"/>
        </w:rPr>
        <w:t>option 1-2 (Enc.) outperforms option 1-1 (Rep.) as the number of UCI bits is larger. It is because the RM en</w:t>
      </w:r>
      <w:r w:rsidR="008E7B0F">
        <w:rPr>
          <w:sz w:val="22"/>
          <w:szCs w:val="22"/>
          <w:lang w:val="en-US"/>
        </w:rPr>
        <w:t>coding gain</w:t>
      </w:r>
      <w:r w:rsidR="008E7B0F">
        <w:rPr>
          <w:rFonts w:hint="eastAsia"/>
          <w:sz w:val="22"/>
          <w:szCs w:val="22"/>
          <w:lang w:val="en-US"/>
        </w:rPr>
        <w:t xml:space="preserve"> </w:t>
      </w:r>
      <w:r w:rsidR="008A7CDA">
        <w:rPr>
          <w:rFonts w:hint="eastAsia"/>
          <w:sz w:val="22"/>
          <w:szCs w:val="22"/>
          <w:lang w:val="en-US"/>
        </w:rPr>
        <w:t xml:space="preserve">can be </w:t>
      </w:r>
      <w:r w:rsidR="008A7CDA" w:rsidRPr="008A7CDA">
        <w:rPr>
          <w:sz w:val="22"/>
          <w:szCs w:val="22"/>
          <w:lang w:val="en-US"/>
        </w:rPr>
        <w:t>effectively</w:t>
      </w:r>
      <w:r w:rsidR="008A7CDA">
        <w:rPr>
          <w:rFonts w:hint="eastAsia"/>
          <w:sz w:val="22"/>
          <w:szCs w:val="22"/>
          <w:lang w:val="en-US"/>
        </w:rPr>
        <w:t xml:space="preserve"> achieved for the case of </w:t>
      </w:r>
      <w:r w:rsidR="008A7CDA" w:rsidRPr="009670A8">
        <w:rPr>
          <w:sz w:val="22"/>
          <w:szCs w:val="22"/>
          <w:lang w:val="en-US"/>
        </w:rPr>
        <w:t>relatively</w:t>
      </w:r>
      <w:r w:rsidR="008A7CDA" w:rsidRPr="009670A8">
        <w:rPr>
          <w:rFonts w:hint="eastAsia"/>
          <w:sz w:val="22"/>
          <w:szCs w:val="22"/>
          <w:lang w:val="en-US"/>
        </w:rPr>
        <w:t xml:space="preserve"> </w:t>
      </w:r>
      <w:r w:rsidR="008A7CDA">
        <w:rPr>
          <w:rFonts w:hint="eastAsia"/>
          <w:sz w:val="22"/>
          <w:szCs w:val="22"/>
          <w:lang w:val="en-US"/>
        </w:rPr>
        <w:t xml:space="preserve">larger coding rate. On the other hand, </w:t>
      </w:r>
      <w:r>
        <w:rPr>
          <w:rFonts w:hint="eastAsia"/>
          <w:sz w:val="22"/>
        </w:rPr>
        <w:t xml:space="preserve">for 2 and 4 PRBs, the BER performance of option 1-1 </w:t>
      </w:r>
      <w:r w:rsidR="008A7CDA">
        <w:rPr>
          <w:rFonts w:eastAsia="ＭＳ 明朝" w:hint="eastAsia"/>
          <w:sz w:val="22"/>
          <w:szCs w:val="22"/>
          <w:lang w:val="en-US"/>
        </w:rPr>
        <w:t xml:space="preserve">(Rep.) </w:t>
      </w:r>
      <w:r>
        <w:rPr>
          <w:rFonts w:hint="eastAsia"/>
          <w:sz w:val="22"/>
        </w:rPr>
        <w:t>and opti</w:t>
      </w:r>
      <w:r w:rsidR="003957AB">
        <w:rPr>
          <w:rFonts w:hint="eastAsia"/>
          <w:sz w:val="22"/>
        </w:rPr>
        <w:t>on 1-2</w:t>
      </w:r>
      <w:r w:rsidR="008A7CDA">
        <w:rPr>
          <w:rFonts w:eastAsia="ＭＳ 明朝" w:hint="eastAsia"/>
          <w:sz w:val="22"/>
          <w:szCs w:val="22"/>
          <w:lang w:val="en-US"/>
        </w:rPr>
        <w:t xml:space="preserve"> (Enc.)</w:t>
      </w:r>
      <w:r w:rsidR="003957AB">
        <w:rPr>
          <w:rFonts w:hint="eastAsia"/>
          <w:sz w:val="22"/>
        </w:rPr>
        <w:t xml:space="preserve"> </w:t>
      </w:r>
      <w:r w:rsidR="008A7CDA">
        <w:rPr>
          <w:rFonts w:hint="eastAsia"/>
          <w:sz w:val="22"/>
        </w:rPr>
        <w:t>are</w:t>
      </w:r>
      <w:r w:rsidR="003957AB">
        <w:rPr>
          <w:rFonts w:hint="eastAsia"/>
          <w:sz w:val="22"/>
        </w:rPr>
        <w:t xml:space="preserve"> aligned. It is because </w:t>
      </w:r>
      <w:r w:rsidR="00A73F04">
        <w:rPr>
          <w:rFonts w:hint="eastAsia"/>
          <w:sz w:val="22"/>
        </w:rPr>
        <w:t xml:space="preserve">RM encoded UCI bits are </w:t>
      </w:r>
      <w:r w:rsidR="008E7B0F">
        <w:rPr>
          <w:rFonts w:hint="eastAsia"/>
          <w:sz w:val="22"/>
        </w:rPr>
        <w:t xml:space="preserve">repeated for the </w:t>
      </w:r>
      <w:r w:rsidR="00A73F04" w:rsidRPr="005655A4">
        <w:rPr>
          <w:sz w:val="22"/>
          <w:szCs w:val="22"/>
          <w:lang w:val="en-US"/>
        </w:rPr>
        <w:t>rate-match</w:t>
      </w:r>
      <w:r w:rsidR="008E7B0F">
        <w:rPr>
          <w:rFonts w:hint="eastAsia"/>
          <w:sz w:val="22"/>
          <w:szCs w:val="22"/>
          <w:lang w:val="en-US"/>
        </w:rPr>
        <w:t>ing</w:t>
      </w:r>
      <w:r w:rsidR="00A73F04">
        <w:rPr>
          <w:rFonts w:hint="eastAsia"/>
          <w:sz w:val="22"/>
          <w:szCs w:val="22"/>
          <w:lang w:val="en-US"/>
        </w:rPr>
        <w:t xml:space="preserve"> </w:t>
      </w:r>
      <w:r w:rsidR="00A73F04" w:rsidRPr="005655A4">
        <w:rPr>
          <w:sz w:val="22"/>
          <w:szCs w:val="22"/>
          <w:lang w:val="en-US"/>
        </w:rPr>
        <w:t>to fit with available REs per PUCCH</w:t>
      </w:r>
      <w:r w:rsidR="00A73F04">
        <w:rPr>
          <w:rFonts w:hint="eastAsia"/>
          <w:sz w:val="22"/>
          <w:szCs w:val="22"/>
          <w:lang w:val="en-US"/>
        </w:rPr>
        <w:t xml:space="preserve"> when the </w:t>
      </w:r>
      <w:r w:rsidR="008E7B0F">
        <w:rPr>
          <w:rFonts w:hint="eastAsia"/>
          <w:sz w:val="22"/>
          <w:szCs w:val="22"/>
          <w:lang w:val="en-US"/>
        </w:rPr>
        <w:t xml:space="preserve">PUCCH </w:t>
      </w:r>
      <w:r w:rsidR="00A73F04">
        <w:rPr>
          <w:rFonts w:hint="eastAsia"/>
          <w:sz w:val="22"/>
          <w:szCs w:val="22"/>
          <w:lang w:val="en-US"/>
        </w:rPr>
        <w:t xml:space="preserve">payload size is larger than 32 bits, which is equivalent to </w:t>
      </w:r>
      <w:r w:rsidR="008E7B0F">
        <w:rPr>
          <w:rFonts w:hint="eastAsia"/>
          <w:sz w:val="22"/>
          <w:szCs w:val="22"/>
          <w:lang w:val="en-US"/>
        </w:rPr>
        <w:t xml:space="preserve">2 </w:t>
      </w:r>
      <w:r w:rsidR="00247C1C">
        <w:rPr>
          <w:rFonts w:hint="eastAsia"/>
          <w:sz w:val="22"/>
          <w:szCs w:val="22"/>
          <w:lang w:val="en-US"/>
        </w:rPr>
        <w:t xml:space="preserve">PRBs </w:t>
      </w:r>
      <w:r w:rsidR="008E7B0F">
        <w:rPr>
          <w:rFonts w:hint="eastAsia"/>
          <w:sz w:val="22"/>
          <w:szCs w:val="22"/>
          <w:lang w:val="en-US"/>
        </w:rPr>
        <w:t>w</w:t>
      </w:r>
      <w:r w:rsidR="00A73F04">
        <w:rPr>
          <w:rFonts w:hint="eastAsia"/>
          <w:sz w:val="22"/>
          <w:szCs w:val="22"/>
          <w:lang w:val="en-US"/>
        </w:rPr>
        <w:t xml:space="preserve">ith </w:t>
      </w:r>
      <w:r w:rsidR="008E7B0F">
        <w:rPr>
          <w:rFonts w:hint="eastAsia"/>
          <w:sz w:val="22"/>
          <w:szCs w:val="22"/>
          <w:lang w:val="en-US"/>
        </w:rPr>
        <w:t xml:space="preserve">1/3 </w:t>
      </w:r>
      <w:r w:rsidR="00A73F04">
        <w:rPr>
          <w:rFonts w:hint="eastAsia"/>
          <w:sz w:val="22"/>
          <w:szCs w:val="22"/>
          <w:lang w:val="en-US"/>
        </w:rPr>
        <w:t>DMRS density</w:t>
      </w:r>
      <w:r w:rsidR="008E7B0F">
        <w:rPr>
          <w:rFonts w:hint="eastAsia"/>
          <w:sz w:val="22"/>
          <w:szCs w:val="22"/>
          <w:lang w:val="en-US"/>
        </w:rPr>
        <w:t xml:space="preserve">. </w:t>
      </w:r>
    </w:p>
    <w:p w14:paraId="161D1CB3" w14:textId="4DB4B49B" w:rsidR="00A170C2" w:rsidRDefault="009A561F" w:rsidP="009670A8">
      <w:pPr>
        <w:spacing w:afterLines="50" w:after="120"/>
        <w:jc w:val="both"/>
        <w:rPr>
          <w:sz w:val="22"/>
        </w:rPr>
      </w:pPr>
      <w:r>
        <w:rPr>
          <w:sz w:val="22"/>
        </w:rPr>
        <w:t xml:space="preserve">From the result, it can be said that under the evaluated scenario, supporting </w:t>
      </w:r>
      <w:r w:rsidR="009670A8">
        <w:rPr>
          <w:rFonts w:hint="eastAsia"/>
          <w:sz w:val="22"/>
        </w:rPr>
        <w:t>option 1-2 (Enc.) has better performance than option 1-1 (Rep.).</w:t>
      </w:r>
    </w:p>
    <w:p w14:paraId="12D04BC5" w14:textId="4F6269FD" w:rsidR="00C920DC" w:rsidRDefault="00887404" w:rsidP="00546254">
      <w:pPr>
        <w:spacing w:afterLines="50" w:after="120"/>
        <w:jc w:val="center"/>
        <w:rPr>
          <w:sz w:val="22"/>
        </w:rPr>
      </w:pPr>
      <w:r w:rsidRPr="00887404">
        <w:rPr>
          <w:noProof/>
          <w:lang w:val="en-US"/>
        </w:rPr>
        <w:t xml:space="preserve"> </w:t>
      </w:r>
      <w:r w:rsidRPr="00887404">
        <w:rPr>
          <w:noProof/>
          <w:sz w:val="22"/>
          <w:lang w:val="en-US"/>
        </w:rPr>
        <w:drawing>
          <wp:inline distT="0" distB="0" distL="0" distR="0" wp14:anchorId="56C5FCD3" wp14:editId="1C709445">
            <wp:extent cx="3098160" cy="2169720"/>
            <wp:effectExtent l="0" t="0" r="0" b="254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8160" cy="2169720"/>
                    </a:xfrm>
                    <a:prstGeom prst="rect">
                      <a:avLst/>
                    </a:prstGeom>
                    <a:noFill/>
                    <a:ln>
                      <a:noFill/>
                    </a:ln>
                    <a:effectLst/>
                    <a:extLst/>
                  </pic:spPr>
                </pic:pic>
              </a:graphicData>
            </a:graphic>
          </wp:inline>
        </w:drawing>
      </w:r>
      <w:r w:rsidR="00047671">
        <w:rPr>
          <w:rFonts w:hint="eastAsia"/>
          <w:sz w:val="22"/>
        </w:rPr>
        <w:t xml:space="preserve">  </w:t>
      </w:r>
      <w:r w:rsidRPr="00887404">
        <w:rPr>
          <w:noProof/>
          <w:sz w:val="22"/>
          <w:lang w:val="en-US"/>
        </w:rPr>
        <w:drawing>
          <wp:inline distT="0" distB="0" distL="0" distR="0" wp14:anchorId="306297AE" wp14:editId="25F4D836">
            <wp:extent cx="3108960" cy="2180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p>
    <w:p w14:paraId="5BF77618" w14:textId="1BB5A51B" w:rsidR="00C920DC" w:rsidRDefault="00C920DC" w:rsidP="00C920DC">
      <w:pPr>
        <w:spacing w:afterLines="50" w:after="120"/>
        <w:jc w:val="center"/>
        <w:rPr>
          <w:rFonts w:eastAsia="ＭＳ 明朝"/>
          <w:sz w:val="22"/>
          <w:szCs w:val="22"/>
          <w:lang w:val="en-US"/>
        </w:rPr>
      </w:pPr>
      <w:r>
        <w:rPr>
          <w:rFonts w:eastAsia="ＭＳ 明朝" w:hint="eastAsia"/>
          <w:sz w:val="22"/>
          <w:szCs w:val="22"/>
          <w:lang w:val="en-US"/>
        </w:rPr>
        <w:t xml:space="preserve">a) 1 PRB                        </w:t>
      </w:r>
      <w:r w:rsidR="00047671">
        <w:rPr>
          <w:rFonts w:eastAsia="ＭＳ 明朝" w:hint="eastAsia"/>
          <w:sz w:val="22"/>
          <w:szCs w:val="22"/>
          <w:lang w:val="en-US"/>
        </w:rPr>
        <w:t xml:space="preserve">                      </w:t>
      </w:r>
      <w:r>
        <w:rPr>
          <w:rFonts w:eastAsia="ＭＳ 明朝" w:hint="eastAsia"/>
          <w:sz w:val="22"/>
          <w:szCs w:val="22"/>
          <w:lang w:val="en-US"/>
        </w:rPr>
        <w:t xml:space="preserve">                                 b) 2 PRBs</w:t>
      </w:r>
    </w:p>
    <w:p w14:paraId="3F7A5308" w14:textId="5E836987" w:rsidR="00C920DC" w:rsidRPr="00172DA3" w:rsidRDefault="00887404" w:rsidP="00C920DC">
      <w:pPr>
        <w:spacing w:afterLines="50" w:after="120"/>
        <w:jc w:val="center"/>
        <w:rPr>
          <w:sz w:val="22"/>
          <w:lang w:val="en-US"/>
        </w:rPr>
      </w:pPr>
      <w:r w:rsidRPr="00887404">
        <w:rPr>
          <w:noProof/>
          <w:lang w:val="en-US"/>
        </w:rPr>
        <w:t xml:space="preserve"> </w:t>
      </w:r>
      <w:r w:rsidRPr="00887404">
        <w:rPr>
          <w:noProof/>
          <w:sz w:val="22"/>
          <w:lang w:val="en-US"/>
        </w:rPr>
        <w:drawing>
          <wp:inline distT="0" distB="0" distL="0" distR="0" wp14:anchorId="3DBB5A44" wp14:editId="3F574679">
            <wp:extent cx="3108960" cy="216972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08960" cy="2169720"/>
                    </a:xfrm>
                    <a:prstGeom prst="rect">
                      <a:avLst/>
                    </a:prstGeom>
                    <a:noFill/>
                    <a:ln>
                      <a:noFill/>
                    </a:ln>
                    <a:effectLst/>
                    <a:extLst/>
                  </pic:spPr>
                </pic:pic>
              </a:graphicData>
            </a:graphic>
          </wp:inline>
        </w:drawing>
      </w:r>
    </w:p>
    <w:p w14:paraId="52D02B5A" w14:textId="77777777" w:rsidR="00C920DC" w:rsidRDefault="00C920DC" w:rsidP="00C920DC">
      <w:pPr>
        <w:spacing w:afterLines="50" w:after="120"/>
        <w:jc w:val="center"/>
        <w:rPr>
          <w:rFonts w:eastAsia="ＭＳ 明朝"/>
          <w:sz w:val="22"/>
          <w:szCs w:val="22"/>
          <w:lang w:val="en-US"/>
        </w:rPr>
      </w:pPr>
      <w:r>
        <w:rPr>
          <w:rFonts w:eastAsia="ＭＳ 明朝" w:hint="eastAsia"/>
          <w:sz w:val="22"/>
          <w:szCs w:val="22"/>
          <w:lang w:val="en-US"/>
        </w:rPr>
        <w:t>c) 4 PRBs</w:t>
      </w:r>
    </w:p>
    <w:p w14:paraId="171C068C" w14:textId="7600B934" w:rsidR="00C920DC" w:rsidRPr="00172DA3" w:rsidRDefault="00C920DC" w:rsidP="00C920DC">
      <w:pPr>
        <w:spacing w:afterLines="50" w:after="120"/>
        <w:jc w:val="center"/>
        <w:rPr>
          <w:sz w:val="22"/>
          <w:lang w:val="en-US"/>
        </w:rPr>
      </w:pPr>
      <w:r>
        <w:rPr>
          <w:rFonts w:eastAsia="ＭＳ 明朝" w:hint="eastAsia"/>
          <w:sz w:val="22"/>
          <w:szCs w:val="22"/>
          <w:lang w:val="en-US"/>
        </w:rPr>
        <w:t xml:space="preserve">Figure 7 </w:t>
      </w:r>
      <w:r w:rsidR="00643D91">
        <w:rPr>
          <w:rFonts w:eastAsia="ＭＳ 明朝" w:hint="eastAsia"/>
          <w:sz w:val="22"/>
          <w:szCs w:val="22"/>
          <w:lang w:val="en-US"/>
        </w:rPr>
        <w:t xml:space="preserve">  </w:t>
      </w:r>
      <w:r>
        <w:rPr>
          <w:rFonts w:eastAsia="ＭＳ 明朝" w:hint="eastAsia"/>
          <w:sz w:val="22"/>
          <w:szCs w:val="22"/>
          <w:lang w:val="en-US"/>
        </w:rPr>
        <w:t>BER</w:t>
      </w:r>
      <w:r>
        <w:rPr>
          <w:rFonts w:hint="eastAsia"/>
          <w:sz w:val="22"/>
        </w:rPr>
        <w:t xml:space="preserve"> of </w:t>
      </w:r>
      <w:r w:rsidR="009A561F">
        <w:rPr>
          <w:rFonts w:hint="eastAsia"/>
          <w:sz w:val="22"/>
        </w:rPr>
        <w:t xml:space="preserve">2 symbol FDM-based PUCCH of </w:t>
      </w:r>
      <w:r w:rsidR="009A561F">
        <w:rPr>
          <w:rFonts w:eastAsia="ＭＳ 明朝" w:hint="eastAsia"/>
          <w:sz w:val="22"/>
          <w:szCs w:val="22"/>
          <w:lang w:val="en-US"/>
        </w:rPr>
        <w:t>option 1-1 (Rep.) and option 1-2 (Enc.)</w:t>
      </w:r>
    </w:p>
    <w:p w14:paraId="75DE6404" w14:textId="77777777" w:rsidR="006E2DB4" w:rsidRPr="00C920DC" w:rsidRDefault="006E2DB4" w:rsidP="00442A96">
      <w:pPr>
        <w:spacing w:afterLines="50" w:after="120"/>
        <w:jc w:val="both"/>
        <w:rPr>
          <w:rFonts w:eastAsiaTheme="minorEastAsia"/>
          <w:sz w:val="22"/>
          <w:lang w:val="en-US"/>
        </w:rPr>
      </w:pPr>
    </w:p>
    <w:p w14:paraId="4B51801F" w14:textId="0988F998" w:rsidR="008013A1" w:rsidRPr="00765182" w:rsidRDefault="008013A1" w:rsidP="008013A1">
      <w:pPr>
        <w:pStyle w:val="2"/>
        <w:numPr>
          <w:ilvl w:val="1"/>
          <w:numId w:val="6"/>
        </w:numPr>
        <w:rPr>
          <w:b/>
          <w:lang w:val="en-US"/>
        </w:rPr>
      </w:pPr>
      <w:r>
        <w:rPr>
          <w:rFonts w:hint="eastAsia"/>
          <w:b/>
          <w:lang w:val="en-US"/>
        </w:rPr>
        <w:t>For UCI of large payload (12 ~ bits)</w:t>
      </w:r>
    </w:p>
    <w:p w14:paraId="3C381AE5" w14:textId="54BF45E3" w:rsidR="00360698" w:rsidRDefault="00AC7408" w:rsidP="00AC7408">
      <w:pPr>
        <w:spacing w:afterLines="50" w:after="120"/>
        <w:jc w:val="both"/>
        <w:rPr>
          <w:sz w:val="22"/>
          <w:szCs w:val="22"/>
          <w:lang w:val="en-US"/>
        </w:rPr>
      </w:pPr>
      <w:r>
        <w:rPr>
          <w:rFonts w:hint="eastAsia"/>
          <w:sz w:val="22"/>
        </w:rPr>
        <w:t xml:space="preserve">In this subsection, FDM-based PUCCH for UCI of </w:t>
      </w:r>
      <w:r w:rsidRPr="00BB134A">
        <w:rPr>
          <w:sz w:val="22"/>
        </w:rPr>
        <w:t>large payload (12 ~ bits)</w:t>
      </w:r>
      <w:r>
        <w:rPr>
          <w:rFonts w:hint="eastAsia"/>
          <w:sz w:val="22"/>
        </w:rPr>
        <w:t xml:space="preserve"> is evaluated by link-level simulation. </w:t>
      </w:r>
      <w:r w:rsidRPr="00424408">
        <w:rPr>
          <w:sz w:val="22"/>
          <w:szCs w:val="22"/>
          <w:lang w:val="en-US"/>
        </w:rPr>
        <w:t xml:space="preserve">Simulation parameters are listed in Table </w:t>
      </w:r>
      <w:r w:rsidR="00860D14">
        <w:rPr>
          <w:rFonts w:hint="eastAsia"/>
          <w:sz w:val="22"/>
          <w:szCs w:val="22"/>
          <w:lang w:val="en-US"/>
        </w:rPr>
        <w:t>6</w:t>
      </w:r>
      <w:r w:rsidRPr="00424408">
        <w:rPr>
          <w:sz w:val="22"/>
          <w:szCs w:val="22"/>
          <w:lang w:val="en-US"/>
        </w:rPr>
        <w:t xml:space="preserve">. </w:t>
      </w:r>
      <w:r w:rsidRPr="005655A4">
        <w:rPr>
          <w:sz w:val="22"/>
          <w:szCs w:val="22"/>
          <w:lang w:val="en-US"/>
        </w:rPr>
        <w:t xml:space="preserve">TBCC </w:t>
      </w:r>
      <w:r>
        <w:rPr>
          <w:rFonts w:hint="eastAsia"/>
          <w:sz w:val="22"/>
          <w:szCs w:val="22"/>
          <w:lang w:val="en-US"/>
        </w:rPr>
        <w:t xml:space="preserve">with </w:t>
      </w:r>
      <w:r w:rsidRPr="005655A4">
        <w:rPr>
          <w:sz w:val="22"/>
          <w:szCs w:val="22"/>
          <w:lang w:val="en-US"/>
        </w:rPr>
        <w:t xml:space="preserve">8-bit CRC is applied so that DTX-to-ACK and NACK-to-ACK performances can be sufficiently good without fine-tuning DTX threshold (assuming A-to-N error </w:t>
      </w:r>
      <w:r w:rsidRPr="005655A4">
        <w:rPr>
          <w:sz w:val="22"/>
          <w:szCs w:val="22"/>
          <w:lang w:val="en-US"/>
        </w:rPr>
        <w:lastRenderedPageBreak/>
        <w:t>probability &lt;= 1%, N-to-A error probability &lt;= 0.1%, and D-to-A error probability &lt;= 1%).</w:t>
      </w:r>
      <w:r>
        <w:rPr>
          <w:rFonts w:hint="eastAsia"/>
          <w:sz w:val="22"/>
          <w:szCs w:val="22"/>
          <w:lang w:val="en-US"/>
        </w:rPr>
        <w:t xml:space="preserve"> </w:t>
      </w:r>
      <w:r w:rsidRPr="005655A4">
        <w:rPr>
          <w:sz w:val="22"/>
          <w:szCs w:val="22"/>
          <w:lang w:val="en-US"/>
        </w:rPr>
        <w:t xml:space="preserve">We consider UCI </w:t>
      </w:r>
      <w:r>
        <w:rPr>
          <w:rFonts w:hint="eastAsia"/>
          <w:sz w:val="22"/>
          <w:szCs w:val="22"/>
          <w:lang w:val="en-US"/>
        </w:rPr>
        <w:t xml:space="preserve">of </w:t>
      </w:r>
      <w:r w:rsidR="00360698">
        <w:rPr>
          <w:rFonts w:hint="eastAsia"/>
          <w:sz w:val="22"/>
          <w:szCs w:val="22"/>
          <w:lang w:val="en-US"/>
        </w:rPr>
        <w:t>12, 16, and 24</w:t>
      </w:r>
      <w:r>
        <w:rPr>
          <w:rFonts w:hint="eastAsia"/>
          <w:sz w:val="22"/>
          <w:szCs w:val="22"/>
          <w:lang w:val="en-US"/>
        </w:rPr>
        <w:t xml:space="preserve"> bits</w:t>
      </w:r>
      <w:r w:rsidR="00360698">
        <w:rPr>
          <w:rFonts w:hint="eastAsia"/>
          <w:sz w:val="22"/>
          <w:szCs w:val="22"/>
          <w:lang w:val="en-US"/>
        </w:rPr>
        <w:t xml:space="preserve">, </w:t>
      </w:r>
      <w:r w:rsidRPr="005655A4">
        <w:rPr>
          <w:sz w:val="22"/>
          <w:szCs w:val="22"/>
          <w:lang w:val="en-US"/>
        </w:rPr>
        <w:t>and the encoded UCI bits are rate-matched to fit with available REs per PUCCH.</w:t>
      </w:r>
      <w:r>
        <w:rPr>
          <w:rFonts w:hint="eastAsia"/>
          <w:sz w:val="22"/>
          <w:szCs w:val="22"/>
          <w:lang w:val="en-US"/>
        </w:rPr>
        <w:t xml:space="preserve"> </w:t>
      </w:r>
    </w:p>
    <w:p w14:paraId="051780BB" w14:textId="7B16FB4F" w:rsidR="00AC7408" w:rsidRDefault="00FC17F6" w:rsidP="00AC7408">
      <w:pPr>
        <w:spacing w:afterLines="50" w:after="120"/>
        <w:jc w:val="both"/>
        <w:rPr>
          <w:sz w:val="22"/>
        </w:rPr>
      </w:pPr>
      <w:r>
        <w:rPr>
          <w:rFonts w:hint="eastAsia"/>
          <w:sz w:val="22"/>
          <w:szCs w:val="22"/>
          <w:lang w:val="en-US"/>
        </w:rPr>
        <w:t>The performance of o</w:t>
      </w:r>
      <w:r>
        <w:rPr>
          <w:rFonts w:eastAsia="ＭＳ 明朝" w:hint="eastAsia"/>
          <w:sz w:val="22"/>
          <w:szCs w:val="22"/>
          <w:lang w:val="en-US"/>
        </w:rPr>
        <w:t>ption 1-1 (Rep.) and option 1-2 (Enc.) are compared.</w:t>
      </w:r>
      <w:r w:rsidRPr="00FC17F6">
        <w:rPr>
          <w:sz w:val="22"/>
          <w:szCs w:val="22"/>
          <w:lang w:val="en-US"/>
        </w:rPr>
        <w:t xml:space="preserve"> </w:t>
      </w:r>
      <w:r w:rsidRPr="00557917">
        <w:rPr>
          <w:sz w:val="22"/>
          <w:szCs w:val="22"/>
          <w:lang w:val="en-US"/>
        </w:rPr>
        <w:t xml:space="preserve">In order to evaluate </w:t>
      </w:r>
      <w:r>
        <w:rPr>
          <w:rFonts w:hint="eastAsia"/>
          <w:sz w:val="22"/>
          <w:szCs w:val="22"/>
          <w:lang w:val="en-US"/>
        </w:rPr>
        <w:t>on different coding rate, the number of PRBs is 3, and 4 are assumed.</w:t>
      </w:r>
      <w:r>
        <w:rPr>
          <w:rFonts w:eastAsia="ＭＳ 明朝" w:hint="eastAsia"/>
          <w:sz w:val="22"/>
          <w:szCs w:val="22"/>
          <w:lang w:val="en-US"/>
        </w:rPr>
        <w:t xml:space="preserve"> </w:t>
      </w:r>
      <w:r w:rsidRPr="00557917">
        <w:rPr>
          <w:sz w:val="22"/>
          <w:szCs w:val="22"/>
          <w:lang w:val="en-US"/>
        </w:rPr>
        <w:t>DMRS</w:t>
      </w:r>
      <w:r>
        <w:rPr>
          <w:rFonts w:hint="eastAsia"/>
          <w:sz w:val="22"/>
          <w:szCs w:val="22"/>
          <w:lang w:val="en-US"/>
        </w:rPr>
        <w:t xml:space="preserve"> density of 1/3 and SCS of 15 kHz are assumed. </w:t>
      </w:r>
      <w:r w:rsidR="00AC7408">
        <w:rPr>
          <w:rFonts w:hint="eastAsia"/>
          <w:sz w:val="22"/>
          <w:szCs w:val="22"/>
          <w:lang w:val="en-US"/>
        </w:rPr>
        <w:t xml:space="preserve">At </w:t>
      </w:r>
      <w:r>
        <w:rPr>
          <w:rFonts w:hint="eastAsia"/>
          <w:sz w:val="22"/>
          <w:szCs w:val="22"/>
          <w:lang w:val="en-US"/>
        </w:rPr>
        <w:t xml:space="preserve">a </w:t>
      </w:r>
      <w:r w:rsidR="00AC7408">
        <w:rPr>
          <w:sz w:val="22"/>
          <w:szCs w:val="22"/>
          <w:lang w:val="en-US"/>
        </w:rPr>
        <w:t>receiver</w:t>
      </w:r>
      <w:r w:rsidR="00AC7408">
        <w:rPr>
          <w:rFonts w:hint="eastAsia"/>
          <w:sz w:val="22"/>
          <w:szCs w:val="22"/>
          <w:lang w:val="en-US"/>
        </w:rPr>
        <w:t xml:space="preserve">, MMSE channel estimation is applied to demodulate the UCI. </w:t>
      </w:r>
      <w:r w:rsidR="00AC7408" w:rsidRPr="00557917">
        <w:rPr>
          <w:sz w:val="22"/>
          <w:szCs w:val="22"/>
          <w:lang w:val="en-US"/>
        </w:rPr>
        <w:t>Antenna configuration of {1Tx, 2Rx (uncorrelated)} at 4GHz under EPA channel is assumed</w:t>
      </w:r>
      <w:r w:rsidR="00AC7408">
        <w:rPr>
          <w:rFonts w:hint="eastAsia"/>
          <w:sz w:val="22"/>
          <w:szCs w:val="22"/>
          <w:lang w:val="en-US"/>
        </w:rPr>
        <w:t xml:space="preserve">. </w:t>
      </w:r>
    </w:p>
    <w:p w14:paraId="71B2410D" w14:textId="108D964B" w:rsidR="00AC7408" w:rsidRPr="00A12F71" w:rsidRDefault="00AC7408" w:rsidP="00AC7408">
      <w:pPr>
        <w:pStyle w:val="ae"/>
        <w:keepNext/>
        <w:jc w:val="center"/>
        <w:rPr>
          <w:b w:val="0"/>
          <w:sz w:val="22"/>
          <w:szCs w:val="22"/>
        </w:rPr>
      </w:pPr>
      <w:r w:rsidRPr="00A12F71">
        <w:rPr>
          <w:b w:val="0"/>
          <w:sz w:val="22"/>
          <w:szCs w:val="22"/>
        </w:rPr>
        <w:t xml:space="preserve">Table </w:t>
      </w:r>
      <w:r w:rsidR="008E7B0F">
        <w:rPr>
          <w:rFonts w:hint="eastAsia"/>
          <w:b w:val="0"/>
          <w:sz w:val="22"/>
          <w:szCs w:val="22"/>
        </w:rPr>
        <w:t>6</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AC7408" w:rsidRPr="00A12F71" w14:paraId="59755755" w14:textId="77777777" w:rsidTr="00AC7408">
        <w:trPr>
          <w:trHeight w:val="18"/>
          <w:jc w:val="center"/>
        </w:trPr>
        <w:tc>
          <w:tcPr>
            <w:tcW w:w="2486" w:type="pct"/>
            <w:shd w:val="clear" w:color="auto" w:fill="FBD4B4" w:themeFill="accent6" w:themeFillTint="66"/>
            <w:hideMark/>
          </w:tcPr>
          <w:p w14:paraId="5E7675A0"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18B562B"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Value</w:t>
            </w:r>
          </w:p>
        </w:tc>
      </w:tr>
      <w:tr w:rsidR="00AC7408" w:rsidRPr="00A12F71" w14:paraId="20694F78" w14:textId="77777777" w:rsidTr="00AC7408">
        <w:trPr>
          <w:trHeight w:val="18"/>
          <w:jc w:val="center"/>
        </w:trPr>
        <w:tc>
          <w:tcPr>
            <w:tcW w:w="2486" w:type="pct"/>
          </w:tcPr>
          <w:p w14:paraId="05A43C10"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Channel model</w:t>
            </w:r>
          </w:p>
        </w:tc>
        <w:tc>
          <w:tcPr>
            <w:tcW w:w="2514" w:type="pct"/>
          </w:tcPr>
          <w:p w14:paraId="08A0EB23" w14:textId="594A78C8"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EPA</w:t>
            </w:r>
          </w:p>
        </w:tc>
      </w:tr>
      <w:tr w:rsidR="00AC7408" w:rsidRPr="00A12F71" w14:paraId="2B31E4E6" w14:textId="77777777" w:rsidTr="00AC7408">
        <w:trPr>
          <w:trHeight w:val="18"/>
          <w:jc w:val="center"/>
        </w:trPr>
        <w:tc>
          <w:tcPr>
            <w:tcW w:w="2486" w:type="pct"/>
          </w:tcPr>
          <w:p w14:paraId="031A7973" w14:textId="77777777" w:rsidR="00AC7408" w:rsidRPr="00E57EC1" w:rsidRDefault="00AC7408" w:rsidP="00AC740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29B1F5DD" w14:textId="77777777"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4GHz</w:t>
            </w:r>
          </w:p>
        </w:tc>
      </w:tr>
      <w:tr w:rsidR="00AC7408" w:rsidRPr="00A12F71" w14:paraId="521C7EE9" w14:textId="77777777" w:rsidTr="00AC7408">
        <w:trPr>
          <w:trHeight w:val="18"/>
          <w:jc w:val="center"/>
        </w:trPr>
        <w:tc>
          <w:tcPr>
            <w:tcW w:w="2486" w:type="pct"/>
          </w:tcPr>
          <w:p w14:paraId="34270C38" w14:textId="77777777" w:rsidR="00AC7408" w:rsidRPr="00E57EC1" w:rsidRDefault="00AC7408" w:rsidP="00AC740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590C90D1" w14:textId="77777777" w:rsidR="00AC7408" w:rsidRPr="00E57EC1" w:rsidRDefault="00AC7408" w:rsidP="00AC7408">
            <w:pPr>
              <w:widowControl w:val="0"/>
              <w:spacing w:after="0"/>
              <w:jc w:val="center"/>
              <w:rPr>
                <w:rFonts w:eastAsia="ＭＳ 明朝"/>
                <w:sz w:val="20"/>
                <w:lang w:val="en-US"/>
              </w:rPr>
            </w:pPr>
            <w:r w:rsidRPr="00E57EC1">
              <w:rPr>
                <w:rFonts w:eastAsia="ＭＳ 明朝"/>
                <w:sz w:val="20"/>
                <w:lang w:val="en-US"/>
              </w:rPr>
              <w:t>20MHz</w:t>
            </w:r>
          </w:p>
        </w:tc>
      </w:tr>
      <w:tr w:rsidR="00AC7408" w:rsidRPr="00A12F71" w14:paraId="6E7DEEF1" w14:textId="77777777" w:rsidTr="00AC7408">
        <w:trPr>
          <w:trHeight w:val="18"/>
          <w:jc w:val="center"/>
        </w:trPr>
        <w:tc>
          <w:tcPr>
            <w:tcW w:w="2486" w:type="pct"/>
            <w:hideMark/>
          </w:tcPr>
          <w:p w14:paraId="2A3D9A72"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SCS</w:t>
            </w:r>
          </w:p>
        </w:tc>
        <w:tc>
          <w:tcPr>
            <w:tcW w:w="2514" w:type="pct"/>
            <w:hideMark/>
          </w:tcPr>
          <w:p w14:paraId="185ACD2D" w14:textId="77777777" w:rsidR="00AC7408" w:rsidRPr="00E57EC1" w:rsidRDefault="00AC7408" w:rsidP="00AC740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AC7408" w:rsidRPr="00A12F71" w14:paraId="0368C4D3" w14:textId="77777777" w:rsidTr="00AC7408">
        <w:trPr>
          <w:trHeight w:val="131"/>
          <w:jc w:val="center"/>
        </w:trPr>
        <w:tc>
          <w:tcPr>
            <w:tcW w:w="2486" w:type="pct"/>
          </w:tcPr>
          <w:p w14:paraId="70448B35" w14:textId="77777777" w:rsidR="00AC7408" w:rsidRPr="00E57EC1" w:rsidRDefault="00AC7408" w:rsidP="00AC7408">
            <w:pPr>
              <w:spacing w:after="0"/>
              <w:jc w:val="center"/>
              <w:rPr>
                <w:rFonts w:eastAsia="ＭＳ 明朝"/>
                <w:sz w:val="20"/>
                <w:lang w:val="en-US"/>
              </w:rPr>
            </w:pPr>
            <w:r>
              <w:rPr>
                <w:rFonts w:eastAsia="ＭＳ 明朝" w:hint="eastAsia"/>
                <w:sz w:val="20"/>
                <w:lang w:val="en-US"/>
              </w:rPr>
              <w:t>PUCCH type</w:t>
            </w:r>
          </w:p>
        </w:tc>
        <w:tc>
          <w:tcPr>
            <w:tcW w:w="2514" w:type="pct"/>
          </w:tcPr>
          <w:p w14:paraId="109D739B" w14:textId="77777777" w:rsidR="00AC7408" w:rsidRPr="00E57EC1" w:rsidRDefault="00AC7408" w:rsidP="00AC7408">
            <w:pPr>
              <w:spacing w:after="0"/>
              <w:jc w:val="center"/>
              <w:rPr>
                <w:rFonts w:eastAsia="ＭＳ 明朝"/>
                <w:sz w:val="20"/>
                <w:lang w:val="en-US"/>
              </w:rPr>
            </w:pPr>
            <w:r>
              <w:rPr>
                <w:rFonts w:eastAsia="ＭＳ 明朝" w:hint="eastAsia"/>
                <w:sz w:val="20"/>
                <w:lang w:val="en-US"/>
              </w:rPr>
              <w:t>FDM-based</w:t>
            </w:r>
          </w:p>
        </w:tc>
      </w:tr>
      <w:tr w:rsidR="00AC7408" w:rsidRPr="00A12F71" w14:paraId="63EBD6EB" w14:textId="77777777" w:rsidTr="00AC7408">
        <w:trPr>
          <w:trHeight w:val="131"/>
          <w:jc w:val="center"/>
        </w:trPr>
        <w:tc>
          <w:tcPr>
            <w:tcW w:w="2486" w:type="pct"/>
          </w:tcPr>
          <w:p w14:paraId="65537904"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No. of UCI bits</w:t>
            </w:r>
          </w:p>
        </w:tc>
        <w:tc>
          <w:tcPr>
            <w:tcW w:w="2514" w:type="pct"/>
          </w:tcPr>
          <w:p w14:paraId="4E56684B" w14:textId="16D9E680" w:rsidR="00AC7408" w:rsidRDefault="00360698" w:rsidP="00AC7408">
            <w:pPr>
              <w:spacing w:after="0"/>
              <w:jc w:val="center"/>
              <w:rPr>
                <w:rFonts w:eastAsia="ＭＳ 明朝"/>
                <w:sz w:val="20"/>
                <w:lang w:val="en-US"/>
              </w:rPr>
            </w:pPr>
            <w:r>
              <w:rPr>
                <w:rFonts w:eastAsia="ＭＳ 明朝" w:hint="eastAsia"/>
                <w:sz w:val="20"/>
                <w:lang w:val="en-US"/>
              </w:rPr>
              <w:t>12, 16, 24</w:t>
            </w:r>
          </w:p>
        </w:tc>
      </w:tr>
      <w:tr w:rsidR="00AC7408" w:rsidRPr="00A12F71" w14:paraId="0FB5A0EE" w14:textId="77777777" w:rsidTr="00AC7408">
        <w:trPr>
          <w:trHeight w:val="131"/>
          <w:jc w:val="center"/>
        </w:trPr>
        <w:tc>
          <w:tcPr>
            <w:tcW w:w="2486" w:type="pct"/>
          </w:tcPr>
          <w:p w14:paraId="69A0CEC2" w14:textId="77777777" w:rsidR="00AC7408" w:rsidRPr="00E57EC1" w:rsidRDefault="00AC7408" w:rsidP="00AC7408">
            <w:pPr>
              <w:spacing w:after="0"/>
              <w:jc w:val="center"/>
              <w:rPr>
                <w:rFonts w:eastAsia="ＭＳ 明朝"/>
                <w:sz w:val="20"/>
                <w:lang w:val="en-US"/>
              </w:rPr>
            </w:pPr>
            <w:r w:rsidRPr="00E57EC1">
              <w:rPr>
                <w:rFonts w:eastAsia="ＭＳ 明朝"/>
                <w:sz w:val="20"/>
                <w:lang w:val="en-US"/>
              </w:rPr>
              <w:t>No. of PRBs</w:t>
            </w:r>
          </w:p>
        </w:tc>
        <w:tc>
          <w:tcPr>
            <w:tcW w:w="2514" w:type="pct"/>
          </w:tcPr>
          <w:p w14:paraId="5928DD10" w14:textId="6A8EFA93" w:rsidR="00AC7408" w:rsidRPr="00E57EC1" w:rsidRDefault="00AC7408" w:rsidP="00360698">
            <w:pPr>
              <w:spacing w:after="0"/>
              <w:jc w:val="center"/>
              <w:rPr>
                <w:rFonts w:eastAsia="ＭＳ 明朝"/>
                <w:sz w:val="20"/>
                <w:lang w:val="en-US"/>
              </w:rPr>
            </w:pPr>
            <w:r>
              <w:rPr>
                <w:rFonts w:eastAsia="ＭＳ 明朝" w:hint="eastAsia"/>
                <w:sz w:val="20"/>
                <w:lang w:val="en-US"/>
              </w:rPr>
              <w:t>3, 4</w:t>
            </w:r>
          </w:p>
        </w:tc>
      </w:tr>
      <w:tr w:rsidR="00360698" w:rsidRPr="00A12F71" w14:paraId="669F0227" w14:textId="77777777" w:rsidTr="00AC7408">
        <w:trPr>
          <w:trHeight w:val="131"/>
          <w:jc w:val="center"/>
        </w:trPr>
        <w:tc>
          <w:tcPr>
            <w:tcW w:w="2486" w:type="pct"/>
          </w:tcPr>
          <w:p w14:paraId="3791CFEE" w14:textId="5025D4DF" w:rsidR="00360698" w:rsidRPr="00E57EC1" w:rsidRDefault="00360698" w:rsidP="00360698">
            <w:pPr>
              <w:spacing w:after="0"/>
              <w:jc w:val="center"/>
              <w:rPr>
                <w:rFonts w:eastAsia="ＭＳ 明朝"/>
                <w:sz w:val="20"/>
                <w:lang w:val="en-US"/>
              </w:rPr>
            </w:pPr>
            <w:r>
              <w:rPr>
                <w:rFonts w:eastAsia="ＭＳ 明朝" w:hint="eastAsia"/>
                <w:sz w:val="20"/>
                <w:lang w:val="en-US"/>
              </w:rPr>
              <w:t>No. of symbols</w:t>
            </w:r>
          </w:p>
        </w:tc>
        <w:tc>
          <w:tcPr>
            <w:tcW w:w="2514" w:type="pct"/>
          </w:tcPr>
          <w:p w14:paraId="6FE2B0A1" w14:textId="56645716" w:rsidR="00360698" w:rsidRDefault="00360698" w:rsidP="00360698">
            <w:pPr>
              <w:spacing w:after="0"/>
              <w:jc w:val="center"/>
              <w:rPr>
                <w:rFonts w:eastAsia="ＭＳ 明朝"/>
                <w:sz w:val="20"/>
                <w:lang w:val="en-US"/>
              </w:rPr>
            </w:pPr>
            <w:r>
              <w:rPr>
                <w:rFonts w:eastAsia="ＭＳ 明朝" w:hint="eastAsia"/>
                <w:sz w:val="20"/>
                <w:lang w:val="en-US"/>
              </w:rPr>
              <w:t>2 symbols w/ frequency hopping</w:t>
            </w:r>
          </w:p>
        </w:tc>
      </w:tr>
      <w:tr w:rsidR="00360698" w:rsidRPr="00A12F71" w14:paraId="19B5E090" w14:textId="77777777" w:rsidTr="00AC7408">
        <w:trPr>
          <w:trHeight w:val="18"/>
          <w:jc w:val="center"/>
        </w:trPr>
        <w:tc>
          <w:tcPr>
            <w:tcW w:w="2486" w:type="pct"/>
            <w:hideMark/>
          </w:tcPr>
          <w:p w14:paraId="45EB9670"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79F72791"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360698" w:rsidRPr="00A12F71" w14:paraId="0C9B429A" w14:textId="77777777" w:rsidTr="00AC7408">
        <w:trPr>
          <w:trHeight w:val="18"/>
          <w:jc w:val="center"/>
        </w:trPr>
        <w:tc>
          <w:tcPr>
            <w:tcW w:w="2486" w:type="pct"/>
            <w:hideMark/>
          </w:tcPr>
          <w:p w14:paraId="7174A397"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22B4C94D"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6.6%</w:t>
            </w:r>
          </w:p>
        </w:tc>
      </w:tr>
      <w:tr w:rsidR="00360698" w:rsidRPr="00A12F71" w14:paraId="10810041" w14:textId="77777777" w:rsidTr="00AC7408">
        <w:trPr>
          <w:trHeight w:val="18"/>
          <w:jc w:val="center"/>
        </w:trPr>
        <w:tc>
          <w:tcPr>
            <w:tcW w:w="2486" w:type="pct"/>
            <w:hideMark/>
          </w:tcPr>
          <w:p w14:paraId="3B56C731"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0B2473F4"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3km/h</w:t>
            </w:r>
          </w:p>
        </w:tc>
      </w:tr>
      <w:tr w:rsidR="00360698" w:rsidRPr="00A12F71" w14:paraId="2CE275C9" w14:textId="77777777" w:rsidTr="00AC7408">
        <w:trPr>
          <w:trHeight w:val="18"/>
          <w:jc w:val="center"/>
        </w:trPr>
        <w:tc>
          <w:tcPr>
            <w:tcW w:w="2486" w:type="pct"/>
            <w:hideMark/>
          </w:tcPr>
          <w:p w14:paraId="3FF38253"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7BDB7347" w14:textId="77777777" w:rsidR="00360698" w:rsidRPr="00E57EC1" w:rsidRDefault="00360698" w:rsidP="00AC7408">
            <w:pPr>
              <w:spacing w:after="0"/>
              <w:jc w:val="center"/>
              <w:rPr>
                <w:rFonts w:eastAsia="ＭＳ 明朝"/>
                <w:sz w:val="20"/>
                <w:lang w:val="en-US"/>
              </w:rPr>
            </w:pPr>
            <w:r>
              <w:rPr>
                <w:rFonts w:eastAsia="ＭＳ 明朝" w:hint="eastAsia"/>
                <w:sz w:val="20"/>
                <w:lang w:val="en-US"/>
              </w:rPr>
              <w:t>Real (MMSE)</w:t>
            </w:r>
          </w:p>
        </w:tc>
      </w:tr>
      <w:tr w:rsidR="00360698" w:rsidRPr="00A12F71" w14:paraId="079111AC" w14:textId="77777777" w:rsidTr="00AC7408">
        <w:trPr>
          <w:trHeight w:val="18"/>
          <w:jc w:val="center"/>
        </w:trPr>
        <w:tc>
          <w:tcPr>
            <w:tcW w:w="2486" w:type="pct"/>
            <w:hideMark/>
          </w:tcPr>
          <w:p w14:paraId="06CD77C4"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13784238"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TBCC with 8-bit CRC</w:t>
            </w:r>
          </w:p>
        </w:tc>
      </w:tr>
      <w:tr w:rsidR="00360698" w:rsidRPr="00A12F71" w14:paraId="45AF269B" w14:textId="77777777" w:rsidTr="00AC7408">
        <w:trPr>
          <w:trHeight w:val="18"/>
          <w:jc w:val="center"/>
        </w:trPr>
        <w:tc>
          <w:tcPr>
            <w:tcW w:w="2486" w:type="pct"/>
          </w:tcPr>
          <w:p w14:paraId="635FB738"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Target requirement</w:t>
            </w:r>
          </w:p>
        </w:tc>
        <w:tc>
          <w:tcPr>
            <w:tcW w:w="2514" w:type="pct"/>
          </w:tcPr>
          <w:p w14:paraId="6A04C0F9"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ACK-to-NACK error probability &lt;= 1%</w:t>
            </w:r>
          </w:p>
          <w:p w14:paraId="536C044C"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NACK-to-ACK error probability &lt;= 0.1%</w:t>
            </w:r>
          </w:p>
          <w:p w14:paraId="71EDAA67" w14:textId="77777777" w:rsidR="00360698" w:rsidRPr="00E57EC1" w:rsidRDefault="00360698" w:rsidP="00AC7408">
            <w:pPr>
              <w:spacing w:after="0"/>
              <w:jc w:val="center"/>
              <w:rPr>
                <w:rFonts w:eastAsia="ＭＳ 明朝"/>
                <w:sz w:val="20"/>
                <w:lang w:val="en-US"/>
              </w:rPr>
            </w:pPr>
            <w:r w:rsidRPr="00E57EC1">
              <w:rPr>
                <w:rFonts w:eastAsia="ＭＳ 明朝"/>
                <w:sz w:val="20"/>
                <w:lang w:val="en-US"/>
              </w:rPr>
              <w:t>DTX-to-ACK error probability &lt;= 1%</w:t>
            </w:r>
          </w:p>
        </w:tc>
      </w:tr>
    </w:tbl>
    <w:p w14:paraId="4497563E" w14:textId="77777777" w:rsidR="00AC7408" w:rsidRDefault="00AC7408" w:rsidP="00442A96">
      <w:pPr>
        <w:spacing w:afterLines="50" w:after="120"/>
        <w:jc w:val="both"/>
        <w:rPr>
          <w:rFonts w:eastAsiaTheme="minorEastAsia"/>
          <w:sz w:val="22"/>
          <w:lang w:val="en-US"/>
        </w:rPr>
      </w:pPr>
    </w:p>
    <w:p w14:paraId="390B2B21" w14:textId="7B4AB54C" w:rsidR="005D26C2" w:rsidRDefault="009670A8" w:rsidP="009670A8">
      <w:pPr>
        <w:spacing w:afterLines="50" w:after="120"/>
        <w:jc w:val="both"/>
        <w:rPr>
          <w:sz w:val="22"/>
        </w:rPr>
      </w:pPr>
      <w:r>
        <w:rPr>
          <w:rFonts w:hint="eastAsia"/>
          <w:sz w:val="22"/>
        </w:rPr>
        <w:t xml:space="preserve">Figure 8 shows </w:t>
      </w:r>
      <w:r>
        <w:rPr>
          <w:rFonts w:eastAsia="ＭＳ 明朝" w:hint="eastAsia"/>
          <w:sz w:val="22"/>
          <w:szCs w:val="22"/>
          <w:lang w:val="en-US"/>
        </w:rPr>
        <w:t>ACK to NACK error rate</w:t>
      </w:r>
      <w:r>
        <w:rPr>
          <w:rFonts w:hint="eastAsia"/>
          <w:sz w:val="22"/>
        </w:rPr>
        <w:t xml:space="preserve"> of 2 symbol FDM-based PUCCH of </w:t>
      </w:r>
      <w:r>
        <w:rPr>
          <w:rFonts w:eastAsia="ＭＳ 明朝" w:hint="eastAsia"/>
          <w:sz w:val="22"/>
          <w:szCs w:val="22"/>
          <w:lang w:val="en-US"/>
        </w:rPr>
        <w:t>option 1-1 (Rep.) and option 1-2 (Enc.)</w:t>
      </w:r>
      <w:r>
        <w:rPr>
          <w:sz w:val="22"/>
        </w:rPr>
        <w:t xml:space="preserve">. As can be seen from the results, </w:t>
      </w:r>
      <w:r w:rsidR="005D26C2">
        <w:rPr>
          <w:rFonts w:hint="eastAsia"/>
          <w:sz w:val="22"/>
        </w:rPr>
        <w:t>for the case of 3 PRBs</w:t>
      </w:r>
      <w:r w:rsidR="008776B8">
        <w:rPr>
          <w:rFonts w:hint="eastAsia"/>
          <w:sz w:val="22"/>
        </w:rPr>
        <w:t xml:space="preserve">, the performance of </w:t>
      </w:r>
      <w:r w:rsidR="008776B8">
        <w:rPr>
          <w:rFonts w:eastAsia="ＭＳ 明朝" w:hint="eastAsia"/>
          <w:sz w:val="22"/>
          <w:szCs w:val="22"/>
          <w:lang w:val="en-US"/>
        </w:rPr>
        <w:t>option 1-2 (Enc.)</w:t>
      </w:r>
      <w:r w:rsidR="005D26C2">
        <w:rPr>
          <w:rFonts w:hint="eastAsia"/>
          <w:sz w:val="22"/>
        </w:rPr>
        <w:t xml:space="preserve"> </w:t>
      </w:r>
      <w:r w:rsidR="008776B8">
        <w:rPr>
          <w:rFonts w:hint="eastAsia"/>
          <w:sz w:val="22"/>
        </w:rPr>
        <w:t xml:space="preserve">outperforms </w:t>
      </w:r>
      <w:r w:rsidR="008776B8">
        <w:rPr>
          <w:rFonts w:eastAsia="ＭＳ 明朝" w:hint="eastAsia"/>
          <w:sz w:val="22"/>
          <w:szCs w:val="22"/>
          <w:lang w:val="en-US"/>
        </w:rPr>
        <w:t xml:space="preserve">option 1-1 (Rep.) </w:t>
      </w:r>
      <w:r w:rsidR="008776B8">
        <w:rPr>
          <w:rFonts w:eastAsia="ＭＳ 明朝"/>
          <w:sz w:val="22"/>
          <w:szCs w:val="22"/>
          <w:lang w:val="en-US"/>
        </w:rPr>
        <w:t>especial</w:t>
      </w:r>
      <w:r w:rsidR="008776B8">
        <w:rPr>
          <w:rFonts w:eastAsia="ＭＳ 明朝" w:hint="eastAsia"/>
          <w:sz w:val="22"/>
          <w:szCs w:val="22"/>
          <w:lang w:val="en-US"/>
        </w:rPr>
        <w:t xml:space="preserve">ly when the number of UCI bits is large. It is because </w:t>
      </w:r>
      <w:r w:rsidR="00DC05D0">
        <w:rPr>
          <w:rFonts w:eastAsia="ＭＳ 明朝" w:hint="eastAsia"/>
          <w:sz w:val="22"/>
          <w:szCs w:val="22"/>
          <w:lang w:val="en-US"/>
        </w:rPr>
        <w:t xml:space="preserve">option 1-1 (Rep.) needs CRC </w:t>
      </w:r>
      <w:r w:rsidR="00DC05D0">
        <w:rPr>
          <w:rFonts w:eastAsia="ＭＳ 明朝"/>
          <w:sz w:val="22"/>
          <w:szCs w:val="22"/>
          <w:lang w:val="en-US"/>
        </w:rPr>
        <w:t>attachment</w:t>
      </w:r>
      <w:r w:rsidR="00DC05D0">
        <w:rPr>
          <w:rFonts w:eastAsia="ＭＳ 明朝" w:hint="eastAsia"/>
          <w:sz w:val="22"/>
          <w:szCs w:val="22"/>
          <w:lang w:val="en-US"/>
        </w:rPr>
        <w:t xml:space="preserve"> for each symbols</w:t>
      </w:r>
      <w:r w:rsidR="009D10D1">
        <w:rPr>
          <w:rFonts w:eastAsia="ＭＳ 明朝" w:hint="eastAsia"/>
          <w:sz w:val="22"/>
          <w:szCs w:val="22"/>
          <w:lang w:val="en-US"/>
        </w:rPr>
        <w:t>,</w:t>
      </w:r>
      <w:r w:rsidR="00DC05D0">
        <w:rPr>
          <w:rFonts w:eastAsia="ＭＳ 明朝" w:hint="eastAsia"/>
          <w:sz w:val="22"/>
          <w:szCs w:val="22"/>
          <w:lang w:val="en-US"/>
        </w:rPr>
        <w:t xml:space="preserve"> and the coding rate of option 1-2 (Enc.)</w:t>
      </w:r>
      <w:r w:rsidR="00DC05D0">
        <w:rPr>
          <w:rFonts w:hint="eastAsia"/>
          <w:sz w:val="22"/>
        </w:rPr>
        <w:t xml:space="preserve"> </w:t>
      </w:r>
      <w:r w:rsidR="009D10D1">
        <w:rPr>
          <w:rFonts w:hint="eastAsia"/>
          <w:sz w:val="22"/>
        </w:rPr>
        <w:t>is</w:t>
      </w:r>
      <w:r w:rsidR="00DC05D0">
        <w:rPr>
          <w:rFonts w:eastAsia="ＭＳ 明朝" w:hint="eastAsia"/>
          <w:sz w:val="22"/>
          <w:szCs w:val="22"/>
          <w:lang w:val="en-US"/>
        </w:rPr>
        <w:t xml:space="preserve"> large</w:t>
      </w:r>
      <w:r w:rsidR="009D10D1">
        <w:rPr>
          <w:rFonts w:eastAsia="ＭＳ 明朝" w:hint="eastAsia"/>
          <w:sz w:val="22"/>
          <w:szCs w:val="22"/>
          <w:lang w:val="en-US"/>
        </w:rPr>
        <w:t>r</w:t>
      </w:r>
      <w:r w:rsidR="00DC05D0">
        <w:rPr>
          <w:rFonts w:eastAsia="ＭＳ 明朝" w:hint="eastAsia"/>
          <w:sz w:val="22"/>
          <w:szCs w:val="22"/>
          <w:lang w:val="en-US"/>
        </w:rPr>
        <w:t xml:space="preserve"> than option 1-1 (Rep.). On the other hand, for the case of 4 PRBs, </w:t>
      </w:r>
      <w:r w:rsidR="00A279FF">
        <w:rPr>
          <w:rFonts w:eastAsia="ＭＳ 明朝" w:hint="eastAsia"/>
          <w:sz w:val="22"/>
          <w:szCs w:val="22"/>
          <w:lang w:val="en-US"/>
        </w:rPr>
        <w:t xml:space="preserve">the </w:t>
      </w:r>
      <w:r w:rsidR="00A279FF">
        <w:rPr>
          <w:rFonts w:hint="eastAsia"/>
          <w:sz w:val="22"/>
        </w:rPr>
        <w:t xml:space="preserve">performance different between option 1-1 and option 1-2 is </w:t>
      </w:r>
      <w:r w:rsidR="006027A1">
        <w:rPr>
          <w:rFonts w:hint="eastAsia"/>
          <w:sz w:val="22"/>
        </w:rPr>
        <w:t>small</w:t>
      </w:r>
      <w:r w:rsidR="00A279FF">
        <w:rPr>
          <w:rFonts w:hint="eastAsia"/>
          <w:sz w:val="22"/>
        </w:rPr>
        <w:t xml:space="preserve">. It is because the coding rate of 4 PRBs is </w:t>
      </w:r>
      <w:r w:rsidR="006027A1">
        <w:rPr>
          <w:rFonts w:hint="eastAsia"/>
          <w:sz w:val="22"/>
        </w:rPr>
        <w:t>too small</w:t>
      </w:r>
      <w:r w:rsidR="00157A5E">
        <w:rPr>
          <w:rFonts w:hint="eastAsia"/>
          <w:sz w:val="22"/>
        </w:rPr>
        <w:t xml:space="preserve"> and the differen</w:t>
      </w:r>
      <w:r w:rsidR="006027A1">
        <w:rPr>
          <w:rFonts w:hint="eastAsia"/>
          <w:sz w:val="22"/>
        </w:rPr>
        <w:t>ce</w:t>
      </w:r>
      <w:r w:rsidR="00157A5E">
        <w:rPr>
          <w:rFonts w:hint="eastAsia"/>
          <w:sz w:val="22"/>
        </w:rPr>
        <w:t xml:space="preserve"> of the coding rate between option 1-1 and option 1-2 </w:t>
      </w:r>
      <w:r w:rsidR="006027A1">
        <w:rPr>
          <w:rFonts w:hint="eastAsia"/>
          <w:sz w:val="22"/>
        </w:rPr>
        <w:t xml:space="preserve">is </w:t>
      </w:r>
      <w:r w:rsidR="006027A1" w:rsidRPr="006027A1">
        <w:rPr>
          <w:sz w:val="22"/>
        </w:rPr>
        <w:t>negligibly small</w:t>
      </w:r>
      <w:r w:rsidR="00A279FF">
        <w:rPr>
          <w:rFonts w:hint="eastAsia"/>
          <w:sz w:val="22"/>
        </w:rPr>
        <w:t>.</w:t>
      </w:r>
    </w:p>
    <w:p w14:paraId="386C62F4" w14:textId="77777777" w:rsidR="009670A8" w:rsidRDefault="009670A8" w:rsidP="009670A8">
      <w:pPr>
        <w:spacing w:afterLines="50" w:after="120"/>
        <w:jc w:val="both"/>
        <w:rPr>
          <w:sz w:val="22"/>
        </w:rPr>
      </w:pPr>
      <w:r>
        <w:rPr>
          <w:sz w:val="22"/>
        </w:rPr>
        <w:t xml:space="preserve">From the result, it can be said that under the evaluated scenario, supporting </w:t>
      </w:r>
      <w:r>
        <w:rPr>
          <w:rFonts w:hint="eastAsia"/>
          <w:sz w:val="22"/>
        </w:rPr>
        <w:t>option 1-2 (Enc.) has better performance than option 1-1 (Rep.).</w:t>
      </w:r>
    </w:p>
    <w:p w14:paraId="7B0AB8BD" w14:textId="2B88D2C0" w:rsidR="00AC7408" w:rsidRDefault="00887404" w:rsidP="00AC7408">
      <w:pPr>
        <w:spacing w:afterLines="50" w:after="120"/>
        <w:jc w:val="center"/>
        <w:rPr>
          <w:rFonts w:eastAsiaTheme="minorEastAsia"/>
          <w:sz w:val="22"/>
          <w:lang w:val="en-US"/>
        </w:rPr>
      </w:pPr>
      <w:r w:rsidRPr="00887404">
        <w:rPr>
          <w:noProof/>
          <w:lang w:val="en-US"/>
        </w:rPr>
        <w:t xml:space="preserve"> </w:t>
      </w:r>
      <w:r w:rsidRPr="00887404">
        <w:rPr>
          <w:rFonts w:eastAsiaTheme="minorEastAsia"/>
          <w:noProof/>
          <w:sz w:val="22"/>
          <w:lang w:val="en-US"/>
        </w:rPr>
        <w:drawing>
          <wp:inline distT="0" distB="0" distL="0" distR="0" wp14:anchorId="7AED33E5" wp14:editId="123761C8">
            <wp:extent cx="3108960" cy="218052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08960" cy="2180520"/>
                    </a:xfrm>
                    <a:prstGeom prst="rect">
                      <a:avLst/>
                    </a:prstGeom>
                    <a:noFill/>
                    <a:ln>
                      <a:noFill/>
                    </a:ln>
                    <a:effectLst/>
                    <a:extLst/>
                  </pic:spPr>
                </pic:pic>
              </a:graphicData>
            </a:graphic>
          </wp:inline>
        </w:drawing>
      </w:r>
      <w:r w:rsidR="009A561F">
        <w:rPr>
          <w:rFonts w:eastAsiaTheme="minorEastAsia" w:hint="eastAsia"/>
          <w:sz w:val="22"/>
          <w:lang w:val="en-US"/>
        </w:rPr>
        <w:t xml:space="preserve">  </w:t>
      </w:r>
      <w:r w:rsidRPr="00887404">
        <w:rPr>
          <w:rFonts w:eastAsiaTheme="minorEastAsia"/>
          <w:noProof/>
          <w:sz w:val="22"/>
          <w:lang w:val="en-US"/>
        </w:rPr>
        <w:drawing>
          <wp:inline distT="0" distB="0" distL="0" distR="0" wp14:anchorId="6DAF8C35" wp14:editId="71AEF69E">
            <wp:extent cx="3098160" cy="218052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98160" cy="2180520"/>
                    </a:xfrm>
                    <a:prstGeom prst="rect">
                      <a:avLst/>
                    </a:prstGeom>
                    <a:noFill/>
                    <a:ln>
                      <a:noFill/>
                    </a:ln>
                    <a:effectLst/>
                    <a:extLst/>
                  </pic:spPr>
                </pic:pic>
              </a:graphicData>
            </a:graphic>
          </wp:inline>
        </w:drawing>
      </w:r>
    </w:p>
    <w:p w14:paraId="7EB30588" w14:textId="72534191" w:rsidR="00AC7408" w:rsidRDefault="00AC7408" w:rsidP="00AC7408">
      <w:pPr>
        <w:spacing w:afterLines="50" w:after="120"/>
        <w:jc w:val="center"/>
        <w:rPr>
          <w:rFonts w:eastAsia="ＭＳ 明朝"/>
          <w:sz w:val="22"/>
          <w:szCs w:val="22"/>
          <w:lang w:val="en-US"/>
        </w:rPr>
      </w:pPr>
      <w:r>
        <w:rPr>
          <w:rFonts w:eastAsia="ＭＳ 明朝" w:hint="eastAsia"/>
          <w:sz w:val="22"/>
          <w:szCs w:val="22"/>
          <w:lang w:val="en-US"/>
        </w:rPr>
        <w:t xml:space="preserve">a) </w:t>
      </w:r>
      <w:r w:rsidR="009A561F">
        <w:rPr>
          <w:rFonts w:eastAsia="ＭＳ 明朝" w:hint="eastAsia"/>
          <w:sz w:val="22"/>
          <w:szCs w:val="22"/>
          <w:lang w:val="en-US"/>
        </w:rPr>
        <w:t>3</w:t>
      </w:r>
      <w:r>
        <w:rPr>
          <w:rFonts w:eastAsia="ＭＳ 明朝" w:hint="eastAsia"/>
          <w:sz w:val="22"/>
          <w:szCs w:val="22"/>
          <w:lang w:val="en-US"/>
        </w:rPr>
        <w:t xml:space="preserve"> PRBs                           </w:t>
      </w:r>
      <w:r w:rsidR="00047671">
        <w:rPr>
          <w:rFonts w:eastAsia="ＭＳ 明朝" w:hint="eastAsia"/>
          <w:sz w:val="22"/>
          <w:szCs w:val="22"/>
          <w:lang w:val="en-US"/>
        </w:rPr>
        <w:t xml:space="preserve">                         </w:t>
      </w:r>
      <w:r>
        <w:rPr>
          <w:rFonts w:eastAsia="ＭＳ 明朝" w:hint="eastAsia"/>
          <w:sz w:val="22"/>
          <w:szCs w:val="22"/>
          <w:lang w:val="en-US"/>
        </w:rPr>
        <w:t xml:space="preserve">                              b) </w:t>
      </w:r>
      <w:r w:rsidR="009A561F">
        <w:rPr>
          <w:rFonts w:eastAsia="ＭＳ 明朝" w:hint="eastAsia"/>
          <w:sz w:val="22"/>
          <w:szCs w:val="22"/>
          <w:lang w:val="en-US"/>
        </w:rPr>
        <w:t>4</w:t>
      </w:r>
      <w:r>
        <w:rPr>
          <w:rFonts w:eastAsia="ＭＳ 明朝" w:hint="eastAsia"/>
          <w:sz w:val="22"/>
          <w:szCs w:val="22"/>
          <w:lang w:val="en-US"/>
        </w:rPr>
        <w:t xml:space="preserve"> PRBs</w:t>
      </w:r>
    </w:p>
    <w:p w14:paraId="5463BFBA" w14:textId="14CDF7EE" w:rsidR="00AC7408" w:rsidRPr="00172DA3" w:rsidRDefault="00AC7408" w:rsidP="00AC7408">
      <w:pPr>
        <w:spacing w:afterLines="50" w:after="120"/>
        <w:jc w:val="center"/>
        <w:rPr>
          <w:sz w:val="22"/>
          <w:lang w:val="en-US"/>
        </w:rPr>
      </w:pPr>
      <w:r>
        <w:rPr>
          <w:rFonts w:eastAsia="ＭＳ 明朝" w:hint="eastAsia"/>
          <w:sz w:val="22"/>
          <w:szCs w:val="22"/>
          <w:lang w:val="en-US"/>
        </w:rPr>
        <w:t xml:space="preserve">Figure 8 </w:t>
      </w:r>
      <w:r w:rsidR="00643D91">
        <w:rPr>
          <w:rFonts w:eastAsia="ＭＳ 明朝" w:hint="eastAsia"/>
          <w:sz w:val="22"/>
          <w:szCs w:val="22"/>
          <w:lang w:val="en-US"/>
        </w:rPr>
        <w:t xml:space="preserve">  </w:t>
      </w:r>
      <w:r>
        <w:rPr>
          <w:rFonts w:eastAsia="ＭＳ 明朝" w:hint="eastAsia"/>
          <w:sz w:val="22"/>
          <w:szCs w:val="22"/>
          <w:lang w:val="en-US"/>
        </w:rPr>
        <w:t>ACK to NACK error rate</w:t>
      </w:r>
      <w:r w:rsidR="009A561F">
        <w:rPr>
          <w:rFonts w:hint="eastAsia"/>
          <w:sz w:val="22"/>
        </w:rPr>
        <w:t xml:space="preserve"> of 2 symbol FDM-based PUCCH </w:t>
      </w:r>
      <w:r w:rsidR="009A561F">
        <w:rPr>
          <w:sz w:val="22"/>
        </w:rPr>
        <w:br/>
      </w:r>
      <w:r w:rsidR="009A561F">
        <w:rPr>
          <w:rFonts w:hint="eastAsia"/>
          <w:sz w:val="22"/>
        </w:rPr>
        <w:t xml:space="preserve">of </w:t>
      </w:r>
      <w:r w:rsidR="009A561F">
        <w:rPr>
          <w:rFonts w:eastAsia="ＭＳ 明朝" w:hint="eastAsia"/>
          <w:sz w:val="22"/>
          <w:szCs w:val="22"/>
          <w:lang w:val="en-US"/>
        </w:rPr>
        <w:t>option 1-1 (Rep.) and option 1-2 (Enc.)</w:t>
      </w:r>
    </w:p>
    <w:p w14:paraId="755BCD11" w14:textId="5F881B8D" w:rsidR="00157A5E" w:rsidRDefault="00B84720" w:rsidP="00442A96">
      <w:pPr>
        <w:spacing w:afterLines="50" w:after="120"/>
        <w:jc w:val="both"/>
        <w:rPr>
          <w:rFonts w:eastAsiaTheme="minorEastAsia"/>
          <w:sz w:val="22"/>
          <w:lang w:val="en-US"/>
        </w:rPr>
      </w:pPr>
      <w:r>
        <w:rPr>
          <w:rFonts w:eastAsiaTheme="minorEastAsia" w:hint="eastAsia"/>
          <w:sz w:val="22"/>
          <w:lang w:val="en-US"/>
        </w:rPr>
        <w:lastRenderedPageBreak/>
        <w:t xml:space="preserve">As we discussed in </w:t>
      </w:r>
      <w:r w:rsidR="00DB4636">
        <w:rPr>
          <w:rFonts w:eastAsiaTheme="minorEastAsia" w:hint="eastAsia"/>
          <w:sz w:val="22"/>
          <w:lang w:val="en-US"/>
        </w:rPr>
        <w:t xml:space="preserve">this </w:t>
      </w:r>
      <w:r>
        <w:rPr>
          <w:rFonts w:eastAsiaTheme="minorEastAsia" w:hint="eastAsia"/>
          <w:sz w:val="22"/>
          <w:lang w:val="en-US"/>
        </w:rPr>
        <w:t xml:space="preserve">contribution, </w:t>
      </w:r>
      <w:r w:rsidR="00157A5E">
        <w:rPr>
          <w:sz w:val="22"/>
        </w:rPr>
        <w:t xml:space="preserve">it can be said that supporting </w:t>
      </w:r>
      <w:r w:rsidR="00157A5E">
        <w:rPr>
          <w:rFonts w:hint="eastAsia"/>
          <w:sz w:val="22"/>
        </w:rPr>
        <w:t>option 1-2 (Enc.) has better performance than option 1-1 (Rep.)</w:t>
      </w:r>
      <w:r w:rsidR="00DB4636">
        <w:rPr>
          <w:rFonts w:hint="eastAsia"/>
          <w:sz w:val="22"/>
        </w:rPr>
        <w:t xml:space="preserve"> for 2 symbol PUCCH for UCI of more than 2 bits</w:t>
      </w:r>
      <w:r w:rsidR="00157A5E">
        <w:rPr>
          <w:rFonts w:hint="eastAsia"/>
          <w:sz w:val="22"/>
        </w:rPr>
        <w:t>.</w:t>
      </w:r>
    </w:p>
    <w:p w14:paraId="599884A7" w14:textId="30AC6438" w:rsidR="00B84720" w:rsidRPr="0037065E" w:rsidRDefault="00B84720" w:rsidP="00B84720">
      <w:pPr>
        <w:spacing w:afterLines="50" w:after="120"/>
        <w:jc w:val="both"/>
        <w:rPr>
          <w:rFonts w:eastAsiaTheme="minorEastAsia"/>
          <w:b/>
          <w:sz w:val="22"/>
          <w:u w:val="single"/>
          <w:lang w:val="en-US"/>
        </w:rPr>
      </w:pPr>
      <w:r>
        <w:rPr>
          <w:rFonts w:eastAsiaTheme="minorEastAsia"/>
          <w:b/>
          <w:sz w:val="22"/>
          <w:u w:val="single"/>
          <w:lang w:val="en-US"/>
        </w:rPr>
        <w:t>Proposal 2</w:t>
      </w:r>
      <w:r w:rsidRPr="0037065E">
        <w:rPr>
          <w:rFonts w:eastAsiaTheme="minorEastAsia"/>
          <w:b/>
          <w:sz w:val="22"/>
          <w:u w:val="single"/>
          <w:lang w:val="en-US"/>
        </w:rPr>
        <w:t>:</w:t>
      </w:r>
    </w:p>
    <w:p w14:paraId="44D1EAAE" w14:textId="396F5B14" w:rsidR="00157A5E" w:rsidRDefault="00157A5E" w:rsidP="00157A5E">
      <w:pPr>
        <w:pStyle w:val="afd"/>
        <w:numPr>
          <w:ilvl w:val="0"/>
          <w:numId w:val="25"/>
        </w:numPr>
        <w:spacing w:afterLines="50" w:after="120"/>
        <w:ind w:leftChars="0"/>
        <w:jc w:val="both"/>
        <w:rPr>
          <w:rFonts w:eastAsiaTheme="minorEastAsia"/>
          <w:i/>
          <w:sz w:val="22"/>
          <w:lang w:val="en-US"/>
        </w:rPr>
      </w:pPr>
      <w:r w:rsidRPr="00157A5E">
        <w:rPr>
          <w:rFonts w:eastAsiaTheme="minorEastAsia"/>
          <w:i/>
          <w:sz w:val="22"/>
          <w:lang w:val="en-US"/>
        </w:rPr>
        <w:t>For 2-sy</w:t>
      </w:r>
      <w:r>
        <w:rPr>
          <w:rFonts w:eastAsiaTheme="minorEastAsia"/>
          <w:i/>
          <w:sz w:val="22"/>
          <w:lang w:val="en-US"/>
        </w:rPr>
        <w:t>mbol NR-PUCCH</w:t>
      </w:r>
      <w:r w:rsidR="00051B6E">
        <w:rPr>
          <w:rFonts w:eastAsiaTheme="minorEastAsia" w:hint="eastAsia"/>
          <w:i/>
          <w:sz w:val="22"/>
          <w:lang w:val="en-US"/>
        </w:rPr>
        <w:t xml:space="preserve"> for UCI of more than 2 bits</w:t>
      </w:r>
      <w:r>
        <w:rPr>
          <w:rFonts w:eastAsiaTheme="minorEastAsia"/>
          <w:i/>
          <w:sz w:val="22"/>
          <w:lang w:val="en-US"/>
        </w:rPr>
        <w:t>, following option</w:t>
      </w:r>
      <w:r>
        <w:rPr>
          <w:rFonts w:eastAsiaTheme="minorEastAsia" w:hint="eastAsia"/>
          <w:i/>
          <w:sz w:val="22"/>
          <w:lang w:val="en-US"/>
        </w:rPr>
        <w:t xml:space="preserve"> should be supported</w:t>
      </w:r>
    </w:p>
    <w:p w14:paraId="098E76C7" w14:textId="1C655A0B" w:rsidR="00051B6E" w:rsidRDefault="00DB4636" w:rsidP="00051B6E">
      <w:pPr>
        <w:numPr>
          <w:ilvl w:val="2"/>
          <w:numId w:val="25"/>
        </w:numPr>
        <w:snapToGrid w:val="0"/>
        <w:rPr>
          <w:rFonts w:eastAsia="ＭＳ 明朝"/>
          <w:iCs/>
          <w:sz w:val="22"/>
        </w:rPr>
      </w:pPr>
      <w:r>
        <w:rPr>
          <w:rFonts w:eastAsia="ＭＳ 明朝" w:hint="eastAsia"/>
          <w:iCs/>
          <w:sz w:val="22"/>
          <w:lang w:val="en-US"/>
        </w:rPr>
        <w:t xml:space="preserve">Option </w:t>
      </w:r>
      <w:r w:rsidR="00051B6E" w:rsidRPr="005F23C9">
        <w:rPr>
          <w:rFonts w:eastAsia="ＭＳ 明朝"/>
          <w:iCs/>
          <w:sz w:val="22"/>
        </w:rPr>
        <w:t>1-2: UCI is encoded and the encoded UCI bits are distributed across the symbols.</w:t>
      </w:r>
      <w:r w:rsidR="00051B6E">
        <w:rPr>
          <w:rFonts w:eastAsia="ＭＳ 明朝" w:hint="eastAsia"/>
          <w:iCs/>
          <w:sz w:val="22"/>
        </w:rPr>
        <w:t xml:space="preserve"> </w:t>
      </w:r>
    </w:p>
    <w:p w14:paraId="7CA06A97" w14:textId="77777777" w:rsidR="002F063A" w:rsidRPr="00B84720" w:rsidRDefault="002F063A"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2F651F2" w:rsidR="00E55B65" w:rsidRDefault="00934AF2" w:rsidP="00D5166A">
      <w:pPr>
        <w:spacing w:after="120"/>
        <w:jc w:val="both"/>
        <w:rPr>
          <w:sz w:val="22"/>
          <w:szCs w:val="22"/>
          <w:lang w:val="en-US"/>
        </w:rPr>
      </w:pPr>
      <w:r>
        <w:rPr>
          <w:rFonts w:hint="eastAsia"/>
          <w:sz w:val="22"/>
          <w:szCs w:val="22"/>
          <w:lang w:val="en-US"/>
        </w:rPr>
        <w:t xml:space="preserve">In this contribution, we discussed FDM-based PUCCH for UCI of more than 2 bits. </w:t>
      </w:r>
      <w:r>
        <w:rPr>
          <w:sz w:val="22"/>
          <w:szCs w:val="22"/>
          <w:lang w:val="en-US"/>
        </w:rPr>
        <w:t>Based on the evaluation results, we propose the following:</w:t>
      </w:r>
    </w:p>
    <w:p w14:paraId="6F824079" w14:textId="77777777" w:rsidR="00546254" w:rsidRPr="00505AF6" w:rsidRDefault="00546254" w:rsidP="00546254">
      <w:pPr>
        <w:spacing w:afterLines="50" w:after="120"/>
        <w:jc w:val="both"/>
        <w:rPr>
          <w:rFonts w:eastAsiaTheme="minorEastAsia"/>
          <w:b/>
          <w:sz w:val="22"/>
          <w:u w:val="single"/>
          <w:lang w:val="en-US"/>
        </w:rPr>
      </w:pPr>
      <w:r w:rsidRPr="00505AF6">
        <w:rPr>
          <w:rFonts w:eastAsiaTheme="minorEastAsia"/>
          <w:b/>
          <w:sz w:val="22"/>
          <w:u w:val="single"/>
          <w:lang w:val="en-US"/>
        </w:rPr>
        <w:t>Proposal 1:</w:t>
      </w:r>
    </w:p>
    <w:p w14:paraId="72F06634" w14:textId="77777777" w:rsidR="00546254" w:rsidRPr="00546254" w:rsidRDefault="00546254" w:rsidP="00546254">
      <w:pPr>
        <w:pStyle w:val="afd"/>
        <w:numPr>
          <w:ilvl w:val="0"/>
          <w:numId w:val="25"/>
        </w:numPr>
        <w:spacing w:afterLines="50" w:after="120"/>
        <w:ind w:leftChars="0"/>
        <w:jc w:val="both"/>
        <w:rPr>
          <w:rFonts w:eastAsiaTheme="minorEastAsia"/>
          <w:i/>
          <w:color w:val="000000" w:themeColor="text1"/>
          <w:sz w:val="22"/>
          <w:lang w:val="en-US"/>
        </w:rPr>
      </w:pPr>
      <w:r w:rsidRPr="00546254">
        <w:rPr>
          <w:rFonts w:eastAsiaTheme="minorEastAsia"/>
          <w:i/>
          <w:color w:val="000000" w:themeColor="text1"/>
          <w:sz w:val="22"/>
          <w:lang w:val="en-US"/>
        </w:rPr>
        <w:t>For FDM-based PUCCH, DMRS density is only 1/3.</w:t>
      </w:r>
    </w:p>
    <w:p w14:paraId="0B8DC9A9" w14:textId="77777777" w:rsidR="00546254" w:rsidRPr="00505AF6" w:rsidRDefault="00546254" w:rsidP="00546254">
      <w:pPr>
        <w:pStyle w:val="afd"/>
        <w:numPr>
          <w:ilvl w:val="0"/>
          <w:numId w:val="25"/>
        </w:numPr>
        <w:spacing w:afterLines="50" w:after="120"/>
        <w:ind w:leftChars="0"/>
        <w:jc w:val="both"/>
        <w:rPr>
          <w:rFonts w:eastAsiaTheme="minorEastAsia"/>
          <w:i/>
          <w:sz w:val="22"/>
          <w:lang w:val="en-US"/>
        </w:rPr>
      </w:pPr>
      <w:r w:rsidRPr="00505AF6">
        <w:rPr>
          <w:rFonts w:eastAsiaTheme="minorEastAsia"/>
          <w:i/>
          <w:sz w:val="22"/>
          <w:lang w:val="en-US"/>
        </w:rPr>
        <w:t>Number of PRBs per FDM-based PUCCH is not fixed in the specifications and can be variable.</w:t>
      </w:r>
    </w:p>
    <w:p w14:paraId="597E1A1B" w14:textId="77777777" w:rsidR="00546254" w:rsidRPr="00505AF6" w:rsidRDefault="00546254" w:rsidP="00546254">
      <w:pPr>
        <w:pStyle w:val="afd"/>
        <w:numPr>
          <w:ilvl w:val="1"/>
          <w:numId w:val="25"/>
        </w:numPr>
        <w:spacing w:afterLines="50" w:after="120"/>
        <w:ind w:leftChars="0"/>
        <w:jc w:val="both"/>
        <w:rPr>
          <w:rFonts w:eastAsiaTheme="minorEastAsia"/>
          <w:i/>
          <w:sz w:val="22"/>
          <w:lang w:val="en-US"/>
        </w:rPr>
      </w:pPr>
      <w:r w:rsidRPr="00505AF6">
        <w:rPr>
          <w:rFonts w:eastAsiaTheme="minorEastAsia"/>
          <w:i/>
          <w:sz w:val="22"/>
          <w:lang w:val="en-US"/>
        </w:rPr>
        <w:t>FFS: whether it is configured by higher-layer or is indicated by L1 signalling.</w:t>
      </w:r>
    </w:p>
    <w:p w14:paraId="3E743931" w14:textId="77777777" w:rsidR="00546254" w:rsidRPr="0037065E" w:rsidRDefault="00546254" w:rsidP="00546254">
      <w:pPr>
        <w:spacing w:afterLines="50" w:after="120"/>
        <w:jc w:val="both"/>
        <w:rPr>
          <w:rFonts w:eastAsiaTheme="minorEastAsia"/>
          <w:b/>
          <w:sz w:val="22"/>
          <w:u w:val="single"/>
          <w:lang w:val="en-US"/>
        </w:rPr>
      </w:pPr>
      <w:r>
        <w:rPr>
          <w:rFonts w:eastAsiaTheme="minorEastAsia"/>
          <w:b/>
          <w:sz w:val="22"/>
          <w:u w:val="single"/>
          <w:lang w:val="en-US"/>
        </w:rPr>
        <w:t>Proposal 2</w:t>
      </w:r>
      <w:r w:rsidRPr="0037065E">
        <w:rPr>
          <w:rFonts w:eastAsiaTheme="minorEastAsia"/>
          <w:b/>
          <w:sz w:val="22"/>
          <w:u w:val="single"/>
          <w:lang w:val="en-US"/>
        </w:rPr>
        <w:t>:</w:t>
      </w:r>
    </w:p>
    <w:p w14:paraId="0BC2EEE3" w14:textId="77777777" w:rsidR="00546254" w:rsidRDefault="00546254" w:rsidP="00546254">
      <w:pPr>
        <w:pStyle w:val="afd"/>
        <w:numPr>
          <w:ilvl w:val="0"/>
          <w:numId w:val="25"/>
        </w:numPr>
        <w:spacing w:afterLines="50" w:after="120"/>
        <w:ind w:leftChars="0"/>
        <w:jc w:val="both"/>
        <w:rPr>
          <w:rFonts w:eastAsiaTheme="minorEastAsia"/>
          <w:i/>
          <w:sz w:val="22"/>
          <w:lang w:val="en-US"/>
        </w:rPr>
      </w:pPr>
      <w:r w:rsidRPr="00157A5E">
        <w:rPr>
          <w:rFonts w:eastAsiaTheme="minorEastAsia"/>
          <w:i/>
          <w:sz w:val="22"/>
          <w:lang w:val="en-US"/>
        </w:rPr>
        <w:t>For 2-sy</w:t>
      </w:r>
      <w:r>
        <w:rPr>
          <w:rFonts w:eastAsiaTheme="minorEastAsia"/>
          <w:i/>
          <w:sz w:val="22"/>
          <w:lang w:val="en-US"/>
        </w:rPr>
        <w:t>mbol NR-PUCCH</w:t>
      </w:r>
      <w:r>
        <w:rPr>
          <w:rFonts w:eastAsiaTheme="minorEastAsia" w:hint="eastAsia"/>
          <w:i/>
          <w:sz w:val="22"/>
          <w:lang w:val="en-US"/>
        </w:rPr>
        <w:t xml:space="preserve"> for UCI of more than 2 bits</w:t>
      </w:r>
      <w:r>
        <w:rPr>
          <w:rFonts w:eastAsiaTheme="minorEastAsia"/>
          <w:i/>
          <w:sz w:val="22"/>
          <w:lang w:val="en-US"/>
        </w:rPr>
        <w:t>, following option</w:t>
      </w:r>
      <w:r>
        <w:rPr>
          <w:rFonts w:eastAsiaTheme="minorEastAsia" w:hint="eastAsia"/>
          <w:i/>
          <w:sz w:val="22"/>
          <w:lang w:val="en-US"/>
        </w:rPr>
        <w:t xml:space="preserve"> should be supported</w:t>
      </w:r>
    </w:p>
    <w:p w14:paraId="50532506" w14:textId="77777777" w:rsidR="00546254" w:rsidRDefault="00546254" w:rsidP="00546254">
      <w:pPr>
        <w:numPr>
          <w:ilvl w:val="2"/>
          <w:numId w:val="25"/>
        </w:numPr>
        <w:snapToGrid w:val="0"/>
        <w:rPr>
          <w:rFonts w:eastAsia="ＭＳ 明朝"/>
          <w:iCs/>
          <w:sz w:val="22"/>
        </w:rPr>
      </w:pPr>
      <w:r>
        <w:rPr>
          <w:rFonts w:eastAsia="ＭＳ 明朝" w:hint="eastAsia"/>
          <w:iCs/>
          <w:sz w:val="22"/>
          <w:lang w:val="en-US"/>
        </w:rPr>
        <w:t xml:space="preserve">Option </w:t>
      </w:r>
      <w:r w:rsidRPr="005F23C9">
        <w:rPr>
          <w:rFonts w:eastAsia="ＭＳ 明朝"/>
          <w:iCs/>
          <w:sz w:val="22"/>
        </w:rPr>
        <w:t>1-2: UCI is encoded and the encoded UCI bits are distributed across the symbols.</w:t>
      </w:r>
      <w:r>
        <w:rPr>
          <w:rFonts w:eastAsia="ＭＳ 明朝" w:hint="eastAsia"/>
          <w:iCs/>
          <w:sz w:val="22"/>
        </w:rPr>
        <w:t xml:space="preserve"> </w:t>
      </w:r>
    </w:p>
    <w:p w14:paraId="34DF5FB4" w14:textId="77777777" w:rsidR="00934AF2" w:rsidRPr="00546254" w:rsidRDefault="00934AF2" w:rsidP="00D5166A">
      <w:pPr>
        <w:spacing w:after="120"/>
        <w:jc w:val="both"/>
        <w:rPr>
          <w:sz w:val="22"/>
          <w:szCs w:val="22"/>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2D7B19D5"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w:t>
      </w:r>
      <w:r w:rsidR="009A0348">
        <w:rPr>
          <w:rFonts w:eastAsia="ＭＳ 明朝" w:hint="eastAsia"/>
          <w:sz w:val="22"/>
          <w:lang w:val="en-US"/>
        </w:rPr>
        <w:t>/#89</w:t>
      </w:r>
      <w:r w:rsidRPr="00DA2702">
        <w:rPr>
          <w:rFonts w:eastAsia="ＭＳ 明朝" w:hint="eastAsia"/>
          <w:sz w:val="22"/>
          <w:lang w:val="en-US"/>
        </w:rPr>
        <w:t>, Chairman</w:t>
      </w:r>
      <w:r w:rsidRPr="00DA2702">
        <w:rPr>
          <w:rFonts w:eastAsia="ＭＳ 明朝"/>
          <w:sz w:val="22"/>
          <w:lang w:val="en-US"/>
        </w:rPr>
        <w:t>’s note.</w:t>
      </w:r>
    </w:p>
    <w:p w14:paraId="0F3286F0" w14:textId="3683A0A5" w:rsidR="00DF2C4D" w:rsidRPr="00546254" w:rsidRDefault="00F5083E" w:rsidP="00F5083E">
      <w:pPr>
        <w:widowControl w:val="0"/>
        <w:numPr>
          <w:ilvl w:val="0"/>
          <w:numId w:val="4"/>
        </w:numPr>
        <w:spacing w:afterLines="50" w:after="120"/>
        <w:jc w:val="both"/>
        <w:rPr>
          <w:rFonts w:eastAsia="ＭＳ 明朝"/>
          <w:color w:val="000000" w:themeColor="text1"/>
          <w:sz w:val="22"/>
          <w:lang w:val="en-US"/>
        </w:rPr>
      </w:pPr>
      <w:r w:rsidRPr="00546254">
        <w:rPr>
          <w:rFonts w:eastAsia="ＭＳ 明朝"/>
          <w:color w:val="000000" w:themeColor="text1"/>
          <w:sz w:val="22"/>
          <w:lang w:val="en-US"/>
        </w:rPr>
        <w:t>R1-1711098</w:t>
      </w:r>
      <w:r w:rsidR="00505AF6" w:rsidRPr="00546254">
        <w:rPr>
          <w:rFonts w:eastAsia="ＭＳ 明朝"/>
          <w:color w:val="000000" w:themeColor="text1"/>
          <w:sz w:val="22"/>
          <w:lang w:val="en-US"/>
        </w:rPr>
        <w:t>, ‘</w:t>
      </w:r>
      <w:r w:rsidRPr="00546254">
        <w:rPr>
          <w:rFonts w:eastAsia="ＭＳ 明朝"/>
          <w:color w:val="000000" w:themeColor="text1"/>
          <w:sz w:val="22"/>
          <w:lang w:val="en-US"/>
        </w:rPr>
        <w:t>Sequence-based PUCCH for UCI of up to 2 bits</w:t>
      </w:r>
      <w:r w:rsidR="00505AF6" w:rsidRPr="00546254">
        <w:rPr>
          <w:rFonts w:eastAsia="ＭＳ 明朝"/>
          <w:color w:val="000000" w:themeColor="text1"/>
          <w:sz w:val="22"/>
          <w:lang w:val="en-US"/>
        </w:rPr>
        <w:t>,’ NTT DOCOMO, INC</w:t>
      </w:r>
      <w:r w:rsidR="00DF2C4D" w:rsidRPr="00546254">
        <w:rPr>
          <w:rFonts w:eastAsia="ＭＳ 明朝"/>
          <w:color w:val="000000" w:themeColor="text1"/>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77143" w14:textId="77777777" w:rsidR="00B9264B" w:rsidRDefault="00B9264B">
      <w:r>
        <w:separator/>
      </w:r>
    </w:p>
  </w:endnote>
  <w:endnote w:type="continuationSeparator" w:id="0">
    <w:p w14:paraId="09E7287D" w14:textId="77777777" w:rsidR="00B9264B" w:rsidRDefault="00B9264B">
      <w:r>
        <w:continuationSeparator/>
      </w:r>
    </w:p>
  </w:endnote>
  <w:endnote w:type="continuationNotice" w:id="1">
    <w:p w14:paraId="64E90BAC" w14:textId="77777777" w:rsidR="00B9264B" w:rsidRDefault="00B92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2C438874"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00089">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00089">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E4C04" w14:textId="77777777" w:rsidR="00B9264B" w:rsidRDefault="00B9264B">
      <w:r>
        <w:separator/>
      </w:r>
    </w:p>
  </w:footnote>
  <w:footnote w:type="continuationSeparator" w:id="0">
    <w:p w14:paraId="06C03963" w14:textId="77777777" w:rsidR="00B9264B" w:rsidRDefault="00B9264B">
      <w:r>
        <w:continuationSeparator/>
      </w:r>
    </w:p>
  </w:footnote>
  <w:footnote w:type="continuationNotice" w:id="1">
    <w:p w14:paraId="47E0CD73" w14:textId="77777777" w:rsidR="00B9264B" w:rsidRDefault="00B926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395B6C"/>
    <w:multiLevelType w:val="hybridMultilevel"/>
    <w:tmpl w:val="DD3A81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9"/>
  </w:num>
  <w:num w:numId="4">
    <w:abstractNumId w:val="5"/>
  </w:num>
  <w:num w:numId="5">
    <w:abstractNumId w:val="27"/>
  </w:num>
  <w:num w:numId="6">
    <w:abstractNumId w:val="20"/>
  </w:num>
  <w:num w:numId="7">
    <w:abstractNumId w:val="15"/>
  </w:num>
  <w:num w:numId="8">
    <w:abstractNumId w:val="24"/>
  </w:num>
  <w:num w:numId="9">
    <w:abstractNumId w:val="12"/>
  </w:num>
  <w:num w:numId="10">
    <w:abstractNumId w:val="10"/>
  </w:num>
  <w:num w:numId="11">
    <w:abstractNumId w:val="7"/>
  </w:num>
  <w:num w:numId="12">
    <w:abstractNumId w:val="17"/>
  </w:num>
  <w:num w:numId="13">
    <w:abstractNumId w:val="14"/>
  </w:num>
  <w:num w:numId="14">
    <w:abstractNumId w:val="13"/>
  </w:num>
  <w:num w:numId="15">
    <w:abstractNumId w:val="3"/>
  </w:num>
  <w:num w:numId="16">
    <w:abstractNumId w:val="16"/>
  </w:num>
  <w:num w:numId="17">
    <w:abstractNumId w:val="25"/>
  </w:num>
  <w:num w:numId="18">
    <w:abstractNumId w:val="21"/>
  </w:num>
  <w:num w:numId="19">
    <w:abstractNumId w:val="8"/>
  </w:num>
  <w:num w:numId="20">
    <w:abstractNumId w:val="19"/>
  </w:num>
  <w:num w:numId="21">
    <w:abstractNumId w:val="11"/>
  </w:num>
  <w:num w:numId="22">
    <w:abstractNumId w:val="23"/>
  </w:num>
  <w:num w:numId="23">
    <w:abstractNumId w:val="2"/>
  </w:num>
  <w:num w:numId="24">
    <w:abstractNumId w:val="18"/>
  </w:num>
  <w:num w:numId="25">
    <w:abstractNumId w:val="26"/>
  </w:num>
  <w:num w:numId="26">
    <w:abstractNumId w:val="1"/>
  </w:num>
  <w:num w:numId="27">
    <w:abstractNumId w:val="4"/>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5B3A3A77-449D-428B-B510-122E7808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E724A-A1E2-4065-BFA3-283B6479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2222</Words>
  <Characters>12671</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2017-06-17T03:44:00Z</dcterms:created>
  <dcterms:modified xsi:type="dcterms:W3CDTF">2017-06-17T03:44:00Z</dcterms:modified>
</cp:coreProperties>
</file>