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6DB8D" w14:textId="2521EE5F" w:rsidR="00E6472F" w:rsidRPr="00E6472F" w:rsidRDefault="00E6472F" w:rsidP="00E6472F">
      <w:pPr>
        <w:tabs>
          <w:tab w:val="left" w:pos="1985"/>
        </w:tabs>
        <w:ind w:left="2040" w:hangingChars="850" w:hanging="2040"/>
        <w:rPr>
          <w:rFonts w:ascii="Arial" w:hAnsi="Arial"/>
          <w:b/>
          <w:noProof/>
          <w:sz w:val="24"/>
        </w:rPr>
      </w:pPr>
      <w:r w:rsidRPr="00E6472F">
        <w:rPr>
          <w:rFonts w:ascii="Arial" w:hAnsi="Arial"/>
          <w:b/>
          <w:noProof/>
          <w:sz w:val="24"/>
        </w:rPr>
        <w:t>3GPP TSG RAN WG1 Meeting NR Ad Hoc #2</w:t>
      </w:r>
      <w:r w:rsidRPr="00E6472F">
        <w:rPr>
          <w:rFonts w:ascii="Arial" w:hAnsi="Arial"/>
          <w:b/>
          <w:noProof/>
          <w:sz w:val="24"/>
        </w:rPr>
        <w:tab/>
      </w:r>
      <w:r w:rsidRPr="00E6472F">
        <w:rPr>
          <w:rFonts w:ascii="Arial" w:hAnsi="Arial"/>
          <w:b/>
          <w:noProof/>
          <w:sz w:val="24"/>
        </w:rPr>
        <w:tab/>
        <w:t xml:space="preserve">       </w:t>
      </w:r>
      <w:r w:rsidRPr="00E6472F">
        <w:rPr>
          <w:rFonts w:ascii="Arial" w:hAnsi="Arial"/>
          <w:b/>
          <w:noProof/>
          <w:sz w:val="24"/>
        </w:rPr>
        <w:tab/>
        <w:t>R1-17</w:t>
      </w:r>
      <w:r w:rsidR="00442644">
        <w:rPr>
          <w:rFonts w:ascii="Arial" w:hAnsi="Arial" w:hint="eastAsia"/>
          <w:b/>
          <w:noProof/>
          <w:sz w:val="24"/>
          <w:lang w:eastAsia="ko-KR"/>
        </w:rPr>
        <w:t>10737</w:t>
      </w:r>
      <w:bookmarkStart w:id="0" w:name="_GoBack"/>
      <w:bookmarkEnd w:id="0"/>
    </w:p>
    <w:p w14:paraId="0F197A1C" w14:textId="08419C80" w:rsidR="00D61CA9" w:rsidRDefault="00E6472F" w:rsidP="00E6472F">
      <w:pPr>
        <w:tabs>
          <w:tab w:val="left" w:pos="1985"/>
        </w:tabs>
        <w:ind w:left="2040" w:hangingChars="850" w:hanging="2040"/>
        <w:rPr>
          <w:rFonts w:ascii="Arial" w:hAnsi="Arial"/>
          <w:b/>
          <w:noProof/>
          <w:sz w:val="24"/>
          <w:lang w:eastAsia="ko-KR"/>
        </w:rPr>
      </w:pPr>
      <w:r w:rsidRPr="00E6472F">
        <w:rPr>
          <w:rFonts w:ascii="Arial" w:hAnsi="Arial"/>
          <w:b/>
          <w:noProof/>
          <w:sz w:val="24"/>
        </w:rPr>
        <w:t>Qingdao, China, 27th – 30th June 2017</w:t>
      </w:r>
    </w:p>
    <w:p w14:paraId="581D90AC" w14:textId="77777777" w:rsidR="00E6472F" w:rsidRPr="00E6472F" w:rsidRDefault="00E6472F" w:rsidP="00E6472F">
      <w:pPr>
        <w:tabs>
          <w:tab w:val="left" w:pos="1985"/>
        </w:tabs>
        <w:ind w:left="2040" w:hangingChars="850" w:hanging="2040"/>
        <w:rPr>
          <w:rFonts w:ascii="Arial" w:eastAsiaTheme="minorEastAsia" w:hAnsi="Arial"/>
          <w:b/>
          <w:sz w:val="24"/>
          <w:lang w:eastAsia="ko-KR"/>
        </w:rPr>
      </w:pPr>
    </w:p>
    <w:p w14:paraId="75CD537F" w14:textId="0F73229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6472F">
        <w:rPr>
          <w:rFonts w:ascii="Arial" w:hAnsi="Arial" w:hint="eastAsia"/>
          <w:sz w:val="24"/>
          <w:lang w:eastAsia="ko-KR"/>
        </w:rPr>
        <w:t>5</w:t>
      </w:r>
      <w:r w:rsidR="0024256B" w:rsidRPr="0024256B">
        <w:rPr>
          <w:rFonts w:ascii="Arial" w:hAnsi="Arial" w:hint="eastAsia"/>
          <w:sz w:val="24"/>
          <w:lang w:eastAsia="ko-KR"/>
        </w:rPr>
        <w:t>.1.3.</w:t>
      </w:r>
      <w:r w:rsidR="00CA736B">
        <w:rPr>
          <w:rFonts w:ascii="Arial" w:hAnsi="Arial" w:hint="eastAsia"/>
          <w:sz w:val="24"/>
          <w:lang w:eastAsia="ko-KR"/>
        </w:rPr>
        <w:t>3</w:t>
      </w:r>
      <w:r w:rsidR="00713067">
        <w:rPr>
          <w:rFonts w:ascii="Arial" w:hAnsi="Arial" w:hint="eastAsia"/>
          <w:sz w:val="24"/>
          <w:lang w:eastAsia="ko-KR"/>
        </w:rPr>
        <w:t>.</w:t>
      </w:r>
      <w:r w:rsidR="00E6472F">
        <w:rPr>
          <w:rFonts w:ascii="Arial" w:hAnsi="Arial" w:hint="eastAsia"/>
          <w:sz w:val="24"/>
          <w:lang w:eastAsia="ko-KR"/>
        </w:rPr>
        <w:t>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9C6963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6472F" w:rsidRPr="00E6472F">
        <w:rPr>
          <w:rFonts w:ascii="Arial" w:hAnsi="Arial"/>
          <w:sz w:val="24"/>
          <w:lang w:eastAsia="ko-KR"/>
        </w:rPr>
        <w:t>DL Resource Allocation for Multiplexing Data with Different Transmissions Durations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35624B81" w14:textId="77777777" w:rsidR="00F51775" w:rsidRPr="002003BB" w:rsidRDefault="00F51775" w:rsidP="00F51775">
      <w:pPr>
        <w:spacing w:line="288" w:lineRule="auto"/>
        <w:ind w:firstLineChars="100" w:firstLine="200"/>
        <w:rPr>
          <w:lang w:val="en-US" w:eastAsia="ko-KR"/>
        </w:rPr>
      </w:pPr>
      <w:r>
        <w:rPr>
          <w:rFonts w:hint="eastAsia"/>
          <w:lang w:val="en-US" w:eastAsia="ko-KR"/>
        </w:rPr>
        <w:t xml:space="preserve">In last RAN1 meeting #87, there was discussion on </w:t>
      </w:r>
      <w:r>
        <w:rPr>
          <w:lang w:val="en-US" w:eastAsia="ko-KR"/>
        </w:rPr>
        <w:t>multiplexing</w:t>
      </w:r>
      <w:r>
        <w:rPr>
          <w:rFonts w:hint="eastAsia"/>
          <w:lang w:val="en-US" w:eastAsia="ko-KR"/>
        </w:rPr>
        <w:t xml:space="preserve"> of </w:t>
      </w:r>
      <w:proofErr w:type="spellStart"/>
      <w:r>
        <w:rPr>
          <w:rFonts w:hint="eastAsia"/>
          <w:lang w:val="en-US" w:eastAsia="ko-KR"/>
        </w:rPr>
        <w:t>eMBB</w:t>
      </w:r>
      <w:proofErr w:type="spellEnd"/>
      <w:r>
        <w:rPr>
          <w:rFonts w:hint="eastAsia"/>
          <w:lang w:val="en-US" w:eastAsia="ko-KR"/>
        </w:rPr>
        <w:t xml:space="preserve"> and URLLC and following agreements were achieved</w:t>
      </w:r>
      <w:r w:rsidDel="00992650">
        <w:rPr>
          <w:lang w:val="en-US" w:eastAsia="ko-KR"/>
        </w:rPr>
        <w:t xml:space="preserve"> </w:t>
      </w:r>
      <w:r>
        <w:rPr>
          <w:rFonts w:hint="eastAsia"/>
          <w:lang w:val="en-US" w:eastAsia="ko-KR"/>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F51775" w:rsidRPr="002003BB" w14:paraId="32289C73" w14:textId="77777777" w:rsidTr="00616E01">
        <w:trPr>
          <w:trHeight w:val="1281"/>
        </w:trPr>
        <w:tc>
          <w:tcPr>
            <w:tcW w:w="9837" w:type="dxa"/>
            <w:shd w:val="clear" w:color="auto" w:fill="auto"/>
            <w:vAlign w:val="center"/>
          </w:tcPr>
          <w:p w14:paraId="16F76670" w14:textId="77777777" w:rsidR="00F51775" w:rsidRPr="00035446" w:rsidRDefault="00F51775" w:rsidP="00616E01">
            <w:pPr>
              <w:ind w:firstLineChars="70" w:firstLine="141"/>
              <w:jc w:val="both"/>
              <w:rPr>
                <w:rFonts w:eastAsia="MS Mincho"/>
                <w:b/>
                <w:u w:val="single"/>
                <w:lang w:eastAsia="ja-JP"/>
              </w:rPr>
            </w:pPr>
            <w:r w:rsidRPr="00AE617F">
              <w:rPr>
                <w:rFonts w:eastAsia="MS Mincho" w:hint="eastAsia"/>
                <w:b/>
                <w:highlight w:val="green"/>
                <w:u w:val="single"/>
                <w:lang w:eastAsia="ja-JP"/>
              </w:rPr>
              <w:t>Agreements:</w:t>
            </w:r>
          </w:p>
          <w:p w14:paraId="2C21909C" w14:textId="77777777" w:rsidR="00F51775" w:rsidRPr="00324431" w:rsidRDefault="00F51775" w:rsidP="00616E01">
            <w:pPr>
              <w:numPr>
                <w:ilvl w:val="0"/>
                <w:numId w:val="17"/>
              </w:numPr>
              <w:spacing w:after="0"/>
              <w:jc w:val="both"/>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1EB573CF" w14:textId="77777777" w:rsidR="00F51775" w:rsidRPr="0010636A" w:rsidRDefault="00F51775" w:rsidP="00616E01">
            <w:pPr>
              <w:numPr>
                <w:ilvl w:val="1"/>
                <w:numId w:val="17"/>
              </w:numPr>
              <w:spacing w:after="0"/>
              <w:jc w:val="both"/>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tc>
      </w:tr>
    </w:tbl>
    <w:p w14:paraId="5B06AFDB" w14:textId="77777777" w:rsidR="00F51775" w:rsidRPr="0021192D" w:rsidRDefault="00F51775" w:rsidP="00F51775">
      <w:pPr>
        <w:spacing w:line="288" w:lineRule="auto"/>
        <w:jc w:val="both"/>
        <w:rPr>
          <w:color w:val="000000" w:themeColor="text1"/>
          <w:sz w:val="2"/>
          <w:lang w:val="en-US" w:eastAsia="ko-KR"/>
        </w:rPr>
      </w:pPr>
    </w:p>
    <w:p w14:paraId="2A955AB9" w14:textId="7DF4C432" w:rsidR="00F51775" w:rsidRPr="009900E1" w:rsidRDefault="00F51775" w:rsidP="009900E1">
      <w:pPr>
        <w:spacing w:line="288" w:lineRule="auto"/>
        <w:rPr>
          <w:lang w:val="en-US" w:eastAsia="ko-KR"/>
        </w:rPr>
      </w:pPr>
      <w:r w:rsidRPr="009900E1">
        <w:rPr>
          <w:lang w:val="en-US" w:eastAsia="ko-KR"/>
        </w:rPr>
        <w:t xml:space="preserve">In this contribution, efficient frequency resource allocation for data traffic having short transmission duration (e.g. URLLC) is discussed for minimizing performance degradation of data traffic having long transmission duration (e.g. </w:t>
      </w:r>
      <w:proofErr w:type="spellStart"/>
      <w:r w:rsidRPr="00616E01">
        <w:rPr>
          <w:rFonts w:hint="eastAsia"/>
          <w:lang w:val="en-US" w:eastAsia="ko-KR"/>
        </w:rPr>
        <w:t>eMBB</w:t>
      </w:r>
      <w:proofErr w:type="spellEnd"/>
      <w:r w:rsidRPr="00616E01">
        <w:rPr>
          <w:rFonts w:hint="eastAsia"/>
          <w:lang w:val="en-US" w:eastAsia="ko-KR"/>
        </w:rPr>
        <w:t xml:space="preserve">). Also, the remaining issue </w:t>
      </w:r>
      <w:r>
        <w:rPr>
          <w:rFonts w:hint="eastAsia"/>
          <w:lang w:val="en-US" w:eastAsia="ko-KR"/>
        </w:rPr>
        <w:t xml:space="preserve">regarding </w:t>
      </w:r>
      <w:r w:rsidRPr="00616E01">
        <w:rPr>
          <w:rFonts w:hint="eastAsia"/>
          <w:lang w:val="en-US" w:eastAsia="ko-KR"/>
        </w:rPr>
        <w:t xml:space="preserve">data structure for </w:t>
      </w:r>
      <w:r w:rsidR="00DA752C">
        <w:rPr>
          <w:rFonts w:hint="eastAsia"/>
          <w:lang w:val="en-US" w:eastAsia="ko-KR"/>
        </w:rPr>
        <w:t xml:space="preserve">pre-emption based </w:t>
      </w:r>
      <w:r w:rsidRPr="00616E01">
        <w:rPr>
          <w:rFonts w:hint="eastAsia"/>
          <w:lang w:val="en-US" w:eastAsia="ko-KR"/>
        </w:rPr>
        <w:t xml:space="preserve">multiplexing </w:t>
      </w:r>
      <w:r w:rsidR="00DA752C">
        <w:rPr>
          <w:rFonts w:hint="eastAsia"/>
          <w:lang w:val="en-US" w:eastAsia="ko-KR"/>
        </w:rPr>
        <w:t xml:space="preserve">data with different transmission durations </w:t>
      </w:r>
      <w:r w:rsidRPr="00616E01">
        <w:rPr>
          <w:rFonts w:hint="eastAsia"/>
          <w:lang w:val="en-US" w:eastAsia="ko-KR"/>
        </w:rPr>
        <w:t>will be discussed with the following</w:t>
      </w:r>
      <w:r>
        <w:rPr>
          <w:rFonts w:hint="eastAsia"/>
          <w:lang w:val="en-US" w:eastAsia="ko-KR"/>
        </w:rPr>
        <w:t xml:space="preserve"> </w:t>
      </w:r>
      <w:r w:rsidRPr="00616E01">
        <w:rPr>
          <w:rFonts w:hint="eastAsia"/>
          <w:lang w:val="en-US" w:eastAsia="ko-KR"/>
        </w:rPr>
        <w:t>working</w:t>
      </w:r>
      <w:r w:rsidRPr="009900E1">
        <w:rPr>
          <w:lang w:val="en-US" w:eastAsia="ko-KR"/>
        </w:rPr>
        <w:t xml:space="preserve"> assumption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51775" w14:paraId="5897903D" w14:textId="77777777" w:rsidTr="00616E01">
        <w:trPr>
          <w:trHeight w:val="1081"/>
        </w:trPr>
        <w:tc>
          <w:tcPr>
            <w:tcW w:w="9855" w:type="dxa"/>
            <w:shd w:val="clear" w:color="auto" w:fill="auto"/>
          </w:tcPr>
          <w:p w14:paraId="3EC62FD7" w14:textId="77777777" w:rsidR="00F51775" w:rsidRPr="009900E1" w:rsidRDefault="00F51775" w:rsidP="009900E1">
            <w:pPr>
              <w:ind w:firstLineChars="70" w:firstLine="141"/>
              <w:jc w:val="both"/>
              <w:rPr>
                <w:rFonts w:eastAsia="MS Mincho"/>
                <w:b/>
                <w:highlight w:val="green"/>
                <w:u w:val="single"/>
                <w:lang w:eastAsia="ja-JP"/>
              </w:rPr>
            </w:pPr>
            <w:r w:rsidRPr="009900E1">
              <w:rPr>
                <w:rFonts w:eastAsia="MS Mincho"/>
                <w:b/>
                <w:highlight w:val="green"/>
                <w:u w:val="single"/>
                <w:lang w:eastAsia="ja-JP"/>
              </w:rPr>
              <w:t>Working assumption</w:t>
            </w:r>
            <w:r w:rsidRPr="00AE617F">
              <w:rPr>
                <w:rFonts w:eastAsia="MS Mincho" w:hint="eastAsia"/>
                <w:b/>
                <w:highlight w:val="green"/>
                <w:u w:val="single"/>
                <w:lang w:eastAsia="ja-JP"/>
              </w:rPr>
              <w:t>:</w:t>
            </w:r>
          </w:p>
          <w:p w14:paraId="542633A1" w14:textId="77777777" w:rsidR="00F51775" w:rsidRPr="00C57556" w:rsidRDefault="00F51775" w:rsidP="009900E1">
            <w:pPr>
              <w:numPr>
                <w:ilvl w:val="0"/>
                <w:numId w:val="17"/>
              </w:numPr>
              <w:spacing w:after="0"/>
              <w:jc w:val="both"/>
              <w:rPr>
                <w:lang w:val="en-US" w:eastAsia="ko-KR"/>
              </w:rPr>
            </w:pPr>
            <w:r w:rsidRPr="00616E01">
              <w:rPr>
                <w:rFonts w:eastAsia="MS Mincho"/>
                <w:lang w:val="sv-SE" w:eastAsia="ja-JP"/>
              </w:rPr>
              <w:t>The structure of a data channel (PDSCH and PUSCH (if applicable)) including DMRS is independent from whether it is scheduled</w:t>
            </w:r>
            <w:r w:rsidRPr="009900E1">
              <w:rPr>
                <w:rFonts w:eastAsia="MS Mincho"/>
                <w:lang w:val="sv-SE" w:eastAsia="ja-JP"/>
              </w:rPr>
              <w:t xml:space="preserve"> on resources that are preempting or not preempting another users data transmission.</w:t>
            </w:r>
          </w:p>
        </w:tc>
      </w:tr>
    </w:tbl>
    <w:p w14:paraId="0EF8EC98" w14:textId="77777777" w:rsidR="00AA3AB2" w:rsidRPr="00F51775" w:rsidRDefault="00AA3AB2" w:rsidP="00C13AF4">
      <w:pPr>
        <w:spacing w:line="288" w:lineRule="auto"/>
        <w:jc w:val="both"/>
        <w:rPr>
          <w:color w:val="000000" w:themeColor="text1"/>
          <w:lang w:val="en-US" w:eastAsia="ko-KR"/>
        </w:rPr>
      </w:pPr>
    </w:p>
    <w:p w14:paraId="0ECD0AB6" w14:textId="44923213" w:rsidR="00265E8B" w:rsidRDefault="00140C7B" w:rsidP="00265E8B">
      <w:pPr>
        <w:pStyle w:val="1"/>
        <w:tabs>
          <w:tab w:val="num" w:pos="0"/>
        </w:tabs>
        <w:ind w:left="799" w:hanging="799"/>
      </w:pPr>
      <w:r>
        <w:rPr>
          <w:rFonts w:hint="eastAsia"/>
        </w:rPr>
        <w:t>Discussions</w:t>
      </w:r>
    </w:p>
    <w:p w14:paraId="47903923" w14:textId="7FCE2703" w:rsidR="00AA3AB2" w:rsidRPr="0000576F" w:rsidRDefault="00C13AF4" w:rsidP="009900E1">
      <w:pPr>
        <w:spacing w:line="288" w:lineRule="auto"/>
        <w:ind w:firstLineChars="100" w:firstLine="200"/>
        <w:rPr>
          <w:lang w:eastAsia="ko-KR"/>
        </w:rPr>
      </w:pPr>
      <w:r w:rsidRPr="009900E1">
        <w:rPr>
          <w:lang w:val="en-US" w:eastAsia="ko-KR"/>
        </w:rPr>
        <w:t>In this section, pre</w:t>
      </w:r>
      <w:r w:rsidR="002D412C" w:rsidRPr="009900E1">
        <w:rPr>
          <w:lang w:val="en-US" w:eastAsia="ko-KR"/>
        </w:rPr>
        <w:t>-</w:t>
      </w:r>
      <w:r w:rsidRPr="009900E1">
        <w:rPr>
          <w:lang w:val="en-US" w:eastAsia="ko-KR"/>
        </w:rPr>
        <w:t>emption</w:t>
      </w:r>
      <w:r w:rsidR="002D412C" w:rsidRPr="009900E1">
        <w:rPr>
          <w:lang w:val="en-US" w:eastAsia="ko-KR"/>
        </w:rPr>
        <w:t xml:space="preserve"> </w:t>
      </w:r>
      <w:r w:rsidRPr="009900E1">
        <w:rPr>
          <w:lang w:val="en-US" w:eastAsia="ko-KR"/>
        </w:rPr>
        <w:t xml:space="preserve">based multiplexing </w:t>
      </w:r>
      <w:r w:rsidR="004C1A6E" w:rsidRPr="009900E1">
        <w:rPr>
          <w:lang w:val="en-US" w:eastAsia="ko-KR"/>
        </w:rPr>
        <w:t xml:space="preserve">data with </w:t>
      </w:r>
      <w:r w:rsidR="003667B5">
        <w:rPr>
          <w:lang w:val="en-US" w:eastAsia="ko-KR"/>
        </w:rPr>
        <w:t>different transmission durations</w:t>
      </w:r>
      <w:r w:rsidRPr="009900E1">
        <w:rPr>
          <w:lang w:val="en-US" w:eastAsia="ko-KR"/>
        </w:rPr>
        <w:t xml:space="preserve"> is briefly described and </w:t>
      </w:r>
      <w:r w:rsidR="004C1A6E" w:rsidRPr="009900E1">
        <w:rPr>
          <w:lang w:val="en-US" w:eastAsia="ko-KR"/>
        </w:rPr>
        <w:t xml:space="preserve">then, pros and cons of </w:t>
      </w:r>
      <w:r w:rsidR="007461F5" w:rsidRPr="009900E1">
        <w:rPr>
          <w:lang w:val="en-US" w:eastAsia="ko-KR"/>
        </w:rPr>
        <w:t>resource allocation</w:t>
      </w:r>
      <w:r w:rsidR="004C1A6E" w:rsidRPr="009900E1">
        <w:rPr>
          <w:lang w:val="en-US" w:eastAsia="ko-KR"/>
        </w:rPr>
        <w:t xml:space="preserve"> methods for data traffic having short transmission duration</w:t>
      </w:r>
      <w:r w:rsidR="007461F5" w:rsidRPr="009900E1">
        <w:rPr>
          <w:lang w:val="en-US" w:eastAsia="ko-KR"/>
        </w:rPr>
        <w:t xml:space="preserve"> </w:t>
      </w:r>
      <w:r w:rsidR="004C1A6E" w:rsidRPr="009900E1">
        <w:rPr>
          <w:lang w:val="en-US" w:eastAsia="ko-KR"/>
        </w:rPr>
        <w:t>are</w:t>
      </w:r>
      <w:r w:rsidR="002D412C" w:rsidRPr="009900E1">
        <w:rPr>
          <w:lang w:val="en-US" w:eastAsia="ko-KR"/>
        </w:rPr>
        <w:t xml:space="preserve"> also discussed</w:t>
      </w:r>
      <w:r w:rsidRPr="009900E1">
        <w:rPr>
          <w:lang w:val="en-US" w:eastAsia="ko-KR"/>
        </w:rPr>
        <w:t>.</w:t>
      </w:r>
      <w:r w:rsidR="00536221" w:rsidRPr="009900E1">
        <w:rPr>
          <w:lang w:val="en-US" w:eastAsia="ko-KR"/>
        </w:rPr>
        <w:t xml:space="preserve"> Finally, resource mapping rule </w:t>
      </w:r>
      <w:r w:rsidR="002B5563" w:rsidRPr="009900E1">
        <w:rPr>
          <w:lang w:val="en-US" w:eastAsia="ko-KR"/>
        </w:rPr>
        <w:t xml:space="preserve">will be dealt with </w:t>
      </w:r>
      <w:r w:rsidR="00DA752C" w:rsidRPr="009900E1">
        <w:rPr>
          <w:lang w:val="en-US" w:eastAsia="ko-KR"/>
        </w:rPr>
        <w:t xml:space="preserve">as </w:t>
      </w:r>
      <w:r w:rsidR="002B5563" w:rsidRPr="009900E1">
        <w:rPr>
          <w:lang w:val="en-US" w:eastAsia="ko-KR"/>
        </w:rPr>
        <w:t xml:space="preserve">the remaining issue </w:t>
      </w:r>
      <w:r w:rsidR="00DA752C" w:rsidRPr="009900E1">
        <w:rPr>
          <w:lang w:val="en-US" w:eastAsia="ko-KR"/>
        </w:rPr>
        <w:t>regarding</w:t>
      </w:r>
      <w:r w:rsidR="002B5563" w:rsidRPr="009900E1">
        <w:rPr>
          <w:lang w:val="en-US" w:eastAsia="ko-KR"/>
        </w:rPr>
        <w:t xml:space="preserve"> data structure for </w:t>
      </w:r>
      <w:r w:rsidR="00DA752C" w:rsidRPr="009900E1">
        <w:rPr>
          <w:lang w:val="en-US" w:eastAsia="ko-KR"/>
        </w:rPr>
        <w:t xml:space="preserve">pre-emption based </w:t>
      </w:r>
      <w:r w:rsidR="002B5563" w:rsidRPr="009900E1">
        <w:rPr>
          <w:lang w:val="en-US" w:eastAsia="ko-KR"/>
        </w:rPr>
        <w:t>multiplexing</w:t>
      </w:r>
      <w:r w:rsidR="00DA752C" w:rsidRPr="009900E1">
        <w:rPr>
          <w:lang w:val="en-US" w:eastAsia="ko-KR"/>
        </w:rPr>
        <w:t xml:space="preserve"> data with different transmission durations</w:t>
      </w:r>
      <w:r w:rsidR="0014793C" w:rsidRPr="009900E1">
        <w:rPr>
          <w:lang w:val="en-US" w:eastAsia="ko-KR"/>
        </w:rPr>
        <w:t>.</w:t>
      </w:r>
    </w:p>
    <w:p w14:paraId="649DA8D3" w14:textId="4E57F542" w:rsidR="00C13AF4" w:rsidRPr="00140C7B" w:rsidRDefault="00C13AF4" w:rsidP="00C13AF4">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multiplexing </w:t>
      </w:r>
      <w:r w:rsidR="004C1A6E">
        <w:rPr>
          <w:rFonts w:eastAsiaTheme="minorEastAsia" w:hint="eastAsia"/>
          <w:lang w:val="en-US"/>
        </w:rPr>
        <w:t xml:space="preserve">data with </w:t>
      </w:r>
      <w:r w:rsidR="003667B5">
        <w:rPr>
          <w:rFonts w:eastAsiaTheme="minorEastAsia" w:hint="eastAsia"/>
          <w:lang w:val="en-US"/>
        </w:rPr>
        <w:t xml:space="preserve">different </w:t>
      </w:r>
      <w:r w:rsidR="003667B5">
        <w:rPr>
          <w:rFonts w:eastAsiaTheme="minorEastAsia"/>
          <w:lang w:val="en-US"/>
        </w:rPr>
        <w:t>transmission</w:t>
      </w:r>
      <w:r w:rsidR="003667B5">
        <w:rPr>
          <w:rFonts w:eastAsiaTheme="minorEastAsia" w:hint="eastAsia"/>
          <w:lang w:val="en-US"/>
        </w:rPr>
        <w:t xml:space="preserve"> durations</w:t>
      </w:r>
    </w:p>
    <w:p w14:paraId="0F629AE8" w14:textId="08000CA7" w:rsidR="00C13AF4" w:rsidRDefault="00C13AF4" w:rsidP="00C13AF4">
      <w:pPr>
        <w:spacing w:line="288" w:lineRule="auto"/>
        <w:ind w:firstLineChars="100" w:firstLine="200"/>
        <w:jc w:val="both"/>
        <w:rPr>
          <w:lang w:eastAsia="ko-KR"/>
        </w:rPr>
      </w:pPr>
      <w:r>
        <w:rPr>
          <w:rFonts w:hint="eastAsia"/>
          <w:lang w:eastAsia="ko-KR"/>
        </w:rPr>
        <w:t>P</w:t>
      </w:r>
      <w:r>
        <w:rPr>
          <w:lang w:eastAsia="ko-KR"/>
        </w:rPr>
        <w:t>re</w:t>
      </w:r>
      <w:r w:rsidR="002D412C">
        <w:rPr>
          <w:rFonts w:hint="eastAsia"/>
          <w:lang w:eastAsia="ko-KR"/>
        </w:rPr>
        <w:t>-</w:t>
      </w:r>
      <w:r>
        <w:rPr>
          <w:lang w:eastAsia="ko-KR"/>
        </w:rPr>
        <w:t>emption</w:t>
      </w:r>
      <w:r w:rsidR="002D412C">
        <w:rPr>
          <w:rFonts w:hint="eastAsia"/>
          <w:lang w:eastAsia="ko-KR"/>
        </w:rPr>
        <w:t xml:space="preserve"> </w:t>
      </w:r>
      <w:r>
        <w:rPr>
          <w:lang w:eastAsia="ko-KR"/>
        </w:rPr>
        <w:t xml:space="preserve">based </w:t>
      </w:r>
      <w:r>
        <w:rPr>
          <w:rFonts w:hint="eastAsia"/>
          <w:lang w:eastAsia="ko-KR"/>
        </w:rPr>
        <w:t>multiplexing</w:t>
      </w:r>
      <w:r>
        <w:rPr>
          <w:lang w:eastAsia="ko-KR"/>
        </w:rPr>
        <w:t xml:space="preserve"> </w:t>
      </w:r>
      <w:r w:rsidR="004C1A6E">
        <w:rPr>
          <w:rFonts w:hint="eastAsia"/>
          <w:lang w:eastAsia="ko-KR"/>
        </w:rPr>
        <w:t xml:space="preserve">for data with </w:t>
      </w:r>
      <w:r w:rsidR="008A4CB8">
        <w:rPr>
          <w:rFonts w:hint="eastAsia"/>
          <w:lang w:eastAsia="ko-KR"/>
        </w:rPr>
        <w:t>different transmission durations</w:t>
      </w:r>
      <w:r>
        <w:rPr>
          <w:lang w:eastAsia="ko-KR"/>
        </w:rPr>
        <w:t xml:space="preserve"> was </w:t>
      </w:r>
      <w:r>
        <w:rPr>
          <w:rFonts w:hint="eastAsia"/>
          <w:lang w:eastAsia="ko-KR"/>
        </w:rPr>
        <w:t>dealt with in the last RAN1 meetings</w:t>
      </w:r>
      <w:r>
        <w:rPr>
          <w:lang w:eastAsia="ko-KR"/>
        </w:rPr>
        <w:t xml:space="preserve"> for dynamic resource sharing</w:t>
      </w:r>
      <w:r>
        <w:rPr>
          <w:rFonts w:hint="eastAsia"/>
          <w:lang w:eastAsia="ko-KR"/>
        </w:rPr>
        <w:t xml:space="preserve"> </w:t>
      </w:r>
      <w:r w:rsidR="004C1A6E">
        <w:rPr>
          <w:rFonts w:hint="eastAsia"/>
          <w:lang w:eastAsia="ko-KR"/>
        </w:rPr>
        <w:t>among</w:t>
      </w:r>
      <w:r w:rsidR="008A4CB8">
        <w:rPr>
          <w:rFonts w:hint="eastAsia"/>
          <w:lang w:eastAsia="ko-KR"/>
        </w:rPr>
        <w:t xml:space="preserve"> those things</w:t>
      </w:r>
      <w:r>
        <w:rPr>
          <w:lang w:eastAsia="ko-KR"/>
        </w:rPr>
        <w:t>.</w:t>
      </w:r>
      <w:r>
        <w:rPr>
          <w:rFonts w:hint="eastAsia"/>
          <w:lang w:eastAsia="ko-KR"/>
        </w:rPr>
        <w:t xml:space="preserve"> </w:t>
      </w:r>
      <w:r>
        <w:rPr>
          <w:lang w:eastAsia="ko-KR"/>
        </w:rPr>
        <w:t xml:space="preserve">As </w:t>
      </w:r>
      <w:r>
        <w:rPr>
          <w:rFonts w:hint="eastAsia"/>
          <w:lang w:eastAsia="ko-KR"/>
        </w:rPr>
        <w:t>described</w:t>
      </w:r>
      <w:r>
        <w:rPr>
          <w:lang w:eastAsia="ko-KR"/>
        </w:rPr>
        <w:t xml:space="preserve"> in [</w:t>
      </w:r>
      <w:r w:rsidR="00276A72">
        <w:rPr>
          <w:rFonts w:hint="eastAsia"/>
          <w:lang w:eastAsia="ko-KR"/>
        </w:rPr>
        <w:t>3</w:t>
      </w:r>
      <w:r>
        <w:rPr>
          <w:lang w:eastAsia="ko-KR"/>
        </w:rPr>
        <w:t xml:space="preserve">], when </w:t>
      </w:r>
      <w:r w:rsidR="008A4CB8">
        <w:rPr>
          <w:rFonts w:hint="eastAsia"/>
          <w:lang w:eastAsia="ko-KR"/>
        </w:rPr>
        <w:t xml:space="preserve">data </w:t>
      </w:r>
      <w:r>
        <w:rPr>
          <w:lang w:eastAsia="ko-KR"/>
        </w:rPr>
        <w:t>traffic</w:t>
      </w:r>
      <w:r w:rsidR="008A4CB8">
        <w:rPr>
          <w:rFonts w:hint="eastAsia"/>
          <w:lang w:eastAsia="ko-KR"/>
        </w:rPr>
        <w:t xml:space="preserve"> having short transmission duration (e.g. URLLC)</w:t>
      </w:r>
      <w:r>
        <w:rPr>
          <w:lang w:eastAsia="ko-KR"/>
        </w:rPr>
        <w:t xml:space="preserve"> </w:t>
      </w:r>
      <w:r w:rsidR="008A4CB8">
        <w:rPr>
          <w:rFonts w:hint="eastAsia"/>
          <w:lang w:eastAsia="ko-KR"/>
        </w:rPr>
        <w:t>is</w:t>
      </w:r>
      <w:r>
        <w:rPr>
          <w:lang w:eastAsia="ko-KR"/>
        </w:rPr>
        <w:t xml:space="preserve"> occurred during </w:t>
      </w:r>
      <w:r w:rsidR="008A4CB8">
        <w:rPr>
          <w:rFonts w:hint="eastAsia"/>
          <w:lang w:eastAsia="ko-KR"/>
        </w:rPr>
        <w:t>another data traffic having long</w:t>
      </w:r>
      <w:r>
        <w:rPr>
          <w:lang w:eastAsia="ko-KR"/>
        </w:rPr>
        <w:t xml:space="preserve"> transmission</w:t>
      </w:r>
      <w:r w:rsidR="008A4CB8">
        <w:rPr>
          <w:rFonts w:hint="eastAsia"/>
          <w:lang w:eastAsia="ko-KR"/>
        </w:rPr>
        <w:t xml:space="preserve"> duration (e.g. </w:t>
      </w:r>
      <w:proofErr w:type="spellStart"/>
      <w:r w:rsidR="008A4CB8">
        <w:rPr>
          <w:rFonts w:hint="eastAsia"/>
          <w:lang w:eastAsia="ko-KR"/>
        </w:rPr>
        <w:t>eMBB</w:t>
      </w:r>
      <w:proofErr w:type="spellEnd"/>
      <w:r w:rsidR="008A4CB8">
        <w:rPr>
          <w:rFonts w:hint="eastAsia"/>
          <w:lang w:eastAsia="ko-KR"/>
        </w:rPr>
        <w:t>)</w:t>
      </w:r>
      <w:r>
        <w:rPr>
          <w:lang w:eastAsia="ko-KR"/>
        </w:rPr>
        <w:t>, pre</w:t>
      </w:r>
      <w:r w:rsidR="002D412C">
        <w:rPr>
          <w:rFonts w:hint="eastAsia"/>
          <w:lang w:eastAsia="ko-KR"/>
        </w:rPr>
        <w:t>-</w:t>
      </w:r>
      <w:r>
        <w:rPr>
          <w:lang w:eastAsia="ko-KR"/>
        </w:rPr>
        <w:t>emption</w:t>
      </w:r>
      <w:r w:rsidR="002D412C">
        <w:rPr>
          <w:rFonts w:hint="eastAsia"/>
          <w:lang w:eastAsia="ko-KR"/>
        </w:rPr>
        <w:t xml:space="preserve"> </w:t>
      </w:r>
      <w:r>
        <w:rPr>
          <w:rFonts w:hint="eastAsia"/>
          <w:lang w:eastAsia="ko-KR"/>
        </w:rPr>
        <w:t xml:space="preserve">based multiplexing scheme allows puncturing </w:t>
      </w:r>
      <w:r>
        <w:rPr>
          <w:lang w:eastAsia="ko-KR"/>
        </w:rPr>
        <w:t xml:space="preserve">of </w:t>
      </w:r>
      <w:r w:rsidR="008A4CB8">
        <w:rPr>
          <w:rFonts w:hint="eastAsia"/>
          <w:lang w:eastAsia="ko-KR"/>
        </w:rPr>
        <w:t xml:space="preserve">data symbols having long transmission duration </w:t>
      </w:r>
      <w:r>
        <w:rPr>
          <w:rFonts w:hint="eastAsia"/>
          <w:lang w:eastAsia="ko-KR"/>
        </w:rPr>
        <w:t xml:space="preserve">in the overlapped resource region with </w:t>
      </w:r>
      <w:r w:rsidR="008A4CB8">
        <w:rPr>
          <w:rFonts w:hint="eastAsia"/>
          <w:lang w:eastAsia="ko-KR"/>
        </w:rPr>
        <w:t>data having short transmission duration</w:t>
      </w:r>
      <w:r>
        <w:rPr>
          <w:rFonts w:hint="eastAsia"/>
          <w:lang w:eastAsia="ko-KR"/>
        </w:rPr>
        <w:t xml:space="preserve"> as shown in Figure 1. </w:t>
      </w:r>
      <w:r w:rsidR="008A4CB8">
        <w:rPr>
          <w:rFonts w:hint="eastAsia"/>
          <w:lang w:eastAsia="ko-KR"/>
        </w:rPr>
        <w:t xml:space="preserve">Here and henceforth, we use </w:t>
      </w:r>
      <w:proofErr w:type="spellStart"/>
      <w:r w:rsidR="008A4CB8">
        <w:rPr>
          <w:rFonts w:hint="eastAsia"/>
          <w:lang w:eastAsia="ko-KR"/>
        </w:rPr>
        <w:t>eMBB</w:t>
      </w:r>
      <w:proofErr w:type="spellEnd"/>
      <w:r w:rsidR="008A4CB8">
        <w:rPr>
          <w:rFonts w:hint="eastAsia"/>
          <w:lang w:eastAsia="ko-KR"/>
        </w:rPr>
        <w:t xml:space="preserve"> and URLLC as the representative examples of long and short transmission durations of the data, respectively. </w:t>
      </w:r>
      <w:r>
        <w:rPr>
          <w:rFonts w:hint="eastAsia"/>
          <w:lang w:eastAsia="ko-KR"/>
        </w:rPr>
        <w:t>As evaluated in [</w:t>
      </w:r>
      <w:r w:rsidR="00276A72">
        <w:rPr>
          <w:rFonts w:hint="eastAsia"/>
          <w:lang w:eastAsia="ko-KR"/>
        </w:rPr>
        <w:t>4</w:t>
      </w:r>
      <w:r>
        <w:rPr>
          <w:rFonts w:hint="eastAsia"/>
          <w:lang w:eastAsia="ko-KR"/>
        </w:rPr>
        <w:t xml:space="preserve">], if the </w:t>
      </w:r>
      <w:proofErr w:type="spellStart"/>
      <w:r>
        <w:rPr>
          <w:rFonts w:hint="eastAsia"/>
          <w:lang w:eastAsia="ko-KR"/>
        </w:rPr>
        <w:t>eMBB</w:t>
      </w:r>
      <w:proofErr w:type="spellEnd"/>
      <w:r>
        <w:rPr>
          <w:rFonts w:hint="eastAsia"/>
          <w:lang w:eastAsia="ko-KR"/>
        </w:rPr>
        <w:t xml:space="preserve"> receiver </w:t>
      </w:r>
      <w:r>
        <w:rPr>
          <w:lang w:eastAsia="ko-KR"/>
        </w:rPr>
        <w:t xml:space="preserve">is </w:t>
      </w:r>
      <w:r>
        <w:rPr>
          <w:rFonts w:hint="eastAsia"/>
          <w:lang w:eastAsia="ko-KR"/>
        </w:rPr>
        <w:t xml:space="preserve">not aware of its </w:t>
      </w:r>
      <w:r w:rsidR="00FA7535">
        <w:rPr>
          <w:rFonts w:hint="eastAsia"/>
          <w:lang w:eastAsia="ko-KR"/>
        </w:rPr>
        <w:t>pre-empted resources</w:t>
      </w:r>
      <w:r>
        <w:rPr>
          <w:rFonts w:hint="eastAsia"/>
          <w:lang w:eastAsia="ko-KR"/>
        </w:rPr>
        <w:t xml:space="preserve">, </w:t>
      </w:r>
      <w:proofErr w:type="spellStart"/>
      <w:r>
        <w:rPr>
          <w:rFonts w:hint="eastAsia"/>
          <w:lang w:eastAsia="ko-KR"/>
        </w:rPr>
        <w:t>eMBB</w:t>
      </w:r>
      <w:proofErr w:type="spellEnd"/>
      <w:r>
        <w:rPr>
          <w:rFonts w:hint="eastAsia"/>
          <w:lang w:eastAsia="ko-KR"/>
        </w:rPr>
        <w:t xml:space="preserve"> performance can be drastically degraded due to </w:t>
      </w:r>
      <w:r>
        <w:rPr>
          <w:lang w:eastAsia="ko-KR"/>
        </w:rPr>
        <w:t>wrong received signal</w:t>
      </w:r>
      <w:r>
        <w:rPr>
          <w:rFonts w:hint="eastAsia"/>
          <w:lang w:eastAsia="ko-KR"/>
        </w:rPr>
        <w:t>s</w:t>
      </w:r>
      <w:r>
        <w:rPr>
          <w:lang w:eastAsia="ko-KR"/>
        </w:rPr>
        <w:t xml:space="preserve"> incurred by URLLC data</w:t>
      </w:r>
      <w:r>
        <w:rPr>
          <w:rFonts w:hint="eastAsia"/>
          <w:lang w:eastAsia="ko-KR"/>
        </w:rPr>
        <w:t xml:space="preserve">. Therefore, in last </w:t>
      </w:r>
      <w:r>
        <w:rPr>
          <w:rFonts w:hint="eastAsia"/>
          <w:lang w:val="en-US" w:eastAsia="ko-KR"/>
        </w:rPr>
        <w:lastRenderedPageBreak/>
        <w:t>RAN1 meeting</w:t>
      </w:r>
      <w:r w:rsidR="009A2CD8">
        <w:rPr>
          <w:rFonts w:hint="eastAsia"/>
          <w:lang w:val="en-US" w:eastAsia="ko-KR"/>
        </w:rPr>
        <w:t>s</w:t>
      </w:r>
      <w:r>
        <w:rPr>
          <w:rFonts w:hint="eastAsia"/>
          <w:lang w:eastAsia="ko-KR"/>
        </w:rPr>
        <w:t>, it is agreed that f</w:t>
      </w:r>
      <w:r w:rsidRPr="00B90938">
        <w:rPr>
          <w:rFonts w:eastAsia="MS Mincho" w:hint="eastAsia"/>
          <w:lang w:eastAsia="ja-JP"/>
        </w:rPr>
        <w:t xml:space="preserve">or DL, </w:t>
      </w:r>
      <w:r>
        <w:rPr>
          <w:rFonts w:eastAsiaTheme="minorEastAsia" w:hint="eastAsia"/>
          <w:lang w:eastAsia="ko-KR"/>
        </w:rPr>
        <w:t xml:space="preserve">NR </w:t>
      </w:r>
      <w:r w:rsidRPr="00B90938">
        <w:rPr>
          <w:rFonts w:eastAsia="MS Mincho" w:hint="eastAsia"/>
          <w:lang w:eastAsia="ja-JP"/>
        </w:rPr>
        <w:t>s</w:t>
      </w:r>
      <w:r w:rsidRPr="00B90938">
        <w:rPr>
          <w:rFonts w:eastAsia="MS Mincho"/>
          <w:lang w:eastAsia="ja-JP"/>
        </w:rPr>
        <w:t>upport</w:t>
      </w:r>
      <w:r>
        <w:rPr>
          <w:rFonts w:eastAsiaTheme="minorEastAsia" w:hint="eastAsia"/>
          <w:lang w:eastAsia="ko-KR"/>
        </w:rPr>
        <w:t>s</w:t>
      </w:r>
      <w:r w:rsidRPr="00B90938">
        <w:rPr>
          <w:rFonts w:eastAsia="MS Mincho"/>
          <w:lang w:eastAsia="ja-JP"/>
        </w:rPr>
        <w:t xml:space="preserve"> indication of time and/or frequency region </w:t>
      </w:r>
      <w:r>
        <w:rPr>
          <w:rFonts w:eastAsiaTheme="minorEastAsia" w:hint="eastAsia"/>
          <w:lang w:eastAsia="ko-KR"/>
        </w:rPr>
        <w:t>of</w:t>
      </w:r>
      <w:r w:rsidRPr="00B90938">
        <w:rPr>
          <w:rFonts w:eastAsia="MS Mincho"/>
          <w:lang w:eastAsia="ja-JP"/>
        </w:rPr>
        <w:t xml:space="preserve"> impacted </w:t>
      </w:r>
      <w:proofErr w:type="spellStart"/>
      <w:r w:rsidRPr="00B90938">
        <w:rPr>
          <w:rFonts w:eastAsia="MS Mincho"/>
          <w:lang w:eastAsia="ja-JP"/>
        </w:rPr>
        <w:t>eMBB</w:t>
      </w:r>
      <w:proofErr w:type="spellEnd"/>
      <w:r w:rsidRPr="00B90938">
        <w:rPr>
          <w:rFonts w:eastAsia="MS Mincho"/>
          <w:lang w:eastAsia="ja-JP"/>
        </w:rPr>
        <w:t xml:space="preserve"> resources to respective </w:t>
      </w:r>
      <w:proofErr w:type="spellStart"/>
      <w:r w:rsidRPr="00B90938">
        <w:rPr>
          <w:rFonts w:eastAsia="MS Mincho"/>
          <w:lang w:eastAsia="ja-JP"/>
        </w:rPr>
        <w:t>eMBB</w:t>
      </w:r>
      <w:proofErr w:type="spellEnd"/>
      <w:r w:rsidRPr="00B90938">
        <w:rPr>
          <w:rFonts w:eastAsia="MS Mincho"/>
          <w:lang w:eastAsia="ja-JP"/>
        </w:rPr>
        <w:t xml:space="preserve"> UE(s)</w:t>
      </w:r>
      <w:r w:rsidR="00F56F93">
        <w:rPr>
          <w:rFonts w:eastAsiaTheme="minorEastAsia" w:hint="eastAsia"/>
          <w:lang w:eastAsia="ko-KR"/>
        </w:rPr>
        <w:t>.</w:t>
      </w:r>
      <w:r w:rsidR="00AA3AB2">
        <w:rPr>
          <w:rFonts w:eastAsiaTheme="minorEastAsia" w:hint="eastAsia"/>
          <w:lang w:eastAsia="ko-KR"/>
        </w:rPr>
        <w:t xml:space="preserve"> However, even if </w:t>
      </w:r>
      <w:r w:rsidR="00AA3AB2">
        <w:rPr>
          <w:rFonts w:hint="eastAsia"/>
          <w:lang w:eastAsia="ko-KR"/>
        </w:rPr>
        <w:t xml:space="preserve">the </w:t>
      </w:r>
      <w:proofErr w:type="spellStart"/>
      <w:r w:rsidR="00AA3AB2">
        <w:rPr>
          <w:rFonts w:hint="eastAsia"/>
          <w:lang w:eastAsia="ko-KR"/>
        </w:rPr>
        <w:t>eMBB</w:t>
      </w:r>
      <w:proofErr w:type="spellEnd"/>
      <w:r w:rsidR="00AA3AB2">
        <w:rPr>
          <w:rFonts w:hint="eastAsia"/>
          <w:lang w:eastAsia="ko-KR"/>
        </w:rPr>
        <w:t xml:space="preserve"> receiver </w:t>
      </w:r>
      <w:r w:rsidR="00AA3AB2">
        <w:rPr>
          <w:lang w:eastAsia="ko-KR"/>
        </w:rPr>
        <w:t xml:space="preserve">is </w:t>
      </w:r>
      <w:r w:rsidR="00AA3AB2">
        <w:rPr>
          <w:rFonts w:hint="eastAsia"/>
          <w:lang w:eastAsia="ko-KR"/>
        </w:rPr>
        <w:t xml:space="preserve">aware of its pre-empted resources via pre-emption indicator, </w:t>
      </w:r>
      <w:proofErr w:type="spellStart"/>
      <w:r w:rsidR="00AA3AB2">
        <w:rPr>
          <w:rFonts w:hint="eastAsia"/>
          <w:lang w:eastAsia="ko-KR"/>
        </w:rPr>
        <w:t>eMBB</w:t>
      </w:r>
      <w:proofErr w:type="spellEnd"/>
      <w:r w:rsidR="00AA3AB2">
        <w:rPr>
          <w:rFonts w:hint="eastAsia"/>
          <w:lang w:eastAsia="ko-KR"/>
        </w:rPr>
        <w:t xml:space="preserve"> performance can be </w:t>
      </w:r>
      <w:r w:rsidR="004C1A6E">
        <w:rPr>
          <w:rFonts w:hint="eastAsia"/>
          <w:lang w:eastAsia="ko-KR"/>
        </w:rPr>
        <w:t xml:space="preserve">still </w:t>
      </w:r>
      <w:r w:rsidR="00AA3AB2">
        <w:rPr>
          <w:rFonts w:hint="eastAsia"/>
          <w:lang w:eastAsia="ko-KR"/>
        </w:rPr>
        <w:t xml:space="preserve">lower than no pre-emption case due to increase of effective code rate. Therefore, the best solution for minimizing </w:t>
      </w:r>
      <w:proofErr w:type="spellStart"/>
      <w:r w:rsidR="00AA3AB2">
        <w:rPr>
          <w:rFonts w:hint="eastAsia"/>
          <w:lang w:eastAsia="ko-KR"/>
        </w:rPr>
        <w:t>eMBB</w:t>
      </w:r>
      <w:proofErr w:type="spellEnd"/>
      <w:r w:rsidR="00AA3AB2">
        <w:rPr>
          <w:rFonts w:hint="eastAsia"/>
          <w:lang w:eastAsia="ko-KR"/>
        </w:rPr>
        <w:t xml:space="preserve"> performance degradation incurred by URLLC transmission is to minimize pre-empted </w:t>
      </w:r>
      <w:proofErr w:type="spellStart"/>
      <w:r w:rsidR="00AA3AB2">
        <w:rPr>
          <w:rFonts w:hint="eastAsia"/>
          <w:lang w:eastAsia="ko-KR"/>
        </w:rPr>
        <w:t>eMBB</w:t>
      </w:r>
      <w:proofErr w:type="spellEnd"/>
      <w:r w:rsidR="00AA3AB2">
        <w:rPr>
          <w:rFonts w:hint="eastAsia"/>
          <w:lang w:eastAsia="ko-KR"/>
        </w:rPr>
        <w:t xml:space="preserve"> resources.</w:t>
      </w:r>
    </w:p>
    <w:p w14:paraId="79ACFDDB" w14:textId="1DDEC739" w:rsidR="00C13AF4" w:rsidRPr="007565EC" w:rsidRDefault="004252DB" w:rsidP="00C13AF4">
      <w:pPr>
        <w:keepNext/>
        <w:tabs>
          <w:tab w:val="num" w:pos="270"/>
        </w:tabs>
        <w:spacing w:after="60" w:line="288" w:lineRule="auto"/>
        <w:jc w:val="center"/>
      </w:pPr>
      <w:r w:rsidRPr="004252DB">
        <w:rPr>
          <w:noProof/>
          <w:lang w:val="en-US" w:eastAsia="ko-KR"/>
        </w:rPr>
        <w:drawing>
          <wp:inline distT="0" distB="0" distL="0" distR="0" wp14:anchorId="5D6AF2B3" wp14:editId="2EAE59AE">
            <wp:extent cx="3634734" cy="2408830"/>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6813" cy="2410208"/>
                    </a:xfrm>
                    <a:prstGeom prst="rect">
                      <a:avLst/>
                    </a:prstGeom>
                    <a:noFill/>
                    <a:ln>
                      <a:noFill/>
                    </a:ln>
                  </pic:spPr>
                </pic:pic>
              </a:graphicData>
            </a:graphic>
          </wp:inline>
        </w:drawing>
      </w:r>
    </w:p>
    <w:p w14:paraId="7EF57CB9" w14:textId="04F21792" w:rsidR="00EE18BF" w:rsidRPr="00837F41" w:rsidRDefault="00C13AF4" w:rsidP="009900E1">
      <w:pPr>
        <w:pStyle w:val="a7"/>
        <w:jc w:val="center"/>
        <w:rPr>
          <w:lang w:eastAsia="ko-KR"/>
        </w:rPr>
      </w:pPr>
      <w:bookmarkStart w:id="3" w:name="_Ref458018147"/>
      <w:r w:rsidRPr="007565EC">
        <w:t xml:space="preserve">Figure </w:t>
      </w:r>
      <w:r w:rsidRPr="007565EC">
        <w:rPr>
          <w:b w:val="0"/>
          <w:bCs w:val="0"/>
        </w:rPr>
        <w:fldChar w:fldCharType="begin"/>
      </w:r>
      <w:r w:rsidRPr="007565EC">
        <w:instrText xml:space="preserve"> SEQ Figure \* ARABIC </w:instrText>
      </w:r>
      <w:r w:rsidRPr="007565EC">
        <w:rPr>
          <w:b w:val="0"/>
          <w:bCs w:val="0"/>
        </w:rPr>
        <w:fldChar w:fldCharType="separate"/>
      </w:r>
      <w:r w:rsidR="004252DB">
        <w:rPr>
          <w:noProof/>
        </w:rPr>
        <w:t>1</w:t>
      </w:r>
      <w:r w:rsidRPr="007565EC">
        <w:rPr>
          <w:b w:val="0"/>
          <w:bCs w:val="0"/>
        </w:rPr>
        <w:fldChar w:fldCharType="end"/>
      </w:r>
      <w:bookmarkEnd w:id="3"/>
      <w:r w:rsidRPr="00C64696">
        <w:rPr>
          <w:rFonts w:hint="eastAsia"/>
          <w:lang w:eastAsia="ko-KR"/>
        </w:rPr>
        <w:t xml:space="preserve">: Example of </w:t>
      </w:r>
      <w:r w:rsidR="00D118E3">
        <w:rPr>
          <w:rFonts w:hint="eastAsia"/>
          <w:lang w:eastAsia="ko-KR"/>
        </w:rPr>
        <w:t>pre-emption</w:t>
      </w:r>
      <w:r w:rsidRPr="00C64696">
        <w:rPr>
          <w:rFonts w:hint="eastAsia"/>
          <w:lang w:eastAsia="ko-KR"/>
        </w:rPr>
        <w:t xml:space="preserve"> of </w:t>
      </w:r>
      <w:proofErr w:type="spellStart"/>
      <w:r w:rsidRPr="00C64696">
        <w:rPr>
          <w:rFonts w:hint="eastAsia"/>
          <w:lang w:eastAsia="ko-KR"/>
        </w:rPr>
        <w:t>eMBB</w:t>
      </w:r>
      <w:proofErr w:type="spellEnd"/>
      <w:r w:rsidRPr="00C64696">
        <w:rPr>
          <w:rFonts w:hint="eastAsia"/>
          <w:lang w:eastAsia="ko-KR"/>
        </w:rPr>
        <w:t xml:space="preserve"> data for URLLC</w:t>
      </w:r>
      <w:r>
        <w:rPr>
          <w:rFonts w:hint="eastAsia"/>
          <w:lang w:eastAsia="ko-KR"/>
        </w:rPr>
        <w:t>.</w:t>
      </w:r>
      <w:r w:rsidR="00DA752C">
        <w:rPr>
          <w:rFonts w:hint="eastAsia"/>
          <w:lang w:eastAsia="ko-KR"/>
        </w:rPr>
        <w:br/>
      </w:r>
    </w:p>
    <w:p w14:paraId="16A825F1" w14:textId="7C956DF7" w:rsidR="00C13AF4" w:rsidRDefault="00C13AF4" w:rsidP="003A596B">
      <w:pPr>
        <w:pStyle w:val="1"/>
        <w:numPr>
          <w:ilvl w:val="1"/>
          <w:numId w:val="2"/>
        </w:numPr>
        <w:rPr>
          <w:sz w:val="28"/>
        </w:rPr>
      </w:pPr>
      <w:r>
        <w:rPr>
          <w:rFonts w:hint="eastAsia"/>
          <w:sz w:val="28"/>
        </w:rPr>
        <w:t xml:space="preserve">Discussion on </w:t>
      </w:r>
      <w:r w:rsidR="003A596B" w:rsidRPr="003A596B">
        <w:rPr>
          <w:sz w:val="28"/>
        </w:rPr>
        <w:t xml:space="preserve">frequency </w:t>
      </w:r>
      <w:r w:rsidR="00AA3AB2">
        <w:rPr>
          <w:rFonts w:hint="eastAsia"/>
          <w:sz w:val="28"/>
        </w:rPr>
        <w:t>resource allocation</w:t>
      </w:r>
      <w:r w:rsidR="004B77CC">
        <w:rPr>
          <w:rFonts w:hint="eastAsia"/>
          <w:sz w:val="28"/>
        </w:rPr>
        <w:t xml:space="preserve"> </w:t>
      </w:r>
      <w:r w:rsidR="00AA3AB2">
        <w:rPr>
          <w:rFonts w:hint="eastAsia"/>
          <w:sz w:val="28"/>
        </w:rPr>
        <w:t>considering pre-emption based multiplexing data with different transmission durations</w:t>
      </w:r>
    </w:p>
    <w:p w14:paraId="331C72F0" w14:textId="33EA3C30" w:rsidR="004252DB" w:rsidRDefault="004252DB" w:rsidP="004252DB">
      <w:pPr>
        <w:spacing w:line="288" w:lineRule="auto"/>
        <w:ind w:firstLineChars="100" w:firstLine="200"/>
        <w:jc w:val="both"/>
        <w:rPr>
          <w:lang w:eastAsia="ko-KR"/>
        </w:rPr>
      </w:pPr>
      <w:r>
        <w:rPr>
          <w:rFonts w:hint="eastAsia"/>
          <w:lang w:eastAsia="ko-KR"/>
        </w:rPr>
        <w:t xml:space="preserve">When data traffic having short transmission duration (e.g. URLLC) is </w:t>
      </w:r>
      <w:r>
        <w:rPr>
          <w:lang w:eastAsia="ko-KR"/>
        </w:rPr>
        <w:t>occurred</w:t>
      </w:r>
      <w:r>
        <w:rPr>
          <w:rFonts w:hint="eastAsia"/>
          <w:lang w:eastAsia="ko-KR"/>
        </w:rPr>
        <w:t xml:space="preserve">, data traffic having long transmission duration (e.g. </w:t>
      </w:r>
      <w:proofErr w:type="spellStart"/>
      <w:r>
        <w:rPr>
          <w:rFonts w:hint="eastAsia"/>
          <w:lang w:eastAsia="ko-KR"/>
        </w:rPr>
        <w:t>eMBB</w:t>
      </w:r>
      <w:proofErr w:type="spellEnd"/>
      <w:r>
        <w:rPr>
          <w:rFonts w:hint="eastAsia"/>
          <w:lang w:eastAsia="ko-KR"/>
        </w:rPr>
        <w:t xml:space="preserve">) </w:t>
      </w:r>
      <w:r w:rsidR="004C1A6E">
        <w:rPr>
          <w:rFonts w:hint="eastAsia"/>
          <w:lang w:eastAsia="ko-KR"/>
        </w:rPr>
        <w:t xml:space="preserve">already </w:t>
      </w:r>
      <w:r>
        <w:rPr>
          <w:rFonts w:hint="eastAsia"/>
          <w:lang w:eastAsia="ko-KR"/>
        </w:rPr>
        <w:t>occupies all or some part</w:t>
      </w:r>
      <w:r w:rsidR="004C1A6E">
        <w:rPr>
          <w:rFonts w:hint="eastAsia"/>
          <w:lang w:eastAsia="ko-KR"/>
        </w:rPr>
        <w:t>s</w:t>
      </w:r>
      <w:r>
        <w:rPr>
          <w:rFonts w:hint="eastAsia"/>
          <w:lang w:eastAsia="ko-KR"/>
        </w:rPr>
        <w:t xml:space="preserve"> of total RBs in most cases. Therefore, </w:t>
      </w:r>
      <w:r w:rsidR="00E20F3E">
        <w:rPr>
          <w:rFonts w:hint="eastAsia"/>
          <w:color w:val="000000" w:themeColor="text1"/>
          <w:lang w:val="en-US" w:eastAsia="ko-KR"/>
        </w:rPr>
        <w:t xml:space="preserve">frequency </w:t>
      </w:r>
      <w:r>
        <w:rPr>
          <w:rFonts w:hint="eastAsia"/>
          <w:lang w:eastAsia="ko-KR"/>
        </w:rPr>
        <w:t>resource allocation for data traffic having short transmission duration can be performed as following alternatives:</w:t>
      </w:r>
    </w:p>
    <w:p w14:paraId="71934681" w14:textId="60161CD8" w:rsidR="004252DB" w:rsidRDefault="003B7617" w:rsidP="004252DB">
      <w:pPr>
        <w:pStyle w:val="a4"/>
        <w:numPr>
          <w:ilvl w:val="0"/>
          <w:numId w:val="22"/>
        </w:numPr>
        <w:ind w:leftChars="0"/>
        <w:rPr>
          <w:lang w:eastAsia="ko-KR"/>
        </w:rPr>
      </w:pPr>
      <w:r>
        <w:rPr>
          <w:rFonts w:hint="eastAsia"/>
          <w:lang w:eastAsia="ko-KR"/>
        </w:rPr>
        <w:t>Alt.1-1</w:t>
      </w:r>
      <w:r w:rsidR="004252DB">
        <w:rPr>
          <w:rFonts w:hint="eastAsia"/>
          <w:lang w:eastAsia="ko-KR"/>
        </w:rPr>
        <w:t xml:space="preserve"> : </w:t>
      </w:r>
      <w:r w:rsidR="003A596B">
        <w:rPr>
          <w:rFonts w:hint="eastAsia"/>
          <w:color w:val="000000" w:themeColor="text1"/>
          <w:lang w:val="en-US" w:eastAsia="ko-KR"/>
        </w:rPr>
        <w:t xml:space="preserve">Frequency </w:t>
      </w:r>
      <w:r w:rsidR="003A596B">
        <w:rPr>
          <w:rFonts w:hint="eastAsia"/>
          <w:lang w:eastAsia="ko-KR"/>
        </w:rPr>
        <w:t>r</w:t>
      </w:r>
      <w:r w:rsidR="004252DB">
        <w:rPr>
          <w:rFonts w:hint="eastAsia"/>
          <w:lang w:eastAsia="ko-KR"/>
        </w:rPr>
        <w:t xml:space="preserve">esource allocation regardless </w:t>
      </w:r>
      <w:r w:rsidR="004C1A6E">
        <w:rPr>
          <w:rFonts w:hint="eastAsia"/>
          <w:lang w:eastAsia="ko-KR"/>
        </w:rPr>
        <w:t xml:space="preserve">allocated resources of </w:t>
      </w:r>
      <w:r w:rsidR="004252DB">
        <w:rPr>
          <w:rFonts w:hint="eastAsia"/>
          <w:lang w:eastAsia="ko-KR"/>
        </w:rPr>
        <w:t>data traffic having long transmission duration</w:t>
      </w:r>
    </w:p>
    <w:p w14:paraId="3AF6A71C" w14:textId="5DF141EA" w:rsidR="004252DB" w:rsidRDefault="003B7617" w:rsidP="004252DB">
      <w:pPr>
        <w:pStyle w:val="a4"/>
        <w:numPr>
          <w:ilvl w:val="0"/>
          <w:numId w:val="22"/>
        </w:numPr>
        <w:ind w:leftChars="0"/>
        <w:rPr>
          <w:lang w:eastAsia="ko-KR"/>
        </w:rPr>
      </w:pPr>
      <w:r>
        <w:rPr>
          <w:rFonts w:hint="eastAsia"/>
          <w:lang w:eastAsia="ko-KR"/>
        </w:rPr>
        <w:t>Alt.1-2</w:t>
      </w:r>
      <w:r w:rsidR="004252DB">
        <w:rPr>
          <w:rFonts w:hint="eastAsia"/>
          <w:lang w:eastAsia="ko-KR"/>
        </w:rPr>
        <w:t xml:space="preserve"> : </w:t>
      </w:r>
      <w:r w:rsidR="003A596B">
        <w:rPr>
          <w:rFonts w:hint="eastAsia"/>
          <w:lang w:eastAsia="ko-KR"/>
        </w:rPr>
        <w:t>Frequency r</w:t>
      </w:r>
      <w:r w:rsidR="004252DB">
        <w:rPr>
          <w:rFonts w:hint="eastAsia"/>
          <w:lang w:eastAsia="ko-KR"/>
        </w:rPr>
        <w:t xml:space="preserve">esource allocation considering </w:t>
      </w:r>
      <w:r w:rsidR="004C1A6E">
        <w:rPr>
          <w:rFonts w:hint="eastAsia"/>
          <w:lang w:eastAsia="ko-KR"/>
        </w:rPr>
        <w:t xml:space="preserve">allocated resources of </w:t>
      </w:r>
      <w:r w:rsidR="004252DB">
        <w:rPr>
          <w:rFonts w:hint="eastAsia"/>
          <w:lang w:eastAsia="ko-KR"/>
        </w:rPr>
        <w:t>data traffic having long transmission duration</w:t>
      </w:r>
    </w:p>
    <w:p w14:paraId="4F32D18A" w14:textId="793884CA" w:rsidR="004C1A6E" w:rsidRDefault="004252DB" w:rsidP="009900E1">
      <w:pPr>
        <w:spacing w:line="288" w:lineRule="auto"/>
        <w:jc w:val="both"/>
        <w:rPr>
          <w:lang w:eastAsia="ko-KR"/>
        </w:rPr>
      </w:pPr>
      <w:r>
        <w:rPr>
          <w:rFonts w:hint="eastAsia"/>
          <w:lang w:eastAsia="ko-KR"/>
        </w:rPr>
        <w:t>URLLC</w:t>
      </w:r>
      <w:r w:rsidR="005D6A46" w:rsidRPr="005D6A46">
        <w:rPr>
          <w:rFonts w:hint="eastAsia"/>
          <w:lang w:eastAsia="ko-KR"/>
        </w:rPr>
        <w:t xml:space="preserve"> </w:t>
      </w:r>
      <w:r w:rsidR="005D6A46">
        <w:rPr>
          <w:rFonts w:hint="eastAsia"/>
          <w:lang w:eastAsia="ko-KR"/>
        </w:rPr>
        <w:t>frequency</w:t>
      </w:r>
      <w:r>
        <w:rPr>
          <w:rFonts w:hint="eastAsia"/>
          <w:lang w:eastAsia="ko-KR"/>
        </w:rPr>
        <w:t xml:space="preserve"> resource allocation based on </w:t>
      </w:r>
      <w:r w:rsidR="003B7617">
        <w:rPr>
          <w:rFonts w:hint="eastAsia"/>
          <w:lang w:eastAsia="ko-KR"/>
        </w:rPr>
        <w:t>Alt.1-1</w:t>
      </w:r>
      <w:r>
        <w:rPr>
          <w:rFonts w:hint="eastAsia"/>
          <w:lang w:eastAsia="ko-KR"/>
        </w:rPr>
        <w:t xml:space="preserve"> is very simple, but </w:t>
      </w:r>
      <w:proofErr w:type="spellStart"/>
      <w:r>
        <w:rPr>
          <w:rFonts w:hint="eastAsia"/>
          <w:lang w:eastAsia="ko-KR"/>
        </w:rPr>
        <w:t>eMBB</w:t>
      </w:r>
      <w:proofErr w:type="spellEnd"/>
      <w:r>
        <w:rPr>
          <w:rFonts w:hint="eastAsia"/>
          <w:lang w:eastAsia="ko-KR"/>
        </w:rPr>
        <w:t xml:space="preserve"> performance can be significantly degraded since pre-empted </w:t>
      </w:r>
      <w:proofErr w:type="spellStart"/>
      <w:r>
        <w:rPr>
          <w:rFonts w:hint="eastAsia"/>
          <w:lang w:eastAsia="ko-KR"/>
        </w:rPr>
        <w:t>eMBB</w:t>
      </w:r>
      <w:proofErr w:type="spellEnd"/>
      <w:r>
        <w:rPr>
          <w:rFonts w:hint="eastAsia"/>
          <w:lang w:eastAsia="ko-KR"/>
        </w:rPr>
        <w:t xml:space="preserve"> resources can be quite large. </w:t>
      </w:r>
      <w:r w:rsidR="004C1A6E">
        <w:rPr>
          <w:rFonts w:hint="eastAsia"/>
          <w:lang w:eastAsia="ko-KR"/>
        </w:rPr>
        <w:t xml:space="preserve">Therefore, </w:t>
      </w:r>
      <w:r w:rsidR="003B7617">
        <w:rPr>
          <w:rFonts w:hint="eastAsia"/>
          <w:lang w:eastAsia="ko-KR"/>
        </w:rPr>
        <w:t>Alt.1-1</w:t>
      </w:r>
      <w:r w:rsidR="004C1A6E">
        <w:rPr>
          <w:rFonts w:hint="eastAsia"/>
          <w:lang w:eastAsia="ko-KR"/>
        </w:rPr>
        <w:t xml:space="preserve"> based </w:t>
      </w:r>
      <w:r w:rsidR="005D6A46">
        <w:rPr>
          <w:rFonts w:hint="eastAsia"/>
          <w:lang w:eastAsia="ko-KR"/>
        </w:rPr>
        <w:t xml:space="preserve">frequency </w:t>
      </w:r>
      <w:r w:rsidR="004C1A6E">
        <w:rPr>
          <w:rFonts w:hint="eastAsia"/>
          <w:lang w:eastAsia="ko-KR"/>
        </w:rPr>
        <w:t xml:space="preserve">resource allocation methods are appropriate only for the case when </w:t>
      </w:r>
      <w:proofErr w:type="spellStart"/>
      <w:r w:rsidR="004C1A6E">
        <w:rPr>
          <w:rFonts w:hint="eastAsia"/>
          <w:lang w:eastAsia="ko-KR"/>
        </w:rPr>
        <w:t>eMBB</w:t>
      </w:r>
      <w:proofErr w:type="spellEnd"/>
      <w:r w:rsidR="004C1A6E">
        <w:rPr>
          <w:rFonts w:hint="eastAsia"/>
          <w:lang w:eastAsia="ko-KR"/>
        </w:rPr>
        <w:t xml:space="preserve"> data traffic occupies most of total RBs as shown in Figure 2.</w:t>
      </w:r>
    </w:p>
    <w:p w14:paraId="2974B930" w14:textId="0188678B" w:rsidR="00DA752C" w:rsidRDefault="00DA752C" w:rsidP="00DA752C">
      <w:pPr>
        <w:spacing w:line="288" w:lineRule="auto"/>
        <w:ind w:firstLineChars="100" w:firstLine="200"/>
        <w:jc w:val="both"/>
        <w:rPr>
          <w:lang w:eastAsia="ko-KR"/>
        </w:rPr>
      </w:pPr>
      <w:r>
        <w:rPr>
          <w:rFonts w:hint="eastAsia"/>
          <w:lang w:eastAsia="ko-KR"/>
        </w:rPr>
        <w:t xml:space="preserve">However, as shown in Figure 3, </w:t>
      </w:r>
      <w:proofErr w:type="spellStart"/>
      <w:r>
        <w:rPr>
          <w:rFonts w:hint="eastAsia"/>
          <w:lang w:eastAsia="ko-KR"/>
        </w:rPr>
        <w:t>eMBB</w:t>
      </w:r>
      <w:proofErr w:type="spellEnd"/>
      <w:r>
        <w:rPr>
          <w:rFonts w:hint="eastAsia"/>
          <w:lang w:eastAsia="ko-KR"/>
        </w:rPr>
        <w:t xml:space="preserve"> data traffic can occupy some parts of total RBs especially when the number of active users in the cell is small and TB size of the scheduled UE is small. In this case, URLLC frequency resource allocation based on Alt.1-2 can dramatically improve </w:t>
      </w:r>
      <w:proofErr w:type="spellStart"/>
      <w:r>
        <w:rPr>
          <w:rFonts w:hint="eastAsia"/>
          <w:lang w:eastAsia="ko-KR"/>
        </w:rPr>
        <w:t>eMBB</w:t>
      </w:r>
      <w:proofErr w:type="spellEnd"/>
      <w:r>
        <w:rPr>
          <w:rFonts w:hint="eastAsia"/>
          <w:lang w:eastAsia="ko-KR"/>
        </w:rPr>
        <w:t xml:space="preserve"> performance compared with Alt.1-1 based methods. However, Alt.1-2 based frequency resource allocation methods can be more complex than Alt.1-1 based methods and efficient indication methods should be further studied.</w:t>
      </w:r>
    </w:p>
    <w:p w14:paraId="718962BC" w14:textId="77777777" w:rsidR="00DA752C" w:rsidRDefault="00DA752C" w:rsidP="00DA752C">
      <w:pPr>
        <w:spacing w:line="288" w:lineRule="auto"/>
        <w:ind w:firstLineChars="100" w:firstLine="200"/>
        <w:jc w:val="both"/>
        <w:rPr>
          <w:lang w:eastAsia="ko-KR"/>
        </w:rPr>
      </w:pPr>
    </w:p>
    <w:p w14:paraId="29E0421F" w14:textId="77777777" w:rsidR="00DA752C" w:rsidRDefault="00DA752C" w:rsidP="00DA752C">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sidRPr="006F6ADA">
        <w:rPr>
          <w:rFonts w:hint="eastAsia"/>
          <w:i/>
          <w:lang w:eastAsia="ko-KR"/>
        </w:rPr>
        <w:t xml:space="preserve">For the case when </w:t>
      </w:r>
      <w:proofErr w:type="spellStart"/>
      <w:r w:rsidRPr="006F6ADA">
        <w:rPr>
          <w:rFonts w:hint="eastAsia"/>
          <w:i/>
          <w:lang w:eastAsia="ko-KR"/>
        </w:rPr>
        <w:t>eMBB</w:t>
      </w:r>
      <w:proofErr w:type="spellEnd"/>
      <w:r w:rsidRPr="006F6ADA">
        <w:rPr>
          <w:rFonts w:hint="eastAsia"/>
          <w:i/>
          <w:lang w:eastAsia="ko-KR"/>
        </w:rPr>
        <w:t xml:space="preserve"> data traffic occupies most of total RBs, URLLC </w:t>
      </w:r>
      <w:r w:rsidRPr="005D6A46">
        <w:rPr>
          <w:i/>
          <w:lang w:eastAsia="ko-KR"/>
        </w:rPr>
        <w:t xml:space="preserve">frequency </w:t>
      </w:r>
      <w:r w:rsidRPr="006F6ADA">
        <w:rPr>
          <w:rFonts w:hint="eastAsia"/>
          <w:i/>
          <w:lang w:eastAsia="ko-KR"/>
        </w:rPr>
        <w:t xml:space="preserve">resource allocation based on </w:t>
      </w:r>
      <w:r>
        <w:rPr>
          <w:rFonts w:hint="eastAsia"/>
          <w:i/>
          <w:lang w:eastAsia="ko-KR"/>
        </w:rPr>
        <w:t>Alt.1-1</w:t>
      </w:r>
      <w:r w:rsidRPr="006F6ADA">
        <w:rPr>
          <w:rFonts w:hint="eastAsia"/>
          <w:i/>
          <w:lang w:eastAsia="ko-KR"/>
        </w:rPr>
        <w:t xml:space="preserve"> can be appropriate.</w:t>
      </w:r>
    </w:p>
    <w:p w14:paraId="4253F1EC" w14:textId="1B4D9C4C" w:rsidR="00DA752C" w:rsidRPr="00640451" w:rsidRDefault="00DA752C" w:rsidP="009900E1">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sidRPr="006F6ADA">
        <w:rPr>
          <w:rFonts w:hint="eastAsia"/>
          <w:i/>
          <w:lang w:eastAsia="ko-KR"/>
        </w:rPr>
        <w:t xml:space="preserve">For the case when </w:t>
      </w:r>
      <w:proofErr w:type="spellStart"/>
      <w:r w:rsidRPr="006F6ADA">
        <w:rPr>
          <w:rFonts w:hint="eastAsia"/>
          <w:i/>
          <w:lang w:eastAsia="ko-KR"/>
        </w:rPr>
        <w:t>eMBB</w:t>
      </w:r>
      <w:proofErr w:type="spellEnd"/>
      <w:r w:rsidRPr="006F6ADA">
        <w:rPr>
          <w:rFonts w:hint="eastAsia"/>
          <w:i/>
          <w:lang w:eastAsia="ko-KR"/>
        </w:rPr>
        <w:t xml:space="preserve"> data traffic occupies some parts of total RBs, URLLC </w:t>
      </w:r>
      <w:r w:rsidRPr="005D6A46">
        <w:rPr>
          <w:i/>
          <w:lang w:eastAsia="ko-KR"/>
        </w:rPr>
        <w:t xml:space="preserve">frequency </w:t>
      </w:r>
      <w:r w:rsidRPr="006F6ADA">
        <w:rPr>
          <w:rFonts w:hint="eastAsia"/>
          <w:i/>
          <w:lang w:eastAsia="ko-KR"/>
        </w:rPr>
        <w:t xml:space="preserve">resource allocation based on </w:t>
      </w:r>
      <w:r>
        <w:rPr>
          <w:rFonts w:hint="eastAsia"/>
          <w:i/>
          <w:lang w:eastAsia="ko-KR"/>
        </w:rPr>
        <w:t>Alt.1-2</w:t>
      </w:r>
      <w:r w:rsidRPr="006F6ADA">
        <w:rPr>
          <w:rFonts w:hint="eastAsia"/>
          <w:i/>
          <w:lang w:eastAsia="ko-KR"/>
        </w:rPr>
        <w:t xml:space="preserve"> can dramatically improve </w:t>
      </w:r>
      <w:proofErr w:type="spellStart"/>
      <w:r w:rsidRPr="006F6ADA">
        <w:rPr>
          <w:rFonts w:hint="eastAsia"/>
          <w:i/>
          <w:lang w:eastAsia="ko-KR"/>
        </w:rPr>
        <w:t>eMBB</w:t>
      </w:r>
      <w:proofErr w:type="spellEnd"/>
      <w:r w:rsidRPr="006F6ADA">
        <w:rPr>
          <w:rFonts w:hint="eastAsia"/>
          <w:i/>
          <w:lang w:eastAsia="ko-KR"/>
        </w:rPr>
        <w:t xml:space="preserve"> performance compared with </w:t>
      </w:r>
      <w:r w:rsidR="000C5130">
        <w:rPr>
          <w:rFonts w:hint="eastAsia"/>
          <w:i/>
          <w:lang w:eastAsia="ko-KR"/>
        </w:rPr>
        <w:t>Alt.1-1 based methods</w:t>
      </w:r>
      <w:r w:rsidRPr="006F6ADA">
        <w:rPr>
          <w:rFonts w:hint="eastAsia"/>
          <w:i/>
          <w:lang w:eastAsia="ko-KR"/>
        </w:rPr>
        <w:t>.</w:t>
      </w:r>
    </w:p>
    <w:p w14:paraId="07909F98" w14:textId="77777777" w:rsidR="004252DB" w:rsidRDefault="004252DB" w:rsidP="004252DB">
      <w:pPr>
        <w:keepNext/>
        <w:jc w:val="center"/>
      </w:pPr>
      <w:r w:rsidRPr="004252DB">
        <w:rPr>
          <w:rFonts w:hint="eastAsia"/>
          <w:noProof/>
          <w:lang w:val="en-US" w:eastAsia="ko-KR"/>
        </w:rPr>
        <w:lastRenderedPageBreak/>
        <w:drawing>
          <wp:inline distT="0" distB="0" distL="0" distR="0" wp14:anchorId="102B1D74" wp14:editId="02B536BA">
            <wp:extent cx="2614750" cy="1978926"/>
            <wp:effectExtent l="0" t="0" r="0" b="254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18" cy="1980567"/>
                    </a:xfrm>
                    <a:prstGeom prst="rect">
                      <a:avLst/>
                    </a:prstGeom>
                    <a:noFill/>
                    <a:ln>
                      <a:noFill/>
                    </a:ln>
                  </pic:spPr>
                </pic:pic>
              </a:graphicData>
            </a:graphic>
          </wp:inline>
        </w:drawing>
      </w:r>
    </w:p>
    <w:p w14:paraId="256AA6E0" w14:textId="5F74B925" w:rsidR="004252DB" w:rsidRDefault="004252DB" w:rsidP="004252DB">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Example of </w:t>
      </w:r>
      <w:r w:rsidR="002F62FD">
        <w:rPr>
          <w:rFonts w:hint="eastAsia"/>
          <w:lang w:eastAsia="ko-KR"/>
        </w:rPr>
        <w:t xml:space="preserve">frequency </w:t>
      </w:r>
      <w:r>
        <w:rPr>
          <w:rFonts w:hint="eastAsia"/>
          <w:lang w:eastAsia="ko-KR"/>
        </w:rPr>
        <w:t>resource allocation for URLLC.</w:t>
      </w:r>
    </w:p>
    <w:p w14:paraId="52E14BBA" w14:textId="77777777" w:rsidR="00DA752C" w:rsidRPr="00640451" w:rsidRDefault="00DA752C" w:rsidP="009900E1">
      <w:pPr>
        <w:rPr>
          <w:lang w:eastAsia="ko-KR"/>
        </w:rPr>
      </w:pPr>
    </w:p>
    <w:p w14:paraId="0506CEFB" w14:textId="465F7D56" w:rsidR="004252DB" w:rsidRDefault="004252DB" w:rsidP="009900E1">
      <w:pPr>
        <w:keepNext/>
        <w:jc w:val="center"/>
      </w:pPr>
      <w:r w:rsidRPr="004252DB">
        <w:rPr>
          <w:noProof/>
          <w:lang w:val="en-US" w:eastAsia="ko-KR"/>
        </w:rPr>
        <w:drawing>
          <wp:inline distT="0" distB="0" distL="0" distR="0" wp14:anchorId="20B492D8" wp14:editId="06C523BF">
            <wp:extent cx="5542395" cy="2258705"/>
            <wp:effectExtent l="0" t="0" r="127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2510" cy="2258752"/>
                    </a:xfrm>
                    <a:prstGeom prst="rect">
                      <a:avLst/>
                    </a:prstGeom>
                    <a:noFill/>
                    <a:ln>
                      <a:noFill/>
                    </a:ln>
                  </pic:spPr>
                </pic:pic>
              </a:graphicData>
            </a:graphic>
          </wp:inline>
        </w:drawing>
      </w:r>
    </w:p>
    <w:p w14:paraId="1B522F8B" w14:textId="73FBDE36" w:rsidR="004252DB" w:rsidRDefault="004252DB" w:rsidP="004252DB">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xml:space="preserve">: Example of </w:t>
      </w:r>
      <w:r w:rsidR="005D6A46">
        <w:rPr>
          <w:rFonts w:hint="eastAsia"/>
          <w:lang w:eastAsia="ko-KR"/>
        </w:rPr>
        <w:t xml:space="preserve">frequency </w:t>
      </w:r>
      <w:r>
        <w:rPr>
          <w:rFonts w:hint="eastAsia"/>
          <w:lang w:eastAsia="ko-KR"/>
        </w:rPr>
        <w:t>resource allocation for URLLC.</w:t>
      </w:r>
    </w:p>
    <w:p w14:paraId="4F76C4BF" w14:textId="77777777" w:rsidR="008D3D01" w:rsidRPr="00837F41" w:rsidRDefault="008D3D01" w:rsidP="008D3D01">
      <w:pPr>
        <w:rPr>
          <w:lang w:eastAsia="ko-KR"/>
        </w:rPr>
      </w:pPr>
    </w:p>
    <w:p w14:paraId="1A66AA02" w14:textId="3539E510" w:rsidR="008D3D01" w:rsidRDefault="00F40D7D" w:rsidP="008D3D01">
      <w:pPr>
        <w:pStyle w:val="1"/>
        <w:numPr>
          <w:ilvl w:val="1"/>
          <w:numId w:val="25"/>
        </w:numPr>
        <w:rPr>
          <w:sz w:val="28"/>
        </w:rPr>
      </w:pPr>
      <w:r>
        <w:rPr>
          <w:rFonts w:hint="eastAsia"/>
          <w:sz w:val="28"/>
        </w:rPr>
        <w:t xml:space="preserve">Discussion on </w:t>
      </w:r>
      <w:r w:rsidR="006F7A14">
        <w:rPr>
          <w:rFonts w:hint="eastAsia"/>
          <w:sz w:val="28"/>
        </w:rPr>
        <w:t>r</w:t>
      </w:r>
      <w:r w:rsidR="004525BA">
        <w:rPr>
          <w:rFonts w:hint="eastAsia"/>
          <w:sz w:val="28"/>
        </w:rPr>
        <w:t>esource mapping rules</w:t>
      </w:r>
    </w:p>
    <w:p w14:paraId="2C8DA10B" w14:textId="0C8DB47F" w:rsidR="00707D46" w:rsidRDefault="0099526E" w:rsidP="009900E1">
      <w:pPr>
        <w:spacing w:line="288" w:lineRule="auto"/>
        <w:ind w:firstLineChars="100" w:firstLine="200"/>
        <w:jc w:val="both"/>
        <w:rPr>
          <w:lang w:eastAsia="ko-KR"/>
        </w:rPr>
      </w:pPr>
      <w:r>
        <w:rPr>
          <w:rFonts w:hint="eastAsia"/>
          <w:lang w:eastAsia="ko-KR"/>
        </w:rPr>
        <w:t xml:space="preserve">In this </w:t>
      </w:r>
      <w:r w:rsidR="00134340">
        <w:rPr>
          <w:rFonts w:hint="eastAsia"/>
          <w:lang w:eastAsia="ko-KR"/>
        </w:rPr>
        <w:t>sub</w:t>
      </w:r>
      <w:r>
        <w:rPr>
          <w:rFonts w:hint="eastAsia"/>
          <w:lang w:eastAsia="ko-KR"/>
        </w:rPr>
        <w:t xml:space="preserve">section, it </w:t>
      </w:r>
      <w:r w:rsidR="004F1313">
        <w:rPr>
          <w:rFonts w:hint="eastAsia"/>
          <w:lang w:eastAsia="ko-KR"/>
        </w:rPr>
        <w:t xml:space="preserve">is </w:t>
      </w:r>
      <w:r>
        <w:rPr>
          <w:rFonts w:hint="eastAsia"/>
          <w:lang w:eastAsia="ko-KR"/>
        </w:rPr>
        <w:t>discussed that d</w:t>
      </w:r>
      <w:r w:rsidRPr="008F757C">
        <w:rPr>
          <w:lang w:eastAsia="ko-KR"/>
        </w:rPr>
        <w:t xml:space="preserve">ata </w:t>
      </w:r>
      <w:r>
        <w:rPr>
          <w:rFonts w:hint="eastAsia"/>
          <w:lang w:eastAsia="ko-KR"/>
        </w:rPr>
        <w:t>resource mapping concept</w:t>
      </w:r>
      <w:r w:rsidRPr="008F757C">
        <w:rPr>
          <w:lang w:eastAsia="ko-KR"/>
        </w:rPr>
        <w:t xml:space="preserve"> </w:t>
      </w:r>
      <w:r>
        <w:rPr>
          <w:rFonts w:hint="eastAsia"/>
          <w:lang w:eastAsia="ko-KR"/>
        </w:rPr>
        <w:t>in case of</w:t>
      </w:r>
      <w:r w:rsidRPr="008F757C">
        <w:rPr>
          <w:lang w:eastAsia="ko-KR"/>
        </w:rPr>
        <w:t xml:space="preserve"> UE supporting </w:t>
      </w:r>
      <w:r w:rsidR="009377BF">
        <w:rPr>
          <w:rFonts w:hint="eastAsia"/>
          <w:lang w:eastAsia="ko-KR"/>
        </w:rPr>
        <w:t xml:space="preserve">long transmission duration (e.g., </w:t>
      </w:r>
      <w:proofErr w:type="spellStart"/>
      <w:r w:rsidRPr="008F757C">
        <w:rPr>
          <w:lang w:eastAsia="ko-KR"/>
        </w:rPr>
        <w:t>eMBB</w:t>
      </w:r>
      <w:proofErr w:type="spellEnd"/>
      <w:r w:rsidR="009377BF">
        <w:rPr>
          <w:rFonts w:hint="eastAsia"/>
          <w:lang w:eastAsia="ko-KR"/>
        </w:rPr>
        <w:t>)</w:t>
      </w:r>
      <w:r w:rsidRPr="008F757C">
        <w:rPr>
          <w:lang w:eastAsia="ko-KR"/>
        </w:rPr>
        <w:t xml:space="preserve"> and </w:t>
      </w:r>
      <w:r w:rsidR="009377BF">
        <w:rPr>
          <w:rFonts w:hint="eastAsia"/>
          <w:lang w:eastAsia="ko-KR"/>
        </w:rPr>
        <w:t xml:space="preserve">short transmission duration (e.g., </w:t>
      </w:r>
      <w:r w:rsidRPr="008F757C">
        <w:rPr>
          <w:lang w:eastAsia="ko-KR"/>
        </w:rPr>
        <w:t>URLLC</w:t>
      </w:r>
      <w:r w:rsidR="009377BF">
        <w:rPr>
          <w:rFonts w:hint="eastAsia"/>
          <w:lang w:eastAsia="ko-KR"/>
        </w:rPr>
        <w:t>)</w:t>
      </w:r>
      <w:r>
        <w:rPr>
          <w:rFonts w:hint="eastAsia"/>
          <w:lang w:eastAsia="ko-KR"/>
        </w:rPr>
        <w:t xml:space="preserve">. </w:t>
      </w:r>
      <w:r w:rsidR="00B06DAE">
        <w:rPr>
          <w:rFonts w:hint="eastAsia"/>
          <w:lang w:eastAsia="ko-KR"/>
        </w:rPr>
        <w:t>That is,</w:t>
      </w:r>
      <w:r w:rsidR="00AA3501">
        <w:rPr>
          <w:rFonts w:hint="eastAsia"/>
          <w:lang w:eastAsia="ko-KR"/>
        </w:rPr>
        <w:t xml:space="preserve"> it considers</w:t>
      </w:r>
      <w:r w:rsidR="00B06DAE">
        <w:rPr>
          <w:rFonts w:hint="eastAsia"/>
          <w:lang w:eastAsia="ko-KR"/>
        </w:rPr>
        <w:t xml:space="preserve"> how </w:t>
      </w:r>
      <w:r w:rsidR="00CB6161">
        <w:rPr>
          <w:rFonts w:hint="eastAsia"/>
          <w:lang w:eastAsia="ko-KR"/>
        </w:rPr>
        <w:t xml:space="preserve">to </w:t>
      </w:r>
      <w:r w:rsidR="00874CE0">
        <w:rPr>
          <w:rFonts w:hint="eastAsia"/>
          <w:lang w:eastAsia="ko-KR"/>
        </w:rPr>
        <w:t>allocate URLLC resource</w:t>
      </w:r>
      <w:r w:rsidR="00AA2531">
        <w:rPr>
          <w:rFonts w:hint="eastAsia"/>
          <w:lang w:eastAsia="ko-KR"/>
        </w:rPr>
        <w:t xml:space="preserve"> </w:t>
      </w:r>
      <w:r w:rsidR="00874CE0">
        <w:rPr>
          <w:lang w:eastAsia="ko-KR"/>
        </w:rPr>
        <w:t>pre-empting</w:t>
      </w:r>
      <w:r w:rsidR="00874CE0">
        <w:rPr>
          <w:rFonts w:hint="eastAsia"/>
          <w:lang w:eastAsia="ko-KR"/>
        </w:rPr>
        <w:t xml:space="preserve"> on </w:t>
      </w:r>
      <w:proofErr w:type="spellStart"/>
      <w:r w:rsidR="00874CE0">
        <w:rPr>
          <w:rFonts w:hint="eastAsia"/>
          <w:lang w:eastAsia="ko-KR"/>
        </w:rPr>
        <w:t>eMBB</w:t>
      </w:r>
      <w:proofErr w:type="spellEnd"/>
      <w:r w:rsidR="00874CE0">
        <w:rPr>
          <w:rFonts w:hint="eastAsia"/>
          <w:lang w:eastAsia="ko-KR"/>
        </w:rPr>
        <w:t xml:space="preserve"> resources</w:t>
      </w:r>
      <w:r w:rsidR="0039413A">
        <w:rPr>
          <w:rFonts w:hint="eastAsia"/>
          <w:lang w:eastAsia="ko-KR"/>
        </w:rPr>
        <w:t xml:space="preserve"> by considering important resources such as DMRS</w:t>
      </w:r>
      <w:r w:rsidR="00874CE0">
        <w:rPr>
          <w:rFonts w:hint="eastAsia"/>
          <w:lang w:eastAsia="ko-KR"/>
        </w:rPr>
        <w:t>.</w:t>
      </w:r>
    </w:p>
    <w:p w14:paraId="08A8A50A" w14:textId="7273A61B" w:rsidR="0099526E" w:rsidRPr="009900E1" w:rsidRDefault="0099526E" w:rsidP="009900E1">
      <w:pPr>
        <w:spacing w:line="288" w:lineRule="auto"/>
        <w:ind w:firstLineChars="100" w:firstLine="200"/>
        <w:jc w:val="both"/>
        <w:rPr>
          <w:lang w:eastAsia="ko-KR"/>
        </w:rPr>
      </w:pPr>
      <w:r w:rsidRPr="009900E1">
        <w:rPr>
          <w:lang w:eastAsia="ko-KR"/>
        </w:rPr>
        <w:t>The main purpose of the working assumption</w:t>
      </w:r>
      <w:r w:rsidR="00707D46" w:rsidRPr="009900E1">
        <w:rPr>
          <w:lang w:eastAsia="ko-KR"/>
        </w:rPr>
        <w:t xml:space="preserve"> [2]</w:t>
      </w:r>
      <w:r w:rsidRPr="009900E1">
        <w:rPr>
          <w:lang w:eastAsia="ko-KR"/>
        </w:rPr>
        <w:t xml:space="preserve"> is to make the same design of data structure between data for URLLC which is not pre</w:t>
      </w:r>
      <w:r w:rsidR="00134340">
        <w:rPr>
          <w:rFonts w:hint="eastAsia"/>
          <w:lang w:eastAsia="ko-KR"/>
        </w:rPr>
        <w:t>-</w:t>
      </w:r>
      <w:r w:rsidRPr="009900E1">
        <w:rPr>
          <w:lang w:eastAsia="ko-KR"/>
        </w:rPr>
        <w:t xml:space="preserve">empting another </w:t>
      </w:r>
      <w:proofErr w:type="gramStart"/>
      <w:r w:rsidRPr="009900E1">
        <w:rPr>
          <w:lang w:eastAsia="ko-KR"/>
        </w:rPr>
        <w:t>users</w:t>
      </w:r>
      <w:proofErr w:type="gramEnd"/>
      <w:r w:rsidRPr="009900E1">
        <w:rPr>
          <w:lang w:eastAsia="ko-KR"/>
        </w:rPr>
        <w:t xml:space="preserve"> data transmission and data for URLLC which is </w:t>
      </w:r>
      <w:proofErr w:type="spellStart"/>
      <w:r w:rsidRPr="009900E1">
        <w:rPr>
          <w:lang w:eastAsia="ko-KR"/>
        </w:rPr>
        <w:t>preempting</w:t>
      </w:r>
      <w:proofErr w:type="spellEnd"/>
      <w:r w:rsidRPr="009900E1">
        <w:rPr>
          <w:lang w:eastAsia="ko-KR"/>
        </w:rPr>
        <w:t xml:space="preserve"> another users data transmission. Here, another </w:t>
      </w:r>
      <w:proofErr w:type="gramStart"/>
      <w:r w:rsidRPr="009900E1">
        <w:rPr>
          <w:lang w:eastAsia="ko-KR"/>
        </w:rPr>
        <w:t>users</w:t>
      </w:r>
      <w:proofErr w:type="gramEnd"/>
      <w:r w:rsidRPr="009900E1">
        <w:rPr>
          <w:lang w:eastAsia="ko-KR"/>
        </w:rPr>
        <w:t xml:space="preserve"> data will be </w:t>
      </w:r>
      <w:proofErr w:type="spellStart"/>
      <w:r w:rsidRPr="009900E1">
        <w:rPr>
          <w:lang w:eastAsia="ko-KR"/>
        </w:rPr>
        <w:t>eMBB</w:t>
      </w:r>
      <w:proofErr w:type="spellEnd"/>
      <w:r w:rsidRPr="009900E1">
        <w:rPr>
          <w:lang w:eastAsia="ko-KR"/>
        </w:rPr>
        <w:t xml:space="preserve"> UE, not URLLC UE. It needs to further consider in case that it makes the same design of data structure between data except URLLC which is not preempting another users data transmission (e.g., </w:t>
      </w:r>
      <w:proofErr w:type="spellStart"/>
      <w:r w:rsidRPr="009900E1">
        <w:rPr>
          <w:lang w:eastAsia="ko-KR"/>
        </w:rPr>
        <w:t>eMBB</w:t>
      </w:r>
      <w:proofErr w:type="spellEnd"/>
      <w:r w:rsidRPr="009900E1">
        <w:rPr>
          <w:lang w:eastAsia="ko-KR"/>
        </w:rPr>
        <w:t xml:space="preserve">) and data for URLLC which is preempting another users data transmission. In the previous sentence, data except URLLC would be for </w:t>
      </w:r>
      <w:proofErr w:type="spellStart"/>
      <w:r w:rsidRPr="009900E1">
        <w:rPr>
          <w:lang w:eastAsia="ko-KR"/>
        </w:rPr>
        <w:t>eMBB</w:t>
      </w:r>
      <w:proofErr w:type="spellEnd"/>
      <w:r w:rsidRPr="009900E1">
        <w:rPr>
          <w:lang w:eastAsia="ko-KR"/>
        </w:rPr>
        <w:t xml:space="preserve"> or mm-wave or unlicensed. Accordingly, it would be preclude that data resources for URLLC are changed according to whether or not preempting another users transmission to avoid the situation in which at least resources for DMRS of preempted data transmission is not punctured by data resources for URLLC. It would be interpreted that the resource for DMRS can be punctured by URLLC data transmission and then this operation is entirely up to </w:t>
      </w:r>
      <w:proofErr w:type="spellStart"/>
      <w:r w:rsidRPr="009900E1">
        <w:rPr>
          <w:lang w:eastAsia="ko-KR"/>
        </w:rPr>
        <w:t>gNB</w:t>
      </w:r>
      <w:proofErr w:type="spellEnd"/>
      <w:r w:rsidRPr="009900E1">
        <w:rPr>
          <w:lang w:eastAsia="ko-KR"/>
        </w:rPr>
        <w:t xml:space="preserve"> implementation. That is, </w:t>
      </w:r>
      <w:proofErr w:type="spellStart"/>
      <w:r w:rsidRPr="009900E1">
        <w:rPr>
          <w:lang w:eastAsia="ko-KR"/>
        </w:rPr>
        <w:t>gNB</w:t>
      </w:r>
      <w:proofErr w:type="spellEnd"/>
      <w:r w:rsidRPr="009900E1">
        <w:rPr>
          <w:lang w:eastAsia="ko-KR"/>
        </w:rPr>
        <w:t xml:space="preserve"> can have a decision to schedule resources for URLLC by preempting DMRS for another user data transmission or not, for instance, by escaping URLLC resource allocation to symbols including DMRS for another user data transmission. </w:t>
      </w:r>
    </w:p>
    <w:p w14:paraId="48D019EB" w14:textId="59B85BE2" w:rsidR="0099526E" w:rsidRPr="009900E1" w:rsidRDefault="0099526E" w:rsidP="009900E1">
      <w:pPr>
        <w:spacing w:line="288" w:lineRule="auto"/>
        <w:ind w:firstLineChars="100" w:firstLine="200"/>
        <w:jc w:val="both"/>
        <w:rPr>
          <w:lang w:eastAsia="ko-KR"/>
        </w:rPr>
      </w:pPr>
      <w:r w:rsidRPr="009900E1">
        <w:rPr>
          <w:lang w:eastAsia="ko-KR"/>
        </w:rPr>
        <w:t>One remaining thing has to be clarified at this time. That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526E" w:rsidRPr="008517FF" w14:paraId="136551BB" w14:textId="77777777" w:rsidTr="008F7E61">
        <w:tc>
          <w:tcPr>
            <w:tcW w:w="9945" w:type="dxa"/>
            <w:shd w:val="clear" w:color="auto" w:fill="auto"/>
          </w:tcPr>
          <w:p w14:paraId="727F296E" w14:textId="77777777" w:rsidR="0099526E" w:rsidRPr="008517FF" w:rsidRDefault="0099526E" w:rsidP="0099526E">
            <w:pPr>
              <w:numPr>
                <w:ilvl w:val="0"/>
                <w:numId w:val="23"/>
              </w:numPr>
              <w:spacing w:after="0" w:line="276" w:lineRule="auto"/>
              <w:jc w:val="both"/>
              <w:rPr>
                <w:lang w:val="en-US" w:eastAsia="ko-KR"/>
              </w:rPr>
            </w:pPr>
            <w:r w:rsidRPr="008517FF">
              <w:rPr>
                <w:rFonts w:eastAsia="MS Mincho"/>
                <w:iCs/>
                <w:lang w:val="en-US" w:eastAsia="ja-JP"/>
              </w:rPr>
              <w:lastRenderedPageBreak/>
              <w:t xml:space="preserve">The structure of a data channel (PDSCH and PUSCH (if applicable)) including DMRS is independent from whether it is scheduled on resources that are preempting or not preempting </w:t>
            </w:r>
            <w:r w:rsidRPr="008517FF">
              <w:rPr>
                <w:rFonts w:hint="eastAsia"/>
                <w:iCs/>
                <w:lang w:val="en-US" w:eastAsia="ko-KR"/>
              </w:rPr>
              <w:t>its own</w:t>
            </w:r>
            <w:r w:rsidRPr="008517FF">
              <w:rPr>
                <w:rFonts w:eastAsia="MS Mincho"/>
                <w:iCs/>
                <w:lang w:val="en-US" w:eastAsia="ja-JP"/>
              </w:rPr>
              <w:t xml:space="preserve"> data transmission.</w:t>
            </w:r>
          </w:p>
        </w:tc>
      </w:tr>
    </w:tbl>
    <w:p w14:paraId="30F862C3" w14:textId="77777777" w:rsidR="00134340" w:rsidRPr="009900E1" w:rsidRDefault="00134340" w:rsidP="0099526E">
      <w:pPr>
        <w:spacing w:line="276" w:lineRule="auto"/>
        <w:jc w:val="both"/>
        <w:rPr>
          <w:sz w:val="2"/>
          <w:lang w:val="en-US" w:eastAsia="ko-KR"/>
        </w:rPr>
      </w:pPr>
    </w:p>
    <w:p w14:paraId="7CD9833E" w14:textId="10A9D388" w:rsidR="0099526E" w:rsidRPr="009900E1" w:rsidRDefault="0099526E" w:rsidP="009900E1">
      <w:pPr>
        <w:spacing w:line="288" w:lineRule="auto"/>
        <w:jc w:val="both"/>
        <w:rPr>
          <w:lang w:eastAsia="ko-KR"/>
        </w:rPr>
      </w:pPr>
      <w:r w:rsidRPr="009900E1">
        <w:rPr>
          <w:lang w:eastAsia="ko-KR"/>
        </w:rPr>
        <w:t xml:space="preserve">The above sentence (Here, it is called Case A) seems to be similar with working assumption as explained before, except different preempting object. Working assumption expressed another </w:t>
      </w:r>
      <w:proofErr w:type="gramStart"/>
      <w:r w:rsidRPr="009900E1">
        <w:rPr>
          <w:lang w:eastAsia="ko-KR"/>
        </w:rPr>
        <w:t>users</w:t>
      </w:r>
      <w:proofErr w:type="gramEnd"/>
      <w:r w:rsidRPr="009900E1">
        <w:rPr>
          <w:lang w:eastAsia="ko-KR"/>
        </w:rPr>
        <w:t xml:space="preserve"> data transmission, meanwhile Case A showed its own data transmission. This situation can be sufficiently happened in case of UE supporting URLLC and </w:t>
      </w:r>
      <w:proofErr w:type="spellStart"/>
      <w:r w:rsidRPr="009900E1">
        <w:rPr>
          <w:lang w:eastAsia="ko-KR"/>
        </w:rPr>
        <w:t>eMBB</w:t>
      </w:r>
      <w:proofErr w:type="spellEnd"/>
      <w:r w:rsidRPr="009900E1">
        <w:rPr>
          <w:lang w:eastAsia="ko-KR"/>
        </w:rPr>
        <w:t xml:space="preserve"> at the same time. For example, </w:t>
      </w:r>
      <w:proofErr w:type="spellStart"/>
      <w:r w:rsidRPr="009900E1">
        <w:rPr>
          <w:lang w:eastAsia="ko-KR"/>
        </w:rPr>
        <w:t>gNB</w:t>
      </w:r>
      <w:proofErr w:type="spellEnd"/>
      <w:r w:rsidRPr="009900E1">
        <w:rPr>
          <w:lang w:eastAsia="ko-KR"/>
        </w:rPr>
        <w:t xml:space="preserve"> is able to schedule URLLC data for an UE to </w:t>
      </w:r>
      <w:proofErr w:type="spellStart"/>
      <w:r w:rsidRPr="009900E1">
        <w:rPr>
          <w:lang w:eastAsia="ko-KR"/>
        </w:rPr>
        <w:t>ongoing</w:t>
      </w:r>
      <w:proofErr w:type="spellEnd"/>
      <w:r w:rsidRPr="009900E1">
        <w:rPr>
          <w:lang w:eastAsia="ko-KR"/>
        </w:rPr>
        <w:t xml:space="preserve"> </w:t>
      </w:r>
      <w:proofErr w:type="spellStart"/>
      <w:r w:rsidRPr="009900E1">
        <w:rPr>
          <w:lang w:eastAsia="ko-KR"/>
        </w:rPr>
        <w:t>eMBB</w:t>
      </w:r>
      <w:proofErr w:type="spellEnd"/>
      <w:r w:rsidRPr="009900E1">
        <w:rPr>
          <w:lang w:eastAsia="ko-KR"/>
        </w:rPr>
        <w:t xml:space="preserve"> resources which was already allocated for the UE. Accordingly, it should be clarified the following question: is it still valid to use case A? In this case, two scenarios can be derived as follows. </w:t>
      </w:r>
    </w:p>
    <w:p w14:paraId="3F8CD18B" w14:textId="5EC0FC4D" w:rsidR="0099526E" w:rsidRPr="009900E1" w:rsidRDefault="00673609" w:rsidP="009900E1">
      <w:pPr>
        <w:pStyle w:val="a4"/>
        <w:numPr>
          <w:ilvl w:val="0"/>
          <w:numId w:val="22"/>
        </w:numPr>
        <w:ind w:leftChars="0"/>
        <w:rPr>
          <w:lang w:eastAsia="ko-KR"/>
        </w:rPr>
      </w:pPr>
      <w:r>
        <w:rPr>
          <w:rFonts w:hint="eastAsia"/>
          <w:lang w:eastAsia="ko-KR"/>
        </w:rPr>
        <w:t>Alt.2-1</w:t>
      </w:r>
      <w:r w:rsidR="0099526E">
        <w:rPr>
          <w:rFonts w:hint="eastAsia"/>
          <w:lang w:eastAsia="ko-KR"/>
        </w:rPr>
        <w:t xml:space="preserve">: </w:t>
      </w:r>
      <w:proofErr w:type="spellStart"/>
      <w:r w:rsidR="0099526E" w:rsidRPr="0069559E">
        <w:rPr>
          <w:lang w:eastAsia="ko-KR"/>
        </w:rPr>
        <w:t>gNB</w:t>
      </w:r>
      <w:proofErr w:type="spellEnd"/>
      <w:r w:rsidR="0099526E" w:rsidRPr="0069559E">
        <w:rPr>
          <w:lang w:eastAsia="ko-KR"/>
        </w:rPr>
        <w:t xml:space="preserve"> always does not puncture DMRS for </w:t>
      </w:r>
      <w:proofErr w:type="spellStart"/>
      <w:r w:rsidR="0099526E" w:rsidRPr="0069559E">
        <w:rPr>
          <w:lang w:eastAsia="ko-KR"/>
        </w:rPr>
        <w:t>eMBB</w:t>
      </w:r>
      <w:proofErr w:type="spellEnd"/>
      <w:r w:rsidR="0099526E" w:rsidRPr="0069559E">
        <w:rPr>
          <w:lang w:eastAsia="ko-KR"/>
        </w:rPr>
        <w:t xml:space="preserve"> </w:t>
      </w:r>
      <w:r w:rsidR="0099526E">
        <w:rPr>
          <w:rFonts w:hint="eastAsia"/>
          <w:lang w:eastAsia="ko-KR"/>
        </w:rPr>
        <w:t xml:space="preserve">data </w:t>
      </w:r>
      <w:r w:rsidR="0099526E" w:rsidRPr="0069559E">
        <w:rPr>
          <w:lang w:eastAsia="ko-KR"/>
        </w:rPr>
        <w:t xml:space="preserve">in case of </w:t>
      </w:r>
      <w:r w:rsidR="0099526E">
        <w:rPr>
          <w:lang w:eastAsia="ko-KR"/>
        </w:rPr>
        <w:t>pre-emption</w:t>
      </w:r>
    </w:p>
    <w:p w14:paraId="184F8A41" w14:textId="16E424BE" w:rsidR="0099526E" w:rsidRPr="009900E1" w:rsidRDefault="00673609" w:rsidP="009900E1">
      <w:pPr>
        <w:pStyle w:val="a4"/>
        <w:numPr>
          <w:ilvl w:val="0"/>
          <w:numId w:val="22"/>
        </w:numPr>
        <w:ind w:leftChars="0"/>
        <w:rPr>
          <w:lang w:eastAsia="ko-KR"/>
        </w:rPr>
      </w:pPr>
      <w:r>
        <w:rPr>
          <w:rFonts w:hint="eastAsia"/>
          <w:lang w:eastAsia="ko-KR"/>
        </w:rPr>
        <w:t>Alt.2-2</w:t>
      </w:r>
      <w:r w:rsidR="0099526E">
        <w:rPr>
          <w:rFonts w:hint="eastAsia"/>
          <w:lang w:eastAsia="ko-KR"/>
        </w:rPr>
        <w:t xml:space="preserve">: </w:t>
      </w:r>
      <w:proofErr w:type="spellStart"/>
      <w:r w:rsidR="0099526E" w:rsidRPr="0069559E">
        <w:rPr>
          <w:lang w:eastAsia="ko-KR"/>
        </w:rPr>
        <w:t>gNB</w:t>
      </w:r>
      <w:proofErr w:type="spellEnd"/>
      <w:r w:rsidR="0099526E" w:rsidRPr="0069559E">
        <w:rPr>
          <w:lang w:eastAsia="ko-KR"/>
        </w:rPr>
        <w:t xml:space="preserve"> always puncture DMRS for </w:t>
      </w:r>
      <w:proofErr w:type="spellStart"/>
      <w:r w:rsidR="0099526E" w:rsidRPr="0069559E">
        <w:rPr>
          <w:lang w:eastAsia="ko-KR"/>
        </w:rPr>
        <w:t>eMBB</w:t>
      </w:r>
      <w:proofErr w:type="spellEnd"/>
      <w:r w:rsidR="0099526E" w:rsidRPr="0069559E">
        <w:rPr>
          <w:lang w:eastAsia="ko-KR"/>
        </w:rPr>
        <w:t xml:space="preserve"> </w:t>
      </w:r>
      <w:r w:rsidR="0099526E">
        <w:rPr>
          <w:rFonts w:hint="eastAsia"/>
          <w:lang w:eastAsia="ko-KR"/>
        </w:rPr>
        <w:t xml:space="preserve">data </w:t>
      </w:r>
      <w:r w:rsidR="0099526E" w:rsidRPr="0069559E">
        <w:rPr>
          <w:lang w:eastAsia="ko-KR"/>
        </w:rPr>
        <w:t xml:space="preserve">in case of </w:t>
      </w:r>
      <w:proofErr w:type="spellStart"/>
      <w:r w:rsidR="0099526E" w:rsidRPr="0069559E">
        <w:rPr>
          <w:lang w:eastAsia="ko-KR"/>
        </w:rPr>
        <w:t>preemption</w:t>
      </w:r>
      <w:proofErr w:type="spellEnd"/>
    </w:p>
    <w:p w14:paraId="3E77A167" w14:textId="5E24C77F" w:rsidR="0099526E" w:rsidRPr="009900E1" w:rsidRDefault="0099526E" w:rsidP="009900E1">
      <w:pPr>
        <w:spacing w:line="288" w:lineRule="auto"/>
        <w:ind w:firstLineChars="100" w:firstLine="200"/>
        <w:jc w:val="both"/>
        <w:rPr>
          <w:lang w:eastAsia="ko-KR"/>
        </w:rPr>
      </w:pPr>
      <w:r w:rsidRPr="009900E1">
        <w:rPr>
          <w:lang w:eastAsia="ko-KR"/>
        </w:rPr>
        <w:t xml:space="preserve">In case of </w:t>
      </w:r>
      <w:r w:rsidR="00673609">
        <w:rPr>
          <w:rFonts w:hint="eastAsia"/>
          <w:lang w:eastAsia="ko-KR"/>
        </w:rPr>
        <w:t>Alt.2-1</w:t>
      </w:r>
      <w:r w:rsidRPr="009900E1">
        <w:rPr>
          <w:lang w:eastAsia="ko-KR"/>
        </w:rPr>
        <w:t xml:space="preserve">, it is meant that UE understands URLLC resource mapping which is being rate-matched without puncturing DMRS for (its own) </w:t>
      </w:r>
      <w:proofErr w:type="spellStart"/>
      <w:r w:rsidRPr="009900E1">
        <w:rPr>
          <w:lang w:eastAsia="ko-KR"/>
        </w:rPr>
        <w:t>eMBB</w:t>
      </w:r>
      <w:proofErr w:type="spellEnd"/>
      <w:r w:rsidRPr="009900E1">
        <w:rPr>
          <w:lang w:eastAsia="ko-KR"/>
        </w:rPr>
        <w:t xml:space="preserve"> data. It is simple and sufficiently possible approach due to no required additional indication (this is because preemption happens to the same UE), but existing working assumption cannot cover this operation. Accordingly, the wording of Case A can be expressed differently as follows. </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640451" w:rsidRPr="008517FF" w14:paraId="3F51E9C7" w14:textId="77777777" w:rsidTr="009900E1">
        <w:trPr>
          <w:trHeight w:val="361"/>
        </w:trPr>
        <w:tc>
          <w:tcPr>
            <w:tcW w:w="9945" w:type="dxa"/>
            <w:shd w:val="clear" w:color="auto" w:fill="auto"/>
          </w:tcPr>
          <w:p w14:paraId="0E77B254" w14:textId="77777777" w:rsidR="00640451" w:rsidRPr="008517FF" w:rsidRDefault="00640451" w:rsidP="0099526E">
            <w:pPr>
              <w:numPr>
                <w:ilvl w:val="0"/>
                <w:numId w:val="23"/>
              </w:numPr>
              <w:spacing w:after="0" w:line="276" w:lineRule="auto"/>
              <w:jc w:val="both"/>
              <w:rPr>
                <w:lang w:val="en-US" w:eastAsia="ko-KR"/>
              </w:rPr>
            </w:pPr>
            <w:r w:rsidRPr="008517FF">
              <w:rPr>
                <w:rFonts w:eastAsia="MS Mincho"/>
                <w:iCs/>
                <w:lang w:val="en-US" w:eastAsia="ja-JP"/>
              </w:rPr>
              <w:t xml:space="preserve">The structure of a data channel (PDSCH and PUSCH (if applicable)) including DMRS is dependent from whether it is scheduled on resources that are preempting or not preempting </w:t>
            </w:r>
            <w:r w:rsidRPr="008517FF">
              <w:rPr>
                <w:rFonts w:hint="eastAsia"/>
                <w:iCs/>
                <w:lang w:val="en-US" w:eastAsia="ko-KR"/>
              </w:rPr>
              <w:t>its own</w:t>
            </w:r>
            <w:r w:rsidRPr="008517FF">
              <w:rPr>
                <w:rFonts w:eastAsia="MS Mincho"/>
                <w:iCs/>
                <w:lang w:val="en-US" w:eastAsia="ja-JP"/>
              </w:rPr>
              <w:t xml:space="preserve"> data transmission.</w:t>
            </w:r>
          </w:p>
        </w:tc>
      </w:tr>
    </w:tbl>
    <w:p w14:paraId="448254F4" w14:textId="77777777" w:rsidR="0099526E" w:rsidRPr="009900E1" w:rsidRDefault="0099526E" w:rsidP="0099526E">
      <w:pPr>
        <w:spacing w:line="276" w:lineRule="auto"/>
        <w:jc w:val="both"/>
        <w:rPr>
          <w:sz w:val="2"/>
          <w:lang w:val="en-US" w:eastAsia="ko-KR"/>
        </w:rPr>
      </w:pPr>
    </w:p>
    <w:p w14:paraId="5701F06D" w14:textId="44062ABA" w:rsidR="0099526E" w:rsidRPr="009900E1" w:rsidRDefault="0099526E" w:rsidP="009900E1">
      <w:pPr>
        <w:spacing w:line="288" w:lineRule="auto"/>
        <w:ind w:firstLineChars="100" w:firstLine="200"/>
        <w:jc w:val="both"/>
        <w:rPr>
          <w:lang w:eastAsia="ko-KR"/>
        </w:rPr>
      </w:pPr>
      <w:r w:rsidRPr="009900E1">
        <w:rPr>
          <w:lang w:eastAsia="ko-KR"/>
        </w:rPr>
        <w:t xml:space="preserve">In case of </w:t>
      </w:r>
      <w:r w:rsidR="00673609">
        <w:rPr>
          <w:rFonts w:hint="eastAsia"/>
          <w:lang w:eastAsia="ko-KR"/>
        </w:rPr>
        <w:t>Alt.2-2</w:t>
      </w:r>
      <w:r w:rsidRPr="009900E1">
        <w:rPr>
          <w:lang w:eastAsia="ko-KR"/>
        </w:rPr>
        <w:t>, UE understand URLLC resources mapping that are preempting DMRS for data as well as data. It is a similar approach with previous working assumption. Accordingly, the wording of Case A can be expressed including previous working assumption as follows.</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640451" w:rsidRPr="008517FF" w14:paraId="34A82147" w14:textId="77777777" w:rsidTr="009900E1">
        <w:trPr>
          <w:trHeight w:val="361"/>
        </w:trPr>
        <w:tc>
          <w:tcPr>
            <w:tcW w:w="9945" w:type="dxa"/>
            <w:shd w:val="clear" w:color="auto" w:fill="auto"/>
          </w:tcPr>
          <w:p w14:paraId="007172FF" w14:textId="77777777" w:rsidR="00640451" w:rsidRPr="008517FF" w:rsidRDefault="00640451" w:rsidP="0099526E">
            <w:pPr>
              <w:numPr>
                <w:ilvl w:val="0"/>
                <w:numId w:val="23"/>
              </w:numPr>
              <w:spacing w:after="0" w:line="276" w:lineRule="auto"/>
              <w:jc w:val="both"/>
              <w:rPr>
                <w:lang w:val="en-US" w:eastAsia="ko-KR"/>
              </w:rPr>
            </w:pPr>
            <w:r w:rsidRPr="008517FF">
              <w:rPr>
                <w:rFonts w:eastAsia="MS Mincho"/>
                <w:iCs/>
                <w:lang w:val="en-US" w:eastAsia="ja-JP"/>
              </w:rPr>
              <w:t xml:space="preserve">The structure of a data channel (PDSCH and PUSCH (if applicable)) including DMRS is </w:t>
            </w:r>
            <w:r w:rsidRPr="008517FF">
              <w:rPr>
                <w:rFonts w:hint="eastAsia"/>
                <w:iCs/>
                <w:lang w:val="en-US" w:eastAsia="ko-KR"/>
              </w:rPr>
              <w:t>in</w:t>
            </w:r>
            <w:r w:rsidRPr="008517FF">
              <w:rPr>
                <w:rFonts w:eastAsia="MS Mincho"/>
                <w:iCs/>
                <w:lang w:val="en-US" w:eastAsia="ja-JP"/>
              </w:rPr>
              <w:t xml:space="preserve">dependent from whether it is scheduled on resources that are preempting or not preempting </w:t>
            </w:r>
            <w:r w:rsidRPr="008517FF">
              <w:rPr>
                <w:rFonts w:hint="eastAsia"/>
                <w:iCs/>
                <w:lang w:val="en-US" w:eastAsia="ko-KR"/>
              </w:rPr>
              <w:t>another users (its own)</w:t>
            </w:r>
            <w:r w:rsidRPr="008517FF">
              <w:rPr>
                <w:rFonts w:eastAsia="MS Mincho"/>
                <w:iCs/>
                <w:lang w:val="en-US" w:eastAsia="ja-JP"/>
              </w:rPr>
              <w:t xml:space="preserve"> data transmission.</w:t>
            </w:r>
          </w:p>
        </w:tc>
      </w:tr>
    </w:tbl>
    <w:p w14:paraId="339BEBB1" w14:textId="77777777" w:rsidR="003330F0" w:rsidRDefault="003330F0" w:rsidP="0099526E">
      <w:pPr>
        <w:spacing w:line="276" w:lineRule="auto"/>
        <w:jc w:val="both"/>
        <w:rPr>
          <w:lang w:val="en-US" w:eastAsia="ko-KR"/>
        </w:rPr>
      </w:pPr>
    </w:p>
    <w:p w14:paraId="1F3BA3B8" w14:textId="5EB45ABB" w:rsidR="00C30840" w:rsidRDefault="00C30840" w:rsidP="00C30840">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sidRPr="00E4113D">
        <w:rPr>
          <w:rFonts w:hint="eastAsia"/>
          <w:lang w:eastAsia="ko-KR"/>
        </w:rPr>
        <w:t xml:space="preserve"> </w:t>
      </w:r>
      <w:r w:rsidRPr="00C30840">
        <w:rPr>
          <w:i/>
          <w:lang w:eastAsia="ko-KR"/>
        </w:rPr>
        <w:t xml:space="preserve">It needs to decide one between Alt.2-1 and Alt.2-2 for UE supporting both </w:t>
      </w:r>
      <w:proofErr w:type="spellStart"/>
      <w:r w:rsidRPr="00C30840">
        <w:rPr>
          <w:i/>
          <w:lang w:eastAsia="ko-KR"/>
        </w:rPr>
        <w:t>eMBB</w:t>
      </w:r>
      <w:proofErr w:type="spellEnd"/>
      <w:r w:rsidRPr="00C30840">
        <w:rPr>
          <w:i/>
          <w:lang w:eastAsia="ko-KR"/>
        </w:rPr>
        <w:t xml:space="preserve"> and URLLC.</w:t>
      </w:r>
    </w:p>
    <w:p w14:paraId="2451ED22" w14:textId="77777777" w:rsidR="00C30840" w:rsidRDefault="00C30840" w:rsidP="00C30840">
      <w:pPr>
        <w:spacing w:line="288" w:lineRule="auto"/>
        <w:jc w:val="both"/>
        <w:rPr>
          <w:lang w:eastAsia="ko-KR"/>
        </w:rPr>
      </w:pPr>
    </w:p>
    <w:p w14:paraId="02CA3F09" w14:textId="77777777" w:rsidR="00C13AF4" w:rsidRDefault="00C13AF4" w:rsidP="00C13AF4">
      <w:pPr>
        <w:pStyle w:val="1"/>
        <w:tabs>
          <w:tab w:val="num" w:pos="0"/>
        </w:tabs>
        <w:ind w:left="799" w:hanging="799"/>
        <w:jc w:val="both"/>
      </w:pPr>
      <w:r>
        <w:rPr>
          <w:rFonts w:hint="eastAsia"/>
        </w:rPr>
        <w:t>Conclusions</w:t>
      </w:r>
    </w:p>
    <w:p w14:paraId="23E0F6CA" w14:textId="6C361CC1" w:rsidR="00C13AF4" w:rsidRDefault="00E936EE" w:rsidP="00C13AF4">
      <w:pPr>
        <w:spacing w:line="288" w:lineRule="auto"/>
        <w:ind w:firstLineChars="100" w:firstLine="200"/>
        <w:jc w:val="both"/>
        <w:rPr>
          <w:lang w:eastAsia="ko-KR"/>
        </w:rPr>
      </w:pPr>
      <w:r>
        <w:rPr>
          <w:rFonts w:hint="eastAsia"/>
          <w:color w:val="000000" w:themeColor="text1"/>
          <w:lang w:val="en-US" w:eastAsia="ko-KR"/>
        </w:rPr>
        <w:t xml:space="preserve">In this contribution, efficient resource allocation for data traffic having short transmission duration (e.g. URLLC) is discussed for minimizing performance degradation of data traffic having long transmission duration (e.g. </w:t>
      </w:r>
      <w:proofErr w:type="spellStart"/>
      <w:r>
        <w:rPr>
          <w:rFonts w:hint="eastAsia"/>
          <w:color w:val="000000" w:themeColor="text1"/>
          <w:lang w:val="en-US" w:eastAsia="ko-KR"/>
        </w:rPr>
        <w:t>eMBB</w:t>
      </w:r>
      <w:proofErr w:type="spellEnd"/>
      <w:r>
        <w:rPr>
          <w:rFonts w:hint="eastAsia"/>
          <w:color w:val="000000" w:themeColor="text1"/>
          <w:lang w:val="en-US" w:eastAsia="ko-KR"/>
        </w:rPr>
        <w:t xml:space="preserve">). </w:t>
      </w:r>
      <w:r w:rsidR="00C13AF4">
        <w:rPr>
          <w:rFonts w:hint="eastAsia"/>
          <w:lang w:eastAsia="ko-KR"/>
        </w:rPr>
        <w:t>It can be summarized as below.</w:t>
      </w:r>
    </w:p>
    <w:p w14:paraId="7652F7BB" w14:textId="77777777" w:rsidR="00C30840" w:rsidRDefault="00C30840" w:rsidP="00C30840">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sidRPr="006F6ADA">
        <w:rPr>
          <w:rFonts w:hint="eastAsia"/>
          <w:i/>
          <w:lang w:eastAsia="ko-KR"/>
        </w:rPr>
        <w:t xml:space="preserve">For the case when </w:t>
      </w:r>
      <w:proofErr w:type="spellStart"/>
      <w:r w:rsidRPr="006F6ADA">
        <w:rPr>
          <w:rFonts w:hint="eastAsia"/>
          <w:i/>
          <w:lang w:eastAsia="ko-KR"/>
        </w:rPr>
        <w:t>eMBB</w:t>
      </w:r>
      <w:proofErr w:type="spellEnd"/>
      <w:r w:rsidRPr="006F6ADA">
        <w:rPr>
          <w:rFonts w:hint="eastAsia"/>
          <w:i/>
          <w:lang w:eastAsia="ko-KR"/>
        </w:rPr>
        <w:t xml:space="preserve"> data traffic occupies most of total RBs, URLLC </w:t>
      </w:r>
      <w:r w:rsidRPr="005D6A46">
        <w:rPr>
          <w:i/>
          <w:lang w:eastAsia="ko-KR"/>
        </w:rPr>
        <w:t xml:space="preserve">frequency </w:t>
      </w:r>
      <w:r w:rsidRPr="006F6ADA">
        <w:rPr>
          <w:rFonts w:hint="eastAsia"/>
          <w:i/>
          <w:lang w:eastAsia="ko-KR"/>
        </w:rPr>
        <w:t xml:space="preserve">resource allocation based on </w:t>
      </w:r>
      <w:r>
        <w:rPr>
          <w:rFonts w:hint="eastAsia"/>
          <w:i/>
          <w:lang w:eastAsia="ko-KR"/>
        </w:rPr>
        <w:t>Alt.1-1</w:t>
      </w:r>
      <w:r w:rsidRPr="006F6ADA">
        <w:rPr>
          <w:rFonts w:hint="eastAsia"/>
          <w:i/>
          <w:lang w:eastAsia="ko-KR"/>
        </w:rPr>
        <w:t xml:space="preserve"> can be appropriate.</w:t>
      </w:r>
    </w:p>
    <w:p w14:paraId="67F6B9F1" w14:textId="77777777" w:rsidR="00C30840" w:rsidRPr="00640451" w:rsidRDefault="00C30840" w:rsidP="00C30840">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sidRPr="006F6ADA">
        <w:rPr>
          <w:rFonts w:hint="eastAsia"/>
          <w:i/>
          <w:lang w:eastAsia="ko-KR"/>
        </w:rPr>
        <w:t xml:space="preserve">For the case when </w:t>
      </w:r>
      <w:proofErr w:type="spellStart"/>
      <w:r w:rsidRPr="006F6ADA">
        <w:rPr>
          <w:rFonts w:hint="eastAsia"/>
          <w:i/>
          <w:lang w:eastAsia="ko-KR"/>
        </w:rPr>
        <w:t>eMBB</w:t>
      </w:r>
      <w:proofErr w:type="spellEnd"/>
      <w:r w:rsidRPr="006F6ADA">
        <w:rPr>
          <w:rFonts w:hint="eastAsia"/>
          <w:i/>
          <w:lang w:eastAsia="ko-KR"/>
        </w:rPr>
        <w:t xml:space="preserve"> data traffic occupies some parts of total RBs, URLLC </w:t>
      </w:r>
      <w:r w:rsidRPr="005D6A46">
        <w:rPr>
          <w:i/>
          <w:lang w:eastAsia="ko-KR"/>
        </w:rPr>
        <w:t xml:space="preserve">frequency </w:t>
      </w:r>
      <w:r w:rsidRPr="006F6ADA">
        <w:rPr>
          <w:rFonts w:hint="eastAsia"/>
          <w:i/>
          <w:lang w:eastAsia="ko-KR"/>
        </w:rPr>
        <w:t xml:space="preserve">resource allocation based on </w:t>
      </w:r>
      <w:r>
        <w:rPr>
          <w:rFonts w:hint="eastAsia"/>
          <w:i/>
          <w:lang w:eastAsia="ko-KR"/>
        </w:rPr>
        <w:t>Alt.1-2</w:t>
      </w:r>
      <w:r w:rsidRPr="006F6ADA">
        <w:rPr>
          <w:rFonts w:hint="eastAsia"/>
          <w:i/>
          <w:lang w:eastAsia="ko-KR"/>
        </w:rPr>
        <w:t xml:space="preserve"> can dramatically improve </w:t>
      </w:r>
      <w:proofErr w:type="spellStart"/>
      <w:r w:rsidRPr="006F6ADA">
        <w:rPr>
          <w:rFonts w:hint="eastAsia"/>
          <w:i/>
          <w:lang w:eastAsia="ko-KR"/>
        </w:rPr>
        <w:t>eMBB</w:t>
      </w:r>
      <w:proofErr w:type="spellEnd"/>
      <w:r w:rsidRPr="006F6ADA">
        <w:rPr>
          <w:rFonts w:hint="eastAsia"/>
          <w:i/>
          <w:lang w:eastAsia="ko-KR"/>
        </w:rPr>
        <w:t xml:space="preserve"> performance compared with </w:t>
      </w:r>
      <w:r>
        <w:rPr>
          <w:rFonts w:hint="eastAsia"/>
          <w:i/>
          <w:lang w:eastAsia="ko-KR"/>
        </w:rPr>
        <w:t>Alt.1-1 based methods</w:t>
      </w:r>
      <w:r w:rsidRPr="006F6ADA">
        <w:rPr>
          <w:rFonts w:hint="eastAsia"/>
          <w:i/>
          <w:lang w:eastAsia="ko-KR"/>
        </w:rPr>
        <w:t>.</w:t>
      </w:r>
    </w:p>
    <w:p w14:paraId="43F19A2C" w14:textId="204E8843" w:rsidR="00134340" w:rsidRPr="0055592F" w:rsidRDefault="00C30840" w:rsidP="00DF0CA9">
      <w:pPr>
        <w:spacing w:line="276" w:lineRule="auto"/>
        <w:jc w:val="both"/>
        <w:rPr>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sidRPr="00E4113D">
        <w:rPr>
          <w:rFonts w:hint="eastAsia"/>
          <w:lang w:eastAsia="ko-KR"/>
        </w:rPr>
        <w:t xml:space="preserve"> </w:t>
      </w:r>
      <w:r w:rsidRPr="00C30840">
        <w:rPr>
          <w:i/>
          <w:lang w:eastAsia="ko-KR"/>
        </w:rPr>
        <w:t xml:space="preserve">It needs to decide one between Alt.2-1 and Alt.2-2 for UE supporting both </w:t>
      </w:r>
      <w:proofErr w:type="spellStart"/>
      <w:r w:rsidRPr="00C30840">
        <w:rPr>
          <w:i/>
          <w:lang w:eastAsia="ko-KR"/>
        </w:rPr>
        <w:t>eMBB</w:t>
      </w:r>
      <w:proofErr w:type="spellEnd"/>
      <w:r w:rsidRPr="00C30840">
        <w:rPr>
          <w:i/>
          <w:lang w:eastAsia="ko-KR"/>
        </w:rPr>
        <w:t xml:space="preserve"> and URLLC.</w:t>
      </w:r>
    </w:p>
    <w:p w14:paraId="5BDC02B3" w14:textId="77777777" w:rsidR="00F437E3" w:rsidRPr="006F6ADA" w:rsidRDefault="00F437E3" w:rsidP="009900E1">
      <w:pPr>
        <w:spacing w:line="276" w:lineRule="auto"/>
        <w:jc w:val="both"/>
        <w:rPr>
          <w:b/>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B85FD6B" w14:textId="6F685F2E" w:rsidR="00B92CF4" w:rsidRPr="009900E1" w:rsidRDefault="00B92CF4" w:rsidP="00B92CF4">
      <w:pPr>
        <w:pStyle w:val="reference"/>
        <w:numPr>
          <w:ilvl w:val="0"/>
          <w:numId w:val="5"/>
        </w:numPr>
        <w:rPr>
          <w:sz w:val="20"/>
        </w:rPr>
      </w:pPr>
      <w:r w:rsidRPr="00A844FD">
        <w:rPr>
          <w:sz w:val="20"/>
        </w:rPr>
        <w:t>RAN1 Chairman’s note, 3GPP RAN</w:t>
      </w:r>
      <w:r w:rsidR="00FA7535">
        <w:rPr>
          <w:rFonts w:eastAsiaTheme="minorEastAsia" w:hint="eastAsia"/>
          <w:sz w:val="20"/>
          <w:lang w:eastAsia="ko-KR"/>
        </w:rPr>
        <w:t>1</w:t>
      </w:r>
      <w:r w:rsidRPr="00A844FD">
        <w:rPr>
          <w:sz w:val="20"/>
        </w:rPr>
        <w:t xml:space="preserve"> Meeting</w:t>
      </w:r>
      <w:r w:rsidR="00FA7535">
        <w:rPr>
          <w:rFonts w:eastAsiaTheme="minorEastAsia" w:hint="eastAsia"/>
          <w:sz w:val="20"/>
          <w:lang w:eastAsia="ko-KR"/>
        </w:rPr>
        <w:t xml:space="preserve"> </w:t>
      </w:r>
      <w:r w:rsidRPr="00A844FD">
        <w:rPr>
          <w:sz w:val="20"/>
        </w:rPr>
        <w:t>#8</w:t>
      </w:r>
      <w:r w:rsidR="00C619B3">
        <w:rPr>
          <w:rFonts w:eastAsiaTheme="minorEastAsia" w:hint="eastAsia"/>
          <w:sz w:val="20"/>
          <w:lang w:eastAsia="ko-KR"/>
        </w:rPr>
        <w:t>7</w:t>
      </w:r>
      <w:r w:rsidRPr="00A844FD">
        <w:rPr>
          <w:sz w:val="20"/>
        </w:rPr>
        <w:t>.</w:t>
      </w:r>
    </w:p>
    <w:p w14:paraId="77953579" w14:textId="0FC5B606" w:rsidR="00276A72" w:rsidRPr="00276A72" w:rsidRDefault="00276A72" w:rsidP="00276A72">
      <w:pPr>
        <w:pStyle w:val="reference"/>
        <w:numPr>
          <w:ilvl w:val="0"/>
          <w:numId w:val="5"/>
        </w:numPr>
        <w:rPr>
          <w:sz w:val="20"/>
        </w:rPr>
      </w:pPr>
      <w:r w:rsidRPr="00A844FD">
        <w:rPr>
          <w:sz w:val="20"/>
        </w:rPr>
        <w:t>RAN1 Chairman’s note, 3GPP RAN</w:t>
      </w:r>
      <w:r>
        <w:rPr>
          <w:rFonts w:eastAsiaTheme="minorEastAsia" w:hint="eastAsia"/>
          <w:sz w:val="20"/>
          <w:lang w:eastAsia="ko-KR"/>
        </w:rPr>
        <w:t>1</w:t>
      </w:r>
      <w:r w:rsidRPr="00A844FD">
        <w:rPr>
          <w:sz w:val="20"/>
        </w:rPr>
        <w:t xml:space="preserve"> Meeting</w:t>
      </w:r>
      <w:r>
        <w:rPr>
          <w:rFonts w:eastAsiaTheme="minorEastAsia" w:hint="eastAsia"/>
          <w:sz w:val="20"/>
          <w:lang w:eastAsia="ko-KR"/>
        </w:rPr>
        <w:t xml:space="preserve"> </w:t>
      </w:r>
      <w:r w:rsidRPr="00A844FD">
        <w:rPr>
          <w:sz w:val="20"/>
        </w:rPr>
        <w:t>#8</w:t>
      </w:r>
      <w:r>
        <w:rPr>
          <w:rFonts w:eastAsiaTheme="minorEastAsia" w:hint="eastAsia"/>
          <w:sz w:val="20"/>
          <w:lang w:eastAsia="ko-KR"/>
        </w:rPr>
        <w:t>8bis</w:t>
      </w:r>
      <w:r w:rsidRPr="00A844FD">
        <w:rPr>
          <w:sz w:val="20"/>
        </w:rPr>
        <w:t>.</w:t>
      </w:r>
    </w:p>
    <w:p w14:paraId="3312D459" w14:textId="127D74DA" w:rsidR="004A5990" w:rsidRPr="002569A2"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040E5F">
        <w:rPr>
          <w:rFonts w:eastAsiaTheme="minorEastAsia" w:hint="eastAsia"/>
          <w:sz w:val="20"/>
          <w:lang w:eastAsia="ko-KR"/>
        </w:rPr>
        <w:t>.</w:t>
      </w:r>
      <w:r w:rsidR="00944C7E">
        <w:rPr>
          <w:rFonts w:eastAsiaTheme="minorEastAsia" w:hint="eastAsia"/>
          <w:sz w:val="20"/>
          <w:lang w:eastAsia="ko-KR"/>
        </w:rPr>
        <w:t xml:space="preserve"> </w:t>
      </w:r>
    </w:p>
    <w:p w14:paraId="12184E5E" w14:textId="5120BB7E" w:rsidR="00C619B3" w:rsidRPr="004252DB" w:rsidRDefault="00C93CAA" w:rsidP="004252DB">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sectPr w:rsidR="00C619B3" w:rsidRPr="004252D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5AEDA" w14:textId="77777777" w:rsidR="0032747B" w:rsidRDefault="0032747B">
      <w:r>
        <w:separator/>
      </w:r>
    </w:p>
  </w:endnote>
  <w:endnote w:type="continuationSeparator" w:id="0">
    <w:p w14:paraId="46174FE9" w14:textId="77777777" w:rsidR="0032747B" w:rsidRDefault="0032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8EB74" w14:textId="77777777" w:rsidR="0032747B" w:rsidRDefault="0032747B">
      <w:r>
        <w:separator/>
      </w:r>
    </w:p>
  </w:footnote>
  <w:footnote w:type="continuationSeparator" w:id="0">
    <w:p w14:paraId="749ED3EC" w14:textId="77777777" w:rsidR="0032747B" w:rsidRDefault="00327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3364A3" w:rsidRDefault="003364A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2694DA1"/>
    <w:multiLevelType w:val="hybridMultilevel"/>
    <w:tmpl w:val="B9E2BE34"/>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2C48790A"/>
    <w:multiLevelType w:val="hybridMultilevel"/>
    <w:tmpl w:val="01A807E2"/>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291D71"/>
    <w:multiLevelType w:val="multilevel"/>
    <w:tmpl w:val="FC780D64"/>
    <w:lvl w:ilvl="0">
      <w:start w:val="1"/>
      <w:numFmt w:val="decimal"/>
      <w:pStyle w:val="1"/>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8415473"/>
    <w:multiLevelType w:val="hybridMultilevel"/>
    <w:tmpl w:val="F6D609D6"/>
    <w:lvl w:ilvl="0" w:tplc="99AC0492">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FA316D"/>
    <w:multiLevelType w:val="hybridMultilevel"/>
    <w:tmpl w:val="C3F878E2"/>
    <w:lvl w:ilvl="0" w:tplc="A9EE97B4">
      <w:start w:val="1"/>
      <w:numFmt w:val="bullet"/>
      <w:lvlText w:val="•"/>
      <w:lvlJc w:val="left"/>
      <w:pPr>
        <w:ind w:left="541" w:hanging="400"/>
      </w:pPr>
      <w:rPr>
        <w:rFonts w:ascii="Arial" w:hAnsi="Arial"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4">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9">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2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17"/>
  </w:num>
  <w:num w:numId="4">
    <w:abstractNumId w:val="21"/>
  </w:num>
  <w:num w:numId="5">
    <w:abstractNumId w:val="2"/>
  </w:num>
  <w:num w:numId="6">
    <w:abstractNumId w:val="4"/>
  </w:num>
  <w:num w:numId="7">
    <w:abstractNumId w:val="9"/>
  </w:num>
  <w:num w:numId="8">
    <w:abstractNumId w:val="8"/>
  </w:num>
  <w:num w:numId="9">
    <w:abstractNumId w:val="16"/>
  </w:num>
  <w:num w:numId="10">
    <w:abstractNumId w:val="15"/>
  </w:num>
  <w:num w:numId="11">
    <w:abstractNumId w:val="3"/>
  </w:num>
  <w:num w:numId="12">
    <w:abstractNumId w:val="2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0"/>
  </w:num>
  <w:num w:numId="17">
    <w:abstractNumId w:val="20"/>
  </w:num>
  <w:num w:numId="18">
    <w:abstractNumId w:val="18"/>
  </w:num>
  <w:num w:numId="19">
    <w:abstractNumId w:val="19"/>
  </w:num>
  <w:num w:numId="20">
    <w:abstractNumId w:val="6"/>
  </w:num>
  <w:num w:numId="21">
    <w:abstractNumId w:val="5"/>
  </w:num>
  <w:num w:numId="22">
    <w:abstractNumId w:val="12"/>
  </w:num>
  <w:num w:numId="23">
    <w:abstractNumId w:val="7"/>
  </w:num>
  <w:num w:numId="24">
    <w:abstractNumId w:val="13"/>
  </w:num>
  <w:num w:numId="25">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B0"/>
    <w:rsid w:val="00001C76"/>
    <w:rsid w:val="000020C0"/>
    <w:rsid w:val="00002956"/>
    <w:rsid w:val="00002A92"/>
    <w:rsid w:val="00002ACA"/>
    <w:rsid w:val="000033A8"/>
    <w:rsid w:val="00004076"/>
    <w:rsid w:val="0000576F"/>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44E"/>
    <w:rsid w:val="00026A51"/>
    <w:rsid w:val="00030EA8"/>
    <w:rsid w:val="00031F02"/>
    <w:rsid w:val="00032854"/>
    <w:rsid w:val="00034D71"/>
    <w:rsid w:val="000375ED"/>
    <w:rsid w:val="000404C1"/>
    <w:rsid w:val="00040E5F"/>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4FB0"/>
    <w:rsid w:val="00065630"/>
    <w:rsid w:val="00065726"/>
    <w:rsid w:val="000673EB"/>
    <w:rsid w:val="0007119C"/>
    <w:rsid w:val="00071894"/>
    <w:rsid w:val="00072453"/>
    <w:rsid w:val="00073C42"/>
    <w:rsid w:val="000755B5"/>
    <w:rsid w:val="00076FF5"/>
    <w:rsid w:val="000775AB"/>
    <w:rsid w:val="00083457"/>
    <w:rsid w:val="00083DE3"/>
    <w:rsid w:val="00084F56"/>
    <w:rsid w:val="000862ED"/>
    <w:rsid w:val="00086364"/>
    <w:rsid w:val="00086A31"/>
    <w:rsid w:val="00087C96"/>
    <w:rsid w:val="00087EEE"/>
    <w:rsid w:val="00087F06"/>
    <w:rsid w:val="000902E8"/>
    <w:rsid w:val="00090A57"/>
    <w:rsid w:val="00091511"/>
    <w:rsid w:val="00091C52"/>
    <w:rsid w:val="00091CE0"/>
    <w:rsid w:val="00091E03"/>
    <w:rsid w:val="00092123"/>
    <w:rsid w:val="00093AA5"/>
    <w:rsid w:val="00094B22"/>
    <w:rsid w:val="0009739B"/>
    <w:rsid w:val="000A1D31"/>
    <w:rsid w:val="000A26F4"/>
    <w:rsid w:val="000A2987"/>
    <w:rsid w:val="000A3BA2"/>
    <w:rsid w:val="000A5315"/>
    <w:rsid w:val="000A591F"/>
    <w:rsid w:val="000A6336"/>
    <w:rsid w:val="000A77A6"/>
    <w:rsid w:val="000B0B99"/>
    <w:rsid w:val="000B25B1"/>
    <w:rsid w:val="000B2B68"/>
    <w:rsid w:val="000B3925"/>
    <w:rsid w:val="000B3CF7"/>
    <w:rsid w:val="000B4FD7"/>
    <w:rsid w:val="000C074E"/>
    <w:rsid w:val="000C14C1"/>
    <w:rsid w:val="000C2DAC"/>
    <w:rsid w:val="000C3864"/>
    <w:rsid w:val="000C3A4B"/>
    <w:rsid w:val="000C3C17"/>
    <w:rsid w:val="000C43BE"/>
    <w:rsid w:val="000C5130"/>
    <w:rsid w:val="000C650F"/>
    <w:rsid w:val="000D00DD"/>
    <w:rsid w:val="000D1026"/>
    <w:rsid w:val="000D19F4"/>
    <w:rsid w:val="000D25AC"/>
    <w:rsid w:val="000D2740"/>
    <w:rsid w:val="000D4806"/>
    <w:rsid w:val="000D4FEB"/>
    <w:rsid w:val="000D5200"/>
    <w:rsid w:val="000D5822"/>
    <w:rsid w:val="000D758A"/>
    <w:rsid w:val="000D77B5"/>
    <w:rsid w:val="000D7EA8"/>
    <w:rsid w:val="000E13E9"/>
    <w:rsid w:val="000E2201"/>
    <w:rsid w:val="000E48A4"/>
    <w:rsid w:val="000E512F"/>
    <w:rsid w:val="000E58A9"/>
    <w:rsid w:val="000E595C"/>
    <w:rsid w:val="000E6865"/>
    <w:rsid w:val="000E7166"/>
    <w:rsid w:val="000F0D83"/>
    <w:rsid w:val="000F2916"/>
    <w:rsid w:val="000F2F58"/>
    <w:rsid w:val="000F3287"/>
    <w:rsid w:val="000F3AB3"/>
    <w:rsid w:val="000F433B"/>
    <w:rsid w:val="000F5D7C"/>
    <w:rsid w:val="000F60C9"/>
    <w:rsid w:val="000F762B"/>
    <w:rsid w:val="0010052A"/>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4E8"/>
    <w:rsid w:val="00122D24"/>
    <w:rsid w:val="0012303A"/>
    <w:rsid w:val="00123B51"/>
    <w:rsid w:val="00127AD3"/>
    <w:rsid w:val="00127C74"/>
    <w:rsid w:val="0013023F"/>
    <w:rsid w:val="0013041F"/>
    <w:rsid w:val="00130A5C"/>
    <w:rsid w:val="0013156A"/>
    <w:rsid w:val="00131748"/>
    <w:rsid w:val="00131DEA"/>
    <w:rsid w:val="00132CCB"/>
    <w:rsid w:val="00132EB2"/>
    <w:rsid w:val="00133026"/>
    <w:rsid w:val="00134340"/>
    <w:rsid w:val="00135071"/>
    <w:rsid w:val="00135074"/>
    <w:rsid w:val="00135EB0"/>
    <w:rsid w:val="001363D5"/>
    <w:rsid w:val="00136E4B"/>
    <w:rsid w:val="00137048"/>
    <w:rsid w:val="00137383"/>
    <w:rsid w:val="001379DE"/>
    <w:rsid w:val="00140C7B"/>
    <w:rsid w:val="00140E28"/>
    <w:rsid w:val="0014141E"/>
    <w:rsid w:val="001433B8"/>
    <w:rsid w:val="0014343A"/>
    <w:rsid w:val="00143869"/>
    <w:rsid w:val="0014523A"/>
    <w:rsid w:val="00146747"/>
    <w:rsid w:val="00146DE6"/>
    <w:rsid w:val="001471E4"/>
    <w:rsid w:val="00147305"/>
    <w:rsid w:val="0014793C"/>
    <w:rsid w:val="001503B7"/>
    <w:rsid w:val="0015361A"/>
    <w:rsid w:val="0015445A"/>
    <w:rsid w:val="00155BEF"/>
    <w:rsid w:val="001561DD"/>
    <w:rsid w:val="00156709"/>
    <w:rsid w:val="00157248"/>
    <w:rsid w:val="001579A1"/>
    <w:rsid w:val="00162392"/>
    <w:rsid w:val="001639BD"/>
    <w:rsid w:val="00164498"/>
    <w:rsid w:val="001649A0"/>
    <w:rsid w:val="0016551E"/>
    <w:rsid w:val="00165D48"/>
    <w:rsid w:val="0016793B"/>
    <w:rsid w:val="00167D7B"/>
    <w:rsid w:val="00167F3F"/>
    <w:rsid w:val="00170304"/>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1F9C"/>
    <w:rsid w:val="001A2884"/>
    <w:rsid w:val="001A32EE"/>
    <w:rsid w:val="001A3681"/>
    <w:rsid w:val="001A3AFD"/>
    <w:rsid w:val="001A3EC6"/>
    <w:rsid w:val="001A53DF"/>
    <w:rsid w:val="001A548A"/>
    <w:rsid w:val="001A56C7"/>
    <w:rsid w:val="001A5C20"/>
    <w:rsid w:val="001B010D"/>
    <w:rsid w:val="001B0581"/>
    <w:rsid w:val="001B0949"/>
    <w:rsid w:val="001B1FAD"/>
    <w:rsid w:val="001B3FB2"/>
    <w:rsid w:val="001B4387"/>
    <w:rsid w:val="001B620C"/>
    <w:rsid w:val="001B7804"/>
    <w:rsid w:val="001B7B86"/>
    <w:rsid w:val="001C06AA"/>
    <w:rsid w:val="001C3694"/>
    <w:rsid w:val="001C46E4"/>
    <w:rsid w:val="001C501F"/>
    <w:rsid w:val="001C64AB"/>
    <w:rsid w:val="001C6890"/>
    <w:rsid w:val="001C71DB"/>
    <w:rsid w:val="001C7611"/>
    <w:rsid w:val="001C76C5"/>
    <w:rsid w:val="001C7CCA"/>
    <w:rsid w:val="001D04EE"/>
    <w:rsid w:val="001D070B"/>
    <w:rsid w:val="001D07C2"/>
    <w:rsid w:val="001D0D60"/>
    <w:rsid w:val="001D0FD7"/>
    <w:rsid w:val="001D2861"/>
    <w:rsid w:val="001D4091"/>
    <w:rsid w:val="001D524E"/>
    <w:rsid w:val="001D61B8"/>
    <w:rsid w:val="001E016A"/>
    <w:rsid w:val="001E01A3"/>
    <w:rsid w:val="001E083E"/>
    <w:rsid w:val="001E0DAA"/>
    <w:rsid w:val="001E2118"/>
    <w:rsid w:val="001E2551"/>
    <w:rsid w:val="001E3A5C"/>
    <w:rsid w:val="001E46AA"/>
    <w:rsid w:val="001E52BF"/>
    <w:rsid w:val="001E5959"/>
    <w:rsid w:val="001E63A8"/>
    <w:rsid w:val="001E6796"/>
    <w:rsid w:val="001E7B99"/>
    <w:rsid w:val="001F14C6"/>
    <w:rsid w:val="001F1669"/>
    <w:rsid w:val="001F21EB"/>
    <w:rsid w:val="001F2638"/>
    <w:rsid w:val="001F3815"/>
    <w:rsid w:val="001F3BD8"/>
    <w:rsid w:val="001F4519"/>
    <w:rsid w:val="001F5002"/>
    <w:rsid w:val="001F5199"/>
    <w:rsid w:val="001F6F91"/>
    <w:rsid w:val="001F710B"/>
    <w:rsid w:val="001F7B02"/>
    <w:rsid w:val="001F7C2B"/>
    <w:rsid w:val="00202049"/>
    <w:rsid w:val="00202279"/>
    <w:rsid w:val="00202BE0"/>
    <w:rsid w:val="002040D6"/>
    <w:rsid w:val="002044FD"/>
    <w:rsid w:val="002050FC"/>
    <w:rsid w:val="00205DF1"/>
    <w:rsid w:val="0021177B"/>
    <w:rsid w:val="00212135"/>
    <w:rsid w:val="0021354A"/>
    <w:rsid w:val="00213FA6"/>
    <w:rsid w:val="00214221"/>
    <w:rsid w:val="0021488F"/>
    <w:rsid w:val="0021595D"/>
    <w:rsid w:val="002164F7"/>
    <w:rsid w:val="002168D5"/>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1EBF"/>
    <w:rsid w:val="00233868"/>
    <w:rsid w:val="00234F44"/>
    <w:rsid w:val="002354CF"/>
    <w:rsid w:val="00235759"/>
    <w:rsid w:val="0023789F"/>
    <w:rsid w:val="00237CB0"/>
    <w:rsid w:val="00237EB6"/>
    <w:rsid w:val="0024012A"/>
    <w:rsid w:val="00240808"/>
    <w:rsid w:val="0024125B"/>
    <w:rsid w:val="0024161A"/>
    <w:rsid w:val="0024256B"/>
    <w:rsid w:val="00242798"/>
    <w:rsid w:val="002428B8"/>
    <w:rsid w:val="00242921"/>
    <w:rsid w:val="00244EF2"/>
    <w:rsid w:val="0024509A"/>
    <w:rsid w:val="00245C3D"/>
    <w:rsid w:val="002469F1"/>
    <w:rsid w:val="0024758D"/>
    <w:rsid w:val="00251DAC"/>
    <w:rsid w:val="0025287D"/>
    <w:rsid w:val="0025697E"/>
    <w:rsid w:val="002569A2"/>
    <w:rsid w:val="00256E71"/>
    <w:rsid w:val="00257528"/>
    <w:rsid w:val="002576FF"/>
    <w:rsid w:val="00257F7E"/>
    <w:rsid w:val="00260D6D"/>
    <w:rsid w:val="0026121F"/>
    <w:rsid w:val="00261808"/>
    <w:rsid w:val="00261EB3"/>
    <w:rsid w:val="00262090"/>
    <w:rsid w:val="002624DF"/>
    <w:rsid w:val="00262587"/>
    <w:rsid w:val="0026363D"/>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6A72"/>
    <w:rsid w:val="00277F82"/>
    <w:rsid w:val="00280698"/>
    <w:rsid w:val="00280A79"/>
    <w:rsid w:val="00280D04"/>
    <w:rsid w:val="00280DEA"/>
    <w:rsid w:val="00281D95"/>
    <w:rsid w:val="002823A4"/>
    <w:rsid w:val="002825EE"/>
    <w:rsid w:val="00282B29"/>
    <w:rsid w:val="00282CE4"/>
    <w:rsid w:val="00282DB7"/>
    <w:rsid w:val="00283135"/>
    <w:rsid w:val="002831F2"/>
    <w:rsid w:val="00284524"/>
    <w:rsid w:val="002852BE"/>
    <w:rsid w:val="0028538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128"/>
    <w:rsid w:val="002A488F"/>
    <w:rsid w:val="002A4DC5"/>
    <w:rsid w:val="002A74C0"/>
    <w:rsid w:val="002A74D6"/>
    <w:rsid w:val="002B227E"/>
    <w:rsid w:val="002B2B33"/>
    <w:rsid w:val="002B3B3B"/>
    <w:rsid w:val="002B4C6E"/>
    <w:rsid w:val="002B52C6"/>
    <w:rsid w:val="002B5388"/>
    <w:rsid w:val="002B5563"/>
    <w:rsid w:val="002B57DB"/>
    <w:rsid w:val="002B6882"/>
    <w:rsid w:val="002B6BDA"/>
    <w:rsid w:val="002B71B0"/>
    <w:rsid w:val="002C0D28"/>
    <w:rsid w:val="002C1230"/>
    <w:rsid w:val="002C46A5"/>
    <w:rsid w:val="002D233C"/>
    <w:rsid w:val="002D27DE"/>
    <w:rsid w:val="002D2EF7"/>
    <w:rsid w:val="002D412C"/>
    <w:rsid w:val="002D488B"/>
    <w:rsid w:val="002D53AF"/>
    <w:rsid w:val="002D5B2B"/>
    <w:rsid w:val="002D6FEE"/>
    <w:rsid w:val="002E11B9"/>
    <w:rsid w:val="002E1B29"/>
    <w:rsid w:val="002E1C35"/>
    <w:rsid w:val="002E2CB4"/>
    <w:rsid w:val="002E315D"/>
    <w:rsid w:val="002E333E"/>
    <w:rsid w:val="002E5EC2"/>
    <w:rsid w:val="002E60AB"/>
    <w:rsid w:val="002E7E9B"/>
    <w:rsid w:val="002F00C5"/>
    <w:rsid w:val="002F28D8"/>
    <w:rsid w:val="002F3EAC"/>
    <w:rsid w:val="002F47AD"/>
    <w:rsid w:val="002F47BB"/>
    <w:rsid w:val="002F5790"/>
    <w:rsid w:val="002F62FD"/>
    <w:rsid w:val="002F6FEC"/>
    <w:rsid w:val="003006CA"/>
    <w:rsid w:val="0030336D"/>
    <w:rsid w:val="00303FBB"/>
    <w:rsid w:val="003052A7"/>
    <w:rsid w:val="003053CA"/>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47B"/>
    <w:rsid w:val="0032775A"/>
    <w:rsid w:val="0033129D"/>
    <w:rsid w:val="003324E2"/>
    <w:rsid w:val="00332C25"/>
    <w:rsid w:val="00332DE3"/>
    <w:rsid w:val="003330F0"/>
    <w:rsid w:val="003341BA"/>
    <w:rsid w:val="003344CD"/>
    <w:rsid w:val="0033527C"/>
    <w:rsid w:val="0033544D"/>
    <w:rsid w:val="00335BAE"/>
    <w:rsid w:val="003364A3"/>
    <w:rsid w:val="003364EF"/>
    <w:rsid w:val="00336575"/>
    <w:rsid w:val="00336C1C"/>
    <w:rsid w:val="00337211"/>
    <w:rsid w:val="0033728D"/>
    <w:rsid w:val="00337623"/>
    <w:rsid w:val="0034007C"/>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67B5"/>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13A"/>
    <w:rsid w:val="0039435D"/>
    <w:rsid w:val="0039448A"/>
    <w:rsid w:val="003947B1"/>
    <w:rsid w:val="00394CB0"/>
    <w:rsid w:val="0039593B"/>
    <w:rsid w:val="00395E02"/>
    <w:rsid w:val="00396217"/>
    <w:rsid w:val="003A048E"/>
    <w:rsid w:val="003A4806"/>
    <w:rsid w:val="003A5945"/>
    <w:rsid w:val="003A596B"/>
    <w:rsid w:val="003A69C3"/>
    <w:rsid w:val="003A730C"/>
    <w:rsid w:val="003B0AC6"/>
    <w:rsid w:val="003B33FB"/>
    <w:rsid w:val="003B6A05"/>
    <w:rsid w:val="003B7617"/>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53B4"/>
    <w:rsid w:val="003D6109"/>
    <w:rsid w:val="003D79CD"/>
    <w:rsid w:val="003E019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5ABF"/>
    <w:rsid w:val="003F680E"/>
    <w:rsid w:val="003F6B47"/>
    <w:rsid w:val="003F7398"/>
    <w:rsid w:val="00401F93"/>
    <w:rsid w:val="0040329D"/>
    <w:rsid w:val="00404733"/>
    <w:rsid w:val="00404B4A"/>
    <w:rsid w:val="0040633D"/>
    <w:rsid w:val="00407028"/>
    <w:rsid w:val="004107E6"/>
    <w:rsid w:val="00412451"/>
    <w:rsid w:val="00413508"/>
    <w:rsid w:val="00413A33"/>
    <w:rsid w:val="00420853"/>
    <w:rsid w:val="00421E04"/>
    <w:rsid w:val="004239D8"/>
    <w:rsid w:val="004240D5"/>
    <w:rsid w:val="00424A72"/>
    <w:rsid w:val="00424D6E"/>
    <w:rsid w:val="00424DCA"/>
    <w:rsid w:val="004252DB"/>
    <w:rsid w:val="004254DF"/>
    <w:rsid w:val="00426857"/>
    <w:rsid w:val="00427387"/>
    <w:rsid w:val="004300DC"/>
    <w:rsid w:val="00430452"/>
    <w:rsid w:val="00432D00"/>
    <w:rsid w:val="00433489"/>
    <w:rsid w:val="00433F23"/>
    <w:rsid w:val="004351C1"/>
    <w:rsid w:val="00436AEE"/>
    <w:rsid w:val="00436BA6"/>
    <w:rsid w:val="00437386"/>
    <w:rsid w:val="00440E60"/>
    <w:rsid w:val="00441151"/>
    <w:rsid w:val="004413FA"/>
    <w:rsid w:val="00442644"/>
    <w:rsid w:val="00442C0D"/>
    <w:rsid w:val="004430A5"/>
    <w:rsid w:val="00443538"/>
    <w:rsid w:val="00446145"/>
    <w:rsid w:val="00446D7E"/>
    <w:rsid w:val="004471CE"/>
    <w:rsid w:val="00450C48"/>
    <w:rsid w:val="00451802"/>
    <w:rsid w:val="004525BA"/>
    <w:rsid w:val="00452E54"/>
    <w:rsid w:val="004530DE"/>
    <w:rsid w:val="0045322C"/>
    <w:rsid w:val="00453261"/>
    <w:rsid w:val="00454D22"/>
    <w:rsid w:val="00455E7A"/>
    <w:rsid w:val="0045694D"/>
    <w:rsid w:val="00460499"/>
    <w:rsid w:val="00461C28"/>
    <w:rsid w:val="004624A3"/>
    <w:rsid w:val="0046666D"/>
    <w:rsid w:val="00467A29"/>
    <w:rsid w:val="00470D36"/>
    <w:rsid w:val="0047121A"/>
    <w:rsid w:val="0047128F"/>
    <w:rsid w:val="00473944"/>
    <w:rsid w:val="00474060"/>
    <w:rsid w:val="00474479"/>
    <w:rsid w:val="00474BDC"/>
    <w:rsid w:val="00474D44"/>
    <w:rsid w:val="00474F44"/>
    <w:rsid w:val="0047692C"/>
    <w:rsid w:val="00476D14"/>
    <w:rsid w:val="00477672"/>
    <w:rsid w:val="004800A8"/>
    <w:rsid w:val="0048015F"/>
    <w:rsid w:val="00481D44"/>
    <w:rsid w:val="00481F84"/>
    <w:rsid w:val="00484E8C"/>
    <w:rsid w:val="00484F59"/>
    <w:rsid w:val="00485190"/>
    <w:rsid w:val="00485376"/>
    <w:rsid w:val="0048570F"/>
    <w:rsid w:val="00485F12"/>
    <w:rsid w:val="00485FF9"/>
    <w:rsid w:val="00486540"/>
    <w:rsid w:val="00487090"/>
    <w:rsid w:val="004923DF"/>
    <w:rsid w:val="0049325B"/>
    <w:rsid w:val="00493A37"/>
    <w:rsid w:val="004965F3"/>
    <w:rsid w:val="004A0A28"/>
    <w:rsid w:val="004A0AAA"/>
    <w:rsid w:val="004A2F45"/>
    <w:rsid w:val="004A360E"/>
    <w:rsid w:val="004A3AA2"/>
    <w:rsid w:val="004A43B9"/>
    <w:rsid w:val="004A4659"/>
    <w:rsid w:val="004A4968"/>
    <w:rsid w:val="004A5660"/>
    <w:rsid w:val="004A574A"/>
    <w:rsid w:val="004A5990"/>
    <w:rsid w:val="004A5A2F"/>
    <w:rsid w:val="004A73B7"/>
    <w:rsid w:val="004B02A2"/>
    <w:rsid w:val="004B0763"/>
    <w:rsid w:val="004B2890"/>
    <w:rsid w:val="004B37FF"/>
    <w:rsid w:val="004B38E1"/>
    <w:rsid w:val="004B3992"/>
    <w:rsid w:val="004B3FBF"/>
    <w:rsid w:val="004B461B"/>
    <w:rsid w:val="004B4C96"/>
    <w:rsid w:val="004B77CC"/>
    <w:rsid w:val="004C06F5"/>
    <w:rsid w:val="004C1A6E"/>
    <w:rsid w:val="004C1AC1"/>
    <w:rsid w:val="004C2115"/>
    <w:rsid w:val="004C3B1D"/>
    <w:rsid w:val="004C4315"/>
    <w:rsid w:val="004C48A5"/>
    <w:rsid w:val="004C5062"/>
    <w:rsid w:val="004C5D06"/>
    <w:rsid w:val="004C657C"/>
    <w:rsid w:val="004C6C0E"/>
    <w:rsid w:val="004C738E"/>
    <w:rsid w:val="004D022B"/>
    <w:rsid w:val="004D026D"/>
    <w:rsid w:val="004D0A0D"/>
    <w:rsid w:val="004D0E15"/>
    <w:rsid w:val="004D108A"/>
    <w:rsid w:val="004D159C"/>
    <w:rsid w:val="004D1EEB"/>
    <w:rsid w:val="004D303D"/>
    <w:rsid w:val="004D336C"/>
    <w:rsid w:val="004D3586"/>
    <w:rsid w:val="004D4638"/>
    <w:rsid w:val="004D54C6"/>
    <w:rsid w:val="004D5B92"/>
    <w:rsid w:val="004D6791"/>
    <w:rsid w:val="004D67FB"/>
    <w:rsid w:val="004D7291"/>
    <w:rsid w:val="004D7CAE"/>
    <w:rsid w:val="004D7CE2"/>
    <w:rsid w:val="004E03B4"/>
    <w:rsid w:val="004E1568"/>
    <w:rsid w:val="004E1AEE"/>
    <w:rsid w:val="004E5728"/>
    <w:rsid w:val="004E577A"/>
    <w:rsid w:val="004E6011"/>
    <w:rsid w:val="004E75F5"/>
    <w:rsid w:val="004F040F"/>
    <w:rsid w:val="004F04D1"/>
    <w:rsid w:val="004F120F"/>
    <w:rsid w:val="004F1313"/>
    <w:rsid w:val="004F17BB"/>
    <w:rsid w:val="004F2029"/>
    <w:rsid w:val="004F6D5D"/>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3EF"/>
    <w:rsid w:val="0052348B"/>
    <w:rsid w:val="00526A64"/>
    <w:rsid w:val="00526BC4"/>
    <w:rsid w:val="00526FD1"/>
    <w:rsid w:val="00527339"/>
    <w:rsid w:val="005275AC"/>
    <w:rsid w:val="005275E3"/>
    <w:rsid w:val="00527FA8"/>
    <w:rsid w:val="0053211B"/>
    <w:rsid w:val="00532A9B"/>
    <w:rsid w:val="00533249"/>
    <w:rsid w:val="00533C94"/>
    <w:rsid w:val="00533D37"/>
    <w:rsid w:val="0053493B"/>
    <w:rsid w:val="00534DF6"/>
    <w:rsid w:val="00535E8C"/>
    <w:rsid w:val="00535EE7"/>
    <w:rsid w:val="00536221"/>
    <w:rsid w:val="00537F42"/>
    <w:rsid w:val="00540BAC"/>
    <w:rsid w:val="00541207"/>
    <w:rsid w:val="005434F9"/>
    <w:rsid w:val="0054367D"/>
    <w:rsid w:val="00544D62"/>
    <w:rsid w:val="0055167A"/>
    <w:rsid w:val="00553AF5"/>
    <w:rsid w:val="00555F2F"/>
    <w:rsid w:val="00556538"/>
    <w:rsid w:val="00566C8D"/>
    <w:rsid w:val="00567B39"/>
    <w:rsid w:val="005742D7"/>
    <w:rsid w:val="005744E6"/>
    <w:rsid w:val="00574BBA"/>
    <w:rsid w:val="00574D57"/>
    <w:rsid w:val="00574E7C"/>
    <w:rsid w:val="005750FD"/>
    <w:rsid w:val="00575276"/>
    <w:rsid w:val="005752D6"/>
    <w:rsid w:val="00576688"/>
    <w:rsid w:val="00576ADB"/>
    <w:rsid w:val="00576F91"/>
    <w:rsid w:val="005808CD"/>
    <w:rsid w:val="00581B33"/>
    <w:rsid w:val="00581EBB"/>
    <w:rsid w:val="00581F09"/>
    <w:rsid w:val="00582473"/>
    <w:rsid w:val="0058443F"/>
    <w:rsid w:val="0058463D"/>
    <w:rsid w:val="005849C2"/>
    <w:rsid w:val="00584AD0"/>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58F8"/>
    <w:rsid w:val="005A6545"/>
    <w:rsid w:val="005A660A"/>
    <w:rsid w:val="005A73AC"/>
    <w:rsid w:val="005B2ADD"/>
    <w:rsid w:val="005B2AE8"/>
    <w:rsid w:val="005B2D34"/>
    <w:rsid w:val="005B334E"/>
    <w:rsid w:val="005B33D7"/>
    <w:rsid w:val="005B3504"/>
    <w:rsid w:val="005B3F28"/>
    <w:rsid w:val="005B5915"/>
    <w:rsid w:val="005B5C71"/>
    <w:rsid w:val="005B7B68"/>
    <w:rsid w:val="005C105E"/>
    <w:rsid w:val="005C1174"/>
    <w:rsid w:val="005C1741"/>
    <w:rsid w:val="005C1FE0"/>
    <w:rsid w:val="005C3014"/>
    <w:rsid w:val="005C38FB"/>
    <w:rsid w:val="005C3D75"/>
    <w:rsid w:val="005C70AD"/>
    <w:rsid w:val="005C720A"/>
    <w:rsid w:val="005C7D83"/>
    <w:rsid w:val="005D0C6E"/>
    <w:rsid w:val="005D0EB6"/>
    <w:rsid w:val="005D1393"/>
    <w:rsid w:val="005D1475"/>
    <w:rsid w:val="005D2F66"/>
    <w:rsid w:val="005D3C4F"/>
    <w:rsid w:val="005D46FD"/>
    <w:rsid w:val="005D545E"/>
    <w:rsid w:val="005D547F"/>
    <w:rsid w:val="005D6A46"/>
    <w:rsid w:val="005D7473"/>
    <w:rsid w:val="005D7BC7"/>
    <w:rsid w:val="005E19AF"/>
    <w:rsid w:val="005E2034"/>
    <w:rsid w:val="005E3685"/>
    <w:rsid w:val="005E36F8"/>
    <w:rsid w:val="005E52D7"/>
    <w:rsid w:val="005E58B6"/>
    <w:rsid w:val="005E5AFB"/>
    <w:rsid w:val="005E63C3"/>
    <w:rsid w:val="005E689A"/>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5B2C"/>
    <w:rsid w:val="00605E75"/>
    <w:rsid w:val="00607327"/>
    <w:rsid w:val="006078B5"/>
    <w:rsid w:val="00611482"/>
    <w:rsid w:val="0061155D"/>
    <w:rsid w:val="00612F2B"/>
    <w:rsid w:val="006140C9"/>
    <w:rsid w:val="00615A3A"/>
    <w:rsid w:val="00615A8C"/>
    <w:rsid w:val="00615C35"/>
    <w:rsid w:val="00615CB1"/>
    <w:rsid w:val="00615D77"/>
    <w:rsid w:val="00615D88"/>
    <w:rsid w:val="00615FF5"/>
    <w:rsid w:val="00616AB6"/>
    <w:rsid w:val="00616F0A"/>
    <w:rsid w:val="00617606"/>
    <w:rsid w:val="006178E4"/>
    <w:rsid w:val="00620474"/>
    <w:rsid w:val="00620B19"/>
    <w:rsid w:val="00621018"/>
    <w:rsid w:val="0062196D"/>
    <w:rsid w:val="00622F65"/>
    <w:rsid w:val="0062371D"/>
    <w:rsid w:val="006255CB"/>
    <w:rsid w:val="00627509"/>
    <w:rsid w:val="00630E9A"/>
    <w:rsid w:val="00631C9C"/>
    <w:rsid w:val="0063258C"/>
    <w:rsid w:val="0063477E"/>
    <w:rsid w:val="00635F95"/>
    <w:rsid w:val="00636D3D"/>
    <w:rsid w:val="00640451"/>
    <w:rsid w:val="00640F56"/>
    <w:rsid w:val="006413B1"/>
    <w:rsid w:val="00642A83"/>
    <w:rsid w:val="00643083"/>
    <w:rsid w:val="0064564B"/>
    <w:rsid w:val="006458B7"/>
    <w:rsid w:val="00645E63"/>
    <w:rsid w:val="00647880"/>
    <w:rsid w:val="00647897"/>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3609"/>
    <w:rsid w:val="00674141"/>
    <w:rsid w:val="00675513"/>
    <w:rsid w:val="00676CF6"/>
    <w:rsid w:val="006773B5"/>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666"/>
    <w:rsid w:val="0069582D"/>
    <w:rsid w:val="00696206"/>
    <w:rsid w:val="00696E55"/>
    <w:rsid w:val="00697425"/>
    <w:rsid w:val="00697A04"/>
    <w:rsid w:val="006A043F"/>
    <w:rsid w:val="006A0925"/>
    <w:rsid w:val="006A25EB"/>
    <w:rsid w:val="006A2D38"/>
    <w:rsid w:val="006A6FAD"/>
    <w:rsid w:val="006B088F"/>
    <w:rsid w:val="006B1826"/>
    <w:rsid w:val="006B347E"/>
    <w:rsid w:val="006B4275"/>
    <w:rsid w:val="006B43E1"/>
    <w:rsid w:val="006B567B"/>
    <w:rsid w:val="006B5A69"/>
    <w:rsid w:val="006B6EFB"/>
    <w:rsid w:val="006B7556"/>
    <w:rsid w:val="006C0965"/>
    <w:rsid w:val="006C292A"/>
    <w:rsid w:val="006C2CEB"/>
    <w:rsid w:val="006C4640"/>
    <w:rsid w:val="006C67C2"/>
    <w:rsid w:val="006C7F2C"/>
    <w:rsid w:val="006D0769"/>
    <w:rsid w:val="006D17F0"/>
    <w:rsid w:val="006D206D"/>
    <w:rsid w:val="006D2494"/>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ADA"/>
    <w:rsid w:val="006F6EF9"/>
    <w:rsid w:val="006F79E1"/>
    <w:rsid w:val="006F7A14"/>
    <w:rsid w:val="006F7BCF"/>
    <w:rsid w:val="0070274F"/>
    <w:rsid w:val="00702E91"/>
    <w:rsid w:val="0070585C"/>
    <w:rsid w:val="00705B9C"/>
    <w:rsid w:val="00706011"/>
    <w:rsid w:val="00706430"/>
    <w:rsid w:val="00707D33"/>
    <w:rsid w:val="00707D46"/>
    <w:rsid w:val="0071081E"/>
    <w:rsid w:val="007110E6"/>
    <w:rsid w:val="00711976"/>
    <w:rsid w:val="00711D7E"/>
    <w:rsid w:val="00713067"/>
    <w:rsid w:val="007130BE"/>
    <w:rsid w:val="00713339"/>
    <w:rsid w:val="00714030"/>
    <w:rsid w:val="007147BB"/>
    <w:rsid w:val="007155D3"/>
    <w:rsid w:val="007167D0"/>
    <w:rsid w:val="00717223"/>
    <w:rsid w:val="007177ED"/>
    <w:rsid w:val="00720A64"/>
    <w:rsid w:val="0072161A"/>
    <w:rsid w:val="0072162A"/>
    <w:rsid w:val="0072166D"/>
    <w:rsid w:val="007217AF"/>
    <w:rsid w:val="00721B2F"/>
    <w:rsid w:val="007223FA"/>
    <w:rsid w:val="007238F8"/>
    <w:rsid w:val="00725549"/>
    <w:rsid w:val="00732B4C"/>
    <w:rsid w:val="00732EEB"/>
    <w:rsid w:val="007333CA"/>
    <w:rsid w:val="00735463"/>
    <w:rsid w:val="00735E6D"/>
    <w:rsid w:val="00737F4D"/>
    <w:rsid w:val="00741392"/>
    <w:rsid w:val="00741B82"/>
    <w:rsid w:val="00743A6B"/>
    <w:rsid w:val="007461F5"/>
    <w:rsid w:val="00746D48"/>
    <w:rsid w:val="00747141"/>
    <w:rsid w:val="007473D2"/>
    <w:rsid w:val="00750E72"/>
    <w:rsid w:val="007528DA"/>
    <w:rsid w:val="00752C7F"/>
    <w:rsid w:val="00753A41"/>
    <w:rsid w:val="00755AD7"/>
    <w:rsid w:val="00756864"/>
    <w:rsid w:val="00760CE8"/>
    <w:rsid w:val="00761697"/>
    <w:rsid w:val="007625EC"/>
    <w:rsid w:val="00762D25"/>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1F7"/>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20D6"/>
    <w:rsid w:val="007D3572"/>
    <w:rsid w:val="007D3B92"/>
    <w:rsid w:val="007D709E"/>
    <w:rsid w:val="007D7178"/>
    <w:rsid w:val="007D7A62"/>
    <w:rsid w:val="007E0B6C"/>
    <w:rsid w:val="007E151A"/>
    <w:rsid w:val="007E1D9C"/>
    <w:rsid w:val="007E42C7"/>
    <w:rsid w:val="007E57D0"/>
    <w:rsid w:val="007E63F4"/>
    <w:rsid w:val="007E64B6"/>
    <w:rsid w:val="007E7FB0"/>
    <w:rsid w:val="007F400E"/>
    <w:rsid w:val="007F75CB"/>
    <w:rsid w:val="007F76E5"/>
    <w:rsid w:val="00800141"/>
    <w:rsid w:val="00802A3E"/>
    <w:rsid w:val="00802B57"/>
    <w:rsid w:val="00802D23"/>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5C6A"/>
    <w:rsid w:val="008166DC"/>
    <w:rsid w:val="00820326"/>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2D6F"/>
    <w:rsid w:val="00833EE5"/>
    <w:rsid w:val="00833F5E"/>
    <w:rsid w:val="00835CD4"/>
    <w:rsid w:val="0083669C"/>
    <w:rsid w:val="008371F9"/>
    <w:rsid w:val="00837E33"/>
    <w:rsid w:val="00837F41"/>
    <w:rsid w:val="00840022"/>
    <w:rsid w:val="00842316"/>
    <w:rsid w:val="0084340A"/>
    <w:rsid w:val="0084354B"/>
    <w:rsid w:val="00843705"/>
    <w:rsid w:val="008446DE"/>
    <w:rsid w:val="008451DA"/>
    <w:rsid w:val="00845257"/>
    <w:rsid w:val="0085153B"/>
    <w:rsid w:val="00852FCA"/>
    <w:rsid w:val="008540EB"/>
    <w:rsid w:val="008550B6"/>
    <w:rsid w:val="00856272"/>
    <w:rsid w:val="00860184"/>
    <w:rsid w:val="00860ECC"/>
    <w:rsid w:val="00861ED9"/>
    <w:rsid w:val="0086401C"/>
    <w:rsid w:val="008640F9"/>
    <w:rsid w:val="00864E80"/>
    <w:rsid w:val="00866E62"/>
    <w:rsid w:val="008677FE"/>
    <w:rsid w:val="00867A51"/>
    <w:rsid w:val="00870CAB"/>
    <w:rsid w:val="00872047"/>
    <w:rsid w:val="0087249F"/>
    <w:rsid w:val="00873BC4"/>
    <w:rsid w:val="00874CE0"/>
    <w:rsid w:val="00875365"/>
    <w:rsid w:val="0087541D"/>
    <w:rsid w:val="008765FC"/>
    <w:rsid w:val="00877054"/>
    <w:rsid w:val="008771A6"/>
    <w:rsid w:val="00877486"/>
    <w:rsid w:val="0087758D"/>
    <w:rsid w:val="008776D9"/>
    <w:rsid w:val="00877BB5"/>
    <w:rsid w:val="00877BC4"/>
    <w:rsid w:val="00880A9E"/>
    <w:rsid w:val="00881099"/>
    <w:rsid w:val="00881485"/>
    <w:rsid w:val="008814FA"/>
    <w:rsid w:val="00881CA6"/>
    <w:rsid w:val="008822B4"/>
    <w:rsid w:val="008835D0"/>
    <w:rsid w:val="00883EE2"/>
    <w:rsid w:val="00884784"/>
    <w:rsid w:val="00884FE0"/>
    <w:rsid w:val="00887092"/>
    <w:rsid w:val="008876A1"/>
    <w:rsid w:val="008903AE"/>
    <w:rsid w:val="00891393"/>
    <w:rsid w:val="00892EF8"/>
    <w:rsid w:val="00893197"/>
    <w:rsid w:val="00895684"/>
    <w:rsid w:val="00895A0D"/>
    <w:rsid w:val="00895E5D"/>
    <w:rsid w:val="0089717E"/>
    <w:rsid w:val="008979CA"/>
    <w:rsid w:val="008A0247"/>
    <w:rsid w:val="008A026C"/>
    <w:rsid w:val="008A0D43"/>
    <w:rsid w:val="008A2EA5"/>
    <w:rsid w:val="008A3312"/>
    <w:rsid w:val="008A4260"/>
    <w:rsid w:val="008A4762"/>
    <w:rsid w:val="008A4B3A"/>
    <w:rsid w:val="008A4CB8"/>
    <w:rsid w:val="008A4D2F"/>
    <w:rsid w:val="008A4E83"/>
    <w:rsid w:val="008A60FF"/>
    <w:rsid w:val="008A6641"/>
    <w:rsid w:val="008A6C08"/>
    <w:rsid w:val="008A7736"/>
    <w:rsid w:val="008A7975"/>
    <w:rsid w:val="008B2121"/>
    <w:rsid w:val="008B2920"/>
    <w:rsid w:val="008B494B"/>
    <w:rsid w:val="008B6030"/>
    <w:rsid w:val="008B6294"/>
    <w:rsid w:val="008C01DE"/>
    <w:rsid w:val="008C0303"/>
    <w:rsid w:val="008C0DC2"/>
    <w:rsid w:val="008C26A2"/>
    <w:rsid w:val="008C3FDD"/>
    <w:rsid w:val="008C5D63"/>
    <w:rsid w:val="008C7A40"/>
    <w:rsid w:val="008C7E6E"/>
    <w:rsid w:val="008D324A"/>
    <w:rsid w:val="008D3D01"/>
    <w:rsid w:val="008D3E75"/>
    <w:rsid w:val="008D5A50"/>
    <w:rsid w:val="008D5BAB"/>
    <w:rsid w:val="008E0512"/>
    <w:rsid w:val="008E0543"/>
    <w:rsid w:val="008E1091"/>
    <w:rsid w:val="008E12B1"/>
    <w:rsid w:val="008E158C"/>
    <w:rsid w:val="008E1CBB"/>
    <w:rsid w:val="008E1EB9"/>
    <w:rsid w:val="008E686B"/>
    <w:rsid w:val="008E7259"/>
    <w:rsid w:val="008E7F7E"/>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07F3A"/>
    <w:rsid w:val="009103AF"/>
    <w:rsid w:val="00910F98"/>
    <w:rsid w:val="009112F8"/>
    <w:rsid w:val="00913082"/>
    <w:rsid w:val="0091365E"/>
    <w:rsid w:val="00916842"/>
    <w:rsid w:val="009170D7"/>
    <w:rsid w:val="00917BD8"/>
    <w:rsid w:val="00917FC7"/>
    <w:rsid w:val="0092003A"/>
    <w:rsid w:val="009215FD"/>
    <w:rsid w:val="00921C98"/>
    <w:rsid w:val="009223B4"/>
    <w:rsid w:val="00923999"/>
    <w:rsid w:val="0092441A"/>
    <w:rsid w:val="00924DE5"/>
    <w:rsid w:val="0092530C"/>
    <w:rsid w:val="009267D7"/>
    <w:rsid w:val="00931E59"/>
    <w:rsid w:val="009322F2"/>
    <w:rsid w:val="0093328E"/>
    <w:rsid w:val="00933BB5"/>
    <w:rsid w:val="00933ED7"/>
    <w:rsid w:val="0093457F"/>
    <w:rsid w:val="0093725F"/>
    <w:rsid w:val="009377BF"/>
    <w:rsid w:val="00937E33"/>
    <w:rsid w:val="00940BAF"/>
    <w:rsid w:val="009446EA"/>
    <w:rsid w:val="00944C7E"/>
    <w:rsid w:val="00945740"/>
    <w:rsid w:val="009458F1"/>
    <w:rsid w:val="00947445"/>
    <w:rsid w:val="009502CE"/>
    <w:rsid w:val="00950E89"/>
    <w:rsid w:val="0095220B"/>
    <w:rsid w:val="00952316"/>
    <w:rsid w:val="00952B7C"/>
    <w:rsid w:val="00954215"/>
    <w:rsid w:val="00954A84"/>
    <w:rsid w:val="009553CC"/>
    <w:rsid w:val="009564A8"/>
    <w:rsid w:val="0095766B"/>
    <w:rsid w:val="0096101E"/>
    <w:rsid w:val="0096225A"/>
    <w:rsid w:val="0096693B"/>
    <w:rsid w:val="00967D6D"/>
    <w:rsid w:val="00967D9A"/>
    <w:rsid w:val="00972D70"/>
    <w:rsid w:val="00975CC7"/>
    <w:rsid w:val="0097627B"/>
    <w:rsid w:val="00976F41"/>
    <w:rsid w:val="00977476"/>
    <w:rsid w:val="00977E64"/>
    <w:rsid w:val="00980278"/>
    <w:rsid w:val="00980425"/>
    <w:rsid w:val="0098068D"/>
    <w:rsid w:val="00980F4F"/>
    <w:rsid w:val="009824CA"/>
    <w:rsid w:val="009836D0"/>
    <w:rsid w:val="00983E39"/>
    <w:rsid w:val="0098598C"/>
    <w:rsid w:val="00985B18"/>
    <w:rsid w:val="00986810"/>
    <w:rsid w:val="00986FF8"/>
    <w:rsid w:val="00987209"/>
    <w:rsid w:val="009900E1"/>
    <w:rsid w:val="00990D70"/>
    <w:rsid w:val="00990DD9"/>
    <w:rsid w:val="0099106A"/>
    <w:rsid w:val="00991371"/>
    <w:rsid w:val="00992D1F"/>
    <w:rsid w:val="0099348A"/>
    <w:rsid w:val="00993AA0"/>
    <w:rsid w:val="00995128"/>
    <w:rsid w:val="0099526E"/>
    <w:rsid w:val="0099527E"/>
    <w:rsid w:val="00996D1C"/>
    <w:rsid w:val="009A067C"/>
    <w:rsid w:val="009A1063"/>
    <w:rsid w:val="009A12AE"/>
    <w:rsid w:val="009A20C6"/>
    <w:rsid w:val="009A2B5A"/>
    <w:rsid w:val="009A2CD8"/>
    <w:rsid w:val="009A4121"/>
    <w:rsid w:val="009A546A"/>
    <w:rsid w:val="009B22CF"/>
    <w:rsid w:val="009B245D"/>
    <w:rsid w:val="009B40B4"/>
    <w:rsid w:val="009B4837"/>
    <w:rsid w:val="009B5CB6"/>
    <w:rsid w:val="009B78C4"/>
    <w:rsid w:val="009B7B5F"/>
    <w:rsid w:val="009B7F8D"/>
    <w:rsid w:val="009C09A4"/>
    <w:rsid w:val="009C25AF"/>
    <w:rsid w:val="009C28BA"/>
    <w:rsid w:val="009C2DD9"/>
    <w:rsid w:val="009C3A0D"/>
    <w:rsid w:val="009C43E2"/>
    <w:rsid w:val="009C614B"/>
    <w:rsid w:val="009C68B2"/>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6CF5"/>
    <w:rsid w:val="00A16D57"/>
    <w:rsid w:val="00A17773"/>
    <w:rsid w:val="00A207CA"/>
    <w:rsid w:val="00A207D2"/>
    <w:rsid w:val="00A21216"/>
    <w:rsid w:val="00A232AC"/>
    <w:rsid w:val="00A252F2"/>
    <w:rsid w:val="00A2577E"/>
    <w:rsid w:val="00A26BD0"/>
    <w:rsid w:val="00A2781F"/>
    <w:rsid w:val="00A30068"/>
    <w:rsid w:val="00A306E3"/>
    <w:rsid w:val="00A30EB8"/>
    <w:rsid w:val="00A31043"/>
    <w:rsid w:val="00A31E66"/>
    <w:rsid w:val="00A328DA"/>
    <w:rsid w:val="00A33E4A"/>
    <w:rsid w:val="00A368E9"/>
    <w:rsid w:val="00A371FA"/>
    <w:rsid w:val="00A3755B"/>
    <w:rsid w:val="00A37A66"/>
    <w:rsid w:val="00A40AD6"/>
    <w:rsid w:val="00A40E1F"/>
    <w:rsid w:val="00A4138A"/>
    <w:rsid w:val="00A41899"/>
    <w:rsid w:val="00A4511D"/>
    <w:rsid w:val="00A4626E"/>
    <w:rsid w:val="00A4697B"/>
    <w:rsid w:val="00A471C4"/>
    <w:rsid w:val="00A47A1D"/>
    <w:rsid w:val="00A47A54"/>
    <w:rsid w:val="00A51FC5"/>
    <w:rsid w:val="00A5697C"/>
    <w:rsid w:val="00A60EBA"/>
    <w:rsid w:val="00A61895"/>
    <w:rsid w:val="00A622C8"/>
    <w:rsid w:val="00A6241F"/>
    <w:rsid w:val="00A62ADF"/>
    <w:rsid w:val="00A63B5E"/>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0040"/>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6FF5"/>
    <w:rsid w:val="00A9778A"/>
    <w:rsid w:val="00A97967"/>
    <w:rsid w:val="00AA0AB8"/>
    <w:rsid w:val="00AA10C3"/>
    <w:rsid w:val="00AA2531"/>
    <w:rsid w:val="00AA26F6"/>
    <w:rsid w:val="00AA3501"/>
    <w:rsid w:val="00AA3AB2"/>
    <w:rsid w:val="00AA431D"/>
    <w:rsid w:val="00AA5935"/>
    <w:rsid w:val="00AA6366"/>
    <w:rsid w:val="00AA6847"/>
    <w:rsid w:val="00AA7274"/>
    <w:rsid w:val="00AA729C"/>
    <w:rsid w:val="00AB1DAE"/>
    <w:rsid w:val="00AB2514"/>
    <w:rsid w:val="00AB265D"/>
    <w:rsid w:val="00AB2CAA"/>
    <w:rsid w:val="00AB465B"/>
    <w:rsid w:val="00AB4EF1"/>
    <w:rsid w:val="00AB51AA"/>
    <w:rsid w:val="00AB6015"/>
    <w:rsid w:val="00AB63F6"/>
    <w:rsid w:val="00AB6A6C"/>
    <w:rsid w:val="00AB6DF8"/>
    <w:rsid w:val="00AC012C"/>
    <w:rsid w:val="00AC05AE"/>
    <w:rsid w:val="00AC10FE"/>
    <w:rsid w:val="00AC1F2D"/>
    <w:rsid w:val="00AC2ABA"/>
    <w:rsid w:val="00AC3BC2"/>
    <w:rsid w:val="00AC4104"/>
    <w:rsid w:val="00AC414E"/>
    <w:rsid w:val="00AC5F5B"/>
    <w:rsid w:val="00AC7214"/>
    <w:rsid w:val="00AD058B"/>
    <w:rsid w:val="00AD0FDB"/>
    <w:rsid w:val="00AD220F"/>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3CD"/>
    <w:rsid w:val="00AE787A"/>
    <w:rsid w:val="00AE7D0F"/>
    <w:rsid w:val="00AF05EB"/>
    <w:rsid w:val="00AF0E2B"/>
    <w:rsid w:val="00AF1310"/>
    <w:rsid w:val="00AF1F04"/>
    <w:rsid w:val="00AF337A"/>
    <w:rsid w:val="00AF3E30"/>
    <w:rsid w:val="00AF5027"/>
    <w:rsid w:val="00AF5631"/>
    <w:rsid w:val="00AF744F"/>
    <w:rsid w:val="00AF75BE"/>
    <w:rsid w:val="00AF78AE"/>
    <w:rsid w:val="00B009C4"/>
    <w:rsid w:val="00B00C96"/>
    <w:rsid w:val="00B01DB5"/>
    <w:rsid w:val="00B058D3"/>
    <w:rsid w:val="00B06DAE"/>
    <w:rsid w:val="00B10EBC"/>
    <w:rsid w:val="00B12A60"/>
    <w:rsid w:val="00B12C3B"/>
    <w:rsid w:val="00B12CB3"/>
    <w:rsid w:val="00B12EF7"/>
    <w:rsid w:val="00B14D91"/>
    <w:rsid w:val="00B1758C"/>
    <w:rsid w:val="00B17653"/>
    <w:rsid w:val="00B202C2"/>
    <w:rsid w:val="00B202F1"/>
    <w:rsid w:val="00B205A5"/>
    <w:rsid w:val="00B2075D"/>
    <w:rsid w:val="00B20983"/>
    <w:rsid w:val="00B2265E"/>
    <w:rsid w:val="00B2295C"/>
    <w:rsid w:val="00B26342"/>
    <w:rsid w:val="00B2681C"/>
    <w:rsid w:val="00B30D89"/>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CC6"/>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99E"/>
    <w:rsid w:val="00B73C8D"/>
    <w:rsid w:val="00B7692A"/>
    <w:rsid w:val="00B7737D"/>
    <w:rsid w:val="00B774A4"/>
    <w:rsid w:val="00B801F5"/>
    <w:rsid w:val="00B80292"/>
    <w:rsid w:val="00B80FAF"/>
    <w:rsid w:val="00B836ED"/>
    <w:rsid w:val="00B848C9"/>
    <w:rsid w:val="00B85B95"/>
    <w:rsid w:val="00B85CC4"/>
    <w:rsid w:val="00B85CE9"/>
    <w:rsid w:val="00B85D36"/>
    <w:rsid w:val="00B92B77"/>
    <w:rsid w:val="00B92CF4"/>
    <w:rsid w:val="00B93E09"/>
    <w:rsid w:val="00B93EE0"/>
    <w:rsid w:val="00B94EC4"/>
    <w:rsid w:val="00B96BFE"/>
    <w:rsid w:val="00B97F34"/>
    <w:rsid w:val="00BA0940"/>
    <w:rsid w:val="00BA267A"/>
    <w:rsid w:val="00BA335C"/>
    <w:rsid w:val="00BA3A0E"/>
    <w:rsid w:val="00BA3D0B"/>
    <w:rsid w:val="00BA4650"/>
    <w:rsid w:val="00BA46FD"/>
    <w:rsid w:val="00BA5796"/>
    <w:rsid w:val="00BA5A0C"/>
    <w:rsid w:val="00BB0244"/>
    <w:rsid w:val="00BB308A"/>
    <w:rsid w:val="00BB314C"/>
    <w:rsid w:val="00BB3744"/>
    <w:rsid w:val="00BB3C1A"/>
    <w:rsid w:val="00BB4764"/>
    <w:rsid w:val="00BB53C4"/>
    <w:rsid w:val="00BB69E5"/>
    <w:rsid w:val="00BB6A0E"/>
    <w:rsid w:val="00BB6B48"/>
    <w:rsid w:val="00BB7877"/>
    <w:rsid w:val="00BB7ABC"/>
    <w:rsid w:val="00BC0C41"/>
    <w:rsid w:val="00BC0DC6"/>
    <w:rsid w:val="00BC0E07"/>
    <w:rsid w:val="00BC5ECA"/>
    <w:rsid w:val="00BC6B61"/>
    <w:rsid w:val="00BC75E3"/>
    <w:rsid w:val="00BD09DA"/>
    <w:rsid w:val="00BD123B"/>
    <w:rsid w:val="00BD1A5B"/>
    <w:rsid w:val="00BD215F"/>
    <w:rsid w:val="00BD30BD"/>
    <w:rsid w:val="00BD33B2"/>
    <w:rsid w:val="00BD4462"/>
    <w:rsid w:val="00BD5BD7"/>
    <w:rsid w:val="00BD6425"/>
    <w:rsid w:val="00BD7DAB"/>
    <w:rsid w:val="00BE1A0A"/>
    <w:rsid w:val="00BE25BC"/>
    <w:rsid w:val="00BE3569"/>
    <w:rsid w:val="00BE389E"/>
    <w:rsid w:val="00BE398D"/>
    <w:rsid w:val="00BE39B7"/>
    <w:rsid w:val="00BE3D38"/>
    <w:rsid w:val="00BE447E"/>
    <w:rsid w:val="00BE5030"/>
    <w:rsid w:val="00BE66B6"/>
    <w:rsid w:val="00BE6B4D"/>
    <w:rsid w:val="00BE716D"/>
    <w:rsid w:val="00BE77AD"/>
    <w:rsid w:val="00BE7E89"/>
    <w:rsid w:val="00BF0BE6"/>
    <w:rsid w:val="00BF216C"/>
    <w:rsid w:val="00BF26A0"/>
    <w:rsid w:val="00BF2C7B"/>
    <w:rsid w:val="00BF37CB"/>
    <w:rsid w:val="00BF3AC4"/>
    <w:rsid w:val="00BF5BBD"/>
    <w:rsid w:val="00BF61E0"/>
    <w:rsid w:val="00C00A87"/>
    <w:rsid w:val="00C02C22"/>
    <w:rsid w:val="00C033DD"/>
    <w:rsid w:val="00C0397A"/>
    <w:rsid w:val="00C0411A"/>
    <w:rsid w:val="00C0469F"/>
    <w:rsid w:val="00C04D70"/>
    <w:rsid w:val="00C04EB8"/>
    <w:rsid w:val="00C0522E"/>
    <w:rsid w:val="00C06B4F"/>
    <w:rsid w:val="00C10261"/>
    <w:rsid w:val="00C10A32"/>
    <w:rsid w:val="00C1271B"/>
    <w:rsid w:val="00C13585"/>
    <w:rsid w:val="00C13880"/>
    <w:rsid w:val="00C13AF4"/>
    <w:rsid w:val="00C16203"/>
    <w:rsid w:val="00C17342"/>
    <w:rsid w:val="00C17512"/>
    <w:rsid w:val="00C20C78"/>
    <w:rsid w:val="00C215D0"/>
    <w:rsid w:val="00C232F1"/>
    <w:rsid w:val="00C23AD0"/>
    <w:rsid w:val="00C23C48"/>
    <w:rsid w:val="00C25F21"/>
    <w:rsid w:val="00C2617F"/>
    <w:rsid w:val="00C27490"/>
    <w:rsid w:val="00C30840"/>
    <w:rsid w:val="00C30FC9"/>
    <w:rsid w:val="00C311DA"/>
    <w:rsid w:val="00C32284"/>
    <w:rsid w:val="00C328DB"/>
    <w:rsid w:val="00C32AC2"/>
    <w:rsid w:val="00C33BE7"/>
    <w:rsid w:val="00C359D2"/>
    <w:rsid w:val="00C37D42"/>
    <w:rsid w:val="00C42DFD"/>
    <w:rsid w:val="00C42ED0"/>
    <w:rsid w:val="00C43547"/>
    <w:rsid w:val="00C43D0A"/>
    <w:rsid w:val="00C440BE"/>
    <w:rsid w:val="00C44D97"/>
    <w:rsid w:val="00C44F7A"/>
    <w:rsid w:val="00C44FE3"/>
    <w:rsid w:val="00C50936"/>
    <w:rsid w:val="00C511E0"/>
    <w:rsid w:val="00C516E6"/>
    <w:rsid w:val="00C52045"/>
    <w:rsid w:val="00C53A87"/>
    <w:rsid w:val="00C543CC"/>
    <w:rsid w:val="00C54940"/>
    <w:rsid w:val="00C551A9"/>
    <w:rsid w:val="00C56034"/>
    <w:rsid w:val="00C57126"/>
    <w:rsid w:val="00C57556"/>
    <w:rsid w:val="00C57D8A"/>
    <w:rsid w:val="00C600A1"/>
    <w:rsid w:val="00C60A25"/>
    <w:rsid w:val="00C61217"/>
    <w:rsid w:val="00C619B3"/>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627A"/>
    <w:rsid w:val="00C77464"/>
    <w:rsid w:val="00C777BC"/>
    <w:rsid w:val="00C80059"/>
    <w:rsid w:val="00C80084"/>
    <w:rsid w:val="00C80395"/>
    <w:rsid w:val="00C8049E"/>
    <w:rsid w:val="00C820C1"/>
    <w:rsid w:val="00C824C3"/>
    <w:rsid w:val="00C83756"/>
    <w:rsid w:val="00C83E50"/>
    <w:rsid w:val="00C847B4"/>
    <w:rsid w:val="00C852E7"/>
    <w:rsid w:val="00C85ACD"/>
    <w:rsid w:val="00C8628A"/>
    <w:rsid w:val="00C863C1"/>
    <w:rsid w:val="00C865CD"/>
    <w:rsid w:val="00C865E0"/>
    <w:rsid w:val="00C877FD"/>
    <w:rsid w:val="00C87E29"/>
    <w:rsid w:val="00C912D6"/>
    <w:rsid w:val="00C9223F"/>
    <w:rsid w:val="00C92385"/>
    <w:rsid w:val="00C93759"/>
    <w:rsid w:val="00C9392D"/>
    <w:rsid w:val="00C93CAA"/>
    <w:rsid w:val="00C9424E"/>
    <w:rsid w:val="00C943D1"/>
    <w:rsid w:val="00C9621E"/>
    <w:rsid w:val="00CA18DB"/>
    <w:rsid w:val="00CA220D"/>
    <w:rsid w:val="00CA22E2"/>
    <w:rsid w:val="00CA2590"/>
    <w:rsid w:val="00CA37ED"/>
    <w:rsid w:val="00CA3ADC"/>
    <w:rsid w:val="00CA3FA1"/>
    <w:rsid w:val="00CA56C6"/>
    <w:rsid w:val="00CA736B"/>
    <w:rsid w:val="00CB0153"/>
    <w:rsid w:val="00CB0560"/>
    <w:rsid w:val="00CB192E"/>
    <w:rsid w:val="00CB1F70"/>
    <w:rsid w:val="00CB25C5"/>
    <w:rsid w:val="00CB2C08"/>
    <w:rsid w:val="00CB3E49"/>
    <w:rsid w:val="00CB3FA8"/>
    <w:rsid w:val="00CB414B"/>
    <w:rsid w:val="00CB6161"/>
    <w:rsid w:val="00CB65F6"/>
    <w:rsid w:val="00CB67D6"/>
    <w:rsid w:val="00CB7335"/>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B2A"/>
    <w:rsid w:val="00D07B94"/>
    <w:rsid w:val="00D07EC2"/>
    <w:rsid w:val="00D10778"/>
    <w:rsid w:val="00D10FA1"/>
    <w:rsid w:val="00D118E3"/>
    <w:rsid w:val="00D11A6D"/>
    <w:rsid w:val="00D12A83"/>
    <w:rsid w:val="00D147F5"/>
    <w:rsid w:val="00D14C5D"/>
    <w:rsid w:val="00D154BD"/>
    <w:rsid w:val="00D15589"/>
    <w:rsid w:val="00D15929"/>
    <w:rsid w:val="00D15A2A"/>
    <w:rsid w:val="00D16749"/>
    <w:rsid w:val="00D16868"/>
    <w:rsid w:val="00D21563"/>
    <w:rsid w:val="00D2719E"/>
    <w:rsid w:val="00D27B3D"/>
    <w:rsid w:val="00D3051E"/>
    <w:rsid w:val="00D32097"/>
    <w:rsid w:val="00D33009"/>
    <w:rsid w:val="00D33ACD"/>
    <w:rsid w:val="00D344FB"/>
    <w:rsid w:val="00D348E4"/>
    <w:rsid w:val="00D353DE"/>
    <w:rsid w:val="00D35BBD"/>
    <w:rsid w:val="00D3776A"/>
    <w:rsid w:val="00D40DAB"/>
    <w:rsid w:val="00D4171F"/>
    <w:rsid w:val="00D45FF2"/>
    <w:rsid w:val="00D51146"/>
    <w:rsid w:val="00D5147E"/>
    <w:rsid w:val="00D51890"/>
    <w:rsid w:val="00D51B09"/>
    <w:rsid w:val="00D53155"/>
    <w:rsid w:val="00D53BD8"/>
    <w:rsid w:val="00D53E43"/>
    <w:rsid w:val="00D54DB1"/>
    <w:rsid w:val="00D5568B"/>
    <w:rsid w:val="00D556C3"/>
    <w:rsid w:val="00D55C99"/>
    <w:rsid w:val="00D56839"/>
    <w:rsid w:val="00D56A09"/>
    <w:rsid w:val="00D60626"/>
    <w:rsid w:val="00D611F3"/>
    <w:rsid w:val="00D612A5"/>
    <w:rsid w:val="00D61897"/>
    <w:rsid w:val="00D61CA9"/>
    <w:rsid w:val="00D63046"/>
    <w:rsid w:val="00D65BEE"/>
    <w:rsid w:val="00D66AA4"/>
    <w:rsid w:val="00D675D0"/>
    <w:rsid w:val="00D701A1"/>
    <w:rsid w:val="00D70F3E"/>
    <w:rsid w:val="00D71842"/>
    <w:rsid w:val="00D72E1A"/>
    <w:rsid w:val="00D74EF6"/>
    <w:rsid w:val="00D760CA"/>
    <w:rsid w:val="00D77CE6"/>
    <w:rsid w:val="00D8023F"/>
    <w:rsid w:val="00D84E2B"/>
    <w:rsid w:val="00D87747"/>
    <w:rsid w:val="00D87CA4"/>
    <w:rsid w:val="00D90384"/>
    <w:rsid w:val="00D90C34"/>
    <w:rsid w:val="00D9203D"/>
    <w:rsid w:val="00D923D3"/>
    <w:rsid w:val="00D93BE3"/>
    <w:rsid w:val="00D94390"/>
    <w:rsid w:val="00D9542E"/>
    <w:rsid w:val="00D957EA"/>
    <w:rsid w:val="00D958E3"/>
    <w:rsid w:val="00DA19A1"/>
    <w:rsid w:val="00DA2071"/>
    <w:rsid w:val="00DA6E9F"/>
    <w:rsid w:val="00DA711A"/>
    <w:rsid w:val="00DA752C"/>
    <w:rsid w:val="00DA7E5A"/>
    <w:rsid w:val="00DB11AA"/>
    <w:rsid w:val="00DB14D9"/>
    <w:rsid w:val="00DB20BE"/>
    <w:rsid w:val="00DB3288"/>
    <w:rsid w:val="00DB5770"/>
    <w:rsid w:val="00DC1896"/>
    <w:rsid w:val="00DC19D1"/>
    <w:rsid w:val="00DC1D4C"/>
    <w:rsid w:val="00DC3F52"/>
    <w:rsid w:val="00DC4A9D"/>
    <w:rsid w:val="00DC4BBC"/>
    <w:rsid w:val="00DC4EE4"/>
    <w:rsid w:val="00DC541E"/>
    <w:rsid w:val="00DC5DB3"/>
    <w:rsid w:val="00DD0B61"/>
    <w:rsid w:val="00DD12AF"/>
    <w:rsid w:val="00DD1DCF"/>
    <w:rsid w:val="00DD2039"/>
    <w:rsid w:val="00DD2263"/>
    <w:rsid w:val="00DD2ED7"/>
    <w:rsid w:val="00DD356D"/>
    <w:rsid w:val="00DD40E2"/>
    <w:rsid w:val="00DD41C8"/>
    <w:rsid w:val="00DD6237"/>
    <w:rsid w:val="00DE1100"/>
    <w:rsid w:val="00DE135B"/>
    <w:rsid w:val="00DE31AD"/>
    <w:rsid w:val="00DE443F"/>
    <w:rsid w:val="00DE714A"/>
    <w:rsid w:val="00DF0CA9"/>
    <w:rsid w:val="00DF19A1"/>
    <w:rsid w:val="00DF19C3"/>
    <w:rsid w:val="00DF27CE"/>
    <w:rsid w:val="00DF2CB8"/>
    <w:rsid w:val="00DF3A66"/>
    <w:rsid w:val="00DF3E32"/>
    <w:rsid w:val="00DF73AC"/>
    <w:rsid w:val="00DF7613"/>
    <w:rsid w:val="00E007C7"/>
    <w:rsid w:val="00E009AC"/>
    <w:rsid w:val="00E022A3"/>
    <w:rsid w:val="00E035CA"/>
    <w:rsid w:val="00E052E0"/>
    <w:rsid w:val="00E063DF"/>
    <w:rsid w:val="00E10B86"/>
    <w:rsid w:val="00E11847"/>
    <w:rsid w:val="00E11BD7"/>
    <w:rsid w:val="00E11D4C"/>
    <w:rsid w:val="00E13802"/>
    <w:rsid w:val="00E14E0C"/>
    <w:rsid w:val="00E14E59"/>
    <w:rsid w:val="00E152CF"/>
    <w:rsid w:val="00E158C4"/>
    <w:rsid w:val="00E15AA3"/>
    <w:rsid w:val="00E16DF8"/>
    <w:rsid w:val="00E17CFF"/>
    <w:rsid w:val="00E20EC0"/>
    <w:rsid w:val="00E20F3E"/>
    <w:rsid w:val="00E21452"/>
    <w:rsid w:val="00E216E5"/>
    <w:rsid w:val="00E22482"/>
    <w:rsid w:val="00E237D1"/>
    <w:rsid w:val="00E23EDD"/>
    <w:rsid w:val="00E2410B"/>
    <w:rsid w:val="00E244B4"/>
    <w:rsid w:val="00E24B6F"/>
    <w:rsid w:val="00E25111"/>
    <w:rsid w:val="00E2520C"/>
    <w:rsid w:val="00E254F3"/>
    <w:rsid w:val="00E27445"/>
    <w:rsid w:val="00E2793E"/>
    <w:rsid w:val="00E3384C"/>
    <w:rsid w:val="00E34E86"/>
    <w:rsid w:val="00E35478"/>
    <w:rsid w:val="00E359CA"/>
    <w:rsid w:val="00E3673D"/>
    <w:rsid w:val="00E4113D"/>
    <w:rsid w:val="00E41835"/>
    <w:rsid w:val="00E42776"/>
    <w:rsid w:val="00E436F2"/>
    <w:rsid w:val="00E4454D"/>
    <w:rsid w:val="00E44835"/>
    <w:rsid w:val="00E45D50"/>
    <w:rsid w:val="00E45DD4"/>
    <w:rsid w:val="00E46774"/>
    <w:rsid w:val="00E479B9"/>
    <w:rsid w:val="00E50821"/>
    <w:rsid w:val="00E5332E"/>
    <w:rsid w:val="00E53541"/>
    <w:rsid w:val="00E53C61"/>
    <w:rsid w:val="00E53E59"/>
    <w:rsid w:val="00E53E98"/>
    <w:rsid w:val="00E541F4"/>
    <w:rsid w:val="00E548C5"/>
    <w:rsid w:val="00E54ADA"/>
    <w:rsid w:val="00E550A8"/>
    <w:rsid w:val="00E5573F"/>
    <w:rsid w:val="00E55EFF"/>
    <w:rsid w:val="00E57A94"/>
    <w:rsid w:val="00E60466"/>
    <w:rsid w:val="00E604F7"/>
    <w:rsid w:val="00E60523"/>
    <w:rsid w:val="00E60C67"/>
    <w:rsid w:val="00E60D4C"/>
    <w:rsid w:val="00E61418"/>
    <w:rsid w:val="00E61E28"/>
    <w:rsid w:val="00E62114"/>
    <w:rsid w:val="00E63323"/>
    <w:rsid w:val="00E6472F"/>
    <w:rsid w:val="00E64767"/>
    <w:rsid w:val="00E65EE0"/>
    <w:rsid w:val="00E66160"/>
    <w:rsid w:val="00E67F31"/>
    <w:rsid w:val="00E70C57"/>
    <w:rsid w:val="00E70DE5"/>
    <w:rsid w:val="00E71E31"/>
    <w:rsid w:val="00E725B1"/>
    <w:rsid w:val="00E73012"/>
    <w:rsid w:val="00E754E4"/>
    <w:rsid w:val="00E76B97"/>
    <w:rsid w:val="00E777F8"/>
    <w:rsid w:val="00E81722"/>
    <w:rsid w:val="00E84296"/>
    <w:rsid w:val="00E84B03"/>
    <w:rsid w:val="00E87A93"/>
    <w:rsid w:val="00E87B10"/>
    <w:rsid w:val="00E902AB"/>
    <w:rsid w:val="00E90C53"/>
    <w:rsid w:val="00E90F78"/>
    <w:rsid w:val="00E91A36"/>
    <w:rsid w:val="00E91DF8"/>
    <w:rsid w:val="00E925DF"/>
    <w:rsid w:val="00E92A40"/>
    <w:rsid w:val="00E9308B"/>
    <w:rsid w:val="00E93471"/>
    <w:rsid w:val="00E936EE"/>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33BA"/>
    <w:rsid w:val="00EB45BB"/>
    <w:rsid w:val="00EB6269"/>
    <w:rsid w:val="00EC03BE"/>
    <w:rsid w:val="00EC1B2D"/>
    <w:rsid w:val="00EC1D3E"/>
    <w:rsid w:val="00EC2C4A"/>
    <w:rsid w:val="00EC2EDE"/>
    <w:rsid w:val="00EC4730"/>
    <w:rsid w:val="00EC4AF7"/>
    <w:rsid w:val="00ED00DE"/>
    <w:rsid w:val="00ED048F"/>
    <w:rsid w:val="00ED0A8D"/>
    <w:rsid w:val="00ED66F9"/>
    <w:rsid w:val="00EE082D"/>
    <w:rsid w:val="00EE08C5"/>
    <w:rsid w:val="00EE18BF"/>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0317"/>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3F4"/>
    <w:rsid w:val="00F15D19"/>
    <w:rsid w:val="00F16046"/>
    <w:rsid w:val="00F173FD"/>
    <w:rsid w:val="00F2058B"/>
    <w:rsid w:val="00F20DB4"/>
    <w:rsid w:val="00F212BA"/>
    <w:rsid w:val="00F229F9"/>
    <w:rsid w:val="00F2372B"/>
    <w:rsid w:val="00F2377D"/>
    <w:rsid w:val="00F24E8F"/>
    <w:rsid w:val="00F265C4"/>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0D7D"/>
    <w:rsid w:val="00F432E5"/>
    <w:rsid w:val="00F437E3"/>
    <w:rsid w:val="00F45E58"/>
    <w:rsid w:val="00F46173"/>
    <w:rsid w:val="00F47ABE"/>
    <w:rsid w:val="00F50B93"/>
    <w:rsid w:val="00F50EF1"/>
    <w:rsid w:val="00F51775"/>
    <w:rsid w:val="00F53B69"/>
    <w:rsid w:val="00F5546B"/>
    <w:rsid w:val="00F56484"/>
    <w:rsid w:val="00F56C05"/>
    <w:rsid w:val="00F56E59"/>
    <w:rsid w:val="00F56F93"/>
    <w:rsid w:val="00F60700"/>
    <w:rsid w:val="00F61161"/>
    <w:rsid w:val="00F6182E"/>
    <w:rsid w:val="00F628A6"/>
    <w:rsid w:val="00F62EA8"/>
    <w:rsid w:val="00F632FA"/>
    <w:rsid w:val="00F63B0A"/>
    <w:rsid w:val="00F63DC4"/>
    <w:rsid w:val="00F63E12"/>
    <w:rsid w:val="00F6537B"/>
    <w:rsid w:val="00F66D2F"/>
    <w:rsid w:val="00F70310"/>
    <w:rsid w:val="00F71578"/>
    <w:rsid w:val="00F71651"/>
    <w:rsid w:val="00F71912"/>
    <w:rsid w:val="00F735BB"/>
    <w:rsid w:val="00F74937"/>
    <w:rsid w:val="00F7496A"/>
    <w:rsid w:val="00F74A3B"/>
    <w:rsid w:val="00F74AF7"/>
    <w:rsid w:val="00F7577A"/>
    <w:rsid w:val="00F76231"/>
    <w:rsid w:val="00F77278"/>
    <w:rsid w:val="00F774C1"/>
    <w:rsid w:val="00F809BC"/>
    <w:rsid w:val="00F82A79"/>
    <w:rsid w:val="00F8318B"/>
    <w:rsid w:val="00F83C00"/>
    <w:rsid w:val="00F83EB1"/>
    <w:rsid w:val="00F84490"/>
    <w:rsid w:val="00F84DB4"/>
    <w:rsid w:val="00F852F1"/>
    <w:rsid w:val="00F85DC0"/>
    <w:rsid w:val="00F866FB"/>
    <w:rsid w:val="00F901D6"/>
    <w:rsid w:val="00F902CB"/>
    <w:rsid w:val="00F90D2E"/>
    <w:rsid w:val="00F92B60"/>
    <w:rsid w:val="00F9397F"/>
    <w:rsid w:val="00F93DAF"/>
    <w:rsid w:val="00F94036"/>
    <w:rsid w:val="00F94410"/>
    <w:rsid w:val="00F94C74"/>
    <w:rsid w:val="00F95ADC"/>
    <w:rsid w:val="00F96A67"/>
    <w:rsid w:val="00F975B5"/>
    <w:rsid w:val="00F97AB2"/>
    <w:rsid w:val="00FA086D"/>
    <w:rsid w:val="00FA0C7C"/>
    <w:rsid w:val="00FA1886"/>
    <w:rsid w:val="00FA1977"/>
    <w:rsid w:val="00FA1C45"/>
    <w:rsid w:val="00FA37F1"/>
    <w:rsid w:val="00FA7535"/>
    <w:rsid w:val="00FA7C6D"/>
    <w:rsid w:val="00FB03EA"/>
    <w:rsid w:val="00FB1962"/>
    <w:rsid w:val="00FB3EBE"/>
    <w:rsid w:val="00FB4F84"/>
    <w:rsid w:val="00FB52F3"/>
    <w:rsid w:val="00FB556B"/>
    <w:rsid w:val="00FB6B74"/>
    <w:rsid w:val="00FB7598"/>
    <w:rsid w:val="00FB7C17"/>
    <w:rsid w:val="00FC085D"/>
    <w:rsid w:val="00FC0D33"/>
    <w:rsid w:val="00FC1D4F"/>
    <w:rsid w:val="00FC1F24"/>
    <w:rsid w:val="00FC2BA3"/>
    <w:rsid w:val="00FC6C75"/>
    <w:rsid w:val="00FC71D7"/>
    <w:rsid w:val="00FC79E0"/>
    <w:rsid w:val="00FD0D5B"/>
    <w:rsid w:val="00FD1195"/>
    <w:rsid w:val="00FD170C"/>
    <w:rsid w:val="00FD194D"/>
    <w:rsid w:val="00FD2879"/>
    <w:rsid w:val="00FD3250"/>
    <w:rsid w:val="00FD3BD9"/>
    <w:rsid w:val="00FD41E5"/>
    <w:rsid w:val="00FD5B9D"/>
    <w:rsid w:val="00FD73F6"/>
    <w:rsid w:val="00FD7DAF"/>
    <w:rsid w:val="00FE085B"/>
    <w:rsid w:val="00FE11A8"/>
    <w:rsid w:val="00FE1F6A"/>
    <w:rsid w:val="00FE46E1"/>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5"/>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5"/>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878129626">
      <w:bodyDiv w:val="1"/>
      <w:marLeft w:val="0"/>
      <w:marRight w:val="0"/>
      <w:marTop w:val="0"/>
      <w:marBottom w:val="0"/>
      <w:divBdr>
        <w:top w:val="none" w:sz="0" w:space="0" w:color="auto"/>
        <w:left w:val="none" w:sz="0" w:space="0" w:color="auto"/>
        <w:bottom w:val="none" w:sz="0" w:space="0" w:color="auto"/>
        <w:right w:val="none" w:sz="0" w:space="0" w:color="auto"/>
      </w:divBdr>
      <w:divsChild>
        <w:div w:id="2066180013">
          <w:marLeft w:val="562"/>
          <w:marRight w:val="0"/>
          <w:marTop w:val="100"/>
          <w:marBottom w:val="0"/>
          <w:divBdr>
            <w:top w:val="none" w:sz="0" w:space="0" w:color="auto"/>
            <w:left w:val="none" w:sz="0" w:space="0" w:color="auto"/>
            <w:bottom w:val="none" w:sz="0" w:space="0" w:color="auto"/>
            <w:right w:val="none" w:sz="0" w:space="0" w:color="auto"/>
          </w:divBdr>
        </w:div>
        <w:div w:id="278801169">
          <w:marLeft w:val="562"/>
          <w:marRight w:val="0"/>
          <w:marTop w:val="100"/>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24956846">
      <w:bodyDiv w:val="1"/>
      <w:marLeft w:val="0"/>
      <w:marRight w:val="0"/>
      <w:marTop w:val="0"/>
      <w:marBottom w:val="0"/>
      <w:divBdr>
        <w:top w:val="none" w:sz="0" w:space="0" w:color="auto"/>
        <w:left w:val="none" w:sz="0" w:space="0" w:color="auto"/>
        <w:bottom w:val="none" w:sz="0" w:space="0" w:color="auto"/>
        <w:right w:val="none" w:sz="0" w:space="0" w:color="auto"/>
      </w:divBdr>
      <w:divsChild>
        <w:div w:id="1011177882">
          <w:marLeft w:val="562"/>
          <w:marRight w:val="0"/>
          <w:marTop w:val="100"/>
          <w:marBottom w:val="0"/>
          <w:divBdr>
            <w:top w:val="none" w:sz="0" w:space="0" w:color="auto"/>
            <w:left w:val="none" w:sz="0" w:space="0" w:color="auto"/>
            <w:bottom w:val="none" w:sz="0" w:space="0" w:color="auto"/>
            <w:right w:val="none" w:sz="0" w:space="0" w:color="auto"/>
          </w:divBdr>
        </w:div>
        <w:div w:id="1135875039">
          <w:marLeft w:val="562"/>
          <w:marRight w:val="0"/>
          <w:marTop w:val="100"/>
          <w:marBottom w:val="0"/>
          <w:divBdr>
            <w:top w:val="none" w:sz="0" w:space="0" w:color="auto"/>
            <w:left w:val="none" w:sz="0" w:space="0" w:color="auto"/>
            <w:bottom w:val="none" w:sz="0" w:space="0" w:color="auto"/>
            <w:right w:val="none" w:sz="0" w:space="0" w:color="auto"/>
          </w:divBdr>
        </w:div>
        <w:div w:id="469052898">
          <w:marLeft w:val="562"/>
          <w:marRight w:val="0"/>
          <w:marTop w:val="100"/>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1611375">
      <w:bodyDiv w:val="1"/>
      <w:marLeft w:val="0"/>
      <w:marRight w:val="0"/>
      <w:marTop w:val="0"/>
      <w:marBottom w:val="0"/>
      <w:divBdr>
        <w:top w:val="none" w:sz="0" w:space="0" w:color="auto"/>
        <w:left w:val="none" w:sz="0" w:space="0" w:color="auto"/>
        <w:bottom w:val="none" w:sz="0" w:space="0" w:color="auto"/>
        <w:right w:val="none" w:sz="0" w:space="0" w:color="auto"/>
      </w:divBdr>
      <w:divsChild>
        <w:div w:id="1088847112">
          <w:marLeft w:val="562"/>
          <w:marRight w:val="0"/>
          <w:marTop w:val="100"/>
          <w:marBottom w:val="0"/>
          <w:divBdr>
            <w:top w:val="none" w:sz="0" w:space="0" w:color="auto"/>
            <w:left w:val="none" w:sz="0" w:space="0" w:color="auto"/>
            <w:bottom w:val="none" w:sz="0" w:space="0" w:color="auto"/>
            <w:right w:val="none" w:sz="0" w:space="0" w:color="auto"/>
          </w:divBdr>
        </w:div>
        <w:div w:id="1241141417">
          <w:marLeft w:val="562"/>
          <w:marRight w:val="0"/>
          <w:marTop w:val="100"/>
          <w:marBottom w:val="0"/>
          <w:divBdr>
            <w:top w:val="none" w:sz="0" w:space="0" w:color="auto"/>
            <w:left w:val="none" w:sz="0" w:space="0" w:color="auto"/>
            <w:bottom w:val="none" w:sz="0" w:space="0" w:color="auto"/>
            <w:right w:val="none" w:sz="0" w:space="0" w:color="auto"/>
          </w:divBdr>
        </w:div>
      </w:divsChild>
    </w:div>
    <w:div w:id="2098137021">
      <w:bodyDiv w:val="1"/>
      <w:marLeft w:val="0"/>
      <w:marRight w:val="0"/>
      <w:marTop w:val="0"/>
      <w:marBottom w:val="0"/>
      <w:divBdr>
        <w:top w:val="none" w:sz="0" w:space="0" w:color="auto"/>
        <w:left w:val="none" w:sz="0" w:space="0" w:color="auto"/>
        <w:bottom w:val="none" w:sz="0" w:space="0" w:color="auto"/>
        <w:right w:val="none" w:sz="0" w:space="0" w:color="auto"/>
      </w:divBdr>
      <w:divsChild>
        <w:div w:id="1143352981">
          <w:marLeft w:val="562"/>
          <w:marRight w:val="0"/>
          <w:marTop w:val="100"/>
          <w:marBottom w:val="0"/>
          <w:divBdr>
            <w:top w:val="none" w:sz="0" w:space="0" w:color="auto"/>
            <w:left w:val="none" w:sz="0" w:space="0" w:color="auto"/>
            <w:bottom w:val="none" w:sz="0" w:space="0" w:color="auto"/>
            <w:right w:val="none" w:sz="0" w:space="0" w:color="auto"/>
          </w:divBdr>
        </w:div>
        <w:div w:id="994186007">
          <w:marLeft w:val="562"/>
          <w:marRight w:val="0"/>
          <w:marTop w:val="100"/>
          <w:marBottom w:val="0"/>
          <w:divBdr>
            <w:top w:val="none" w:sz="0" w:space="0" w:color="auto"/>
            <w:left w:val="none" w:sz="0" w:space="0" w:color="auto"/>
            <w:bottom w:val="none" w:sz="0" w:space="0" w:color="auto"/>
            <w:right w:val="none" w:sz="0" w:space="0" w:color="auto"/>
          </w:divBdr>
        </w:div>
        <w:div w:id="1147629818">
          <w:marLeft w:val="562"/>
          <w:marRight w:val="0"/>
          <w:marTop w:val="100"/>
          <w:marBottom w:val="0"/>
          <w:divBdr>
            <w:top w:val="none" w:sz="0" w:space="0" w:color="auto"/>
            <w:left w:val="none" w:sz="0" w:space="0" w:color="auto"/>
            <w:bottom w:val="none" w:sz="0" w:space="0" w:color="auto"/>
            <w:right w:val="none" w:sz="0" w:space="0" w:color="auto"/>
          </w:divBdr>
        </w:div>
        <w:div w:id="255484299">
          <w:marLeft w:val="562"/>
          <w:marRight w:val="0"/>
          <w:marTop w:val="100"/>
          <w:marBottom w:val="0"/>
          <w:divBdr>
            <w:top w:val="none" w:sz="0" w:space="0" w:color="auto"/>
            <w:left w:val="none" w:sz="0" w:space="0" w:color="auto"/>
            <w:bottom w:val="none" w:sz="0" w:space="0" w:color="auto"/>
            <w:right w:val="none" w:sz="0" w:space="0" w:color="auto"/>
          </w:divBdr>
        </w:div>
        <w:div w:id="1516847073">
          <w:marLeft w:val="562"/>
          <w:marRight w:val="0"/>
          <w:marTop w:val="100"/>
          <w:marBottom w:val="0"/>
          <w:divBdr>
            <w:top w:val="none" w:sz="0" w:space="0" w:color="auto"/>
            <w:left w:val="none" w:sz="0" w:space="0" w:color="auto"/>
            <w:bottom w:val="none" w:sz="0" w:space="0" w:color="auto"/>
            <w:right w:val="none" w:sz="0" w:space="0" w:color="auto"/>
          </w:divBdr>
        </w:div>
        <w:div w:id="1916282446">
          <w:marLeft w:val="562"/>
          <w:marRight w:val="0"/>
          <w:marTop w:val="100"/>
          <w:marBottom w:val="0"/>
          <w:divBdr>
            <w:top w:val="none" w:sz="0" w:space="0" w:color="auto"/>
            <w:left w:val="none" w:sz="0" w:space="0" w:color="auto"/>
            <w:bottom w:val="none" w:sz="0" w:space="0" w:color="auto"/>
            <w:right w:val="none" w:sz="0" w:space="0" w:color="auto"/>
          </w:divBdr>
        </w:div>
        <w:div w:id="51195697">
          <w:marLeft w:val="562"/>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E6498-B454-4B3C-B0A4-A400ECFA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1537</Words>
  <Characters>8763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 Hong</cp:lastModifiedBy>
  <cp:revision>302</cp:revision>
  <cp:lastPrinted>2012-03-15T10:36:00Z</cp:lastPrinted>
  <dcterms:created xsi:type="dcterms:W3CDTF">2017-06-15T01:47:00Z</dcterms:created>
  <dcterms:modified xsi:type="dcterms:W3CDTF">2017-06-15T09:20:00Z</dcterms:modified>
</cp:coreProperties>
</file>