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E02EAA">
        <w:rPr>
          <w:rFonts w:eastAsiaTheme="minorEastAsia" w:cs="Arial" w:hint="eastAsia"/>
          <w:bCs/>
          <w:sz w:val="22"/>
          <w:lang w:val="en-GB" w:eastAsia="zh-CN"/>
        </w:rPr>
        <w:t>NR Ad-Hoc#2</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D365C5">
        <w:rPr>
          <w:rFonts w:eastAsia="宋体" w:cs="Arial" w:hint="eastAsia"/>
          <w:bCs/>
          <w:sz w:val="22"/>
          <w:lang w:val="en-GB" w:eastAsia="zh-CN"/>
        </w:rPr>
        <w:t>7</w:t>
      </w:r>
      <w:r w:rsidR="00E069AF">
        <w:rPr>
          <w:rFonts w:eastAsia="宋体" w:cs="Arial" w:hint="eastAsia"/>
          <w:bCs/>
          <w:sz w:val="22"/>
          <w:lang w:val="en-GB" w:eastAsia="zh-CN"/>
        </w:rPr>
        <w:t>10063</w:t>
      </w:r>
    </w:p>
    <w:p w:rsidR="00A4053F" w:rsidRPr="003709C6" w:rsidRDefault="00E02EAA" w:rsidP="00A4053F">
      <w:pPr>
        <w:pStyle w:val="ad"/>
        <w:rPr>
          <w:rFonts w:cs="Arial"/>
          <w:bCs/>
          <w:sz w:val="22"/>
        </w:rPr>
      </w:pPr>
      <w:r>
        <w:rPr>
          <w:rFonts w:eastAsia="宋体" w:cs="Arial" w:hint="eastAsia"/>
          <w:bCs/>
          <w:sz w:val="22"/>
          <w:lang w:eastAsia="zh-CN"/>
        </w:rPr>
        <w:t>Qingdao</w:t>
      </w:r>
      <w:r w:rsidR="00A4053F">
        <w:rPr>
          <w:rFonts w:eastAsia="宋体" w:cs="Arial"/>
          <w:bCs/>
          <w:sz w:val="22"/>
          <w:lang w:eastAsia="zh-CN"/>
        </w:rPr>
        <w:t xml:space="preserve">, </w:t>
      </w:r>
      <w:r w:rsidR="00E47F0B">
        <w:rPr>
          <w:rFonts w:eastAsia="宋体" w:cs="Arial" w:hint="eastAsia"/>
          <w:bCs/>
          <w:sz w:val="22"/>
          <w:lang w:eastAsia="zh-CN"/>
        </w:rPr>
        <w:t>P.R. China</w:t>
      </w:r>
      <w:r w:rsidR="00A4053F">
        <w:rPr>
          <w:rFonts w:eastAsia="宋体" w:cs="Arial"/>
          <w:bCs/>
          <w:sz w:val="22"/>
          <w:lang w:eastAsia="zh-CN"/>
        </w:rPr>
        <w:t xml:space="preserve">, </w:t>
      </w:r>
      <w:r>
        <w:rPr>
          <w:rFonts w:eastAsia="宋体" w:cs="Arial" w:hint="eastAsia"/>
          <w:bCs/>
          <w:sz w:val="22"/>
          <w:lang w:eastAsia="zh-CN"/>
        </w:rPr>
        <w:t>June</w:t>
      </w:r>
      <w:r w:rsidR="00632CE9">
        <w:rPr>
          <w:rFonts w:eastAsia="宋体" w:cs="Arial" w:hint="eastAsia"/>
          <w:bCs/>
          <w:sz w:val="22"/>
          <w:lang w:eastAsia="zh-CN"/>
        </w:rPr>
        <w:t xml:space="preserve"> </w:t>
      </w:r>
      <w:r>
        <w:rPr>
          <w:rFonts w:eastAsia="宋体" w:cs="Arial" w:hint="eastAsia"/>
          <w:bCs/>
          <w:sz w:val="22"/>
          <w:lang w:eastAsia="zh-CN"/>
        </w:rPr>
        <w:t>27</w:t>
      </w:r>
      <w:r w:rsidR="00E47F0B">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30</w:t>
      </w:r>
      <w:r w:rsidR="00A4053F" w:rsidRPr="00D105A4">
        <w:rPr>
          <w:rFonts w:eastAsia="宋体" w:cs="Arial" w:hint="eastAsia"/>
          <w:bCs/>
          <w:sz w:val="22"/>
          <w:vertAlign w:val="superscript"/>
          <w:lang w:eastAsia="zh-CN"/>
        </w:rPr>
        <w:t>th</w:t>
      </w:r>
      <w:r w:rsidR="00632CE9">
        <w:rPr>
          <w:rFonts w:eastAsia="宋体" w:cs="Arial" w:hint="eastAsia"/>
          <w:bCs/>
          <w:sz w:val="22"/>
          <w:lang w:eastAsia="zh-CN"/>
        </w:rPr>
        <w:t>,</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 xml:space="preserve">Discussion on </w:t>
      </w:r>
      <w:r w:rsidR="00B83B28">
        <w:rPr>
          <w:rFonts w:eastAsiaTheme="minorEastAsia" w:hint="eastAsia"/>
          <w:sz w:val="22"/>
          <w:szCs w:val="22"/>
          <w:lang w:eastAsia="zh-CN"/>
        </w:rPr>
        <w:t xml:space="preserve">periodic and </w:t>
      </w:r>
      <w:proofErr w:type="spellStart"/>
      <w:r w:rsidR="00B83B28">
        <w:rPr>
          <w:rFonts w:eastAsiaTheme="minorEastAsia" w:hint="eastAsia"/>
          <w:sz w:val="22"/>
          <w:szCs w:val="22"/>
          <w:lang w:eastAsia="zh-CN"/>
        </w:rPr>
        <w:t>aperiodic</w:t>
      </w:r>
      <w:proofErr w:type="spellEnd"/>
      <w:r w:rsidR="00B83B28">
        <w:rPr>
          <w:rFonts w:eastAsiaTheme="minorEastAsia" w:hint="eastAsia"/>
          <w:sz w:val="22"/>
          <w:szCs w:val="22"/>
          <w:lang w:eastAsia="zh-CN"/>
        </w:rPr>
        <w:t xml:space="preserve"> CSI feedback</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58049A">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B13AE8">
        <w:rPr>
          <w:rFonts w:eastAsia="宋体" w:hint="eastAsia"/>
          <w:sz w:val="22"/>
          <w:szCs w:val="22"/>
          <w:lang w:eastAsia="zh-CN"/>
        </w:rPr>
        <w:t>2.3.4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B0647B" w:rsidP="002F6549">
      <w:pPr>
        <w:pStyle w:val="a0"/>
        <w:rPr>
          <w:rFonts w:eastAsia="宋体"/>
          <w:lang w:eastAsia="zh-CN"/>
        </w:rPr>
      </w:pPr>
      <w:r>
        <w:rPr>
          <w:rFonts w:eastAsia="宋体" w:hint="eastAsia"/>
          <w:lang w:eastAsia="zh-CN"/>
        </w:rPr>
        <w:t>In RAN1#8</w:t>
      </w:r>
      <w:r w:rsidR="00D21EBA">
        <w:rPr>
          <w:rFonts w:eastAsia="宋体" w:hint="eastAsia"/>
          <w:lang w:eastAsia="zh-CN"/>
        </w:rPr>
        <w:t>9</w:t>
      </w:r>
      <w:r w:rsidR="00E239C7">
        <w:rPr>
          <w:rFonts w:eastAsia="宋体" w:hint="eastAsia"/>
          <w:lang w:eastAsia="zh-CN"/>
        </w:rPr>
        <w:t xml:space="preserve"> </w:t>
      </w:r>
      <w:r w:rsidR="00787048">
        <w:rPr>
          <w:rFonts w:eastAsia="宋体" w:hint="eastAsia"/>
          <w:lang w:eastAsia="zh-CN"/>
        </w:rPr>
        <w:t>meeting</w:t>
      </w:r>
      <w:r w:rsidR="00646B1B">
        <w:rPr>
          <w:rFonts w:eastAsia="宋体" w:hint="eastAsia"/>
          <w:lang w:eastAsia="zh-CN"/>
        </w:rPr>
        <w:t xml:space="preserve">, the following agreements </w:t>
      </w:r>
      <w:r w:rsidR="00C61FF0">
        <w:rPr>
          <w:rFonts w:eastAsia="宋体" w:hint="eastAsia"/>
          <w:lang w:eastAsia="zh-CN"/>
        </w:rPr>
        <w:t xml:space="preserve">on </w:t>
      </w:r>
      <w:r w:rsidR="002E7797">
        <w:rPr>
          <w:rFonts w:eastAsia="宋体" w:hint="eastAsia"/>
          <w:lang w:eastAsia="zh-CN"/>
        </w:rPr>
        <w:t>CSI feedback</w:t>
      </w:r>
      <w:r w:rsidR="00383E05">
        <w:rPr>
          <w:rFonts w:eastAsia="宋体" w:hint="eastAsia"/>
          <w:lang w:eastAsia="zh-CN"/>
        </w:rPr>
        <w:t xml:space="preserve"> </w:t>
      </w:r>
      <w:r w:rsidR="00646B1B">
        <w:rPr>
          <w:rFonts w:eastAsia="宋体" w:hint="eastAsia"/>
          <w:lang w:eastAsia="zh-CN"/>
        </w:rPr>
        <w:t>have been achieved:</w:t>
      </w:r>
    </w:p>
    <w:p w:rsidR="00FB35AC" w:rsidRPr="004B48A1" w:rsidRDefault="00FB35AC" w:rsidP="00FB35AC">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rsidR="00FB35AC" w:rsidRPr="004B48A1" w:rsidRDefault="00FB35AC" w:rsidP="00FB35AC">
      <w:pPr>
        <w:numPr>
          <w:ilvl w:val="0"/>
          <w:numId w:val="41"/>
        </w:numPr>
        <w:rPr>
          <w:rFonts w:eastAsia="MS Mincho"/>
          <w:iCs/>
          <w:lang w:eastAsia="ja-JP"/>
        </w:rPr>
      </w:pPr>
      <w:r w:rsidRPr="004B48A1">
        <w:rPr>
          <w:rFonts w:eastAsia="MS Mincho"/>
          <w:iCs/>
          <w:lang w:eastAsia="ja-JP"/>
        </w:rPr>
        <w:t>Support following features for NR CSI acquisition</w:t>
      </w:r>
    </w:p>
    <w:p w:rsidR="00FB35AC" w:rsidRPr="004B48A1" w:rsidRDefault="00FB35AC" w:rsidP="00FB35AC">
      <w:pPr>
        <w:numPr>
          <w:ilvl w:val="1"/>
          <w:numId w:val="41"/>
        </w:numPr>
        <w:rPr>
          <w:rFonts w:eastAsia="MS Mincho"/>
          <w:iCs/>
          <w:lang w:eastAsia="ja-JP"/>
        </w:rPr>
      </w:pPr>
      <w:r w:rsidRPr="004B48A1">
        <w:rPr>
          <w:rFonts w:eastAsia="MS Mincho"/>
          <w:iCs/>
          <w:lang w:eastAsia="ja-JP"/>
        </w:rPr>
        <w:t>FFS Frequency domain subset restriction</w:t>
      </w:r>
    </w:p>
    <w:p w:rsidR="00FB35AC" w:rsidRPr="004B48A1" w:rsidRDefault="00FB35AC" w:rsidP="00FB35AC">
      <w:pPr>
        <w:numPr>
          <w:ilvl w:val="2"/>
          <w:numId w:val="41"/>
        </w:numPr>
        <w:rPr>
          <w:rFonts w:eastAsia="MS Mincho"/>
          <w:iCs/>
          <w:lang w:eastAsia="ja-JP"/>
        </w:rPr>
      </w:pPr>
      <w:r w:rsidRPr="004B48A1">
        <w:rPr>
          <w:rFonts w:eastAsia="MS Mincho"/>
          <w:iCs/>
          <w:lang w:eastAsia="ja-JP"/>
        </w:rPr>
        <w:t>FFS on number of configurable subsets</w:t>
      </w:r>
    </w:p>
    <w:p w:rsidR="00FB35AC" w:rsidRPr="004B48A1" w:rsidRDefault="00FB35AC" w:rsidP="00FB35AC">
      <w:pPr>
        <w:numPr>
          <w:ilvl w:val="2"/>
          <w:numId w:val="41"/>
        </w:numPr>
        <w:rPr>
          <w:rFonts w:eastAsia="MS Mincho"/>
          <w:iCs/>
          <w:lang w:eastAsia="ja-JP"/>
        </w:rPr>
      </w:pPr>
      <w:r w:rsidRPr="004B48A1">
        <w:rPr>
          <w:rFonts w:eastAsia="MS Mincho"/>
          <w:iCs/>
          <w:lang w:eastAsia="ja-JP"/>
        </w:rPr>
        <w:t>FFS on detailed signaling/configuration</w:t>
      </w:r>
    </w:p>
    <w:p w:rsidR="00FB35AC" w:rsidRPr="004B48A1" w:rsidRDefault="00FB35AC" w:rsidP="00FB35AC">
      <w:pPr>
        <w:numPr>
          <w:ilvl w:val="2"/>
          <w:numId w:val="41"/>
        </w:numPr>
        <w:rPr>
          <w:rFonts w:eastAsia="MS Mincho"/>
          <w:iCs/>
          <w:lang w:eastAsia="ja-JP"/>
        </w:rPr>
      </w:pPr>
      <w:r w:rsidRPr="004B48A1">
        <w:rPr>
          <w:rFonts w:eastAsia="MS Mincho"/>
          <w:iCs/>
          <w:lang w:eastAsia="ja-JP"/>
        </w:rPr>
        <w:t>FFS measurement restriction of interference measurement</w:t>
      </w:r>
    </w:p>
    <w:p w:rsidR="00FB35AC" w:rsidRPr="004B48A1" w:rsidRDefault="00FB35AC" w:rsidP="00FB35AC">
      <w:pPr>
        <w:numPr>
          <w:ilvl w:val="3"/>
          <w:numId w:val="41"/>
        </w:numPr>
        <w:rPr>
          <w:rFonts w:eastAsia="MS Mincho"/>
          <w:iCs/>
          <w:lang w:eastAsia="ja-JP"/>
        </w:rPr>
      </w:pPr>
      <w:r w:rsidRPr="004B48A1">
        <w:rPr>
          <w:rFonts w:eastAsia="MS Mincho"/>
          <w:iCs/>
          <w:lang w:eastAsia="ja-JP"/>
        </w:rPr>
        <w:t xml:space="preserve">FFS on measurement restriction of channel measurement </w:t>
      </w:r>
    </w:p>
    <w:p w:rsidR="00FB35AC" w:rsidRPr="004B48A1" w:rsidRDefault="00FB35AC" w:rsidP="00FB35AC">
      <w:pPr>
        <w:numPr>
          <w:ilvl w:val="1"/>
          <w:numId w:val="41"/>
        </w:numPr>
        <w:rPr>
          <w:rFonts w:eastAsia="MS Mincho"/>
          <w:iCs/>
          <w:lang w:eastAsia="ja-JP"/>
        </w:rPr>
      </w:pPr>
      <w:r w:rsidRPr="004B48A1">
        <w:rPr>
          <w:rFonts w:eastAsia="MS Mincho"/>
          <w:iCs/>
          <w:lang w:eastAsia="ja-JP"/>
        </w:rPr>
        <w:t>For time domain, measurement restriction of channel and interference measurement</w:t>
      </w:r>
    </w:p>
    <w:p w:rsidR="00FB35AC" w:rsidRPr="004B48A1" w:rsidRDefault="00FB35AC" w:rsidP="00FB35AC">
      <w:pPr>
        <w:numPr>
          <w:ilvl w:val="1"/>
          <w:numId w:val="41"/>
        </w:numPr>
        <w:rPr>
          <w:rFonts w:eastAsia="MS Mincho"/>
          <w:iCs/>
          <w:lang w:eastAsia="ja-JP"/>
        </w:rPr>
      </w:pPr>
      <w:r w:rsidRPr="004B48A1">
        <w:rPr>
          <w:rFonts w:eastAsia="MS Mincho"/>
          <w:iCs/>
          <w:lang w:eastAsia="ja-JP"/>
        </w:rPr>
        <w:t>CSI reporting via short duration PUCCH</w:t>
      </w:r>
    </w:p>
    <w:p w:rsidR="00FB35AC" w:rsidRPr="004B48A1" w:rsidRDefault="00FB35AC" w:rsidP="00FB35AC">
      <w:pPr>
        <w:numPr>
          <w:ilvl w:val="2"/>
          <w:numId w:val="41"/>
        </w:numPr>
        <w:rPr>
          <w:rFonts w:eastAsia="MS Mincho"/>
          <w:iCs/>
          <w:lang w:eastAsia="ja-JP"/>
        </w:rPr>
      </w:pPr>
      <w:r w:rsidRPr="004B48A1">
        <w:rPr>
          <w:rFonts w:eastAsia="MS Mincho"/>
          <w:iCs/>
          <w:lang w:eastAsia="ja-JP"/>
        </w:rPr>
        <w:t>FFS on detailed setting in CSI reporting setting</w:t>
      </w:r>
    </w:p>
    <w:p w:rsidR="00FB35AC" w:rsidRPr="004B48A1" w:rsidRDefault="00FB35AC" w:rsidP="00FB35AC">
      <w:pPr>
        <w:numPr>
          <w:ilvl w:val="1"/>
          <w:numId w:val="41"/>
        </w:numPr>
        <w:rPr>
          <w:rFonts w:eastAsia="MS Mincho"/>
          <w:iCs/>
          <w:lang w:eastAsia="ja-JP"/>
        </w:rPr>
      </w:pPr>
      <w:r w:rsidRPr="004B48A1">
        <w:rPr>
          <w:rFonts w:eastAsia="MS Mincho"/>
          <w:iCs/>
          <w:lang w:eastAsia="ja-JP"/>
        </w:rPr>
        <w:t>CSI reporting via long duration PUCCH</w:t>
      </w:r>
    </w:p>
    <w:p w:rsidR="00FB35AC" w:rsidRPr="004B48A1" w:rsidRDefault="00FB35AC" w:rsidP="00FB35AC">
      <w:pPr>
        <w:numPr>
          <w:ilvl w:val="2"/>
          <w:numId w:val="41"/>
        </w:numPr>
        <w:rPr>
          <w:rFonts w:eastAsia="MS Mincho"/>
          <w:iCs/>
          <w:lang w:eastAsia="ja-JP"/>
        </w:rPr>
      </w:pPr>
      <w:r w:rsidRPr="004B48A1">
        <w:rPr>
          <w:rFonts w:eastAsia="MS Mincho"/>
          <w:iCs/>
          <w:lang w:eastAsia="ja-JP"/>
        </w:rPr>
        <w:t>FFS on detailed setting in CSI reporting setting</w:t>
      </w:r>
    </w:p>
    <w:p w:rsidR="00FB35AC" w:rsidRPr="004B48A1" w:rsidRDefault="00FB35AC" w:rsidP="00FB35AC">
      <w:pPr>
        <w:numPr>
          <w:ilvl w:val="1"/>
          <w:numId w:val="41"/>
        </w:numPr>
        <w:rPr>
          <w:rFonts w:eastAsia="MS Mincho"/>
          <w:iCs/>
          <w:lang w:eastAsia="ja-JP"/>
        </w:rPr>
      </w:pPr>
      <w:r w:rsidRPr="004B48A1">
        <w:rPr>
          <w:rFonts w:eastAsia="MS Mincho"/>
          <w:iCs/>
          <w:lang w:eastAsia="ja-JP"/>
        </w:rPr>
        <w:t>PUCCH reporting which is contained in a single slot</w:t>
      </w:r>
    </w:p>
    <w:p w:rsidR="00FB35AC" w:rsidRPr="004B48A1" w:rsidRDefault="00FB35AC" w:rsidP="00FB35AC">
      <w:pPr>
        <w:numPr>
          <w:ilvl w:val="2"/>
          <w:numId w:val="41"/>
        </w:numPr>
        <w:rPr>
          <w:rFonts w:eastAsia="MS Mincho"/>
          <w:iCs/>
          <w:lang w:eastAsia="ja-JP"/>
        </w:rPr>
      </w:pPr>
      <w:r w:rsidRPr="004B48A1">
        <w:rPr>
          <w:rFonts w:eastAsia="MS Mincho"/>
          <w:iCs/>
          <w:lang w:eastAsia="ja-JP"/>
        </w:rPr>
        <w:t>FFS on PUCCH reporting which is contained in multiple slots</w:t>
      </w:r>
    </w:p>
    <w:p w:rsidR="00CA4E90" w:rsidRPr="00FF3D42" w:rsidRDefault="00FF3D42" w:rsidP="00CA4E90">
      <w:pPr>
        <w:pStyle w:val="a0"/>
        <w:rPr>
          <w:rFonts w:eastAsiaTheme="minorEastAsia"/>
          <w:lang w:eastAsia="zh-CN"/>
        </w:rPr>
      </w:pPr>
      <w:r>
        <w:rPr>
          <w:rFonts w:eastAsiaTheme="minorEastAsia" w:hint="eastAsia"/>
          <w:lang w:eastAsia="zh-CN"/>
        </w:rPr>
        <w:t xml:space="preserve">Moreover, the Type I/II </w:t>
      </w:r>
      <w:r w:rsidR="00EB0D16">
        <w:rPr>
          <w:rFonts w:eastAsiaTheme="minorEastAsia" w:hint="eastAsia"/>
          <w:lang w:eastAsia="zh-CN"/>
        </w:rPr>
        <w:t xml:space="preserve">CSI </w:t>
      </w:r>
      <w:r>
        <w:rPr>
          <w:rFonts w:eastAsiaTheme="minorEastAsia" w:hint="eastAsia"/>
          <w:lang w:eastAsia="zh-CN"/>
        </w:rPr>
        <w:t xml:space="preserve">codebook design has been finalized [1]. </w:t>
      </w:r>
      <w:r w:rsidR="00B56FC2">
        <w:rPr>
          <w:rFonts w:eastAsiaTheme="minorEastAsia" w:hint="eastAsia"/>
          <w:lang w:eastAsia="zh-CN"/>
        </w:rPr>
        <w:t>In t</w:t>
      </w:r>
      <w:r w:rsidR="002F4CB7">
        <w:rPr>
          <w:lang w:eastAsia="zh-CN"/>
        </w:rPr>
        <w:t>his contribution</w:t>
      </w:r>
      <w:r w:rsidR="00B56FC2">
        <w:rPr>
          <w:rFonts w:eastAsiaTheme="minorEastAsia" w:hint="eastAsia"/>
          <w:lang w:eastAsia="zh-CN"/>
        </w:rPr>
        <w:t xml:space="preserve">, we </w:t>
      </w:r>
      <w:r w:rsidR="00B56FC2">
        <w:rPr>
          <w:rFonts w:eastAsia="宋体" w:hint="eastAsia"/>
          <w:lang w:eastAsia="zh-CN"/>
        </w:rPr>
        <w:t>provide</w:t>
      </w:r>
      <w:r w:rsidR="00EB0D16">
        <w:rPr>
          <w:rFonts w:eastAsia="宋体" w:hint="eastAsia"/>
          <w:lang w:eastAsia="zh-CN"/>
        </w:rPr>
        <w:t xml:space="preserve"> our views on CSI </w:t>
      </w:r>
      <w:r w:rsidR="00425D37">
        <w:rPr>
          <w:rFonts w:eastAsia="宋体" w:hint="eastAsia"/>
          <w:lang w:eastAsia="zh-CN"/>
        </w:rPr>
        <w:t>feedback for Type I/II codebook based scheme and semi-open loop transmission scheme.</w:t>
      </w:r>
    </w:p>
    <w:p w:rsidR="00537757" w:rsidRDefault="00D1778A" w:rsidP="007B277A">
      <w:pPr>
        <w:pStyle w:val="1"/>
      </w:pPr>
      <w:r>
        <w:rPr>
          <w:rFonts w:hint="eastAsia"/>
        </w:rPr>
        <w:t>Discussion</w:t>
      </w:r>
    </w:p>
    <w:p w:rsidR="005600E6" w:rsidRPr="001A7AFA" w:rsidRDefault="005600E6" w:rsidP="005600E6">
      <w:pPr>
        <w:pStyle w:val="Style11"/>
        <w:ind w:left="533" w:hanging="562"/>
        <w:rPr>
          <w:rFonts w:ascii="Arial" w:eastAsia="宋体" w:hAnsi="Arial"/>
          <w:sz w:val="24"/>
        </w:rPr>
      </w:pPr>
      <w:r>
        <w:rPr>
          <w:rFonts w:ascii="Arial" w:eastAsia="宋体" w:hAnsi="Arial" w:hint="eastAsia"/>
          <w:sz w:val="24"/>
        </w:rPr>
        <w:t>CSI feedback for Type I/II codebook based scheme</w:t>
      </w:r>
    </w:p>
    <w:p w:rsidR="00F31F3A" w:rsidRDefault="00A82ABF" w:rsidP="00CA4E90">
      <w:pPr>
        <w:pStyle w:val="a0"/>
        <w:rPr>
          <w:rFonts w:eastAsia="宋体"/>
          <w:lang w:eastAsia="zh-CN"/>
        </w:rPr>
      </w:pPr>
      <w:r>
        <w:rPr>
          <w:rFonts w:eastAsia="宋体" w:hint="eastAsia"/>
          <w:lang w:eastAsia="zh-CN"/>
        </w:rPr>
        <w:t xml:space="preserve">According to the above agreements, CSI could be reported via both short </w:t>
      </w:r>
      <w:r>
        <w:rPr>
          <w:rFonts w:eastAsia="宋体"/>
          <w:lang w:eastAsia="zh-CN"/>
        </w:rPr>
        <w:t xml:space="preserve">duration PUCCH and long duration PUCCH. </w:t>
      </w:r>
      <w:r w:rsidR="008E6A01">
        <w:rPr>
          <w:rFonts w:eastAsia="宋体" w:hint="eastAsia"/>
          <w:lang w:eastAsia="zh-CN"/>
        </w:rPr>
        <w:t>Short duration PUCCH includes 1 or 2 OFDM symbols, while long duration PUCCH may occupy 4-14 OFDM symbols. Although the exact payload size has not been determined yet, it is reasonable to conclude that long duration PUCCH has larger payload size than that of short duration PUCCH.</w:t>
      </w:r>
      <w:r w:rsidR="00F60349">
        <w:rPr>
          <w:rFonts w:eastAsia="宋体" w:hint="eastAsia"/>
          <w:lang w:eastAsia="zh-CN"/>
        </w:rPr>
        <w:t xml:space="preserve"> </w:t>
      </w:r>
      <w:r w:rsidR="003E4C45">
        <w:rPr>
          <w:rFonts w:eastAsia="宋体" w:hint="eastAsia"/>
          <w:lang w:eastAsia="zh-CN"/>
        </w:rPr>
        <w:t>Such concept would be</w:t>
      </w:r>
      <w:r w:rsidR="003B48FA">
        <w:rPr>
          <w:rFonts w:eastAsia="宋体" w:hint="eastAsia"/>
          <w:lang w:eastAsia="zh-CN"/>
        </w:rPr>
        <w:t xml:space="preserve"> used in the CSI reporting design. </w:t>
      </w:r>
      <w:r w:rsidR="002D14CB">
        <w:rPr>
          <w:rFonts w:eastAsia="宋体" w:hint="eastAsia"/>
          <w:lang w:eastAsia="zh-CN"/>
        </w:rPr>
        <w:t xml:space="preserve">The agreed Type I/II codebooks comprise of Type I single-panel (SP) codebook, Type I multi-panel (MP) codebook and Type II single-panel (SP) codebook. </w:t>
      </w:r>
      <w:r w:rsidR="00F02110">
        <w:rPr>
          <w:rFonts w:eastAsia="宋体" w:hint="eastAsia"/>
          <w:lang w:eastAsia="zh-CN"/>
        </w:rPr>
        <w:t xml:space="preserve">The CSI reporting components include at least CRI, RI, PMI and CQI. </w:t>
      </w:r>
      <w:r w:rsidR="007E07A5">
        <w:rPr>
          <w:rFonts w:eastAsia="宋体" w:hint="eastAsia"/>
          <w:lang w:eastAsia="zh-CN"/>
        </w:rPr>
        <w:t xml:space="preserve">In the following, the </w:t>
      </w:r>
      <w:r w:rsidR="00F02110">
        <w:rPr>
          <w:rFonts w:eastAsia="宋体" w:hint="eastAsia"/>
          <w:lang w:eastAsia="zh-CN"/>
        </w:rPr>
        <w:t xml:space="preserve">corresponding </w:t>
      </w:r>
      <w:r w:rsidR="007E07A5">
        <w:rPr>
          <w:rFonts w:eastAsia="宋体" w:hint="eastAsia"/>
          <w:lang w:eastAsia="zh-CN"/>
        </w:rPr>
        <w:t xml:space="preserve">CSI feedback </w:t>
      </w:r>
      <w:r w:rsidR="006C5CEF">
        <w:rPr>
          <w:rFonts w:eastAsia="宋体"/>
          <w:lang w:eastAsia="zh-CN"/>
        </w:rPr>
        <w:t>principle</w:t>
      </w:r>
      <w:r w:rsidR="006C5CEF">
        <w:rPr>
          <w:rFonts w:eastAsia="宋体" w:hint="eastAsia"/>
          <w:lang w:eastAsia="zh-CN"/>
        </w:rPr>
        <w:t xml:space="preserve"> </w:t>
      </w:r>
      <w:r w:rsidR="007E07A5">
        <w:rPr>
          <w:rFonts w:eastAsia="宋体" w:hint="eastAsia"/>
          <w:lang w:eastAsia="zh-CN"/>
        </w:rPr>
        <w:t>is discussed for these codebooks</w:t>
      </w:r>
      <w:r w:rsidR="007C19E9">
        <w:rPr>
          <w:rFonts w:eastAsia="宋体" w:hint="eastAsia"/>
          <w:lang w:eastAsia="zh-CN"/>
        </w:rPr>
        <w:t>,</w:t>
      </w:r>
      <w:r w:rsidR="007C19E9" w:rsidRPr="007C19E9">
        <w:rPr>
          <w:rFonts w:eastAsia="宋体" w:hint="eastAsia"/>
          <w:lang w:eastAsia="zh-CN"/>
        </w:rPr>
        <w:t xml:space="preserve"> </w:t>
      </w:r>
      <w:r w:rsidR="007C19E9">
        <w:rPr>
          <w:rFonts w:eastAsia="宋体" w:hint="eastAsia"/>
          <w:lang w:eastAsia="zh-CN"/>
        </w:rPr>
        <w:t>individually</w:t>
      </w:r>
      <w:r w:rsidR="007E07A5">
        <w:rPr>
          <w:rFonts w:eastAsia="宋体" w:hint="eastAsia"/>
          <w:lang w:eastAsia="zh-CN"/>
        </w:rPr>
        <w:t>.</w:t>
      </w:r>
      <w:r w:rsidR="00523824">
        <w:rPr>
          <w:rFonts w:eastAsia="宋体" w:hint="eastAsia"/>
          <w:lang w:eastAsia="zh-CN"/>
        </w:rPr>
        <w:t xml:space="preserve"> </w:t>
      </w:r>
    </w:p>
    <w:p w:rsidR="0020409F" w:rsidRPr="0020409F" w:rsidRDefault="0020409F" w:rsidP="00CA4E90">
      <w:pPr>
        <w:pStyle w:val="a0"/>
        <w:numPr>
          <w:ilvl w:val="0"/>
          <w:numId w:val="38"/>
        </w:numPr>
        <w:rPr>
          <w:rFonts w:eastAsia="宋体"/>
          <w:lang w:eastAsia="zh-CN"/>
        </w:rPr>
      </w:pPr>
      <w:r w:rsidRPr="0020409F">
        <w:rPr>
          <w:rFonts w:eastAsia="宋体" w:hint="eastAsia"/>
          <w:b/>
          <w:lang w:eastAsia="zh-CN"/>
        </w:rPr>
        <w:t xml:space="preserve">Type I </w:t>
      </w:r>
      <w:r w:rsidR="000B1C52">
        <w:rPr>
          <w:rFonts w:eastAsia="宋体" w:hint="eastAsia"/>
          <w:b/>
          <w:lang w:eastAsia="zh-CN"/>
        </w:rPr>
        <w:t>CSI feedback</w:t>
      </w:r>
      <w:r w:rsidR="000B1C52" w:rsidRPr="0020409F">
        <w:rPr>
          <w:rFonts w:eastAsia="宋体" w:hint="eastAsia"/>
          <w:b/>
          <w:lang w:eastAsia="zh-CN"/>
        </w:rPr>
        <w:t xml:space="preserve"> </w:t>
      </w:r>
    </w:p>
    <w:p w:rsidR="000B1C52" w:rsidRDefault="000D362B" w:rsidP="000D362B">
      <w:pPr>
        <w:pStyle w:val="a0"/>
        <w:rPr>
          <w:rFonts w:eastAsia="宋体"/>
          <w:lang w:eastAsia="zh-CN"/>
        </w:rPr>
      </w:pPr>
      <w:r>
        <w:rPr>
          <w:rFonts w:eastAsia="宋体" w:hint="eastAsia"/>
          <w:lang w:eastAsia="zh-CN"/>
        </w:rPr>
        <w:t xml:space="preserve">For Type I SP codebook, antenna </w:t>
      </w:r>
      <w:r w:rsidR="000B1C52">
        <w:rPr>
          <w:rFonts w:eastAsia="宋体" w:hint="eastAsia"/>
          <w:lang w:eastAsia="zh-CN"/>
        </w:rPr>
        <w:t xml:space="preserve">ports </w:t>
      </w:r>
      <w:r>
        <w:rPr>
          <w:rFonts w:eastAsia="宋体" w:hint="eastAsia"/>
          <w:lang w:eastAsia="zh-CN"/>
        </w:rPr>
        <w:t>{</w:t>
      </w:r>
      <w:r w:rsidR="000B1C52">
        <w:rPr>
          <w:rFonts w:eastAsia="宋体" w:hint="eastAsia"/>
          <w:lang w:eastAsia="zh-CN"/>
        </w:rPr>
        <w:t>2</w:t>
      </w:r>
      <w:proofErr w:type="gramStart"/>
      <w:r w:rsidR="000B1C52">
        <w:rPr>
          <w:rFonts w:eastAsia="宋体" w:hint="eastAsia"/>
          <w:lang w:eastAsia="zh-CN"/>
        </w:rPr>
        <w:t>,</w:t>
      </w:r>
      <w:r>
        <w:rPr>
          <w:rFonts w:eastAsia="宋体" w:hint="eastAsia"/>
          <w:lang w:eastAsia="zh-CN"/>
        </w:rPr>
        <w:t>4,8,12,16,24,32</w:t>
      </w:r>
      <w:proofErr w:type="gramEnd"/>
      <w:r>
        <w:rPr>
          <w:rFonts w:eastAsia="宋体" w:hint="eastAsia"/>
          <w:lang w:eastAsia="zh-CN"/>
        </w:rPr>
        <w:t xml:space="preserve">} and rank 1-8 are supported. </w:t>
      </w:r>
      <w:r w:rsidR="000B1C52">
        <w:rPr>
          <w:rFonts w:eastAsia="宋体" w:hint="eastAsia"/>
          <w:lang w:eastAsia="zh-CN"/>
        </w:rPr>
        <w:t xml:space="preserve">Overhead of </w:t>
      </w:r>
      <w:proofErr w:type="spellStart"/>
      <w:r w:rsidR="000B1C52">
        <w:rPr>
          <w:rFonts w:eastAsia="宋体" w:hint="eastAsia"/>
          <w:lang w:eastAsia="zh-CN"/>
        </w:rPr>
        <w:t>s</w:t>
      </w:r>
      <w:r w:rsidR="00F02110">
        <w:rPr>
          <w:rFonts w:eastAsia="宋体" w:hint="eastAsia"/>
          <w:lang w:eastAsia="zh-CN"/>
        </w:rPr>
        <w:t>ubband</w:t>
      </w:r>
      <w:proofErr w:type="spellEnd"/>
      <w:r w:rsidR="00F02110">
        <w:rPr>
          <w:rFonts w:eastAsia="宋体" w:hint="eastAsia"/>
          <w:lang w:eastAsia="zh-CN"/>
        </w:rPr>
        <w:t xml:space="preserve"> PMI is less than 4</w:t>
      </w:r>
      <w:r w:rsidR="00EA452D">
        <w:rPr>
          <w:rFonts w:eastAsia="宋体" w:hint="eastAsia"/>
          <w:lang w:eastAsia="zh-CN"/>
        </w:rPr>
        <w:t xml:space="preserve"> bits/subband for all the </w:t>
      </w:r>
      <w:r w:rsidR="000B1C52">
        <w:rPr>
          <w:rFonts w:eastAsia="宋体" w:hint="eastAsia"/>
          <w:lang w:eastAsia="zh-CN"/>
        </w:rPr>
        <w:t>ranks</w:t>
      </w:r>
      <w:r w:rsidR="00EA452D">
        <w:rPr>
          <w:rFonts w:eastAsia="宋体" w:hint="eastAsia"/>
          <w:lang w:eastAsia="zh-CN"/>
        </w:rPr>
        <w:t xml:space="preserve">. </w:t>
      </w:r>
      <w:r w:rsidR="00492386">
        <w:rPr>
          <w:rFonts w:eastAsia="宋体" w:hint="eastAsia"/>
          <w:lang w:eastAsia="zh-CN"/>
        </w:rPr>
        <w:t xml:space="preserve">For </w:t>
      </w:r>
      <w:r w:rsidR="000B1C52">
        <w:rPr>
          <w:rFonts w:eastAsia="宋体" w:hint="eastAsia"/>
          <w:lang w:eastAsia="zh-CN"/>
        </w:rPr>
        <w:t xml:space="preserve">rank </w:t>
      </w:r>
      <w:r w:rsidR="00492386">
        <w:rPr>
          <w:rFonts w:eastAsia="宋体" w:hint="eastAsia"/>
          <w:lang w:eastAsia="zh-CN"/>
        </w:rPr>
        <w:t>&lt;=</w:t>
      </w:r>
      <w:r w:rsidR="000B1C52">
        <w:rPr>
          <w:rFonts w:eastAsia="宋体" w:hint="eastAsia"/>
          <w:lang w:eastAsia="zh-CN"/>
        </w:rPr>
        <w:t xml:space="preserve"> </w:t>
      </w:r>
      <w:r w:rsidR="00492386">
        <w:rPr>
          <w:rFonts w:eastAsia="宋体" w:hint="eastAsia"/>
          <w:lang w:eastAsia="zh-CN"/>
        </w:rPr>
        <w:t xml:space="preserve">4, a single CQI is reported per </w:t>
      </w:r>
      <w:proofErr w:type="spellStart"/>
      <w:r w:rsidR="00492386">
        <w:rPr>
          <w:rFonts w:eastAsia="宋体" w:hint="eastAsia"/>
          <w:lang w:eastAsia="zh-CN"/>
        </w:rPr>
        <w:t>subband</w:t>
      </w:r>
      <w:proofErr w:type="spellEnd"/>
      <w:r w:rsidR="00492386">
        <w:rPr>
          <w:rFonts w:eastAsia="宋体" w:hint="eastAsia"/>
          <w:lang w:eastAsia="zh-CN"/>
        </w:rPr>
        <w:t xml:space="preserve">, while for </w:t>
      </w:r>
      <w:r w:rsidR="000B1C52">
        <w:rPr>
          <w:rFonts w:eastAsia="宋体" w:hint="eastAsia"/>
          <w:lang w:eastAsia="zh-CN"/>
        </w:rPr>
        <w:t xml:space="preserve">rank </w:t>
      </w:r>
      <w:r w:rsidR="00492386">
        <w:rPr>
          <w:rFonts w:eastAsia="宋体" w:hint="eastAsia"/>
          <w:lang w:eastAsia="zh-CN"/>
        </w:rPr>
        <w:t>&gt;</w:t>
      </w:r>
      <w:r w:rsidR="000B1C52">
        <w:rPr>
          <w:rFonts w:eastAsia="宋体" w:hint="eastAsia"/>
          <w:lang w:eastAsia="zh-CN"/>
        </w:rPr>
        <w:t xml:space="preserve"> </w:t>
      </w:r>
      <w:r w:rsidR="00492386">
        <w:rPr>
          <w:rFonts w:eastAsia="宋体" w:hint="eastAsia"/>
          <w:lang w:eastAsia="zh-CN"/>
        </w:rPr>
        <w:t>4, 2 CQIs are reported per subband.</w:t>
      </w:r>
    </w:p>
    <w:p w:rsidR="00900FCC" w:rsidRDefault="000B1C52" w:rsidP="000D362B">
      <w:pPr>
        <w:pStyle w:val="a0"/>
        <w:rPr>
          <w:rFonts w:eastAsia="宋体"/>
          <w:lang w:eastAsia="zh-CN"/>
        </w:rPr>
      </w:pPr>
      <w:r>
        <w:rPr>
          <w:rFonts w:eastAsia="宋体" w:hint="eastAsia"/>
          <w:lang w:eastAsia="zh-CN"/>
        </w:rPr>
        <w:t>F</w:t>
      </w:r>
      <w:r w:rsidR="00FF0F04">
        <w:rPr>
          <w:rFonts w:eastAsia="宋体" w:hint="eastAsia"/>
          <w:lang w:eastAsia="zh-CN"/>
        </w:rPr>
        <w:t xml:space="preserve">or Type I MP codebook, antenna </w:t>
      </w:r>
      <w:r>
        <w:rPr>
          <w:rFonts w:eastAsia="宋体" w:hint="eastAsia"/>
          <w:lang w:eastAsia="zh-CN"/>
        </w:rPr>
        <w:t xml:space="preserve">ports </w:t>
      </w:r>
      <w:r w:rsidR="00FF0F04">
        <w:rPr>
          <w:rFonts w:eastAsia="宋体" w:hint="eastAsia"/>
          <w:lang w:eastAsia="zh-CN"/>
        </w:rPr>
        <w:t>{8</w:t>
      </w:r>
      <w:proofErr w:type="gramStart"/>
      <w:r w:rsidR="00FF0F04">
        <w:rPr>
          <w:rFonts w:eastAsia="宋体" w:hint="eastAsia"/>
          <w:lang w:eastAsia="zh-CN"/>
        </w:rPr>
        <w:t>,16,32</w:t>
      </w:r>
      <w:proofErr w:type="gramEnd"/>
      <w:r w:rsidR="00FF0F04">
        <w:rPr>
          <w:rFonts w:eastAsia="宋体" w:hint="eastAsia"/>
          <w:lang w:eastAsia="zh-CN"/>
        </w:rPr>
        <w:t xml:space="preserve">} and </w:t>
      </w:r>
      <w:r>
        <w:rPr>
          <w:rFonts w:eastAsia="宋体" w:hint="eastAsia"/>
          <w:lang w:eastAsia="zh-CN"/>
        </w:rPr>
        <w:t>rank 1-</w:t>
      </w:r>
      <w:r w:rsidR="006929EE">
        <w:rPr>
          <w:rFonts w:eastAsia="宋体" w:hint="eastAsia"/>
          <w:lang w:eastAsia="zh-CN"/>
        </w:rPr>
        <w:t>4</w:t>
      </w:r>
      <w:r w:rsidR="00FF0F04">
        <w:rPr>
          <w:rFonts w:eastAsia="宋体" w:hint="eastAsia"/>
          <w:lang w:eastAsia="zh-CN"/>
        </w:rPr>
        <w:t xml:space="preserve"> are </w:t>
      </w:r>
      <w:r w:rsidR="00FF0F04">
        <w:rPr>
          <w:rFonts w:eastAsia="宋体"/>
          <w:lang w:eastAsia="zh-CN"/>
        </w:rPr>
        <w:t>supported</w:t>
      </w:r>
      <w:r w:rsidR="00FF0F04">
        <w:rPr>
          <w:rFonts w:eastAsia="宋体" w:hint="eastAsia"/>
          <w:lang w:eastAsia="zh-CN"/>
        </w:rPr>
        <w:t xml:space="preserve">. </w:t>
      </w:r>
      <w:r>
        <w:rPr>
          <w:rFonts w:eastAsia="宋体"/>
          <w:lang w:eastAsia="zh-CN"/>
        </w:rPr>
        <w:t>T</w:t>
      </w:r>
      <w:r>
        <w:rPr>
          <w:rFonts w:eastAsia="宋体" w:hint="eastAsia"/>
          <w:lang w:eastAsia="zh-CN"/>
        </w:rPr>
        <w:t xml:space="preserve">here are two modes of MP codebook: Mode-1 and Mode-2. </w:t>
      </w:r>
      <w:r w:rsidR="00FF0F04">
        <w:rPr>
          <w:rFonts w:eastAsia="宋体" w:hint="eastAsia"/>
          <w:lang w:eastAsia="zh-CN"/>
        </w:rPr>
        <w:t xml:space="preserve">In the case of Mode-1, </w:t>
      </w:r>
      <w:r>
        <w:rPr>
          <w:rFonts w:eastAsia="宋体" w:hint="eastAsia"/>
          <w:lang w:eastAsia="zh-CN"/>
        </w:rPr>
        <w:t xml:space="preserve">overhead of </w:t>
      </w:r>
      <w:proofErr w:type="spellStart"/>
      <w:r w:rsidR="00FF0F04">
        <w:rPr>
          <w:rFonts w:eastAsia="宋体" w:hint="eastAsia"/>
          <w:lang w:eastAsia="zh-CN"/>
        </w:rPr>
        <w:t>subband</w:t>
      </w:r>
      <w:proofErr w:type="spellEnd"/>
      <w:r w:rsidR="00FF0F04">
        <w:rPr>
          <w:rFonts w:eastAsia="宋体" w:hint="eastAsia"/>
          <w:lang w:eastAsia="zh-CN"/>
        </w:rPr>
        <w:t xml:space="preserve"> PMI is 2bits/</w:t>
      </w:r>
      <w:proofErr w:type="spellStart"/>
      <w:r w:rsidR="00FF0F04">
        <w:rPr>
          <w:rFonts w:eastAsia="宋体" w:hint="eastAsia"/>
          <w:lang w:eastAsia="zh-CN"/>
        </w:rPr>
        <w:t>subband</w:t>
      </w:r>
      <w:proofErr w:type="spellEnd"/>
      <w:r w:rsidR="00FF0F04">
        <w:rPr>
          <w:rFonts w:eastAsia="宋体" w:hint="eastAsia"/>
          <w:lang w:eastAsia="zh-CN"/>
        </w:rPr>
        <w:t xml:space="preserve">, while in the case of Mode-2, </w:t>
      </w:r>
      <w:r>
        <w:rPr>
          <w:rFonts w:eastAsia="宋体" w:hint="eastAsia"/>
          <w:lang w:eastAsia="zh-CN"/>
        </w:rPr>
        <w:t xml:space="preserve">overhead of </w:t>
      </w:r>
      <w:proofErr w:type="spellStart"/>
      <w:r w:rsidR="00FF0F04">
        <w:rPr>
          <w:rFonts w:eastAsia="宋体" w:hint="eastAsia"/>
          <w:lang w:eastAsia="zh-CN"/>
        </w:rPr>
        <w:t>subband</w:t>
      </w:r>
      <w:proofErr w:type="spellEnd"/>
      <w:r w:rsidR="00FF0F04">
        <w:rPr>
          <w:rFonts w:eastAsia="宋体" w:hint="eastAsia"/>
          <w:lang w:eastAsia="zh-CN"/>
        </w:rPr>
        <w:t xml:space="preserve"> PMI is 4bits</w:t>
      </w:r>
      <w:r w:rsidR="005C7C89">
        <w:rPr>
          <w:rFonts w:eastAsia="宋体" w:hint="eastAsia"/>
          <w:lang w:eastAsia="zh-CN"/>
        </w:rPr>
        <w:t xml:space="preserve">/subband. </w:t>
      </w:r>
      <w:r>
        <w:rPr>
          <w:rFonts w:eastAsia="宋体" w:hint="eastAsia"/>
          <w:lang w:eastAsia="zh-CN"/>
        </w:rPr>
        <w:t>As</w:t>
      </w:r>
      <w:r w:rsidR="006929EE">
        <w:rPr>
          <w:rFonts w:eastAsia="宋体" w:hint="eastAsia"/>
          <w:lang w:eastAsia="zh-CN"/>
        </w:rPr>
        <w:t xml:space="preserve"> </w:t>
      </w:r>
      <w:r>
        <w:rPr>
          <w:rFonts w:eastAsia="宋体" w:hint="eastAsia"/>
          <w:lang w:eastAsia="zh-CN"/>
        </w:rPr>
        <w:t xml:space="preserve">rank </w:t>
      </w:r>
      <w:r w:rsidR="006929EE">
        <w:rPr>
          <w:rFonts w:eastAsia="宋体" w:hint="eastAsia"/>
          <w:lang w:eastAsia="zh-CN"/>
        </w:rPr>
        <w:t>&lt;=</w:t>
      </w:r>
      <w:r>
        <w:rPr>
          <w:rFonts w:eastAsia="宋体" w:hint="eastAsia"/>
          <w:lang w:eastAsia="zh-CN"/>
        </w:rPr>
        <w:t xml:space="preserve"> </w:t>
      </w:r>
      <w:r w:rsidR="006929EE">
        <w:rPr>
          <w:rFonts w:eastAsia="宋体" w:hint="eastAsia"/>
          <w:lang w:eastAsia="zh-CN"/>
        </w:rPr>
        <w:t xml:space="preserve">4, only a single CQI is needed. </w:t>
      </w:r>
      <w:r w:rsidR="00986ACE">
        <w:rPr>
          <w:rFonts w:eastAsia="宋体" w:hint="eastAsia"/>
          <w:lang w:eastAsia="zh-CN"/>
        </w:rPr>
        <w:t>Table I illustrates the payloads for both Type I SP and MP codebooks, where antenna layout (N</w:t>
      </w:r>
      <w:r w:rsidR="00633012" w:rsidRPr="00633012">
        <w:rPr>
          <w:rFonts w:eastAsia="宋体"/>
          <w:vertAlign w:val="subscript"/>
          <w:lang w:eastAsia="zh-CN"/>
        </w:rPr>
        <w:t>1</w:t>
      </w:r>
      <w:proofErr w:type="gramStart"/>
      <w:r w:rsidR="00986ACE">
        <w:rPr>
          <w:rFonts w:eastAsia="宋体" w:hint="eastAsia"/>
          <w:lang w:eastAsia="zh-CN"/>
        </w:rPr>
        <w:t>,N</w:t>
      </w:r>
      <w:r w:rsidR="00633012" w:rsidRPr="00633012">
        <w:rPr>
          <w:rFonts w:eastAsia="宋体"/>
          <w:vertAlign w:val="subscript"/>
          <w:lang w:eastAsia="zh-CN"/>
        </w:rPr>
        <w:t>2</w:t>
      </w:r>
      <w:proofErr w:type="gramEnd"/>
      <w:r w:rsidR="00986ACE">
        <w:rPr>
          <w:rFonts w:eastAsia="宋体" w:hint="eastAsia"/>
          <w:lang w:eastAsia="zh-CN"/>
        </w:rPr>
        <w:t>)=(4,4)</w:t>
      </w:r>
      <w:r w:rsidR="00760844">
        <w:rPr>
          <w:rFonts w:eastAsia="宋体" w:hint="eastAsia"/>
          <w:lang w:eastAsia="zh-CN"/>
        </w:rPr>
        <w:t xml:space="preserve"> is assumed</w:t>
      </w:r>
      <w:r w:rsidR="00986ACE">
        <w:rPr>
          <w:rFonts w:eastAsia="宋体" w:hint="eastAsia"/>
          <w:lang w:eastAsia="zh-CN"/>
        </w:rPr>
        <w:t xml:space="preserve">. </w:t>
      </w:r>
      <w:r w:rsidR="006929EE">
        <w:rPr>
          <w:rFonts w:eastAsia="宋体" w:hint="eastAsia"/>
          <w:lang w:eastAsia="zh-CN"/>
        </w:rPr>
        <w:t xml:space="preserve">In general, </w:t>
      </w:r>
      <w:r w:rsidR="008D7A06">
        <w:rPr>
          <w:rFonts w:eastAsia="宋体" w:hint="eastAsia"/>
          <w:lang w:eastAsia="zh-CN"/>
        </w:rPr>
        <w:t xml:space="preserve">compared with Type I SP codebook, </w:t>
      </w:r>
      <w:r w:rsidR="006929EE">
        <w:rPr>
          <w:rFonts w:eastAsia="宋体" w:hint="eastAsia"/>
          <w:lang w:eastAsia="zh-CN"/>
        </w:rPr>
        <w:t>Type I MP codebo</w:t>
      </w:r>
      <w:r w:rsidR="008D7A06">
        <w:rPr>
          <w:rFonts w:eastAsia="宋体" w:hint="eastAsia"/>
          <w:lang w:eastAsia="zh-CN"/>
        </w:rPr>
        <w:t xml:space="preserve">ok </w:t>
      </w:r>
      <w:r>
        <w:rPr>
          <w:rFonts w:eastAsia="宋体" w:hint="eastAsia"/>
          <w:lang w:eastAsia="zh-CN"/>
        </w:rPr>
        <w:t xml:space="preserve">incurs </w:t>
      </w:r>
      <w:r w:rsidR="008D7A06">
        <w:rPr>
          <w:rFonts w:eastAsia="宋体" w:hint="eastAsia"/>
          <w:lang w:eastAsia="zh-CN"/>
        </w:rPr>
        <w:t xml:space="preserve">a </w:t>
      </w:r>
      <w:r>
        <w:rPr>
          <w:rFonts w:eastAsia="宋体" w:hint="eastAsia"/>
          <w:lang w:eastAsia="zh-CN"/>
        </w:rPr>
        <w:t xml:space="preserve">slightly </w:t>
      </w:r>
      <w:r w:rsidR="008D7A06">
        <w:rPr>
          <w:rFonts w:eastAsia="宋体" w:hint="eastAsia"/>
          <w:lang w:eastAsia="zh-CN"/>
        </w:rPr>
        <w:t>larger wideband CSI</w:t>
      </w:r>
      <w:r w:rsidR="006929EE">
        <w:rPr>
          <w:rFonts w:eastAsia="宋体" w:hint="eastAsia"/>
          <w:lang w:eastAsia="zh-CN"/>
        </w:rPr>
        <w:t xml:space="preserve"> overhead</w:t>
      </w:r>
      <w:r w:rsidR="008D7A06">
        <w:rPr>
          <w:rFonts w:eastAsia="宋体" w:hint="eastAsia"/>
          <w:lang w:eastAsia="zh-CN"/>
        </w:rPr>
        <w:t xml:space="preserve"> (cause</w:t>
      </w:r>
      <w:r>
        <w:rPr>
          <w:rFonts w:eastAsia="宋体" w:hint="eastAsia"/>
          <w:lang w:eastAsia="zh-CN"/>
        </w:rPr>
        <w:t>d</w:t>
      </w:r>
      <w:r w:rsidR="008D7A06">
        <w:rPr>
          <w:rFonts w:eastAsia="宋体" w:hint="eastAsia"/>
          <w:lang w:eastAsia="zh-CN"/>
        </w:rPr>
        <w:t xml:space="preserve"> by the inter-panel co-phasing)</w:t>
      </w:r>
      <w:r w:rsidR="006929EE">
        <w:rPr>
          <w:rFonts w:eastAsia="宋体" w:hint="eastAsia"/>
          <w:lang w:eastAsia="zh-CN"/>
        </w:rPr>
        <w:t xml:space="preserve"> and</w:t>
      </w:r>
      <w:r w:rsidR="008D7A06">
        <w:rPr>
          <w:rFonts w:eastAsia="宋体" w:hint="eastAsia"/>
          <w:lang w:eastAsia="zh-CN"/>
        </w:rPr>
        <w:t xml:space="preserve"> similar </w:t>
      </w:r>
      <w:proofErr w:type="spellStart"/>
      <w:r w:rsidR="008D7A06">
        <w:rPr>
          <w:rFonts w:eastAsia="宋体" w:hint="eastAsia"/>
          <w:lang w:eastAsia="zh-CN"/>
        </w:rPr>
        <w:t>subband</w:t>
      </w:r>
      <w:proofErr w:type="spellEnd"/>
      <w:r w:rsidR="008D7A06">
        <w:rPr>
          <w:rFonts w:eastAsia="宋体" w:hint="eastAsia"/>
          <w:lang w:eastAsia="zh-CN"/>
        </w:rPr>
        <w:t xml:space="preserve"> CSI overhead.</w:t>
      </w:r>
      <w:r w:rsidR="006929EE">
        <w:rPr>
          <w:rFonts w:eastAsia="宋体" w:hint="eastAsia"/>
          <w:lang w:eastAsia="zh-CN"/>
        </w:rPr>
        <w:t xml:space="preserve"> </w:t>
      </w:r>
      <w:r w:rsidR="008D7A06">
        <w:rPr>
          <w:rFonts w:eastAsia="宋体" w:hint="eastAsia"/>
          <w:lang w:eastAsia="zh-CN"/>
        </w:rPr>
        <w:t xml:space="preserve">Referring </w:t>
      </w:r>
      <w:r w:rsidR="00146217">
        <w:rPr>
          <w:rFonts w:eastAsia="宋体" w:hint="eastAsia"/>
          <w:lang w:eastAsia="zh-CN"/>
        </w:rPr>
        <w:t>to</w:t>
      </w:r>
      <w:r w:rsidR="0054442B">
        <w:rPr>
          <w:rFonts w:eastAsia="宋体" w:hint="eastAsia"/>
          <w:lang w:eastAsia="zh-CN"/>
        </w:rPr>
        <w:t xml:space="preserve"> LTE, periodic, semi-persistent and </w:t>
      </w:r>
      <w:proofErr w:type="spellStart"/>
      <w:r w:rsidR="0054442B">
        <w:rPr>
          <w:rFonts w:eastAsia="宋体" w:hint="eastAsia"/>
          <w:lang w:eastAsia="zh-CN"/>
        </w:rPr>
        <w:t>aperiodic</w:t>
      </w:r>
      <w:proofErr w:type="spellEnd"/>
      <w:r w:rsidR="0054442B">
        <w:rPr>
          <w:rFonts w:eastAsia="宋体" w:hint="eastAsia"/>
          <w:lang w:eastAsia="zh-CN"/>
        </w:rPr>
        <w:t xml:space="preserve"> C</w:t>
      </w:r>
      <w:r w:rsidR="00D46DA6">
        <w:rPr>
          <w:rFonts w:eastAsia="宋体" w:hint="eastAsia"/>
          <w:lang w:eastAsia="zh-CN"/>
        </w:rPr>
        <w:t>SI feedback should be supported for the Type I codebook.</w:t>
      </w:r>
      <w:r w:rsidR="00E91AE2">
        <w:rPr>
          <w:rFonts w:eastAsia="宋体" w:hint="eastAsia"/>
          <w:lang w:eastAsia="zh-CN"/>
        </w:rPr>
        <w:t xml:space="preserve"> </w:t>
      </w:r>
    </w:p>
    <w:p w:rsidR="00C26BB9" w:rsidRDefault="00C26BB9" w:rsidP="000D362B">
      <w:pPr>
        <w:pStyle w:val="a0"/>
        <w:rPr>
          <w:rFonts w:eastAsia="宋体"/>
          <w:lang w:eastAsia="zh-CN"/>
        </w:rPr>
      </w:pPr>
    </w:p>
    <w:p w:rsidR="005B4C31" w:rsidRDefault="005B4C31" w:rsidP="000D362B">
      <w:pPr>
        <w:pStyle w:val="a0"/>
        <w:rPr>
          <w:rFonts w:eastAsia="宋体"/>
          <w:lang w:eastAsia="zh-CN"/>
        </w:rPr>
      </w:pPr>
    </w:p>
    <w:p w:rsidR="005B4C31" w:rsidRDefault="005B4C31" w:rsidP="000D362B">
      <w:pPr>
        <w:pStyle w:val="a0"/>
        <w:rPr>
          <w:rFonts w:eastAsia="宋体"/>
          <w:lang w:eastAsia="zh-CN"/>
        </w:rPr>
      </w:pPr>
    </w:p>
    <w:p w:rsidR="005B4C31" w:rsidRDefault="005B4C31" w:rsidP="000D362B">
      <w:pPr>
        <w:pStyle w:val="a0"/>
        <w:rPr>
          <w:rFonts w:eastAsia="宋体"/>
          <w:lang w:eastAsia="zh-CN"/>
        </w:rPr>
      </w:pPr>
    </w:p>
    <w:p w:rsidR="005B4C31" w:rsidRDefault="005B4C31" w:rsidP="000D362B">
      <w:pPr>
        <w:pStyle w:val="a0"/>
        <w:rPr>
          <w:rFonts w:eastAsia="宋体"/>
          <w:lang w:eastAsia="zh-CN"/>
        </w:rPr>
      </w:pPr>
    </w:p>
    <w:p w:rsidR="00000000" w:rsidRDefault="00760844">
      <w:pPr>
        <w:pStyle w:val="a0"/>
        <w:jc w:val="center"/>
        <w:rPr>
          <w:rFonts w:eastAsia="宋体"/>
          <w:lang w:eastAsia="zh-CN"/>
        </w:rPr>
      </w:pPr>
      <w:r w:rsidRPr="00DD234F">
        <w:rPr>
          <w:rFonts w:eastAsia="宋体"/>
          <w:b/>
          <w:lang w:eastAsia="zh-CN"/>
        </w:rPr>
        <w:lastRenderedPageBreak/>
        <w:t xml:space="preserve">Table I: </w:t>
      </w:r>
      <w:r>
        <w:rPr>
          <w:rFonts w:eastAsia="宋体" w:hint="eastAsia"/>
          <w:lang w:eastAsia="zh-CN"/>
        </w:rPr>
        <w:t>Payloads for Type I codebooks</w:t>
      </w:r>
    </w:p>
    <w:tbl>
      <w:tblPr>
        <w:tblStyle w:val="af3"/>
        <w:tblW w:w="0" w:type="auto"/>
        <w:tblLook w:val="04A0"/>
      </w:tblPr>
      <w:tblGrid>
        <w:gridCol w:w="1600"/>
        <w:gridCol w:w="1816"/>
        <w:gridCol w:w="1596"/>
        <w:gridCol w:w="1596"/>
        <w:gridCol w:w="1605"/>
        <w:gridCol w:w="1605"/>
      </w:tblGrid>
      <w:tr w:rsidR="005B4C31" w:rsidTr="00760844">
        <w:tc>
          <w:tcPr>
            <w:tcW w:w="3416" w:type="dxa"/>
            <w:gridSpan w:val="2"/>
            <w:vMerge w:val="restart"/>
            <w:vAlign w:val="center"/>
          </w:tcPr>
          <w:p w:rsidR="00000000" w:rsidRDefault="00633012">
            <w:pPr>
              <w:pStyle w:val="a0"/>
              <w:jc w:val="center"/>
              <w:rPr>
                <w:rFonts w:eastAsia="宋体"/>
                <w:b/>
                <w:lang w:eastAsia="zh-CN"/>
              </w:rPr>
            </w:pPr>
            <w:r w:rsidRPr="00633012">
              <w:rPr>
                <w:rFonts w:eastAsia="宋体"/>
                <w:b/>
                <w:lang w:eastAsia="zh-CN"/>
              </w:rPr>
              <w:t>Payloads/codebook</w:t>
            </w:r>
            <w:r w:rsidR="00760844">
              <w:rPr>
                <w:rFonts w:eastAsia="宋体" w:hint="eastAsia"/>
                <w:b/>
                <w:lang w:eastAsia="zh-CN"/>
              </w:rPr>
              <w:t>s</w:t>
            </w:r>
          </w:p>
        </w:tc>
        <w:tc>
          <w:tcPr>
            <w:tcW w:w="3192" w:type="dxa"/>
            <w:gridSpan w:val="2"/>
            <w:vAlign w:val="center"/>
          </w:tcPr>
          <w:p w:rsidR="00000000" w:rsidRDefault="00633012">
            <w:pPr>
              <w:pStyle w:val="a0"/>
              <w:jc w:val="center"/>
              <w:rPr>
                <w:rFonts w:eastAsia="宋体"/>
                <w:b/>
                <w:lang w:eastAsia="zh-CN"/>
              </w:rPr>
            </w:pPr>
            <w:r w:rsidRPr="00633012">
              <w:rPr>
                <w:rFonts w:eastAsia="宋体"/>
                <w:b/>
                <w:lang w:eastAsia="zh-CN"/>
              </w:rPr>
              <w:t>SP</w:t>
            </w:r>
          </w:p>
        </w:tc>
        <w:tc>
          <w:tcPr>
            <w:tcW w:w="3210" w:type="dxa"/>
            <w:gridSpan w:val="2"/>
            <w:vAlign w:val="center"/>
          </w:tcPr>
          <w:p w:rsidR="00000000" w:rsidRDefault="00633012">
            <w:pPr>
              <w:pStyle w:val="a0"/>
              <w:jc w:val="center"/>
              <w:rPr>
                <w:rFonts w:eastAsia="宋体"/>
                <w:b/>
                <w:lang w:eastAsia="zh-CN"/>
              </w:rPr>
            </w:pPr>
            <w:r w:rsidRPr="00633012">
              <w:rPr>
                <w:rFonts w:eastAsia="宋体"/>
                <w:b/>
                <w:lang w:eastAsia="zh-CN"/>
              </w:rPr>
              <w:t>MP</w:t>
            </w:r>
          </w:p>
        </w:tc>
      </w:tr>
      <w:tr w:rsidR="005B4C31" w:rsidTr="00760844">
        <w:tc>
          <w:tcPr>
            <w:tcW w:w="3416" w:type="dxa"/>
            <w:gridSpan w:val="2"/>
            <w:vMerge/>
            <w:vAlign w:val="center"/>
          </w:tcPr>
          <w:p w:rsidR="00000000" w:rsidRDefault="00FC534A">
            <w:pPr>
              <w:pStyle w:val="a0"/>
              <w:jc w:val="center"/>
              <w:rPr>
                <w:rFonts w:eastAsia="宋体"/>
                <w:b/>
                <w:lang w:eastAsia="zh-CN"/>
              </w:rPr>
            </w:pPr>
          </w:p>
        </w:tc>
        <w:tc>
          <w:tcPr>
            <w:tcW w:w="1596" w:type="dxa"/>
            <w:vAlign w:val="center"/>
          </w:tcPr>
          <w:p w:rsidR="00000000" w:rsidRDefault="00633012">
            <w:pPr>
              <w:pStyle w:val="a0"/>
              <w:jc w:val="center"/>
              <w:rPr>
                <w:rFonts w:eastAsia="宋体"/>
                <w:b/>
                <w:lang w:eastAsia="zh-CN"/>
              </w:rPr>
            </w:pPr>
            <w:r w:rsidRPr="00633012">
              <w:rPr>
                <w:rFonts w:eastAsia="宋体"/>
                <w:b/>
                <w:lang w:eastAsia="zh-CN"/>
              </w:rPr>
              <w:t>L=1</w:t>
            </w:r>
          </w:p>
        </w:tc>
        <w:tc>
          <w:tcPr>
            <w:tcW w:w="1596" w:type="dxa"/>
            <w:vAlign w:val="center"/>
          </w:tcPr>
          <w:p w:rsidR="00000000" w:rsidRDefault="00633012">
            <w:pPr>
              <w:pStyle w:val="a0"/>
              <w:jc w:val="center"/>
              <w:rPr>
                <w:rFonts w:eastAsia="宋体"/>
                <w:b/>
                <w:lang w:eastAsia="zh-CN"/>
              </w:rPr>
            </w:pPr>
            <w:r w:rsidRPr="00633012">
              <w:rPr>
                <w:rFonts w:eastAsia="宋体"/>
                <w:b/>
                <w:lang w:eastAsia="zh-CN"/>
              </w:rPr>
              <w:t>L=4</w:t>
            </w:r>
          </w:p>
        </w:tc>
        <w:tc>
          <w:tcPr>
            <w:tcW w:w="1605" w:type="dxa"/>
            <w:vAlign w:val="center"/>
          </w:tcPr>
          <w:p w:rsidR="00000000" w:rsidRDefault="00633012">
            <w:pPr>
              <w:pStyle w:val="a0"/>
              <w:jc w:val="center"/>
              <w:rPr>
                <w:rFonts w:eastAsia="宋体"/>
                <w:b/>
                <w:lang w:eastAsia="zh-CN"/>
              </w:rPr>
            </w:pPr>
            <w:r w:rsidRPr="00633012">
              <w:rPr>
                <w:rFonts w:eastAsia="宋体"/>
                <w:b/>
                <w:lang w:eastAsia="zh-CN"/>
              </w:rPr>
              <w:t>Mode-1 (N</w:t>
            </w:r>
            <w:r w:rsidRPr="00633012">
              <w:rPr>
                <w:rFonts w:eastAsia="宋体"/>
                <w:b/>
                <w:vertAlign w:val="subscript"/>
                <w:lang w:eastAsia="zh-CN"/>
              </w:rPr>
              <w:t>g</w:t>
            </w:r>
            <w:r w:rsidRPr="00633012">
              <w:rPr>
                <w:rFonts w:eastAsia="宋体"/>
                <w:b/>
                <w:lang w:eastAsia="zh-CN"/>
              </w:rPr>
              <w:t>=4)</w:t>
            </w:r>
          </w:p>
        </w:tc>
        <w:tc>
          <w:tcPr>
            <w:tcW w:w="1605" w:type="dxa"/>
            <w:vAlign w:val="center"/>
          </w:tcPr>
          <w:p w:rsidR="00000000" w:rsidRDefault="00633012">
            <w:pPr>
              <w:pStyle w:val="a0"/>
              <w:jc w:val="center"/>
              <w:rPr>
                <w:rFonts w:eastAsia="宋体"/>
                <w:b/>
                <w:lang w:eastAsia="zh-CN"/>
              </w:rPr>
            </w:pPr>
            <w:r w:rsidRPr="00633012">
              <w:rPr>
                <w:rFonts w:eastAsia="宋体"/>
                <w:b/>
                <w:lang w:eastAsia="zh-CN"/>
              </w:rPr>
              <w:t>Mode-2 (N</w:t>
            </w:r>
            <w:r w:rsidRPr="00633012">
              <w:rPr>
                <w:rFonts w:eastAsia="宋体"/>
                <w:b/>
                <w:vertAlign w:val="subscript"/>
                <w:lang w:eastAsia="zh-CN"/>
              </w:rPr>
              <w:t>g</w:t>
            </w:r>
            <w:r w:rsidRPr="00633012">
              <w:rPr>
                <w:rFonts w:eastAsia="宋体"/>
                <w:b/>
                <w:lang w:eastAsia="zh-CN"/>
              </w:rPr>
              <w:t>=2)</w:t>
            </w:r>
          </w:p>
        </w:tc>
      </w:tr>
      <w:tr w:rsidR="005B4C31" w:rsidTr="00760844">
        <w:tc>
          <w:tcPr>
            <w:tcW w:w="1600" w:type="dxa"/>
            <w:vMerge w:val="restart"/>
            <w:vAlign w:val="center"/>
          </w:tcPr>
          <w:p w:rsidR="00000000" w:rsidRDefault="005B4C31">
            <w:pPr>
              <w:pStyle w:val="a0"/>
              <w:jc w:val="center"/>
              <w:rPr>
                <w:rFonts w:eastAsia="宋体"/>
                <w:lang w:eastAsia="zh-CN"/>
              </w:rPr>
            </w:pPr>
            <w:r>
              <w:rPr>
                <w:rFonts w:eastAsia="宋体"/>
                <w:lang w:eastAsia="zh-CN"/>
              </w:rPr>
              <w:t>R</w:t>
            </w:r>
            <w:r>
              <w:rPr>
                <w:rFonts w:eastAsia="宋体" w:hint="eastAsia"/>
                <w:lang w:eastAsia="zh-CN"/>
              </w:rPr>
              <w:t>ank 1</w:t>
            </w:r>
          </w:p>
        </w:tc>
        <w:tc>
          <w:tcPr>
            <w:tcW w:w="1816" w:type="dxa"/>
            <w:vAlign w:val="center"/>
          </w:tcPr>
          <w:p w:rsidR="00000000" w:rsidRDefault="005B4C31">
            <w:pPr>
              <w:pStyle w:val="a0"/>
              <w:jc w:val="center"/>
              <w:rPr>
                <w:rFonts w:eastAsia="宋体"/>
                <w:lang w:eastAsia="zh-CN"/>
              </w:rPr>
            </w:pPr>
            <w:r>
              <w:rPr>
                <w:rFonts w:eastAsia="宋体"/>
                <w:lang w:eastAsia="zh-CN"/>
              </w:rPr>
              <w:t>wideband</w:t>
            </w:r>
            <w:r>
              <w:rPr>
                <w:rFonts w:eastAsia="宋体" w:hint="eastAsia"/>
                <w:lang w:eastAsia="zh-CN"/>
              </w:rPr>
              <w:t xml:space="preserve"> (bits)</w:t>
            </w:r>
          </w:p>
        </w:tc>
        <w:tc>
          <w:tcPr>
            <w:tcW w:w="1596" w:type="dxa"/>
            <w:vAlign w:val="center"/>
          </w:tcPr>
          <w:p w:rsidR="00000000" w:rsidRDefault="003F6B5C">
            <w:pPr>
              <w:pStyle w:val="a0"/>
              <w:jc w:val="center"/>
              <w:rPr>
                <w:rFonts w:eastAsia="宋体"/>
                <w:lang w:eastAsia="zh-CN"/>
              </w:rPr>
            </w:pPr>
            <w:r>
              <w:rPr>
                <w:rFonts w:eastAsia="宋体" w:hint="eastAsia"/>
                <w:lang w:eastAsia="zh-CN"/>
              </w:rPr>
              <w:t>8</w:t>
            </w:r>
          </w:p>
        </w:tc>
        <w:tc>
          <w:tcPr>
            <w:tcW w:w="1596" w:type="dxa"/>
            <w:vAlign w:val="center"/>
          </w:tcPr>
          <w:p w:rsidR="00000000" w:rsidRDefault="003F6B5C">
            <w:pPr>
              <w:pStyle w:val="a0"/>
              <w:jc w:val="center"/>
              <w:rPr>
                <w:rFonts w:eastAsia="宋体"/>
                <w:lang w:eastAsia="zh-CN"/>
              </w:rPr>
            </w:pPr>
            <w:r>
              <w:rPr>
                <w:rFonts w:eastAsia="宋体" w:hint="eastAsia"/>
                <w:lang w:eastAsia="zh-CN"/>
              </w:rPr>
              <w:t>6</w:t>
            </w:r>
          </w:p>
        </w:tc>
        <w:tc>
          <w:tcPr>
            <w:tcW w:w="1605" w:type="dxa"/>
            <w:vAlign w:val="center"/>
          </w:tcPr>
          <w:p w:rsidR="00000000" w:rsidRDefault="005B4C31">
            <w:pPr>
              <w:pStyle w:val="a0"/>
              <w:jc w:val="center"/>
              <w:rPr>
                <w:rFonts w:eastAsia="宋体"/>
                <w:lang w:eastAsia="zh-CN"/>
              </w:rPr>
            </w:pPr>
            <w:r>
              <w:rPr>
                <w:rFonts w:eastAsia="宋体" w:hint="eastAsia"/>
                <w:lang w:eastAsia="zh-CN"/>
              </w:rPr>
              <w:t>14</w:t>
            </w:r>
          </w:p>
        </w:tc>
        <w:tc>
          <w:tcPr>
            <w:tcW w:w="1605" w:type="dxa"/>
            <w:vAlign w:val="center"/>
          </w:tcPr>
          <w:p w:rsidR="00000000" w:rsidRDefault="005B4C31">
            <w:pPr>
              <w:pStyle w:val="a0"/>
              <w:jc w:val="center"/>
              <w:rPr>
                <w:rFonts w:eastAsia="宋体"/>
                <w:lang w:eastAsia="zh-CN"/>
              </w:rPr>
            </w:pPr>
            <w:r>
              <w:rPr>
                <w:rFonts w:eastAsia="宋体" w:hint="eastAsia"/>
                <w:lang w:eastAsia="zh-CN"/>
              </w:rPr>
              <w:t>12</w:t>
            </w:r>
          </w:p>
        </w:tc>
      </w:tr>
      <w:tr w:rsidR="005B4C31" w:rsidTr="00760844">
        <w:tc>
          <w:tcPr>
            <w:tcW w:w="1600" w:type="dxa"/>
            <w:vMerge/>
            <w:vAlign w:val="center"/>
          </w:tcPr>
          <w:p w:rsidR="00000000" w:rsidRDefault="00FC534A">
            <w:pPr>
              <w:pStyle w:val="a0"/>
              <w:jc w:val="center"/>
              <w:rPr>
                <w:rFonts w:eastAsia="宋体"/>
                <w:lang w:eastAsia="zh-CN"/>
              </w:rPr>
            </w:pPr>
          </w:p>
        </w:tc>
        <w:tc>
          <w:tcPr>
            <w:tcW w:w="1816" w:type="dxa"/>
            <w:vAlign w:val="center"/>
          </w:tcPr>
          <w:p w:rsidR="00000000" w:rsidRDefault="005B4C31">
            <w:pPr>
              <w:pStyle w:val="a0"/>
              <w:jc w:val="center"/>
              <w:rPr>
                <w:rFonts w:eastAsia="宋体"/>
                <w:lang w:eastAsia="zh-CN"/>
              </w:rPr>
            </w:pPr>
            <w:proofErr w:type="spellStart"/>
            <w:r>
              <w:rPr>
                <w:rFonts w:eastAsia="宋体"/>
                <w:lang w:eastAsia="zh-CN"/>
              </w:rPr>
              <w:t>subband</w:t>
            </w:r>
            <w:proofErr w:type="spellEnd"/>
            <w:r>
              <w:rPr>
                <w:rFonts w:eastAsia="宋体" w:hint="eastAsia"/>
                <w:lang w:eastAsia="zh-CN"/>
              </w:rPr>
              <w:t xml:space="preserve"> (bits)</w:t>
            </w:r>
          </w:p>
        </w:tc>
        <w:tc>
          <w:tcPr>
            <w:tcW w:w="1596" w:type="dxa"/>
            <w:vAlign w:val="center"/>
          </w:tcPr>
          <w:p w:rsidR="00000000" w:rsidRDefault="003F6B5C">
            <w:pPr>
              <w:pStyle w:val="a0"/>
              <w:jc w:val="center"/>
              <w:rPr>
                <w:rFonts w:eastAsia="宋体"/>
                <w:lang w:eastAsia="zh-CN"/>
              </w:rPr>
            </w:pPr>
            <w:r>
              <w:rPr>
                <w:rFonts w:eastAsia="宋体" w:hint="eastAsia"/>
                <w:lang w:eastAsia="zh-CN"/>
              </w:rPr>
              <w:t>2</w:t>
            </w:r>
          </w:p>
        </w:tc>
        <w:tc>
          <w:tcPr>
            <w:tcW w:w="1596" w:type="dxa"/>
            <w:vAlign w:val="center"/>
          </w:tcPr>
          <w:p w:rsidR="00000000" w:rsidRDefault="003F6B5C">
            <w:pPr>
              <w:pStyle w:val="a0"/>
              <w:jc w:val="center"/>
              <w:rPr>
                <w:rFonts w:eastAsia="宋体"/>
                <w:lang w:eastAsia="zh-CN"/>
              </w:rPr>
            </w:pPr>
            <w:r>
              <w:rPr>
                <w:rFonts w:eastAsia="宋体" w:hint="eastAsia"/>
                <w:lang w:eastAsia="zh-CN"/>
              </w:rPr>
              <w:t>4</w:t>
            </w:r>
          </w:p>
        </w:tc>
        <w:tc>
          <w:tcPr>
            <w:tcW w:w="1605" w:type="dxa"/>
            <w:vAlign w:val="center"/>
          </w:tcPr>
          <w:p w:rsidR="00000000" w:rsidRDefault="005B4C31">
            <w:pPr>
              <w:pStyle w:val="a0"/>
              <w:jc w:val="center"/>
              <w:rPr>
                <w:rFonts w:eastAsia="宋体"/>
                <w:lang w:eastAsia="zh-CN"/>
              </w:rPr>
            </w:pPr>
            <w:r>
              <w:rPr>
                <w:rFonts w:eastAsia="宋体" w:hint="eastAsia"/>
                <w:lang w:eastAsia="zh-CN"/>
              </w:rPr>
              <w:t>2</w:t>
            </w:r>
          </w:p>
        </w:tc>
        <w:tc>
          <w:tcPr>
            <w:tcW w:w="1605" w:type="dxa"/>
            <w:vAlign w:val="center"/>
          </w:tcPr>
          <w:p w:rsidR="00000000" w:rsidRDefault="005B4C31">
            <w:pPr>
              <w:pStyle w:val="a0"/>
              <w:jc w:val="center"/>
              <w:rPr>
                <w:rFonts w:eastAsia="宋体"/>
                <w:lang w:eastAsia="zh-CN"/>
              </w:rPr>
            </w:pPr>
            <w:r>
              <w:rPr>
                <w:rFonts w:eastAsia="宋体" w:hint="eastAsia"/>
                <w:lang w:eastAsia="zh-CN"/>
              </w:rPr>
              <w:t>4</w:t>
            </w:r>
          </w:p>
        </w:tc>
      </w:tr>
      <w:tr w:rsidR="005B4C31" w:rsidTr="00760844">
        <w:tc>
          <w:tcPr>
            <w:tcW w:w="1600" w:type="dxa"/>
            <w:vMerge w:val="restart"/>
            <w:vAlign w:val="center"/>
          </w:tcPr>
          <w:p w:rsidR="00000000" w:rsidRDefault="005B4C31">
            <w:pPr>
              <w:pStyle w:val="a0"/>
              <w:jc w:val="center"/>
              <w:rPr>
                <w:rFonts w:eastAsia="宋体"/>
                <w:lang w:eastAsia="zh-CN"/>
              </w:rPr>
            </w:pPr>
            <w:r>
              <w:rPr>
                <w:rFonts w:eastAsia="宋体"/>
                <w:lang w:eastAsia="zh-CN"/>
              </w:rPr>
              <w:t>R</w:t>
            </w:r>
            <w:r>
              <w:rPr>
                <w:rFonts w:eastAsia="宋体" w:hint="eastAsia"/>
                <w:lang w:eastAsia="zh-CN"/>
              </w:rPr>
              <w:t>ank 2</w:t>
            </w:r>
          </w:p>
        </w:tc>
        <w:tc>
          <w:tcPr>
            <w:tcW w:w="1816" w:type="dxa"/>
            <w:vAlign w:val="center"/>
          </w:tcPr>
          <w:p w:rsidR="00000000" w:rsidRDefault="005B4C31">
            <w:pPr>
              <w:pStyle w:val="a0"/>
              <w:jc w:val="center"/>
              <w:rPr>
                <w:rFonts w:eastAsia="宋体"/>
                <w:lang w:eastAsia="zh-CN"/>
              </w:rPr>
            </w:pPr>
            <w:r>
              <w:rPr>
                <w:rFonts w:eastAsia="宋体"/>
                <w:lang w:eastAsia="zh-CN"/>
              </w:rPr>
              <w:t>wideband</w:t>
            </w:r>
            <w:r>
              <w:rPr>
                <w:rFonts w:eastAsia="宋体" w:hint="eastAsia"/>
                <w:lang w:eastAsia="zh-CN"/>
              </w:rPr>
              <w:t xml:space="preserve"> (bits)</w:t>
            </w:r>
          </w:p>
        </w:tc>
        <w:tc>
          <w:tcPr>
            <w:tcW w:w="1596" w:type="dxa"/>
            <w:vAlign w:val="center"/>
          </w:tcPr>
          <w:p w:rsidR="00000000" w:rsidRDefault="003F6B5C">
            <w:pPr>
              <w:pStyle w:val="a0"/>
              <w:jc w:val="center"/>
              <w:rPr>
                <w:rFonts w:eastAsia="宋体"/>
                <w:lang w:eastAsia="zh-CN"/>
              </w:rPr>
            </w:pPr>
            <w:r>
              <w:rPr>
                <w:rFonts w:eastAsia="宋体" w:hint="eastAsia"/>
                <w:lang w:eastAsia="zh-CN"/>
              </w:rPr>
              <w:t>10</w:t>
            </w:r>
          </w:p>
        </w:tc>
        <w:tc>
          <w:tcPr>
            <w:tcW w:w="1596" w:type="dxa"/>
            <w:vAlign w:val="center"/>
          </w:tcPr>
          <w:p w:rsidR="00000000" w:rsidRDefault="003F6B5C">
            <w:pPr>
              <w:pStyle w:val="a0"/>
              <w:jc w:val="center"/>
              <w:rPr>
                <w:rFonts w:eastAsia="宋体"/>
                <w:lang w:eastAsia="zh-CN"/>
              </w:rPr>
            </w:pPr>
            <w:r>
              <w:rPr>
                <w:rFonts w:eastAsia="宋体" w:hint="eastAsia"/>
                <w:lang w:eastAsia="zh-CN"/>
              </w:rPr>
              <w:t>8</w:t>
            </w:r>
          </w:p>
        </w:tc>
        <w:tc>
          <w:tcPr>
            <w:tcW w:w="1605" w:type="dxa"/>
            <w:vAlign w:val="center"/>
          </w:tcPr>
          <w:p w:rsidR="00000000" w:rsidRDefault="005B4C31">
            <w:pPr>
              <w:pStyle w:val="a0"/>
              <w:jc w:val="center"/>
              <w:rPr>
                <w:rFonts w:eastAsia="宋体"/>
                <w:lang w:eastAsia="zh-CN"/>
              </w:rPr>
            </w:pPr>
            <w:r>
              <w:rPr>
                <w:rFonts w:eastAsia="宋体" w:hint="eastAsia"/>
                <w:lang w:eastAsia="zh-CN"/>
              </w:rPr>
              <w:t>14</w:t>
            </w:r>
          </w:p>
        </w:tc>
        <w:tc>
          <w:tcPr>
            <w:tcW w:w="1605" w:type="dxa"/>
            <w:vAlign w:val="center"/>
          </w:tcPr>
          <w:p w:rsidR="00000000" w:rsidRDefault="005B4C31">
            <w:pPr>
              <w:pStyle w:val="a0"/>
              <w:jc w:val="center"/>
              <w:rPr>
                <w:rFonts w:eastAsia="宋体"/>
                <w:lang w:eastAsia="zh-CN"/>
              </w:rPr>
            </w:pPr>
            <w:r>
              <w:rPr>
                <w:rFonts w:eastAsia="宋体" w:hint="eastAsia"/>
                <w:lang w:eastAsia="zh-CN"/>
              </w:rPr>
              <w:t>12</w:t>
            </w:r>
          </w:p>
        </w:tc>
      </w:tr>
      <w:tr w:rsidR="005B4C31" w:rsidTr="00760844">
        <w:tc>
          <w:tcPr>
            <w:tcW w:w="1600" w:type="dxa"/>
            <w:vMerge/>
            <w:vAlign w:val="center"/>
          </w:tcPr>
          <w:p w:rsidR="00000000" w:rsidRDefault="00FC534A">
            <w:pPr>
              <w:pStyle w:val="a0"/>
              <w:jc w:val="center"/>
              <w:rPr>
                <w:rFonts w:eastAsia="宋体"/>
                <w:lang w:eastAsia="zh-CN"/>
              </w:rPr>
            </w:pPr>
          </w:p>
        </w:tc>
        <w:tc>
          <w:tcPr>
            <w:tcW w:w="1816" w:type="dxa"/>
            <w:vAlign w:val="center"/>
          </w:tcPr>
          <w:p w:rsidR="00000000" w:rsidRDefault="005B4C31">
            <w:pPr>
              <w:pStyle w:val="a0"/>
              <w:jc w:val="center"/>
              <w:rPr>
                <w:rFonts w:eastAsia="宋体"/>
                <w:lang w:eastAsia="zh-CN"/>
              </w:rPr>
            </w:pPr>
            <w:proofErr w:type="spellStart"/>
            <w:r>
              <w:rPr>
                <w:rFonts w:eastAsia="宋体"/>
                <w:lang w:eastAsia="zh-CN"/>
              </w:rPr>
              <w:t>subband</w:t>
            </w:r>
            <w:proofErr w:type="spellEnd"/>
            <w:r>
              <w:rPr>
                <w:rFonts w:eastAsia="宋体" w:hint="eastAsia"/>
                <w:lang w:eastAsia="zh-CN"/>
              </w:rPr>
              <w:t xml:space="preserve"> (bits)</w:t>
            </w:r>
          </w:p>
        </w:tc>
        <w:tc>
          <w:tcPr>
            <w:tcW w:w="1596" w:type="dxa"/>
            <w:vAlign w:val="center"/>
          </w:tcPr>
          <w:p w:rsidR="00000000" w:rsidRDefault="003F6B5C">
            <w:pPr>
              <w:pStyle w:val="a0"/>
              <w:jc w:val="center"/>
              <w:rPr>
                <w:rFonts w:eastAsia="宋体"/>
                <w:lang w:eastAsia="zh-CN"/>
              </w:rPr>
            </w:pPr>
            <w:r>
              <w:rPr>
                <w:rFonts w:eastAsia="宋体" w:hint="eastAsia"/>
                <w:lang w:eastAsia="zh-CN"/>
              </w:rPr>
              <w:t>1</w:t>
            </w:r>
          </w:p>
        </w:tc>
        <w:tc>
          <w:tcPr>
            <w:tcW w:w="1596" w:type="dxa"/>
            <w:vAlign w:val="center"/>
          </w:tcPr>
          <w:p w:rsidR="00000000" w:rsidRDefault="003F6B5C">
            <w:pPr>
              <w:pStyle w:val="a0"/>
              <w:jc w:val="center"/>
              <w:rPr>
                <w:rFonts w:eastAsia="宋体"/>
                <w:lang w:eastAsia="zh-CN"/>
              </w:rPr>
            </w:pPr>
            <w:r>
              <w:rPr>
                <w:rFonts w:eastAsia="宋体" w:hint="eastAsia"/>
                <w:lang w:eastAsia="zh-CN"/>
              </w:rPr>
              <w:t>3</w:t>
            </w:r>
          </w:p>
        </w:tc>
        <w:tc>
          <w:tcPr>
            <w:tcW w:w="1605" w:type="dxa"/>
            <w:vAlign w:val="center"/>
          </w:tcPr>
          <w:p w:rsidR="00000000" w:rsidRDefault="005B4C31">
            <w:pPr>
              <w:pStyle w:val="a0"/>
              <w:jc w:val="center"/>
              <w:rPr>
                <w:rFonts w:eastAsia="宋体"/>
                <w:lang w:eastAsia="zh-CN"/>
              </w:rPr>
            </w:pPr>
            <w:r>
              <w:rPr>
                <w:rFonts w:eastAsia="宋体" w:hint="eastAsia"/>
                <w:lang w:eastAsia="zh-CN"/>
              </w:rPr>
              <w:t>1</w:t>
            </w:r>
          </w:p>
        </w:tc>
        <w:tc>
          <w:tcPr>
            <w:tcW w:w="1605" w:type="dxa"/>
            <w:vAlign w:val="center"/>
          </w:tcPr>
          <w:p w:rsidR="00000000" w:rsidRDefault="005B4C31">
            <w:pPr>
              <w:pStyle w:val="a0"/>
              <w:jc w:val="center"/>
              <w:rPr>
                <w:rFonts w:eastAsia="宋体"/>
                <w:lang w:eastAsia="zh-CN"/>
              </w:rPr>
            </w:pPr>
            <w:r>
              <w:rPr>
                <w:rFonts w:eastAsia="宋体" w:hint="eastAsia"/>
                <w:lang w:eastAsia="zh-CN"/>
              </w:rPr>
              <w:t>3</w:t>
            </w:r>
          </w:p>
        </w:tc>
      </w:tr>
    </w:tbl>
    <w:p w:rsidR="00C26BB9" w:rsidRDefault="00C26BB9" w:rsidP="000D362B">
      <w:pPr>
        <w:pStyle w:val="a0"/>
        <w:rPr>
          <w:rFonts w:eastAsia="宋体"/>
          <w:lang w:eastAsia="zh-CN"/>
        </w:rPr>
      </w:pPr>
    </w:p>
    <w:p w:rsidR="00900FCC" w:rsidRDefault="00E91AE2" w:rsidP="000D362B">
      <w:pPr>
        <w:pStyle w:val="a0"/>
        <w:rPr>
          <w:rFonts w:eastAsia="宋体"/>
          <w:lang w:eastAsia="zh-CN"/>
        </w:rPr>
      </w:pPr>
      <w:r>
        <w:rPr>
          <w:rFonts w:eastAsia="宋体" w:hint="eastAsia"/>
          <w:lang w:eastAsia="zh-CN"/>
        </w:rPr>
        <w:t>Periodic</w:t>
      </w:r>
      <w:r w:rsidR="004C3BF1">
        <w:rPr>
          <w:rFonts w:eastAsia="宋体" w:hint="eastAsia"/>
          <w:lang w:eastAsia="zh-CN"/>
        </w:rPr>
        <w:t xml:space="preserve"> and semi-persistent</w:t>
      </w:r>
      <w:r>
        <w:rPr>
          <w:rFonts w:eastAsia="宋体" w:hint="eastAsia"/>
          <w:lang w:eastAsia="zh-CN"/>
        </w:rPr>
        <w:t xml:space="preserve"> CSI reporting could be carried by short duration PUCCH and long duration PUCCH.</w:t>
      </w:r>
      <w:r w:rsidR="00956E56">
        <w:rPr>
          <w:rFonts w:eastAsia="宋体" w:hint="eastAsia"/>
          <w:lang w:eastAsia="zh-CN"/>
        </w:rPr>
        <w:t xml:space="preserve"> </w:t>
      </w:r>
      <w:r w:rsidR="006C5CEF">
        <w:rPr>
          <w:rFonts w:eastAsia="宋体" w:hint="eastAsia"/>
          <w:lang w:eastAsia="zh-CN"/>
        </w:rPr>
        <w:t>S</w:t>
      </w:r>
      <w:r w:rsidR="00956E56">
        <w:rPr>
          <w:rFonts w:eastAsia="宋体" w:hint="eastAsia"/>
          <w:lang w:eastAsia="zh-CN"/>
        </w:rPr>
        <w:t xml:space="preserve">hort duration PUCCH </w:t>
      </w:r>
      <w:r w:rsidR="00900FCC">
        <w:rPr>
          <w:rFonts w:eastAsia="宋体" w:hint="eastAsia"/>
          <w:lang w:eastAsia="zh-CN"/>
        </w:rPr>
        <w:t xml:space="preserve">should </w:t>
      </w:r>
      <w:r w:rsidR="00986ACE">
        <w:rPr>
          <w:rFonts w:eastAsia="宋体" w:hint="eastAsia"/>
          <w:lang w:eastAsia="zh-CN"/>
        </w:rPr>
        <w:t xml:space="preserve">at least </w:t>
      </w:r>
      <w:r w:rsidR="00900FCC">
        <w:rPr>
          <w:rFonts w:eastAsia="宋体" w:hint="eastAsia"/>
          <w:lang w:eastAsia="zh-CN"/>
        </w:rPr>
        <w:t>support single slot reporting</w:t>
      </w:r>
      <w:r w:rsidR="00DD701B">
        <w:rPr>
          <w:rFonts w:eastAsia="宋体" w:hint="eastAsia"/>
          <w:lang w:eastAsia="zh-CN"/>
        </w:rPr>
        <w:t xml:space="preserve"> </w:t>
      </w:r>
      <w:r w:rsidR="00900FCC">
        <w:rPr>
          <w:rFonts w:eastAsia="宋体" w:hint="eastAsia"/>
          <w:lang w:eastAsia="zh-CN"/>
        </w:rPr>
        <w:t>and multiple slots reporting</w:t>
      </w:r>
      <w:r w:rsidR="00DD701B">
        <w:rPr>
          <w:rFonts w:eastAsia="宋体" w:hint="eastAsia"/>
          <w:lang w:eastAsia="zh-CN"/>
        </w:rPr>
        <w:t xml:space="preserve"> could also be supported if necessary</w:t>
      </w:r>
      <w:r w:rsidR="00900FCC">
        <w:rPr>
          <w:rFonts w:eastAsia="宋体" w:hint="eastAsia"/>
          <w:lang w:eastAsia="zh-CN"/>
        </w:rPr>
        <w:t xml:space="preserve">. For the single slot reporting, only wideband CSI is allowed. </w:t>
      </w:r>
      <w:r w:rsidR="000B42D9">
        <w:rPr>
          <w:rFonts w:eastAsia="宋体" w:hint="eastAsia"/>
          <w:lang w:eastAsia="zh-CN"/>
        </w:rPr>
        <w:t>T</w:t>
      </w:r>
      <w:r w:rsidR="00900FCC">
        <w:rPr>
          <w:rFonts w:eastAsia="宋体" w:hint="eastAsia"/>
          <w:lang w:eastAsia="zh-CN"/>
        </w:rPr>
        <w:t xml:space="preserve">he subband PMIs and CQIs could be fed back </w:t>
      </w:r>
      <w:r w:rsidR="00776055">
        <w:rPr>
          <w:rFonts w:eastAsia="宋体" w:hint="eastAsia"/>
          <w:lang w:eastAsia="zh-CN"/>
        </w:rPr>
        <w:t>through</w:t>
      </w:r>
      <w:r w:rsidR="00900FCC">
        <w:rPr>
          <w:rFonts w:eastAsia="宋体" w:hint="eastAsia"/>
          <w:lang w:eastAsia="zh-CN"/>
        </w:rPr>
        <w:t xml:space="preserve"> multiple slots reporting</w:t>
      </w:r>
      <w:r w:rsidR="006151AB">
        <w:rPr>
          <w:rFonts w:eastAsia="宋体" w:hint="eastAsia"/>
          <w:lang w:eastAsia="zh-CN"/>
        </w:rPr>
        <w:t xml:space="preserve">, where we prefer </w:t>
      </w:r>
      <w:r w:rsidR="006151AB">
        <w:rPr>
          <w:rFonts w:eastAsia="宋体"/>
          <w:lang w:eastAsia="zh-CN"/>
        </w:rPr>
        <w:t>that</w:t>
      </w:r>
      <w:r w:rsidR="006151AB">
        <w:rPr>
          <w:rFonts w:eastAsia="宋体" w:hint="eastAsia"/>
          <w:lang w:eastAsia="zh-CN"/>
        </w:rPr>
        <w:t xml:space="preserve"> the wideband CSI is </w:t>
      </w:r>
      <w:r w:rsidR="006151AB">
        <w:rPr>
          <w:rFonts w:eastAsia="宋体"/>
          <w:lang w:eastAsia="zh-CN"/>
        </w:rPr>
        <w:t>reported</w:t>
      </w:r>
      <w:r w:rsidR="006151AB">
        <w:rPr>
          <w:rFonts w:eastAsia="宋体" w:hint="eastAsia"/>
          <w:lang w:eastAsia="zh-CN"/>
        </w:rPr>
        <w:t xml:space="preserve"> in one slot and the subband CSI is managed to be reported in as few slots as possible</w:t>
      </w:r>
      <w:r w:rsidR="00900FCC">
        <w:rPr>
          <w:rFonts w:eastAsia="宋体" w:hint="eastAsia"/>
          <w:lang w:eastAsia="zh-CN"/>
        </w:rPr>
        <w:t>.</w:t>
      </w:r>
      <w:r w:rsidR="00CC641F">
        <w:rPr>
          <w:rFonts w:eastAsia="宋体" w:hint="eastAsia"/>
          <w:lang w:eastAsia="zh-CN"/>
        </w:rPr>
        <w:t xml:space="preserve"> </w:t>
      </w:r>
      <w:r w:rsidR="00825342">
        <w:rPr>
          <w:rFonts w:eastAsia="宋体" w:hint="eastAsia"/>
          <w:lang w:eastAsia="zh-CN"/>
        </w:rPr>
        <w:t>On the other hand, w</w:t>
      </w:r>
      <w:r w:rsidR="00CC641F">
        <w:rPr>
          <w:rFonts w:eastAsia="宋体" w:hint="eastAsia"/>
          <w:lang w:eastAsia="zh-CN"/>
        </w:rPr>
        <w:t xml:space="preserve">ith larger payload size, </w:t>
      </w:r>
      <w:r w:rsidR="009A3B81">
        <w:rPr>
          <w:rFonts w:eastAsia="宋体" w:hint="eastAsia"/>
          <w:lang w:eastAsia="zh-CN"/>
        </w:rPr>
        <w:t>long</w:t>
      </w:r>
      <w:r w:rsidR="006C5CEF">
        <w:rPr>
          <w:rFonts w:eastAsia="宋体" w:hint="eastAsia"/>
          <w:lang w:eastAsia="zh-CN"/>
        </w:rPr>
        <w:t xml:space="preserve"> duration</w:t>
      </w:r>
      <w:r w:rsidR="009A3B81">
        <w:rPr>
          <w:rFonts w:eastAsia="宋体" w:hint="eastAsia"/>
          <w:lang w:eastAsia="zh-CN"/>
        </w:rPr>
        <w:t xml:space="preserve"> PUCCH is expected to support single slot reporting with subband CSI feedback.</w:t>
      </w:r>
      <w:r w:rsidR="006C5CEF">
        <w:rPr>
          <w:rFonts w:eastAsia="宋体" w:hint="eastAsia"/>
          <w:lang w:eastAsia="zh-CN"/>
        </w:rPr>
        <w:t xml:space="preserve"> </w:t>
      </w:r>
      <w:r w:rsidR="0028307E">
        <w:rPr>
          <w:rFonts w:eastAsia="宋体" w:hint="eastAsia"/>
          <w:lang w:eastAsia="zh-CN"/>
        </w:rPr>
        <w:t>Further, f</w:t>
      </w:r>
      <w:r w:rsidR="00B92D48">
        <w:rPr>
          <w:rFonts w:eastAsia="宋体" w:hint="eastAsia"/>
          <w:lang w:eastAsia="zh-CN"/>
        </w:rPr>
        <w:t xml:space="preserve">or </w:t>
      </w:r>
      <w:r w:rsidR="00B92D48">
        <w:rPr>
          <w:rFonts w:eastAsia="宋体"/>
          <w:lang w:eastAsia="zh-CN"/>
        </w:rPr>
        <w:t>certain</w:t>
      </w:r>
      <w:r w:rsidR="00B92D48">
        <w:rPr>
          <w:rFonts w:eastAsia="宋体" w:hint="eastAsia"/>
          <w:lang w:eastAsia="zh-CN"/>
        </w:rPr>
        <w:t xml:space="preserve"> antenna port number, if the required payload size becomes larger than the specified PUCCH payload size, codebook </w:t>
      </w:r>
      <w:proofErr w:type="spellStart"/>
      <w:r w:rsidR="00A748B4">
        <w:rPr>
          <w:rFonts w:eastAsia="宋体" w:hint="eastAsia"/>
          <w:lang w:eastAsia="zh-CN"/>
        </w:rPr>
        <w:t>subsampling</w:t>
      </w:r>
      <w:proofErr w:type="spellEnd"/>
      <w:r w:rsidR="00A748B4">
        <w:rPr>
          <w:rFonts w:eastAsia="宋体" w:hint="eastAsia"/>
          <w:lang w:eastAsia="zh-CN"/>
        </w:rPr>
        <w:t xml:space="preserve"> could be </w:t>
      </w:r>
      <w:r w:rsidR="000B1C52">
        <w:rPr>
          <w:rFonts w:eastAsia="宋体" w:hint="eastAsia"/>
          <w:lang w:eastAsia="zh-CN"/>
        </w:rPr>
        <w:t>considered</w:t>
      </w:r>
      <w:r w:rsidR="00A748B4">
        <w:rPr>
          <w:rFonts w:eastAsia="宋体" w:hint="eastAsia"/>
          <w:lang w:eastAsia="zh-CN"/>
        </w:rPr>
        <w:t xml:space="preserve">. </w:t>
      </w:r>
      <w:r w:rsidR="00B84CB5">
        <w:rPr>
          <w:rFonts w:eastAsia="宋体" w:hint="eastAsia"/>
          <w:lang w:eastAsia="zh-CN"/>
        </w:rPr>
        <w:t>S</w:t>
      </w:r>
      <w:r w:rsidR="00A41D02">
        <w:rPr>
          <w:rFonts w:eastAsia="宋体" w:hint="eastAsia"/>
          <w:lang w:eastAsia="zh-CN"/>
        </w:rPr>
        <w:t xml:space="preserve">ince there are no overlapped beams for the wideband PMI, </w:t>
      </w:r>
      <w:proofErr w:type="spellStart"/>
      <w:r w:rsidR="00A41D02">
        <w:rPr>
          <w:rFonts w:eastAsia="宋体" w:hint="eastAsia"/>
          <w:lang w:eastAsia="zh-CN"/>
        </w:rPr>
        <w:t>subsampling</w:t>
      </w:r>
      <w:proofErr w:type="spellEnd"/>
      <w:r w:rsidR="00A41D02">
        <w:rPr>
          <w:rFonts w:eastAsia="宋体" w:hint="eastAsia"/>
          <w:lang w:eastAsia="zh-CN"/>
        </w:rPr>
        <w:t xml:space="preserve"> ma</w:t>
      </w:r>
      <w:r w:rsidR="00B84CB5">
        <w:rPr>
          <w:rFonts w:eastAsia="宋体" w:hint="eastAsia"/>
          <w:lang w:eastAsia="zh-CN"/>
        </w:rPr>
        <w:t xml:space="preserve">y be applied on </w:t>
      </w:r>
      <w:r w:rsidR="00D4401E">
        <w:rPr>
          <w:rFonts w:eastAsia="宋体" w:hint="eastAsia"/>
          <w:lang w:eastAsia="zh-CN"/>
        </w:rPr>
        <w:t>certain</w:t>
      </w:r>
      <w:r w:rsidR="00C335F8">
        <w:rPr>
          <w:rFonts w:eastAsia="宋体" w:hint="eastAsia"/>
          <w:lang w:eastAsia="zh-CN"/>
        </w:rPr>
        <w:t xml:space="preserve"> oversampled</w:t>
      </w:r>
      <w:r w:rsidR="00D4401E">
        <w:rPr>
          <w:rFonts w:eastAsia="宋体" w:hint="eastAsia"/>
          <w:lang w:eastAsia="zh-CN"/>
        </w:rPr>
        <w:t xml:space="preserve"> </w:t>
      </w:r>
      <w:r w:rsidR="00B84CB5">
        <w:rPr>
          <w:rFonts w:eastAsia="宋体" w:hint="eastAsia"/>
          <w:lang w:eastAsia="zh-CN"/>
        </w:rPr>
        <w:t>DFT beams or on inter-panel co-phasing</w:t>
      </w:r>
      <w:r w:rsidR="00A41D02">
        <w:rPr>
          <w:rFonts w:eastAsia="宋体" w:hint="eastAsia"/>
          <w:lang w:eastAsia="zh-CN"/>
        </w:rPr>
        <w:t xml:space="preserve">. </w:t>
      </w:r>
      <w:r w:rsidR="00146217">
        <w:rPr>
          <w:rFonts w:eastAsia="宋体" w:hint="eastAsia"/>
          <w:lang w:eastAsia="zh-CN"/>
        </w:rPr>
        <w:t xml:space="preserve">With codebook </w:t>
      </w:r>
      <w:proofErr w:type="spellStart"/>
      <w:r w:rsidR="00146217">
        <w:rPr>
          <w:rFonts w:eastAsia="宋体" w:hint="eastAsia"/>
          <w:lang w:eastAsia="zh-CN"/>
        </w:rPr>
        <w:t>subsampling</w:t>
      </w:r>
      <w:proofErr w:type="spellEnd"/>
      <w:r w:rsidR="00146217">
        <w:rPr>
          <w:rFonts w:eastAsia="宋体" w:hint="eastAsia"/>
          <w:lang w:eastAsia="zh-CN"/>
        </w:rPr>
        <w:t xml:space="preserve">, </w:t>
      </w:r>
      <w:r w:rsidR="0028307E">
        <w:rPr>
          <w:rFonts w:eastAsia="宋体" w:hint="eastAsia"/>
          <w:lang w:eastAsia="zh-CN"/>
        </w:rPr>
        <w:t>periodic and semi</w:t>
      </w:r>
      <w:r w:rsidR="00146217">
        <w:rPr>
          <w:rFonts w:eastAsia="宋体" w:hint="eastAsia"/>
          <w:lang w:eastAsia="zh-CN"/>
        </w:rPr>
        <w:t>-persistent CSI reporting could support</w:t>
      </w:r>
      <w:r w:rsidR="0028307E">
        <w:rPr>
          <w:rFonts w:eastAsia="宋体" w:hint="eastAsia"/>
          <w:lang w:eastAsia="zh-CN"/>
        </w:rPr>
        <w:t xml:space="preserve"> all the antenna </w:t>
      </w:r>
      <w:r w:rsidR="0034424E">
        <w:rPr>
          <w:rFonts w:eastAsia="宋体" w:hint="eastAsia"/>
          <w:lang w:eastAsia="zh-CN"/>
        </w:rPr>
        <w:t>ports</w:t>
      </w:r>
      <w:r w:rsidR="0028307E">
        <w:rPr>
          <w:rFonts w:eastAsia="宋体" w:hint="eastAsia"/>
          <w:lang w:eastAsia="zh-CN"/>
        </w:rPr>
        <w:t>.</w:t>
      </w:r>
    </w:p>
    <w:p w:rsidR="0054442B" w:rsidRDefault="0054442B" w:rsidP="000D362B">
      <w:pPr>
        <w:pStyle w:val="a0"/>
        <w:rPr>
          <w:rFonts w:eastAsia="宋体"/>
          <w:lang w:eastAsia="zh-CN"/>
        </w:rPr>
      </w:pPr>
      <w:proofErr w:type="spellStart"/>
      <w:r>
        <w:rPr>
          <w:rFonts w:eastAsia="宋体" w:hint="eastAsia"/>
          <w:lang w:eastAsia="zh-CN"/>
        </w:rPr>
        <w:t>Aperiodic</w:t>
      </w:r>
      <w:proofErr w:type="spellEnd"/>
      <w:r>
        <w:rPr>
          <w:rFonts w:eastAsia="宋体" w:hint="eastAsia"/>
          <w:lang w:eastAsia="zh-CN"/>
        </w:rPr>
        <w:t xml:space="preserve"> </w:t>
      </w:r>
      <w:r w:rsidR="00476A44">
        <w:rPr>
          <w:rFonts w:eastAsia="宋体" w:hint="eastAsia"/>
          <w:lang w:eastAsia="zh-CN"/>
        </w:rPr>
        <w:t>CS</w:t>
      </w:r>
      <w:r w:rsidR="00576CE5">
        <w:rPr>
          <w:rFonts w:eastAsia="宋体" w:hint="eastAsia"/>
          <w:lang w:eastAsia="zh-CN"/>
        </w:rPr>
        <w:t xml:space="preserve">I reporting is carried by PUSCH, which supports </w:t>
      </w:r>
      <w:r w:rsidR="0034424E">
        <w:rPr>
          <w:rFonts w:eastAsia="宋体" w:hint="eastAsia"/>
          <w:lang w:eastAsia="zh-CN"/>
        </w:rPr>
        <w:t xml:space="preserve">wideband and </w:t>
      </w:r>
      <w:proofErr w:type="spellStart"/>
      <w:r w:rsidR="00576CE5">
        <w:rPr>
          <w:rFonts w:eastAsia="宋体" w:hint="eastAsia"/>
          <w:lang w:eastAsia="zh-CN"/>
        </w:rPr>
        <w:t>subband</w:t>
      </w:r>
      <w:proofErr w:type="spellEnd"/>
      <w:r w:rsidR="00576CE5">
        <w:rPr>
          <w:rFonts w:eastAsia="宋体" w:hint="eastAsia"/>
          <w:lang w:eastAsia="zh-CN"/>
        </w:rPr>
        <w:t xml:space="preserve"> CSI feedback.</w:t>
      </w:r>
      <w:r w:rsidR="00123E4A">
        <w:rPr>
          <w:rFonts w:eastAsia="宋体" w:hint="eastAsia"/>
          <w:lang w:eastAsia="zh-CN"/>
        </w:rPr>
        <w:t xml:space="preserve"> The same design as specified in LTE could be reused.</w:t>
      </w:r>
      <w:r>
        <w:rPr>
          <w:rFonts w:eastAsia="宋体" w:hint="eastAsia"/>
          <w:lang w:eastAsia="zh-CN"/>
        </w:rPr>
        <w:t xml:space="preserve"> </w:t>
      </w:r>
    </w:p>
    <w:p w:rsidR="00A12A27" w:rsidRDefault="00A12A27" w:rsidP="00A12A27">
      <w:pPr>
        <w:pStyle w:val="a0"/>
        <w:rPr>
          <w:lang w:eastAsia="zh-CN"/>
        </w:rPr>
      </w:pPr>
      <w:r>
        <w:rPr>
          <w:rFonts w:eastAsia="宋体"/>
          <w:b/>
          <w:lang w:eastAsia="zh-CN"/>
        </w:rPr>
        <w:t>Proposal</w:t>
      </w:r>
      <w:r>
        <w:rPr>
          <w:rFonts w:eastAsia="宋体" w:hint="eastAsia"/>
          <w:b/>
          <w:lang w:eastAsia="zh-CN"/>
        </w:rPr>
        <w:t>s</w:t>
      </w:r>
      <w:r>
        <w:rPr>
          <w:lang w:eastAsia="zh-CN"/>
        </w:rPr>
        <w:t>:</w:t>
      </w:r>
    </w:p>
    <w:p w:rsidR="008D7A06" w:rsidRDefault="008D7A06" w:rsidP="00A12A27">
      <w:pPr>
        <w:pStyle w:val="a0"/>
        <w:numPr>
          <w:ilvl w:val="0"/>
          <w:numId w:val="13"/>
        </w:numPr>
        <w:rPr>
          <w:rFonts w:eastAsia="宋体"/>
          <w:i/>
          <w:lang w:eastAsia="zh-CN"/>
        </w:rPr>
      </w:pPr>
      <w:r>
        <w:rPr>
          <w:rFonts w:eastAsia="宋体" w:hint="eastAsia"/>
          <w:i/>
          <w:lang w:eastAsia="zh-CN"/>
        </w:rPr>
        <w:t>P</w:t>
      </w:r>
      <w:r w:rsidRPr="008D7A06">
        <w:rPr>
          <w:rFonts w:eastAsia="宋体" w:hint="eastAsia"/>
          <w:i/>
          <w:lang w:eastAsia="zh-CN"/>
        </w:rPr>
        <w:t xml:space="preserve">eriodic, semi-persistent and </w:t>
      </w:r>
      <w:proofErr w:type="spellStart"/>
      <w:r w:rsidRPr="008D7A06">
        <w:rPr>
          <w:rFonts w:eastAsia="宋体" w:hint="eastAsia"/>
          <w:i/>
          <w:lang w:eastAsia="zh-CN"/>
        </w:rPr>
        <w:t>aperiodic</w:t>
      </w:r>
      <w:proofErr w:type="spellEnd"/>
      <w:r w:rsidRPr="008D7A06">
        <w:rPr>
          <w:rFonts w:eastAsia="宋体" w:hint="eastAsia"/>
          <w:i/>
          <w:lang w:eastAsia="zh-CN"/>
        </w:rPr>
        <w:t xml:space="preserve"> CSI feedback should be supported for the Type I </w:t>
      </w:r>
      <w:r w:rsidR="0034424E">
        <w:rPr>
          <w:rFonts w:eastAsia="宋体" w:hint="eastAsia"/>
          <w:i/>
          <w:lang w:eastAsia="zh-CN"/>
        </w:rPr>
        <w:t>CSI feedback</w:t>
      </w:r>
      <w:r>
        <w:rPr>
          <w:rFonts w:eastAsia="宋体" w:hint="eastAsia"/>
          <w:i/>
          <w:lang w:eastAsia="zh-CN"/>
        </w:rPr>
        <w:t>.</w:t>
      </w:r>
    </w:p>
    <w:p w:rsidR="008D7A06" w:rsidRPr="00B00ED0" w:rsidRDefault="008D7A06" w:rsidP="00A12A27">
      <w:pPr>
        <w:pStyle w:val="a0"/>
        <w:numPr>
          <w:ilvl w:val="0"/>
          <w:numId w:val="13"/>
        </w:numPr>
        <w:rPr>
          <w:rFonts w:eastAsia="宋体"/>
          <w:i/>
          <w:lang w:eastAsia="zh-CN"/>
        </w:rPr>
      </w:pPr>
      <w:r w:rsidRPr="008D7A06">
        <w:rPr>
          <w:rFonts w:eastAsia="宋体" w:hint="eastAsia"/>
          <w:i/>
          <w:lang w:eastAsia="zh-CN"/>
        </w:rPr>
        <w:t xml:space="preserve">Short duration PUCCH should </w:t>
      </w:r>
      <w:r w:rsidR="00DD701B">
        <w:rPr>
          <w:rFonts w:eastAsia="宋体" w:hint="eastAsia"/>
          <w:i/>
          <w:lang w:eastAsia="zh-CN"/>
        </w:rPr>
        <w:t xml:space="preserve">at least </w:t>
      </w:r>
      <w:r w:rsidRPr="008D7A06">
        <w:rPr>
          <w:rFonts w:eastAsia="宋体" w:hint="eastAsia"/>
          <w:i/>
          <w:lang w:eastAsia="zh-CN"/>
        </w:rPr>
        <w:t xml:space="preserve">support </w:t>
      </w:r>
      <w:r w:rsidR="00DD701B">
        <w:rPr>
          <w:rFonts w:eastAsia="宋体" w:hint="eastAsia"/>
          <w:i/>
          <w:lang w:eastAsia="zh-CN"/>
        </w:rPr>
        <w:t>s</w:t>
      </w:r>
      <w:r w:rsidRPr="008D7A06">
        <w:rPr>
          <w:rFonts w:eastAsia="宋体" w:hint="eastAsia"/>
          <w:i/>
          <w:lang w:eastAsia="zh-CN"/>
        </w:rPr>
        <w:t>ingle slot reporting.</w:t>
      </w:r>
    </w:p>
    <w:p w:rsidR="00E01E32" w:rsidRDefault="008D7A06" w:rsidP="00E01E32">
      <w:pPr>
        <w:pStyle w:val="a0"/>
        <w:numPr>
          <w:ilvl w:val="0"/>
          <w:numId w:val="13"/>
        </w:numPr>
        <w:rPr>
          <w:rFonts w:eastAsia="宋体"/>
          <w:i/>
          <w:lang w:eastAsia="zh-CN"/>
        </w:rPr>
      </w:pPr>
      <w:r>
        <w:rPr>
          <w:rFonts w:eastAsia="宋体" w:hint="eastAsia"/>
          <w:i/>
          <w:lang w:eastAsia="zh-CN"/>
        </w:rPr>
        <w:t>L</w:t>
      </w:r>
      <w:r w:rsidRPr="008D7A06">
        <w:rPr>
          <w:rFonts w:eastAsia="宋体" w:hint="eastAsia"/>
          <w:i/>
          <w:lang w:eastAsia="zh-CN"/>
        </w:rPr>
        <w:t xml:space="preserve">ong duration PUCCH is expected to support single slot reporting </w:t>
      </w:r>
      <w:r w:rsidR="0034424E">
        <w:rPr>
          <w:rFonts w:eastAsia="宋体" w:hint="eastAsia"/>
          <w:i/>
          <w:lang w:eastAsia="zh-CN"/>
        </w:rPr>
        <w:t>of</w:t>
      </w:r>
      <w:r w:rsidR="0034424E" w:rsidRPr="008D7A06">
        <w:rPr>
          <w:rFonts w:eastAsia="宋体" w:hint="eastAsia"/>
          <w:i/>
          <w:lang w:eastAsia="zh-CN"/>
        </w:rPr>
        <w:t xml:space="preserve"> </w:t>
      </w:r>
      <w:proofErr w:type="spellStart"/>
      <w:r w:rsidRPr="008D7A06">
        <w:rPr>
          <w:rFonts w:eastAsia="宋体" w:hint="eastAsia"/>
          <w:i/>
          <w:lang w:eastAsia="zh-CN"/>
        </w:rPr>
        <w:t>subband</w:t>
      </w:r>
      <w:proofErr w:type="spellEnd"/>
      <w:r w:rsidRPr="008D7A06">
        <w:rPr>
          <w:rFonts w:eastAsia="宋体" w:hint="eastAsia"/>
          <w:i/>
          <w:lang w:eastAsia="zh-CN"/>
        </w:rPr>
        <w:t xml:space="preserve"> CSI feedback.</w:t>
      </w:r>
    </w:p>
    <w:p w:rsidR="008D7A06" w:rsidRPr="008D7A06" w:rsidRDefault="008D7A06" w:rsidP="008D7A06">
      <w:pPr>
        <w:pStyle w:val="a0"/>
        <w:ind w:left="360"/>
        <w:rPr>
          <w:rFonts w:eastAsia="宋体"/>
          <w:i/>
          <w:lang w:eastAsia="zh-CN"/>
        </w:rPr>
      </w:pPr>
    </w:p>
    <w:p w:rsidR="003108FF" w:rsidRPr="003108FF" w:rsidRDefault="0020409F" w:rsidP="003108FF">
      <w:pPr>
        <w:pStyle w:val="a0"/>
        <w:numPr>
          <w:ilvl w:val="0"/>
          <w:numId w:val="38"/>
        </w:numPr>
        <w:rPr>
          <w:rFonts w:eastAsia="宋体"/>
          <w:b/>
          <w:lang w:eastAsia="zh-CN"/>
        </w:rPr>
      </w:pPr>
      <w:r>
        <w:rPr>
          <w:rFonts w:eastAsia="宋体" w:hint="eastAsia"/>
          <w:b/>
          <w:lang w:eastAsia="zh-CN"/>
        </w:rPr>
        <w:t xml:space="preserve">Type II SP </w:t>
      </w:r>
      <w:r w:rsidR="000B1C52">
        <w:rPr>
          <w:rFonts w:eastAsia="宋体" w:hint="eastAsia"/>
          <w:b/>
          <w:lang w:eastAsia="zh-CN"/>
        </w:rPr>
        <w:t>CSI feedback</w:t>
      </w:r>
    </w:p>
    <w:p w:rsidR="00C40B5D" w:rsidRDefault="00544D1C" w:rsidP="00E13D3E">
      <w:pPr>
        <w:pStyle w:val="a0"/>
        <w:rPr>
          <w:rFonts w:eastAsiaTheme="minorEastAsia"/>
          <w:lang w:eastAsia="zh-CN"/>
        </w:rPr>
      </w:pPr>
      <w:r>
        <w:rPr>
          <w:rFonts w:eastAsia="宋体" w:hint="eastAsia"/>
          <w:lang w:eastAsia="zh-CN"/>
        </w:rPr>
        <w:t xml:space="preserve">For Type II SP codebook, antenna </w:t>
      </w:r>
      <w:r w:rsidR="0034424E">
        <w:rPr>
          <w:rFonts w:eastAsia="宋体" w:hint="eastAsia"/>
          <w:lang w:eastAsia="zh-CN"/>
        </w:rPr>
        <w:t xml:space="preserve">ports </w:t>
      </w:r>
      <w:r>
        <w:rPr>
          <w:rFonts w:eastAsia="宋体" w:hint="eastAsia"/>
          <w:lang w:eastAsia="zh-CN"/>
        </w:rPr>
        <w:t>{4</w:t>
      </w:r>
      <w:proofErr w:type="gramStart"/>
      <w:r>
        <w:rPr>
          <w:rFonts w:eastAsia="宋体" w:hint="eastAsia"/>
          <w:lang w:eastAsia="zh-CN"/>
        </w:rPr>
        <w:t>,8,12,16,24,32</w:t>
      </w:r>
      <w:proofErr w:type="gramEnd"/>
      <w:r>
        <w:rPr>
          <w:rFonts w:eastAsia="宋体" w:hint="eastAsia"/>
          <w:lang w:eastAsia="zh-CN"/>
        </w:rPr>
        <w:t>} and rank 1-2 are supported.</w:t>
      </w:r>
      <w:r w:rsidR="001241E9">
        <w:rPr>
          <w:rFonts w:eastAsiaTheme="minorEastAsia" w:hint="eastAsia"/>
          <w:lang w:eastAsia="zh-CN"/>
        </w:rPr>
        <w:t xml:space="preserve"> </w:t>
      </w:r>
      <w:r w:rsidR="00447DB1">
        <w:rPr>
          <w:rFonts w:eastAsiaTheme="minorEastAsia" w:hint="eastAsia"/>
          <w:lang w:eastAsia="zh-CN"/>
        </w:rPr>
        <w:t xml:space="preserve">Similar as the advanced CSI in LTE Rel-14, such codebook targets for high resolution CSI feedback. As given in [1], with subband CSI feedback, </w:t>
      </w:r>
      <w:r w:rsidR="002D2E3A">
        <w:rPr>
          <w:rFonts w:eastAsiaTheme="minorEastAsia" w:hint="eastAsia"/>
          <w:lang w:eastAsia="zh-CN"/>
        </w:rPr>
        <w:t>hundreds of bi</w:t>
      </w:r>
      <w:r w:rsidR="000465BC">
        <w:rPr>
          <w:rFonts w:eastAsiaTheme="minorEastAsia" w:hint="eastAsia"/>
          <w:lang w:eastAsia="zh-CN"/>
        </w:rPr>
        <w:t xml:space="preserve">ts are required to be reported. </w:t>
      </w:r>
      <w:r w:rsidR="00215C2A">
        <w:rPr>
          <w:rFonts w:eastAsiaTheme="minorEastAsia" w:hint="eastAsia"/>
          <w:lang w:eastAsia="zh-CN"/>
        </w:rPr>
        <w:t xml:space="preserve">Since the high resolution CSI is not always needed, periodic or semi-persistent CSI feedback should be avoided considering such large overhead. </w:t>
      </w:r>
      <w:r w:rsidR="00497A71">
        <w:rPr>
          <w:rFonts w:eastAsiaTheme="minorEastAsia" w:hint="eastAsia"/>
          <w:lang w:eastAsia="zh-CN"/>
        </w:rPr>
        <w:t>The Type II CSI could be</w:t>
      </w:r>
      <w:r w:rsidR="00153A08">
        <w:rPr>
          <w:rFonts w:eastAsiaTheme="minorEastAsia" w:hint="eastAsia"/>
          <w:lang w:eastAsia="zh-CN"/>
        </w:rPr>
        <w:t xml:space="preserve"> reported when necessary. </w:t>
      </w:r>
      <w:r w:rsidR="003214B7">
        <w:rPr>
          <w:rFonts w:eastAsiaTheme="minorEastAsia" w:hint="eastAsia"/>
          <w:lang w:eastAsia="zh-CN"/>
        </w:rPr>
        <w:t xml:space="preserve">Therefore, only </w:t>
      </w:r>
      <w:proofErr w:type="spellStart"/>
      <w:r w:rsidR="003214B7">
        <w:rPr>
          <w:rFonts w:eastAsiaTheme="minorEastAsia" w:hint="eastAsia"/>
          <w:lang w:eastAsia="zh-CN"/>
        </w:rPr>
        <w:t>aperiodic</w:t>
      </w:r>
      <w:proofErr w:type="spellEnd"/>
      <w:r w:rsidR="003214B7">
        <w:rPr>
          <w:rFonts w:eastAsiaTheme="minorEastAsia" w:hint="eastAsia"/>
          <w:lang w:eastAsia="zh-CN"/>
        </w:rPr>
        <w:t xml:space="preserve"> CSI feedback </w:t>
      </w:r>
      <w:r w:rsidR="00B8633F">
        <w:rPr>
          <w:rFonts w:eastAsiaTheme="minorEastAsia" w:hint="eastAsia"/>
          <w:lang w:eastAsia="zh-CN"/>
        </w:rPr>
        <w:t xml:space="preserve">using PUSCH </w:t>
      </w:r>
      <w:r w:rsidR="003214B7">
        <w:rPr>
          <w:rFonts w:eastAsiaTheme="minorEastAsia" w:hint="eastAsia"/>
          <w:lang w:eastAsia="zh-CN"/>
        </w:rPr>
        <w:t>should be supported.</w:t>
      </w:r>
      <w:r w:rsidR="001F5455">
        <w:rPr>
          <w:rFonts w:eastAsiaTheme="minorEastAsia" w:hint="eastAsia"/>
          <w:lang w:eastAsia="zh-CN"/>
        </w:rPr>
        <w:t xml:space="preserve">                                         </w:t>
      </w:r>
    </w:p>
    <w:p w:rsidR="00D04865" w:rsidRDefault="00D04865" w:rsidP="00D04865">
      <w:pPr>
        <w:pStyle w:val="a0"/>
        <w:rPr>
          <w:lang w:eastAsia="zh-CN"/>
        </w:rPr>
      </w:pPr>
      <w:r>
        <w:rPr>
          <w:rFonts w:eastAsia="宋体"/>
          <w:b/>
          <w:lang w:eastAsia="zh-CN"/>
        </w:rPr>
        <w:t>Proposal</w:t>
      </w:r>
      <w:r>
        <w:rPr>
          <w:lang w:eastAsia="zh-CN"/>
        </w:rPr>
        <w:t>:</w:t>
      </w:r>
    </w:p>
    <w:p w:rsidR="00F51374" w:rsidRDefault="00BC72B1" w:rsidP="00BC72B1">
      <w:pPr>
        <w:pStyle w:val="a0"/>
        <w:numPr>
          <w:ilvl w:val="0"/>
          <w:numId w:val="13"/>
        </w:numPr>
        <w:rPr>
          <w:rFonts w:eastAsia="宋体"/>
          <w:i/>
          <w:lang w:eastAsia="zh-CN"/>
        </w:rPr>
      </w:pPr>
      <w:r>
        <w:rPr>
          <w:rFonts w:eastAsia="宋体" w:hint="eastAsia"/>
          <w:i/>
          <w:lang w:eastAsia="zh-CN"/>
        </w:rPr>
        <w:t>O</w:t>
      </w:r>
      <w:r w:rsidRPr="00BC72B1">
        <w:rPr>
          <w:rFonts w:eastAsia="宋体" w:hint="eastAsia"/>
          <w:i/>
          <w:lang w:eastAsia="zh-CN"/>
        </w:rPr>
        <w:t xml:space="preserve">nly </w:t>
      </w:r>
      <w:proofErr w:type="spellStart"/>
      <w:r w:rsidRPr="00BC72B1">
        <w:rPr>
          <w:rFonts w:eastAsia="宋体" w:hint="eastAsia"/>
          <w:i/>
          <w:lang w:eastAsia="zh-CN"/>
        </w:rPr>
        <w:t>aperiodic</w:t>
      </w:r>
      <w:proofErr w:type="spellEnd"/>
      <w:r w:rsidRPr="00BC72B1">
        <w:rPr>
          <w:rFonts w:eastAsia="宋体" w:hint="eastAsia"/>
          <w:i/>
          <w:lang w:eastAsia="zh-CN"/>
        </w:rPr>
        <w:t xml:space="preserve"> CSI feedback is supported for Type II </w:t>
      </w:r>
      <w:r w:rsidR="0034424E">
        <w:rPr>
          <w:rFonts w:eastAsia="宋体" w:hint="eastAsia"/>
          <w:i/>
          <w:lang w:eastAsia="zh-CN"/>
        </w:rPr>
        <w:t>CSI feedback</w:t>
      </w:r>
      <w:r w:rsidRPr="00BC72B1">
        <w:rPr>
          <w:rFonts w:eastAsia="宋体" w:hint="eastAsia"/>
          <w:i/>
          <w:lang w:eastAsia="zh-CN"/>
        </w:rPr>
        <w:t>.</w:t>
      </w:r>
    </w:p>
    <w:p w:rsidR="00000000" w:rsidRDefault="00FC534A">
      <w:pPr>
        <w:pStyle w:val="a0"/>
        <w:rPr>
          <w:rFonts w:eastAsia="宋体"/>
          <w:i/>
          <w:lang w:eastAsia="zh-CN"/>
        </w:rPr>
      </w:pPr>
    </w:p>
    <w:p w:rsidR="00B561E2" w:rsidRPr="001A7AFA" w:rsidRDefault="00B561E2" w:rsidP="00B561E2">
      <w:pPr>
        <w:pStyle w:val="Style11"/>
        <w:ind w:left="533" w:hanging="562"/>
        <w:rPr>
          <w:rFonts w:ascii="Arial" w:eastAsia="宋体" w:hAnsi="Arial"/>
          <w:sz w:val="24"/>
        </w:rPr>
      </w:pPr>
      <w:r>
        <w:rPr>
          <w:rFonts w:ascii="Arial" w:eastAsia="宋体" w:hAnsi="Arial" w:hint="eastAsia"/>
          <w:sz w:val="24"/>
        </w:rPr>
        <w:t>CSI feedback for semi-open-loop transmission scheme</w:t>
      </w:r>
    </w:p>
    <w:p w:rsidR="00B561E2" w:rsidRPr="00FD371D" w:rsidRDefault="00B561E2" w:rsidP="00B561E2">
      <w:pPr>
        <w:pStyle w:val="a0"/>
        <w:rPr>
          <w:rFonts w:eastAsia="宋体"/>
          <w:lang w:eastAsia="zh-CN"/>
        </w:rPr>
      </w:pPr>
      <w:r w:rsidRPr="00FD371D">
        <w:rPr>
          <w:rFonts w:eastAsia="宋体"/>
          <w:lang w:eastAsia="zh-CN"/>
        </w:rPr>
        <w:t xml:space="preserve">In the last meeting it was agreed that transmission scheme 2 is not explicitly supported in NR. This implies that from PDSCH demodulation perspective it can be implicitly supported in the same framework as transmission scheme 1 by using different </w:t>
      </w:r>
      <w:proofErr w:type="spellStart"/>
      <w:r w:rsidRPr="00FD371D">
        <w:rPr>
          <w:rFonts w:eastAsia="宋体"/>
          <w:lang w:eastAsia="zh-CN"/>
        </w:rPr>
        <w:t>precoders</w:t>
      </w:r>
      <w:proofErr w:type="spellEnd"/>
      <w:r w:rsidRPr="00FD371D">
        <w:rPr>
          <w:rFonts w:eastAsia="宋体"/>
          <w:lang w:eastAsia="zh-CN"/>
        </w:rPr>
        <w:t xml:space="preserve"> on different PRG. Since the UE performs channel estimation on a per PRG basis, the actual </w:t>
      </w:r>
      <w:proofErr w:type="spellStart"/>
      <w:r w:rsidRPr="00FD371D">
        <w:rPr>
          <w:rFonts w:eastAsia="宋体"/>
          <w:lang w:eastAsia="zh-CN"/>
        </w:rPr>
        <w:t>precoder</w:t>
      </w:r>
      <w:proofErr w:type="spellEnd"/>
      <w:r w:rsidRPr="00FD371D">
        <w:rPr>
          <w:rFonts w:eastAsia="宋体"/>
          <w:lang w:eastAsia="zh-CN"/>
        </w:rPr>
        <w:t xml:space="preserve"> on each PRG can be transparent from UE’s perspective. CSI feedback enhancement for semi-open-loop can be supported by PRB-level </w:t>
      </w:r>
      <w:proofErr w:type="spellStart"/>
      <w:r w:rsidRPr="00FD371D">
        <w:rPr>
          <w:rFonts w:eastAsia="宋体"/>
          <w:lang w:eastAsia="zh-CN"/>
        </w:rPr>
        <w:t>precoder</w:t>
      </w:r>
      <w:proofErr w:type="spellEnd"/>
      <w:r w:rsidRPr="00FD371D">
        <w:rPr>
          <w:rFonts w:eastAsia="宋体"/>
          <w:lang w:eastAsia="zh-CN"/>
        </w:rPr>
        <w:t xml:space="preserve"> cycling. Given the double codebook structure W = W1W2, it is natural to report a wideband W1 matrix under the hypothesis of W2 </w:t>
      </w:r>
      <w:proofErr w:type="spellStart"/>
      <w:r w:rsidRPr="00FD371D">
        <w:rPr>
          <w:rFonts w:eastAsia="宋体"/>
          <w:lang w:eastAsia="zh-CN"/>
        </w:rPr>
        <w:t>precoder</w:t>
      </w:r>
      <w:proofErr w:type="spellEnd"/>
      <w:r w:rsidRPr="00FD371D">
        <w:rPr>
          <w:rFonts w:eastAsia="宋体"/>
          <w:lang w:eastAsia="zh-CN"/>
        </w:rPr>
        <w:t xml:space="preserve"> cycling. The cycling granularity of W2 should be equal to or an integer multiple of the PRG size. A large cycling granularity requires large resource allocation bandwidth to achieve sufficient frequency diversity, which is less flexible for small data package. Hence, W2 cycling granularity equal to the PRG size can be a starting point. </w:t>
      </w:r>
    </w:p>
    <w:p w:rsidR="00B561E2" w:rsidRDefault="00B561E2" w:rsidP="00B561E2">
      <w:pPr>
        <w:pStyle w:val="a0"/>
        <w:rPr>
          <w:lang w:eastAsia="zh-CN"/>
        </w:rPr>
      </w:pPr>
      <w:r>
        <w:rPr>
          <w:rFonts w:eastAsia="宋体"/>
          <w:b/>
          <w:lang w:eastAsia="zh-CN"/>
        </w:rPr>
        <w:t>Proposal</w:t>
      </w:r>
      <w:r>
        <w:rPr>
          <w:lang w:eastAsia="zh-CN"/>
        </w:rPr>
        <w:t>:</w:t>
      </w:r>
    </w:p>
    <w:p w:rsidR="00B561E2" w:rsidRPr="00FD371D" w:rsidRDefault="00B561E2" w:rsidP="00B561E2">
      <w:pPr>
        <w:pStyle w:val="a0"/>
        <w:numPr>
          <w:ilvl w:val="0"/>
          <w:numId w:val="13"/>
        </w:numPr>
        <w:rPr>
          <w:rFonts w:eastAsia="宋体"/>
          <w:i/>
          <w:lang w:eastAsia="zh-CN"/>
        </w:rPr>
      </w:pPr>
      <w:r w:rsidRPr="00FD371D">
        <w:rPr>
          <w:rFonts w:eastAsia="宋体"/>
          <w:i/>
          <w:lang w:eastAsia="zh-CN"/>
        </w:rPr>
        <w:t xml:space="preserve">Support semi-open-loop CSI feedback with wideband W1 report, under the hypothesis of PRG-level W2 cycling. </w:t>
      </w:r>
    </w:p>
    <w:p w:rsidR="00000000" w:rsidRDefault="00FC534A">
      <w:pPr>
        <w:pStyle w:val="a0"/>
        <w:rPr>
          <w:rFonts w:eastAsia="宋体"/>
          <w:i/>
          <w:lang w:eastAsia="zh-CN"/>
        </w:rPr>
      </w:pPr>
    </w:p>
    <w:p w:rsidR="00F149F1" w:rsidRPr="00F149F1" w:rsidRDefault="00F149F1" w:rsidP="00F149F1">
      <w:pPr>
        <w:pStyle w:val="1"/>
      </w:pPr>
      <w:r>
        <w:lastRenderedPageBreak/>
        <w:t>Conclusions</w:t>
      </w:r>
    </w:p>
    <w:p w:rsidR="00B561E2" w:rsidRDefault="00B561E2" w:rsidP="00B805E2">
      <w:pPr>
        <w:pStyle w:val="a0"/>
        <w:rPr>
          <w:rFonts w:eastAsiaTheme="minorEastAsia"/>
          <w:lang w:eastAsia="zh-CN"/>
        </w:rPr>
      </w:pPr>
      <w:r>
        <w:t>In this contribution</w:t>
      </w:r>
      <w:r>
        <w:rPr>
          <w:rFonts w:eastAsia="宋体" w:hint="eastAsia"/>
          <w:lang w:eastAsia="zh-CN"/>
        </w:rPr>
        <w:t>,</w:t>
      </w:r>
      <w:r>
        <w:t xml:space="preserve"> </w:t>
      </w:r>
      <w:r>
        <w:rPr>
          <w:rFonts w:eastAsiaTheme="minorEastAsia" w:hint="eastAsia"/>
          <w:lang w:eastAsia="zh-CN"/>
        </w:rPr>
        <w:t xml:space="preserve">we </w:t>
      </w:r>
      <w:r>
        <w:rPr>
          <w:rFonts w:eastAsia="宋体" w:hint="eastAsia"/>
          <w:lang w:eastAsia="zh-CN"/>
        </w:rPr>
        <w:t xml:space="preserve">provide our high level views on CSI reporting for Type I/II codebook based scheme. In </w:t>
      </w:r>
      <w:r>
        <w:rPr>
          <w:rFonts w:eastAsia="宋体"/>
          <w:lang w:eastAsia="zh-CN"/>
        </w:rPr>
        <w:t>addition</w:t>
      </w:r>
      <w:r>
        <w:rPr>
          <w:rFonts w:eastAsia="宋体" w:hint="eastAsia"/>
          <w:lang w:eastAsia="zh-CN"/>
        </w:rPr>
        <w:t>, CSI feedback for semi-open-loop transmission scheme is further discussed. W</w:t>
      </w:r>
      <w:r>
        <w:rPr>
          <w:rFonts w:eastAsiaTheme="minorEastAsia" w:hint="eastAsia"/>
          <w:lang w:eastAsia="zh-CN"/>
        </w:rPr>
        <w:t>e have the following proposals:</w:t>
      </w:r>
    </w:p>
    <w:p w:rsidR="00000000" w:rsidRDefault="00B805E2">
      <w:pPr>
        <w:pStyle w:val="a0"/>
        <w:rPr>
          <w:rFonts w:eastAsia="宋体"/>
          <w:i/>
          <w:lang w:eastAsia="zh-CN"/>
        </w:rPr>
      </w:pPr>
      <w:r>
        <w:rPr>
          <w:rFonts w:eastAsia="宋体"/>
          <w:b/>
          <w:lang w:eastAsia="zh-CN"/>
        </w:rPr>
        <w:t>Proposal</w:t>
      </w:r>
      <w:r w:rsidR="00246B75">
        <w:rPr>
          <w:rFonts w:eastAsia="宋体" w:hint="eastAsia"/>
          <w:b/>
          <w:lang w:eastAsia="zh-CN"/>
        </w:rPr>
        <w:t xml:space="preserve"> 1</w:t>
      </w:r>
      <w:r>
        <w:rPr>
          <w:lang w:eastAsia="zh-CN"/>
        </w:rPr>
        <w:t>:</w:t>
      </w:r>
      <w:r w:rsidR="00246B75">
        <w:rPr>
          <w:rFonts w:eastAsia="宋体" w:hint="eastAsia"/>
          <w:i/>
          <w:lang w:eastAsia="zh-CN"/>
        </w:rPr>
        <w:t xml:space="preserve"> </w:t>
      </w:r>
      <w:r w:rsidR="00182FE1">
        <w:rPr>
          <w:rFonts w:eastAsia="宋体" w:hint="eastAsia"/>
          <w:i/>
          <w:lang w:eastAsia="zh-CN"/>
        </w:rPr>
        <w:t>P</w:t>
      </w:r>
      <w:r w:rsidR="00182FE1" w:rsidRPr="008D7A06">
        <w:rPr>
          <w:rFonts w:eastAsia="宋体" w:hint="eastAsia"/>
          <w:i/>
          <w:lang w:eastAsia="zh-CN"/>
        </w:rPr>
        <w:t xml:space="preserve">eriodic, semi-persistent and </w:t>
      </w:r>
      <w:proofErr w:type="spellStart"/>
      <w:r w:rsidR="00182FE1" w:rsidRPr="008D7A06">
        <w:rPr>
          <w:rFonts w:eastAsia="宋体" w:hint="eastAsia"/>
          <w:i/>
          <w:lang w:eastAsia="zh-CN"/>
        </w:rPr>
        <w:t>aperiodic</w:t>
      </w:r>
      <w:proofErr w:type="spellEnd"/>
      <w:r w:rsidR="00182FE1" w:rsidRPr="008D7A06">
        <w:rPr>
          <w:rFonts w:eastAsia="宋体" w:hint="eastAsia"/>
          <w:i/>
          <w:lang w:eastAsia="zh-CN"/>
        </w:rPr>
        <w:t xml:space="preserve"> CSI feedback should be supported for the Type </w:t>
      </w:r>
      <w:proofErr w:type="gramStart"/>
      <w:r w:rsidR="00182FE1" w:rsidRPr="008D7A06">
        <w:rPr>
          <w:rFonts w:eastAsia="宋体" w:hint="eastAsia"/>
          <w:i/>
          <w:lang w:eastAsia="zh-CN"/>
        </w:rPr>
        <w:t>I</w:t>
      </w:r>
      <w:proofErr w:type="gramEnd"/>
      <w:r w:rsidR="00182FE1" w:rsidRPr="008D7A06">
        <w:rPr>
          <w:rFonts w:eastAsia="宋体" w:hint="eastAsia"/>
          <w:i/>
          <w:lang w:eastAsia="zh-CN"/>
        </w:rPr>
        <w:t xml:space="preserve"> </w:t>
      </w:r>
      <w:r w:rsidR="0034424E">
        <w:rPr>
          <w:rFonts w:eastAsia="宋体" w:hint="eastAsia"/>
          <w:i/>
          <w:lang w:eastAsia="zh-CN"/>
        </w:rPr>
        <w:t>CSI feedback</w:t>
      </w:r>
      <w:r w:rsidR="00182FE1">
        <w:rPr>
          <w:rFonts w:eastAsia="宋体" w:hint="eastAsia"/>
          <w:i/>
          <w:lang w:eastAsia="zh-CN"/>
        </w:rPr>
        <w:t>.</w:t>
      </w:r>
    </w:p>
    <w:p w:rsidR="00000000" w:rsidRDefault="00246B75">
      <w:pPr>
        <w:pStyle w:val="a0"/>
        <w:rPr>
          <w:rFonts w:eastAsia="宋体"/>
          <w:i/>
          <w:lang w:eastAsia="zh-CN"/>
        </w:rPr>
      </w:pPr>
      <w:r w:rsidRPr="00DD701B">
        <w:rPr>
          <w:rFonts w:eastAsia="宋体"/>
          <w:b/>
          <w:lang w:eastAsia="zh-CN"/>
        </w:rPr>
        <w:t>Proposal</w:t>
      </w:r>
      <w:r w:rsidRPr="00DD701B">
        <w:rPr>
          <w:rFonts w:eastAsia="宋体" w:hint="eastAsia"/>
          <w:b/>
          <w:lang w:eastAsia="zh-CN"/>
        </w:rPr>
        <w:t xml:space="preserve"> 2</w:t>
      </w:r>
      <w:r w:rsidR="00633012" w:rsidRPr="00633012">
        <w:rPr>
          <w:rFonts w:eastAsia="宋体"/>
          <w:lang w:eastAsia="zh-CN"/>
        </w:rPr>
        <w:t xml:space="preserve">: </w:t>
      </w:r>
      <w:r w:rsidR="00633012">
        <w:rPr>
          <w:rFonts w:eastAsia="宋体"/>
          <w:i/>
          <w:lang w:eastAsia="zh-CN"/>
        </w:rPr>
        <w:t>Short duration PUCCH should at least support single slot reporting</w:t>
      </w:r>
      <w:r w:rsidR="00DD701B" w:rsidRPr="00C335F8">
        <w:rPr>
          <w:rFonts w:eastAsia="宋体" w:hint="eastAsia"/>
          <w:i/>
          <w:lang w:eastAsia="zh-CN"/>
        </w:rPr>
        <w:t>.</w:t>
      </w:r>
    </w:p>
    <w:p w:rsidR="00000000" w:rsidRDefault="00246B75">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sidR="00182FE1">
        <w:rPr>
          <w:rFonts w:eastAsia="宋体" w:hint="eastAsia"/>
          <w:i/>
          <w:lang w:eastAsia="zh-CN"/>
        </w:rPr>
        <w:t>L</w:t>
      </w:r>
      <w:r w:rsidR="00182FE1" w:rsidRPr="008D7A06">
        <w:rPr>
          <w:rFonts w:eastAsia="宋体" w:hint="eastAsia"/>
          <w:i/>
          <w:lang w:eastAsia="zh-CN"/>
        </w:rPr>
        <w:t xml:space="preserve">ong duration PUCCH is expected to support single slot reporting </w:t>
      </w:r>
      <w:r w:rsidR="0034424E">
        <w:rPr>
          <w:rFonts w:eastAsia="宋体" w:hint="eastAsia"/>
          <w:i/>
          <w:lang w:eastAsia="zh-CN"/>
        </w:rPr>
        <w:t>of</w:t>
      </w:r>
      <w:r w:rsidR="0034424E" w:rsidRPr="008D7A06">
        <w:rPr>
          <w:rFonts w:eastAsia="宋体" w:hint="eastAsia"/>
          <w:i/>
          <w:lang w:eastAsia="zh-CN"/>
        </w:rPr>
        <w:t xml:space="preserve"> </w:t>
      </w:r>
      <w:proofErr w:type="spellStart"/>
      <w:r w:rsidR="00182FE1" w:rsidRPr="008D7A06">
        <w:rPr>
          <w:rFonts w:eastAsia="宋体" w:hint="eastAsia"/>
          <w:i/>
          <w:lang w:eastAsia="zh-CN"/>
        </w:rPr>
        <w:t>subband</w:t>
      </w:r>
      <w:proofErr w:type="spellEnd"/>
      <w:r w:rsidR="00182FE1" w:rsidRPr="008D7A06">
        <w:rPr>
          <w:rFonts w:eastAsia="宋体" w:hint="eastAsia"/>
          <w:i/>
          <w:lang w:eastAsia="zh-CN"/>
        </w:rPr>
        <w:t xml:space="preserve"> CSI feedback.</w:t>
      </w:r>
    </w:p>
    <w:p w:rsidR="00000000" w:rsidRDefault="00246B75">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00182FE1">
        <w:rPr>
          <w:rFonts w:eastAsia="宋体" w:hint="eastAsia"/>
          <w:i/>
          <w:lang w:eastAsia="zh-CN"/>
        </w:rPr>
        <w:t>O</w:t>
      </w:r>
      <w:r w:rsidR="00182FE1" w:rsidRPr="00BC72B1">
        <w:rPr>
          <w:rFonts w:eastAsia="宋体" w:hint="eastAsia"/>
          <w:i/>
          <w:lang w:eastAsia="zh-CN"/>
        </w:rPr>
        <w:t xml:space="preserve">nly </w:t>
      </w:r>
      <w:proofErr w:type="spellStart"/>
      <w:r w:rsidR="00182FE1" w:rsidRPr="00BC72B1">
        <w:rPr>
          <w:rFonts w:eastAsia="宋体" w:hint="eastAsia"/>
          <w:i/>
          <w:lang w:eastAsia="zh-CN"/>
        </w:rPr>
        <w:t>aperiodic</w:t>
      </w:r>
      <w:proofErr w:type="spellEnd"/>
      <w:r w:rsidR="00182FE1" w:rsidRPr="00BC72B1">
        <w:rPr>
          <w:rFonts w:eastAsia="宋体" w:hint="eastAsia"/>
          <w:i/>
          <w:lang w:eastAsia="zh-CN"/>
        </w:rPr>
        <w:t xml:space="preserve"> CSI feedback is supported for Type II </w:t>
      </w:r>
      <w:r w:rsidR="0034424E">
        <w:rPr>
          <w:rFonts w:eastAsia="宋体" w:hint="eastAsia"/>
          <w:i/>
          <w:lang w:eastAsia="zh-CN"/>
        </w:rPr>
        <w:t>CSI feedback</w:t>
      </w:r>
      <w:r w:rsidR="00182FE1" w:rsidRPr="00BC72B1">
        <w:rPr>
          <w:rFonts w:eastAsia="宋体" w:hint="eastAsia"/>
          <w:i/>
          <w:lang w:eastAsia="zh-CN"/>
        </w:rPr>
        <w:t>.</w:t>
      </w:r>
    </w:p>
    <w:p w:rsidR="00000000" w:rsidRDefault="00246B75">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宋体" w:hint="eastAsia"/>
          <w:i/>
          <w:lang w:eastAsia="zh-CN"/>
        </w:rPr>
        <w:t xml:space="preserve"> </w:t>
      </w:r>
      <w:r w:rsidR="00B561E2" w:rsidRPr="00FD371D">
        <w:rPr>
          <w:rFonts w:eastAsia="宋体"/>
          <w:i/>
          <w:lang w:eastAsia="zh-CN"/>
        </w:rPr>
        <w:t xml:space="preserve">Support semi-open-loop CSI feedback with wideband W1 report, under the hypothesis of PRG-level W2 cycling. </w:t>
      </w:r>
    </w:p>
    <w:p w:rsidR="00B561E2" w:rsidRPr="00831446" w:rsidRDefault="00B561E2" w:rsidP="00182FE1">
      <w:pPr>
        <w:pStyle w:val="a0"/>
        <w:ind w:left="360"/>
        <w:rPr>
          <w:rFonts w:eastAsia="宋体"/>
          <w:i/>
          <w:lang w:eastAsia="zh-CN"/>
        </w:rPr>
      </w:pP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w:t>
      </w:r>
      <w:r w:rsidR="000D77E2">
        <w:rPr>
          <w:rFonts w:eastAsia="宋体" w:cs="Arial" w:hint="eastAsia"/>
          <w:bCs/>
          <w:lang w:eastAsia="zh-CN"/>
        </w:rPr>
        <w:t>709232</w:t>
      </w:r>
      <w:r w:rsidRPr="001D6F6D">
        <w:rPr>
          <w:rFonts w:eastAsia="宋体" w:cs="Arial"/>
          <w:bCs/>
          <w:lang w:eastAsia="zh-CN"/>
        </w:rPr>
        <w:t>, “</w:t>
      </w:r>
      <w:r w:rsidR="00B576F2" w:rsidRPr="00224927">
        <w:rPr>
          <w:lang w:eastAsia="ja-JP"/>
        </w:rPr>
        <w:t>WF on Type I and II CSI codebooks</w:t>
      </w:r>
      <w:r w:rsidRPr="001D6F6D">
        <w:rPr>
          <w:rFonts w:eastAsia="宋体" w:cs="Arial"/>
          <w:bCs/>
          <w:lang w:eastAsia="zh-CN"/>
        </w:rPr>
        <w:t>,”</w:t>
      </w:r>
      <w:r w:rsidRPr="001D6F6D">
        <w:rPr>
          <w:rFonts w:eastAsia="宋体" w:cs="Arial" w:hint="eastAsia"/>
          <w:bCs/>
          <w:lang w:eastAsia="zh-CN"/>
        </w:rPr>
        <w:t xml:space="preserve"> </w:t>
      </w:r>
      <w:r w:rsidR="00B576F2" w:rsidRPr="00224927">
        <w:rPr>
          <w:lang w:eastAsia="ja-JP"/>
        </w:rPr>
        <w:t xml:space="preserve">Samsung, Ericsson, </w:t>
      </w:r>
      <w:proofErr w:type="spellStart"/>
      <w:r w:rsidR="00B576F2" w:rsidRPr="00224927">
        <w:rPr>
          <w:lang w:eastAsia="ja-JP"/>
        </w:rPr>
        <w:t>Huawei</w:t>
      </w:r>
      <w:proofErr w:type="spellEnd"/>
      <w:r w:rsidR="00B576F2" w:rsidRPr="00224927">
        <w:rPr>
          <w:lang w:eastAsia="ja-JP"/>
        </w:rPr>
        <w:t xml:space="preserve">, </w:t>
      </w:r>
      <w:proofErr w:type="spellStart"/>
      <w:r w:rsidR="00B576F2" w:rsidRPr="00224927">
        <w:rPr>
          <w:lang w:eastAsia="ja-JP"/>
        </w:rPr>
        <w:t>HiSilicon</w:t>
      </w:r>
      <w:proofErr w:type="spellEnd"/>
      <w:r w:rsidR="00B576F2" w:rsidRPr="00224927">
        <w:rPr>
          <w:lang w:eastAsia="ja-JP"/>
        </w:rPr>
        <w:t xml:space="preserve">, NTT DOCOMO, Intel Corporation, CATT, ZTE, Nokia, Alcatel-Lucent Shanghai Bell, AT&amp;T, BT, CATR, China Telecom, CHTTL, Deutsche Telekom, Fujitsu, </w:t>
      </w:r>
      <w:proofErr w:type="spellStart"/>
      <w:r w:rsidR="00B576F2" w:rsidRPr="00224927">
        <w:rPr>
          <w:lang w:eastAsia="ja-JP"/>
        </w:rPr>
        <w:t>Interdigital</w:t>
      </w:r>
      <w:proofErr w:type="spellEnd"/>
      <w:r w:rsidR="00B576F2" w:rsidRPr="00224927">
        <w:rPr>
          <w:lang w:eastAsia="ja-JP"/>
        </w:rPr>
        <w:t xml:space="preserve">, KDDI, Mitsubishi Electric, NEC, OPPO, Reliance </w:t>
      </w:r>
      <w:proofErr w:type="spellStart"/>
      <w:r w:rsidR="00B576F2" w:rsidRPr="00224927">
        <w:rPr>
          <w:lang w:eastAsia="ja-JP"/>
        </w:rPr>
        <w:t>Jio</w:t>
      </w:r>
      <w:proofErr w:type="spellEnd"/>
      <w:r w:rsidR="00B576F2" w:rsidRPr="00224927">
        <w:rPr>
          <w:lang w:eastAsia="ja-JP"/>
        </w:rPr>
        <w:t xml:space="preserve">, SK Telecom, Sharp, Sprint, Verizon, </w:t>
      </w:r>
      <w:proofErr w:type="spellStart"/>
      <w:r w:rsidR="00B576F2" w:rsidRPr="00224927">
        <w:rPr>
          <w:lang w:eastAsia="ja-JP"/>
        </w:rPr>
        <w:t>Xiaomi</w:t>
      </w:r>
      <w:proofErr w:type="spellEnd"/>
      <w:r w:rsidR="00B576F2" w:rsidRPr="00224927">
        <w:rPr>
          <w:lang w:eastAsia="ja-JP"/>
        </w:rPr>
        <w:t xml:space="preserve">, </w:t>
      </w:r>
      <w:proofErr w:type="spellStart"/>
      <w:r w:rsidR="00B576F2" w:rsidRPr="00224927">
        <w:rPr>
          <w:lang w:eastAsia="ja-JP"/>
        </w:rPr>
        <w:t>Xinwei</w:t>
      </w:r>
      <w:proofErr w:type="spellEnd"/>
      <w:r w:rsidR="00B576F2" w:rsidRPr="00224927">
        <w:rPr>
          <w:lang w:eastAsia="ja-JP"/>
        </w:rPr>
        <w:t xml:space="preserve">, </w:t>
      </w:r>
      <w:proofErr w:type="spellStart"/>
      <w:r w:rsidR="00B576F2" w:rsidRPr="00224927">
        <w:rPr>
          <w:lang w:eastAsia="ja-JP"/>
        </w:rPr>
        <w:t>CEWiT</w:t>
      </w:r>
      <w:proofErr w:type="spellEnd"/>
      <w:r w:rsidR="00B576F2" w:rsidRPr="00224927">
        <w:rPr>
          <w:lang w:eastAsia="ja-JP"/>
        </w:rPr>
        <w:t xml:space="preserve">, IITH, </w:t>
      </w:r>
      <w:proofErr w:type="spellStart"/>
      <w:r w:rsidR="00B576F2" w:rsidRPr="00224927">
        <w:rPr>
          <w:lang w:eastAsia="ja-JP"/>
        </w:rPr>
        <w:t>Tejas</w:t>
      </w:r>
      <w:proofErr w:type="spellEnd"/>
      <w:r w:rsidR="00B576F2" w:rsidRPr="00224927">
        <w:rPr>
          <w:lang w:eastAsia="ja-JP"/>
        </w:rPr>
        <w:t xml:space="preserve"> Networks, IITM</w:t>
      </w:r>
      <w:r w:rsidRPr="001D6F6D">
        <w:rPr>
          <w:rFonts w:eastAsia="宋体" w:cs="Arial" w:hint="eastAsia"/>
          <w:bCs/>
          <w:lang w:eastAsia="zh-CN"/>
        </w:rPr>
        <w:t xml:space="preserve">, </w:t>
      </w:r>
      <w:r w:rsidR="0090472B">
        <w:rPr>
          <w:rFonts w:eastAsia="宋体" w:cs="Arial" w:hint="eastAsia"/>
          <w:bCs/>
          <w:lang w:eastAsia="zh-CN"/>
        </w:rPr>
        <w:t>Hangzhou</w:t>
      </w:r>
      <w:r w:rsidRPr="001D6F6D">
        <w:rPr>
          <w:rFonts w:eastAsia="宋体" w:cs="Arial"/>
          <w:bCs/>
          <w:lang w:eastAsia="zh-CN"/>
        </w:rPr>
        <w:t xml:space="preserve">, </w:t>
      </w:r>
      <w:r w:rsidR="0090472B">
        <w:rPr>
          <w:rFonts w:eastAsia="宋体" w:cs="Arial" w:hint="eastAsia"/>
          <w:bCs/>
          <w:lang w:eastAsia="zh-CN"/>
        </w:rPr>
        <w:t>P.R. China</w:t>
      </w:r>
      <w:r w:rsidRPr="001D6F6D">
        <w:rPr>
          <w:rFonts w:eastAsia="宋体" w:cs="Arial"/>
          <w:bCs/>
          <w:lang w:eastAsia="zh-CN"/>
        </w:rPr>
        <w:t xml:space="preserve">, </w:t>
      </w:r>
      <w:r w:rsidR="0090472B">
        <w:rPr>
          <w:rFonts w:eastAsia="宋体" w:cs="Arial" w:hint="eastAsia"/>
          <w:bCs/>
          <w:lang w:eastAsia="zh-CN"/>
        </w:rPr>
        <w:t>May</w:t>
      </w:r>
      <w:r w:rsidRPr="001D6F6D">
        <w:rPr>
          <w:rFonts w:eastAsia="宋体" w:cs="Arial"/>
          <w:bCs/>
          <w:lang w:eastAsia="zh-CN"/>
        </w:rPr>
        <w:t xml:space="preserve"> </w:t>
      </w:r>
      <w:r w:rsidR="0090472B">
        <w:rPr>
          <w:rFonts w:eastAsia="宋体" w:cs="Arial" w:hint="eastAsia"/>
          <w:bCs/>
          <w:lang w:eastAsia="zh-CN"/>
        </w:rPr>
        <w:t>15</w:t>
      </w:r>
      <w:r w:rsidRPr="001D6F6D">
        <w:rPr>
          <w:rFonts w:eastAsia="宋体" w:cs="Arial"/>
          <w:bCs/>
          <w:lang w:eastAsia="zh-CN"/>
        </w:rPr>
        <w:t>-</w:t>
      </w:r>
      <w:r w:rsidR="0090472B">
        <w:rPr>
          <w:rFonts w:eastAsia="宋体" w:cs="Arial" w:hint="eastAsia"/>
          <w:bCs/>
          <w:lang w:eastAsia="zh-CN"/>
        </w:rPr>
        <w:t>19</w:t>
      </w:r>
      <w:r w:rsidRPr="001D6F6D">
        <w:rPr>
          <w:rFonts w:eastAsia="宋体" w:cs="Arial"/>
          <w:bCs/>
          <w:lang w:eastAsia="zh-CN"/>
        </w:rPr>
        <w:t>, 201</w:t>
      </w:r>
      <w:r w:rsidR="0090472B">
        <w:rPr>
          <w:rFonts w:eastAsia="宋体" w:cs="Arial" w:hint="eastAsia"/>
          <w:bCs/>
          <w:lang w:eastAsia="zh-CN"/>
        </w:rPr>
        <w:t>7</w:t>
      </w:r>
    </w:p>
    <w:p w:rsidR="00C95384" w:rsidRPr="00B576F2"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34A" w:rsidRDefault="00FC534A">
      <w:r>
        <w:separator/>
      </w:r>
    </w:p>
  </w:endnote>
  <w:endnote w:type="continuationSeparator" w:id="0">
    <w:p w:rsidR="00FC534A" w:rsidRDefault="00FC5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34A" w:rsidRDefault="00FC534A">
      <w:r>
        <w:separator/>
      </w:r>
    </w:p>
  </w:footnote>
  <w:footnote w:type="continuationSeparator" w:id="0">
    <w:p w:rsidR="00FC534A" w:rsidRDefault="00FC53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4">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5">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5">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6">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8">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6">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8">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9">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0">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3">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4">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36">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1"/>
  </w:num>
  <w:num w:numId="3">
    <w:abstractNumId w:val="2"/>
  </w:num>
  <w:num w:numId="4">
    <w:abstractNumId w:val="24"/>
  </w:num>
  <w:num w:numId="5">
    <w:abstractNumId w:val="36"/>
  </w:num>
  <w:num w:numId="6">
    <w:abstractNumId w:val="18"/>
  </w:num>
  <w:num w:numId="7">
    <w:abstractNumId w:val="1"/>
  </w:num>
  <w:num w:numId="8">
    <w:abstractNumId w:val="28"/>
  </w:num>
  <w:num w:numId="9">
    <w:abstractNumId w:val="17"/>
  </w:num>
  <w:num w:numId="10">
    <w:abstractNumId w:val="0"/>
  </w:num>
  <w:num w:numId="11">
    <w:abstractNumId w:val="0"/>
  </w:num>
  <w:num w:numId="12">
    <w:abstractNumId w:val="33"/>
  </w:num>
  <w:num w:numId="13">
    <w:abstractNumId w:val="26"/>
  </w:num>
  <w:num w:numId="14">
    <w:abstractNumId w:val="7"/>
  </w:num>
  <w:num w:numId="15">
    <w:abstractNumId w:val="0"/>
  </w:num>
  <w:num w:numId="16">
    <w:abstractNumId w:val="4"/>
  </w:num>
  <w:num w:numId="17">
    <w:abstractNumId w:val="31"/>
  </w:num>
  <w:num w:numId="18">
    <w:abstractNumId w:val="5"/>
  </w:num>
  <w:num w:numId="19">
    <w:abstractNumId w:val="20"/>
  </w:num>
  <w:num w:numId="20">
    <w:abstractNumId w:val="8"/>
  </w:num>
  <w:num w:numId="21">
    <w:abstractNumId w:val="29"/>
  </w:num>
  <w:num w:numId="22">
    <w:abstractNumId w:val="22"/>
  </w:num>
  <w:num w:numId="23">
    <w:abstractNumId w:val="25"/>
  </w:num>
  <w:num w:numId="24">
    <w:abstractNumId w:val="0"/>
  </w:num>
  <w:num w:numId="25">
    <w:abstractNumId w:val="12"/>
  </w:num>
  <w:num w:numId="26">
    <w:abstractNumId w:val="10"/>
  </w:num>
  <w:num w:numId="27">
    <w:abstractNumId w:val="23"/>
  </w:num>
  <w:num w:numId="28">
    <w:abstractNumId w:val="27"/>
  </w:num>
  <w:num w:numId="29">
    <w:abstractNumId w:val="14"/>
  </w:num>
  <w:num w:numId="30">
    <w:abstractNumId w:val="32"/>
  </w:num>
  <w:num w:numId="31">
    <w:abstractNumId w:val="35"/>
  </w:num>
  <w:num w:numId="32">
    <w:abstractNumId w:val="16"/>
  </w:num>
  <w:num w:numId="33">
    <w:abstractNumId w:val="30"/>
  </w:num>
  <w:num w:numId="34">
    <w:abstractNumId w:val="34"/>
  </w:num>
  <w:num w:numId="35">
    <w:abstractNumId w:val="19"/>
  </w:num>
  <w:num w:numId="36">
    <w:abstractNumId w:val="11"/>
  </w:num>
  <w:num w:numId="37">
    <w:abstractNumId w:val="15"/>
  </w:num>
  <w:num w:numId="38">
    <w:abstractNumId w:val="13"/>
  </w:num>
  <w:num w:numId="39">
    <w:abstractNumId w:val="9"/>
  </w:num>
  <w:num w:numId="40">
    <w:abstractNumId w:val="6"/>
  </w:num>
  <w:num w:numId="41">
    <w:abstractNumId w:val="3"/>
  </w:num>
  <w:num w:numId="42">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26419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198"/>
    <w:rsid w:val="00006514"/>
    <w:rsid w:val="0000655A"/>
    <w:rsid w:val="00006C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AE3"/>
    <w:rsid w:val="000D2B65"/>
    <w:rsid w:val="000D362B"/>
    <w:rsid w:val="000D4317"/>
    <w:rsid w:val="000D445B"/>
    <w:rsid w:val="000D4543"/>
    <w:rsid w:val="000D47E0"/>
    <w:rsid w:val="000D4E6F"/>
    <w:rsid w:val="000D4FA1"/>
    <w:rsid w:val="000D52E4"/>
    <w:rsid w:val="000D5469"/>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F9C"/>
    <w:rsid w:val="00101504"/>
    <w:rsid w:val="001016DC"/>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3E4A"/>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A08"/>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DB1"/>
    <w:rsid w:val="001B0F5D"/>
    <w:rsid w:val="001B158B"/>
    <w:rsid w:val="001B162E"/>
    <w:rsid w:val="001B17B2"/>
    <w:rsid w:val="001B18EA"/>
    <w:rsid w:val="001B2190"/>
    <w:rsid w:val="001B2688"/>
    <w:rsid w:val="001B2B5F"/>
    <w:rsid w:val="001B2E3D"/>
    <w:rsid w:val="001B3192"/>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27A"/>
    <w:rsid w:val="002049EA"/>
    <w:rsid w:val="002050A1"/>
    <w:rsid w:val="00205AA7"/>
    <w:rsid w:val="00205FE7"/>
    <w:rsid w:val="0020695D"/>
    <w:rsid w:val="002072E9"/>
    <w:rsid w:val="002079CA"/>
    <w:rsid w:val="00207CDC"/>
    <w:rsid w:val="0021051F"/>
    <w:rsid w:val="00210AA0"/>
    <w:rsid w:val="00211088"/>
    <w:rsid w:val="00211E39"/>
    <w:rsid w:val="0021231E"/>
    <w:rsid w:val="00212337"/>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B75"/>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820"/>
    <w:rsid w:val="002D1B8B"/>
    <w:rsid w:val="002D25B3"/>
    <w:rsid w:val="002D2A05"/>
    <w:rsid w:val="002D2E3A"/>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D5F"/>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24E"/>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4BA"/>
    <w:rsid w:val="003B48F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6B5C"/>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D37"/>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47DB1"/>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386"/>
    <w:rsid w:val="00492425"/>
    <w:rsid w:val="0049249D"/>
    <w:rsid w:val="004937BE"/>
    <w:rsid w:val="00493908"/>
    <w:rsid w:val="00493CE6"/>
    <w:rsid w:val="00494C06"/>
    <w:rsid w:val="00495865"/>
    <w:rsid w:val="00495AC6"/>
    <w:rsid w:val="00495B77"/>
    <w:rsid w:val="00496067"/>
    <w:rsid w:val="00496908"/>
    <w:rsid w:val="00496D75"/>
    <w:rsid w:val="00496E63"/>
    <w:rsid w:val="00497033"/>
    <w:rsid w:val="00497440"/>
    <w:rsid w:val="004976FB"/>
    <w:rsid w:val="00497A71"/>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62F4"/>
    <w:rsid w:val="004C6728"/>
    <w:rsid w:val="004C6878"/>
    <w:rsid w:val="004C68E5"/>
    <w:rsid w:val="004C6E72"/>
    <w:rsid w:val="004C7050"/>
    <w:rsid w:val="004C76BF"/>
    <w:rsid w:val="004C77A4"/>
    <w:rsid w:val="004C7C24"/>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42B"/>
    <w:rsid w:val="00544656"/>
    <w:rsid w:val="00544CF5"/>
    <w:rsid w:val="00544D1C"/>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C89"/>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1AB"/>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012"/>
    <w:rsid w:val="0063338C"/>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CD9"/>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04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1F13"/>
    <w:rsid w:val="006C29F3"/>
    <w:rsid w:val="006C2DAF"/>
    <w:rsid w:val="006C37C1"/>
    <w:rsid w:val="006C3872"/>
    <w:rsid w:val="006C3C55"/>
    <w:rsid w:val="006C4FE7"/>
    <w:rsid w:val="006C5263"/>
    <w:rsid w:val="006C5AC0"/>
    <w:rsid w:val="006C5CEF"/>
    <w:rsid w:val="006C7991"/>
    <w:rsid w:val="006C7C30"/>
    <w:rsid w:val="006C7C7C"/>
    <w:rsid w:val="006C7CAB"/>
    <w:rsid w:val="006D03C4"/>
    <w:rsid w:val="006D03D9"/>
    <w:rsid w:val="006D068E"/>
    <w:rsid w:val="006D1350"/>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61D"/>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4CA"/>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19EE"/>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055"/>
    <w:rsid w:val="00776665"/>
    <w:rsid w:val="00776B0B"/>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41FC"/>
    <w:rsid w:val="007D449F"/>
    <w:rsid w:val="007D55B7"/>
    <w:rsid w:val="007D5AE7"/>
    <w:rsid w:val="007D68E4"/>
    <w:rsid w:val="007D6A69"/>
    <w:rsid w:val="007D7256"/>
    <w:rsid w:val="007D7650"/>
    <w:rsid w:val="007D7F10"/>
    <w:rsid w:val="007E07A5"/>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15A"/>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B52"/>
    <w:rsid w:val="00823DCB"/>
    <w:rsid w:val="0082403B"/>
    <w:rsid w:val="008242CF"/>
    <w:rsid w:val="0082463B"/>
    <w:rsid w:val="00824A65"/>
    <w:rsid w:val="00824EE8"/>
    <w:rsid w:val="00825342"/>
    <w:rsid w:val="00825EAB"/>
    <w:rsid w:val="00825F7E"/>
    <w:rsid w:val="008261F3"/>
    <w:rsid w:val="0082671D"/>
    <w:rsid w:val="00826B47"/>
    <w:rsid w:val="00826D01"/>
    <w:rsid w:val="00827B87"/>
    <w:rsid w:val="008302E3"/>
    <w:rsid w:val="00830C9D"/>
    <w:rsid w:val="00830D4D"/>
    <w:rsid w:val="008310F7"/>
    <w:rsid w:val="00831446"/>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F89"/>
    <w:rsid w:val="00844285"/>
    <w:rsid w:val="0084432A"/>
    <w:rsid w:val="00844CBD"/>
    <w:rsid w:val="00844CCE"/>
    <w:rsid w:val="00844E52"/>
    <w:rsid w:val="00844FF2"/>
    <w:rsid w:val="00845435"/>
    <w:rsid w:val="008458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789"/>
    <w:rsid w:val="00862E17"/>
    <w:rsid w:val="00863E54"/>
    <w:rsid w:val="00863F8D"/>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D8E"/>
    <w:rsid w:val="00873EC3"/>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438"/>
    <w:rsid w:val="008B711A"/>
    <w:rsid w:val="008B7482"/>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0FCC"/>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6E56"/>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B81"/>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6AC6"/>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2A27"/>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138A"/>
    <w:rsid w:val="00A41D02"/>
    <w:rsid w:val="00A42389"/>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09F5"/>
    <w:rsid w:val="00AB1648"/>
    <w:rsid w:val="00AB2CC8"/>
    <w:rsid w:val="00AB3268"/>
    <w:rsid w:val="00AB4030"/>
    <w:rsid w:val="00AB5562"/>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622"/>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81"/>
    <w:rsid w:val="00B31193"/>
    <w:rsid w:val="00B316AC"/>
    <w:rsid w:val="00B31708"/>
    <w:rsid w:val="00B31ABB"/>
    <w:rsid w:val="00B31BB2"/>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1E2"/>
    <w:rsid w:val="00B562D8"/>
    <w:rsid w:val="00B56FC2"/>
    <w:rsid w:val="00B576F2"/>
    <w:rsid w:val="00B579D5"/>
    <w:rsid w:val="00B57B50"/>
    <w:rsid w:val="00B57DC6"/>
    <w:rsid w:val="00B57FA8"/>
    <w:rsid w:val="00B6001B"/>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691"/>
    <w:rsid w:val="00B7386B"/>
    <w:rsid w:val="00B738D7"/>
    <w:rsid w:val="00B73A77"/>
    <w:rsid w:val="00B74043"/>
    <w:rsid w:val="00B746AE"/>
    <w:rsid w:val="00B74923"/>
    <w:rsid w:val="00B74A73"/>
    <w:rsid w:val="00B75B07"/>
    <w:rsid w:val="00B75F45"/>
    <w:rsid w:val="00B7622A"/>
    <w:rsid w:val="00B76731"/>
    <w:rsid w:val="00B76A55"/>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446"/>
    <w:rsid w:val="00B84578"/>
    <w:rsid w:val="00B84705"/>
    <w:rsid w:val="00B8473C"/>
    <w:rsid w:val="00B84952"/>
    <w:rsid w:val="00B84A9C"/>
    <w:rsid w:val="00B84CB5"/>
    <w:rsid w:val="00B8541C"/>
    <w:rsid w:val="00B8586A"/>
    <w:rsid w:val="00B85EFB"/>
    <w:rsid w:val="00B8633F"/>
    <w:rsid w:val="00B86FB6"/>
    <w:rsid w:val="00B90625"/>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6DDA"/>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668"/>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96"/>
    <w:rsid w:val="00C23204"/>
    <w:rsid w:val="00C23A47"/>
    <w:rsid w:val="00C23B43"/>
    <w:rsid w:val="00C2464A"/>
    <w:rsid w:val="00C24A27"/>
    <w:rsid w:val="00C24CCC"/>
    <w:rsid w:val="00C24FE5"/>
    <w:rsid w:val="00C2538D"/>
    <w:rsid w:val="00C254C9"/>
    <w:rsid w:val="00C25616"/>
    <w:rsid w:val="00C25A1A"/>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66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41F"/>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401E"/>
    <w:rsid w:val="00D454E7"/>
    <w:rsid w:val="00D456ED"/>
    <w:rsid w:val="00D457D1"/>
    <w:rsid w:val="00D46DA6"/>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5E27"/>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7DE"/>
    <w:rsid w:val="00DD6E55"/>
    <w:rsid w:val="00DD701B"/>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3D3E"/>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27C"/>
    <w:rsid w:val="00E867A3"/>
    <w:rsid w:val="00E87616"/>
    <w:rsid w:val="00E908D6"/>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52D"/>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0D16"/>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6078"/>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F3A"/>
    <w:rsid w:val="00F32228"/>
    <w:rsid w:val="00F32258"/>
    <w:rsid w:val="00F32422"/>
    <w:rsid w:val="00F328F4"/>
    <w:rsid w:val="00F32C13"/>
    <w:rsid w:val="00F33011"/>
    <w:rsid w:val="00F33162"/>
    <w:rsid w:val="00F3324B"/>
    <w:rsid w:val="00F3324E"/>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70205"/>
    <w:rsid w:val="00F706AF"/>
    <w:rsid w:val="00F70AEA"/>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687"/>
    <w:rsid w:val="00FE2994"/>
    <w:rsid w:val="00FE2D65"/>
    <w:rsid w:val="00FE3CC6"/>
    <w:rsid w:val="00FE3E8A"/>
    <w:rsid w:val="00FE4C13"/>
    <w:rsid w:val="00FE4CD9"/>
    <w:rsid w:val="00FE5CAA"/>
    <w:rsid w:val="00FE5D5B"/>
    <w:rsid w:val="00FE5D8D"/>
    <w:rsid w:val="00FE6E13"/>
    <w:rsid w:val="00FE76F5"/>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AA370-DB9E-4FD9-AEE4-B96DEA21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1166</Words>
  <Characters>6648</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33</cp:revision>
  <cp:lastPrinted>2017-01-03T10:58:00Z</cp:lastPrinted>
  <dcterms:created xsi:type="dcterms:W3CDTF">2017-06-15T09:04:00Z</dcterms:created>
  <dcterms:modified xsi:type="dcterms:W3CDTF">2017-06-16T09:58:00Z</dcterms:modified>
</cp:coreProperties>
</file>