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BD" w:rsidRPr="00585EA9" w:rsidRDefault="005D33BD" w:rsidP="005D33BD">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E455A6">
        <w:rPr>
          <w:rFonts w:ascii="Arial" w:eastAsiaTheme="minorEastAsia" w:hAnsi="Arial" w:cs="Arial" w:hint="eastAsia"/>
          <w:b/>
          <w:sz w:val="24"/>
          <w:lang w:eastAsia="zh-CN"/>
        </w:rPr>
        <w:t>NR Ad-Hoc#2</w:t>
      </w:r>
      <w:r w:rsidRPr="00B22D73">
        <w:rPr>
          <w:rFonts w:ascii="Arial" w:hAnsi="Arial" w:cs="Arial"/>
          <w:b/>
          <w:sz w:val="24"/>
        </w:rPr>
        <w:tab/>
        <w:t xml:space="preserve">                          </w:t>
      </w:r>
      <w:r>
        <w:rPr>
          <w:rFonts w:ascii="Arial" w:hAnsi="Arial" w:cs="Arial"/>
          <w:b/>
          <w:sz w:val="24"/>
        </w:rPr>
        <w:t xml:space="preserve">                      R1-1</w:t>
      </w:r>
      <w:r w:rsidR="00370292">
        <w:rPr>
          <w:rFonts w:ascii="Arial" w:eastAsiaTheme="minorEastAsia" w:hAnsi="Arial" w:cs="Arial" w:hint="eastAsia"/>
          <w:b/>
          <w:sz w:val="24"/>
          <w:lang w:eastAsia="zh-CN"/>
        </w:rPr>
        <w:t>7</w:t>
      </w:r>
      <w:r w:rsidR="00E455A6">
        <w:rPr>
          <w:rFonts w:ascii="Arial" w:eastAsiaTheme="minorEastAsia" w:hAnsi="Arial" w:cs="Arial" w:hint="eastAsia"/>
          <w:b/>
          <w:sz w:val="24"/>
          <w:lang w:eastAsia="zh-CN"/>
        </w:rPr>
        <w:t>10030</w:t>
      </w:r>
    </w:p>
    <w:p w:rsidR="005D33BD" w:rsidRPr="00C32707" w:rsidRDefault="00E455A6" w:rsidP="005D33BD">
      <w:pPr>
        <w:pStyle w:val="a5"/>
        <w:tabs>
          <w:tab w:val="right" w:pos="8280"/>
          <w:tab w:val="right" w:pos="9781"/>
        </w:tabs>
        <w:snapToGrid w:val="0"/>
        <w:ind w:left="-2" w:right="-57"/>
        <w:rPr>
          <w:rFonts w:cs="Arial"/>
          <w:sz w:val="24"/>
        </w:rPr>
      </w:pPr>
      <w:r>
        <w:rPr>
          <w:rFonts w:eastAsiaTheme="minorEastAsia" w:cs="Arial" w:hint="eastAsia"/>
          <w:sz w:val="24"/>
          <w:lang w:eastAsia="zh-CN"/>
        </w:rPr>
        <w:t>Qingdao</w:t>
      </w:r>
      <w:r w:rsidR="005D33BD" w:rsidRPr="00C32707">
        <w:rPr>
          <w:rFonts w:cs="Arial"/>
          <w:sz w:val="24"/>
        </w:rPr>
        <w:t xml:space="preserve">, </w:t>
      </w:r>
      <w:r w:rsidR="00057249">
        <w:rPr>
          <w:rFonts w:eastAsiaTheme="minorEastAsia" w:cs="Arial" w:hint="eastAsia"/>
          <w:sz w:val="24"/>
          <w:lang w:eastAsia="zh-CN"/>
        </w:rPr>
        <w:t>P.R.</w:t>
      </w:r>
      <w:r w:rsidR="005D33BD">
        <w:rPr>
          <w:rFonts w:eastAsiaTheme="minorEastAsia" w:cs="Arial" w:hint="eastAsia"/>
          <w:sz w:val="24"/>
          <w:lang w:eastAsia="zh-CN"/>
        </w:rPr>
        <w:t>China</w:t>
      </w:r>
      <w:r w:rsidR="005D33BD" w:rsidRPr="00C32707">
        <w:rPr>
          <w:rFonts w:cs="Arial"/>
          <w:sz w:val="24"/>
        </w:rPr>
        <w:t xml:space="preserve">, </w:t>
      </w:r>
      <w:r>
        <w:rPr>
          <w:rFonts w:eastAsiaTheme="minorEastAsia" w:cs="Arial" w:hint="eastAsia"/>
          <w:sz w:val="24"/>
          <w:lang w:eastAsia="zh-CN"/>
        </w:rPr>
        <w:t>27</w:t>
      </w:r>
      <w:r w:rsidR="005D33BD">
        <w:rPr>
          <w:rFonts w:eastAsiaTheme="minorEastAsia" w:cs="Arial" w:hint="eastAsia"/>
          <w:sz w:val="24"/>
          <w:vertAlign w:val="superscript"/>
          <w:lang w:eastAsia="zh-CN"/>
        </w:rPr>
        <w:t>th</w:t>
      </w:r>
      <w:r w:rsidR="005D33BD" w:rsidRPr="00C32707">
        <w:rPr>
          <w:rFonts w:cs="Arial" w:hint="eastAsia"/>
          <w:sz w:val="24"/>
        </w:rPr>
        <w:t xml:space="preserve"> </w:t>
      </w:r>
      <w:r w:rsidR="005D33BD">
        <w:rPr>
          <w:rFonts w:cs="Arial"/>
          <w:sz w:val="24"/>
        </w:rPr>
        <w:t xml:space="preserve">- </w:t>
      </w:r>
      <w:r>
        <w:rPr>
          <w:rFonts w:eastAsiaTheme="minorEastAsia" w:cs="Arial" w:hint="eastAsia"/>
          <w:sz w:val="24"/>
          <w:lang w:eastAsia="zh-CN"/>
        </w:rPr>
        <w:t>30</w:t>
      </w:r>
      <w:r w:rsidR="005D33BD" w:rsidRPr="00593978">
        <w:rPr>
          <w:rFonts w:cs="Arial"/>
          <w:sz w:val="24"/>
          <w:vertAlign w:val="superscript"/>
        </w:rPr>
        <w:t>th</w:t>
      </w:r>
      <w:r w:rsidR="005D33BD" w:rsidRPr="00C32707">
        <w:rPr>
          <w:rFonts w:cs="Arial" w:hint="eastAsia"/>
          <w:sz w:val="24"/>
        </w:rPr>
        <w:t xml:space="preserve"> </w:t>
      </w:r>
      <w:r w:rsidR="00597F7F">
        <w:rPr>
          <w:rFonts w:eastAsiaTheme="minorEastAsia" w:cs="Arial" w:hint="eastAsia"/>
          <w:sz w:val="24"/>
          <w:lang w:eastAsia="zh-CN"/>
        </w:rPr>
        <w:t>June</w:t>
      </w:r>
      <w:r w:rsidR="005D33BD" w:rsidRPr="00C32707">
        <w:rPr>
          <w:rFonts w:cs="Arial"/>
          <w:sz w:val="24"/>
        </w:rPr>
        <w:t xml:space="preserve"> 2017</w:t>
      </w:r>
    </w:p>
    <w:p w:rsidR="005D33BD" w:rsidRPr="0052231C" w:rsidRDefault="005D33BD" w:rsidP="005D33BD">
      <w:pPr>
        <w:pStyle w:val="a5"/>
        <w:ind w:left="-2"/>
        <w:rPr>
          <w:sz w:val="22"/>
          <w:szCs w:val="22"/>
        </w:rPr>
      </w:pPr>
    </w:p>
    <w:p w:rsidR="005D33BD" w:rsidRPr="0052231C" w:rsidRDefault="005D33BD" w:rsidP="005D33BD">
      <w:pPr>
        <w:pStyle w:val="a5"/>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D33BD" w:rsidRPr="005D33BD" w:rsidRDefault="005D33BD" w:rsidP="005D33BD">
      <w:pPr>
        <w:pStyle w:val="a5"/>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5E4CA1">
        <w:rPr>
          <w:rFonts w:eastAsiaTheme="minorEastAsia" w:hint="eastAsia"/>
          <w:sz w:val="24"/>
          <w:szCs w:val="24"/>
          <w:lang w:eastAsia="zh-CN"/>
        </w:rPr>
        <w:t>Delivery of Other</w:t>
      </w:r>
      <w:r w:rsidR="005E4CA1">
        <w:rPr>
          <w:sz w:val="24"/>
          <w:szCs w:val="24"/>
        </w:rPr>
        <w:t xml:space="preserve"> </w:t>
      </w:r>
      <w:r w:rsidR="005E4CA1">
        <w:rPr>
          <w:rFonts w:eastAsiaTheme="minorEastAsia" w:hint="eastAsia"/>
          <w:sz w:val="24"/>
          <w:szCs w:val="24"/>
          <w:lang w:eastAsia="zh-CN"/>
        </w:rPr>
        <w:t>S</w:t>
      </w:r>
      <w:r w:rsidR="005E4CA1">
        <w:rPr>
          <w:sz w:val="24"/>
          <w:szCs w:val="24"/>
        </w:rPr>
        <w:t xml:space="preserve">ystem </w:t>
      </w:r>
      <w:r w:rsidR="005E4CA1">
        <w:rPr>
          <w:rFonts w:eastAsiaTheme="minorEastAsia" w:hint="eastAsia"/>
          <w:sz w:val="24"/>
          <w:szCs w:val="24"/>
          <w:lang w:eastAsia="zh-CN"/>
        </w:rPr>
        <w:t>I</w:t>
      </w:r>
      <w:r w:rsidRPr="00943233">
        <w:rPr>
          <w:sz w:val="24"/>
          <w:szCs w:val="24"/>
        </w:rPr>
        <w:t>nformation</w:t>
      </w:r>
    </w:p>
    <w:p w:rsidR="005D33BD" w:rsidRPr="0052231C" w:rsidRDefault="005D33BD" w:rsidP="005D33BD">
      <w:pPr>
        <w:pStyle w:val="a5"/>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5E4CA1">
        <w:rPr>
          <w:rFonts w:eastAsia="宋体" w:hint="eastAsia"/>
          <w:sz w:val="22"/>
          <w:szCs w:val="22"/>
          <w:lang w:eastAsia="zh-CN"/>
        </w:rPr>
        <w:t>5</w:t>
      </w:r>
      <w:r>
        <w:rPr>
          <w:rFonts w:eastAsia="宋体"/>
          <w:sz w:val="22"/>
          <w:szCs w:val="22"/>
          <w:lang w:eastAsia="zh-CN"/>
        </w:rPr>
        <w:t>.1.</w:t>
      </w:r>
      <w:r>
        <w:rPr>
          <w:rFonts w:eastAsia="宋体" w:hint="eastAsia"/>
          <w:sz w:val="22"/>
          <w:szCs w:val="22"/>
          <w:lang w:eastAsia="zh-CN"/>
        </w:rPr>
        <w:t>1</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sidR="005E4CA1">
        <w:rPr>
          <w:rFonts w:eastAsia="宋体" w:hint="eastAsia"/>
          <w:sz w:val="22"/>
          <w:szCs w:val="22"/>
          <w:lang w:eastAsia="zh-CN"/>
        </w:rPr>
        <w:t>5</w:t>
      </w:r>
    </w:p>
    <w:p w:rsidR="005D33BD" w:rsidRDefault="005D33BD" w:rsidP="005D33BD">
      <w:pPr>
        <w:pStyle w:val="a5"/>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5D33BD" w:rsidRDefault="00DF1CB7" w:rsidP="00DF1CB7">
      <w:pPr>
        <w:pStyle w:val="af5"/>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1"/>
      </w:pPr>
      <w:r w:rsidRPr="00061DA0">
        <w:t>Introduction</w:t>
      </w:r>
    </w:p>
    <w:p w:rsidR="003A25E1" w:rsidRPr="00451FBD" w:rsidRDefault="003A25E1" w:rsidP="00451FBD">
      <w:pPr>
        <w:rPr>
          <w:rFonts w:eastAsiaTheme="minorEastAsia"/>
          <w:lang w:eastAsia="zh-CN"/>
        </w:rPr>
      </w:pPr>
      <w:r w:rsidRPr="0002607B">
        <w:rPr>
          <w:rFonts w:hint="eastAsia"/>
        </w:rPr>
        <w:t>In RAN1#8</w:t>
      </w:r>
      <w:r>
        <w:rPr>
          <w:rFonts w:eastAsiaTheme="minorEastAsia" w:hint="eastAsia"/>
          <w:lang w:eastAsia="zh-CN"/>
        </w:rPr>
        <w:t>8bis</w:t>
      </w:r>
      <w:r w:rsidRPr="0002607B">
        <w:rPr>
          <w:rFonts w:hint="eastAsia"/>
        </w:rPr>
        <w:t xml:space="preserve">, </w:t>
      </w:r>
      <w:r>
        <w:rPr>
          <w:lang w:eastAsia="zh-CN"/>
        </w:rPr>
        <w:t xml:space="preserve">the following </w:t>
      </w:r>
      <w:r w:rsidRPr="0002607B">
        <w:rPr>
          <w:rFonts w:hint="eastAsia"/>
        </w:rPr>
        <w:t xml:space="preserve">related </w:t>
      </w:r>
      <w:r w:rsidR="00451FBD" w:rsidRPr="00BB5D05">
        <w:rPr>
          <w:lang w:val="en-US"/>
        </w:rPr>
        <w:t>other system information</w:t>
      </w:r>
      <w:r>
        <w:rPr>
          <w:lang w:eastAsia="zh-CN"/>
        </w:rPr>
        <w:t xml:space="preserve"> </w:t>
      </w:r>
      <w:r w:rsidR="00451FBD">
        <w:rPr>
          <w:rFonts w:eastAsiaTheme="minorEastAsia" w:hint="eastAsia"/>
          <w:lang w:eastAsia="zh-CN"/>
        </w:rPr>
        <w:t>was</w:t>
      </w:r>
      <w:r>
        <w:rPr>
          <w:lang w:eastAsia="zh-CN"/>
        </w:rPr>
        <w:t xml:space="preserve"> agreed</w:t>
      </w:r>
      <w:r>
        <w:rPr>
          <w:rFonts w:eastAsiaTheme="minorEastAsia"/>
          <w:lang w:eastAsia="zh-CN"/>
        </w:rPr>
        <w:t xml:space="preserve"> [</w:t>
      </w:r>
      <w:r>
        <w:rPr>
          <w:rFonts w:eastAsiaTheme="minorEastAsia" w:hint="eastAsia"/>
          <w:lang w:eastAsia="zh-CN"/>
        </w:rPr>
        <w:t>1]</w:t>
      </w:r>
      <w:r w:rsidRPr="0002607B">
        <w:rPr>
          <w:rFonts w:hint="eastAsia"/>
        </w:rPr>
        <w:t>,</w:t>
      </w:r>
    </w:p>
    <w:p w:rsidR="003A25E1" w:rsidRPr="00B93249" w:rsidRDefault="003A25E1" w:rsidP="00B93249">
      <w:pPr>
        <w:rPr>
          <w:u w:val="single"/>
          <w:lang w:val="en-US"/>
        </w:rPr>
      </w:pPr>
      <w:r w:rsidRPr="00B93249">
        <w:rPr>
          <w:rFonts w:hint="eastAsia"/>
          <w:highlight w:val="green"/>
          <w:u w:val="single"/>
          <w:lang w:val="en-US"/>
        </w:rPr>
        <w:t>Agreements:</w:t>
      </w:r>
    </w:p>
    <w:p w:rsidR="003A25E1" w:rsidRPr="00BB5D05" w:rsidRDefault="003A25E1" w:rsidP="003A25E1">
      <w:pPr>
        <w:numPr>
          <w:ilvl w:val="0"/>
          <w:numId w:val="25"/>
        </w:numPr>
        <w:spacing w:after="0"/>
        <w:rPr>
          <w:lang w:val="en-US"/>
        </w:rPr>
      </w:pPr>
      <w:r w:rsidRPr="00BB5D05">
        <w:rPr>
          <w:lang w:val="en-US"/>
        </w:rPr>
        <w:t>The broadcast delivery of other system information (OSI) is supported by NR-PDSCH transmission. The scheduling information of broadcast NR-PDSCH is considered to be carried by the following option(s):</w:t>
      </w:r>
    </w:p>
    <w:p w:rsidR="003A25E1" w:rsidRPr="00BB5D05" w:rsidRDefault="003A25E1" w:rsidP="003A25E1">
      <w:pPr>
        <w:numPr>
          <w:ilvl w:val="2"/>
          <w:numId w:val="25"/>
        </w:numPr>
        <w:spacing w:after="0"/>
        <w:rPr>
          <w:lang w:val="en-US"/>
        </w:rPr>
      </w:pPr>
      <w:r w:rsidRPr="00BB5D05">
        <w:rPr>
          <w:lang w:val="en-US"/>
        </w:rPr>
        <w:t>Option 1: NR-PDCCH</w:t>
      </w:r>
    </w:p>
    <w:p w:rsidR="003A25E1" w:rsidRPr="00BB5D05" w:rsidRDefault="003A25E1" w:rsidP="003A25E1">
      <w:pPr>
        <w:numPr>
          <w:ilvl w:val="2"/>
          <w:numId w:val="25"/>
        </w:numPr>
        <w:spacing w:after="0"/>
        <w:rPr>
          <w:lang w:val="en-US"/>
        </w:rPr>
      </w:pPr>
      <w:r w:rsidRPr="00BB5D05">
        <w:rPr>
          <w:lang w:val="en-US"/>
        </w:rPr>
        <w:t>Option 2: Remaining minimum system information</w:t>
      </w:r>
    </w:p>
    <w:p w:rsidR="003A25E1" w:rsidRPr="00BB5D05" w:rsidRDefault="003A25E1" w:rsidP="003A25E1">
      <w:pPr>
        <w:numPr>
          <w:ilvl w:val="2"/>
          <w:numId w:val="25"/>
        </w:numPr>
        <w:spacing w:after="0"/>
        <w:rPr>
          <w:lang w:val="en-US"/>
        </w:rPr>
      </w:pPr>
      <w:r w:rsidRPr="00BB5D05">
        <w:rPr>
          <w:lang w:val="en-US"/>
        </w:rPr>
        <w:t>Other options are not precluded</w:t>
      </w:r>
    </w:p>
    <w:p w:rsidR="003A25E1" w:rsidRPr="007A6379" w:rsidRDefault="003A25E1" w:rsidP="003A25E1">
      <w:pPr>
        <w:numPr>
          <w:ilvl w:val="1"/>
          <w:numId w:val="25"/>
        </w:numPr>
        <w:spacing w:after="0"/>
        <w:rPr>
          <w:lang w:val="en-US"/>
        </w:rPr>
      </w:pPr>
      <w:r w:rsidRPr="00BB5D05">
        <w:rPr>
          <w:lang w:val="en-US"/>
        </w:rPr>
        <w:t>FFS: Maximum TBS for OSI.</w:t>
      </w:r>
    </w:p>
    <w:p w:rsidR="003A25E1" w:rsidRPr="00B051E8" w:rsidRDefault="003A25E1" w:rsidP="00C82566">
      <w:pPr>
        <w:rPr>
          <w:rFonts w:eastAsiaTheme="minorEastAsia"/>
          <w:lang w:eastAsia="zh-CN"/>
        </w:rPr>
      </w:pPr>
    </w:p>
    <w:p w:rsidR="005F46DA" w:rsidRPr="00CB24CD" w:rsidRDefault="00CB24CD" w:rsidP="00C82566">
      <w:pPr>
        <w:rPr>
          <w:rFonts w:eastAsiaTheme="minorEastAsia"/>
          <w:lang w:eastAsia="zh-CN"/>
        </w:rPr>
      </w:pPr>
      <w:r>
        <w:rPr>
          <w:rFonts w:eastAsiaTheme="minorEastAsia" w:hint="eastAsia"/>
          <w:lang w:eastAsia="zh-CN"/>
        </w:rPr>
        <w:t xml:space="preserve">In this contribution, we discuss </w:t>
      </w:r>
      <w:r w:rsidR="00B051E8">
        <w:rPr>
          <w:rFonts w:eastAsiaTheme="minorEastAsia" w:hint="eastAsia"/>
          <w:lang w:eastAsia="zh-CN"/>
        </w:rPr>
        <w:t>delivery of other system information</w:t>
      </w:r>
      <w:r>
        <w:t>.</w:t>
      </w:r>
    </w:p>
    <w:p w:rsidR="004741B0" w:rsidRPr="004741B0" w:rsidRDefault="004741B0" w:rsidP="004741B0">
      <w:pPr>
        <w:spacing w:after="0"/>
        <w:rPr>
          <w:rFonts w:eastAsiaTheme="minorEastAsia"/>
          <w:lang w:eastAsia="zh-CN"/>
        </w:rPr>
      </w:pPr>
    </w:p>
    <w:p w:rsidR="00943233" w:rsidRDefault="00B93249" w:rsidP="00943233">
      <w:pPr>
        <w:pStyle w:val="1"/>
        <w:rPr>
          <w:rFonts w:eastAsiaTheme="minorEastAsia"/>
          <w:lang w:eastAsia="zh-CN"/>
        </w:rPr>
      </w:pPr>
      <w:r>
        <w:rPr>
          <w:rFonts w:eastAsiaTheme="minorEastAsia" w:hint="eastAsia"/>
          <w:lang w:eastAsia="zh-CN"/>
        </w:rPr>
        <w:t>Discussion</w:t>
      </w:r>
    </w:p>
    <w:p w:rsidR="0044613B" w:rsidRDefault="0044613B" w:rsidP="0044613B">
      <w:pPr>
        <w:spacing w:after="0"/>
        <w:rPr>
          <w:lang w:val="en-US"/>
        </w:rPr>
      </w:pPr>
      <w:r>
        <w:rPr>
          <w:rFonts w:eastAsia="宋体"/>
          <w:lang w:eastAsia="zh-CN"/>
        </w:rPr>
        <w:t>Other System information</w:t>
      </w:r>
      <w:r>
        <w:rPr>
          <w:rFonts w:eastAsia="宋体" w:hint="eastAsia"/>
          <w:lang w:eastAsia="zh-CN"/>
        </w:rPr>
        <w:t xml:space="preserve"> </w:t>
      </w:r>
      <w:r>
        <w:rPr>
          <w:rFonts w:eastAsiaTheme="minorEastAsia"/>
          <w:lang w:eastAsia="zh-CN"/>
        </w:rPr>
        <w:t xml:space="preserve">is defined as </w:t>
      </w:r>
      <w:r>
        <w:rPr>
          <w:rFonts w:eastAsiaTheme="minorEastAsia"/>
          <w:lang w:val="en-US" w:eastAsia="zh-CN"/>
        </w:rPr>
        <w:t xml:space="preserve">those </w:t>
      </w:r>
      <w:r>
        <w:rPr>
          <w:rFonts w:eastAsiaTheme="minorEastAsia" w:hint="eastAsia"/>
          <w:lang w:val="en-US" w:eastAsia="zh-CN"/>
        </w:rPr>
        <w:t>system information</w:t>
      </w:r>
      <w:r w:rsidRPr="002A74FA">
        <w:rPr>
          <w:lang w:val="en-US"/>
        </w:rPr>
        <w:t xml:space="preserve"> </w:t>
      </w:r>
      <w:r>
        <w:rPr>
          <w:rFonts w:eastAsiaTheme="minorEastAsia" w:hint="eastAsia"/>
          <w:lang w:val="en-US" w:eastAsia="zh-CN"/>
        </w:rPr>
        <w:t>other than</w:t>
      </w:r>
      <w:r w:rsidRPr="002A74FA">
        <w:rPr>
          <w:lang w:val="en-US"/>
        </w:rPr>
        <w:t xml:space="preserve"> the minimum SI. </w:t>
      </w:r>
      <w:r>
        <w:rPr>
          <w:lang w:val="en-US"/>
        </w:rPr>
        <w:t xml:space="preserve"> </w:t>
      </w:r>
      <w:r w:rsidRPr="002A74FA">
        <w:rPr>
          <w:lang w:val="en-US"/>
        </w:rPr>
        <w:t>RAN2 agreed that the other S</w:t>
      </w:r>
      <w:r>
        <w:rPr>
          <w:lang w:val="en-US"/>
        </w:rPr>
        <w:t xml:space="preserve">ystem </w:t>
      </w:r>
      <w:r w:rsidRPr="002A74FA">
        <w:rPr>
          <w:lang w:val="en-US"/>
        </w:rPr>
        <w:t>I</w:t>
      </w:r>
      <w:r>
        <w:rPr>
          <w:lang w:val="en-US"/>
        </w:rPr>
        <w:t>nformation</w:t>
      </w:r>
      <w:r w:rsidRPr="002A74FA">
        <w:rPr>
          <w:lang w:val="en-US"/>
        </w:rPr>
        <w:t xml:space="preserve"> may either be broadcast</w:t>
      </w:r>
      <w:r>
        <w:rPr>
          <w:lang w:val="en-US"/>
        </w:rPr>
        <w:t>ed</w:t>
      </w:r>
      <w:r w:rsidRPr="002A74FA">
        <w:rPr>
          <w:lang w:val="en-US"/>
        </w:rPr>
        <w:t>, or provisioned in a dedicated manner</w:t>
      </w:r>
      <w:r w:rsidRPr="002A74FA">
        <w:rPr>
          <w:rFonts w:hint="eastAsia"/>
          <w:lang w:val="en-US"/>
        </w:rPr>
        <w:t>, either triggered by the network or upon request from the UE</w:t>
      </w:r>
      <w:r w:rsidRPr="002A74FA">
        <w:rPr>
          <w:lang w:val="en-US"/>
        </w:rPr>
        <w:t>.</w:t>
      </w:r>
      <w:r>
        <w:rPr>
          <w:lang w:val="en-US"/>
        </w:rPr>
        <w:t xml:space="preserve">  It was agreed in RAN1#88bis the delivery of other system information as follows,</w:t>
      </w:r>
    </w:p>
    <w:p w:rsidR="0044613B" w:rsidRPr="007B4613" w:rsidRDefault="0044613B" w:rsidP="0044613B">
      <w:pPr>
        <w:spacing w:after="0"/>
        <w:rPr>
          <w:rFonts w:eastAsiaTheme="minorEastAsia"/>
          <w:lang w:val="en-US" w:eastAsia="zh-CN"/>
        </w:rPr>
      </w:pPr>
    </w:p>
    <w:p w:rsidR="0044613B" w:rsidRPr="00BB5D05" w:rsidRDefault="0044613B" w:rsidP="0044613B">
      <w:pPr>
        <w:numPr>
          <w:ilvl w:val="0"/>
          <w:numId w:val="25"/>
        </w:numPr>
        <w:spacing w:after="0"/>
        <w:rPr>
          <w:lang w:val="en-US"/>
        </w:rPr>
      </w:pPr>
      <w:r w:rsidRPr="00BB5D05">
        <w:rPr>
          <w:lang w:val="en-US"/>
        </w:rPr>
        <w:t>The broadcast delivery of other system information (OSI) is supported by NR-PDSCH transmission. The scheduling information of broadcast NR-PDSCH is considered to be carried by the following option(s):</w:t>
      </w:r>
    </w:p>
    <w:p w:rsidR="0044613B" w:rsidRPr="00BB5D05" w:rsidRDefault="0044613B" w:rsidP="0044613B">
      <w:pPr>
        <w:numPr>
          <w:ilvl w:val="2"/>
          <w:numId w:val="25"/>
        </w:numPr>
        <w:spacing w:after="0"/>
        <w:rPr>
          <w:lang w:val="en-US"/>
        </w:rPr>
      </w:pPr>
      <w:r w:rsidRPr="00BB5D05">
        <w:rPr>
          <w:lang w:val="en-US"/>
        </w:rPr>
        <w:t>Option 1: NR-PDCCH</w:t>
      </w:r>
    </w:p>
    <w:p w:rsidR="0044613B" w:rsidRPr="00BB5D05" w:rsidRDefault="0044613B" w:rsidP="0044613B">
      <w:pPr>
        <w:numPr>
          <w:ilvl w:val="2"/>
          <w:numId w:val="25"/>
        </w:numPr>
        <w:spacing w:after="0"/>
        <w:rPr>
          <w:lang w:val="en-US"/>
        </w:rPr>
      </w:pPr>
      <w:r w:rsidRPr="00BB5D05">
        <w:rPr>
          <w:lang w:val="en-US"/>
        </w:rPr>
        <w:t>Option 2: Remaining minimum system information</w:t>
      </w:r>
    </w:p>
    <w:p w:rsidR="0044613B" w:rsidRPr="00BB5D05" w:rsidRDefault="0044613B" w:rsidP="0044613B">
      <w:pPr>
        <w:numPr>
          <w:ilvl w:val="2"/>
          <w:numId w:val="25"/>
        </w:numPr>
        <w:spacing w:after="0"/>
        <w:rPr>
          <w:lang w:val="en-US"/>
        </w:rPr>
      </w:pPr>
      <w:r w:rsidRPr="00BB5D05">
        <w:rPr>
          <w:lang w:val="en-US"/>
        </w:rPr>
        <w:t>Other options are not precluded</w:t>
      </w:r>
    </w:p>
    <w:p w:rsidR="0044613B" w:rsidRPr="0044613B" w:rsidRDefault="0044613B" w:rsidP="0044613B">
      <w:pPr>
        <w:numPr>
          <w:ilvl w:val="1"/>
          <w:numId w:val="25"/>
        </w:numPr>
        <w:spacing w:after="0"/>
        <w:rPr>
          <w:lang w:val="en-US"/>
        </w:rPr>
      </w:pPr>
      <w:r w:rsidRPr="00BB5D05">
        <w:rPr>
          <w:lang w:val="en-US"/>
        </w:rPr>
        <w:t>FFS: Maximum TBS for OSI.</w:t>
      </w:r>
    </w:p>
    <w:p w:rsidR="003A112E" w:rsidRPr="0044613B" w:rsidRDefault="0044613B" w:rsidP="0044613B">
      <w:pPr>
        <w:pStyle w:val="2"/>
        <w:ind w:left="544" w:hanging="544"/>
        <w:rPr>
          <w:rFonts w:eastAsiaTheme="minorEastAsia"/>
          <w:lang w:eastAsia="zh-CN"/>
        </w:rPr>
      </w:pPr>
      <w:r>
        <w:rPr>
          <w:rFonts w:eastAsiaTheme="minorEastAsia" w:hint="eastAsia"/>
          <w:lang w:eastAsia="zh-CN"/>
        </w:rPr>
        <w:t>Broadcast d</w:t>
      </w:r>
      <w:r w:rsidR="004D184B">
        <w:rPr>
          <w:rFonts w:eastAsiaTheme="minorEastAsia" w:hint="eastAsia"/>
          <w:lang w:eastAsia="zh-CN"/>
        </w:rPr>
        <w:t>elivery of Other</w:t>
      </w:r>
      <w:r w:rsidR="004D184B">
        <w:rPr>
          <w:rFonts w:hint="eastAsia"/>
        </w:rPr>
        <w:t xml:space="preserve"> S</w:t>
      </w:r>
      <w:r w:rsidR="000868B5">
        <w:t xml:space="preserve">ystem </w:t>
      </w:r>
      <w:r w:rsidR="004D184B">
        <w:rPr>
          <w:rFonts w:hint="eastAsia"/>
        </w:rPr>
        <w:t>I</w:t>
      </w:r>
      <w:r w:rsidR="000868B5">
        <w:rPr>
          <w:rFonts w:eastAsiaTheme="minorEastAsia"/>
          <w:lang w:eastAsia="zh-CN"/>
        </w:rPr>
        <w:t>nformation</w:t>
      </w:r>
    </w:p>
    <w:p w:rsidR="003A112E" w:rsidRPr="00CF3C29" w:rsidRDefault="003A112E" w:rsidP="003A112E">
      <w:pPr>
        <w:spacing w:after="0"/>
        <w:rPr>
          <w:rFonts w:eastAsiaTheme="minorEastAsia"/>
          <w:lang w:val="en-US" w:eastAsia="zh-CN"/>
        </w:rPr>
      </w:pPr>
      <w:r>
        <w:rPr>
          <w:rFonts w:eastAsiaTheme="minorEastAsia"/>
          <w:lang w:val="en-US" w:eastAsia="zh-CN"/>
        </w:rPr>
        <w:t xml:space="preserve">For broadcast delivery of other system information carried by NR-PDSCH, the resource allocation of NR-PDSCH should be scheduled by NR-PDCCH for flexibility in resource allocation and system </w:t>
      </w:r>
      <w:r w:rsidR="007B4613">
        <w:rPr>
          <w:rFonts w:eastAsiaTheme="minorEastAsia"/>
          <w:lang w:val="en-US" w:eastAsia="zh-CN"/>
        </w:rPr>
        <w:t>configuration</w:t>
      </w:r>
      <w:r>
        <w:rPr>
          <w:rFonts w:eastAsiaTheme="minorEastAsia"/>
          <w:lang w:val="en-US" w:eastAsia="zh-CN"/>
        </w:rPr>
        <w:t xml:space="preserve">.   </w:t>
      </w:r>
      <w:r w:rsidRPr="00CF3C29">
        <w:rPr>
          <w:rFonts w:eastAsiaTheme="minorEastAsia"/>
          <w:lang w:val="en-US" w:eastAsia="zh-CN"/>
        </w:rPr>
        <w:t>The transmission scheme of NR-PDCCH could be either analog beam-sweeping along with SS-block at different sub-band or digital beam-forming.</w:t>
      </w:r>
    </w:p>
    <w:p w:rsidR="003A112E" w:rsidRPr="00CF3C29" w:rsidRDefault="003A112E" w:rsidP="003A112E">
      <w:pPr>
        <w:numPr>
          <w:ilvl w:val="0"/>
          <w:numId w:val="23"/>
        </w:numPr>
        <w:spacing w:after="0"/>
        <w:rPr>
          <w:rFonts w:eastAsiaTheme="minorEastAsia"/>
          <w:lang w:val="en-US" w:eastAsia="zh-CN"/>
        </w:rPr>
      </w:pPr>
      <w:r w:rsidRPr="00CF3C29">
        <w:rPr>
          <w:rFonts w:eastAsiaTheme="minorEastAsia"/>
          <w:lang w:val="en-US" w:eastAsia="zh-CN"/>
        </w:rPr>
        <w:t>NR-PDCCH is analog beam-sweeping. The resources for analog beam-swept NR-PDCCH are in the same symbols as those SS-block but different subband. Since NR-PDSCH is analog beam sweeping, the number of SIBs via analog beam swept NR-PDSCH would be limited.</w:t>
      </w:r>
    </w:p>
    <w:p w:rsidR="003A112E" w:rsidRPr="00CF3C29" w:rsidRDefault="00FF0369" w:rsidP="003A112E">
      <w:pPr>
        <w:numPr>
          <w:ilvl w:val="0"/>
          <w:numId w:val="23"/>
        </w:numPr>
        <w:spacing w:after="0"/>
        <w:rPr>
          <w:rFonts w:eastAsiaTheme="minorEastAsia"/>
          <w:lang w:val="en-US" w:eastAsia="zh-CN"/>
        </w:rPr>
      </w:pPr>
      <w:r>
        <w:rPr>
          <w:rFonts w:eastAsiaTheme="minorEastAsia"/>
          <w:lang w:val="en-US" w:eastAsia="zh-CN"/>
        </w:rPr>
        <w:t>NR-PDCCH is digital beam-formed</w:t>
      </w:r>
      <w:r w:rsidR="003A112E" w:rsidRPr="00CF3C29">
        <w:rPr>
          <w:rFonts w:eastAsiaTheme="minorEastAsia"/>
          <w:lang w:val="en-US" w:eastAsia="zh-CN"/>
        </w:rPr>
        <w:t xml:space="preserve">. The resources for digital beam-formed NR-PDCCH are in the different OFDM symbols outside SS </w:t>
      </w:r>
      <w:r w:rsidR="000F6DFD">
        <w:rPr>
          <w:rFonts w:eastAsiaTheme="minorEastAsia"/>
          <w:lang w:val="en-US" w:eastAsia="zh-CN"/>
        </w:rPr>
        <w:t>blocks</w:t>
      </w:r>
      <w:r w:rsidR="003A112E" w:rsidRPr="00CF3C29">
        <w:rPr>
          <w:rFonts w:eastAsiaTheme="minorEastAsia"/>
          <w:lang w:val="en-US" w:eastAsia="zh-CN"/>
        </w:rPr>
        <w:t xml:space="preserve">. In that case NR-PDSCH is also digital beam-forming. The gNB needs to know the beam index where UEs are associated with.  This will work only when the system information is on-demand with request by UE.   </w:t>
      </w:r>
    </w:p>
    <w:p w:rsidR="003A112E" w:rsidRPr="00CF3C29" w:rsidRDefault="003A112E" w:rsidP="003A112E">
      <w:pPr>
        <w:spacing w:after="0"/>
        <w:rPr>
          <w:rFonts w:eastAsiaTheme="minorEastAsia"/>
          <w:lang w:eastAsia="zh-CN"/>
        </w:rPr>
      </w:pPr>
    </w:p>
    <w:p w:rsidR="003A112E" w:rsidRPr="0080376B" w:rsidRDefault="003A112E" w:rsidP="004D184B">
      <w:pPr>
        <w:spacing w:after="0"/>
        <w:rPr>
          <w:rFonts w:cs="Batang"/>
          <w:b/>
          <w:i/>
        </w:rPr>
      </w:pPr>
      <w:r w:rsidRPr="0080376B">
        <w:rPr>
          <w:rFonts w:cs="Batang"/>
          <w:b/>
          <w:i/>
        </w:rPr>
        <w:t xml:space="preserve">Proposal </w:t>
      </w:r>
      <w:r w:rsidR="00DD3679">
        <w:rPr>
          <w:rFonts w:eastAsiaTheme="minorEastAsia" w:cs="Batang" w:hint="eastAsia"/>
          <w:b/>
          <w:i/>
          <w:lang w:eastAsia="zh-CN"/>
        </w:rPr>
        <w:t>1</w:t>
      </w:r>
      <w:r w:rsidRPr="0080376B">
        <w:rPr>
          <w:rFonts w:cs="Batang"/>
          <w:b/>
          <w:i/>
        </w:rPr>
        <w:t>:  The scheduling information of broadcast NR-PDSCH carrying other system information sho</w:t>
      </w:r>
      <w:r w:rsidR="00FF0369" w:rsidRPr="0080376B">
        <w:rPr>
          <w:rFonts w:cs="Batang"/>
          <w:b/>
          <w:i/>
        </w:rPr>
        <w:t>uld be carried by NR-PDCC</w:t>
      </w:r>
      <w:r w:rsidRPr="0080376B">
        <w:rPr>
          <w:rFonts w:cs="Batang"/>
          <w:b/>
          <w:i/>
        </w:rPr>
        <w:t>H.</w:t>
      </w:r>
    </w:p>
    <w:p w:rsidR="00FF0369" w:rsidRPr="0080376B" w:rsidRDefault="00FF0369" w:rsidP="004D184B">
      <w:pPr>
        <w:spacing w:after="0"/>
        <w:rPr>
          <w:rFonts w:cs="Batang"/>
          <w:b/>
          <w:i/>
        </w:rPr>
      </w:pPr>
    </w:p>
    <w:p w:rsidR="00FF0369" w:rsidRPr="0080376B" w:rsidRDefault="00FF0369" w:rsidP="004D184B">
      <w:pPr>
        <w:spacing w:after="0"/>
        <w:rPr>
          <w:rFonts w:cs="Batang"/>
          <w:b/>
          <w:i/>
        </w:rPr>
      </w:pPr>
      <w:r w:rsidRPr="0080376B">
        <w:rPr>
          <w:rFonts w:cs="Batang"/>
          <w:b/>
          <w:i/>
        </w:rPr>
        <w:lastRenderedPageBreak/>
        <w:t xml:space="preserve">Proposal </w:t>
      </w:r>
      <w:r w:rsidR="00DD3679">
        <w:rPr>
          <w:rFonts w:eastAsiaTheme="minorEastAsia" w:cs="Batang" w:hint="eastAsia"/>
          <w:b/>
          <w:i/>
          <w:lang w:eastAsia="zh-CN"/>
        </w:rPr>
        <w:t>2</w:t>
      </w:r>
      <w:r w:rsidRPr="0080376B">
        <w:rPr>
          <w:rFonts w:cs="Batang"/>
          <w:b/>
          <w:i/>
        </w:rPr>
        <w:t xml:space="preserve">: </w:t>
      </w:r>
      <w:r w:rsidR="00C759C3" w:rsidRPr="0080376B">
        <w:rPr>
          <w:rFonts w:cs="Batang"/>
          <w:b/>
          <w:i/>
        </w:rPr>
        <w:t>NR-PDSCH and NR-</w:t>
      </w:r>
      <w:r w:rsidR="007B4613" w:rsidRPr="0080376B">
        <w:rPr>
          <w:rFonts w:cs="Batang"/>
          <w:b/>
          <w:i/>
        </w:rPr>
        <w:t>PD</w:t>
      </w:r>
      <w:r w:rsidR="007B4613">
        <w:rPr>
          <w:rFonts w:eastAsiaTheme="minorEastAsia" w:cs="Batang" w:hint="eastAsia"/>
          <w:b/>
          <w:i/>
          <w:lang w:eastAsia="zh-CN"/>
        </w:rPr>
        <w:t>C</w:t>
      </w:r>
      <w:r w:rsidR="007B4613" w:rsidRPr="0080376B">
        <w:rPr>
          <w:rFonts w:cs="Batang"/>
          <w:b/>
          <w:i/>
        </w:rPr>
        <w:t xml:space="preserve">CH </w:t>
      </w:r>
      <w:r w:rsidR="00C759C3" w:rsidRPr="0080376B">
        <w:rPr>
          <w:rFonts w:cs="Batang"/>
          <w:b/>
          <w:i/>
        </w:rPr>
        <w:t>supporting th</w:t>
      </w:r>
      <w:r w:rsidRPr="0080376B">
        <w:rPr>
          <w:rFonts w:cs="Batang"/>
          <w:b/>
          <w:i/>
        </w:rPr>
        <w:t>e broadcast delivery</w:t>
      </w:r>
      <w:r w:rsidR="00C759C3" w:rsidRPr="0080376B">
        <w:rPr>
          <w:rFonts w:cs="Batang"/>
          <w:b/>
          <w:i/>
        </w:rPr>
        <w:t xml:space="preserve"> of other system information should be beam-swept in multi-beam configuration.</w:t>
      </w:r>
      <w:r w:rsidRPr="0080376B">
        <w:rPr>
          <w:rFonts w:cs="Batang"/>
          <w:b/>
          <w:i/>
        </w:rPr>
        <w:t xml:space="preserve"> </w:t>
      </w:r>
    </w:p>
    <w:p w:rsidR="003A112E" w:rsidRDefault="003A112E" w:rsidP="004D184B">
      <w:pPr>
        <w:spacing w:after="0"/>
        <w:rPr>
          <w:rFonts w:eastAsiaTheme="minorEastAsia"/>
          <w:lang w:val="en-US" w:eastAsia="zh-CN"/>
        </w:rPr>
      </w:pPr>
    </w:p>
    <w:p w:rsidR="00F0538E" w:rsidRPr="0044613B" w:rsidRDefault="0044613B" w:rsidP="0044613B">
      <w:pPr>
        <w:pStyle w:val="2"/>
        <w:ind w:left="544" w:hanging="544"/>
        <w:rPr>
          <w:rFonts w:eastAsiaTheme="minorEastAsia"/>
          <w:lang w:eastAsia="zh-CN"/>
        </w:rPr>
      </w:pPr>
      <w:r>
        <w:rPr>
          <w:rFonts w:eastAsiaTheme="minorEastAsia" w:hint="eastAsia"/>
          <w:lang w:eastAsia="zh-CN"/>
        </w:rPr>
        <w:t>On demand d</w:t>
      </w:r>
      <w:r w:rsidR="00F0538E">
        <w:rPr>
          <w:rFonts w:eastAsiaTheme="minorEastAsia" w:hint="eastAsia"/>
          <w:lang w:eastAsia="zh-CN"/>
        </w:rPr>
        <w:t>elivery of Other</w:t>
      </w:r>
      <w:r w:rsidR="00F0538E">
        <w:rPr>
          <w:rFonts w:hint="eastAsia"/>
        </w:rPr>
        <w:t xml:space="preserve"> S</w:t>
      </w:r>
      <w:r w:rsidR="00F0538E">
        <w:t xml:space="preserve">ystem </w:t>
      </w:r>
      <w:r w:rsidR="00F0538E">
        <w:rPr>
          <w:rFonts w:hint="eastAsia"/>
        </w:rPr>
        <w:t>I</w:t>
      </w:r>
      <w:r w:rsidR="00F0538E">
        <w:rPr>
          <w:rFonts w:eastAsiaTheme="minorEastAsia"/>
          <w:lang w:eastAsia="zh-CN"/>
        </w:rPr>
        <w:t>nformation</w:t>
      </w:r>
    </w:p>
    <w:p w:rsidR="00FF06F3" w:rsidRDefault="004D184B">
      <w:pPr>
        <w:spacing w:after="0"/>
        <w:rPr>
          <w:rFonts w:eastAsiaTheme="minorEastAsia"/>
          <w:lang w:val="en-US" w:eastAsia="zh-CN"/>
        </w:rPr>
      </w:pPr>
      <w:r>
        <w:rPr>
          <w:szCs w:val="21"/>
        </w:rPr>
        <w:t xml:space="preserve"> </w:t>
      </w:r>
      <w:r w:rsidR="00C759C3" w:rsidRPr="007B4613">
        <w:rPr>
          <w:rFonts w:eastAsiaTheme="minorEastAsia"/>
          <w:lang w:val="en-US" w:eastAsia="zh-CN"/>
        </w:rPr>
        <w:t xml:space="preserve">The </w:t>
      </w:r>
      <w:r w:rsidRPr="007B4613">
        <w:rPr>
          <w:rFonts w:eastAsiaTheme="minorEastAsia"/>
          <w:lang w:val="en-US" w:eastAsia="zh-CN"/>
        </w:rPr>
        <w:t xml:space="preserve">on-demand </w:t>
      </w:r>
      <w:r w:rsidR="00C759C3" w:rsidRPr="007B4613">
        <w:rPr>
          <w:rFonts w:eastAsiaTheme="minorEastAsia"/>
          <w:lang w:val="en-US" w:eastAsia="zh-CN"/>
        </w:rPr>
        <w:t>access of other system information would be possible when UE has establish</w:t>
      </w:r>
      <w:r w:rsidR="0044613B">
        <w:rPr>
          <w:rFonts w:eastAsiaTheme="minorEastAsia"/>
          <w:lang w:val="en-US" w:eastAsia="zh-CN"/>
        </w:rPr>
        <w:t>ed DL/UL beam correspondence.</w:t>
      </w:r>
      <w:r w:rsidR="000F6DFD">
        <w:rPr>
          <w:rFonts w:eastAsiaTheme="minorEastAsia"/>
          <w:lang w:val="en-US" w:eastAsia="zh-CN"/>
        </w:rPr>
        <w:t xml:space="preserve"> </w:t>
      </w:r>
      <w:r w:rsidR="0044613B">
        <w:rPr>
          <w:rFonts w:eastAsiaTheme="minorEastAsia"/>
          <w:lang w:val="en-US" w:eastAsia="zh-CN"/>
        </w:rPr>
        <w:t xml:space="preserve"> </w:t>
      </w:r>
      <w:r w:rsidR="00C759C3" w:rsidRPr="007B4613">
        <w:rPr>
          <w:rFonts w:eastAsiaTheme="minorEastAsia"/>
          <w:lang w:val="en-US" w:eastAsia="zh-CN"/>
        </w:rPr>
        <w:t>I</w:t>
      </w:r>
      <w:r w:rsidRPr="007B4613">
        <w:rPr>
          <w:rFonts w:eastAsiaTheme="minorEastAsia"/>
          <w:lang w:val="en-US" w:eastAsia="zh-CN"/>
        </w:rPr>
        <w:t xml:space="preserve">t is </w:t>
      </w:r>
      <w:r>
        <w:rPr>
          <w:rFonts w:eastAsiaTheme="minorEastAsia"/>
          <w:lang w:val="en-US" w:eastAsia="zh-CN"/>
        </w:rPr>
        <w:t>feasible</w:t>
      </w:r>
      <w:r>
        <w:rPr>
          <w:rFonts w:eastAsiaTheme="minorEastAsia" w:hint="eastAsia"/>
          <w:lang w:val="en-US" w:eastAsia="zh-CN"/>
        </w:rPr>
        <w:t xml:space="preserve"> and </w:t>
      </w:r>
      <w:r>
        <w:rPr>
          <w:rFonts w:eastAsiaTheme="minorEastAsia"/>
          <w:lang w:val="en-US" w:eastAsia="zh-CN"/>
        </w:rPr>
        <w:t>flexible</w:t>
      </w:r>
      <w:r w:rsidRPr="007B4613">
        <w:rPr>
          <w:rFonts w:eastAsiaTheme="minorEastAsia"/>
          <w:lang w:val="en-US" w:eastAsia="zh-CN"/>
        </w:rPr>
        <w:t xml:space="preserve"> to schedule other S</w:t>
      </w:r>
      <w:r w:rsidR="00C759C3" w:rsidRPr="007B4613">
        <w:rPr>
          <w:rFonts w:eastAsiaTheme="minorEastAsia"/>
          <w:lang w:val="en-US" w:eastAsia="zh-CN"/>
        </w:rPr>
        <w:t xml:space="preserve">ystem </w:t>
      </w:r>
      <w:r w:rsidRPr="007B4613">
        <w:rPr>
          <w:rFonts w:eastAsiaTheme="minorEastAsia"/>
          <w:lang w:val="en-US" w:eastAsia="zh-CN"/>
        </w:rPr>
        <w:t>I</w:t>
      </w:r>
      <w:r w:rsidR="00C759C3" w:rsidRPr="007B4613">
        <w:rPr>
          <w:rFonts w:eastAsiaTheme="minorEastAsia"/>
          <w:lang w:val="en-US" w:eastAsia="zh-CN"/>
        </w:rPr>
        <w:t>nformation</w:t>
      </w:r>
      <w:r w:rsidRPr="007B4613">
        <w:rPr>
          <w:rFonts w:eastAsiaTheme="minorEastAsia"/>
          <w:lang w:val="en-US" w:eastAsia="zh-CN"/>
        </w:rPr>
        <w:t xml:space="preserve"> transmission</w:t>
      </w:r>
      <w:r w:rsidR="00C759C3" w:rsidRPr="007B4613">
        <w:rPr>
          <w:rFonts w:eastAsiaTheme="minorEastAsia"/>
          <w:lang w:val="en-US" w:eastAsia="zh-CN"/>
        </w:rPr>
        <w:t xml:space="preserve"> on dedicated NR-PDSCH scheduled by DCI from UE-specific search space of NR-PDCCH.  On-demand access of other system information is transmitted with beam</w:t>
      </w:r>
      <w:r w:rsidR="007B4613">
        <w:rPr>
          <w:rFonts w:eastAsiaTheme="minorEastAsia" w:hint="eastAsia"/>
          <w:lang w:val="en-US" w:eastAsia="zh-CN"/>
        </w:rPr>
        <w:t>-</w:t>
      </w:r>
      <w:r w:rsidR="00C759C3" w:rsidRPr="007B4613">
        <w:rPr>
          <w:rFonts w:eastAsiaTheme="minorEastAsia"/>
          <w:lang w:val="en-US" w:eastAsia="zh-CN"/>
        </w:rPr>
        <w:t>specific NR-PDSCH scheduled by beam-specific NR-PDCCH.</w:t>
      </w:r>
      <w:r w:rsidR="00020E8A">
        <w:rPr>
          <w:rFonts w:eastAsiaTheme="minorEastAsia" w:hint="eastAsia"/>
          <w:lang w:val="en-US" w:eastAsia="zh-CN"/>
        </w:rPr>
        <w:t xml:space="preserve"> </w:t>
      </w:r>
      <w:r w:rsidR="00020E8A">
        <w:rPr>
          <w:rFonts w:eastAsiaTheme="minorEastAsia" w:hint="eastAsia"/>
          <w:lang w:eastAsia="zh-CN"/>
        </w:rPr>
        <w:t xml:space="preserve">UE can </w:t>
      </w:r>
      <w:r w:rsidR="00020E8A">
        <w:rPr>
          <w:rFonts w:eastAsiaTheme="minorEastAsia"/>
          <w:lang w:eastAsia="zh-CN"/>
        </w:rPr>
        <w:t>transmit</w:t>
      </w:r>
      <w:r w:rsidR="00020E8A">
        <w:rPr>
          <w:rFonts w:eastAsiaTheme="minorEastAsia" w:hint="eastAsia"/>
          <w:lang w:eastAsia="zh-CN"/>
        </w:rPr>
        <w:t xml:space="preserve"> </w:t>
      </w:r>
      <w:r w:rsidR="00020E8A" w:rsidRPr="00047EDB">
        <w:t>on-demand SI request</w:t>
      </w:r>
      <w:r w:rsidR="00020E8A">
        <w:rPr>
          <w:rFonts w:eastAsiaTheme="minorEastAsia" w:hint="eastAsia"/>
          <w:lang w:eastAsia="zh-CN"/>
        </w:rPr>
        <w:t xml:space="preserve"> </w:t>
      </w:r>
      <w:r w:rsidR="000F6DFD">
        <w:rPr>
          <w:rFonts w:eastAsiaTheme="minorEastAsia"/>
          <w:lang w:eastAsia="zh-CN"/>
        </w:rPr>
        <w:t xml:space="preserve">by </w:t>
      </w:r>
      <w:r w:rsidR="00020E8A">
        <w:rPr>
          <w:rFonts w:eastAsiaTheme="minorEastAsia" w:hint="eastAsia"/>
          <w:lang w:eastAsia="zh-CN"/>
        </w:rPr>
        <w:t>RACH</w:t>
      </w:r>
      <w:r w:rsidR="000F6DFD">
        <w:rPr>
          <w:rFonts w:eastAsiaTheme="minorEastAsia"/>
          <w:lang w:eastAsia="zh-CN"/>
        </w:rPr>
        <w:t xml:space="preserve"> </w:t>
      </w:r>
      <w:r w:rsidR="00667A77">
        <w:rPr>
          <w:rFonts w:eastAsiaTheme="minorEastAsia" w:hint="eastAsia"/>
          <w:lang w:eastAsia="zh-CN"/>
        </w:rPr>
        <w:t>p</w:t>
      </w:r>
      <w:r w:rsidR="000F4341">
        <w:rPr>
          <w:rFonts w:eastAsiaTheme="minorEastAsia"/>
          <w:lang w:eastAsia="zh-CN"/>
        </w:rPr>
        <w:t xml:space="preserve">reamble. </w:t>
      </w:r>
      <w:r w:rsidR="00020E8A">
        <w:rPr>
          <w:rFonts w:eastAsiaTheme="minorEastAsia"/>
          <w:lang w:eastAsia="zh-CN"/>
        </w:rPr>
        <w:t>W</w:t>
      </w:r>
      <w:r w:rsidR="00020E8A">
        <w:rPr>
          <w:rFonts w:eastAsiaTheme="minorEastAsia" w:hint="eastAsia"/>
          <w:lang w:eastAsia="zh-CN"/>
        </w:rPr>
        <w:t xml:space="preserve">e will provide two </w:t>
      </w:r>
      <w:r w:rsidR="00020E8A">
        <w:rPr>
          <w:rFonts w:eastAsiaTheme="minorEastAsia"/>
          <w:lang w:eastAsia="zh-CN"/>
        </w:rPr>
        <w:t>candidate</w:t>
      </w:r>
      <w:r w:rsidR="00020E8A">
        <w:rPr>
          <w:rFonts w:eastAsiaTheme="minorEastAsia" w:hint="eastAsia"/>
          <w:lang w:eastAsia="zh-CN"/>
        </w:rPr>
        <w:t xml:space="preserve"> schemes </w:t>
      </w:r>
      <w:r w:rsidR="00020E8A">
        <w:rPr>
          <w:rFonts w:eastAsiaTheme="minorEastAsia" w:hint="eastAsia"/>
          <w:lang w:val="en-US" w:eastAsia="zh-CN"/>
        </w:rPr>
        <w:t xml:space="preserve">for </w:t>
      </w:r>
      <w:r w:rsidR="00020E8A" w:rsidRPr="00047EDB">
        <w:t>on-demand SI request</w:t>
      </w:r>
      <w:r w:rsidR="00020E8A">
        <w:rPr>
          <w:rFonts w:eastAsiaTheme="minorEastAsia" w:hint="eastAsia"/>
          <w:lang w:eastAsia="zh-CN"/>
        </w:rPr>
        <w:t xml:space="preserve"> via </w:t>
      </w:r>
      <w:r w:rsidR="00E5384A">
        <w:rPr>
          <w:rFonts w:eastAsiaTheme="minorEastAsia"/>
          <w:lang w:eastAsia="zh-CN"/>
        </w:rPr>
        <w:t xml:space="preserve">RACH </w:t>
      </w:r>
      <w:r w:rsidR="00E5384A">
        <w:rPr>
          <w:rFonts w:eastAsiaTheme="minorEastAsia" w:hint="eastAsia"/>
          <w:lang w:eastAsia="zh-CN"/>
        </w:rPr>
        <w:t>p</w:t>
      </w:r>
      <w:r w:rsidR="000F6DFD">
        <w:rPr>
          <w:rFonts w:eastAsiaTheme="minorEastAsia"/>
          <w:lang w:eastAsia="zh-CN"/>
        </w:rPr>
        <w:t>reamble</w:t>
      </w:r>
      <w:r w:rsidR="00020E8A">
        <w:rPr>
          <w:rFonts w:eastAsiaTheme="minorEastAsia" w:hint="eastAsia"/>
          <w:lang w:eastAsia="zh-CN"/>
        </w:rPr>
        <w:t>.</w:t>
      </w:r>
    </w:p>
    <w:p w:rsidR="000F6DFD" w:rsidRPr="00020E8A" w:rsidRDefault="000F6DFD">
      <w:pPr>
        <w:spacing w:after="0"/>
        <w:rPr>
          <w:rFonts w:eastAsiaTheme="minorEastAsia"/>
          <w:lang w:val="en-US" w:eastAsia="zh-CN"/>
        </w:rPr>
      </w:pPr>
    </w:p>
    <w:p w:rsidR="00FF06F3" w:rsidRDefault="00786425" w:rsidP="00AF550E">
      <w:pPr>
        <w:numPr>
          <w:ilvl w:val="0"/>
          <w:numId w:val="30"/>
        </w:numPr>
        <w:spacing w:after="0"/>
        <w:rPr>
          <w:rFonts w:eastAsiaTheme="minorEastAsia"/>
          <w:lang w:val="en-US" w:eastAsia="zh-CN"/>
        </w:rPr>
      </w:pPr>
      <w:r>
        <w:rPr>
          <w:rFonts w:eastAsiaTheme="minorEastAsia" w:hint="eastAsia"/>
          <w:lang w:val="en-US" w:eastAsia="zh-CN"/>
        </w:rPr>
        <w:t xml:space="preserve">Scheme 1: </w:t>
      </w:r>
      <w:r w:rsidR="00FF06F3" w:rsidRPr="00AF550E">
        <w:rPr>
          <w:rFonts w:eastAsiaTheme="minorEastAsia"/>
          <w:lang w:val="en-US" w:eastAsia="zh-CN"/>
        </w:rPr>
        <w:t xml:space="preserve">The set of SIBs not delivered by a beam-specific broadcast are partitioned into different groups. For instance, each group may contain a single SIB. In another example one group may contain all the SIBs that are not broadcast in a beam. Each SIB group is associated with a unique preamble.  An idle UE requiring a particular group of SIBs transmits the preamble associated with this group in a configured on-demand time-frequency occasion. A collision occurs if more than one UE requests the same SIB group in an on-demand SI request occasion. The collision probability can be reduced by limiting the number of SIBs in a single group. Alternatively a many-to-one relationship can be configured where multiple preambles are associated with the same SIB group. </w:t>
      </w:r>
    </w:p>
    <w:p w:rsidR="00000000" w:rsidRDefault="00457F9D">
      <w:pPr>
        <w:spacing w:after="0"/>
        <w:ind w:left="1140"/>
        <w:rPr>
          <w:rFonts w:eastAsiaTheme="minorEastAsia"/>
          <w:lang w:val="en-US" w:eastAsia="zh-CN"/>
        </w:rPr>
      </w:pPr>
    </w:p>
    <w:p w:rsidR="00FF06F3" w:rsidRDefault="00FF06F3" w:rsidP="00AF550E">
      <w:pPr>
        <w:spacing w:after="0"/>
        <w:ind w:left="1140"/>
        <w:rPr>
          <w:rFonts w:eastAsiaTheme="minorEastAsia"/>
          <w:lang w:val="en-US" w:eastAsia="zh-CN"/>
        </w:rPr>
      </w:pPr>
      <w:r w:rsidRPr="00AF550E">
        <w:rPr>
          <w:rFonts w:eastAsiaTheme="minorEastAsia"/>
          <w:lang w:val="en-US" w:eastAsia="zh-CN"/>
        </w:rPr>
        <w:t xml:space="preserve">Upon detection of a preamble indicating an SI request, the gNB transmits the group of SIBs within a configured SI window corresponding to the requested SIB group. The SIB group may be conveyed in a PDSCH that is scheduled by a PDCCH. The UE may be configured to monitor for a PDCCH scheduling a PDSCH conveying a SIB group within the SI window. </w:t>
      </w:r>
    </w:p>
    <w:p w:rsidR="00E31FFE" w:rsidRPr="00AF550E" w:rsidRDefault="00E31FFE" w:rsidP="00AF550E">
      <w:pPr>
        <w:spacing w:after="0"/>
        <w:ind w:left="1140"/>
        <w:rPr>
          <w:rFonts w:eastAsiaTheme="minorEastAsia"/>
          <w:lang w:val="en-US" w:eastAsia="zh-CN"/>
        </w:rPr>
      </w:pPr>
    </w:p>
    <w:p w:rsidR="00FF06F3" w:rsidRDefault="00FF06F3" w:rsidP="00AF550E">
      <w:pPr>
        <w:spacing w:after="0"/>
        <w:ind w:left="1140"/>
        <w:rPr>
          <w:rFonts w:eastAsiaTheme="minorEastAsia"/>
          <w:lang w:val="en-US" w:eastAsia="zh-CN"/>
        </w:rPr>
      </w:pPr>
      <w:r w:rsidRPr="00AF550E">
        <w:rPr>
          <w:rFonts w:eastAsiaTheme="minorEastAsia"/>
          <w:lang w:val="en-US" w:eastAsia="zh-CN"/>
        </w:rPr>
        <w:t xml:space="preserve">There is no state transition at the end of the SI request procedure, i.e. the UE remains in the Idle State. Furthermore, as the UE does not transmit any additional messages, there is no need for UL synchronization. It is desirable that any UE served by the same DL TX beam can receive a SIB group that was requested by another UE. This reduces the collision probability and reduces power consumption on average since not all UEs need to perform SI requests. One solution is for the gNB to transmit an indicator of what SIB group is to be transmitted. A different solution is to include a SIB-group ID in the PDCCH scheduling the SIB group. For example, the SIB group ID can be explicitly contained in the DCI. Alternatively, the SIB-group ID can mask the CRC field of the DCI payload. </w:t>
      </w:r>
    </w:p>
    <w:p w:rsidR="00E31FFE" w:rsidRPr="00AF550E" w:rsidRDefault="00E31FFE" w:rsidP="00AF550E">
      <w:pPr>
        <w:spacing w:after="0"/>
        <w:ind w:left="1140"/>
        <w:rPr>
          <w:rFonts w:eastAsiaTheme="minorEastAsia"/>
          <w:lang w:val="en-US" w:eastAsia="zh-CN"/>
        </w:rPr>
      </w:pPr>
    </w:p>
    <w:p w:rsidR="00FF06F3" w:rsidRDefault="00FF06F3" w:rsidP="00AF550E">
      <w:pPr>
        <w:spacing w:after="0"/>
        <w:ind w:left="1140"/>
        <w:rPr>
          <w:rFonts w:eastAsiaTheme="minorEastAsia"/>
          <w:lang w:val="en-US" w:eastAsia="zh-CN"/>
        </w:rPr>
      </w:pPr>
      <w:r w:rsidRPr="00AF550E">
        <w:rPr>
          <w:rFonts w:eastAsiaTheme="minorEastAsia"/>
          <w:lang w:val="en-US" w:eastAsia="zh-CN"/>
        </w:rPr>
        <w:t xml:space="preserve">For the SI request physical channel design it is desirable that a gNB is able to detect that a preamble was transmitted even if there is a collision. In this case the gNB can transmit the requested SIB group without needing to know which UE or group of UEs requested the SI. </w:t>
      </w:r>
    </w:p>
    <w:p w:rsidR="000F6DFD" w:rsidRPr="00AF550E" w:rsidRDefault="000F6DFD" w:rsidP="00AF550E">
      <w:pPr>
        <w:spacing w:after="0"/>
        <w:ind w:left="1140"/>
        <w:rPr>
          <w:rFonts w:eastAsiaTheme="minorEastAsia"/>
          <w:lang w:val="en-US" w:eastAsia="zh-CN"/>
        </w:rPr>
      </w:pPr>
    </w:p>
    <w:p w:rsidR="00DC1E8E" w:rsidRPr="00AF550E" w:rsidRDefault="00786425" w:rsidP="00AF550E">
      <w:pPr>
        <w:numPr>
          <w:ilvl w:val="0"/>
          <w:numId w:val="30"/>
        </w:numPr>
        <w:spacing w:after="0"/>
        <w:rPr>
          <w:rFonts w:eastAsiaTheme="minorEastAsia"/>
          <w:lang w:val="en-US" w:eastAsia="zh-CN"/>
        </w:rPr>
      </w:pPr>
      <w:r>
        <w:rPr>
          <w:rFonts w:eastAsiaTheme="minorEastAsia" w:hint="eastAsia"/>
          <w:lang w:val="en-US" w:eastAsia="zh-CN"/>
        </w:rPr>
        <w:t xml:space="preserve">Scheme 2: </w:t>
      </w:r>
      <w:r w:rsidR="00FF06F3" w:rsidRPr="00AF550E">
        <w:rPr>
          <w:rFonts w:eastAsiaTheme="minorEastAsia"/>
          <w:lang w:val="en-US" w:eastAsia="zh-CN"/>
        </w:rPr>
        <w:t xml:space="preserve">This scheme is similar to the 2-step RACH procedure. A UE transmits a preamble part and a data part in Msg1. The data part contains the SI request. The gNB attempts both preamble detection and data demodulation in Msg1. The same set of preambles can be used for both RACH and SI request. The data part contains a RA message (e.g. RA connection request) or an on-demand SI request. If data demodulation is successful, the gNB either transmits a random access response or a SIB group depending on the data contained in Msg1. </w:t>
      </w:r>
    </w:p>
    <w:p w:rsidR="00B3624F" w:rsidRDefault="00B3624F">
      <w:pPr>
        <w:spacing w:after="0"/>
        <w:rPr>
          <w:rFonts w:eastAsiaTheme="minorEastAsia"/>
          <w:lang w:eastAsia="zh-CN"/>
        </w:rPr>
      </w:pPr>
    </w:p>
    <w:p w:rsidR="004D184B" w:rsidRDefault="004D184B" w:rsidP="0080376B">
      <w:pPr>
        <w:spacing w:after="0"/>
        <w:rPr>
          <w:rFonts w:eastAsiaTheme="minorEastAsia" w:cs="Batang"/>
          <w:b/>
          <w:i/>
          <w:lang w:eastAsia="zh-CN"/>
        </w:rPr>
      </w:pPr>
      <w:r w:rsidRPr="0080376B">
        <w:rPr>
          <w:rFonts w:cs="Batang"/>
          <w:b/>
          <w:i/>
        </w:rPr>
        <w:t>Proposal</w:t>
      </w:r>
      <w:r w:rsidRPr="0080376B">
        <w:rPr>
          <w:rFonts w:cs="Batang" w:hint="eastAsia"/>
          <w:b/>
          <w:i/>
        </w:rPr>
        <w:t xml:space="preserve"> </w:t>
      </w:r>
      <w:r w:rsidR="00DD3679">
        <w:rPr>
          <w:rFonts w:eastAsiaTheme="minorEastAsia" w:cs="Batang" w:hint="eastAsia"/>
          <w:b/>
          <w:i/>
          <w:lang w:eastAsia="zh-CN"/>
        </w:rPr>
        <w:t>3</w:t>
      </w:r>
      <w:r w:rsidRPr="0080376B">
        <w:rPr>
          <w:rFonts w:cs="Batang" w:hint="eastAsia"/>
          <w:b/>
          <w:i/>
        </w:rPr>
        <w:t>:</w:t>
      </w:r>
      <w:r w:rsidRPr="0080376B">
        <w:rPr>
          <w:rFonts w:cs="Batang"/>
          <w:b/>
          <w:i/>
        </w:rPr>
        <w:t xml:space="preserve"> </w:t>
      </w:r>
      <w:r w:rsidR="00106014" w:rsidRPr="0080376B">
        <w:rPr>
          <w:rFonts w:cs="Batang"/>
          <w:b/>
          <w:i/>
        </w:rPr>
        <w:t xml:space="preserve">On-demand access of other system information is transmitted with </w:t>
      </w:r>
      <w:r w:rsidR="007B4613" w:rsidRPr="0080376B">
        <w:rPr>
          <w:rFonts w:cs="Batang"/>
          <w:b/>
          <w:i/>
        </w:rPr>
        <w:t>beam</w:t>
      </w:r>
      <w:r w:rsidR="007B4613">
        <w:rPr>
          <w:rFonts w:eastAsiaTheme="minorEastAsia" w:cs="Batang" w:hint="eastAsia"/>
          <w:b/>
          <w:i/>
          <w:lang w:eastAsia="zh-CN"/>
        </w:rPr>
        <w:t>-</w:t>
      </w:r>
      <w:r w:rsidR="00106014" w:rsidRPr="0080376B">
        <w:rPr>
          <w:rFonts w:cs="Batang"/>
          <w:b/>
          <w:i/>
        </w:rPr>
        <w:t xml:space="preserve">specific NR-PDSCH scheduled by beam-specific NR-PDCCH.  </w:t>
      </w:r>
    </w:p>
    <w:p w:rsidR="00582660" w:rsidRDefault="00582660" w:rsidP="0080376B">
      <w:pPr>
        <w:spacing w:after="0"/>
        <w:rPr>
          <w:rFonts w:eastAsiaTheme="minorEastAsia" w:cs="Batang"/>
          <w:b/>
          <w:i/>
          <w:lang w:eastAsia="zh-CN"/>
        </w:rPr>
      </w:pPr>
    </w:p>
    <w:p w:rsidR="00582660" w:rsidRPr="00582660" w:rsidRDefault="00582660" w:rsidP="0080376B">
      <w:pPr>
        <w:spacing w:after="0"/>
        <w:rPr>
          <w:rFonts w:cs="Batang"/>
          <w:b/>
          <w:i/>
        </w:rPr>
      </w:pPr>
      <w:r w:rsidRPr="0080376B">
        <w:rPr>
          <w:rFonts w:cs="Batang"/>
          <w:b/>
          <w:i/>
        </w:rPr>
        <w:t>Proposal</w:t>
      </w:r>
      <w:r w:rsidRPr="0080376B">
        <w:rPr>
          <w:rFonts w:cs="Batang" w:hint="eastAsia"/>
          <w:b/>
          <w:i/>
        </w:rPr>
        <w:t xml:space="preserve"> </w:t>
      </w:r>
      <w:r>
        <w:rPr>
          <w:rFonts w:eastAsiaTheme="minorEastAsia" w:cs="Batang" w:hint="eastAsia"/>
          <w:b/>
          <w:i/>
          <w:lang w:eastAsia="zh-CN"/>
        </w:rPr>
        <w:t>4</w:t>
      </w:r>
      <w:r w:rsidRPr="0080376B">
        <w:rPr>
          <w:rFonts w:cs="Batang" w:hint="eastAsia"/>
          <w:b/>
          <w:i/>
        </w:rPr>
        <w:t>:</w:t>
      </w:r>
      <w:r w:rsidRPr="0080376B">
        <w:rPr>
          <w:rFonts w:cs="Batang"/>
          <w:b/>
          <w:i/>
        </w:rPr>
        <w:t xml:space="preserve"> </w:t>
      </w:r>
      <w:r w:rsidRPr="00582660">
        <w:rPr>
          <w:rFonts w:cs="Batang" w:hint="eastAsia"/>
          <w:b/>
          <w:i/>
        </w:rPr>
        <w:t xml:space="preserve">UE can </w:t>
      </w:r>
      <w:r w:rsidRPr="00582660">
        <w:rPr>
          <w:rFonts w:cs="Batang"/>
          <w:b/>
          <w:i/>
        </w:rPr>
        <w:t>transmit</w:t>
      </w:r>
      <w:r w:rsidRPr="00582660">
        <w:rPr>
          <w:rFonts w:cs="Batang" w:hint="eastAsia"/>
          <w:b/>
          <w:i/>
        </w:rPr>
        <w:t xml:space="preserve"> </w:t>
      </w:r>
      <w:r w:rsidRPr="00582660">
        <w:rPr>
          <w:rFonts w:cs="Batang"/>
          <w:b/>
          <w:i/>
        </w:rPr>
        <w:t>on-demand SI request</w:t>
      </w:r>
      <w:r w:rsidRPr="00582660">
        <w:rPr>
          <w:rFonts w:cs="Batang" w:hint="eastAsia"/>
          <w:b/>
          <w:i/>
        </w:rPr>
        <w:t xml:space="preserve"> in RACH </w:t>
      </w:r>
      <w:r w:rsidR="00E31FFE">
        <w:rPr>
          <w:rFonts w:cs="Batang"/>
          <w:b/>
          <w:i/>
        </w:rPr>
        <w:t>Preamble</w:t>
      </w:r>
      <w:r w:rsidRPr="00582660">
        <w:rPr>
          <w:rFonts w:cs="Batang" w:hint="eastAsia"/>
          <w:b/>
          <w:i/>
        </w:rPr>
        <w:t>.</w:t>
      </w:r>
    </w:p>
    <w:p w:rsidR="004D184B" w:rsidRPr="00582660" w:rsidRDefault="004D184B" w:rsidP="00F1481C">
      <w:pPr>
        <w:pStyle w:val="maintext"/>
        <w:spacing w:before="0" w:after="0" w:line="240" w:lineRule="auto"/>
        <w:ind w:firstLineChars="0" w:firstLine="0"/>
        <w:rPr>
          <w:rFonts w:eastAsiaTheme="minorEastAsia"/>
          <w:b/>
          <w:lang w:eastAsia="zh-CN"/>
        </w:rPr>
      </w:pPr>
    </w:p>
    <w:p w:rsidR="000859B2" w:rsidRPr="001D1EC3" w:rsidRDefault="000859B2" w:rsidP="00200DCD">
      <w:pPr>
        <w:pStyle w:val="1"/>
      </w:pPr>
      <w:r>
        <w:t>Conclusion</w:t>
      </w:r>
    </w:p>
    <w:p w:rsidR="00D63DA0" w:rsidRPr="00DD3679" w:rsidRDefault="00380740" w:rsidP="00DD3679">
      <w:pPr>
        <w:rPr>
          <w:rFonts w:eastAsiaTheme="minorEastAsia"/>
          <w:lang w:eastAsia="zh-CN"/>
        </w:rPr>
      </w:pPr>
      <w:r>
        <w:t>Thi</w:t>
      </w:r>
      <w:r w:rsidR="00720812">
        <w:t>s</w:t>
      </w:r>
      <w:r w:rsidR="00B85ADD">
        <w:t xml:space="preserve"> paper discusses </w:t>
      </w:r>
      <w:r w:rsidR="00F97556">
        <w:rPr>
          <w:rFonts w:eastAsiaTheme="minorEastAsia" w:hint="eastAsia"/>
          <w:lang w:eastAsia="zh-CN"/>
        </w:rPr>
        <w:t xml:space="preserve">delivery of </w:t>
      </w:r>
      <w:r w:rsidR="00106014">
        <w:rPr>
          <w:rFonts w:eastAsiaTheme="minorEastAsia"/>
          <w:lang w:val="en-US" w:eastAsia="zh-CN"/>
        </w:rPr>
        <w:t xml:space="preserve">other system </w:t>
      </w:r>
      <w:r w:rsidR="0080376B">
        <w:rPr>
          <w:rFonts w:eastAsiaTheme="minorEastAsia"/>
          <w:lang w:val="en-US" w:eastAsia="zh-CN"/>
        </w:rPr>
        <w:t>information</w:t>
      </w:r>
      <w:r w:rsidR="008E2658">
        <w:rPr>
          <w:rFonts w:eastAsiaTheme="minorEastAsia" w:hint="eastAsia"/>
          <w:lang w:eastAsia="zh-CN"/>
        </w:rPr>
        <w:t>.</w:t>
      </w:r>
      <w:r w:rsidR="00B85ADD">
        <w:t xml:space="preserve"> </w:t>
      </w:r>
      <w:r w:rsidR="00106014">
        <w:rPr>
          <w:rFonts w:eastAsiaTheme="minorEastAsia"/>
          <w:lang w:eastAsia="zh-CN"/>
        </w:rPr>
        <w:t xml:space="preserve"> We have the following proposals,</w:t>
      </w:r>
    </w:p>
    <w:p w:rsidR="008810DD" w:rsidRPr="0080376B" w:rsidRDefault="008810DD" w:rsidP="008810DD">
      <w:pPr>
        <w:spacing w:after="0"/>
        <w:rPr>
          <w:rFonts w:cs="Batang"/>
          <w:b/>
          <w:i/>
        </w:rPr>
      </w:pPr>
      <w:r w:rsidRPr="0080376B">
        <w:rPr>
          <w:rFonts w:cs="Batang"/>
          <w:b/>
          <w:i/>
        </w:rPr>
        <w:t xml:space="preserve">Proposal </w:t>
      </w:r>
      <w:r>
        <w:rPr>
          <w:rFonts w:eastAsiaTheme="minorEastAsia" w:cs="Batang" w:hint="eastAsia"/>
          <w:b/>
          <w:i/>
          <w:lang w:eastAsia="zh-CN"/>
        </w:rPr>
        <w:t>1</w:t>
      </w:r>
      <w:r w:rsidRPr="0080376B">
        <w:rPr>
          <w:rFonts w:cs="Batang"/>
          <w:b/>
          <w:i/>
        </w:rPr>
        <w:t>:  The scheduling information of broadcast NR-PDSCH carrying other system information should be carried by NR-PDCCH.</w:t>
      </w:r>
    </w:p>
    <w:p w:rsidR="008810DD" w:rsidRPr="0080376B" w:rsidRDefault="008810DD" w:rsidP="008810DD">
      <w:pPr>
        <w:spacing w:after="0"/>
        <w:rPr>
          <w:rFonts w:cs="Batang"/>
          <w:b/>
          <w:i/>
        </w:rPr>
      </w:pPr>
    </w:p>
    <w:p w:rsidR="008810DD" w:rsidRPr="0080376B" w:rsidRDefault="008810DD" w:rsidP="008810DD">
      <w:pPr>
        <w:spacing w:after="0"/>
        <w:rPr>
          <w:rFonts w:cs="Batang"/>
          <w:b/>
          <w:i/>
        </w:rPr>
      </w:pPr>
      <w:r w:rsidRPr="0080376B">
        <w:rPr>
          <w:rFonts w:cs="Batang"/>
          <w:b/>
          <w:i/>
        </w:rPr>
        <w:t xml:space="preserve">Proposal </w:t>
      </w:r>
      <w:r>
        <w:rPr>
          <w:rFonts w:eastAsiaTheme="minorEastAsia" w:cs="Batang" w:hint="eastAsia"/>
          <w:b/>
          <w:i/>
          <w:lang w:eastAsia="zh-CN"/>
        </w:rPr>
        <w:t>2</w:t>
      </w:r>
      <w:r w:rsidRPr="0080376B">
        <w:rPr>
          <w:rFonts w:cs="Batang"/>
          <w:b/>
          <w:i/>
        </w:rPr>
        <w:t>: NR-PDSCH and NR-PD</w:t>
      </w:r>
      <w:r>
        <w:rPr>
          <w:rFonts w:eastAsiaTheme="minorEastAsia" w:cs="Batang" w:hint="eastAsia"/>
          <w:b/>
          <w:i/>
          <w:lang w:eastAsia="zh-CN"/>
        </w:rPr>
        <w:t>C</w:t>
      </w:r>
      <w:r w:rsidRPr="0080376B">
        <w:rPr>
          <w:rFonts w:cs="Batang"/>
          <w:b/>
          <w:i/>
        </w:rPr>
        <w:t xml:space="preserve">CH supporting the broadcast delivery of other system information should be beam-swept in multi-beam configuration. </w:t>
      </w:r>
    </w:p>
    <w:p w:rsidR="00D63DA0" w:rsidRPr="008810DD" w:rsidRDefault="00D63DA0">
      <w:pPr>
        <w:rPr>
          <w:rFonts w:eastAsiaTheme="minorEastAsia"/>
          <w:szCs w:val="24"/>
          <w:lang w:eastAsia="zh-CN"/>
        </w:rPr>
      </w:pPr>
    </w:p>
    <w:p w:rsidR="007E7F9A" w:rsidRDefault="007E7F9A" w:rsidP="007E7F9A">
      <w:pPr>
        <w:spacing w:after="0"/>
        <w:rPr>
          <w:rFonts w:eastAsiaTheme="minorEastAsia" w:cs="Batang"/>
          <w:b/>
          <w:i/>
          <w:lang w:eastAsia="zh-CN"/>
        </w:rPr>
      </w:pPr>
      <w:r w:rsidRPr="0080376B">
        <w:rPr>
          <w:rFonts w:cs="Batang"/>
          <w:b/>
          <w:i/>
        </w:rPr>
        <w:t>Proposal</w:t>
      </w:r>
      <w:r w:rsidRPr="0080376B">
        <w:rPr>
          <w:rFonts w:cs="Batang" w:hint="eastAsia"/>
          <w:b/>
          <w:i/>
        </w:rPr>
        <w:t xml:space="preserve"> </w:t>
      </w:r>
      <w:r>
        <w:rPr>
          <w:rFonts w:eastAsiaTheme="minorEastAsia" w:cs="Batang" w:hint="eastAsia"/>
          <w:b/>
          <w:i/>
          <w:lang w:eastAsia="zh-CN"/>
        </w:rPr>
        <w:t>3</w:t>
      </w:r>
      <w:r w:rsidRPr="0080376B">
        <w:rPr>
          <w:rFonts w:cs="Batang" w:hint="eastAsia"/>
          <w:b/>
          <w:i/>
        </w:rPr>
        <w:t>:</w:t>
      </w:r>
      <w:r w:rsidRPr="0080376B">
        <w:rPr>
          <w:rFonts w:cs="Batang"/>
          <w:b/>
          <w:i/>
        </w:rPr>
        <w:t xml:space="preserve"> On-demand access of other system information is transmitted with beam</w:t>
      </w:r>
      <w:r>
        <w:rPr>
          <w:rFonts w:eastAsiaTheme="minorEastAsia" w:cs="Batang" w:hint="eastAsia"/>
          <w:b/>
          <w:i/>
          <w:lang w:eastAsia="zh-CN"/>
        </w:rPr>
        <w:t>-</w:t>
      </w:r>
      <w:r w:rsidRPr="0080376B">
        <w:rPr>
          <w:rFonts w:cs="Batang"/>
          <w:b/>
          <w:i/>
        </w:rPr>
        <w:t xml:space="preserve">specific NR-PDSCH scheduled by beam-specific NR-PDCCH.  </w:t>
      </w:r>
    </w:p>
    <w:p w:rsidR="007E7F9A" w:rsidRDefault="007E7F9A" w:rsidP="007E7F9A">
      <w:pPr>
        <w:spacing w:after="0"/>
        <w:rPr>
          <w:rFonts w:eastAsiaTheme="minorEastAsia" w:cs="Batang"/>
          <w:b/>
          <w:i/>
          <w:lang w:eastAsia="zh-CN"/>
        </w:rPr>
      </w:pPr>
    </w:p>
    <w:p w:rsidR="007E7F9A" w:rsidRPr="00582660" w:rsidRDefault="007E7F9A" w:rsidP="007E7F9A">
      <w:pPr>
        <w:spacing w:after="0"/>
        <w:rPr>
          <w:rFonts w:cs="Batang"/>
          <w:b/>
          <w:i/>
        </w:rPr>
      </w:pPr>
      <w:r w:rsidRPr="0080376B">
        <w:rPr>
          <w:rFonts w:cs="Batang"/>
          <w:b/>
          <w:i/>
        </w:rPr>
        <w:t>Proposal</w:t>
      </w:r>
      <w:r w:rsidRPr="0080376B">
        <w:rPr>
          <w:rFonts w:cs="Batang" w:hint="eastAsia"/>
          <w:b/>
          <w:i/>
        </w:rPr>
        <w:t xml:space="preserve"> </w:t>
      </w:r>
      <w:r>
        <w:rPr>
          <w:rFonts w:eastAsiaTheme="minorEastAsia" w:cs="Batang" w:hint="eastAsia"/>
          <w:b/>
          <w:i/>
          <w:lang w:eastAsia="zh-CN"/>
        </w:rPr>
        <w:t>4</w:t>
      </w:r>
      <w:r w:rsidRPr="0080376B">
        <w:rPr>
          <w:rFonts w:cs="Batang" w:hint="eastAsia"/>
          <w:b/>
          <w:i/>
        </w:rPr>
        <w:t>:</w:t>
      </w:r>
      <w:r w:rsidRPr="0080376B">
        <w:rPr>
          <w:rFonts w:cs="Batang"/>
          <w:b/>
          <w:i/>
        </w:rPr>
        <w:t xml:space="preserve"> </w:t>
      </w:r>
      <w:r w:rsidRPr="00582660">
        <w:rPr>
          <w:rFonts w:cs="Batang" w:hint="eastAsia"/>
          <w:b/>
          <w:i/>
        </w:rPr>
        <w:t xml:space="preserve">UE can </w:t>
      </w:r>
      <w:r w:rsidRPr="00582660">
        <w:rPr>
          <w:rFonts w:cs="Batang"/>
          <w:b/>
          <w:i/>
        </w:rPr>
        <w:t>transmit</w:t>
      </w:r>
      <w:r w:rsidRPr="00582660">
        <w:rPr>
          <w:rFonts w:cs="Batang" w:hint="eastAsia"/>
          <w:b/>
          <w:i/>
        </w:rPr>
        <w:t xml:space="preserve"> </w:t>
      </w:r>
      <w:r w:rsidRPr="00582660">
        <w:rPr>
          <w:rFonts w:cs="Batang"/>
          <w:b/>
          <w:i/>
        </w:rPr>
        <w:t>on-demand SI request</w:t>
      </w:r>
      <w:r w:rsidRPr="00582660">
        <w:rPr>
          <w:rFonts w:cs="Batang" w:hint="eastAsia"/>
          <w:b/>
          <w:i/>
        </w:rPr>
        <w:t xml:space="preserve"> in RACH </w:t>
      </w:r>
      <w:r>
        <w:rPr>
          <w:rFonts w:cs="Batang"/>
          <w:b/>
          <w:i/>
        </w:rPr>
        <w:t>Preamble</w:t>
      </w:r>
      <w:r w:rsidRPr="00582660">
        <w:rPr>
          <w:rFonts w:cs="Batang" w:hint="eastAsia"/>
          <w:b/>
          <w:i/>
        </w:rPr>
        <w:t>.</w:t>
      </w:r>
    </w:p>
    <w:p w:rsidR="00B3624F" w:rsidRPr="007E7F9A" w:rsidRDefault="00B3624F">
      <w:pPr>
        <w:rPr>
          <w:rFonts w:eastAsiaTheme="minorEastAsia"/>
          <w:lang w:eastAsia="zh-CN"/>
        </w:rPr>
      </w:pPr>
    </w:p>
    <w:p w:rsidR="00017155" w:rsidRPr="00A4102F" w:rsidRDefault="00017155" w:rsidP="00E228CA">
      <w:pPr>
        <w:pStyle w:val="1"/>
      </w:pPr>
      <w:r>
        <w:t>Reference</w:t>
      </w:r>
    </w:p>
    <w:p w:rsidR="00081C1E" w:rsidRPr="00081C1E" w:rsidRDefault="00081C1E" w:rsidP="00081C1E">
      <w:pPr>
        <w:pStyle w:val="afa"/>
        <w:numPr>
          <w:ilvl w:val="0"/>
          <w:numId w:val="1"/>
        </w:numPr>
        <w:rPr>
          <w:rFonts w:eastAsia="MS Mincho"/>
          <w:szCs w:val="20"/>
        </w:rPr>
      </w:pPr>
      <w:bookmarkStart w:id="3" w:name="_Ref466049618"/>
      <w:bookmarkStart w:id="4" w:name="_Ref430885014"/>
      <w:r w:rsidRPr="00081C1E">
        <w:rPr>
          <w:rFonts w:eastAsia="MS Mincho" w:hint="eastAsia"/>
          <w:szCs w:val="20"/>
        </w:rPr>
        <w:t>Chairman</w:t>
      </w:r>
      <w:r w:rsidRPr="00081C1E">
        <w:rPr>
          <w:rFonts w:eastAsia="MS Mincho"/>
          <w:szCs w:val="20"/>
        </w:rPr>
        <w:t>’</w:t>
      </w:r>
      <w:r w:rsidRPr="00081C1E">
        <w:rPr>
          <w:rFonts w:eastAsia="MS Mincho" w:hint="eastAsia"/>
          <w:szCs w:val="20"/>
        </w:rPr>
        <w:t xml:space="preserve">s Notes. RAN1 #88bis, Apr. 3 </w:t>
      </w:r>
      <w:r w:rsidRPr="00081C1E">
        <w:rPr>
          <w:rFonts w:eastAsia="MS Mincho"/>
          <w:szCs w:val="20"/>
        </w:rPr>
        <w:t>–</w:t>
      </w:r>
      <w:r w:rsidRPr="00081C1E">
        <w:rPr>
          <w:rFonts w:eastAsia="MS Mincho" w:hint="eastAsia"/>
          <w:szCs w:val="20"/>
        </w:rPr>
        <w:t xml:space="preserve"> 7, 2017</w:t>
      </w:r>
    </w:p>
    <w:bookmarkEnd w:id="3"/>
    <w:bookmarkEnd w:id="4"/>
    <w:p w:rsidR="00D00A82" w:rsidRPr="00E228CA" w:rsidRDefault="00D00A82" w:rsidP="00086ACB">
      <w:pPr>
        <w:rPr>
          <w:lang w:val="en-US"/>
        </w:rPr>
      </w:pPr>
    </w:p>
    <w:sectPr w:rsidR="00D00A82" w:rsidRPr="00E228C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F9D" w:rsidRDefault="00457F9D" w:rsidP="00086ACB">
      <w:r>
        <w:separator/>
      </w:r>
    </w:p>
  </w:endnote>
  <w:endnote w:type="continuationSeparator" w:id="1">
    <w:p w:rsidR="00457F9D" w:rsidRDefault="00457F9D"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5F2141" w:rsidP="00747190">
    <w:pPr>
      <w:pStyle w:val="a9"/>
      <w:framePr w:wrap="around" w:vAnchor="text" w:hAnchor="margin" w:xAlign="center" w:y="1"/>
      <w:rPr>
        <w:rStyle w:val="af6"/>
      </w:rPr>
    </w:pPr>
    <w:r>
      <w:rPr>
        <w:rStyle w:val="af6"/>
      </w:rPr>
      <w:fldChar w:fldCharType="begin"/>
    </w:r>
    <w:r w:rsidR="00A4136E">
      <w:rPr>
        <w:rStyle w:val="af6"/>
      </w:rPr>
      <w:instrText xml:space="preserve">PAGE  </w:instrText>
    </w:r>
    <w:r>
      <w:rPr>
        <w:rStyle w:val="af6"/>
      </w:rPr>
      <w:fldChar w:fldCharType="end"/>
    </w:r>
  </w:p>
  <w:p w:rsidR="00A4136E" w:rsidRDefault="00A4136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5F2141" w:rsidP="00747190">
    <w:pPr>
      <w:pStyle w:val="a9"/>
      <w:framePr w:wrap="around" w:vAnchor="text" w:hAnchor="margin" w:xAlign="center" w:y="1"/>
      <w:rPr>
        <w:rStyle w:val="af6"/>
      </w:rPr>
    </w:pPr>
    <w:r>
      <w:rPr>
        <w:rStyle w:val="af6"/>
      </w:rPr>
      <w:fldChar w:fldCharType="begin"/>
    </w:r>
    <w:r w:rsidR="00A4136E">
      <w:rPr>
        <w:rStyle w:val="af6"/>
      </w:rPr>
      <w:instrText xml:space="preserve">PAGE  </w:instrText>
    </w:r>
    <w:r>
      <w:rPr>
        <w:rStyle w:val="af6"/>
      </w:rPr>
      <w:fldChar w:fldCharType="separate"/>
    </w:r>
    <w:r w:rsidR="007E7F9A">
      <w:rPr>
        <w:rStyle w:val="af6"/>
      </w:rPr>
      <w:t>3</w:t>
    </w:r>
    <w:r>
      <w:rPr>
        <w:rStyle w:val="af6"/>
      </w:rPr>
      <w:fldChar w:fldCharType="end"/>
    </w:r>
  </w:p>
  <w:p w:rsidR="00A4136E" w:rsidRDefault="00A4136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F9D" w:rsidRDefault="00457F9D" w:rsidP="00086ACB">
      <w:r>
        <w:separator/>
      </w:r>
    </w:p>
  </w:footnote>
  <w:footnote w:type="continuationSeparator" w:id="1">
    <w:p w:rsidR="00457F9D" w:rsidRDefault="00457F9D"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A4136E">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3C376C"/>
    <w:multiLevelType w:val="hybridMultilevel"/>
    <w:tmpl w:val="43F6CAE4"/>
    <w:lvl w:ilvl="0" w:tplc="E6DC09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nsid w:val="06DD7F57"/>
    <w:multiLevelType w:val="hybridMultilevel"/>
    <w:tmpl w:val="1786BD5E"/>
    <w:lvl w:ilvl="0" w:tplc="4064A3BA">
      <w:start w:val="1"/>
      <w:numFmt w:val="bullet"/>
      <w:lvlText w:val="–"/>
      <w:lvlJc w:val="left"/>
      <w:pPr>
        <w:tabs>
          <w:tab w:val="num" w:pos="720"/>
        </w:tabs>
        <w:ind w:left="720" w:hanging="360"/>
      </w:pPr>
      <w:rPr>
        <w:rFonts w:ascii="Arial" w:hAnsi="Arial" w:hint="default"/>
      </w:rPr>
    </w:lvl>
    <w:lvl w:ilvl="1" w:tplc="99D630F6">
      <w:start w:val="1"/>
      <w:numFmt w:val="bullet"/>
      <w:lvlText w:val="–"/>
      <w:lvlJc w:val="left"/>
      <w:pPr>
        <w:tabs>
          <w:tab w:val="num" w:pos="1440"/>
        </w:tabs>
        <w:ind w:left="1440" w:hanging="360"/>
      </w:pPr>
      <w:rPr>
        <w:rFonts w:ascii="Arial" w:hAnsi="Arial" w:hint="default"/>
      </w:rPr>
    </w:lvl>
    <w:lvl w:ilvl="2" w:tplc="CB90E56C" w:tentative="1">
      <w:start w:val="1"/>
      <w:numFmt w:val="bullet"/>
      <w:lvlText w:val="–"/>
      <w:lvlJc w:val="left"/>
      <w:pPr>
        <w:tabs>
          <w:tab w:val="num" w:pos="2160"/>
        </w:tabs>
        <w:ind w:left="2160" w:hanging="360"/>
      </w:pPr>
      <w:rPr>
        <w:rFonts w:ascii="Arial" w:hAnsi="Arial" w:hint="default"/>
      </w:rPr>
    </w:lvl>
    <w:lvl w:ilvl="3" w:tplc="1778AC3A" w:tentative="1">
      <w:start w:val="1"/>
      <w:numFmt w:val="bullet"/>
      <w:lvlText w:val="–"/>
      <w:lvlJc w:val="left"/>
      <w:pPr>
        <w:tabs>
          <w:tab w:val="num" w:pos="2880"/>
        </w:tabs>
        <w:ind w:left="2880" w:hanging="360"/>
      </w:pPr>
      <w:rPr>
        <w:rFonts w:ascii="Arial" w:hAnsi="Arial" w:hint="default"/>
      </w:rPr>
    </w:lvl>
    <w:lvl w:ilvl="4" w:tplc="C70A86EA" w:tentative="1">
      <w:start w:val="1"/>
      <w:numFmt w:val="bullet"/>
      <w:lvlText w:val="–"/>
      <w:lvlJc w:val="left"/>
      <w:pPr>
        <w:tabs>
          <w:tab w:val="num" w:pos="3600"/>
        </w:tabs>
        <w:ind w:left="3600" w:hanging="360"/>
      </w:pPr>
      <w:rPr>
        <w:rFonts w:ascii="Arial" w:hAnsi="Arial" w:hint="default"/>
      </w:rPr>
    </w:lvl>
    <w:lvl w:ilvl="5" w:tplc="5A7812BC" w:tentative="1">
      <w:start w:val="1"/>
      <w:numFmt w:val="bullet"/>
      <w:lvlText w:val="–"/>
      <w:lvlJc w:val="left"/>
      <w:pPr>
        <w:tabs>
          <w:tab w:val="num" w:pos="4320"/>
        </w:tabs>
        <w:ind w:left="4320" w:hanging="360"/>
      </w:pPr>
      <w:rPr>
        <w:rFonts w:ascii="Arial" w:hAnsi="Arial" w:hint="default"/>
      </w:rPr>
    </w:lvl>
    <w:lvl w:ilvl="6" w:tplc="0882D3D4" w:tentative="1">
      <w:start w:val="1"/>
      <w:numFmt w:val="bullet"/>
      <w:lvlText w:val="–"/>
      <w:lvlJc w:val="left"/>
      <w:pPr>
        <w:tabs>
          <w:tab w:val="num" w:pos="5040"/>
        </w:tabs>
        <w:ind w:left="5040" w:hanging="360"/>
      </w:pPr>
      <w:rPr>
        <w:rFonts w:ascii="Arial" w:hAnsi="Arial" w:hint="default"/>
      </w:rPr>
    </w:lvl>
    <w:lvl w:ilvl="7" w:tplc="2B7CB860" w:tentative="1">
      <w:start w:val="1"/>
      <w:numFmt w:val="bullet"/>
      <w:lvlText w:val="–"/>
      <w:lvlJc w:val="left"/>
      <w:pPr>
        <w:tabs>
          <w:tab w:val="num" w:pos="5760"/>
        </w:tabs>
        <w:ind w:left="5760" w:hanging="360"/>
      </w:pPr>
      <w:rPr>
        <w:rFonts w:ascii="Arial" w:hAnsi="Arial" w:hint="default"/>
      </w:rPr>
    </w:lvl>
    <w:lvl w:ilvl="8" w:tplc="C1B6DEAE" w:tentative="1">
      <w:start w:val="1"/>
      <w:numFmt w:val="bullet"/>
      <w:lvlText w:val="–"/>
      <w:lvlJc w:val="left"/>
      <w:pPr>
        <w:tabs>
          <w:tab w:val="num" w:pos="6480"/>
        </w:tabs>
        <w:ind w:left="6480" w:hanging="360"/>
      </w:pPr>
      <w:rPr>
        <w:rFonts w:ascii="Arial" w:hAnsi="Arial" w:hint="default"/>
      </w:rPr>
    </w:lvl>
  </w:abstractNum>
  <w:abstractNum w:abstractNumId="5">
    <w:nsid w:val="0D120DC5"/>
    <w:multiLevelType w:val="hybridMultilevel"/>
    <w:tmpl w:val="C27A6318"/>
    <w:lvl w:ilvl="0" w:tplc="0C80E978">
      <w:start w:val="1"/>
      <w:numFmt w:val="bullet"/>
      <w:lvlText w:val="•"/>
      <w:lvlJc w:val="left"/>
      <w:pPr>
        <w:tabs>
          <w:tab w:val="num" w:pos="720"/>
        </w:tabs>
        <w:ind w:left="720" w:hanging="360"/>
      </w:pPr>
      <w:rPr>
        <w:rFonts w:ascii="Arial" w:hAnsi="Arial" w:hint="default"/>
      </w:rPr>
    </w:lvl>
    <w:lvl w:ilvl="1" w:tplc="48EA8AE0">
      <w:start w:val="3838"/>
      <w:numFmt w:val="bullet"/>
      <w:lvlText w:val="•"/>
      <w:lvlJc w:val="left"/>
      <w:pPr>
        <w:tabs>
          <w:tab w:val="num" w:pos="1440"/>
        </w:tabs>
        <w:ind w:left="1440" w:hanging="360"/>
      </w:pPr>
      <w:rPr>
        <w:rFonts w:ascii="Arial" w:hAnsi="Arial" w:hint="default"/>
      </w:rPr>
    </w:lvl>
    <w:lvl w:ilvl="2" w:tplc="149C240C" w:tentative="1">
      <w:start w:val="1"/>
      <w:numFmt w:val="bullet"/>
      <w:lvlText w:val="•"/>
      <w:lvlJc w:val="left"/>
      <w:pPr>
        <w:tabs>
          <w:tab w:val="num" w:pos="2160"/>
        </w:tabs>
        <w:ind w:left="2160" w:hanging="360"/>
      </w:pPr>
      <w:rPr>
        <w:rFonts w:ascii="Arial" w:hAnsi="Arial" w:hint="default"/>
      </w:rPr>
    </w:lvl>
    <w:lvl w:ilvl="3" w:tplc="59269CFE" w:tentative="1">
      <w:start w:val="1"/>
      <w:numFmt w:val="bullet"/>
      <w:lvlText w:val="•"/>
      <w:lvlJc w:val="left"/>
      <w:pPr>
        <w:tabs>
          <w:tab w:val="num" w:pos="2880"/>
        </w:tabs>
        <w:ind w:left="2880" w:hanging="360"/>
      </w:pPr>
      <w:rPr>
        <w:rFonts w:ascii="Arial" w:hAnsi="Arial" w:hint="default"/>
      </w:rPr>
    </w:lvl>
    <w:lvl w:ilvl="4" w:tplc="50C27CE2" w:tentative="1">
      <w:start w:val="1"/>
      <w:numFmt w:val="bullet"/>
      <w:lvlText w:val="•"/>
      <w:lvlJc w:val="left"/>
      <w:pPr>
        <w:tabs>
          <w:tab w:val="num" w:pos="3600"/>
        </w:tabs>
        <w:ind w:left="3600" w:hanging="360"/>
      </w:pPr>
      <w:rPr>
        <w:rFonts w:ascii="Arial" w:hAnsi="Arial" w:hint="default"/>
      </w:rPr>
    </w:lvl>
    <w:lvl w:ilvl="5" w:tplc="53BCB002" w:tentative="1">
      <w:start w:val="1"/>
      <w:numFmt w:val="bullet"/>
      <w:lvlText w:val="•"/>
      <w:lvlJc w:val="left"/>
      <w:pPr>
        <w:tabs>
          <w:tab w:val="num" w:pos="4320"/>
        </w:tabs>
        <w:ind w:left="4320" w:hanging="360"/>
      </w:pPr>
      <w:rPr>
        <w:rFonts w:ascii="Arial" w:hAnsi="Arial" w:hint="default"/>
      </w:rPr>
    </w:lvl>
    <w:lvl w:ilvl="6" w:tplc="E260380C" w:tentative="1">
      <w:start w:val="1"/>
      <w:numFmt w:val="bullet"/>
      <w:lvlText w:val="•"/>
      <w:lvlJc w:val="left"/>
      <w:pPr>
        <w:tabs>
          <w:tab w:val="num" w:pos="5040"/>
        </w:tabs>
        <w:ind w:left="5040" w:hanging="360"/>
      </w:pPr>
      <w:rPr>
        <w:rFonts w:ascii="Arial" w:hAnsi="Arial" w:hint="default"/>
      </w:rPr>
    </w:lvl>
    <w:lvl w:ilvl="7" w:tplc="A5E26806" w:tentative="1">
      <w:start w:val="1"/>
      <w:numFmt w:val="bullet"/>
      <w:lvlText w:val="•"/>
      <w:lvlJc w:val="left"/>
      <w:pPr>
        <w:tabs>
          <w:tab w:val="num" w:pos="5760"/>
        </w:tabs>
        <w:ind w:left="5760" w:hanging="360"/>
      </w:pPr>
      <w:rPr>
        <w:rFonts w:ascii="Arial" w:hAnsi="Arial" w:hint="default"/>
      </w:rPr>
    </w:lvl>
    <w:lvl w:ilvl="8" w:tplc="4E3A62BE" w:tentative="1">
      <w:start w:val="1"/>
      <w:numFmt w:val="bullet"/>
      <w:lvlText w:val="•"/>
      <w:lvlJc w:val="left"/>
      <w:pPr>
        <w:tabs>
          <w:tab w:val="num" w:pos="6480"/>
        </w:tabs>
        <w:ind w:left="6480" w:hanging="360"/>
      </w:pPr>
      <w:rPr>
        <w:rFonts w:ascii="Arial" w:hAnsi="Arial" w:hint="default"/>
      </w:rPr>
    </w:lvl>
  </w:abstractNum>
  <w:abstractNum w:abstractNumId="6">
    <w:nsid w:val="1826281C"/>
    <w:multiLevelType w:val="hybridMultilevel"/>
    <w:tmpl w:val="0C06B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3577A44"/>
    <w:multiLevelType w:val="hybridMultilevel"/>
    <w:tmpl w:val="AE381430"/>
    <w:lvl w:ilvl="0" w:tplc="49744AD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C3D1FD6"/>
    <w:multiLevelType w:val="hybridMultilevel"/>
    <w:tmpl w:val="2F368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nsid w:val="45AA47F1"/>
    <w:multiLevelType w:val="hybridMultilevel"/>
    <w:tmpl w:val="5CB613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3B4DEB"/>
    <w:multiLevelType w:val="hybridMultilevel"/>
    <w:tmpl w:val="E9B2DC76"/>
    <w:lvl w:ilvl="0" w:tplc="DD6E6B26">
      <w:start w:val="792"/>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7">
    <w:nsid w:val="57C5754B"/>
    <w:multiLevelType w:val="hybridMultilevel"/>
    <w:tmpl w:val="2CECD60A"/>
    <w:lvl w:ilvl="0" w:tplc="B8B6B56E">
      <w:start w:val="1"/>
      <w:numFmt w:val="bullet"/>
      <w:lvlText w:val="–"/>
      <w:lvlJc w:val="left"/>
      <w:pPr>
        <w:tabs>
          <w:tab w:val="num" w:pos="720"/>
        </w:tabs>
        <w:ind w:left="720" w:hanging="360"/>
      </w:pPr>
      <w:rPr>
        <w:rFonts w:ascii="Arial" w:hAnsi="Arial" w:hint="default"/>
      </w:rPr>
    </w:lvl>
    <w:lvl w:ilvl="1" w:tplc="D21AD21A">
      <w:start w:val="1"/>
      <w:numFmt w:val="bullet"/>
      <w:lvlText w:val="–"/>
      <w:lvlJc w:val="left"/>
      <w:pPr>
        <w:tabs>
          <w:tab w:val="num" w:pos="1440"/>
        </w:tabs>
        <w:ind w:left="1440" w:hanging="360"/>
      </w:pPr>
      <w:rPr>
        <w:rFonts w:ascii="Arial" w:hAnsi="Arial" w:hint="default"/>
      </w:rPr>
    </w:lvl>
    <w:lvl w:ilvl="2" w:tplc="DD6E6B26">
      <w:start w:val="792"/>
      <w:numFmt w:val="bullet"/>
      <w:lvlText w:val=""/>
      <w:lvlJc w:val="left"/>
      <w:pPr>
        <w:tabs>
          <w:tab w:val="num" w:pos="2160"/>
        </w:tabs>
        <w:ind w:left="2160" w:hanging="360"/>
      </w:pPr>
      <w:rPr>
        <w:rFonts w:ascii="Wingdings" w:hAnsi="Wingdings" w:hint="default"/>
      </w:rPr>
    </w:lvl>
    <w:lvl w:ilvl="3" w:tplc="F27E8A42" w:tentative="1">
      <w:start w:val="1"/>
      <w:numFmt w:val="bullet"/>
      <w:lvlText w:val="–"/>
      <w:lvlJc w:val="left"/>
      <w:pPr>
        <w:tabs>
          <w:tab w:val="num" w:pos="2880"/>
        </w:tabs>
        <w:ind w:left="2880" w:hanging="360"/>
      </w:pPr>
      <w:rPr>
        <w:rFonts w:ascii="Arial" w:hAnsi="Arial" w:hint="default"/>
      </w:rPr>
    </w:lvl>
    <w:lvl w:ilvl="4" w:tplc="731439CE" w:tentative="1">
      <w:start w:val="1"/>
      <w:numFmt w:val="bullet"/>
      <w:lvlText w:val="–"/>
      <w:lvlJc w:val="left"/>
      <w:pPr>
        <w:tabs>
          <w:tab w:val="num" w:pos="3600"/>
        </w:tabs>
        <w:ind w:left="3600" w:hanging="360"/>
      </w:pPr>
      <w:rPr>
        <w:rFonts w:ascii="Arial" w:hAnsi="Arial" w:hint="default"/>
      </w:rPr>
    </w:lvl>
    <w:lvl w:ilvl="5" w:tplc="27D0D19E" w:tentative="1">
      <w:start w:val="1"/>
      <w:numFmt w:val="bullet"/>
      <w:lvlText w:val="–"/>
      <w:lvlJc w:val="left"/>
      <w:pPr>
        <w:tabs>
          <w:tab w:val="num" w:pos="4320"/>
        </w:tabs>
        <w:ind w:left="4320" w:hanging="360"/>
      </w:pPr>
      <w:rPr>
        <w:rFonts w:ascii="Arial" w:hAnsi="Arial" w:hint="default"/>
      </w:rPr>
    </w:lvl>
    <w:lvl w:ilvl="6" w:tplc="308CAFBA" w:tentative="1">
      <w:start w:val="1"/>
      <w:numFmt w:val="bullet"/>
      <w:lvlText w:val="–"/>
      <w:lvlJc w:val="left"/>
      <w:pPr>
        <w:tabs>
          <w:tab w:val="num" w:pos="5040"/>
        </w:tabs>
        <w:ind w:left="5040" w:hanging="360"/>
      </w:pPr>
      <w:rPr>
        <w:rFonts w:ascii="Arial" w:hAnsi="Arial" w:hint="default"/>
      </w:rPr>
    </w:lvl>
    <w:lvl w:ilvl="7" w:tplc="13A27356" w:tentative="1">
      <w:start w:val="1"/>
      <w:numFmt w:val="bullet"/>
      <w:lvlText w:val="–"/>
      <w:lvlJc w:val="left"/>
      <w:pPr>
        <w:tabs>
          <w:tab w:val="num" w:pos="5760"/>
        </w:tabs>
        <w:ind w:left="5760" w:hanging="360"/>
      </w:pPr>
      <w:rPr>
        <w:rFonts w:ascii="Arial" w:hAnsi="Arial" w:hint="default"/>
      </w:rPr>
    </w:lvl>
    <w:lvl w:ilvl="8" w:tplc="2688860C" w:tentative="1">
      <w:start w:val="1"/>
      <w:numFmt w:val="bullet"/>
      <w:lvlText w:val="–"/>
      <w:lvlJc w:val="left"/>
      <w:pPr>
        <w:tabs>
          <w:tab w:val="num" w:pos="6480"/>
        </w:tabs>
        <w:ind w:left="6480" w:hanging="360"/>
      </w:pPr>
      <w:rPr>
        <w:rFonts w:ascii="Arial" w:hAnsi="Arial" w:hint="default"/>
      </w:rPr>
    </w:lvl>
  </w:abstractNum>
  <w:abstractNum w:abstractNumId="18">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9">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0">
    <w:nsid w:val="62E0760E"/>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23">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nsid w:val="78C86746"/>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2"/>
  </w:num>
  <w:num w:numId="3">
    <w:abstractNumId w:val="23"/>
  </w:num>
  <w:num w:numId="4">
    <w:abstractNumId w:val="22"/>
  </w:num>
  <w:num w:numId="5">
    <w:abstractNumId w:val="2"/>
  </w:num>
  <w:num w:numId="6">
    <w:abstractNumId w:val="15"/>
  </w:num>
  <w:num w:numId="7">
    <w:abstractNumId w:val="7"/>
  </w:num>
  <w:num w:numId="8">
    <w:abstractNumId w:val="10"/>
  </w:num>
  <w:num w:numId="9">
    <w:abstractNumId w:val="4"/>
  </w:num>
  <w:num w:numId="10">
    <w:abstractNumId w:val="17"/>
  </w:num>
  <w:num w:numId="11">
    <w:abstractNumId w:val="9"/>
  </w:num>
  <w:num w:numId="12">
    <w:abstractNumId w:val="0"/>
  </w:num>
  <w:num w:numId="13">
    <w:abstractNumId w:val="25"/>
  </w:num>
  <w:num w:numId="14">
    <w:abstractNumId w:val="21"/>
  </w:num>
  <w:num w:numId="15">
    <w:abstractNumId w:val="14"/>
  </w:num>
  <w:num w:numId="16">
    <w:abstractNumId w:val="10"/>
  </w:num>
  <w:num w:numId="17">
    <w:abstractNumId w:val="10"/>
  </w:num>
  <w:num w:numId="18">
    <w:abstractNumId w:val="3"/>
  </w:num>
  <w:num w:numId="19">
    <w:abstractNumId w:val="3"/>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0"/>
  </w:num>
  <w:num w:numId="24">
    <w:abstractNumId w:val="18"/>
  </w:num>
  <w:num w:numId="25">
    <w:abstractNumId w:val="19"/>
  </w:num>
  <w:num w:numId="26">
    <w:abstractNumId w:val="16"/>
  </w:num>
  <w:num w:numId="27">
    <w:abstractNumId w:val="11"/>
  </w:num>
  <w:num w:numId="28">
    <w:abstractNumId w:val="5"/>
  </w:num>
  <w:num w:numId="29">
    <w:abstractNumId w:val="1"/>
  </w:num>
  <w:num w:numId="30">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9442">
      <v:textbox inset="5.85pt,.7pt,5.85pt,.7pt"/>
    </o:shapedefaults>
  </w:hdrShapeDefaults>
  <w:footnotePr>
    <w:numRestart w:val="eachSect"/>
    <w:footnote w:id="0"/>
    <w:footnote w:id="1"/>
  </w:footnotePr>
  <w:endnotePr>
    <w:endnote w:id="0"/>
    <w:endnote w:id="1"/>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A2D"/>
    <w:rsid w:val="00015C84"/>
    <w:rsid w:val="00017155"/>
    <w:rsid w:val="00017AD0"/>
    <w:rsid w:val="00017B7D"/>
    <w:rsid w:val="00017E3E"/>
    <w:rsid w:val="000202F8"/>
    <w:rsid w:val="00020A67"/>
    <w:rsid w:val="00020E8A"/>
    <w:rsid w:val="00021B75"/>
    <w:rsid w:val="0002248D"/>
    <w:rsid w:val="0002277C"/>
    <w:rsid w:val="0002295B"/>
    <w:rsid w:val="00023126"/>
    <w:rsid w:val="000233EB"/>
    <w:rsid w:val="0002541F"/>
    <w:rsid w:val="0002607B"/>
    <w:rsid w:val="0002668B"/>
    <w:rsid w:val="00026CD4"/>
    <w:rsid w:val="00026F1B"/>
    <w:rsid w:val="000303E4"/>
    <w:rsid w:val="000314F2"/>
    <w:rsid w:val="000341A6"/>
    <w:rsid w:val="000346B3"/>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1747"/>
    <w:rsid w:val="00052A63"/>
    <w:rsid w:val="00052B2C"/>
    <w:rsid w:val="00052C0F"/>
    <w:rsid w:val="00054C44"/>
    <w:rsid w:val="00054ED4"/>
    <w:rsid w:val="000555B2"/>
    <w:rsid w:val="00056CBF"/>
    <w:rsid w:val="00057249"/>
    <w:rsid w:val="00057869"/>
    <w:rsid w:val="000605EF"/>
    <w:rsid w:val="00061D2B"/>
    <w:rsid w:val="00061DA0"/>
    <w:rsid w:val="00062197"/>
    <w:rsid w:val="00063B2C"/>
    <w:rsid w:val="000648E4"/>
    <w:rsid w:val="00064A60"/>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7751C"/>
    <w:rsid w:val="0008050D"/>
    <w:rsid w:val="00080633"/>
    <w:rsid w:val="00080E86"/>
    <w:rsid w:val="00081AFC"/>
    <w:rsid w:val="00081C1E"/>
    <w:rsid w:val="0008389D"/>
    <w:rsid w:val="0008550B"/>
    <w:rsid w:val="000856C5"/>
    <w:rsid w:val="000859B2"/>
    <w:rsid w:val="00085C05"/>
    <w:rsid w:val="00086571"/>
    <w:rsid w:val="000868B5"/>
    <w:rsid w:val="00086ACB"/>
    <w:rsid w:val="00086D94"/>
    <w:rsid w:val="00087B64"/>
    <w:rsid w:val="00090E36"/>
    <w:rsid w:val="00091984"/>
    <w:rsid w:val="00091E5B"/>
    <w:rsid w:val="00092A91"/>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B793C"/>
    <w:rsid w:val="000C02B1"/>
    <w:rsid w:val="000C0C03"/>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0E1"/>
    <w:rsid w:val="000E3A74"/>
    <w:rsid w:val="000E458E"/>
    <w:rsid w:val="000E4C97"/>
    <w:rsid w:val="000E5563"/>
    <w:rsid w:val="000E5767"/>
    <w:rsid w:val="000E67DD"/>
    <w:rsid w:val="000E7F75"/>
    <w:rsid w:val="000F0692"/>
    <w:rsid w:val="000F10D7"/>
    <w:rsid w:val="000F27D0"/>
    <w:rsid w:val="000F4341"/>
    <w:rsid w:val="000F6A2E"/>
    <w:rsid w:val="000F6DFD"/>
    <w:rsid w:val="000F6FE6"/>
    <w:rsid w:val="000F79D1"/>
    <w:rsid w:val="0010053C"/>
    <w:rsid w:val="0010085A"/>
    <w:rsid w:val="00100F3B"/>
    <w:rsid w:val="0010272B"/>
    <w:rsid w:val="001042A0"/>
    <w:rsid w:val="00104AFC"/>
    <w:rsid w:val="00105431"/>
    <w:rsid w:val="00106014"/>
    <w:rsid w:val="00106E70"/>
    <w:rsid w:val="0010741C"/>
    <w:rsid w:val="00107CAD"/>
    <w:rsid w:val="00107D72"/>
    <w:rsid w:val="00107F58"/>
    <w:rsid w:val="001100A3"/>
    <w:rsid w:val="0011058C"/>
    <w:rsid w:val="00111CF7"/>
    <w:rsid w:val="00112A79"/>
    <w:rsid w:val="00112C1A"/>
    <w:rsid w:val="00113B55"/>
    <w:rsid w:val="00113CA2"/>
    <w:rsid w:val="00115FB6"/>
    <w:rsid w:val="001167E2"/>
    <w:rsid w:val="0011747F"/>
    <w:rsid w:val="001206AA"/>
    <w:rsid w:val="00120EAE"/>
    <w:rsid w:val="0012119E"/>
    <w:rsid w:val="001211E1"/>
    <w:rsid w:val="001231FE"/>
    <w:rsid w:val="001239E6"/>
    <w:rsid w:val="001245DA"/>
    <w:rsid w:val="00125543"/>
    <w:rsid w:val="001257FC"/>
    <w:rsid w:val="00126A73"/>
    <w:rsid w:val="00126D72"/>
    <w:rsid w:val="00126F7F"/>
    <w:rsid w:val="001278B6"/>
    <w:rsid w:val="00127BA7"/>
    <w:rsid w:val="00127C6B"/>
    <w:rsid w:val="0013006F"/>
    <w:rsid w:val="00130397"/>
    <w:rsid w:val="00131D58"/>
    <w:rsid w:val="0013319A"/>
    <w:rsid w:val="001335CC"/>
    <w:rsid w:val="0013394B"/>
    <w:rsid w:val="00133A6E"/>
    <w:rsid w:val="00133C5F"/>
    <w:rsid w:val="00134DA1"/>
    <w:rsid w:val="0013516E"/>
    <w:rsid w:val="00135D3F"/>
    <w:rsid w:val="00136E3D"/>
    <w:rsid w:val="00137A2D"/>
    <w:rsid w:val="001401A0"/>
    <w:rsid w:val="00140338"/>
    <w:rsid w:val="00140435"/>
    <w:rsid w:val="00140D03"/>
    <w:rsid w:val="00141A0C"/>
    <w:rsid w:val="0014212C"/>
    <w:rsid w:val="001424D2"/>
    <w:rsid w:val="001424F8"/>
    <w:rsid w:val="00142775"/>
    <w:rsid w:val="00142AE1"/>
    <w:rsid w:val="001444E2"/>
    <w:rsid w:val="00144A62"/>
    <w:rsid w:val="00144E57"/>
    <w:rsid w:val="0014524C"/>
    <w:rsid w:val="001452C1"/>
    <w:rsid w:val="0014619A"/>
    <w:rsid w:val="00147408"/>
    <w:rsid w:val="00147B9C"/>
    <w:rsid w:val="00150792"/>
    <w:rsid w:val="00150DFA"/>
    <w:rsid w:val="00152220"/>
    <w:rsid w:val="0015328D"/>
    <w:rsid w:val="001532CE"/>
    <w:rsid w:val="001535C4"/>
    <w:rsid w:val="00153B77"/>
    <w:rsid w:val="00153DA3"/>
    <w:rsid w:val="00156AE9"/>
    <w:rsid w:val="00156F86"/>
    <w:rsid w:val="001574BE"/>
    <w:rsid w:val="001603C9"/>
    <w:rsid w:val="00160522"/>
    <w:rsid w:val="001629A3"/>
    <w:rsid w:val="00162E04"/>
    <w:rsid w:val="00163293"/>
    <w:rsid w:val="00164253"/>
    <w:rsid w:val="0016499A"/>
    <w:rsid w:val="0016554C"/>
    <w:rsid w:val="00166484"/>
    <w:rsid w:val="00166743"/>
    <w:rsid w:val="001667D0"/>
    <w:rsid w:val="00167B14"/>
    <w:rsid w:val="00167C34"/>
    <w:rsid w:val="001705D9"/>
    <w:rsid w:val="001710F3"/>
    <w:rsid w:val="00171AE5"/>
    <w:rsid w:val="00171C01"/>
    <w:rsid w:val="001736D1"/>
    <w:rsid w:val="00174C61"/>
    <w:rsid w:val="001755B2"/>
    <w:rsid w:val="001762C1"/>
    <w:rsid w:val="001766B8"/>
    <w:rsid w:val="00181806"/>
    <w:rsid w:val="001821BC"/>
    <w:rsid w:val="00182D24"/>
    <w:rsid w:val="00183D2C"/>
    <w:rsid w:val="00184730"/>
    <w:rsid w:val="00184B73"/>
    <w:rsid w:val="00187C58"/>
    <w:rsid w:val="00187D7B"/>
    <w:rsid w:val="00190D82"/>
    <w:rsid w:val="00190DBD"/>
    <w:rsid w:val="00191719"/>
    <w:rsid w:val="001923AB"/>
    <w:rsid w:val="00193F69"/>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3C8"/>
    <w:rsid w:val="001B29C8"/>
    <w:rsid w:val="001B4A39"/>
    <w:rsid w:val="001B4C54"/>
    <w:rsid w:val="001B5481"/>
    <w:rsid w:val="001B5925"/>
    <w:rsid w:val="001B7235"/>
    <w:rsid w:val="001B77FD"/>
    <w:rsid w:val="001B7A46"/>
    <w:rsid w:val="001B7A53"/>
    <w:rsid w:val="001B7C21"/>
    <w:rsid w:val="001B7D14"/>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306C"/>
    <w:rsid w:val="001D4223"/>
    <w:rsid w:val="001D5CFE"/>
    <w:rsid w:val="001D603D"/>
    <w:rsid w:val="001D671D"/>
    <w:rsid w:val="001D6C12"/>
    <w:rsid w:val="001D79C0"/>
    <w:rsid w:val="001D7C54"/>
    <w:rsid w:val="001E03AD"/>
    <w:rsid w:val="001E06C5"/>
    <w:rsid w:val="001E1473"/>
    <w:rsid w:val="001E2231"/>
    <w:rsid w:val="001E27A8"/>
    <w:rsid w:val="001E301F"/>
    <w:rsid w:val="001E314A"/>
    <w:rsid w:val="001E3B7F"/>
    <w:rsid w:val="001E40F3"/>
    <w:rsid w:val="001E45F3"/>
    <w:rsid w:val="001E4AC2"/>
    <w:rsid w:val="001E6555"/>
    <w:rsid w:val="001E7525"/>
    <w:rsid w:val="001E7EFC"/>
    <w:rsid w:val="001F1AD9"/>
    <w:rsid w:val="001F2BB6"/>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4EB"/>
    <w:rsid w:val="00215C13"/>
    <w:rsid w:val="00215FC8"/>
    <w:rsid w:val="002163F6"/>
    <w:rsid w:val="00216E2F"/>
    <w:rsid w:val="00217D5C"/>
    <w:rsid w:val="00220C52"/>
    <w:rsid w:val="00221176"/>
    <w:rsid w:val="002214D3"/>
    <w:rsid w:val="00221EC3"/>
    <w:rsid w:val="00221F4F"/>
    <w:rsid w:val="002225D8"/>
    <w:rsid w:val="00222D33"/>
    <w:rsid w:val="00223E6F"/>
    <w:rsid w:val="00224AD8"/>
    <w:rsid w:val="00224B7A"/>
    <w:rsid w:val="00225803"/>
    <w:rsid w:val="00225BDF"/>
    <w:rsid w:val="00225CAE"/>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35AF"/>
    <w:rsid w:val="00244455"/>
    <w:rsid w:val="00244A47"/>
    <w:rsid w:val="00244CFF"/>
    <w:rsid w:val="002509F5"/>
    <w:rsid w:val="002521A0"/>
    <w:rsid w:val="002525C9"/>
    <w:rsid w:val="00252E6B"/>
    <w:rsid w:val="0025309D"/>
    <w:rsid w:val="00253890"/>
    <w:rsid w:val="00254DB8"/>
    <w:rsid w:val="002553B3"/>
    <w:rsid w:val="00255424"/>
    <w:rsid w:val="00255AD8"/>
    <w:rsid w:val="00256928"/>
    <w:rsid w:val="00257083"/>
    <w:rsid w:val="002571CC"/>
    <w:rsid w:val="002572A5"/>
    <w:rsid w:val="00261C62"/>
    <w:rsid w:val="00261D11"/>
    <w:rsid w:val="00262018"/>
    <w:rsid w:val="00262C46"/>
    <w:rsid w:val="00262F12"/>
    <w:rsid w:val="00264FC7"/>
    <w:rsid w:val="002660F8"/>
    <w:rsid w:val="002664C8"/>
    <w:rsid w:val="002668A1"/>
    <w:rsid w:val="00270DAE"/>
    <w:rsid w:val="00271849"/>
    <w:rsid w:val="002729DA"/>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C87"/>
    <w:rsid w:val="00290E5E"/>
    <w:rsid w:val="00291BFC"/>
    <w:rsid w:val="00291F3E"/>
    <w:rsid w:val="002934C7"/>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A7CC1"/>
    <w:rsid w:val="002B0AC8"/>
    <w:rsid w:val="002B1734"/>
    <w:rsid w:val="002B2B9D"/>
    <w:rsid w:val="002B2C29"/>
    <w:rsid w:val="002B421B"/>
    <w:rsid w:val="002B501A"/>
    <w:rsid w:val="002B55C7"/>
    <w:rsid w:val="002B6249"/>
    <w:rsid w:val="002B63BC"/>
    <w:rsid w:val="002C017B"/>
    <w:rsid w:val="002C050A"/>
    <w:rsid w:val="002C05EB"/>
    <w:rsid w:val="002C1202"/>
    <w:rsid w:val="002C1D1C"/>
    <w:rsid w:val="002C2731"/>
    <w:rsid w:val="002C2F93"/>
    <w:rsid w:val="002C3195"/>
    <w:rsid w:val="002C33CE"/>
    <w:rsid w:val="002C3FB4"/>
    <w:rsid w:val="002C3FD8"/>
    <w:rsid w:val="002C40FE"/>
    <w:rsid w:val="002C5102"/>
    <w:rsid w:val="002C66C7"/>
    <w:rsid w:val="002C7232"/>
    <w:rsid w:val="002D010D"/>
    <w:rsid w:val="002D0399"/>
    <w:rsid w:val="002D0934"/>
    <w:rsid w:val="002D0AE4"/>
    <w:rsid w:val="002D1C53"/>
    <w:rsid w:val="002D1F9F"/>
    <w:rsid w:val="002D4081"/>
    <w:rsid w:val="002D4B94"/>
    <w:rsid w:val="002D5122"/>
    <w:rsid w:val="002D51E6"/>
    <w:rsid w:val="002D543A"/>
    <w:rsid w:val="002D574B"/>
    <w:rsid w:val="002D5CB0"/>
    <w:rsid w:val="002D5EED"/>
    <w:rsid w:val="002D61A8"/>
    <w:rsid w:val="002D6E51"/>
    <w:rsid w:val="002D7364"/>
    <w:rsid w:val="002D773F"/>
    <w:rsid w:val="002D77E2"/>
    <w:rsid w:val="002E0B88"/>
    <w:rsid w:val="002E1073"/>
    <w:rsid w:val="002E13BE"/>
    <w:rsid w:val="002E14B4"/>
    <w:rsid w:val="002E1AC7"/>
    <w:rsid w:val="002E2276"/>
    <w:rsid w:val="002E3FB7"/>
    <w:rsid w:val="002E4EC4"/>
    <w:rsid w:val="002E4F4A"/>
    <w:rsid w:val="002E4FB8"/>
    <w:rsid w:val="002E5210"/>
    <w:rsid w:val="002E569E"/>
    <w:rsid w:val="002E5BEF"/>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2A55"/>
    <w:rsid w:val="00304063"/>
    <w:rsid w:val="003058B2"/>
    <w:rsid w:val="00306AF0"/>
    <w:rsid w:val="003077A7"/>
    <w:rsid w:val="00311C13"/>
    <w:rsid w:val="003121BE"/>
    <w:rsid w:val="00312CF5"/>
    <w:rsid w:val="00313ADB"/>
    <w:rsid w:val="00315244"/>
    <w:rsid w:val="00315510"/>
    <w:rsid w:val="00317434"/>
    <w:rsid w:val="00320783"/>
    <w:rsid w:val="00320EFA"/>
    <w:rsid w:val="00321DB8"/>
    <w:rsid w:val="00322393"/>
    <w:rsid w:val="0032359E"/>
    <w:rsid w:val="003237A3"/>
    <w:rsid w:val="003243C8"/>
    <w:rsid w:val="00325EAA"/>
    <w:rsid w:val="003268A1"/>
    <w:rsid w:val="00326ACD"/>
    <w:rsid w:val="00326D62"/>
    <w:rsid w:val="00327ADA"/>
    <w:rsid w:val="00327F13"/>
    <w:rsid w:val="00330982"/>
    <w:rsid w:val="00330DCC"/>
    <w:rsid w:val="00331C97"/>
    <w:rsid w:val="00331DCA"/>
    <w:rsid w:val="0033236B"/>
    <w:rsid w:val="00332962"/>
    <w:rsid w:val="00332AD5"/>
    <w:rsid w:val="00332F57"/>
    <w:rsid w:val="00333811"/>
    <w:rsid w:val="00334B4F"/>
    <w:rsid w:val="00334D40"/>
    <w:rsid w:val="003367F6"/>
    <w:rsid w:val="00336C5B"/>
    <w:rsid w:val="0034226F"/>
    <w:rsid w:val="00342659"/>
    <w:rsid w:val="0034329A"/>
    <w:rsid w:val="00343326"/>
    <w:rsid w:val="003437BD"/>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4AA"/>
    <w:rsid w:val="00370292"/>
    <w:rsid w:val="003708C7"/>
    <w:rsid w:val="00372185"/>
    <w:rsid w:val="00372A13"/>
    <w:rsid w:val="00372C01"/>
    <w:rsid w:val="00373D3E"/>
    <w:rsid w:val="00373DB8"/>
    <w:rsid w:val="00374AF5"/>
    <w:rsid w:val="003755D2"/>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11D0"/>
    <w:rsid w:val="00392EBA"/>
    <w:rsid w:val="00393320"/>
    <w:rsid w:val="00393840"/>
    <w:rsid w:val="00393BEC"/>
    <w:rsid w:val="003A0BAD"/>
    <w:rsid w:val="003A0CF1"/>
    <w:rsid w:val="003A112E"/>
    <w:rsid w:val="003A24E0"/>
    <w:rsid w:val="003A25E1"/>
    <w:rsid w:val="003A32DE"/>
    <w:rsid w:val="003A3607"/>
    <w:rsid w:val="003A3F19"/>
    <w:rsid w:val="003A43B0"/>
    <w:rsid w:val="003A601E"/>
    <w:rsid w:val="003A6561"/>
    <w:rsid w:val="003A66FA"/>
    <w:rsid w:val="003A6D4C"/>
    <w:rsid w:val="003A7272"/>
    <w:rsid w:val="003A7556"/>
    <w:rsid w:val="003A7FCF"/>
    <w:rsid w:val="003B0AD8"/>
    <w:rsid w:val="003B0EB6"/>
    <w:rsid w:val="003B1F5A"/>
    <w:rsid w:val="003B2359"/>
    <w:rsid w:val="003B2A8D"/>
    <w:rsid w:val="003B455E"/>
    <w:rsid w:val="003B4F14"/>
    <w:rsid w:val="003B5670"/>
    <w:rsid w:val="003B5766"/>
    <w:rsid w:val="003B60D0"/>
    <w:rsid w:val="003B62BC"/>
    <w:rsid w:val="003B6C53"/>
    <w:rsid w:val="003C050E"/>
    <w:rsid w:val="003C1159"/>
    <w:rsid w:val="003C1493"/>
    <w:rsid w:val="003C1A76"/>
    <w:rsid w:val="003C2726"/>
    <w:rsid w:val="003C285F"/>
    <w:rsid w:val="003C3D53"/>
    <w:rsid w:val="003C3FE5"/>
    <w:rsid w:val="003C55C1"/>
    <w:rsid w:val="003C6ED3"/>
    <w:rsid w:val="003C71E0"/>
    <w:rsid w:val="003C72D2"/>
    <w:rsid w:val="003C78E1"/>
    <w:rsid w:val="003C7B69"/>
    <w:rsid w:val="003C7C68"/>
    <w:rsid w:val="003D066F"/>
    <w:rsid w:val="003D0FB8"/>
    <w:rsid w:val="003D223A"/>
    <w:rsid w:val="003D247A"/>
    <w:rsid w:val="003D3422"/>
    <w:rsid w:val="003D5277"/>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1EA3"/>
    <w:rsid w:val="003F253B"/>
    <w:rsid w:val="003F254D"/>
    <w:rsid w:val="003F289F"/>
    <w:rsid w:val="003F7DCC"/>
    <w:rsid w:val="00401190"/>
    <w:rsid w:val="004014E0"/>
    <w:rsid w:val="00401651"/>
    <w:rsid w:val="00402908"/>
    <w:rsid w:val="0040304B"/>
    <w:rsid w:val="004034DE"/>
    <w:rsid w:val="00403996"/>
    <w:rsid w:val="00403FA5"/>
    <w:rsid w:val="00404B76"/>
    <w:rsid w:val="004051BB"/>
    <w:rsid w:val="00406A30"/>
    <w:rsid w:val="004072DB"/>
    <w:rsid w:val="004105F8"/>
    <w:rsid w:val="00410A22"/>
    <w:rsid w:val="00410AC2"/>
    <w:rsid w:val="00410B6E"/>
    <w:rsid w:val="00410E5A"/>
    <w:rsid w:val="00413661"/>
    <w:rsid w:val="00413D1F"/>
    <w:rsid w:val="00414EDC"/>
    <w:rsid w:val="00415673"/>
    <w:rsid w:val="00416DBF"/>
    <w:rsid w:val="00417293"/>
    <w:rsid w:val="00420C86"/>
    <w:rsid w:val="0042143B"/>
    <w:rsid w:val="004224CF"/>
    <w:rsid w:val="0042270A"/>
    <w:rsid w:val="00422CBD"/>
    <w:rsid w:val="00423402"/>
    <w:rsid w:val="00424DB1"/>
    <w:rsid w:val="00425B4B"/>
    <w:rsid w:val="0042663E"/>
    <w:rsid w:val="0042674B"/>
    <w:rsid w:val="00426764"/>
    <w:rsid w:val="00426906"/>
    <w:rsid w:val="0042787C"/>
    <w:rsid w:val="004305E5"/>
    <w:rsid w:val="004318EB"/>
    <w:rsid w:val="00432160"/>
    <w:rsid w:val="00432D1E"/>
    <w:rsid w:val="0043487D"/>
    <w:rsid w:val="004349F2"/>
    <w:rsid w:val="00434FFC"/>
    <w:rsid w:val="00435176"/>
    <w:rsid w:val="00436D07"/>
    <w:rsid w:val="00436E45"/>
    <w:rsid w:val="004403B9"/>
    <w:rsid w:val="004405A8"/>
    <w:rsid w:val="00440AE7"/>
    <w:rsid w:val="00441335"/>
    <w:rsid w:val="004430BF"/>
    <w:rsid w:val="00443A9C"/>
    <w:rsid w:val="00444424"/>
    <w:rsid w:val="00444DEC"/>
    <w:rsid w:val="004452A2"/>
    <w:rsid w:val="0044613B"/>
    <w:rsid w:val="00447B01"/>
    <w:rsid w:val="004503DF"/>
    <w:rsid w:val="00450830"/>
    <w:rsid w:val="0045099B"/>
    <w:rsid w:val="00450A6F"/>
    <w:rsid w:val="00451FBD"/>
    <w:rsid w:val="00452197"/>
    <w:rsid w:val="004525F4"/>
    <w:rsid w:val="004535F6"/>
    <w:rsid w:val="00453AA5"/>
    <w:rsid w:val="0045425F"/>
    <w:rsid w:val="00454947"/>
    <w:rsid w:val="0045569B"/>
    <w:rsid w:val="004568D5"/>
    <w:rsid w:val="00456BF9"/>
    <w:rsid w:val="00457503"/>
    <w:rsid w:val="00457DE7"/>
    <w:rsid w:val="00457F9D"/>
    <w:rsid w:val="00461E31"/>
    <w:rsid w:val="00461EEF"/>
    <w:rsid w:val="00462788"/>
    <w:rsid w:val="00462D9D"/>
    <w:rsid w:val="00462FF8"/>
    <w:rsid w:val="00463177"/>
    <w:rsid w:val="0046357B"/>
    <w:rsid w:val="00464491"/>
    <w:rsid w:val="00465AC3"/>
    <w:rsid w:val="00465CCC"/>
    <w:rsid w:val="00465FC1"/>
    <w:rsid w:val="00470311"/>
    <w:rsid w:val="00470916"/>
    <w:rsid w:val="004716C2"/>
    <w:rsid w:val="00472027"/>
    <w:rsid w:val="004737C3"/>
    <w:rsid w:val="004741B0"/>
    <w:rsid w:val="004750A0"/>
    <w:rsid w:val="00475E97"/>
    <w:rsid w:val="004767DF"/>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061"/>
    <w:rsid w:val="004902B0"/>
    <w:rsid w:val="00491505"/>
    <w:rsid w:val="00491CE9"/>
    <w:rsid w:val="004920DA"/>
    <w:rsid w:val="004935B1"/>
    <w:rsid w:val="004945D0"/>
    <w:rsid w:val="00496008"/>
    <w:rsid w:val="0049601C"/>
    <w:rsid w:val="00497F17"/>
    <w:rsid w:val="004A0F42"/>
    <w:rsid w:val="004A12FB"/>
    <w:rsid w:val="004A1E59"/>
    <w:rsid w:val="004A24D4"/>
    <w:rsid w:val="004A5D78"/>
    <w:rsid w:val="004B0A4F"/>
    <w:rsid w:val="004B10DB"/>
    <w:rsid w:val="004B1DB1"/>
    <w:rsid w:val="004B2387"/>
    <w:rsid w:val="004B3910"/>
    <w:rsid w:val="004B4592"/>
    <w:rsid w:val="004B4D45"/>
    <w:rsid w:val="004B4F42"/>
    <w:rsid w:val="004B5702"/>
    <w:rsid w:val="004B5895"/>
    <w:rsid w:val="004B5F16"/>
    <w:rsid w:val="004B7B38"/>
    <w:rsid w:val="004C063B"/>
    <w:rsid w:val="004C0685"/>
    <w:rsid w:val="004C1306"/>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184B"/>
    <w:rsid w:val="004D240A"/>
    <w:rsid w:val="004D2628"/>
    <w:rsid w:val="004D3619"/>
    <w:rsid w:val="004D3A55"/>
    <w:rsid w:val="004D4122"/>
    <w:rsid w:val="004D4950"/>
    <w:rsid w:val="004D5452"/>
    <w:rsid w:val="004D60F6"/>
    <w:rsid w:val="004D680C"/>
    <w:rsid w:val="004D6C2E"/>
    <w:rsid w:val="004D6F6C"/>
    <w:rsid w:val="004D718D"/>
    <w:rsid w:val="004D7753"/>
    <w:rsid w:val="004E022E"/>
    <w:rsid w:val="004E1837"/>
    <w:rsid w:val="004E203F"/>
    <w:rsid w:val="004E28A5"/>
    <w:rsid w:val="004E2B73"/>
    <w:rsid w:val="004E352E"/>
    <w:rsid w:val="004E3CFE"/>
    <w:rsid w:val="004E453A"/>
    <w:rsid w:val="004E4916"/>
    <w:rsid w:val="004E4D81"/>
    <w:rsid w:val="004E5241"/>
    <w:rsid w:val="004E578E"/>
    <w:rsid w:val="004E58D9"/>
    <w:rsid w:val="004E648D"/>
    <w:rsid w:val="004E688F"/>
    <w:rsid w:val="004E7310"/>
    <w:rsid w:val="004F02C8"/>
    <w:rsid w:val="004F0454"/>
    <w:rsid w:val="004F0473"/>
    <w:rsid w:val="004F1FAB"/>
    <w:rsid w:val="004F3865"/>
    <w:rsid w:val="004F4D93"/>
    <w:rsid w:val="004F533C"/>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6F4"/>
    <w:rsid w:val="00512DCC"/>
    <w:rsid w:val="00513B64"/>
    <w:rsid w:val="00514072"/>
    <w:rsid w:val="00514183"/>
    <w:rsid w:val="00515354"/>
    <w:rsid w:val="005158F8"/>
    <w:rsid w:val="00515D28"/>
    <w:rsid w:val="005160DD"/>
    <w:rsid w:val="00517507"/>
    <w:rsid w:val="0051752B"/>
    <w:rsid w:val="005175AA"/>
    <w:rsid w:val="00520109"/>
    <w:rsid w:val="00521EE9"/>
    <w:rsid w:val="005227F7"/>
    <w:rsid w:val="0052606B"/>
    <w:rsid w:val="005263CD"/>
    <w:rsid w:val="00526706"/>
    <w:rsid w:val="005272E9"/>
    <w:rsid w:val="0053086D"/>
    <w:rsid w:val="00531109"/>
    <w:rsid w:val="00531768"/>
    <w:rsid w:val="00531C2C"/>
    <w:rsid w:val="0053237F"/>
    <w:rsid w:val="00533D4F"/>
    <w:rsid w:val="00533FE0"/>
    <w:rsid w:val="00534938"/>
    <w:rsid w:val="00535133"/>
    <w:rsid w:val="00535E82"/>
    <w:rsid w:val="005369FE"/>
    <w:rsid w:val="00536B5D"/>
    <w:rsid w:val="00537F2F"/>
    <w:rsid w:val="00540045"/>
    <w:rsid w:val="00540726"/>
    <w:rsid w:val="0054083E"/>
    <w:rsid w:val="00541720"/>
    <w:rsid w:val="00542344"/>
    <w:rsid w:val="00542E44"/>
    <w:rsid w:val="005433D3"/>
    <w:rsid w:val="00543A8F"/>
    <w:rsid w:val="00544333"/>
    <w:rsid w:val="0054482B"/>
    <w:rsid w:val="00545336"/>
    <w:rsid w:val="00545912"/>
    <w:rsid w:val="00546399"/>
    <w:rsid w:val="005464D5"/>
    <w:rsid w:val="0054699E"/>
    <w:rsid w:val="00546D9C"/>
    <w:rsid w:val="00547BE3"/>
    <w:rsid w:val="00547F5C"/>
    <w:rsid w:val="00550607"/>
    <w:rsid w:val="00550B7B"/>
    <w:rsid w:val="00552214"/>
    <w:rsid w:val="00552B18"/>
    <w:rsid w:val="0055306D"/>
    <w:rsid w:val="00553592"/>
    <w:rsid w:val="00553594"/>
    <w:rsid w:val="00553D85"/>
    <w:rsid w:val="00555C96"/>
    <w:rsid w:val="0055629D"/>
    <w:rsid w:val="005566D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3170"/>
    <w:rsid w:val="0057457C"/>
    <w:rsid w:val="005746B4"/>
    <w:rsid w:val="0057508B"/>
    <w:rsid w:val="00575E80"/>
    <w:rsid w:val="005764E7"/>
    <w:rsid w:val="00577889"/>
    <w:rsid w:val="00577FC7"/>
    <w:rsid w:val="00581127"/>
    <w:rsid w:val="00582166"/>
    <w:rsid w:val="0058244E"/>
    <w:rsid w:val="00582660"/>
    <w:rsid w:val="00582939"/>
    <w:rsid w:val="00582F0A"/>
    <w:rsid w:val="00582F0E"/>
    <w:rsid w:val="0058315E"/>
    <w:rsid w:val="005831C5"/>
    <w:rsid w:val="0058440E"/>
    <w:rsid w:val="005852CD"/>
    <w:rsid w:val="005857B8"/>
    <w:rsid w:val="00585EA9"/>
    <w:rsid w:val="00586C5D"/>
    <w:rsid w:val="00590BB8"/>
    <w:rsid w:val="005911BF"/>
    <w:rsid w:val="0059324E"/>
    <w:rsid w:val="00593978"/>
    <w:rsid w:val="0059406C"/>
    <w:rsid w:val="0059442F"/>
    <w:rsid w:val="00594FF2"/>
    <w:rsid w:val="00595ED4"/>
    <w:rsid w:val="005961EB"/>
    <w:rsid w:val="005966F5"/>
    <w:rsid w:val="0059752F"/>
    <w:rsid w:val="0059777B"/>
    <w:rsid w:val="00597F7F"/>
    <w:rsid w:val="005A0029"/>
    <w:rsid w:val="005A1BFC"/>
    <w:rsid w:val="005A1D0B"/>
    <w:rsid w:val="005A21E7"/>
    <w:rsid w:val="005A21F5"/>
    <w:rsid w:val="005A25E4"/>
    <w:rsid w:val="005A2B49"/>
    <w:rsid w:val="005A3B3F"/>
    <w:rsid w:val="005A3DAE"/>
    <w:rsid w:val="005A4687"/>
    <w:rsid w:val="005A5440"/>
    <w:rsid w:val="005A5A3D"/>
    <w:rsid w:val="005A5F61"/>
    <w:rsid w:val="005A600E"/>
    <w:rsid w:val="005A6F5B"/>
    <w:rsid w:val="005A7261"/>
    <w:rsid w:val="005A7410"/>
    <w:rsid w:val="005B0791"/>
    <w:rsid w:val="005B2475"/>
    <w:rsid w:val="005B2B85"/>
    <w:rsid w:val="005B419C"/>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1DA5"/>
    <w:rsid w:val="005D33BD"/>
    <w:rsid w:val="005D365A"/>
    <w:rsid w:val="005D50B6"/>
    <w:rsid w:val="005D6185"/>
    <w:rsid w:val="005D61C1"/>
    <w:rsid w:val="005D6278"/>
    <w:rsid w:val="005D7BE6"/>
    <w:rsid w:val="005D7D0B"/>
    <w:rsid w:val="005D7F29"/>
    <w:rsid w:val="005E072E"/>
    <w:rsid w:val="005E0861"/>
    <w:rsid w:val="005E0B28"/>
    <w:rsid w:val="005E1489"/>
    <w:rsid w:val="005E2574"/>
    <w:rsid w:val="005E2DC6"/>
    <w:rsid w:val="005E47CE"/>
    <w:rsid w:val="005E4CA1"/>
    <w:rsid w:val="005E6811"/>
    <w:rsid w:val="005E6EF9"/>
    <w:rsid w:val="005E76A7"/>
    <w:rsid w:val="005E7A57"/>
    <w:rsid w:val="005F0015"/>
    <w:rsid w:val="005F0778"/>
    <w:rsid w:val="005F0B4C"/>
    <w:rsid w:val="005F2141"/>
    <w:rsid w:val="005F2765"/>
    <w:rsid w:val="005F46DA"/>
    <w:rsid w:val="005F48F8"/>
    <w:rsid w:val="005F5D64"/>
    <w:rsid w:val="005F5DAD"/>
    <w:rsid w:val="005F6185"/>
    <w:rsid w:val="005F6853"/>
    <w:rsid w:val="005F6C81"/>
    <w:rsid w:val="005F70A4"/>
    <w:rsid w:val="005F72BB"/>
    <w:rsid w:val="005F76FE"/>
    <w:rsid w:val="0060022F"/>
    <w:rsid w:val="00601827"/>
    <w:rsid w:val="00601A6A"/>
    <w:rsid w:val="00601F42"/>
    <w:rsid w:val="00603C51"/>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3920"/>
    <w:rsid w:val="00624C4F"/>
    <w:rsid w:val="00625025"/>
    <w:rsid w:val="0062539B"/>
    <w:rsid w:val="00625557"/>
    <w:rsid w:val="00625D69"/>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9D4"/>
    <w:rsid w:val="00650A29"/>
    <w:rsid w:val="00650CCE"/>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A77"/>
    <w:rsid w:val="00667C57"/>
    <w:rsid w:val="00670033"/>
    <w:rsid w:val="00670678"/>
    <w:rsid w:val="00670C68"/>
    <w:rsid w:val="00671413"/>
    <w:rsid w:val="00671C49"/>
    <w:rsid w:val="006726AC"/>
    <w:rsid w:val="0067341A"/>
    <w:rsid w:val="00674584"/>
    <w:rsid w:val="00674658"/>
    <w:rsid w:val="0067467D"/>
    <w:rsid w:val="00675864"/>
    <w:rsid w:val="00676179"/>
    <w:rsid w:val="00676F5D"/>
    <w:rsid w:val="00680088"/>
    <w:rsid w:val="006800A5"/>
    <w:rsid w:val="00680434"/>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2DA9"/>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6E66"/>
    <w:rsid w:val="006C70A4"/>
    <w:rsid w:val="006D0832"/>
    <w:rsid w:val="006D14BA"/>
    <w:rsid w:val="006D1679"/>
    <w:rsid w:val="006D1B8E"/>
    <w:rsid w:val="006D2091"/>
    <w:rsid w:val="006D26D0"/>
    <w:rsid w:val="006D2CBA"/>
    <w:rsid w:val="006D3593"/>
    <w:rsid w:val="006D38A4"/>
    <w:rsid w:val="006D3A00"/>
    <w:rsid w:val="006D3E92"/>
    <w:rsid w:val="006D560B"/>
    <w:rsid w:val="006D5EC3"/>
    <w:rsid w:val="006D668F"/>
    <w:rsid w:val="006D6F6A"/>
    <w:rsid w:val="006D7C6C"/>
    <w:rsid w:val="006D7C76"/>
    <w:rsid w:val="006D7EFD"/>
    <w:rsid w:val="006E016F"/>
    <w:rsid w:val="006E0BCE"/>
    <w:rsid w:val="006E2066"/>
    <w:rsid w:val="006E42E7"/>
    <w:rsid w:val="006E44BE"/>
    <w:rsid w:val="006E484B"/>
    <w:rsid w:val="006E50F8"/>
    <w:rsid w:val="006E5D1C"/>
    <w:rsid w:val="006E61C2"/>
    <w:rsid w:val="006E6B6C"/>
    <w:rsid w:val="006E70B5"/>
    <w:rsid w:val="006F055E"/>
    <w:rsid w:val="006F05E1"/>
    <w:rsid w:val="006F2AFB"/>
    <w:rsid w:val="006F30E0"/>
    <w:rsid w:val="006F3454"/>
    <w:rsid w:val="006F4E76"/>
    <w:rsid w:val="006F781C"/>
    <w:rsid w:val="006F79ED"/>
    <w:rsid w:val="00700D94"/>
    <w:rsid w:val="007037A6"/>
    <w:rsid w:val="00703867"/>
    <w:rsid w:val="00703E58"/>
    <w:rsid w:val="00704EE7"/>
    <w:rsid w:val="00706009"/>
    <w:rsid w:val="007072E5"/>
    <w:rsid w:val="00707C8A"/>
    <w:rsid w:val="00710ACB"/>
    <w:rsid w:val="00711B24"/>
    <w:rsid w:val="00712D93"/>
    <w:rsid w:val="007143E6"/>
    <w:rsid w:val="00715511"/>
    <w:rsid w:val="0071628B"/>
    <w:rsid w:val="007162C0"/>
    <w:rsid w:val="00717D35"/>
    <w:rsid w:val="00720812"/>
    <w:rsid w:val="0072107C"/>
    <w:rsid w:val="00721E15"/>
    <w:rsid w:val="00724138"/>
    <w:rsid w:val="00724321"/>
    <w:rsid w:val="00724965"/>
    <w:rsid w:val="00724A21"/>
    <w:rsid w:val="00724EE9"/>
    <w:rsid w:val="0072530D"/>
    <w:rsid w:val="0072604F"/>
    <w:rsid w:val="00726FBC"/>
    <w:rsid w:val="0072752A"/>
    <w:rsid w:val="00727613"/>
    <w:rsid w:val="007277FF"/>
    <w:rsid w:val="00727F01"/>
    <w:rsid w:val="00730D5D"/>
    <w:rsid w:val="00731FDA"/>
    <w:rsid w:val="00733BBF"/>
    <w:rsid w:val="007342B3"/>
    <w:rsid w:val="007346B4"/>
    <w:rsid w:val="00735264"/>
    <w:rsid w:val="00736C41"/>
    <w:rsid w:val="0073701A"/>
    <w:rsid w:val="0073730B"/>
    <w:rsid w:val="0074048B"/>
    <w:rsid w:val="00740FE2"/>
    <w:rsid w:val="007413A0"/>
    <w:rsid w:val="007415C4"/>
    <w:rsid w:val="00741A37"/>
    <w:rsid w:val="00742A4B"/>
    <w:rsid w:val="00743D97"/>
    <w:rsid w:val="00744569"/>
    <w:rsid w:val="00744924"/>
    <w:rsid w:val="00744B4B"/>
    <w:rsid w:val="00744D3E"/>
    <w:rsid w:val="007452C4"/>
    <w:rsid w:val="007452FD"/>
    <w:rsid w:val="007458EF"/>
    <w:rsid w:val="00747190"/>
    <w:rsid w:val="00747F11"/>
    <w:rsid w:val="0075037F"/>
    <w:rsid w:val="007526EB"/>
    <w:rsid w:val="007535A3"/>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6231"/>
    <w:rsid w:val="00786425"/>
    <w:rsid w:val="007873D0"/>
    <w:rsid w:val="00790501"/>
    <w:rsid w:val="00790BDF"/>
    <w:rsid w:val="007915EE"/>
    <w:rsid w:val="00791DFA"/>
    <w:rsid w:val="00792686"/>
    <w:rsid w:val="007926BB"/>
    <w:rsid w:val="00792E35"/>
    <w:rsid w:val="007934F6"/>
    <w:rsid w:val="00794CDA"/>
    <w:rsid w:val="00794F2E"/>
    <w:rsid w:val="00794FAF"/>
    <w:rsid w:val="00795D16"/>
    <w:rsid w:val="00795FF1"/>
    <w:rsid w:val="00796479"/>
    <w:rsid w:val="007964BD"/>
    <w:rsid w:val="00796D2A"/>
    <w:rsid w:val="007970D4"/>
    <w:rsid w:val="007A149E"/>
    <w:rsid w:val="007A14EE"/>
    <w:rsid w:val="007A1526"/>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3EC"/>
    <w:rsid w:val="007B4613"/>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6BCC"/>
    <w:rsid w:val="007C779E"/>
    <w:rsid w:val="007C7866"/>
    <w:rsid w:val="007C7B25"/>
    <w:rsid w:val="007D0F5C"/>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E7F9A"/>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76B"/>
    <w:rsid w:val="00803E1D"/>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5166"/>
    <w:rsid w:val="00816176"/>
    <w:rsid w:val="0081707A"/>
    <w:rsid w:val="008201C0"/>
    <w:rsid w:val="00821BE1"/>
    <w:rsid w:val="00822AB7"/>
    <w:rsid w:val="00822F94"/>
    <w:rsid w:val="00823ED2"/>
    <w:rsid w:val="008249B8"/>
    <w:rsid w:val="00824F40"/>
    <w:rsid w:val="008275B5"/>
    <w:rsid w:val="0083097D"/>
    <w:rsid w:val="00831F5C"/>
    <w:rsid w:val="008324B7"/>
    <w:rsid w:val="008327C5"/>
    <w:rsid w:val="00833152"/>
    <w:rsid w:val="00833813"/>
    <w:rsid w:val="00833A82"/>
    <w:rsid w:val="00834D3F"/>
    <w:rsid w:val="00835D54"/>
    <w:rsid w:val="00836304"/>
    <w:rsid w:val="00836FA0"/>
    <w:rsid w:val="00841930"/>
    <w:rsid w:val="00842CB9"/>
    <w:rsid w:val="00843400"/>
    <w:rsid w:val="0084350E"/>
    <w:rsid w:val="008447A1"/>
    <w:rsid w:val="00845249"/>
    <w:rsid w:val="008474C6"/>
    <w:rsid w:val="00847678"/>
    <w:rsid w:val="00847714"/>
    <w:rsid w:val="00847849"/>
    <w:rsid w:val="00850A43"/>
    <w:rsid w:val="00850D7F"/>
    <w:rsid w:val="00851E23"/>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77"/>
    <w:rsid w:val="008810DD"/>
    <w:rsid w:val="00882EEC"/>
    <w:rsid w:val="00883A6D"/>
    <w:rsid w:val="00883AA5"/>
    <w:rsid w:val="00883E8A"/>
    <w:rsid w:val="008845EF"/>
    <w:rsid w:val="00884857"/>
    <w:rsid w:val="008875E8"/>
    <w:rsid w:val="008904C2"/>
    <w:rsid w:val="00891094"/>
    <w:rsid w:val="00891A24"/>
    <w:rsid w:val="00892803"/>
    <w:rsid w:val="00892D6A"/>
    <w:rsid w:val="008930A0"/>
    <w:rsid w:val="00893601"/>
    <w:rsid w:val="00893901"/>
    <w:rsid w:val="00893A7E"/>
    <w:rsid w:val="008955DA"/>
    <w:rsid w:val="00895BF4"/>
    <w:rsid w:val="00896E63"/>
    <w:rsid w:val="008A064D"/>
    <w:rsid w:val="008A0B72"/>
    <w:rsid w:val="008A1A41"/>
    <w:rsid w:val="008A1C2D"/>
    <w:rsid w:val="008A27F6"/>
    <w:rsid w:val="008A3E45"/>
    <w:rsid w:val="008A5382"/>
    <w:rsid w:val="008A5816"/>
    <w:rsid w:val="008A71F1"/>
    <w:rsid w:val="008B0487"/>
    <w:rsid w:val="008B04B7"/>
    <w:rsid w:val="008B1003"/>
    <w:rsid w:val="008B2CC7"/>
    <w:rsid w:val="008B4B98"/>
    <w:rsid w:val="008B5579"/>
    <w:rsid w:val="008B5EDD"/>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5F4"/>
    <w:rsid w:val="008D5759"/>
    <w:rsid w:val="008D5839"/>
    <w:rsid w:val="008D5B46"/>
    <w:rsid w:val="008D5C62"/>
    <w:rsid w:val="008D647C"/>
    <w:rsid w:val="008D73B7"/>
    <w:rsid w:val="008D75AD"/>
    <w:rsid w:val="008E20DF"/>
    <w:rsid w:val="008E2389"/>
    <w:rsid w:val="008E2658"/>
    <w:rsid w:val="008E3F01"/>
    <w:rsid w:val="008E4816"/>
    <w:rsid w:val="008E5256"/>
    <w:rsid w:val="008E565E"/>
    <w:rsid w:val="008E5767"/>
    <w:rsid w:val="008E5E09"/>
    <w:rsid w:val="008E5E49"/>
    <w:rsid w:val="008E6BFF"/>
    <w:rsid w:val="008E75BD"/>
    <w:rsid w:val="008E79C8"/>
    <w:rsid w:val="008E7CF3"/>
    <w:rsid w:val="008F127A"/>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584"/>
    <w:rsid w:val="0092276C"/>
    <w:rsid w:val="00922F06"/>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233"/>
    <w:rsid w:val="00943424"/>
    <w:rsid w:val="00946002"/>
    <w:rsid w:val="00946808"/>
    <w:rsid w:val="00947002"/>
    <w:rsid w:val="0094702D"/>
    <w:rsid w:val="00947941"/>
    <w:rsid w:val="009479FA"/>
    <w:rsid w:val="00947F7D"/>
    <w:rsid w:val="0095249B"/>
    <w:rsid w:val="00953B3F"/>
    <w:rsid w:val="0095405B"/>
    <w:rsid w:val="009544A7"/>
    <w:rsid w:val="00954EC1"/>
    <w:rsid w:val="009561CC"/>
    <w:rsid w:val="0095646E"/>
    <w:rsid w:val="00956FBC"/>
    <w:rsid w:val="0095719D"/>
    <w:rsid w:val="0095765B"/>
    <w:rsid w:val="009578B5"/>
    <w:rsid w:val="00957DB2"/>
    <w:rsid w:val="00957F2B"/>
    <w:rsid w:val="009608C7"/>
    <w:rsid w:val="00960BAA"/>
    <w:rsid w:val="009612CF"/>
    <w:rsid w:val="00961F48"/>
    <w:rsid w:val="0096233A"/>
    <w:rsid w:val="00962668"/>
    <w:rsid w:val="009626DB"/>
    <w:rsid w:val="00962BFF"/>
    <w:rsid w:val="00963AC5"/>
    <w:rsid w:val="00963EE0"/>
    <w:rsid w:val="00964AA0"/>
    <w:rsid w:val="00964FFC"/>
    <w:rsid w:val="00966041"/>
    <w:rsid w:val="00966184"/>
    <w:rsid w:val="00967F52"/>
    <w:rsid w:val="0097027A"/>
    <w:rsid w:val="00970851"/>
    <w:rsid w:val="009709EF"/>
    <w:rsid w:val="00970ECC"/>
    <w:rsid w:val="0097190D"/>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5F7B"/>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0F"/>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284"/>
    <w:rsid w:val="009B37C1"/>
    <w:rsid w:val="009B4B03"/>
    <w:rsid w:val="009B507E"/>
    <w:rsid w:val="009B6295"/>
    <w:rsid w:val="009B6485"/>
    <w:rsid w:val="009B6688"/>
    <w:rsid w:val="009B734B"/>
    <w:rsid w:val="009B7A8E"/>
    <w:rsid w:val="009C1723"/>
    <w:rsid w:val="009C2C2A"/>
    <w:rsid w:val="009C3178"/>
    <w:rsid w:val="009C41D8"/>
    <w:rsid w:val="009C45A9"/>
    <w:rsid w:val="009C5B71"/>
    <w:rsid w:val="009C5C5A"/>
    <w:rsid w:val="009C6644"/>
    <w:rsid w:val="009C69DF"/>
    <w:rsid w:val="009C7AD8"/>
    <w:rsid w:val="009D0CDA"/>
    <w:rsid w:val="009D0D71"/>
    <w:rsid w:val="009D0DB7"/>
    <w:rsid w:val="009D1899"/>
    <w:rsid w:val="009D1912"/>
    <w:rsid w:val="009D1EF2"/>
    <w:rsid w:val="009D2166"/>
    <w:rsid w:val="009D4DB9"/>
    <w:rsid w:val="009D4DBF"/>
    <w:rsid w:val="009D6032"/>
    <w:rsid w:val="009D60A4"/>
    <w:rsid w:val="009D6319"/>
    <w:rsid w:val="009D6785"/>
    <w:rsid w:val="009D69AD"/>
    <w:rsid w:val="009E049C"/>
    <w:rsid w:val="009E1A00"/>
    <w:rsid w:val="009E1BA7"/>
    <w:rsid w:val="009E2526"/>
    <w:rsid w:val="009E26AB"/>
    <w:rsid w:val="009E2BD6"/>
    <w:rsid w:val="009E44DB"/>
    <w:rsid w:val="009E4578"/>
    <w:rsid w:val="009E5733"/>
    <w:rsid w:val="009E6BD2"/>
    <w:rsid w:val="009E70CB"/>
    <w:rsid w:val="009E7914"/>
    <w:rsid w:val="009F0202"/>
    <w:rsid w:val="009F1C34"/>
    <w:rsid w:val="009F3358"/>
    <w:rsid w:val="009F3B53"/>
    <w:rsid w:val="009F46AD"/>
    <w:rsid w:val="009F676A"/>
    <w:rsid w:val="009F6E3C"/>
    <w:rsid w:val="00A00952"/>
    <w:rsid w:val="00A0632E"/>
    <w:rsid w:val="00A1002D"/>
    <w:rsid w:val="00A11621"/>
    <w:rsid w:val="00A11922"/>
    <w:rsid w:val="00A130C5"/>
    <w:rsid w:val="00A136A1"/>
    <w:rsid w:val="00A151E5"/>
    <w:rsid w:val="00A16017"/>
    <w:rsid w:val="00A16575"/>
    <w:rsid w:val="00A16746"/>
    <w:rsid w:val="00A16BB2"/>
    <w:rsid w:val="00A17067"/>
    <w:rsid w:val="00A21B27"/>
    <w:rsid w:val="00A22284"/>
    <w:rsid w:val="00A22DA1"/>
    <w:rsid w:val="00A23709"/>
    <w:rsid w:val="00A24642"/>
    <w:rsid w:val="00A2566D"/>
    <w:rsid w:val="00A26072"/>
    <w:rsid w:val="00A26E4F"/>
    <w:rsid w:val="00A30BD0"/>
    <w:rsid w:val="00A31EB3"/>
    <w:rsid w:val="00A32BC5"/>
    <w:rsid w:val="00A32CAD"/>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4A4E"/>
    <w:rsid w:val="00A46029"/>
    <w:rsid w:val="00A461BB"/>
    <w:rsid w:val="00A46670"/>
    <w:rsid w:val="00A47142"/>
    <w:rsid w:val="00A47640"/>
    <w:rsid w:val="00A503F6"/>
    <w:rsid w:val="00A505BF"/>
    <w:rsid w:val="00A5232A"/>
    <w:rsid w:val="00A52372"/>
    <w:rsid w:val="00A52655"/>
    <w:rsid w:val="00A52F6A"/>
    <w:rsid w:val="00A5398E"/>
    <w:rsid w:val="00A53E4C"/>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1A1"/>
    <w:rsid w:val="00A743CD"/>
    <w:rsid w:val="00A74641"/>
    <w:rsid w:val="00A74970"/>
    <w:rsid w:val="00A754AB"/>
    <w:rsid w:val="00A766FF"/>
    <w:rsid w:val="00A76A37"/>
    <w:rsid w:val="00A777D6"/>
    <w:rsid w:val="00A77F20"/>
    <w:rsid w:val="00A81866"/>
    <w:rsid w:val="00A81B2B"/>
    <w:rsid w:val="00A81C90"/>
    <w:rsid w:val="00A831D5"/>
    <w:rsid w:val="00A83718"/>
    <w:rsid w:val="00A83DD0"/>
    <w:rsid w:val="00A85362"/>
    <w:rsid w:val="00A85860"/>
    <w:rsid w:val="00A86013"/>
    <w:rsid w:val="00A860E8"/>
    <w:rsid w:val="00A8694E"/>
    <w:rsid w:val="00A86C05"/>
    <w:rsid w:val="00A87661"/>
    <w:rsid w:val="00A87B21"/>
    <w:rsid w:val="00A87D89"/>
    <w:rsid w:val="00A87F81"/>
    <w:rsid w:val="00A90087"/>
    <w:rsid w:val="00A902A0"/>
    <w:rsid w:val="00A9094C"/>
    <w:rsid w:val="00A90D3E"/>
    <w:rsid w:val="00A91149"/>
    <w:rsid w:val="00A918AA"/>
    <w:rsid w:val="00A91B9B"/>
    <w:rsid w:val="00A92BF4"/>
    <w:rsid w:val="00A93E3C"/>
    <w:rsid w:val="00A93F8B"/>
    <w:rsid w:val="00A94443"/>
    <w:rsid w:val="00A94E39"/>
    <w:rsid w:val="00A95C00"/>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5592"/>
    <w:rsid w:val="00AB769D"/>
    <w:rsid w:val="00AB7B54"/>
    <w:rsid w:val="00AC18C4"/>
    <w:rsid w:val="00AC33CC"/>
    <w:rsid w:val="00AC3B8A"/>
    <w:rsid w:val="00AC43D7"/>
    <w:rsid w:val="00AC4A35"/>
    <w:rsid w:val="00AC584C"/>
    <w:rsid w:val="00AC594D"/>
    <w:rsid w:val="00AC6013"/>
    <w:rsid w:val="00AC66A8"/>
    <w:rsid w:val="00AC68DC"/>
    <w:rsid w:val="00AD0646"/>
    <w:rsid w:val="00AD180C"/>
    <w:rsid w:val="00AD2858"/>
    <w:rsid w:val="00AD2CCC"/>
    <w:rsid w:val="00AD30C8"/>
    <w:rsid w:val="00AD3789"/>
    <w:rsid w:val="00AD3CF7"/>
    <w:rsid w:val="00AD4F86"/>
    <w:rsid w:val="00AE0372"/>
    <w:rsid w:val="00AE0B2F"/>
    <w:rsid w:val="00AE120D"/>
    <w:rsid w:val="00AE18B8"/>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51"/>
    <w:rsid w:val="00AF4B60"/>
    <w:rsid w:val="00AF4D1B"/>
    <w:rsid w:val="00AF550E"/>
    <w:rsid w:val="00AF7022"/>
    <w:rsid w:val="00AF74E5"/>
    <w:rsid w:val="00AF7794"/>
    <w:rsid w:val="00B000BD"/>
    <w:rsid w:val="00B003EE"/>
    <w:rsid w:val="00B01039"/>
    <w:rsid w:val="00B01BFC"/>
    <w:rsid w:val="00B02A87"/>
    <w:rsid w:val="00B033A1"/>
    <w:rsid w:val="00B03FEF"/>
    <w:rsid w:val="00B051E8"/>
    <w:rsid w:val="00B076FE"/>
    <w:rsid w:val="00B079B1"/>
    <w:rsid w:val="00B10F80"/>
    <w:rsid w:val="00B1107B"/>
    <w:rsid w:val="00B11D5A"/>
    <w:rsid w:val="00B12CFF"/>
    <w:rsid w:val="00B14552"/>
    <w:rsid w:val="00B14877"/>
    <w:rsid w:val="00B14FC8"/>
    <w:rsid w:val="00B15D8F"/>
    <w:rsid w:val="00B15EE9"/>
    <w:rsid w:val="00B16099"/>
    <w:rsid w:val="00B1715A"/>
    <w:rsid w:val="00B17872"/>
    <w:rsid w:val="00B17DFB"/>
    <w:rsid w:val="00B21B7D"/>
    <w:rsid w:val="00B22D73"/>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24F"/>
    <w:rsid w:val="00B36564"/>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572F7"/>
    <w:rsid w:val="00B573F6"/>
    <w:rsid w:val="00B577F2"/>
    <w:rsid w:val="00B601CA"/>
    <w:rsid w:val="00B60BEC"/>
    <w:rsid w:val="00B60C46"/>
    <w:rsid w:val="00B60E1C"/>
    <w:rsid w:val="00B6131D"/>
    <w:rsid w:val="00B6171A"/>
    <w:rsid w:val="00B61D4B"/>
    <w:rsid w:val="00B621A0"/>
    <w:rsid w:val="00B63DBB"/>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866"/>
    <w:rsid w:val="00B77A29"/>
    <w:rsid w:val="00B804DB"/>
    <w:rsid w:val="00B80AB7"/>
    <w:rsid w:val="00B815C3"/>
    <w:rsid w:val="00B81BAE"/>
    <w:rsid w:val="00B826D3"/>
    <w:rsid w:val="00B82C8F"/>
    <w:rsid w:val="00B82D54"/>
    <w:rsid w:val="00B83B34"/>
    <w:rsid w:val="00B840DC"/>
    <w:rsid w:val="00B8446D"/>
    <w:rsid w:val="00B855DB"/>
    <w:rsid w:val="00B85ADD"/>
    <w:rsid w:val="00B869BE"/>
    <w:rsid w:val="00B86C54"/>
    <w:rsid w:val="00B86CD1"/>
    <w:rsid w:val="00B86F8F"/>
    <w:rsid w:val="00B874A8"/>
    <w:rsid w:val="00B87F92"/>
    <w:rsid w:val="00B9078B"/>
    <w:rsid w:val="00B90BA7"/>
    <w:rsid w:val="00B92411"/>
    <w:rsid w:val="00B93111"/>
    <w:rsid w:val="00B93249"/>
    <w:rsid w:val="00B9324D"/>
    <w:rsid w:val="00B93909"/>
    <w:rsid w:val="00B97052"/>
    <w:rsid w:val="00B9799F"/>
    <w:rsid w:val="00BA04AE"/>
    <w:rsid w:val="00BA0D93"/>
    <w:rsid w:val="00BA1725"/>
    <w:rsid w:val="00BA3653"/>
    <w:rsid w:val="00BA3703"/>
    <w:rsid w:val="00BA3A0B"/>
    <w:rsid w:val="00BA3B15"/>
    <w:rsid w:val="00BA4845"/>
    <w:rsid w:val="00BA4900"/>
    <w:rsid w:val="00BA5F8B"/>
    <w:rsid w:val="00BA674C"/>
    <w:rsid w:val="00BA710E"/>
    <w:rsid w:val="00BA7BD1"/>
    <w:rsid w:val="00BA7C9E"/>
    <w:rsid w:val="00BA7E2A"/>
    <w:rsid w:val="00BB0AC3"/>
    <w:rsid w:val="00BB13AC"/>
    <w:rsid w:val="00BB15F0"/>
    <w:rsid w:val="00BB2E23"/>
    <w:rsid w:val="00BB2FB6"/>
    <w:rsid w:val="00BB40BA"/>
    <w:rsid w:val="00BB4422"/>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5997"/>
    <w:rsid w:val="00BC60EC"/>
    <w:rsid w:val="00BC792A"/>
    <w:rsid w:val="00BC7A2B"/>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F39"/>
    <w:rsid w:val="00BD7117"/>
    <w:rsid w:val="00BD7E71"/>
    <w:rsid w:val="00BD7EED"/>
    <w:rsid w:val="00BE0510"/>
    <w:rsid w:val="00BE0696"/>
    <w:rsid w:val="00BE09D8"/>
    <w:rsid w:val="00BE112E"/>
    <w:rsid w:val="00BE13D7"/>
    <w:rsid w:val="00BE1698"/>
    <w:rsid w:val="00BE27CF"/>
    <w:rsid w:val="00BE2C61"/>
    <w:rsid w:val="00BE2E18"/>
    <w:rsid w:val="00BE3883"/>
    <w:rsid w:val="00BE3ADE"/>
    <w:rsid w:val="00BE5720"/>
    <w:rsid w:val="00BE6942"/>
    <w:rsid w:val="00BE7D3C"/>
    <w:rsid w:val="00BF009E"/>
    <w:rsid w:val="00BF0ECE"/>
    <w:rsid w:val="00BF21A4"/>
    <w:rsid w:val="00BF220D"/>
    <w:rsid w:val="00BF288B"/>
    <w:rsid w:val="00BF2AD7"/>
    <w:rsid w:val="00BF2BD2"/>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4841"/>
    <w:rsid w:val="00C06EDE"/>
    <w:rsid w:val="00C074EA"/>
    <w:rsid w:val="00C07666"/>
    <w:rsid w:val="00C07B2C"/>
    <w:rsid w:val="00C1108D"/>
    <w:rsid w:val="00C1133C"/>
    <w:rsid w:val="00C11C27"/>
    <w:rsid w:val="00C12067"/>
    <w:rsid w:val="00C132FE"/>
    <w:rsid w:val="00C1365A"/>
    <w:rsid w:val="00C13BCD"/>
    <w:rsid w:val="00C1457E"/>
    <w:rsid w:val="00C147B5"/>
    <w:rsid w:val="00C1505F"/>
    <w:rsid w:val="00C1579A"/>
    <w:rsid w:val="00C16041"/>
    <w:rsid w:val="00C160B5"/>
    <w:rsid w:val="00C16470"/>
    <w:rsid w:val="00C16A51"/>
    <w:rsid w:val="00C172AC"/>
    <w:rsid w:val="00C2046E"/>
    <w:rsid w:val="00C21532"/>
    <w:rsid w:val="00C21844"/>
    <w:rsid w:val="00C21D5A"/>
    <w:rsid w:val="00C22BE3"/>
    <w:rsid w:val="00C22C3E"/>
    <w:rsid w:val="00C22E50"/>
    <w:rsid w:val="00C2559C"/>
    <w:rsid w:val="00C25B4F"/>
    <w:rsid w:val="00C263D4"/>
    <w:rsid w:val="00C269D3"/>
    <w:rsid w:val="00C27536"/>
    <w:rsid w:val="00C3000B"/>
    <w:rsid w:val="00C30E8D"/>
    <w:rsid w:val="00C32707"/>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5B12"/>
    <w:rsid w:val="00C46013"/>
    <w:rsid w:val="00C4603E"/>
    <w:rsid w:val="00C47441"/>
    <w:rsid w:val="00C51098"/>
    <w:rsid w:val="00C515C9"/>
    <w:rsid w:val="00C529C9"/>
    <w:rsid w:val="00C52EC6"/>
    <w:rsid w:val="00C5308A"/>
    <w:rsid w:val="00C53655"/>
    <w:rsid w:val="00C53B87"/>
    <w:rsid w:val="00C54087"/>
    <w:rsid w:val="00C54703"/>
    <w:rsid w:val="00C55474"/>
    <w:rsid w:val="00C555CA"/>
    <w:rsid w:val="00C5713E"/>
    <w:rsid w:val="00C57278"/>
    <w:rsid w:val="00C5779A"/>
    <w:rsid w:val="00C57BB4"/>
    <w:rsid w:val="00C57DFA"/>
    <w:rsid w:val="00C60124"/>
    <w:rsid w:val="00C60852"/>
    <w:rsid w:val="00C612BA"/>
    <w:rsid w:val="00C624C3"/>
    <w:rsid w:val="00C63269"/>
    <w:rsid w:val="00C63F5B"/>
    <w:rsid w:val="00C64240"/>
    <w:rsid w:val="00C64574"/>
    <w:rsid w:val="00C646A8"/>
    <w:rsid w:val="00C65571"/>
    <w:rsid w:val="00C66155"/>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59C3"/>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B56"/>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1822"/>
    <w:rsid w:val="00CA2060"/>
    <w:rsid w:val="00CA2EDB"/>
    <w:rsid w:val="00CA3D92"/>
    <w:rsid w:val="00CA3E10"/>
    <w:rsid w:val="00CA5534"/>
    <w:rsid w:val="00CA5A7C"/>
    <w:rsid w:val="00CA6741"/>
    <w:rsid w:val="00CA76FC"/>
    <w:rsid w:val="00CA7EB7"/>
    <w:rsid w:val="00CB06EA"/>
    <w:rsid w:val="00CB0F89"/>
    <w:rsid w:val="00CB1585"/>
    <w:rsid w:val="00CB22FE"/>
    <w:rsid w:val="00CB24CD"/>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C7473"/>
    <w:rsid w:val="00CD01A0"/>
    <w:rsid w:val="00CD1D14"/>
    <w:rsid w:val="00CD317C"/>
    <w:rsid w:val="00CD3361"/>
    <w:rsid w:val="00CD3433"/>
    <w:rsid w:val="00CD41B7"/>
    <w:rsid w:val="00CD4D85"/>
    <w:rsid w:val="00CD4D8A"/>
    <w:rsid w:val="00CD5436"/>
    <w:rsid w:val="00CD57FB"/>
    <w:rsid w:val="00CD5F68"/>
    <w:rsid w:val="00CD6C4B"/>
    <w:rsid w:val="00CE017C"/>
    <w:rsid w:val="00CE0234"/>
    <w:rsid w:val="00CE0CF1"/>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3C29"/>
    <w:rsid w:val="00CF42D3"/>
    <w:rsid w:val="00CF4827"/>
    <w:rsid w:val="00CF5230"/>
    <w:rsid w:val="00CF5991"/>
    <w:rsid w:val="00CF5D74"/>
    <w:rsid w:val="00CF5FA6"/>
    <w:rsid w:val="00CF614B"/>
    <w:rsid w:val="00CF666E"/>
    <w:rsid w:val="00CF6971"/>
    <w:rsid w:val="00D000AF"/>
    <w:rsid w:val="00D0098A"/>
    <w:rsid w:val="00D00A82"/>
    <w:rsid w:val="00D00A89"/>
    <w:rsid w:val="00D00C9F"/>
    <w:rsid w:val="00D01688"/>
    <w:rsid w:val="00D01901"/>
    <w:rsid w:val="00D01DA2"/>
    <w:rsid w:val="00D02547"/>
    <w:rsid w:val="00D035B4"/>
    <w:rsid w:val="00D03D33"/>
    <w:rsid w:val="00D0550E"/>
    <w:rsid w:val="00D0573E"/>
    <w:rsid w:val="00D069A9"/>
    <w:rsid w:val="00D06A3E"/>
    <w:rsid w:val="00D07CC7"/>
    <w:rsid w:val="00D1038C"/>
    <w:rsid w:val="00D10887"/>
    <w:rsid w:val="00D10E59"/>
    <w:rsid w:val="00D10F80"/>
    <w:rsid w:val="00D11466"/>
    <w:rsid w:val="00D11640"/>
    <w:rsid w:val="00D11673"/>
    <w:rsid w:val="00D11AD9"/>
    <w:rsid w:val="00D11BA3"/>
    <w:rsid w:val="00D1231F"/>
    <w:rsid w:val="00D1278C"/>
    <w:rsid w:val="00D12AFD"/>
    <w:rsid w:val="00D13280"/>
    <w:rsid w:val="00D1426D"/>
    <w:rsid w:val="00D145E7"/>
    <w:rsid w:val="00D149DB"/>
    <w:rsid w:val="00D1578E"/>
    <w:rsid w:val="00D160C4"/>
    <w:rsid w:val="00D162A1"/>
    <w:rsid w:val="00D16398"/>
    <w:rsid w:val="00D208F5"/>
    <w:rsid w:val="00D209C0"/>
    <w:rsid w:val="00D21537"/>
    <w:rsid w:val="00D21A68"/>
    <w:rsid w:val="00D21F3E"/>
    <w:rsid w:val="00D22311"/>
    <w:rsid w:val="00D22389"/>
    <w:rsid w:val="00D22583"/>
    <w:rsid w:val="00D22B97"/>
    <w:rsid w:val="00D24737"/>
    <w:rsid w:val="00D24BFC"/>
    <w:rsid w:val="00D253CA"/>
    <w:rsid w:val="00D25FBF"/>
    <w:rsid w:val="00D271AE"/>
    <w:rsid w:val="00D27BEC"/>
    <w:rsid w:val="00D31BF6"/>
    <w:rsid w:val="00D31E88"/>
    <w:rsid w:val="00D328B9"/>
    <w:rsid w:val="00D32CED"/>
    <w:rsid w:val="00D33173"/>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0A9D"/>
    <w:rsid w:val="00D4140E"/>
    <w:rsid w:val="00D41495"/>
    <w:rsid w:val="00D417AD"/>
    <w:rsid w:val="00D41D21"/>
    <w:rsid w:val="00D41D98"/>
    <w:rsid w:val="00D41F7D"/>
    <w:rsid w:val="00D420EE"/>
    <w:rsid w:val="00D42529"/>
    <w:rsid w:val="00D42746"/>
    <w:rsid w:val="00D42838"/>
    <w:rsid w:val="00D42F4F"/>
    <w:rsid w:val="00D447E5"/>
    <w:rsid w:val="00D509FB"/>
    <w:rsid w:val="00D51F6E"/>
    <w:rsid w:val="00D52FC7"/>
    <w:rsid w:val="00D5343E"/>
    <w:rsid w:val="00D54412"/>
    <w:rsid w:val="00D546BE"/>
    <w:rsid w:val="00D54A17"/>
    <w:rsid w:val="00D55C17"/>
    <w:rsid w:val="00D5630E"/>
    <w:rsid w:val="00D579F5"/>
    <w:rsid w:val="00D57EF6"/>
    <w:rsid w:val="00D60061"/>
    <w:rsid w:val="00D601D9"/>
    <w:rsid w:val="00D603FB"/>
    <w:rsid w:val="00D608C8"/>
    <w:rsid w:val="00D609A7"/>
    <w:rsid w:val="00D60D3C"/>
    <w:rsid w:val="00D61A37"/>
    <w:rsid w:val="00D63DA0"/>
    <w:rsid w:val="00D63DBD"/>
    <w:rsid w:val="00D63FCD"/>
    <w:rsid w:val="00D66BAE"/>
    <w:rsid w:val="00D66CB9"/>
    <w:rsid w:val="00D67490"/>
    <w:rsid w:val="00D67620"/>
    <w:rsid w:val="00D70304"/>
    <w:rsid w:val="00D71F87"/>
    <w:rsid w:val="00D726D0"/>
    <w:rsid w:val="00D729D4"/>
    <w:rsid w:val="00D738C3"/>
    <w:rsid w:val="00D73EEA"/>
    <w:rsid w:val="00D74A6B"/>
    <w:rsid w:val="00D74DA1"/>
    <w:rsid w:val="00D7563D"/>
    <w:rsid w:val="00D75FD2"/>
    <w:rsid w:val="00D808DF"/>
    <w:rsid w:val="00D809E1"/>
    <w:rsid w:val="00D80D2E"/>
    <w:rsid w:val="00D8191C"/>
    <w:rsid w:val="00D81A15"/>
    <w:rsid w:val="00D81A35"/>
    <w:rsid w:val="00D81C7B"/>
    <w:rsid w:val="00D83417"/>
    <w:rsid w:val="00D8353A"/>
    <w:rsid w:val="00D83736"/>
    <w:rsid w:val="00D86737"/>
    <w:rsid w:val="00D878FD"/>
    <w:rsid w:val="00D87D5C"/>
    <w:rsid w:val="00D90343"/>
    <w:rsid w:val="00D9164D"/>
    <w:rsid w:val="00D9229F"/>
    <w:rsid w:val="00D926A4"/>
    <w:rsid w:val="00D927F0"/>
    <w:rsid w:val="00D937C4"/>
    <w:rsid w:val="00D93876"/>
    <w:rsid w:val="00D9405D"/>
    <w:rsid w:val="00D9693C"/>
    <w:rsid w:val="00D96DF4"/>
    <w:rsid w:val="00D97AF6"/>
    <w:rsid w:val="00DA0EE7"/>
    <w:rsid w:val="00DA0F22"/>
    <w:rsid w:val="00DA0FC5"/>
    <w:rsid w:val="00DA4389"/>
    <w:rsid w:val="00DA43AC"/>
    <w:rsid w:val="00DA591D"/>
    <w:rsid w:val="00DA5CB7"/>
    <w:rsid w:val="00DA5DB0"/>
    <w:rsid w:val="00DA6F98"/>
    <w:rsid w:val="00DA7A06"/>
    <w:rsid w:val="00DB033A"/>
    <w:rsid w:val="00DB0664"/>
    <w:rsid w:val="00DB0758"/>
    <w:rsid w:val="00DB11D0"/>
    <w:rsid w:val="00DB19D3"/>
    <w:rsid w:val="00DB1E14"/>
    <w:rsid w:val="00DB2199"/>
    <w:rsid w:val="00DB30C4"/>
    <w:rsid w:val="00DB333B"/>
    <w:rsid w:val="00DB34E7"/>
    <w:rsid w:val="00DB3E99"/>
    <w:rsid w:val="00DB48BF"/>
    <w:rsid w:val="00DB5291"/>
    <w:rsid w:val="00DB6B9B"/>
    <w:rsid w:val="00DB701F"/>
    <w:rsid w:val="00DB7D65"/>
    <w:rsid w:val="00DC0051"/>
    <w:rsid w:val="00DC051C"/>
    <w:rsid w:val="00DC1AC8"/>
    <w:rsid w:val="00DC1E8E"/>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679"/>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4B59"/>
    <w:rsid w:val="00DE5900"/>
    <w:rsid w:val="00DE5CE7"/>
    <w:rsid w:val="00DE5D8C"/>
    <w:rsid w:val="00DE6442"/>
    <w:rsid w:val="00DE7E32"/>
    <w:rsid w:val="00DF07DF"/>
    <w:rsid w:val="00DF14BF"/>
    <w:rsid w:val="00DF1CB7"/>
    <w:rsid w:val="00DF245A"/>
    <w:rsid w:val="00DF2522"/>
    <w:rsid w:val="00DF4186"/>
    <w:rsid w:val="00DF4684"/>
    <w:rsid w:val="00DF54A7"/>
    <w:rsid w:val="00E0012A"/>
    <w:rsid w:val="00E006B8"/>
    <w:rsid w:val="00E03168"/>
    <w:rsid w:val="00E0384A"/>
    <w:rsid w:val="00E03B52"/>
    <w:rsid w:val="00E048FA"/>
    <w:rsid w:val="00E0499D"/>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6DD"/>
    <w:rsid w:val="00E13E1D"/>
    <w:rsid w:val="00E13F6E"/>
    <w:rsid w:val="00E15141"/>
    <w:rsid w:val="00E156BF"/>
    <w:rsid w:val="00E15D5B"/>
    <w:rsid w:val="00E17603"/>
    <w:rsid w:val="00E20A24"/>
    <w:rsid w:val="00E20F48"/>
    <w:rsid w:val="00E21828"/>
    <w:rsid w:val="00E228CA"/>
    <w:rsid w:val="00E231E4"/>
    <w:rsid w:val="00E250E1"/>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1FFE"/>
    <w:rsid w:val="00E32B1A"/>
    <w:rsid w:val="00E33688"/>
    <w:rsid w:val="00E33DFC"/>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5A6"/>
    <w:rsid w:val="00E45717"/>
    <w:rsid w:val="00E46632"/>
    <w:rsid w:val="00E4682B"/>
    <w:rsid w:val="00E469FB"/>
    <w:rsid w:val="00E46A33"/>
    <w:rsid w:val="00E470F6"/>
    <w:rsid w:val="00E5106B"/>
    <w:rsid w:val="00E51090"/>
    <w:rsid w:val="00E52974"/>
    <w:rsid w:val="00E5359A"/>
    <w:rsid w:val="00E5384A"/>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721"/>
    <w:rsid w:val="00E70EF5"/>
    <w:rsid w:val="00E713C6"/>
    <w:rsid w:val="00E7141D"/>
    <w:rsid w:val="00E71995"/>
    <w:rsid w:val="00E72526"/>
    <w:rsid w:val="00E739E4"/>
    <w:rsid w:val="00E7461F"/>
    <w:rsid w:val="00E75D19"/>
    <w:rsid w:val="00E7601F"/>
    <w:rsid w:val="00E761E7"/>
    <w:rsid w:val="00E77069"/>
    <w:rsid w:val="00E77326"/>
    <w:rsid w:val="00E773CE"/>
    <w:rsid w:val="00E77D0F"/>
    <w:rsid w:val="00E77E61"/>
    <w:rsid w:val="00E80869"/>
    <w:rsid w:val="00E80D79"/>
    <w:rsid w:val="00E80FDA"/>
    <w:rsid w:val="00E811DF"/>
    <w:rsid w:val="00E818EC"/>
    <w:rsid w:val="00E81C34"/>
    <w:rsid w:val="00E82D14"/>
    <w:rsid w:val="00E832B3"/>
    <w:rsid w:val="00E83794"/>
    <w:rsid w:val="00E83FE6"/>
    <w:rsid w:val="00E84E88"/>
    <w:rsid w:val="00E859C9"/>
    <w:rsid w:val="00E86A05"/>
    <w:rsid w:val="00E87AE6"/>
    <w:rsid w:val="00E90785"/>
    <w:rsid w:val="00E914E1"/>
    <w:rsid w:val="00E91ACE"/>
    <w:rsid w:val="00E9314D"/>
    <w:rsid w:val="00E93AED"/>
    <w:rsid w:val="00E93DFB"/>
    <w:rsid w:val="00E95AC2"/>
    <w:rsid w:val="00E95B5F"/>
    <w:rsid w:val="00E963BE"/>
    <w:rsid w:val="00E96A91"/>
    <w:rsid w:val="00EA02B5"/>
    <w:rsid w:val="00EA1231"/>
    <w:rsid w:val="00EA292D"/>
    <w:rsid w:val="00EA2FF0"/>
    <w:rsid w:val="00EA4C84"/>
    <w:rsid w:val="00EA530C"/>
    <w:rsid w:val="00EA7ED8"/>
    <w:rsid w:val="00EA7F7A"/>
    <w:rsid w:val="00EB05E2"/>
    <w:rsid w:val="00EB20C7"/>
    <w:rsid w:val="00EB236A"/>
    <w:rsid w:val="00EB3E76"/>
    <w:rsid w:val="00EB3ED6"/>
    <w:rsid w:val="00EB4A7E"/>
    <w:rsid w:val="00EB4AA2"/>
    <w:rsid w:val="00EB68F2"/>
    <w:rsid w:val="00EC0207"/>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28DE"/>
    <w:rsid w:val="00ED304D"/>
    <w:rsid w:val="00ED418A"/>
    <w:rsid w:val="00ED4D80"/>
    <w:rsid w:val="00ED53E0"/>
    <w:rsid w:val="00ED5508"/>
    <w:rsid w:val="00ED69C8"/>
    <w:rsid w:val="00ED7090"/>
    <w:rsid w:val="00EE00BA"/>
    <w:rsid w:val="00EE0DB8"/>
    <w:rsid w:val="00EE0E1C"/>
    <w:rsid w:val="00EE1F35"/>
    <w:rsid w:val="00EE26DE"/>
    <w:rsid w:val="00EE2A4A"/>
    <w:rsid w:val="00EE351D"/>
    <w:rsid w:val="00EE402E"/>
    <w:rsid w:val="00EE4AA2"/>
    <w:rsid w:val="00EE582B"/>
    <w:rsid w:val="00EE5A06"/>
    <w:rsid w:val="00EE5B59"/>
    <w:rsid w:val="00EE6CAC"/>
    <w:rsid w:val="00EE74DF"/>
    <w:rsid w:val="00EF185F"/>
    <w:rsid w:val="00EF3246"/>
    <w:rsid w:val="00EF40E9"/>
    <w:rsid w:val="00EF44A4"/>
    <w:rsid w:val="00EF678F"/>
    <w:rsid w:val="00EF6A71"/>
    <w:rsid w:val="00F0000C"/>
    <w:rsid w:val="00F013E2"/>
    <w:rsid w:val="00F0298E"/>
    <w:rsid w:val="00F03C74"/>
    <w:rsid w:val="00F05050"/>
    <w:rsid w:val="00F0538E"/>
    <w:rsid w:val="00F06F6C"/>
    <w:rsid w:val="00F10684"/>
    <w:rsid w:val="00F114DC"/>
    <w:rsid w:val="00F115AB"/>
    <w:rsid w:val="00F115C8"/>
    <w:rsid w:val="00F11995"/>
    <w:rsid w:val="00F11E14"/>
    <w:rsid w:val="00F11FA1"/>
    <w:rsid w:val="00F12157"/>
    <w:rsid w:val="00F1277E"/>
    <w:rsid w:val="00F12F11"/>
    <w:rsid w:val="00F13414"/>
    <w:rsid w:val="00F135C2"/>
    <w:rsid w:val="00F139D7"/>
    <w:rsid w:val="00F144BD"/>
    <w:rsid w:val="00F1481C"/>
    <w:rsid w:val="00F15081"/>
    <w:rsid w:val="00F1538C"/>
    <w:rsid w:val="00F15F3C"/>
    <w:rsid w:val="00F163F9"/>
    <w:rsid w:val="00F167E3"/>
    <w:rsid w:val="00F176E5"/>
    <w:rsid w:val="00F17759"/>
    <w:rsid w:val="00F20A0F"/>
    <w:rsid w:val="00F20DA7"/>
    <w:rsid w:val="00F216FD"/>
    <w:rsid w:val="00F21A07"/>
    <w:rsid w:val="00F227FB"/>
    <w:rsid w:val="00F2413B"/>
    <w:rsid w:val="00F243C7"/>
    <w:rsid w:val="00F24763"/>
    <w:rsid w:val="00F24E8A"/>
    <w:rsid w:val="00F26901"/>
    <w:rsid w:val="00F27096"/>
    <w:rsid w:val="00F27361"/>
    <w:rsid w:val="00F30DE3"/>
    <w:rsid w:val="00F32B46"/>
    <w:rsid w:val="00F32C16"/>
    <w:rsid w:val="00F33E7C"/>
    <w:rsid w:val="00F340FD"/>
    <w:rsid w:val="00F344A2"/>
    <w:rsid w:val="00F352B8"/>
    <w:rsid w:val="00F357C4"/>
    <w:rsid w:val="00F357CE"/>
    <w:rsid w:val="00F35AB8"/>
    <w:rsid w:val="00F3611F"/>
    <w:rsid w:val="00F3646B"/>
    <w:rsid w:val="00F3767F"/>
    <w:rsid w:val="00F37F14"/>
    <w:rsid w:val="00F40838"/>
    <w:rsid w:val="00F40CBC"/>
    <w:rsid w:val="00F41B4C"/>
    <w:rsid w:val="00F42B0B"/>
    <w:rsid w:val="00F4304E"/>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336"/>
    <w:rsid w:val="00F66508"/>
    <w:rsid w:val="00F67602"/>
    <w:rsid w:val="00F67F48"/>
    <w:rsid w:val="00F704FE"/>
    <w:rsid w:val="00F70F2B"/>
    <w:rsid w:val="00F71EA1"/>
    <w:rsid w:val="00F73953"/>
    <w:rsid w:val="00F73C6B"/>
    <w:rsid w:val="00F742B6"/>
    <w:rsid w:val="00F74A60"/>
    <w:rsid w:val="00F75FBE"/>
    <w:rsid w:val="00F766A3"/>
    <w:rsid w:val="00F80D60"/>
    <w:rsid w:val="00F80F57"/>
    <w:rsid w:val="00F82559"/>
    <w:rsid w:val="00F834F9"/>
    <w:rsid w:val="00F839D3"/>
    <w:rsid w:val="00F84060"/>
    <w:rsid w:val="00F842EA"/>
    <w:rsid w:val="00F85500"/>
    <w:rsid w:val="00F87D29"/>
    <w:rsid w:val="00F914BE"/>
    <w:rsid w:val="00F93644"/>
    <w:rsid w:val="00F936F7"/>
    <w:rsid w:val="00F93EA3"/>
    <w:rsid w:val="00F954DC"/>
    <w:rsid w:val="00F95D8C"/>
    <w:rsid w:val="00F969FA"/>
    <w:rsid w:val="00F97556"/>
    <w:rsid w:val="00F97D1E"/>
    <w:rsid w:val="00F97F76"/>
    <w:rsid w:val="00FA0BD3"/>
    <w:rsid w:val="00FA12BE"/>
    <w:rsid w:val="00FA202B"/>
    <w:rsid w:val="00FA2340"/>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0369"/>
    <w:rsid w:val="00FF06F3"/>
    <w:rsid w:val="00FF1004"/>
    <w:rsid w:val="00FF166E"/>
    <w:rsid w:val="00FF17DC"/>
    <w:rsid w:val="00FF1E75"/>
    <w:rsid w:val="00FF2F39"/>
    <w:rsid w:val="00FF30D9"/>
    <w:rsid w:val="00FF41F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014"/>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8"/>
      </w:numPr>
      <w:spacing w:before="240" w:after="180"/>
      <w:outlineLvl w:val="0"/>
    </w:pPr>
    <w:rPr>
      <w:rFonts w:ascii="Arial" w:hAnsi="Arial"/>
      <w:sz w:val="36"/>
      <w:lang w:val="en-GB" w:eastAsia="en-US"/>
    </w:rPr>
  </w:style>
  <w:style w:type="paragraph" w:styleId="2">
    <w:name w:val="heading 2"/>
    <w:aliases w:val="Head2A,2,H2,h2"/>
    <w:next w:val="a"/>
    <w:link w:val="2Char"/>
    <w:qFormat/>
    <w:rsid w:val="00D93876"/>
    <w:pPr>
      <w:numPr>
        <w:ilvl w:val="1"/>
        <w:numId w:val="8"/>
      </w:numPr>
      <w:spacing w:before="240" w:after="180"/>
      <w:outlineLvl w:val="1"/>
    </w:pPr>
    <w:rPr>
      <w:rFonts w:ascii="Arial" w:hAnsi="Arial"/>
      <w:sz w:val="32"/>
      <w:lang w:val="en-GB" w:eastAsia="en-US"/>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D93876"/>
    <w:rPr>
      <w:rFonts w:ascii="Arial" w:hAnsi="Arial"/>
      <w:sz w:val="32"/>
      <w:lang w:val="en-GB" w:eastAsia="en-US"/>
    </w:rPr>
  </w:style>
  <w:style w:type="paragraph" w:styleId="afa">
    <w:name w:val="List Paragraph"/>
    <w:basedOn w:val="a"/>
    <w:link w:val="Char4"/>
    <w:uiPriority w:val="34"/>
    <w:qFormat/>
    <w:rsid w:val="004D60F6"/>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4">
    <w:name w:val="列出段落 Char"/>
    <w:link w:val="afa"/>
    <w:uiPriority w:val="34"/>
    <w:rsid w:val="004D60F6"/>
    <w:rPr>
      <w:rFonts w:ascii="Times New Roman" w:eastAsia="Times New Roman" w:hAnsi="Times New Roman"/>
      <w:szCs w:val="24"/>
      <w:lang w:eastAsia="ja-JP"/>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BD6176"/>
    <w:rPr>
      <w:rFonts w:ascii="Arial" w:hAnsi="Arial"/>
      <w:b/>
      <w:noProof/>
      <w:sz w:val="18"/>
      <w:lang w:val="en-GB" w:eastAsia="en-US"/>
    </w:rPr>
  </w:style>
  <w:style w:type="character" w:customStyle="1" w:styleId="Char1">
    <w:name w:val="批注文字 Char"/>
    <w:basedOn w:val="a0"/>
    <w:link w:val="ac"/>
    <w:rsid w:val="00FF06F3"/>
    <w:rPr>
      <w:rFonts w:ascii="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897E9606-BDAA-4B49-A8AE-95C149A15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1023</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6845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litie</cp:lastModifiedBy>
  <cp:revision>9</cp:revision>
  <cp:lastPrinted>2006-02-09T13:55:00Z</cp:lastPrinted>
  <dcterms:created xsi:type="dcterms:W3CDTF">2017-06-15T03:20:00Z</dcterms:created>
  <dcterms:modified xsi:type="dcterms:W3CDTF">2017-06-16T10:34:00Z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