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FE7" w:rsidRPr="003B7FE7" w:rsidRDefault="003B7FE7" w:rsidP="003B7FE7">
      <w:pPr>
        <w:widowControl w:val="0"/>
        <w:tabs>
          <w:tab w:val="left" w:pos="1375"/>
        </w:tabs>
        <w:autoSpaceDE w:val="0"/>
        <w:autoSpaceDN w:val="0"/>
        <w:spacing w:line="240" w:lineRule="auto"/>
        <w:outlineLvl w:val="0"/>
        <w:rPr>
          <w:rFonts w:ascii="Arial" w:hAnsi="Arial" w:cs="Arial"/>
          <w:b/>
          <w:bCs/>
          <w:sz w:val="22"/>
          <w:lang w:val="en-GB"/>
        </w:rPr>
      </w:pPr>
      <w:r w:rsidRPr="003B7FE7">
        <w:rPr>
          <w:rFonts w:ascii="Arial" w:hAnsi="Arial" w:cs="Arial"/>
          <w:b/>
          <w:bCs/>
          <w:sz w:val="22"/>
          <w:lang w:val="en-GB"/>
        </w:rPr>
        <w:t>3GPP TSG RAN WG1 NR Ad-Hoc</w:t>
      </w:r>
      <w:r w:rsidRPr="003B7FE7">
        <w:rPr>
          <w:rFonts w:ascii="Arial" w:hAnsi="Arial" w:cs="Arial" w:hint="eastAsia"/>
          <w:b/>
          <w:bCs/>
          <w:sz w:val="22"/>
          <w:lang w:val="en-GB"/>
        </w:rPr>
        <w:t xml:space="preserve">#2                                     </w:t>
      </w:r>
      <w:r w:rsidRPr="003B7FE7">
        <w:rPr>
          <w:rFonts w:ascii="Arial" w:hAnsi="Arial" w:cs="Arial"/>
          <w:b/>
          <w:bCs/>
          <w:sz w:val="22"/>
          <w:lang w:val="en-GB"/>
        </w:rPr>
        <w:t>R1-1</w:t>
      </w:r>
      <w:r w:rsidRPr="003B7FE7">
        <w:rPr>
          <w:rFonts w:ascii="Arial" w:hAnsi="Arial" w:cs="Arial" w:hint="eastAsia"/>
          <w:b/>
          <w:bCs/>
          <w:sz w:val="22"/>
          <w:lang w:val="en-GB"/>
        </w:rPr>
        <w:t>7</w:t>
      </w:r>
      <w:r w:rsidR="006D0DB3">
        <w:rPr>
          <w:rFonts w:ascii="Arial" w:hAnsi="Arial" w:cs="Arial"/>
          <w:b/>
          <w:bCs/>
          <w:sz w:val="22"/>
          <w:lang w:val="en-GB"/>
        </w:rPr>
        <w:t>09884</w:t>
      </w:r>
    </w:p>
    <w:p w:rsidR="003B7FE7" w:rsidRPr="003B7FE7" w:rsidRDefault="003B7FE7" w:rsidP="003B7FE7">
      <w:pPr>
        <w:widowControl w:val="0"/>
        <w:tabs>
          <w:tab w:val="left" w:pos="1701"/>
        </w:tabs>
        <w:autoSpaceDE w:val="0"/>
        <w:autoSpaceDN w:val="0"/>
        <w:spacing w:line="240" w:lineRule="auto"/>
        <w:outlineLvl w:val="0"/>
        <w:rPr>
          <w:rFonts w:ascii="Arial" w:hAnsi="Arial" w:cs="Arial"/>
          <w:b/>
          <w:bCs/>
          <w:sz w:val="22"/>
          <w:lang w:val="en-GB"/>
        </w:rPr>
      </w:pPr>
      <w:r w:rsidRPr="003B7FE7">
        <w:rPr>
          <w:rFonts w:ascii="Arial" w:hAnsi="Arial" w:cs="Arial" w:hint="eastAsia"/>
          <w:b/>
          <w:bCs/>
          <w:sz w:val="22"/>
          <w:lang w:val="en-GB"/>
        </w:rPr>
        <w:t>Qingdao</w:t>
      </w:r>
      <w:r w:rsidRPr="003B7FE7">
        <w:rPr>
          <w:rFonts w:ascii="Arial" w:hAnsi="Arial" w:cs="Arial"/>
          <w:b/>
          <w:bCs/>
          <w:sz w:val="22"/>
          <w:lang w:val="en-GB"/>
        </w:rPr>
        <w:t xml:space="preserve">, </w:t>
      </w:r>
      <w:r w:rsidRPr="003B7FE7">
        <w:rPr>
          <w:rFonts w:ascii="Arial" w:hAnsi="Arial" w:cs="Arial" w:hint="eastAsia"/>
          <w:b/>
          <w:bCs/>
          <w:sz w:val="22"/>
          <w:lang w:val="en-GB"/>
        </w:rPr>
        <w:t>P.R. China</w:t>
      </w:r>
      <w:r w:rsidRPr="003B7FE7">
        <w:rPr>
          <w:rFonts w:ascii="Arial" w:hAnsi="Arial" w:cs="Arial"/>
          <w:b/>
          <w:bCs/>
          <w:sz w:val="22"/>
          <w:lang w:val="en-GB"/>
        </w:rPr>
        <w:t xml:space="preserve"> </w:t>
      </w:r>
      <w:r w:rsidRPr="003B7FE7">
        <w:rPr>
          <w:rFonts w:ascii="Arial" w:hAnsi="Arial" w:cs="Arial" w:hint="eastAsia"/>
          <w:b/>
          <w:bCs/>
          <w:sz w:val="22"/>
          <w:lang w:val="en-GB"/>
        </w:rPr>
        <w:t xml:space="preserve">27th </w:t>
      </w:r>
      <w:r w:rsidRPr="003B7FE7">
        <w:rPr>
          <w:rFonts w:ascii="Arial" w:hAnsi="Arial" w:cs="Arial"/>
          <w:b/>
          <w:bCs/>
          <w:sz w:val="22"/>
          <w:lang w:val="en-GB"/>
        </w:rPr>
        <w:t xml:space="preserve">– </w:t>
      </w:r>
      <w:r w:rsidRPr="003B7FE7">
        <w:rPr>
          <w:rFonts w:ascii="Arial" w:hAnsi="Arial" w:cs="Arial" w:hint="eastAsia"/>
          <w:b/>
          <w:bCs/>
          <w:sz w:val="22"/>
          <w:lang w:val="en-GB"/>
        </w:rPr>
        <w:t>30th</w:t>
      </w:r>
      <w:r w:rsidRPr="003B7FE7">
        <w:rPr>
          <w:rFonts w:ascii="Arial" w:hAnsi="Arial" w:cs="Arial"/>
          <w:b/>
          <w:bCs/>
          <w:sz w:val="22"/>
          <w:lang w:val="en-GB"/>
        </w:rPr>
        <w:t xml:space="preserve"> </w:t>
      </w:r>
      <w:r w:rsidRPr="003B7FE7">
        <w:rPr>
          <w:rFonts w:ascii="Arial" w:hAnsi="Arial" w:cs="Arial" w:hint="eastAsia"/>
          <w:b/>
          <w:bCs/>
          <w:sz w:val="22"/>
          <w:lang w:val="en-GB"/>
        </w:rPr>
        <w:t>June</w:t>
      </w:r>
      <w:r w:rsidRPr="003B7FE7">
        <w:rPr>
          <w:rFonts w:ascii="Arial" w:hAnsi="Arial" w:cs="Arial"/>
          <w:b/>
          <w:bCs/>
          <w:sz w:val="22"/>
          <w:lang w:val="en-GB"/>
        </w:rPr>
        <w:t xml:space="preserve"> 201</w:t>
      </w:r>
      <w:r w:rsidRPr="003B7FE7">
        <w:rPr>
          <w:rFonts w:ascii="Arial" w:hAnsi="Arial" w:cs="Arial" w:hint="eastAsia"/>
          <w:b/>
          <w:bCs/>
          <w:sz w:val="22"/>
          <w:lang w:val="en-GB"/>
        </w:rPr>
        <w:t>7</w:t>
      </w:r>
    </w:p>
    <w:p w:rsidR="00CC4742" w:rsidRPr="009403D3" w:rsidRDefault="00CC4742" w:rsidP="006F4C14">
      <w:pPr>
        <w:widowControl w:val="0"/>
        <w:tabs>
          <w:tab w:val="left" w:pos="1701"/>
        </w:tabs>
        <w:autoSpaceDE w:val="0"/>
        <w:autoSpaceDN w:val="0"/>
        <w:spacing w:line="240" w:lineRule="auto"/>
        <w:rPr>
          <w:rFonts w:ascii="Arial" w:hAnsi="Arial" w:cs="Arial"/>
          <w:b/>
          <w:bCs/>
          <w:sz w:val="22"/>
        </w:rPr>
      </w:pP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p>
    <w:p w:rsidR="00A569A4" w:rsidRPr="009403D3" w:rsidRDefault="00A569A4" w:rsidP="001C12F2">
      <w:pPr>
        <w:widowControl w:val="0"/>
        <w:tabs>
          <w:tab w:val="left" w:pos="1701"/>
        </w:tabs>
        <w:autoSpaceDE w:val="0"/>
        <w:autoSpaceDN w:val="0"/>
        <w:spacing w:line="240" w:lineRule="auto"/>
        <w:rPr>
          <w:rFonts w:ascii="Arial" w:hAnsi="Arial" w:cs="Arial"/>
          <w:b/>
          <w:bCs/>
          <w:sz w:val="22"/>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r w:rsidR="00D24958" w:rsidRPr="00D24958">
        <w:rPr>
          <w:rFonts w:ascii="Arial" w:hAnsi="Arial" w:cs="Arial"/>
          <w:b/>
          <w:bCs/>
          <w:sz w:val="22"/>
          <w:lang w:val="en-GB"/>
        </w:rPr>
        <w:t>NR-SS sequence design</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3B7FE7">
        <w:rPr>
          <w:rFonts w:ascii="Arial" w:hAnsi="Arial" w:cs="Arial" w:hint="eastAsia"/>
          <w:b/>
          <w:bCs/>
          <w:sz w:val="22"/>
          <w:lang w:val="en-GB"/>
        </w:rPr>
        <w:t>5</w:t>
      </w:r>
      <w:r w:rsidR="000E3FBD" w:rsidRPr="00A934CA">
        <w:rPr>
          <w:rFonts w:ascii="Arial" w:hAnsi="Arial" w:cs="Arial"/>
          <w:b/>
          <w:bCs/>
          <w:sz w:val="22"/>
          <w:lang w:val="en-GB"/>
        </w:rPr>
        <w:t>.1.</w:t>
      </w:r>
      <w:r w:rsidR="00755C03">
        <w:rPr>
          <w:rFonts w:ascii="Arial" w:hAnsi="Arial" w:cs="Arial" w:hint="eastAsia"/>
          <w:b/>
          <w:bCs/>
          <w:sz w:val="22"/>
          <w:lang w:val="en-GB"/>
        </w:rPr>
        <w:t>1</w:t>
      </w:r>
      <w:r w:rsidR="00506DC9" w:rsidRPr="00A934CA">
        <w:rPr>
          <w:rFonts w:ascii="Arial" w:hAnsi="Arial" w:cs="Arial"/>
          <w:b/>
          <w:bCs/>
          <w:sz w:val="22"/>
          <w:lang w:val="en-GB"/>
        </w:rPr>
        <w:t>.1</w:t>
      </w:r>
      <w:r w:rsidR="00755C03">
        <w:rPr>
          <w:rFonts w:ascii="Arial" w:hAnsi="Arial" w:cs="Arial" w:hint="eastAsia"/>
          <w:b/>
          <w:bCs/>
          <w:sz w:val="22"/>
          <w:lang w:val="en-GB"/>
        </w:rPr>
        <w:t>.</w:t>
      </w:r>
      <w:r w:rsidR="00514AD4">
        <w:rPr>
          <w:rFonts w:ascii="Arial" w:hAnsi="Arial" w:cs="Arial"/>
          <w:b/>
          <w:bCs/>
          <w:sz w:val="22"/>
          <w:lang w:val="en-GB"/>
        </w:rPr>
        <w:t>1</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326B92" w:rsidRDefault="000E3FBD" w:rsidP="002C1BF6">
      <w:pPr>
        <w:pStyle w:val="Heading2"/>
        <w:numPr>
          <w:ilvl w:val="0"/>
          <w:numId w:val="12"/>
        </w:numPr>
        <w:spacing w:before="60" w:after="60"/>
        <w:ind w:hanging="644"/>
      </w:pPr>
      <w:bookmarkStart w:id="2" w:name="OLE_LINK57"/>
      <w:bookmarkStart w:id="3" w:name="OLE_LINK58"/>
      <w:r>
        <w:t>Introduction</w:t>
      </w:r>
      <w:bookmarkEnd w:id="2"/>
      <w:bookmarkEnd w:id="3"/>
    </w:p>
    <w:p w:rsidR="00DC4F39" w:rsidRDefault="00A94138" w:rsidP="00FA7C9E">
      <w:pPr>
        <w:adjustRightInd/>
        <w:snapToGrid w:val="0"/>
        <w:spacing w:before="120" w:after="120" w:line="240" w:lineRule="auto"/>
        <w:jc w:val="both"/>
      </w:pPr>
      <w:bookmarkStart w:id="4" w:name="OLE_LINK98"/>
      <w:bookmarkStart w:id="5" w:name="OLE_LINK99"/>
      <w:r>
        <w:rPr>
          <w:rFonts w:hint="eastAsia"/>
        </w:rPr>
        <w:t>In RAN1 #8</w:t>
      </w:r>
      <w:r w:rsidR="00452D8A">
        <w:rPr>
          <w:rFonts w:hint="eastAsia"/>
        </w:rPr>
        <w:t>9</w:t>
      </w:r>
      <w:r>
        <w:rPr>
          <w:rFonts w:hint="eastAsia"/>
        </w:rPr>
        <w:t xml:space="preserve">, </w:t>
      </w:r>
      <w:r w:rsidR="006B2A69">
        <w:t xml:space="preserve">a working assumption regarding the details of NR-SSS was made </w:t>
      </w:r>
      <w:r w:rsidR="00370089">
        <w:rPr>
          <w:rFonts w:hint="eastAsia"/>
        </w:rPr>
        <w:t>[1]</w:t>
      </w:r>
      <w:r w:rsidR="006B2A69">
        <w:rPr>
          <w:rFonts w:hint="eastAsia"/>
        </w:rPr>
        <w:t xml:space="preserve"> with the intention for the companies to check if there are any problems with the proposed NR-SSS design. </w:t>
      </w:r>
    </w:p>
    <w:tbl>
      <w:tblPr>
        <w:tblStyle w:val="TableGrid"/>
        <w:tblW w:w="9072" w:type="dxa"/>
        <w:tblInd w:w="108" w:type="dxa"/>
        <w:tblLook w:val="04A0"/>
      </w:tblPr>
      <w:tblGrid>
        <w:gridCol w:w="9072"/>
      </w:tblGrid>
      <w:tr w:rsidR="00EB32C5" w:rsidTr="00452D8A">
        <w:tc>
          <w:tcPr>
            <w:tcW w:w="9072" w:type="dxa"/>
          </w:tcPr>
          <w:p w:rsidR="006B2A69" w:rsidRPr="00EB3510" w:rsidRDefault="006B2A69" w:rsidP="006B2A69">
            <w:pPr>
              <w:rPr>
                <w:rFonts w:eastAsia="MS Mincho"/>
                <w:b/>
                <w:u w:val="single"/>
                <w:lang w:eastAsia="ja-JP"/>
              </w:rPr>
            </w:pPr>
            <w:r w:rsidRPr="00721934">
              <w:rPr>
                <w:rFonts w:eastAsia="MS Mincho" w:hint="eastAsia"/>
                <w:b/>
                <w:highlight w:val="darkYellow"/>
                <w:u w:val="single"/>
                <w:lang w:eastAsia="ja-JP"/>
              </w:rPr>
              <w:t>Working assumption</w:t>
            </w:r>
            <w:r w:rsidRPr="00721934">
              <w:rPr>
                <w:rFonts w:eastAsia="MS Mincho"/>
                <w:b/>
                <w:highlight w:val="darkYellow"/>
                <w:u w:val="single"/>
                <w:lang w:eastAsia="ja-JP"/>
              </w:rPr>
              <w:t>:</w:t>
            </w:r>
          </w:p>
          <w:p w:rsidR="006B2A69" w:rsidRPr="00F317BE" w:rsidRDefault="006B2A69" w:rsidP="006B2A69">
            <w:pPr>
              <w:numPr>
                <w:ilvl w:val="0"/>
                <w:numId w:val="46"/>
              </w:numPr>
              <w:adjustRightInd/>
              <w:spacing w:line="240" w:lineRule="auto"/>
              <w:rPr>
                <w:rFonts w:eastAsia="MS Mincho"/>
                <w:lang w:eastAsia="ja-JP"/>
              </w:rPr>
            </w:pPr>
            <w:r w:rsidRPr="00EB3510">
              <w:rPr>
                <w:rFonts w:eastAsia="MS Mincho"/>
                <w:lang w:eastAsia="ja-JP"/>
              </w:rPr>
              <w:t xml:space="preserve">NR-SSS sequence design </w:t>
            </w:r>
            <w:r>
              <w:rPr>
                <w:rFonts w:eastAsia="MS Mincho" w:hint="eastAsia"/>
                <w:lang w:eastAsia="ja-JP"/>
              </w:rPr>
              <w:t xml:space="preserve">is </w:t>
            </w:r>
            <w:r w:rsidRPr="00F317BE">
              <w:rPr>
                <w:rFonts w:eastAsia="MS Mincho"/>
                <w:lang w:eastAsia="ja-JP"/>
              </w:rPr>
              <w:t>1 polynomial with 127 cyclic shifts, and 1 another polynomial with 9 cyclic shifts</w:t>
            </w:r>
          </w:p>
          <w:p w:rsidR="006B2A69" w:rsidRDefault="006B2A69" w:rsidP="006B2A69">
            <w:pPr>
              <w:numPr>
                <w:ilvl w:val="2"/>
                <w:numId w:val="46"/>
              </w:numPr>
              <w:adjustRightInd/>
              <w:spacing w:line="240" w:lineRule="auto"/>
              <w:rPr>
                <w:rFonts w:eastAsia="MS Mincho"/>
                <w:lang w:eastAsia="ja-JP"/>
              </w:rPr>
            </w:pPr>
            <w:r w:rsidRPr="00EB3510">
              <w:rPr>
                <w:rFonts w:eastAsia="MS Mincho"/>
                <w:lang w:eastAsia="ja-JP"/>
              </w:rPr>
              <w:t>Two generator polynomials will be defined for m-sequences, and cyclic shift according to NR-cell ID is applied to each m-sequence</w:t>
            </w:r>
          </w:p>
          <w:p w:rsidR="006B2A69" w:rsidRPr="00275B18" w:rsidRDefault="006B2A69" w:rsidP="006B2A69">
            <w:pPr>
              <w:numPr>
                <w:ilvl w:val="2"/>
                <w:numId w:val="46"/>
              </w:numPr>
              <w:adjustRightInd/>
              <w:spacing w:line="240" w:lineRule="auto"/>
              <w:rPr>
                <w:rFonts w:eastAsia="MS Mincho"/>
                <w:lang w:eastAsia="ja-JP"/>
              </w:rPr>
            </w:pPr>
            <w:r w:rsidRPr="00F317BE">
              <w:rPr>
                <w:rFonts w:eastAsia="MS Mincho" w:hint="eastAsia"/>
                <w:lang w:eastAsia="ja-JP"/>
              </w:rPr>
              <w:t xml:space="preserve">Two polynomials are generated by </w:t>
            </w:r>
            <w:r w:rsidRPr="00F317BE">
              <w:rPr>
                <w:i/>
              </w:rPr>
              <w:t>g</w:t>
            </w:r>
            <w:r w:rsidRPr="00F317BE">
              <w:rPr>
                <w:vertAlign w:val="subscript"/>
              </w:rPr>
              <w:t>0</w:t>
            </w:r>
            <w:r>
              <w:t>(</w:t>
            </w:r>
            <w:r w:rsidRPr="00F317BE">
              <w:rPr>
                <w:i/>
              </w:rPr>
              <w:t>x</w:t>
            </w:r>
            <w:r>
              <w:t xml:space="preserve">) = </w:t>
            </w:r>
            <w:r w:rsidRPr="00F317BE">
              <w:rPr>
                <w:i/>
              </w:rPr>
              <w:t>x</w:t>
            </w:r>
            <w:r w:rsidRPr="00F317BE">
              <w:rPr>
                <w:vertAlign w:val="superscript"/>
              </w:rPr>
              <w:t>7</w:t>
            </w:r>
            <w:r>
              <w:t xml:space="preserve"> + </w:t>
            </w:r>
            <w:r w:rsidRPr="00F317BE">
              <w:rPr>
                <w:i/>
              </w:rPr>
              <w:t>x</w:t>
            </w:r>
            <w:r w:rsidRPr="00F317BE">
              <w:rPr>
                <w:vertAlign w:val="superscript"/>
              </w:rPr>
              <w:t>4</w:t>
            </w:r>
            <w:r>
              <w:t xml:space="preserve"> + 1 </w:t>
            </w:r>
            <w:r w:rsidRPr="00050E9E">
              <w:rPr>
                <w:rFonts w:eastAsia="MS Mincho" w:hint="eastAsia"/>
                <w:lang w:eastAsia="ja-JP"/>
              </w:rPr>
              <w:t xml:space="preserve">and </w:t>
            </w:r>
            <w:r w:rsidRPr="00F317BE">
              <w:rPr>
                <w:i/>
              </w:rPr>
              <w:t>g</w:t>
            </w:r>
            <w:r w:rsidRPr="00F317BE">
              <w:rPr>
                <w:vertAlign w:val="subscript"/>
              </w:rPr>
              <w:t>1</w:t>
            </w:r>
            <w:r>
              <w:t>(</w:t>
            </w:r>
            <w:r w:rsidRPr="00F317BE">
              <w:rPr>
                <w:i/>
              </w:rPr>
              <w:t>x</w:t>
            </w:r>
            <w:r>
              <w:t xml:space="preserve">) = </w:t>
            </w:r>
            <w:r w:rsidRPr="00F317BE">
              <w:rPr>
                <w:i/>
              </w:rPr>
              <w:t>x</w:t>
            </w:r>
            <w:r w:rsidRPr="00F317BE">
              <w:rPr>
                <w:vertAlign w:val="superscript"/>
              </w:rPr>
              <w:t>7</w:t>
            </w:r>
            <w:r>
              <w:t xml:space="preserve"> </w:t>
            </w:r>
            <w:r w:rsidRPr="0030658F">
              <w:t>+</w:t>
            </w:r>
            <w:r>
              <w:t xml:space="preserve"> </w:t>
            </w:r>
            <w:r w:rsidRPr="00F317BE">
              <w:rPr>
                <w:i/>
              </w:rPr>
              <w:t>x</w:t>
            </w:r>
            <w:r>
              <w:t xml:space="preserve"> </w:t>
            </w:r>
            <w:r w:rsidRPr="0030658F">
              <w:t>+</w:t>
            </w:r>
            <w:r>
              <w:t xml:space="preserve"> </w:t>
            </w:r>
            <w:r w:rsidRPr="0030658F">
              <w:t>1</w:t>
            </w:r>
          </w:p>
          <w:p w:rsidR="006B2A69" w:rsidRPr="003E1D3D" w:rsidRDefault="006B2A69" w:rsidP="006B2A69">
            <w:pPr>
              <w:numPr>
                <w:ilvl w:val="3"/>
                <w:numId w:val="46"/>
              </w:numPr>
              <w:adjustRightInd/>
              <w:spacing w:line="240" w:lineRule="auto"/>
              <w:rPr>
                <w:rFonts w:eastAsia="MS Mincho"/>
                <w:lang w:eastAsia="ja-JP"/>
              </w:rPr>
            </w:pPr>
            <w:r w:rsidRPr="00050E9E">
              <w:rPr>
                <w:rFonts w:eastAsia="MS Mincho" w:hint="eastAsia"/>
                <w:lang w:eastAsia="ja-JP"/>
              </w:rPr>
              <w:t>I</w:t>
            </w:r>
            <w:r>
              <w:t>nitial state</w:t>
            </w:r>
            <w:r w:rsidRPr="00050E9E">
              <w:rPr>
                <w:rFonts w:eastAsia="MS Mincho" w:hint="eastAsia"/>
                <w:lang w:eastAsia="ja-JP"/>
              </w:rPr>
              <w:t xml:space="preserve"> is</w:t>
            </w:r>
            <w:r>
              <w:t xml:space="preserve"> [0000001]</w:t>
            </w:r>
          </w:p>
          <w:p w:rsidR="006B2A69" w:rsidRDefault="006B2A69" w:rsidP="006B2A69">
            <w:pPr>
              <w:numPr>
                <w:ilvl w:val="2"/>
                <w:numId w:val="46"/>
              </w:numPr>
              <w:adjustRightInd/>
              <w:spacing w:line="240" w:lineRule="auto"/>
              <w:rPr>
                <w:rFonts w:eastAsia="MS Mincho"/>
                <w:lang w:eastAsia="ja-JP"/>
              </w:rPr>
            </w:pPr>
            <w:r w:rsidRPr="003E1D3D">
              <w:rPr>
                <w:rFonts w:eastAsia="MS Mincho"/>
                <w:lang w:eastAsia="ja-JP"/>
              </w:rPr>
              <w:t xml:space="preserve">The cyclic shift values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E1D3D">
              <w:rPr>
                <w:rFonts w:eastAsia="MS Mincho"/>
                <w:lang w:eastAsia="ja-JP"/>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3E1D3D">
              <w:rPr>
                <w:rFonts w:eastAsia="MS Mincho"/>
                <w:lang w:eastAsia="ja-JP"/>
              </w:rPr>
              <w:t xml:space="preserve"> are jointly determined by the cell IDs carried by NR PSS (i.e.,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(2)</m:t>
                  </m:r>
                </m:sup>
              </m:sSubSup>
              <m:r>
                <w:rPr>
                  <w:rFonts w:ascii="Cambria Math" w:hAnsi="Cambria Math"/>
                </w:rPr>
                <m:t>=0, 1, 2</m:t>
              </m:r>
            </m:oMath>
            <w:r w:rsidRPr="003E1D3D">
              <w:rPr>
                <w:rFonts w:eastAsia="MS Mincho"/>
                <w:lang w:eastAsia="ja-JP"/>
              </w:rPr>
              <w:t xml:space="preserve">) and NR SSS (i.e.,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(1)</m:t>
                  </m:r>
                </m:sup>
              </m:sSubSup>
              <m:r>
                <w:rPr>
                  <w:rFonts w:ascii="Cambria Math" w:hAnsi="Cambria Math"/>
                </w:rPr>
                <m:t>=0, 1, …, 335</m:t>
              </m:r>
            </m:oMath>
            <w:r w:rsidRPr="003E1D3D">
              <w:rPr>
                <w:rFonts w:eastAsia="MS Mincho"/>
                <w:lang w:eastAsia="ja-JP"/>
              </w:rPr>
              <w:t xml:space="preserve">)), where the cell ID is given by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w:rPr>
                  <w:rFonts w:ascii="Cambria Math" w:hAnsi="Cambria Math"/>
                </w:rPr>
                <m:t>=3</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(2)</m:t>
                  </m:r>
                </m:sup>
              </m:sSubSup>
            </m:oMath>
          </w:p>
          <w:p w:rsidR="006B2A69" w:rsidRDefault="00D64CA8" w:rsidP="006B2A69">
            <w:pPr>
              <w:numPr>
                <w:ilvl w:val="3"/>
                <w:numId w:val="46"/>
              </w:numPr>
              <w:adjustRightInd/>
              <w:spacing w:line="240" w:lineRule="auto"/>
              <w:rPr>
                <w:rFonts w:eastAsia="MS Mincho"/>
                <w:lang w:eastAsia="ja-JP"/>
              </w:rPr>
            </w:pP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=3</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(1)</m:t>
                          </m:r>
                        </m:sup>
                      </m:sSubSup>
                    </m:num>
                    <m:den>
                      <m:r>
                        <w:rPr>
                          <w:rFonts w:ascii="Cambria Math" w:hAnsi="Cambria Math"/>
                        </w:rPr>
                        <m:t>112</m:t>
                      </m:r>
                    </m:den>
                  </m:f>
                </m:e>
              </m:d>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(2)</m:t>
                  </m:r>
                </m:sup>
              </m:sSubSup>
            </m:oMath>
          </w:p>
          <w:p w:rsidR="003B7FE7" w:rsidRPr="00E6298E" w:rsidRDefault="00D64CA8" w:rsidP="006B2A69">
            <w:pPr>
              <w:numPr>
                <w:ilvl w:val="0"/>
                <w:numId w:val="40"/>
              </w:numPr>
              <w:adjustRightInd/>
              <w:spacing w:line="240" w:lineRule="auto"/>
              <w:rPr>
                <w:rFonts w:eastAsia="MS Mincho"/>
                <w:lang w:eastAsia="ja-JP"/>
              </w:rPr>
            </w:pP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d>
                        <m:dPr>
                          <m:ctrlPr>
                            <w:rPr>
                              <w:rFonts w:ascii="Cambria Math" w:hAnsi="Cambria Math"/>
                              <w:i/>
                            </w:rPr>
                          </m:ctrlPr>
                        </m:dPr>
                        <m:e>
                          <m:r>
                            <w:rPr>
                              <w:rFonts w:ascii="Cambria Math" w:hAnsi="Cambria Math"/>
                            </w:rPr>
                            <m:t>1</m:t>
                          </m:r>
                        </m:e>
                      </m:d>
                    </m:sup>
                  </m:sSubSup>
                  <m:r>
                    <w:rPr>
                      <w:rFonts w:ascii="Cambria Math" w:hAnsi="Cambria Math"/>
                    </w:rPr>
                    <m:t xml:space="preserve">   </m:t>
                  </m:r>
                  <m:r>
                    <m:rPr>
                      <m:sty m:val="p"/>
                    </m:rPr>
                    <w:rPr>
                      <w:rFonts w:ascii="Cambria Math" w:hAnsi="Cambria Math"/>
                    </w:rPr>
                    <m:t>mod</m:t>
                  </m:r>
                  <m:r>
                    <w:rPr>
                      <w:rFonts w:ascii="Cambria Math" w:hAnsi="Cambria Math"/>
                    </w:rPr>
                    <m:t xml:space="preserve"> 112</m:t>
                  </m:r>
                </m:e>
              </m:d>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+1</m:t>
              </m:r>
            </m:oMath>
          </w:p>
          <w:p w:rsidR="00377A32" w:rsidRPr="003B7FE7" w:rsidRDefault="00377A32" w:rsidP="006B2A69">
            <w:pPr>
              <w:adjustRightInd/>
              <w:spacing w:line="240" w:lineRule="auto"/>
              <w:ind w:left="1080"/>
            </w:pPr>
          </w:p>
        </w:tc>
      </w:tr>
    </w:tbl>
    <w:p w:rsidR="00E56E49" w:rsidRPr="00421F2C" w:rsidRDefault="00D53781" w:rsidP="007E0799">
      <w:pPr>
        <w:adjustRightInd/>
        <w:snapToGrid w:val="0"/>
        <w:spacing w:before="120" w:after="120" w:line="240" w:lineRule="auto"/>
        <w:jc w:val="both"/>
      </w:pPr>
      <w:r>
        <w:rPr>
          <w:rFonts w:hint="eastAsia"/>
        </w:rPr>
        <w:t>In t</w:t>
      </w:r>
      <w:r>
        <w:t>his contribution</w:t>
      </w:r>
      <w:r>
        <w:rPr>
          <w:rFonts w:hint="eastAsia"/>
        </w:rPr>
        <w:t>,</w:t>
      </w:r>
      <w:r>
        <w:t xml:space="preserve"> </w:t>
      </w:r>
      <w:r>
        <w:rPr>
          <w:rFonts w:hint="eastAsia"/>
        </w:rPr>
        <w:t xml:space="preserve">we </w:t>
      </w:r>
      <w:r w:rsidR="007E0799">
        <w:t>give our view on the working assumption regarding NR-SSS sequence design.</w:t>
      </w:r>
      <w:r>
        <w:rPr>
          <w:rFonts w:hint="eastAsia"/>
        </w:rPr>
        <w:t xml:space="preserve"> </w:t>
      </w:r>
      <w:bookmarkStart w:id="6" w:name="OLE_LINK71"/>
      <w:bookmarkStart w:id="7" w:name="OLE_LINK72"/>
      <w:bookmarkEnd w:id="4"/>
      <w:bookmarkEnd w:id="5"/>
    </w:p>
    <w:p w:rsidR="00FA7C9E" w:rsidRDefault="006B2A69" w:rsidP="002C1BF6">
      <w:pPr>
        <w:pStyle w:val="Heading2"/>
        <w:numPr>
          <w:ilvl w:val="0"/>
          <w:numId w:val="12"/>
        </w:numPr>
        <w:spacing w:before="60" w:after="60"/>
        <w:ind w:hanging="644"/>
      </w:pPr>
      <w:r>
        <w:t>Discussion on NR-SSS design</w:t>
      </w:r>
    </w:p>
    <w:p w:rsidR="007E0799" w:rsidRDefault="006B2A69" w:rsidP="007E0799">
      <w:pPr>
        <w:rPr>
          <w:lang w:val="en-GB" w:eastAsia="en-US"/>
        </w:rPr>
      </w:pPr>
      <w:r>
        <w:rPr>
          <w:lang w:val="en-GB" w:eastAsia="en-US"/>
        </w:rPr>
        <w:t>In RAN1#89 the NR-SSS sequence design was discussed based on the contributions from a large number of companies. The cross-correlation was evaluated for the different proposed alternatives for the NR-SSS sequences. Based on that evaluation it was set as a working assumption to use</w:t>
      </w:r>
      <w:r w:rsidR="007E0799">
        <w:rPr>
          <w:lang w:val="en-GB" w:eastAsia="en-US"/>
        </w:rPr>
        <w:t>:</w:t>
      </w:r>
    </w:p>
    <w:p w:rsidR="007E0799" w:rsidRDefault="007E0799" w:rsidP="007E0799">
      <w:pPr>
        <w:rPr>
          <w:lang w:val="en-GB" w:eastAsia="en-US"/>
        </w:rPr>
      </w:pPr>
    </w:p>
    <w:p w:rsidR="007E0799" w:rsidRPr="007E0799" w:rsidRDefault="007E0799" w:rsidP="007E0799">
      <w:pPr>
        <w:rPr>
          <w:rFonts w:eastAsia="MS Mincho"/>
          <w:i/>
          <w:lang w:eastAsia="ja-JP"/>
        </w:rPr>
      </w:pPr>
      <w:r w:rsidRPr="007E0799">
        <w:rPr>
          <w:rFonts w:eastAsia="MS Mincho"/>
          <w:i/>
          <w:lang w:eastAsia="ja-JP"/>
        </w:rPr>
        <w:t>One</w:t>
      </w:r>
      <w:r w:rsidR="006B2A69" w:rsidRPr="007E0799">
        <w:rPr>
          <w:rFonts w:eastAsia="MS Mincho"/>
          <w:i/>
          <w:lang w:eastAsia="ja-JP"/>
        </w:rPr>
        <w:t xml:space="preserve"> polynomial with 127 cyclic shifts, and 1 another polynomial with 9 cyclic shift.</w:t>
      </w:r>
      <w:r w:rsidRPr="007E0799">
        <w:rPr>
          <w:rFonts w:eastAsia="MS Mincho"/>
          <w:i/>
          <w:lang w:eastAsia="ja-JP"/>
        </w:rPr>
        <w:t xml:space="preserve"> The two generator polynomials will be defined for m-sequences, and cyclic shift according to NR-cell ID is applied to each m-sequence. The t</w:t>
      </w:r>
      <w:r w:rsidRPr="007E0799">
        <w:rPr>
          <w:rFonts w:eastAsia="MS Mincho" w:hint="eastAsia"/>
          <w:i/>
          <w:lang w:eastAsia="ja-JP"/>
        </w:rPr>
        <w:t xml:space="preserve">wo polynomials are generated by </w:t>
      </w:r>
      <w:r w:rsidRPr="007E0799">
        <w:rPr>
          <w:i/>
        </w:rPr>
        <w:t>g</w:t>
      </w:r>
      <w:r w:rsidRPr="007E0799">
        <w:rPr>
          <w:i/>
          <w:vertAlign w:val="subscript"/>
        </w:rPr>
        <w:t>0</w:t>
      </w:r>
      <w:r w:rsidRPr="007E0799">
        <w:rPr>
          <w:i/>
        </w:rPr>
        <w:t>(x) = x</w:t>
      </w:r>
      <w:r w:rsidRPr="007E0799">
        <w:rPr>
          <w:i/>
          <w:vertAlign w:val="superscript"/>
        </w:rPr>
        <w:t>7</w:t>
      </w:r>
      <w:r w:rsidRPr="007E0799">
        <w:rPr>
          <w:i/>
        </w:rPr>
        <w:t xml:space="preserve"> + x</w:t>
      </w:r>
      <w:r w:rsidRPr="007E0799">
        <w:rPr>
          <w:i/>
          <w:vertAlign w:val="superscript"/>
        </w:rPr>
        <w:t>4</w:t>
      </w:r>
      <w:r w:rsidRPr="007E0799">
        <w:rPr>
          <w:i/>
        </w:rPr>
        <w:t xml:space="preserve"> + 1 </w:t>
      </w:r>
      <w:r w:rsidRPr="007E0799">
        <w:rPr>
          <w:rFonts w:eastAsia="MS Mincho" w:hint="eastAsia"/>
          <w:i/>
          <w:lang w:eastAsia="ja-JP"/>
        </w:rPr>
        <w:t xml:space="preserve">and </w:t>
      </w:r>
      <w:r w:rsidRPr="007E0799">
        <w:rPr>
          <w:i/>
        </w:rPr>
        <w:t>g</w:t>
      </w:r>
      <w:r w:rsidRPr="007E0799">
        <w:rPr>
          <w:i/>
          <w:vertAlign w:val="subscript"/>
        </w:rPr>
        <w:t>1</w:t>
      </w:r>
      <w:r w:rsidRPr="007E0799">
        <w:rPr>
          <w:i/>
        </w:rPr>
        <w:t>(x) = x</w:t>
      </w:r>
      <w:r w:rsidRPr="007E0799">
        <w:rPr>
          <w:i/>
          <w:vertAlign w:val="superscript"/>
        </w:rPr>
        <w:t>7</w:t>
      </w:r>
      <w:r w:rsidRPr="007E0799">
        <w:rPr>
          <w:i/>
        </w:rPr>
        <w:t xml:space="preserve"> + x + 1</w:t>
      </w:r>
      <w:r w:rsidRPr="007E0799">
        <w:rPr>
          <w:rFonts w:eastAsia="MS Mincho"/>
          <w:i/>
          <w:lang w:eastAsia="ja-JP"/>
        </w:rPr>
        <w:t>, using i</w:t>
      </w:r>
      <w:r w:rsidRPr="007E0799">
        <w:rPr>
          <w:i/>
        </w:rPr>
        <w:t>nitial state</w:t>
      </w:r>
      <w:r w:rsidRPr="007E0799">
        <w:rPr>
          <w:rFonts w:eastAsia="MS Mincho" w:hint="eastAsia"/>
          <w:i/>
          <w:lang w:eastAsia="ja-JP"/>
        </w:rPr>
        <w:t xml:space="preserve"> </w:t>
      </w:r>
      <w:r w:rsidRPr="007E0799">
        <w:rPr>
          <w:i/>
        </w:rPr>
        <w:t>[0000001].</w:t>
      </w:r>
    </w:p>
    <w:p w:rsidR="007E0799" w:rsidRDefault="007E0799" w:rsidP="006B2A69">
      <w:pPr>
        <w:rPr>
          <w:rFonts w:eastAsia="MS Mincho"/>
          <w:lang w:eastAsia="ja-JP"/>
        </w:rPr>
      </w:pPr>
    </w:p>
    <w:p w:rsidR="006B2A69" w:rsidRDefault="007E0799" w:rsidP="006B2A69">
      <w:pPr>
        <w:rPr>
          <w:rFonts w:eastAsia="MS Mincho"/>
          <w:lang w:eastAsia="ja-JP"/>
        </w:rPr>
      </w:pPr>
      <w:r>
        <w:rPr>
          <w:rFonts w:eastAsia="MS Mincho"/>
          <w:lang w:eastAsia="ja-JP"/>
        </w:rPr>
        <w:t xml:space="preserve">We have not found any concerns to use those proposed polynomials and initial state to generate the NR-SSS sequences. </w:t>
      </w:r>
    </w:p>
    <w:p w:rsidR="007E0799" w:rsidRDefault="007E0799" w:rsidP="006B2A69">
      <w:pPr>
        <w:rPr>
          <w:rFonts w:eastAsia="MS Mincho"/>
          <w:lang w:eastAsia="ja-JP"/>
        </w:rPr>
      </w:pPr>
      <w:r>
        <w:rPr>
          <w:rFonts w:eastAsia="MS Mincho"/>
          <w:lang w:eastAsia="ja-JP"/>
        </w:rPr>
        <w:t xml:space="preserve">What remains is to confirm the details on the cyclic shift values </w:t>
      </w:r>
      <w:r w:rsidRPr="007E0799">
        <w:rPr>
          <w:rFonts w:eastAsia="MS Mincho"/>
          <w:i/>
          <w:lang w:eastAsia="ja-JP"/>
        </w:rPr>
        <w:t>m</w:t>
      </w:r>
      <w:r w:rsidRPr="007E0799">
        <w:rPr>
          <w:rFonts w:eastAsia="MS Mincho"/>
          <w:i/>
          <w:vertAlign w:val="subscript"/>
          <w:lang w:eastAsia="ja-JP"/>
        </w:rPr>
        <w:t>0</w:t>
      </w:r>
      <w:r>
        <w:rPr>
          <w:rFonts w:eastAsia="MS Mincho"/>
          <w:lang w:eastAsia="ja-JP"/>
        </w:rPr>
        <w:t xml:space="preserve"> and </w:t>
      </w:r>
      <w:r w:rsidRPr="007E0799">
        <w:rPr>
          <w:rFonts w:eastAsia="MS Mincho"/>
          <w:i/>
          <w:lang w:eastAsia="ja-JP"/>
        </w:rPr>
        <w:t>m</w:t>
      </w:r>
      <w:r w:rsidRPr="007E0799">
        <w:rPr>
          <w:rFonts w:eastAsia="MS Mincho"/>
          <w:i/>
          <w:vertAlign w:val="subscript"/>
          <w:lang w:eastAsia="ja-JP"/>
        </w:rPr>
        <w:t>1</w:t>
      </w:r>
      <w:r>
        <w:rPr>
          <w:rFonts w:eastAsia="MS Mincho"/>
          <w:lang w:eastAsia="ja-JP"/>
        </w:rPr>
        <w:t xml:space="preserve">: </w:t>
      </w:r>
    </w:p>
    <w:p w:rsidR="007E0799" w:rsidRDefault="007E0799" w:rsidP="007E0799">
      <w:pPr>
        <w:adjustRightInd/>
        <w:spacing w:line="240" w:lineRule="auto"/>
        <w:ind w:left="1800"/>
        <w:rPr>
          <w:rFonts w:eastAsia="MS Mincho"/>
          <w:lang w:eastAsia="ja-JP"/>
        </w:rPr>
      </w:pPr>
      <w:r w:rsidRPr="003E1D3D">
        <w:rPr>
          <w:rFonts w:eastAsia="MS Mincho"/>
          <w:lang w:eastAsia="ja-JP"/>
        </w:rPr>
        <w:lastRenderedPageBreak/>
        <w:t xml:space="preserve">The cyclic shift values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E1D3D">
        <w:rPr>
          <w:rFonts w:eastAsia="MS Mincho"/>
          <w:lang w:eastAsia="ja-JP"/>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3E1D3D">
        <w:rPr>
          <w:rFonts w:eastAsia="MS Mincho"/>
          <w:lang w:eastAsia="ja-JP"/>
        </w:rPr>
        <w:t xml:space="preserve"> are jointly determined by the cell IDs carried by NR PSS (i.e.,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(2)</m:t>
            </m:r>
          </m:sup>
        </m:sSubSup>
        <m:r>
          <w:rPr>
            <w:rFonts w:ascii="Cambria Math" w:hAnsi="Cambria Math"/>
          </w:rPr>
          <m:t>=0, 1, 2</m:t>
        </m:r>
      </m:oMath>
      <w:r w:rsidRPr="003E1D3D">
        <w:rPr>
          <w:rFonts w:eastAsia="MS Mincho"/>
          <w:lang w:eastAsia="ja-JP"/>
        </w:rPr>
        <w:t xml:space="preserve">) and NR SSS (i.e.,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(1)</m:t>
            </m:r>
          </m:sup>
        </m:sSubSup>
        <m:r>
          <w:rPr>
            <w:rFonts w:ascii="Cambria Math" w:hAnsi="Cambria Math"/>
          </w:rPr>
          <m:t>=0, 1, …, 335</m:t>
        </m:r>
      </m:oMath>
      <w:r w:rsidRPr="003E1D3D">
        <w:rPr>
          <w:rFonts w:eastAsia="MS Mincho"/>
          <w:lang w:eastAsia="ja-JP"/>
        </w:rPr>
        <w:t xml:space="preserve">)), where the cell ID is given by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w:rPr>
            <w:rFonts w:ascii="Cambria Math" w:hAnsi="Cambria Math"/>
          </w:rPr>
          <m:t>=3</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(2)</m:t>
            </m:r>
          </m:sup>
        </m:sSubSup>
      </m:oMath>
    </w:p>
    <w:p w:rsidR="007E0799" w:rsidRDefault="00D64CA8" w:rsidP="007E0799">
      <w:pPr>
        <w:numPr>
          <w:ilvl w:val="3"/>
          <w:numId w:val="46"/>
        </w:numPr>
        <w:adjustRightInd/>
        <w:spacing w:line="240" w:lineRule="auto"/>
        <w:rPr>
          <w:rFonts w:eastAsia="MS Mincho"/>
          <w:lang w:eastAsia="ja-JP"/>
        </w:rPr>
      </w:pP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=3</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(1)</m:t>
                    </m:r>
                  </m:sup>
                </m:sSubSup>
              </m:num>
              <m:den>
                <m:r>
                  <w:rPr>
                    <w:rFonts w:ascii="Cambria Math" w:hAnsi="Cambria Math"/>
                  </w:rPr>
                  <m:t>112</m:t>
                </m:r>
              </m:den>
            </m:f>
          </m:e>
        </m:d>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w:rPr>
                <w:rFonts w:ascii="Cambria Math" w:hAnsi="Cambria Math"/>
              </w:rPr>
              <m:t>(2)</m:t>
            </m:r>
          </m:sup>
        </m:sSubSup>
      </m:oMath>
    </w:p>
    <w:p w:rsidR="007E0799" w:rsidRPr="00E6298E" w:rsidRDefault="00D64CA8" w:rsidP="007E0799">
      <w:pPr>
        <w:numPr>
          <w:ilvl w:val="0"/>
          <w:numId w:val="40"/>
        </w:numPr>
        <w:adjustRightInd/>
        <w:spacing w:line="240" w:lineRule="auto"/>
        <w:rPr>
          <w:rFonts w:eastAsia="MS Mincho"/>
          <w:lang w:eastAsia="ja-JP"/>
        </w:rPr>
      </w:pP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d>
                  <m:dPr>
                    <m:ctrlPr>
                      <w:rPr>
                        <w:rFonts w:ascii="Cambria Math" w:hAnsi="Cambria Math"/>
                        <w:i/>
                      </w:rPr>
                    </m:ctrlPr>
                  </m:dPr>
                  <m:e>
                    <m:r>
                      <w:rPr>
                        <w:rFonts w:ascii="Cambria Math" w:hAnsi="Cambria Math"/>
                      </w:rPr>
                      <m:t>1</m:t>
                    </m:r>
                  </m:e>
                </m:d>
              </m:sup>
            </m:sSubSup>
            <m:r>
              <w:rPr>
                <w:rFonts w:ascii="Cambria Math" w:hAnsi="Cambria Math"/>
              </w:rPr>
              <m:t xml:space="preserve">   </m:t>
            </m:r>
            <m:r>
              <m:rPr>
                <m:sty m:val="p"/>
              </m:rPr>
              <w:rPr>
                <w:rFonts w:ascii="Cambria Math" w:hAnsi="Cambria Math"/>
              </w:rPr>
              <m:t>mod</m:t>
            </m:r>
            <m:r>
              <w:rPr>
                <w:rFonts w:ascii="Cambria Math" w:hAnsi="Cambria Math"/>
              </w:rPr>
              <m:t xml:space="preserve"> 112</m:t>
            </m:r>
          </m:e>
        </m:d>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+1</m:t>
        </m:r>
      </m:oMath>
    </w:p>
    <w:p w:rsidR="005F42D2" w:rsidRDefault="005F42D2" w:rsidP="006B2A69">
      <w:pPr>
        <w:rPr>
          <w:rFonts w:eastAsia="MS Mincho"/>
          <w:lang w:eastAsia="ja-JP"/>
        </w:rPr>
      </w:pPr>
      <w:r>
        <w:rPr>
          <w:rFonts w:eastAsia="MS Mincho"/>
          <w:lang w:eastAsia="ja-JP"/>
        </w:rPr>
        <w:t xml:space="preserve">It would from a complexity perspective change the </w:t>
      </w:r>
      <w:r w:rsidRPr="005F42D2">
        <w:rPr>
          <w:rFonts w:eastAsia="MS Mincho"/>
          <w:i/>
          <w:lang w:eastAsia="ja-JP"/>
        </w:rPr>
        <w:t>m</w:t>
      </w:r>
      <w:r w:rsidRPr="005F42D2">
        <w:rPr>
          <w:rFonts w:eastAsia="MS Mincho"/>
          <w:i/>
          <w:vertAlign w:val="subscript"/>
          <w:lang w:eastAsia="ja-JP"/>
        </w:rPr>
        <w:t>1</w:t>
      </w:r>
      <w:r>
        <w:rPr>
          <w:rFonts w:eastAsia="MS Mincho"/>
          <w:lang w:eastAsia="ja-JP"/>
        </w:rPr>
        <w:t xml:space="preserve"> calculation to not depend on </w:t>
      </w:r>
      <w:r w:rsidRPr="005F42D2">
        <w:rPr>
          <w:rFonts w:eastAsia="MS Mincho"/>
          <w:i/>
          <w:lang w:eastAsia="ja-JP"/>
        </w:rPr>
        <w:t>m</w:t>
      </w:r>
      <w:r w:rsidRPr="005F42D2">
        <w:rPr>
          <w:rFonts w:eastAsia="MS Mincho"/>
          <w:i/>
          <w:vertAlign w:val="subscript"/>
          <w:lang w:eastAsia="ja-JP"/>
        </w:rPr>
        <w:t>0</w:t>
      </w:r>
      <w:r>
        <w:rPr>
          <w:rFonts w:eastAsia="MS Mincho"/>
          <w:lang w:eastAsia="ja-JP"/>
        </w:rPr>
        <w:t xml:space="preserve">: </w:t>
      </w:r>
    </w:p>
    <w:p w:rsidR="005F42D2" w:rsidRDefault="00D64CA8" w:rsidP="006B2A69">
      <w:pPr>
        <w:rPr>
          <w:rFonts w:eastAsia="MS Mincho"/>
          <w:lang w:eastAsia="ja-JP"/>
        </w:rPr>
      </w:pPr>
      <m:oMathPara>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d>
                    <m:dPr>
                      <m:ctrlPr>
                        <w:rPr>
                          <w:rFonts w:ascii="Cambria Math" w:hAnsi="Cambria Math"/>
                          <w:i/>
                        </w:rPr>
                      </m:ctrlPr>
                    </m:dPr>
                    <m:e>
                      <m:r>
                        <w:rPr>
                          <w:rFonts w:ascii="Cambria Math" w:hAnsi="Cambria Math"/>
                        </w:rPr>
                        <m:t>1</m:t>
                      </m:r>
                    </m:e>
                  </m:d>
                </m:sup>
              </m:sSubSup>
              <m:r>
                <w:rPr>
                  <w:rFonts w:ascii="Cambria Math" w:hAnsi="Cambria Math"/>
                </w:rPr>
                <m:t xml:space="preserve">   </m:t>
              </m:r>
              <m:r>
                <m:rPr>
                  <m:sty m:val="p"/>
                </m:rPr>
                <w:rPr>
                  <w:rFonts w:ascii="Cambria Math" w:hAnsi="Cambria Math"/>
                </w:rPr>
                <m:t>mod</m:t>
              </m:r>
              <m:r>
                <w:rPr>
                  <w:rFonts w:ascii="Cambria Math" w:hAnsi="Cambria Math"/>
                </w:rPr>
                <m:t xml:space="preserve"> 112</m:t>
              </m:r>
            </m:e>
          </m:d>
          <m:r>
            <w:rPr>
              <w:rFonts w:ascii="Cambria Math" w:hAnsi="Cambria Math"/>
            </w:rPr>
            <m:t>+1</m:t>
          </m:r>
        </m:oMath>
      </m:oMathPara>
    </w:p>
    <w:p w:rsidR="005F42D2" w:rsidRPr="002622FA" w:rsidRDefault="005F42D2" w:rsidP="002622FA">
      <w:pPr>
        <w:rPr>
          <w:rFonts w:eastAsia="MS Mincho"/>
          <w:lang w:eastAsia="ja-JP"/>
        </w:rPr>
      </w:pPr>
      <w:r>
        <w:rPr>
          <w:rFonts w:eastAsia="MS Mincho"/>
          <w:lang w:eastAsia="ja-JP"/>
        </w:rPr>
        <w:t>But, this reduction is see</w:t>
      </w:r>
      <w:r w:rsidR="002622FA">
        <w:rPr>
          <w:rFonts w:eastAsia="MS Mincho"/>
          <w:lang w:eastAsia="ja-JP"/>
        </w:rPr>
        <w:t>n</w:t>
      </w:r>
      <w:r>
        <w:rPr>
          <w:rFonts w:eastAsia="MS Mincho"/>
          <w:lang w:eastAsia="ja-JP"/>
        </w:rPr>
        <w:t xml:space="preserve"> as rather small, so we can also confirm the working assumption regarding the calculation of the cyclic shift. </w:t>
      </w:r>
    </w:p>
    <w:p w:rsidR="00377A32" w:rsidRPr="00CA607B" w:rsidRDefault="005F42D2" w:rsidP="007E0799">
      <w:pPr>
        <w:pStyle w:val="Caption"/>
        <w:spacing w:after="240"/>
        <w:rPr>
          <w:lang w:eastAsia="zh-CN"/>
        </w:rPr>
      </w:pPr>
      <w:r>
        <w:rPr>
          <w:i/>
          <w:u w:val="single"/>
          <w:lang w:val="en-US" w:eastAsia="zh-CN"/>
        </w:rPr>
        <w:t>P</w:t>
      </w:r>
      <w:r w:rsidRPr="00113BF9">
        <w:rPr>
          <w:i/>
          <w:u w:val="single"/>
          <w:lang w:eastAsia="zh-CN"/>
        </w:rPr>
        <w:t>roposal</w:t>
      </w:r>
      <w:r w:rsidR="00A472DC" w:rsidRPr="00113BF9">
        <w:rPr>
          <w:i/>
          <w:u w:val="single"/>
          <w:lang w:eastAsia="zh-CN"/>
        </w:rPr>
        <w:t xml:space="preserve"> </w:t>
      </w:r>
      <w:r w:rsidR="007E0799">
        <w:rPr>
          <w:i/>
          <w:u w:val="single"/>
          <w:lang w:eastAsia="zh-CN"/>
        </w:rPr>
        <w:t>1</w:t>
      </w:r>
      <w:r w:rsidR="00A472DC" w:rsidRPr="00431DD0">
        <w:rPr>
          <w:i/>
          <w:lang w:eastAsia="zh-CN"/>
        </w:rPr>
        <w:t>:</w:t>
      </w:r>
      <w:r w:rsidR="00A472DC" w:rsidRPr="00431DD0">
        <w:rPr>
          <w:rFonts w:hint="eastAsia"/>
          <w:i/>
          <w:lang w:eastAsia="zh-CN"/>
        </w:rPr>
        <w:t xml:space="preserve"> </w:t>
      </w:r>
      <w:r w:rsidR="007E0799">
        <w:rPr>
          <w:i/>
          <w:szCs w:val="22"/>
          <w:lang w:eastAsia="zh-CN"/>
        </w:rPr>
        <w:t>Confirm the working assumption from RAN1#89 regarding the NR-SSS sequence design</w:t>
      </w:r>
      <w:r w:rsidR="00397CC2">
        <w:rPr>
          <w:rFonts w:hint="eastAsia"/>
          <w:i/>
          <w:szCs w:val="22"/>
          <w:lang w:eastAsia="zh-CN"/>
        </w:rPr>
        <w:t xml:space="preserve"> </w:t>
      </w:r>
      <w:bookmarkEnd w:id="6"/>
      <w:bookmarkEnd w:id="7"/>
    </w:p>
    <w:p w:rsidR="00326B92" w:rsidRDefault="00F1510A" w:rsidP="002C1BF6">
      <w:pPr>
        <w:pStyle w:val="Heading2"/>
        <w:numPr>
          <w:ilvl w:val="0"/>
          <w:numId w:val="12"/>
        </w:numPr>
        <w:spacing w:before="60" w:after="60"/>
        <w:ind w:hanging="644"/>
      </w:pPr>
      <w:r>
        <w:t>Conclusions</w:t>
      </w:r>
    </w:p>
    <w:p w:rsidR="007E0799" w:rsidRPr="007E0799" w:rsidRDefault="00D77A65" w:rsidP="00746AE1">
      <w:pPr>
        <w:spacing w:afterLines="50" w:line="240" w:lineRule="auto"/>
      </w:pPr>
      <w:r>
        <w:t>The f</w:t>
      </w:r>
      <w:r w:rsidR="00D0360C">
        <w:t xml:space="preserve">ollowing </w:t>
      </w:r>
      <w:r>
        <w:t>was proposed above</w:t>
      </w:r>
      <w:r w:rsidR="00D0360C">
        <w:t>:</w:t>
      </w:r>
      <w:bookmarkStart w:id="8" w:name="OLE_LINK59"/>
      <w:bookmarkStart w:id="9" w:name="OLE_LINK60"/>
    </w:p>
    <w:p w:rsidR="007C6845" w:rsidRPr="002D4FD2" w:rsidRDefault="007E0799" w:rsidP="007E0799">
      <w:pPr>
        <w:pStyle w:val="Caption"/>
        <w:spacing w:before="0" w:after="240"/>
        <w:rPr>
          <w:lang w:eastAsia="zh-CN"/>
        </w:rPr>
      </w:pPr>
      <w:r w:rsidRPr="00113BF9">
        <w:rPr>
          <w:i/>
          <w:u w:val="single"/>
          <w:lang w:eastAsia="zh-CN"/>
        </w:rPr>
        <w:t xml:space="preserve">Proposal </w:t>
      </w:r>
      <w:r>
        <w:rPr>
          <w:i/>
          <w:u w:val="single"/>
          <w:lang w:eastAsia="zh-CN"/>
        </w:rPr>
        <w:t>1</w:t>
      </w:r>
      <w:r w:rsidRPr="00431DD0">
        <w:rPr>
          <w:i/>
          <w:lang w:eastAsia="zh-CN"/>
        </w:rPr>
        <w:t>:</w:t>
      </w:r>
      <w:r w:rsidRPr="00431DD0">
        <w:rPr>
          <w:rFonts w:hint="eastAsia"/>
          <w:i/>
          <w:lang w:eastAsia="zh-CN"/>
        </w:rPr>
        <w:t xml:space="preserve"> </w:t>
      </w:r>
      <w:r>
        <w:rPr>
          <w:i/>
          <w:szCs w:val="22"/>
          <w:lang w:eastAsia="zh-CN"/>
        </w:rPr>
        <w:t>Confirm the working assumption from RAN1#89 regarding the NR-SSS sequence design</w:t>
      </w:r>
    </w:p>
    <w:p w:rsidR="00A569A4" w:rsidRDefault="00A569A4" w:rsidP="00F1510A">
      <w:pPr>
        <w:pStyle w:val="Heading2"/>
        <w:rPr>
          <w:b/>
        </w:rPr>
      </w:pPr>
      <w:r>
        <w:t>References</w:t>
      </w:r>
    </w:p>
    <w:p w:rsidR="00FB5D4C" w:rsidRPr="006B2A69" w:rsidRDefault="00891BFE" w:rsidP="006B2A69">
      <w:pPr>
        <w:pStyle w:val="ListParagraph"/>
        <w:numPr>
          <w:ilvl w:val="0"/>
          <w:numId w:val="11"/>
        </w:numPr>
        <w:spacing w:line="264" w:lineRule="auto"/>
        <w:ind w:left="432" w:firstLineChars="0"/>
        <w:rPr>
          <w:iCs/>
          <w:szCs w:val="20"/>
        </w:rPr>
      </w:pPr>
      <w:bookmarkStart w:id="10" w:name="_Ref462854657"/>
      <w:bookmarkStart w:id="11" w:name="_Ref449620942"/>
      <w:bookmarkEnd w:id="8"/>
      <w:bookmarkEnd w:id="9"/>
      <w:r>
        <w:rPr>
          <w:iCs/>
          <w:szCs w:val="20"/>
        </w:rPr>
        <w:t>3GPP Chairman’s notes RAN1#8</w:t>
      </w:r>
      <w:r w:rsidR="007F26F0">
        <w:rPr>
          <w:rFonts w:hint="eastAsia"/>
          <w:iCs/>
          <w:szCs w:val="20"/>
        </w:rPr>
        <w:t>9</w:t>
      </w:r>
      <w:r>
        <w:rPr>
          <w:iCs/>
          <w:szCs w:val="20"/>
        </w:rPr>
        <w:t>, 201</w:t>
      </w:r>
      <w:r>
        <w:rPr>
          <w:rFonts w:hint="eastAsia"/>
          <w:iCs/>
          <w:szCs w:val="20"/>
        </w:rPr>
        <w:t>7</w:t>
      </w:r>
      <w:r>
        <w:rPr>
          <w:iCs/>
          <w:szCs w:val="20"/>
        </w:rPr>
        <w:t>-</w:t>
      </w:r>
      <w:r w:rsidR="007F26F0">
        <w:rPr>
          <w:rFonts w:hint="eastAsia"/>
          <w:iCs/>
          <w:szCs w:val="20"/>
        </w:rPr>
        <w:t>5</w:t>
      </w:r>
      <w:bookmarkEnd w:id="10"/>
      <w:bookmarkEnd w:id="11"/>
    </w:p>
    <w:sectPr w:rsidR="00FB5D4C" w:rsidRPr="006B2A69" w:rsidSect="002456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8EB" w:rsidRDefault="00A408EB" w:rsidP="00FF0AAD">
      <w:r>
        <w:separator/>
      </w:r>
    </w:p>
  </w:endnote>
  <w:endnote w:type="continuationSeparator" w:id="0">
    <w:p w:rsidR="00A408EB" w:rsidRDefault="00A408EB"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2DC" w:rsidRDefault="00D64CA8">
    <w:pPr>
      <w:pStyle w:val="Footer"/>
      <w:framePr w:wrap="around" w:vAnchor="text" w:hAnchor="margin" w:xAlign="right" w:y="1"/>
      <w:rPr>
        <w:rStyle w:val="PageNumber"/>
      </w:rPr>
    </w:pPr>
    <w:r>
      <w:rPr>
        <w:rStyle w:val="PageNumber"/>
      </w:rPr>
      <w:fldChar w:fldCharType="begin"/>
    </w:r>
    <w:r w:rsidR="00A472DC">
      <w:rPr>
        <w:rStyle w:val="PageNumber"/>
      </w:rPr>
      <w:instrText xml:space="preserve">PAGE  </w:instrText>
    </w:r>
    <w:r>
      <w:rPr>
        <w:rStyle w:val="PageNumber"/>
      </w:rPr>
      <w:fldChar w:fldCharType="end"/>
    </w:r>
  </w:p>
  <w:p w:rsidR="00A472DC" w:rsidRDefault="00A472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2DC" w:rsidRDefault="00A472DC"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8EB" w:rsidRDefault="00A408EB" w:rsidP="00FF0AAD">
      <w:r>
        <w:separator/>
      </w:r>
    </w:p>
  </w:footnote>
  <w:footnote w:type="continuationSeparator" w:id="0">
    <w:p w:rsidR="00A408EB" w:rsidRDefault="00A408EB"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2DC" w:rsidRDefault="00A472DC">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1">
    <w:nsid w:val="129D573C"/>
    <w:multiLevelType w:val="hybridMultilevel"/>
    <w:tmpl w:val="D0C49114"/>
    <w:lvl w:ilvl="0" w:tplc="FE30FFA6">
      <w:numFmt w:val="bullet"/>
      <w:lvlText w:val="·"/>
      <w:lvlJc w:val="left"/>
      <w:pPr>
        <w:ind w:left="840" w:hanging="420"/>
      </w:pPr>
      <w:rPr>
        <w:rFonts w:ascii="SimSun" w:eastAsia="SimSun" w:hAnsi="SimSun" w:hint="eastAsia"/>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4">
    <w:nsid w:val="17BE1C76"/>
    <w:multiLevelType w:val="hybridMultilevel"/>
    <w:tmpl w:val="04DA9564"/>
    <w:lvl w:ilvl="0" w:tplc="7C762CD8">
      <w:start w:val="1"/>
      <w:numFmt w:val="bullet"/>
      <w:lvlText w:val=""/>
      <w:lvlJc w:val="left"/>
      <w:pPr>
        <w:ind w:left="420" w:hanging="420"/>
      </w:pPr>
      <w:rPr>
        <w:rFonts w:ascii="Wingdings" w:hAnsi="Wingdings" w:hint="default"/>
      </w:rPr>
    </w:lvl>
    <w:lvl w:ilvl="1" w:tplc="FE30FFA6">
      <w:numFmt w:val="bullet"/>
      <w:lvlText w:val="·"/>
      <w:lvlJc w:val="left"/>
      <w:pPr>
        <w:ind w:left="840" w:hanging="420"/>
      </w:pPr>
      <w:rPr>
        <w:rFonts w:ascii="SimSun" w:eastAsia="SimSun" w:hAnsi="SimSun" w:hint="eastAsia"/>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0B7E45"/>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6">
    <w:nsid w:val="2190377E"/>
    <w:multiLevelType w:val="hybridMultilevel"/>
    <w:tmpl w:val="1B200C1E"/>
    <w:lvl w:ilvl="0" w:tplc="56241AD8">
      <w:start w:val="1"/>
      <w:numFmt w:val="bullet"/>
      <w:lvlText w:val="−"/>
      <w:lvlJc w:val="left"/>
      <w:pPr>
        <w:ind w:left="840" w:hanging="420"/>
      </w:pPr>
      <w:rPr>
        <w:rFonts w:ascii="Viner Hand ITC" w:hAnsi="Viner Hand IT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8">
    <w:nsid w:val="2F43585D"/>
    <w:multiLevelType w:val="hybridMultilevel"/>
    <w:tmpl w:val="4BDCC444"/>
    <w:lvl w:ilvl="0" w:tplc="FEB623EA">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decimal"/>
      <w:lvlText w:val="%3."/>
      <w:lvlJc w:val="left"/>
      <w:pPr>
        <w:tabs>
          <w:tab w:val="num" w:pos="2580"/>
        </w:tabs>
        <w:ind w:left="2580" w:hanging="360"/>
      </w:pPr>
    </w:lvl>
    <w:lvl w:ilvl="3" w:tplc="04090001">
      <w:start w:val="1"/>
      <w:numFmt w:val="decimal"/>
      <w:lvlText w:val="%4."/>
      <w:lvlJc w:val="left"/>
      <w:pPr>
        <w:tabs>
          <w:tab w:val="num" w:pos="3300"/>
        </w:tabs>
        <w:ind w:left="3300" w:hanging="360"/>
      </w:pPr>
    </w:lvl>
    <w:lvl w:ilvl="4" w:tplc="0409000B">
      <w:start w:val="1"/>
      <w:numFmt w:val="decimal"/>
      <w:lvlText w:val="%5."/>
      <w:lvlJc w:val="left"/>
      <w:pPr>
        <w:tabs>
          <w:tab w:val="num" w:pos="4020"/>
        </w:tabs>
        <w:ind w:left="4020" w:hanging="360"/>
      </w:pPr>
    </w:lvl>
    <w:lvl w:ilvl="5" w:tplc="0409000D">
      <w:start w:val="1"/>
      <w:numFmt w:val="decimal"/>
      <w:lvlText w:val="%6."/>
      <w:lvlJc w:val="left"/>
      <w:pPr>
        <w:tabs>
          <w:tab w:val="num" w:pos="4740"/>
        </w:tabs>
        <w:ind w:left="4740" w:hanging="360"/>
      </w:pPr>
    </w:lvl>
    <w:lvl w:ilvl="6" w:tplc="04090001">
      <w:start w:val="1"/>
      <w:numFmt w:val="decimal"/>
      <w:lvlText w:val="%7."/>
      <w:lvlJc w:val="left"/>
      <w:pPr>
        <w:tabs>
          <w:tab w:val="num" w:pos="5460"/>
        </w:tabs>
        <w:ind w:left="5460" w:hanging="360"/>
      </w:pPr>
    </w:lvl>
    <w:lvl w:ilvl="7" w:tplc="0409000B">
      <w:start w:val="1"/>
      <w:numFmt w:val="decimal"/>
      <w:lvlText w:val="%8."/>
      <w:lvlJc w:val="left"/>
      <w:pPr>
        <w:tabs>
          <w:tab w:val="num" w:pos="6180"/>
        </w:tabs>
        <w:ind w:left="6180" w:hanging="360"/>
      </w:pPr>
    </w:lvl>
    <w:lvl w:ilvl="8" w:tplc="0409000D">
      <w:start w:val="1"/>
      <w:numFmt w:val="decimal"/>
      <w:lvlText w:val="%9."/>
      <w:lvlJc w:val="left"/>
      <w:pPr>
        <w:tabs>
          <w:tab w:val="num" w:pos="6900"/>
        </w:tabs>
        <w:ind w:left="6900" w:hanging="360"/>
      </w:pPr>
    </w:lvl>
  </w:abstractNum>
  <w:abstractNum w:abstractNumId="9">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10">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3836BF7"/>
    <w:multiLevelType w:val="hybridMultilevel"/>
    <w:tmpl w:val="3CF01B3C"/>
    <w:lvl w:ilvl="0" w:tplc="56EE59DA">
      <w:start w:val="1"/>
      <w:numFmt w:val="bullet"/>
      <w:lvlText w:val="•"/>
      <w:lvlJc w:val="left"/>
      <w:pPr>
        <w:tabs>
          <w:tab w:val="num" w:pos="720"/>
        </w:tabs>
        <w:ind w:left="720" w:hanging="360"/>
      </w:pPr>
      <w:rPr>
        <w:rFonts w:ascii="Arial" w:hAnsi="Arial" w:hint="default"/>
      </w:rPr>
    </w:lvl>
    <w:lvl w:ilvl="1" w:tplc="6434B502">
      <w:start w:val="1"/>
      <w:numFmt w:val="bullet"/>
      <w:lvlText w:val="•"/>
      <w:lvlJc w:val="left"/>
      <w:pPr>
        <w:tabs>
          <w:tab w:val="num" w:pos="1440"/>
        </w:tabs>
        <w:ind w:left="1440" w:hanging="360"/>
      </w:pPr>
      <w:rPr>
        <w:rFonts w:ascii="Arial" w:hAnsi="Arial" w:hint="default"/>
      </w:rPr>
    </w:lvl>
    <w:lvl w:ilvl="2" w:tplc="ADA628F0" w:tentative="1">
      <w:start w:val="1"/>
      <w:numFmt w:val="bullet"/>
      <w:lvlText w:val="•"/>
      <w:lvlJc w:val="left"/>
      <w:pPr>
        <w:tabs>
          <w:tab w:val="num" w:pos="2160"/>
        </w:tabs>
        <w:ind w:left="2160" w:hanging="360"/>
      </w:pPr>
      <w:rPr>
        <w:rFonts w:ascii="Arial" w:hAnsi="Arial" w:hint="default"/>
      </w:rPr>
    </w:lvl>
    <w:lvl w:ilvl="3" w:tplc="CF244538" w:tentative="1">
      <w:start w:val="1"/>
      <w:numFmt w:val="bullet"/>
      <w:lvlText w:val="•"/>
      <w:lvlJc w:val="left"/>
      <w:pPr>
        <w:tabs>
          <w:tab w:val="num" w:pos="2880"/>
        </w:tabs>
        <w:ind w:left="2880" w:hanging="360"/>
      </w:pPr>
      <w:rPr>
        <w:rFonts w:ascii="Arial" w:hAnsi="Arial" w:hint="default"/>
      </w:rPr>
    </w:lvl>
    <w:lvl w:ilvl="4" w:tplc="F7808BDE" w:tentative="1">
      <w:start w:val="1"/>
      <w:numFmt w:val="bullet"/>
      <w:lvlText w:val="•"/>
      <w:lvlJc w:val="left"/>
      <w:pPr>
        <w:tabs>
          <w:tab w:val="num" w:pos="3600"/>
        </w:tabs>
        <w:ind w:left="3600" w:hanging="360"/>
      </w:pPr>
      <w:rPr>
        <w:rFonts w:ascii="Arial" w:hAnsi="Arial" w:hint="default"/>
      </w:rPr>
    </w:lvl>
    <w:lvl w:ilvl="5" w:tplc="325C62CC" w:tentative="1">
      <w:start w:val="1"/>
      <w:numFmt w:val="bullet"/>
      <w:lvlText w:val="•"/>
      <w:lvlJc w:val="left"/>
      <w:pPr>
        <w:tabs>
          <w:tab w:val="num" w:pos="4320"/>
        </w:tabs>
        <w:ind w:left="4320" w:hanging="360"/>
      </w:pPr>
      <w:rPr>
        <w:rFonts w:ascii="Arial" w:hAnsi="Arial" w:hint="default"/>
      </w:rPr>
    </w:lvl>
    <w:lvl w:ilvl="6" w:tplc="898402E2" w:tentative="1">
      <w:start w:val="1"/>
      <w:numFmt w:val="bullet"/>
      <w:lvlText w:val="•"/>
      <w:lvlJc w:val="left"/>
      <w:pPr>
        <w:tabs>
          <w:tab w:val="num" w:pos="5040"/>
        </w:tabs>
        <w:ind w:left="5040" w:hanging="360"/>
      </w:pPr>
      <w:rPr>
        <w:rFonts w:ascii="Arial" w:hAnsi="Arial" w:hint="default"/>
      </w:rPr>
    </w:lvl>
    <w:lvl w:ilvl="7" w:tplc="DD209900" w:tentative="1">
      <w:start w:val="1"/>
      <w:numFmt w:val="bullet"/>
      <w:lvlText w:val="•"/>
      <w:lvlJc w:val="left"/>
      <w:pPr>
        <w:tabs>
          <w:tab w:val="num" w:pos="5760"/>
        </w:tabs>
        <w:ind w:left="5760" w:hanging="360"/>
      </w:pPr>
      <w:rPr>
        <w:rFonts w:ascii="Arial" w:hAnsi="Arial" w:hint="default"/>
      </w:rPr>
    </w:lvl>
    <w:lvl w:ilvl="8" w:tplc="3A6A403A" w:tentative="1">
      <w:start w:val="1"/>
      <w:numFmt w:val="bullet"/>
      <w:lvlText w:val="•"/>
      <w:lvlJc w:val="left"/>
      <w:pPr>
        <w:tabs>
          <w:tab w:val="num" w:pos="6480"/>
        </w:tabs>
        <w:ind w:left="6480" w:hanging="360"/>
      </w:pPr>
      <w:rPr>
        <w:rFonts w:ascii="Arial" w:hAnsi="Arial" w:hint="default"/>
      </w:rPr>
    </w:lvl>
  </w:abstractNum>
  <w:abstractNum w:abstractNumId="12">
    <w:nsid w:val="35011B10"/>
    <w:multiLevelType w:val="hybridMultilevel"/>
    <w:tmpl w:val="E58CEBE6"/>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7C762C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15">
    <w:nsid w:val="3FF97CA9"/>
    <w:multiLevelType w:val="hybridMultilevel"/>
    <w:tmpl w:val="4E8CB3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66374F7"/>
    <w:multiLevelType w:val="hybridMultilevel"/>
    <w:tmpl w:val="D60058A6"/>
    <w:lvl w:ilvl="0" w:tplc="3508DE84">
      <w:start w:val="1"/>
      <w:numFmt w:val="bullet"/>
      <w:lvlText w:val="•"/>
      <w:lvlJc w:val="left"/>
      <w:pPr>
        <w:tabs>
          <w:tab w:val="num" w:pos="720"/>
        </w:tabs>
        <w:ind w:left="720" w:hanging="360"/>
      </w:pPr>
      <w:rPr>
        <w:rFonts w:ascii="Arial" w:hAnsi="Arial" w:hint="default"/>
      </w:rPr>
    </w:lvl>
    <w:lvl w:ilvl="1" w:tplc="F9422158" w:tentative="1">
      <w:start w:val="1"/>
      <w:numFmt w:val="bullet"/>
      <w:lvlText w:val="•"/>
      <w:lvlJc w:val="left"/>
      <w:pPr>
        <w:tabs>
          <w:tab w:val="num" w:pos="1440"/>
        </w:tabs>
        <w:ind w:left="1440" w:hanging="360"/>
      </w:pPr>
      <w:rPr>
        <w:rFonts w:ascii="Arial" w:hAnsi="Arial" w:hint="default"/>
      </w:rPr>
    </w:lvl>
    <w:lvl w:ilvl="2" w:tplc="7F4AC7BE" w:tentative="1">
      <w:start w:val="1"/>
      <w:numFmt w:val="bullet"/>
      <w:lvlText w:val="•"/>
      <w:lvlJc w:val="left"/>
      <w:pPr>
        <w:tabs>
          <w:tab w:val="num" w:pos="2160"/>
        </w:tabs>
        <w:ind w:left="2160" w:hanging="360"/>
      </w:pPr>
      <w:rPr>
        <w:rFonts w:ascii="Arial" w:hAnsi="Arial" w:hint="default"/>
      </w:rPr>
    </w:lvl>
    <w:lvl w:ilvl="3" w:tplc="4E0471E8" w:tentative="1">
      <w:start w:val="1"/>
      <w:numFmt w:val="bullet"/>
      <w:lvlText w:val="•"/>
      <w:lvlJc w:val="left"/>
      <w:pPr>
        <w:tabs>
          <w:tab w:val="num" w:pos="2880"/>
        </w:tabs>
        <w:ind w:left="2880" w:hanging="360"/>
      </w:pPr>
      <w:rPr>
        <w:rFonts w:ascii="Arial" w:hAnsi="Arial" w:hint="default"/>
      </w:rPr>
    </w:lvl>
    <w:lvl w:ilvl="4" w:tplc="39D4D2B2" w:tentative="1">
      <w:start w:val="1"/>
      <w:numFmt w:val="bullet"/>
      <w:lvlText w:val="•"/>
      <w:lvlJc w:val="left"/>
      <w:pPr>
        <w:tabs>
          <w:tab w:val="num" w:pos="3600"/>
        </w:tabs>
        <w:ind w:left="3600" w:hanging="360"/>
      </w:pPr>
      <w:rPr>
        <w:rFonts w:ascii="Arial" w:hAnsi="Arial" w:hint="default"/>
      </w:rPr>
    </w:lvl>
    <w:lvl w:ilvl="5" w:tplc="930A6438" w:tentative="1">
      <w:start w:val="1"/>
      <w:numFmt w:val="bullet"/>
      <w:lvlText w:val="•"/>
      <w:lvlJc w:val="left"/>
      <w:pPr>
        <w:tabs>
          <w:tab w:val="num" w:pos="4320"/>
        </w:tabs>
        <w:ind w:left="4320" w:hanging="360"/>
      </w:pPr>
      <w:rPr>
        <w:rFonts w:ascii="Arial" w:hAnsi="Arial" w:hint="default"/>
      </w:rPr>
    </w:lvl>
    <w:lvl w:ilvl="6" w:tplc="3B2A2298" w:tentative="1">
      <w:start w:val="1"/>
      <w:numFmt w:val="bullet"/>
      <w:lvlText w:val="•"/>
      <w:lvlJc w:val="left"/>
      <w:pPr>
        <w:tabs>
          <w:tab w:val="num" w:pos="5040"/>
        </w:tabs>
        <w:ind w:left="5040" w:hanging="360"/>
      </w:pPr>
      <w:rPr>
        <w:rFonts w:ascii="Arial" w:hAnsi="Arial" w:hint="default"/>
      </w:rPr>
    </w:lvl>
    <w:lvl w:ilvl="7" w:tplc="A0DEF588" w:tentative="1">
      <w:start w:val="1"/>
      <w:numFmt w:val="bullet"/>
      <w:lvlText w:val="•"/>
      <w:lvlJc w:val="left"/>
      <w:pPr>
        <w:tabs>
          <w:tab w:val="num" w:pos="5760"/>
        </w:tabs>
        <w:ind w:left="5760" w:hanging="360"/>
      </w:pPr>
      <w:rPr>
        <w:rFonts w:ascii="Arial" w:hAnsi="Arial" w:hint="default"/>
      </w:rPr>
    </w:lvl>
    <w:lvl w:ilvl="8" w:tplc="0F78F11C" w:tentative="1">
      <w:start w:val="1"/>
      <w:numFmt w:val="bullet"/>
      <w:lvlText w:val="•"/>
      <w:lvlJc w:val="left"/>
      <w:pPr>
        <w:tabs>
          <w:tab w:val="num" w:pos="6480"/>
        </w:tabs>
        <w:ind w:left="6480" w:hanging="360"/>
      </w:pPr>
      <w:rPr>
        <w:rFonts w:ascii="Arial" w:hAnsi="Arial"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CFF1BF8"/>
    <w:multiLevelType w:val="hybridMultilevel"/>
    <w:tmpl w:val="4E629E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4">
    <w:nsid w:val="510C12CB"/>
    <w:multiLevelType w:val="hybridMultilevel"/>
    <w:tmpl w:val="33849A7A"/>
    <w:lvl w:ilvl="0" w:tplc="56241AD8">
      <w:start w:val="1"/>
      <w:numFmt w:val="bullet"/>
      <w:lvlText w:val="−"/>
      <w:lvlJc w:val="left"/>
      <w:pPr>
        <w:ind w:left="840" w:hanging="420"/>
      </w:pPr>
      <w:rPr>
        <w:rFonts w:ascii="Viner Hand ITC" w:hAnsi="Viner Hand IT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6">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7">
    <w:nsid w:val="5F521A3E"/>
    <w:multiLevelType w:val="multilevel"/>
    <w:tmpl w:val="BA48149A"/>
    <w:lvl w:ilvl="0">
      <w:start w:val="1"/>
      <w:numFmt w:val="decimal"/>
      <w:lvlText w:val="%1."/>
      <w:lvlJc w:val="left"/>
      <w:pPr>
        <w:ind w:left="644"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9">
    <w:nsid w:val="63395C35"/>
    <w:multiLevelType w:val="hybridMultilevel"/>
    <w:tmpl w:val="633A3012"/>
    <w:lvl w:ilvl="0" w:tplc="56241AD8">
      <w:start w:val="1"/>
      <w:numFmt w:val="bullet"/>
      <w:lvlText w:val="−"/>
      <w:lvlJc w:val="left"/>
      <w:pPr>
        <w:ind w:left="840" w:hanging="420"/>
      </w:pPr>
      <w:rPr>
        <w:rFonts w:ascii="Viner Hand ITC" w:hAnsi="Viner Hand IT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6FBB180F"/>
    <w:multiLevelType w:val="hybridMultilevel"/>
    <w:tmpl w:val="6E58C732"/>
    <w:lvl w:ilvl="0" w:tplc="5080C61E">
      <w:start w:val="1"/>
      <w:numFmt w:val="bullet"/>
      <w:lvlText w:val="•"/>
      <w:lvlJc w:val="left"/>
      <w:pPr>
        <w:tabs>
          <w:tab w:val="num" w:pos="2880"/>
        </w:tabs>
        <w:ind w:left="2880" w:hanging="360"/>
      </w:pPr>
      <w:rPr>
        <w:rFonts w:ascii="Arial" w:hAnsi="Arial" w:hint="default"/>
      </w:rPr>
    </w:lvl>
    <w:lvl w:ilvl="1" w:tplc="F9AA982A">
      <w:start w:val="5358"/>
      <w:numFmt w:val="bullet"/>
      <w:lvlText w:val="–"/>
      <w:lvlJc w:val="left"/>
      <w:pPr>
        <w:tabs>
          <w:tab w:val="num" w:pos="3600"/>
        </w:tabs>
        <w:ind w:left="3600" w:hanging="360"/>
      </w:pPr>
      <w:rPr>
        <w:rFonts w:ascii="Arial" w:hAnsi="Arial" w:hint="default"/>
      </w:rPr>
    </w:lvl>
    <w:lvl w:ilvl="2" w:tplc="307EB55C">
      <w:start w:val="5358"/>
      <w:numFmt w:val="bullet"/>
      <w:lvlText w:val="•"/>
      <w:lvlJc w:val="left"/>
      <w:pPr>
        <w:tabs>
          <w:tab w:val="num" w:pos="4320"/>
        </w:tabs>
        <w:ind w:left="4320" w:hanging="360"/>
      </w:pPr>
      <w:rPr>
        <w:rFonts w:ascii="Arial" w:hAnsi="Arial" w:hint="default"/>
      </w:rPr>
    </w:lvl>
    <w:lvl w:ilvl="3" w:tplc="3E1C0E56" w:tentative="1">
      <w:start w:val="1"/>
      <w:numFmt w:val="bullet"/>
      <w:lvlText w:val="•"/>
      <w:lvlJc w:val="left"/>
      <w:pPr>
        <w:tabs>
          <w:tab w:val="num" w:pos="5040"/>
        </w:tabs>
        <w:ind w:left="5040" w:hanging="360"/>
      </w:pPr>
      <w:rPr>
        <w:rFonts w:ascii="Arial" w:hAnsi="Arial" w:hint="default"/>
      </w:rPr>
    </w:lvl>
    <w:lvl w:ilvl="4" w:tplc="7D5A4204" w:tentative="1">
      <w:start w:val="1"/>
      <w:numFmt w:val="bullet"/>
      <w:lvlText w:val="•"/>
      <w:lvlJc w:val="left"/>
      <w:pPr>
        <w:tabs>
          <w:tab w:val="num" w:pos="5760"/>
        </w:tabs>
        <w:ind w:left="5760" w:hanging="360"/>
      </w:pPr>
      <w:rPr>
        <w:rFonts w:ascii="Arial" w:hAnsi="Arial" w:hint="default"/>
      </w:rPr>
    </w:lvl>
    <w:lvl w:ilvl="5" w:tplc="11A8A6E6" w:tentative="1">
      <w:start w:val="1"/>
      <w:numFmt w:val="bullet"/>
      <w:lvlText w:val="•"/>
      <w:lvlJc w:val="left"/>
      <w:pPr>
        <w:tabs>
          <w:tab w:val="num" w:pos="6480"/>
        </w:tabs>
        <w:ind w:left="6480" w:hanging="360"/>
      </w:pPr>
      <w:rPr>
        <w:rFonts w:ascii="Arial" w:hAnsi="Arial" w:hint="default"/>
      </w:rPr>
    </w:lvl>
    <w:lvl w:ilvl="6" w:tplc="3FECCF30" w:tentative="1">
      <w:start w:val="1"/>
      <w:numFmt w:val="bullet"/>
      <w:lvlText w:val="•"/>
      <w:lvlJc w:val="left"/>
      <w:pPr>
        <w:tabs>
          <w:tab w:val="num" w:pos="7200"/>
        </w:tabs>
        <w:ind w:left="7200" w:hanging="360"/>
      </w:pPr>
      <w:rPr>
        <w:rFonts w:ascii="Arial" w:hAnsi="Arial" w:hint="default"/>
      </w:rPr>
    </w:lvl>
    <w:lvl w:ilvl="7" w:tplc="1772EB52" w:tentative="1">
      <w:start w:val="1"/>
      <w:numFmt w:val="bullet"/>
      <w:lvlText w:val="•"/>
      <w:lvlJc w:val="left"/>
      <w:pPr>
        <w:tabs>
          <w:tab w:val="num" w:pos="7920"/>
        </w:tabs>
        <w:ind w:left="7920" w:hanging="360"/>
      </w:pPr>
      <w:rPr>
        <w:rFonts w:ascii="Arial" w:hAnsi="Arial" w:hint="default"/>
      </w:rPr>
    </w:lvl>
    <w:lvl w:ilvl="8" w:tplc="469AE350" w:tentative="1">
      <w:start w:val="1"/>
      <w:numFmt w:val="bullet"/>
      <w:lvlText w:val="•"/>
      <w:lvlJc w:val="left"/>
      <w:pPr>
        <w:tabs>
          <w:tab w:val="num" w:pos="8640"/>
        </w:tabs>
        <w:ind w:left="8640" w:hanging="360"/>
      </w:pPr>
      <w:rPr>
        <w:rFonts w:ascii="Arial" w:hAnsi="Arial" w:hint="default"/>
      </w:rPr>
    </w:lvl>
  </w:abstractNum>
  <w:abstractNum w:abstractNumId="31">
    <w:nsid w:val="750F0034"/>
    <w:multiLevelType w:val="multilevel"/>
    <w:tmpl w:val="EF6A70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3A0E48"/>
    <w:multiLevelType w:val="hybridMultilevel"/>
    <w:tmpl w:val="079665EC"/>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10"/>
  </w:num>
  <w:num w:numId="3">
    <w:abstractNumId w:val="17"/>
  </w:num>
  <w:num w:numId="4">
    <w:abstractNumId w:val="13"/>
  </w:num>
  <w:num w:numId="5">
    <w:abstractNumId w:val="20"/>
  </w:num>
  <w:num w:numId="6">
    <w:abstractNumId w:val="35"/>
  </w:num>
  <w:num w:numId="7">
    <w:abstractNumId w:val="21"/>
  </w:num>
  <w:num w:numId="8">
    <w:abstractNumId w:val="18"/>
  </w:num>
  <w:num w:numId="9">
    <w:abstractNumId w:val="32"/>
  </w:num>
  <w:num w:numId="10">
    <w:abstractNumId w:val="16"/>
  </w:num>
  <w:num w:numId="11">
    <w:abstractNumId w:val="3"/>
  </w:num>
  <w:num w:numId="12">
    <w:abstractNumId w:val="27"/>
  </w:num>
  <w:num w:numId="13">
    <w:abstractNumId w:val="22"/>
  </w:num>
  <w:num w:numId="14">
    <w:abstractNumId w:val="4"/>
  </w:num>
  <w:num w:numId="15">
    <w:abstractNumId w:val="19"/>
  </w:num>
  <w:num w:numId="16">
    <w:abstractNumId w:val="12"/>
  </w:num>
  <w:num w:numId="17">
    <w:abstractNumId w:val="23"/>
  </w:num>
  <w:num w:numId="1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
  </w:num>
  <w:num w:numId="21">
    <w:abstractNumId w:val="34"/>
  </w:num>
  <w:num w:numId="22">
    <w:abstractNumId w:val="2"/>
  </w:num>
  <w:num w:numId="23">
    <w:abstractNumId w:val="26"/>
  </w:num>
  <w:num w:numId="24">
    <w:abstractNumId w:val="31"/>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11"/>
  </w:num>
  <w:num w:numId="37">
    <w:abstractNumId w:val="7"/>
  </w:num>
  <w:num w:numId="38">
    <w:abstractNumId w:val="8"/>
  </w:num>
  <w:num w:numId="39">
    <w:abstractNumId w:val="5"/>
  </w:num>
  <w:num w:numId="40">
    <w:abstractNumId w:val="30"/>
  </w:num>
  <w:num w:numId="41">
    <w:abstractNumId w:val="0"/>
  </w:num>
  <w:num w:numId="42">
    <w:abstractNumId w:val="6"/>
  </w:num>
  <w:num w:numId="43">
    <w:abstractNumId w:val="15"/>
  </w:num>
  <w:num w:numId="44">
    <w:abstractNumId w:val="24"/>
  </w:num>
  <w:num w:numId="45">
    <w:abstractNumId w:val="29"/>
  </w:num>
  <w:num w:numId="46">
    <w:abstractNumId w:val="9"/>
  </w:num>
  <w:num w:numId="47">
    <w:abstractNumId w:val="14"/>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0550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D4E"/>
    <w:rsid w:val="00002B97"/>
    <w:rsid w:val="00005274"/>
    <w:rsid w:val="00005A6E"/>
    <w:rsid w:val="00007324"/>
    <w:rsid w:val="000079F8"/>
    <w:rsid w:val="000128FB"/>
    <w:rsid w:val="00012930"/>
    <w:rsid w:val="00014184"/>
    <w:rsid w:val="0001696F"/>
    <w:rsid w:val="00023D9C"/>
    <w:rsid w:val="00027F39"/>
    <w:rsid w:val="00030BAF"/>
    <w:rsid w:val="000314BE"/>
    <w:rsid w:val="00032720"/>
    <w:rsid w:val="0003612C"/>
    <w:rsid w:val="00037F62"/>
    <w:rsid w:val="000411C0"/>
    <w:rsid w:val="00042BCC"/>
    <w:rsid w:val="00043F7C"/>
    <w:rsid w:val="0004416F"/>
    <w:rsid w:val="0004434E"/>
    <w:rsid w:val="000451BC"/>
    <w:rsid w:val="0005057D"/>
    <w:rsid w:val="00051E38"/>
    <w:rsid w:val="00052096"/>
    <w:rsid w:val="00052635"/>
    <w:rsid w:val="00052795"/>
    <w:rsid w:val="00053328"/>
    <w:rsid w:val="000533F1"/>
    <w:rsid w:val="0005443E"/>
    <w:rsid w:val="00055C73"/>
    <w:rsid w:val="00060703"/>
    <w:rsid w:val="00060E49"/>
    <w:rsid w:val="000624CA"/>
    <w:rsid w:val="000648AB"/>
    <w:rsid w:val="00064F94"/>
    <w:rsid w:val="000650EB"/>
    <w:rsid w:val="00065240"/>
    <w:rsid w:val="00065E37"/>
    <w:rsid w:val="0006799E"/>
    <w:rsid w:val="00070277"/>
    <w:rsid w:val="0007080B"/>
    <w:rsid w:val="00070B5E"/>
    <w:rsid w:val="00070EBD"/>
    <w:rsid w:val="0007169D"/>
    <w:rsid w:val="00072A71"/>
    <w:rsid w:val="00072A74"/>
    <w:rsid w:val="000732A0"/>
    <w:rsid w:val="0007382B"/>
    <w:rsid w:val="0007415F"/>
    <w:rsid w:val="00074665"/>
    <w:rsid w:val="00075955"/>
    <w:rsid w:val="00075E59"/>
    <w:rsid w:val="00076024"/>
    <w:rsid w:val="000765DA"/>
    <w:rsid w:val="000773F0"/>
    <w:rsid w:val="00083F98"/>
    <w:rsid w:val="00085AEF"/>
    <w:rsid w:val="00086A29"/>
    <w:rsid w:val="0009032E"/>
    <w:rsid w:val="00090ED8"/>
    <w:rsid w:val="00091B52"/>
    <w:rsid w:val="00092939"/>
    <w:rsid w:val="00093702"/>
    <w:rsid w:val="00093ACD"/>
    <w:rsid w:val="0009455A"/>
    <w:rsid w:val="00094E12"/>
    <w:rsid w:val="00095947"/>
    <w:rsid w:val="00097C49"/>
    <w:rsid w:val="00097D0D"/>
    <w:rsid w:val="000A01F5"/>
    <w:rsid w:val="000A0BCF"/>
    <w:rsid w:val="000A27B9"/>
    <w:rsid w:val="000A2AC7"/>
    <w:rsid w:val="000A2EBC"/>
    <w:rsid w:val="000A32E0"/>
    <w:rsid w:val="000A404B"/>
    <w:rsid w:val="000A7590"/>
    <w:rsid w:val="000B0266"/>
    <w:rsid w:val="000B2497"/>
    <w:rsid w:val="000B2582"/>
    <w:rsid w:val="000B39A7"/>
    <w:rsid w:val="000B6201"/>
    <w:rsid w:val="000B7610"/>
    <w:rsid w:val="000C0156"/>
    <w:rsid w:val="000C19E7"/>
    <w:rsid w:val="000C1E08"/>
    <w:rsid w:val="000D1D70"/>
    <w:rsid w:val="000D4DE4"/>
    <w:rsid w:val="000D5FF3"/>
    <w:rsid w:val="000D65D7"/>
    <w:rsid w:val="000D7554"/>
    <w:rsid w:val="000D76BB"/>
    <w:rsid w:val="000D793E"/>
    <w:rsid w:val="000E1519"/>
    <w:rsid w:val="000E3FBD"/>
    <w:rsid w:val="000F222D"/>
    <w:rsid w:val="000F48D5"/>
    <w:rsid w:val="000F61E8"/>
    <w:rsid w:val="000F694F"/>
    <w:rsid w:val="000F6CDC"/>
    <w:rsid w:val="000F7BD9"/>
    <w:rsid w:val="00100289"/>
    <w:rsid w:val="00100F0D"/>
    <w:rsid w:val="0010212F"/>
    <w:rsid w:val="00104BBC"/>
    <w:rsid w:val="0010729D"/>
    <w:rsid w:val="001072DE"/>
    <w:rsid w:val="00112AC8"/>
    <w:rsid w:val="00113BF9"/>
    <w:rsid w:val="00115BFE"/>
    <w:rsid w:val="00116121"/>
    <w:rsid w:val="00116183"/>
    <w:rsid w:val="0011709C"/>
    <w:rsid w:val="00122687"/>
    <w:rsid w:val="0012297E"/>
    <w:rsid w:val="00122AB9"/>
    <w:rsid w:val="001231EC"/>
    <w:rsid w:val="00126145"/>
    <w:rsid w:val="001277C7"/>
    <w:rsid w:val="00127D7C"/>
    <w:rsid w:val="001302A6"/>
    <w:rsid w:val="001318B4"/>
    <w:rsid w:val="00131AA2"/>
    <w:rsid w:val="00131B5F"/>
    <w:rsid w:val="00131C58"/>
    <w:rsid w:val="00132565"/>
    <w:rsid w:val="00134105"/>
    <w:rsid w:val="00135DF6"/>
    <w:rsid w:val="00136836"/>
    <w:rsid w:val="00140F02"/>
    <w:rsid w:val="00143B88"/>
    <w:rsid w:val="00143E06"/>
    <w:rsid w:val="00143EA0"/>
    <w:rsid w:val="001442F6"/>
    <w:rsid w:val="00145121"/>
    <w:rsid w:val="00146128"/>
    <w:rsid w:val="0014740A"/>
    <w:rsid w:val="001475A2"/>
    <w:rsid w:val="001477A7"/>
    <w:rsid w:val="00151481"/>
    <w:rsid w:val="00154732"/>
    <w:rsid w:val="00154D44"/>
    <w:rsid w:val="00157B19"/>
    <w:rsid w:val="00157E2E"/>
    <w:rsid w:val="00161014"/>
    <w:rsid w:val="00162B22"/>
    <w:rsid w:val="00164066"/>
    <w:rsid w:val="00165753"/>
    <w:rsid w:val="0016677D"/>
    <w:rsid w:val="001667BB"/>
    <w:rsid w:val="0016721B"/>
    <w:rsid w:val="00171139"/>
    <w:rsid w:val="00171C4F"/>
    <w:rsid w:val="001721E6"/>
    <w:rsid w:val="0017375B"/>
    <w:rsid w:val="001742D5"/>
    <w:rsid w:val="00174436"/>
    <w:rsid w:val="001767E6"/>
    <w:rsid w:val="00176BA3"/>
    <w:rsid w:val="0018036E"/>
    <w:rsid w:val="00180466"/>
    <w:rsid w:val="00180E90"/>
    <w:rsid w:val="00181456"/>
    <w:rsid w:val="001825DA"/>
    <w:rsid w:val="00184180"/>
    <w:rsid w:val="001841A8"/>
    <w:rsid w:val="00184496"/>
    <w:rsid w:val="00184A6D"/>
    <w:rsid w:val="00184A8E"/>
    <w:rsid w:val="00184AF5"/>
    <w:rsid w:val="00185733"/>
    <w:rsid w:val="00190A8D"/>
    <w:rsid w:val="00194BDB"/>
    <w:rsid w:val="00196645"/>
    <w:rsid w:val="00197EB7"/>
    <w:rsid w:val="001A0574"/>
    <w:rsid w:val="001A23F8"/>
    <w:rsid w:val="001A2F99"/>
    <w:rsid w:val="001A502F"/>
    <w:rsid w:val="001A5421"/>
    <w:rsid w:val="001A6491"/>
    <w:rsid w:val="001A6A49"/>
    <w:rsid w:val="001A6F17"/>
    <w:rsid w:val="001B00A5"/>
    <w:rsid w:val="001B21A1"/>
    <w:rsid w:val="001B2CDE"/>
    <w:rsid w:val="001B48B3"/>
    <w:rsid w:val="001B5912"/>
    <w:rsid w:val="001B7DBD"/>
    <w:rsid w:val="001C05BA"/>
    <w:rsid w:val="001C06FA"/>
    <w:rsid w:val="001C12F2"/>
    <w:rsid w:val="001C1406"/>
    <w:rsid w:val="001C22D4"/>
    <w:rsid w:val="001C3DF5"/>
    <w:rsid w:val="001C40B4"/>
    <w:rsid w:val="001C458A"/>
    <w:rsid w:val="001C45C0"/>
    <w:rsid w:val="001D0A42"/>
    <w:rsid w:val="001D4ADA"/>
    <w:rsid w:val="001D5F96"/>
    <w:rsid w:val="001D6048"/>
    <w:rsid w:val="001D66D7"/>
    <w:rsid w:val="001D7738"/>
    <w:rsid w:val="001E0A05"/>
    <w:rsid w:val="001E116B"/>
    <w:rsid w:val="001E29C0"/>
    <w:rsid w:val="001E6124"/>
    <w:rsid w:val="001E6A20"/>
    <w:rsid w:val="001F0617"/>
    <w:rsid w:val="001F1783"/>
    <w:rsid w:val="001F4D79"/>
    <w:rsid w:val="001F5B0C"/>
    <w:rsid w:val="001F6825"/>
    <w:rsid w:val="001F7773"/>
    <w:rsid w:val="00201729"/>
    <w:rsid w:val="00201C97"/>
    <w:rsid w:val="0020218A"/>
    <w:rsid w:val="00204FE8"/>
    <w:rsid w:val="00205D83"/>
    <w:rsid w:val="0020686F"/>
    <w:rsid w:val="00212510"/>
    <w:rsid w:val="0021415D"/>
    <w:rsid w:val="0021534F"/>
    <w:rsid w:val="00217556"/>
    <w:rsid w:val="00220CE0"/>
    <w:rsid w:val="00221120"/>
    <w:rsid w:val="00222F98"/>
    <w:rsid w:val="00223E00"/>
    <w:rsid w:val="0022453B"/>
    <w:rsid w:val="00224645"/>
    <w:rsid w:val="0022597F"/>
    <w:rsid w:val="002263C5"/>
    <w:rsid w:val="00226D96"/>
    <w:rsid w:val="0022720E"/>
    <w:rsid w:val="00227FD4"/>
    <w:rsid w:val="00230C5B"/>
    <w:rsid w:val="00233288"/>
    <w:rsid w:val="002333B7"/>
    <w:rsid w:val="00233818"/>
    <w:rsid w:val="002363A9"/>
    <w:rsid w:val="002400B0"/>
    <w:rsid w:val="00242766"/>
    <w:rsid w:val="00244728"/>
    <w:rsid w:val="00244D42"/>
    <w:rsid w:val="0024567E"/>
    <w:rsid w:val="00245DC5"/>
    <w:rsid w:val="00246EDF"/>
    <w:rsid w:val="00247311"/>
    <w:rsid w:val="00247BD7"/>
    <w:rsid w:val="002519B7"/>
    <w:rsid w:val="00251E7C"/>
    <w:rsid w:val="00252E45"/>
    <w:rsid w:val="002530C6"/>
    <w:rsid w:val="0025650E"/>
    <w:rsid w:val="002576FD"/>
    <w:rsid w:val="002622FA"/>
    <w:rsid w:val="0026326B"/>
    <w:rsid w:val="0026381B"/>
    <w:rsid w:val="00266958"/>
    <w:rsid w:val="00266EE7"/>
    <w:rsid w:val="00267558"/>
    <w:rsid w:val="0026790F"/>
    <w:rsid w:val="00272467"/>
    <w:rsid w:val="0027255D"/>
    <w:rsid w:val="00273A29"/>
    <w:rsid w:val="00274701"/>
    <w:rsid w:val="00275CFE"/>
    <w:rsid w:val="0027765B"/>
    <w:rsid w:val="00277D19"/>
    <w:rsid w:val="00281707"/>
    <w:rsid w:val="00282A11"/>
    <w:rsid w:val="00282AA4"/>
    <w:rsid w:val="00283F82"/>
    <w:rsid w:val="00284B7D"/>
    <w:rsid w:val="00285137"/>
    <w:rsid w:val="00285AF8"/>
    <w:rsid w:val="00286183"/>
    <w:rsid w:val="0029127B"/>
    <w:rsid w:val="00291327"/>
    <w:rsid w:val="0029305F"/>
    <w:rsid w:val="002938A5"/>
    <w:rsid w:val="00295775"/>
    <w:rsid w:val="002960F4"/>
    <w:rsid w:val="0029662E"/>
    <w:rsid w:val="002973B9"/>
    <w:rsid w:val="002973C9"/>
    <w:rsid w:val="002974D4"/>
    <w:rsid w:val="002A1865"/>
    <w:rsid w:val="002A2FA8"/>
    <w:rsid w:val="002A3C50"/>
    <w:rsid w:val="002A3E5A"/>
    <w:rsid w:val="002A54A2"/>
    <w:rsid w:val="002A7BF9"/>
    <w:rsid w:val="002B09BE"/>
    <w:rsid w:val="002B2203"/>
    <w:rsid w:val="002B40F3"/>
    <w:rsid w:val="002B4D7C"/>
    <w:rsid w:val="002B66F7"/>
    <w:rsid w:val="002B6BAA"/>
    <w:rsid w:val="002C081C"/>
    <w:rsid w:val="002C09CF"/>
    <w:rsid w:val="002C1BF6"/>
    <w:rsid w:val="002C368B"/>
    <w:rsid w:val="002C370A"/>
    <w:rsid w:val="002C3C80"/>
    <w:rsid w:val="002C62E9"/>
    <w:rsid w:val="002C7B26"/>
    <w:rsid w:val="002D02D4"/>
    <w:rsid w:val="002D10A8"/>
    <w:rsid w:val="002D1BDB"/>
    <w:rsid w:val="002D35FA"/>
    <w:rsid w:val="002D3B82"/>
    <w:rsid w:val="002D4FD2"/>
    <w:rsid w:val="002D6B43"/>
    <w:rsid w:val="002D6B6C"/>
    <w:rsid w:val="002D72EF"/>
    <w:rsid w:val="002E33C2"/>
    <w:rsid w:val="002E33D8"/>
    <w:rsid w:val="002E4990"/>
    <w:rsid w:val="002E4C97"/>
    <w:rsid w:val="002E794D"/>
    <w:rsid w:val="002E7B45"/>
    <w:rsid w:val="002F0126"/>
    <w:rsid w:val="002F2FF2"/>
    <w:rsid w:val="002F30D8"/>
    <w:rsid w:val="002F3759"/>
    <w:rsid w:val="002F3C3E"/>
    <w:rsid w:val="002F5517"/>
    <w:rsid w:val="002F63A8"/>
    <w:rsid w:val="002F6A5C"/>
    <w:rsid w:val="002F6BF2"/>
    <w:rsid w:val="002F7C7C"/>
    <w:rsid w:val="00305935"/>
    <w:rsid w:val="00305E8A"/>
    <w:rsid w:val="00310A97"/>
    <w:rsid w:val="003113B6"/>
    <w:rsid w:val="00311E3B"/>
    <w:rsid w:val="003128D3"/>
    <w:rsid w:val="00312C1A"/>
    <w:rsid w:val="00312D60"/>
    <w:rsid w:val="00312DD1"/>
    <w:rsid w:val="003139CD"/>
    <w:rsid w:val="00313E5D"/>
    <w:rsid w:val="003146B0"/>
    <w:rsid w:val="00314B1B"/>
    <w:rsid w:val="0031570F"/>
    <w:rsid w:val="003162A2"/>
    <w:rsid w:val="00320818"/>
    <w:rsid w:val="00323AC2"/>
    <w:rsid w:val="00324564"/>
    <w:rsid w:val="00325D04"/>
    <w:rsid w:val="00326B92"/>
    <w:rsid w:val="0033176D"/>
    <w:rsid w:val="003319E1"/>
    <w:rsid w:val="00331C94"/>
    <w:rsid w:val="00334DD9"/>
    <w:rsid w:val="00334E36"/>
    <w:rsid w:val="00337150"/>
    <w:rsid w:val="00337B21"/>
    <w:rsid w:val="003405F9"/>
    <w:rsid w:val="00341B32"/>
    <w:rsid w:val="00341FA2"/>
    <w:rsid w:val="003443E4"/>
    <w:rsid w:val="00346CE0"/>
    <w:rsid w:val="00346DFF"/>
    <w:rsid w:val="00347F67"/>
    <w:rsid w:val="003504B5"/>
    <w:rsid w:val="00350583"/>
    <w:rsid w:val="00350B8B"/>
    <w:rsid w:val="003533A7"/>
    <w:rsid w:val="003565AF"/>
    <w:rsid w:val="00356E80"/>
    <w:rsid w:val="00360683"/>
    <w:rsid w:val="003631E5"/>
    <w:rsid w:val="00364C6F"/>
    <w:rsid w:val="00370089"/>
    <w:rsid w:val="003711F8"/>
    <w:rsid w:val="00373017"/>
    <w:rsid w:val="00377306"/>
    <w:rsid w:val="00377A32"/>
    <w:rsid w:val="00380D49"/>
    <w:rsid w:val="00383571"/>
    <w:rsid w:val="00385BC5"/>
    <w:rsid w:val="00387774"/>
    <w:rsid w:val="00391673"/>
    <w:rsid w:val="00392106"/>
    <w:rsid w:val="0039276D"/>
    <w:rsid w:val="00392780"/>
    <w:rsid w:val="00392963"/>
    <w:rsid w:val="003946D4"/>
    <w:rsid w:val="00396973"/>
    <w:rsid w:val="00397115"/>
    <w:rsid w:val="003977A1"/>
    <w:rsid w:val="00397CC2"/>
    <w:rsid w:val="003A13E4"/>
    <w:rsid w:val="003A2A06"/>
    <w:rsid w:val="003A2C25"/>
    <w:rsid w:val="003A2F50"/>
    <w:rsid w:val="003A3800"/>
    <w:rsid w:val="003A6500"/>
    <w:rsid w:val="003B2274"/>
    <w:rsid w:val="003B3872"/>
    <w:rsid w:val="003B3883"/>
    <w:rsid w:val="003B40ED"/>
    <w:rsid w:val="003B46C8"/>
    <w:rsid w:val="003B5CF4"/>
    <w:rsid w:val="003B7FE7"/>
    <w:rsid w:val="003C18A9"/>
    <w:rsid w:val="003C361A"/>
    <w:rsid w:val="003C3674"/>
    <w:rsid w:val="003C3FCC"/>
    <w:rsid w:val="003C70DA"/>
    <w:rsid w:val="003C7262"/>
    <w:rsid w:val="003D0207"/>
    <w:rsid w:val="003D1018"/>
    <w:rsid w:val="003D1912"/>
    <w:rsid w:val="003D2D35"/>
    <w:rsid w:val="003D3730"/>
    <w:rsid w:val="003D4CBE"/>
    <w:rsid w:val="003D4CD1"/>
    <w:rsid w:val="003E01D4"/>
    <w:rsid w:val="003E4161"/>
    <w:rsid w:val="003E482C"/>
    <w:rsid w:val="003F1181"/>
    <w:rsid w:val="003F28BC"/>
    <w:rsid w:val="003F448B"/>
    <w:rsid w:val="003F546E"/>
    <w:rsid w:val="003F58F6"/>
    <w:rsid w:val="003F6C98"/>
    <w:rsid w:val="004000BE"/>
    <w:rsid w:val="004019E1"/>
    <w:rsid w:val="00401A8A"/>
    <w:rsid w:val="00403BB7"/>
    <w:rsid w:val="004043F0"/>
    <w:rsid w:val="0040477F"/>
    <w:rsid w:val="0040717F"/>
    <w:rsid w:val="004074BD"/>
    <w:rsid w:val="00411AA7"/>
    <w:rsid w:val="00412643"/>
    <w:rsid w:val="00412AFA"/>
    <w:rsid w:val="00413229"/>
    <w:rsid w:val="004137FF"/>
    <w:rsid w:val="004143B4"/>
    <w:rsid w:val="004147B5"/>
    <w:rsid w:val="00414D93"/>
    <w:rsid w:val="00417495"/>
    <w:rsid w:val="00420162"/>
    <w:rsid w:val="00421096"/>
    <w:rsid w:val="0042159B"/>
    <w:rsid w:val="00421F2C"/>
    <w:rsid w:val="00422A80"/>
    <w:rsid w:val="00422CC9"/>
    <w:rsid w:val="00423C2D"/>
    <w:rsid w:val="00425289"/>
    <w:rsid w:val="0042582A"/>
    <w:rsid w:val="00425DF0"/>
    <w:rsid w:val="004265A0"/>
    <w:rsid w:val="00427917"/>
    <w:rsid w:val="00430147"/>
    <w:rsid w:val="00433C87"/>
    <w:rsid w:val="00435AD0"/>
    <w:rsid w:val="00440043"/>
    <w:rsid w:val="004417A2"/>
    <w:rsid w:val="00441AA1"/>
    <w:rsid w:val="00446005"/>
    <w:rsid w:val="00446AE1"/>
    <w:rsid w:val="0044782C"/>
    <w:rsid w:val="00452A0A"/>
    <w:rsid w:val="00452D8A"/>
    <w:rsid w:val="0045506B"/>
    <w:rsid w:val="004553CB"/>
    <w:rsid w:val="00455AC6"/>
    <w:rsid w:val="0046088D"/>
    <w:rsid w:val="0046151C"/>
    <w:rsid w:val="00461661"/>
    <w:rsid w:val="00461C5A"/>
    <w:rsid w:val="004626AE"/>
    <w:rsid w:val="0046454E"/>
    <w:rsid w:val="004656EE"/>
    <w:rsid w:val="00465733"/>
    <w:rsid w:val="00465D66"/>
    <w:rsid w:val="00466205"/>
    <w:rsid w:val="004665E5"/>
    <w:rsid w:val="00466A01"/>
    <w:rsid w:val="00471642"/>
    <w:rsid w:val="00471B7A"/>
    <w:rsid w:val="00477C38"/>
    <w:rsid w:val="0048006F"/>
    <w:rsid w:val="0048204D"/>
    <w:rsid w:val="00487108"/>
    <w:rsid w:val="00487887"/>
    <w:rsid w:val="004910E9"/>
    <w:rsid w:val="0049275B"/>
    <w:rsid w:val="00493226"/>
    <w:rsid w:val="0049341F"/>
    <w:rsid w:val="00493728"/>
    <w:rsid w:val="00493982"/>
    <w:rsid w:val="00493C58"/>
    <w:rsid w:val="00493E80"/>
    <w:rsid w:val="0049456C"/>
    <w:rsid w:val="00496761"/>
    <w:rsid w:val="00496AE8"/>
    <w:rsid w:val="00496B76"/>
    <w:rsid w:val="00496C3B"/>
    <w:rsid w:val="00496CF4"/>
    <w:rsid w:val="004976F3"/>
    <w:rsid w:val="004A0A1F"/>
    <w:rsid w:val="004A1ED9"/>
    <w:rsid w:val="004A503C"/>
    <w:rsid w:val="004A5A9E"/>
    <w:rsid w:val="004A7A20"/>
    <w:rsid w:val="004B0201"/>
    <w:rsid w:val="004B0676"/>
    <w:rsid w:val="004B2004"/>
    <w:rsid w:val="004B2831"/>
    <w:rsid w:val="004B321C"/>
    <w:rsid w:val="004B40A8"/>
    <w:rsid w:val="004B4F1B"/>
    <w:rsid w:val="004B5E4F"/>
    <w:rsid w:val="004B5E66"/>
    <w:rsid w:val="004B60FF"/>
    <w:rsid w:val="004B68A2"/>
    <w:rsid w:val="004B77E3"/>
    <w:rsid w:val="004C1005"/>
    <w:rsid w:val="004C145A"/>
    <w:rsid w:val="004C26AB"/>
    <w:rsid w:val="004C2E9C"/>
    <w:rsid w:val="004C45A0"/>
    <w:rsid w:val="004C46E1"/>
    <w:rsid w:val="004C5861"/>
    <w:rsid w:val="004C62C5"/>
    <w:rsid w:val="004C63EE"/>
    <w:rsid w:val="004C6A8B"/>
    <w:rsid w:val="004D01FB"/>
    <w:rsid w:val="004D10DB"/>
    <w:rsid w:val="004D15BB"/>
    <w:rsid w:val="004D1EE6"/>
    <w:rsid w:val="004D26BA"/>
    <w:rsid w:val="004D28B9"/>
    <w:rsid w:val="004D2954"/>
    <w:rsid w:val="004D359F"/>
    <w:rsid w:val="004D6142"/>
    <w:rsid w:val="004D64CB"/>
    <w:rsid w:val="004D75DA"/>
    <w:rsid w:val="004E5BDC"/>
    <w:rsid w:val="004E72AC"/>
    <w:rsid w:val="004E76E7"/>
    <w:rsid w:val="004E78E8"/>
    <w:rsid w:val="004F1E6B"/>
    <w:rsid w:val="004F6473"/>
    <w:rsid w:val="00501BD7"/>
    <w:rsid w:val="005021B0"/>
    <w:rsid w:val="00502C1C"/>
    <w:rsid w:val="00503289"/>
    <w:rsid w:val="0050357E"/>
    <w:rsid w:val="00504BCA"/>
    <w:rsid w:val="00506A83"/>
    <w:rsid w:val="00506DC9"/>
    <w:rsid w:val="005078E9"/>
    <w:rsid w:val="0051029C"/>
    <w:rsid w:val="00512FE9"/>
    <w:rsid w:val="005131F7"/>
    <w:rsid w:val="005133DE"/>
    <w:rsid w:val="00513F6E"/>
    <w:rsid w:val="0051438C"/>
    <w:rsid w:val="00514AD4"/>
    <w:rsid w:val="00514C7F"/>
    <w:rsid w:val="00515626"/>
    <w:rsid w:val="00521828"/>
    <w:rsid w:val="00522BE2"/>
    <w:rsid w:val="005253C8"/>
    <w:rsid w:val="00526588"/>
    <w:rsid w:val="005274F3"/>
    <w:rsid w:val="00530886"/>
    <w:rsid w:val="00532618"/>
    <w:rsid w:val="0053269C"/>
    <w:rsid w:val="00532C95"/>
    <w:rsid w:val="00532D9C"/>
    <w:rsid w:val="005345C3"/>
    <w:rsid w:val="00534F06"/>
    <w:rsid w:val="005363C8"/>
    <w:rsid w:val="00536B5C"/>
    <w:rsid w:val="005374D3"/>
    <w:rsid w:val="00540341"/>
    <w:rsid w:val="005408D6"/>
    <w:rsid w:val="00541455"/>
    <w:rsid w:val="00546F7A"/>
    <w:rsid w:val="00551104"/>
    <w:rsid w:val="00552D23"/>
    <w:rsid w:val="00553774"/>
    <w:rsid w:val="00553FB3"/>
    <w:rsid w:val="00555AFA"/>
    <w:rsid w:val="005573A0"/>
    <w:rsid w:val="00557A22"/>
    <w:rsid w:val="00557A2B"/>
    <w:rsid w:val="00557E61"/>
    <w:rsid w:val="00562048"/>
    <w:rsid w:val="00565697"/>
    <w:rsid w:val="00566C02"/>
    <w:rsid w:val="0057083E"/>
    <w:rsid w:val="00570FDA"/>
    <w:rsid w:val="00572E3F"/>
    <w:rsid w:val="0057548A"/>
    <w:rsid w:val="005763B6"/>
    <w:rsid w:val="0057681B"/>
    <w:rsid w:val="00580644"/>
    <w:rsid w:val="00580ED6"/>
    <w:rsid w:val="00584FEA"/>
    <w:rsid w:val="00585079"/>
    <w:rsid w:val="00587DE3"/>
    <w:rsid w:val="00590621"/>
    <w:rsid w:val="0059080A"/>
    <w:rsid w:val="005913DD"/>
    <w:rsid w:val="0059202E"/>
    <w:rsid w:val="00594E39"/>
    <w:rsid w:val="00594E3A"/>
    <w:rsid w:val="0059566C"/>
    <w:rsid w:val="005973A6"/>
    <w:rsid w:val="00597D1A"/>
    <w:rsid w:val="005A0289"/>
    <w:rsid w:val="005A2283"/>
    <w:rsid w:val="005A22CF"/>
    <w:rsid w:val="005A41EA"/>
    <w:rsid w:val="005A4BE3"/>
    <w:rsid w:val="005B000C"/>
    <w:rsid w:val="005B0B97"/>
    <w:rsid w:val="005B3847"/>
    <w:rsid w:val="005B3EF1"/>
    <w:rsid w:val="005B648E"/>
    <w:rsid w:val="005B6C81"/>
    <w:rsid w:val="005B7BC5"/>
    <w:rsid w:val="005C15A0"/>
    <w:rsid w:val="005C3205"/>
    <w:rsid w:val="005C3D5C"/>
    <w:rsid w:val="005C6695"/>
    <w:rsid w:val="005C799C"/>
    <w:rsid w:val="005D1912"/>
    <w:rsid w:val="005D40A1"/>
    <w:rsid w:val="005D4327"/>
    <w:rsid w:val="005D6743"/>
    <w:rsid w:val="005D680C"/>
    <w:rsid w:val="005D7823"/>
    <w:rsid w:val="005D791F"/>
    <w:rsid w:val="005D7A5D"/>
    <w:rsid w:val="005E2AE9"/>
    <w:rsid w:val="005E5087"/>
    <w:rsid w:val="005E543D"/>
    <w:rsid w:val="005E61E3"/>
    <w:rsid w:val="005F0BCE"/>
    <w:rsid w:val="005F1E9A"/>
    <w:rsid w:val="005F33F5"/>
    <w:rsid w:val="005F34F7"/>
    <w:rsid w:val="005F42D2"/>
    <w:rsid w:val="005F56A6"/>
    <w:rsid w:val="005F682E"/>
    <w:rsid w:val="00600CBE"/>
    <w:rsid w:val="006012C6"/>
    <w:rsid w:val="00602031"/>
    <w:rsid w:val="00602802"/>
    <w:rsid w:val="006042AF"/>
    <w:rsid w:val="0060538B"/>
    <w:rsid w:val="00605D81"/>
    <w:rsid w:val="00606C71"/>
    <w:rsid w:val="00607370"/>
    <w:rsid w:val="00612F9F"/>
    <w:rsid w:val="00613EFD"/>
    <w:rsid w:val="00617630"/>
    <w:rsid w:val="00620346"/>
    <w:rsid w:val="00620555"/>
    <w:rsid w:val="006209F4"/>
    <w:rsid w:val="00622F3F"/>
    <w:rsid w:val="00623342"/>
    <w:rsid w:val="00624BB7"/>
    <w:rsid w:val="0062638D"/>
    <w:rsid w:val="006267F8"/>
    <w:rsid w:val="006305F6"/>
    <w:rsid w:val="00630E56"/>
    <w:rsid w:val="00631670"/>
    <w:rsid w:val="00631CCD"/>
    <w:rsid w:val="0063642D"/>
    <w:rsid w:val="0064134B"/>
    <w:rsid w:val="00641B08"/>
    <w:rsid w:val="00643399"/>
    <w:rsid w:val="00646793"/>
    <w:rsid w:val="00646CE0"/>
    <w:rsid w:val="00650B77"/>
    <w:rsid w:val="00652E1E"/>
    <w:rsid w:val="00655E43"/>
    <w:rsid w:val="00656384"/>
    <w:rsid w:val="0065645E"/>
    <w:rsid w:val="00657662"/>
    <w:rsid w:val="00657A15"/>
    <w:rsid w:val="00663CA0"/>
    <w:rsid w:val="006641C4"/>
    <w:rsid w:val="00664E27"/>
    <w:rsid w:val="0066524A"/>
    <w:rsid w:val="006653D4"/>
    <w:rsid w:val="00666E6D"/>
    <w:rsid w:val="00667F6E"/>
    <w:rsid w:val="00671778"/>
    <w:rsid w:val="00671904"/>
    <w:rsid w:val="00671DBA"/>
    <w:rsid w:val="006722CE"/>
    <w:rsid w:val="0067233E"/>
    <w:rsid w:val="00672898"/>
    <w:rsid w:val="00675237"/>
    <w:rsid w:val="00675DE7"/>
    <w:rsid w:val="00676281"/>
    <w:rsid w:val="00677F9F"/>
    <w:rsid w:val="00680E07"/>
    <w:rsid w:val="00681AAF"/>
    <w:rsid w:val="006856AD"/>
    <w:rsid w:val="00690BB8"/>
    <w:rsid w:val="0069122B"/>
    <w:rsid w:val="00692075"/>
    <w:rsid w:val="0069278C"/>
    <w:rsid w:val="00693A87"/>
    <w:rsid w:val="00696B73"/>
    <w:rsid w:val="00697607"/>
    <w:rsid w:val="006A185C"/>
    <w:rsid w:val="006A4230"/>
    <w:rsid w:val="006A42F6"/>
    <w:rsid w:val="006A6A82"/>
    <w:rsid w:val="006A6E0F"/>
    <w:rsid w:val="006B02F4"/>
    <w:rsid w:val="006B2A69"/>
    <w:rsid w:val="006B48F1"/>
    <w:rsid w:val="006B5DD5"/>
    <w:rsid w:val="006C208D"/>
    <w:rsid w:val="006C2467"/>
    <w:rsid w:val="006C4093"/>
    <w:rsid w:val="006C4C7D"/>
    <w:rsid w:val="006C54E5"/>
    <w:rsid w:val="006C60A2"/>
    <w:rsid w:val="006C6EDE"/>
    <w:rsid w:val="006C720A"/>
    <w:rsid w:val="006C7454"/>
    <w:rsid w:val="006D0DB3"/>
    <w:rsid w:val="006D43B2"/>
    <w:rsid w:val="006D4589"/>
    <w:rsid w:val="006D49F6"/>
    <w:rsid w:val="006D4C4D"/>
    <w:rsid w:val="006D5020"/>
    <w:rsid w:val="006D512F"/>
    <w:rsid w:val="006D52EC"/>
    <w:rsid w:val="006D5A53"/>
    <w:rsid w:val="006D5ACB"/>
    <w:rsid w:val="006D7CA8"/>
    <w:rsid w:val="006E04B9"/>
    <w:rsid w:val="006E0D18"/>
    <w:rsid w:val="006E1F28"/>
    <w:rsid w:val="006E3E28"/>
    <w:rsid w:val="006E4152"/>
    <w:rsid w:val="006E5253"/>
    <w:rsid w:val="006E6910"/>
    <w:rsid w:val="006E6B9A"/>
    <w:rsid w:val="006F4C14"/>
    <w:rsid w:val="006F5508"/>
    <w:rsid w:val="006F5C0D"/>
    <w:rsid w:val="006F5CF8"/>
    <w:rsid w:val="0070051E"/>
    <w:rsid w:val="007010B2"/>
    <w:rsid w:val="00701EF9"/>
    <w:rsid w:val="007048C3"/>
    <w:rsid w:val="00710055"/>
    <w:rsid w:val="00710B1B"/>
    <w:rsid w:val="00710D33"/>
    <w:rsid w:val="00712655"/>
    <w:rsid w:val="00712EB8"/>
    <w:rsid w:val="00717947"/>
    <w:rsid w:val="00720CDA"/>
    <w:rsid w:val="00722BC5"/>
    <w:rsid w:val="00723A10"/>
    <w:rsid w:val="00726156"/>
    <w:rsid w:val="00732383"/>
    <w:rsid w:val="007327A8"/>
    <w:rsid w:val="00732E84"/>
    <w:rsid w:val="00733BDE"/>
    <w:rsid w:val="00733FF0"/>
    <w:rsid w:val="0073534E"/>
    <w:rsid w:val="00737957"/>
    <w:rsid w:val="007408EB"/>
    <w:rsid w:val="00742A2C"/>
    <w:rsid w:val="00743A06"/>
    <w:rsid w:val="00744883"/>
    <w:rsid w:val="00744A5B"/>
    <w:rsid w:val="00744BD2"/>
    <w:rsid w:val="0074580A"/>
    <w:rsid w:val="00746AE1"/>
    <w:rsid w:val="007477F6"/>
    <w:rsid w:val="0075003C"/>
    <w:rsid w:val="007514BF"/>
    <w:rsid w:val="007531EA"/>
    <w:rsid w:val="00754C81"/>
    <w:rsid w:val="00755C03"/>
    <w:rsid w:val="007561F9"/>
    <w:rsid w:val="007569F9"/>
    <w:rsid w:val="00757C50"/>
    <w:rsid w:val="00757C59"/>
    <w:rsid w:val="00760049"/>
    <w:rsid w:val="00760131"/>
    <w:rsid w:val="00761734"/>
    <w:rsid w:val="00761E01"/>
    <w:rsid w:val="00762E8A"/>
    <w:rsid w:val="0076369E"/>
    <w:rsid w:val="00765540"/>
    <w:rsid w:val="00765BB9"/>
    <w:rsid w:val="00766562"/>
    <w:rsid w:val="00766778"/>
    <w:rsid w:val="00766C46"/>
    <w:rsid w:val="00766FA3"/>
    <w:rsid w:val="007710FD"/>
    <w:rsid w:val="00771468"/>
    <w:rsid w:val="00771A7B"/>
    <w:rsid w:val="007729DA"/>
    <w:rsid w:val="00772D0C"/>
    <w:rsid w:val="00773E0F"/>
    <w:rsid w:val="00773E97"/>
    <w:rsid w:val="00784191"/>
    <w:rsid w:val="007846AA"/>
    <w:rsid w:val="00784A7D"/>
    <w:rsid w:val="0078762A"/>
    <w:rsid w:val="007878A3"/>
    <w:rsid w:val="00790BB7"/>
    <w:rsid w:val="007911DF"/>
    <w:rsid w:val="00791A5D"/>
    <w:rsid w:val="00792173"/>
    <w:rsid w:val="00793203"/>
    <w:rsid w:val="00794C9C"/>
    <w:rsid w:val="00794E6B"/>
    <w:rsid w:val="007960C4"/>
    <w:rsid w:val="0079666E"/>
    <w:rsid w:val="0079669E"/>
    <w:rsid w:val="00796A2A"/>
    <w:rsid w:val="007971EC"/>
    <w:rsid w:val="007A0E1F"/>
    <w:rsid w:val="007A2A69"/>
    <w:rsid w:val="007A2D26"/>
    <w:rsid w:val="007A412D"/>
    <w:rsid w:val="007A4A6B"/>
    <w:rsid w:val="007A615E"/>
    <w:rsid w:val="007A66D8"/>
    <w:rsid w:val="007A6A3F"/>
    <w:rsid w:val="007B059C"/>
    <w:rsid w:val="007B07FC"/>
    <w:rsid w:val="007B16E4"/>
    <w:rsid w:val="007B546D"/>
    <w:rsid w:val="007B57C2"/>
    <w:rsid w:val="007B7386"/>
    <w:rsid w:val="007C0AFC"/>
    <w:rsid w:val="007C33E4"/>
    <w:rsid w:val="007C562A"/>
    <w:rsid w:val="007C6845"/>
    <w:rsid w:val="007C6ADA"/>
    <w:rsid w:val="007C7860"/>
    <w:rsid w:val="007D1028"/>
    <w:rsid w:val="007D3894"/>
    <w:rsid w:val="007D3998"/>
    <w:rsid w:val="007D6A11"/>
    <w:rsid w:val="007D6C2B"/>
    <w:rsid w:val="007E048C"/>
    <w:rsid w:val="007E04D4"/>
    <w:rsid w:val="007E0799"/>
    <w:rsid w:val="007E267A"/>
    <w:rsid w:val="007E2E6B"/>
    <w:rsid w:val="007E5001"/>
    <w:rsid w:val="007E5C1B"/>
    <w:rsid w:val="007E5CF8"/>
    <w:rsid w:val="007E5FCC"/>
    <w:rsid w:val="007E6193"/>
    <w:rsid w:val="007E771D"/>
    <w:rsid w:val="007F143F"/>
    <w:rsid w:val="007F26F0"/>
    <w:rsid w:val="007F37C1"/>
    <w:rsid w:val="007F3EF2"/>
    <w:rsid w:val="007F538E"/>
    <w:rsid w:val="007F5430"/>
    <w:rsid w:val="007F5F16"/>
    <w:rsid w:val="008008E1"/>
    <w:rsid w:val="008010A5"/>
    <w:rsid w:val="00801948"/>
    <w:rsid w:val="0080202C"/>
    <w:rsid w:val="00802A64"/>
    <w:rsid w:val="00803F61"/>
    <w:rsid w:val="00804085"/>
    <w:rsid w:val="00804288"/>
    <w:rsid w:val="008066C2"/>
    <w:rsid w:val="0080681C"/>
    <w:rsid w:val="00807778"/>
    <w:rsid w:val="00807B75"/>
    <w:rsid w:val="00807E8D"/>
    <w:rsid w:val="00810B19"/>
    <w:rsid w:val="00813CD3"/>
    <w:rsid w:val="0081518A"/>
    <w:rsid w:val="00815774"/>
    <w:rsid w:val="00815E75"/>
    <w:rsid w:val="00816F96"/>
    <w:rsid w:val="00823E65"/>
    <w:rsid w:val="00823FF0"/>
    <w:rsid w:val="008244E5"/>
    <w:rsid w:val="00824762"/>
    <w:rsid w:val="00824E13"/>
    <w:rsid w:val="00825B6C"/>
    <w:rsid w:val="008333AF"/>
    <w:rsid w:val="008339F9"/>
    <w:rsid w:val="008353FD"/>
    <w:rsid w:val="00836840"/>
    <w:rsid w:val="00836ADA"/>
    <w:rsid w:val="00840AB6"/>
    <w:rsid w:val="00842222"/>
    <w:rsid w:val="00842932"/>
    <w:rsid w:val="008453F4"/>
    <w:rsid w:val="0084569E"/>
    <w:rsid w:val="008459AF"/>
    <w:rsid w:val="00846CBF"/>
    <w:rsid w:val="00846FAB"/>
    <w:rsid w:val="00852480"/>
    <w:rsid w:val="00853203"/>
    <w:rsid w:val="00853251"/>
    <w:rsid w:val="00856CC3"/>
    <w:rsid w:val="00870BF0"/>
    <w:rsid w:val="00870FE7"/>
    <w:rsid w:val="0087212D"/>
    <w:rsid w:val="00872250"/>
    <w:rsid w:val="00872C28"/>
    <w:rsid w:val="0087346B"/>
    <w:rsid w:val="00874050"/>
    <w:rsid w:val="00876E88"/>
    <w:rsid w:val="00877DDB"/>
    <w:rsid w:val="00880158"/>
    <w:rsid w:val="00880F31"/>
    <w:rsid w:val="00881A67"/>
    <w:rsid w:val="00886503"/>
    <w:rsid w:val="00891BFE"/>
    <w:rsid w:val="00893274"/>
    <w:rsid w:val="00893B8E"/>
    <w:rsid w:val="00894FBC"/>
    <w:rsid w:val="00897716"/>
    <w:rsid w:val="00897F2F"/>
    <w:rsid w:val="008A0730"/>
    <w:rsid w:val="008A1ED0"/>
    <w:rsid w:val="008A2594"/>
    <w:rsid w:val="008A2617"/>
    <w:rsid w:val="008A34A6"/>
    <w:rsid w:val="008A4509"/>
    <w:rsid w:val="008A4707"/>
    <w:rsid w:val="008A5F17"/>
    <w:rsid w:val="008A6DED"/>
    <w:rsid w:val="008A7482"/>
    <w:rsid w:val="008B33CF"/>
    <w:rsid w:val="008B3A5F"/>
    <w:rsid w:val="008B7442"/>
    <w:rsid w:val="008C0288"/>
    <w:rsid w:val="008C2ADD"/>
    <w:rsid w:val="008C38A4"/>
    <w:rsid w:val="008C3F9F"/>
    <w:rsid w:val="008C4C00"/>
    <w:rsid w:val="008C4EB6"/>
    <w:rsid w:val="008C725D"/>
    <w:rsid w:val="008D2554"/>
    <w:rsid w:val="008D4530"/>
    <w:rsid w:val="008D59FE"/>
    <w:rsid w:val="008D66F4"/>
    <w:rsid w:val="008D6DCB"/>
    <w:rsid w:val="008E27D5"/>
    <w:rsid w:val="008E29B3"/>
    <w:rsid w:val="008E33E4"/>
    <w:rsid w:val="008E3ADA"/>
    <w:rsid w:val="008E3F08"/>
    <w:rsid w:val="008E61BD"/>
    <w:rsid w:val="008E7CEC"/>
    <w:rsid w:val="008F1712"/>
    <w:rsid w:val="008F3BDC"/>
    <w:rsid w:val="0090352C"/>
    <w:rsid w:val="0090427E"/>
    <w:rsid w:val="0090431E"/>
    <w:rsid w:val="00904F34"/>
    <w:rsid w:val="0090516B"/>
    <w:rsid w:val="0090702A"/>
    <w:rsid w:val="00907EFA"/>
    <w:rsid w:val="009125D5"/>
    <w:rsid w:val="009153FE"/>
    <w:rsid w:val="00915D34"/>
    <w:rsid w:val="00916155"/>
    <w:rsid w:val="00916A11"/>
    <w:rsid w:val="00921D45"/>
    <w:rsid w:val="009224C3"/>
    <w:rsid w:val="009236D7"/>
    <w:rsid w:val="00924BD6"/>
    <w:rsid w:val="00924DE4"/>
    <w:rsid w:val="00925A19"/>
    <w:rsid w:val="00925B35"/>
    <w:rsid w:val="00925F45"/>
    <w:rsid w:val="009319C1"/>
    <w:rsid w:val="00931C9D"/>
    <w:rsid w:val="00931E8D"/>
    <w:rsid w:val="00932248"/>
    <w:rsid w:val="00932BEF"/>
    <w:rsid w:val="00934221"/>
    <w:rsid w:val="0093429B"/>
    <w:rsid w:val="00935C2B"/>
    <w:rsid w:val="0093734D"/>
    <w:rsid w:val="009402E9"/>
    <w:rsid w:val="009403D3"/>
    <w:rsid w:val="009433CB"/>
    <w:rsid w:val="00943F7B"/>
    <w:rsid w:val="00944C90"/>
    <w:rsid w:val="0095082C"/>
    <w:rsid w:val="009556EA"/>
    <w:rsid w:val="0095573F"/>
    <w:rsid w:val="00956734"/>
    <w:rsid w:val="009571C1"/>
    <w:rsid w:val="00957A9D"/>
    <w:rsid w:val="0096003B"/>
    <w:rsid w:val="00960B4F"/>
    <w:rsid w:val="009625EF"/>
    <w:rsid w:val="009628AF"/>
    <w:rsid w:val="00962C01"/>
    <w:rsid w:val="00962DE9"/>
    <w:rsid w:val="009648B7"/>
    <w:rsid w:val="009700DC"/>
    <w:rsid w:val="00971496"/>
    <w:rsid w:val="00971C28"/>
    <w:rsid w:val="00971DDC"/>
    <w:rsid w:val="0097265A"/>
    <w:rsid w:val="00972F70"/>
    <w:rsid w:val="00973008"/>
    <w:rsid w:val="00973382"/>
    <w:rsid w:val="009745AB"/>
    <w:rsid w:val="009816DB"/>
    <w:rsid w:val="0098173C"/>
    <w:rsid w:val="00983B5D"/>
    <w:rsid w:val="009854F3"/>
    <w:rsid w:val="009871A7"/>
    <w:rsid w:val="00990862"/>
    <w:rsid w:val="00991070"/>
    <w:rsid w:val="00991963"/>
    <w:rsid w:val="00992DCD"/>
    <w:rsid w:val="009969F9"/>
    <w:rsid w:val="009A34FC"/>
    <w:rsid w:val="009B147D"/>
    <w:rsid w:val="009B2AA7"/>
    <w:rsid w:val="009B39ED"/>
    <w:rsid w:val="009B4A2D"/>
    <w:rsid w:val="009B5573"/>
    <w:rsid w:val="009B5971"/>
    <w:rsid w:val="009B7D05"/>
    <w:rsid w:val="009C1507"/>
    <w:rsid w:val="009C1CA4"/>
    <w:rsid w:val="009C69EE"/>
    <w:rsid w:val="009D03F9"/>
    <w:rsid w:val="009D1A30"/>
    <w:rsid w:val="009D2D92"/>
    <w:rsid w:val="009D4E27"/>
    <w:rsid w:val="009D7EE2"/>
    <w:rsid w:val="009E0835"/>
    <w:rsid w:val="009E0C6D"/>
    <w:rsid w:val="009E1685"/>
    <w:rsid w:val="009E27A5"/>
    <w:rsid w:val="009E28F8"/>
    <w:rsid w:val="009E2BBA"/>
    <w:rsid w:val="009E2DD1"/>
    <w:rsid w:val="009E4A70"/>
    <w:rsid w:val="009E555F"/>
    <w:rsid w:val="009E59E0"/>
    <w:rsid w:val="009E7383"/>
    <w:rsid w:val="009E748B"/>
    <w:rsid w:val="009E7EDD"/>
    <w:rsid w:val="009F0F38"/>
    <w:rsid w:val="009F13C6"/>
    <w:rsid w:val="009F35E1"/>
    <w:rsid w:val="009F4B0D"/>
    <w:rsid w:val="009F5202"/>
    <w:rsid w:val="009F5494"/>
    <w:rsid w:val="009F6F2F"/>
    <w:rsid w:val="009F7024"/>
    <w:rsid w:val="00A01192"/>
    <w:rsid w:val="00A014FA"/>
    <w:rsid w:val="00A03557"/>
    <w:rsid w:val="00A0363B"/>
    <w:rsid w:val="00A044DF"/>
    <w:rsid w:val="00A07D64"/>
    <w:rsid w:val="00A10A5A"/>
    <w:rsid w:val="00A14D2B"/>
    <w:rsid w:val="00A16D4F"/>
    <w:rsid w:val="00A20B32"/>
    <w:rsid w:val="00A21CD8"/>
    <w:rsid w:val="00A22250"/>
    <w:rsid w:val="00A22F3F"/>
    <w:rsid w:val="00A23668"/>
    <w:rsid w:val="00A237B2"/>
    <w:rsid w:val="00A24CCA"/>
    <w:rsid w:val="00A24F87"/>
    <w:rsid w:val="00A25CF2"/>
    <w:rsid w:val="00A260AF"/>
    <w:rsid w:val="00A265FF"/>
    <w:rsid w:val="00A26898"/>
    <w:rsid w:val="00A279D4"/>
    <w:rsid w:val="00A27B2A"/>
    <w:rsid w:val="00A31718"/>
    <w:rsid w:val="00A32E0B"/>
    <w:rsid w:val="00A34767"/>
    <w:rsid w:val="00A37979"/>
    <w:rsid w:val="00A379EC"/>
    <w:rsid w:val="00A408EB"/>
    <w:rsid w:val="00A40F03"/>
    <w:rsid w:val="00A41176"/>
    <w:rsid w:val="00A411EE"/>
    <w:rsid w:val="00A4219D"/>
    <w:rsid w:val="00A46E9F"/>
    <w:rsid w:val="00A472DC"/>
    <w:rsid w:val="00A515D6"/>
    <w:rsid w:val="00A52561"/>
    <w:rsid w:val="00A52FC5"/>
    <w:rsid w:val="00A53ED9"/>
    <w:rsid w:val="00A53FC5"/>
    <w:rsid w:val="00A540F3"/>
    <w:rsid w:val="00A54F01"/>
    <w:rsid w:val="00A5562E"/>
    <w:rsid w:val="00A55B7A"/>
    <w:rsid w:val="00A55F27"/>
    <w:rsid w:val="00A569A4"/>
    <w:rsid w:val="00A57168"/>
    <w:rsid w:val="00A62B1A"/>
    <w:rsid w:val="00A71BD4"/>
    <w:rsid w:val="00A72B9C"/>
    <w:rsid w:val="00A73FF6"/>
    <w:rsid w:val="00A75064"/>
    <w:rsid w:val="00A76243"/>
    <w:rsid w:val="00A762D5"/>
    <w:rsid w:val="00A76ECC"/>
    <w:rsid w:val="00A773F5"/>
    <w:rsid w:val="00A80128"/>
    <w:rsid w:val="00A805A8"/>
    <w:rsid w:val="00A807B6"/>
    <w:rsid w:val="00A80946"/>
    <w:rsid w:val="00A80B01"/>
    <w:rsid w:val="00A933A2"/>
    <w:rsid w:val="00A934CA"/>
    <w:rsid w:val="00A93646"/>
    <w:rsid w:val="00A94138"/>
    <w:rsid w:val="00A945E2"/>
    <w:rsid w:val="00A95088"/>
    <w:rsid w:val="00A95E61"/>
    <w:rsid w:val="00A9638F"/>
    <w:rsid w:val="00A96D24"/>
    <w:rsid w:val="00A97CC1"/>
    <w:rsid w:val="00AA0056"/>
    <w:rsid w:val="00AA0BED"/>
    <w:rsid w:val="00AA2D50"/>
    <w:rsid w:val="00AA3CA4"/>
    <w:rsid w:val="00AA55C8"/>
    <w:rsid w:val="00AA5724"/>
    <w:rsid w:val="00AB024B"/>
    <w:rsid w:val="00AB1474"/>
    <w:rsid w:val="00AB4EFA"/>
    <w:rsid w:val="00AC2945"/>
    <w:rsid w:val="00AC2BD8"/>
    <w:rsid w:val="00AC38E8"/>
    <w:rsid w:val="00AC4276"/>
    <w:rsid w:val="00AC4937"/>
    <w:rsid w:val="00AC4AAA"/>
    <w:rsid w:val="00AC5A41"/>
    <w:rsid w:val="00AC5C14"/>
    <w:rsid w:val="00AC700E"/>
    <w:rsid w:val="00AC7216"/>
    <w:rsid w:val="00AD0C4F"/>
    <w:rsid w:val="00AD1AE9"/>
    <w:rsid w:val="00AD2835"/>
    <w:rsid w:val="00AD2D4F"/>
    <w:rsid w:val="00AD4BF0"/>
    <w:rsid w:val="00AD54E8"/>
    <w:rsid w:val="00AD5E2B"/>
    <w:rsid w:val="00AD5EB6"/>
    <w:rsid w:val="00AD758B"/>
    <w:rsid w:val="00AE052F"/>
    <w:rsid w:val="00AE26C5"/>
    <w:rsid w:val="00AE3567"/>
    <w:rsid w:val="00AE3E31"/>
    <w:rsid w:val="00AE46C4"/>
    <w:rsid w:val="00AE4706"/>
    <w:rsid w:val="00AE47E5"/>
    <w:rsid w:val="00AE6AE8"/>
    <w:rsid w:val="00AE70C1"/>
    <w:rsid w:val="00AE7443"/>
    <w:rsid w:val="00AE775A"/>
    <w:rsid w:val="00AE7A44"/>
    <w:rsid w:val="00AE7C57"/>
    <w:rsid w:val="00AF1A64"/>
    <w:rsid w:val="00AF1A8C"/>
    <w:rsid w:val="00AF3B2C"/>
    <w:rsid w:val="00AF433F"/>
    <w:rsid w:val="00AF4A7C"/>
    <w:rsid w:val="00B00D09"/>
    <w:rsid w:val="00B01476"/>
    <w:rsid w:val="00B03330"/>
    <w:rsid w:val="00B03B2F"/>
    <w:rsid w:val="00B03BCC"/>
    <w:rsid w:val="00B07901"/>
    <w:rsid w:val="00B07ADB"/>
    <w:rsid w:val="00B1029B"/>
    <w:rsid w:val="00B107DB"/>
    <w:rsid w:val="00B12666"/>
    <w:rsid w:val="00B139DE"/>
    <w:rsid w:val="00B14297"/>
    <w:rsid w:val="00B14E9A"/>
    <w:rsid w:val="00B14FCA"/>
    <w:rsid w:val="00B17E57"/>
    <w:rsid w:val="00B2054F"/>
    <w:rsid w:val="00B208D6"/>
    <w:rsid w:val="00B20E98"/>
    <w:rsid w:val="00B22638"/>
    <w:rsid w:val="00B22699"/>
    <w:rsid w:val="00B2348F"/>
    <w:rsid w:val="00B23EBC"/>
    <w:rsid w:val="00B243F4"/>
    <w:rsid w:val="00B24CFC"/>
    <w:rsid w:val="00B25004"/>
    <w:rsid w:val="00B26DD1"/>
    <w:rsid w:val="00B31627"/>
    <w:rsid w:val="00B316C6"/>
    <w:rsid w:val="00B32C30"/>
    <w:rsid w:val="00B345C4"/>
    <w:rsid w:val="00B35602"/>
    <w:rsid w:val="00B37427"/>
    <w:rsid w:val="00B4024E"/>
    <w:rsid w:val="00B4329C"/>
    <w:rsid w:val="00B43DB4"/>
    <w:rsid w:val="00B45BCD"/>
    <w:rsid w:val="00B45F93"/>
    <w:rsid w:val="00B46077"/>
    <w:rsid w:val="00B4719E"/>
    <w:rsid w:val="00B478B4"/>
    <w:rsid w:val="00B503E8"/>
    <w:rsid w:val="00B51EC1"/>
    <w:rsid w:val="00B54462"/>
    <w:rsid w:val="00B54A1F"/>
    <w:rsid w:val="00B55FA9"/>
    <w:rsid w:val="00B56B1F"/>
    <w:rsid w:val="00B578C5"/>
    <w:rsid w:val="00B60DCF"/>
    <w:rsid w:val="00B61232"/>
    <w:rsid w:val="00B63AB4"/>
    <w:rsid w:val="00B63B94"/>
    <w:rsid w:val="00B6735A"/>
    <w:rsid w:val="00B70351"/>
    <w:rsid w:val="00B727E5"/>
    <w:rsid w:val="00B72D05"/>
    <w:rsid w:val="00B72F50"/>
    <w:rsid w:val="00B73E13"/>
    <w:rsid w:val="00B76024"/>
    <w:rsid w:val="00B816F5"/>
    <w:rsid w:val="00B82E9A"/>
    <w:rsid w:val="00B83E85"/>
    <w:rsid w:val="00B83FCC"/>
    <w:rsid w:val="00B845B6"/>
    <w:rsid w:val="00B846EC"/>
    <w:rsid w:val="00B86BDA"/>
    <w:rsid w:val="00B87244"/>
    <w:rsid w:val="00B87640"/>
    <w:rsid w:val="00B87918"/>
    <w:rsid w:val="00B92D25"/>
    <w:rsid w:val="00B93D09"/>
    <w:rsid w:val="00BA0DE1"/>
    <w:rsid w:val="00BA1C72"/>
    <w:rsid w:val="00BA3ADF"/>
    <w:rsid w:val="00BA48BD"/>
    <w:rsid w:val="00BA4CFA"/>
    <w:rsid w:val="00BA4E72"/>
    <w:rsid w:val="00BA7778"/>
    <w:rsid w:val="00BB526B"/>
    <w:rsid w:val="00BB6344"/>
    <w:rsid w:val="00BC0F95"/>
    <w:rsid w:val="00BC2EC5"/>
    <w:rsid w:val="00BC3041"/>
    <w:rsid w:val="00BC3318"/>
    <w:rsid w:val="00BC38B1"/>
    <w:rsid w:val="00BC72B5"/>
    <w:rsid w:val="00BC7528"/>
    <w:rsid w:val="00BC7924"/>
    <w:rsid w:val="00BD0426"/>
    <w:rsid w:val="00BD1F36"/>
    <w:rsid w:val="00BD2717"/>
    <w:rsid w:val="00BD285A"/>
    <w:rsid w:val="00BD41FB"/>
    <w:rsid w:val="00BD4AC8"/>
    <w:rsid w:val="00BD4DA0"/>
    <w:rsid w:val="00BD6F4F"/>
    <w:rsid w:val="00BE190C"/>
    <w:rsid w:val="00BE28C2"/>
    <w:rsid w:val="00BE2E7D"/>
    <w:rsid w:val="00BF3067"/>
    <w:rsid w:val="00BF4299"/>
    <w:rsid w:val="00BF44D9"/>
    <w:rsid w:val="00BF4E61"/>
    <w:rsid w:val="00BF5ACB"/>
    <w:rsid w:val="00BF60B3"/>
    <w:rsid w:val="00BF709A"/>
    <w:rsid w:val="00BF76A3"/>
    <w:rsid w:val="00BF79AA"/>
    <w:rsid w:val="00C0123D"/>
    <w:rsid w:val="00C02890"/>
    <w:rsid w:val="00C02F16"/>
    <w:rsid w:val="00C02F96"/>
    <w:rsid w:val="00C05E6E"/>
    <w:rsid w:val="00C062F6"/>
    <w:rsid w:val="00C115D4"/>
    <w:rsid w:val="00C11BE8"/>
    <w:rsid w:val="00C157CF"/>
    <w:rsid w:val="00C16071"/>
    <w:rsid w:val="00C16D62"/>
    <w:rsid w:val="00C16DA1"/>
    <w:rsid w:val="00C24819"/>
    <w:rsid w:val="00C24A06"/>
    <w:rsid w:val="00C30640"/>
    <w:rsid w:val="00C3079E"/>
    <w:rsid w:val="00C33CBA"/>
    <w:rsid w:val="00C34664"/>
    <w:rsid w:val="00C346D3"/>
    <w:rsid w:val="00C4171B"/>
    <w:rsid w:val="00C42297"/>
    <w:rsid w:val="00C445A1"/>
    <w:rsid w:val="00C44689"/>
    <w:rsid w:val="00C454D7"/>
    <w:rsid w:val="00C47ABD"/>
    <w:rsid w:val="00C50168"/>
    <w:rsid w:val="00C501D5"/>
    <w:rsid w:val="00C50A16"/>
    <w:rsid w:val="00C513F4"/>
    <w:rsid w:val="00C516B7"/>
    <w:rsid w:val="00C52E84"/>
    <w:rsid w:val="00C53622"/>
    <w:rsid w:val="00C54982"/>
    <w:rsid w:val="00C573D9"/>
    <w:rsid w:val="00C61DBC"/>
    <w:rsid w:val="00C65F20"/>
    <w:rsid w:val="00C667BC"/>
    <w:rsid w:val="00C66B5A"/>
    <w:rsid w:val="00C71126"/>
    <w:rsid w:val="00C7262F"/>
    <w:rsid w:val="00C7277F"/>
    <w:rsid w:val="00C73101"/>
    <w:rsid w:val="00C76F0D"/>
    <w:rsid w:val="00C81BB1"/>
    <w:rsid w:val="00C8562D"/>
    <w:rsid w:val="00C86B00"/>
    <w:rsid w:val="00C86B68"/>
    <w:rsid w:val="00C87358"/>
    <w:rsid w:val="00C9036D"/>
    <w:rsid w:val="00C93EDD"/>
    <w:rsid w:val="00C946D6"/>
    <w:rsid w:val="00C953EF"/>
    <w:rsid w:val="00C970AA"/>
    <w:rsid w:val="00C97311"/>
    <w:rsid w:val="00CA32E5"/>
    <w:rsid w:val="00CA607B"/>
    <w:rsid w:val="00CA6AE8"/>
    <w:rsid w:val="00CA6FE6"/>
    <w:rsid w:val="00CA7B1E"/>
    <w:rsid w:val="00CB0F57"/>
    <w:rsid w:val="00CB29F7"/>
    <w:rsid w:val="00CB3DE9"/>
    <w:rsid w:val="00CC0088"/>
    <w:rsid w:val="00CC13F5"/>
    <w:rsid w:val="00CC39FD"/>
    <w:rsid w:val="00CC4742"/>
    <w:rsid w:val="00CC69D4"/>
    <w:rsid w:val="00CD3FBE"/>
    <w:rsid w:val="00CD478F"/>
    <w:rsid w:val="00CD4E84"/>
    <w:rsid w:val="00CE0A98"/>
    <w:rsid w:val="00CE1B6E"/>
    <w:rsid w:val="00CE395F"/>
    <w:rsid w:val="00CE4DE5"/>
    <w:rsid w:val="00CF2CD0"/>
    <w:rsid w:val="00CF356A"/>
    <w:rsid w:val="00CF527B"/>
    <w:rsid w:val="00D0007D"/>
    <w:rsid w:val="00D00234"/>
    <w:rsid w:val="00D00BD8"/>
    <w:rsid w:val="00D027C5"/>
    <w:rsid w:val="00D02F5A"/>
    <w:rsid w:val="00D0360C"/>
    <w:rsid w:val="00D04A4B"/>
    <w:rsid w:val="00D04B88"/>
    <w:rsid w:val="00D1022B"/>
    <w:rsid w:val="00D116D2"/>
    <w:rsid w:val="00D12160"/>
    <w:rsid w:val="00D138D2"/>
    <w:rsid w:val="00D15BE3"/>
    <w:rsid w:val="00D15C08"/>
    <w:rsid w:val="00D15E25"/>
    <w:rsid w:val="00D22B56"/>
    <w:rsid w:val="00D24958"/>
    <w:rsid w:val="00D25CA2"/>
    <w:rsid w:val="00D25DE8"/>
    <w:rsid w:val="00D26398"/>
    <w:rsid w:val="00D273EF"/>
    <w:rsid w:val="00D2780E"/>
    <w:rsid w:val="00D27948"/>
    <w:rsid w:val="00D31229"/>
    <w:rsid w:val="00D318CF"/>
    <w:rsid w:val="00D32A1B"/>
    <w:rsid w:val="00D3302E"/>
    <w:rsid w:val="00D37B0D"/>
    <w:rsid w:val="00D431D8"/>
    <w:rsid w:val="00D45706"/>
    <w:rsid w:val="00D462B9"/>
    <w:rsid w:val="00D4635F"/>
    <w:rsid w:val="00D51AB5"/>
    <w:rsid w:val="00D52DD6"/>
    <w:rsid w:val="00D5308D"/>
    <w:rsid w:val="00D53781"/>
    <w:rsid w:val="00D53D01"/>
    <w:rsid w:val="00D540B4"/>
    <w:rsid w:val="00D5495F"/>
    <w:rsid w:val="00D55B59"/>
    <w:rsid w:val="00D5638B"/>
    <w:rsid w:val="00D56DBA"/>
    <w:rsid w:val="00D60E3B"/>
    <w:rsid w:val="00D62003"/>
    <w:rsid w:val="00D6263A"/>
    <w:rsid w:val="00D628D3"/>
    <w:rsid w:val="00D64CA8"/>
    <w:rsid w:val="00D66BD1"/>
    <w:rsid w:val="00D673E0"/>
    <w:rsid w:val="00D70674"/>
    <w:rsid w:val="00D71F79"/>
    <w:rsid w:val="00D72F23"/>
    <w:rsid w:val="00D743AA"/>
    <w:rsid w:val="00D76E1B"/>
    <w:rsid w:val="00D77A65"/>
    <w:rsid w:val="00D77C45"/>
    <w:rsid w:val="00D80386"/>
    <w:rsid w:val="00D8248D"/>
    <w:rsid w:val="00D82A53"/>
    <w:rsid w:val="00D83034"/>
    <w:rsid w:val="00D84C6F"/>
    <w:rsid w:val="00D85273"/>
    <w:rsid w:val="00D86100"/>
    <w:rsid w:val="00D876F7"/>
    <w:rsid w:val="00D9058B"/>
    <w:rsid w:val="00D9131C"/>
    <w:rsid w:val="00D91458"/>
    <w:rsid w:val="00D92EE3"/>
    <w:rsid w:val="00D93AC6"/>
    <w:rsid w:val="00D93B0C"/>
    <w:rsid w:val="00D93D43"/>
    <w:rsid w:val="00D957BE"/>
    <w:rsid w:val="00D967EF"/>
    <w:rsid w:val="00D9685D"/>
    <w:rsid w:val="00D96FEA"/>
    <w:rsid w:val="00D9784A"/>
    <w:rsid w:val="00DA0D81"/>
    <w:rsid w:val="00DA12AB"/>
    <w:rsid w:val="00DA1704"/>
    <w:rsid w:val="00DA19C6"/>
    <w:rsid w:val="00DA347E"/>
    <w:rsid w:val="00DA4C26"/>
    <w:rsid w:val="00DA5555"/>
    <w:rsid w:val="00DA5597"/>
    <w:rsid w:val="00DA7259"/>
    <w:rsid w:val="00DA7822"/>
    <w:rsid w:val="00DB1923"/>
    <w:rsid w:val="00DB4879"/>
    <w:rsid w:val="00DB5B00"/>
    <w:rsid w:val="00DB631E"/>
    <w:rsid w:val="00DB6399"/>
    <w:rsid w:val="00DC03C0"/>
    <w:rsid w:val="00DC13B0"/>
    <w:rsid w:val="00DC2182"/>
    <w:rsid w:val="00DC254A"/>
    <w:rsid w:val="00DC3902"/>
    <w:rsid w:val="00DC4081"/>
    <w:rsid w:val="00DC4F39"/>
    <w:rsid w:val="00DC77E6"/>
    <w:rsid w:val="00DD0719"/>
    <w:rsid w:val="00DD0FC6"/>
    <w:rsid w:val="00DD280E"/>
    <w:rsid w:val="00DD34F8"/>
    <w:rsid w:val="00DD4C58"/>
    <w:rsid w:val="00DD5A4C"/>
    <w:rsid w:val="00DD646B"/>
    <w:rsid w:val="00DD69E4"/>
    <w:rsid w:val="00DD71A4"/>
    <w:rsid w:val="00DD785D"/>
    <w:rsid w:val="00DE0E7D"/>
    <w:rsid w:val="00DE1E87"/>
    <w:rsid w:val="00DE31A3"/>
    <w:rsid w:val="00DE358C"/>
    <w:rsid w:val="00DE4503"/>
    <w:rsid w:val="00DE6865"/>
    <w:rsid w:val="00DF1304"/>
    <w:rsid w:val="00DF219B"/>
    <w:rsid w:val="00DF25FD"/>
    <w:rsid w:val="00DF65B2"/>
    <w:rsid w:val="00E0055C"/>
    <w:rsid w:val="00E00801"/>
    <w:rsid w:val="00E00E10"/>
    <w:rsid w:val="00E01EF9"/>
    <w:rsid w:val="00E0278A"/>
    <w:rsid w:val="00E03850"/>
    <w:rsid w:val="00E03A4D"/>
    <w:rsid w:val="00E051E3"/>
    <w:rsid w:val="00E05567"/>
    <w:rsid w:val="00E07092"/>
    <w:rsid w:val="00E07960"/>
    <w:rsid w:val="00E120BC"/>
    <w:rsid w:val="00E1495E"/>
    <w:rsid w:val="00E14F87"/>
    <w:rsid w:val="00E153F6"/>
    <w:rsid w:val="00E20171"/>
    <w:rsid w:val="00E20D84"/>
    <w:rsid w:val="00E23428"/>
    <w:rsid w:val="00E26802"/>
    <w:rsid w:val="00E26AC9"/>
    <w:rsid w:val="00E26EFC"/>
    <w:rsid w:val="00E2721C"/>
    <w:rsid w:val="00E321CC"/>
    <w:rsid w:val="00E33130"/>
    <w:rsid w:val="00E34CA4"/>
    <w:rsid w:val="00E35457"/>
    <w:rsid w:val="00E35B00"/>
    <w:rsid w:val="00E36C97"/>
    <w:rsid w:val="00E4164A"/>
    <w:rsid w:val="00E43842"/>
    <w:rsid w:val="00E43959"/>
    <w:rsid w:val="00E4509B"/>
    <w:rsid w:val="00E4594A"/>
    <w:rsid w:val="00E4633B"/>
    <w:rsid w:val="00E46A1D"/>
    <w:rsid w:val="00E47699"/>
    <w:rsid w:val="00E47AE4"/>
    <w:rsid w:val="00E50E44"/>
    <w:rsid w:val="00E51561"/>
    <w:rsid w:val="00E520AE"/>
    <w:rsid w:val="00E52E3C"/>
    <w:rsid w:val="00E53CC2"/>
    <w:rsid w:val="00E53FFB"/>
    <w:rsid w:val="00E540F5"/>
    <w:rsid w:val="00E55C3D"/>
    <w:rsid w:val="00E569C1"/>
    <w:rsid w:val="00E56E49"/>
    <w:rsid w:val="00E57329"/>
    <w:rsid w:val="00E57558"/>
    <w:rsid w:val="00E57D58"/>
    <w:rsid w:val="00E6253B"/>
    <w:rsid w:val="00E631F7"/>
    <w:rsid w:val="00E670CA"/>
    <w:rsid w:val="00E67F71"/>
    <w:rsid w:val="00E709BE"/>
    <w:rsid w:val="00E72650"/>
    <w:rsid w:val="00E737C0"/>
    <w:rsid w:val="00E73FDC"/>
    <w:rsid w:val="00E75AF8"/>
    <w:rsid w:val="00E77CC4"/>
    <w:rsid w:val="00E80D8D"/>
    <w:rsid w:val="00E847B0"/>
    <w:rsid w:val="00E85737"/>
    <w:rsid w:val="00E85BBB"/>
    <w:rsid w:val="00E90872"/>
    <w:rsid w:val="00E90E69"/>
    <w:rsid w:val="00E91BDE"/>
    <w:rsid w:val="00E921AE"/>
    <w:rsid w:val="00E943EE"/>
    <w:rsid w:val="00E95BF2"/>
    <w:rsid w:val="00E971D8"/>
    <w:rsid w:val="00E9796E"/>
    <w:rsid w:val="00E97D96"/>
    <w:rsid w:val="00EA0611"/>
    <w:rsid w:val="00EA4C1E"/>
    <w:rsid w:val="00EA5B9D"/>
    <w:rsid w:val="00EA622C"/>
    <w:rsid w:val="00EB0370"/>
    <w:rsid w:val="00EB0B83"/>
    <w:rsid w:val="00EB0CDD"/>
    <w:rsid w:val="00EB32C5"/>
    <w:rsid w:val="00EB3B23"/>
    <w:rsid w:val="00EB434B"/>
    <w:rsid w:val="00EB7DDB"/>
    <w:rsid w:val="00EC162F"/>
    <w:rsid w:val="00EC363B"/>
    <w:rsid w:val="00ED0E03"/>
    <w:rsid w:val="00ED2C69"/>
    <w:rsid w:val="00ED712F"/>
    <w:rsid w:val="00EE01E9"/>
    <w:rsid w:val="00EE036D"/>
    <w:rsid w:val="00EE2DC2"/>
    <w:rsid w:val="00EE51C2"/>
    <w:rsid w:val="00EE5769"/>
    <w:rsid w:val="00EE6CB7"/>
    <w:rsid w:val="00EF3726"/>
    <w:rsid w:val="00F001B4"/>
    <w:rsid w:val="00F00FAE"/>
    <w:rsid w:val="00F01A21"/>
    <w:rsid w:val="00F01A66"/>
    <w:rsid w:val="00F02013"/>
    <w:rsid w:val="00F03DE8"/>
    <w:rsid w:val="00F07A2B"/>
    <w:rsid w:val="00F11C8A"/>
    <w:rsid w:val="00F14CA0"/>
    <w:rsid w:val="00F1510A"/>
    <w:rsid w:val="00F15DDF"/>
    <w:rsid w:val="00F17791"/>
    <w:rsid w:val="00F2018D"/>
    <w:rsid w:val="00F22144"/>
    <w:rsid w:val="00F22157"/>
    <w:rsid w:val="00F245A7"/>
    <w:rsid w:val="00F313F6"/>
    <w:rsid w:val="00F40727"/>
    <w:rsid w:val="00F40A3D"/>
    <w:rsid w:val="00F423D3"/>
    <w:rsid w:val="00F43013"/>
    <w:rsid w:val="00F437E2"/>
    <w:rsid w:val="00F4389A"/>
    <w:rsid w:val="00F47EE6"/>
    <w:rsid w:val="00F550AF"/>
    <w:rsid w:val="00F575B4"/>
    <w:rsid w:val="00F57C13"/>
    <w:rsid w:val="00F610CA"/>
    <w:rsid w:val="00F613CB"/>
    <w:rsid w:val="00F63DA2"/>
    <w:rsid w:val="00F67F68"/>
    <w:rsid w:val="00F71FA2"/>
    <w:rsid w:val="00F720E7"/>
    <w:rsid w:val="00F7227E"/>
    <w:rsid w:val="00F8095D"/>
    <w:rsid w:val="00F8225E"/>
    <w:rsid w:val="00F851EF"/>
    <w:rsid w:val="00F8594D"/>
    <w:rsid w:val="00F877B6"/>
    <w:rsid w:val="00F90BC7"/>
    <w:rsid w:val="00F924D8"/>
    <w:rsid w:val="00F9345A"/>
    <w:rsid w:val="00F93BD2"/>
    <w:rsid w:val="00F956E8"/>
    <w:rsid w:val="00F96864"/>
    <w:rsid w:val="00FA10BA"/>
    <w:rsid w:val="00FA311F"/>
    <w:rsid w:val="00FA6853"/>
    <w:rsid w:val="00FA6E2C"/>
    <w:rsid w:val="00FA7C9E"/>
    <w:rsid w:val="00FA7FBC"/>
    <w:rsid w:val="00FB01B6"/>
    <w:rsid w:val="00FB0360"/>
    <w:rsid w:val="00FB0AF5"/>
    <w:rsid w:val="00FB115A"/>
    <w:rsid w:val="00FB12A7"/>
    <w:rsid w:val="00FB1555"/>
    <w:rsid w:val="00FB1B83"/>
    <w:rsid w:val="00FB37B0"/>
    <w:rsid w:val="00FB412A"/>
    <w:rsid w:val="00FB4633"/>
    <w:rsid w:val="00FB5CE7"/>
    <w:rsid w:val="00FB5D4C"/>
    <w:rsid w:val="00FB793D"/>
    <w:rsid w:val="00FB7DA0"/>
    <w:rsid w:val="00FC03C3"/>
    <w:rsid w:val="00FC1D34"/>
    <w:rsid w:val="00FC4E76"/>
    <w:rsid w:val="00FC5C09"/>
    <w:rsid w:val="00FC5CB1"/>
    <w:rsid w:val="00FC74EF"/>
    <w:rsid w:val="00FC7B21"/>
    <w:rsid w:val="00FD1466"/>
    <w:rsid w:val="00FD1EE9"/>
    <w:rsid w:val="00FD256F"/>
    <w:rsid w:val="00FD4D48"/>
    <w:rsid w:val="00FD5692"/>
    <w:rsid w:val="00FD5F8B"/>
    <w:rsid w:val="00FD6B97"/>
    <w:rsid w:val="00FE18BD"/>
    <w:rsid w:val="00FE2656"/>
    <w:rsid w:val="00FE2682"/>
    <w:rsid w:val="00FE33F8"/>
    <w:rsid w:val="00FE48B0"/>
    <w:rsid w:val="00FE51FB"/>
    <w:rsid w:val="00FE5597"/>
    <w:rsid w:val="00FE5A94"/>
    <w:rsid w:val="00FF0AAD"/>
    <w:rsid w:val="00FF0E49"/>
    <w:rsid w:val="00FF10CE"/>
    <w:rsid w:val="00FF18A6"/>
    <w:rsid w:val="00FF2308"/>
    <w:rsid w:val="00FF77D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550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uiPriority w:val="99"/>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Normalwithindent">
    <w:name w:val="Normal with indent"/>
    <w:basedOn w:val="Normal"/>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NoSpacing">
    <w:name w:val="No Spacing"/>
    <w:uiPriority w:val="1"/>
    <w:qFormat/>
    <w:rsid w:val="00FF77DF"/>
    <w:rPr>
      <w:rFonts w:ascii="Calibri" w:eastAsia="SimSun" w:hAnsi="Calibri"/>
      <w:sz w:val="22"/>
      <w:szCs w:val="22"/>
    </w:rPr>
  </w:style>
  <w:style w:type="paragraph" w:customStyle="1" w:styleId="maintext">
    <w:name w:val="main text"/>
    <w:basedOn w:val="Normal"/>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EB32C5"/>
    <w:rPr>
      <w:rFonts w:eastAsia="Malgun Gothic"/>
      <w:lang w:val="en-GB" w:eastAsia="ko-KR"/>
    </w:rPr>
  </w:style>
  <w:style w:type="paragraph" w:customStyle="1" w:styleId="ordinary-output">
    <w:name w:val="ordinary-output"/>
    <w:basedOn w:val="Normal"/>
    <w:rsid w:val="00AA55C8"/>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rsid w:val="00675DE7"/>
  </w:style>
  <w:style w:type="character" w:customStyle="1" w:styleId="high-light-bg4">
    <w:name w:val="high-light-bg4"/>
    <w:basedOn w:val="DefaultParagraphFont"/>
    <w:rsid w:val="00B14297"/>
  </w:style>
</w:styles>
</file>

<file path=word/webSettings.xml><?xml version="1.0" encoding="utf-8"?>
<w:webSettings xmlns:r="http://schemas.openxmlformats.org/officeDocument/2006/relationships" xmlns:w="http://schemas.openxmlformats.org/wordprocessingml/2006/main">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762603933">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DC826C-F801-4639-B15F-7E747AABB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436</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4</cp:revision>
  <cp:lastPrinted>2016-09-15T07:38:00Z</cp:lastPrinted>
  <dcterms:created xsi:type="dcterms:W3CDTF">2017-06-15T05:56:00Z</dcterms:created>
  <dcterms:modified xsi:type="dcterms:W3CDTF">2017-06-16T10:25:00Z</dcterms:modified>
</cp:coreProperties>
</file>