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F0D" w:rsidRPr="002C3F0D" w:rsidRDefault="002C3F0D" w:rsidP="002C3F0D">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2C3F0D">
        <w:rPr>
          <w:rFonts w:ascii="Arial" w:eastAsia="맑은 고딕" w:hAnsi="Arial" w:cs="Times New Roman"/>
          <w:b/>
          <w:kern w:val="0"/>
          <w:sz w:val="24"/>
          <w:szCs w:val="24"/>
          <w:lang w:val="en-GB" w:eastAsia="en-US"/>
        </w:rPr>
        <w:t xml:space="preserve">3GPP TSG </w:t>
      </w:r>
      <w:r w:rsidRPr="002C3F0D">
        <w:rPr>
          <w:rFonts w:ascii="Arial" w:eastAsia="맑은 고딕" w:hAnsi="Arial" w:cs="Times New Roman" w:hint="eastAsia"/>
          <w:b/>
          <w:kern w:val="0"/>
          <w:sz w:val="24"/>
          <w:szCs w:val="24"/>
          <w:lang w:val="en-GB"/>
        </w:rPr>
        <w:t xml:space="preserve">RAN WG1 </w:t>
      </w:r>
      <w:r w:rsidRPr="002C3F0D">
        <w:rPr>
          <w:rFonts w:ascii="Arial" w:eastAsia="맑은 고딕" w:hAnsi="Arial" w:cs="Times New Roman"/>
          <w:b/>
          <w:kern w:val="0"/>
          <w:sz w:val="24"/>
          <w:szCs w:val="24"/>
          <w:lang w:val="en-GB"/>
        </w:rPr>
        <w:t>Ad-hoc Meeting</w:t>
      </w:r>
      <w:r w:rsidRPr="002C3F0D" w:rsidDel="008D0455">
        <w:rPr>
          <w:rFonts w:ascii="Arial" w:eastAsia="맑은 고딕" w:hAnsi="Arial" w:cs="Times New Roman" w:hint="eastAsia"/>
          <w:b/>
          <w:kern w:val="0"/>
          <w:sz w:val="24"/>
          <w:szCs w:val="24"/>
          <w:lang w:val="en-GB"/>
        </w:rPr>
        <w:t xml:space="preserve"> </w:t>
      </w:r>
      <w:r w:rsidRPr="002C3F0D">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5C3996">
        <w:rPr>
          <w:rFonts w:ascii="Arial" w:eastAsia="맑은 고딕" w:hAnsi="Arial" w:cs="Times New Roman"/>
          <w:b/>
          <w:i/>
          <w:noProof/>
          <w:kern w:val="0"/>
          <w:sz w:val="24"/>
          <w:szCs w:val="24"/>
          <w:lang w:val="en-GB"/>
        </w:rPr>
        <w:t>00920</w:t>
      </w:r>
    </w:p>
    <w:p w:rsidR="002C3F0D" w:rsidRPr="002C3F0D" w:rsidRDefault="002C3F0D" w:rsidP="002C3F0D">
      <w:pPr>
        <w:widowControl/>
        <w:wordWrap/>
        <w:autoSpaceDE/>
        <w:autoSpaceDN/>
        <w:spacing w:after="240" w:line="240" w:lineRule="auto"/>
        <w:jc w:val="left"/>
        <w:outlineLvl w:val="0"/>
        <w:rPr>
          <w:rFonts w:ascii="Arial" w:eastAsia="맑은 고딕" w:hAnsi="Arial" w:cs="Times New Roman"/>
          <w:b/>
          <w:bCs/>
          <w:noProof/>
          <w:kern w:val="0"/>
          <w:sz w:val="24"/>
          <w:szCs w:val="24"/>
        </w:rPr>
      </w:pPr>
      <w:r w:rsidRPr="002C3F0D">
        <w:rPr>
          <w:rFonts w:ascii="Arial" w:eastAsia="맑은 고딕" w:hAnsi="Arial" w:cs="Times New Roman"/>
          <w:b/>
          <w:bCs/>
          <w:noProof/>
          <w:kern w:val="0"/>
          <w:sz w:val="24"/>
          <w:szCs w:val="24"/>
        </w:rPr>
        <w:t>Spokane, USA 16</w:t>
      </w:r>
      <w:r w:rsidRPr="002C3F0D">
        <w:rPr>
          <w:rFonts w:ascii="Arial" w:eastAsia="맑은 고딕" w:hAnsi="Arial" w:cs="Times New Roman"/>
          <w:b/>
          <w:bCs/>
          <w:noProof/>
          <w:kern w:val="0"/>
          <w:sz w:val="24"/>
          <w:szCs w:val="24"/>
          <w:vertAlign w:val="superscript"/>
        </w:rPr>
        <w:t>th</w:t>
      </w:r>
      <w:r w:rsidRPr="002C3F0D">
        <w:rPr>
          <w:rFonts w:ascii="Arial" w:eastAsia="맑은 고딕" w:hAnsi="Arial" w:cs="Times New Roman"/>
          <w:b/>
          <w:bCs/>
          <w:noProof/>
          <w:kern w:val="0"/>
          <w:sz w:val="24"/>
          <w:szCs w:val="24"/>
        </w:rPr>
        <w:t xml:space="preserve"> - 20</w:t>
      </w:r>
      <w:r w:rsidRPr="002C3F0D">
        <w:rPr>
          <w:rFonts w:ascii="Arial" w:eastAsia="맑은 고딕" w:hAnsi="Arial" w:cs="Times New Roman"/>
          <w:b/>
          <w:bCs/>
          <w:noProof/>
          <w:kern w:val="0"/>
          <w:sz w:val="24"/>
          <w:szCs w:val="24"/>
          <w:vertAlign w:val="superscript"/>
        </w:rPr>
        <w:t>th</w:t>
      </w:r>
      <w:r w:rsidRPr="002C3F0D">
        <w:rPr>
          <w:rFonts w:ascii="Arial" w:eastAsia="맑은 고딕" w:hAnsi="Arial" w:cs="Times New Roman"/>
          <w:b/>
          <w:bCs/>
          <w:noProof/>
          <w:kern w:val="0"/>
          <w:sz w:val="24"/>
          <w:szCs w:val="24"/>
        </w:rPr>
        <w:t xml:space="preserve"> January 2017</w:t>
      </w:r>
    </w:p>
    <w:p w:rsidR="002C3F0D" w:rsidRPr="002C3F0D" w:rsidRDefault="002C3F0D" w:rsidP="002C3F0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Agenda item:</w:t>
      </w:r>
      <w:r w:rsidRPr="002C3F0D">
        <w:rPr>
          <w:rFonts w:ascii="Arial" w:eastAsia="맑은 고딕" w:hAnsi="Arial" w:cs="Times New Roman"/>
          <w:kern w:val="0"/>
          <w:sz w:val="24"/>
          <w:szCs w:val="20"/>
          <w:lang w:val="en-GB" w:eastAsia="en-US"/>
        </w:rPr>
        <w:tab/>
        <w:t>5.1.2.2</w:t>
      </w:r>
    </w:p>
    <w:p w:rsidR="002C3F0D" w:rsidRPr="002C3F0D" w:rsidRDefault="002C3F0D" w:rsidP="002C3F0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 xml:space="preserve">Source: </w:t>
      </w:r>
      <w:r w:rsidRPr="002C3F0D">
        <w:rPr>
          <w:rFonts w:ascii="Arial" w:eastAsia="맑은 고딕" w:hAnsi="Arial" w:cs="Times New Roman"/>
          <w:b/>
          <w:kern w:val="0"/>
          <w:sz w:val="24"/>
          <w:szCs w:val="20"/>
          <w:lang w:val="en-GB" w:eastAsia="en-US"/>
        </w:rPr>
        <w:tab/>
      </w:r>
      <w:r w:rsidRPr="002C3F0D">
        <w:rPr>
          <w:rFonts w:ascii="Arial" w:eastAsia="맑은 고딕" w:hAnsi="Arial" w:cs="Times New Roman"/>
          <w:kern w:val="0"/>
          <w:sz w:val="24"/>
          <w:szCs w:val="20"/>
          <w:lang w:val="en-GB" w:eastAsia="en-US"/>
        </w:rPr>
        <w:t>Samsung</w:t>
      </w:r>
    </w:p>
    <w:p w:rsidR="002C3F0D" w:rsidRPr="002C3F0D" w:rsidRDefault="002C3F0D" w:rsidP="002C3F0D">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 xml:space="preserve">Title: </w:t>
      </w:r>
      <w:r w:rsidRPr="002C3F0D">
        <w:rPr>
          <w:rFonts w:ascii="Arial" w:eastAsia="맑은 고딕" w:hAnsi="Arial" w:cs="Times New Roman"/>
          <w:b/>
          <w:kern w:val="0"/>
          <w:sz w:val="24"/>
          <w:szCs w:val="20"/>
          <w:lang w:val="en-GB" w:eastAsia="en-US"/>
        </w:rPr>
        <w:tab/>
      </w:r>
      <w:r w:rsidRPr="002C3F0D">
        <w:rPr>
          <w:rFonts w:ascii="Arial" w:eastAsia="맑은 고딕" w:hAnsi="Arial" w:cs="Times New Roman"/>
          <w:kern w:val="0"/>
          <w:sz w:val="24"/>
          <w:szCs w:val="20"/>
          <w:lang w:val="en-GB" w:eastAsia="en-US"/>
        </w:rPr>
        <w:t>Discussions on aperio</w:t>
      </w:r>
      <w:bookmarkStart w:id="0" w:name="_GoBack"/>
      <w:bookmarkEnd w:id="0"/>
      <w:r w:rsidRPr="002C3F0D">
        <w:rPr>
          <w:rFonts w:ascii="Arial" w:eastAsia="맑은 고딕" w:hAnsi="Arial" w:cs="Times New Roman"/>
          <w:kern w:val="0"/>
          <w:sz w:val="24"/>
          <w:szCs w:val="20"/>
          <w:lang w:val="en-GB" w:eastAsia="en-US"/>
        </w:rPr>
        <w:t>dic CSI reporting for NR</w:t>
      </w:r>
    </w:p>
    <w:p w:rsidR="002C3F0D" w:rsidRPr="002C3F0D" w:rsidRDefault="002C3F0D" w:rsidP="002C3F0D">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2C3F0D">
        <w:rPr>
          <w:rFonts w:ascii="Arial" w:eastAsia="맑은 고딕" w:hAnsi="Arial" w:cs="Times New Roman"/>
          <w:b/>
          <w:kern w:val="0"/>
          <w:sz w:val="24"/>
          <w:szCs w:val="20"/>
          <w:lang w:val="en-GB" w:eastAsia="en-US"/>
        </w:rPr>
        <w:t>Document for:</w:t>
      </w:r>
      <w:r w:rsidRPr="002C3F0D">
        <w:rPr>
          <w:rFonts w:ascii="Arial" w:eastAsia="맑은 고딕" w:hAnsi="Arial" w:cs="Times New Roman"/>
          <w:kern w:val="0"/>
          <w:sz w:val="24"/>
          <w:szCs w:val="20"/>
          <w:lang w:val="en-GB" w:eastAsia="en-US"/>
        </w:rPr>
        <w:tab/>
        <w:t>Discussion</w:t>
      </w:r>
      <w:r w:rsidRPr="002C3F0D">
        <w:rPr>
          <w:rFonts w:ascii="Arial" w:eastAsia="맑은 고딕" w:hAnsi="Arial" w:cs="Times New Roman" w:hint="eastAsia"/>
          <w:kern w:val="0"/>
          <w:sz w:val="24"/>
          <w:szCs w:val="20"/>
          <w:lang w:val="en-GB"/>
        </w:rPr>
        <w:t xml:space="preserve"> and Decision</w:t>
      </w:r>
    </w:p>
    <w:p w:rsidR="002C3F0D" w:rsidRPr="002958FD" w:rsidRDefault="002C3F0D" w:rsidP="002C3F0D">
      <w:pPr>
        <w:pStyle w:val="1"/>
        <w:tabs>
          <w:tab w:val="num" w:pos="0"/>
        </w:tabs>
        <w:spacing w:after="180"/>
        <w:ind w:left="799" w:hanging="799"/>
      </w:pPr>
      <w:r w:rsidRPr="002958FD">
        <w:t>I</w:t>
      </w:r>
      <w:r w:rsidRPr="002958FD">
        <w:rPr>
          <w:rFonts w:hint="eastAsia"/>
        </w:rPr>
        <w:t>ntroduction</w:t>
      </w:r>
    </w:p>
    <w:p w:rsidR="002C3F0D" w:rsidRPr="002C3F0D" w:rsidRDefault="002C3F0D" w:rsidP="002C3F0D">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In RAN1#87, it is agreed to support Type I CSI with two stage codebook as follows [3]:</w:t>
      </w:r>
    </w:p>
    <w:p w:rsidR="002C3F0D" w:rsidRPr="002C3F0D" w:rsidRDefault="002C3F0D" w:rsidP="002C3F0D">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2C3F0D">
        <w:rPr>
          <w:rFonts w:ascii="Times New Roman" w:eastAsia="맑은 고딕" w:hAnsi="Times New Roman" w:cs="바탕"/>
          <w:noProof/>
          <w:kern w:val="0"/>
          <w:szCs w:val="20"/>
        </w:rPr>
        <mc:AlternateContent>
          <mc:Choice Requires="wps">
            <w:drawing>
              <wp:inline distT="0" distB="0" distL="0" distR="0" wp14:anchorId="2D54A1EF" wp14:editId="22D518D4">
                <wp:extent cx="5862257" cy="4919809"/>
                <wp:effectExtent l="0" t="0" r="24765" b="1460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257" cy="4919809"/>
                        </a:xfrm>
                        <a:prstGeom prst="rect">
                          <a:avLst/>
                        </a:prstGeom>
                        <a:solidFill>
                          <a:srgbClr val="FFFFFF"/>
                        </a:solidFill>
                        <a:ln w="6350">
                          <a:solidFill>
                            <a:srgbClr val="000000"/>
                          </a:solidFill>
                          <a:miter lim="800000"/>
                          <a:headEnd/>
                          <a:tailEnd/>
                        </a:ln>
                      </wps:spPr>
                      <wps:txbx>
                        <w:txbxContent>
                          <w:p w:rsidR="002C3F0D" w:rsidRPr="00892280" w:rsidRDefault="002C3F0D" w:rsidP="002C3F0D">
                            <w:pPr>
                              <w:spacing w:after="0"/>
                              <w:ind w:left="1440" w:hanging="1440"/>
                              <w:rPr>
                                <w:rFonts w:ascii="Times" w:hAnsi="Times"/>
                                <w:b/>
                                <w:szCs w:val="24"/>
                                <w:highlight w:val="green"/>
                                <w:u w:val="single"/>
                              </w:rPr>
                            </w:pPr>
                            <w:r w:rsidRPr="00892280">
                              <w:rPr>
                                <w:rFonts w:ascii="Times" w:hAnsi="Times"/>
                                <w:b/>
                                <w:szCs w:val="24"/>
                                <w:highlight w:val="green"/>
                                <w:u w:val="single"/>
                              </w:rPr>
                              <w:t>Agreements:</w:t>
                            </w:r>
                          </w:p>
                          <w:p w:rsidR="002C3F0D" w:rsidRPr="00892280" w:rsidRDefault="002C3F0D" w:rsidP="002C3F0D">
                            <w:pPr>
                              <w:widowControl/>
                              <w:numPr>
                                <w:ilvl w:val="0"/>
                                <w:numId w:val="5"/>
                              </w:numPr>
                              <w:tabs>
                                <w:tab w:val="clear" w:pos="360"/>
                                <w:tab w:val="num" w:pos="72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For Type I CSI, PMI codebook has at least two stages W = W1W2</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W1 codebook comprises of beam groups/vectors </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FFS structure and configuration of W1 codebook, e.g. number of ports, grid of beams, orthogonal, non-orthogonal, beam broadening, </w:t>
                            </w:r>
                            <w:proofErr w:type="spellStart"/>
                            <w:r w:rsidRPr="00892280">
                              <w:rPr>
                                <w:rFonts w:ascii="Times" w:eastAsia="MS Mincho" w:hAnsi="Times"/>
                                <w:szCs w:val="24"/>
                                <w:lang w:eastAsia="ja-JP"/>
                              </w:rPr>
                              <w:t>etc</w:t>
                            </w:r>
                            <w:proofErr w:type="spellEnd"/>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FFS frequency granularity of W1 and W2 reporting</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FFS on additional support of W3 (location of W3 matrix is FFS), e.g. multi-panel support, analog beam selection</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Note multi-panel support may be captured in W1, W2 and/or W3</w:t>
                            </w:r>
                          </w:p>
                          <w:p w:rsidR="002C3F0D" w:rsidRPr="00892280" w:rsidRDefault="002C3F0D" w:rsidP="002C3F0D">
                            <w:pPr>
                              <w:widowControl/>
                              <w:numPr>
                                <w:ilvl w:val="0"/>
                                <w:numId w:val="5"/>
                              </w:numPr>
                              <w:tabs>
                                <w:tab w:val="clear" w:pos="360"/>
                                <w:tab w:val="num" w:pos="72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For Type II CSI, </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Study the following CSI feedback schemes</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Analog CSI feedback</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Linear combination based CSI feedback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For example</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Projection of channel and/or covariance matrix and/or eigenvectors onto a basis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Linear combination of a basis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Schemes may have orthogonal and/or non-orthogonal basis</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Quantization examples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Magnitude and phase</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Real and imaginary</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Vector quantization</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proofErr w:type="spellStart"/>
                            <w:r w:rsidRPr="00892280">
                              <w:rPr>
                                <w:rFonts w:ascii="Times" w:eastAsia="MS Mincho" w:hAnsi="Times"/>
                                <w:szCs w:val="24"/>
                                <w:lang w:eastAsia="ja-JP"/>
                              </w:rPr>
                              <w:t>Precoder</w:t>
                            </w:r>
                            <w:proofErr w:type="spellEnd"/>
                            <w:r w:rsidRPr="00892280">
                              <w:rPr>
                                <w:rFonts w:ascii="Times" w:eastAsia="MS Mincho" w:hAnsi="Times"/>
                                <w:szCs w:val="24"/>
                                <w:lang w:eastAsia="ja-JP"/>
                              </w:rPr>
                              <w:t xml:space="preserve"> / Precoding Matrix</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Downloadable codebook</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Contents for Quantized or </w:t>
                            </w:r>
                            <w:proofErr w:type="spellStart"/>
                            <w:r w:rsidRPr="00892280">
                              <w:rPr>
                                <w:rFonts w:ascii="Times" w:eastAsia="MS Mincho" w:hAnsi="Times"/>
                                <w:szCs w:val="24"/>
                                <w:lang w:eastAsia="ja-JP"/>
                              </w:rPr>
                              <w:t>Unquantized</w:t>
                            </w:r>
                            <w:proofErr w:type="spellEnd"/>
                            <w:r w:rsidRPr="00892280">
                              <w:rPr>
                                <w:rFonts w:ascii="Times" w:eastAsia="MS Mincho" w:hAnsi="Times"/>
                                <w:szCs w:val="24"/>
                                <w:lang w:eastAsia="ja-JP"/>
                              </w:rPr>
                              <w:t xml:space="preserve"> CSI feedback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Channel covariance matrix feedback</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Hermitian-form codebook,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Channel Approximation and/or Measurement </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Channel Eigen vectors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Other forms of channel representation are not excluded.</w:t>
                            </w:r>
                          </w:p>
                          <w:p w:rsidR="002C3F0D" w:rsidRPr="00344BEC" w:rsidRDefault="002C3F0D" w:rsidP="002C3F0D">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w14:anchorId="2D54A1EF" id="_x0000_t202" coordsize="21600,21600" o:spt="202" path="m,l,21600r21600,l21600,xe">
                <v:stroke joinstyle="miter"/>
                <v:path gradientshapeok="t" o:connecttype="rect"/>
              </v:shapetype>
              <v:shape id="텍스트 상자 2" o:spid="_x0000_s1026" type="#_x0000_t202" style="width:461.6pt;height:38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" strokeweight=".5pt">
                <v:textbox>
                  <w:txbxContent>
                    <w:p w:rsidR="002C3F0D" w:rsidRPr="00892280" w:rsidRDefault="002C3F0D" w:rsidP="002C3F0D">
                      <w:pPr>
                        <w:spacing w:after="0"/>
                        <w:ind w:left="1440" w:hanging="1440"/>
                        <w:rPr>
                          <w:rFonts w:ascii="Times" w:hAnsi="Times"/>
                          <w:b/>
                          <w:szCs w:val="24"/>
                          <w:highlight w:val="green"/>
                          <w:u w:val="single"/>
                        </w:rPr>
                      </w:pPr>
                      <w:r w:rsidRPr="00892280">
                        <w:rPr>
                          <w:rFonts w:ascii="Times" w:hAnsi="Times"/>
                          <w:b/>
                          <w:szCs w:val="24"/>
                          <w:highlight w:val="green"/>
                          <w:u w:val="single"/>
                        </w:rPr>
                        <w:t>Agreements:</w:t>
                      </w:r>
                    </w:p>
                    <w:p w:rsidR="002C3F0D" w:rsidRPr="00892280" w:rsidRDefault="002C3F0D" w:rsidP="002C3F0D">
                      <w:pPr>
                        <w:widowControl/>
                        <w:numPr>
                          <w:ilvl w:val="0"/>
                          <w:numId w:val="5"/>
                        </w:numPr>
                        <w:tabs>
                          <w:tab w:val="clear" w:pos="360"/>
                          <w:tab w:val="num" w:pos="72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For Type I CSI, PMI codebook has at least two stages W = W1W2</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W1 codebook comprises of beam groups/vectors </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FFS structure and configuration of W1 codebook, e.g. number of ports, grid of beams, orthogonal, non-orthogonal, beam broadening, </w:t>
                      </w:r>
                      <w:proofErr w:type="spellStart"/>
                      <w:r w:rsidRPr="00892280">
                        <w:rPr>
                          <w:rFonts w:ascii="Times" w:eastAsia="MS Mincho" w:hAnsi="Times"/>
                          <w:szCs w:val="24"/>
                          <w:lang w:eastAsia="ja-JP"/>
                        </w:rPr>
                        <w:t>etc</w:t>
                      </w:r>
                      <w:proofErr w:type="spellEnd"/>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FFS frequency granularity of W1 and W2 reporting</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FFS on additional support of W3 (location of W3 matrix is FFS), e.g. multi-panel support, analog beam selection</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Note multi-panel support may be captured in W1, W2 and/or W3</w:t>
                      </w:r>
                    </w:p>
                    <w:p w:rsidR="002C3F0D" w:rsidRPr="00892280" w:rsidRDefault="002C3F0D" w:rsidP="002C3F0D">
                      <w:pPr>
                        <w:widowControl/>
                        <w:numPr>
                          <w:ilvl w:val="0"/>
                          <w:numId w:val="5"/>
                        </w:numPr>
                        <w:tabs>
                          <w:tab w:val="clear" w:pos="360"/>
                          <w:tab w:val="num" w:pos="72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For Type II CSI, </w:t>
                      </w:r>
                    </w:p>
                    <w:p w:rsidR="002C3F0D" w:rsidRPr="00892280" w:rsidRDefault="002C3F0D" w:rsidP="002C3F0D">
                      <w:pPr>
                        <w:widowControl/>
                        <w:numPr>
                          <w:ilvl w:val="1"/>
                          <w:numId w:val="5"/>
                        </w:numPr>
                        <w:tabs>
                          <w:tab w:val="num" w:pos="144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Study the following CSI feedback schemes</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Analog CSI feedback</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Linear combination based CSI feedback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For example</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Projection of channel and/or covariance matrix and/or eigenvectors onto a basis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Linear combination of a basis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Schemes may have orthogonal and/or non-orthogonal basis</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Quantization examples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Magnitude and phase</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Real and imaginary</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Vector quantization</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proofErr w:type="spellStart"/>
                      <w:r w:rsidRPr="00892280">
                        <w:rPr>
                          <w:rFonts w:ascii="Times" w:eastAsia="MS Mincho" w:hAnsi="Times"/>
                          <w:szCs w:val="24"/>
                          <w:lang w:eastAsia="ja-JP"/>
                        </w:rPr>
                        <w:t>Precoder</w:t>
                      </w:r>
                      <w:proofErr w:type="spellEnd"/>
                      <w:r w:rsidRPr="00892280">
                        <w:rPr>
                          <w:rFonts w:ascii="Times" w:eastAsia="MS Mincho" w:hAnsi="Times"/>
                          <w:szCs w:val="24"/>
                          <w:lang w:eastAsia="ja-JP"/>
                        </w:rPr>
                        <w:t xml:space="preserve"> / Precoding Matrix</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Downloadable codebook</w:t>
                      </w:r>
                    </w:p>
                    <w:p w:rsidR="002C3F0D" w:rsidRPr="00892280" w:rsidRDefault="002C3F0D" w:rsidP="002C3F0D">
                      <w:pPr>
                        <w:widowControl/>
                        <w:numPr>
                          <w:ilvl w:val="2"/>
                          <w:numId w:val="5"/>
                        </w:numPr>
                        <w:tabs>
                          <w:tab w:val="num" w:pos="216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Contents for Quantized or </w:t>
                      </w:r>
                      <w:proofErr w:type="spellStart"/>
                      <w:r w:rsidRPr="00892280">
                        <w:rPr>
                          <w:rFonts w:ascii="Times" w:eastAsia="MS Mincho" w:hAnsi="Times"/>
                          <w:szCs w:val="24"/>
                          <w:lang w:eastAsia="ja-JP"/>
                        </w:rPr>
                        <w:t>Unquantized</w:t>
                      </w:r>
                      <w:proofErr w:type="spellEnd"/>
                      <w:r w:rsidRPr="00892280">
                        <w:rPr>
                          <w:rFonts w:ascii="Times" w:eastAsia="MS Mincho" w:hAnsi="Times"/>
                          <w:szCs w:val="24"/>
                          <w:lang w:eastAsia="ja-JP"/>
                        </w:rPr>
                        <w:t xml:space="preserve"> CSI feedback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Channel covariance matrix feedback</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Hermitian-form codebook,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 xml:space="preserve">Channel Approximation and/or Measurement </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Channel Eigen vectors</w:t>
                      </w:r>
                    </w:p>
                    <w:p w:rsidR="002C3F0D" w:rsidRPr="00892280" w:rsidRDefault="002C3F0D" w:rsidP="002C3F0D">
                      <w:pPr>
                        <w:widowControl/>
                        <w:numPr>
                          <w:ilvl w:val="4"/>
                          <w:numId w:val="5"/>
                        </w:numPr>
                        <w:tabs>
                          <w:tab w:val="num" w:pos="360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e.g. analog CSI feedback, linear combination codebook</w:t>
                      </w:r>
                    </w:p>
                    <w:p w:rsidR="002C3F0D" w:rsidRPr="00892280" w:rsidRDefault="002C3F0D" w:rsidP="002C3F0D">
                      <w:pPr>
                        <w:widowControl/>
                        <w:numPr>
                          <w:ilvl w:val="3"/>
                          <w:numId w:val="5"/>
                        </w:numPr>
                        <w:tabs>
                          <w:tab w:val="num" w:pos="2880"/>
                        </w:tabs>
                        <w:wordWrap/>
                        <w:autoSpaceDE/>
                        <w:autoSpaceDN/>
                        <w:spacing w:after="0" w:line="240" w:lineRule="auto"/>
                        <w:jc w:val="left"/>
                        <w:rPr>
                          <w:rFonts w:ascii="Times" w:eastAsia="MS Mincho" w:hAnsi="Times"/>
                          <w:szCs w:val="24"/>
                          <w:lang w:eastAsia="ja-JP"/>
                        </w:rPr>
                      </w:pPr>
                      <w:r w:rsidRPr="00892280">
                        <w:rPr>
                          <w:rFonts w:ascii="Times" w:eastAsia="MS Mincho" w:hAnsi="Times"/>
                          <w:szCs w:val="24"/>
                          <w:lang w:eastAsia="ja-JP"/>
                        </w:rPr>
                        <w:t>Other forms of channel representation are not excluded.</w:t>
                      </w:r>
                    </w:p>
                    <w:p w:rsidR="002C3F0D" w:rsidRPr="00344BEC" w:rsidRDefault="002C3F0D" w:rsidP="002C3F0D">
                      <w:pPr>
                        <w:spacing w:after="0"/>
                        <w:rPr>
                          <w:rFonts w:eastAsia="MS Mincho"/>
                          <w:lang w:eastAsia="ja-JP"/>
                        </w:rPr>
                      </w:pPr>
                    </w:p>
                  </w:txbxContent>
                </v:textbox>
                <w10:anchorlock/>
              </v:shape>
            </w:pict>
          </mc:Fallback>
        </mc:AlternateContent>
      </w:r>
    </w:p>
    <w:p w:rsidR="002C3F0D" w:rsidRPr="002C3F0D" w:rsidRDefault="002C3F0D" w:rsidP="002C3F0D">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In this contribution, we discuss about aperiodic CSI reporting design considering various design aspects.</w:t>
      </w:r>
    </w:p>
    <w:p w:rsidR="002C3F0D" w:rsidRPr="002C3F0D" w:rsidRDefault="002C3F0D" w:rsidP="002C3F0D">
      <w:pPr>
        <w:pStyle w:val="1"/>
        <w:tabs>
          <w:tab w:val="num" w:pos="0"/>
        </w:tabs>
        <w:spacing w:after="180"/>
        <w:ind w:left="799" w:hanging="799"/>
      </w:pPr>
      <w:r w:rsidRPr="002C3F0D">
        <w:t>Discussion on aperiodic CSI reporting for NR</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In Rel-13 LTE, aperiodic CSI reporting (A-CSI) method is provided. While A-CSI reporting provides more concrete information via PUSCH which has larger container, P-CSI provides compact information via PUCCH which is more robust. Considering such benefits and drawbacks, it would be preferred to support both in NR with streamlining to avoid unnecessary overlap which increases the number of redundant features and extra signalling. In order to streamline the specification, following design aspects should be considered with the main objective of A-CSI:</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lastRenderedPageBreak/>
        <w:t>CSI content</w:t>
      </w:r>
    </w:p>
    <w:p w:rsidR="002C3F0D" w:rsidRPr="002C3F0D" w:rsidRDefault="002C3F0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CSI reporting procedure.</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hint="eastAsia"/>
          <w:kern w:val="0"/>
          <w:szCs w:val="20"/>
          <w:lang w:val="en-GB" w:eastAsia="en-US"/>
        </w:rPr>
        <w:t xml:space="preserve">In </w:t>
      </w:r>
      <w:r w:rsidRPr="002C3F0D">
        <w:rPr>
          <w:rFonts w:ascii="Times New Roman" w:eastAsia="맑은 고딕" w:hAnsi="Times New Roman" w:cs="Times New Roman"/>
          <w:kern w:val="0"/>
          <w:szCs w:val="20"/>
          <w:lang w:val="en-GB" w:eastAsia="en-US"/>
        </w:rPr>
        <w:t>this contribution, dual-level CSI-RS structure is considered. A first type, termed level-1 CSI-RS (for non-UE-specific RS use cases) which is composed of K ≥ 1 CSI-RS resources. Each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2C3F0D">
        <w:rPr>
          <w:rFonts w:ascii="Times New Roman" w:eastAsia="맑은 고딕" w:hAnsi="Times New Roman" w:cs="Times New Roman"/>
          <w:kern w:val="0"/>
          <w:szCs w:val="20"/>
          <w:lang w:val="en-GB" w:eastAsia="en-US"/>
        </w:rPr>
        <w:t>precoded</w:t>
      </w:r>
      <w:proofErr w:type="spellEnd"/>
      <w:r w:rsidRPr="002C3F0D">
        <w:rPr>
          <w:rFonts w:ascii="Times New Roman" w:eastAsia="맑은 고딕" w:hAnsi="Times New Roman" w:cs="Times New Roman"/>
          <w:kern w:val="0"/>
          <w:szCs w:val="20"/>
          <w:lang w:val="en-GB" w:eastAsia="en-US"/>
        </w:rPr>
        <w:t xml:space="preserve"> (NP) CSI-RS and cell-specific </w:t>
      </w:r>
      <w:proofErr w:type="spellStart"/>
      <w:r w:rsidRPr="002C3F0D">
        <w:rPr>
          <w:rFonts w:ascii="Times New Roman" w:eastAsia="맑은 고딕" w:hAnsi="Times New Roman" w:cs="Times New Roman"/>
          <w:kern w:val="0"/>
          <w:szCs w:val="20"/>
          <w:lang w:val="en-GB" w:eastAsia="en-US"/>
        </w:rPr>
        <w:t>beamformed</w:t>
      </w:r>
      <w:proofErr w:type="spellEnd"/>
      <w:r w:rsidRPr="002C3F0D">
        <w:rPr>
          <w:rFonts w:ascii="Times New Roman" w:eastAsia="맑은 고딕" w:hAnsi="Times New Roman" w:cs="Times New Roman"/>
          <w:kern w:val="0"/>
          <w:szCs w:val="20"/>
          <w:lang w:val="en-GB" w:eastAsia="en-US"/>
        </w:rPr>
        <w:t xml:space="preserve"> (BF) CSI-RS. The second level of CSI-RS is analogous to Rel-13 UE-specific BF CSI-RS. Sharing the same characteristics, level-2 CSI-RS can be dynamically </w:t>
      </w:r>
      <w:proofErr w:type="spellStart"/>
      <w:r w:rsidRPr="002C3F0D">
        <w:rPr>
          <w:rFonts w:ascii="Times New Roman" w:eastAsia="맑은 고딕" w:hAnsi="Times New Roman" w:cs="Times New Roman"/>
          <w:kern w:val="0"/>
          <w:szCs w:val="20"/>
          <w:lang w:val="en-GB" w:eastAsia="en-US"/>
        </w:rPr>
        <w:t>beamformed</w:t>
      </w:r>
      <w:proofErr w:type="spellEnd"/>
      <w:r w:rsidRPr="002C3F0D">
        <w:rPr>
          <w:rFonts w:ascii="Times New Roman" w:eastAsia="맑은 고딕" w:hAnsi="Times New Roman" w:cs="Times New Roman"/>
          <w:kern w:val="0"/>
          <w:szCs w:val="20"/>
          <w:lang w:val="en-GB" w:eastAsia="en-US"/>
        </w:rPr>
        <w:t xml:space="preserve"> and composed of smaller number of ports than those for the level-1 CSI-RS. More details are given in a companion contribution </w:t>
      </w:r>
      <w:r w:rsidRPr="002C3F0D">
        <w:rPr>
          <w:rFonts w:ascii="Times New Roman" w:eastAsia="맑은 고딕" w:hAnsi="Times New Roman" w:cs="Times New Roman"/>
          <w:kern w:val="0"/>
          <w:szCs w:val="20"/>
          <w:lang w:val="en-GB" w:eastAsia="en-US"/>
        </w:rPr>
        <w:fldChar w:fldCharType="begin"/>
      </w:r>
      <w:r w:rsidRPr="002C3F0D">
        <w:rPr>
          <w:rFonts w:ascii="Times New Roman" w:eastAsia="맑은 고딕" w:hAnsi="Times New Roman" w:cs="Times New Roman"/>
          <w:kern w:val="0"/>
          <w:szCs w:val="20"/>
          <w:lang w:val="en-GB" w:eastAsia="en-US"/>
        </w:rPr>
        <w:instrText xml:space="preserve"> REF  CSI_RS_design_for_NR \h \r  \* MERGEFORMAT </w:instrText>
      </w:r>
      <w:r w:rsidRPr="002C3F0D">
        <w:rPr>
          <w:rFonts w:ascii="Times New Roman" w:eastAsia="맑은 고딕" w:hAnsi="Times New Roman" w:cs="Times New Roman"/>
          <w:kern w:val="0"/>
          <w:szCs w:val="20"/>
          <w:lang w:val="en-GB" w:eastAsia="en-US"/>
        </w:rPr>
      </w:r>
      <w:r w:rsidRPr="002C3F0D">
        <w:rPr>
          <w:rFonts w:ascii="Times New Roman" w:eastAsia="맑은 고딕" w:hAnsi="Times New Roman" w:cs="Times New Roman"/>
          <w:kern w:val="0"/>
          <w:szCs w:val="20"/>
          <w:lang w:val="en-GB" w:eastAsia="en-US"/>
        </w:rPr>
        <w:fldChar w:fldCharType="separate"/>
      </w:r>
      <w:r w:rsidRPr="002C3F0D">
        <w:rPr>
          <w:rFonts w:ascii="Times New Roman" w:eastAsia="맑은 고딕" w:hAnsi="Times New Roman" w:cs="Times New Roman"/>
          <w:kern w:val="0"/>
          <w:szCs w:val="20"/>
          <w:lang w:val="en-GB" w:eastAsia="en-US"/>
        </w:rPr>
        <w:t>[5]</w:t>
      </w:r>
      <w:r w:rsidRPr="002C3F0D">
        <w:rPr>
          <w:rFonts w:ascii="Times New Roman" w:eastAsia="맑은 고딕" w:hAnsi="Times New Roman" w:cs="Times New Roman"/>
          <w:kern w:val="0"/>
          <w:szCs w:val="20"/>
          <w:lang w:val="en-GB" w:eastAsia="en-US"/>
        </w:rPr>
        <w:fldChar w:fldCharType="end"/>
      </w:r>
      <w:r w:rsidRPr="002C3F0D">
        <w:rPr>
          <w:rFonts w:ascii="Times New Roman" w:eastAsia="맑은 고딕" w:hAnsi="Times New Roman" w:cs="Times New Roman"/>
          <w:kern w:val="0"/>
          <w:szCs w:val="20"/>
          <w:lang w:val="en-GB" w:eastAsia="en-US"/>
        </w:rPr>
        <w:t>.</w:t>
      </w:r>
    </w:p>
    <w:p w:rsidR="002C3F0D" w:rsidRPr="002C3F0D" w:rsidRDefault="002C3F0D" w:rsidP="002C3F0D">
      <w:pPr>
        <w:widowControl/>
        <w:numPr>
          <w:ilvl w:val="1"/>
          <w:numId w:val="1"/>
        </w:numPr>
        <w:wordWrap/>
        <w:autoSpaceDE/>
        <w:autoSpaceDN/>
        <w:spacing w:after="180" w:line="240" w:lineRule="auto"/>
        <w:jc w:val="left"/>
        <w:rPr>
          <w:rFonts w:ascii="Arial" w:eastAsia="바탕" w:hAnsi="Arial" w:cs="Times New Roman"/>
          <w:kern w:val="0"/>
          <w:sz w:val="24"/>
          <w:szCs w:val="32"/>
          <w:lang w:val="en-GB"/>
        </w:rPr>
      </w:pPr>
      <w:r w:rsidRPr="002C3F0D">
        <w:rPr>
          <w:rFonts w:ascii="Arial" w:eastAsia="바탕" w:hAnsi="Arial" w:cs="Times New Roman"/>
          <w:kern w:val="0"/>
          <w:sz w:val="24"/>
          <w:szCs w:val="32"/>
          <w:lang w:val="en-GB"/>
        </w:rPr>
        <w:t>CSI content</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Two types of CSI (Type I and Type II CSI) with different spatial resolutions are agreed in RAN1#86bis [2]. Between the two types of CSI reporting, Type I feedback supports low spatial resolution feedback with dual stage codebook. For low spatial resolution feedback, implicit CSI which is inherited from HSDPA to Rel-8 LTE is suitable. This feedback paradigm fits quite well for all practical purposes and has advantages on testability (i.e. RAN4 PMI test inherited from HSDPA) and relatively low feedback overhead.</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In contrast to Type I feedback, explicit CSI should be considered for Type II feedback. Considering evolution of LTE MIMO (dynamic switching between SU-/MU-MIMO by the introduction of DMRS-based transmissions, introduction of 12-/16-CSI-RS ports), the adequacy of implicit feedback paradigm was being questioned as per following aspects:</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Scalability: As implicit CSI requires a codebook design (designed for a small subset of particular array geometries), it is unclear how this is scalable for larger number of antenna ports. When we support larger number of antennas, possible candidate numbers of CSI-RS ports and its 2D antenna configurations should be considered. For example, combinations of CSI-RS ports and antenna combinations are provided in Table 1 when we consider maximum 20, 24, 28 and 32 CSI-RS ports in Rel-14 </w:t>
      </w:r>
      <w:proofErr w:type="spellStart"/>
      <w:r w:rsidRPr="002C3F0D">
        <w:rPr>
          <w:rFonts w:ascii="Times New Roman" w:eastAsia="맑은 고딕" w:hAnsi="Times New Roman" w:cs="Times New Roman"/>
          <w:kern w:val="0"/>
          <w:szCs w:val="20"/>
          <w:lang w:val="en-GB" w:eastAsia="en-US"/>
        </w:rPr>
        <w:t>eFD</w:t>
      </w:r>
      <w:proofErr w:type="spellEnd"/>
      <w:r w:rsidRPr="002C3F0D">
        <w:rPr>
          <w:rFonts w:ascii="Times New Roman" w:eastAsia="맑은 고딕" w:hAnsi="Times New Roman" w:cs="Times New Roman"/>
          <w:kern w:val="0"/>
          <w:szCs w:val="20"/>
          <w:lang w:val="en-GB" w:eastAsia="en-US"/>
        </w:rPr>
        <w:t>-MIMO. In order to cope with the difficulty, parameterized codebook and Codebook-</w:t>
      </w:r>
      <w:proofErr w:type="spellStart"/>
      <w:r w:rsidRPr="002C3F0D">
        <w:rPr>
          <w:rFonts w:ascii="Times New Roman" w:eastAsia="맑은 고딕" w:hAnsi="Times New Roman" w:cs="Times New Roman"/>
          <w:kern w:val="0"/>
          <w:szCs w:val="20"/>
          <w:lang w:val="en-GB" w:eastAsia="en-US"/>
        </w:rPr>
        <w:t>Config</w:t>
      </w:r>
      <w:proofErr w:type="spellEnd"/>
      <w:r w:rsidRPr="002C3F0D">
        <w:rPr>
          <w:rFonts w:ascii="Times New Roman" w:eastAsia="맑은 고딕" w:hAnsi="Times New Roman" w:cs="Times New Roman"/>
          <w:kern w:val="0"/>
          <w:szCs w:val="20"/>
          <w:lang w:val="en-GB" w:eastAsia="en-US"/>
        </w:rPr>
        <w:t xml:space="preserve"> are introduced in Rel-13 FD-MIMO, but, it will not be sufficient when we support larger number of antenna ports for NR.</w:t>
      </w:r>
    </w:p>
    <w:p w:rsidR="002C3F0D" w:rsidRPr="002C3F0D" w:rsidRDefault="002C3F0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SU-MU mismatch: As the system becomes more and more MU-centric due to the limit of UE hardware size and enhanced antenna capability of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on spatial separation, an inherent mismatch between CSI feedback (assuming SU) and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MU transmission becomes a limiting factor. This mismatch will result in an irreducible throughput loss regardless of the CSI resolution. In order to reduce such mismatch,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w:t>
      </w:r>
    </w:p>
    <w:p w:rsidR="002C3F0D" w:rsidRPr="002C3F0D" w:rsidRDefault="002C3F0D" w:rsidP="002C3F0D">
      <w:pPr>
        <w:widowControl/>
        <w:wordWrap/>
        <w:autoSpaceDE/>
        <w:autoSpaceDN/>
        <w:spacing w:after="180" w:line="240" w:lineRule="auto"/>
        <w:ind w:left="1170"/>
        <w:jc w:val="center"/>
        <w:rPr>
          <w:rFonts w:ascii="Times New Roman" w:eastAsia="맑은 고딕" w:hAnsi="Times New Roman" w:cs="Times New Roman"/>
          <w:b/>
          <w:bCs/>
          <w:kern w:val="0"/>
          <w:sz w:val="18"/>
          <w:szCs w:val="20"/>
          <w:lang w:val="en-GB" w:eastAsia="en-US"/>
        </w:rPr>
      </w:pPr>
      <w:r w:rsidRPr="002C3F0D">
        <w:rPr>
          <w:rFonts w:ascii="Times New Roman" w:eastAsia="맑은 고딕" w:hAnsi="Times New Roman" w:cs="Times New Roman"/>
          <w:b/>
          <w:bCs/>
          <w:kern w:val="0"/>
          <w:sz w:val="18"/>
          <w:szCs w:val="20"/>
          <w:lang w:val="en-GB" w:eastAsia="en-US"/>
        </w:rPr>
        <w:t xml:space="preserve">Table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Table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1</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Number of possible CSI-RS ports and its possible 2D antenna configuration</w:t>
      </w:r>
    </w:p>
    <w:tbl>
      <w:tblPr>
        <w:tblStyle w:val="a5"/>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Number of</w:t>
            </w:r>
          </w:p>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aggregated</w:t>
            </w:r>
          </w:p>
          <w:p w:rsidR="002C3F0D" w:rsidRPr="002C3F0D" w:rsidRDefault="002C3F0D" w:rsidP="002C3F0D">
            <w:pPr>
              <w:widowControl/>
              <w:wordWrap/>
              <w:autoSpaceDE/>
              <w:autoSpaceDN/>
              <w:spacing w:before="60" w:after="60" w:line="288" w:lineRule="auto"/>
              <w:rPr>
                <w:rFonts w:eastAsia="맑은 고딕"/>
                <w:lang w:val="en-GB" w:eastAsia="en-US"/>
              </w:rPr>
            </w:pPr>
            <w:r w:rsidRPr="002C3F0D">
              <w:rPr>
                <w:rFonts w:eastAsia="맑은 고딕"/>
                <w:lang w:val="en-GB" w:eastAsia="en-US"/>
              </w:rPr>
              <w:t>CSI-RS ports</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Number of aggregated</w:t>
            </w:r>
          </w:p>
          <w:p w:rsidR="002C3F0D" w:rsidRPr="002C3F0D" w:rsidRDefault="002C3F0D" w:rsidP="002C3F0D">
            <w:pPr>
              <w:widowControl/>
              <w:wordWrap/>
              <w:autoSpaceDE/>
              <w:autoSpaceDN/>
              <w:spacing w:before="60" w:after="60" w:line="288" w:lineRule="auto"/>
              <w:rPr>
                <w:rFonts w:eastAsia="맑은 고딕"/>
                <w:lang w:val="en-GB" w:eastAsia="en-US"/>
              </w:rPr>
            </w:pPr>
            <w:r w:rsidRPr="002C3F0D">
              <w:rPr>
                <w:rFonts w:eastAsia="맑은 고딕"/>
                <w:lang w:val="en-GB" w:eastAsia="en-US"/>
              </w:rPr>
              <w:t>CSI-RS ports per polarization</w:t>
            </w:r>
          </w:p>
        </w:tc>
        <w:tc>
          <w:tcPr>
            <w:tcW w:w="4394" w:type="dxa"/>
            <w:gridSpan w:val="6"/>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Available antenna array geometry, (N1, N2)</w:t>
            </w: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20</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10</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(1,10)</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(2,5)</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(5,2)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(10,1)</w:t>
            </w:r>
          </w:p>
        </w:tc>
        <w:tc>
          <w:tcPr>
            <w:tcW w:w="732" w:type="dxa"/>
          </w:tcPr>
          <w:p w:rsidR="002C3F0D" w:rsidRPr="002C3F0D" w:rsidRDefault="002C3F0D" w:rsidP="002C3F0D">
            <w:pPr>
              <w:widowControl/>
              <w:wordWrap/>
              <w:autoSpaceDE/>
              <w:autoSpaceDN/>
              <w:rPr>
                <w:rFonts w:eastAsia="맑은 고딕"/>
                <w:lang w:val="en-GB" w:eastAsia="en-US"/>
              </w:rPr>
            </w:pPr>
          </w:p>
        </w:tc>
        <w:tc>
          <w:tcPr>
            <w:tcW w:w="733" w:type="dxa"/>
          </w:tcPr>
          <w:p w:rsidR="002C3F0D" w:rsidRPr="002C3F0D" w:rsidRDefault="002C3F0D" w:rsidP="002C3F0D">
            <w:pPr>
              <w:widowControl/>
              <w:wordWrap/>
              <w:autoSpaceDE/>
              <w:autoSpaceDN/>
              <w:rPr>
                <w:rFonts w:eastAsia="맑은 고딕"/>
                <w:lang w:val="en-GB" w:eastAsia="en-US"/>
              </w:rPr>
            </w:pP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24</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(2,6)</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(3,4)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(4,3)</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(6,2)</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(12,1)</w:t>
            </w: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28</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(2,7)</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(7,2)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(14,1)</w:t>
            </w:r>
          </w:p>
        </w:tc>
        <w:tc>
          <w:tcPr>
            <w:tcW w:w="732" w:type="dxa"/>
          </w:tcPr>
          <w:p w:rsidR="002C3F0D" w:rsidRPr="002C3F0D" w:rsidRDefault="002C3F0D" w:rsidP="002C3F0D">
            <w:pPr>
              <w:widowControl/>
              <w:wordWrap/>
              <w:autoSpaceDE/>
              <w:autoSpaceDN/>
              <w:rPr>
                <w:rFonts w:eastAsia="맑은 고딕"/>
                <w:lang w:val="en-GB" w:eastAsia="en-US"/>
              </w:rPr>
            </w:pPr>
          </w:p>
        </w:tc>
        <w:tc>
          <w:tcPr>
            <w:tcW w:w="733" w:type="dxa"/>
          </w:tcPr>
          <w:p w:rsidR="002C3F0D" w:rsidRPr="002C3F0D" w:rsidRDefault="002C3F0D" w:rsidP="002C3F0D">
            <w:pPr>
              <w:widowControl/>
              <w:wordWrap/>
              <w:autoSpaceDE/>
              <w:autoSpaceDN/>
              <w:rPr>
                <w:rFonts w:eastAsia="맑은 고딕"/>
                <w:lang w:val="en-GB" w:eastAsia="en-US"/>
              </w:rPr>
            </w:pPr>
          </w:p>
        </w:tc>
      </w:tr>
      <w:tr w:rsidR="002C3F0D" w:rsidRPr="002C3F0D" w:rsidTr="00A1437A">
        <w:trPr>
          <w:jc w:val="center"/>
        </w:trPr>
        <w:tc>
          <w:tcPr>
            <w:tcW w:w="128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32</w:t>
            </w:r>
          </w:p>
        </w:tc>
        <w:tc>
          <w:tcPr>
            <w:tcW w:w="207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16</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(1,16)</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(2,8)</w:t>
            </w:r>
          </w:p>
        </w:tc>
        <w:tc>
          <w:tcPr>
            <w:tcW w:w="733"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(4,4)</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(8,2)</w:t>
            </w:r>
          </w:p>
        </w:tc>
        <w:tc>
          <w:tcPr>
            <w:tcW w:w="732"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(16,1)</w:t>
            </w:r>
          </w:p>
        </w:tc>
        <w:tc>
          <w:tcPr>
            <w:tcW w:w="733" w:type="dxa"/>
          </w:tcPr>
          <w:p w:rsidR="002C3F0D" w:rsidRPr="002C3F0D" w:rsidRDefault="002C3F0D" w:rsidP="002C3F0D">
            <w:pPr>
              <w:widowControl/>
              <w:wordWrap/>
              <w:autoSpaceDE/>
              <w:autoSpaceDN/>
              <w:rPr>
                <w:rFonts w:eastAsia="맑은 고딕"/>
                <w:lang w:val="en-GB" w:eastAsia="en-US"/>
              </w:rPr>
            </w:pPr>
          </w:p>
        </w:tc>
      </w:tr>
    </w:tbl>
    <w:p w:rsidR="002C3F0D" w:rsidRPr="002C3F0D" w:rsidRDefault="002C3F0D" w:rsidP="002C3F0D">
      <w:pPr>
        <w:widowControl/>
        <w:wordWrap/>
        <w:autoSpaceDE/>
        <w:autoSpaceDN/>
        <w:spacing w:before="180" w:after="60" w:line="288" w:lineRule="auto"/>
        <w:ind w:firstLine="448"/>
        <w:rPr>
          <w:rFonts w:ascii="Times New Roman" w:eastAsia="맑은 고딕" w:hAnsi="Times New Roman" w:cs="Times New Roman"/>
          <w:kern w:val="0"/>
          <w:szCs w:val="20"/>
          <w:lang w:val="en-GB" w:eastAsia="en-US"/>
        </w:rPr>
      </w:pPr>
    </w:p>
    <w:p w:rsidR="002C3F0D" w:rsidRPr="002C3F0D" w:rsidRDefault="002C3F0D" w:rsidP="002C3F0D">
      <w:pPr>
        <w:widowControl/>
        <w:wordWrap/>
        <w:autoSpaceDE/>
        <w:autoSpaceDN/>
        <w:spacing w:before="18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lastRenderedPageBreak/>
        <w:t xml:space="preserve">In RAN1#86bis, however, the maximum number of CSI-RS ports is agreed as 32 antenna ports. This implies that an MU-centric design becomes more important (since the primary source of cell throughput gain for large number of transmit antennas comes from MU transmission). It is also expected that the drawbacks mentioned above become more severe. In order to better facilitates MU-MIMO multiplexing and circumvents the SU-MU mismatch inherent in implicit feedback paradigm, explicit CSI can be considered. Some examples of explicit CSI are direct (quantized) channel feedback, covariance matrix feedback, or eigenvector feedback via an UL control. </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For the explicit CSI, linear combination codebook based feedback should be supported in NR. F</w:t>
      </w:r>
      <w:r w:rsidRPr="002C3F0D">
        <w:rPr>
          <w:rFonts w:ascii="Times New Roman" w:eastAsia="맑은 고딕" w:hAnsi="Times New Roman" w:cs="Times New Roman" w:hint="eastAsia"/>
          <w:kern w:val="0"/>
          <w:szCs w:val="20"/>
          <w:lang w:val="en-GB" w:eastAsia="en-US"/>
        </w:rPr>
        <w:t>or linear combination codebook approach</w:t>
      </w:r>
      <w:r w:rsidRPr="002C3F0D">
        <w:rPr>
          <w:rFonts w:ascii="Times New Roman" w:eastAsia="맑은 고딕" w:hAnsi="Times New Roman" w:cs="Times New Roman"/>
          <w:kern w:val="0"/>
          <w:szCs w:val="20"/>
          <w:lang w:val="en-GB" w:eastAsia="en-US"/>
        </w:rPr>
        <w:t xml:space="preserve">, it should be noted that support of linear combination codebook based advanced CSI is agreed in Rel-14 </w:t>
      </w:r>
      <w:proofErr w:type="spellStart"/>
      <w:r w:rsidRPr="002C3F0D">
        <w:rPr>
          <w:rFonts w:ascii="Times New Roman" w:eastAsia="맑은 고딕" w:hAnsi="Times New Roman" w:cs="Times New Roman"/>
          <w:kern w:val="0"/>
          <w:szCs w:val="20"/>
          <w:lang w:val="en-GB" w:eastAsia="en-US"/>
        </w:rPr>
        <w:t>eFD</w:t>
      </w:r>
      <w:proofErr w:type="spellEnd"/>
      <w:r w:rsidRPr="002C3F0D">
        <w:rPr>
          <w:rFonts w:ascii="Times New Roman" w:eastAsia="맑은 고딕" w:hAnsi="Times New Roman" w:cs="Times New Roman"/>
          <w:kern w:val="0"/>
          <w:szCs w:val="20"/>
          <w:lang w:val="en-GB" w:eastAsia="en-US"/>
        </w:rPr>
        <w:t>-MIMO. While “explicit” feedback has been not supported in LTE, linear combination codebook based feedback has been verified through various simulations from many companies. For system performance aspects, linear combination codebook based explicit feedback provides more performance benefits than implicit CSI. In our companion contribution [7], initial simulations results are provided to compare the performance of implicit and explicit CSI. In the evaluation result, linear combination based explicit CSI can reduce performance gap with ideal CSI while the performance gap of implicit CSI is still large.</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For the explicit CSI, CQI and RI may not be needed. When UE reports implicit CSI, acquiring direct channel information is impossible for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(except DL channel reciprocity in TDD). However, the situation is different when UE reports explicit feedback. Since UE reports explicit information on channel,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is able to find the optimized rank, modulation, channel coding rate and PMI. Moreover, it will be more accurate considering additional available information in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(e.g. MU-MIMO scheduling, coordination with other cell). However, additional interference feedback may be considered since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cannot directly measure inter-cell interference in UE’s position.</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Based on the above discussion, proposals can be summarized as follows:</w:t>
      </w:r>
    </w:p>
    <w:p w:rsidR="002C3F0D" w:rsidRPr="002C3F0D" w:rsidRDefault="002C3F0D" w:rsidP="002C3F0D">
      <w:pPr>
        <w:widowControl/>
        <w:wordWrap/>
        <w:autoSpaceDE/>
        <w:autoSpaceDN/>
        <w:spacing w:before="60" w:after="60" w:line="288" w:lineRule="auto"/>
        <w:rPr>
          <w:rFonts w:ascii="Times New Roman" w:eastAsia="맑은 고딕" w:hAnsi="Times New Roman" w:cs="Times New Roman"/>
          <w:b/>
          <w:i/>
          <w:kern w:val="0"/>
          <w:szCs w:val="20"/>
          <w:lang w:val="en-GB" w:eastAsia="en-US"/>
        </w:rPr>
      </w:pPr>
      <w:r w:rsidRPr="002C3F0D">
        <w:rPr>
          <w:rFonts w:ascii="Times New Roman" w:eastAsia="맑은 고딕" w:hAnsi="Times New Roman" w:cs="Times New Roman"/>
          <w:b/>
          <w:i/>
          <w:kern w:val="0"/>
          <w:szCs w:val="20"/>
          <w:u w:val="single"/>
          <w:lang w:val="en-GB" w:eastAsia="en-US"/>
        </w:rPr>
        <w:t>Proposals</w:t>
      </w:r>
      <w:r w:rsidRPr="002C3F0D">
        <w:rPr>
          <w:rFonts w:ascii="Times New Roman" w:eastAsia="맑은 고딕" w:hAnsi="Times New Roman" w:cs="Times New Roman"/>
          <w:b/>
          <w:i/>
          <w:kern w:val="0"/>
          <w:szCs w:val="20"/>
          <w:lang w:val="en-GB" w:eastAsia="en-US"/>
        </w:rPr>
        <w:t xml:space="preserve">: </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hint="eastAsia"/>
          <w:i/>
          <w:kern w:val="0"/>
          <w:szCs w:val="20"/>
          <w:lang w:val="en-GB"/>
        </w:rPr>
        <w:t>Support implicit CSI for Type I feedback</w:t>
      </w:r>
      <w:r w:rsidRPr="002C3F0D">
        <w:rPr>
          <w:rFonts w:ascii="Times New Roman" w:eastAsia="맑은 고딕" w:hAnsi="Times New Roman" w:cs="Times New Roman"/>
          <w:i/>
          <w:kern w:val="0"/>
          <w:szCs w:val="20"/>
          <w:lang w:val="en-GB"/>
        </w:rPr>
        <w:t>.</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explicit CSI for Type II feedback.</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at least linear combination codebook based feedback for explicit CSI.</w:t>
      </w:r>
    </w:p>
    <w:p w:rsidR="002C3F0D" w:rsidRPr="002C3F0D" w:rsidRDefault="002C3F0D" w:rsidP="002C3F0D">
      <w:pPr>
        <w:widowControl/>
        <w:numPr>
          <w:ilvl w:val="0"/>
          <w:numId w:val="4"/>
        </w:numPr>
        <w:wordWrap/>
        <w:autoSpaceDE/>
        <w:autoSpaceDN/>
        <w:spacing w:before="60" w:after="18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Support both Type I and Type II feedback for aperiodic CSI reporting in NR. </w:t>
      </w:r>
    </w:p>
    <w:p w:rsidR="002C3F0D" w:rsidRPr="002C3F0D" w:rsidRDefault="002C3F0D" w:rsidP="002C3F0D">
      <w:pPr>
        <w:widowControl/>
        <w:numPr>
          <w:ilvl w:val="1"/>
          <w:numId w:val="1"/>
        </w:numPr>
        <w:wordWrap/>
        <w:autoSpaceDE/>
        <w:autoSpaceDN/>
        <w:spacing w:after="180" w:line="240" w:lineRule="auto"/>
        <w:jc w:val="left"/>
        <w:rPr>
          <w:rFonts w:ascii="Arial" w:eastAsia="바탕" w:hAnsi="Arial" w:cs="Times New Roman"/>
          <w:kern w:val="0"/>
          <w:sz w:val="24"/>
          <w:szCs w:val="32"/>
          <w:lang w:val="en-GB"/>
        </w:rPr>
      </w:pPr>
      <w:r w:rsidRPr="002C3F0D">
        <w:rPr>
          <w:rFonts w:ascii="Arial" w:eastAsia="바탕" w:hAnsi="Arial" w:cs="Times New Roman"/>
          <w:kern w:val="0"/>
          <w:sz w:val="24"/>
          <w:szCs w:val="32"/>
          <w:lang w:val="en-GB"/>
        </w:rPr>
        <w:t>CSI reporting procedure</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rPr>
        <w:t xml:space="preserve">Based on the CSI content discussed in the above, </w:t>
      </w:r>
      <w:r w:rsidRPr="002C3F0D">
        <w:rPr>
          <w:rFonts w:ascii="Times New Roman" w:eastAsia="맑은 고딕" w:hAnsi="Times New Roman" w:cs="Times New Roman"/>
          <w:kern w:val="0"/>
          <w:szCs w:val="20"/>
          <w:lang w:val="en-GB" w:eastAsia="en-US"/>
        </w:rPr>
        <w:t>following design aspects should be considered to design CSI reporting procedure:</w:t>
      </w:r>
    </w:p>
    <w:p w:rsidR="002C3F0D" w:rsidRPr="002C3F0D" w:rsidRDefault="002C3F0D" w:rsidP="002C3F0D">
      <w:pPr>
        <w:widowControl/>
        <w:numPr>
          <w:ilvl w:val="0"/>
          <w:numId w:val="3"/>
        </w:numPr>
        <w:wordWrap/>
        <w:autoSpaceDE/>
        <w:autoSpaceDN/>
        <w:spacing w:before="60" w:after="60" w:line="288" w:lineRule="auto"/>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Support of CSI-RS transmission types</w:t>
      </w:r>
    </w:p>
    <w:p w:rsidR="002C3F0D" w:rsidRPr="002C3F0D" w:rsidRDefault="002C3F0D" w:rsidP="002C3F0D">
      <w:pPr>
        <w:widowControl/>
        <w:numPr>
          <w:ilvl w:val="0"/>
          <w:numId w:val="3"/>
        </w:numPr>
        <w:wordWrap/>
        <w:autoSpaceDE/>
        <w:autoSpaceDN/>
        <w:spacing w:before="60" w:after="6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rPr>
        <w:t>Reporting instances and PUCCH format for P-CSI</w:t>
      </w:r>
    </w:p>
    <w:p w:rsidR="002C3F0D" w:rsidRPr="002C3F0D" w:rsidRDefault="002C3F0D" w:rsidP="002C3F0D">
      <w:pPr>
        <w:widowControl/>
        <w:numPr>
          <w:ilvl w:val="0"/>
          <w:numId w:val="3"/>
        </w:numPr>
        <w:wordWrap/>
        <w:autoSpaceDE/>
        <w:autoSpaceDN/>
        <w:spacing w:before="60" w:after="180" w:line="288" w:lineRule="auto"/>
        <w:ind w:left="1168" w:hanging="357"/>
        <w:jc w:val="left"/>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Support of CSI reporting modes.</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b/>
          <w:kern w:val="0"/>
          <w:szCs w:val="20"/>
          <w:u w:val="single"/>
          <w:lang w:val="en-GB"/>
        </w:rPr>
      </w:pPr>
      <w:r w:rsidRPr="002C3F0D">
        <w:rPr>
          <w:rFonts w:ascii="Times New Roman" w:eastAsia="맑은 고딕" w:hAnsi="Times New Roman" w:cs="Times New Roman"/>
          <w:b/>
          <w:kern w:val="0"/>
          <w:szCs w:val="20"/>
          <w:u w:val="single"/>
          <w:lang w:val="en-GB"/>
        </w:rPr>
        <w:t>Support of CSI-RS transmission types</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A streamlined CSI reporting framework can be obtained by correlating CSI reporting with CSI-RS type. While P-CSI is targeted for link maintenance rather than providing higher resolution CSI, A-CSI is to acquire detailed and </w:t>
      </w:r>
      <w:r w:rsidRPr="002C3F0D">
        <w:rPr>
          <w:rFonts w:ascii="Times New Roman" w:eastAsia="맑은 고딕" w:hAnsi="Times New Roman" w:cs="Times New Roman" w:hint="eastAsia"/>
          <w:kern w:val="0"/>
          <w:szCs w:val="20"/>
          <w:lang w:val="en-GB" w:eastAsia="en-US"/>
        </w:rPr>
        <w:t>accurate</w:t>
      </w:r>
      <w:r w:rsidRPr="002C3F0D">
        <w:rPr>
          <w:rFonts w:ascii="Times New Roman" w:eastAsia="맑은 고딕" w:hAnsi="Times New Roman" w:cs="Times New Roman"/>
          <w:kern w:val="0"/>
          <w:szCs w:val="20"/>
          <w:lang w:val="en-GB" w:eastAsia="en-US"/>
        </w:rPr>
        <w:t xml:space="preserve"> CSI. In order to provide such information, measurement on level-1 CSI-RS resources is essential. In this case, level-1 CSI-RS doesn’t have to be periodic since the A-CSI trigger is performed only when needed which reduces DL overhead (hence increases cell throughput) and potential inter-cell interference.</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b/>
          <w:kern w:val="0"/>
          <w:szCs w:val="20"/>
          <w:u w:val="single"/>
          <w:lang w:val="en-GB"/>
        </w:rPr>
      </w:pPr>
      <w:r w:rsidRPr="002C3F0D">
        <w:rPr>
          <w:rFonts w:ascii="Times New Roman" w:eastAsia="맑은 고딕" w:hAnsi="Times New Roman" w:cs="Times New Roman"/>
          <w:b/>
          <w:kern w:val="0"/>
          <w:szCs w:val="20"/>
          <w:u w:val="single"/>
          <w:lang w:val="en-GB"/>
        </w:rPr>
        <w:t>Support</w:t>
      </w:r>
      <w:r w:rsidRPr="002C3F0D">
        <w:rPr>
          <w:rFonts w:ascii="Times New Roman" w:eastAsia="맑은 고딕" w:hAnsi="Times New Roman" w:cs="Times New Roman" w:hint="eastAsia"/>
          <w:b/>
          <w:kern w:val="0"/>
          <w:szCs w:val="20"/>
          <w:u w:val="single"/>
          <w:lang w:val="en-GB"/>
        </w:rPr>
        <w:t xml:space="preserve"> of </w:t>
      </w:r>
      <w:r w:rsidRPr="002C3F0D">
        <w:rPr>
          <w:rFonts w:ascii="Times New Roman" w:eastAsia="맑은 고딕" w:hAnsi="Times New Roman" w:cs="Times New Roman"/>
          <w:b/>
          <w:kern w:val="0"/>
          <w:szCs w:val="20"/>
          <w:u w:val="single"/>
          <w:lang w:val="en-GB"/>
        </w:rPr>
        <w:t>CSI reporting modes</w:t>
      </w:r>
    </w:p>
    <w:p w:rsid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In legacy LTE, there are multiple CQI feedback types and PMI feedback types. Table 2 summarizes the comparison of supported CQI (wideband CQI, UE selected </w:t>
      </w:r>
      <w:proofErr w:type="spellStart"/>
      <w:r w:rsidRPr="002C3F0D">
        <w:rPr>
          <w:rFonts w:ascii="Times New Roman" w:eastAsia="맑은 고딕" w:hAnsi="Times New Roman" w:cs="Times New Roman"/>
          <w:kern w:val="0"/>
          <w:szCs w:val="20"/>
          <w:lang w:val="en-GB" w:eastAsia="en-US"/>
        </w:rPr>
        <w:t>subband</w:t>
      </w:r>
      <w:proofErr w:type="spellEnd"/>
      <w:r w:rsidRPr="002C3F0D">
        <w:rPr>
          <w:rFonts w:ascii="Times New Roman" w:eastAsia="맑은 고딕" w:hAnsi="Times New Roman" w:cs="Times New Roman"/>
          <w:kern w:val="0"/>
          <w:szCs w:val="20"/>
          <w:lang w:val="en-GB" w:eastAsia="en-US"/>
        </w:rPr>
        <w:t xml:space="preserve"> CQI and high layer-configured </w:t>
      </w:r>
      <w:proofErr w:type="spellStart"/>
      <w:r w:rsidRPr="002C3F0D">
        <w:rPr>
          <w:rFonts w:ascii="Times New Roman" w:eastAsia="맑은 고딕" w:hAnsi="Times New Roman" w:cs="Times New Roman"/>
          <w:kern w:val="0"/>
          <w:szCs w:val="20"/>
          <w:lang w:val="en-GB" w:eastAsia="en-US"/>
        </w:rPr>
        <w:t>subband</w:t>
      </w:r>
      <w:proofErr w:type="spellEnd"/>
      <w:r w:rsidRPr="002C3F0D">
        <w:rPr>
          <w:rFonts w:ascii="Times New Roman" w:eastAsia="맑은 고딕" w:hAnsi="Times New Roman" w:cs="Times New Roman"/>
          <w:kern w:val="0"/>
          <w:szCs w:val="20"/>
          <w:lang w:val="en-GB" w:eastAsia="en-US"/>
        </w:rPr>
        <w:t xml:space="preserve"> CQI) and PMI (no PMI, single PMI and multiple PMI) feedback types.</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p>
    <w:p w:rsidR="002C3F0D" w:rsidRPr="002C3F0D" w:rsidRDefault="002C3F0D" w:rsidP="002C3F0D">
      <w:pPr>
        <w:widowControl/>
        <w:wordWrap/>
        <w:autoSpaceDE/>
        <w:autoSpaceDN/>
        <w:spacing w:after="180" w:line="240" w:lineRule="auto"/>
        <w:jc w:val="center"/>
        <w:rPr>
          <w:rFonts w:ascii="Times New Roman" w:eastAsia="맑은 고딕" w:hAnsi="Times New Roman" w:cs="Times New Roman"/>
          <w:b/>
          <w:bCs/>
          <w:kern w:val="0"/>
          <w:sz w:val="18"/>
          <w:szCs w:val="20"/>
          <w:lang w:val="en-GB" w:eastAsia="en-US"/>
        </w:rPr>
      </w:pPr>
      <w:r w:rsidRPr="002C3F0D">
        <w:rPr>
          <w:rFonts w:ascii="Times New Roman" w:eastAsia="맑은 고딕" w:hAnsi="Times New Roman" w:cs="Times New Roman"/>
          <w:b/>
          <w:bCs/>
          <w:kern w:val="0"/>
          <w:sz w:val="18"/>
          <w:szCs w:val="20"/>
          <w:lang w:val="en-GB" w:eastAsia="en-US"/>
        </w:rPr>
        <w:lastRenderedPageBreak/>
        <w:t xml:space="preserve">Table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Table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2</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Summary on CQI and PMI feedback types</w:t>
      </w:r>
    </w:p>
    <w:tbl>
      <w:tblPr>
        <w:tblStyle w:val="a5"/>
        <w:tblW w:w="0" w:type="auto"/>
        <w:jc w:val="center"/>
        <w:tblLook w:val="04A0" w:firstRow="1" w:lastRow="0" w:firstColumn="1" w:lastColumn="0" w:noHBand="0" w:noVBand="1"/>
      </w:tblPr>
      <w:tblGrid>
        <w:gridCol w:w="1778"/>
        <w:gridCol w:w="3038"/>
        <w:gridCol w:w="1806"/>
        <w:gridCol w:w="3007"/>
      </w:tblGrid>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CQI feedback type</w:t>
            </w:r>
          </w:p>
        </w:tc>
        <w:tc>
          <w:tcPr>
            <w:tcW w:w="3118"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Features</w:t>
            </w:r>
          </w:p>
        </w:tc>
        <w:tc>
          <w:tcPr>
            <w:tcW w:w="1844"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PMI feedback type</w:t>
            </w:r>
          </w:p>
        </w:tc>
        <w:tc>
          <w:tcPr>
            <w:tcW w:w="3084"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Features</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Wideband CQI</w:t>
            </w:r>
          </w:p>
        </w:tc>
        <w:tc>
          <w:tcPr>
            <w:tcW w:w="3118" w:type="dxa"/>
          </w:tcPr>
          <w:p w:rsidR="002C3F0D" w:rsidRPr="002C3F0D" w:rsidRDefault="002C3F0D" w:rsidP="002C3F0D">
            <w:pPr>
              <w:widowControl/>
              <w:wordWrap/>
              <w:autoSpaceDE/>
              <w:autoSpaceDN/>
              <w:rPr>
                <w:rFonts w:eastAsia="맑은 고딕"/>
              </w:rPr>
            </w:pPr>
            <w:r w:rsidRPr="002C3F0D">
              <w:rPr>
                <w:rFonts w:eastAsia="맑은 고딕"/>
              </w:rPr>
              <w:t xml:space="preserve">- Only one CQI feedback per </w:t>
            </w:r>
            <w:proofErr w:type="spellStart"/>
            <w:r w:rsidRPr="002C3F0D">
              <w:rPr>
                <w:rFonts w:eastAsia="맑은 고딕"/>
              </w:rPr>
              <w:t>codeword</w:t>
            </w:r>
            <w:proofErr w:type="spellEnd"/>
            <w:r w:rsidRPr="002C3F0D">
              <w:rPr>
                <w:rFonts w:eastAsia="맑은 고딕"/>
              </w:rPr>
              <w:t xml:space="preserve"> assuming wideband transmission</w:t>
            </w:r>
          </w:p>
          <w:p w:rsidR="002C3F0D" w:rsidRPr="002C3F0D" w:rsidRDefault="002C3F0D" w:rsidP="002C3F0D">
            <w:pPr>
              <w:widowControl/>
              <w:wordWrap/>
              <w:autoSpaceDE/>
              <w:autoSpaceDN/>
              <w:rPr>
                <w:rFonts w:eastAsia="맑은 고딕"/>
              </w:rPr>
            </w:pPr>
            <w:r w:rsidRPr="002C3F0D">
              <w:rPr>
                <w:rFonts w:eastAsia="맑은 고딕"/>
              </w:rPr>
              <w:t>- PMI assumption can be one or multiple</w:t>
            </w:r>
          </w:p>
          <w:p w:rsidR="002C3F0D" w:rsidRPr="002C3F0D" w:rsidRDefault="002C3F0D" w:rsidP="002C3F0D">
            <w:pPr>
              <w:widowControl/>
              <w:wordWrap/>
              <w:autoSpaceDE/>
              <w:autoSpaceDN/>
              <w:rPr>
                <w:rFonts w:eastAsia="맑은 고딕"/>
              </w:rPr>
            </w:pPr>
            <w:r w:rsidRPr="002C3F0D">
              <w:rPr>
                <w:rFonts w:eastAsia="맑은 고딕"/>
              </w:rPr>
              <w:t>- Supported in both P-CSI and A-CSI</w:t>
            </w:r>
          </w:p>
        </w:tc>
        <w:tc>
          <w:tcPr>
            <w:tcW w:w="1844" w:type="dxa"/>
          </w:tcPr>
          <w:p w:rsidR="002C3F0D" w:rsidRPr="002C3F0D" w:rsidRDefault="002C3F0D" w:rsidP="002C3F0D">
            <w:pPr>
              <w:widowControl/>
              <w:wordWrap/>
              <w:autoSpaceDE/>
              <w:autoSpaceDN/>
              <w:rPr>
                <w:rFonts w:eastAsia="맑은 고딕"/>
              </w:rPr>
            </w:pPr>
            <w:r w:rsidRPr="002C3F0D">
              <w:rPr>
                <w:rFonts w:eastAsia="맑은 고딕"/>
                <w:lang w:val="en-GB" w:eastAsia="en-US"/>
              </w:rPr>
              <w:t>No PMI</w:t>
            </w:r>
          </w:p>
        </w:tc>
        <w:tc>
          <w:tcPr>
            <w:tcW w:w="3084" w:type="dxa"/>
          </w:tcPr>
          <w:p w:rsidR="002C3F0D" w:rsidRPr="002C3F0D" w:rsidRDefault="002C3F0D" w:rsidP="002C3F0D">
            <w:pPr>
              <w:widowControl/>
              <w:wordWrap/>
              <w:autoSpaceDE/>
              <w:autoSpaceDN/>
              <w:rPr>
                <w:rFonts w:eastAsia="맑은 고딕"/>
              </w:rPr>
            </w:pPr>
            <w:r w:rsidRPr="002C3F0D">
              <w:rPr>
                <w:rFonts w:eastAsia="맑은 고딕"/>
              </w:rPr>
              <w:t>- CQI feedback assuming SFBC/FSTD</w:t>
            </w:r>
          </w:p>
          <w:p w:rsidR="002C3F0D" w:rsidRPr="002C3F0D" w:rsidRDefault="002C3F0D" w:rsidP="002C3F0D">
            <w:pPr>
              <w:widowControl/>
              <w:wordWrap/>
              <w:autoSpaceDE/>
              <w:autoSpaceDN/>
              <w:rPr>
                <w:rFonts w:eastAsia="맑은 고딕"/>
              </w:rPr>
            </w:pPr>
            <w:r w:rsidRPr="002C3F0D">
              <w:rPr>
                <w:rFonts w:eastAsia="맑은 고딕"/>
              </w:rPr>
              <w:t xml:space="preserve">- When </w:t>
            </w:r>
            <w:proofErr w:type="spellStart"/>
            <w:r w:rsidRPr="002C3F0D">
              <w:rPr>
                <w:rFonts w:eastAsia="맑은 고딕"/>
              </w:rPr>
              <w:t>eMIMO</w:t>
            </w:r>
            <w:proofErr w:type="spellEnd"/>
            <w:r w:rsidRPr="002C3F0D">
              <w:rPr>
                <w:rFonts w:eastAsia="맑은 고딕"/>
              </w:rPr>
              <w:t xml:space="preserve"> type is class B, codebook subset restriction based CQI can be provided</w:t>
            </w:r>
          </w:p>
          <w:p w:rsidR="002C3F0D" w:rsidRPr="002C3F0D" w:rsidRDefault="002C3F0D" w:rsidP="002C3F0D">
            <w:pPr>
              <w:widowControl/>
              <w:wordWrap/>
              <w:autoSpaceDE/>
              <w:autoSpaceDN/>
              <w:rPr>
                <w:rFonts w:eastAsia="맑은 고딕"/>
              </w:rPr>
            </w:pPr>
            <w:r w:rsidRPr="002C3F0D">
              <w:rPr>
                <w:rFonts w:eastAsia="맑은 고딕"/>
              </w:rPr>
              <w:t>- Supported in both P-CSI and A-CSI</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 xml:space="preserve">UE selected </w:t>
            </w:r>
            <w:proofErr w:type="spellStart"/>
            <w:r w:rsidRPr="002C3F0D">
              <w:rPr>
                <w:rFonts w:eastAsia="맑은 고딕"/>
                <w:lang w:val="en-GB" w:eastAsia="en-US"/>
              </w:rPr>
              <w:t>subband</w:t>
            </w:r>
            <w:proofErr w:type="spellEnd"/>
            <w:r w:rsidRPr="002C3F0D">
              <w:rPr>
                <w:rFonts w:eastAsia="맑은 고딕"/>
                <w:lang w:val="en-GB" w:eastAsia="en-US"/>
              </w:rPr>
              <w:t xml:space="preserve"> CQI</w:t>
            </w:r>
          </w:p>
        </w:tc>
        <w:tc>
          <w:tcPr>
            <w:tcW w:w="3118"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Multiple CQI feedback per </w:t>
            </w:r>
            <w:proofErr w:type="spellStart"/>
            <w:r w:rsidRPr="002C3F0D">
              <w:rPr>
                <w:rFonts w:eastAsia="맑은 고딕"/>
                <w:lang w:eastAsia="en-US"/>
              </w:rPr>
              <w:t>codeword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UE selects and reports its CSI for preferred </w:t>
            </w:r>
            <w:proofErr w:type="spellStart"/>
            <w:r w:rsidRPr="002C3F0D">
              <w:rPr>
                <w:rFonts w:eastAsia="맑은 고딕"/>
                <w:lang w:eastAsia="en-US"/>
              </w:rPr>
              <w:t>subband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rPr>
              <w:t>- Supported in both P-CSI and A-CSI</w:t>
            </w:r>
          </w:p>
        </w:tc>
        <w:tc>
          <w:tcPr>
            <w:tcW w:w="1844" w:type="dxa"/>
          </w:tcPr>
          <w:p w:rsidR="002C3F0D" w:rsidRPr="002C3F0D" w:rsidRDefault="002C3F0D" w:rsidP="002C3F0D">
            <w:pPr>
              <w:widowControl/>
              <w:wordWrap/>
              <w:autoSpaceDE/>
              <w:autoSpaceDN/>
              <w:rPr>
                <w:rFonts w:eastAsia="맑은 고딕"/>
                <w:lang w:eastAsia="en-US"/>
              </w:rPr>
            </w:pPr>
            <w:r w:rsidRPr="002C3F0D">
              <w:rPr>
                <w:rFonts w:eastAsia="맑은 고딕"/>
                <w:lang w:val="en-GB" w:eastAsia="en-US"/>
              </w:rPr>
              <w:t>Single PMI</w:t>
            </w:r>
          </w:p>
        </w:tc>
        <w:tc>
          <w:tcPr>
            <w:tcW w:w="3084"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UE selects only one PMI regardless of configured CQI feedback type</w:t>
            </w:r>
          </w:p>
          <w:p w:rsidR="002C3F0D" w:rsidRPr="002C3F0D" w:rsidRDefault="002C3F0D" w:rsidP="002C3F0D">
            <w:pPr>
              <w:widowControl/>
              <w:wordWrap/>
              <w:autoSpaceDE/>
              <w:autoSpaceDN/>
              <w:rPr>
                <w:rFonts w:eastAsia="맑은 고딕"/>
                <w:lang w:eastAsia="en-US"/>
              </w:rPr>
            </w:pPr>
            <w:r w:rsidRPr="002C3F0D">
              <w:rPr>
                <w:rFonts w:eastAsia="맑은 고딕"/>
              </w:rPr>
              <w:t>- Supported in both P-CSI and A-CSI</w:t>
            </w:r>
          </w:p>
        </w:tc>
      </w:tr>
      <w:tr w:rsidR="002C3F0D" w:rsidRPr="002C3F0D" w:rsidTr="00A1437A">
        <w:trPr>
          <w:jc w:val="center"/>
        </w:trPr>
        <w:tc>
          <w:tcPr>
            <w:tcW w:w="1809" w:type="dxa"/>
          </w:tcPr>
          <w:p w:rsidR="002C3F0D" w:rsidRPr="002C3F0D" w:rsidRDefault="002C3F0D" w:rsidP="002C3F0D">
            <w:pPr>
              <w:widowControl/>
              <w:wordWrap/>
              <w:autoSpaceDE/>
              <w:autoSpaceDN/>
              <w:rPr>
                <w:rFonts w:eastAsia="맑은 고딕"/>
                <w:lang w:val="en-GB" w:eastAsia="en-US"/>
              </w:rPr>
            </w:pPr>
            <w:r w:rsidRPr="002C3F0D">
              <w:rPr>
                <w:rFonts w:eastAsia="맑은 고딕"/>
                <w:lang w:val="en-GB" w:eastAsia="en-US"/>
              </w:rPr>
              <w:t xml:space="preserve">High layer-configured </w:t>
            </w:r>
            <w:proofErr w:type="spellStart"/>
            <w:r w:rsidRPr="002C3F0D">
              <w:rPr>
                <w:rFonts w:eastAsia="맑은 고딕"/>
                <w:lang w:val="en-GB" w:eastAsia="en-US"/>
              </w:rPr>
              <w:t>subband</w:t>
            </w:r>
            <w:proofErr w:type="spellEnd"/>
            <w:r w:rsidRPr="002C3F0D">
              <w:rPr>
                <w:rFonts w:eastAsia="맑은 고딕"/>
                <w:lang w:val="en-GB" w:eastAsia="en-US"/>
              </w:rPr>
              <w:t xml:space="preserve"> CQI</w:t>
            </w:r>
          </w:p>
        </w:tc>
        <w:tc>
          <w:tcPr>
            <w:tcW w:w="3118"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Multiple CQI feedback per </w:t>
            </w:r>
            <w:proofErr w:type="spellStart"/>
            <w:r w:rsidRPr="002C3F0D">
              <w:rPr>
                <w:rFonts w:eastAsia="맑은 고딕"/>
                <w:lang w:eastAsia="en-US"/>
              </w:rPr>
              <w:t>codeword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lang w:eastAsia="en-US"/>
              </w:rPr>
              <w:t xml:space="preserve">- UE selects and reports its CSI for preferred </w:t>
            </w:r>
            <w:proofErr w:type="spellStart"/>
            <w:r w:rsidRPr="002C3F0D">
              <w:rPr>
                <w:rFonts w:eastAsia="맑은 고딕"/>
                <w:lang w:eastAsia="en-US"/>
              </w:rPr>
              <w:t>subband</w:t>
            </w:r>
            <w:proofErr w:type="spellEnd"/>
          </w:p>
          <w:p w:rsidR="002C3F0D" w:rsidRPr="002C3F0D" w:rsidRDefault="002C3F0D" w:rsidP="002C3F0D">
            <w:pPr>
              <w:widowControl/>
              <w:wordWrap/>
              <w:autoSpaceDE/>
              <w:autoSpaceDN/>
              <w:rPr>
                <w:rFonts w:eastAsia="맑은 고딕"/>
                <w:lang w:eastAsia="en-US"/>
              </w:rPr>
            </w:pPr>
            <w:r w:rsidRPr="002C3F0D">
              <w:rPr>
                <w:rFonts w:eastAsia="맑은 고딕"/>
              </w:rPr>
              <w:t>- Supported only in A-CSI</w:t>
            </w:r>
          </w:p>
        </w:tc>
        <w:tc>
          <w:tcPr>
            <w:tcW w:w="1844" w:type="dxa"/>
          </w:tcPr>
          <w:p w:rsidR="002C3F0D" w:rsidRPr="002C3F0D" w:rsidRDefault="002C3F0D" w:rsidP="002C3F0D">
            <w:pPr>
              <w:widowControl/>
              <w:wordWrap/>
              <w:autoSpaceDE/>
              <w:autoSpaceDN/>
              <w:rPr>
                <w:rFonts w:eastAsia="맑은 고딕"/>
                <w:lang w:eastAsia="en-US"/>
              </w:rPr>
            </w:pPr>
            <w:r w:rsidRPr="002C3F0D">
              <w:rPr>
                <w:rFonts w:eastAsia="맑은 고딕"/>
                <w:lang w:val="en-GB" w:eastAsia="en-US"/>
              </w:rPr>
              <w:t>Multiple PMI</w:t>
            </w:r>
          </w:p>
        </w:tc>
        <w:tc>
          <w:tcPr>
            <w:tcW w:w="3084" w:type="dxa"/>
          </w:tcPr>
          <w:p w:rsidR="002C3F0D" w:rsidRPr="002C3F0D" w:rsidRDefault="002C3F0D" w:rsidP="002C3F0D">
            <w:pPr>
              <w:widowControl/>
              <w:wordWrap/>
              <w:autoSpaceDE/>
              <w:autoSpaceDN/>
              <w:rPr>
                <w:rFonts w:eastAsia="맑은 고딕"/>
                <w:lang w:eastAsia="en-US"/>
              </w:rPr>
            </w:pPr>
            <w:r w:rsidRPr="002C3F0D">
              <w:rPr>
                <w:rFonts w:eastAsia="맑은 고딕"/>
                <w:lang w:eastAsia="en-US"/>
              </w:rPr>
              <w:t>- UE selects multiple PMIs regardless of configured CQI feedback type</w:t>
            </w:r>
          </w:p>
          <w:p w:rsidR="002C3F0D" w:rsidRPr="002C3F0D" w:rsidRDefault="002C3F0D" w:rsidP="002C3F0D">
            <w:pPr>
              <w:widowControl/>
              <w:wordWrap/>
              <w:autoSpaceDE/>
              <w:autoSpaceDN/>
              <w:rPr>
                <w:rFonts w:eastAsia="맑은 고딕"/>
                <w:lang w:eastAsia="en-US"/>
              </w:rPr>
            </w:pPr>
            <w:r w:rsidRPr="002C3F0D">
              <w:rPr>
                <w:rFonts w:eastAsia="맑은 고딕"/>
              </w:rPr>
              <w:t>- Supported only in A-CSI</w:t>
            </w:r>
          </w:p>
        </w:tc>
      </w:tr>
    </w:tbl>
    <w:p w:rsidR="002C3F0D" w:rsidRPr="002C3F0D" w:rsidRDefault="002C3F0D" w:rsidP="002C3F0D">
      <w:pPr>
        <w:widowControl/>
        <w:wordWrap/>
        <w:autoSpaceDE/>
        <w:autoSpaceDN/>
        <w:spacing w:before="180" w:after="60" w:line="288" w:lineRule="auto"/>
        <w:ind w:firstLine="448"/>
        <w:rPr>
          <w:rFonts w:ascii="Times New Roman" w:eastAsia="맑은 고딕" w:hAnsi="Times New Roman" w:cs="Times New Roman"/>
          <w:kern w:val="0"/>
          <w:szCs w:val="20"/>
          <w:lang w:val="en-GB"/>
        </w:rPr>
      </w:pPr>
      <w:r w:rsidRPr="002C3F0D">
        <w:rPr>
          <w:rFonts w:ascii="Times New Roman" w:eastAsia="맑은 고딕" w:hAnsi="Times New Roman" w:cs="Times New Roman" w:hint="eastAsia"/>
          <w:kern w:val="0"/>
          <w:szCs w:val="20"/>
          <w:lang w:val="en-GB"/>
        </w:rPr>
        <w:t>A</w:t>
      </w:r>
      <w:r w:rsidRPr="002C3F0D">
        <w:rPr>
          <w:rFonts w:ascii="Times New Roman" w:eastAsia="맑은 고딕" w:hAnsi="Times New Roman" w:cs="Times New Roman"/>
          <w:kern w:val="0"/>
          <w:szCs w:val="20"/>
          <w:lang w:val="en-GB"/>
        </w:rPr>
        <w:t xml:space="preserve">mong the described CQI feedback types, support of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would be redundant feature. In order to report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UE selects one of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among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and calculates its CQI. This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is so called as ‘bandwidth parts’. This operation may reduce CSI reporting overhead, but limits the benefits of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reporting. In contrast to high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in which UE reports PMI/CQI for whole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PMI/CQI is available only for the reported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It is difficult to match </w:t>
      </w:r>
      <w:proofErr w:type="spellStart"/>
      <w:r w:rsidRPr="002C3F0D">
        <w:rPr>
          <w:rFonts w:ascii="Times New Roman" w:eastAsia="맑은 고딕" w:hAnsi="Times New Roman" w:cs="Times New Roman"/>
          <w:kern w:val="0"/>
          <w:szCs w:val="20"/>
          <w:lang w:val="en-GB"/>
        </w:rPr>
        <w:t>gNB’s</w:t>
      </w:r>
      <w:proofErr w:type="spellEnd"/>
      <w:r w:rsidRPr="002C3F0D">
        <w:rPr>
          <w:rFonts w:ascii="Times New Roman" w:eastAsia="맑은 고딕" w:hAnsi="Times New Roman" w:cs="Times New Roman"/>
          <w:kern w:val="0"/>
          <w:szCs w:val="20"/>
          <w:lang w:val="en-GB"/>
        </w:rPr>
        <w:t xml:space="preserve"> scheduling requirements and reported </w:t>
      </w:r>
      <w:proofErr w:type="spellStart"/>
      <w:r w:rsidRPr="002C3F0D">
        <w:rPr>
          <w:rFonts w:ascii="Times New Roman" w:eastAsia="맑은 고딕" w:hAnsi="Times New Roman" w:cs="Times New Roman"/>
          <w:kern w:val="0"/>
          <w:szCs w:val="20"/>
          <w:lang w:val="en-GB"/>
        </w:rPr>
        <w:t>subbands</w:t>
      </w:r>
      <w:proofErr w:type="spellEnd"/>
      <w:r w:rsidRPr="002C3F0D">
        <w:rPr>
          <w:rFonts w:ascii="Times New Roman" w:eastAsia="맑은 고딕" w:hAnsi="Times New Roman" w:cs="Times New Roman"/>
          <w:kern w:val="0"/>
          <w:szCs w:val="20"/>
          <w:lang w:val="en-GB"/>
        </w:rPr>
        <w:t xml:space="preserve"> and therefore there would be limited gain. Therefore, streamlining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would be desirable. It should be noted that UE requires additional overhead to report the position of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among the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group in UE selected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lang w:val="en-GB"/>
        </w:rPr>
      </w:pPr>
      <w:r w:rsidRPr="002C3F0D">
        <w:rPr>
          <w:rFonts w:ascii="Times New Roman" w:eastAsia="맑은 고딕" w:hAnsi="Times New Roman" w:cs="Times New Roman" w:hint="eastAsia"/>
          <w:kern w:val="0"/>
          <w:szCs w:val="20"/>
          <w:lang w:val="en-GB"/>
        </w:rPr>
        <w:t>I</w:t>
      </w:r>
      <w:r w:rsidRPr="002C3F0D">
        <w:rPr>
          <w:rFonts w:ascii="Times New Roman" w:eastAsia="맑은 고딕" w:hAnsi="Times New Roman" w:cs="Times New Roman"/>
          <w:kern w:val="0"/>
          <w:szCs w:val="20"/>
          <w:lang w:val="en-GB"/>
        </w:rPr>
        <w:t xml:space="preserve">n A-CSI, supporting both wideband CQI and high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would be beneficial. Each of CQI feedback type has its own benefits. For example, when CSI is reliable, having detailed information for each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can enhance system performance despite of its reporting overhead. However, when CSI is not reliable (e.g. high mobility or high inter-cell interference), reporting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CSI would be meaningless. In that sense, supporting both wideband CQI and higher layer-configured </w:t>
      </w:r>
      <w:proofErr w:type="spellStart"/>
      <w:r w:rsidRPr="002C3F0D">
        <w:rPr>
          <w:rFonts w:ascii="Times New Roman" w:eastAsia="맑은 고딕" w:hAnsi="Times New Roman" w:cs="Times New Roman"/>
          <w:kern w:val="0"/>
          <w:szCs w:val="20"/>
          <w:lang w:val="en-GB"/>
        </w:rPr>
        <w:t>subband</w:t>
      </w:r>
      <w:proofErr w:type="spellEnd"/>
      <w:r w:rsidRPr="002C3F0D">
        <w:rPr>
          <w:rFonts w:ascii="Times New Roman" w:eastAsia="맑은 고딕" w:hAnsi="Times New Roman" w:cs="Times New Roman"/>
          <w:kern w:val="0"/>
          <w:szCs w:val="20"/>
          <w:lang w:val="en-GB"/>
        </w:rPr>
        <w:t xml:space="preserve"> CQI for NR is preferred.</w:t>
      </w:r>
    </w:p>
    <w:p w:rsidR="002C3F0D" w:rsidRPr="002C3F0D" w:rsidRDefault="002C3F0D" w:rsidP="002C3F0D">
      <w:pPr>
        <w:widowControl/>
        <w:wordWrap/>
        <w:autoSpaceDE/>
        <w:autoSpaceDN/>
        <w:spacing w:before="60" w:after="60" w:line="288" w:lineRule="auto"/>
        <w:ind w:firstLine="448"/>
        <w:rPr>
          <w:rFonts w:ascii="Times New Roman" w:eastAsia="맑은 고딕" w:hAnsi="Times New Roman" w:cs="Times New Roman"/>
          <w:kern w:val="0"/>
          <w:szCs w:val="20"/>
        </w:rPr>
      </w:pPr>
      <w:r w:rsidRPr="002C3F0D">
        <w:rPr>
          <w:rFonts w:ascii="Times New Roman" w:eastAsia="맑은 고딕" w:hAnsi="Times New Roman" w:cs="Times New Roman"/>
          <w:kern w:val="0"/>
          <w:szCs w:val="20"/>
          <w:lang w:val="en-GB"/>
        </w:rPr>
        <w:t>Support of PMI feedback type is already well streamlined in Rel-13 and does not require any additional streamlining. In addition to the support of PMI feedback type, design of PMI feedback type configuration can be considered for NR. In Rel-13, for</w:t>
      </w:r>
      <w:r w:rsidRPr="002C3F0D">
        <w:rPr>
          <w:rFonts w:ascii="Times New Roman" w:eastAsia="맑은 고딕" w:hAnsi="Times New Roman" w:cs="Times New Roman"/>
          <w:kern w:val="0"/>
          <w:szCs w:val="20"/>
          <w:lang w:val="en-GB" w:eastAsia="en-US"/>
        </w:rPr>
        <w:t xml:space="preserve"> CRS based TMs</w:t>
      </w:r>
      <w:r w:rsidRPr="002C3F0D">
        <w:rPr>
          <w:rFonts w:ascii="Times New Roman" w:eastAsia="맑은 고딕" w:hAnsi="Times New Roman" w:cs="Times New Roman" w:hint="eastAsia"/>
          <w:kern w:val="0"/>
          <w:szCs w:val="20"/>
          <w:lang w:val="en-GB" w:eastAsia="en-US"/>
        </w:rPr>
        <w:t>, PMI feedback type configuration</w:t>
      </w:r>
      <w:r w:rsidRPr="002C3F0D">
        <w:rPr>
          <w:rFonts w:ascii="Times New Roman" w:eastAsia="맑은 고딕" w:hAnsi="Times New Roman" w:cs="Times New Roman"/>
          <w:kern w:val="0"/>
          <w:szCs w:val="20"/>
          <w:lang w:val="en-GB" w:eastAsia="en-US"/>
        </w:rP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In NR, modular configuration on transmission scheme and CSI reporting is </w:t>
      </w:r>
      <w:proofErr w:type="spellStart"/>
      <w:r w:rsidRPr="002C3F0D">
        <w:rPr>
          <w:rFonts w:ascii="Times New Roman" w:eastAsia="맑은 고딕" w:hAnsi="Times New Roman" w:cs="Times New Roman"/>
          <w:kern w:val="0"/>
          <w:szCs w:val="20"/>
          <w:lang w:val="en-GB" w:eastAsia="en-US"/>
        </w:rPr>
        <w:t>benenficial</w:t>
      </w:r>
      <w:proofErr w:type="spellEnd"/>
      <w:r w:rsidRPr="002C3F0D">
        <w:rPr>
          <w:rFonts w:ascii="Times New Roman" w:eastAsia="맑은 고딕" w:hAnsi="Times New Roman" w:cs="Times New Roman"/>
          <w:kern w:val="0"/>
          <w:szCs w:val="20"/>
          <w:lang w:val="en-GB" w:eastAsia="en-US"/>
        </w:rPr>
        <w:t xml:space="preserve"> [4]. </w:t>
      </w:r>
      <w:proofErr w:type="spellStart"/>
      <w:proofErr w:type="gramStart"/>
      <w:r w:rsidRPr="002C3F0D">
        <w:rPr>
          <w:rFonts w:ascii="Times New Roman" w:eastAsia="맑은 고딕" w:hAnsi="Times New Roman" w:cs="Times New Roman"/>
          <w:kern w:val="0"/>
          <w:szCs w:val="20"/>
          <w:lang w:val="en-GB" w:eastAsia="en-US"/>
        </w:rPr>
        <w:t>gNB</w:t>
      </w:r>
      <w:proofErr w:type="spellEnd"/>
      <w:proofErr w:type="gramEnd"/>
      <w:r w:rsidRPr="002C3F0D">
        <w:rPr>
          <w:rFonts w:ascii="Times New Roman" w:eastAsia="맑은 고딕" w:hAnsi="Times New Roman" w:cs="Times New Roman"/>
          <w:kern w:val="0"/>
          <w:szCs w:val="20"/>
          <w:lang w:val="en-GB" w:eastAsia="en-US"/>
        </w:rPr>
        <w:t xml:space="preserve"> can indicate its </w:t>
      </w:r>
      <w:proofErr w:type="spellStart"/>
      <w:r w:rsidRPr="002C3F0D">
        <w:rPr>
          <w:rFonts w:ascii="Times New Roman" w:eastAsia="맑은 고딕" w:hAnsi="Times New Roman" w:cs="Times New Roman"/>
          <w:kern w:val="0"/>
          <w:szCs w:val="20"/>
          <w:lang w:val="en-GB" w:eastAsia="en-US"/>
        </w:rPr>
        <w:t>precoded</w:t>
      </w:r>
      <w:proofErr w:type="spellEnd"/>
      <w:r w:rsidRPr="002C3F0D">
        <w:rPr>
          <w:rFonts w:ascii="Times New Roman" w:eastAsia="맑은 고딕" w:hAnsi="Times New Roman" w:cs="Times New Roman"/>
          <w:kern w:val="0"/>
          <w:szCs w:val="20"/>
          <w:lang w:val="en-GB" w:eastAsia="en-US"/>
        </w:rPr>
        <w:t xml:space="preserve"> channel without relation to CSI. </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Based on the above discussion, proposals can be summarized as follows:</w:t>
      </w:r>
    </w:p>
    <w:p w:rsidR="002C3F0D" w:rsidRPr="002C3F0D" w:rsidRDefault="002C3F0D" w:rsidP="002C3F0D">
      <w:pPr>
        <w:widowControl/>
        <w:wordWrap/>
        <w:autoSpaceDE/>
        <w:autoSpaceDN/>
        <w:spacing w:before="60" w:after="60" w:line="288" w:lineRule="auto"/>
        <w:rPr>
          <w:rFonts w:ascii="Times New Roman" w:eastAsia="맑은 고딕" w:hAnsi="Times New Roman" w:cs="Times New Roman"/>
          <w:b/>
          <w:i/>
          <w:kern w:val="0"/>
          <w:szCs w:val="20"/>
          <w:lang w:val="en-GB" w:eastAsia="en-US"/>
        </w:rPr>
      </w:pPr>
      <w:r w:rsidRPr="002C3F0D">
        <w:rPr>
          <w:rFonts w:ascii="Times New Roman" w:eastAsia="맑은 고딕" w:hAnsi="Times New Roman" w:cs="Times New Roman"/>
          <w:b/>
          <w:i/>
          <w:kern w:val="0"/>
          <w:szCs w:val="20"/>
          <w:u w:val="single"/>
          <w:lang w:val="en-GB" w:eastAsia="en-US"/>
        </w:rPr>
        <w:t>Proposals</w:t>
      </w:r>
      <w:r w:rsidRPr="002C3F0D">
        <w:rPr>
          <w:rFonts w:ascii="Times New Roman" w:eastAsia="맑은 고딕" w:hAnsi="Times New Roman" w:cs="Times New Roman"/>
          <w:b/>
          <w:i/>
          <w:kern w:val="0"/>
          <w:szCs w:val="20"/>
          <w:lang w:val="en-GB" w:eastAsia="en-US"/>
        </w:rPr>
        <w:t xml:space="preserve">: </w:t>
      </w:r>
    </w:p>
    <w:p w:rsidR="002C3F0D" w:rsidRPr="002C3F0D" w:rsidRDefault="002C3F0D" w:rsidP="002C3F0D">
      <w:pPr>
        <w:widowControl/>
        <w:numPr>
          <w:ilvl w:val="0"/>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reporting procedure for NR should be designed by considering following proposals: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supports both level-1 and level-2 CSI-RS with large CSI-RS ports.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Both wideband and </w:t>
      </w:r>
      <w:proofErr w:type="spellStart"/>
      <w:r w:rsidRPr="002C3F0D">
        <w:rPr>
          <w:rFonts w:ascii="Times New Roman" w:eastAsia="맑은 고딕" w:hAnsi="Times New Roman" w:cs="Times New Roman"/>
          <w:i/>
          <w:kern w:val="0"/>
          <w:szCs w:val="20"/>
          <w:lang w:val="en-GB"/>
        </w:rPr>
        <w:t>s</w:t>
      </w:r>
      <w:r w:rsidRPr="002C3F0D">
        <w:rPr>
          <w:rFonts w:ascii="Times New Roman" w:eastAsia="맑은 고딕" w:hAnsi="Times New Roman" w:cs="Times New Roman" w:hint="eastAsia"/>
          <w:i/>
          <w:kern w:val="0"/>
          <w:szCs w:val="20"/>
          <w:lang w:val="en-GB"/>
        </w:rPr>
        <w:t>ubband</w:t>
      </w:r>
      <w:proofErr w:type="spellEnd"/>
      <w:r w:rsidRPr="002C3F0D">
        <w:rPr>
          <w:rFonts w:ascii="Times New Roman" w:eastAsia="맑은 고딕" w:hAnsi="Times New Roman" w:cs="Times New Roman" w:hint="eastAsia"/>
          <w:i/>
          <w:kern w:val="0"/>
          <w:szCs w:val="20"/>
          <w:lang w:val="en-GB"/>
        </w:rPr>
        <w:t xml:space="preserve"> </w:t>
      </w:r>
      <w:r w:rsidRPr="002C3F0D">
        <w:rPr>
          <w:rFonts w:ascii="Times New Roman" w:eastAsia="맑은 고딕" w:hAnsi="Times New Roman" w:cs="Times New Roman"/>
          <w:i/>
          <w:kern w:val="0"/>
          <w:szCs w:val="20"/>
          <w:lang w:val="en-GB"/>
        </w:rPr>
        <w:t>CQI feedback are supported.</w:t>
      </w:r>
    </w:p>
    <w:p w:rsidR="002C3F0D" w:rsidRPr="002C3F0D" w:rsidRDefault="002C3F0D" w:rsidP="002C3F0D">
      <w:pPr>
        <w:widowControl/>
        <w:numPr>
          <w:ilvl w:val="1"/>
          <w:numId w:val="4"/>
        </w:numPr>
        <w:wordWrap/>
        <w:autoSpaceDE/>
        <w:autoSpaceDN/>
        <w:spacing w:before="60" w:after="60" w:line="288" w:lineRule="auto"/>
        <w:ind w:left="143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eastAsia="en-US"/>
        </w:rPr>
        <w:t>For PMI feedback type, no PMI/single PMI/multiple PMI are considered.</w:t>
      </w:r>
    </w:p>
    <w:p w:rsidR="002C3F0D" w:rsidRPr="002C3F0D" w:rsidRDefault="002C3F0D" w:rsidP="002C3F0D">
      <w:pPr>
        <w:pStyle w:val="1"/>
        <w:tabs>
          <w:tab w:val="num" w:pos="0"/>
        </w:tabs>
        <w:spacing w:after="180"/>
        <w:ind w:left="799" w:hanging="799"/>
      </w:pPr>
      <w:r w:rsidRPr="002C3F0D">
        <w:lastRenderedPageBreak/>
        <w:t>Exemplary operation</w:t>
      </w:r>
    </w:p>
    <w:p w:rsidR="002C3F0D" w:rsidRPr="002C3F0D" w:rsidRDefault="002C3F0D" w:rsidP="002C3F0D">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t xml:space="preserve">An exemplary operation utilizing the above features is illustrated in </w:t>
      </w:r>
      <w:r w:rsidRPr="002C3F0D">
        <w:rPr>
          <w:rFonts w:ascii="Times New Roman" w:eastAsia="맑은 고딕" w:hAnsi="Times New Roman" w:cs="Times New Roman"/>
          <w:kern w:val="0"/>
          <w:szCs w:val="20"/>
          <w:lang w:val="en-GB" w:eastAsia="en-US"/>
        </w:rPr>
        <w:fldChar w:fldCharType="begin"/>
      </w:r>
      <w:r w:rsidRPr="002C3F0D">
        <w:rPr>
          <w:rFonts w:ascii="Times New Roman" w:eastAsia="맑은 고딕" w:hAnsi="Times New Roman" w:cs="Times New Roman"/>
          <w:kern w:val="0"/>
          <w:szCs w:val="20"/>
          <w:lang w:val="en-GB" w:eastAsia="en-US"/>
        </w:rPr>
        <w:instrText xml:space="preserve"> REF _Ref446676563 \h  \* MERGEFORMAT </w:instrText>
      </w:r>
      <w:r w:rsidRPr="002C3F0D">
        <w:rPr>
          <w:rFonts w:ascii="Times New Roman" w:eastAsia="맑은 고딕" w:hAnsi="Times New Roman" w:cs="Times New Roman"/>
          <w:kern w:val="0"/>
          <w:szCs w:val="20"/>
          <w:lang w:val="en-GB" w:eastAsia="en-US"/>
        </w:rPr>
      </w:r>
      <w:r w:rsidRPr="002C3F0D">
        <w:rPr>
          <w:rFonts w:ascii="Times New Roman" w:eastAsia="맑은 고딕" w:hAnsi="Times New Roman" w:cs="Times New Roman"/>
          <w:kern w:val="0"/>
          <w:szCs w:val="20"/>
          <w:lang w:val="en-GB" w:eastAsia="en-US"/>
        </w:rPr>
        <w:fldChar w:fldCharType="separate"/>
      </w:r>
      <w:r w:rsidRPr="002C3F0D">
        <w:rPr>
          <w:rFonts w:ascii="Times New Roman" w:eastAsia="맑은 고딕" w:hAnsi="Times New Roman" w:cs="Times New Roman"/>
          <w:kern w:val="0"/>
          <w:szCs w:val="20"/>
          <w:lang w:val="en-GB" w:eastAsia="en-US"/>
        </w:rPr>
        <w:t xml:space="preserve">Figure </w:t>
      </w:r>
      <w:r w:rsidRPr="002C3F0D">
        <w:rPr>
          <w:rFonts w:ascii="Times New Roman" w:eastAsia="맑은 고딕" w:hAnsi="Times New Roman" w:cs="Times New Roman"/>
          <w:noProof/>
          <w:kern w:val="0"/>
          <w:szCs w:val="20"/>
          <w:lang w:val="en-GB" w:eastAsia="en-US"/>
        </w:rPr>
        <w:t>1</w:t>
      </w:r>
      <w:r w:rsidRPr="002C3F0D">
        <w:rPr>
          <w:rFonts w:ascii="Times New Roman" w:eastAsia="맑은 고딕" w:hAnsi="Times New Roman" w:cs="Times New Roman"/>
          <w:kern w:val="0"/>
          <w:szCs w:val="20"/>
          <w:lang w:val="en-GB" w:eastAsia="en-US"/>
        </w:rPr>
        <w:fldChar w:fldCharType="end"/>
      </w:r>
      <w:r w:rsidRPr="002C3F0D">
        <w:rPr>
          <w:rFonts w:ascii="Times New Roman" w:eastAsia="맑은 고딕" w:hAnsi="Times New Roman" w:cs="Times New Roman"/>
          <w:kern w:val="0"/>
          <w:szCs w:val="20"/>
          <w:lang w:val="en-GB" w:eastAsia="en-US"/>
        </w:rPr>
        <w:t xml:space="preserve">. A simple LTE </w:t>
      </w:r>
      <w:proofErr w:type="spellStart"/>
      <w:r w:rsidRPr="002C3F0D">
        <w:rPr>
          <w:rFonts w:ascii="Times New Roman" w:eastAsia="맑은 고딕" w:hAnsi="Times New Roman" w:cs="Times New Roman"/>
          <w:kern w:val="0"/>
          <w:szCs w:val="20"/>
          <w:lang w:val="en-GB" w:eastAsia="en-US"/>
        </w:rPr>
        <w:t>subframe</w:t>
      </w:r>
      <w:proofErr w:type="spellEnd"/>
      <w:r w:rsidRPr="002C3F0D">
        <w:rPr>
          <w:rFonts w:ascii="Times New Roman" w:eastAsia="맑은 고딕" w:hAnsi="Times New Roman" w:cs="Times New Roman"/>
          <w:kern w:val="0"/>
          <w:szCs w:val="20"/>
          <w:lang w:val="en-GB" w:eastAsia="en-US"/>
        </w:rPr>
        <w:t xml:space="preserve"> structure is assumed. Within one CSI process, a UE is configured with P-CSI linked to a level-2 CSI-RS [6] and A-CSI linked to 2-resource level-1 CSI-RS (two 16-port CSI-RS resources, forming a 32-port partial-port CSI-RS). Upon receiving an UL grant accompanied with one of the two resources associated with level-1 CSI-RS, the UE reports A-CSI containing explicit channel feedback. Unlike implicit feedback,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rsidRPr="002C3F0D">
        <w:rPr>
          <w:rFonts w:ascii="Times New Roman" w:eastAsia="맑은 고딕" w:hAnsi="Times New Roman" w:cs="Times New Roman"/>
          <w:kern w:val="0"/>
          <w:szCs w:val="20"/>
          <w:lang w:val="en-GB" w:eastAsia="en-US"/>
        </w:rPr>
        <w:t>gNB</w:t>
      </w:r>
      <w:proofErr w:type="spellEnd"/>
      <w:r w:rsidRPr="002C3F0D">
        <w:rPr>
          <w:rFonts w:ascii="Times New Roman" w:eastAsia="맑은 고딕" w:hAnsi="Times New Roman" w:cs="Times New Roman"/>
          <w:kern w:val="0"/>
          <w:szCs w:val="20"/>
          <w:lang w:val="en-GB" w:eastAsia="en-US"/>
        </w:rPr>
        <w:t xml:space="preserve"> performs UE-specific beamforming on CSI-RS. Configured with a 4-port level-2 CSI-RS, the UE reports P-CSI (consisting of wideband CQI, PMI, and RI) to maintain the link. Since the number of ports is small, the link can be well maintained with wideband PMI.</w:t>
      </w:r>
    </w:p>
    <w:p w:rsidR="002C3F0D" w:rsidRPr="002C3F0D" w:rsidRDefault="002C3F0D" w:rsidP="002C3F0D">
      <w:pPr>
        <w:widowControl/>
        <w:wordWrap/>
        <w:autoSpaceDE/>
        <w:autoSpaceDN/>
        <w:spacing w:before="60" w:after="60" w:line="288" w:lineRule="auto"/>
        <w:ind w:firstLine="450"/>
        <w:jc w:val="center"/>
        <w:rPr>
          <w:rFonts w:ascii="Times New Roman" w:eastAsia="맑은 고딕" w:hAnsi="Times New Roman" w:cs="Times New Roman"/>
          <w:kern w:val="0"/>
          <w:szCs w:val="20"/>
          <w:lang w:val="en-GB" w:eastAsia="en-US"/>
        </w:rPr>
      </w:pPr>
      <w:r w:rsidRPr="002C3F0D">
        <w:rPr>
          <w:rFonts w:ascii="Times New Roman" w:eastAsia="맑은 고딕" w:hAnsi="Times New Roman" w:cs="Times New Roman"/>
          <w:kern w:val="0"/>
          <w:szCs w:val="20"/>
          <w:lang w:val="en-GB" w:eastAsia="en-US"/>
        </w:rPr>
        <w:object w:dxaOrig="11902" w:dyaOrig="8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78.8pt" o:ole="">
            <v:imagedata r:id="rId7" o:title=""/>
          </v:shape>
          <o:OLEObject Type="Embed" ProgID="Visio.Drawing.11" ShapeID="_x0000_i1025" DrawAspect="Content" ObjectID="_1545554588" r:id="rId8"/>
        </w:object>
      </w:r>
    </w:p>
    <w:p w:rsidR="002C3F0D" w:rsidRPr="002C3F0D" w:rsidRDefault="002C3F0D" w:rsidP="002C3F0D">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2C3F0D">
        <w:rPr>
          <w:rFonts w:ascii="Times New Roman" w:eastAsia="맑은 고딕" w:hAnsi="Times New Roman" w:cs="Times New Roman"/>
          <w:b/>
          <w:bCs/>
          <w:kern w:val="0"/>
          <w:sz w:val="18"/>
          <w:szCs w:val="20"/>
          <w:lang w:val="en-GB" w:eastAsia="en-US"/>
        </w:rPr>
        <w:t xml:space="preserve">Figure </w:t>
      </w:r>
      <w:r w:rsidRPr="002C3F0D">
        <w:rPr>
          <w:rFonts w:ascii="Times New Roman" w:eastAsia="맑은 고딕" w:hAnsi="Times New Roman" w:cs="Times New Roman"/>
          <w:b/>
          <w:bCs/>
          <w:kern w:val="0"/>
          <w:sz w:val="18"/>
          <w:szCs w:val="20"/>
          <w:lang w:val="en-GB" w:eastAsia="en-US"/>
        </w:rPr>
        <w:fldChar w:fldCharType="begin"/>
      </w:r>
      <w:r w:rsidRPr="002C3F0D">
        <w:rPr>
          <w:rFonts w:ascii="Times New Roman" w:eastAsia="맑은 고딕" w:hAnsi="Times New Roman" w:cs="Times New Roman"/>
          <w:b/>
          <w:bCs/>
          <w:kern w:val="0"/>
          <w:sz w:val="18"/>
          <w:szCs w:val="20"/>
          <w:lang w:val="en-GB" w:eastAsia="en-US"/>
        </w:rPr>
        <w:instrText xml:space="preserve"> SEQ Figure \* ARABIC </w:instrText>
      </w:r>
      <w:r w:rsidRPr="002C3F0D">
        <w:rPr>
          <w:rFonts w:ascii="Times New Roman" w:eastAsia="맑은 고딕" w:hAnsi="Times New Roman" w:cs="Times New Roman"/>
          <w:b/>
          <w:bCs/>
          <w:kern w:val="0"/>
          <w:sz w:val="18"/>
          <w:szCs w:val="20"/>
          <w:lang w:val="en-GB" w:eastAsia="en-US"/>
        </w:rPr>
        <w:fldChar w:fldCharType="separate"/>
      </w:r>
      <w:r w:rsidRPr="002C3F0D">
        <w:rPr>
          <w:rFonts w:ascii="Times New Roman" w:eastAsia="맑은 고딕" w:hAnsi="Times New Roman" w:cs="Times New Roman"/>
          <w:b/>
          <w:bCs/>
          <w:noProof/>
          <w:kern w:val="0"/>
          <w:sz w:val="18"/>
          <w:szCs w:val="20"/>
          <w:lang w:val="en-GB" w:eastAsia="en-US"/>
        </w:rPr>
        <w:t>1</w:t>
      </w:r>
      <w:r w:rsidRPr="002C3F0D">
        <w:rPr>
          <w:rFonts w:ascii="Times New Roman" w:eastAsia="맑은 고딕" w:hAnsi="Times New Roman" w:cs="Times New Roman"/>
          <w:b/>
          <w:bCs/>
          <w:kern w:val="0"/>
          <w:sz w:val="18"/>
          <w:szCs w:val="20"/>
          <w:lang w:val="en-GB" w:eastAsia="en-US"/>
        </w:rPr>
        <w:fldChar w:fldCharType="end"/>
      </w:r>
      <w:r w:rsidRPr="002C3F0D">
        <w:rPr>
          <w:rFonts w:ascii="Times New Roman" w:eastAsia="맑은 고딕" w:hAnsi="Times New Roman" w:cs="Times New Roman"/>
          <w:b/>
          <w:bCs/>
          <w:kern w:val="0"/>
          <w:sz w:val="18"/>
          <w:szCs w:val="20"/>
          <w:lang w:val="en-GB" w:eastAsia="en-US"/>
        </w:rPr>
        <w:t xml:space="preserve"> </w:t>
      </w:r>
      <w:r w:rsidRPr="002C3F0D">
        <w:rPr>
          <w:rFonts w:ascii="Times New Roman" w:eastAsia="맑은 고딕" w:hAnsi="Times New Roman" w:cs="Times New Roman"/>
          <w:bCs/>
          <w:kern w:val="0"/>
          <w:sz w:val="18"/>
          <w:szCs w:val="20"/>
          <w:lang w:val="en-GB" w:eastAsia="en-US"/>
        </w:rPr>
        <w:t xml:space="preserve">Joint use of aperiodic advanced CSI (using </w:t>
      </w:r>
      <w:r w:rsidRPr="002C3F0D">
        <w:rPr>
          <w:rFonts w:ascii="Times New Roman" w:eastAsia="맑은 고딕" w:hAnsi="Times New Roman" w:cs="Times New Roman"/>
          <w:bCs/>
          <w:i/>
          <w:kern w:val="0"/>
          <w:sz w:val="18"/>
          <w:szCs w:val="20"/>
          <w:lang w:val="en-GB" w:eastAsia="en-US"/>
        </w:rPr>
        <w:t>K</w:t>
      </w:r>
      <w:r w:rsidRPr="002C3F0D">
        <w:rPr>
          <w:rFonts w:ascii="Times New Roman" w:eastAsia="맑은 고딕" w:hAnsi="Times New Roman" w:cs="Times New Roman"/>
          <w:bCs/>
          <w:kern w:val="0"/>
          <w:sz w:val="18"/>
          <w:szCs w:val="20"/>
          <w:lang w:val="en-GB" w:eastAsia="en-US"/>
        </w:rPr>
        <w:t xml:space="preserve">=2 level-1 CSI-RS) and periodic legacy CSI (using UE-specific CSI-RS) </w:t>
      </w:r>
    </w:p>
    <w:p w:rsidR="002C3F0D" w:rsidRPr="002C3F0D" w:rsidRDefault="002C3F0D" w:rsidP="002C3F0D">
      <w:pPr>
        <w:pStyle w:val="1"/>
        <w:tabs>
          <w:tab w:val="num" w:pos="0"/>
        </w:tabs>
        <w:spacing w:after="180"/>
        <w:ind w:left="799" w:hanging="799"/>
      </w:pPr>
      <w:r w:rsidRPr="002C3F0D">
        <w:rPr>
          <w:rFonts w:hint="eastAsia"/>
        </w:rPr>
        <w:t>Conclusions</w:t>
      </w:r>
    </w:p>
    <w:p w:rsidR="002C3F0D" w:rsidRPr="002C3F0D" w:rsidRDefault="002C3F0D" w:rsidP="002C3F0D">
      <w:pPr>
        <w:widowControl/>
        <w:wordWrap/>
        <w:autoSpaceDE/>
        <w:autoSpaceDN/>
        <w:spacing w:after="120" w:line="288" w:lineRule="auto"/>
        <w:ind w:firstLine="200"/>
        <w:rPr>
          <w:rFonts w:ascii="Times New Roman" w:eastAsia="맑은 고딕" w:hAnsi="Times New Roman" w:cs="바탕"/>
          <w:kern w:val="0"/>
          <w:szCs w:val="20"/>
          <w:lang w:val="en-GB"/>
        </w:rPr>
      </w:pPr>
      <w:r w:rsidRPr="002C3F0D">
        <w:rPr>
          <w:rFonts w:ascii="Times New Roman" w:eastAsia="맑은 고딕" w:hAnsi="Times New Roman" w:cs="바탕" w:hint="eastAsia"/>
          <w:kern w:val="0"/>
          <w:szCs w:val="20"/>
          <w:lang w:val="en-GB"/>
        </w:rPr>
        <w:t>I</w:t>
      </w:r>
      <w:r w:rsidRPr="002C3F0D">
        <w:rPr>
          <w:rFonts w:ascii="Times New Roman" w:eastAsia="맑은 고딕" w:hAnsi="Times New Roman" w:cs="바탕"/>
          <w:kern w:val="0"/>
          <w:szCs w:val="20"/>
          <w:lang w:val="en-GB"/>
        </w:rPr>
        <w:t>n this contribution, aperiodic CSI reporting design for NR is considered considering two design aspects: CSI contents and CSI reporting procedure. Building on the latest MIMO LTE features via streamlining and adding differentiating features, our proposals on CSI reporting can be summarized as follows:</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hint="eastAsia"/>
          <w:i/>
          <w:kern w:val="0"/>
          <w:szCs w:val="20"/>
          <w:lang w:val="en-GB"/>
        </w:rPr>
        <w:t>Support implicit CSI for Type I feedback</w:t>
      </w:r>
      <w:r w:rsidRPr="002C3F0D">
        <w:rPr>
          <w:rFonts w:ascii="Times New Roman" w:eastAsia="맑은 고딕" w:hAnsi="Times New Roman" w:cs="Times New Roman"/>
          <w:i/>
          <w:kern w:val="0"/>
          <w:szCs w:val="20"/>
          <w:lang w:val="en-GB"/>
        </w:rPr>
        <w:t>.</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explicit CSI for Type II feedback.</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Support at least linear combination codebook based feedback for explicit CSI.</w:t>
      </w:r>
    </w:p>
    <w:p w:rsidR="002C3F0D" w:rsidRPr="002C3F0D" w:rsidRDefault="002C3F0D" w:rsidP="002C3F0D">
      <w:pPr>
        <w:widowControl/>
        <w:numPr>
          <w:ilvl w:val="0"/>
          <w:numId w:val="4"/>
        </w:numPr>
        <w:wordWrap/>
        <w:autoSpaceDE/>
        <w:autoSpaceDN/>
        <w:spacing w:before="60" w:after="60" w:line="288" w:lineRule="auto"/>
        <w:ind w:left="71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Support both Type I and Type II feedback for aperiodic CSI reporting in NR. </w:t>
      </w:r>
    </w:p>
    <w:p w:rsidR="002C3F0D" w:rsidRPr="002C3F0D" w:rsidRDefault="002C3F0D" w:rsidP="002C3F0D">
      <w:pPr>
        <w:widowControl/>
        <w:numPr>
          <w:ilvl w:val="0"/>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reporting procedure for NR should be designed by considering following proposals: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Aperiodic CSI supports both level-1 and level-2 CSI-RS with large CSI-RS ports.</w:t>
      </w:r>
    </w:p>
    <w:p w:rsidR="002C3F0D" w:rsidRPr="002C3F0D" w:rsidRDefault="002C3F0D" w:rsidP="002C3F0D">
      <w:pPr>
        <w:widowControl/>
        <w:numPr>
          <w:ilvl w:val="1"/>
          <w:numId w:val="4"/>
        </w:numPr>
        <w:wordWrap/>
        <w:autoSpaceDE/>
        <w:autoSpaceDN/>
        <w:spacing w:before="60" w:after="60" w:line="288" w:lineRule="auto"/>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rPr>
        <w:t xml:space="preserve">Both wideband and </w:t>
      </w:r>
      <w:proofErr w:type="spellStart"/>
      <w:r w:rsidRPr="002C3F0D">
        <w:rPr>
          <w:rFonts w:ascii="Times New Roman" w:eastAsia="맑은 고딕" w:hAnsi="Times New Roman" w:cs="Times New Roman"/>
          <w:i/>
          <w:kern w:val="0"/>
          <w:szCs w:val="20"/>
          <w:lang w:val="en-GB"/>
        </w:rPr>
        <w:t>s</w:t>
      </w:r>
      <w:r w:rsidRPr="002C3F0D">
        <w:rPr>
          <w:rFonts w:ascii="Times New Roman" w:eastAsia="맑은 고딕" w:hAnsi="Times New Roman" w:cs="Times New Roman" w:hint="eastAsia"/>
          <w:i/>
          <w:kern w:val="0"/>
          <w:szCs w:val="20"/>
          <w:lang w:val="en-GB"/>
        </w:rPr>
        <w:t>ubband</w:t>
      </w:r>
      <w:proofErr w:type="spellEnd"/>
      <w:r w:rsidRPr="002C3F0D">
        <w:rPr>
          <w:rFonts w:ascii="Times New Roman" w:eastAsia="맑은 고딕" w:hAnsi="Times New Roman" w:cs="Times New Roman" w:hint="eastAsia"/>
          <w:i/>
          <w:kern w:val="0"/>
          <w:szCs w:val="20"/>
          <w:lang w:val="en-GB"/>
        </w:rPr>
        <w:t xml:space="preserve"> </w:t>
      </w:r>
      <w:r w:rsidRPr="002C3F0D">
        <w:rPr>
          <w:rFonts w:ascii="Times New Roman" w:eastAsia="맑은 고딕" w:hAnsi="Times New Roman" w:cs="Times New Roman"/>
          <w:i/>
          <w:kern w:val="0"/>
          <w:szCs w:val="20"/>
          <w:lang w:val="en-GB"/>
        </w:rPr>
        <w:t>CQI feedback are supported.</w:t>
      </w:r>
    </w:p>
    <w:p w:rsidR="002C3F0D" w:rsidRPr="002C3F0D" w:rsidRDefault="002C3F0D" w:rsidP="002C3F0D">
      <w:pPr>
        <w:widowControl/>
        <w:numPr>
          <w:ilvl w:val="1"/>
          <w:numId w:val="4"/>
        </w:numPr>
        <w:wordWrap/>
        <w:autoSpaceDE/>
        <w:autoSpaceDN/>
        <w:spacing w:before="60" w:after="60" w:line="288" w:lineRule="auto"/>
        <w:ind w:left="1434" w:hanging="357"/>
        <w:jc w:val="left"/>
        <w:rPr>
          <w:rFonts w:ascii="Times New Roman" w:eastAsia="맑은 고딕" w:hAnsi="Times New Roman" w:cs="Times New Roman"/>
          <w:i/>
          <w:kern w:val="0"/>
          <w:szCs w:val="20"/>
          <w:lang w:val="en-GB" w:eastAsia="en-US"/>
        </w:rPr>
      </w:pPr>
      <w:r w:rsidRPr="002C3F0D">
        <w:rPr>
          <w:rFonts w:ascii="Times New Roman" w:eastAsia="맑은 고딕" w:hAnsi="Times New Roman" w:cs="Times New Roman"/>
          <w:i/>
          <w:kern w:val="0"/>
          <w:szCs w:val="20"/>
          <w:lang w:val="en-GB" w:eastAsia="en-US"/>
        </w:rPr>
        <w:t>For PMI feedback type, no PMI/single PMI/multiple PMI are considered.</w:t>
      </w:r>
    </w:p>
    <w:p w:rsidR="002C3F0D" w:rsidRPr="002C3F0D" w:rsidRDefault="002C3F0D" w:rsidP="002C3F0D">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2C3F0D">
        <w:rPr>
          <w:rFonts w:ascii="Arial" w:eastAsia="바탕" w:hAnsi="Arial" w:cs="Times New Roman" w:hint="eastAsia"/>
          <w:kern w:val="0"/>
          <w:sz w:val="32"/>
          <w:szCs w:val="32"/>
          <w:lang w:val="en-GB"/>
        </w:rPr>
        <w:lastRenderedPageBreak/>
        <w:t>References</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1" w:name="SID"/>
      <w:r w:rsidRPr="002C3F0D">
        <w:rPr>
          <w:rFonts w:ascii="Times New Roman" w:eastAsia="맑은 고딕" w:hAnsi="Times New Roman" w:cs="Times New Roman"/>
          <w:kern w:val="0"/>
          <w:szCs w:val="20"/>
          <w:lang w:val="en-GB"/>
        </w:rPr>
        <w:t>RP-160671, “New SID Proposal: Study on New Radio Access Technology”, NTT DOCOMO.</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2C3F0D">
        <w:rPr>
          <w:rFonts w:ascii="Times New Roman" w:eastAsia="맑은 고딕" w:hAnsi="Times New Roman" w:cs="Times New Roman"/>
          <w:kern w:val="0"/>
          <w:szCs w:val="20"/>
          <w:lang w:val="en-GB"/>
        </w:rPr>
        <w:t>3GPP TSG RAN1#86bis, Chairman’s Note</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2C3F0D">
        <w:rPr>
          <w:rFonts w:ascii="Times New Roman" w:eastAsia="맑은 고딕" w:hAnsi="Times New Roman" w:cs="Times New Roman"/>
          <w:kern w:val="0"/>
          <w:szCs w:val="20"/>
          <w:lang w:val="en-GB"/>
        </w:rPr>
        <w:t>3GPP TSG RAN1#87, Chairman’s Note</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2" w:name="DL_MIMO_framework"/>
      <w:bookmarkEnd w:id="1"/>
      <w:r w:rsidRPr="002C3F0D">
        <w:rPr>
          <w:rFonts w:ascii="Times New Roman" w:eastAsia="맑은 고딕" w:hAnsi="Times New Roman" w:cs="Times New Roman"/>
          <w:kern w:val="0"/>
          <w:szCs w:val="20"/>
          <w:lang w:val="en-GB"/>
        </w:rPr>
        <w:t>R1-17</w:t>
      </w:r>
      <w:r w:rsidR="005C3996">
        <w:rPr>
          <w:rFonts w:ascii="Times New Roman" w:eastAsia="맑은 고딕" w:hAnsi="Times New Roman" w:cs="Times New Roman"/>
          <w:kern w:val="0"/>
          <w:szCs w:val="20"/>
          <w:lang w:val="en-GB"/>
        </w:rPr>
        <w:t>00896</w:t>
      </w:r>
      <w:r w:rsidRPr="002C3F0D">
        <w:rPr>
          <w:rFonts w:ascii="Times New Roman" w:eastAsia="맑은 고딕" w:hAnsi="Times New Roman" w:cs="Times New Roman"/>
          <w:kern w:val="0"/>
          <w:szCs w:val="20"/>
          <w:lang w:val="en-GB"/>
        </w:rPr>
        <w:t>, “CSI acquisition for DL NR MIMO”,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3" w:name="CSI_RS_design_for_NR"/>
      <w:bookmarkEnd w:id="2"/>
      <w:r w:rsidRPr="002C3F0D">
        <w:rPr>
          <w:rFonts w:ascii="Times New Roman" w:eastAsia="맑은 고딕" w:hAnsi="Times New Roman" w:cs="Times New Roman"/>
          <w:kern w:val="0"/>
          <w:szCs w:val="20"/>
          <w:lang w:val="en-GB"/>
        </w:rPr>
        <w:t>R1-17</w:t>
      </w:r>
      <w:r w:rsidR="005C3996">
        <w:rPr>
          <w:rFonts w:ascii="Times New Roman" w:eastAsia="맑은 고딕" w:hAnsi="Times New Roman" w:cs="Times New Roman"/>
          <w:kern w:val="0"/>
          <w:szCs w:val="20"/>
          <w:lang w:val="en-GB"/>
        </w:rPr>
        <w:t>00928</w:t>
      </w:r>
      <w:r w:rsidRPr="002C3F0D">
        <w:rPr>
          <w:rFonts w:ascii="Times New Roman" w:eastAsia="맑은 고딕" w:hAnsi="Times New Roman" w:cs="Times New Roman"/>
          <w:kern w:val="0"/>
          <w:szCs w:val="20"/>
          <w:lang w:val="en-GB"/>
        </w:rPr>
        <w:t>, “Discussions on CSI-RS design for NR MIMO”, Samsung</w:t>
      </w:r>
    </w:p>
    <w:bookmarkEnd w:id="3"/>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Times New Roman"/>
          <w:kern w:val="0"/>
          <w:szCs w:val="20"/>
          <w:lang w:val="en-GB"/>
        </w:rPr>
        <w:t>R1-17</w:t>
      </w:r>
      <w:r w:rsidR="005C3996">
        <w:rPr>
          <w:rFonts w:ascii="Times New Roman" w:eastAsia="맑은 고딕" w:hAnsi="Times New Roman" w:cs="Times New Roman"/>
          <w:kern w:val="0"/>
          <w:szCs w:val="20"/>
          <w:lang w:val="en-GB"/>
        </w:rPr>
        <w:t>00919</w:t>
      </w:r>
      <w:r w:rsidRPr="002C3F0D">
        <w:rPr>
          <w:rFonts w:ascii="Times New Roman" w:eastAsia="맑은 고딕" w:hAnsi="Times New Roman" w:cs="Times New Roman"/>
          <w:kern w:val="0"/>
          <w:szCs w:val="20"/>
          <w:lang w:val="en-GB"/>
        </w:rPr>
        <w:t>, “Discussions on periodic and semi-persistent CSI reporting for NR”,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hint="eastAsia"/>
          <w:kern w:val="0"/>
          <w:szCs w:val="20"/>
          <w:lang w:val="en-GB"/>
        </w:rPr>
        <w:t>R</w:t>
      </w:r>
      <w:r w:rsidRPr="002C3F0D">
        <w:rPr>
          <w:rFonts w:ascii="Times New Roman" w:eastAsia="맑은 고딕" w:hAnsi="Times New Roman" w:cs="바탕"/>
          <w:kern w:val="0"/>
          <w:szCs w:val="20"/>
          <w:lang w:val="en-GB"/>
        </w:rPr>
        <w:t>1-17</w:t>
      </w:r>
      <w:r w:rsidR="005C3996">
        <w:rPr>
          <w:rFonts w:ascii="Times New Roman" w:eastAsia="맑은 고딕" w:hAnsi="Times New Roman" w:cs="바탕"/>
          <w:kern w:val="0"/>
          <w:szCs w:val="20"/>
          <w:lang w:val="en-GB"/>
        </w:rPr>
        <w:t>00913</w:t>
      </w:r>
      <w:r w:rsidRPr="002C3F0D">
        <w:rPr>
          <w:rFonts w:ascii="Times New Roman" w:eastAsia="맑은 고딕" w:hAnsi="Times New Roman" w:cs="바탕"/>
          <w:kern w:val="0"/>
          <w:szCs w:val="20"/>
          <w:lang w:val="en-GB"/>
        </w:rPr>
        <w:t>, “Simulation results for explicit (</w:t>
      </w:r>
      <w:r w:rsidRPr="002C3F0D">
        <w:rPr>
          <w:rFonts w:ascii="Times New Roman" w:eastAsia="맑은 고딕" w:hAnsi="Times New Roman" w:cs="바탕" w:hint="eastAsia"/>
          <w:kern w:val="0"/>
          <w:szCs w:val="20"/>
          <w:lang w:val="en-GB"/>
        </w:rPr>
        <w:t xml:space="preserve">Type II) </w:t>
      </w:r>
      <w:r w:rsidRPr="002C3F0D">
        <w:rPr>
          <w:rFonts w:ascii="Times New Roman" w:eastAsia="맑은 고딕" w:hAnsi="Times New Roman" w:cs="바탕"/>
          <w:kern w:val="0"/>
          <w:szCs w:val="20"/>
          <w:lang w:val="en-GB"/>
        </w:rPr>
        <w:t>CSI reporting for NR MIMO”,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R1-17</w:t>
      </w:r>
      <w:r w:rsidR="005C3996">
        <w:rPr>
          <w:rFonts w:ascii="Times New Roman" w:eastAsia="맑은 고딕" w:hAnsi="Times New Roman" w:cs="바탕"/>
          <w:kern w:val="0"/>
          <w:szCs w:val="20"/>
          <w:lang w:val="en-GB"/>
        </w:rPr>
        <w:t>00911</w:t>
      </w:r>
      <w:r w:rsidRPr="002C3F0D">
        <w:rPr>
          <w:rFonts w:ascii="Times New Roman" w:eastAsia="맑은 고딕" w:hAnsi="Times New Roman" w:cs="바탕"/>
          <w:kern w:val="0"/>
          <w:szCs w:val="20"/>
          <w:lang w:val="en-GB"/>
        </w:rPr>
        <w:t>, “Type I CSI reporting for NR”, Samsung</w:t>
      </w:r>
    </w:p>
    <w:p w:rsidR="002C3F0D" w:rsidRPr="002C3F0D" w:rsidRDefault="002C3F0D" w:rsidP="002C3F0D">
      <w:pPr>
        <w:widowControl/>
        <w:numPr>
          <w:ilvl w:val="0"/>
          <w:numId w:val="2"/>
        </w:numPr>
        <w:wordWrap/>
        <w:autoSpaceDE/>
        <w:autoSpaceDN/>
        <w:spacing w:after="120" w:line="288" w:lineRule="auto"/>
        <w:ind w:left="357" w:hanging="357"/>
        <w:jc w:val="left"/>
        <w:rPr>
          <w:rFonts w:ascii="Times New Roman" w:eastAsia="맑은 고딕" w:hAnsi="Times New Roman" w:cs="바탕"/>
          <w:kern w:val="0"/>
          <w:szCs w:val="20"/>
          <w:lang w:val="en-GB"/>
        </w:rPr>
      </w:pPr>
      <w:r w:rsidRPr="002C3F0D">
        <w:rPr>
          <w:rFonts w:ascii="Times New Roman" w:eastAsia="맑은 고딕" w:hAnsi="Times New Roman" w:cs="바탕"/>
          <w:kern w:val="0"/>
          <w:szCs w:val="20"/>
          <w:lang w:val="en-GB"/>
        </w:rPr>
        <w:t>R1-17</w:t>
      </w:r>
      <w:r w:rsidR="005C3996">
        <w:rPr>
          <w:rFonts w:ascii="Times New Roman" w:eastAsia="맑은 고딕" w:hAnsi="Times New Roman" w:cs="바탕"/>
          <w:kern w:val="0"/>
          <w:szCs w:val="20"/>
          <w:lang w:val="en-GB"/>
        </w:rPr>
        <w:t>00910</w:t>
      </w:r>
      <w:r w:rsidRPr="002C3F0D">
        <w:rPr>
          <w:rFonts w:ascii="Times New Roman" w:eastAsia="맑은 고딕" w:hAnsi="Times New Roman" w:cs="바탕"/>
          <w:kern w:val="0"/>
          <w:szCs w:val="20"/>
          <w:lang w:val="en-GB"/>
        </w:rPr>
        <w:t>, “Type II CSI reporting for NR”, Samsung.</w:t>
      </w:r>
    </w:p>
    <w:p w:rsidR="0021397F" w:rsidRPr="002C3F0D" w:rsidRDefault="0021397F">
      <w:pPr>
        <w:rPr>
          <w:lang w:val="en-GB"/>
        </w:rPr>
      </w:pPr>
    </w:p>
    <w:sectPr w:rsidR="0021397F" w:rsidRPr="002C3F0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4AE" w:rsidRDefault="001604AE" w:rsidP="002C3F0D">
      <w:pPr>
        <w:spacing w:after="0" w:line="240" w:lineRule="auto"/>
      </w:pPr>
      <w:r>
        <w:separator/>
      </w:r>
    </w:p>
  </w:endnote>
  <w:endnote w:type="continuationSeparator" w:id="0">
    <w:p w:rsidR="001604AE" w:rsidRDefault="001604AE" w:rsidP="002C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4AE" w:rsidRDefault="001604AE" w:rsidP="002C3F0D">
      <w:pPr>
        <w:spacing w:after="0" w:line="240" w:lineRule="auto"/>
      </w:pPr>
      <w:r>
        <w:separator/>
      </w:r>
    </w:p>
  </w:footnote>
  <w:footnote w:type="continuationSeparator" w:id="0">
    <w:p w:rsidR="001604AE" w:rsidRDefault="001604AE" w:rsidP="002C3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7324A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0"/>
  </w:num>
  <w:num w:numId="3">
    <w:abstractNumId w:val="4"/>
  </w:num>
  <w:num w:numId="4">
    <w:abstractNumId w:val="2"/>
  </w:num>
  <w:num w:numId="5">
    <w:abstractNumId w:val="5"/>
  </w:num>
  <w:num w:numId="6">
    <w:abstractNumId w:val="1"/>
  </w:num>
  <w:num w:numId="7">
    <w:abstractNumId w:val="3"/>
  </w:num>
  <w:num w:numId="8">
    <w:abstractNumId w:val="3"/>
  </w:num>
  <w:num w:numId="9">
    <w:abstractNumId w:val="3"/>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C16"/>
    <w:rsid w:val="001604AE"/>
    <w:rsid w:val="0021397F"/>
    <w:rsid w:val="002C3F0D"/>
    <w:rsid w:val="005C3996"/>
    <w:rsid w:val="00702C16"/>
    <w:rsid w:val="007324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AA9EF1-641A-41EB-9B42-471557E2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C3F0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2C3F0D"/>
    <w:pPr>
      <w:numPr>
        <w:ilvl w:val="1"/>
        <w:numId w:val="6"/>
      </w:numPr>
      <w:tabs>
        <w:tab w:val="clear" w:pos="426"/>
      </w:tabs>
      <w:spacing w:after="120"/>
      <w:ind w:left="578" w:hanging="578"/>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F0D"/>
    <w:pPr>
      <w:tabs>
        <w:tab w:val="center" w:pos="4513"/>
        <w:tab w:val="right" w:pos="9026"/>
      </w:tabs>
      <w:snapToGrid w:val="0"/>
    </w:pPr>
  </w:style>
  <w:style w:type="character" w:customStyle="1" w:styleId="Char">
    <w:name w:val="머리글 Char"/>
    <w:basedOn w:val="a0"/>
    <w:link w:val="a3"/>
    <w:uiPriority w:val="99"/>
    <w:rsid w:val="002C3F0D"/>
  </w:style>
  <w:style w:type="paragraph" w:styleId="a4">
    <w:name w:val="footer"/>
    <w:basedOn w:val="a"/>
    <w:link w:val="Char0"/>
    <w:uiPriority w:val="99"/>
    <w:unhideWhenUsed/>
    <w:rsid w:val="002C3F0D"/>
    <w:pPr>
      <w:tabs>
        <w:tab w:val="center" w:pos="4513"/>
        <w:tab w:val="right" w:pos="9026"/>
      </w:tabs>
      <w:snapToGrid w:val="0"/>
    </w:pPr>
  </w:style>
  <w:style w:type="character" w:customStyle="1" w:styleId="Char0">
    <w:name w:val="바닥글 Char"/>
    <w:basedOn w:val="a0"/>
    <w:link w:val="a4"/>
    <w:uiPriority w:val="99"/>
    <w:rsid w:val="002C3F0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C3F0D"/>
    <w:rPr>
      <w:rFonts w:ascii="Arial" w:eastAsia="바탕" w:hAnsi="Arial" w:cs="Times New Roman"/>
      <w:kern w:val="0"/>
      <w:sz w:val="32"/>
      <w:szCs w:val="32"/>
      <w:lang w:val="en-GB"/>
    </w:rPr>
  </w:style>
  <w:style w:type="table" w:styleId="a5">
    <w:name w:val="Table Grid"/>
    <w:basedOn w:val="a1"/>
    <w:rsid w:val="002C3F0D"/>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
    <w:name w:val="제목 2 Char"/>
    <w:basedOn w:val="a0"/>
    <w:link w:val="2"/>
    <w:rsid w:val="002C3F0D"/>
    <w:rPr>
      <w:rFonts w:ascii="Arial" w:eastAsia="바탕" w:hAnsi="Arial" w:cs="Times New Roman"/>
      <w:kern w:val="0"/>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2200</Words>
  <Characters>12546</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곽영우/통신표준Lab(DMC연)/E5(책임)/삼성전자</cp:lastModifiedBy>
  <cp:revision>3</cp:revision>
  <dcterms:created xsi:type="dcterms:W3CDTF">2017-01-05T08:41:00Z</dcterms:created>
  <dcterms:modified xsi:type="dcterms:W3CDTF">2017-01-10T02:55:00Z</dcterms:modified>
</cp:coreProperties>
</file>