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17C091" w14:textId="7AADAB8F" w:rsidR="00160EED" w:rsidRDefault="00160EED" w:rsidP="00160EED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3GPP </w:t>
      </w:r>
      <w:r>
        <w:rPr>
          <w:rFonts w:ascii="Arial" w:hAnsi="Arial" w:cs="Arial"/>
          <w:b/>
          <w:sz w:val="24"/>
          <w:szCs w:val="24"/>
        </w:rPr>
        <w:t xml:space="preserve">TSG-RAN WG1 NR </w:t>
      </w:r>
      <w:proofErr w:type="spellStart"/>
      <w:r>
        <w:rPr>
          <w:rFonts w:ascii="Arial" w:hAnsi="Arial" w:cs="Arial"/>
          <w:b/>
          <w:sz w:val="24"/>
          <w:szCs w:val="24"/>
        </w:rPr>
        <w:t>AdHoc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ab/>
        <w:t>R1-1700821</w:t>
      </w:r>
    </w:p>
    <w:p w14:paraId="4F4369B8" w14:textId="77777777" w:rsidR="00160EED" w:rsidRDefault="00160EED" w:rsidP="00160EED">
      <w:pPr>
        <w:pStyle w:val="Footer"/>
        <w:jc w:val="both"/>
        <w:rPr>
          <w:i w:val="0"/>
          <w:sz w:val="24"/>
          <w:szCs w:val="24"/>
          <w:lang w:val="en-GB" w:eastAsia="ja-JP"/>
        </w:rPr>
      </w:pPr>
      <w:r>
        <w:rPr>
          <w:i w:val="0"/>
          <w:iCs/>
          <w:sz w:val="24"/>
          <w:szCs w:val="24"/>
          <w:lang w:val="en-GB" w:eastAsia="ja-JP"/>
        </w:rPr>
        <w:t>January 16</w:t>
      </w:r>
      <w:r>
        <w:rPr>
          <w:i w:val="0"/>
          <w:iCs/>
          <w:sz w:val="24"/>
          <w:szCs w:val="24"/>
          <w:vertAlign w:val="superscript"/>
          <w:lang w:val="en-GB" w:eastAsia="ja-JP"/>
        </w:rPr>
        <w:t>th</w:t>
      </w:r>
      <w:r>
        <w:rPr>
          <w:i w:val="0"/>
          <w:iCs/>
          <w:sz w:val="24"/>
          <w:szCs w:val="24"/>
          <w:lang w:val="en-GB" w:eastAsia="ja-JP"/>
        </w:rPr>
        <w:t xml:space="preserve"> - 20</w:t>
      </w:r>
      <w:r>
        <w:rPr>
          <w:i w:val="0"/>
          <w:iCs/>
          <w:sz w:val="24"/>
          <w:szCs w:val="24"/>
          <w:vertAlign w:val="superscript"/>
          <w:lang w:val="en-GB" w:eastAsia="ja-JP"/>
        </w:rPr>
        <w:t>th</w:t>
      </w:r>
      <w:r>
        <w:rPr>
          <w:i w:val="0"/>
          <w:iCs/>
          <w:sz w:val="24"/>
          <w:szCs w:val="24"/>
          <w:lang w:val="en-GB" w:eastAsia="ja-JP"/>
        </w:rPr>
        <w:t>, 2017</w:t>
      </w:r>
    </w:p>
    <w:p w14:paraId="683B9906" w14:textId="77777777" w:rsidR="00160EED" w:rsidRDefault="00160EED" w:rsidP="00160EED">
      <w:pPr>
        <w:pStyle w:val="Footer"/>
        <w:jc w:val="both"/>
        <w:rPr>
          <w:i w:val="0"/>
          <w:iCs/>
          <w:sz w:val="24"/>
          <w:szCs w:val="24"/>
          <w:lang w:val="en-GB"/>
        </w:rPr>
      </w:pPr>
      <w:r>
        <w:rPr>
          <w:i w:val="0"/>
          <w:iCs/>
          <w:sz w:val="24"/>
          <w:szCs w:val="24"/>
          <w:lang w:val="en-GB"/>
        </w:rPr>
        <w:t>Spokane, U.S.A</w:t>
      </w:r>
    </w:p>
    <w:p w14:paraId="43B7F87B" w14:textId="77777777" w:rsidR="0068226B" w:rsidRPr="00160EED" w:rsidRDefault="0068226B" w:rsidP="00480B03">
      <w:pPr>
        <w:pStyle w:val="Footer"/>
        <w:jc w:val="both"/>
        <w:rPr>
          <w:rFonts w:ascii="Times New Roman" w:hAnsi="Times New Roman"/>
          <w:noProof w:val="0"/>
          <w:lang w:val="en-GB"/>
        </w:rPr>
      </w:pPr>
    </w:p>
    <w:p w14:paraId="43B7F87C" w14:textId="5E6EB51F" w:rsidR="0068226B" w:rsidRPr="005B2759" w:rsidRDefault="0068226B" w:rsidP="00E15352">
      <w:pPr>
        <w:tabs>
          <w:tab w:val="left" w:pos="1985"/>
        </w:tabs>
        <w:jc w:val="both"/>
        <w:rPr>
          <w:sz w:val="24"/>
        </w:rPr>
      </w:pPr>
      <w:r w:rsidRPr="005B2759">
        <w:rPr>
          <w:b/>
          <w:sz w:val="24"/>
        </w:rPr>
        <w:t>Agenda item:</w:t>
      </w:r>
      <w:r w:rsidRPr="005B2759">
        <w:rPr>
          <w:sz w:val="24"/>
        </w:rPr>
        <w:tab/>
      </w:r>
      <w:bookmarkStart w:id="0" w:name="Source"/>
      <w:bookmarkEnd w:id="0"/>
      <w:r w:rsidR="00160EED">
        <w:rPr>
          <w:sz w:val="24"/>
        </w:rPr>
        <w:t>5.1.3</w:t>
      </w:r>
      <w:r w:rsidR="00AB54E7">
        <w:rPr>
          <w:sz w:val="24"/>
        </w:rPr>
        <w:t>.1</w:t>
      </w:r>
    </w:p>
    <w:p w14:paraId="43B7F87D" w14:textId="77777777" w:rsidR="0068226B" w:rsidRPr="005B2759" w:rsidRDefault="0068226B" w:rsidP="00480B03">
      <w:pPr>
        <w:tabs>
          <w:tab w:val="left" w:pos="1985"/>
        </w:tabs>
        <w:jc w:val="both"/>
        <w:rPr>
          <w:sz w:val="24"/>
        </w:rPr>
      </w:pPr>
      <w:r w:rsidRPr="005B2759">
        <w:rPr>
          <w:b/>
          <w:sz w:val="24"/>
        </w:rPr>
        <w:t xml:space="preserve">Source: </w:t>
      </w:r>
      <w:r w:rsidRPr="005B2759">
        <w:rPr>
          <w:b/>
          <w:sz w:val="24"/>
        </w:rPr>
        <w:tab/>
      </w:r>
      <w:r w:rsidR="00871D14" w:rsidRPr="005B2759">
        <w:rPr>
          <w:sz w:val="24"/>
        </w:rPr>
        <w:t>Qualcomm Inc</w:t>
      </w:r>
      <w:r w:rsidR="008E0E89" w:rsidRPr="005B2759">
        <w:rPr>
          <w:sz w:val="24"/>
        </w:rPr>
        <w:t>orporated</w:t>
      </w:r>
    </w:p>
    <w:p w14:paraId="43B7F87E" w14:textId="5E057D98" w:rsidR="00C10599" w:rsidRPr="005B2759" w:rsidRDefault="0068226B" w:rsidP="00EB05DC">
      <w:pPr>
        <w:ind w:left="1988" w:hanging="1988"/>
        <w:rPr>
          <w:sz w:val="24"/>
          <w:szCs w:val="24"/>
        </w:rPr>
      </w:pPr>
      <w:r w:rsidRPr="005B2759">
        <w:rPr>
          <w:b/>
          <w:sz w:val="24"/>
        </w:rPr>
        <w:t>Title:</w:t>
      </w:r>
      <w:r w:rsidRPr="005B2759">
        <w:rPr>
          <w:sz w:val="24"/>
        </w:rPr>
        <w:t xml:space="preserve"> </w:t>
      </w:r>
      <w:r w:rsidRPr="005B2759">
        <w:rPr>
          <w:sz w:val="22"/>
        </w:rPr>
        <w:tab/>
      </w:r>
      <w:r w:rsidR="00815371">
        <w:rPr>
          <w:sz w:val="24"/>
          <w:szCs w:val="24"/>
        </w:rPr>
        <w:t>WF on evaluation for wake-up signal</w:t>
      </w:r>
    </w:p>
    <w:p w14:paraId="43B7F87F" w14:textId="77777777" w:rsidR="0068226B" w:rsidRPr="005B2759" w:rsidRDefault="0068226B" w:rsidP="00480B03">
      <w:pPr>
        <w:ind w:left="1988" w:hanging="1988"/>
        <w:jc w:val="both"/>
        <w:rPr>
          <w:sz w:val="24"/>
        </w:rPr>
      </w:pPr>
      <w:r w:rsidRPr="005B2759">
        <w:rPr>
          <w:b/>
          <w:sz w:val="24"/>
        </w:rPr>
        <w:t>Document for:</w:t>
      </w:r>
      <w:r w:rsidRPr="005B2759">
        <w:rPr>
          <w:sz w:val="24"/>
        </w:rPr>
        <w:tab/>
      </w:r>
      <w:bookmarkStart w:id="1" w:name="DocumentFor"/>
      <w:bookmarkEnd w:id="1"/>
      <w:r w:rsidRPr="005B2759">
        <w:rPr>
          <w:sz w:val="24"/>
        </w:rPr>
        <w:t>Discussion</w:t>
      </w:r>
      <w:r w:rsidR="00272736" w:rsidRPr="005B2759">
        <w:rPr>
          <w:sz w:val="24"/>
        </w:rPr>
        <w:t>/Decision</w:t>
      </w:r>
    </w:p>
    <w:p w14:paraId="19C208D0" w14:textId="77777777" w:rsidR="004F7C80" w:rsidRPr="005B2759" w:rsidRDefault="004F7C80" w:rsidP="00480B03">
      <w:pPr>
        <w:ind w:left="1988" w:hanging="1988"/>
        <w:jc w:val="both"/>
        <w:rPr>
          <w:sz w:val="24"/>
        </w:rPr>
      </w:pPr>
    </w:p>
    <w:p w14:paraId="43B7F880" w14:textId="77777777" w:rsidR="004503F9" w:rsidRPr="005B2759" w:rsidRDefault="004503F9" w:rsidP="004503F9">
      <w:pPr>
        <w:pStyle w:val="Heading1"/>
        <w:rPr>
          <w:rFonts w:ascii="Times New Roman" w:hAnsi="Times New Roman"/>
        </w:rPr>
      </w:pPr>
      <w:r w:rsidRPr="005B2759">
        <w:rPr>
          <w:rFonts w:ascii="Times New Roman" w:hAnsi="Times New Roman"/>
        </w:rPr>
        <w:t>Introduction</w:t>
      </w:r>
    </w:p>
    <w:p w14:paraId="12E19127" w14:textId="0EF078A4" w:rsidR="00E1224F" w:rsidRPr="005B2759" w:rsidRDefault="00071131" w:rsidP="004503F9">
      <w:pPr>
        <w:jc w:val="both"/>
        <w:rPr>
          <w:szCs w:val="22"/>
        </w:rPr>
      </w:pPr>
      <w:r w:rsidRPr="005B2759">
        <w:rPr>
          <w:szCs w:val="22"/>
        </w:rPr>
        <w:t xml:space="preserve">RAN1#86 </w:t>
      </w:r>
      <w:r w:rsidR="00E1224F" w:rsidRPr="005B2759">
        <w:rPr>
          <w:szCs w:val="22"/>
        </w:rPr>
        <w:t>agreed to study the impact of UE DL reception energy consumption with a focus on Days of Use (</w:t>
      </w:r>
      <w:proofErr w:type="spellStart"/>
      <w:r w:rsidR="00E1224F" w:rsidRPr="005B2759">
        <w:rPr>
          <w:szCs w:val="22"/>
        </w:rPr>
        <w:t>DoU</w:t>
      </w:r>
      <w:proofErr w:type="spellEnd"/>
      <w:r w:rsidR="00E1224F" w:rsidRPr="005B2759">
        <w:rPr>
          <w:szCs w:val="22"/>
        </w:rPr>
        <w:t>)</w:t>
      </w:r>
      <w:r w:rsidR="00485B53">
        <w:rPr>
          <w:szCs w:val="22"/>
        </w:rPr>
        <w:t xml:space="preserve"> based on [1]</w:t>
      </w:r>
      <w:r w:rsidR="00E1224F" w:rsidRPr="005B2759">
        <w:rPr>
          <w:szCs w:val="22"/>
        </w:rPr>
        <w:t xml:space="preserve">. Specifically, UE power reduction techniques are to be studied </w:t>
      </w:r>
      <w:r w:rsidR="00950692">
        <w:rPr>
          <w:szCs w:val="22"/>
        </w:rPr>
        <w:t>from the system design perspective</w:t>
      </w:r>
      <w:r w:rsidR="00AB54E7">
        <w:rPr>
          <w:szCs w:val="22"/>
        </w:rPr>
        <w:t xml:space="preserve">. </w:t>
      </w:r>
      <w:r w:rsidR="00E1224F" w:rsidRPr="005B2759">
        <w:rPr>
          <w:szCs w:val="22"/>
        </w:rPr>
        <w:t xml:space="preserve">In [2], we presented a methodology for evaluating and modeling UE’s power consumption and in [3] we argued that </w:t>
      </w:r>
      <w:r w:rsidR="004A081D" w:rsidRPr="005B2759">
        <w:rPr>
          <w:szCs w:val="22"/>
        </w:rPr>
        <w:t xml:space="preserve">the portion of time that UE monitors PDCCH without any data allocation has a major impact on UE power consumption and should be optimized. Another company’s contribution [4] also suggests that the control channel design is a system design related item to be considered. </w:t>
      </w:r>
    </w:p>
    <w:p w14:paraId="375D468A" w14:textId="0DE87307" w:rsidR="004A081D" w:rsidRPr="005B2759" w:rsidRDefault="004A081D" w:rsidP="004503F9">
      <w:pPr>
        <w:jc w:val="both"/>
        <w:rPr>
          <w:szCs w:val="22"/>
        </w:rPr>
      </w:pPr>
      <w:r w:rsidRPr="005B2759">
        <w:rPr>
          <w:szCs w:val="22"/>
        </w:rPr>
        <w:t>We suggested two proposals in [3], namely (1) introducing a wake</w:t>
      </w:r>
      <w:r w:rsidR="00455257">
        <w:rPr>
          <w:szCs w:val="22"/>
        </w:rPr>
        <w:t>-</w:t>
      </w:r>
      <w:r w:rsidRPr="005B2759">
        <w:rPr>
          <w:szCs w:val="22"/>
        </w:rPr>
        <w:t>up signal</w:t>
      </w:r>
      <w:r w:rsidR="00455257">
        <w:rPr>
          <w:szCs w:val="22"/>
        </w:rPr>
        <w:t xml:space="preserve"> (WUS)</w:t>
      </w:r>
      <w:r w:rsidRPr="005B2759">
        <w:rPr>
          <w:szCs w:val="22"/>
        </w:rPr>
        <w:t xml:space="preserve">, and (2) narrower band or cross-slot scheduling. </w:t>
      </w:r>
    </w:p>
    <w:p w14:paraId="600C3006" w14:textId="6CDD4E9F" w:rsidR="004A081D" w:rsidRPr="005B2759" w:rsidRDefault="004A081D" w:rsidP="004503F9">
      <w:pPr>
        <w:jc w:val="both"/>
        <w:rPr>
          <w:szCs w:val="22"/>
        </w:rPr>
      </w:pPr>
      <w:r w:rsidRPr="005B2759">
        <w:rPr>
          <w:szCs w:val="22"/>
        </w:rPr>
        <w:t xml:space="preserve">In this contribution, we further present the design requirements and </w:t>
      </w:r>
      <w:r w:rsidR="00455257">
        <w:rPr>
          <w:szCs w:val="22"/>
        </w:rPr>
        <w:t>guideline</w:t>
      </w:r>
      <w:r w:rsidR="00847590" w:rsidRPr="005B2759">
        <w:rPr>
          <w:szCs w:val="22"/>
        </w:rPr>
        <w:t xml:space="preserve"> </w:t>
      </w:r>
      <w:r w:rsidR="00256B70">
        <w:rPr>
          <w:szCs w:val="22"/>
        </w:rPr>
        <w:t>for the design of</w:t>
      </w:r>
      <w:r w:rsidR="00847590" w:rsidRPr="005B2759">
        <w:rPr>
          <w:szCs w:val="22"/>
        </w:rPr>
        <w:t xml:space="preserve"> </w:t>
      </w:r>
      <w:r w:rsidR="00455257">
        <w:rPr>
          <w:szCs w:val="22"/>
        </w:rPr>
        <w:t>WUS</w:t>
      </w:r>
      <w:r w:rsidR="00847590" w:rsidRPr="005B2759">
        <w:rPr>
          <w:szCs w:val="22"/>
        </w:rPr>
        <w:t xml:space="preserve"> to be considered for NR. </w:t>
      </w:r>
      <w:r w:rsidR="00455257">
        <w:rPr>
          <w:szCs w:val="22"/>
        </w:rPr>
        <w:t xml:space="preserve">At the end we propose way forward on evaluation for WUS for efficient progress in RAN1 to design WUS. </w:t>
      </w:r>
      <w:r w:rsidR="006B784F" w:rsidRPr="005B2759">
        <w:rPr>
          <w:szCs w:val="22"/>
        </w:rPr>
        <w:t xml:space="preserve">We also note that RAN2 is also considering UE power improvements for NR in general and the power-performance tradeoff of </w:t>
      </w:r>
      <w:r w:rsidR="00455257">
        <w:rPr>
          <w:szCs w:val="22"/>
        </w:rPr>
        <w:t>WUS</w:t>
      </w:r>
      <w:r w:rsidR="006B784F" w:rsidRPr="005B2759">
        <w:rPr>
          <w:szCs w:val="22"/>
        </w:rPr>
        <w:t xml:space="preserve"> in particular [5]. </w:t>
      </w:r>
    </w:p>
    <w:p w14:paraId="0AF37C82" w14:textId="77777777" w:rsidR="00E1224F" w:rsidRPr="005B2759" w:rsidRDefault="00E1224F" w:rsidP="004503F9">
      <w:pPr>
        <w:jc w:val="both"/>
        <w:rPr>
          <w:szCs w:val="22"/>
        </w:rPr>
      </w:pPr>
    </w:p>
    <w:p w14:paraId="15828039" w14:textId="39FAE89F" w:rsidR="008A3410" w:rsidRPr="005B2759" w:rsidRDefault="001E13A3" w:rsidP="00E6176F">
      <w:pPr>
        <w:pStyle w:val="Heading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Consideration for </w:t>
      </w:r>
      <w:r w:rsidR="00E6176F" w:rsidRPr="005B2759">
        <w:rPr>
          <w:rFonts w:ascii="Times New Roman" w:hAnsi="Times New Roman"/>
        </w:rPr>
        <w:t xml:space="preserve">Wake-Up </w:t>
      </w:r>
      <w:r w:rsidR="003E21B8" w:rsidRPr="005B2759">
        <w:rPr>
          <w:rFonts w:ascii="Times New Roman" w:hAnsi="Times New Roman"/>
        </w:rPr>
        <w:t>Signal</w:t>
      </w:r>
      <w:r>
        <w:rPr>
          <w:rFonts w:ascii="Times New Roman" w:hAnsi="Times New Roman"/>
        </w:rPr>
        <w:t xml:space="preserve"> Design</w:t>
      </w:r>
    </w:p>
    <w:p w14:paraId="4E385E90" w14:textId="18D066CD" w:rsidR="008C73BE" w:rsidRPr="005B2759" w:rsidRDefault="008C73BE" w:rsidP="008A3410">
      <w:pPr>
        <w:keepNext/>
        <w:rPr>
          <w:lang w:val="en-GB"/>
        </w:rPr>
      </w:pPr>
      <w:r w:rsidRPr="005B2759">
        <w:rPr>
          <w:lang w:val="en-GB"/>
        </w:rPr>
        <w:t>As discussed in [3], the system level power impact on the UE can be alleviated by introduction of a new signal slightly before on-duration, where UE is simply informed of potential scheduling on PDCCH (or rather if it can skip the next wake</w:t>
      </w:r>
      <w:r w:rsidR="00AB54E7">
        <w:rPr>
          <w:lang w:val="en-GB"/>
        </w:rPr>
        <w:t>-</w:t>
      </w:r>
      <w:r w:rsidRPr="005B2759">
        <w:rPr>
          <w:lang w:val="en-GB"/>
        </w:rPr>
        <w:lastRenderedPageBreak/>
        <w:t>up for on-duration).  If the energy expended to receive the wake-up signal is substantially lower than the energy to get through the ON duration, the overall power consumption can be reduced</w:t>
      </w:r>
      <w:r w:rsidR="00AF2260">
        <w:rPr>
          <w:rStyle w:val="FootnoteReference"/>
          <w:lang w:val="en-GB"/>
        </w:rPr>
        <w:footnoteReference w:id="2"/>
      </w:r>
      <w:r w:rsidR="00AF2260">
        <w:rPr>
          <w:lang w:val="en-GB"/>
        </w:rPr>
        <w:t>.</w:t>
      </w:r>
    </w:p>
    <w:p w14:paraId="20EB2FC4" w14:textId="2A27FF1B" w:rsidR="00C60BF7" w:rsidRPr="005B2759" w:rsidRDefault="00C60BF7" w:rsidP="008A3410">
      <w:pPr>
        <w:keepNext/>
        <w:rPr>
          <w:lang w:val="en-GB"/>
        </w:rPr>
      </w:pPr>
      <w:r w:rsidRPr="005B2759">
        <w:rPr>
          <w:lang w:val="en-GB"/>
        </w:rPr>
        <w:t xml:space="preserve">The timeline flow of the </w:t>
      </w:r>
      <w:r w:rsidR="00256B70">
        <w:rPr>
          <w:lang w:val="en-GB"/>
        </w:rPr>
        <w:t>WUS</w:t>
      </w:r>
      <w:r w:rsidRPr="005B2759">
        <w:rPr>
          <w:lang w:val="en-GB"/>
        </w:rPr>
        <w:t xml:space="preserve"> with respect to CDRX wake up is shown in </w:t>
      </w:r>
      <w:r w:rsidR="00872E3F" w:rsidRPr="005B2759">
        <w:rPr>
          <w:lang w:val="en-GB"/>
        </w:rPr>
        <w:fldChar w:fldCharType="begin"/>
      </w:r>
      <w:r w:rsidR="00872E3F" w:rsidRPr="005B2759">
        <w:rPr>
          <w:lang w:val="en-GB"/>
        </w:rPr>
        <w:instrText xml:space="preserve"> REF _Ref465896981 \h </w:instrText>
      </w:r>
      <w:r w:rsidR="005B2759">
        <w:rPr>
          <w:lang w:val="en-GB"/>
        </w:rPr>
        <w:instrText xml:space="preserve"> \* MERGEFORMAT </w:instrText>
      </w:r>
      <w:r w:rsidR="00872E3F" w:rsidRPr="005B2759">
        <w:rPr>
          <w:lang w:val="en-GB"/>
        </w:rPr>
      </w:r>
      <w:r w:rsidR="00872E3F" w:rsidRPr="005B2759">
        <w:rPr>
          <w:lang w:val="en-GB"/>
        </w:rPr>
        <w:fldChar w:fldCharType="separate"/>
      </w:r>
      <w:r w:rsidR="00294D13" w:rsidRPr="005B2759">
        <w:t xml:space="preserve">Figure </w:t>
      </w:r>
      <w:r w:rsidR="00294D13">
        <w:rPr>
          <w:noProof/>
        </w:rPr>
        <w:t>1</w:t>
      </w:r>
      <w:r w:rsidR="00872E3F" w:rsidRPr="005B2759">
        <w:rPr>
          <w:lang w:val="en-GB"/>
        </w:rPr>
        <w:fldChar w:fldCharType="end"/>
      </w:r>
      <w:r w:rsidR="00872E3F" w:rsidRPr="005B2759">
        <w:rPr>
          <w:lang w:val="en-GB"/>
        </w:rPr>
        <w:t>.</w:t>
      </w:r>
    </w:p>
    <w:p w14:paraId="36C27538" w14:textId="77777777" w:rsidR="00C60BF7" w:rsidRPr="005B2759" w:rsidRDefault="00C60BF7" w:rsidP="008A3410">
      <w:pPr>
        <w:keepNext/>
        <w:rPr>
          <w:lang w:val="en-GB"/>
        </w:rPr>
      </w:pPr>
    </w:p>
    <w:p w14:paraId="668F43E1" w14:textId="12B7F86F" w:rsidR="00C60BF7" w:rsidRPr="005B2759" w:rsidRDefault="00256B70" w:rsidP="00C60BF7">
      <w:pPr>
        <w:keepNext/>
        <w:jc w:val="center"/>
        <w:rPr>
          <w:lang w:val="en-GB"/>
        </w:rPr>
      </w:pPr>
      <w:r w:rsidRPr="005B2759">
        <w:rPr>
          <w:rFonts w:eastAsiaTheme="minorHAnsi"/>
          <w:sz w:val="22"/>
          <w:szCs w:val="22"/>
        </w:rPr>
        <w:object w:dxaOrig="6670" w:dyaOrig="810" w14:anchorId="29F763AF">
          <v:shape id="_x0000_i1025" type="#_x0000_t75" style="width:333.5pt;height:39.5pt" o:ole="">
            <v:imagedata r:id="rId12" o:title=""/>
          </v:shape>
          <o:OLEObject Type="Embed" ProgID="Visio.Drawing.11" ShapeID="_x0000_i1025" DrawAspect="Content" ObjectID="_1545477687" r:id="rId13"/>
        </w:object>
      </w:r>
    </w:p>
    <w:p w14:paraId="2FDEA963" w14:textId="77777777" w:rsidR="00C60BF7" w:rsidRPr="005B2759" w:rsidRDefault="00256B70" w:rsidP="00256B70">
      <w:pPr>
        <w:jc w:val="center"/>
        <w:rPr>
          <w:rFonts w:eastAsiaTheme="minorHAnsi"/>
          <w:sz w:val="22"/>
          <w:szCs w:val="22"/>
        </w:rPr>
      </w:pPr>
      <w:r w:rsidRPr="005B2759">
        <w:rPr>
          <w:rFonts w:eastAsiaTheme="minorHAnsi"/>
          <w:sz w:val="22"/>
          <w:szCs w:val="22"/>
        </w:rPr>
        <w:object w:dxaOrig="9089" w:dyaOrig="2549" w14:anchorId="5580237F">
          <v:shape id="_x0000_i1026" type="#_x0000_t75" style="width:453.5pt;height:127pt" o:ole="">
            <v:imagedata r:id="rId14" o:title=""/>
          </v:shape>
          <o:OLEObject Type="Embed" ProgID="Visio.Drawing.11" ShapeID="_x0000_i1026" DrawAspect="Content" ObjectID="_1545477688" r:id="rId15"/>
        </w:object>
      </w:r>
    </w:p>
    <w:p w14:paraId="2AA9517C" w14:textId="0BC4A678" w:rsidR="00C60BF7" w:rsidRPr="005B2759" w:rsidRDefault="00C60BF7" w:rsidP="00256B70">
      <w:pPr>
        <w:pStyle w:val="Caption"/>
        <w:jc w:val="center"/>
      </w:pPr>
      <w:bookmarkStart w:id="2" w:name="_Ref465896981"/>
      <w:r w:rsidRPr="005B2759">
        <w:t xml:space="preserve">Figure </w:t>
      </w:r>
      <w:r w:rsidR="000A187A">
        <w:fldChar w:fldCharType="begin"/>
      </w:r>
      <w:r w:rsidR="000A187A">
        <w:instrText xml:space="preserve"> SEQ Figure \* ARABIC </w:instrText>
      </w:r>
      <w:r w:rsidR="000A187A">
        <w:fldChar w:fldCharType="separate"/>
      </w:r>
      <w:r w:rsidR="00294D13">
        <w:rPr>
          <w:noProof/>
        </w:rPr>
        <w:t>1</w:t>
      </w:r>
      <w:r w:rsidR="000A187A">
        <w:rPr>
          <w:noProof/>
        </w:rPr>
        <w:fldChar w:fldCharType="end"/>
      </w:r>
      <w:bookmarkEnd w:id="2"/>
      <w:r w:rsidRPr="005B2759">
        <w:t xml:space="preserve"> Timeline flow of wak</w:t>
      </w:r>
      <w:r w:rsidR="00256B70">
        <w:t>e-</w:t>
      </w:r>
      <w:r w:rsidRPr="005B2759">
        <w:t>up signaling before CDRX on-</w:t>
      </w:r>
      <w:r w:rsidR="00BB1387" w:rsidRPr="005B2759">
        <w:t>duration</w:t>
      </w:r>
    </w:p>
    <w:p w14:paraId="73AF9D29" w14:textId="77777777" w:rsidR="00130E4A" w:rsidRPr="005B2759" w:rsidRDefault="00130E4A" w:rsidP="006B784F">
      <w:pPr>
        <w:rPr>
          <w:lang w:val="en-GB"/>
        </w:rPr>
      </w:pPr>
    </w:p>
    <w:p w14:paraId="1A1A0ABA" w14:textId="3F3F18EA" w:rsidR="00D67A25" w:rsidRPr="005B2759" w:rsidRDefault="001E13A3" w:rsidP="001E13A3">
      <w:pPr>
        <w:pStyle w:val="Heading2"/>
      </w:pPr>
      <w:r>
        <w:t>WUS</w:t>
      </w:r>
      <w:r w:rsidR="003E21B8" w:rsidRPr="005B2759">
        <w:t xml:space="preserve"> </w:t>
      </w:r>
      <w:r w:rsidR="00043907">
        <w:t>d</w:t>
      </w:r>
      <w:r w:rsidR="003E21B8" w:rsidRPr="005B2759">
        <w:t xml:space="preserve">esign </w:t>
      </w:r>
      <w:r w:rsidR="00043907">
        <w:t>t</w:t>
      </w:r>
      <w:r w:rsidR="003E21B8" w:rsidRPr="005B2759">
        <w:t>rade-offs</w:t>
      </w:r>
      <w:r w:rsidR="003D38C4" w:rsidRPr="005B2759">
        <w:t xml:space="preserve"> </w:t>
      </w:r>
    </w:p>
    <w:p w14:paraId="182AC4E8" w14:textId="06A22878" w:rsidR="00E302BD" w:rsidRPr="005B2759" w:rsidRDefault="001E13A3" w:rsidP="00E302BD">
      <w:pPr>
        <w:rPr>
          <w:lang w:val="en-GB"/>
        </w:rPr>
      </w:pPr>
      <w:r>
        <w:rPr>
          <w:lang w:val="en-GB"/>
        </w:rPr>
        <w:t xml:space="preserve">The introduction of WUS </w:t>
      </w:r>
      <w:r w:rsidR="00E302BD" w:rsidRPr="005B2759">
        <w:rPr>
          <w:lang w:val="en-GB"/>
        </w:rPr>
        <w:t>comes with its unique trade-offs</w:t>
      </w:r>
      <w:r w:rsidR="00EF6E0B" w:rsidRPr="005B2759">
        <w:rPr>
          <w:lang w:val="en-GB"/>
        </w:rPr>
        <w:t xml:space="preserve">. </w:t>
      </w:r>
      <w:r w:rsidR="00E302BD" w:rsidRPr="005B2759">
        <w:rPr>
          <w:lang w:val="en-GB"/>
        </w:rPr>
        <w:t xml:space="preserve">Specifically, </w:t>
      </w:r>
    </w:p>
    <w:p w14:paraId="49E5C405" w14:textId="00D0091A" w:rsidR="008B1D45" w:rsidRPr="005B2759" w:rsidRDefault="008B1D45" w:rsidP="008B1D45">
      <w:pPr>
        <w:pStyle w:val="ListParagraph"/>
        <w:numPr>
          <w:ilvl w:val="0"/>
          <w:numId w:val="35"/>
        </w:numPr>
        <w:rPr>
          <w:rFonts w:ascii="Times New Roman" w:hAnsi="Times New Roman"/>
          <w:lang w:val="en-GB"/>
        </w:rPr>
      </w:pPr>
      <w:r>
        <w:rPr>
          <w:rFonts w:ascii="Times New Roman" w:hAnsi="Times New Roman"/>
          <w:u w:val="single"/>
          <w:lang w:val="en-GB"/>
        </w:rPr>
        <w:t>WUS</w:t>
      </w:r>
      <w:r w:rsidRPr="00130E4A">
        <w:rPr>
          <w:rFonts w:ascii="Times New Roman" w:hAnsi="Times New Roman"/>
          <w:u w:val="single"/>
          <w:lang w:val="en-GB"/>
        </w:rPr>
        <w:t xml:space="preserve"> </w:t>
      </w:r>
      <w:proofErr w:type="spellStart"/>
      <w:r w:rsidRPr="00130E4A">
        <w:rPr>
          <w:rFonts w:ascii="Times New Roman" w:hAnsi="Times New Roman"/>
          <w:u w:val="single"/>
          <w:lang w:val="en-GB"/>
        </w:rPr>
        <w:t>mis</w:t>
      </w:r>
      <w:proofErr w:type="spellEnd"/>
      <w:r>
        <w:rPr>
          <w:rFonts w:ascii="Times New Roman" w:hAnsi="Times New Roman"/>
          <w:u w:val="single"/>
          <w:lang w:val="en-GB"/>
        </w:rPr>
        <w:t>-</w:t>
      </w:r>
      <w:r w:rsidRPr="00130E4A">
        <w:rPr>
          <w:rFonts w:ascii="Times New Roman" w:hAnsi="Times New Roman"/>
          <w:u w:val="single"/>
          <w:lang w:val="en-GB"/>
        </w:rPr>
        <w:t xml:space="preserve">detection </w:t>
      </w:r>
      <w:r w:rsidRPr="00130E4A">
        <w:rPr>
          <w:rFonts w:ascii="Times New Roman" w:hAnsi="Times New Roman"/>
          <w:lang w:val="en-GB"/>
        </w:rPr>
        <w:t>(</w:t>
      </w:r>
      <w:r>
        <w:rPr>
          <w:rFonts w:ascii="Times New Roman" w:hAnsi="Times New Roman"/>
          <w:lang w:val="en-GB"/>
        </w:rPr>
        <w:t>WUS</w:t>
      </w:r>
      <w:r w:rsidRPr="00130E4A">
        <w:rPr>
          <w:rFonts w:ascii="Times New Roman" w:hAnsi="Times New Roman"/>
          <w:lang w:val="en-GB"/>
        </w:rPr>
        <w:t xml:space="preserve"> indication is sent but not decoded by the UE):</w:t>
      </w:r>
      <w:r w:rsidRPr="005B2759">
        <w:rPr>
          <w:rFonts w:ascii="Times New Roman" w:hAnsi="Times New Roman"/>
          <w:lang w:val="en-GB"/>
        </w:rPr>
        <w:t xml:space="preserve"> The misdetection impact is additional latency, capacity loss (PDCCH/PDSCH)</w:t>
      </w:r>
      <w:r>
        <w:rPr>
          <w:rFonts w:ascii="Times New Roman" w:hAnsi="Times New Roman"/>
          <w:lang w:val="en-GB"/>
        </w:rPr>
        <w:t>.</w:t>
      </w:r>
      <w:r w:rsidRPr="005B2759">
        <w:rPr>
          <w:rFonts w:ascii="Times New Roman" w:hAnsi="Times New Roman"/>
          <w:lang w:val="en-GB"/>
        </w:rPr>
        <w:t xml:space="preserve"> </w:t>
      </w:r>
    </w:p>
    <w:p w14:paraId="0E9DD65A" w14:textId="56C963A8" w:rsidR="008B1D45" w:rsidRPr="005B2759" w:rsidRDefault="008B1D45" w:rsidP="008B1D45">
      <w:pPr>
        <w:pStyle w:val="ListParagraph"/>
        <w:numPr>
          <w:ilvl w:val="0"/>
          <w:numId w:val="35"/>
        </w:numPr>
        <w:rPr>
          <w:rFonts w:ascii="Times New Roman" w:hAnsi="Times New Roman"/>
          <w:lang w:val="en-GB"/>
        </w:rPr>
      </w:pPr>
      <w:r>
        <w:rPr>
          <w:rFonts w:ascii="Times New Roman" w:hAnsi="Times New Roman"/>
          <w:u w:val="single"/>
          <w:lang w:val="en-GB"/>
        </w:rPr>
        <w:t>WUS</w:t>
      </w:r>
      <w:r w:rsidRPr="00130E4A">
        <w:rPr>
          <w:rFonts w:ascii="Times New Roman" w:hAnsi="Times New Roman"/>
          <w:u w:val="single"/>
          <w:lang w:val="en-GB"/>
        </w:rPr>
        <w:t xml:space="preserve"> false alarm</w:t>
      </w:r>
      <w:r w:rsidRPr="005B2759">
        <w:rPr>
          <w:rFonts w:ascii="Times New Roman" w:hAnsi="Times New Roman"/>
          <w:lang w:val="en-GB"/>
        </w:rPr>
        <w:t xml:space="preserve"> (UE wakes up for PDCCH monitoring but does not get any data). Therefore the signalling design and the receiver can consider a lower misdetection rate at the cost of slightly higher false alarm</w:t>
      </w:r>
      <w:r>
        <w:rPr>
          <w:rFonts w:ascii="Times New Roman" w:hAnsi="Times New Roman"/>
          <w:lang w:val="en-GB"/>
        </w:rPr>
        <w:t xml:space="preserve"> given that the penalty for </w:t>
      </w:r>
      <w:proofErr w:type="spellStart"/>
      <w:r>
        <w:rPr>
          <w:rFonts w:ascii="Times New Roman" w:hAnsi="Times New Roman"/>
          <w:lang w:val="en-GB"/>
        </w:rPr>
        <w:t>mis</w:t>
      </w:r>
      <w:proofErr w:type="spellEnd"/>
      <w:r>
        <w:rPr>
          <w:rFonts w:ascii="Times New Roman" w:hAnsi="Times New Roman"/>
          <w:lang w:val="en-GB"/>
        </w:rPr>
        <w:t>-detection is higher than false alarm.</w:t>
      </w:r>
    </w:p>
    <w:p w14:paraId="3AB43DB4" w14:textId="21AEA881" w:rsidR="00BE286E" w:rsidRPr="005B2759" w:rsidRDefault="001E13A3" w:rsidP="00BE286E">
      <w:pPr>
        <w:pStyle w:val="ListParagraph"/>
        <w:numPr>
          <w:ilvl w:val="0"/>
          <w:numId w:val="35"/>
        </w:numPr>
        <w:rPr>
          <w:rFonts w:ascii="Times New Roman" w:hAnsi="Times New Roman"/>
          <w:lang w:val="en-GB"/>
        </w:rPr>
      </w:pPr>
      <w:r>
        <w:rPr>
          <w:rFonts w:ascii="Times New Roman" w:hAnsi="Times New Roman"/>
          <w:u w:val="single"/>
          <w:lang w:val="en-GB"/>
        </w:rPr>
        <w:t>WUS</w:t>
      </w:r>
      <w:r w:rsidR="00BE286E" w:rsidRPr="00130E4A">
        <w:rPr>
          <w:rFonts w:ascii="Times New Roman" w:hAnsi="Times New Roman"/>
          <w:u w:val="single"/>
          <w:lang w:val="en-GB"/>
        </w:rPr>
        <w:t xml:space="preserve"> decod</w:t>
      </w:r>
      <w:r>
        <w:rPr>
          <w:rFonts w:ascii="Times New Roman" w:hAnsi="Times New Roman"/>
          <w:u w:val="single"/>
          <w:lang w:val="en-GB"/>
        </w:rPr>
        <w:t>ing</w:t>
      </w:r>
      <w:r w:rsidR="00BE286E" w:rsidRPr="00130E4A">
        <w:rPr>
          <w:rFonts w:ascii="Times New Roman" w:hAnsi="Times New Roman"/>
          <w:u w:val="single"/>
          <w:lang w:val="en-GB"/>
        </w:rPr>
        <w:t xml:space="preserve"> robustness vs. </w:t>
      </w:r>
      <w:r w:rsidR="00E302BD" w:rsidRPr="00130E4A">
        <w:rPr>
          <w:rFonts w:ascii="Times New Roman" w:hAnsi="Times New Roman"/>
          <w:u w:val="single"/>
          <w:lang w:val="en-GB"/>
        </w:rPr>
        <w:t>overhead</w:t>
      </w:r>
      <w:r w:rsidR="00BE286E" w:rsidRPr="00130E4A">
        <w:rPr>
          <w:rFonts w:ascii="Times New Roman" w:hAnsi="Times New Roman"/>
          <w:u w:val="single"/>
          <w:lang w:val="en-GB"/>
        </w:rPr>
        <w:t>:</w:t>
      </w:r>
      <w:r w:rsidR="00BE286E" w:rsidRPr="005B2759">
        <w:rPr>
          <w:rFonts w:ascii="Times New Roman" w:hAnsi="Times New Roman"/>
          <w:lang w:val="en-GB"/>
        </w:rPr>
        <w:t xml:space="preserve"> reducing the </w:t>
      </w:r>
      <w:r>
        <w:rPr>
          <w:rFonts w:ascii="Times New Roman" w:hAnsi="Times New Roman"/>
          <w:lang w:val="en-GB"/>
        </w:rPr>
        <w:t>WUS decoding</w:t>
      </w:r>
      <w:r w:rsidR="00BE286E" w:rsidRPr="005B2759">
        <w:rPr>
          <w:rFonts w:ascii="Times New Roman" w:hAnsi="Times New Roman"/>
          <w:lang w:val="en-GB"/>
        </w:rPr>
        <w:t xml:space="preserve"> power comes at the cost of system overhead. Some of the resource elements have to be periodically assigned to this signalling.  </w:t>
      </w:r>
    </w:p>
    <w:p w14:paraId="2C279835" w14:textId="2E189933" w:rsidR="00BE286E" w:rsidRPr="005B2759" w:rsidRDefault="00AF2260" w:rsidP="00BE286E">
      <w:pPr>
        <w:pStyle w:val="ListParagraph"/>
        <w:numPr>
          <w:ilvl w:val="0"/>
          <w:numId w:val="35"/>
        </w:numPr>
        <w:rPr>
          <w:rFonts w:ascii="Times New Roman" w:hAnsi="Times New Roman"/>
          <w:lang w:val="en-GB"/>
        </w:rPr>
      </w:pPr>
      <w:r>
        <w:rPr>
          <w:rFonts w:ascii="Times New Roman" w:hAnsi="Times New Roman"/>
          <w:u w:val="single"/>
          <w:lang w:val="en-GB"/>
        </w:rPr>
        <w:t xml:space="preserve">WUS decoding </w:t>
      </w:r>
      <w:r w:rsidR="00BE286E" w:rsidRPr="00130E4A">
        <w:rPr>
          <w:rFonts w:ascii="Times New Roman" w:hAnsi="Times New Roman"/>
          <w:u w:val="single"/>
          <w:lang w:val="en-GB"/>
        </w:rPr>
        <w:t>power consumption vs. skipped DRX cycle savings</w:t>
      </w:r>
      <w:r w:rsidR="00BE286E" w:rsidRPr="005B2759">
        <w:rPr>
          <w:rFonts w:ascii="Times New Roman" w:hAnsi="Times New Roman"/>
          <w:lang w:val="en-GB"/>
        </w:rPr>
        <w:t xml:space="preserve">: for certain parameter settings and traffic applications, the power overhead of </w:t>
      </w:r>
      <w:r w:rsidR="001E13A3">
        <w:rPr>
          <w:rFonts w:ascii="Times New Roman" w:hAnsi="Times New Roman"/>
          <w:lang w:val="en-GB"/>
        </w:rPr>
        <w:t>WUS decoding</w:t>
      </w:r>
      <w:r w:rsidR="00BE286E" w:rsidRPr="005B2759">
        <w:rPr>
          <w:rFonts w:ascii="Times New Roman" w:hAnsi="Times New Roman"/>
          <w:lang w:val="en-GB"/>
        </w:rPr>
        <w:t xml:space="preserve"> can remove any potential savings that comes with it. As an extreme example, if </w:t>
      </w:r>
      <w:r w:rsidR="001E13A3">
        <w:rPr>
          <w:rFonts w:ascii="Times New Roman" w:hAnsi="Times New Roman"/>
          <w:lang w:val="en-GB"/>
        </w:rPr>
        <w:t>g</w:t>
      </w:r>
      <w:r w:rsidR="00BE286E" w:rsidRPr="005B2759">
        <w:rPr>
          <w:rFonts w:ascii="Times New Roman" w:hAnsi="Times New Roman"/>
          <w:lang w:val="en-GB"/>
        </w:rPr>
        <w:t xml:space="preserve">NB has </w:t>
      </w:r>
      <w:r w:rsidR="001E13A3">
        <w:rPr>
          <w:rFonts w:ascii="Times New Roman" w:hAnsi="Times New Roman"/>
          <w:lang w:val="en-GB"/>
        </w:rPr>
        <w:t>data</w:t>
      </w:r>
      <w:r w:rsidR="00BE286E" w:rsidRPr="005B2759">
        <w:rPr>
          <w:rFonts w:ascii="Times New Roman" w:hAnsi="Times New Roman"/>
          <w:lang w:val="en-GB"/>
        </w:rPr>
        <w:t xml:space="preserve"> on every DRX cycle and</w:t>
      </w:r>
      <w:r w:rsidR="001E13A3">
        <w:rPr>
          <w:rFonts w:ascii="Times New Roman" w:hAnsi="Times New Roman"/>
          <w:lang w:val="en-GB"/>
        </w:rPr>
        <w:t xml:space="preserve"> inactivity timer is </w:t>
      </w:r>
      <w:r w:rsidR="00BE286E" w:rsidRPr="005B2759">
        <w:rPr>
          <w:rFonts w:ascii="Times New Roman" w:hAnsi="Times New Roman"/>
          <w:lang w:val="en-GB"/>
        </w:rPr>
        <w:t xml:space="preserve">short, UE will incur both </w:t>
      </w:r>
      <w:r w:rsidR="00AB54E7">
        <w:rPr>
          <w:rFonts w:ascii="Times New Roman" w:hAnsi="Times New Roman"/>
          <w:lang w:val="en-GB"/>
        </w:rPr>
        <w:t>WUS decoding</w:t>
      </w:r>
      <w:r w:rsidR="00BE286E" w:rsidRPr="005B2759">
        <w:rPr>
          <w:rFonts w:ascii="Times New Roman" w:hAnsi="Times New Roman"/>
          <w:lang w:val="en-GB"/>
        </w:rPr>
        <w:t xml:space="preserve"> as well as the </w:t>
      </w:r>
      <w:r w:rsidR="001E13A3">
        <w:rPr>
          <w:rFonts w:ascii="Times New Roman" w:hAnsi="Times New Roman"/>
          <w:lang w:val="en-GB"/>
        </w:rPr>
        <w:t xml:space="preserve">regular </w:t>
      </w:r>
      <w:r w:rsidR="00BE286E" w:rsidRPr="005B2759">
        <w:rPr>
          <w:rFonts w:ascii="Times New Roman" w:hAnsi="Times New Roman"/>
          <w:lang w:val="en-GB"/>
        </w:rPr>
        <w:t>PDCCH/PDSCH decod</w:t>
      </w:r>
      <w:r w:rsidR="001E13A3">
        <w:rPr>
          <w:rFonts w:ascii="Times New Roman" w:hAnsi="Times New Roman"/>
          <w:lang w:val="en-GB"/>
        </w:rPr>
        <w:t>ing</w:t>
      </w:r>
      <w:r w:rsidR="00BE286E" w:rsidRPr="005B2759">
        <w:rPr>
          <w:rFonts w:ascii="Times New Roman" w:hAnsi="Times New Roman"/>
          <w:lang w:val="en-GB"/>
        </w:rPr>
        <w:t xml:space="preserve"> needed</w:t>
      </w:r>
      <w:r w:rsidR="00043907">
        <w:rPr>
          <w:rFonts w:ascii="Times New Roman" w:hAnsi="Times New Roman"/>
          <w:lang w:val="en-GB"/>
        </w:rPr>
        <w:t>.</w:t>
      </w:r>
      <w:r w:rsidR="008B1D45">
        <w:rPr>
          <w:rFonts w:ascii="Times New Roman" w:hAnsi="Times New Roman"/>
          <w:lang w:val="en-GB"/>
        </w:rPr>
        <w:t xml:space="preserve"> Thus, the network can choose to configure or not to configure WUS with CDRX.</w:t>
      </w:r>
    </w:p>
    <w:p w14:paraId="250CFF3F" w14:textId="77777777" w:rsidR="00EF6E0B" w:rsidRPr="005B2759" w:rsidRDefault="00EF6E0B" w:rsidP="006B784F">
      <w:pPr>
        <w:rPr>
          <w:lang w:val="en-GB"/>
        </w:rPr>
      </w:pPr>
    </w:p>
    <w:p w14:paraId="642DE22F" w14:textId="72ABA458" w:rsidR="00043907" w:rsidRDefault="00043907" w:rsidP="00043907">
      <w:pPr>
        <w:pStyle w:val="Heading2"/>
      </w:pPr>
      <w:r>
        <w:t>WUS design options</w:t>
      </w:r>
    </w:p>
    <w:p w14:paraId="307B54B4" w14:textId="6DA5584F" w:rsidR="00756447" w:rsidRPr="005B2759" w:rsidRDefault="00F81B72" w:rsidP="00F37E70">
      <w:r w:rsidRPr="005B2759">
        <w:rPr>
          <w:lang w:val="en-GB"/>
        </w:rPr>
        <w:t xml:space="preserve">Based on the above, the following </w:t>
      </w:r>
      <w:r w:rsidRPr="005B2759">
        <w:t xml:space="preserve">options for </w:t>
      </w:r>
      <w:r w:rsidR="002813A6">
        <w:t>WUS</w:t>
      </w:r>
      <w:r w:rsidRPr="005B2759">
        <w:t xml:space="preserve"> can be considered</w:t>
      </w:r>
      <w:r w:rsidR="00EF6E0B" w:rsidRPr="005B2759">
        <w:t>:</w:t>
      </w:r>
      <w:r w:rsidRPr="005B2759">
        <w:t xml:space="preserve"> </w:t>
      </w:r>
    </w:p>
    <w:p w14:paraId="352DE0DC" w14:textId="77777777" w:rsidR="008B1D45" w:rsidRPr="005B2759" w:rsidRDefault="008B1D45" w:rsidP="008B1D45">
      <w:pPr>
        <w:pStyle w:val="ListParagraph"/>
        <w:numPr>
          <w:ilvl w:val="0"/>
          <w:numId w:val="29"/>
        </w:numPr>
        <w:rPr>
          <w:rFonts w:ascii="Times New Roman" w:hAnsi="Times New Roman"/>
        </w:rPr>
      </w:pPr>
      <w:r w:rsidRPr="005B2759">
        <w:rPr>
          <w:rFonts w:ascii="Times New Roman" w:hAnsi="Times New Roman"/>
        </w:rPr>
        <w:t>OOK-based tone signals</w:t>
      </w:r>
    </w:p>
    <w:p w14:paraId="3C182746" w14:textId="77777777" w:rsidR="008B1D45" w:rsidRPr="005B2759" w:rsidRDefault="008B1D45" w:rsidP="008B1D45">
      <w:pPr>
        <w:pStyle w:val="ListParagraph"/>
        <w:numPr>
          <w:ilvl w:val="1"/>
          <w:numId w:val="29"/>
        </w:numPr>
        <w:rPr>
          <w:rFonts w:ascii="Times New Roman" w:hAnsi="Times New Roman"/>
        </w:rPr>
      </w:pPr>
      <w:r w:rsidRPr="005B2759">
        <w:rPr>
          <w:rFonts w:ascii="Times New Roman" w:hAnsi="Times New Roman"/>
        </w:rPr>
        <w:t>Assumes non-coherent energy detection with very light receiver complexity</w:t>
      </w:r>
    </w:p>
    <w:p w14:paraId="05A7699F" w14:textId="0DA5DA9B" w:rsidR="008B1D45" w:rsidRPr="005B2759" w:rsidRDefault="008B1D45" w:rsidP="008B1D45">
      <w:pPr>
        <w:pStyle w:val="ListParagraph"/>
        <w:numPr>
          <w:ilvl w:val="1"/>
          <w:numId w:val="29"/>
        </w:numPr>
        <w:rPr>
          <w:rFonts w:ascii="Times New Roman" w:hAnsi="Times New Roman"/>
        </w:rPr>
      </w:pPr>
      <w:r>
        <w:rPr>
          <w:rFonts w:ascii="Times New Roman" w:hAnsi="Times New Roman"/>
        </w:rPr>
        <w:t>D</w:t>
      </w:r>
      <w:r w:rsidRPr="005B2759">
        <w:rPr>
          <w:rFonts w:ascii="Times New Roman" w:hAnsi="Times New Roman"/>
        </w:rPr>
        <w:t>esign parameters</w:t>
      </w:r>
    </w:p>
    <w:p w14:paraId="028BAD4A" w14:textId="77777777" w:rsidR="008B1D45" w:rsidRPr="005B2759" w:rsidRDefault="008B1D45" w:rsidP="008B1D45">
      <w:pPr>
        <w:pStyle w:val="ListParagraph"/>
        <w:numPr>
          <w:ilvl w:val="2"/>
          <w:numId w:val="29"/>
        </w:numPr>
        <w:rPr>
          <w:rFonts w:ascii="Times New Roman" w:hAnsi="Times New Roman"/>
        </w:rPr>
      </w:pPr>
      <w:r w:rsidRPr="005B2759">
        <w:rPr>
          <w:rFonts w:ascii="Times New Roman" w:hAnsi="Times New Roman"/>
        </w:rPr>
        <w:t>Number of tones</w:t>
      </w:r>
    </w:p>
    <w:p w14:paraId="4383B006" w14:textId="77777777" w:rsidR="008B1D45" w:rsidRPr="005B2759" w:rsidRDefault="008B1D45" w:rsidP="008B1D45">
      <w:pPr>
        <w:pStyle w:val="ListParagraph"/>
        <w:numPr>
          <w:ilvl w:val="2"/>
          <w:numId w:val="29"/>
        </w:numPr>
        <w:rPr>
          <w:rFonts w:ascii="Times New Roman" w:hAnsi="Times New Roman"/>
        </w:rPr>
      </w:pPr>
      <w:r w:rsidRPr="005B2759">
        <w:rPr>
          <w:rFonts w:ascii="Times New Roman" w:hAnsi="Times New Roman"/>
        </w:rPr>
        <w:t>Number of guard tones</w:t>
      </w:r>
    </w:p>
    <w:p w14:paraId="2E049C3E" w14:textId="77777777" w:rsidR="008B1D45" w:rsidRDefault="008B1D45" w:rsidP="008B1D45">
      <w:pPr>
        <w:pStyle w:val="ListParagraph"/>
        <w:numPr>
          <w:ilvl w:val="2"/>
          <w:numId w:val="29"/>
        </w:numPr>
        <w:rPr>
          <w:rFonts w:ascii="Times New Roman" w:hAnsi="Times New Roman"/>
        </w:rPr>
      </w:pPr>
      <w:r w:rsidRPr="005B2759">
        <w:rPr>
          <w:rFonts w:ascii="Times New Roman" w:hAnsi="Times New Roman"/>
        </w:rPr>
        <w:lastRenderedPageBreak/>
        <w:t>Number of symbols</w:t>
      </w:r>
    </w:p>
    <w:p w14:paraId="00BA0B5A" w14:textId="7C523CA8" w:rsidR="00AB54E7" w:rsidRPr="005B2759" w:rsidRDefault="00AB54E7" w:rsidP="00AB54E7">
      <w:pPr>
        <w:pStyle w:val="ListParagraph"/>
        <w:numPr>
          <w:ilvl w:val="3"/>
          <w:numId w:val="29"/>
        </w:numPr>
        <w:rPr>
          <w:rFonts w:ascii="Times New Roman" w:hAnsi="Times New Roman"/>
        </w:rPr>
      </w:pPr>
      <w:r>
        <w:rPr>
          <w:rFonts w:ascii="Times New Roman" w:hAnsi="Times New Roman"/>
        </w:rPr>
        <w:t>Preferably it is better not to expand over symbols from power saving perspective</w:t>
      </w:r>
    </w:p>
    <w:p w14:paraId="01EABAA3" w14:textId="2EC0319E" w:rsidR="008B1D45" w:rsidRDefault="008B1D45" w:rsidP="008B1D45">
      <w:pPr>
        <w:pStyle w:val="ListParagraph"/>
        <w:numPr>
          <w:ilvl w:val="2"/>
          <w:numId w:val="29"/>
        </w:numPr>
        <w:rPr>
          <w:rFonts w:ascii="Times New Roman" w:hAnsi="Times New Roman"/>
        </w:rPr>
      </w:pPr>
      <w:r w:rsidRPr="005B2759">
        <w:rPr>
          <w:rFonts w:ascii="Times New Roman" w:hAnsi="Times New Roman"/>
        </w:rPr>
        <w:t>How to achieve time/freq</w:t>
      </w:r>
      <w:r>
        <w:rPr>
          <w:rFonts w:ascii="Times New Roman" w:hAnsi="Times New Roman"/>
        </w:rPr>
        <w:t>uency</w:t>
      </w:r>
      <w:r w:rsidRPr="005B2759">
        <w:rPr>
          <w:rFonts w:ascii="Times New Roman" w:hAnsi="Times New Roman"/>
        </w:rPr>
        <w:t xml:space="preserve"> diversity</w:t>
      </w:r>
    </w:p>
    <w:p w14:paraId="1E3C54EA" w14:textId="0B9258AC" w:rsidR="008B1D45" w:rsidRPr="005B2759" w:rsidRDefault="008B1D45" w:rsidP="008B1D45">
      <w:pPr>
        <w:pStyle w:val="ListParagraph"/>
        <w:numPr>
          <w:ilvl w:val="3"/>
          <w:numId w:val="29"/>
        </w:numPr>
        <w:rPr>
          <w:rFonts w:ascii="Times New Roman" w:hAnsi="Times New Roman"/>
        </w:rPr>
      </w:pPr>
      <w:r>
        <w:rPr>
          <w:rFonts w:ascii="Times New Roman" w:hAnsi="Times New Roman"/>
        </w:rPr>
        <w:t>Tone patterns in time/frequency</w:t>
      </w:r>
    </w:p>
    <w:p w14:paraId="23088406" w14:textId="77777777" w:rsidR="008B1D45" w:rsidRPr="00AB54E7" w:rsidRDefault="008B1D45" w:rsidP="008B1D45">
      <w:pPr>
        <w:pStyle w:val="ListParagraph"/>
        <w:numPr>
          <w:ilvl w:val="0"/>
          <w:numId w:val="29"/>
        </w:numPr>
        <w:rPr>
          <w:rFonts w:ascii="Times New Roman" w:hAnsi="Times New Roman"/>
        </w:rPr>
      </w:pPr>
      <w:r w:rsidRPr="005B2759">
        <w:rPr>
          <w:rFonts w:ascii="Times New Roman" w:hAnsi="Times New Roman"/>
        </w:rPr>
        <w:t xml:space="preserve">Frequency domain orthogonal sequences (e.g. </w:t>
      </w:r>
      <w:proofErr w:type="spellStart"/>
      <w:r w:rsidRPr="005B2759">
        <w:rPr>
          <w:rFonts w:ascii="Times New Roman" w:hAnsi="Times New Roman"/>
          <w:sz w:val="20"/>
          <w:szCs w:val="20"/>
        </w:rPr>
        <w:t>Zadoff</w:t>
      </w:r>
      <w:proofErr w:type="spellEnd"/>
      <w:r w:rsidRPr="005B2759">
        <w:rPr>
          <w:rFonts w:ascii="Times New Roman" w:hAnsi="Times New Roman"/>
          <w:sz w:val="20"/>
          <w:szCs w:val="20"/>
        </w:rPr>
        <w:t xml:space="preserve">-Chu like sequences) </w:t>
      </w:r>
    </w:p>
    <w:p w14:paraId="79EDE560" w14:textId="3D49981E" w:rsidR="00AB54E7" w:rsidRPr="005B2759" w:rsidRDefault="00AB54E7" w:rsidP="00AB54E7">
      <w:pPr>
        <w:pStyle w:val="ListParagraph"/>
        <w:numPr>
          <w:ilvl w:val="1"/>
          <w:numId w:val="29"/>
        </w:numPr>
        <w:rPr>
          <w:rFonts w:ascii="Times New Roman" w:hAnsi="Times New Roman"/>
        </w:rPr>
      </w:pPr>
      <w:r>
        <w:rPr>
          <w:rFonts w:ascii="Times New Roman" w:hAnsi="Times New Roman"/>
          <w:sz w:val="20"/>
          <w:szCs w:val="20"/>
        </w:rPr>
        <w:t>Potentially it can span over multi-symbols but not desirable from power consumption perspective</w:t>
      </w:r>
    </w:p>
    <w:p w14:paraId="2438315E" w14:textId="232DC487" w:rsidR="00F37E70" w:rsidRPr="005B2759" w:rsidRDefault="00F37E70" w:rsidP="00F37E70">
      <w:pPr>
        <w:pStyle w:val="ListParagraph"/>
        <w:numPr>
          <w:ilvl w:val="0"/>
          <w:numId w:val="29"/>
        </w:numPr>
        <w:rPr>
          <w:rFonts w:ascii="Times New Roman" w:hAnsi="Times New Roman"/>
        </w:rPr>
      </w:pPr>
      <w:r w:rsidRPr="005B2759">
        <w:rPr>
          <w:rFonts w:ascii="Times New Roman" w:hAnsi="Times New Roman"/>
        </w:rPr>
        <w:t>Simplified PDCCH</w:t>
      </w:r>
    </w:p>
    <w:p w14:paraId="0DDD533E" w14:textId="61B56E24" w:rsidR="00F37E70" w:rsidRDefault="00F81B72" w:rsidP="00F37E70">
      <w:pPr>
        <w:pStyle w:val="ListParagraph"/>
        <w:numPr>
          <w:ilvl w:val="1"/>
          <w:numId w:val="29"/>
        </w:numPr>
        <w:rPr>
          <w:rFonts w:ascii="Times New Roman" w:hAnsi="Times New Roman"/>
        </w:rPr>
      </w:pPr>
      <w:r w:rsidRPr="005B2759">
        <w:rPr>
          <w:rFonts w:ascii="Times New Roman" w:hAnsi="Times New Roman"/>
        </w:rPr>
        <w:t>Where the baseband processing is substantially subsampled to allow a lighter version</w:t>
      </w:r>
      <w:r w:rsidR="008B1D45">
        <w:rPr>
          <w:rFonts w:ascii="Times New Roman" w:hAnsi="Times New Roman"/>
        </w:rPr>
        <w:t xml:space="preserve"> of receiver processing</w:t>
      </w:r>
      <w:r w:rsidRPr="005B2759">
        <w:rPr>
          <w:rFonts w:ascii="Times New Roman" w:hAnsi="Times New Roman"/>
        </w:rPr>
        <w:t xml:space="preserve"> </w:t>
      </w:r>
    </w:p>
    <w:p w14:paraId="7D233E59" w14:textId="071A0FBE" w:rsidR="0031087E" w:rsidRPr="005B2759" w:rsidRDefault="0031087E" w:rsidP="0031087E">
      <w:pPr>
        <w:pStyle w:val="ListParagraph"/>
        <w:numPr>
          <w:ilvl w:val="0"/>
          <w:numId w:val="29"/>
        </w:numPr>
        <w:rPr>
          <w:rFonts w:ascii="Times New Roman" w:hAnsi="Times New Roman"/>
        </w:rPr>
      </w:pPr>
      <w:r>
        <w:rPr>
          <w:rFonts w:ascii="Times New Roman" w:hAnsi="Times New Roman"/>
        </w:rPr>
        <w:t>Simplified PHICH</w:t>
      </w:r>
      <w:r w:rsidR="00116F95">
        <w:rPr>
          <w:rFonts w:ascii="Times New Roman" w:hAnsi="Times New Roman"/>
        </w:rPr>
        <w:t>-like channel</w:t>
      </w:r>
    </w:p>
    <w:p w14:paraId="72859398" w14:textId="097C109A" w:rsidR="0029660E" w:rsidRDefault="0029660E" w:rsidP="0029660E">
      <w:pPr>
        <w:pStyle w:val="ListParagraph"/>
        <w:numPr>
          <w:ilvl w:val="0"/>
          <w:numId w:val="29"/>
        </w:numPr>
        <w:rPr>
          <w:rFonts w:ascii="Times New Roman" w:hAnsi="Times New Roman"/>
        </w:rPr>
      </w:pPr>
      <w:r w:rsidRPr="005B2759">
        <w:rPr>
          <w:rFonts w:ascii="Times New Roman" w:hAnsi="Times New Roman"/>
        </w:rPr>
        <w:t>Other options not precluded</w:t>
      </w:r>
    </w:p>
    <w:p w14:paraId="0DDAAFB0" w14:textId="77777777" w:rsidR="00116F95" w:rsidRPr="00116F95" w:rsidRDefault="00116F95" w:rsidP="00116F95"/>
    <w:p w14:paraId="3E293906" w14:textId="6B5CD740" w:rsidR="0029660E" w:rsidRDefault="002813A6" w:rsidP="00BC4D50">
      <w:r>
        <w:t xml:space="preserve">Companies are encouraged to investigate and present </w:t>
      </w:r>
      <w:r w:rsidR="009A3F09">
        <w:t xml:space="preserve">preferred </w:t>
      </w:r>
      <w:r>
        <w:t xml:space="preserve">design for WUS by next RAN1 meeting and also to </w:t>
      </w:r>
      <w:r w:rsidR="009A3F09">
        <w:t>present</w:t>
      </w:r>
      <w:r>
        <w:t xml:space="preserve"> power </w:t>
      </w:r>
      <w:r w:rsidR="009A3F09">
        <w:t>consumption aspects</w:t>
      </w:r>
      <w:r>
        <w:t xml:space="preserve"> for the receiver of their proposed WUS.</w:t>
      </w:r>
    </w:p>
    <w:p w14:paraId="17924226" w14:textId="69FBAEA2" w:rsidR="009A3F09" w:rsidRDefault="009A3F09" w:rsidP="00BC4D50">
      <w:r>
        <w:t xml:space="preserve">The metrics for the evaluation of WUS can be </w:t>
      </w:r>
      <w:proofErr w:type="spellStart"/>
      <w:r>
        <w:t>mis</w:t>
      </w:r>
      <w:proofErr w:type="spellEnd"/>
      <w:r>
        <w:t>-detection and false alarm probability. Performance in AWGN and fading channels (e.g., CDL-C, 100/300 ns delay spread with UE speed 3km/h) can be studied.</w:t>
      </w:r>
    </w:p>
    <w:p w14:paraId="4788B31C" w14:textId="77777777" w:rsidR="002813A6" w:rsidRPr="005B2759" w:rsidRDefault="002813A6" w:rsidP="00BC4D50"/>
    <w:p w14:paraId="56D28D4B" w14:textId="26018A49" w:rsidR="00067CA8" w:rsidRPr="005B2759" w:rsidRDefault="004503F9" w:rsidP="00067CA8">
      <w:pPr>
        <w:pStyle w:val="Heading1"/>
        <w:rPr>
          <w:rFonts w:ascii="Times New Roman" w:hAnsi="Times New Roman"/>
          <w:lang w:eastAsia="zh-CN"/>
        </w:rPr>
      </w:pPr>
      <w:r w:rsidRPr="005B2759">
        <w:rPr>
          <w:rFonts w:ascii="Times New Roman" w:hAnsi="Times New Roman"/>
          <w:lang w:eastAsia="zh-CN"/>
        </w:rPr>
        <w:t>Conclusions</w:t>
      </w:r>
    </w:p>
    <w:p w14:paraId="1CC0BE46" w14:textId="77777777" w:rsidR="009A3F09" w:rsidRDefault="00043907" w:rsidP="00043907">
      <w:pPr>
        <w:rPr>
          <w:lang w:eastAsia="ja-JP"/>
        </w:rPr>
      </w:pPr>
      <w:r>
        <w:rPr>
          <w:lang w:eastAsia="ja-JP"/>
        </w:rPr>
        <w:t xml:space="preserve">This contribution has discussed potential design direction for </w:t>
      </w:r>
      <w:r w:rsidR="009A3F09">
        <w:rPr>
          <w:lang w:eastAsia="ja-JP"/>
        </w:rPr>
        <w:t>WUS</w:t>
      </w:r>
      <w:r>
        <w:rPr>
          <w:lang w:eastAsia="ja-JP"/>
        </w:rPr>
        <w:t xml:space="preserve"> for connected mode DRX in NR. </w:t>
      </w:r>
    </w:p>
    <w:p w14:paraId="08F2AE2E" w14:textId="7964EA4C" w:rsidR="00043907" w:rsidRDefault="009A3F09" w:rsidP="00043907">
      <w:pPr>
        <w:rPr>
          <w:lang w:eastAsia="ja-JP"/>
        </w:rPr>
      </w:pPr>
      <w:r w:rsidRPr="009A3F09">
        <w:rPr>
          <w:b/>
          <w:u w:val="single"/>
          <w:lang w:eastAsia="ja-JP"/>
        </w:rPr>
        <w:t xml:space="preserve">Proposal: </w:t>
      </w:r>
      <w:r w:rsidR="00043907">
        <w:rPr>
          <w:lang w:eastAsia="ja-JP"/>
        </w:rPr>
        <w:t xml:space="preserve">Companies are encouraged to investigate and present </w:t>
      </w:r>
      <w:r w:rsidR="005D755C">
        <w:rPr>
          <w:lang w:eastAsia="ja-JP"/>
        </w:rPr>
        <w:t xml:space="preserve">preferred </w:t>
      </w:r>
      <w:r w:rsidR="00043907">
        <w:rPr>
          <w:lang w:eastAsia="ja-JP"/>
        </w:rPr>
        <w:t xml:space="preserve">design for </w:t>
      </w:r>
      <w:r w:rsidR="002813A6">
        <w:rPr>
          <w:lang w:eastAsia="ja-JP"/>
        </w:rPr>
        <w:t>WUS</w:t>
      </w:r>
      <w:r w:rsidR="00043907">
        <w:rPr>
          <w:lang w:eastAsia="ja-JP"/>
        </w:rPr>
        <w:t xml:space="preserve"> by next RAN1 meeting and also to </w:t>
      </w:r>
      <w:r>
        <w:rPr>
          <w:lang w:eastAsia="ja-JP"/>
        </w:rPr>
        <w:t>present</w:t>
      </w:r>
      <w:r w:rsidR="00043907">
        <w:rPr>
          <w:lang w:eastAsia="ja-JP"/>
        </w:rPr>
        <w:t xml:space="preserve"> power</w:t>
      </w:r>
      <w:r w:rsidR="002813A6">
        <w:rPr>
          <w:lang w:eastAsia="ja-JP"/>
        </w:rPr>
        <w:t xml:space="preserve"> </w:t>
      </w:r>
      <w:r>
        <w:rPr>
          <w:lang w:eastAsia="ja-JP"/>
        </w:rPr>
        <w:t xml:space="preserve">consumption </w:t>
      </w:r>
      <w:r w:rsidR="002813A6">
        <w:rPr>
          <w:lang w:eastAsia="ja-JP"/>
        </w:rPr>
        <w:t>aspects for the receiver</w:t>
      </w:r>
      <w:r w:rsidR="00043907">
        <w:rPr>
          <w:lang w:eastAsia="ja-JP"/>
        </w:rPr>
        <w:t xml:space="preserve"> of their proposed </w:t>
      </w:r>
      <w:r>
        <w:rPr>
          <w:lang w:eastAsia="ja-JP"/>
        </w:rPr>
        <w:t>WUS</w:t>
      </w:r>
      <w:r w:rsidR="00043907">
        <w:rPr>
          <w:lang w:eastAsia="ja-JP"/>
        </w:rPr>
        <w:t>.</w:t>
      </w:r>
      <w:r>
        <w:rPr>
          <w:lang w:eastAsia="ja-JP"/>
        </w:rPr>
        <w:t xml:space="preserve"> </w:t>
      </w:r>
      <w:r>
        <w:t xml:space="preserve">The metrics for the evaluation of WUS can be </w:t>
      </w:r>
      <w:proofErr w:type="spellStart"/>
      <w:r>
        <w:t>mis</w:t>
      </w:r>
      <w:proofErr w:type="spellEnd"/>
      <w:r>
        <w:t>-detection and false alarm probability. Performance in AWGN and fading channels (e.g., CDL-C, 100/300 ns delay spread with UE speed 3km/h) can be studied.</w:t>
      </w:r>
    </w:p>
    <w:p w14:paraId="106223B6" w14:textId="77777777" w:rsidR="00DC521F" w:rsidRPr="005B2759" w:rsidRDefault="00DC521F" w:rsidP="00DC521F">
      <w:pPr>
        <w:rPr>
          <w:lang w:val="en-GB"/>
        </w:rPr>
      </w:pPr>
    </w:p>
    <w:p w14:paraId="43B7F896" w14:textId="5D50D665" w:rsidR="00E523F3" w:rsidRPr="005B2759" w:rsidRDefault="00E523F3" w:rsidP="00E523F3">
      <w:pPr>
        <w:pStyle w:val="Heading1"/>
        <w:rPr>
          <w:rFonts w:ascii="Times New Roman" w:hAnsi="Times New Roman"/>
          <w:lang w:val="en-US"/>
        </w:rPr>
      </w:pPr>
      <w:r w:rsidRPr="005B2759">
        <w:rPr>
          <w:rFonts w:ascii="Times New Roman" w:hAnsi="Times New Roman"/>
          <w:lang w:val="en-US"/>
        </w:rPr>
        <w:t>References</w:t>
      </w:r>
    </w:p>
    <w:p w14:paraId="4C92D2AC" w14:textId="77777777" w:rsidR="00E1224F" w:rsidRPr="005B2759" w:rsidRDefault="00E1224F" w:rsidP="00E1224F">
      <w:pPr>
        <w:numPr>
          <w:ilvl w:val="0"/>
          <w:numId w:val="30"/>
        </w:numPr>
        <w:overflowPunct/>
        <w:autoSpaceDE/>
        <w:autoSpaceDN/>
        <w:adjustRightInd/>
        <w:spacing w:before="100" w:beforeAutospacing="1" w:after="100" w:afterAutospacing="1" w:line="256" w:lineRule="auto"/>
        <w:textAlignment w:val="auto"/>
      </w:pPr>
      <w:r w:rsidRPr="005B2759">
        <w:t>R1-166368, “UE Power Consideration based on Days-of-Use”, RAN1#86, Qualcomm Incorporated</w:t>
      </w:r>
    </w:p>
    <w:p w14:paraId="37A8E262" w14:textId="6682899B" w:rsidR="00E1224F" w:rsidRPr="005B2759" w:rsidRDefault="00160EED" w:rsidP="00E1224F">
      <w:pPr>
        <w:numPr>
          <w:ilvl w:val="0"/>
          <w:numId w:val="30"/>
        </w:numPr>
        <w:overflowPunct/>
        <w:autoSpaceDE/>
        <w:autoSpaceDN/>
        <w:adjustRightInd/>
        <w:spacing w:before="100" w:beforeAutospacing="1" w:after="100" w:afterAutospacing="1" w:line="256" w:lineRule="auto"/>
        <w:textAlignment w:val="auto"/>
      </w:pPr>
      <w:r>
        <w:t>R1-1700818</w:t>
      </w:r>
      <w:r w:rsidR="00E1224F" w:rsidRPr="005B2759">
        <w:t xml:space="preserve">, “Methodology for UE </w:t>
      </w:r>
      <w:proofErr w:type="spellStart"/>
      <w:r w:rsidR="00E1224F" w:rsidRPr="005B2759">
        <w:t>DoU</w:t>
      </w:r>
      <w:proofErr w:type="spellEnd"/>
      <w:r w:rsidR="00E1224F" w:rsidRPr="005B2759">
        <w:t xml:space="preserve"> Power C</w:t>
      </w:r>
      <w:r>
        <w:t>onsumption Analysis”, RAN1 NR AdHoc</w:t>
      </w:r>
      <w:bookmarkStart w:id="3" w:name="_GoBack"/>
      <w:bookmarkEnd w:id="3"/>
      <w:r w:rsidR="00E1224F" w:rsidRPr="005B2759">
        <w:t>, Qualcomm Incorporated</w:t>
      </w:r>
    </w:p>
    <w:p w14:paraId="38D54644" w14:textId="1F76F806" w:rsidR="004A081D" w:rsidRPr="005B2759" w:rsidRDefault="00D44EAE" w:rsidP="004A081D">
      <w:pPr>
        <w:numPr>
          <w:ilvl w:val="0"/>
          <w:numId w:val="30"/>
        </w:numPr>
        <w:overflowPunct/>
        <w:autoSpaceDE/>
        <w:autoSpaceDN/>
        <w:adjustRightInd/>
        <w:spacing w:before="100" w:beforeAutospacing="1" w:after="100" w:afterAutospacing="1" w:line="256" w:lineRule="auto"/>
        <w:textAlignment w:val="auto"/>
      </w:pPr>
      <w:r>
        <w:rPr>
          <w:szCs w:val="22"/>
        </w:rPr>
        <w:t>R1-1610135</w:t>
      </w:r>
      <w:r w:rsidR="00E1224F" w:rsidRPr="005B2759">
        <w:rPr>
          <w:szCs w:val="22"/>
        </w:rPr>
        <w:t>, “Evaluation of Frame Structure Design for UE Power”</w:t>
      </w:r>
      <w:r w:rsidR="004A081D" w:rsidRPr="005B2759">
        <w:rPr>
          <w:szCs w:val="22"/>
        </w:rPr>
        <w:t xml:space="preserve">, </w:t>
      </w:r>
      <w:r w:rsidR="004A081D" w:rsidRPr="005B2759">
        <w:t>RAN1#86bis, Qualcomm Incorporated</w:t>
      </w:r>
    </w:p>
    <w:p w14:paraId="2BC5222E" w14:textId="20854DBB" w:rsidR="004A081D" w:rsidRPr="005B2759" w:rsidRDefault="004A081D" w:rsidP="004A081D">
      <w:pPr>
        <w:numPr>
          <w:ilvl w:val="0"/>
          <w:numId w:val="30"/>
        </w:numPr>
        <w:overflowPunct/>
        <w:autoSpaceDE/>
        <w:autoSpaceDN/>
        <w:adjustRightInd/>
        <w:spacing w:before="100" w:beforeAutospacing="1" w:after="100" w:afterAutospacing="1" w:line="256" w:lineRule="auto"/>
        <w:textAlignment w:val="auto"/>
      </w:pPr>
      <w:r w:rsidRPr="005B2759">
        <w:rPr>
          <w:szCs w:val="22"/>
        </w:rPr>
        <w:t>R1-16</w:t>
      </w:r>
      <w:r w:rsidR="00D44EAE">
        <w:rPr>
          <w:szCs w:val="22"/>
        </w:rPr>
        <w:t>09135</w:t>
      </w:r>
      <w:r w:rsidRPr="005B2759">
        <w:rPr>
          <w:szCs w:val="22"/>
        </w:rPr>
        <w:t xml:space="preserve">, “Discussion on UE power consumption reduction”, </w:t>
      </w:r>
      <w:r w:rsidRPr="005B2759">
        <w:t>RAN1#86bis, Samsung</w:t>
      </w:r>
    </w:p>
    <w:p w14:paraId="70F21215" w14:textId="7451BCF5" w:rsidR="00804B56" w:rsidRPr="005B2759" w:rsidRDefault="00756447" w:rsidP="00D44EAE">
      <w:pPr>
        <w:numPr>
          <w:ilvl w:val="0"/>
          <w:numId w:val="2"/>
        </w:numPr>
        <w:spacing w:before="100" w:beforeAutospacing="1" w:after="100" w:afterAutospacing="1"/>
        <w:rPr>
          <w:szCs w:val="22"/>
        </w:rPr>
      </w:pPr>
      <w:r w:rsidRPr="005B2759">
        <w:rPr>
          <w:rFonts w:eastAsia="MS Mincho"/>
          <w:lang w:eastAsia="ja-JP"/>
        </w:rPr>
        <w:t>R</w:t>
      </w:r>
      <w:r w:rsidR="00575E09" w:rsidRPr="005B2759">
        <w:rPr>
          <w:rFonts w:eastAsia="MS Mincho"/>
          <w:lang w:eastAsia="ja-JP"/>
        </w:rPr>
        <w:t>2</w:t>
      </w:r>
      <w:r w:rsidR="001A2F35" w:rsidRPr="005B2759">
        <w:rPr>
          <w:rFonts w:eastAsia="MS Mincho"/>
          <w:lang w:eastAsia="ja-JP"/>
        </w:rPr>
        <w:t>-16</w:t>
      </w:r>
      <w:r w:rsidR="00D44EAE">
        <w:rPr>
          <w:rFonts w:eastAsia="MS Mincho"/>
          <w:lang w:eastAsia="ja-JP"/>
        </w:rPr>
        <w:t>8612</w:t>
      </w:r>
      <w:r w:rsidRPr="005B2759">
        <w:rPr>
          <w:rFonts w:eastAsia="MS Mincho"/>
          <w:lang w:eastAsia="ja-JP"/>
        </w:rPr>
        <w:t>, “</w:t>
      </w:r>
      <w:r w:rsidR="00D44EAE" w:rsidRPr="00D44EAE">
        <w:rPr>
          <w:rFonts w:eastAsia="MS Mincho"/>
          <w:lang w:eastAsia="ja-JP"/>
        </w:rPr>
        <w:t>Wake-Up Schemes for DRX in NR</w:t>
      </w:r>
      <w:r w:rsidRPr="005B2759">
        <w:rPr>
          <w:rFonts w:eastAsia="MS Mincho"/>
          <w:lang w:eastAsia="ja-JP"/>
        </w:rPr>
        <w:t>”, Qualcomm Incorporated</w:t>
      </w:r>
    </w:p>
    <w:sectPr w:rsidR="00804B56" w:rsidRPr="005B2759" w:rsidSect="00671B4F">
      <w:headerReference w:type="even" r:id="rId16"/>
      <w:footerReference w:type="even" r:id="rId17"/>
      <w:footerReference w:type="default" r:id="rId18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54A79B" w14:textId="77777777" w:rsidR="000A187A" w:rsidRDefault="000A187A">
      <w:r>
        <w:separator/>
      </w:r>
    </w:p>
  </w:endnote>
  <w:endnote w:type="continuationSeparator" w:id="0">
    <w:p w14:paraId="5535578C" w14:textId="77777777" w:rsidR="000A187A" w:rsidRDefault="000A187A">
      <w:r>
        <w:continuationSeparator/>
      </w:r>
    </w:p>
  </w:endnote>
  <w:endnote w:type="continuationNotice" w:id="1">
    <w:p w14:paraId="311968C1" w14:textId="77777777" w:rsidR="000A187A" w:rsidRDefault="000A187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B7F8A1" w14:textId="77777777" w:rsidR="00815371" w:rsidRDefault="00815371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B7F8A2" w14:textId="77777777" w:rsidR="00815371" w:rsidRDefault="00815371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B7F8A3" w14:textId="77777777" w:rsidR="00815371" w:rsidRDefault="00815371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60EED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60EED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F00EED" w14:textId="77777777" w:rsidR="000A187A" w:rsidRDefault="000A187A">
      <w:r>
        <w:separator/>
      </w:r>
    </w:p>
  </w:footnote>
  <w:footnote w:type="continuationSeparator" w:id="0">
    <w:p w14:paraId="4102DFA3" w14:textId="77777777" w:rsidR="000A187A" w:rsidRDefault="000A187A">
      <w:r>
        <w:continuationSeparator/>
      </w:r>
    </w:p>
  </w:footnote>
  <w:footnote w:type="continuationNotice" w:id="1">
    <w:p w14:paraId="0B91C68E" w14:textId="77777777" w:rsidR="000A187A" w:rsidRDefault="000A187A">
      <w:pPr>
        <w:spacing w:after="0"/>
      </w:pPr>
    </w:p>
  </w:footnote>
  <w:footnote w:id="2">
    <w:p w14:paraId="29625BF3" w14:textId="06E6BC1C" w:rsidR="00AF2260" w:rsidRDefault="00AF2260">
      <w:pPr>
        <w:pStyle w:val="FootnoteText"/>
      </w:pPr>
      <w:r>
        <w:rPr>
          <w:rStyle w:val="FootnoteReference"/>
        </w:rPr>
        <w:footnoteRef/>
      </w:r>
      <w:r>
        <w:t xml:space="preserve"> Under</w:t>
      </w:r>
      <w:r>
        <w:rPr>
          <w:lang w:val="en-GB"/>
        </w:rPr>
        <w:t xml:space="preserve"> the condition that there is no data grant for a sufficient percentage of DRX cycles.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B7F8A0" w14:textId="77777777" w:rsidR="00815371" w:rsidRDefault="0081537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.5pt;height:15.5pt" o:bullet="t">
        <v:imagedata r:id="rId1" o:title="artA0B3"/>
      </v:shape>
    </w:pict>
  </w:numPicBullet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F7668E"/>
    <w:multiLevelType w:val="hybridMultilevel"/>
    <w:tmpl w:val="48869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222D22"/>
    <w:multiLevelType w:val="hybridMultilevel"/>
    <w:tmpl w:val="65D28C76"/>
    <w:lvl w:ilvl="0" w:tplc="B196724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8665EC1"/>
    <w:multiLevelType w:val="hybridMultilevel"/>
    <w:tmpl w:val="A0C89B92"/>
    <w:lvl w:ilvl="0" w:tplc="A80C4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C0181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9C67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D46DD8">
      <w:start w:val="366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F0B0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8AC3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B47A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4EC6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B62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9565C56"/>
    <w:multiLevelType w:val="hybridMultilevel"/>
    <w:tmpl w:val="BB0C64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2E317D"/>
    <w:multiLevelType w:val="hybridMultilevel"/>
    <w:tmpl w:val="746CF7E2"/>
    <w:lvl w:ilvl="0" w:tplc="C268C844">
      <w:start w:val="1"/>
      <w:numFmt w:val="lowerLetter"/>
      <w:lvlText w:val="(%1)"/>
      <w:lvlJc w:val="left"/>
      <w:pPr>
        <w:ind w:left="648" w:hanging="360"/>
      </w:pPr>
      <w:rPr>
        <w:rFonts w:asciiTheme="minorHAnsi" w:eastAsiaTheme="minorHAnsi" w:hAnsiTheme="minorHAnsi" w:cstheme="minorBidi" w:hint="default"/>
        <w:sz w:val="22"/>
      </w:rPr>
    </w:lvl>
    <w:lvl w:ilvl="1" w:tplc="04090019">
      <w:start w:val="1"/>
      <w:numFmt w:val="lowerLetter"/>
      <w:lvlText w:val="%2."/>
      <w:lvlJc w:val="left"/>
      <w:pPr>
        <w:ind w:left="1368" w:hanging="360"/>
      </w:pPr>
    </w:lvl>
    <w:lvl w:ilvl="2" w:tplc="0409001B">
      <w:start w:val="1"/>
      <w:numFmt w:val="lowerRoman"/>
      <w:lvlText w:val="%3."/>
      <w:lvlJc w:val="right"/>
      <w:pPr>
        <w:ind w:left="2088" w:hanging="180"/>
      </w:pPr>
    </w:lvl>
    <w:lvl w:ilvl="3" w:tplc="0409000F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7" w15:restartNumberingAfterBreak="0">
    <w:nsid w:val="0D547AE0"/>
    <w:multiLevelType w:val="hybridMultilevel"/>
    <w:tmpl w:val="168A235E"/>
    <w:lvl w:ilvl="0" w:tplc="C3AC401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9B2B0B"/>
    <w:multiLevelType w:val="hybridMultilevel"/>
    <w:tmpl w:val="E04A1B7C"/>
    <w:lvl w:ilvl="0" w:tplc="B13013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8F29B4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FB4FD7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0A85A4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343FE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59280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260899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B0AC5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3CE32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1D0B6E17"/>
    <w:multiLevelType w:val="hybridMultilevel"/>
    <w:tmpl w:val="4F365522"/>
    <w:lvl w:ilvl="0" w:tplc="75B06F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E48E3E0">
      <w:start w:val="35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748E9CA">
      <w:start w:val="35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1F61C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916B1A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3409A3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27EE16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CBC092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162D9F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 w15:restartNumberingAfterBreak="0">
    <w:nsid w:val="1DDA7D6A"/>
    <w:multiLevelType w:val="hybridMultilevel"/>
    <w:tmpl w:val="AAFE4A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BF0C7E"/>
    <w:multiLevelType w:val="hybridMultilevel"/>
    <w:tmpl w:val="EF98421E"/>
    <w:lvl w:ilvl="0" w:tplc="D4A44EA4">
      <w:start w:val="1"/>
      <w:numFmt w:val="decimal"/>
      <w:lvlText w:val="[%1]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2C4760E"/>
    <w:multiLevelType w:val="hybridMultilevel"/>
    <w:tmpl w:val="46A8F5C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31562A"/>
    <w:multiLevelType w:val="hybridMultilevel"/>
    <w:tmpl w:val="9E6657A2"/>
    <w:lvl w:ilvl="0" w:tplc="5044A3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1AE170">
      <w:start w:val="26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6CCEC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8A9E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0C18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E024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660B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A05B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64C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3E11FC1"/>
    <w:multiLevelType w:val="hybridMultilevel"/>
    <w:tmpl w:val="746CF7E2"/>
    <w:lvl w:ilvl="0" w:tplc="C268C844">
      <w:start w:val="1"/>
      <w:numFmt w:val="lowerLetter"/>
      <w:lvlText w:val="(%1)"/>
      <w:lvlJc w:val="left"/>
      <w:pPr>
        <w:ind w:left="648" w:hanging="360"/>
      </w:pPr>
      <w:rPr>
        <w:rFonts w:asciiTheme="minorHAnsi" w:eastAsiaTheme="minorHAnsi" w:hAnsiTheme="minorHAnsi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5" w15:restartNumberingAfterBreak="0">
    <w:nsid w:val="26EB3FDA"/>
    <w:multiLevelType w:val="hybridMultilevel"/>
    <w:tmpl w:val="813413F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7A76281"/>
    <w:multiLevelType w:val="hybridMultilevel"/>
    <w:tmpl w:val="90104760"/>
    <w:lvl w:ilvl="0" w:tplc="960E2D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1E85E2">
      <w:start w:val="120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3CC7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08E4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E62A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567B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76F0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F6D3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64DD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9E4517B"/>
    <w:multiLevelType w:val="hybridMultilevel"/>
    <w:tmpl w:val="578C27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38C924E4"/>
    <w:multiLevelType w:val="hybridMultilevel"/>
    <w:tmpl w:val="EA52F806"/>
    <w:lvl w:ilvl="0" w:tplc="929044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8FC1F7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98454B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E42009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BCAB6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74053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900BF1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2FEA22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BF6425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F6F592C"/>
    <w:multiLevelType w:val="hybridMultilevel"/>
    <w:tmpl w:val="8084E6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6E2B53"/>
    <w:multiLevelType w:val="hybridMultilevel"/>
    <w:tmpl w:val="ABA459CE"/>
    <w:lvl w:ilvl="0" w:tplc="85F2F74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794A81"/>
    <w:multiLevelType w:val="hybridMultilevel"/>
    <w:tmpl w:val="D3EA66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89362C"/>
    <w:multiLevelType w:val="hybridMultilevel"/>
    <w:tmpl w:val="4F4C78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1211F7"/>
    <w:multiLevelType w:val="hybridMultilevel"/>
    <w:tmpl w:val="CE787A00"/>
    <w:lvl w:ilvl="0" w:tplc="F14EBCF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888076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862347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DA82C1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53CEF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2A0C03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B9CB93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F58B42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EA4E7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5B800097"/>
    <w:multiLevelType w:val="hybridMultilevel"/>
    <w:tmpl w:val="7E8C46A4"/>
    <w:lvl w:ilvl="0" w:tplc="55F0325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FE71A7"/>
    <w:multiLevelType w:val="hybridMultilevel"/>
    <w:tmpl w:val="54826450"/>
    <w:lvl w:ilvl="0" w:tplc="54EA2D46">
      <w:start w:val="1"/>
      <w:numFmt w:val="lowerLetter"/>
      <w:lvlText w:val="(%1)"/>
      <w:lvlJc w:val="left"/>
      <w:pPr>
        <w:ind w:left="15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32" w:hanging="360"/>
      </w:pPr>
    </w:lvl>
    <w:lvl w:ilvl="2" w:tplc="0409001B" w:tentative="1">
      <w:start w:val="1"/>
      <w:numFmt w:val="lowerRoman"/>
      <w:lvlText w:val="%3."/>
      <w:lvlJc w:val="right"/>
      <w:pPr>
        <w:ind w:left="2952" w:hanging="180"/>
      </w:pPr>
    </w:lvl>
    <w:lvl w:ilvl="3" w:tplc="0409000F" w:tentative="1">
      <w:start w:val="1"/>
      <w:numFmt w:val="decimal"/>
      <w:lvlText w:val="%4."/>
      <w:lvlJc w:val="left"/>
      <w:pPr>
        <w:ind w:left="3672" w:hanging="360"/>
      </w:pPr>
    </w:lvl>
    <w:lvl w:ilvl="4" w:tplc="04090019" w:tentative="1">
      <w:start w:val="1"/>
      <w:numFmt w:val="lowerLetter"/>
      <w:lvlText w:val="%5."/>
      <w:lvlJc w:val="left"/>
      <w:pPr>
        <w:ind w:left="4392" w:hanging="360"/>
      </w:pPr>
    </w:lvl>
    <w:lvl w:ilvl="5" w:tplc="0409001B" w:tentative="1">
      <w:start w:val="1"/>
      <w:numFmt w:val="lowerRoman"/>
      <w:lvlText w:val="%6."/>
      <w:lvlJc w:val="right"/>
      <w:pPr>
        <w:ind w:left="5112" w:hanging="180"/>
      </w:pPr>
    </w:lvl>
    <w:lvl w:ilvl="6" w:tplc="0409000F" w:tentative="1">
      <w:start w:val="1"/>
      <w:numFmt w:val="decimal"/>
      <w:lvlText w:val="%7."/>
      <w:lvlJc w:val="left"/>
      <w:pPr>
        <w:ind w:left="5832" w:hanging="360"/>
      </w:pPr>
    </w:lvl>
    <w:lvl w:ilvl="7" w:tplc="04090019" w:tentative="1">
      <w:start w:val="1"/>
      <w:numFmt w:val="lowerLetter"/>
      <w:lvlText w:val="%8."/>
      <w:lvlJc w:val="left"/>
      <w:pPr>
        <w:ind w:left="6552" w:hanging="360"/>
      </w:pPr>
    </w:lvl>
    <w:lvl w:ilvl="8" w:tplc="040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28" w15:restartNumberingAfterBreak="0">
    <w:nsid w:val="606D7E4A"/>
    <w:multiLevelType w:val="hybridMultilevel"/>
    <w:tmpl w:val="75B629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E01F16"/>
    <w:multiLevelType w:val="hybridMultilevel"/>
    <w:tmpl w:val="9C4A6B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2603750"/>
    <w:multiLevelType w:val="hybridMultilevel"/>
    <w:tmpl w:val="41B4EA7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362F0F"/>
    <w:multiLevelType w:val="hybridMultilevel"/>
    <w:tmpl w:val="20FEF8B6"/>
    <w:lvl w:ilvl="0" w:tplc="B196724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8C7EDC"/>
    <w:multiLevelType w:val="hybridMultilevel"/>
    <w:tmpl w:val="221CDA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F726A5"/>
    <w:multiLevelType w:val="hybridMultilevel"/>
    <w:tmpl w:val="7B9224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AF295B"/>
    <w:multiLevelType w:val="multilevel"/>
    <w:tmpl w:val="6420A3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F6647B9"/>
    <w:multiLevelType w:val="hybridMultilevel"/>
    <w:tmpl w:val="95AEB6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0"/>
  </w:num>
  <w:num w:numId="3">
    <w:abstractNumId w:val="3"/>
  </w:num>
  <w:num w:numId="4">
    <w:abstractNumId w:val="20"/>
  </w:num>
  <w:num w:numId="5">
    <w:abstractNumId w:val="4"/>
  </w:num>
  <w:num w:numId="6">
    <w:abstractNumId w:val="9"/>
  </w:num>
  <w:num w:numId="7">
    <w:abstractNumId w:val="12"/>
  </w:num>
  <w:num w:numId="8">
    <w:abstractNumId w:val="1"/>
  </w:num>
  <w:num w:numId="9">
    <w:abstractNumId w:val="34"/>
    <w:lvlOverride w:ilvl="0">
      <w:startOverride w:val="1"/>
    </w:lvlOverride>
  </w:num>
  <w:num w:numId="10">
    <w:abstractNumId w:val="22"/>
  </w:num>
  <w:num w:numId="11">
    <w:abstractNumId w:val="26"/>
  </w:num>
  <w:num w:numId="12">
    <w:abstractNumId w:val="28"/>
  </w:num>
  <w:num w:numId="13">
    <w:abstractNumId w:val="17"/>
  </w:num>
  <w:num w:numId="14">
    <w:abstractNumId w:val="25"/>
  </w:num>
  <w:num w:numId="15">
    <w:abstractNumId w:val="8"/>
  </w:num>
  <w:num w:numId="16">
    <w:abstractNumId w:val="19"/>
  </w:num>
  <w:num w:numId="17">
    <w:abstractNumId w:val="15"/>
  </w:num>
  <w:num w:numId="18">
    <w:abstractNumId w:val="32"/>
  </w:num>
  <w:num w:numId="19">
    <w:abstractNumId w:val="35"/>
  </w:num>
  <w:num w:numId="20">
    <w:abstractNumId w:val="13"/>
  </w:num>
  <w:num w:numId="21">
    <w:abstractNumId w:val="31"/>
  </w:num>
  <w:num w:numId="22">
    <w:abstractNumId w:val="2"/>
  </w:num>
  <w:num w:numId="23">
    <w:abstractNumId w:val="16"/>
  </w:num>
  <w:num w:numId="24">
    <w:abstractNumId w:val="11"/>
  </w:num>
  <w:num w:numId="25">
    <w:abstractNumId w:val="7"/>
  </w:num>
  <w:num w:numId="26">
    <w:abstractNumId w:val="23"/>
  </w:num>
  <w:num w:numId="27">
    <w:abstractNumId w:val="29"/>
  </w:num>
  <w:num w:numId="28">
    <w:abstractNumId w:val="21"/>
  </w:num>
  <w:num w:numId="29">
    <w:abstractNumId w:val="33"/>
  </w:num>
  <w:num w:numId="30">
    <w:abstractNumId w:val="0"/>
    <w:lvlOverride w:ilvl="0">
      <w:startOverride w:val="1"/>
    </w:lvlOverride>
  </w:num>
  <w:num w:numId="31">
    <w:abstractNumId w:val="30"/>
  </w:num>
  <w:num w:numId="32">
    <w:abstractNumId w:val="27"/>
  </w:num>
  <w:num w:numId="33">
    <w:abstractNumId w:val="10"/>
  </w:num>
  <w:num w:numId="34">
    <w:abstractNumId w:val="5"/>
  </w:num>
  <w:num w:numId="35">
    <w:abstractNumId w:val="24"/>
  </w:num>
  <w:num w:numId="36">
    <w:abstractNumId w:val="6"/>
  </w:num>
  <w:num w:numId="37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ECA"/>
    <w:rsid w:val="00000F7F"/>
    <w:rsid w:val="00001375"/>
    <w:rsid w:val="00001F79"/>
    <w:rsid w:val="00001FC3"/>
    <w:rsid w:val="000022AF"/>
    <w:rsid w:val="00002375"/>
    <w:rsid w:val="0000270A"/>
    <w:rsid w:val="00002A8E"/>
    <w:rsid w:val="00003131"/>
    <w:rsid w:val="00003227"/>
    <w:rsid w:val="000037FB"/>
    <w:rsid w:val="00003EF4"/>
    <w:rsid w:val="0000403F"/>
    <w:rsid w:val="00004885"/>
    <w:rsid w:val="00004D8C"/>
    <w:rsid w:val="00004DCB"/>
    <w:rsid w:val="000051F0"/>
    <w:rsid w:val="0000545A"/>
    <w:rsid w:val="0000553B"/>
    <w:rsid w:val="000063BC"/>
    <w:rsid w:val="00006780"/>
    <w:rsid w:val="00006C7A"/>
    <w:rsid w:val="00007495"/>
    <w:rsid w:val="0000792C"/>
    <w:rsid w:val="00007B4B"/>
    <w:rsid w:val="000101EF"/>
    <w:rsid w:val="00010E97"/>
    <w:rsid w:val="00010FD1"/>
    <w:rsid w:val="0001117C"/>
    <w:rsid w:val="000124D1"/>
    <w:rsid w:val="00012D57"/>
    <w:rsid w:val="0001321B"/>
    <w:rsid w:val="000137BA"/>
    <w:rsid w:val="00013B63"/>
    <w:rsid w:val="00013F64"/>
    <w:rsid w:val="000141F0"/>
    <w:rsid w:val="00014E0E"/>
    <w:rsid w:val="00015BCB"/>
    <w:rsid w:val="00015CED"/>
    <w:rsid w:val="000162B2"/>
    <w:rsid w:val="0001645D"/>
    <w:rsid w:val="000164BB"/>
    <w:rsid w:val="000167A6"/>
    <w:rsid w:val="00016DCE"/>
    <w:rsid w:val="00017309"/>
    <w:rsid w:val="0002002A"/>
    <w:rsid w:val="000205C1"/>
    <w:rsid w:val="0002085F"/>
    <w:rsid w:val="000209D8"/>
    <w:rsid w:val="00020D61"/>
    <w:rsid w:val="00021001"/>
    <w:rsid w:val="000210B6"/>
    <w:rsid w:val="0002113C"/>
    <w:rsid w:val="0002130A"/>
    <w:rsid w:val="00021911"/>
    <w:rsid w:val="00021C67"/>
    <w:rsid w:val="00021DEC"/>
    <w:rsid w:val="000221EB"/>
    <w:rsid w:val="000222F7"/>
    <w:rsid w:val="000233F4"/>
    <w:rsid w:val="00023C29"/>
    <w:rsid w:val="00024D64"/>
    <w:rsid w:val="00024E37"/>
    <w:rsid w:val="0002506A"/>
    <w:rsid w:val="000255A1"/>
    <w:rsid w:val="000258DD"/>
    <w:rsid w:val="0002591B"/>
    <w:rsid w:val="000266AE"/>
    <w:rsid w:val="00026905"/>
    <w:rsid w:val="00026977"/>
    <w:rsid w:val="00026B7D"/>
    <w:rsid w:val="00026C64"/>
    <w:rsid w:val="00026EF9"/>
    <w:rsid w:val="00027333"/>
    <w:rsid w:val="000273DF"/>
    <w:rsid w:val="000300FE"/>
    <w:rsid w:val="00030619"/>
    <w:rsid w:val="000307C6"/>
    <w:rsid w:val="00030F74"/>
    <w:rsid w:val="00030F85"/>
    <w:rsid w:val="000312B4"/>
    <w:rsid w:val="0003134F"/>
    <w:rsid w:val="000317B2"/>
    <w:rsid w:val="00031DBF"/>
    <w:rsid w:val="00031EDD"/>
    <w:rsid w:val="000321DC"/>
    <w:rsid w:val="000325EF"/>
    <w:rsid w:val="00032A0C"/>
    <w:rsid w:val="00034882"/>
    <w:rsid w:val="000349B7"/>
    <w:rsid w:val="0003540B"/>
    <w:rsid w:val="00035574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13B8"/>
    <w:rsid w:val="000416DE"/>
    <w:rsid w:val="0004182E"/>
    <w:rsid w:val="000418C8"/>
    <w:rsid w:val="0004198E"/>
    <w:rsid w:val="00041B22"/>
    <w:rsid w:val="00041D52"/>
    <w:rsid w:val="00041EC3"/>
    <w:rsid w:val="00042BFC"/>
    <w:rsid w:val="000430CF"/>
    <w:rsid w:val="00043407"/>
    <w:rsid w:val="00043703"/>
    <w:rsid w:val="00043907"/>
    <w:rsid w:val="00044225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15F7"/>
    <w:rsid w:val="0005201C"/>
    <w:rsid w:val="0005241E"/>
    <w:rsid w:val="0005291A"/>
    <w:rsid w:val="00052AE3"/>
    <w:rsid w:val="000531A8"/>
    <w:rsid w:val="000532C1"/>
    <w:rsid w:val="00053849"/>
    <w:rsid w:val="00053A47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88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BDC"/>
    <w:rsid w:val="00061D2A"/>
    <w:rsid w:val="000621A9"/>
    <w:rsid w:val="0006263A"/>
    <w:rsid w:val="00062D9A"/>
    <w:rsid w:val="000631CE"/>
    <w:rsid w:val="00063485"/>
    <w:rsid w:val="00063F57"/>
    <w:rsid w:val="0006480B"/>
    <w:rsid w:val="00064A2B"/>
    <w:rsid w:val="00064B46"/>
    <w:rsid w:val="00065016"/>
    <w:rsid w:val="00065031"/>
    <w:rsid w:val="000653AD"/>
    <w:rsid w:val="00065439"/>
    <w:rsid w:val="0006549C"/>
    <w:rsid w:val="000659DD"/>
    <w:rsid w:val="00065D64"/>
    <w:rsid w:val="000667D1"/>
    <w:rsid w:val="00067087"/>
    <w:rsid w:val="0006721A"/>
    <w:rsid w:val="0006739D"/>
    <w:rsid w:val="0006777C"/>
    <w:rsid w:val="00067CA8"/>
    <w:rsid w:val="00067FE2"/>
    <w:rsid w:val="00070192"/>
    <w:rsid w:val="00070FC3"/>
    <w:rsid w:val="00071131"/>
    <w:rsid w:val="0007118F"/>
    <w:rsid w:val="0007162A"/>
    <w:rsid w:val="000716FB"/>
    <w:rsid w:val="00071740"/>
    <w:rsid w:val="00072A48"/>
    <w:rsid w:val="00072E75"/>
    <w:rsid w:val="00072EFA"/>
    <w:rsid w:val="00072FF7"/>
    <w:rsid w:val="0007337F"/>
    <w:rsid w:val="0007368E"/>
    <w:rsid w:val="00073785"/>
    <w:rsid w:val="00073974"/>
    <w:rsid w:val="000741B3"/>
    <w:rsid w:val="00074375"/>
    <w:rsid w:val="000743A0"/>
    <w:rsid w:val="00074A9E"/>
    <w:rsid w:val="00074BF5"/>
    <w:rsid w:val="000752CD"/>
    <w:rsid w:val="0007543A"/>
    <w:rsid w:val="00075680"/>
    <w:rsid w:val="00075999"/>
    <w:rsid w:val="00075AB6"/>
    <w:rsid w:val="00076408"/>
    <w:rsid w:val="0007661E"/>
    <w:rsid w:val="00077073"/>
    <w:rsid w:val="0008022A"/>
    <w:rsid w:val="00080418"/>
    <w:rsid w:val="000805B2"/>
    <w:rsid w:val="00080D74"/>
    <w:rsid w:val="00081383"/>
    <w:rsid w:val="000822AD"/>
    <w:rsid w:val="000826FF"/>
    <w:rsid w:val="00082A49"/>
    <w:rsid w:val="00082C90"/>
    <w:rsid w:val="000832D0"/>
    <w:rsid w:val="00083322"/>
    <w:rsid w:val="0008399B"/>
    <w:rsid w:val="00083ABE"/>
    <w:rsid w:val="00084255"/>
    <w:rsid w:val="00085239"/>
    <w:rsid w:val="00085F08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21E3"/>
    <w:rsid w:val="00092A3D"/>
    <w:rsid w:val="000931C3"/>
    <w:rsid w:val="00093566"/>
    <w:rsid w:val="00093F75"/>
    <w:rsid w:val="0009437A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87A"/>
    <w:rsid w:val="000A1AD3"/>
    <w:rsid w:val="000A1D49"/>
    <w:rsid w:val="000A23E5"/>
    <w:rsid w:val="000A26E4"/>
    <w:rsid w:val="000A2D70"/>
    <w:rsid w:val="000A31F7"/>
    <w:rsid w:val="000A3ACB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1D4"/>
    <w:rsid w:val="000A7C88"/>
    <w:rsid w:val="000B02C2"/>
    <w:rsid w:val="000B081C"/>
    <w:rsid w:val="000B0E8D"/>
    <w:rsid w:val="000B10AB"/>
    <w:rsid w:val="000B10E2"/>
    <w:rsid w:val="000B130E"/>
    <w:rsid w:val="000B1CD3"/>
    <w:rsid w:val="000B256B"/>
    <w:rsid w:val="000B32D4"/>
    <w:rsid w:val="000B38DA"/>
    <w:rsid w:val="000B3F37"/>
    <w:rsid w:val="000B4788"/>
    <w:rsid w:val="000B49D7"/>
    <w:rsid w:val="000B546F"/>
    <w:rsid w:val="000B6030"/>
    <w:rsid w:val="000B63BC"/>
    <w:rsid w:val="000B65BE"/>
    <w:rsid w:val="000B6BDF"/>
    <w:rsid w:val="000B71B6"/>
    <w:rsid w:val="000B7B2B"/>
    <w:rsid w:val="000B7D5E"/>
    <w:rsid w:val="000C133A"/>
    <w:rsid w:val="000C1545"/>
    <w:rsid w:val="000C1DBD"/>
    <w:rsid w:val="000C2052"/>
    <w:rsid w:val="000C22A8"/>
    <w:rsid w:val="000C240A"/>
    <w:rsid w:val="000C2DE1"/>
    <w:rsid w:val="000C2E7E"/>
    <w:rsid w:val="000C393F"/>
    <w:rsid w:val="000C4065"/>
    <w:rsid w:val="000C4137"/>
    <w:rsid w:val="000C4538"/>
    <w:rsid w:val="000C4C76"/>
    <w:rsid w:val="000C5759"/>
    <w:rsid w:val="000C5E7D"/>
    <w:rsid w:val="000C673C"/>
    <w:rsid w:val="000C69F8"/>
    <w:rsid w:val="000C6A01"/>
    <w:rsid w:val="000C71D9"/>
    <w:rsid w:val="000D00D1"/>
    <w:rsid w:val="000D0153"/>
    <w:rsid w:val="000D037E"/>
    <w:rsid w:val="000D0A0F"/>
    <w:rsid w:val="000D0AB8"/>
    <w:rsid w:val="000D0BCC"/>
    <w:rsid w:val="000D0F9A"/>
    <w:rsid w:val="000D10A8"/>
    <w:rsid w:val="000D148D"/>
    <w:rsid w:val="000D14EB"/>
    <w:rsid w:val="000D1610"/>
    <w:rsid w:val="000D206C"/>
    <w:rsid w:val="000D2185"/>
    <w:rsid w:val="000D2AE0"/>
    <w:rsid w:val="000D2CDA"/>
    <w:rsid w:val="000D362A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E011D"/>
    <w:rsid w:val="000E03CF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8ED"/>
    <w:rsid w:val="000E3F84"/>
    <w:rsid w:val="000E40C3"/>
    <w:rsid w:val="000E4C9B"/>
    <w:rsid w:val="000E4D01"/>
    <w:rsid w:val="000E502E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95B"/>
    <w:rsid w:val="000F13C4"/>
    <w:rsid w:val="000F13D7"/>
    <w:rsid w:val="000F17E4"/>
    <w:rsid w:val="000F1878"/>
    <w:rsid w:val="000F1CF3"/>
    <w:rsid w:val="000F1F98"/>
    <w:rsid w:val="000F20CD"/>
    <w:rsid w:val="000F2965"/>
    <w:rsid w:val="000F34C7"/>
    <w:rsid w:val="000F3B40"/>
    <w:rsid w:val="000F3F2F"/>
    <w:rsid w:val="000F42EA"/>
    <w:rsid w:val="000F4C0A"/>
    <w:rsid w:val="000F4CAF"/>
    <w:rsid w:val="000F4D2F"/>
    <w:rsid w:val="000F4F44"/>
    <w:rsid w:val="000F53CB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67A"/>
    <w:rsid w:val="001010D7"/>
    <w:rsid w:val="0010129F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A33"/>
    <w:rsid w:val="00102E56"/>
    <w:rsid w:val="00103658"/>
    <w:rsid w:val="0010366C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423"/>
    <w:rsid w:val="0010795D"/>
    <w:rsid w:val="0011034F"/>
    <w:rsid w:val="00110851"/>
    <w:rsid w:val="001115C0"/>
    <w:rsid w:val="001115F4"/>
    <w:rsid w:val="001116D2"/>
    <w:rsid w:val="0011190B"/>
    <w:rsid w:val="00111AD9"/>
    <w:rsid w:val="0011211D"/>
    <w:rsid w:val="0011230B"/>
    <w:rsid w:val="001126ED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02A"/>
    <w:rsid w:val="00116339"/>
    <w:rsid w:val="00116A2D"/>
    <w:rsid w:val="00116F95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1E1A"/>
    <w:rsid w:val="00122727"/>
    <w:rsid w:val="00122842"/>
    <w:rsid w:val="001232D2"/>
    <w:rsid w:val="0012345C"/>
    <w:rsid w:val="00123975"/>
    <w:rsid w:val="00123DED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8D1"/>
    <w:rsid w:val="001274AC"/>
    <w:rsid w:val="001275E6"/>
    <w:rsid w:val="00127DE2"/>
    <w:rsid w:val="00127F28"/>
    <w:rsid w:val="0013016D"/>
    <w:rsid w:val="00130714"/>
    <w:rsid w:val="00130953"/>
    <w:rsid w:val="00130BBD"/>
    <w:rsid w:val="00130E4A"/>
    <w:rsid w:val="00131683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EBD"/>
    <w:rsid w:val="00135015"/>
    <w:rsid w:val="00135095"/>
    <w:rsid w:val="00135517"/>
    <w:rsid w:val="00135829"/>
    <w:rsid w:val="00135884"/>
    <w:rsid w:val="001358A7"/>
    <w:rsid w:val="001358F4"/>
    <w:rsid w:val="0013612A"/>
    <w:rsid w:val="0013613B"/>
    <w:rsid w:val="00136998"/>
    <w:rsid w:val="00136AAD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238"/>
    <w:rsid w:val="001418FE"/>
    <w:rsid w:val="00141E46"/>
    <w:rsid w:val="00141ED1"/>
    <w:rsid w:val="00141F72"/>
    <w:rsid w:val="0014206B"/>
    <w:rsid w:val="00142093"/>
    <w:rsid w:val="00142E42"/>
    <w:rsid w:val="00143153"/>
    <w:rsid w:val="0014371C"/>
    <w:rsid w:val="00143EFE"/>
    <w:rsid w:val="00143FFE"/>
    <w:rsid w:val="00144134"/>
    <w:rsid w:val="0014471E"/>
    <w:rsid w:val="0014491B"/>
    <w:rsid w:val="00144B3F"/>
    <w:rsid w:val="00144D67"/>
    <w:rsid w:val="00144E04"/>
    <w:rsid w:val="001454C4"/>
    <w:rsid w:val="001462D7"/>
    <w:rsid w:val="00146577"/>
    <w:rsid w:val="00146773"/>
    <w:rsid w:val="0014703E"/>
    <w:rsid w:val="00147679"/>
    <w:rsid w:val="00147D65"/>
    <w:rsid w:val="00147D91"/>
    <w:rsid w:val="001508E1"/>
    <w:rsid w:val="001510ED"/>
    <w:rsid w:val="001517AB"/>
    <w:rsid w:val="00151805"/>
    <w:rsid w:val="00151897"/>
    <w:rsid w:val="00152066"/>
    <w:rsid w:val="00152559"/>
    <w:rsid w:val="00152A3B"/>
    <w:rsid w:val="0015347E"/>
    <w:rsid w:val="00153A48"/>
    <w:rsid w:val="00153A6B"/>
    <w:rsid w:val="00153E69"/>
    <w:rsid w:val="00153EEF"/>
    <w:rsid w:val="00153F29"/>
    <w:rsid w:val="001544AB"/>
    <w:rsid w:val="00154F0D"/>
    <w:rsid w:val="00155178"/>
    <w:rsid w:val="00155D53"/>
    <w:rsid w:val="0015622B"/>
    <w:rsid w:val="00156260"/>
    <w:rsid w:val="00156284"/>
    <w:rsid w:val="00156502"/>
    <w:rsid w:val="0016019C"/>
    <w:rsid w:val="001601C7"/>
    <w:rsid w:val="001602C2"/>
    <w:rsid w:val="001603B9"/>
    <w:rsid w:val="00160452"/>
    <w:rsid w:val="00160674"/>
    <w:rsid w:val="00160786"/>
    <w:rsid w:val="00160EED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137"/>
    <w:rsid w:val="001652DD"/>
    <w:rsid w:val="00165A42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6E4"/>
    <w:rsid w:val="001708D0"/>
    <w:rsid w:val="00170E05"/>
    <w:rsid w:val="00171661"/>
    <w:rsid w:val="00171876"/>
    <w:rsid w:val="00171B5E"/>
    <w:rsid w:val="00171BC2"/>
    <w:rsid w:val="00171D7E"/>
    <w:rsid w:val="00171F14"/>
    <w:rsid w:val="00172940"/>
    <w:rsid w:val="001729E1"/>
    <w:rsid w:val="00172B61"/>
    <w:rsid w:val="00172C20"/>
    <w:rsid w:val="001738A5"/>
    <w:rsid w:val="00173A00"/>
    <w:rsid w:val="00173D38"/>
    <w:rsid w:val="001742A6"/>
    <w:rsid w:val="00174DDB"/>
    <w:rsid w:val="00175009"/>
    <w:rsid w:val="001752EC"/>
    <w:rsid w:val="00175A6E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1E7C"/>
    <w:rsid w:val="001820B2"/>
    <w:rsid w:val="001821E9"/>
    <w:rsid w:val="0018246F"/>
    <w:rsid w:val="00182718"/>
    <w:rsid w:val="00182D06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67B"/>
    <w:rsid w:val="001908C5"/>
    <w:rsid w:val="00190927"/>
    <w:rsid w:val="00190BD5"/>
    <w:rsid w:val="00190C5A"/>
    <w:rsid w:val="00190D28"/>
    <w:rsid w:val="00191727"/>
    <w:rsid w:val="00191EBF"/>
    <w:rsid w:val="00192338"/>
    <w:rsid w:val="00192589"/>
    <w:rsid w:val="001925E5"/>
    <w:rsid w:val="001929F7"/>
    <w:rsid w:val="00193924"/>
    <w:rsid w:val="00193987"/>
    <w:rsid w:val="00193EEE"/>
    <w:rsid w:val="00194955"/>
    <w:rsid w:val="00195657"/>
    <w:rsid w:val="0019573B"/>
    <w:rsid w:val="0019592C"/>
    <w:rsid w:val="00195DFB"/>
    <w:rsid w:val="00196085"/>
    <w:rsid w:val="00196B90"/>
    <w:rsid w:val="00196DE8"/>
    <w:rsid w:val="00196FF4"/>
    <w:rsid w:val="0019734F"/>
    <w:rsid w:val="001A0303"/>
    <w:rsid w:val="001A0313"/>
    <w:rsid w:val="001A0676"/>
    <w:rsid w:val="001A067A"/>
    <w:rsid w:val="001A06C8"/>
    <w:rsid w:val="001A1337"/>
    <w:rsid w:val="001A2939"/>
    <w:rsid w:val="001A2F35"/>
    <w:rsid w:val="001A2FD5"/>
    <w:rsid w:val="001A3037"/>
    <w:rsid w:val="001A30FB"/>
    <w:rsid w:val="001A36CF"/>
    <w:rsid w:val="001A3974"/>
    <w:rsid w:val="001A3BBA"/>
    <w:rsid w:val="001A3F0F"/>
    <w:rsid w:val="001A3FA5"/>
    <w:rsid w:val="001A4EDF"/>
    <w:rsid w:val="001A5308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0407"/>
    <w:rsid w:val="001B1565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70CF"/>
    <w:rsid w:val="001B748B"/>
    <w:rsid w:val="001B7905"/>
    <w:rsid w:val="001C0085"/>
    <w:rsid w:val="001C063F"/>
    <w:rsid w:val="001C0874"/>
    <w:rsid w:val="001C0883"/>
    <w:rsid w:val="001C12A0"/>
    <w:rsid w:val="001C16A9"/>
    <w:rsid w:val="001C19EB"/>
    <w:rsid w:val="001C1E53"/>
    <w:rsid w:val="001C211D"/>
    <w:rsid w:val="001C2A8B"/>
    <w:rsid w:val="001C3434"/>
    <w:rsid w:val="001C3474"/>
    <w:rsid w:val="001C3DC6"/>
    <w:rsid w:val="001C3E02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39F"/>
    <w:rsid w:val="001C66D2"/>
    <w:rsid w:val="001C7426"/>
    <w:rsid w:val="001C7F47"/>
    <w:rsid w:val="001D006C"/>
    <w:rsid w:val="001D056C"/>
    <w:rsid w:val="001D0578"/>
    <w:rsid w:val="001D0593"/>
    <w:rsid w:val="001D1258"/>
    <w:rsid w:val="001D19F8"/>
    <w:rsid w:val="001D1CFF"/>
    <w:rsid w:val="001D2B3C"/>
    <w:rsid w:val="001D2E6C"/>
    <w:rsid w:val="001D2F8F"/>
    <w:rsid w:val="001D35DC"/>
    <w:rsid w:val="001D43C0"/>
    <w:rsid w:val="001D448E"/>
    <w:rsid w:val="001D4969"/>
    <w:rsid w:val="001D4AF0"/>
    <w:rsid w:val="001D4F24"/>
    <w:rsid w:val="001D506F"/>
    <w:rsid w:val="001D57BC"/>
    <w:rsid w:val="001D65DA"/>
    <w:rsid w:val="001D6E61"/>
    <w:rsid w:val="001D6F30"/>
    <w:rsid w:val="001D7260"/>
    <w:rsid w:val="001D7816"/>
    <w:rsid w:val="001D7ADE"/>
    <w:rsid w:val="001D7B96"/>
    <w:rsid w:val="001D7FE2"/>
    <w:rsid w:val="001E09F4"/>
    <w:rsid w:val="001E0A73"/>
    <w:rsid w:val="001E111F"/>
    <w:rsid w:val="001E1284"/>
    <w:rsid w:val="001E13A3"/>
    <w:rsid w:val="001E1524"/>
    <w:rsid w:val="001E16D8"/>
    <w:rsid w:val="001E1710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5BB2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A0"/>
    <w:rsid w:val="001F35A8"/>
    <w:rsid w:val="001F39AB"/>
    <w:rsid w:val="001F45E8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4E6"/>
    <w:rsid w:val="00202D2E"/>
    <w:rsid w:val="00203159"/>
    <w:rsid w:val="00203A6E"/>
    <w:rsid w:val="00203F00"/>
    <w:rsid w:val="00203F5C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391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A25"/>
    <w:rsid w:val="00222052"/>
    <w:rsid w:val="002222A4"/>
    <w:rsid w:val="00222AB8"/>
    <w:rsid w:val="00222B25"/>
    <w:rsid w:val="00222FE7"/>
    <w:rsid w:val="00223833"/>
    <w:rsid w:val="00223847"/>
    <w:rsid w:val="00223ACD"/>
    <w:rsid w:val="00224A38"/>
    <w:rsid w:val="00224A9B"/>
    <w:rsid w:val="0022657F"/>
    <w:rsid w:val="002269A7"/>
    <w:rsid w:val="00226A52"/>
    <w:rsid w:val="00226AE0"/>
    <w:rsid w:val="00226BD3"/>
    <w:rsid w:val="00226FE2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E8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44C8"/>
    <w:rsid w:val="002349C5"/>
    <w:rsid w:val="00234B73"/>
    <w:rsid w:val="00235581"/>
    <w:rsid w:val="00235698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21F2"/>
    <w:rsid w:val="0024284B"/>
    <w:rsid w:val="0024286B"/>
    <w:rsid w:val="00242B2A"/>
    <w:rsid w:val="00242CAE"/>
    <w:rsid w:val="00243ACD"/>
    <w:rsid w:val="00243FCB"/>
    <w:rsid w:val="0024445A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24F6"/>
    <w:rsid w:val="002530D6"/>
    <w:rsid w:val="002530D9"/>
    <w:rsid w:val="0025325D"/>
    <w:rsid w:val="002533FF"/>
    <w:rsid w:val="00253400"/>
    <w:rsid w:val="002537F5"/>
    <w:rsid w:val="00253905"/>
    <w:rsid w:val="0025429A"/>
    <w:rsid w:val="00256B22"/>
    <w:rsid w:val="00256B70"/>
    <w:rsid w:val="00256D51"/>
    <w:rsid w:val="00256F02"/>
    <w:rsid w:val="002571C8"/>
    <w:rsid w:val="002572F1"/>
    <w:rsid w:val="002573C4"/>
    <w:rsid w:val="00257A62"/>
    <w:rsid w:val="00260156"/>
    <w:rsid w:val="0026075E"/>
    <w:rsid w:val="002608BD"/>
    <w:rsid w:val="00260FAD"/>
    <w:rsid w:val="002617F6"/>
    <w:rsid w:val="00261D05"/>
    <w:rsid w:val="002623AC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C28"/>
    <w:rsid w:val="00264E37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93C"/>
    <w:rsid w:val="00271EEF"/>
    <w:rsid w:val="0027242C"/>
    <w:rsid w:val="00272474"/>
    <w:rsid w:val="0027257A"/>
    <w:rsid w:val="00272736"/>
    <w:rsid w:val="00272D06"/>
    <w:rsid w:val="00272FEB"/>
    <w:rsid w:val="00273644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3A6"/>
    <w:rsid w:val="0028164E"/>
    <w:rsid w:val="0028168F"/>
    <w:rsid w:val="002825CE"/>
    <w:rsid w:val="00283165"/>
    <w:rsid w:val="002832E7"/>
    <w:rsid w:val="00284E7F"/>
    <w:rsid w:val="0028550D"/>
    <w:rsid w:val="00285520"/>
    <w:rsid w:val="00285894"/>
    <w:rsid w:val="00285E28"/>
    <w:rsid w:val="00286631"/>
    <w:rsid w:val="00286B84"/>
    <w:rsid w:val="00286F76"/>
    <w:rsid w:val="00287376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2540"/>
    <w:rsid w:val="0029279E"/>
    <w:rsid w:val="00293504"/>
    <w:rsid w:val="00293C49"/>
    <w:rsid w:val="00294266"/>
    <w:rsid w:val="002944CA"/>
    <w:rsid w:val="00294504"/>
    <w:rsid w:val="00294722"/>
    <w:rsid w:val="00294AB1"/>
    <w:rsid w:val="00294C8C"/>
    <w:rsid w:val="00294D13"/>
    <w:rsid w:val="00295226"/>
    <w:rsid w:val="002953D0"/>
    <w:rsid w:val="00295F1C"/>
    <w:rsid w:val="002960D8"/>
    <w:rsid w:val="0029660E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1A57"/>
    <w:rsid w:val="002A1DA1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FC1"/>
    <w:rsid w:val="002A6EF8"/>
    <w:rsid w:val="002A732C"/>
    <w:rsid w:val="002A7A6A"/>
    <w:rsid w:val="002A7AB4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9E3"/>
    <w:rsid w:val="002B3D90"/>
    <w:rsid w:val="002B453B"/>
    <w:rsid w:val="002B4C39"/>
    <w:rsid w:val="002B601A"/>
    <w:rsid w:val="002B61F1"/>
    <w:rsid w:val="002B64FE"/>
    <w:rsid w:val="002B694E"/>
    <w:rsid w:val="002B6D31"/>
    <w:rsid w:val="002B70A2"/>
    <w:rsid w:val="002B7D56"/>
    <w:rsid w:val="002C04C2"/>
    <w:rsid w:val="002C0818"/>
    <w:rsid w:val="002C0D11"/>
    <w:rsid w:val="002C1B17"/>
    <w:rsid w:val="002C1D21"/>
    <w:rsid w:val="002C203A"/>
    <w:rsid w:val="002C2AE9"/>
    <w:rsid w:val="002C2B29"/>
    <w:rsid w:val="002C2E8A"/>
    <w:rsid w:val="002C2FCD"/>
    <w:rsid w:val="002C3AE4"/>
    <w:rsid w:val="002C3E89"/>
    <w:rsid w:val="002C42AA"/>
    <w:rsid w:val="002C4AF6"/>
    <w:rsid w:val="002C5533"/>
    <w:rsid w:val="002C5620"/>
    <w:rsid w:val="002C5A6B"/>
    <w:rsid w:val="002C61E0"/>
    <w:rsid w:val="002C640C"/>
    <w:rsid w:val="002C6D3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769"/>
    <w:rsid w:val="002D0820"/>
    <w:rsid w:val="002D09B3"/>
    <w:rsid w:val="002D1258"/>
    <w:rsid w:val="002D13B7"/>
    <w:rsid w:val="002D2A64"/>
    <w:rsid w:val="002D2B4E"/>
    <w:rsid w:val="002D3968"/>
    <w:rsid w:val="002D425A"/>
    <w:rsid w:val="002D4314"/>
    <w:rsid w:val="002D4A54"/>
    <w:rsid w:val="002D4E37"/>
    <w:rsid w:val="002D52E0"/>
    <w:rsid w:val="002D5DEA"/>
    <w:rsid w:val="002D6127"/>
    <w:rsid w:val="002D61BE"/>
    <w:rsid w:val="002D61F0"/>
    <w:rsid w:val="002D6624"/>
    <w:rsid w:val="002D7235"/>
    <w:rsid w:val="002D76E8"/>
    <w:rsid w:val="002E0E94"/>
    <w:rsid w:val="002E15A5"/>
    <w:rsid w:val="002E16BC"/>
    <w:rsid w:val="002E25D2"/>
    <w:rsid w:val="002E2738"/>
    <w:rsid w:val="002E2923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E7780"/>
    <w:rsid w:val="002F0045"/>
    <w:rsid w:val="002F00F0"/>
    <w:rsid w:val="002F025B"/>
    <w:rsid w:val="002F0684"/>
    <w:rsid w:val="002F09C0"/>
    <w:rsid w:val="002F0ADB"/>
    <w:rsid w:val="002F0E34"/>
    <w:rsid w:val="002F2AE0"/>
    <w:rsid w:val="002F31C4"/>
    <w:rsid w:val="002F322F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78C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686"/>
    <w:rsid w:val="00301DA6"/>
    <w:rsid w:val="00301EE4"/>
    <w:rsid w:val="003024DE"/>
    <w:rsid w:val="00302532"/>
    <w:rsid w:val="00302701"/>
    <w:rsid w:val="00302739"/>
    <w:rsid w:val="00302B48"/>
    <w:rsid w:val="00302EDE"/>
    <w:rsid w:val="00302FEF"/>
    <w:rsid w:val="0030318E"/>
    <w:rsid w:val="00304556"/>
    <w:rsid w:val="00304AC5"/>
    <w:rsid w:val="00304C9E"/>
    <w:rsid w:val="003065FB"/>
    <w:rsid w:val="00306ED2"/>
    <w:rsid w:val="00306F89"/>
    <w:rsid w:val="0030749E"/>
    <w:rsid w:val="00307B27"/>
    <w:rsid w:val="00307E05"/>
    <w:rsid w:val="00307F28"/>
    <w:rsid w:val="003101DC"/>
    <w:rsid w:val="0031049F"/>
    <w:rsid w:val="0031087E"/>
    <w:rsid w:val="00310CC6"/>
    <w:rsid w:val="00310F30"/>
    <w:rsid w:val="00311642"/>
    <w:rsid w:val="00311761"/>
    <w:rsid w:val="00311941"/>
    <w:rsid w:val="00312709"/>
    <w:rsid w:val="00313765"/>
    <w:rsid w:val="003137A0"/>
    <w:rsid w:val="00313BC1"/>
    <w:rsid w:val="00313C4F"/>
    <w:rsid w:val="003141C2"/>
    <w:rsid w:val="00314CBB"/>
    <w:rsid w:val="0031599D"/>
    <w:rsid w:val="00316064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310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2E3"/>
    <w:rsid w:val="00323FAD"/>
    <w:rsid w:val="00324089"/>
    <w:rsid w:val="00324701"/>
    <w:rsid w:val="0032489D"/>
    <w:rsid w:val="003249F8"/>
    <w:rsid w:val="0032556B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2123"/>
    <w:rsid w:val="003321C3"/>
    <w:rsid w:val="00332962"/>
    <w:rsid w:val="00334E18"/>
    <w:rsid w:val="00335250"/>
    <w:rsid w:val="00335670"/>
    <w:rsid w:val="0033572D"/>
    <w:rsid w:val="0033592C"/>
    <w:rsid w:val="00335E2A"/>
    <w:rsid w:val="00336780"/>
    <w:rsid w:val="003367C5"/>
    <w:rsid w:val="00336DAD"/>
    <w:rsid w:val="00336DB3"/>
    <w:rsid w:val="00337065"/>
    <w:rsid w:val="00337B29"/>
    <w:rsid w:val="00337C71"/>
    <w:rsid w:val="003406B1"/>
    <w:rsid w:val="00340CC6"/>
    <w:rsid w:val="00340E58"/>
    <w:rsid w:val="00341087"/>
    <w:rsid w:val="00341706"/>
    <w:rsid w:val="00341CFA"/>
    <w:rsid w:val="0034246D"/>
    <w:rsid w:val="0034305B"/>
    <w:rsid w:val="00343C24"/>
    <w:rsid w:val="00343FA6"/>
    <w:rsid w:val="00344725"/>
    <w:rsid w:val="00344901"/>
    <w:rsid w:val="0034511B"/>
    <w:rsid w:val="003453BF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FE6"/>
    <w:rsid w:val="003552C6"/>
    <w:rsid w:val="003558FD"/>
    <w:rsid w:val="00355A83"/>
    <w:rsid w:val="003562D7"/>
    <w:rsid w:val="00356353"/>
    <w:rsid w:val="003567C9"/>
    <w:rsid w:val="00356CEC"/>
    <w:rsid w:val="003572DE"/>
    <w:rsid w:val="00357659"/>
    <w:rsid w:val="00357712"/>
    <w:rsid w:val="00357CAE"/>
    <w:rsid w:val="00360271"/>
    <w:rsid w:val="003604DB"/>
    <w:rsid w:val="003617B5"/>
    <w:rsid w:val="0036185C"/>
    <w:rsid w:val="00361B1A"/>
    <w:rsid w:val="0036227D"/>
    <w:rsid w:val="0036262C"/>
    <w:rsid w:val="00362C5A"/>
    <w:rsid w:val="003635B6"/>
    <w:rsid w:val="00363FC9"/>
    <w:rsid w:val="00365023"/>
    <w:rsid w:val="00365644"/>
    <w:rsid w:val="0036590C"/>
    <w:rsid w:val="003665C5"/>
    <w:rsid w:val="00366B3A"/>
    <w:rsid w:val="00370285"/>
    <w:rsid w:val="003704EE"/>
    <w:rsid w:val="00370880"/>
    <w:rsid w:val="00370EFD"/>
    <w:rsid w:val="00371137"/>
    <w:rsid w:val="003711C5"/>
    <w:rsid w:val="003719F5"/>
    <w:rsid w:val="00372019"/>
    <w:rsid w:val="00372029"/>
    <w:rsid w:val="003724A1"/>
    <w:rsid w:val="00372A6B"/>
    <w:rsid w:val="00372C12"/>
    <w:rsid w:val="00372CD9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80543"/>
    <w:rsid w:val="00380602"/>
    <w:rsid w:val="00380892"/>
    <w:rsid w:val="00380BBD"/>
    <w:rsid w:val="003821E7"/>
    <w:rsid w:val="00382903"/>
    <w:rsid w:val="00383D4B"/>
    <w:rsid w:val="00383DDB"/>
    <w:rsid w:val="003842A8"/>
    <w:rsid w:val="00384747"/>
    <w:rsid w:val="003848D9"/>
    <w:rsid w:val="00384BC0"/>
    <w:rsid w:val="003852CC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354"/>
    <w:rsid w:val="00391A92"/>
    <w:rsid w:val="00391C99"/>
    <w:rsid w:val="003926BE"/>
    <w:rsid w:val="003929BE"/>
    <w:rsid w:val="00392A1F"/>
    <w:rsid w:val="00392DB8"/>
    <w:rsid w:val="003933FD"/>
    <w:rsid w:val="00393A68"/>
    <w:rsid w:val="00393B78"/>
    <w:rsid w:val="003946B1"/>
    <w:rsid w:val="00394775"/>
    <w:rsid w:val="00394948"/>
    <w:rsid w:val="00394B44"/>
    <w:rsid w:val="00394D6C"/>
    <w:rsid w:val="0039502C"/>
    <w:rsid w:val="0039511F"/>
    <w:rsid w:val="003956FE"/>
    <w:rsid w:val="003958F1"/>
    <w:rsid w:val="0039598F"/>
    <w:rsid w:val="00395DD3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B0299"/>
    <w:rsid w:val="003B0B4D"/>
    <w:rsid w:val="003B23D5"/>
    <w:rsid w:val="003B248F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FCB"/>
    <w:rsid w:val="003B7020"/>
    <w:rsid w:val="003B7294"/>
    <w:rsid w:val="003B76FE"/>
    <w:rsid w:val="003C009A"/>
    <w:rsid w:val="003C07D7"/>
    <w:rsid w:val="003C0985"/>
    <w:rsid w:val="003C10B8"/>
    <w:rsid w:val="003C2C9D"/>
    <w:rsid w:val="003C3B73"/>
    <w:rsid w:val="003C3D6E"/>
    <w:rsid w:val="003C3F8B"/>
    <w:rsid w:val="003C4213"/>
    <w:rsid w:val="003C4250"/>
    <w:rsid w:val="003C44DB"/>
    <w:rsid w:val="003C4F25"/>
    <w:rsid w:val="003C64CD"/>
    <w:rsid w:val="003C6580"/>
    <w:rsid w:val="003C6CCB"/>
    <w:rsid w:val="003C6DA9"/>
    <w:rsid w:val="003C7855"/>
    <w:rsid w:val="003D0240"/>
    <w:rsid w:val="003D06A7"/>
    <w:rsid w:val="003D0868"/>
    <w:rsid w:val="003D09DA"/>
    <w:rsid w:val="003D0D75"/>
    <w:rsid w:val="003D1F11"/>
    <w:rsid w:val="003D22AC"/>
    <w:rsid w:val="003D2339"/>
    <w:rsid w:val="003D26AA"/>
    <w:rsid w:val="003D2E43"/>
    <w:rsid w:val="003D38C4"/>
    <w:rsid w:val="003D3AD8"/>
    <w:rsid w:val="003D3EE3"/>
    <w:rsid w:val="003D4350"/>
    <w:rsid w:val="003D4409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487"/>
    <w:rsid w:val="003E089F"/>
    <w:rsid w:val="003E0974"/>
    <w:rsid w:val="003E0ADB"/>
    <w:rsid w:val="003E0CE4"/>
    <w:rsid w:val="003E16FD"/>
    <w:rsid w:val="003E1868"/>
    <w:rsid w:val="003E1B00"/>
    <w:rsid w:val="003E1CF4"/>
    <w:rsid w:val="003E21B8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39"/>
    <w:rsid w:val="003E40C9"/>
    <w:rsid w:val="003E416F"/>
    <w:rsid w:val="003E44DC"/>
    <w:rsid w:val="003E4CDB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077"/>
    <w:rsid w:val="003F0656"/>
    <w:rsid w:val="003F073C"/>
    <w:rsid w:val="003F0905"/>
    <w:rsid w:val="003F13D9"/>
    <w:rsid w:val="003F148D"/>
    <w:rsid w:val="003F1B6D"/>
    <w:rsid w:val="003F1C93"/>
    <w:rsid w:val="003F1E48"/>
    <w:rsid w:val="003F20B0"/>
    <w:rsid w:val="003F20E2"/>
    <w:rsid w:val="003F2244"/>
    <w:rsid w:val="003F23A7"/>
    <w:rsid w:val="003F2564"/>
    <w:rsid w:val="003F2624"/>
    <w:rsid w:val="003F2711"/>
    <w:rsid w:val="003F2A56"/>
    <w:rsid w:val="003F2A8D"/>
    <w:rsid w:val="003F348A"/>
    <w:rsid w:val="003F4933"/>
    <w:rsid w:val="003F4977"/>
    <w:rsid w:val="003F4A21"/>
    <w:rsid w:val="003F4E1C"/>
    <w:rsid w:val="003F536B"/>
    <w:rsid w:val="003F560A"/>
    <w:rsid w:val="003F586D"/>
    <w:rsid w:val="003F62B4"/>
    <w:rsid w:val="003F62F9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10EF"/>
    <w:rsid w:val="004017C6"/>
    <w:rsid w:val="004021B5"/>
    <w:rsid w:val="004024AB"/>
    <w:rsid w:val="00402DC4"/>
    <w:rsid w:val="00402F2C"/>
    <w:rsid w:val="0040303D"/>
    <w:rsid w:val="0040379F"/>
    <w:rsid w:val="00403805"/>
    <w:rsid w:val="00403F25"/>
    <w:rsid w:val="00404011"/>
    <w:rsid w:val="0040495B"/>
    <w:rsid w:val="00404D4D"/>
    <w:rsid w:val="00404FCC"/>
    <w:rsid w:val="00405898"/>
    <w:rsid w:val="00405A9F"/>
    <w:rsid w:val="00405D95"/>
    <w:rsid w:val="00405F90"/>
    <w:rsid w:val="00406108"/>
    <w:rsid w:val="00406412"/>
    <w:rsid w:val="00406D4A"/>
    <w:rsid w:val="00406D9D"/>
    <w:rsid w:val="00406F4B"/>
    <w:rsid w:val="00406FBD"/>
    <w:rsid w:val="004073B0"/>
    <w:rsid w:val="00407612"/>
    <w:rsid w:val="0041029D"/>
    <w:rsid w:val="004102A7"/>
    <w:rsid w:val="00411230"/>
    <w:rsid w:val="00411472"/>
    <w:rsid w:val="004116C3"/>
    <w:rsid w:val="004118C9"/>
    <w:rsid w:val="0041249C"/>
    <w:rsid w:val="00412697"/>
    <w:rsid w:val="00413369"/>
    <w:rsid w:val="004145AE"/>
    <w:rsid w:val="004147F4"/>
    <w:rsid w:val="00414AB1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1EC6"/>
    <w:rsid w:val="004222BF"/>
    <w:rsid w:val="00422A01"/>
    <w:rsid w:val="00422D62"/>
    <w:rsid w:val="00422DB5"/>
    <w:rsid w:val="004232D4"/>
    <w:rsid w:val="00423326"/>
    <w:rsid w:val="0042408B"/>
    <w:rsid w:val="004241DA"/>
    <w:rsid w:val="00424844"/>
    <w:rsid w:val="004251F8"/>
    <w:rsid w:val="004253B1"/>
    <w:rsid w:val="00425C97"/>
    <w:rsid w:val="00425FFD"/>
    <w:rsid w:val="004262F8"/>
    <w:rsid w:val="00426442"/>
    <w:rsid w:val="0042654A"/>
    <w:rsid w:val="00426A93"/>
    <w:rsid w:val="00426D1A"/>
    <w:rsid w:val="00426DFA"/>
    <w:rsid w:val="004272ED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3106"/>
    <w:rsid w:val="0043359F"/>
    <w:rsid w:val="00433D8A"/>
    <w:rsid w:val="00434066"/>
    <w:rsid w:val="00434754"/>
    <w:rsid w:val="0043480E"/>
    <w:rsid w:val="00434C24"/>
    <w:rsid w:val="00434D46"/>
    <w:rsid w:val="00435235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50"/>
    <w:rsid w:val="00440EA5"/>
    <w:rsid w:val="0044142F"/>
    <w:rsid w:val="0044173B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BC9"/>
    <w:rsid w:val="004442A7"/>
    <w:rsid w:val="00444741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78FA"/>
    <w:rsid w:val="004503F9"/>
    <w:rsid w:val="00450778"/>
    <w:rsid w:val="00450D3B"/>
    <w:rsid w:val="0045169D"/>
    <w:rsid w:val="004518D5"/>
    <w:rsid w:val="00451B06"/>
    <w:rsid w:val="00451BEB"/>
    <w:rsid w:val="004520FE"/>
    <w:rsid w:val="004527C0"/>
    <w:rsid w:val="00453871"/>
    <w:rsid w:val="00453BB4"/>
    <w:rsid w:val="00453DEF"/>
    <w:rsid w:val="004540AC"/>
    <w:rsid w:val="004543E4"/>
    <w:rsid w:val="004548E5"/>
    <w:rsid w:val="00454ACD"/>
    <w:rsid w:val="00454F08"/>
    <w:rsid w:val="00454F85"/>
    <w:rsid w:val="00455105"/>
    <w:rsid w:val="00455257"/>
    <w:rsid w:val="00455E20"/>
    <w:rsid w:val="00456114"/>
    <w:rsid w:val="0045623E"/>
    <w:rsid w:val="00456971"/>
    <w:rsid w:val="00456AC7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EB3"/>
    <w:rsid w:val="0047041E"/>
    <w:rsid w:val="00470628"/>
    <w:rsid w:val="00470750"/>
    <w:rsid w:val="00470893"/>
    <w:rsid w:val="00470A49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27"/>
    <w:rsid w:val="00476E98"/>
    <w:rsid w:val="00476EAE"/>
    <w:rsid w:val="004774C5"/>
    <w:rsid w:val="004775ED"/>
    <w:rsid w:val="004778C0"/>
    <w:rsid w:val="00477B6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2C93"/>
    <w:rsid w:val="00482F79"/>
    <w:rsid w:val="00483D11"/>
    <w:rsid w:val="00483D20"/>
    <w:rsid w:val="0048406D"/>
    <w:rsid w:val="00484C46"/>
    <w:rsid w:val="00484DC1"/>
    <w:rsid w:val="0048542B"/>
    <w:rsid w:val="004856EF"/>
    <w:rsid w:val="0048598C"/>
    <w:rsid w:val="00485998"/>
    <w:rsid w:val="00485A0B"/>
    <w:rsid w:val="00485B53"/>
    <w:rsid w:val="00485E8A"/>
    <w:rsid w:val="004862DE"/>
    <w:rsid w:val="004864FB"/>
    <w:rsid w:val="004869B5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2"/>
    <w:rsid w:val="00492619"/>
    <w:rsid w:val="004927F3"/>
    <w:rsid w:val="00492C2F"/>
    <w:rsid w:val="0049349F"/>
    <w:rsid w:val="004935A4"/>
    <w:rsid w:val="004938AA"/>
    <w:rsid w:val="00493D08"/>
    <w:rsid w:val="00494451"/>
    <w:rsid w:val="004949D8"/>
    <w:rsid w:val="00494E75"/>
    <w:rsid w:val="00495071"/>
    <w:rsid w:val="004961DB"/>
    <w:rsid w:val="0049653E"/>
    <w:rsid w:val="00496BEF"/>
    <w:rsid w:val="00496DC2"/>
    <w:rsid w:val="00496E38"/>
    <w:rsid w:val="00497C03"/>
    <w:rsid w:val="004A01E1"/>
    <w:rsid w:val="004A081D"/>
    <w:rsid w:val="004A0E00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0BF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5EC"/>
    <w:rsid w:val="004B6301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8E0"/>
    <w:rsid w:val="004C19E4"/>
    <w:rsid w:val="004C2371"/>
    <w:rsid w:val="004C2F01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730E"/>
    <w:rsid w:val="004C7739"/>
    <w:rsid w:val="004C7BDF"/>
    <w:rsid w:val="004D0328"/>
    <w:rsid w:val="004D0E42"/>
    <w:rsid w:val="004D0FA5"/>
    <w:rsid w:val="004D1059"/>
    <w:rsid w:val="004D17E6"/>
    <w:rsid w:val="004D1A33"/>
    <w:rsid w:val="004D1C2E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CEA"/>
    <w:rsid w:val="004E6F18"/>
    <w:rsid w:val="004E76A5"/>
    <w:rsid w:val="004E7B7F"/>
    <w:rsid w:val="004E7C85"/>
    <w:rsid w:val="004F01B4"/>
    <w:rsid w:val="004F020A"/>
    <w:rsid w:val="004F02AB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368"/>
    <w:rsid w:val="004F359A"/>
    <w:rsid w:val="004F3DD1"/>
    <w:rsid w:val="004F4372"/>
    <w:rsid w:val="004F4E53"/>
    <w:rsid w:val="004F58AB"/>
    <w:rsid w:val="004F5D4A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C51"/>
    <w:rsid w:val="004F7C80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D6C"/>
    <w:rsid w:val="00501F0D"/>
    <w:rsid w:val="005023DC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0E7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0626"/>
    <w:rsid w:val="00511599"/>
    <w:rsid w:val="005119D6"/>
    <w:rsid w:val="00511E67"/>
    <w:rsid w:val="00512747"/>
    <w:rsid w:val="00512A7B"/>
    <w:rsid w:val="00512D39"/>
    <w:rsid w:val="00513B8C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6B96"/>
    <w:rsid w:val="00516E9E"/>
    <w:rsid w:val="005173A4"/>
    <w:rsid w:val="005179DC"/>
    <w:rsid w:val="0052001B"/>
    <w:rsid w:val="00520AE3"/>
    <w:rsid w:val="00521294"/>
    <w:rsid w:val="00521D65"/>
    <w:rsid w:val="005221A4"/>
    <w:rsid w:val="00523366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37A"/>
    <w:rsid w:val="0053066C"/>
    <w:rsid w:val="005306C5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8D8"/>
    <w:rsid w:val="00532B16"/>
    <w:rsid w:val="00532C9D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C7A"/>
    <w:rsid w:val="005417A0"/>
    <w:rsid w:val="0054183A"/>
    <w:rsid w:val="00541D0D"/>
    <w:rsid w:val="00541E2B"/>
    <w:rsid w:val="0054348B"/>
    <w:rsid w:val="005436D7"/>
    <w:rsid w:val="00543703"/>
    <w:rsid w:val="00543A06"/>
    <w:rsid w:val="00543A66"/>
    <w:rsid w:val="00543A83"/>
    <w:rsid w:val="00543FA3"/>
    <w:rsid w:val="00544899"/>
    <w:rsid w:val="005452C0"/>
    <w:rsid w:val="0054556F"/>
    <w:rsid w:val="005456AD"/>
    <w:rsid w:val="00545C3D"/>
    <w:rsid w:val="00545E6A"/>
    <w:rsid w:val="00546310"/>
    <w:rsid w:val="00546738"/>
    <w:rsid w:val="005467D6"/>
    <w:rsid w:val="00546942"/>
    <w:rsid w:val="00546D63"/>
    <w:rsid w:val="005471A3"/>
    <w:rsid w:val="00547D9B"/>
    <w:rsid w:val="00547F14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A5C"/>
    <w:rsid w:val="00555D6F"/>
    <w:rsid w:val="00556680"/>
    <w:rsid w:val="005567BF"/>
    <w:rsid w:val="005569D2"/>
    <w:rsid w:val="00556CA4"/>
    <w:rsid w:val="005570E7"/>
    <w:rsid w:val="0055718D"/>
    <w:rsid w:val="00557464"/>
    <w:rsid w:val="0055771C"/>
    <w:rsid w:val="00557A2C"/>
    <w:rsid w:val="00557CAB"/>
    <w:rsid w:val="00557D87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597"/>
    <w:rsid w:val="00564EB9"/>
    <w:rsid w:val="00566C25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583"/>
    <w:rsid w:val="00572643"/>
    <w:rsid w:val="00572995"/>
    <w:rsid w:val="005729A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5E09"/>
    <w:rsid w:val="005760C5"/>
    <w:rsid w:val="005766EA"/>
    <w:rsid w:val="00576903"/>
    <w:rsid w:val="00576A37"/>
    <w:rsid w:val="00577368"/>
    <w:rsid w:val="005773FF"/>
    <w:rsid w:val="00577540"/>
    <w:rsid w:val="005777AC"/>
    <w:rsid w:val="00577EB4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DEF"/>
    <w:rsid w:val="00583E78"/>
    <w:rsid w:val="00584496"/>
    <w:rsid w:val="005852AA"/>
    <w:rsid w:val="00585867"/>
    <w:rsid w:val="00585C3A"/>
    <w:rsid w:val="00586013"/>
    <w:rsid w:val="0058628A"/>
    <w:rsid w:val="00586B34"/>
    <w:rsid w:val="00587117"/>
    <w:rsid w:val="0058759B"/>
    <w:rsid w:val="0058764D"/>
    <w:rsid w:val="005909AD"/>
    <w:rsid w:val="00590BF6"/>
    <w:rsid w:val="00591B9C"/>
    <w:rsid w:val="00591C29"/>
    <w:rsid w:val="00592160"/>
    <w:rsid w:val="005923C9"/>
    <w:rsid w:val="0059284F"/>
    <w:rsid w:val="00592E68"/>
    <w:rsid w:val="0059323A"/>
    <w:rsid w:val="00593447"/>
    <w:rsid w:val="00594131"/>
    <w:rsid w:val="005943C6"/>
    <w:rsid w:val="005946E2"/>
    <w:rsid w:val="0059478F"/>
    <w:rsid w:val="0059486C"/>
    <w:rsid w:val="00595308"/>
    <w:rsid w:val="00595777"/>
    <w:rsid w:val="00595DA2"/>
    <w:rsid w:val="00595E51"/>
    <w:rsid w:val="00595E99"/>
    <w:rsid w:val="00596308"/>
    <w:rsid w:val="005968C4"/>
    <w:rsid w:val="0059715B"/>
    <w:rsid w:val="00597605"/>
    <w:rsid w:val="005978AF"/>
    <w:rsid w:val="00597A36"/>
    <w:rsid w:val="00597DF6"/>
    <w:rsid w:val="00597FAA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588D"/>
    <w:rsid w:val="005A59CF"/>
    <w:rsid w:val="005A6223"/>
    <w:rsid w:val="005A6A3A"/>
    <w:rsid w:val="005A6E87"/>
    <w:rsid w:val="005A7F72"/>
    <w:rsid w:val="005B0A7D"/>
    <w:rsid w:val="005B0F18"/>
    <w:rsid w:val="005B1197"/>
    <w:rsid w:val="005B16CC"/>
    <w:rsid w:val="005B18BB"/>
    <w:rsid w:val="005B2759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B24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3022"/>
    <w:rsid w:val="005C376D"/>
    <w:rsid w:val="005C4B4D"/>
    <w:rsid w:val="005C4CD6"/>
    <w:rsid w:val="005C4DE3"/>
    <w:rsid w:val="005C5024"/>
    <w:rsid w:val="005C5372"/>
    <w:rsid w:val="005C5379"/>
    <w:rsid w:val="005C5425"/>
    <w:rsid w:val="005C5849"/>
    <w:rsid w:val="005C5A28"/>
    <w:rsid w:val="005C6222"/>
    <w:rsid w:val="005C6B26"/>
    <w:rsid w:val="005C772B"/>
    <w:rsid w:val="005C7A54"/>
    <w:rsid w:val="005C7CAD"/>
    <w:rsid w:val="005C7CF2"/>
    <w:rsid w:val="005C7EF8"/>
    <w:rsid w:val="005D01D7"/>
    <w:rsid w:val="005D02FA"/>
    <w:rsid w:val="005D047B"/>
    <w:rsid w:val="005D0790"/>
    <w:rsid w:val="005D0D3E"/>
    <w:rsid w:val="005D17BF"/>
    <w:rsid w:val="005D18B1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AF0"/>
    <w:rsid w:val="005D3BFD"/>
    <w:rsid w:val="005D46E9"/>
    <w:rsid w:val="005D5012"/>
    <w:rsid w:val="005D5E46"/>
    <w:rsid w:val="005D609E"/>
    <w:rsid w:val="005D64A5"/>
    <w:rsid w:val="005D6929"/>
    <w:rsid w:val="005D69D5"/>
    <w:rsid w:val="005D6B30"/>
    <w:rsid w:val="005D6E1C"/>
    <w:rsid w:val="005D7458"/>
    <w:rsid w:val="005D7539"/>
    <w:rsid w:val="005D755C"/>
    <w:rsid w:val="005D76F4"/>
    <w:rsid w:val="005D7E04"/>
    <w:rsid w:val="005E0082"/>
    <w:rsid w:val="005E06E1"/>
    <w:rsid w:val="005E0899"/>
    <w:rsid w:val="005E1393"/>
    <w:rsid w:val="005E1411"/>
    <w:rsid w:val="005E3035"/>
    <w:rsid w:val="005E35FD"/>
    <w:rsid w:val="005E383F"/>
    <w:rsid w:val="005E3B77"/>
    <w:rsid w:val="005E3F5F"/>
    <w:rsid w:val="005E48F7"/>
    <w:rsid w:val="005E4CCB"/>
    <w:rsid w:val="005E5563"/>
    <w:rsid w:val="005E59C5"/>
    <w:rsid w:val="005E5E74"/>
    <w:rsid w:val="005E66F1"/>
    <w:rsid w:val="005E6AFB"/>
    <w:rsid w:val="005E7698"/>
    <w:rsid w:val="005E7849"/>
    <w:rsid w:val="005E7A8C"/>
    <w:rsid w:val="005F06FA"/>
    <w:rsid w:val="005F06FD"/>
    <w:rsid w:val="005F0B4C"/>
    <w:rsid w:val="005F0B53"/>
    <w:rsid w:val="005F0C46"/>
    <w:rsid w:val="005F1FE4"/>
    <w:rsid w:val="005F2528"/>
    <w:rsid w:val="005F369B"/>
    <w:rsid w:val="005F3955"/>
    <w:rsid w:val="005F3F7F"/>
    <w:rsid w:val="005F40E5"/>
    <w:rsid w:val="005F419B"/>
    <w:rsid w:val="005F46D9"/>
    <w:rsid w:val="005F485F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EF0"/>
    <w:rsid w:val="005F6F60"/>
    <w:rsid w:val="005F6F9C"/>
    <w:rsid w:val="005F6FFC"/>
    <w:rsid w:val="005F7CC1"/>
    <w:rsid w:val="006004DE"/>
    <w:rsid w:val="00600AAB"/>
    <w:rsid w:val="00600B6C"/>
    <w:rsid w:val="00601072"/>
    <w:rsid w:val="00601097"/>
    <w:rsid w:val="0060144E"/>
    <w:rsid w:val="00601FCD"/>
    <w:rsid w:val="00602354"/>
    <w:rsid w:val="0060254B"/>
    <w:rsid w:val="0060268D"/>
    <w:rsid w:val="006027D5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74B1"/>
    <w:rsid w:val="00607ADE"/>
    <w:rsid w:val="00607E68"/>
    <w:rsid w:val="00610224"/>
    <w:rsid w:val="006102C6"/>
    <w:rsid w:val="006103F0"/>
    <w:rsid w:val="00610B78"/>
    <w:rsid w:val="006113A9"/>
    <w:rsid w:val="00611C82"/>
    <w:rsid w:val="006125DB"/>
    <w:rsid w:val="00612C73"/>
    <w:rsid w:val="00612E96"/>
    <w:rsid w:val="006133A2"/>
    <w:rsid w:val="006134CE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427"/>
    <w:rsid w:val="00623AEB"/>
    <w:rsid w:val="00623E4E"/>
    <w:rsid w:val="00624C2C"/>
    <w:rsid w:val="00624C6E"/>
    <w:rsid w:val="00624FB3"/>
    <w:rsid w:val="00624FF1"/>
    <w:rsid w:val="00625B24"/>
    <w:rsid w:val="0062657C"/>
    <w:rsid w:val="00626C25"/>
    <w:rsid w:val="00626E64"/>
    <w:rsid w:val="0062725A"/>
    <w:rsid w:val="0062776C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2EEF"/>
    <w:rsid w:val="0063305B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0B73"/>
    <w:rsid w:val="00641061"/>
    <w:rsid w:val="006411DF"/>
    <w:rsid w:val="006419ED"/>
    <w:rsid w:val="006427DE"/>
    <w:rsid w:val="00642D10"/>
    <w:rsid w:val="00642E65"/>
    <w:rsid w:val="00643769"/>
    <w:rsid w:val="006437D5"/>
    <w:rsid w:val="00643891"/>
    <w:rsid w:val="00643DCD"/>
    <w:rsid w:val="00644200"/>
    <w:rsid w:val="0064428B"/>
    <w:rsid w:val="00644511"/>
    <w:rsid w:val="0064486C"/>
    <w:rsid w:val="00644E60"/>
    <w:rsid w:val="00645190"/>
    <w:rsid w:val="00645ACC"/>
    <w:rsid w:val="006466B5"/>
    <w:rsid w:val="006477A7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3217"/>
    <w:rsid w:val="00653273"/>
    <w:rsid w:val="00653FED"/>
    <w:rsid w:val="0065424F"/>
    <w:rsid w:val="006543F3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AEA"/>
    <w:rsid w:val="00657F67"/>
    <w:rsid w:val="006605DC"/>
    <w:rsid w:val="0066146F"/>
    <w:rsid w:val="00661636"/>
    <w:rsid w:val="00661C4E"/>
    <w:rsid w:val="00661CC2"/>
    <w:rsid w:val="00662166"/>
    <w:rsid w:val="00662717"/>
    <w:rsid w:val="00662FA2"/>
    <w:rsid w:val="0066310A"/>
    <w:rsid w:val="006635DC"/>
    <w:rsid w:val="0066369A"/>
    <w:rsid w:val="0066386C"/>
    <w:rsid w:val="00663908"/>
    <w:rsid w:val="00663DAB"/>
    <w:rsid w:val="00663F72"/>
    <w:rsid w:val="00664678"/>
    <w:rsid w:val="006646F4"/>
    <w:rsid w:val="00665229"/>
    <w:rsid w:val="00665316"/>
    <w:rsid w:val="006654E8"/>
    <w:rsid w:val="0066568F"/>
    <w:rsid w:val="00665CCE"/>
    <w:rsid w:val="00666E49"/>
    <w:rsid w:val="00666FED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25CC"/>
    <w:rsid w:val="0067273D"/>
    <w:rsid w:val="00672966"/>
    <w:rsid w:val="00672E1F"/>
    <w:rsid w:val="006735BC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ECB"/>
    <w:rsid w:val="0067649C"/>
    <w:rsid w:val="006767B8"/>
    <w:rsid w:val="00677725"/>
    <w:rsid w:val="00677F10"/>
    <w:rsid w:val="0068013A"/>
    <w:rsid w:val="00680A97"/>
    <w:rsid w:val="00680F30"/>
    <w:rsid w:val="00680F81"/>
    <w:rsid w:val="0068102D"/>
    <w:rsid w:val="00681254"/>
    <w:rsid w:val="00681307"/>
    <w:rsid w:val="006820C0"/>
    <w:rsid w:val="0068226B"/>
    <w:rsid w:val="00682E47"/>
    <w:rsid w:val="00682ED3"/>
    <w:rsid w:val="00683D7F"/>
    <w:rsid w:val="00683E9E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90D12"/>
    <w:rsid w:val="00690F0E"/>
    <w:rsid w:val="006919C5"/>
    <w:rsid w:val="00692799"/>
    <w:rsid w:val="006927F0"/>
    <w:rsid w:val="00692A0D"/>
    <w:rsid w:val="00692BDC"/>
    <w:rsid w:val="00692E17"/>
    <w:rsid w:val="00693077"/>
    <w:rsid w:val="00693295"/>
    <w:rsid w:val="00693529"/>
    <w:rsid w:val="006935E1"/>
    <w:rsid w:val="00693A5C"/>
    <w:rsid w:val="00693F0A"/>
    <w:rsid w:val="0069447C"/>
    <w:rsid w:val="006949AD"/>
    <w:rsid w:val="00694E1F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4A5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0D0"/>
    <w:rsid w:val="006A4113"/>
    <w:rsid w:val="006A49B5"/>
    <w:rsid w:val="006A4FF3"/>
    <w:rsid w:val="006A5A45"/>
    <w:rsid w:val="006A5CA3"/>
    <w:rsid w:val="006A5D5C"/>
    <w:rsid w:val="006A5E26"/>
    <w:rsid w:val="006A6B3F"/>
    <w:rsid w:val="006A6B69"/>
    <w:rsid w:val="006A74C0"/>
    <w:rsid w:val="006A7574"/>
    <w:rsid w:val="006B0489"/>
    <w:rsid w:val="006B05F5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393F"/>
    <w:rsid w:val="006B3E55"/>
    <w:rsid w:val="006B401E"/>
    <w:rsid w:val="006B5111"/>
    <w:rsid w:val="006B6346"/>
    <w:rsid w:val="006B6AD0"/>
    <w:rsid w:val="006B6BA3"/>
    <w:rsid w:val="006B6C83"/>
    <w:rsid w:val="006B6C95"/>
    <w:rsid w:val="006B725C"/>
    <w:rsid w:val="006B784F"/>
    <w:rsid w:val="006B7864"/>
    <w:rsid w:val="006C03B2"/>
    <w:rsid w:val="006C09DD"/>
    <w:rsid w:val="006C0B08"/>
    <w:rsid w:val="006C1142"/>
    <w:rsid w:val="006C1A29"/>
    <w:rsid w:val="006C1B3F"/>
    <w:rsid w:val="006C1F77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1A3"/>
    <w:rsid w:val="006C54AC"/>
    <w:rsid w:val="006C566C"/>
    <w:rsid w:val="006C57EC"/>
    <w:rsid w:val="006C5C20"/>
    <w:rsid w:val="006C5FF1"/>
    <w:rsid w:val="006C6287"/>
    <w:rsid w:val="006C677C"/>
    <w:rsid w:val="006C6E92"/>
    <w:rsid w:val="006C75C9"/>
    <w:rsid w:val="006C7CAC"/>
    <w:rsid w:val="006C7FB9"/>
    <w:rsid w:val="006D0846"/>
    <w:rsid w:val="006D0C09"/>
    <w:rsid w:val="006D1A23"/>
    <w:rsid w:val="006D1DFA"/>
    <w:rsid w:val="006D1F1A"/>
    <w:rsid w:val="006D2039"/>
    <w:rsid w:val="006D21FF"/>
    <w:rsid w:val="006D31AF"/>
    <w:rsid w:val="006D31DD"/>
    <w:rsid w:val="006D35CD"/>
    <w:rsid w:val="006D3CC3"/>
    <w:rsid w:val="006D3D01"/>
    <w:rsid w:val="006D4133"/>
    <w:rsid w:val="006D4373"/>
    <w:rsid w:val="006D492A"/>
    <w:rsid w:val="006D493C"/>
    <w:rsid w:val="006D5457"/>
    <w:rsid w:val="006D59BF"/>
    <w:rsid w:val="006D5A62"/>
    <w:rsid w:val="006D5EC2"/>
    <w:rsid w:val="006D5FEF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135"/>
    <w:rsid w:val="006E1469"/>
    <w:rsid w:val="006E176F"/>
    <w:rsid w:val="006E1C34"/>
    <w:rsid w:val="006E1E45"/>
    <w:rsid w:val="006E22CC"/>
    <w:rsid w:val="006E3D3A"/>
    <w:rsid w:val="006E4646"/>
    <w:rsid w:val="006E512D"/>
    <w:rsid w:val="006E5477"/>
    <w:rsid w:val="006E554E"/>
    <w:rsid w:val="006E5AFE"/>
    <w:rsid w:val="006E696A"/>
    <w:rsid w:val="006E6C33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1D86"/>
    <w:rsid w:val="006F1E30"/>
    <w:rsid w:val="006F20A6"/>
    <w:rsid w:val="006F291E"/>
    <w:rsid w:val="006F3052"/>
    <w:rsid w:val="006F314D"/>
    <w:rsid w:val="006F3B01"/>
    <w:rsid w:val="006F3C66"/>
    <w:rsid w:val="006F4189"/>
    <w:rsid w:val="006F468E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F97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2C8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7AA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F49"/>
    <w:rsid w:val="00716324"/>
    <w:rsid w:val="007163BF"/>
    <w:rsid w:val="0071649C"/>
    <w:rsid w:val="00716B63"/>
    <w:rsid w:val="00716FC0"/>
    <w:rsid w:val="00717267"/>
    <w:rsid w:val="00717890"/>
    <w:rsid w:val="007178EE"/>
    <w:rsid w:val="00720759"/>
    <w:rsid w:val="00720A0C"/>
    <w:rsid w:val="007215A9"/>
    <w:rsid w:val="0072190B"/>
    <w:rsid w:val="00721CB7"/>
    <w:rsid w:val="00721DB3"/>
    <w:rsid w:val="00721E1D"/>
    <w:rsid w:val="00722260"/>
    <w:rsid w:val="0072298B"/>
    <w:rsid w:val="00722B72"/>
    <w:rsid w:val="00722BD3"/>
    <w:rsid w:val="00722F80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9F1"/>
    <w:rsid w:val="00727E9F"/>
    <w:rsid w:val="00730F0F"/>
    <w:rsid w:val="0073128B"/>
    <w:rsid w:val="0073150C"/>
    <w:rsid w:val="0073171A"/>
    <w:rsid w:val="007325D3"/>
    <w:rsid w:val="00732885"/>
    <w:rsid w:val="00733858"/>
    <w:rsid w:val="00733A80"/>
    <w:rsid w:val="0073487C"/>
    <w:rsid w:val="0073497A"/>
    <w:rsid w:val="0073532A"/>
    <w:rsid w:val="00735E35"/>
    <w:rsid w:val="0073637C"/>
    <w:rsid w:val="00736886"/>
    <w:rsid w:val="00736D7B"/>
    <w:rsid w:val="007377ED"/>
    <w:rsid w:val="007379C8"/>
    <w:rsid w:val="007406A2"/>
    <w:rsid w:val="007406C0"/>
    <w:rsid w:val="00740AC1"/>
    <w:rsid w:val="00740B5C"/>
    <w:rsid w:val="00740BF9"/>
    <w:rsid w:val="0074108B"/>
    <w:rsid w:val="00741434"/>
    <w:rsid w:val="007415B6"/>
    <w:rsid w:val="00741A56"/>
    <w:rsid w:val="007420C9"/>
    <w:rsid w:val="00742695"/>
    <w:rsid w:val="00742A51"/>
    <w:rsid w:val="00743468"/>
    <w:rsid w:val="007436B1"/>
    <w:rsid w:val="007436D5"/>
    <w:rsid w:val="00743867"/>
    <w:rsid w:val="00744055"/>
    <w:rsid w:val="0074443A"/>
    <w:rsid w:val="0074462D"/>
    <w:rsid w:val="0074475B"/>
    <w:rsid w:val="00744E4F"/>
    <w:rsid w:val="0074544C"/>
    <w:rsid w:val="0074576E"/>
    <w:rsid w:val="007458E7"/>
    <w:rsid w:val="00745EBB"/>
    <w:rsid w:val="00746167"/>
    <w:rsid w:val="00746199"/>
    <w:rsid w:val="00746D90"/>
    <w:rsid w:val="00747446"/>
    <w:rsid w:val="00747BD8"/>
    <w:rsid w:val="00747F05"/>
    <w:rsid w:val="0075038A"/>
    <w:rsid w:val="007503B7"/>
    <w:rsid w:val="0075076E"/>
    <w:rsid w:val="007509F9"/>
    <w:rsid w:val="00751B32"/>
    <w:rsid w:val="00751F76"/>
    <w:rsid w:val="00752497"/>
    <w:rsid w:val="007524E2"/>
    <w:rsid w:val="00752BD8"/>
    <w:rsid w:val="00752FE7"/>
    <w:rsid w:val="00753F01"/>
    <w:rsid w:val="0075412E"/>
    <w:rsid w:val="007545E6"/>
    <w:rsid w:val="00754747"/>
    <w:rsid w:val="00754D64"/>
    <w:rsid w:val="00754FCC"/>
    <w:rsid w:val="00755420"/>
    <w:rsid w:val="00755559"/>
    <w:rsid w:val="00755B06"/>
    <w:rsid w:val="00755D41"/>
    <w:rsid w:val="00755E06"/>
    <w:rsid w:val="00755F8B"/>
    <w:rsid w:val="00756447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116A"/>
    <w:rsid w:val="007613AF"/>
    <w:rsid w:val="0076145C"/>
    <w:rsid w:val="007619FB"/>
    <w:rsid w:val="00761A37"/>
    <w:rsid w:val="0076200C"/>
    <w:rsid w:val="00762924"/>
    <w:rsid w:val="0076295C"/>
    <w:rsid w:val="00762FA7"/>
    <w:rsid w:val="00763055"/>
    <w:rsid w:val="00763432"/>
    <w:rsid w:val="00763448"/>
    <w:rsid w:val="00763EB7"/>
    <w:rsid w:val="00764043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C3A"/>
    <w:rsid w:val="00766ED2"/>
    <w:rsid w:val="0076731C"/>
    <w:rsid w:val="0076747C"/>
    <w:rsid w:val="007674C6"/>
    <w:rsid w:val="00767703"/>
    <w:rsid w:val="007678B6"/>
    <w:rsid w:val="007700C8"/>
    <w:rsid w:val="007702AC"/>
    <w:rsid w:val="00770CEE"/>
    <w:rsid w:val="007721AD"/>
    <w:rsid w:val="00772232"/>
    <w:rsid w:val="007728F4"/>
    <w:rsid w:val="00772D15"/>
    <w:rsid w:val="00772DC3"/>
    <w:rsid w:val="007733C4"/>
    <w:rsid w:val="00773EC7"/>
    <w:rsid w:val="007743A1"/>
    <w:rsid w:val="007744EF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1190"/>
    <w:rsid w:val="007916D2"/>
    <w:rsid w:val="00791866"/>
    <w:rsid w:val="00791ADE"/>
    <w:rsid w:val="00791BE9"/>
    <w:rsid w:val="00791BEA"/>
    <w:rsid w:val="007926B7"/>
    <w:rsid w:val="00792AD3"/>
    <w:rsid w:val="00792BEC"/>
    <w:rsid w:val="00792ECC"/>
    <w:rsid w:val="00793774"/>
    <w:rsid w:val="00793901"/>
    <w:rsid w:val="007939C7"/>
    <w:rsid w:val="00793F70"/>
    <w:rsid w:val="007947FB"/>
    <w:rsid w:val="00794DFE"/>
    <w:rsid w:val="007954AC"/>
    <w:rsid w:val="00795804"/>
    <w:rsid w:val="00795809"/>
    <w:rsid w:val="00795BA6"/>
    <w:rsid w:val="0079601B"/>
    <w:rsid w:val="007962E1"/>
    <w:rsid w:val="00796B15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BFF"/>
    <w:rsid w:val="007A2D56"/>
    <w:rsid w:val="007A32E9"/>
    <w:rsid w:val="007A3395"/>
    <w:rsid w:val="007A3505"/>
    <w:rsid w:val="007A3BF2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C3B"/>
    <w:rsid w:val="007A6D83"/>
    <w:rsid w:val="007A7228"/>
    <w:rsid w:val="007A75A3"/>
    <w:rsid w:val="007A768A"/>
    <w:rsid w:val="007A7AD5"/>
    <w:rsid w:val="007A7DB8"/>
    <w:rsid w:val="007B0253"/>
    <w:rsid w:val="007B073B"/>
    <w:rsid w:val="007B1061"/>
    <w:rsid w:val="007B1189"/>
    <w:rsid w:val="007B19CC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77FB"/>
    <w:rsid w:val="007B7D58"/>
    <w:rsid w:val="007B7E59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2E6"/>
    <w:rsid w:val="007C26FF"/>
    <w:rsid w:val="007C2A39"/>
    <w:rsid w:val="007C2AAF"/>
    <w:rsid w:val="007C301B"/>
    <w:rsid w:val="007C3C91"/>
    <w:rsid w:val="007C3D88"/>
    <w:rsid w:val="007C3EE5"/>
    <w:rsid w:val="007C3F14"/>
    <w:rsid w:val="007C450E"/>
    <w:rsid w:val="007C46E3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7578"/>
    <w:rsid w:val="007C779D"/>
    <w:rsid w:val="007C7EF3"/>
    <w:rsid w:val="007D020B"/>
    <w:rsid w:val="007D02A6"/>
    <w:rsid w:val="007D0645"/>
    <w:rsid w:val="007D098C"/>
    <w:rsid w:val="007D11B6"/>
    <w:rsid w:val="007D149C"/>
    <w:rsid w:val="007D163B"/>
    <w:rsid w:val="007D1B7C"/>
    <w:rsid w:val="007D214A"/>
    <w:rsid w:val="007D357E"/>
    <w:rsid w:val="007D3889"/>
    <w:rsid w:val="007D39D7"/>
    <w:rsid w:val="007D478D"/>
    <w:rsid w:val="007D4838"/>
    <w:rsid w:val="007D4956"/>
    <w:rsid w:val="007D4FF2"/>
    <w:rsid w:val="007D5033"/>
    <w:rsid w:val="007D512C"/>
    <w:rsid w:val="007D526F"/>
    <w:rsid w:val="007D5CFA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E0162"/>
    <w:rsid w:val="007E05CC"/>
    <w:rsid w:val="007E08F5"/>
    <w:rsid w:val="007E0986"/>
    <w:rsid w:val="007E0C8C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42F2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9CD"/>
    <w:rsid w:val="007E7B2B"/>
    <w:rsid w:val="007E7E6F"/>
    <w:rsid w:val="007F05E0"/>
    <w:rsid w:val="007F0B77"/>
    <w:rsid w:val="007F0B82"/>
    <w:rsid w:val="007F0DD3"/>
    <w:rsid w:val="007F1083"/>
    <w:rsid w:val="007F18C0"/>
    <w:rsid w:val="007F2477"/>
    <w:rsid w:val="007F2DBB"/>
    <w:rsid w:val="007F2ED4"/>
    <w:rsid w:val="007F3960"/>
    <w:rsid w:val="007F3FB0"/>
    <w:rsid w:val="007F43A9"/>
    <w:rsid w:val="007F54CD"/>
    <w:rsid w:val="007F5605"/>
    <w:rsid w:val="007F5608"/>
    <w:rsid w:val="007F5874"/>
    <w:rsid w:val="007F5D4A"/>
    <w:rsid w:val="007F6020"/>
    <w:rsid w:val="007F6562"/>
    <w:rsid w:val="007F65F2"/>
    <w:rsid w:val="007F6772"/>
    <w:rsid w:val="007F6AD2"/>
    <w:rsid w:val="007F70D6"/>
    <w:rsid w:val="007F7237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2410"/>
    <w:rsid w:val="0080270F"/>
    <w:rsid w:val="00802FDA"/>
    <w:rsid w:val="00803160"/>
    <w:rsid w:val="008036F8"/>
    <w:rsid w:val="00803905"/>
    <w:rsid w:val="0080397E"/>
    <w:rsid w:val="00803E2E"/>
    <w:rsid w:val="00803FD6"/>
    <w:rsid w:val="008041E1"/>
    <w:rsid w:val="00804867"/>
    <w:rsid w:val="00804B2F"/>
    <w:rsid w:val="00804B56"/>
    <w:rsid w:val="008050E9"/>
    <w:rsid w:val="008053AD"/>
    <w:rsid w:val="00805D11"/>
    <w:rsid w:val="0080656E"/>
    <w:rsid w:val="008065D0"/>
    <w:rsid w:val="0080660A"/>
    <w:rsid w:val="00806979"/>
    <w:rsid w:val="0080699F"/>
    <w:rsid w:val="00806D29"/>
    <w:rsid w:val="00806F5E"/>
    <w:rsid w:val="008072B6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CE0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71"/>
    <w:rsid w:val="008153F0"/>
    <w:rsid w:val="008154B6"/>
    <w:rsid w:val="008155E8"/>
    <w:rsid w:val="00815706"/>
    <w:rsid w:val="00815D64"/>
    <w:rsid w:val="00816292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A96"/>
    <w:rsid w:val="008216E2"/>
    <w:rsid w:val="0082172C"/>
    <w:rsid w:val="008219C7"/>
    <w:rsid w:val="00821A22"/>
    <w:rsid w:val="00821DC0"/>
    <w:rsid w:val="00822131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F"/>
    <w:rsid w:val="0083311A"/>
    <w:rsid w:val="008333BB"/>
    <w:rsid w:val="0083417A"/>
    <w:rsid w:val="00834512"/>
    <w:rsid w:val="008349E7"/>
    <w:rsid w:val="0083502E"/>
    <w:rsid w:val="008350E9"/>
    <w:rsid w:val="00835B82"/>
    <w:rsid w:val="00836133"/>
    <w:rsid w:val="0083657B"/>
    <w:rsid w:val="00836B5B"/>
    <w:rsid w:val="0083768C"/>
    <w:rsid w:val="00837E87"/>
    <w:rsid w:val="008401C3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2061"/>
    <w:rsid w:val="0084296C"/>
    <w:rsid w:val="00842B49"/>
    <w:rsid w:val="00842DB7"/>
    <w:rsid w:val="0084387F"/>
    <w:rsid w:val="00843AFD"/>
    <w:rsid w:val="00843B2C"/>
    <w:rsid w:val="008444F8"/>
    <w:rsid w:val="008445D2"/>
    <w:rsid w:val="00844750"/>
    <w:rsid w:val="00844864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70A4"/>
    <w:rsid w:val="00847590"/>
    <w:rsid w:val="00847964"/>
    <w:rsid w:val="00847991"/>
    <w:rsid w:val="00847C4E"/>
    <w:rsid w:val="00847F69"/>
    <w:rsid w:val="00850AE8"/>
    <w:rsid w:val="00850B13"/>
    <w:rsid w:val="00851B22"/>
    <w:rsid w:val="00852338"/>
    <w:rsid w:val="00852AA6"/>
    <w:rsid w:val="00853C45"/>
    <w:rsid w:val="00854090"/>
    <w:rsid w:val="008540C8"/>
    <w:rsid w:val="00854983"/>
    <w:rsid w:val="00854A91"/>
    <w:rsid w:val="00854E0E"/>
    <w:rsid w:val="00856301"/>
    <w:rsid w:val="008569DF"/>
    <w:rsid w:val="00856C75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A4B"/>
    <w:rsid w:val="00860BAC"/>
    <w:rsid w:val="008611A3"/>
    <w:rsid w:val="00861750"/>
    <w:rsid w:val="00861B41"/>
    <w:rsid w:val="00861D65"/>
    <w:rsid w:val="00861DA1"/>
    <w:rsid w:val="008620C2"/>
    <w:rsid w:val="00862173"/>
    <w:rsid w:val="00862290"/>
    <w:rsid w:val="00862558"/>
    <w:rsid w:val="008626B0"/>
    <w:rsid w:val="00862988"/>
    <w:rsid w:val="00862A4E"/>
    <w:rsid w:val="00862BA2"/>
    <w:rsid w:val="00862DAC"/>
    <w:rsid w:val="00863096"/>
    <w:rsid w:val="00863479"/>
    <w:rsid w:val="00863AA0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D63"/>
    <w:rsid w:val="00872E3F"/>
    <w:rsid w:val="00872F39"/>
    <w:rsid w:val="00873463"/>
    <w:rsid w:val="008734E7"/>
    <w:rsid w:val="00873BF0"/>
    <w:rsid w:val="00873C85"/>
    <w:rsid w:val="008742CE"/>
    <w:rsid w:val="00874E33"/>
    <w:rsid w:val="00874FAC"/>
    <w:rsid w:val="0087504C"/>
    <w:rsid w:val="00875755"/>
    <w:rsid w:val="00875905"/>
    <w:rsid w:val="00875F79"/>
    <w:rsid w:val="00875FBD"/>
    <w:rsid w:val="00876AC7"/>
    <w:rsid w:val="0087763F"/>
    <w:rsid w:val="00877640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3004"/>
    <w:rsid w:val="00883ED6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02F"/>
    <w:rsid w:val="00893B3B"/>
    <w:rsid w:val="00893BA4"/>
    <w:rsid w:val="00893DB3"/>
    <w:rsid w:val="008948A0"/>
    <w:rsid w:val="00894A2E"/>
    <w:rsid w:val="00894ADC"/>
    <w:rsid w:val="00895243"/>
    <w:rsid w:val="00895A0C"/>
    <w:rsid w:val="00895AA1"/>
    <w:rsid w:val="008961A5"/>
    <w:rsid w:val="008965CC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C65"/>
    <w:rsid w:val="008A1EA1"/>
    <w:rsid w:val="008A1FBC"/>
    <w:rsid w:val="008A24BD"/>
    <w:rsid w:val="008A294D"/>
    <w:rsid w:val="008A2AAE"/>
    <w:rsid w:val="008A2F26"/>
    <w:rsid w:val="008A3410"/>
    <w:rsid w:val="008A36ED"/>
    <w:rsid w:val="008A3898"/>
    <w:rsid w:val="008A42D8"/>
    <w:rsid w:val="008A457F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1D45"/>
    <w:rsid w:val="008B2052"/>
    <w:rsid w:val="008B21F5"/>
    <w:rsid w:val="008B269F"/>
    <w:rsid w:val="008B2A2E"/>
    <w:rsid w:val="008B2AB2"/>
    <w:rsid w:val="008B2D1D"/>
    <w:rsid w:val="008B2DEB"/>
    <w:rsid w:val="008B3779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C1161"/>
    <w:rsid w:val="008C18DB"/>
    <w:rsid w:val="008C2135"/>
    <w:rsid w:val="008C2236"/>
    <w:rsid w:val="008C2426"/>
    <w:rsid w:val="008C2453"/>
    <w:rsid w:val="008C26B4"/>
    <w:rsid w:val="008C2767"/>
    <w:rsid w:val="008C2BC8"/>
    <w:rsid w:val="008C4B47"/>
    <w:rsid w:val="008C4D56"/>
    <w:rsid w:val="008C570A"/>
    <w:rsid w:val="008C59D5"/>
    <w:rsid w:val="008C5B10"/>
    <w:rsid w:val="008C6970"/>
    <w:rsid w:val="008C69DC"/>
    <w:rsid w:val="008C6C7A"/>
    <w:rsid w:val="008C6D71"/>
    <w:rsid w:val="008C6F4F"/>
    <w:rsid w:val="008C6F9B"/>
    <w:rsid w:val="008C6FA2"/>
    <w:rsid w:val="008C7245"/>
    <w:rsid w:val="008C73BE"/>
    <w:rsid w:val="008C74CC"/>
    <w:rsid w:val="008C7652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988"/>
    <w:rsid w:val="008D1E23"/>
    <w:rsid w:val="008D2209"/>
    <w:rsid w:val="008D2461"/>
    <w:rsid w:val="008D2CFC"/>
    <w:rsid w:val="008D3208"/>
    <w:rsid w:val="008D399A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8FC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C9C"/>
    <w:rsid w:val="008E2E43"/>
    <w:rsid w:val="008E2E8C"/>
    <w:rsid w:val="008E378A"/>
    <w:rsid w:val="008E3F52"/>
    <w:rsid w:val="008E412D"/>
    <w:rsid w:val="008E451A"/>
    <w:rsid w:val="008E48FD"/>
    <w:rsid w:val="008E4CA5"/>
    <w:rsid w:val="008E52DD"/>
    <w:rsid w:val="008E5412"/>
    <w:rsid w:val="008E5625"/>
    <w:rsid w:val="008E5B5F"/>
    <w:rsid w:val="008E5D5A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201"/>
    <w:rsid w:val="008F2A8C"/>
    <w:rsid w:val="008F2AE7"/>
    <w:rsid w:val="008F3069"/>
    <w:rsid w:val="008F35F6"/>
    <w:rsid w:val="008F3D2D"/>
    <w:rsid w:val="008F3D7C"/>
    <w:rsid w:val="008F3DC9"/>
    <w:rsid w:val="008F4107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22BC"/>
    <w:rsid w:val="0090255A"/>
    <w:rsid w:val="00902686"/>
    <w:rsid w:val="00902734"/>
    <w:rsid w:val="00903281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A06"/>
    <w:rsid w:val="00905F49"/>
    <w:rsid w:val="00906100"/>
    <w:rsid w:val="009067B8"/>
    <w:rsid w:val="00906EED"/>
    <w:rsid w:val="00907071"/>
    <w:rsid w:val="0090715C"/>
    <w:rsid w:val="009076AC"/>
    <w:rsid w:val="00907BEE"/>
    <w:rsid w:val="00910874"/>
    <w:rsid w:val="009108A7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56C5"/>
    <w:rsid w:val="0091610F"/>
    <w:rsid w:val="009161BA"/>
    <w:rsid w:val="0092078E"/>
    <w:rsid w:val="00920848"/>
    <w:rsid w:val="00920BB3"/>
    <w:rsid w:val="009216BF"/>
    <w:rsid w:val="009218D2"/>
    <w:rsid w:val="00921A44"/>
    <w:rsid w:val="00921A74"/>
    <w:rsid w:val="00921C9F"/>
    <w:rsid w:val="00921ED5"/>
    <w:rsid w:val="00921FA1"/>
    <w:rsid w:val="009225B6"/>
    <w:rsid w:val="00922AAC"/>
    <w:rsid w:val="00923151"/>
    <w:rsid w:val="009235CF"/>
    <w:rsid w:val="00923821"/>
    <w:rsid w:val="00924108"/>
    <w:rsid w:val="0092507E"/>
    <w:rsid w:val="009250C2"/>
    <w:rsid w:val="00925267"/>
    <w:rsid w:val="00925836"/>
    <w:rsid w:val="00925B5F"/>
    <w:rsid w:val="00925B66"/>
    <w:rsid w:val="00925DD1"/>
    <w:rsid w:val="009260EC"/>
    <w:rsid w:val="00926264"/>
    <w:rsid w:val="00926595"/>
    <w:rsid w:val="0092686F"/>
    <w:rsid w:val="0092698B"/>
    <w:rsid w:val="009269EB"/>
    <w:rsid w:val="00927232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4044"/>
    <w:rsid w:val="00934FFD"/>
    <w:rsid w:val="009359C0"/>
    <w:rsid w:val="00935B52"/>
    <w:rsid w:val="009360F7"/>
    <w:rsid w:val="0093634D"/>
    <w:rsid w:val="00936D07"/>
    <w:rsid w:val="009370A6"/>
    <w:rsid w:val="009373C5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1E13"/>
    <w:rsid w:val="009421B3"/>
    <w:rsid w:val="0094267F"/>
    <w:rsid w:val="00942BB8"/>
    <w:rsid w:val="00942E21"/>
    <w:rsid w:val="00942EF9"/>
    <w:rsid w:val="0094335F"/>
    <w:rsid w:val="0094376F"/>
    <w:rsid w:val="00944202"/>
    <w:rsid w:val="00944335"/>
    <w:rsid w:val="0094484A"/>
    <w:rsid w:val="00944AF4"/>
    <w:rsid w:val="00945E49"/>
    <w:rsid w:val="009462D8"/>
    <w:rsid w:val="00946388"/>
    <w:rsid w:val="0094663A"/>
    <w:rsid w:val="00946AA5"/>
    <w:rsid w:val="00946C4B"/>
    <w:rsid w:val="009478ED"/>
    <w:rsid w:val="009479E5"/>
    <w:rsid w:val="00950692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73C6"/>
    <w:rsid w:val="00957487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392B"/>
    <w:rsid w:val="0096397B"/>
    <w:rsid w:val="00963F73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EBD"/>
    <w:rsid w:val="00974FB0"/>
    <w:rsid w:val="009751BA"/>
    <w:rsid w:val="0097539E"/>
    <w:rsid w:val="0097577E"/>
    <w:rsid w:val="0097584E"/>
    <w:rsid w:val="009765CF"/>
    <w:rsid w:val="00976989"/>
    <w:rsid w:val="00976D1B"/>
    <w:rsid w:val="00976FFB"/>
    <w:rsid w:val="00977852"/>
    <w:rsid w:val="009778AB"/>
    <w:rsid w:val="00980403"/>
    <w:rsid w:val="009804CB"/>
    <w:rsid w:val="009809DD"/>
    <w:rsid w:val="00980ACA"/>
    <w:rsid w:val="00980F14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8CE"/>
    <w:rsid w:val="00983B9C"/>
    <w:rsid w:val="00983BD1"/>
    <w:rsid w:val="00983C41"/>
    <w:rsid w:val="00984206"/>
    <w:rsid w:val="00984C8E"/>
    <w:rsid w:val="0098511E"/>
    <w:rsid w:val="00985133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17F3"/>
    <w:rsid w:val="00991F39"/>
    <w:rsid w:val="00992624"/>
    <w:rsid w:val="009927C4"/>
    <w:rsid w:val="00992A4E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6A8B"/>
    <w:rsid w:val="00996CD4"/>
    <w:rsid w:val="00997033"/>
    <w:rsid w:val="0099731A"/>
    <w:rsid w:val="009975D0"/>
    <w:rsid w:val="009979D6"/>
    <w:rsid w:val="00997CA3"/>
    <w:rsid w:val="009A0212"/>
    <w:rsid w:val="009A031F"/>
    <w:rsid w:val="009A0C1F"/>
    <w:rsid w:val="009A12A5"/>
    <w:rsid w:val="009A1DFF"/>
    <w:rsid w:val="009A2144"/>
    <w:rsid w:val="009A246A"/>
    <w:rsid w:val="009A3183"/>
    <w:rsid w:val="009A32D7"/>
    <w:rsid w:val="009A3576"/>
    <w:rsid w:val="009A3A6D"/>
    <w:rsid w:val="009A3AB5"/>
    <w:rsid w:val="009A3BA5"/>
    <w:rsid w:val="009A3F09"/>
    <w:rsid w:val="009A4AA9"/>
    <w:rsid w:val="009A516A"/>
    <w:rsid w:val="009A56A7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2E47"/>
    <w:rsid w:val="009B3685"/>
    <w:rsid w:val="009B3745"/>
    <w:rsid w:val="009B3C79"/>
    <w:rsid w:val="009B3D47"/>
    <w:rsid w:val="009B4250"/>
    <w:rsid w:val="009B4821"/>
    <w:rsid w:val="009B4C1C"/>
    <w:rsid w:val="009B4C24"/>
    <w:rsid w:val="009B5821"/>
    <w:rsid w:val="009B70E9"/>
    <w:rsid w:val="009B7564"/>
    <w:rsid w:val="009B7BB7"/>
    <w:rsid w:val="009B7FFA"/>
    <w:rsid w:val="009C00EF"/>
    <w:rsid w:val="009C0BC1"/>
    <w:rsid w:val="009C0DBE"/>
    <w:rsid w:val="009C1035"/>
    <w:rsid w:val="009C19BC"/>
    <w:rsid w:val="009C19D2"/>
    <w:rsid w:val="009C1BF9"/>
    <w:rsid w:val="009C1D4B"/>
    <w:rsid w:val="009C1E0C"/>
    <w:rsid w:val="009C206F"/>
    <w:rsid w:val="009C281C"/>
    <w:rsid w:val="009C2AB0"/>
    <w:rsid w:val="009C3D88"/>
    <w:rsid w:val="009C42A3"/>
    <w:rsid w:val="009C4B76"/>
    <w:rsid w:val="009C509F"/>
    <w:rsid w:val="009C520B"/>
    <w:rsid w:val="009C5785"/>
    <w:rsid w:val="009C5874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5A4"/>
    <w:rsid w:val="009D785E"/>
    <w:rsid w:val="009E04A9"/>
    <w:rsid w:val="009E04FB"/>
    <w:rsid w:val="009E0871"/>
    <w:rsid w:val="009E1012"/>
    <w:rsid w:val="009E1137"/>
    <w:rsid w:val="009E176B"/>
    <w:rsid w:val="009E1E2C"/>
    <w:rsid w:val="009E1F70"/>
    <w:rsid w:val="009E21A4"/>
    <w:rsid w:val="009E2BE6"/>
    <w:rsid w:val="009E2CB8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AB4"/>
    <w:rsid w:val="009E60C7"/>
    <w:rsid w:val="009E641D"/>
    <w:rsid w:val="009E6A64"/>
    <w:rsid w:val="009E6FBA"/>
    <w:rsid w:val="009E6FC8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A94"/>
    <w:rsid w:val="009F2AAF"/>
    <w:rsid w:val="009F2E7E"/>
    <w:rsid w:val="009F3A4B"/>
    <w:rsid w:val="009F4196"/>
    <w:rsid w:val="009F41E1"/>
    <w:rsid w:val="009F4375"/>
    <w:rsid w:val="009F483A"/>
    <w:rsid w:val="009F4F05"/>
    <w:rsid w:val="009F5606"/>
    <w:rsid w:val="009F5CA4"/>
    <w:rsid w:val="009F6410"/>
    <w:rsid w:val="009F6457"/>
    <w:rsid w:val="009F7169"/>
    <w:rsid w:val="009F7883"/>
    <w:rsid w:val="009F79BE"/>
    <w:rsid w:val="00A0018E"/>
    <w:rsid w:val="00A004F2"/>
    <w:rsid w:val="00A00B60"/>
    <w:rsid w:val="00A01006"/>
    <w:rsid w:val="00A02B26"/>
    <w:rsid w:val="00A02BEC"/>
    <w:rsid w:val="00A02C96"/>
    <w:rsid w:val="00A02D52"/>
    <w:rsid w:val="00A02FBC"/>
    <w:rsid w:val="00A03A1D"/>
    <w:rsid w:val="00A043B9"/>
    <w:rsid w:val="00A04541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A66"/>
    <w:rsid w:val="00A13B10"/>
    <w:rsid w:val="00A13CF1"/>
    <w:rsid w:val="00A145D0"/>
    <w:rsid w:val="00A14726"/>
    <w:rsid w:val="00A157EC"/>
    <w:rsid w:val="00A158D3"/>
    <w:rsid w:val="00A15F2F"/>
    <w:rsid w:val="00A16150"/>
    <w:rsid w:val="00A163A7"/>
    <w:rsid w:val="00A16510"/>
    <w:rsid w:val="00A1686F"/>
    <w:rsid w:val="00A17180"/>
    <w:rsid w:val="00A17345"/>
    <w:rsid w:val="00A17648"/>
    <w:rsid w:val="00A1789B"/>
    <w:rsid w:val="00A179CC"/>
    <w:rsid w:val="00A17FA0"/>
    <w:rsid w:val="00A20232"/>
    <w:rsid w:val="00A205BF"/>
    <w:rsid w:val="00A205D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664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C9D"/>
    <w:rsid w:val="00A261E4"/>
    <w:rsid w:val="00A265D9"/>
    <w:rsid w:val="00A26883"/>
    <w:rsid w:val="00A26D60"/>
    <w:rsid w:val="00A26EE0"/>
    <w:rsid w:val="00A2702B"/>
    <w:rsid w:val="00A279DC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93A"/>
    <w:rsid w:val="00A34685"/>
    <w:rsid w:val="00A34DA0"/>
    <w:rsid w:val="00A35A0B"/>
    <w:rsid w:val="00A35BD0"/>
    <w:rsid w:val="00A362CB"/>
    <w:rsid w:val="00A37413"/>
    <w:rsid w:val="00A3747D"/>
    <w:rsid w:val="00A37A59"/>
    <w:rsid w:val="00A37E05"/>
    <w:rsid w:val="00A40531"/>
    <w:rsid w:val="00A40660"/>
    <w:rsid w:val="00A40C1E"/>
    <w:rsid w:val="00A41821"/>
    <w:rsid w:val="00A41C5C"/>
    <w:rsid w:val="00A41EF0"/>
    <w:rsid w:val="00A422A2"/>
    <w:rsid w:val="00A42659"/>
    <w:rsid w:val="00A42B87"/>
    <w:rsid w:val="00A4339C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A3B"/>
    <w:rsid w:val="00A45C5B"/>
    <w:rsid w:val="00A45EFA"/>
    <w:rsid w:val="00A46FAD"/>
    <w:rsid w:val="00A47B4B"/>
    <w:rsid w:val="00A5044D"/>
    <w:rsid w:val="00A50B00"/>
    <w:rsid w:val="00A50D49"/>
    <w:rsid w:val="00A511FB"/>
    <w:rsid w:val="00A514EB"/>
    <w:rsid w:val="00A521E0"/>
    <w:rsid w:val="00A524C8"/>
    <w:rsid w:val="00A5291D"/>
    <w:rsid w:val="00A52ED6"/>
    <w:rsid w:val="00A52EDB"/>
    <w:rsid w:val="00A532E0"/>
    <w:rsid w:val="00A53533"/>
    <w:rsid w:val="00A54A90"/>
    <w:rsid w:val="00A54B0B"/>
    <w:rsid w:val="00A54D16"/>
    <w:rsid w:val="00A54E6B"/>
    <w:rsid w:val="00A553DF"/>
    <w:rsid w:val="00A5579B"/>
    <w:rsid w:val="00A55877"/>
    <w:rsid w:val="00A55BB7"/>
    <w:rsid w:val="00A55E76"/>
    <w:rsid w:val="00A5637C"/>
    <w:rsid w:val="00A565DC"/>
    <w:rsid w:val="00A56735"/>
    <w:rsid w:val="00A56C2C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743F"/>
    <w:rsid w:val="00A677C1"/>
    <w:rsid w:val="00A67A8E"/>
    <w:rsid w:val="00A67AC6"/>
    <w:rsid w:val="00A70A35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B"/>
    <w:rsid w:val="00A764B9"/>
    <w:rsid w:val="00A76696"/>
    <w:rsid w:val="00A76A52"/>
    <w:rsid w:val="00A76BF2"/>
    <w:rsid w:val="00A7707F"/>
    <w:rsid w:val="00A770A5"/>
    <w:rsid w:val="00A7735F"/>
    <w:rsid w:val="00A806D6"/>
    <w:rsid w:val="00A8135C"/>
    <w:rsid w:val="00A81633"/>
    <w:rsid w:val="00A81694"/>
    <w:rsid w:val="00A81D9B"/>
    <w:rsid w:val="00A8221B"/>
    <w:rsid w:val="00A82508"/>
    <w:rsid w:val="00A82C1E"/>
    <w:rsid w:val="00A831F0"/>
    <w:rsid w:val="00A83309"/>
    <w:rsid w:val="00A83BF1"/>
    <w:rsid w:val="00A83CA0"/>
    <w:rsid w:val="00A84298"/>
    <w:rsid w:val="00A844CE"/>
    <w:rsid w:val="00A84A75"/>
    <w:rsid w:val="00A84EBF"/>
    <w:rsid w:val="00A85237"/>
    <w:rsid w:val="00A8523D"/>
    <w:rsid w:val="00A85661"/>
    <w:rsid w:val="00A85FFF"/>
    <w:rsid w:val="00A867E7"/>
    <w:rsid w:val="00A86F67"/>
    <w:rsid w:val="00A86FEF"/>
    <w:rsid w:val="00A8706A"/>
    <w:rsid w:val="00A87482"/>
    <w:rsid w:val="00A87771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510"/>
    <w:rsid w:val="00A95A3E"/>
    <w:rsid w:val="00A96058"/>
    <w:rsid w:val="00A964EC"/>
    <w:rsid w:val="00A9692B"/>
    <w:rsid w:val="00A96CF6"/>
    <w:rsid w:val="00A96D7E"/>
    <w:rsid w:val="00A9727C"/>
    <w:rsid w:val="00A97666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9F2"/>
    <w:rsid w:val="00AA2CD8"/>
    <w:rsid w:val="00AA30A2"/>
    <w:rsid w:val="00AA461D"/>
    <w:rsid w:val="00AA4C09"/>
    <w:rsid w:val="00AA4F41"/>
    <w:rsid w:val="00AA5584"/>
    <w:rsid w:val="00AA576F"/>
    <w:rsid w:val="00AA6026"/>
    <w:rsid w:val="00AA6206"/>
    <w:rsid w:val="00AA630A"/>
    <w:rsid w:val="00AA69EF"/>
    <w:rsid w:val="00AA6F21"/>
    <w:rsid w:val="00AA6F9A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865"/>
    <w:rsid w:val="00AB3E16"/>
    <w:rsid w:val="00AB3E3E"/>
    <w:rsid w:val="00AB3F13"/>
    <w:rsid w:val="00AB4157"/>
    <w:rsid w:val="00AB42FF"/>
    <w:rsid w:val="00AB4300"/>
    <w:rsid w:val="00AB476F"/>
    <w:rsid w:val="00AB513E"/>
    <w:rsid w:val="00AB51DA"/>
    <w:rsid w:val="00AB53BA"/>
    <w:rsid w:val="00AB54E7"/>
    <w:rsid w:val="00AB57AD"/>
    <w:rsid w:val="00AB583A"/>
    <w:rsid w:val="00AB607B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CC3"/>
    <w:rsid w:val="00AC1281"/>
    <w:rsid w:val="00AC1554"/>
    <w:rsid w:val="00AC21BA"/>
    <w:rsid w:val="00AC22C7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5C2A"/>
    <w:rsid w:val="00AC61B3"/>
    <w:rsid w:val="00AC63F4"/>
    <w:rsid w:val="00AC6786"/>
    <w:rsid w:val="00AC7470"/>
    <w:rsid w:val="00AC7DE9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57E1"/>
    <w:rsid w:val="00AD6980"/>
    <w:rsid w:val="00AD69A7"/>
    <w:rsid w:val="00AD6C7F"/>
    <w:rsid w:val="00AD70C9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2205"/>
    <w:rsid w:val="00AE232B"/>
    <w:rsid w:val="00AE26F5"/>
    <w:rsid w:val="00AE2968"/>
    <w:rsid w:val="00AE3004"/>
    <w:rsid w:val="00AE3627"/>
    <w:rsid w:val="00AE3839"/>
    <w:rsid w:val="00AE3AF4"/>
    <w:rsid w:val="00AE425D"/>
    <w:rsid w:val="00AE42D1"/>
    <w:rsid w:val="00AE4557"/>
    <w:rsid w:val="00AE4A1F"/>
    <w:rsid w:val="00AE4C55"/>
    <w:rsid w:val="00AE4F01"/>
    <w:rsid w:val="00AE551A"/>
    <w:rsid w:val="00AE5C22"/>
    <w:rsid w:val="00AE5E95"/>
    <w:rsid w:val="00AE6433"/>
    <w:rsid w:val="00AE6584"/>
    <w:rsid w:val="00AE69BD"/>
    <w:rsid w:val="00AE6D12"/>
    <w:rsid w:val="00AE723D"/>
    <w:rsid w:val="00AE7751"/>
    <w:rsid w:val="00AE780C"/>
    <w:rsid w:val="00AE7992"/>
    <w:rsid w:val="00AE7BBF"/>
    <w:rsid w:val="00AF0FFE"/>
    <w:rsid w:val="00AF1414"/>
    <w:rsid w:val="00AF15C3"/>
    <w:rsid w:val="00AF19CD"/>
    <w:rsid w:val="00AF2260"/>
    <w:rsid w:val="00AF25F3"/>
    <w:rsid w:val="00AF28B0"/>
    <w:rsid w:val="00AF2DED"/>
    <w:rsid w:val="00AF3560"/>
    <w:rsid w:val="00AF3C80"/>
    <w:rsid w:val="00AF3C8C"/>
    <w:rsid w:val="00AF4095"/>
    <w:rsid w:val="00AF41FC"/>
    <w:rsid w:val="00AF4447"/>
    <w:rsid w:val="00AF457C"/>
    <w:rsid w:val="00AF4ABD"/>
    <w:rsid w:val="00AF5363"/>
    <w:rsid w:val="00AF5F78"/>
    <w:rsid w:val="00AF63A9"/>
    <w:rsid w:val="00AF6591"/>
    <w:rsid w:val="00AF66F1"/>
    <w:rsid w:val="00AF6A76"/>
    <w:rsid w:val="00AF6B1B"/>
    <w:rsid w:val="00AF7363"/>
    <w:rsid w:val="00AF738A"/>
    <w:rsid w:val="00AF7484"/>
    <w:rsid w:val="00AF7F09"/>
    <w:rsid w:val="00AF7F0E"/>
    <w:rsid w:val="00B002BA"/>
    <w:rsid w:val="00B00306"/>
    <w:rsid w:val="00B00D62"/>
    <w:rsid w:val="00B010D3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AD7"/>
    <w:rsid w:val="00B04D36"/>
    <w:rsid w:val="00B04F11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7BE"/>
    <w:rsid w:val="00B13829"/>
    <w:rsid w:val="00B13F1F"/>
    <w:rsid w:val="00B14251"/>
    <w:rsid w:val="00B147CC"/>
    <w:rsid w:val="00B150FE"/>
    <w:rsid w:val="00B15141"/>
    <w:rsid w:val="00B151C6"/>
    <w:rsid w:val="00B15916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5F9"/>
    <w:rsid w:val="00B217CD"/>
    <w:rsid w:val="00B21B67"/>
    <w:rsid w:val="00B21CA7"/>
    <w:rsid w:val="00B22472"/>
    <w:rsid w:val="00B232CB"/>
    <w:rsid w:val="00B233A9"/>
    <w:rsid w:val="00B239CC"/>
    <w:rsid w:val="00B23C57"/>
    <w:rsid w:val="00B23E2E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57B"/>
    <w:rsid w:val="00B27D54"/>
    <w:rsid w:val="00B3057A"/>
    <w:rsid w:val="00B317EB"/>
    <w:rsid w:val="00B318CB"/>
    <w:rsid w:val="00B31C72"/>
    <w:rsid w:val="00B31E5F"/>
    <w:rsid w:val="00B322A7"/>
    <w:rsid w:val="00B32607"/>
    <w:rsid w:val="00B326BE"/>
    <w:rsid w:val="00B32F7F"/>
    <w:rsid w:val="00B33126"/>
    <w:rsid w:val="00B338CE"/>
    <w:rsid w:val="00B3396B"/>
    <w:rsid w:val="00B33F7C"/>
    <w:rsid w:val="00B34390"/>
    <w:rsid w:val="00B3442C"/>
    <w:rsid w:val="00B3539A"/>
    <w:rsid w:val="00B35CB3"/>
    <w:rsid w:val="00B35F8E"/>
    <w:rsid w:val="00B36990"/>
    <w:rsid w:val="00B37188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53AD"/>
    <w:rsid w:val="00B45A61"/>
    <w:rsid w:val="00B45AC0"/>
    <w:rsid w:val="00B46501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1420"/>
    <w:rsid w:val="00B51526"/>
    <w:rsid w:val="00B5171B"/>
    <w:rsid w:val="00B517F1"/>
    <w:rsid w:val="00B51A40"/>
    <w:rsid w:val="00B5238F"/>
    <w:rsid w:val="00B529F2"/>
    <w:rsid w:val="00B52EC8"/>
    <w:rsid w:val="00B5370C"/>
    <w:rsid w:val="00B538FF"/>
    <w:rsid w:val="00B53EF5"/>
    <w:rsid w:val="00B542BA"/>
    <w:rsid w:val="00B54989"/>
    <w:rsid w:val="00B54CC5"/>
    <w:rsid w:val="00B553CF"/>
    <w:rsid w:val="00B555B8"/>
    <w:rsid w:val="00B55ACA"/>
    <w:rsid w:val="00B561BD"/>
    <w:rsid w:val="00B566E0"/>
    <w:rsid w:val="00B5685D"/>
    <w:rsid w:val="00B56E91"/>
    <w:rsid w:val="00B56F22"/>
    <w:rsid w:val="00B574BA"/>
    <w:rsid w:val="00B57861"/>
    <w:rsid w:val="00B60407"/>
    <w:rsid w:val="00B6059C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64EC"/>
    <w:rsid w:val="00B66801"/>
    <w:rsid w:val="00B668B4"/>
    <w:rsid w:val="00B66FFC"/>
    <w:rsid w:val="00B6796C"/>
    <w:rsid w:val="00B67B2B"/>
    <w:rsid w:val="00B7021B"/>
    <w:rsid w:val="00B70333"/>
    <w:rsid w:val="00B70A49"/>
    <w:rsid w:val="00B70EDB"/>
    <w:rsid w:val="00B71A5D"/>
    <w:rsid w:val="00B7273B"/>
    <w:rsid w:val="00B727B8"/>
    <w:rsid w:val="00B73453"/>
    <w:rsid w:val="00B737C7"/>
    <w:rsid w:val="00B73E00"/>
    <w:rsid w:val="00B73E31"/>
    <w:rsid w:val="00B7460C"/>
    <w:rsid w:val="00B74A0D"/>
    <w:rsid w:val="00B74EC0"/>
    <w:rsid w:val="00B75542"/>
    <w:rsid w:val="00B75667"/>
    <w:rsid w:val="00B75A5C"/>
    <w:rsid w:val="00B75D18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1578"/>
    <w:rsid w:val="00B81684"/>
    <w:rsid w:val="00B817F4"/>
    <w:rsid w:val="00B820AE"/>
    <w:rsid w:val="00B821AB"/>
    <w:rsid w:val="00B82A8C"/>
    <w:rsid w:val="00B830F7"/>
    <w:rsid w:val="00B8321E"/>
    <w:rsid w:val="00B837F5"/>
    <w:rsid w:val="00B83AC3"/>
    <w:rsid w:val="00B83DAC"/>
    <w:rsid w:val="00B83DF6"/>
    <w:rsid w:val="00B84BE8"/>
    <w:rsid w:val="00B855A8"/>
    <w:rsid w:val="00B85837"/>
    <w:rsid w:val="00B85F67"/>
    <w:rsid w:val="00B86557"/>
    <w:rsid w:val="00B86D87"/>
    <w:rsid w:val="00B86E82"/>
    <w:rsid w:val="00B87C60"/>
    <w:rsid w:val="00B87E6C"/>
    <w:rsid w:val="00B90165"/>
    <w:rsid w:val="00B91356"/>
    <w:rsid w:val="00B91E9D"/>
    <w:rsid w:val="00B922C4"/>
    <w:rsid w:val="00B926E0"/>
    <w:rsid w:val="00B92AD4"/>
    <w:rsid w:val="00B92BF1"/>
    <w:rsid w:val="00B932E1"/>
    <w:rsid w:val="00B93C36"/>
    <w:rsid w:val="00B94054"/>
    <w:rsid w:val="00B94253"/>
    <w:rsid w:val="00B9436E"/>
    <w:rsid w:val="00B946E7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A067F"/>
    <w:rsid w:val="00BA13E0"/>
    <w:rsid w:val="00BA17C4"/>
    <w:rsid w:val="00BA270E"/>
    <w:rsid w:val="00BA2729"/>
    <w:rsid w:val="00BA283C"/>
    <w:rsid w:val="00BA2AEB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58"/>
    <w:rsid w:val="00BA4CF4"/>
    <w:rsid w:val="00BA54FB"/>
    <w:rsid w:val="00BA5C97"/>
    <w:rsid w:val="00BA5EFB"/>
    <w:rsid w:val="00BA659A"/>
    <w:rsid w:val="00BA68C1"/>
    <w:rsid w:val="00BA6D50"/>
    <w:rsid w:val="00BA712E"/>
    <w:rsid w:val="00BA7423"/>
    <w:rsid w:val="00BA7688"/>
    <w:rsid w:val="00BA7EB0"/>
    <w:rsid w:val="00BB008F"/>
    <w:rsid w:val="00BB0528"/>
    <w:rsid w:val="00BB070E"/>
    <w:rsid w:val="00BB0D75"/>
    <w:rsid w:val="00BB1286"/>
    <w:rsid w:val="00BB1387"/>
    <w:rsid w:val="00BB1C4F"/>
    <w:rsid w:val="00BB20E7"/>
    <w:rsid w:val="00BB225D"/>
    <w:rsid w:val="00BB277B"/>
    <w:rsid w:val="00BB2835"/>
    <w:rsid w:val="00BB365A"/>
    <w:rsid w:val="00BB37B0"/>
    <w:rsid w:val="00BB3D91"/>
    <w:rsid w:val="00BB3F4C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4D50"/>
    <w:rsid w:val="00BC5181"/>
    <w:rsid w:val="00BC56C1"/>
    <w:rsid w:val="00BC5CE2"/>
    <w:rsid w:val="00BC642E"/>
    <w:rsid w:val="00BC6742"/>
    <w:rsid w:val="00BC71C5"/>
    <w:rsid w:val="00BC7659"/>
    <w:rsid w:val="00BC791C"/>
    <w:rsid w:val="00BC7A42"/>
    <w:rsid w:val="00BC7E6E"/>
    <w:rsid w:val="00BD013E"/>
    <w:rsid w:val="00BD0263"/>
    <w:rsid w:val="00BD0383"/>
    <w:rsid w:val="00BD082C"/>
    <w:rsid w:val="00BD0FC4"/>
    <w:rsid w:val="00BD1122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C3B"/>
    <w:rsid w:val="00BE13B8"/>
    <w:rsid w:val="00BE197A"/>
    <w:rsid w:val="00BE1A06"/>
    <w:rsid w:val="00BE286E"/>
    <w:rsid w:val="00BE2E99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65B3"/>
    <w:rsid w:val="00BE68B9"/>
    <w:rsid w:val="00BE7265"/>
    <w:rsid w:val="00BE7B27"/>
    <w:rsid w:val="00BF02E6"/>
    <w:rsid w:val="00BF0A66"/>
    <w:rsid w:val="00BF10D2"/>
    <w:rsid w:val="00BF10D6"/>
    <w:rsid w:val="00BF120B"/>
    <w:rsid w:val="00BF1309"/>
    <w:rsid w:val="00BF18B9"/>
    <w:rsid w:val="00BF1B70"/>
    <w:rsid w:val="00BF220D"/>
    <w:rsid w:val="00BF2817"/>
    <w:rsid w:val="00BF2C65"/>
    <w:rsid w:val="00BF31CB"/>
    <w:rsid w:val="00BF3485"/>
    <w:rsid w:val="00BF3AE6"/>
    <w:rsid w:val="00BF3C10"/>
    <w:rsid w:val="00BF46F1"/>
    <w:rsid w:val="00BF4923"/>
    <w:rsid w:val="00BF4B69"/>
    <w:rsid w:val="00BF5350"/>
    <w:rsid w:val="00BF55D0"/>
    <w:rsid w:val="00BF5623"/>
    <w:rsid w:val="00BF56A8"/>
    <w:rsid w:val="00BF60E3"/>
    <w:rsid w:val="00BF6597"/>
    <w:rsid w:val="00BF6FBF"/>
    <w:rsid w:val="00BF70A1"/>
    <w:rsid w:val="00BF70F8"/>
    <w:rsid w:val="00BF7CDD"/>
    <w:rsid w:val="00BF7D43"/>
    <w:rsid w:val="00C007CA"/>
    <w:rsid w:val="00C00F1A"/>
    <w:rsid w:val="00C010F5"/>
    <w:rsid w:val="00C01835"/>
    <w:rsid w:val="00C01DFD"/>
    <w:rsid w:val="00C02192"/>
    <w:rsid w:val="00C0279C"/>
    <w:rsid w:val="00C02C95"/>
    <w:rsid w:val="00C02CDE"/>
    <w:rsid w:val="00C03B7B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F8C"/>
    <w:rsid w:val="00C07A6C"/>
    <w:rsid w:val="00C07A84"/>
    <w:rsid w:val="00C07AE3"/>
    <w:rsid w:val="00C07AE4"/>
    <w:rsid w:val="00C07C5C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35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26CE"/>
    <w:rsid w:val="00C232DD"/>
    <w:rsid w:val="00C23452"/>
    <w:rsid w:val="00C2423A"/>
    <w:rsid w:val="00C244D8"/>
    <w:rsid w:val="00C24789"/>
    <w:rsid w:val="00C24EE5"/>
    <w:rsid w:val="00C250CF"/>
    <w:rsid w:val="00C2544D"/>
    <w:rsid w:val="00C26871"/>
    <w:rsid w:val="00C2695A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BB7"/>
    <w:rsid w:val="00C32CCE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7B9"/>
    <w:rsid w:val="00C36DAD"/>
    <w:rsid w:val="00C37050"/>
    <w:rsid w:val="00C37CA6"/>
    <w:rsid w:val="00C37F8D"/>
    <w:rsid w:val="00C4018E"/>
    <w:rsid w:val="00C404D5"/>
    <w:rsid w:val="00C40B7D"/>
    <w:rsid w:val="00C40CD4"/>
    <w:rsid w:val="00C41057"/>
    <w:rsid w:val="00C411E2"/>
    <w:rsid w:val="00C41E8D"/>
    <w:rsid w:val="00C42130"/>
    <w:rsid w:val="00C42784"/>
    <w:rsid w:val="00C429E1"/>
    <w:rsid w:val="00C439F0"/>
    <w:rsid w:val="00C43CE7"/>
    <w:rsid w:val="00C44189"/>
    <w:rsid w:val="00C447FB"/>
    <w:rsid w:val="00C44F96"/>
    <w:rsid w:val="00C44FF2"/>
    <w:rsid w:val="00C4587D"/>
    <w:rsid w:val="00C45C66"/>
    <w:rsid w:val="00C470AA"/>
    <w:rsid w:val="00C47AE8"/>
    <w:rsid w:val="00C47B93"/>
    <w:rsid w:val="00C47BDE"/>
    <w:rsid w:val="00C47EC4"/>
    <w:rsid w:val="00C508B7"/>
    <w:rsid w:val="00C509D3"/>
    <w:rsid w:val="00C51696"/>
    <w:rsid w:val="00C5193F"/>
    <w:rsid w:val="00C51D11"/>
    <w:rsid w:val="00C51D30"/>
    <w:rsid w:val="00C51F21"/>
    <w:rsid w:val="00C521CD"/>
    <w:rsid w:val="00C5257E"/>
    <w:rsid w:val="00C531B4"/>
    <w:rsid w:val="00C532F9"/>
    <w:rsid w:val="00C53E22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6F7A"/>
    <w:rsid w:val="00C5733A"/>
    <w:rsid w:val="00C57CC6"/>
    <w:rsid w:val="00C57D43"/>
    <w:rsid w:val="00C601EB"/>
    <w:rsid w:val="00C602DB"/>
    <w:rsid w:val="00C60708"/>
    <w:rsid w:val="00C60BF7"/>
    <w:rsid w:val="00C60EC1"/>
    <w:rsid w:val="00C613E1"/>
    <w:rsid w:val="00C619CD"/>
    <w:rsid w:val="00C61B5A"/>
    <w:rsid w:val="00C61D30"/>
    <w:rsid w:val="00C61EE5"/>
    <w:rsid w:val="00C62027"/>
    <w:rsid w:val="00C62997"/>
    <w:rsid w:val="00C62B6E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366"/>
    <w:rsid w:val="00C7040D"/>
    <w:rsid w:val="00C70B8C"/>
    <w:rsid w:val="00C71327"/>
    <w:rsid w:val="00C71468"/>
    <w:rsid w:val="00C723AF"/>
    <w:rsid w:val="00C723CA"/>
    <w:rsid w:val="00C7271F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731D"/>
    <w:rsid w:val="00C7799E"/>
    <w:rsid w:val="00C80441"/>
    <w:rsid w:val="00C80547"/>
    <w:rsid w:val="00C80CD8"/>
    <w:rsid w:val="00C80DB5"/>
    <w:rsid w:val="00C8198E"/>
    <w:rsid w:val="00C81B30"/>
    <w:rsid w:val="00C8220B"/>
    <w:rsid w:val="00C82387"/>
    <w:rsid w:val="00C823D0"/>
    <w:rsid w:val="00C831FC"/>
    <w:rsid w:val="00C8395C"/>
    <w:rsid w:val="00C83D50"/>
    <w:rsid w:val="00C84231"/>
    <w:rsid w:val="00C847C8"/>
    <w:rsid w:val="00C84D5A"/>
    <w:rsid w:val="00C85034"/>
    <w:rsid w:val="00C8534D"/>
    <w:rsid w:val="00C85F12"/>
    <w:rsid w:val="00C86379"/>
    <w:rsid w:val="00C864DB"/>
    <w:rsid w:val="00C8669B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638E"/>
    <w:rsid w:val="00C963E1"/>
    <w:rsid w:val="00C965AD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8D2"/>
    <w:rsid w:val="00CA2919"/>
    <w:rsid w:val="00CA2C56"/>
    <w:rsid w:val="00CA49C0"/>
    <w:rsid w:val="00CA4A24"/>
    <w:rsid w:val="00CA4A3F"/>
    <w:rsid w:val="00CA4C14"/>
    <w:rsid w:val="00CA4F58"/>
    <w:rsid w:val="00CA51A0"/>
    <w:rsid w:val="00CA5DA3"/>
    <w:rsid w:val="00CA6164"/>
    <w:rsid w:val="00CA6BDF"/>
    <w:rsid w:val="00CB0072"/>
    <w:rsid w:val="00CB01BC"/>
    <w:rsid w:val="00CB03CF"/>
    <w:rsid w:val="00CB047F"/>
    <w:rsid w:val="00CB11BD"/>
    <w:rsid w:val="00CB1368"/>
    <w:rsid w:val="00CB167F"/>
    <w:rsid w:val="00CB1F2A"/>
    <w:rsid w:val="00CB299C"/>
    <w:rsid w:val="00CB2BBA"/>
    <w:rsid w:val="00CB35ED"/>
    <w:rsid w:val="00CB39EB"/>
    <w:rsid w:val="00CB41E7"/>
    <w:rsid w:val="00CB480A"/>
    <w:rsid w:val="00CB4FA5"/>
    <w:rsid w:val="00CB5008"/>
    <w:rsid w:val="00CB58DD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983"/>
    <w:rsid w:val="00CC3D8D"/>
    <w:rsid w:val="00CC3E8C"/>
    <w:rsid w:val="00CC400F"/>
    <w:rsid w:val="00CC4365"/>
    <w:rsid w:val="00CC4C5E"/>
    <w:rsid w:val="00CC4C9E"/>
    <w:rsid w:val="00CC4CD7"/>
    <w:rsid w:val="00CC4F58"/>
    <w:rsid w:val="00CC57AE"/>
    <w:rsid w:val="00CC606C"/>
    <w:rsid w:val="00CC620F"/>
    <w:rsid w:val="00CC728B"/>
    <w:rsid w:val="00CC7356"/>
    <w:rsid w:val="00CC74D5"/>
    <w:rsid w:val="00CC7A6D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F80"/>
    <w:rsid w:val="00CD61E3"/>
    <w:rsid w:val="00CD6823"/>
    <w:rsid w:val="00CD6D63"/>
    <w:rsid w:val="00CD6E0B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253D"/>
    <w:rsid w:val="00CE3257"/>
    <w:rsid w:val="00CE38AA"/>
    <w:rsid w:val="00CE3CDC"/>
    <w:rsid w:val="00CE3D16"/>
    <w:rsid w:val="00CE3D41"/>
    <w:rsid w:val="00CE3FBA"/>
    <w:rsid w:val="00CE5386"/>
    <w:rsid w:val="00CE53A7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18AB"/>
    <w:rsid w:val="00CF193E"/>
    <w:rsid w:val="00CF1AA6"/>
    <w:rsid w:val="00CF1C27"/>
    <w:rsid w:val="00CF20C8"/>
    <w:rsid w:val="00CF2639"/>
    <w:rsid w:val="00CF2EF5"/>
    <w:rsid w:val="00CF2FBF"/>
    <w:rsid w:val="00CF31DC"/>
    <w:rsid w:val="00CF33BA"/>
    <w:rsid w:val="00CF3E2B"/>
    <w:rsid w:val="00CF3F01"/>
    <w:rsid w:val="00CF4050"/>
    <w:rsid w:val="00CF41AE"/>
    <w:rsid w:val="00CF495B"/>
    <w:rsid w:val="00CF4B3B"/>
    <w:rsid w:val="00CF4F02"/>
    <w:rsid w:val="00CF4F88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D8D"/>
    <w:rsid w:val="00D0033A"/>
    <w:rsid w:val="00D00522"/>
    <w:rsid w:val="00D00B22"/>
    <w:rsid w:val="00D00FCA"/>
    <w:rsid w:val="00D017EE"/>
    <w:rsid w:val="00D01C73"/>
    <w:rsid w:val="00D02369"/>
    <w:rsid w:val="00D02AFC"/>
    <w:rsid w:val="00D02C36"/>
    <w:rsid w:val="00D02E17"/>
    <w:rsid w:val="00D02F2F"/>
    <w:rsid w:val="00D0321D"/>
    <w:rsid w:val="00D04A63"/>
    <w:rsid w:val="00D04FC8"/>
    <w:rsid w:val="00D050BA"/>
    <w:rsid w:val="00D05B47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F9F"/>
    <w:rsid w:val="00D14204"/>
    <w:rsid w:val="00D14728"/>
    <w:rsid w:val="00D1478F"/>
    <w:rsid w:val="00D1527A"/>
    <w:rsid w:val="00D1552A"/>
    <w:rsid w:val="00D15D9D"/>
    <w:rsid w:val="00D1624D"/>
    <w:rsid w:val="00D17869"/>
    <w:rsid w:val="00D1792B"/>
    <w:rsid w:val="00D17F37"/>
    <w:rsid w:val="00D202D3"/>
    <w:rsid w:val="00D2171B"/>
    <w:rsid w:val="00D217CE"/>
    <w:rsid w:val="00D21A77"/>
    <w:rsid w:val="00D21E67"/>
    <w:rsid w:val="00D22148"/>
    <w:rsid w:val="00D229A3"/>
    <w:rsid w:val="00D22D40"/>
    <w:rsid w:val="00D2348D"/>
    <w:rsid w:val="00D23556"/>
    <w:rsid w:val="00D239F9"/>
    <w:rsid w:val="00D23A1F"/>
    <w:rsid w:val="00D23B89"/>
    <w:rsid w:val="00D23CE2"/>
    <w:rsid w:val="00D2406F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F01"/>
    <w:rsid w:val="00D30373"/>
    <w:rsid w:val="00D309B2"/>
    <w:rsid w:val="00D309D3"/>
    <w:rsid w:val="00D30C46"/>
    <w:rsid w:val="00D30FC7"/>
    <w:rsid w:val="00D31B9F"/>
    <w:rsid w:val="00D31BEA"/>
    <w:rsid w:val="00D31CEF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7A26"/>
    <w:rsid w:val="00D37C2D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6FB"/>
    <w:rsid w:val="00D42B71"/>
    <w:rsid w:val="00D42D5D"/>
    <w:rsid w:val="00D43888"/>
    <w:rsid w:val="00D4429F"/>
    <w:rsid w:val="00D44A5C"/>
    <w:rsid w:val="00D44EAE"/>
    <w:rsid w:val="00D45B68"/>
    <w:rsid w:val="00D466E5"/>
    <w:rsid w:val="00D467C7"/>
    <w:rsid w:val="00D4688E"/>
    <w:rsid w:val="00D46E3E"/>
    <w:rsid w:val="00D46F2D"/>
    <w:rsid w:val="00D47151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565"/>
    <w:rsid w:val="00D51AAF"/>
    <w:rsid w:val="00D51F84"/>
    <w:rsid w:val="00D52200"/>
    <w:rsid w:val="00D52400"/>
    <w:rsid w:val="00D527A2"/>
    <w:rsid w:val="00D52A9A"/>
    <w:rsid w:val="00D52E1D"/>
    <w:rsid w:val="00D53387"/>
    <w:rsid w:val="00D53768"/>
    <w:rsid w:val="00D537B0"/>
    <w:rsid w:val="00D54370"/>
    <w:rsid w:val="00D5438E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697"/>
    <w:rsid w:val="00D62243"/>
    <w:rsid w:val="00D6278F"/>
    <w:rsid w:val="00D62949"/>
    <w:rsid w:val="00D629D3"/>
    <w:rsid w:val="00D62DEC"/>
    <w:rsid w:val="00D62E00"/>
    <w:rsid w:val="00D63BAD"/>
    <w:rsid w:val="00D6410E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C66"/>
    <w:rsid w:val="00D66DAA"/>
    <w:rsid w:val="00D671EF"/>
    <w:rsid w:val="00D67888"/>
    <w:rsid w:val="00D67A25"/>
    <w:rsid w:val="00D7010A"/>
    <w:rsid w:val="00D7040B"/>
    <w:rsid w:val="00D7066F"/>
    <w:rsid w:val="00D70B5B"/>
    <w:rsid w:val="00D70F5E"/>
    <w:rsid w:val="00D70F87"/>
    <w:rsid w:val="00D7123A"/>
    <w:rsid w:val="00D71399"/>
    <w:rsid w:val="00D71707"/>
    <w:rsid w:val="00D71BD5"/>
    <w:rsid w:val="00D72265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6095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909"/>
    <w:rsid w:val="00D94BB0"/>
    <w:rsid w:val="00D94FF3"/>
    <w:rsid w:val="00D95322"/>
    <w:rsid w:val="00D955B0"/>
    <w:rsid w:val="00D957C0"/>
    <w:rsid w:val="00D95BC2"/>
    <w:rsid w:val="00D95BFF"/>
    <w:rsid w:val="00D95F45"/>
    <w:rsid w:val="00D96AD5"/>
    <w:rsid w:val="00D9793D"/>
    <w:rsid w:val="00D97D08"/>
    <w:rsid w:val="00D97E86"/>
    <w:rsid w:val="00DA000D"/>
    <w:rsid w:val="00DA015E"/>
    <w:rsid w:val="00DA02EC"/>
    <w:rsid w:val="00DA0FC0"/>
    <w:rsid w:val="00DA10F6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92A"/>
    <w:rsid w:val="00DA49D8"/>
    <w:rsid w:val="00DA5CA9"/>
    <w:rsid w:val="00DA5E7E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539"/>
    <w:rsid w:val="00DB1F98"/>
    <w:rsid w:val="00DB2557"/>
    <w:rsid w:val="00DB27E1"/>
    <w:rsid w:val="00DB2CDC"/>
    <w:rsid w:val="00DB2CF9"/>
    <w:rsid w:val="00DB2F94"/>
    <w:rsid w:val="00DB2FDC"/>
    <w:rsid w:val="00DB35C7"/>
    <w:rsid w:val="00DB3719"/>
    <w:rsid w:val="00DB39DE"/>
    <w:rsid w:val="00DB39F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BC"/>
    <w:rsid w:val="00DB5EE5"/>
    <w:rsid w:val="00DB6681"/>
    <w:rsid w:val="00DB6FDF"/>
    <w:rsid w:val="00DB70B3"/>
    <w:rsid w:val="00DB749A"/>
    <w:rsid w:val="00DB7E8C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D82"/>
    <w:rsid w:val="00DC5015"/>
    <w:rsid w:val="00DC521F"/>
    <w:rsid w:val="00DC522F"/>
    <w:rsid w:val="00DC588E"/>
    <w:rsid w:val="00DC5E7A"/>
    <w:rsid w:val="00DC603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44C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368A"/>
    <w:rsid w:val="00DD49D3"/>
    <w:rsid w:val="00DD59AB"/>
    <w:rsid w:val="00DD5FFE"/>
    <w:rsid w:val="00DD6396"/>
    <w:rsid w:val="00DD6C70"/>
    <w:rsid w:val="00DD6DA2"/>
    <w:rsid w:val="00DD761C"/>
    <w:rsid w:val="00DE0171"/>
    <w:rsid w:val="00DE0333"/>
    <w:rsid w:val="00DE0558"/>
    <w:rsid w:val="00DE067E"/>
    <w:rsid w:val="00DE088E"/>
    <w:rsid w:val="00DE0B96"/>
    <w:rsid w:val="00DE128B"/>
    <w:rsid w:val="00DE1799"/>
    <w:rsid w:val="00DE21CF"/>
    <w:rsid w:val="00DE279F"/>
    <w:rsid w:val="00DE2D4B"/>
    <w:rsid w:val="00DE2F2F"/>
    <w:rsid w:val="00DE3E7C"/>
    <w:rsid w:val="00DE464E"/>
    <w:rsid w:val="00DE4664"/>
    <w:rsid w:val="00DE4811"/>
    <w:rsid w:val="00DE4B0C"/>
    <w:rsid w:val="00DE5FDA"/>
    <w:rsid w:val="00DE61AA"/>
    <w:rsid w:val="00DE72D7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630"/>
    <w:rsid w:val="00DF1EB6"/>
    <w:rsid w:val="00DF1FD6"/>
    <w:rsid w:val="00DF21AF"/>
    <w:rsid w:val="00DF2412"/>
    <w:rsid w:val="00DF32AF"/>
    <w:rsid w:val="00DF3307"/>
    <w:rsid w:val="00DF360E"/>
    <w:rsid w:val="00DF3623"/>
    <w:rsid w:val="00DF3A2C"/>
    <w:rsid w:val="00DF4158"/>
    <w:rsid w:val="00DF4430"/>
    <w:rsid w:val="00DF4920"/>
    <w:rsid w:val="00DF4DEA"/>
    <w:rsid w:val="00DF4F19"/>
    <w:rsid w:val="00DF5002"/>
    <w:rsid w:val="00DF5270"/>
    <w:rsid w:val="00DF5588"/>
    <w:rsid w:val="00DF5B4C"/>
    <w:rsid w:val="00DF5C89"/>
    <w:rsid w:val="00DF6014"/>
    <w:rsid w:val="00DF6531"/>
    <w:rsid w:val="00DF6824"/>
    <w:rsid w:val="00DF69A9"/>
    <w:rsid w:val="00DF6A83"/>
    <w:rsid w:val="00DF7226"/>
    <w:rsid w:val="00DF7BC3"/>
    <w:rsid w:val="00E00368"/>
    <w:rsid w:val="00E005F5"/>
    <w:rsid w:val="00E00A07"/>
    <w:rsid w:val="00E00A92"/>
    <w:rsid w:val="00E01395"/>
    <w:rsid w:val="00E019EA"/>
    <w:rsid w:val="00E01A5C"/>
    <w:rsid w:val="00E028E6"/>
    <w:rsid w:val="00E02C20"/>
    <w:rsid w:val="00E0324B"/>
    <w:rsid w:val="00E0345F"/>
    <w:rsid w:val="00E03BEA"/>
    <w:rsid w:val="00E0401E"/>
    <w:rsid w:val="00E046C1"/>
    <w:rsid w:val="00E049EC"/>
    <w:rsid w:val="00E05A43"/>
    <w:rsid w:val="00E05FC4"/>
    <w:rsid w:val="00E06977"/>
    <w:rsid w:val="00E06AF4"/>
    <w:rsid w:val="00E06D43"/>
    <w:rsid w:val="00E06F6A"/>
    <w:rsid w:val="00E073C8"/>
    <w:rsid w:val="00E07686"/>
    <w:rsid w:val="00E07E45"/>
    <w:rsid w:val="00E1007C"/>
    <w:rsid w:val="00E100DC"/>
    <w:rsid w:val="00E101F9"/>
    <w:rsid w:val="00E102BD"/>
    <w:rsid w:val="00E1039D"/>
    <w:rsid w:val="00E103F8"/>
    <w:rsid w:val="00E104ED"/>
    <w:rsid w:val="00E10504"/>
    <w:rsid w:val="00E10631"/>
    <w:rsid w:val="00E11EB8"/>
    <w:rsid w:val="00E1224F"/>
    <w:rsid w:val="00E1273A"/>
    <w:rsid w:val="00E12933"/>
    <w:rsid w:val="00E12A5A"/>
    <w:rsid w:val="00E12AF0"/>
    <w:rsid w:val="00E136AE"/>
    <w:rsid w:val="00E139D0"/>
    <w:rsid w:val="00E143F1"/>
    <w:rsid w:val="00E145A7"/>
    <w:rsid w:val="00E145E0"/>
    <w:rsid w:val="00E147E5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72D5"/>
    <w:rsid w:val="00E175F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22C6"/>
    <w:rsid w:val="00E2234C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7D3"/>
    <w:rsid w:val="00E23851"/>
    <w:rsid w:val="00E23ACC"/>
    <w:rsid w:val="00E23ADB"/>
    <w:rsid w:val="00E24553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90E"/>
    <w:rsid w:val="00E272FE"/>
    <w:rsid w:val="00E30063"/>
    <w:rsid w:val="00E302BD"/>
    <w:rsid w:val="00E30517"/>
    <w:rsid w:val="00E3070A"/>
    <w:rsid w:val="00E30A72"/>
    <w:rsid w:val="00E30DB2"/>
    <w:rsid w:val="00E31506"/>
    <w:rsid w:val="00E31586"/>
    <w:rsid w:val="00E3200D"/>
    <w:rsid w:val="00E32E0E"/>
    <w:rsid w:val="00E3305B"/>
    <w:rsid w:val="00E33506"/>
    <w:rsid w:val="00E33802"/>
    <w:rsid w:val="00E33814"/>
    <w:rsid w:val="00E339C6"/>
    <w:rsid w:val="00E33B8C"/>
    <w:rsid w:val="00E33D92"/>
    <w:rsid w:val="00E33E4D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AED"/>
    <w:rsid w:val="00E3702B"/>
    <w:rsid w:val="00E377BF"/>
    <w:rsid w:val="00E37C25"/>
    <w:rsid w:val="00E40362"/>
    <w:rsid w:val="00E41BAC"/>
    <w:rsid w:val="00E42532"/>
    <w:rsid w:val="00E42D71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A9D"/>
    <w:rsid w:val="00E460A1"/>
    <w:rsid w:val="00E46CC9"/>
    <w:rsid w:val="00E47D5F"/>
    <w:rsid w:val="00E47D96"/>
    <w:rsid w:val="00E50344"/>
    <w:rsid w:val="00E508D6"/>
    <w:rsid w:val="00E51067"/>
    <w:rsid w:val="00E515A3"/>
    <w:rsid w:val="00E51E23"/>
    <w:rsid w:val="00E523F3"/>
    <w:rsid w:val="00E52F76"/>
    <w:rsid w:val="00E5315C"/>
    <w:rsid w:val="00E534EA"/>
    <w:rsid w:val="00E538E0"/>
    <w:rsid w:val="00E5429B"/>
    <w:rsid w:val="00E547DF"/>
    <w:rsid w:val="00E54D33"/>
    <w:rsid w:val="00E564C1"/>
    <w:rsid w:val="00E56898"/>
    <w:rsid w:val="00E56D97"/>
    <w:rsid w:val="00E56E3C"/>
    <w:rsid w:val="00E56F3C"/>
    <w:rsid w:val="00E5711F"/>
    <w:rsid w:val="00E57456"/>
    <w:rsid w:val="00E57623"/>
    <w:rsid w:val="00E6000E"/>
    <w:rsid w:val="00E60050"/>
    <w:rsid w:val="00E6014B"/>
    <w:rsid w:val="00E602C9"/>
    <w:rsid w:val="00E608B7"/>
    <w:rsid w:val="00E608E1"/>
    <w:rsid w:val="00E60E12"/>
    <w:rsid w:val="00E60F80"/>
    <w:rsid w:val="00E6134E"/>
    <w:rsid w:val="00E613CE"/>
    <w:rsid w:val="00E6176F"/>
    <w:rsid w:val="00E61DAC"/>
    <w:rsid w:val="00E61F86"/>
    <w:rsid w:val="00E62AF2"/>
    <w:rsid w:val="00E62C6B"/>
    <w:rsid w:val="00E62DDA"/>
    <w:rsid w:val="00E630F7"/>
    <w:rsid w:val="00E63A8C"/>
    <w:rsid w:val="00E6402E"/>
    <w:rsid w:val="00E643D0"/>
    <w:rsid w:val="00E64763"/>
    <w:rsid w:val="00E647DC"/>
    <w:rsid w:val="00E6484F"/>
    <w:rsid w:val="00E64B4F"/>
    <w:rsid w:val="00E65A35"/>
    <w:rsid w:val="00E65E6B"/>
    <w:rsid w:val="00E6640D"/>
    <w:rsid w:val="00E666A1"/>
    <w:rsid w:val="00E6682F"/>
    <w:rsid w:val="00E6713B"/>
    <w:rsid w:val="00E67631"/>
    <w:rsid w:val="00E7041A"/>
    <w:rsid w:val="00E705E5"/>
    <w:rsid w:val="00E70B0C"/>
    <w:rsid w:val="00E71952"/>
    <w:rsid w:val="00E71DF1"/>
    <w:rsid w:val="00E71EDB"/>
    <w:rsid w:val="00E723D3"/>
    <w:rsid w:val="00E7242A"/>
    <w:rsid w:val="00E72737"/>
    <w:rsid w:val="00E72ABE"/>
    <w:rsid w:val="00E72BCC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8016D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3EF"/>
    <w:rsid w:val="00E84661"/>
    <w:rsid w:val="00E84934"/>
    <w:rsid w:val="00E84A69"/>
    <w:rsid w:val="00E84BAF"/>
    <w:rsid w:val="00E853AC"/>
    <w:rsid w:val="00E85483"/>
    <w:rsid w:val="00E86057"/>
    <w:rsid w:val="00E861F7"/>
    <w:rsid w:val="00E864CA"/>
    <w:rsid w:val="00E86647"/>
    <w:rsid w:val="00E86BF7"/>
    <w:rsid w:val="00E87182"/>
    <w:rsid w:val="00E879F0"/>
    <w:rsid w:val="00E87AE6"/>
    <w:rsid w:val="00E87BC7"/>
    <w:rsid w:val="00E91139"/>
    <w:rsid w:val="00E915E1"/>
    <w:rsid w:val="00E919F0"/>
    <w:rsid w:val="00E91BF2"/>
    <w:rsid w:val="00E91DD4"/>
    <w:rsid w:val="00E91DDE"/>
    <w:rsid w:val="00E91E61"/>
    <w:rsid w:val="00E920B8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5754"/>
    <w:rsid w:val="00E959A9"/>
    <w:rsid w:val="00E95A9A"/>
    <w:rsid w:val="00E9627E"/>
    <w:rsid w:val="00E96C84"/>
    <w:rsid w:val="00E96F40"/>
    <w:rsid w:val="00E96FBC"/>
    <w:rsid w:val="00E9702D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0EAB"/>
    <w:rsid w:val="00EA1B4A"/>
    <w:rsid w:val="00EA1CC1"/>
    <w:rsid w:val="00EA2271"/>
    <w:rsid w:val="00EA2585"/>
    <w:rsid w:val="00EA2730"/>
    <w:rsid w:val="00EA3641"/>
    <w:rsid w:val="00EA3D67"/>
    <w:rsid w:val="00EA3DB9"/>
    <w:rsid w:val="00EA475F"/>
    <w:rsid w:val="00EA4A36"/>
    <w:rsid w:val="00EA5029"/>
    <w:rsid w:val="00EA5335"/>
    <w:rsid w:val="00EA630B"/>
    <w:rsid w:val="00EA6E29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72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DE"/>
    <w:rsid w:val="00EC183D"/>
    <w:rsid w:val="00EC1D83"/>
    <w:rsid w:val="00EC1FE9"/>
    <w:rsid w:val="00EC28CD"/>
    <w:rsid w:val="00EC2915"/>
    <w:rsid w:val="00EC2C50"/>
    <w:rsid w:val="00EC2E21"/>
    <w:rsid w:val="00EC30FE"/>
    <w:rsid w:val="00EC36DD"/>
    <w:rsid w:val="00EC3E31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D68"/>
    <w:rsid w:val="00EC6D82"/>
    <w:rsid w:val="00EC7183"/>
    <w:rsid w:val="00EC71AB"/>
    <w:rsid w:val="00EC7EE8"/>
    <w:rsid w:val="00ED0DE8"/>
    <w:rsid w:val="00ED0EB9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8F2"/>
    <w:rsid w:val="00ED6100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DA"/>
    <w:rsid w:val="00EE24B7"/>
    <w:rsid w:val="00EE286B"/>
    <w:rsid w:val="00EE2AAB"/>
    <w:rsid w:val="00EE3196"/>
    <w:rsid w:val="00EE3203"/>
    <w:rsid w:val="00EE3318"/>
    <w:rsid w:val="00EE33A6"/>
    <w:rsid w:val="00EE3DCB"/>
    <w:rsid w:val="00EE4825"/>
    <w:rsid w:val="00EE5112"/>
    <w:rsid w:val="00EE58F6"/>
    <w:rsid w:val="00EE62B4"/>
    <w:rsid w:val="00EE636D"/>
    <w:rsid w:val="00EE6678"/>
    <w:rsid w:val="00EE66B1"/>
    <w:rsid w:val="00EE752C"/>
    <w:rsid w:val="00EE7D91"/>
    <w:rsid w:val="00EE7ECE"/>
    <w:rsid w:val="00EE7F2E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1F0"/>
    <w:rsid w:val="00EF3A28"/>
    <w:rsid w:val="00EF3A3D"/>
    <w:rsid w:val="00EF3A4A"/>
    <w:rsid w:val="00EF3AFE"/>
    <w:rsid w:val="00EF3D41"/>
    <w:rsid w:val="00EF3D43"/>
    <w:rsid w:val="00EF3EE0"/>
    <w:rsid w:val="00EF3FCB"/>
    <w:rsid w:val="00EF493B"/>
    <w:rsid w:val="00EF4F32"/>
    <w:rsid w:val="00EF5326"/>
    <w:rsid w:val="00EF57F7"/>
    <w:rsid w:val="00EF5861"/>
    <w:rsid w:val="00EF61C2"/>
    <w:rsid w:val="00EF6E0B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88F"/>
    <w:rsid w:val="00F03891"/>
    <w:rsid w:val="00F046FD"/>
    <w:rsid w:val="00F04D51"/>
    <w:rsid w:val="00F05EED"/>
    <w:rsid w:val="00F06F02"/>
    <w:rsid w:val="00F10437"/>
    <w:rsid w:val="00F10465"/>
    <w:rsid w:val="00F10864"/>
    <w:rsid w:val="00F1165E"/>
    <w:rsid w:val="00F11CF5"/>
    <w:rsid w:val="00F12B3D"/>
    <w:rsid w:val="00F13242"/>
    <w:rsid w:val="00F1403E"/>
    <w:rsid w:val="00F140FE"/>
    <w:rsid w:val="00F1415B"/>
    <w:rsid w:val="00F1418D"/>
    <w:rsid w:val="00F14FB4"/>
    <w:rsid w:val="00F15CF3"/>
    <w:rsid w:val="00F165FF"/>
    <w:rsid w:val="00F16BB1"/>
    <w:rsid w:val="00F171EF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088"/>
    <w:rsid w:val="00F25157"/>
    <w:rsid w:val="00F25EB4"/>
    <w:rsid w:val="00F25F62"/>
    <w:rsid w:val="00F2617C"/>
    <w:rsid w:val="00F2643A"/>
    <w:rsid w:val="00F26886"/>
    <w:rsid w:val="00F2699C"/>
    <w:rsid w:val="00F27000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D1"/>
    <w:rsid w:val="00F32F0E"/>
    <w:rsid w:val="00F32F3E"/>
    <w:rsid w:val="00F3333E"/>
    <w:rsid w:val="00F3383E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77A2"/>
    <w:rsid w:val="00F37922"/>
    <w:rsid w:val="00F37AEF"/>
    <w:rsid w:val="00F37DC6"/>
    <w:rsid w:val="00F37E70"/>
    <w:rsid w:val="00F41D1F"/>
    <w:rsid w:val="00F426B0"/>
    <w:rsid w:val="00F42910"/>
    <w:rsid w:val="00F42C2B"/>
    <w:rsid w:val="00F44833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460"/>
    <w:rsid w:val="00F548C8"/>
    <w:rsid w:val="00F54B39"/>
    <w:rsid w:val="00F550B5"/>
    <w:rsid w:val="00F553D1"/>
    <w:rsid w:val="00F558E3"/>
    <w:rsid w:val="00F55AC5"/>
    <w:rsid w:val="00F564B4"/>
    <w:rsid w:val="00F56D31"/>
    <w:rsid w:val="00F57183"/>
    <w:rsid w:val="00F5765A"/>
    <w:rsid w:val="00F57C72"/>
    <w:rsid w:val="00F57E51"/>
    <w:rsid w:val="00F6021A"/>
    <w:rsid w:val="00F6021F"/>
    <w:rsid w:val="00F60845"/>
    <w:rsid w:val="00F61158"/>
    <w:rsid w:val="00F614D1"/>
    <w:rsid w:val="00F614DB"/>
    <w:rsid w:val="00F61564"/>
    <w:rsid w:val="00F61FDE"/>
    <w:rsid w:val="00F6214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5920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F43"/>
    <w:rsid w:val="00F74664"/>
    <w:rsid w:val="00F74791"/>
    <w:rsid w:val="00F747FD"/>
    <w:rsid w:val="00F74A7A"/>
    <w:rsid w:val="00F75C0B"/>
    <w:rsid w:val="00F763DF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B72"/>
    <w:rsid w:val="00F81E0E"/>
    <w:rsid w:val="00F81F25"/>
    <w:rsid w:val="00F82272"/>
    <w:rsid w:val="00F825FF"/>
    <w:rsid w:val="00F82760"/>
    <w:rsid w:val="00F82956"/>
    <w:rsid w:val="00F82A7D"/>
    <w:rsid w:val="00F82D8E"/>
    <w:rsid w:val="00F831D3"/>
    <w:rsid w:val="00F83301"/>
    <w:rsid w:val="00F837DD"/>
    <w:rsid w:val="00F849D7"/>
    <w:rsid w:val="00F84A2F"/>
    <w:rsid w:val="00F84BAB"/>
    <w:rsid w:val="00F850EB"/>
    <w:rsid w:val="00F852D1"/>
    <w:rsid w:val="00F855CB"/>
    <w:rsid w:val="00F85744"/>
    <w:rsid w:val="00F86165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A1A"/>
    <w:rsid w:val="00F9357A"/>
    <w:rsid w:val="00F9360D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A20"/>
    <w:rsid w:val="00FA7AA6"/>
    <w:rsid w:val="00FA7C04"/>
    <w:rsid w:val="00FB0443"/>
    <w:rsid w:val="00FB0540"/>
    <w:rsid w:val="00FB1309"/>
    <w:rsid w:val="00FB15D5"/>
    <w:rsid w:val="00FB18E8"/>
    <w:rsid w:val="00FB19D8"/>
    <w:rsid w:val="00FB22E5"/>
    <w:rsid w:val="00FB2864"/>
    <w:rsid w:val="00FB2F94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742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B41"/>
    <w:rsid w:val="00FC6D8C"/>
    <w:rsid w:val="00FC791E"/>
    <w:rsid w:val="00FC7F93"/>
    <w:rsid w:val="00FD10D2"/>
    <w:rsid w:val="00FD235B"/>
    <w:rsid w:val="00FD2804"/>
    <w:rsid w:val="00FD282A"/>
    <w:rsid w:val="00FD2A71"/>
    <w:rsid w:val="00FD3124"/>
    <w:rsid w:val="00FD3905"/>
    <w:rsid w:val="00FD4CC0"/>
    <w:rsid w:val="00FD5999"/>
    <w:rsid w:val="00FD6318"/>
    <w:rsid w:val="00FD6A3D"/>
    <w:rsid w:val="00FD6D13"/>
    <w:rsid w:val="00FD6F9D"/>
    <w:rsid w:val="00FD72D9"/>
    <w:rsid w:val="00FD73AE"/>
    <w:rsid w:val="00FD7D6B"/>
    <w:rsid w:val="00FE00DC"/>
    <w:rsid w:val="00FE0477"/>
    <w:rsid w:val="00FE0657"/>
    <w:rsid w:val="00FE15F5"/>
    <w:rsid w:val="00FE1728"/>
    <w:rsid w:val="00FE1EC0"/>
    <w:rsid w:val="00FE22FE"/>
    <w:rsid w:val="00FE2B7B"/>
    <w:rsid w:val="00FE3100"/>
    <w:rsid w:val="00FE3768"/>
    <w:rsid w:val="00FE3D47"/>
    <w:rsid w:val="00FE42C4"/>
    <w:rsid w:val="00FE47B0"/>
    <w:rsid w:val="00FE5172"/>
    <w:rsid w:val="00FE5236"/>
    <w:rsid w:val="00FE5977"/>
    <w:rsid w:val="00FE5CB2"/>
    <w:rsid w:val="00FE65DB"/>
    <w:rsid w:val="00FE6DEC"/>
    <w:rsid w:val="00FE7266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ACF"/>
    <w:rsid w:val="00FF2A88"/>
    <w:rsid w:val="00FF37C5"/>
    <w:rsid w:val="00FF3A12"/>
    <w:rsid w:val="00FF3C0B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CF6"/>
    <w:rsid w:val="00FF70CF"/>
    <w:rsid w:val="00FF72A3"/>
    <w:rsid w:val="00FF74BE"/>
    <w:rsid w:val="00FF78DB"/>
    <w:rsid w:val="1575AEB2"/>
    <w:rsid w:val="1702D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B7F878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0E9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styleId="FollowedHyperlink">
    <w:name w:val="FollowedHyperlink"/>
    <w:basedOn w:val="DefaultParagraphFont"/>
    <w:semiHidden/>
    <w:unhideWhenUsed/>
    <w:rsid w:val="00DF21AF"/>
    <w:rPr>
      <w:color w:val="954F72" w:themeColor="followedHyperlink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160EED"/>
    <w:rPr>
      <w:rFonts w:ascii="Arial" w:hAnsi="Arial"/>
      <w:b/>
      <w:i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7096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88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2295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3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4964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385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433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405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34547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56746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7618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743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839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3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3644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751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0499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7742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231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73489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17886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27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242777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3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3932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055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050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863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692032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84591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05746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256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22100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78910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772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369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8441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20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4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0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1821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956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851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2.emf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HR33RHYHUWRF-4-557</_dlc_DocId>
    <_dlc_DocIdUrl xmlns="c06861ca-3f08-4d07-bff7-bb15bac121f4">
      <Url>https://projects.qualcomm.com/sites/pentari/_layouts/15/DocIdRedir.aspx?ID=HR33RHYHUWRF-4-557</Url>
      <Description>HR33RHYHUWRF-4-557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156B33-FE54-4BF7-8206-606715473F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BF5348-08CE-46A2-B6C7-D667930F0DC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E437376-A7B6-47B7-A9FE-9D6C62534131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5.xml><?xml version="1.0" encoding="utf-8"?>
<ds:datastoreItem xmlns:ds="http://schemas.openxmlformats.org/officeDocument/2006/customXml" ds:itemID="{7D96CE7D-D840-49DF-ABCD-4434B748D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3</Pages>
  <Words>800</Words>
  <Characters>4561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#86bis</vt:lpstr>
    </vt:vector>
  </TitlesOfParts>
  <Company>Qualcomm Inc.</Company>
  <LinksUpToDate>false</LinksUpToDate>
  <CharactersWithSpaces>5351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#86bis</dc:title>
  <dc:subject/>
  <dc:creator>Qualcomm Inc.</dc:creator>
  <cp:keywords/>
  <cp:lastModifiedBy>Sun, Jing</cp:lastModifiedBy>
  <cp:revision>5</cp:revision>
  <cp:lastPrinted>2014-11-07T05:38:00Z</cp:lastPrinted>
  <dcterms:created xsi:type="dcterms:W3CDTF">2016-11-04T22:47:00Z</dcterms:created>
  <dcterms:modified xsi:type="dcterms:W3CDTF">2017-01-09T22:35:00Z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975250101</vt:i4>
  </property>
  <property fmtid="{D5CDD505-2E9C-101B-9397-08002B2CF9AE}" pid="3" name="_NewReviewCycle">
    <vt:lpwstr/>
  </property>
  <property fmtid="{D5CDD505-2E9C-101B-9397-08002B2CF9AE}" pid="4" name="_EmailSubject">
    <vt:lpwstr>Pre-WU Proposal</vt:lpwstr>
  </property>
  <property fmtid="{D5CDD505-2E9C-101B-9397-08002B2CF9AE}" pid="5" name="_AuthorEmail">
    <vt:lpwstr>pang@qti.qualcomm.com</vt:lpwstr>
  </property>
  <property fmtid="{D5CDD505-2E9C-101B-9397-08002B2CF9AE}" pid="6" name="_AuthorEmailDisplayName">
    <vt:lpwstr>Ang, Peter</vt:lpwstr>
  </property>
  <property fmtid="{D5CDD505-2E9C-101B-9397-08002B2CF9AE}" pid="7" name="_PreviousAdHocReviewCycleID">
    <vt:i4>899221309</vt:i4>
  </property>
  <property fmtid="{D5CDD505-2E9C-101B-9397-08002B2CF9AE}" pid="8" name="ContentTypeId">
    <vt:lpwstr>0x010100BC29BFD66497B943AA3B102F0C7B1355</vt:lpwstr>
  </property>
  <property fmtid="{D5CDD505-2E9C-101B-9397-08002B2CF9AE}" pid="9" name="_dlc_DocIdItemGuid">
    <vt:lpwstr>d61e779a-ab6d-4d3f-b973-76560b697a3a</vt:lpwstr>
  </property>
  <property fmtid="{D5CDD505-2E9C-101B-9397-08002B2CF9AE}" pid="10" name="_ReviewingToolsShownOnce">
    <vt:lpwstr/>
  </property>
</Properties>
</file>