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CBE" w14:textId="7DBCFE38" w:rsidR="001F59A6" w:rsidRDefault="001F59A6" w:rsidP="001309B8">
      <w:pPr>
        <w:pStyle w:val="a6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 xml:space="preserve">3GPP TSG RAN WG1 </w:t>
      </w:r>
      <w:r w:rsidR="005A608D">
        <w:rPr>
          <w:rFonts w:ascii="Arial" w:hAnsi="Arial" w:cs="Arial" w:hint="eastAsia"/>
          <w:b/>
          <w:bCs/>
          <w:sz w:val="28"/>
          <w:lang w:eastAsia="ja-JP"/>
        </w:rPr>
        <w:t>NR</w:t>
      </w:r>
      <w:r w:rsidR="00896625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 w:rsidR="008A0629">
        <w:rPr>
          <w:rFonts w:ascii="Arial" w:hAnsi="Arial" w:cs="Arial" w:hint="eastAsia"/>
          <w:b/>
          <w:bCs/>
          <w:sz w:val="28"/>
          <w:lang w:eastAsia="ja-JP"/>
        </w:rPr>
        <w:t>Ad</w:t>
      </w:r>
      <w:r w:rsidR="001D728F">
        <w:rPr>
          <w:rFonts w:ascii="Arial" w:hAnsi="Arial" w:cs="Arial" w:hint="eastAsia"/>
          <w:b/>
          <w:bCs/>
          <w:sz w:val="28"/>
          <w:lang w:eastAsia="ja-JP"/>
        </w:rPr>
        <w:t>-H</w:t>
      </w:r>
      <w:r w:rsidR="008A0629">
        <w:rPr>
          <w:rFonts w:ascii="Arial" w:hAnsi="Arial" w:cs="Arial" w:hint="eastAsia"/>
          <w:b/>
          <w:bCs/>
          <w:sz w:val="28"/>
          <w:lang w:eastAsia="ja-JP"/>
        </w:rPr>
        <w:t xml:space="preserve">oc </w:t>
      </w:r>
      <w:r>
        <w:rPr>
          <w:rFonts w:ascii="Arial" w:hAnsi="Arial" w:cs="Arial"/>
          <w:b/>
          <w:bCs/>
          <w:sz w:val="28"/>
        </w:rPr>
        <w:t>Meeting</w:t>
      </w:r>
      <w:r w:rsidR="003C3CCF">
        <w:rPr>
          <w:rFonts w:ascii="Arial" w:hAnsi="Arial" w:cs="Arial" w:hint="eastAsia"/>
          <w:b/>
          <w:bCs/>
          <w:sz w:val="28"/>
          <w:lang w:eastAsia="ja-JP"/>
        </w:rPr>
        <w:tab/>
      </w:r>
      <w:r w:rsidR="003E64F3">
        <w:rPr>
          <w:rFonts w:ascii="Arial" w:hAnsi="Arial" w:cs="Arial" w:hint="eastAsia"/>
          <w:b/>
          <w:bCs/>
          <w:sz w:val="28"/>
          <w:lang w:eastAsia="ja-JP"/>
        </w:rPr>
        <w:tab/>
      </w:r>
      <w:r w:rsidR="00C74427" w:rsidRPr="00C74427">
        <w:rPr>
          <w:rFonts w:ascii="Arial" w:hAnsi="Arial" w:cs="Arial"/>
          <w:b/>
          <w:bCs/>
          <w:sz w:val="28"/>
          <w:lang w:eastAsia="ja-JP"/>
        </w:rPr>
        <w:t>R1-1700667</w:t>
      </w:r>
    </w:p>
    <w:p w14:paraId="3D039187" w14:textId="668516E7" w:rsidR="001F59A6" w:rsidRDefault="00896625" w:rsidP="00B25F4B">
      <w:pPr>
        <w:pStyle w:val="a6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Spokane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3C3CCF">
        <w:rPr>
          <w:rFonts w:ascii="Arial" w:hAnsi="Arial" w:cs="Arial" w:hint="eastAsia"/>
          <w:b/>
          <w:bCs/>
          <w:sz w:val="28"/>
          <w:lang w:val="en-US" w:eastAsia="ja-JP"/>
        </w:rPr>
        <w:t>USA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>1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6</w:t>
      </w:r>
      <w:r w:rsidR="00B27100" w:rsidRPr="00B27100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20</w:t>
      </w:r>
      <w:r w:rsidR="00441F0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January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3C3CCF" w:rsidRDefault="001F59A6" w:rsidP="00B25F4B">
      <w:pPr>
        <w:pStyle w:val="a3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1812F972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Pr="00E624D8">
        <w:rPr>
          <w:rFonts w:ascii="Arial" w:hAnsi="Arial"/>
          <w:sz w:val="24"/>
        </w:rPr>
        <w:tab/>
      </w:r>
      <w:r w:rsidR="00896625">
        <w:rPr>
          <w:rFonts w:ascii="Arial" w:hAnsi="Arial" w:hint="eastAsia"/>
          <w:sz w:val="24"/>
        </w:rPr>
        <w:t>5</w:t>
      </w:r>
      <w:r w:rsidR="00441F0E">
        <w:rPr>
          <w:rFonts w:ascii="Arial" w:hAnsi="Arial" w:hint="eastAsia"/>
          <w:sz w:val="24"/>
        </w:rPr>
        <w:t>.</w:t>
      </w:r>
      <w:r w:rsidR="003E64F3">
        <w:rPr>
          <w:rFonts w:ascii="Arial" w:hAnsi="Arial" w:hint="eastAsia"/>
          <w:sz w:val="24"/>
        </w:rPr>
        <w:t>1</w:t>
      </w:r>
      <w:r w:rsidR="00441F0E">
        <w:rPr>
          <w:rFonts w:ascii="Arial" w:hAnsi="Arial" w:hint="eastAsia"/>
          <w:sz w:val="24"/>
        </w:rPr>
        <w:t>.</w:t>
      </w:r>
      <w:r w:rsidR="00896625">
        <w:rPr>
          <w:rFonts w:ascii="Arial" w:hAnsi="Arial" w:hint="eastAsia"/>
          <w:sz w:val="24"/>
        </w:rPr>
        <w:t>1</w:t>
      </w:r>
      <w:r w:rsidR="00B27100">
        <w:rPr>
          <w:rFonts w:ascii="Arial" w:hAnsi="Arial" w:hint="eastAsia"/>
          <w:sz w:val="24"/>
        </w:rPr>
        <w:t>.</w:t>
      </w:r>
      <w:r w:rsidR="00896625">
        <w:rPr>
          <w:rFonts w:ascii="Arial" w:hAnsi="Arial" w:hint="eastAsia"/>
          <w:sz w:val="24"/>
        </w:rPr>
        <w:t>2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2A9B2C77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4617CA" w:rsidRPr="004617CA">
        <w:rPr>
          <w:rFonts w:ascii="Arial" w:hAnsi="Arial" w:hint="eastAsia"/>
          <w:sz w:val="24"/>
        </w:rPr>
        <w:t xml:space="preserve">Consideration on </w:t>
      </w:r>
      <w:r w:rsidR="0007715A">
        <w:rPr>
          <w:rFonts w:ascii="Arial" w:hAnsi="Arial" w:hint="eastAsia"/>
          <w:sz w:val="24"/>
        </w:rPr>
        <w:t xml:space="preserve">NR </w:t>
      </w:r>
      <w:r w:rsidR="00A563C1">
        <w:rPr>
          <w:rFonts w:ascii="Arial" w:hAnsi="Arial" w:hint="eastAsia"/>
          <w:sz w:val="24"/>
        </w:rPr>
        <w:t>broadcast signal/channel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2" w:name="Title"/>
      <w:bookmarkStart w:id="3" w:name="DocumentFor"/>
      <w:bookmarkEnd w:id="2"/>
      <w:bookmarkEnd w:id="3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9933CA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 w:rsidRPr="00CC27F5">
        <w:t>Introduction</w:t>
      </w:r>
    </w:p>
    <w:p w14:paraId="2B55FDEC" w14:textId="37DC7DEE" w:rsidR="005C2EDC" w:rsidRDefault="002F3815" w:rsidP="005C2EDC">
      <w:pPr>
        <w:pStyle w:val="aa"/>
        <w:spacing w:beforeLines="50" w:before="180"/>
      </w:pPr>
      <w:r>
        <w:rPr>
          <w:rFonts w:hint="eastAsia"/>
        </w:rPr>
        <w:t>On</w:t>
      </w:r>
      <w:r w:rsidR="00B27100">
        <w:rPr>
          <w:rFonts w:hint="eastAsia"/>
        </w:rPr>
        <w:t xml:space="preserve"> RAN1#8</w:t>
      </w:r>
      <w:r w:rsidR="00896625">
        <w:rPr>
          <w:rFonts w:hint="eastAsia"/>
        </w:rPr>
        <w:t>7</w:t>
      </w:r>
      <w:r w:rsidR="00390448">
        <w:rPr>
          <w:rFonts w:hint="eastAsia"/>
        </w:rPr>
        <w:t xml:space="preserve"> meeting </w:t>
      </w:r>
      <w:r w:rsidR="00390448">
        <w:fldChar w:fldCharType="begin"/>
      </w:r>
      <w:r w:rsidR="00390448">
        <w:instrText xml:space="preserve"> </w:instrText>
      </w:r>
      <w:r w:rsidR="00390448">
        <w:rPr>
          <w:rFonts w:hint="eastAsia"/>
        </w:rPr>
        <w:instrText>REF _Ref470773334 \r \h</w:instrText>
      </w:r>
      <w:r w:rsidR="00390448">
        <w:instrText xml:space="preserve"> </w:instrText>
      </w:r>
      <w:r w:rsidR="00390448">
        <w:fldChar w:fldCharType="separate"/>
      </w:r>
      <w:r w:rsidR="00365E15">
        <w:t>[1]</w:t>
      </w:r>
      <w:r w:rsidR="00390448">
        <w:fldChar w:fldCharType="end"/>
      </w:r>
      <w:r w:rsidR="005C2EDC">
        <w:rPr>
          <w:rFonts w:hint="eastAsia"/>
        </w:rPr>
        <w:t xml:space="preserve">, the following </w:t>
      </w:r>
      <w:r w:rsidR="005C2EDC">
        <w:t>agreements were</w:t>
      </w:r>
      <w:r w:rsidR="005C2EDC">
        <w:rPr>
          <w:rFonts w:hint="eastAsia"/>
        </w:rPr>
        <w:t xml:space="preserve"> made.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105E5C" w:rsidRPr="00A43956" w14:paraId="1A1CB99F" w14:textId="77777777" w:rsidTr="0064301B">
        <w:tc>
          <w:tcPr>
            <w:tcW w:w="9728" w:type="dxa"/>
            <w:shd w:val="clear" w:color="auto" w:fill="auto"/>
          </w:tcPr>
          <w:p w14:paraId="0AEFDB68" w14:textId="77777777" w:rsidR="00105E5C" w:rsidRPr="00A21D4B" w:rsidRDefault="00105E5C" w:rsidP="00105E5C">
            <w:pPr>
              <w:rPr>
                <w:b/>
                <w:szCs w:val="20"/>
                <w:u w:val="single"/>
                <w:lang w:val="en-US"/>
              </w:rPr>
            </w:pPr>
            <w:r w:rsidRPr="00A21D4B">
              <w:rPr>
                <w:rFonts w:hint="eastAsia"/>
                <w:b/>
                <w:szCs w:val="20"/>
                <w:highlight w:val="green"/>
                <w:u w:val="single"/>
                <w:lang w:val="en-US"/>
              </w:rPr>
              <w:t>Agreements:</w:t>
            </w:r>
          </w:p>
          <w:p w14:paraId="2EC0E05A" w14:textId="77777777" w:rsidR="00105E5C" w:rsidRPr="00E5636C" w:rsidRDefault="00105E5C" w:rsidP="00105E5C">
            <w:pPr>
              <w:widowControl/>
              <w:numPr>
                <w:ilvl w:val="0"/>
                <w:numId w:val="6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E5636C">
              <w:rPr>
                <w:rFonts w:hint="eastAsia"/>
                <w:szCs w:val="20"/>
                <w:lang w:val="en-US"/>
              </w:rPr>
              <w:t xml:space="preserve">For study of the cases where  </w:t>
            </w:r>
            <w:r w:rsidRPr="00E5636C">
              <w:rPr>
                <w:szCs w:val="20"/>
                <w:lang w:val="en-US"/>
              </w:rPr>
              <w:t>NR-PBCH carries a part of minimum system information</w:t>
            </w:r>
            <w:r w:rsidRPr="00E5636C">
              <w:rPr>
                <w:rFonts w:hint="eastAsia"/>
                <w:szCs w:val="20"/>
                <w:lang w:val="en-US"/>
              </w:rPr>
              <w:t>,</w:t>
            </w:r>
            <w:r w:rsidRPr="00E5636C">
              <w:rPr>
                <w:szCs w:val="20"/>
                <w:lang w:val="en-US"/>
              </w:rPr>
              <w:t xml:space="preserve"> </w:t>
            </w:r>
            <w:r w:rsidRPr="00E5636C">
              <w:rPr>
                <w:rFonts w:hint="eastAsia"/>
                <w:szCs w:val="20"/>
                <w:lang w:val="en-US"/>
              </w:rPr>
              <w:t>consider the following alternatives (or combinations) for t</w:t>
            </w:r>
            <w:r w:rsidRPr="00E5636C">
              <w:rPr>
                <w:szCs w:val="20"/>
                <w:lang w:val="en-US"/>
              </w:rPr>
              <w:t xml:space="preserve">he </w:t>
            </w:r>
            <w:r w:rsidRPr="00E5636C">
              <w:rPr>
                <w:rFonts w:hint="eastAsia"/>
                <w:szCs w:val="20"/>
                <w:lang w:val="en-US"/>
              </w:rPr>
              <w:t xml:space="preserve">minimum </w:t>
            </w:r>
            <w:r w:rsidRPr="00E5636C">
              <w:rPr>
                <w:szCs w:val="20"/>
                <w:lang w:val="en-US"/>
              </w:rPr>
              <w:t xml:space="preserve">system information other than those included in NR-PBCH : </w:t>
            </w:r>
          </w:p>
          <w:p w14:paraId="386B9FAF" w14:textId="77777777" w:rsidR="00105E5C" w:rsidRPr="00E5636C" w:rsidRDefault="00105E5C" w:rsidP="00105E5C">
            <w:pPr>
              <w:widowControl/>
              <w:numPr>
                <w:ilvl w:val="1"/>
                <w:numId w:val="6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E5636C">
              <w:rPr>
                <w:szCs w:val="20"/>
                <w:lang w:val="en-US"/>
              </w:rPr>
              <w:t>Alt. 1:  NR defines the additional channel as secondary broadcast channel</w:t>
            </w:r>
          </w:p>
          <w:p w14:paraId="13D9BEE4" w14:textId="77777777" w:rsidR="00105E5C" w:rsidRPr="00E5636C" w:rsidRDefault="00105E5C" w:rsidP="00105E5C">
            <w:pPr>
              <w:widowControl/>
              <w:numPr>
                <w:ilvl w:val="2"/>
                <w:numId w:val="6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E5636C">
              <w:rPr>
                <w:szCs w:val="20"/>
                <w:lang w:val="en-US"/>
              </w:rPr>
              <w:t>Secondary broadcast channel may be different design from NR-PBCH, e.g. payload size, resource mapping, periodicity and etc.</w:t>
            </w:r>
          </w:p>
          <w:p w14:paraId="237CDACA" w14:textId="77777777" w:rsidR="00105E5C" w:rsidRPr="00E5636C" w:rsidRDefault="00105E5C" w:rsidP="00105E5C">
            <w:pPr>
              <w:widowControl/>
              <w:numPr>
                <w:ilvl w:val="2"/>
                <w:numId w:val="6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E5636C">
              <w:rPr>
                <w:szCs w:val="20"/>
                <w:lang w:val="en-US"/>
              </w:rPr>
              <w:t xml:space="preserve">FFS </w:t>
            </w:r>
            <w:r w:rsidRPr="00E5636C">
              <w:rPr>
                <w:rFonts w:hint="eastAsia"/>
                <w:szCs w:val="20"/>
                <w:lang w:val="en-US"/>
              </w:rPr>
              <w:t>on transmission</w:t>
            </w:r>
            <w:r w:rsidRPr="00E5636C">
              <w:rPr>
                <w:szCs w:val="20"/>
                <w:lang w:val="en-US"/>
              </w:rPr>
              <w:t>:</w:t>
            </w:r>
            <w:r w:rsidRPr="00E5636C">
              <w:rPr>
                <w:rFonts w:hint="eastAsia"/>
                <w:szCs w:val="20"/>
                <w:lang w:val="en-US"/>
              </w:rPr>
              <w:t xml:space="preserve"> </w:t>
            </w:r>
            <w:r w:rsidRPr="00E5636C">
              <w:rPr>
                <w:szCs w:val="20"/>
                <w:lang w:val="en-US"/>
              </w:rPr>
              <w:t>beam-specific</w:t>
            </w:r>
            <w:r w:rsidRPr="00E5636C">
              <w:rPr>
                <w:rFonts w:hint="eastAsia"/>
                <w:szCs w:val="20"/>
                <w:lang w:val="en-US"/>
              </w:rPr>
              <w:t xml:space="preserve">, </w:t>
            </w:r>
            <w:r w:rsidRPr="00E5636C">
              <w:rPr>
                <w:szCs w:val="20"/>
                <w:lang w:val="en-US"/>
              </w:rPr>
              <w:t xml:space="preserve"> cell-specific</w:t>
            </w:r>
            <w:r w:rsidRPr="00E5636C">
              <w:rPr>
                <w:rFonts w:hint="eastAsia"/>
                <w:szCs w:val="20"/>
                <w:lang w:val="en-US"/>
              </w:rPr>
              <w:t>, and/or TRP-specific, etc.</w:t>
            </w:r>
          </w:p>
          <w:p w14:paraId="07E24670" w14:textId="77777777" w:rsidR="00105E5C" w:rsidRPr="00E5636C" w:rsidRDefault="00105E5C" w:rsidP="00105E5C">
            <w:pPr>
              <w:widowControl/>
              <w:numPr>
                <w:ilvl w:val="1"/>
                <w:numId w:val="6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E5636C">
              <w:rPr>
                <w:szCs w:val="20"/>
                <w:lang w:val="en-US"/>
              </w:rPr>
              <w:t>Alt. 2:  The remaining information is transmitted in shared downlink channel similar to ,e.g. NR-PDSCH</w:t>
            </w:r>
          </w:p>
          <w:p w14:paraId="0EB4DC01" w14:textId="77777777" w:rsidR="00105E5C" w:rsidRPr="00E5636C" w:rsidRDefault="00105E5C" w:rsidP="00105E5C">
            <w:pPr>
              <w:widowControl/>
              <w:numPr>
                <w:ilvl w:val="2"/>
                <w:numId w:val="6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E5636C">
              <w:rPr>
                <w:szCs w:val="20"/>
                <w:lang w:val="en-US"/>
              </w:rPr>
              <w:t xml:space="preserve">FFS </w:t>
            </w:r>
            <w:r w:rsidRPr="00E5636C">
              <w:rPr>
                <w:rFonts w:hint="eastAsia"/>
                <w:szCs w:val="20"/>
                <w:lang w:val="en-US"/>
              </w:rPr>
              <w:t>on transmission</w:t>
            </w:r>
            <w:r w:rsidRPr="00E5636C">
              <w:rPr>
                <w:szCs w:val="20"/>
                <w:lang w:val="en-US"/>
              </w:rPr>
              <w:t xml:space="preserve">: UE-specific, </w:t>
            </w:r>
            <w:r w:rsidRPr="00E5636C">
              <w:rPr>
                <w:rFonts w:hint="eastAsia"/>
                <w:szCs w:val="20"/>
                <w:lang w:val="en-US"/>
              </w:rPr>
              <w:t xml:space="preserve">UE group-specific, </w:t>
            </w:r>
            <w:r w:rsidRPr="00E5636C">
              <w:rPr>
                <w:szCs w:val="20"/>
                <w:lang w:val="en-US"/>
              </w:rPr>
              <w:t>beam-specific</w:t>
            </w:r>
            <w:r w:rsidRPr="00E5636C">
              <w:rPr>
                <w:rFonts w:hint="eastAsia"/>
                <w:szCs w:val="20"/>
                <w:lang w:val="en-US"/>
              </w:rPr>
              <w:t xml:space="preserve">, </w:t>
            </w:r>
            <w:r w:rsidRPr="00E5636C">
              <w:rPr>
                <w:szCs w:val="20"/>
                <w:lang w:val="en-US"/>
              </w:rPr>
              <w:t xml:space="preserve"> cell-specific</w:t>
            </w:r>
            <w:r w:rsidRPr="00E5636C">
              <w:rPr>
                <w:rFonts w:hint="eastAsia"/>
                <w:szCs w:val="20"/>
                <w:lang w:val="en-US"/>
              </w:rPr>
              <w:t>, and/or TRP-specific, etc.</w:t>
            </w:r>
          </w:p>
          <w:p w14:paraId="4B68D75F" w14:textId="77777777" w:rsidR="00105E5C" w:rsidRPr="00E5636C" w:rsidRDefault="00105E5C" w:rsidP="00105E5C">
            <w:pPr>
              <w:widowControl/>
              <w:numPr>
                <w:ilvl w:val="0"/>
                <w:numId w:val="6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E5636C">
              <w:rPr>
                <w:rFonts w:hint="eastAsia"/>
                <w:szCs w:val="20"/>
                <w:lang w:val="en-US"/>
              </w:rPr>
              <w:t>Note: This does not preclude defining of other mechanisms transmitting Other SI</w:t>
            </w:r>
          </w:p>
          <w:p w14:paraId="101B3C85" w14:textId="77777777" w:rsidR="00105E5C" w:rsidRPr="00F91F13" w:rsidRDefault="00105E5C" w:rsidP="00105E5C">
            <w:pPr>
              <w:rPr>
                <w:b/>
                <w:szCs w:val="20"/>
                <w:u w:val="single"/>
              </w:rPr>
            </w:pPr>
            <w:r w:rsidRPr="00866C0D">
              <w:rPr>
                <w:rFonts w:hint="eastAsia"/>
                <w:b/>
                <w:szCs w:val="20"/>
                <w:highlight w:val="green"/>
                <w:u w:val="single"/>
              </w:rPr>
              <w:t>Agreements:</w:t>
            </w:r>
          </w:p>
          <w:p w14:paraId="7FED6818" w14:textId="77777777" w:rsidR="00105E5C" w:rsidRPr="00F91F13" w:rsidRDefault="00105E5C" w:rsidP="00105E5C">
            <w:pPr>
              <w:widowControl/>
              <w:numPr>
                <w:ilvl w:val="0"/>
                <w:numId w:val="7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F91F13">
              <w:rPr>
                <w:szCs w:val="20"/>
                <w:lang w:val="en-US"/>
              </w:rPr>
              <w:t>Consider followings for minimum system information transmission:</w:t>
            </w:r>
          </w:p>
          <w:p w14:paraId="51BF603F" w14:textId="77777777" w:rsidR="00105E5C" w:rsidRPr="00F91F13" w:rsidRDefault="00105E5C" w:rsidP="00105E5C">
            <w:pPr>
              <w:widowControl/>
              <w:numPr>
                <w:ilvl w:val="1"/>
                <w:numId w:val="7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F91F13">
              <w:rPr>
                <w:szCs w:val="20"/>
                <w:lang w:val="en-US"/>
              </w:rPr>
              <w:t xml:space="preserve">NR-PBCH is a non-scheduled broadcast channel carrying </w:t>
            </w:r>
            <w:r>
              <w:rPr>
                <w:rFonts w:hint="eastAsia"/>
                <w:szCs w:val="20"/>
                <w:lang w:val="en-US"/>
              </w:rPr>
              <w:t xml:space="preserve">at least a part of </w:t>
            </w:r>
            <w:r w:rsidRPr="00F91F13">
              <w:rPr>
                <w:szCs w:val="20"/>
                <w:lang w:val="en-US"/>
              </w:rPr>
              <w:t>minimum system information with fixed payload size and periodicity predefined in the specification depending on carrier frequency range</w:t>
            </w:r>
          </w:p>
          <w:p w14:paraId="35DC3092" w14:textId="77777777" w:rsidR="00105E5C" w:rsidRPr="00F91F13" w:rsidRDefault="00105E5C" w:rsidP="00105E5C">
            <w:pPr>
              <w:widowControl/>
              <w:numPr>
                <w:ilvl w:val="1"/>
                <w:numId w:val="7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F91F13">
              <w:rPr>
                <w:szCs w:val="20"/>
                <w:lang w:val="en-US"/>
              </w:rPr>
              <w:t>Alt. 1: NR-PBCH carries a part of minimum system information</w:t>
            </w:r>
          </w:p>
          <w:p w14:paraId="5B402927" w14:textId="77777777" w:rsidR="00105E5C" w:rsidRPr="00F91F13" w:rsidRDefault="00105E5C" w:rsidP="00105E5C">
            <w:pPr>
              <w:widowControl/>
              <w:numPr>
                <w:ilvl w:val="2"/>
                <w:numId w:val="7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F91F13">
              <w:rPr>
                <w:szCs w:val="20"/>
                <w:lang w:val="en-US"/>
              </w:rPr>
              <w:t>Alt 1-1 : remaining minimum system information is transmitted via other channel at least partially indicated by NR-PBCH</w:t>
            </w:r>
          </w:p>
          <w:p w14:paraId="4777AE62" w14:textId="77777777" w:rsidR="00105E5C" w:rsidRDefault="00105E5C" w:rsidP="00105E5C">
            <w:pPr>
              <w:widowControl/>
              <w:numPr>
                <w:ilvl w:val="2"/>
                <w:numId w:val="7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F91F13">
              <w:rPr>
                <w:szCs w:val="20"/>
                <w:lang w:val="en-US"/>
              </w:rPr>
              <w:t>Alt 1-2: Remaining minimum system information is transmitted via other  channel not indicated in NR-PBCH</w:t>
            </w:r>
          </w:p>
          <w:p w14:paraId="2CC19924" w14:textId="65A42F58" w:rsidR="00105E5C" w:rsidRPr="00797565" w:rsidRDefault="00105E5C" w:rsidP="00797565">
            <w:pPr>
              <w:widowControl/>
              <w:numPr>
                <w:ilvl w:val="1"/>
                <w:numId w:val="7"/>
              </w:numPr>
              <w:spacing w:afterLines="0" w:after="0" w:line="240" w:lineRule="auto"/>
              <w:jc w:val="left"/>
              <w:rPr>
                <w:szCs w:val="20"/>
                <w:lang w:val="en-US"/>
              </w:rPr>
            </w:pPr>
            <w:r w:rsidRPr="00F91F13">
              <w:rPr>
                <w:szCs w:val="20"/>
                <w:lang w:val="en-US"/>
              </w:rPr>
              <w:t>Alt. 2: NR-PBCH carries all of minimum system information</w:t>
            </w:r>
          </w:p>
        </w:tc>
      </w:tr>
    </w:tbl>
    <w:p w14:paraId="3C64BC24" w14:textId="309DF94A" w:rsidR="005C2EDC" w:rsidRPr="00007FFB" w:rsidRDefault="00E447F0" w:rsidP="00B27100">
      <w:pPr>
        <w:pStyle w:val="aa"/>
        <w:spacing w:beforeLines="50" w:before="180"/>
      </w:pPr>
      <w:r>
        <w:rPr>
          <w:rFonts w:hint="eastAsia"/>
        </w:rPr>
        <w:t xml:space="preserve">In this contribution, we </w:t>
      </w:r>
      <w:r w:rsidR="00021A46">
        <w:t>provide views on</w:t>
      </w:r>
      <w:r>
        <w:rPr>
          <w:rFonts w:hint="eastAsia"/>
        </w:rPr>
        <w:t xml:space="preserve"> downselect</w:t>
      </w:r>
      <w:r w:rsidR="00021A46">
        <w:t>ion of</w:t>
      </w:r>
      <w:r>
        <w:rPr>
          <w:rFonts w:hint="eastAsia"/>
        </w:rPr>
        <w:t xml:space="preserve"> the above alternatives</w:t>
      </w:r>
      <w:r w:rsidR="005C2EDC">
        <w:rPr>
          <w:rFonts w:hint="eastAsia"/>
        </w:rPr>
        <w:t>.</w:t>
      </w:r>
    </w:p>
    <w:p w14:paraId="7DDC992D" w14:textId="77777777" w:rsidR="005C2EDC" w:rsidRPr="000C7328" w:rsidRDefault="005C2EDC" w:rsidP="005C2EDC">
      <w:pPr>
        <w:pStyle w:val="aa"/>
        <w:spacing w:beforeLines="50" w:before="180"/>
      </w:pPr>
    </w:p>
    <w:p w14:paraId="585DECEA" w14:textId="0BAFEE83" w:rsidR="00D20C54" w:rsidRPr="00DE1C29" w:rsidRDefault="00E15F13" w:rsidP="009933CA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 w:rsidRPr="00376D4C">
        <w:rPr>
          <w:rFonts w:eastAsia="ＭＳ 明朝" w:hint="eastAsia"/>
          <w:lang w:eastAsia="ja-JP"/>
        </w:rPr>
        <w:lastRenderedPageBreak/>
        <w:t>Discussion</w:t>
      </w:r>
    </w:p>
    <w:p w14:paraId="29CD1286" w14:textId="6C103BBB" w:rsidR="00C505F1" w:rsidRDefault="00497331" w:rsidP="00EB3CB6">
      <w:pPr>
        <w:ind w:firstLineChars="100" w:firstLine="210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T</w:t>
      </w:r>
      <w:r w:rsidR="00DE1C29">
        <w:rPr>
          <w:rFonts w:hint="eastAsia"/>
          <w:szCs w:val="20"/>
          <w:lang w:val="en-US"/>
        </w:rPr>
        <w:t xml:space="preserve">he following alternatives were </w:t>
      </w:r>
      <w:r w:rsidR="00044CF1">
        <w:rPr>
          <w:rFonts w:hint="eastAsia"/>
          <w:szCs w:val="20"/>
          <w:lang w:val="en-US"/>
        </w:rPr>
        <w:t>considered</w:t>
      </w:r>
      <w:r w:rsidR="00AD6C63">
        <w:rPr>
          <w:rFonts w:hint="eastAsia"/>
          <w:szCs w:val="20"/>
          <w:lang w:val="en-US"/>
        </w:rPr>
        <w:t xml:space="preserve"> </w:t>
      </w:r>
      <w:r w:rsidR="00021A46">
        <w:rPr>
          <w:szCs w:val="20"/>
          <w:lang w:val="en-US"/>
        </w:rPr>
        <w:t>at the</w:t>
      </w:r>
      <w:r w:rsidR="00021A46">
        <w:rPr>
          <w:rFonts w:hint="eastAsia"/>
          <w:szCs w:val="20"/>
          <w:lang w:val="en-US"/>
        </w:rPr>
        <w:t xml:space="preserve"> </w:t>
      </w:r>
      <w:r w:rsidR="00BB0E67">
        <w:rPr>
          <w:rFonts w:hint="eastAsia"/>
          <w:szCs w:val="20"/>
          <w:lang w:val="en-US"/>
        </w:rPr>
        <w:t>RAN1#87 meeting</w:t>
      </w:r>
      <w:r w:rsidR="00BB0E67">
        <w:rPr>
          <w:szCs w:val="20"/>
          <w:lang w:val="en-US"/>
        </w:rPr>
        <w:t xml:space="preserve"> </w:t>
      </w:r>
      <w:r w:rsidR="00AD6C63">
        <w:rPr>
          <w:szCs w:val="20"/>
          <w:lang w:val="en-US"/>
        </w:rPr>
        <w:fldChar w:fldCharType="begin"/>
      </w:r>
      <w:r w:rsidR="00AD6C63">
        <w:rPr>
          <w:szCs w:val="20"/>
          <w:lang w:val="en-US"/>
        </w:rPr>
        <w:instrText xml:space="preserve"> </w:instrText>
      </w:r>
      <w:r w:rsidR="00AD6C63">
        <w:rPr>
          <w:rFonts w:hint="eastAsia"/>
          <w:szCs w:val="20"/>
          <w:lang w:val="en-US"/>
        </w:rPr>
        <w:instrText>REF _Ref470773334 \r \h</w:instrText>
      </w:r>
      <w:r w:rsidR="00AD6C63">
        <w:rPr>
          <w:szCs w:val="20"/>
          <w:lang w:val="en-US"/>
        </w:rPr>
        <w:instrText xml:space="preserve"> </w:instrText>
      </w:r>
      <w:r w:rsidR="00AD6C63">
        <w:rPr>
          <w:szCs w:val="20"/>
          <w:lang w:val="en-US"/>
        </w:rPr>
      </w:r>
      <w:r w:rsidR="00AD6C63">
        <w:rPr>
          <w:szCs w:val="20"/>
          <w:lang w:val="en-US"/>
        </w:rPr>
        <w:fldChar w:fldCharType="separate"/>
      </w:r>
      <w:r w:rsidR="00365E15">
        <w:rPr>
          <w:szCs w:val="20"/>
          <w:lang w:val="en-US"/>
        </w:rPr>
        <w:t>[1]</w:t>
      </w:r>
      <w:r w:rsidR="00AD6C63">
        <w:rPr>
          <w:szCs w:val="20"/>
          <w:lang w:val="en-US"/>
        </w:rPr>
        <w:fldChar w:fldCharType="end"/>
      </w:r>
      <w:r w:rsidR="00DE1C29">
        <w:rPr>
          <w:rFonts w:hint="eastAsia"/>
          <w:szCs w:val="20"/>
          <w:lang w:val="en-US"/>
        </w:rPr>
        <w:t>.</w:t>
      </w:r>
    </w:p>
    <w:p w14:paraId="249F660E" w14:textId="77777777" w:rsidR="00DE1C29" w:rsidRPr="00F91F13" w:rsidRDefault="00DE1C29" w:rsidP="009933CA">
      <w:pPr>
        <w:widowControl/>
        <w:numPr>
          <w:ilvl w:val="0"/>
          <w:numId w:val="7"/>
        </w:numPr>
        <w:spacing w:afterLines="0" w:after="0" w:line="240" w:lineRule="auto"/>
        <w:jc w:val="left"/>
        <w:rPr>
          <w:szCs w:val="20"/>
          <w:lang w:val="en-US"/>
        </w:rPr>
      </w:pPr>
      <w:r w:rsidRPr="00F91F13">
        <w:rPr>
          <w:szCs w:val="20"/>
          <w:lang w:val="en-US"/>
        </w:rPr>
        <w:t>Alt. 1: NR-PBCH carries a part of minimum system information</w:t>
      </w:r>
    </w:p>
    <w:p w14:paraId="2C2E2D40" w14:textId="400D4867" w:rsidR="00DE1C29" w:rsidRPr="00F91F13" w:rsidRDefault="00DE1C29" w:rsidP="009933CA">
      <w:pPr>
        <w:widowControl/>
        <w:numPr>
          <w:ilvl w:val="0"/>
          <w:numId w:val="7"/>
        </w:numPr>
        <w:spacing w:afterLines="0" w:after="0" w:line="240" w:lineRule="auto"/>
        <w:jc w:val="left"/>
        <w:rPr>
          <w:szCs w:val="20"/>
          <w:lang w:val="en-US"/>
        </w:rPr>
      </w:pPr>
      <w:r w:rsidRPr="00F91F13">
        <w:rPr>
          <w:szCs w:val="20"/>
          <w:lang w:val="en-US"/>
        </w:rPr>
        <w:t xml:space="preserve">Alt. </w:t>
      </w:r>
      <w:r>
        <w:rPr>
          <w:rFonts w:hint="eastAsia"/>
          <w:szCs w:val="20"/>
          <w:lang w:val="en-US"/>
        </w:rPr>
        <w:t>2</w:t>
      </w:r>
      <w:r w:rsidRPr="00F91F13">
        <w:rPr>
          <w:szCs w:val="20"/>
          <w:lang w:val="en-US"/>
        </w:rPr>
        <w:t>: NR-PBCH carries all of minimum system information</w:t>
      </w:r>
    </w:p>
    <w:p w14:paraId="00B5FEA9" w14:textId="43CB2BAC" w:rsidR="00AD6C63" w:rsidRDefault="00C93AA8" w:rsidP="00896625">
      <w:pPr>
        <w:rPr>
          <w:szCs w:val="20"/>
          <w:lang w:val="en-US"/>
        </w:rPr>
      </w:pPr>
      <w:r>
        <w:rPr>
          <w:rFonts w:hint="eastAsia"/>
          <w:szCs w:val="20"/>
          <w:lang w:val="en-US"/>
        </w:rPr>
        <w:t>Firstly, w</w:t>
      </w:r>
      <w:r w:rsidR="00AD6C63">
        <w:rPr>
          <w:rFonts w:hint="eastAsia"/>
          <w:szCs w:val="20"/>
          <w:lang w:val="en-US"/>
        </w:rPr>
        <w:t xml:space="preserve">e discuss </w:t>
      </w:r>
      <w:r>
        <w:rPr>
          <w:rFonts w:hint="eastAsia"/>
          <w:szCs w:val="20"/>
          <w:lang w:val="en-US"/>
        </w:rPr>
        <w:t xml:space="preserve">which alternative </w:t>
      </w:r>
      <w:r w:rsidR="00497331">
        <w:rPr>
          <w:rFonts w:hint="eastAsia"/>
          <w:szCs w:val="20"/>
          <w:lang w:val="en-US"/>
        </w:rPr>
        <w:t xml:space="preserve">is </w:t>
      </w:r>
      <w:r>
        <w:rPr>
          <w:rFonts w:hint="eastAsia"/>
          <w:szCs w:val="20"/>
          <w:lang w:val="en-US"/>
        </w:rPr>
        <w:t>suitable for NR-PBCH.</w:t>
      </w:r>
      <w:r w:rsidR="00C300DD">
        <w:rPr>
          <w:rFonts w:hint="eastAsia"/>
          <w:szCs w:val="20"/>
          <w:lang w:val="en-US"/>
        </w:rPr>
        <w:t xml:space="preserve"> </w:t>
      </w:r>
      <w:r w:rsidR="00497331">
        <w:rPr>
          <w:rFonts w:hint="eastAsia"/>
          <w:szCs w:val="20"/>
          <w:lang w:val="en-US"/>
        </w:rPr>
        <w:t xml:space="preserve">Alt.1 is </w:t>
      </w:r>
      <w:r w:rsidR="00021A46">
        <w:rPr>
          <w:szCs w:val="20"/>
          <w:lang w:val="en-US"/>
        </w:rPr>
        <w:t xml:space="preserve">a </w:t>
      </w:r>
      <w:r w:rsidR="00497331">
        <w:rPr>
          <w:rFonts w:hint="eastAsia"/>
          <w:szCs w:val="20"/>
          <w:lang w:val="en-US"/>
        </w:rPr>
        <w:t xml:space="preserve">similar design to LTE PBCH. </w:t>
      </w:r>
      <w:r w:rsidR="00021A46">
        <w:rPr>
          <w:szCs w:val="20"/>
          <w:lang w:val="en-US"/>
        </w:rPr>
        <w:t xml:space="preserve">For </w:t>
      </w:r>
      <w:r w:rsidR="00497331">
        <w:rPr>
          <w:rFonts w:hint="eastAsia"/>
          <w:szCs w:val="20"/>
          <w:lang w:val="en-US"/>
        </w:rPr>
        <w:t>Alt. 2</w:t>
      </w:r>
      <w:r w:rsidR="00021A46">
        <w:rPr>
          <w:szCs w:val="20"/>
          <w:lang w:val="en-US"/>
        </w:rPr>
        <w:t>, it</w:t>
      </w:r>
      <w:r w:rsidR="00497331">
        <w:rPr>
          <w:rFonts w:hint="eastAsia"/>
          <w:szCs w:val="20"/>
          <w:lang w:val="en-US"/>
        </w:rPr>
        <w:t xml:space="preserve"> </w:t>
      </w:r>
      <w:r w:rsidR="0012671F">
        <w:rPr>
          <w:rFonts w:hint="eastAsia"/>
          <w:szCs w:val="20"/>
          <w:lang w:val="en-US"/>
        </w:rPr>
        <w:t xml:space="preserve">can be assumed </w:t>
      </w:r>
      <w:r w:rsidR="00497331">
        <w:rPr>
          <w:rFonts w:hint="eastAsia"/>
          <w:szCs w:val="20"/>
          <w:lang w:val="en-US"/>
        </w:rPr>
        <w:t xml:space="preserve">that NR-PBCH carries SI </w:t>
      </w:r>
      <w:r w:rsidR="00021A46">
        <w:rPr>
          <w:rFonts w:hint="eastAsia"/>
          <w:szCs w:val="20"/>
          <w:lang w:val="en-US"/>
        </w:rPr>
        <w:t>correspond</w:t>
      </w:r>
      <w:r w:rsidR="00021A46">
        <w:rPr>
          <w:szCs w:val="20"/>
          <w:lang w:val="en-US"/>
        </w:rPr>
        <w:t>ing</w:t>
      </w:r>
      <w:r w:rsidR="00021A46">
        <w:rPr>
          <w:rFonts w:hint="eastAsia"/>
          <w:szCs w:val="20"/>
          <w:lang w:val="en-US"/>
        </w:rPr>
        <w:t xml:space="preserve"> </w:t>
      </w:r>
      <w:r w:rsidR="00497331">
        <w:rPr>
          <w:rFonts w:hint="eastAsia"/>
          <w:szCs w:val="20"/>
          <w:lang w:val="en-US"/>
        </w:rPr>
        <w:t>to</w:t>
      </w:r>
      <w:r w:rsidR="00021A46">
        <w:rPr>
          <w:szCs w:val="20"/>
          <w:lang w:val="en-US"/>
        </w:rPr>
        <w:t xml:space="preserve"> the</w:t>
      </w:r>
      <w:r w:rsidR="00497331">
        <w:rPr>
          <w:rFonts w:hint="eastAsia"/>
          <w:szCs w:val="20"/>
          <w:lang w:val="en-US"/>
        </w:rPr>
        <w:t xml:space="preserve"> LTE equivalent of MIB, SIB1, and SIB2</w:t>
      </w:r>
      <w:r w:rsidR="00021A46">
        <w:rPr>
          <w:szCs w:val="20"/>
          <w:lang w:val="en-US"/>
        </w:rPr>
        <w:t>,</w:t>
      </w:r>
      <w:r w:rsidR="0012671F">
        <w:rPr>
          <w:rFonts w:hint="eastAsia"/>
          <w:szCs w:val="20"/>
          <w:lang w:val="en-US"/>
        </w:rPr>
        <w:t xml:space="preserve"> </w:t>
      </w:r>
      <w:r w:rsidR="00021A46">
        <w:rPr>
          <w:szCs w:val="20"/>
          <w:lang w:val="en-US"/>
        </w:rPr>
        <w:t>based on the</w:t>
      </w:r>
      <w:r w:rsidR="00021A46">
        <w:rPr>
          <w:rFonts w:hint="eastAsia"/>
          <w:szCs w:val="20"/>
          <w:lang w:val="en-US"/>
        </w:rPr>
        <w:t xml:space="preserve"> </w:t>
      </w:r>
      <w:r w:rsidR="0012671F">
        <w:rPr>
          <w:rFonts w:hint="eastAsia"/>
          <w:szCs w:val="20"/>
          <w:lang w:val="en-US"/>
        </w:rPr>
        <w:t xml:space="preserve">RAN2 agreement </w:t>
      </w:r>
      <w:r w:rsidR="00365E15">
        <w:rPr>
          <w:szCs w:val="20"/>
          <w:lang w:val="en-US"/>
        </w:rPr>
        <w:fldChar w:fldCharType="begin"/>
      </w:r>
      <w:r w:rsidR="00365E15">
        <w:rPr>
          <w:szCs w:val="20"/>
          <w:lang w:val="en-US"/>
        </w:rPr>
        <w:instrText xml:space="preserve"> </w:instrText>
      </w:r>
      <w:r w:rsidR="00365E15">
        <w:rPr>
          <w:rFonts w:hint="eastAsia"/>
          <w:szCs w:val="20"/>
          <w:lang w:val="en-US"/>
        </w:rPr>
        <w:instrText>REF _Ref470790794 \r \h</w:instrText>
      </w:r>
      <w:r w:rsidR="00365E15">
        <w:rPr>
          <w:szCs w:val="20"/>
          <w:lang w:val="en-US"/>
        </w:rPr>
        <w:instrText xml:space="preserve"> </w:instrText>
      </w:r>
      <w:r w:rsidR="00365E15">
        <w:rPr>
          <w:szCs w:val="20"/>
          <w:lang w:val="en-US"/>
        </w:rPr>
      </w:r>
      <w:r w:rsidR="00365E15">
        <w:rPr>
          <w:szCs w:val="20"/>
          <w:lang w:val="en-US"/>
        </w:rPr>
        <w:fldChar w:fldCharType="separate"/>
      </w:r>
      <w:r w:rsidR="00365E15">
        <w:rPr>
          <w:szCs w:val="20"/>
          <w:lang w:val="en-US"/>
        </w:rPr>
        <w:t>[2]</w:t>
      </w:r>
      <w:r w:rsidR="00365E15">
        <w:rPr>
          <w:szCs w:val="20"/>
          <w:lang w:val="en-US"/>
        </w:rPr>
        <w:fldChar w:fldCharType="end"/>
      </w:r>
      <w:r w:rsidR="0012671F">
        <w:rPr>
          <w:szCs w:val="20"/>
          <w:lang w:val="en-US"/>
        </w:rPr>
        <w:fldChar w:fldCharType="begin"/>
      </w:r>
      <w:r w:rsidR="0012671F">
        <w:rPr>
          <w:szCs w:val="20"/>
          <w:lang w:val="en-US"/>
        </w:rPr>
        <w:instrText xml:space="preserve"> </w:instrText>
      </w:r>
      <w:r w:rsidR="0012671F">
        <w:rPr>
          <w:rFonts w:hint="eastAsia"/>
          <w:szCs w:val="20"/>
          <w:lang w:val="en-US"/>
        </w:rPr>
        <w:instrText>REF _Ref470790738 \r \h</w:instrText>
      </w:r>
      <w:r w:rsidR="0012671F">
        <w:rPr>
          <w:szCs w:val="20"/>
          <w:lang w:val="en-US"/>
        </w:rPr>
        <w:instrText xml:space="preserve"> </w:instrText>
      </w:r>
      <w:r w:rsidR="0012671F">
        <w:rPr>
          <w:szCs w:val="20"/>
          <w:lang w:val="en-US"/>
        </w:rPr>
      </w:r>
      <w:r w:rsidR="0012671F">
        <w:rPr>
          <w:szCs w:val="20"/>
          <w:lang w:val="en-US"/>
        </w:rPr>
        <w:fldChar w:fldCharType="end"/>
      </w:r>
      <w:r w:rsidR="00497331">
        <w:rPr>
          <w:rFonts w:hint="eastAsia"/>
          <w:szCs w:val="20"/>
          <w:lang w:val="en-US"/>
        </w:rPr>
        <w:t xml:space="preserve">. </w:t>
      </w:r>
      <w:r w:rsidR="00D74F92">
        <w:rPr>
          <w:szCs w:val="20"/>
          <w:lang w:val="en-US"/>
        </w:rPr>
        <w:t>Although</w:t>
      </w:r>
      <w:r w:rsidR="00F53184">
        <w:rPr>
          <w:rFonts w:hint="eastAsia"/>
          <w:szCs w:val="20"/>
          <w:lang w:val="en-US"/>
        </w:rPr>
        <w:t xml:space="preserve"> detailed contents of minimum SI have not been agreed in RAN2, it </w:t>
      </w:r>
      <w:r w:rsidR="00054B30">
        <w:rPr>
          <w:rFonts w:hint="eastAsia"/>
          <w:szCs w:val="20"/>
          <w:lang w:val="en-US"/>
        </w:rPr>
        <w:t>can be</w:t>
      </w:r>
      <w:r w:rsidR="00F53184">
        <w:rPr>
          <w:rFonts w:hint="eastAsia"/>
          <w:szCs w:val="20"/>
          <w:lang w:val="en-US"/>
        </w:rPr>
        <w:t xml:space="preserve"> expected that minimum SI </w:t>
      </w:r>
      <w:r w:rsidR="00D173C1">
        <w:rPr>
          <w:szCs w:val="20"/>
          <w:lang w:val="en-US"/>
        </w:rPr>
        <w:t>requires</w:t>
      </w:r>
      <w:r w:rsidR="00F53184">
        <w:rPr>
          <w:rFonts w:hint="eastAsia"/>
          <w:szCs w:val="20"/>
          <w:lang w:val="en-US"/>
        </w:rPr>
        <w:t xml:space="preserve"> several hundred bits</w:t>
      </w:r>
      <w:r w:rsidR="00054B30">
        <w:rPr>
          <w:rFonts w:hint="eastAsia"/>
          <w:szCs w:val="20"/>
          <w:lang w:val="en-US"/>
        </w:rPr>
        <w:t xml:space="preserve"> by reference to LTE</w:t>
      </w:r>
      <w:r w:rsidR="00F53184">
        <w:rPr>
          <w:rFonts w:hint="eastAsia"/>
          <w:szCs w:val="20"/>
          <w:lang w:val="en-US"/>
        </w:rPr>
        <w:t xml:space="preserve">. </w:t>
      </w:r>
      <w:r w:rsidR="00F53184">
        <w:rPr>
          <w:szCs w:val="20"/>
          <w:lang w:val="en-US"/>
        </w:rPr>
        <w:t>T</w:t>
      </w:r>
      <w:r w:rsidR="00F53184">
        <w:rPr>
          <w:rFonts w:hint="eastAsia"/>
          <w:szCs w:val="20"/>
          <w:lang w:val="en-US"/>
        </w:rPr>
        <w:t xml:space="preserve">hen, </w:t>
      </w:r>
      <w:r w:rsidR="00497331">
        <w:rPr>
          <w:rFonts w:hint="eastAsia"/>
          <w:szCs w:val="20"/>
          <w:lang w:val="en-US"/>
        </w:rPr>
        <w:t xml:space="preserve">a lot of resource </w:t>
      </w:r>
      <w:r w:rsidR="00F53184">
        <w:rPr>
          <w:rFonts w:hint="eastAsia"/>
          <w:szCs w:val="20"/>
          <w:lang w:val="en-US"/>
        </w:rPr>
        <w:t xml:space="preserve">in which minimum SI is transmitted would be required </w:t>
      </w:r>
      <w:r w:rsidR="00497331">
        <w:rPr>
          <w:rFonts w:hint="eastAsia"/>
          <w:szCs w:val="20"/>
          <w:lang w:val="en-US"/>
        </w:rPr>
        <w:t xml:space="preserve">to </w:t>
      </w:r>
      <w:r w:rsidR="00021A46">
        <w:rPr>
          <w:szCs w:val="20"/>
          <w:lang w:val="en-US"/>
        </w:rPr>
        <w:t>achieve a</w:t>
      </w:r>
      <w:r w:rsidR="00797565">
        <w:rPr>
          <w:rFonts w:hint="eastAsia"/>
          <w:szCs w:val="20"/>
          <w:lang w:val="en-US"/>
        </w:rPr>
        <w:t xml:space="preserve"> </w:t>
      </w:r>
      <w:r w:rsidR="00497331">
        <w:rPr>
          <w:rFonts w:hint="eastAsia"/>
          <w:szCs w:val="20"/>
          <w:lang w:val="en-US"/>
        </w:rPr>
        <w:t>low coding rate</w:t>
      </w:r>
      <w:r w:rsidR="00021A46">
        <w:rPr>
          <w:szCs w:val="20"/>
          <w:lang w:val="en-US"/>
        </w:rPr>
        <w:t xml:space="preserve"> for reception at the cell edge</w:t>
      </w:r>
      <w:r w:rsidR="00497331">
        <w:rPr>
          <w:rFonts w:hint="eastAsia"/>
          <w:szCs w:val="20"/>
          <w:lang w:val="en-US"/>
        </w:rPr>
        <w:t>.</w:t>
      </w:r>
    </w:p>
    <w:p w14:paraId="294DB20A" w14:textId="64573A73" w:rsidR="00982187" w:rsidRPr="002D624E" w:rsidRDefault="003247BC" w:rsidP="00AA1D3A">
      <w:pPr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I</w:t>
      </w:r>
      <w:r>
        <w:rPr>
          <w:rFonts w:hint="eastAsia"/>
          <w:szCs w:val="20"/>
          <w:lang w:val="en-US"/>
        </w:rPr>
        <w:t xml:space="preserve">t was agreed that </w:t>
      </w:r>
      <w:r>
        <w:rPr>
          <w:szCs w:val="20"/>
          <w:lang w:val="en-US"/>
        </w:rPr>
        <w:t>“</w:t>
      </w:r>
      <w:r w:rsidRPr="003247BC">
        <w:rPr>
          <w:rFonts w:hint="eastAsia"/>
          <w:i/>
          <w:szCs w:val="20"/>
          <w:lang w:val="en-US"/>
        </w:rPr>
        <w:t>NR-</w:t>
      </w:r>
      <w:r w:rsidR="00982187" w:rsidRPr="003247BC">
        <w:rPr>
          <w:rFonts w:hint="eastAsia"/>
          <w:i/>
          <w:szCs w:val="20"/>
          <w:lang w:val="en-US"/>
        </w:rPr>
        <w:t>PBCH</w:t>
      </w:r>
      <w:r w:rsidR="00F55FA1" w:rsidRPr="003247BC">
        <w:rPr>
          <w:rFonts w:hint="eastAsia"/>
          <w:i/>
          <w:szCs w:val="20"/>
          <w:lang w:val="en-US"/>
        </w:rPr>
        <w:t xml:space="preserve"> is a non-scheduled broadcast channel</w:t>
      </w:r>
      <w:r>
        <w:rPr>
          <w:szCs w:val="20"/>
          <w:lang w:val="en-US"/>
        </w:rPr>
        <w:t>”</w:t>
      </w:r>
      <w:r w:rsidR="00F55FA1">
        <w:rPr>
          <w:rFonts w:hint="eastAsia"/>
          <w:szCs w:val="20"/>
          <w:lang w:val="en-US"/>
        </w:rPr>
        <w:t xml:space="preserve">, which means that </w:t>
      </w:r>
      <w:r>
        <w:rPr>
          <w:rFonts w:hint="eastAsia"/>
          <w:szCs w:val="20"/>
          <w:lang w:val="en-US"/>
        </w:rPr>
        <w:t>NR-</w:t>
      </w:r>
      <w:r w:rsidR="00F55FA1">
        <w:rPr>
          <w:rFonts w:hint="eastAsia"/>
          <w:szCs w:val="20"/>
          <w:lang w:val="en-US"/>
        </w:rPr>
        <w:t xml:space="preserve">PBCH resource is </w:t>
      </w:r>
      <w:r>
        <w:rPr>
          <w:rFonts w:hint="eastAsia"/>
          <w:szCs w:val="20"/>
          <w:lang w:val="en-US"/>
        </w:rPr>
        <w:t>predefined in the specification</w:t>
      </w:r>
      <w:r w:rsidR="00F55FA1">
        <w:rPr>
          <w:rFonts w:hint="eastAsia"/>
          <w:szCs w:val="20"/>
          <w:lang w:val="en-US"/>
        </w:rPr>
        <w:t xml:space="preserve">. Fixed resource will impact on forward compatibility. </w:t>
      </w:r>
      <w:r w:rsidR="00F55FA1">
        <w:rPr>
          <w:szCs w:val="20"/>
          <w:lang w:val="en-US"/>
        </w:rPr>
        <w:t>F</w:t>
      </w:r>
      <w:r w:rsidR="00F55FA1">
        <w:rPr>
          <w:rFonts w:hint="eastAsia"/>
          <w:szCs w:val="20"/>
          <w:lang w:val="en-US"/>
        </w:rPr>
        <w:t xml:space="preserve">or </w:t>
      </w:r>
      <w:r w:rsidR="00D15275">
        <w:rPr>
          <w:szCs w:val="20"/>
          <w:lang w:val="en-US"/>
        </w:rPr>
        <w:t>the</w:t>
      </w:r>
      <w:r w:rsidR="00D15275">
        <w:rPr>
          <w:rFonts w:hint="eastAsia"/>
          <w:szCs w:val="20"/>
          <w:lang w:val="en-US"/>
        </w:rPr>
        <w:t xml:space="preserve"> </w:t>
      </w:r>
      <w:r w:rsidR="00F55FA1">
        <w:rPr>
          <w:rFonts w:hint="eastAsia"/>
          <w:szCs w:val="20"/>
          <w:lang w:val="en-US"/>
        </w:rPr>
        <w:t xml:space="preserve">example of LTE, </w:t>
      </w:r>
      <w:r w:rsidR="00767BBD">
        <w:rPr>
          <w:rFonts w:hint="eastAsia"/>
          <w:szCs w:val="20"/>
          <w:lang w:val="en-US"/>
        </w:rPr>
        <w:t xml:space="preserve">EPDCCH cannot be used in the PRB </w:t>
      </w:r>
      <w:r w:rsidR="00033251">
        <w:rPr>
          <w:rFonts w:hint="eastAsia"/>
          <w:szCs w:val="20"/>
          <w:lang w:val="en-US"/>
        </w:rPr>
        <w:t xml:space="preserve">and subframe </w:t>
      </w:r>
      <w:r w:rsidR="00A87ADA">
        <w:rPr>
          <w:rFonts w:hint="eastAsia"/>
          <w:szCs w:val="20"/>
          <w:lang w:val="en-US"/>
        </w:rPr>
        <w:t>in which</w:t>
      </w:r>
      <w:r w:rsidR="00767BBD">
        <w:rPr>
          <w:rFonts w:hint="eastAsia"/>
          <w:szCs w:val="20"/>
          <w:lang w:val="en-US"/>
        </w:rPr>
        <w:t xml:space="preserve"> LTE PBCH </w:t>
      </w:r>
      <w:r w:rsidR="00A87ADA">
        <w:rPr>
          <w:rFonts w:hint="eastAsia"/>
          <w:szCs w:val="20"/>
        </w:rPr>
        <w:t xml:space="preserve">is </w:t>
      </w:r>
      <w:r w:rsidR="00A87ADA">
        <w:rPr>
          <w:rFonts w:hint="eastAsia"/>
          <w:szCs w:val="20"/>
          <w:lang w:val="en-US"/>
        </w:rPr>
        <w:t xml:space="preserve">transmitted </w:t>
      </w:r>
      <w:r>
        <w:rPr>
          <w:rFonts w:hint="eastAsia"/>
          <w:szCs w:val="20"/>
          <w:lang w:val="en-US"/>
        </w:rPr>
        <w:t xml:space="preserve">and CSI-RS </w:t>
      </w:r>
      <w:r w:rsidR="00767BBD">
        <w:rPr>
          <w:rFonts w:hint="eastAsia"/>
          <w:szCs w:val="20"/>
          <w:lang w:val="en-US"/>
        </w:rPr>
        <w:t xml:space="preserve">also </w:t>
      </w:r>
      <w:r w:rsidR="00F55FA1">
        <w:rPr>
          <w:rFonts w:hint="eastAsia"/>
          <w:szCs w:val="20"/>
          <w:lang w:val="en-US"/>
        </w:rPr>
        <w:t xml:space="preserve">cannot be </w:t>
      </w:r>
      <w:r>
        <w:rPr>
          <w:rFonts w:hint="eastAsia"/>
          <w:szCs w:val="20"/>
          <w:lang w:val="en-US"/>
        </w:rPr>
        <w:t>transmitted</w:t>
      </w:r>
      <w:r w:rsidR="00F55FA1">
        <w:rPr>
          <w:rFonts w:hint="eastAsia"/>
          <w:szCs w:val="20"/>
          <w:lang w:val="en-US"/>
        </w:rPr>
        <w:t xml:space="preserve"> </w:t>
      </w:r>
      <w:r>
        <w:rPr>
          <w:rFonts w:hint="eastAsia"/>
          <w:szCs w:val="20"/>
          <w:lang w:val="en-US"/>
        </w:rPr>
        <w:t xml:space="preserve">in the symbol </w:t>
      </w:r>
      <w:r w:rsidR="00D15275">
        <w:rPr>
          <w:szCs w:val="20"/>
          <w:lang w:val="en-US"/>
        </w:rPr>
        <w:t>used by</w:t>
      </w:r>
      <w:r w:rsidR="00D15275">
        <w:rPr>
          <w:rFonts w:hint="eastAsia"/>
          <w:szCs w:val="20"/>
          <w:lang w:val="en-US"/>
        </w:rPr>
        <w:t xml:space="preserve"> </w:t>
      </w:r>
      <w:r w:rsidR="002D624E">
        <w:rPr>
          <w:rFonts w:hint="eastAsia"/>
          <w:szCs w:val="20"/>
          <w:lang w:val="en-US"/>
        </w:rPr>
        <w:t xml:space="preserve">LTE </w:t>
      </w:r>
      <w:r>
        <w:rPr>
          <w:rFonts w:hint="eastAsia"/>
          <w:szCs w:val="20"/>
          <w:lang w:val="en-US"/>
        </w:rPr>
        <w:t>PBCH. C</w:t>
      </w:r>
      <w:r w:rsidR="00982187">
        <w:rPr>
          <w:rFonts w:hint="eastAsia"/>
          <w:szCs w:val="20"/>
          <w:lang w:val="en-US"/>
        </w:rPr>
        <w:t xml:space="preserve">onsidering forward </w:t>
      </w:r>
      <w:r w:rsidR="00982187">
        <w:rPr>
          <w:szCs w:val="20"/>
          <w:lang w:val="en-US"/>
        </w:rPr>
        <w:t>compatibility</w:t>
      </w:r>
      <w:r>
        <w:rPr>
          <w:rFonts w:hint="eastAsia"/>
          <w:szCs w:val="20"/>
          <w:lang w:val="en-US"/>
        </w:rPr>
        <w:t xml:space="preserve">, </w:t>
      </w:r>
      <w:r w:rsidR="002D624E">
        <w:rPr>
          <w:rFonts w:hint="eastAsia"/>
          <w:szCs w:val="20"/>
          <w:lang w:val="en-US"/>
        </w:rPr>
        <w:t>NR-</w:t>
      </w:r>
      <w:r>
        <w:rPr>
          <w:rFonts w:hint="eastAsia"/>
          <w:szCs w:val="20"/>
          <w:lang w:val="en-US"/>
        </w:rPr>
        <w:t xml:space="preserve">PBCH should use </w:t>
      </w:r>
      <w:r w:rsidR="00E87C3F">
        <w:rPr>
          <w:rFonts w:hint="eastAsia"/>
          <w:szCs w:val="20"/>
          <w:lang w:val="en-US"/>
        </w:rPr>
        <w:t xml:space="preserve">only </w:t>
      </w:r>
      <w:r w:rsidR="00D15275">
        <w:rPr>
          <w:szCs w:val="20"/>
          <w:lang w:val="en-US"/>
        </w:rPr>
        <w:t xml:space="preserve">the </w:t>
      </w:r>
      <w:r w:rsidR="00E87C3F">
        <w:rPr>
          <w:rFonts w:hint="eastAsia"/>
          <w:szCs w:val="20"/>
          <w:lang w:val="en-US"/>
        </w:rPr>
        <w:t xml:space="preserve">minimum required </w:t>
      </w:r>
      <w:r>
        <w:rPr>
          <w:rFonts w:hint="eastAsia"/>
          <w:szCs w:val="20"/>
          <w:lang w:val="en-US"/>
        </w:rPr>
        <w:t>resource</w:t>
      </w:r>
      <w:r w:rsidR="00D15275">
        <w:rPr>
          <w:szCs w:val="20"/>
          <w:lang w:val="en-US"/>
        </w:rPr>
        <w:t>s</w:t>
      </w:r>
      <w:r>
        <w:rPr>
          <w:rFonts w:hint="eastAsia"/>
          <w:szCs w:val="20"/>
          <w:lang w:val="en-US"/>
        </w:rPr>
        <w:t xml:space="preserve"> </w:t>
      </w:r>
      <w:r w:rsidR="00D15275">
        <w:rPr>
          <w:szCs w:val="20"/>
          <w:lang w:val="en-US"/>
        </w:rPr>
        <w:t>regardless of the</w:t>
      </w:r>
      <w:r w:rsidR="002D624E">
        <w:rPr>
          <w:rFonts w:hint="eastAsia"/>
          <w:szCs w:val="20"/>
          <w:lang w:val="en-US"/>
        </w:rPr>
        <w:t xml:space="preserve"> </w:t>
      </w:r>
      <w:r>
        <w:rPr>
          <w:rFonts w:hint="eastAsia"/>
          <w:szCs w:val="20"/>
          <w:lang w:val="en-US"/>
        </w:rPr>
        <w:t xml:space="preserve">NR </w:t>
      </w:r>
      <w:r w:rsidR="002D624E">
        <w:rPr>
          <w:rFonts w:hint="eastAsia"/>
          <w:szCs w:val="20"/>
          <w:lang w:val="en-US"/>
        </w:rPr>
        <w:t>carrier bandwidth.</w:t>
      </w:r>
      <w:r w:rsidR="00AA1D3A">
        <w:rPr>
          <w:rFonts w:hint="eastAsia"/>
          <w:szCs w:val="20"/>
          <w:lang w:val="en-US"/>
        </w:rPr>
        <w:t xml:space="preserve"> </w:t>
      </w:r>
      <w:r w:rsidR="002D624E">
        <w:rPr>
          <w:szCs w:val="20"/>
          <w:lang w:val="en-US"/>
        </w:rPr>
        <w:t>T</w:t>
      </w:r>
      <w:r w:rsidR="002D624E">
        <w:rPr>
          <w:rFonts w:hint="eastAsia"/>
          <w:szCs w:val="20"/>
          <w:lang w:val="en-US"/>
        </w:rPr>
        <w:t xml:space="preserve">herefore, we </w:t>
      </w:r>
      <w:r w:rsidR="00053965">
        <w:rPr>
          <w:rFonts w:hint="eastAsia"/>
          <w:szCs w:val="20"/>
          <w:lang w:val="en-US"/>
        </w:rPr>
        <w:t>prefer</w:t>
      </w:r>
      <w:r w:rsidR="002D624E">
        <w:rPr>
          <w:rFonts w:hint="eastAsia"/>
          <w:szCs w:val="20"/>
          <w:lang w:val="en-US"/>
        </w:rPr>
        <w:t xml:space="preserve"> alt. 1</w:t>
      </w:r>
      <w:r w:rsidR="00643A31">
        <w:rPr>
          <w:rFonts w:hint="eastAsia"/>
          <w:szCs w:val="20"/>
          <w:lang w:val="en-US"/>
        </w:rPr>
        <w:t xml:space="preserve">. </w:t>
      </w:r>
      <w:r w:rsidR="00EC6D95">
        <w:rPr>
          <w:rFonts w:hint="eastAsia"/>
          <w:szCs w:val="20"/>
          <w:lang w:val="en-US"/>
        </w:rPr>
        <w:t xml:space="preserve">With </w:t>
      </w:r>
      <w:r w:rsidR="00D15275">
        <w:rPr>
          <w:szCs w:val="20"/>
          <w:lang w:val="en-US"/>
        </w:rPr>
        <w:t>a view to forward compatibility in later phases</w:t>
      </w:r>
      <w:r w:rsidR="00EC6D95">
        <w:rPr>
          <w:rFonts w:hint="eastAsia"/>
          <w:szCs w:val="20"/>
          <w:lang w:val="en-US"/>
        </w:rPr>
        <w:t>,</w:t>
      </w:r>
      <w:r w:rsidR="00EC6D95">
        <w:rPr>
          <w:szCs w:val="20"/>
          <w:lang w:val="en-US"/>
        </w:rPr>
        <w:t xml:space="preserve"> </w:t>
      </w:r>
      <w:r w:rsidR="00D15275">
        <w:rPr>
          <w:szCs w:val="20"/>
          <w:lang w:val="en-US"/>
        </w:rPr>
        <w:t xml:space="preserve">the </w:t>
      </w:r>
      <w:r w:rsidR="00EC6D95">
        <w:rPr>
          <w:rFonts w:hint="eastAsia"/>
          <w:szCs w:val="20"/>
          <w:lang w:val="en-US"/>
        </w:rPr>
        <w:t>p</w:t>
      </w:r>
      <w:r w:rsidR="00643A31">
        <w:rPr>
          <w:rFonts w:hint="eastAsia"/>
          <w:szCs w:val="20"/>
          <w:lang w:val="en-US"/>
        </w:rPr>
        <w:t>ayload size of NR-MIB should be minimized.</w:t>
      </w:r>
    </w:p>
    <w:p w14:paraId="7016C739" w14:textId="5C936AE9" w:rsidR="00D643FC" w:rsidRDefault="00351556" w:rsidP="00300CE6">
      <w:pPr>
        <w:rPr>
          <w:b/>
          <w:szCs w:val="20"/>
          <w:lang w:val="en-US"/>
        </w:rPr>
      </w:pPr>
      <w:r>
        <w:rPr>
          <w:b/>
        </w:rPr>
        <w:t>P</w:t>
      </w:r>
      <w:r>
        <w:rPr>
          <w:rFonts w:hint="eastAsia"/>
          <w:b/>
        </w:rPr>
        <w:t xml:space="preserve">roposal 1: </w:t>
      </w:r>
      <w:r w:rsidR="00B57EB9" w:rsidRPr="00B57EB9">
        <w:rPr>
          <w:b/>
          <w:szCs w:val="20"/>
          <w:lang w:val="en-US"/>
        </w:rPr>
        <w:t xml:space="preserve">NR-PBCH </w:t>
      </w:r>
      <w:r w:rsidR="00E65C87">
        <w:rPr>
          <w:rFonts w:hint="eastAsia"/>
          <w:b/>
          <w:szCs w:val="20"/>
          <w:lang w:val="en-US"/>
        </w:rPr>
        <w:t xml:space="preserve">should </w:t>
      </w:r>
      <w:r w:rsidR="00B57EB9" w:rsidRPr="00B57EB9">
        <w:rPr>
          <w:b/>
          <w:szCs w:val="20"/>
          <w:lang w:val="en-US"/>
        </w:rPr>
        <w:t>carr</w:t>
      </w:r>
      <w:r w:rsidR="00E65C87">
        <w:rPr>
          <w:rFonts w:hint="eastAsia"/>
          <w:b/>
          <w:szCs w:val="20"/>
          <w:lang w:val="en-US"/>
        </w:rPr>
        <w:t>y</w:t>
      </w:r>
      <w:r w:rsidR="00B57EB9" w:rsidRPr="00B57EB9">
        <w:rPr>
          <w:b/>
          <w:szCs w:val="20"/>
          <w:lang w:val="en-US"/>
        </w:rPr>
        <w:t xml:space="preserve"> </w:t>
      </w:r>
      <w:r w:rsidR="00E65C87">
        <w:rPr>
          <w:rFonts w:hint="eastAsia"/>
          <w:b/>
          <w:szCs w:val="20"/>
          <w:lang w:val="en-US"/>
        </w:rPr>
        <w:t xml:space="preserve">NR-MIB which is </w:t>
      </w:r>
      <w:r w:rsidR="00B57EB9" w:rsidRPr="00B57EB9">
        <w:rPr>
          <w:b/>
          <w:szCs w:val="20"/>
          <w:lang w:val="en-US"/>
        </w:rPr>
        <w:t>a part of minimum system information</w:t>
      </w:r>
      <w:r w:rsidR="00B57EB9" w:rsidRPr="00B57EB9">
        <w:rPr>
          <w:rFonts w:hint="eastAsia"/>
          <w:b/>
          <w:szCs w:val="20"/>
          <w:lang w:val="en-US"/>
        </w:rPr>
        <w:t>.</w:t>
      </w:r>
    </w:p>
    <w:p w14:paraId="66248924" w14:textId="77777777" w:rsidR="00B57EB9" w:rsidRPr="00E65C87" w:rsidRDefault="00B57EB9" w:rsidP="00B57EB9">
      <w:pPr>
        <w:rPr>
          <w:b/>
          <w:lang w:val="en-US"/>
        </w:rPr>
      </w:pPr>
    </w:p>
    <w:p w14:paraId="67E5FDC9" w14:textId="41D7E946" w:rsidR="00105E5C" w:rsidRPr="00497331" w:rsidRDefault="00497331" w:rsidP="00AA1D3A">
      <w:pPr>
        <w:ind w:firstLineChars="100" w:firstLine="210"/>
        <w:rPr>
          <w:lang w:val="en-US"/>
        </w:rPr>
      </w:pPr>
      <w:r w:rsidRPr="00497331">
        <w:rPr>
          <w:rFonts w:hint="eastAsia"/>
          <w:lang w:val="en-US"/>
        </w:rPr>
        <w:t>Next</w:t>
      </w:r>
      <w:r>
        <w:rPr>
          <w:rFonts w:hint="eastAsia"/>
          <w:lang w:val="en-US"/>
        </w:rPr>
        <w:t xml:space="preserve">, we discuss how to carry the </w:t>
      </w:r>
      <w:r>
        <w:rPr>
          <w:lang w:val="en-US"/>
        </w:rPr>
        <w:t>remaining</w:t>
      </w:r>
      <w:r>
        <w:rPr>
          <w:rFonts w:hint="eastAsia"/>
          <w:lang w:val="en-US"/>
        </w:rPr>
        <w:t xml:space="preserve"> SI.</w:t>
      </w:r>
      <w:r w:rsidR="0012671F">
        <w:rPr>
          <w:rFonts w:hint="eastAsia"/>
          <w:lang w:val="en-US"/>
        </w:rPr>
        <w:t xml:space="preserve"> </w:t>
      </w:r>
      <w:r w:rsidR="00C95326" w:rsidRPr="00E5636C">
        <w:rPr>
          <w:rFonts w:hint="eastAsia"/>
          <w:szCs w:val="20"/>
          <w:lang w:val="en-US"/>
        </w:rPr>
        <w:t xml:space="preserve">For the cases where </w:t>
      </w:r>
      <w:r w:rsidR="00C95326" w:rsidRPr="00E5636C">
        <w:rPr>
          <w:szCs w:val="20"/>
          <w:lang w:val="en-US"/>
        </w:rPr>
        <w:t>NR-PBCH carries a part of minimum system information</w:t>
      </w:r>
      <w:r w:rsidR="00C95326" w:rsidRPr="00E5636C">
        <w:rPr>
          <w:rFonts w:hint="eastAsia"/>
          <w:szCs w:val="20"/>
          <w:lang w:val="en-US"/>
        </w:rPr>
        <w:t>,</w:t>
      </w:r>
      <w:r w:rsidR="00C95326">
        <w:rPr>
          <w:rFonts w:hint="eastAsia"/>
          <w:szCs w:val="20"/>
          <w:lang w:val="en-US"/>
        </w:rPr>
        <w:t xml:space="preserve"> </w:t>
      </w:r>
      <w:r w:rsidR="00C95326">
        <w:rPr>
          <w:rFonts w:hint="eastAsia"/>
          <w:lang w:val="en-US"/>
        </w:rPr>
        <w:t>t</w:t>
      </w:r>
      <w:r w:rsidR="0012671F">
        <w:rPr>
          <w:rFonts w:hint="eastAsia"/>
          <w:lang w:val="en-US"/>
        </w:rPr>
        <w:t xml:space="preserve">he following alternatives were </w:t>
      </w:r>
      <w:r w:rsidR="00AA1D3A">
        <w:rPr>
          <w:rFonts w:hint="eastAsia"/>
          <w:lang w:val="en-US"/>
        </w:rPr>
        <w:t xml:space="preserve">also </w:t>
      </w:r>
      <w:r w:rsidR="0012671F">
        <w:rPr>
          <w:rFonts w:hint="eastAsia"/>
          <w:lang w:val="en-US"/>
        </w:rPr>
        <w:t xml:space="preserve">considered </w:t>
      </w:r>
      <w:r w:rsidR="007C73E9">
        <w:rPr>
          <w:lang w:val="en-US"/>
        </w:rPr>
        <w:t>in the</w:t>
      </w:r>
      <w:r w:rsidR="007C73E9">
        <w:rPr>
          <w:rFonts w:hint="eastAsia"/>
          <w:lang w:val="en-US"/>
        </w:rPr>
        <w:t xml:space="preserve"> </w:t>
      </w:r>
      <w:r w:rsidR="0012671F">
        <w:rPr>
          <w:rFonts w:hint="eastAsia"/>
          <w:lang w:val="en-US"/>
        </w:rPr>
        <w:t>RAN1#87 meeting</w:t>
      </w:r>
      <w:r w:rsidR="00AA1D3A">
        <w:rPr>
          <w:rFonts w:hint="eastAsia"/>
          <w:lang w:val="en-US"/>
        </w:rPr>
        <w:t xml:space="preserve"> </w:t>
      </w:r>
      <w:r w:rsidR="00AA1D3A">
        <w:rPr>
          <w:lang w:val="en-US"/>
        </w:rPr>
        <w:fldChar w:fldCharType="begin"/>
      </w:r>
      <w:r w:rsidR="00AA1D3A">
        <w:rPr>
          <w:lang w:val="en-US"/>
        </w:rPr>
        <w:instrText xml:space="preserve"> </w:instrText>
      </w:r>
      <w:r w:rsidR="00AA1D3A">
        <w:rPr>
          <w:rFonts w:hint="eastAsia"/>
          <w:lang w:val="en-US"/>
        </w:rPr>
        <w:instrText>REF _Ref470773334 \r \h</w:instrText>
      </w:r>
      <w:r w:rsidR="00AA1D3A">
        <w:rPr>
          <w:lang w:val="en-US"/>
        </w:rPr>
        <w:instrText xml:space="preserve"> </w:instrText>
      </w:r>
      <w:r w:rsidR="00AA1D3A">
        <w:rPr>
          <w:lang w:val="en-US"/>
        </w:rPr>
      </w:r>
      <w:r w:rsidR="00AA1D3A">
        <w:rPr>
          <w:lang w:val="en-US"/>
        </w:rPr>
        <w:fldChar w:fldCharType="separate"/>
      </w:r>
      <w:r w:rsidR="00AA1D3A">
        <w:rPr>
          <w:lang w:val="en-US"/>
        </w:rPr>
        <w:t>[1]</w:t>
      </w:r>
      <w:r w:rsidR="00AA1D3A">
        <w:rPr>
          <w:lang w:val="en-US"/>
        </w:rPr>
        <w:fldChar w:fldCharType="end"/>
      </w:r>
      <w:r w:rsidR="00AA1D3A">
        <w:rPr>
          <w:rFonts w:hint="eastAsia"/>
          <w:lang w:val="en-US"/>
        </w:rPr>
        <w:t>.</w:t>
      </w:r>
    </w:p>
    <w:p w14:paraId="11518DBD" w14:textId="1BE389C1" w:rsidR="00EB3CB6" w:rsidRPr="00E5636C" w:rsidRDefault="00EB3CB6" w:rsidP="00EB3CB6">
      <w:pPr>
        <w:widowControl/>
        <w:numPr>
          <w:ilvl w:val="0"/>
          <w:numId w:val="6"/>
        </w:numPr>
        <w:spacing w:afterLines="0" w:after="0" w:line="240" w:lineRule="auto"/>
        <w:jc w:val="left"/>
        <w:rPr>
          <w:szCs w:val="20"/>
          <w:lang w:val="en-US"/>
        </w:rPr>
      </w:pPr>
      <w:r>
        <w:rPr>
          <w:szCs w:val="20"/>
          <w:lang w:val="en-US"/>
        </w:rPr>
        <w:t xml:space="preserve">Alt. 1: </w:t>
      </w:r>
      <w:r w:rsidRPr="00E5636C">
        <w:rPr>
          <w:szCs w:val="20"/>
          <w:lang w:val="en-US"/>
        </w:rPr>
        <w:t>NR defines the additional channel as secondary broadcast channel</w:t>
      </w:r>
    </w:p>
    <w:p w14:paraId="100C7E41" w14:textId="03288077" w:rsidR="00EB3CB6" w:rsidRPr="00E5636C" w:rsidRDefault="00EB3CB6" w:rsidP="00EB3CB6">
      <w:pPr>
        <w:widowControl/>
        <w:numPr>
          <w:ilvl w:val="0"/>
          <w:numId w:val="6"/>
        </w:numPr>
        <w:spacing w:afterLines="0" w:after="0" w:line="240" w:lineRule="auto"/>
        <w:jc w:val="left"/>
        <w:rPr>
          <w:szCs w:val="20"/>
          <w:lang w:val="en-US"/>
        </w:rPr>
      </w:pPr>
      <w:r w:rsidRPr="00E5636C">
        <w:rPr>
          <w:szCs w:val="20"/>
          <w:lang w:val="en-US"/>
        </w:rPr>
        <w:t>Alt. 2: The remaining information is transmitted in shared downlink channel similar to ,e.g. NR-PDSCH</w:t>
      </w:r>
    </w:p>
    <w:p w14:paraId="4706EB12" w14:textId="3E5DE977" w:rsidR="00B57EB9" w:rsidRPr="003469A4" w:rsidRDefault="007C73E9" w:rsidP="003469A4">
      <w:pPr>
        <w:ind w:firstLineChars="100" w:firstLine="210"/>
        <w:rPr>
          <w:lang w:val="en-US"/>
        </w:rPr>
      </w:pPr>
      <w:r>
        <w:rPr>
          <w:lang w:val="en-US"/>
        </w:rPr>
        <w:t>The d</w:t>
      </w:r>
      <w:r w:rsidR="0037712E">
        <w:rPr>
          <w:rFonts w:hint="eastAsia"/>
          <w:lang w:val="en-US"/>
        </w:rPr>
        <w:t xml:space="preserve">ifference between alt. 1 and alt. 2 is whether the channel </w:t>
      </w:r>
      <w:r>
        <w:rPr>
          <w:lang w:val="en-US"/>
        </w:rPr>
        <w:t xml:space="preserve">that </w:t>
      </w:r>
      <w:r w:rsidR="0037712E">
        <w:rPr>
          <w:rFonts w:hint="eastAsia"/>
          <w:lang w:val="en-US"/>
        </w:rPr>
        <w:t xml:space="preserve">carries SI is </w:t>
      </w:r>
      <w:r w:rsidR="0037712E">
        <w:rPr>
          <w:lang w:val="en-US"/>
        </w:rPr>
        <w:t>schedule</w:t>
      </w:r>
      <w:r w:rsidR="0037712E">
        <w:rPr>
          <w:rFonts w:hint="eastAsia"/>
          <w:lang w:val="en-US"/>
        </w:rPr>
        <w:t xml:space="preserve">d by NR-PDCCH </w:t>
      </w:r>
      <w:r w:rsidR="00E447F0">
        <w:rPr>
          <w:rFonts w:hint="eastAsia"/>
          <w:lang w:val="en-US"/>
        </w:rPr>
        <w:t xml:space="preserve">(in common search space) </w:t>
      </w:r>
      <w:r w:rsidR="0037712E">
        <w:rPr>
          <w:rFonts w:hint="eastAsia"/>
          <w:lang w:val="en-US"/>
        </w:rPr>
        <w:t xml:space="preserve">or </w:t>
      </w:r>
      <w:r w:rsidR="003469A4">
        <w:rPr>
          <w:rFonts w:hint="eastAsia"/>
          <w:lang w:val="en-US"/>
        </w:rPr>
        <w:t>NR-MIB</w:t>
      </w:r>
      <w:r w:rsidR="0037712E">
        <w:rPr>
          <w:rFonts w:hint="eastAsia"/>
          <w:lang w:val="en-US"/>
        </w:rPr>
        <w:t>.</w:t>
      </w:r>
      <w:r w:rsidR="003469A4">
        <w:rPr>
          <w:rFonts w:hint="eastAsia"/>
          <w:lang w:val="en-US"/>
        </w:rPr>
        <w:t xml:space="preserve"> </w:t>
      </w:r>
      <w:r w:rsidR="006540A0">
        <w:rPr>
          <w:rFonts w:hint="eastAsia"/>
          <w:lang w:val="en-US"/>
        </w:rPr>
        <w:t>If</w:t>
      </w:r>
      <w:r w:rsidR="003469A4">
        <w:rPr>
          <w:rFonts w:hint="eastAsia"/>
          <w:lang w:val="en-US"/>
        </w:rPr>
        <w:t xml:space="preserve"> alt. 1 </w:t>
      </w:r>
      <w:r>
        <w:rPr>
          <w:lang w:val="en-US"/>
        </w:rPr>
        <w:t>is to have</w:t>
      </w:r>
      <w:r>
        <w:rPr>
          <w:rFonts w:hint="eastAsia"/>
          <w:lang w:val="en-US"/>
        </w:rPr>
        <w:t xml:space="preserve"> </w:t>
      </w:r>
      <w:r w:rsidR="003469A4">
        <w:rPr>
          <w:rFonts w:hint="eastAsia"/>
          <w:lang w:val="en-US"/>
        </w:rPr>
        <w:t xml:space="preserve">the same resource </w:t>
      </w:r>
      <w:r w:rsidR="003469A4">
        <w:rPr>
          <w:lang w:val="en-US"/>
        </w:rPr>
        <w:t>flexibility</w:t>
      </w:r>
      <w:r w:rsidR="003469A4">
        <w:rPr>
          <w:rFonts w:hint="eastAsia"/>
          <w:lang w:val="en-US"/>
        </w:rPr>
        <w:t xml:space="preserve"> as alt. 2, NR-MIB </w:t>
      </w:r>
      <w:r>
        <w:rPr>
          <w:lang w:val="en-US"/>
        </w:rPr>
        <w:t>needs to</w:t>
      </w:r>
      <w:r>
        <w:rPr>
          <w:rFonts w:hint="eastAsia"/>
          <w:lang w:val="en-US"/>
        </w:rPr>
        <w:t xml:space="preserve"> </w:t>
      </w:r>
      <w:r w:rsidR="006540A0">
        <w:rPr>
          <w:rFonts w:hint="eastAsia"/>
          <w:lang w:val="en-US"/>
        </w:rPr>
        <w:t>contain</w:t>
      </w:r>
      <w:r w:rsidR="003469A4">
        <w:rPr>
          <w:rFonts w:hint="eastAsia"/>
          <w:lang w:val="en-US"/>
        </w:rPr>
        <w:t xml:space="preserve"> </w:t>
      </w:r>
      <w:r w:rsidR="002C0C21">
        <w:rPr>
          <w:rFonts w:hint="eastAsia"/>
          <w:lang w:val="en-US"/>
        </w:rPr>
        <w:t xml:space="preserve">detailed </w:t>
      </w:r>
      <w:r w:rsidR="003469A4">
        <w:rPr>
          <w:rFonts w:hint="eastAsia"/>
          <w:lang w:val="en-US"/>
        </w:rPr>
        <w:t xml:space="preserve">scheduling information, </w:t>
      </w:r>
      <w:r w:rsidR="000906C6">
        <w:rPr>
          <w:rFonts w:hint="eastAsia"/>
          <w:lang w:val="en-US"/>
        </w:rPr>
        <w:t xml:space="preserve">such as RB allocation </w:t>
      </w:r>
      <w:r w:rsidR="002C0C21">
        <w:rPr>
          <w:rFonts w:hint="eastAsia"/>
          <w:lang w:val="en-US"/>
        </w:rPr>
        <w:t xml:space="preserve">and </w:t>
      </w:r>
      <w:r w:rsidR="006540A0">
        <w:rPr>
          <w:rFonts w:hint="eastAsia"/>
          <w:lang w:val="en-US"/>
        </w:rPr>
        <w:t>MCS</w:t>
      </w:r>
      <w:r w:rsidR="00854417">
        <w:rPr>
          <w:rFonts w:hint="eastAsia"/>
          <w:lang w:val="en-US"/>
        </w:rPr>
        <w:t xml:space="preserve">, while alt 2 </w:t>
      </w:r>
      <w:r>
        <w:rPr>
          <w:lang w:val="en-US"/>
        </w:rPr>
        <w:t>doesn’t</w:t>
      </w:r>
      <w:r>
        <w:rPr>
          <w:rFonts w:hint="eastAsia"/>
          <w:lang w:val="en-US"/>
        </w:rPr>
        <w:t xml:space="preserve"> </w:t>
      </w:r>
      <w:r w:rsidR="00854417">
        <w:rPr>
          <w:rFonts w:hint="eastAsia"/>
          <w:lang w:val="en-US"/>
        </w:rPr>
        <w:t>need such scheduling information in NR-MIB</w:t>
      </w:r>
      <w:r w:rsidR="006540A0">
        <w:rPr>
          <w:rFonts w:hint="eastAsia"/>
          <w:lang w:val="en-US"/>
        </w:rPr>
        <w:t>.</w:t>
      </w:r>
      <w:r w:rsidR="002C0C21">
        <w:rPr>
          <w:rFonts w:hint="eastAsia"/>
          <w:lang w:val="en-US"/>
        </w:rPr>
        <w:t xml:space="preserve"> Considering </w:t>
      </w:r>
      <w:r>
        <w:rPr>
          <w:lang w:val="en-US"/>
        </w:rPr>
        <w:t>minimization of the</w:t>
      </w:r>
      <w:r>
        <w:rPr>
          <w:rFonts w:hint="eastAsia"/>
          <w:lang w:val="en-US"/>
        </w:rPr>
        <w:t xml:space="preserve"> </w:t>
      </w:r>
      <w:r w:rsidR="002C0C21">
        <w:rPr>
          <w:rFonts w:hint="eastAsia"/>
          <w:lang w:val="en-US"/>
        </w:rPr>
        <w:t>payload size</w:t>
      </w:r>
      <w:r w:rsidR="00CF0C64">
        <w:rPr>
          <w:rFonts w:hint="eastAsia"/>
          <w:lang w:val="en-US"/>
        </w:rPr>
        <w:t xml:space="preserve"> of NR-MIB</w:t>
      </w:r>
      <w:r w:rsidR="002C0C21">
        <w:rPr>
          <w:rFonts w:hint="eastAsia"/>
          <w:lang w:val="en-US"/>
        </w:rPr>
        <w:t xml:space="preserve">, we slightly prefer alt. </w:t>
      </w:r>
      <w:r>
        <w:rPr>
          <w:lang w:val="en-US"/>
        </w:rPr>
        <w:t>2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over</w:t>
      </w:r>
      <w:r w:rsidR="009C48EF">
        <w:rPr>
          <w:rFonts w:hint="eastAsia"/>
          <w:lang w:val="en-US"/>
        </w:rPr>
        <w:t xml:space="preserve"> alt. </w:t>
      </w:r>
      <w:r>
        <w:rPr>
          <w:lang w:val="en-US"/>
        </w:rPr>
        <w:t>1</w:t>
      </w:r>
      <w:r w:rsidR="002C0C21">
        <w:rPr>
          <w:rFonts w:hint="eastAsia"/>
          <w:lang w:val="en-US"/>
        </w:rPr>
        <w:t>.</w:t>
      </w:r>
      <w:r w:rsidR="00E447F0">
        <w:rPr>
          <w:rFonts w:hint="eastAsia"/>
          <w:lang w:val="en-US"/>
        </w:rPr>
        <w:t xml:space="preserve"> NR-MIB </w:t>
      </w:r>
      <w:r>
        <w:rPr>
          <w:lang w:val="en-US"/>
        </w:rPr>
        <w:t xml:space="preserve">needs to </w:t>
      </w:r>
      <w:r w:rsidR="00E447F0">
        <w:rPr>
          <w:rFonts w:hint="eastAsia"/>
          <w:lang w:val="en-US"/>
        </w:rPr>
        <w:t>indicate the time/freq. resource for common PDCCH in CSS.</w:t>
      </w:r>
    </w:p>
    <w:p w14:paraId="20C2EC75" w14:textId="1B6B64C4" w:rsidR="00202178" w:rsidRPr="00053965" w:rsidRDefault="00BE5DFC" w:rsidP="00202178">
      <w:pPr>
        <w:ind w:firstLineChars="100" w:firstLine="210"/>
        <w:rPr>
          <w:lang w:val="en-US"/>
        </w:rPr>
      </w:pPr>
      <w:r>
        <w:rPr>
          <w:rFonts w:hint="eastAsia"/>
          <w:lang w:val="en-US"/>
        </w:rPr>
        <w:t>I</w:t>
      </w:r>
      <w:r w:rsidR="00202178">
        <w:rPr>
          <w:rFonts w:hint="eastAsia"/>
          <w:lang w:val="en-US"/>
        </w:rPr>
        <w:t xml:space="preserve">n </w:t>
      </w:r>
      <w:r w:rsidR="0012358D">
        <w:rPr>
          <w:rFonts w:hint="eastAsia"/>
          <w:lang w:val="en-US"/>
        </w:rPr>
        <w:t xml:space="preserve">NR </w:t>
      </w:r>
      <w:r w:rsidR="00202178">
        <w:rPr>
          <w:rFonts w:hint="eastAsia"/>
          <w:lang w:val="en-US"/>
        </w:rPr>
        <w:t xml:space="preserve">multi-beam operation, the remaining minimum SI </w:t>
      </w:r>
      <w:r w:rsidR="007C73E9">
        <w:rPr>
          <w:lang w:val="en-US"/>
        </w:rPr>
        <w:t>needs</w:t>
      </w:r>
      <w:r w:rsidR="00851EFC">
        <w:rPr>
          <w:rFonts w:hint="eastAsia"/>
          <w:lang w:val="en-US"/>
        </w:rPr>
        <w:t xml:space="preserve"> to </w:t>
      </w:r>
      <w:r w:rsidR="00202178">
        <w:rPr>
          <w:rFonts w:hint="eastAsia"/>
          <w:lang w:val="en-US"/>
        </w:rPr>
        <w:t xml:space="preserve">be broadcasted by beam sweeping because </w:t>
      </w:r>
      <w:r w:rsidR="007C73E9">
        <w:rPr>
          <w:lang w:val="en-US"/>
        </w:rPr>
        <w:t xml:space="preserve">the </w:t>
      </w:r>
      <w:r w:rsidR="00851EFC">
        <w:rPr>
          <w:rFonts w:hint="eastAsia"/>
          <w:lang w:val="en-US"/>
        </w:rPr>
        <w:t xml:space="preserve">gNB </w:t>
      </w:r>
      <w:r w:rsidR="007C73E9">
        <w:rPr>
          <w:lang w:val="en-US"/>
        </w:rPr>
        <w:t>is not aware of which beams will be used by UEs</w:t>
      </w:r>
      <w:r w:rsidR="00202178">
        <w:rPr>
          <w:rFonts w:hint="eastAsia"/>
          <w:lang w:val="en-US"/>
        </w:rPr>
        <w:t xml:space="preserve">. </w:t>
      </w:r>
      <w:r w:rsidR="00851EFC">
        <w:rPr>
          <w:rFonts w:hint="eastAsia"/>
          <w:lang w:val="en-US"/>
        </w:rPr>
        <w:t xml:space="preserve">Hence, </w:t>
      </w:r>
      <w:r w:rsidR="007C73E9">
        <w:rPr>
          <w:lang w:val="en-US"/>
        </w:rPr>
        <w:t xml:space="preserve">a </w:t>
      </w:r>
      <w:r w:rsidR="006E7752">
        <w:rPr>
          <w:rFonts w:hint="eastAsia"/>
          <w:lang w:val="en-US"/>
        </w:rPr>
        <w:t xml:space="preserve">mini-slot can be </w:t>
      </w:r>
      <w:r>
        <w:rPr>
          <w:rFonts w:hint="eastAsia"/>
          <w:lang w:val="en-US"/>
        </w:rPr>
        <w:t xml:space="preserve">useful </w:t>
      </w:r>
      <w:r w:rsidR="006E7752">
        <w:rPr>
          <w:rFonts w:hint="eastAsia"/>
          <w:lang w:val="en-US"/>
        </w:rPr>
        <w:t xml:space="preserve">for transmitting NR-PDSCH which carries </w:t>
      </w:r>
      <w:r w:rsidR="00095564">
        <w:rPr>
          <w:rFonts w:hint="eastAsia"/>
          <w:lang w:val="en-US"/>
        </w:rPr>
        <w:t xml:space="preserve">the </w:t>
      </w:r>
      <w:r w:rsidR="006E7752">
        <w:rPr>
          <w:rFonts w:hint="eastAsia"/>
          <w:lang w:val="en-US"/>
        </w:rPr>
        <w:t xml:space="preserve">remaining minimum SI in order to reduce </w:t>
      </w:r>
      <w:r w:rsidR="007C73E9">
        <w:rPr>
          <w:lang w:val="en-US"/>
        </w:rPr>
        <w:t xml:space="preserve">the </w:t>
      </w:r>
      <w:r w:rsidR="006E7752">
        <w:rPr>
          <w:rFonts w:hint="eastAsia"/>
          <w:lang w:val="en-US"/>
        </w:rPr>
        <w:t xml:space="preserve">system overhead caused by beam sweeping. </w:t>
      </w:r>
      <w:r w:rsidR="009C48EF">
        <w:rPr>
          <w:rFonts w:hint="eastAsia"/>
          <w:lang w:val="en-US"/>
        </w:rPr>
        <w:t xml:space="preserve">In NR </w:t>
      </w:r>
      <w:r w:rsidR="000906C6">
        <w:rPr>
          <w:rFonts w:hint="eastAsia"/>
          <w:lang w:val="en-US"/>
        </w:rPr>
        <w:t xml:space="preserve">single-beam operation, the NR-PDSCH can be transmitted in </w:t>
      </w:r>
      <w:r w:rsidR="007C73E9">
        <w:rPr>
          <w:lang w:val="en-US"/>
        </w:rPr>
        <w:t xml:space="preserve">a </w:t>
      </w:r>
      <w:r w:rsidR="000906C6">
        <w:rPr>
          <w:rFonts w:hint="eastAsia"/>
          <w:lang w:val="en-US"/>
        </w:rPr>
        <w:t>slot</w:t>
      </w:r>
      <w:r w:rsidR="007C73E9">
        <w:rPr>
          <w:lang w:val="en-US"/>
        </w:rPr>
        <w:t>:</w:t>
      </w:r>
      <w:r w:rsidR="00CC7F4E">
        <w:rPr>
          <w:lang w:val="en-US"/>
        </w:rPr>
        <w:t xml:space="preserve"> in a similar way to</w:t>
      </w:r>
      <w:r w:rsidR="009C48EF">
        <w:rPr>
          <w:rFonts w:hint="eastAsia"/>
          <w:lang w:val="en-US"/>
        </w:rPr>
        <w:t xml:space="preserve"> </w:t>
      </w:r>
      <w:r w:rsidR="000906C6">
        <w:rPr>
          <w:rFonts w:hint="eastAsia"/>
          <w:lang w:val="en-US"/>
        </w:rPr>
        <w:t>LTE</w:t>
      </w:r>
      <w:r w:rsidR="001C7FE2">
        <w:rPr>
          <w:rFonts w:hint="eastAsia"/>
          <w:lang w:val="en-US"/>
        </w:rPr>
        <w:t xml:space="preserve"> because multiplexing of broadcast PDSCH and unicast PDSCH in frequency domain can be performed</w:t>
      </w:r>
      <w:r w:rsidR="000906C6">
        <w:rPr>
          <w:rFonts w:hint="eastAsia"/>
          <w:lang w:val="en-US"/>
        </w:rPr>
        <w:t>.</w:t>
      </w:r>
    </w:p>
    <w:p w14:paraId="5DDF4CF3" w14:textId="04CD798F" w:rsidR="00B57EB9" w:rsidRPr="00B57EB9" w:rsidRDefault="00195153" w:rsidP="00B57EB9">
      <w:pPr>
        <w:rPr>
          <w:b/>
        </w:rPr>
      </w:pPr>
      <w:r>
        <w:rPr>
          <w:rFonts w:hint="eastAsia"/>
          <w:b/>
        </w:rPr>
        <w:lastRenderedPageBreak/>
        <w:t xml:space="preserve">Proposal 2: </w:t>
      </w:r>
      <w:r w:rsidR="006E7752">
        <w:rPr>
          <w:rFonts w:hint="eastAsia"/>
          <w:b/>
        </w:rPr>
        <w:t xml:space="preserve">Minimum </w:t>
      </w:r>
      <w:r w:rsidR="006E7752">
        <w:rPr>
          <w:rFonts w:hint="eastAsia"/>
          <w:b/>
          <w:szCs w:val="20"/>
          <w:lang w:val="en-US"/>
        </w:rPr>
        <w:t xml:space="preserve">SI </w:t>
      </w:r>
      <w:r w:rsidR="0008043E">
        <w:rPr>
          <w:rFonts w:hint="eastAsia"/>
          <w:b/>
          <w:szCs w:val="20"/>
          <w:lang w:val="en-US"/>
        </w:rPr>
        <w:t>other than NR-MIB</w:t>
      </w:r>
      <w:r w:rsidR="00B57EB9" w:rsidRPr="00B57EB9">
        <w:rPr>
          <w:b/>
          <w:szCs w:val="20"/>
          <w:lang w:val="en-US"/>
        </w:rPr>
        <w:t xml:space="preserve"> </w:t>
      </w:r>
      <w:r w:rsidR="00E65C87">
        <w:rPr>
          <w:rFonts w:hint="eastAsia"/>
          <w:b/>
          <w:szCs w:val="20"/>
          <w:lang w:val="en-US"/>
        </w:rPr>
        <w:t>should be</w:t>
      </w:r>
      <w:r w:rsidR="00B57EB9" w:rsidRPr="00B57EB9">
        <w:rPr>
          <w:b/>
          <w:szCs w:val="20"/>
          <w:lang w:val="en-US"/>
        </w:rPr>
        <w:t xml:space="preserve"> transmitted </w:t>
      </w:r>
      <w:r w:rsidR="00EB3CB6">
        <w:rPr>
          <w:rFonts w:hint="eastAsia"/>
          <w:b/>
          <w:szCs w:val="20"/>
          <w:lang w:val="en-US"/>
        </w:rPr>
        <w:t>in</w:t>
      </w:r>
      <w:r w:rsidR="00B57EB9" w:rsidRPr="00B57EB9">
        <w:rPr>
          <w:b/>
          <w:szCs w:val="20"/>
          <w:lang w:val="en-US"/>
        </w:rPr>
        <w:t xml:space="preserve"> </w:t>
      </w:r>
      <w:r w:rsidR="00663A77">
        <w:rPr>
          <w:b/>
          <w:szCs w:val="20"/>
          <w:lang w:val="en-US"/>
        </w:rPr>
        <w:t>NR-</w:t>
      </w:r>
      <w:r w:rsidR="00663A77">
        <w:rPr>
          <w:rFonts w:hint="eastAsia"/>
          <w:b/>
          <w:szCs w:val="20"/>
          <w:lang w:val="en-US"/>
        </w:rPr>
        <w:t>PDSCH</w:t>
      </w:r>
      <w:r w:rsidR="00B57EB9" w:rsidRPr="00B57EB9">
        <w:rPr>
          <w:rFonts w:hint="eastAsia"/>
          <w:b/>
          <w:szCs w:val="20"/>
          <w:lang w:val="en-US"/>
        </w:rPr>
        <w:t>.</w:t>
      </w:r>
    </w:p>
    <w:p w14:paraId="432108F8" w14:textId="535A5147" w:rsidR="006A4A5D" w:rsidRPr="00E67211" w:rsidRDefault="002F5398" w:rsidP="002F5398">
      <w:pPr>
        <w:pStyle w:val="af7"/>
        <w:numPr>
          <w:ilvl w:val="0"/>
          <w:numId w:val="9"/>
        </w:numPr>
        <w:ind w:leftChars="0"/>
        <w:rPr>
          <w:b/>
        </w:rPr>
      </w:pPr>
      <w:r w:rsidRPr="00E67211">
        <w:rPr>
          <w:b/>
        </w:rPr>
        <w:t>F</w:t>
      </w:r>
      <w:r w:rsidRPr="00E67211">
        <w:rPr>
          <w:rFonts w:hint="eastAsia"/>
          <w:b/>
        </w:rPr>
        <w:t xml:space="preserve">or </w:t>
      </w:r>
      <w:r w:rsidR="006E7752">
        <w:rPr>
          <w:rFonts w:hint="eastAsia"/>
          <w:b/>
        </w:rPr>
        <w:t>single-beam</w:t>
      </w:r>
      <w:r w:rsidR="000906C6">
        <w:rPr>
          <w:rFonts w:hint="eastAsia"/>
          <w:b/>
        </w:rPr>
        <w:t xml:space="preserve"> operation</w:t>
      </w:r>
      <w:r w:rsidRPr="00E67211">
        <w:rPr>
          <w:rFonts w:hint="eastAsia"/>
          <w:b/>
        </w:rPr>
        <w:t xml:space="preserve">, the NR-PDSCH </w:t>
      </w:r>
      <w:r w:rsidR="000A5A92" w:rsidRPr="00E67211">
        <w:rPr>
          <w:rFonts w:hint="eastAsia"/>
          <w:b/>
        </w:rPr>
        <w:t xml:space="preserve">which </w:t>
      </w:r>
      <w:r w:rsidRPr="00E67211">
        <w:rPr>
          <w:rFonts w:hint="eastAsia"/>
          <w:b/>
        </w:rPr>
        <w:t xml:space="preserve">carries </w:t>
      </w:r>
      <w:r w:rsidR="006E7752">
        <w:rPr>
          <w:rFonts w:hint="eastAsia"/>
          <w:b/>
        </w:rPr>
        <w:t xml:space="preserve">remaining minimum </w:t>
      </w:r>
      <w:r w:rsidRPr="00E67211">
        <w:rPr>
          <w:rFonts w:hint="eastAsia"/>
          <w:b/>
        </w:rPr>
        <w:t xml:space="preserve">SI is </w:t>
      </w:r>
      <w:r w:rsidR="00105E5C">
        <w:rPr>
          <w:rFonts w:hint="eastAsia"/>
          <w:b/>
        </w:rPr>
        <w:t>transmitted</w:t>
      </w:r>
      <w:r w:rsidRPr="00E67211">
        <w:rPr>
          <w:rFonts w:hint="eastAsia"/>
          <w:b/>
        </w:rPr>
        <w:t xml:space="preserve"> in </w:t>
      </w:r>
      <w:r w:rsidR="00CC7F4E">
        <w:rPr>
          <w:b/>
        </w:rPr>
        <w:t xml:space="preserve">a </w:t>
      </w:r>
      <w:r w:rsidRPr="00E67211">
        <w:rPr>
          <w:rFonts w:hint="eastAsia"/>
          <w:b/>
        </w:rPr>
        <w:t>slot</w:t>
      </w:r>
      <w:r w:rsidR="00C74427">
        <w:rPr>
          <w:rFonts w:hint="eastAsia"/>
          <w:b/>
        </w:rPr>
        <w:t xml:space="preserve"> or a mini-slot</w:t>
      </w:r>
      <w:r w:rsidRPr="00E67211">
        <w:rPr>
          <w:rFonts w:hint="eastAsia"/>
          <w:b/>
        </w:rPr>
        <w:t>.</w:t>
      </w:r>
    </w:p>
    <w:p w14:paraId="3942417B" w14:textId="02286D8F" w:rsidR="002F5398" w:rsidRPr="00E67211" w:rsidRDefault="002F5398" w:rsidP="002F5398">
      <w:pPr>
        <w:pStyle w:val="af7"/>
        <w:numPr>
          <w:ilvl w:val="0"/>
          <w:numId w:val="9"/>
        </w:numPr>
        <w:ind w:leftChars="0"/>
        <w:rPr>
          <w:b/>
        </w:rPr>
      </w:pPr>
      <w:r w:rsidRPr="00E67211">
        <w:rPr>
          <w:b/>
        </w:rPr>
        <w:t>F</w:t>
      </w:r>
      <w:r w:rsidRPr="00E67211">
        <w:rPr>
          <w:rFonts w:hint="eastAsia"/>
          <w:b/>
        </w:rPr>
        <w:t xml:space="preserve">or </w:t>
      </w:r>
      <w:r w:rsidR="006E7752">
        <w:rPr>
          <w:rFonts w:hint="eastAsia"/>
          <w:b/>
        </w:rPr>
        <w:t>multi-beam</w:t>
      </w:r>
      <w:r w:rsidR="000906C6">
        <w:rPr>
          <w:rFonts w:hint="eastAsia"/>
          <w:b/>
        </w:rPr>
        <w:t xml:space="preserve"> operation</w:t>
      </w:r>
      <w:r w:rsidRPr="00E67211">
        <w:rPr>
          <w:rFonts w:hint="eastAsia"/>
          <w:b/>
        </w:rPr>
        <w:t xml:space="preserve">, the NR-PDSCH </w:t>
      </w:r>
      <w:r w:rsidR="000A5A92" w:rsidRPr="00E67211">
        <w:rPr>
          <w:rFonts w:hint="eastAsia"/>
          <w:b/>
        </w:rPr>
        <w:t xml:space="preserve">which </w:t>
      </w:r>
      <w:r w:rsidRPr="00E67211">
        <w:rPr>
          <w:rFonts w:hint="eastAsia"/>
          <w:b/>
        </w:rPr>
        <w:t xml:space="preserve">carries </w:t>
      </w:r>
      <w:r w:rsidR="006E7752">
        <w:rPr>
          <w:rFonts w:hint="eastAsia"/>
          <w:b/>
        </w:rPr>
        <w:t xml:space="preserve">remaining minimum </w:t>
      </w:r>
      <w:r w:rsidRPr="00E67211">
        <w:rPr>
          <w:rFonts w:hint="eastAsia"/>
          <w:b/>
        </w:rPr>
        <w:t xml:space="preserve">SI is </w:t>
      </w:r>
      <w:r w:rsidR="00105E5C">
        <w:rPr>
          <w:rFonts w:hint="eastAsia"/>
          <w:b/>
        </w:rPr>
        <w:t>transmitted</w:t>
      </w:r>
      <w:r w:rsidRPr="00E67211">
        <w:rPr>
          <w:rFonts w:hint="eastAsia"/>
          <w:b/>
        </w:rPr>
        <w:t xml:space="preserve"> in </w:t>
      </w:r>
      <w:r w:rsidR="00CC7F4E">
        <w:rPr>
          <w:b/>
        </w:rPr>
        <w:t xml:space="preserve">a </w:t>
      </w:r>
      <w:r w:rsidRPr="00E67211">
        <w:rPr>
          <w:rFonts w:hint="eastAsia"/>
          <w:b/>
        </w:rPr>
        <w:t>mini-slot</w:t>
      </w:r>
      <w:r w:rsidR="00E67211">
        <w:rPr>
          <w:rFonts w:hint="eastAsia"/>
          <w:b/>
        </w:rPr>
        <w:t>.</w:t>
      </w:r>
    </w:p>
    <w:p w14:paraId="4A592FE8" w14:textId="4924A297" w:rsidR="00F067F1" w:rsidRDefault="00663A77" w:rsidP="00F067F1">
      <w:pPr>
        <w:rPr>
          <w:b/>
        </w:rPr>
      </w:pPr>
      <w:r>
        <w:rPr>
          <w:rFonts w:hint="eastAsia"/>
          <w:b/>
        </w:rPr>
        <w:t>Proposal 3: NR-</w:t>
      </w:r>
      <w:r w:rsidR="00E447F0">
        <w:rPr>
          <w:rFonts w:hint="eastAsia"/>
          <w:b/>
        </w:rPr>
        <w:t xml:space="preserve">MIB </w:t>
      </w:r>
      <w:r w:rsidR="00F6304B">
        <w:rPr>
          <w:rFonts w:hint="eastAsia"/>
          <w:b/>
        </w:rPr>
        <w:t>contain</w:t>
      </w:r>
      <w:r w:rsidR="00CC7F4E">
        <w:rPr>
          <w:b/>
        </w:rPr>
        <w:t>s</w:t>
      </w:r>
      <w:r>
        <w:rPr>
          <w:rFonts w:hint="eastAsia"/>
          <w:b/>
        </w:rPr>
        <w:t xml:space="preserve"> at least the information </w:t>
      </w:r>
      <w:r w:rsidR="00CC7F4E">
        <w:rPr>
          <w:b/>
        </w:rPr>
        <w:t>that</w:t>
      </w:r>
      <w:r w:rsidR="00CC7F4E">
        <w:rPr>
          <w:rFonts w:hint="eastAsia"/>
          <w:b/>
        </w:rPr>
        <w:t xml:space="preserve"> </w:t>
      </w:r>
      <w:r>
        <w:rPr>
          <w:rFonts w:hint="eastAsia"/>
          <w:b/>
        </w:rPr>
        <w:t>indicate</w:t>
      </w:r>
      <w:r w:rsidR="0008043E">
        <w:rPr>
          <w:rFonts w:hint="eastAsia"/>
          <w:b/>
        </w:rPr>
        <w:t>s</w:t>
      </w:r>
      <w:r>
        <w:rPr>
          <w:rFonts w:hint="eastAsia"/>
          <w:b/>
        </w:rPr>
        <w:t xml:space="preserve"> </w:t>
      </w:r>
      <w:r w:rsidR="009C48EF">
        <w:rPr>
          <w:rFonts w:hint="eastAsia"/>
          <w:b/>
        </w:rPr>
        <w:t xml:space="preserve">the time/freq. </w:t>
      </w:r>
      <w:r w:rsidR="00F6304B">
        <w:rPr>
          <w:rFonts w:hint="eastAsia"/>
          <w:b/>
        </w:rPr>
        <w:t>resource</w:t>
      </w:r>
      <w:r w:rsidR="00CC7F4E">
        <w:rPr>
          <w:b/>
        </w:rPr>
        <w:t>s used</w:t>
      </w:r>
      <w:r w:rsidR="00F6304B">
        <w:rPr>
          <w:rFonts w:hint="eastAsia"/>
          <w:b/>
        </w:rPr>
        <w:t xml:space="preserve"> for </w:t>
      </w:r>
      <w:r w:rsidR="00CC7F4E">
        <w:rPr>
          <w:b/>
        </w:rPr>
        <w:t xml:space="preserve">the </w:t>
      </w:r>
      <w:r>
        <w:rPr>
          <w:rFonts w:hint="eastAsia"/>
          <w:b/>
        </w:rPr>
        <w:t xml:space="preserve">common control </w:t>
      </w:r>
      <w:r w:rsidR="00F6304B">
        <w:rPr>
          <w:rFonts w:hint="eastAsia"/>
          <w:b/>
        </w:rPr>
        <w:t>channel</w:t>
      </w:r>
      <w:r w:rsidR="007B154D">
        <w:rPr>
          <w:rFonts w:hint="eastAsia"/>
          <w:b/>
        </w:rPr>
        <w:t>.</w:t>
      </w:r>
    </w:p>
    <w:p w14:paraId="7D60B5AA" w14:textId="77777777" w:rsidR="00145C32" w:rsidRPr="00F6304B" w:rsidRDefault="00145C32" w:rsidP="004631D5">
      <w:pPr>
        <w:rPr>
          <w:b/>
        </w:rPr>
      </w:pPr>
    </w:p>
    <w:p w14:paraId="6933DDC9" w14:textId="77777777" w:rsidR="00E15F13" w:rsidRPr="00BC2CAE" w:rsidRDefault="00E15F13" w:rsidP="009933CA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</w:t>
      </w:r>
    </w:p>
    <w:p w14:paraId="1FDC5D25" w14:textId="4AD693E6" w:rsidR="0025373E" w:rsidRDefault="00707BC2" w:rsidP="00CB1542">
      <w:pPr>
        <w:pStyle w:val="aa"/>
      </w:pPr>
      <w:r>
        <w:rPr>
          <w:rStyle w:val="ab"/>
        </w:rPr>
        <w:t>In this contribution, we</w:t>
      </w:r>
      <w:r w:rsidR="00535EE9">
        <w:rPr>
          <w:rStyle w:val="ab"/>
          <w:rFonts w:hint="eastAsia"/>
        </w:rPr>
        <w:t xml:space="preserve"> </w:t>
      </w:r>
      <w:r w:rsidR="0084017A">
        <w:rPr>
          <w:rStyle w:val="ab"/>
          <w:rFonts w:hint="eastAsia"/>
        </w:rPr>
        <w:t xml:space="preserve">considered </w:t>
      </w:r>
      <w:r w:rsidR="0060252E">
        <w:rPr>
          <w:rStyle w:val="ab"/>
          <w:rFonts w:hint="eastAsia"/>
        </w:rPr>
        <w:t>PBCH</w:t>
      </w:r>
      <w:r w:rsidR="00DE5C9B">
        <w:rPr>
          <w:rStyle w:val="ab"/>
          <w:rFonts w:hint="eastAsia"/>
        </w:rPr>
        <w:t xml:space="preserve"> </w:t>
      </w:r>
      <w:r w:rsidR="00864E04">
        <w:rPr>
          <w:rStyle w:val="ab"/>
          <w:rFonts w:hint="eastAsia"/>
        </w:rPr>
        <w:t xml:space="preserve">design </w:t>
      </w:r>
      <w:r w:rsidR="0084017A">
        <w:rPr>
          <w:rStyle w:val="ab"/>
          <w:rFonts w:hint="eastAsia"/>
        </w:rPr>
        <w:t xml:space="preserve">for NR and </w:t>
      </w:r>
      <w:r w:rsidR="00535EE9">
        <w:rPr>
          <w:rStyle w:val="ab"/>
          <w:rFonts w:hint="eastAsia"/>
        </w:rPr>
        <w:t>propose</w:t>
      </w:r>
      <w:r w:rsidR="00AE005B">
        <w:rPr>
          <w:rStyle w:val="ab"/>
          <w:rFonts w:hint="eastAsia"/>
        </w:rPr>
        <w:t>d</w:t>
      </w:r>
      <w:r w:rsidR="00535EE9">
        <w:rPr>
          <w:rStyle w:val="ab"/>
          <w:rFonts w:hint="eastAsia"/>
        </w:rPr>
        <w:t xml:space="preserve"> </w:t>
      </w:r>
      <w:r w:rsidR="00CC7F4E">
        <w:rPr>
          <w:rStyle w:val="ab"/>
        </w:rPr>
        <w:t>the following</w:t>
      </w:r>
      <w:r w:rsidR="00375083">
        <w:rPr>
          <w:rFonts w:hint="eastAsia"/>
        </w:rPr>
        <w:t>:</w:t>
      </w:r>
    </w:p>
    <w:p w14:paraId="582D2F0A" w14:textId="77777777" w:rsidR="00C74427" w:rsidRDefault="00C74427" w:rsidP="00C74427">
      <w:pPr>
        <w:rPr>
          <w:b/>
          <w:szCs w:val="20"/>
          <w:lang w:val="en-US"/>
        </w:rPr>
      </w:pPr>
      <w:r>
        <w:rPr>
          <w:b/>
        </w:rPr>
        <w:t>P</w:t>
      </w:r>
      <w:r>
        <w:rPr>
          <w:rFonts w:hint="eastAsia"/>
          <w:b/>
        </w:rPr>
        <w:t xml:space="preserve">roposal 1: </w:t>
      </w:r>
      <w:r w:rsidRPr="00B57EB9">
        <w:rPr>
          <w:b/>
          <w:szCs w:val="20"/>
          <w:lang w:val="en-US"/>
        </w:rPr>
        <w:t xml:space="preserve">NR-PBCH </w:t>
      </w:r>
      <w:r>
        <w:rPr>
          <w:rFonts w:hint="eastAsia"/>
          <w:b/>
          <w:szCs w:val="20"/>
          <w:lang w:val="en-US"/>
        </w:rPr>
        <w:t xml:space="preserve">should </w:t>
      </w:r>
      <w:r w:rsidRPr="00B57EB9">
        <w:rPr>
          <w:b/>
          <w:szCs w:val="20"/>
          <w:lang w:val="en-US"/>
        </w:rPr>
        <w:t>carr</w:t>
      </w:r>
      <w:r>
        <w:rPr>
          <w:rFonts w:hint="eastAsia"/>
          <w:b/>
          <w:szCs w:val="20"/>
          <w:lang w:val="en-US"/>
        </w:rPr>
        <w:t>y</w:t>
      </w:r>
      <w:r w:rsidRPr="00B57EB9">
        <w:rPr>
          <w:b/>
          <w:szCs w:val="20"/>
          <w:lang w:val="en-US"/>
        </w:rPr>
        <w:t xml:space="preserve"> </w:t>
      </w:r>
      <w:r>
        <w:rPr>
          <w:rFonts w:hint="eastAsia"/>
          <w:b/>
          <w:szCs w:val="20"/>
          <w:lang w:val="en-US"/>
        </w:rPr>
        <w:t xml:space="preserve">NR-MIB which is </w:t>
      </w:r>
      <w:r w:rsidRPr="00B57EB9">
        <w:rPr>
          <w:b/>
          <w:szCs w:val="20"/>
          <w:lang w:val="en-US"/>
        </w:rPr>
        <w:t>a part of minimum system information</w:t>
      </w:r>
      <w:r w:rsidRPr="00B57EB9">
        <w:rPr>
          <w:rFonts w:hint="eastAsia"/>
          <w:b/>
          <w:szCs w:val="20"/>
          <w:lang w:val="en-US"/>
        </w:rPr>
        <w:t>.</w:t>
      </w:r>
    </w:p>
    <w:p w14:paraId="64841C0C" w14:textId="77777777" w:rsidR="00C74427" w:rsidRPr="00B57EB9" w:rsidRDefault="00C74427" w:rsidP="00C74427">
      <w:pPr>
        <w:rPr>
          <w:b/>
        </w:rPr>
      </w:pPr>
      <w:r>
        <w:rPr>
          <w:rFonts w:hint="eastAsia"/>
          <w:b/>
        </w:rPr>
        <w:t xml:space="preserve">Proposal 2: Minimum </w:t>
      </w:r>
      <w:r>
        <w:rPr>
          <w:rFonts w:hint="eastAsia"/>
          <w:b/>
          <w:szCs w:val="20"/>
          <w:lang w:val="en-US"/>
        </w:rPr>
        <w:t>SI other than NR-MIB</w:t>
      </w:r>
      <w:r w:rsidRPr="00B57EB9">
        <w:rPr>
          <w:b/>
          <w:szCs w:val="20"/>
          <w:lang w:val="en-US"/>
        </w:rPr>
        <w:t xml:space="preserve"> </w:t>
      </w:r>
      <w:r>
        <w:rPr>
          <w:rFonts w:hint="eastAsia"/>
          <w:b/>
          <w:szCs w:val="20"/>
          <w:lang w:val="en-US"/>
        </w:rPr>
        <w:t>should be</w:t>
      </w:r>
      <w:r w:rsidRPr="00B57EB9">
        <w:rPr>
          <w:b/>
          <w:szCs w:val="20"/>
          <w:lang w:val="en-US"/>
        </w:rPr>
        <w:t xml:space="preserve"> transmitted </w:t>
      </w:r>
      <w:r>
        <w:rPr>
          <w:rFonts w:hint="eastAsia"/>
          <w:b/>
          <w:szCs w:val="20"/>
          <w:lang w:val="en-US"/>
        </w:rPr>
        <w:t>in</w:t>
      </w:r>
      <w:r w:rsidRPr="00B57EB9">
        <w:rPr>
          <w:b/>
          <w:szCs w:val="20"/>
          <w:lang w:val="en-US"/>
        </w:rPr>
        <w:t xml:space="preserve"> </w:t>
      </w:r>
      <w:r>
        <w:rPr>
          <w:b/>
          <w:szCs w:val="20"/>
          <w:lang w:val="en-US"/>
        </w:rPr>
        <w:t>NR-</w:t>
      </w:r>
      <w:r>
        <w:rPr>
          <w:rFonts w:hint="eastAsia"/>
          <w:b/>
          <w:szCs w:val="20"/>
          <w:lang w:val="en-US"/>
        </w:rPr>
        <w:t>PDSCH</w:t>
      </w:r>
      <w:r w:rsidRPr="00B57EB9">
        <w:rPr>
          <w:rFonts w:hint="eastAsia"/>
          <w:b/>
          <w:szCs w:val="20"/>
          <w:lang w:val="en-US"/>
        </w:rPr>
        <w:t>.</w:t>
      </w:r>
    </w:p>
    <w:p w14:paraId="3B34E1EF" w14:textId="77777777" w:rsidR="00C74427" w:rsidRPr="00E67211" w:rsidRDefault="00C74427" w:rsidP="00C74427">
      <w:pPr>
        <w:pStyle w:val="af7"/>
        <w:numPr>
          <w:ilvl w:val="0"/>
          <w:numId w:val="9"/>
        </w:numPr>
        <w:ind w:leftChars="0"/>
        <w:rPr>
          <w:b/>
        </w:rPr>
      </w:pPr>
      <w:r w:rsidRPr="00E67211">
        <w:rPr>
          <w:b/>
        </w:rPr>
        <w:t>F</w:t>
      </w:r>
      <w:r w:rsidRPr="00E67211">
        <w:rPr>
          <w:rFonts w:hint="eastAsia"/>
          <w:b/>
        </w:rPr>
        <w:t xml:space="preserve">or </w:t>
      </w:r>
      <w:r>
        <w:rPr>
          <w:rFonts w:hint="eastAsia"/>
          <w:b/>
        </w:rPr>
        <w:t>single-beam operation</w:t>
      </w:r>
      <w:r w:rsidRPr="00E67211">
        <w:rPr>
          <w:rFonts w:hint="eastAsia"/>
          <w:b/>
        </w:rPr>
        <w:t xml:space="preserve">, the NR-PDSCH which carries </w:t>
      </w:r>
      <w:r>
        <w:rPr>
          <w:rFonts w:hint="eastAsia"/>
          <w:b/>
        </w:rPr>
        <w:t xml:space="preserve">remaining minimum </w:t>
      </w:r>
      <w:r w:rsidRPr="00E67211">
        <w:rPr>
          <w:rFonts w:hint="eastAsia"/>
          <w:b/>
        </w:rPr>
        <w:t xml:space="preserve">SI is </w:t>
      </w:r>
      <w:r>
        <w:rPr>
          <w:rFonts w:hint="eastAsia"/>
          <w:b/>
        </w:rPr>
        <w:t>transmitted</w:t>
      </w:r>
      <w:r w:rsidRPr="00E67211">
        <w:rPr>
          <w:rFonts w:hint="eastAsia"/>
          <w:b/>
        </w:rPr>
        <w:t xml:space="preserve"> in </w:t>
      </w:r>
      <w:r>
        <w:rPr>
          <w:b/>
        </w:rPr>
        <w:t xml:space="preserve">a </w:t>
      </w:r>
      <w:r w:rsidRPr="00E67211">
        <w:rPr>
          <w:rFonts w:hint="eastAsia"/>
          <w:b/>
        </w:rPr>
        <w:t>slot</w:t>
      </w:r>
      <w:r>
        <w:rPr>
          <w:rFonts w:hint="eastAsia"/>
          <w:b/>
        </w:rPr>
        <w:t xml:space="preserve"> or a mini-slot</w:t>
      </w:r>
      <w:r w:rsidRPr="00E67211">
        <w:rPr>
          <w:rFonts w:hint="eastAsia"/>
          <w:b/>
        </w:rPr>
        <w:t>.</w:t>
      </w:r>
    </w:p>
    <w:p w14:paraId="76CC650A" w14:textId="77777777" w:rsidR="00C74427" w:rsidRPr="00E67211" w:rsidRDefault="00C74427" w:rsidP="00C74427">
      <w:pPr>
        <w:pStyle w:val="af7"/>
        <w:numPr>
          <w:ilvl w:val="0"/>
          <w:numId w:val="9"/>
        </w:numPr>
        <w:ind w:leftChars="0"/>
        <w:rPr>
          <w:b/>
        </w:rPr>
      </w:pPr>
      <w:r w:rsidRPr="00E67211">
        <w:rPr>
          <w:b/>
        </w:rPr>
        <w:t>F</w:t>
      </w:r>
      <w:r w:rsidRPr="00E67211">
        <w:rPr>
          <w:rFonts w:hint="eastAsia"/>
          <w:b/>
        </w:rPr>
        <w:t xml:space="preserve">or </w:t>
      </w:r>
      <w:r>
        <w:rPr>
          <w:rFonts w:hint="eastAsia"/>
          <w:b/>
        </w:rPr>
        <w:t>multi-beam operation</w:t>
      </w:r>
      <w:r w:rsidRPr="00E67211">
        <w:rPr>
          <w:rFonts w:hint="eastAsia"/>
          <w:b/>
        </w:rPr>
        <w:t xml:space="preserve">, the NR-PDSCH which carries </w:t>
      </w:r>
      <w:r>
        <w:rPr>
          <w:rFonts w:hint="eastAsia"/>
          <w:b/>
        </w:rPr>
        <w:t xml:space="preserve">remaining minimum </w:t>
      </w:r>
      <w:r w:rsidRPr="00E67211">
        <w:rPr>
          <w:rFonts w:hint="eastAsia"/>
          <w:b/>
        </w:rPr>
        <w:t xml:space="preserve">SI is </w:t>
      </w:r>
      <w:r>
        <w:rPr>
          <w:rFonts w:hint="eastAsia"/>
          <w:b/>
        </w:rPr>
        <w:t>transmitted</w:t>
      </w:r>
      <w:r w:rsidRPr="00E67211">
        <w:rPr>
          <w:rFonts w:hint="eastAsia"/>
          <w:b/>
        </w:rPr>
        <w:t xml:space="preserve"> in </w:t>
      </w:r>
      <w:r>
        <w:rPr>
          <w:b/>
        </w:rPr>
        <w:t xml:space="preserve">a </w:t>
      </w:r>
      <w:r w:rsidRPr="00E67211">
        <w:rPr>
          <w:rFonts w:hint="eastAsia"/>
          <w:b/>
        </w:rPr>
        <w:t>mini-slot</w:t>
      </w:r>
      <w:r>
        <w:rPr>
          <w:rFonts w:hint="eastAsia"/>
          <w:b/>
        </w:rPr>
        <w:t>.</w:t>
      </w:r>
    </w:p>
    <w:p w14:paraId="1A4D1AF5" w14:textId="77777777" w:rsidR="00C74427" w:rsidRDefault="00C74427" w:rsidP="00C74427">
      <w:pPr>
        <w:rPr>
          <w:b/>
        </w:rPr>
      </w:pPr>
      <w:r>
        <w:rPr>
          <w:rFonts w:hint="eastAsia"/>
          <w:b/>
        </w:rPr>
        <w:t>Proposal 3: NR-MIB contain</w:t>
      </w:r>
      <w:r>
        <w:rPr>
          <w:b/>
        </w:rPr>
        <w:t>s</w:t>
      </w:r>
      <w:r>
        <w:rPr>
          <w:rFonts w:hint="eastAsia"/>
          <w:b/>
        </w:rPr>
        <w:t xml:space="preserve"> at least the information </w:t>
      </w:r>
      <w:r>
        <w:rPr>
          <w:b/>
        </w:rPr>
        <w:t>that</w:t>
      </w:r>
      <w:r>
        <w:rPr>
          <w:rFonts w:hint="eastAsia"/>
          <w:b/>
        </w:rPr>
        <w:t xml:space="preserve"> indicates the time/freq. resource</w:t>
      </w:r>
      <w:r>
        <w:rPr>
          <w:b/>
        </w:rPr>
        <w:t>s used</w:t>
      </w:r>
      <w:r>
        <w:rPr>
          <w:rFonts w:hint="eastAsia"/>
          <w:b/>
        </w:rPr>
        <w:t xml:space="preserve"> for </w:t>
      </w:r>
      <w:r>
        <w:rPr>
          <w:b/>
        </w:rPr>
        <w:t xml:space="preserve">the </w:t>
      </w:r>
      <w:r>
        <w:rPr>
          <w:rFonts w:hint="eastAsia"/>
          <w:b/>
        </w:rPr>
        <w:t>common control channel.</w:t>
      </w:r>
    </w:p>
    <w:p w14:paraId="4524533F" w14:textId="77777777" w:rsidR="003F44FC" w:rsidRPr="0025373E" w:rsidRDefault="003F44FC">
      <w:pPr>
        <w:pStyle w:val="proposal"/>
      </w:pPr>
    </w:p>
    <w:p w14:paraId="63EE0F09" w14:textId="77777777" w:rsidR="00E15F13" w:rsidRPr="00BC2CAE" w:rsidRDefault="00E15F13" w:rsidP="009933CA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Reference</w:t>
      </w:r>
    </w:p>
    <w:p w14:paraId="38AE1C98" w14:textId="77777777" w:rsidR="00390448" w:rsidRDefault="00390448" w:rsidP="00390448">
      <w:pPr>
        <w:numPr>
          <w:ilvl w:val="0"/>
          <w:numId w:val="4"/>
        </w:numPr>
      </w:pPr>
      <w:bookmarkStart w:id="4" w:name="_Ref470773334"/>
      <w:bookmarkStart w:id="5" w:name="_Ref470773167"/>
      <w:bookmarkStart w:id="6" w:name="_Ref470790738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</w:t>
      </w:r>
      <w:r>
        <w:rPr>
          <w:rFonts w:hint="eastAsia"/>
        </w:rPr>
        <w:t xml:space="preserve">7, November </w:t>
      </w:r>
      <w:r>
        <w:t>2016</w:t>
      </w:r>
      <w:r>
        <w:rPr>
          <w:rFonts w:hint="eastAsia"/>
        </w:rPr>
        <w:t>.</w:t>
      </w:r>
      <w:bookmarkEnd w:id="4"/>
    </w:p>
    <w:p w14:paraId="415CEDBC" w14:textId="6D64F272" w:rsidR="00BC1B29" w:rsidRDefault="00BC1B29" w:rsidP="00B25666">
      <w:pPr>
        <w:numPr>
          <w:ilvl w:val="0"/>
          <w:numId w:val="4"/>
        </w:numPr>
      </w:pPr>
      <w:bookmarkStart w:id="7" w:name="_Ref470790794"/>
      <w:r>
        <w:rPr>
          <w:rFonts w:hint="eastAsia"/>
        </w:rPr>
        <w:t xml:space="preserve">R2-166001, </w:t>
      </w:r>
      <w:r>
        <w:t>“</w:t>
      </w:r>
      <w:r w:rsidR="00B25666" w:rsidRPr="00B25666">
        <w:t>Draft Report of 3GPP TSG RAN WG2 meeting #95</w:t>
      </w:r>
      <w:r w:rsidR="00984B4E">
        <w:rPr>
          <w:rFonts w:hint="eastAsia"/>
        </w:rPr>
        <w:t xml:space="preserve"> held in Gotenburg, Sweden, August 22 </w:t>
      </w:r>
      <w:r w:rsidR="00984B4E">
        <w:t>–</w:t>
      </w:r>
      <w:r w:rsidR="00984B4E">
        <w:rPr>
          <w:rFonts w:hint="eastAsia"/>
        </w:rPr>
        <w:t xml:space="preserve"> 26, 2016</w:t>
      </w:r>
      <w:r>
        <w:t>”</w:t>
      </w:r>
      <w:bookmarkEnd w:id="5"/>
      <w:r w:rsidR="00B25666">
        <w:rPr>
          <w:rFonts w:hint="eastAsia"/>
        </w:rPr>
        <w:t xml:space="preserve">, </w:t>
      </w:r>
      <w:r w:rsidR="001F7233">
        <w:rPr>
          <w:rFonts w:hint="eastAsia"/>
        </w:rPr>
        <w:t xml:space="preserve">RAN WG2#95bis, </w:t>
      </w:r>
      <w:r w:rsidR="00B25666">
        <w:rPr>
          <w:rFonts w:hint="eastAsia"/>
        </w:rPr>
        <w:t>October 2016.</w:t>
      </w:r>
      <w:bookmarkEnd w:id="6"/>
      <w:bookmarkEnd w:id="7"/>
    </w:p>
    <w:p w14:paraId="73078EFF" w14:textId="77777777" w:rsidR="001E2DD2" w:rsidRPr="00984B4E" w:rsidRDefault="001E2DD2" w:rsidP="001F59A6"/>
    <w:sectPr w:rsidR="001E2DD2" w:rsidRPr="00984B4E" w:rsidSect="001E2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31B206" w15:done="0"/>
  <w15:commentEx w15:paraId="0DC6595A" w15:done="0"/>
  <w15:commentEx w15:paraId="754D3212" w15:done="0"/>
  <w15:commentEx w15:paraId="41403AEB" w15:done="0"/>
  <w15:commentEx w15:paraId="797A3D91" w15:done="0"/>
  <w15:commentEx w15:paraId="63FFC9C9" w15:done="0"/>
  <w15:commentEx w15:paraId="3BA2E3EA" w15:done="0"/>
  <w15:commentEx w15:paraId="46269BF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38512" w14:textId="77777777" w:rsidR="008415AC" w:rsidRDefault="008415AC" w:rsidP="00441F0E">
      <w:pPr>
        <w:spacing w:after="120" w:line="240" w:lineRule="auto"/>
      </w:pPr>
      <w:r>
        <w:separator/>
      </w:r>
    </w:p>
  </w:endnote>
  <w:endnote w:type="continuationSeparator" w:id="0">
    <w:p w14:paraId="6EC41C17" w14:textId="77777777" w:rsidR="008415AC" w:rsidRDefault="008415AC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D693" w14:textId="77777777" w:rsidR="00C67A20" w:rsidRDefault="00C67A20" w:rsidP="00441F0E">
    <w:pPr>
      <w:pStyle w:val="ae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D0DC1" w14:textId="77777777" w:rsidR="00C67A20" w:rsidRDefault="00C67A20" w:rsidP="00441F0E">
    <w:pPr>
      <w:pStyle w:val="ae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315" w14:textId="77777777" w:rsidR="00C67A20" w:rsidRDefault="00C67A20" w:rsidP="00441F0E">
    <w:pPr>
      <w:pStyle w:val="ae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B52FC" w14:textId="77777777" w:rsidR="008415AC" w:rsidRDefault="008415AC" w:rsidP="00441F0E">
      <w:pPr>
        <w:spacing w:after="120" w:line="240" w:lineRule="auto"/>
      </w:pPr>
      <w:r>
        <w:separator/>
      </w:r>
    </w:p>
  </w:footnote>
  <w:footnote w:type="continuationSeparator" w:id="0">
    <w:p w14:paraId="7DD9C7EA" w14:textId="77777777" w:rsidR="008415AC" w:rsidRDefault="008415AC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BDF8" w14:textId="77777777" w:rsidR="00C67A20" w:rsidRDefault="00C67A20" w:rsidP="00441F0E">
    <w:pPr>
      <w:pStyle w:val="a6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0476" w14:textId="77777777" w:rsidR="00C67A20" w:rsidRDefault="00C67A20" w:rsidP="00441F0E">
    <w:pPr>
      <w:pStyle w:val="a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FED1" w14:textId="77777777" w:rsidR="00C67A20" w:rsidRDefault="00C67A20" w:rsidP="00441F0E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5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5ED0938"/>
    <w:multiLevelType w:val="multilevel"/>
    <w:tmpl w:val="62D03A5C"/>
    <w:numStyleLink w:val="1"/>
  </w:abstractNum>
  <w:abstractNum w:abstractNumId="8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5C72818"/>
    <w:multiLevelType w:val="hybridMultilevel"/>
    <w:tmpl w:val="BA2483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79A21D1"/>
    <w:multiLevelType w:val="hybridMultilevel"/>
    <w:tmpl w:val="031482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8"/>
  </w:num>
  <w:num w:numId="7">
    <w:abstractNumId w:val="0"/>
  </w:num>
  <w:num w:numId="8">
    <w:abstractNumId w:val="10"/>
  </w:num>
  <w:num w:numId="9">
    <w:abstractNumId w:val="9"/>
  </w:num>
  <w:num w:numId="10">
    <w:abstractNumId w:val="6"/>
  </w:num>
  <w:num w:numId="11">
    <w:abstractNumId w:val="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6C98"/>
    <w:rsid w:val="00006CD9"/>
    <w:rsid w:val="00007FFB"/>
    <w:rsid w:val="000111E2"/>
    <w:rsid w:val="0001216F"/>
    <w:rsid w:val="00017388"/>
    <w:rsid w:val="00017FE2"/>
    <w:rsid w:val="000202BD"/>
    <w:rsid w:val="0002171E"/>
    <w:rsid w:val="00021A46"/>
    <w:rsid w:val="00021C7E"/>
    <w:rsid w:val="00021F3D"/>
    <w:rsid w:val="0002667D"/>
    <w:rsid w:val="00027A49"/>
    <w:rsid w:val="00027FD0"/>
    <w:rsid w:val="00031B13"/>
    <w:rsid w:val="00032421"/>
    <w:rsid w:val="00032B47"/>
    <w:rsid w:val="00033251"/>
    <w:rsid w:val="000340ED"/>
    <w:rsid w:val="00035561"/>
    <w:rsid w:val="00040037"/>
    <w:rsid w:val="000402E7"/>
    <w:rsid w:val="000405A4"/>
    <w:rsid w:val="000438AB"/>
    <w:rsid w:val="00044CF1"/>
    <w:rsid w:val="0004612E"/>
    <w:rsid w:val="000473DC"/>
    <w:rsid w:val="00047AEE"/>
    <w:rsid w:val="000512D7"/>
    <w:rsid w:val="00052BF7"/>
    <w:rsid w:val="00053965"/>
    <w:rsid w:val="0005468B"/>
    <w:rsid w:val="000547DA"/>
    <w:rsid w:val="00054B30"/>
    <w:rsid w:val="00055D5C"/>
    <w:rsid w:val="00063D1E"/>
    <w:rsid w:val="00065E87"/>
    <w:rsid w:val="0006615C"/>
    <w:rsid w:val="00070600"/>
    <w:rsid w:val="0007110B"/>
    <w:rsid w:val="0007715A"/>
    <w:rsid w:val="00077865"/>
    <w:rsid w:val="0008043E"/>
    <w:rsid w:val="00081BFD"/>
    <w:rsid w:val="00085F27"/>
    <w:rsid w:val="00086FCD"/>
    <w:rsid w:val="000906C6"/>
    <w:rsid w:val="00093200"/>
    <w:rsid w:val="00094DDF"/>
    <w:rsid w:val="00095564"/>
    <w:rsid w:val="00096C49"/>
    <w:rsid w:val="000A1172"/>
    <w:rsid w:val="000A45DD"/>
    <w:rsid w:val="000A4EB0"/>
    <w:rsid w:val="000A5A92"/>
    <w:rsid w:val="000B00FA"/>
    <w:rsid w:val="000B2528"/>
    <w:rsid w:val="000C4B7F"/>
    <w:rsid w:val="000C7328"/>
    <w:rsid w:val="000D3A68"/>
    <w:rsid w:val="000D467E"/>
    <w:rsid w:val="000D4A0E"/>
    <w:rsid w:val="000D70A1"/>
    <w:rsid w:val="000D741A"/>
    <w:rsid w:val="000E17FA"/>
    <w:rsid w:val="000E3CB0"/>
    <w:rsid w:val="000F0610"/>
    <w:rsid w:val="000F30EC"/>
    <w:rsid w:val="000F4425"/>
    <w:rsid w:val="000F5754"/>
    <w:rsid w:val="000F79F5"/>
    <w:rsid w:val="000F7E10"/>
    <w:rsid w:val="000F7EE3"/>
    <w:rsid w:val="001004B4"/>
    <w:rsid w:val="0010071E"/>
    <w:rsid w:val="0010372B"/>
    <w:rsid w:val="00104F56"/>
    <w:rsid w:val="00105E5C"/>
    <w:rsid w:val="0011113C"/>
    <w:rsid w:val="0011160C"/>
    <w:rsid w:val="0011229D"/>
    <w:rsid w:val="00114DD1"/>
    <w:rsid w:val="00114F6F"/>
    <w:rsid w:val="00120C7C"/>
    <w:rsid w:val="00122C2D"/>
    <w:rsid w:val="0012358D"/>
    <w:rsid w:val="0012671F"/>
    <w:rsid w:val="00126A73"/>
    <w:rsid w:val="001309B8"/>
    <w:rsid w:val="001345D3"/>
    <w:rsid w:val="00141CE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221D"/>
    <w:rsid w:val="00153E89"/>
    <w:rsid w:val="00154F8B"/>
    <w:rsid w:val="00155AC8"/>
    <w:rsid w:val="00157E9A"/>
    <w:rsid w:val="0016225E"/>
    <w:rsid w:val="001624C3"/>
    <w:rsid w:val="00165563"/>
    <w:rsid w:val="001667AE"/>
    <w:rsid w:val="00167B86"/>
    <w:rsid w:val="00172657"/>
    <w:rsid w:val="00173CD1"/>
    <w:rsid w:val="001747D7"/>
    <w:rsid w:val="00175929"/>
    <w:rsid w:val="00175E16"/>
    <w:rsid w:val="00176C2A"/>
    <w:rsid w:val="0018100B"/>
    <w:rsid w:val="001811A2"/>
    <w:rsid w:val="00181382"/>
    <w:rsid w:val="00184C76"/>
    <w:rsid w:val="00185EB8"/>
    <w:rsid w:val="00190B88"/>
    <w:rsid w:val="00192CB2"/>
    <w:rsid w:val="001936E1"/>
    <w:rsid w:val="00195153"/>
    <w:rsid w:val="001969CB"/>
    <w:rsid w:val="001970F9"/>
    <w:rsid w:val="00197171"/>
    <w:rsid w:val="001A0569"/>
    <w:rsid w:val="001A3675"/>
    <w:rsid w:val="001A4B5B"/>
    <w:rsid w:val="001A6177"/>
    <w:rsid w:val="001A6E3D"/>
    <w:rsid w:val="001B06A6"/>
    <w:rsid w:val="001B1626"/>
    <w:rsid w:val="001B2932"/>
    <w:rsid w:val="001B390A"/>
    <w:rsid w:val="001C0E8E"/>
    <w:rsid w:val="001C6418"/>
    <w:rsid w:val="001C79EB"/>
    <w:rsid w:val="001C7FE2"/>
    <w:rsid w:val="001D1DAE"/>
    <w:rsid w:val="001D27D0"/>
    <w:rsid w:val="001D2EBA"/>
    <w:rsid w:val="001D349A"/>
    <w:rsid w:val="001D3B74"/>
    <w:rsid w:val="001D54E0"/>
    <w:rsid w:val="001D728F"/>
    <w:rsid w:val="001E04B2"/>
    <w:rsid w:val="001E0C09"/>
    <w:rsid w:val="001E12B8"/>
    <w:rsid w:val="001E1792"/>
    <w:rsid w:val="001E2DD2"/>
    <w:rsid w:val="001E6B25"/>
    <w:rsid w:val="001F0CEE"/>
    <w:rsid w:val="001F59A6"/>
    <w:rsid w:val="001F7233"/>
    <w:rsid w:val="00202178"/>
    <w:rsid w:val="00202731"/>
    <w:rsid w:val="00206015"/>
    <w:rsid w:val="00206E30"/>
    <w:rsid w:val="00207201"/>
    <w:rsid w:val="00212911"/>
    <w:rsid w:val="00214C23"/>
    <w:rsid w:val="002225CD"/>
    <w:rsid w:val="00225C42"/>
    <w:rsid w:val="0022798F"/>
    <w:rsid w:val="00227D1E"/>
    <w:rsid w:val="00231959"/>
    <w:rsid w:val="00232E8B"/>
    <w:rsid w:val="00234225"/>
    <w:rsid w:val="00245DF4"/>
    <w:rsid w:val="00247EFC"/>
    <w:rsid w:val="00247FD0"/>
    <w:rsid w:val="0025373E"/>
    <w:rsid w:val="00255E32"/>
    <w:rsid w:val="002565D0"/>
    <w:rsid w:val="00257D96"/>
    <w:rsid w:val="002649DF"/>
    <w:rsid w:val="00266638"/>
    <w:rsid w:val="00266639"/>
    <w:rsid w:val="00266856"/>
    <w:rsid w:val="00267DDE"/>
    <w:rsid w:val="00270AC4"/>
    <w:rsid w:val="00271EE5"/>
    <w:rsid w:val="00272B04"/>
    <w:rsid w:val="00276427"/>
    <w:rsid w:val="00276632"/>
    <w:rsid w:val="00276A81"/>
    <w:rsid w:val="00281369"/>
    <w:rsid w:val="00281BAE"/>
    <w:rsid w:val="002843CE"/>
    <w:rsid w:val="002925D7"/>
    <w:rsid w:val="00294563"/>
    <w:rsid w:val="00296871"/>
    <w:rsid w:val="002A249E"/>
    <w:rsid w:val="002A3BB3"/>
    <w:rsid w:val="002A7491"/>
    <w:rsid w:val="002B349D"/>
    <w:rsid w:val="002B66E6"/>
    <w:rsid w:val="002B71CF"/>
    <w:rsid w:val="002C0C21"/>
    <w:rsid w:val="002C23C8"/>
    <w:rsid w:val="002C4160"/>
    <w:rsid w:val="002C61B2"/>
    <w:rsid w:val="002C6FB9"/>
    <w:rsid w:val="002D624E"/>
    <w:rsid w:val="002E2CE3"/>
    <w:rsid w:val="002E6DA8"/>
    <w:rsid w:val="002F2389"/>
    <w:rsid w:val="002F3815"/>
    <w:rsid w:val="002F5378"/>
    <w:rsid w:val="002F5398"/>
    <w:rsid w:val="00300CE6"/>
    <w:rsid w:val="003016FE"/>
    <w:rsid w:val="003054B8"/>
    <w:rsid w:val="0030568D"/>
    <w:rsid w:val="0030612A"/>
    <w:rsid w:val="00307709"/>
    <w:rsid w:val="00312AA1"/>
    <w:rsid w:val="003131DF"/>
    <w:rsid w:val="003138DC"/>
    <w:rsid w:val="0031619B"/>
    <w:rsid w:val="0031650B"/>
    <w:rsid w:val="00316D8E"/>
    <w:rsid w:val="00320921"/>
    <w:rsid w:val="00322335"/>
    <w:rsid w:val="0032270C"/>
    <w:rsid w:val="003247BC"/>
    <w:rsid w:val="00330550"/>
    <w:rsid w:val="00331052"/>
    <w:rsid w:val="0033333E"/>
    <w:rsid w:val="00334A1A"/>
    <w:rsid w:val="00334AB8"/>
    <w:rsid w:val="00336277"/>
    <w:rsid w:val="003469A4"/>
    <w:rsid w:val="00351556"/>
    <w:rsid w:val="00351C72"/>
    <w:rsid w:val="00352F08"/>
    <w:rsid w:val="0035339A"/>
    <w:rsid w:val="00353995"/>
    <w:rsid w:val="00361B87"/>
    <w:rsid w:val="00362766"/>
    <w:rsid w:val="00365E15"/>
    <w:rsid w:val="0037465E"/>
    <w:rsid w:val="00375083"/>
    <w:rsid w:val="003769FF"/>
    <w:rsid w:val="00376D4C"/>
    <w:rsid w:val="0037712E"/>
    <w:rsid w:val="003772EC"/>
    <w:rsid w:val="00387832"/>
    <w:rsid w:val="00390448"/>
    <w:rsid w:val="00390932"/>
    <w:rsid w:val="00392457"/>
    <w:rsid w:val="003934FC"/>
    <w:rsid w:val="0039460F"/>
    <w:rsid w:val="00397953"/>
    <w:rsid w:val="003A23BA"/>
    <w:rsid w:val="003A4505"/>
    <w:rsid w:val="003A4777"/>
    <w:rsid w:val="003B42F6"/>
    <w:rsid w:val="003B6886"/>
    <w:rsid w:val="003C0BF8"/>
    <w:rsid w:val="003C3CCF"/>
    <w:rsid w:val="003C45D3"/>
    <w:rsid w:val="003C498E"/>
    <w:rsid w:val="003C5520"/>
    <w:rsid w:val="003C6484"/>
    <w:rsid w:val="003C6750"/>
    <w:rsid w:val="003D23A7"/>
    <w:rsid w:val="003D23D4"/>
    <w:rsid w:val="003D6D06"/>
    <w:rsid w:val="003E29F6"/>
    <w:rsid w:val="003E369E"/>
    <w:rsid w:val="003E64F3"/>
    <w:rsid w:val="003F44FC"/>
    <w:rsid w:val="003F60DD"/>
    <w:rsid w:val="003F6351"/>
    <w:rsid w:val="004012DC"/>
    <w:rsid w:val="00403592"/>
    <w:rsid w:val="004063F0"/>
    <w:rsid w:val="00413633"/>
    <w:rsid w:val="004139D8"/>
    <w:rsid w:val="00413F96"/>
    <w:rsid w:val="00420DDC"/>
    <w:rsid w:val="004219EF"/>
    <w:rsid w:val="004241EC"/>
    <w:rsid w:val="0042595A"/>
    <w:rsid w:val="004270A8"/>
    <w:rsid w:val="004336B5"/>
    <w:rsid w:val="004353B5"/>
    <w:rsid w:val="0043619D"/>
    <w:rsid w:val="00437610"/>
    <w:rsid w:val="004402A5"/>
    <w:rsid w:val="00441F0E"/>
    <w:rsid w:val="00442437"/>
    <w:rsid w:val="00442B6B"/>
    <w:rsid w:val="004453C2"/>
    <w:rsid w:val="0044608A"/>
    <w:rsid w:val="004467D3"/>
    <w:rsid w:val="004479AB"/>
    <w:rsid w:val="0045135A"/>
    <w:rsid w:val="00457451"/>
    <w:rsid w:val="00457517"/>
    <w:rsid w:val="00460026"/>
    <w:rsid w:val="004600E4"/>
    <w:rsid w:val="00460179"/>
    <w:rsid w:val="004617CA"/>
    <w:rsid w:val="004624B9"/>
    <w:rsid w:val="004631D5"/>
    <w:rsid w:val="004638B5"/>
    <w:rsid w:val="00467420"/>
    <w:rsid w:val="00470AF6"/>
    <w:rsid w:val="00472158"/>
    <w:rsid w:val="00472633"/>
    <w:rsid w:val="00473496"/>
    <w:rsid w:val="00476E38"/>
    <w:rsid w:val="00477DB4"/>
    <w:rsid w:val="004806C9"/>
    <w:rsid w:val="00480744"/>
    <w:rsid w:val="00484063"/>
    <w:rsid w:val="004844F0"/>
    <w:rsid w:val="004854FB"/>
    <w:rsid w:val="00487877"/>
    <w:rsid w:val="0049245F"/>
    <w:rsid w:val="004948B0"/>
    <w:rsid w:val="00496002"/>
    <w:rsid w:val="00496CBC"/>
    <w:rsid w:val="00497331"/>
    <w:rsid w:val="004A2D26"/>
    <w:rsid w:val="004B2957"/>
    <w:rsid w:val="004B7566"/>
    <w:rsid w:val="004C0A60"/>
    <w:rsid w:val="004C532D"/>
    <w:rsid w:val="004C5D8F"/>
    <w:rsid w:val="004C7251"/>
    <w:rsid w:val="004D009C"/>
    <w:rsid w:val="004D0AA9"/>
    <w:rsid w:val="004D1A14"/>
    <w:rsid w:val="004D26C7"/>
    <w:rsid w:val="004D314B"/>
    <w:rsid w:val="004D76F7"/>
    <w:rsid w:val="004D79F5"/>
    <w:rsid w:val="004E37C1"/>
    <w:rsid w:val="004F4ACA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17392"/>
    <w:rsid w:val="00525DB9"/>
    <w:rsid w:val="005320E4"/>
    <w:rsid w:val="00532629"/>
    <w:rsid w:val="00535EE9"/>
    <w:rsid w:val="00537ABB"/>
    <w:rsid w:val="005412C6"/>
    <w:rsid w:val="0054455C"/>
    <w:rsid w:val="00545B3E"/>
    <w:rsid w:val="00545E6E"/>
    <w:rsid w:val="00547D4B"/>
    <w:rsid w:val="00551B18"/>
    <w:rsid w:val="00551C82"/>
    <w:rsid w:val="00552B19"/>
    <w:rsid w:val="00563AE6"/>
    <w:rsid w:val="00565605"/>
    <w:rsid w:val="00565D7D"/>
    <w:rsid w:val="005662EF"/>
    <w:rsid w:val="00570BEC"/>
    <w:rsid w:val="00574D67"/>
    <w:rsid w:val="00575138"/>
    <w:rsid w:val="00576C2D"/>
    <w:rsid w:val="00576DE1"/>
    <w:rsid w:val="00581D58"/>
    <w:rsid w:val="0058406E"/>
    <w:rsid w:val="0058725A"/>
    <w:rsid w:val="00591BF4"/>
    <w:rsid w:val="00591C07"/>
    <w:rsid w:val="00592EC8"/>
    <w:rsid w:val="00595426"/>
    <w:rsid w:val="00596F5A"/>
    <w:rsid w:val="005976C2"/>
    <w:rsid w:val="005A1267"/>
    <w:rsid w:val="005A308F"/>
    <w:rsid w:val="005A4D38"/>
    <w:rsid w:val="005A608D"/>
    <w:rsid w:val="005A63F9"/>
    <w:rsid w:val="005A7A87"/>
    <w:rsid w:val="005B059E"/>
    <w:rsid w:val="005B1F4E"/>
    <w:rsid w:val="005B77EA"/>
    <w:rsid w:val="005C0599"/>
    <w:rsid w:val="005C0C0E"/>
    <w:rsid w:val="005C283A"/>
    <w:rsid w:val="005C28DA"/>
    <w:rsid w:val="005C2EDC"/>
    <w:rsid w:val="005C304B"/>
    <w:rsid w:val="005C3AA7"/>
    <w:rsid w:val="005C514D"/>
    <w:rsid w:val="005C6445"/>
    <w:rsid w:val="005D1461"/>
    <w:rsid w:val="005D3425"/>
    <w:rsid w:val="005D66E3"/>
    <w:rsid w:val="005D6C4A"/>
    <w:rsid w:val="005D7B88"/>
    <w:rsid w:val="005E556D"/>
    <w:rsid w:val="005F0DC1"/>
    <w:rsid w:val="005F0F58"/>
    <w:rsid w:val="005F20A0"/>
    <w:rsid w:val="005F75A4"/>
    <w:rsid w:val="00600711"/>
    <w:rsid w:val="00600D0A"/>
    <w:rsid w:val="0060242B"/>
    <w:rsid w:val="0060252E"/>
    <w:rsid w:val="0060334F"/>
    <w:rsid w:val="006048F5"/>
    <w:rsid w:val="006052F0"/>
    <w:rsid w:val="00605643"/>
    <w:rsid w:val="0061060B"/>
    <w:rsid w:val="00612DE1"/>
    <w:rsid w:val="006152BC"/>
    <w:rsid w:val="00616672"/>
    <w:rsid w:val="00620F3F"/>
    <w:rsid w:val="006216FC"/>
    <w:rsid w:val="00622921"/>
    <w:rsid w:val="00625145"/>
    <w:rsid w:val="00626210"/>
    <w:rsid w:val="006267A9"/>
    <w:rsid w:val="00630CAD"/>
    <w:rsid w:val="0063176C"/>
    <w:rsid w:val="006332E8"/>
    <w:rsid w:val="0063487E"/>
    <w:rsid w:val="00634AB0"/>
    <w:rsid w:val="00636559"/>
    <w:rsid w:val="00636881"/>
    <w:rsid w:val="0064301B"/>
    <w:rsid w:val="00643310"/>
    <w:rsid w:val="00643A31"/>
    <w:rsid w:val="00643BB9"/>
    <w:rsid w:val="006445FA"/>
    <w:rsid w:val="00644CBC"/>
    <w:rsid w:val="0064506F"/>
    <w:rsid w:val="006506A1"/>
    <w:rsid w:val="00651F0B"/>
    <w:rsid w:val="00653595"/>
    <w:rsid w:val="006536B9"/>
    <w:rsid w:val="006540A0"/>
    <w:rsid w:val="00654A08"/>
    <w:rsid w:val="00654ACA"/>
    <w:rsid w:val="00655E68"/>
    <w:rsid w:val="006563DA"/>
    <w:rsid w:val="00656BAB"/>
    <w:rsid w:val="0066062A"/>
    <w:rsid w:val="0066229B"/>
    <w:rsid w:val="00663A77"/>
    <w:rsid w:val="00664499"/>
    <w:rsid w:val="006679D8"/>
    <w:rsid w:val="006706C1"/>
    <w:rsid w:val="00671750"/>
    <w:rsid w:val="0067260A"/>
    <w:rsid w:val="0067295D"/>
    <w:rsid w:val="00673192"/>
    <w:rsid w:val="00675935"/>
    <w:rsid w:val="00676521"/>
    <w:rsid w:val="00677493"/>
    <w:rsid w:val="00677EA1"/>
    <w:rsid w:val="00680656"/>
    <w:rsid w:val="00681538"/>
    <w:rsid w:val="006818BC"/>
    <w:rsid w:val="00682EB1"/>
    <w:rsid w:val="006832CE"/>
    <w:rsid w:val="00683C98"/>
    <w:rsid w:val="006857E7"/>
    <w:rsid w:val="006858AE"/>
    <w:rsid w:val="006860B6"/>
    <w:rsid w:val="00686207"/>
    <w:rsid w:val="00691E83"/>
    <w:rsid w:val="006953D7"/>
    <w:rsid w:val="006977D4"/>
    <w:rsid w:val="006A1B40"/>
    <w:rsid w:val="006A4A5D"/>
    <w:rsid w:val="006A6626"/>
    <w:rsid w:val="006B1427"/>
    <w:rsid w:val="006B15BB"/>
    <w:rsid w:val="006B1BAE"/>
    <w:rsid w:val="006B44F7"/>
    <w:rsid w:val="006B46E7"/>
    <w:rsid w:val="006B59AF"/>
    <w:rsid w:val="006B6D7C"/>
    <w:rsid w:val="006C448F"/>
    <w:rsid w:val="006D436C"/>
    <w:rsid w:val="006E0F75"/>
    <w:rsid w:val="006E3264"/>
    <w:rsid w:val="006E3295"/>
    <w:rsid w:val="006E5281"/>
    <w:rsid w:val="006E6F6A"/>
    <w:rsid w:val="006E7752"/>
    <w:rsid w:val="006F141C"/>
    <w:rsid w:val="006F1495"/>
    <w:rsid w:val="006F1DE7"/>
    <w:rsid w:val="006F4CF0"/>
    <w:rsid w:val="006F4CF9"/>
    <w:rsid w:val="006F5205"/>
    <w:rsid w:val="006F6476"/>
    <w:rsid w:val="006F72D5"/>
    <w:rsid w:val="00703E08"/>
    <w:rsid w:val="00704A64"/>
    <w:rsid w:val="00707BC2"/>
    <w:rsid w:val="00715305"/>
    <w:rsid w:val="00722193"/>
    <w:rsid w:val="00725B19"/>
    <w:rsid w:val="00726ED8"/>
    <w:rsid w:val="00731385"/>
    <w:rsid w:val="00732572"/>
    <w:rsid w:val="0073564D"/>
    <w:rsid w:val="00740D95"/>
    <w:rsid w:val="00745CC5"/>
    <w:rsid w:val="00745DF4"/>
    <w:rsid w:val="00753AAF"/>
    <w:rsid w:val="00753C48"/>
    <w:rsid w:val="00756FC4"/>
    <w:rsid w:val="007615CD"/>
    <w:rsid w:val="00767BBD"/>
    <w:rsid w:val="00767DF8"/>
    <w:rsid w:val="00774278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565"/>
    <w:rsid w:val="00797C0D"/>
    <w:rsid w:val="007A1FD5"/>
    <w:rsid w:val="007A4594"/>
    <w:rsid w:val="007A48B6"/>
    <w:rsid w:val="007B154D"/>
    <w:rsid w:val="007B228E"/>
    <w:rsid w:val="007B3A24"/>
    <w:rsid w:val="007B4E4B"/>
    <w:rsid w:val="007B7BE0"/>
    <w:rsid w:val="007C1D66"/>
    <w:rsid w:val="007C409A"/>
    <w:rsid w:val="007C5AA4"/>
    <w:rsid w:val="007C73E9"/>
    <w:rsid w:val="007C7D65"/>
    <w:rsid w:val="007D16EA"/>
    <w:rsid w:val="007D1AA2"/>
    <w:rsid w:val="007D1C05"/>
    <w:rsid w:val="007D550F"/>
    <w:rsid w:val="007D56EC"/>
    <w:rsid w:val="007D5AC8"/>
    <w:rsid w:val="007D6332"/>
    <w:rsid w:val="007D7B90"/>
    <w:rsid w:val="007E37EF"/>
    <w:rsid w:val="007E784B"/>
    <w:rsid w:val="007F1957"/>
    <w:rsid w:val="007F202A"/>
    <w:rsid w:val="007F628A"/>
    <w:rsid w:val="0080528D"/>
    <w:rsid w:val="00806E6C"/>
    <w:rsid w:val="008077A3"/>
    <w:rsid w:val="00813495"/>
    <w:rsid w:val="00813BE0"/>
    <w:rsid w:val="00820E99"/>
    <w:rsid w:val="00823FE0"/>
    <w:rsid w:val="00824160"/>
    <w:rsid w:val="00827E65"/>
    <w:rsid w:val="0084017A"/>
    <w:rsid w:val="008410FF"/>
    <w:rsid w:val="008415AC"/>
    <w:rsid w:val="00842F7E"/>
    <w:rsid w:val="00843418"/>
    <w:rsid w:val="008450AB"/>
    <w:rsid w:val="00846661"/>
    <w:rsid w:val="00846A22"/>
    <w:rsid w:val="00847E2A"/>
    <w:rsid w:val="00851EFC"/>
    <w:rsid w:val="00852913"/>
    <w:rsid w:val="00852B99"/>
    <w:rsid w:val="00854417"/>
    <w:rsid w:val="00854529"/>
    <w:rsid w:val="008562EB"/>
    <w:rsid w:val="00857088"/>
    <w:rsid w:val="00857731"/>
    <w:rsid w:val="0086111C"/>
    <w:rsid w:val="00861C02"/>
    <w:rsid w:val="0086273E"/>
    <w:rsid w:val="00862C8F"/>
    <w:rsid w:val="00864E04"/>
    <w:rsid w:val="00867672"/>
    <w:rsid w:val="00870290"/>
    <w:rsid w:val="00870416"/>
    <w:rsid w:val="00870462"/>
    <w:rsid w:val="00874E4E"/>
    <w:rsid w:val="008775E3"/>
    <w:rsid w:val="00882821"/>
    <w:rsid w:val="00884253"/>
    <w:rsid w:val="00885291"/>
    <w:rsid w:val="008852F7"/>
    <w:rsid w:val="00887737"/>
    <w:rsid w:val="008878C6"/>
    <w:rsid w:val="00892C9B"/>
    <w:rsid w:val="008937EB"/>
    <w:rsid w:val="00893AAA"/>
    <w:rsid w:val="0089614F"/>
    <w:rsid w:val="00896625"/>
    <w:rsid w:val="008A033B"/>
    <w:rsid w:val="008A0629"/>
    <w:rsid w:val="008A1270"/>
    <w:rsid w:val="008A4D40"/>
    <w:rsid w:val="008A53B7"/>
    <w:rsid w:val="008A6672"/>
    <w:rsid w:val="008A72CA"/>
    <w:rsid w:val="008B1B92"/>
    <w:rsid w:val="008B30EB"/>
    <w:rsid w:val="008B5F6E"/>
    <w:rsid w:val="008C0876"/>
    <w:rsid w:val="008C1185"/>
    <w:rsid w:val="008C3191"/>
    <w:rsid w:val="008C39ED"/>
    <w:rsid w:val="008C6068"/>
    <w:rsid w:val="008C6A63"/>
    <w:rsid w:val="008D1B95"/>
    <w:rsid w:val="008D64B0"/>
    <w:rsid w:val="008D7608"/>
    <w:rsid w:val="008E1EF7"/>
    <w:rsid w:val="008E49D4"/>
    <w:rsid w:val="008E49E1"/>
    <w:rsid w:val="008E75E7"/>
    <w:rsid w:val="008F00D8"/>
    <w:rsid w:val="008F53B4"/>
    <w:rsid w:val="008F633E"/>
    <w:rsid w:val="008F7955"/>
    <w:rsid w:val="008F7FA1"/>
    <w:rsid w:val="00906349"/>
    <w:rsid w:val="00911944"/>
    <w:rsid w:val="009136A7"/>
    <w:rsid w:val="0091418D"/>
    <w:rsid w:val="009226BD"/>
    <w:rsid w:val="009233EF"/>
    <w:rsid w:val="00935777"/>
    <w:rsid w:val="00936902"/>
    <w:rsid w:val="009377FF"/>
    <w:rsid w:val="00937A93"/>
    <w:rsid w:val="00937BAF"/>
    <w:rsid w:val="009416A0"/>
    <w:rsid w:val="00941C87"/>
    <w:rsid w:val="00942C14"/>
    <w:rsid w:val="0094464B"/>
    <w:rsid w:val="00944974"/>
    <w:rsid w:val="009462A4"/>
    <w:rsid w:val="009509DE"/>
    <w:rsid w:val="00950F80"/>
    <w:rsid w:val="009532BE"/>
    <w:rsid w:val="0095335F"/>
    <w:rsid w:val="0095601F"/>
    <w:rsid w:val="009609F0"/>
    <w:rsid w:val="00961FE5"/>
    <w:rsid w:val="0096547B"/>
    <w:rsid w:val="00970222"/>
    <w:rsid w:val="00973FBA"/>
    <w:rsid w:val="00974570"/>
    <w:rsid w:val="00982187"/>
    <w:rsid w:val="00984B4E"/>
    <w:rsid w:val="00992137"/>
    <w:rsid w:val="00992687"/>
    <w:rsid w:val="00992C40"/>
    <w:rsid w:val="009933CA"/>
    <w:rsid w:val="00994EB9"/>
    <w:rsid w:val="009A29CD"/>
    <w:rsid w:val="009A67E9"/>
    <w:rsid w:val="009A764D"/>
    <w:rsid w:val="009B0846"/>
    <w:rsid w:val="009B343F"/>
    <w:rsid w:val="009B3924"/>
    <w:rsid w:val="009C022A"/>
    <w:rsid w:val="009C48EF"/>
    <w:rsid w:val="009D0BFA"/>
    <w:rsid w:val="009D5102"/>
    <w:rsid w:val="009D587C"/>
    <w:rsid w:val="009D6230"/>
    <w:rsid w:val="009D69B4"/>
    <w:rsid w:val="009D7FB5"/>
    <w:rsid w:val="009E1E81"/>
    <w:rsid w:val="009E37C5"/>
    <w:rsid w:val="009E53DF"/>
    <w:rsid w:val="009E73C1"/>
    <w:rsid w:val="009E763B"/>
    <w:rsid w:val="009F38F2"/>
    <w:rsid w:val="009F3BA3"/>
    <w:rsid w:val="009F47C3"/>
    <w:rsid w:val="009F5564"/>
    <w:rsid w:val="009F55E7"/>
    <w:rsid w:val="009F65F6"/>
    <w:rsid w:val="009F6FEE"/>
    <w:rsid w:val="00A0004C"/>
    <w:rsid w:val="00A059B2"/>
    <w:rsid w:val="00A05F88"/>
    <w:rsid w:val="00A0678D"/>
    <w:rsid w:val="00A10DEF"/>
    <w:rsid w:val="00A10F0A"/>
    <w:rsid w:val="00A11172"/>
    <w:rsid w:val="00A11284"/>
    <w:rsid w:val="00A121BC"/>
    <w:rsid w:val="00A147AA"/>
    <w:rsid w:val="00A148FA"/>
    <w:rsid w:val="00A14943"/>
    <w:rsid w:val="00A24E84"/>
    <w:rsid w:val="00A2507E"/>
    <w:rsid w:val="00A34A7B"/>
    <w:rsid w:val="00A35EB3"/>
    <w:rsid w:val="00A36093"/>
    <w:rsid w:val="00A36AF0"/>
    <w:rsid w:val="00A37A38"/>
    <w:rsid w:val="00A50015"/>
    <w:rsid w:val="00A50B41"/>
    <w:rsid w:val="00A54F02"/>
    <w:rsid w:val="00A563C1"/>
    <w:rsid w:val="00A57836"/>
    <w:rsid w:val="00A6194C"/>
    <w:rsid w:val="00A666A4"/>
    <w:rsid w:val="00A70559"/>
    <w:rsid w:val="00A70EA4"/>
    <w:rsid w:val="00A72F1C"/>
    <w:rsid w:val="00A749A6"/>
    <w:rsid w:val="00A8351A"/>
    <w:rsid w:val="00A84FB7"/>
    <w:rsid w:val="00A85354"/>
    <w:rsid w:val="00A86BB7"/>
    <w:rsid w:val="00A87ADA"/>
    <w:rsid w:val="00A92573"/>
    <w:rsid w:val="00A94DBF"/>
    <w:rsid w:val="00AA1A49"/>
    <w:rsid w:val="00AA1D3A"/>
    <w:rsid w:val="00AA1FDF"/>
    <w:rsid w:val="00AA6613"/>
    <w:rsid w:val="00AB33DF"/>
    <w:rsid w:val="00AB4690"/>
    <w:rsid w:val="00AB6CB2"/>
    <w:rsid w:val="00AB75A5"/>
    <w:rsid w:val="00AC24EA"/>
    <w:rsid w:val="00AC5A99"/>
    <w:rsid w:val="00AC618B"/>
    <w:rsid w:val="00AD2138"/>
    <w:rsid w:val="00AD240B"/>
    <w:rsid w:val="00AD48B8"/>
    <w:rsid w:val="00AD6C63"/>
    <w:rsid w:val="00AE005B"/>
    <w:rsid w:val="00AE6BEE"/>
    <w:rsid w:val="00AE73FD"/>
    <w:rsid w:val="00AF0088"/>
    <w:rsid w:val="00AF1D5F"/>
    <w:rsid w:val="00AF5192"/>
    <w:rsid w:val="00B00EB0"/>
    <w:rsid w:val="00B01082"/>
    <w:rsid w:val="00B050C8"/>
    <w:rsid w:val="00B0644F"/>
    <w:rsid w:val="00B104A7"/>
    <w:rsid w:val="00B11605"/>
    <w:rsid w:val="00B11DF4"/>
    <w:rsid w:val="00B147E6"/>
    <w:rsid w:val="00B14D47"/>
    <w:rsid w:val="00B1509C"/>
    <w:rsid w:val="00B21EAE"/>
    <w:rsid w:val="00B24BF3"/>
    <w:rsid w:val="00B25666"/>
    <w:rsid w:val="00B25F4B"/>
    <w:rsid w:val="00B26047"/>
    <w:rsid w:val="00B27100"/>
    <w:rsid w:val="00B27F25"/>
    <w:rsid w:val="00B302E6"/>
    <w:rsid w:val="00B33B38"/>
    <w:rsid w:val="00B34ED8"/>
    <w:rsid w:val="00B418DD"/>
    <w:rsid w:val="00B455A6"/>
    <w:rsid w:val="00B461C6"/>
    <w:rsid w:val="00B46AEF"/>
    <w:rsid w:val="00B47002"/>
    <w:rsid w:val="00B47B33"/>
    <w:rsid w:val="00B5154D"/>
    <w:rsid w:val="00B566AC"/>
    <w:rsid w:val="00B56AE6"/>
    <w:rsid w:val="00B57AF5"/>
    <w:rsid w:val="00B57EB9"/>
    <w:rsid w:val="00B624AF"/>
    <w:rsid w:val="00B628F7"/>
    <w:rsid w:val="00B63B8F"/>
    <w:rsid w:val="00B65A6B"/>
    <w:rsid w:val="00B715BE"/>
    <w:rsid w:val="00B72530"/>
    <w:rsid w:val="00B73A2A"/>
    <w:rsid w:val="00B77BC7"/>
    <w:rsid w:val="00B8315E"/>
    <w:rsid w:val="00B8513D"/>
    <w:rsid w:val="00B856DD"/>
    <w:rsid w:val="00B86129"/>
    <w:rsid w:val="00B9457E"/>
    <w:rsid w:val="00B955E8"/>
    <w:rsid w:val="00B96E58"/>
    <w:rsid w:val="00BA2BB3"/>
    <w:rsid w:val="00BA637C"/>
    <w:rsid w:val="00BB0ACE"/>
    <w:rsid w:val="00BB0E67"/>
    <w:rsid w:val="00BB2ACA"/>
    <w:rsid w:val="00BB59E5"/>
    <w:rsid w:val="00BB5BCF"/>
    <w:rsid w:val="00BC03B5"/>
    <w:rsid w:val="00BC0F61"/>
    <w:rsid w:val="00BC1B29"/>
    <w:rsid w:val="00BC1D6B"/>
    <w:rsid w:val="00BC2CAE"/>
    <w:rsid w:val="00BC3159"/>
    <w:rsid w:val="00BC33AB"/>
    <w:rsid w:val="00BC3CF7"/>
    <w:rsid w:val="00BC45A8"/>
    <w:rsid w:val="00BD01F1"/>
    <w:rsid w:val="00BD204D"/>
    <w:rsid w:val="00BD2662"/>
    <w:rsid w:val="00BD4152"/>
    <w:rsid w:val="00BE49C5"/>
    <w:rsid w:val="00BE5DFC"/>
    <w:rsid w:val="00BE7070"/>
    <w:rsid w:val="00BF024D"/>
    <w:rsid w:val="00BF308C"/>
    <w:rsid w:val="00BF3A69"/>
    <w:rsid w:val="00BF4E1F"/>
    <w:rsid w:val="00C03331"/>
    <w:rsid w:val="00C06341"/>
    <w:rsid w:val="00C07BDA"/>
    <w:rsid w:val="00C13372"/>
    <w:rsid w:val="00C15AF6"/>
    <w:rsid w:val="00C1785F"/>
    <w:rsid w:val="00C2279A"/>
    <w:rsid w:val="00C22B53"/>
    <w:rsid w:val="00C2366E"/>
    <w:rsid w:val="00C300DD"/>
    <w:rsid w:val="00C36AC2"/>
    <w:rsid w:val="00C3722D"/>
    <w:rsid w:val="00C376F8"/>
    <w:rsid w:val="00C42068"/>
    <w:rsid w:val="00C431A3"/>
    <w:rsid w:val="00C43586"/>
    <w:rsid w:val="00C47017"/>
    <w:rsid w:val="00C505F1"/>
    <w:rsid w:val="00C52678"/>
    <w:rsid w:val="00C53CC8"/>
    <w:rsid w:val="00C560FC"/>
    <w:rsid w:val="00C5625E"/>
    <w:rsid w:val="00C576E3"/>
    <w:rsid w:val="00C670F7"/>
    <w:rsid w:val="00C67A20"/>
    <w:rsid w:val="00C71F09"/>
    <w:rsid w:val="00C74427"/>
    <w:rsid w:val="00C757C0"/>
    <w:rsid w:val="00C81943"/>
    <w:rsid w:val="00C82B29"/>
    <w:rsid w:val="00C82BF8"/>
    <w:rsid w:val="00C84BB8"/>
    <w:rsid w:val="00C91EF2"/>
    <w:rsid w:val="00C92420"/>
    <w:rsid w:val="00C92530"/>
    <w:rsid w:val="00C93AA8"/>
    <w:rsid w:val="00C95326"/>
    <w:rsid w:val="00CA12B4"/>
    <w:rsid w:val="00CA31A4"/>
    <w:rsid w:val="00CA3746"/>
    <w:rsid w:val="00CA73C5"/>
    <w:rsid w:val="00CA7604"/>
    <w:rsid w:val="00CB1542"/>
    <w:rsid w:val="00CB4B93"/>
    <w:rsid w:val="00CB7880"/>
    <w:rsid w:val="00CC7F4E"/>
    <w:rsid w:val="00CD19A3"/>
    <w:rsid w:val="00CD3953"/>
    <w:rsid w:val="00CD4996"/>
    <w:rsid w:val="00CD5619"/>
    <w:rsid w:val="00CE006B"/>
    <w:rsid w:val="00CE2312"/>
    <w:rsid w:val="00CE280A"/>
    <w:rsid w:val="00CE3086"/>
    <w:rsid w:val="00CE44C6"/>
    <w:rsid w:val="00CE455E"/>
    <w:rsid w:val="00CE49A1"/>
    <w:rsid w:val="00CE504F"/>
    <w:rsid w:val="00CF0B71"/>
    <w:rsid w:val="00CF0C64"/>
    <w:rsid w:val="00CF1470"/>
    <w:rsid w:val="00CF37C0"/>
    <w:rsid w:val="00D02DB7"/>
    <w:rsid w:val="00D05D51"/>
    <w:rsid w:val="00D1239A"/>
    <w:rsid w:val="00D13CD7"/>
    <w:rsid w:val="00D1422C"/>
    <w:rsid w:val="00D15275"/>
    <w:rsid w:val="00D1542B"/>
    <w:rsid w:val="00D173C1"/>
    <w:rsid w:val="00D20C54"/>
    <w:rsid w:val="00D22050"/>
    <w:rsid w:val="00D248E9"/>
    <w:rsid w:val="00D2686C"/>
    <w:rsid w:val="00D26899"/>
    <w:rsid w:val="00D31A06"/>
    <w:rsid w:val="00D43D57"/>
    <w:rsid w:val="00D45021"/>
    <w:rsid w:val="00D51157"/>
    <w:rsid w:val="00D55CA5"/>
    <w:rsid w:val="00D615CE"/>
    <w:rsid w:val="00D62982"/>
    <w:rsid w:val="00D62F7E"/>
    <w:rsid w:val="00D63499"/>
    <w:rsid w:val="00D643FC"/>
    <w:rsid w:val="00D64CE3"/>
    <w:rsid w:val="00D66E9A"/>
    <w:rsid w:val="00D70C01"/>
    <w:rsid w:val="00D70C07"/>
    <w:rsid w:val="00D7168F"/>
    <w:rsid w:val="00D71C3D"/>
    <w:rsid w:val="00D7432F"/>
    <w:rsid w:val="00D74F92"/>
    <w:rsid w:val="00D846D9"/>
    <w:rsid w:val="00D9229F"/>
    <w:rsid w:val="00D9403B"/>
    <w:rsid w:val="00DA08D5"/>
    <w:rsid w:val="00DA0D51"/>
    <w:rsid w:val="00DA0F86"/>
    <w:rsid w:val="00DA391B"/>
    <w:rsid w:val="00DA5A28"/>
    <w:rsid w:val="00DA602A"/>
    <w:rsid w:val="00DA7120"/>
    <w:rsid w:val="00DA720C"/>
    <w:rsid w:val="00DB189B"/>
    <w:rsid w:val="00DB2309"/>
    <w:rsid w:val="00DC3BAB"/>
    <w:rsid w:val="00DD0B15"/>
    <w:rsid w:val="00DD4F8D"/>
    <w:rsid w:val="00DE1C29"/>
    <w:rsid w:val="00DE2DCC"/>
    <w:rsid w:val="00DE3780"/>
    <w:rsid w:val="00DE5C9B"/>
    <w:rsid w:val="00DE5E45"/>
    <w:rsid w:val="00DE6925"/>
    <w:rsid w:val="00DF0911"/>
    <w:rsid w:val="00DF20A1"/>
    <w:rsid w:val="00E03517"/>
    <w:rsid w:val="00E044A0"/>
    <w:rsid w:val="00E046CA"/>
    <w:rsid w:val="00E05B86"/>
    <w:rsid w:val="00E1056E"/>
    <w:rsid w:val="00E13D6F"/>
    <w:rsid w:val="00E15F13"/>
    <w:rsid w:val="00E201A6"/>
    <w:rsid w:val="00E252F6"/>
    <w:rsid w:val="00E3783F"/>
    <w:rsid w:val="00E42810"/>
    <w:rsid w:val="00E431C4"/>
    <w:rsid w:val="00E43DEC"/>
    <w:rsid w:val="00E447F0"/>
    <w:rsid w:val="00E45117"/>
    <w:rsid w:val="00E47ABC"/>
    <w:rsid w:val="00E51E29"/>
    <w:rsid w:val="00E5202B"/>
    <w:rsid w:val="00E55A17"/>
    <w:rsid w:val="00E55B4D"/>
    <w:rsid w:val="00E61B27"/>
    <w:rsid w:val="00E65C87"/>
    <w:rsid w:val="00E67211"/>
    <w:rsid w:val="00E6792B"/>
    <w:rsid w:val="00E701BC"/>
    <w:rsid w:val="00E7413D"/>
    <w:rsid w:val="00E76042"/>
    <w:rsid w:val="00E77C12"/>
    <w:rsid w:val="00E80CC3"/>
    <w:rsid w:val="00E81A92"/>
    <w:rsid w:val="00E82CCF"/>
    <w:rsid w:val="00E837CF"/>
    <w:rsid w:val="00E83E79"/>
    <w:rsid w:val="00E84FFA"/>
    <w:rsid w:val="00E87C3F"/>
    <w:rsid w:val="00E87D27"/>
    <w:rsid w:val="00E90C8E"/>
    <w:rsid w:val="00E9230B"/>
    <w:rsid w:val="00E93A74"/>
    <w:rsid w:val="00E9466D"/>
    <w:rsid w:val="00E95471"/>
    <w:rsid w:val="00E95E54"/>
    <w:rsid w:val="00EA0309"/>
    <w:rsid w:val="00EA03A4"/>
    <w:rsid w:val="00EA3667"/>
    <w:rsid w:val="00EB10B3"/>
    <w:rsid w:val="00EB3CB6"/>
    <w:rsid w:val="00EB41E8"/>
    <w:rsid w:val="00EC326C"/>
    <w:rsid w:val="00EC6D95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D6D73"/>
    <w:rsid w:val="00EE254A"/>
    <w:rsid w:val="00EE4EBA"/>
    <w:rsid w:val="00EE5C73"/>
    <w:rsid w:val="00EF05D1"/>
    <w:rsid w:val="00EF1C4B"/>
    <w:rsid w:val="00EF250A"/>
    <w:rsid w:val="00EF379A"/>
    <w:rsid w:val="00EF5CF4"/>
    <w:rsid w:val="00F0171A"/>
    <w:rsid w:val="00F067F1"/>
    <w:rsid w:val="00F11922"/>
    <w:rsid w:val="00F151A0"/>
    <w:rsid w:val="00F15F73"/>
    <w:rsid w:val="00F165EF"/>
    <w:rsid w:val="00F1679C"/>
    <w:rsid w:val="00F1755A"/>
    <w:rsid w:val="00F2090B"/>
    <w:rsid w:val="00F22735"/>
    <w:rsid w:val="00F23993"/>
    <w:rsid w:val="00F25FE5"/>
    <w:rsid w:val="00F340B4"/>
    <w:rsid w:val="00F342C9"/>
    <w:rsid w:val="00F41456"/>
    <w:rsid w:val="00F42434"/>
    <w:rsid w:val="00F442F3"/>
    <w:rsid w:val="00F45805"/>
    <w:rsid w:val="00F46E38"/>
    <w:rsid w:val="00F5217F"/>
    <w:rsid w:val="00F53184"/>
    <w:rsid w:val="00F55661"/>
    <w:rsid w:val="00F55FA1"/>
    <w:rsid w:val="00F56B7C"/>
    <w:rsid w:val="00F60018"/>
    <w:rsid w:val="00F6304B"/>
    <w:rsid w:val="00F634D4"/>
    <w:rsid w:val="00F66C7D"/>
    <w:rsid w:val="00F677B1"/>
    <w:rsid w:val="00F707FD"/>
    <w:rsid w:val="00F72EC4"/>
    <w:rsid w:val="00F7540C"/>
    <w:rsid w:val="00F77C3C"/>
    <w:rsid w:val="00F82D7C"/>
    <w:rsid w:val="00F84FA4"/>
    <w:rsid w:val="00F85DA6"/>
    <w:rsid w:val="00F86451"/>
    <w:rsid w:val="00F95304"/>
    <w:rsid w:val="00F96966"/>
    <w:rsid w:val="00F96EE9"/>
    <w:rsid w:val="00F9777C"/>
    <w:rsid w:val="00FB122C"/>
    <w:rsid w:val="00FB1BB3"/>
    <w:rsid w:val="00FB3634"/>
    <w:rsid w:val="00FB49D2"/>
    <w:rsid w:val="00FB50EA"/>
    <w:rsid w:val="00FB68BB"/>
    <w:rsid w:val="00FC12AF"/>
    <w:rsid w:val="00FC1A4F"/>
    <w:rsid w:val="00FC6825"/>
    <w:rsid w:val="00FD267E"/>
    <w:rsid w:val="00FD4927"/>
    <w:rsid w:val="00FD5317"/>
    <w:rsid w:val="00FE0058"/>
    <w:rsid w:val="00FE22A9"/>
    <w:rsid w:val="00FE2B31"/>
    <w:rsid w:val="00FE4130"/>
    <w:rsid w:val="00FE7372"/>
    <w:rsid w:val="00FF18C3"/>
    <w:rsid w:val="00FF3DC6"/>
    <w:rsid w:val="00FF51DC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semiHidden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semiHidden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900</Words>
  <Characters>5134</Characters>
  <Application>Microsoft Office Word</Application>
  <DocSecurity>0</DocSecurity>
  <Lines>42</Lines>
  <Paragraphs>12</Paragraphs>
  <ScaleCrop>false</ScaleCrop>
  <Company/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2017-01-09T06:58:00Z</dcterms:created>
  <dcterms:modified xsi:type="dcterms:W3CDTF">2017-01-09T06:58:00Z</dcterms:modified>
</cp:coreProperties>
</file>