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bookmarkStart w:id="0" w:name="_GoBack"/>
      <w:bookmarkEnd w:id="0"/>
      <w:r w:rsidRPr="004B46BA">
        <w:rPr>
          <w:rFonts w:ascii="Arial" w:hAnsi="Arial" w:cs="Arial"/>
          <w:b/>
        </w:rPr>
        <w:t xml:space="preserve">3GPP TSG-RAN WG1 </w:t>
      </w:r>
      <w:r w:rsidR="00EC5796">
        <w:rPr>
          <w:rFonts w:ascii="Arial" w:hAnsi="Arial" w:cs="Arial" w:hint="eastAsia"/>
          <w:b/>
          <w:lang w:eastAsia="ja-JP"/>
        </w:rPr>
        <w:t>NR adhoc</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D2004B">
        <w:rPr>
          <w:rFonts w:asciiTheme="majorHAnsi" w:eastAsiaTheme="minorEastAsia" w:hAnsiTheme="majorHAnsi" w:cstheme="majorHAnsi"/>
          <w:b/>
          <w:lang w:val="en-US" w:eastAsia="ja-JP"/>
        </w:rPr>
        <w:t>-1</w:t>
      </w:r>
      <w:r w:rsidR="00D2004B">
        <w:rPr>
          <w:rFonts w:asciiTheme="majorHAnsi" w:eastAsiaTheme="minorEastAsia" w:hAnsiTheme="majorHAnsi" w:cstheme="majorHAnsi" w:hint="eastAsia"/>
          <w:b/>
          <w:lang w:val="en-US" w:eastAsia="ja-JP"/>
        </w:rPr>
        <w:t>70</w:t>
      </w:r>
      <w:r w:rsidR="00F2734C">
        <w:rPr>
          <w:rFonts w:asciiTheme="majorHAnsi" w:eastAsiaTheme="minorEastAsia" w:hAnsiTheme="majorHAnsi" w:cstheme="majorHAnsi" w:hint="eastAsia"/>
          <w:b/>
          <w:lang w:val="en-US" w:eastAsia="ja-JP"/>
        </w:rPr>
        <w:t>0303</w:t>
      </w:r>
    </w:p>
    <w:p w:rsidR="001F3086" w:rsidRPr="004B46BA" w:rsidRDefault="00EC5796" w:rsidP="001A70E9">
      <w:pPr>
        <w:rPr>
          <w:rFonts w:asciiTheme="majorHAnsi" w:eastAsia="ＭＳ 明朝" w:hAnsiTheme="majorHAnsi" w:cstheme="majorHAnsi"/>
          <w:b/>
          <w:bCs/>
          <w:lang w:val="en-US" w:eastAsia="ja-JP"/>
        </w:rPr>
      </w:pPr>
      <w:r>
        <w:rPr>
          <w:rFonts w:asciiTheme="majorHAnsi" w:eastAsiaTheme="minorEastAsia" w:hAnsiTheme="majorHAnsi" w:cstheme="majorHAnsi" w:hint="eastAsia"/>
          <w:b/>
          <w:lang w:eastAsia="ja-JP"/>
        </w:rPr>
        <w:t>SPOKANE</w:t>
      </w:r>
      <w:r w:rsidR="005D2035" w:rsidRPr="00A06D10">
        <w:rPr>
          <w:rFonts w:asciiTheme="majorHAnsi" w:eastAsia="SimSun" w:hAnsiTheme="majorHAnsi" w:cstheme="majorHAnsi"/>
          <w:b/>
          <w:lang w:eastAsia="zh-CN"/>
        </w:rPr>
        <w:t>,</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WASHINGTON</w:t>
      </w:r>
      <w:r w:rsidR="00DC3869">
        <w:rPr>
          <w:rFonts w:asciiTheme="majorHAnsi" w:eastAsiaTheme="minorEastAsia" w:hAnsiTheme="majorHAnsi" w:cstheme="majorHAnsi" w:hint="eastAsia"/>
          <w:b/>
          <w:lang w:eastAsia="ja-JP"/>
        </w:rPr>
        <w:t xml:space="preserve">, </w:t>
      </w:r>
      <w:r w:rsidR="00F72BE1">
        <w:rPr>
          <w:rFonts w:asciiTheme="majorHAnsi" w:eastAsia="SimSun" w:hAnsiTheme="majorHAnsi" w:cstheme="majorHAnsi"/>
          <w:b/>
          <w:lang w:eastAsia="zh-CN"/>
        </w:rPr>
        <w:t>USA</w:t>
      </w:r>
      <w:r w:rsidR="005D2035" w:rsidRPr="004B46BA">
        <w:rPr>
          <w:rFonts w:asciiTheme="majorHAnsi" w:eastAsia="SimSun" w:hAnsiTheme="majorHAnsi" w:cstheme="majorHAnsi"/>
          <w:b/>
          <w:lang w:eastAsia="zh-CN"/>
        </w:rPr>
        <w:t>,</w:t>
      </w:r>
      <w:r w:rsidR="005D2035" w:rsidRPr="004B46BA">
        <w:rPr>
          <w:rFonts w:asciiTheme="majorHAnsi" w:hAnsiTheme="majorHAnsi" w:cstheme="majorHAnsi"/>
          <w:b/>
          <w:lang w:val="pt-BR" w:eastAsia="ja-JP"/>
        </w:rPr>
        <w:t xml:space="preserve"> </w:t>
      </w:r>
      <w:r w:rsidR="00992E6E">
        <w:rPr>
          <w:rFonts w:asciiTheme="majorHAnsi" w:hAnsiTheme="majorHAnsi" w:cstheme="majorHAnsi" w:hint="eastAsia"/>
          <w:b/>
          <w:lang w:val="pt-BR" w:eastAsia="ja-JP"/>
        </w:rPr>
        <w:t>1</w:t>
      </w:r>
      <w:r>
        <w:rPr>
          <w:rFonts w:asciiTheme="majorHAnsi" w:hAnsiTheme="majorHAnsi" w:cstheme="majorHAnsi" w:hint="eastAsia"/>
          <w:b/>
          <w:lang w:val="pt-BR" w:eastAsia="ja-JP"/>
        </w:rPr>
        <w:t>6</w:t>
      </w:r>
      <w:r w:rsidR="005D2035" w:rsidRPr="004B46BA">
        <w:rPr>
          <w:rFonts w:asciiTheme="majorHAnsi" w:hAnsiTheme="majorHAnsi" w:cstheme="majorHAnsi"/>
          <w:b/>
          <w:lang w:eastAsia="ja-JP"/>
        </w:rPr>
        <w:t xml:space="preserve"> </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20</w:t>
      </w:r>
      <w:r w:rsidR="005D2035" w:rsidRPr="004B46BA">
        <w:rPr>
          <w:rFonts w:asciiTheme="majorHAnsi" w:hAnsiTheme="majorHAnsi" w:cstheme="majorHAnsi"/>
          <w:b/>
          <w:lang w:eastAsia="ja-JP"/>
        </w:rPr>
        <w:t xml:space="preserve"> </w:t>
      </w:r>
      <w:r>
        <w:rPr>
          <w:rFonts w:asciiTheme="majorHAnsi" w:hAnsiTheme="majorHAnsi" w:cstheme="majorHAnsi" w:hint="eastAsia"/>
          <w:b/>
          <w:lang w:eastAsia="ja-JP"/>
        </w:rPr>
        <w:t>January</w:t>
      </w:r>
      <w:r w:rsidR="005D2035" w:rsidRPr="004B46BA">
        <w:rPr>
          <w:rFonts w:ascii="Arial" w:hAnsi="Arial"/>
          <w:b/>
          <w:lang w:eastAsia="ja-JP"/>
        </w:rPr>
        <w:t>, 201</w:t>
      </w:r>
      <w:r>
        <w:rPr>
          <w:rFonts w:ascii="Arial" w:hAnsi="Arial" w:hint="eastAsia"/>
          <w:b/>
          <w:lang w:eastAsia="ja-JP"/>
        </w:rPr>
        <w:t>7</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DF67D6"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9C2378">
        <w:rPr>
          <w:rFonts w:asciiTheme="majorHAnsi" w:eastAsia="ＭＳ ゴシック" w:hAnsiTheme="majorHAnsi" w:cstheme="majorHAnsi" w:hint="eastAsia"/>
          <w:noProof w:val="0"/>
          <w:sz w:val="24"/>
          <w:szCs w:val="24"/>
          <w:lang w:eastAsia="ja-JP"/>
        </w:rPr>
        <w:t xml:space="preserve">RACH </w:t>
      </w:r>
      <w:r w:rsidR="00DF67D6">
        <w:rPr>
          <w:rFonts w:asciiTheme="majorHAnsi" w:eastAsia="ＭＳ ゴシック" w:hAnsiTheme="majorHAnsi" w:cstheme="majorHAnsi" w:hint="eastAsia"/>
          <w:noProof w:val="0"/>
          <w:sz w:val="24"/>
          <w:szCs w:val="24"/>
          <w:lang w:eastAsia="ja-JP"/>
        </w:rPr>
        <w:t>procedure in non-standalone operation</w:t>
      </w:r>
    </w:p>
    <w:p w:rsidR="00DD4444" w:rsidRDefault="00DD4444" w:rsidP="00025B8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347972" w:rsidRPr="00A86B93">
        <w:rPr>
          <w:rFonts w:asciiTheme="majorHAnsi" w:eastAsia="ＭＳ ゴシック" w:hAnsiTheme="majorHAnsi" w:cstheme="majorHAnsi" w:hint="eastAsia"/>
          <w:noProof w:val="0"/>
          <w:color w:val="000000" w:themeColor="text1"/>
          <w:sz w:val="24"/>
          <w:szCs w:val="24"/>
          <w:lang w:eastAsia="ja-JP"/>
        </w:rPr>
        <w:t>5.1.1.</w:t>
      </w:r>
      <w:r w:rsidR="00DF67D6">
        <w:rPr>
          <w:rFonts w:asciiTheme="majorHAnsi" w:eastAsia="ＭＳ ゴシック" w:hAnsiTheme="majorHAnsi" w:cstheme="majorHAnsi" w:hint="eastAsia"/>
          <w:noProof w:val="0"/>
          <w:color w:val="000000" w:themeColor="text1"/>
          <w:sz w:val="24"/>
          <w:szCs w:val="24"/>
          <w:lang w:eastAsia="ja-JP"/>
        </w:rPr>
        <w:t>6</w:t>
      </w:r>
      <w:r w:rsidR="001C12F1" w:rsidRPr="00A86B93">
        <w:rPr>
          <w:rFonts w:asciiTheme="majorHAnsi" w:eastAsia="ＭＳ ゴシック" w:hAnsiTheme="majorHAnsi" w:cstheme="majorHAnsi" w:hint="eastAsia"/>
          <w:noProof w:val="0"/>
          <w:color w:val="000000" w:themeColor="text1"/>
          <w:sz w:val="24"/>
          <w:szCs w:val="24"/>
          <w:lang w:eastAsia="ja-JP"/>
        </w:rPr>
        <w:t xml:space="preserve"> </w:t>
      </w:r>
      <w:r w:rsidR="00DF67D6">
        <w:rPr>
          <w:rFonts w:asciiTheme="majorHAnsi" w:eastAsia="ＭＳ ゴシック" w:hAnsiTheme="majorHAnsi" w:cstheme="majorHAnsi" w:hint="eastAsia"/>
          <w:noProof w:val="0"/>
          <w:color w:val="000000" w:themeColor="text1"/>
          <w:sz w:val="24"/>
          <w:szCs w:val="24"/>
          <w:lang w:eastAsia="ja-JP"/>
        </w:rPr>
        <w:t>Other</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rPr>
        <w:t>Document for:</w:t>
      </w:r>
      <w:r w:rsidRPr="004B46BA">
        <w:rPr>
          <w:rFonts w:asciiTheme="majorHAnsi" w:hAnsiTheme="majorHAnsi" w:cstheme="majorHAnsi"/>
          <w:b/>
          <w:lang w:val="en-US" w:eastAsia="ja-JP"/>
        </w:rPr>
        <w:t xml:space="preserve">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C6342" w:rsidRPr="008F7626" w:rsidRDefault="00245D1E"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lang w:val="en-US" w:eastAsia="ja-JP"/>
        </w:rPr>
        <w:t xml:space="preserve">has discussed </w:t>
      </w:r>
      <w:r w:rsidR="0080756F">
        <w:rPr>
          <w:rFonts w:asciiTheme="majorHAnsi" w:hAnsiTheme="majorHAnsi" w:cstheme="majorHAnsi" w:hint="eastAsia"/>
          <w:lang w:val="en-US" w:eastAsia="ja-JP"/>
        </w:rPr>
        <w:t xml:space="preserve">on </w:t>
      </w:r>
      <w:r w:rsidR="0080756F">
        <w:rPr>
          <w:rFonts w:asciiTheme="majorHAnsi" w:hAnsiTheme="majorHAnsi" w:cstheme="majorHAnsi"/>
          <w:lang w:val="en-US" w:eastAsia="ja-JP"/>
        </w:rPr>
        <w:t>“</w:t>
      </w:r>
      <w:r w:rsidR="0080756F" w:rsidRPr="008F7626">
        <w:rPr>
          <w:rFonts w:asciiTheme="majorHAnsi" w:hAnsiTheme="majorHAnsi" w:cstheme="majorHAnsi" w:hint="eastAsia"/>
          <w:color w:val="000000" w:themeColor="text1"/>
          <w:lang w:val="en-US" w:eastAsia="ja-JP"/>
        </w:rPr>
        <w:t>Aspects related to initial access and mobility</w:t>
      </w:r>
      <w:r w:rsidR="0080756F" w:rsidRPr="008F7626">
        <w:rPr>
          <w:rFonts w:asciiTheme="majorHAnsi" w:hAnsiTheme="majorHAnsi" w:cstheme="majorHAnsi"/>
          <w:color w:val="000000" w:themeColor="text1"/>
          <w:lang w:val="en-US" w:eastAsia="ja-JP"/>
        </w:rPr>
        <w:t>”</w:t>
      </w:r>
      <w:r w:rsidR="007A6222" w:rsidRPr="008F7626">
        <w:rPr>
          <w:rFonts w:asciiTheme="majorHAnsi" w:hAnsiTheme="majorHAnsi" w:cstheme="majorHAnsi" w:hint="eastAsia"/>
          <w:color w:val="000000" w:themeColor="text1"/>
          <w:lang w:val="en-US" w:eastAsia="ja-JP"/>
        </w:rPr>
        <w:t xml:space="preserve"> and tried to </w:t>
      </w:r>
      <w:r w:rsidR="007A6222" w:rsidRPr="008F7626">
        <w:rPr>
          <w:rFonts w:asciiTheme="majorHAnsi" w:hAnsiTheme="majorHAnsi" w:cstheme="majorHAnsi"/>
          <w:color w:val="000000" w:themeColor="text1"/>
          <w:lang w:val="en-US" w:eastAsia="ja-JP"/>
        </w:rPr>
        <w:t>have common procedure between standalone and non-standalone operation</w:t>
      </w:r>
      <w:r w:rsidR="00383454" w:rsidRPr="008F7626">
        <w:rPr>
          <w:rFonts w:asciiTheme="majorHAnsi" w:hAnsiTheme="majorHAnsi" w:cstheme="majorHAnsi" w:hint="eastAsia"/>
          <w:color w:val="000000" w:themeColor="text1"/>
          <w:lang w:val="en-US" w:eastAsia="ja-JP"/>
        </w:rPr>
        <w:t>[1]</w:t>
      </w:r>
      <w:r w:rsidR="007A6222" w:rsidRPr="008F7626">
        <w:rPr>
          <w:rFonts w:asciiTheme="majorHAnsi" w:hAnsiTheme="majorHAnsi" w:cstheme="majorHAnsi"/>
          <w:color w:val="000000" w:themeColor="text1"/>
          <w:lang w:val="en-US" w:eastAsia="ja-JP"/>
        </w:rPr>
        <w:t>. However, in RACH preamble transmission and reception in non-standalone operation, the resource usage at a secondary BS becomes efficient i</w:t>
      </w:r>
      <w:r w:rsidR="007A6222" w:rsidRPr="00A86B93">
        <w:rPr>
          <w:rFonts w:asciiTheme="majorHAnsi" w:hAnsiTheme="majorHAnsi" w:cstheme="majorHAnsi"/>
          <w:color w:val="000000" w:themeColor="text1"/>
          <w:lang w:val="en-US" w:eastAsia="ja-JP"/>
        </w:rPr>
        <w:t xml:space="preserve">f </w:t>
      </w:r>
      <w:r w:rsidR="00347972" w:rsidRPr="00A86B93">
        <w:rPr>
          <w:rFonts w:asciiTheme="majorHAnsi" w:hAnsiTheme="majorHAnsi" w:cstheme="majorHAnsi" w:hint="eastAsia"/>
          <w:color w:val="000000" w:themeColor="text1"/>
          <w:lang w:val="en-US" w:eastAsia="ja-JP"/>
        </w:rPr>
        <w:t xml:space="preserve">UE initiated preamble </w:t>
      </w:r>
      <w:r w:rsidR="00AB6C59" w:rsidRPr="00A86B93">
        <w:rPr>
          <w:rFonts w:asciiTheme="majorHAnsi" w:hAnsiTheme="majorHAnsi" w:cstheme="majorHAnsi" w:hint="eastAsia"/>
          <w:color w:val="000000" w:themeColor="text1"/>
          <w:lang w:val="en-US" w:eastAsia="ja-JP"/>
        </w:rPr>
        <w:t xml:space="preserve">direct </w:t>
      </w:r>
      <w:r w:rsidR="00347972" w:rsidRPr="00A86B93">
        <w:rPr>
          <w:rFonts w:asciiTheme="majorHAnsi" w:hAnsiTheme="majorHAnsi" w:cstheme="majorHAnsi" w:hint="eastAsia"/>
          <w:color w:val="000000" w:themeColor="text1"/>
          <w:lang w:val="en-US" w:eastAsia="ja-JP"/>
        </w:rPr>
        <w:t>transmission</w:t>
      </w:r>
      <w:r w:rsidR="007A6222" w:rsidRPr="00A86B93">
        <w:rPr>
          <w:rFonts w:asciiTheme="majorHAnsi" w:hAnsiTheme="majorHAnsi" w:cstheme="majorHAnsi"/>
          <w:color w:val="000000" w:themeColor="text1"/>
          <w:lang w:val="en-US" w:eastAsia="ja-JP"/>
        </w:rPr>
        <w:t xml:space="preserve"> is not permitted</w:t>
      </w:r>
      <w:r w:rsidR="005321C8" w:rsidRPr="00A86B93">
        <w:rPr>
          <w:rFonts w:asciiTheme="majorHAnsi" w:hAnsiTheme="majorHAnsi" w:cstheme="majorHAnsi" w:hint="eastAsia"/>
          <w:color w:val="000000" w:themeColor="text1"/>
          <w:lang w:val="en-US" w:eastAsia="ja-JP"/>
        </w:rPr>
        <w:t>[2]</w:t>
      </w:r>
      <w:r w:rsidR="007A6222" w:rsidRPr="00A86B93">
        <w:rPr>
          <w:rFonts w:asciiTheme="majorHAnsi" w:hAnsiTheme="majorHAnsi" w:cstheme="majorHAnsi"/>
          <w:color w:val="000000" w:themeColor="text1"/>
          <w:lang w:val="en-US" w:eastAsia="ja-JP"/>
        </w:rPr>
        <w:t>.</w:t>
      </w:r>
      <w:r w:rsidR="00347972" w:rsidRPr="00A86B93">
        <w:rPr>
          <w:rFonts w:asciiTheme="majorHAnsi" w:hAnsiTheme="majorHAnsi" w:cstheme="majorHAnsi" w:hint="eastAsia"/>
          <w:color w:val="000000" w:themeColor="text1"/>
          <w:lang w:val="en-US" w:eastAsia="ja-JP"/>
        </w:rPr>
        <w:t xml:space="preserve"> It is noted that </w:t>
      </w:r>
      <w:r w:rsidR="00347972" w:rsidRPr="00A86B93">
        <w:rPr>
          <w:rFonts w:asciiTheme="majorHAnsi" w:hAnsiTheme="majorHAnsi" w:cstheme="majorHAnsi"/>
          <w:color w:val="000000" w:themeColor="text1"/>
          <w:lang w:val="en-US" w:eastAsia="ja-JP"/>
        </w:rPr>
        <w:t>“</w:t>
      </w:r>
      <w:r w:rsidR="00347972" w:rsidRPr="00A86B93">
        <w:rPr>
          <w:rFonts w:asciiTheme="majorHAnsi" w:hAnsiTheme="majorHAnsi" w:cstheme="majorHAnsi" w:hint="eastAsia"/>
          <w:color w:val="000000" w:themeColor="text1"/>
          <w:lang w:val="en-US" w:eastAsia="ja-JP"/>
        </w:rPr>
        <w:t xml:space="preserve">UE initiated </w:t>
      </w:r>
      <w:r w:rsidR="00AB6C59" w:rsidRPr="00A86B93">
        <w:rPr>
          <w:rFonts w:asciiTheme="majorHAnsi" w:hAnsiTheme="majorHAnsi" w:cstheme="majorHAnsi" w:hint="eastAsia"/>
          <w:color w:val="000000" w:themeColor="text1"/>
          <w:lang w:val="en-US" w:eastAsia="ja-JP"/>
        </w:rPr>
        <w:t>preamble direct</w:t>
      </w:r>
      <w:r w:rsidR="00347972" w:rsidRPr="00A86B93">
        <w:rPr>
          <w:rFonts w:asciiTheme="majorHAnsi" w:hAnsiTheme="majorHAnsi" w:cstheme="majorHAnsi" w:hint="eastAsia"/>
          <w:color w:val="000000" w:themeColor="text1"/>
          <w:lang w:val="en-US" w:eastAsia="ja-JP"/>
        </w:rPr>
        <w:t xml:space="preserve"> transmission</w:t>
      </w:r>
      <w:r w:rsidR="00347972" w:rsidRPr="00A86B93">
        <w:rPr>
          <w:rFonts w:asciiTheme="majorHAnsi" w:hAnsiTheme="majorHAnsi" w:cstheme="majorHAnsi"/>
          <w:color w:val="000000" w:themeColor="text1"/>
          <w:lang w:val="en-US" w:eastAsia="ja-JP"/>
        </w:rPr>
        <w:t>”</w:t>
      </w:r>
      <w:r w:rsidR="00347972" w:rsidRPr="00A86B93">
        <w:rPr>
          <w:rFonts w:asciiTheme="majorHAnsi" w:hAnsiTheme="majorHAnsi" w:cstheme="majorHAnsi" w:hint="eastAsia"/>
          <w:color w:val="000000" w:themeColor="text1"/>
          <w:lang w:val="en-US" w:eastAsia="ja-JP"/>
        </w:rPr>
        <w:t xml:space="preserve"> is called </w:t>
      </w:r>
      <w:r w:rsidR="00347972" w:rsidRPr="00A86B93">
        <w:rPr>
          <w:rFonts w:asciiTheme="majorHAnsi" w:hAnsiTheme="majorHAnsi" w:cstheme="majorHAnsi"/>
          <w:color w:val="000000" w:themeColor="text1"/>
          <w:lang w:val="en-US" w:eastAsia="ja-JP"/>
        </w:rPr>
        <w:t>“</w:t>
      </w:r>
      <w:r w:rsidR="00347972" w:rsidRPr="00A86B93">
        <w:rPr>
          <w:rFonts w:asciiTheme="majorHAnsi" w:hAnsiTheme="majorHAnsi" w:cstheme="majorHAnsi" w:hint="eastAsia"/>
          <w:color w:val="000000" w:themeColor="text1"/>
          <w:lang w:val="en-US" w:eastAsia="ja-JP"/>
        </w:rPr>
        <w:t>autonomous preamble transmission</w:t>
      </w:r>
      <w:r w:rsidR="00AB6C59" w:rsidRPr="00A86B93">
        <w:rPr>
          <w:rFonts w:asciiTheme="majorHAnsi" w:hAnsiTheme="majorHAnsi" w:cstheme="majorHAnsi" w:hint="eastAsia"/>
          <w:color w:val="000000" w:themeColor="text1"/>
          <w:lang w:val="en-US" w:eastAsia="ja-JP"/>
        </w:rPr>
        <w:t xml:space="preserve"> by UE</w:t>
      </w:r>
      <w:r w:rsidR="00347972" w:rsidRPr="00A86B93">
        <w:rPr>
          <w:rFonts w:asciiTheme="majorHAnsi" w:hAnsiTheme="majorHAnsi" w:cstheme="majorHAnsi"/>
          <w:color w:val="000000" w:themeColor="text1"/>
          <w:lang w:val="en-US" w:eastAsia="ja-JP"/>
        </w:rPr>
        <w:t>”</w:t>
      </w:r>
      <w:r w:rsidR="00347972" w:rsidRPr="00A86B93">
        <w:rPr>
          <w:rFonts w:asciiTheme="majorHAnsi" w:hAnsiTheme="majorHAnsi" w:cstheme="majorHAnsi" w:hint="eastAsia"/>
          <w:color w:val="000000" w:themeColor="text1"/>
          <w:lang w:val="en-US" w:eastAsia="ja-JP"/>
        </w:rPr>
        <w:t xml:space="preserve"> in [2].</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val="en-US" w:eastAsia="ja-JP"/>
        </w:rPr>
        <w:t>Also, RAN1 agreed on the following</w:t>
      </w:r>
      <w:r w:rsidR="001E7650">
        <w:rPr>
          <w:rFonts w:asciiTheme="majorHAnsi" w:hAnsiTheme="majorHAnsi" w:cstheme="majorHAnsi" w:hint="eastAsia"/>
          <w:color w:val="000000" w:themeColor="text1"/>
          <w:lang w:val="en-US" w:eastAsia="ja-JP"/>
        </w:rPr>
        <w:t>s</w:t>
      </w:r>
      <w:r w:rsidRPr="008F7626">
        <w:rPr>
          <w:rFonts w:asciiTheme="majorHAnsi" w:hAnsiTheme="majorHAnsi" w:cstheme="majorHAnsi" w:hint="eastAsia"/>
          <w:color w:val="000000" w:themeColor="text1"/>
          <w:lang w:val="en-US" w:eastAsia="ja-JP"/>
        </w:rPr>
        <w:t xml:space="preserve"> at #86bis</w:t>
      </w:r>
      <w:r w:rsidR="001E7650">
        <w:rPr>
          <w:rFonts w:asciiTheme="majorHAnsi" w:hAnsiTheme="majorHAnsi" w:cstheme="majorHAnsi" w:hint="eastAsia"/>
          <w:color w:val="000000" w:themeColor="text1"/>
          <w:lang w:val="en-US" w:eastAsia="ja-JP"/>
        </w:rPr>
        <w:t>[1]</w:t>
      </w:r>
      <w:r w:rsidRPr="008F7626">
        <w:rPr>
          <w:rFonts w:asciiTheme="majorHAnsi" w:hAnsiTheme="majorHAnsi" w:cstheme="majorHAnsi" w:hint="eastAsia"/>
          <w:color w:val="000000" w:themeColor="text1"/>
          <w:lang w:val="en-US" w:eastAsia="ja-JP"/>
        </w:rPr>
        <w:t xml:space="preserve"> </w:t>
      </w:r>
      <w:r w:rsidR="001E7650">
        <w:rPr>
          <w:rFonts w:asciiTheme="majorHAnsi" w:hAnsiTheme="majorHAnsi" w:cstheme="majorHAnsi" w:hint="eastAsia"/>
          <w:color w:val="000000" w:themeColor="text1"/>
          <w:lang w:val="en-US" w:eastAsia="ja-JP"/>
        </w:rPr>
        <w:t xml:space="preserve">and #87[3] </w:t>
      </w:r>
      <w:r w:rsidRPr="008F7626">
        <w:rPr>
          <w:rFonts w:asciiTheme="majorHAnsi" w:hAnsiTheme="majorHAnsi" w:cstheme="majorHAnsi" w:hint="eastAsia"/>
          <w:color w:val="000000" w:themeColor="text1"/>
          <w:lang w:val="en-US" w:eastAsia="ja-JP"/>
        </w:rPr>
        <w:t>meeting</w:t>
      </w:r>
      <w:r w:rsidR="001E7650">
        <w:rPr>
          <w:rFonts w:asciiTheme="majorHAnsi" w:hAnsiTheme="majorHAnsi" w:cstheme="majorHAnsi" w:hint="eastAsia"/>
          <w:color w:val="000000" w:themeColor="text1"/>
          <w:lang w:val="en-US" w:eastAsia="ja-JP"/>
        </w:rPr>
        <w:t>s</w:t>
      </w:r>
      <w:r w:rsidRPr="008F7626">
        <w:rPr>
          <w:rFonts w:asciiTheme="majorHAnsi" w:hAnsiTheme="majorHAnsi" w:cstheme="majorHAnsi" w:hint="eastAsia"/>
          <w:color w:val="000000" w:themeColor="text1"/>
          <w:lang w:val="en-US" w:eastAsia="ja-JP"/>
        </w:rPr>
        <w:t xml:space="preserve"> under the agenda </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beam management</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3540642"/>
                <wp:effectExtent l="0" t="0" r="12700" b="22225"/>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3540642"/>
                        </a:xfrm>
                        <a:prstGeom prst="rect">
                          <a:avLst/>
                        </a:prstGeom>
                        <a:solidFill>
                          <a:schemeClr val="lt1">
                            <a:lumMod val="100000"/>
                            <a:lumOff val="0"/>
                          </a:schemeClr>
                        </a:solidFill>
                        <a:ln w="6350">
                          <a:solidFill>
                            <a:srgbClr val="000000"/>
                          </a:solidFill>
                          <a:miter lim="800000"/>
                          <a:headEnd/>
                          <a:tailEnd/>
                        </a:ln>
                      </wps:spPr>
                      <wps:txbx>
                        <w:txbxContent>
                          <w:p w:rsidR="001E7650" w:rsidRPr="001E7650" w:rsidRDefault="001E7650" w:rsidP="00AC6342">
                            <w:p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hint="eastAsia"/>
                                <w:color w:val="000000" w:themeColor="text1"/>
                                <w:lang w:val="en-US" w:eastAsia="ja-JP"/>
                              </w:rPr>
                              <w:t>From #86bis</w:t>
                            </w:r>
                            <w:r>
                              <w:rPr>
                                <w:rFonts w:asciiTheme="majorHAnsi" w:eastAsia="ＭＳ 明朝" w:hAnsiTheme="majorHAnsi" w:cstheme="majorHAnsi" w:hint="eastAsia"/>
                                <w:color w:val="000000" w:themeColor="text1"/>
                                <w:lang w:val="en-US" w:eastAsia="ja-JP"/>
                              </w:rPr>
                              <w:t xml:space="preserve"> meeting</w:t>
                            </w:r>
                          </w:p>
                          <w:p w:rsidR="001E7650" w:rsidRPr="001E7650" w:rsidRDefault="001E7650" w:rsidP="001E7650">
                            <w:pPr>
                              <w:spacing w:beforeLines="50"/>
                              <w:rPr>
                                <w:rFonts w:asciiTheme="majorHAnsi" w:eastAsia="ＭＳ 明朝" w:hAnsiTheme="majorHAnsi" w:cstheme="majorHAnsi"/>
                                <w:b/>
                                <w:color w:val="000000" w:themeColor="text1"/>
                                <w:highlight w:val="green"/>
                                <w:lang w:val="en-US" w:eastAsia="ja-JP"/>
                              </w:rPr>
                            </w:pPr>
                            <w:r w:rsidRPr="001E7650">
                              <w:rPr>
                                <w:rFonts w:asciiTheme="majorHAnsi" w:eastAsia="ＭＳ 明朝" w:hAnsiTheme="majorHAnsi" w:cstheme="majorHAnsi" w:hint="eastAsia"/>
                                <w:b/>
                                <w:color w:val="000000" w:themeColor="text1"/>
                                <w:highlight w:val="green"/>
                                <w:lang w:val="en-US" w:eastAsia="ja-JP"/>
                              </w:rPr>
                              <w:t>Agreements: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NR supports mechanism(s) in the case of link failure and/or blockage for NR</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to use new procedure is FFS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Study at least the following aspects:</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or not an DL or UL signal transmission for this mechanism is needed</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preamble sequence, DL/UL reference signal, control channel, etc.</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If needed, resource allocation for this mechanisms</w:t>
                            </w:r>
                          </w:p>
                          <w:p w:rsidR="00AC6342"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resource corresponding mechanism, etc.</w:t>
                            </w:r>
                          </w:p>
                          <w:p w:rsidR="001E7650" w:rsidRDefault="001E7650" w:rsidP="001E7650">
                            <w:pPr>
                              <w:tabs>
                                <w:tab w:val="num" w:pos="2160"/>
                              </w:tabs>
                              <w:spacing w:before="0"/>
                              <w:rPr>
                                <w:rFonts w:asciiTheme="majorHAnsi" w:eastAsia="ＭＳ 明朝" w:hAnsiTheme="majorHAnsi" w:cstheme="majorHAnsi"/>
                                <w:color w:val="000000" w:themeColor="text1"/>
                                <w:lang w:val="en-US" w:eastAsia="ja-JP"/>
                              </w:rPr>
                            </w:pPr>
                          </w:p>
                          <w:p w:rsidR="001E7650" w:rsidRDefault="001E7650" w:rsidP="001E7650">
                            <w:pPr>
                              <w:tabs>
                                <w:tab w:val="num" w:pos="2160"/>
                              </w:tabs>
                              <w:spacing w:before="0"/>
                              <w:rPr>
                                <w:rFonts w:asciiTheme="majorHAnsi" w:eastAsia="ＭＳ 明朝" w:hAnsiTheme="majorHAnsi" w:cstheme="majorHAnsi"/>
                                <w:color w:val="000000" w:themeColor="text1"/>
                                <w:lang w:val="en-US" w:eastAsia="ja-JP"/>
                              </w:rPr>
                            </w:pPr>
                            <w:r>
                              <w:rPr>
                                <w:rFonts w:asciiTheme="majorHAnsi" w:eastAsia="ＭＳ 明朝" w:hAnsiTheme="majorHAnsi" w:cstheme="majorHAnsi" w:hint="eastAsia"/>
                                <w:color w:val="000000" w:themeColor="text1"/>
                                <w:lang w:val="en-US" w:eastAsia="ja-JP"/>
                              </w:rPr>
                              <w:t>From #87 meeting</w:t>
                            </w:r>
                          </w:p>
                          <w:p w:rsidR="001E7650" w:rsidRPr="001E7650" w:rsidRDefault="001E7650" w:rsidP="001E7650">
                            <w:pPr>
                              <w:rPr>
                                <w:rFonts w:asciiTheme="majorHAnsi" w:eastAsia="ＭＳ 明朝" w:hAnsiTheme="majorHAnsi" w:cstheme="majorHAnsi"/>
                                <w:b/>
                                <w:color w:val="000000" w:themeColor="text1"/>
                                <w:lang w:val="en-US" w:eastAsia="ja-JP"/>
                              </w:rPr>
                            </w:pPr>
                            <w:r w:rsidRPr="001E7650">
                              <w:rPr>
                                <w:rFonts w:asciiTheme="majorHAnsi" w:eastAsia="ＭＳ 明朝" w:hAnsiTheme="majorHAnsi" w:cstheme="majorHAnsi"/>
                                <w:b/>
                                <w:color w:val="000000" w:themeColor="text1"/>
                                <w:highlight w:val="green"/>
                                <w:lang w:val="en-US" w:eastAsia="ja-JP"/>
                              </w:rPr>
                              <w:t>Agreements:</w:t>
                            </w:r>
                          </w:p>
                          <w:p w:rsidR="001E7650" w:rsidRPr="001E7650" w:rsidRDefault="001E7650" w:rsidP="001E7650">
                            <w:pPr>
                              <w:numPr>
                                <w:ilvl w:val="0"/>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 xml:space="preserve">NR should study the necessity of event-driven UE initiated UL transmission, e.g., in the event of beam quality degradation </w:t>
                            </w:r>
                          </w:p>
                          <w:p w:rsidR="001E7650" w:rsidRPr="001E7650" w:rsidRDefault="001E7650" w:rsidP="001E7650">
                            <w:pPr>
                              <w:numPr>
                                <w:ilvl w:val="1"/>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E.g. due to UE mobility/rotation, blockage, and/or link failure, etc.</w:t>
                            </w:r>
                          </w:p>
                          <w:p w:rsidR="001E7650" w:rsidRPr="001E7650" w:rsidRDefault="001E7650" w:rsidP="001E7650">
                            <w:pPr>
                              <w:numPr>
                                <w:ilvl w:val="1"/>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FFS: details of event(s) of beam quality degradation</w:t>
                            </w:r>
                          </w:p>
                          <w:p w:rsidR="001E7650" w:rsidRPr="001E7650"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2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" fillcolor="white [3201]" strokeweight=".5pt">
                <v:textbox>
                  <w:txbxContent>
                    <w:p w:rsidR="001E7650" w:rsidRPr="001E7650" w:rsidRDefault="001E7650" w:rsidP="00AC6342">
                      <w:pPr>
                        <w:spacing w:before="0"/>
                        <w:rPr>
                          <w:rFonts w:asciiTheme="majorHAnsi" w:eastAsia="ＭＳ 明朝" w:hAnsiTheme="majorHAnsi" w:cstheme="majorHAnsi" w:hint="eastAsia"/>
                          <w:color w:val="000000" w:themeColor="text1"/>
                          <w:lang w:val="en-US" w:eastAsia="ja-JP"/>
                        </w:rPr>
                      </w:pPr>
                      <w:r w:rsidRPr="001E7650">
                        <w:rPr>
                          <w:rFonts w:asciiTheme="majorHAnsi" w:eastAsia="ＭＳ 明朝" w:hAnsiTheme="majorHAnsi" w:cstheme="majorHAnsi" w:hint="eastAsia"/>
                          <w:color w:val="000000" w:themeColor="text1"/>
                          <w:lang w:val="en-US" w:eastAsia="ja-JP"/>
                        </w:rPr>
                        <w:t>From #86bis</w:t>
                      </w:r>
                      <w:r>
                        <w:rPr>
                          <w:rFonts w:asciiTheme="majorHAnsi" w:eastAsia="ＭＳ 明朝" w:hAnsiTheme="majorHAnsi" w:cstheme="majorHAnsi" w:hint="eastAsia"/>
                          <w:color w:val="000000" w:themeColor="text1"/>
                          <w:lang w:val="en-US" w:eastAsia="ja-JP"/>
                        </w:rPr>
                        <w:t xml:space="preserve"> meeting</w:t>
                      </w:r>
                    </w:p>
                    <w:p w:rsidR="001E7650" w:rsidRPr="001E7650" w:rsidRDefault="001E7650" w:rsidP="001E7650">
                      <w:pPr>
                        <w:spacing w:beforeLines="50"/>
                        <w:rPr>
                          <w:rFonts w:asciiTheme="majorHAnsi" w:eastAsia="ＭＳ 明朝" w:hAnsiTheme="majorHAnsi" w:cstheme="majorHAnsi" w:hint="eastAsia"/>
                          <w:b/>
                          <w:color w:val="000000" w:themeColor="text1"/>
                          <w:highlight w:val="green"/>
                          <w:lang w:val="en-US" w:eastAsia="ja-JP"/>
                        </w:rPr>
                      </w:pPr>
                      <w:r w:rsidRPr="001E7650">
                        <w:rPr>
                          <w:rFonts w:asciiTheme="majorHAnsi" w:eastAsia="ＭＳ 明朝" w:hAnsiTheme="majorHAnsi" w:cstheme="majorHAnsi" w:hint="eastAsia"/>
                          <w:b/>
                          <w:color w:val="000000" w:themeColor="text1"/>
                          <w:highlight w:val="green"/>
                          <w:lang w:val="en-US" w:eastAsia="ja-JP"/>
                        </w:rPr>
                        <w:t>Agreements: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NR supports mechanism(s) in the case of link failure and/or blockage for NR</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to use new procedure is FFS</w:t>
                      </w:r>
                    </w:p>
                    <w:p w:rsidR="00AC6342" w:rsidRPr="008F7626" w:rsidRDefault="00AC6342" w:rsidP="00AC6342">
                      <w:pPr>
                        <w:numPr>
                          <w:ilvl w:val="0"/>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Study at least the following aspects:</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Whether or not an DL or UL signal transmission for this mechanism is needed</w:t>
                      </w:r>
                    </w:p>
                    <w:p w:rsidR="00AC6342" w:rsidRPr="008F7626" w:rsidRDefault="00AC6342" w:rsidP="00AC6342">
                      <w:pPr>
                        <w:numPr>
                          <w:ilvl w:val="2"/>
                          <w:numId w:val="17"/>
                        </w:numPr>
                        <w:tabs>
                          <w:tab w:val="num" w:pos="2160"/>
                        </w:tabs>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E.g., RACH preamble sequence, DL/UL reference signal, control channel, etc.</w:t>
                      </w:r>
                    </w:p>
                    <w:p w:rsidR="00AC6342" w:rsidRPr="008F7626" w:rsidRDefault="00AC6342" w:rsidP="00AC6342">
                      <w:pPr>
                        <w:numPr>
                          <w:ilvl w:val="1"/>
                          <w:numId w:val="17"/>
                        </w:numPr>
                        <w:spacing w:before="0"/>
                        <w:rPr>
                          <w:rFonts w:asciiTheme="majorHAnsi" w:eastAsia="ＭＳ 明朝" w:hAnsiTheme="majorHAnsi" w:cstheme="majorHAnsi"/>
                          <w:color w:val="000000" w:themeColor="text1"/>
                          <w:lang w:val="en-US" w:eastAsia="ja-JP"/>
                        </w:rPr>
                      </w:pPr>
                      <w:r w:rsidRPr="008F7626">
                        <w:rPr>
                          <w:rFonts w:asciiTheme="majorHAnsi" w:eastAsia="ＭＳ 明朝" w:hAnsiTheme="majorHAnsi" w:cstheme="majorHAnsi"/>
                          <w:color w:val="000000" w:themeColor="text1"/>
                          <w:lang w:val="en-US" w:eastAsia="ja-JP"/>
                        </w:rPr>
                        <w:t>If needed, resource allocation for this mechanisms</w:t>
                      </w:r>
                    </w:p>
                    <w:p w:rsidR="00AC6342" w:rsidRDefault="00AC6342" w:rsidP="00AC6342">
                      <w:pPr>
                        <w:numPr>
                          <w:ilvl w:val="2"/>
                          <w:numId w:val="17"/>
                        </w:numPr>
                        <w:tabs>
                          <w:tab w:val="num" w:pos="2160"/>
                        </w:tabs>
                        <w:spacing w:before="0"/>
                        <w:rPr>
                          <w:rFonts w:asciiTheme="majorHAnsi" w:eastAsia="ＭＳ 明朝" w:hAnsiTheme="majorHAnsi" w:cstheme="majorHAnsi" w:hint="eastAsia"/>
                          <w:color w:val="000000" w:themeColor="text1"/>
                          <w:lang w:val="en-US" w:eastAsia="ja-JP"/>
                        </w:rPr>
                      </w:pPr>
                      <w:r w:rsidRPr="008F7626">
                        <w:rPr>
                          <w:rFonts w:asciiTheme="majorHAnsi" w:eastAsia="ＭＳ 明朝" w:hAnsiTheme="majorHAnsi" w:cstheme="majorHAnsi"/>
                          <w:color w:val="000000" w:themeColor="text1"/>
                          <w:lang w:val="en-US" w:eastAsia="ja-JP"/>
                        </w:rPr>
                        <w:t>E.g., RACH resource corresponding mechanism, etc.</w:t>
                      </w:r>
                    </w:p>
                    <w:p w:rsidR="001E7650" w:rsidRDefault="001E7650" w:rsidP="001E7650">
                      <w:pPr>
                        <w:tabs>
                          <w:tab w:val="num" w:pos="2160"/>
                        </w:tabs>
                        <w:spacing w:before="0"/>
                        <w:rPr>
                          <w:rFonts w:asciiTheme="majorHAnsi" w:eastAsia="ＭＳ 明朝" w:hAnsiTheme="majorHAnsi" w:cstheme="majorHAnsi" w:hint="eastAsia"/>
                          <w:color w:val="000000" w:themeColor="text1"/>
                          <w:lang w:val="en-US" w:eastAsia="ja-JP"/>
                        </w:rPr>
                      </w:pPr>
                    </w:p>
                    <w:p w:rsidR="001E7650" w:rsidRDefault="001E7650" w:rsidP="001E7650">
                      <w:pPr>
                        <w:tabs>
                          <w:tab w:val="num" w:pos="2160"/>
                        </w:tabs>
                        <w:spacing w:before="0"/>
                        <w:rPr>
                          <w:rFonts w:asciiTheme="majorHAnsi" w:eastAsia="ＭＳ 明朝" w:hAnsiTheme="majorHAnsi" w:cstheme="majorHAnsi" w:hint="eastAsia"/>
                          <w:color w:val="000000" w:themeColor="text1"/>
                          <w:lang w:val="en-US" w:eastAsia="ja-JP"/>
                        </w:rPr>
                      </w:pPr>
                      <w:r>
                        <w:rPr>
                          <w:rFonts w:asciiTheme="majorHAnsi" w:eastAsia="ＭＳ 明朝" w:hAnsiTheme="majorHAnsi" w:cstheme="majorHAnsi" w:hint="eastAsia"/>
                          <w:color w:val="000000" w:themeColor="text1"/>
                          <w:lang w:val="en-US" w:eastAsia="ja-JP"/>
                        </w:rPr>
                        <w:t>From #87 meeting</w:t>
                      </w:r>
                    </w:p>
                    <w:p w:rsidR="001E7650" w:rsidRPr="001E7650" w:rsidRDefault="001E7650" w:rsidP="001E7650">
                      <w:pPr>
                        <w:rPr>
                          <w:rFonts w:asciiTheme="majorHAnsi" w:eastAsia="ＭＳ 明朝" w:hAnsiTheme="majorHAnsi" w:cstheme="majorHAnsi"/>
                          <w:b/>
                          <w:color w:val="000000" w:themeColor="text1"/>
                          <w:lang w:val="en-US" w:eastAsia="ja-JP"/>
                        </w:rPr>
                      </w:pPr>
                      <w:r w:rsidRPr="001E7650">
                        <w:rPr>
                          <w:rFonts w:asciiTheme="majorHAnsi" w:eastAsia="ＭＳ 明朝" w:hAnsiTheme="majorHAnsi" w:cstheme="majorHAnsi"/>
                          <w:b/>
                          <w:color w:val="000000" w:themeColor="text1"/>
                          <w:highlight w:val="green"/>
                          <w:lang w:val="en-US" w:eastAsia="ja-JP"/>
                        </w:rPr>
                        <w:t>Agreements:</w:t>
                      </w:r>
                    </w:p>
                    <w:p w:rsidR="001E7650" w:rsidRPr="001E7650" w:rsidRDefault="001E7650" w:rsidP="001E7650">
                      <w:pPr>
                        <w:numPr>
                          <w:ilvl w:val="0"/>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 xml:space="preserve">NR should study the necessity of event-driven UE initiated UL transmission, e.g., in the event of beam quality degradation </w:t>
                      </w:r>
                    </w:p>
                    <w:p w:rsidR="001E7650" w:rsidRPr="001E7650" w:rsidRDefault="001E7650" w:rsidP="001E7650">
                      <w:pPr>
                        <w:numPr>
                          <w:ilvl w:val="1"/>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E.g. due to UE mobility/rotation, blockage, and/or link failure, etc.</w:t>
                      </w:r>
                    </w:p>
                    <w:p w:rsidR="001E7650" w:rsidRPr="001E7650" w:rsidRDefault="001E7650" w:rsidP="001E7650">
                      <w:pPr>
                        <w:numPr>
                          <w:ilvl w:val="1"/>
                          <w:numId w:val="18"/>
                        </w:numPr>
                        <w:spacing w:before="0"/>
                        <w:rPr>
                          <w:rFonts w:asciiTheme="majorHAnsi" w:eastAsia="ＭＳ 明朝" w:hAnsiTheme="majorHAnsi" w:cstheme="majorHAnsi"/>
                          <w:color w:val="000000" w:themeColor="text1"/>
                          <w:lang w:val="en-US" w:eastAsia="ja-JP"/>
                        </w:rPr>
                      </w:pPr>
                      <w:r w:rsidRPr="001E7650">
                        <w:rPr>
                          <w:rFonts w:asciiTheme="majorHAnsi" w:eastAsia="ＭＳ 明朝" w:hAnsiTheme="majorHAnsi" w:cstheme="majorHAnsi"/>
                          <w:color w:val="000000" w:themeColor="text1"/>
                          <w:lang w:val="en-US" w:eastAsia="ja-JP"/>
                        </w:rPr>
                        <w:t>FFS: details of event(s) of beam quality degradation</w:t>
                      </w:r>
                    </w:p>
                    <w:p w:rsidR="001E7650" w:rsidRPr="001E7650"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v:textbox>
                <w10:anchorlock/>
              </v:shape>
            </w:pict>
          </mc:Fallback>
        </mc:AlternateContent>
      </w:r>
    </w:p>
    <w:p w:rsidR="00AC6342" w:rsidRPr="00A86B93" w:rsidRDefault="009664F5" w:rsidP="009664F5">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 </w:t>
      </w:r>
      <w:r w:rsidR="00347972" w:rsidRPr="00A86B93">
        <w:rPr>
          <w:rFonts w:asciiTheme="majorHAnsi" w:hAnsiTheme="majorHAnsi" w:cstheme="majorHAnsi" w:hint="eastAsia"/>
          <w:color w:val="000000" w:themeColor="text1"/>
          <w:lang w:val="en-US" w:eastAsia="ja-JP"/>
        </w:rPr>
        <w:t xml:space="preserve">UE initiated </w:t>
      </w:r>
      <w:r w:rsidRPr="00A86B93">
        <w:rPr>
          <w:rFonts w:asciiTheme="majorHAnsi" w:hAnsiTheme="majorHAnsi" w:cstheme="majorHAnsi" w:hint="eastAsia"/>
          <w:color w:val="000000" w:themeColor="text1"/>
          <w:lang w:val="en-US" w:eastAsia="ja-JP"/>
        </w:rPr>
        <w:t xml:space="preserve">preamble </w:t>
      </w:r>
      <w:r w:rsidR="00AB6C59" w:rsidRPr="00A86B93">
        <w:rPr>
          <w:rFonts w:asciiTheme="majorHAnsi" w:hAnsiTheme="majorHAnsi" w:cstheme="majorHAnsi" w:hint="eastAsia"/>
          <w:color w:val="000000" w:themeColor="text1"/>
          <w:lang w:val="en-US" w:eastAsia="ja-JP"/>
        </w:rPr>
        <w:t xml:space="preserve">direct </w:t>
      </w:r>
      <w:r w:rsidRPr="00A86B93">
        <w:rPr>
          <w:rFonts w:asciiTheme="majorHAnsi" w:hAnsiTheme="majorHAnsi" w:cstheme="majorHAnsi" w:hint="eastAsia"/>
          <w:color w:val="000000" w:themeColor="text1"/>
          <w:lang w:val="en-US" w:eastAsia="ja-JP"/>
        </w:rPr>
        <w:t>transmission is related to the mechanism</w:t>
      </w:r>
      <w:r w:rsidR="00190D01" w:rsidRPr="00A86B93">
        <w:rPr>
          <w:rFonts w:asciiTheme="majorHAnsi" w:hAnsiTheme="majorHAnsi" w:cstheme="majorHAnsi" w:hint="eastAsia"/>
          <w:color w:val="000000" w:themeColor="text1"/>
          <w:lang w:val="en-US" w:eastAsia="ja-JP"/>
        </w:rPr>
        <w:t xml:space="preserve"> </w:t>
      </w:r>
      <w:r w:rsidRPr="00A86B93">
        <w:rPr>
          <w:rFonts w:asciiTheme="majorHAnsi" w:hAnsiTheme="majorHAnsi" w:cstheme="majorHAnsi" w:hint="eastAsia"/>
          <w:color w:val="000000" w:themeColor="text1"/>
          <w:lang w:val="en-US" w:eastAsia="ja-JP"/>
        </w:rPr>
        <w:t>for link failure.</w:t>
      </w:r>
      <w:r w:rsidR="00C0758F" w:rsidRPr="00A86B93">
        <w:rPr>
          <w:rFonts w:asciiTheme="majorHAnsi" w:hAnsiTheme="majorHAnsi" w:cstheme="majorHAnsi" w:hint="eastAsia"/>
          <w:color w:val="000000" w:themeColor="text1"/>
          <w:lang w:val="en-US" w:eastAsia="ja-JP"/>
        </w:rPr>
        <w:t xml:space="preserve"> It </w:t>
      </w:r>
      <w:r w:rsidR="00C0758F" w:rsidRPr="00A86B93">
        <w:rPr>
          <w:rFonts w:asciiTheme="majorHAnsi" w:hAnsiTheme="majorHAnsi" w:cstheme="majorHAnsi"/>
          <w:color w:val="000000" w:themeColor="text1"/>
          <w:lang w:val="en-US" w:eastAsia="ja-JP"/>
        </w:rPr>
        <w:t xml:space="preserve">is noted that </w:t>
      </w:r>
      <w:r w:rsidR="00344B0B" w:rsidRPr="00A86B93">
        <w:rPr>
          <w:rFonts w:asciiTheme="majorHAnsi" w:hAnsiTheme="majorHAnsi" w:cstheme="majorHAnsi"/>
          <w:color w:val="000000" w:themeColor="text1"/>
          <w:lang w:val="en-US" w:eastAsia="ja-JP"/>
        </w:rPr>
        <w:t>“</w:t>
      </w:r>
      <w:r w:rsidR="00C0758F" w:rsidRPr="00A86B93">
        <w:rPr>
          <w:rFonts w:asciiTheme="majorHAnsi" w:hAnsiTheme="majorHAnsi" w:cstheme="majorHAnsi"/>
          <w:color w:val="000000" w:themeColor="text1"/>
          <w:lang w:val="en-US" w:eastAsia="ja-JP"/>
        </w:rPr>
        <w:t>direct transmission</w:t>
      </w:r>
      <w:r w:rsidR="00344B0B" w:rsidRPr="00A86B93">
        <w:rPr>
          <w:rFonts w:asciiTheme="majorHAnsi" w:hAnsiTheme="majorHAnsi" w:cstheme="majorHAnsi"/>
          <w:color w:val="000000" w:themeColor="text1"/>
          <w:lang w:val="en-US" w:eastAsia="ja-JP"/>
        </w:rPr>
        <w:t>”</w:t>
      </w:r>
      <w:r w:rsidR="00C0758F" w:rsidRPr="00A86B93">
        <w:rPr>
          <w:rFonts w:asciiTheme="majorHAnsi" w:hAnsiTheme="majorHAnsi" w:cstheme="majorHAnsi"/>
          <w:color w:val="000000" w:themeColor="text1"/>
          <w:lang w:val="en-US" w:eastAsia="ja-JP"/>
        </w:rPr>
        <w:t xml:space="preserve"> means </w:t>
      </w:r>
      <w:r w:rsidR="00C0758F" w:rsidRPr="00A86B93">
        <w:rPr>
          <w:rFonts w:asciiTheme="majorHAnsi" w:hAnsiTheme="majorHAnsi" w:cstheme="majorHAnsi" w:hint="eastAsia"/>
          <w:color w:val="000000" w:themeColor="text1"/>
          <w:lang w:val="en-US" w:eastAsia="ja-JP"/>
        </w:rPr>
        <w:t xml:space="preserve">the transmission from UE to non-standalone BS </w:t>
      </w:r>
      <w:r w:rsidR="00D909A9" w:rsidRPr="00A86B93">
        <w:rPr>
          <w:rFonts w:asciiTheme="majorHAnsi" w:hAnsiTheme="majorHAnsi" w:cstheme="majorHAnsi" w:hint="eastAsia"/>
          <w:color w:val="000000" w:themeColor="text1"/>
          <w:lang w:val="en-US" w:eastAsia="ja-JP"/>
        </w:rPr>
        <w:t xml:space="preserve">without the </w:t>
      </w:r>
      <w:r w:rsidR="00C0758F" w:rsidRPr="00A86B93">
        <w:rPr>
          <w:rFonts w:asciiTheme="majorHAnsi" w:hAnsiTheme="majorHAnsi" w:cstheme="majorHAnsi" w:hint="eastAsia"/>
          <w:color w:val="000000" w:themeColor="text1"/>
          <w:lang w:val="en-US" w:eastAsia="ja-JP"/>
        </w:rPr>
        <w:t>master BS</w:t>
      </w:r>
      <w:r w:rsidR="00D909A9" w:rsidRPr="00A86B93">
        <w:rPr>
          <w:rFonts w:asciiTheme="majorHAnsi" w:hAnsiTheme="majorHAnsi" w:cstheme="majorHAnsi" w:hint="eastAsia"/>
          <w:color w:val="000000" w:themeColor="text1"/>
          <w:lang w:val="en-US" w:eastAsia="ja-JP"/>
        </w:rPr>
        <w:t xml:space="preserve"> control</w:t>
      </w:r>
      <w:r w:rsidR="00C0758F" w:rsidRPr="00A86B93">
        <w:rPr>
          <w:rFonts w:asciiTheme="majorHAnsi" w:hAnsiTheme="majorHAnsi" w:cstheme="majorHAnsi" w:hint="eastAsia"/>
          <w:color w:val="000000" w:themeColor="text1"/>
          <w:lang w:val="en-US" w:eastAsia="ja-JP"/>
        </w:rPr>
        <w:t>.</w:t>
      </w:r>
    </w:p>
    <w:p w:rsidR="0080756F" w:rsidRPr="00A86B93" w:rsidRDefault="002D23B4" w:rsidP="0080756F">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Therefore, it is worth discussing whether </w:t>
      </w:r>
      <w:r w:rsidR="00216828" w:rsidRPr="00A86B93">
        <w:rPr>
          <w:rFonts w:asciiTheme="majorHAnsi" w:hAnsiTheme="majorHAnsi" w:cstheme="majorHAnsi" w:hint="eastAsia"/>
          <w:color w:val="000000" w:themeColor="text1"/>
          <w:lang w:val="en-US" w:eastAsia="ja-JP"/>
        </w:rPr>
        <w:t xml:space="preserve">the </w:t>
      </w:r>
      <w:r w:rsidR="00C0758F" w:rsidRPr="00A86B93">
        <w:rPr>
          <w:rFonts w:asciiTheme="majorHAnsi" w:hAnsiTheme="majorHAnsi" w:cstheme="majorHAnsi" w:hint="eastAsia"/>
          <w:color w:val="000000" w:themeColor="text1"/>
          <w:lang w:val="en-US" w:eastAsia="ja-JP"/>
        </w:rPr>
        <w:t>UE initiated preamble direct transmission</w:t>
      </w:r>
      <w:r w:rsidR="00216828" w:rsidRPr="00A86B93">
        <w:rPr>
          <w:rFonts w:asciiTheme="majorHAnsi" w:hAnsiTheme="majorHAnsi" w:cstheme="majorHAnsi" w:hint="eastAsia"/>
          <w:color w:val="000000" w:themeColor="text1"/>
          <w:lang w:val="en-US" w:eastAsia="ja-JP"/>
        </w:rPr>
        <w:t xml:space="preserve"> is</w:t>
      </w:r>
      <w:r w:rsidRPr="00A86B93">
        <w:rPr>
          <w:rFonts w:asciiTheme="majorHAnsi" w:hAnsiTheme="majorHAnsi" w:cstheme="majorHAnsi" w:hint="eastAsia"/>
          <w:color w:val="000000" w:themeColor="text1"/>
          <w:lang w:val="en-US" w:eastAsia="ja-JP"/>
        </w:rPr>
        <w:t xml:space="preserve"> </w:t>
      </w:r>
      <w:r w:rsidR="00216828" w:rsidRPr="00A86B93">
        <w:rPr>
          <w:rFonts w:asciiTheme="majorHAnsi" w:hAnsiTheme="majorHAnsi" w:cstheme="majorHAnsi" w:hint="eastAsia"/>
          <w:color w:val="000000" w:themeColor="text1"/>
          <w:lang w:val="en-US" w:eastAsia="ja-JP"/>
        </w:rPr>
        <w:t xml:space="preserve">permitted or not </w:t>
      </w:r>
      <w:r w:rsidRPr="00A86B93">
        <w:rPr>
          <w:rFonts w:asciiTheme="majorHAnsi" w:hAnsiTheme="majorHAnsi" w:cstheme="majorHAnsi" w:hint="eastAsia"/>
          <w:color w:val="000000" w:themeColor="text1"/>
          <w:lang w:val="en-US" w:eastAsia="ja-JP"/>
        </w:rPr>
        <w:t>and having RAN1 opinion for future study</w:t>
      </w:r>
      <w:r w:rsidR="00344B0B" w:rsidRPr="00A86B93">
        <w:rPr>
          <w:rFonts w:asciiTheme="majorHAnsi" w:hAnsiTheme="majorHAnsi" w:cstheme="majorHAnsi" w:hint="eastAsia"/>
          <w:color w:val="000000" w:themeColor="text1"/>
          <w:lang w:val="en-US" w:eastAsia="ja-JP"/>
        </w:rPr>
        <w:t xml:space="preserve"> on the necessity of event-driven UE initiated UL transmission</w:t>
      </w:r>
      <w:r w:rsidRPr="00A86B93">
        <w:rPr>
          <w:rFonts w:asciiTheme="majorHAnsi" w:hAnsiTheme="majorHAnsi" w:cstheme="majorHAnsi" w:hint="eastAsia"/>
          <w:color w:val="000000" w:themeColor="text1"/>
          <w:lang w:val="en-US" w:eastAsia="ja-JP"/>
        </w:rPr>
        <w:t xml:space="preserve">. </w:t>
      </w:r>
      <w:r w:rsidR="007A6222" w:rsidRPr="00A86B93">
        <w:rPr>
          <w:rFonts w:asciiTheme="majorHAnsi" w:hAnsiTheme="majorHAnsi" w:cstheme="majorHAnsi"/>
          <w:color w:val="000000" w:themeColor="text1"/>
          <w:lang w:val="en-US" w:eastAsia="ja-JP"/>
        </w:rPr>
        <w:t xml:space="preserve">In the next section, we </w:t>
      </w:r>
      <w:r w:rsidR="00D21980" w:rsidRPr="00A86B93">
        <w:rPr>
          <w:rFonts w:asciiTheme="majorHAnsi" w:hAnsiTheme="majorHAnsi" w:cstheme="majorHAnsi"/>
          <w:color w:val="000000" w:themeColor="text1"/>
          <w:lang w:val="en-US" w:eastAsia="ja-JP"/>
        </w:rPr>
        <w:t xml:space="preserve">explain </w:t>
      </w:r>
      <w:r w:rsidR="00E74F76" w:rsidRPr="00A86B93">
        <w:rPr>
          <w:rFonts w:asciiTheme="majorHAnsi" w:hAnsiTheme="majorHAnsi" w:cstheme="majorHAnsi" w:hint="eastAsia"/>
          <w:color w:val="000000" w:themeColor="text1"/>
          <w:lang w:val="en-US" w:eastAsia="ja-JP"/>
        </w:rPr>
        <w:t>our</w:t>
      </w:r>
      <w:r w:rsidR="001F284C" w:rsidRPr="00A86B93">
        <w:rPr>
          <w:rFonts w:asciiTheme="majorHAnsi" w:hAnsiTheme="majorHAnsi" w:cstheme="majorHAnsi" w:hint="eastAsia"/>
          <w:color w:val="000000" w:themeColor="text1"/>
          <w:lang w:val="en-US" w:eastAsia="ja-JP"/>
        </w:rPr>
        <w:t xml:space="preserve"> method and proposal</w:t>
      </w:r>
      <w:r w:rsidR="00D21980" w:rsidRPr="00A86B93">
        <w:rPr>
          <w:rFonts w:asciiTheme="majorHAnsi" w:hAnsiTheme="majorHAnsi" w:cstheme="majorHAnsi"/>
          <w:color w:val="000000" w:themeColor="text1"/>
          <w:lang w:val="en-US" w:eastAsia="ja-JP"/>
        </w:rPr>
        <w:t>.</w:t>
      </w:r>
    </w:p>
    <w:p w:rsidR="004B46BA" w:rsidRPr="00796169" w:rsidRDefault="007A6222" w:rsidP="004B46BA">
      <w:pPr>
        <w:pStyle w:val="1"/>
        <w:spacing w:line="360" w:lineRule="auto"/>
        <w:rPr>
          <w:rFonts w:asciiTheme="majorHAnsi" w:hAnsiTheme="majorHAnsi" w:cstheme="majorHAnsi"/>
          <w:lang w:val="en-US"/>
        </w:rPr>
      </w:pPr>
      <w:r>
        <w:rPr>
          <w:rFonts w:asciiTheme="majorHAnsi" w:hAnsiTheme="majorHAnsi" w:cstheme="majorHAnsi" w:hint="eastAsia"/>
          <w:lang w:val="en-US"/>
        </w:rPr>
        <w:lastRenderedPageBreak/>
        <w:t xml:space="preserve">RACH </w:t>
      </w:r>
      <w:r w:rsidR="00DF67D6">
        <w:rPr>
          <w:rFonts w:asciiTheme="majorHAnsi" w:hAnsiTheme="majorHAnsi" w:cstheme="majorHAnsi" w:hint="eastAsia"/>
          <w:lang w:val="en-US"/>
        </w:rPr>
        <w:t>procedure</w:t>
      </w:r>
      <w:r w:rsidR="00F72BE1">
        <w:rPr>
          <w:rFonts w:asciiTheme="majorHAnsi" w:hAnsiTheme="majorHAnsi" w:cstheme="majorHAnsi"/>
          <w:lang w:val="en-US"/>
        </w:rPr>
        <w:t xml:space="preserve"> in NSA</w:t>
      </w:r>
    </w:p>
    <w:p w:rsidR="00E15E7B" w:rsidRDefault="00F72BE1" w:rsidP="009C1682">
      <w:pPr>
        <w:spacing w:before="0" w:after="120"/>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sidR="009C1682">
        <w:rPr>
          <w:rFonts w:asciiTheme="majorHAnsi" w:hAnsiTheme="majorHAnsi" w:cstheme="majorHAnsi" w:hint="eastAsia"/>
          <w:lang w:val="en-US" w:eastAsia="ja-JP"/>
        </w:rPr>
        <w:t xml:space="preserve">standalone operation </w:t>
      </w:r>
      <w:r>
        <w:rPr>
          <w:rFonts w:asciiTheme="majorHAnsi" w:hAnsiTheme="majorHAnsi" w:cstheme="majorHAnsi"/>
          <w:lang w:val="en-US" w:eastAsia="ja-JP"/>
        </w:rPr>
        <w:t>case</w:t>
      </w:r>
      <w:r w:rsidR="009C1682">
        <w:rPr>
          <w:rFonts w:asciiTheme="majorHAnsi" w:hAnsiTheme="majorHAnsi" w:cstheme="majorHAnsi" w:hint="eastAsia"/>
          <w:lang w:val="en-US" w:eastAsia="ja-JP"/>
        </w:rPr>
        <w:t>, a</w:t>
      </w:r>
      <w:r w:rsidR="00EE4F71">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needs to do the beam sweeping </w:t>
      </w:r>
      <w:r w:rsidR="009C1682">
        <w:rPr>
          <w:rFonts w:asciiTheme="majorHAnsi" w:hAnsiTheme="majorHAnsi" w:cstheme="majorHAnsi" w:hint="eastAsia"/>
          <w:lang w:val="en-US" w:eastAsia="ja-JP"/>
        </w:rPr>
        <w:t xml:space="preserve">to receive the preamble signal </w:t>
      </w:r>
      <w:r w:rsidR="00023686">
        <w:rPr>
          <w:rFonts w:asciiTheme="majorHAnsi" w:hAnsiTheme="majorHAnsi" w:cstheme="majorHAnsi"/>
          <w:lang w:val="en-US" w:eastAsia="ja-JP"/>
        </w:rPr>
        <w:t>because</w:t>
      </w:r>
      <w:r w:rsidR="00EE4F71">
        <w:rPr>
          <w:rFonts w:asciiTheme="majorHAnsi" w:hAnsiTheme="majorHAnsi" w:cstheme="majorHAnsi" w:hint="eastAsia"/>
          <w:lang w:val="en-US" w:eastAsia="ja-JP"/>
        </w:rPr>
        <w:t xml:space="preserve"> the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has no information on a UE</w:t>
      </w:r>
      <w:r w:rsidR="001D4F1B">
        <w:rPr>
          <w:rFonts w:asciiTheme="majorHAnsi" w:hAnsiTheme="majorHAnsi" w:cstheme="majorHAnsi" w:hint="eastAsia"/>
          <w:lang w:val="en-US" w:eastAsia="ja-JP"/>
        </w:rPr>
        <w:t xml:space="preserve"> location</w:t>
      </w:r>
      <w:r w:rsidR="00EE4F71">
        <w:rPr>
          <w:rFonts w:asciiTheme="majorHAnsi" w:hAnsiTheme="majorHAnsi" w:cstheme="majorHAnsi" w:hint="eastAsia"/>
          <w:lang w:val="en-US" w:eastAsia="ja-JP"/>
        </w:rPr>
        <w:t xml:space="preserve">. </w:t>
      </w:r>
      <w:r w:rsidR="00E15E7B">
        <w:rPr>
          <w:rFonts w:asciiTheme="majorHAnsi" w:hAnsiTheme="majorHAnsi" w:cstheme="majorHAnsi"/>
          <w:lang w:val="en-US" w:eastAsia="ja-JP"/>
        </w:rPr>
        <w:t>Figure 1 shows an example of t</w:t>
      </w:r>
      <w:r w:rsidR="00E15E7B" w:rsidRPr="008F7626">
        <w:rPr>
          <w:rFonts w:asciiTheme="majorHAnsi" w:hAnsiTheme="majorHAnsi" w:cstheme="majorHAnsi"/>
          <w:color w:val="000000" w:themeColor="text1"/>
          <w:lang w:val="en-US" w:eastAsia="ja-JP"/>
        </w:rPr>
        <w:t xml:space="preserve">he </w:t>
      </w:r>
      <w:r w:rsidR="002D23B4" w:rsidRPr="008F7626">
        <w:rPr>
          <w:rFonts w:asciiTheme="majorHAnsi" w:hAnsiTheme="majorHAnsi" w:cstheme="majorHAnsi" w:hint="eastAsia"/>
          <w:color w:val="000000" w:themeColor="text1"/>
          <w:lang w:val="en-US" w:eastAsia="ja-JP"/>
        </w:rPr>
        <w:t>random</w:t>
      </w:r>
      <w:r w:rsidR="00E15E7B" w:rsidRPr="008F7626">
        <w:rPr>
          <w:rFonts w:asciiTheme="majorHAnsi" w:hAnsiTheme="majorHAnsi" w:cstheme="majorHAnsi"/>
          <w:color w:val="000000" w:themeColor="text1"/>
          <w:lang w:val="en-US" w:eastAsia="ja-JP"/>
        </w:rPr>
        <w:t xml:space="preserve"> </w:t>
      </w:r>
      <w:r w:rsidR="00E15E7B">
        <w:rPr>
          <w:rFonts w:asciiTheme="majorHAnsi" w:hAnsiTheme="majorHAnsi" w:cstheme="majorHAnsi"/>
          <w:lang w:val="en-US" w:eastAsia="ja-JP"/>
        </w:rPr>
        <w:t xml:space="preserve">access procedure. </w: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mc:AlternateContent>
          <mc:Choice Requires="wpc">
            <w:drawing>
              <wp:inline distT="0" distB="0" distL="0" distR="0" wp14:anchorId="117AEDB4" wp14:editId="33FDD00F">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PBCH, </w:t>
                              </w:r>
                              <w:r>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772496"/>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61037"/>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843856"/>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537706"/>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1138088" y="2130462"/>
                            <a:ext cx="1084526" cy="43740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角丸四角形 79"/>
                        <wps:cNvSpPr/>
                        <wps:spPr>
                          <a:xfrm>
                            <a:off x="3105009" y="3282095"/>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1686420" y="2993735"/>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2691114" y="2837242"/>
                            <a:ext cx="45719" cy="119796"/>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円/楕円 14"/>
                        <wps:cNvSpPr/>
                        <wps:spPr>
                          <a:xfrm>
                            <a:off x="2274787" y="2711450"/>
                            <a:ext cx="45719" cy="355785"/>
                          </a:xfrm>
                          <a:prstGeom prst="ellips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 o:spid="_x0000_s1027"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9935;visibility:visible;mso-wrap-style:square">
                  <v:fill o:detectmouseclick="t"/>
                  <v:path o:connecttype="none"/>
                </v:shape>
                <v:shape id="フリーフォーム 3" o:spid="_x0000_s1029"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030"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 id="テキスト ボックス 5" o:spid="_x0000_s1031"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v:textbox>
                </v:shape>
                <v:shape id="テキスト ボックス 5" o:spid="_x0000_s1032"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v:textbox>
                </v:shape>
                <v:shape id="フリーフォーム 7" o:spid="_x0000_s1033"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034"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035"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036"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037"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v:textbox>
                </v:shape>
                <v:shape id="テキスト ボックス 5" o:spid="_x0000_s1038"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v:textbox>
                </v:shape>
                <v:shape id="テキスト ボックス 5" o:spid="_x0000_s1039"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040"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041"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17" o:spid="_x0000_s1042"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043"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044"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045"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046"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47"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v:textbox>
                </v:shape>
                <v:shape id="テキスト ボックス 5" o:spid="_x0000_s1048"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26" o:spid="_x0000_s1049"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050"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shape id="フリーフォーム 28" o:spid="_x0000_s1051"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052"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053" style="position:absolute;left:16799;top:27724;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054" type="#_x0000_t202" style="position:absolute;left:18500;top:24610;width:1743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v:textbox>
                </v:shape>
                <v:shape id="フリーフォーム 32" o:spid="_x0000_s1055" style="position:absolute;left:16685;top:38438;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056" type="#_x0000_t202" style="position:absolute;left:18494;top:35377;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v:textbox>
                </v:shape>
                <v:shape id="テキスト ボックス 5" o:spid="_x0000_s1057"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58"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v:textbox>
                </v:shape>
                <v:shape id="テキスト ボックス 5" o:spid="_x0000_s1059"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69" o:spid="_x0000_s1060"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061"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roundrect id="角丸四角形 72" o:spid="_x0000_s1062" style="position:absolute;left:11380;top:21304;width:10846;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YBcMA&#10;AADbAAAADwAAAGRycy9kb3ducmV2LnhtbESPzWrDMBCE74W8g9hCbo1sQ9rgRjYmJaSXHpI498Va&#10;/7TWykhq4rx9VSj0OMzMN8y2nM0oruT8YFlBukpAEDdWD9wpqM/7pw0IH5A1jpZJwZ08lMXiYYu5&#10;tjc+0vUUOhEh7HNU0Icw5VL6pieDfmUn4ui11hkMUbpOaoe3CDejzJLkWRocOC70ONGup+br9G0U&#10;yDr1Seaq1n8e20N9+dgP67dRqeXjXL2CCDSH//Bf+10reMn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gYBcMAAADbAAAADwAAAAAAAAAAAAAAAACYAgAAZHJzL2Rv&#10;d25yZXYueG1sUEsFBgAAAAAEAAQA9QAAAIgDAAAAAA==&#10;" fillcolor="white [3212]" strokecolor="black [3213]" strokeweight="2pt">
                  <v:textbo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roundrect id="角丸四角形 79" o:spid="_x0000_s1063" style="position:absolute;left:31050;top:32820;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064"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5"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6"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4" o:spid="_x0000_s1067" style="position:absolute;left:16864;top:299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q8MA&#10;AADbAAAADwAAAGRycy9kb3ducmV2LnhtbESPQYvCMBSE74L/ITxhb5oqIlqNIuqynhS7e/H2aN62&#10;ZZuX2qTa9dcbQfA4zMw3zGLVmlJcqXaFZQXDQQSCOLW64EzBz/dnfwrCeWSNpWVS8E8OVstuZ4Gx&#10;tjc+0TXxmQgQdjEqyL2vYildmpNBN7AVcfB+bW3QB1lnUtd4C3BTylEUTaTBgsNCjhVtckr/ksYo&#10;ON5nu3THW/66VMnGDA9Nc9ak1EevXc9BeGr9O/xq77WC8R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q8MAAADbAAAADwAAAAAAAAAAAAAAAACYAgAAZHJzL2Rv&#10;d25yZXYueG1sUEsFBgAAAAAEAAQA9QAAAIgDAAAAAA==&#10;" path="m,l2052084,e" filled="f" strokecolor="black [3213]" strokeweight="2pt">
                  <v:stroke endarrow="block" endarrowlength="long"/>
                  <v:path arrowok="t" o:connecttype="custom" o:connectlocs="0,0;2051685,0" o:connectangles="0,0"/>
                </v:shape>
                <v:shape id="フリーフォーム 45" o:spid="_x0000_s1068" style="position:absolute;left:26911;top:28372;width:457;height:1198;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r8UA&#10;AADbAAAADwAAAGRycy9kb3ducmV2LnhtbESPQWvCQBSE7wX/w/KEXopuLLVI6kbEYvEiaiw9v2af&#10;2ZDs25DdmvTfdwWhx2FmvmGWq8E24kqdrxwrmE0TEMSF0xWXCj7P28kChA/IGhvHpOCXPKyy0cMS&#10;U+16PtE1D6WIEPYpKjAhtKmUvjBk0U9dSxy9i+sshii7UuoO+wi3jXxOkldpseK4YLCljaGizn+s&#10;gtN38b6tzdfOHRfa7fND//SxPyr1OB7WbyACDeE/fG/vtIKXO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4F+vxQAAANsAAAAPAAAAAAAAAAAAAAAAAJgCAABkcnMv&#10;ZG93bnJldi54bWxQSwUGAAAAAAQABAD1AAAAigMAAAAA&#10;" path="m,l,159488e" filled="f" strokecolor="windowText" strokeweight="1.5pt">
                  <v:stroke dashstyle="1 1"/>
                  <v:path arrowok="t" o:connecttype="custom" o:connectlocs="0,0;0,119796" o:connectangles="0,0"/>
                </v:shape>
                <v:oval id="円/楕円 14" o:spid="_x0000_s1069" style="position:absolute;left:22747;top:27114;width:458;height: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Y38IA&#10;AADbAAAADwAAAGRycy9kb3ducmV2LnhtbERPS2vCQBC+F/wPywje6kYtotFVoljq0dfB45idJqHZ&#10;2SS7auyv7xYEb/PxPWe+bE0pbtS4wrKCQT8CQZxaXXCm4HT8fJ+AcB5ZY2mZFDzIwXLReZtjrO2d&#10;93Q7+EyEEHYxKsi9r2IpXZqTQde3FXHgvm1j0AfYZFI3eA/hppTDKBpLgwWHhhwrWueU/hyuRkFZ&#10;D6dJ8lvvthc+P76uo/1G1yulet02mYHw1PqX+One6jD/A/5/C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jfwgAAANsAAAAPAAAAAAAAAAAAAAAAAJgCAABkcnMvZG93&#10;bnJldi54bWxQSwUGAAAAAAQABAD1AAAAhwMAAAAA&#10;" filled="f" strokecolor="black [3213]" strokeweight="1.25pt"/>
                <w10:anchorlock/>
              </v:group>
            </w:pict>
          </mc:Fallback>
        </mc:AlternateConten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w:t>
      </w:r>
      <w:r w:rsidRPr="008F7626">
        <w:rPr>
          <w:rFonts w:asciiTheme="majorHAnsi" w:hAnsiTheme="majorHAnsi" w:cstheme="majorHAnsi" w:hint="eastAsia"/>
          <w:color w:val="000000" w:themeColor="text1"/>
          <w:lang w:val="en-US" w:eastAsia="ja-JP"/>
        </w:rPr>
        <w:t xml:space="preserve">ple of </w:t>
      </w:r>
      <w:r w:rsidR="00846358" w:rsidRPr="008F7626">
        <w:rPr>
          <w:rFonts w:asciiTheme="majorHAnsi" w:hAnsiTheme="majorHAnsi" w:cstheme="majorHAnsi" w:hint="eastAsia"/>
          <w:color w:val="000000" w:themeColor="text1"/>
          <w:lang w:val="en-US" w:eastAsia="ja-JP"/>
        </w:rPr>
        <w:t>random</w:t>
      </w:r>
      <w:r w:rsidRPr="008F7626">
        <w:rPr>
          <w:rFonts w:asciiTheme="majorHAnsi" w:hAnsiTheme="majorHAnsi" w:cstheme="majorHAnsi" w:hint="eastAsia"/>
          <w:color w:val="000000" w:themeColor="text1"/>
          <w:lang w:val="en-US" w:eastAsia="ja-JP"/>
        </w:rPr>
        <w:t xml:space="preserve"> access</w:t>
      </w:r>
      <w:r>
        <w:rPr>
          <w:rFonts w:asciiTheme="majorHAnsi" w:hAnsiTheme="majorHAnsi" w:cstheme="majorHAnsi" w:hint="eastAsia"/>
          <w:lang w:val="en-US" w:eastAsia="ja-JP"/>
        </w:rPr>
        <w:t xml:space="preserve"> procedure</w:t>
      </w:r>
    </w:p>
    <w:p w:rsidR="009664F5" w:rsidRDefault="009664F5" w:rsidP="004511DB">
      <w:pPr>
        <w:spacing w:line="360" w:lineRule="auto"/>
        <w:jc w:val="center"/>
        <w:rPr>
          <w:rFonts w:asciiTheme="majorHAnsi" w:hAnsiTheme="majorHAnsi" w:cstheme="majorHAnsi"/>
          <w:lang w:val="en-US" w:eastAsia="ja-JP"/>
        </w:rPr>
      </w:pPr>
    </w:p>
    <w:p w:rsidR="00174C09" w:rsidRPr="001D4F1B" w:rsidRDefault="00E15E7B" w:rsidP="009C168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In non</w:t>
      </w:r>
      <w:r>
        <w:rPr>
          <w:rFonts w:asciiTheme="majorHAnsi" w:hAnsiTheme="majorHAnsi" w:cstheme="majorHAnsi" w:hint="eastAsia"/>
          <w:lang w:val="en-US" w:eastAsia="ja-JP"/>
        </w:rPr>
        <w:t>-</w:t>
      </w:r>
      <w:r>
        <w:rPr>
          <w:rFonts w:asciiTheme="majorHAnsi" w:hAnsiTheme="majorHAnsi" w:cstheme="majorHAnsi"/>
          <w:lang w:val="en-US" w:eastAsia="ja-JP"/>
        </w:rPr>
        <w:t xml:space="preserve">standalone operation case, the beam sweeping may be also needed in the BS.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r w:rsidR="009C1682">
        <w:rPr>
          <w:rFonts w:asciiTheme="majorHAnsi" w:hAnsiTheme="majorHAnsi" w:cstheme="majorHAnsi" w:hint="eastAsia"/>
          <w:color w:val="000000" w:themeColor="text1"/>
          <w:lang w:val="en-US" w:eastAsia="ja-JP"/>
        </w:rPr>
        <w:t xml:space="preserve"> in </w:t>
      </w:r>
      <w:r w:rsidR="009C2378">
        <w:rPr>
          <w:rFonts w:asciiTheme="majorHAnsi" w:hAnsiTheme="majorHAnsi" w:cstheme="majorHAnsi" w:hint="eastAsia"/>
          <w:color w:val="000000" w:themeColor="text1"/>
          <w:lang w:val="en-US" w:eastAsia="ja-JP"/>
        </w:rPr>
        <w:t xml:space="preserve">a </w:t>
      </w:r>
      <w:r w:rsidR="009C1682">
        <w:rPr>
          <w:rFonts w:asciiTheme="majorHAnsi" w:hAnsiTheme="majorHAnsi" w:cstheme="majorHAnsi" w:hint="eastAsia"/>
          <w:color w:val="000000" w:themeColor="text1"/>
          <w:lang w:val="en-US" w:eastAsia="ja-JP"/>
        </w:rPr>
        <w:t xml:space="preserve">secondary </w:t>
      </w:r>
      <w:r w:rsidR="00522A1A">
        <w:rPr>
          <w:rFonts w:asciiTheme="majorHAnsi" w:hAnsiTheme="majorHAnsi" w:cstheme="majorHAnsi" w:hint="eastAsia"/>
          <w:color w:val="000000" w:themeColor="text1"/>
          <w:lang w:val="en-US" w:eastAsia="ja-JP"/>
        </w:rPr>
        <w:t>BS</w:t>
      </w:r>
      <w:r w:rsidR="009C1682">
        <w:rPr>
          <w:rFonts w:asciiTheme="majorHAnsi" w:hAnsiTheme="majorHAnsi" w:cstheme="majorHAnsi" w:hint="eastAsia"/>
          <w:color w:val="000000" w:themeColor="text1"/>
          <w:lang w:val="en-US" w:eastAsia="ja-JP"/>
        </w:rPr>
        <w:t xml:space="preserve"> under non-standalone operation</w:t>
      </w:r>
      <w:r w:rsidR="00DB67DE">
        <w:rPr>
          <w:rFonts w:asciiTheme="majorHAnsi" w:hAnsiTheme="majorHAnsi" w:cstheme="majorHAnsi" w:hint="eastAsia"/>
          <w:color w:val="000000" w:themeColor="text1"/>
          <w:lang w:val="en-US" w:eastAsia="ja-JP"/>
        </w:rPr>
        <w:t>.</w:t>
      </w:r>
    </w:p>
    <w:p w:rsidR="00DF6990" w:rsidRPr="00A86B93" w:rsidRDefault="00EC456A" w:rsidP="0050781B">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First option is the </w:t>
      </w:r>
      <w:r w:rsidR="00522A1A">
        <w:rPr>
          <w:rFonts w:asciiTheme="majorHAnsi" w:hAnsiTheme="majorHAnsi" w:cstheme="majorHAnsi" w:hint="eastAsia"/>
          <w:color w:val="000000" w:themeColor="text1"/>
          <w:lang w:val="en-US" w:eastAsia="ja-JP"/>
        </w:rPr>
        <w:t xml:space="preserve">BS </w:t>
      </w:r>
      <w:r>
        <w:rPr>
          <w:rFonts w:asciiTheme="majorHAnsi" w:hAnsiTheme="majorHAnsi" w:cstheme="majorHAnsi" w:hint="eastAsia"/>
          <w:color w:val="000000" w:themeColor="text1"/>
          <w:lang w:val="en-US" w:eastAsia="ja-JP"/>
        </w:rPr>
        <w:t xml:space="preserve">aperiodic beam sweeping. </w:t>
      </w:r>
      <w:r w:rsidR="00A57075">
        <w:rPr>
          <w:rFonts w:asciiTheme="majorHAnsi" w:hAnsiTheme="majorHAnsi" w:cstheme="majorHAnsi" w:hint="eastAsia"/>
          <w:color w:val="000000" w:themeColor="text1"/>
          <w:lang w:val="en-US" w:eastAsia="ja-JP"/>
        </w:rPr>
        <w:t xml:space="preserve">If the preamble transmission is limited to 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a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a UE and a secondary BS</w:t>
      </w:r>
      <w:r w:rsidR="00A57075">
        <w:rPr>
          <w:rFonts w:asciiTheme="majorHAnsi" w:hAnsiTheme="majorHAnsi" w:cstheme="majorHAnsi" w:hint="eastAsia"/>
          <w:color w:val="000000" w:themeColor="text1"/>
          <w:lang w:val="en-US" w:eastAsia="ja-JP"/>
        </w:rPr>
        <w:t xml:space="preserve">,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w:t>
      </w:r>
      <w:r w:rsidR="00522A1A">
        <w:rPr>
          <w:rFonts w:asciiTheme="majorHAnsi" w:hAnsiTheme="majorHAnsi" w:cstheme="majorHAnsi" w:hint="eastAsia"/>
          <w:color w:val="000000" w:themeColor="text1"/>
          <w:lang w:val="en-US" w:eastAsia="ja-JP"/>
        </w:rPr>
        <w:t>the</w:t>
      </w:r>
      <w:r w:rsidR="009C4A55" w:rsidRPr="001E519B">
        <w:rPr>
          <w:rFonts w:asciiTheme="majorHAnsi" w:hAnsiTheme="majorHAnsi" w:cstheme="majorHAnsi" w:hint="eastAsia"/>
          <w:color w:val="000000" w:themeColor="text1"/>
          <w:lang w:val="en-US" w:eastAsia="ja-JP"/>
        </w:rPr>
        <w:t xml:space="preserve"> UE can be informed to the </w:t>
      </w:r>
      <w:r w:rsidR="009C4A55" w:rsidRPr="001E519B">
        <w:rPr>
          <w:rFonts w:asciiTheme="majorHAnsi" w:hAnsiTheme="majorHAnsi" w:cstheme="majorHAnsi"/>
          <w:color w:val="000000" w:themeColor="text1"/>
          <w:lang w:val="en-US" w:eastAsia="ja-JP"/>
        </w:rPr>
        <w:t>seco</w:t>
      </w:r>
      <w:r w:rsidR="009C4A55" w:rsidRPr="00A86B93">
        <w:rPr>
          <w:rFonts w:asciiTheme="majorHAnsi" w:hAnsiTheme="majorHAnsi" w:cstheme="majorHAnsi"/>
          <w:color w:val="000000" w:themeColor="text1"/>
          <w:lang w:val="en-US" w:eastAsia="ja-JP"/>
        </w:rPr>
        <w:t>ndary</w:t>
      </w:r>
      <w:r w:rsidR="009C4A55"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via </w:t>
      </w:r>
      <w:r w:rsidR="00522A1A" w:rsidRPr="00A86B93">
        <w:rPr>
          <w:rFonts w:asciiTheme="majorHAnsi" w:hAnsiTheme="majorHAnsi" w:cstheme="majorHAnsi" w:hint="eastAsia"/>
          <w:color w:val="000000" w:themeColor="text1"/>
          <w:lang w:val="en-US" w:eastAsia="ja-JP"/>
        </w:rPr>
        <w:t>the</w:t>
      </w:r>
      <w:r w:rsidR="003152E4" w:rsidRPr="00A86B93">
        <w:rPr>
          <w:rFonts w:asciiTheme="majorHAnsi" w:hAnsiTheme="majorHAnsi" w:cstheme="majorHAnsi" w:hint="eastAsia"/>
          <w:color w:val="000000" w:themeColor="text1"/>
          <w:lang w:val="en-US" w:eastAsia="ja-JP"/>
        </w:rPr>
        <w:t xml:space="preserve"> master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and </w:t>
      </w:r>
      <w:r w:rsidR="001D4F1B" w:rsidRPr="00A86B93">
        <w:rPr>
          <w:rFonts w:asciiTheme="majorHAnsi" w:hAnsiTheme="majorHAnsi" w:cstheme="majorHAnsi" w:hint="eastAsia"/>
          <w:color w:val="000000" w:themeColor="text1"/>
          <w:lang w:val="en-US" w:eastAsia="ja-JP"/>
        </w:rPr>
        <w:t>then</w:t>
      </w:r>
      <w:r w:rsidR="005E2D78" w:rsidRPr="00A86B93">
        <w:rPr>
          <w:rFonts w:asciiTheme="majorHAnsi" w:hAnsiTheme="majorHAnsi" w:cstheme="majorHAnsi" w:hint="eastAsia"/>
          <w:color w:val="000000" w:themeColor="text1"/>
          <w:lang w:val="en-US" w:eastAsia="ja-JP"/>
        </w:rPr>
        <w:t>,</w:t>
      </w:r>
      <w:r w:rsidR="001D4F1B" w:rsidRPr="00A86B93">
        <w:rPr>
          <w:rFonts w:asciiTheme="majorHAnsi" w:hAnsiTheme="majorHAnsi" w:cstheme="majorHAnsi" w:hint="eastAsia"/>
          <w:color w:val="000000" w:themeColor="text1"/>
          <w:lang w:val="en-US" w:eastAsia="ja-JP"/>
        </w:rPr>
        <w:t xml:space="preserve"> </w:t>
      </w:r>
      <w:r w:rsidR="003152E4" w:rsidRPr="00A86B93">
        <w:rPr>
          <w:rFonts w:asciiTheme="majorHAnsi" w:hAnsiTheme="majorHAnsi" w:cstheme="majorHAnsi" w:hint="eastAsia"/>
          <w:color w:val="000000" w:themeColor="text1"/>
          <w:lang w:val="en-US" w:eastAsia="ja-JP"/>
        </w:rPr>
        <w:t xml:space="preserve">an </w:t>
      </w:r>
      <w:r w:rsidR="003152E4" w:rsidRPr="00A86B93">
        <w:rPr>
          <w:rFonts w:asciiTheme="majorHAnsi" w:hAnsiTheme="majorHAnsi" w:cstheme="majorHAnsi"/>
          <w:color w:val="000000" w:themeColor="text1"/>
          <w:lang w:val="en-US" w:eastAsia="ja-JP"/>
        </w:rPr>
        <w:t>aperiodic</w:t>
      </w:r>
      <w:r w:rsidR="003152E4" w:rsidRPr="00A86B93">
        <w:rPr>
          <w:rFonts w:asciiTheme="majorHAnsi" w:hAnsiTheme="majorHAnsi" w:cstheme="majorHAnsi" w:hint="eastAsia"/>
          <w:color w:val="000000" w:themeColor="text1"/>
          <w:lang w:val="en-US" w:eastAsia="ja-JP"/>
        </w:rPr>
        <w:t xml:space="preserve"> beam sweeping is enough</w:t>
      </w:r>
      <w:r w:rsidR="00DF6990" w:rsidRPr="00A86B93">
        <w:rPr>
          <w:rFonts w:asciiTheme="majorHAnsi" w:hAnsiTheme="majorHAnsi" w:cstheme="majorHAnsi" w:hint="eastAsia"/>
          <w:color w:val="000000" w:themeColor="text1"/>
          <w:lang w:val="en-US" w:eastAsia="ja-JP"/>
        </w:rPr>
        <w:t>(see figure 2)</w:t>
      </w:r>
      <w:r w:rsidR="003152E4" w:rsidRPr="00A86B93">
        <w:rPr>
          <w:rFonts w:asciiTheme="majorHAnsi" w:hAnsiTheme="majorHAnsi" w:cstheme="majorHAnsi" w:hint="eastAsia"/>
          <w:color w:val="000000" w:themeColor="text1"/>
          <w:lang w:val="en-US" w:eastAsia="ja-JP"/>
        </w:rPr>
        <w:t>. Therefore, w</w:t>
      </w:r>
      <w:r w:rsidR="0050065C" w:rsidRPr="00A86B93">
        <w:rPr>
          <w:rFonts w:asciiTheme="majorHAnsi" w:hAnsiTheme="majorHAnsi" w:cstheme="majorHAnsi" w:hint="eastAsia"/>
          <w:color w:val="000000" w:themeColor="text1"/>
          <w:lang w:val="en-US" w:eastAsia="ja-JP"/>
        </w:rPr>
        <w:t xml:space="preserve">hat we should discuss is whether the </w:t>
      </w:r>
      <w:r w:rsidR="00D909A9" w:rsidRPr="00A86B93">
        <w:rPr>
          <w:rFonts w:asciiTheme="majorHAnsi" w:hAnsiTheme="majorHAnsi" w:cstheme="majorHAnsi" w:hint="eastAsia"/>
          <w:color w:val="000000" w:themeColor="text1"/>
          <w:lang w:val="en-US" w:eastAsia="ja-JP"/>
        </w:rPr>
        <w:t>UE initiated preamble direct transmission</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w:t>
      </w:r>
      <w:r w:rsidR="0068783C" w:rsidRPr="00A86B93">
        <w:rPr>
          <w:rFonts w:asciiTheme="majorHAnsi" w:hAnsiTheme="majorHAnsi" w:cstheme="majorHAnsi" w:hint="eastAsia"/>
          <w:color w:val="000000" w:themeColor="text1"/>
          <w:lang w:val="en-US" w:eastAsia="ja-JP"/>
        </w:rPr>
        <w:t xml:space="preserve">e.g. triggered </w:t>
      </w:r>
      <w:r w:rsidR="0050065C" w:rsidRPr="00A86B93">
        <w:rPr>
          <w:rFonts w:asciiTheme="majorHAnsi" w:hAnsiTheme="majorHAnsi" w:cstheme="majorHAnsi" w:hint="eastAsia"/>
          <w:color w:val="000000" w:themeColor="text1"/>
          <w:lang w:val="en-US" w:eastAsia="ja-JP"/>
        </w:rPr>
        <w:t xml:space="preserve">by </w:t>
      </w:r>
      <w:r w:rsidR="00251BAB" w:rsidRPr="00A86B93">
        <w:rPr>
          <w:rFonts w:asciiTheme="majorHAnsi" w:hAnsiTheme="majorHAnsi" w:cstheme="majorHAnsi" w:hint="eastAsia"/>
          <w:color w:val="000000" w:themeColor="text1"/>
          <w:lang w:val="en-US" w:eastAsia="ja-JP"/>
        </w:rPr>
        <w:t xml:space="preserve">RRC connection </w:t>
      </w:r>
      <w:r w:rsidR="0050065C" w:rsidRPr="00A86B93">
        <w:rPr>
          <w:rFonts w:asciiTheme="majorHAnsi" w:hAnsiTheme="majorHAnsi" w:cstheme="majorHAnsi" w:hint="eastAsia"/>
          <w:color w:val="000000" w:themeColor="text1"/>
          <w:lang w:val="en-US" w:eastAsia="ja-JP"/>
        </w:rPr>
        <w:t>re-establishment</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is permitted or not.</w:t>
      </w:r>
      <w:r w:rsidR="00932FBB" w:rsidRPr="00A86B93">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 xml:space="preserve">If </w:t>
      </w:r>
      <w:r w:rsidR="00D909A9" w:rsidRPr="00A86B93">
        <w:rPr>
          <w:rFonts w:asciiTheme="majorHAnsi" w:hAnsiTheme="majorHAnsi" w:cstheme="majorHAnsi" w:hint="eastAsia"/>
          <w:color w:val="000000" w:themeColor="text1"/>
          <w:lang w:val="en-US" w:eastAsia="ja-JP"/>
        </w:rPr>
        <w:t>the UE initiated preamble direct transmission</w:t>
      </w:r>
      <w:r w:rsidR="004636C5" w:rsidRPr="00A86B93">
        <w:rPr>
          <w:rFonts w:asciiTheme="majorHAnsi" w:hAnsiTheme="majorHAnsi" w:cstheme="majorHAnsi" w:hint="eastAsia"/>
          <w:color w:val="000000" w:themeColor="text1"/>
          <w:lang w:val="en-US" w:eastAsia="ja-JP"/>
        </w:rPr>
        <w:t xml:space="preserve"> is permitted, t</w:t>
      </w:r>
      <w:r w:rsidR="00932FBB" w:rsidRPr="00A86B93">
        <w:rPr>
          <w:rFonts w:asciiTheme="majorHAnsi" w:hAnsiTheme="majorHAnsi" w:cstheme="majorHAnsi"/>
          <w:color w:val="000000" w:themeColor="text1"/>
          <w:lang w:val="en-US" w:eastAsia="ja-JP"/>
        </w:rPr>
        <w:t>h</w:t>
      </w:r>
      <w:r w:rsidR="00932FBB" w:rsidRPr="00A86B93">
        <w:rPr>
          <w:rFonts w:asciiTheme="majorHAnsi" w:hAnsiTheme="majorHAnsi" w:cstheme="majorHAnsi" w:hint="eastAsia"/>
          <w:color w:val="000000" w:themeColor="text1"/>
          <w:lang w:val="en-US" w:eastAsia="ja-JP"/>
        </w:rPr>
        <w:t xml:space="preserve">e </w:t>
      </w:r>
      <w:r w:rsidR="00522A1A" w:rsidRPr="00A86B93">
        <w:rPr>
          <w:rFonts w:asciiTheme="majorHAnsi" w:hAnsiTheme="majorHAnsi" w:cstheme="majorHAnsi" w:hint="eastAsia"/>
          <w:color w:val="000000" w:themeColor="text1"/>
          <w:lang w:val="en-US" w:eastAsia="ja-JP"/>
        </w:rPr>
        <w:t xml:space="preserve">BS </w:t>
      </w:r>
      <w:r w:rsidR="00932FBB" w:rsidRPr="00A86B93">
        <w:rPr>
          <w:rFonts w:asciiTheme="majorHAnsi" w:hAnsiTheme="majorHAnsi" w:cstheme="majorHAnsi" w:hint="eastAsia"/>
          <w:color w:val="000000" w:themeColor="text1"/>
          <w:lang w:val="en-US" w:eastAsia="ja-JP"/>
        </w:rPr>
        <w:t>periodic beam sweeping is needed</w:t>
      </w:r>
      <w:r w:rsidR="004636C5" w:rsidRPr="00A86B93">
        <w:rPr>
          <w:rFonts w:asciiTheme="majorHAnsi" w:hAnsiTheme="majorHAnsi" w:cstheme="majorHAnsi" w:hint="eastAsia"/>
          <w:color w:val="000000" w:themeColor="text1"/>
          <w:lang w:val="en-US" w:eastAsia="ja-JP"/>
        </w:rPr>
        <w:t xml:space="preserve"> </w:t>
      </w:r>
      <w:r w:rsidR="00932FBB" w:rsidRPr="00A86B93">
        <w:rPr>
          <w:rFonts w:asciiTheme="majorHAnsi" w:hAnsiTheme="majorHAnsi" w:cstheme="majorHAnsi" w:hint="eastAsia"/>
          <w:color w:val="000000" w:themeColor="text1"/>
          <w:lang w:val="en-US" w:eastAsia="ja-JP"/>
        </w:rPr>
        <w:t xml:space="preserve">because the secondary </w:t>
      </w:r>
      <w:r w:rsidR="00522A1A" w:rsidRPr="00A86B93">
        <w:rPr>
          <w:rFonts w:asciiTheme="majorHAnsi" w:hAnsiTheme="majorHAnsi" w:cstheme="majorHAnsi" w:hint="eastAsia"/>
          <w:color w:val="000000" w:themeColor="text1"/>
          <w:lang w:val="en-US" w:eastAsia="ja-JP"/>
        </w:rPr>
        <w:t>BS</w:t>
      </w:r>
      <w:r w:rsidR="00932FBB" w:rsidRPr="00A86B93">
        <w:rPr>
          <w:rFonts w:asciiTheme="majorHAnsi" w:hAnsiTheme="majorHAnsi" w:cstheme="majorHAnsi" w:hint="eastAsia"/>
          <w:color w:val="000000" w:themeColor="text1"/>
          <w:lang w:val="en-US" w:eastAsia="ja-JP"/>
        </w:rPr>
        <w:t xml:space="preserve"> doesn</w:t>
      </w:r>
      <w:r w:rsidR="00932FBB" w:rsidRPr="00A86B93">
        <w:rPr>
          <w:rFonts w:asciiTheme="majorHAnsi" w:hAnsiTheme="majorHAnsi" w:cstheme="majorHAnsi"/>
          <w:color w:val="000000" w:themeColor="text1"/>
          <w:lang w:val="en-US" w:eastAsia="ja-JP"/>
        </w:rPr>
        <w:t>’</w:t>
      </w:r>
      <w:r w:rsidR="00932FBB" w:rsidRPr="00A86B93">
        <w:rPr>
          <w:rFonts w:asciiTheme="majorHAnsi" w:hAnsiTheme="majorHAnsi" w:cstheme="majorHAnsi" w:hint="eastAsia"/>
          <w:color w:val="000000" w:themeColor="text1"/>
          <w:lang w:val="en-US" w:eastAsia="ja-JP"/>
        </w:rPr>
        <w:t xml:space="preserve">t know </w:t>
      </w:r>
      <w:r w:rsidR="004636C5" w:rsidRPr="00A86B93">
        <w:rPr>
          <w:rFonts w:asciiTheme="majorHAnsi" w:hAnsiTheme="majorHAnsi" w:cstheme="majorHAnsi" w:hint="eastAsia"/>
          <w:color w:val="000000" w:themeColor="text1"/>
          <w:lang w:val="en-US" w:eastAsia="ja-JP"/>
        </w:rPr>
        <w:t xml:space="preserve">the </w:t>
      </w:r>
      <w:r w:rsidR="00C2210E" w:rsidRPr="00A86B93">
        <w:rPr>
          <w:rFonts w:asciiTheme="majorHAnsi" w:hAnsiTheme="majorHAnsi" w:cstheme="majorHAnsi" w:hint="eastAsia"/>
          <w:color w:val="000000" w:themeColor="text1"/>
          <w:lang w:val="en-US" w:eastAsia="ja-JP"/>
        </w:rPr>
        <w:t>access timing by</w:t>
      </w:r>
      <w:r w:rsidR="00932FBB" w:rsidRPr="00A86B93">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the</w:t>
      </w:r>
      <w:r w:rsidR="00932FBB" w:rsidRPr="00A86B93">
        <w:rPr>
          <w:rFonts w:asciiTheme="majorHAnsi" w:hAnsiTheme="majorHAnsi" w:cstheme="majorHAnsi" w:hint="eastAsia"/>
          <w:color w:val="000000" w:themeColor="text1"/>
          <w:lang w:val="en-US" w:eastAsia="ja-JP"/>
        </w:rPr>
        <w:t xml:space="preserve"> UE.</w:t>
      </w:r>
      <w:r w:rsidR="002A7D40" w:rsidRPr="00A86B93">
        <w:rPr>
          <w:rFonts w:asciiTheme="majorHAnsi" w:hAnsiTheme="majorHAnsi" w:cstheme="majorHAnsi" w:hint="eastAsia"/>
          <w:color w:val="000000" w:themeColor="text1"/>
          <w:lang w:val="en-US" w:eastAsia="ja-JP"/>
        </w:rPr>
        <w:t xml:space="preserve"> However, if </w:t>
      </w:r>
      <w:r w:rsidR="00D909A9" w:rsidRPr="00A86B93">
        <w:rPr>
          <w:rFonts w:asciiTheme="majorHAnsi" w:hAnsiTheme="majorHAnsi" w:cstheme="majorHAnsi" w:hint="eastAsia"/>
          <w:color w:val="000000" w:themeColor="text1"/>
          <w:lang w:val="en-US" w:eastAsia="ja-JP"/>
        </w:rPr>
        <w:t>the UE initiated preamble direct transmission</w:t>
      </w:r>
      <w:r w:rsidR="002A7D40" w:rsidRPr="00A86B93">
        <w:rPr>
          <w:rFonts w:asciiTheme="majorHAnsi" w:hAnsiTheme="majorHAnsi" w:cstheme="majorHAnsi" w:hint="eastAsia"/>
          <w:color w:val="000000" w:themeColor="text1"/>
          <w:lang w:val="en-US" w:eastAsia="ja-JP"/>
        </w:rPr>
        <w:t xml:space="preserve"> is not permitted, we can have efficient resource usage because </w:t>
      </w:r>
      <w:r w:rsidR="00EE22C4" w:rsidRPr="00A86B93">
        <w:rPr>
          <w:rFonts w:asciiTheme="majorHAnsi" w:hAnsiTheme="majorHAnsi" w:cstheme="majorHAnsi" w:hint="eastAsia"/>
          <w:color w:val="000000" w:themeColor="text1"/>
          <w:lang w:val="en-US" w:eastAsia="ja-JP"/>
        </w:rPr>
        <w:t>the</w:t>
      </w:r>
      <w:r w:rsidR="002A7D40"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 xml:space="preserve">BS </w:t>
      </w:r>
      <w:r w:rsidR="002A7D40" w:rsidRPr="00A86B93">
        <w:rPr>
          <w:rFonts w:asciiTheme="majorHAnsi" w:hAnsiTheme="majorHAnsi" w:cstheme="majorHAnsi" w:hint="eastAsia"/>
          <w:color w:val="000000" w:themeColor="text1"/>
          <w:lang w:val="en-US" w:eastAsia="ja-JP"/>
        </w:rPr>
        <w:t>aperiodic beam sweeping is enough to receive preamble signal.</w:t>
      </w:r>
      <w:r w:rsidR="0068783C" w:rsidRPr="00A86B93">
        <w:rPr>
          <w:rFonts w:asciiTheme="majorHAnsi" w:hAnsiTheme="majorHAnsi" w:cstheme="majorHAnsi" w:hint="eastAsia"/>
          <w:color w:val="000000" w:themeColor="text1"/>
          <w:lang w:val="en-US" w:eastAsia="ja-JP"/>
        </w:rPr>
        <w:t xml:space="preserve"> </w:t>
      </w:r>
      <w:r w:rsidR="0050781B" w:rsidRPr="00A86B93">
        <w:rPr>
          <w:rFonts w:asciiTheme="majorHAnsi" w:hAnsiTheme="majorHAnsi" w:cstheme="majorHAnsi" w:hint="eastAsia"/>
          <w:color w:val="000000" w:themeColor="text1"/>
          <w:lang w:val="en-US" w:eastAsia="ja-JP"/>
        </w:rPr>
        <w:t>When e.g. link failure occurs, t</w:t>
      </w:r>
      <w:r w:rsidR="0068783C" w:rsidRPr="00A86B93">
        <w:rPr>
          <w:rFonts w:asciiTheme="majorHAnsi" w:hAnsiTheme="majorHAnsi" w:cstheme="majorHAnsi" w:hint="eastAsia"/>
          <w:color w:val="000000" w:themeColor="text1"/>
          <w:lang w:val="en-US" w:eastAsia="ja-JP"/>
        </w:rPr>
        <w:t xml:space="preserve">he UE can inform the status to the master </w:t>
      </w:r>
      <w:r w:rsidR="00522A1A" w:rsidRPr="00A86B93">
        <w:rPr>
          <w:rFonts w:asciiTheme="majorHAnsi" w:hAnsiTheme="majorHAnsi" w:cstheme="majorHAnsi" w:hint="eastAsia"/>
          <w:color w:val="000000" w:themeColor="text1"/>
          <w:lang w:val="en-US" w:eastAsia="ja-JP"/>
        </w:rPr>
        <w:t>BS</w:t>
      </w:r>
      <w:r w:rsidR="0068783C" w:rsidRPr="00A86B93">
        <w:rPr>
          <w:rFonts w:asciiTheme="majorHAnsi" w:hAnsiTheme="majorHAnsi" w:cstheme="majorHAnsi" w:hint="eastAsia"/>
          <w:color w:val="000000" w:themeColor="text1"/>
          <w:lang w:val="en-US" w:eastAsia="ja-JP"/>
        </w:rPr>
        <w:t xml:space="preserve"> if </w:t>
      </w:r>
      <w:r w:rsidR="00D909A9" w:rsidRPr="00A86B93">
        <w:rPr>
          <w:rFonts w:asciiTheme="majorHAnsi" w:hAnsiTheme="majorHAnsi" w:cstheme="majorHAnsi" w:hint="eastAsia"/>
          <w:color w:val="000000" w:themeColor="text1"/>
          <w:lang w:val="en-US" w:eastAsia="ja-JP"/>
        </w:rPr>
        <w:t>the UE initiated preamble direct transmission</w:t>
      </w:r>
      <w:r w:rsidR="00522A1A" w:rsidRPr="00A86B93">
        <w:rPr>
          <w:rFonts w:asciiTheme="majorHAnsi" w:hAnsiTheme="majorHAnsi" w:cstheme="majorHAnsi" w:hint="eastAsia"/>
          <w:color w:val="000000" w:themeColor="text1"/>
          <w:lang w:val="en-US" w:eastAsia="ja-JP"/>
        </w:rPr>
        <w:t xml:space="preserve"> is not permitted and </w:t>
      </w:r>
      <w:r w:rsidR="0068783C" w:rsidRPr="00A86B93">
        <w:rPr>
          <w:rFonts w:asciiTheme="majorHAnsi" w:hAnsiTheme="majorHAnsi" w:cstheme="majorHAnsi" w:hint="eastAsia"/>
          <w:color w:val="000000" w:themeColor="text1"/>
          <w:lang w:val="en-US" w:eastAsia="ja-JP"/>
        </w:rPr>
        <w:t>the UE transmit</w:t>
      </w:r>
      <w:r w:rsidR="0050781B" w:rsidRPr="00A86B93">
        <w:rPr>
          <w:rFonts w:asciiTheme="majorHAnsi" w:hAnsiTheme="majorHAnsi" w:cstheme="majorHAnsi" w:hint="eastAsia"/>
          <w:color w:val="000000" w:themeColor="text1"/>
          <w:lang w:val="en-US" w:eastAsia="ja-JP"/>
        </w:rPr>
        <w:t>s</w:t>
      </w:r>
      <w:r w:rsidR="0068783C" w:rsidRPr="00A86B93">
        <w:rPr>
          <w:rFonts w:asciiTheme="majorHAnsi" w:hAnsiTheme="majorHAnsi" w:cstheme="majorHAnsi" w:hint="eastAsia"/>
          <w:color w:val="000000" w:themeColor="text1"/>
          <w:lang w:val="en-US" w:eastAsia="ja-JP"/>
        </w:rPr>
        <w:t xml:space="preserve"> </w:t>
      </w:r>
      <w:r w:rsidR="009C2378" w:rsidRPr="00A86B93">
        <w:rPr>
          <w:rFonts w:asciiTheme="majorHAnsi" w:hAnsiTheme="majorHAnsi" w:cstheme="majorHAnsi" w:hint="eastAsia"/>
          <w:color w:val="000000" w:themeColor="text1"/>
          <w:lang w:val="en-US" w:eastAsia="ja-JP"/>
        </w:rPr>
        <w:t>the</w:t>
      </w:r>
      <w:r w:rsidR="0068783C" w:rsidRPr="00A86B93">
        <w:rPr>
          <w:rFonts w:asciiTheme="majorHAnsi" w:hAnsiTheme="majorHAnsi" w:cstheme="majorHAnsi" w:hint="eastAsia"/>
          <w:color w:val="000000" w:themeColor="text1"/>
          <w:lang w:val="en-US" w:eastAsia="ja-JP"/>
        </w:rPr>
        <w:t xml:space="preserve"> preamble signal</w:t>
      </w:r>
      <w:r w:rsidR="000B259F" w:rsidRPr="00A86B93">
        <w:rPr>
          <w:rFonts w:asciiTheme="majorHAnsi" w:hAnsiTheme="majorHAnsi" w:cstheme="majorHAnsi" w:hint="eastAsia"/>
          <w:color w:val="000000" w:themeColor="text1"/>
          <w:lang w:val="en-US" w:eastAsia="ja-JP"/>
        </w:rPr>
        <w:t xml:space="preserve"> to the </w:t>
      </w:r>
      <w:r w:rsidR="000B259F" w:rsidRPr="00A86B93">
        <w:rPr>
          <w:rFonts w:asciiTheme="majorHAnsi" w:hAnsiTheme="majorHAnsi" w:cstheme="majorHAnsi" w:hint="eastAsia"/>
          <w:color w:val="000000" w:themeColor="text1"/>
          <w:lang w:val="en-US" w:eastAsia="ja-JP"/>
        </w:rPr>
        <w:lastRenderedPageBreak/>
        <w:t xml:space="preserve">secondary </w:t>
      </w:r>
      <w:r w:rsidR="00522A1A" w:rsidRPr="00A86B93">
        <w:rPr>
          <w:rFonts w:asciiTheme="majorHAnsi" w:hAnsiTheme="majorHAnsi" w:cstheme="majorHAnsi" w:hint="eastAsia"/>
          <w:color w:val="000000" w:themeColor="text1"/>
          <w:lang w:val="en-US" w:eastAsia="ja-JP"/>
        </w:rPr>
        <w:t>BS</w:t>
      </w:r>
      <w:r w:rsidR="0050781B" w:rsidRPr="00A86B93">
        <w:rPr>
          <w:rFonts w:asciiTheme="majorHAnsi" w:hAnsiTheme="majorHAnsi" w:cstheme="majorHAnsi" w:hint="eastAsia"/>
          <w:color w:val="000000" w:themeColor="text1"/>
          <w:lang w:val="en-US" w:eastAsia="ja-JP"/>
        </w:rPr>
        <w:t xml:space="preserve"> after indication by the master BS</w:t>
      </w:r>
      <w:r w:rsidR="0068783C" w:rsidRPr="00A86B93">
        <w:rPr>
          <w:rFonts w:asciiTheme="majorHAnsi" w:hAnsiTheme="majorHAnsi" w:cstheme="majorHAnsi" w:hint="eastAsia"/>
          <w:color w:val="000000" w:themeColor="text1"/>
          <w:lang w:val="en-US" w:eastAsia="ja-JP"/>
        </w:rPr>
        <w:t>.</w:t>
      </w:r>
      <w:r w:rsidR="0050781B" w:rsidRPr="00A86B93">
        <w:rPr>
          <w:rFonts w:asciiTheme="majorHAnsi" w:hAnsiTheme="majorHAnsi" w:cstheme="majorHAnsi" w:hint="eastAsia"/>
          <w:color w:val="000000" w:themeColor="text1"/>
          <w:lang w:val="en-US" w:eastAsia="ja-JP"/>
        </w:rPr>
        <w:t xml:space="preserve"> I</w:t>
      </w:r>
      <w:r w:rsidR="001F284C" w:rsidRPr="00A86B93">
        <w:rPr>
          <w:rFonts w:asciiTheme="majorHAnsi" w:hAnsiTheme="majorHAnsi" w:cstheme="majorHAnsi" w:hint="eastAsia"/>
          <w:color w:val="000000" w:themeColor="text1"/>
          <w:lang w:val="en-US" w:eastAsia="ja-JP"/>
        </w:rPr>
        <w:t>t is noted that the delay for recovery is larger than that in the case of the</w:t>
      </w:r>
      <w:r w:rsidR="00D909A9" w:rsidRPr="00A86B93">
        <w:rPr>
          <w:rFonts w:asciiTheme="majorHAnsi" w:hAnsiTheme="majorHAnsi" w:cstheme="majorHAnsi" w:hint="eastAsia"/>
          <w:color w:val="000000" w:themeColor="text1"/>
          <w:lang w:val="en-US" w:eastAsia="ja-JP"/>
        </w:rPr>
        <w:t xml:space="preserve"> UE initiated preamble direct transmission</w:t>
      </w:r>
      <w:r w:rsidR="001F284C" w:rsidRPr="00A86B93">
        <w:rPr>
          <w:rFonts w:asciiTheme="majorHAnsi" w:hAnsiTheme="majorHAnsi" w:cstheme="majorHAnsi" w:hint="eastAsia"/>
          <w:color w:val="000000" w:themeColor="text1"/>
          <w:lang w:val="en-US" w:eastAsia="ja-JP"/>
        </w:rPr>
        <w:t xml:space="preserve">. </w:t>
      </w:r>
      <w:r w:rsidR="00403B20" w:rsidRPr="00A86B93">
        <w:rPr>
          <w:rFonts w:asciiTheme="majorHAnsi" w:hAnsiTheme="majorHAnsi" w:cstheme="majorHAnsi" w:hint="eastAsia"/>
          <w:color w:val="000000" w:themeColor="text1"/>
          <w:lang w:val="en-US" w:eastAsia="ja-JP"/>
        </w:rPr>
        <w:t xml:space="preserve">However, the delay in the secondary BS might be allowed, especially for eMBB. </w:t>
      </w:r>
      <w:r w:rsidR="00E027FE" w:rsidRPr="00A86B93">
        <w:rPr>
          <w:rFonts w:asciiTheme="majorHAnsi" w:hAnsiTheme="majorHAnsi" w:cstheme="majorHAnsi" w:hint="eastAsia"/>
          <w:color w:val="000000" w:themeColor="text1"/>
          <w:lang w:val="en-US" w:eastAsia="ja-JP"/>
        </w:rPr>
        <w:t xml:space="preserve">This </w:t>
      </w:r>
      <w:r w:rsidR="00570677" w:rsidRPr="00A86B93">
        <w:rPr>
          <w:rFonts w:asciiTheme="majorHAnsi" w:hAnsiTheme="majorHAnsi" w:cstheme="majorHAnsi" w:hint="eastAsia"/>
          <w:color w:val="000000" w:themeColor="text1"/>
          <w:lang w:val="en-US" w:eastAsia="ja-JP"/>
        </w:rPr>
        <w:t>aspect should</w:t>
      </w:r>
      <w:r w:rsidR="00E027FE" w:rsidRPr="00A86B93">
        <w:rPr>
          <w:rFonts w:asciiTheme="majorHAnsi" w:hAnsiTheme="majorHAnsi" w:cstheme="majorHAnsi" w:hint="eastAsia"/>
          <w:color w:val="000000" w:themeColor="text1"/>
          <w:lang w:val="en-US" w:eastAsia="ja-JP"/>
        </w:rPr>
        <w:t xml:space="preserve"> </w:t>
      </w:r>
      <w:r w:rsidR="00570677" w:rsidRPr="00A86B93">
        <w:rPr>
          <w:rFonts w:asciiTheme="majorHAnsi" w:hAnsiTheme="majorHAnsi" w:cstheme="majorHAnsi" w:hint="eastAsia"/>
          <w:color w:val="000000" w:themeColor="text1"/>
          <w:lang w:val="en-US" w:eastAsia="ja-JP"/>
        </w:rPr>
        <w:t>be considered in the discussion</w:t>
      </w:r>
      <w:r w:rsidR="00E027FE" w:rsidRPr="00A86B93">
        <w:rPr>
          <w:rFonts w:asciiTheme="majorHAnsi" w:hAnsiTheme="majorHAnsi" w:cstheme="majorHAnsi" w:hint="eastAsia"/>
          <w:color w:val="000000" w:themeColor="text1"/>
          <w:lang w:val="en-US" w:eastAsia="ja-JP"/>
        </w:rPr>
        <w:t>.</w:t>
      </w:r>
    </w:p>
    <w:p w:rsidR="00DF6990" w:rsidRDefault="00DF6990" w:rsidP="00DF6990">
      <w:pPr>
        <w:spacing w:line="360" w:lineRule="auto"/>
        <w:jc w:val="center"/>
        <w:rPr>
          <w:lang w:val="en-US" w:eastAsia="ja-JP"/>
        </w:rPr>
      </w:pPr>
      <w:r>
        <w:rPr>
          <w:rFonts w:asciiTheme="majorHAnsi" w:hAnsiTheme="majorHAnsi" w:cstheme="majorHAnsi"/>
          <w:noProof/>
          <w:lang w:val="en-US" w:eastAsia="ja-JP"/>
        </w:rPr>
        <mc:AlternateContent>
          <mc:Choice Requires="wpc">
            <w:drawing>
              <wp:inline distT="0" distB="0" distL="0" distR="0" wp14:anchorId="07FDB584" wp14:editId="2B293C0E">
                <wp:extent cx="6142008" cy="5874589"/>
                <wp:effectExtent l="0" t="0" r="0" b="0"/>
                <wp:docPr id="320" name="キャンバス 3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5"/>
                        <wps:cNvSpPr txBox="1"/>
                        <wps:spPr>
                          <a:xfrm>
                            <a:off x="4902779" y="4393721"/>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フリーフォーム 24"/>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テキスト ボックス 34"/>
                        <wps:cNvSpPr txBox="1"/>
                        <wps:spPr>
                          <a:xfrm>
                            <a:off x="1031328" y="21259"/>
                            <a:ext cx="733646" cy="393367"/>
                          </a:xfrm>
                          <a:prstGeom prst="rect">
                            <a:avLst/>
                          </a:prstGeom>
                          <a:noFill/>
                          <a:ln w="6350">
                            <a:noFill/>
                          </a:ln>
                          <a:effectLst/>
                        </wps:spPr>
                        <wps:txb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テキスト ボックス 5"/>
                        <wps:cNvSpPr txBox="1"/>
                        <wps:spPr>
                          <a:xfrm>
                            <a:off x="4177790" y="21548"/>
                            <a:ext cx="127670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フリーフォーム 36"/>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フリーフォーム 37"/>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フリーフォーム 38"/>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PBCH, </w:t>
                              </w:r>
                              <w:r w:rsidR="003B2D51">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右中かっこ 43"/>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フリーフォーム 47"/>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フリーフォーム 48"/>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フリーフォーム 49"/>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フリーフォーム 50"/>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フリーフォーム 56"/>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フリーフォーム 5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フリーフォーム 5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フリーフォーム 60"/>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テキスト ボックス 5"/>
                        <wps:cNvSpPr txBox="1"/>
                        <wps:spPr>
                          <a:xfrm>
                            <a:off x="1413498" y="5244999"/>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テキスト ボックス 5"/>
                        <wps:cNvSpPr txBox="1"/>
                        <wps:spPr>
                          <a:xfrm>
                            <a:off x="4539789" y="4193478"/>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角丸四角形 73"/>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フリーフォーム 84"/>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テキスト ボックス 5"/>
                        <wps:cNvSpPr txBox="1"/>
                        <wps:spPr>
                          <a:xfrm>
                            <a:off x="2828278" y="32072"/>
                            <a:ext cx="1276350"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フリーフォーム 86"/>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7" name="テキスト ボックス 5"/>
                        <wps:cNvSpPr txBox="1"/>
                        <wps:spPr>
                          <a:xfrm>
                            <a:off x="1300065" y="2122898"/>
                            <a:ext cx="1708768" cy="3846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角丸四角形 88"/>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フリーフォーム 89"/>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0" name="テキスト ボックス 5"/>
                        <wps:cNvSpPr txBox="1"/>
                        <wps:spPr>
                          <a:xfrm>
                            <a:off x="3287396" y="2976113"/>
                            <a:ext cx="1390366" cy="30807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フリーフォーム 91"/>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フリーフォーム 93"/>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4"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RRC Conn. Reconf.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フリーフォーム 100"/>
                        <wps:cNvSpPr/>
                        <wps:spPr>
                          <a:xfrm flipV="1">
                            <a:off x="1278335" y="4648775"/>
                            <a:ext cx="3336925" cy="6858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フリーフォーム 101"/>
                        <wps:cNvSpPr/>
                        <wps:spPr>
                          <a:xfrm>
                            <a:off x="2764587" y="4545879"/>
                            <a:ext cx="45085" cy="119380"/>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円/楕円 102"/>
                        <wps:cNvSpPr/>
                        <wps:spPr>
                          <a:xfrm>
                            <a:off x="2347916" y="4432300"/>
                            <a:ext cx="45719" cy="35873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屈折矢印 321"/>
                        <wps:cNvSpPr/>
                        <wps:spPr>
                          <a:xfrm>
                            <a:off x="4677260" y="3575167"/>
                            <a:ext cx="803396" cy="900033"/>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右中かっこ 54"/>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テキスト ボックス 5"/>
                        <wps:cNvSpPr txBox="1"/>
                        <wps:spPr>
                          <a:xfrm>
                            <a:off x="4551219" y="433926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5"/>
                        <wps:cNvSpPr txBox="1"/>
                        <wps:spPr>
                          <a:xfrm>
                            <a:off x="4551854" y="4520239"/>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右中かっこ 65"/>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フリーフォーム 25"/>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角丸四角形 76"/>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20" o:spid="_x0000_s1070"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width:61417;height:58743;visibility:visible;mso-wrap-style:square">
                  <v:fill o:detectmouseclick="t"/>
                  <v:path o:connecttype="none"/>
                </v:shape>
                <v:shapetype id="_x0000_t202" coordsize="21600,21600" o:spt="202" path="m,l,21600r21600,l21600,xe">
                  <v:stroke joinstyle="miter"/>
                  <v:path gradientshapeok="t" o:connecttype="rect"/>
                </v:shapetype>
                <v:shape id="テキスト ボックス 5" o:spid="_x0000_s1072"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テキスト ボックス 5" o:spid="_x0000_s1073"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テキスト ボックス 5" o:spid="_x0000_s1074"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v:textbox>
                </v:shape>
                <v:shape id="フリーフォーム 24" o:spid="_x0000_s1075"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nCcYA&#10;AADbAAAADwAAAGRycy9kb3ducmV2LnhtbESP3WrCQBSE7wu+w3IE75pNRYqkbkRaUhSkUNuil4fs&#10;yQ9mz4bsmsQ+fbcgeDnMzDfMaj2aRvTUudqygqcoBkGcW11zqeD7K3tcgnAeWWNjmRRcycE6nTys&#10;MNF24E/qD74UAcIuQQWV920ipcsrMugi2xIHr7CdQR9kV0rd4RDgppHzOH6WBmsOCxW29FpRfj5c&#10;jILiJ1uc+v50fNsP7+VHfs7s7y5TajYdNy8gPI3+Hr61t1rBfAH/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nCcYAAADbAAAADwAAAAAAAAAAAAAAAACYAgAAZHJz&#10;L2Rvd25yZXYueG1sUEsFBgAAAAAEAAQA9QAAAIsDAAAAAA==&#10;" path="m,l,3030279e" filled="f" strokecolor="windowText" strokeweight="1.5pt">
                  <v:path arrowok="t" o:connecttype="custom" o:connectlocs="0,0;0,5413028" o:connectangles="0,0"/>
                </v:shape>
                <v:shape id="テキスト ボックス 34" o:spid="_x0000_s1076"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v:textbox>
                </v:shape>
                <v:shape id="テキスト ボックス 5" o:spid="_x0000_s1077"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v:textbox>
                </v:shape>
                <v:shape id="フリーフォーム 36" o:spid="_x0000_s1078"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2Bd8YA&#10;AADbAAAADwAAAGRycy9kb3ducmV2LnhtbESPT2vCQBTE74V+h+UJXopu/IOU1FVC1SJ4SloL3h7Z&#10;ZxLMvg3ZrYnf3hWEHoeZ+Q2zXPemFldqXWVZwWQcgSDOra64UPDzvRu9g3AeWWNtmRTcyMF69fqy&#10;xFjbjlO6Zr4QAcIuRgWl900spctLMujGtiEO3tm2Bn2QbSF1i12Am1pOo2ghDVYcFkps6LOk/JL9&#10;GQXH7W9yO5nT7pCcp19v6TztNlmq1HDQJx8gPPX+P/xs77WC2QIeX8IP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2Bd8YAAADb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37" o:spid="_x0000_s1079"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k7MYA&#10;AADbAAAADwAAAGRycy9kb3ducmV2LnhtbESPT2vCQBTE74V+h+UVvBTdqMWW1FWCf4rgKakteHtk&#10;n0kw+zZkVxO/fVcoeBxm5jfMfNmbWlypdZVlBeNRBII4t7riQsHhezv8AOE8ssbaMim4kYPl4vlp&#10;jrG2Had0zXwhAoRdjApK75tYSpeXZNCNbEMcvJNtDfog20LqFrsAN7WcRNFMGqw4LJTY0Kqk/Jxd&#10;jIKfzW9yO5rjdp+cJl+v6VvarbNUqcFLn3yC8NT7R/i/vdMKpu9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Ek7MYAAADb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38" o:spid="_x0000_s1080"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6wnsMA&#10;AADbAAAADwAAAGRycy9kb3ducmV2LnhtbERPy2rCQBTdF/oPwy24KTqpLVKiEwmtitBVYhXcXTI3&#10;D5q5EzKjiX/fWQguD+e9Wo+mFVfqXWNZwdssAkFcWN1wpeD3sJ1+gnAeWWNrmRTcyME6eX5aYazt&#10;wBldc1+JEMIuRgW1910spStqMuhmtiMOXGl7gz7AvpK6xyGEm1bOo2ghDTYcGmrs6Kum4i+/GAXH&#10;zSm9nc15+5OW891r9pEN33mm1ORlTJcgPI3+Ib6791rBexgb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6wnsMAAADbAAAADwAAAAAAAAAAAAAAAACYAgAAZHJzL2Rv&#10;d25yZXYueG1sUEsFBgAAAAAEAAQA9QAAAIgDAAAAAA==&#10;" path="m2052084,l,e" filled="f" strokecolor="windowText" strokeweight="2pt">
                  <v:stroke endarrow="block" endarrowlength="long"/>
                  <v:path arrowok="t" o:connecttype="custom" o:connectlocs="3336955,0;0,0" o:connectangles="0,0"/>
                </v:shape>
                <v:shape id="テキスト ボックス 5" o:spid="_x0000_s1081"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082"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43" o:spid="_x0000_s1083"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7C8QA&#10;AADbAAAADwAAAGRycy9kb3ducmV2LnhtbESPT2sCMRTE74LfITzBi2i2rYh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3ewvEAAAA2wAAAA8AAAAAAAAAAAAAAAAAmAIAAGRycy9k&#10;b3ducmV2LnhtbFBLBQYAAAAABAAEAPUAAACJAwAAAAA=&#10;" adj="403" strokecolor="windowText"/>
                <v:shape id="フリーフォーム 47" o:spid="_x0000_s1084"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PIsMA&#10;AADbAAAADwAAAGRycy9kb3ducmV2LnhtbESPQYvCMBSE7wv+h/AEL4umiqxSjSKC6GE9rHrx9mie&#10;bbF5qUnUur/eCILHYWa+YabzxlTiRs6XlhX0ewkI4szqknMFh/2qOwbhA7LGyjIpeJCH+az1NcVU&#10;2zv/0W0XchEh7FNUUIRQp1L6rCCDvmdr4uidrDMYonS51A7vEW4qOUiSH2mw5LhQYE3LgrLz7moU&#10;bNeX45Cc/v6X69XyWta+WjS/SnXazWICIlATPuF3e6MVDE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KPIsMAAADbAAAADwAAAAAAAAAAAAAAAACYAgAAZHJzL2Rv&#10;d25yZXYueG1sUEsFBgAAAAAEAAQA9QAAAIgDAAAAAA==&#10;" path="m,l,159488e" filled="f" strokecolor="windowText" strokeweight="1.5pt">
                  <v:stroke dashstyle="1 1"/>
                  <v:path arrowok="t" o:connecttype="custom" o:connectlocs="0,0;0,159488" o:connectangles="0,0"/>
                </v:shape>
                <v:shape id="フリーフォーム 48" o:spid="_x0000_s1085"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D48MA&#10;AADbAAAADwAAAGRycy9kb3ducmV2LnhtbERPy2rCQBTdC/2H4Ra6kTppECmpo4TWFKGrxLbg7pK5&#10;JqGZOyEz5vH3zqLg8nDe2/1kWjFQ7xrLCl5WEQji0uqGKwXfp+z5FYTzyBpby6RgJgf73cNii4m2&#10;I+c0FL4SIYRdggpq77tESlfWZNCtbEccuIvtDfoA+0rqHscQbloZR9FGGmw4NNTY0XtN5V9xNQp+&#10;Dr/pfDbn7Cu9xJ/LfJ2PH0Wu1NPjlL6B8DT5u/jffdQK1mFs+BJ+gN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jD48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フリーフォーム 49" o:spid="_x0000_s1086"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meMUA&#10;AADbAAAADwAAAGRycy9kb3ducmV2LnhtbESPQWvCQBSE70L/w/IKvYhuKiKaukpoaxE8JWrB2yP7&#10;TEKzb0N2a+K/dwXB4zAz3zDLdW9qcaHWVZYVvI8jEMS51RUXCg77zWgOwnlkjbVlUnAlB+vVy2CJ&#10;sbYdp3TJfCEChF2MCkrvm1hKl5dk0I1tQxy8s20N+iDbQuoWuwA3tZxE0UwarDgslNjQZ0n5X/Zv&#10;FBy/f5PryZw2u+Q8+Rmm07T7ylKl3l775AOEp94/w4/2ViuYLu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GZ4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フリーフォーム 50" o:spid="_x0000_s1087"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ZOMMA&#10;AADbAAAADwAAAGRycy9kb3ducmV2LnhtbERPy2rCQBTdF/oPwy24KTqptFKiEwmtitBVYhXcXTI3&#10;D5q5EzKjiX/fWQguD+e9Wo+mFVfqXWNZwdssAkFcWN1wpeD3sJ1+gnAeWWNrmRTcyME6eX5aYazt&#10;wBldc1+JEMIuRgW1910spStqMuhmtiMOXGl7gz7AvpK6xyGEm1bOo2ghDTYcGmrs6Kum4i+/GAXH&#10;zSm9nc15+5OW891r9p4N33mm1ORlTJcgPI3+Ib6791rBR1gf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dZOM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テキスト ボックス 5" o:spid="_x0000_s1088"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フリーフォーム 56" o:spid="_x0000_s1089"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8ZMMA&#10;AADbAAAADwAAAGRycy9kb3ducmV2LnhtbESPQYvCMBSE74L/ITzBi2iqrCLVKCKIHnYPul68PZpn&#10;W2xeahK1+us3grDHYWa+YebLxlTiTs6XlhUMBwkI4szqknMFx99NfwrCB2SNlWVS8CQPy0W7NcdU&#10;2wfv6X4IuYgQ9ikqKEKoUyl9VpBBP7A1cfTO1hkMUbpcaoePCDeVHCXJRBosOS4UWNO6oOxyuBkF&#10;P9vr6Yuc7r3kdrO+lbWvVs23Ut1Os5qBCNSE//CnvdMKxhN4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e8ZMMAAADbAAAADwAAAAAAAAAAAAAAAACYAgAAZHJzL2Rv&#10;d25yZXYueG1sUEsFBgAAAAAEAAQA9QAAAIgDAAAAAA==&#10;" path="m,l,159488e" filled="f" strokecolor="windowText" strokeweight="1.5pt">
                  <v:stroke dashstyle="1 1"/>
                  <v:path arrowok="t" o:connecttype="custom" o:connectlocs="0,0;0,159385" o:connectangles="0,0"/>
                </v:shape>
                <v:shape id="フリーフォーム 57" o:spid="_x0000_s1090"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d6McA&#10;AADbAAAADwAAAGRycy9kb3ducmV2LnhtbESPT2vCQBTE7wW/w/KEXopuWtBqdBURihU91D8gvb1m&#10;n0kw+zbNbk3y7buC4HGYmd8w03ljCnGlyuWWFbz2IxDEidU5pwqOh4/eCITzyBoLy6SgJQfzWedp&#10;irG2Ne/ouvepCBB2MSrIvC9jKV2SkUHXtyVx8M62MuiDrFKpK6wD3BTyLYqG0mDOYSHDkpYZJZf9&#10;n1GwOo1+L61fbZdnXb+06/Hm+2v3o9Rzt1lMQHhq/CN8b39qBYN3uH0JP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lXejHAAAA2wAAAA8AAAAAAAAAAAAAAAAAmAIAAGRy&#10;cy9kb3ducmV2LnhtbFBLBQYAAAAABAAEAPUAAACMAwAAAAA=&#10;" path="m,l,159488e" filled="f" strokecolor="windowText" strokeweight="1.5pt">
                  <v:stroke dashstyle="3 1"/>
                  <v:path arrowok="t" o:connecttype="custom" o:connectlocs="0,0;0,502504" o:connectangles="0,0"/>
                </v:shape>
                <v:shape id="フリーフォーム 58" o:spid="_x0000_s1091"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eH6b4A&#10;AADbAAAADwAAAGRycy9kb3ducmV2LnhtbERPy4rCMBTdC/MP4Q7MRjRVVKSalmFgYGBWvvbX5tpW&#10;m5uSRFv9erMQXB7Oe533phE3cr62rGAyTkAQF1bXXCrY735HSxA+IGtsLJOCO3nIs4/BGlNtO97Q&#10;bRtKEUPYp6igCqFNpfRFRQb92LbEkTtZZzBE6EqpHXYx3DRymiQLabDm2FBhSz8VFZft1SjYFQfk&#10;LjkiP+4b938mOZ0NpVJfn/33CkSgPrzFL/efVjCPY+OX+ANk9g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8nh+m+AAAA2wAAAA8AAAAAAAAAAAAAAAAAmAIAAGRycy9kb3ducmV2&#10;LnhtbFBLBQYAAAAABAAEAPUAAACDAwAAAAA=&#10;" path="m,l2052084,e" filled="f" strokecolor="windowText" strokeweight="2pt">
                  <v:stroke endarrow="block" endarrowlength="long"/>
                  <v:path arrowok="t" o:connecttype="custom" o:connectlocs="0,0;3349299,0" o:connectangles="0,0"/>
                </v:shape>
                <v:shape id="テキスト ボックス 5" o:spid="_x0000_s1092"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60" o:spid="_x0000_s1093"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BUr4A&#10;AADbAAAADwAAAGRycy9kb3ducmV2LnhtbERPy4rCMBTdC/MP4Q64kTFVRKQ2lmFAGHDla3+nubbV&#10;5qYkGdv69WYhuDycd5b3phF3cr62rGA2TUAQF1bXXCo4HbdfKxA+IGtsLJOCgTzkm49Rhqm2He/p&#10;fgiliCHsU1RQhdCmUvqiIoN+alviyF2sMxgidKXUDrsYbho5T5KlNFhzbKiwpZ+Kitvh3yg4Fmfk&#10;LvlDfgx7t7uSnC8mUqnxZ/+9BhGoD2/xy/2rFSzj+vgl/gC5e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9QVK+AAAA2wAAAA8AAAAAAAAAAAAAAAAAmAIAAGRycy9kb3ducmV2&#10;LnhtbFBLBQYAAAAABAAEAPUAAACDAwAAAAA=&#10;" path="m2052084,l,e" filled="f" strokecolor="windowText" strokeweight="2pt">
                  <v:stroke endarrow="block" endarrowlength="long"/>
                  <v:path arrowok="t" o:connecttype="custom" o:connectlocs="3337477,0;0,0" o:connectangles="0,0"/>
                </v:shape>
                <v:shape id="テキスト ボックス 5" o:spid="_x0000_s1094"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095"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roundrect id="角丸四角形 73" o:spid="_x0000_s1096"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s5cMA&#10;AADbAAAADwAAAGRycy9kb3ducmV2LnhtbESPT4vCMBTE74LfITxhb9vU/aNSjSILLuvBg7Xg9dk8&#10;22LzUprYdr+9WVjwOMzMb5jVZjC16Kh1lWUF0ygGQZxbXXGhIDvtXhcgnEfWWFsmBb/kYLMej1aY&#10;aNvzkbrUFyJA2CWooPS+SaR0eUkGXWQb4uBdbWvQB9kWUrfYB7ip5Vscz6TBisNCiQ19lZTf0rtR&#10;4D4+z/vDZZFeap9T5vj7YKdGqZfJsF2C8DT4Z/i//aMVzN/h7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qs5cMAAADbAAAADwAAAAAAAAAAAAAAAACYAgAAZHJzL2Rv&#10;d25yZXYueG1sUEsFBgAAAAAEAAQA9QAAAIg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097"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098"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099"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84" o:spid="_x0000_s1100"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V90sMA&#10;AADbAAAADwAAAGRycy9kb3ducmV2LnhtbESPQWvCQBSE7wX/w/IEb3WTIiKpm1CKpeJN20OPr9ln&#10;Npp9G3e3Jv57t1DocZiZb5h1NdpOXMmH1rGCfJ6BIK6dbrlR8Pnx9rgCESKyxs4xKbhRgKqcPKyx&#10;0G7gPV0PsREJwqFABSbGvpAy1IYshrnriZN3dN5iTNI3UnscEtx28inLltJiy2nBYE+vhurz4ccq&#10;GM5L/40h2+tTPmx2Jt/d3r8uSs2m48sziEhj/A//tbdawWoBv1/S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V90sMAAADbAAAADwAAAAAAAAAAAAAAAACYAgAAZHJzL2Rv&#10;d25yZXYueG1sUEsFBgAAAAAEAAQA9QAAAIgDAAAAAA==&#10;" path="m,l,3030279e" filled="f" strokecolor="windowText" strokeweight="1.5pt">
                  <v:path arrowok="t" o:connecttype="custom" o:connectlocs="0,0;0,5416123" o:connectangles="0,0"/>
                </v:shape>
                <v:shape id="テキスト ボックス 5" o:spid="_x0000_s1101"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v:textbox>
                </v:shape>
                <v:shape id="フリーフォーム 86" o:spid="_x0000_s1102"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Ir8A&#10;AADbAAAADwAAAGRycy9kb3ducmV2LnhtbESPzQrCMBCE74LvEFbwpqk9FK1GEUEQQfHv4HFp1rbY&#10;bEoTtb69EQSPw8x8w8wWranEkxpXWlYwGkYgiDOrS84VXM7rwRiE88gaK8uk4E0OFvNuZ4apti8+&#10;0vPkcxEg7FJUUHhfp1K6rCCDbmhr4uDdbGPQB9nkUjf4CnBTyTiKEmmw5LBQYE2rgrL76WEU4CG+&#10;uv2Zt3Fyqzi+1rtVaSZK9XvtcgrCU+v/4V97oxWME/h+CT9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X8UivwAAANsAAAAPAAAAAAAAAAAAAAAAAJgCAABkcnMvZG93bnJl&#10;di54bWxQSwUGAAAAAAQABAD1AAAAhAMAAAAA&#10;" path="m,l2052084,e" filled="f" strokecolor="#7f7f7f" strokeweight="2pt">
                  <v:stroke endarrow="block" endarrowlength="long"/>
                  <v:path arrowok="t" o:connecttype="custom" o:connectlocs="0,0;1977874,0" o:connectangles="0,0"/>
                </v:shape>
                <v:shape id="テキスト ボックス 5" o:spid="_x0000_s1103" type="#_x0000_t202" style="position:absolute;left:13000;top:21228;width:17088;height:3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v:textbox>
                </v:shape>
                <v:roundrect id="角丸四角形 88" o:spid="_x0000_s1104"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tOs7wA&#10;AADbAAAADwAAAGRycy9kb3ducmV2LnhtbERPvQrCMBDeBd8hnOCmqaJSqlFEUHRwsAquZ3O2xeZS&#10;mqj17c0gOH58/4tVayrxosaVlhWMhhEI4szqknMFl/N2EINwHlljZZkUfMjBatntLDDR9s0neqU+&#10;FyGEXYIKCu/rREqXFWTQDW1NHLi7bQz6AJtc6gbfIdxUchxFM2mw5NBQYE2bgrJH+jQK3GR6PRxv&#10;cXqrfEYXx7ujHRml+r12PQfhqfV/8c+91wriMDZ8CT9AL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TW06zvAAAANsAAAAPAAAAAAAAAAAAAAAAAJgCAABkcnMvZG93bnJldi54&#10;bWxQSwUGAAAAAAQABAD1AAAAgQM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89" o:spid="_x0000_s1105"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RUL8A&#10;AADbAAAADwAAAGRycy9kb3ducmV2LnhtbESPwQrCMBBE74L/EFbwpqk9iFajiCCIoKj14HFp1rbY&#10;bEoTtf69EQSPw8y8YebL1lTiSY0rLSsYDSMQxJnVJecKLulmMAHhPLLGyjIpeJOD5aLbmWOi7YtP&#10;9Dz7XAQIuwQVFN7XiZQuK8igG9qaOHg32xj0QTa51A2+AtxUMo6isTRYclgosKZ1Qdn9/DAK8Bhf&#10;3SHlXTy+VRxf6/26NFOl+r12NQPhqfX/8K+91Qom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FFQvwAAANsAAAAPAAAAAAAAAAAAAAAAAJgCAABkcnMvZG93bnJl&#10;di54bWxQSwUGAAAAAAQABAD1AAAAhAMAAAAA&#10;" path="m,l2052084,e" filled="f" strokecolor="#7f7f7f" strokeweight="2pt">
                  <v:stroke endarrow="block" endarrowlength="long"/>
                  <v:path arrowok="t" o:connecttype="custom" o:connectlocs="0,0;1372810,0" o:connectangles="0,0"/>
                </v:shape>
                <v:shape id="テキスト ボックス 5" o:spid="_x0000_s1106" type="#_x0000_t202" style="position:absolute;left:32873;top:29761;width:1390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v:textbox>
                </v:shape>
                <v:shape id="フリーフォーム 91" o:spid="_x0000_s1107"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RFcUA&#10;AADbAAAADwAAAGRycy9kb3ducmV2LnhtbESPQWvCQBSE7wX/w/IEL6Vu7EE0ukoRlOKhUg2B3h7Z&#10;ZzY2+zZkV0399W5B8DjMzDfMfNnZWlyo9ZVjBaNhAoK4cLriUkF2WL9NQPiArLF2TAr+yMNy0XuZ&#10;Y6rdlb/psg+liBD2KSowITSplL4wZNEPXUMcvaNrLYYo21LqFq8Rbmv5niRjabHiuGCwoZWh4nd/&#10;tgo22frmXpNdHvz2J9905enL5CelBv3uYwYiUBee4Uf7UyuYjuD/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REVxQAAANsAAAAPAAAAAAAAAAAAAAAAAJgCAABkcnMv&#10;ZG93bnJldi54bWxQSwUGAAAAAAQABAD1AAAAigMAAAAA&#10;" path="m2052084,l,e" filled="f" strokecolor="#7f7f7f" strokeweight="2pt">
                  <v:stroke endarrow="block" endarrowlength="long"/>
                  <v:path arrowok="t" o:connecttype="custom" o:connectlocs="1359719,0;0,0" o:connectangles="0,0"/>
                </v:shape>
                <v:shape id="テキスト ボックス 5" o:spid="_x0000_s1108"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93" o:spid="_x0000_s1109"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q+cYA&#10;AADbAAAADwAAAGRycy9kb3ducmV2LnhtbESPT2sCMRTE70K/Q3gFL6JZLUhdjVIERXqw+IcFb4/N&#10;c7N287Jsom776U1B6HGYmd8ws0VrK3GjxpeOFQwHCQji3OmSCwXHw6r/DsIHZI2VY1LwQx4W85fO&#10;DFPt7ryj2z4UIkLYp6jAhFCnUvrckEU/cDVx9M6usRiibAqpG7xHuK3kKEnG0mLJccFgTUtD+ff+&#10;ahWsj6tf10u+suA/T9m6LS5bk12U6r62H1MQgdrwH362N1rB5A3+vs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sq+cYAAADbAAAADwAAAAAAAAAAAAAAAACYAgAAZHJz&#10;L2Rvd25yZXYueG1sUEsFBgAAAAAEAAQA9QAAAIsDAAAAAA==&#10;" path="m2052084,l,e" filled="f" strokecolor="#7f7f7f" strokeweight="2pt">
                  <v:stroke endarrow="block" endarrowlength="long"/>
                  <v:path arrowok="t" o:connecttype="custom" o:connectlocs="1987745,0;0,0" o:connectangles="0,0"/>
                </v:shape>
                <v:shape id="テキスト ボックス 5" o:spid="_x0000_s1110"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v:textbox>
                </v:shape>
                <v:shape id="フリーフォーム 100" o:spid="_x0000_s1111" style="position:absolute;left:12783;top:46487;width:33369;height:686;flip:y;visibility:visible;mso-wrap-style:square;v-text-anchor:middle" coordsize="2052084,6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NsQA&#10;AADcAAAADwAAAGRycy9kb3ducmV2LnhtbESPQUsDMRCF7wX/QxjBi9hEKVLWpkUUUZAe2rr3IZlu&#10;FjeTZZNu13/vHAq9zfDevPfNajPFTo005Daxhce5AUXskm+5sfBz+HhYgsoF2WOXmCz8UYbN+ma2&#10;wsqnM+9o3JdGSQjnCi2EUvpK6+wCRczz1BOLdkxDxCLr0Gg/4FnCY6efjHnWEVuWhoA9vQVyv/tT&#10;tNDmo/vUC1Pr+1Oo4/jeue13be3d7fT6AqrQVK7my/WXF3wj+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fjbEAAAA3AAAAA8AAAAAAAAAAAAAAAAAmAIAAGRycy9k&#10;b3ducmV2LnhtbFBLBQYAAAAABAAEAPUAAACJAwAAAAA=&#10;" path="m,l2052084,e" filled="f" strokecolor="black [3213]" strokeweight="2pt">
                  <v:stroke endarrow="block" endarrowlength="long"/>
                  <v:path arrowok="t" o:connecttype="custom" o:connectlocs="0,0;3336925,0" o:connectangles="0,0"/>
                </v:shape>
                <v:shape id="フリーフォーム 101" o:spid="_x0000_s1112" style="position:absolute;left:27645;top:45458;width:451;height:1194;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S7pMMA&#10;AADcAAAADwAAAGRycy9kb3ducmV2LnhtbERPTWvCQBC9C/0PyxS8mU0UpKSuIm0FDyI1bSnehuw0&#10;G5qdjdnVxH/vFgre5vE+Z7EabCMu1PnasYIsSUEQl07XXCn4/NhMnkD4gKyxcUwKruRhtXwYLTDX&#10;rucDXYpQiRjCPkcFJoQ2l9KXhiz6xLXEkftxncUQYVdJ3WEfw20jp2k6lxZrjg0GW3oxVP4WZ6ug&#10;nq13X/5bn17f30x22B/7oy0qpcaPw/oZRKAh3MX/7q2O89MM/p6JF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S7pMMAAADcAAAADwAAAAAAAAAAAAAAAACYAgAAZHJzL2Rv&#10;d25yZXYueG1sUEsFBgAAAAAEAAQA9QAAAIgDAAAAAA==&#10;" path="m,l,159488e" filled="f" strokecolor="windowText" strokeweight="1.5pt">
                  <v:stroke dashstyle="1 1"/>
                  <v:path arrowok="t" o:connecttype="custom" o:connectlocs="0,0;0,119380" o:connectangles="0,0"/>
                </v:shape>
                <v:oval id="円/楕円 102" o:spid="_x0000_s1113" style="position:absolute;left:23479;top:44323;width:457;height:3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QqMMA&#10;AADcAAAADwAAAGRycy9kb3ducmV2LnhtbERPTWvCQBC9C/0PyxS86aYRxEbXkJYWPartweOYHZPQ&#10;7GySXWPsr+8KQm/zeJ+zSgdTi546V1lW8DKNQBDnVldcKPj++pwsQDiPrLG2TApu5CBdP41WmGh7&#10;5T31B1+IEMIuQQWl900ipctLMuimtiEO3Nl2Bn2AXSF1h9cQbmoZR9FcGqw4NJTY0HtJ+c/hYhTU&#10;bfyaZb/tbnvi421zme0/dPum1Ph5yJYgPA3+X/xwb3WYH8Vw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HQqMMAAADcAAAADwAAAAAAAAAAAAAAAACYAgAAZHJzL2Rv&#10;d25yZXYueG1sUEsFBgAAAAAEAAQA9QAAAIgDAAAAAA==&#10;" filled="f" strokecolor="black [3213]" strokeweight="1.25pt"/>
                <v:shape id="屈折矢印 321" o:spid="_x0000_s1114" style="position:absolute;left:46772;top:35751;width:8034;height:9001;visibility:visible;mso-wrap-style:square;v-text-anchor:middle" coordsize="803396,90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fC8QA&#10;AADcAAAADwAAAGRycy9kb3ducmV2LnhtbESPQWvCQBSE74X+h+UVvNWNFqREV2mlheJBiAq9PrLP&#10;bDT7NuatmvbXu0Khx2FmvmFmi9436kKd1IENjIYZKOIy2JorA7vt5/MrKInIFpvAZOCHBBbzx4cZ&#10;5jZcuaDLJlYqQVhyNOBibHOtpXTkUYahJU7ePnQeY5JdpW2H1wT3jR5n2UR7rDktOGxp6ag8bs7e&#10;gP0gdzoU5Xr1XkT5Pu+k/92KMYOn/m0KKlIf/8N/7S9r4GU8gvuZdAT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onwvEAAAA3AAAAA8AAAAAAAAAAAAAAAAAmAIAAGRycy9k&#10;b3ducmV2LnhtbFBLBQYAAAAABAAEAPUAAACJAwAAAAA=&#10;" path="m,802565r635526,l635526,191996r-70401,l684260,,803396,191996r-70402,l732994,900033,,900033,,802565xe" filled="f" strokecolor="black [3213]" strokeweight="2pt">
                  <v:path arrowok="t" o:connecttype="custom" o:connectlocs="0,802565;635526,802565;635526,191996;565125,191996;684260,0;803396,191996;732994,191996;732994,900033;0,900033;0,802565" o:connectangles="0,0,0,0,0,0,0,0,0,0"/>
                </v:shape>
                <v:shape id="テキスト ボックス 5" o:spid="_x0000_s1115"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1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1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118"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19"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54" o:spid="_x0000_s1120"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d1osQA&#10;AADbAAAADwAAAGRycy9kb3ducmV2LnhtbESPT2sCMRTE74LfITzBi2i2pYp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HdaLEAAAA2wAAAA8AAAAAAAAAAAAAAAAAmAIAAGRycy9k&#10;b3ducmV2LnhtbFBLBQYAAAAABAAEAPUAAACJAwAAAAA=&#10;" adj="403" strokecolor="windowText"/>
                <v:shape id="テキスト ボックス 5" o:spid="_x0000_s1121"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22"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65" o:spid="_x0000_s1123"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Gz8MA&#10;AADbAAAADwAAAGRycy9kb3ducmV2LnhtbESPQWvCQBSE74L/YXlCb7qpVJumrhKEQKFeaornR/Y1&#10;CWbfxt01pv++Kwg9DjPzDbPZjaYTAznfWlbwvEhAEFdWt1wr+C6LeQrCB2SNnWVS8EsedtvpZIOZ&#10;tjf+ouEYahEh7DNU0ITQZ1L6qiGDfmF74uj9WGcwROlqqR3eItx0cpkka2mw5bjQYE/7hqrz8WoU&#10;DOWrox7bw8s5fSv05fOUkz0p9TQb83cQgcbwH360P7SC9Qru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MGz8MAAADbAAAADwAAAAAAAAAAAAAAAACYAgAAZHJzL2Rv&#10;d25yZXYueG1sUEsFBgAAAAAEAAQA9QAAAIgDAAAAAA==&#10;" adj="404" strokecolor="windowText"/>
                <v:shape id="フリーフォーム 25" o:spid="_x0000_s1124"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Hc8MA&#10;AADbAAAADwAAAGRycy9kb3ducmV2LnhtbESPQWsCMRSE7wX/Q3hCbzW7QqWsRhGxVLxpe+jxuXlu&#10;VjcvaxLd9d8bodDjMDPfMLNFbxtxIx9qxwryUQaCuHS65krBz/fn2weIEJE1No5JwZ0CLOaDlxkW&#10;2nW8o9s+ViJBOBSowMTYFlKG0pDFMHItcfKOzluMSfpKao9dgttGjrNsIi3WnBYMtrQyVJ73V6ug&#10;O0/8AUO206e8W29Nvr1//V6Ueh32yymISH38D/+1N1rB+B2eX9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Hc8MAAADbAAAADwAAAAAAAAAAAAAAAACYAgAAZHJzL2Rv&#10;d25yZXYueG1sUEsFBgAAAAAEAAQA9QAAAIgDAAAAAA==&#10;" path="m,l,3030279e" filled="f" strokecolor="windowText" strokeweight="1.5pt">
                  <v:path arrowok="t" o:connecttype="custom" o:connectlocs="0,0;0,5414525" o:connectangles="0,0"/>
                </v:shape>
                <v:roundrect id="角丸四角形 76" o:spid="_x0000_s1125"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0PfcMA&#10;AADbAAAADwAAAGRycy9kb3ducmV2LnhtbESPT2vCQBTE74LfYXkFb7qx+I80a5CCogcPjYLXl+xr&#10;Epp9G7JrjN/eLRR6HGbmN0ySDqYRPXWutqxgPotAEBdW11wquF720w0I55E1NpZJwZMcpNvxKMFY&#10;2wd/UZ/5UgQIuxgVVN63sZSuqMigm9mWOHjftjPog+xKqTt8BLhp5HsUraTBmsNChS19VlT8ZHej&#10;wC2Wt9M532R54wu6Oj6c7dwoNXkbdh8gPA3+P/zXPmoF6xX8fg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0PfcMAAADbAAAADwAAAAAAAAAAAAAAAACYAgAAZHJzL2Rv&#10;d25yZXYueG1sUEsFBgAAAAAEAAQA9QAAAIgDAAAAAA==&#10;" fillcolor="window" strokecolor="windowText" strokeweight="2pt">
                  <v:textbo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v:textbox>
                </v:roundrect>
                <w10:anchorlock/>
              </v:group>
            </w:pict>
          </mc:Fallback>
        </mc:AlternateContent>
      </w:r>
    </w:p>
    <w:p w:rsidR="00DF6990" w:rsidRPr="005D254C" w:rsidRDefault="00DF6990" w:rsidP="00DF6990">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2: Ex</w:t>
      </w:r>
      <w:r w:rsidRPr="008F7626">
        <w:rPr>
          <w:rFonts w:asciiTheme="majorHAnsi" w:hAnsiTheme="majorHAnsi" w:cstheme="majorHAnsi" w:hint="eastAsia"/>
          <w:color w:val="000000" w:themeColor="text1"/>
          <w:lang w:val="en-US" w:eastAsia="ja-JP"/>
        </w:rPr>
        <w:t xml:space="preserve">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w:t>
      </w:r>
      <w:r w:rsidRPr="005D254C">
        <w:rPr>
          <w:rFonts w:asciiTheme="majorHAnsi" w:hAnsiTheme="majorHAnsi" w:cstheme="majorHAnsi" w:hint="eastAsia"/>
          <w:color w:val="000000" w:themeColor="text1"/>
          <w:lang w:val="en-US" w:eastAsia="ja-JP"/>
        </w:rPr>
        <w:t xml:space="preserve">ess procedure with </w:t>
      </w:r>
      <w:r w:rsidR="00522A1A"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aperiodic beam sweeping(S-BS addition)</w:t>
      </w:r>
    </w:p>
    <w:p w:rsidR="00DF6990" w:rsidRPr="00DF6990" w:rsidRDefault="00DF6990" w:rsidP="005D254C">
      <w:pPr>
        <w:spacing w:before="0" w:after="120"/>
        <w:jc w:val="center"/>
        <w:rPr>
          <w:rFonts w:asciiTheme="majorHAnsi" w:hAnsiTheme="majorHAnsi" w:cstheme="majorHAnsi"/>
          <w:lang w:val="en-US" w:eastAsia="ja-JP"/>
        </w:rPr>
      </w:pP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t xml:space="preserve"> </w:t>
      </w:r>
      <w:r w:rsidR="00397A6C">
        <w:rPr>
          <w:rFonts w:asciiTheme="majorHAnsi" w:hAnsiTheme="majorHAnsi" w:cstheme="majorHAnsi" w:hint="eastAsia"/>
          <w:lang w:val="en-US" w:eastAsia="ja-JP"/>
        </w:rPr>
        <w:t xml:space="preserve">Second option is the </w:t>
      </w:r>
      <w:r w:rsidR="001A4A22">
        <w:rPr>
          <w:rFonts w:asciiTheme="majorHAnsi" w:hAnsiTheme="majorHAnsi" w:cstheme="majorHAnsi" w:hint="eastAsia"/>
          <w:lang w:val="en-US" w:eastAsia="ja-JP"/>
        </w:rPr>
        <w:t xml:space="preserve">BS </w:t>
      </w:r>
      <w:r w:rsidR="00397A6C">
        <w:rPr>
          <w:rFonts w:asciiTheme="majorHAnsi" w:hAnsiTheme="majorHAnsi" w:cstheme="majorHAnsi" w:hint="eastAsia"/>
          <w:lang w:val="en-US" w:eastAsia="ja-JP"/>
        </w:rPr>
        <w:t xml:space="preserve">specific beam pointing. </w:t>
      </w:r>
      <w:r w:rsidR="00522A1A">
        <w:rPr>
          <w:rFonts w:asciiTheme="majorHAnsi" w:hAnsiTheme="majorHAnsi" w:cstheme="majorHAnsi" w:hint="eastAsia"/>
          <w:lang w:val="en-US" w:eastAsia="ja-JP"/>
        </w:rPr>
        <w:t>If</w:t>
      </w:r>
      <w:r>
        <w:rPr>
          <w:rFonts w:asciiTheme="majorHAnsi" w:hAnsiTheme="majorHAnsi" w:cstheme="majorHAnsi" w:hint="eastAsia"/>
          <w:lang w:val="en-US" w:eastAsia="ja-JP"/>
        </w:rPr>
        <w:t xml:space="preserve"> preamble transmission is limited only to </w:t>
      </w:r>
      <w:r w:rsidR="00522A1A">
        <w:rPr>
          <w:rFonts w:asciiTheme="majorHAnsi" w:hAnsiTheme="majorHAnsi" w:cstheme="majorHAnsi" w:hint="eastAsia"/>
          <w:lang w:val="en-US" w:eastAsia="ja-JP"/>
        </w:rPr>
        <w:t xml:space="preserve">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the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the UE and the secondary BS</w:t>
      </w:r>
      <w:r w:rsidR="00DB67DE">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the</w:t>
      </w:r>
      <w:r w:rsidR="00DB67DE">
        <w:rPr>
          <w:rFonts w:asciiTheme="majorHAnsi" w:hAnsiTheme="majorHAnsi" w:cstheme="majorHAnsi" w:hint="eastAsia"/>
          <w:lang w:val="en-US" w:eastAsia="ja-JP"/>
        </w:rPr>
        <w:t xml:space="preserv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can focus on certain directions if the information on </w:t>
      </w:r>
      <w:r w:rsidR="00817244">
        <w:rPr>
          <w:rFonts w:asciiTheme="majorHAnsi" w:hAnsiTheme="majorHAnsi" w:cstheme="majorHAnsi" w:hint="eastAsia"/>
          <w:lang w:val="en-US" w:eastAsia="ja-JP"/>
        </w:rPr>
        <w:t>UE</w:t>
      </w:r>
      <w:r w:rsidR="00817244">
        <w:rPr>
          <w:rFonts w:asciiTheme="majorHAnsi" w:hAnsiTheme="majorHAnsi" w:cstheme="majorHAnsi"/>
          <w:lang w:val="en-US" w:eastAsia="ja-JP"/>
        </w:rPr>
        <w:t>’</w:t>
      </w:r>
      <w:r w:rsidR="00817244">
        <w:rPr>
          <w:rFonts w:asciiTheme="majorHAnsi" w:hAnsiTheme="majorHAnsi" w:cstheme="majorHAnsi" w:hint="eastAsia"/>
          <w:lang w:val="en-US" w:eastAsia="ja-JP"/>
        </w:rPr>
        <w:t xml:space="preserve">s preferred </w:t>
      </w:r>
      <w:r w:rsidR="00DB67DE">
        <w:rPr>
          <w:rFonts w:asciiTheme="majorHAnsi" w:hAnsiTheme="majorHAnsi" w:cstheme="majorHAnsi" w:hint="eastAsia"/>
          <w:lang w:val="en-US" w:eastAsia="ja-JP"/>
        </w:rPr>
        <w:t xml:space="preserve">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lastRenderedPageBreak/>
        <w:t xml:space="preserve">master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w:t>
      </w:r>
      <w:r w:rsidR="00A57075">
        <w:rPr>
          <w:rFonts w:asciiTheme="majorHAnsi" w:hAnsiTheme="majorHAnsi" w:cstheme="majorHAnsi" w:hint="eastAsia"/>
          <w:lang w:val="en-US" w:eastAsia="ja-JP"/>
        </w:rPr>
        <w:t xml:space="preserve"> Therefore, the </w:t>
      </w:r>
      <w:r w:rsidR="00522A1A">
        <w:rPr>
          <w:rFonts w:asciiTheme="majorHAnsi" w:hAnsiTheme="majorHAnsi" w:cstheme="majorHAnsi" w:hint="eastAsia"/>
          <w:lang w:val="en-US" w:eastAsia="ja-JP"/>
        </w:rPr>
        <w:t xml:space="preserve">BS </w:t>
      </w:r>
      <w:r w:rsidR="00A57075">
        <w:rPr>
          <w:rFonts w:asciiTheme="majorHAnsi" w:hAnsiTheme="majorHAnsi" w:cstheme="majorHAnsi" w:hint="eastAsia"/>
          <w:lang w:val="en-US" w:eastAsia="ja-JP"/>
        </w:rPr>
        <w:t>beam sweeping is not needed</w:t>
      </w:r>
      <w:r w:rsidR="00EB4632">
        <w:rPr>
          <w:rFonts w:asciiTheme="majorHAnsi" w:hAnsiTheme="majorHAnsi" w:cstheme="majorHAnsi" w:hint="eastAsia"/>
          <w:lang w:val="en-US" w:eastAsia="ja-JP"/>
        </w:rPr>
        <w:t xml:space="preserve"> in this ca</w:t>
      </w:r>
      <w:r w:rsidR="00EB4632" w:rsidRPr="005D254C">
        <w:rPr>
          <w:rFonts w:asciiTheme="majorHAnsi" w:hAnsiTheme="majorHAnsi" w:cstheme="majorHAnsi" w:hint="eastAsia"/>
          <w:color w:val="000000" w:themeColor="text1"/>
          <w:lang w:val="en-US" w:eastAsia="ja-JP"/>
        </w:rPr>
        <w:t>se</w:t>
      </w:r>
      <w:r w:rsidR="00284FA3" w:rsidRPr="005D254C">
        <w:rPr>
          <w:rFonts w:asciiTheme="majorHAnsi" w:hAnsiTheme="majorHAnsi" w:cstheme="majorHAnsi" w:hint="eastAsia"/>
          <w:color w:val="000000" w:themeColor="text1"/>
          <w:lang w:val="en-US" w:eastAsia="ja-JP"/>
        </w:rPr>
        <w:t>(see figure 3)</w:t>
      </w:r>
      <w:r w:rsidR="00A50196">
        <w:rPr>
          <w:rFonts w:asciiTheme="majorHAnsi" w:hAnsiTheme="majorHAnsi" w:cstheme="majorHAnsi"/>
          <w:color w:val="000000" w:themeColor="text1"/>
          <w:lang w:val="en-US" w:eastAsia="ja-JP"/>
        </w:rPr>
        <w:t xml:space="preserve"> and </w:t>
      </w:r>
      <w:r w:rsidR="00BD2835">
        <w:rPr>
          <w:rFonts w:asciiTheme="majorHAnsi" w:hAnsiTheme="majorHAnsi" w:cstheme="majorHAnsi"/>
          <w:color w:val="000000" w:themeColor="text1"/>
          <w:lang w:val="en-US" w:eastAsia="ja-JP"/>
        </w:rPr>
        <w:t xml:space="preserve">the </w:t>
      </w:r>
      <w:r w:rsidR="00A50196">
        <w:rPr>
          <w:rFonts w:asciiTheme="majorHAnsi" w:hAnsiTheme="majorHAnsi" w:cstheme="majorHAnsi"/>
          <w:color w:val="000000" w:themeColor="text1"/>
          <w:lang w:val="en-US" w:eastAsia="ja-JP"/>
        </w:rPr>
        <w:t>resource usage becomes more efficient.</w:t>
      </w:r>
    </w:p>
    <w:p w:rsidR="006201A4" w:rsidRDefault="006201A4" w:rsidP="009C4A55">
      <w:pPr>
        <w:spacing w:before="0" w:after="120"/>
        <w:jc w:val="both"/>
        <w:rPr>
          <w:rFonts w:asciiTheme="majorHAnsi" w:hAnsiTheme="majorHAnsi" w:cstheme="majorHAnsi"/>
          <w:b/>
          <w:lang w:val="en-US" w:eastAsia="ja-JP"/>
        </w:rPr>
      </w:pPr>
    </w:p>
    <w:p w:rsidR="00DF6990" w:rsidRDefault="00DF6990" w:rsidP="00DF6990">
      <w:pPr>
        <w:spacing w:line="360" w:lineRule="auto"/>
        <w:jc w:val="center"/>
        <w:rPr>
          <w:lang w:val="en-US" w:eastAsia="ja-JP"/>
        </w:rPr>
      </w:pPr>
      <w:r>
        <w:rPr>
          <w:rFonts w:asciiTheme="majorHAnsi" w:hAnsiTheme="majorHAnsi" w:cstheme="majorHAnsi"/>
          <w:noProof/>
          <w:lang w:val="en-US" w:eastAsia="ja-JP"/>
        </w:rPr>
        <mc:AlternateContent>
          <mc:Choice Requires="wpc">
            <w:drawing>
              <wp:inline distT="0" distB="0" distL="0" distR="0" wp14:anchorId="0EEFE177" wp14:editId="23A9591D">
                <wp:extent cx="6142008" cy="5451895"/>
                <wp:effectExtent l="0" t="0" r="0" b="0"/>
                <wp:docPr id="353" name="キャンバス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2" name="フリーフォーム 322"/>
                        <wps:cNvSpPr/>
                        <wps:spPr>
                          <a:xfrm>
                            <a:off x="1254465" y="340132"/>
                            <a:ext cx="45719" cy="498218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テキスト ボックス 324"/>
                        <wps:cNvSpPr txBox="1"/>
                        <wps:spPr>
                          <a:xfrm>
                            <a:off x="1031328" y="21259"/>
                            <a:ext cx="733646" cy="393367"/>
                          </a:xfrm>
                          <a:prstGeom prst="rect">
                            <a:avLst/>
                          </a:prstGeom>
                          <a:noFill/>
                          <a:ln w="6350">
                            <a:noFill/>
                          </a:ln>
                          <a:effectLst/>
                        </wps:spPr>
                        <wps:txb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6" name="テキスト ボックス 5"/>
                        <wps:cNvSpPr txBox="1"/>
                        <wps:spPr>
                          <a:xfrm>
                            <a:off x="4177790" y="21548"/>
                            <a:ext cx="1276703" cy="393065"/>
                          </a:xfrm>
                          <a:prstGeom prst="rect">
                            <a:avLst/>
                          </a:prstGeom>
                          <a:noFill/>
                          <a:ln w="6350">
                            <a:noFill/>
                          </a:ln>
                          <a:effectLst/>
                        </wps:spPr>
                        <wps:txb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フリーフォーム 327"/>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フリーフォーム 328"/>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フリーフォーム 329"/>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0"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3"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PBCH, </w:t>
                              </w:r>
                              <w:r w:rsidR="003B2D51">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フリーフォーム 336"/>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フリーフォーム 337"/>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フリーフォーム 338"/>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9" name="フリーフォーム 339"/>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4"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5" name="フリーフォーム 345"/>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フリーフォーム 34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8" name="フリーフォーム 34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0" name="フリーフォーム 350"/>
                        <wps:cNvSpPr/>
                        <wps:spPr>
                          <a:xfrm flipV="1">
                            <a:off x="1254532" y="4989114"/>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1" name="テキスト ボックス 5"/>
                        <wps:cNvSpPr txBox="1"/>
                        <wps:spPr>
                          <a:xfrm>
                            <a:off x="1413498" y="4710187"/>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テキスト ボックス 5"/>
                        <wps:cNvSpPr txBox="1"/>
                        <wps:spPr>
                          <a:xfrm>
                            <a:off x="4558852" y="430310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テキスト ボックス 5"/>
                        <wps:cNvSpPr txBox="1"/>
                        <wps:spPr>
                          <a:xfrm>
                            <a:off x="4743841" y="4250737"/>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角丸四角形 105"/>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a:off x="3241984" y="337361"/>
                            <a:ext cx="45719" cy="498513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2828278" y="32072"/>
                            <a:ext cx="1276350" cy="392430"/>
                          </a:xfrm>
                          <a:prstGeom prst="rect">
                            <a:avLst/>
                          </a:prstGeom>
                          <a:noFill/>
                          <a:ln w="6350">
                            <a:noFill/>
                          </a:ln>
                          <a:effectLst/>
                        </wps:spPr>
                        <wps:txb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フリーフォーム 11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テキスト ボックス 5"/>
                        <wps:cNvSpPr txBox="1"/>
                        <wps:spPr>
                          <a:xfrm>
                            <a:off x="1300126" y="1950310"/>
                            <a:ext cx="2041735" cy="5573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(including preferred 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角丸四角形 116"/>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フリーフォーム 117"/>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3287550" y="2789683"/>
                            <a:ext cx="1390366" cy="49461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フリーフォーム 119"/>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フリーフォーム 12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RRC Conn. Reconf.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屈折矢印 127"/>
                        <wps:cNvSpPr/>
                        <wps:spPr>
                          <a:xfrm>
                            <a:off x="4676822" y="3574919"/>
                            <a:ext cx="662929" cy="781297"/>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2"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右中かっこ 334"/>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右中かっこ 343"/>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3" name="フリーフォーム 323"/>
                        <wps:cNvSpPr/>
                        <wps:spPr>
                          <a:xfrm>
                            <a:off x="4602204" y="339283"/>
                            <a:ext cx="45719" cy="498303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53" o:spid="_x0000_s1126" editas="canvas" style="width:483.6pt;height:429.3pt;mso-position-horizontal-relative:char;mso-position-vertical-relative:line" coordsize="61417,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">
                <v:shape id="_x0000_s1127" type="#_x0000_t75" style="position:absolute;width:61417;height:54514;visibility:visible;mso-wrap-style:square">
                  <v:fill o:detectmouseclick="t"/>
                  <v:path o:connecttype="none"/>
                </v:shape>
                <v:shape id="フリーフォーム 322" o:spid="_x0000_s1128" style="position:absolute;left:12544;top:3401;width:457;height:49822;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sQA&#10;AADcAAAADwAAAGRycy9kb3ducmV2LnhtbESPQWsCMRSE74X+h/AKvdXsbkHK1igiisWb1oPH181z&#10;s7p5WZPUXf+9EQo9DjPzDTOZDbYVV/KhcawgH2UgiCunG64V7L9Xbx8gQkTW2DomBTcKMJs+P02w&#10;1K7nLV13sRYJwqFEBSbGrpQyVIYshpHriJN3dN5iTNLXUnvsE9y2ssiysbTYcFow2NHCUHXe/VoF&#10;/XnsfzBkW33K++XG5Jvb+nBR6vVlmH+CiDTE//Bf+0sreC8KeJxJR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0vvrEAAAA3AAAAA8AAAAAAAAAAAAAAAAAmAIAAGRycy9k&#10;b3ducmV2LnhtbFBLBQYAAAAABAAEAPUAAACJAwAAAAA=&#10;" path="m,l,3030279e" filled="f" strokecolor="windowText" strokeweight="1.5pt">
                  <v:path arrowok="t" o:connecttype="custom" o:connectlocs="0,0;0,4982182" o:connectangles="0,0"/>
                </v:shape>
                <v:shape id="テキスト ボックス 324" o:spid="_x0000_s1129"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30"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27" o:spid="_x0000_s1131"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8FYccA&#10;AADcAAAADwAAAGRycy9kb3ducmV2LnhtbESPT2vCQBTE74V+h+UVeil1Yyxtia4S/IfgKWkreHtk&#10;n0kw+zZktyZ+e1co9DjMzG+Y2WIwjbhQ52rLCsajCARxYXXNpYLvr83rJwjnkTU2lknBlRws5o8P&#10;M0y07TmjS+5LESDsElRQed8mUrqiIoNuZFvi4J1sZ9AH2ZVSd9gHuGlkHEXv0mDNYaHClpYVFef8&#10;1yj4WR/S69EcN/v0FG9fsresX+WZUs9PQzoF4Wnw/+G/9k4rmMQ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vBWHHAAAA3AAAAA8AAAAAAAAAAAAAAAAAmAIAAGRy&#10;cy9kb3ducmV2LnhtbFBLBQYAAAAABAAEAPUAAACMAwAAAAA=&#10;" path="m2052084,l,e" filled="f" strokecolor="windowText" strokeweight="2pt">
                  <v:stroke endarrow="block" endarrowlength="long"/>
                  <v:path arrowok="t" o:connecttype="custom" o:connectlocs="3337420,0;0,0" o:connectangles="0,0"/>
                </v:shape>
                <v:shape id="フリーフォーム 328" o:spid="_x0000_s1132"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RE8MA&#10;AADcAAAADwAAAGRycy9kb3ducmV2LnhtbERPTWvCQBC9C/0Pywi9iG4apUh0ldDWUvCUVAVvQ3ZM&#10;gtnZkN2a+O/dQ8Hj432vt4NpxI06V1tW8DaLQBAXVtdcKjj87qZLEM4ja2wsk4I7OdhuXkZrTLTt&#10;OaNb7ksRQtglqKDyvk2kdEVFBt3MtsSBu9jOoA+wK6XusA/hppFxFL1LgzWHhgpb+qiouOZ/RsHx&#10;65Tez+a826eX+HuSLbL+M8+Ueh0P6QqEp8E/xf/uH61gHoe14Uw4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CRE8MAAADcAAAADwAAAAAAAAAAAAAAAACYAgAAZHJzL2Rv&#10;d25yZXYueG1sUEsFBgAAAAAEAAQA9QAAAIgDAAAAAA==&#10;" path="m2052084,l,e" filled="f" strokecolor="windowText" strokeweight="2pt">
                  <v:stroke endarrow="block" endarrowlength="long"/>
                  <v:path arrowok="t" o:connecttype="custom" o:connectlocs="3338229,0;0,0" o:connectangles="0,0"/>
                </v:shape>
                <v:shape id="フリーフォーム 329" o:spid="_x0000_s1133"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0iMcA&#10;AADcAAAADwAAAGRycy9kb3ducmV2LnhtbESPT2vCQBTE74V+h+UVeil1Yyylja4S/IfgKWkreHtk&#10;n0kw+zZktyZ+e1co9DjMzG+Y2WIwjbhQ52rLCsajCARxYXXNpYLvr83rBwjnkTU2lknBlRws5o8P&#10;M0y07TmjS+5LESDsElRQed8mUrqiIoNuZFvi4J1sZ9AH2ZVSd9gHuGlkHEXv0mDNYaHClpYVFef8&#10;1yj4WR/S69EcN/v0FG9fsresX+WZUs9PQzoF4Wnw/+G/9k4rmMS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8NIjHAAAA3AAAAA8AAAAAAAAAAAAAAAAAmAIAAGRy&#10;cy9kb3ducmV2LnhtbFBLBQYAAAAABAAEAPUAAACMAwAAAAA=&#10;" path="m2052084,l,e" filled="f" strokecolor="windowText" strokeweight="2pt">
                  <v:stroke endarrow="block" endarrowlength="long"/>
                  <v:path arrowok="t" o:connecttype="custom" o:connectlocs="3336955,0;0,0" o:connectangles="0,0"/>
                </v:shape>
                <v:shape id="テキスト ボックス 5" o:spid="_x0000_s1134"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135"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テキスト ボックス 5" o:spid="_x0000_s1136"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Nx8UA&#10;AADcAAAADwAAAGRycy9kb3ducmV2LnhtbESPT4vCMBTE7wt+h/CEva2pi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w3HxQAAANw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336" o:spid="_x0000_s1137"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80cQA&#10;AADcAAAADwAAAGRycy9kb3ducmV2LnhtbESPQYvCMBSE7wv+h/AEL4um6lKkGkUE0YN7WPXi7dE8&#10;22LzUpOo1V+/WVjwOMzMN8xs0Zpa3Mn5yrKC4SABQZxbXXGh4HhY9ycgfEDWWFsmBU/ysJh3PmaY&#10;afvgH7rvQyEihH2GCsoQmkxKn5dk0A9sQxy9s3UGQ5SukNrhI8JNLUdJkkqDFceFEhtalZRf9jej&#10;4HtzPX2R058vuVmvblXj62W7U6rXbZdTEIHa8A7/t7dawXic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PNHEAAAA3AAAAA8AAAAAAAAAAAAAAAAAmAIAAGRycy9k&#10;b3ducmV2LnhtbFBLBQYAAAAABAAEAPUAAACJAwAAAAA=&#10;" path="m,l,159488e" filled="f" strokecolor="windowText" strokeweight="1.5pt">
                  <v:stroke dashstyle="1 1"/>
                  <v:path arrowok="t" o:connecttype="custom" o:connectlocs="0,0;0,159488" o:connectangles="0,0"/>
                </v:shape>
                <v:shape id="フリーフォーム 337" o:spid="_x0000_s1138"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TvMcA&#10;AADcAAAADwAAAGRycy9kb3ducmV2LnhtbESPQWvCQBSE7wX/w/IKvZS6qRZbUlcJrUrBU6IWcntk&#10;n0kw+zZkVxP/vVsoeBxm5htmvhxMIy7UudqygtdxBIK4sLrmUsF+t375AOE8ssbGMim4koPlYvQw&#10;x1jbnlO6ZL4UAcIuRgWV920spSsqMujGtiUO3tF2Bn2QXSl1h32Am0ZOomgmDdYcFips6aui4pSd&#10;jYLD6je55iZfb5PjZPOcvqX9d5Yq9fQ4JJ8gPA3+Hv5v/2gF0+k7/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2k7z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フリーフォーム 338" o:spid="_x0000_s1139"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HzsQA&#10;AADcAAAADwAAAGRycy9kb3ducmV2LnhtbERPyWrDMBC9B/IPYgK9hEZOUkpxIweTNqXQk50FfBus&#10;8UKtkbHU2Pn76lDo8fH23X4ynbjR4FrLCtarCARxaXXLtYLz6fj4AsJ5ZI2dZVJwJwf7ZD7bYazt&#10;yBndcl+LEMIuRgWN930spSsbMuhWticOXGUHgz7AoZZ6wDGEm05uouhZGmw5NDTY06Gh8jv/MQou&#10;79f0Xpji+JVWm49l9pSNb3mm1MNiSl9BeJr8v/jP/akVbLdhbTg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B87EAAAA3AAAAA8AAAAAAAAAAAAAAAAAmAIAAGRycy9k&#10;b3ducmV2LnhtbFBLBQYAAAAABAAEAPUAAACJAwAAAAA=&#10;" path="m2052084,l,e" filled="f" strokecolor="windowText" strokeweight="2pt">
                  <v:stroke endarrow="block" endarrowlength="long"/>
                  <v:path arrowok="t" o:connecttype="custom" o:connectlocs="3337351,0;0,0" o:connectangles="0,0"/>
                </v:shape>
                <v:shape id="フリーフォーム 339" o:spid="_x0000_s1140"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VccA&#10;AADcAAAADwAAAGRycy9kb3ducmV2LnhtbESPQWvCQBSE7wX/w/IKvZS6qRZpU1cJrUrBU6IWcntk&#10;n0kw+zZkVxP/vVsoeBxm5htmvhxMIy7UudqygtdxBIK4sLrmUsF+t355B+E8ssbGMim4koPlYvQw&#10;x1jbnlO6ZL4UAcIuRgWV920spSsqMujGtiUO3tF2Bn2QXSl1h32Am0ZOomgmDdYcFips6aui4pSd&#10;jYLD6je55iZfb5PjZPOcvqX9d5Yq9fQ4JJ8gPA3+Hv5v/2gF0+kH/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lolX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テキスト ボックス 5" o:spid="_x0000_s1141"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42"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bIccA&#10;AADcAAAADwAAAGRycy9kb3ducmV2LnhtbESPQWvCQBSE7wX/w/KE3upGayVEV5GAWEp70ObS2zP7&#10;TILZtzG7TdL++m5B8DjMzDfMajOYWnTUusqygukkAkGcW11xoSD73D3FIJxH1lhbJgU/5GCzHj2s&#10;MNG25wN1R1+IAGGXoILS+yaR0uUlGXQT2xAH72xbgz7ItpC6xT7ATS1nUbSQ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yH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フリーフォーム 345" o:spid="_x0000_s1143"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R28YA&#10;AADcAAAADwAAAGRycy9kb3ducmV2LnhtbESPQWvCQBSE7wX/w/IEL6VutFpKzEZECHpoD2ovvT2y&#10;r0kw+zburjH213cLhR6HmfmGydaDaUVPzjeWFcymCQji0uqGKwUfp+LpFYQPyBpby6TgTh7W+egh&#10;w1TbGx+oP4ZKRAj7FBXUIXSplL6syaCf2o44el/WGQxRukpqh7cIN62cJ8mLNNhwXKixo21N5fl4&#10;NQred5fPBTn9+C13xfbadL7dDG9KTcbDZgUi0BD+w3/tvVbwvFj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DR28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347" o:spid="_x0000_s1144"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o0sgA&#10;AADcAAAADwAAAGRycy9kb3ducmV2LnhtbESPT2vCQBTE74V+h+UVehHd1Eq1qauIUFT0UP9A6e01&#10;+0yC2bdpdjXJt3cFocdhZn7DjKeNKcSFKpdbVvDSi0AQJ1bnnCo47D+7IxDOI2ssLJOClhxMJ48P&#10;Y4y1rXlLl51PRYCwi1FB5n0ZS+mSjAy6ni2Jg3e0lUEfZJVKXWEd4KaQ/Sh6kwZzDgsZljTPKDnt&#10;zkbB4nv0d2r9YjM/6rrTrt7XP1/bX6Wen5rZBwhPjf8P39tLreB1MITbmXAE5OQ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CjS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348" o:spid="_x0000_s1145"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cJsAA&#10;AADcAAAADwAAAGRycy9kb3ducmV2LnhtbERPz2vCMBS+D/wfwhN2GTadKyK1UWQwGOxk1fuzebbV&#10;5qUkma3765eD4PHj+11sRtOJGznfWlbwnqQgiCurW64VHPZfsyUIH5A1dpZJwZ08bNaTlwJzbQfe&#10;0a0MtYgh7HNU0ITQ51L6qiGDPrE9ceTO1hkMEbpaaodDDDednKfpQhpsOTY02NNnQ9W1/DUK9tUR&#10;eUhPyH/3nfu5kJxnb1Kp1+m4XYEINIan+OH+1go+sr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ccJsAAAADcAAAADwAAAAAAAAAAAAAAAACYAgAAZHJzL2Rvd25y&#10;ZXYueG1sUEsFBgAAAAAEAAQA9QAAAIUDAAAAAA==&#10;" path="m,l2052084,e" filled="f" strokecolor="windowText" strokeweight="2pt">
                  <v:stroke endarrow="block" endarrowlength="long"/>
                  <v:path arrowok="t" o:connecttype="custom" o:connectlocs="0,0;3349299,0" o:connectangles="0,0"/>
                </v:shape>
                <v:shape id="テキスト ボックス 5" o:spid="_x0000_s1146"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350" o:spid="_x0000_s1147" style="position:absolute;left:12545;top:49891;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G/cEA&#10;AADcAAAADwAAAGRycy9kb3ducmV2LnhtbERPz2vCMBS+D/wfwhN2GWu6Ood0jTKEgeBJq/dn89Z2&#10;a15KEtvqX78cBjt+fL+LzWQ6MZDzrWUFL0kKgriyuuVawan8fF6B8AFZY2eZFNzIw2Y9eygw13bk&#10;Aw3HUIsYwj5HBU0IfS6lrxoy6BPbE0fuyzqDIUJXS+1wjOGmk1mavkmDLceGBnvaNlT9HK9GQVmd&#10;kcf0gny/Hdz+m2T2+iSVepxPH+8gAk3hX/zn3mkFi2WcH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Yhv3BAAAA3A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148" type="#_x0000_t202" style="position:absolute;left:14134;top:47101;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ZMcA&#10;AADcAAAADwAAAGRycy9kb3ducmV2LnhtbESPQWvCQBSE74X+h+UJvdVNL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v7mT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49" type="#_x0000_t202" style="position:absolute;left:45588;top:43031;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v:textbox>
                </v:shape>
                <v:shape id="テキスト ボックス 5" o:spid="_x0000_s1150" type="#_x0000_t202" style="position:absolute;left:47438;top:4250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v:textbox>
                </v:shape>
                <v:roundrect id="角丸四角形 105" o:spid="_x0000_s1151"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4h70A&#10;AADcAAAADwAAAGRycy9kb3ducmV2LnhtbERPzQ7BQBC+S7zDZiRubAkiZYlICAcHJXEd3dE2urNN&#10;d1FvbyUSt/ny/c582ZhSPKl2hWUFg34Egji1uuBMwfm06U1BOI+ssbRMCt7kYLlot+YYa/viIz0T&#10;n4kQwi5GBbn3VSylS3My6Pq2Ig7czdYGfYB1JnWNrxBuSjmMook0WHBoyLGidU7pPXkYBW40vuwP&#10;12lyLX1KZ8fbgx0YpbqdZjUD4anxf/HPvdNhfjSG7zPhAr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094h70AAADcAAAADwAAAAAAAAAAAAAAAACYAgAAZHJzL2Rvd25yZXYu&#10;eG1sUEsFBgAAAAAEAAQA9QAAAII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152"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3"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4"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112" o:spid="_x0000_s1155" style="position:absolute;left:32419;top:3373;width:458;height:4985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apsEA&#10;AADcAAAADwAAAGRycy9kb3ducmV2LnhtbERPO2/CMBDekfofrEPqBk4YUBViEEJUrdh4DIxHfI1T&#10;4nNquyT8+7oSEtt9+p5Xrgbbihv50DhWkE8zEMSV0w3XCk7H98kbiBCRNbaOScGdAqyWL6MSC+16&#10;3tPtEGuRQjgUqMDE2BVShsqQxTB1HXHivpy3GBP0tdQe+xRuWznLsrm02HBqMNjRxlB1PfxaBf11&#10;7i8Ysr3+zvvtzuS7+8f5R6nX8bBegIg0xKf44f7UaX4+g/9n0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GqbBAAAA3AAAAA8AAAAAAAAAAAAAAAAAmAIAAGRycy9kb3du&#10;cmV2LnhtbFBLBQYAAAAABAAEAPUAAACGAwAAAAA=&#10;" path="m,l,3030279e" filled="f" strokecolor="windowText" strokeweight="1.5pt">
                  <v:path arrowok="t" o:connecttype="custom" o:connectlocs="0,0;0,4985138" o:connectangles="0,0"/>
                </v:shape>
                <v:shape id="テキスト ボックス 5" o:spid="_x0000_s1156"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14" o:spid="_x0000_s1157"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FYqr4A&#10;AADcAAAADwAAAGRycy9kb3ducmV2LnhtbERPSwrCMBDdC94hjOBOU4uIVqOIIIig+Fu4HJqxLTaT&#10;0kSttzeC4G4e7zuzRWNK8aTaFZYVDPoRCOLU6oIzBZfzujcG4TyyxtIyKXiTg8W83Zphou2Lj/Q8&#10;+UyEEHYJKsi9rxIpXZqTQde3FXHgbrY26AOsM6lrfIVwU8o4ikbSYMGhIceKVjml99PDKMBDfHX7&#10;M2/j0a3k+FrtVoWZKNXtNMspCE+N/4t/7o0O8wdD+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xWKq+AAAA3AAAAA8AAAAAAAAAAAAAAAAAmAIAAGRycy9kb3ducmV2&#10;LnhtbFBLBQYAAAAABAAEAPUAAACDAwAAAAA=&#10;" path="m,l2052084,e" filled="f" strokecolor="#7f7f7f" strokeweight="2pt">
                  <v:stroke endarrow="block" endarrowlength="long"/>
                  <v:path arrowok="t" o:connecttype="custom" o:connectlocs="0,0;1977874,0" o:connectangles="0,0"/>
                </v:shape>
                <v:shape id="テキスト ボックス 5" o:spid="_x0000_s1158" type="#_x0000_t202" style="position:absolute;left:13001;top:19503;width:20417;height:5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v:textbox>
                </v:shape>
                <v:roundrect id="角丸四角形 116" o:spid="_x0000_s1159"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wLcEA&#10;AADcAAAADwAAAGRycy9kb3ducmV2LnhtbERPTWuDQBC9F/Iflgn0VldLK2KzSgkkJAcPNUKuE3eq&#10;UndW3G1i/n23UOhtHu9zNuViRnGl2Q2WFSRRDIK4tXrgTkFz2j1lIJxH1jhaJgV3clAWq4cN5tre&#10;+IOute9ECGGXo4Le+ymX0rU9GXSRnYgD92lngz7AuZN6xlsIN6N8juNUGhw4NPQ40ban9qv+Ngrc&#10;y+v5WF2y+jL6lhrH+8omRqnH9fL+BsLT4v/Ff+6DDvOTFH6fC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cC3BAAAA3AAAAA8AAAAAAAAAAAAAAAAAmAIAAGRycy9kb3du&#10;cmV2LnhtbFBLBQYAAAAABAAEAPUAAACGAw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117" o:spid="_x0000_s1160"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G3b4A&#10;AADcAAAADwAAAGRycy9kb3ducmV2LnhtbERPyQrCMBC9C/5DGMGbpvbgUo0igiCC4nbwODRjW2wm&#10;pYla/94Igrd5vHVmi8aU4km1KywrGPQjEMSp1QVnCi7ndW8MwnlkjaVlUvAmB4t5uzXDRNsXH+l5&#10;8pkIIewSVJB7XyVSujQng65vK+LA3Wxt0AdYZ1LX+ArhppRxFA2lwYJDQ44VrXJK76eHUYCH+Or2&#10;Z97Gw1vJ8bXarQozUarbaZZTEJ4a/xf/3Bsd5g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jxt2+AAAA3AAAAA8AAAAAAAAAAAAAAAAAmAIAAGRycy9kb3ducmV2&#10;LnhtbFBLBQYAAAAABAAEAPUAAACDAwAAAAA=&#10;" path="m,l2052084,e" filled="f" strokecolor="#7f7f7f" strokeweight="2pt">
                  <v:stroke endarrow="block" endarrowlength="long"/>
                  <v:path arrowok="t" o:connecttype="custom" o:connectlocs="0,0;1372810,0" o:connectangles="0,0"/>
                </v:shape>
                <v:shape id="テキスト ボックス 5" o:spid="_x0000_s1161" type="#_x0000_t202" style="position:absolute;left:32875;top:27896;width:13904;height:4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v:textbox>
                </v:shape>
                <v:shape id="フリーフォーム 119" o:spid="_x0000_s1162"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oL8QA&#10;AADcAAAADwAAAGRycy9kb3ducmV2LnhtbERPTWvCQBC9F/wPywheSt3Yg2h0lSIoxUOlGgK9Ddkx&#10;G5udDdlVU3+9WxC8zeN9znzZ2VpcqPWVYwWjYQKCuHC64lJBdli/TUD4gKyxdkwK/sjDctF7mWOq&#10;3ZW/6bIPpYgh7FNUYEJoUil9YciiH7qGOHJH11oMEbal1C1eY7it5XuSjKXFimODwYZWhorf/dkq&#10;2GTrm3tNdnnw259805WnL5OflBr0u48ZiEBdeIof7k8d54+m8P9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C/EAAAA3AAAAA8AAAAAAAAAAAAAAAAAmAIAAGRycy9k&#10;b3ducmV2LnhtbFBLBQYAAAAABAAEAPUAAACJAwAAAAA=&#10;" path="m2052084,l,e" filled="f" strokecolor="#7f7f7f" strokeweight="2pt">
                  <v:stroke endarrow="block" endarrowlength="long"/>
                  <v:path arrowok="t" o:connecttype="custom" o:connectlocs="1359719,0;0,0" o:connectangles="0,0"/>
                </v:shape>
                <v:shape id="テキスト ボックス 5" o:spid="_x0000_s1163"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121" o:spid="_x0000_s1164"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ulMQA&#10;AADcAAAADwAAAGRycy9kb3ducmV2LnhtbERPTWvCQBC9F/wPywi9lLrRQympq4iQID1YaiXQ25Ad&#10;s9HsbMiuSeyv7xYK3ubxPme5Hm0jeup87VjBfJaAIC6drrlScPzKnl9B+ICssXFMCm7kYb2aPCwx&#10;1W7gT+oPoRIxhH2KCkwIbSqlLw1Z9DPXEkfu5DqLIcKukrrDIYbbRi6S5EVarDk2GGxpa6i8HK5W&#10;QX7MftxT8lEE//5d5GN13pvirNTjdNy8gQg0hrv4373Tcf5iDn/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VrpTEAAAA3AAAAA8AAAAAAAAAAAAAAAAAmAIAAGRycy9k&#10;b3ducmV2LnhtbFBLBQYAAAAABAAEAPUAAACJAwAAAAA=&#10;" path="m2052084,l,e" filled="f" strokecolor="#7f7f7f" strokeweight="2pt">
                  <v:stroke endarrow="block" endarrowlength="long"/>
                  <v:path arrowok="t" o:connecttype="custom" o:connectlocs="1987745,0;0,0" o:connectangles="0,0"/>
                </v:shape>
                <v:shape id="テキスト ボックス 5" o:spid="_x0000_s1165"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 (S-BS addition)</w:t>
                        </w:r>
                      </w:p>
                    </w:txbxContent>
                  </v:textbox>
                </v:shape>
                <v:shape id="屈折矢印 127" o:spid="_x0000_s1166" style="position:absolute;left:46768;top:35749;width:6629;height:7813;visibility:visible;mso-wrap-style:square;v-text-anchor:middle" coordsize="662929,781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6vMMA&#10;AADcAAAADwAAAGRycy9kb3ducmV2LnhtbERPzWrCQBC+F3yHZQre6qYBq6SuoUgF7aHG2AcYsmMS&#10;mp1Nd1cT375bKHibj+93VvloOnEl51vLCp5nCQjiyuqWawVfp+3TEoQPyBo7y6TgRh7y9eRhhZm2&#10;Ax/pWoZaxBD2GSpoQugzKX3VkEE/sz1x5M7WGQwRulpqh0MMN51Mk+RFGmw5NjTY06ah6ru8GAVH&#10;V54Psnif233XLvXHxRSfP0ap6eP49goi0Bju4n/3Tsf56QL+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y6vMMAAADcAAAADwAAAAAAAAAAAAAAAACYAgAAZHJzL2Rv&#10;d25yZXYueG1sUEsFBgAAAAAEAAQA9QAAAIgDAAAAAA==&#10;" path="m,700870r524410,l524410,158427r-58092,l564623,r98306,158427l604837,158427r,622870l,781297,,700870xe" filled="f" strokecolor="black [3213]" strokeweight="2pt">
                  <v:path arrowok="t" o:connecttype="custom" o:connectlocs="0,700870;524410,700870;524410,158427;466318,158427;564623,0;662929,158427;604837,158427;604837,781297;0,781297;0,700870" o:connectangles="0,0,0,0,0,0,0,0,0,0"/>
                </v:shape>
                <v:shape id="テキスト ボックス 5" o:spid="_x0000_s1167"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wE8cA&#10;AADcAAAADwAAAGRycy9kb3ducmV2LnhtbESPQWvCQBSE7wX/w/IK3uqmEYukriEEQkXsQevF2zP7&#10;TEKzb2N2G2N/fbdQ6HGYmW+YVTqaVgzUu8aygudZBIK4tLrhSsHxo3hagnAeWWNrmRTcyUG6njys&#10;MNH2xnsaDr4SAcIuQQW1910ipStrMuhmtiMO3sX2Bn2QfSV1j7cAN62Mo+hFGmw4LNTYUV5T+Xn4&#10;Mgq2efGO+3Nslt9t/ra7ZN31eFooNX0cs1cQnkb/H/5rb7SC+SK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9c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68"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Lx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ALx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69"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右中かっこ 334" o:spid="_x0000_s1170"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m8UA&#10;AADcAAAADwAAAGRycy9kb3ducmV2LnhtbESPT2sCMRTE7wW/Q3hCL9LNthYpW6PYgn+uVSnt7bF5&#10;Zhc3L9skuuu3N0LB4zAzv2Gm89424kw+1I4VPGc5COLS6ZqNgv1u+fQGIkRkjY1jUnChAPPZ4GGK&#10;hXYdf9F5G41IEA4FKqhibAspQ1mRxZC5ljh5B+ctxiS9kdpjl+C2kS95PpEWa04LFbb0WVF53J6s&#10;gtVfLUc/5fr44XH03Ta/ZtMtjVKPw37xDiJSH+/h//ZGKxiP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5GbxQAAANwAAAAPAAAAAAAAAAAAAAAAAJgCAABkcnMv&#10;ZG93bnJldi54bWxQSwUGAAAAAAQABAD1AAAAigMAAAAA&#10;" adj="403" strokecolor="windowText"/>
                <v:shape id="テキスト ボックス 5" o:spid="_x0000_s1171"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72"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mz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5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k5s7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343" o:spid="_x0000_s1173"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6ksUA&#10;AADcAAAADwAAAGRycy9kb3ducmV2LnhtbESPT2sCMRTE7wW/Q3hCL9LNthYpW6PYgn+uVSnt7bF5&#10;Zhc3L9skuuu3N0LB4zAzv2Gm89424kw+1I4VPGc5COLS6ZqNgv1u+fQGIkRkjY1jUnChAPPZ4GGK&#10;hXYdf9F5G41IEA4FKqhibAspQ1mRxZC5ljh5B+ctxiS9kdpjl+C2kS95PpEWa04LFbb0WVF53J6s&#10;gtVfLUc/5fr44XH03Ta/ZtMtjVKPw37xDiJSH+/h//ZGKxi/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qSxQAAANwAAAAPAAAAAAAAAAAAAAAAAJgCAABkcnMv&#10;ZG93bnJldi54bWxQSwUGAAAAAAQABAD1AAAAigMAAAAA&#10;" adj="403" strokecolor="windowText"/>
                <v:shape id="フリーフォーム 323" o:spid="_x0000_s1174" style="position:absolute;left:46022;top:3392;width:457;height:4983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bYcQA&#10;AADcAAAADwAAAGRycy9kb3ducmV2LnhtbESPT2sCMRTE74LfITyhN82ugs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4G2HEAAAA3AAAAA8AAAAAAAAAAAAAAAAAmAIAAGRycy9k&#10;b3ducmV2LnhtbFBLBQYAAAAABAAEAPUAAACJAwAAAAA=&#10;" path="m,l,3030279e" filled="f" strokecolor="windowText" strokeweight="1.5pt">
                  <v:path arrowok="t" o:connecttype="custom" o:connectlocs="0,0;0,4983032" o:connectangles="0,0"/>
                </v:shape>
                <w10:anchorlock/>
              </v:group>
            </w:pict>
          </mc:Fallback>
        </mc:AlternateContent>
      </w:r>
    </w:p>
    <w:p w:rsidR="00D112E9" w:rsidRPr="005D254C" w:rsidRDefault="00D112E9" w:rsidP="00D112E9">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3: E</w:t>
      </w:r>
      <w:r w:rsidRPr="008F7626">
        <w:rPr>
          <w:rFonts w:asciiTheme="majorHAnsi" w:hAnsiTheme="majorHAnsi" w:cstheme="majorHAnsi" w:hint="eastAsia"/>
          <w:color w:val="000000" w:themeColor="text1"/>
          <w:lang w:val="en-US" w:eastAsia="ja-JP"/>
        </w:rPr>
        <w:t xml:space="preserve">xample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access pro</w:t>
      </w:r>
      <w:r w:rsidRPr="005D254C">
        <w:rPr>
          <w:rFonts w:asciiTheme="majorHAnsi" w:hAnsiTheme="majorHAnsi" w:cstheme="majorHAnsi" w:hint="eastAsia"/>
          <w:color w:val="000000" w:themeColor="text1"/>
          <w:lang w:val="en-US" w:eastAsia="ja-JP"/>
        </w:rPr>
        <w:t xml:space="preserve">cedure with </w:t>
      </w:r>
      <w:r w:rsidR="001A4A22"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beam pointing(S-BS addition)</w:t>
      </w:r>
    </w:p>
    <w:p w:rsidR="00DF6990" w:rsidRPr="00D112E9" w:rsidRDefault="00DF6990" w:rsidP="005D254C">
      <w:pPr>
        <w:spacing w:before="0" w:after="120"/>
        <w:jc w:val="center"/>
        <w:rPr>
          <w:rFonts w:asciiTheme="majorHAnsi" w:hAnsiTheme="majorHAnsi" w:cstheme="majorHAnsi"/>
          <w:b/>
          <w:lang w:val="en-US" w:eastAsia="ja-JP"/>
        </w:rPr>
      </w:pPr>
    </w:p>
    <w:p w:rsidR="009C4A55" w:rsidRPr="00A86B93" w:rsidRDefault="003F3DEB" w:rsidP="009C4A55">
      <w:pPr>
        <w:spacing w:before="0" w:after="120"/>
        <w:jc w:val="both"/>
        <w:rPr>
          <w:rFonts w:asciiTheme="majorHAnsi" w:hAnsiTheme="majorHAnsi" w:cstheme="majorHAnsi"/>
          <w:b/>
          <w:color w:val="000000" w:themeColor="text1"/>
          <w:lang w:val="en-US" w:eastAsia="ja-JP"/>
        </w:rPr>
      </w:pPr>
      <w:r>
        <w:rPr>
          <w:rFonts w:asciiTheme="majorHAnsi" w:hAnsiTheme="majorHAnsi" w:cstheme="majorHAnsi" w:hint="eastAsia"/>
          <w:b/>
          <w:lang w:val="en-US" w:eastAsia="ja-JP"/>
        </w:rPr>
        <w:t xml:space="preserve">Proposal </w:t>
      </w:r>
      <w:r w:rsidR="003B2D51">
        <w:rPr>
          <w:rFonts w:asciiTheme="majorHAnsi" w:hAnsiTheme="majorHAnsi" w:cstheme="majorHAnsi"/>
          <w:b/>
          <w:lang w:val="en-US" w:eastAsia="ja-JP"/>
        </w:rPr>
        <w:t>1</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We should discuss whether the</w:t>
      </w:r>
      <w:r w:rsidR="00316BD0" w:rsidRPr="00A86B93">
        <w:rPr>
          <w:rFonts w:asciiTheme="majorHAnsi" w:hAnsiTheme="majorHAnsi" w:cstheme="majorHAnsi" w:hint="eastAsia"/>
          <w:b/>
          <w:color w:val="000000" w:themeColor="text1"/>
          <w:lang w:val="en-US" w:eastAsia="ja-JP"/>
        </w:rPr>
        <w:t xml:space="preserve"> </w:t>
      </w:r>
      <w:r w:rsidR="00D909A9" w:rsidRPr="00A86B93">
        <w:rPr>
          <w:rFonts w:asciiTheme="majorHAnsi" w:hAnsiTheme="majorHAnsi" w:cstheme="majorHAnsi" w:hint="eastAsia"/>
          <w:b/>
          <w:color w:val="000000" w:themeColor="text1"/>
          <w:lang w:val="en-US" w:eastAsia="ja-JP"/>
        </w:rPr>
        <w:t>UE initiated preamble direct transmission</w:t>
      </w:r>
      <w:r w:rsidR="00316BD0" w:rsidRPr="00A86B93">
        <w:rPr>
          <w:rFonts w:asciiTheme="majorHAnsi" w:hAnsiTheme="majorHAnsi" w:cstheme="majorHAnsi" w:hint="eastAsia"/>
          <w:b/>
          <w:color w:val="000000" w:themeColor="text1"/>
          <w:lang w:val="en-US" w:eastAsia="ja-JP"/>
        </w:rPr>
        <w:t xml:space="preserve"> to a </w:t>
      </w:r>
      <w:r w:rsidR="00316BD0" w:rsidRPr="00A86B93">
        <w:rPr>
          <w:rFonts w:asciiTheme="majorHAnsi" w:hAnsiTheme="majorHAnsi" w:cstheme="majorHAnsi"/>
          <w:b/>
          <w:color w:val="000000" w:themeColor="text1"/>
          <w:lang w:val="en-US" w:eastAsia="ja-JP"/>
        </w:rPr>
        <w:t>secondary</w:t>
      </w:r>
      <w:r w:rsidR="00316BD0" w:rsidRPr="00A86B93">
        <w:rPr>
          <w:rFonts w:asciiTheme="majorHAnsi" w:hAnsiTheme="majorHAnsi" w:cstheme="majorHAnsi" w:hint="eastAsia"/>
          <w:b/>
          <w:color w:val="000000" w:themeColor="text1"/>
          <w:lang w:val="en-US" w:eastAsia="ja-JP"/>
        </w:rPr>
        <w:t xml:space="preserve"> </w:t>
      </w:r>
      <w:r w:rsidR="00522A1A" w:rsidRPr="00A86B93">
        <w:rPr>
          <w:rFonts w:asciiTheme="majorHAnsi" w:hAnsiTheme="majorHAnsi" w:cstheme="majorHAnsi" w:hint="eastAsia"/>
          <w:b/>
          <w:color w:val="000000" w:themeColor="text1"/>
          <w:lang w:val="en-US" w:eastAsia="ja-JP"/>
        </w:rPr>
        <w:t>BS</w:t>
      </w:r>
      <w:r w:rsidR="00316BD0" w:rsidRPr="00A86B93">
        <w:rPr>
          <w:rFonts w:asciiTheme="majorHAnsi" w:hAnsiTheme="majorHAnsi" w:cstheme="majorHAnsi" w:hint="eastAsia"/>
          <w:b/>
          <w:color w:val="000000" w:themeColor="text1"/>
          <w:lang w:val="en-US" w:eastAsia="ja-JP"/>
        </w:rPr>
        <w:t xml:space="preserve"> (e.g. triggered by RRC connection re-establishment) is permitted or not.</w:t>
      </w:r>
    </w:p>
    <w:p w:rsidR="00017C21" w:rsidRPr="009C2378" w:rsidRDefault="003B2D51" w:rsidP="009C2378">
      <w:pPr>
        <w:spacing w:before="0" w:after="120"/>
        <w:jc w:val="both"/>
        <w:rPr>
          <w:rFonts w:asciiTheme="majorHAnsi" w:hAnsiTheme="majorHAnsi" w:cstheme="majorHAnsi"/>
          <w:b/>
          <w:lang w:val="en-US" w:eastAsia="ja-JP"/>
        </w:rPr>
      </w:pPr>
      <w:r w:rsidRPr="00A86B93">
        <w:rPr>
          <w:rFonts w:asciiTheme="majorHAnsi" w:hAnsiTheme="majorHAnsi" w:cstheme="majorHAnsi" w:hint="eastAsia"/>
          <w:b/>
          <w:color w:val="000000" w:themeColor="text1"/>
          <w:lang w:val="en-US" w:eastAsia="ja-JP"/>
        </w:rPr>
        <w:t>Proposal 2</w:t>
      </w:r>
      <w:r w:rsidR="00751541" w:rsidRPr="00A86B93">
        <w:rPr>
          <w:rFonts w:asciiTheme="majorHAnsi" w:hAnsiTheme="majorHAnsi" w:cstheme="majorHAnsi" w:hint="eastAsia"/>
          <w:b/>
          <w:color w:val="000000" w:themeColor="text1"/>
          <w:lang w:val="en-US" w:eastAsia="ja-JP"/>
        </w:rPr>
        <w:t xml:space="preserve">: If </w:t>
      </w:r>
      <w:r w:rsidR="00383DB6" w:rsidRPr="00A86B93">
        <w:rPr>
          <w:rFonts w:asciiTheme="majorHAnsi" w:hAnsiTheme="majorHAnsi" w:cstheme="majorHAnsi" w:hint="eastAsia"/>
          <w:b/>
          <w:color w:val="000000" w:themeColor="text1"/>
          <w:lang w:val="en-US" w:eastAsia="ja-JP"/>
        </w:rPr>
        <w:t xml:space="preserve">the </w:t>
      </w:r>
      <w:r w:rsidR="00D909A9" w:rsidRPr="00A86B93">
        <w:rPr>
          <w:rFonts w:asciiTheme="majorHAnsi" w:hAnsiTheme="majorHAnsi" w:cstheme="majorHAnsi" w:hint="eastAsia"/>
          <w:b/>
          <w:color w:val="000000" w:themeColor="text1"/>
          <w:lang w:val="en-US" w:eastAsia="ja-JP"/>
        </w:rPr>
        <w:t>UE initiated preamble direct transmission</w:t>
      </w:r>
      <w:r w:rsidR="00383DB6" w:rsidRPr="00A86B93">
        <w:rPr>
          <w:rFonts w:asciiTheme="majorHAnsi" w:hAnsiTheme="majorHAnsi" w:cstheme="majorHAnsi" w:hint="eastAsia"/>
          <w:b/>
          <w:color w:val="000000" w:themeColor="text1"/>
          <w:lang w:val="en-US" w:eastAsia="ja-JP"/>
        </w:rPr>
        <w:t xml:space="preserve"> in proposal </w:t>
      </w:r>
      <w:r w:rsidRPr="00A86B93">
        <w:rPr>
          <w:rFonts w:asciiTheme="majorHAnsi" w:hAnsiTheme="majorHAnsi" w:cstheme="majorHAnsi"/>
          <w:b/>
          <w:color w:val="000000" w:themeColor="text1"/>
          <w:lang w:val="en-US" w:eastAsia="ja-JP"/>
        </w:rPr>
        <w:t>1</w:t>
      </w:r>
      <w:r w:rsidR="00383DB6" w:rsidRPr="00A86B93">
        <w:rPr>
          <w:rFonts w:asciiTheme="majorHAnsi" w:hAnsiTheme="majorHAnsi" w:cstheme="majorHAnsi" w:hint="eastAsia"/>
          <w:b/>
          <w:color w:val="000000" w:themeColor="text1"/>
          <w:lang w:val="en-US" w:eastAsia="ja-JP"/>
        </w:rPr>
        <w:t xml:space="preserve"> </w:t>
      </w:r>
      <w:r w:rsidR="00751541" w:rsidRPr="00A86B93">
        <w:rPr>
          <w:rFonts w:asciiTheme="majorHAnsi" w:hAnsiTheme="majorHAnsi" w:cstheme="majorHAnsi" w:hint="eastAsia"/>
          <w:b/>
          <w:color w:val="000000" w:themeColor="text1"/>
          <w:lang w:val="en-US" w:eastAsia="ja-JP"/>
        </w:rPr>
        <w:t xml:space="preserve">is not permitted, </w:t>
      </w:r>
      <w:r w:rsidR="001A4A22" w:rsidRPr="00A86B93">
        <w:rPr>
          <w:rFonts w:asciiTheme="majorHAnsi" w:hAnsiTheme="majorHAnsi" w:cstheme="majorHAnsi" w:hint="eastAsia"/>
          <w:b/>
          <w:color w:val="000000" w:themeColor="text1"/>
          <w:lang w:val="en-US" w:eastAsia="ja-JP"/>
        </w:rPr>
        <w:t xml:space="preserve">BS </w:t>
      </w:r>
      <w:r w:rsidR="00751541" w:rsidRPr="00A86B93">
        <w:rPr>
          <w:rFonts w:asciiTheme="majorHAnsi" w:hAnsiTheme="majorHAnsi" w:cstheme="majorHAnsi" w:hint="eastAsia"/>
          <w:b/>
          <w:color w:val="000000" w:themeColor="text1"/>
          <w:lang w:val="en-US" w:eastAsia="ja-JP"/>
        </w:rPr>
        <w:t xml:space="preserve">UL aperiodic beam sweeping </w:t>
      </w:r>
      <w:r w:rsidR="00E85072" w:rsidRPr="00A86B93">
        <w:rPr>
          <w:rFonts w:asciiTheme="majorHAnsi" w:hAnsiTheme="majorHAnsi" w:cstheme="majorHAnsi" w:hint="eastAsia"/>
          <w:b/>
          <w:color w:val="000000" w:themeColor="text1"/>
          <w:lang w:val="en-US" w:eastAsia="ja-JP"/>
        </w:rPr>
        <w:t xml:space="preserve">can </w:t>
      </w:r>
      <w:r w:rsidR="00751541" w:rsidRPr="00A86B93">
        <w:rPr>
          <w:rFonts w:asciiTheme="majorHAnsi" w:hAnsiTheme="majorHAnsi" w:cstheme="majorHAnsi" w:hint="eastAsia"/>
          <w:b/>
          <w:color w:val="000000" w:themeColor="text1"/>
          <w:lang w:val="en-US" w:eastAsia="ja-JP"/>
        </w:rPr>
        <w:t>be applied for PRACH. Furth</w:t>
      </w:r>
      <w:r w:rsidR="00751541" w:rsidRPr="007A5BCC">
        <w:rPr>
          <w:rFonts w:asciiTheme="majorHAnsi" w:hAnsiTheme="majorHAnsi" w:cstheme="majorHAnsi" w:hint="eastAsia"/>
          <w:b/>
          <w:lang w:val="en-US" w:eastAsia="ja-JP"/>
        </w:rPr>
        <w:t xml:space="preserve">er, the possibility of the </w:t>
      </w:r>
      <w:r w:rsidR="00554B4B">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 xml:space="preserve">specific beam pointing </w:t>
      </w:r>
      <w:r w:rsidR="001E519B" w:rsidRPr="007A5BCC">
        <w:rPr>
          <w:rFonts w:asciiTheme="majorHAnsi" w:hAnsiTheme="majorHAnsi" w:cstheme="majorHAnsi" w:hint="eastAsia"/>
          <w:b/>
          <w:lang w:val="en-US" w:eastAsia="ja-JP"/>
        </w:rPr>
        <w:t xml:space="preserve">using measurement results </w:t>
      </w:r>
      <w:r w:rsidR="00751541" w:rsidRPr="007A5BCC">
        <w:rPr>
          <w:rFonts w:asciiTheme="majorHAnsi" w:hAnsiTheme="majorHAnsi" w:cstheme="majorHAnsi" w:hint="eastAsia"/>
          <w:b/>
          <w:lang w:val="en-US" w:eastAsia="ja-JP"/>
        </w:rPr>
        <w:t xml:space="preserve">should be studied instead of the </w:t>
      </w:r>
      <w:r w:rsidR="00522A1A">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aperiodic beam sweeping.</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4B46BA" w:rsidRPr="00A86B93" w:rsidRDefault="004B46BA" w:rsidP="005B77DA">
      <w:pPr>
        <w:spacing w:before="0" w:afterLines="5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eastAsia="ja-JP"/>
        </w:rPr>
        <w:t xml:space="preserve">In this contribution, </w:t>
      </w:r>
      <w:r w:rsidR="003B2D51" w:rsidRPr="008F7626">
        <w:rPr>
          <w:rFonts w:asciiTheme="majorHAnsi" w:hAnsiTheme="majorHAnsi" w:cstheme="majorHAnsi" w:hint="eastAsia"/>
          <w:color w:val="000000" w:themeColor="text1"/>
          <w:lang w:eastAsia="ja-JP"/>
        </w:rPr>
        <w:t xml:space="preserve">we </w:t>
      </w:r>
      <w:r w:rsidR="00383DB6" w:rsidRPr="008F7626">
        <w:rPr>
          <w:rFonts w:asciiTheme="majorHAnsi" w:hAnsiTheme="majorHAnsi" w:cstheme="majorHAnsi" w:hint="eastAsia"/>
          <w:color w:val="000000" w:themeColor="text1"/>
          <w:lang w:eastAsia="ja-JP"/>
        </w:rPr>
        <w:t xml:space="preserve">addressed </w:t>
      </w:r>
      <w:r w:rsidR="00817244" w:rsidRPr="008F7626">
        <w:rPr>
          <w:rFonts w:asciiTheme="majorHAnsi" w:hAnsiTheme="majorHAnsi" w:cstheme="majorHAnsi" w:hint="eastAsia"/>
          <w:color w:val="000000" w:themeColor="text1"/>
          <w:lang w:eastAsia="ja-JP"/>
        </w:rPr>
        <w:t>whether</w:t>
      </w:r>
      <w:r w:rsidR="00817244" w:rsidRPr="00A86B93">
        <w:rPr>
          <w:rFonts w:asciiTheme="majorHAnsi" w:hAnsiTheme="majorHAnsi" w:cstheme="majorHAnsi" w:hint="eastAsia"/>
          <w:color w:val="000000" w:themeColor="text1"/>
          <w:lang w:eastAsia="ja-JP"/>
        </w:rPr>
        <w:t xml:space="preserve"> the </w:t>
      </w:r>
      <w:r w:rsidR="00D909A9" w:rsidRPr="00A86B93">
        <w:rPr>
          <w:rFonts w:asciiTheme="majorHAnsi" w:hAnsiTheme="majorHAnsi" w:cstheme="majorHAnsi" w:hint="eastAsia"/>
          <w:color w:val="000000" w:themeColor="text1"/>
          <w:lang w:eastAsia="ja-JP"/>
        </w:rPr>
        <w:t xml:space="preserve">UE initiated </w:t>
      </w:r>
      <w:r w:rsidR="003B2D51" w:rsidRPr="00A86B93">
        <w:rPr>
          <w:rFonts w:asciiTheme="majorHAnsi" w:hAnsiTheme="majorHAnsi" w:cstheme="majorHAnsi"/>
          <w:color w:val="000000" w:themeColor="text1"/>
          <w:lang w:eastAsia="ja-JP"/>
        </w:rPr>
        <w:t xml:space="preserve">RACH </w:t>
      </w:r>
      <w:r w:rsidR="00817244" w:rsidRPr="00A86B93">
        <w:rPr>
          <w:rFonts w:asciiTheme="majorHAnsi" w:hAnsiTheme="majorHAnsi" w:cstheme="majorHAnsi" w:hint="eastAsia"/>
          <w:color w:val="000000" w:themeColor="text1"/>
          <w:lang w:eastAsia="ja-JP"/>
        </w:rPr>
        <w:t xml:space="preserve">preamble </w:t>
      </w:r>
      <w:r w:rsidR="00D909A9" w:rsidRPr="00A86B93">
        <w:rPr>
          <w:rFonts w:asciiTheme="majorHAnsi" w:hAnsiTheme="majorHAnsi" w:cstheme="majorHAnsi" w:hint="eastAsia"/>
          <w:color w:val="000000" w:themeColor="text1"/>
          <w:lang w:eastAsia="ja-JP"/>
        </w:rPr>
        <w:t xml:space="preserve">direct </w:t>
      </w:r>
      <w:r w:rsidR="00817244" w:rsidRPr="00A86B93">
        <w:rPr>
          <w:rFonts w:asciiTheme="majorHAnsi" w:hAnsiTheme="majorHAnsi" w:cstheme="majorHAnsi" w:hint="eastAsia"/>
          <w:color w:val="000000" w:themeColor="text1"/>
          <w:lang w:eastAsia="ja-JP"/>
        </w:rPr>
        <w:t>transmission is permitted or not.</w:t>
      </w:r>
      <w:r w:rsidR="006A6C5F" w:rsidRPr="00A86B93">
        <w:rPr>
          <w:rFonts w:asciiTheme="majorHAnsi" w:hAnsiTheme="majorHAnsi" w:cstheme="majorHAnsi" w:hint="eastAsia"/>
          <w:color w:val="000000" w:themeColor="text1"/>
          <w:lang w:eastAsia="ja-JP"/>
        </w:rPr>
        <w:t xml:space="preserve"> </w:t>
      </w:r>
      <w:r w:rsidR="00A135A2" w:rsidRPr="00A86B93">
        <w:rPr>
          <w:rFonts w:asciiTheme="majorHAnsi" w:hAnsiTheme="majorHAnsi" w:cstheme="majorHAnsi" w:hint="eastAsia"/>
          <w:color w:val="000000" w:themeColor="text1"/>
          <w:lang w:eastAsia="ja-JP"/>
        </w:rPr>
        <w:t xml:space="preserve">If it is not permitted, </w:t>
      </w:r>
      <w:r w:rsidR="00A135A2" w:rsidRPr="00A86B93">
        <w:rPr>
          <w:rFonts w:asciiTheme="majorHAnsi" w:hAnsiTheme="majorHAnsi" w:cstheme="majorHAnsi" w:hint="eastAsia"/>
          <w:color w:val="000000" w:themeColor="text1"/>
          <w:lang w:val="en-US" w:eastAsia="ja-JP"/>
        </w:rPr>
        <w:t>radio resource can be used efficiently</w:t>
      </w:r>
      <w:r w:rsidR="00A6311A" w:rsidRPr="00A86B93">
        <w:rPr>
          <w:rFonts w:asciiTheme="majorHAnsi" w:hAnsiTheme="majorHAnsi" w:cstheme="majorHAnsi" w:hint="eastAsia"/>
          <w:color w:val="000000" w:themeColor="text1"/>
          <w:lang w:val="en-US" w:eastAsia="ja-JP"/>
        </w:rPr>
        <w:t xml:space="preserve"> for receiving the preamble.</w:t>
      </w:r>
      <w:r w:rsidR="00C42785" w:rsidRPr="00A86B93">
        <w:rPr>
          <w:rFonts w:asciiTheme="majorHAnsi" w:hAnsiTheme="majorHAnsi" w:cstheme="majorHAnsi" w:hint="eastAsia"/>
          <w:color w:val="000000" w:themeColor="text1"/>
          <w:lang w:val="en-US" w:eastAsia="ja-JP"/>
        </w:rPr>
        <w:t xml:space="preserve"> The following proposals should be considered in the study of the necessity of event-driven UE initiated UL transmission.</w:t>
      </w:r>
    </w:p>
    <w:p w:rsidR="004B46BA" w:rsidRPr="00A86B93" w:rsidRDefault="004B46BA" w:rsidP="004B46BA">
      <w:pPr>
        <w:spacing w:line="360" w:lineRule="auto"/>
        <w:jc w:val="both"/>
        <w:rPr>
          <w:rFonts w:asciiTheme="majorHAnsi" w:hAnsiTheme="majorHAnsi" w:cstheme="majorHAnsi"/>
          <w:color w:val="000000" w:themeColor="text1"/>
          <w:lang w:eastAsia="ja-JP"/>
        </w:rPr>
      </w:pP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We should discuss whether the UE initiated preamble direct transmission to a </w:t>
      </w:r>
      <w:r w:rsidRPr="00A86B93">
        <w:rPr>
          <w:rFonts w:asciiTheme="majorHAnsi" w:hAnsiTheme="majorHAnsi" w:cstheme="majorHAnsi"/>
          <w:b/>
          <w:color w:val="000000" w:themeColor="text1"/>
          <w:lang w:val="en-US" w:eastAsia="ja-JP"/>
        </w:rPr>
        <w:t>secondary</w:t>
      </w:r>
      <w:r w:rsidRPr="00A86B93">
        <w:rPr>
          <w:rFonts w:asciiTheme="majorHAnsi" w:hAnsiTheme="majorHAnsi" w:cstheme="majorHAnsi" w:hint="eastAsia"/>
          <w:b/>
          <w:color w:val="000000" w:themeColor="text1"/>
          <w:lang w:val="en-US" w:eastAsia="ja-JP"/>
        </w:rPr>
        <w:t xml:space="preserve"> BS (e.g. triggered by RRC connection re-establishment) is permitted or not.</w:t>
      </w: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2: If the UE initiated preamble direct transmission in 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is not permitted, BS UL aperiodic beam sweeping can be applied for PRACH. Further, the possibility of the BS specific beam pointing using measurement results should be studied instead of the BS aperiodic beam sweeping.</w:t>
      </w:r>
    </w:p>
    <w:p w:rsidR="004B46BA" w:rsidRDefault="004B46BA" w:rsidP="0075640D">
      <w:pPr>
        <w:spacing w:before="0" w:afterLines="50" w:after="120"/>
        <w:jc w:val="both"/>
        <w:rPr>
          <w:rFonts w:asciiTheme="majorHAnsi" w:hAnsiTheme="majorHAnsi" w:cstheme="majorHAnsi"/>
          <w:b/>
          <w:color w:val="000000" w:themeColor="text1"/>
          <w:sz w:val="22"/>
          <w:szCs w:val="22"/>
          <w:lang w:val="en-US" w:eastAsia="ja-JP"/>
        </w:rPr>
      </w:pPr>
    </w:p>
    <w:p w:rsidR="0075640D" w:rsidRDefault="0075640D" w:rsidP="0075640D">
      <w:pPr>
        <w:spacing w:before="0" w:afterLines="50" w:after="120"/>
        <w:jc w:val="both"/>
        <w:rPr>
          <w:rFonts w:asciiTheme="majorHAnsi" w:hAnsiTheme="majorHAnsi" w:cstheme="majorHAnsi"/>
          <w:color w:val="000000" w:themeColor="text1"/>
          <w:sz w:val="22"/>
          <w:szCs w:val="22"/>
          <w:lang w:val="en-US" w:eastAsia="ja-JP"/>
        </w:rPr>
      </w:pPr>
      <w:r>
        <w:rPr>
          <w:rFonts w:asciiTheme="majorHAnsi" w:hAnsiTheme="majorHAnsi" w:cstheme="majorHAnsi" w:hint="eastAsia"/>
          <w:b/>
          <w:color w:val="000000" w:themeColor="text1"/>
          <w:sz w:val="22"/>
          <w:szCs w:val="22"/>
          <w:lang w:val="en-US" w:eastAsia="ja-JP"/>
        </w:rPr>
        <w:t xml:space="preserve"> </w:t>
      </w:r>
      <w:r w:rsidRPr="0075640D">
        <w:rPr>
          <w:rFonts w:asciiTheme="majorHAnsi" w:hAnsiTheme="majorHAnsi" w:cstheme="majorHAnsi" w:hint="eastAsia"/>
          <w:color w:val="000000" w:themeColor="text1"/>
          <w:sz w:val="22"/>
          <w:szCs w:val="22"/>
          <w:lang w:val="en-US" w:eastAsia="ja-JP"/>
        </w:rPr>
        <w:t>RACH procedure</w:t>
      </w:r>
      <w:r>
        <w:rPr>
          <w:rFonts w:asciiTheme="majorHAnsi" w:hAnsiTheme="majorHAnsi" w:cstheme="majorHAnsi" w:hint="eastAsia"/>
          <w:color w:val="000000" w:themeColor="text1"/>
          <w:sz w:val="22"/>
          <w:szCs w:val="22"/>
          <w:lang w:val="en-US" w:eastAsia="ja-JP"/>
        </w:rPr>
        <w:t xml:space="preserve"> between the UE and the secondary BS via the master BS control in non-standalone operation case is also considered in [4][5].</w:t>
      </w:r>
    </w:p>
    <w:p w:rsidR="0075640D" w:rsidRPr="0075640D" w:rsidRDefault="0075640D" w:rsidP="0075640D">
      <w:pPr>
        <w:spacing w:before="0" w:afterLines="50" w:after="120"/>
        <w:jc w:val="both"/>
        <w:rPr>
          <w:rFonts w:asciiTheme="majorHAnsi" w:hAnsiTheme="majorHAnsi" w:cstheme="majorHAnsi"/>
          <w:color w:val="000000" w:themeColor="text1"/>
          <w:sz w:val="22"/>
          <w:szCs w:val="22"/>
          <w:lang w:val="en-US" w:eastAsia="ja-JP"/>
        </w:rPr>
      </w:pPr>
    </w:p>
    <w:p w:rsidR="004B46BA" w:rsidRPr="00A86B93"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A86B93">
        <w:rPr>
          <w:rFonts w:asciiTheme="majorHAnsi" w:hAnsiTheme="majorHAnsi" w:cstheme="majorHAnsi"/>
          <w:b/>
          <w:color w:val="000000" w:themeColor="text1"/>
          <w:lang w:val="en-US"/>
        </w:rPr>
        <w:t>References</w:t>
      </w:r>
    </w:p>
    <w:p w:rsidR="00A27678" w:rsidRPr="00A86B93" w:rsidRDefault="00A27678" w:rsidP="00A27678">
      <w:pPr>
        <w:pStyle w:val="3"/>
        <w:numPr>
          <w:ilvl w:val="0"/>
          <w:numId w:val="0"/>
        </w:num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color w:val="000000" w:themeColor="text1"/>
          <w:lang w:val="en-US" w:eastAsia="ja-JP"/>
        </w:rPr>
        <w:t xml:space="preserve">[1] </w:t>
      </w:r>
      <w:r w:rsidR="008A7CD7" w:rsidRPr="00A86B93">
        <w:rPr>
          <w:rFonts w:asciiTheme="majorHAnsi" w:hAnsiTheme="majorHAnsi" w:cstheme="majorHAnsi" w:hint="eastAsia"/>
          <w:color w:val="000000" w:themeColor="text1"/>
          <w:lang w:val="en-US" w:eastAsia="ja-JP"/>
        </w:rPr>
        <w:t xml:space="preserve">R1-1611081, </w:t>
      </w:r>
      <w:r w:rsidR="008A7CD7" w:rsidRPr="00A86B93">
        <w:rPr>
          <w:rFonts w:asciiTheme="majorHAnsi" w:hAnsiTheme="majorHAnsi" w:cstheme="majorHAnsi"/>
          <w:color w:val="000000" w:themeColor="text1"/>
          <w:lang w:val="en-US" w:eastAsia="ja-JP"/>
        </w:rPr>
        <w:t>“</w:t>
      </w:r>
      <w:r w:rsidR="008A7CD7" w:rsidRPr="00A86B93">
        <w:rPr>
          <w:rFonts w:asciiTheme="majorHAnsi" w:hAnsiTheme="majorHAnsi" w:cstheme="majorHAnsi" w:hint="eastAsia"/>
          <w:color w:val="000000" w:themeColor="text1"/>
          <w:lang w:val="en-US" w:eastAsia="ja-JP"/>
        </w:rPr>
        <w:t xml:space="preserve">Final Report of </w:t>
      </w:r>
      <w:r w:rsidRPr="00A86B93">
        <w:rPr>
          <w:rFonts w:asciiTheme="majorHAnsi" w:hAnsiTheme="majorHAnsi" w:cstheme="majorHAnsi" w:hint="eastAsia"/>
          <w:color w:val="000000" w:themeColor="text1"/>
          <w:lang w:val="en-US" w:eastAsia="ja-JP"/>
        </w:rPr>
        <w:t>3GPP TSG RAN1 #86b</w:t>
      </w:r>
      <w:r w:rsidR="008A7CD7" w:rsidRPr="00A86B93">
        <w:rPr>
          <w:rFonts w:asciiTheme="majorHAnsi" w:hAnsiTheme="majorHAnsi" w:cstheme="majorHAnsi" w:hint="eastAsia"/>
          <w:color w:val="000000" w:themeColor="text1"/>
          <w:lang w:val="en-US" w:eastAsia="ja-JP"/>
        </w:rPr>
        <w:t>is</w:t>
      </w:r>
      <w:r w:rsidRPr="00A86B93">
        <w:rPr>
          <w:rFonts w:asciiTheme="majorHAnsi" w:hAnsiTheme="majorHAnsi" w:cstheme="majorHAnsi" w:hint="eastAsia"/>
          <w:color w:val="000000" w:themeColor="text1"/>
          <w:lang w:val="en-US" w:eastAsia="ja-JP"/>
        </w:rPr>
        <w:t xml:space="preserve"> v1.0</w:t>
      </w:r>
      <w:r w:rsidR="008A7CD7" w:rsidRPr="00A86B93">
        <w:rPr>
          <w:rFonts w:asciiTheme="majorHAnsi" w:hAnsiTheme="majorHAnsi" w:cstheme="majorHAnsi" w:hint="eastAsia"/>
          <w:color w:val="000000" w:themeColor="text1"/>
          <w:lang w:val="en-US" w:eastAsia="ja-JP"/>
        </w:rPr>
        <w:t>.0</w:t>
      </w:r>
      <w:r w:rsidR="008A7CD7" w:rsidRPr="00A86B93">
        <w:rPr>
          <w:rFonts w:asciiTheme="majorHAnsi" w:hAnsiTheme="majorHAnsi" w:cstheme="majorHAnsi"/>
          <w:color w:val="000000" w:themeColor="text1"/>
          <w:lang w:val="en-US" w:eastAsia="ja-JP"/>
        </w:rPr>
        <w:t>”</w:t>
      </w:r>
      <w:r w:rsidR="008A7CD7" w:rsidRPr="00A86B93">
        <w:rPr>
          <w:rFonts w:asciiTheme="majorHAnsi" w:hAnsiTheme="majorHAnsi" w:cstheme="majorHAnsi" w:hint="eastAsia"/>
          <w:color w:val="000000" w:themeColor="text1"/>
          <w:lang w:val="en-US" w:eastAsia="ja-JP"/>
        </w:rPr>
        <w:t>, ETSI</w:t>
      </w:r>
      <w:r w:rsidR="006E7F93">
        <w:rPr>
          <w:rFonts w:asciiTheme="majorHAnsi" w:hAnsiTheme="majorHAnsi" w:cstheme="majorHAnsi" w:hint="eastAsia"/>
          <w:color w:val="000000" w:themeColor="text1"/>
          <w:lang w:val="en-US" w:eastAsia="ja-JP"/>
        </w:rPr>
        <w:t>.</w:t>
      </w:r>
    </w:p>
    <w:p w:rsidR="00A27678" w:rsidRPr="00A86B93"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color w:val="000000" w:themeColor="text1"/>
          <w:lang w:val="en-US" w:eastAsia="ja-JP"/>
        </w:rPr>
        <w:t>[2] R1-16</w:t>
      </w:r>
      <w:r w:rsidR="005A0927" w:rsidRPr="00A86B93">
        <w:rPr>
          <w:rFonts w:asciiTheme="majorHAnsi" w:hAnsiTheme="majorHAnsi" w:cstheme="majorHAnsi" w:hint="eastAsia"/>
          <w:color w:val="000000" w:themeColor="text1"/>
          <w:lang w:val="en-US" w:eastAsia="ja-JP"/>
        </w:rPr>
        <w:t>11728</w:t>
      </w:r>
      <w:r w:rsidRPr="00A86B93">
        <w:rPr>
          <w:rFonts w:asciiTheme="majorHAnsi" w:hAnsiTheme="majorHAnsi" w:cstheme="majorHAnsi"/>
          <w:color w:val="000000" w:themeColor="text1"/>
          <w:lang w:val="en-US" w:eastAsia="ja-JP"/>
        </w:rPr>
        <w:t>, “</w:t>
      </w:r>
      <w:r w:rsidRPr="00A86B93">
        <w:rPr>
          <w:rFonts w:asciiTheme="majorHAnsi" w:hAnsiTheme="majorHAnsi" w:cstheme="majorHAnsi" w:hint="eastAsia"/>
          <w:color w:val="000000" w:themeColor="text1"/>
          <w:lang w:val="en-US" w:eastAsia="ja-JP"/>
        </w:rPr>
        <w:t>RACH preamble transmission</w:t>
      </w:r>
      <w:r w:rsidR="005A0927" w:rsidRPr="00A86B93">
        <w:rPr>
          <w:rFonts w:asciiTheme="majorHAnsi" w:hAnsiTheme="majorHAnsi" w:cstheme="majorHAnsi" w:hint="eastAsia"/>
          <w:color w:val="000000" w:themeColor="text1"/>
          <w:lang w:val="en-US" w:eastAsia="ja-JP"/>
        </w:rPr>
        <w:t xml:space="preserve"> and reception</w:t>
      </w:r>
      <w:r w:rsidRPr="00A86B93">
        <w:rPr>
          <w:rFonts w:asciiTheme="majorHAnsi" w:hAnsiTheme="majorHAnsi" w:cstheme="majorHAnsi"/>
          <w:color w:val="000000" w:themeColor="text1"/>
          <w:lang w:val="en-US" w:eastAsia="ja-JP"/>
        </w:rPr>
        <w:t>”</w:t>
      </w:r>
      <w:r w:rsidRPr="00A86B93">
        <w:rPr>
          <w:rFonts w:asciiTheme="majorHAnsi" w:hAnsiTheme="majorHAnsi" w:cstheme="majorHAnsi" w:hint="eastAsia"/>
          <w:color w:val="000000" w:themeColor="text1"/>
          <w:lang w:val="en-US" w:eastAsia="ja-JP"/>
        </w:rPr>
        <w:t>, Mitsubishi Electric, RAN1 #8</w:t>
      </w:r>
      <w:r w:rsidR="005A0927" w:rsidRPr="00A86B93">
        <w:rPr>
          <w:rFonts w:asciiTheme="majorHAnsi" w:hAnsiTheme="majorHAnsi" w:cstheme="majorHAnsi" w:hint="eastAsia"/>
          <w:color w:val="000000" w:themeColor="text1"/>
          <w:lang w:val="en-US" w:eastAsia="ja-JP"/>
        </w:rPr>
        <w:t>7</w:t>
      </w:r>
      <w:r w:rsidRPr="00A86B93">
        <w:rPr>
          <w:rFonts w:asciiTheme="majorHAnsi" w:hAnsiTheme="majorHAnsi" w:cstheme="majorHAnsi" w:hint="eastAsia"/>
          <w:color w:val="000000" w:themeColor="text1"/>
          <w:lang w:val="en-US" w:eastAsia="ja-JP"/>
        </w:rPr>
        <w:t xml:space="preserve">, </w:t>
      </w:r>
      <w:r w:rsidR="005A0927" w:rsidRPr="00A86B93">
        <w:rPr>
          <w:rFonts w:asciiTheme="majorHAnsi" w:hAnsiTheme="majorHAnsi" w:cstheme="majorHAnsi" w:hint="eastAsia"/>
          <w:color w:val="000000" w:themeColor="text1"/>
          <w:lang w:val="en-US" w:eastAsia="ja-JP"/>
        </w:rPr>
        <w:t>Novem</w:t>
      </w:r>
      <w:r w:rsidRPr="00A86B93">
        <w:rPr>
          <w:rFonts w:asciiTheme="majorHAnsi" w:hAnsiTheme="majorHAnsi" w:cstheme="majorHAnsi" w:hint="eastAsia"/>
          <w:color w:val="000000" w:themeColor="text1"/>
          <w:lang w:val="en-US" w:eastAsia="ja-JP"/>
        </w:rPr>
        <w:t>ber, 2016.</w:t>
      </w:r>
    </w:p>
    <w:p w:rsidR="00817244" w:rsidRDefault="008A7CD7" w:rsidP="00D8598F">
      <w:p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[3] Draft Minutes Report of 3GPP TSG RAN WG1 #87 v0.1.1</w:t>
      </w:r>
      <w:r w:rsidR="006E7F93">
        <w:rPr>
          <w:rFonts w:asciiTheme="majorHAnsi" w:hAnsiTheme="majorHAnsi" w:cstheme="majorHAnsi" w:hint="eastAsia"/>
          <w:color w:val="000000" w:themeColor="text1"/>
          <w:lang w:val="en-US" w:eastAsia="ja-JP"/>
        </w:rPr>
        <w:t>.</w:t>
      </w:r>
    </w:p>
    <w:p w:rsidR="0075640D" w:rsidRDefault="0075640D" w:rsidP="00D8598F">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[4] R1-1611667, </w:t>
      </w:r>
      <w:r>
        <w:rPr>
          <w:rFonts w:asciiTheme="majorHAnsi" w:hAnsiTheme="majorHAnsi" w:cstheme="majorHAnsi"/>
          <w:color w:val="000000" w:themeColor="text1"/>
          <w:lang w:val="en-US" w:eastAsia="ja-JP"/>
        </w:rPr>
        <w:t>“</w:t>
      </w:r>
      <w:r>
        <w:rPr>
          <w:rFonts w:asciiTheme="majorHAnsi" w:hAnsiTheme="majorHAnsi" w:cstheme="majorHAnsi" w:hint="eastAsia"/>
          <w:color w:val="000000" w:themeColor="text1"/>
          <w:lang w:val="en-US" w:eastAsia="ja-JP"/>
        </w:rPr>
        <w:t>Unified single/multiple beam operations for initial access</w:t>
      </w:r>
      <w:r>
        <w:rPr>
          <w:rFonts w:asciiTheme="majorHAnsi" w:hAnsiTheme="majorHAnsi" w:cstheme="majorHAnsi"/>
          <w:color w:val="000000" w:themeColor="text1"/>
          <w:lang w:val="en-US" w:eastAsia="ja-JP"/>
        </w:rPr>
        <w:t>”</w:t>
      </w:r>
      <w:r>
        <w:rPr>
          <w:rFonts w:asciiTheme="majorHAnsi" w:hAnsiTheme="majorHAnsi" w:cstheme="majorHAnsi" w:hint="eastAsia"/>
          <w:color w:val="000000" w:themeColor="text1"/>
          <w:lang w:val="en-US" w:eastAsia="ja-JP"/>
        </w:rPr>
        <w:t>, Huawei, HiSilicon, RAN1 #87, November, 2016.</w:t>
      </w:r>
    </w:p>
    <w:p w:rsidR="0075640D" w:rsidRPr="00A86B93" w:rsidRDefault="0075640D" w:rsidP="00D8598F">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[5] R1-1612274, </w:t>
      </w:r>
      <w:r>
        <w:rPr>
          <w:rFonts w:asciiTheme="majorHAnsi" w:hAnsiTheme="majorHAnsi" w:cstheme="majorHAnsi"/>
          <w:color w:val="000000" w:themeColor="text1"/>
          <w:lang w:val="en-US" w:eastAsia="ja-JP"/>
        </w:rPr>
        <w:t>“</w:t>
      </w:r>
      <w:r>
        <w:rPr>
          <w:rFonts w:asciiTheme="majorHAnsi" w:hAnsiTheme="majorHAnsi" w:cstheme="majorHAnsi" w:hint="eastAsia"/>
          <w:color w:val="000000" w:themeColor="text1"/>
          <w:lang w:val="en-US" w:eastAsia="ja-JP"/>
        </w:rPr>
        <w:t>Initial access in on-standalone scenario</w:t>
      </w:r>
      <w:r>
        <w:rPr>
          <w:rFonts w:asciiTheme="majorHAnsi" w:hAnsiTheme="majorHAnsi" w:cstheme="majorHAnsi"/>
          <w:color w:val="000000" w:themeColor="text1"/>
          <w:lang w:val="en-US" w:eastAsia="ja-JP"/>
        </w:rPr>
        <w:t>”</w:t>
      </w:r>
      <w:r>
        <w:rPr>
          <w:rFonts w:asciiTheme="majorHAnsi" w:hAnsiTheme="majorHAnsi" w:cstheme="majorHAnsi" w:hint="eastAsia"/>
          <w:color w:val="000000" w:themeColor="text1"/>
          <w:lang w:val="en-US" w:eastAsia="ja-JP"/>
        </w:rPr>
        <w:t>, Fujitsu, RAN1 #87, November, 2016.</w:t>
      </w:r>
    </w:p>
    <w:sectPr w:rsidR="0075640D" w:rsidRPr="00A86B93"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C8" w:rsidRDefault="00B544C8">
      <w:r>
        <w:separator/>
      </w:r>
    </w:p>
  </w:endnote>
  <w:endnote w:type="continuationSeparator" w:id="0">
    <w:p w:rsidR="00B544C8" w:rsidRDefault="00B544C8">
      <w:r>
        <w:continuationSeparator/>
      </w:r>
    </w:p>
  </w:endnote>
  <w:endnote w:type="continuationNotice" w:id="1">
    <w:p w:rsidR="00B544C8" w:rsidRDefault="00B5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23744E" w:rsidRPr="0023744E">
          <w:rPr>
            <w:noProof/>
            <w:lang w:val="ja-JP" w:eastAsia="ja-JP"/>
          </w:rPr>
          <w:t>4</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C8" w:rsidRDefault="00B544C8">
      <w:r>
        <w:separator/>
      </w:r>
    </w:p>
  </w:footnote>
  <w:footnote w:type="continuationSeparator" w:id="0">
    <w:p w:rsidR="00B544C8" w:rsidRDefault="00B544C8">
      <w:r>
        <w:continuationSeparator/>
      </w:r>
    </w:p>
  </w:footnote>
  <w:footnote w:type="continuationNotice" w:id="1">
    <w:p w:rsidR="00B544C8" w:rsidRDefault="00B544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B909B2"/>
    <w:multiLevelType w:val="hybridMultilevel"/>
    <w:tmpl w:val="396069B8"/>
    <w:lvl w:ilvl="0" w:tplc="58E0FE9C">
      <w:start w:val="1"/>
      <w:numFmt w:val="bullet"/>
      <w:lvlText w:val="•"/>
      <w:lvlJc w:val="left"/>
      <w:pPr>
        <w:tabs>
          <w:tab w:val="num" w:pos="360"/>
        </w:tabs>
        <w:ind w:left="360" w:hanging="360"/>
      </w:pPr>
      <w:rPr>
        <w:rFonts w:ascii="Arial" w:hAnsi="Arial" w:hint="default"/>
      </w:rPr>
    </w:lvl>
    <w:lvl w:ilvl="1" w:tplc="3C42384A">
      <w:start w:val="302"/>
      <w:numFmt w:val="bullet"/>
      <w:lvlText w:val="–"/>
      <w:lvlJc w:val="left"/>
      <w:pPr>
        <w:tabs>
          <w:tab w:val="num" w:pos="1080"/>
        </w:tabs>
        <w:ind w:left="1080" w:hanging="360"/>
      </w:pPr>
      <w:rPr>
        <w:rFonts w:ascii="Arial" w:hAnsi="Arial" w:hint="default"/>
      </w:rPr>
    </w:lvl>
    <w:lvl w:ilvl="2" w:tplc="FD1E3602" w:tentative="1">
      <w:start w:val="1"/>
      <w:numFmt w:val="bullet"/>
      <w:lvlText w:val="•"/>
      <w:lvlJc w:val="left"/>
      <w:pPr>
        <w:tabs>
          <w:tab w:val="num" w:pos="1800"/>
        </w:tabs>
        <w:ind w:left="1800" w:hanging="360"/>
      </w:pPr>
      <w:rPr>
        <w:rFonts w:ascii="Arial" w:hAnsi="Arial" w:hint="default"/>
      </w:rPr>
    </w:lvl>
    <w:lvl w:ilvl="3" w:tplc="633205BC" w:tentative="1">
      <w:start w:val="1"/>
      <w:numFmt w:val="bullet"/>
      <w:lvlText w:val="•"/>
      <w:lvlJc w:val="left"/>
      <w:pPr>
        <w:tabs>
          <w:tab w:val="num" w:pos="2520"/>
        </w:tabs>
        <w:ind w:left="2520" w:hanging="360"/>
      </w:pPr>
      <w:rPr>
        <w:rFonts w:ascii="Arial" w:hAnsi="Arial" w:hint="default"/>
      </w:rPr>
    </w:lvl>
    <w:lvl w:ilvl="4" w:tplc="59904DB6" w:tentative="1">
      <w:start w:val="1"/>
      <w:numFmt w:val="bullet"/>
      <w:lvlText w:val="•"/>
      <w:lvlJc w:val="left"/>
      <w:pPr>
        <w:tabs>
          <w:tab w:val="num" w:pos="3240"/>
        </w:tabs>
        <w:ind w:left="3240" w:hanging="360"/>
      </w:pPr>
      <w:rPr>
        <w:rFonts w:ascii="Arial" w:hAnsi="Arial" w:hint="default"/>
      </w:rPr>
    </w:lvl>
    <w:lvl w:ilvl="5" w:tplc="C8643722" w:tentative="1">
      <w:start w:val="1"/>
      <w:numFmt w:val="bullet"/>
      <w:lvlText w:val="•"/>
      <w:lvlJc w:val="left"/>
      <w:pPr>
        <w:tabs>
          <w:tab w:val="num" w:pos="3960"/>
        </w:tabs>
        <w:ind w:left="3960" w:hanging="360"/>
      </w:pPr>
      <w:rPr>
        <w:rFonts w:ascii="Arial" w:hAnsi="Arial" w:hint="default"/>
      </w:rPr>
    </w:lvl>
    <w:lvl w:ilvl="6" w:tplc="92D0A932" w:tentative="1">
      <w:start w:val="1"/>
      <w:numFmt w:val="bullet"/>
      <w:lvlText w:val="•"/>
      <w:lvlJc w:val="left"/>
      <w:pPr>
        <w:tabs>
          <w:tab w:val="num" w:pos="4680"/>
        </w:tabs>
        <w:ind w:left="4680" w:hanging="360"/>
      </w:pPr>
      <w:rPr>
        <w:rFonts w:ascii="Arial" w:hAnsi="Arial" w:hint="default"/>
      </w:rPr>
    </w:lvl>
    <w:lvl w:ilvl="7" w:tplc="79BEDDEC" w:tentative="1">
      <w:start w:val="1"/>
      <w:numFmt w:val="bullet"/>
      <w:lvlText w:val="•"/>
      <w:lvlJc w:val="left"/>
      <w:pPr>
        <w:tabs>
          <w:tab w:val="num" w:pos="5400"/>
        </w:tabs>
        <w:ind w:left="5400" w:hanging="360"/>
      </w:pPr>
      <w:rPr>
        <w:rFonts w:ascii="Arial" w:hAnsi="Arial" w:hint="default"/>
      </w:rPr>
    </w:lvl>
    <w:lvl w:ilvl="8" w:tplc="1FB234C2" w:tentative="1">
      <w:start w:val="1"/>
      <w:numFmt w:val="bullet"/>
      <w:lvlText w:val="•"/>
      <w:lvlJc w:val="left"/>
      <w:pPr>
        <w:tabs>
          <w:tab w:val="num" w:pos="6120"/>
        </w:tabs>
        <w:ind w:left="6120" w:hanging="360"/>
      </w:pPr>
      <w:rPr>
        <w:rFonts w:ascii="Arial" w:hAnsi="Arial" w:hint="default"/>
      </w:rPr>
    </w:lvl>
  </w:abstractNum>
  <w:abstractNum w:abstractNumId="3">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4">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4"/>
  </w:num>
  <w:num w:numId="4">
    <w:abstractNumId w:val="8"/>
  </w:num>
  <w:num w:numId="5">
    <w:abstractNumId w:val="16"/>
  </w:num>
  <w:num w:numId="6">
    <w:abstractNumId w:val="4"/>
  </w:num>
  <w:num w:numId="7">
    <w:abstractNumId w:val="3"/>
  </w:num>
  <w:num w:numId="8">
    <w:abstractNumId w:val="11"/>
  </w:num>
  <w:num w:numId="9">
    <w:abstractNumId w:val="7"/>
  </w:num>
  <w:num w:numId="10">
    <w:abstractNumId w:val="6"/>
  </w:num>
  <w:num w:numId="11">
    <w:abstractNumId w:val="1"/>
  </w:num>
  <w:num w:numId="12">
    <w:abstractNumId w:val="15"/>
  </w:num>
  <w:num w:numId="13">
    <w:abstractNumId w:val="13"/>
  </w:num>
  <w:num w:numId="14">
    <w:abstractNumId w:val="5"/>
  </w:num>
  <w:num w:numId="15">
    <w:abstractNumId w:val="5"/>
  </w:num>
  <w:num w:numId="16">
    <w:abstractNumId w:val="9"/>
  </w:num>
  <w:num w:numId="17">
    <w:abstractNumId w:val="10"/>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5B87"/>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5E66"/>
    <w:rsid w:val="000866B7"/>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93"/>
    <w:rsid w:val="000C2064"/>
    <w:rsid w:val="000C26DF"/>
    <w:rsid w:val="000C3933"/>
    <w:rsid w:val="000C3F67"/>
    <w:rsid w:val="000C6405"/>
    <w:rsid w:val="000C7CAF"/>
    <w:rsid w:val="000D020B"/>
    <w:rsid w:val="000D0BF5"/>
    <w:rsid w:val="000D15FD"/>
    <w:rsid w:val="000D189C"/>
    <w:rsid w:val="000D46A3"/>
    <w:rsid w:val="000D4B39"/>
    <w:rsid w:val="000D5010"/>
    <w:rsid w:val="000D57F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39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0D01"/>
    <w:rsid w:val="00191509"/>
    <w:rsid w:val="0019300D"/>
    <w:rsid w:val="001940F1"/>
    <w:rsid w:val="001947E6"/>
    <w:rsid w:val="0019584D"/>
    <w:rsid w:val="00195978"/>
    <w:rsid w:val="0019686C"/>
    <w:rsid w:val="001A0869"/>
    <w:rsid w:val="001A0C4F"/>
    <w:rsid w:val="001A0D15"/>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65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15A6"/>
    <w:rsid w:val="002225EB"/>
    <w:rsid w:val="00222DAA"/>
    <w:rsid w:val="00226037"/>
    <w:rsid w:val="00226077"/>
    <w:rsid w:val="00226C40"/>
    <w:rsid w:val="00226CCE"/>
    <w:rsid w:val="002315F6"/>
    <w:rsid w:val="0023180F"/>
    <w:rsid w:val="00233B5E"/>
    <w:rsid w:val="00236203"/>
    <w:rsid w:val="00236A00"/>
    <w:rsid w:val="0023744E"/>
    <w:rsid w:val="00237CB8"/>
    <w:rsid w:val="0024026D"/>
    <w:rsid w:val="00244AF2"/>
    <w:rsid w:val="00245261"/>
    <w:rsid w:val="002457AF"/>
    <w:rsid w:val="00245D1E"/>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65EF"/>
    <w:rsid w:val="00337887"/>
    <w:rsid w:val="00341880"/>
    <w:rsid w:val="00341976"/>
    <w:rsid w:val="003434B6"/>
    <w:rsid w:val="00344B0B"/>
    <w:rsid w:val="0034541A"/>
    <w:rsid w:val="003461FC"/>
    <w:rsid w:val="003469FD"/>
    <w:rsid w:val="00346EFF"/>
    <w:rsid w:val="00347090"/>
    <w:rsid w:val="0034746C"/>
    <w:rsid w:val="00347972"/>
    <w:rsid w:val="00350324"/>
    <w:rsid w:val="0035210D"/>
    <w:rsid w:val="00352329"/>
    <w:rsid w:val="00354069"/>
    <w:rsid w:val="003548B3"/>
    <w:rsid w:val="00354D45"/>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74A1"/>
    <w:rsid w:val="00397A6C"/>
    <w:rsid w:val="003A02AC"/>
    <w:rsid w:val="003A0793"/>
    <w:rsid w:val="003A1183"/>
    <w:rsid w:val="003A2430"/>
    <w:rsid w:val="003A2CC1"/>
    <w:rsid w:val="003A2CD8"/>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A4F"/>
    <w:rsid w:val="003C6C6E"/>
    <w:rsid w:val="003C6FC0"/>
    <w:rsid w:val="003C7808"/>
    <w:rsid w:val="003D00CF"/>
    <w:rsid w:val="003D02FE"/>
    <w:rsid w:val="003D0C84"/>
    <w:rsid w:val="003D1703"/>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5C41"/>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1C1F"/>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93B"/>
    <w:rsid w:val="00522A1A"/>
    <w:rsid w:val="00523168"/>
    <w:rsid w:val="00523F8F"/>
    <w:rsid w:val="005247ED"/>
    <w:rsid w:val="0052566D"/>
    <w:rsid w:val="005271FA"/>
    <w:rsid w:val="005311CE"/>
    <w:rsid w:val="0053158C"/>
    <w:rsid w:val="00531A2C"/>
    <w:rsid w:val="005321C8"/>
    <w:rsid w:val="0053310A"/>
    <w:rsid w:val="005332F5"/>
    <w:rsid w:val="005338F7"/>
    <w:rsid w:val="00533A40"/>
    <w:rsid w:val="00534D9A"/>
    <w:rsid w:val="005353BF"/>
    <w:rsid w:val="0053555B"/>
    <w:rsid w:val="005364EC"/>
    <w:rsid w:val="00537783"/>
    <w:rsid w:val="005379C3"/>
    <w:rsid w:val="00537D16"/>
    <w:rsid w:val="00540197"/>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0927"/>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47B"/>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55C7"/>
    <w:rsid w:val="006761FD"/>
    <w:rsid w:val="006806DE"/>
    <w:rsid w:val="006835AA"/>
    <w:rsid w:val="00683AF0"/>
    <w:rsid w:val="006847F9"/>
    <w:rsid w:val="00685C5C"/>
    <w:rsid w:val="006860AE"/>
    <w:rsid w:val="006865ED"/>
    <w:rsid w:val="0068783C"/>
    <w:rsid w:val="00691062"/>
    <w:rsid w:val="0069202C"/>
    <w:rsid w:val="006925AD"/>
    <w:rsid w:val="00692846"/>
    <w:rsid w:val="00692870"/>
    <w:rsid w:val="006943BA"/>
    <w:rsid w:val="00694630"/>
    <w:rsid w:val="006964C7"/>
    <w:rsid w:val="006968BC"/>
    <w:rsid w:val="00696FC7"/>
    <w:rsid w:val="00697426"/>
    <w:rsid w:val="00697AAE"/>
    <w:rsid w:val="006A03A2"/>
    <w:rsid w:val="006A07E5"/>
    <w:rsid w:val="006A09BD"/>
    <w:rsid w:val="006A1381"/>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E7F93"/>
    <w:rsid w:val="006F05E2"/>
    <w:rsid w:val="006F0851"/>
    <w:rsid w:val="006F2C2D"/>
    <w:rsid w:val="006F37B7"/>
    <w:rsid w:val="006F4BFB"/>
    <w:rsid w:val="006F4E41"/>
    <w:rsid w:val="006F4F1A"/>
    <w:rsid w:val="006F59B2"/>
    <w:rsid w:val="006F7959"/>
    <w:rsid w:val="006F7BDF"/>
    <w:rsid w:val="006F7F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4D1F"/>
    <w:rsid w:val="007458C1"/>
    <w:rsid w:val="00746D61"/>
    <w:rsid w:val="00747788"/>
    <w:rsid w:val="007509B4"/>
    <w:rsid w:val="00751461"/>
    <w:rsid w:val="00751541"/>
    <w:rsid w:val="00752F15"/>
    <w:rsid w:val="0075385B"/>
    <w:rsid w:val="00755069"/>
    <w:rsid w:val="0075640D"/>
    <w:rsid w:val="00756692"/>
    <w:rsid w:val="007574ED"/>
    <w:rsid w:val="00757A67"/>
    <w:rsid w:val="00757E47"/>
    <w:rsid w:val="00757F8C"/>
    <w:rsid w:val="0076056A"/>
    <w:rsid w:val="007626DE"/>
    <w:rsid w:val="007629D7"/>
    <w:rsid w:val="00763798"/>
    <w:rsid w:val="0076482F"/>
    <w:rsid w:val="00766565"/>
    <w:rsid w:val="00766C79"/>
    <w:rsid w:val="007675F3"/>
    <w:rsid w:val="007705F2"/>
    <w:rsid w:val="00770FA4"/>
    <w:rsid w:val="007714A1"/>
    <w:rsid w:val="007721BE"/>
    <w:rsid w:val="00772A3B"/>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290A"/>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4E21"/>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CD7"/>
    <w:rsid w:val="008A7D1C"/>
    <w:rsid w:val="008B1494"/>
    <w:rsid w:val="008B3C22"/>
    <w:rsid w:val="008B4255"/>
    <w:rsid w:val="008B4A2A"/>
    <w:rsid w:val="008B6034"/>
    <w:rsid w:val="008B690E"/>
    <w:rsid w:val="008B73A5"/>
    <w:rsid w:val="008B7CBC"/>
    <w:rsid w:val="008C1906"/>
    <w:rsid w:val="008C19D6"/>
    <w:rsid w:val="008C1C6B"/>
    <w:rsid w:val="008C4F9B"/>
    <w:rsid w:val="008C50E4"/>
    <w:rsid w:val="008C6E24"/>
    <w:rsid w:val="008D0011"/>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564"/>
    <w:rsid w:val="00915A50"/>
    <w:rsid w:val="00915E96"/>
    <w:rsid w:val="00917C76"/>
    <w:rsid w:val="00917CA3"/>
    <w:rsid w:val="00920556"/>
    <w:rsid w:val="00920CEE"/>
    <w:rsid w:val="0092111F"/>
    <w:rsid w:val="0092202F"/>
    <w:rsid w:val="0092240A"/>
    <w:rsid w:val="00922699"/>
    <w:rsid w:val="00922B73"/>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ABD"/>
    <w:rsid w:val="00963D11"/>
    <w:rsid w:val="00964790"/>
    <w:rsid w:val="009651CB"/>
    <w:rsid w:val="0096558C"/>
    <w:rsid w:val="00965867"/>
    <w:rsid w:val="00966096"/>
    <w:rsid w:val="00966441"/>
    <w:rsid w:val="009664F5"/>
    <w:rsid w:val="00966E5B"/>
    <w:rsid w:val="009675C8"/>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5FD"/>
    <w:rsid w:val="00A00B4C"/>
    <w:rsid w:val="00A00CE6"/>
    <w:rsid w:val="00A017DB"/>
    <w:rsid w:val="00A018BA"/>
    <w:rsid w:val="00A053CD"/>
    <w:rsid w:val="00A0569C"/>
    <w:rsid w:val="00A06D10"/>
    <w:rsid w:val="00A07675"/>
    <w:rsid w:val="00A079FF"/>
    <w:rsid w:val="00A10293"/>
    <w:rsid w:val="00A112E2"/>
    <w:rsid w:val="00A1130F"/>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829"/>
    <w:rsid w:val="00A834A2"/>
    <w:rsid w:val="00A8532B"/>
    <w:rsid w:val="00A857D4"/>
    <w:rsid w:val="00A85C9C"/>
    <w:rsid w:val="00A86B93"/>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6C59"/>
    <w:rsid w:val="00AB7C49"/>
    <w:rsid w:val="00AC138B"/>
    <w:rsid w:val="00AC1814"/>
    <w:rsid w:val="00AC3229"/>
    <w:rsid w:val="00AC32B3"/>
    <w:rsid w:val="00AC3475"/>
    <w:rsid w:val="00AC3F30"/>
    <w:rsid w:val="00AC4465"/>
    <w:rsid w:val="00AC4D01"/>
    <w:rsid w:val="00AC5E58"/>
    <w:rsid w:val="00AC5EB4"/>
    <w:rsid w:val="00AC605A"/>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35AA"/>
    <w:rsid w:val="00B53960"/>
    <w:rsid w:val="00B542E8"/>
    <w:rsid w:val="00B544C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87684"/>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58F"/>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85"/>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49B"/>
    <w:rsid w:val="00CA2554"/>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5697"/>
    <w:rsid w:val="00D15F9D"/>
    <w:rsid w:val="00D2004B"/>
    <w:rsid w:val="00D202BF"/>
    <w:rsid w:val="00D207C5"/>
    <w:rsid w:val="00D21980"/>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E20"/>
    <w:rsid w:val="00D8197F"/>
    <w:rsid w:val="00D82C17"/>
    <w:rsid w:val="00D84E8B"/>
    <w:rsid w:val="00D8598F"/>
    <w:rsid w:val="00D85BC9"/>
    <w:rsid w:val="00D86E1B"/>
    <w:rsid w:val="00D86E83"/>
    <w:rsid w:val="00D877AB"/>
    <w:rsid w:val="00D90662"/>
    <w:rsid w:val="00D909A9"/>
    <w:rsid w:val="00D90CA8"/>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67D6"/>
    <w:rsid w:val="00DF6990"/>
    <w:rsid w:val="00DF7FFC"/>
    <w:rsid w:val="00E00D94"/>
    <w:rsid w:val="00E013BD"/>
    <w:rsid w:val="00E01616"/>
    <w:rsid w:val="00E01FDA"/>
    <w:rsid w:val="00E02468"/>
    <w:rsid w:val="00E027FE"/>
    <w:rsid w:val="00E104E2"/>
    <w:rsid w:val="00E106EA"/>
    <w:rsid w:val="00E11F43"/>
    <w:rsid w:val="00E134B4"/>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796"/>
    <w:rsid w:val="00EC5C7F"/>
    <w:rsid w:val="00EC635F"/>
    <w:rsid w:val="00EC645C"/>
    <w:rsid w:val="00EC6E5E"/>
    <w:rsid w:val="00ED1ACF"/>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24F7"/>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211B"/>
    <w:rsid w:val="00F13FFE"/>
    <w:rsid w:val="00F14059"/>
    <w:rsid w:val="00F1497F"/>
    <w:rsid w:val="00F15698"/>
    <w:rsid w:val="00F15B8D"/>
    <w:rsid w:val="00F161A7"/>
    <w:rsid w:val="00F205D9"/>
    <w:rsid w:val="00F215D6"/>
    <w:rsid w:val="00F24559"/>
    <w:rsid w:val="00F24942"/>
    <w:rsid w:val="00F24B38"/>
    <w:rsid w:val="00F25916"/>
    <w:rsid w:val="00F26BD5"/>
    <w:rsid w:val="00F27068"/>
    <w:rsid w:val="00F2734C"/>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215"/>
    <w:rsid w:val="00FA4340"/>
    <w:rsid w:val="00FA4350"/>
    <w:rsid w:val="00FA65CC"/>
    <w:rsid w:val="00FA6A19"/>
    <w:rsid w:val="00FA73BC"/>
    <w:rsid w:val="00FA7FA2"/>
    <w:rsid w:val="00FB11CB"/>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630DC6-5694-4471-94DE-E6721795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4936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2</cp:revision>
  <cp:lastPrinted>2016-12-06T08:17:00Z</cp:lastPrinted>
  <dcterms:created xsi:type="dcterms:W3CDTF">2017-01-10T00:43:00Z</dcterms:created>
  <dcterms:modified xsi:type="dcterms:W3CDTF">2017-01-10T00:43:00Z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