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39A3" w14:textId="77777777" w:rsidR="009C0564" w:rsidRPr="00C50B94" w:rsidRDefault="0052496B" w:rsidP="00E977CF">
      <w:pPr>
        <w:tabs>
          <w:tab w:val="right" w:pos="9216"/>
        </w:tabs>
        <w:spacing w:after="0"/>
        <w:jc w:val="left"/>
        <w:rPr>
          <w:b/>
          <w:kern w:val="2"/>
          <w:lang w:eastAsia="zh-CN"/>
        </w:rPr>
      </w:pPr>
      <w:r>
        <w:rPr>
          <w:b/>
          <w:kern w:val="2"/>
          <w:lang w:eastAsia="zh-CN"/>
        </w:rPr>
        <w:pict w14:anchorId="2705EEEF">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4C38B3">
        <w:rPr>
          <w:b/>
          <w:kern w:val="2"/>
          <w:lang w:eastAsia="zh-CN"/>
        </w:rPr>
        <w:t xml:space="preserve">NR Ad Hoc </w:t>
      </w:r>
      <w:r w:rsidR="00CF195E" w:rsidRPr="00C50B94">
        <w:rPr>
          <w:b/>
          <w:kern w:val="2"/>
          <w:lang w:eastAsia="zh-CN"/>
        </w:rPr>
        <w:t>M</w:t>
      </w:r>
      <w:r w:rsidR="00972929" w:rsidRPr="00C50B94">
        <w:rPr>
          <w:b/>
          <w:kern w:val="2"/>
          <w:lang w:eastAsia="zh-CN"/>
        </w:rPr>
        <w:t>eeting</w:t>
      </w:r>
      <w:r w:rsidR="00972929" w:rsidRPr="00C50B94">
        <w:rPr>
          <w:b/>
          <w:kern w:val="2"/>
          <w:lang w:eastAsia="zh-CN"/>
        </w:rPr>
        <w:tab/>
      </w:r>
      <w:r w:rsidR="0017230B" w:rsidRPr="0017230B">
        <w:rPr>
          <w:b/>
          <w:kern w:val="2"/>
          <w:lang w:eastAsia="zh-CN"/>
        </w:rPr>
        <w:t>R1-1700048</w:t>
      </w:r>
    </w:p>
    <w:p w14:paraId="412714B5" w14:textId="77777777" w:rsidR="009C0564" w:rsidRPr="00C50B94" w:rsidRDefault="00E77E9D" w:rsidP="00E977CF">
      <w:pPr>
        <w:spacing w:after="0"/>
        <w:jc w:val="left"/>
        <w:rPr>
          <w:b/>
          <w:kern w:val="2"/>
          <w:lang w:eastAsia="zh-CN"/>
        </w:rPr>
      </w:pPr>
      <w:r>
        <w:rPr>
          <w:b/>
          <w:kern w:val="2"/>
          <w:lang w:val="de-DE" w:eastAsia="zh-CN"/>
        </w:rPr>
        <w:t>Spokane</w:t>
      </w:r>
      <w:r w:rsidR="002C4C3F" w:rsidRPr="002C4C3F">
        <w:rPr>
          <w:b/>
          <w:kern w:val="2"/>
          <w:lang w:val="de-DE" w:eastAsia="zh-CN"/>
        </w:rPr>
        <w:t>, USA</w:t>
      </w:r>
      <w:r w:rsidR="005D0E4F" w:rsidRPr="00C50B94">
        <w:rPr>
          <w:b/>
          <w:kern w:val="2"/>
          <w:lang w:eastAsia="zh-CN"/>
        </w:rPr>
        <w:t>,</w:t>
      </w:r>
      <w:r w:rsidR="009C0564" w:rsidRPr="00C50B94">
        <w:rPr>
          <w:b/>
          <w:kern w:val="2"/>
          <w:lang w:eastAsia="zh-CN"/>
        </w:rPr>
        <w:t xml:space="preserve"> </w:t>
      </w:r>
      <w:r>
        <w:rPr>
          <w:b/>
          <w:kern w:val="2"/>
          <w:lang w:eastAsia="zh-CN"/>
        </w:rPr>
        <w:t>16</w:t>
      </w:r>
      <w:r w:rsidR="004C38B3" w:rsidRPr="004C38B3">
        <w:rPr>
          <w:b/>
          <w:kern w:val="2"/>
          <w:vertAlign w:val="superscript"/>
          <w:lang w:eastAsia="zh-CN"/>
        </w:rPr>
        <w:t>th</w:t>
      </w:r>
      <w:r w:rsidR="004C38B3">
        <w:rPr>
          <w:b/>
          <w:kern w:val="2"/>
          <w:lang w:eastAsia="zh-CN"/>
        </w:rPr>
        <w:t xml:space="preserve"> </w:t>
      </w:r>
      <w:r w:rsidR="00DB35D7">
        <w:rPr>
          <w:b/>
          <w:kern w:val="2"/>
          <w:lang w:eastAsia="zh-CN"/>
        </w:rPr>
        <w:t xml:space="preserve">– </w:t>
      </w:r>
      <w:r>
        <w:rPr>
          <w:b/>
          <w:kern w:val="2"/>
          <w:lang w:eastAsia="zh-CN"/>
        </w:rPr>
        <w:t>20</w:t>
      </w:r>
      <w:r w:rsidR="004C38B3" w:rsidRPr="004C38B3">
        <w:rPr>
          <w:b/>
          <w:kern w:val="2"/>
          <w:vertAlign w:val="superscript"/>
          <w:lang w:eastAsia="zh-CN"/>
        </w:rPr>
        <w:t>th</w:t>
      </w:r>
      <w:r w:rsidR="004C38B3">
        <w:rPr>
          <w:b/>
          <w:kern w:val="2"/>
          <w:lang w:eastAsia="zh-CN"/>
        </w:rPr>
        <w:t xml:space="preserve"> </w:t>
      </w:r>
      <w:r w:rsidR="004C38B3" w:rsidRPr="004C38B3">
        <w:rPr>
          <w:b/>
          <w:kern w:val="2"/>
          <w:lang w:eastAsia="zh-CN"/>
        </w:rPr>
        <w:t>January</w:t>
      </w:r>
      <w:r w:rsidR="008F66FE" w:rsidRPr="00C50B94">
        <w:rPr>
          <w:b/>
          <w:kern w:val="2"/>
          <w:lang w:eastAsia="zh-CN"/>
        </w:rPr>
        <w:t xml:space="preserve"> </w:t>
      </w:r>
      <w:r w:rsidR="003C1229" w:rsidRPr="00C50B94">
        <w:rPr>
          <w:b/>
          <w:kern w:val="2"/>
          <w:lang w:eastAsia="zh-CN"/>
        </w:rPr>
        <w:t>20</w:t>
      </w:r>
      <w:r w:rsidR="0098412F" w:rsidRPr="00C50B94">
        <w:rPr>
          <w:b/>
          <w:kern w:val="2"/>
          <w:lang w:eastAsia="zh-CN"/>
        </w:rPr>
        <w:t>1</w:t>
      </w:r>
      <w:r>
        <w:rPr>
          <w:b/>
          <w:kern w:val="2"/>
          <w:lang w:eastAsia="zh-CN"/>
        </w:rPr>
        <w:t>7</w:t>
      </w:r>
    </w:p>
    <w:p w14:paraId="13522C36" w14:textId="77777777" w:rsidR="009C0564" w:rsidRPr="00C50B94" w:rsidRDefault="009C0564" w:rsidP="00E977CF">
      <w:pPr>
        <w:pBdr>
          <w:top w:val="single" w:sz="4" w:space="1" w:color="auto"/>
        </w:pBdr>
        <w:spacing w:after="0"/>
        <w:jc w:val="left"/>
        <w:rPr>
          <w:b/>
          <w:kern w:val="2"/>
          <w:sz w:val="16"/>
          <w:szCs w:val="16"/>
          <w:lang w:eastAsia="zh-CN"/>
        </w:rPr>
      </w:pPr>
    </w:p>
    <w:p w14:paraId="5276DFE5"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406E58" w:rsidRPr="0017230B">
        <w:rPr>
          <w:b/>
          <w:kern w:val="2"/>
          <w:lang w:eastAsia="zh-CN"/>
        </w:rPr>
        <w:t>5.1.1.3</w:t>
      </w:r>
    </w:p>
    <w:p w14:paraId="35782A96"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5E068087" w14:textId="77777777"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14:paraId="3A7D922F"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E5DF86D" w14:textId="77777777" w:rsidR="009C0564" w:rsidRPr="00C50B94" w:rsidRDefault="009C0564" w:rsidP="00E977CF">
      <w:pPr>
        <w:pBdr>
          <w:bottom w:val="single" w:sz="4" w:space="1" w:color="auto"/>
        </w:pBdr>
        <w:spacing w:after="0"/>
        <w:jc w:val="left"/>
        <w:rPr>
          <w:b/>
          <w:kern w:val="2"/>
          <w:sz w:val="16"/>
          <w:szCs w:val="16"/>
          <w:lang w:eastAsia="zh-CN"/>
        </w:rPr>
      </w:pPr>
    </w:p>
    <w:p w14:paraId="76106841" w14:textId="77777777" w:rsidR="00E977CF" w:rsidRDefault="00E977CF" w:rsidP="00E977CF">
      <w:bookmarkStart w:id="0" w:name="_Ref124589705"/>
      <w:bookmarkStart w:id="1" w:name="_Ref129681862"/>
    </w:p>
    <w:p w14:paraId="6E7C6CC9" w14:textId="77777777" w:rsidR="009C0564" w:rsidRPr="00C50B94" w:rsidRDefault="009C0564" w:rsidP="00E977CF">
      <w:pPr>
        <w:pStyle w:val="1"/>
        <w:spacing w:before="0" w:afterLines="50"/>
      </w:pPr>
      <w:r w:rsidRPr="00C50B94">
        <w:t>Introduction</w:t>
      </w:r>
      <w:bookmarkEnd w:id="0"/>
      <w:bookmarkEnd w:id="1"/>
    </w:p>
    <w:p w14:paraId="36665FDE" w14:textId="502913C3"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Pr>
          <w:lang w:eastAsia="zh-CN"/>
        </w:rPr>
        <w:t>were</w:t>
      </w:r>
      <w:r w:rsidR="00ED620C" w:rsidRPr="00C50B94">
        <w:rPr>
          <w:lang w:eastAsia="zh-CN"/>
        </w:rPr>
        <w:t xml:space="preserve"> </w:t>
      </w:r>
      <w:r w:rsidR="00B507E2" w:rsidRPr="00C50B94">
        <w:rPr>
          <w:lang w:eastAsia="zh-CN"/>
        </w:rPr>
        <w:t>agreed</w:t>
      </w:r>
      <w:r w:rsidR="009767D3">
        <w:rPr>
          <w:lang w:eastAsia="zh-CN"/>
        </w:rPr>
        <w:t xml:space="preserve"> </w:t>
      </w:r>
      <w:r w:rsidR="009B6CB9">
        <w:rPr>
          <w:lang w:eastAsia="zh-CN"/>
        </w:rPr>
        <w:fldChar w:fldCharType="begin"/>
      </w:r>
      <w:r w:rsidR="009B6CB9">
        <w:rPr>
          <w:lang w:eastAsia="zh-CN"/>
        </w:rPr>
        <w:instrText xml:space="preserve"> REF _Ref471485214 \r \h </w:instrText>
      </w:r>
      <w:r w:rsidR="009B6CB9">
        <w:rPr>
          <w:lang w:eastAsia="zh-CN"/>
        </w:rPr>
      </w:r>
      <w:r w:rsidR="009B6CB9">
        <w:rPr>
          <w:lang w:eastAsia="zh-CN"/>
        </w:rPr>
        <w:fldChar w:fldCharType="separate"/>
      </w:r>
      <w:r w:rsidR="009B6CB9">
        <w:rPr>
          <w:lang w:eastAsia="zh-CN"/>
        </w:rPr>
        <w:t>[1</w:t>
      </w:r>
      <w:r w:rsidR="009B6CB9">
        <w:rPr>
          <w:lang w:eastAsia="zh-CN"/>
        </w:rPr>
        <w:t>]</w:t>
      </w:r>
      <w:r w:rsidR="009B6CB9">
        <w:rPr>
          <w:lang w:eastAsia="zh-CN"/>
        </w:rPr>
        <w:fldChar w:fldCharType="end"/>
      </w:r>
      <w:r w:rsidR="00B83BD2">
        <w:rPr>
          <w:lang w:eastAsia="zh-CN"/>
        </w:rPr>
        <w:fldChar w:fldCharType="begin"/>
      </w:r>
      <w:r w:rsidR="00F375CC">
        <w:rPr>
          <w:lang w:eastAsia="zh-CN"/>
        </w:rPr>
        <w:instrText xml:space="preserve"> REF _Ref468778782 \r \h </w:instrText>
      </w:r>
      <w:r w:rsidR="00B83BD2">
        <w:rPr>
          <w:lang w:eastAsia="zh-CN"/>
        </w:rPr>
      </w:r>
      <w:r w:rsidR="00B83BD2">
        <w:rPr>
          <w:lang w:eastAsia="zh-CN"/>
        </w:rPr>
        <w:fldChar w:fldCharType="separate"/>
      </w:r>
      <w:r w:rsidR="009B6CB9">
        <w:rPr>
          <w:lang w:eastAsia="zh-CN"/>
        </w:rPr>
        <w:t>[2]</w:t>
      </w:r>
      <w:r w:rsidR="00B83BD2">
        <w:rPr>
          <w:lang w:eastAsia="zh-CN"/>
        </w:rPr>
        <w:fldChar w:fldCharType="end"/>
      </w:r>
      <w:r w:rsidR="00B507E2" w:rsidRPr="00C50B94">
        <w:rPr>
          <w:lang w:eastAsia="zh-CN"/>
        </w:rPr>
        <w:t>:</w:t>
      </w:r>
      <w:bookmarkStart w:id="2" w:name="_Ref129681832"/>
    </w:p>
    <w:p w14:paraId="1078A370" w14:textId="77777777" w:rsidR="004D6E59" w:rsidRPr="00CB1BCF" w:rsidRDefault="004D6E59" w:rsidP="004D6E59">
      <w:pPr>
        <w:numPr>
          <w:ilvl w:val="0"/>
          <w:numId w:val="19"/>
        </w:numPr>
        <w:autoSpaceDE/>
        <w:autoSpaceDN/>
        <w:adjustRightInd/>
        <w:snapToGrid/>
        <w:spacing w:after="0"/>
        <w:jc w:val="left"/>
        <w:rPr>
          <w:szCs w:val="20"/>
        </w:rPr>
      </w:pPr>
      <w:r w:rsidRPr="00CB1BCF">
        <w:rPr>
          <w:rFonts w:hint="eastAsia"/>
          <w:szCs w:val="20"/>
        </w:rPr>
        <w:t>For</w:t>
      </w:r>
      <w:r w:rsidRPr="00CB1BCF">
        <w:rPr>
          <w:szCs w:val="20"/>
        </w:rPr>
        <w:t xml:space="preserve"> paging in multi-beam operation, support beam sweeping for paging, and study the following methods:</w:t>
      </w:r>
    </w:p>
    <w:p w14:paraId="7F22C6B7" w14:textId="77777777" w:rsidR="004D6E59" w:rsidRPr="00CB1BCF" w:rsidRDefault="004D6E59" w:rsidP="004D6E59">
      <w:pPr>
        <w:numPr>
          <w:ilvl w:val="1"/>
          <w:numId w:val="19"/>
        </w:numPr>
        <w:autoSpaceDE/>
        <w:autoSpaceDN/>
        <w:adjustRightInd/>
        <w:snapToGrid/>
        <w:spacing w:after="0"/>
        <w:jc w:val="left"/>
        <w:rPr>
          <w:szCs w:val="20"/>
        </w:rPr>
      </w:pPr>
      <w:r w:rsidRPr="00CB1BCF">
        <w:rPr>
          <w:szCs w:val="20"/>
        </w:rPr>
        <w:t>Alt-1: Multiplexing paging with SS blocks</w:t>
      </w:r>
    </w:p>
    <w:p w14:paraId="742E622C" w14:textId="77777777" w:rsidR="004D6E59" w:rsidRPr="00CB1BCF" w:rsidRDefault="004D6E59" w:rsidP="004D6E59">
      <w:pPr>
        <w:numPr>
          <w:ilvl w:val="2"/>
          <w:numId w:val="19"/>
        </w:numPr>
        <w:autoSpaceDE/>
        <w:autoSpaceDN/>
        <w:adjustRightInd/>
        <w:snapToGrid/>
        <w:spacing w:after="0"/>
        <w:jc w:val="left"/>
        <w:rPr>
          <w:szCs w:val="20"/>
        </w:rPr>
      </w:pPr>
      <w:r w:rsidRPr="00CB1BCF">
        <w:rPr>
          <w:szCs w:val="20"/>
        </w:rPr>
        <w:t xml:space="preserve">FFS: Details of paging </w:t>
      </w:r>
    </w:p>
    <w:p w14:paraId="32793064" w14:textId="77777777" w:rsidR="004D6E59" w:rsidRPr="00CB1BCF" w:rsidRDefault="004D6E59" w:rsidP="004D6E59">
      <w:pPr>
        <w:numPr>
          <w:ilvl w:val="1"/>
          <w:numId w:val="19"/>
        </w:numPr>
        <w:autoSpaceDE/>
        <w:autoSpaceDN/>
        <w:adjustRightInd/>
        <w:snapToGrid/>
        <w:spacing w:after="0"/>
        <w:jc w:val="left"/>
        <w:rPr>
          <w:szCs w:val="20"/>
        </w:rPr>
      </w:pPr>
      <w:r w:rsidRPr="00CB1BCF">
        <w:rPr>
          <w:szCs w:val="20"/>
        </w:rPr>
        <w:t xml:space="preserve">Alt-2: Adding another round of beam sweeping for paging </w:t>
      </w:r>
    </w:p>
    <w:p w14:paraId="6E423049" w14:textId="77777777" w:rsidR="004D6E59" w:rsidRPr="00CB1BCF" w:rsidRDefault="004D6E59" w:rsidP="004D6E59">
      <w:pPr>
        <w:numPr>
          <w:ilvl w:val="2"/>
          <w:numId w:val="19"/>
        </w:numPr>
        <w:autoSpaceDE/>
        <w:autoSpaceDN/>
        <w:adjustRightInd/>
        <w:snapToGrid/>
        <w:spacing w:after="0"/>
        <w:jc w:val="left"/>
        <w:rPr>
          <w:szCs w:val="20"/>
        </w:rPr>
      </w:pPr>
      <w:r w:rsidRPr="00CB1BCF">
        <w:rPr>
          <w:szCs w:val="20"/>
        </w:rPr>
        <w:t xml:space="preserve">Note: Another round of beam sweeping is different from the beam sweeping of SS burst set </w:t>
      </w:r>
    </w:p>
    <w:p w14:paraId="7C43570E" w14:textId="77777777" w:rsidR="004D6E59" w:rsidRPr="00CB1BCF" w:rsidRDefault="004D6E59" w:rsidP="004D6E59">
      <w:pPr>
        <w:numPr>
          <w:ilvl w:val="1"/>
          <w:numId w:val="19"/>
        </w:numPr>
        <w:autoSpaceDE/>
        <w:autoSpaceDN/>
        <w:adjustRightInd/>
        <w:snapToGrid/>
        <w:spacing w:after="0"/>
        <w:jc w:val="left"/>
        <w:rPr>
          <w:szCs w:val="20"/>
        </w:rPr>
      </w:pPr>
      <w:r w:rsidRPr="00CB1BCF">
        <w:rPr>
          <w:rFonts w:hint="eastAsia"/>
          <w:szCs w:val="20"/>
        </w:rPr>
        <w:t>Other alternatives are not precluded</w:t>
      </w:r>
    </w:p>
    <w:p w14:paraId="3E6F9BB6" w14:textId="77777777" w:rsidR="00F375CC" w:rsidRPr="004D6E59" w:rsidRDefault="004D6E59" w:rsidP="002554F5">
      <w:pPr>
        <w:numPr>
          <w:ilvl w:val="1"/>
          <w:numId w:val="19"/>
        </w:numPr>
        <w:autoSpaceDE/>
        <w:autoSpaceDN/>
        <w:adjustRightInd/>
        <w:snapToGrid/>
        <w:spacing w:afterLines="50"/>
        <w:ind w:left="1434" w:hanging="357"/>
        <w:jc w:val="left"/>
        <w:rPr>
          <w:szCs w:val="20"/>
        </w:rPr>
      </w:pPr>
      <w:r w:rsidRPr="00CB1BCF">
        <w:rPr>
          <w:rFonts w:hint="eastAsia"/>
          <w:szCs w:val="20"/>
        </w:rPr>
        <w:t>Companies report their assumption for paging</w:t>
      </w:r>
    </w:p>
    <w:p w14:paraId="5AB5770C" w14:textId="77777777" w:rsidR="00447DB0" w:rsidRDefault="00C679B9" w:rsidP="00E77E9D">
      <w:pPr>
        <w:spacing w:afterLines="50"/>
        <w:rPr>
          <w:lang w:eastAsia="zh-CN"/>
        </w:rPr>
      </w:pPr>
      <w:r>
        <w:rPr>
          <w:lang w:eastAsia="zh-CN"/>
        </w:rPr>
        <w:t>Based on the progress made in RAN1#87, i</w:t>
      </w:r>
      <w:r w:rsidR="004D6E59">
        <w:rPr>
          <w:lang w:eastAsia="zh-CN"/>
        </w:rPr>
        <w:t>n th</w:t>
      </w:r>
      <w:r w:rsidR="00C04CCA">
        <w:rPr>
          <w:lang w:eastAsia="zh-CN"/>
        </w:rPr>
        <w:t xml:space="preserve">is </w:t>
      </w:r>
      <w:r w:rsidR="00252782">
        <w:rPr>
          <w:lang w:eastAsia="zh-CN"/>
        </w:rPr>
        <w:t xml:space="preserve">contribution </w:t>
      </w:r>
      <w:r w:rsidR="00C04CCA">
        <w:rPr>
          <w:lang w:eastAsia="zh-CN"/>
        </w:rPr>
        <w:t xml:space="preserve">we </w:t>
      </w:r>
      <w:r w:rsidR="00406E58">
        <w:rPr>
          <w:lang w:eastAsia="zh-CN"/>
        </w:rPr>
        <w:t>provide our views on</w:t>
      </w:r>
      <w:r w:rsidR="00C04CCA">
        <w:rPr>
          <w:lang w:eastAsia="zh-CN"/>
        </w:rPr>
        <w:t xml:space="preserve"> </w:t>
      </w:r>
      <w:r w:rsidR="00243D7F">
        <w:rPr>
          <w:lang w:eastAsia="zh-CN"/>
        </w:rPr>
        <w:t>paging design for NR</w:t>
      </w:r>
      <w:r w:rsidR="00257B97">
        <w:rPr>
          <w:lang w:eastAsia="zh-CN"/>
        </w:rPr>
        <w:t xml:space="preserve">, </w:t>
      </w:r>
      <w:r w:rsidR="006B2342">
        <w:rPr>
          <w:lang w:eastAsia="zh-CN"/>
        </w:rPr>
        <w:t>targeting at but not limited to</w:t>
      </w:r>
      <w:r w:rsidR="00257B97">
        <w:rPr>
          <w:lang w:eastAsia="zh-CN"/>
        </w:rPr>
        <w:t xml:space="preserve"> multi-beam operation.</w:t>
      </w:r>
    </w:p>
    <w:p w14:paraId="555E570F" w14:textId="77777777" w:rsidR="00D85073" w:rsidRDefault="00D85073" w:rsidP="00E77E9D">
      <w:pPr>
        <w:spacing w:afterLines="50"/>
        <w:rPr>
          <w:lang w:eastAsia="zh-CN"/>
        </w:rPr>
      </w:pPr>
      <w:bookmarkStart w:id="3" w:name="_GoBack"/>
      <w:bookmarkEnd w:id="3"/>
    </w:p>
    <w:p w14:paraId="18B3386E" w14:textId="3858D6DD" w:rsidR="00243D7F" w:rsidRPr="00243D7F" w:rsidRDefault="00781685" w:rsidP="00243D7F">
      <w:pPr>
        <w:pStyle w:val="1"/>
        <w:rPr>
          <w:lang w:eastAsia="zh-CN"/>
        </w:rPr>
      </w:pPr>
      <w:r>
        <w:rPr>
          <w:lang w:eastAsia="zh-CN"/>
        </w:rPr>
        <w:t>Paging periodicity</w:t>
      </w:r>
      <w:r w:rsidR="00E45486">
        <w:rPr>
          <w:lang w:eastAsia="zh-CN"/>
        </w:rPr>
        <w:t xml:space="preserve"> and </w:t>
      </w:r>
      <w:r w:rsidR="00E45486" w:rsidRPr="00E45486">
        <w:rPr>
          <w:lang w:eastAsia="zh-CN"/>
        </w:rPr>
        <w:t>occasion</w:t>
      </w:r>
    </w:p>
    <w:p w14:paraId="2E88A45C" w14:textId="77777777" w:rsidR="003F334C" w:rsidRDefault="007F47C8" w:rsidP="00243D7F">
      <w:pPr>
        <w:rPr>
          <w:kern w:val="2"/>
          <w:lang w:val="en-GB" w:eastAsia="zh-CN"/>
        </w:rPr>
      </w:pPr>
      <w:r>
        <w:rPr>
          <w:kern w:val="2"/>
          <w:lang w:val="en-GB" w:eastAsia="zh-CN"/>
        </w:rPr>
        <w:t>With</w:t>
      </w:r>
      <w:r w:rsidRPr="007F47C8">
        <w:rPr>
          <w:kern w:val="2"/>
          <w:lang w:val="en-GB" w:eastAsia="zh-CN"/>
        </w:rPr>
        <w:t xml:space="preserve"> multi-beam operation, </w:t>
      </w:r>
      <w:r>
        <w:rPr>
          <w:kern w:val="2"/>
          <w:lang w:val="en-GB" w:eastAsia="zh-CN"/>
        </w:rPr>
        <w:t>for UEs in idle mode</w:t>
      </w:r>
      <w:r w:rsidR="00252782">
        <w:rPr>
          <w:kern w:val="2"/>
          <w:lang w:val="en-GB" w:eastAsia="zh-CN"/>
        </w:rPr>
        <w:t xml:space="preserve"> </w:t>
      </w:r>
      <w:r>
        <w:rPr>
          <w:kern w:val="2"/>
          <w:lang w:val="en-GB" w:eastAsia="zh-CN"/>
        </w:rPr>
        <w:t xml:space="preserve">the </w:t>
      </w:r>
      <w:r w:rsidRPr="007F47C8">
        <w:rPr>
          <w:kern w:val="2"/>
          <w:lang w:val="en-GB" w:eastAsia="zh-CN"/>
        </w:rPr>
        <w:t>stored beam pair links may be out-dated</w:t>
      </w:r>
      <w:r w:rsidR="003F334C">
        <w:rPr>
          <w:kern w:val="2"/>
          <w:lang w:val="en-GB" w:eastAsia="zh-CN"/>
        </w:rPr>
        <w:t xml:space="preserve"> and </w:t>
      </w:r>
      <w:r w:rsidR="009930A9">
        <w:rPr>
          <w:kern w:val="2"/>
          <w:lang w:val="en-GB" w:eastAsia="zh-CN"/>
        </w:rPr>
        <w:t xml:space="preserve">no longer </w:t>
      </w:r>
      <w:r w:rsidR="00252782">
        <w:rPr>
          <w:kern w:val="2"/>
          <w:lang w:val="en-GB" w:eastAsia="zh-CN"/>
        </w:rPr>
        <w:t>optimal</w:t>
      </w:r>
      <w:r>
        <w:rPr>
          <w:kern w:val="2"/>
          <w:lang w:val="en-GB" w:eastAsia="zh-CN"/>
        </w:rPr>
        <w:t>. Without requiring</w:t>
      </w:r>
      <w:r w:rsidRPr="007F47C8">
        <w:rPr>
          <w:kern w:val="2"/>
          <w:lang w:val="en-GB" w:eastAsia="zh-CN"/>
        </w:rPr>
        <w:t xml:space="preserve"> beam reporting</w:t>
      </w:r>
      <w:r>
        <w:rPr>
          <w:kern w:val="2"/>
          <w:lang w:val="en-GB" w:eastAsia="zh-CN"/>
        </w:rPr>
        <w:t xml:space="preserve"> to update/establish beam pair links</w:t>
      </w:r>
      <w:r w:rsidRPr="007F47C8">
        <w:rPr>
          <w:kern w:val="2"/>
          <w:lang w:val="en-GB" w:eastAsia="zh-CN"/>
        </w:rPr>
        <w:t>, gNB TX beam sweeping is needed for paging, with all beams used for SS burst set</w:t>
      </w:r>
      <w:r w:rsidR="009930A9">
        <w:rPr>
          <w:kern w:val="2"/>
          <w:lang w:val="en-GB" w:eastAsia="zh-CN"/>
        </w:rPr>
        <w:t>, targeting to cover the whole NR cell</w:t>
      </w:r>
      <w:r>
        <w:rPr>
          <w:kern w:val="2"/>
          <w:lang w:val="en-GB" w:eastAsia="zh-CN"/>
        </w:rPr>
        <w:t xml:space="preserve">. For this reason, </w:t>
      </w:r>
      <w:r w:rsidR="009930A9" w:rsidRPr="009930A9">
        <w:rPr>
          <w:kern w:val="2"/>
          <w:lang w:val="en-GB" w:eastAsia="zh-CN"/>
        </w:rPr>
        <w:t>if the remaining resource</w:t>
      </w:r>
      <w:r w:rsidR="00252782">
        <w:rPr>
          <w:kern w:val="2"/>
          <w:lang w:val="en-GB" w:eastAsia="zh-CN"/>
        </w:rPr>
        <w:t>s</w:t>
      </w:r>
      <w:r w:rsidR="009930A9" w:rsidRPr="009930A9">
        <w:rPr>
          <w:kern w:val="2"/>
          <w:lang w:val="en-GB" w:eastAsia="zh-CN"/>
        </w:rPr>
        <w:t xml:space="preserve"> beside</w:t>
      </w:r>
      <w:r w:rsidR="009930A9">
        <w:rPr>
          <w:kern w:val="2"/>
          <w:lang w:val="en-GB" w:eastAsia="zh-CN"/>
        </w:rPr>
        <w:t xml:space="preserve"> the</w:t>
      </w:r>
      <w:r w:rsidR="009930A9" w:rsidRPr="009930A9">
        <w:rPr>
          <w:kern w:val="2"/>
          <w:lang w:val="en-GB" w:eastAsia="zh-CN"/>
        </w:rPr>
        <w:t xml:space="preserve"> SS blocks are sufficient</w:t>
      </w:r>
      <w:r w:rsidR="009930A9">
        <w:rPr>
          <w:kern w:val="2"/>
          <w:lang w:val="en-GB" w:eastAsia="zh-CN"/>
        </w:rPr>
        <w:t xml:space="preserve">, </w:t>
      </w:r>
      <w:r w:rsidR="003F334C">
        <w:rPr>
          <w:kern w:val="2"/>
          <w:lang w:val="en-GB" w:eastAsia="zh-CN"/>
        </w:rPr>
        <w:t>Alt-1 captured in the agreements, i.e., multiplexing paging with SS blocks, appears to be the most promising approach</w:t>
      </w:r>
      <w:r w:rsidR="009930A9">
        <w:rPr>
          <w:kern w:val="2"/>
          <w:lang w:val="en-GB" w:eastAsia="zh-CN"/>
        </w:rPr>
        <w:t xml:space="preserve"> for transmitting paging</w:t>
      </w:r>
      <w:r w:rsidR="003F334C">
        <w:rPr>
          <w:kern w:val="2"/>
          <w:lang w:val="en-GB" w:eastAsia="zh-CN"/>
        </w:rPr>
        <w:t xml:space="preserve">, </w:t>
      </w:r>
      <w:r w:rsidR="009930A9">
        <w:rPr>
          <w:kern w:val="2"/>
          <w:lang w:val="en-GB" w:eastAsia="zh-CN"/>
        </w:rPr>
        <w:t xml:space="preserve">which is addressed to the whole cell. </w:t>
      </w:r>
      <w:r w:rsidR="00307D0D">
        <w:rPr>
          <w:kern w:val="2"/>
          <w:lang w:val="en-GB" w:eastAsia="zh-CN"/>
        </w:rPr>
        <w:t xml:space="preserve">This can save the overhead of another round of beam sweeping for paging. </w:t>
      </w:r>
      <w:r w:rsidR="009930A9">
        <w:rPr>
          <w:kern w:val="2"/>
          <w:lang w:val="en-GB" w:eastAsia="zh-CN"/>
        </w:rPr>
        <w:t xml:space="preserve">To facilitate this approach, </w:t>
      </w:r>
      <w:r w:rsidR="003F334C">
        <w:rPr>
          <w:kern w:val="2"/>
          <w:lang w:val="en-GB" w:eastAsia="zh-CN"/>
        </w:rPr>
        <w:t>t</w:t>
      </w:r>
      <w:r>
        <w:rPr>
          <w:kern w:val="2"/>
          <w:lang w:val="en-GB" w:eastAsia="zh-CN"/>
        </w:rPr>
        <w:t>he</w:t>
      </w:r>
      <w:r w:rsidRPr="007F47C8">
        <w:rPr>
          <w:kern w:val="2"/>
          <w:lang w:val="en-GB" w:eastAsia="zh-CN"/>
        </w:rPr>
        <w:t xml:space="preserve"> paging periodicity </w:t>
      </w:r>
      <w:r w:rsidR="0058735C">
        <w:rPr>
          <w:kern w:val="2"/>
          <w:lang w:val="en-GB" w:eastAsia="zh-CN"/>
        </w:rPr>
        <w:t xml:space="preserve">can be defined as </w:t>
      </w:r>
      <w:r w:rsidRPr="007F47C8">
        <w:rPr>
          <w:kern w:val="2"/>
          <w:lang w:val="en-GB" w:eastAsia="zh-CN"/>
        </w:rPr>
        <w:t xml:space="preserve">an integer multiple </w:t>
      </w:r>
      <w:r w:rsidR="00C93AC3">
        <w:rPr>
          <w:kern w:val="2"/>
          <w:lang w:val="en-GB" w:eastAsia="zh-CN"/>
        </w:rPr>
        <w:t>(</w:t>
      </w:r>
      <w:r w:rsidR="00252782">
        <w:rPr>
          <w:kern w:val="2"/>
          <w:lang w:val="en-GB" w:eastAsia="zh-CN"/>
        </w:rPr>
        <w:t xml:space="preserve">e.g. </w:t>
      </w:r>
      <w:r w:rsidR="00C93AC3">
        <w:rPr>
          <w:kern w:val="2"/>
          <w:lang w:val="en-GB" w:eastAsia="zh-CN"/>
        </w:rPr>
        <w:t>possibly 2</w:t>
      </w:r>
      <w:r w:rsidR="00C93AC3" w:rsidRPr="00C93AC3">
        <w:rPr>
          <w:i/>
          <w:kern w:val="2"/>
          <w:vertAlign w:val="superscript"/>
          <w:lang w:val="en-GB" w:eastAsia="zh-CN"/>
        </w:rPr>
        <w:t>N</w:t>
      </w:r>
      <w:r w:rsidR="00C93AC3">
        <w:rPr>
          <w:kern w:val="2"/>
          <w:lang w:val="en-GB" w:eastAsia="zh-CN"/>
        </w:rPr>
        <w:t xml:space="preserve">) </w:t>
      </w:r>
      <w:r w:rsidRPr="007F47C8">
        <w:rPr>
          <w:kern w:val="2"/>
          <w:lang w:val="en-GB" w:eastAsia="zh-CN"/>
        </w:rPr>
        <w:t>of the periodicity of SS burst set</w:t>
      </w:r>
      <w:r>
        <w:rPr>
          <w:kern w:val="2"/>
          <w:lang w:val="en-GB" w:eastAsia="zh-CN"/>
        </w:rPr>
        <w:t xml:space="preserve">. </w:t>
      </w:r>
    </w:p>
    <w:p w14:paraId="4B163370" w14:textId="1D0FCECD" w:rsidR="00243D7F" w:rsidRDefault="007F47C8" w:rsidP="00243D7F">
      <w:pPr>
        <w:rPr>
          <w:kern w:val="2"/>
          <w:lang w:val="en-GB" w:eastAsia="zh-CN"/>
        </w:rPr>
      </w:pPr>
      <w:r w:rsidRPr="007F47C8">
        <w:rPr>
          <w:kern w:val="2"/>
          <w:lang w:val="en-GB" w:eastAsia="zh-CN"/>
        </w:rPr>
        <w:t>After wake-up</w:t>
      </w:r>
      <w:r w:rsidR="009930A9">
        <w:rPr>
          <w:kern w:val="2"/>
          <w:lang w:val="en-GB" w:eastAsia="zh-CN"/>
        </w:rPr>
        <w:t xml:space="preserve"> from </w:t>
      </w:r>
      <w:r w:rsidR="00287BF8">
        <w:rPr>
          <w:kern w:val="2"/>
          <w:lang w:val="en-GB" w:eastAsia="zh-CN"/>
        </w:rPr>
        <w:t>I</w:t>
      </w:r>
      <w:r w:rsidR="009930A9">
        <w:rPr>
          <w:kern w:val="2"/>
          <w:lang w:val="en-GB" w:eastAsia="zh-CN"/>
        </w:rPr>
        <w:t>dle mode</w:t>
      </w:r>
      <w:r w:rsidRPr="007F47C8">
        <w:rPr>
          <w:kern w:val="2"/>
          <w:lang w:val="en-GB" w:eastAsia="zh-CN"/>
        </w:rPr>
        <w:t>, UE first acquire</w:t>
      </w:r>
      <w:r w:rsidR="009930A9">
        <w:rPr>
          <w:kern w:val="2"/>
          <w:lang w:val="en-GB" w:eastAsia="zh-CN"/>
        </w:rPr>
        <w:t>s</w:t>
      </w:r>
      <w:r w:rsidRPr="007F47C8">
        <w:rPr>
          <w:kern w:val="2"/>
          <w:lang w:val="en-GB" w:eastAsia="zh-CN"/>
        </w:rPr>
        <w:t xml:space="preserve"> candidate beam pairs</w:t>
      </w:r>
      <w:r w:rsidR="0058735C">
        <w:rPr>
          <w:kern w:val="2"/>
          <w:lang w:val="en-GB" w:eastAsia="zh-CN"/>
        </w:rPr>
        <w:t xml:space="preserve"> via</w:t>
      </w:r>
      <w:r w:rsidR="009930A9">
        <w:rPr>
          <w:kern w:val="2"/>
          <w:lang w:val="en-GB" w:eastAsia="zh-CN"/>
        </w:rPr>
        <w:t xml:space="preserve"> listening to</w:t>
      </w:r>
      <w:r w:rsidR="00307D0D">
        <w:rPr>
          <w:kern w:val="2"/>
          <w:lang w:val="en-GB" w:eastAsia="zh-CN"/>
        </w:rPr>
        <w:t xml:space="preserve"> the periodic</w:t>
      </w:r>
      <w:r w:rsidR="0058735C">
        <w:rPr>
          <w:kern w:val="2"/>
          <w:lang w:val="en-GB" w:eastAsia="zh-CN"/>
        </w:rPr>
        <w:t xml:space="preserve"> SS burst set</w:t>
      </w:r>
      <w:r w:rsidR="009930A9">
        <w:rPr>
          <w:kern w:val="2"/>
          <w:lang w:val="en-GB" w:eastAsia="zh-CN"/>
        </w:rPr>
        <w:t xml:space="preserve">. The amount of time UE needs </w:t>
      </w:r>
      <w:r w:rsidR="00307D0D">
        <w:rPr>
          <w:kern w:val="2"/>
          <w:lang w:val="en-GB" w:eastAsia="zh-CN"/>
        </w:rPr>
        <w:t xml:space="preserve">to </w:t>
      </w:r>
      <w:r w:rsidR="009930A9">
        <w:rPr>
          <w:kern w:val="2"/>
          <w:lang w:val="en-GB" w:eastAsia="zh-CN"/>
        </w:rPr>
        <w:t xml:space="preserve">listen in advance depends on the number of beams UE needs to sweep and the periodicity of SS burst set. After that, a UE can </w:t>
      </w:r>
      <w:r w:rsidRPr="007F47C8">
        <w:rPr>
          <w:kern w:val="2"/>
          <w:lang w:val="en-GB" w:eastAsia="zh-CN"/>
        </w:rPr>
        <w:t xml:space="preserve">receive paging at </w:t>
      </w:r>
      <w:r w:rsidR="009930A9">
        <w:rPr>
          <w:kern w:val="2"/>
          <w:lang w:val="en-GB" w:eastAsia="zh-CN"/>
        </w:rPr>
        <w:t xml:space="preserve">the expected </w:t>
      </w:r>
      <w:r w:rsidRPr="007F47C8">
        <w:rPr>
          <w:kern w:val="2"/>
          <w:lang w:val="en-GB" w:eastAsia="zh-CN"/>
        </w:rPr>
        <w:t xml:space="preserve">paging occasion, which </w:t>
      </w:r>
      <w:r w:rsidR="009930A9">
        <w:rPr>
          <w:kern w:val="2"/>
          <w:lang w:val="en-GB" w:eastAsia="zh-CN"/>
        </w:rPr>
        <w:t>should</w:t>
      </w:r>
      <w:r w:rsidR="0058735C">
        <w:rPr>
          <w:kern w:val="2"/>
          <w:lang w:val="en-GB" w:eastAsia="zh-CN"/>
        </w:rPr>
        <w:t xml:space="preserve"> be</w:t>
      </w:r>
      <w:r w:rsidRPr="007F47C8">
        <w:rPr>
          <w:kern w:val="2"/>
          <w:lang w:val="en-GB" w:eastAsia="zh-CN"/>
        </w:rPr>
        <w:t xml:space="preserve"> expressed in terms of indexed period of SS burst set, within one paging period</w:t>
      </w:r>
      <w:r>
        <w:rPr>
          <w:kern w:val="2"/>
          <w:lang w:val="en-GB" w:eastAsia="zh-CN"/>
        </w:rPr>
        <w:t xml:space="preserve">. An example of </w:t>
      </w:r>
      <w:r w:rsidR="003F334C" w:rsidRPr="003F334C">
        <w:rPr>
          <w:kern w:val="2"/>
          <w:lang w:val="en-GB" w:eastAsia="zh-CN"/>
        </w:rPr>
        <w:t>paging periodicity/occasion defined based on SS burst set and multiplexing of paging with SS blocks</w:t>
      </w:r>
      <w:r>
        <w:rPr>
          <w:kern w:val="2"/>
          <w:lang w:val="en-GB" w:eastAsia="zh-CN"/>
        </w:rPr>
        <w:t xml:space="preserve"> is given in </w:t>
      </w:r>
      <w:r w:rsidR="00B83BD2">
        <w:rPr>
          <w:kern w:val="2"/>
          <w:lang w:val="en-GB" w:eastAsia="zh-CN"/>
        </w:rPr>
        <w:fldChar w:fldCharType="begin"/>
      </w:r>
      <w:r>
        <w:rPr>
          <w:kern w:val="2"/>
          <w:lang w:val="en-GB" w:eastAsia="zh-CN"/>
        </w:rPr>
        <w:instrText xml:space="preserve"> REF _Ref470683585 \h </w:instrText>
      </w:r>
      <w:r w:rsidR="00B83BD2">
        <w:rPr>
          <w:kern w:val="2"/>
          <w:lang w:val="en-GB" w:eastAsia="zh-CN"/>
        </w:rPr>
      </w:r>
      <w:r w:rsidR="00B83BD2">
        <w:rPr>
          <w:kern w:val="2"/>
          <w:lang w:val="en-GB" w:eastAsia="zh-CN"/>
        </w:rPr>
        <w:fldChar w:fldCharType="separate"/>
      </w:r>
      <w:r w:rsidR="009B6CB9">
        <w:t xml:space="preserve">Figure </w:t>
      </w:r>
      <w:r w:rsidR="009B6CB9">
        <w:rPr>
          <w:noProof/>
        </w:rPr>
        <w:t>1</w:t>
      </w:r>
      <w:r w:rsidR="00B83BD2">
        <w:rPr>
          <w:kern w:val="2"/>
          <w:lang w:val="en-GB" w:eastAsia="zh-CN"/>
        </w:rPr>
        <w:fldChar w:fldCharType="end"/>
      </w:r>
      <w:r>
        <w:rPr>
          <w:kern w:val="2"/>
          <w:lang w:val="en-GB" w:eastAsia="zh-CN"/>
        </w:rPr>
        <w:t>.</w:t>
      </w:r>
    </w:p>
    <w:p w14:paraId="2DC03D9C" w14:textId="0EFE551B" w:rsidR="009D59B3" w:rsidRDefault="005D7CBA" w:rsidP="00BF6205">
      <w:pPr>
        <w:jc w:val="center"/>
        <w:rPr>
          <w:bCs/>
          <w:lang w:val="en-GB" w:eastAsia="zh-CN"/>
        </w:rPr>
      </w:pPr>
      <w:r w:rsidRPr="005D7CBA">
        <w:drawing>
          <wp:inline distT="0" distB="0" distL="0" distR="0" wp14:anchorId="3714943A" wp14:editId="35008016">
            <wp:extent cx="5770587" cy="173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0573" cy="1751790"/>
                    </a:xfrm>
                    <a:prstGeom prst="rect">
                      <a:avLst/>
                    </a:prstGeom>
                    <a:noFill/>
                    <a:ln>
                      <a:noFill/>
                    </a:ln>
                  </pic:spPr>
                </pic:pic>
              </a:graphicData>
            </a:graphic>
          </wp:inline>
        </w:drawing>
      </w:r>
    </w:p>
    <w:p w14:paraId="43084F0E" w14:textId="77777777" w:rsidR="00BF6205" w:rsidRDefault="00FC30A5" w:rsidP="00FC30A5">
      <w:pPr>
        <w:pStyle w:val="a5"/>
      </w:pPr>
      <w:bookmarkStart w:id="4" w:name="_Ref470683585"/>
      <w:r>
        <w:lastRenderedPageBreak/>
        <w:t xml:space="preserve">Figure </w:t>
      </w:r>
      <w:r w:rsidR="00FC5F07">
        <w:fldChar w:fldCharType="begin"/>
      </w:r>
      <w:r w:rsidR="00FC5F07">
        <w:instrText xml:space="preserve"> SEQ Figure \* ARABIC </w:instrText>
      </w:r>
      <w:r w:rsidR="00FC5F07">
        <w:fldChar w:fldCharType="separate"/>
      </w:r>
      <w:r w:rsidR="009B6CB9">
        <w:rPr>
          <w:noProof/>
        </w:rPr>
        <w:t>1</w:t>
      </w:r>
      <w:r w:rsidR="00FC5F07">
        <w:rPr>
          <w:noProof/>
        </w:rPr>
        <w:fldChar w:fldCharType="end"/>
      </w:r>
      <w:bookmarkEnd w:id="4"/>
      <w:r>
        <w:t xml:space="preserve"> Illustration of paging periodicity/occasion </w:t>
      </w:r>
      <w:r w:rsidR="003F334C">
        <w:t xml:space="preserve">defined </w:t>
      </w:r>
      <w:r>
        <w:t>based on SS burst set</w:t>
      </w:r>
      <w:r w:rsidR="003F334C">
        <w:t xml:space="preserve"> and multiplexing of paging with SS blocks</w:t>
      </w:r>
    </w:p>
    <w:p w14:paraId="30CDAD92" w14:textId="1F2D46AA" w:rsidR="00C93AC3" w:rsidRDefault="00C93AC3" w:rsidP="00C93AC3">
      <w:pPr>
        <w:rPr>
          <w:kern w:val="2"/>
          <w:lang w:val="en-GB" w:eastAsia="zh-CN"/>
        </w:rPr>
      </w:pPr>
      <w:r w:rsidRPr="00C93AC3">
        <w:rPr>
          <w:kern w:val="2"/>
          <w:lang w:val="en-GB" w:eastAsia="zh-CN"/>
        </w:rPr>
        <w:t xml:space="preserve">For UE in </w:t>
      </w:r>
      <w:r w:rsidR="00252782">
        <w:rPr>
          <w:kern w:val="2"/>
          <w:lang w:val="en-GB" w:eastAsia="zh-CN"/>
        </w:rPr>
        <w:t>the RRC I</w:t>
      </w:r>
      <w:r w:rsidRPr="00C93AC3">
        <w:rPr>
          <w:kern w:val="2"/>
          <w:lang w:val="en-GB" w:eastAsia="zh-CN"/>
        </w:rPr>
        <w:t xml:space="preserve">nactive </w:t>
      </w:r>
      <w:r w:rsidR="00252782">
        <w:rPr>
          <w:kern w:val="2"/>
          <w:lang w:val="en-GB" w:eastAsia="zh-CN"/>
        </w:rPr>
        <w:t>state</w:t>
      </w:r>
      <w:r w:rsidRPr="00C93AC3">
        <w:rPr>
          <w:kern w:val="2"/>
          <w:lang w:val="en-GB" w:eastAsia="zh-CN"/>
        </w:rPr>
        <w:t>, the paging design is subject</w:t>
      </w:r>
      <w:r w:rsidR="00E41590">
        <w:rPr>
          <w:kern w:val="2"/>
          <w:lang w:val="en-GB" w:eastAsia="zh-CN"/>
        </w:rPr>
        <w:t>ed</w:t>
      </w:r>
      <w:r w:rsidRPr="00C93AC3">
        <w:rPr>
          <w:kern w:val="2"/>
          <w:lang w:val="en-GB" w:eastAsia="zh-CN"/>
        </w:rPr>
        <w:t xml:space="preserve"> to further </w:t>
      </w:r>
      <w:r w:rsidR="00252782">
        <w:rPr>
          <w:kern w:val="2"/>
          <w:lang w:val="en-GB" w:eastAsia="zh-CN"/>
        </w:rPr>
        <w:t xml:space="preserve">studies </w:t>
      </w:r>
      <w:r w:rsidR="008E6EC9">
        <w:rPr>
          <w:kern w:val="2"/>
          <w:lang w:val="en-GB" w:eastAsia="zh-CN"/>
        </w:rPr>
        <w:t>e</w:t>
      </w:r>
      <w:r w:rsidRPr="00C93AC3">
        <w:rPr>
          <w:kern w:val="2"/>
          <w:lang w:val="en-GB" w:eastAsia="zh-CN"/>
        </w:rPr>
        <w:t>.</w:t>
      </w:r>
      <w:r w:rsidR="008E6EC9">
        <w:rPr>
          <w:kern w:val="2"/>
          <w:lang w:val="en-GB" w:eastAsia="zh-CN"/>
        </w:rPr>
        <w:t>g</w:t>
      </w:r>
      <w:r w:rsidRPr="00C93AC3">
        <w:rPr>
          <w:kern w:val="2"/>
          <w:lang w:val="en-GB" w:eastAsia="zh-CN"/>
        </w:rPr>
        <w:t xml:space="preserve">., whether candidate beam pair links are maintained at the gNB/UE side. If maintained, </w:t>
      </w:r>
      <w:r w:rsidR="009930A9">
        <w:rPr>
          <w:kern w:val="2"/>
          <w:lang w:val="en-GB" w:eastAsia="zh-CN"/>
        </w:rPr>
        <w:t xml:space="preserve">to reduce overhead, </w:t>
      </w:r>
      <w:r w:rsidRPr="00C93AC3">
        <w:rPr>
          <w:kern w:val="2"/>
          <w:lang w:val="en-GB" w:eastAsia="zh-CN"/>
        </w:rPr>
        <w:t xml:space="preserve">the paging message can be </w:t>
      </w:r>
      <w:r w:rsidR="00307D0D" w:rsidRPr="00307D0D">
        <w:rPr>
          <w:kern w:val="2"/>
          <w:lang w:val="en-GB" w:eastAsia="zh-CN"/>
        </w:rPr>
        <w:t>first</w:t>
      </w:r>
      <w:r w:rsidR="00307D0D">
        <w:rPr>
          <w:kern w:val="2"/>
          <w:lang w:val="en-GB" w:eastAsia="zh-CN"/>
        </w:rPr>
        <w:t>ly</w:t>
      </w:r>
      <w:r w:rsidR="00307D0D" w:rsidRPr="00307D0D">
        <w:rPr>
          <w:kern w:val="2"/>
          <w:lang w:val="en-GB" w:eastAsia="zh-CN"/>
        </w:rPr>
        <w:t xml:space="preserve"> </w:t>
      </w:r>
      <w:r w:rsidRPr="00C93AC3">
        <w:rPr>
          <w:kern w:val="2"/>
          <w:lang w:val="en-GB" w:eastAsia="zh-CN"/>
        </w:rPr>
        <w:t>transmitted on the maintained gNB TX beams</w:t>
      </w:r>
      <w:r w:rsidR="00E41590">
        <w:rPr>
          <w:kern w:val="2"/>
          <w:lang w:val="en-GB" w:eastAsia="zh-CN"/>
        </w:rPr>
        <w:t xml:space="preserve"> in the SS burst set</w:t>
      </w:r>
      <w:r w:rsidRPr="00C93AC3">
        <w:rPr>
          <w:kern w:val="2"/>
          <w:lang w:val="en-GB" w:eastAsia="zh-CN"/>
        </w:rPr>
        <w:t xml:space="preserve">, and then extend to all beams in </w:t>
      </w:r>
      <w:r w:rsidR="00307D0D">
        <w:rPr>
          <w:kern w:val="2"/>
          <w:lang w:val="en-GB" w:eastAsia="zh-CN"/>
        </w:rPr>
        <w:t xml:space="preserve">the </w:t>
      </w:r>
      <w:r w:rsidRPr="00C93AC3">
        <w:rPr>
          <w:kern w:val="2"/>
          <w:lang w:val="en-GB" w:eastAsia="zh-CN"/>
        </w:rPr>
        <w:t xml:space="preserve">SS burst set </w:t>
      </w:r>
      <w:r w:rsidR="008E6EC9">
        <w:rPr>
          <w:kern w:val="2"/>
          <w:lang w:val="en-GB" w:eastAsia="zh-CN"/>
        </w:rPr>
        <w:t>if no feedback is received</w:t>
      </w:r>
      <w:r w:rsidR="00307D0D">
        <w:rPr>
          <w:kern w:val="2"/>
          <w:lang w:val="en-GB" w:eastAsia="zh-CN"/>
        </w:rPr>
        <w:t>, given the possibility that the</w:t>
      </w:r>
      <w:r w:rsidR="00E41590">
        <w:rPr>
          <w:kern w:val="2"/>
          <w:lang w:val="en-GB" w:eastAsia="zh-CN"/>
        </w:rPr>
        <w:t xml:space="preserve"> maintained beam pair links can </w:t>
      </w:r>
      <w:r w:rsidR="00307D0D">
        <w:rPr>
          <w:kern w:val="2"/>
          <w:lang w:val="en-GB" w:eastAsia="zh-CN"/>
        </w:rPr>
        <w:t>be outdated</w:t>
      </w:r>
      <w:r w:rsidR="00E41590">
        <w:rPr>
          <w:kern w:val="2"/>
          <w:lang w:val="en-GB" w:eastAsia="zh-CN"/>
        </w:rPr>
        <w:t xml:space="preserve"> or blocked</w:t>
      </w:r>
      <w:r w:rsidR="008E6EC9">
        <w:rPr>
          <w:kern w:val="2"/>
          <w:lang w:val="en-GB" w:eastAsia="zh-CN"/>
        </w:rPr>
        <w:t>.</w:t>
      </w:r>
      <w:r w:rsidR="00D1590F">
        <w:rPr>
          <w:kern w:val="2"/>
          <w:lang w:val="en-GB" w:eastAsia="zh-CN"/>
        </w:rPr>
        <w:t xml:space="preserve"> This approach can also be applied for RRC Active state as well. </w:t>
      </w:r>
    </w:p>
    <w:p w14:paraId="5D887994" w14:textId="77777777" w:rsidR="003F334C" w:rsidRPr="00C93AC3" w:rsidRDefault="003F334C" w:rsidP="00C93AC3">
      <w:pPr>
        <w:rPr>
          <w:kern w:val="2"/>
          <w:lang w:val="en-GB" w:eastAsia="zh-CN"/>
        </w:rPr>
      </w:pPr>
      <w:r>
        <w:rPr>
          <w:kern w:val="2"/>
          <w:lang w:val="en-GB" w:eastAsia="zh-CN"/>
        </w:rPr>
        <w:t>Based on the discussions above, we have the following proposals:</w:t>
      </w:r>
    </w:p>
    <w:p w14:paraId="57ACFDCD" w14:textId="77777777" w:rsidR="003F334C" w:rsidRPr="003F334C" w:rsidRDefault="003F334C" w:rsidP="003F334C">
      <w:pPr>
        <w:rPr>
          <w:kern w:val="2"/>
          <w:lang w:val="en-GB" w:eastAsia="zh-CN"/>
        </w:rPr>
      </w:pPr>
      <w:r w:rsidRPr="003F334C">
        <w:rPr>
          <w:rFonts w:hint="eastAsia"/>
          <w:b/>
          <w:i/>
          <w:kern w:val="2"/>
          <w:lang w:val="en-GB" w:eastAsia="zh-CN"/>
        </w:rPr>
        <w:t xml:space="preserve">Proposal </w:t>
      </w:r>
      <w:r>
        <w:rPr>
          <w:b/>
          <w:i/>
          <w:kern w:val="2"/>
          <w:lang w:val="en-GB" w:eastAsia="zh-CN"/>
        </w:rPr>
        <w:t>1</w:t>
      </w:r>
      <w:r w:rsidR="009930A9">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sidR="00B1223D">
        <w:rPr>
          <w:kern w:val="2"/>
          <w:lang w:val="en-GB" w:eastAsia="zh-CN"/>
        </w:rPr>
        <w:t>with SS blocks</w:t>
      </w:r>
      <w:r w:rsidRPr="003F334C">
        <w:rPr>
          <w:kern w:val="2"/>
          <w:lang w:val="en-GB" w:eastAsia="zh-CN"/>
        </w:rPr>
        <w:t xml:space="preserve">. </w:t>
      </w:r>
    </w:p>
    <w:p w14:paraId="229195EA" w14:textId="77777777" w:rsidR="00FE46A5" w:rsidRDefault="002D6E56" w:rsidP="00B5392D">
      <w:pPr>
        <w:rPr>
          <w:kern w:val="2"/>
          <w:lang w:val="en-GB" w:eastAsia="zh-CN"/>
        </w:rPr>
      </w:pPr>
      <w:r>
        <w:rPr>
          <w:b/>
          <w:i/>
          <w:kern w:val="2"/>
          <w:lang w:val="en-GB" w:eastAsia="zh-CN"/>
        </w:rPr>
        <w:t xml:space="preserve">Proposal </w:t>
      </w:r>
      <w:r w:rsidR="003F334C">
        <w:rPr>
          <w:b/>
          <w:i/>
          <w:kern w:val="2"/>
          <w:lang w:val="en-GB" w:eastAsia="zh-CN"/>
        </w:rPr>
        <w:t>2</w:t>
      </w:r>
      <w:r w:rsidRPr="002D6E56">
        <w:rPr>
          <w:kern w:val="2"/>
          <w:lang w:val="en-GB" w:eastAsia="zh-CN"/>
        </w:rPr>
        <w:t xml:space="preserve">: </w:t>
      </w:r>
      <w:r>
        <w:rPr>
          <w:kern w:val="2"/>
          <w:lang w:val="en-GB" w:eastAsia="zh-CN"/>
        </w:rPr>
        <w:t xml:space="preserve">Support using </w:t>
      </w:r>
      <w:r w:rsidR="00FE46A5" w:rsidRPr="00FE46A5">
        <w:rPr>
          <w:kern w:val="2"/>
          <w:lang w:val="en-GB" w:eastAsia="zh-CN"/>
        </w:rPr>
        <w:t>an integer multiple of periodicity of SS burst set</w:t>
      </w:r>
      <w:r>
        <w:rPr>
          <w:kern w:val="2"/>
          <w:lang w:val="en-GB" w:eastAsia="zh-CN"/>
        </w:rPr>
        <w:t xml:space="preserve"> as paging periodicity.</w:t>
      </w:r>
    </w:p>
    <w:p w14:paraId="4630EFD3" w14:textId="77777777" w:rsidR="009D59B3" w:rsidRDefault="002D6E56" w:rsidP="00B5392D">
      <w:pPr>
        <w:rPr>
          <w:kern w:val="2"/>
          <w:lang w:val="en-GB" w:eastAsia="zh-CN"/>
        </w:rPr>
      </w:pPr>
      <w:r>
        <w:rPr>
          <w:b/>
          <w:i/>
          <w:kern w:val="2"/>
          <w:lang w:val="en-GB" w:eastAsia="zh-CN"/>
        </w:rPr>
        <w:t xml:space="preserve">Proposal </w:t>
      </w:r>
      <w:r w:rsidR="003F334C">
        <w:rPr>
          <w:b/>
          <w:i/>
          <w:kern w:val="2"/>
          <w:lang w:val="en-GB" w:eastAsia="zh-CN"/>
        </w:rPr>
        <w:t>3</w:t>
      </w:r>
      <w:r w:rsidR="009D59B3" w:rsidRPr="009D59B3">
        <w:rPr>
          <w:rFonts w:hint="eastAsia"/>
          <w:kern w:val="2"/>
          <w:lang w:val="en-GB" w:eastAsia="zh-CN"/>
        </w:rPr>
        <w:t xml:space="preserve">: </w:t>
      </w:r>
      <w:r>
        <w:rPr>
          <w:kern w:val="2"/>
          <w:lang w:val="en-GB" w:eastAsia="zh-CN"/>
        </w:rPr>
        <w:t>Suppo</w:t>
      </w:r>
      <w:r w:rsidRPr="00724886">
        <w:rPr>
          <w:kern w:val="2"/>
          <w:lang w:val="en-GB" w:eastAsia="zh-CN"/>
        </w:rPr>
        <w:t>rt using i</w:t>
      </w:r>
      <w:r w:rsidR="00C34DB7" w:rsidRPr="00724886">
        <w:rPr>
          <w:kern w:val="2"/>
          <w:lang w:val="en-GB" w:eastAsia="zh-CN"/>
        </w:rPr>
        <w:t>ndex</w:t>
      </w:r>
      <w:r w:rsidR="007857F6" w:rsidRPr="00724886">
        <w:rPr>
          <w:kern w:val="2"/>
          <w:lang w:val="en-GB" w:eastAsia="zh-CN"/>
        </w:rPr>
        <w:t>ed</w:t>
      </w:r>
      <w:r w:rsidR="00C34DB7" w:rsidRPr="00724886">
        <w:rPr>
          <w:kern w:val="2"/>
          <w:lang w:val="en-GB" w:eastAsia="zh-CN"/>
        </w:rPr>
        <w:t xml:space="preserve"> period of </w:t>
      </w:r>
      <w:r w:rsidR="00675C6C" w:rsidRPr="00724886">
        <w:rPr>
          <w:kern w:val="2"/>
          <w:lang w:val="en-GB" w:eastAsia="zh-CN"/>
        </w:rPr>
        <w:t>SS b</w:t>
      </w:r>
      <w:r w:rsidR="00675C6C">
        <w:rPr>
          <w:kern w:val="2"/>
          <w:lang w:val="en-GB" w:eastAsia="zh-CN"/>
        </w:rPr>
        <w:t xml:space="preserve">urst </w:t>
      </w:r>
      <w:r w:rsidR="00C34DB7">
        <w:rPr>
          <w:kern w:val="2"/>
          <w:lang w:val="en-GB" w:eastAsia="zh-CN"/>
        </w:rPr>
        <w:t>set</w:t>
      </w:r>
      <w:r w:rsidR="00675C6C">
        <w:rPr>
          <w:kern w:val="2"/>
          <w:lang w:val="en-GB" w:eastAsia="zh-CN"/>
        </w:rPr>
        <w:t xml:space="preserve"> </w:t>
      </w:r>
      <w:r w:rsidR="00FE46A5">
        <w:rPr>
          <w:kern w:val="2"/>
          <w:lang w:val="en-GB" w:eastAsia="zh-CN"/>
        </w:rPr>
        <w:t xml:space="preserve">as reference </w:t>
      </w:r>
      <w:r w:rsidR="00C34DB7">
        <w:rPr>
          <w:kern w:val="2"/>
          <w:lang w:val="en-GB" w:eastAsia="zh-CN"/>
        </w:rPr>
        <w:t xml:space="preserve">for defining </w:t>
      </w:r>
      <w:r w:rsidR="00675C6C">
        <w:rPr>
          <w:kern w:val="2"/>
          <w:lang w:val="en-GB" w:eastAsia="zh-CN"/>
        </w:rPr>
        <w:t>paging occasion.</w:t>
      </w:r>
    </w:p>
    <w:p w14:paraId="5E6D45DF" w14:textId="77777777" w:rsidR="002B4393" w:rsidRDefault="002B4393" w:rsidP="00B5392D">
      <w:pPr>
        <w:rPr>
          <w:kern w:val="2"/>
          <w:lang w:val="en-GB" w:eastAsia="zh-CN"/>
        </w:rPr>
      </w:pPr>
    </w:p>
    <w:p w14:paraId="211E5C26" w14:textId="1C0D120F" w:rsidR="002F1208" w:rsidRDefault="00F54AE3" w:rsidP="003F334C">
      <w:pPr>
        <w:pStyle w:val="1"/>
        <w:rPr>
          <w:lang w:val="en-GB" w:eastAsia="zh-CN"/>
        </w:rPr>
      </w:pPr>
      <w:r>
        <w:rPr>
          <w:lang w:val="en-GB" w:eastAsia="zh-CN"/>
        </w:rPr>
        <w:t xml:space="preserve">Paging </w:t>
      </w:r>
      <w:r w:rsidR="006256B5">
        <w:rPr>
          <w:lang w:val="en-GB" w:eastAsia="zh-CN"/>
        </w:rPr>
        <w:t>m</w:t>
      </w:r>
      <w:r>
        <w:rPr>
          <w:lang w:val="en-GB" w:eastAsia="zh-CN"/>
        </w:rPr>
        <w:t xml:space="preserve">essage </w:t>
      </w:r>
      <w:r w:rsidR="006256B5">
        <w:rPr>
          <w:lang w:val="en-GB" w:eastAsia="zh-CN"/>
        </w:rPr>
        <w:t>i</w:t>
      </w:r>
      <w:r>
        <w:rPr>
          <w:lang w:val="en-GB" w:eastAsia="zh-CN"/>
        </w:rPr>
        <w:t xml:space="preserve">ndication </w:t>
      </w:r>
    </w:p>
    <w:p w14:paraId="24C1D301" w14:textId="76216211" w:rsidR="008936BC" w:rsidRDefault="00E1660B" w:rsidP="00D60488">
      <w:pPr>
        <w:spacing w:afterLines="50"/>
        <w:rPr>
          <w:bCs/>
          <w:lang w:val="en-GB" w:eastAsia="zh-CN"/>
        </w:rPr>
      </w:pPr>
      <w:r>
        <w:rPr>
          <w:rFonts w:hint="eastAsia"/>
          <w:bCs/>
          <w:lang w:val="en-GB" w:eastAsia="zh-CN"/>
        </w:rPr>
        <w:t xml:space="preserve">The paging discussed above may contain </w:t>
      </w:r>
      <w:r w:rsidR="008936BC">
        <w:rPr>
          <w:bCs/>
          <w:lang w:val="en-GB" w:eastAsia="zh-CN"/>
        </w:rPr>
        <w:t>resource indication for paging message and/or paging message</w:t>
      </w:r>
      <w:r w:rsidR="00B1223D">
        <w:rPr>
          <w:bCs/>
          <w:lang w:val="en-GB" w:eastAsia="zh-CN"/>
        </w:rPr>
        <w:t>s</w:t>
      </w:r>
      <w:r w:rsidR="008936BC">
        <w:rPr>
          <w:bCs/>
          <w:lang w:val="en-GB" w:eastAsia="zh-CN"/>
        </w:rPr>
        <w:t xml:space="preserve"> </w:t>
      </w:r>
      <w:r w:rsidR="00B1223D">
        <w:rPr>
          <w:bCs/>
          <w:lang w:val="en-GB" w:eastAsia="zh-CN"/>
        </w:rPr>
        <w:t>themselves</w:t>
      </w:r>
      <w:r w:rsidR="008936BC">
        <w:rPr>
          <w:bCs/>
          <w:lang w:val="en-GB" w:eastAsia="zh-CN"/>
        </w:rPr>
        <w:t>. F</w:t>
      </w:r>
      <w:r>
        <w:rPr>
          <w:rFonts w:hint="eastAsia"/>
          <w:bCs/>
          <w:lang w:val="en-GB" w:eastAsia="zh-CN"/>
        </w:rPr>
        <w:t xml:space="preserve">ollowing </w:t>
      </w:r>
      <w:r w:rsidR="008936BC">
        <w:rPr>
          <w:bCs/>
          <w:lang w:val="en-GB" w:eastAsia="zh-CN"/>
        </w:rPr>
        <w:t xml:space="preserve">LTE terminology, the resource indication for paging message is based on </w:t>
      </w:r>
      <w:r w:rsidR="00B1223D">
        <w:rPr>
          <w:bCs/>
          <w:lang w:val="en-GB" w:eastAsia="zh-CN"/>
        </w:rPr>
        <w:t xml:space="preserve">a </w:t>
      </w:r>
      <w:r w:rsidR="00B1223D" w:rsidRPr="00B1223D">
        <w:rPr>
          <w:bCs/>
          <w:lang w:val="en-GB" w:eastAsia="zh-CN"/>
        </w:rPr>
        <w:t>DCI/PDCCH</w:t>
      </w:r>
      <w:r w:rsidR="00B1223D">
        <w:rPr>
          <w:bCs/>
          <w:lang w:val="en-GB" w:eastAsia="zh-CN"/>
        </w:rPr>
        <w:t xml:space="preserve">, </w:t>
      </w:r>
      <w:r w:rsidR="00B1223D" w:rsidRPr="00B1223D">
        <w:rPr>
          <w:bCs/>
          <w:lang w:val="en-GB" w:eastAsia="zh-CN"/>
        </w:rPr>
        <w:t>scrambled by P-RNTI</w:t>
      </w:r>
      <w:r w:rsidR="008936BC">
        <w:rPr>
          <w:bCs/>
          <w:lang w:val="en-GB" w:eastAsia="zh-CN"/>
        </w:rPr>
        <w:t xml:space="preserve">, and the paging message is carried by </w:t>
      </w:r>
      <w:r w:rsidR="00B1223D">
        <w:rPr>
          <w:bCs/>
          <w:lang w:val="en-GB" w:eastAsia="zh-CN"/>
        </w:rPr>
        <w:t>PCH/</w:t>
      </w:r>
      <w:r w:rsidR="008936BC">
        <w:rPr>
          <w:bCs/>
          <w:lang w:val="en-GB" w:eastAsia="zh-CN"/>
        </w:rPr>
        <w:t xml:space="preserve">PDSCH in the same subframe, containing </w:t>
      </w:r>
      <w:r w:rsidR="00B1223D">
        <w:rPr>
          <w:bCs/>
          <w:lang w:val="en-GB" w:eastAsia="zh-CN"/>
        </w:rPr>
        <w:t xml:space="preserve">the </w:t>
      </w:r>
      <w:r w:rsidR="008936BC">
        <w:rPr>
          <w:bCs/>
          <w:lang w:val="en-GB" w:eastAsia="zh-CN"/>
        </w:rPr>
        <w:t>p</w:t>
      </w:r>
      <w:r w:rsidR="008936BC" w:rsidRPr="008936BC">
        <w:rPr>
          <w:bCs/>
          <w:lang w:val="en-GB" w:eastAsia="zh-CN"/>
        </w:rPr>
        <w:t>aging record list, system information modification, ETWS (earthquake and tsunami warning system) indication, etc</w:t>
      </w:r>
      <w:r w:rsidR="008936BC">
        <w:rPr>
          <w:bCs/>
          <w:lang w:val="en-GB" w:eastAsia="zh-CN"/>
        </w:rPr>
        <w:t>. Following this approach, one possible channel design to enabl</w:t>
      </w:r>
      <w:r w:rsidR="002D65EE">
        <w:rPr>
          <w:bCs/>
          <w:lang w:val="en-GB" w:eastAsia="zh-CN"/>
        </w:rPr>
        <w:t>e</w:t>
      </w:r>
      <w:r w:rsidR="008936BC">
        <w:rPr>
          <w:bCs/>
          <w:lang w:val="en-GB" w:eastAsia="zh-CN"/>
        </w:rPr>
        <w:t xml:space="preserve"> multiplexing of paging with SS blocks is given in </w:t>
      </w:r>
      <w:r w:rsidR="00B83BD2">
        <w:rPr>
          <w:bCs/>
          <w:lang w:val="en-GB" w:eastAsia="zh-CN"/>
        </w:rPr>
        <w:fldChar w:fldCharType="begin"/>
      </w:r>
      <w:r w:rsidR="008936BC">
        <w:rPr>
          <w:bCs/>
          <w:lang w:val="en-GB" w:eastAsia="zh-CN"/>
        </w:rPr>
        <w:instrText xml:space="preserve"> REF _Ref470688815 \h </w:instrText>
      </w:r>
      <w:r w:rsidR="00B83BD2">
        <w:rPr>
          <w:bCs/>
          <w:lang w:val="en-GB" w:eastAsia="zh-CN"/>
        </w:rPr>
      </w:r>
      <w:r w:rsidR="00B83BD2">
        <w:rPr>
          <w:bCs/>
          <w:lang w:val="en-GB" w:eastAsia="zh-CN"/>
        </w:rPr>
        <w:fldChar w:fldCharType="separate"/>
      </w:r>
      <w:r w:rsidR="009B6CB9">
        <w:t xml:space="preserve">Figure </w:t>
      </w:r>
      <w:r w:rsidR="009B6CB9">
        <w:rPr>
          <w:noProof/>
        </w:rPr>
        <w:t>2</w:t>
      </w:r>
      <w:r w:rsidR="00B83BD2">
        <w:rPr>
          <w:bCs/>
          <w:lang w:val="en-GB" w:eastAsia="zh-CN"/>
        </w:rPr>
        <w:fldChar w:fldCharType="end"/>
      </w:r>
      <w:r w:rsidR="006B2342">
        <w:rPr>
          <w:bCs/>
          <w:lang w:val="en-GB" w:eastAsia="zh-CN"/>
        </w:rPr>
        <w:t xml:space="preserve">, where </w:t>
      </w:r>
      <w:r w:rsidR="00B1223D">
        <w:rPr>
          <w:bCs/>
          <w:lang w:val="en-GB" w:eastAsia="zh-CN"/>
        </w:rPr>
        <w:t>DCI/</w:t>
      </w:r>
      <w:r w:rsidR="006B2342">
        <w:rPr>
          <w:bCs/>
          <w:lang w:val="en-GB" w:eastAsia="zh-CN"/>
        </w:rPr>
        <w:t>PDCCH containing indication for resource allocation for paging message is multiplexed with</w:t>
      </w:r>
      <w:r w:rsidR="00F54AE3">
        <w:rPr>
          <w:bCs/>
          <w:lang w:val="en-GB" w:eastAsia="zh-CN"/>
        </w:rPr>
        <w:t xml:space="preserve"> the</w:t>
      </w:r>
      <w:r w:rsidR="006B2342">
        <w:rPr>
          <w:bCs/>
          <w:lang w:val="en-GB" w:eastAsia="zh-CN"/>
        </w:rPr>
        <w:t xml:space="preserve"> SS block</w:t>
      </w:r>
      <w:r w:rsidR="00B1223D">
        <w:rPr>
          <w:bCs/>
          <w:lang w:val="en-GB" w:eastAsia="zh-CN"/>
        </w:rPr>
        <w:t>s</w:t>
      </w:r>
      <w:r w:rsidR="006B2342">
        <w:rPr>
          <w:bCs/>
          <w:lang w:val="en-GB" w:eastAsia="zh-CN"/>
        </w:rPr>
        <w:t xml:space="preserve">. The </w:t>
      </w:r>
      <w:r w:rsidR="00B1223D">
        <w:rPr>
          <w:bCs/>
          <w:lang w:val="en-GB" w:eastAsia="zh-CN"/>
        </w:rPr>
        <w:t>PCH/</w:t>
      </w:r>
      <w:r w:rsidR="006B2342">
        <w:rPr>
          <w:bCs/>
          <w:lang w:val="en-GB" w:eastAsia="zh-CN"/>
        </w:rPr>
        <w:t xml:space="preserve">PDSCH carrying paging message can be </w:t>
      </w:r>
      <w:r w:rsidR="00B1223D">
        <w:rPr>
          <w:bCs/>
          <w:lang w:val="en-GB" w:eastAsia="zh-CN"/>
        </w:rPr>
        <w:t xml:space="preserve">located </w:t>
      </w:r>
      <w:r w:rsidR="006B2342">
        <w:rPr>
          <w:bCs/>
          <w:lang w:val="en-GB" w:eastAsia="zh-CN"/>
        </w:rPr>
        <w:t xml:space="preserve">either </w:t>
      </w:r>
      <w:r w:rsidR="00D1590F">
        <w:rPr>
          <w:bCs/>
          <w:lang w:val="en-GB" w:eastAsia="zh-CN"/>
        </w:rPr>
        <w:t xml:space="preserve">together </w:t>
      </w:r>
      <w:r w:rsidR="00F54AE3">
        <w:rPr>
          <w:bCs/>
          <w:lang w:val="en-GB" w:eastAsia="zh-CN"/>
        </w:rPr>
        <w:t xml:space="preserve">with </w:t>
      </w:r>
      <w:r w:rsidR="006B2342">
        <w:rPr>
          <w:bCs/>
          <w:lang w:val="en-GB" w:eastAsia="zh-CN"/>
        </w:rPr>
        <w:t>the SS blocks</w:t>
      </w:r>
      <w:r w:rsidR="00F54AE3">
        <w:rPr>
          <w:bCs/>
          <w:lang w:val="en-GB" w:eastAsia="zh-CN"/>
        </w:rPr>
        <w:t xml:space="preserve"> (left figure)</w:t>
      </w:r>
      <w:r w:rsidR="006B2342">
        <w:rPr>
          <w:bCs/>
          <w:lang w:val="en-GB" w:eastAsia="zh-CN"/>
        </w:rPr>
        <w:t>, or in subsequent slot</w:t>
      </w:r>
      <w:r w:rsidR="00B1223D">
        <w:rPr>
          <w:bCs/>
          <w:lang w:val="en-GB" w:eastAsia="zh-CN"/>
        </w:rPr>
        <w:t>s</w:t>
      </w:r>
      <w:r w:rsidR="00F54AE3">
        <w:rPr>
          <w:bCs/>
          <w:lang w:val="en-GB" w:eastAsia="zh-CN"/>
        </w:rPr>
        <w:t xml:space="preserve"> (right figure)</w:t>
      </w:r>
      <w:r w:rsidR="00B1223D">
        <w:rPr>
          <w:bCs/>
          <w:lang w:val="en-GB" w:eastAsia="zh-CN"/>
        </w:rPr>
        <w:t xml:space="preserve">. These two approaches may require different signalling in </w:t>
      </w:r>
      <w:r w:rsidR="006B2342">
        <w:rPr>
          <w:bCs/>
          <w:lang w:val="en-GB" w:eastAsia="zh-CN"/>
        </w:rPr>
        <w:t>DCI</w:t>
      </w:r>
      <w:r w:rsidR="00B1223D">
        <w:rPr>
          <w:bCs/>
          <w:lang w:val="en-GB" w:eastAsia="zh-CN"/>
        </w:rPr>
        <w:t>/PDCCH</w:t>
      </w:r>
      <w:r w:rsidR="006B2342">
        <w:rPr>
          <w:bCs/>
          <w:lang w:val="en-GB" w:eastAsia="zh-CN"/>
        </w:rPr>
        <w:t xml:space="preserve"> </w:t>
      </w:r>
      <w:r w:rsidR="00B1223D">
        <w:rPr>
          <w:bCs/>
          <w:lang w:val="en-GB" w:eastAsia="zh-CN"/>
        </w:rPr>
        <w:t>indicating the resource</w:t>
      </w:r>
      <w:r w:rsidR="004B6B91">
        <w:rPr>
          <w:bCs/>
          <w:lang w:val="en-GB" w:eastAsia="zh-CN"/>
        </w:rPr>
        <w:t>s</w:t>
      </w:r>
      <w:r w:rsidR="00B1223D">
        <w:rPr>
          <w:bCs/>
          <w:lang w:val="en-GB" w:eastAsia="zh-CN"/>
        </w:rPr>
        <w:t xml:space="preserve"> carrying </w:t>
      </w:r>
      <w:r w:rsidR="006B2342">
        <w:rPr>
          <w:bCs/>
          <w:lang w:val="en-GB" w:eastAsia="zh-CN"/>
        </w:rPr>
        <w:t>paging</w:t>
      </w:r>
      <w:r w:rsidR="00B1223D">
        <w:rPr>
          <w:bCs/>
          <w:lang w:val="en-GB" w:eastAsia="zh-CN"/>
        </w:rPr>
        <w:t xml:space="preserve"> messages</w:t>
      </w:r>
      <w:r w:rsidR="00863E88">
        <w:rPr>
          <w:bCs/>
          <w:lang w:val="en-GB" w:eastAsia="zh-CN"/>
        </w:rPr>
        <w:t xml:space="preserve"> and hence should be further studied.</w:t>
      </w:r>
    </w:p>
    <w:p w14:paraId="3AC8A5DB" w14:textId="77777777" w:rsidR="006B2342" w:rsidRDefault="006B2342" w:rsidP="00D60488">
      <w:pPr>
        <w:spacing w:afterLines="50"/>
        <w:rPr>
          <w:bCs/>
          <w:lang w:val="en-GB" w:eastAsia="zh-CN"/>
        </w:rPr>
      </w:pPr>
      <w:r w:rsidRPr="006B2342">
        <w:rPr>
          <w:rFonts w:hint="eastAsia"/>
          <w:b/>
          <w:bCs/>
          <w:i/>
          <w:lang w:val="en-GB" w:eastAsia="zh-CN"/>
        </w:rPr>
        <w:t>Proposal 4</w:t>
      </w:r>
      <w:r>
        <w:rPr>
          <w:rFonts w:hint="eastAsia"/>
          <w:bCs/>
          <w:lang w:val="en-GB" w:eastAsia="zh-CN"/>
        </w:rPr>
        <w:t>: Study</w:t>
      </w:r>
      <w:r w:rsidR="00B1223D">
        <w:rPr>
          <w:bCs/>
          <w:lang w:val="en-GB" w:eastAsia="zh-CN"/>
        </w:rPr>
        <w:t xml:space="preserve"> channel design to enable multiplexing of paging and SS blocks. </w:t>
      </w:r>
    </w:p>
    <w:p w14:paraId="3E8F89E4" w14:textId="6CB15DC9" w:rsidR="009930A9" w:rsidRDefault="00007241" w:rsidP="002E3766">
      <w:pPr>
        <w:jc w:val="center"/>
        <w:rPr>
          <w:bCs/>
          <w:lang w:val="en-GB" w:eastAsia="zh-CN"/>
        </w:rPr>
      </w:pPr>
      <w:r w:rsidRPr="00007241">
        <w:drawing>
          <wp:inline distT="0" distB="0" distL="0" distR="0" wp14:anchorId="04B94507" wp14:editId="6B606937">
            <wp:extent cx="5735955" cy="1751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5955" cy="1751330"/>
                    </a:xfrm>
                    <a:prstGeom prst="rect">
                      <a:avLst/>
                    </a:prstGeom>
                    <a:noFill/>
                    <a:ln>
                      <a:noFill/>
                    </a:ln>
                  </pic:spPr>
                </pic:pic>
              </a:graphicData>
            </a:graphic>
          </wp:inline>
        </w:drawing>
      </w:r>
    </w:p>
    <w:p w14:paraId="23A9C6AC" w14:textId="6E39F74F" w:rsidR="009930A9" w:rsidRDefault="009930A9" w:rsidP="002E3766">
      <w:pPr>
        <w:pStyle w:val="a5"/>
      </w:pPr>
      <w:bookmarkStart w:id="5" w:name="_Ref470688815"/>
      <w:r>
        <w:t xml:space="preserve">Figure </w:t>
      </w:r>
      <w:r w:rsidR="00FC5F07">
        <w:fldChar w:fldCharType="begin"/>
      </w:r>
      <w:r w:rsidR="00FC5F07">
        <w:instrText xml:space="preserve"> SEQ Figure \* ARABIC </w:instrText>
      </w:r>
      <w:r w:rsidR="00FC5F07">
        <w:fldChar w:fldCharType="separate"/>
      </w:r>
      <w:r w:rsidR="009B6CB9">
        <w:rPr>
          <w:noProof/>
        </w:rPr>
        <w:t>2</w:t>
      </w:r>
      <w:r w:rsidR="00FC5F07">
        <w:rPr>
          <w:noProof/>
        </w:rPr>
        <w:fldChar w:fldCharType="end"/>
      </w:r>
      <w:bookmarkEnd w:id="5"/>
      <w:r>
        <w:t xml:space="preserve"> </w:t>
      </w:r>
      <w:r w:rsidR="002E3766">
        <w:t>Examples for channel design for enabling multiplexing of paging with SS block</w:t>
      </w:r>
      <w:r w:rsidR="00773069">
        <w:t>s</w:t>
      </w:r>
    </w:p>
    <w:p w14:paraId="43377BF7" w14:textId="76F6B7EC" w:rsidR="006B2342" w:rsidRPr="006B2342" w:rsidRDefault="006B2342" w:rsidP="006B2342">
      <w:pPr>
        <w:rPr>
          <w:bCs/>
          <w:kern w:val="2"/>
          <w:lang w:val="en-GB" w:eastAsia="zh-CN"/>
        </w:rPr>
      </w:pPr>
      <w:r w:rsidRPr="006B2342">
        <w:rPr>
          <w:rFonts w:hint="eastAsia"/>
          <w:bCs/>
          <w:kern w:val="2"/>
          <w:lang w:val="en-GB" w:eastAsia="zh-CN"/>
        </w:rPr>
        <w:t xml:space="preserve">When the remaining resource </w:t>
      </w:r>
      <w:r w:rsidR="00DE0658">
        <w:rPr>
          <w:bCs/>
          <w:kern w:val="2"/>
          <w:lang w:val="en-GB" w:eastAsia="zh-CN"/>
        </w:rPr>
        <w:t xml:space="preserve">around </w:t>
      </w:r>
      <w:r w:rsidR="00863E88">
        <w:rPr>
          <w:bCs/>
          <w:kern w:val="2"/>
          <w:lang w:val="en-GB" w:eastAsia="zh-CN"/>
        </w:rPr>
        <w:t>t</w:t>
      </w:r>
      <w:r w:rsidRPr="006B2342">
        <w:rPr>
          <w:rFonts w:hint="eastAsia"/>
          <w:bCs/>
          <w:kern w:val="2"/>
          <w:lang w:val="en-GB" w:eastAsia="zh-CN"/>
        </w:rPr>
        <w:t xml:space="preserve">he </w:t>
      </w:r>
      <w:r w:rsidRPr="006B2342">
        <w:rPr>
          <w:bCs/>
          <w:kern w:val="2"/>
          <w:lang w:val="en-GB" w:eastAsia="zh-CN"/>
        </w:rPr>
        <w:t>SS block</w:t>
      </w:r>
      <w:r w:rsidR="00DE0658">
        <w:rPr>
          <w:bCs/>
          <w:kern w:val="2"/>
          <w:lang w:val="en-GB" w:eastAsia="zh-CN"/>
        </w:rPr>
        <w:t>s</w:t>
      </w:r>
      <w:r w:rsidRPr="006B2342">
        <w:rPr>
          <w:bCs/>
          <w:kern w:val="2"/>
          <w:lang w:val="en-GB" w:eastAsia="zh-CN"/>
        </w:rPr>
        <w:t xml:space="preserve"> are insufficient </w:t>
      </w:r>
      <w:r w:rsidR="00863E88">
        <w:rPr>
          <w:bCs/>
          <w:kern w:val="2"/>
          <w:lang w:val="en-GB" w:eastAsia="zh-CN"/>
        </w:rPr>
        <w:t xml:space="preserve">to carry the </w:t>
      </w:r>
      <w:r w:rsidR="00B1223D">
        <w:rPr>
          <w:bCs/>
          <w:kern w:val="2"/>
          <w:lang w:val="en-GB" w:eastAsia="zh-CN"/>
        </w:rPr>
        <w:t>DCI/PDCCH for paging</w:t>
      </w:r>
      <w:r w:rsidRPr="006B2342">
        <w:rPr>
          <w:bCs/>
          <w:kern w:val="2"/>
          <w:lang w:val="en-GB" w:eastAsia="zh-CN"/>
        </w:rPr>
        <w:t>, another round of beam sweeping, which is different from that for SS blocks, is needed for paging, as pointed out by Alt-2 in the agreement</w:t>
      </w:r>
      <w:r w:rsidR="002708BA">
        <w:rPr>
          <w:bCs/>
          <w:kern w:val="2"/>
          <w:lang w:val="en-GB" w:eastAsia="zh-CN"/>
        </w:rPr>
        <w:t>s</w:t>
      </w:r>
      <w:r w:rsidRPr="006B2342">
        <w:rPr>
          <w:bCs/>
          <w:kern w:val="2"/>
          <w:lang w:val="en-GB" w:eastAsia="zh-CN"/>
        </w:rPr>
        <w:t xml:space="preserve">. This approach </w:t>
      </w:r>
      <w:r w:rsidR="004B6B91">
        <w:rPr>
          <w:bCs/>
          <w:kern w:val="2"/>
          <w:lang w:val="en-GB" w:eastAsia="zh-CN"/>
        </w:rPr>
        <w:t xml:space="preserve">will induce a larger overhead for beam sweeping operation and limit the scheduling flexibility at those locations, but </w:t>
      </w:r>
      <w:r w:rsidRPr="006B2342">
        <w:rPr>
          <w:bCs/>
          <w:kern w:val="2"/>
          <w:lang w:val="en-GB" w:eastAsia="zh-CN"/>
        </w:rPr>
        <w:t>can possibly be combined with beam swep</w:t>
      </w:r>
      <w:r w:rsidRPr="00724886">
        <w:rPr>
          <w:bCs/>
          <w:kern w:val="2"/>
          <w:lang w:val="en-GB" w:eastAsia="zh-CN"/>
        </w:rPr>
        <w:t>t cell-specific trans</w:t>
      </w:r>
      <w:r w:rsidRPr="006B2342">
        <w:rPr>
          <w:bCs/>
          <w:kern w:val="2"/>
          <w:lang w:val="en-GB" w:eastAsia="zh-CN"/>
        </w:rPr>
        <w:t>mission of C</w:t>
      </w:r>
      <w:r w:rsidR="004B6B91">
        <w:rPr>
          <w:bCs/>
          <w:kern w:val="2"/>
          <w:lang w:val="en-GB" w:eastAsia="zh-CN"/>
        </w:rPr>
        <w:t xml:space="preserve">SI-RS (if supported), requiring further study. </w:t>
      </w:r>
    </w:p>
    <w:p w14:paraId="429B9782" w14:textId="77777777" w:rsidR="006B2342" w:rsidRDefault="006B2342" w:rsidP="006B2342">
      <w:pPr>
        <w:rPr>
          <w:bCs/>
          <w:kern w:val="2"/>
          <w:lang w:val="en-GB" w:eastAsia="zh-CN"/>
        </w:rPr>
      </w:pPr>
      <w:r w:rsidRPr="006B2342">
        <w:rPr>
          <w:b/>
          <w:bCs/>
          <w:i/>
          <w:kern w:val="2"/>
          <w:lang w:val="en-GB" w:eastAsia="zh-CN"/>
        </w:rPr>
        <w:t>Proposal 5</w:t>
      </w:r>
      <w:r w:rsidRPr="006B2342">
        <w:rPr>
          <w:bCs/>
          <w:kern w:val="2"/>
          <w:lang w:val="en-GB" w:eastAsia="zh-CN"/>
        </w:rPr>
        <w:t>: Study</w:t>
      </w:r>
      <w:r w:rsidR="00B1223D">
        <w:rPr>
          <w:bCs/>
          <w:kern w:val="2"/>
          <w:lang w:val="en-GB" w:eastAsia="zh-CN"/>
        </w:rPr>
        <w:t xml:space="preserve"> the applicable scenarios </w:t>
      </w:r>
      <w:r w:rsidR="004B6B91">
        <w:rPr>
          <w:bCs/>
          <w:kern w:val="2"/>
          <w:lang w:val="en-GB" w:eastAsia="zh-CN"/>
        </w:rPr>
        <w:t xml:space="preserve">and benefits </w:t>
      </w:r>
      <w:r w:rsidR="00B1223D">
        <w:rPr>
          <w:bCs/>
          <w:kern w:val="2"/>
          <w:lang w:val="en-GB" w:eastAsia="zh-CN"/>
        </w:rPr>
        <w:t>for adding another round of beam sweeping for paging</w:t>
      </w:r>
      <w:r w:rsidR="004B6B91">
        <w:rPr>
          <w:bCs/>
          <w:kern w:val="2"/>
          <w:lang w:val="en-GB" w:eastAsia="zh-CN"/>
        </w:rPr>
        <w:t xml:space="preserve"> transmission</w:t>
      </w:r>
      <w:r w:rsidR="00B1223D">
        <w:rPr>
          <w:bCs/>
          <w:kern w:val="2"/>
          <w:lang w:val="en-GB" w:eastAsia="zh-CN"/>
        </w:rPr>
        <w:t xml:space="preserve">. </w:t>
      </w:r>
    </w:p>
    <w:p w14:paraId="66103BD4" w14:textId="77777777" w:rsidR="002B4393" w:rsidRPr="006B2342" w:rsidRDefault="002B4393" w:rsidP="006B2342">
      <w:pPr>
        <w:rPr>
          <w:bCs/>
          <w:kern w:val="2"/>
          <w:lang w:val="en-GB" w:eastAsia="zh-CN"/>
        </w:rPr>
      </w:pPr>
    </w:p>
    <w:bookmarkEnd w:id="2"/>
    <w:p w14:paraId="17D4198C" w14:textId="77777777" w:rsidR="008169B0" w:rsidRDefault="008169B0" w:rsidP="008169B0">
      <w:pPr>
        <w:pStyle w:val="1"/>
        <w:rPr>
          <w:lang w:eastAsia="zh-CN"/>
        </w:rPr>
      </w:pPr>
      <w:r>
        <w:rPr>
          <w:rFonts w:hint="eastAsia"/>
          <w:lang w:eastAsia="zh-CN"/>
        </w:rPr>
        <w:t>Summary of proposals</w:t>
      </w:r>
    </w:p>
    <w:p w14:paraId="3EE4C80E" w14:textId="77777777"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14:paraId="69DBA3C4" w14:textId="77777777" w:rsidR="002B4393" w:rsidRPr="003F334C" w:rsidRDefault="002B4393" w:rsidP="002B4393">
      <w:pPr>
        <w:rPr>
          <w:kern w:val="2"/>
          <w:lang w:val="en-GB" w:eastAsia="zh-CN"/>
        </w:rPr>
      </w:pPr>
      <w:r w:rsidRPr="003F334C">
        <w:rPr>
          <w:rFonts w:hint="eastAsia"/>
          <w:b/>
          <w:i/>
          <w:kern w:val="2"/>
          <w:lang w:val="en-GB" w:eastAsia="zh-CN"/>
        </w:rPr>
        <w:lastRenderedPageBreak/>
        <w:t xml:space="preserve">Proposal </w:t>
      </w:r>
      <w:r>
        <w:rPr>
          <w:b/>
          <w:i/>
          <w:kern w:val="2"/>
          <w:lang w:val="en-GB" w:eastAsia="zh-CN"/>
        </w:rPr>
        <w:t>1</w:t>
      </w:r>
      <w:r>
        <w:rPr>
          <w:rFonts w:hint="eastAsia"/>
          <w:kern w:val="2"/>
          <w:lang w:val="en-GB" w:eastAsia="zh-CN"/>
        </w:rPr>
        <w:t>: Support multiplexing</w:t>
      </w:r>
      <w:r w:rsidRPr="003F334C">
        <w:rPr>
          <w:rFonts w:hint="eastAsia"/>
          <w:kern w:val="2"/>
          <w:lang w:val="en-GB" w:eastAsia="zh-CN"/>
        </w:rPr>
        <w:t xml:space="preserve"> </w:t>
      </w:r>
      <w:r w:rsidRPr="003F334C">
        <w:rPr>
          <w:kern w:val="2"/>
          <w:lang w:val="en-GB" w:eastAsia="zh-CN"/>
        </w:rPr>
        <w:t xml:space="preserve">paging </w:t>
      </w:r>
      <w:r>
        <w:rPr>
          <w:kern w:val="2"/>
          <w:lang w:val="en-GB" w:eastAsia="zh-CN"/>
        </w:rPr>
        <w:t>with SS blocks</w:t>
      </w:r>
      <w:r w:rsidRPr="003F334C">
        <w:rPr>
          <w:kern w:val="2"/>
          <w:lang w:val="en-GB" w:eastAsia="zh-CN"/>
        </w:rPr>
        <w:t xml:space="preserve">. </w:t>
      </w:r>
    </w:p>
    <w:p w14:paraId="2A267883" w14:textId="77777777" w:rsidR="002B4393" w:rsidRDefault="002B4393" w:rsidP="002B4393">
      <w:pPr>
        <w:rPr>
          <w:kern w:val="2"/>
          <w:lang w:val="en-GB" w:eastAsia="zh-CN"/>
        </w:rPr>
      </w:pPr>
      <w:r>
        <w:rPr>
          <w:b/>
          <w:i/>
          <w:kern w:val="2"/>
          <w:lang w:val="en-GB" w:eastAsia="zh-CN"/>
        </w:rPr>
        <w:t>Proposal 2</w:t>
      </w:r>
      <w:r w:rsidRPr="002D6E56">
        <w:rPr>
          <w:kern w:val="2"/>
          <w:lang w:val="en-GB" w:eastAsia="zh-CN"/>
        </w:rPr>
        <w:t xml:space="preserve">: </w:t>
      </w:r>
      <w:r>
        <w:rPr>
          <w:kern w:val="2"/>
          <w:lang w:val="en-GB" w:eastAsia="zh-CN"/>
        </w:rPr>
        <w:t xml:space="preserve">Support using </w:t>
      </w:r>
      <w:r w:rsidRPr="00FE46A5">
        <w:rPr>
          <w:kern w:val="2"/>
          <w:lang w:val="en-GB" w:eastAsia="zh-CN"/>
        </w:rPr>
        <w:t>an integer multiple of periodicity of SS burst set</w:t>
      </w:r>
      <w:r>
        <w:rPr>
          <w:kern w:val="2"/>
          <w:lang w:val="en-GB" w:eastAsia="zh-CN"/>
        </w:rPr>
        <w:t xml:space="preserve"> as paging periodicity.</w:t>
      </w:r>
    </w:p>
    <w:p w14:paraId="20E9F90E" w14:textId="77777777" w:rsidR="002B4393" w:rsidRDefault="002B4393" w:rsidP="002B4393">
      <w:pPr>
        <w:rPr>
          <w:kern w:val="2"/>
          <w:lang w:val="en-GB" w:eastAsia="zh-CN"/>
        </w:rPr>
      </w:pPr>
      <w:r>
        <w:rPr>
          <w:b/>
          <w:i/>
          <w:kern w:val="2"/>
          <w:lang w:val="en-GB" w:eastAsia="zh-CN"/>
        </w:rPr>
        <w:t>Proposal 3</w:t>
      </w:r>
      <w:r w:rsidRPr="009D59B3">
        <w:rPr>
          <w:rFonts w:hint="eastAsia"/>
          <w:kern w:val="2"/>
          <w:lang w:val="en-GB" w:eastAsia="zh-CN"/>
        </w:rPr>
        <w:t xml:space="preserve">: </w:t>
      </w:r>
      <w:r>
        <w:rPr>
          <w:kern w:val="2"/>
          <w:lang w:val="en-GB" w:eastAsia="zh-CN"/>
        </w:rPr>
        <w:t>Support using indexed period of SS burst set as reference for defining paging occasion.</w:t>
      </w:r>
    </w:p>
    <w:p w14:paraId="4B046228" w14:textId="77777777" w:rsidR="002B4393" w:rsidRDefault="002B4393" w:rsidP="002B4393">
      <w:pPr>
        <w:rPr>
          <w:bCs/>
          <w:kern w:val="2"/>
          <w:lang w:val="en-GB" w:eastAsia="zh-CN"/>
        </w:rPr>
      </w:pPr>
      <w:r w:rsidRPr="002B4393">
        <w:rPr>
          <w:rFonts w:hint="eastAsia"/>
          <w:b/>
          <w:bCs/>
          <w:i/>
          <w:kern w:val="2"/>
          <w:lang w:val="en-GB" w:eastAsia="zh-CN"/>
        </w:rPr>
        <w:t>Proposal 4</w:t>
      </w:r>
      <w:r w:rsidRPr="002B4393">
        <w:rPr>
          <w:rFonts w:hint="eastAsia"/>
          <w:bCs/>
          <w:kern w:val="2"/>
          <w:lang w:val="en-GB" w:eastAsia="zh-CN"/>
        </w:rPr>
        <w:t>: Study</w:t>
      </w:r>
      <w:r w:rsidRPr="002B4393">
        <w:rPr>
          <w:bCs/>
          <w:kern w:val="2"/>
          <w:lang w:val="en-GB" w:eastAsia="zh-CN"/>
        </w:rPr>
        <w:t xml:space="preserve"> channel design to enable multiplexing of paging and SS blocks. </w:t>
      </w:r>
    </w:p>
    <w:p w14:paraId="02366ABB" w14:textId="77777777" w:rsidR="002B4393" w:rsidRDefault="002B4393" w:rsidP="002B4393">
      <w:pPr>
        <w:rPr>
          <w:bCs/>
          <w:kern w:val="2"/>
          <w:lang w:val="en-GB" w:eastAsia="zh-CN"/>
        </w:rPr>
      </w:pPr>
      <w:r w:rsidRPr="002B4393">
        <w:rPr>
          <w:b/>
          <w:bCs/>
          <w:i/>
          <w:kern w:val="2"/>
          <w:lang w:val="en-GB" w:eastAsia="zh-CN"/>
        </w:rPr>
        <w:t>Proposal 5</w:t>
      </w:r>
      <w:r w:rsidRPr="002B4393">
        <w:rPr>
          <w:bCs/>
          <w:kern w:val="2"/>
          <w:lang w:val="en-GB" w:eastAsia="zh-CN"/>
        </w:rPr>
        <w:t xml:space="preserve">: Study the applicable scenarios and benefits for adding another round of beam sweeping for paging transmission. </w:t>
      </w:r>
    </w:p>
    <w:p w14:paraId="7CA9455F" w14:textId="77777777" w:rsidR="007C7441" w:rsidRPr="002B4393" w:rsidRDefault="007C7441" w:rsidP="002B4393">
      <w:pPr>
        <w:rPr>
          <w:bCs/>
          <w:kern w:val="2"/>
          <w:lang w:val="en-GB" w:eastAsia="zh-CN"/>
        </w:rPr>
      </w:pPr>
    </w:p>
    <w:p w14:paraId="04D74B9F" w14:textId="77777777" w:rsidR="00AC4EE1" w:rsidRPr="00AC4EE1" w:rsidRDefault="00AC4EE1" w:rsidP="00AC4EE1">
      <w:pPr>
        <w:pStyle w:val="1"/>
        <w:rPr>
          <w:lang w:eastAsia="zh-CN"/>
        </w:rPr>
      </w:pPr>
      <w:r w:rsidRPr="00AC4EE1">
        <w:rPr>
          <w:lang w:eastAsia="zh-CN"/>
        </w:rPr>
        <w:t>References</w:t>
      </w:r>
    </w:p>
    <w:p w14:paraId="527CD1C7" w14:textId="77777777" w:rsidR="00F54AE3" w:rsidRDefault="00F54AE3" w:rsidP="00F54AE3">
      <w:pPr>
        <w:pStyle w:val="References"/>
      </w:pPr>
      <w:bookmarkStart w:id="6" w:name="_Ref471485214"/>
      <w:r w:rsidRPr="00B229D1">
        <w:t>3GPP, Chairman's Notes, RAN1 #8</w:t>
      </w:r>
      <w:r>
        <w:t>7</w:t>
      </w:r>
      <w:r w:rsidRPr="00B229D1">
        <w:t xml:space="preserve">, </w:t>
      </w:r>
      <w:r>
        <w:t>Nov</w:t>
      </w:r>
      <w:r w:rsidRPr="00B229D1">
        <w:t>. 2016.</w:t>
      </w:r>
      <w:bookmarkEnd w:id="6"/>
    </w:p>
    <w:p w14:paraId="19888FEB" w14:textId="77777777" w:rsidR="00AC4EE1" w:rsidRPr="009B6CB9" w:rsidRDefault="004D6E59" w:rsidP="004D6E59">
      <w:pPr>
        <w:pStyle w:val="References"/>
        <w:rPr>
          <w:szCs w:val="20"/>
          <w:lang w:eastAsia="zh-CN"/>
        </w:rPr>
      </w:pPr>
      <w:bookmarkStart w:id="7" w:name="_Ref462476705"/>
      <w:bookmarkStart w:id="8" w:name="_Ref462662661"/>
      <w:bookmarkStart w:id="9" w:name="_Ref462673409"/>
      <w:bookmarkStart w:id="10" w:name="_Ref468778782"/>
      <w:r w:rsidRPr="009B6CB9">
        <w:rPr>
          <w:szCs w:val="20"/>
          <w:lang w:eastAsia="zh-CN"/>
        </w:rPr>
        <w:t>Huawei, HiSilicon, Samsung, MediaTek, LGE</w:t>
      </w:r>
      <w:r w:rsidR="009767D3" w:rsidRPr="009B6CB9">
        <w:rPr>
          <w:szCs w:val="20"/>
          <w:lang w:eastAsia="zh-CN"/>
        </w:rPr>
        <w:t>, “</w:t>
      </w:r>
      <w:r w:rsidRPr="009B6CB9">
        <w:rPr>
          <w:szCs w:val="20"/>
          <w:lang w:val="en-GB" w:eastAsia="zh-CN"/>
        </w:rPr>
        <w:t>WF on Multi-Beam Paging</w:t>
      </w:r>
      <w:r w:rsidR="009767D3" w:rsidRPr="009B6CB9">
        <w:rPr>
          <w:szCs w:val="20"/>
          <w:lang w:eastAsia="zh-CN"/>
        </w:rPr>
        <w:t xml:space="preserve">”, </w:t>
      </w:r>
      <w:r w:rsidRPr="009B6CB9">
        <w:rPr>
          <w:szCs w:val="20"/>
          <w:lang w:eastAsia="zh-CN"/>
        </w:rPr>
        <w:t>R1-1613271</w:t>
      </w:r>
      <w:r w:rsidR="009767D3" w:rsidRPr="009B6CB9">
        <w:rPr>
          <w:szCs w:val="20"/>
          <w:lang w:eastAsia="zh-CN"/>
        </w:rPr>
        <w:t xml:space="preserve">, Reno, USA, </w:t>
      </w:r>
      <w:r w:rsidRPr="009B6CB9">
        <w:rPr>
          <w:szCs w:val="20"/>
          <w:lang w:eastAsia="zh-CN"/>
        </w:rPr>
        <w:t xml:space="preserve">November </w:t>
      </w:r>
      <w:r w:rsidR="009767D3" w:rsidRPr="009B6CB9">
        <w:rPr>
          <w:szCs w:val="20"/>
          <w:lang w:eastAsia="zh-CN"/>
        </w:rPr>
        <w:t>14 – 18, 2016.</w:t>
      </w:r>
      <w:bookmarkEnd w:id="7"/>
      <w:bookmarkEnd w:id="8"/>
      <w:bookmarkEnd w:id="9"/>
      <w:bookmarkEnd w:id="10"/>
    </w:p>
    <w:sectPr w:rsidR="00AC4EE1" w:rsidRPr="009B6C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50712" w14:textId="77777777" w:rsidR="0052496B" w:rsidRDefault="0052496B">
      <w:r>
        <w:separator/>
      </w:r>
    </w:p>
  </w:endnote>
  <w:endnote w:type="continuationSeparator" w:id="0">
    <w:p w14:paraId="42ECC072" w14:textId="77777777" w:rsidR="0052496B" w:rsidRDefault="0052496B">
      <w:r>
        <w:continuationSeparator/>
      </w:r>
    </w:p>
  </w:endnote>
  <w:endnote w:type="continuationNotice" w:id="1">
    <w:p w14:paraId="7A559654" w14:textId="77777777" w:rsidR="0052496B" w:rsidRDefault="00524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5F28F" w14:textId="77777777" w:rsidR="0052496B" w:rsidRDefault="0052496B">
      <w:r>
        <w:separator/>
      </w:r>
    </w:p>
  </w:footnote>
  <w:footnote w:type="continuationSeparator" w:id="0">
    <w:p w14:paraId="2995BAAC" w14:textId="77777777" w:rsidR="0052496B" w:rsidRDefault="0052496B">
      <w:r>
        <w:continuationSeparator/>
      </w:r>
    </w:p>
  </w:footnote>
  <w:footnote w:type="continuationNotice" w:id="1">
    <w:p w14:paraId="2889456F" w14:textId="77777777" w:rsidR="0052496B" w:rsidRDefault="005249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15:restartNumberingAfterBreak="0">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0" w15:restartNumberingAfterBreak="0">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16" w15:restartNumberingAfterBreak="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2" w15:restartNumberingAfterBreak="0">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1" w15:restartNumberingAfterBreak="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1"/>
  </w:num>
  <w:num w:numId="3">
    <w:abstractNumId w:val="24"/>
  </w:num>
  <w:num w:numId="4">
    <w:abstractNumId w:val="31"/>
  </w:num>
  <w:num w:numId="5">
    <w:abstractNumId w:val="0"/>
  </w:num>
  <w:num w:numId="6">
    <w:abstractNumId w:val="3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9"/>
  </w:num>
  <w:num w:numId="10">
    <w:abstractNumId w:val="27"/>
  </w:num>
  <w:num w:numId="11">
    <w:abstractNumId w:val="28"/>
  </w:num>
  <w:num w:numId="12">
    <w:abstractNumId w:val="19"/>
  </w:num>
  <w:num w:numId="13">
    <w:abstractNumId w:val="18"/>
  </w:num>
  <w:num w:numId="14">
    <w:abstractNumId w:val="8"/>
  </w:num>
  <w:num w:numId="15">
    <w:abstractNumId w:val="17"/>
  </w:num>
  <w:num w:numId="16">
    <w:abstractNumId w:val="6"/>
  </w:num>
  <w:num w:numId="17">
    <w:abstractNumId w:val="36"/>
  </w:num>
  <w:num w:numId="18">
    <w:abstractNumId w:val="25"/>
  </w:num>
  <w:num w:numId="19">
    <w:abstractNumId w:val="12"/>
  </w:num>
  <w:num w:numId="20">
    <w:abstractNumId w:val="7"/>
  </w:num>
  <w:num w:numId="21">
    <w:abstractNumId w:val="35"/>
  </w:num>
  <w:num w:numId="22">
    <w:abstractNumId w:val="10"/>
  </w:num>
  <w:num w:numId="23">
    <w:abstractNumId w:val="3"/>
  </w:num>
  <w:num w:numId="24">
    <w:abstractNumId w:val="14"/>
  </w:num>
  <w:num w:numId="25">
    <w:abstractNumId w:val="2"/>
  </w:num>
  <w:num w:numId="26">
    <w:abstractNumId w:val="4"/>
  </w:num>
  <w:num w:numId="27">
    <w:abstractNumId w:val="34"/>
  </w:num>
  <w:num w:numId="28">
    <w:abstractNumId w:val="23"/>
  </w:num>
  <w:num w:numId="29">
    <w:abstractNumId w:val="1"/>
  </w:num>
  <w:num w:numId="30">
    <w:abstractNumId w:val="22"/>
  </w:num>
  <w:num w:numId="31">
    <w:abstractNumId w:val="20"/>
  </w:num>
  <w:num w:numId="32">
    <w:abstractNumId w:val="26"/>
  </w:num>
  <w:num w:numId="33">
    <w:abstractNumId w:val="37"/>
  </w:num>
  <w:num w:numId="34">
    <w:abstractNumId w:val="15"/>
  </w:num>
  <w:num w:numId="35">
    <w:abstractNumId w:val="5"/>
  </w:num>
  <w:num w:numId="36">
    <w:abstractNumId w:val="21"/>
  </w:num>
  <w:num w:numId="37">
    <w:abstractNumId w:val="30"/>
  </w:num>
  <w:num w:numId="3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6DC"/>
    <w:rsid w:val="00026D4B"/>
    <w:rsid w:val="000275C6"/>
    <w:rsid w:val="00027AD6"/>
    <w:rsid w:val="0003024C"/>
    <w:rsid w:val="00031115"/>
    <w:rsid w:val="00031ADB"/>
    <w:rsid w:val="00032056"/>
    <w:rsid w:val="000328CA"/>
    <w:rsid w:val="00032BD9"/>
    <w:rsid w:val="00032E40"/>
    <w:rsid w:val="0003376B"/>
    <w:rsid w:val="00034676"/>
    <w:rsid w:val="000346E6"/>
    <w:rsid w:val="000352B3"/>
    <w:rsid w:val="00037205"/>
    <w:rsid w:val="0004023E"/>
    <w:rsid w:val="0004024B"/>
    <w:rsid w:val="00041C57"/>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65C8"/>
    <w:rsid w:val="000569FD"/>
    <w:rsid w:val="00056B56"/>
    <w:rsid w:val="000578EB"/>
    <w:rsid w:val="00057DC8"/>
    <w:rsid w:val="000612E1"/>
    <w:rsid w:val="000614FE"/>
    <w:rsid w:val="00064059"/>
    <w:rsid w:val="0006431C"/>
    <w:rsid w:val="00065D38"/>
    <w:rsid w:val="00067DD1"/>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72F4"/>
    <w:rsid w:val="000776EB"/>
    <w:rsid w:val="00080BDB"/>
    <w:rsid w:val="000823B0"/>
    <w:rsid w:val="0008335B"/>
    <w:rsid w:val="00083379"/>
    <w:rsid w:val="00083587"/>
    <w:rsid w:val="00083838"/>
    <w:rsid w:val="00083B6A"/>
    <w:rsid w:val="0008449C"/>
    <w:rsid w:val="0008493B"/>
    <w:rsid w:val="00085E04"/>
    <w:rsid w:val="00086800"/>
    <w:rsid w:val="000871A1"/>
    <w:rsid w:val="00087913"/>
    <w:rsid w:val="000902DC"/>
    <w:rsid w:val="000911AE"/>
    <w:rsid w:val="000929FA"/>
    <w:rsid w:val="00092C39"/>
    <w:rsid w:val="00093697"/>
    <w:rsid w:val="00093D42"/>
    <w:rsid w:val="00093DD0"/>
    <w:rsid w:val="00093ECB"/>
    <w:rsid w:val="00094A16"/>
    <w:rsid w:val="00094DE6"/>
    <w:rsid w:val="00095672"/>
    <w:rsid w:val="00096012"/>
    <w:rsid w:val="00096356"/>
    <w:rsid w:val="00097C99"/>
    <w:rsid w:val="000A0ACA"/>
    <w:rsid w:val="000A0F14"/>
    <w:rsid w:val="000A1441"/>
    <w:rsid w:val="000A1A06"/>
    <w:rsid w:val="000A1B60"/>
    <w:rsid w:val="000A21B4"/>
    <w:rsid w:val="000A2CC7"/>
    <w:rsid w:val="000A2ED6"/>
    <w:rsid w:val="000A4205"/>
    <w:rsid w:val="000A47DF"/>
    <w:rsid w:val="000A4A19"/>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5FAB"/>
    <w:rsid w:val="000B6E2C"/>
    <w:rsid w:val="000B76C5"/>
    <w:rsid w:val="000B7A10"/>
    <w:rsid w:val="000C115D"/>
    <w:rsid w:val="000C1535"/>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59A0"/>
    <w:rsid w:val="000E7A84"/>
    <w:rsid w:val="000F15BC"/>
    <w:rsid w:val="000F180A"/>
    <w:rsid w:val="000F1C92"/>
    <w:rsid w:val="000F2EEE"/>
    <w:rsid w:val="000F3697"/>
    <w:rsid w:val="000F5301"/>
    <w:rsid w:val="000F7F58"/>
    <w:rsid w:val="00100045"/>
    <w:rsid w:val="00100128"/>
    <w:rsid w:val="00100D61"/>
    <w:rsid w:val="00100FF3"/>
    <w:rsid w:val="00101487"/>
    <w:rsid w:val="001015BB"/>
    <w:rsid w:val="001026CA"/>
    <w:rsid w:val="001043C2"/>
    <w:rsid w:val="001043E1"/>
    <w:rsid w:val="0010505A"/>
    <w:rsid w:val="00105C64"/>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30779"/>
    <w:rsid w:val="001307A1"/>
    <w:rsid w:val="001321D3"/>
    <w:rsid w:val="001329FF"/>
    <w:rsid w:val="00133599"/>
    <w:rsid w:val="00133A5D"/>
    <w:rsid w:val="00133BF7"/>
    <w:rsid w:val="00134B88"/>
    <w:rsid w:val="00136A23"/>
    <w:rsid w:val="00136B99"/>
    <w:rsid w:val="00137881"/>
    <w:rsid w:val="0014022E"/>
    <w:rsid w:val="0014063E"/>
    <w:rsid w:val="0014087D"/>
    <w:rsid w:val="00140F74"/>
    <w:rsid w:val="00141191"/>
    <w:rsid w:val="0014159C"/>
    <w:rsid w:val="00142665"/>
    <w:rsid w:val="0014384A"/>
    <w:rsid w:val="0014450F"/>
    <w:rsid w:val="00144D8F"/>
    <w:rsid w:val="00145C74"/>
    <w:rsid w:val="001462E9"/>
    <w:rsid w:val="001467D5"/>
    <w:rsid w:val="00146E32"/>
    <w:rsid w:val="00146E6B"/>
    <w:rsid w:val="0014708B"/>
    <w:rsid w:val="00150EAF"/>
    <w:rsid w:val="00151619"/>
    <w:rsid w:val="00152835"/>
    <w:rsid w:val="001559FA"/>
    <w:rsid w:val="00156374"/>
    <w:rsid w:val="001577D8"/>
    <w:rsid w:val="00157FC3"/>
    <w:rsid w:val="00160739"/>
    <w:rsid w:val="00162588"/>
    <w:rsid w:val="0016271E"/>
    <w:rsid w:val="00162D7A"/>
    <w:rsid w:val="00163CF2"/>
    <w:rsid w:val="00163DB4"/>
    <w:rsid w:val="00164DAB"/>
    <w:rsid w:val="00165BBB"/>
    <w:rsid w:val="0016613F"/>
    <w:rsid w:val="00166215"/>
    <w:rsid w:val="00166591"/>
    <w:rsid w:val="00170D31"/>
    <w:rsid w:val="00170E98"/>
    <w:rsid w:val="00171143"/>
    <w:rsid w:val="0017230B"/>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C89"/>
    <w:rsid w:val="001A673E"/>
    <w:rsid w:val="001A7763"/>
    <w:rsid w:val="001B3029"/>
    <w:rsid w:val="001B3412"/>
    <w:rsid w:val="001B3964"/>
    <w:rsid w:val="001B4452"/>
    <w:rsid w:val="001B466C"/>
    <w:rsid w:val="001B4F34"/>
    <w:rsid w:val="001B52EC"/>
    <w:rsid w:val="001B554A"/>
    <w:rsid w:val="001B55C3"/>
    <w:rsid w:val="001B6564"/>
    <w:rsid w:val="001B691A"/>
    <w:rsid w:val="001C02D8"/>
    <w:rsid w:val="001C04E3"/>
    <w:rsid w:val="001C2378"/>
    <w:rsid w:val="001C322B"/>
    <w:rsid w:val="001C3EE9"/>
    <w:rsid w:val="001C3FA4"/>
    <w:rsid w:val="001C40F9"/>
    <w:rsid w:val="001C458B"/>
    <w:rsid w:val="001C5D4F"/>
    <w:rsid w:val="001C6243"/>
    <w:rsid w:val="001C64C0"/>
    <w:rsid w:val="001C67D4"/>
    <w:rsid w:val="001C69DA"/>
    <w:rsid w:val="001C6F06"/>
    <w:rsid w:val="001C7A3D"/>
    <w:rsid w:val="001D2360"/>
    <w:rsid w:val="001D3109"/>
    <w:rsid w:val="001D31C6"/>
    <w:rsid w:val="001D332E"/>
    <w:rsid w:val="001D5033"/>
    <w:rsid w:val="001D5C88"/>
    <w:rsid w:val="001D6567"/>
    <w:rsid w:val="001D695C"/>
    <w:rsid w:val="001D6FD9"/>
    <w:rsid w:val="001D780E"/>
    <w:rsid w:val="001E05C3"/>
    <w:rsid w:val="001E0AD3"/>
    <w:rsid w:val="001E0D78"/>
    <w:rsid w:val="001E325E"/>
    <w:rsid w:val="001E36E4"/>
    <w:rsid w:val="001E379D"/>
    <w:rsid w:val="001E3A3C"/>
    <w:rsid w:val="001E3C04"/>
    <w:rsid w:val="001E456E"/>
    <w:rsid w:val="001E5C23"/>
    <w:rsid w:val="001E7504"/>
    <w:rsid w:val="001E76DF"/>
    <w:rsid w:val="001E7F5D"/>
    <w:rsid w:val="001F1308"/>
    <w:rsid w:val="001F1525"/>
    <w:rsid w:val="001F1800"/>
    <w:rsid w:val="001F1E87"/>
    <w:rsid w:val="001F1EB6"/>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40FF"/>
    <w:rsid w:val="00220894"/>
    <w:rsid w:val="002229DA"/>
    <w:rsid w:val="00222E0E"/>
    <w:rsid w:val="002246A2"/>
    <w:rsid w:val="00224952"/>
    <w:rsid w:val="00224DD2"/>
    <w:rsid w:val="00225A6A"/>
    <w:rsid w:val="00225AC7"/>
    <w:rsid w:val="00225ACC"/>
    <w:rsid w:val="00230233"/>
    <w:rsid w:val="00231A31"/>
    <w:rsid w:val="00231C25"/>
    <w:rsid w:val="00231C6F"/>
    <w:rsid w:val="00231CEC"/>
    <w:rsid w:val="00232A90"/>
    <w:rsid w:val="00234151"/>
    <w:rsid w:val="00234F8C"/>
    <w:rsid w:val="00235542"/>
    <w:rsid w:val="00235E6D"/>
    <w:rsid w:val="002369B0"/>
    <w:rsid w:val="00236AD8"/>
    <w:rsid w:val="00236EF8"/>
    <w:rsid w:val="00237EC6"/>
    <w:rsid w:val="002401F5"/>
    <w:rsid w:val="00240E54"/>
    <w:rsid w:val="00243D7F"/>
    <w:rsid w:val="0024444A"/>
    <w:rsid w:val="002451C5"/>
    <w:rsid w:val="00245363"/>
    <w:rsid w:val="00245F1F"/>
    <w:rsid w:val="0024663B"/>
    <w:rsid w:val="002466ED"/>
    <w:rsid w:val="00247103"/>
    <w:rsid w:val="00247512"/>
    <w:rsid w:val="00250067"/>
    <w:rsid w:val="002516DE"/>
    <w:rsid w:val="00251F81"/>
    <w:rsid w:val="00252782"/>
    <w:rsid w:val="00252BE0"/>
    <w:rsid w:val="00252C3E"/>
    <w:rsid w:val="00253588"/>
    <w:rsid w:val="002546F4"/>
    <w:rsid w:val="002551D0"/>
    <w:rsid w:val="00255374"/>
    <w:rsid w:val="002554F5"/>
    <w:rsid w:val="002559E8"/>
    <w:rsid w:val="00256010"/>
    <w:rsid w:val="00256ABE"/>
    <w:rsid w:val="00257B97"/>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8BA"/>
    <w:rsid w:val="002709D9"/>
    <w:rsid w:val="00270D42"/>
    <w:rsid w:val="00271764"/>
    <w:rsid w:val="0027195D"/>
    <w:rsid w:val="00272B03"/>
    <w:rsid w:val="002732BE"/>
    <w:rsid w:val="002733E2"/>
    <w:rsid w:val="002750B1"/>
    <w:rsid w:val="00276A35"/>
    <w:rsid w:val="00277835"/>
    <w:rsid w:val="00280AB1"/>
    <w:rsid w:val="00284BAE"/>
    <w:rsid w:val="002859AF"/>
    <w:rsid w:val="00286AE7"/>
    <w:rsid w:val="00287243"/>
    <w:rsid w:val="002878DE"/>
    <w:rsid w:val="00287BF8"/>
    <w:rsid w:val="00290647"/>
    <w:rsid w:val="0029085D"/>
    <w:rsid w:val="002911F0"/>
    <w:rsid w:val="00291385"/>
    <w:rsid w:val="00291422"/>
    <w:rsid w:val="0029237F"/>
    <w:rsid w:val="00292715"/>
    <w:rsid w:val="00293E57"/>
    <w:rsid w:val="0029475C"/>
    <w:rsid w:val="002947D1"/>
    <w:rsid w:val="002948DF"/>
    <w:rsid w:val="00294D90"/>
    <w:rsid w:val="00295079"/>
    <w:rsid w:val="00297249"/>
    <w:rsid w:val="002A10C1"/>
    <w:rsid w:val="002A1E92"/>
    <w:rsid w:val="002A204D"/>
    <w:rsid w:val="002A2616"/>
    <w:rsid w:val="002A26E1"/>
    <w:rsid w:val="002A368A"/>
    <w:rsid w:val="002A4065"/>
    <w:rsid w:val="002A59F0"/>
    <w:rsid w:val="002A6432"/>
    <w:rsid w:val="002A6F25"/>
    <w:rsid w:val="002A6FD3"/>
    <w:rsid w:val="002A7FB0"/>
    <w:rsid w:val="002B01E3"/>
    <w:rsid w:val="002B0A7D"/>
    <w:rsid w:val="002B1A69"/>
    <w:rsid w:val="002B2723"/>
    <w:rsid w:val="002B303A"/>
    <w:rsid w:val="002B41E3"/>
    <w:rsid w:val="002B4393"/>
    <w:rsid w:val="002B538E"/>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D0439"/>
    <w:rsid w:val="002D11B7"/>
    <w:rsid w:val="002D166F"/>
    <w:rsid w:val="002D3BBC"/>
    <w:rsid w:val="002D438A"/>
    <w:rsid w:val="002D5738"/>
    <w:rsid w:val="002D5E53"/>
    <w:rsid w:val="002D65EE"/>
    <w:rsid w:val="002D6B21"/>
    <w:rsid w:val="002D6E56"/>
    <w:rsid w:val="002E0319"/>
    <w:rsid w:val="002E09B1"/>
    <w:rsid w:val="002E0E60"/>
    <w:rsid w:val="002E179B"/>
    <w:rsid w:val="002E1C9E"/>
    <w:rsid w:val="002E257B"/>
    <w:rsid w:val="002E3766"/>
    <w:rsid w:val="002E3C65"/>
    <w:rsid w:val="002E3F5B"/>
    <w:rsid w:val="002E4362"/>
    <w:rsid w:val="002E5447"/>
    <w:rsid w:val="002E6201"/>
    <w:rsid w:val="002E63D9"/>
    <w:rsid w:val="002E640E"/>
    <w:rsid w:val="002F0B1E"/>
    <w:rsid w:val="002F0C28"/>
    <w:rsid w:val="002F1208"/>
    <w:rsid w:val="002F3CDE"/>
    <w:rsid w:val="002F40BC"/>
    <w:rsid w:val="002F49BF"/>
    <w:rsid w:val="002F5DD6"/>
    <w:rsid w:val="002F5FEA"/>
    <w:rsid w:val="002F63E7"/>
    <w:rsid w:val="002F7BE3"/>
    <w:rsid w:val="002F7E6A"/>
    <w:rsid w:val="00300165"/>
    <w:rsid w:val="003010CF"/>
    <w:rsid w:val="00303440"/>
    <w:rsid w:val="00304D9B"/>
    <w:rsid w:val="00305FF9"/>
    <w:rsid w:val="00306D39"/>
    <w:rsid w:val="00306E6B"/>
    <w:rsid w:val="00306ECB"/>
    <w:rsid w:val="003072F2"/>
    <w:rsid w:val="003074A6"/>
    <w:rsid w:val="00307D0D"/>
    <w:rsid w:val="003100C8"/>
    <w:rsid w:val="00311161"/>
    <w:rsid w:val="003111B2"/>
    <w:rsid w:val="00312400"/>
    <w:rsid w:val="00312739"/>
    <w:rsid w:val="00312C3B"/>
    <w:rsid w:val="00312D10"/>
    <w:rsid w:val="003136B3"/>
    <w:rsid w:val="00315A78"/>
    <w:rsid w:val="003178DA"/>
    <w:rsid w:val="00317926"/>
    <w:rsid w:val="00317DB8"/>
    <w:rsid w:val="00320618"/>
    <w:rsid w:val="0032100B"/>
    <w:rsid w:val="003214B6"/>
    <w:rsid w:val="003216B8"/>
    <w:rsid w:val="00321867"/>
    <w:rsid w:val="00321BD7"/>
    <w:rsid w:val="00321DD3"/>
    <w:rsid w:val="0032260F"/>
    <w:rsid w:val="003228DA"/>
    <w:rsid w:val="00323D6B"/>
    <w:rsid w:val="00325384"/>
    <w:rsid w:val="00325BA6"/>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226D"/>
    <w:rsid w:val="00342972"/>
    <w:rsid w:val="00342C83"/>
    <w:rsid w:val="00342F4B"/>
    <w:rsid w:val="00342FDD"/>
    <w:rsid w:val="0034429B"/>
    <w:rsid w:val="00344866"/>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3949"/>
    <w:rsid w:val="00374059"/>
    <w:rsid w:val="0037535B"/>
    <w:rsid w:val="00375448"/>
    <w:rsid w:val="0037552D"/>
    <w:rsid w:val="003756DB"/>
    <w:rsid w:val="00375A1A"/>
    <w:rsid w:val="003770BB"/>
    <w:rsid w:val="0037771A"/>
    <w:rsid w:val="003802DC"/>
    <w:rsid w:val="00380E4E"/>
    <w:rsid w:val="00380FBF"/>
    <w:rsid w:val="003828CC"/>
    <w:rsid w:val="00382A43"/>
    <w:rsid w:val="00382D60"/>
    <w:rsid w:val="00382F29"/>
    <w:rsid w:val="00383C8D"/>
    <w:rsid w:val="003844F4"/>
    <w:rsid w:val="003852FB"/>
    <w:rsid w:val="00385429"/>
    <w:rsid w:val="00385B05"/>
    <w:rsid w:val="00386382"/>
    <w:rsid w:val="003865EF"/>
    <w:rsid w:val="00386BA9"/>
    <w:rsid w:val="00387747"/>
    <w:rsid w:val="00387BF8"/>
    <w:rsid w:val="00390017"/>
    <w:rsid w:val="003901A3"/>
    <w:rsid w:val="0039072F"/>
    <w:rsid w:val="00390D56"/>
    <w:rsid w:val="00393E44"/>
    <w:rsid w:val="003940CE"/>
    <w:rsid w:val="003948AB"/>
    <w:rsid w:val="00397C1D"/>
    <w:rsid w:val="00397D8A"/>
    <w:rsid w:val="003A06BC"/>
    <w:rsid w:val="003A180F"/>
    <w:rsid w:val="003A18DD"/>
    <w:rsid w:val="003A20C8"/>
    <w:rsid w:val="003A2C29"/>
    <w:rsid w:val="003A2EC3"/>
    <w:rsid w:val="003A36F2"/>
    <w:rsid w:val="003A382D"/>
    <w:rsid w:val="003A3D39"/>
    <w:rsid w:val="003A3EC7"/>
    <w:rsid w:val="003A40B4"/>
    <w:rsid w:val="003A7834"/>
    <w:rsid w:val="003B0B5B"/>
    <w:rsid w:val="003B0E79"/>
    <w:rsid w:val="003B0F23"/>
    <w:rsid w:val="003B3110"/>
    <w:rsid w:val="003B3575"/>
    <w:rsid w:val="003B3A42"/>
    <w:rsid w:val="003B504D"/>
    <w:rsid w:val="003B50BC"/>
    <w:rsid w:val="003B5D97"/>
    <w:rsid w:val="003B63A4"/>
    <w:rsid w:val="003B68FE"/>
    <w:rsid w:val="003B6D7D"/>
    <w:rsid w:val="003B7D7E"/>
    <w:rsid w:val="003C05C2"/>
    <w:rsid w:val="003C1012"/>
    <w:rsid w:val="003C11C9"/>
    <w:rsid w:val="003C1229"/>
    <w:rsid w:val="003C1FD4"/>
    <w:rsid w:val="003C213D"/>
    <w:rsid w:val="003C25AD"/>
    <w:rsid w:val="003C2D21"/>
    <w:rsid w:val="003C5E6B"/>
    <w:rsid w:val="003C756D"/>
    <w:rsid w:val="003C7AD7"/>
    <w:rsid w:val="003D0FC3"/>
    <w:rsid w:val="003D15D3"/>
    <w:rsid w:val="003D2C1D"/>
    <w:rsid w:val="003D2C34"/>
    <w:rsid w:val="003D3DDD"/>
    <w:rsid w:val="003D5CBF"/>
    <w:rsid w:val="003D66D2"/>
    <w:rsid w:val="003D7B7F"/>
    <w:rsid w:val="003D7E3F"/>
    <w:rsid w:val="003E02C7"/>
    <w:rsid w:val="003E07AE"/>
    <w:rsid w:val="003E14FC"/>
    <w:rsid w:val="003E1AC5"/>
    <w:rsid w:val="003E2976"/>
    <w:rsid w:val="003E4858"/>
    <w:rsid w:val="003E4A17"/>
    <w:rsid w:val="003E4E2F"/>
    <w:rsid w:val="003E6316"/>
    <w:rsid w:val="003E6884"/>
    <w:rsid w:val="003E6AC5"/>
    <w:rsid w:val="003E7E50"/>
    <w:rsid w:val="003F0096"/>
    <w:rsid w:val="003F0850"/>
    <w:rsid w:val="003F0D12"/>
    <w:rsid w:val="003F160C"/>
    <w:rsid w:val="003F324F"/>
    <w:rsid w:val="003F334C"/>
    <w:rsid w:val="003F33BC"/>
    <w:rsid w:val="003F3D4E"/>
    <w:rsid w:val="003F477E"/>
    <w:rsid w:val="003F6CD2"/>
    <w:rsid w:val="003F788D"/>
    <w:rsid w:val="0040126E"/>
    <w:rsid w:val="004020D4"/>
    <w:rsid w:val="004021B6"/>
    <w:rsid w:val="004047C4"/>
    <w:rsid w:val="00404CCC"/>
    <w:rsid w:val="0040570B"/>
    <w:rsid w:val="00405E82"/>
    <w:rsid w:val="00405EDB"/>
    <w:rsid w:val="00405FB1"/>
    <w:rsid w:val="00406460"/>
    <w:rsid w:val="00406DD3"/>
    <w:rsid w:val="00406E58"/>
    <w:rsid w:val="00410078"/>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5668"/>
    <w:rsid w:val="00456421"/>
    <w:rsid w:val="00456DAB"/>
    <w:rsid w:val="004609D1"/>
    <w:rsid w:val="00460CC3"/>
    <w:rsid w:val="00460E86"/>
    <w:rsid w:val="004646B4"/>
    <w:rsid w:val="00464A88"/>
    <w:rsid w:val="004651A0"/>
    <w:rsid w:val="00466532"/>
    <w:rsid w:val="00466BBE"/>
    <w:rsid w:val="00467488"/>
    <w:rsid w:val="0047083E"/>
    <w:rsid w:val="00470848"/>
    <w:rsid w:val="00470EB5"/>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134"/>
    <w:rsid w:val="004A6BFC"/>
    <w:rsid w:val="004A7092"/>
    <w:rsid w:val="004B18D7"/>
    <w:rsid w:val="004B49E6"/>
    <w:rsid w:val="004B4D69"/>
    <w:rsid w:val="004B4EE9"/>
    <w:rsid w:val="004B51BC"/>
    <w:rsid w:val="004B6B91"/>
    <w:rsid w:val="004B78CB"/>
    <w:rsid w:val="004C01A8"/>
    <w:rsid w:val="004C1840"/>
    <w:rsid w:val="004C24C9"/>
    <w:rsid w:val="004C31B6"/>
    <w:rsid w:val="004C38B3"/>
    <w:rsid w:val="004C5319"/>
    <w:rsid w:val="004C5767"/>
    <w:rsid w:val="004C621F"/>
    <w:rsid w:val="004C6BBD"/>
    <w:rsid w:val="004C7948"/>
    <w:rsid w:val="004C7BB8"/>
    <w:rsid w:val="004C7C60"/>
    <w:rsid w:val="004C7E61"/>
    <w:rsid w:val="004D0DFE"/>
    <w:rsid w:val="004D1D91"/>
    <w:rsid w:val="004D22C3"/>
    <w:rsid w:val="004D4B45"/>
    <w:rsid w:val="004D4EE1"/>
    <w:rsid w:val="004D5753"/>
    <w:rsid w:val="004D6E59"/>
    <w:rsid w:val="004D6F4D"/>
    <w:rsid w:val="004D6F95"/>
    <w:rsid w:val="004D6FE3"/>
    <w:rsid w:val="004D72FE"/>
    <w:rsid w:val="004D7E91"/>
    <w:rsid w:val="004E003A"/>
    <w:rsid w:val="004E0768"/>
    <w:rsid w:val="004E1A31"/>
    <w:rsid w:val="004E2DE0"/>
    <w:rsid w:val="004E4060"/>
    <w:rsid w:val="004E409A"/>
    <w:rsid w:val="004E4EF2"/>
    <w:rsid w:val="004E568F"/>
    <w:rsid w:val="004E6D9C"/>
    <w:rsid w:val="004E7BBA"/>
    <w:rsid w:val="004F0BBB"/>
    <w:rsid w:val="004F0FB9"/>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496B"/>
    <w:rsid w:val="005255BF"/>
    <w:rsid w:val="005257DE"/>
    <w:rsid w:val="00527200"/>
    <w:rsid w:val="00527341"/>
    <w:rsid w:val="00530157"/>
    <w:rsid w:val="00531BB4"/>
    <w:rsid w:val="00531EBE"/>
    <w:rsid w:val="00532F8B"/>
    <w:rsid w:val="00533737"/>
    <w:rsid w:val="00535B79"/>
    <w:rsid w:val="00535D7C"/>
    <w:rsid w:val="00536579"/>
    <w:rsid w:val="00536C1E"/>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2768"/>
    <w:rsid w:val="00552935"/>
    <w:rsid w:val="00553127"/>
    <w:rsid w:val="005537D5"/>
    <w:rsid w:val="00553C36"/>
    <w:rsid w:val="00554BE7"/>
    <w:rsid w:val="005565DC"/>
    <w:rsid w:val="00556D68"/>
    <w:rsid w:val="00557173"/>
    <w:rsid w:val="005576A1"/>
    <w:rsid w:val="00557A64"/>
    <w:rsid w:val="005605C0"/>
    <w:rsid w:val="00560ADC"/>
    <w:rsid w:val="00560D23"/>
    <w:rsid w:val="005615D8"/>
    <w:rsid w:val="005626D6"/>
    <w:rsid w:val="005638D4"/>
    <w:rsid w:val="005656ED"/>
    <w:rsid w:val="00566544"/>
    <w:rsid w:val="00566608"/>
    <w:rsid w:val="00566C83"/>
    <w:rsid w:val="00566FAD"/>
    <w:rsid w:val="005676A2"/>
    <w:rsid w:val="00567CAB"/>
    <w:rsid w:val="00567EA1"/>
    <w:rsid w:val="005700FE"/>
    <w:rsid w:val="00570E24"/>
    <w:rsid w:val="00572760"/>
    <w:rsid w:val="00572B5F"/>
    <w:rsid w:val="005743DE"/>
    <w:rsid w:val="00574F3F"/>
    <w:rsid w:val="0057562C"/>
    <w:rsid w:val="005759F6"/>
    <w:rsid w:val="00575E3E"/>
    <w:rsid w:val="005765F5"/>
    <w:rsid w:val="00576D6C"/>
    <w:rsid w:val="00577612"/>
    <w:rsid w:val="0057772C"/>
    <w:rsid w:val="00577A2E"/>
    <w:rsid w:val="00580E48"/>
    <w:rsid w:val="00580F0A"/>
    <w:rsid w:val="00581246"/>
    <w:rsid w:val="005815F7"/>
    <w:rsid w:val="005828CD"/>
    <w:rsid w:val="00582C3A"/>
    <w:rsid w:val="00582E1A"/>
    <w:rsid w:val="00582E7C"/>
    <w:rsid w:val="00583147"/>
    <w:rsid w:val="00584416"/>
    <w:rsid w:val="00584B39"/>
    <w:rsid w:val="00585028"/>
    <w:rsid w:val="005854D1"/>
    <w:rsid w:val="00585F5B"/>
    <w:rsid w:val="0058620A"/>
    <w:rsid w:val="00586878"/>
    <w:rsid w:val="0058735C"/>
    <w:rsid w:val="00587FC0"/>
    <w:rsid w:val="005906AD"/>
    <w:rsid w:val="00590DA6"/>
    <w:rsid w:val="0059179D"/>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B0542"/>
    <w:rsid w:val="005B0E4A"/>
    <w:rsid w:val="005B2225"/>
    <w:rsid w:val="005B2799"/>
    <w:rsid w:val="005B2B77"/>
    <w:rsid w:val="005B3D4A"/>
    <w:rsid w:val="005B48FB"/>
    <w:rsid w:val="005B4D3A"/>
    <w:rsid w:val="005B4D87"/>
    <w:rsid w:val="005B79E1"/>
    <w:rsid w:val="005B7B78"/>
    <w:rsid w:val="005B7DD1"/>
    <w:rsid w:val="005C00A0"/>
    <w:rsid w:val="005C0F35"/>
    <w:rsid w:val="005C28FA"/>
    <w:rsid w:val="005C40C2"/>
    <w:rsid w:val="005C40F4"/>
    <w:rsid w:val="005C43BE"/>
    <w:rsid w:val="005C44F3"/>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CBA"/>
    <w:rsid w:val="005D7E0D"/>
    <w:rsid w:val="005E0F48"/>
    <w:rsid w:val="005E234A"/>
    <w:rsid w:val="005E35CC"/>
    <w:rsid w:val="005E371E"/>
    <w:rsid w:val="005E53F9"/>
    <w:rsid w:val="005E60AF"/>
    <w:rsid w:val="005E62C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5F7789"/>
    <w:rsid w:val="006002C7"/>
    <w:rsid w:val="00600F95"/>
    <w:rsid w:val="00601839"/>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20076"/>
    <w:rsid w:val="006205CA"/>
    <w:rsid w:val="00621487"/>
    <w:rsid w:val="00621F53"/>
    <w:rsid w:val="00622E2A"/>
    <w:rsid w:val="00622FFC"/>
    <w:rsid w:val="00623089"/>
    <w:rsid w:val="0062308E"/>
    <w:rsid w:val="006234C4"/>
    <w:rsid w:val="00623542"/>
    <w:rsid w:val="006244C9"/>
    <w:rsid w:val="006245F6"/>
    <w:rsid w:val="0062475D"/>
    <w:rsid w:val="0062495F"/>
    <w:rsid w:val="006256B5"/>
    <w:rsid w:val="0062660B"/>
    <w:rsid w:val="00626AD1"/>
    <w:rsid w:val="006304BC"/>
    <w:rsid w:val="00630AE1"/>
    <w:rsid w:val="00630DCE"/>
    <w:rsid w:val="0063120A"/>
    <w:rsid w:val="0063150B"/>
    <w:rsid w:val="00631585"/>
    <w:rsid w:val="00634ACF"/>
    <w:rsid w:val="00635035"/>
    <w:rsid w:val="006357AC"/>
    <w:rsid w:val="0063580D"/>
    <w:rsid w:val="00635CAE"/>
    <w:rsid w:val="00637240"/>
    <w:rsid w:val="00643660"/>
    <w:rsid w:val="00644FCF"/>
    <w:rsid w:val="00645E13"/>
    <w:rsid w:val="00646ACD"/>
    <w:rsid w:val="00646F6E"/>
    <w:rsid w:val="00650139"/>
    <w:rsid w:val="00652756"/>
    <w:rsid w:val="00652AD8"/>
    <w:rsid w:val="00652B79"/>
    <w:rsid w:val="00652F35"/>
    <w:rsid w:val="006533C3"/>
    <w:rsid w:val="00654068"/>
    <w:rsid w:val="00654B38"/>
    <w:rsid w:val="00654B83"/>
    <w:rsid w:val="00655061"/>
    <w:rsid w:val="0065510C"/>
    <w:rsid w:val="00655B63"/>
    <w:rsid w:val="006569F9"/>
    <w:rsid w:val="006571F6"/>
    <w:rsid w:val="00657B88"/>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5C6C"/>
    <w:rsid w:val="0067697E"/>
    <w:rsid w:val="00677443"/>
    <w:rsid w:val="0067761D"/>
    <w:rsid w:val="0067769A"/>
    <w:rsid w:val="006778FC"/>
    <w:rsid w:val="00680112"/>
    <w:rsid w:val="006806A3"/>
    <w:rsid w:val="006806A6"/>
    <w:rsid w:val="00681211"/>
    <w:rsid w:val="00681B36"/>
    <w:rsid w:val="00682E14"/>
    <w:rsid w:val="0068330B"/>
    <w:rsid w:val="0068348D"/>
    <w:rsid w:val="0068436C"/>
    <w:rsid w:val="0068545E"/>
    <w:rsid w:val="00685FD4"/>
    <w:rsid w:val="00686612"/>
    <w:rsid w:val="0068661E"/>
    <w:rsid w:val="00686E1F"/>
    <w:rsid w:val="00690A49"/>
    <w:rsid w:val="00690BB6"/>
    <w:rsid w:val="00691183"/>
    <w:rsid w:val="00691B30"/>
    <w:rsid w:val="00693DD6"/>
    <w:rsid w:val="00693E1F"/>
    <w:rsid w:val="00693ECB"/>
    <w:rsid w:val="00694797"/>
    <w:rsid w:val="00694F5D"/>
    <w:rsid w:val="00695887"/>
    <w:rsid w:val="00696115"/>
    <w:rsid w:val="00697733"/>
    <w:rsid w:val="006A1529"/>
    <w:rsid w:val="006A16F2"/>
    <w:rsid w:val="006A254E"/>
    <w:rsid w:val="006A2C30"/>
    <w:rsid w:val="006A301C"/>
    <w:rsid w:val="006A35D2"/>
    <w:rsid w:val="006A3648"/>
    <w:rsid w:val="006A3E2B"/>
    <w:rsid w:val="006A5841"/>
    <w:rsid w:val="006A6E17"/>
    <w:rsid w:val="006B120D"/>
    <w:rsid w:val="006B17E7"/>
    <w:rsid w:val="006B19E8"/>
    <w:rsid w:val="006B1A8A"/>
    <w:rsid w:val="006B1FD5"/>
    <w:rsid w:val="006B2342"/>
    <w:rsid w:val="006B4C82"/>
    <w:rsid w:val="006B555A"/>
    <w:rsid w:val="006B600A"/>
    <w:rsid w:val="006B6635"/>
    <w:rsid w:val="006B7031"/>
    <w:rsid w:val="006B7D22"/>
    <w:rsid w:val="006B7D2C"/>
    <w:rsid w:val="006C1019"/>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89B"/>
    <w:rsid w:val="006D3BE1"/>
    <w:rsid w:val="006D48FC"/>
    <w:rsid w:val="006D5E1E"/>
    <w:rsid w:val="006D62BC"/>
    <w:rsid w:val="006D6450"/>
    <w:rsid w:val="006D6939"/>
    <w:rsid w:val="006D71AA"/>
    <w:rsid w:val="006D7EB0"/>
    <w:rsid w:val="006E0138"/>
    <w:rsid w:val="006E0B88"/>
    <w:rsid w:val="006E0BB0"/>
    <w:rsid w:val="006E12C3"/>
    <w:rsid w:val="006E2529"/>
    <w:rsid w:val="006E3821"/>
    <w:rsid w:val="006E45F3"/>
    <w:rsid w:val="006E4A2F"/>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7E"/>
    <w:rsid w:val="007001DC"/>
    <w:rsid w:val="007001FA"/>
    <w:rsid w:val="0070048D"/>
    <w:rsid w:val="007025CB"/>
    <w:rsid w:val="007034AA"/>
    <w:rsid w:val="00703C9D"/>
    <w:rsid w:val="0070490C"/>
    <w:rsid w:val="00705C38"/>
    <w:rsid w:val="00706303"/>
    <w:rsid w:val="00706465"/>
    <w:rsid w:val="00706695"/>
    <w:rsid w:val="0070695A"/>
    <w:rsid w:val="00706E8F"/>
    <w:rsid w:val="0070782D"/>
    <w:rsid w:val="00707FC3"/>
    <w:rsid w:val="0071053E"/>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4886"/>
    <w:rsid w:val="00726036"/>
    <w:rsid w:val="00726279"/>
    <w:rsid w:val="00726A9B"/>
    <w:rsid w:val="00727530"/>
    <w:rsid w:val="00731BEF"/>
    <w:rsid w:val="00731E7C"/>
    <w:rsid w:val="007321E0"/>
    <w:rsid w:val="007329EF"/>
    <w:rsid w:val="0073327A"/>
    <w:rsid w:val="00734EBE"/>
    <w:rsid w:val="00736548"/>
    <w:rsid w:val="00736DD8"/>
    <w:rsid w:val="0074076A"/>
    <w:rsid w:val="007407EE"/>
    <w:rsid w:val="00741AF4"/>
    <w:rsid w:val="00741DCC"/>
    <w:rsid w:val="0074203A"/>
    <w:rsid w:val="007427B5"/>
    <w:rsid w:val="00742865"/>
    <w:rsid w:val="0074296C"/>
    <w:rsid w:val="00742C83"/>
    <w:rsid w:val="0074360F"/>
    <w:rsid w:val="00744A64"/>
    <w:rsid w:val="00744BE8"/>
    <w:rsid w:val="00744D47"/>
    <w:rsid w:val="00744DEB"/>
    <w:rsid w:val="00744EA0"/>
    <w:rsid w:val="007450BC"/>
    <w:rsid w:val="0074638D"/>
    <w:rsid w:val="00746484"/>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FDA"/>
    <w:rsid w:val="007621FF"/>
    <w:rsid w:val="007634E3"/>
    <w:rsid w:val="00764194"/>
    <w:rsid w:val="00765ED3"/>
    <w:rsid w:val="007665A0"/>
    <w:rsid w:val="0076681D"/>
    <w:rsid w:val="00766A65"/>
    <w:rsid w:val="007671F5"/>
    <w:rsid w:val="007676B8"/>
    <w:rsid w:val="00770C0C"/>
    <w:rsid w:val="0077141F"/>
    <w:rsid w:val="0077175C"/>
    <w:rsid w:val="00771870"/>
    <w:rsid w:val="00771BF9"/>
    <w:rsid w:val="00772F8A"/>
    <w:rsid w:val="00772F8B"/>
    <w:rsid w:val="00773069"/>
    <w:rsid w:val="007739C6"/>
    <w:rsid w:val="00774889"/>
    <w:rsid w:val="00774F34"/>
    <w:rsid w:val="00774FF5"/>
    <w:rsid w:val="007750B3"/>
    <w:rsid w:val="00775F76"/>
    <w:rsid w:val="00776AEA"/>
    <w:rsid w:val="00777BA0"/>
    <w:rsid w:val="007803BD"/>
    <w:rsid w:val="007811DC"/>
    <w:rsid w:val="00781685"/>
    <w:rsid w:val="007820FA"/>
    <w:rsid w:val="0078285F"/>
    <w:rsid w:val="00783207"/>
    <w:rsid w:val="007834ED"/>
    <w:rsid w:val="00783E1D"/>
    <w:rsid w:val="0078483B"/>
    <w:rsid w:val="00784EED"/>
    <w:rsid w:val="007857F6"/>
    <w:rsid w:val="00785900"/>
    <w:rsid w:val="00786958"/>
    <w:rsid w:val="00786E71"/>
    <w:rsid w:val="0079162F"/>
    <w:rsid w:val="00792B2B"/>
    <w:rsid w:val="00793277"/>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54BA"/>
    <w:rsid w:val="007A6073"/>
    <w:rsid w:val="007A7A96"/>
    <w:rsid w:val="007B03AF"/>
    <w:rsid w:val="007B1543"/>
    <w:rsid w:val="007B1AC0"/>
    <w:rsid w:val="007B270A"/>
    <w:rsid w:val="007B2D3B"/>
    <w:rsid w:val="007B52CD"/>
    <w:rsid w:val="007B7DC1"/>
    <w:rsid w:val="007B7EDB"/>
    <w:rsid w:val="007C024B"/>
    <w:rsid w:val="007C19AD"/>
    <w:rsid w:val="007C3598"/>
    <w:rsid w:val="007C3E69"/>
    <w:rsid w:val="007C3FA8"/>
    <w:rsid w:val="007C418D"/>
    <w:rsid w:val="007C4D0C"/>
    <w:rsid w:val="007C68DA"/>
    <w:rsid w:val="007C7441"/>
    <w:rsid w:val="007C7AD9"/>
    <w:rsid w:val="007D1C43"/>
    <w:rsid w:val="007D229A"/>
    <w:rsid w:val="007D2F44"/>
    <w:rsid w:val="007D2F4D"/>
    <w:rsid w:val="007D4178"/>
    <w:rsid w:val="007D4D33"/>
    <w:rsid w:val="007D7175"/>
    <w:rsid w:val="007E0B60"/>
    <w:rsid w:val="007E1369"/>
    <w:rsid w:val="007E1A1B"/>
    <w:rsid w:val="007E1A88"/>
    <w:rsid w:val="007E2D69"/>
    <w:rsid w:val="007E4C6E"/>
    <w:rsid w:val="007E4C88"/>
    <w:rsid w:val="007E4DE5"/>
    <w:rsid w:val="007E585E"/>
    <w:rsid w:val="007E76C7"/>
    <w:rsid w:val="007E7DDF"/>
    <w:rsid w:val="007F103D"/>
    <w:rsid w:val="007F11C8"/>
    <w:rsid w:val="007F1CFB"/>
    <w:rsid w:val="007F21C9"/>
    <w:rsid w:val="007F220B"/>
    <w:rsid w:val="007F27DD"/>
    <w:rsid w:val="007F44BD"/>
    <w:rsid w:val="007F47C8"/>
    <w:rsid w:val="007F5ADB"/>
    <w:rsid w:val="007F6880"/>
    <w:rsid w:val="007F76B4"/>
    <w:rsid w:val="008001B4"/>
    <w:rsid w:val="00800769"/>
    <w:rsid w:val="008009F7"/>
    <w:rsid w:val="00800ED2"/>
    <w:rsid w:val="008014DA"/>
    <w:rsid w:val="0080288A"/>
    <w:rsid w:val="00802E74"/>
    <w:rsid w:val="0080444B"/>
    <w:rsid w:val="00804B92"/>
    <w:rsid w:val="00804E21"/>
    <w:rsid w:val="00805092"/>
    <w:rsid w:val="00806AAF"/>
    <w:rsid w:val="00806B20"/>
    <w:rsid w:val="008070AC"/>
    <w:rsid w:val="008075A8"/>
    <w:rsid w:val="008101FD"/>
    <w:rsid w:val="00810D8D"/>
    <w:rsid w:val="00811835"/>
    <w:rsid w:val="00811E41"/>
    <w:rsid w:val="0081581D"/>
    <w:rsid w:val="008168A5"/>
    <w:rsid w:val="008169B0"/>
    <w:rsid w:val="008172BE"/>
    <w:rsid w:val="00817B71"/>
    <w:rsid w:val="00820244"/>
    <w:rsid w:val="008221B3"/>
    <w:rsid w:val="0082248E"/>
    <w:rsid w:val="00824FDF"/>
    <w:rsid w:val="00825125"/>
    <w:rsid w:val="008257CC"/>
    <w:rsid w:val="008274BF"/>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AE0"/>
    <w:rsid w:val="008518FC"/>
    <w:rsid w:val="008524D2"/>
    <w:rsid w:val="00852E19"/>
    <w:rsid w:val="00853730"/>
    <w:rsid w:val="00855BF8"/>
    <w:rsid w:val="00856833"/>
    <w:rsid w:val="00856840"/>
    <w:rsid w:val="00857BFA"/>
    <w:rsid w:val="0086087C"/>
    <w:rsid w:val="00860D8E"/>
    <w:rsid w:val="0086275E"/>
    <w:rsid w:val="00863E88"/>
    <w:rsid w:val="00863FFE"/>
    <w:rsid w:val="00864440"/>
    <w:rsid w:val="00864D76"/>
    <w:rsid w:val="008650FC"/>
    <w:rsid w:val="00866EB3"/>
    <w:rsid w:val="0086701A"/>
    <w:rsid w:val="00867BD2"/>
    <w:rsid w:val="00870757"/>
    <w:rsid w:val="008712FD"/>
    <w:rsid w:val="008716A1"/>
    <w:rsid w:val="00872D3F"/>
    <w:rsid w:val="008733E4"/>
    <w:rsid w:val="00873F15"/>
    <w:rsid w:val="00874096"/>
    <w:rsid w:val="00875597"/>
    <w:rsid w:val="008756A4"/>
    <w:rsid w:val="00875F73"/>
    <w:rsid w:val="00876396"/>
    <w:rsid w:val="00880F30"/>
    <w:rsid w:val="00881354"/>
    <w:rsid w:val="00882553"/>
    <w:rsid w:val="008826A5"/>
    <w:rsid w:val="008833E8"/>
    <w:rsid w:val="00884E93"/>
    <w:rsid w:val="00885654"/>
    <w:rsid w:val="00887686"/>
    <w:rsid w:val="00887B36"/>
    <w:rsid w:val="00887B48"/>
    <w:rsid w:val="0089116C"/>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5940"/>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92E"/>
    <w:rsid w:val="008E2F6E"/>
    <w:rsid w:val="008E372B"/>
    <w:rsid w:val="008E38AD"/>
    <w:rsid w:val="008E3EEC"/>
    <w:rsid w:val="008E5BF2"/>
    <w:rsid w:val="008E5C81"/>
    <w:rsid w:val="008E6EC9"/>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91A"/>
    <w:rsid w:val="00913612"/>
    <w:rsid w:val="0091366A"/>
    <w:rsid w:val="00913824"/>
    <w:rsid w:val="00913B4A"/>
    <w:rsid w:val="00914884"/>
    <w:rsid w:val="00915757"/>
    <w:rsid w:val="009159B3"/>
    <w:rsid w:val="00916181"/>
    <w:rsid w:val="009204C5"/>
    <w:rsid w:val="0092171E"/>
    <w:rsid w:val="0092180D"/>
    <w:rsid w:val="009232C9"/>
    <w:rsid w:val="00923608"/>
    <w:rsid w:val="009238E5"/>
    <w:rsid w:val="00923F12"/>
    <w:rsid w:val="00924FF8"/>
    <w:rsid w:val="00925440"/>
    <w:rsid w:val="00925BA8"/>
    <w:rsid w:val="00926A25"/>
    <w:rsid w:val="00926DA7"/>
    <w:rsid w:val="00927F8B"/>
    <w:rsid w:val="0093094D"/>
    <w:rsid w:val="009312E2"/>
    <w:rsid w:val="00931921"/>
    <w:rsid w:val="009328C7"/>
    <w:rsid w:val="009333C4"/>
    <w:rsid w:val="009336EC"/>
    <w:rsid w:val="00933F56"/>
    <w:rsid w:val="00934C13"/>
    <w:rsid w:val="00935228"/>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8B9"/>
    <w:rsid w:val="00947973"/>
    <w:rsid w:val="00947BE6"/>
    <w:rsid w:val="0095048D"/>
    <w:rsid w:val="00951A2C"/>
    <w:rsid w:val="00951ADB"/>
    <w:rsid w:val="00952B2E"/>
    <w:rsid w:val="0095380C"/>
    <w:rsid w:val="00954353"/>
    <w:rsid w:val="00954718"/>
    <w:rsid w:val="00954A0A"/>
    <w:rsid w:val="00955295"/>
    <w:rsid w:val="00955C0A"/>
    <w:rsid w:val="00955C4F"/>
    <w:rsid w:val="009577AC"/>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511"/>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E7F"/>
    <w:rsid w:val="00987536"/>
    <w:rsid w:val="00990BD5"/>
    <w:rsid w:val="0099196F"/>
    <w:rsid w:val="00992B98"/>
    <w:rsid w:val="009930A9"/>
    <w:rsid w:val="009932F3"/>
    <w:rsid w:val="0099359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8E8"/>
    <w:rsid w:val="009A3A86"/>
    <w:rsid w:val="009A4599"/>
    <w:rsid w:val="009A4869"/>
    <w:rsid w:val="009A6A6B"/>
    <w:rsid w:val="009A72FE"/>
    <w:rsid w:val="009B12EA"/>
    <w:rsid w:val="009B1A6D"/>
    <w:rsid w:val="009B1EE2"/>
    <w:rsid w:val="009B1EF9"/>
    <w:rsid w:val="009B26AC"/>
    <w:rsid w:val="009B2BE8"/>
    <w:rsid w:val="009B3257"/>
    <w:rsid w:val="009B37E2"/>
    <w:rsid w:val="009B4519"/>
    <w:rsid w:val="009B506B"/>
    <w:rsid w:val="009B57EF"/>
    <w:rsid w:val="009B5B85"/>
    <w:rsid w:val="009B6CA3"/>
    <w:rsid w:val="009B6CB9"/>
    <w:rsid w:val="009B7204"/>
    <w:rsid w:val="009C0074"/>
    <w:rsid w:val="009C0564"/>
    <w:rsid w:val="009C2685"/>
    <w:rsid w:val="009C39BC"/>
    <w:rsid w:val="009C3FFB"/>
    <w:rsid w:val="009C4BC2"/>
    <w:rsid w:val="009C4D22"/>
    <w:rsid w:val="009C62D0"/>
    <w:rsid w:val="009C7320"/>
    <w:rsid w:val="009C7FD4"/>
    <w:rsid w:val="009D0729"/>
    <w:rsid w:val="009D0F66"/>
    <w:rsid w:val="009D1A06"/>
    <w:rsid w:val="009D1BA4"/>
    <w:rsid w:val="009D22E4"/>
    <w:rsid w:val="009D22F7"/>
    <w:rsid w:val="009D319C"/>
    <w:rsid w:val="009D33F7"/>
    <w:rsid w:val="009D3533"/>
    <w:rsid w:val="009D59B3"/>
    <w:rsid w:val="009D5BAB"/>
    <w:rsid w:val="009D6311"/>
    <w:rsid w:val="009D6A0A"/>
    <w:rsid w:val="009E04C0"/>
    <w:rsid w:val="009E058F"/>
    <w:rsid w:val="009E0792"/>
    <w:rsid w:val="009E0A9E"/>
    <w:rsid w:val="009E1668"/>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521F"/>
    <w:rsid w:val="009F5242"/>
    <w:rsid w:val="009F553C"/>
    <w:rsid w:val="009F59F8"/>
    <w:rsid w:val="00A002A3"/>
    <w:rsid w:val="00A005B0"/>
    <w:rsid w:val="00A012FE"/>
    <w:rsid w:val="00A01F17"/>
    <w:rsid w:val="00A022A5"/>
    <w:rsid w:val="00A03A22"/>
    <w:rsid w:val="00A04634"/>
    <w:rsid w:val="00A05815"/>
    <w:rsid w:val="00A06119"/>
    <w:rsid w:val="00A07A48"/>
    <w:rsid w:val="00A10607"/>
    <w:rsid w:val="00A108EE"/>
    <w:rsid w:val="00A10BB8"/>
    <w:rsid w:val="00A1200D"/>
    <w:rsid w:val="00A137E4"/>
    <w:rsid w:val="00A14813"/>
    <w:rsid w:val="00A1566A"/>
    <w:rsid w:val="00A165BF"/>
    <w:rsid w:val="00A172E8"/>
    <w:rsid w:val="00A1777E"/>
    <w:rsid w:val="00A179FF"/>
    <w:rsid w:val="00A2139B"/>
    <w:rsid w:val="00A21A36"/>
    <w:rsid w:val="00A23723"/>
    <w:rsid w:val="00A25294"/>
    <w:rsid w:val="00A25499"/>
    <w:rsid w:val="00A254EE"/>
    <w:rsid w:val="00A25BE7"/>
    <w:rsid w:val="00A27008"/>
    <w:rsid w:val="00A27CDF"/>
    <w:rsid w:val="00A309C6"/>
    <w:rsid w:val="00A30BBF"/>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6C57"/>
    <w:rsid w:val="00A37F15"/>
    <w:rsid w:val="00A4147D"/>
    <w:rsid w:val="00A4161D"/>
    <w:rsid w:val="00A4376F"/>
    <w:rsid w:val="00A44C45"/>
    <w:rsid w:val="00A4549F"/>
    <w:rsid w:val="00A45B9B"/>
    <w:rsid w:val="00A462FE"/>
    <w:rsid w:val="00A4694F"/>
    <w:rsid w:val="00A501C9"/>
    <w:rsid w:val="00A50506"/>
    <w:rsid w:val="00A511BD"/>
    <w:rsid w:val="00A5123A"/>
    <w:rsid w:val="00A51D1B"/>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48A0"/>
    <w:rsid w:val="00A64942"/>
    <w:rsid w:val="00A65911"/>
    <w:rsid w:val="00A65D6D"/>
    <w:rsid w:val="00A663A1"/>
    <w:rsid w:val="00A6643C"/>
    <w:rsid w:val="00A67544"/>
    <w:rsid w:val="00A7075B"/>
    <w:rsid w:val="00A70A8F"/>
    <w:rsid w:val="00A71C91"/>
    <w:rsid w:val="00A71CE6"/>
    <w:rsid w:val="00A71D23"/>
    <w:rsid w:val="00A720E6"/>
    <w:rsid w:val="00A72CF5"/>
    <w:rsid w:val="00A7333A"/>
    <w:rsid w:val="00A73D0D"/>
    <w:rsid w:val="00A74A92"/>
    <w:rsid w:val="00A75CC1"/>
    <w:rsid w:val="00A75E88"/>
    <w:rsid w:val="00A767C2"/>
    <w:rsid w:val="00A77D67"/>
    <w:rsid w:val="00A804B3"/>
    <w:rsid w:val="00A8056E"/>
    <w:rsid w:val="00A80E62"/>
    <w:rsid w:val="00A82D58"/>
    <w:rsid w:val="00A8309D"/>
    <w:rsid w:val="00A8399D"/>
    <w:rsid w:val="00A83E3D"/>
    <w:rsid w:val="00A8431F"/>
    <w:rsid w:val="00A8443A"/>
    <w:rsid w:val="00A8479C"/>
    <w:rsid w:val="00A85445"/>
    <w:rsid w:val="00A8557B"/>
    <w:rsid w:val="00A85A05"/>
    <w:rsid w:val="00A866CD"/>
    <w:rsid w:val="00A86D63"/>
    <w:rsid w:val="00A87797"/>
    <w:rsid w:val="00A903A4"/>
    <w:rsid w:val="00A90E72"/>
    <w:rsid w:val="00A91056"/>
    <w:rsid w:val="00A922A2"/>
    <w:rsid w:val="00A92819"/>
    <w:rsid w:val="00A9327B"/>
    <w:rsid w:val="00A93B69"/>
    <w:rsid w:val="00A950E1"/>
    <w:rsid w:val="00A963C7"/>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97B"/>
    <w:rsid w:val="00AD6ADF"/>
    <w:rsid w:val="00AD7305"/>
    <w:rsid w:val="00AD7E64"/>
    <w:rsid w:val="00AE0C56"/>
    <w:rsid w:val="00AE149E"/>
    <w:rsid w:val="00AE178A"/>
    <w:rsid w:val="00AE22F2"/>
    <w:rsid w:val="00AE29FC"/>
    <w:rsid w:val="00AE2F3F"/>
    <w:rsid w:val="00AE3B4E"/>
    <w:rsid w:val="00AE59EC"/>
    <w:rsid w:val="00AE67B3"/>
    <w:rsid w:val="00AE7864"/>
    <w:rsid w:val="00AE7949"/>
    <w:rsid w:val="00AF25D5"/>
    <w:rsid w:val="00AF2E8D"/>
    <w:rsid w:val="00AF3DBB"/>
    <w:rsid w:val="00AF4C48"/>
    <w:rsid w:val="00AF5194"/>
    <w:rsid w:val="00AF53EF"/>
    <w:rsid w:val="00AF5F03"/>
    <w:rsid w:val="00AF67B9"/>
    <w:rsid w:val="00AF73C3"/>
    <w:rsid w:val="00AF795C"/>
    <w:rsid w:val="00B00752"/>
    <w:rsid w:val="00B013BD"/>
    <w:rsid w:val="00B0171B"/>
    <w:rsid w:val="00B01A75"/>
    <w:rsid w:val="00B026C1"/>
    <w:rsid w:val="00B02B9C"/>
    <w:rsid w:val="00B034D7"/>
    <w:rsid w:val="00B0353B"/>
    <w:rsid w:val="00B03572"/>
    <w:rsid w:val="00B040B2"/>
    <w:rsid w:val="00B05AA5"/>
    <w:rsid w:val="00B10558"/>
    <w:rsid w:val="00B1223D"/>
    <w:rsid w:val="00B147F0"/>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6FF"/>
    <w:rsid w:val="00B340AA"/>
    <w:rsid w:val="00B34715"/>
    <w:rsid w:val="00B34A9F"/>
    <w:rsid w:val="00B34B80"/>
    <w:rsid w:val="00B35CDA"/>
    <w:rsid w:val="00B37D7C"/>
    <w:rsid w:val="00B37D97"/>
    <w:rsid w:val="00B411BD"/>
    <w:rsid w:val="00B41559"/>
    <w:rsid w:val="00B418E8"/>
    <w:rsid w:val="00B42285"/>
    <w:rsid w:val="00B4274B"/>
    <w:rsid w:val="00B4337E"/>
    <w:rsid w:val="00B435B1"/>
    <w:rsid w:val="00B4367F"/>
    <w:rsid w:val="00B438BA"/>
    <w:rsid w:val="00B44077"/>
    <w:rsid w:val="00B44F99"/>
    <w:rsid w:val="00B45876"/>
    <w:rsid w:val="00B476BE"/>
    <w:rsid w:val="00B507E2"/>
    <w:rsid w:val="00B50C60"/>
    <w:rsid w:val="00B51542"/>
    <w:rsid w:val="00B51D1D"/>
    <w:rsid w:val="00B5310E"/>
    <w:rsid w:val="00B5392D"/>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5E5A"/>
    <w:rsid w:val="00B65E7D"/>
    <w:rsid w:val="00B66DF7"/>
    <w:rsid w:val="00B67672"/>
    <w:rsid w:val="00B67769"/>
    <w:rsid w:val="00B67E6F"/>
    <w:rsid w:val="00B711CE"/>
    <w:rsid w:val="00B71DC8"/>
    <w:rsid w:val="00B734FB"/>
    <w:rsid w:val="00B746C6"/>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3444"/>
    <w:rsid w:val="00B836ED"/>
    <w:rsid w:val="00B83BD2"/>
    <w:rsid w:val="00B84364"/>
    <w:rsid w:val="00B84910"/>
    <w:rsid w:val="00B853BE"/>
    <w:rsid w:val="00B86476"/>
    <w:rsid w:val="00B86A3D"/>
    <w:rsid w:val="00B875C7"/>
    <w:rsid w:val="00B90D10"/>
    <w:rsid w:val="00B90FE5"/>
    <w:rsid w:val="00B912C4"/>
    <w:rsid w:val="00B919AD"/>
    <w:rsid w:val="00B91A2B"/>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205"/>
    <w:rsid w:val="00BF73F2"/>
    <w:rsid w:val="00C01671"/>
    <w:rsid w:val="00C022CD"/>
    <w:rsid w:val="00C02419"/>
    <w:rsid w:val="00C02766"/>
    <w:rsid w:val="00C03DC0"/>
    <w:rsid w:val="00C03EE8"/>
    <w:rsid w:val="00C0441B"/>
    <w:rsid w:val="00C04CCA"/>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5318"/>
    <w:rsid w:val="00C16C30"/>
    <w:rsid w:val="00C1751F"/>
    <w:rsid w:val="00C20A00"/>
    <w:rsid w:val="00C21673"/>
    <w:rsid w:val="00C21C7A"/>
    <w:rsid w:val="00C23130"/>
    <w:rsid w:val="00C255A5"/>
    <w:rsid w:val="00C2584B"/>
    <w:rsid w:val="00C25942"/>
    <w:rsid w:val="00C25DD9"/>
    <w:rsid w:val="00C2663F"/>
    <w:rsid w:val="00C26DB8"/>
    <w:rsid w:val="00C27455"/>
    <w:rsid w:val="00C30301"/>
    <w:rsid w:val="00C30359"/>
    <w:rsid w:val="00C31684"/>
    <w:rsid w:val="00C326BC"/>
    <w:rsid w:val="00C3343F"/>
    <w:rsid w:val="00C3400F"/>
    <w:rsid w:val="00C34B64"/>
    <w:rsid w:val="00C34C36"/>
    <w:rsid w:val="00C34DB7"/>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F7D"/>
    <w:rsid w:val="00C479B5"/>
    <w:rsid w:val="00C50242"/>
    <w:rsid w:val="00C5034D"/>
    <w:rsid w:val="00C5050E"/>
    <w:rsid w:val="00C507A1"/>
    <w:rsid w:val="00C50B94"/>
    <w:rsid w:val="00C50E99"/>
    <w:rsid w:val="00C51434"/>
    <w:rsid w:val="00C52744"/>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EAB"/>
    <w:rsid w:val="00C70C08"/>
    <w:rsid w:val="00C70DFF"/>
    <w:rsid w:val="00C728FD"/>
    <w:rsid w:val="00C75A6B"/>
    <w:rsid w:val="00C763B6"/>
    <w:rsid w:val="00C7644F"/>
    <w:rsid w:val="00C768F6"/>
    <w:rsid w:val="00C80073"/>
    <w:rsid w:val="00C801FA"/>
    <w:rsid w:val="00C80DEA"/>
    <w:rsid w:val="00C831EF"/>
    <w:rsid w:val="00C832DC"/>
    <w:rsid w:val="00C8377F"/>
    <w:rsid w:val="00C85892"/>
    <w:rsid w:val="00C8646D"/>
    <w:rsid w:val="00C90CAC"/>
    <w:rsid w:val="00C91114"/>
    <w:rsid w:val="00C91DE3"/>
    <w:rsid w:val="00C92913"/>
    <w:rsid w:val="00C92C7F"/>
    <w:rsid w:val="00C9369D"/>
    <w:rsid w:val="00C93AC3"/>
    <w:rsid w:val="00C944FA"/>
    <w:rsid w:val="00C9492D"/>
    <w:rsid w:val="00C94D6D"/>
    <w:rsid w:val="00C95854"/>
    <w:rsid w:val="00C95EFF"/>
    <w:rsid w:val="00C96E6F"/>
    <w:rsid w:val="00C97095"/>
    <w:rsid w:val="00C97872"/>
    <w:rsid w:val="00CA0532"/>
    <w:rsid w:val="00CA17C2"/>
    <w:rsid w:val="00CA2241"/>
    <w:rsid w:val="00CA3CDD"/>
    <w:rsid w:val="00CA403B"/>
    <w:rsid w:val="00CA505A"/>
    <w:rsid w:val="00CA59DD"/>
    <w:rsid w:val="00CA5D9C"/>
    <w:rsid w:val="00CA62F6"/>
    <w:rsid w:val="00CA63CB"/>
    <w:rsid w:val="00CA643A"/>
    <w:rsid w:val="00CB008E"/>
    <w:rsid w:val="00CB01FA"/>
    <w:rsid w:val="00CB0737"/>
    <w:rsid w:val="00CB097A"/>
    <w:rsid w:val="00CB26EC"/>
    <w:rsid w:val="00CB2D2A"/>
    <w:rsid w:val="00CB3E41"/>
    <w:rsid w:val="00CB5B1E"/>
    <w:rsid w:val="00CB5B94"/>
    <w:rsid w:val="00CB787A"/>
    <w:rsid w:val="00CC0C4A"/>
    <w:rsid w:val="00CC17F0"/>
    <w:rsid w:val="00CC1853"/>
    <w:rsid w:val="00CC1FAE"/>
    <w:rsid w:val="00CC3631"/>
    <w:rsid w:val="00CC3A23"/>
    <w:rsid w:val="00CC4358"/>
    <w:rsid w:val="00CC6939"/>
    <w:rsid w:val="00CC737C"/>
    <w:rsid w:val="00CD087D"/>
    <w:rsid w:val="00CD0F5D"/>
    <w:rsid w:val="00CD1C0B"/>
    <w:rsid w:val="00CD239A"/>
    <w:rsid w:val="00CD5512"/>
    <w:rsid w:val="00CD6E3D"/>
    <w:rsid w:val="00CD71AB"/>
    <w:rsid w:val="00CE0109"/>
    <w:rsid w:val="00CE1FC5"/>
    <w:rsid w:val="00CE22A2"/>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60B5"/>
    <w:rsid w:val="00D0024F"/>
    <w:rsid w:val="00D004FA"/>
    <w:rsid w:val="00D0108C"/>
    <w:rsid w:val="00D01B21"/>
    <w:rsid w:val="00D01E2F"/>
    <w:rsid w:val="00D02556"/>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502"/>
    <w:rsid w:val="00D13B0A"/>
    <w:rsid w:val="00D14236"/>
    <w:rsid w:val="00D14553"/>
    <w:rsid w:val="00D14DB1"/>
    <w:rsid w:val="00D1590F"/>
    <w:rsid w:val="00D15F43"/>
    <w:rsid w:val="00D16D2D"/>
    <w:rsid w:val="00D16E87"/>
    <w:rsid w:val="00D20B8B"/>
    <w:rsid w:val="00D20D9A"/>
    <w:rsid w:val="00D2162C"/>
    <w:rsid w:val="00D21A3C"/>
    <w:rsid w:val="00D224D5"/>
    <w:rsid w:val="00D233F1"/>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B2"/>
    <w:rsid w:val="00D5362B"/>
    <w:rsid w:val="00D55072"/>
    <w:rsid w:val="00D551B5"/>
    <w:rsid w:val="00D55F55"/>
    <w:rsid w:val="00D56DB2"/>
    <w:rsid w:val="00D56EF4"/>
    <w:rsid w:val="00D5747F"/>
    <w:rsid w:val="00D57495"/>
    <w:rsid w:val="00D574FA"/>
    <w:rsid w:val="00D60488"/>
    <w:rsid w:val="00D60AEC"/>
    <w:rsid w:val="00D60C8D"/>
    <w:rsid w:val="00D60FE3"/>
    <w:rsid w:val="00D61374"/>
    <w:rsid w:val="00D6168A"/>
    <w:rsid w:val="00D616A5"/>
    <w:rsid w:val="00D61FF0"/>
    <w:rsid w:val="00D6211D"/>
    <w:rsid w:val="00D62C97"/>
    <w:rsid w:val="00D63517"/>
    <w:rsid w:val="00D63B75"/>
    <w:rsid w:val="00D640A2"/>
    <w:rsid w:val="00D646BF"/>
    <w:rsid w:val="00D659B1"/>
    <w:rsid w:val="00D66E18"/>
    <w:rsid w:val="00D6734D"/>
    <w:rsid w:val="00D679CF"/>
    <w:rsid w:val="00D679D3"/>
    <w:rsid w:val="00D7356F"/>
    <w:rsid w:val="00D73587"/>
    <w:rsid w:val="00D73EBB"/>
    <w:rsid w:val="00D751FB"/>
    <w:rsid w:val="00D754D6"/>
    <w:rsid w:val="00D75974"/>
    <w:rsid w:val="00D761AA"/>
    <w:rsid w:val="00D76246"/>
    <w:rsid w:val="00D76FAE"/>
    <w:rsid w:val="00D777D7"/>
    <w:rsid w:val="00D80AB8"/>
    <w:rsid w:val="00D80E2F"/>
    <w:rsid w:val="00D81792"/>
    <w:rsid w:val="00D819B1"/>
    <w:rsid w:val="00D82494"/>
    <w:rsid w:val="00D83AE9"/>
    <w:rsid w:val="00D85073"/>
    <w:rsid w:val="00D857B8"/>
    <w:rsid w:val="00D87175"/>
    <w:rsid w:val="00D87ABF"/>
    <w:rsid w:val="00D904E5"/>
    <w:rsid w:val="00D90CD3"/>
    <w:rsid w:val="00D919E6"/>
    <w:rsid w:val="00D91BE1"/>
    <w:rsid w:val="00D92C29"/>
    <w:rsid w:val="00D936E2"/>
    <w:rsid w:val="00D95104"/>
    <w:rsid w:val="00D95600"/>
    <w:rsid w:val="00D9683C"/>
    <w:rsid w:val="00D97884"/>
    <w:rsid w:val="00DA0A7F"/>
    <w:rsid w:val="00DA1459"/>
    <w:rsid w:val="00DA1C31"/>
    <w:rsid w:val="00DA20BC"/>
    <w:rsid w:val="00DA2ED7"/>
    <w:rsid w:val="00DA3E7A"/>
    <w:rsid w:val="00DA430C"/>
    <w:rsid w:val="00DA50EB"/>
    <w:rsid w:val="00DA5DDE"/>
    <w:rsid w:val="00DA615D"/>
    <w:rsid w:val="00DA6598"/>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FA"/>
    <w:rsid w:val="00DD5981"/>
    <w:rsid w:val="00DD5F42"/>
    <w:rsid w:val="00DD617B"/>
    <w:rsid w:val="00DE02FC"/>
    <w:rsid w:val="00DE0658"/>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4A7E"/>
    <w:rsid w:val="00E151E1"/>
    <w:rsid w:val="00E15DEF"/>
    <w:rsid w:val="00E1628C"/>
    <w:rsid w:val="00E1660B"/>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61B8"/>
    <w:rsid w:val="00E369DF"/>
    <w:rsid w:val="00E36A1B"/>
    <w:rsid w:val="00E4072D"/>
    <w:rsid w:val="00E41590"/>
    <w:rsid w:val="00E429ED"/>
    <w:rsid w:val="00E43DCF"/>
    <w:rsid w:val="00E43F37"/>
    <w:rsid w:val="00E450ED"/>
    <w:rsid w:val="00E45486"/>
    <w:rsid w:val="00E4791B"/>
    <w:rsid w:val="00E47E31"/>
    <w:rsid w:val="00E50AC6"/>
    <w:rsid w:val="00E51089"/>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FCD"/>
    <w:rsid w:val="00E671C9"/>
    <w:rsid w:val="00E6743F"/>
    <w:rsid w:val="00E6758E"/>
    <w:rsid w:val="00E67E23"/>
    <w:rsid w:val="00E70016"/>
    <w:rsid w:val="00E70BC7"/>
    <w:rsid w:val="00E70EAF"/>
    <w:rsid w:val="00E70FBC"/>
    <w:rsid w:val="00E720DC"/>
    <w:rsid w:val="00E72C01"/>
    <w:rsid w:val="00E741AC"/>
    <w:rsid w:val="00E75084"/>
    <w:rsid w:val="00E75174"/>
    <w:rsid w:val="00E75EBA"/>
    <w:rsid w:val="00E763B4"/>
    <w:rsid w:val="00E76E80"/>
    <w:rsid w:val="00E77848"/>
    <w:rsid w:val="00E77E9D"/>
    <w:rsid w:val="00E80514"/>
    <w:rsid w:val="00E80E5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BFF"/>
    <w:rsid w:val="00E916C6"/>
    <w:rsid w:val="00E91F04"/>
    <w:rsid w:val="00E91F35"/>
    <w:rsid w:val="00E92682"/>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2E2D"/>
    <w:rsid w:val="00EC462B"/>
    <w:rsid w:val="00EC4723"/>
    <w:rsid w:val="00EC488F"/>
    <w:rsid w:val="00EC5190"/>
    <w:rsid w:val="00EC56E0"/>
    <w:rsid w:val="00EC6057"/>
    <w:rsid w:val="00EC64DE"/>
    <w:rsid w:val="00EC66DC"/>
    <w:rsid w:val="00EC6847"/>
    <w:rsid w:val="00EC71A7"/>
    <w:rsid w:val="00EC78A3"/>
    <w:rsid w:val="00EC7DB6"/>
    <w:rsid w:val="00ED015E"/>
    <w:rsid w:val="00ED0220"/>
    <w:rsid w:val="00ED162F"/>
    <w:rsid w:val="00ED2E52"/>
    <w:rsid w:val="00ED3024"/>
    <w:rsid w:val="00ED44FF"/>
    <w:rsid w:val="00ED4573"/>
    <w:rsid w:val="00ED49F6"/>
    <w:rsid w:val="00ED5FE4"/>
    <w:rsid w:val="00ED620C"/>
    <w:rsid w:val="00ED7198"/>
    <w:rsid w:val="00ED71C5"/>
    <w:rsid w:val="00EE05EE"/>
    <w:rsid w:val="00EE16FA"/>
    <w:rsid w:val="00EE1CCF"/>
    <w:rsid w:val="00EE2CEB"/>
    <w:rsid w:val="00EE3C42"/>
    <w:rsid w:val="00EE3D4F"/>
    <w:rsid w:val="00EE534D"/>
    <w:rsid w:val="00EE5560"/>
    <w:rsid w:val="00EE6F1E"/>
    <w:rsid w:val="00EF0348"/>
    <w:rsid w:val="00EF1F9C"/>
    <w:rsid w:val="00EF213B"/>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688"/>
    <w:rsid w:val="00F07DE6"/>
    <w:rsid w:val="00F1056C"/>
    <w:rsid w:val="00F107F1"/>
    <w:rsid w:val="00F10FC1"/>
    <w:rsid w:val="00F112FD"/>
    <w:rsid w:val="00F12FA7"/>
    <w:rsid w:val="00F133A1"/>
    <w:rsid w:val="00F13B87"/>
    <w:rsid w:val="00F13ECD"/>
    <w:rsid w:val="00F140BF"/>
    <w:rsid w:val="00F14193"/>
    <w:rsid w:val="00F155CE"/>
    <w:rsid w:val="00F17EAE"/>
    <w:rsid w:val="00F218D4"/>
    <w:rsid w:val="00F2250A"/>
    <w:rsid w:val="00F23772"/>
    <w:rsid w:val="00F2454F"/>
    <w:rsid w:val="00F24788"/>
    <w:rsid w:val="00F256FC"/>
    <w:rsid w:val="00F2640F"/>
    <w:rsid w:val="00F27C34"/>
    <w:rsid w:val="00F27E46"/>
    <w:rsid w:val="00F301C2"/>
    <w:rsid w:val="00F302E1"/>
    <w:rsid w:val="00F31598"/>
    <w:rsid w:val="00F31B22"/>
    <w:rsid w:val="00F31B49"/>
    <w:rsid w:val="00F32F56"/>
    <w:rsid w:val="00F33D4F"/>
    <w:rsid w:val="00F34209"/>
    <w:rsid w:val="00F34CD6"/>
    <w:rsid w:val="00F34D12"/>
    <w:rsid w:val="00F35873"/>
    <w:rsid w:val="00F35920"/>
    <w:rsid w:val="00F366A5"/>
    <w:rsid w:val="00F36C5F"/>
    <w:rsid w:val="00F37259"/>
    <w:rsid w:val="00F375CC"/>
    <w:rsid w:val="00F405A4"/>
    <w:rsid w:val="00F41F05"/>
    <w:rsid w:val="00F42585"/>
    <w:rsid w:val="00F42F45"/>
    <w:rsid w:val="00F433BD"/>
    <w:rsid w:val="00F44EC5"/>
    <w:rsid w:val="00F46224"/>
    <w:rsid w:val="00F46F3B"/>
    <w:rsid w:val="00F47498"/>
    <w:rsid w:val="00F47E47"/>
    <w:rsid w:val="00F512B2"/>
    <w:rsid w:val="00F5283D"/>
    <w:rsid w:val="00F52ABA"/>
    <w:rsid w:val="00F52B5A"/>
    <w:rsid w:val="00F52BC7"/>
    <w:rsid w:val="00F539BC"/>
    <w:rsid w:val="00F539CB"/>
    <w:rsid w:val="00F53BF4"/>
    <w:rsid w:val="00F53D1C"/>
    <w:rsid w:val="00F54266"/>
    <w:rsid w:val="00F54AE3"/>
    <w:rsid w:val="00F55043"/>
    <w:rsid w:val="00F56731"/>
    <w:rsid w:val="00F56DCF"/>
    <w:rsid w:val="00F57034"/>
    <w:rsid w:val="00F57ECE"/>
    <w:rsid w:val="00F60BE9"/>
    <w:rsid w:val="00F61FD8"/>
    <w:rsid w:val="00F62DBF"/>
    <w:rsid w:val="00F63739"/>
    <w:rsid w:val="00F641FC"/>
    <w:rsid w:val="00F647F7"/>
    <w:rsid w:val="00F6583C"/>
    <w:rsid w:val="00F6589A"/>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9F0"/>
    <w:rsid w:val="00FA3B76"/>
    <w:rsid w:val="00FA4BC3"/>
    <w:rsid w:val="00FA4D66"/>
    <w:rsid w:val="00FA5A4E"/>
    <w:rsid w:val="00FA700C"/>
    <w:rsid w:val="00FB0082"/>
    <w:rsid w:val="00FB0243"/>
    <w:rsid w:val="00FB1527"/>
    <w:rsid w:val="00FB2537"/>
    <w:rsid w:val="00FB2F38"/>
    <w:rsid w:val="00FB33DC"/>
    <w:rsid w:val="00FB4338"/>
    <w:rsid w:val="00FB477E"/>
    <w:rsid w:val="00FB4C9C"/>
    <w:rsid w:val="00FB6165"/>
    <w:rsid w:val="00FC0150"/>
    <w:rsid w:val="00FC03AB"/>
    <w:rsid w:val="00FC19D0"/>
    <w:rsid w:val="00FC30A5"/>
    <w:rsid w:val="00FC4729"/>
    <w:rsid w:val="00FC4A8C"/>
    <w:rsid w:val="00FC53DB"/>
    <w:rsid w:val="00FC5F07"/>
    <w:rsid w:val="00FC5FC2"/>
    <w:rsid w:val="00FC6177"/>
    <w:rsid w:val="00FC63D1"/>
    <w:rsid w:val="00FC7528"/>
    <w:rsid w:val="00FD016E"/>
    <w:rsid w:val="00FD0572"/>
    <w:rsid w:val="00FD1A97"/>
    <w:rsid w:val="00FD2D7B"/>
    <w:rsid w:val="00FD37F6"/>
    <w:rsid w:val="00FD44C3"/>
    <w:rsid w:val="00FD4589"/>
    <w:rsid w:val="00FD473E"/>
    <w:rsid w:val="00FD511F"/>
    <w:rsid w:val="00FD57C1"/>
    <w:rsid w:val="00FD7DF9"/>
    <w:rsid w:val="00FE0B51"/>
    <w:rsid w:val="00FE0B78"/>
    <w:rsid w:val="00FE0ED4"/>
    <w:rsid w:val="00FE1EAB"/>
    <w:rsid w:val="00FE2C3F"/>
    <w:rsid w:val="00FE3465"/>
    <w:rsid w:val="00FE3D19"/>
    <w:rsid w:val="00FE46A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8966"/>
  <w15:docId w15:val="{413E0BD3-D23F-4ECE-8440-B2B02911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tabs>
        <w:tab w:val="clear" w:pos="576"/>
      </w:tabs>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rsid w:val="00FF0090"/>
    <w:rPr>
      <w:sz w:val="24"/>
      <w:szCs w:val="24"/>
    </w:rPr>
  </w:style>
  <w:style w:type="paragraph" w:styleId="af5">
    <w:name w:val="Document Map"/>
    <w:basedOn w:val="a"/>
    <w:link w:val="Char6"/>
    <w:rsid w:val="005E0F48"/>
    <w:rPr>
      <w:rFonts w:ascii="宋体"/>
      <w:kern w:val="2"/>
      <w:sz w:val="18"/>
      <w:szCs w:val="18"/>
      <w:lang w:val="en-GB"/>
    </w:rPr>
  </w:style>
  <w:style w:type="character" w:customStyle="1" w:styleId="Char6">
    <w:name w:val="文档结构图 Char"/>
    <w:link w:val="af5"/>
    <w:rsid w:val="005E0F48"/>
    <w:rPr>
      <w:rFonts w:ascii="宋体"/>
      <w:kern w:val="2"/>
      <w:sz w:val="18"/>
      <w:szCs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CCA9C-604D-42D7-8BB5-B6E2DFE5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 Zhang</cp:lastModifiedBy>
  <cp:revision>24</cp:revision>
  <cp:lastPrinted>2007-06-18T09:08:00Z</cp:lastPrinted>
  <dcterms:created xsi:type="dcterms:W3CDTF">2017-01-03T21:48:00Z</dcterms:created>
  <dcterms:modified xsi:type="dcterms:W3CDTF">2017-01-06T09:14:00Z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(3)E4+Em4rQRb0GbDKO1aLWGqONHzo399hGlhzVFODrAYNm2r9S6wMDlkxR+HwAHN54dmO9hP0P
kJ9V6OoM9V3OdYkPGtZIHToNPsOkigq38GDLul6afAFyoSQXzVxhSUJWjB14oaeybMFoiFoR
CfOh0VJ6XdiDUGGEbvtykLz2yXWrryU2N1Z+YLwdXPhhkSotVlhcxlzE0pmDmHt6+GZ6yNGb
JvenYr1NP95Otr+OPY</vt:lpwstr>
  </property>
  <property fmtid="{D5CDD505-2E9C-101B-9397-08002B2CF9AE}" pid="13" name="_2015_ms_pID_725343_00">
    <vt:lpwstr>_2015_ms_pID_725343</vt:lpwstr>
  </property>
  <property fmtid="{D5CDD505-2E9C-101B-9397-08002B2CF9AE}" pid="14" name="_2015_ms_pID_7253431">
    <vt:lpwstr>SSkO+/U96i1Pd6bhCyVE2Um1oTeOmFN/6a7+TusBHMW1HcddRx/ID/
L0U9hwINgt0Y9acy+Myo5+z2qSmi7IpTYxSpDM0XFzjIhIdyz9jZ2JuX/E+hsRDZByyBHXzG
GZmFVPQstFJAaMohKK0Ey+w+Tst6giN2mvR9UkW4TLmQ6l8fnphE9gf8ofMsPpfi3iBGeycD
2DEWpAQVlDaArgSqcFgOuRy81hSBjw5VWqfQ</vt:lpwstr>
  </property>
  <property fmtid="{D5CDD505-2E9C-101B-9397-08002B2CF9AE}" pid="15" name="_2015_ms_pID_7253431_00">
    <vt:lpwstr>_2015_ms_pID_7253431</vt:lpwstr>
  </property>
  <property fmtid="{D5CDD505-2E9C-101B-9397-08002B2CF9AE}" pid="16" name="_2015_ms_pID_7253432">
    <vt:lpwstr>BJrSy01m3t6ChIi3YW4hg8IVoBAkkWHD1PS7
Ih6Zudcv</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1483692750</vt:lpwstr>
  </property>
</Properties>
</file>