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1D25DE" w:rsidP="00B36E6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>TSG RAN</w:t>
      </w:r>
      <w:r w:rsidR="00B36E60">
        <w:rPr>
          <w:b/>
          <w:kern w:val="2"/>
          <w:lang w:eastAsia="zh-CN"/>
        </w:rPr>
        <w:t>1</w:t>
      </w:r>
      <w:r w:rsidR="006D4D18">
        <w:rPr>
          <w:b/>
          <w:kern w:val="2"/>
          <w:lang w:eastAsia="zh-CN"/>
        </w:rPr>
        <w:t xml:space="preserve"> </w:t>
      </w:r>
      <w:r w:rsidR="00B36E60">
        <w:rPr>
          <w:b/>
          <w:kern w:val="2"/>
          <w:lang w:eastAsia="zh-CN"/>
        </w:rPr>
        <w:t>NB-</w:t>
      </w:r>
      <w:proofErr w:type="spellStart"/>
      <w:r w:rsidR="00B36E60">
        <w:rPr>
          <w:b/>
          <w:kern w:val="2"/>
          <w:lang w:eastAsia="zh-CN"/>
        </w:rPr>
        <w:t>I</w:t>
      </w:r>
      <w:r w:rsidR="006D4D18">
        <w:rPr>
          <w:b/>
          <w:kern w:val="2"/>
          <w:lang w:eastAsia="zh-CN"/>
        </w:rPr>
        <w:t>o</w:t>
      </w:r>
      <w:r w:rsidR="00B36E60">
        <w:rPr>
          <w:b/>
          <w:kern w:val="2"/>
          <w:lang w:eastAsia="zh-CN"/>
        </w:rPr>
        <w:t>T</w:t>
      </w:r>
      <w:proofErr w:type="spellEnd"/>
      <w:r w:rsidR="006D4D18">
        <w:rPr>
          <w:b/>
          <w:kern w:val="2"/>
          <w:lang w:eastAsia="zh-CN"/>
        </w:rPr>
        <w:t xml:space="preserve"> Ad-Hoc Meeting</w:t>
      </w:r>
      <w:r w:rsidR="00B36E60">
        <w:rPr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B41E4F" w:rsidRPr="00B41E4F">
        <w:rPr>
          <w:b/>
          <w:kern w:val="2"/>
          <w:lang w:eastAsia="zh-CN"/>
        </w:rPr>
        <w:t>R1-160099</w:t>
      </w:r>
    </w:p>
    <w:p w:rsidR="00B36E60" w:rsidRPr="00B61961" w:rsidRDefault="00B36E60" w:rsidP="00B36E60">
      <w:pPr>
        <w:tabs>
          <w:tab w:val="left" w:pos="19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Budapest</w:t>
      </w:r>
      <w:r w:rsidRPr="00B61961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Hungary</w:t>
      </w:r>
      <w:r w:rsidRPr="00B61961">
        <w:rPr>
          <w:b/>
          <w:sz w:val="24"/>
          <w:szCs w:val="24"/>
        </w:rPr>
        <w:t xml:space="preserve">, </w:t>
      </w:r>
      <w:r w:rsidR="006D4D18">
        <w:rPr>
          <w:b/>
          <w:sz w:val="24"/>
          <w:szCs w:val="24"/>
        </w:rPr>
        <w:t xml:space="preserve">January 18-20, </w:t>
      </w:r>
      <w:r>
        <w:rPr>
          <w:b/>
          <w:sz w:val="24"/>
          <w:szCs w:val="24"/>
        </w:rPr>
        <w:t>2016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005E3" w:rsidRPr="004005E3">
        <w:rPr>
          <w:b/>
          <w:kern w:val="2"/>
          <w:lang w:eastAsia="zh-CN"/>
        </w:rPr>
        <w:t>2.1.2.1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22B1A">
        <w:rPr>
          <w:rFonts w:hint="eastAsia"/>
          <w:b/>
          <w:kern w:val="2"/>
          <w:lang w:eastAsia="zh-CN"/>
        </w:rPr>
        <w:t>,</w:t>
      </w:r>
      <w:r w:rsidR="00276BE6">
        <w:rPr>
          <w:rFonts w:hint="eastAsia"/>
          <w:b/>
          <w:kern w:val="2"/>
          <w:lang w:eastAsia="zh-CN"/>
        </w:rPr>
        <w:t xml:space="preserve"> H</w:t>
      </w:r>
      <w:r w:rsidR="00276BE6" w:rsidRPr="00276BE6">
        <w:rPr>
          <w:b/>
          <w:kern w:val="2"/>
          <w:lang w:eastAsia="zh-CN"/>
        </w:rPr>
        <w:t>i</w:t>
      </w:r>
      <w:r w:rsidR="00276BE6">
        <w:rPr>
          <w:rFonts w:hint="eastAsia"/>
          <w:b/>
          <w:kern w:val="2"/>
          <w:lang w:eastAsia="zh-CN"/>
        </w:rPr>
        <w:t>S</w:t>
      </w:r>
      <w:r w:rsidR="00276BE6" w:rsidRPr="00276BE6">
        <w:rPr>
          <w:b/>
          <w:kern w:val="2"/>
          <w:lang w:eastAsia="zh-CN"/>
        </w:rPr>
        <w:t>ilicon</w:t>
      </w:r>
    </w:p>
    <w:p w:rsidR="0026538C" w:rsidRPr="00CF195E" w:rsidRDefault="009C0564" w:rsidP="00EE179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26D43" w:rsidRPr="004005E3">
        <w:rPr>
          <w:rFonts w:hint="eastAsia"/>
          <w:b/>
          <w:kern w:val="2"/>
          <w:lang w:eastAsia="zh-CN"/>
        </w:rPr>
        <w:t>PAPR reduction for multi-tone PUSCH transmissions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EE179F">
        <w:rPr>
          <w:b/>
          <w:kern w:val="2"/>
          <w:lang w:eastAsia="zh-CN"/>
        </w:rPr>
        <w:t>Discussion</w:t>
      </w:r>
      <w:r w:rsidR="002D0439" w:rsidRPr="00CF195E">
        <w:rPr>
          <w:b/>
          <w:kern w:val="2"/>
          <w:lang w:eastAsia="zh-CN"/>
        </w:rPr>
        <w:t xml:space="preserve"> </w:t>
      </w:r>
      <w:r w:rsidR="00403777">
        <w:rPr>
          <w:rFonts w:hint="eastAsia"/>
          <w:b/>
          <w:kern w:val="2"/>
          <w:lang w:eastAsia="zh-CN"/>
        </w:rPr>
        <w:t>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20641F" w:rsidRPr="0020641F" w:rsidRDefault="0020641F" w:rsidP="00720F58">
      <w:pPr>
        <w:rPr>
          <w:lang w:eastAsia="zh-CN"/>
        </w:rPr>
      </w:pPr>
      <w:r w:rsidRPr="0020641F">
        <w:rPr>
          <w:rFonts w:hint="eastAsia"/>
          <w:kern w:val="2"/>
          <w:lang w:eastAsia="zh-CN"/>
        </w:rPr>
        <w:t>At RAN#</w:t>
      </w:r>
      <w:r w:rsidRPr="0020641F">
        <w:rPr>
          <w:kern w:val="2"/>
          <w:lang w:eastAsia="zh-CN"/>
        </w:rPr>
        <w:t>70</w:t>
      </w:r>
      <w:r w:rsidRPr="0020641F">
        <w:rPr>
          <w:rFonts w:hint="eastAsia"/>
          <w:kern w:val="2"/>
          <w:lang w:eastAsia="zh-CN"/>
        </w:rPr>
        <w:t xml:space="preserve">, </w:t>
      </w:r>
      <w:r w:rsidRPr="0020641F">
        <w:rPr>
          <w:kern w:val="2"/>
          <w:lang w:eastAsia="zh-CN"/>
        </w:rPr>
        <w:t>the NB-</w:t>
      </w:r>
      <w:proofErr w:type="spellStart"/>
      <w:r w:rsidRPr="0020641F">
        <w:rPr>
          <w:kern w:val="2"/>
          <w:lang w:eastAsia="zh-CN"/>
        </w:rPr>
        <w:t>IoT</w:t>
      </w:r>
      <w:proofErr w:type="spellEnd"/>
      <w:r w:rsidRPr="0020641F">
        <w:rPr>
          <w:rFonts w:hint="eastAsia"/>
          <w:kern w:val="2"/>
          <w:lang w:eastAsia="zh-CN"/>
        </w:rPr>
        <w:t xml:space="preserve"> WI</w:t>
      </w:r>
      <w:r w:rsidRPr="0020641F">
        <w:rPr>
          <w:kern w:val="2"/>
          <w:lang w:eastAsia="zh-CN"/>
        </w:rPr>
        <w:t>D [1] was revised based on the agreed WF from RAN1#83</w:t>
      </w:r>
      <w:r w:rsidRPr="0020641F">
        <w:rPr>
          <w:rFonts w:hint="eastAsia"/>
          <w:kern w:val="2"/>
          <w:lang w:eastAsia="zh-CN"/>
        </w:rPr>
        <w:t xml:space="preserve"> (see</w:t>
      </w:r>
      <w:r w:rsidRPr="0020641F">
        <w:rPr>
          <w:kern w:val="2"/>
          <w:lang w:eastAsia="zh-CN"/>
        </w:rPr>
        <w:t xml:space="preserve"> [2]</w:t>
      </w:r>
      <w:r w:rsidRPr="0020641F">
        <w:rPr>
          <w:rFonts w:hint="eastAsia"/>
          <w:kern w:val="2"/>
          <w:lang w:eastAsia="zh-CN"/>
        </w:rPr>
        <w:t>)</w:t>
      </w:r>
      <w:r w:rsidRPr="0020641F">
        <w:rPr>
          <w:kern w:val="2"/>
          <w:lang w:eastAsia="zh-CN"/>
        </w:rPr>
        <w:t xml:space="preserve"> to state:</w:t>
      </w:r>
    </w:p>
    <w:p w:rsidR="00720F58" w:rsidRPr="0020641F" w:rsidRDefault="00720F58" w:rsidP="00720F58">
      <w:pPr>
        <w:numPr>
          <w:ilvl w:val="0"/>
          <w:numId w:val="9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20641F">
        <w:rPr>
          <w:bCs/>
          <w:i/>
        </w:rPr>
        <w:t xml:space="preserve">For the uplink: </w:t>
      </w:r>
    </w:p>
    <w:p w:rsidR="00720F58" w:rsidRPr="0020641F" w:rsidRDefault="00720F58" w:rsidP="00720F58">
      <w:pPr>
        <w:numPr>
          <w:ilvl w:val="1"/>
          <w:numId w:val="9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20641F">
        <w:rPr>
          <w:bCs/>
          <w:i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20641F">
        <w:rPr>
          <w:bCs/>
          <w:i/>
        </w:rPr>
        <w:t>sinc</w:t>
      </w:r>
      <w:proofErr w:type="spellEnd"/>
      <w:r w:rsidRPr="0020641F">
        <w:rPr>
          <w:bCs/>
          <w:i/>
        </w:rPr>
        <w:t xml:space="preserve"> pulse-shaping in the physical layer description.</w:t>
      </w:r>
    </w:p>
    <w:p w:rsidR="00720F58" w:rsidRPr="0020641F" w:rsidRDefault="00720F58" w:rsidP="00720F58">
      <w:pPr>
        <w:numPr>
          <w:ilvl w:val="1"/>
          <w:numId w:val="9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20641F">
        <w:rPr>
          <w:bCs/>
          <w:i/>
        </w:rPr>
        <w:t>Multi-tone transmissions are supported, based on SC-FDMA with 15 kHz UL subcarrier spacing.</w:t>
      </w:r>
    </w:p>
    <w:p w:rsidR="00720F58" w:rsidRPr="0020641F" w:rsidRDefault="00720F58" w:rsidP="00720F58">
      <w:pPr>
        <w:numPr>
          <w:ilvl w:val="1"/>
          <w:numId w:val="9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20641F">
        <w:rPr>
          <w:bCs/>
          <w:i/>
        </w:rPr>
        <w:t>FFS: Additional mechanisms for PAPR reduction.</w:t>
      </w:r>
    </w:p>
    <w:p w:rsidR="00720F58" w:rsidRPr="0020641F" w:rsidRDefault="00720F58" w:rsidP="00720F58">
      <w:pPr>
        <w:numPr>
          <w:ilvl w:val="1"/>
          <w:numId w:val="9"/>
        </w:num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20641F">
        <w:rPr>
          <w:bCs/>
          <w:i/>
        </w:rPr>
        <w:t>The UE shall indicate the support single-tone and/or multi-tone, details to be discussed by RAN WGs</w:t>
      </w:r>
    </w:p>
    <w:p w:rsidR="004005E3" w:rsidRPr="0020641F" w:rsidRDefault="004005E3" w:rsidP="004005E3">
      <w:pPr>
        <w:rPr>
          <w:lang w:eastAsia="zh-CN"/>
        </w:rPr>
      </w:pPr>
      <w:bookmarkStart w:id="2" w:name="_Ref129681832"/>
      <w:r w:rsidRPr="0020641F">
        <w:rPr>
          <w:rFonts w:hint="eastAsia"/>
          <w:lang w:eastAsia="zh-CN"/>
        </w:rPr>
        <w:t>PAPR reduction for NB-</w:t>
      </w:r>
      <w:proofErr w:type="spellStart"/>
      <w:r w:rsidRPr="0020641F">
        <w:rPr>
          <w:rFonts w:hint="eastAsia"/>
          <w:lang w:eastAsia="zh-CN"/>
        </w:rPr>
        <w:t>IoT</w:t>
      </w:r>
      <w:proofErr w:type="spellEnd"/>
      <w:r w:rsidRPr="0020641F">
        <w:rPr>
          <w:rFonts w:hint="eastAsia"/>
          <w:lang w:eastAsia="zh-CN"/>
        </w:rPr>
        <w:t xml:space="preserve"> uplink has been discussed in e.g.</w:t>
      </w:r>
      <w:r w:rsidR="00505306" w:rsidRPr="0020641F">
        <w:rPr>
          <w:rFonts w:hint="eastAsia"/>
          <w:lang w:eastAsia="zh-CN"/>
        </w:rPr>
        <w:t xml:space="preserve"> </w:t>
      </w:r>
      <w:fldSimple w:instr=" REF _Ref440028870 \n \h  \* MERGEFORMAT ">
        <w:r w:rsidR="00505306" w:rsidRPr="0020641F">
          <w:rPr>
            <w:lang w:eastAsia="zh-CN"/>
          </w:rPr>
          <w:t>[2]</w:t>
        </w:r>
      </w:fldSimple>
      <w:r w:rsidRPr="0020641F">
        <w:rPr>
          <w:rFonts w:hint="eastAsia"/>
          <w:lang w:eastAsia="zh-CN"/>
        </w:rPr>
        <w:t xml:space="preserve">, </w:t>
      </w:r>
      <w:fldSimple w:instr=" REF _Ref440028896 \n \h  \* MERGEFORMAT ">
        <w:r w:rsidR="00505306" w:rsidRPr="0020641F">
          <w:rPr>
            <w:lang w:eastAsia="zh-CN"/>
          </w:rPr>
          <w:t>[3]</w:t>
        </w:r>
      </w:fldSimple>
      <w:r w:rsidR="00505306" w:rsidRPr="0020641F">
        <w:rPr>
          <w:rFonts w:hint="eastAsia"/>
          <w:lang w:eastAsia="zh-CN"/>
        </w:rPr>
        <w:t xml:space="preserve"> </w:t>
      </w:r>
      <w:r w:rsidRPr="0020641F">
        <w:rPr>
          <w:rFonts w:hint="eastAsia"/>
          <w:lang w:eastAsia="zh-CN"/>
        </w:rPr>
        <w:t>and</w:t>
      </w:r>
      <w:r w:rsidR="00505306" w:rsidRPr="0020641F">
        <w:rPr>
          <w:rFonts w:hint="eastAsia"/>
          <w:lang w:eastAsia="zh-CN"/>
        </w:rPr>
        <w:t xml:space="preserve"> </w:t>
      </w:r>
      <w:fldSimple w:instr=" REF _Ref440028909 \n \h  \* MERGEFORMAT ">
        <w:r w:rsidR="00505306" w:rsidRPr="0020641F">
          <w:rPr>
            <w:lang w:eastAsia="zh-CN"/>
          </w:rPr>
          <w:t>[4]</w:t>
        </w:r>
      </w:fldSimple>
      <w:r w:rsidRPr="0020641F">
        <w:rPr>
          <w:rFonts w:hint="eastAsia"/>
          <w:lang w:eastAsia="zh-CN"/>
        </w:rPr>
        <w:t xml:space="preserve">. Some promising results have been observed for single tone transmissions. However, the PAPR reduction schemes for multi-tone transmissions </w:t>
      </w:r>
      <w:r w:rsidR="009D2E63">
        <w:rPr>
          <w:rFonts w:hint="eastAsia"/>
          <w:lang w:eastAsia="zh-CN"/>
        </w:rPr>
        <w:t xml:space="preserve">proposed </w:t>
      </w:r>
      <w:r w:rsidRPr="0020641F">
        <w:rPr>
          <w:rFonts w:hint="eastAsia"/>
          <w:lang w:eastAsia="zh-CN"/>
        </w:rPr>
        <w:t xml:space="preserve">so far have all come with obvious drawbacks. </w:t>
      </w:r>
      <w:r w:rsidRPr="0020641F">
        <w:rPr>
          <w:lang w:eastAsia="zh-CN"/>
        </w:rPr>
        <w:t>T</w:t>
      </w:r>
      <w:r w:rsidRPr="0020641F">
        <w:rPr>
          <w:rFonts w:hint="eastAsia"/>
          <w:lang w:eastAsia="zh-CN"/>
        </w:rPr>
        <w:t xml:space="preserve">his document </w:t>
      </w:r>
      <w:r w:rsidR="009D2E63">
        <w:rPr>
          <w:rFonts w:hint="eastAsia"/>
          <w:lang w:eastAsia="zh-CN"/>
        </w:rPr>
        <w:t>provides</w:t>
      </w:r>
      <w:r w:rsidR="009D2E63" w:rsidRPr="0020641F">
        <w:rPr>
          <w:rFonts w:hint="eastAsia"/>
          <w:lang w:eastAsia="zh-CN"/>
        </w:rPr>
        <w:t xml:space="preserve"> </w:t>
      </w:r>
      <w:r w:rsidRPr="0020641F">
        <w:rPr>
          <w:rFonts w:hint="eastAsia"/>
          <w:lang w:eastAsia="zh-CN"/>
        </w:rPr>
        <w:t xml:space="preserve">some </w:t>
      </w:r>
      <w:r w:rsidR="009D2E63">
        <w:rPr>
          <w:rFonts w:hint="eastAsia"/>
          <w:lang w:eastAsia="zh-CN"/>
        </w:rPr>
        <w:t>evaluations</w:t>
      </w:r>
      <w:r w:rsidR="001C189A">
        <w:rPr>
          <w:rFonts w:hint="eastAsia"/>
          <w:lang w:eastAsia="zh-CN"/>
        </w:rPr>
        <w:t xml:space="preserve"> </w:t>
      </w:r>
      <w:r w:rsidR="009D2E63">
        <w:rPr>
          <w:rFonts w:hint="eastAsia"/>
          <w:lang w:eastAsia="zh-CN"/>
        </w:rPr>
        <w:t xml:space="preserve">on the </w:t>
      </w:r>
      <w:r w:rsidRPr="0020641F">
        <w:rPr>
          <w:rFonts w:hint="eastAsia"/>
          <w:lang w:eastAsia="zh-CN"/>
        </w:rPr>
        <w:t xml:space="preserve">multi-tone PAPR reduction proposal in </w:t>
      </w:r>
      <w:fldSimple w:instr=" REF _Ref440028896 \n \h  \* MERGEFORMAT ">
        <w:r w:rsidR="00505306" w:rsidRPr="0020641F">
          <w:rPr>
            <w:lang w:eastAsia="zh-CN"/>
          </w:rPr>
          <w:t>[3]</w:t>
        </w:r>
      </w:fldSimple>
      <w:r w:rsidRPr="0020641F">
        <w:rPr>
          <w:rFonts w:hint="eastAsia"/>
          <w:lang w:eastAsia="zh-CN"/>
        </w:rPr>
        <w:t>.</w:t>
      </w:r>
      <w:r w:rsidR="00AA5C71">
        <w:rPr>
          <w:lang w:eastAsia="zh-CN"/>
        </w:rPr>
        <w:t xml:space="preserve"> Note that whether or not such schemes are needed within the Rel-13 timef</w:t>
      </w:r>
      <w:r w:rsidR="006525F0">
        <w:rPr>
          <w:lang w:eastAsia="zh-CN"/>
        </w:rPr>
        <w:t>rame still needs to be considered</w:t>
      </w:r>
      <w:r w:rsidR="00AA5C71">
        <w:rPr>
          <w:lang w:eastAsia="zh-CN"/>
        </w:rPr>
        <w:t>.</w:t>
      </w:r>
    </w:p>
    <w:p w:rsidR="004968B1" w:rsidRPr="00C47BDF" w:rsidRDefault="004005E3" w:rsidP="004968B1">
      <w:pPr>
        <w:pStyle w:val="1"/>
        <w:tabs>
          <w:tab w:val="clear" w:pos="432"/>
        </w:tabs>
      </w:pPr>
      <w:r>
        <w:rPr>
          <w:rFonts w:hint="eastAsia"/>
          <w:lang w:eastAsia="zh-CN"/>
        </w:rPr>
        <w:t>Analysis of multi-tone PAPR reduction schemes</w:t>
      </w:r>
    </w:p>
    <w:p w:rsidR="00363B25" w:rsidRDefault="00363B25" w:rsidP="00363B25">
      <w:pPr>
        <w:pStyle w:val="2"/>
        <w:rPr>
          <w:lang w:eastAsia="zh-CN"/>
        </w:rPr>
      </w:pPr>
      <w:bookmarkStart w:id="3" w:name="_Ref439942574"/>
      <w:r>
        <w:rPr>
          <w:rFonts w:hint="eastAsia"/>
          <w:lang w:eastAsia="zh-CN"/>
        </w:rPr>
        <w:t>BW efficiency</w:t>
      </w:r>
      <w:bookmarkEnd w:id="3"/>
    </w:p>
    <w:p w:rsidR="004770D3" w:rsidRPr="009D2E63" w:rsidRDefault="00FF6B8D" w:rsidP="004770D3">
      <w:pPr>
        <w:rPr>
          <w:lang w:eastAsia="zh-CN"/>
        </w:rPr>
      </w:pPr>
      <w:r w:rsidRPr="009D2E63">
        <w:t>For SC-FDMA w</w:t>
      </w:r>
      <w:r w:rsidRPr="009D2E63">
        <w:rPr>
          <w:rFonts w:hint="eastAsia"/>
        </w:rPr>
        <w:t xml:space="preserve">ith PAPR </w:t>
      </w:r>
      <w:r w:rsidR="001C7CCC" w:rsidRPr="009D2E63">
        <w:rPr>
          <w:rFonts w:hint="eastAsia"/>
          <w:lang w:eastAsia="zh-CN"/>
        </w:rPr>
        <w:t>R</w:t>
      </w:r>
      <w:r w:rsidRPr="009D2E63">
        <w:rPr>
          <w:rFonts w:hint="eastAsia"/>
        </w:rPr>
        <w:t xml:space="preserve">eduction </w:t>
      </w:r>
      <w:r w:rsidR="001C7CCC" w:rsidRPr="009D2E63">
        <w:rPr>
          <w:rFonts w:hint="eastAsia"/>
          <w:lang w:eastAsia="zh-CN"/>
        </w:rPr>
        <w:t>Filter</w:t>
      </w:r>
      <w:r w:rsidRPr="009D2E63">
        <w:rPr>
          <w:rFonts w:hint="eastAsia"/>
        </w:rPr>
        <w:t xml:space="preserve"> (</w:t>
      </w:r>
      <w:r w:rsidR="00DC792D" w:rsidRPr="009D2E63">
        <w:rPr>
          <w:rFonts w:hint="eastAsia"/>
          <w:lang w:eastAsia="zh-CN"/>
        </w:rPr>
        <w:t>PRF, [2~4]</w:t>
      </w:r>
      <w:r w:rsidRPr="009D2E63">
        <w:rPr>
          <w:rFonts w:hint="eastAsia"/>
        </w:rPr>
        <w:t xml:space="preserve">), </w:t>
      </w:r>
      <w:r w:rsidRPr="009D2E63">
        <w:t>one</w:t>
      </w:r>
      <w:r w:rsidRPr="009D2E63">
        <w:rPr>
          <w:rFonts w:hint="eastAsia"/>
        </w:rPr>
        <w:t xml:space="preserve"> </w:t>
      </w:r>
      <w:r w:rsidRPr="009D2E63">
        <w:t>is</w:t>
      </w:r>
      <w:r w:rsidRPr="009D2E63">
        <w:rPr>
          <w:rFonts w:hint="eastAsia"/>
        </w:rPr>
        <w:t xml:space="preserve"> trading PAPR reduction with excess BW</w:t>
      </w:r>
      <w:r w:rsidRPr="009D2E63">
        <w:t xml:space="preserve">. </w:t>
      </w:r>
      <w:r w:rsidRPr="009D2E63">
        <w:rPr>
          <w:rFonts w:hint="eastAsia"/>
        </w:rPr>
        <w:t>The key idea</w:t>
      </w:r>
      <w:r w:rsidRPr="009D2E63">
        <w:t xml:space="preserve"> </w:t>
      </w:r>
      <w:r w:rsidRPr="009D2E63">
        <w:rPr>
          <w:rFonts w:hint="eastAsia"/>
        </w:rPr>
        <w:t xml:space="preserve">is </w:t>
      </w:r>
      <w:r w:rsidR="004005E3" w:rsidRPr="009D2E63">
        <w:rPr>
          <w:rFonts w:hint="eastAsia"/>
          <w:lang w:eastAsia="zh-CN"/>
        </w:rPr>
        <w:t>to transmit</w:t>
      </w:r>
      <w:r w:rsidRPr="009D2E63">
        <w:rPr>
          <w:rFonts w:hint="eastAsia"/>
        </w:rPr>
        <w:t xml:space="preserve"> </w:t>
      </w:r>
      <w:r w:rsidRPr="009D2E63">
        <w:t xml:space="preserve">M </w:t>
      </w:r>
      <w:r w:rsidRPr="009D2E63">
        <w:rPr>
          <w:rFonts w:hint="eastAsia"/>
        </w:rPr>
        <w:t xml:space="preserve">QAM symbols using </w:t>
      </w:r>
      <w:r w:rsidRPr="009D2E63">
        <w:t>Q&gt;M</w:t>
      </w:r>
      <w:r w:rsidRPr="009D2E63">
        <w:rPr>
          <w:rFonts w:hint="eastAsia"/>
        </w:rPr>
        <w:t xml:space="preserve"> </w:t>
      </w:r>
      <w:r w:rsidRPr="009D2E63">
        <w:t xml:space="preserve">subcarriers. </w:t>
      </w:r>
      <w:r w:rsidR="001C7CCC" w:rsidRPr="009D2E63">
        <w:rPr>
          <w:rFonts w:hint="eastAsia"/>
          <w:lang w:eastAsia="zh-CN"/>
        </w:rPr>
        <w:t>PRF</w:t>
      </w:r>
      <w:r w:rsidRPr="009D2E63">
        <w:rPr>
          <w:rFonts w:hint="eastAsia"/>
        </w:rPr>
        <w:t xml:space="preserve"> </w:t>
      </w:r>
      <w:r w:rsidR="004005E3" w:rsidRPr="009D2E63">
        <w:rPr>
          <w:rFonts w:hint="eastAsia"/>
          <w:lang w:eastAsia="zh-CN"/>
        </w:rPr>
        <w:t xml:space="preserve">has been shown in </w:t>
      </w:r>
      <w:fldSimple w:instr=" REF _Ref440028896 \n \h  \* MERGEFORMAT ">
        <w:r w:rsidR="00505306" w:rsidRPr="009D2E63">
          <w:rPr>
            <w:lang w:eastAsia="zh-CN"/>
          </w:rPr>
          <w:t>[3]</w:t>
        </w:r>
      </w:fldSimple>
      <w:r w:rsidR="004005E3" w:rsidRPr="009D2E63">
        <w:rPr>
          <w:rFonts w:hint="eastAsia"/>
          <w:lang w:eastAsia="zh-CN"/>
        </w:rPr>
        <w:t xml:space="preserve"> </w:t>
      </w:r>
      <w:r w:rsidRPr="009D2E63">
        <w:rPr>
          <w:rFonts w:hint="eastAsia"/>
        </w:rPr>
        <w:t>to significant</w:t>
      </w:r>
      <w:r w:rsidR="004005E3" w:rsidRPr="009D2E63">
        <w:rPr>
          <w:rFonts w:hint="eastAsia"/>
          <w:lang w:eastAsia="zh-CN"/>
        </w:rPr>
        <w:t>ly</w:t>
      </w:r>
      <w:r w:rsidRPr="009D2E63">
        <w:rPr>
          <w:rFonts w:hint="eastAsia"/>
        </w:rPr>
        <w:t xml:space="preserve"> </w:t>
      </w:r>
      <w:r w:rsidR="004005E3" w:rsidRPr="009D2E63">
        <w:rPr>
          <w:rFonts w:hint="eastAsia"/>
          <w:lang w:eastAsia="zh-CN"/>
        </w:rPr>
        <w:t xml:space="preserve">reduce the </w:t>
      </w:r>
      <w:r w:rsidRPr="009D2E63">
        <w:rPr>
          <w:rFonts w:hint="eastAsia"/>
        </w:rPr>
        <w:t xml:space="preserve">PAPR </w:t>
      </w:r>
      <w:r w:rsidR="004005E3" w:rsidRPr="009D2E63">
        <w:rPr>
          <w:rFonts w:hint="eastAsia"/>
          <w:lang w:eastAsia="zh-CN"/>
        </w:rPr>
        <w:t>to</w:t>
      </w:r>
      <w:r w:rsidRPr="009D2E63">
        <w:t>,</w:t>
      </w:r>
      <w:r w:rsidRPr="009D2E63">
        <w:rPr>
          <w:rFonts w:hint="eastAsia"/>
        </w:rPr>
        <w:t xml:space="preserve"> </w:t>
      </w:r>
      <w:r w:rsidRPr="009D2E63">
        <w:t xml:space="preserve">for instance, </w:t>
      </w:r>
      <w:r w:rsidR="00DC792D" w:rsidRPr="009D2E63">
        <w:rPr>
          <w:rFonts w:hint="eastAsia"/>
          <w:lang w:eastAsia="zh-CN"/>
        </w:rPr>
        <w:t xml:space="preserve">around </w:t>
      </w:r>
      <w:r w:rsidRPr="009D2E63">
        <w:rPr>
          <w:rFonts w:hint="eastAsia"/>
        </w:rPr>
        <w:t>3 dB for QPSK</w:t>
      </w:r>
      <w:r w:rsidR="004005E3" w:rsidRPr="009D2E63">
        <w:rPr>
          <w:rFonts w:hint="eastAsia"/>
          <w:lang w:eastAsia="zh-CN"/>
        </w:rPr>
        <w:t xml:space="preserve">, </w:t>
      </w:r>
      <w:r w:rsidRPr="009D2E63">
        <w:rPr>
          <w:rFonts w:hint="eastAsia"/>
        </w:rPr>
        <w:t xml:space="preserve">at the </w:t>
      </w:r>
      <w:r w:rsidRPr="009D2E63">
        <w:t>expense</w:t>
      </w:r>
      <w:r w:rsidRPr="009D2E63">
        <w:rPr>
          <w:rFonts w:hint="eastAsia"/>
        </w:rPr>
        <w:t xml:space="preserve"> of </w:t>
      </w:r>
      <w:r w:rsidR="004005E3" w:rsidRPr="009D2E63">
        <w:rPr>
          <w:rFonts w:hint="eastAsia"/>
          <w:lang w:eastAsia="zh-CN"/>
        </w:rPr>
        <w:t xml:space="preserve">33% </w:t>
      </w:r>
      <w:r w:rsidRPr="009D2E63">
        <w:t xml:space="preserve">higher </w:t>
      </w:r>
      <w:r w:rsidRPr="009D2E63">
        <w:rPr>
          <w:rFonts w:hint="eastAsia"/>
        </w:rPr>
        <w:t>excess BW</w:t>
      </w:r>
      <w:r w:rsidR="004005E3" w:rsidRPr="009D2E63">
        <w:rPr>
          <w:rFonts w:hint="eastAsia"/>
          <w:lang w:eastAsia="zh-CN"/>
        </w:rPr>
        <w:t xml:space="preserve"> (i.e. with M=24 and Q=32). </w:t>
      </w:r>
      <w:r w:rsidR="004005E3" w:rsidRPr="009D2E63">
        <w:rPr>
          <w:lang w:eastAsia="zh-CN"/>
        </w:rPr>
        <w:t>Specifically</w:t>
      </w:r>
      <w:r w:rsidR="004005E3" w:rsidRPr="009D2E63">
        <w:rPr>
          <w:rFonts w:hint="eastAsia"/>
          <w:lang w:eastAsia="zh-CN"/>
        </w:rPr>
        <w:t>, the following</w:t>
      </w:r>
      <w:r w:rsidR="004770D3" w:rsidRPr="009D2E63">
        <w:t xml:space="preserve"> post-DFT precoding matrix </w:t>
      </w:r>
      <w:r w:rsidR="004005E3" w:rsidRPr="009D2E63">
        <w:rPr>
          <w:rFonts w:hint="eastAsia"/>
          <w:lang w:eastAsia="zh-CN"/>
        </w:rPr>
        <w:t>is used</w:t>
      </w:r>
      <w:r w:rsidR="006C0D4E" w:rsidRPr="009D2E63">
        <w:rPr>
          <w:rFonts w:hint="eastAsia"/>
          <w:lang w:eastAsia="zh-CN"/>
        </w:rPr>
        <w:t xml:space="preserve">: </w:t>
      </w:r>
    </w:p>
    <w:p w:rsidR="004770D3" w:rsidRPr="009D2E63" w:rsidRDefault="004770D3" w:rsidP="004770D3">
      <w:pPr>
        <w:jc w:val="center"/>
      </w:pPr>
      <w:r w:rsidRPr="009D2E63">
        <w:rPr>
          <w:position w:val="-86"/>
        </w:rPr>
        <w:object w:dxaOrig="1680" w:dyaOrig="1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85pt;height:92.05pt" o:ole="">
            <v:imagedata r:id="rId8" o:title=""/>
          </v:shape>
          <o:OLEObject Type="Embed" ProgID="Equation.3" ShapeID="_x0000_i1025" DrawAspect="Content" ObjectID="_1514031673" r:id="rId9"/>
        </w:object>
      </w:r>
      <w:r w:rsidRPr="009D2E63">
        <w:t>,</w:t>
      </w:r>
    </w:p>
    <w:p w:rsidR="004770D3" w:rsidRPr="009D2E63" w:rsidRDefault="004770D3" w:rsidP="004770D3">
      <w:proofErr w:type="gramStart"/>
      <w:r w:rsidRPr="009D2E63">
        <w:t>where</w:t>
      </w:r>
      <w:proofErr w:type="gramEnd"/>
      <w:r w:rsidRPr="009D2E63">
        <w:t xml:space="preserve"> </w:t>
      </w:r>
      <w:r w:rsidRPr="009D2E63">
        <w:rPr>
          <w:position w:val="-68"/>
        </w:rPr>
        <w:object w:dxaOrig="4640" w:dyaOrig="1480">
          <v:shape id="_x0000_i1026" type="#_x0000_t75" style="width:231.95pt;height:73.8pt" o:ole="">
            <v:imagedata r:id="rId10" o:title=""/>
          </v:shape>
          <o:OLEObject Type="Embed" ProgID="Equation.3" ShapeID="_x0000_i1026" DrawAspect="Content" ObjectID="_1514031674" r:id="rId11"/>
        </w:object>
      </w:r>
    </w:p>
    <w:p w:rsidR="008B3641" w:rsidRPr="009D2E63" w:rsidRDefault="00012059" w:rsidP="00F173F9">
      <w:r w:rsidRPr="009D2E63">
        <w:rPr>
          <w:rFonts w:hint="eastAsia"/>
          <w:lang w:eastAsia="zh-CN"/>
        </w:rPr>
        <w:t xml:space="preserve">In </w:t>
      </w:r>
      <w:fldSimple w:instr=" REF _Ref440028896 \n \h  \* MERGEFORMAT ">
        <w:r w:rsidR="00505306" w:rsidRPr="009D2E63">
          <w:rPr>
            <w:lang w:eastAsia="zh-CN"/>
          </w:rPr>
          <w:t>[3]</w:t>
        </w:r>
      </w:fldSimple>
      <w:r w:rsidRPr="009D2E63">
        <w:rPr>
          <w:rFonts w:hint="eastAsia"/>
          <w:lang w:eastAsia="zh-CN"/>
        </w:rPr>
        <w:t xml:space="preserve"> the above scheme was evaluated assuming 2.5 kHz subcarrier spacing. However, it was agreed in </w:t>
      </w:r>
      <w:fldSimple w:instr=" REF _Ref440028846 \n \h  \* MERGEFORMAT ">
        <w:r w:rsidR="00505306" w:rsidRPr="009D2E63">
          <w:rPr>
            <w:lang w:eastAsia="zh-CN"/>
          </w:rPr>
          <w:t>[1]</w:t>
        </w:r>
      </w:fldSimple>
      <w:r w:rsidRPr="009D2E63">
        <w:rPr>
          <w:rFonts w:hint="eastAsia"/>
          <w:lang w:eastAsia="zh-CN"/>
        </w:rPr>
        <w:t xml:space="preserve"> that for multi-tone transmissions, 15 kHz subcarrier spacing is use</w:t>
      </w:r>
      <w:r w:rsidR="00EA2C5F" w:rsidRPr="009D2E63">
        <w:rPr>
          <w:rFonts w:hint="eastAsia"/>
          <w:lang w:eastAsia="zh-CN"/>
        </w:rPr>
        <w:t>d</w:t>
      </w:r>
      <w:r w:rsidRPr="009D2E63">
        <w:rPr>
          <w:rFonts w:hint="eastAsia"/>
          <w:lang w:eastAsia="zh-CN"/>
        </w:rPr>
        <w:t xml:space="preserve">. Hence it is interesting to understand </w:t>
      </w:r>
      <w:r w:rsidRPr="009D2E63">
        <w:rPr>
          <w:rFonts w:hint="eastAsia"/>
          <w:lang w:eastAsia="zh-CN"/>
        </w:rPr>
        <w:lastRenderedPageBreak/>
        <w:t>how the scheme performs with the new subcarrier spacing. Two</w:t>
      </w:r>
      <w:r w:rsidRPr="009D2E63">
        <w:t xml:space="preserve"> </w:t>
      </w:r>
      <w:r w:rsidR="004A209B" w:rsidRPr="009D2E63">
        <w:t>case</w:t>
      </w:r>
      <w:r w:rsidR="008F0687" w:rsidRPr="009D2E63">
        <w:rPr>
          <w:rFonts w:hint="eastAsia"/>
          <w:lang w:eastAsia="zh-CN"/>
        </w:rPr>
        <w:t>s</w:t>
      </w:r>
      <w:r w:rsidR="004A209B" w:rsidRPr="009D2E63">
        <w:t xml:space="preserve"> </w:t>
      </w:r>
      <w:r w:rsidR="008F0687" w:rsidRPr="009D2E63">
        <w:rPr>
          <w:rFonts w:hint="eastAsia"/>
          <w:lang w:eastAsia="zh-CN"/>
        </w:rPr>
        <w:t>are considered here:</w:t>
      </w:r>
      <w:r w:rsidR="004A209B" w:rsidRPr="009D2E63">
        <w:rPr>
          <w:rFonts w:hint="eastAsia"/>
          <w:lang w:eastAsia="zh-CN"/>
        </w:rPr>
        <w:t xml:space="preserve"> </w:t>
      </w:r>
      <w:r w:rsidR="008F0687" w:rsidRPr="009D2E63">
        <w:rPr>
          <w:rFonts w:hint="eastAsia"/>
          <w:lang w:eastAsia="zh-CN"/>
        </w:rPr>
        <w:t>a) 3 QAM symbols with a 5-tap filter; b) 4 QAM symbols with a 6-tap filter</w:t>
      </w:r>
      <w:r w:rsidR="00055E0F" w:rsidRPr="009D2E63">
        <w:rPr>
          <w:rFonts w:hint="eastAsia"/>
          <w:lang w:eastAsia="zh-CN"/>
        </w:rPr>
        <w:t>.</w:t>
      </w:r>
      <w:r w:rsidR="00F173F9" w:rsidRPr="009D2E63">
        <w:rPr>
          <w:rFonts w:hint="eastAsia"/>
          <w:lang w:eastAsia="zh-CN"/>
        </w:rPr>
        <w:t xml:space="preserve"> </w:t>
      </w:r>
      <w:r w:rsidR="00055E0F" w:rsidRPr="009D2E63">
        <w:rPr>
          <w:rFonts w:hint="eastAsia"/>
          <w:lang w:eastAsia="zh-CN"/>
        </w:rPr>
        <w:t>T</w:t>
      </w:r>
      <w:r w:rsidR="00F173F9" w:rsidRPr="009D2E63">
        <w:rPr>
          <w:rFonts w:hint="eastAsia"/>
          <w:lang w:eastAsia="zh-CN"/>
        </w:rPr>
        <w:t xml:space="preserve">he filter coefficients are shown </w:t>
      </w:r>
      <w:r w:rsidR="001205EA" w:rsidRPr="009D2E63">
        <w:t xml:space="preserve">in </w:t>
      </w:r>
      <w:fldSimple w:instr=" REF _Ref439949984 \h  \* MERGEFORMAT ">
        <w:r w:rsidR="00BF2135" w:rsidRPr="009D2E63">
          <w:t xml:space="preserve">Table </w:t>
        </w:r>
        <w:r w:rsidR="00BF2135" w:rsidRPr="009D2E63">
          <w:rPr>
            <w:noProof/>
          </w:rPr>
          <w:t>1</w:t>
        </w:r>
      </w:fldSimple>
      <w:r w:rsidR="001205EA" w:rsidRPr="009D2E63">
        <w:rPr>
          <w:rFonts w:hint="eastAsia"/>
        </w:rPr>
        <w:t xml:space="preserve">. </w:t>
      </w:r>
    </w:p>
    <w:p w:rsidR="002953B3" w:rsidRPr="009D2E63" w:rsidRDefault="002953B3" w:rsidP="002953B3">
      <w:pPr>
        <w:pStyle w:val="a5"/>
      </w:pPr>
      <w:bookmarkStart w:id="4" w:name="_Ref439949984"/>
      <w:r w:rsidRPr="009D2E63">
        <w:t xml:space="preserve">Table </w:t>
      </w:r>
      <w:fldSimple w:instr=" SEQ Table \* ARABIC ">
        <w:r w:rsidR="001205EA" w:rsidRPr="009D2E63">
          <w:rPr>
            <w:noProof/>
          </w:rPr>
          <w:t>1</w:t>
        </w:r>
      </w:fldSimple>
      <w:bookmarkEnd w:id="4"/>
      <w:r w:rsidR="00DD7187" w:rsidRPr="009D2E63">
        <w:t xml:space="preserve"> Filter coefficients</w:t>
      </w:r>
      <w:r w:rsidR="00C54E5D" w:rsidRPr="009D2E63">
        <w:rPr>
          <w:rFonts w:hint="eastAsia"/>
        </w:rPr>
        <w:t xml:space="preserve"> of PRF</w:t>
      </w:r>
    </w:p>
    <w:tbl>
      <w:tblPr>
        <w:tblW w:w="33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6"/>
        <w:gridCol w:w="895"/>
        <w:gridCol w:w="745"/>
        <w:gridCol w:w="744"/>
        <w:gridCol w:w="744"/>
        <w:gridCol w:w="744"/>
        <w:gridCol w:w="744"/>
        <w:gridCol w:w="829"/>
      </w:tblGrid>
      <w:tr w:rsidR="00DD7187" w:rsidRPr="009D2E63" w:rsidTr="00816B92">
        <w:trPr>
          <w:trHeight w:val="275"/>
          <w:jc w:val="center"/>
        </w:trPr>
        <w:tc>
          <w:tcPr>
            <w:tcW w:w="70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 w:val="20"/>
                <w:szCs w:val="20"/>
                <w:lang w:eastAsia="zh-CN"/>
              </w:rPr>
            </w:pPr>
            <w:r w:rsidRPr="009D2E63">
              <w:rPr>
                <w:rFonts w:cs="Arial" w:hint="eastAsia"/>
                <w:b/>
                <w:color w:val="000000"/>
                <w:sz w:val="20"/>
                <w:szCs w:val="20"/>
                <w:lang w:val="sv-SE" w:eastAsia="zh-CN"/>
              </w:rPr>
              <w:t>M</w:t>
            </w:r>
          </w:p>
        </w:tc>
        <w:tc>
          <w:tcPr>
            <w:tcW w:w="7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 w:val="20"/>
                <w:szCs w:val="20"/>
                <w:lang w:eastAsia="zh-CN"/>
              </w:rPr>
            </w:pPr>
            <w:r w:rsidRPr="009D2E63">
              <w:rPr>
                <w:rFonts w:cs="Arial" w:hint="eastAsia"/>
                <w:b/>
                <w:color w:val="000000"/>
                <w:sz w:val="20"/>
                <w:szCs w:val="20"/>
                <w:lang w:eastAsia="zh-CN"/>
              </w:rPr>
              <w:t>Q</w:t>
            </w:r>
          </w:p>
        </w:tc>
        <w:tc>
          <w:tcPr>
            <w:tcW w:w="3589" w:type="pct"/>
            <w:gridSpan w:val="6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b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/>
                <w:b/>
                <w:color w:val="000000"/>
                <w:sz w:val="20"/>
                <w:szCs w:val="20"/>
                <w:lang w:val="sv-SE" w:eastAsia="sv-SE"/>
              </w:rPr>
              <w:t xml:space="preserve">Filter </w:t>
            </w:r>
            <w:r w:rsidRPr="009D2E63">
              <w:rPr>
                <w:rFonts w:cs="Arial"/>
                <w:b/>
                <w:color w:val="000000"/>
                <w:sz w:val="20"/>
                <w:szCs w:val="20"/>
                <w:lang w:eastAsia="sv-SE"/>
              </w:rPr>
              <w:t>coefficients</w:t>
            </w:r>
          </w:p>
        </w:tc>
      </w:tr>
      <w:tr w:rsidR="00DD7187" w:rsidRPr="009D2E63" w:rsidTr="00816B92">
        <w:trPr>
          <w:trHeight w:val="512"/>
          <w:jc w:val="center"/>
        </w:trPr>
        <w:tc>
          <w:tcPr>
            <w:tcW w:w="706" w:type="pct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D7187" w:rsidRPr="009D2E63" w:rsidRDefault="00816B92" w:rsidP="004B54A9">
            <w:pPr>
              <w:widowControl w:val="0"/>
              <w:jc w:val="center"/>
              <w:rPr>
                <w:rFonts w:cs="Arial"/>
                <w:color w:val="000000"/>
                <w:sz w:val="20"/>
                <w:szCs w:val="20"/>
                <w:lang w:val="sv-SE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3</w:t>
            </w:r>
          </w:p>
        </w:tc>
        <w:tc>
          <w:tcPr>
            <w:tcW w:w="705" w:type="pct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D7187" w:rsidRPr="009D2E63" w:rsidRDefault="00816B92" w:rsidP="004B54A9">
            <w:pPr>
              <w:widowControl w:val="0"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5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2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3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4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5</w:t>
            </w:r>
          </w:p>
        </w:tc>
        <w:tc>
          <w:tcPr>
            <w:tcW w:w="656" w:type="pct"/>
            <w:shd w:val="clear" w:color="auto" w:fill="auto"/>
            <w:noWrap/>
            <w:vAlign w:val="bottom"/>
            <w:hideMark/>
          </w:tcPr>
          <w:p w:rsidR="00DD7187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-</w:t>
            </w:r>
          </w:p>
        </w:tc>
      </w:tr>
      <w:tr w:rsidR="00DD7187" w:rsidRPr="009D2E63" w:rsidTr="00816B92">
        <w:trPr>
          <w:cantSplit/>
          <w:trHeight w:val="465"/>
          <w:jc w:val="center"/>
        </w:trPr>
        <w:tc>
          <w:tcPr>
            <w:tcW w:w="706" w:type="pct"/>
            <w:vMerge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</w:p>
        </w:tc>
        <w:tc>
          <w:tcPr>
            <w:tcW w:w="705" w:type="pct"/>
            <w:vMerge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DD7187" w:rsidRPr="009D2E63" w:rsidRDefault="00DD7187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7187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0.1750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DD7187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0.9846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DD7187" w:rsidRPr="009D2E63" w:rsidRDefault="005339CA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DD7187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0.9846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DD7187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0.1750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:rsidR="00DD7187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-</w:t>
            </w:r>
          </w:p>
        </w:tc>
      </w:tr>
      <w:tr w:rsidR="00816B92" w:rsidRPr="009D2E63" w:rsidTr="00816B92">
        <w:trPr>
          <w:cantSplit/>
          <w:trHeight w:val="465"/>
          <w:jc w:val="center"/>
        </w:trPr>
        <w:tc>
          <w:tcPr>
            <w:tcW w:w="706" w:type="pct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16B92" w:rsidRPr="009D2E63" w:rsidRDefault="00816B92" w:rsidP="003F1ED6">
            <w:pPr>
              <w:widowControl w:val="0"/>
              <w:jc w:val="center"/>
              <w:rPr>
                <w:rFonts w:cs="Arial"/>
                <w:color w:val="000000"/>
                <w:sz w:val="20"/>
                <w:szCs w:val="20"/>
                <w:lang w:val="sv-SE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4</w:t>
            </w:r>
          </w:p>
        </w:tc>
        <w:tc>
          <w:tcPr>
            <w:tcW w:w="705" w:type="pct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16B92" w:rsidRPr="009D2E63" w:rsidRDefault="00816B92" w:rsidP="003F1ED6">
            <w:pPr>
              <w:widowControl w:val="0"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6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2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3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4</w:t>
            </w:r>
          </w:p>
        </w:tc>
        <w:tc>
          <w:tcPr>
            <w:tcW w:w="587" w:type="pct"/>
            <w:shd w:val="clear" w:color="auto" w:fill="auto"/>
            <w:noWrap/>
            <w:vAlign w:val="bottom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cs="Arial"/>
                <w:color w:val="000000"/>
                <w:sz w:val="20"/>
                <w:szCs w:val="20"/>
                <w:lang w:val="sv-SE" w:eastAsia="sv-SE"/>
              </w:rPr>
              <w:t>5</w:t>
            </w:r>
          </w:p>
        </w:tc>
        <w:tc>
          <w:tcPr>
            <w:tcW w:w="656" w:type="pct"/>
            <w:shd w:val="clear" w:color="auto" w:fill="auto"/>
            <w:noWrap/>
            <w:vAlign w:val="bottom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6</w:t>
            </w:r>
          </w:p>
        </w:tc>
      </w:tr>
      <w:tr w:rsidR="00816B92" w:rsidRPr="009D2E63" w:rsidTr="00816B92">
        <w:trPr>
          <w:cantSplit/>
          <w:trHeight w:val="465"/>
          <w:jc w:val="center"/>
        </w:trPr>
        <w:tc>
          <w:tcPr>
            <w:tcW w:w="706" w:type="pct"/>
            <w:vMerge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816B92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</w:p>
        </w:tc>
        <w:tc>
          <w:tcPr>
            <w:tcW w:w="705" w:type="pct"/>
            <w:vMerge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816B92" w:rsidRPr="009D2E63" w:rsidRDefault="00816B92" w:rsidP="004B54A9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6B92" w:rsidRPr="009D2E63" w:rsidRDefault="00816B92" w:rsidP="00A913DD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sv-SE"/>
              </w:rPr>
            </w:pPr>
            <w:r w:rsidRPr="009D2E63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0.</w:t>
            </w:r>
            <w:r w:rsidR="00A913DD" w:rsidRPr="009D2E63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3</w:t>
            </w:r>
            <w:r w:rsidRPr="009D2E63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250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816B92" w:rsidRPr="009D2E63" w:rsidRDefault="00816B92" w:rsidP="00A913DD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0.9</w:t>
            </w:r>
            <w:r w:rsidR="00A913DD"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457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816B92" w:rsidRPr="009D2E63" w:rsidRDefault="00816B92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816B92" w:rsidRPr="009D2E63" w:rsidRDefault="00A913DD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cs="Arial" w:hint="eastAsia"/>
                <w:color w:val="000000"/>
                <w:sz w:val="20"/>
                <w:szCs w:val="20"/>
                <w:lang w:val="sv-SE" w:eastAsia="zh-CN"/>
              </w:rPr>
              <w:t>0.9457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:rsidR="00816B92" w:rsidRPr="009D2E63" w:rsidRDefault="00A913DD" w:rsidP="003F1ED6">
            <w:pPr>
              <w:widowControl w:val="0"/>
              <w:autoSpaceDE/>
              <w:autoSpaceDN/>
              <w:adjustRightInd/>
              <w:jc w:val="center"/>
              <w:rPr>
                <w:rFonts w:cs="Arial"/>
                <w:color w:val="000000"/>
                <w:sz w:val="20"/>
                <w:szCs w:val="20"/>
                <w:lang w:val="sv-SE" w:eastAsia="zh-CN"/>
              </w:rPr>
            </w:pPr>
            <w:r w:rsidRPr="009D2E63">
              <w:rPr>
                <w:rFonts w:hint="eastAsia"/>
                <w:kern w:val="2"/>
                <w:sz w:val="20"/>
                <w:szCs w:val="20"/>
                <w:lang w:val="en-GB" w:eastAsia="zh-CN"/>
              </w:rPr>
              <w:t>0.3250</w:t>
            </w:r>
          </w:p>
        </w:tc>
      </w:tr>
    </w:tbl>
    <w:p w:rsidR="00816B92" w:rsidRDefault="00816B92" w:rsidP="001205EA">
      <w:pPr>
        <w:rPr>
          <w:kern w:val="2"/>
          <w:sz w:val="20"/>
          <w:szCs w:val="20"/>
          <w:lang w:val="en-GB" w:eastAsia="zh-CN"/>
        </w:rPr>
      </w:pPr>
    </w:p>
    <w:p w:rsidR="001205EA" w:rsidRPr="009D2E63" w:rsidRDefault="001D25DE" w:rsidP="001205EA">
      <w:pPr>
        <w:rPr>
          <w:lang w:eastAsia="zh-CN"/>
        </w:rPr>
      </w:pPr>
      <w:fldSimple w:instr=" REF _Ref439949955 \h  \* MERGEFORMAT ">
        <w:r w:rsidR="00BF2135" w:rsidRPr="009D2E63">
          <w:t xml:space="preserve">Figure </w:t>
        </w:r>
        <w:r w:rsidR="00BF2135" w:rsidRPr="009D2E63">
          <w:rPr>
            <w:noProof/>
          </w:rPr>
          <w:t>1</w:t>
        </w:r>
      </w:fldSimple>
      <w:r w:rsidR="00BF2135" w:rsidRPr="009D2E63">
        <w:rPr>
          <w:rFonts w:hint="eastAsia"/>
          <w:lang w:eastAsia="zh-CN"/>
        </w:rPr>
        <w:t xml:space="preserve"> </w:t>
      </w:r>
      <w:r w:rsidR="001205EA" w:rsidRPr="009D2E63">
        <w:rPr>
          <w:rFonts w:hint="eastAsia"/>
        </w:rPr>
        <w:t>shows the CCDF curves of SC-FDMA and SC-FDMA with PRF</w:t>
      </w:r>
      <w:r w:rsidR="00C00489" w:rsidRPr="009D2E63">
        <w:rPr>
          <w:rFonts w:hint="eastAsia"/>
          <w:lang w:eastAsia="zh-CN"/>
        </w:rPr>
        <w:t xml:space="preserve">, with the simulation assumptions in </w:t>
      </w:r>
      <w:fldSimple w:instr=" REF _Ref439940835 \n \h  \* MERGEFORMAT ">
        <w:r w:rsidR="00C00489" w:rsidRPr="009D2E63">
          <w:rPr>
            <w:lang w:eastAsia="zh-CN"/>
          </w:rPr>
          <w:t>Annex A</w:t>
        </w:r>
      </w:fldSimple>
      <w:r w:rsidR="001205EA" w:rsidRPr="009D2E63">
        <w:rPr>
          <w:rFonts w:hint="eastAsia"/>
        </w:rPr>
        <w:t>.</w:t>
      </w:r>
      <w:r w:rsidR="0010316C" w:rsidRPr="009D2E63">
        <w:rPr>
          <w:rFonts w:hint="eastAsia"/>
        </w:rPr>
        <w:t xml:space="preserve"> The results </w:t>
      </w:r>
      <w:r w:rsidR="00C00489" w:rsidRPr="009D2E63">
        <w:rPr>
          <w:rFonts w:hint="eastAsia"/>
          <w:lang w:eastAsia="zh-CN"/>
        </w:rPr>
        <w:t>confirm that</w:t>
      </w:r>
      <w:r w:rsidR="00816B92" w:rsidRPr="009D2E63">
        <w:rPr>
          <w:rFonts w:hint="eastAsia"/>
          <w:lang w:eastAsia="zh-CN"/>
        </w:rPr>
        <w:t xml:space="preserve"> </w:t>
      </w:r>
      <w:r w:rsidR="003B063B" w:rsidRPr="009D2E63">
        <w:rPr>
          <w:rFonts w:hint="eastAsia"/>
          <w:lang w:eastAsia="zh-CN"/>
        </w:rPr>
        <w:t>PRF can</w:t>
      </w:r>
      <w:r w:rsidR="00C00489" w:rsidRPr="009D2E63">
        <w:rPr>
          <w:rFonts w:hint="eastAsia"/>
          <w:lang w:eastAsia="zh-CN"/>
        </w:rPr>
        <w:t xml:space="preserve"> effectively</w:t>
      </w:r>
      <w:r w:rsidR="003B063B" w:rsidRPr="009D2E63">
        <w:rPr>
          <w:rFonts w:hint="eastAsia"/>
          <w:lang w:eastAsia="zh-CN"/>
        </w:rPr>
        <w:t xml:space="preserve"> reduce PAPR </w:t>
      </w:r>
      <w:r w:rsidR="00C00489" w:rsidRPr="009D2E63">
        <w:rPr>
          <w:rFonts w:hint="eastAsia"/>
          <w:lang w:eastAsia="zh-CN"/>
        </w:rPr>
        <w:t>also with 15 kHz subcarrier spacing</w:t>
      </w:r>
      <w:r w:rsidR="00EA2C5F" w:rsidRPr="009D2E63">
        <w:rPr>
          <w:rFonts w:hint="eastAsia"/>
          <w:lang w:eastAsia="zh-CN"/>
        </w:rPr>
        <w:t>, e.g.</w:t>
      </w:r>
      <w:r w:rsidR="00C00489" w:rsidRPr="009D2E63">
        <w:rPr>
          <w:rFonts w:hint="eastAsia"/>
          <w:lang w:eastAsia="zh-CN"/>
        </w:rPr>
        <w:t xml:space="preserve"> </w:t>
      </w:r>
      <w:r w:rsidR="00B5019C" w:rsidRPr="009D2E63">
        <w:rPr>
          <w:rFonts w:hint="eastAsia"/>
          <w:lang w:eastAsia="zh-CN"/>
        </w:rPr>
        <w:t>2.</w:t>
      </w:r>
      <w:r w:rsidR="0006752F" w:rsidRPr="009D2E63">
        <w:rPr>
          <w:rFonts w:hint="eastAsia"/>
          <w:lang w:eastAsia="zh-CN"/>
        </w:rPr>
        <w:t>6</w:t>
      </w:r>
      <w:r w:rsidR="0010316C" w:rsidRPr="009D2E63">
        <w:rPr>
          <w:rFonts w:hint="eastAsia"/>
        </w:rPr>
        <w:t xml:space="preserve"> dB PAPR</w:t>
      </w:r>
      <w:r w:rsidR="0006752F" w:rsidRPr="009D2E63">
        <w:rPr>
          <w:rFonts w:hint="eastAsia"/>
          <w:lang w:eastAsia="zh-CN"/>
        </w:rPr>
        <w:t xml:space="preserve"> advantage</w:t>
      </w:r>
      <w:r w:rsidR="0010316C" w:rsidRPr="009D2E63">
        <w:rPr>
          <w:rFonts w:hint="eastAsia"/>
        </w:rPr>
        <w:t xml:space="preserve"> </w:t>
      </w:r>
      <w:r w:rsidR="00EA2C5F" w:rsidRPr="009D2E63">
        <w:rPr>
          <w:rFonts w:hint="eastAsia"/>
          <w:lang w:eastAsia="zh-CN"/>
        </w:rPr>
        <w:t>is achieved</w:t>
      </w:r>
      <w:r w:rsidR="0006752F" w:rsidRPr="009D2E63">
        <w:rPr>
          <w:rFonts w:hint="eastAsia"/>
          <w:lang w:eastAsia="zh-CN"/>
        </w:rPr>
        <w:t xml:space="preserve"> compared to SC-FDMA</w:t>
      </w:r>
      <w:r w:rsidR="00EA2C5F" w:rsidRPr="009D2E63">
        <w:rPr>
          <w:rFonts w:hint="eastAsia"/>
          <w:lang w:eastAsia="zh-CN"/>
        </w:rPr>
        <w:t xml:space="preserve"> with</w:t>
      </w:r>
      <w:r w:rsidR="003B063B" w:rsidRPr="009D2E63">
        <w:rPr>
          <w:rFonts w:hint="eastAsia"/>
          <w:lang w:eastAsia="zh-CN"/>
        </w:rPr>
        <w:t xml:space="preserve"> M=4</w:t>
      </w:r>
      <w:r w:rsidR="00EA2C5F" w:rsidRPr="009D2E63">
        <w:rPr>
          <w:rFonts w:hint="eastAsia"/>
          <w:lang w:eastAsia="zh-CN"/>
        </w:rPr>
        <w:t>,</w:t>
      </w:r>
      <w:r w:rsidR="003B063B" w:rsidRPr="009D2E63">
        <w:rPr>
          <w:rFonts w:hint="eastAsia"/>
          <w:lang w:eastAsia="zh-CN"/>
        </w:rPr>
        <w:t xml:space="preserve"> Q=6</w:t>
      </w:r>
      <w:r w:rsidR="0010316C" w:rsidRPr="009D2E63">
        <w:rPr>
          <w:rFonts w:hint="eastAsia"/>
        </w:rPr>
        <w:t xml:space="preserve">. </w:t>
      </w:r>
      <w:r w:rsidR="00EA2C5F" w:rsidRPr="009D2E63">
        <w:rPr>
          <w:rFonts w:hint="eastAsia"/>
          <w:lang w:eastAsia="zh-CN"/>
        </w:rPr>
        <w:t xml:space="preserve">Again, the disadvantage is that a lot of </w:t>
      </w:r>
      <w:r w:rsidR="0010316C" w:rsidRPr="009D2E63">
        <w:rPr>
          <w:rFonts w:hint="eastAsia"/>
        </w:rPr>
        <w:t xml:space="preserve">excess BW </w:t>
      </w:r>
      <w:r w:rsidR="00EA2C5F" w:rsidRPr="009D2E63">
        <w:rPr>
          <w:rFonts w:hint="eastAsia"/>
          <w:lang w:eastAsia="zh-CN"/>
        </w:rPr>
        <w:t xml:space="preserve">(50%) </w:t>
      </w:r>
      <w:r w:rsidR="0010316C" w:rsidRPr="009D2E63">
        <w:rPr>
          <w:rFonts w:hint="eastAsia"/>
        </w:rPr>
        <w:t xml:space="preserve">is needed in PRF, </w:t>
      </w:r>
      <w:r w:rsidR="00EA2C5F" w:rsidRPr="009D2E63">
        <w:rPr>
          <w:rFonts w:hint="eastAsia"/>
          <w:lang w:eastAsia="zh-CN"/>
        </w:rPr>
        <w:t>significantly reducing the spectral efficiency of SC-FDMA.</w:t>
      </w:r>
      <w:r w:rsidR="0027420B" w:rsidRPr="009D2E63">
        <w:rPr>
          <w:rFonts w:hint="eastAsia"/>
          <w:lang w:eastAsia="zh-CN"/>
        </w:rPr>
        <w:t xml:space="preserve"> </w:t>
      </w:r>
    </w:p>
    <w:p w:rsidR="00816C87" w:rsidRDefault="00403777" w:rsidP="00816C87">
      <w:pPr>
        <w:overflowPunct w:val="0"/>
        <w:spacing w:after="180"/>
        <w:ind w:right="-99"/>
        <w:jc w:val="center"/>
        <w:textAlignment w:val="baseline"/>
        <w:rPr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drawing>
          <wp:inline distT="0" distB="0" distL="0" distR="0">
            <wp:extent cx="3562350" cy="27178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71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3B3" w:rsidRDefault="002953B3" w:rsidP="002953B3">
      <w:pPr>
        <w:pStyle w:val="a5"/>
        <w:rPr>
          <w:lang w:eastAsia="ko-KR"/>
        </w:rPr>
      </w:pPr>
      <w:bookmarkStart w:id="5" w:name="_Ref439949955"/>
      <w:proofErr w:type="gramStart"/>
      <w:r>
        <w:t xml:space="preserve">Figure </w:t>
      </w:r>
      <w:fldSimple w:instr=" SEQ Figure \* ARABIC ">
        <w:r w:rsidR="009C21EE">
          <w:rPr>
            <w:noProof/>
          </w:rPr>
          <w:t>1</w:t>
        </w:r>
      </w:fldSimple>
      <w:bookmarkEnd w:id="5"/>
      <w:r>
        <w:t>.</w:t>
      </w:r>
      <w:proofErr w:type="gramEnd"/>
      <w:r>
        <w:t xml:space="preserve"> </w:t>
      </w:r>
      <w:r>
        <w:rPr>
          <w:rFonts w:hint="eastAsia"/>
        </w:rPr>
        <w:t>PAPR CCDF</w:t>
      </w:r>
      <w:r w:rsidR="009F4FAF">
        <w:rPr>
          <w:rFonts w:hint="eastAsia"/>
        </w:rPr>
        <w:t xml:space="preserve"> of SC-FDMA and SC-FDMA with PRF</w:t>
      </w:r>
    </w:p>
    <w:p w:rsidR="00C1387E" w:rsidRDefault="00C1387E" w:rsidP="00C1387E">
      <w:pPr>
        <w:overflowPunct w:val="0"/>
        <w:spacing w:after="180"/>
        <w:ind w:right="-99"/>
        <w:textAlignment w:val="baseline"/>
        <w:rPr>
          <w:b/>
          <w:bCs/>
          <w:i/>
          <w:sz w:val="20"/>
          <w:szCs w:val="20"/>
          <w:lang w:eastAsia="zh-CN"/>
        </w:rPr>
      </w:pPr>
      <w:bookmarkStart w:id="6" w:name="_Ref124589665"/>
      <w:bookmarkStart w:id="7" w:name="_Ref71620620"/>
      <w:bookmarkStart w:id="8" w:name="_Ref124671424"/>
    </w:p>
    <w:p w:rsidR="00C1387E" w:rsidRPr="009D2E63" w:rsidRDefault="00C1387E" w:rsidP="00C1387E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 w:rsidRPr="009D2E63">
        <w:rPr>
          <w:rFonts w:hint="eastAsia"/>
          <w:b/>
          <w:bCs/>
          <w:i/>
          <w:lang w:eastAsia="zh-CN"/>
        </w:rPr>
        <w:t>Proposal 1</w:t>
      </w:r>
      <w:r w:rsidRPr="009D2E63">
        <w:rPr>
          <w:rFonts w:hint="eastAsia"/>
          <w:b/>
          <w:bCs/>
          <w:i/>
        </w:rPr>
        <w:t xml:space="preserve">: </w:t>
      </w:r>
      <w:r w:rsidRPr="009D2E63">
        <w:rPr>
          <w:rFonts w:hint="eastAsia"/>
          <w:bCs/>
          <w:i/>
          <w:lang w:eastAsia="zh-CN"/>
        </w:rPr>
        <w:t xml:space="preserve">PAPR reduction </w:t>
      </w:r>
      <w:r w:rsidR="009D2E63">
        <w:rPr>
          <w:rFonts w:hint="eastAsia"/>
          <w:bCs/>
          <w:i/>
          <w:lang w:eastAsia="zh-CN"/>
        </w:rPr>
        <w:t>for multi-tone transmission</w:t>
      </w:r>
      <w:r w:rsidR="009D2E63" w:rsidRPr="009D2E63">
        <w:rPr>
          <w:rFonts w:hint="eastAsia"/>
          <w:bCs/>
          <w:i/>
          <w:lang w:eastAsia="zh-CN"/>
        </w:rPr>
        <w:t xml:space="preserve"> </w:t>
      </w:r>
      <w:r w:rsidRPr="009D2E63">
        <w:rPr>
          <w:rFonts w:hint="eastAsia"/>
          <w:bCs/>
          <w:i/>
          <w:lang w:eastAsia="zh-CN"/>
        </w:rPr>
        <w:t>sh</w:t>
      </w:r>
      <w:r w:rsidR="00D82EEF">
        <w:rPr>
          <w:bCs/>
          <w:i/>
          <w:lang w:eastAsia="zh-CN"/>
        </w:rPr>
        <w:t>ould</w:t>
      </w:r>
      <w:r w:rsidRPr="009D2E63">
        <w:rPr>
          <w:rFonts w:hint="eastAsia"/>
          <w:bCs/>
          <w:i/>
          <w:lang w:eastAsia="zh-CN"/>
        </w:rPr>
        <w:t xml:space="preserve"> not significantly reduce the bandwidth efficiency. </w:t>
      </w:r>
    </w:p>
    <w:p w:rsidR="00363B25" w:rsidRDefault="00746001" w:rsidP="00363B25">
      <w:pPr>
        <w:pStyle w:val="2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Modulation Scheme</w:t>
      </w:r>
    </w:p>
    <w:p w:rsidR="00F36619" w:rsidRPr="009D2E63" w:rsidRDefault="00F36619" w:rsidP="00F36619">
      <w:pPr>
        <w:rPr>
          <w:kern w:val="2"/>
          <w:lang w:val="en-GB" w:eastAsia="zh-CN"/>
        </w:rPr>
      </w:pPr>
      <w:r w:rsidRPr="009D2E63">
        <w:rPr>
          <w:rFonts w:hint="eastAsia"/>
          <w:kern w:val="2"/>
          <w:lang w:val="en-GB" w:eastAsia="zh-CN"/>
        </w:rPr>
        <w:t xml:space="preserve">Phase rotation was proposed in </w:t>
      </w:r>
      <w:fldSimple w:instr=" REF _Ref440028991 \n \h  \* MERGEFORMAT ">
        <w:r w:rsidR="00505306" w:rsidRPr="009D2E63">
          <w:rPr>
            <w:kern w:val="2"/>
            <w:lang w:val="en-GB" w:eastAsia="zh-CN"/>
          </w:rPr>
          <w:t>[5]</w:t>
        </w:r>
      </w:fldSimple>
      <w:r w:rsidRPr="009D2E63">
        <w:rPr>
          <w:rFonts w:hint="eastAsia"/>
          <w:kern w:val="2"/>
          <w:lang w:val="en-GB" w:eastAsia="zh-CN"/>
        </w:rPr>
        <w:t xml:space="preserve"> to facilitate PAPR reduction, e.g. pi/2 for BPSK and pi/4 for QPSK. However, phase rotation, if not combined with other mechanisms, will increase the PAPR in the case of small number of allocated subcarriers (e.g. &lt; 8 subcarriers). As shown in </w:t>
      </w:r>
      <w:fldSimple w:instr=" REF _Ref439950214 \h  \* MERGEFORMAT ">
        <w:r w:rsidRPr="009D2E63">
          <w:t xml:space="preserve">Figure </w:t>
        </w:r>
        <w:r w:rsidRPr="009D2E63">
          <w:rPr>
            <w:noProof/>
          </w:rPr>
          <w:t>2</w:t>
        </w:r>
      </w:fldSimple>
      <w:r w:rsidRPr="009D2E63">
        <w:rPr>
          <w:rFonts w:hint="eastAsia"/>
          <w:kern w:val="2"/>
          <w:lang w:val="en-GB" w:eastAsia="zh-CN"/>
        </w:rPr>
        <w:t xml:space="preserve">, the PAPR increase can be up to 0.8 dB for QPSK with M=4. </w:t>
      </w:r>
    </w:p>
    <w:p w:rsidR="00F36619" w:rsidRDefault="00403777" w:rsidP="00F36619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3581400" cy="26479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619" w:rsidRDefault="00F36619" w:rsidP="00F36619">
      <w:pPr>
        <w:pStyle w:val="a5"/>
      </w:pPr>
      <w:bookmarkStart w:id="9" w:name="_Ref439950214"/>
      <w:proofErr w:type="gramStart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9"/>
      <w:r>
        <w:t>.</w:t>
      </w:r>
      <w:proofErr w:type="gramEnd"/>
      <w:r>
        <w:t xml:space="preserve"> </w:t>
      </w:r>
      <w:r>
        <w:rPr>
          <w:rFonts w:hint="eastAsia"/>
        </w:rPr>
        <w:t>PAPR CCDF of SC-FDMA and SC-FDMA with pi/4 QPSK</w:t>
      </w:r>
    </w:p>
    <w:p w:rsidR="00C1387E" w:rsidRPr="009D2E63" w:rsidRDefault="00C1387E" w:rsidP="00C1387E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 w:rsidRPr="009D2E63">
        <w:rPr>
          <w:rFonts w:hint="eastAsia"/>
          <w:b/>
          <w:bCs/>
          <w:i/>
        </w:rPr>
        <w:t>Observation</w:t>
      </w:r>
      <w:r w:rsidRPr="009D2E63">
        <w:rPr>
          <w:rFonts w:hint="eastAsia"/>
          <w:b/>
          <w:bCs/>
          <w:i/>
          <w:lang w:eastAsia="zh-CN"/>
        </w:rPr>
        <w:t xml:space="preserve"> 1</w:t>
      </w:r>
      <w:r w:rsidRPr="009D2E63">
        <w:rPr>
          <w:rFonts w:hint="eastAsia"/>
          <w:b/>
          <w:bCs/>
          <w:i/>
        </w:rPr>
        <w:t xml:space="preserve">: </w:t>
      </w:r>
      <w:r w:rsidRPr="009D2E63">
        <w:rPr>
          <w:rFonts w:hint="eastAsia"/>
          <w:bCs/>
          <w:i/>
        </w:rPr>
        <w:t xml:space="preserve">For </w:t>
      </w:r>
      <w:r w:rsidRPr="009D2E63">
        <w:rPr>
          <w:rFonts w:hint="eastAsia"/>
          <w:bCs/>
          <w:i/>
          <w:lang w:eastAsia="zh-CN"/>
        </w:rPr>
        <w:t xml:space="preserve">small </w:t>
      </w:r>
      <w:r w:rsidRPr="009D2E63">
        <w:rPr>
          <w:bCs/>
          <w:i/>
          <w:lang w:eastAsia="zh-CN"/>
        </w:rPr>
        <w:t>number</w:t>
      </w:r>
      <w:r w:rsidR="00C62DB5">
        <w:rPr>
          <w:bCs/>
          <w:i/>
          <w:lang w:eastAsia="zh-CN"/>
        </w:rPr>
        <w:t>s</w:t>
      </w:r>
      <w:r w:rsidRPr="009D2E63">
        <w:rPr>
          <w:rFonts w:hint="eastAsia"/>
          <w:bCs/>
          <w:i/>
          <w:lang w:eastAsia="zh-CN"/>
        </w:rPr>
        <w:t xml:space="preserve"> of allocated subcarriers, such as </w:t>
      </w:r>
      <w:r w:rsidR="009D2E63">
        <w:rPr>
          <w:rFonts w:hint="eastAsia"/>
          <w:bCs/>
          <w:i/>
          <w:lang w:eastAsia="zh-CN"/>
        </w:rPr>
        <w:t>less than</w:t>
      </w:r>
      <w:r w:rsidR="009D2E63" w:rsidRPr="009D2E63">
        <w:rPr>
          <w:rFonts w:hint="eastAsia"/>
          <w:bCs/>
          <w:i/>
          <w:lang w:eastAsia="zh-CN"/>
        </w:rPr>
        <w:t xml:space="preserve"> </w:t>
      </w:r>
      <w:r w:rsidRPr="009D2E63">
        <w:rPr>
          <w:rFonts w:hint="eastAsia"/>
          <w:bCs/>
          <w:i/>
          <w:lang w:eastAsia="zh-CN"/>
        </w:rPr>
        <w:t>8</w:t>
      </w:r>
      <w:r w:rsidR="009D2E63">
        <w:rPr>
          <w:rFonts w:hint="eastAsia"/>
          <w:bCs/>
          <w:i/>
          <w:lang w:eastAsia="zh-CN"/>
        </w:rPr>
        <w:t xml:space="preserve"> subcarriers</w:t>
      </w:r>
      <w:r w:rsidRPr="009D2E63">
        <w:rPr>
          <w:rFonts w:hint="eastAsia"/>
          <w:bCs/>
          <w:i/>
          <w:lang w:eastAsia="zh-CN"/>
        </w:rPr>
        <w:t xml:space="preserve">, phase rotation </w:t>
      </w:r>
      <w:r w:rsidR="009D2E63">
        <w:rPr>
          <w:rFonts w:hint="eastAsia"/>
          <w:bCs/>
          <w:i/>
          <w:lang w:eastAsia="zh-CN"/>
        </w:rPr>
        <w:t>for</w:t>
      </w:r>
      <w:r w:rsidRPr="009D2E63">
        <w:rPr>
          <w:rFonts w:hint="eastAsia"/>
          <w:bCs/>
          <w:i/>
          <w:lang w:eastAsia="zh-CN"/>
        </w:rPr>
        <w:t xml:space="preserve"> QPSK would increase PAPR.</w:t>
      </w:r>
    </w:p>
    <w:p w:rsidR="00F36619" w:rsidRPr="009D2E63" w:rsidRDefault="00F36619" w:rsidP="00F36619">
      <w:pPr>
        <w:rPr>
          <w:kern w:val="2"/>
          <w:lang w:val="en-GB" w:eastAsia="zh-CN"/>
        </w:rPr>
      </w:pPr>
      <w:r w:rsidRPr="009D2E63">
        <w:rPr>
          <w:rFonts w:hint="eastAsia"/>
          <w:kern w:val="2"/>
          <w:lang w:val="en-GB" w:eastAsia="zh-CN"/>
        </w:rPr>
        <w:t xml:space="preserve">SC-FDMA can be considered as a special PRF with all </w:t>
      </w:r>
      <w:r w:rsidRPr="009D2E63">
        <w:rPr>
          <w:kern w:val="2"/>
          <w:lang w:val="en-GB" w:eastAsia="zh-CN"/>
        </w:rPr>
        <w:t>“</w:t>
      </w:r>
      <w:r w:rsidRPr="009D2E63">
        <w:rPr>
          <w:rFonts w:hint="eastAsia"/>
          <w:kern w:val="2"/>
          <w:lang w:val="en-GB" w:eastAsia="zh-CN"/>
        </w:rPr>
        <w:t>1</w:t>
      </w:r>
      <w:r w:rsidRPr="009D2E63">
        <w:rPr>
          <w:kern w:val="2"/>
          <w:lang w:val="en-GB" w:eastAsia="zh-CN"/>
        </w:rPr>
        <w:t>”</w:t>
      </w:r>
      <w:r w:rsidRPr="009D2E63">
        <w:rPr>
          <w:rFonts w:hint="eastAsia"/>
          <w:kern w:val="2"/>
          <w:lang w:val="en-GB" w:eastAsia="zh-CN"/>
        </w:rPr>
        <w:t xml:space="preserve"> coefficients, in which case the PAPR cannot be reduced by pi/4 QPSK. However, the PAPR can be significantly reduced if the SRRC PRF is applied as presented in </w:t>
      </w:r>
      <w:fldSimple w:instr=" REF _Ref439942923 \h  \* MERGEFORMAT ">
        <w:r w:rsidRPr="009D2E63">
          <w:t xml:space="preserve">Table </w:t>
        </w:r>
        <w:r w:rsidRPr="009D2E63">
          <w:rPr>
            <w:noProof/>
          </w:rPr>
          <w:t>2</w:t>
        </w:r>
      </w:fldSimple>
      <w:r w:rsidRPr="009D2E63">
        <w:rPr>
          <w:rFonts w:hint="eastAsia"/>
          <w:kern w:val="2"/>
          <w:lang w:val="en-GB" w:eastAsia="zh-CN"/>
        </w:rPr>
        <w:t xml:space="preserve">.  </w:t>
      </w:r>
    </w:p>
    <w:p w:rsidR="00F36619" w:rsidRPr="009D2E63" w:rsidRDefault="00F36619" w:rsidP="00F36619">
      <w:pPr>
        <w:rPr>
          <w:kern w:val="2"/>
          <w:lang w:val="en-GB" w:eastAsia="zh-CN"/>
        </w:rPr>
      </w:pPr>
      <w:r w:rsidRPr="009D2E63">
        <w:rPr>
          <w:rFonts w:hint="eastAsia"/>
          <w:kern w:val="2"/>
          <w:lang w:val="en-GB" w:eastAsia="zh-CN"/>
        </w:rPr>
        <w:t>Three modulation schemes, QPSK, pi/4 QPSK and Offset-QAM</w:t>
      </w:r>
      <w:r w:rsidR="006A0C51" w:rsidRPr="009D2E63">
        <w:rPr>
          <w:rFonts w:hint="eastAsia"/>
          <w:kern w:val="2"/>
          <w:lang w:val="en-GB" w:eastAsia="zh-CN"/>
        </w:rPr>
        <w:t xml:space="preserve"> (OQAM, </w:t>
      </w:r>
      <w:fldSimple w:instr=" REF _Ref440029011 \n \h  \* MERGEFORMAT ">
        <w:r w:rsidR="00505306" w:rsidRPr="009D2E63">
          <w:rPr>
            <w:kern w:val="2"/>
            <w:lang w:val="en-GB" w:eastAsia="zh-CN"/>
          </w:rPr>
          <w:t>[6]</w:t>
        </w:r>
      </w:fldSimple>
      <w:r w:rsidR="006A0C51" w:rsidRPr="009D2E63">
        <w:rPr>
          <w:rFonts w:hint="eastAsia"/>
          <w:kern w:val="2"/>
          <w:lang w:val="en-GB" w:eastAsia="zh-CN"/>
        </w:rPr>
        <w:t>)</w:t>
      </w:r>
      <w:r w:rsidRPr="009D2E63">
        <w:rPr>
          <w:rFonts w:hint="eastAsia"/>
          <w:kern w:val="2"/>
          <w:lang w:val="en-GB" w:eastAsia="zh-CN"/>
        </w:rPr>
        <w:t xml:space="preserve">, are </w:t>
      </w:r>
      <w:r w:rsidR="0006752F" w:rsidRPr="009D2E63">
        <w:rPr>
          <w:rFonts w:hint="eastAsia"/>
          <w:kern w:val="2"/>
          <w:lang w:val="en-GB" w:eastAsia="zh-CN"/>
        </w:rPr>
        <w:t>evaluated</w:t>
      </w:r>
      <w:r w:rsidRPr="009D2E63">
        <w:rPr>
          <w:rFonts w:hint="eastAsia"/>
          <w:kern w:val="2"/>
          <w:lang w:val="en-GB" w:eastAsia="zh-CN"/>
        </w:rPr>
        <w:t xml:space="preserve">. As shown in </w:t>
      </w:r>
      <w:fldSimple w:instr=" REF _Ref439943332 \h  \* MERGEFORMAT ">
        <w:r w:rsidRPr="009D2E63">
          <w:t xml:space="preserve">Figure </w:t>
        </w:r>
        <w:r w:rsidRPr="009D2E63">
          <w:rPr>
            <w:noProof/>
          </w:rPr>
          <w:t>3</w:t>
        </w:r>
      </w:fldSimple>
      <w:r w:rsidRPr="009D2E63">
        <w:rPr>
          <w:rFonts w:hint="eastAsia"/>
          <w:kern w:val="2"/>
          <w:lang w:val="en-GB" w:eastAsia="zh-CN"/>
        </w:rPr>
        <w:t xml:space="preserve">, </w:t>
      </w:r>
      <w:r w:rsidR="00161201" w:rsidRPr="009D2E63">
        <w:rPr>
          <w:rFonts w:hint="eastAsia"/>
          <w:kern w:val="2"/>
          <w:lang w:val="en-GB" w:eastAsia="zh-CN"/>
        </w:rPr>
        <w:t xml:space="preserve">PRF with pi/4 QPSK and OQAM can get 0.2 dB and 1.2 dB </w:t>
      </w:r>
      <w:r w:rsidR="00161201" w:rsidRPr="009D2E63">
        <w:rPr>
          <w:kern w:val="2"/>
          <w:lang w:val="en-GB" w:eastAsia="zh-CN"/>
        </w:rPr>
        <w:t>advantages</w:t>
      </w:r>
      <w:r w:rsidR="00161201" w:rsidRPr="009D2E63">
        <w:rPr>
          <w:rFonts w:hint="eastAsia"/>
          <w:kern w:val="2"/>
          <w:lang w:val="en-GB" w:eastAsia="zh-CN"/>
        </w:rPr>
        <w:t xml:space="preserve"> respectively, compared to PRF without phase rotation. </w:t>
      </w:r>
      <w:r w:rsidRPr="009D2E63">
        <w:rPr>
          <w:rFonts w:hint="eastAsia"/>
          <w:kern w:val="2"/>
          <w:lang w:val="en-GB" w:eastAsia="zh-CN"/>
        </w:rPr>
        <w:t xml:space="preserve">One can further optimize the PRF coefficients to get a lower PAPR. For instance, </w:t>
      </w:r>
      <w:fldSimple w:instr=" REF _Ref439942923 \h  \* MERGEFORMAT ">
        <w:r w:rsidR="00505306" w:rsidRPr="009D2E63">
          <w:t xml:space="preserve">Table </w:t>
        </w:r>
        <w:r w:rsidR="00505306" w:rsidRPr="009D2E63">
          <w:rPr>
            <w:noProof/>
          </w:rPr>
          <w:t>2</w:t>
        </w:r>
      </w:fldSimple>
      <w:r w:rsidRPr="009D2E63">
        <w:rPr>
          <w:rFonts w:hint="eastAsia"/>
          <w:kern w:val="2"/>
          <w:lang w:val="en-GB" w:eastAsia="zh-CN"/>
        </w:rPr>
        <w:t xml:space="preserve"> gives an optimized filter whose PAPR is only 1.3 dB as shown in </w:t>
      </w:r>
      <w:fldSimple w:instr=" REF _Ref439943332 \h  \* MERGEFORMAT ">
        <w:r w:rsidR="00161201" w:rsidRPr="009D2E63">
          <w:t xml:space="preserve">Figure </w:t>
        </w:r>
        <w:r w:rsidR="00161201" w:rsidRPr="009D2E63">
          <w:rPr>
            <w:noProof/>
          </w:rPr>
          <w:t>3</w:t>
        </w:r>
      </w:fldSimple>
      <w:r w:rsidRPr="009D2E63">
        <w:rPr>
          <w:rFonts w:hint="eastAsia"/>
          <w:kern w:val="2"/>
          <w:lang w:val="en-GB" w:eastAsia="zh-CN"/>
        </w:rPr>
        <w:t>.</w:t>
      </w:r>
    </w:p>
    <w:p w:rsidR="00F36619" w:rsidRPr="009D2E63" w:rsidRDefault="00F36619" w:rsidP="00F36619">
      <w:pPr>
        <w:pStyle w:val="a5"/>
        <w:rPr>
          <w:sz w:val="22"/>
          <w:szCs w:val="22"/>
        </w:rPr>
      </w:pPr>
      <w:bookmarkStart w:id="10" w:name="_Ref439942923"/>
      <w:r w:rsidRPr="009D2E63">
        <w:rPr>
          <w:sz w:val="22"/>
          <w:szCs w:val="22"/>
        </w:rPr>
        <w:t xml:space="preserve">Table </w:t>
      </w:r>
      <w:r w:rsidR="001D25DE" w:rsidRPr="009D2E63">
        <w:rPr>
          <w:sz w:val="22"/>
          <w:szCs w:val="22"/>
        </w:rPr>
        <w:fldChar w:fldCharType="begin"/>
      </w:r>
      <w:r w:rsidRPr="009D2E63">
        <w:rPr>
          <w:sz w:val="22"/>
          <w:szCs w:val="22"/>
        </w:rPr>
        <w:instrText xml:space="preserve"> SEQ Table \* ARABIC </w:instrText>
      </w:r>
      <w:r w:rsidR="001D25DE" w:rsidRPr="009D2E63">
        <w:rPr>
          <w:sz w:val="22"/>
          <w:szCs w:val="22"/>
        </w:rPr>
        <w:fldChar w:fldCharType="separate"/>
      </w:r>
      <w:r w:rsidRPr="009D2E63">
        <w:rPr>
          <w:noProof/>
          <w:sz w:val="22"/>
          <w:szCs w:val="22"/>
        </w:rPr>
        <w:t>2</w:t>
      </w:r>
      <w:r w:rsidR="001D25DE" w:rsidRPr="009D2E63">
        <w:rPr>
          <w:sz w:val="22"/>
          <w:szCs w:val="22"/>
        </w:rPr>
        <w:fldChar w:fldCharType="end"/>
      </w:r>
      <w:bookmarkEnd w:id="10"/>
      <w:r w:rsidRPr="009D2E63">
        <w:rPr>
          <w:sz w:val="22"/>
          <w:szCs w:val="22"/>
        </w:rPr>
        <w:t xml:space="preserve"> Filter coefficients of PRF</w:t>
      </w:r>
    </w:p>
    <w:tbl>
      <w:tblPr>
        <w:tblW w:w="38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567"/>
        <w:gridCol w:w="1002"/>
        <w:gridCol w:w="745"/>
        <w:gridCol w:w="744"/>
        <w:gridCol w:w="744"/>
        <w:gridCol w:w="744"/>
        <w:gridCol w:w="744"/>
        <w:gridCol w:w="744"/>
        <w:gridCol w:w="726"/>
      </w:tblGrid>
      <w:tr w:rsidR="00F36619" w:rsidRPr="009D2E63" w:rsidTr="00687043">
        <w:trPr>
          <w:trHeight w:val="275"/>
          <w:jc w:val="center"/>
        </w:trPr>
        <w:tc>
          <w:tcPr>
            <w:tcW w:w="3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b/>
                <w:color w:val="000000"/>
                <w:lang w:eastAsia="zh-CN"/>
              </w:rPr>
            </w:pPr>
            <w:r w:rsidRPr="009D2E63">
              <w:rPr>
                <w:b/>
                <w:color w:val="000000"/>
                <w:lang w:val="sv-SE" w:eastAsia="zh-CN"/>
              </w:rPr>
              <w:t>M</w:t>
            </w:r>
          </w:p>
        </w:tc>
        <w:tc>
          <w:tcPr>
            <w:tcW w:w="387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b/>
                <w:color w:val="000000"/>
                <w:lang w:eastAsia="zh-CN"/>
              </w:rPr>
            </w:pPr>
            <w:r w:rsidRPr="009D2E63">
              <w:rPr>
                <w:b/>
                <w:color w:val="000000"/>
                <w:lang w:eastAsia="zh-CN"/>
              </w:rPr>
              <w:t>Q</w:t>
            </w:r>
          </w:p>
        </w:tc>
        <w:tc>
          <w:tcPr>
            <w:tcW w:w="684" w:type="pct"/>
            <w:tcBorders>
              <w:bottom w:val="single" w:sz="12" w:space="0" w:color="auto"/>
              <w:right w:val="single" w:sz="12" w:space="0" w:color="auto"/>
            </w:tcBorders>
          </w:tcPr>
          <w:p w:rsidR="00F36619" w:rsidRPr="009D2E63" w:rsidRDefault="00F36619" w:rsidP="00687043">
            <w:pPr>
              <w:jc w:val="center"/>
              <w:rPr>
                <w:b/>
                <w:color w:val="000000"/>
                <w:lang w:val="sv-SE"/>
              </w:rPr>
            </w:pPr>
            <w:r w:rsidRPr="009D2E63">
              <w:rPr>
                <w:b/>
                <w:color w:val="000000"/>
                <w:lang w:val="sv-SE" w:eastAsia="zh-CN"/>
              </w:rPr>
              <w:t>Filter</w:t>
            </w:r>
          </w:p>
        </w:tc>
        <w:tc>
          <w:tcPr>
            <w:tcW w:w="3544" w:type="pct"/>
            <w:gridSpan w:val="7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b/>
                <w:color w:val="000000"/>
                <w:lang w:val="sv-SE" w:eastAsia="zh-CN"/>
              </w:rPr>
            </w:pPr>
            <w:r w:rsidRPr="009D2E63">
              <w:rPr>
                <w:b/>
                <w:color w:val="000000"/>
                <w:lang w:val="sv-SE" w:eastAsia="sv-SE"/>
              </w:rPr>
              <w:t xml:space="preserve">Filter </w:t>
            </w:r>
            <w:r w:rsidRPr="009D2E63">
              <w:rPr>
                <w:b/>
                <w:color w:val="000000"/>
                <w:lang w:eastAsia="sv-SE"/>
              </w:rPr>
              <w:t>coefficients</w:t>
            </w:r>
          </w:p>
        </w:tc>
      </w:tr>
      <w:tr w:rsidR="00F36619" w:rsidRPr="009D2E63" w:rsidTr="00687043">
        <w:trPr>
          <w:trHeight w:val="512"/>
          <w:jc w:val="center"/>
        </w:trPr>
        <w:tc>
          <w:tcPr>
            <w:tcW w:w="384" w:type="pct"/>
            <w:vMerge w:val="restart"/>
            <w:tcBorders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widowControl w:val="0"/>
              <w:jc w:val="center"/>
              <w:rPr>
                <w:b/>
                <w:color w:val="000000"/>
                <w:lang w:val="sv-SE"/>
              </w:rPr>
            </w:pPr>
            <w:r w:rsidRPr="009D2E63">
              <w:rPr>
                <w:b/>
                <w:color w:val="000000"/>
                <w:lang w:val="sv-SE" w:eastAsia="zh-CN"/>
              </w:rPr>
              <w:t>4</w:t>
            </w:r>
          </w:p>
        </w:tc>
        <w:tc>
          <w:tcPr>
            <w:tcW w:w="387" w:type="pct"/>
            <w:vMerge w:val="restart"/>
            <w:tcBorders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widowControl w:val="0"/>
              <w:jc w:val="center"/>
              <w:rPr>
                <w:b/>
                <w:color w:val="000000"/>
                <w:lang w:val="sv-SE" w:eastAsia="zh-CN"/>
              </w:rPr>
            </w:pPr>
            <w:r w:rsidRPr="009D2E63">
              <w:rPr>
                <w:b/>
                <w:color w:val="000000"/>
                <w:lang w:val="sv-SE" w:eastAsia="zh-CN"/>
              </w:rPr>
              <w:t>7</w:t>
            </w:r>
          </w:p>
        </w:tc>
        <w:tc>
          <w:tcPr>
            <w:tcW w:w="684" w:type="pct"/>
            <w:tcBorders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jc w:val="center"/>
              <w:rPr>
                <w:lang w:eastAsia="zh-CN"/>
              </w:rPr>
            </w:pPr>
            <w:r w:rsidRPr="009D2E63">
              <w:rPr>
                <w:color w:val="000000"/>
                <w:lang w:val="sv-SE" w:eastAsia="zh-CN"/>
              </w:rPr>
              <w:t>Tap No.</w:t>
            </w:r>
          </w:p>
        </w:tc>
        <w:tc>
          <w:tcPr>
            <w:tcW w:w="509" w:type="pct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6</w:t>
            </w:r>
          </w:p>
        </w:tc>
        <w:tc>
          <w:tcPr>
            <w:tcW w:w="496" w:type="pct"/>
            <w:shd w:val="clear" w:color="auto" w:fill="auto"/>
            <w:vAlign w:val="bottom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/>
              </w:rPr>
            </w:pPr>
            <w:r w:rsidRPr="009D2E63">
              <w:rPr>
                <w:color w:val="000000"/>
                <w:lang w:val="sv-SE"/>
              </w:rPr>
              <w:t>7</w:t>
            </w:r>
          </w:p>
        </w:tc>
      </w:tr>
      <w:tr w:rsidR="00F36619" w:rsidRPr="009D2E63" w:rsidTr="00687043">
        <w:trPr>
          <w:cantSplit/>
          <w:trHeight w:val="465"/>
          <w:jc w:val="center"/>
        </w:trPr>
        <w:tc>
          <w:tcPr>
            <w:tcW w:w="384" w:type="pct"/>
            <w:vMerge/>
            <w:tcBorders>
              <w:right w:val="single" w:sz="12" w:space="0" w:color="auto"/>
            </w:tcBorders>
            <w:vAlign w:val="bottom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</w:p>
        </w:tc>
        <w:tc>
          <w:tcPr>
            <w:tcW w:w="387" w:type="pct"/>
            <w:vMerge/>
            <w:tcBorders>
              <w:right w:val="single" w:sz="12" w:space="0" w:color="auto"/>
            </w:tcBorders>
            <w:vAlign w:val="bottom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</w:p>
        </w:tc>
        <w:tc>
          <w:tcPr>
            <w:tcW w:w="684" w:type="pct"/>
            <w:tcBorders>
              <w:right w:val="single" w:sz="12" w:space="0" w:color="auto"/>
            </w:tcBorders>
          </w:tcPr>
          <w:p w:rsidR="00F36619" w:rsidRPr="009D2E63" w:rsidRDefault="00F36619" w:rsidP="00687043">
            <w:pPr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SRRC</w:t>
            </w:r>
          </w:p>
          <w:p w:rsidR="00F36619" w:rsidRPr="009D2E63" w:rsidRDefault="00F36619" w:rsidP="00687043">
            <w:pPr>
              <w:jc w:val="center"/>
              <w:rPr>
                <w:color w:val="000000"/>
                <w:lang w:val="sv-SE"/>
              </w:rPr>
            </w:pPr>
            <w:r w:rsidRPr="009D2E63">
              <w:rPr>
                <w:color w:val="000000"/>
                <w:lang w:val="sv-SE" w:eastAsia="zh-CN"/>
              </w:rPr>
              <w:t>α= 0.8</w:t>
            </w:r>
          </w:p>
        </w:tc>
        <w:tc>
          <w:tcPr>
            <w:tcW w:w="509" w:type="pct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0.2700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0.7200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0.9456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1.0143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0.9456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0.7200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zh-CN"/>
              </w:rPr>
            </w:pPr>
            <w:r w:rsidRPr="009D2E63">
              <w:rPr>
                <w:color w:val="000000"/>
                <w:lang w:val="sv-SE" w:eastAsia="zh-CN"/>
              </w:rPr>
              <w:t>0.2700</w:t>
            </w:r>
          </w:p>
        </w:tc>
      </w:tr>
      <w:tr w:rsidR="00F36619" w:rsidRPr="009D2E63" w:rsidTr="00687043">
        <w:trPr>
          <w:cantSplit/>
          <w:trHeight w:val="465"/>
          <w:jc w:val="center"/>
        </w:trPr>
        <w:tc>
          <w:tcPr>
            <w:tcW w:w="384" w:type="pct"/>
            <w:vMerge/>
            <w:tcBorders>
              <w:right w:val="single" w:sz="12" w:space="0" w:color="auto"/>
            </w:tcBorders>
            <w:vAlign w:val="bottom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</w:p>
        </w:tc>
        <w:tc>
          <w:tcPr>
            <w:tcW w:w="387" w:type="pct"/>
            <w:vMerge/>
            <w:tcBorders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</w:p>
        </w:tc>
        <w:tc>
          <w:tcPr>
            <w:tcW w:w="684" w:type="pct"/>
            <w:tcBorders>
              <w:right w:val="single" w:sz="12" w:space="0" w:color="auto"/>
            </w:tcBorders>
            <w:vAlign w:val="center"/>
          </w:tcPr>
          <w:p w:rsidR="00F36619" w:rsidRPr="009D2E63" w:rsidRDefault="00F36619" w:rsidP="00687043">
            <w:pPr>
              <w:jc w:val="center"/>
            </w:pPr>
            <w:r w:rsidRPr="009D2E63">
              <w:rPr>
                <w:color w:val="000000"/>
                <w:lang w:val="sv-SE" w:eastAsia="zh-CN"/>
              </w:rPr>
              <w:t>Opt. Filter</w:t>
            </w:r>
          </w:p>
        </w:tc>
        <w:tc>
          <w:tcPr>
            <w:tcW w:w="509" w:type="pct"/>
            <w:tcBorders>
              <w:lef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0.4189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0.6200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0.8175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1.2424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0.8175</w:t>
            </w:r>
          </w:p>
        </w:tc>
        <w:tc>
          <w:tcPr>
            <w:tcW w:w="508" w:type="pct"/>
            <w:shd w:val="clear" w:color="auto" w:fill="auto"/>
            <w:noWrap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0.6200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F36619" w:rsidRPr="009D2E63" w:rsidRDefault="00F36619" w:rsidP="00687043">
            <w:pPr>
              <w:widowControl w:val="0"/>
              <w:autoSpaceDE/>
              <w:autoSpaceDN/>
              <w:adjustRightInd/>
              <w:jc w:val="center"/>
              <w:rPr>
                <w:color w:val="000000"/>
                <w:lang w:val="sv-SE" w:eastAsia="sv-SE"/>
              </w:rPr>
            </w:pPr>
            <w:r w:rsidRPr="009D2E63">
              <w:rPr>
                <w:color w:val="000000"/>
                <w:lang w:val="sv-SE" w:eastAsia="sv-SE"/>
              </w:rPr>
              <w:t>0.4189</w:t>
            </w:r>
          </w:p>
        </w:tc>
      </w:tr>
    </w:tbl>
    <w:p w:rsidR="008B3641" w:rsidRDefault="00403777" w:rsidP="009F4FAF">
      <w:pPr>
        <w:overflowPunct w:val="0"/>
        <w:spacing w:after="180"/>
        <w:ind w:right="-99"/>
        <w:jc w:val="center"/>
        <w:textAlignment w:val="baseline"/>
        <w:rPr>
          <w:b/>
          <w:bCs/>
          <w:i/>
          <w:sz w:val="20"/>
          <w:szCs w:val="20"/>
          <w:lang w:val="en-GB" w:eastAsia="zh-CN"/>
        </w:rPr>
      </w:pPr>
      <w:r>
        <w:rPr>
          <w:rFonts w:hint="eastAsia"/>
          <w:b/>
          <w:bCs/>
          <w:i/>
          <w:noProof/>
          <w:sz w:val="20"/>
          <w:szCs w:val="20"/>
          <w:lang w:eastAsia="zh-CN"/>
        </w:rPr>
        <w:lastRenderedPageBreak/>
        <w:drawing>
          <wp:inline distT="0" distB="0" distL="0" distR="0">
            <wp:extent cx="3657600" cy="274955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FAF" w:rsidRPr="009F4FAF" w:rsidRDefault="009F4FAF" w:rsidP="009F4FAF">
      <w:pPr>
        <w:pStyle w:val="a5"/>
        <w:rPr>
          <w:lang w:eastAsia="ko-KR"/>
        </w:rPr>
      </w:pPr>
      <w:bookmarkStart w:id="11" w:name="_Ref439943332"/>
      <w:proofErr w:type="gramStart"/>
      <w:r>
        <w:t xml:space="preserve">Figure </w:t>
      </w:r>
      <w:fldSimple w:instr=" SEQ Figure \* ARABIC ">
        <w:r w:rsidR="009C21EE">
          <w:rPr>
            <w:noProof/>
          </w:rPr>
          <w:t>3</w:t>
        </w:r>
      </w:fldSimple>
      <w:bookmarkEnd w:id="11"/>
      <w:r>
        <w:t>.</w:t>
      </w:r>
      <w:proofErr w:type="gramEnd"/>
      <w:r>
        <w:t xml:space="preserve"> </w:t>
      </w:r>
      <w:r>
        <w:rPr>
          <w:rFonts w:hint="eastAsia"/>
        </w:rPr>
        <w:t xml:space="preserve">PAPR CCDF of PRF </w:t>
      </w:r>
      <w:r w:rsidR="005339CA">
        <w:rPr>
          <w:rFonts w:hint="eastAsia"/>
        </w:rPr>
        <w:t>with different modulation schemes</w:t>
      </w:r>
    </w:p>
    <w:p w:rsidR="0027420B" w:rsidRPr="009D2E63" w:rsidRDefault="0027420B" w:rsidP="0027420B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 w:rsidRPr="009D2E63">
        <w:rPr>
          <w:rFonts w:hint="eastAsia"/>
          <w:b/>
          <w:bCs/>
          <w:i/>
        </w:rPr>
        <w:t>Observation</w:t>
      </w:r>
      <w:r w:rsidRPr="009D2E63">
        <w:rPr>
          <w:rFonts w:hint="eastAsia"/>
          <w:b/>
          <w:bCs/>
          <w:i/>
          <w:lang w:eastAsia="zh-CN"/>
        </w:rPr>
        <w:t xml:space="preserve"> 2</w:t>
      </w:r>
      <w:r w:rsidRPr="009D2E63">
        <w:rPr>
          <w:rFonts w:hint="eastAsia"/>
          <w:b/>
          <w:bCs/>
          <w:i/>
        </w:rPr>
        <w:t xml:space="preserve">: </w:t>
      </w:r>
      <w:r w:rsidR="009D2E63">
        <w:rPr>
          <w:rFonts w:hint="eastAsia"/>
          <w:bCs/>
          <w:i/>
          <w:lang w:eastAsia="zh-CN"/>
        </w:rPr>
        <w:t>T</w:t>
      </w:r>
      <w:r w:rsidR="009D2E63" w:rsidRPr="009D2E63">
        <w:rPr>
          <w:rFonts w:hint="eastAsia"/>
          <w:bCs/>
          <w:i/>
          <w:lang w:eastAsia="zh-CN"/>
        </w:rPr>
        <w:t xml:space="preserve">he </w:t>
      </w:r>
      <w:r w:rsidR="009D2E63">
        <w:rPr>
          <w:rFonts w:hint="eastAsia"/>
          <w:bCs/>
          <w:i/>
          <w:lang w:eastAsia="zh-CN"/>
        </w:rPr>
        <w:t xml:space="preserve">actual </w:t>
      </w:r>
      <w:r w:rsidRPr="009D2E63">
        <w:rPr>
          <w:rFonts w:hint="eastAsia"/>
          <w:bCs/>
          <w:i/>
          <w:lang w:eastAsia="zh-CN"/>
        </w:rPr>
        <w:t xml:space="preserve">PAPR </w:t>
      </w:r>
      <w:r w:rsidR="009D2E63">
        <w:rPr>
          <w:rFonts w:hint="eastAsia"/>
          <w:bCs/>
          <w:i/>
          <w:lang w:eastAsia="zh-CN"/>
        </w:rPr>
        <w:t>performance of PRF</w:t>
      </w:r>
      <w:r w:rsidRPr="009D2E63">
        <w:rPr>
          <w:rFonts w:hint="eastAsia"/>
          <w:bCs/>
          <w:i/>
          <w:lang w:eastAsia="zh-CN"/>
        </w:rPr>
        <w:t xml:space="preserve"> </w:t>
      </w:r>
      <w:r w:rsidRPr="009D2E63">
        <w:rPr>
          <w:bCs/>
          <w:i/>
          <w:lang w:eastAsia="zh-CN"/>
        </w:rPr>
        <w:t xml:space="preserve">is </w:t>
      </w:r>
      <w:r w:rsidR="009D2E63">
        <w:rPr>
          <w:rFonts w:hint="eastAsia"/>
          <w:bCs/>
          <w:i/>
          <w:lang w:eastAsia="zh-CN"/>
        </w:rPr>
        <w:t xml:space="preserve">dependent on the chosen </w:t>
      </w:r>
      <w:r w:rsidRPr="009D2E63">
        <w:rPr>
          <w:rFonts w:hint="eastAsia"/>
          <w:bCs/>
          <w:i/>
          <w:lang w:eastAsia="zh-CN"/>
        </w:rPr>
        <w:t>modulation scheme.</w:t>
      </w:r>
    </w:p>
    <w:p w:rsidR="0027420B" w:rsidRPr="009D2E63" w:rsidRDefault="006D4D18" w:rsidP="0027420B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>
        <w:rPr>
          <w:b/>
          <w:bCs/>
          <w:i/>
          <w:lang w:eastAsia="zh-CN"/>
        </w:rPr>
        <w:t>Observation</w:t>
      </w:r>
      <w:r w:rsidR="0027420B" w:rsidRPr="009D2E63">
        <w:rPr>
          <w:rFonts w:hint="eastAsia"/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3</w:t>
      </w:r>
      <w:r w:rsidR="0027420B" w:rsidRPr="009D2E63">
        <w:rPr>
          <w:rFonts w:hint="eastAsia"/>
          <w:b/>
          <w:bCs/>
          <w:i/>
        </w:rPr>
        <w:t xml:space="preserve">: </w:t>
      </w:r>
      <w:r w:rsidR="0027420B" w:rsidRPr="009D2E63">
        <w:rPr>
          <w:rFonts w:hint="eastAsia"/>
          <w:bCs/>
          <w:i/>
        </w:rPr>
        <w:t xml:space="preserve">For </w:t>
      </w:r>
      <w:r w:rsidR="0027420B" w:rsidRPr="009D2E63">
        <w:rPr>
          <w:rFonts w:hint="eastAsia"/>
          <w:bCs/>
          <w:i/>
          <w:lang w:eastAsia="zh-CN"/>
        </w:rPr>
        <w:t>small number</w:t>
      </w:r>
      <w:r>
        <w:rPr>
          <w:bCs/>
          <w:i/>
          <w:lang w:eastAsia="zh-CN"/>
        </w:rPr>
        <w:t>s</w:t>
      </w:r>
      <w:r w:rsidR="0027420B" w:rsidRPr="009D2E63">
        <w:rPr>
          <w:rFonts w:hint="eastAsia"/>
          <w:bCs/>
          <w:i/>
          <w:lang w:eastAsia="zh-CN"/>
        </w:rPr>
        <w:t xml:space="preserve"> of allocated</w:t>
      </w:r>
      <w:r w:rsidR="006A0C51" w:rsidRPr="009D2E63">
        <w:rPr>
          <w:rFonts w:hint="eastAsia"/>
          <w:bCs/>
          <w:i/>
          <w:lang w:eastAsia="zh-CN"/>
        </w:rPr>
        <w:t xml:space="preserve"> subcarriers, </w:t>
      </w:r>
      <w:r w:rsidR="00466F1A">
        <w:rPr>
          <w:rFonts w:hint="eastAsia"/>
          <w:bCs/>
          <w:i/>
          <w:lang w:eastAsia="zh-CN"/>
        </w:rPr>
        <w:t>a</w:t>
      </w:r>
      <w:r w:rsidR="009D2E63" w:rsidRPr="009D2E63">
        <w:rPr>
          <w:rFonts w:hint="eastAsia"/>
          <w:bCs/>
          <w:i/>
          <w:lang w:eastAsia="zh-CN"/>
        </w:rPr>
        <w:t xml:space="preserve"> </w:t>
      </w:r>
      <w:r w:rsidR="00466F1A">
        <w:rPr>
          <w:rFonts w:hint="eastAsia"/>
          <w:bCs/>
          <w:i/>
          <w:lang w:eastAsia="zh-CN"/>
        </w:rPr>
        <w:t xml:space="preserve">specific </w:t>
      </w:r>
      <w:r w:rsidR="006A0C51" w:rsidRPr="009D2E63">
        <w:rPr>
          <w:rFonts w:hint="eastAsia"/>
          <w:bCs/>
          <w:i/>
          <w:lang w:eastAsia="zh-CN"/>
        </w:rPr>
        <w:t>PAPR Reduction Filter</w:t>
      </w:r>
      <w:r w:rsidR="00466F1A">
        <w:rPr>
          <w:rFonts w:hint="eastAsia"/>
          <w:bCs/>
          <w:i/>
          <w:lang w:eastAsia="zh-CN"/>
        </w:rPr>
        <w:t xml:space="preserve"> </w:t>
      </w:r>
      <w:r>
        <w:rPr>
          <w:bCs/>
          <w:i/>
          <w:lang w:eastAsia="zh-CN"/>
        </w:rPr>
        <w:t>would be needed</w:t>
      </w:r>
      <w:r w:rsidR="00466F1A">
        <w:rPr>
          <w:rFonts w:hint="eastAsia"/>
          <w:bCs/>
          <w:i/>
          <w:lang w:eastAsia="zh-CN"/>
        </w:rPr>
        <w:t xml:space="preserve"> for each modulation scheme</w:t>
      </w:r>
      <w:r w:rsidR="006A0C51" w:rsidRPr="009D2E63">
        <w:rPr>
          <w:rFonts w:hint="eastAsia"/>
          <w:bCs/>
          <w:i/>
          <w:lang w:eastAsia="zh-CN"/>
        </w:rPr>
        <w:t>.</w:t>
      </w:r>
    </w:p>
    <w:p w:rsidR="00C00489" w:rsidRDefault="00C00489" w:rsidP="00C00489">
      <w:pPr>
        <w:pStyle w:val="1"/>
      </w:pPr>
      <w:r>
        <w:t>Conclusions</w:t>
      </w:r>
    </w:p>
    <w:p w:rsidR="00C00489" w:rsidRPr="009D2E63" w:rsidRDefault="00C00489" w:rsidP="00C00489">
      <w:pPr>
        <w:rPr>
          <w:lang w:eastAsia="zh-CN"/>
        </w:rPr>
      </w:pPr>
      <w:r w:rsidRPr="009D2E63">
        <w:rPr>
          <w:rFonts w:hint="eastAsia"/>
        </w:rPr>
        <w:t xml:space="preserve">In this </w:t>
      </w:r>
      <w:r w:rsidRPr="009D2E63">
        <w:t>document</w:t>
      </w:r>
      <w:r w:rsidRPr="009D2E63">
        <w:rPr>
          <w:rFonts w:hint="eastAsia"/>
          <w:lang w:eastAsia="zh-CN"/>
        </w:rPr>
        <w:t>,</w:t>
      </w:r>
      <w:r w:rsidRPr="009D2E63">
        <w:rPr>
          <w:rFonts w:hint="eastAsia"/>
        </w:rPr>
        <w:t xml:space="preserve"> we </w:t>
      </w:r>
      <w:r w:rsidRPr="009D2E63">
        <w:rPr>
          <w:rFonts w:hint="eastAsia"/>
          <w:lang w:eastAsia="zh-CN"/>
        </w:rPr>
        <w:t xml:space="preserve">discuss several PAPR reduction schemes for multi-tone PUSCH transmissions. </w:t>
      </w:r>
      <w:proofErr w:type="gramStart"/>
      <w:r w:rsidR="006D4D18">
        <w:rPr>
          <w:lang w:eastAsia="zh-CN"/>
        </w:rPr>
        <w:t xml:space="preserve">Whether </w:t>
      </w:r>
      <w:r w:rsidR="00AA5C71">
        <w:rPr>
          <w:lang w:eastAsia="zh-CN"/>
        </w:rPr>
        <w:t xml:space="preserve">or not </w:t>
      </w:r>
      <w:r w:rsidR="006D4D18">
        <w:rPr>
          <w:lang w:eastAsia="zh-CN"/>
        </w:rPr>
        <w:t>such schemes are needed within the Rel-13 timef</w:t>
      </w:r>
      <w:r w:rsidR="006525F0">
        <w:rPr>
          <w:lang w:eastAsia="zh-CN"/>
        </w:rPr>
        <w:t>rame still needs to be considered</w:t>
      </w:r>
      <w:r w:rsidR="006D4D18">
        <w:rPr>
          <w:lang w:eastAsia="zh-CN"/>
        </w:rPr>
        <w:t>.</w:t>
      </w:r>
      <w:proofErr w:type="gramEnd"/>
      <w:r w:rsidR="006D4D18">
        <w:rPr>
          <w:lang w:eastAsia="zh-CN"/>
        </w:rPr>
        <w:t xml:space="preserve"> </w:t>
      </w:r>
      <w:r w:rsidRPr="009D2E63">
        <w:rPr>
          <w:rFonts w:hint="eastAsia"/>
          <w:lang w:eastAsia="zh-CN"/>
        </w:rPr>
        <w:t>The following observations and proposals are presented.</w:t>
      </w:r>
      <w:r w:rsidR="006D4D18">
        <w:rPr>
          <w:lang w:eastAsia="zh-CN"/>
        </w:rPr>
        <w:t xml:space="preserve"> </w:t>
      </w:r>
    </w:p>
    <w:p w:rsidR="00C00489" w:rsidRPr="009D2E63" w:rsidRDefault="00C00489" w:rsidP="00C00489">
      <w:pPr>
        <w:rPr>
          <w:lang w:eastAsia="zh-CN"/>
        </w:rPr>
      </w:pPr>
    </w:p>
    <w:p w:rsidR="00466F1A" w:rsidRPr="009D2E63" w:rsidRDefault="00466F1A" w:rsidP="00466F1A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 w:rsidRPr="009D2E63">
        <w:rPr>
          <w:rFonts w:hint="eastAsia"/>
          <w:b/>
          <w:bCs/>
          <w:i/>
          <w:lang w:eastAsia="zh-CN"/>
        </w:rPr>
        <w:t>Proposal 1</w:t>
      </w:r>
      <w:r w:rsidRPr="009D2E63">
        <w:rPr>
          <w:rFonts w:hint="eastAsia"/>
          <w:b/>
          <w:bCs/>
          <w:i/>
        </w:rPr>
        <w:t xml:space="preserve">: </w:t>
      </w:r>
      <w:r w:rsidRPr="009D2E63">
        <w:rPr>
          <w:rFonts w:hint="eastAsia"/>
          <w:bCs/>
          <w:i/>
          <w:lang w:eastAsia="zh-CN"/>
        </w:rPr>
        <w:t xml:space="preserve">PAPR reduction </w:t>
      </w:r>
      <w:r>
        <w:rPr>
          <w:rFonts w:hint="eastAsia"/>
          <w:bCs/>
          <w:i/>
          <w:lang w:eastAsia="zh-CN"/>
        </w:rPr>
        <w:t>for multi-tone transmission</w:t>
      </w:r>
      <w:r w:rsidRPr="009D2E63">
        <w:rPr>
          <w:rFonts w:hint="eastAsia"/>
          <w:bCs/>
          <w:i/>
          <w:lang w:eastAsia="zh-CN"/>
        </w:rPr>
        <w:t xml:space="preserve"> sh</w:t>
      </w:r>
      <w:r w:rsidR="00D82EEF">
        <w:rPr>
          <w:bCs/>
          <w:i/>
          <w:lang w:eastAsia="zh-CN"/>
        </w:rPr>
        <w:t>ould</w:t>
      </w:r>
      <w:r w:rsidRPr="009D2E63">
        <w:rPr>
          <w:rFonts w:hint="eastAsia"/>
          <w:bCs/>
          <w:i/>
          <w:lang w:eastAsia="zh-CN"/>
        </w:rPr>
        <w:t xml:space="preserve"> not significantly reduce the bandwidth efficiency. </w:t>
      </w:r>
    </w:p>
    <w:p w:rsidR="00466F1A" w:rsidRPr="009D2E63" w:rsidRDefault="00466F1A" w:rsidP="00466F1A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 w:rsidRPr="009D2E63">
        <w:rPr>
          <w:rFonts w:hint="eastAsia"/>
          <w:b/>
          <w:bCs/>
          <w:i/>
        </w:rPr>
        <w:t>Observation</w:t>
      </w:r>
      <w:r w:rsidRPr="009D2E63">
        <w:rPr>
          <w:rFonts w:hint="eastAsia"/>
          <w:b/>
          <w:bCs/>
          <w:i/>
          <w:lang w:eastAsia="zh-CN"/>
        </w:rPr>
        <w:t xml:space="preserve"> 1</w:t>
      </w:r>
      <w:r w:rsidRPr="009D2E63">
        <w:rPr>
          <w:rFonts w:hint="eastAsia"/>
          <w:b/>
          <w:bCs/>
          <w:i/>
        </w:rPr>
        <w:t xml:space="preserve">: </w:t>
      </w:r>
      <w:r w:rsidRPr="009D2E63">
        <w:rPr>
          <w:rFonts w:hint="eastAsia"/>
          <w:bCs/>
          <w:i/>
        </w:rPr>
        <w:t xml:space="preserve">For </w:t>
      </w:r>
      <w:r w:rsidRPr="009D2E63">
        <w:rPr>
          <w:rFonts w:hint="eastAsia"/>
          <w:bCs/>
          <w:i/>
          <w:lang w:eastAsia="zh-CN"/>
        </w:rPr>
        <w:t xml:space="preserve">small </w:t>
      </w:r>
      <w:r w:rsidRPr="009D2E63">
        <w:rPr>
          <w:bCs/>
          <w:i/>
          <w:lang w:eastAsia="zh-CN"/>
        </w:rPr>
        <w:t>number</w:t>
      </w:r>
      <w:r w:rsidR="00C62DB5">
        <w:rPr>
          <w:bCs/>
          <w:i/>
          <w:lang w:eastAsia="zh-CN"/>
        </w:rPr>
        <w:t>s</w:t>
      </w:r>
      <w:r w:rsidRPr="009D2E63">
        <w:rPr>
          <w:rFonts w:hint="eastAsia"/>
          <w:bCs/>
          <w:i/>
          <w:lang w:eastAsia="zh-CN"/>
        </w:rPr>
        <w:t xml:space="preserve"> of allocated subcarriers, such as </w:t>
      </w:r>
      <w:r>
        <w:rPr>
          <w:rFonts w:hint="eastAsia"/>
          <w:bCs/>
          <w:i/>
          <w:lang w:eastAsia="zh-CN"/>
        </w:rPr>
        <w:t>less than</w:t>
      </w:r>
      <w:r w:rsidRPr="009D2E63">
        <w:rPr>
          <w:rFonts w:hint="eastAsia"/>
          <w:bCs/>
          <w:i/>
          <w:lang w:eastAsia="zh-CN"/>
        </w:rPr>
        <w:t xml:space="preserve"> 8</w:t>
      </w:r>
      <w:r>
        <w:rPr>
          <w:rFonts w:hint="eastAsia"/>
          <w:bCs/>
          <w:i/>
          <w:lang w:eastAsia="zh-CN"/>
        </w:rPr>
        <w:t xml:space="preserve"> subcarriers</w:t>
      </w:r>
      <w:r w:rsidRPr="009D2E63">
        <w:rPr>
          <w:rFonts w:hint="eastAsia"/>
          <w:bCs/>
          <w:i/>
          <w:lang w:eastAsia="zh-CN"/>
        </w:rPr>
        <w:t xml:space="preserve">, phase rotation </w:t>
      </w:r>
      <w:r>
        <w:rPr>
          <w:rFonts w:hint="eastAsia"/>
          <w:bCs/>
          <w:i/>
          <w:lang w:eastAsia="zh-CN"/>
        </w:rPr>
        <w:t>for</w:t>
      </w:r>
      <w:r w:rsidRPr="009D2E63">
        <w:rPr>
          <w:rFonts w:hint="eastAsia"/>
          <w:bCs/>
          <w:i/>
          <w:lang w:eastAsia="zh-CN"/>
        </w:rPr>
        <w:t xml:space="preserve"> QPSK would increase PAPR.</w:t>
      </w:r>
    </w:p>
    <w:p w:rsidR="00466F1A" w:rsidRPr="009D2E63" w:rsidRDefault="00466F1A" w:rsidP="00466F1A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 w:rsidRPr="009D2E63">
        <w:rPr>
          <w:rFonts w:hint="eastAsia"/>
          <w:b/>
          <w:bCs/>
          <w:i/>
        </w:rPr>
        <w:t>Observation</w:t>
      </w:r>
      <w:r w:rsidRPr="009D2E63">
        <w:rPr>
          <w:rFonts w:hint="eastAsia"/>
          <w:b/>
          <w:bCs/>
          <w:i/>
          <w:lang w:eastAsia="zh-CN"/>
        </w:rPr>
        <w:t xml:space="preserve"> 2</w:t>
      </w:r>
      <w:r w:rsidRPr="009D2E63">
        <w:rPr>
          <w:rFonts w:hint="eastAsia"/>
          <w:b/>
          <w:bCs/>
          <w:i/>
        </w:rPr>
        <w:t xml:space="preserve">: </w:t>
      </w:r>
      <w:r>
        <w:rPr>
          <w:rFonts w:hint="eastAsia"/>
          <w:bCs/>
          <w:i/>
          <w:lang w:eastAsia="zh-CN"/>
        </w:rPr>
        <w:t>T</w:t>
      </w:r>
      <w:r w:rsidRPr="009D2E63">
        <w:rPr>
          <w:rFonts w:hint="eastAsia"/>
          <w:bCs/>
          <w:i/>
          <w:lang w:eastAsia="zh-CN"/>
        </w:rPr>
        <w:t xml:space="preserve">he </w:t>
      </w:r>
      <w:r>
        <w:rPr>
          <w:rFonts w:hint="eastAsia"/>
          <w:bCs/>
          <w:i/>
          <w:lang w:eastAsia="zh-CN"/>
        </w:rPr>
        <w:t xml:space="preserve">actual </w:t>
      </w:r>
      <w:r w:rsidRPr="009D2E63">
        <w:rPr>
          <w:rFonts w:hint="eastAsia"/>
          <w:bCs/>
          <w:i/>
          <w:lang w:eastAsia="zh-CN"/>
        </w:rPr>
        <w:t xml:space="preserve">PAPR </w:t>
      </w:r>
      <w:r>
        <w:rPr>
          <w:rFonts w:hint="eastAsia"/>
          <w:bCs/>
          <w:i/>
          <w:lang w:eastAsia="zh-CN"/>
        </w:rPr>
        <w:t>performance of PRF</w:t>
      </w:r>
      <w:r w:rsidRPr="009D2E63">
        <w:rPr>
          <w:rFonts w:hint="eastAsia"/>
          <w:bCs/>
          <w:i/>
          <w:lang w:eastAsia="zh-CN"/>
        </w:rPr>
        <w:t xml:space="preserve"> </w:t>
      </w:r>
      <w:r w:rsidRPr="009D2E63">
        <w:rPr>
          <w:bCs/>
          <w:i/>
          <w:lang w:eastAsia="zh-CN"/>
        </w:rPr>
        <w:t xml:space="preserve">is </w:t>
      </w:r>
      <w:r>
        <w:rPr>
          <w:rFonts w:hint="eastAsia"/>
          <w:bCs/>
          <w:i/>
          <w:lang w:eastAsia="zh-CN"/>
        </w:rPr>
        <w:t xml:space="preserve">dependent on the chosen </w:t>
      </w:r>
      <w:r w:rsidRPr="009D2E63">
        <w:rPr>
          <w:rFonts w:hint="eastAsia"/>
          <w:bCs/>
          <w:i/>
          <w:lang w:eastAsia="zh-CN"/>
        </w:rPr>
        <w:t>modulation scheme.</w:t>
      </w:r>
    </w:p>
    <w:p w:rsidR="00D82EEF" w:rsidRPr="009D2E63" w:rsidRDefault="00D82EEF" w:rsidP="00D82EEF">
      <w:pPr>
        <w:overflowPunct w:val="0"/>
        <w:spacing w:after="180"/>
        <w:ind w:right="-99"/>
        <w:textAlignment w:val="baseline"/>
        <w:rPr>
          <w:bCs/>
          <w:i/>
          <w:lang w:eastAsia="zh-CN"/>
        </w:rPr>
      </w:pPr>
      <w:r>
        <w:rPr>
          <w:b/>
          <w:bCs/>
          <w:i/>
          <w:lang w:eastAsia="zh-CN"/>
        </w:rPr>
        <w:t>Observation 3</w:t>
      </w:r>
      <w:r w:rsidRPr="009D2E63">
        <w:rPr>
          <w:rFonts w:hint="eastAsia"/>
          <w:b/>
          <w:bCs/>
          <w:i/>
        </w:rPr>
        <w:t xml:space="preserve">: </w:t>
      </w:r>
      <w:r w:rsidRPr="009D2E63">
        <w:rPr>
          <w:rFonts w:hint="eastAsia"/>
          <w:bCs/>
          <w:i/>
        </w:rPr>
        <w:t xml:space="preserve">For </w:t>
      </w:r>
      <w:r w:rsidRPr="009D2E63">
        <w:rPr>
          <w:rFonts w:hint="eastAsia"/>
          <w:bCs/>
          <w:i/>
          <w:lang w:eastAsia="zh-CN"/>
        </w:rPr>
        <w:t>small number</w:t>
      </w:r>
      <w:r>
        <w:rPr>
          <w:bCs/>
          <w:i/>
          <w:lang w:eastAsia="zh-CN"/>
        </w:rPr>
        <w:t>s</w:t>
      </w:r>
      <w:r w:rsidRPr="009D2E63">
        <w:rPr>
          <w:rFonts w:hint="eastAsia"/>
          <w:bCs/>
          <w:i/>
          <w:lang w:eastAsia="zh-CN"/>
        </w:rPr>
        <w:t xml:space="preserve"> of allocated subcarriers, </w:t>
      </w:r>
      <w:r>
        <w:rPr>
          <w:rFonts w:hint="eastAsia"/>
          <w:bCs/>
          <w:i/>
          <w:lang w:eastAsia="zh-CN"/>
        </w:rPr>
        <w:t>a</w:t>
      </w:r>
      <w:r w:rsidRPr="009D2E63">
        <w:rPr>
          <w:rFonts w:hint="eastAsia"/>
          <w:bCs/>
          <w:i/>
          <w:lang w:eastAsia="zh-CN"/>
        </w:rPr>
        <w:t xml:space="preserve"> </w:t>
      </w:r>
      <w:r>
        <w:rPr>
          <w:rFonts w:hint="eastAsia"/>
          <w:bCs/>
          <w:i/>
          <w:lang w:eastAsia="zh-CN"/>
        </w:rPr>
        <w:t xml:space="preserve">specific </w:t>
      </w:r>
      <w:r w:rsidRPr="009D2E63">
        <w:rPr>
          <w:rFonts w:hint="eastAsia"/>
          <w:bCs/>
          <w:i/>
          <w:lang w:eastAsia="zh-CN"/>
        </w:rPr>
        <w:t>PAPR Reduction Filter</w:t>
      </w:r>
      <w:r>
        <w:rPr>
          <w:rFonts w:hint="eastAsia"/>
          <w:bCs/>
          <w:i/>
          <w:lang w:eastAsia="zh-CN"/>
        </w:rPr>
        <w:t xml:space="preserve"> </w:t>
      </w:r>
      <w:r>
        <w:rPr>
          <w:bCs/>
          <w:i/>
          <w:lang w:eastAsia="zh-CN"/>
        </w:rPr>
        <w:t>would be needed</w:t>
      </w:r>
      <w:r>
        <w:rPr>
          <w:rFonts w:hint="eastAsia"/>
          <w:bCs/>
          <w:i/>
          <w:lang w:eastAsia="zh-CN"/>
        </w:rPr>
        <w:t xml:space="preserve"> for each modulation scheme</w:t>
      </w:r>
      <w:r w:rsidRPr="009D2E63">
        <w:rPr>
          <w:rFonts w:hint="eastAsia"/>
          <w:bCs/>
          <w:i/>
          <w:lang w:eastAsia="zh-CN"/>
        </w:rPr>
        <w:t>.</w:t>
      </w:r>
    </w:p>
    <w:p w:rsidR="00C00489" w:rsidRPr="005339CA" w:rsidRDefault="00C00489" w:rsidP="00C00489">
      <w:pPr>
        <w:overflowPunct w:val="0"/>
        <w:spacing w:after="180"/>
        <w:ind w:right="-99"/>
        <w:textAlignment w:val="baseline"/>
        <w:rPr>
          <w:b/>
          <w:i/>
          <w:sz w:val="20"/>
          <w:szCs w:val="20"/>
          <w:lang w:eastAsia="zh-CN"/>
        </w:rPr>
      </w:pPr>
    </w:p>
    <w:p w:rsidR="00C00489" w:rsidRPr="00CF195E" w:rsidRDefault="00C00489" w:rsidP="00C00489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505306" w:rsidRDefault="00505306" w:rsidP="00505306">
      <w:pPr>
        <w:pStyle w:val="References"/>
        <w:rPr>
          <w:lang w:eastAsia="zh-CN"/>
        </w:rPr>
      </w:pPr>
      <w:bookmarkStart w:id="12" w:name="_Ref440028846"/>
      <w:r>
        <w:rPr>
          <w:lang w:eastAsia="zh-CN"/>
        </w:rPr>
        <w:t xml:space="preserve">RP-152284, “Revised Work Item: Narrowband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(NB-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)”, Huawei, HiSilicon, 3GPP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TSG RAN</w:t>
      </w:r>
      <w:r>
        <w:rPr>
          <w:rFonts w:hint="eastAsia"/>
          <w:lang w:eastAsia="zh-CN"/>
        </w:rPr>
        <w:t xml:space="preserve"> </w:t>
      </w:r>
      <w:r>
        <w:t>Meeting</w:t>
      </w:r>
      <w:r>
        <w:rPr>
          <w:lang w:eastAsia="zh-CN"/>
        </w:rPr>
        <w:t xml:space="preserve"> #</w:t>
      </w:r>
      <w:r>
        <w:rPr>
          <w:rFonts w:hint="eastAsia"/>
          <w:lang w:eastAsia="zh-CN"/>
        </w:rPr>
        <w:t xml:space="preserve">70, </w:t>
      </w:r>
      <w:proofErr w:type="spellStart"/>
      <w:r>
        <w:rPr>
          <w:rFonts w:hint="eastAsia"/>
          <w:lang w:eastAsia="zh-CN"/>
        </w:rPr>
        <w:t>Sitges</w:t>
      </w:r>
      <w:proofErr w:type="spellEnd"/>
      <w:r>
        <w:rPr>
          <w:rFonts w:hint="eastAsia"/>
          <w:lang w:eastAsia="zh-CN"/>
        </w:rPr>
        <w:t>, Spain, December 7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>, 2015.</w:t>
      </w:r>
      <w:bookmarkEnd w:id="12"/>
    </w:p>
    <w:p w:rsidR="00C00489" w:rsidRPr="00505306" w:rsidRDefault="00C00489" w:rsidP="00505306">
      <w:pPr>
        <w:pStyle w:val="References"/>
      </w:pPr>
      <w:bookmarkStart w:id="13" w:name="_Ref440028870"/>
      <w:proofErr w:type="gramStart"/>
      <w:r w:rsidRPr="00505306">
        <w:rPr>
          <w:rFonts w:hint="eastAsia"/>
        </w:rPr>
        <w:t>3GPP TR 45.820 V13.0.0</w:t>
      </w:r>
      <w:proofErr w:type="gramEnd"/>
      <w:r w:rsidRPr="00505306">
        <w:rPr>
          <w:rFonts w:hint="eastAsia"/>
        </w:rPr>
        <w:t>, Cellular System Support for Ultra Low Complexity and Low Throughput Internet of Things, August 2015.</w:t>
      </w:r>
      <w:bookmarkEnd w:id="13"/>
    </w:p>
    <w:p w:rsidR="00C00489" w:rsidRDefault="00C00489" w:rsidP="00C00489">
      <w:pPr>
        <w:pStyle w:val="References"/>
        <w:rPr>
          <w:kern w:val="2"/>
          <w:lang w:eastAsia="zh-CN"/>
        </w:rPr>
      </w:pPr>
      <w:bookmarkStart w:id="14" w:name="_Ref440028896"/>
      <w:r>
        <w:rPr>
          <w:rFonts w:hint="eastAsia"/>
        </w:rPr>
        <w:t>R1-15</w:t>
      </w:r>
      <w:r>
        <w:t>6809</w:t>
      </w:r>
      <w:r>
        <w:rPr>
          <w:rFonts w:hint="eastAsia"/>
        </w:rPr>
        <w:t xml:space="preserve">, </w:t>
      </w:r>
      <w:r>
        <w:t>Performance Comparison of PAPR Reduction Schemes</w:t>
      </w:r>
      <w:r>
        <w:rPr>
          <w:rFonts w:hint="eastAsia"/>
        </w:rPr>
        <w:t>, Samsung, 3GPP TSG RAN WG1 Meeting #8</w:t>
      </w:r>
      <w:r>
        <w:t>3</w:t>
      </w:r>
      <w:r>
        <w:rPr>
          <w:rFonts w:hint="eastAsia"/>
        </w:rPr>
        <w:t xml:space="preserve">, </w:t>
      </w:r>
      <w:r>
        <w:t>Anaheim</w:t>
      </w:r>
      <w:r>
        <w:rPr>
          <w:rFonts w:hint="eastAsia"/>
        </w:rPr>
        <w:t xml:space="preserve">, </w:t>
      </w:r>
      <w:r>
        <w:t>USA</w:t>
      </w:r>
      <w:r>
        <w:rPr>
          <w:rFonts w:hint="eastAsia"/>
        </w:rPr>
        <w:t xml:space="preserve">, </w:t>
      </w:r>
      <w:r>
        <w:t>November</w:t>
      </w:r>
      <w:r>
        <w:rPr>
          <w:rFonts w:hint="eastAsia"/>
        </w:rPr>
        <w:t xml:space="preserve"> </w:t>
      </w:r>
      <w:r>
        <w:t>15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>22</w:t>
      </w:r>
      <w:r>
        <w:rPr>
          <w:rFonts w:hint="eastAsia"/>
        </w:rPr>
        <w:t>, 2015.</w:t>
      </w:r>
      <w:bookmarkEnd w:id="14"/>
      <w:r w:rsidRPr="00CF195E">
        <w:rPr>
          <w:kern w:val="2"/>
          <w:lang w:eastAsia="zh-CN"/>
        </w:rPr>
        <w:t xml:space="preserve"> </w:t>
      </w:r>
    </w:p>
    <w:p w:rsidR="00C00489" w:rsidRDefault="00C00489" w:rsidP="00C00489">
      <w:pPr>
        <w:pStyle w:val="References"/>
      </w:pPr>
      <w:bookmarkStart w:id="15" w:name="_Ref440028909"/>
      <w:r>
        <w:rPr>
          <w:rFonts w:hint="eastAsia"/>
          <w:lang w:eastAsia="zh-CN"/>
        </w:rPr>
        <w:t>R1-156627, PAPR Reduction for Uplink of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, ZTE, </w:t>
      </w:r>
      <w:r>
        <w:rPr>
          <w:rFonts w:hint="eastAsia"/>
        </w:rPr>
        <w:t>3GPP TSG RAN WG1 Meeting #8</w:t>
      </w:r>
      <w:r>
        <w:t>3</w:t>
      </w:r>
      <w:r>
        <w:rPr>
          <w:rFonts w:hint="eastAsia"/>
        </w:rPr>
        <w:t xml:space="preserve">, </w:t>
      </w:r>
      <w:r>
        <w:t>Anaheim</w:t>
      </w:r>
      <w:r>
        <w:rPr>
          <w:rFonts w:hint="eastAsia"/>
        </w:rPr>
        <w:t xml:space="preserve">, </w:t>
      </w:r>
      <w:r>
        <w:t>USA</w:t>
      </w:r>
      <w:r>
        <w:rPr>
          <w:rFonts w:hint="eastAsia"/>
        </w:rPr>
        <w:t xml:space="preserve">, </w:t>
      </w:r>
      <w:r>
        <w:t>November</w:t>
      </w:r>
      <w:r>
        <w:rPr>
          <w:rFonts w:hint="eastAsia"/>
        </w:rPr>
        <w:t xml:space="preserve"> </w:t>
      </w:r>
      <w:r>
        <w:t>15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>22</w:t>
      </w:r>
      <w:r>
        <w:rPr>
          <w:rFonts w:hint="eastAsia"/>
        </w:rPr>
        <w:t>, 2015.</w:t>
      </w:r>
      <w:bookmarkEnd w:id="15"/>
    </w:p>
    <w:p w:rsidR="00EE37FB" w:rsidRDefault="00EE37FB" w:rsidP="00C00489">
      <w:pPr>
        <w:pStyle w:val="References"/>
      </w:pPr>
      <w:bookmarkStart w:id="16" w:name="_Ref440028991"/>
      <w:r>
        <w:rPr>
          <w:rFonts w:hint="eastAsia"/>
          <w:lang w:eastAsia="zh-CN"/>
        </w:rPr>
        <w:t xml:space="preserve">R1-156012, </w:t>
      </w:r>
      <w:r w:rsidRPr="00EE37FB">
        <w:rPr>
          <w:lang w:eastAsia="zh-CN"/>
        </w:rPr>
        <w:t>NB-LTE – UL Modulation</w:t>
      </w:r>
      <w:r>
        <w:rPr>
          <w:rFonts w:hint="eastAsia"/>
          <w:lang w:eastAsia="zh-CN"/>
        </w:rPr>
        <w:t xml:space="preserve">, Ericsson, </w:t>
      </w:r>
      <w:r>
        <w:rPr>
          <w:rFonts w:hint="eastAsia"/>
        </w:rPr>
        <w:t>3GPP TSG RAN WG1 Meeting #8</w:t>
      </w:r>
      <w:r>
        <w:rPr>
          <w:rFonts w:hint="eastAsia"/>
          <w:lang w:eastAsia="zh-CN"/>
        </w:rPr>
        <w:t xml:space="preserve">2bis, Malmo, Sweden, </w:t>
      </w:r>
      <w:r>
        <w:rPr>
          <w:lang w:eastAsia="zh-CN"/>
        </w:rPr>
        <w:t>October</w:t>
      </w:r>
      <w:r>
        <w:rPr>
          <w:rFonts w:hint="eastAsia"/>
          <w:lang w:eastAsia="zh-CN"/>
        </w:rPr>
        <w:t xml:space="preserve"> </w:t>
      </w:r>
      <w:r>
        <w:t>5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9, 2015.</w:t>
      </w:r>
      <w:bookmarkEnd w:id="16"/>
    </w:p>
    <w:p w:rsidR="006A0C51" w:rsidRPr="006A0C51" w:rsidRDefault="006A0C51" w:rsidP="006A0C51">
      <w:pPr>
        <w:pStyle w:val="References"/>
        <w:rPr>
          <w:lang w:eastAsia="zh-CN"/>
        </w:rPr>
      </w:pPr>
      <w:bookmarkStart w:id="17" w:name="_Ref440029011"/>
      <w:r w:rsidRPr="006A0C51">
        <w:rPr>
          <w:rFonts w:hint="eastAsia"/>
          <w:lang w:eastAsia="zh-CN"/>
        </w:rPr>
        <w:lastRenderedPageBreak/>
        <w:t xml:space="preserve">R1-051209, OFDM/OQAM technical overview, 3GPP TSG RAN WG1#42bis, San Diego, USA, October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14</w:t>
      </w:r>
      <w:r w:rsidRPr="006A0C51">
        <w:rPr>
          <w:rFonts w:hint="eastAsia"/>
          <w:lang w:eastAsia="zh-CN"/>
        </w:rPr>
        <w:t>, 2005.</w:t>
      </w:r>
      <w:bookmarkEnd w:id="17"/>
    </w:p>
    <w:p w:rsidR="00C00489" w:rsidRPr="00C00489" w:rsidRDefault="00C00489" w:rsidP="00C00489">
      <w:pPr>
        <w:overflowPunct w:val="0"/>
        <w:spacing w:after="180"/>
        <w:ind w:right="-99"/>
        <w:textAlignment w:val="baseline"/>
        <w:rPr>
          <w:bCs/>
          <w:i/>
          <w:sz w:val="20"/>
          <w:szCs w:val="20"/>
          <w:lang w:eastAsia="zh-CN"/>
        </w:rPr>
      </w:pPr>
    </w:p>
    <w:p w:rsidR="00A17977" w:rsidRPr="00C00489" w:rsidRDefault="00A17977" w:rsidP="00C00489">
      <w:pPr>
        <w:pStyle w:val="af5"/>
        <w:numPr>
          <w:ilvl w:val="0"/>
          <w:numId w:val="10"/>
        </w:numPr>
        <w:outlineLvl w:val="0"/>
        <w:rPr>
          <w:rFonts w:ascii="Times New Roman" w:hAnsi="Times New Roman" w:cs="Times New Roman"/>
          <w:b/>
          <w:sz w:val="28"/>
        </w:rPr>
      </w:pPr>
      <w:bookmarkStart w:id="18" w:name="_Ref439940835"/>
      <w:r w:rsidRPr="00C00489">
        <w:rPr>
          <w:rFonts w:ascii="Times New Roman" w:hAnsi="Times New Roman" w:cs="Times New Roman" w:hint="eastAsia"/>
          <w:b/>
          <w:sz w:val="28"/>
        </w:rPr>
        <w:t xml:space="preserve">Simulation </w:t>
      </w:r>
      <w:r w:rsidRPr="00C00489">
        <w:rPr>
          <w:rFonts w:ascii="Times New Roman" w:hAnsi="Times New Roman" w:cs="Times New Roman"/>
          <w:b/>
          <w:sz w:val="28"/>
        </w:rPr>
        <w:t>Assumptions</w:t>
      </w:r>
      <w:bookmarkEnd w:id="18"/>
    </w:p>
    <w:p w:rsidR="009438B6" w:rsidRPr="009D2E63" w:rsidRDefault="00B41A21" w:rsidP="009438B6">
      <w:pPr>
        <w:rPr>
          <w:kern w:val="2"/>
          <w:lang w:val="en-GB" w:eastAsia="zh-CN"/>
        </w:rPr>
      </w:pPr>
      <w:r w:rsidRPr="009D2E63">
        <w:rPr>
          <w:rFonts w:hint="eastAsia"/>
          <w:kern w:val="2"/>
          <w:lang w:val="en-GB" w:eastAsia="zh-CN"/>
        </w:rPr>
        <w:t xml:space="preserve">The simulation assumptions used in the simulation are listed in </w:t>
      </w:r>
      <w:fldSimple w:instr=" REF _Ref439950010 \h  \* MERGEFORMAT ">
        <w:r w:rsidR="00BF2135" w:rsidRPr="009D2E63">
          <w:t xml:space="preserve">Table </w:t>
        </w:r>
        <w:r w:rsidR="00BF2135" w:rsidRPr="009D2E63">
          <w:rPr>
            <w:noProof/>
          </w:rPr>
          <w:t>3</w:t>
        </w:r>
      </w:fldSimple>
      <w:r w:rsidRPr="009D2E63">
        <w:rPr>
          <w:rFonts w:hint="eastAsia"/>
          <w:kern w:val="2"/>
          <w:lang w:val="en-GB" w:eastAsia="zh-CN"/>
        </w:rPr>
        <w:t>.</w:t>
      </w:r>
    </w:p>
    <w:p w:rsidR="00B41A21" w:rsidRPr="0004396B" w:rsidRDefault="00B41A21" w:rsidP="00B41A21">
      <w:pPr>
        <w:pStyle w:val="a5"/>
        <w:keepNext/>
      </w:pPr>
      <w:bookmarkStart w:id="19" w:name="_Ref439950010"/>
      <w:r w:rsidRPr="0004396B">
        <w:t xml:space="preserve">Table </w:t>
      </w:r>
      <w:fldSimple w:instr=" SEQ Table \* ARABIC ">
        <w:r w:rsidR="00D848B3">
          <w:rPr>
            <w:noProof/>
          </w:rPr>
          <w:t>3</w:t>
        </w:r>
      </w:fldSimple>
      <w:bookmarkEnd w:id="19"/>
      <w:r w:rsidRPr="0004396B">
        <w:rPr>
          <w:rFonts w:hint="eastAsia"/>
        </w:rPr>
        <w:t xml:space="preserve"> Assumptions for Link Level Simulations</w:t>
      </w:r>
    </w:p>
    <w:tbl>
      <w:tblPr>
        <w:tblW w:w="0" w:type="auto"/>
        <w:jc w:val="center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4"/>
        <w:gridCol w:w="5301"/>
      </w:tblGrid>
      <w:tr w:rsidR="009438B6" w:rsidRPr="0004396B" w:rsidTr="00B41A21">
        <w:trPr>
          <w:trHeight w:val="284"/>
          <w:jc w:val="center"/>
        </w:trPr>
        <w:tc>
          <w:tcPr>
            <w:tcW w:w="3404" w:type="dxa"/>
            <w:shd w:val="pct30" w:color="EEECE1" w:fill="EEECE1"/>
          </w:tcPr>
          <w:p w:rsidR="009438B6" w:rsidRPr="0004396B" w:rsidRDefault="009438B6" w:rsidP="009438B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4396B">
              <w:rPr>
                <w:rFonts w:hint="eastAsia"/>
                <w:b/>
                <w:sz w:val="20"/>
                <w:szCs w:val="20"/>
              </w:rPr>
              <w:t>Parameter</w:t>
            </w:r>
          </w:p>
        </w:tc>
        <w:tc>
          <w:tcPr>
            <w:tcW w:w="5301" w:type="dxa"/>
            <w:shd w:val="pct30" w:color="EEECE1" w:fill="EEECE1"/>
          </w:tcPr>
          <w:p w:rsidR="009438B6" w:rsidRPr="0004396B" w:rsidRDefault="00C00489" w:rsidP="009438B6">
            <w:pPr>
              <w:widowControl w:val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Value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Carrier Frequency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900</w:t>
            </w:r>
            <w:r w:rsidR="00AA5C71">
              <w:rPr>
                <w:sz w:val="20"/>
                <w:szCs w:val="20"/>
              </w:rPr>
              <w:t xml:space="preserve"> </w:t>
            </w:r>
            <w:r w:rsidRPr="0004396B">
              <w:rPr>
                <w:rFonts w:hint="eastAsia"/>
                <w:sz w:val="20"/>
                <w:szCs w:val="20"/>
              </w:rPr>
              <w:t>M</w:t>
            </w:r>
            <w:r w:rsidR="00AA5C71">
              <w:rPr>
                <w:sz w:val="20"/>
                <w:szCs w:val="20"/>
              </w:rPr>
              <w:t>Hz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Antenna configuration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1 Tx ×</w:t>
            </w:r>
            <w:r w:rsidRPr="0004396B">
              <w:rPr>
                <w:rFonts w:hint="eastAsia"/>
                <w:sz w:val="20"/>
                <w:szCs w:val="20"/>
                <w:lang w:eastAsia="ko-KR"/>
              </w:rPr>
              <w:t xml:space="preserve"> </w:t>
            </w:r>
            <w:r w:rsidRPr="0004396B">
              <w:rPr>
                <w:sz w:val="20"/>
                <w:szCs w:val="20"/>
              </w:rPr>
              <w:t>2 Rx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Frequency error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04396B">
              <w:rPr>
                <w:sz w:val="20"/>
                <w:szCs w:val="20"/>
              </w:rPr>
              <w:t>F_</w:t>
            </w:r>
            <w:proofErr w:type="gramStart"/>
            <w:r w:rsidRPr="0004396B">
              <w:rPr>
                <w:sz w:val="20"/>
                <w:szCs w:val="20"/>
              </w:rPr>
              <w:t>offset</w:t>
            </w:r>
            <w:proofErr w:type="spellEnd"/>
            <w:r w:rsidRPr="0004396B">
              <w:rPr>
                <w:sz w:val="20"/>
                <w:szCs w:val="20"/>
              </w:rPr>
              <w:t>(</w:t>
            </w:r>
            <w:proofErr w:type="gramEnd"/>
            <w:r w:rsidRPr="0004396B">
              <w:rPr>
                <w:sz w:val="20"/>
                <w:szCs w:val="20"/>
              </w:rPr>
              <w:t xml:space="preserve">t) = </w:t>
            </w:r>
            <w:proofErr w:type="spellStart"/>
            <w:r w:rsidRPr="0004396B">
              <w:rPr>
                <w:sz w:val="20"/>
                <w:szCs w:val="20"/>
              </w:rPr>
              <w:t>F_est_error</w:t>
            </w:r>
            <w:proofErr w:type="spellEnd"/>
            <w:r w:rsidRPr="0004396B">
              <w:rPr>
                <w:sz w:val="20"/>
                <w:szCs w:val="20"/>
              </w:rPr>
              <w:t xml:space="preserve"> + (</w:t>
            </w:r>
            <w:proofErr w:type="spellStart"/>
            <w:r w:rsidRPr="0004396B">
              <w:rPr>
                <w:sz w:val="20"/>
                <w:szCs w:val="20"/>
              </w:rPr>
              <w:t>F_drift_inactive</w:t>
            </w:r>
            <w:proofErr w:type="spellEnd"/>
            <w:r w:rsidRPr="0004396B">
              <w:rPr>
                <w:sz w:val="20"/>
                <w:szCs w:val="20"/>
              </w:rPr>
              <w:t xml:space="preserve"> *</w:t>
            </w:r>
            <w:proofErr w:type="spellStart"/>
            <w:r w:rsidRPr="0004396B">
              <w:rPr>
                <w:sz w:val="20"/>
                <w:szCs w:val="20"/>
              </w:rPr>
              <w:t>T_inactive</w:t>
            </w:r>
            <w:proofErr w:type="spellEnd"/>
            <w:r w:rsidRPr="0004396B">
              <w:rPr>
                <w:sz w:val="20"/>
                <w:szCs w:val="20"/>
              </w:rPr>
              <w:t>)  + (</w:t>
            </w:r>
            <w:proofErr w:type="spellStart"/>
            <w:r w:rsidRPr="0004396B">
              <w:rPr>
                <w:sz w:val="20"/>
                <w:szCs w:val="20"/>
              </w:rPr>
              <w:t>F_drift_active</w:t>
            </w:r>
            <w:proofErr w:type="spellEnd"/>
            <w:r w:rsidRPr="0004396B">
              <w:rPr>
                <w:sz w:val="20"/>
                <w:szCs w:val="20"/>
              </w:rPr>
              <w:t xml:space="preserve"> * t).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NB LTE specific frequency error  (</w:t>
            </w:r>
            <w:proofErr w:type="spellStart"/>
            <w:r w:rsidRPr="0004396B">
              <w:rPr>
                <w:sz w:val="20"/>
                <w:szCs w:val="20"/>
              </w:rPr>
              <w:t>F_est_error</w:t>
            </w:r>
            <w:proofErr w:type="spellEnd"/>
            <w:r w:rsidRPr="0004396B">
              <w:rPr>
                <w:sz w:val="20"/>
                <w:szCs w:val="20"/>
              </w:rPr>
              <w:t>)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Randomly chosen from [-50, 50] Hz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Frequency drift rate (</w:t>
            </w:r>
            <w:proofErr w:type="spellStart"/>
            <w:r w:rsidRPr="0004396B">
              <w:rPr>
                <w:sz w:val="20"/>
                <w:szCs w:val="20"/>
              </w:rPr>
              <w:t>F_drift_active</w:t>
            </w:r>
            <w:proofErr w:type="spellEnd"/>
            <w:r w:rsidRPr="0004396B">
              <w:rPr>
                <w:sz w:val="20"/>
                <w:szCs w:val="20"/>
              </w:rPr>
              <w:t>)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22.5 Hz/second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C</w:t>
            </w:r>
            <w:r w:rsidRPr="0004396B">
              <w:rPr>
                <w:rFonts w:hint="eastAsia"/>
                <w:sz w:val="20"/>
                <w:szCs w:val="20"/>
              </w:rPr>
              <w:t>oding scheme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Turbo Code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Code rate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  <w:lang w:eastAsia="zh-CN"/>
              </w:rPr>
            </w:pPr>
            <w:r w:rsidRPr="0004396B">
              <w:rPr>
                <w:rFonts w:hint="eastAsia"/>
                <w:sz w:val="20"/>
                <w:szCs w:val="20"/>
              </w:rPr>
              <w:t>0.35</w:t>
            </w:r>
            <w:r w:rsidR="00C00489">
              <w:rPr>
                <w:rFonts w:hint="eastAsia"/>
                <w:sz w:val="20"/>
                <w:szCs w:val="20"/>
                <w:lang w:eastAsia="zh-CN"/>
              </w:rPr>
              <w:t xml:space="preserve"> for M=4, 0.47 for M=3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modulation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QPSK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# repetition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# subcarriers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12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IFFT size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128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sz w:val="20"/>
                <w:szCs w:val="20"/>
              </w:rPr>
              <w:t>C</w:t>
            </w:r>
            <w:r w:rsidRPr="0004396B">
              <w:rPr>
                <w:rFonts w:hint="eastAsia"/>
                <w:sz w:val="20"/>
                <w:szCs w:val="20"/>
              </w:rPr>
              <w:t>hannel model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TU</w:t>
            </w:r>
          </w:p>
        </w:tc>
      </w:tr>
      <w:tr w:rsidR="009438B6" w:rsidRPr="0004396B" w:rsidTr="00B41A21">
        <w:trPr>
          <w:trHeight w:val="284"/>
          <w:jc w:val="center"/>
        </w:trPr>
        <w:tc>
          <w:tcPr>
            <w:tcW w:w="3404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Doppler shift</w:t>
            </w:r>
          </w:p>
        </w:tc>
        <w:tc>
          <w:tcPr>
            <w:tcW w:w="5301" w:type="dxa"/>
          </w:tcPr>
          <w:p w:rsidR="009438B6" w:rsidRPr="0004396B" w:rsidRDefault="009438B6" w:rsidP="009438B6">
            <w:pPr>
              <w:widowControl w:val="0"/>
              <w:jc w:val="center"/>
              <w:rPr>
                <w:sz w:val="20"/>
                <w:szCs w:val="20"/>
              </w:rPr>
            </w:pPr>
            <w:r w:rsidRPr="0004396B">
              <w:rPr>
                <w:rFonts w:hint="eastAsia"/>
                <w:sz w:val="20"/>
                <w:szCs w:val="20"/>
              </w:rPr>
              <w:t>1Hz</w:t>
            </w:r>
          </w:p>
        </w:tc>
      </w:tr>
    </w:tbl>
    <w:p w:rsidR="009438B6" w:rsidRPr="0004396B" w:rsidRDefault="00C00489" w:rsidP="009438B6">
      <w:pPr>
        <w:rPr>
          <w:kern w:val="2"/>
          <w:sz w:val="20"/>
          <w:szCs w:val="20"/>
          <w:lang w:val="en-GB" w:eastAsia="zh-CN"/>
        </w:rPr>
      </w:pPr>
      <w:r>
        <w:rPr>
          <w:rFonts w:hint="eastAsia"/>
          <w:kern w:val="2"/>
          <w:sz w:val="20"/>
          <w:szCs w:val="20"/>
          <w:lang w:val="en-GB" w:eastAsia="zh-CN"/>
        </w:rPr>
        <w:t>Note: the code rate is chosen such that the same data rate is achieved for different M</w:t>
      </w:r>
      <w:r>
        <w:rPr>
          <w:kern w:val="2"/>
          <w:sz w:val="20"/>
          <w:szCs w:val="20"/>
          <w:lang w:val="en-GB" w:eastAsia="zh-CN"/>
        </w:rPr>
        <w:t>’</w:t>
      </w:r>
      <w:r>
        <w:rPr>
          <w:rFonts w:hint="eastAsia"/>
          <w:kern w:val="2"/>
          <w:sz w:val="20"/>
          <w:szCs w:val="20"/>
          <w:lang w:val="en-GB" w:eastAsia="zh-CN"/>
        </w:rPr>
        <w:t>s.</w:t>
      </w:r>
    </w:p>
    <w:p w:rsidR="004770D3" w:rsidRPr="004770D3" w:rsidRDefault="004770D3" w:rsidP="00C00489">
      <w:pPr>
        <w:overflowPunct w:val="0"/>
        <w:spacing w:after="180"/>
        <w:ind w:right="-99"/>
        <w:textAlignment w:val="baseline"/>
      </w:pPr>
      <w:bookmarkStart w:id="20" w:name="Ref1"/>
      <w:bookmarkStart w:id="21" w:name="Ref2"/>
      <w:bookmarkStart w:id="22" w:name="Ref3"/>
      <w:bookmarkStart w:id="23" w:name="Ref4"/>
      <w:bookmarkEnd w:id="2"/>
      <w:bookmarkEnd w:id="6"/>
      <w:bookmarkEnd w:id="7"/>
      <w:bookmarkEnd w:id="8"/>
      <w:bookmarkEnd w:id="20"/>
      <w:bookmarkEnd w:id="21"/>
      <w:bookmarkEnd w:id="22"/>
      <w:bookmarkEnd w:id="23"/>
    </w:p>
    <w:sectPr w:rsidR="004770D3" w:rsidRPr="004770D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B8A" w:rsidRDefault="00F56B8A">
      <w:r>
        <w:separator/>
      </w:r>
    </w:p>
  </w:endnote>
  <w:endnote w:type="continuationSeparator" w:id="0">
    <w:p w:rsidR="00F56B8A" w:rsidRDefault="00F56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B8A" w:rsidRDefault="00F56B8A">
      <w:r>
        <w:separator/>
      </w:r>
    </w:p>
  </w:footnote>
  <w:footnote w:type="continuationSeparator" w:id="0">
    <w:p w:rsidR="00F56B8A" w:rsidRDefault="00F56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446D"/>
    <w:multiLevelType w:val="hybridMultilevel"/>
    <w:tmpl w:val="790E8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3A5255"/>
    <w:multiLevelType w:val="hybridMultilevel"/>
    <w:tmpl w:val="F43C2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B5153AB"/>
    <w:multiLevelType w:val="hybridMultilevel"/>
    <w:tmpl w:val="2532689C"/>
    <w:lvl w:ilvl="0" w:tplc="B002B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49E18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825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2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4D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2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6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FA31A14"/>
    <w:multiLevelType w:val="hybridMultilevel"/>
    <w:tmpl w:val="FAD2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C643CE"/>
    <w:multiLevelType w:val="multilevel"/>
    <w:tmpl w:val="5936F898"/>
    <w:lvl w:ilvl="0">
      <w:start w:val="1"/>
      <w:numFmt w:val="upperLetter"/>
      <w:lvlText w:val="Annex %1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8D64A7A"/>
    <w:multiLevelType w:val="hybridMultilevel"/>
    <w:tmpl w:val="D61E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6" fillcolor="#78e89b" strokecolor="#00b050">
      <v:fill color="#78e89b" opacity="49087f"/>
      <v:stroke color="#00b050" weight="2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ADF"/>
    <w:rsid w:val="00000D04"/>
    <w:rsid w:val="00000DB2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059"/>
    <w:rsid w:val="00012862"/>
    <w:rsid w:val="000128E6"/>
    <w:rsid w:val="00015EFB"/>
    <w:rsid w:val="000165E2"/>
    <w:rsid w:val="000172BE"/>
    <w:rsid w:val="00017D8A"/>
    <w:rsid w:val="00022B1A"/>
    <w:rsid w:val="00023388"/>
    <w:rsid w:val="00023425"/>
    <w:rsid w:val="000241BE"/>
    <w:rsid w:val="000242F2"/>
    <w:rsid w:val="0002625D"/>
    <w:rsid w:val="00026D4B"/>
    <w:rsid w:val="000275C6"/>
    <w:rsid w:val="00027AD6"/>
    <w:rsid w:val="0003024C"/>
    <w:rsid w:val="00030C69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396B"/>
    <w:rsid w:val="00045070"/>
    <w:rsid w:val="00045256"/>
    <w:rsid w:val="00046796"/>
    <w:rsid w:val="000467FD"/>
    <w:rsid w:val="00046AAF"/>
    <w:rsid w:val="00046E72"/>
    <w:rsid w:val="00046E76"/>
    <w:rsid w:val="00047225"/>
    <w:rsid w:val="00047E60"/>
    <w:rsid w:val="0005172A"/>
    <w:rsid w:val="00052AD2"/>
    <w:rsid w:val="000530DF"/>
    <w:rsid w:val="0005449A"/>
    <w:rsid w:val="00054E0C"/>
    <w:rsid w:val="0005541D"/>
    <w:rsid w:val="00055E0F"/>
    <w:rsid w:val="0005625F"/>
    <w:rsid w:val="000565C8"/>
    <w:rsid w:val="00057DC8"/>
    <w:rsid w:val="000612E1"/>
    <w:rsid w:val="000614FE"/>
    <w:rsid w:val="00065D38"/>
    <w:rsid w:val="0006752F"/>
    <w:rsid w:val="00067DD1"/>
    <w:rsid w:val="00070447"/>
    <w:rsid w:val="000706E7"/>
    <w:rsid w:val="00070D1D"/>
    <w:rsid w:val="00070EF8"/>
    <w:rsid w:val="00071192"/>
    <w:rsid w:val="000713A7"/>
    <w:rsid w:val="00071EB5"/>
    <w:rsid w:val="00072A80"/>
    <w:rsid w:val="000731A0"/>
    <w:rsid w:val="000736C1"/>
    <w:rsid w:val="00073797"/>
    <w:rsid w:val="00073DEC"/>
    <w:rsid w:val="000745AA"/>
    <w:rsid w:val="00074E86"/>
    <w:rsid w:val="0007572C"/>
    <w:rsid w:val="00076097"/>
    <w:rsid w:val="00076541"/>
    <w:rsid w:val="000772F4"/>
    <w:rsid w:val="000776EB"/>
    <w:rsid w:val="000811A8"/>
    <w:rsid w:val="000823B0"/>
    <w:rsid w:val="0008335B"/>
    <w:rsid w:val="00083379"/>
    <w:rsid w:val="00083587"/>
    <w:rsid w:val="00083838"/>
    <w:rsid w:val="00083B6A"/>
    <w:rsid w:val="00083F3D"/>
    <w:rsid w:val="000849A2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64F"/>
    <w:rsid w:val="000A4A19"/>
    <w:rsid w:val="000A6351"/>
    <w:rsid w:val="000A63D6"/>
    <w:rsid w:val="000A7B38"/>
    <w:rsid w:val="000B02F2"/>
    <w:rsid w:val="000B0343"/>
    <w:rsid w:val="000B2985"/>
    <w:rsid w:val="000B2C88"/>
    <w:rsid w:val="000B3342"/>
    <w:rsid w:val="000B46FB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7E05"/>
    <w:rsid w:val="000D0565"/>
    <w:rsid w:val="000D0D59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BAE"/>
    <w:rsid w:val="000E59A0"/>
    <w:rsid w:val="000E7A84"/>
    <w:rsid w:val="000F0D31"/>
    <w:rsid w:val="000F15BC"/>
    <w:rsid w:val="000F180A"/>
    <w:rsid w:val="000F1C92"/>
    <w:rsid w:val="000F2EEE"/>
    <w:rsid w:val="000F3697"/>
    <w:rsid w:val="000F5DDC"/>
    <w:rsid w:val="000F7F58"/>
    <w:rsid w:val="00100128"/>
    <w:rsid w:val="00100FF3"/>
    <w:rsid w:val="001026CA"/>
    <w:rsid w:val="0010316C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4739"/>
    <w:rsid w:val="0011557B"/>
    <w:rsid w:val="00116BEF"/>
    <w:rsid w:val="00117C85"/>
    <w:rsid w:val="001205EA"/>
    <w:rsid w:val="00120B13"/>
    <w:rsid w:val="00124D84"/>
    <w:rsid w:val="001250DD"/>
    <w:rsid w:val="00125733"/>
    <w:rsid w:val="001263AA"/>
    <w:rsid w:val="00130779"/>
    <w:rsid w:val="001307A1"/>
    <w:rsid w:val="001321D3"/>
    <w:rsid w:val="001330F6"/>
    <w:rsid w:val="00133599"/>
    <w:rsid w:val="00133BF7"/>
    <w:rsid w:val="00134B88"/>
    <w:rsid w:val="00135ACC"/>
    <w:rsid w:val="00136A23"/>
    <w:rsid w:val="00136B99"/>
    <w:rsid w:val="00136EFB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4E77"/>
    <w:rsid w:val="001559FA"/>
    <w:rsid w:val="00156374"/>
    <w:rsid w:val="001577D8"/>
    <w:rsid w:val="00157D2C"/>
    <w:rsid w:val="00157FC3"/>
    <w:rsid w:val="00160739"/>
    <w:rsid w:val="00161201"/>
    <w:rsid w:val="00161A82"/>
    <w:rsid w:val="00162196"/>
    <w:rsid w:val="0016271E"/>
    <w:rsid w:val="00162D7A"/>
    <w:rsid w:val="00164DAB"/>
    <w:rsid w:val="00165BBB"/>
    <w:rsid w:val="0016613F"/>
    <w:rsid w:val="00166215"/>
    <w:rsid w:val="00166591"/>
    <w:rsid w:val="00167CC1"/>
    <w:rsid w:val="001707C0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10A7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89A"/>
    <w:rsid w:val="001C2378"/>
    <w:rsid w:val="001C3EE9"/>
    <w:rsid w:val="001C3FA4"/>
    <w:rsid w:val="001C40F9"/>
    <w:rsid w:val="001C458B"/>
    <w:rsid w:val="001C4FA4"/>
    <w:rsid w:val="001C5D4F"/>
    <w:rsid w:val="001C64C0"/>
    <w:rsid w:val="001C69DA"/>
    <w:rsid w:val="001C6F06"/>
    <w:rsid w:val="001C7CCC"/>
    <w:rsid w:val="001D1C69"/>
    <w:rsid w:val="001D1DF9"/>
    <w:rsid w:val="001D2360"/>
    <w:rsid w:val="001D25DE"/>
    <w:rsid w:val="001D3109"/>
    <w:rsid w:val="001D332E"/>
    <w:rsid w:val="001D5033"/>
    <w:rsid w:val="001D5A1C"/>
    <w:rsid w:val="001D5C88"/>
    <w:rsid w:val="001D61D9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4E29"/>
    <w:rsid w:val="001E5C23"/>
    <w:rsid w:val="001E7504"/>
    <w:rsid w:val="001E76DF"/>
    <w:rsid w:val="001F1308"/>
    <w:rsid w:val="001F130D"/>
    <w:rsid w:val="001F1525"/>
    <w:rsid w:val="001F1E87"/>
    <w:rsid w:val="001F1EA7"/>
    <w:rsid w:val="001F1EB6"/>
    <w:rsid w:val="001F2E23"/>
    <w:rsid w:val="001F341F"/>
    <w:rsid w:val="001F3911"/>
    <w:rsid w:val="001F3F1A"/>
    <w:rsid w:val="001F4606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144"/>
    <w:rsid w:val="0020349A"/>
    <w:rsid w:val="002034B4"/>
    <w:rsid w:val="00204032"/>
    <w:rsid w:val="00204054"/>
    <w:rsid w:val="00204BAD"/>
    <w:rsid w:val="00204D60"/>
    <w:rsid w:val="00205627"/>
    <w:rsid w:val="002056D0"/>
    <w:rsid w:val="0020641F"/>
    <w:rsid w:val="00207D32"/>
    <w:rsid w:val="00210860"/>
    <w:rsid w:val="00210B6A"/>
    <w:rsid w:val="00210FDA"/>
    <w:rsid w:val="00211C55"/>
    <w:rsid w:val="00212CB6"/>
    <w:rsid w:val="00212E37"/>
    <w:rsid w:val="002140FF"/>
    <w:rsid w:val="00220894"/>
    <w:rsid w:val="00221754"/>
    <w:rsid w:val="00224952"/>
    <w:rsid w:val="00224DD2"/>
    <w:rsid w:val="00225A6A"/>
    <w:rsid w:val="00225AC7"/>
    <w:rsid w:val="00225ACC"/>
    <w:rsid w:val="00231C25"/>
    <w:rsid w:val="00231C6F"/>
    <w:rsid w:val="00231E8A"/>
    <w:rsid w:val="00232A90"/>
    <w:rsid w:val="00232D6F"/>
    <w:rsid w:val="00234151"/>
    <w:rsid w:val="00234F8C"/>
    <w:rsid w:val="00235542"/>
    <w:rsid w:val="002369B0"/>
    <w:rsid w:val="00236AD8"/>
    <w:rsid w:val="002401F5"/>
    <w:rsid w:val="00240E54"/>
    <w:rsid w:val="00241A6D"/>
    <w:rsid w:val="002451C5"/>
    <w:rsid w:val="00245F1F"/>
    <w:rsid w:val="0024663B"/>
    <w:rsid w:val="00247103"/>
    <w:rsid w:val="00247D3A"/>
    <w:rsid w:val="00250067"/>
    <w:rsid w:val="002508CA"/>
    <w:rsid w:val="002516DE"/>
    <w:rsid w:val="00251F81"/>
    <w:rsid w:val="00252BE0"/>
    <w:rsid w:val="00253588"/>
    <w:rsid w:val="002546F4"/>
    <w:rsid w:val="002551D0"/>
    <w:rsid w:val="00255374"/>
    <w:rsid w:val="00257A23"/>
    <w:rsid w:val="00257BF4"/>
    <w:rsid w:val="00260003"/>
    <w:rsid w:val="0026035D"/>
    <w:rsid w:val="002606D6"/>
    <w:rsid w:val="00261452"/>
    <w:rsid w:val="00261C98"/>
    <w:rsid w:val="0026248E"/>
    <w:rsid w:val="00262914"/>
    <w:rsid w:val="0026318E"/>
    <w:rsid w:val="002647BF"/>
    <w:rsid w:val="002647D5"/>
    <w:rsid w:val="00265032"/>
    <w:rsid w:val="002651FB"/>
    <w:rsid w:val="0026538C"/>
    <w:rsid w:val="00265781"/>
    <w:rsid w:val="00266579"/>
    <w:rsid w:val="00266B13"/>
    <w:rsid w:val="00270728"/>
    <w:rsid w:val="00270D42"/>
    <w:rsid w:val="0027195D"/>
    <w:rsid w:val="00272B03"/>
    <w:rsid w:val="002733E2"/>
    <w:rsid w:val="0027420B"/>
    <w:rsid w:val="002750B1"/>
    <w:rsid w:val="00276A35"/>
    <w:rsid w:val="00276BE6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B3"/>
    <w:rsid w:val="002A1E92"/>
    <w:rsid w:val="002A204D"/>
    <w:rsid w:val="002A2616"/>
    <w:rsid w:val="002A26E1"/>
    <w:rsid w:val="002A368A"/>
    <w:rsid w:val="002A4065"/>
    <w:rsid w:val="002A59F0"/>
    <w:rsid w:val="002A6432"/>
    <w:rsid w:val="002A6719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A7D"/>
    <w:rsid w:val="002C2D76"/>
    <w:rsid w:val="002C38B2"/>
    <w:rsid w:val="002C3F9C"/>
    <w:rsid w:val="002C5AFA"/>
    <w:rsid w:val="002D0439"/>
    <w:rsid w:val="002D11B7"/>
    <w:rsid w:val="002D21E0"/>
    <w:rsid w:val="002D3BBC"/>
    <w:rsid w:val="002D438A"/>
    <w:rsid w:val="002D5738"/>
    <w:rsid w:val="002D5E53"/>
    <w:rsid w:val="002D789B"/>
    <w:rsid w:val="002E0319"/>
    <w:rsid w:val="002E0F5D"/>
    <w:rsid w:val="002E179B"/>
    <w:rsid w:val="002E1BA0"/>
    <w:rsid w:val="002E1C9E"/>
    <w:rsid w:val="002E257B"/>
    <w:rsid w:val="002E3C65"/>
    <w:rsid w:val="002E3F5B"/>
    <w:rsid w:val="002E4362"/>
    <w:rsid w:val="002E4C21"/>
    <w:rsid w:val="002E63D9"/>
    <w:rsid w:val="002E640E"/>
    <w:rsid w:val="002F0C28"/>
    <w:rsid w:val="002F3CDE"/>
    <w:rsid w:val="002F5DD6"/>
    <w:rsid w:val="002F5FEA"/>
    <w:rsid w:val="002F63E0"/>
    <w:rsid w:val="002F63E7"/>
    <w:rsid w:val="002F7B67"/>
    <w:rsid w:val="002F7BE3"/>
    <w:rsid w:val="002F7E6A"/>
    <w:rsid w:val="00300165"/>
    <w:rsid w:val="003010CF"/>
    <w:rsid w:val="00302AE0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D89"/>
    <w:rsid w:val="00331426"/>
    <w:rsid w:val="0033171D"/>
    <w:rsid w:val="00331FC3"/>
    <w:rsid w:val="00332375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A7B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3B25"/>
    <w:rsid w:val="0036403C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60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474"/>
    <w:rsid w:val="0038572C"/>
    <w:rsid w:val="00385B05"/>
    <w:rsid w:val="00386382"/>
    <w:rsid w:val="003865EF"/>
    <w:rsid w:val="00386BA9"/>
    <w:rsid w:val="00390017"/>
    <w:rsid w:val="003901A3"/>
    <w:rsid w:val="0039072F"/>
    <w:rsid w:val="003940CE"/>
    <w:rsid w:val="003962C2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3B"/>
    <w:rsid w:val="003B0B5B"/>
    <w:rsid w:val="003B0E79"/>
    <w:rsid w:val="003B2919"/>
    <w:rsid w:val="003B3575"/>
    <w:rsid w:val="003B4EA7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ED6"/>
    <w:rsid w:val="003F324F"/>
    <w:rsid w:val="003F33BC"/>
    <w:rsid w:val="003F3D4E"/>
    <w:rsid w:val="003F477E"/>
    <w:rsid w:val="003F6CD2"/>
    <w:rsid w:val="003F788D"/>
    <w:rsid w:val="003F7D24"/>
    <w:rsid w:val="004005E3"/>
    <w:rsid w:val="0040126E"/>
    <w:rsid w:val="004019F2"/>
    <w:rsid w:val="004020D4"/>
    <w:rsid w:val="004021B6"/>
    <w:rsid w:val="00403777"/>
    <w:rsid w:val="004047C4"/>
    <w:rsid w:val="00405578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D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903"/>
    <w:rsid w:val="00435FE2"/>
    <w:rsid w:val="00436E2F"/>
    <w:rsid w:val="00436EAB"/>
    <w:rsid w:val="00441563"/>
    <w:rsid w:val="004420AF"/>
    <w:rsid w:val="004421F0"/>
    <w:rsid w:val="00445A07"/>
    <w:rsid w:val="004461D9"/>
    <w:rsid w:val="00446AC6"/>
    <w:rsid w:val="0044759B"/>
    <w:rsid w:val="00447F54"/>
    <w:rsid w:val="004505CA"/>
    <w:rsid w:val="004505CB"/>
    <w:rsid w:val="00450B7E"/>
    <w:rsid w:val="0045136B"/>
    <w:rsid w:val="00451C7E"/>
    <w:rsid w:val="004537D8"/>
    <w:rsid w:val="00453BB6"/>
    <w:rsid w:val="00453CAA"/>
    <w:rsid w:val="00455113"/>
    <w:rsid w:val="00456421"/>
    <w:rsid w:val="00456DAB"/>
    <w:rsid w:val="00457528"/>
    <w:rsid w:val="00460CC3"/>
    <w:rsid w:val="00460E86"/>
    <w:rsid w:val="004646B4"/>
    <w:rsid w:val="00464A88"/>
    <w:rsid w:val="004651A0"/>
    <w:rsid w:val="00466532"/>
    <w:rsid w:val="00466F1A"/>
    <w:rsid w:val="00466F55"/>
    <w:rsid w:val="00467488"/>
    <w:rsid w:val="00467E13"/>
    <w:rsid w:val="0047083E"/>
    <w:rsid w:val="00470EB5"/>
    <w:rsid w:val="0047191C"/>
    <w:rsid w:val="0047286B"/>
    <w:rsid w:val="00472E27"/>
    <w:rsid w:val="00474220"/>
    <w:rsid w:val="004752D3"/>
    <w:rsid w:val="004754E1"/>
    <w:rsid w:val="00475CE0"/>
    <w:rsid w:val="00476827"/>
    <w:rsid w:val="00476BD4"/>
    <w:rsid w:val="004770D3"/>
    <w:rsid w:val="00477C35"/>
    <w:rsid w:val="00480988"/>
    <w:rsid w:val="00480E05"/>
    <w:rsid w:val="0048106A"/>
    <w:rsid w:val="00482BBE"/>
    <w:rsid w:val="00483A12"/>
    <w:rsid w:val="00484A77"/>
    <w:rsid w:val="0048540F"/>
    <w:rsid w:val="00485970"/>
    <w:rsid w:val="00485C0D"/>
    <w:rsid w:val="00486575"/>
    <w:rsid w:val="004866D0"/>
    <w:rsid w:val="00492C79"/>
    <w:rsid w:val="0049383D"/>
    <w:rsid w:val="00494242"/>
    <w:rsid w:val="004949D8"/>
    <w:rsid w:val="00494E8E"/>
    <w:rsid w:val="004955BC"/>
    <w:rsid w:val="00495D63"/>
    <w:rsid w:val="0049648F"/>
    <w:rsid w:val="00496606"/>
    <w:rsid w:val="004968B1"/>
    <w:rsid w:val="00496F05"/>
    <w:rsid w:val="00497370"/>
    <w:rsid w:val="004A0F39"/>
    <w:rsid w:val="004A209B"/>
    <w:rsid w:val="004A251F"/>
    <w:rsid w:val="004A3BF1"/>
    <w:rsid w:val="004A3E42"/>
    <w:rsid w:val="004A4715"/>
    <w:rsid w:val="004A5046"/>
    <w:rsid w:val="004A565E"/>
    <w:rsid w:val="004A5DF3"/>
    <w:rsid w:val="004A60CC"/>
    <w:rsid w:val="004A6134"/>
    <w:rsid w:val="004A7092"/>
    <w:rsid w:val="004B155E"/>
    <w:rsid w:val="004B1D64"/>
    <w:rsid w:val="004B49E6"/>
    <w:rsid w:val="004B4D69"/>
    <w:rsid w:val="004B54A9"/>
    <w:rsid w:val="004C01A8"/>
    <w:rsid w:val="004C1840"/>
    <w:rsid w:val="004C24C9"/>
    <w:rsid w:val="004C31B6"/>
    <w:rsid w:val="004C52D1"/>
    <w:rsid w:val="004C5319"/>
    <w:rsid w:val="004C621F"/>
    <w:rsid w:val="004C7948"/>
    <w:rsid w:val="004C7BB8"/>
    <w:rsid w:val="004C7C60"/>
    <w:rsid w:val="004D0DFE"/>
    <w:rsid w:val="004D1D91"/>
    <w:rsid w:val="004D22C3"/>
    <w:rsid w:val="004D22EE"/>
    <w:rsid w:val="004D46CB"/>
    <w:rsid w:val="004D6F4D"/>
    <w:rsid w:val="004D6F95"/>
    <w:rsid w:val="004D72FE"/>
    <w:rsid w:val="004D7E91"/>
    <w:rsid w:val="004E003A"/>
    <w:rsid w:val="004E0584"/>
    <w:rsid w:val="004E0768"/>
    <w:rsid w:val="004E1A31"/>
    <w:rsid w:val="004E2717"/>
    <w:rsid w:val="004E2DE0"/>
    <w:rsid w:val="004E4060"/>
    <w:rsid w:val="004E409A"/>
    <w:rsid w:val="004E4CBB"/>
    <w:rsid w:val="004E733F"/>
    <w:rsid w:val="004F0FB9"/>
    <w:rsid w:val="004F2F7E"/>
    <w:rsid w:val="004F32B5"/>
    <w:rsid w:val="004F407E"/>
    <w:rsid w:val="004F5479"/>
    <w:rsid w:val="004F5CA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F01"/>
    <w:rsid w:val="00504F1A"/>
    <w:rsid w:val="00505134"/>
    <w:rsid w:val="00505306"/>
    <w:rsid w:val="00505380"/>
    <w:rsid w:val="00505C04"/>
    <w:rsid w:val="005079D4"/>
    <w:rsid w:val="00511B8E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1CF"/>
    <w:rsid w:val="00524545"/>
    <w:rsid w:val="005255BF"/>
    <w:rsid w:val="005257DE"/>
    <w:rsid w:val="00527200"/>
    <w:rsid w:val="00527272"/>
    <w:rsid w:val="00530157"/>
    <w:rsid w:val="005316AC"/>
    <w:rsid w:val="00531EBE"/>
    <w:rsid w:val="00532F8B"/>
    <w:rsid w:val="00533339"/>
    <w:rsid w:val="00533552"/>
    <w:rsid w:val="00533737"/>
    <w:rsid w:val="005339CA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C91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1B"/>
    <w:rsid w:val="00584B39"/>
    <w:rsid w:val="00585028"/>
    <w:rsid w:val="005854D1"/>
    <w:rsid w:val="00585F5B"/>
    <w:rsid w:val="0058620A"/>
    <w:rsid w:val="00587FC0"/>
    <w:rsid w:val="005900B4"/>
    <w:rsid w:val="005906AD"/>
    <w:rsid w:val="00590DA6"/>
    <w:rsid w:val="00591C7D"/>
    <w:rsid w:val="00592B03"/>
    <w:rsid w:val="0059357B"/>
    <w:rsid w:val="00593AB9"/>
    <w:rsid w:val="00594ABB"/>
    <w:rsid w:val="00594D1C"/>
    <w:rsid w:val="00594E36"/>
    <w:rsid w:val="00594F0A"/>
    <w:rsid w:val="0059525E"/>
    <w:rsid w:val="00595887"/>
    <w:rsid w:val="00595BD9"/>
    <w:rsid w:val="005961F7"/>
    <w:rsid w:val="00596B9C"/>
    <w:rsid w:val="005A054D"/>
    <w:rsid w:val="005A0A46"/>
    <w:rsid w:val="005A107D"/>
    <w:rsid w:val="005A10B9"/>
    <w:rsid w:val="005A11EA"/>
    <w:rsid w:val="005A258A"/>
    <w:rsid w:val="005A269F"/>
    <w:rsid w:val="005A305E"/>
    <w:rsid w:val="005A30BB"/>
    <w:rsid w:val="005A3887"/>
    <w:rsid w:val="005B0246"/>
    <w:rsid w:val="005B0542"/>
    <w:rsid w:val="005B2225"/>
    <w:rsid w:val="005B2799"/>
    <w:rsid w:val="005B2AC0"/>
    <w:rsid w:val="005B2B77"/>
    <w:rsid w:val="005B3D4A"/>
    <w:rsid w:val="005B42BD"/>
    <w:rsid w:val="005B4D87"/>
    <w:rsid w:val="005B6691"/>
    <w:rsid w:val="005B7DD1"/>
    <w:rsid w:val="005C00A0"/>
    <w:rsid w:val="005C171F"/>
    <w:rsid w:val="005C28FA"/>
    <w:rsid w:val="005C40F4"/>
    <w:rsid w:val="005C43BE"/>
    <w:rsid w:val="005C44F3"/>
    <w:rsid w:val="005C63D4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4E4"/>
    <w:rsid w:val="005D55BA"/>
    <w:rsid w:val="005D5ADB"/>
    <w:rsid w:val="005D648A"/>
    <w:rsid w:val="005D6AD6"/>
    <w:rsid w:val="005D7832"/>
    <w:rsid w:val="005D7E0D"/>
    <w:rsid w:val="005E234A"/>
    <w:rsid w:val="005E35CC"/>
    <w:rsid w:val="005E371E"/>
    <w:rsid w:val="005E53F9"/>
    <w:rsid w:val="005E775D"/>
    <w:rsid w:val="005F02D1"/>
    <w:rsid w:val="005F0A43"/>
    <w:rsid w:val="005F1746"/>
    <w:rsid w:val="005F27BF"/>
    <w:rsid w:val="005F3F1F"/>
    <w:rsid w:val="005F4171"/>
    <w:rsid w:val="005F43A9"/>
    <w:rsid w:val="005F46D6"/>
    <w:rsid w:val="005F4DD6"/>
    <w:rsid w:val="005F50D8"/>
    <w:rsid w:val="005F53A1"/>
    <w:rsid w:val="005F6B77"/>
    <w:rsid w:val="005F7487"/>
    <w:rsid w:val="0060018D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295"/>
    <w:rsid w:val="006130F7"/>
    <w:rsid w:val="006134BD"/>
    <w:rsid w:val="00613AF8"/>
    <w:rsid w:val="00613D8E"/>
    <w:rsid w:val="006142E0"/>
    <w:rsid w:val="006160B3"/>
    <w:rsid w:val="00616112"/>
    <w:rsid w:val="006205CA"/>
    <w:rsid w:val="00620ED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CE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11B"/>
    <w:rsid w:val="00637240"/>
    <w:rsid w:val="00643660"/>
    <w:rsid w:val="006445BA"/>
    <w:rsid w:val="00650139"/>
    <w:rsid w:val="006525F0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A9"/>
    <w:rsid w:val="006618CC"/>
    <w:rsid w:val="00662111"/>
    <w:rsid w:val="00662118"/>
    <w:rsid w:val="006638AD"/>
    <w:rsid w:val="0066449F"/>
    <w:rsid w:val="006667B7"/>
    <w:rsid w:val="00667066"/>
    <w:rsid w:val="0066732C"/>
    <w:rsid w:val="006679F5"/>
    <w:rsid w:val="00667B77"/>
    <w:rsid w:val="006714FB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043"/>
    <w:rsid w:val="00690A49"/>
    <w:rsid w:val="00690BB6"/>
    <w:rsid w:val="006916AE"/>
    <w:rsid w:val="00691B30"/>
    <w:rsid w:val="00693E1F"/>
    <w:rsid w:val="00693ECB"/>
    <w:rsid w:val="00694797"/>
    <w:rsid w:val="00695887"/>
    <w:rsid w:val="00697733"/>
    <w:rsid w:val="006A0C51"/>
    <w:rsid w:val="006A254E"/>
    <w:rsid w:val="006A2C30"/>
    <w:rsid w:val="006A301C"/>
    <w:rsid w:val="006A3E2B"/>
    <w:rsid w:val="006A45F7"/>
    <w:rsid w:val="006A5069"/>
    <w:rsid w:val="006A6E17"/>
    <w:rsid w:val="006B032D"/>
    <w:rsid w:val="006B120D"/>
    <w:rsid w:val="006B17E7"/>
    <w:rsid w:val="006B19E8"/>
    <w:rsid w:val="006B1A8A"/>
    <w:rsid w:val="006B1D65"/>
    <w:rsid w:val="006B1FD5"/>
    <w:rsid w:val="006B555A"/>
    <w:rsid w:val="006B600A"/>
    <w:rsid w:val="006B6635"/>
    <w:rsid w:val="006B7D22"/>
    <w:rsid w:val="006B7D2C"/>
    <w:rsid w:val="006C0D4E"/>
    <w:rsid w:val="006C1019"/>
    <w:rsid w:val="006C2BB5"/>
    <w:rsid w:val="006C2BEE"/>
    <w:rsid w:val="006C2F2D"/>
    <w:rsid w:val="006C3AD8"/>
    <w:rsid w:val="006C4516"/>
    <w:rsid w:val="006C455E"/>
    <w:rsid w:val="006C5958"/>
    <w:rsid w:val="006C5B4F"/>
    <w:rsid w:val="006C5C02"/>
    <w:rsid w:val="006C643C"/>
    <w:rsid w:val="006C6957"/>
    <w:rsid w:val="006C6E3A"/>
    <w:rsid w:val="006C6FD7"/>
    <w:rsid w:val="006D00DB"/>
    <w:rsid w:val="006D0361"/>
    <w:rsid w:val="006D0391"/>
    <w:rsid w:val="006D16B0"/>
    <w:rsid w:val="006D1971"/>
    <w:rsid w:val="006D2182"/>
    <w:rsid w:val="006D2444"/>
    <w:rsid w:val="006D254B"/>
    <w:rsid w:val="006D289B"/>
    <w:rsid w:val="006D3BE1"/>
    <w:rsid w:val="006D48FC"/>
    <w:rsid w:val="006D4D18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070"/>
    <w:rsid w:val="006F1EA5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4F6"/>
    <w:rsid w:val="0070782D"/>
    <w:rsid w:val="007109C2"/>
    <w:rsid w:val="00710FAB"/>
    <w:rsid w:val="00711340"/>
    <w:rsid w:val="00711D1F"/>
    <w:rsid w:val="00712C42"/>
    <w:rsid w:val="007135BA"/>
    <w:rsid w:val="00713DE4"/>
    <w:rsid w:val="00714C47"/>
    <w:rsid w:val="00716462"/>
    <w:rsid w:val="00720F58"/>
    <w:rsid w:val="00721084"/>
    <w:rsid w:val="00721262"/>
    <w:rsid w:val="00721D9B"/>
    <w:rsid w:val="00722121"/>
    <w:rsid w:val="007224B9"/>
    <w:rsid w:val="007226B8"/>
    <w:rsid w:val="00722F8C"/>
    <w:rsid w:val="00722F94"/>
    <w:rsid w:val="00723AA7"/>
    <w:rsid w:val="0072432E"/>
    <w:rsid w:val="00726036"/>
    <w:rsid w:val="00726279"/>
    <w:rsid w:val="00726A9B"/>
    <w:rsid w:val="007271C1"/>
    <w:rsid w:val="00727530"/>
    <w:rsid w:val="00731E7C"/>
    <w:rsid w:val="00731F03"/>
    <w:rsid w:val="007329EF"/>
    <w:rsid w:val="0073327A"/>
    <w:rsid w:val="00734EBE"/>
    <w:rsid w:val="00736DD8"/>
    <w:rsid w:val="0073700E"/>
    <w:rsid w:val="00737F33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001"/>
    <w:rsid w:val="0074638D"/>
    <w:rsid w:val="00746484"/>
    <w:rsid w:val="0074704F"/>
    <w:rsid w:val="00747F48"/>
    <w:rsid w:val="00747F4C"/>
    <w:rsid w:val="007502AD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5B9"/>
    <w:rsid w:val="00765ED3"/>
    <w:rsid w:val="00766584"/>
    <w:rsid w:val="0076681D"/>
    <w:rsid w:val="00766A65"/>
    <w:rsid w:val="007671F5"/>
    <w:rsid w:val="007676B8"/>
    <w:rsid w:val="00771017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3C2"/>
    <w:rsid w:val="00785900"/>
    <w:rsid w:val="00786958"/>
    <w:rsid w:val="00786E71"/>
    <w:rsid w:val="0079162F"/>
    <w:rsid w:val="0079284D"/>
    <w:rsid w:val="00794924"/>
    <w:rsid w:val="00794B91"/>
    <w:rsid w:val="00795A11"/>
    <w:rsid w:val="00797C11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D19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5D2"/>
    <w:rsid w:val="007C68DA"/>
    <w:rsid w:val="007D229A"/>
    <w:rsid w:val="007D261A"/>
    <w:rsid w:val="007D2F44"/>
    <w:rsid w:val="007D2F4D"/>
    <w:rsid w:val="007D4178"/>
    <w:rsid w:val="007D4D33"/>
    <w:rsid w:val="007D7175"/>
    <w:rsid w:val="007E1369"/>
    <w:rsid w:val="007E1A1B"/>
    <w:rsid w:val="007E1A88"/>
    <w:rsid w:val="007E2340"/>
    <w:rsid w:val="007E4C88"/>
    <w:rsid w:val="007E585E"/>
    <w:rsid w:val="007E6938"/>
    <w:rsid w:val="007E7C85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671"/>
    <w:rsid w:val="008027B4"/>
    <w:rsid w:val="00802E74"/>
    <w:rsid w:val="00804B92"/>
    <w:rsid w:val="00804E21"/>
    <w:rsid w:val="00805092"/>
    <w:rsid w:val="00806AAF"/>
    <w:rsid w:val="008070AC"/>
    <w:rsid w:val="00807BCF"/>
    <w:rsid w:val="008101FD"/>
    <w:rsid w:val="00810D8D"/>
    <w:rsid w:val="00810FC2"/>
    <w:rsid w:val="00811835"/>
    <w:rsid w:val="0081581D"/>
    <w:rsid w:val="00816B92"/>
    <w:rsid w:val="00816C87"/>
    <w:rsid w:val="008172BE"/>
    <w:rsid w:val="00817B71"/>
    <w:rsid w:val="00820244"/>
    <w:rsid w:val="00821C4B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AA9"/>
    <w:rsid w:val="00832F5C"/>
    <w:rsid w:val="008359E0"/>
    <w:rsid w:val="008376F6"/>
    <w:rsid w:val="00837D5B"/>
    <w:rsid w:val="00840607"/>
    <w:rsid w:val="00840776"/>
    <w:rsid w:val="00841CD2"/>
    <w:rsid w:val="00842B77"/>
    <w:rsid w:val="0084309F"/>
    <w:rsid w:val="00844052"/>
    <w:rsid w:val="0084441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1BE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530"/>
    <w:rsid w:val="00872D3F"/>
    <w:rsid w:val="008733E4"/>
    <w:rsid w:val="00873F15"/>
    <w:rsid w:val="00874096"/>
    <w:rsid w:val="00874C0B"/>
    <w:rsid w:val="008756A4"/>
    <w:rsid w:val="00875F73"/>
    <w:rsid w:val="0087785C"/>
    <w:rsid w:val="00880F30"/>
    <w:rsid w:val="008833E8"/>
    <w:rsid w:val="0088735E"/>
    <w:rsid w:val="00887B48"/>
    <w:rsid w:val="0089176E"/>
    <w:rsid w:val="008917E0"/>
    <w:rsid w:val="00892365"/>
    <w:rsid w:val="00892BE5"/>
    <w:rsid w:val="00892F47"/>
    <w:rsid w:val="0089387C"/>
    <w:rsid w:val="0089444E"/>
    <w:rsid w:val="008949DF"/>
    <w:rsid w:val="008951DB"/>
    <w:rsid w:val="00895A0E"/>
    <w:rsid w:val="00896C81"/>
    <w:rsid w:val="00896D83"/>
    <w:rsid w:val="008A0AB2"/>
    <w:rsid w:val="008A0B80"/>
    <w:rsid w:val="008A0CFC"/>
    <w:rsid w:val="008A12FE"/>
    <w:rsid w:val="008A28B6"/>
    <w:rsid w:val="008A2BB1"/>
    <w:rsid w:val="008A3466"/>
    <w:rsid w:val="008A389F"/>
    <w:rsid w:val="008A3D02"/>
    <w:rsid w:val="008A5940"/>
    <w:rsid w:val="008A60FC"/>
    <w:rsid w:val="008A73B2"/>
    <w:rsid w:val="008A79F7"/>
    <w:rsid w:val="008B043F"/>
    <w:rsid w:val="008B0808"/>
    <w:rsid w:val="008B0AEC"/>
    <w:rsid w:val="008B1E53"/>
    <w:rsid w:val="008B1E5B"/>
    <w:rsid w:val="008B3641"/>
    <w:rsid w:val="008B389D"/>
    <w:rsid w:val="008B3C5C"/>
    <w:rsid w:val="008B5299"/>
    <w:rsid w:val="008B5A5F"/>
    <w:rsid w:val="008B5AB0"/>
    <w:rsid w:val="008B6054"/>
    <w:rsid w:val="008B7B08"/>
    <w:rsid w:val="008C13F0"/>
    <w:rsid w:val="008C199D"/>
    <w:rsid w:val="008C1F26"/>
    <w:rsid w:val="008C2A3A"/>
    <w:rsid w:val="008C4717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E55"/>
    <w:rsid w:val="008E2251"/>
    <w:rsid w:val="008E24B3"/>
    <w:rsid w:val="008E24CA"/>
    <w:rsid w:val="008E2F6E"/>
    <w:rsid w:val="008E38AD"/>
    <w:rsid w:val="008E3EEC"/>
    <w:rsid w:val="008E5BF2"/>
    <w:rsid w:val="008E5C81"/>
    <w:rsid w:val="008F0687"/>
    <w:rsid w:val="008F0A38"/>
    <w:rsid w:val="008F0F84"/>
    <w:rsid w:val="008F1014"/>
    <w:rsid w:val="008F11C9"/>
    <w:rsid w:val="008F23D8"/>
    <w:rsid w:val="008F2FD5"/>
    <w:rsid w:val="008F37E5"/>
    <w:rsid w:val="008F48C2"/>
    <w:rsid w:val="008F5766"/>
    <w:rsid w:val="008F5840"/>
    <w:rsid w:val="008F5EEF"/>
    <w:rsid w:val="008F66FE"/>
    <w:rsid w:val="008F72CC"/>
    <w:rsid w:val="008F72CD"/>
    <w:rsid w:val="00900B6B"/>
    <w:rsid w:val="00900C9E"/>
    <w:rsid w:val="00901F13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38B6"/>
    <w:rsid w:val="00945180"/>
    <w:rsid w:val="00945761"/>
    <w:rsid w:val="0094590C"/>
    <w:rsid w:val="00946355"/>
    <w:rsid w:val="009468B7"/>
    <w:rsid w:val="0094724E"/>
    <w:rsid w:val="00947BE6"/>
    <w:rsid w:val="0095048D"/>
    <w:rsid w:val="00951ADB"/>
    <w:rsid w:val="009524EB"/>
    <w:rsid w:val="00952734"/>
    <w:rsid w:val="0095380C"/>
    <w:rsid w:val="00954353"/>
    <w:rsid w:val="00955C0A"/>
    <w:rsid w:val="00955C4F"/>
    <w:rsid w:val="00956155"/>
    <w:rsid w:val="009628CB"/>
    <w:rsid w:val="00962BFB"/>
    <w:rsid w:val="009657F1"/>
    <w:rsid w:val="0096625D"/>
    <w:rsid w:val="009709F8"/>
    <w:rsid w:val="00970B49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5AD"/>
    <w:rsid w:val="009A5C47"/>
    <w:rsid w:val="009A6A6B"/>
    <w:rsid w:val="009B1494"/>
    <w:rsid w:val="009B1EF9"/>
    <w:rsid w:val="009B26AC"/>
    <w:rsid w:val="009B37E2"/>
    <w:rsid w:val="009B4363"/>
    <w:rsid w:val="009B4519"/>
    <w:rsid w:val="009B506B"/>
    <w:rsid w:val="009B57EF"/>
    <w:rsid w:val="009B5B85"/>
    <w:rsid w:val="009B7204"/>
    <w:rsid w:val="009C0074"/>
    <w:rsid w:val="009C0564"/>
    <w:rsid w:val="009C21EE"/>
    <w:rsid w:val="009C2685"/>
    <w:rsid w:val="009C39BC"/>
    <w:rsid w:val="009C4BC2"/>
    <w:rsid w:val="009C4D22"/>
    <w:rsid w:val="009C65E0"/>
    <w:rsid w:val="009C7320"/>
    <w:rsid w:val="009D0729"/>
    <w:rsid w:val="009D0A75"/>
    <w:rsid w:val="009D0F66"/>
    <w:rsid w:val="009D1A06"/>
    <w:rsid w:val="009D1B71"/>
    <w:rsid w:val="009D1BA4"/>
    <w:rsid w:val="009D1F89"/>
    <w:rsid w:val="009D22E4"/>
    <w:rsid w:val="009D22F7"/>
    <w:rsid w:val="009D2E63"/>
    <w:rsid w:val="009D319C"/>
    <w:rsid w:val="009D3567"/>
    <w:rsid w:val="009D5BAB"/>
    <w:rsid w:val="009D6A0A"/>
    <w:rsid w:val="009E058F"/>
    <w:rsid w:val="009E0A9E"/>
    <w:rsid w:val="009E18E1"/>
    <w:rsid w:val="009E19A2"/>
    <w:rsid w:val="009E1D34"/>
    <w:rsid w:val="009E3AFD"/>
    <w:rsid w:val="009E3CDD"/>
    <w:rsid w:val="009E45A5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7A4"/>
    <w:rsid w:val="009F27AD"/>
    <w:rsid w:val="009F2FE7"/>
    <w:rsid w:val="009F3FB5"/>
    <w:rsid w:val="009F4B3C"/>
    <w:rsid w:val="009F4FAF"/>
    <w:rsid w:val="009F521F"/>
    <w:rsid w:val="009F553C"/>
    <w:rsid w:val="009F59F8"/>
    <w:rsid w:val="009F6257"/>
    <w:rsid w:val="00A005B0"/>
    <w:rsid w:val="00A01F17"/>
    <w:rsid w:val="00A022A5"/>
    <w:rsid w:val="00A02878"/>
    <w:rsid w:val="00A03A22"/>
    <w:rsid w:val="00A04634"/>
    <w:rsid w:val="00A04EBA"/>
    <w:rsid w:val="00A06119"/>
    <w:rsid w:val="00A07A48"/>
    <w:rsid w:val="00A108EE"/>
    <w:rsid w:val="00A10BB8"/>
    <w:rsid w:val="00A1200D"/>
    <w:rsid w:val="00A137E4"/>
    <w:rsid w:val="00A14813"/>
    <w:rsid w:val="00A1566A"/>
    <w:rsid w:val="00A16243"/>
    <w:rsid w:val="00A165BF"/>
    <w:rsid w:val="00A172E8"/>
    <w:rsid w:val="00A17977"/>
    <w:rsid w:val="00A179FF"/>
    <w:rsid w:val="00A21A36"/>
    <w:rsid w:val="00A25294"/>
    <w:rsid w:val="00A254EE"/>
    <w:rsid w:val="00A25BE7"/>
    <w:rsid w:val="00A27008"/>
    <w:rsid w:val="00A27CDF"/>
    <w:rsid w:val="00A30146"/>
    <w:rsid w:val="00A309C6"/>
    <w:rsid w:val="00A30D13"/>
    <w:rsid w:val="00A314F9"/>
    <w:rsid w:val="00A319D0"/>
    <w:rsid w:val="00A32316"/>
    <w:rsid w:val="00A32976"/>
    <w:rsid w:val="00A33172"/>
    <w:rsid w:val="00A3432B"/>
    <w:rsid w:val="00A346BA"/>
    <w:rsid w:val="00A34C67"/>
    <w:rsid w:val="00A34D62"/>
    <w:rsid w:val="00A3611D"/>
    <w:rsid w:val="00A36339"/>
    <w:rsid w:val="00A366E4"/>
    <w:rsid w:val="00A42B8D"/>
    <w:rsid w:val="00A4376F"/>
    <w:rsid w:val="00A4549F"/>
    <w:rsid w:val="00A45B9B"/>
    <w:rsid w:val="00A462FE"/>
    <w:rsid w:val="00A47214"/>
    <w:rsid w:val="00A501C9"/>
    <w:rsid w:val="00A50506"/>
    <w:rsid w:val="00A53F55"/>
    <w:rsid w:val="00A53F57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49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3DD"/>
    <w:rsid w:val="00A922A2"/>
    <w:rsid w:val="00A9327B"/>
    <w:rsid w:val="00A93B69"/>
    <w:rsid w:val="00A963C7"/>
    <w:rsid w:val="00AA1626"/>
    <w:rsid w:val="00AA1C25"/>
    <w:rsid w:val="00AA3DB7"/>
    <w:rsid w:val="00AA4817"/>
    <w:rsid w:val="00AA51F5"/>
    <w:rsid w:val="00AA5C71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44"/>
    <w:rsid w:val="00AB4BF4"/>
    <w:rsid w:val="00AB50DC"/>
    <w:rsid w:val="00AB5ADF"/>
    <w:rsid w:val="00AB5B82"/>
    <w:rsid w:val="00AB5E57"/>
    <w:rsid w:val="00AB6581"/>
    <w:rsid w:val="00AB6A08"/>
    <w:rsid w:val="00AB725F"/>
    <w:rsid w:val="00AC0705"/>
    <w:rsid w:val="00AC109B"/>
    <w:rsid w:val="00AC4FA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BB7"/>
    <w:rsid w:val="00AD4D2A"/>
    <w:rsid w:val="00AD542F"/>
    <w:rsid w:val="00AD5C9A"/>
    <w:rsid w:val="00AD7305"/>
    <w:rsid w:val="00AD7E64"/>
    <w:rsid w:val="00AE0C56"/>
    <w:rsid w:val="00AE149E"/>
    <w:rsid w:val="00AE2097"/>
    <w:rsid w:val="00AE22F2"/>
    <w:rsid w:val="00AE29FC"/>
    <w:rsid w:val="00AE2F3F"/>
    <w:rsid w:val="00AE3B4E"/>
    <w:rsid w:val="00AE3D79"/>
    <w:rsid w:val="00AE59EC"/>
    <w:rsid w:val="00AE6628"/>
    <w:rsid w:val="00AE67B3"/>
    <w:rsid w:val="00AE7864"/>
    <w:rsid w:val="00AE7949"/>
    <w:rsid w:val="00AF08CA"/>
    <w:rsid w:val="00AF25D5"/>
    <w:rsid w:val="00AF3DBB"/>
    <w:rsid w:val="00AF4496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745"/>
    <w:rsid w:val="00B054E0"/>
    <w:rsid w:val="00B06600"/>
    <w:rsid w:val="00B06E7C"/>
    <w:rsid w:val="00B10558"/>
    <w:rsid w:val="00B117B3"/>
    <w:rsid w:val="00B123D9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637"/>
    <w:rsid w:val="00B36E60"/>
    <w:rsid w:val="00B37D97"/>
    <w:rsid w:val="00B411BD"/>
    <w:rsid w:val="00B41559"/>
    <w:rsid w:val="00B418E8"/>
    <w:rsid w:val="00B41A21"/>
    <w:rsid w:val="00B41E4F"/>
    <w:rsid w:val="00B42285"/>
    <w:rsid w:val="00B4274B"/>
    <w:rsid w:val="00B435B1"/>
    <w:rsid w:val="00B4367F"/>
    <w:rsid w:val="00B438BA"/>
    <w:rsid w:val="00B44F99"/>
    <w:rsid w:val="00B45662"/>
    <w:rsid w:val="00B45876"/>
    <w:rsid w:val="00B5019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08D"/>
    <w:rsid w:val="00B66CA8"/>
    <w:rsid w:val="00B711CE"/>
    <w:rsid w:val="00B71DC8"/>
    <w:rsid w:val="00B746C6"/>
    <w:rsid w:val="00B74821"/>
    <w:rsid w:val="00B75AAD"/>
    <w:rsid w:val="00B7604C"/>
    <w:rsid w:val="00B7652C"/>
    <w:rsid w:val="00B766BF"/>
    <w:rsid w:val="00B76FA6"/>
    <w:rsid w:val="00B80910"/>
    <w:rsid w:val="00B818F4"/>
    <w:rsid w:val="00B81BC9"/>
    <w:rsid w:val="00B821EB"/>
    <w:rsid w:val="00B8222F"/>
    <w:rsid w:val="00B82615"/>
    <w:rsid w:val="00B83444"/>
    <w:rsid w:val="00B836ED"/>
    <w:rsid w:val="00B84BFF"/>
    <w:rsid w:val="00B853BE"/>
    <w:rsid w:val="00B86476"/>
    <w:rsid w:val="00B86A3D"/>
    <w:rsid w:val="00B875C7"/>
    <w:rsid w:val="00B90D10"/>
    <w:rsid w:val="00B90FE5"/>
    <w:rsid w:val="00B919AD"/>
    <w:rsid w:val="00B91A2B"/>
    <w:rsid w:val="00B91E3E"/>
    <w:rsid w:val="00B93204"/>
    <w:rsid w:val="00B94C9B"/>
    <w:rsid w:val="00B94E17"/>
    <w:rsid w:val="00B957FE"/>
    <w:rsid w:val="00B95F02"/>
    <w:rsid w:val="00B96BEF"/>
    <w:rsid w:val="00B96FC0"/>
    <w:rsid w:val="00B97260"/>
    <w:rsid w:val="00B974B5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91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6FD6"/>
    <w:rsid w:val="00BD008E"/>
    <w:rsid w:val="00BD1CB6"/>
    <w:rsid w:val="00BD2F3B"/>
    <w:rsid w:val="00BD3372"/>
    <w:rsid w:val="00BD3CE7"/>
    <w:rsid w:val="00BD3E46"/>
    <w:rsid w:val="00BD50AA"/>
    <w:rsid w:val="00BD5135"/>
    <w:rsid w:val="00BD7291"/>
    <w:rsid w:val="00BD73CE"/>
    <w:rsid w:val="00BD7EA3"/>
    <w:rsid w:val="00BD7FE2"/>
    <w:rsid w:val="00BE0B19"/>
    <w:rsid w:val="00BE0DD8"/>
    <w:rsid w:val="00BE1D82"/>
    <w:rsid w:val="00BE1EE4"/>
    <w:rsid w:val="00BE1F8B"/>
    <w:rsid w:val="00BE23B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5D5"/>
    <w:rsid w:val="00BF08C4"/>
    <w:rsid w:val="00BF0BAF"/>
    <w:rsid w:val="00BF19CE"/>
    <w:rsid w:val="00BF2135"/>
    <w:rsid w:val="00BF2B6F"/>
    <w:rsid w:val="00BF3112"/>
    <w:rsid w:val="00BF351A"/>
    <w:rsid w:val="00BF3914"/>
    <w:rsid w:val="00BF49B1"/>
    <w:rsid w:val="00BF5552"/>
    <w:rsid w:val="00BF73F2"/>
    <w:rsid w:val="00C00489"/>
    <w:rsid w:val="00C00494"/>
    <w:rsid w:val="00C01671"/>
    <w:rsid w:val="00C02419"/>
    <w:rsid w:val="00C02766"/>
    <w:rsid w:val="00C02DBD"/>
    <w:rsid w:val="00C03D33"/>
    <w:rsid w:val="00C03EE8"/>
    <w:rsid w:val="00C05BEC"/>
    <w:rsid w:val="00C06E7D"/>
    <w:rsid w:val="00C1112B"/>
    <w:rsid w:val="00C11A88"/>
    <w:rsid w:val="00C12012"/>
    <w:rsid w:val="00C12874"/>
    <w:rsid w:val="00C12BC1"/>
    <w:rsid w:val="00C1387E"/>
    <w:rsid w:val="00C13BDA"/>
    <w:rsid w:val="00C13FFD"/>
    <w:rsid w:val="00C14632"/>
    <w:rsid w:val="00C1648F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43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B7"/>
    <w:rsid w:val="00C41E3A"/>
    <w:rsid w:val="00C4304C"/>
    <w:rsid w:val="00C43315"/>
    <w:rsid w:val="00C452F5"/>
    <w:rsid w:val="00C46555"/>
    <w:rsid w:val="00C46B15"/>
    <w:rsid w:val="00C46F7D"/>
    <w:rsid w:val="00C479B5"/>
    <w:rsid w:val="00C47BDF"/>
    <w:rsid w:val="00C50242"/>
    <w:rsid w:val="00C5034D"/>
    <w:rsid w:val="00C5050E"/>
    <w:rsid w:val="00C50E99"/>
    <w:rsid w:val="00C52744"/>
    <w:rsid w:val="00C53EB3"/>
    <w:rsid w:val="00C542D4"/>
    <w:rsid w:val="00C54D71"/>
    <w:rsid w:val="00C54E5D"/>
    <w:rsid w:val="00C563F5"/>
    <w:rsid w:val="00C570F7"/>
    <w:rsid w:val="00C6135D"/>
    <w:rsid w:val="00C62CD5"/>
    <w:rsid w:val="00C62DB5"/>
    <w:rsid w:val="00C636E6"/>
    <w:rsid w:val="00C639D6"/>
    <w:rsid w:val="00C63F8E"/>
    <w:rsid w:val="00C647FB"/>
    <w:rsid w:val="00C654E0"/>
    <w:rsid w:val="00C65C64"/>
    <w:rsid w:val="00C67EAB"/>
    <w:rsid w:val="00C7052F"/>
    <w:rsid w:val="00C70DFF"/>
    <w:rsid w:val="00C74A4E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348"/>
    <w:rsid w:val="00C91DE3"/>
    <w:rsid w:val="00C92C7F"/>
    <w:rsid w:val="00C9369D"/>
    <w:rsid w:val="00C94423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3CD"/>
    <w:rsid w:val="00CB26EC"/>
    <w:rsid w:val="00CB2D2A"/>
    <w:rsid w:val="00CB5B1E"/>
    <w:rsid w:val="00CB787A"/>
    <w:rsid w:val="00CC0C4A"/>
    <w:rsid w:val="00CC1538"/>
    <w:rsid w:val="00CC17F0"/>
    <w:rsid w:val="00CC1853"/>
    <w:rsid w:val="00CC1FAE"/>
    <w:rsid w:val="00CC3A23"/>
    <w:rsid w:val="00CC737C"/>
    <w:rsid w:val="00CD087D"/>
    <w:rsid w:val="00CD0F5D"/>
    <w:rsid w:val="00CD1C0B"/>
    <w:rsid w:val="00CD230A"/>
    <w:rsid w:val="00CD239A"/>
    <w:rsid w:val="00CD5512"/>
    <w:rsid w:val="00CD6E3D"/>
    <w:rsid w:val="00CD71AB"/>
    <w:rsid w:val="00CE0109"/>
    <w:rsid w:val="00CE1CD2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CB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9DA"/>
    <w:rsid w:val="00D10B7E"/>
    <w:rsid w:val="00D10BB5"/>
    <w:rsid w:val="00D11B0B"/>
    <w:rsid w:val="00D12293"/>
    <w:rsid w:val="00D14236"/>
    <w:rsid w:val="00D14553"/>
    <w:rsid w:val="00D14DB1"/>
    <w:rsid w:val="00D15F43"/>
    <w:rsid w:val="00D16E87"/>
    <w:rsid w:val="00D171EB"/>
    <w:rsid w:val="00D20B8B"/>
    <w:rsid w:val="00D2162C"/>
    <w:rsid w:val="00D21A3C"/>
    <w:rsid w:val="00D233F1"/>
    <w:rsid w:val="00D256F8"/>
    <w:rsid w:val="00D2685C"/>
    <w:rsid w:val="00D26A3B"/>
    <w:rsid w:val="00D273FD"/>
    <w:rsid w:val="00D302FD"/>
    <w:rsid w:val="00D3038A"/>
    <w:rsid w:val="00D3098D"/>
    <w:rsid w:val="00D31A02"/>
    <w:rsid w:val="00D3323C"/>
    <w:rsid w:val="00D33456"/>
    <w:rsid w:val="00D334FC"/>
    <w:rsid w:val="00D3396F"/>
    <w:rsid w:val="00D33D4D"/>
    <w:rsid w:val="00D34A0B"/>
    <w:rsid w:val="00D36234"/>
    <w:rsid w:val="00D36371"/>
    <w:rsid w:val="00D4062C"/>
    <w:rsid w:val="00D437D8"/>
    <w:rsid w:val="00D43D93"/>
    <w:rsid w:val="00D44994"/>
    <w:rsid w:val="00D45DF3"/>
    <w:rsid w:val="00D46174"/>
    <w:rsid w:val="00D47116"/>
    <w:rsid w:val="00D47DD0"/>
    <w:rsid w:val="00D50183"/>
    <w:rsid w:val="00D51D12"/>
    <w:rsid w:val="00D5362B"/>
    <w:rsid w:val="00D53D1A"/>
    <w:rsid w:val="00D55072"/>
    <w:rsid w:val="00D551B5"/>
    <w:rsid w:val="00D56B0E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981"/>
    <w:rsid w:val="00D72CB9"/>
    <w:rsid w:val="00D734C7"/>
    <w:rsid w:val="00D7356F"/>
    <w:rsid w:val="00D73587"/>
    <w:rsid w:val="00D73EBB"/>
    <w:rsid w:val="00D751FB"/>
    <w:rsid w:val="00D754AE"/>
    <w:rsid w:val="00D754D6"/>
    <w:rsid w:val="00D761AA"/>
    <w:rsid w:val="00D76FAE"/>
    <w:rsid w:val="00D777D7"/>
    <w:rsid w:val="00D80AB8"/>
    <w:rsid w:val="00D81792"/>
    <w:rsid w:val="00D819B1"/>
    <w:rsid w:val="00D82494"/>
    <w:rsid w:val="00D82EEF"/>
    <w:rsid w:val="00D83AE9"/>
    <w:rsid w:val="00D848B3"/>
    <w:rsid w:val="00D84C64"/>
    <w:rsid w:val="00D857B8"/>
    <w:rsid w:val="00D87175"/>
    <w:rsid w:val="00D87ABF"/>
    <w:rsid w:val="00D90CD3"/>
    <w:rsid w:val="00D919E6"/>
    <w:rsid w:val="00D91BE1"/>
    <w:rsid w:val="00D92C29"/>
    <w:rsid w:val="00D936E2"/>
    <w:rsid w:val="00D94251"/>
    <w:rsid w:val="00D94C7A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7D0"/>
    <w:rsid w:val="00DA615D"/>
    <w:rsid w:val="00DA6383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77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92D"/>
    <w:rsid w:val="00DD2025"/>
    <w:rsid w:val="00DD22EA"/>
    <w:rsid w:val="00DD23A0"/>
    <w:rsid w:val="00DD3EF5"/>
    <w:rsid w:val="00DD468C"/>
    <w:rsid w:val="00DD53FA"/>
    <w:rsid w:val="00DD5F42"/>
    <w:rsid w:val="00DD617B"/>
    <w:rsid w:val="00DD7187"/>
    <w:rsid w:val="00DE0E59"/>
    <w:rsid w:val="00DE0F6C"/>
    <w:rsid w:val="00DE219B"/>
    <w:rsid w:val="00DE363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874"/>
    <w:rsid w:val="00E17619"/>
    <w:rsid w:val="00E17805"/>
    <w:rsid w:val="00E207E8"/>
    <w:rsid w:val="00E20F79"/>
    <w:rsid w:val="00E21278"/>
    <w:rsid w:val="00E22CCD"/>
    <w:rsid w:val="00E23A11"/>
    <w:rsid w:val="00E23FB7"/>
    <w:rsid w:val="00E24A27"/>
    <w:rsid w:val="00E25F89"/>
    <w:rsid w:val="00E267FA"/>
    <w:rsid w:val="00E32D62"/>
    <w:rsid w:val="00E339DC"/>
    <w:rsid w:val="00E33E15"/>
    <w:rsid w:val="00E361B8"/>
    <w:rsid w:val="00E36A1B"/>
    <w:rsid w:val="00E37149"/>
    <w:rsid w:val="00E429ED"/>
    <w:rsid w:val="00E4398D"/>
    <w:rsid w:val="00E43CC1"/>
    <w:rsid w:val="00E43F37"/>
    <w:rsid w:val="00E4483A"/>
    <w:rsid w:val="00E450ED"/>
    <w:rsid w:val="00E4791B"/>
    <w:rsid w:val="00E47E31"/>
    <w:rsid w:val="00E50AC6"/>
    <w:rsid w:val="00E510AB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685"/>
    <w:rsid w:val="00E60E2D"/>
    <w:rsid w:val="00E61CC0"/>
    <w:rsid w:val="00E6277B"/>
    <w:rsid w:val="00E62A71"/>
    <w:rsid w:val="00E63CDB"/>
    <w:rsid w:val="00E63F57"/>
    <w:rsid w:val="00E64424"/>
    <w:rsid w:val="00E64C99"/>
    <w:rsid w:val="00E64CD3"/>
    <w:rsid w:val="00E65C02"/>
    <w:rsid w:val="00E671C9"/>
    <w:rsid w:val="00E6743F"/>
    <w:rsid w:val="00E6758E"/>
    <w:rsid w:val="00E67E23"/>
    <w:rsid w:val="00E70016"/>
    <w:rsid w:val="00E70BC7"/>
    <w:rsid w:val="00E70FBC"/>
    <w:rsid w:val="00E72C01"/>
    <w:rsid w:val="00E736FA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2B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0"/>
    <w:rsid w:val="00E97648"/>
    <w:rsid w:val="00E97B7F"/>
    <w:rsid w:val="00EA0E4A"/>
    <w:rsid w:val="00EA1A54"/>
    <w:rsid w:val="00EA2226"/>
    <w:rsid w:val="00EA26FC"/>
    <w:rsid w:val="00EA2C5F"/>
    <w:rsid w:val="00EA3B5A"/>
    <w:rsid w:val="00EA410E"/>
    <w:rsid w:val="00EA4FD1"/>
    <w:rsid w:val="00EA53C2"/>
    <w:rsid w:val="00EA5695"/>
    <w:rsid w:val="00EA5B0A"/>
    <w:rsid w:val="00EA5BFF"/>
    <w:rsid w:val="00EA65AD"/>
    <w:rsid w:val="00EA7FCF"/>
    <w:rsid w:val="00EB0CA3"/>
    <w:rsid w:val="00EB104F"/>
    <w:rsid w:val="00EB182C"/>
    <w:rsid w:val="00EB1B27"/>
    <w:rsid w:val="00EB1DA8"/>
    <w:rsid w:val="00EB4CFF"/>
    <w:rsid w:val="00EB5476"/>
    <w:rsid w:val="00EB70B0"/>
    <w:rsid w:val="00EB7633"/>
    <w:rsid w:val="00EB7736"/>
    <w:rsid w:val="00EC0223"/>
    <w:rsid w:val="00EC2E2D"/>
    <w:rsid w:val="00EC360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11C"/>
    <w:rsid w:val="00ED5FE4"/>
    <w:rsid w:val="00ED64EC"/>
    <w:rsid w:val="00ED71C5"/>
    <w:rsid w:val="00EE16FA"/>
    <w:rsid w:val="00EE179F"/>
    <w:rsid w:val="00EE25C3"/>
    <w:rsid w:val="00EE37FB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4FD"/>
    <w:rsid w:val="00EF55A0"/>
    <w:rsid w:val="00EF63D1"/>
    <w:rsid w:val="00EF6513"/>
    <w:rsid w:val="00EF6683"/>
    <w:rsid w:val="00EF7002"/>
    <w:rsid w:val="00EF766D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3F9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23F"/>
    <w:rsid w:val="00F35873"/>
    <w:rsid w:val="00F35920"/>
    <w:rsid w:val="00F36619"/>
    <w:rsid w:val="00F366A5"/>
    <w:rsid w:val="00F36C5F"/>
    <w:rsid w:val="00F37259"/>
    <w:rsid w:val="00F405A4"/>
    <w:rsid w:val="00F4064D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76D"/>
    <w:rsid w:val="00F56B8A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34D"/>
    <w:rsid w:val="00F6783E"/>
    <w:rsid w:val="00F67E1F"/>
    <w:rsid w:val="00F70AD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D5B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11F"/>
    <w:rsid w:val="00F83829"/>
    <w:rsid w:val="00F84069"/>
    <w:rsid w:val="00F843D7"/>
    <w:rsid w:val="00F854D3"/>
    <w:rsid w:val="00F85536"/>
    <w:rsid w:val="00F85711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38"/>
    <w:rsid w:val="00F93D72"/>
    <w:rsid w:val="00F93E65"/>
    <w:rsid w:val="00F94070"/>
    <w:rsid w:val="00F950B5"/>
    <w:rsid w:val="00F9513F"/>
    <w:rsid w:val="00F9540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2E9"/>
    <w:rsid w:val="00FC0150"/>
    <w:rsid w:val="00FC03AB"/>
    <w:rsid w:val="00FC4729"/>
    <w:rsid w:val="00FC47AB"/>
    <w:rsid w:val="00FC4A8C"/>
    <w:rsid w:val="00FC53DB"/>
    <w:rsid w:val="00FC5FC2"/>
    <w:rsid w:val="00FC6177"/>
    <w:rsid w:val="00FC63D1"/>
    <w:rsid w:val="00FC658D"/>
    <w:rsid w:val="00FC7528"/>
    <w:rsid w:val="00FD0572"/>
    <w:rsid w:val="00FD1473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D47"/>
    <w:rsid w:val="00FE63B5"/>
    <w:rsid w:val="00FE67CF"/>
    <w:rsid w:val="00FE6D20"/>
    <w:rsid w:val="00FE6FB9"/>
    <w:rsid w:val="00FE7549"/>
    <w:rsid w:val="00FE7BCC"/>
    <w:rsid w:val="00FF126D"/>
    <w:rsid w:val="00FF2234"/>
    <w:rsid w:val="00FF2310"/>
    <w:rsid w:val="00FF2E73"/>
    <w:rsid w:val="00FF4AE2"/>
    <w:rsid w:val="00FF50A8"/>
    <w:rsid w:val="00FF571E"/>
    <w:rsid w:val="00FF6B8D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78e89b" strokecolor="#00b050">
      <v:fill color="#78e89b" opacity="49087f"/>
      <v:stroke color="#00b050" weight="2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D25D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D25D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D25D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D25D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D25D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D25D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D25D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D25D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D25D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D25D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D25D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"/>
    <w:basedOn w:val="a"/>
    <w:next w:val="a"/>
    <w:link w:val="Char0"/>
    <w:qFormat/>
    <w:rsid w:val="001D25D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D25D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D25DE"/>
    <w:pPr>
      <w:ind w:left="360" w:hanging="360"/>
    </w:pPr>
  </w:style>
  <w:style w:type="paragraph" w:styleId="20">
    <w:name w:val="Body Text 2"/>
    <w:basedOn w:val="a"/>
    <w:rsid w:val="001D25D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D25D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D25D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link w:val="Char1"/>
    <w:uiPriority w:val="99"/>
    <w:qFormat/>
    <w:rsid w:val="001D25DE"/>
    <w:rPr>
      <w:sz w:val="20"/>
      <w:szCs w:val="20"/>
    </w:rPr>
  </w:style>
  <w:style w:type="character" w:styleId="ab">
    <w:name w:val="footnote reference"/>
    <w:semiHidden/>
    <w:rsid w:val="001D25D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uiPriority w:val="99"/>
    <w:unhideWhenUsed/>
    <w:rsid w:val="0060018D"/>
    <w:rPr>
      <w:sz w:val="16"/>
      <w:szCs w:val="16"/>
    </w:rPr>
  </w:style>
  <w:style w:type="paragraph" w:styleId="af1">
    <w:name w:val="annotation text"/>
    <w:basedOn w:val="a"/>
    <w:link w:val="Char4"/>
    <w:uiPriority w:val="99"/>
    <w:unhideWhenUsed/>
    <w:rsid w:val="0060018D"/>
    <w:pPr>
      <w:keepNext/>
      <w:widowControl w:val="0"/>
      <w:wordWrap w:val="0"/>
      <w:adjustRightInd/>
      <w:snapToGrid/>
      <w:spacing w:after="100"/>
    </w:pPr>
    <w:rPr>
      <w:rFonts w:eastAsia="Malgun Gothic"/>
      <w:kern w:val="2"/>
      <w:sz w:val="20"/>
      <w:szCs w:val="20"/>
    </w:rPr>
  </w:style>
  <w:style w:type="character" w:customStyle="1" w:styleId="Char4">
    <w:name w:val="批注文字 Char"/>
    <w:link w:val="af1"/>
    <w:uiPriority w:val="99"/>
    <w:rsid w:val="0060018D"/>
    <w:rPr>
      <w:rFonts w:eastAsia="Malgun Gothic"/>
      <w:kern w:val="2"/>
      <w:lang w:bidi="ar-SA"/>
    </w:rPr>
  </w:style>
  <w:style w:type="paragraph" w:styleId="af2">
    <w:name w:val="Normal (Web)"/>
    <w:basedOn w:val="a"/>
    <w:uiPriority w:val="99"/>
    <w:unhideWhenUsed/>
    <w:rsid w:val="005B6691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bidi="he-IL"/>
    </w:rPr>
  </w:style>
  <w:style w:type="character" w:customStyle="1" w:styleId="Char1">
    <w:name w:val="脚注文本 Char"/>
    <w:link w:val="aa"/>
    <w:uiPriority w:val="99"/>
    <w:rsid w:val="008A0B80"/>
    <w:rPr>
      <w:lang w:bidi="ar-SA"/>
    </w:rPr>
  </w:style>
  <w:style w:type="paragraph" w:styleId="af3">
    <w:name w:val="Document Map"/>
    <w:basedOn w:val="a"/>
    <w:link w:val="Char5"/>
    <w:rsid w:val="008A60FC"/>
    <w:rPr>
      <w:rFonts w:ascii="宋体"/>
      <w:kern w:val="2"/>
      <w:sz w:val="18"/>
      <w:szCs w:val="18"/>
      <w:lang w:val="en-GB"/>
    </w:rPr>
  </w:style>
  <w:style w:type="character" w:customStyle="1" w:styleId="Char5">
    <w:name w:val="文档结构图 Char"/>
    <w:link w:val="af3"/>
    <w:rsid w:val="008A60FC"/>
    <w:rPr>
      <w:rFonts w:ascii="宋体"/>
      <w:kern w:val="2"/>
      <w:sz w:val="18"/>
      <w:szCs w:val="18"/>
      <w:lang w:val="en-GB" w:eastAsia="en-US" w:bidi="ar-SA"/>
    </w:rPr>
  </w:style>
  <w:style w:type="paragraph" w:styleId="af4">
    <w:name w:val="annotation subject"/>
    <w:basedOn w:val="af1"/>
    <w:next w:val="af1"/>
    <w:link w:val="Char6"/>
    <w:rsid w:val="007C65D2"/>
    <w:pPr>
      <w:keepNext w:val="0"/>
      <w:widowControl/>
      <w:wordWrap/>
      <w:adjustRightInd w:val="0"/>
      <w:snapToGrid w:val="0"/>
      <w:spacing w:after="120"/>
      <w:jc w:val="left"/>
    </w:pPr>
    <w:rPr>
      <w:rFonts w:eastAsia="宋体"/>
      <w:b/>
      <w:bCs/>
      <w:kern w:val="0"/>
      <w:sz w:val="22"/>
      <w:szCs w:val="22"/>
    </w:rPr>
  </w:style>
  <w:style w:type="character" w:customStyle="1" w:styleId="Char6">
    <w:name w:val="批注主题 Char"/>
    <w:basedOn w:val="Char4"/>
    <w:link w:val="af4"/>
    <w:rsid w:val="007C65D2"/>
    <w:rPr>
      <w:b/>
      <w:bCs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C00489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im-content1">
    <w:name w:val="im-content1"/>
    <w:basedOn w:val="a0"/>
    <w:rsid w:val="006A0C51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99723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91211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7AAA9-56A5-4AE4-947E-FEA534958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Luochao_2</cp:lastModifiedBy>
  <cp:revision>3</cp:revision>
  <cp:lastPrinted>2007-06-18T09:08:00Z</cp:lastPrinted>
  <dcterms:created xsi:type="dcterms:W3CDTF">2016-01-11T01:18:00Z</dcterms:created>
  <dcterms:modified xsi:type="dcterms:W3CDTF">2016-01-11T07:26:00Z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1452324388</vt:lpwstr>
  </property>
</Properties>
</file>