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0FB" w:rsidRPr="00E03541"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w:t>
      </w:r>
      <w:r w:rsidRPr="00954D82">
        <w:rPr>
          <w:b/>
          <w:sz w:val="24"/>
          <w:szCs w:val="24"/>
          <w:lang w:eastAsia="ko-KR"/>
        </w:rPr>
        <w:t xml:space="preserve">RAN WG1 </w:t>
      </w:r>
      <w:r w:rsidR="0053599D">
        <w:rPr>
          <w:b/>
          <w:sz w:val="24"/>
          <w:szCs w:val="24"/>
          <w:lang w:eastAsia="ko-KR"/>
        </w:rPr>
        <w:t>#9</w:t>
      </w:r>
      <w:r w:rsidR="00277B40">
        <w:rPr>
          <w:rFonts w:hint="eastAsia"/>
          <w:b/>
          <w:sz w:val="24"/>
          <w:szCs w:val="24"/>
          <w:lang w:eastAsia="ko-KR"/>
        </w:rPr>
        <w:t>8</w:t>
      </w:r>
      <w:r w:rsidR="006E4D8F">
        <w:rPr>
          <w:b/>
          <w:sz w:val="24"/>
          <w:szCs w:val="24"/>
          <w:lang w:eastAsia="ko-KR"/>
        </w:rPr>
        <w:t>bis</w:t>
      </w:r>
      <w:r w:rsidRPr="006E473F">
        <w:rPr>
          <w:rFonts w:hint="eastAsia"/>
          <w:b/>
          <w:sz w:val="24"/>
          <w:szCs w:val="24"/>
          <w:lang w:eastAsia="ko-KR"/>
        </w:rPr>
        <w:tab/>
      </w:r>
      <w:r w:rsidRPr="00E03541">
        <w:rPr>
          <w:b/>
          <w:i/>
          <w:noProof/>
          <w:sz w:val="24"/>
          <w:szCs w:val="24"/>
          <w:lang w:eastAsia="ko-KR"/>
        </w:rPr>
        <w:t>R1-</w:t>
      </w:r>
      <w:r w:rsidR="009615F2" w:rsidRPr="005630D6">
        <w:rPr>
          <w:b/>
          <w:i/>
          <w:noProof/>
          <w:sz w:val="24"/>
          <w:szCs w:val="24"/>
          <w:lang w:eastAsia="ko-KR"/>
        </w:rPr>
        <w:t>1</w:t>
      </w:r>
      <w:r w:rsidR="009615F2">
        <w:rPr>
          <w:rFonts w:hint="eastAsia"/>
          <w:b/>
          <w:i/>
          <w:noProof/>
          <w:sz w:val="24"/>
          <w:szCs w:val="24"/>
          <w:lang w:eastAsia="ko-KR"/>
        </w:rPr>
        <w:t>9</w:t>
      </w:r>
      <w:r w:rsidR="00B87731" w:rsidRPr="00B87731">
        <w:rPr>
          <w:b/>
          <w:i/>
          <w:noProof/>
          <w:sz w:val="24"/>
          <w:szCs w:val="24"/>
          <w:lang w:eastAsia="ko-KR"/>
        </w:rPr>
        <w:t>10478</w:t>
      </w:r>
    </w:p>
    <w:p w:rsidR="009040FB" w:rsidRPr="001376FA" w:rsidRDefault="001376FA" w:rsidP="009040FB">
      <w:pPr>
        <w:pStyle w:val="CRCoverPage"/>
        <w:spacing w:after="240"/>
        <w:outlineLvl w:val="0"/>
        <w:rPr>
          <w:b/>
          <w:noProof/>
          <w:sz w:val="24"/>
          <w:szCs w:val="24"/>
          <w:lang w:eastAsia="ko-KR"/>
        </w:rPr>
      </w:pPr>
      <w:r w:rsidRPr="007B4168">
        <w:rPr>
          <w:b/>
          <w:bCs/>
          <w:noProof/>
          <w:sz w:val="24"/>
          <w:szCs w:val="24"/>
          <w:lang w:eastAsia="ko-KR"/>
        </w:rPr>
        <w:t>Chongqing, China, October 14th – 20th, 2019</w:t>
      </w:r>
    </w:p>
    <w:bookmarkEnd w:id="0"/>
    <w:bookmarkEnd w:id="1"/>
    <w:p w:rsidR="0072162A" w:rsidRDefault="0072162A" w:rsidP="009E39A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397F">
        <w:rPr>
          <w:rFonts w:ascii="Arial" w:hAnsi="Arial" w:hint="eastAsia"/>
          <w:sz w:val="24"/>
          <w:lang w:eastAsia="ko-KR"/>
        </w:rPr>
        <w:t>7</w:t>
      </w:r>
      <w:r w:rsidR="00E3425D" w:rsidRPr="00E3425D">
        <w:rPr>
          <w:rFonts w:ascii="Arial" w:hAnsi="Arial"/>
          <w:sz w:val="24"/>
          <w:lang w:eastAsia="ko-KR"/>
        </w:rPr>
        <w:t>.</w:t>
      </w:r>
      <w:r w:rsidR="00954D82">
        <w:rPr>
          <w:rFonts w:ascii="Arial" w:hAnsi="Arial" w:hint="eastAsia"/>
          <w:sz w:val="24"/>
          <w:lang w:eastAsia="ko-KR"/>
        </w:rPr>
        <w:t>2</w:t>
      </w:r>
      <w:r w:rsidR="00E3425D" w:rsidRPr="00E3425D">
        <w:rPr>
          <w:rFonts w:ascii="Arial" w:hAnsi="Arial"/>
          <w:sz w:val="24"/>
          <w:lang w:eastAsia="ko-KR"/>
        </w:rPr>
        <w:t>.</w:t>
      </w:r>
      <w:r w:rsidR="00954D82">
        <w:rPr>
          <w:rFonts w:ascii="Arial" w:hAnsi="Arial" w:hint="eastAsia"/>
          <w:sz w:val="24"/>
          <w:lang w:eastAsia="ko-KR"/>
        </w:rPr>
        <w:t>4</w:t>
      </w:r>
      <w:r w:rsidR="00E3425D" w:rsidRPr="00E3425D">
        <w:rPr>
          <w:rFonts w:ascii="Arial" w:hAnsi="Arial"/>
          <w:sz w:val="24"/>
          <w:lang w:eastAsia="ko-KR"/>
        </w:rPr>
        <w:t>.</w:t>
      </w:r>
      <w:r w:rsidR="003F3070">
        <w:rPr>
          <w:rFonts w:ascii="Arial" w:hAnsi="Arial" w:hint="eastAsia"/>
          <w:sz w:val="24"/>
          <w:lang w:eastAsia="ko-KR"/>
        </w:rPr>
        <w:t>8</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2401CD">
        <w:rPr>
          <w:rFonts w:ascii="Arial" w:hAnsi="Arial" w:hint="eastAsia"/>
          <w:sz w:val="24"/>
          <w:lang w:eastAsia="ko-KR"/>
        </w:rPr>
        <w:t xml:space="preserve">, </w:t>
      </w:r>
      <w:proofErr w:type="spellStart"/>
      <w:r w:rsidR="002401CD" w:rsidRPr="008D3CFC">
        <w:rPr>
          <w:rFonts w:ascii="Arial" w:hAnsi="Arial"/>
          <w:sz w:val="24"/>
          <w:lang w:eastAsia="ko-KR"/>
        </w:rPr>
        <w:t>FirstNet</w:t>
      </w:r>
      <w:proofErr w:type="spellEnd"/>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F3070" w:rsidRPr="003F3070">
        <w:rPr>
          <w:rFonts w:ascii="Arial" w:hAnsi="Arial"/>
          <w:sz w:val="24"/>
          <w:lang w:eastAsia="ko-KR"/>
        </w:rPr>
        <w:t xml:space="preserve">On </w:t>
      </w:r>
      <w:proofErr w:type="spellStart"/>
      <w:r w:rsidR="003F3070" w:rsidRPr="003F3070">
        <w:rPr>
          <w:rFonts w:ascii="Arial" w:hAnsi="Arial"/>
          <w:sz w:val="24"/>
          <w:lang w:eastAsia="ko-KR"/>
        </w:rPr>
        <w:t>Sidelink</w:t>
      </w:r>
      <w:proofErr w:type="spellEnd"/>
      <w:r w:rsidR="003F3070" w:rsidRPr="003F3070">
        <w:rPr>
          <w:rFonts w:ascii="Arial" w:hAnsi="Arial"/>
          <w:sz w:val="24"/>
          <w:lang w:eastAsia="ko-KR"/>
        </w:rPr>
        <w:t xml:space="preserve"> RLM</w:t>
      </w:r>
      <w:r w:rsidR="00B80F12">
        <w:rPr>
          <w:rFonts w:ascii="Arial" w:hAnsi="Arial" w:hint="eastAsia"/>
          <w:sz w:val="24"/>
          <w:lang w:eastAsia="ko-KR"/>
        </w:rPr>
        <w:t>/RLF</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2D4B11" w:rsidRPr="002D4B11"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2E2B38" w:rsidRPr="0053599D" w:rsidRDefault="004A7C56" w:rsidP="00A42379">
      <w:pPr>
        <w:pStyle w:val="2222"/>
        <w:tabs>
          <w:tab w:val="left" w:pos="3922"/>
        </w:tabs>
        <w:spacing w:after="120" w:line="288" w:lineRule="auto"/>
        <w:ind w:firstLine="400"/>
        <w:rPr>
          <w:bCs/>
          <w:i/>
          <w:lang w:eastAsia="ko-KR"/>
        </w:rPr>
      </w:pPr>
      <w:r>
        <w:rPr>
          <w:rFonts w:hint="eastAsia"/>
          <w:lang w:eastAsia="ko-KR"/>
        </w:rPr>
        <w:t xml:space="preserve">As </w:t>
      </w:r>
      <w:r w:rsidR="0008319F">
        <w:rPr>
          <w:rFonts w:hint="eastAsia"/>
          <w:lang w:eastAsia="ko-KR"/>
        </w:rPr>
        <w:t>captured in [1]</w:t>
      </w:r>
      <w:r>
        <w:rPr>
          <w:rFonts w:hint="eastAsia"/>
          <w:lang w:eastAsia="ko-KR"/>
        </w:rPr>
        <w:t>,</w:t>
      </w:r>
      <w:r w:rsidR="0008319F">
        <w:rPr>
          <w:rFonts w:hint="eastAsia"/>
          <w:lang w:eastAsia="ko-KR"/>
        </w:rPr>
        <w:t xml:space="preserve"> </w:t>
      </w:r>
      <w:r w:rsidR="0008319F">
        <w:rPr>
          <w:rFonts w:hint="eastAsia"/>
        </w:rPr>
        <w:t>solutions defined for NR V2X can be used for other use cases requiring higher reliability such as public safety</w:t>
      </w:r>
      <w:r w:rsidR="0008319F">
        <w:rPr>
          <w:rFonts w:hint="eastAsia"/>
          <w:lang w:eastAsia="ko-KR"/>
        </w:rPr>
        <w:t>.</w:t>
      </w:r>
      <w:r w:rsidR="0008319F">
        <w:rPr>
          <w:rFonts w:hint="eastAsia"/>
        </w:rPr>
        <w:t xml:space="preserve"> </w:t>
      </w:r>
      <w:r>
        <w:rPr>
          <w:rFonts w:hint="eastAsia"/>
          <w:lang w:eastAsia="ko-KR"/>
        </w:rPr>
        <w:t xml:space="preserve">Since </w:t>
      </w:r>
      <w:r w:rsidR="0008319F">
        <w:rPr>
          <w:rFonts w:hint="eastAsia"/>
        </w:rPr>
        <w:t>SL RLM/RLF</w:t>
      </w:r>
      <w:r w:rsidR="0008319F">
        <w:rPr>
          <w:rFonts w:hint="eastAsia"/>
          <w:lang w:eastAsia="ko-KR"/>
        </w:rPr>
        <w:t xml:space="preserve"> is </w:t>
      </w:r>
      <w:r>
        <w:rPr>
          <w:rFonts w:hint="eastAsia"/>
          <w:lang w:eastAsia="ko-KR"/>
        </w:rPr>
        <w:t>necessary</w:t>
      </w:r>
      <w:r w:rsidR="0008319F">
        <w:rPr>
          <w:rFonts w:hint="eastAsia"/>
          <w:lang w:eastAsia="ko-KR"/>
        </w:rPr>
        <w:t xml:space="preserve"> to maintain stable </w:t>
      </w:r>
      <w:proofErr w:type="spellStart"/>
      <w:r w:rsidR="0008319F">
        <w:rPr>
          <w:rFonts w:hint="eastAsia"/>
          <w:lang w:eastAsia="ko-KR"/>
        </w:rPr>
        <w:t>sidelink</w:t>
      </w:r>
      <w:proofErr w:type="spellEnd"/>
      <w:r w:rsidR="0008319F">
        <w:rPr>
          <w:rFonts w:hint="eastAsia"/>
          <w:lang w:eastAsia="ko-KR"/>
        </w:rPr>
        <w:t xml:space="preserve"> connection between UEs, how to support this function in </w:t>
      </w:r>
      <w:r>
        <w:rPr>
          <w:rFonts w:hint="eastAsia"/>
          <w:lang w:eastAsia="ko-KR"/>
        </w:rPr>
        <w:t xml:space="preserve">Rel-16 </w:t>
      </w:r>
      <w:r w:rsidR="0008319F">
        <w:rPr>
          <w:rFonts w:hint="eastAsia"/>
          <w:lang w:eastAsia="ko-KR"/>
        </w:rPr>
        <w:t xml:space="preserve">NR V2X should be </w:t>
      </w:r>
      <w:r>
        <w:rPr>
          <w:rFonts w:hint="eastAsia"/>
          <w:lang w:eastAsia="ko-KR"/>
        </w:rPr>
        <w:t>specified</w:t>
      </w:r>
      <w:r w:rsidR="0008319F">
        <w:rPr>
          <w:rFonts w:hint="eastAsia"/>
          <w:lang w:eastAsia="ko-KR"/>
        </w:rPr>
        <w:t xml:space="preserve">. </w:t>
      </w:r>
      <w:r>
        <w:rPr>
          <w:rFonts w:hint="eastAsia"/>
          <w:lang w:eastAsia="ko-KR"/>
        </w:rPr>
        <w:t xml:space="preserve">As the consequence of this motivation, </w:t>
      </w:r>
      <w:r w:rsidR="00EC480B">
        <w:rPr>
          <w:rFonts w:hint="eastAsia"/>
          <w:lang w:eastAsia="ko-KR"/>
        </w:rPr>
        <w:t xml:space="preserve">in </w:t>
      </w:r>
      <w:r w:rsidR="0053599D">
        <w:rPr>
          <w:rFonts w:hint="eastAsia"/>
          <w:lang w:eastAsia="ko-KR"/>
        </w:rPr>
        <w:t xml:space="preserve">RAN1#96bis, </w:t>
      </w:r>
      <w:r>
        <w:rPr>
          <w:rFonts w:hint="eastAsia"/>
          <w:lang w:eastAsia="ko-KR"/>
        </w:rPr>
        <w:t xml:space="preserve">which </w:t>
      </w:r>
      <w:r w:rsidR="0053599D">
        <w:rPr>
          <w:rFonts w:hint="eastAsia"/>
          <w:lang w:eastAsia="ko-KR"/>
        </w:rPr>
        <w:t>reference signal(s)</w:t>
      </w:r>
      <w:r>
        <w:rPr>
          <w:rFonts w:hint="eastAsia"/>
          <w:lang w:eastAsia="ko-KR"/>
        </w:rPr>
        <w:t xml:space="preserve"> is used</w:t>
      </w:r>
      <w:r w:rsidR="0053599D">
        <w:rPr>
          <w:rFonts w:hint="eastAsia"/>
          <w:lang w:eastAsia="ko-KR"/>
        </w:rPr>
        <w:t xml:space="preserve"> for SL RLM</w:t>
      </w:r>
      <w:r>
        <w:rPr>
          <w:rFonts w:hint="eastAsia"/>
          <w:lang w:eastAsia="ko-KR"/>
        </w:rPr>
        <w:t xml:space="preserve"> was discussed and the following agreements were made [</w:t>
      </w:r>
      <w:r w:rsidR="00EC480B">
        <w:rPr>
          <w:rFonts w:hint="eastAsia"/>
          <w:lang w:eastAsia="ko-KR"/>
        </w:rPr>
        <w:t>2</w:t>
      </w:r>
      <w:r>
        <w:rPr>
          <w:rFonts w:hint="eastAsia"/>
          <w:lang w:eastAsia="ko-KR"/>
        </w:rPr>
        <w:t>]</w:t>
      </w:r>
      <w:r w:rsidR="0053599D">
        <w:rPr>
          <w:rFonts w:hint="eastAsia"/>
          <w:lang w:eastAsia="ko-KR"/>
        </w:rPr>
        <w:t>:</w:t>
      </w:r>
    </w:p>
    <w:p w:rsidR="0053599D" w:rsidRPr="00117DC1" w:rsidRDefault="0053599D" w:rsidP="00E845C7">
      <w:pPr>
        <w:numPr>
          <w:ilvl w:val="0"/>
          <w:numId w:val="7"/>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 xml:space="preserve">No new reference signal dedicated to SL RLM is introduced. </w:t>
      </w:r>
    </w:p>
    <w:p w:rsidR="0053599D" w:rsidRPr="003955CF" w:rsidRDefault="0053599D" w:rsidP="003955CF">
      <w:pPr>
        <w:pStyle w:val="maintext"/>
        <w:numPr>
          <w:ilvl w:val="1"/>
          <w:numId w:val="16"/>
        </w:numPr>
        <w:ind w:left="1200" w:firstLineChars="0" w:hanging="400"/>
        <w:rPr>
          <w:i/>
          <w:spacing w:val="-2"/>
        </w:rPr>
      </w:pPr>
      <w:r w:rsidRPr="003955CF">
        <w:rPr>
          <w:i/>
          <w:spacing w:val="-2"/>
        </w:rPr>
        <w:t>Existing SL RS is reused for SL RLM/RLF</w:t>
      </w:r>
    </w:p>
    <w:p w:rsidR="0053599D" w:rsidRPr="003955CF" w:rsidRDefault="0053599D" w:rsidP="003955CF">
      <w:pPr>
        <w:pStyle w:val="maintext"/>
        <w:numPr>
          <w:ilvl w:val="2"/>
          <w:numId w:val="17"/>
        </w:numPr>
        <w:ind w:left="1600" w:firstLineChars="0" w:hanging="400"/>
        <w:rPr>
          <w:i/>
        </w:rPr>
      </w:pPr>
      <w:r w:rsidRPr="003955CF">
        <w:rPr>
          <w:i/>
        </w:rPr>
        <w:t>Note: CSI-RS is not precluded</w:t>
      </w:r>
    </w:p>
    <w:p w:rsidR="0053599D" w:rsidRPr="003955CF" w:rsidRDefault="0053599D" w:rsidP="003955CF">
      <w:pPr>
        <w:pStyle w:val="maintext"/>
        <w:numPr>
          <w:ilvl w:val="1"/>
          <w:numId w:val="16"/>
        </w:numPr>
        <w:ind w:left="1200" w:firstLineChars="0" w:hanging="400"/>
        <w:rPr>
          <w:i/>
          <w:spacing w:val="-2"/>
        </w:rPr>
      </w:pPr>
      <w:r w:rsidRPr="003955CF">
        <w:rPr>
          <w:i/>
          <w:spacing w:val="-2"/>
        </w:rPr>
        <w:t>RAN1 has no intention to introduce RS transmitted in a periodic manner only for SL RLM purposes</w:t>
      </w:r>
    </w:p>
    <w:p w:rsidR="0053599D" w:rsidRPr="003955CF" w:rsidRDefault="0053599D" w:rsidP="003955CF">
      <w:pPr>
        <w:pStyle w:val="maintext"/>
        <w:numPr>
          <w:ilvl w:val="1"/>
          <w:numId w:val="16"/>
        </w:numPr>
        <w:ind w:left="1200" w:firstLineChars="0" w:hanging="400"/>
        <w:rPr>
          <w:i/>
          <w:spacing w:val="-2"/>
        </w:rPr>
      </w:pPr>
      <w:r w:rsidRPr="003955CF">
        <w:rPr>
          <w:i/>
          <w:spacing w:val="-2"/>
        </w:rPr>
        <w:t>FFS:</w:t>
      </w:r>
    </w:p>
    <w:p w:rsidR="0053599D" w:rsidRPr="003955CF" w:rsidRDefault="0053599D" w:rsidP="003955CF">
      <w:pPr>
        <w:pStyle w:val="maintext"/>
        <w:numPr>
          <w:ilvl w:val="2"/>
          <w:numId w:val="17"/>
        </w:numPr>
        <w:ind w:left="1600" w:firstLineChars="0" w:hanging="400"/>
        <w:rPr>
          <w:i/>
        </w:rPr>
      </w:pPr>
      <w:r w:rsidRPr="003955CF">
        <w:rPr>
          <w:i/>
        </w:rPr>
        <w:t xml:space="preserve">Whether SL RS is transmitted in a stand-alone manner for SL RLM/RLF </w:t>
      </w:r>
    </w:p>
    <w:p w:rsidR="0053599D" w:rsidRPr="0053599D" w:rsidRDefault="009122E6" w:rsidP="0053599D">
      <w:pPr>
        <w:overflowPunct w:val="0"/>
        <w:autoSpaceDE w:val="0"/>
        <w:autoSpaceDN w:val="0"/>
        <w:adjustRightInd w:val="0"/>
        <w:spacing w:after="120"/>
        <w:jc w:val="both"/>
        <w:textAlignment w:val="baseline"/>
        <w:rPr>
          <w:rFonts w:eastAsia="MS Mincho"/>
          <w:lang w:eastAsia="en-GB"/>
        </w:rPr>
      </w:pPr>
      <w:proofErr w:type="gramStart"/>
      <w:r>
        <w:rPr>
          <w:rFonts w:eastAsiaTheme="minorEastAsia" w:hint="eastAsia"/>
          <w:lang w:eastAsia="ko-KR"/>
        </w:rPr>
        <w:t>Also</w:t>
      </w:r>
      <w:proofErr w:type="gramEnd"/>
      <w:r w:rsidR="0053599D">
        <w:rPr>
          <w:rFonts w:eastAsiaTheme="minorEastAsia" w:hint="eastAsia"/>
          <w:lang w:eastAsia="ko-KR"/>
        </w:rPr>
        <w:t xml:space="preserve">, </w:t>
      </w:r>
      <w:r w:rsidR="004A7C56">
        <w:rPr>
          <w:rFonts w:eastAsiaTheme="minorEastAsia" w:hint="eastAsia"/>
          <w:lang w:eastAsia="ko-KR"/>
        </w:rPr>
        <w:t>there was a discussion about the metric for SL RLM/RLF declaration in RAN1#96bis [</w:t>
      </w:r>
      <w:r w:rsidR="00EC480B">
        <w:rPr>
          <w:rFonts w:eastAsiaTheme="minorEastAsia" w:hint="eastAsia"/>
          <w:lang w:eastAsia="ko-KR"/>
        </w:rPr>
        <w:t>2</w:t>
      </w:r>
      <w:r w:rsidR="004A7C56">
        <w:rPr>
          <w:rFonts w:eastAsiaTheme="minorEastAsia" w:hint="eastAsia"/>
          <w:lang w:eastAsia="ko-KR"/>
        </w:rPr>
        <w:t xml:space="preserve">] and </w:t>
      </w:r>
      <w:r w:rsidR="0053599D">
        <w:rPr>
          <w:rFonts w:eastAsiaTheme="minorEastAsia" w:hint="eastAsia"/>
          <w:lang w:eastAsia="ko-KR"/>
        </w:rPr>
        <w:t xml:space="preserve">the </w:t>
      </w:r>
      <w:r w:rsidR="0053599D">
        <w:rPr>
          <w:rFonts w:eastAsiaTheme="minorEastAsia"/>
          <w:lang w:eastAsia="ko-KR"/>
        </w:rPr>
        <w:t>following</w:t>
      </w:r>
      <w:r w:rsidR="0053599D">
        <w:rPr>
          <w:rFonts w:eastAsiaTheme="minorEastAsia" w:hint="eastAsia"/>
          <w:lang w:eastAsia="ko-KR"/>
        </w:rPr>
        <w:t xml:space="preserve"> agreements were made: </w:t>
      </w:r>
    </w:p>
    <w:p w:rsidR="0053599D" w:rsidRPr="00117DC1" w:rsidRDefault="0053599D" w:rsidP="00E845C7">
      <w:pPr>
        <w:pStyle w:val="3GPPAgreements"/>
        <w:numPr>
          <w:ilvl w:val="0"/>
          <w:numId w:val="9"/>
        </w:numPr>
        <w:spacing w:line="276" w:lineRule="auto"/>
        <w:rPr>
          <w:i/>
          <w:sz w:val="20"/>
        </w:rPr>
      </w:pPr>
      <w:r w:rsidRPr="00117DC1">
        <w:rPr>
          <w:i/>
          <w:sz w:val="20"/>
        </w:rPr>
        <w:t xml:space="preserve">Regarding metric for </w:t>
      </w:r>
      <w:r w:rsidRPr="00117DC1">
        <w:rPr>
          <w:i/>
          <w:sz w:val="20"/>
          <w:lang w:val="en-GB"/>
        </w:rPr>
        <w:t>SL RLM/RLF declaration, RAN1 discussed the following (to be further studied):</w:t>
      </w:r>
    </w:p>
    <w:p w:rsidR="0053599D" w:rsidRPr="003955CF" w:rsidRDefault="0053599D" w:rsidP="003955CF">
      <w:pPr>
        <w:pStyle w:val="maintext"/>
        <w:numPr>
          <w:ilvl w:val="1"/>
          <w:numId w:val="16"/>
        </w:numPr>
        <w:ind w:left="1200" w:firstLineChars="0" w:hanging="400"/>
        <w:rPr>
          <w:i/>
          <w:spacing w:val="-2"/>
        </w:rPr>
      </w:pPr>
      <w:r w:rsidRPr="003955CF">
        <w:rPr>
          <w:i/>
          <w:spacing w:val="-2"/>
        </w:rPr>
        <w:t xml:space="preserve">Reuse IS/OOS metric in </w:t>
      </w:r>
      <w:proofErr w:type="spellStart"/>
      <w:r w:rsidRPr="003955CF">
        <w:rPr>
          <w:i/>
          <w:spacing w:val="-2"/>
        </w:rPr>
        <w:t>Uu</w:t>
      </w:r>
      <w:proofErr w:type="spellEnd"/>
      <w:r w:rsidRPr="003955CF">
        <w:rPr>
          <w:i/>
          <w:spacing w:val="-2"/>
        </w:rPr>
        <w:t xml:space="preserve"> RLM as much as possible but considering the condition that RAN1 has no intention to introduce RS transmitted in a periodic manner only for SL RLM purposes</w:t>
      </w:r>
    </w:p>
    <w:p w:rsidR="0053599D" w:rsidRPr="003955CF" w:rsidRDefault="0053599D" w:rsidP="003955CF">
      <w:pPr>
        <w:pStyle w:val="maintext"/>
        <w:numPr>
          <w:ilvl w:val="1"/>
          <w:numId w:val="16"/>
        </w:numPr>
        <w:ind w:left="1200" w:firstLineChars="0" w:hanging="400"/>
        <w:rPr>
          <w:i/>
          <w:spacing w:val="-2"/>
        </w:rPr>
      </w:pPr>
      <w:r w:rsidRPr="003955CF">
        <w:rPr>
          <w:i/>
          <w:spacing w:val="-2"/>
        </w:rPr>
        <w:t>Other metrics, e.g., congestion control metric (similar to CBR in LTE), consecutive HARQ-NACKs, etc.</w:t>
      </w:r>
    </w:p>
    <w:p w:rsidR="0053599D" w:rsidRPr="003955CF" w:rsidRDefault="0053599D" w:rsidP="003955CF">
      <w:pPr>
        <w:pStyle w:val="maintext"/>
        <w:numPr>
          <w:ilvl w:val="1"/>
          <w:numId w:val="16"/>
        </w:numPr>
        <w:ind w:left="1200" w:firstLineChars="0" w:hanging="400"/>
        <w:rPr>
          <w:i/>
          <w:spacing w:val="-2"/>
        </w:rPr>
      </w:pPr>
      <w:r w:rsidRPr="003955CF">
        <w:rPr>
          <w:i/>
          <w:spacing w:val="-2"/>
        </w:rPr>
        <w:t>Note: RAN1 expects further input from RAN2 to further progress on this topic</w:t>
      </w:r>
    </w:p>
    <w:p w:rsidR="00277B40" w:rsidRPr="00386E8D" w:rsidRDefault="00FF2860" w:rsidP="008F32F4">
      <w:pPr>
        <w:pStyle w:val="2222"/>
        <w:tabs>
          <w:tab w:val="left" w:pos="3922"/>
        </w:tabs>
        <w:spacing w:after="120" w:line="288" w:lineRule="auto"/>
        <w:ind w:firstLineChars="0" w:firstLine="0"/>
        <w:rPr>
          <w:lang w:eastAsia="ko-KR"/>
        </w:rPr>
      </w:pPr>
      <w:r>
        <w:rPr>
          <w:rFonts w:eastAsiaTheme="minorEastAsia" w:hint="eastAsia"/>
          <w:lang w:eastAsia="ko-KR"/>
        </w:rPr>
        <w:t>I</w:t>
      </w:r>
      <w:r w:rsidR="009122E6" w:rsidRPr="00386E8D">
        <w:rPr>
          <w:rFonts w:eastAsiaTheme="minorEastAsia" w:hint="eastAsia"/>
          <w:lang w:eastAsia="ko-KR"/>
        </w:rPr>
        <w:t>n RAN1#97 [3]</w:t>
      </w:r>
      <w:r w:rsidR="00386E8D" w:rsidRPr="00386E8D">
        <w:rPr>
          <w:rFonts w:eastAsiaTheme="minorEastAsia"/>
          <w:lang w:eastAsia="ko-KR"/>
        </w:rPr>
        <w:t xml:space="preserve"> meeting, the following agreement was made:</w:t>
      </w:r>
    </w:p>
    <w:p w:rsidR="00FF2860" w:rsidRDefault="00277B40" w:rsidP="00E845C7">
      <w:pPr>
        <w:numPr>
          <w:ilvl w:val="0"/>
          <w:numId w:val="11"/>
        </w:numPr>
        <w:spacing w:after="0"/>
      </w:pPr>
      <w:r w:rsidRPr="00386E8D">
        <w:t>No standalone RS dedicated to SL RLM/RLF in Rel-16</w:t>
      </w:r>
    </w:p>
    <w:p w:rsidR="00386E8D" w:rsidRPr="00C40DA4" w:rsidRDefault="00FF2860" w:rsidP="00FF2860">
      <w:pPr>
        <w:overflowPunct w:val="0"/>
        <w:autoSpaceDE w:val="0"/>
        <w:autoSpaceDN w:val="0"/>
        <w:adjustRightInd w:val="0"/>
        <w:spacing w:before="120" w:after="120"/>
        <w:jc w:val="both"/>
        <w:textAlignment w:val="baseline"/>
        <w:rPr>
          <w:lang w:eastAsia="ko-KR"/>
        </w:rPr>
      </w:pPr>
      <w:r>
        <w:rPr>
          <w:rFonts w:hint="eastAsia"/>
          <w:lang w:eastAsia="ko-KR"/>
        </w:rPr>
        <w:t xml:space="preserve">In addition, </w:t>
      </w:r>
      <w:r w:rsidR="00C40DA4">
        <w:rPr>
          <w:lang w:eastAsia="ko-KR"/>
        </w:rPr>
        <w:t xml:space="preserve">RAN2 LS [4] </w:t>
      </w:r>
      <w:r w:rsidR="00A36034">
        <w:rPr>
          <w:lang w:eastAsia="ko-KR"/>
        </w:rPr>
        <w:t>provides</w:t>
      </w:r>
      <w:r w:rsidR="00C40DA4">
        <w:rPr>
          <w:lang w:eastAsia="ko-KR"/>
        </w:rPr>
        <w:t xml:space="preserve"> the following agreement and ask to RAN1 </w:t>
      </w:r>
      <w:r w:rsidR="00A36034">
        <w:rPr>
          <w:lang w:eastAsia="ko-KR"/>
        </w:rPr>
        <w:t>for</w:t>
      </w:r>
      <w:r w:rsidR="00C40DA4" w:rsidRPr="00C40DA4">
        <w:rPr>
          <w:lang w:eastAsia="ko-KR"/>
        </w:rPr>
        <w:t xml:space="preserve"> feedback when needed in </w:t>
      </w:r>
      <w:r w:rsidR="00C40DA4">
        <w:rPr>
          <w:lang w:eastAsia="ko-KR"/>
        </w:rPr>
        <w:t>case of any concern or progress:</w:t>
      </w:r>
    </w:p>
    <w:p w:rsidR="00FF2860" w:rsidRPr="00FF2860" w:rsidRDefault="00FF2860" w:rsidP="00E845C7">
      <w:pPr>
        <w:pStyle w:val="3GPPAgreements"/>
        <w:numPr>
          <w:ilvl w:val="0"/>
          <w:numId w:val="9"/>
        </w:numPr>
        <w:spacing w:line="276" w:lineRule="auto"/>
        <w:rPr>
          <w:i/>
          <w:sz w:val="20"/>
        </w:rPr>
      </w:pPr>
      <w:r w:rsidRPr="00FF2860">
        <w:rPr>
          <w:i/>
          <w:sz w:val="20"/>
        </w:rPr>
        <w:t xml:space="preserve">Even though transmission of </w:t>
      </w:r>
      <w:proofErr w:type="spellStart"/>
      <w:r w:rsidRPr="00FF2860">
        <w:rPr>
          <w:i/>
          <w:sz w:val="20"/>
        </w:rPr>
        <w:t>sidelink</w:t>
      </w:r>
      <w:proofErr w:type="spellEnd"/>
      <w:r w:rsidRPr="00FF2860">
        <w:rPr>
          <w:i/>
          <w:sz w:val="20"/>
        </w:rPr>
        <w:t xml:space="preserve"> signal occur irregularly, RAN2 assumes that the physical layer provides periodic indications of IS/OOS to the upper layer as in </w:t>
      </w:r>
      <w:proofErr w:type="spellStart"/>
      <w:r w:rsidRPr="00FF2860">
        <w:rPr>
          <w:i/>
          <w:sz w:val="20"/>
        </w:rPr>
        <w:t>Uu</w:t>
      </w:r>
      <w:proofErr w:type="spellEnd"/>
      <w:r w:rsidRPr="00FF2860">
        <w:rPr>
          <w:i/>
          <w:sz w:val="20"/>
        </w:rPr>
        <w:t xml:space="preserve"> RLM </w:t>
      </w:r>
    </w:p>
    <w:p w:rsidR="00FF2860" w:rsidRPr="00FF2860" w:rsidRDefault="00FF2860" w:rsidP="00E845C7">
      <w:pPr>
        <w:pStyle w:val="3GPPAgreements"/>
        <w:numPr>
          <w:ilvl w:val="0"/>
          <w:numId w:val="9"/>
        </w:numPr>
        <w:spacing w:line="276" w:lineRule="auto"/>
        <w:rPr>
          <w:i/>
          <w:sz w:val="20"/>
        </w:rPr>
      </w:pPr>
      <w:r w:rsidRPr="00FF2860">
        <w:rPr>
          <w:i/>
          <w:sz w:val="20"/>
        </w:rPr>
        <w:t xml:space="preserve">From RAN2 perspective, both peer UEs involved in unicast transmission perform </w:t>
      </w:r>
      <w:bookmarkStart w:id="4" w:name="_Hlk8900718"/>
      <w:r w:rsidRPr="00FF2860">
        <w:rPr>
          <w:i/>
          <w:sz w:val="20"/>
        </w:rPr>
        <w:t>RLM/RLF detection</w:t>
      </w:r>
      <w:bookmarkEnd w:id="4"/>
      <w:r w:rsidRPr="00FF2860">
        <w:rPr>
          <w:i/>
          <w:sz w:val="20"/>
        </w:rPr>
        <w:t>.</w:t>
      </w:r>
    </w:p>
    <w:p w:rsidR="00C40DA4" w:rsidRPr="003955CF" w:rsidRDefault="00FF2860" w:rsidP="003955CF">
      <w:pPr>
        <w:pStyle w:val="maintext"/>
        <w:numPr>
          <w:ilvl w:val="1"/>
          <w:numId w:val="16"/>
        </w:numPr>
        <w:ind w:left="1200" w:firstLineChars="0" w:hanging="400"/>
        <w:rPr>
          <w:i/>
          <w:spacing w:val="-2"/>
        </w:rPr>
      </w:pPr>
      <w:r w:rsidRPr="003955CF">
        <w:rPr>
          <w:i/>
          <w:spacing w:val="-2"/>
        </w:rPr>
        <w:t xml:space="preserve">FFS on whether periodic indications of IS/OOS based RLM/RLF is reused or any additional new mechanism is needed  </w:t>
      </w:r>
    </w:p>
    <w:p w:rsidR="009122E6" w:rsidRPr="00C40DA4" w:rsidRDefault="009122E6" w:rsidP="00C40DA4">
      <w:pPr>
        <w:pStyle w:val="2222"/>
        <w:tabs>
          <w:tab w:val="left" w:pos="3922"/>
        </w:tabs>
        <w:spacing w:after="120" w:line="288" w:lineRule="auto"/>
        <w:ind w:firstLineChars="0" w:firstLine="0"/>
        <w:rPr>
          <w:rFonts w:eastAsiaTheme="minorEastAsia"/>
          <w:lang w:eastAsia="ko-KR"/>
        </w:rPr>
      </w:pPr>
      <w:r w:rsidRPr="00C40DA4">
        <w:rPr>
          <w:rFonts w:eastAsiaTheme="minorEastAsia" w:hint="eastAsia"/>
          <w:lang w:eastAsia="ko-KR"/>
        </w:rPr>
        <w:t>This contribution provides our views on the FFS points listed in the above agreements</w:t>
      </w:r>
      <w:r w:rsidR="00C40DA4" w:rsidRPr="00C40DA4">
        <w:rPr>
          <w:rFonts w:eastAsiaTheme="minorEastAsia"/>
          <w:lang w:eastAsia="ko-KR"/>
        </w:rPr>
        <w:t xml:space="preserve"> </w:t>
      </w:r>
      <w:r w:rsidR="00321FC9">
        <w:rPr>
          <w:rFonts w:eastAsiaTheme="minorEastAsia"/>
          <w:lang w:eastAsia="ko-KR"/>
        </w:rPr>
        <w:t>including</w:t>
      </w:r>
      <w:r w:rsidR="00C40DA4" w:rsidRPr="00C40DA4">
        <w:rPr>
          <w:rFonts w:eastAsiaTheme="minorEastAsia"/>
          <w:lang w:eastAsia="ko-KR"/>
        </w:rPr>
        <w:t xml:space="preserve"> RAN2 LS</w:t>
      </w:r>
      <w:r w:rsidRPr="00C40DA4">
        <w:rPr>
          <w:rFonts w:eastAsiaTheme="minorEastAsia" w:hint="eastAsia"/>
          <w:lang w:eastAsia="ko-KR"/>
        </w:rPr>
        <w:t>.</w:t>
      </w:r>
    </w:p>
    <w:p w:rsidR="00734F51" w:rsidRDefault="001E172A" w:rsidP="005E76F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proofErr w:type="spellStart"/>
      <w:r>
        <w:rPr>
          <w:rFonts w:eastAsia="바탕" w:hint="eastAsia"/>
          <w:sz w:val="32"/>
          <w:szCs w:val="32"/>
          <w:lang w:eastAsia="ko-KR"/>
        </w:rPr>
        <w:t>Sidelink</w:t>
      </w:r>
      <w:proofErr w:type="spellEnd"/>
      <w:r>
        <w:rPr>
          <w:rFonts w:eastAsia="바탕" w:hint="eastAsia"/>
          <w:sz w:val="32"/>
          <w:szCs w:val="32"/>
          <w:lang w:eastAsia="ko-KR"/>
        </w:rPr>
        <w:t xml:space="preserve"> RLM</w:t>
      </w:r>
      <w:r w:rsidR="008F32F4">
        <w:rPr>
          <w:rFonts w:eastAsia="바탕" w:hint="eastAsia"/>
          <w:sz w:val="32"/>
          <w:szCs w:val="32"/>
          <w:lang w:eastAsia="ko-KR"/>
        </w:rPr>
        <w:t>/RLF</w:t>
      </w:r>
    </w:p>
    <w:p w:rsidR="00CE3CE8" w:rsidRDefault="00331305" w:rsidP="00CE3CE8">
      <w:pPr>
        <w:pStyle w:val="maintext"/>
        <w:ind w:firstLineChars="0" w:firstLine="400"/>
        <w:rPr>
          <w:spacing w:val="-2"/>
        </w:rPr>
      </w:pPr>
      <w:r>
        <w:rPr>
          <w:spacing w:val="-2"/>
        </w:rPr>
        <w:t xml:space="preserve">As shown in Figure 1, RLM measurement signal and IS/OOS indication should be defined in RAN1 </w:t>
      </w:r>
      <w:r w:rsidR="003D167C">
        <w:rPr>
          <w:spacing w:val="-2"/>
        </w:rPr>
        <w:t>aspect</w:t>
      </w:r>
      <w:r>
        <w:rPr>
          <w:spacing w:val="-2"/>
        </w:rPr>
        <w:t xml:space="preserve"> </w:t>
      </w:r>
      <w:r w:rsidR="003955CF">
        <w:rPr>
          <w:spacing w:val="-2"/>
        </w:rPr>
        <w:t>in order to</w:t>
      </w:r>
      <w:r>
        <w:rPr>
          <w:spacing w:val="-2"/>
        </w:rPr>
        <w:t xml:space="preserve"> support </w:t>
      </w:r>
      <w:proofErr w:type="spellStart"/>
      <w:r>
        <w:rPr>
          <w:spacing w:val="-2"/>
        </w:rPr>
        <w:t>sidelink</w:t>
      </w:r>
      <w:proofErr w:type="spellEnd"/>
      <w:r>
        <w:rPr>
          <w:spacing w:val="-2"/>
        </w:rPr>
        <w:t xml:space="preserve"> RLM/RLF. </w:t>
      </w:r>
      <w:r w:rsidR="006A72A3">
        <w:rPr>
          <w:spacing w:val="-2"/>
        </w:rPr>
        <w:t xml:space="preserve">Notice that </w:t>
      </w:r>
      <w:proofErr w:type="spellStart"/>
      <w:r w:rsidR="006A72A3">
        <w:rPr>
          <w:spacing w:val="-2"/>
        </w:rPr>
        <w:t>sidelink</w:t>
      </w:r>
      <w:proofErr w:type="spellEnd"/>
      <w:r w:rsidR="006A72A3">
        <w:rPr>
          <w:spacing w:val="-2"/>
        </w:rPr>
        <w:t xml:space="preserve"> RLM/RLF model in Figure 1 is almost same as </w:t>
      </w:r>
      <w:proofErr w:type="spellStart"/>
      <w:r w:rsidR="006A72A3">
        <w:rPr>
          <w:spacing w:val="-2"/>
        </w:rPr>
        <w:t>Uu</w:t>
      </w:r>
      <w:proofErr w:type="spellEnd"/>
      <w:r w:rsidR="006A72A3">
        <w:rPr>
          <w:spacing w:val="-2"/>
        </w:rPr>
        <w:t xml:space="preserve"> RLM/RLF model except that </w:t>
      </w:r>
      <w:r w:rsidR="003955CF">
        <w:rPr>
          <w:spacing w:val="-2"/>
        </w:rPr>
        <w:t xml:space="preserve">RLM measurement signal is exchanged between UEs. </w:t>
      </w:r>
      <w:r w:rsidR="003D167C">
        <w:rPr>
          <w:spacing w:val="-2"/>
        </w:rPr>
        <w:t>First of all</w:t>
      </w:r>
      <w:r>
        <w:rPr>
          <w:spacing w:val="-2"/>
        </w:rPr>
        <w:t xml:space="preserve">, </w:t>
      </w:r>
      <w:r w:rsidR="003955CF">
        <w:rPr>
          <w:spacing w:val="-2"/>
        </w:rPr>
        <w:t xml:space="preserve">UE </w:t>
      </w:r>
      <w:r>
        <w:rPr>
          <w:spacing w:val="-2"/>
        </w:rPr>
        <w:t>to perform RLM corresponding measurement signal</w:t>
      </w:r>
      <w:r w:rsidR="003D167C">
        <w:rPr>
          <w:spacing w:val="-2"/>
        </w:rPr>
        <w:t xml:space="preserve"> is necessary and the following candidates were discussed in the previous RAN1 meeting:</w:t>
      </w:r>
    </w:p>
    <w:p w:rsidR="003D167C" w:rsidRDefault="003D167C" w:rsidP="003D167C">
      <w:pPr>
        <w:pStyle w:val="maintext"/>
        <w:keepNext/>
        <w:ind w:firstLineChars="0" w:firstLine="0"/>
        <w:jc w:val="center"/>
      </w:pPr>
      <w:r>
        <w:rPr>
          <w:noProof/>
          <w:spacing w:val="-2"/>
          <w:lang w:val="en-US"/>
        </w:rPr>
        <w:lastRenderedPageBreak/>
        <w:drawing>
          <wp:inline distT="0" distB="0" distL="0" distR="0" wp14:anchorId="4E45B41A">
            <wp:extent cx="1776467" cy="17113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2001" cy="1716656"/>
                    </a:xfrm>
                    <a:prstGeom prst="rect">
                      <a:avLst/>
                    </a:prstGeom>
                    <a:noFill/>
                  </pic:spPr>
                </pic:pic>
              </a:graphicData>
            </a:graphic>
          </wp:inline>
        </w:drawing>
      </w:r>
    </w:p>
    <w:p w:rsidR="003D167C" w:rsidRDefault="003D167C" w:rsidP="003D167C">
      <w:pPr>
        <w:pStyle w:val="a7"/>
        <w:jc w:val="center"/>
        <w:rPr>
          <w:spacing w:val="-2"/>
        </w:rPr>
      </w:pPr>
      <w:r>
        <w:t xml:space="preserve">Figure </w:t>
      </w:r>
      <w:r>
        <w:fldChar w:fldCharType="begin"/>
      </w:r>
      <w:r>
        <w:instrText xml:space="preserve"> SEQ Figure \* ARABIC </w:instrText>
      </w:r>
      <w:r>
        <w:fldChar w:fldCharType="separate"/>
      </w:r>
      <w:r>
        <w:rPr>
          <w:noProof/>
        </w:rPr>
        <w:t>1</w:t>
      </w:r>
      <w:r>
        <w:fldChar w:fldCharType="end"/>
      </w:r>
      <w:r>
        <w:t xml:space="preserve"> RLM/RLF </w:t>
      </w:r>
      <w:r w:rsidR="006A72A3">
        <w:t>model</w:t>
      </w:r>
      <w:r>
        <w:t xml:space="preserve"> in </w:t>
      </w:r>
      <w:proofErr w:type="spellStart"/>
      <w:r>
        <w:t>sidelink</w:t>
      </w:r>
      <w:proofErr w:type="spellEnd"/>
    </w:p>
    <w:p w:rsidR="003D167C" w:rsidRPr="003D167C" w:rsidRDefault="003D167C" w:rsidP="003D167C">
      <w:pPr>
        <w:pStyle w:val="maintext"/>
        <w:ind w:firstLineChars="0" w:firstLine="0"/>
        <w:rPr>
          <w:u w:val="single"/>
          <w:lang w:val="en-US"/>
        </w:rPr>
      </w:pPr>
      <w:r w:rsidRPr="003D167C">
        <w:rPr>
          <w:rFonts w:hint="eastAsia"/>
          <w:u w:val="single"/>
          <w:lang w:val="en-US"/>
        </w:rPr>
        <w:t>Candidate RLM measurement signals</w:t>
      </w:r>
    </w:p>
    <w:p w:rsidR="00440AA7" w:rsidRPr="003955CF" w:rsidRDefault="00440AA7" w:rsidP="00E845C7">
      <w:pPr>
        <w:pStyle w:val="maintext"/>
        <w:numPr>
          <w:ilvl w:val="0"/>
          <w:numId w:val="5"/>
        </w:numPr>
        <w:ind w:firstLineChars="0"/>
        <w:rPr>
          <w:i/>
          <w:lang w:val="en-US"/>
        </w:rPr>
      </w:pPr>
      <w:r w:rsidRPr="003955CF">
        <w:rPr>
          <w:rFonts w:hint="eastAsia"/>
          <w:i/>
          <w:lang w:val="en-US"/>
        </w:rPr>
        <w:t>Alt 1: S-SSB</w:t>
      </w:r>
    </w:p>
    <w:p w:rsidR="00321FC9" w:rsidRPr="003955CF" w:rsidRDefault="00321FC9" w:rsidP="00E845C7">
      <w:pPr>
        <w:pStyle w:val="maintext"/>
        <w:numPr>
          <w:ilvl w:val="0"/>
          <w:numId w:val="5"/>
        </w:numPr>
        <w:ind w:firstLineChars="0"/>
        <w:rPr>
          <w:i/>
          <w:lang w:val="en-US"/>
        </w:rPr>
      </w:pPr>
      <w:r w:rsidRPr="003955CF">
        <w:rPr>
          <w:rFonts w:hint="eastAsia"/>
          <w:i/>
          <w:lang w:val="en-US"/>
        </w:rPr>
        <w:t xml:space="preserve">Alt </w:t>
      </w:r>
      <w:r w:rsidRPr="003955CF">
        <w:rPr>
          <w:i/>
          <w:lang w:val="en-US"/>
        </w:rPr>
        <w:t>2</w:t>
      </w:r>
      <w:r w:rsidRPr="003955CF">
        <w:rPr>
          <w:rFonts w:hint="eastAsia"/>
          <w:i/>
          <w:lang w:val="en-US"/>
        </w:rPr>
        <w:t xml:space="preserve">: </w:t>
      </w:r>
      <w:proofErr w:type="spellStart"/>
      <w:r w:rsidRPr="003955CF">
        <w:rPr>
          <w:rFonts w:hint="eastAsia"/>
          <w:i/>
          <w:lang w:val="en-US"/>
        </w:rPr>
        <w:t>Sidelink</w:t>
      </w:r>
      <w:proofErr w:type="spellEnd"/>
      <w:r w:rsidRPr="003955CF">
        <w:rPr>
          <w:rFonts w:hint="eastAsia"/>
          <w:i/>
          <w:lang w:val="en-US"/>
        </w:rPr>
        <w:t xml:space="preserve"> PTRS</w:t>
      </w:r>
    </w:p>
    <w:p w:rsidR="00321FC9" w:rsidRPr="003955CF" w:rsidRDefault="00321FC9" w:rsidP="00E845C7">
      <w:pPr>
        <w:pStyle w:val="maintext"/>
        <w:numPr>
          <w:ilvl w:val="0"/>
          <w:numId w:val="5"/>
        </w:numPr>
        <w:ind w:firstLineChars="0"/>
        <w:rPr>
          <w:i/>
          <w:lang w:val="en-US"/>
        </w:rPr>
      </w:pPr>
      <w:r w:rsidRPr="003955CF">
        <w:rPr>
          <w:rFonts w:hint="eastAsia"/>
          <w:i/>
          <w:lang w:val="en-US"/>
        </w:rPr>
        <w:t xml:space="preserve">Alt </w:t>
      </w:r>
      <w:r w:rsidRPr="003955CF">
        <w:rPr>
          <w:i/>
          <w:lang w:val="en-US"/>
        </w:rPr>
        <w:t>3</w:t>
      </w:r>
      <w:r w:rsidRPr="003955CF">
        <w:rPr>
          <w:rFonts w:hint="eastAsia"/>
          <w:i/>
          <w:lang w:val="en-US"/>
        </w:rPr>
        <w:t xml:space="preserve">: </w:t>
      </w:r>
      <w:r w:rsidRPr="003955CF">
        <w:rPr>
          <w:rFonts w:eastAsia="MS Mincho"/>
          <w:i/>
          <w:lang w:eastAsia="en-GB"/>
        </w:rPr>
        <w:t>PSCCH decoding</w:t>
      </w:r>
    </w:p>
    <w:p w:rsidR="00440AA7" w:rsidRPr="003955CF" w:rsidRDefault="00440AA7" w:rsidP="00E845C7">
      <w:pPr>
        <w:pStyle w:val="maintext"/>
        <w:numPr>
          <w:ilvl w:val="0"/>
          <w:numId w:val="5"/>
        </w:numPr>
        <w:ind w:firstLineChars="0"/>
        <w:rPr>
          <w:i/>
          <w:lang w:val="en-US"/>
        </w:rPr>
      </w:pPr>
      <w:r w:rsidRPr="003955CF">
        <w:rPr>
          <w:rFonts w:hint="eastAsia"/>
          <w:i/>
          <w:lang w:val="en-US"/>
        </w:rPr>
        <w:t xml:space="preserve">Alt </w:t>
      </w:r>
      <w:r w:rsidR="00321FC9" w:rsidRPr="003955CF">
        <w:rPr>
          <w:i/>
          <w:lang w:val="en-US"/>
        </w:rPr>
        <w:t>4</w:t>
      </w:r>
      <w:r w:rsidRPr="003955CF">
        <w:rPr>
          <w:rFonts w:hint="eastAsia"/>
          <w:i/>
          <w:lang w:val="en-US"/>
        </w:rPr>
        <w:t>: PSCCH or PSSCH DMRS</w:t>
      </w:r>
    </w:p>
    <w:p w:rsidR="00440AA7" w:rsidRPr="003955CF" w:rsidRDefault="00440AA7" w:rsidP="00E845C7">
      <w:pPr>
        <w:pStyle w:val="maintext"/>
        <w:numPr>
          <w:ilvl w:val="0"/>
          <w:numId w:val="5"/>
        </w:numPr>
        <w:ind w:firstLineChars="0"/>
        <w:rPr>
          <w:i/>
          <w:lang w:val="en-US"/>
        </w:rPr>
      </w:pPr>
      <w:r w:rsidRPr="003955CF">
        <w:rPr>
          <w:rFonts w:hint="eastAsia"/>
          <w:i/>
          <w:lang w:val="en-US"/>
        </w:rPr>
        <w:t xml:space="preserve">Alt </w:t>
      </w:r>
      <w:r w:rsidR="00321FC9" w:rsidRPr="003955CF">
        <w:rPr>
          <w:i/>
          <w:lang w:val="en-US"/>
        </w:rPr>
        <w:t>5</w:t>
      </w:r>
      <w:r w:rsidRPr="003955CF">
        <w:rPr>
          <w:rFonts w:hint="eastAsia"/>
          <w:i/>
          <w:lang w:val="en-US"/>
        </w:rPr>
        <w:t xml:space="preserve">: </w:t>
      </w:r>
      <w:proofErr w:type="spellStart"/>
      <w:r w:rsidRPr="003955CF">
        <w:rPr>
          <w:rFonts w:hint="eastAsia"/>
          <w:i/>
          <w:lang w:val="en-US"/>
        </w:rPr>
        <w:t>Sidelink</w:t>
      </w:r>
      <w:proofErr w:type="spellEnd"/>
      <w:r w:rsidRPr="003955CF">
        <w:rPr>
          <w:rFonts w:hint="eastAsia"/>
          <w:i/>
          <w:lang w:val="en-US"/>
        </w:rPr>
        <w:t xml:space="preserve"> CSI-RS</w:t>
      </w:r>
    </w:p>
    <w:p w:rsidR="000750B6" w:rsidRDefault="00321FC9" w:rsidP="00A42379">
      <w:pPr>
        <w:pStyle w:val="maintext"/>
        <w:ind w:firstLineChars="0" w:firstLine="400"/>
      </w:pPr>
      <w:r>
        <w:rPr>
          <w:lang w:val="en-US"/>
        </w:rPr>
        <w:t>Alt 1 (</w:t>
      </w:r>
      <w:r w:rsidR="00FE5B84">
        <w:rPr>
          <w:lang w:val="en-US"/>
        </w:rPr>
        <w:t>S-SS</w:t>
      </w:r>
      <w:r w:rsidR="00FE5B84">
        <w:rPr>
          <w:rFonts w:hint="eastAsia"/>
          <w:lang w:val="en-US"/>
        </w:rPr>
        <w:t>B</w:t>
      </w:r>
      <w:r>
        <w:rPr>
          <w:lang w:val="en-US"/>
        </w:rPr>
        <w:t>)</w:t>
      </w:r>
      <w:r w:rsidR="00F70CAC">
        <w:rPr>
          <w:rFonts w:hint="eastAsia"/>
          <w:lang w:val="en-US"/>
        </w:rPr>
        <w:t xml:space="preserve"> is </w:t>
      </w:r>
      <w:r w:rsidR="003A2321">
        <w:rPr>
          <w:rFonts w:hint="eastAsia"/>
          <w:lang w:val="en-US"/>
        </w:rPr>
        <w:t xml:space="preserve">the </w:t>
      </w:r>
      <w:r w:rsidR="00F70CAC">
        <w:rPr>
          <w:rFonts w:hint="eastAsia"/>
          <w:lang w:val="en-US"/>
        </w:rPr>
        <w:t xml:space="preserve">only periodic </w:t>
      </w:r>
      <w:r w:rsidR="00F70CAC">
        <w:rPr>
          <w:lang w:val="en-US"/>
        </w:rPr>
        <w:t>signal</w:t>
      </w:r>
      <w:r w:rsidR="00F70CAC">
        <w:rPr>
          <w:rFonts w:hint="eastAsia"/>
          <w:lang w:val="en-US"/>
        </w:rPr>
        <w:t xml:space="preserve"> </w:t>
      </w:r>
      <w:r w:rsidR="003A2321">
        <w:rPr>
          <w:rFonts w:hint="eastAsia"/>
          <w:lang w:val="en-US"/>
        </w:rPr>
        <w:t xml:space="preserve">and it </w:t>
      </w:r>
      <w:r w:rsidR="000750B6">
        <w:rPr>
          <w:rFonts w:hint="eastAsia"/>
          <w:lang w:val="en-US"/>
        </w:rPr>
        <w:t>can be argued that S-SSB is one of candidates</w:t>
      </w:r>
      <w:r w:rsidR="003A2321">
        <w:rPr>
          <w:rFonts w:hint="eastAsia"/>
          <w:lang w:val="en-US"/>
        </w:rPr>
        <w:t>.</w:t>
      </w:r>
      <w:r w:rsidR="00F70CAC">
        <w:rPr>
          <w:rFonts w:hint="eastAsia"/>
          <w:lang w:val="en-US"/>
        </w:rPr>
        <w:t xml:space="preserve"> </w:t>
      </w:r>
      <w:r w:rsidR="00AD549B">
        <w:rPr>
          <w:rFonts w:hint="eastAsia"/>
          <w:lang w:val="en-US"/>
        </w:rPr>
        <w:t xml:space="preserve">However, </w:t>
      </w:r>
      <w:r w:rsidR="00FE5B84">
        <w:rPr>
          <w:lang w:val="en-US"/>
        </w:rPr>
        <w:t>S-SS</w:t>
      </w:r>
      <w:r w:rsidR="00FE5B84">
        <w:rPr>
          <w:rFonts w:hint="eastAsia"/>
          <w:lang w:val="en-US"/>
        </w:rPr>
        <w:t xml:space="preserve">B </w:t>
      </w:r>
      <w:r w:rsidR="000750B6">
        <w:rPr>
          <w:rFonts w:hint="eastAsia"/>
          <w:lang w:val="en-US"/>
        </w:rPr>
        <w:t>can</w:t>
      </w:r>
      <w:r w:rsidR="003A2321">
        <w:rPr>
          <w:rFonts w:hint="eastAsia"/>
          <w:lang w:val="en-US"/>
        </w:rPr>
        <w:t>not be</w:t>
      </w:r>
      <w:r w:rsidR="000F4B05">
        <w:rPr>
          <w:rFonts w:eastAsiaTheme="minorEastAsia" w:hint="eastAsia"/>
          <w:sz w:val="22"/>
          <w:szCs w:val="24"/>
        </w:rPr>
        <w:t xml:space="preserve"> </w:t>
      </w:r>
      <w:r w:rsidR="000F4B05" w:rsidRPr="000F4B05">
        <w:rPr>
          <w:rFonts w:hint="eastAsia"/>
          <w:lang w:val="en-US"/>
        </w:rPr>
        <w:t>used for SL RLM purpose</w:t>
      </w:r>
      <w:r w:rsidR="000750B6">
        <w:rPr>
          <w:rFonts w:hint="eastAsia"/>
          <w:lang w:val="en-US"/>
        </w:rPr>
        <w:t>. For example, in LTE V2X, whether UE transmits SLSS is a UE capability. Even for a UE capable of SLSS transmission, the UE</w:t>
      </w:r>
      <w:r w:rsidR="003A2321">
        <w:rPr>
          <w:rFonts w:hint="eastAsia"/>
          <w:lang w:val="en-US"/>
        </w:rPr>
        <w:t xml:space="preserve"> can </w:t>
      </w:r>
      <w:r w:rsidR="000750B6">
        <w:rPr>
          <w:rFonts w:hint="eastAsia"/>
          <w:lang w:val="en-US"/>
        </w:rPr>
        <w:t>transmit</w:t>
      </w:r>
      <w:r w:rsidR="003A2321">
        <w:rPr>
          <w:rFonts w:hint="eastAsia"/>
          <w:lang w:val="en-US"/>
        </w:rPr>
        <w:t xml:space="preserve"> only when conditions on S-SSB transmission are met</w:t>
      </w:r>
      <w:r w:rsidR="000F4B05" w:rsidRPr="000F4B05">
        <w:rPr>
          <w:rFonts w:hint="eastAsia"/>
          <w:lang w:val="en-US"/>
        </w:rPr>
        <w:t xml:space="preserve">. </w:t>
      </w:r>
      <w:r w:rsidR="000750B6">
        <w:rPr>
          <w:rFonts w:hint="eastAsia"/>
        </w:rPr>
        <w:t xml:space="preserve">Even if the conditions on S-SSB transmission in NR V2X have not been discussed yet and NR V2X UE capability will be discussed later, we are expecting that LTE V2X mechanism and philosophy will be reused for NR V2X. </w:t>
      </w:r>
    </w:p>
    <w:p w:rsidR="00014625" w:rsidRDefault="00321FC9" w:rsidP="00FB6AFE">
      <w:pPr>
        <w:pStyle w:val="maintext"/>
        <w:ind w:firstLineChars="0" w:firstLine="400"/>
        <w:rPr>
          <w:rFonts w:eastAsiaTheme="minorEastAsia"/>
        </w:rPr>
      </w:pPr>
      <w:r>
        <w:t>Alt 2 (</w:t>
      </w:r>
      <w:r w:rsidR="00775C48">
        <w:rPr>
          <w:rFonts w:hint="eastAsia"/>
        </w:rPr>
        <w:t>SL PTRS</w:t>
      </w:r>
      <w:r>
        <w:t>)</w:t>
      </w:r>
      <w:r w:rsidR="00996E55">
        <w:rPr>
          <w:rFonts w:hint="eastAsia"/>
        </w:rPr>
        <w:t xml:space="preserve"> is supported for FR2 </w:t>
      </w:r>
      <w:r w:rsidR="00B71B76">
        <w:rPr>
          <w:rFonts w:hint="eastAsia"/>
        </w:rPr>
        <w:t xml:space="preserve">only </w:t>
      </w:r>
      <w:r w:rsidR="000750B6">
        <w:rPr>
          <w:rFonts w:hint="eastAsia"/>
        </w:rPr>
        <w:t xml:space="preserve">according to the </w:t>
      </w:r>
      <w:r w:rsidR="00996E55">
        <w:rPr>
          <w:rFonts w:hint="eastAsia"/>
        </w:rPr>
        <w:t xml:space="preserve">agreement in </w:t>
      </w:r>
      <w:r w:rsidR="00996E55">
        <w:rPr>
          <w:rFonts w:eastAsiaTheme="minorEastAsia" w:hint="eastAsia"/>
        </w:rPr>
        <w:t>RAN1#AH</w:t>
      </w:r>
      <w:r w:rsidR="00B71B76">
        <w:rPr>
          <w:rFonts w:eastAsiaTheme="minorEastAsia" w:hint="eastAsia"/>
        </w:rPr>
        <w:t>1901</w:t>
      </w:r>
      <w:r w:rsidR="00996E55">
        <w:rPr>
          <w:rFonts w:eastAsiaTheme="minorEastAsia" w:hint="eastAsia"/>
        </w:rPr>
        <w:t xml:space="preserve"> [</w:t>
      </w:r>
      <w:r w:rsidR="00EC480B">
        <w:rPr>
          <w:rFonts w:eastAsiaTheme="minorEastAsia" w:hint="eastAsia"/>
        </w:rPr>
        <w:t>3</w:t>
      </w:r>
      <w:r w:rsidR="00996E55">
        <w:rPr>
          <w:rFonts w:eastAsiaTheme="minorEastAsia" w:hint="eastAsia"/>
        </w:rPr>
        <w:t>]</w:t>
      </w:r>
      <w:r w:rsidR="00B71B76">
        <w:rPr>
          <w:rFonts w:eastAsiaTheme="minorEastAsia" w:hint="eastAsia"/>
        </w:rPr>
        <w:t xml:space="preserve">. </w:t>
      </w:r>
      <w:r w:rsidR="003219E8">
        <w:rPr>
          <w:rFonts w:eastAsiaTheme="minorEastAsia" w:hint="eastAsia"/>
        </w:rPr>
        <w:t xml:space="preserve">Since </w:t>
      </w:r>
      <w:r w:rsidR="000750B6">
        <w:rPr>
          <w:rFonts w:eastAsiaTheme="minorEastAsia" w:hint="eastAsia"/>
        </w:rPr>
        <w:t>SL RLM should be supported not only for FR2 but also FR1</w:t>
      </w:r>
      <w:r w:rsidR="003219E8">
        <w:rPr>
          <w:rFonts w:eastAsiaTheme="minorEastAsia" w:hint="eastAsia"/>
        </w:rPr>
        <w:t>,</w:t>
      </w:r>
      <w:r w:rsidR="000750B6">
        <w:rPr>
          <w:rFonts w:eastAsiaTheme="minorEastAsia" w:hint="eastAsia"/>
        </w:rPr>
        <w:t xml:space="preserve"> </w:t>
      </w:r>
      <w:r w:rsidR="00B71B76">
        <w:rPr>
          <w:rFonts w:eastAsiaTheme="minorEastAsia" w:hint="eastAsia"/>
        </w:rPr>
        <w:t>SL PTRS</w:t>
      </w:r>
      <w:r w:rsidR="00014625">
        <w:rPr>
          <w:rFonts w:eastAsiaTheme="minorEastAsia" w:hint="eastAsia"/>
        </w:rPr>
        <w:t xml:space="preserve"> </w:t>
      </w:r>
      <w:r w:rsidR="000750B6">
        <w:rPr>
          <w:rFonts w:eastAsiaTheme="minorEastAsia" w:hint="eastAsia"/>
        </w:rPr>
        <w:t>is</w:t>
      </w:r>
      <w:r w:rsidR="00014625">
        <w:rPr>
          <w:rFonts w:eastAsiaTheme="minorEastAsia" w:hint="eastAsia"/>
        </w:rPr>
        <w:t xml:space="preserve"> not </w:t>
      </w:r>
      <w:r w:rsidR="000750B6">
        <w:rPr>
          <w:rFonts w:eastAsiaTheme="minorEastAsia" w:hint="eastAsia"/>
        </w:rPr>
        <w:t xml:space="preserve">a </w:t>
      </w:r>
      <w:r w:rsidR="00014625">
        <w:rPr>
          <w:rFonts w:eastAsiaTheme="minorEastAsia" w:hint="eastAsia"/>
        </w:rPr>
        <w:t xml:space="preserve">good choice for SL RLM. </w:t>
      </w:r>
    </w:p>
    <w:p w:rsidR="00BF658F" w:rsidRDefault="00321FC9" w:rsidP="00BF658F">
      <w:pPr>
        <w:pStyle w:val="maintext"/>
        <w:ind w:firstLineChars="0" w:firstLine="400"/>
        <w:rPr>
          <w:lang w:val="en-US"/>
        </w:rPr>
      </w:pPr>
      <w:r>
        <w:rPr>
          <w:rFonts w:eastAsiaTheme="minorEastAsia"/>
        </w:rPr>
        <w:t>Alt 3 (</w:t>
      </w:r>
      <w:r w:rsidRPr="002E6538">
        <w:rPr>
          <w:rFonts w:eastAsia="MS Mincho"/>
          <w:lang w:eastAsia="en-GB"/>
        </w:rPr>
        <w:t>PSCCH decoding</w:t>
      </w:r>
      <w:r w:rsidR="00BF658F">
        <w:rPr>
          <w:rFonts w:eastAsia="MS Mincho"/>
          <w:lang w:eastAsia="en-GB"/>
        </w:rPr>
        <w:t>) was discussed as one of alternatives for SL RLM</w:t>
      </w:r>
      <w:r w:rsidR="003963BF">
        <w:rPr>
          <w:rFonts w:eastAsia="MS Mincho"/>
          <w:lang w:eastAsia="en-GB"/>
        </w:rPr>
        <w:t xml:space="preserve"> in the last RAN1#97 meeting</w:t>
      </w:r>
      <w:r w:rsidR="00BF658F">
        <w:rPr>
          <w:rFonts w:eastAsia="MS Mincho"/>
          <w:lang w:eastAsia="en-GB"/>
        </w:rPr>
        <w:t xml:space="preserve">. However, decoding PSCCH for SL RLM </w:t>
      </w:r>
      <w:r w:rsidR="00BF658F">
        <w:rPr>
          <w:rFonts w:hint="eastAsia"/>
          <w:lang w:val="en-US"/>
        </w:rPr>
        <w:t>need</w:t>
      </w:r>
      <w:r w:rsidR="00BF658F">
        <w:rPr>
          <w:lang w:val="en-US"/>
        </w:rPr>
        <w:t>s</w:t>
      </w:r>
      <w:r w:rsidR="00BF658F">
        <w:rPr>
          <w:rFonts w:hint="eastAsia"/>
          <w:lang w:val="en-US"/>
        </w:rPr>
        <w:t xml:space="preserve"> to be ruled out because of the following reasons: </w:t>
      </w:r>
      <w:r w:rsidR="003963BF">
        <w:rPr>
          <w:lang w:val="en-US"/>
        </w:rPr>
        <w:t>F</w:t>
      </w:r>
      <w:r w:rsidR="00BF658F">
        <w:rPr>
          <w:lang w:val="en-US"/>
        </w:rPr>
        <w:t xml:space="preserve">irst of all, </w:t>
      </w:r>
      <w:r w:rsidR="009A5573">
        <w:rPr>
          <w:lang w:val="en-US"/>
        </w:rPr>
        <w:t xml:space="preserve">when </w:t>
      </w:r>
      <w:r w:rsidR="006A72A3">
        <w:rPr>
          <w:lang w:val="en-US"/>
        </w:rPr>
        <w:t>UE perform IS/OOS using PSCCH decoding</w:t>
      </w:r>
      <w:r w:rsidR="009A5573">
        <w:rPr>
          <w:lang w:val="en-US"/>
        </w:rPr>
        <w:t xml:space="preserve">, </w:t>
      </w:r>
      <w:r w:rsidR="00BF658F">
        <w:rPr>
          <w:lang w:val="en-US"/>
        </w:rPr>
        <w:t xml:space="preserve">counting PSCCH decoding </w:t>
      </w:r>
      <w:r w:rsidR="00BF658F" w:rsidRPr="002E6538">
        <w:rPr>
          <w:spacing w:val="-2"/>
        </w:rPr>
        <w:t>success/failure</w:t>
      </w:r>
      <w:r w:rsidR="00BF658F">
        <w:rPr>
          <w:spacing w:val="-2"/>
        </w:rPr>
        <w:t xml:space="preserve"> requires </w:t>
      </w:r>
      <w:r w:rsidR="00BF658F">
        <w:rPr>
          <w:rFonts w:hint="eastAsia"/>
          <w:lang w:val="en-US"/>
        </w:rPr>
        <w:t>many samples to derive PSCCH error rate</w:t>
      </w:r>
      <w:r w:rsidR="00BF658F">
        <w:rPr>
          <w:lang w:val="en-US"/>
        </w:rPr>
        <w:t>. Since there is no periodic transmis</w:t>
      </w:r>
      <w:r w:rsidR="006A72A3">
        <w:rPr>
          <w:lang w:val="en-US"/>
        </w:rPr>
        <w:t>sion of PSCCH for RLM purpose, i</w:t>
      </w:r>
      <w:r w:rsidR="00BF658F">
        <w:rPr>
          <w:lang w:val="en-US"/>
        </w:rPr>
        <w:t xml:space="preserve">t has problem to </w:t>
      </w:r>
      <w:r w:rsidR="00BF658F">
        <w:rPr>
          <w:rFonts w:hint="eastAsia"/>
          <w:lang w:val="en-US"/>
        </w:rPr>
        <w:t>derive PSCCH error rate</w:t>
      </w:r>
      <w:r w:rsidR="00BF658F">
        <w:rPr>
          <w:lang w:val="en-US"/>
        </w:rPr>
        <w:t xml:space="preserve"> from </w:t>
      </w:r>
      <w:r w:rsidR="00BF658F">
        <w:rPr>
          <w:rFonts w:hint="eastAsia"/>
          <w:lang w:val="en-US"/>
        </w:rPr>
        <w:t>the PSCCH decoding directly</w:t>
      </w:r>
      <w:r w:rsidR="00BF658F">
        <w:rPr>
          <w:lang w:val="en-US"/>
        </w:rPr>
        <w:t xml:space="preserve">. Furthermore, </w:t>
      </w:r>
      <w:r w:rsidR="00BF658F">
        <w:rPr>
          <w:rFonts w:hint="eastAsia"/>
          <w:lang w:val="en-US"/>
        </w:rPr>
        <w:t xml:space="preserve">if PSCCH coding rate </w:t>
      </w:r>
      <w:r w:rsidR="00BF658F">
        <w:rPr>
          <w:lang w:val="en-US"/>
        </w:rPr>
        <w:t>is changed by CCE aggregation</w:t>
      </w:r>
      <w:r w:rsidR="00BF658F">
        <w:rPr>
          <w:rFonts w:hint="eastAsia"/>
          <w:lang w:val="en-US"/>
        </w:rPr>
        <w:t xml:space="preserve"> (not decided yet), there </w:t>
      </w:r>
      <w:r w:rsidR="006A72A3">
        <w:rPr>
          <w:lang w:val="en-US"/>
        </w:rPr>
        <w:t>may</w:t>
      </w:r>
      <w:r w:rsidR="00BF658F">
        <w:rPr>
          <w:rFonts w:hint="eastAsia"/>
          <w:lang w:val="en-US"/>
        </w:rPr>
        <w:t xml:space="preserve"> be </w:t>
      </w:r>
      <w:r w:rsidR="00BF658F">
        <w:rPr>
          <w:lang w:val="en-US"/>
        </w:rPr>
        <w:t>mismatch</w:t>
      </w:r>
      <w:r w:rsidR="00BF658F">
        <w:rPr>
          <w:rFonts w:hint="eastAsia"/>
          <w:lang w:val="en-US"/>
        </w:rPr>
        <w:t xml:space="preserve"> between derived PSCCH error rate and </w:t>
      </w:r>
      <w:r w:rsidR="00BF658F">
        <w:rPr>
          <w:lang w:val="en-US"/>
        </w:rPr>
        <w:t>actual</w:t>
      </w:r>
      <w:r w:rsidR="00BF658F">
        <w:rPr>
          <w:rFonts w:hint="eastAsia"/>
          <w:lang w:val="en-US"/>
        </w:rPr>
        <w:t xml:space="preserve"> PSCC</w:t>
      </w:r>
      <w:r w:rsidR="006A72A3">
        <w:rPr>
          <w:rFonts w:hint="eastAsia"/>
          <w:lang w:val="en-US"/>
        </w:rPr>
        <w:t>H error rate</w:t>
      </w:r>
      <w:r w:rsidR="00BF658F">
        <w:rPr>
          <w:lang w:val="en-US"/>
        </w:rPr>
        <w:t>.</w:t>
      </w:r>
    </w:p>
    <w:p w:rsidR="003219E8" w:rsidRPr="003963BF" w:rsidRDefault="003963BF" w:rsidP="003963BF">
      <w:pPr>
        <w:pStyle w:val="maintext"/>
        <w:ind w:firstLineChars="0" w:firstLine="400"/>
        <w:rPr>
          <w:rFonts w:eastAsiaTheme="minorEastAsia"/>
          <w:lang w:val="en-US"/>
        </w:rPr>
      </w:pPr>
      <w:r>
        <w:rPr>
          <w:rFonts w:eastAsiaTheme="minorEastAsia" w:hint="eastAsia"/>
          <w:lang w:val="en-US"/>
        </w:rPr>
        <w:t>Alt 4 (</w:t>
      </w:r>
      <w:r>
        <w:rPr>
          <w:rFonts w:eastAsiaTheme="minorEastAsia" w:hint="eastAsia"/>
        </w:rPr>
        <w:t>DMRS on PSCCH/PSSCH</w:t>
      </w:r>
      <w:r>
        <w:rPr>
          <w:rFonts w:eastAsiaTheme="minorEastAsia"/>
        </w:rPr>
        <w:t xml:space="preserve">) </w:t>
      </w:r>
      <w:r w:rsidR="003219E8">
        <w:rPr>
          <w:rFonts w:eastAsiaTheme="minorEastAsia" w:hint="eastAsia"/>
        </w:rPr>
        <w:t xml:space="preserve">is one possibility </w:t>
      </w:r>
      <w:r>
        <w:rPr>
          <w:rFonts w:eastAsiaTheme="minorEastAsia"/>
        </w:rPr>
        <w:t xml:space="preserve">for RLM measurement </w:t>
      </w:r>
      <w:r w:rsidR="003219E8">
        <w:rPr>
          <w:rFonts w:eastAsiaTheme="minorEastAsia" w:hint="eastAsia"/>
        </w:rPr>
        <w:t xml:space="preserve">but transmission schemes for </w:t>
      </w:r>
      <w:r w:rsidR="008D3CFC" w:rsidRPr="008D3CFC">
        <w:rPr>
          <w:spacing w:val="-2"/>
        </w:rPr>
        <w:t>PSCCH/PSSCH</w:t>
      </w:r>
      <w:r w:rsidR="008D3CFC">
        <w:rPr>
          <w:rFonts w:hint="eastAsia"/>
          <w:spacing w:val="-2"/>
        </w:rPr>
        <w:t xml:space="preserve"> </w:t>
      </w:r>
      <w:r w:rsidR="003219E8">
        <w:rPr>
          <w:rFonts w:hint="eastAsia"/>
          <w:spacing w:val="-2"/>
        </w:rPr>
        <w:t xml:space="preserve">are </w:t>
      </w:r>
      <w:r w:rsidR="008D3CFC">
        <w:rPr>
          <w:rFonts w:hint="eastAsia"/>
          <w:spacing w:val="-2"/>
        </w:rPr>
        <w:t xml:space="preserve">not decided yet. </w:t>
      </w:r>
      <w:r w:rsidR="003219E8">
        <w:rPr>
          <w:rFonts w:hint="eastAsia"/>
          <w:spacing w:val="-2"/>
        </w:rPr>
        <w:t>T</w:t>
      </w:r>
      <w:r w:rsidR="0020297A">
        <w:rPr>
          <w:rFonts w:hint="eastAsia"/>
          <w:spacing w:val="-2"/>
        </w:rPr>
        <w:t xml:space="preserve">ransmission </w:t>
      </w:r>
      <w:r w:rsidR="003219E8">
        <w:rPr>
          <w:rFonts w:hint="eastAsia"/>
          <w:spacing w:val="-2"/>
        </w:rPr>
        <w:t xml:space="preserve">precoding can be </w:t>
      </w:r>
      <w:r w:rsidR="0020297A">
        <w:rPr>
          <w:rFonts w:hint="eastAsia"/>
          <w:spacing w:val="-2"/>
        </w:rPr>
        <w:t xml:space="preserve">applied </w:t>
      </w:r>
      <w:r w:rsidR="003219E8">
        <w:rPr>
          <w:rFonts w:hint="eastAsia"/>
          <w:spacing w:val="-2"/>
        </w:rPr>
        <w:t>for</w:t>
      </w:r>
      <w:r w:rsidR="0020297A">
        <w:rPr>
          <w:rFonts w:hint="eastAsia"/>
          <w:spacing w:val="-2"/>
        </w:rPr>
        <w:t xml:space="preserve"> DMRS </w:t>
      </w:r>
      <w:r w:rsidR="003219E8">
        <w:rPr>
          <w:rFonts w:hint="eastAsia"/>
          <w:spacing w:val="-2"/>
        </w:rPr>
        <w:t xml:space="preserve">on </w:t>
      </w:r>
      <w:r w:rsidR="0020297A">
        <w:rPr>
          <w:rFonts w:hint="eastAsia"/>
          <w:spacing w:val="-2"/>
        </w:rPr>
        <w:t>PSCCH/PSSCH</w:t>
      </w:r>
      <w:r w:rsidR="003219E8">
        <w:rPr>
          <w:rFonts w:hint="eastAsia"/>
          <w:spacing w:val="-2"/>
        </w:rPr>
        <w:t xml:space="preserve"> and in such a case</w:t>
      </w:r>
      <w:r w:rsidR="0020297A">
        <w:rPr>
          <w:rFonts w:hint="eastAsia"/>
          <w:spacing w:val="-2"/>
        </w:rPr>
        <w:t xml:space="preserve">, </w:t>
      </w:r>
      <w:r w:rsidR="00BF1081">
        <w:rPr>
          <w:rFonts w:hint="eastAsia"/>
          <w:spacing w:val="-2"/>
        </w:rPr>
        <w:t xml:space="preserve">it </w:t>
      </w:r>
      <w:r w:rsidR="003219E8">
        <w:rPr>
          <w:rFonts w:hint="eastAsia"/>
          <w:spacing w:val="-2"/>
        </w:rPr>
        <w:t>is</w:t>
      </w:r>
      <w:r w:rsidR="00BF1081">
        <w:rPr>
          <w:rFonts w:hint="eastAsia"/>
          <w:spacing w:val="-2"/>
        </w:rPr>
        <w:t xml:space="preserve"> </w:t>
      </w:r>
      <w:r w:rsidR="00BF1081">
        <w:rPr>
          <w:spacing w:val="-2"/>
        </w:rPr>
        <w:t>difficult</w:t>
      </w:r>
      <w:r w:rsidR="00BF1081">
        <w:rPr>
          <w:rFonts w:hint="eastAsia"/>
          <w:spacing w:val="-2"/>
        </w:rPr>
        <w:t xml:space="preserve"> to </w:t>
      </w:r>
      <w:r w:rsidR="0070238F">
        <w:rPr>
          <w:rFonts w:hint="eastAsia"/>
          <w:spacing w:val="-2"/>
        </w:rPr>
        <w:t xml:space="preserve">extract </w:t>
      </w:r>
      <w:r w:rsidR="00BF1081">
        <w:rPr>
          <w:rFonts w:hint="eastAsia"/>
          <w:spacing w:val="-2"/>
        </w:rPr>
        <w:t xml:space="preserve">accurate channel coefficients from </w:t>
      </w:r>
      <w:proofErr w:type="spellStart"/>
      <w:r w:rsidR="00BF1081">
        <w:rPr>
          <w:rFonts w:hint="eastAsia"/>
          <w:spacing w:val="-2"/>
        </w:rPr>
        <w:t>precoded</w:t>
      </w:r>
      <w:proofErr w:type="spellEnd"/>
      <w:r w:rsidR="00BF1081">
        <w:rPr>
          <w:rFonts w:hint="eastAsia"/>
          <w:spacing w:val="-2"/>
        </w:rPr>
        <w:t xml:space="preserve"> DMRS.</w:t>
      </w:r>
    </w:p>
    <w:p w:rsidR="00CE3CE8" w:rsidRPr="00775C48" w:rsidRDefault="003963BF" w:rsidP="00014625">
      <w:pPr>
        <w:pStyle w:val="maintext"/>
        <w:ind w:firstLineChars="0" w:firstLine="400"/>
      </w:pPr>
      <w:r>
        <w:rPr>
          <w:spacing w:val="-2"/>
          <w:lang w:val="en-US"/>
        </w:rPr>
        <w:t>Alt 5 (</w:t>
      </w:r>
      <w:r>
        <w:rPr>
          <w:rFonts w:hint="eastAsia"/>
          <w:spacing w:val="-2"/>
        </w:rPr>
        <w:t xml:space="preserve">SL CSI-RS) is </w:t>
      </w:r>
      <w:r>
        <w:rPr>
          <w:spacing w:val="-2"/>
        </w:rPr>
        <w:t>a</w:t>
      </w:r>
      <w:r w:rsidR="003219E8">
        <w:rPr>
          <w:rFonts w:hint="eastAsia"/>
          <w:spacing w:val="-2"/>
        </w:rPr>
        <w:t xml:space="preserve">nother </w:t>
      </w:r>
      <w:r w:rsidR="000424BF">
        <w:rPr>
          <w:spacing w:val="-2"/>
        </w:rPr>
        <w:t>possible candidate RS for RLM</w:t>
      </w:r>
      <w:r w:rsidR="003219E8">
        <w:rPr>
          <w:rFonts w:hint="eastAsia"/>
          <w:spacing w:val="-2"/>
        </w:rPr>
        <w:t>.</w:t>
      </w:r>
      <w:r w:rsidR="00BF1081">
        <w:rPr>
          <w:rFonts w:hint="eastAsia"/>
          <w:spacing w:val="-2"/>
        </w:rPr>
        <w:t xml:space="preserve"> </w:t>
      </w:r>
      <w:r w:rsidR="003219E8">
        <w:rPr>
          <w:rFonts w:hint="eastAsia"/>
          <w:spacing w:val="-2"/>
        </w:rPr>
        <w:t>I</w:t>
      </w:r>
      <w:r w:rsidR="00BF1081">
        <w:rPr>
          <w:rFonts w:hint="eastAsia"/>
          <w:spacing w:val="-2"/>
        </w:rPr>
        <w:t xml:space="preserve">t </w:t>
      </w:r>
      <w:r w:rsidR="003219E8">
        <w:rPr>
          <w:rFonts w:hint="eastAsia"/>
          <w:spacing w:val="-2"/>
        </w:rPr>
        <w:t xml:space="preserve">was </w:t>
      </w:r>
      <w:r w:rsidR="00BF1081">
        <w:rPr>
          <w:rFonts w:hint="eastAsia"/>
          <w:spacing w:val="-2"/>
        </w:rPr>
        <w:t xml:space="preserve">agreed in </w:t>
      </w:r>
      <w:r w:rsidR="00BF1081">
        <w:rPr>
          <w:rFonts w:eastAsiaTheme="minorEastAsia" w:hint="eastAsia"/>
        </w:rPr>
        <w:t>RAN1#96bis [</w:t>
      </w:r>
      <w:r w:rsidR="00453F08">
        <w:rPr>
          <w:rFonts w:eastAsiaTheme="minorEastAsia" w:hint="eastAsia"/>
        </w:rPr>
        <w:t>2</w:t>
      </w:r>
      <w:r w:rsidR="00BF1081">
        <w:rPr>
          <w:rFonts w:eastAsiaTheme="minorEastAsia" w:hint="eastAsia"/>
        </w:rPr>
        <w:t xml:space="preserve">] </w:t>
      </w:r>
      <w:r w:rsidR="00BF1081">
        <w:rPr>
          <w:rFonts w:hint="eastAsia"/>
          <w:spacing w:val="-2"/>
        </w:rPr>
        <w:t xml:space="preserve">that </w:t>
      </w:r>
      <w:r w:rsidR="008D3CFC" w:rsidRPr="00580DF9">
        <w:rPr>
          <w:rFonts w:hint="eastAsia"/>
          <w:lang w:val="en-US"/>
        </w:rPr>
        <w:t xml:space="preserve">SL </w:t>
      </w:r>
      <w:r w:rsidR="008D3CFC" w:rsidRPr="00580DF9">
        <w:rPr>
          <w:lang w:val="en-US"/>
        </w:rPr>
        <w:t>CSI-RS is confined within the PSSCH transmission</w:t>
      </w:r>
      <w:r w:rsidR="008D3CFC">
        <w:rPr>
          <w:rFonts w:hint="eastAsia"/>
          <w:lang w:val="en-US"/>
        </w:rPr>
        <w:t xml:space="preserve">. </w:t>
      </w:r>
      <w:r w:rsidR="00BF1081">
        <w:rPr>
          <w:rFonts w:hint="eastAsia"/>
          <w:lang w:val="en-US"/>
        </w:rPr>
        <w:t xml:space="preserve">However, it is not decided </w:t>
      </w:r>
      <w:r w:rsidR="003219E8">
        <w:rPr>
          <w:rFonts w:hint="eastAsia"/>
          <w:lang w:val="en-US"/>
        </w:rPr>
        <w:t xml:space="preserve">whether </w:t>
      </w:r>
      <w:r w:rsidR="008D3CFC" w:rsidRPr="008D3CFC">
        <w:rPr>
          <w:spacing w:val="-2"/>
        </w:rPr>
        <w:t>SL CSI-RS</w:t>
      </w:r>
      <w:r w:rsidR="00BF1081">
        <w:rPr>
          <w:rFonts w:hint="eastAsia"/>
          <w:spacing w:val="-2"/>
        </w:rPr>
        <w:t xml:space="preserve"> is always transmitted with PSSCH or </w:t>
      </w:r>
      <w:r w:rsidR="003219E8">
        <w:rPr>
          <w:rFonts w:hint="eastAsia"/>
          <w:spacing w:val="-2"/>
        </w:rPr>
        <w:t xml:space="preserve">it is </w:t>
      </w:r>
      <w:r w:rsidR="00BF1081">
        <w:rPr>
          <w:rFonts w:hint="eastAsia"/>
          <w:spacing w:val="-2"/>
        </w:rPr>
        <w:t>t</w:t>
      </w:r>
      <w:r w:rsidR="005D691D">
        <w:rPr>
          <w:rFonts w:hint="eastAsia"/>
          <w:spacing w:val="-2"/>
        </w:rPr>
        <w:t xml:space="preserve">ransmitted only when SL CSI </w:t>
      </w:r>
      <w:r w:rsidR="005D691D">
        <w:rPr>
          <w:spacing w:val="-2"/>
        </w:rPr>
        <w:t>reporting</w:t>
      </w:r>
      <w:r w:rsidR="005D691D">
        <w:rPr>
          <w:rFonts w:hint="eastAsia"/>
          <w:spacing w:val="-2"/>
        </w:rPr>
        <w:t xml:space="preserve"> is </w:t>
      </w:r>
      <w:r w:rsidR="005D691D">
        <w:rPr>
          <w:spacing w:val="-2"/>
        </w:rPr>
        <w:t>triggered</w:t>
      </w:r>
      <w:r w:rsidR="005D691D">
        <w:rPr>
          <w:rFonts w:hint="eastAsia"/>
          <w:spacing w:val="-2"/>
        </w:rPr>
        <w:t xml:space="preserve">. </w:t>
      </w:r>
      <w:r w:rsidR="000424BF">
        <w:rPr>
          <w:spacing w:val="-2"/>
        </w:rPr>
        <w:t>O</w:t>
      </w:r>
      <w:r>
        <w:rPr>
          <w:spacing w:val="-2"/>
        </w:rPr>
        <w:t xml:space="preserve">ur companion </w:t>
      </w:r>
      <w:r w:rsidR="000424BF">
        <w:rPr>
          <w:spacing w:val="-2"/>
        </w:rPr>
        <w:t xml:space="preserve">contribution [5] proposes that </w:t>
      </w:r>
      <w:r w:rsidR="000424BF">
        <w:rPr>
          <w:rFonts w:hint="eastAsia"/>
          <w:spacing w:val="-2"/>
          <w:lang w:val="en-US"/>
        </w:rPr>
        <w:t>SL</w:t>
      </w:r>
      <w:r w:rsidR="000424BF" w:rsidRPr="001F23FA">
        <w:rPr>
          <w:rFonts w:hint="eastAsia"/>
          <w:spacing w:val="-2"/>
          <w:lang w:val="en-US"/>
        </w:rPr>
        <w:t xml:space="preserve"> CSI-RS is transmitted </w:t>
      </w:r>
      <w:r w:rsidR="000424BF">
        <w:rPr>
          <w:rFonts w:hint="eastAsia"/>
          <w:spacing w:val="-2"/>
        </w:rPr>
        <w:t>always</w:t>
      </w:r>
      <w:r w:rsidR="000424BF" w:rsidRPr="001F23FA">
        <w:rPr>
          <w:rFonts w:hint="eastAsia"/>
          <w:spacing w:val="-2"/>
        </w:rPr>
        <w:t xml:space="preserve"> </w:t>
      </w:r>
      <w:r w:rsidR="000424BF">
        <w:rPr>
          <w:rFonts w:hint="eastAsia"/>
          <w:spacing w:val="-2"/>
        </w:rPr>
        <w:t>with</w:t>
      </w:r>
      <w:r w:rsidR="000424BF" w:rsidRPr="001F23FA">
        <w:rPr>
          <w:rFonts w:hint="eastAsia"/>
          <w:spacing w:val="-2"/>
        </w:rPr>
        <w:t xml:space="preserve"> PSSCH if CSI reporting is enabled</w:t>
      </w:r>
      <w:r w:rsidR="000424BF">
        <w:rPr>
          <w:spacing w:val="-2"/>
        </w:rPr>
        <w:t xml:space="preserve">. Also, in the below, we provide many alternatives </w:t>
      </w:r>
      <w:r w:rsidR="00303909">
        <w:rPr>
          <w:spacing w:val="-2"/>
        </w:rPr>
        <w:t xml:space="preserve">to use </w:t>
      </w:r>
      <w:r w:rsidR="000424BF" w:rsidRPr="008D3CFC">
        <w:rPr>
          <w:spacing w:val="-2"/>
        </w:rPr>
        <w:t>SL CSI-RS</w:t>
      </w:r>
      <w:r w:rsidR="000424BF">
        <w:rPr>
          <w:rFonts w:hint="eastAsia"/>
          <w:spacing w:val="-2"/>
        </w:rPr>
        <w:t xml:space="preserve"> </w:t>
      </w:r>
      <w:r w:rsidR="00303909">
        <w:rPr>
          <w:spacing w:val="-2"/>
        </w:rPr>
        <w:t xml:space="preserve">for RLM </w:t>
      </w:r>
      <w:r w:rsidR="000424BF" w:rsidRPr="000424BF">
        <w:rPr>
          <w:spacing w:val="-2"/>
        </w:rPr>
        <w:t xml:space="preserve">measurement </w:t>
      </w:r>
      <w:r w:rsidR="00303909">
        <w:rPr>
          <w:spacing w:val="-2"/>
        </w:rPr>
        <w:t>purpose</w:t>
      </w:r>
      <w:r w:rsidR="000424BF">
        <w:rPr>
          <w:spacing w:val="-2"/>
        </w:rPr>
        <w:t xml:space="preserve">. </w:t>
      </w:r>
      <w:r w:rsidR="005D691D">
        <w:rPr>
          <w:rFonts w:hint="eastAsia"/>
          <w:lang w:val="en-US"/>
        </w:rPr>
        <w:t>Therefore, we propose:</w:t>
      </w:r>
    </w:p>
    <w:p w:rsidR="00117DC1" w:rsidRDefault="00341525" w:rsidP="00D470DB">
      <w:pPr>
        <w:spacing w:after="120" w:line="288" w:lineRule="auto"/>
        <w:jc w:val="both"/>
        <w:rPr>
          <w:i/>
          <w:lang w:eastAsia="ko-KR"/>
        </w:rPr>
      </w:pPr>
      <w:r w:rsidRPr="00A42379">
        <w:rPr>
          <w:b/>
          <w:i/>
          <w:u w:val="single"/>
          <w:lang w:eastAsia="ko-KR"/>
        </w:rPr>
        <w:t>Proposal 1</w:t>
      </w:r>
      <w:r w:rsidRPr="00A42379">
        <w:rPr>
          <w:b/>
          <w:i/>
          <w:lang w:eastAsia="ko-KR"/>
        </w:rPr>
        <w:t>:</w:t>
      </w:r>
      <w:r w:rsidR="001A742F">
        <w:rPr>
          <w:rFonts w:hint="eastAsia"/>
          <w:i/>
          <w:lang w:eastAsia="ko-KR"/>
        </w:rPr>
        <w:t xml:space="preserve"> </w:t>
      </w:r>
      <w:proofErr w:type="spellStart"/>
      <w:r w:rsidR="001A742F" w:rsidRPr="001A742F">
        <w:rPr>
          <w:i/>
          <w:lang w:eastAsia="ko-KR"/>
        </w:rPr>
        <w:t>Sidelink</w:t>
      </w:r>
      <w:proofErr w:type="spellEnd"/>
      <w:r w:rsidR="001A742F" w:rsidRPr="001A742F">
        <w:rPr>
          <w:i/>
          <w:lang w:eastAsia="ko-KR"/>
        </w:rPr>
        <w:t xml:space="preserve"> CSI-RS is supported for RLM measurement</w:t>
      </w:r>
    </w:p>
    <w:p w:rsidR="00301BB6" w:rsidRDefault="00301BB6" w:rsidP="00301BB6">
      <w:pPr>
        <w:pStyle w:val="maintext"/>
        <w:ind w:firstLineChars="0" w:firstLine="400"/>
        <w:rPr>
          <w:rFonts w:eastAsiaTheme="minorEastAsia" w:cs="Times New Roman"/>
          <w:lang w:val="en-US"/>
        </w:rPr>
      </w:pPr>
      <w:r w:rsidRPr="00DD3B69">
        <w:rPr>
          <w:rFonts w:eastAsiaTheme="minorEastAsia" w:cs="Times New Roman" w:hint="eastAsia"/>
          <w:lang w:val="en-US"/>
        </w:rPr>
        <w:t xml:space="preserve">In </w:t>
      </w:r>
      <w:r>
        <w:rPr>
          <w:rFonts w:eastAsiaTheme="minorEastAsia" w:cs="Times New Roman" w:hint="eastAsia"/>
          <w:lang w:val="en-US"/>
        </w:rPr>
        <w:t>general</w:t>
      </w:r>
      <w:r w:rsidRPr="00DD3B69">
        <w:rPr>
          <w:rFonts w:eastAsiaTheme="minorEastAsia" w:cs="Times New Roman" w:hint="eastAsia"/>
          <w:lang w:val="en-US"/>
        </w:rPr>
        <w:t xml:space="preserve">, </w:t>
      </w:r>
      <w:r>
        <w:rPr>
          <w:rFonts w:eastAsiaTheme="minorEastAsia" w:cs="Times New Roman" w:hint="eastAsia"/>
          <w:lang w:val="en-US"/>
        </w:rPr>
        <w:t xml:space="preserve">in order to </w:t>
      </w:r>
      <w:r>
        <w:rPr>
          <w:spacing w:val="-2"/>
          <w:lang w:val="en-US"/>
        </w:rPr>
        <w:t>guarantee</w:t>
      </w:r>
      <w:r>
        <w:rPr>
          <w:rFonts w:hint="eastAsia"/>
          <w:spacing w:val="-2"/>
          <w:lang w:val="en-US"/>
        </w:rPr>
        <w:t xml:space="preserve"> RLM measurement accuracy by using </w:t>
      </w:r>
      <w:r w:rsidR="00A147CB">
        <w:rPr>
          <w:spacing w:val="-2"/>
          <w:lang w:val="en-US"/>
        </w:rPr>
        <w:t>SL</w:t>
      </w:r>
      <w:r>
        <w:rPr>
          <w:rFonts w:hint="eastAsia"/>
          <w:spacing w:val="-2"/>
          <w:lang w:val="en-US"/>
        </w:rPr>
        <w:t xml:space="preserve"> CSI-RS, we can consider the following options:</w:t>
      </w:r>
    </w:p>
    <w:p w:rsidR="00301BB6" w:rsidRPr="003955CF" w:rsidRDefault="00301BB6" w:rsidP="00301BB6">
      <w:pPr>
        <w:pStyle w:val="maintext"/>
        <w:numPr>
          <w:ilvl w:val="0"/>
          <w:numId w:val="5"/>
        </w:numPr>
        <w:ind w:firstLineChars="0"/>
        <w:rPr>
          <w:i/>
          <w:lang w:val="en-US"/>
        </w:rPr>
      </w:pPr>
      <w:r w:rsidRPr="003955CF">
        <w:rPr>
          <w:i/>
          <w:lang w:val="en-US"/>
        </w:rPr>
        <w:t>Opt</w:t>
      </w:r>
      <w:r w:rsidRPr="003955CF">
        <w:rPr>
          <w:rFonts w:hint="eastAsia"/>
          <w:i/>
          <w:lang w:val="en-US"/>
        </w:rPr>
        <w:t xml:space="preserve"> 1: Increased </w:t>
      </w:r>
      <w:proofErr w:type="spellStart"/>
      <w:r w:rsidRPr="003955CF">
        <w:rPr>
          <w:i/>
          <w:lang w:val="en-US"/>
        </w:rPr>
        <w:t>sidelink</w:t>
      </w:r>
      <w:proofErr w:type="spellEnd"/>
      <w:r w:rsidRPr="003955CF">
        <w:rPr>
          <w:i/>
          <w:lang w:val="en-US"/>
        </w:rPr>
        <w:t xml:space="preserve"> CSI-RS</w:t>
      </w:r>
      <w:r w:rsidRPr="003955CF">
        <w:rPr>
          <w:rFonts w:hint="eastAsia"/>
          <w:i/>
          <w:lang w:val="en-US"/>
        </w:rPr>
        <w:t xml:space="preserve"> frequency density of each port per PRB</w:t>
      </w:r>
    </w:p>
    <w:p w:rsidR="00301BB6" w:rsidRPr="003955CF" w:rsidRDefault="00301BB6" w:rsidP="00301BB6">
      <w:pPr>
        <w:pStyle w:val="maintext"/>
        <w:numPr>
          <w:ilvl w:val="0"/>
          <w:numId w:val="5"/>
        </w:numPr>
        <w:ind w:firstLineChars="0"/>
        <w:rPr>
          <w:i/>
          <w:lang w:val="en-US"/>
        </w:rPr>
      </w:pPr>
      <w:r w:rsidRPr="003955CF">
        <w:rPr>
          <w:i/>
          <w:lang w:val="en-US"/>
        </w:rPr>
        <w:t xml:space="preserve">Opt </w:t>
      </w:r>
      <w:r w:rsidRPr="003955CF">
        <w:rPr>
          <w:rFonts w:hint="eastAsia"/>
          <w:i/>
          <w:lang w:val="en-US"/>
        </w:rPr>
        <w:t xml:space="preserve">2: Power boosting on </w:t>
      </w:r>
      <w:proofErr w:type="spellStart"/>
      <w:r w:rsidRPr="003955CF">
        <w:rPr>
          <w:rFonts w:hint="eastAsia"/>
          <w:i/>
          <w:lang w:val="en-US"/>
        </w:rPr>
        <w:t>sidelink</w:t>
      </w:r>
      <w:proofErr w:type="spellEnd"/>
      <w:r w:rsidRPr="003955CF">
        <w:rPr>
          <w:rFonts w:hint="eastAsia"/>
          <w:i/>
          <w:lang w:val="en-US"/>
        </w:rPr>
        <w:t xml:space="preserve"> CSI-RS</w:t>
      </w:r>
    </w:p>
    <w:p w:rsidR="00301BB6" w:rsidRPr="003955CF" w:rsidRDefault="00301BB6" w:rsidP="00301BB6">
      <w:pPr>
        <w:pStyle w:val="maintext"/>
        <w:numPr>
          <w:ilvl w:val="0"/>
          <w:numId w:val="5"/>
        </w:numPr>
        <w:ind w:firstLineChars="0"/>
        <w:rPr>
          <w:i/>
          <w:lang w:val="en-US"/>
        </w:rPr>
      </w:pPr>
      <w:r w:rsidRPr="003955CF">
        <w:rPr>
          <w:i/>
          <w:lang w:val="en-US"/>
        </w:rPr>
        <w:t>Opt</w:t>
      </w:r>
      <w:r w:rsidRPr="003955CF">
        <w:rPr>
          <w:rFonts w:hint="eastAsia"/>
          <w:i/>
          <w:lang w:val="en-US"/>
        </w:rPr>
        <w:t xml:space="preserve"> 3: PSSCH with </w:t>
      </w:r>
      <w:proofErr w:type="spellStart"/>
      <w:r w:rsidRPr="003955CF">
        <w:rPr>
          <w:rFonts w:hint="eastAsia"/>
          <w:i/>
          <w:lang w:val="en-US"/>
        </w:rPr>
        <w:t>sidelink</w:t>
      </w:r>
      <w:proofErr w:type="spellEnd"/>
      <w:r w:rsidRPr="003955CF">
        <w:rPr>
          <w:rFonts w:hint="eastAsia"/>
          <w:i/>
          <w:lang w:val="en-US"/>
        </w:rPr>
        <w:t xml:space="preserve"> CSI-RS is scheduled over X RBs (or sub-channels)</w:t>
      </w:r>
    </w:p>
    <w:p w:rsidR="00301BB6" w:rsidRPr="003955CF" w:rsidRDefault="00301BB6" w:rsidP="00301BB6">
      <w:pPr>
        <w:pStyle w:val="maintext"/>
        <w:numPr>
          <w:ilvl w:val="0"/>
          <w:numId w:val="5"/>
        </w:numPr>
        <w:ind w:firstLineChars="0"/>
        <w:rPr>
          <w:i/>
          <w:lang w:val="en-US"/>
        </w:rPr>
      </w:pPr>
      <w:r w:rsidRPr="003955CF">
        <w:rPr>
          <w:i/>
          <w:lang w:val="en-US"/>
        </w:rPr>
        <w:t>Opt</w:t>
      </w:r>
      <w:r w:rsidRPr="003955CF">
        <w:rPr>
          <w:rFonts w:hint="eastAsia"/>
          <w:i/>
          <w:lang w:val="en-US"/>
        </w:rPr>
        <w:t xml:space="preserve"> 4: </w:t>
      </w:r>
      <w:proofErr w:type="spellStart"/>
      <w:r w:rsidRPr="003955CF">
        <w:rPr>
          <w:rFonts w:hint="eastAsia"/>
          <w:i/>
          <w:lang w:val="en-US"/>
        </w:rPr>
        <w:t>sidelink</w:t>
      </w:r>
      <w:proofErr w:type="spellEnd"/>
      <w:r w:rsidRPr="003955CF">
        <w:rPr>
          <w:rFonts w:hint="eastAsia"/>
          <w:i/>
          <w:lang w:val="en-US"/>
        </w:rPr>
        <w:t xml:space="preserve"> CSI-RS is not transmitted if PSSCH is </w:t>
      </w:r>
      <w:r w:rsidRPr="003955CF">
        <w:rPr>
          <w:i/>
          <w:lang w:val="en-US"/>
        </w:rPr>
        <w:t>scheduled</w:t>
      </w:r>
      <w:r w:rsidRPr="003955CF">
        <w:rPr>
          <w:rFonts w:hint="eastAsia"/>
          <w:i/>
          <w:lang w:val="en-US"/>
        </w:rPr>
        <w:t xml:space="preserve"> less than X RBs (or sub-channels)</w:t>
      </w:r>
    </w:p>
    <w:p w:rsidR="00301BB6" w:rsidRPr="003955CF" w:rsidRDefault="00301BB6" w:rsidP="00301BB6">
      <w:pPr>
        <w:pStyle w:val="maintext"/>
        <w:numPr>
          <w:ilvl w:val="0"/>
          <w:numId w:val="5"/>
        </w:numPr>
        <w:ind w:firstLineChars="0"/>
        <w:rPr>
          <w:i/>
          <w:lang w:val="en-US"/>
        </w:rPr>
      </w:pPr>
      <w:r w:rsidRPr="003955CF">
        <w:rPr>
          <w:i/>
          <w:lang w:val="en-US"/>
        </w:rPr>
        <w:lastRenderedPageBreak/>
        <w:t xml:space="preserve">Opt </w:t>
      </w:r>
      <w:r w:rsidRPr="003955CF">
        <w:rPr>
          <w:rFonts w:hint="eastAsia"/>
          <w:i/>
          <w:lang w:val="en-US"/>
        </w:rPr>
        <w:t xml:space="preserve">5: </w:t>
      </w:r>
      <w:proofErr w:type="spellStart"/>
      <w:r w:rsidRPr="003955CF">
        <w:rPr>
          <w:rFonts w:hint="eastAsia"/>
          <w:i/>
          <w:lang w:val="en-US"/>
        </w:rPr>
        <w:t>sidelink</w:t>
      </w:r>
      <w:proofErr w:type="spellEnd"/>
      <w:r w:rsidRPr="003955CF">
        <w:rPr>
          <w:rFonts w:hint="eastAsia"/>
          <w:i/>
          <w:lang w:val="en-US"/>
        </w:rPr>
        <w:t xml:space="preserve"> CSI-RS can be transmitted if PSSCH is </w:t>
      </w:r>
      <w:r w:rsidRPr="003955CF">
        <w:rPr>
          <w:i/>
          <w:lang w:val="en-US"/>
        </w:rPr>
        <w:t>scheduled</w:t>
      </w:r>
      <w:r w:rsidRPr="003955CF">
        <w:rPr>
          <w:rFonts w:hint="eastAsia"/>
          <w:i/>
          <w:lang w:val="en-US"/>
        </w:rPr>
        <w:t xml:space="preserve"> less than X RBs (or sub-channels) but there can be a restriction on RLM </w:t>
      </w:r>
      <w:r w:rsidRPr="003955CF">
        <w:rPr>
          <w:i/>
          <w:lang w:val="en-US"/>
        </w:rPr>
        <w:t>measurement</w:t>
      </w:r>
      <w:r w:rsidRPr="003955CF">
        <w:rPr>
          <w:rFonts w:hint="eastAsia"/>
          <w:i/>
          <w:lang w:val="en-US"/>
        </w:rPr>
        <w:t xml:space="preserve"> in this case.</w:t>
      </w:r>
    </w:p>
    <w:p w:rsidR="00A147CB" w:rsidRPr="005E09F8" w:rsidRDefault="00A147CB" w:rsidP="00A147CB">
      <w:pPr>
        <w:pStyle w:val="maintext"/>
        <w:ind w:firstLineChars="0" w:firstLine="0"/>
      </w:pPr>
      <w:r>
        <w:rPr>
          <w:lang w:val="en-US"/>
        </w:rPr>
        <w:t xml:space="preserve">Opt 1 is </w:t>
      </w:r>
      <w:r w:rsidR="005E09F8">
        <w:rPr>
          <w:lang w:val="en-US"/>
        </w:rPr>
        <w:t xml:space="preserve">about SL CSI-RS pattern design. </w:t>
      </w:r>
      <w:r w:rsidR="005E09F8">
        <w:rPr>
          <w:spacing w:val="-2"/>
        </w:rPr>
        <w:t xml:space="preserve">Our companion contribution [5] provide further details for Opt 1. Opt 2 </w:t>
      </w:r>
      <w:r w:rsidR="00303909">
        <w:rPr>
          <w:spacing w:val="-2"/>
        </w:rPr>
        <w:t>is considered by</w:t>
      </w:r>
      <w:r w:rsidR="005E09F8">
        <w:rPr>
          <w:spacing w:val="-2"/>
        </w:rPr>
        <w:t xml:space="preserve"> </w:t>
      </w:r>
      <w:r w:rsidR="005E09F8">
        <w:rPr>
          <w:rFonts w:hint="eastAsia"/>
          <w:spacing w:val="-2"/>
        </w:rPr>
        <w:t xml:space="preserve">TDM </w:t>
      </w:r>
      <w:r w:rsidR="00216855">
        <w:rPr>
          <w:spacing w:val="-2"/>
        </w:rPr>
        <w:t>between</w:t>
      </w:r>
      <w:r w:rsidR="005E09F8">
        <w:rPr>
          <w:rFonts w:hint="eastAsia"/>
          <w:spacing w:val="-2"/>
        </w:rPr>
        <w:t xml:space="preserve"> data and </w:t>
      </w:r>
      <w:r w:rsidR="005E09F8">
        <w:rPr>
          <w:spacing w:val="-2"/>
        </w:rPr>
        <w:t xml:space="preserve">SL </w:t>
      </w:r>
      <w:r w:rsidR="005E09F8">
        <w:rPr>
          <w:rFonts w:hint="eastAsia"/>
          <w:spacing w:val="-2"/>
        </w:rPr>
        <w:t>CSI-RS</w:t>
      </w:r>
      <w:r w:rsidR="00216855">
        <w:rPr>
          <w:spacing w:val="-2"/>
        </w:rPr>
        <w:t xml:space="preserve"> for OFDM symbols</w:t>
      </w:r>
      <w:r w:rsidR="005E09F8">
        <w:rPr>
          <w:spacing w:val="-2"/>
        </w:rPr>
        <w:t xml:space="preserve">. In this case we can utilize power of REs where </w:t>
      </w:r>
      <w:r w:rsidR="005E09F8">
        <w:rPr>
          <w:rFonts w:hint="eastAsia"/>
          <w:spacing w:val="-2"/>
        </w:rPr>
        <w:t xml:space="preserve">SL CSI-RS is not </w:t>
      </w:r>
      <w:r w:rsidR="005E09F8">
        <w:rPr>
          <w:spacing w:val="-2"/>
        </w:rPr>
        <w:t xml:space="preserve">transmitted. However, we should </w:t>
      </w:r>
      <w:r w:rsidR="005E09F8" w:rsidRPr="005E09F8">
        <w:rPr>
          <w:spacing w:val="-2"/>
        </w:rPr>
        <w:t xml:space="preserve">consider limitation on </w:t>
      </w:r>
      <w:r w:rsidR="005E09F8">
        <w:rPr>
          <w:spacing w:val="-2"/>
        </w:rPr>
        <w:t>SL CSI-RS power boosting. For</w:t>
      </w:r>
      <w:r w:rsidR="005E09F8" w:rsidRPr="005E09F8">
        <w:rPr>
          <w:spacing w:val="-2"/>
        </w:rPr>
        <w:t xml:space="preserve"> </w:t>
      </w:r>
      <w:proofErr w:type="spellStart"/>
      <w:r w:rsidR="005E09F8" w:rsidRPr="005E09F8">
        <w:rPr>
          <w:spacing w:val="-2"/>
        </w:rPr>
        <w:t>Uu</w:t>
      </w:r>
      <w:proofErr w:type="spellEnd"/>
      <w:r w:rsidR="005E09F8" w:rsidRPr="005E09F8">
        <w:rPr>
          <w:spacing w:val="-2"/>
        </w:rPr>
        <w:t>, limitation on CSI-RS power boosting is up to 6dB by RAN4 input</w:t>
      </w:r>
      <w:r w:rsidR="005E09F8">
        <w:rPr>
          <w:spacing w:val="-2"/>
        </w:rPr>
        <w:t>.</w:t>
      </w:r>
      <w:r w:rsidR="00546920">
        <w:rPr>
          <w:spacing w:val="-2"/>
        </w:rPr>
        <w:t xml:space="preserve"> Opt 3/4/5 are </w:t>
      </w:r>
      <w:r w:rsidR="00216855">
        <w:rPr>
          <w:spacing w:val="-2"/>
        </w:rPr>
        <w:t>different methods to provide</w:t>
      </w:r>
      <w:r w:rsidR="00546920">
        <w:rPr>
          <w:spacing w:val="-2"/>
        </w:rPr>
        <w:t xml:space="preserve"> SL CSI-RS transmission bandwidth</w:t>
      </w:r>
      <w:r w:rsidR="00216855">
        <w:rPr>
          <w:spacing w:val="-2"/>
        </w:rPr>
        <w:t xml:space="preserve"> </w:t>
      </w:r>
      <w:r w:rsidR="00303909">
        <w:rPr>
          <w:spacing w:val="-2"/>
        </w:rPr>
        <w:t>beyond</w:t>
      </w:r>
      <w:r w:rsidR="00216855">
        <w:rPr>
          <w:spacing w:val="-2"/>
        </w:rPr>
        <w:t xml:space="preserve"> </w:t>
      </w:r>
      <w:r w:rsidR="00303909">
        <w:rPr>
          <w:spacing w:val="-2"/>
        </w:rPr>
        <w:t xml:space="preserve">a certain level for </w:t>
      </w:r>
      <w:r w:rsidR="00216855">
        <w:rPr>
          <w:spacing w:val="-2"/>
        </w:rPr>
        <w:t xml:space="preserve">SL RLM measurement. More than one </w:t>
      </w:r>
      <w:r w:rsidR="00303909">
        <w:rPr>
          <w:spacing w:val="-2"/>
        </w:rPr>
        <w:t>option</w:t>
      </w:r>
      <w:r w:rsidR="00216855">
        <w:rPr>
          <w:spacing w:val="-2"/>
        </w:rPr>
        <w:t xml:space="preserve"> </w:t>
      </w:r>
      <w:r w:rsidR="00303909">
        <w:rPr>
          <w:spacing w:val="-2"/>
        </w:rPr>
        <w:t xml:space="preserve">in the above </w:t>
      </w:r>
      <w:r w:rsidR="00216855">
        <w:rPr>
          <w:spacing w:val="-2"/>
        </w:rPr>
        <w:t xml:space="preserve">can be considered for SL RLM. However, details on requirement for SL RLM is RAN4 work. Therefore, we can ask to RAN4 about this issue. </w:t>
      </w:r>
    </w:p>
    <w:p w:rsidR="00301BB6" w:rsidRPr="001A742F" w:rsidRDefault="00301BB6" w:rsidP="00301BB6">
      <w:pPr>
        <w:pStyle w:val="maintext"/>
        <w:ind w:left="98" w:hangingChars="50" w:hanging="98"/>
        <w:rPr>
          <w:i/>
          <w:spacing w:val="-2"/>
          <w:lang w:val="en-US"/>
        </w:rPr>
      </w:pPr>
      <w:r w:rsidRPr="001A742F">
        <w:rPr>
          <w:b/>
          <w:i/>
          <w:spacing w:val="-2"/>
          <w:u w:val="single"/>
        </w:rPr>
        <w:t>Observation</w:t>
      </w:r>
      <w:r w:rsidRPr="001A742F">
        <w:rPr>
          <w:i/>
          <w:spacing w:val="-2"/>
          <w:lang w:val="en-US"/>
        </w:rPr>
        <w:t xml:space="preserve">: </w:t>
      </w:r>
      <w:r w:rsidR="00D470DB" w:rsidRPr="001A742F">
        <w:rPr>
          <w:rFonts w:hint="eastAsia"/>
          <w:i/>
          <w:spacing w:val="-2"/>
          <w:lang w:val="en-US"/>
        </w:rPr>
        <w:t xml:space="preserve">Consider following </w:t>
      </w:r>
      <w:r w:rsidR="00D470DB" w:rsidRPr="001A742F">
        <w:rPr>
          <w:i/>
          <w:spacing w:val="-2"/>
          <w:lang w:val="en-US"/>
        </w:rPr>
        <w:t>alternatives</w:t>
      </w:r>
      <w:r w:rsidR="00D470DB" w:rsidRPr="001A742F">
        <w:rPr>
          <w:rFonts w:hint="eastAsia"/>
          <w:i/>
          <w:spacing w:val="-2"/>
          <w:lang w:val="en-US"/>
        </w:rPr>
        <w:t xml:space="preserve"> to </w:t>
      </w:r>
      <w:r w:rsidR="00D470DB" w:rsidRPr="001A742F">
        <w:rPr>
          <w:i/>
          <w:spacing w:val="-2"/>
          <w:lang w:val="en-US"/>
        </w:rPr>
        <w:t>guarantee</w:t>
      </w:r>
      <w:r w:rsidR="00D470DB" w:rsidRPr="001A742F">
        <w:rPr>
          <w:rFonts w:hint="eastAsia"/>
          <w:i/>
          <w:spacing w:val="-2"/>
          <w:lang w:val="en-US"/>
        </w:rPr>
        <w:t xml:space="preserve"> </w:t>
      </w:r>
      <w:r w:rsidR="00D470DB">
        <w:rPr>
          <w:i/>
          <w:spacing w:val="-2"/>
          <w:lang w:val="en-US"/>
        </w:rPr>
        <w:t xml:space="preserve">RLM </w:t>
      </w:r>
      <w:r w:rsidR="00D470DB" w:rsidRPr="001A742F">
        <w:rPr>
          <w:rFonts w:hint="eastAsia"/>
          <w:i/>
          <w:spacing w:val="-2"/>
          <w:lang w:val="en-US"/>
        </w:rPr>
        <w:t xml:space="preserve">measurement accuracy </w:t>
      </w:r>
      <w:r w:rsidR="00D470DB">
        <w:rPr>
          <w:i/>
          <w:spacing w:val="-2"/>
          <w:lang w:val="en-US"/>
        </w:rPr>
        <w:t xml:space="preserve">in </w:t>
      </w:r>
      <w:r w:rsidR="00303909">
        <w:rPr>
          <w:i/>
          <w:spacing w:val="-2"/>
          <w:lang w:val="en-US"/>
        </w:rPr>
        <w:t>use of</w:t>
      </w:r>
      <w:r w:rsidR="00D470DB" w:rsidRPr="001A742F">
        <w:rPr>
          <w:rFonts w:hint="eastAsia"/>
          <w:i/>
          <w:spacing w:val="-2"/>
          <w:lang w:val="en-US"/>
        </w:rPr>
        <w:t xml:space="preserve"> </w:t>
      </w:r>
      <w:proofErr w:type="spellStart"/>
      <w:r w:rsidR="00D470DB" w:rsidRPr="001A742F">
        <w:rPr>
          <w:rFonts w:hint="eastAsia"/>
          <w:i/>
          <w:spacing w:val="-2"/>
          <w:lang w:val="en-US"/>
        </w:rPr>
        <w:t>sidelink</w:t>
      </w:r>
      <w:proofErr w:type="spellEnd"/>
      <w:r w:rsidR="00D470DB" w:rsidRPr="001A742F">
        <w:rPr>
          <w:rFonts w:hint="eastAsia"/>
          <w:i/>
          <w:spacing w:val="-2"/>
          <w:lang w:val="en-US"/>
        </w:rPr>
        <w:t xml:space="preserve"> CSI-RS</w:t>
      </w:r>
      <w:r w:rsidR="00D470DB">
        <w:rPr>
          <w:i/>
          <w:spacing w:val="-2"/>
          <w:lang w:val="en-US"/>
        </w:rPr>
        <w:t xml:space="preserve">. </w:t>
      </w:r>
      <w:r w:rsidR="00D470DB" w:rsidRPr="001A742F">
        <w:rPr>
          <w:rFonts w:hint="eastAsia"/>
          <w:i/>
          <w:spacing w:val="-2"/>
          <w:lang w:val="en-US"/>
        </w:rPr>
        <w:t>If necessary, ask to RAN 4 for measurement requirements about this.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1: Increased </w:t>
      </w:r>
      <w:proofErr w:type="spellStart"/>
      <w:r w:rsidR="00301BB6" w:rsidRPr="002E07FA">
        <w:rPr>
          <w:i/>
          <w:lang w:val="en-US"/>
        </w:rPr>
        <w:t>sidelink</w:t>
      </w:r>
      <w:proofErr w:type="spellEnd"/>
      <w:r w:rsidR="00301BB6" w:rsidRPr="002E07FA">
        <w:rPr>
          <w:i/>
          <w:lang w:val="en-US"/>
        </w:rPr>
        <w:t xml:space="preserve"> CSI-RS</w:t>
      </w:r>
      <w:r w:rsidR="00301BB6" w:rsidRPr="002E07FA">
        <w:rPr>
          <w:rFonts w:hint="eastAsia"/>
          <w:i/>
          <w:lang w:val="en-US"/>
        </w:rPr>
        <w:t xml:space="preserve"> frequency density of each port per PRB</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2: Power boosting on </w:t>
      </w:r>
      <w:proofErr w:type="spellStart"/>
      <w:r w:rsidR="00301BB6" w:rsidRPr="002E07FA">
        <w:rPr>
          <w:rFonts w:hint="eastAsia"/>
          <w:i/>
          <w:lang w:val="en-US"/>
        </w:rPr>
        <w:t>sidelink</w:t>
      </w:r>
      <w:proofErr w:type="spellEnd"/>
      <w:r w:rsidR="00301BB6" w:rsidRPr="002E07FA">
        <w:rPr>
          <w:rFonts w:hint="eastAsia"/>
          <w:i/>
          <w:lang w:val="en-US"/>
        </w:rPr>
        <w:t xml:space="preserve"> CSI-RS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3: PSSCH with </w:t>
      </w:r>
      <w:proofErr w:type="spellStart"/>
      <w:r w:rsidR="00301BB6" w:rsidRPr="002E07FA">
        <w:rPr>
          <w:rFonts w:hint="eastAsia"/>
          <w:i/>
          <w:lang w:val="en-US"/>
        </w:rPr>
        <w:t>sidelink</w:t>
      </w:r>
      <w:proofErr w:type="spellEnd"/>
      <w:r w:rsidR="00301BB6" w:rsidRPr="002E07FA">
        <w:rPr>
          <w:rFonts w:hint="eastAsia"/>
          <w:i/>
          <w:lang w:val="en-US"/>
        </w:rPr>
        <w:t xml:space="preserve"> CSI-RS is scheduled over X RBs (or sub-channels)</w:t>
      </w:r>
    </w:p>
    <w:p w:rsidR="00301BB6" w:rsidRPr="002E07FA"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4: </w:t>
      </w:r>
      <w:proofErr w:type="spellStart"/>
      <w:r w:rsidR="00301BB6" w:rsidRPr="002E07FA">
        <w:rPr>
          <w:rFonts w:hint="eastAsia"/>
          <w:i/>
          <w:lang w:val="en-US"/>
        </w:rPr>
        <w:t>sidelink</w:t>
      </w:r>
      <w:proofErr w:type="spellEnd"/>
      <w:r w:rsidR="00301BB6" w:rsidRPr="002E07FA">
        <w:rPr>
          <w:rFonts w:hint="eastAsia"/>
          <w:i/>
          <w:lang w:val="en-US"/>
        </w:rPr>
        <w:t xml:space="preserve"> CSI-RS is not transmitted if PSSCH is </w:t>
      </w:r>
      <w:r w:rsidR="00301BB6" w:rsidRPr="002E07FA">
        <w:rPr>
          <w:i/>
          <w:lang w:val="en-US"/>
        </w:rPr>
        <w:t>scheduled</w:t>
      </w:r>
      <w:r w:rsidR="00301BB6" w:rsidRPr="002E07FA">
        <w:rPr>
          <w:rFonts w:hint="eastAsia"/>
          <w:i/>
          <w:lang w:val="en-US"/>
        </w:rPr>
        <w:t xml:space="preserve"> less than X RBs (or sub-channels)</w:t>
      </w:r>
    </w:p>
    <w:p w:rsidR="00301BB6" w:rsidRPr="00301BB6" w:rsidRDefault="00A147CB" w:rsidP="00301BB6">
      <w:pPr>
        <w:pStyle w:val="maintext"/>
        <w:numPr>
          <w:ilvl w:val="0"/>
          <w:numId w:val="5"/>
        </w:numPr>
        <w:ind w:firstLineChars="0"/>
        <w:rPr>
          <w:i/>
          <w:lang w:val="en-US"/>
        </w:rPr>
      </w:pPr>
      <w:r>
        <w:rPr>
          <w:i/>
          <w:lang w:val="en-US"/>
        </w:rPr>
        <w:t>Opt</w:t>
      </w:r>
      <w:r w:rsidR="00301BB6" w:rsidRPr="002E07FA">
        <w:rPr>
          <w:rFonts w:hint="eastAsia"/>
          <w:i/>
          <w:lang w:val="en-US"/>
        </w:rPr>
        <w:t xml:space="preserve"> 5: </w:t>
      </w:r>
      <w:proofErr w:type="spellStart"/>
      <w:r w:rsidR="00301BB6" w:rsidRPr="002E07FA">
        <w:rPr>
          <w:rFonts w:hint="eastAsia"/>
          <w:i/>
          <w:lang w:val="en-US"/>
        </w:rPr>
        <w:t>sidelink</w:t>
      </w:r>
      <w:proofErr w:type="spellEnd"/>
      <w:r w:rsidR="00301BB6" w:rsidRPr="002E07FA">
        <w:rPr>
          <w:rFonts w:hint="eastAsia"/>
          <w:i/>
          <w:lang w:val="en-US"/>
        </w:rPr>
        <w:t xml:space="preserve"> CSI-RS can be transmitted if PSSCH is </w:t>
      </w:r>
      <w:r w:rsidR="00301BB6" w:rsidRPr="002E07FA">
        <w:rPr>
          <w:i/>
          <w:lang w:val="en-US"/>
        </w:rPr>
        <w:t>scheduled</w:t>
      </w:r>
      <w:r w:rsidR="00301BB6" w:rsidRPr="002E07FA">
        <w:rPr>
          <w:rFonts w:hint="eastAsia"/>
          <w:i/>
          <w:lang w:val="en-US"/>
        </w:rPr>
        <w:t xml:space="preserve"> less than X RBs (or sub-channels) but there can be a restriction on RLM </w:t>
      </w:r>
      <w:r w:rsidR="00301BB6" w:rsidRPr="002E07FA">
        <w:rPr>
          <w:i/>
          <w:lang w:val="en-US"/>
        </w:rPr>
        <w:t>measurement</w:t>
      </w:r>
      <w:r w:rsidR="00301BB6" w:rsidRPr="002E07FA">
        <w:rPr>
          <w:rFonts w:hint="eastAsia"/>
          <w:i/>
          <w:lang w:val="en-US"/>
        </w:rPr>
        <w:t xml:space="preserve"> in this case.</w:t>
      </w:r>
    </w:p>
    <w:p w:rsidR="003B2E8E" w:rsidRDefault="006A72A3" w:rsidP="003B2E8E">
      <w:pPr>
        <w:spacing w:after="120" w:line="288" w:lineRule="auto"/>
        <w:ind w:firstLine="400"/>
        <w:jc w:val="both"/>
        <w:rPr>
          <w:spacing w:val="-2"/>
        </w:rPr>
      </w:pPr>
      <w:r>
        <w:rPr>
          <w:rFonts w:hint="eastAsia"/>
          <w:lang w:val="en-US" w:eastAsia="ko-KR"/>
        </w:rPr>
        <w:t xml:space="preserve">Second, </w:t>
      </w:r>
      <w:r w:rsidR="00121862">
        <w:rPr>
          <w:lang w:val="en-US" w:eastAsia="ko-KR"/>
        </w:rPr>
        <w:t xml:space="preserve">as shown in Figure 1, </w:t>
      </w:r>
      <w:r>
        <w:rPr>
          <w:lang w:val="en-US" w:eastAsia="ko-KR"/>
        </w:rPr>
        <w:t xml:space="preserve">RAN1 need to </w:t>
      </w:r>
      <w:r w:rsidR="00121862">
        <w:rPr>
          <w:lang w:val="en-US" w:eastAsia="ko-KR"/>
        </w:rPr>
        <w:t>provide</w:t>
      </w:r>
      <w:r>
        <w:rPr>
          <w:lang w:val="en-US" w:eastAsia="ko-KR"/>
        </w:rPr>
        <w:t xml:space="preserve"> IS/OOS indication</w:t>
      </w:r>
      <w:r w:rsidR="003955CF">
        <w:rPr>
          <w:lang w:val="en-US" w:eastAsia="ko-KR"/>
        </w:rPr>
        <w:t xml:space="preserve"> to </w:t>
      </w:r>
      <w:r w:rsidR="003B2E8E">
        <w:rPr>
          <w:lang w:val="en-US" w:eastAsia="ko-KR"/>
        </w:rPr>
        <w:t>upper</w:t>
      </w:r>
      <w:r w:rsidR="003955CF">
        <w:rPr>
          <w:lang w:val="en-US" w:eastAsia="ko-KR"/>
        </w:rPr>
        <w:t xml:space="preserve"> layer to declare RLF based on RLM results. </w:t>
      </w:r>
      <w:r w:rsidR="00301BB6">
        <w:rPr>
          <w:rFonts w:hint="eastAsia"/>
          <w:lang w:val="en-US"/>
        </w:rPr>
        <w:t xml:space="preserve">According to </w:t>
      </w:r>
      <w:r w:rsidR="00301BB6">
        <w:rPr>
          <w:rFonts w:cs="v5.0.0" w:hint="eastAsia"/>
          <w:lang w:val="en-US" w:eastAsia="ko-KR"/>
        </w:rPr>
        <w:t>RAN2 LS [</w:t>
      </w:r>
      <w:r w:rsidR="00301BB6">
        <w:rPr>
          <w:rFonts w:cs="v5.0.0"/>
          <w:lang w:val="en-US" w:eastAsia="ko-KR"/>
        </w:rPr>
        <w:t>4</w:t>
      </w:r>
      <w:r w:rsidR="00301BB6">
        <w:rPr>
          <w:rFonts w:cs="v5.0.0" w:hint="eastAsia"/>
          <w:lang w:val="en-US" w:eastAsia="ko-KR"/>
        </w:rPr>
        <w:t>]</w:t>
      </w:r>
      <w:r w:rsidR="00301BB6">
        <w:rPr>
          <w:rFonts w:cs="v5.0.0"/>
          <w:lang w:val="en-US" w:eastAsia="ko-KR"/>
        </w:rPr>
        <w:t xml:space="preserve">, </w:t>
      </w:r>
      <w:r w:rsidR="00301BB6" w:rsidRPr="00340E83">
        <w:rPr>
          <w:lang w:val="en-US"/>
        </w:rPr>
        <w:t xml:space="preserve">RAN2 assumes that the physical layer provides periodic indications of IS/OOS to the upper layer as in </w:t>
      </w:r>
      <w:proofErr w:type="spellStart"/>
      <w:r w:rsidR="00301BB6" w:rsidRPr="00340E83">
        <w:rPr>
          <w:lang w:val="en-US"/>
        </w:rPr>
        <w:t>Uu</w:t>
      </w:r>
      <w:proofErr w:type="spellEnd"/>
      <w:r w:rsidR="00301BB6" w:rsidRPr="00340E83">
        <w:rPr>
          <w:lang w:val="en-US"/>
        </w:rPr>
        <w:t xml:space="preserve"> RLM</w:t>
      </w:r>
      <w:r w:rsidR="00301BB6">
        <w:rPr>
          <w:rFonts w:hint="eastAsia"/>
          <w:lang w:val="en-US"/>
        </w:rPr>
        <w:t>, e</w:t>
      </w:r>
      <w:r w:rsidR="00301BB6" w:rsidRPr="00340E83">
        <w:rPr>
          <w:lang w:val="en-US"/>
        </w:rPr>
        <w:t xml:space="preserve">ven though transmission of </w:t>
      </w:r>
      <w:proofErr w:type="spellStart"/>
      <w:r w:rsidR="00301BB6" w:rsidRPr="00340E83">
        <w:rPr>
          <w:lang w:val="en-US"/>
        </w:rPr>
        <w:t>si</w:t>
      </w:r>
      <w:r w:rsidR="00301BB6">
        <w:rPr>
          <w:lang w:val="en-US"/>
        </w:rPr>
        <w:t>delink</w:t>
      </w:r>
      <w:proofErr w:type="spellEnd"/>
      <w:r w:rsidR="00301BB6">
        <w:rPr>
          <w:lang w:val="en-US"/>
        </w:rPr>
        <w:t xml:space="preserve"> signal occur irregularly</w:t>
      </w:r>
      <w:r w:rsidR="00301BB6">
        <w:rPr>
          <w:rFonts w:hint="eastAsia"/>
          <w:lang w:val="en-US"/>
        </w:rPr>
        <w:t xml:space="preserve">. </w:t>
      </w:r>
      <w:r w:rsidR="00D51BC8">
        <w:rPr>
          <w:lang w:val="en-US"/>
        </w:rPr>
        <w:t xml:space="preserve">RAN1 do not support persistent RLM measurement signal, </w:t>
      </w:r>
      <w:r w:rsidR="005D30DB">
        <w:rPr>
          <w:lang w:val="en-US"/>
        </w:rPr>
        <w:t xml:space="preserve">However, </w:t>
      </w:r>
      <w:r w:rsidR="003B2E8E" w:rsidRPr="00340E83">
        <w:rPr>
          <w:lang w:val="en-US"/>
        </w:rPr>
        <w:t>periodic indications of IS/OOS</w:t>
      </w:r>
      <w:r w:rsidR="003B2E8E">
        <w:rPr>
          <w:lang w:val="en-US"/>
        </w:rPr>
        <w:t xml:space="preserve"> to the upper layer can be performed. Specifically, if </w:t>
      </w:r>
      <w:r w:rsidR="005D30DB">
        <w:rPr>
          <w:lang w:val="en-US"/>
        </w:rPr>
        <w:t xml:space="preserve">there is no RLM measurement signal then </w:t>
      </w:r>
      <w:r w:rsidR="00F448F7">
        <w:rPr>
          <w:lang w:val="en-US"/>
        </w:rPr>
        <w:t>measurement result would be low than configured IS threshold. UE then can report OOS to the upper layer</w:t>
      </w:r>
      <w:r w:rsidR="003B2E8E">
        <w:rPr>
          <w:lang w:val="en-US"/>
        </w:rPr>
        <w:t xml:space="preserve">. </w:t>
      </w:r>
      <w:r w:rsidR="00F448F7">
        <w:rPr>
          <w:lang w:val="en-US"/>
        </w:rPr>
        <w:t>Next</w:t>
      </w:r>
      <w:r w:rsidR="003B2E8E">
        <w:rPr>
          <w:lang w:val="en-US"/>
        </w:rPr>
        <w:t xml:space="preserve">, UE to indicate IS/OOS </w:t>
      </w:r>
      <w:r w:rsidR="005D30DB">
        <w:rPr>
          <w:lang w:val="en-US"/>
        </w:rPr>
        <w:t xml:space="preserve">status </w:t>
      </w:r>
      <w:r w:rsidR="003B2E8E">
        <w:rPr>
          <w:lang w:val="en-US"/>
        </w:rPr>
        <w:t xml:space="preserve">to the upper layer IS/OOS metric should be defined and </w:t>
      </w:r>
      <w:r w:rsidR="003B2E8E">
        <w:rPr>
          <w:spacing w:val="-2"/>
        </w:rPr>
        <w:t>the following candidates were proposed in the previous RAN1 meeting:</w:t>
      </w:r>
    </w:p>
    <w:p w:rsidR="003B2E8E" w:rsidRPr="003B2E8E" w:rsidRDefault="003B2E8E" w:rsidP="003B2E8E">
      <w:pPr>
        <w:pStyle w:val="maintext"/>
        <w:ind w:firstLineChars="0" w:firstLine="0"/>
        <w:rPr>
          <w:u w:val="single"/>
          <w:lang w:val="en-US"/>
        </w:rPr>
      </w:pPr>
      <w:r w:rsidRPr="003D167C">
        <w:rPr>
          <w:rFonts w:hint="eastAsia"/>
          <w:u w:val="single"/>
          <w:lang w:val="en-US"/>
        </w:rPr>
        <w:t xml:space="preserve">Candidate </w:t>
      </w:r>
      <w:r>
        <w:rPr>
          <w:u w:val="single"/>
          <w:lang w:val="en-US"/>
        </w:rPr>
        <w:t>IS/OOS metrics</w:t>
      </w:r>
    </w:p>
    <w:p w:rsidR="003B2E8E" w:rsidRPr="00E20270" w:rsidRDefault="003B2E8E" w:rsidP="003B2E8E">
      <w:pPr>
        <w:pStyle w:val="maintext"/>
        <w:numPr>
          <w:ilvl w:val="0"/>
          <w:numId w:val="5"/>
        </w:numPr>
        <w:ind w:firstLineChars="0"/>
        <w:rPr>
          <w:i/>
          <w:lang w:val="en-US"/>
        </w:rPr>
      </w:pPr>
      <w:r w:rsidRPr="00E20270">
        <w:rPr>
          <w:rFonts w:hint="eastAsia"/>
          <w:i/>
          <w:lang w:val="en-US"/>
        </w:rPr>
        <w:t xml:space="preserve">Alt 1: </w:t>
      </w:r>
      <w:r w:rsidRPr="00E20270">
        <w:rPr>
          <w:i/>
          <w:lang w:val="en-US"/>
        </w:rPr>
        <w:t>hypothetical BLER</w:t>
      </w:r>
    </w:p>
    <w:p w:rsidR="003B2E8E" w:rsidRDefault="003B2E8E" w:rsidP="003B2E8E">
      <w:pPr>
        <w:pStyle w:val="maintext"/>
        <w:numPr>
          <w:ilvl w:val="0"/>
          <w:numId w:val="5"/>
        </w:numPr>
        <w:ind w:firstLineChars="0"/>
        <w:rPr>
          <w:i/>
          <w:lang w:val="en-US"/>
        </w:rPr>
      </w:pPr>
      <w:r w:rsidRPr="00E20270">
        <w:rPr>
          <w:rFonts w:hint="eastAsia"/>
          <w:i/>
          <w:lang w:val="en-US"/>
        </w:rPr>
        <w:t>Alt 2: C</w:t>
      </w:r>
      <w:r w:rsidRPr="00E20270">
        <w:rPr>
          <w:i/>
          <w:lang w:val="en-US"/>
        </w:rPr>
        <w:t>onsecutive HARQ-NACKs</w:t>
      </w:r>
    </w:p>
    <w:p w:rsidR="0066725E" w:rsidRPr="0066725E" w:rsidRDefault="0066725E" w:rsidP="0066725E">
      <w:pPr>
        <w:pStyle w:val="maintext"/>
        <w:numPr>
          <w:ilvl w:val="0"/>
          <w:numId w:val="5"/>
        </w:numPr>
        <w:ind w:firstLineChars="0"/>
        <w:rPr>
          <w:i/>
          <w:lang w:val="en-US"/>
        </w:rPr>
      </w:pPr>
      <w:r w:rsidRPr="00E20270">
        <w:rPr>
          <w:rFonts w:hint="eastAsia"/>
          <w:i/>
          <w:lang w:val="en-US"/>
        </w:rPr>
        <w:t xml:space="preserve">Alt </w:t>
      </w:r>
      <w:r>
        <w:rPr>
          <w:i/>
          <w:lang w:val="en-US"/>
        </w:rPr>
        <w:t>3</w:t>
      </w:r>
      <w:r w:rsidRPr="00E20270">
        <w:rPr>
          <w:rFonts w:hint="eastAsia"/>
          <w:i/>
          <w:lang w:val="en-US"/>
        </w:rPr>
        <w:t>: CSI feedback</w:t>
      </w:r>
    </w:p>
    <w:p w:rsidR="003B2E8E" w:rsidRPr="00E20270" w:rsidRDefault="003B2E8E" w:rsidP="003B2E8E">
      <w:pPr>
        <w:pStyle w:val="maintext"/>
        <w:numPr>
          <w:ilvl w:val="0"/>
          <w:numId w:val="5"/>
        </w:numPr>
        <w:ind w:firstLineChars="0"/>
        <w:rPr>
          <w:i/>
          <w:lang w:val="en-US"/>
        </w:rPr>
      </w:pPr>
      <w:r w:rsidRPr="00E20270">
        <w:rPr>
          <w:rFonts w:hint="eastAsia"/>
          <w:i/>
          <w:lang w:val="en-US"/>
        </w:rPr>
        <w:t xml:space="preserve">Alt </w:t>
      </w:r>
      <w:r w:rsidR="0066725E">
        <w:rPr>
          <w:i/>
          <w:lang w:val="en-US"/>
        </w:rPr>
        <w:t>4</w:t>
      </w:r>
      <w:r w:rsidRPr="00E20270">
        <w:rPr>
          <w:rFonts w:hint="eastAsia"/>
          <w:i/>
          <w:lang w:val="en-US"/>
        </w:rPr>
        <w:t xml:space="preserve">: </w:t>
      </w:r>
      <w:r w:rsidRPr="00E20270">
        <w:rPr>
          <w:i/>
          <w:lang w:val="en-US"/>
        </w:rPr>
        <w:t>PSCCH decoding success/failure</w:t>
      </w:r>
    </w:p>
    <w:p w:rsidR="003B2E8E" w:rsidRPr="00E20270" w:rsidRDefault="003B2E8E" w:rsidP="003B2E8E">
      <w:pPr>
        <w:pStyle w:val="maintext"/>
        <w:numPr>
          <w:ilvl w:val="0"/>
          <w:numId w:val="5"/>
        </w:numPr>
        <w:ind w:firstLineChars="0"/>
        <w:rPr>
          <w:i/>
          <w:lang w:val="en-US"/>
        </w:rPr>
      </w:pPr>
      <w:r w:rsidRPr="00E20270">
        <w:rPr>
          <w:rFonts w:hint="eastAsia"/>
          <w:i/>
          <w:lang w:val="en-US"/>
        </w:rPr>
        <w:t xml:space="preserve">Alt </w:t>
      </w:r>
      <w:r w:rsidR="0066725E">
        <w:rPr>
          <w:i/>
          <w:lang w:val="en-US"/>
        </w:rPr>
        <w:t>5</w:t>
      </w:r>
      <w:r w:rsidRPr="00E20270">
        <w:rPr>
          <w:rFonts w:hint="eastAsia"/>
          <w:i/>
          <w:lang w:val="en-US"/>
        </w:rPr>
        <w:t>: C</w:t>
      </w:r>
      <w:r w:rsidRPr="00E20270">
        <w:rPr>
          <w:i/>
          <w:lang w:val="en-US"/>
        </w:rPr>
        <w:t>ongestion control metric (similar to CBR in LTE)</w:t>
      </w:r>
    </w:p>
    <w:p w:rsidR="006135CF" w:rsidRPr="00C301CC" w:rsidRDefault="006135CF" w:rsidP="00996D46">
      <w:pPr>
        <w:pStyle w:val="maintext"/>
        <w:ind w:firstLineChars="0" w:firstLine="0"/>
        <w:rPr>
          <w:lang w:val="en-US"/>
        </w:rPr>
      </w:pPr>
      <w:r>
        <w:rPr>
          <w:spacing w:val="-2"/>
        </w:rPr>
        <w:t xml:space="preserve">Alt 1 is IS/OOS metric used in </w:t>
      </w:r>
      <w:proofErr w:type="spellStart"/>
      <w:r>
        <w:rPr>
          <w:spacing w:val="-2"/>
        </w:rPr>
        <w:t>Uu</w:t>
      </w:r>
      <w:proofErr w:type="spellEnd"/>
      <w:r>
        <w:rPr>
          <w:spacing w:val="-2"/>
        </w:rPr>
        <w:t xml:space="preserve"> RLM/RLF model. </w:t>
      </w:r>
      <w:r w:rsidR="002C6F7C">
        <w:rPr>
          <w:rFonts w:hint="eastAsia"/>
          <w:spacing w:val="-2"/>
        </w:rPr>
        <w:t xml:space="preserve">RAN1 has an agreement </w:t>
      </w:r>
      <w:r w:rsidRPr="006135CF">
        <w:rPr>
          <w:spacing w:val="-2"/>
        </w:rPr>
        <w:t xml:space="preserve">recommending to </w:t>
      </w:r>
      <w:r>
        <w:rPr>
          <w:spacing w:val="-2"/>
        </w:rPr>
        <w:t>r</w:t>
      </w:r>
      <w:r w:rsidRPr="006135CF">
        <w:rPr>
          <w:spacing w:val="-2"/>
        </w:rPr>
        <w:t xml:space="preserve">euse IS/OOS metric in </w:t>
      </w:r>
      <w:proofErr w:type="spellStart"/>
      <w:r w:rsidRPr="006135CF">
        <w:rPr>
          <w:spacing w:val="-2"/>
        </w:rPr>
        <w:t>Uu</w:t>
      </w:r>
      <w:proofErr w:type="spellEnd"/>
      <w:r w:rsidRPr="006135CF">
        <w:rPr>
          <w:spacing w:val="-2"/>
        </w:rPr>
        <w:t xml:space="preserve"> as much as possible</w:t>
      </w:r>
      <w:r w:rsidR="002C6F7C" w:rsidRPr="006135CF">
        <w:rPr>
          <w:rFonts w:hint="eastAsia"/>
          <w:bCs/>
          <w:iCs/>
        </w:rPr>
        <w:t>.</w:t>
      </w:r>
      <w:r w:rsidR="002C6F7C">
        <w:rPr>
          <w:rFonts w:hint="eastAsia"/>
          <w:bCs/>
          <w:iCs/>
        </w:rPr>
        <w:t xml:space="preserve"> Also, RAN2 has an </w:t>
      </w:r>
      <w:r w:rsidR="002C6F7C">
        <w:rPr>
          <w:bCs/>
          <w:iCs/>
        </w:rPr>
        <w:t>agreement</w:t>
      </w:r>
      <w:r w:rsidR="002C6F7C">
        <w:rPr>
          <w:rFonts w:hint="eastAsia"/>
          <w:bCs/>
          <w:iCs/>
        </w:rPr>
        <w:t xml:space="preserve"> that </w:t>
      </w:r>
      <w:proofErr w:type="spellStart"/>
      <w:r w:rsidR="002C6F7C" w:rsidRPr="007D0EA4">
        <w:rPr>
          <w:bCs/>
          <w:iCs/>
        </w:rPr>
        <w:t>Uu</w:t>
      </w:r>
      <w:proofErr w:type="spellEnd"/>
      <w:r w:rsidR="002C6F7C" w:rsidRPr="007D0EA4">
        <w:rPr>
          <w:bCs/>
          <w:iCs/>
        </w:rPr>
        <w:t xml:space="preserve"> RLM model is preferred as baseline for SL RLM</w:t>
      </w:r>
      <w:r w:rsidR="002C6F7C">
        <w:rPr>
          <w:rFonts w:hint="eastAsia"/>
          <w:bCs/>
          <w:iCs/>
        </w:rPr>
        <w:t xml:space="preserve">. </w:t>
      </w:r>
      <w:r>
        <w:rPr>
          <w:bCs/>
          <w:iCs/>
        </w:rPr>
        <w:t xml:space="preserve">Furthermore, </w:t>
      </w:r>
      <w:r w:rsidRPr="00865B2E">
        <w:rPr>
          <w:rFonts w:hint="eastAsia"/>
        </w:rPr>
        <w:t xml:space="preserve">we need to consider </w:t>
      </w:r>
      <w:r w:rsidRPr="00865B2E">
        <w:rPr>
          <w:rFonts w:hint="eastAsia"/>
          <w:lang w:val="en-US"/>
        </w:rPr>
        <w:t xml:space="preserve">RAN plenary </w:t>
      </w:r>
      <w:r w:rsidRPr="00865B2E">
        <w:rPr>
          <w:lang w:val="en-US"/>
        </w:rPr>
        <w:t>agreement</w:t>
      </w:r>
      <w:r w:rsidRPr="00865B2E">
        <w:rPr>
          <w:rFonts w:hint="eastAsia"/>
          <w:lang w:val="en-US"/>
        </w:rPr>
        <w:t xml:space="preserve"> [</w:t>
      </w:r>
      <w:r w:rsidR="00934014">
        <w:rPr>
          <w:lang w:val="en-US"/>
        </w:rPr>
        <w:t>6</w:t>
      </w:r>
      <w:r w:rsidRPr="00865B2E">
        <w:rPr>
          <w:rFonts w:hint="eastAsia"/>
          <w:lang w:val="en-US"/>
        </w:rPr>
        <w:t xml:space="preserve">] </w:t>
      </w:r>
      <w:r w:rsidRPr="00865B2E">
        <w:rPr>
          <w:lang w:val="en-US"/>
        </w:rPr>
        <w:t>for</w:t>
      </w:r>
      <w:r w:rsidRPr="00865B2E">
        <w:rPr>
          <w:rFonts w:hint="eastAsia"/>
          <w:lang w:val="en-US"/>
        </w:rPr>
        <w:t xml:space="preserve"> reusing </w:t>
      </w:r>
      <w:r w:rsidR="00934014">
        <w:rPr>
          <w:lang w:val="en-US"/>
        </w:rPr>
        <w:t xml:space="preserve">NR </w:t>
      </w:r>
      <w:proofErr w:type="spellStart"/>
      <w:r w:rsidR="00934014">
        <w:rPr>
          <w:lang w:val="en-US"/>
        </w:rPr>
        <w:t>Uu</w:t>
      </w:r>
      <w:proofErr w:type="spellEnd"/>
      <w:r w:rsidR="00934014">
        <w:rPr>
          <w:lang w:val="en-US"/>
        </w:rPr>
        <w:t xml:space="preserve"> design and/or </w:t>
      </w:r>
      <w:r w:rsidRPr="00865B2E">
        <w:rPr>
          <w:rFonts w:hint="eastAsia"/>
          <w:lang w:val="en-US"/>
        </w:rPr>
        <w:t>LTE</w:t>
      </w:r>
      <w:r w:rsidRPr="00865B2E">
        <w:t xml:space="preserve"> </w:t>
      </w:r>
      <w:proofErr w:type="spellStart"/>
      <w:r w:rsidRPr="00865B2E">
        <w:rPr>
          <w:lang w:val="en-US"/>
        </w:rPr>
        <w:t>sidelink</w:t>
      </w:r>
      <w:proofErr w:type="spellEnd"/>
      <w:r w:rsidRPr="00865B2E">
        <w:rPr>
          <w:lang w:val="en-US"/>
        </w:rPr>
        <w:t xml:space="preserve"> design</w:t>
      </w:r>
      <w:r w:rsidRPr="00865B2E">
        <w:rPr>
          <w:rFonts w:hint="eastAsia"/>
          <w:lang w:val="en-US"/>
        </w:rPr>
        <w:t xml:space="preserve"> </w:t>
      </w:r>
      <w:r w:rsidR="00934014">
        <w:rPr>
          <w:lang w:val="en-US"/>
        </w:rPr>
        <w:t xml:space="preserve">to the greatest extent appropriate, unless there are strong reasons to deviate from these. </w:t>
      </w:r>
      <w:r w:rsidR="00934014">
        <w:rPr>
          <w:rFonts w:hint="eastAsia"/>
          <w:bCs/>
          <w:iCs/>
        </w:rPr>
        <w:t xml:space="preserve">Therefore, </w:t>
      </w:r>
      <w:r w:rsidR="00934014">
        <w:rPr>
          <w:bCs/>
          <w:iCs/>
        </w:rPr>
        <w:t>we support</w:t>
      </w:r>
      <w:r w:rsidR="00934014">
        <w:rPr>
          <w:rFonts w:hint="eastAsia"/>
          <w:bCs/>
          <w:iCs/>
        </w:rPr>
        <w:t xml:space="preserve"> Alt 1.</w:t>
      </w:r>
      <w:r w:rsidR="00934014">
        <w:rPr>
          <w:bCs/>
          <w:iCs/>
        </w:rPr>
        <w:t xml:space="preserve"> On the other hand, Alt 2 and Alt </w:t>
      </w:r>
      <w:r w:rsidR="0066725E">
        <w:rPr>
          <w:bCs/>
          <w:iCs/>
        </w:rPr>
        <w:t>3</w:t>
      </w:r>
      <w:r w:rsidR="00934014">
        <w:rPr>
          <w:bCs/>
          <w:iCs/>
        </w:rPr>
        <w:t xml:space="preserve"> were proposed to support </w:t>
      </w:r>
      <w:proofErr w:type="spellStart"/>
      <w:r w:rsidR="00934014">
        <w:rPr>
          <w:bCs/>
          <w:iCs/>
        </w:rPr>
        <w:t>sidelink</w:t>
      </w:r>
      <w:proofErr w:type="spellEnd"/>
      <w:r w:rsidR="00934014">
        <w:rPr>
          <w:bCs/>
          <w:iCs/>
        </w:rPr>
        <w:t xml:space="preserve"> RLM/RLF in one-directional communication since RAN2 was decided that</w:t>
      </w:r>
      <w:r w:rsidR="00934014" w:rsidRPr="00934014">
        <w:rPr>
          <w:rFonts w:cs="Times New Roman"/>
          <w:lang w:val="en-US"/>
        </w:rPr>
        <w:t xml:space="preserve"> </w:t>
      </w:r>
      <w:r w:rsidR="00934014" w:rsidRPr="0058054F">
        <w:rPr>
          <w:rFonts w:cs="Times New Roman"/>
          <w:lang w:val="en-US"/>
        </w:rPr>
        <w:t>both peer UEs involved in unicast transmission perform RLM/RLF detection</w:t>
      </w:r>
      <w:r w:rsidR="00934014">
        <w:rPr>
          <w:rFonts w:cs="Times New Roman"/>
          <w:lang w:val="en-US"/>
        </w:rPr>
        <w:t xml:space="preserve">. </w:t>
      </w:r>
      <w:r w:rsidR="0066725E">
        <w:rPr>
          <w:rFonts w:cs="Times New Roman"/>
          <w:lang w:val="en-US"/>
        </w:rPr>
        <w:t xml:space="preserve">However, </w:t>
      </w:r>
      <w:r w:rsidR="002C6F7C">
        <w:rPr>
          <w:rFonts w:hint="eastAsia"/>
          <w:bCs/>
          <w:iCs/>
        </w:rPr>
        <w:t xml:space="preserve">RAN2 has an </w:t>
      </w:r>
      <w:r w:rsidR="002C6F7C">
        <w:rPr>
          <w:bCs/>
          <w:iCs/>
        </w:rPr>
        <w:t>agreement</w:t>
      </w:r>
      <w:r w:rsidR="002C6F7C">
        <w:rPr>
          <w:rFonts w:hint="eastAsia"/>
          <w:bCs/>
          <w:iCs/>
        </w:rPr>
        <w:t xml:space="preserve"> that </w:t>
      </w:r>
      <w:r w:rsidR="002C6F7C" w:rsidRPr="00505587">
        <w:rPr>
          <w:bCs/>
          <w:iCs/>
          <w:lang w:val="en-US"/>
        </w:rPr>
        <w:t>SL RLC AM is supported for unicast</w:t>
      </w:r>
      <w:r w:rsidR="002C6F7C" w:rsidRPr="00505587">
        <w:rPr>
          <w:rFonts w:hint="eastAsia"/>
          <w:bCs/>
          <w:iCs/>
          <w:lang w:val="en-US"/>
        </w:rPr>
        <w:t xml:space="preserve"> </w:t>
      </w:r>
      <w:r w:rsidR="002C6F7C">
        <w:rPr>
          <w:rFonts w:hint="eastAsia"/>
          <w:bCs/>
          <w:iCs/>
          <w:lang w:val="en-US"/>
        </w:rPr>
        <w:t xml:space="preserve">and </w:t>
      </w:r>
      <w:r w:rsidR="002C6F7C" w:rsidRPr="00505587">
        <w:rPr>
          <w:bCs/>
          <w:iCs/>
          <w:lang w:val="en-US"/>
        </w:rPr>
        <w:t xml:space="preserve">RLF declaration could be triggered by indication from RLC </w:t>
      </w:r>
      <w:r w:rsidR="0066725E">
        <w:rPr>
          <w:bCs/>
          <w:iCs/>
          <w:lang w:val="en-US"/>
        </w:rPr>
        <w:t>when</w:t>
      </w:r>
      <w:r w:rsidR="002C6F7C" w:rsidRPr="00505587">
        <w:rPr>
          <w:bCs/>
          <w:iCs/>
          <w:lang w:val="en-US"/>
        </w:rPr>
        <w:t xml:space="preserve"> the maximum number of retransmissions has been reached</w:t>
      </w:r>
      <w:r w:rsidR="002C6F7C">
        <w:rPr>
          <w:rFonts w:hint="eastAsia"/>
          <w:bCs/>
          <w:iCs/>
          <w:lang w:val="en-US"/>
        </w:rPr>
        <w:t xml:space="preserve">. Therefore, motivation </w:t>
      </w:r>
      <w:r w:rsidR="0066725E">
        <w:rPr>
          <w:bCs/>
          <w:iCs/>
          <w:lang w:val="en-US"/>
        </w:rPr>
        <w:t>to</w:t>
      </w:r>
      <w:r w:rsidR="002C6F7C">
        <w:rPr>
          <w:rFonts w:hint="eastAsia"/>
          <w:bCs/>
          <w:iCs/>
          <w:lang w:val="en-US"/>
        </w:rPr>
        <w:t xml:space="preserve"> introduce Alt 2</w:t>
      </w:r>
      <w:r w:rsidR="0066725E">
        <w:rPr>
          <w:bCs/>
          <w:iCs/>
          <w:lang w:val="en-US"/>
        </w:rPr>
        <w:t xml:space="preserve"> and/or Alt 3</w:t>
      </w:r>
      <w:r w:rsidR="002C6F7C">
        <w:rPr>
          <w:rFonts w:hint="eastAsia"/>
          <w:bCs/>
          <w:iCs/>
          <w:lang w:val="en-US"/>
        </w:rPr>
        <w:t xml:space="preserve"> is week</w:t>
      </w:r>
      <w:r w:rsidR="0066725E">
        <w:rPr>
          <w:bCs/>
          <w:iCs/>
          <w:lang w:val="en-US"/>
        </w:rPr>
        <w:t>. In our understanding, advantages using Alt 2 or Alt 3</w:t>
      </w:r>
      <w:r w:rsidR="0066725E">
        <w:rPr>
          <w:rFonts w:hint="eastAsia"/>
          <w:bCs/>
          <w:iCs/>
          <w:lang w:val="en-US"/>
        </w:rPr>
        <w:t xml:space="preserve"> on the top of </w:t>
      </w:r>
      <w:r w:rsidR="0066725E">
        <w:rPr>
          <w:bCs/>
          <w:iCs/>
          <w:lang w:val="en-US"/>
        </w:rPr>
        <w:t xml:space="preserve">RLF declaration based on SL RLC AM should be studied further. For Alt 4, </w:t>
      </w:r>
      <w:r w:rsidR="0066725E">
        <w:rPr>
          <w:rFonts w:hint="eastAsia"/>
          <w:bCs/>
          <w:iCs/>
          <w:lang w:val="en-US"/>
        </w:rPr>
        <w:t>we</w:t>
      </w:r>
      <w:r w:rsidR="00996D46">
        <w:rPr>
          <w:bCs/>
          <w:iCs/>
          <w:lang w:val="en-US"/>
        </w:rPr>
        <w:t xml:space="preserve"> already have explained that </w:t>
      </w:r>
      <w:r w:rsidR="0066725E">
        <w:rPr>
          <w:bCs/>
          <w:iCs/>
          <w:lang w:val="en-US"/>
        </w:rPr>
        <w:t>this</w:t>
      </w:r>
      <w:r w:rsidR="00996D46">
        <w:rPr>
          <w:bCs/>
          <w:iCs/>
          <w:lang w:val="en-US"/>
        </w:rPr>
        <w:t xml:space="preserve"> </w:t>
      </w:r>
      <w:r w:rsidR="00996D46">
        <w:rPr>
          <w:rFonts w:hint="eastAsia"/>
          <w:lang w:val="en-US"/>
        </w:rPr>
        <w:t>cannot be</w:t>
      </w:r>
      <w:r w:rsidR="00996D46">
        <w:rPr>
          <w:rFonts w:eastAsiaTheme="minorEastAsia" w:hint="eastAsia"/>
          <w:sz w:val="22"/>
          <w:szCs w:val="24"/>
        </w:rPr>
        <w:t xml:space="preserve"> </w:t>
      </w:r>
      <w:r w:rsidR="00996D46" w:rsidRPr="000F4B05">
        <w:rPr>
          <w:rFonts w:hint="eastAsia"/>
          <w:lang w:val="en-US"/>
        </w:rPr>
        <w:t>used for SL RLM</w:t>
      </w:r>
      <w:r w:rsidR="00996D46">
        <w:rPr>
          <w:lang w:val="en-US"/>
        </w:rPr>
        <w:t xml:space="preserve"> because counting PSCCH decoding </w:t>
      </w:r>
      <w:r w:rsidR="00996D46" w:rsidRPr="002E6538">
        <w:rPr>
          <w:spacing w:val="-2"/>
        </w:rPr>
        <w:t>success/failure</w:t>
      </w:r>
      <w:r w:rsidR="00996D46">
        <w:rPr>
          <w:spacing w:val="-2"/>
        </w:rPr>
        <w:t xml:space="preserve"> requires </w:t>
      </w:r>
      <w:r w:rsidR="00996D46">
        <w:rPr>
          <w:rFonts w:hint="eastAsia"/>
          <w:lang w:val="en-US"/>
        </w:rPr>
        <w:t>many samples to derive PSCCH error rate</w:t>
      </w:r>
      <w:r w:rsidR="00996D46">
        <w:rPr>
          <w:lang w:val="en-US"/>
        </w:rPr>
        <w:t xml:space="preserve">. </w:t>
      </w:r>
      <w:r w:rsidR="00D64D83">
        <w:rPr>
          <w:lang w:val="en-US"/>
        </w:rPr>
        <w:t>Also</w:t>
      </w:r>
      <w:r w:rsidR="0066725E">
        <w:rPr>
          <w:lang w:val="en-US"/>
        </w:rPr>
        <w:t>, Alt 5 cannot be used for IS/OOS metrics</w:t>
      </w:r>
      <w:r w:rsidR="00C301CC">
        <w:rPr>
          <w:lang w:val="en-US"/>
        </w:rPr>
        <w:t xml:space="preserve"> </w:t>
      </w:r>
      <w:r w:rsidR="005F0052">
        <w:rPr>
          <w:rFonts w:hint="eastAsia"/>
          <w:spacing w:val="-2"/>
        </w:rPr>
        <w:t xml:space="preserve">because it is intended for </w:t>
      </w:r>
      <w:r w:rsidR="005F0052">
        <w:rPr>
          <w:spacing w:val="-2"/>
        </w:rPr>
        <w:t xml:space="preserve">congestion control </w:t>
      </w:r>
      <w:r w:rsidR="005F0052">
        <w:rPr>
          <w:rFonts w:hint="eastAsia"/>
          <w:spacing w:val="-2"/>
        </w:rPr>
        <w:t xml:space="preserve">and </w:t>
      </w:r>
      <w:r w:rsidR="00C301CC">
        <w:rPr>
          <w:spacing w:val="-2"/>
        </w:rPr>
        <w:t xml:space="preserve">not for monitoring </w:t>
      </w:r>
      <w:r w:rsidR="005F0052">
        <w:rPr>
          <w:rFonts w:hint="eastAsia"/>
          <w:spacing w:val="-2"/>
        </w:rPr>
        <w:t>radio link condition.</w:t>
      </w:r>
      <w:r w:rsidR="005F0052">
        <w:rPr>
          <w:spacing w:val="-2"/>
        </w:rPr>
        <w:t xml:space="preserve"> Alt 5 </w:t>
      </w:r>
      <w:r w:rsidR="00C301CC">
        <w:rPr>
          <w:spacing w:val="-2"/>
        </w:rPr>
        <w:t>may</w:t>
      </w:r>
      <w:r w:rsidR="005F0052">
        <w:rPr>
          <w:spacing w:val="-2"/>
        </w:rPr>
        <w:t xml:space="preserve"> be used </w:t>
      </w:r>
      <w:r w:rsidR="005F0052">
        <w:rPr>
          <w:rFonts w:hint="eastAsia"/>
        </w:rPr>
        <w:t xml:space="preserve">as a supplementary </w:t>
      </w:r>
      <w:r w:rsidR="00C301CC">
        <w:rPr>
          <w:spacing w:val="-2"/>
        </w:rPr>
        <w:t>information</w:t>
      </w:r>
      <w:r w:rsidR="005F0052">
        <w:rPr>
          <w:spacing w:val="-2"/>
        </w:rPr>
        <w:t xml:space="preserve"> for UE to perform RLM/RLF. </w:t>
      </w:r>
      <w:r w:rsidR="002C6F7C">
        <w:rPr>
          <w:rFonts w:hint="eastAsia"/>
          <w:bCs/>
          <w:iCs/>
        </w:rPr>
        <w:t xml:space="preserve">Thus, we propose: </w:t>
      </w:r>
    </w:p>
    <w:p w:rsidR="003B2E8E" w:rsidRPr="006C5A74" w:rsidRDefault="00996D46" w:rsidP="003B2E8E">
      <w:pPr>
        <w:pStyle w:val="6pt6pt120"/>
        <w:spacing w:line="300" w:lineRule="auto"/>
        <w:rPr>
          <w:i/>
          <w:spacing w:val="-2"/>
          <w:lang w:val="en-US"/>
        </w:rPr>
      </w:pPr>
      <w:bookmarkStart w:id="5" w:name="_GoBack"/>
      <w:r w:rsidRPr="006C5A74">
        <w:rPr>
          <w:b/>
          <w:i/>
          <w:spacing w:val="-2"/>
          <w:u w:val="single"/>
          <w:lang w:val="en-US"/>
        </w:rPr>
        <w:t xml:space="preserve">Proposal </w:t>
      </w:r>
      <w:r w:rsidR="003B2E8E" w:rsidRPr="006C5A74">
        <w:rPr>
          <w:b/>
          <w:i/>
          <w:spacing w:val="-2"/>
          <w:u w:val="single"/>
          <w:lang w:val="en-US"/>
        </w:rPr>
        <w:t>2</w:t>
      </w:r>
      <w:r w:rsidRPr="006C5A74">
        <w:rPr>
          <w:i/>
          <w:spacing w:val="-2"/>
          <w:lang w:val="en-US"/>
        </w:rPr>
        <w:t xml:space="preserve">: </w:t>
      </w:r>
      <w:proofErr w:type="spellStart"/>
      <w:r w:rsidR="003B2E8E" w:rsidRPr="006C5A74">
        <w:rPr>
          <w:i/>
          <w:spacing w:val="-2"/>
          <w:lang w:val="en-US"/>
        </w:rPr>
        <w:t>Uu</w:t>
      </w:r>
      <w:proofErr w:type="spellEnd"/>
      <w:r w:rsidR="003B2E8E" w:rsidRPr="006C5A74">
        <w:rPr>
          <w:i/>
          <w:spacing w:val="-2"/>
          <w:lang w:val="en-US"/>
        </w:rPr>
        <w:t xml:space="preserve"> RLM/RLF model is reused for SL RLM/RLF.</w:t>
      </w:r>
    </w:p>
    <w:p w:rsidR="003B2E8E" w:rsidRPr="006C5A74" w:rsidRDefault="003B2E8E" w:rsidP="003B2E8E">
      <w:pPr>
        <w:pStyle w:val="maintext"/>
        <w:numPr>
          <w:ilvl w:val="0"/>
          <w:numId w:val="5"/>
        </w:numPr>
        <w:ind w:firstLineChars="0"/>
        <w:rPr>
          <w:i/>
          <w:lang w:val="en-US"/>
        </w:rPr>
      </w:pPr>
      <w:r w:rsidRPr="006C5A74">
        <w:rPr>
          <w:i/>
          <w:lang w:val="en-US"/>
        </w:rPr>
        <w:t xml:space="preserve">Physical layer provides periodic indications of IS/OOS to the upper layer  </w:t>
      </w:r>
    </w:p>
    <w:p w:rsidR="002E07FA" w:rsidRPr="006C5A74" w:rsidRDefault="003B2E8E" w:rsidP="003B2E8E">
      <w:pPr>
        <w:pStyle w:val="maintext"/>
        <w:numPr>
          <w:ilvl w:val="0"/>
          <w:numId w:val="5"/>
        </w:numPr>
        <w:ind w:firstLineChars="0"/>
        <w:rPr>
          <w:i/>
          <w:lang w:val="en-US"/>
        </w:rPr>
      </w:pPr>
      <w:r w:rsidRPr="006C5A74">
        <w:rPr>
          <w:i/>
          <w:lang w:val="en-US"/>
        </w:rPr>
        <w:t>Hypothetical BLER is used for IS/OOS metric</w:t>
      </w:r>
    </w:p>
    <w:bookmarkEnd w:id="5"/>
    <w:p w:rsidR="002E07FA" w:rsidRPr="002B7985" w:rsidRDefault="00013C97" w:rsidP="003B2E8E">
      <w:pPr>
        <w:pStyle w:val="maintext"/>
        <w:spacing w:before="120"/>
        <w:ind w:firstLineChars="0" w:firstLine="403"/>
        <w:rPr>
          <w:rFonts w:eastAsiaTheme="minorEastAsia" w:cs="v5.0.0"/>
        </w:rPr>
      </w:pPr>
      <w:r>
        <w:rPr>
          <w:rFonts w:eastAsiaTheme="minorEastAsia" w:cs="v5.0.0" w:hint="eastAsia"/>
        </w:rPr>
        <w:lastRenderedPageBreak/>
        <w:t>In addition</w:t>
      </w:r>
      <w:r w:rsidR="00E27030">
        <w:rPr>
          <w:rFonts w:eastAsiaTheme="minorEastAsia" w:cs="v5.0.0" w:hint="eastAsia"/>
        </w:rPr>
        <w:t xml:space="preserve">, </w:t>
      </w:r>
      <w:r w:rsidR="00D32A7B">
        <w:rPr>
          <w:rFonts w:eastAsiaTheme="minorEastAsia" w:cs="v5.0.0" w:hint="eastAsia"/>
        </w:rPr>
        <w:t>RAN1</w:t>
      </w:r>
      <w:r w:rsidR="001D427E">
        <w:rPr>
          <w:rFonts w:eastAsiaTheme="minorEastAsia" w:cs="v5.0.0" w:hint="eastAsia"/>
        </w:rPr>
        <w:t xml:space="preserve"> needs to </w:t>
      </w:r>
      <w:r w:rsidR="005F0052">
        <w:rPr>
          <w:rFonts w:eastAsiaTheme="minorEastAsia" w:cs="v5.0.0"/>
        </w:rPr>
        <w:t xml:space="preserve">discuss </w:t>
      </w:r>
      <w:r w:rsidR="002B7985">
        <w:rPr>
          <w:rFonts w:eastAsiaTheme="minorEastAsia" w:cs="v5.0.0"/>
        </w:rPr>
        <w:t>on</w:t>
      </w:r>
      <w:r w:rsidR="00E27030">
        <w:rPr>
          <w:rFonts w:eastAsiaTheme="minorEastAsia" w:cs="v5.0.0" w:hint="eastAsia"/>
        </w:rPr>
        <w:t xml:space="preserve"> </w:t>
      </w:r>
      <w:proofErr w:type="spellStart"/>
      <w:r w:rsidR="00E27030">
        <w:rPr>
          <w:rFonts w:eastAsiaTheme="minorEastAsia" w:cs="v5.0.0" w:hint="eastAsia"/>
        </w:rPr>
        <w:t>sidelink</w:t>
      </w:r>
      <w:proofErr w:type="spellEnd"/>
      <w:r w:rsidR="00E27030">
        <w:rPr>
          <w:rFonts w:eastAsiaTheme="minorEastAsia" w:cs="v5.0.0" w:hint="eastAsia"/>
        </w:rPr>
        <w:t xml:space="preserve"> </w:t>
      </w:r>
      <w:r w:rsidR="00E27030">
        <w:rPr>
          <w:rFonts w:eastAsiaTheme="minorEastAsia" w:cs="v5.0.0"/>
        </w:rPr>
        <w:t>recovery</w:t>
      </w:r>
      <w:r w:rsidR="00E27030">
        <w:rPr>
          <w:rFonts w:eastAsiaTheme="minorEastAsia" w:cs="v5.0.0" w:hint="eastAsia"/>
        </w:rPr>
        <w:t xml:space="preserve"> procedure </w:t>
      </w:r>
      <w:r w:rsidR="008E0B15">
        <w:rPr>
          <w:rFonts w:eastAsiaTheme="minorEastAsia" w:cs="v5.0.0" w:hint="eastAsia"/>
        </w:rPr>
        <w:t xml:space="preserve">after SL RLF </w:t>
      </w:r>
      <w:r w:rsidR="008E0B15" w:rsidRPr="008E0B15">
        <w:rPr>
          <w:rFonts w:eastAsiaTheme="minorEastAsia" w:cs="v5.0.0"/>
        </w:rPr>
        <w:t>declaration</w:t>
      </w:r>
      <w:r w:rsidR="008E0B15">
        <w:rPr>
          <w:rFonts w:eastAsiaTheme="minorEastAsia" w:cs="v5.0.0" w:hint="eastAsia"/>
        </w:rPr>
        <w:t xml:space="preserve">. </w:t>
      </w:r>
      <w:r w:rsidR="003C6455">
        <w:rPr>
          <w:rFonts w:eastAsiaTheme="minorEastAsia" w:cs="v5.0.0" w:hint="eastAsia"/>
        </w:rPr>
        <w:t>If SL RLF is declared, UE</w:t>
      </w:r>
      <w:r w:rsidR="001D427E">
        <w:rPr>
          <w:rFonts w:eastAsiaTheme="minorEastAsia" w:cs="v5.0.0" w:hint="eastAsia"/>
        </w:rPr>
        <w:t>s</w:t>
      </w:r>
      <w:r w:rsidR="003C6455">
        <w:rPr>
          <w:rFonts w:eastAsiaTheme="minorEastAsia" w:cs="v5.0.0" w:hint="eastAsia"/>
        </w:rPr>
        <w:t xml:space="preserve"> need to </w:t>
      </w:r>
      <w:r w:rsidR="003C6455">
        <w:rPr>
          <w:rFonts w:hint="eastAsia"/>
        </w:rPr>
        <w:t xml:space="preserve">perform </w:t>
      </w:r>
      <w:r w:rsidR="001D427E">
        <w:rPr>
          <w:rFonts w:hint="eastAsia"/>
        </w:rPr>
        <w:t xml:space="preserve">an </w:t>
      </w:r>
      <w:r w:rsidR="003C6455">
        <w:t>appropriate</w:t>
      </w:r>
      <w:r w:rsidR="003C6455">
        <w:rPr>
          <w:rFonts w:hint="eastAsia"/>
        </w:rPr>
        <w:t xml:space="preserve"> procedure </w:t>
      </w:r>
      <w:r w:rsidR="001703E3">
        <w:t xml:space="preserve">to </w:t>
      </w:r>
      <w:r w:rsidR="001703E3" w:rsidRPr="00047CFE">
        <w:rPr>
          <w:rFonts w:hint="eastAsia"/>
        </w:rPr>
        <w:t xml:space="preserve">recover </w:t>
      </w:r>
      <w:r w:rsidR="001703E3">
        <w:rPr>
          <w:rFonts w:hint="eastAsia"/>
        </w:rPr>
        <w:t>their</w:t>
      </w:r>
      <w:r w:rsidR="001703E3" w:rsidRPr="00047CFE">
        <w:rPr>
          <w:rFonts w:hint="eastAsia"/>
        </w:rPr>
        <w:t xml:space="preserve"> existing link</w:t>
      </w:r>
      <w:r w:rsidR="001703E3">
        <w:rPr>
          <w:rFonts w:hint="eastAsia"/>
        </w:rPr>
        <w:t xml:space="preserve">s. One </w:t>
      </w:r>
      <w:r w:rsidR="001703E3">
        <w:t>possible</w:t>
      </w:r>
      <w:r w:rsidR="001703E3">
        <w:rPr>
          <w:rFonts w:hint="eastAsia"/>
        </w:rPr>
        <w:t xml:space="preserve"> UE procedure </w:t>
      </w:r>
      <w:r w:rsidR="001D427E">
        <w:rPr>
          <w:rFonts w:hint="eastAsia"/>
        </w:rPr>
        <w:t>is that UE</w:t>
      </w:r>
      <w:r w:rsidR="001703E3">
        <w:rPr>
          <w:rFonts w:hint="eastAsia"/>
        </w:rPr>
        <w:t xml:space="preserve"> report</w:t>
      </w:r>
      <w:r w:rsidR="001D427E">
        <w:rPr>
          <w:rFonts w:hint="eastAsia"/>
        </w:rPr>
        <w:t>s</w:t>
      </w:r>
      <w:r w:rsidR="001703E3">
        <w:rPr>
          <w:rFonts w:hint="eastAsia"/>
        </w:rPr>
        <w:t xml:space="preserve"> this SL RLF to </w:t>
      </w:r>
      <w:r w:rsidR="001D427E">
        <w:rPr>
          <w:rFonts w:hint="eastAsia"/>
        </w:rPr>
        <w:t xml:space="preserve">the </w:t>
      </w:r>
      <w:proofErr w:type="spellStart"/>
      <w:r w:rsidR="001703E3">
        <w:rPr>
          <w:rFonts w:hint="eastAsia"/>
        </w:rPr>
        <w:t>gNB</w:t>
      </w:r>
      <w:proofErr w:type="spellEnd"/>
      <w:r w:rsidR="001703E3">
        <w:rPr>
          <w:rFonts w:hint="eastAsia"/>
        </w:rPr>
        <w:t xml:space="preserve"> if </w:t>
      </w:r>
      <w:r w:rsidR="001D427E">
        <w:rPr>
          <w:rFonts w:hint="eastAsia"/>
        </w:rPr>
        <w:t xml:space="preserve">the </w:t>
      </w:r>
      <w:r w:rsidR="001703E3">
        <w:rPr>
          <w:rFonts w:hint="eastAsia"/>
        </w:rPr>
        <w:t xml:space="preserve">UE </w:t>
      </w:r>
      <w:r w:rsidR="001703E3">
        <w:rPr>
          <w:rFonts w:hint="eastAsia"/>
          <w:lang w:val="en-US"/>
        </w:rPr>
        <w:t xml:space="preserve">is within </w:t>
      </w:r>
      <w:r w:rsidR="001703E3" w:rsidRPr="00AB77C8">
        <w:t>cell</w:t>
      </w:r>
      <w:r w:rsidR="001703E3">
        <w:rPr>
          <w:rFonts w:hint="eastAsia"/>
          <w:lang w:val="en-US"/>
        </w:rPr>
        <w:t xml:space="preserve"> </w:t>
      </w:r>
      <w:r w:rsidR="001703E3">
        <w:t>coverage</w:t>
      </w:r>
      <w:r w:rsidR="001703E3">
        <w:rPr>
          <w:rFonts w:hint="eastAsia"/>
        </w:rPr>
        <w:t xml:space="preserve">. </w:t>
      </w:r>
      <w:r w:rsidR="007A3F88">
        <w:rPr>
          <w:rFonts w:hint="eastAsia"/>
        </w:rPr>
        <w:t>Then</w:t>
      </w:r>
      <w:r w:rsidR="001703E3">
        <w:rPr>
          <w:rFonts w:hint="eastAsia"/>
        </w:rPr>
        <w:t xml:space="preserve"> </w:t>
      </w:r>
      <w:proofErr w:type="spellStart"/>
      <w:r w:rsidR="001703E3">
        <w:rPr>
          <w:rFonts w:hint="eastAsia"/>
        </w:rPr>
        <w:t>gNB</w:t>
      </w:r>
      <w:proofErr w:type="spellEnd"/>
      <w:r w:rsidR="001703E3">
        <w:rPr>
          <w:rFonts w:hint="eastAsia"/>
        </w:rPr>
        <w:t xml:space="preserve"> can use this information </w:t>
      </w:r>
      <w:r w:rsidR="007A3F88">
        <w:rPr>
          <w:rFonts w:hint="eastAsia"/>
        </w:rPr>
        <w:t xml:space="preserve">for </w:t>
      </w:r>
      <w:proofErr w:type="spellStart"/>
      <w:r w:rsidR="007A3F88">
        <w:rPr>
          <w:rFonts w:hint="eastAsia"/>
        </w:rPr>
        <w:t>sidelink</w:t>
      </w:r>
      <w:proofErr w:type="spellEnd"/>
      <w:r w:rsidR="007A3F88">
        <w:rPr>
          <w:rFonts w:hint="eastAsia"/>
        </w:rPr>
        <w:t xml:space="preserve"> </w:t>
      </w:r>
      <w:r w:rsidR="007A3F88">
        <w:t>scheduling</w:t>
      </w:r>
      <w:r w:rsidR="007A3F88">
        <w:rPr>
          <w:rFonts w:hint="eastAsia"/>
        </w:rPr>
        <w:t xml:space="preserve">. </w:t>
      </w:r>
      <w:r w:rsidR="002B7985">
        <w:t>Therefore, we propose:</w:t>
      </w:r>
    </w:p>
    <w:p w:rsidR="002E07FA" w:rsidRPr="002B7985" w:rsidRDefault="002E07FA" w:rsidP="002B7985">
      <w:pPr>
        <w:pStyle w:val="maintext"/>
        <w:ind w:firstLineChars="0" w:firstLine="0"/>
        <w:rPr>
          <w:i/>
          <w:spacing w:val="-2"/>
          <w:lang w:val="en-US"/>
        </w:rPr>
      </w:pPr>
      <w:r w:rsidRPr="002E07FA">
        <w:rPr>
          <w:b/>
          <w:i/>
          <w:spacing w:val="-2"/>
          <w:u w:val="single"/>
          <w:lang w:val="en-US"/>
        </w:rPr>
        <w:t xml:space="preserve">Proposal </w:t>
      </w:r>
      <w:r w:rsidR="003B2E8E">
        <w:rPr>
          <w:b/>
          <w:i/>
          <w:spacing w:val="-2"/>
          <w:u w:val="single"/>
          <w:lang w:val="en-US"/>
        </w:rPr>
        <w:t>3</w:t>
      </w:r>
      <w:r w:rsidRPr="002E07FA">
        <w:rPr>
          <w:i/>
          <w:spacing w:val="-2"/>
          <w:lang w:val="en-US"/>
        </w:rPr>
        <w:t xml:space="preserve">: </w:t>
      </w:r>
      <w:r w:rsidR="006C5A74" w:rsidRPr="006C5A74">
        <w:rPr>
          <w:i/>
        </w:rPr>
        <w:t xml:space="preserve">At least for Mode 1, UE can report SL RLF to </w:t>
      </w:r>
      <w:proofErr w:type="spellStart"/>
      <w:r w:rsidR="006C5A74" w:rsidRPr="006C5A74">
        <w:rPr>
          <w:i/>
        </w:rPr>
        <w:t>gNB</w:t>
      </w:r>
      <w:proofErr w:type="spellEnd"/>
      <w:r w:rsidR="006C5A74" w:rsidRPr="006C5A74">
        <w:rPr>
          <w:i/>
        </w:rPr>
        <w:t xml:space="preserve"> and details </w:t>
      </w:r>
      <w:proofErr w:type="gramStart"/>
      <w:r w:rsidR="006C5A74" w:rsidRPr="006C5A74">
        <w:rPr>
          <w:i/>
        </w:rPr>
        <w:t>are left</w:t>
      </w:r>
      <w:proofErr w:type="gramEnd"/>
      <w:r w:rsidR="006C5A74" w:rsidRPr="006C5A74">
        <w:rPr>
          <w:i/>
        </w:rPr>
        <w:t xml:space="preserve"> to RAN2.</w:t>
      </w:r>
    </w:p>
    <w:p w:rsidR="00CD4C05" w:rsidRPr="00425FB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C759C9" w:rsidRDefault="002E07FA" w:rsidP="002E07FA">
      <w:pPr>
        <w:pStyle w:val="6pt6pt120"/>
        <w:spacing w:before="0" w:line="300" w:lineRule="auto"/>
        <w:ind w:firstLine="431"/>
        <w:rPr>
          <w:lang w:eastAsia="ko-KR"/>
        </w:rPr>
      </w:pPr>
      <w:r w:rsidRPr="00775CB4">
        <w:rPr>
          <w:lang w:eastAsia="ko-KR"/>
        </w:rPr>
        <w:t xml:space="preserve">In this contribution, we presented our views on </w:t>
      </w:r>
      <w:proofErr w:type="spellStart"/>
      <w:r>
        <w:rPr>
          <w:rFonts w:hint="eastAsia"/>
          <w:lang w:eastAsia="ko-KR"/>
        </w:rPr>
        <w:t>s</w:t>
      </w:r>
      <w:r>
        <w:rPr>
          <w:lang w:eastAsia="ko-KR"/>
        </w:rPr>
        <w:t>i</w:t>
      </w:r>
      <w:r>
        <w:rPr>
          <w:rFonts w:hint="eastAsia"/>
          <w:lang w:eastAsia="ko-KR"/>
        </w:rPr>
        <w:t>delink</w:t>
      </w:r>
      <w:proofErr w:type="spellEnd"/>
      <w:r>
        <w:rPr>
          <w:rFonts w:hint="eastAsia"/>
          <w:lang w:eastAsia="ko-KR"/>
        </w:rPr>
        <w:t xml:space="preserve"> RLM/RLF</w:t>
      </w:r>
      <w:r w:rsidRPr="00775CB4">
        <w:rPr>
          <w:lang w:eastAsia="ko-KR"/>
        </w:rPr>
        <w:t>. Based on the discussion, the following proposals</w:t>
      </w:r>
      <w:r>
        <w:rPr>
          <w:lang w:eastAsia="ko-KR"/>
        </w:rPr>
        <w:t xml:space="preserve"> and observation</w:t>
      </w:r>
      <w:r w:rsidRPr="00775CB4">
        <w:rPr>
          <w:lang w:eastAsia="ko-KR"/>
        </w:rPr>
        <w:t xml:space="preserve"> are provided:</w:t>
      </w:r>
    </w:p>
    <w:p w:rsidR="00D470DB" w:rsidRDefault="00D470DB" w:rsidP="00D470DB">
      <w:pPr>
        <w:pStyle w:val="6pt6pt120"/>
        <w:spacing w:before="0" w:line="300" w:lineRule="auto"/>
        <w:rPr>
          <w:i/>
          <w:lang w:eastAsia="ko-KR"/>
        </w:rPr>
      </w:pPr>
      <w:r w:rsidRPr="00A42379">
        <w:rPr>
          <w:b/>
          <w:i/>
          <w:u w:val="single"/>
          <w:lang w:eastAsia="ko-KR"/>
        </w:rPr>
        <w:t>Proposal 1</w:t>
      </w:r>
      <w:r w:rsidRPr="00A42379">
        <w:rPr>
          <w:b/>
          <w:i/>
          <w:lang w:eastAsia="ko-KR"/>
        </w:rPr>
        <w:t>:</w:t>
      </w:r>
      <w:r>
        <w:rPr>
          <w:rFonts w:hint="eastAsia"/>
          <w:i/>
          <w:lang w:eastAsia="ko-KR"/>
        </w:rPr>
        <w:t xml:space="preserve"> </w:t>
      </w:r>
      <w:proofErr w:type="spellStart"/>
      <w:r w:rsidRPr="001A742F">
        <w:rPr>
          <w:i/>
          <w:lang w:eastAsia="ko-KR"/>
        </w:rPr>
        <w:t>Sidelink</w:t>
      </w:r>
      <w:proofErr w:type="spellEnd"/>
      <w:r w:rsidRPr="001A742F">
        <w:rPr>
          <w:i/>
          <w:lang w:eastAsia="ko-KR"/>
        </w:rPr>
        <w:t xml:space="preserve"> CSI-RS is supported for RLM measurement</w:t>
      </w:r>
    </w:p>
    <w:p w:rsidR="00D470DB" w:rsidRPr="001A742F" w:rsidRDefault="00D470DB" w:rsidP="00D470DB">
      <w:pPr>
        <w:pStyle w:val="maintext"/>
        <w:ind w:left="98" w:hangingChars="50" w:hanging="98"/>
        <w:rPr>
          <w:i/>
          <w:spacing w:val="-2"/>
          <w:lang w:val="en-US"/>
        </w:rPr>
      </w:pPr>
      <w:r w:rsidRPr="001A742F">
        <w:rPr>
          <w:b/>
          <w:i/>
          <w:spacing w:val="-2"/>
          <w:u w:val="single"/>
        </w:rPr>
        <w:t>Observation</w:t>
      </w:r>
      <w:r w:rsidRPr="001A742F">
        <w:rPr>
          <w:i/>
          <w:spacing w:val="-2"/>
          <w:lang w:val="en-US"/>
        </w:rPr>
        <w:t xml:space="preserve">: </w:t>
      </w:r>
      <w:r w:rsidRPr="001A742F">
        <w:rPr>
          <w:rFonts w:hint="eastAsia"/>
          <w:i/>
          <w:spacing w:val="-2"/>
          <w:lang w:val="en-US"/>
        </w:rPr>
        <w:t xml:space="preserve">Consider following </w:t>
      </w:r>
      <w:r w:rsidRPr="001A742F">
        <w:rPr>
          <w:i/>
          <w:spacing w:val="-2"/>
          <w:lang w:val="en-US"/>
        </w:rPr>
        <w:t>alternatives</w:t>
      </w:r>
      <w:r w:rsidRPr="001A742F">
        <w:rPr>
          <w:rFonts w:hint="eastAsia"/>
          <w:i/>
          <w:spacing w:val="-2"/>
          <w:lang w:val="en-US"/>
        </w:rPr>
        <w:t xml:space="preserve"> to </w:t>
      </w:r>
      <w:r w:rsidRPr="001A742F">
        <w:rPr>
          <w:i/>
          <w:spacing w:val="-2"/>
          <w:lang w:val="en-US"/>
        </w:rPr>
        <w:t>guarantee</w:t>
      </w:r>
      <w:r w:rsidRPr="001A742F">
        <w:rPr>
          <w:rFonts w:hint="eastAsia"/>
          <w:i/>
          <w:spacing w:val="-2"/>
          <w:lang w:val="en-US"/>
        </w:rPr>
        <w:t xml:space="preserve"> </w:t>
      </w:r>
      <w:r>
        <w:rPr>
          <w:i/>
          <w:spacing w:val="-2"/>
          <w:lang w:val="en-US"/>
        </w:rPr>
        <w:t xml:space="preserve">RLM </w:t>
      </w:r>
      <w:r w:rsidRPr="001A742F">
        <w:rPr>
          <w:rFonts w:hint="eastAsia"/>
          <w:i/>
          <w:spacing w:val="-2"/>
          <w:lang w:val="en-US"/>
        </w:rPr>
        <w:t xml:space="preserve">measurement accuracy </w:t>
      </w:r>
      <w:r>
        <w:rPr>
          <w:i/>
          <w:spacing w:val="-2"/>
          <w:lang w:val="en-US"/>
        </w:rPr>
        <w:t xml:space="preserve">in </w:t>
      </w:r>
      <w:r w:rsidR="00303909">
        <w:rPr>
          <w:i/>
          <w:spacing w:val="-2"/>
          <w:lang w:val="en-US"/>
        </w:rPr>
        <w:t>use of</w:t>
      </w:r>
      <w:r w:rsidRPr="001A742F">
        <w:rPr>
          <w:rFonts w:hint="eastAsia"/>
          <w:i/>
          <w:spacing w:val="-2"/>
          <w:lang w:val="en-US"/>
        </w:rPr>
        <w:t xml:space="preserve"> </w:t>
      </w:r>
      <w:proofErr w:type="spellStart"/>
      <w:r w:rsidRPr="001A742F">
        <w:rPr>
          <w:rFonts w:hint="eastAsia"/>
          <w:i/>
          <w:spacing w:val="-2"/>
          <w:lang w:val="en-US"/>
        </w:rPr>
        <w:t>sidelink</w:t>
      </w:r>
      <w:proofErr w:type="spellEnd"/>
      <w:r w:rsidRPr="001A742F">
        <w:rPr>
          <w:rFonts w:hint="eastAsia"/>
          <w:i/>
          <w:spacing w:val="-2"/>
          <w:lang w:val="en-US"/>
        </w:rPr>
        <w:t xml:space="preserve"> CSI-RS</w:t>
      </w:r>
      <w:r>
        <w:rPr>
          <w:i/>
          <w:spacing w:val="-2"/>
          <w:lang w:val="en-US"/>
        </w:rPr>
        <w:t xml:space="preserve">. </w:t>
      </w:r>
      <w:r w:rsidRPr="001A742F">
        <w:rPr>
          <w:rFonts w:hint="eastAsia"/>
          <w:i/>
          <w:spacing w:val="-2"/>
          <w:lang w:val="en-US"/>
        </w:rPr>
        <w:t>If necessary, ask to RAN 4 for measurement requirements about this.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1: Increased </w:t>
      </w:r>
      <w:proofErr w:type="spellStart"/>
      <w:r w:rsidRPr="002E07FA">
        <w:rPr>
          <w:i/>
          <w:lang w:val="en-US"/>
        </w:rPr>
        <w:t>sidelink</w:t>
      </w:r>
      <w:proofErr w:type="spellEnd"/>
      <w:r w:rsidRPr="002E07FA">
        <w:rPr>
          <w:i/>
          <w:lang w:val="en-US"/>
        </w:rPr>
        <w:t xml:space="preserve"> CSI-RS</w:t>
      </w:r>
      <w:r w:rsidRPr="002E07FA">
        <w:rPr>
          <w:rFonts w:hint="eastAsia"/>
          <w:i/>
          <w:lang w:val="en-US"/>
        </w:rPr>
        <w:t xml:space="preserve"> frequency density of each port per PRB</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2: Power boosting on </w:t>
      </w:r>
      <w:proofErr w:type="spellStart"/>
      <w:r w:rsidRPr="002E07FA">
        <w:rPr>
          <w:rFonts w:hint="eastAsia"/>
          <w:i/>
          <w:lang w:val="en-US"/>
        </w:rPr>
        <w:t>sidelink</w:t>
      </w:r>
      <w:proofErr w:type="spellEnd"/>
      <w:r w:rsidRPr="002E07FA">
        <w:rPr>
          <w:rFonts w:hint="eastAsia"/>
          <w:i/>
          <w:lang w:val="en-US"/>
        </w:rPr>
        <w:t xml:space="preserve"> CSI-RS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3: PSSCH with </w:t>
      </w:r>
      <w:proofErr w:type="spellStart"/>
      <w:r w:rsidRPr="002E07FA">
        <w:rPr>
          <w:rFonts w:hint="eastAsia"/>
          <w:i/>
          <w:lang w:val="en-US"/>
        </w:rPr>
        <w:t>sidelink</w:t>
      </w:r>
      <w:proofErr w:type="spellEnd"/>
      <w:r w:rsidRPr="002E07FA">
        <w:rPr>
          <w:rFonts w:hint="eastAsia"/>
          <w:i/>
          <w:lang w:val="en-US"/>
        </w:rPr>
        <w:t xml:space="preserve"> CSI-RS is scheduled over X RBs (or sub-channels)</w:t>
      </w:r>
    </w:p>
    <w:p w:rsidR="00D470DB" w:rsidRPr="002E07FA"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4: </w:t>
      </w:r>
      <w:proofErr w:type="spellStart"/>
      <w:r w:rsidRPr="002E07FA">
        <w:rPr>
          <w:rFonts w:hint="eastAsia"/>
          <w:i/>
          <w:lang w:val="en-US"/>
        </w:rPr>
        <w:t>sidelink</w:t>
      </w:r>
      <w:proofErr w:type="spellEnd"/>
      <w:r w:rsidRPr="002E07FA">
        <w:rPr>
          <w:rFonts w:hint="eastAsia"/>
          <w:i/>
          <w:lang w:val="en-US"/>
        </w:rPr>
        <w:t xml:space="preserve"> CSI-RS is not transmitted if PSSCH is </w:t>
      </w:r>
      <w:r w:rsidRPr="002E07FA">
        <w:rPr>
          <w:i/>
          <w:lang w:val="en-US"/>
        </w:rPr>
        <w:t>scheduled</w:t>
      </w:r>
      <w:r w:rsidRPr="002E07FA">
        <w:rPr>
          <w:rFonts w:hint="eastAsia"/>
          <w:i/>
          <w:lang w:val="en-US"/>
        </w:rPr>
        <w:t xml:space="preserve"> less than X RBs (or sub-channels)</w:t>
      </w:r>
    </w:p>
    <w:p w:rsidR="00D470DB" w:rsidRPr="00D470DB" w:rsidRDefault="00D470DB" w:rsidP="00D470DB">
      <w:pPr>
        <w:pStyle w:val="maintext"/>
        <w:numPr>
          <w:ilvl w:val="0"/>
          <w:numId w:val="5"/>
        </w:numPr>
        <w:ind w:firstLineChars="0"/>
        <w:rPr>
          <w:i/>
          <w:lang w:val="en-US"/>
        </w:rPr>
      </w:pPr>
      <w:r>
        <w:rPr>
          <w:i/>
          <w:lang w:val="en-US"/>
        </w:rPr>
        <w:t>Opt</w:t>
      </w:r>
      <w:r w:rsidRPr="002E07FA">
        <w:rPr>
          <w:rFonts w:hint="eastAsia"/>
          <w:i/>
          <w:lang w:val="en-US"/>
        </w:rPr>
        <w:t xml:space="preserve"> 5: </w:t>
      </w:r>
      <w:proofErr w:type="spellStart"/>
      <w:r w:rsidRPr="002E07FA">
        <w:rPr>
          <w:rFonts w:hint="eastAsia"/>
          <w:i/>
          <w:lang w:val="en-US"/>
        </w:rPr>
        <w:t>sidelink</w:t>
      </w:r>
      <w:proofErr w:type="spellEnd"/>
      <w:r w:rsidRPr="002E07FA">
        <w:rPr>
          <w:rFonts w:hint="eastAsia"/>
          <w:i/>
          <w:lang w:val="en-US"/>
        </w:rPr>
        <w:t xml:space="preserve"> CSI-RS can be transmitted if PSSCH is </w:t>
      </w:r>
      <w:r w:rsidRPr="002E07FA">
        <w:rPr>
          <w:i/>
          <w:lang w:val="en-US"/>
        </w:rPr>
        <w:t>scheduled</w:t>
      </w:r>
      <w:r w:rsidRPr="002E07FA">
        <w:rPr>
          <w:rFonts w:hint="eastAsia"/>
          <w:i/>
          <w:lang w:val="en-US"/>
        </w:rPr>
        <w:t xml:space="preserve"> less than X RBs (or sub-channels) but there can be a restriction on RLM </w:t>
      </w:r>
      <w:r w:rsidRPr="002E07FA">
        <w:rPr>
          <w:i/>
          <w:lang w:val="en-US"/>
        </w:rPr>
        <w:t>measurement</w:t>
      </w:r>
      <w:r w:rsidRPr="002E07FA">
        <w:rPr>
          <w:rFonts w:hint="eastAsia"/>
          <w:i/>
          <w:lang w:val="en-US"/>
        </w:rPr>
        <w:t xml:space="preserve"> in this case.</w:t>
      </w:r>
    </w:p>
    <w:p w:rsidR="0066725E" w:rsidRPr="003B2E8E" w:rsidRDefault="0066725E" w:rsidP="0066725E">
      <w:pPr>
        <w:pStyle w:val="6pt6pt120"/>
        <w:spacing w:line="300" w:lineRule="auto"/>
        <w:rPr>
          <w:i/>
          <w:spacing w:val="-2"/>
          <w:lang w:val="en-US"/>
        </w:rPr>
      </w:pPr>
      <w:r w:rsidRPr="002E07FA">
        <w:rPr>
          <w:b/>
          <w:i/>
          <w:spacing w:val="-2"/>
          <w:u w:val="single"/>
          <w:lang w:val="en-US"/>
        </w:rPr>
        <w:t xml:space="preserve">Proposal </w:t>
      </w:r>
      <w:r>
        <w:rPr>
          <w:b/>
          <w:i/>
          <w:spacing w:val="-2"/>
          <w:u w:val="single"/>
          <w:lang w:val="en-US"/>
        </w:rPr>
        <w:t>2</w:t>
      </w:r>
      <w:r>
        <w:rPr>
          <w:i/>
          <w:spacing w:val="-2"/>
          <w:lang w:val="en-US"/>
        </w:rPr>
        <w:t xml:space="preserve">: </w:t>
      </w:r>
      <w:proofErr w:type="spellStart"/>
      <w:r w:rsidRPr="003B2E8E">
        <w:rPr>
          <w:i/>
          <w:spacing w:val="-2"/>
          <w:lang w:val="en-US"/>
        </w:rPr>
        <w:t>Uu</w:t>
      </w:r>
      <w:proofErr w:type="spellEnd"/>
      <w:r w:rsidRPr="003B2E8E">
        <w:rPr>
          <w:i/>
          <w:spacing w:val="-2"/>
          <w:lang w:val="en-US"/>
        </w:rPr>
        <w:t xml:space="preserve"> RLM/RLF</w:t>
      </w:r>
      <w:r>
        <w:rPr>
          <w:i/>
          <w:spacing w:val="-2"/>
          <w:lang w:val="en-US"/>
        </w:rPr>
        <w:t xml:space="preserve"> model is reused for SL RLM/RLF.</w:t>
      </w:r>
    </w:p>
    <w:p w:rsidR="0066725E" w:rsidRPr="003B2E8E" w:rsidRDefault="0066725E" w:rsidP="0066725E">
      <w:pPr>
        <w:pStyle w:val="maintext"/>
        <w:numPr>
          <w:ilvl w:val="0"/>
          <w:numId w:val="5"/>
        </w:numPr>
        <w:ind w:firstLineChars="0"/>
        <w:rPr>
          <w:i/>
          <w:lang w:val="en-US"/>
        </w:rPr>
      </w:pPr>
      <w:r w:rsidRPr="003B2E8E">
        <w:rPr>
          <w:i/>
          <w:lang w:val="en-US"/>
        </w:rPr>
        <w:t xml:space="preserve">Physical layer provides periodic indications of IS/OOS to the upper layer  </w:t>
      </w:r>
    </w:p>
    <w:p w:rsidR="006C5A74" w:rsidRPr="006C5A74" w:rsidRDefault="0066725E" w:rsidP="006C5A74">
      <w:pPr>
        <w:pStyle w:val="maintext"/>
        <w:numPr>
          <w:ilvl w:val="0"/>
          <w:numId w:val="5"/>
        </w:numPr>
        <w:ind w:firstLineChars="0"/>
        <w:rPr>
          <w:rFonts w:hint="eastAsia"/>
          <w:i/>
          <w:lang w:val="en-US"/>
        </w:rPr>
      </w:pPr>
      <w:r w:rsidRPr="003B2E8E">
        <w:rPr>
          <w:i/>
          <w:lang w:val="en-US"/>
        </w:rPr>
        <w:t>Hypothetical BLER is used for IS/OOS metric</w:t>
      </w:r>
    </w:p>
    <w:p w:rsidR="006C5A74" w:rsidRPr="002B7985" w:rsidRDefault="006C5A74" w:rsidP="006C5A74">
      <w:pPr>
        <w:pStyle w:val="maintext"/>
        <w:ind w:firstLineChars="0" w:firstLine="0"/>
        <w:rPr>
          <w:i/>
          <w:spacing w:val="-2"/>
          <w:lang w:val="en-US"/>
        </w:rPr>
      </w:pPr>
      <w:r w:rsidRPr="002E07FA">
        <w:rPr>
          <w:b/>
          <w:i/>
          <w:spacing w:val="-2"/>
          <w:u w:val="single"/>
          <w:lang w:val="en-US"/>
        </w:rPr>
        <w:t xml:space="preserve">Proposal </w:t>
      </w:r>
      <w:r>
        <w:rPr>
          <w:b/>
          <w:i/>
          <w:spacing w:val="-2"/>
          <w:u w:val="single"/>
          <w:lang w:val="en-US"/>
        </w:rPr>
        <w:t>3</w:t>
      </w:r>
      <w:r w:rsidRPr="002E07FA">
        <w:rPr>
          <w:i/>
          <w:spacing w:val="-2"/>
          <w:lang w:val="en-US"/>
        </w:rPr>
        <w:t xml:space="preserve">: </w:t>
      </w:r>
      <w:r w:rsidRPr="006C5A74">
        <w:rPr>
          <w:i/>
        </w:rPr>
        <w:t xml:space="preserve">At least for Mode 1, UE can report SL RLF to </w:t>
      </w:r>
      <w:proofErr w:type="spellStart"/>
      <w:r w:rsidRPr="006C5A74">
        <w:rPr>
          <w:i/>
        </w:rPr>
        <w:t>gNB</w:t>
      </w:r>
      <w:proofErr w:type="spellEnd"/>
      <w:r w:rsidRPr="006C5A74">
        <w:rPr>
          <w:i/>
        </w:rPr>
        <w:t xml:space="preserve"> and details </w:t>
      </w:r>
      <w:proofErr w:type="gramStart"/>
      <w:r w:rsidRPr="006C5A74">
        <w:rPr>
          <w:i/>
        </w:rPr>
        <w:t>are left</w:t>
      </w:r>
      <w:proofErr w:type="gramEnd"/>
      <w:r w:rsidRPr="006C5A74">
        <w:rPr>
          <w:i/>
        </w:rPr>
        <w:t xml:space="preserve"> to RAN2.</w:t>
      </w:r>
    </w:p>
    <w:p w:rsidR="000F762B" w:rsidRPr="00D04E23"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BC5EA3" w:rsidRPr="006F77F0" w:rsidRDefault="00BC5EA3" w:rsidP="00BC5EA3">
      <w:pPr>
        <w:pStyle w:val="reference"/>
        <w:rPr>
          <w:sz w:val="20"/>
        </w:rPr>
      </w:pPr>
      <w:bookmarkStart w:id="6" w:name="_Ref450476665"/>
      <w:r w:rsidRPr="006F77F0">
        <w:rPr>
          <w:sz w:val="20"/>
        </w:rPr>
        <w:t>TR 3</w:t>
      </w:r>
      <w:r w:rsidRPr="006F77F0">
        <w:rPr>
          <w:rFonts w:hint="eastAsia"/>
          <w:sz w:val="20"/>
        </w:rPr>
        <w:t>8</w:t>
      </w:r>
      <w:r w:rsidRPr="006F77F0">
        <w:rPr>
          <w:sz w:val="20"/>
        </w:rPr>
        <w:t>.885</w:t>
      </w:r>
      <w:r w:rsidRPr="006F77F0">
        <w:rPr>
          <w:rFonts w:hint="eastAsia"/>
          <w:sz w:val="20"/>
        </w:rPr>
        <w:t xml:space="preserve">, </w:t>
      </w:r>
      <w:r w:rsidRPr="006F77F0">
        <w:rPr>
          <w:sz w:val="20"/>
        </w:rPr>
        <w:t>“</w:t>
      </w:r>
      <w:r w:rsidRPr="00581C37">
        <w:rPr>
          <w:sz w:val="20"/>
        </w:rPr>
        <w:t>Study on NR Vehicle-to-Everything (V2X)</w:t>
      </w:r>
      <w:r w:rsidRPr="006F77F0">
        <w:rPr>
          <w:rFonts w:hint="eastAsia"/>
          <w:sz w:val="20"/>
        </w:rPr>
        <w:t>.</w:t>
      </w:r>
      <w:r w:rsidRPr="006F77F0">
        <w:rPr>
          <w:sz w:val="20"/>
        </w:rPr>
        <w:t>”</w:t>
      </w:r>
    </w:p>
    <w:p w:rsidR="00386E8D" w:rsidRPr="00386E8D" w:rsidRDefault="00AB086D" w:rsidP="00E845C7">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96bis</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bookmarkEnd w:id="6"/>
    </w:p>
    <w:p w:rsidR="009122E6" w:rsidRPr="00C40DA4" w:rsidRDefault="009122E6" w:rsidP="009122E6">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97</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p>
    <w:p w:rsidR="00C40DA4" w:rsidRPr="000424BF" w:rsidRDefault="00C40DA4" w:rsidP="00C40DA4">
      <w:pPr>
        <w:pStyle w:val="reference"/>
        <w:rPr>
          <w:rFonts w:eastAsiaTheme="minorEastAsia"/>
          <w:sz w:val="20"/>
          <w:lang w:val="en-US"/>
        </w:rPr>
      </w:pPr>
      <w:r w:rsidRPr="00C40DA4">
        <w:rPr>
          <w:sz w:val="20"/>
        </w:rPr>
        <w:t>R</w:t>
      </w:r>
      <w:r w:rsidRPr="00C40DA4">
        <w:rPr>
          <w:rFonts w:eastAsiaTheme="minorEastAsia"/>
          <w:sz w:val="20"/>
          <w:lang w:eastAsia="ko-KR"/>
        </w:rPr>
        <w:t>2</w:t>
      </w:r>
      <w:r w:rsidRPr="00C40DA4">
        <w:rPr>
          <w:sz w:val="20"/>
        </w:rPr>
        <w:t>-1</w:t>
      </w:r>
      <w:r w:rsidRPr="00C40DA4">
        <w:rPr>
          <w:rFonts w:eastAsiaTheme="minorEastAsia" w:hint="eastAsia"/>
          <w:sz w:val="20"/>
          <w:lang w:eastAsia="ko-KR"/>
        </w:rPr>
        <w:t>9</w:t>
      </w:r>
      <w:r w:rsidRPr="00C40DA4">
        <w:rPr>
          <w:rFonts w:eastAsiaTheme="minorEastAsia"/>
          <w:sz w:val="20"/>
          <w:lang w:eastAsia="ko-KR"/>
        </w:rPr>
        <w:t>08466</w:t>
      </w:r>
      <w:r w:rsidRPr="00C40DA4">
        <w:rPr>
          <w:rFonts w:hint="eastAsia"/>
          <w:sz w:val="20"/>
        </w:rPr>
        <w:t>, “</w:t>
      </w:r>
      <w:r w:rsidRPr="00C40DA4">
        <w:rPr>
          <w:sz w:val="20"/>
        </w:rPr>
        <w:t xml:space="preserve">Response LS on SL RLM / RLF in NR V2X for unicast”, </w:t>
      </w:r>
      <w:r w:rsidR="00DA3AE9">
        <w:rPr>
          <w:rFonts w:eastAsiaTheme="minorEastAsia" w:hint="eastAsia"/>
          <w:sz w:val="20"/>
          <w:lang w:eastAsia="ko-KR"/>
        </w:rPr>
        <w:t>RAN2</w:t>
      </w:r>
      <w:r w:rsidRPr="00C40DA4">
        <w:rPr>
          <w:rFonts w:eastAsiaTheme="minorEastAsia" w:hint="eastAsia"/>
          <w:sz w:val="20"/>
          <w:lang w:eastAsia="ko-KR"/>
        </w:rPr>
        <w:t>.</w:t>
      </w:r>
    </w:p>
    <w:p w:rsidR="00D675F4" w:rsidRPr="00934014" w:rsidRDefault="000424BF" w:rsidP="005F0052">
      <w:pPr>
        <w:pStyle w:val="reference"/>
        <w:rPr>
          <w:rFonts w:eastAsiaTheme="minorEastAsia"/>
          <w:sz w:val="20"/>
          <w:lang w:val="en-US"/>
        </w:rPr>
      </w:pPr>
      <w:r w:rsidRPr="00C40DA4">
        <w:rPr>
          <w:sz w:val="20"/>
        </w:rPr>
        <w:t>R</w:t>
      </w:r>
      <w:r>
        <w:rPr>
          <w:rFonts w:eastAsiaTheme="minorEastAsia"/>
          <w:sz w:val="20"/>
          <w:lang w:eastAsia="ko-KR"/>
        </w:rPr>
        <w:t>1</w:t>
      </w:r>
      <w:r w:rsidRPr="00C40DA4">
        <w:rPr>
          <w:sz w:val="20"/>
        </w:rPr>
        <w:t>-1</w:t>
      </w:r>
      <w:r w:rsidRPr="00C40DA4">
        <w:rPr>
          <w:rFonts w:eastAsiaTheme="minorEastAsia" w:hint="eastAsia"/>
          <w:sz w:val="20"/>
          <w:lang w:eastAsia="ko-KR"/>
        </w:rPr>
        <w:t>9</w:t>
      </w:r>
      <w:r w:rsidR="006A72A3">
        <w:rPr>
          <w:rFonts w:eastAsiaTheme="minorEastAsia"/>
          <w:sz w:val="20"/>
          <w:lang w:eastAsia="ko-KR"/>
        </w:rPr>
        <w:t>10475</w:t>
      </w:r>
      <w:r w:rsidRPr="00C40DA4">
        <w:rPr>
          <w:rFonts w:hint="eastAsia"/>
          <w:sz w:val="20"/>
        </w:rPr>
        <w:t>, “</w:t>
      </w:r>
      <w:r w:rsidR="00606477">
        <w:rPr>
          <w:sz w:val="20"/>
        </w:rPr>
        <w:t>On Physical layer Procedures for NR V2X</w:t>
      </w:r>
      <w:r w:rsidRPr="00C40DA4">
        <w:rPr>
          <w:sz w:val="20"/>
        </w:rPr>
        <w:t xml:space="preserve">”, </w:t>
      </w:r>
      <w:r>
        <w:rPr>
          <w:rFonts w:eastAsiaTheme="minorEastAsia" w:hint="eastAsia"/>
          <w:sz w:val="20"/>
          <w:lang w:eastAsia="ko-KR"/>
        </w:rPr>
        <w:t>Samsung</w:t>
      </w:r>
      <w:r w:rsidRPr="00C40DA4">
        <w:rPr>
          <w:rFonts w:eastAsiaTheme="minorEastAsia" w:hint="eastAsia"/>
          <w:sz w:val="20"/>
          <w:lang w:eastAsia="ko-KR"/>
        </w:rPr>
        <w:t>.</w:t>
      </w:r>
    </w:p>
    <w:p w:rsidR="00934014" w:rsidRPr="00934014" w:rsidRDefault="00934014" w:rsidP="00934014">
      <w:pPr>
        <w:pStyle w:val="reference"/>
        <w:rPr>
          <w:rFonts w:eastAsiaTheme="minorEastAsia"/>
          <w:sz w:val="20"/>
          <w:lang w:val="en-US"/>
        </w:rPr>
      </w:pPr>
      <w:r w:rsidRPr="001B0ED7">
        <w:rPr>
          <w:sz w:val="20"/>
        </w:rPr>
        <w:t>RP-1</w:t>
      </w:r>
      <w:r>
        <w:rPr>
          <w:rFonts w:eastAsiaTheme="minorEastAsia" w:hint="eastAsia"/>
          <w:sz w:val="20"/>
          <w:lang w:eastAsia="ko-KR"/>
        </w:rPr>
        <w:t>91547</w:t>
      </w:r>
      <w:r w:rsidRPr="001B0ED7">
        <w:rPr>
          <w:rFonts w:hint="eastAsia"/>
          <w:sz w:val="20"/>
        </w:rPr>
        <w:t>, “</w:t>
      </w:r>
      <w:r>
        <w:rPr>
          <w:rFonts w:eastAsiaTheme="minorEastAsia" w:hint="eastAsia"/>
          <w:sz w:val="20"/>
          <w:lang w:eastAsia="ko-KR"/>
        </w:rPr>
        <w:t>RAN guidance for efficient progress of V2X</w:t>
      </w:r>
      <w:r w:rsidRPr="001B0ED7">
        <w:rPr>
          <w:sz w:val="20"/>
        </w:rPr>
        <w:t xml:space="preserve">”, </w:t>
      </w:r>
      <w:r>
        <w:rPr>
          <w:rFonts w:eastAsiaTheme="minorEastAsia"/>
          <w:sz w:val="20"/>
          <w:lang w:val="en-US"/>
        </w:rPr>
        <w:t>Nokia, Nokia Shanghai Be</w:t>
      </w:r>
      <w:r>
        <w:rPr>
          <w:rFonts w:eastAsiaTheme="minorEastAsia" w:hint="eastAsia"/>
          <w:sz w:val="20"/>
          <w:lang w:val="en-US" w:eastAsia="ko-KR"/>
        </w:rPr>
        <w:t>ll</w:t>
      </w:r>
      <w:r w:rsidRPr="00327CFD">
        <w:rPr>
          <w:rFonts w:eastAsiaTheme="minorEastAsia" w:hint="eastAsia"/>
          <w:sz w:val="20"/>
          <w:lang w:eastAsia="ko-KR"/>
        </w:rPr>
        <w:t>.</w:t>
      </w:r>
    </w:p>
    <w:sectPr w:rsidR="00934014" w:rsidRPr="00934014"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52C" w:rsidRDefault="0095052C">
      <w:r>
        <w:separator/>
      </w:r>
    </w:p>
  </w:endnote>
  <w:endnote w:type="continuationSeparator" w:id="0">
    <w:p w:rsidR="0095052C" w:rsidRDefault="0095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52C" w:rsidRDefault="0095052C">
      <w:r>
        <w:separator/>
      </w:r>
    </w:p>
  </w:footnote>
  <w:footnote w:type="continuationSeparator" w:id="0">
    <w:p w:rsidR="0095052C" w:rsidRDefault="0095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9B8" w:rsidRDefault="000269B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809D9"/>
    <w:multiLevelType w:val="hybridMultilevel"/>
    <w:tmpl w:val="1872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09478B"/>
    <w:multiLevelType w:val="hybridMultilevel"/>
    <w:tmpl w:val="D7C2A620"/>
    <w:lvl w:ilvl="0" w:tplc="04090001">
      <w:start w:val="1"/>
      <w:numFmt w:val="bullet"/>
      <w:lvlText w:val=""/>
      <w:lvlJc w:val="left"/>
      <w:pPr>
        <w:ind w:left="720" w:hanging="360"/>
      </w:pPr>
      <w:rPr>
        <w:rFonts w:ascii="Symbol" w:hAnsi="Symbol" w:hint="default"/>
      </w:rPr>
    </w:lvl>
    <w:lvl w:ilvl="1" w:tplc="7EE6C68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25A3E"/>
    <w:multiLevelType w:val="hybridMultilevel"/>
    <w:tmpl w:val="AA5627AA"/>
    <w:lvl w:ilvl="0" w:tplc="04090001">
      <w:start w:val="1"/>
      <w:numFmt w:val="bullet"/>
      <w:lvlText w:val=""/>
      <w:lvlJc w:val="left"/>
      <w:pPr>
        <w:ind w:left="720" w:hanging="360"/>
      </w:pPr>
      <w:rPr>
        <w:rFonts w:ascii="Symbol" w:hAnsi="Symbol" w:hint="default"/>
      </w:rPr>
    </w:lvl>
    <w:lvl w:ilvl="1" w:tplc="3E92D2BE">
      <w:start w:val="1"/>
      <w:numFmt w:val="bullet"/>
      <w:lvlText w:val="‒"/>
      <w:lvlJc w:val="left"/>
      <w:pPr>
        <w:ind w:left="1440" w:hanging="360"/>
      </w:pPr>
      <w:rPr>
        <w:rFonts w:ascii="Calibri" w:hAnsi="Calibri" w:hint="default"/>
        <w:lang w:val="en-US"/>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DF1A3C"/>
    <w:multiLevelType w:val="hybridMultilevel"/>
    <w:tmpl w:val="54F0FCEE"/>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4"/>
  </w:num>
  <w:num w:numId="4">
    <w:abstractNumId w:val="15"/>
  </w:num>
  <w:num w:numId="5">
    <w:abstractNumId w:val="12"/>
  </w:num>
  <w:num w:numId="6">
    <w:abstractNumId w:val="16"/>
  </w:num>
  <w:num w:numId="7">
    <w:abstractNumId w:val="13"/>
  </w:num>
  <w:num w:numId="8">
    <w:abstractNumId w:val="11"/>
  </w:num>
  <w:num w:numId="9">
    <w:abstractNumId w:val="1"/>
  </w:num>
  <w:num w:numId="10">
    <w:abstractNumId w:val="4"/>
  </w:num>
  <w:num w:numId="11">
    <w:abstractNumId w:val="2"/>
  </w:num>
  <w:num w:numId="12">
    <w:abstractNumId w:val="8"/>
  </w:num>
  <w:num w:numId="13">
    <w:abstractNumId w:val="6"/>
  </w:num>
  <w:num w:numId="14">
    <w:abstractNumId w:val="9"/>
  </w:num>
  <w:num w:numId="15">
    <w:abstractNumId w:val="10"/>
  </w:num>
  <w:num w:numId="16">
    <w:abstractNumId w:val="7"/>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3C97"/>
    <w:rsid w:val="0001401B"/>
    <w:rsid w:val="000142ED"/>
    <w:rsid w:val="00014587"/>
    <w:rsid w:val="00014625"/>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077"/>
    <w:rsid w:val="00035D35"/>
    <w:rsid w:val="00036484"/>
    <w:rsid w:val="00036694"/>
    <w:rsid w:val="000368D2"/>
    <w:rsid w:val="00036962"/>
    <w:rsid w:val="000375ED"/>
    <w:rsid w:val="00037CA3"/>
    <w:rsid w:val="00037E46"/>
    <w:rsid w:val="00041055"/>
    <w:rsid w:val="0004152C"/>
    <w:rsid w:val="00041D65"/>
    <w:rsid w:val="000424BF"/>
    <w:rsid w:val="00044BF9"/>
    <w:rsid w:val="00045082"/>
    <w:rsid w:val="00045BEA"/>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E59"/>
    <w:rsid w:val="00055EC9"/>
    <w:rsid w:val="00056B06"/>
    <w:rsid w:val="00056D8A"/>
    <w:rsid w:val="00057250"/>
    <w:rsid w:val="000575BF"/>
    <w:rsid w:val="00060151"/>
    <w:rsid w:val="00060722"/>
    <w:rsid w:val="00061432"/>
    <w:rsid w:val="00061754"/>
    <w:rsid w:val="00062437"/>
    <w:rsid w:val="0006267E"/>
    <w:rsid w:val="000627C6"/>
    <w:rsid w:val="00062869"/>
    <w:rsid w:val="00062D75"/>
    <w:rsid w:val="00062EC6"/>
    <w:rsid w:val="00063579"/>
    <w:rsid w:val="00063AC6"/>
    <w:rsid w:val="000648B0"/>
    <w:rsid w:val="00064F2B"/>
    <w:rsid w:val="00065630"/>
    <w:rsid w:val="0006597B"/>
    <w:rsid w:val="0006604F"/>
    <w:rsid w:val="000670DF"/>
    <w:rsid w:val="00067673"/>
    <w:rsid w:val="00067684"/>
    <w:rsid w:val="00067B8F"/>
    <w:rsid w:val="00067DB2"/>
    <w:rsid w:val="000709BA"/>
    <w:rsid w:val="00070FC3"/>
    <w:rsid w:val="0007119C"/>
    <w:rsid w:val="00071238"/>
    <w:rsid w:val="0007160D"/>
    <w:rsid w:val="00071E5D"/>
    <w:rsid w:val="00072453"/>
    <w:rsid w:val="00072475"/>
    <w:rsid w:val="000724BE"/>
    <w:rsid w:val="000737A2"/>
    <w:rsid w:val="00073C42"/>
    <w:rsid w:val="00074144"/>
    <w:rsid w:val="00074BFE"/>
    <w:rsid w:val="00074EF7"/>
    <w:rsid w:val="00074FD7"/>
    <w:rsid w:val="000750B6"/>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729"/>
    <w:rsid w:val="00082310"/>
    <w:rsid w:val="00082693"/>
    <w:rsid w:val="000830DC"/>
    <w:rsid w:val="0008319F"/>
    <w:rsid w:val="00083457"/>
    <w:rsid w:val="00083701"/>
    <w:rsid w:val="00083DE3"/>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0DF6"/>
    <w:rsid w:val="00091ED4"/>
    <w:rsid w:val="00092123"/>
    <w:rsid w:val="00092950"/>
    <w:rsid w:val="00092EE9"/>
    <w:rsid w:val="00094B22"/>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B29"/>
    <w:rsid w:val="000B3C5E"/>
    <w:rsid w:val="000B3EEE"/>
    <w:rsid w:val="000B4FD7"/>
    <w:rsid w:val="000B62ED"/>
    <w:rsid w:val="000B6873"/>
    <w:rsid w:val="000B68D5"/>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5AC"/>
    <w:rsid w:val="000D25EB"/>
    <w:rsid w:val="000D32FA"/>
    <w:rsid w:val="000D3826"/>
    <w:rsid w:val="000D39D3"/>
    <w:rsid w:val="000D4030"/>
    <w:rsid w:val="000D4806"/>
    <w:rsid w:val="000D4B3C"/>
    <w:rsid w:val="000D4BA0"/>
    <w:rsid w:val="000D5200"/>
    <w:rsid w:val="000D53CA"/>
    <w:rsid w:val="000D73BB"/>
    <w:rsid w:val="000D758A"/>
    <w:rsid w:val="000D77B5"/>
    <w:rsid w:val="000D7B41"/>
    <w:rsid w:val="000E03FA"/>
    <w:rsid w:val="000E0B7C"/>
    <w:rsid w:val="000E1C24"/>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4B05"/>
    <w:rsid w:val="000F58A1"/>
    <w:rsid w:val="000F5D7C"/>
    <w:rsid w:val="000F60C9"/>
    <w:rsid w:val="000F7321"/>
    <w:rsid w:val="000F762B"/>
    <w:rsid w:val="000F7ED7"/>
    <w:rsid w:val="0010000C"/>
    <w:rsid w:val="001000D3"/>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35CA"/>
    <w:rsid w:val="0011381B"/>
    <w:rsid w:val="00114EB4"/>
    <w:rsid w:val="001155B8"/>
    <w:rsid w:val="0011565B"/>
    <w:rsid w:val="00115FEB"/>
    <w:rsid w:val="00117B15"/>
    <w:rsid w:val="00117C29"/>
    <w:rsid w:val="00117DC1"/>
    <w:rsid w:val="00117E98"/>
    <w:rsid w:val="00120203"/>
    <w:rsid w:val="00120B93"/>
    <w:rsid w:val="001212D1"/>
    <w:rsid w:val="00121508"/>
    <w:rsid w:val="0012156A"/>
    <w:rsid w:val="00121862"/>
    <w:rsid w:val="00121A65"/>
    <w:rsid w:val="00121AC2"/>
    <w:rsid w:val="00122042"/>
    <w:rsid w:val="00122734"/>
    <w:rsid w:val="00122958"/>
    <w:rsid w:val="001229A5"/>
    <w:rsid w:val="0012303A"/>
    <w:rsid w:val="001232A2"/>
    <w:rsid w:val="00123402"/>
    <w:rsid w:val="001237DD"/>
    <w:rsid w:val="00123B51"/>
    <w:rsid w:val="00123C3E"/>
    <w:rsid w:val="001240E1"/>
    <w:rsid w:val="0012529B"/>
    <w:rsid w:val="00125418"/>
    <w:rsid w:val="00125997"/>
    <w:rsid w:val="00125C96"/>
    <w:rsid w:val="0012639B"/>
    <w:rsid w:val="00126769"/>
    <w:rsid w:val="00127AD3"/>
    <w:rsid w:val="0013023F"/>
    <w:rsid w:val="0013041F"/>
    <w:rsid w:val="001306F0"/>
    <w:rsid w:val="00130A5C"/>
    <w:rsid w:val="00130B41"/>
    <w:rsid w:val="001313B2"/>
    <w:rsid w:val="0013153A"/>
    <w:rsid w:val="001316FA"/>
    <w:rsid w:val="00131748"/>
    <w:rsid w:val="00131C3A"/>
    <w:rsid w:val="00132205"/>
    <w:rsid w:val="0013288D"/>
    <w:rsid w:val="00133026"/>
    <w:rsid w:val="00133054"/>
    <w:rsid w:val="00133606"/>
    <w:rsid w:val="001347FC"/>
    <w:rsid w:val="0013489F"/>
    <w:rsid w:val="00134B14"/>
    <w:rsid w:val="00135071"/>
    <w:rsid w:val="00135561"/>
    <w:rsid w:val="00135EB0"/>
    <w:rsid w:val="001364F0"/>
    <w:rsid w:val="0013656A"/>
    <w:rsid w:val="00136E4B"/>
    <w:rsid w:val="00137048"/>
    <w:rsid w:val="00137383"/>
    <w:rsid w:val="001376FA"/>
    <w:rsid w:val="00137945"/>
    <w:rsid w:val="001379DE"/>
    <w:rsid w:val="001404A0"/>
    <w:rsid w:val="001408A7"/>
    <w:rsid w:val="001409EA"/>
    <w:rsid w:val="00140E28"/>
    <w:rsid w:val="00140FE3"/>
    <w:rsid w:val="00141294"/>
    <w:rsid w:val="0014164B"/>
    <w:rsid w:val="001416E4"/>
    <w:rsid w:val="001423BB"/>
    <w:rsid w:val="00142EEE"/>
    <w:rsid w:val="00143068"/>
    <w:rsid w:val="001433F0"/>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3E3"/>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4D2"/>
    <w:rsid w:val="00181899"/>
    <w:rsid w:val="00181EEE"/>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3B6"/>
    <w:rsid w:val="001A08CC"/>
    <w:rsid w:val="001A0A0F"/>
    <w:rsid w:val="001A0EA7"/>
    <w:rsid w:val="001A179E"/>
    <w:rsid w:val="001A2884"/>
    <w:rsid w:val="001A2C8F"/>
    <w:rsid w:val="001A321A"/>
    <w:rsid w:val="001A3681"/>
    <w:rsid w:val="001A3AFD"/>
    <w:rsid w:val="001A3EC6"/>
    <w:rsid w:val="001A42B9"/>
    <w:rsid w:val="001A49B6"/>
    <w:rsid w:val="001A4E8B"/>
    <w:rsid w:val="001A4E99"/>
    <w:rsid w:val="001A53DF"/>
    <w:rsid w:val="001A56C7"/>
    <w:rsid w:val="001A5F34"/>
    <w:rsid w:val="001A6136"/>
    <w:rsid w:val="001A6899"/>
    <w:rsid w:val="001A742F"/>
    <w:rsid w:val="001B010D"/>
    <w:rsid w:val="001B01BE"/>
    <w:rsid w:val="001B1FAD"/>
    <w:rsid w:val="001B2273"/>
    <w:rsid w:val="001B26B6"/>
    <w:rsid w:val="001B299D"/>
    <w:rsid w:val="001B2C0A"/>
    <w:rsid w:val="001B3691"/>
    <w:rsid w:val="001B48BE"/>
    <w:rsid w:val="001B5665"/>
    <w:rsid w:val="001B56B2"/>
    <w:rsid w:val="001B5720"/>
    <w:rsid w:val="001B5C18"/>
    <w:rsid w:val="001B620C"/>
    <w:rsid w:val="001B7B86"/>
    <w:rsid w:val="001C06AA"/>
    <w:rsid w:val="001C0966"/>
    <w:rsid w:val="001C12A8"/>
    <w:rsid w:val="001C260D"/>
    <w:rsid w:val="001C2C0F"/>
    <w:rsid w:val="001C3121"/>
    <w:rsid w:val="001C3585"/>
    <w:rsid w:val="001C3694"/>
    <w:rsid w:val="001C37A3"/>
    <w:rsid w:val="001C3B1A"/>
    <w:rsid w:val="001C46BC"/>
    <w:rsid w:val="001C46E4"/>
    <w:rsid w:val="001C4E22"/>
    <w:rsid w:val="001C5B77"/>
    <w:rsid w:val="001C5B7B"/>
    <w:rsid w:val="001C5C1F"/>
    <w:rsid w:val="001C64AB"/>
    <w:rsid w:val="001C6890"/>
    <w:rsid w:val="001C6B9D"/>
    <w:rsid w:val="001C76C5"/>
    <w:rsid w:val="001C795F"/>
    <w:rsid w:val="001C799F"/>
    <w:rsid w:val="001C7CCA"/>
    <w:rsid w:val="001C7D4C"/>
    <w:rsid w:val="001D04EE"/>
    <w:rsid w:val="001D0635"/>
    <w:rsid w:val="001D07C2"/>
    <w:rsid w:val="001D0D60"/>
    <w:rsid w:val="001D0E3F"/>
    <w:rsid w:val="001D0FD7"/>
    <w:rsid w:val="001D15F1"/>
    <w:rsid w:val="001D16CA"/>
    <w:rsid w:val="001D2244"/>
    <w:rsid w:val="001D2861"/>
    <w:rsid w:val="001D2CA3"/>
    <w:rsid w:val="001D2E3F"/>
    <w:rsid w:val="001D3FD6"/>
    <w:rsid w:val="001D4091"/>
    <w:rsid w:val="001D427E"/>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0DB9"/>
    <w:rsid w:val="001E16F2"/>
    <w:rsid w:val="001E172A"/>
    <w:rsid w:val="001E207B"/>
    <w:rsid w:val="001E2551"/>
    <w:rsid w:val="001E2782"/>
    <w:rsid w:val="001E3B4A"/>
    <w:rsid w:val="001E421D"/>
    <w:rsid w:val="001E43B5"/>
    <w:rsid w:val="001E52D8"/>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649"/>
    <w:rsid w:val="00200831"/>
    <w:rsid w:val="0020151F"/>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60B5"/>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6855"/>
    <w:rsid w:val="00217130"/>
    <w:rsid w:val="0021722D"/>
    <w:rsid w:val="002177FD"/>
    <w:rsid w:val="00217B01"/>
    <w:rsid w:val="0022094D"/>
    <w:rsid w:val="00220D32"/>
    <w:rsid w:val="00221014"/>
    <w:rsid w:val="00221965"/>
    <w:rsid w:val="00221A32"/>
    <w:rsid w:val="00221BBE"/>
    <w:rsid w:val="00222122"/>
    <w:rsid w:val="002226B2"/>
    <w:rsid w:val="00222B5E"/>
    <w:rsid w:val="00222DE9"/>
    <w:rsid w:val="00222FC7"/>
    <w:rsid w:val="002234ED"/>
    <w:rsid w:val="00223512"/>
    <w:rsid w:val="002237B5"/>
    <w:rsid w:val="00223BC8"/>
    <w:rsid w:val="00223ED7"/>
    <w:rsid w:val="00223FC1"/>
    <w:rsid w:val="00224E81"/>
    <w:rsid w:val="00225263"/>
    <w:rsid w:val="00225BC3"/>
    <w:rsid w:val="00225CEF"/>
    <w:rsid w:val="00225F1A"/>
    <w:rsid w:val="00225F6B"/>
    <w:rsid w:val="002261C9"/>
    <w:rsid w:val="00227242"/>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1CD"/>
    <w:rsid w:val="00240808"/>
    <w:rsid w:val="00241699"/>
    <w:rsid w:val="00242798"/>
    <w:rsid w:val="002428B8"/>
    <w:rsid w:val="00242921"/>
    <w:rsid w:val="00242B41"/>
    <w:rsid w:val="00242E0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DD1"/>
    <w:rsid w:val="00247E9E"/>
    <w:rsid w:val="00250596"/>
    <w:rsid w:val="0025071E"/>
    <w:rsid w:val="00250788"/>
    <w:rsid w:val="00250CBF"/>
    <w:rsid w:val="002519C7"/>
    <w:rsid w:val="00251DAC"/>
    <w:rsid w:val="002526F2"/>
    <w:rsid w:val="0025287D"/>
    <w:rsid w:val="00252B24"/>
    <w:rsid w:val="00252DDB"/>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B40"/>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29D"/>
    <w:rsid w:val="00284AAD"/>
    <w:rsid w:val="002852BE"/>
    <w:rsid w:val="00285740"/>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96E"/>
    <w:rsid w:val="0029302A"/>
    <w:rsid w:val="00293612"/>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08B"/>
    <w:rsid w:val="002B2763"/>
    <w:rsid w:val="002B3556"/>
    <w:rsid w:val="002B38E0"/>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985"/>
    <w:rsid w:val="002B7EB1"/>
    <w:rsid w:val="002C074B"/>
    <w:rsid w:val="002C0F7A"/>
    <w:rsid w:val="002C1230"/>
    <w:rsid w:val="002C2DC3"/>
    <w:rsid w:val="002C356E"/>
    <w:rsid w:val="002C3B12"/>
    <w:rsid w:val="002C3E52"/>
    <w:rsid w:val="002C46A5"/>
    <w:rsid w:val="002C4E9D"/>
    <w:rsid w:val="002C6070"/>
    <w:rsid w:val="002C624D"/>
    <w:rsid w:val="002C6F6F"/>
    <w:rsid w:val="002C6F7C"/>
    <w:rsid w:val="002C72C2"/>
    <w:rsid w:val="002C7769"/>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88E"/>
    <w:rsid w:val="002E07FA"/>
    <w:rsid w:val="002E0CD2"/>
    <w:rsid w:val="002E0DE0"/>
    <w:rsid w:val="002E11B9"/>
    <w:rsid w:val="002E128C"/>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B93"/>
    <w:rsid w:val="002F2557"/>
    <w:rsid w:val="002F28D8"/>
    <w:rsid w:val="002F2F2B"/>
    <w:rsid w:val="002F4311"/>
    <w:rsid w:val="002F47AD"/>
    <w:rsid w:val="002F4DA9"/>
    <w:rsid w:val="002F528C"/>
    <w:rsid w:val="002F5790"/>
    <w:rsid w:val="002F634A"/>
    <w:rsid w:val="002F6FEC"/>
    <w:rsid w:val="002F72FB"/>
    <w:rsid w:val="002F7ACB"/>
    <w:rsid w:val="00300097"/>
    <w:rsid w:val="0030020C"/>
    <w:rsid w:val="00300627"/>
    <w:rsid w:val="003006CA"/>
    <w:rsid w:val="003009A1"/>
    <w:rsid w:val="003010AC"/>
    <w:rsid w:val="00301BB6"/>
    <w:rsid w:val="003031A6"/>
    <w:rsid w:val="0030336D"/>
    <w:rsid w:val="00303909"/>
    <w:rsid w:val="00303FBB"/>
    <w:rsid w:val="003043D6"/>
    <w:rsid w:val="0030508D"/>
    <w:rsid w:val="003052A7"/>
    <w:rsid w:val="00305385"/>
    <w:rsid w:val="00305584"/>
    <w:rsid w:val="003056C7"/>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19E8"/>
    <w:rsid w:val="00321FC9"/>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75A"/>
    <w:rsid w:val="00327E3B"/>
    <w:rsid w:val="0033129D"/>
    <w:rsid w:val="00331305"/>
    <w:rsid w:val="0033130B"/>
    <w:rsid w:val="003314D2"/>
    <w:rsid w:val="00331CC5"/>
    <w:rsid w:val="0033222B"/>
    <w:rsid w:val="00332261"/>
    <w:rsid w:val="003324E2"/>
    <w:rsid w:val="00332D91"/>
    <w:rsid w:val="00332E88"/>
    <w:rsid w:val="003337D5"/>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525"/>
    <w:rsid w:val="00341829"/>
    <w:rsid w:val="00342BB7"/>
    <w:rsid w:val="003439FB"/>
    <w:rsid w:val="00343E09"/>
    <w:rsid w:val="0034437D"/>
    <w:rsid w:val="003443AC"/>
    <w:rsid w:val="00344DA1"/>
    <w:rsid w:val="00345543"/>
    <w:rsid w:val="00345D9A"/>
    <w:rsid w:val="00345DEA"/>
    <w:rsid w:val="0034671E"/>
    <w:rsid w:val="003470DE"/>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538"/>
    <w:rsid w:val="003616E3"/>
    <w:rsid w:val="00361737"/>
    <w:rsid w:val="00361A20"/>
    <w:rsid w:val="00361D72"/>
    <w:rsid w:val="003624A5"/>
    <w:rsid w:val="00362D53"/>
    <w:rsid w:val="00362DB7"/>
    <w:rsid w:val="00362DD9"/>
    <w:rsid w:val="00363312"/>
    <w:rsid w:val="003636D3"/>
    <w:rsid w:val="00363F58"/>
    <w:rsid w:val="00363F8E"/>
    <w:rsid w:val="00364A48"/>
    <w:rsid w:val="00364A9A"/>
    <w:rsid w:val="003655A5"/>
    <w:rsid w:val="00365654"/>
    <w:rsid w:val="00365B20"/>
    <w:rsid w:val="00365D6E"/>
    <w:rsid w:val="00366CD4"/>
    <w:rsid w:val="00367444"/>
    <w:rsid w:val="00367C76"/>
    <w:rsid w:val="00367C88"/>
    <w:rsid w:val="00367F5B"/>
    <w:rsid w:val="00370012"/>
    <w:rsid w:val="003716E1"/>
    <w:rsid w:val="00371DBB"/>
    <w:rsid w:val="0037224C"/>
    <w:rsid w:val="0037239A"/>
    <w:rsid w:val="0037239C"/>
    <w:rsid w:val="003723F7"/>
    <w:rsid w:val="00372753"/>
    <w:rsid w:val="003738D9"/>
    <w:rsid w:val="003739C4"/>
    <w:rsid w:val="00373FE3"/>
    <w:rsid w:val="00374B5F"/>
    <w:rsid w:val="00374E6D"/>
    <w:rsid w:val="003754A4"/>
    <w:rsid w:val="00376009"/>
    <w:rsid w:val="0037604D"/>
    <w:rsid w:val="00376256"/>
    <w:rsid w:val="0037673D"/>
    <w:rsid w:val="003768E6"/>
    <w:rsid w:val="00376CEF"/>
    <w:rsid w:val="00377D5D"/>
    <w:rsid w:val="00377D7C"/>
    <w:rsid w:val="00380384"/>
    <w:rsid w:val="00380778"/>
    <w:rsid w:val="00380949"/>
    <w:rsid w:val="003809A6"/>
    <w:rsid w:val="00380C18"/>
    <w:rsid w:val="00381633"/>
    <w:rsid w:val="0038169D"/>
    <w:rsid w:val="00381784"/>
    <w:rsid w:val="003818F6"/>
    <w:rsid w:val="00381A46"/>
    <w:rsid w:val="00381C4E"/>
    <w:rsid w:val="00381FD5"/>
    <w:rsid w:val="00381FEB"/>
    <w:rsid w:val="00382B76"/>
    <w:rsid w:val="00382E3D"/>
    <w:rsid w:val="0038352B"/>
    <w:rsid w:val="00383A5C"/>
    <w:rsid w:val="003841D6"/>
    <w:rsid w:val="0038584A"/>
    <w:rsid w:val="00385DB4"/>
    <w:rsid w:val="00386024"/>
    <w:rsid w:val="0038605A"/>
    <w:rsid w:val="00386E8D"/>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370F"/>
    <w:rsid w:val="00393923"/>
    <w:rsid w:val="0039435D"/>
    <w:rsid w:val="0039448A"/>
    <w:rsid w:val="003944A9"/>
    <w:rsid w:val="003947B1"/>
    <w:rsid w:val="003947D6"/>
    <w:rsid w:val="00394CB0"/>
    <w:rsid w:val="003952E1"/>
    <w:rsid w:val="00395315"/>
    <w:rsid w:val="003955CF"/>
    <w:rsid w:val="00395725"/>
    <w:rsid w:val="003958D2"/>
    <w:rsid w:val="0039593B"/>
    <w:rsid w:val="00395B28"/>
    <w:rsid w:val="00395CAA"/>
    <w:rsid w:val="00395E02"/>
    <w:rsid w:val="00395E7F"/>
    <w:rsid w:val="00396217"/>
    <w:rsid w:val="003963BF"/>
    <w:rsid w:val="00397B77"/>
    <w:rsid w:val="003A03D0"/>
    <w:rsid w:val="003A0C51"/>
    <w:rsid w:val="003A1491"/>
    <w:rsid w:val="003A2321"/>
    <w:rsid w:val="003A244A"/>
    <w:rsid w:val="003A2734"/>
    <w:rsid w:val="003A2EF4"/>
    <w:rsid w:val="003A47EE"/>
    <w:rsid w:val="003A4806"/>
    <w:rsid w:val="003A4C0C"/>
    <w:rsid w:val="003A4FE0"/>
    <w:rsid w:val="003A5139"/>
    <w:rsid w:val="003A5945"/>
    <w:rsid w:val="003A65AD"/>
    <w:rsid w:val="003A6B9C"/>
    <w:rsid w:val="003A730C"/>
    <w:rsid w:val="003A7A57"/>
    <w:rsid w:val="003A7BEA"/>
    <w:rsid w:val="003A7EE1"/>
    <w:rsid w:val="003B01ED"/>
    <w:rsid w:val="003B0675"/>
    <w:rsid w:val="003B0AC6"/>
    <w:rsid w:val="003B0CF3"/>
    <w:rsid w:val="003B0F1C"/>
    <w:rsid w:val="003B1428"/>
    <w:rsid w:val="003B1D34"/>
    <w:rsid w:val="003B2C1D"/>
    <w:rsid w:val="003B2E8E"/>
    <w:rsid w:val="003B333E"/>
    <w:rsid w:val="003B33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732A"/>
    <w:rsid w:val="003C73BB"/>
    <w:rsid w:val="003C748B"/>
    <w:rsid w:val="003C7F34"/>
    <w:rsid w:val="003D0719"/>
    <w:rsid w:val="003D080A"/>
    <w:rsid w:val="003D08C7"/>
    <w:rsid w:val="003D13DA"/>
    <w:rsid w:val="003D1649"/>
    <w:rsid w:val="003D167C"/>
    <w:rsid w:val="003D2152"/>
    <w:rsid w:val="003D25AA"/>
    <w:rsid w:val="003D27C5"/>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CF5"/>
    <w:rsid w:val="003F4D6D"/>
    <w:rsid w:val="003F4E14"/>
    <w:rsid w:val="003F5154"/>
    <w:rsid w:val="003F540A"/>
    <w:rsid w:val="003F5989"/>
    <w:rsid w:val="003F5BA5"/>
    <w:rsid w:val="003F6168"/>
    <w:rsid w:val="003F61E3"/>
    <w:rsid w:val="003F680E"/>
    <w:rsid w:val="003F6F63"/>
    <w:rsid w:val="003F7289"/>
    <w:rsid w:val="003F7398"/>
    <w:rsid w:val="003F7CCA"/>
    <w:rsid w:val="0040018D"/>
    <w:rsid w:val="00400526"/>
    <w:rsid w:val="004007CF"/>
    <w:rsid w:val="00400D04"/>
    <w:rsid w:val="004011A6"/>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313"/>
    <w:rsid w:val="0040770B"/>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3BE"/>
    <w:rsid w:val="00420907"/>
    <w:rsid w:val="00420D78"/>
    <w:rsid w:val="004218DB"/>
    <w:rsid w:val="00421E04"/>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FA5"/>
    <w:rsid w:val="004351C1"/>
    <w:rsid w:val="00435623"/>
    <w:rsid w:val="00436255"/>
    <w:rsid w:val="00436AEE"/>
    <w:rsid w:val="00437386"/>
    <w:rsid w:val="00437464"/>
    <w:rsid w:val="004377DC"/>
    <w:rsid w:val="00440200"/>
    <w:rsid w:val="004406C3"/>
    <w:rsid w:val="00440AA7"/>
    <w:rsid w:val="00440E60"/>
    <w:rsid w:val="00440F2E"/>
    <w:rsid w:val="0044123A"/>
    <w:rsid w:val="004417D6"/>
    <w:rsid w:val="00441D12"/>
    <w:rsid w:val="004420AA"/>
    <w:rsid w:val="004423C4"/>
    <w:rsid w:val="00442AC8"/>
    <w:rsid w:val="00442C0D"/>
    <w:rsid w:val="004430A5"/>
    <w:rsid w:val="00443D8C"/>
    <w:rsid w:val="004441A5"/>
    <w:rsid w:val="00445A84"/>
    <w:rsid w:val="0044686C"/>
    <w:rsid w:val="004468DF"/>
    <w:rsid w:val="00446A8A"/>
    <w:rsid w:val="00446FD2"/>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3F08"/>
    <w:rsid w:val="004544F3"/>
    <w:rsid w:val="00454D22"/>
    <w:rsid w:val="004551F1"/>
    <w:rsid w:val="004559CB"/>
    <w:rsid w:val="00455E7A"/>
    <w:rsid w:val="00455F61"/>
    <w:rsid w:val="00456031"/>
    <w:rsid w:val="004561DC"/>
    <w:rsid w:val="004571F4"/>
    <w:rsid w:val="004604D2"/>
    <w:rsid w:val="00460625"/>
    <w:rsid w:val="004606C9"/>
    <w:rsid w:val="00461443"/>
    <w:rsid w:val="00461947"/>
    <w:rsid w:val="00461972"/>
    <w:rsid w:val="00461C28"/>
    <w:rsid w:val="004624A3"/>
    <w:rsid w:val="00462633"/>
    <w:rsid w:val="00462A94"/>
    <w:rsid w:val="00462EAF"/>
    <w:rsid w:val="0046318C"/>
    <w:rsid w:val="0046345E"/>
    <w:rsid w:val="00463B48"/>
    <w:rsid w:val="00463F50"/>
    <w:rsid w:val="0046430D"/>
    <w:rsid w:val="00464461"/>
    <w:rsid w:val="0046666D"/>
    <w:rsid w:val="00466B3C"/>
    <w:rsid w:val="00466D46"/>
    <w:rsid w:val="00466D67"/>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44"/>
    <w:rsid w:val="00475525"/>
    <w:rsid w:val="0047565C"/>
    <w:rsid w:val="00475ECA"/>
    <w:rsid w:val="0047692C"/>
    <w:rsid w:val="00476E5C"/>
    <w:rsid w:val="004770E0"/>
    <w:rsid w:val="00477320"/>
    <w:rsid w:val="00477672"/>
    <w:rsid w:val="004800A8"/>
    <w:rsid w:val="0048015F"/>
    <w:rsid w:val="0048031B"/>
    <w:rsid w:val="00480F75"/>
    <w:rsid w:val="004816E5"/>
    <w:rsid w:val="00481D44"/>
    <w:rsid w:val="00481F84"/>
    <w:rsid w:val="00482233"/>
    <w:rsid w:val="004825C6"/>
    <w:rsid w:val="0048287F"/>
    <w:rsid w:val="004833FE"/>
    <w:rsid w:val="0048393F"/>
    <w:rsid w:val="004844CC"/>
    <w:rsid w:val="00484E88"/>
    <w:rsid w:val="00484F59"/>
    <w:rsid w:val="00485376"/>
    <w:rsid w:val="0048548F"/>
    <w:rsid w:val="0048570F"/>
    <w:rsid w:val="00485F12"/>
    <w:rsid w:val="00485FF9"/>
    <w:rsid w:val="00486157"/>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56"/>
    <w:rsid w:val="004A7C6B"/>
    <w:rsid w:val="004A7CBB"/>
    <w:rsid w:val="004A7DA8"/>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44F9"/>
    <w:rsid w:val="004F46BB"/>
    <w:rsid w:val="004F4DBE"/>
    <w:rsid w:val="004F57C7"/>
    <w:rsid w:val="004F65EF"/>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2CB"/>
    <w:rsid w:val="005355A7"/>
    <w:rsid w:val="0053599D"/>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84"/>
    <w:rsid w:val="00545E34"/>
    <w:rsid w:val="00546278"/>
    <w:rsid w:val="005462C3"/>
    <w:rsid w:val="00546920"/>
    <w:rsid w:val="00546D3B"/>
    <w:rsid w:val="00546EF2"/>
    <w:rsid w:val="005477E1"/>
    <w:rsid w:val="005477EA"/>
    <w:rsid w:val="005478F9"/>
    <w:rsid w:val="005506E7"/>
    <w:rsid w:val="00551161"/>
    <w:rsid w:val="005515B6"/>
    <w:rsid w:val="0055167A"/>
    <w:rsid w:val="005520E4"/>
    <w:rsid w:val="005526C6"/>
    <w:rsid w:val="005533CF"/>
    <w:rsid w:val="00553738"/>
    <w:rsid w:val="00553AF5"/>
    <w:rsid w:val="00554144"/>
    <w:rsid w:val="005541D3"/>
    <w:rsid w:val="005549F8"/>
    <w:rsid w:val="00554E08"/>
    <w:rsid w:val="00555F2F"/>
    <w:rsid w:val="005567D1"/>
    <w:rsid w:val="0055769B"/>
    <w:rsid w:val="005606E9"/>
    <w:rsid w:val="00560959"/>
    <w:rsid w:val="005615E8"/>
    <w:rsid w:val="00561848"/>
    <w:rsid w:val="005625CE"/>
    <w:rsid w:val="00562728"/>
    <w:rsid w:val="0056276C"/>
    <w:rsid w:val="00562809"/>
    <w:rsid w:val="00563090"/>
    <w:rsid w:val="005630D6"/>
    <w:rsid w:val="00563F91"/>
    <w:rsid w:val="005645C5"/>
    <w:rsid w:val="00564933"/>
    <w:rsid w:val="00564A18"/>
    <w:rsid w:val="00564B7D"/>
    <w:rsid w:val="00565A4B"/>
    <w:rsid w:val="00566045"/>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DF9"/>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63D"/>
    <w:rsid w:val="005849C2"/>
    <w:rsid w:val="00584FE1"/>
    <w:rsid w:val="00585A9A"/>
    <w:rsid w:val="00586684"/>
    <w:rsid w:val="0058685A"/>
    <w:rsid w:val="00586ABB"/>
    <w:rsid w:val="00586B2D"/>
    <w:rsid w:val="00587109"/>
    <w:rsid w:val="005879A5"/>
    <w:rsid w:val="00587E75"/>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8D4"/>
    <w:rsid w:val="00597F38"/>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6AC4"/>
    <w:rsid w:val="005A73AC"/>
    <w:rsid w:val="005A7991"/>
    <w:rsid w:val="005B01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2D59"/>
    <w:rsid w:val="005D2F66"/>
    <w:rsid w:val="005D30DB"/>
    <w:rsid w:val="005D33F2"/>
    <w:rsid w:val="005D3C4F"/>
    <w:rsid w:val="005D46FD"/>
    <w:rsid w:val="005D545E"/>
    <w:rsid w:val="005D547F"/>
    <w:rsid w:val="005D54BA"/>
    <w:rsid w:val="005D6354"/>
    <w:rsid w:val="005D691D"/>
    <w:rsid w:val="005D6D38"/>
    <w:rsid w:val="005D7025"/>
    <w:rsid w:val="005D7114"/>
    <w:rsid w:val="005D79C6"/>
    <w:rsid w:val="005D7BC7"/>
    <w:rsid w:val="005E029B"/>
    <w:rsid w:val="005E09F8"/>
    <w:rsid w:val="005E0EC3"/>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052"/>
    <w:rsid w:val="005F017D"/>
    <w:rsid w:val="005F05BD"/>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97E"/>
    <w:rsid w:val="00602AE3"/>
    <w:rsid w:val="00602CD0"/>
    <w:rsid w:val="00602E7B"/>
    <w:rsid w:val="00603253"/>
    <w:rsid w:val="0060355D"/>
    <w:rsid w:val="006040D8"/>
    <w:rsid w:val="006045B7"/>
    <w:rsid w:val="0060468A"/>
    <w:rsid w:val="00604EC6"/>
    <w:rsid w:val="00605254"/>
    <w:rsid w:val="00605580"/>
    <w:rsid w:val="006055E0"/>
    <w:rsid w:val="00605798"/>
    <w:rsid w:val="006058A9"/>
    <w:rsid w:val="00605E0A"/>
    <w:rsid w:val="006063F7"/>
    <w:rsid w:val="00606477"/>
    <w:rsid w:val="00606620"/>
    <w:rsid w:val="00606DB1"/>
    <w:rsid w:val="00607327"/>
    <w:rsid w:val="006078B5"/>
    <w:rsid w:val="00607DB2"/>
    <w:rsid w:val="0061005A"/>
    <w:rsid w:val="00610D30"/>
    <w:rsid w:val="00611204"/>
    <w:rsid w:val="006115B5"/>
    <w:rsid w:val="00611627"/>
    <w:rsid w:val="00612206"/>
    <w:rsid w:val="0061266F"/>
    <w:rsid w:val="006128A3"/>
    <w:rsid w:val="006135CF"/>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53B"/>
    <w:rsid w:val="0062161A"/>
    <w:rsid w:val="006218D6"/>
    <w:rsid w:val="0062196D"/>
    <w:rsid w:val="00621FEE"/>
    <w:rsid w:val="006220A7"/>
    <w:rsid w:val="0062215E"/>
    <w:rsid w:val="006225BC"/>
    <w:rsid w:val="00622626"/>
    <w:rsid w:val="00622860"/>
    <w:rsid w:val="006230B7"/>
    <w:rsid w:val="00623355"/>
    <w:rsid w:val="00624601"/>
    <w:rsid w:val="00624B56"/>
    <w:rsid w:val="006255CB"/>
    <w:rsid w:val="006263AE"/>
    <w:rsid w:val="006263D3"/>
    <w:rsid w:val="00626492"/>
    <w:rsid w:val="0062661B"/>
    <w:rsid w:val="006268E6"/>
    <w:rsid w:val="00626C54"/>
    <w:rsid w:val="00627509"/>
    <w:rsid w:val="00627E32"/>
    <w:rsid w:val="00630E9A"/>
    <w:rsid w:val="00631942"/>
    <w:rsid w:val="00631DEC"/>
    <w:rsid w:val="00632117"/>
    <w:rsid w:val="00632315"/>
    <w:rsid w:val="00632DA8"/>
    <w:rsid w:val="00632E06"/>
    <w:rsid w:val="006342F5"/>
    <w:rsid w:val="0063477E"/>
    <w:rsid w:val="006347AF"/>
    <w:rsid w:val="00634CD2"/>
    <w:rsid w:val="00634FE7"/>
    <w:rsid w:val="00637EE2"/>
    <w:rsid w:val="00637EE4"/>
    <w:rsid w:val="006404F3"/>
    <w:rsid w:val="00641143"/>
    <w:rsid w:val="00641432"/>
    <w:rsid w:val="006414AF"/>
    <w:rsid w:val="0064178F"/>
    <w:rsid w:val="00641953"/>
    <w:rsid w:val="00641A53"/>
    <w:rsid w:val="00641EE4"/>
    <w:rsid w:val="006422FA"/>
    <w:rsid w:val="00642A21"/>
    <w:rsid w:val="00642A83"/>
    <w:rsid w:val="00642E09"/>
    <w:rsid w:val="00642E3B"/>
    <w:rsid w:val="00643083"/>
    <w:rsid w:val="00643435"/>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2C3"/>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25E"/>
    <w:rsid w:val="006676C8"/>
    <w:rsid w:val="006678AE"/>
    <w:rsid w:val="00670112"/>
    <w:rsid w:val="00670F1B"/>
    <w:rsid w:val="006710BE"/>
    <w:rsid w:val="00671360"/>
    <w:rsid w:val="00671716"/>
    <w:rsid w:val="00671B2F"/>
    <w:rsid w:val="00671DBF"/>
    <w:rsid w:val="00672123"/>
    <w:rsid w:val="0067381E"/>
    <w:rsid w:val="00673C42"/>
    <w:rsid w:val="00673CCC"/>
    <w:rsid w:val="00674DFE"/>
    <w:rsid w:val="00675513"/>
    <w:rsid w:val="00675610"/>
    <w:rsid w:val="00675C78"/>
    <w:rsid w:val="00675DD5"/>
    <w:rsid w:val="00676102"/>
    <w:rsid w:val="0067613E"/>
    <w:rsid w:val="00676DD3"/>
    <w:rsid w:val="00676FE7"/>
    <w:rsid w:val="006771F3"/>
    <w:rsid w:val="006773A9"/>
    <w:rsid w:val="00677AF4"/>
    <w:rsid w:val="00680568"/>
    <w:rsid w:val="00680617"/>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42A4"/>
    <w:rsid w:val="006A4325"/>
    <w:rsid w:val="006A4525"/>
    <w:rsid w:val="006A4DAA"/>
    <w:rsid w:val="006A52CC"/>
    <w:rsid w:val="006A58FD"/>
    <w:rsid w:val="006A5EA0"/>
    <w:rsid w:val="006A6153"/>
    <w:rsid w:val="006A61F1"/>
    <w:rsid w:val="006A6C26"/>
    <w:rsid w:val="006A6F24"/>
    <w:rsid w:val="006A6FAD"/>
    <w:rsid w:val="006A72A3"/>
    <w:rsid w:val="006A74E4"/>
    <w:rsid w:val="006A7581"/>
    <w:rsid w:val="006A7D73"/>
    <w:rsid w:val="006A7E06"/>
    <w:rsid w:val="006B0981"/>
    <w:rsid w:val="006B0B15"/>
    <w:rsid w:val="006B0E96"/>
    <w:rsid w:val="006B1826"/>
    <w:rsid w:val="006B1899"/>
    <w:rsid w:val="006B1E63"/>
    <w:rsid w:val="006B2D86"/>
    <w:rsid w:val="006B2F41"/>
    <w:rsid w:val="006B31D2"/>
    <w:rsid w:val="006B347E"/>
    <w:rsid w:val="006B38C6"/>
    <w:rsid w:val="006B3956"/>
    <w:rsid w:val="006B3E47"/>
    <w:rsid w:val="006B4275"/>
    <w:rsid w:val="006B43E1"/>
    <w:rsid w:val="006B4427"/>
    <w:rsid w:val="006B4587"/>
    <w:rsid w:val="006B5D62"/>
    <w:rsid w:val="006B6025"/>
    <w:rsid w:val="006B6EFB"/>
    <w:rsid w:val="006B7556"/>
    <w:rsid w:val="006C0965"/>
    <w:rsid w:val="006C0986"/>
    <w:rsid w:val="006C0ACE"/>
    <w:rsid w:val="006C0CB2"/>
    <w:rsid w:val="006C127F"/>
    <w:rsid w:val="006C14A8"/>
    <w:rsid w:val="006C1543"/>
    <w:rsid w:val="006C1570"/>
    <w:rsid w:val="006C292A"/>
    <w:rsid w:val="006C2CEB"/>
    <w:rsid w:val="006C2CF2"/>
    <w:rsid w:val="006C39D8"/>
    <w:rsid w:val="006C3D85"/>
    <w:rsid w:val="006C3F4B"/>
    <w:rsid w:val="006C4640"/>
    <w:rsid w:val="006C4683"/>
    <w:rsid w:val="006C4DCF"/>
    <w:rsid w:val="006C5473"/>
    <w:rsid w:val="006C5A74"/>
    <w:rsid w:val="006C6F21"/>
    <w:rsid w:val="006C7030"/>
    <w:rsid w:val="006C709F"/>
    <w:rsid w:val="006C76C8"/>
    <w:rsid w:val="006C7B19"/>
    <w:rsid w:val="006C7B8A"/>
    <w:rsid w:val="006C7EC7"/>
    <w:rsid w:val="006C7F43"/>
    <w:rsid w:val="006D0769"/>
    <w:rsid w:val="006D07DF"/>
    <w:rsid w:val="006D0A86"/>
    <w:rsid w:val="006D108C"/>
    <w:rsid w:val="006D1254"/>
    <w:rsid w:val="006D1267"/>
    <w:rsid w:val="006D17F0"/>
    <w:rsid w:val="006D1ABE"/>
    <w:rsid w:val="006D1B8D"/>
    <w:rsid w:val="006D206D"/>
    <w:rsid w:val="006D2E21"/>
    <w:rsid w:val="006D30E6"/>
    <w:rsid w:val="006D3D85"/>
    <w:rsid w:val="006D4779"/>
    <w:rsid w:val="006D47DD"/>
    <w:rsid w:val="006D491E"/>
    <w:rsid w:val="006D4A49"/>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039"/>
    <w:rsid w:val="006E39D6"/>
    <w:rsid w:val="006E412B"/>
    <w:rsid w:val="006E4D8F"/>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204A"/>
    <w:rsid w:val="006F25F6"/>
    <w:rsid w:val="006F3624"/>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7F0"/>
    <w:rsid w:val="006F79E1"/>
    <w:rsid w:val="006F7A31"/>
    <w:rsid w:val="006F7BCF"/>
    <w:rsid w:val="0070035D"/>
    <w:rsid w:val="00700996"/>
    <w:rsid w:val="00701D15"/>
    <w:rsid w:val="00701D5A"/>
    <w:rsid w:val="0070223B"/>
    <w:rsid w:val="0070238F"/>
    <w:rsid w:val="0070274F"/>
    <w:rsid w:val="00704495"/>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38F8"/>
    <w:rsid w:val="00723DF3"/>
    <w:rsid w:val="00723E8B"/>
    <w:rsid w:val="0072422E"/>
    <w:rsid w:val="00724566"/>
    <w:rsid w:val="00725549"/>
    <w:rsid w:val="00725829"/>
    <w:rsid w:val="00725C8B"/>
    <w:rsid w:val="00725DAA"/>
    <w:rsid w:val="00725DBB"/>
    <w:rsid w:val="00725FBF"/>
    <w:rsid w:val="00727328"/>
    <w:rsid w:val="00727400"/>
    <w:rsid w:val="007278D3"/>
    <w:rsid w:val="007301DF"/>
    <w:rsid w:val="00730304"/>
    <w:rsid w:val="00730641"/>
    <w:rsid w:val="007307BF"/>
    <w:rsid w:val="00731873"/>
    <w:rsid w:val="00731B7A"/>
    <w:rsid w:val="00732151"/>
    <w:rsid w:val="00732C47"/>
    <w:rsid w:val="00732DD2"/>
    <w:rsid w:val="00732EEB"/>
    <w:rsid w:val="00733024"/>
    <w:rsid w:val="00733825"/>
    <w:rsid w:val="00733917"/>
    <w:rsid w:val="0073400E"/>
    <w:rsid w:val="00734890"/>
    <w:rsid w:val="00734A2E"/>
    <w:rsid w:val="00734F51"/>
    <w:rsid w:val="00735463"/>
    <w:rsid w:val="00736345"/>
    <w:rsid w:val="007369D4"/>
    <w:rsid w:val="0073731B"/>
    <w:rsid w:val="007373C5"/>
    <w:rsid w:val="00737F4D"/>
    <w:rsid w:val="007400B1"/>
    <w:rsid w:val="00740335"/>
    <w:rsid w:val="00740949"/>
    <w:rsid w:val="00740EED"/>
    <w:rsid w:val="00741070"/>
    <w:rsid w:val="007412CE"/>
    <w:rsid w:val="00741B82"/>
    <w:rsid w:val="00742AF0"/>
    <w:rsid w:val="00742C89"/>
    <w:rsid w:val="007430D4"/>
    <w:rsid w:val="0074364D"/>
    <w:rsid w:val="007437A9"/>
    <w:rsid w:val="007437AD"/>
    <w:rsid w:val="00744977"/>
    <w:rsid w:val="00744FAD"/>
    <w:rsid w:val="00745469"/>
    <w:rsid w:val="007458F6"/>
    <w:rsid w:val="00745A0A"/>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25EC"/>
    <w:rsid w:val="00762681"/>
    <w:rsid w:val="0076276A"/>
    <w:rsid w:val="00762E0D"/>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3C2"/>
    <w:rsid w:val="007A1833"/>
    <w:rsid w:val="007A1DE1"/>
    <w:rsid w:val="007A20D9"/>
    <w:rsid w:val="007A2B04"/>
    <w:rsid w:val="007A31A5"/>
    <w:rsid w:val="007A3490"/>
    <w:rsid w:val="007A3DB5"/>
    <w:rsid w:val="007A3F27"/>
    <w:rsid w:val="007A3F88"/>
    <w:rsid w:val="007A4141"/>
    <w:rsid w:val="007A4648"/>
    <w:rsid w:val="007A5CC7"/>
    <w:rsid w:val="007A62F0"/>
    <w:rsid w:val="007A6C5B"/>
    <w:rsid w:val="007A700E"/>
    <w:rsid w:val="007A72B5"/>
    <w:rsid w:val="007A7EF4"/>
    <w:rsid w:val="007B06DD"/>
    <w:rsid w:val="007B0885"/>
    <w:rsid w:val="007B0EB0"/>
    <w:rsid w:val="007B0FF7"/>
    <w:rsid w:val="007B1755"/>
    <w:rsid w:val="007B1D2A"/>
    <w:rsid w:val="007B1E1D"/>
    <w:rsid w:val="007B2031"/>
    <w:rsid w:val="007B254F"/>
    <w:rsid w:val="007B299C"/>
    <w:rsid w:val="007B2A97"/>
    <w:rsid w:val="007B2F1B"/>
    <w:rsid w:val="007B3ED7"/>
    <w:rsid w:val="007B4467"/>
    <w:rsid w:val="007B49B4"/>
    <w:rsid w:val="007B54AF"/>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C21"/>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E039D"/>
    <w:rsid w:val="007E0640"/>
    <w:rsid w:val="007E085B"/>
    <w:rsid w:val="007E0DF6"/>
    <w:rsid w:val="007E0E85"/>
    <w:rsid w:val="007E108D"/>
    <w:rsid w:val="007E1D4A"/>
    <w:rsid w:val="007E1D9C"/>
    <w:rsid w:val="007E1EB8"/>
    <w:rsid w:val="007E278B"/>
    <w:rsid w:val="007E2924"/>
    <w:rsid w:val="007E293F"/>
    <w:rsid w:val="007E2EA5"/>
    <w:rsid w:val="007E334E"/>
    <w:rsid w:val="007E42B1"/>
    <w:rsid w:val="007E42C7"/>
    <w:rsid w:val="007E4442"/>
    <w:rsid w:val="007E4AEF"/>
    <w:rsid w:val="007E4EEF"/>
    <w:rsid w:val="007E5425"/>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5CFE"/>
    <w:rsid w:val="007F6091"/>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6A5"/>
    <w:rsid w:val="008272A8"/>
    <w:rsid w:val="00830131"/>
    <w:rsid w:val="00830199"/>
    <w:rsid w:val="0083046B"/>
    <w:rsid w:val="00830BB1"/>
    <w:rsid w:val="00830BDE"/>
    <w:rsid w:val="00831200"/>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98"/>
    <w:rsid w:val="0085153B"/>
    <w:rsid w:val="008524AE"/>
    <w:rsid w:val="00852E71"/>
    <w:rsid w:val="00852FCA"/>
    <w:rsid w:val="00853954"/>
    <w:rsid w:val="00853C3B"/>
    <w:rsid w:val="00853CC5"/>
    <w:rsid w:val="00853E23"/>
    <w:rsid w:val="00853EFA"/>
    <w:rsid w:val="0085555E"/>
    <w:rsid w:val="00855D10"/>
    <w:rsid w:val="008563D3"/>
    <w:rsid w:val="00856A4A"/>
    <w:rsid w:val="00856B0A"/>
    <w:rsid w:val="008575F9"/>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13A6"/>
    <w:rsid w:val="00871D8E"/>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049"/>
    <w:rsid w:val="008835D0"/>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60FF"/>
    <w:rsid w:val="008A6641"/>
    <w:rsid w:val="008A6972"/>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154"/>
    <w:rsid w:val="008B494B"/>
    <w:rsid w:val="008B4AFB"/>
    <w:rsid w:val="008B4D86"/>
    <w:rsid w:val="008B4F7E"/>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4F63"/>
    <w:rsid w:val="008C542D"/>
    <w:rsid w:val="008C5A1C"/>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0774"/>
    <w:rsid w:val="008D147D"/>
    <w:rsid w:val="008D17E6"/>
    <w:rsid w:val="008D18C9"/>
    <w:rsid w:val="008D1999"/>
    <w:rsid w:val="008D1B1A"/>
    <w:rsid w:val="008D2680"/>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5"/>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F0495"/>
    <w:rsid w:val="008F0C6B"/>
    <w:rsid w:val="008F0E94"/>
    <w:rsid w:val="008F224D"/>
    <w:rsid w:val="008F2B67"/>
    <w:rsid w:val="008F2EE8"/>
    <w:rsid w:val="008F301F"/>
    <w:rsid w:val="008F30F2"/>
    <w:rsid w:val="008F32F4"/>
    <w:rsid w:val="008F3F16"/>
    <w:rsid w:val="008F3F1D"/>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2E6"/>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E39"/>
    <w:rsid w:val="0092530C"/>
    <w:rsid w:val="0092537F"/>
    <w:rsid w:val="009259CF"/>
    <w:rsid w:val="00925A1A"/>
    <w:rsid w:val="00925BBF"/>
    <w:rsid w:val="009264D0"/>
    <w:rsid w:val="00926C96"/>
    <w:rsid w:val="00927763"/>
    <w:rsid w:val="009277F0"/>
    <w:rsid w:val="009307B7"/>
    <w:rsid w:val="0093087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4014"/>
    <w:rsid w:val="009356FB"/>
    <w:rsid w:val="00935AF9"/>
    <w:rsid w:val="00935B2A"/>
    <w:rsid w:val="00935BFD"/>
    <w:rsid w:val="00935DF4"/>
    <w:rsid w:val="0093675E"/>
    <w:rsid w:val="00936769"/>
    <w:rsid w:val="0093725F"/>
    <w:rsid w:val="009375AC"/>
    <w:rsid w:val="00937E33"/>
    <w:rsid w:val="00937EB8"/>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28B"/>
    <w:rsid w:val="00947320"/>
    <w:rsid w:val="009502CE"/>
    <w:rsid w:val="0095052C"/>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5F2"/>
    <w:rsid w:val="009618DD"/>
    <w:rsid w:val="00961FCF"/>
    <w:rsid w:val="0096225A"/>
    <w:rsid w:val="009634A5"/>
    <w:rsid w:val="00963D05"/>
    <w:rsid w:val="00964CB9"/>
    <w:rsid w:val="0096510A"/>
    <w:rsid w:val="009666C5"/>
    <w:rsid w:val="009675CB"/>
    <w:rsid w:val="00967D6D"/>
    <w:rsid w:val="00970891"/>
    <w:rsid w:val="009709A3"/>
    <w:rsid w:val="00970D38"/>
    <w:rsid w:val="0097139A"/>
    <w:rsid w:val="00971BE0"/>
    <w:rsid w:val="00972D70"/>
    <w:rsid w:val="009730A1"/>
    <w:rsid w:val="00973AF1"/>
    <w:rsid w:val="00973C4F"/>
    <w:rsid w:val="00973DD6"/>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C17"/>
    <w:rsid w:val="00977E64"/>
    <w:rsid w:val="009801BE"/>
    <w:rsid w:val="00980278"/>
    <w:rsid w:val="009804F3"/>
    <w:rsid w:val="0098068D"/>
    <w:rsid w:val="0098146A"/>
    <w:rsid w:val="0098186C"/>
    <w:rsid w:val="00982661"/>
    <w:rsid w:val="00982C23"/>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6D46"/>
    <w:rsid w:val="00996E55"/>
    <w:rsid w:val="009971BB"/>
    <w:rsid w:val="00997DC0"/>
    <w:rsid w:val="009A0136"/>
    <w:rsid w:val="009A067C"/>
    <w:rsid w:val="009A0DBB"/>
    <w:rsid w:val="009A168C"/>
    <w:rsid w:val="009A20C6"/>
    <w:rsid w:val="009A27C6"/>
    <w:rsid w:val="009A2C9B"/>
    <w:rsid w:val="009A4121"/>
    <w:rsid w:val="009A4287"/>
    <w:rsid w:val="009A4546"/>
    <w:rsid w:val="009A48F3"/>
    <w:rsid w:val="009A53EE"/>
    <w:rsid w:val="009A546A"/>
    <w:rsid w:val="009A5573"/>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A2B"/>
    <w:rsid w:val="009F2CA0"/>
    <w:rsid w:val="009F307D"/>
    <w:rsid w:val="009F3082"/>
    <w:rsid w:val="009F34AE"/>
    <w:rsid w:val="009F3DB9"/>
    <w:rsid w:val="009F451D"/>
    <w:rsid w:val="009F4A7C"/>
    <w:rsid w:val="009F53C2"/>
    <w:rsid w:val="009F5820"/>
    <w:rsid w:val="009F5B4F"/>
    <w:rsid w:val="009F5E9D"/>
    <w:rsid w:val="009F6005"/>
    <w:rsid w:val="009F6DD0"/>
    <w:rsid w:val="009F74FA"/>
    <w:rsid w:val="00A00189"/>
    <w:rsid w:val="00A0030E"/>
    <w:rsid w:val="00A01359"/>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7CB"/>
    <w:rsid w:val="00A14817"/>
    <w:rsid w:val="00A14823"/>
    <w:rsid w:val="00A1505D"/>
    <w:rsid w:val="00A15848"/>
    <w:rsid w:val="00A16523"/>
    <w:rsid w:val="00A17773"/>
    <w:rsid w:val="00A17D0B"/>
    <w:rsid w:val="00A202D1"/>
    <w:rsid w:val="00A205F7"/>
    <w:rsid w:val="00A207CA"/>
    <w:rsid w:val="00A2084C"/>
    <w:rsid w:val="00A20953"/>
    <w:rsid w:val="00A209E2"/>
    <w:rsid w:val="00A21184"/>
    <w:rsid w:val="00A21216"/>
    <w:rsid w:val="00A212E2"/>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51DF"/>
    <w:rsid w:val="00A36034"/>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2379"/>
    <w:rsid w:val="00A43218"/>
    <w:rsid w:val="00A43269"/>
    <w:rsid w:val="00A433DE"/>
    <w:rsid w:val="00A439AF"/>
    <w:rsid w:val="00A43C44"/>
    <w:rsid w:val="00A43D60"/>
    <w:rsid w:val="00A446F5"/>
    <w:rsid w:val="00A44788"/>
    <w:rsid w:val="00A44F02"/>
    <w:rsid w:val="00A456A7"/>
    <w:rsid w:val="00A4596A"/>
    <w:rsid w:val="00A45A7A"/>
    <w:rsid w:val="00A45CE9"/>
    <w:rsid w:val="00A45D40"/>
    <w:rsid w:val="00A45FC2"/>
    <w:rsid w:val="00A4626E"/>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5D8"/>
    <w:rsid w:val="00A80068"/>
    <w:rsid w:val="00A808FA"/>
    <w:rsid w:val="00A80C82"/>
    <w:rsid w:val="00A80C95"/>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620D"/>
    <w:rsid w:val="00AA6940"/>
    <w:rsid w:val="00AA6A8F"/>
    <w:rsid w:val="00AA6F4A"/>
    <w:rsid w:val="00AA700C"/>
    <w:rsid w:val="00AA729C"/>
    <w:rsid w:val="00AA7305"/>
    <w:rsid w:val="00AB0478"/>
    <w:rsid w:val="00AB086D"/>
    <w:rsid w:val="00AB126B"/>
    <w:rsid w:val="00AB1311"/>
    <w:rsid w:val="00AB186E"/>
    <w:rsid w:val="00AB1DAE"/>
    <w:rsid w:val="00AB2514"/>
    <w:rsid w:val="00AB265D"/>
    <w:rsid w:val="00AB2AAC"/>
    <w:rsid w:val="00AB2CAA"/>
    <w:rsid w:val="00AB3624"/>
    <w:rsid w:val="00AB3781"/>
    <w:rsid w:val="00AB409A"/>
    <w:rsid w:val="00AB465B"/>
    <w:rsid w:val="00AB4EF1"/>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34C"/>
    <w:rsid w:val="00AE18B3"/>
    <w:rsid w:val="00AE1B14"/>
    <w:rsid w:val="00AE2809"/>
    <w:rsid w:val="00AE2BC1"/>
    <w:rsid w:val="00AE2D81"/>
    <w:rsid w:val="00AE34D9"/>
    <w:rsid w:val="00AE35D4"/>
    <w:rsid w:val="00AE37BC"/>
    <w:rsid w:val="00AE3897"/>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CAA"/>
    <w:rsid w:val="00AF1D22"/>
    <w:rsid w:val="00AF1DAE"/>
    <w:rsid w:val="00AF1F04"/>
    <w:rsid w:val="00AF294A"/>
    <w:rsid w:val="00AF31D6"/>
    <w:rsid w:val="00AF329E"/>
    <w:rsid w:val="00AF32FA"/>
    <w:rsid w:val="00AF337A"/>
    <w:rsid w:val="00AF3E30"/>
    <w:rsid w:val="00AF48F9"/>
    <w:rsid w:val="00AF5631"/>
    <w:rsid w:val="00AF6082"/>
    <w:rsid w:val="00AF65B2"/>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DD"/>
    <w:rsid w:val="00B228FB"/>
    <w:rsid w:val="00B230D1"/>
    <w:rsid w:val="00B24BC6"/>
    <w:rsid w:val="00B24FD8"/>
    <w:rsid w:val="00B25412"/>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97A"/>
    <w:rsid w:val="00B439EC"/>
    <w:rsid w:val="00B4418C"/>
    <w:rsid w:val="00B444A2"/>
    <w:rsid w:val="00B4625B"/>
    <w:rsid w:val="00B46289"/>
    <w:rsid w:val="00B4676F"/>
    <w:rsid w:val="00B46A8C"/>
    <w:rsid w:val="00B46CB8"/>
    <w:rsid w:val="00B46D5A"/>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7780B"/>
    <w:rsid w:val="00B803C0"/>
    <w:rsid w:val="00B809F6"/>
    <w:rsid w:val="00B80F12"/>
    <w:rsid w:val="00B80FAF"/>
    <w:rsid w:val="00B813AC"/>
    <w:rsid w:val="00B8199D"/>
    <w:rsid w:val="00B81A93"/>
    <w:rsid w:val="00B81D44"/>
    <w:rsid w:val="00B822FC"/>
    <w:rsid w:val="00B836ED"/>
    <w:rsid w:val="00B83DC3"/>
    <w:rsid w:val="00B848C9"/>
    <w:rsid w:val="00B84D75"/>
    <w:rsid w:val="00B85D36"/>
    <w:rsid w:val="00B86CB0"/>
    <w:rsid w:val="00B87731"/>
    <w:rsid w:val="00B87C72"/>
    <w:rsid w:val="00B87F82"/>
    <w:rsid w:val="00B90571"/>
    <w:rsid w:val="00B90594"/>
    <w:rsid w:val="00B91AE7"/>
    <w:rsid w:val="00B92139"/>
    <w:rsid w:val="00B923F0"/>
    <w:rsid w:val="00B928C2"/>
    <w:rsid w:val="00B939E7"/>
    <w:rsid w:val="00B93E09"/>
    <w:rsid w:val="00B9469D"/>
    <w:rsid w:val="00B9542F"/>
    <w:rsid w:val="00B95D41"/>
    <w:rsid w:val="00B9609A"/>
    <w:rsid w:val="00B963AF"/>
    <w:rsid w:val="00B9686D"/>
    <w:rsid w:val="00B9687B"/>
    <w:rsid w:val="00B96BFE"/>
    <w:rsid w:val="00B97036"/>
    <w:rsid w:val="00B975A8"/>
    <w:rsid w:val="00B978F7"/>
    <w:rsid w:val="00BA0940"/>
    <w:rsid w:val="00BA14F9"/>
    <w:rsid w:val="00BA1DDB"/>
    <w:rsid w:val="00BA267A"/>
    <w:rsid w:val="00BA30EB"/>
    <w:rsid w:val="00BA31ED"/>
    <w:rsid w:val="00BA36A2"/>
    <w:rsid w:val="00BA38A5"/>
    <w:rsid w:val="00BA3A0E"/>
    <w:rsid w:val="00BA3D0B"/>
    <w:rsid w:val="00BA3FFE"/>
    <w:rsid w:val="00BA4858"/>
    <w:rsid w:val="00BA5A0C"/>
    <w:rsid w:val="00BA5CF8"/>
    <w:rsid w:val="00BA7750"/>
    <w:rsid w:val="00BA7A6D"/>
    <w:rsid w:val="00BA7F88"/>
    <w:rsid w:val="00BB014F"/>
    <w:rsid w:val="00BB0244"/>
    <w:rsid w:val="00BB0C8D"/>
    <w:rsid w:val="00BB1A6A"/>
    <w:rsid w:val="00BB2259"/>
    <w:rsid w:val="00BB2583"/>
    <w:rsid w:val="00BB2E11"/>
    <w:rsid w:val="00BB308A"/>
    <w:rsid w:val="00BB3744"/>
    <w:rsid w:val="00BB3C1A"/>
    <w:rsid w:val="00BB420F"/>
    <w:rsid w:val="00BB42F0"/>
    <w:rsid w:val="00BB4709"/>
    <w:rsid w:val="00BB4764"/>
    <w:rsid w:val="00BB53C4"/>
    <w:rsid w:val="00BB5788"/>
    <w:rsid w:val="00BB6543"/>
    <w:rsid w:val="00BB69E5"/>
    <w:rsid w:val="00BB6A0E"/>
    <w:rsid w:val="00BB6B3E"/>
    <w:rsid w:val="00BB6D2C"/>
    <w:rsid w:val="00BB6F06"/>
    <w:rsid w:val="00BB6FA5"/>
    <w:rsid w:val="00BB7161"/>
    <w:rsid w:val="00BB7B3B"/>
    <w:rsid w:val="00BC0338"/>
    <w:rsid w:val="00BC049D"/>
    <w:rsid w:val="00BC0C41"/>
    <w:rsid w:val="00BC0DC6"/>
    <w:rsid w:val="00BC0E07"/>
    <w:rsid w:val="00BC107E"/>
    <w:rsid w:val="00BC1657"/>
    <w:rsid w:val="00BC17C8"/>
    <w:rsid w:val="00BC24B8"/>
    <w:rsid w:val="00BC24CA"/>
    <w:rsid w:val="00BC2BAA"/>
    <w:rsid w:val="00BC2ED4"/>
    <w:rsid w:val="00BC3F5E"/>
    <w:rsid w:val="00BC437F"/>
    <w:rsid w:val="00BC522D"/>
    <w:rsid w:val="00BC5EA3"/>
    <w:rsid w:val="00BC5ECA"/>
    <w:rsid w:val="00BC6306"/>
    <w:rsid w:val="00BC672A"/>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7B"/>
    <w:rsid w:val="00BE7E89"/>
    <w:rsid w:val="00BF03C5"/>
    <w:rsid w:val="00BF0BE6"/>
    <w:rsid w:val="00BF0D7E"/>
    <w:rsid w:val="00BF1081"/>
    <w:rsid w:val="00BF1406"/>
    <w:rsid w:val="00BF14A8"/>
    <w:rsid w:val="00BF216C"/>
    <w:rsid w:val="00BF26A0"/>
    <w:rsid w:val="00BF2952"/>
    <w:rsid w:val="00BF2C7B"/>
    <w:rsid w:val="00BF2E93"/>
    <w:rsid w:val="00BF3901"/>
    <w:rsid w:val="00BF426D"/>
    <w:rsid w:val="00BF4788"/>
    <w:rsid w:val="00BF5173"/>
    <w:rsid w:val="00BF61C9"/>
    <w:rsid w:val="00BF62E5"/>
    <w:rsid w:val="00BF658F"/>
    <w:rsid w:val="00BF6711"/>
    <w:rsid w:val="00BF6B4A"/>
    <w:rsid w:val="00BF7789"/>
    <w:rsid w:val="00BF7AAF"/>
    <w:rsid w:val="00C0068F"/>
    <w:rsid w:val="00C006AF"/>
    <w:rsid w:val="00C00894"/>
    <w:rsid w:val="00C00A8D"/>
    <w:rsid w:val="00C018B1"/>
    <w:rsid w:val="00C01939"/>
    <w:rsid w:val="00C02167"/>
    <w:rsid w:val="00C02C22"/>
    <w:rsid w:val="00C02C47"/>
    <w:rsid w:val="00C02CEE"/>
    <w:rsid w:val="00C0397A"/>
    <w:rsid w:val="00C0411A"/>
    <w:rsid w:val="00C0469F"/>
    <w:rsid w:val="00C046D2"/>
    <w:rsid w:val="00C048BE"/>
    <w:rsid w:val="00C04B19"/>
    <w:rsid w:val="00C04EB8"/>
    <w:rsid w:val="00C0522E"/>
    <w:rsid w:val="00C053A3"/>
    <w:rsid w:val="00C05A6C"/>
    <w:rsid w:val="00C05CD8"/>
    <w:rsid w:val="00C06B4F"/>
    <w:rsid w:val="00C0724A"/>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1C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1D7"/>
    <w:rsid w:val="00C405EB"/>
    <w:rsid w:val="00C40DA4"/>
    <w:rsid w:val="00C40EAB"/>
    <w:rsid w:val="00C41806"/>
    <w:rsid w:val="00C41C69"/>
    <w:rsid w:val="00C41E40"/>
    <w:rsid w:val="00C42027"/>
    <w:rsid w:val="00C4289B"/>
    <w:rsid w:val="00C42997"/>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692"/>
    <w:rsid w:val="00C70F99"/>
    <w:rsid w:val="00C71854"/>
    <w:rsid w:val="00C7197B"/>
    <w:rsid w:val="00C71B2B"/>
    <w:rsid w:val="00C71F57"/>
    <w:rsid w:val="00C72596"/>
    <w:rsid w:val="00C727AE"/>
    <w:rsid w:val="00C72ABE"/>
    <w:rsid w:val="00C7336B"/>
    <w:rsid w:val="00C73477"/>
    <w:rsid w:val="00C73537"/>
    <w:rsid w:val="00C73541"/>
    <w:rsid w:val="00C73800"/>
    <w:rsid w:val="00C73A02"/>
    <w:rsid w:val="00C73CD0"/>
    <w:rsid w:val="00C73CD3"/>
    <w:rsid w:val="00C7419D"/>
    <w:rsid w:val="00C753CF"/>
    <w:rsid w:val="00C759C9"/>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EB0"/>
    <w:rsid w:val="00CA3FA2"/>
    <w:rsid w:val="00CA468A"/>
    <w:rsid w:val="00CA4811"/>
    <w:rsid w:val="00CA5057"/>
    <w:rsid w:val="00CA52B6"/>
    <w:rsid w:val="00CA552B"/>
    <w:rsid w:val="00CA56C6"/>
    <w:rsid w:val="00CA58B1"/>
    <w:rsid w:val="00CA5E1C"/>
    <w:rsid w:val="00CA6139"/>
    <w:rsid w:val="00CA6485"/>
    <w:rsid w:val="00CA6B25"/>
    <w:rsid w:val="00CA7306"/>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6A3C"/>
    <w:rsid w:val="00CE6E63"/>
    <w:rsid w:val="00CE7370"/>
    <w:rsid w:val="00CE7998"/>
    <w:rsid w:val="00CE79EC"/>
    <w:rsid w:val="00CE7F4A"/>
    <w:rsid w:val="00CE7F74"/>
    <w:rsid w:val="00CF014E"/>
    <w:rsid w:val="00CF03A8"/>
    <w:rsid w:val="00CF0C5D"/>
    <w:rsid w:val="00CF1249"/>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44A5"/>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826"/>
    <w:rsid w:val="00D13C08"/>
    <w:rsid w:val="00D146FA"/>
    <w:rsid w:val="00D147F5"/>
    <w:rsid w:val="00D14C5D"/>
    <w:rsid w:val="00D15024"/>
    <w:rsid w:val="00D15495"/>
    <w:rsid w:val="00D154BD"/>
    <w:rsid w:val="00D15929"/>
    <w:rsid w:val="00D15A2A"/>
    <w:rsid w:val="00D16548"/>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1A16"/>
    <w:rsid w:val="00D4218C"/>
    <w:rsid w:val="00D421AD"/>
    <w:rsid w:val="00D42B1C"/>
    <w:rsid w:val="00D42DFC"/>
    <w:rsid w:val="00D43EB8"/>
    <w:rsid w:val="00D441C9"/>
    <w:rsid w:val="00D44AB6"/>
    <w:rsid w:val="00D44FC4"/>
    <w:rsid w:val="00D45609"/>
    <w:rsid w:val="00D45CDF"/>
    <w:rsid w:val="00D46651"/>
    <w:rsid w:val="00D466B5"/>
    <w:rsid w:val="00D4683F"/>
    <w:rsid w:val="00D470DB"/>
    <w:rsid w:val="00D473A2"/>
    <w:rsid w:val="00D47558"/>
    <w:rsid w:val="00D50505"/>
    <w:rsid w:val="00D50B34"/>
    <w:rsid w:val="00D5147E"/>
    <w:rsid w:val="00D51890"/>
    <w:rsid w:val="00D51B09"/>
    <w:rsid w:val="00D51BC8"/>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5BD"/>
    <w:rsid w:val="00D61897"/>
    <w:rsid w:val="00D63046"/>
    <w:rsid w:val="00D6316F"/>
    <w:rsid w:val="00D63595"/>
    <w:rsid w:val="00D63AFA"/>
    <w:rsid w:val="00D63F33"/>
    <w:rsid w:val="00D64C36"/>
    <w:rsid w:val="00D64D83"/>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EEE"/>
    <w:rsid w:val="00D75F23"/>
    <w:rsid w:val="00D761CB"/>
    <w:rsid w:val="00D7642B"/>
    <w:rsid w:val="00D8023F"/>
    <w:rsid w:val="00D8056C"/>
    <w:rsid w:val="00D8114E"/>
    <w:rsid w:val="00D8139E"/>
    <w:rsid w:val="00D8164F"/>
    <w:rsid w:val="00D81CB9"/>
    <w:rsid w:val="00D82EAE"/>
    <w:rsid w:val="00D82F5F"/>
    <w:rsid w:val="00D82FEB"/>
    <w:rsid w:val="00D83352"/>
    <w:rsid w:val="00D83616"/>
    <w:rsid w:val="00D836B5"/>
    <w:rsid w:val="00D836BB"/>
    <w:rsid w:val="00D83ED9"/>
    <w:rsid w:val="00D8401D"/>
    <w:rsid w:val="00D8409F"/>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385A"/>
    <w:rsid w:val="00DA3A8A"/>
    <w:rsid w:val="00DA3AE9"/>
    <w:rsid w:val="00DA3E0C"/>
    <w:rsid w:val="00DA4206"/>
    <w:rsid w:val="00DA58E5"/>
    <w:rsid w:val="00DA6432"/>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4CD2"/>
    <w:rsid w:val="00DB53E9"/>
    <w:rsid w:val="00DB586D"/>
    <w:rsid w:val="00DB6AB5"/>
    <w:rsid w:val="00DB6D01"/>
    <w:rsid w:val="00DB72EA"/>
    <w:rsid w:val="00DC0308"/>
    <w:rsid w:val="00DC04B7"/>
    <w:rsid w:val="00DC0D87"/>
    <w:rsid w:val="00DC1896"/>
    <w:rsid w:val="00DC19D1"/>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DB3"/>
    <w:rsid w:val="00DC5EC9"/>
    <w:rsid w:val="00DC62D7"/>
    <w:rsid w:val="00DC6B72"/>
    <w:rsid w:val="00DC6F5E"/>
    <w:rsid w:val="00DC79FB"/>
    <w:rsid w:val="00DC7C94"/>
    <w:rsid w:val="00DC7F21"/>
    <w:rsid w:val="00DD0342"/>
    <w:rsid w:val="00DD07E7"/>
    <w:rsid w:val="00DD0B61"/>
    <w:rsid w:val="00DD0DF9"/>
    <w:rsid w:val="00DD1017"/>
    <w:rsid w:val="00DD1AAB"/>
    <w:rsid w:val="00DD1DCF"/>
    <w:rsid w:val="00DD235D"/>
    <w:rsid w:val="00DD2A94"/>
    <w:rsid w:val="00DD2D6E"/>
    <w:rsid w:val="00DD2DC2"/>
    <w:rsid w:val="00DD2E94"/>
    <w:rsid w:val="00DD2ED7"/>
    <w:rsid w:val="00DD3080"/>
    <w:rsid w:val="00DD356D"/>
    <w:rsid w:val="00DD3C79"/>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8BB"/>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68BB"/>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70"/>
    <w:rsid w:val="00E202C0"/>
    <w:rsid w:val="00E20A00"/>
    <w:rsid w:val="00E20DEB"/>
    <w:rsid w:val="00E20EC0"/>
    <w:rsid w:val="00E2139B"/>
    <w:rsid w:val="00E21452"/>
    <w:rsid w:val="00E216E5"/>
    <w:rsid w:val="00E2225C"/>
    <w:rsid w:val="00E237D1"/>
    <w:rsid w:val="00E23CA9"/>
    <w:rsid w:val="00E2410B"/>
    <w:rsid w:val="00E242EA"/>
    <w:rsid w:val="00E244B4"/>
    <w:rsid w:val="00E2520C"/>
    <w:rsid w:val="00E25D51"/>
    <w:rsid w:val="00E25FF2"/>
    <w:rsid w:val="00E26218"/>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67"/>
    <w:rsid w:val="00E33F18"/>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EF1"/>
    <w:rsid w:val="00E60466"/>
    <w:rsid w:val="00E604F7"/>
    <w:rsid w:val="00E60523"/>
    <w:rsid w:val="00E60592"/>
    <w:rsid w:val="00E60693"/>
    <w:rsid w:val="00E60C67"/>
    <w:rsid w:val="00E60D4C"/>
    <w:rsid w:val="00E60F1A"/>
    <w:rsid w:val="00E61418"/>
    <w:rsid w:val="00E61678"/>
    <w:rsid w:val="00E61B9F"/>
    <w:rsid w:val="00E630BF"/>
    <w:rsid w:val="00E63323"/>
    <w:rsid w:val="00E63DA4"/>
    <w:rsid w:val="00E64767"/>
    <w:rsid w:val="00E6535B"/>
    <w:rsid w:val="00E65EE0"/>
    <w:rsid w:val="00E66160"/>
    <w:rsid w:val="00E664E1"/>
    <w:rsid w:val="00E66B6A"/>
    <w:rsid w:val="00E672E5"/>
    <w:rsid w:val="00E677C4"/>
    <w:rsid w:val="00E67D07"/>
    <w:rsid w:val="00E67F31"/>
    <w:rsid w:val="00E70493"/>
    <w:rsid w:val="00E709E2"/>
    <w:rsid w:val="00E70DE5"/>
    <w:rsid w:val="00E711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4266"/>
    <w:rsid w:val="00E84296"/>
    <w:rsid w:val="00E845C7"/>
    <w:rsid w:val="00E84B03"/>
    <w:rsid w:val="00E85484"/>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8B"/>
    <w:rsid w:val="00E93140"/>
    <w:rsid w:val="00E93471"/>
    <w:rsid w:val="00E93948"/>
    <w:rsid w:val="00E93A0F"/>
    <w:rsid w:val="00E93B1A"/>
    <w:rsid w:val="00E93BCD"/>
    <w:rsid w:val="00E94719"/>
    <w:rsid w:val="00E94A17"/>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B12"/>
    <w:rsid w:val="00EC3642"/>
    <w:rsid w:val="00EC381F"/>
    <w:rsid w:val="00EC3FB7"/>
    <w:rsid w:val="00EC480B"/>
    <w:rsid w:val="00EC4AF7"/>
    <w:rsid w:val="00EC54AD"/>
    <w:rsid w:val="00EC61C0"/>
    <w:rsid w:val="00EC6F87"/>
    <w:rsid w:val="00EC7EBB"/>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13F"/>
    <w:rsid w:val="00EE345C"/>
    <w:rsid w:val="00EE3E73"/>
    <w:rsid w:val="00EE4827"/>
    <w:rsid w:val="00EE48B5"/>
    <w:rsid w:val="00EE491E"/>
    <w:rsid w:val="00EE4E20"/>
    <w:rsid w:val="00EE51C1"/>
    <w:rsid w:val="00EE5647"/>
    <w:rsid w:val="00EE7B98"/>
    <w:rsid w:val="00EE7C46"/>
    <w:rsid w:val="00EE7D13"/>
    <w:rsid w:val="00EE7F35"/>
    <w:rsid w:val="00EF0150"/>
    <w:rsid w:val="00EF029D"/>
    <w:rsid w:val="00EF0DBD"/>
    <w:rsid w:val="00EF12AC"/>
    <w:rsid w:val="00EF13DE"/>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880"/>
    <w:rsid w:val="00F01548"/>
    <w:rsid w:val="00F01774"/>
    <w:rsid w:val="00F01A85"/>
    <w:rsid w:val="00F01D83"/>
    <w:rsid w:val="00F01FD0"/>
    <w:rsid w:val="00F02461"/>
    <w:rsid w:val="00F025A5"/>
    <w:rsid w:val="00F027EE"/>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41A"/>
    <w:rsid w:val="00F24C48"/>
    <w:rsid w:val="00F24D3A"/>
    <w:rsid w:val="00F25331"/>
    <w:rsid w:val="00F25983"/>
    <w:rsid w:val="00F26007"/>
    <w:rsid w:val="00F2660A"/>
    <w:rsid w:val="00F26737"/>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8B6"/>
    <w:rsid w:val="00F34757"/>
    <w:rsid w:val="00F349BD"/>
    <w:rsid w:val="00F34BD1"/>
    <w:rsid w:val="00F3501C"/>
    <w:rsid w:val="00F354F3"/>
    <w:rsid w:val="00F366CD"/>
    <w:rsid w:val="00F36803"/>
    <w:rsid w:val="00F36858"/>
    <w:rsid w:val="00F36B29"/>
    <w:rsid w:val="00F370D1"/>
    <w:rsid w:val="00F376D0"/>
    <w:rsid w:val="00F37C93"/>
    <w:rsid w:val="00F40B73"/>
    <w:rsid w:val="00F40CEE"/>
    <w:rsid w:val="00F40D73"/>
    <w:rsid w:val="00F41357"/>
    <w:rsid w:val="00F43482"/>
    <w:rsid w:val="00F43F4C"/>
    <w:rsid w:val="00F448F7"/>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DB4"/>
    <w:rsid w:val="00F54940"/>
    <w:rsid w:val="00F56196"/>
    <w:rsid w:val="00F56484"/>
    <w:rsid w:val="00F56C05"/>
    <w:rsid w:val="00F56E59"/>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0CAC"/>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5F7"/>
    <w:rsid w:val="00F82A79"/>
    <w:rsid w:val="00F82B71"/>
    <w:rsid w:val="00F82C27"/>
    <w:rsid w:val="00F8318B"/>
    <w:rsid w:val="00F83BC5"/>
    <w:rsid w:val="00F83C00"/>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155"/>
    <w:rsid w:val="00F96E69"/>
    <w:rsid w:val="00F9733A"/>
    <w:rsid w:val="00F979E3"/>
    <w:rsid w:val="00F97AB2"/>
    <w:rsid w:val="00F97CF6"/>
    <w:rsid w:val="00FA04EA"/>
    <w:rsid w:val="00FA07B0"/>
    <w:rsid w:val="00FA178D"/>
    <w:rsid w:val="00FA1886"/>
    <w:rsid w:val="00FA1977"/>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3BC"/>
    <w:rsid w:val="00FA5874"/>
    <w:rsid w:val="00FA5BA6"/>
    <w:rsid w:val="00FA5BF3"/>
    <w:rsid w:val="00FA5CC0"/>
    <w:rsid w:val="00FA5FB9"/>
    <w:rsid w:val="00FA64E9"/>
    <w:rsid w:val="00FA66A0"/>
    <w:rsid w:val="00FA67FE"/>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5BBD"/>
    <w:rsid w:val="00FB6AFE"/>
    <w:rsid w:val="00FB6B74"/>
    <w:rsid w:val="00FB7598"/>
    <w:rsid w:val="00FB7C17"/>
    <w:rsid w:val="00FC0616"/>
    <w:rsid w:val="00FC0980"/>
    <w:rsid w:val="00FC0D33"/>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5AFF"/>
    <w:rsid w:val="00FD6770"/>
    <w:rsid w:val="00FD7226"/>
    <w:rsid w:val="00FD73F6"/>
    <w:rsid w:val="00FD7DAF"/>
    <w:rsid w:val="00FE0211"/>
    <w:rsid w:val="00FE0328"/>
    <w:rsid w:val="00FE03D5"/>
    <w:rsid w:val="00FE0809"/>
    <w:rsid w:val="00FE085B"/>
    <w:rsid w:val="00FE09BF"/>
    <w:rsid w:val="00FE0BCF"/>
    <w:rsid w:val="00FE11A8"/>
    <w:rsid w:val="00FE1689"/>
    <w:rsid w:val="00FE19B8"/>
    <w:rsid w:val="00FE1EA1"/>
    <w:rsid w:val="00FE1F6A"/>
    <w:rsid w:val="00FE260D"/>
    <w:rsid w:val="00FE3503"/>
    <w:rsid w:val="00FE3711"/>
    <w:rsid w:val="00FE4023"/>
    <w:rsid w:val="00FE4554"/>
    <w:rsid w:val="00FE4EA5"/>
    <w:rsid w:val="00FE587B"/>
    <w:rsid w:val="00FE5B84"/>
    <w:rsid w:val="00FE5C15"/>
    <w:rsid w:val="00FE6146"/>
    <w:rsid w:val="00FE63D3"/>
    <w:rsid w:val="00FE67B1"/>
    <w:rsid w:val="00FE67E2"/>
    <w:rsid w:val="00FE6DA7"/>
    <w:rsid w:val="00FE7307"/>
    <w:rsid w:val="00FF0005"/>
    <w:rsid w:val="00FF01AC"/>
    <w:rsid w:val="00FF0D3F"/>
    <w:rsid w:val="00FF0FF1"/>
    <w:rsid w:val="00FF1FA5"/>
    <w:rsid w:val="00FF2241"/>
    <w:rsid w:val="00FF27F4"/>
    <w:rsid w:val="00FF2860"/>
    <w:rsid w:val="00FF2B38"/>
    <w:rsid w:val="00FF3990"/>
    <w:rsid w:val="00FF4535"/>
    <w:rsid w:val="00FF4697"/>
    <w:rsid w:val="00FF46E1"/>
    <w:rsid w:val="00FF480A"/>
    <w:rsid w:val="00FF4A74"/>
    <w:rsid w:val="00FF4ADC"/>
    <w:rsid w:val="00FF4BFB"/>
    <w:rsid w:val="00FF4D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9AAC345"/>
  <w15:docId w15:val="{C4409479-B524-47BE-B9F8-CB40A31C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6"/>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2025083155">
          <w:marLeft w:val="1166"/>
          <w:marRight w:val="0"/>
          <w:marTop w:val="77"/>
          <w:marBottom w:val="0"/>
          <w:divBdr>
            <w:top w:val="none" w:sz="0" w:space="0" w:color="auto"/>
            <w:left w:val="none" w:sz="0" w:space="0" w:color="auto"/>
            <w:bottom w:val="none" w:sz="0" w:space="0" w:color="auto"/>
            <w:right w:val="none" w:sz="0" w:space="0" w:color="auto"/>
          </w:divBdr>
        </w:div>
        <w:div w:id="467161442">
          <w:marLeft w:val="1800"/>
          <w:marRight w:val="0"/>
          <w:marTop w:val="6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69626950">
          <w:marLeft w:val="547"/>
          <w:marRight w:val="0"/>
          <w:marTop w:val="86"/>
          <w:marBottom w:val="0"/>
          <w:divBdr>
            <w:top w:val="none" w:sz="0" w:space="0" w:color="auto"/>
            <w:left w:val="none" w:sz="0" w:space="0" w:color="auto"/>
            <w:bottom w:val="none" w:sz="0" w:space="0" w:color="auto"/>
            <w:right w:val="none" w:sz="0" w:space="0" w:color="auto"/>
          </w:divBdr>
        </w:div>
        <w:div w:id="1935896329">
          <w:marLeft w:val="1166"/>
          <w:marRight w:val="0"/>
          <w:marTop w:val="77"/>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A46BE-9077-43D5-BFC2-6126FFDE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1735</Words>
  <Characters>9892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신철규/표준연구팀(SR)/Staff Engineer/삼성전자</cp:lastModifiedBy>
  <cp:revision>3</cp:revision>
  <cp:lastPrinted>2012-03-15T10:36:00Z</cp:lastPrinted>
  <dcterms:created xsi:type="dcterms:W3CDTF">2019-10-07T01:52:00Z</dcterms:created>
  <dcterms:modified xsi:type="dcterms:W3CDTF">2019-10-07T01:54:00Z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