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926F4" w14:textId="7D6A8D0B" w:rsidR="008A41E5" w:rsidRPr="00623608" w:rsidRDefault="008A41E5" w:rsidP="008A41E5">
      <w:pPr>
        <w:pStyle w:val="a6"/>
        <w:tabs>
          <w:tab w:val="left" w:pos="4820"/>
        </w:tabs>
        <w:spacing w:after="100" w:afterAutospacing="1"/>
        <w:rPr>
          <w:rFonts w:eastAsia="ＭＳ ゴシック" w:cs="Arial"/>
          <w:bCs/>
          <w:noProof w:val="0"/>
          <w:sz w:val="28"/>
          <w:lang w:val="en-GB" w:eastAsia="ja-JP"/>
        </w:rPr>
      </w:pPr>
      <w:bookmarkStart w:id="0" w:name="OLE_LINK3"/>
      <w:r>
        <w:rPr>
          <w:rFonts w:eastAsia="ＭＳ ゴシック" w:cs="Arial"/>
          <w:bCs/>
          <w:noProof w:val="0"/>
          <w:sz w:val="28"/>
          <w:lang w:val="en-GB"/>
        </w:rPr>
        <w:t>3GPP TSG RAN WG1 Meeting #98</w:t>
      </w:r>
      <w:r>
        <w:rPr>
          <w:rFonts w:eastAsia="ＭＳ ゴシック" w:cs="Arial"/>
          <w:bCs/>
          <w:noProof w:val="0"/>
          <w:sz w:val="28"/>
          <w:lang w:val="en-GB"/>
        </w:rPr>
        <w:tab/>
      </w:r>
      <w:r>
        <w:rPr>
          <w:rFonts w:eastAsia="ＭＳ ゴシック" w:cs="Arial"/>
          <w:bCs/>
          <w:noProof w:val="0"/>
          <w:sz w:val="28"/>
          <w:lang w:val="en-GB"/>
        </w:rPr>
        <w:tab/>
      </w:r>
      <w:r>
        <w:rPr>
          <w:rFonts w:eastAsia="ＭＳ ゴシック" w:cs="Arial"/>
          <w:bCs/>
          <w:noProof w:val="0"/>
          <w:sz w:val="28"/>
          <w:lang w:val="en-GB"/>
        </w:rPr>
        <w:tab/>
      </w:r>
      <w:r>
        <w:rPr>
          <w:rFonts w:eastAsia="ＭＳ ゴシック" w:cs="Arial"/>
          <w:bCs/>
          <w:noProof w:val="0"/>
          <w:sz w:val="28"/>
          <w:lang w:val="en-GB"/>
        </w:rPr>
        <w:tab/>
      </w:r>
      <w:r>
        <w:rPr>
          <w:rFonts w:eastAsia="ＭＳ ゴシック" w:cs="Arial"/>
          <w:bCs/>
          <w:noProof w:val="0"/>
          <w:sz w:val="28"/>
          <w:lang w:val="en-GB"/>
        </w:rPr>
        <w:tab/>
      </w:r>
      <w:r>
        <w:rPr>
          <w:rFonts w:eastAsia="ＭＳ ゴシック" w:cs="Arial"/>
          <w:bCs/>
          <w:noProof w:val="0"/>
          <w:sz w:val="28"/>
          <w:lang w:val="en-GB"/>
        </w:rPr>
        <w:tab/>
      </w:r>
      <w:r w:rsidRPr="00013EAF">
        <w:rPr>
          <w:rFonts w:eastAsia="ＭＳ ゴシック" w:cs="Arial"/>
          <w:bCs/>
          <w:noProof w:val="0"/>
          <w:sz w:val="28"/>
          <w:lang w:val="en-GB"/>
        </w:rPr>
        <w:t>R1-</w:t>
      </w:r>
      <w:r w:rsidRPr="004A2019">
        <w:t xml:space="preserve"> </w:t>
      </w:r>
      <w:r w:rsidR="00F80660" w:rsidRPr="00F80660">
        <w:rPr>
          <w:rFonts w:eastAsia="ＭＳ ゴシック" w:cs="Arial"/>
          <w:bCs/>
          <w:noProof w:val="0"/>
          <w:sz w:val="28"/>
          <w:lang w:val="en-GB"/>
        </w:rPr>
        <w:t>1909382</w:t>
      </w:r>
    </w:p>
    <w:p w14:paraId="78D82AB1" w14:textId="77777777" w:rsidR="008A41E5" w:rsidRPr="00623608" w:rsidRDefault="008A41E5" w:rsidP="008A41E5">
      <w:pPr>
        <w:pStyle w:val="a6"/>
        <w:spacing w:after="100" w:afterAutospacing="1"/>
        <w:rPr>
          <w:rFonts w:eastAsia="ＭＳ ゴシック" w:cs="Arial"/>
          <w:bCs/>
          <w:noProof w:val="0"/>
          <w:sz w:val="28"/>
          <w:lang w:val="en-GB"/>
        </w:rPr>
      </w:pPr>
      <w:r>
        <w:rPr>
          <w:rFonts w:eastAsia="ＭＳ ゴシック" w:cs="Arial" w:hint="eastAsia"/>
          <w:bCs/>
          <w:noProof w:val="0"/>
          <w:sz w:val="28"/>
          <w:lang w:val="en-GB" w:eastAsia="ja-JP"/>
        </w:rPr>
        <w:t>Prague</w:t>
      </w:r>
      <w:r>
        <w:rPr>
          <w:rFonts w:eastAsia="ＭＳ ゴシック" w:cs="Arial"/>
          <w:bCs/>
          <w:noProof w:val="0"/>
          <w:sz w:val="28"/>
          <w:lang w:val="en-GB"/>
        </w:rPr>
        <w:t xml:space="preserve">, </w:t>
      </w:r>
      <w:r w:rsidRPr="00BE0DA7">
        <w:rPr>
          <w:rFonts w:eastAsia="ＭＳ ゴシック" w:cs="Arial"/>
          <w:bCs/>
          <w:noProof w:val="0"/>
          <w:sz w:val="28"/>
          <w:lang w:val="en-GB"/>
        </w:rPr>
        <w:t>Czech</w:t>
      </w:r>
      <w:r w:rsidRPr="002C6AEB">
        <w:rPr>
          <w:rFonts w:eastAsia="ＭＳ ゴシック" w:cs="Arial"/>
          <w:bCs/>
          <w:noProof w:val="0"/>
          <w:sz w:val="28"/>
          <w:lang w:val="en-GB"/>
        </w:rPr>
        <w:t xml:space="preserve">, </w:t>
      </w:r>
      <w:r>
        <w:rPr>
          <w:rFonts w:eastAsia="ＭＳ ゴシック" w:cs="Arial"/>
          <w:bCs/>
          <w:noProof w:val="0"/>
          <w:sz w:val="28"/>
          <w:lang w:val="en-GB"/>
        </w:rPr>
        <w:t>August</w:t>
      </w:r>
      <w:r w:rsidRPr="002C6AEB">
        <w:rPr>
          <w:rFonts w:eastAsia="ＭＳ ゴシック" w:cs="Arial"/>
          <w:bCs/>
          <w:noProof w:val="0"/>
          <w:sz w:val="28"/>
          <w:lang w:val="en-GB"/>
        </w:rPr>
        <w:t xml:space="preserve"> </w:t>
      </w:r>
      <w:r>
        <w:rPr>
          <w:rFonts w:eastAsia="ＭＳ ゴシック" w:cs="Arial"/>
          <w:bCs/>
          <w:noProof w:val="0"/>
          <w:sz w:val="28"/>
          <w:lang w:val="en-GB"/>
        </w:rPr>
        <w:t>26</w:t>
      </w:r>
      <w:r w:rsidRPr="002C6AEB">
        <w:rPr>
          <w:rFonts w:eastAsia="ＭＳ ゴシック" w:cs="Arial"/>
          <w:bCs/>
          <w:noProof w:val="0"/>
          <w:sz w:val="28"/>
          <w:vertAlign w:val="superscript"/>
          <w:lang w:val="en-GB"/>
        </w:rPr>
        <w:t>th</w:t>
      </w:r>
      <w:r>
        <w:rPr>
          <w:rFonts w:eastAsia="ＭＳ ゴシック" w:cs="Arial"/>
          <w:bCs/>
          <w:noProof w:val="0"/>
          <w:sz w:val="28"/>
          <w:lang w:val="en-GB"/>
        </w:rPr>
        <w:t xml:space="preserve"> </w:t>
      </w:r>
      <w:r w:rsidRPr="002C6AEB">
        <w:rPr>
          <w:rFonts w:eastAsia="ＭＳ ゴシック" w:cs="Arial"/>
          <w:bCs/>
          <w:noProof w:val="0"/>
          <w:sz w:val="28"/>
          <w:lang w:val="en-GB"/>
        </w:rPr>
        <w:t xml:space="preserve">– </w:t>
      </w:r>
      <w:r>
        <w:rPr>
          <w:rFonts w:eastAsia="ＭＳ ゴシック" w:cs="Arial"/>
          <w:bCs/>
          <w:noProof w:val="0"/>
          <w:sz w:val="28"/>
          <w:lang w:val="en-GB"/>
        </w:rPr>
        <w:t>30</w:t>
      </w:r>
      <w:r w:rsidRPr="002C6AEB">
        <w:rPr>
          <w:rFonts w:eastAsia="ＭＳ ゴシック" w:cs="Arial"/>
          <w:bCs/>
          <w:noProof w:val="0"/>
          <w:sz w:val="28"/>
          <w:vertAlign w:val="superscript"/>
          <w:lang w:val="en-GB"/>
        </w:rPr>
        <w:t>th</w:t>
      </w:r>
      <w:r w:rsidRPr="002C6AEB">
        <w:rPr>
          <w:rFonts w:eastAsia="ＭＳ ゴシック" w:cs="Arial"/>
          <w:bCs/>
          <w:noProof w:val="0"/>
          <w:sz w:val="28"/>
          <w:lang w:val="en-GB"/>
        </w:rPr>
        <w:t>, 2019</w:t>
      </w:r>
      <w:r w:rsidRPr="00623608">
        <w:rPr>
          <w:rFonts w:eastAsia="ＭＳ ゴシック" w:cs="Arial"/>
          <w:bCs/>
          <w:noProof w:val="0"/>
          <w:sz w:val="28"/>
          <w:lang w:val="en-GB"/>
        </w:rPr>
        <w:t xml:space="preserve"> </w:t>
      </w:r>
    </w:p>
    <w:p w14:paraId="629653F3" w14:textId="77777777" w:rsidR="009F2859" w:rsidRPr="008A41E5" w:rsidRDefault="009F2859" w:rsidP="008568A8">
      <w:pPr>
        <w:pStyle w:val="a6"/>
        <w:spacing w:after="100" w:afterAutospacing="1"/>
        <w:rPr>
          <w:rFonts w:eastAsia="SimSun" w:cs="Arial"/>
          <w:noProof w:val="0"/>
          <w:sz w:val="24"/>
          <w:lang w:val="en-GB" w:eastAsia="zh-CN"/>
        </w:rPr>
      </w:pPr>
    </w:p>
    <w:p w14:paraId="3C1F6ECA" w14:textId="77777777" w:rsidR="00DD4444" w:rsidRPr="00B96293" w:rsidRDefault="00DD4444" w:rsidP="008568A8">
      <w:pPr>
        <w:pStyle w:val="a6"/>
        <w:spacing w:after="100" w:afterAutospacing="1"/>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r>
      <w:r w:rsidR="00623608">
        <w:rPr>
          <w:rFonts w:eastAsia="ＭＳ ゴシック"/>
          <w:noProof w:val="0"/>
          <w:sz w:val="24"/>
        </w:rPr>
        <w:t>KDDI</w:t>
      </w:r>
      <w:bookmarkStart w:id="1" w:name="_GoBack"/>
      <w:bookmarkEnd w:id="1"/>
    </w:p>
    <w:bookmarkEnd w:id="0"/>
    <w:p w14:paraId="1CEA093C" w14:textId="2F52C9D4" w:rsidR="00DD3770" w:rsidRPr="00CB3EA0" w:rsidRDefault="00DD4444" w:rsidP="008568A8">
      <w:pPr>
        <w:pStyle w:val="a6"/>
        <w:spacing w:after="100" w:afterAutospacing="1"/>
        <w:ind w:left="1800" w:hanging="1800"/>
        <w:jc w:val="both"/>
        <w:rPr>
          <w:rFonts w:eastAsia="SimSun"/>
          <w:noProof w:val="0"/>
          <w:sz w:val="24"/>
          <w:lang w:eastAsia="zh-CN"/>
        </w:rPr>
      </w:pPr>
      <w:r w:rsidRPr="00B96293">
        <w:rPr>
          <w:rFonts w:eastAsia="ＭＳ ゴシック"/>
          <w:noProof w:val="0"/>
          <w:sz w:val="24"/>
        </w:rPr>
        <w:t>Title:</w:t>
      </w:r>
      <w:r w:rsidRPr="00B96293">
        <w:rPr>
          <w:rFonts w:eastAsia="ＭＳ ゴシック"/>
          <w:noProof w:val="0"/>
          <w:sz w:val="24"/>
        </w:rPr>
        <w:tab/>
      </w:r>
      <w:r w:rsidR="00DF52C6">
        <w:rPr>
          <w:rFonts w:eastAsia="ＭＳ ゴシック" w:hint="eastAsia"/>
          <w:noProof w:val="0"/>
          <w:sz w:val="24"/>
          <w:lang w:eastAsia="ja-JP"/>
        </w:rPr>
        <w:t>Enhancement</w:t>
      </w:r>
      <w:r w:rsidR="00F45A14">
        <w:rPr>
          <w:rFonts w:eastAsia="ＭＳ ゴシック"/>
          <w:noProof w:val="0"/>
          <w:sz w:val="24"/>
          <w:lang w:eastAsia="ja-JP"/>
        </w:rPr>
        <w:t>s</w:t>
      </w:r>
      <w:r w:rsidR="00DF52C6">
        <w:rPr>
          <w:rFonts w:eastAsia="ＭＳ ゴシック" w:hint="eastAsia"/>
          <w:noProof w:val="0"/>
          <w:sz w:val="24"/>
          <w:lang w:eastAsia="ja-JP"/>
        </w:rPr>
        <w:t xml:space="preserve"> </w:t>
      </w:r>
      <w:r w:rsidR="00DC5D18">
        <w:rPr>
          <w:rFonts w:eastAsia="ＭＳ ゴシック"/>
          <w:noProof w:val="0"/>
          <w:sz w:val="24"/>
        </w:rPr>
        <w:t>on</w:t>
      </w:r>
      <w:r w:rsidR="00906081">
        <w:rPr>
          <w:rFonts w:eastAsia="ＭＳ ゴシック"/>
          <w:noProof w:val="0"/>
          <w:sz w:val="24"/>
        </w:rPr>
        <w:t xml:space="preserve"> m</w:t>
      </w:r>
      <w:r w:rsidR="00906081" w:rsidRPr="00906081">
        <w:rPr>
          <w:rFonts w:eastAsia="ＭＳ ゴシック"/>
          <w:noProof w:val="0"/>
          <w:sz w:val="24"/>
        </w:rPr>
        <w:t>ulti</w:t>
      </w:r>
      <w:r w:rsidR="00415701">
        <w:rPr>
          <w:rFonts w:eastAsia="ＭＳ ゴシック"/>
          <w:noProof w:val="0"/>
          <w:sz w:val="24"/>
        </w:rPr>
        <w:t xml:space="preserve">-beam operation </w:t>
      </w:r>
      <w:r w:rsidR="00623608">
        <w:rPr>
          <w:rFonts w:eastAsia="ＭＳ ゴシック"/>
          <w:noProof w:val="0"/>
          <w:sz w:val="24"/>
        </w:rPr>
        <w:t xml:space="preserve"> </w:t>
      </w:r>
    </w:p>
    <w:p w14:paraId="59711212" w14:textId="414E8903" w:rsidR="00DD4444" w:rsidRPr="00CB3EA0" w:rsidRDefault="00DD4444" w:rsidP="008568A8">
      <w:pPr>
        <w:pStyle w:val="a6"/>
        <w:tabs>
          <w:tab w:val="left" w:pos="1800"/>
        </w:tabs>
        <w:spacing w:after="100" w:afterAutospacing="1"/>
        <w:ind w:left="1800" w:hanging="1800"/>
        <w:rPr>
          <w:rFonts w:eastAsia="SimSun"/>
          <w:noProof w:val="0"/>
          <w:sz w:val="24"/>
          <w:lang w:eastAsia="zh-CN"/>
        </w:rPr>
      </w:pPr>
      <w:r w:rsidRPr="00B96293">
        <w:rPr>
          <w:rFonts w:eastAsia="ＭＳ ゴシック"/>
          <w:noProof w:val="0"/>
          <w:sz w:val="24"/>
        </w:rPr>
        <w:t>Agenda Item:</w:t>
      </w:r>
      <w:bookmarkStart w:id="2" w:name="Source"/>
      <w:bookmarkEnd w:id="2"/>
      <w:r w:rsidRPr="00B96293">
        <w:rPr>
          <w:rFonts w:eastAsia="ＭＳ ゴシック"/>
          <w:noProof w:val="0"/>
          <w:sz w:val="24"/>
        </w:rPr>
        <w:tab/>
      </w:r>
      <w:r w:rsidR="00CA5851">
        <w:rPr>
          <w:rFonts w:eastAsia="SimSun" w:hint="eastAsia"/>
          <w:noProof w:val="0"/>
          <w:sz w:val="24"/>
          <w:lang w:eastAsia="zh-CN"/>
        </w:rPr>
        <w:t>7</w:t>
      </w:r>
      <w:r w:rsidR="00DC5D18">
        <w:rPr>
          <w:rFonts w:eastAsia="SimSun" w:hint="eastAsia"/>
          <w:noProof w:val="0"/>
          <w:sz w:val="24"/>
          <w:lang w:eastAsia="zh-CN"/>
        </w:rPr>
        <w:t>.2.</w:t>
      </w:r>
      <w:r w:rsidR="00906081">
        <w:rPr>
          <w:rFonts w:eastAsia="SimSun"/>
          <w:noProof w:val="0"/>
          <w:sz w:val="24"/>
          <w:lang w:eastAsia="zh-CN"/>
        </w:rPr>
        <w:t>8</w:t>
      </w:r>
      <w:r w:rsidR="00DC5D18">
        <w:rPr>
          <w:rFonts w:eastAsia="SimSun" w:hint="eastAsia"/>
          <w:noProof w:val="0"/>
          <w:sz w:val="24"/>
          <w:lang w:eastAsia="zh-CN"/>
        </w:rPr>
        <w:t>.</w:t>
      </w:r>
      <w:r w:rsidR="00415701">
        <w:rPr>
          <w:rFonts w:eastAsia="SimSun"/>
          <w:noProof w:val="0"/>
          <w:sz w:val="24"/>
          <w:lang w:eastAsia="zh-CN"/>
        </w:rPr>
        <w:t>3</w:t>
      </w:r>
    </w:p>
    <w:p w14:paraId="61CF1D1F" w14:textId="6B9E8BB6" w:rsidR="00DD4444" w:rsidRPr="00B96293" w:rsidRDefault="00DD4444" w:rsidP="008568A8">
      <w:pPr>
        <w:pBdr>
          <w:bottom w:val="single" w:sz="6" w:space="1" w:color="auto"/>
        </w:pBdr>
        <w:spacing w:after="100" w:afterAutospacing="1"/>
        <w:ind w:left="1800" w:hanging="1800"/>
        <w:rPr>
          <w:rFonts w:ascii="Arial" w:eastAsia="SimSun" w:hAnsi="Arial"/>
          <w:b/>
          <w:lang w:val="en-US" w:eastAsia="zh-CN"/>
        </w:rPr>
      </w:pPr>
      <w:r w:rsidRPr="00B96293">
        <w:rPr>
          <w:rFonts w:ascii="Arial" w:hAnsi="Arial"/>
          <w:b/>
          <w:lang w:val="en-US"/>
        </w:rPr>
        <w:t>Document for:</w:t>
      </w:r>
      <w:bookmarkStart w:id="3" w:name="DocumentFor"/>
      <w:bookmarkEnd w:id="3"/>
      <w:r w:rsidRPr="00B96293">
        <w:rPr>
          <w:rFonts w:ascii="Arial" w:hAnsi="Arial"/>
          <w:b/>
          <w:lang w:val="en-US" w:eastAsia="ja-JP"/>
        </w:rPr>
        <w:t xml:space="preserve"> </w:t>
      </w:r>
      <w:r w:rsidRPr="00B96293">
        <w:rPr>
          <w:rFonts w:ascii="Arial" w:hAnsi="Arial"/>
          <w:b/>
          <w:lang w:val="en-US" w:eastAsia="ja-JP"/>
        </w:rPr>
        <w:tab/>
      </w:r>
      <w:r w:rsidR="00DC5D18">
        <w:rPr>
          <w:rFonts w:ascii="Arial" w:hAnsi="Arial"/>
          <w:b/>
          <w:lang w:val="en-US" w:eastAsia="ja-JP"/>
        </w:rPr>
        <w:t>Discussion</w:t>
      </w:r>
      <w:r w:rsidR="00A93490">
        <w:rPr>
          <w:rFonts w:ascii="Arial" w:hAnsi="Arial"/>
          <w:b/>
          <w:lang w:val="en-US" w:eastAsia="ja-JP"/>
        </w:rPr>
        <w:t xml:space="preserve"> </w:t>
      </w:r>
      <w:r w:rsidR="00A93490">
        <w:rPr>
          <w:rFonts w:ascii="Arial" w:hAnsi="Arial" w:hint="eastAsia"/>
          <w:b/>
          <w:lang w:val="en-US" w:eastAsia="ja-JP"/>
        </w:rPr>
        <w:t>and</w:t>
      </w:r>
      <w:r w:rsidR="00BB3D29">
        <w:rPr>
          <w:rFonts w:ascii="Arial" w:hAnsi="Arial"/>
          <w:b/>
          <w:lang w:val="en-US" w:eastAsia="ja-JP"/>
        </w:rPr>
        <w:t xml:space="preserve"> </w:t>
      </w:r>
      <w:r w:rsidR="00A93490">
        <w:rPr>
          <w:rFonts w:ascii="Arial" w:hAnsi="Arial"/>
          <w:b/>
          <w:lang w:val="en-US" w:eastAsia="ja-JP"/>
        </w:rPr>
        <w:t>D</w:t>
      </w:r>
      <w:r w:rsidR="00BB3D29">
        <w:rPr>
          <w:rFonts w:ascii="Arial" w:hAnsi="Arial"/>
          <w:b/>
          <w:lang w:val="en-US" w:eastAsia="ja-JP"/>
        </w:rPr>
        <w:t>ecision</w:t>
      </w:r>
    </w:p>
    <w:p w14:paraId="78117826" w14:textId="34682163" w:rsidR="0001579A" w:rsidRPr="00867057" w:rsidRDefault="00DD4444" w:rsidP="008568A8">
      <w:pPr>
        <w:pStyle w:val="1"/>
        <w:spacing w:before="180" w:after="100" w:afterAutospacing="1"/>
        <w:ind w:left="498" w:hangingChars="177" w:hanging="498"/>
        <w:rPr>
          <w:b/>
          <w:lang w:val="en-US"/>
        </w:rPr>
      </w:pPr>
      <w:r w:rsidRPr="00B96293">
        <w:rPr>
          <w:b/>
          <w:lang w:val="en-US"/>
        </w:rPr>
        <w:t>Introduction</w:t>
      </w:r>
    </w:p>
    <w:p w14:paraId="2B2DC48E" w14:textId="5C5934C4" w:rsidR="008C141D" w:rsidRDefault="008C141D" w:rsidP="008C141D">
      <w:pPr>
        <w:spacing w:after="100" w:afterAutospacing="1"/>
        <w:rPr>
          <w:lang w:eastAsia="ja-JP"/>
        </w:rPr>
      </w:pPr>
      <w:r w:rsidRPr="008C141D">
        <w:rPr>
          <w:rFonts w:eastAsiaTheme="minorEastAsia" w:cs="Arial" w:hint="eastAsia"/>
          <w:kern w:val="2"/>
          <w:szCs w:val="22"/>
          <w:lang w:eastAsia="ja-JP"/>
        </w:rPr>
        <w:t>I</w:t>
      </w:r>
      <w:r w:rsidRPr="008C141D">
        <w:rPr>
          <w:rFonts w:eastAsiaTheme="minorEastAsia" w:cs="Arial"/>
          <w:kern w:val="2"/>
          <w:szCs w:val="22"/>
          <w:lang w:eastAsia="ja-JP"/>
        </w:rPr>
        <w:t xml:space="preserve">n </w:t>
      </w:r>
      <w:r w:rsidR="00FF756D">
        <w:rPr>
          <w:rFonts w:eastAsiaTheme="minorEastAsia" w:cs="Arial"/>
          <w:kern w:val="2"/>
          <w:szCs w:val="22"/>
          <w:lang w:eastAsia="ja-JP"/>
        </w:rPr>
        <w:t>RAN1#</w:t>
      </w:r>
      <w:r w:rsidRPr="008C141D">
        <w:rPr>
          <w:rFonts w:eastAsiaTheme="minorEastAsia" w:cs="Arial"/>
          <w:kern w:val="2"/>
          <w:szCs w:val="22"/>
          <w:lang w:eastAsia="ja-JP"/>
        </w:rPr>
        <w:t>96</w:t>
      </w:r>
      <w:r w:rsidR="000811E4">
        <w:rPr>
          <w:rFonts w:eastAsiaTheme="minorEastAsia" w:cs="Arial"/>
          <w:kern w:val="2"/>
          <w:szCs w:val="22"/>
          <w:lang w:eastAsia="ja-JP"/>
        </w:rPr>
        <w:t>bis</w:t>
      </w:r>
      <w:r w:rsidRPr="008C141D">
        <w:rPr>
          <w:rFonts w:eastAsiaTheme="minorEastAsia" w:cs="Arial"/>
          <w:kern w:val="2"/>
          <w:szCs w:val="22"/>
          <w:lang w:eastAsia="ja-JP"/>
        </w:rPr>
        <w:t xml:space="preserve"> meeting</w:t>
      </w:r>
      <w:r w:rsidRPr="008C141D">
        <w:rPr>
          <w:lang w:eastAsia="ja-JP"/>
        </w:rPr>
        <w:t>,</w:t>
      </w:r>
      <w:r w:rsidRPr="008C141D">
        <w:rPr>
          <w:rFonts w:eastAsiaTheme="minorEastAsia" w:cs="Arial"/>
          <w:kern w:val="2"/>
          <w:szCs w:val="22"/>
          <w:lang w:eastAsia="ja-JP"/>
        </w:rPr>
        <w:t xml:space="preserve"> the following agreement on </w:t>
      </w:r>
      <w:r w:rsidR="00D369A9">
        <w:rPr>
          <w:lang w:val="en-US"/>
        </w:rPr>
        <w:t>e</w:t>
      </w:r>
      <w:r w:rsidR="00D369A9" w:rsidRPr="00D369A9">
        <w:rPr>
          <w:lang w:val="en-US"/>
        </w:rPr>
        <w:t xml:space="preserve">nhancements on </w:t>
      </w:r>
      <w:r w:rsidR="0057611D" w:rsidRPr="000811E4">
        <w:rPr>
          <w:lang w:val="en-US"/>
        </w:rPr>
        <w:t xml:space="preserve">UL </w:t>
      </w:r>
      <w:r w:rsidR="0057611D">
        <w:rPr>
          <w:lang w:val="en-US"/>
        </w:rPr>
        <w:t xml:space="preserve">panel-specific </w:t>
      </w:r>
      <w:r w:rsidR="0057611D" w:rsidRPr="000811E4">
        <w:rPr>
          <w:lang w:val="en-US"/>
        </w:rPr>
        <w:t>beam selection for multi-panel operation</w:t>
      </w:r>
      <w:r w:rsidR="0057611D" w:rsidRPr="008C141D">
        <w:rPr>
          <w:lang w:eastAsia="ja-JP"/>
        </w:rPr>
        <w:t xml:space="preserve"> </w:t>
      </w:r>
      <w:r w:rsidRPr="008C141D">
        <w:rPr>
          <w:lang w:eastAsia="ja-JP"/>
        </w:rPr>
        <w:t xml:space="preserve">was achieved </w:t>
      </w:r>
      <w:r w:rsidR="00C14CF8">
        <w:rPr>
          <w:lang w:eastAsia="ja-JP"/>
        </w:rPr>
        <w:fldChar w:fldCharType="begin"/>
      </w:r>
      <w:r w:rsidR="00C14CF8">
        <w:rPr>
          <w:lang w:eastAsia="ja-JP"/>
        </w:rPr>
        <w:instrText xml:space="preserve"> REF _Ref1146306 \n \h </w:instrText>
      </w:r>
      <w:r w:rsidR="00C14CF8">
        <w:rPr>
          <w:lang w:eastAsia="ja-JP"/>
        </w:rPr>
      </w:r>
      <w:r w:rsidR="00C14CF8">
        <w:rPr>
          <w:lang w:eastAsia="ja-JP"/>
        </w:rPr>
        <w:fldChar w:fldCharType="separate"/>
      </w:r>
      <w:r w:rsidR="00C14CF8">
        <w:rPr>
          <w:lang w:eastAsia="ja-JP"/>
        </w:rPr>
        <w:t>[1]</w:t>
      </w:r>
      <w:r w:rsidR="00C14CF8">
        <w:rPr>
          <w:lang w:eastAsia="ja-JP"/>
        </w:rPr>
        <w:fldChar w:fldCharType="end"/>
      </w:r>
      <w:r w:rsidRPr="008C141D">
        <w:rPr>
          <w:lang w:eastAsia="ja-JP"/>
        </w:rPr>
        <w:t xml:space="preserve">. </w:t>
      </w:r>
    </w:p>
    <w:p w14:paraId="71A35F0E" w14:textId="558383B8" w:rsidR="00D369A9" w:rsidRPr="0057611D" w:rsidRDefault="00D369A9" w:rsidP="008C141D">
      <w:pPr>
        <w:spacing w:after="100" w:afterAutospacing="1"/>
        <w:rPr>
          <w:lang w:eastAsia="ja-JP"/>
        </w:rPr>
      </w:pPr>
    </w:p>
    <w:p w14:paraId="0C3AD3A7" w14:textId="77777777" w:rsidR="000811E4" w:rsidRPr="00C53D55" w:rsidRDefault="000811E4" w:rsidP="000811E4">
      <w:pPr>
        <w:contextualSpacing/>
        <w:rPr>
          <w:b/>
          <w:highlight w:val="green"/>
          <w:lang w:eastAsia="x-none"/>
        </w:rPr>
      </w:pPr>
      <w:r w:rsidRPr="00C53D55">
        <w:rPr>
          <w:b/>
          <w:highlight w:val="green"/>
          <w:lang w:eastAsia="x-none"/>
        </w:rPr>
        <w:t>Agreement</w:t>
      </w:r>
    </w:p>
    <w:p w14:paraId="47D65F7F" w14:textId="77777777" w:rsidR="000811E4" w:rsidRPr="00C53D55" w:rsidRDefault="000811E4" w:rsidP="000811E4">
      <w:pPr>
        <w:adjustRightInd w:val="0"/>
        <w:snapToGrid w:val="0"/>
        <w:contextualSpacing/>
        <w:rPr>
          <w:szCs w:val="22"/>
        </w:rPr>
      </w:pPr>
      <w:r w:rsidRPr="00C53D55">
        <w:rPr>
          <w:szCs w:val="22"/>
        </w:rPr>
        <w:t>In Rel-16, only introduce specification enhancement for MPUE-Assumption3</w:t>
      </w:r>
    </w:p>
    <w:p w14:paraId="061A5CF6" w14:textId="77777777" w:rsidR="000811E4" w:rsidRPr="00C53D55" w:rsidRDefault="000811E4" w:rsidP="000811E4">
      <w:pPr>
        <w:numPr>
          <w:ilvl w:val="0"/>
          <w:numId w:val="47"/>
        </w:numPr>
        <w:adjustRightInd w:val="0"/>
        <w:snapToGrid w:val="0"/>
        <w:contextualSpacing/>
        <w:rPr>
          <w:szCs w:val="22"/>
        </w:rPr>
      </w:pPr>
      <w:r w:rsidRPr="00C53D55">
        <w:rPr>
          <w:szCs w:val="22"/>
        </w:rPr>
        <w:t>MPUE-Assumption3: Multiple panels are implemented on a UE and multiple panels can be activated at a time but only one panel can be used for transmission.</w:t>
      </w:r>
    </w:p>
    <w:p w14:paraId="3C6D0A55" w14:textId="77777777" w:rsidR="000811E4" w:rsidRPr="00C53D55" w:rsidRDefault="000811E4" w:rsidP="000811E4">
      <w:pPr>
        <w:numPr>
          <w:ilvl w:val="1"/>
          <w:numId w:val="47"/>
        </w:numPr>
        <w:adjustRightInd w:val="0"/>
        <w:snapToGrid w:val="0"/>
        <w:contextualSpacing/>
        <w:rPr>
          <w:szCs w:val="22"/>
        </w:rPr>
      </w:pPr>
      <w:r w:rsidRPr="00C53D55">
        <w:rPr>
          <w:szCs w:val="22"/>
        </w:rPr>
        <w:t>Note that this does not require a UE to always activate multi-panels simultaneously</w:t>
      </w:r>
    </w:p>
    <w:p w14:paraId="3E3224DD" w14:textId="77777777" w:rsidR="000811E4" w:rsidRPr="00C53D55" w:rsidRDefault="000811E4" w:rsidP="000811E4">
      <w:pPr>
        <w:numPr>
          <w:ilvl w:val="1"/>
          <w:numId w:val="47"/>
        </w:numPr>
        <w:adjustRightInd w:val="0"/>
        <w:snapToGrid w:val="0"/>
        <w:contextualSpacing/>
        <w:rPr>
          <w:szCs w:val="22"/>
        </w:rPr>
      </w:pPr>
      <w:r w:rsidRPr="00C53D55">
        <w:rPr>
          <w:szCs w:val="22"/>
        </w:rPr>
        <w:t xml:space="preserve">Note: UE can control the panel activation/deactivation </w:t>
      </w:r>
    </w:p>
    <w:p w14:paraId="24BCFECA" w14:textId="77777777" w:rsidR="000811E4" w:rsidRPr="00C53D55" w:rsidRDefault="000811E4" w:rsidP="000811E4">
      <w:pPr>
        <w:numPr>
          <w:ilvl w:val="0"/>
          <w:numId w:val="47"/>
        </w:numPr>
        <w:adjustRightInd w:val="0"/>
        <w:snapToGrid w:val="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01875052" w14:textId="77777777" w:rsidR="000811E4" w:rsidRPr="00C53D55" w:rsidRDefault="000811E4" w:rsidP="000811E4">
      <w:pPr>
        <w:numPr>
          <w:ilvl w:val="1"/>
          <w:numId w:val="47"/>
        </w:numPr>
        <w:adjustRightInd w:val="0"/>
        <w:snapToGrid w:val="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3F211176" w14:textId="77777777" w:rsidR="000811E4" w:rsidRPr="00C53D55" w:rsidRDefault="000811E4" w:rsidP="000811E4">
      <w:pPr>
        <w:numPr>
          <w:ilvl w:val="0"/>
          <w:numId w:val="47"/>
        </w:numPr>
        <w:adjustRightInd w:val="0"/>
        <w:snapToGrid w:val="0"/>
        <w:contextualSpacing/>
        <w:rPr>
          <w:szCs w:val="22"/>
        </w:rPr>
      </w:pPr>
      <w:r w:rsidRPr="00C53D55">
        <w:rPr>
          <w:szCs w:val="22"/>
        </w:rPr>
        <w:t>Discussion topics in Rel-16 include:</w:t>
      </w:r>
    </w:p>
    <w:p w14:paraId="72A7B422" w14:textId="77777777" w:rsidR="000811E4" w:rsidRPr="00C53D55" w:rsidRDefault="000811E4" w:rsidP="000811E4">
      <w:pPr>
        <w:numPr>
          <w:ilvl w:val="1"/>
          <w:numId w:val="47"/>
        </w:numPr>
        <w:adjustRightInd w:val="0"/>
        <w:snapToGrid w:val="0"/>
        <w:contextualSpacing/>
        <w:rPr>
          <w:szCs w:val="22"/>
        </w:rPr>
      </w:pPr>
      <w:r w:rsidRPr="00C53D55">
        <w:rPr>
          <w:szCs w:val="22"/>
        </w:rPr>
        <w:t>Details on the identification for a panel and corresponding panel definition</w:t>
      </w:r>
    </w:p>
    <w:p w14:paraId="26B6609C" w14:textId="77777777" w:rsidR="000811E4" w:rsidRPr="00C53D55" w:rsidRDefault="000811E4" w:rsidP="000811E4">
      <w:pPr>
        <w:numPr>
          <w:ilvl w:val="0"/>
          <w:numId w:val="47"/>
        </w:numPr>
        <w:adjustRightInd w:val="0"/>
        <w:snapToGrid w:val="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3DA4F5A6" w14:textId="77777777" w:rsidR="000811E4" w:rsidRPr="00BB351D" w:rsidRDefault="000811E4" w:rsidP="000811E4">
      <w:pPr>
        <w:adjustRightInd w:val="0"/>
        <w:snapToGrid w:val="0"/>
        <w:contextualSpacing/>
        <w:rPr>
          <w:szCs w:val="22"/>
        </w:rPr>
      </w:pPr>
      <w:r w:rsidRPr="00C53D55">
        <w:rPr>
          <w:szCs w:val="22"/>
        </w:rPr>
        <w:t>This is a UE optional feature</w:t>
      </w:r>
    </w:p>
    <w:p w14:paraId="6F1EDD1C" w14:textId="77777777" w:rsidR="00084DD6" w:rsidRPr="000811E4" w:rsidRDefault="00084DD6" w:rsidP="008C141D">
      <w:pPr>
        <w:spacing w:after="100" w:afterAutospacing="1"/>
        <w:jc w:val="both"/>
        <w:rPr>
          <w:rFonts w:eastAsiaTheme="minorEastAsia" w:cs="Arial"/>
          <w:kern w:val="2"/>
          <w:szCs w:val="22"/>
          <w:lang w:eastAsia="ja-JP"/>
        </w:rPr>
      </w:pPr>
    </w:p>
    <w:p w14:paraId="513B31BB" w14:textId="3B2BC842" w:rsidR="0001579A" w:rsidRDefault="001F1C6F" w:rsidP="00D369A9">
      <w:pPr>
        <w:spacing w:after="100" w:afterAutospacing="1"/>
        <w:jc w:val="both"/>
        <w:rPr>
          <w:rFonts w:eastAsiaTheme="minorEastAsia" w:cs="Arial"/>
          <w:kern w:val="2"/>
          <w:szCs w:val="22"/>
          <w:lang w:eastAsia="ja-JP"/>
        </w:rPr>
      </w:pPr>
      <w:r w:rsidRPr="00D369A9">
        <w:rPr>
          <w:rFonts w:eastAsiaTheme="minorEastAsia" w:cs="Arial" w:hint="eastAsia"/>
          <w:kern w:val="2"/>
          <w:szCs w:val="22"/>
          <w:lang w:eastAsia="ja-JP"/>
        </w:rPr>
        <w:t xml:space="preserve">In this contribution, </w:t>
      </w:r>
      <w:r w:rsidRPr="00D369A9">
        <w:rPr>
          <w:rFonts w:eastAsiaTheme="minorEastAsia" w:cs="Arial"/>
          <w:kern w:val="2"/>
          <w:szCs w:val="22"/>
          <w:lang w:eastAsia="ja-JP"/>
        </w:rPr>
        <w:t xml:space="preserve">we </w:t>
      </w:r>
      <w:r w:rsidR="00415701" w:rsidRPr="00D369A9">
        <w:rPr>
          <w:rFonts w:eastAsiaTheme="minorEastAsia" w:cs="Arial"/>
          <w:kern w:val="2"/>
          <w:szCs w:val="22"/>
          <w:lang w:eastAsia="ja-JP"/>
        </w:rPr>
        <w:t>give</w:t>
      </w:r>
      <w:r w:rsidRPr="00D369A9">
        <w:rPr>
          <w:rFonts w:eastAsiaTheme="minorEastAsia" w:cs="Arial"/>
          <w:kern w:val="2"/>
          <w:szCs w:val="22"/>
          <w:lang w:eastAsia="ja-JP"/>
        </w:rPr>
        <w:t xml:space="preserve"> our views on </w:t>
      </w:r>
      <w:r w:rsidR="00883A25">
        <w:rPr>
          <w:rFonts w:eastAsiaTheme="minorEastAsia" w:cs="Arial"/>
          <w:kern w:val="2"/>
          <w:szCs w:val="22"/>
          <w:lang w:eastAsia="ja-JP"/>
        </w:rPr>
        <w:t>UE panel activation and deactivation mechanism</w:t>
      </w:r>
      <w:r w:rsidRPr="009C2C97">
        <w:rPr>
          <w:rFonts w:eastAsiaTheme="minorEastAsia" w:cs="Arial"/>
          <w:kern w:val="2"/>
          <w:szCs w:val="22"/>
          <w:lang w:eastAsia="ja-JP"/>
        </w:rPr>
        <w:t xml:space="preserve">. </w:t>
      </w:r>
    </w:p>
    <w:p w14:paraId="19AE520A" w14:textId="77777777" w:rsidR="00896411" w:rsidRPr="00A05ECE" w:rsidRDefault="00896411" w:rsidP="00D369A9">
      <w:pPr>
        <w:spacing w:after="100" w:afterAutospacing="1"/>
        <w:jc w:val="both"/>
        <w:rPr>
          <w:rFonts w:eastAsiaTheme="minorEastAsia" w:cs="Arial"/>
          <w:kern w:val="2"/>
          <w:szCs w:val="22"/>
          <w:lang w:eastAsia="ja-JP"/>
        </w:rPr>
      </w:pPr>
    </w:p>
    <w:p w14:paraId="28856CD8" w14:textId="2F3E9770" w:rsidR="00C237A4" w:rsidRPr="00C237A4" w:rsidRDefault="00C237A4" w:rsidP="00C237A4">
      <w:pPr>
        <w:pStyle w:val="1"/>
        <w:spacing w:before="180" w:after="100" w:afterAutospacing="1"/>
        <w:ind w:left="498" w:hangingChars="177" w:hanging="498"/>
        <w:rPr>
          <w:b/>
          <w:lang w:val="en-US"/>
        </w:rPr>
      </w:pPr>
      <w:r>
        <w:rPr>
          <w:b/>
          <w:lang w:val="en-US"/>
        </w:rPr>
        <w:t xml:space="preserve">Discussion </w:t>
      </w:r>
    </w:p>
    <w:p w14:paraId="56FE5A06" w14:textId="3957C32F" w:rsidR="00681884" w:rsidRDefault="007A3185" w:rsidP="00556235">
      <w:pPr>
        <w:pStyle w:val="2"/>
        <w:spacing w:after="100" w:afterAutospacing="1" w:line="240" w:lineRule="auto"/>
        <w:ind w:left="562" w:hangingChars="200" w:hanging="562"/>
        <w:rPr>
          <w:b/>
          <w:lang w:val="en-US" w:eastAsia="ja-JP"/>
        </w:rPr>
      </w:pPr>
      <w:r w:rsidRPr="007A3185">
        <w:rPr>
          <w:b/>
          <w:lang w:val="en-US" w:eastAsia="ja-JP"/>
        </w:rPr>
        <w:t>UL transmit beam selection for multi-panel operation that facilitates panel-specific beam selection</w:t>
      </w:r>
    </w:p>
    <w:p w14:paraId="1B27E5BE" w14:textId="32384E4E" w:rsidR="009E708E" w:rsidRDefault="00152AE3" w:rsidP="00736C0B">
      <w:pPr>
        <w:spacing w:after="100" w:afterAutospacing="1"/>
        <w:jc w:val="both"/>
        <w:rPr>
          <w:lang w:val="en-US" w:eastAsia="ja-JP"/>
        </w:rPr>
      </w:pPr>
      <w:r>
        <w:rPr>
          <w:rFonts w:eastAsiaTheme="minorEastAsia" w:cs="Arial"/>
          <w:kern w:val="2"/>
          <w:szCs w:val="22"/>
          <w:lang w:eastAsia="ja-JP"/>
        </w:rPr>
        <w:t xml:space="preserve">For agreed </w:t>
      </w:r>
      <w:r w:rsidR="008B2B22">
        <w:rPr>
          <w:rFonts w:eastAsiaTheme="minorEastAsia" w:cs="Arial"/>
          <w:kern w:val="2"/>
          <w:szCs w:val="22"/>
          <w:lang w:eastAsia="ja-JP"/>
        </w:rPr>
        <w:t>MPUE-Assumption3, multiple panels can be activated at a time</w:t>
      </w:r>
      <w:r w:rsidR="003427A6">
        <w:rPr>
          <w:rFonts w:eastAsiaTheme="minorEastAsia" w:cs="Arial"/>
          <w:kern w:val="2"/>
          <w:szCs w:val="22"/>
          <w:lang w:eastAsia="ja-JP"/>
        </w:rPr>
        <w:t xml:space="preserve"> and these panels do not need to always activate simultaneously. </w:t>
      </w:r>
      <w:r w:rsidR="00F3678B">
        <w:rPr>
          <w:rFonts w:eastAsiaTheme="minorEastAsia" w:cs="Arial"/>
          <w:kern w:val="2"/>
          <w:szCs w:val="22"/>
          <w:lang w:eastAsia="ja-JP"/>
        </w:rPr>
        <w:t xml:space="preserve">This means that </w:t>
      </w:r>
      <w:r w:rsidR="00F3678B">
        <w:rPr>
          <w:lang w:val="en-US" w:eastAsia="ja-JP"/>
        </w:rPr>
        <w:t>if one of the multiple panels is activated</w:t>
      </w:r>
      <w:r w:rsidR="00F3678B" w:rsidRPr="00024F7E">
        <w:rPr>
          <w:lang w:val="en-US" w:eastAsia="ja-JP"/>
        </w:rPr>
        <w:t xml:space="preserve"> </w:t>
      </w:r>
      <w:r w:rsidR="00F3678B">
        <w:rPr>
          <w:lang w:val="en-US" w:eastAsia="ja-JP"/>
        </w:rPr>
        <w:t xml:space="preserve">for reception, </w:t>
      </w:r>
      <w:r w:rsidR="00F3678B">
        <w:rPr>
          <w:rFonts w:eastAsiaTheme="minorEastAsia" w:cs="Arial"/>
          <w:kern w:val="2"/>
          <w:szCs w:val="22"/>
          <w:lang w:eastAsia="ja-JP"/>
        </w:rPr>
        <w:t>there is a possibility that the reporting results from MPUE-Assumption3 is not correct</w:t>
      </w:r>
      <w:r w:rsidR="00976A05">
        <w:rPr>
          <w:rFonts w:eastAsiaTheme="minorEastAsia" w:cs="Arial"/>
          <w:kern w:val="2"/>
          <w:szCs w:val="22"/>
          <w:lang w:eastAsia="ja-JP"/>
        </w:rPr>
        <w:t xml:space="preserve"> due to</w:t>
      </w:r>
      <w:r w:rsidR="00F3678B">
        <w:rPr>
          <w:rFonts w:eastAsiaTheme="minorEastAsia" w:cs="Arial"/>
          <w:kern w:val="2"/>
          <w:szCs w:val="22"/>
          <w:lang w:eastAsia="ja-JP"/>
        </w:rPr>
        <w:t xml:space="preserve"> </w:t>
      </w:r>
      <w:r w:rsidR="00D73CB1">
        <w:rPr>
          <w:lang w:val="en-US" w:eastAsia="ja-JP"/>
        </w:rPr>
        <w:t xml:space="preserve">the other panels </w:t>
      </w:r>
      <w:r w:rsidR="0028736B">
        <w:rPr>
          <w:lang w:val="en-US" w:eastAsia="ja-JP"/>
        </w:rPr>
        <w:t>are</w:t>
      </w:r>
      <w:r w:rsidR="00D73CB1">
        <w:rPr>
          <w:lang w:val="en-US" w:eastAsia="ja-JP"/>
        </w:rPr>
        <w:t xml:space="preserve"> not activated.</w:t>
      </w:r>
      <w:r w:rsidR="0028736B">
        <w:rPr>
          <w:lang w:val="en-US" w:eastAsia="ja-JP"/>
        </w:rPr>
        <w:t xml:space="preserve"> </w:t>
      </w:r>
      <w:r w:rsidR="00AB7CA7">
        <w:rPr>
          <w:lang w:val="en-US" w:eastAsia="ja-JP"/>
        </w:rPr>
        <w:t xml:space="preserve">If activation and deactivation is based on UE reporting, </w:t>
      </w:r>
      <w:r w:rsidR="003F5881">
        <w:rPr>
          <w:lang w:val="en-US" w:eastAsia="ja-JP"/>
        </w:rPr>
        <w:t xml:space="preserve">measurement results from the other panels are </w:t>
      </w:r>
      <w:r w:rsidR="00F33525">
        <w:rPr>
          <w:rFonts w:hint="eastAsia"/>
          <w:lang w:val="en-US" w:eastAsia="ja-JP"/>
        </w:rPr>
        <w:t>not</w:t>
      </w:r>
      <w:r w:rsidR="003F5881">
        <w:rPr>
          <w:lang w:val="en-US" w:eastAsia="ja-JP"/>
        </w:rPr>
        <w:t xml:space="preserve"> included in the reporting contents. </w:t>
      </w:r>
      <w:r w:rsidR="00535637">
        <w:rPr>
          <w:lang w:val="en-US" w:eastAsia="ja-JP"/>
        </w:rPr>
        <w:t xml:space="preserve">Due to this issue, it is </w:t>
      </w:r>
      <w:r w:rsidR="006224E9">
        <w:rPr>
          <w:lang w:val="en-US" w:eastAsia="ja-JP"/>
        </w:rPr>
        <w:t>caused that multi-TRP transmission activation and deactivation for FR2 may be made inaccurate</w:t>
      </w:r>
      <w:r w:rsidR="00002CFB">
        <w:rPr>
          <w:lang w:val="en-US" w:eastAsia="ja-JP"/>
        </w:rPr>
        <w:t xml:space="preserve"> </w:t>
      </w:r>
      <w:r w:rsidR="00F55484">
        <w:rPr>
          <w:lang w:val="en-US" w:eastAsia="ja-JP"/>
        </w:rPr>
        <w:fldChar w:fldCharType="begin"/>
      </w:r>
      <w:r w:rsidR="00F55484">
        <w:rPr>
          <w:lang w:val="en-US" w:eastAsia="ja-JP"/>
        </w:rPr>
        <w:instrText xml:space="preserve"> REF _Ref7200666 \n \h </w:instrText>
      </w:r>
      <w:r w:rsidR="00F55484">
        <w:rPr>
          <w:lang w:val="en-US" w:eastAsia="ja-JP"/>
        </w:rPr>
      </w:r>
      <w:r w:rsidR="00F55484">
        <w:rPr>
          <w:lang w:val="en-US" w:eastAsia="ja-JP"/>
        </w:rPr>
        <w:fldChar w:fldCharType="separate"/>
      </w:r>
      <w:r w:rsidR="00F55484">
        <w:rPr>
          <w:lang w:val="en-US" w:eastAsia="ja-JP"/>
        </w:rPr>
        <w:t>[2]</w:t>
      </w:r>
      <w:r w:rsidR="00F55484">
        <w:rPr>
          <w:lang w:val="en-US" w:eastAsia="ja-JP"/>
        </w:rPr>
        <w:fldChar w:fldCharType="end"/>
      </w:r>
      <w:r w:rsidR="006224E9">
        <w:rPr>
          <w:lang w:val="en-US" w:eastAsia="ja-JP"/>
        </w:rPr>
        <w:t xml:space="preserve">. </w:t>
      </w:r>
    </w:p>
    <w:p w14:paraId="64361B9B" w14:textId="7A558DC0" w:rsidR="00E21455" w:rsidRDefault="009E708E" w:rsidP="00736C0B">
      <w:pPr>
        <w:spacing w:after="100" w:afterAutospacing="1"/>
        <w:jc w:val="both"/>
        <w:rPr>
          <w:rFonts w:eastAsiaTheme="minorEastAsia" w:cs="Arial"/>
          <w:kern w:val="2"/>
          <w:szCs w:val="22"/>
          <w:lang w:eastAsia="ja-JP"/>
        </w:rPr>
      </w:pPr>
      <w:r>
        <w:rPr>
          <w:lang w:val="en-US" w:eastAsia="ja-JP"/>
        </w:rPr>
        <w:t xml:space="preserve">For activation and deactivation mechanism, </w:t>
      </w:r>
      <w:r w:rsidR="00C061C0">
        <w:rPr>
          <w:lang w:val="en-US" w:eastAsia="ja-JP"/>
        </w:rPr>
        <w:t>not only gNB decision based on UE reporting, but also UE triggered panel activation should be supported because UL condition is not always stable, e.g., UL power control is not optimal for transmission</w:t>
      </w:r>
      <w:r w:rsidR="008444C2">
        <w:rPr>
          <w:lang w:val="en-US" w:eastAsia="ja-JP"/>
        </w:rPr>
        <w:t xml:space="preserve">. </w:t>
      </w:r>
      <w:r w:rsidR="00742BF2">
        <w:rPr>
          <w:lang w:val="en-US" w:eastAsia="ja-JP"/>
        </w:rPr>
        <w:t xml:space="preserve">And </w:t>
      </w:r>
      <w:r w:rsidR="00732569">
        <w:rPr>
          <w:lang w:val="en-US" w:eastAsia="ja-JP"/>
        </w:rPr>
        <w:t xml:space="preserve">the number of UE panels </w:t>
      </w:r>
      <w:r w:rsidR="00481F95">
        <w:rPr>
          <w:lang w:val="en-US" w:eastAsia="ja-JP"/>
        </w:rPr>
        <w:t xml:space="preserve">that need to be activated </w:t>
      </w:r>
      <w:r w:rsidR="00213678">
        <w:rPr>
          <w:lang w:val="en-US" w:eastAsia="ja-JP"/>
        </w:rPr>
        <w:t xml:space="preserve">should also be indicated to a gNB if a gNB doesn’t know this information from UE capability. </w:t>
      </w:r>
    </w:p>
    <w:p w14:paraId="1F446ADC" w14:textId="77777777" w:rsidR="002A686C" w:rsidRPr="0028736B" w:rsidRDefault="002A686C" w:rsidP="00736C0B">
      <w:pPr>
        <w:spacing w:after="100" w:afterAutospacing="1"/>
        <w:jc w:val="both"/>
        <w:rPr>
          <w:rFonts w:eastAsiaTheme="minorEastAsia" w:cs="Arial"/>
          <w:kern w:val="2"/>
          <w:szCs w:val="22"/>
          <w:lang w:eastAsia="ja-JP"/>
        </w:rPr>
      </w:pPr>
    </w:p>
    <w:p w14:paraId="3F3A069D" w14:textId="1688559E" w:rsidR="00467A1D" w:rsidRDefault="002A686C" w:rsidP="002A686C">
      <w:pPr>
        <w:spacing w:after="100" w:afterAutospacing="1"/>
        <w:jc w:val="both"/>
        <w:rPr>
          <w:rFonts w:eastAsiaTheme="minorEastAsia" w:cs="Arial"/>
          <w:b/>
          <w:i/>
          <w:kern w:val="2"/>
          <w:szCs w:val="22"/>
          <w:lang w:eastAsia="ja-JP"/>
        </w:rPr>
      </w:pPr>
      <w:r w:rsidRPr="00CA28F3">
        <w:rPr>
          <w:rFonts w:eastAsiaTheme="minorEastAsia" w:cs="Arial"/>
          <w:b/>
          <w:i/>
          <w:kern w:val="2"/>
          <w:szCs w:val="22"/>
          <w:lang w:eastAsia="ja-JP"/>
        </w:rPr>
        <w:t xml:space="preserve">Proposal 1: For </w:t>
      </w:r>
      <w:r w:rsidR="009E4F94">
        <w:rPr>
          <w:rFonts w:eastAsiaTheme="minorEastAsia" w:cs="Arial"/>
          <w:b/>
          <w:i/>
          <w:kern w:val="2"/>
          <w:szCs w:val="22"/>
          <w:lang w:eastAsia="ja-JP"/>
        </w:rPr>
        <w:t>activation and deactivation of UE</w:t>
      </w:r>
      <w:r w:rsidR="00B352D8">
        <w:rPr>
          <w:rFonts w:eastAsiaTheme="minorEastAsia" w:cs="Arial"/>
          <w:b/>
          <w:i/>
          <w:kern w:val="2"/>
          <w:szCs w:val="22"/>
          <w:lang w:eastAsia="ja-JP"/>
        </w:rPr>
        <w:t>’s</w:t>
      </w:r>
      <w:r w:rsidR="009E4F94">
        <w:rPr>
          <w:rFonts w:eastAsiaTheme="minorEastAsia" w:cs="Arial"/>
          <w:b/>
          <w:i/>
          <w:kern w:val="2"/>
          <w:szCs w:val="22"/>
          <w:lang w:eastAsia="ja-JP"/>
        </w:rPr>
        <w:t xml:space="preserve"> panel, </w:t>
      </w:r>
      <w:r w:rsidR="00467A1D">
        <w:rPr>
          <w:rFonts w:eastAsiaTheme="minorEastAsia" w:cs="Arial"/>
          <w:b/>
          <w:i/>
          <w:kern w:val="2"/>
          <w:szCs w:val="22"/>
          <w:lang w:eastAsia="ja-JP"/>
        </w:rPr>
        <w:t>the following issues</w:t>
      </w:r>
      <w:r w:rsidR="008E204C">
        <w:rPr>
          <w:rFonts w:eastAsiaTheme="minorEastAsia" w:cs="Arial"/>
          <w:b/>
          <w:i/>
          <w:kern w:val="2"/>
          <w:szCs w:val="22"/>
          <w:lang w:eastAsia="ja-JP"/>
        </w:rPr>
        <w:t xml:space="preserve"> need to be considered</w:t>
      </w:r>
      <w:r w:rsidR="00467A1D">
        <w:rPr>
          <w:rFonts w:eastAsiaTheme="minorEastAsia" w:cs="Arial"/>
          <w:b/>
          <w:i/>
          <w:kern w:val="2"/>
          <w:szCs w:val="22"/>
          <w:lang w:eastAsia="ja-JP"/>
        </w:rPr>
        <w:t xml:space="preserve">. </w:t>
      </w:r>
    </w:p>
    <w:p w14:paraId="7A907C6B" w14:textId="77777777" w:rsidR="009F2974" w:rsidRPr="009F2974" w:rsidRDefault="00467A1D" w:rsidP="00467A1D">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g</w:t>
      </w:r>
      <w:r>
        <w:rPr>
          <w:rFonts w:eastAsiaTheme="minorEastAsia"/>
          <w:b/>
          <w:i/>
          <w:szCs w:val="22"/>
          <w:lang w:val="en-US" w:eastAsia="ja-JP"/>
        </w:rPr>
        <w:t>NB</w:t>
      </w:r>
      <w:r w:rsidR="008E204C">
        <w:rPr>
          <w:rFonts w:eastAsiaTheme="minorEastAsia"/>
          <w:b/>
          <w:i/>
          <w:szCs w:val="22"/>
          <w:lang w:val="en-US" w:eastAsia="ja-JP"/>
        </w:rPr>
        <w:t xml:space="preserve"> indication </w:t>
      </w:r>
      <w:r w:rsidR="009F2974">
        <w:rPr>
          <w:rFonts w:eastAsiaTheme="minorEastAsia"/>
          <w:b/>
          <w:i/>
          <w:szCs w:val="22"/>
          <w:lang w:val="en-US" w:eastAsia="ja-JP"/>
        </w:rPr>
        <w:t xml:space="preserve">about panel activation </w:t>
      </w:r>
      <w:r w:rsidR="008E204C">
        <w:rPr>
          <w:rFonts w:eastAsiaTheme="minorEastAsia"/>
          <w:b/>
          <w:i/>
          <w:szCs w:val="22"/>
          <w:lang w:val="en-US" w:eastAsia="ja-JP"/>
        </w:rPr>
        <w:t xml:space="preserve">based on UE reporting </w:t>
      </w:r>
    </w:p>
    <w:p w14:paraId="68495236" w14:textId="4CDAA248" w:rsidR="00467A1D" w:rsidRPr="00467A1D" w:rsidRDefault="008E204C" w:rsidP="00467A1D">
      <w:pPr>
        <w:pStyle w:val="LGTdoc"/>
        <w:numPr>
          <w:ilvl w:val="1"/>
          <w:numId w:val="47"/>
        </w:numPr>
        <w:spacing w:afterLines="0" w:after="100" w:afterAutospacing="1" w:line="240" w:lineRule="auto"/>
        <w:contextualSpacing/>
        <w:rPr>
          <w:b/>
          <w:i/>
          <w:szCs w:val="22"/>
          <w:lang w:val="en-US"/>
        </w:rPr>
      </w:pPr>
      <w:r>
        <w:rPr>
          <w:rFonts w:eastAsiaTheme="minorEastAsia"/>
          <w:b/>
          <w:i/>
          <w:szCs w:val="22"/>
          <w:lang w:val="en-US" w:eastAsia="ja-JP"/>
        </w:rPr>
        <w:lastRenderedPageBreak/>
        <w:t xml:space="preserve">UE triggered panel activation </w:t>
      </w:r>
    </w:p>
    <w:p w14:paraId="0030D038" w14:textId="53AB7C25" w:rsidR="0097373E" w:rsidRPr="0097373E" w:rsidRDefault="0097373E" w:rsidP="00467A1D">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F</w:t>
      </w:r>
      <w:r>
        <w:rPr>
          <w:rFonts w:eastAsiaTheme="minorEastAsia"/>
          <w:b/>
          <w:i/>
          <w:szCs w:val="22"/>
          <w:lang w:val="en-US" w:eastAsia="ja-JP"/>
        </w:rPr>
        <w:t>FS: Whether the number of UE panels is included in reporting contents</w:t>
      </w:r>
    </w:p>
    <w:p w14:paraId="1DC89AFE" w14:textId="08866D5B" w:rsidR="00467A1D" w:rsidRPr="005A7C25" w:rsidRDefault="0097373E" w:rsidP="0011083B">
      <w:pPr>
        <w:pStyle w:val="LGTdoc"/>
        <w:spacing w:afterLines="0" w:after="100" w:afterAutospacing="1" w:line="240" w:lineRule="auto"/>
        <w:ind w:left="800"/>
        <w:contextualSpacing/>
        <w:rPr>
          <w:b/>
          <w:i/>
          <w:szCs w:val="22"/>
          <w:lang w:val="en-US"/>
        </w:rPr>
      </w:pPr>
      <w:r>
        <w:rPr>
          <w:b/>
          <w:i/>
          <w:szCs w:val="22"/>
          <w:lang w:val="en-US"/>
        </w:rPr>
        <w:t xml:space="preserve">Note: This </w:t>
      </w:r>
      <w:r w:rsidR="0011083B">
        <w:rPr>
          <w:b/>
          <w:i/>
          <w:szCs w:val="22"/>
          <w:lang w:val="en-US"/>
        </w:rPr>
        <w:t xml:space="preserve">mechanism takes multi-TRP transmission activation and deactivation function into account. </w:t>
      </w:r>
    </w:p>
    <w:p w14:paraId="2D411FE7" w14:textId="3671BB35" w:rsidR="002A686C" w:rsidRDefault="002A686C" w:rsidP="00736C0B">
      <w:pPr>
        <w:spacing w:after="100" w:afterAutospacing="1"/>
        <w:jc w:val="both"/>
        <w:rPr>
          <w:rFonts w:eastAsiaTheme="minorEastAsia" w:cs="Arial"/>
          <w:kern w:val="2"/>
          <w:szCs w:val="22"/>
          <w:lang w:eastAsia="ja-JP"/>
        </w:rPr>
      </w:pPr>
    </w:p>
    <w:p w14:paraId="4AC1B280" w14:textId="77777777" w:rsidR="00CE47F7" w:rsidRDefault="00C42741" w:rsidP="008568A8">
      <w:pPr>
        <w:pStyle w:val="1"/>
        <w:spacing w:before="180" w:after="100" w:afterAutospacing="1"/>
        <w:ind w:left="498" w:hangingChars="177" w:hanging="498"/>
        <w:rPr>
          <w:b/>
          <w:lang w:val="en-US"/>
        </w:rPr>
      </w:pPr>
      <w:r w:rsidRPr="000270A8">
        <w:rPr>
          <w:b/>
          <w:lang w:val="en-US"/>
        </w:rPr>
        <w:t>Conclusion</w:t>
      </w:r>
    </w:p>
    <w:p w14:paraId="03E9BB09" w14:textId="37446B4D" w:rsidR="008965A1" w:rsidRPr="00002A58" w:rsidRDefault="00C25D16" w:rsidP="00002A58">
      <w:pPr>
        <w:spacing w:after="100" w:afterAutospacing="1"/>
        <w:jc w:val="both"/>
        <w:rPr>
          <w:rFonts w:eastAsiaTheme="minorEastAsia" w:cs="Arial"/>
          <w:kern w:val="2"/>
          <w:szCs w:val="22"/>
          <w:lang w:eastAsia="ja-JP"/>
        </w:rPr>
      </w:pPr>
      <w:r w:rsidRPr="00002A58">
        <w:rPr>
          <w:rFonts w:eastAsiaTheme="minorEastAsia" w:cs="Arial" w:hint="eastAsia"/>
          <w:kern w:val="2"/>
          <w:szCs w:val="22"/>
          <w:lang w:eastAsia="ja-JP"/>
        </w:rPr>
        <w:t xml:space="preserve">In this contribution, we discussed </w:t>
      </w:r>
      <w:r w:rsidR="0057611D">
        <w:rPr>
          <w:lang w:val="en-US"/>
        </w:rPr>
        <w:t>e</w:t>
      </w:r>
      <w:r w:rsidR="0057611D" w:rsidRPr="00D369A9">
        <w:rPr>
          <w:lang w:val="en-US"/>
        </w:rPr>
        <w:t xml:space="preserve">nhancements on </w:t>
      </w:r>
      <w:r w:rsidR="0057611D" w:rsidRPr="000811E4">
        <w:rPr>
          <w:lang w:val="en-US"/>
        </w:rPr>
        <w:t xml:space="preserve">UL </w:t>
      </w:r>
      <w:r w:rsidR="0057611D">
        <w:rPr>
          <w:lang w:val="en-US"/>
        </w:rPr>
        <w:t xml:space="preserve">panel-specific </w:t>
      </w:r>
      <w:r w:rsidR="0057611D" w:rsidRPr="000811E4">
        <w:rPr>
          <w:lang w:val="en-US"/>
        </w:rPr>
        <w:t>beam selection for multi-panel operation</w:t>
      </w:r>
      <w:r w:rsidR="00344F33" w:rsidRPr="00002A58">
        <w:rPr>
          <w:rFonts w:eastAsiaTheme="minorEastAsia" w:cs="Arial"/>
          <w:kern w:val="2"/>
          <w:szCs w:val="22"/>
          <w:lang w:eastAsia="ja-JP"/>
        </w:rPr>
        <w:t xml:space="preserve">. </w:t>
      </w:r>
      <w:r w:rsidRPr="00002A58">
        <w:rPr>
          <w:rFonts w:eastAsiaTheme="minorEastAsia" w:cs="Arial"/>
          <w:kern w:val="2"/>
          <w:szCs w:val="22"/>
          <w:lang w:eastAsia="ja-JP"/>
        </w:rPr>
        <w:t>Based on the discussion, our views are summarized as follows</w:t>
      </w:r>
      <w:r w:rsidR="00344F33" w:rsidRPr="00002A58">
        <w:rPr>
          <w:rFonts w:eastAsiaTheme="minorEastAsia" w:cs="Arial"/>
          <w:kern w:val="2"/>
          <w:szCs w:val="22"/>
          <w:lang w:eastAsia="ja-JP"/>
        </w:rPr>
        <w:t xml:space="preserve">; </w:t>
      </w:r>
    </w:p>
    <w:p w14:paraId="2823E2D4" w14:textId="77777777" w:rsidR="00344F33" w:rsidRPr="00002A58" w:rsidRDefault="00344F33" w:rsidP="00002A58">
      <w:pPr>
        <w:spacing w:after="100" w:afterAutospacing="1"/>
        <w:jc w:val="both"/>
        <w:rPr>
          <w:rFonts w:eastAsiaTheme="minorEastAsia" w:cs="Arial"/>
          <w:kern w:val="2"/>
          <w:szCs w:val="22"/>
          <w:lang w:eastAsia="ja-JP"/>
        </w:rPr>
      </w:pPr>
    </w:p>
    <w:p w14:paraId="1F3FF72B" w14:textId="77777777" w:rsidR="008611BB" w:rsidRDefault="008611BB" w:rsidP="008611BB">
      <w:pPr>
        <w:spacing w:after="100" w:afterAutospacing="1"/>
        <w:jc w:val="both"/>
        <w:rPr>
          <w:rFonts w:eastAsiaTheme="minorEastAsia" w:cs="Arial"/>
          <w:b/>
          <w:i/>
          <w:kern w:val="2"/>
          <w:szCs w:val="22"/>
          <w:lang w:eastAsia="ja-JP"/>
        </w:rPr>
      </w:pPr>
      <w:r w:rsidRPr="00CA28F3">
        <w:rPr>
          <w:rFonts w:eastAsiaTheme="minorEastAsia" w:cs="Arial"/>
          <w:b/>
          <w:i/>
          <w:kern w:val="2"/>
          <w:szCs w:val="22"/>
          <w:lang w:eastAsia="ja-JP"/>
        </w:rPr>
        <w:t xml:space="preserve">Proposal 1: For </w:t>
      </w:r>
      <w:r>
        <w:rPr>
          <w:rFonts w:eastAsiaTheme="minorEastAsia" w:cs="Arial"/>
          <w:b/>
          <w:i/>
          <w:kern w:val="2"/>
          <w:szCs w:val="22"/>
          <w:lang w:eastAsia="ja-JP"/>
        </w:rPr>
        <w:t xml:space="preserve">activation and deactivation of UE’s panel, the following issues need to be considered. </w:t>
      </w:r>
    </w:p>
    <w:p w14:paraId="73F9DCCC" w14:textId="77777777" w:rsidR="008611BB" w:rsidRPr="009F2974" w:rsidRDefault="008611BB" w:rsidP="008611BB">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g</w:t>
      </w:r>
      <w:r>
        <w:rPr>
          <w:rFonts w:eastAsiaTheme="minorEastAsia"/>
          <w:b/>
          <w:i/>
          <w:szCs w:val="22"/>
          <w:lang w:val="en-US" w:eastAsia="ja-JP"/>
        </w:rPr>
        <w:t xml:space="preserve">NB indication about panel activation based on UE reporting </w:t>
      </w:r>
    </w:p>
    <w:p w14:paraId="53987671" w14:textId="77777777" w:rsidR="008611BB" w:rsidRPr="00467A1D" w:rsidRDefault="008611BB" w:rsidP="008611BB">
      <w:pPr>
        <w:pStyle w:val="LGTdoc"/>
        <w:numPr>
          <w:ilvl w:val="1"/>
          <w:numId w:val="47"/>
        </w:numPr>
        <w:spacing w:afterLines="0" w:after="100" w:afterAutospacing="1" w:line="240" w:lineRule="auto"/>
        <w:contextualSpacing/>
        <w:rPr>
          <w:b/>
          <w:i/>
          <w:szCs w:val="22"/>
          <w:lang w:val="en-US"/>
        </w:rPr>
      </w:pPr>
      <w:r>
        <w:rPr>
          <w:rFonts w:eastAsiaTheme="minorEastAsia"/>
          <w:b/>
          <w:i/>
          <w:szCs w:val="22"/>
          <w:lang w:val="en-US" w:eastAsia="ja-JP"/>
        </w:rPr>
        <w:t xml:space="preserve">UE triggered panel activation </w:t>
      </w:r>
    </w:p>
    <w:p w14:paraId="1B04C277" w14:textId="77777777" w:rsidR="008611BB" w:rsidRPr="0097373E" w:rsidRDefault="008611BB" w:rsidP="008611BB">
      <w:pPr>
        <w:pStyle w:val="LGTdoc"/>
        <w:numPr>
          <w:ilvl w:val="1"/>
          <w:numId w:val="47"/>
        </w:numPr>
        <w:spacing w:afterLines="0" w:after="100" w:afterAutospacing="1" w:line="240" w:lineRule="auto"/>
        <w:contextualSpacing/>
        <w:rPr>
          <w:b/>
          <w:i/>
          <w:szCs w:val="22"/>
          <w:lang w:val="en-US"/>
        </w:rPr>
      </w:pPr>
      <w:r>
        <w:rPr>
          <w:rFonts w:eastAsiaTheme="minorEastAsia" w:hint="eastAsia"/>
          <w:b/>
          <w:i/>
          <w:szCs w:val="22"/>
          <w:lang w:val="en-US" w:eastAsia="ja-JP"/>
        </w:rPr>
        <w:t>F</w:t>
      </w:r>
      <w:r>
        <w:rPr>
          <w:rFonts w:eastAsiaTheme="minorEastAsia"/>
          <w:b/>
          <w:i/>
          <w:szCs w:val="22"/>
          <w:lang w:val="en-US" w:eastAsia="ja-JP"/>
        </w:rPr>
        <w:t>FS: Whether the number of UE panels is included in reporting contents</w:t>
      </w:r>
    </w:p>
    <w:p w14:paraId="12485633" w14:textId="20A51AE9" w:rsidR="00E06C41" w:rsidRPr="00002A58" w:rsidRDefault="008611BB" w:rsidP="008611BB">
      <w:pPr>
        <w:spacing w:after="100" w:afterAutospacing="1"/>
        <w:jc w:val="both"/>
        <w:rPr>
          <w:rFonts w:eastAsiaTheme="minorEastAsia" w:cs="Arial"/>
          <w:b/>
          <w:i/>
          <w:kern w:val="2"/>
          <w:szCs w:val="22"/>
          <w:lang w:eastAsia="ja-JP"/>
        </w:rPr>
      </w:pPr>
      <w:r>
        <w:rPr>
          <w:b/>
          <w:i/>
          <w:szCs w:val="22"/>
          <w:lang w:val="en-US"/>
        </w:rPr>
        <w:t>Note: This mechanism takes multi-TRP transmission activation and deactivation function into account.</w:t>
      </w:r>
    </w:p>
    <w:p w14:paraId="6A0D9AEE" w14:textId="77777777" w:rsidR="008C141D" w:rsidRPr="00741F81" w:rsidRDefault="008C141D" w:rsidP="008568A8">
      <w:pPr>
        <w:spacing w:after="100" w:afterAutospacing="1"/>
        <w:jc w:val="both"/>
        <w:rPr>
          <w:rFonts w:eastAsia="DengXian" w:cs="Arial"/>
          <w:b/>
          <w:i/>
          <w:kern w:val="2"/>
          <w:lang w:val="en-US" w:eastAsia="zh-CN"/>
        </w:rPr>
      </w:pPr>
    </w:p>
    <w:p w14:paraId="02614979" w14:textId="77777777" w:rsidR="00DD4444" w:rsidRPr="00B96293" w:rsidRDefault="00DD4444" w:rsidP="008568A8">
      <w:pPr>
        <w:pStyle w:val="1"/>
        <w:numPr>
          <w:ilvl w:val="0"/>
          <w:numId w:val="0"/>
        </w:numPr>
        <w:spacing w:before="120" w:after="100" w:afterAutospacing="1"/>
        <w:rPr>
          <w:b/>
          <w:lang w:val="en-US"/>
        </w:rPr>
      </w:pPr>
      <w:r w:rsidRPr="00B96293">
        <w:rPr>
          <w:b/>
          <w:lang w:val="en-US"/>
        </w:rPr>
        <w:t>References</w:t>
      </w:r>
    </w:p>
    <w:p w14:paraId="26E06699" w14:textId="790621A6" w:rsidR="00F01E62" w:rsidRDefault="00F01E62" w:rsidP="00F01E62">
      <w:pPr>
        <w:pStyle w:val="References"/>
        <w:rPr>
          <w:noProof/>
          <w:sz w:val="22"/>
          <w:lang w:eastAsia="zh-CN"/>
        </w:rPr>
      </w:pPr>
      <w:bookmarkStart w:id="4" w:name="_Ref7102171"/>
      <w:bookmarkStart w:id="5" w:name="_Ref1148491"/>
      <w:r w:rsidRPr="001160F6">
        <w:rPr>
          <w:sz w:val="22"/>
        </w:rPr>
        <w:t>“3GPP TSG RAN WG1 Meeting #96</w:t>
      </w:r>
      <w:r>
        <w:rPr>
          <w:sz w:val="22"/>
        </w:rPr>
        <w:t>bis</w:t>
      </w:r>
      <w:r w:rsidRPr="001160F6">
        <w:rPr>
          <w:sz w:val="22"/>
        </w:rPr>
        <w:t xml:space="preserve"> Chairman's Notes”,</w:t>
      </w:r>
      <w:r w:rsidRPr="00253027">
        <w:t xml:space="preserve"> </w:t>
      </w:r>
      <w:r>
        <w:rPr>
          <w:sz w:val="22"/>
        </w:rPr>
        <w:t>China</w:t>
      </w:r>
      <w:r w:rsidRPr="00253027">
        <w:rPr>
          <w:sz w:val="22"/>
        </w:rPr>
        <w:t xml:space="preserve">, </w:t>
      </w:r>
      <w:r>
        <w:rPr>
          <w:sz w:val="22"/>
        </w:rPr>
        <w:t>April 8</w:t>
      </w:r>
      <w:r w:rsidRPr="00253027">
        <w:rPr>
          <w:sz w:val="22"/>
        </w:rPr>
        <w:t xml:space="preserve">th – </w:t>
      </w:r>
      <w:r>
        <w:rPr>
          <w:sz w:val="22"/>
        </w:rPr>
        <w:t>12th</w:t>
      </w:r>
      <w:r w:rsidRPr="00253027">
        <w:rPr>
          <w:sz w:val="22"/>
        </w:rPr>
        <w:t>, 2019</w:t>
      </w:r>
      <w:r w:rsidRPr="001160F6">
        <w:rPr>
          <w:sz w:val="22"/>
        </w:rPr>
        <w:t>.</w:t>
      </w:r>
      <w:bookmarkEnd w:id="4"/>
    </w:p>
    <w:p w14:paraId="1B7BAAF8" w14:textId="5D9769FB" w:rsidR="00993CF4" w:rsidRPr="00F26ADB" w:rsidRDefault="00993CF4" w:rsidP="00993CF4">
      <w:pPr>
        <w:pStyle w:val="References"/>
        <w:rPr>
          <w:noProof/>
          <w:sz w:val="22"/>
          <w:lang w:eastAsia="zh-CN"/>
        </w:rPr>
      </w:pPr>
      <w:bookmarkStart w:id="6" w:name="_Ref7102191"/>
      <w:bookmarkStart w:id="7" w:name="_Ref7200666"/>
      <w:r w:rsidRPr="00F26ADB">
        <w:rPr>
          <w:noProof/>
          <w:sz w:val="22"/>
          <w:lang w:eastAsia="zh-CN"/>
        </w:rPr>
        <w:t>R1-</w:t>
      </w:r>
      <w:r w:rsidR="003C3E19" w:rsidRPr="003C3E19">
        <w:rPr>
          <w:noProof/>
          <w:sz w:val="22"/>
          <w:lang w:eastAsia="zh-CN"/>
        </w:rPr>
        <w:t>1909380</w:t>
      </w:r>
      <w:r>
        <w:rPr>
          <w:noProof/>
          <w:sz w:val="22"/>
          <w:lang w:eastAsia="zh-CN"/>
        </w:rPr>
        <w:t xml:space="preserve">, </w:t>
      </w:r>
      <w:r w:rsidRPr="00F26ADB">
        <w:rPr>
          <w:noProof/>
          <w:sz w:val="22"/>
          <w:lang w:eastAsia="zh-CN"/>
        </w:rPr>
        <w:t>“Enhancements on Multi-TRP/panel transmission”</w:t>
      </w:r>
      <w:r>
        <w:rPr>
          <w:noProof/>
          <w:sz w:val="22"/>
          <w:lang w:eastAsia="zh-CN"/>
        </w:rPr>
        <w:t xml:space="preserve">, </w:t>
      </w:r>
      <w:r w:rsidRPr="00F26ADB">
        <w:rPr>
          <w:noProof/>
          <w:sz w:val="22"/>
          <w:lang w:eastAsia="zh-CN"/>
        </w:rPr>
        <w:t>KDDI Corporation</w:t>
      </w:r>
      <w:r>
        <w:rPr>
          <w:noProof/>
          <w:sz w:val="22"/>
          <w:lang w:eastAsia="zh-CN"/>
        </w:rPr>
        <w:t>, RAN1#9</w:t>
      </w:r>
      <w:bookmarkEnd w:id="6"/>
      <w:bookmarkEnd w:id="7"/>
      <w:r w:rsidR="003C3E19">
        <w:rPr>
          <w:noProof/>
          <w:sz w:val="22"/>
          <w:lang w:eastAsia="zh-CN"/>
        </w:rPr>
        <w:t>8</w:t>
      </w:r>
    </w:p>
    <w:bookmarkEnd w:id="5"/>
    <w:p w14:paraId="7B45E8AB" w14:textId="77777777" w:rsidR="008611BB" w:rsidRPr="003C3E19" w:rsidRDefault="008611BB" w:rsidP="00993CF4">
      <w:pPr>
        <w:pStyle w:val="References"/>
        <w:numPr>
          <w:ilvl w:val="0"/>
          <w:numId w:val="0"/>
        </w:numPr>
        <w:ind w:left="360"/>
        <w:rPr>
          <w:noProof/>
          <w:sz w:val="22"/>
          <w:lang w:eastAsia="zh-CN"/>
        </w:rPr>
      </w:pPr>
    </w:p>
    <w:sectPr w:rsidR="008611BB" w:rsidRPr="003C3E19"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7DDE1" w14:textId="77777777" w:rsidR="001F4DB7" w:rsidRDefault="001F4DB7">
      <w:r>
        <w:separator/>
      </w:r>
    </w:p>
  </w:endnote>
  <w:endnote w:type="continuationSeparator" w:id="0">
    <w:p w14:paraId="3BE8FFC7" w14:textId="77777777" w:rsidR="001F4DB7" w:rsidRDefault="001F4DB7">
      <w:r>
        <w:continuationSeparator/>
      </w:r>
    </w:p>
  </w:endnote>
  <w:endnote w:type="continuationNotice" w:id="1">
    <w:p w14:paraId="1CCC6E5B" w14:textId="77777777" w:rsidR="001F4DB7" w:rsidRDefault="001F4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8D5E" w14:textId="6B6A3A52" w:rsidR="00F55484" w:rsidRDefault="00F55484">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18E94" w14:textId="77777777" w:rsidR="001F4DB7" w:rsidRDefault="001F4DB7">
      <w:r>
        <w:separator/>
      </w:r>
    </w:p>
  </w:footnote>
  <w:footnote w:type="continuationSeparator" w:id="0">
    <w:p w14:paraId="56062588" w14:textId="77777777" w:rsidR="001F4DB7" w:rsidRDefault="001F4DB7">
      <w:r>
        <w:continuationSeparator/>
      </w:r>
    </w:p>
  </w:footnote>
  <w:footnote w:type="continuationNotice" w:id="1">
    <w:p w14:paraId="18530D6B" w14:textId="77777777" w:rsidR="001F4DB7" w:rsidRDefault="001F4D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57CB9E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27779"/>
    <w:multiLevelType w:val="hybridMultilevel"/>
    <w:tmpl w:val="83ACFE62"/>
    <w:lvl w:ilvl="0" w:tplc="B7746C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5D7F93"/>
    <w:multiLevelType w:val="hybridMultilevel"/>
    <w:tmpl w:val="DC182AB2"/>
    <w:lvl w:ilvl="0" w:tplc="B7746C0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7126A82"/>
    <w:multiLevelType w:val="hybridMultilevel"/>
    <w:tmpl w:val="783AC6C2"/>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6E311A"/>
    <w:multiLevelType w:val="multilevel"/>
    <w:tmpl w:val="1C2E7D28"/>
    <w:lvl w:ilvl="0">
      <w:start w:val="1"/>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180462"/>
    <w:multiLevelType w:val="hybridMultilevel"/>
    <w:tmpl w:val="86AABEA6"/>
    <w:lvl w:ilvl="0" w:tplc="9CFACD4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A545FF"/>
    <w:multiLevelType w:val="hybridMultilevel"/>
    <w:tmpl w:val="8A38EC9A"/>
    <w:lvl w:ilvl="0" w:tplc="759679FA">
      <w:start w:val="1"/>
      <w:numFmt w:val="bullet"/>
      <w:lvlText w:val=""/>
      <w:lvlJc w:val="left"/>
      <w:pPr>
        <w:ind w:left="420" w:hanging="420"/>
      </w:pPr>
      <w:rPr>
        <w:rFonts w:ascii="Symbol" w:hAnsi="Symbol" w:hint="default"/>
        <w:sz w:val="20"/>
        <w:szCs w:val="20"/>
        <w:lang w:val="en-GB"/>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F217A5"/>
    <w:multiLevelType w:val="hybridMultilevel"/>
    <w:tmpl w:val="80908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E152B3E0"/>
    <w:lvl w:ilvl="0">
      <w:start w:val="1"/>
      <w:numFmt w:val="decimal"/>
      <w:pStyle w:val="1"/>
      <w:lvlText w:val="%1."/>
      <w:lvlJc w:val="left"/>
      <w:pPr>
        <w:tabs>
          <w:tab w:val="num" w:pos="425"/>
        </w:tabs>
        <w:ind w:left="425" w:hanging="425"/>
      </w:pPr>
      <w:rPr>
        <w:sz w:val="28"/>
        <w:szCs w:val="28"/>
        <w:lang w:val="en-US"/>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5"/>
  </w:num>
  <w:num w:numId="4">
    <w:abstractNumId w:val="15"/>
  </w:num>
  <w:num w:numId="5">
    <w:abstractNumId w:val="37"/>
  </w:num>
  <w:num w:numId="6">
    <w:abstractNumId w:val="12"/>
  </w:num>
  <w:num w:numId="7">
    <w:abstractNumId w:val="32"/>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1"/>
  </w:num>
  <w:num w:numId="10">
    <w:abstractNumId w:val="9"/>
  </w:num>
  <w:num w:numId="11">
    <w:abstractNumId w:val="17"/>
  </w:num>
  <w:num w:numId="12">
    <w:abstractNumId w:val="25"/>
  </w:num>
  <w:num w:numId="13">
    <w:abstractNumId w:val="11"/>
  </w:num>
  <w:num w:numId="14">
    <w:abstractNumId w:val="19"/>
  </w:num>
  <w:num w:numId="15">
    <w:abstractNumId w:val="7"/>
  </w:num>
  <w:num w:numId="16">
    <w:abstractNumId w:val="28"/>
  </w:num>
  <w:num w:numId="17">
    <w:abstractNumId w:val="35"/>
  </w:num>
  <w:num w:numId="18">
    <w:abstractNumId w:val="35"/>
  </w:num>
  <w:num w:numId="19">
    <w:abstractNumId w:val="35"/>
  </w:num>
  <w:num w:numId="20">
    <w:abstractNumId w:val="35"/>
  </w:num>
  <w:num w:numId="21">
    <w:abstractNumId w:val="23"/>
  </w:num>
  <w:num w:numId="22">
    <w:abstractNumId w:val="3"/>
  </w:num>
  <w:num w:numId="23">
    <w:abstractNumId w:val="4"/>
  </w:num>
  <w:num w:numId="24">
    <w:abstractNumId w:val="27"/>
  </w:num>
  <w:num w:numId="25">
    <w:abstractNumId w:val="35"/>
  </w:num>
  <w:num w:numId="26">
    <w:abstractNumId w:val="35"/>
  </w:num>
  <w:num w:numId="27">
    <w:abstractNumId w:val="35"/>
  </w:num>
  <w:num w:numId="28">
    <w:abstractNumId w:val="35"/>
  </w:num>
  <w:num w:numId="29">
    <w:abstractNumId w:val="35"/>
  </w:num>
  <w:num w:numId="30">
    <w:abstractNumId w:val="35"/>
  </w:num>
  <w:num w:numId="31">
    <w:abstractNumId w:val="35"/>
  </w:num>
  <w:num w:numId="32">
    <w:abstractNumId w:val="8"/>
  </w:num>
  <w:num w:numId="33">
    <w:abstractNumId w:val="14"/>
  </w:num>
  <w:num w:numId="34">
    <w:abstractNumId w:val="34"/>
  </w:num>
  <w:num w:numId="35">
    <w:abstractNumId w:val="31"/>
  </w:num>
  <w:num w:numId="36">
    <w:abstractNumId w:val="2"/>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5"/>
  </w:num>
  <w:num w:numId="40">
    <w:abstractNumId w:val="33"/>
  </w:num>
  <w:num w:numId="41">
    <w:abstractNumId w:val="13"/>
  </w:num>
  <w:num w:numId="42">
    <w:abstractNumId w:val="6"/>
  </w:num>
  <w:num w:numId="43">
    <w:abstractNumId w:val="16"/>
  </w:num>
  <w:num w:numId="44">
    <w:abstractNumId w:val="22"/>
  </w:num>
  <w:num w:numId="45">
    <w:abstractNumId w:val="30"/>
  </w:num>
  <w:num w:numId="46">
    <w:abstractNumId w:val="18"/>
  </w:num>
  <w:num w:numId="47">
    <w:abstractNumId w:val="10"/>
  </w:num>
  <w:num w:numId="48">
    <w:abstractNumId w:val="10"/>
  </w:num>
  <w:num w:numId="49">
    <w:abstractNumId w:val="20"/>
  </w:num>
  <w:num w:numId="5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28B"/>
    <w:rsid w:val="0000142B"/>
    <w:rsid w:val="00001B03"/>
    <w:rsid w:val="00001D79"/>
    <w:rsid w:val="00002A58"/>
    <w:rsid w:val="00002B69"/>
    <w:rsid w:val="00002CFB"/>
    <w:rsid w:val="00003BA0"/>
    <w:rsid w:val="00003DCF"/>
    <w:rsid w:val="00004317"/>
    <w:rsid w:val="00005B13"/>
    <w:rsid w:val="00006431"/>
    <w:rsid w:val="000065CF"/>
    <w:rsid w:val="0000707E"/>
    <w:rsid w:val="000074EA"/>
    <w:rsid w:val="0000779E"/>
    <w:rsid w:val="000077B0"/>
    <w:rsid w:val="00007BDD"/>
    <w:rsid w:val="00007E16"/>
    <w:rsid w:val="00010EC9"/>
    <w:rsid w:val="00011C1D"/>
    <w:rsid w:val="000130BB"/>
    <w:rsid w:val="000133E0"/>
    <w:rsid w:val="00013926"/>
    <w:rsid w:val="00013EAF"/>
    <w:rsid w:val="00014194"/>
    <w:rsid w:val="0001579A"/>
    <w:rsid w:val="00015C13"/>
    <w:rsid w:val="00016734"/>
    <w:rsid w:val="00016F39"/>
    <w:rsid w:val="000175E0"/>
    <w:rsid w:val="00021B6B"/>
    <w:rsid w:val="0002391F"/>
    <w:rsid w:val="00023D24"/>
    <w:rsid w:val="00024765"/>
    <w:rsid w:val="00024CE4"/>
    <w:rsid w:val="000267E0"/>
    <w:rsid w:val="000270A8"/>
    <w:rsid w:val="00027827"/>
    <w:rsid w:val="00027AA7"/>
    <w:rsid w:val="0003062C"/>
    <w:rsid w:val="00032063"/>
    <w:rsid w:val="0003226C"/>
    <w:rsid w:val="000329D1"/>
    <w:rsid w:val="00032C14"/>
    <w:rsid w:val="0003322F"/>
    <w:rsid w:val="00033ABA"/>
    <w:rsid w:val="00034018"/>
    <w:rsid w:val="0003446D"/>
    <w:rsid w:val="00034D1F"/>
    <w:rsid w:val="000364CB"/>
    <w:rsid w:val="00040287"/>
    <w:rsid w:val="000408B3"/>
    <w:rsid w:val="000415F3"/>
    <w:rsid w:val="0004296E"/>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3D92"/>
    <w:rsid w:val="0005625A"/>
    <w:rsid w:val="0005639C"/>
    <w:rsid w:val="00056F7D"/>
    <w:rsid w:val="00057B88"/>
    <w:rsid w:val="0006054F"/>
    <w:rsid w:val="0006147A"/>
    <w:rsid w:val="00061C83"/>
    <w:rsid w:val="000622BB"/>
    <w:rsid w:val="00063491"/>
    <w:rsid w:val="00063C9E"/>
    <w:rsid w:val="00064401"/>
    <w:rsid w:val="0006454B"/>
    <w:rsid w:val="00064E7A"/>
    <w:rsid w:val="00066137"/>
    <w:rsid w:val="00066412"/>
    <w:rsid w:val="00066B3A"/>
    <w:rsid w:val="00066EDE"/>
    <w:rsid w:val="00067425"/>
    <w:rsid w:val="00070031"/>
    <w:rsid w:val="00070442"/>
    <w:rsid w:val="0007063E"/>
    <w:rsid w:val="00074031"/>
    <w:rsid w:val="00075765"/>
    <w:rsid w:val="000768DA"/>
    <w:rsid w:val="00076C2E"/>
    <w:rsid w:val="000771F8"/>
    <w:rsid w:val="00077AFB"/>
    <w:rsid w:val="000804B2"/>
    <w:rsid w:val="00080661"/>
    <w:rsid w:val="0008067D"/>
    <w:rsid w:val="000811E4"/>
    <w:rsid w:val="0008190C"/>
    <w:rsid w:val="00081C29"/>
    <w:rsid w:val="00082275"/>
    <w:rsid w:val="0008248C"/>
    <w:rsid w:val="00082A39"/>
    <w:rsid w:val="00084DD6"/>
    <w:rsid w:val="00085084"/>
    <w:rsid w:val="000850E8"/>
    <w:rsid w:val="00085FEA"/>
    <w:rsid w:val="00090ADE"/>
    <w:rsid w:val="00093889"/>
    <w:rsid w:val="000940EB"/>
    <w:rsid w:val="000946B4"/>
    <w:rsid w:val="000949BF"/>
    <w:rsid w:val="00094FCC"/>
    <w:rsid w:val="0009538E"/>
    <w:rsid w:val="000A0DD4"/>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2F"/>
    <w:rsid w:val="000B4E8B"/>
    <w:rsid w:val="000B6AC2"/>
    <w:rsid w:val="000B6B1E"/>
    <w:rsid w:val="000B7582"/>
    <w:rsid w:val="000B7EB4"/>
    <w:rsid w:val="000C076D"/>
    <w:rsid w:val="000C07B6"/>
    <w:rsid w:val="000C0A98"/>
    <w:rsid w:val="000C0C83"/>
    <w:rsid w:val="000C13DA"/>
    <w:rsid w:val="000C1793"/>
    <w:rsid w:val="000C26DF"/>
    <w:rsid w:val="000C3933"/>
    <w:rsid w:val="000C3F67"/>
    <w:rsid w:val="000C548B"/>
    <w:rsid w:val="000C6405"/>
    <w:rsid w:val="000C6DFC"/>
    <w:rsid w:val="000D1032"/>
    <w:rsid w:val="000D1F7D"/>
    <w:rsid w:val="000D31D8"/>
    <w:rsid w:val="000D4B39"/>
    <w:rsid w:val="000D5010"/>
    <w:rsid w:val="000D50C8"/>
    <w:rsid w:val="000D662C"/>
    <w:rsid w:val="000D7714"/>
    <w:rsid w:val="000D7ABD"/>
    <w:rsid w:val="000E0435"/>
    <w:rsid w:val="000E11E0"/>
    <w:rsid w:val="000E1BB9"/>
    <w:rsid w:val="000E21A4"/>
    <w:rsid w:val="000E2758"/>
    <w:rsid w:val="000E2BC9"/>
    <w:rsid w:val="000E424F"/>
    <w:rsid w:val="000E4660"/>
    <w:rsid w:val="000E6280"/>
    <w:rsid w:val="000E658F"/>
    <w:rsid w:val="000F10A7"/>
    <w:rsid w:val="000F10AE"/>
    <w:rsid w:val="000F29AD"/>
    <w:rsid w:val="000F3111"/>
    <w:rsid w:val="000F352B"/>
    <w:rsid w:val="000F355C"/>
    <w:rsid w:val="000F36BE"/>
    <w:rsid w:val="000F38CF"/>
    <w:rsid w:val="000F644E"/>
    <w:rsid w:val="000F686F"/>
    <w:rsid w:val="000F6951"/>
    <w:rsid w:val="000F6ACD"/>
    <w:rsid w:val="000F7A11"/>
    <w:rsid w:val="000F7C58"/>
    <w:rsid w:val="00100862"/>
    <w:rsid w:val="00100990"/>
    <w:rsid w:val="00101BEA"/>
    <w:rsid w:val="00102BD3"/>
    <w:rsid w:val="00102C76"/>
    <w:rsid w:val="00102E22"/>
    <w:rsid w:val="0010320A"/>
    <w:rsid w:val="0010381B"/>
    <w:rsid w:val="0010401F"/>
    <w:rsid w:val="0010461D"/>
    <w:rsid w:val="00104BCD"/>
    <w:rsid w:val="00105152"/>
    <w:rsid w:val="0010695E"/>
    <w:rsid w:val="001071AD"/>
    <w:rsid w:val="0011083B"/>
    <w:rsid w:val="00110AD2"/>
    <w:rsid w:val="0011341E"/>
    <w:rsid w:val="001135F3"/>
    <w:rsid w:val="00113AE9"/>
    <w:rsid w:val="001142B1"/>
    <w:rsid w:val="00114460"/>
    <w:rsid w:val="001146F8"/>
    <w:rsid w:val="00116EFC"/>
    <w:rsid w:val="00117C28"/>
    <w:rsid w:val="00120D62"/>
    <w:rsid w:val="00121062"/>
    <w:rsid w:val="00123497"/>
    <w:rsid w:val="001239F3"/>
    <w:rsid w:val="00123A5B"/>
    <w:rsid w:val="00125A47"/>
    <w:rsid w:val="0012649E"/>
    <w:rsid w:val="00126BB1"/>
    <w:rsid w:val="00127548"/>
    <w:rsid w:val="00130553"/>
    <w:rsid w:val="00130A13"/>
    <w:rsid w:val="00130FBE"/>
    <w:rsid w:val="001333E6"/>
    <w:rsid w:val="001336FF"/>
    <w:rsid w:val="001349D6"/>
    <w:rsid w:val="00134FE3"/>
    <w:rsid w:val="00135A6F"/>
    <w:rsid w:val="00137178"/>
    <w:rsid w:val="00137C80"/>
    <w:rsid w:val="00140D04"/>
    <w:rsid w:val="00141514"/>
    <w:rsid w:val="001437F5"/>
    <w:rsid w:val="00144366"/>
    <w:rsid w:val="001443F7"/>
    <w:rsid w:val="0014460F"/>
    <w:rsid w:val="00145771"/>
    <w:rsid w:val="001459AC"/>
    <w:rsid w:val="00146532"/>
    <w:rsid w:val="00150012"/>
    <w:rsid w:val="00150EAE"/>
    <w:rsid w:val="001511B6"/>
    <w:rsid w:val="00152906"/>
    <w:rsid w:val="00152AE3"/>
    <w:rsid w:val="00152EBA"/>
    <w:rsid w:val="00153377"/>
    <w:rsid w:val="0015363F"/>
    <w:rsid w:val="00153A9E"/>
    <w:rsid w:val="001550A0"/>
    <w:rsid w:val="00160C8E"/>
    <w:rsid w:val="00162F4A"/>
    <w:rsid w:val="0016322A"/>
    <w:rsid w:val="001636B8"/>
    <w:rsid w:val="00163ABA"/>
    <w:rsid w:val="00165749"/>
    <w:rsid w:val="001659C1"/>
    <w:rsid w:val="00165DDD"/>
    <w:rsid w:val="00166BE9"/>
    <w:rsid w:val="00166E6C"/>
    <w:rsid w:val="0017139C"/>
    <w:rsid w:val="00171405"/>
    <w:rsid w:val="00171BF6"/>
    <w:rsid w:val="001720A2"/>
    <w:rsid w:val="001720DD"/>
    <w:rsid w:val="00172B0A"/>
    <w:rsid w:val="00172C65"/>
    <w:rsid w:val="001744F2"/>
    <w:rsid w:val="001746A4"/>
    <w:rsid w:val="00177419"/>
    <w:rsid w:val="0018062A"/>
    <w:rsid w:val="00180ACB"/>
    <w:rsid w:val="00181F6E"/>
    <w:rsid w:val="00181FFB"/>
    <w:rsid w:val="0018313F"/>
    <w:rsid w:val="00183502"/>
    <w:rsid w:val="0018357B"/>
    <w:rsid w:val="001836FD"/>
    <w:rsid w:val="00183AC7"/>
    <w:rsid w:val="00184974"/>
    <w:rsid w:val="00187852"/>
    <w:rsid w:val="00187E90"/>
    <w:rsid w:val="00187FD9"/>
    <w:rsid w:val="00191A34"/>
    <w:rsid w:val="001924E5"/>
    <w:rsid w:val="0019300D"/>
    <w:rsid w:val="001940F1"/>
    <w:rsid w:val="0019584D"/>
    <w:rsid w:val="00195978"/>
    <w:rsid w:val="00195A39"/>
    <w:rsid w:val="00195D2B"/>
    <w:rsid w:val="001A0869"/>
    <w:rsid w:val="001A0C4F"/>
    <w:rsid w:val="001A109D"/>
    <w:rsid w:val="001A25B3"/>
    <w:rsid w:val="001A355A"/>
    <w:rsid w:val="001A3A81"/>
    <w:rsid w:val="001A5D87"/>
    <w:rsid w:val="001A6497"/>
    <w:rsid w:val="001A71F8"/>
    <w:rsid w:val="001A7D7E"/>
    <w:rsid w:val="001B0527"/>
    <w:rsid w:val="001B1DBF"/>
    <w:rsid w:val="001B2654"/>
    <w:rsid w:val="001B325F"/>
    <w:rsid w:val="001B3D78"/>
    <w:rsid w:val="001B3E8E"/>
    <w:rsid w:val="001B4978"/>
    <w:rsid w:val="001B523D"/>
    <w:rsid w:val="001B613C"/>
    <w:rsid w:val="001C07F4"/>
    <w:rsid w:val="001C1CE3"/>
    <w:rsid w:val="001C2448"/>
    <w:rsid w:val="001C3206"/>
    <w:rsid w:val="001C3B1C"/>
    <w:rsid w:val="001C445C"/>
    <w:rsid w:val="001C48EF"/>
    <w:rsid w:val="001C4EA7"/>
    <w:rsid w:val="001C566C"/>
    <w:rsid w:val="001C5908"/>
    <w:rsid w:val="001C5A8D"/>
    <w:rsid w:val="001C611C"/>
    <w:rsid w:val="001C6496"/>
    <w:rsid w:val="001C6B7B"/>
    <w:rsid w:val="001D075E"/>
    <w:rsid w:val="001D1263"/>
    <w:rsid w:val="001D138B"/>
    <w:rsid w:val="001D19EB"/>
    <w:rsid w:val="001D1A86"/>
    <w:rsid w:val="001D2B0B"/>
    <w:rsid w:val="001D3A8B"/>
    <w:rsid w:val="001D402B"/>
    <w:rsid w:val="001D50F1"/>
    <w:rsid w:val="001D77B0"/>
    <w:rsid w:val="001E0997"/>
    <w:rsid w:val="001E0E05"/>
    <w:rsid w:val="001E1E1B"/>
    <w:rsid w:val="001E1E5B"/>
    <w:rsid w:val="001E41BD"/>
    <w:rsid w:val="001E49F7"/>
    <w:rsid w:val="001E59F8"/>
    <w:rsid w:val="001E5BED"/>
    <w:rsid w:val="001E64E1"/>
    <w:rsid w:val="001E6DC4"/>
    <w:rsid w:val="001E70C0"/>
    <w:rsid w:val="001E7824"/>
    <w:rsid w:val="001E7AF4"/>
    <w:rsid w:val="001F0F87"/>
    <w:rsid w:val="001F1C6F"/>
    <w:rsid w:val="001F1FB3"/>
    <w:rsid w:val="001F3086"/>
    <w:rsid w:val="001F3A25"/>
    <w:rsid w:val="001F3F1E"/>
    <w:rsid w:val="001F43A6"/>
    <w:rsid w:val="001F44A0"/>
    <w:rsid w:val="001F4DB7"/>
    <w:rsid w:val="001F56ED"/>
    <w:rsid w:val="002015BD"/>
    <w:rsid w:val="002022BC"/>
    <w:rsid w:val="00203731"/>
    <w:rsid w:val="00203798"/>
    <w:rsid w:val="00204255"/>
    <w:rsid w:val="00204565"/>
    <w:rsid w:val="00204A06"/>
    <w:rsid w:val="002069D6"/>
    <w:rsid w:val="00206E5D"/>
    <w:rsid w:val="00207477"/>
    <w:rsid w:val="00210231"/>
    <w:rsid w:val="00211276"/>
    <w:rsid w:val="00211C36"/>
    <w:rsid w:val="002122B1"/>
    <w:rsid w:val="00213678"/>
    <w:rsid w:val="002142C6"/>
    <w:rsid w:val="002155B7"/>
    <w:rsid w:val="002164B4"/>
    <w:rsid w:val="00216D1C"/>
    <w:rsid w:val="00217E66"/>
    <w:rsid w:val="00221105"/>
    <w:rsid w:val="002215A6"/>
    <w:rsid w:val="0022334B"/>
    <w:rsid w:val="00223803"/>
    <w:rsid w:val="002238ED"/>
    <w:rsid w:val="002240A6"/>
    <w:rsid w:val="002240AA"/>
    <w:rsid w:val="00230BCB"/>
    <w:rsid w:val="00230C95"/>
    <w:rsid w:val="002313AF"/>
    <w:rsid w:val="002315F6"/>
    <w:rsid w:val="00233B5E"/>
    <w:rsid w:val="00233FC7"/>
    <w:rsid w:val="00236A00"/>
    <w:rsid w:val="00237CB8"/>
    <w:rsid w:val="0024026D"/>
    <w:rsid w:val="002416CF"/>
    <w:rsid w:val="00241813"/>
    <w:rsid w:val="00242376"/>
    <w:rsid w:val="002433A8"/>
    <w:rsid w:val="00243AE1"/>
    <w:rsid w:val="002441BC"/>
    <w:rsid w:val="00244B53"/>
    <w:rsid w:val="002457AF"/>
    <w:rsid w:val="00246018"/>
    <w:rsid w:val="002515A5"/>
    <w:rsid w:val="00252628"/>
    <w:rsid w:val="00252D5B"/>
    <w:rsid w:val="0025318C"/>
    <w:rsid w:val="00255663"/>
    <w:rsid w:val="00262031"/>
    <w:rsid w:val="00264117"/>
    <w:rsid w:val="00265552"/>
    <w:rsid w:val="002669CC"/>
    <w:rsid w:val="00266C02"/>
    <w:rsid w:val="00266FF3"/>
    <w:rsid w:val="002679F2"/>
    <w:rsid w:val="002704C3"/>
    <w:rsid w:val="00270725"/>
    <w:rsid w:val="00270CD5"/>
    <w:rsid w:val="00273FAA"/>
    <w:rsid w:val="0027406C"/>
    <w:rsid w:val="00274615"/>
    <w:rsid w:val="002749C1"/>
    <w:rsid w:val="00274FFD"/>
    <w:rsid w:val="00275D07"/>
    <w:rsid w:val="0027654D"/>
    <w:rsid w:val="00277BDF"/>
    <w:rsid w:val="00281C93"/>
    <w:rsid w:val="00282084"/>
    <w:rsid w:val="002829E9"/>
    <w:rsid w:val="002845D1"/>
    <w:rsid w:val="002865E9"/>
    <w:rsid w:val="002866C8"/>
    <w:rsid w:val="002871E7"/>
    <w:rsid w:val="0028736B"/>
    <w:rsid w:val="00287465"/>
    <w:rsid w:val="0028787D"/>
    <w:rsid w:val="002878C4"/>
    <w:rsid w:val="0029058C"/>
    <w:rsid w:val="00290C0C"/>
    <w:rsid w:val="00291EC2"/>
    <w:rsid w:val="00292449"/>
    <w:rsid w:val="002934D5"/>
    <w:rsid w:val="0029436E"/>
    <w:rsid w:val="00294A27"/>
    <w:rsid w:val="00294DCE"/>
    <w:rsid w:val="00295F58"/>
    <w:rsid w:val="00296A66"/>
    <w:rsid w:val="00296ECC"/>
    <w:rsid w:val="00297085"/>
    <w:rsid w:val="002970DC"/>
    <w:rsid w:val="00297409"/>
    <w:rsid w:val="00297E67"/>
    <w:rsid w:val="002A24C7"/>
    <w:rsid w:val="002A29EB"/>
    <w:rsid w:val="002A4038"/>
    <w:rsid w:val="002A53F5"/>
    <w:rsid w:val="002A6775"/>
    <w:rsid w:val="002A686C"/>
    <w:rsid w:val="002B01D9"/>
    <w:rsid w:val="002B09FA"/>
    <w:rsid w:val="002B0D8F"/>
    <w:rsid w:val="002B107B"/>
    <w:rsid w:val="002B1E64"/>
    <w:rsid w:val="002B1E97"/>
    <w:rsid w:val="002B2CA9"/>
    <w:rsid w:val="002B344C"/>
    <w:rsid w:val="002B46D3"/>
    <w:rsid w:val="002B473A"/>
    <w:rsid w:val="002B4A2E"/>
    <w:rsid w:val="002B5287"/>
    <w:rsid w:val="002C09D8"/>
    <w:rsid w:val="002C122F"/>
    <w:rsid w:val="002C1F8B"/>
    <w:rsid w:val="002C3B94"/>
    <w:rsid w:val="002C470D"/>
    <w:rsid w:val="002C4FCB"/>
    <w:rsid w:val="002C5065"/>
    <w:rsid w:val="002C5704"/>
    <w:rsid w:val="002C5C09"/>
    <w:rsid w:val="002C5D12"/>
    <w:rsid w:val="002C75A7"/>
    <w:rsid w:val="002C7C7D"/>
    <w:rsid w:val="002D0B66"/>
    <w:rsid w:val="002D124F"/>
    <w:rsid w:val="002D16EB"/>
    <w:rsid w:val="002D29BF"/>
    <w:rsid w:val="002D35BB"/>
    <w:rsid w:val="002D35F0"/>
    <w:rsid w:val="002D3920"/>
    <w:rsid w:val="002D5C68"/>
    <w:rsid w:val="002D63EE"/>
    <w:rsid w:val="002D6C55"/>
    <w:rsid w:val="002D6C6B"/>
    <w:rsid w:val="002D6C9B"/>
    <w:rsid w:val="002E001F"/>
    <w:rsid w:val="002E07A2"/>
    <w:rsid w:val="002E15A0"/>
    <w:rsid w:val="002E1F6D"/>
    <w:rsid w:val="002E3301"/>
    <w:rsid w:val="002E3DE5"/>
    <w:rsid w:val="002E4BFA"/>
    <w:rsid w:val="002E664D"/>
    <w:rsid w:val="002E6A07"/>
    <w:rsid w:val="002E6A82"/>
    <w:rsid w:val="002F06AE"/>
    <w:rsid w:val="002F2B6D"/>
    <w:rsid w:val="002F2E43"/>
    <w:rsid w:val="002F3863"/>
    <w:rsid w:val="002F3923"/>
    <w:rsid w:val="002F3BAA"/>
    <w:rsid w:val="002F48EE"/>
    <w:rsid w:val="002F4D9E"/>
    <w:rsid w:val="002F6B88"/>
    <w:rsid w:val="003014CA"/>
    <w:rsid w:val="003024F1"/>
    <w:rsid w:val="003028D4"/>
    <w:rsid w:val="00302EE6"/>
    <w:rsid w:val="00302F27"/>
    <w:rsid w:val="003035CE"/>
    <w:rsid w:val="00304FE9"/>
    <w:rsid w:val="00305DA6"/>
    <w:rsid w:val="003072E7"/>
    <w:rsid w:val="003079D4"/>
    <w:rsid w:val="00310EE3"/>
    <w:rsid w:val="003118CD"/>
    <w:rsid w:val="00312552"/>
    <w:rsid w:val="003157C2"/>
    <w:rsid w:val="00315BE7"/>
    <w:rsid w:val="00316109"/>
    <w:rsid w:val="00316175"/>
    <w:rsid w:val="003162B8"/>
    <w:rsid w:val="0031699D"/>
    <w:rsid w:val="00317370"/>
    <w:rsid w:val="00317591"/>
    <w:rsid w:val="0032159B"/>
    <w:rsid w:val="003216DB"/>
    <w:rsid w:val="00322D25"/>
    <w:rsid w:val="00323B54"/>
    <w:rsid w:val="003241A7"/>
    <w:rsid w:val="00325008"/>
    <w:rsid w:val="00326BF0"/>
    <w:rsid w:val="00332EC3"/>
    <w:rsid w:val="003338E6"/>
    <w:rsid w:val="003353AD"/>
    <w:rsid w:val="00335752"/>
    <w:rsid w:val="00336E79"/>
    <w:rsid w:val="003377D1"/>
    <w:rsid w:val="00337D97"/>
    <w:rsid w:val="00340471"/>
    <w:rsid w:val="00340A17"/>
    <w:rsid w:val="00341781"/>
    <w:rsid w:val="00341976"/>
    <w:rsid w:val="003427A6"/>
    <w:rsid w:val="00342957"/>
    <w:rsid w:val="00344F33"/>
    <w:rsid w:val="0034523C"/>
    <w:rsid w:val="0034541A"/>
    <w:rsid w:val="003461FC"/>
    <w:rsid w:val="00347090"/>
    <w:rsid w:val="00350324"/>
    <w:rsid w:val="0035210D"/>
    <w:rsid w:val="00352329"/>
    <w:rsid w:val="0035300E"/>
    <w:rsid w:val="00354069"/>
    <w:rsid w:val="00354847"/>
    <w:rsid w:val="0035523B"/>
    <w:rsid w:val="00355B1B"/>
    <w:rsid w:val="00357DC1"/>
    <w:rsid w:val="00360F2A"/>
    <w:rsid w:val="0036177C"/>
    <w:rsid w:val="003617E4"/>
    <w:rsid w:val="003623D9"/>
    <w:rsid w:val="00362E07"/>
    <w:rsid w:val="00363B3B"/>
    <w:rsid w:val="00365125"/>
    <w:rsid w:val="00366623"/>
    <w:rsid w:val="00366E82"/>
    <w:rsid w:val="00370F37"/>
    <w:rsid w:val="00371D54"/>
    <w:rsid w:val="0037347E"/>
    <w:rsid w:val="0037471F"/>
    <w:rsid w:val="00374B19"/>
    <w:rsid w:val="00377E19"/>
    <w:rsid w:val="00381972"/>
    <w:rsid w:val="00383F26"/>
    <w:rsid w:val="00385300"/>
    <w:rsid w:val="0038667E"/>
    <w:rsid w:val="00386EAF"/>
    <w:rsid w:val="00391B10"/>
    <w:rsid w:val="00391C09"/>
    <w:rsid w:val="00392281"/>
    <w:rsid w:val="00392293"/>
    <w:rsid w:val="0039322E"/>
    <w:rsid w:val="00394129"/>
    <w:rsid w:val="00394733"/>
    <w:rsid w:val="00395E29"/>
    <w:rsid w:val="003A02AC"/>
    <w:rsid w:val="003A0793"/>
    <w:rsid w:val="003A1D3E"/>
    <w:rsid w:val="003A230F"/>
    <w:rsid w:val="003A2430"/>
    <w:rsid w:val="003A2CC1"/>
    <w:rsid w:val="003A4900"/>
    <w:rsid w:val="003A5D53"/>
    <w:rsid w:val="003A6310"/>
    <w:rsid w:val="003A6B08"/>
    <w:rsid w:val="003A7589"/>
    <w:rsid w:val="003A7D1C"/>
    <w:rsid w:val="003B12EA"/>
    <w:rsid w:val="003B2908"/>
    <w:rsid w:val="003B48D7"/>
    <w:rsid w:val="003B52C2"/>
    <w:rsid w:val="003B59A4"/>
    <w:rsid w:val="003B5C26"/>
    <w:rsid w:val="003B620B"/>
    <w:rsid w:val="003B641C"/>
    <w:rsid w:val="003B67C6"/>
    <w:rsid w:val="003B6A24"/>
    <w:rsid w:val="003B7034"/>
    <w:rsid w:val="003C0431"/>
    <w:rsid w:val="003C12FA"/>
    <w:rsid w:val="003C1E88"/>
    <w:rsid w:val="003C2D44"/>
    <w:rsid w:val="003C2F4D"/>
    <w:rsid w:val="003C3255"/>
    <w:rsid w:val="003C3E19"/>
    <w:rsid w:val="003C4558"/>
    <w:rsid w:val="003C5892"/>
    <w:rsid w:val="003C5E08"/>
    <w:rsid w:val="003C61AB"/>
    <w:rsid w:val="003C6FC0"/>
    <w:rsid w:val="003C7808"/>
    <w:rsid w:val="003D2315"/>
    <w:rsid w:val="003D3743"/>
    <w:rsid w:val="003D3C89"/>
    <w:rsid w:val="003D40FD"/>
    <w:rsid w:val="003D482A"/>
    <w:rsid w:val="003D4912"/>
    <w:rsid w:val="003D574D"/>
    <w:rsid w:val="003D5DB5"/>
    <w:rsid w:val="003D6BA0"/>
    <w:rsid w:val="003D7867"/>
    <w:rsid w:val="003E00A1"/>
    <w:rsid w:val="003E49E5"/>
    <w:rsid w:val="003E653C"/>
    <w:rsid w:val="003F00C7"/>
    <w:rsid w:val="003F02FB"/>
    <w:rsid w:val="003F07C6"/>
    <w:rsid w:val="003F0A0F"/>
    <w:rsid w:val="003F3815"/>
    <w:rsid w:val="003F4BE8"/>
    <w:rsid w:val="003F53EC"/>
    <w:rsid w:val="003F5881"/>
    <w:rsid w:val="003F7351"/>
    <w:rsid w:val="003F7CA2"/>
    <w:rsid w:val="004018A1"/>
    <w:rsid w:val="00401CF8"/>
    <w:rsid w:val="00403711"/>
    <w:rsid w:val="00404A66"/>
    <w:rsid w:val="004051B7"/>
    <w:rsid w:val="0040544F"/>
    <w:rsid w:val="00405D40"/>
    <w:rsid w:val="004069A1"/>
    <w:rsid w:val="00407EC6"/>
    <w:rsid w:val="00410A77"/>
    <w:rsid w:val="004111C8"/>
    <w:rsid w:val="00411503"/>
    <w:rsid w:val="00412563"/>
    <w:rsid w:val="004128BE"/>
    <w:rsid w:val="004147E7"/>
    <w:rsid w:val="00415701"/>
    <w:rsid w:val="00415D39"/>
    <w:rsid w:val="0041603F"/>
    <w:rsid w:val="0041660F"/>
    <w:rsid w:val="004166C4"/>
    <w:rsid w:val="00416A04"/>
    <w:rsid w:val="00417D2F"/>
    <w:rsid w:val="0042066C"/>
    <w:rsid w:val="00421132"/>
    <w:rsid w:val="00421922"/>
    <w:rsid w:val="00421FB1"/>
    <w:rsid w:val="00422B68"/>
    <w:rsid w:val="0042410D"/>
    <w:rsid w:val="004243C0"/>
    <w:rsid w:val="004250E2"/>
    <w:rsid w:val="00426980"/>
    <w:rsid w:val="00426A85"/>
    <w:rsid w:val="00426D89"/>
    <w:rsid w:val="00426E8B"/>
    <w:rsid w:val="00427B70"/>
    <w:rsid w:val="00427BB2"/>
    <w:rsid w:val="00431816"/>
    <w:rsid w:val="00431AE7"/>
    <w:rsid w:val="0043267A"/>
    <w:rsid w:val="00434C3C"/>
    <w:rsid w:val="004361FD"/>
    <w:rsid w:val="00437313"/>
    <w:rsid w:val="004402A1"/>
    <w:rsid w:val="00440C4C"/>
    <w:rsid w:val="00441104"/>
    <w:rsid w:val="004427A7"/>
    <w:rsid w:val="00442F11"/>
    <w:rsid w:val="00443C52"/>
    <w:rsid w:val="00443C72"/>
    <w:rsid w:val="00444D0A"/>
    <w:rsid w:val="004458CC"/>
    <w:rsid w:val="0044705F"/>
    <w:rsid w:val="00447098"/>
    <w:rsid w:val="00451CFA"/>
    <w:rsid w:val="00451CFB"/>
    <w:rsid w:val="004536A8"/>
    <w:rsid w:val="004553B3"/>
    <w:rsid w:val="00455BFF"/>
    <w:rsid w:val="00455EEF"/>
    <w:rsid w:val="004565BB"/>
    <w:rsid w:val="00456FEE"/>
    <w:rsid w:val="00457A8A"/>
    <w:rsid w:val="00460EC5"/>
    <w:rsid w:val="004613AF"/>
    <w:rsid w:val="00461BBC"/>
    <w:rsid w:val="00461FA9"/>
    <w:rsid w:val="00462530"/>
    <w:rsid w:val="00462649"/>
    <w:rsid w:val="00462650"/>
    <w:rsid w:val="0046327F"/>
    <w:rsid w:val="004640CB"/>
    <w:rsid w:val="00465339"/>
    <w:rsid w:val="00465CB8"/>
    <w:rsid w:val="0046611F"/>
    <w:rsid w:val="004666D2"/>
    <w:rsid w:val="00467A1D"/>
    <w:rsid w:val="00467DEF"/>
    <w:rsid w:val="004732B3"/>
    <w:rsid w:val="004741AA"/>
    <w:rsid w:val="004761A3"/>
    <w:rsid w:val="00477B79"/>
    <w:rsid w:val="00481576"/>
    <w:rsid w:val="00481F95"/>
    <w:rsid w:val="0048221C"/>
    <w:rsid w:val="00482948"/>
    <w:rsid w:val="00484AAB"/>
    <w:rsid w:val="0048553C"/>
    <w:rsid w:val="004857A7"/>
    <w:rsid w:val="004872CB"/>
    <w:rsid w:val="00487A27"/>
    <w:rsid w:val="00491883"/>
    <w:rsid w:val="0049263E"/>
    <w:rsid w:val="0049445B"/>
    <w:rsid w:val="00497DA9"/>
    <w:rsid w:val="004A0783"/>
    <w:rsid w:val="004A0B2F"/>
    <w:rsid w:val="004A146B"/>
    <w:rsid w:val="004A1C13"/>
    <w:rsid w:val="004A2019"/>
    <w:rsid w:val="004A357E"/>
    <w:rsid w:val="004A4090"/>
    <w:rsid w:val="004A5721"/>
    <w:rsid w:val="004A5B7E"/>
    <w:rsid w:val="004A628B"/>
    <w:rsid w:val="004A677B"/>
    <w:rsid w:val="004A6AC2"/>
    <w:rsid w:val="004A72AC"/>
    <w:rsid w:val="004B0E20"/>
    <w:rsid w:val="004B2481"/>
    <w:rsid w:val="004B36C5"/>
    <w:rsid w:val="004B42C7"/>
    <w:rsid w:val="004B5132"/>
    <w:rsid w:val="004B6814"/>
    <w:rsid w:val="004B6B2C"/>
    <w:rsid w:val="004B6B76"/>
    <w:rsid w:val="004B7199"/>
    <w:rsid w:val="004B73B2"/>
    <w:rsid w:val="004B7643"/>
    <w:rsid w:val="004C0444"/>
    <w:rsid w:val="004C1BCF"/>
    <w:rsid w:val="004C1EC2"/>
    <w:rsid w:val="004C2566"/>
    <w:rsid w:val="004C2979"/>
    <w:rsid w:val="004C2A93"/>
    <w:rsid w:val="004C34A6"/>
    <w:rsid w:val="004C36D8"/>
    <w:rsid w:val="004C3AD9"/>
    <w:rsid w:val="004C4000"/>
    <w:rsid w:val="004C4330"/>
    <w:rsid w:val="004C49A5"/>
    <w:rsid w:val="004C4FA4"/>
    <w:rsid w:val="004C5501"/>
    <w:rsid w:val="004C5524"/>
    <w:rsid w:val="004C6180"/>
    <w:rsid w:val="004C7BEF"/>
    <w:rsid w:val="004D0EF2"/>
    <w:rsid w:val="004D31E3"/>
    <w:rsid w:val="004D4E3D"/>
    <w:rsid w:val="004D5077"/>
    <w:rsid w:val="004D53B1"/>
    <w:rsid w:val="004D5A3C"/>
    <w:rsid w:val="004D5BE4"/>
    <w:rsid w:val="004D7837"/>
    <w:rsid w:val="004D7CD6"/>
    <w:rsid w:val="004E2C2F"/>
    <w:rsid w:val="004E351B"/>
    <w:rsid w:val="004E368E"/>
    <w:rsid w:val="004E411A"/>
    <w:rsid w:val="004E5217"/>
    <w:rsid w:val="004E5978"/>
    <w:rsid w:val="004E64B1"/>
    <w:rsid w:val="004E6855"/>
    <w:rsid w:val="004E7CC0"/>
    <w:rsid w:val="004E7F5E"/>
    <w:rsid w:val="004F09D2"/>
    <w:rsid w:val="004F0AB6"/>
    <w:rsid w:val="004F1D37"/>
    <w:rsid w:val="004F2191"/>
    <w:rsid w:val="004F364C"/>
    <w:rsid w:val="004F49D4"/>
    <w:rsid w:val="004F6966"/>
    <w:rsid w:val="004F6AC0"/>
    <w:rsid w:val="004F7EA6"/>
    <w:rsid w:val="00501B86"/>
    <w:rsid w:val="00504205"/>
    <w:rsid w:val="00504E71"/>
    <w:rsid w:val="00505991"/>
    <w:rsid w:val="005061ED"/>
    <w:rsid w:val="00510E44"/>
    <w:rsid w:val="00511064"/>
    <w:rsid w:val="00512499"/>
    <w:rsid w:val="0051331F"/>
    <w:rsid w:val="00513C78"/>
    <w:rsid w:val="005149A8"/>
    <w:rsid w:val="00514E53"/>
    <w:rsid w:val="0051796F"/>
    <w:rsid w:val="00517A58"/>
    <w:rsid w:val="00517AEA"/>
    <w:rsid w:val="00521668"/>
    <w:rsid w:val="00522CF8"/>
    <w:rsid w:val="00522DDF"/>
    <w:rsid w:val="00523A67"/>
    <w:rsid w:val="0052566D"/>
    <w:rsid w:val="00526A58"/>
    <w:rsid w:val="00527EA4"/>
    <w:rsid w:val="0053014B"/>
    <w:rsid w:val="0053158C"/>
    <w:rsid w:val="005338F7"/>
    <w:rsid w:val="00533A40"/>
    <w:rsid w:val="00535637"/>
    <w:rsid w:val="00537783"/>
    <w:rsid w:val="00537D16"/>
    <w:rsid w:val="00537D55"/>
    <w:rsid w:val="005409AE"/>
    <w:rsid w:val="0054112C"/>
    <w:rsid w:val="00541D07"/>
    <w:rsid w:val="00541FAD"/>
    <w:rsid w:val="00542DD4"/>
    <w:rsid w:val="00543FF9"/>
    <w:rsid w:val="0054547D"/>
    <w:rsid w:val="00546B55"/>
    <w:rsid w:val="00547BC9"/>
    <w:rsid w:val="005529B4"/>
    <w:rsid w:val="0055394E"/>
    <w:rsid w:val="00553EF6"/>
    <w:rsid w:val="00554C3C"/>
    <w:rsid w:val="00554CF5"/>
    <w:rsid w:val="00554FFD"/>
    <w:rsid w:val="00555674"/>
    <w:rsid w:val="005559A0"/>
    <w:rsid w:val="00556235"/>
    <w:rsid w:val="00556B67"/>
    <w:rsid w:val="00557DAF"/>
    <w:rsid w:val="00560620"/>
    <w:rsid w:val="00560B2E"/>
    <w:rsid w:val="00560BE1"/>
    <w:rsid w:val="005615E3"/>
    <w:rsid w:val="00562EAC"/>
    <w:rsid w:val="00563639"/>
    <w:rsid w:val="00563746"/>
    <w:rsid w:val="005645A7"/>
    <w:rsid w:val="005645A8"/>
    <w:rsid w:val="005647ED"/>
    <w:rsid w:val="00565522"/>
    <w:rsid w:val="00565B8F"/>
    <w:rsid w:val="00566AE5"/>
    <w:rsid w:val="005673A0"/>
    <w:rsid w:val="00570DA9"/>
    <w:rsid w:val="00571ED1"/>
    <w:rsid w:val="00572271"/>
    <w:rsid w:val="00573197"/>
    <w:rsid w:val="0057530C"/>
    <w:rsid w:val="0057611D"/>
    <w:rsid w:val="0057764B"/>
    <w:rsid w:val="00577D15"/>
    <w:rsid w:val="00581712"/>
    <w:rsid w:val="005817C1"/>
    <w:rsid w:val="00582290"/>
    <w:rsid w:val="0058278E"/>
    <w:rsid w:val="005832B1"/>
    <w:rsid w:val="00583630"/>
    <w:rsid w:val="00584086"/>
    <w:rsid w:val="00584C98"/>
    <w:rsid w:val="00584CE6"/>
    <w:rsid w:val="0058576E"/>
    <w:rsid w:val="00586077"/>
    <w:rsid w:val="00586133"/>
    <w:rsid w:val="00586942"/>
    <w:rsid w:val="00587387"/>
    <w:rsid w:val="0058761F"/>
    <w:rsid w:val="00587745"/>
    <w:rsid w:val="005910F6"/>
    <w:rsid w:val="00591728"/>
    <w:rsid w:val="00591E1B"/>
    <w:rsid w:val="00592800"/>
    <w:rsid w:val="005938A0"/>
    <w:rsid w:val="00593E36"/>
    <w:rsid w:val="0059407E"/>
    <w:rsid w:val="00594B67"/>
    <w:rsid w:val="00594D54"/>
    <w:rsid w:val="00594D8D"/>
    <w:rsid w:val="00595F81"/>
    <w:rsid w:val="005A0348"/>
    <w:rsid w:val="005A04E9"/>
    <w:rsid w:val="005A11B2"/>
    <w:rsid w:val="005A2B4E"/>
    <w:rsid w:val="005A33AF"/>
    <w:rsid w:val="005A44EF"/>
    <w:rsid w:val="005A5DEC"/>
    <w:rsid w:val="005A683F"/>
    <w:rsid w:val="005A6A61"/>
    <w:rsid w:val="005A716B"/>
    <w:rsid w:val="005A7579"/>
    <w:rsid w:val="005B1F99"/>
    <w:rsid w:val="005B3DD4"/>
    <w:rsid w:val="005B4525"/>
    <w:rsid w:val="005B50B5"/>
    <w:rsid w:val="005B5957"/>
    <w:rsid w:val="005B5DEA"/>
    <w:rsid w:val="005B66F1"/>
    <w:rsid w:val="005B6B06"/>
    <w:rsid w:val="005B7637"/>
    <w:rsid w:val="005C0458"/>
    <w:rsid w:val="005C0712"/>
    <w:rsid w:val="005C24A6"/>
    <w:rsid w:val="005C3647"/>
    <w:rsid w:val="005C37C6"/>
    <w:rsid w:val="005C432F"/>
    <w:rsid w:val="005C47C1"/>
    <w:rsid w:val="005C65D3"/>
    <w:rsid w:val="005C741F"/>
    <w:rsid w:val="005D05CA"/>
    <w:rsid w:val="005D0970"/>
    <w:rsid w:val="005D1127"/>
    <w:rsid w:val="005D1DCF"/>
    <w:rsid w:val="005D20DA"/>
    <w:rsid w:val="005D212F"/>
    <w:rsid w:val="005D28BA"/>
    <w:rsid w:val="005D368B"/>
    <w:rsid w:val="005D3C26"/>
    <w:rsid w:val="005D470E"/>
    <w:rsid w:val="005D5B4F"/>
    <w:rsid w:val="005E00E6"/>
    <w:rsid w:val="005E0514"/>
    <w:rsid w:val="005E0A74"/>
    <w:rsid w:val="005E128F"/>
    <w:rsid w:val="005E21B3"/>
    <w:rsid w:val="005E2C05"/>
    <w:rsid w:val="005E3028"/>
    <w:rsid w:val="005E30AA"/>
    <w:rsid w:val="005E44F8"/>
    <w:rsid w:val="005E490C"/>
    <w:rsid w:val="005E500F"/>
    <w:rsid w:val="005E55B5"/>
    <w:rsid w:val="005E59D7"/>
    <w:rsid w:val="005E611E"/>
    <w:rsid w:val="005E6EE5"/>
    <w:rsid w:val="005F02C6"/>
    <w:rsid w:val="005F060D"/>
    <w:rsid w:val="005F071B"/>
    <w:rsid w:val="005F0881"/>
    <w:rsid w:val="005F2241"/>
    <w:rsid w:val="005F32BB"/>
    <w:rsid w:val="005F41DB"/>
    <w:rsid w:val="005F44D1"/>
    <w:rsid w:val="005F5C37"/>
    <w:rsid w:val="005F6E7D"/>
    <w:rsid w:val="005F72A1"/>
    <w:rsid w:val="005F7A6F"/>
    <w:rsid w:val="005F7C06"/>
    <w:rsid w:val="00600163"/>
    <w:rsid w:val="0060038F"/>
    <w:rsid w:val="00600BBD"/>
    <w:rsid w:val="00601966"/>
    <w:rsid w:val="00601FFB"/>
    <w:rsid w:val="0060484E"/>
    <w:rsid w:val="00604D63"/>
    <w:rsid w:val="006055C8"/>
    <w:rsid w:val="00605A21"/>
    <w:rsid w:val="00605B3C"/>
    <w:rsid w:val="00605EC5"/>
    <w:rsid w:val="0060603C"/>
    <w:rsid w:val="0060628D"/>
    <w:rsid w:val="0061066F"/>
    <w:rsid w:val="00610D50"/>
    <w:rsid w:val="006110AB"/>
    <w:rsid w:val="00611429"/>
    <w:rsid w:val="00611602"/>
    <w:rsid w:val="00611F2C"/>
    <w:rsid w:val="0061210E"/>
    <w:rsid w:val="00612135"/>
    <w:rsid w:val="00612C18"/>
    <w:rsid w:val="00613C8F"/>
    <w:rsid w:val="006144FA"/>
    <w:rsid w:val="00616206"/>
    <w:rsid w:val="00616250"/>
    <w:rsid w:val="00617251"/>
    <w:rsid w:val="0062101C"/>
    <w:rsid w:val="006224E9"/>
    <w:rsid w:val="0062277F"/>
    <w:rsid w:val="0062354A"/>
    <w:rsid w:val="00623608"/>
    <w:rsid w:val="006237C6"/>
    <w:rsid w:val="00623C90"/>
    <w:rsid w:val="0062422B"/>
    <w:rsid w:val="00624690"/>
    <w:rsid w:val="00624A5E"/>
    <w:rsid w:val="0062545B"/>
    <w:rsid w:val="0062558A"/>
    <w:rsid w:val="006255FF"/>
    <w:rsid w:val="0062593E"/>
    <w:rsid w:val="00626408"/>
    <w:rsid w:val="006265B6"/>
    <w:rsid w:val="00627332"/>
    <w:rsid w:val="00630994"/>
    <w:rsid w:val="00630FA2"/>
    <w:rsid w:val="0063114E"/>
    <w:rsid w:val="00632C95"/>
    <w:rsid w:val="00634237"/>
    <w:rsid w:val="00635047"/>
    <w:rsid w:val="00635302"/>
    <w:rsid w:val="00635910"/>
    <w:rsid w:val="00635AE4"/>
    <w:rsid w:val="00637342"/>
    <w:rsid w:val="006375A9"/>
    <w:rsid w:val="006378D3"/>
    <w:rsid w:val="00640231"/>
    <w:rsid w:val="00641332"/>
    <w:rsid w:val="00641FB6"/>
    <w:rsid w:val="0064296C"/>
    <w:rsid w:val="00642DE2"/>
    <w:rsid w:val="00643052"/>
    <w:rsid w:val="00643225"/>
    <w:rsid w:val="00644324"/>
    <w:rsid w:val="00644601"/>
    <w:rsid w:val="0064481B"/>
    <w:rsid w:val="00645CB4"/>
    <w:rsid w:val="00645F71"/>
    <w:rsid w:val="00646774"/>
    <w:rsid w:val="00647630"/>
    <w:rsid w:val="00650C6F"/>
    <w:rsid w:val="00650C80"/>
    <w:rsid w:val="00651217"/>
    <w:rsid w:val="00651D26"/>
    <w:rsid w:val="00652B0F"/>
    <w:rsid w:val="006539AE"/>
    <w:rsid w:val="00653B67"/>
    <w:rsid w:val="0065427D"/>
    <w:rsid w:val="00654E24"/>
    <w:rsid w:val="00655724"/>
    <w:rsid w:val="00655735"/>
    <w:rsid w:val="00656C10"/>
    <w:rsid w:val="00656D07"/>
    <w:rsid w:val="006601EC"/>
    <w:rsid w:val="00661B0D"/>
    <w:rsid w:val="00662BCE"/>
    <w:rsid w:val="00663005"/>
    <w:rsid w:val="006634F5"/>
    <w:rsid w:val="00664277"/>
    <w:rsid w:val="006645EB"/>
    <w:rsid w:val="00664C81"/>
    <w:rsid w:val="006655F9"/>
    <w:rsid w:val="00665A57"/>
    <w:rsid w:val="006664AE"/>
    <w:rsid w:val="00666E12"/>
    <w:rsid w:val="00666EFF"/>
    <w:rsid w:val="006712DD"/>
    <w:rsid w:val="006720D9"/>
    <w:rsid w:val="00674B0F"/>
    <w:rsid w:val="006761FD"/>
    <w:rsid w:val="006806DE"/>
    <w:rsid w:val="00681884"/>
    <w:rsid w:val="00683AF0"/>
    <w:rsid w:val="006847F9"/>
    <w:rsid w:val="0068495F"/>
    <w:rsid w:val="00685041"/>
    <w:rsid w:val="006859C1"/>
    <w:rsid w:val="00685C5C"/>
    <w:rsid w:val="006860AE"/>
    <w:rsid w:val="006865ED"/>
    <w:rsid w:val="006869FB"/>
    <w:rsid w:val="00691062"/>
    <w:rsid w:val="0069225E"/>
    <w:rsid w:val="006925AD"/>
    <w:rsid w:val="00693B09"/>
    <w:rsid w:val="00694630"/>
    <w:rsid w:val="00695692"/>
    <w:rsid w:val="00695FE4"/>
    <w:rsid w:val="006964C7"/>
    <w:rsid w:val="006968BC"/>
    <w:rsid w:val="006972E0"/>
    <w:rsid w:val="00697426"/>
    <w:rsid w:val="00697A2A"/>
    <w:rsid w:val="006A03A2"/>
    <w:rsid w:val="006A15C1"/>
    <w:rsid w:val="006A165B"/>
    <w:rsid w:val="006A1F16"/>
    <w:rsid w:val="006A21BC"/>
    <w:rsid w:val="006A3551"/>
    <w:rsid w:val="006A3C57"/>
    <w:rsid w:val="006A58CB"/>
    <w:rsid w:val="006A643B"/>
    <w:rsid w:val="006A69A6"/>
    <w:rsid w:val="006A79EC"/>
    <w:rsid w:val="006A7B11"/>
    <w:rsid w:val="006A7BC3"/>
    <w:rsid w:val="006B076B"/>
    <w:rsid w:val="006B0A75"/>
    <w:rsid w:val="006B0CE6"/>
    <w:rsid w:val="006B1C78"/>
    <w:rsid w:val="006B218B"/>
    <w:rsid w:val="006B219D"/>
    <w:rsid w:val="006B2CC0"/>
    <w:rsid w:val="006B471A"/>
    <w:rsid w:val="006B5346"/>
    <w:rsid w:val="006B5554"/>
    <w:rsid w:val="006B555F"/>
    <w:rsid w:val="006B5FBD"/>
    <w:rsid w:val="006B62EC"/>
    <w:rsid w:val="006B6BAB"/>
    <w:rsid w:val="006B7F85"/>
    <w:rsid w:val="006C57CA"/>
    <w:rsid w:val="006C5D2F"/>
    <w:rsid w:val="006C5DE7"/>
    <w:rsid w:val="006C622A"/>
    <w:rsid w:val="006C77BE"/>
    <w:rsid w:val="006C77D8"/>
    <w:rsid w:val="006C79F7"/>
    <w:rsid w:val="006D141F"/>
    <w:rsid w:val="006D1D79"/>
    <w:rsid w:val="006D47C1"/>
    <w:rsid w:val="006D499F"/>
    <w:rsid w:val="006D5EB2"/>
    <w:rsid w:val="006D5FE0"/>
    <w:rsid w:val="006E04EF"/>
    <w:rsid w:val="006E0A56"/>
    <w:rsid w:val="006E0D68"/>
    <w:rsid w:val="006E2040"/>
    <w:rsid w:val="006E2367"/>
    <w:rsid w:val="006E36B1"/>
    <w:rsid w:val="006E38C3"/>
    <w:rsid w:val="006E4364"/>
    <w:rsid w:val="006E45F7"/>
    <w:rsid w:val="006E4A28"/>
    <w:rsid w:val="006E4F28"/>
    <w:rsid w:val="006E5A6F"/>
    <w:rsid w:val="006E68B6"/>
    <w:rsid w:val="006E68BC"/>
    <w:rsid w:val="006E790D"/>
    <w:rsid w:val="006F05E2"/>
    <w:rsid w:val="006F0851"/>
    <w:rsid w:val="006F1E98"/>
    <w:rsid w:val="006F2B07"/>
    <w:rsid w:val="006F2C2D"/>
    <w:rsid w:val="006F563C"/>
    <w:rsid w:val="006F7BDF"/>
    <w:rsid w:val="00700F3A"/>
    <w:rsid w:val="0070105D"/>
    <w:rsid w:val="00701799"/>
    <w:rsid w:val="00701901"/>
    <w:rsid w:val="00703334"/>
    <w:rsid w:val="00703FA5"/>
    <w:rsid w:val="00705FFF"/>
    <w:rsid w:val="00706D34"/>
    <w:rsid w:val="00706F5E"/>
    <w:rsid w:val="0071072B"/>
    <w:rsid w:val="007109B4"/>
    <w:rsid w:val="00711BE4"/>
    <w:rsid w:val="00712392"/>
    <w:rsid w:val="00713F62"/>
    <w:rsid w:val="00714287"/>
    <w:rsid w:val="00714CF6"/>
    <w:rsid w:val="00716213"/>
    <w:rsid w:val="00717469"/>
    <w:rsid w:val="00717CD9"/>
    <w:rsid w:val="00720958"/>
    <w:rsid w:val="00720AEE"/>
    <w:rsid w:val="00720D62"/>
    <w:rsid w:val="00721530"/>
    <w:rsid w:val="007219AF"/>
    <w:rsid w:val="007229AB"/>
    <w:rsid w:val="00722B7E"/>
    <w:rsid w:val="00724516"/>
    <w:rsid w:val="00724A44"/>
    <w:rsid w:val="00725BDB"/>
    <w:rsid w:val="007273BD"/>
    <w:rsid w:val="0072770A"/>
    <w:rsid w:val="0073007B"/>
    <w:rsid w:val="007312C5"/>
    <w:rsid w:val="00732569"/>
    <w:rsid w:val="007326C6"/>
    <w:rsid w:val="0073355B"/>
    <w:rsid w:val="00733631"/>
    <w:rsid w:val="00733A58"/>
    <w:rsid w:val="007342F3"/>
    <w:rsid w:val="007352AA"/>
    <w:rsid w:val="00735794"/>
    <w:rsid w:val="00735BB1"/>
    <w:rsid w:val="0073644C"/>
    <w:rsid w:val="007366BA"/>
    <w:rsid w:val="00736C0B"/>
    <w:rsid w:val="00736E8D"/>
    <w:rsid w:val="00737177"/>
    <w:rsid w:val="00737940"/>
    <w:rsid w:val="00740685"/>
    <w:rsid w:val="00740A66"/>
    <w:rsid w:val="00740F24"/>
    <w:rsid w:val="00741BA9"/>
    <w:rsid w:val="00741F81"/>
    <w:rsid w:val="00742BF2"/>
    <w:rsid w:val="00742D53"/>
    <w:rsid w:val="007437E1"/>
    <w:rsid w:val="00743CD9"/>
    <w:rsid w:val="007458C1"/>
    <w:rsid w:val="00747788"/>
    <w:rsid w:val="007509B4"/>
    <w:rsid w:val="00752F15"/>
    <w:rsid w:val="00754F22"/>
    <w:rsid w:val="00755069"/>
    <w:rsid w:val="0075545A"/>
    <w:rsid w:val="00756692"/>
    <w:rsid w:val="00757223"/>
    <w:rsid w:val="00757A67"/>
    <w:rsid w:val="0076056A"/>
    <w:rsid w:val="00761F3E"/>
    <w:rsid w:val="0076215F"/>
    <w:rsid w:val="007626DE"/>
    <w:rsid w:val="00762D1E"/>
    <w:rsid w:val="00763F45"/>
    <w:rsid w:val="0076421B"/>
    <w:rsid w:val="0076482F"/>
    <w:rsid w:val="007651E1"/>
    <w:rsid w:val="00766A1F"/>
    <w:rsid w:val="00766C79"/>
    <w:rsid w:val="007675F3"/>
    <w:rsid w:val="007705A1"/>
    <w:rsid w:val="0077079C"/>
    <w:rsid w:val="00770C2F"/>
    <w:rsid w:val="00773733"/>
    <w:rsid w:val="00773CD4"/>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41B2"/>
    <w:rsid w:val="00796E5A"/>
    <w:rsid w:val="00797613"/>
    <w:rsid w:val="007A1A9B"/>
    <w:rsid w:val="007A299C"/>
    <w:rsid w:val="007A3185"/>
    <w:rsid w:val="007A3996"/>
    <w:rsid w:val="007A403B"/>
    <w:rsid w:val="007A5CC6"/>
    <w:rsid w:val="007A5D4B"/>
    <w:rsid w:val="007A60DB"/>
    <w:rsid w:val="007B1487"/>
    <w:rsid w:val="007B2FB0"/>
    <w:rsid w:val="007B33DD"/>
    <w:rsid w:val="007B36CF"/>
    <w:rsid w:val="007B40B2"/>
    <w:rsid w:val="007B4B7E"/>
    <w:rsid w:val="007B4BAF"/>
    <w:rsid w:val="007B5A60"/>
    <w:rsid w:val="007C17AD"/>
    <w:rsid w:val="007C18A4"/>
    <w:rsid w:val="007C2197"/>
    <w:rsid w:val="007C2C4D"/>
    <w:rsid w:val="007C30B2"/>
    <w:rsid w:val="007C37E1"/>
    <w:rsid w:val="007C3AD3"/>
    <w:rsid w:val="007C491E"/>
    <w:rsid w:val="007C73DC"/>
    <w:rsid w:val="007C7B49"/>
    <w:rsid w:val="007D0F40"/>
    <w:rsid w:val="007D2096"/>
    <w:rsid w:val="007D2139"/>
    <w:rsid w:val="007D3097"/>
    <w:rsid w:val="007D5323"/>
    <w:rsid w:val="007D5F7E"/>
    <w:rsid w:val="007D607E"/>
    <w:rsid w:val="007D63CE"/>
    <w:rsid w:val="007D73F5"/>
    <w:rsid w:val="007D7954"/>
    <w:rsid w:val="007D7F9F"/>
    <w:rsid w:val="007E05E1"/>
    <w:rsid w:val="007E0C45"/>
    <w:rsid w:val="007E0E51"/>
    <w:rsid w:val="007E11B2"/>
    <w:rsid w:val="007E145E"/>
    <w:rsid w:val="007E39FE"/>
    <w:rsid w:val="007E3B12"/>
    <w:rsid w:val="007E51EE"/>
    <w:rsid w:val="007E528B"/>
    <w:rsid w:val="007E709E"/>
    <w:rsid w:val="007E7339"/>
    <w:rsid w:val="007E7B4C"/>
    <w:rsid w:val="007F047D"/>
    <w:rsid w:val="007F06C1"/>
    <w:rsid w:val="007F0981"/>
    <w:rsid w:val="007F0C32"/>
    <w:rsid w:val="007F1358"/>
    <w:rsid w:val="007F1788"/>
    <w:rsid w:val="007F1A8F"/>
    <w:rsid w:val="007F1D24"/>
    <w:rsid w:val="007F2330"/>
    <w:rsid w:val="007F404E"/>
    <w:rsid w:val="007F4F86"/>
    <w:rsid w:val="007F61E9"/>
    <w:rsid w:val="007F66D2"/>
    <w:rsid w:val="00800184"/>
    <w:rsid w:val="00800202"/>
    <w:rsid w:val="00802A41"/>
    <w:rsid w:val="00802EDF"/>
    <w:rsid w:val="00803C37"/>
    <w:rsid w:val="00803CDA"/>
    <w:rsid w:val="008040AA"/>
    <w:rsid w:val="008041A2"/>
    <w:rsid w:val="008066C6"/>
    <w:rsid w:val="00806F3B"/>
    <w:rsid w:val="0080769D"/>
    <w:rsid w:val="008101AA"/>
    <w:rsid w:val="0081196F"/>
    <w:rsid w:val="008131BC"/>
    <w:rsid w:val="008136D5"/>
    <w:rsid w:val="008145CD"/>
    <w:rsid w:val="0081461F"/>
    <w:rsid w:val="00814B5F"/>
    <w:rsid w:val="00814EED"/>
    <w:rsid w:val="0081538B"/>
    <w:rsid w:val="00815B42"/>
    <w:rsid w:val="00816581"/>
    <w:rsid w:val="008201CB"/>
    <w:rsid w:val="00820416"/>
    <w:rsid w:val="008206FF"/>
    <w:rsid w:val="008209AB"/>
    <w:rsid w:val="00820FAC"/>
    <w:rsid w:val="00823C53"/>
    <w:rsid w:val="00825EEC"/>
    <w:rsid w:val="008270E7"/>
    <w:rsid w:val="008308A9"/>
    <w:rsid w:val="00830EB9"/>
    <w:rsid w:val="008337F3"/>
    <w:rsid w:val="00833B2F"/>
    <w:rsid w:val="00833B55"/>
    <w:rsid w:val="008348CE"/>
    <w:rsid w:val="00834E61"/>
    <w:rsid w:val="00836484"/>
    <w:rsid w:val="00836728"/>
    <w:rsid w:val="0083693F"/>
    <w:rsid w:val="00837A8C"/>
    <w:rsid w:val="00840B26"/>
    <w:rsid w:val="00841B8C"/>
    <w:rsid w:val="00842344"/>
    <w:rsid w:val="00842CC9"/>
    <w:rsid w:val="00843545"/>
    <w:rsid w:val="008444C2"/>
    <w:rsid w:val="0084495B"/>
    <w:rsid w:val="00844EA7"/>
    <w:rsid w:val="00844FA5"/>
    <w:rsid w:val="00845081"/>
    <w:rsid w:val="00845B0E"/>
    <w:rsid w:val="00846128"/>
    <w:rsid w:val="008463C1"/>
    <w:rsid w:val="00846748"/>
    <w:rsid w:val="00847444"/>
    <w:rsid w:val="008500C8"/>
    <w:rsid w:val="008509F3"/>
    <w:rsid w:val="008510B2"/>
    <w:rsid w:val="00851815"/>
    <w:rsid w:val="0085362D"/>
    <w:rsid w:val="00853F0D"/>
    <w:rsid w:val="00854720"/>
    <w:rsid w:val="00855E4C"/>
    <w:rsid w:val="00855EA8"/>
    <w:rsid w:val="008562F2"/>
    <w:rsid w:val="008567D3"/>
    <w:rsid w:val="008568A8"/>
    <w:rsid w:val="00856921"/>
    <w:rsid w:val="00856C37"/>
    <w:rsid w:val="00857692"/>
    <w:rsid w:val="00857940"/>
    <w:rsid w:val="00860089"/>
    <w:rsid w:val="00860720"/>
    <w:rsid w:val="00860B45"/>
    <w:rsid w:val="008611BB"/>
    <w:rsid w:val="008616F8"/>
    <w:rsid w:val="008621E2"/>
    <w:rsid w:val="008643C5"/>
    <w:rsid w:val="00864700"/>
    <w:rsid w:val="00866386"/>
    <w:rsid w:val="00866E7D"/>
    <w:rsid w:val="00867057"/>
    <w:rsid w:val="008673FC"/>
    <w:rsid w:val="00870837"/>
    <w:rsid w:val="0087293B"/>
    <w:rsid w:val="00872DCC"/>
    <w:rsid w:val="00873DB8"/>
    <w:rsid w:val="008758B8"/>
    <w:rsid w:val="008760FC"/>
    <w:rsid w:val="00876AE9"/>
    <w:rsid w:val="00877009"/>
    <w:rsid w:val="00877EBB"/>
    <w:rsid w:val="0088154A"/>
    <w:rsid w:val="00881974"/>
    <w:rsid w:val="008828B7"/>
    <w:rsid w:val="00882F5E"/>
    <w:rsid w:val="00883A25"/>
    <w:rsid w:val="00883F03"/>
    <w:rsid w:val="00884FF3"/>
    <w:rsid w:val="00885A0E"/>
    <w:rsid w:val="00886069"/>
    <w:rsid w:val="00886AFC"/>
    <w:rsid w:val="00887169"/>
    <w:rsid w:val="00890E52"/>
    <w:rsid w:val="008934A8"/>
    <w:rsid w:val="008938DF"/>
    <w:rsid w:val="00894023"/>
    <w:rsid w:val="00895F74"/>
    <w:rsid w:val="008961BB"/>
    <w:rsid w:val="00896411"/>
    <w:rsid w:val="008965A1"/>
    <w:rsid w:val="00896809"/>
    <w:rsid w:val="00896B6F"/>
    <w:rsid w:val="00897764"/>
    <w:rsid w:val="008A05B8"/>
    <w:rsid w:val="008A0E5B"/>
    <w:rsid w:val="008A1BED"/>
    <w:rsid w:val="008A20F2"/>
    <w:rsid w:val="008A3697"/>
    <w:rsid w:val="008A41E5"/>
    <w:rsid w:val="008A477D"/>
    <w:rsid w:val="008A5B94"/>
    <w:rsid w:val="008A5D04"/>
    <w:rsid w:val="008A7A9C"/>
    <w:rsid w:val="008A7E74"/>
    <w:rsid w:val="008B00AD"/>
    <w:rsid w:val="008B1072"/>
    <w:rsid w:val="008B10BB"/>
    <w:rsid w:val="008B1494"/>
    <w:rsid w:val="008B2B22"/>
    <w:rsid w:val="008B386E"/>
    <w:rsid w:val="008B3C22"/>
    <w:rsid w:val="008B41EA"/>
    <w:rsid w:val="008B4255"/>
    <w:rsid w:val="008B4A2A"/>
    <w:rsid w:val="008B565D"/>
    <w:rsid w:val="008B6034"/>
    <w:rsid w:val="008B7BD5"/>
    <w:rsid w:val="008C0D6E"/>
    <w:rsid w:val="008C141D"/>
    <w:rsid w:val="008C1554"/>
    <w:rsid w:val="008C168D"/>
    <w:rsid w:val="008C19D6"/>
    <w:rsid w:val="008C368D"/>
    <w:rsid w:val="008C4335"/>
    <w:rsid w:val="008C69CF"/>
    <w:rsid w:val="008C69E4"/>
    <w:rsid w:val="008D1598"/>
    <w:rsid w:val="008D198C"/>
    <w:rsid w:val="008D2D82"/>
    <w:rsid w:val="008D311B"/>
    <w:rsid w:val="008D38CB"/>
    <w:rsid w:val="008D3F98"/>
    <w:rsid w:val="008D4222"/>
    <w:rsid w:val="008D47D5"/>
    <w:rsid w:val="008D48DC"/>
    <w:rsid w:val="008D4A9A"/>
    <w:rsid w:val="008D4E15"/>
    <w:rsid w:val="008D628C"/>
    <w:rsid w:val="008D7A30"/>
    <w:rsid w:val="008D7B33"/>
    <w:rsid w:val="008E049A"/>
    <w:rsid w:val="008E0860"/>
    <w:rsid w:val="008E1D66"/>
    <w:rsid w:val="008E204C"/>
    <w:rsid w:val="008E22BF"/>
    <w:rsid w:val="008E4338"/>
    <w:rsid w:val="008E611C"/>
    <w:rsid w:val="008E63DA"/>
    <w:rsid w:val="008E6426"/>
    <w:rsid w:val="008F051F"/>
    <w:rsid w:val="008F0641"/>
    <w:rsid w:val="008F0697"/>
    <w:rsid w:val="008F14F9"/>
    <w:rsid w:val="008F1AAF"/>
    <w:rsid w:val="008F231B"/>
    <w:rsid w:val="008F2372"/>
    <w:rsid w:val="008F3CE3"/>
    <w:rsid w:val="008F3E5B"/>
    <w:rsid w:val="008F49E7"/>
    <w:rsid w:val="008F5705"/>
    <w:rsid w:val="008F5C04"/>
    <w:rsid w:val="008F5ED0"/>
    <w:rsid w:val="008F5F4C"/>
    <w:rsid w:val="008F60DA"/>
    <w:rsid w:val="008F640E"/>
    <w:rsid w:val="008F6C57"/>
    <w:rsid w:val="008F6C7C"/>
    <w:rsid w:val="008F72B9"/>
    <w:rsid w:val="008F7BB1"/>
    <w:rsid w:val="00900381"/>
    <w:rsid w:val="00900636"/>
    <w:rsid w:val="00901966"/>
    <w:rsid w:val="009019E5"/>
    <w:rsid w:val="00901BBD"/>
    <w:rsid w:val="009037F5"/>
    <w:rsid w:val="009051F7"/>
    <w:rsid w:val="00905304"/>
    <w:rsid w:val="00906081"/>
    <w:rsid w:val="00906C40"/>
    <w:rsid w:val="0090764E"/>
    <w:rsid w:val="009077FD"/>
    <w:rsid w:val="00907C0E"/>
    <w:rsid w:val="00907C9C"/>
    <w:rsid w:val="00910E30"/>
    <w:rsid w:val="00910FDC"/>
    <w:rsid w:val="009113E4"/>
    <w:rsid w:val="009120DC"/>
    <w:rsid w:val="009129EF"/>
    <w:rsid w:val="00913A54"/>
    <w:rsid w:val="00913D37"/>
    <w:rsid w:val="00914BD1"/>
    <w:rsid w:val="00915A50"/>
    <w:rsid w:val="009169FB"/>
    <w:rsid w:val="009177E1"/>
    <w:rsid w:val="00917CA3"/>
    <w:rsid w:val="00917F3B"/>
    <w:rsid w:val="0092111F"/>
    <w:rsid w:val="00921867"/>
    <w:rsid w:val="0092202F"/>
    <w:rsid w:val="0092240A"/>
    <w:rsid w:val="00922B73"/>
    <w:rsid w:val="00922BDC"/>
    <w:rsid w:val="009245C6"/>
    <w:rsid w:val="00924D9A"/>
    <w:rsid w:val="00924EE9"/>
    <w:rsid w:val="009250A4"/>
    <w:rsid w:val="009267C1"/>
    <w:rsid w:val="00927AEA"/>
    <w:rsid w:val="009308F4"/>
    <w:rsid w:val="009308F6"/>
    <w:rsid w:val="00930B6D"/>
    <w:rsid w:val="009310BC"/>
    <w:rsid w:val="00932065"/>
    <w:rsid w:val="009329C9"/>
    <w:rsid w:val="00933B7A"/>
    <w:rsid w:val="00934309"/>
    <w:rsid w:val="00934748"/>
    <w:rsid w:val="00936A4F"/>
    <w:rsid w:val="00940681"/>
    <w:rsid w:val="009427ED"/>
    <w:rsid w:val="009429A3"/>
    <w:rsid w:val="00942A85"/>
    <w:rsid w:val="00943533"/>
    <w:rsid w:val="00946290"/>
    <w:rsid w:val="009465C4"/>
    <w:rsid w:val="009466DE"/>
    <w:rsid w:val="00946E9B"/>
    <w:rsid w:val="00950BF8"/>
    <w:rsid w:val="0095134D"/>
    <w:rsid w:val="00952E14"/>
    <w:rsid w:val="00954BB0"/>
    <w:rsid w:val="00954D6D"/>
    <w:rsid w:val="0095502A"/>
    <w:rsid w:val="0095571B"/>
    <w:rsid w:val="0095584E"/>
    <w:rsid w:val="00955B12"/>
    <w:rsid w:val="00956101"/>
    <w:rsid w:val="00957B20"/>
    <w:rsid w:val="00957F93"/>
    <w:rsid w:val="00960731"/>
    <w:rsid w:val="0096274D"/>
    <w:rsid w:val="00963D11"/>
    <w:rsid w:val="00964790"/>
    <w:rsid w:val="0096558C"/>
    <w:rsid w:val="00966096"/>
    <w:rsid w:val="00966441"/>
    <w:rsid w:val="00972398"/>
    <w:rsid w:val="0097373E"/>
    <w:rsid w:val="00973869"/>
    <w:rsid w:val="00973FE5"/>
    <w:rsid w:val="009746BB"/>
    <w:rsid w:val="00976A05"/>
    <w:rsid w:val="00980D66"/>
    <w:rsid w:val="00981B16"/>
    <w:rsid w:val="009837D3"/>
    <w:rsid w:val="00983A71"/>
    <w:rsid w:val="009846A8"/>
    <w:rsid w:val="009849B5"/>
    <w:rsid w:val="00985096"/>
    <w:rsid w:val="00985229"/>
    <w:rsid w:val="009862EC"/>
    <w:rsid w:val="00986B8B"/>
    <w:rsid w:val="009875B8"/>
    <w:rsid w:val="00987CD8"/>
    <w:rsid w:val="0099038F"/>
    <w:rsid w:val="00991992"/>
    <w:rsid w:val="00991F11"/>
    <w:rsid w:val="00992E3E"/>
    <w:rsid w:val="0099380E"/>
    <w:rsid w:val="00993CF4"/>
    <w:rsid w:val="00995FEE"/>
    <w:rsid w:val="0099662C"/>
    <w:rsid w:val="00996856"/>
    <w:rsid w:val="00997293"/>
    <w:rsid w:val="009A1394"/>
    <w:rsid w:val="009A2072"/>
    <w:rsid w:val="009A26CB"/>
    <w:rsid w:val="009A2AC6"/>
    <w:rsid w:val="009A3431"/>
    <w:rsid w:val="009A474A"/>
    <w:rsid w:val="009A67BA"/>
    <w:rsid w:val="009A7530"/>
    <w:rsid w:val="009B084F"/>
    <w:rsid w:val="009B1960"/>
    <w:rsid w:val="009B3588"/>
    <w:rsid w:val="009B4014"/>
    <w:rsid w:val="009B5C28"/>
    <w:rsid w:val="009C005F"/>
    <w:rsid w:val="009C201B"/>
    <w:rsid w:val="009C299B"/>
    <w:rsid w:val="009C2BCC"/>
    <w:rsid w:val="009C2C97"/>
    <w:rsid w:val="009C3782"/>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887"/>
    <w:rsid w:val="009E2F47"/>
    <w:rsid w:val="009E4F94"/>
    <w:rsid w:val="009E678F"/>
    <w:rsid w:val="009E6E66"/>
    <w:rsid w:val="009E708E"/>
    <w:rsid w:val="009E70BC"/>
    <w:rsid w:val="009F06E6"/>
    <w:rsid w:val="009F089F"/>
    <w:rsid w:val="009F08F8"/>
    <w:rsid w:val="009F233B"/>
    <w:rsid w:val="009F257D"/>
    <w:rsid w:val="009F2859"/>
    <w:rsid w:val="009F2974"/>
    <w:rsid w:val="009F2C42"/>
    <w:rsid w:val="009F38D0"/>
    <w:rsid w:val="009F494E"/>
    <w:rsid w:val="009F4D71"/>
    <w:rsid w:val="009F67DF"/>
    <w:rsid w:val="00A005FD"/>
    <w:rsid w:val="00A00CE6"/>
    <w:rsid w:val="00A00E82"/>
    <w:rsid w:val="00A0142C"/>
    <w:rsid w:val="00A018BA"/>
    <w:rsid w:val="00A0212E"/>
    <w:rsid w:val="00A02FD9"/>
    <w:rsid w:val="00A05E28"/>
    <w:rsid w:val="00A05ECE"/>
    <w:rsid w:val="00A10293"/>
    <w:rsid w:val="00A10C88"/>
    <w:rsid w:val="00A1130F"/>
    <w:rsid w:val="00A14494"/>
    <w:rsid w:val="00A1793D"/>
    <w:rsid w:val="00A179D0"/>
    <w:rsid w:val="00A21184"/>
    <w:rsid w:val="00A21CAC"/>
    <w:rsid w:val="00A21CD0"/>
    <w:rsid w:val="00A247CB"/>
    <w:rsid w:val="00A24822"/>
    <w:rsid w:val="00A25BFF"/>
    <w:rsid w:val="00A25E84"/>
    <w:rsid w:val="00A25F92"/>
    <w:rsid w:val="00A26D1D"/>
    <w:rsid w:val="00A27AD1"/>
    <w:rsid w:val="00A27D98"/>
    <w:rsid w:val="00A313D0"/>
    <w:rsid w:val="00A3146B"/>
    <w:rsid w:val="00A3209C"/>
    <w:rsid w:val="00A3294B"/>
    <w:rsid w:val="00A32D38"/>
    <w:rsid w:val="00A337EF"/>
    <w:rsid w:val="00A34661"/>
    <w:rsid w:val="00A35E76"/>
    <w:rsid w:val="00A36CFE"/>
    <w:rsid w:val="00A37D79"/>
    <w:rsid w:val="00A4054C"/>
    <w:rsid w:val="00A41438"/>
    <w:rsid w:val="00A44EAE"/>
    <w:rsid w:val="00A4519A"/>
    <w:rsid w:val="00A46143"/>
    <w:rsid w:val="00A47615"/>
    <w:rsid w:val="00A47B03"/>
    <w:rsid w:val="00A51347"/>
    <w:rsid w:val="00A51548"/>
    <w:rsid w:val="00A542EF"/>
    <w:rsid w:val="00A55012"/>
    <w:rsid w:val="00A5527B"/>
    <w:rsid w:val="00A56E16"/>
    <w:rsid w:val="00A57872"/>
    <w:rsid w:val="00A60A10"/>
    <w:rsid w:val="00A612E9"/>
    <w:rsid w:val="00A61930"/>
    <w:rsid w:val="00A61B80"/>
    <w:rsid w:val="00A624C5"/>
    <w:rsid w:val="00A65E8D"/>
    <w:rsid w:val="00A66486"/>
    <w:rsid w:val="00A6662B"/>
    <w:rsid w:val="00A679DE"/>
    <w:rsid w:val="00A7066A"/>
    <w:rsid w:val="00A709BF"/>
    <w:rsid w:val="00A7118A"/>
    <w:rsid w:val="00A7166D"/>
    <w:rsid w:val="00A71BAB"/>
    <w:rsid w:val="00A72652"/>
    <w:rsid w:val="00A7586C"/>
    <w:rsid w:val="00A760CB"/>
    <w:rsid w:val="00A8109C"/>
    <w:rsid w:val="00A817C9"/>
    <w:rsid w:val="00A82429"/>
    <w:rsid w:val="00A82829"/>
    <w:rsid w:val="00A834A2"/>
    <w:rsid w:val="00A83530"/>
    <w:rsid w:val="00A844DD"/>
    <w:rsid w:val="00A8532B"/>
    <w:rsid w:val="00A85C5F"/>
    <w:rsid w:val="00A86C62"/>
    <w:rsid w:val="00A8705F"/>
    <w:rsid w:val="00A87FED"/>
    <w:rsid w:val="00A91B09"/>
    <w:rsid w:val="00A91D81"/>
    <w:rsid w:val="00A92085"/>
    <w:rsid w:val="00A93490"/>
    <w:rsid w:val="00A938E3"/>
    <w:rsid w:val="00A94C48"/>
    <w:rsid w:val="00A94FBF"/>
    <w:rsid w:val="00A95234"/>
    <w:rsid w:val="00A978E9"/>
    <w:rsid w:val="00A97EAC"/>
    <w:rsid w:val="00AA0C2F"/>
    <w:rsid w:val="00AA0CA4"/>
    <w:rsid w:val="00AA1DB1"/>
    <w:rsid w:val="00AA1DC1"/>
    <w:rsid w:val="00AA3A85"/>
    <w:rsid w:val="00AA3DFD"/>
    <w:rsid w:val="00AA4C67"/>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B702F"/>
    <w:rsid w:val="00AB7310"/>
    <w:rsid w:val="00AB7CA7"/>
    <w:rsid w:val="00AC1752"/>
    <w:rsid w:val="00AC1814"/>
    <w:rsid w:val="00AC28A8"/>
    <w:rsid w:val="00AC3F30"/>
    <w:rsid w:val="00AC4F36"/>
    <w:rsid w:val="00AC5E58"/>
    <w:rsid w:val="00AC6E34"/>
    <w:rsid w:val="00AC6EB6"/>
    <w:rsid w:val="00AC7F67"/>
    <w:rsid w:val="00AD041C"/>
    <w:rsid w:val="00AD0640"/>
    <w:rsid w:val="00AD27A6"/>
    <w:rsid w:val="00AD6218"/>
    <w:rsid w:val="00AD7C7E"/>
    <w:rsid w:val="00AE08C3"/>
    <w:rsid w:val="00AE1056"/>
    <w:rsid w:val="00AE22E0"/>
    <w:rsid w:val="00AE236F"/>
    <w:rsid w:val="00AE25A3"/>
    <w:rsid w:val="00AE6009"/>
    <w:rsid w:val="00AF0796"/>
    <w:rsid w:val="00AF19C3"/>
    <w:rsid w:val="00AF1DD6"/>
    <w:rsid w:val="00AF3697"/>
    <w:rsid w:val="00AF5304"/>
    <w:rsid w:val="00AF7CB9"/>
    <w:rsid w:val="00B00338"/>
    <w:rsid w:val="00B00AAB"/>
    <w:rsid w:val="00B02687"/>
    <w:rsid w:val="00B0275F"/>
    <w:rsid w:val="00B031A3"/>
    <w:rsid w:val="00B03334"/>
    <w:rsid w:val="00B040DD"/>
    <w:rsid w:val="00B06BD1"/>
    <w:rsid w:val="00B10C04"/>
    <w:rsid w:val="00B11879"/>
    <w:rsid w:val="00B11D71"/>
    <w:rsid w:val="00B1273E"/>
    <w:rsid w:val="00B13637"/>
    <w:rsid w:val="00B13DD2"/>
    <w:rsid w:val="00B14583"/>
    <w:rsid w:val="00B16D33"/>
    <w:rsid w:val="00B171C1"/>
    <w:rsid w:val="00B178D6"/>
    <w:rsid w:val="00B17F63"/>
    <w:rsid w:val="00B206FC"/>
    <w:rsid w:val="00B20CE7"/>
    <w:rsid w:val="00B211B4"/>
    <w:rsid w:val="00B218F7"/>
    <w:rsid w:val="00B22383"/>
    <w:rsid w:val="00B23227"/>
    <w:rsid w:val="00B238A8"/>
    <w:rsid w:val="00B241E9"/>
    <w:rsid w:val="00B25160"/>
    <w:rsid w:val="00B25EF4"/>
    <w:rsid w:val="00B263BA"/>
    <w:rsid w:val="00B276A1"/>
    <w:rsid w:val="00B30819"/>
    <w:rsid w:val="00B314A4"/>
    <w:rsid w:val="00B31E3D"/>
    <w:rsid w:val="00B351D7"/>
    <w:rsid w:val="00B352D8"/>
    <w:rsid w:val="00B353C0"/>
    <w:rsid w:val="00B3691F"/>
    <w:rsid w:val="00B36EFC"/>
    <w:rsid w:val="00B40531"/>
    <w:rsid w:val="00B40B17"/>
    <w:rsid w:val="00B4480D"/>
    <w:rsid w:val="00B44CDD"/>
    <w:rsid w:val="00B455B3"/>
    <w:rsid w:val="00B458AB"/>
    <w:rsid w:val="00B46456"/>
    <w:rsid w:val="00B468E2"/>
    <w:rsid w:val="00B46E87"/>
    <w:rsid w:val="00B500EB"/>
    <w:rsid w:val="00B506C3"/>
    <w:rsid w:val="00B51CD3"/>
    <w:rsid w:val="00B52695"/>
    <w:rsid w:val="00B53960"/>
    <w:rsid w:val="00B53D20"/>
    <w:rsid w:val="00B54BBA"/>
    <w:rsid w:val="00B54EDC"/>
    <w:rsid w:val="00B564FA"/>
    <w:rsid w:val="00B5783C"/>
    <w:rsid w:val="00B620EE"/>
    <w:rsid w:val="00B621E8"/>
    <w:rsid w:val="00B6357A"/>
    <w:rsid w:val="00B63B5D"/>
    <w:rsid w:val="00B645D1"/>
    <w:rsid w:val="00B663CB"/>
    <w:rsid w:val="00B709B7"/>
    <w:rsid w:val="00B70C70"/>
    <w:rsid w:val="00B711A3"/>
    <w:rsid w:val="00B7194B"/>
    <w:rsid w:val="00B72AEE"/>
    <w:rsid w:val="00B73045"/>
    <w:rsid w:val="00B73236"/>
    <w:rsid w:val="00B7335B"/>
    <w:rsid w:val="00B73BF6"/>
    <w:rsid w:val="00B75AED"/>
    <w:rsid w:val="00B75BD3"/>
    <w:rsid w:val="00B75DDD"/>
    <w:rsid w:val="00B7639A"/>
    <w:rsid w:val="00B76636"/>
    <w:rsid w:val="00B76B92"/>
    <w:rsid w:val="00B76FC2"/>
    <w:rsid w:val="00B77302"/>
    <w:rsid w:val="00B77337"/>
    <w:rsid w:val="00B804BF"/>
    <w:rsid w:val="00B818B0"/>
    <w:rsid w:val="00B81F16"/>
    <w:rsid w:val="00B822DF"/>
    <w:rsid w:val="00B82590"/>
    <w:rsid w:val="00B836D1"/>
    <w:rsid w:val="00B84072"/>
    <w:rsid w:val="00B85428"/>
    <w:rsid w:val="00B85817"/>
    <w:rsid w:val="00B872A1"/>
    <w:rsid w:val="00B902C8"/>
    <w:rsid w:val="00B9066E"/>
    <w:rsid w:val="00B90B08"/>
    <w:rsid w:val="00B91558"/>
    <w:rsid w:val="00B91830"/>
    <w:rsid w:val="00B921CF"/>
    <w:rsid w:val="00B92C0A"/>
    <w:rsid w:val="00B933EB"/>
    <w:rsid w:val="00B95633"/>
    <w:rsid w:val="00B9596D"/>
    <w:rsid w:val="00B9608F"/>
    <w:rsid w:val="00B96293"/>
    <w:rsid w:val="00B9669C"/>
    <w:rsid w:val="00B96F22"/>
    <w:rsid w:val="00B97967"/>
    <w:rsid w:val="00BA0FB0"/>
    <w:rsid w:val="00BA2353"/>
    <w:rsid w:val="00BA37DC"/>
    <w:rsid w:val="00BA4578"/>
    <w:rsid w:val="00BA4AED"/>
    <w:rsid w:val="00BA4D4D"/>
    <w:rsid w:val="00BA4E5A"/>
    <w:rsid w:val="00BA5118"/>
    <w:rsid w:val="00BA5548"/>
    <w:rsid w:val="00BA63A2"/>
    <w:rsid w:val="00BA64FA"/>
    <w:rsid w:val="00BA667F"/>
    <w:rsid w:val="00BB0870"/>
    <w:rsid w:val="00BB12E3"/>
    <w:rsid w:val="00BB1582"/>
    <w:rsid w:val="00BB2BD6"/>
    <w:rsid w:val="00BB3D29"/>
    <w:rsid w:val="00BB53F8"/>
    <w:rsid w:val="00BB6728"/>
    <w:rsid w:val="00BB6DA1"/>
    <w:rsid w:val="00BB6FFF"/>
    <w:rsid w:val="00BB7CF2"/>
    <w:rsid w:val="00BB7EFD"/>
    <w:rsid w:val="00BC038B"/>
    <w:rsid w:val="00BC052D"/>
    <w:rsid w:val="00BC162D"/>
    <w:rsid w:val="00BC1BFD"/>
    <w:rsid w:val="00BC4EA4"/>
    <w:rsid w:val="00BC677E"/>
    <w:rsid w:val="00BC7156"/>
    <w:rsid w:val="00BC7A97"/>
    <w:rsid w:val="00BD0864"/>
    <w:rsid w:val="00BD0B8B"/>
    <w:rsid w:val="00BD0E1A"/>
    <w:rsid w:val="00BD1415"/>
    <w:rsid w:val="00BD1C07"/>
    <w:rsid w:val="00BD27CD"/>
    <w:rsid w:val="00BD3046"/>
    <w:rsid w:val="00BD348D"/>
    <w:rsid w:val="00BD380D"/>
    <w:rsid w:val="00BD54D2"/>
    <w:rsid w:val="00BD7622"/>
    <w:rsid w:val="00BE023E"/>
    <w:rsid w:val="00BE190D"/>
    <w:rsid w:val="00BE32AB"/>
    <w:rsid w:val="00BE39F6"/>
    <w:rsid w:val="00BE4849"/>
    <w:rsid w:val="00BE64F0"/>
    <w:rsid w:val="00BF04C8"/>
    <w:rsid w:val="00BF0EDC"/>
    <w:rsid w:val="00BF0F3E"/>
    <w:rsid w:val="00BF2718"/>
    <w:rsid w:val="00BF3162"/>
    <w:rsid w:val="00BF38B0"/>
    <w:rsid w:val="00BF420E"/>
    <w:rsid w:val="00BF6D64"/>
    <w:rsid w:val="00BF73CB"/>
    <w:rsid w:val="00C00159"/>
    <w:rsid w:val="00C00328"/>
    <w:rsid w:val="00C00461"/>
    <w:rsid w:val="00C006C7"/>
    <w:rsid w:val="00C017FC"/>
    <w:rsid w:val="00C0221F"/>
    <w:rsid w:val="00C02781"/>
    <w:rsid w:val="00C02C8C"/>
    <w:rsid w:val="00C02C98"/>
    <w:rsid w:val="00C03A35"/>
    <w:rsid w:val="00C03DB2"/>
    <w:rsid w:val="00C0400B"/>
    <w:rsid w:val="00C044A8"/>
    <w:rsid w:val="00C047E8"/>
    <w:rsid w:val="00C04B3F"/>
    <w:rsid w:val="00C057D5"/>
    <w:rsid w:val="00C05B82"/>
    <w:rsid w:val="00C06161"/>
    <w:rsid w:val="00C061C0"/>
    <w:rsid w:val="00C06237"/>
    <w:rsid w:val="00C10357"/>
    <w:rsid w:val="00C10419"/>
    <w:rsid w:val="00C1097D"/>
    <w:rsid w:val="00C10CF0"/>
    <w:rsid w:val="00C10D83"/>
    <w:rsid w:val="00C10F1A"/>
    <w:rsid w:val="00C112E4"/>
    <w:rsid w:val="00C13E72"/>
    <w:rsid w:val="00C140EC"/>
    <w:rsid w:val="00C14CF8"/>
    <w:rsid w:val="00C15231"/>
    <w:rsid w:val="00C15788"/>
    <w:rsid w:val="00C174ED"/>
    <w:rsid w:val="00C20535"/>
    <w:rsid w:val="00C206D2"/>
    <w:rsid w:val="00C213A9"/>
    <w:rsid w:val="00C2231C"/>
    <w:rsid w:val="00C225B7"/>
    <w:rsid w:val="00C22FD4"/>
    <w:rsid w:val="00C2331A"/>
    <w:rsid w:val="00C2345F"/>
    <w:rsid w:val="00C23605"/>
    <w:rsid w:val="00C237A4"/>
    <w:rsid w:val="00C23F03"/>
    <w:rsid w:val="00C24512"/>
    <w:rsid w:val="00C25071"/>
    <w:rsid w:val="00C250B5"/>
    <w:rsid w:val="00C2523A"/>
    <w:rsid w:val="00C259B1"/>
    <w:rsid w:val="00C25D16"/>
    <w:rsid w:val="00C26579"/>
    <w:rsid w:val="00C26741"/>
    <w:rsid w:val="00C273C1"/>
    <w:rsid w:val="00C279C2"/>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6C52"/>
    <w:rsid w:val="00C471F2"/>
    <w:rsid w:val="00C477D5"/>
    <w:rsid w:val="00C47B16"/>
    <w:rsid w:val="00C50905"/>
    <w:rsid w:val="00C5280A"/>
    <w:rsid w:val="00C54618"/>
    <w:rsid w:val="00C55A16"/>
    <w:rsid w:val="00C55B31"/>
    <w:rsid w:val="00C577FF"/>
    <w:rsid w:val="00C61BFF"/>
    <w:rsid w:val="00C64DE5"/>
    <w:rsid w:val="00C64EA1"/>
    <w:rsid w:val="00C65807"/>
    <w:rsid w:val="00C65C4F"/>
    <w:rsid w:val="00C65DA5"/>
    <w:rsid w:val="00C66190"/>
    <w:rsid w:val="00C71967"/>
    <w:rsid w:val="00C72CC9"/>
    <w:rsid w:val="00C731CC"/>
    <w:rsid w:val="00C73B1B"/>
    <w:rsid w:val="00C74304"/>
    <w:rsid w:val="00C746CC"/>
    <w:rsid w:val="00C764B0"/>
    <w:rsid w:val="00C77052"/>
    <w:rsid w:val="00C77366"/>
    <w:rsid w:val="00C80F52"/>
    <w:rsid w:val="00C82FC7"/>
    <w:rsid w:val="00C83DBF"/>
    <w:rsid w:val="00C84352"/>
    <w:rsid w:val="00C84E1F"/>
    <w:rsid w:val="00C85469"/>
    <w:rsid w:val="00C859C2"/>
    <w:rsid w:val="00C85D96"/>
    <w:rsid w:val="00C86281"/>
    <w:rsid w:val="00C86BBE"/>
    <w:rsid w:val="00C876A1"/>
    <w:rsid w:val="00C90E1F"/>
    <w:rsid w:val="00C90FBF"/>
    <w:rsid w:val="00C90FE7"/>
    <w:rsid w:val="00C92275"/>
    <w:rsid w:val="00C92561"/>
    <w:rsid w:val="00C93D32"/>
    <w:rsid w:val="00C94DAF"/>
    <w:rsid w:val="00C94F1E"/>
    <w:rsid w:val="00C95B3B"/>
    <w:rsid w:val="00C96904"/>
    <w:rsid w:val="00CA0E89"/>
    <w:rsid w:val="00CA0F99"/>
    <w:rsid w:val="00CA1576"/>
    <w:rsid w:val="00CA249B"/>
    <w:rsid w:val="00CA2554"/>
    <w:rsid w:val="00CA28F3"/>
    <w:rsid w:val="00CA31F4"/>
    <w:rsid w:val="00CA4043"/>
    <w:rsid w:val="00CA41B4"/>
    <w:rsid w:val="00CA4FEE"/>
    <w:rsid w:val="00CA5851"/>
    <w:rsid w:val="00CA5C19"/>
    <w:rsid w:val="00CA761B"/>
    <w:rsid w:val="00CB042B"/>
    <w:rsid w:val="00CB0463"/>
    <w:rsid w:val="00CB0B9F"/>
    <w:rsid w:val="00CB0C04"/>
    <w:rsid w:val="00CB0DA1"/>
    <w:rsid w:val="00CB1ABA"/>
    <w:rsid w:val="00CB317F"/>
    <w:rsid w:val="00CB3B5D"/>
    <w:rsid w:val="00CB3EA0"/>
    <w:rsid w:val="00CB3F09"/>
    <w:rsid w:val="00CB5F0B"/>
    <w:rsid w:val="00CB63A3"/>
    <w:rsid w:val="00CB6603"/>
    <w:rsid w:val="00CC18E4"/>
    <w:rsid w:val="00CC2249"/>
    <w:rsid w:val="00CC2403"/>
    <w:rsid w:val="00CC3D05"/>
    <w:rsid w:val="00CC6718"/>
    <w:rsid w:val="00CC6852"/>
    <w:rsid w:val="00CD0A00"/>
    <w:rsid w:val="00CD3F85"/>
    <w:rsid w:val="00CD4EF2"/>
    <w:rsid w:val="00CD701E"/>
    <w:rsid w:val="00CD7246"/>
    <w:rsid w:val="00CD7ED2"/>
    <w:rsid w:val="00CE096B"/>
    <w:rsid w:val="00CE0C10"/>
    <w:rsid w:val="00CE0FD6"/>
    <w:rsid w:val="00CE21BF"/>
    <w:rsid w:val="00CE2859"/>
    <w:rsid w:val="00CE2E22"/>
    <w:rsid w:val="00CE394D"/>
    <w:rsid w:val="00CE476C"/>
    <w:rsid w:val="00CE47F7"/>
    <w:rsid w:val="00CE5EA9"/>
    <w:rsid w:val="00CE62C7"/>
    <w:rsid w:val="00CE7DF8"/>
    <w:rsid w:val="00CE7F75"/>
    <w:rsid w:val="00CF04FE"/>
    <w:rsid w:val="00CF1800"/>
    <w:rsid w:val="00CF2370"/>
    <w:rsid w:val="00CF2D09"/>
    <w:rsid w:val="00CF2E6D"/>
    <w:rsid w:val="00CF37C9"/>
    <w:rsid w:val="00CF3B2A"/>
    <w:rsid w:val="00CF4607"/>
    <w:rsid w:val="00CF49AB"/>
    <w:rsid w:val="00CF54A8"/>
    <w:rsid w:val="00CF632D"/>
    <w:rsid w:val="00CF66AF"/>
    <w:rsid w:val="00CF6C63"/>
    <w:rsid w:val="00CF76BD"/>
    <w:rsid w:val="00CF7FEA"/>
    <w:rsid w:val="00D002FF"/>
    <w:rsid w:val="00D00926"/>
    <w:rsid w:val="00D0102F"/>
    <w:rsid w:val="00D01647"/>
    <w:rsid w:val="00D01C66"/>
    <w:rsid w:val="00D03DCC"/>
    <w:rsid w:val="00D053FF"/>
    <w:rsid w:val="00D05E70"/>
    <w:rsid w:val="00D06EBC"/>
    <w:rsid w:val="00D06F18"/>
    <w:rsid w:val="00D072D1"/>
    <w:rsid w:val="00D07788"/>
    <w:rsid w:val="00D07AEE"/>
    <w:rsid w:val="00D10EDD"/>
    <w:rsid w:val="00D12F93"/>
    <w:rsid w:val="00D1353E"/>
    <w:rsid w:val="00D13791"/>
    <w:rsid w:val="00D1399F"/>
    <w:rsid w:val="00D13F3D"/>
    <w:rsid w:val="00D208A6"/>
    <w:rsid w:val="00D210FB"/>
    <w:rsid w:val="00D2155C"/>
    <w:rsid w:val="00D21564"/>
    <w:rsid w:val="00D2216D"/>
    <w:rsid w:val="00D22506"/>
    <w:rsid w:val="00D22CAB"/>
    <w:rsid w:val="00D2552C"/>
    <w:rsid w:val="00D259C9"/>
    <w:rsid w:val="00D25F26"/>
    <w:rsid w:val="00D2600C"/>
    <w:rsid w:val="00D26895"/>
    <w:rsid w:val="00D268BA"/>
    <w:rsid w:val="00D30461"/>
    <w:rsid w:val="00D304F6"/>
    <w:rsid w:val="00D30FF0"/>
    <w:rsid w:val="00D313C2"/>
    <w:rsid w:val="00D31A24"/>
    <w:rsid w:val="00D32612"/>
    <w:rsid w:val="00D326D6"/>
    <w:rsid w:val="00D32D9F"/>
    <w:rsid w:val="00D332BC"/>
    <w:rsid w:val="00D33BE7"/>
    <w:rsid w:val="00D3486A"/>
    <w:rsid w:val="00D36427"/>
    <w:rsid w:val="00D36765"/>
    <w:rsid w:val="00D369A9"/>
    <w:rsid w:val="00D3754F"/>
    <w:rsid w:val="00D378DB"/>
    <w:rsid w:val="00D408A5"/>
    <w:rsid w:val="00D4106C"/>
    <w:rsid w:val="00D424EC"/>
    <w:rsid w:val="00D43722"/>
    <w:rsid w:val="00D43803"/>
    <w:rsid w:val="00D44E31"/>
    <w:rsid w:val="00D44FF8"/>
    <w:rsid w:val="00D4692A"/>
    <w:rsid w:val="00D46BC6"/>
    <w:rsid w:val="00D46F55"/>
    <w:rsid w:val="00D47852"/>
    <w:rsid w:val="00D509B3"/>
    <w:rsid w:val="00D51008"/>
    <w:rsid w:val="00D514BE"/>
    <w:rsid w:val="00D51AB7"/>
    <w:rsid w:val="00D51CF6"/>
    <w:rsid w:val="00D52429"/>
    <w:rsid w:val="00D53974"/>
    <w:rsid w:val="00D543D4"/>
    <w:rsid w:val="00D547E2"/>
    <w:rsid w:val="00D55C54"/>
    <w:rsid w:val="00D55D95"/>
    <w:rsid w:val="00D56ABD"/>
    <w:rsid w:val="00D571AD"/>
    <w:rsid w:val="00D576FD"/>
    <w:rsid w:val="00D578FD"/>
    <w:rsid w:val="00D601EB"/>
    <w:rsid w:val="00D61B4D"/>
    <w:rsid w:val="00D61FEA"/>
    <w:rsid w:val="00D64518"/>
    <w:rsid w:val="00D64B74"/>
    <w:rsid w:val="00D652E3"/>
    <w:rsid w:val="00D653F9"/>
    <w:rsid w:val="00D659A7"/>
    <w:rsid w:val="00D674D9"/>
    <w:rsid w:val="00D67D99"/>
    <w:rsid w:val="00D70663"/>
    <w:rsid w:val="00D70774"/>
    <w:rsid w:val="00D7169C"/>
    <w:rsid w:val="00D71AFB"/>
    <w:rsid w:val="00D72AB8"/>
    <w:rsid w:val="00D734BE"/>
    <w:rsid w:val="00D73971"/>
    <w:rsid w:val="00D73CB1"/>
    <w:rsid w:val="00D73FB5"/>
    <w:rsid w:val="00D761F6"/>
    <w:rsid w:val="00D77FAA"/>
    <w:rsid w:val="00D81F09"/>
    <w:rsid w:val="00D840EE"/>
    <w:rsid w:val="00D84C9C"/>
    <w:rsid w:val="00D84E8B"/>
    <w:rsid w:val="00D85D82"/>
    <w:rsid w:val="00D86486"/>
    <w:rsid w:val="00D86E1B"/>
    <w:rsid w:val="00D877AB"/>
    <w:rsid w:val="00D90867"/>
    <w:rsid w:val="00D90CEA"/>
    <w:rsid w:val="00D924C3"/>
    <w:rsid w:val="00D935AD"/>
    <w:rsid w:val="00D94D0F"/>
    <w:rsid w:val="00D95216"/>
    <w:rsid w:val="00D95610"/>
    <w:rsid w:val="00D9595E"/>
    <w:rsid w:val="00D968C4"/>
    <w:rsid w:val="00DA059A"/>
    <w:rsid w:val="00DA173F"/>
    <w:rsid w:val="00DA1D4E"/>
    <w:rsid w:val="00DA242B"/>
    <w:rsid w:val="00DA3312"/>
    <w:rsid w:val="00DA486A"/>
    <w:rsid w:val="00DA49C5"/>
    <w:rsid w:val="00DA5E62"/>
    <w:rsid w:val="00DB0173"/>
    <w:rsid w:val="00DB0809"/>
    <w:rsid w:val="00DB2991"/>
    <w:rsid w:val="00DB362E"/>
    <w:rsid w:val="00DB5D3B"/>
    <w:rsid w:val="00DB6CED"/>
    <w:rsid w:val="00DB7031"/>
    <w:rsid w:val="00DB7234"/>
    <w:rsid w:val="00DB7424"/>
    <w:rsid w:val="00DB76A0"/>
    <w:rsid w:val="00DB7956"/>
    <w:rsid w:val="00DC286C"/>
    <w:rsid w:val="00DC38F9"/>
    <w:rsid w:val="00DC5D18"/>
    <w:rsid w:val="00DC659B"/>
    <w:rsid w:val="00DC66BC"/>
    <w:rsid w:val="00DD0260"/>
    <w:rsid w:val="00DD0737"/>
    <w:rsid w:val="00DD15F4"/>
    <w:rsid w:val="00DD2609"/>
    <w:rsid w:val="00DD3770"/>
    <w:rsid w:val="00DD378C"/>
    <w:rsid w:val="00DD40DE"/>
    <w:rsid w:val="00DD4444"/>
    <w:rsid w:val="00DD49B0"/>
    <w:rsid w:val="00DD5921"/>
    <w:rsid w:val="00DD630C"/>
    <w:rsid w:val="00DE0319"/>
    <w:rsid w:val="00DE0BA4"/>
    <w:rsid w:val="00DE1978"/>
    <w:rsid w:val="00DE21D6"/>
    <w:rsid w:val="00DE25B5"/>
    <w:rsid w:val="00DE404C"/>
    <w:rsid w:val="00DE4B26"/>
    <w:rsid w:val="00DE7862"/>
    <w:rsid w:val="00DF0003"/>
    <w:rsid w:val="00DF01F0"/>
    <w:rsid w:val="00DF1BA3"/>
    <w:rsid w:val="00DF1D0A"/>
    <w:rsid w:val="00DF429E"/>
    <w:rsid w:val="00DF42F0"/>
    <w:rsid w:val="00DF42F7"/>
    <w:rsid w:val="00DF48AF"/>
    <w:rsid w:val="00DF4D19"/>
    <w:rsid w:val="00DF52C6"/>
    <w:rsid w:val="00DF58C7"/>
    <w:rsid w:val="00DF5B6D"/>
    <w:rsid w:val="00DF707D"/>
    <w:rsid w:val="00DF774F"/>
    <w:rsid w:val="00DF7FFC"/>
    <w:rsid w:val="00E01B1D"/>
    <w:rsid w:val="00E05276"/>
    <w:rsid w:val="00E06A01"/>
    <w:rsid w:val="00E06C41"/>
    <w:rsid w:val="00E06DEF"/>
    <w:rsid w:val="00E07007"/>
    <w:rsid w:val="00E076A0"/>
    <w:rsid w:val="00E07E84"/>
    <w:rsid w:val="00E104E2"/>
    <w:rsid w:val="00E11F43"/>
    <w:rsid w:val="00E134B4"/>
    <w:rsid w:val="00E1464B"/>
    <w:rsid w:val="00E15617"/>
    <w:rsid w:val="00E157E3"/>
    <w:rsid w:val="00E167B4"/>
    <w:rsid w:val="00E1743B"/>
    <w:rsid w:val="00E1792A"/>
    <w:rsid w:val="00E17B64"/>
    <w:rsid w:val="00E200F7"/>
    <w:rsid w:val="00E210FD"/>
    <w:rsid w:val="00E21455"/>
    <w:rsid w:val="00E21582"/>
    <w:rsid w:val="00E21F6D"/>
    <w:rsid w:val="00E23732"/>
    <w:rsid w:val="00E23CC4"/>
    <w:rsid w:val="00E24042"/>
    <w:rsid w:val="00E24E5E"/>
    <w:rsid w:val="00E24EFE"/>
    <w:rsid w:val="00E25B05"/>
    <w:rsid w:val="00E25DD3"/>
    <w:rsid w:val="00E26923"/>
    <w:rsid w:val="00E27C32"/>
    <w:rsid w:val="00E27F8C"/>
    <w:rsid w:val="00E30157"/>
    <w:rsid w:val="00E30DA8"/>
    <w:rsid w:val="00E315D4"/>
    <w:rsid w:val="00E31CA5"/>
    <w:rsid w:val="00E32E94"/>
    <w:rsid w:val="00E34306"/>
    <w:rsid w:val="00E35514"/>
    <w:rsid w:val="00E35ECD"/>
    <w:rsid w:val="00E361EC"/>
    <w:rsid w:val="00E36C79"/>
    <w:rsid w:val="00E3784F"/>
    <w:rsid w:val="00E409BA"/>
    <w:rsid w:val="00E41241"/>
    <w:rsid w:val="00E419B7"/>
    <w:rsid w:val="00E426BF"/>
    <w:rsid w:val="00E432B2"/>
    <w:rsid w:val="00E447A2"/>
    <w:rsid w:val="00E45795"/>
    <w:rsid w:val="00E45C16"/>
    <w:rsid w:val="00E46B6B"/>
    <w:rsid w:val="00E47044"/>
    <w:rsid w:val="00E476C8"/>
    <w:rsid w:val="00E50C89"/>
    <w:rsid w:val="00E51D47"/>
    <w:rsid w:val="00E550FB"/>
    <w:rsid w:val="00E552F0"/>
    <w:rsid w:val="00E555D4"/>
    <w:rsid w:val="00E6022D"/>
    <w:rsid w:val="00E60839"/>
    <w:rsid w:val="00E60E43"/>
    <w:rsid w:val="00E60EE4"/>
    <w:rsid w:val="00E60F5E"/>
    <w:rsid w:val="00E6135B"/>
    <w:rsid w:val="00E61CA9"/>
    <w:rsid w:val="00E622AB"/>
    <w:rsid w:val="00E62484"/>
    <w:rsid w:val="00E629F2"/>
    <w:rsid w:val="00E62D83"/>
    <w:rsid w:val="00E636A2"/>
    <w:rsid w:val="00E6373E"/>
    <w:rsid w:val="00E67C9E"/>
    <w:rsid w:val="00E714E0"/>
    <w:rsid w:val="00E719CB"/>
    <w:rsid w:val="00E71BC7"/>
    <w:rsid w:val="00E729AE"/>
    <w:rsid w:val="00E72BCD"/>
    <w:rsid w:val="00E72F36"/>
    <w:rsid w:val="00E73E7C"/>
    <w:rsid w:val="00E740BF"/>
    <w:rsid w:val="00E742A8"/>
    <w:rsid w:val="00E747DF"/>
    <w:rsid w:val="00E74F01"/>
    <w:rsid w:val="00E75025"/>
    <w:rsid w:val="00E755AC"/>
    <w:rsid w:val="00E76577"/>
    <w:rsid w:val="00E76677"/>
    <w:rsid w:val="00E772B7"/>
    <w:rsid w:val="00E80502"/>
    <w:rsid w:val="00E80A2F"/>
    <w:rsid w:val="00E82589"/>
    <w:rsid w:val="00E82A0D"/>
    <w:rsid w:val="00E83934"/>
    <w:rsid w:val="00E83B07"/>
    <w:rsid w:val="00E84A89"/>
    <w:rsid w:val="00E84D76"/>
    <w:rsid w:val="00E871F5"/>
    <w:rsid w:val="00E87389"/>
    <w:rsid w:val="00E876B2"/>
    <w:rsid w:val="00E8789C"/>
    <w:rsid w:val="00E90787"/>
    <w:rsid w:val="00E90BBD"/>
    <w:rsid w:val="00E910B2"/>
    <w:rsid w:val="00E94C5A"/>
    <w:rsid w:val="00E94D45"/>
    <w:rsid w:val="00E97AA4"/>
    <w:rsid w:val="00E97E2B"/>
    <w:rsid w:val="00EA0816"/>
    <w:rsid w:val="00EA0FFB"/>
    <w:rsid w:val="00EA112E"/>
    <w:rsid w:val="00EA3B92"/>
    <w:rsid w:val="00EA425F"/>
    <w:rsid w:val="00EA47BF"/>
    <w:rsid w:val="00EA58BA"/>
    <w:rsid w:val="00EA59C7"/>
    <w:rsid w:val="00EA6172"/>
    <w:rsid w:val="00EA6DF0"/>
    <w:rsid w:val="00EA6EC5"/>
    <w:rsid w:val="00EA7213"/>
    <w:rsid w:val="00EA7398"/>
    <w:rsid w:val="00EB02F9"/>
    <w:rsid w:val="00EB1017"/>
    <w:rsid w:val="00EB195C"/>
    <w:rsid w:val="00EB21FC"/>
    <w:rsid w:val="00EB256A"/>
    <w:rsid w:val="00EC0801"/>
    <w:rsid w:val="00EC0CBC"/>
    <w:rsid w:val="00EC0D78"/>
    <w:rsid w:val="00EC132D"/>
    <w:rsid w:val="00EC1D2B"/>
    <w:rsid w:val="00EC2312"/>
    <w:rsid w:val="00EC2834"/>
    <w:rsid w:val="00EC2AF3"/>
    <w:rsid w:val="00EC3125"/>
    <w:rsid w:val="00EC448C"/>
    <w:rsid w:val="00EC68C8"/>
    <w:rsid w:val="00ED0227"/>
    <w:rsid w:val="00ED0ED6"/>
    <w:rsid w:val="00ED11D2"/>
    <w:rsid w:val="00ED1ACF"/>
    <w:rsid w:val="00ED4A2C"/>
    <w:rsid w:val="00ED4C4B"/>
    <w:rsid w:val="00ED4DC6"/>
    <w:rsid w:val="00ED4F68"/>
    <w:rsid w:val="00ED56EE"/>
    <w:rsid w:val="00ED5BCA"/>
    <w:rsid w:val="00ED61AE"/>
    <w:rsid w:val="00ED79E3"/>
    <w:rsid w:val="00EE01BC"/>
    <w:rsid w:val="00EE03A0"/>
    <w:rsid w:val="00EE06BA"/>
    <w:rsid w:val="00EE18F1"/>
    <w:rsid w:val="00EE302B"/>
    <w:rsid w:val="00EE411D"/>
    <w:rsid w:val="00EE4202"/>
    <w:rsid w:val="00EE4433"/>
    <w:rsid w:val="00EE4715"/>
    <w:rsid w:val="00EE49A5"/>
    <w:rsid w:val="00EE5A00"/>
    <w:rsid w:val="00EE5F16"/>
    <w:rsid w:val="00EE7728"/>
    <w:rsid w:val="00EE7DF4"/>
    <w:rsid w:val="00EE7F31"/>
    <w:rsid w:val="00EE7F99"/>
    <w:rsid w:val="00EF0673"/>
    <w:rsid w:val="00EF0E0D"/>
    <w:rsid w:val="00EF2923"/>
    <w:rsid w:val="00EF33D2"/>
    <w:rsid w:val="00EF3EAD"/>
    <w:rsid w:val="00EF40D0"/>
    <w:rsid w:val="00EF5584"/>
    <w:rsid w:val="00EF5769"/>
    <w:rsid w:val="00EF5EF2"/>
    <w:rsid w:val="00EF5F10"/>
    <w:rsid w:val="00EF6013"/>
    <w:rsid w:val="00EF6D3A"/>
    <w:rsid w:val="00F00476"/>
    <w:rsid w:val="00F00CDB"/>
    <w:rsid w:val="00F00FEF"/>
    <w:rsid w:val="00F015DC"/>
    <w:rsid w:val="00F01E62"/>
    <w:rsid w:val="00F02453"/>
    <w:rsid w:val="00F02471"/>
    <w:rsid w:val="00F0555C"/>
    <w:rsid w:val="00F05696"/>
    <w:rsid w:val="00F06A47"/>
    <w:rsid w:val="00F101DA"/>
    <w:rsid w:val="00F105DF"/>
    <w:rsid w:val="00F114E6"/>
    <w:rsid w:val="00F1174A"/>
    <w:rsid w:val="00F15698"/>
    <w:rsid w:val="00F161A7"/>
    <w:rsid w:val="00F16D9D"/>
    <w:rsid w:val="00F16E74"/>
    <w:rsid w:val="00F17425"/>
    <w:rsid w:val="00F20656"/>
    <w:rsid w:val="00F21284"/>
    <w:rsid w:val="00F215D6"/>
    <w:rsid w:val="00F24D6E"/>
    <w:rsid w:val="00F25850"/>
    <w:rsid w:val="00F25916"/>
    <w:rsid w:val="00F3008E"/>
    <w:rsid w:val="00F31863"/>
    <w:rsid w:val="00F32B59"/>
    <w:rsid w:val="00F33525"/>
    <w:rsid w:val="00F34CD1"/>
    <w:rsid w:val="00F34D62"/>
    <w:rsid w:val="00F35110"/>
    <w:rsid w:val="00F35768"/>
    <w:rsid w:val="00F357E4"/>
    <w:rsid w:val="00F3678B"/>
    <w:rsid w:val="00F3704B"/>
    <w:rsid w:val="00F3711D"/>
    <w:rsid w:val="00F379D1"/>
    <w:rsid w:val="00F43ECF"/>
    <w:rsid w:val="00F45034"/>
    <w:rsid w:val="00F45A14"/>
    <w:rsid w:val="00F45C01"/>
    <w:rsid w:val="00F4627C"/>
    <w:rsid w:val="00F507D2"/>
    <w:rsid w:val="00F53243"/>
    <w:rsid w:val="00F53310"/>
    <w:rsid w:val="00F5343E"/>
    <w:rsid w:val="00F53E56"/>
    <w:rsid w:val="00F53F20"/>
    <w:rsid w:val="00F55484"/>
    <w:rsid w:val="00F5745B"/>
    <w:rsid w:val="00F60BBE"/>
    <w:rsid w:val="00F60C3C"/>
    <w:rsid w:val="00F60C88"/>
    <w:rsid w:val="00F613DA"/>
    <w:rsid w:val="00F613EF"/>
    <w:rsid w:val="00F63AA0"/>
    <w:rsid w:val="00F643D0"/>
    <w:rsid w:val="00F66847"/>
    <w:rsid w:val="00F670AB"/>
    <w:rsid w:val="00F673CD"/>
    <w:rsid w:val="00F6794D"/>
    <w:rsid w:val="00F67B2E"/>
    <w:rsid w:val="00F67F53"/>
    <w:rsid w:val="00F70A55"/>
    <w:rsid w:val="00F70C63"/>
    <w:rsid w:val="00F70D47"/>
    <w:rsid w:val="00F71818"/>
    <w:rsid w:val="00F71A37"/>
    <w:rsid w:val="00F72232"/>
    <w:rsid w:val="00F72249"/>
    <w:rsid w:val="00F722DC"/>
    <w:rsid w:val="00F72D47"/>
    <w:rsid w:val="00F73224"/>
    <w:rsid w:val="00F73672"/>
    <w:rsid w:val="00F7475F"/>
    <w:rsid w:val="00F74D7B"/>
    <w:rsid w:val="00F75257"/>
    <w:rsid w:val="00F775C7"/>
    <w:rsid w:val="00F7768E"/>
    <w:rsid w:val="00F80660"/>
    <w:rsid w:val="00F83043"/>
    <w:rsid w:val="00F858B8"/>
    <w:rsid w:val="00F85920"/>
    <w:rsid w:val="00F86A8D"/>
    <w:rsid w:val="00F86AB7"/>
    <w:rsid w:val="00F86EA1"/>
    <w:rsid w:val="00F87034"/>
    <w:rsid w:val="00F876CC"/>
    <w:rsid w:val="00F90483"/>
    <w:rsid w:val="00F90746"/>
    <w:rsid w:val="00F91B89"/>
    <w:rsid w:val="00F931FF"/>
    <w:rsid w:val="00F94326"/>
    <w:rsid w:val="00F96643"/>
    <w:rsid w:val="00F96727"/>
    <w:rsid w:val="00F976E7"/>
    <w:rsid w:val="00FA00FF"/>
    <w:rsid w:val="00FA0588"/>
    <w:rsid w:val="00FA338F"/>
    <w:rsid w:val="00FA4350"/>
    <w:rsid w:val="00FA4C18"/>
    <w:rsid w:val="00FA597B"/>
    <w:rsid w:val="00FA5F3C"/>
    <w:rsid w:val="00FA6A19"/>
    <w:rsid w:val="00FB11CB"/>
    <w:rsid w:val="00FB3032"/>
    <w:rsid w:val="00FB5038"/>
    <w:rsid w:val="00FB5D97"/>
    <w:rsid w:val="00FB6FDD"/>
    <w:rsid w:val="00FB7D50"/>
    <w:rsid w:val="00FC0A2B"/>
    <w:rsid w:val="00FC12A0"/>
    <w:rsid w:val="00FC16CC"/>
    <w:rsid w:val="00FC2275"/>
    <w:rsid w:val="00FC307B"/>
    <w:rsid w:val="00FC4F68"/>
    <w:rsid w:val="00FC4F9F"/>
    <w:rsid w:val="00FC59BE"/>
    <w:rsid w:val="00FC7BEC"/>
    <w:rsid w:val="00FD04C5"/>
    <w:rsid w:val="00FD0519"/>
    <w:rsid w:val="00FD08CC"/>
    <w:rsid w:val="00FD179A"/>
    <w:rsid w:val="00FD2ABF"/>
    <w:rsid w:val="00FD3DC7"/>
    <w:rsid w:val="00FD5651"/>
    <w:rsid w:val="00FD6803"/>
    <w:rsid w:val="00FD77CB"/>
    <w:rsid w:val="00FE0D8E"/>
    <w:rsid w:val="00FE171A"/>
    <w:rsid w:val="00FE2D63"/>
    <w:rsid w:val="00FE3D78"/>
    <w:rsid w:val="00FE431B"/>
    <w:rsid w:val="00FE437C"/>
    <w:rsid w:val="00FE4E48"/>
    <w:rsid w:val="00FE5E40"/>
    <w:rsid w:val="00FE7337"/>
    <w:rsid w:val="00FF0750"/>
    <w:rsid w:val="00FF0E22"/>
    <w:rsid w:val="00FF1069"/>
    <w:rsid w:val="00FF19AC"/>
    <w:rsid w:val="00FF2CCD"/>
    <w:rsid w:val="00FF45EC"/>
    <w:rsid w:val="00FF4AD4"/>
    <w:rsid w:val="00FF50CF"/>
    <w:rsid w:val="00FF756D"/>
    <w:rsid w:val="00FF7778"/>
    <w:rsid w:val="00FF7F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72DA9270"/>
  <w15:chartTrackingRefBased/>
  <w15:docId w15:val="{742152D3-50D3-48EF-B5A9-C1021C95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C141D"/>
    <w:rPr>
      <w:rFonts w:eastAsia="ＭＳ ゴシック"/>
      <w:sz w:val="22"/>
      <w:szCs w:val="24"/>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A05ECE"/>
    <w:pPr>
      <w:keepNext/>
      <w:numPr>
        <w:ilvl w:val="1"/>
        <w:numId w:val="3"/>
      </w:numPr>
      <w:spacing w:line="480" w:lineRule="auto"/>
      <w:outlineLvl w:val="1"/>
    </w:pPr>
    <w:rPr>
      <w:rFonts w:ascii="Arial" w:hAnsi="Arial"/>
      <w:sz w:val="28"/>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uiPriority w:val="35"/>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rsid w:val="00D2600C"/>
    <w:pPr>
      <w:numPr>
        <w:numId w:val="1"/>
      </w:numPr>
      <w:tabs>
        <w:tab w:val="clear" w:pos="360"/>
        <w:tab w:val="num" w:pos="580"/>
      </w:tabs>
      <w:ind w:leftChars="100" w:left="580"/>
    </w:pPr>
  </w:style>
  <w:style w:type="paragraph" w:customStyle="1" w:styleId="ListBulletLast">
    <w:name w:val="List Bullet Last"/>
    <w:aliases w:val="lbl"/>
    <w:basedOn w:val="a"/>
    <w:next w:val="a5"/>
    <w:pPr>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360"/>
      </w:tabs>
      <w:kinsoku w:val="0"/>
      <w:overflowPunct w:val="0"/>
      <w:autoSpaceDE w:val="0"/>
      <w:autoSpaceDN w:val="0"/>
      <w:adjustRightInd w:val="0"/>
      <w:spacing w:before="60" w:after="60"/>
      <w:ind w:left="360" w:hanging="3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21">
    <w:name w:val="表 (青) 12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31">
    <w:name w:val="表 (青) 13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A05E28"/>
    <w:rPr>
      <w:rFonts w:eastAsia="ＭＳ ゴシック"/>
      <w:sz w:val="24"/>
      <w:szCs w:val="24"/>
      <w:lang w:val="en-GB" w:eastAsia="en-US"/>
    </w:rPr>
  </w:style>
  <w:style w:type="paragraph" w:customStyle="1" w:styleId="reference">
    <w:name w:val="reference"/>
    <w:basedOn w:val="a1"/>
    <w:rsid w:val="001349D6"/>
    <w:pPr>
      <w:widowControl w:val="0"/>
      <w:numPr>
        <w:numId w:val="37"/>
      </w:numPr>
      <w:autoSpaceDE w:val="0"/>
      <w:autoSpaceDN w:val="0"/>
      <w:adjustRightInd w:val="0"/>
      <w:spacing w:after="60"/>
    </w:pPr>
    <w:rPr>
      <w:rFonts w:eastAsia="Times New Roman"/>
      <w:szCs w:val="20"/>
    </w:rPr>
  </w:style>
  <w:style w:type="table" w:styleId="14">
    <w:name w:val="Plain Table 1"/>
    <w:basedOn w:val="a3"/>
    <w:uiPriority w:val="41"/>
    <w:rsid w:val="00224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
    <w:name w:val="Grid Table Light"/>
    <w:basedOn w:val="a3"/>
    <w:uiPriority w:val="40"/>
    <w:rsid w:val="00761F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5">
    <w:name w:val="Plain Table 2"/>
    <w:basedOn w:val="a3"/>
    <w:uiPriority w:val="42"/>
    <w:rsid w:val="00761F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0">
    <w:name w:val="Plain Table 4"/>
    <w:basedOn w:val="a3"/>
    <w:uiPriority w:val="44"/>
    <w:rsid w:val="00761F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3">
    <w:name w:val="Plain Table 3"/>
    <w:basedOn w:val="a3"/>
    <w:uiPriority w:val="43"/>
    <w:rsid w:val="00761F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Grid Table 1 Light Accent 1"/>
    <w:basedOn w:val="a3"/>
    <w:uiPriority w:val="46"/>
    <w:rsid w:val="00761F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26">
    <w:name w:val="Grid Table 2"/>
    <w:basedOn w:val="a3"/>
    <w:uiPriority w:val="47"/>
    <w:rsid w:val="00761F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Plain Table 5"/>
    <w:basedOn w:val="a3"/>
    <w:uiPriority w:val="45"/>
    <w:rsid w:val="00761F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Grid Table 1 Light"/>
    <w:basedOn w:val="a3"/>
    <w:uiPriority w:val="46"/>
    <w:rsid w:val="00761F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0">
    <w:name w:val="List Paragraph"/>
    <w:aliases w:val="- Bullets,목록 단락,列出段落,Lista1,?? ??,?????,????,中等深浅网格 1 - 着色 21,列表段落"/>
    <w:basedOn w:val="a1"/>
    <w:link w:val="aff1"/>
    <w:uiPriority w:val="34"/>
    <w:qFormat/>
    <w:rsid w:val="001720A2"/>
    <w:pPr>
      <w:ind w:leftChars="400" w:left="840"/>
    </w:pPr>
  </w:style>
  <w:style w:type="character" w:customStyle="1" w:styleId="B1Zchn">
    <w:name w:val="B1 Zchn"/>
    <w:link w:val="B1"/>
    <w:rsid w:val="00D36427"/>
    <w:rPr>
      <w:rFonts w:eastAsia="ＭＳ ゴシック"/>
      <w:sz w:val="24"/>
      <w:szCs w:val="24"/>
      <w:lang w:val="en-GB" w:eastAsia="en-US"/>
    </w:rPr>
  </w:style>
  <w:style w:type="character" w:customStyle="1" w:styleId="B2Char">
    <w:name w:val="B2 Char"/>
    <w:link w:val="B2"/>
    <w:rsid w:val="00D36427"/>
    <w:rPr>
      <w:rFonts w:eastAsia="ＭＳ ゴシック"/>
      <w:sz w:val="24"/>
      <w:szCs w:val="24"/>
      <w:lang w:val="en-GB" w:eastAsia="en-US"/>
    </w:rPr>
  </w:style>
  <w:style w:type="character" w:customStyle="1" w:styleId="aff1">
    <w:name w:val="リスト段落 (文字)"/>
    <w:aliases w:val="- Bullets (文字),목록 단락 (文字),列出段落 (文字),Lista1 (文字),?? ?? (文字),????? (文字),???? (文字),中等深浅网格 1 - 着色 21 (文字),列表段落 (文字)"/>
    <w:link w:val="aff0"/>
    <w:uiPriority w:val="34"/>
    <w:qFormat/>
    <w:rsid w:val="00CA41B4"/>
    <w:rPr>
      <w:rFonts w:eastAsia="ＭＳ ゴシック"/>
      <w:sz w:val="24"/>
      <w:szCs w:val="24"/>
      <w:lang w:val="en-GB" w:eastAsia="en-US"/>
    </w:rPr>
  </w:style>
  <w:style w:type="paragraph" w:customStyle="1" w:styleId="ListParagraph2">
    <w:name w:val="List Paragraph2"/>
    <w:basedOn w:val="a1"/>
    <w:qFormat/>
    <w:rsid w:val="007C2197"/>
    <w:pPr>
      <w:ind w:left="720"/>
      <w:contextualSpacing/>
    </w:pPr>
    <w:rPr>
      <w:rFonts w:eastAsia="Times New Roman"/>
      <w:lang w:val="en-US" w:eastAsia="zh-CN"/>
    </w:rPr>
  </w:style>
  <w:style w:type="paragraph" w:customStyle="1" w:styleId="References">
    <w:name w:val="References"/>
    <w:basedOn w:val="a1"/>
    <w:rsid w:val="006E04EF"/>
    <w:pPr>
      <w:numPr>
        <w:numId w:val="46"/>
      </w:numPr>
      <w:autoSpaceDE w:val="0"/>
      <w:autoSpaceDN w:val="0"/>
      <w:snapToGrid w:val="0"/>
      <w:spacing w:after="60"/>
      <w:jc w:val="both"/>
    </w:pPr>
    <w:rPr>
      <w:rFonts w:eastAsia="SimSun"/>
      <w:sz w:val="20"/>
      <w:szCs w:val="16"/>
      <w:lang w:val="en-US"/>
    </w:rPr>
  </w:style>
  <w:style w:type="character" w:customStyle="1" w:styleId="LGTdocChar">
    <w:name w:val="LGTdoc_본문 Char"/>
    <w:link w:val="LGTdoc"/>
    <w:qFormat/>
    <w:rsid w:val="00084DD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400954">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1711">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8567359">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0894">
      <w:bodyDiv w:val="1"/>
      <w:marLeft w:val="0"/>
      <w:marRight w:val="0"/>
      <w:marTop w:val="0"/>
      <w:marBottom w:val="0"/>
      <w:divBdr>
        <w:top w:val="none" w:sz="0" w:space="0" w:color="auto"/>
        <w:left w:val="none" w:sz="0" w:space="0" w:color="auto"/>
        <w:bottom w:val="none" w:sz="0" w:space="0" w:color="auto"/>
        <w:right w:val="none" w:sz="0" w:space="0" w:color="auto"/>
      </w:divBdr>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591237055">
      <w:bodyDiv w:val="1"/>
      <w:marLeft w:val="0"/>
      <w:marRight w:val="0"/>
      <w:marTop w:val="0"/>
      <w:marBottom w:val="0"/>
      <w:divBdr>
        <w:top w:val="none" w:sz="0" w:space="0" w:color="auto"/>
        <w:left w:val="none" w:sz="0" w:space="0" w:color="auto"/>
        <w:bottom w:val="none" w:sz="0" w:space="0" w:color="auto"/>
        <w:right w:val="none" w:sz="0" w:space="0" w:color="auto"/>
      </w:divBdr>
    </w:div>
    <w:div w:id="1628510999">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81934412">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5F9C29-BFEC-49B8-8F64-C1756441D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526</Words>
  <Characters>3001</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Masahito Umehara</dc:creator>
  <cp:keywords/>
  <dc:description/>
  <cp:lastModifiedBy>Masahito Umehara</cp:lastModifiedBy>
  <cp:revision>8</cp:revision>
  <cp:lastPrinted>2016-01-12T01:19:00Z</cp:lastPrinted>
  <dcterms:created xsi:type="dcterms:W3CDTF">2019-03-29T06:32:00Z</dcterms:created>
  <dcterms:modified xsi:type="dcterms:W3CDTF">2019-08-16T11:18:00Z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