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11D3FEF" w14:textId="3E4CAE13" w:rsidR="002D019C" w:rsidRDefault="0015180A">
      <w:pPr>
        <w:pStyle w:val="Header"/>
        <w:tabs>
          <w:tab w:val="center" w:pos="4536"/>
          <w:tab w:val="right" w:pos="9356"/>
          <w:tab w:val="right" w:pos="9781"/>
        </w:tabs>
        <w:ind w:right="-58"/>
        <w:rPr>
          <w:rFonts w:cs="Arial"/>
          <w:bCs/>
          <w:sz w:val="28"/>
          <w:szCs w:val="24"/>
          <w:lang w:val="en-US" w:eastAsia="zh-TW"/>
        </w:rPr>
      </w:pPr>
      <w:bookmarkStart w:id="0" w:name="historyclause"/>
      <w:bookmarkStart w:id="1" w:name="_Toc383764588"/>
      <w:bookmarkStart w:id="2" w:name="_GoBack"/>
      <w:bookmarkEnd w:id="2"/>
      <w:r>
        <w:rPr>
          <w:rFonts w:eastAsia="MS Mincho" w:cs="Arial"/>
          <w:bCs/>
          <w:noProof/>
          <w:sz w:val="28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57728" behindDoc="0" locked="1" layoutInCell="0" allowOverlap="1" wp14:anchorId="6EF37F78" wp14:editId="0E6E09B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635" cy="635"/>
                <wp:effectExtent l="0" t="0" r="0" b="0"/>
                <wp:wrapNone/>
                <wp:docPr id="4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1DEE07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7728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" o:allowincell="f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wrap anchorx="page" anchory="page"/>
                <w10:anchorlock/>
              </v:shape>
            </w:pict>
          </mc:Fallback>
        </mc:AlternateContent>
      </w:r>
      <w:r w:rsidR="002D019C">
        <w:rPr>
          <w:rFonts w:eastAsia="MS Mincho" w:cs="Arial"/>
          <w:bCs/>
          <w:sz w:val="28"/>
          <w:szCs w:val="24"/>
          <w:lang w:val="en-US"/>
        </w:rPr>
        <w:t>3GPP TSG RAN WG1</w:t>
      </w:r>
      <w:r w:rsidR="002D019C">
        <w:rPr>
          <w:rFonts w:cs="Arial"/>
          <w:bCs/>
          <w:sz w:val="28"/>
          <w:szCs w:val="24"/>
          <w:lang w:val="en-US" w:eastAsia="zh-TW"/>
        </w:rPr>
        <w:t xml:space="preserve"> Meeting </w:t>
      </w:r>
      <w:r w:rsidR="002D019C">
        <w:rPr>
          <w:rFonts w:cs="Arial" w:hint="eastAsia"/>
          <w:bCs/>
          <w:sz w:val="28"/>
          <w:szCs w:val="24"/>
          <w:lang w:val="en-US" w:eastAsia="zh-TW"/>
        </w:rPr>
        <w:t>#9</w:t>
      </w:r>
      <w:r w:rsidR="001D4F07">
        <w:rPr>
          <w:rFonts w:cs="Arial"/>
          <w:bCs/>
          <w:sz w:val="28"/>
          <w:szCs w:val="24"/>
          <w:lang w:val="en-US" w:eastAsia="zh-TW"/>
        </w:rPr>
        <w:t>8</w:t>
      </w:r>
      <w:r w:rsidR="002D019C">
        <w:rPr>
          <w:rFonts w:cs="Arial" w:hint="eastAsia"/>
          <w:bCs/>
          <w:sz w:val="28"/>
          <w:szCs w:val="24"/>
          <w:lang w:val="en-US" w:eastAsia="zh-TW"/>
        </w:rPr>
        <w:t xml:space="preserve"> </w:t>
      </w:r>
      <w:r w:rsidR="002D019C">
        <w:rPr>
          <w:rFonts w:cs="Arial" w:hint="eastAsia"/>
          <w:bCs/>
          <w:sz w:val="28"/>
          <w:szCs w:val="24"/>
          <w:lang w:val="en-US" w:eastAsia="zh-TW"/>
        </w:rPr>
        <w:tab/>
      </w:r>
      <w:r w:rsidR="002D019C">
        <w:rPr>
          <w:rFonts w:eastAsia="MS Mincho" w:cs="Arial"/>
          <w:bCs/>
          <w:sz w:val="28"/>
          <w:szCs w:val="24"/>
          <w:lang w:val="en-US"/>
        </w:rPr>
        <w:t>R1-</w:t>
      </w:r>
      <w:r w:rsidR="00AC49DB" w:rsidRPr="00AC49DB">
        <w:rPr>
          <w:rFonts w:cs="Arial"/>
          <w:bCs/>
          <w:sz w:val="28"/>
          <w:szCs w:val="24"/>
          <w:lang w:val="en-US" w:eastAsia="zh-TW"/>
        </w:rPr>
        <w:t>19</w:t>
      </w:r>
      <w:r w:rsidR="00B57B29">
        <w:rPr>
          <w:rFonts w:cs="Arial"/>
          <w:bCs/>
          <w:sz w:val="28"/>
          <w:szCs w:val="24"/>
          <w:lang w:val="en-US" w:eastAsia="zh-TW"/>
        </w:rPr>
        <w:t>09372</w:t>
      </w:r>
    </w:p>
    <w:p w14:paraId="2A2A6295" w14:textId="77777777" w:rsidR="002D019C" w:rsidRDefault="001D4F07">
      <w:pPr>
        <w:pStyle w:val="Header"/>
        <w:tabs>
          <w:tab w:val="center" w:pos="4536"/>
          <w:tab w:val="right" w:pos="8280"/>
          <w:tab w:val="right" w:pos="9781"/>
        </w:tabs>
        <w:spacing w:after="240"/>
        <w:ind w:right="-58"/>
        <w:rPr>
          <w:rFonts w:cs="Arial"/>
          <w:bCs/>
          <w:sz w:val="28"/>
          <w:szCs w:val="24"/>
          <w:lang w:val="en-US" w:eastAsia="zh-TW"/>
        </w:rPr>
      </w:pPr>
      <w:r>
        <w:rPr>
          <w:rFonts w:cs="Arial"/>
          <w:bCs/>
          <w:sz w:val="28"/>
          <w:szCs w:val="24"/>
          <w:lang w:val="en-US" w:eastAsia="zh-TW"/>
        </w:rPr>
        <w:t>Prague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, </w:t>
      </w:r>
      <w:r>
        <w:rPr>
          <w:rFonts w:cs="Arial"/>
          <w:bCs/>
          <w:sz w:val="28"/>
          <w:szCs w:val="24"/>
          <w:lang w:val="en-US" w:eastAsia="zh-TW"/>
        </w:rPr>
        <w:t>CZ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, </w:t>
      </w:r>
      <w:r>
        <w:rPr>
          <w:rFonts w:eastAsia="MS Mincho" w:cs="Arial"/>
          <w:bCs/>
          <w:sz w:val="28"/>
          <w:szCs w:val="24"/>
          <w:lang w:val="en-US"/>
        </w:rPr>
        <w:t>August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 </w:t>
      </w:r>
      <w:r>
        <w:rPr>
          <w:rFonts w:cs="Arial"/>
          <w:bCs/>
          <w:sz w:val="28"/>
          <w:szCs w:val="24"/>
          <w:lang w:val="en-US" w:eastAsia="zh-TW"/>
        </w:rPr>
        <w:t>26</w:t>
      </w:r>
      <w:r w:rsidR="002D019C">
        <w:rPr>
          <w:rFonts w:eastAsia="MS Mincho" w:cs="Arial"/>
          <w:bCs/>
          <w:sz w:val="28"/>
          <w:szCs w:val="24"/>
          <w:vertAlign w:val="superscript"/>
          <w:lang w:val="en-US"/>
        </w:rPr>
        <w:t>th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 –</w:t>
      </w:r>
      <w:r w:rsidR="00961CA7">
        <w:rPr>
          <w:rFonts w:eastAsia="MS Mincho" w:cs="Arial"/>
          <w:bCs/>
          <w:sz w:val="28"/>
          <w:szCs w:val="24"/>
          <w:lang w:val="en-US"/>
        </w:rPr>
        <w:t xml:space="preserve"> </w:t>
      </w:r>
      <w:r>
        <w:rPr>
          <w:rFonts w:cs="Arial"/>
          <w:bCs/>
          <w:sz w:val="28"/>
          <w:szCs w:val="24"/>
          <w:lang w:val="en-US" w:eastAsia="zh-TW"/>
        </w:rPr>
        <w:t>30</w:t>
      </w:r>
      <w:r w:rsidR="00961CA7">
        <w:rPr>
          <w:rFonts w:cs="Arial"/>
          <w:bCs/>
          <w:sz w:val="28"/>
          <w:szCs w:val="24"/>
          <w:vertAlign w:val="superscript"/>
          <w:lang w:val="en-US" w:eastAsia="zh-TW"/>
        </w:rPr>
        <w:t>th</w:t>
      </w:r>
      <w:r w:rsidR="00961CA7">
        <w:rPr>
          <w:rFonts w:cs="Arial"/>
          <w:bCs/>
          <w:sz w:val="28"/>
          <w:szCs w:val="24"/>
          <w:lang w:val="en-US" w:eastAsia="zh-TW"/>
        </w:rPr>
        <w:t>,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 201</w:t>
      </w:r>
      <w:r w:rsidR="00961CA7">
        <w:rPr>
          <w:rFonts w:cs="Arial"/>
          <w:bCs/>
          <w:sz w:val="28"/>
          <w:szCs w:val="24"/>
          <w:lang w:val="en-US" w:eastAsia="zh-TW"/>
        </w:rPr>
        <w:t>9</w:t>
      </w:r>
    </w:p>
    <w:p w14:paraId="3714AECB" w14:textId="77777777" w:rsidR="002D019C" w:rsidRPr="00991934" w:rsidRDefault="002D019C" w:rsidP="00991934">
      <w:pPr>
        <w:pStyle w:val="3GPPHeader"/>
        <w:snapToGrid w:val="0"/>
        <w:spacing w:after="0"/>
        <w:rPr>
          <w:rFonts w:cs="Arial"/>
          <w:sz w:val="22"/>
        </w:rPr>
      </w:pPr>
      <w:r w:rsidRPr="00991934">
        <w:rPr>
          <w:rFonts w:cs="Arial"/>
          <w:sz w:val="22"/>
        </w:rPr>
        <w:t>Source:</w:t>
      </w:r>
      <w:r w:rsidR="00961CA7">
        <w:rPr>
          <w:rFonts w:cs="Arial" w:hint="eastAsia"/>
          <w:sz w:val="22"/>
        </w:rPr>
        <w:t xml:space="preserve">           </w:t>
      </w:r>
      <w:r w:rsidR="00961CA7">
        <w:rPr>
          <w:rFonts w:cs="Arial"/>
          <w:sz w:val="22"/>
        </w:rPr>
        <w:t>ESA</w:t>
      </w:r>
    </w:p>
    <w:p w14:paraId="2F827238" w14:textId="77777777" w:rsidR="002D019C" w:rsidRDefault="002D019C" w:rsidP="00991934">
      <w:pPr>
        <w:pStyle w:val="3GPPHeader"/>
        <w:tabs>
          <w:tab w:val="clear" w:pos="1701"/>
          <w:tab w:val="left" w:pos="1480"/>
        </w:tabs>
        <w:snapToGrid w:val="0"/>
        <w:spacing w:after="0"/>
        <w:rPr>
          <w:rFonts w:cs="Arial"/>
          <w:sz w:val="22"/>
        </w:rPr>
      </w:pPr>
      <w:r w:rsidRPr="00991934">
        <w:rPr>
          <w:rFonts w:cs="Arial"/>
          <w:sz w:val="22"/>
        </w:rPr>
        <w:t>Title:</w:t>
      </w:r>
      <w:r w:rsidRPr="00991934">
        <w:rPr>
          <w:rFonts w:cs="Arial" w:hint="eastAsia"/>
          <w:sz w:val="22"/>
        </w:rPr>
        <w:t xml:space="preserve"> </w:t>
      </w:r>
      <w:r w:rsidR="001D4F07">
        <w:rPr>
          <w:rFonts w:cs="Arial"/>
          <w:sz w:val="22"/>
        </w:rPr>
        <w:tab/>
      </w:r>
      <w:r w:rsidR="00CD6EF8">
        <w:rPr>
          <w:rFonts w:cs="Arial"/>
          <w:sz w:val="22"/>
        </w:rPr>
        <w:t>NTN link budget calibration: downlink numerical results</w:t>
      </w:r>
    </w:p>
    <w:p w14:paraId="3A64AB55" w14:textId="77777777" w:rsidR="00991934" w:rsidRPr="00991934" w:rsidRDefault="00991934" w:rsidP="00991934">
      <w:pPr>
        <w:pStyle w:val="3GPPHeader"/>
        <w:snapToGrid w:val="0"/>
        <w:spacing w:after="0"/>
        <w:rPr>
          <w:rFonts w:cs="Arial"/>
          <w:sz w:val="22"/>
        </w:rPr>
      </w:pPr>
      <w:r w:rsidRPr="00991934">
        <w:rPr>
          <w:rFonts w:cs="Arial"/>
          <w:sz w:val="22"/>
        </w:rPr>
        <w:t>Agenda Item:</w:t>
      </w:r>
      <w:r w:rsidR="001D4F07">
        <w:rPr>
          <w:rFonts w:cs="Arial"/>
          <w:sz w:val="22"/>
        </w:rPr>
        <w:tab/>
      </w:r>
      <w:r w:rsidR="00AE6993">
        <w:rPr>
          <w:rFonts w:cs="Arial"/>
          <w:sz w:val="22"/>
        </w:rPr>
        <w:t>7.2.5.1</w:t>
      </w:r>
    </w:p>
    <w:p w14:paraId="430D9F51" w14:textId="77777777" w:rsidR="00991934" w:rsidRPr="00991934" w:rsidRDefault="002D019C" w:rsidP="00991934">
      <w:pPr>
        <w:pStyle w:val="3GPPHeader"/>
        <w:snapToGrid w:val="0"/>
        <w:spacing w:after="0"/>
        <w:rPr>
          <w:rFonts w:cs="Arial"/>
          <w:bCs/>
          <w:sz w:val="28"/>
          <w:szCs w:val="24"/>
          <w:lang w:val="en-GB" w:eastAsia="zh-TW"/>
        </w:rPr>
      </w:pPr>
      <w:r w:rsidRPr="00991934">
        <w:rPr>
          <w:rFonts w:cs="Arial"/>
          <w:sz w:val="22"/>
        </w:rPr>
        <w:t>Document for:</w:t>
      </w:r>
      <w:r w:rsidR="001D4F07">
        <w:rPr>
          <w:rFonts w:cs="Arial" w:hint="eastAsia"/>
          <w:sz w:val="22"/>
        </w:rPr>
        <w:tab/>
      </w:r>
      <w:r w:rsidR="00C15215">
        <w:rPr>
          <w:rFonts w:cs="Arial"/>
          <w:sz w:val="22"/>
        </w:rPr>
        <w:t>Discussion and Approval</w:t>
      </w:r>
    </w:p>
    <w:p w14:paraId="7CA5AC2E" w14:textId="77777777" w:rsidR="002D019C" w:rsidRDefault="002D019C">
      <w:pPr>
        <w:pStyle w:val="Heading1"/>
        <w:rPr>
          <w:lang w:eastAsia="zh-TW"/>
        </w:rPr>
      </w:pPr>
      <w:r>
        <w:rPr>
          <w:lang w:eastAsia="zh-TW"/>
        </w:rPr>
        <w:t>Introduction</w:t>
      </w:r>
    </w:p>
    <w:p w14:paraId="7ACB6508" w14:textId="05BB9FF7" w:rsidR="00740B87" w:rsidRPr="008768E5" w:rsidRDefault="00740B87" w:rsidP="00740B87">
      <w:pPr>
        <w:jc w:val="both"/>
        <w:rPr>
          <w:sz w:val="22"/>
          <w:szCs w:val="22"/>
          <w:lang w:val="en-US"/>
        </w:rPr>
      </w:pPr>
      <w:r w:rsidRPr="00371034">
        <w:rPr>
          <w:sz w:val="22"/>
          <w:szCs w:val="22"/>
          <w:lang w:val="en-US"/>
        </w:rPr>
        <w:t xml:space="preserve">The SI on “Study on Solutions for NR to Support Non-Terrestrial Networks” was approved in RAN#80 meeting </w:t>
      </w:r>
      <w:r w:rsidR="00371034" w:rsidRPr="00371034">
        <w:rPr>
          <w:sz w:val="22"/>
          <w:szCs w:val="22"/>
          <w:lang w:val="en-US"/>
        </w:rPr>
        <w:fldChar w:fldCharType="begin"/>
      </w:r>
      <w:r w:rsidR="00371034" w:rsidRPr="00371034">
        <w:rPr>
          <w:sz w:val="22"/>
          <w:szCs w:val="22"/>
          <w:lang w:val="en-US"/>
        </w:rPr>
        <w:instrText xml:space="preserve"> REF _Ref16423238 \r \h </w:instrText>
      </w:r>
      <w:r w:rsidR="00371034">
        <w:rPr>
          <w:sz w:val="22"/>
          <w:szCs w:val="22"/>
          <w:lang w:val="en-US"/>
        </w:rPr>
        <w:instrText xml:space="preserve"> \* MERGEFORMAT </w:instrText>
      </w:r>
      <w:r w:rsidR="00371034" w:rsidRPr="00371034">
        <w:rPr>
          <w:sz w:val="22"/>
          <w:szCs w:val="22"/>
          <w:lang w:val="en-US"/>
        </w:rPr>
      </w:r>
      <w:r w:rsidR="00371034" w:rsidRPr="00371034">
        <w:rPr>
          <w:sz w:val="22"/>
          <w:szCs w:val="22"/>
          <w:lang w:val="en-US"/>
        </w:rPr>
        <w:fldChar w:fldCharType="separate"/>
      </w:r>
      <w:r w:rsidR="00590D80">
        <w:rPr>
          <w:sz w:val="22"/>
          <w:szCs w:val="22"/>
          <w:lang w:val="en-US"/>
        </w:rPr>
        <w:t>[1]</w:t>
      </w:r>
      <w:r w:rsidR="00371034" w:rsidRPr="00371034">
        <w:rPr>
          <w:sz w:val="22"/>
          <w:szCs w:val="22"/>
          <w:lang w:val="en-US"/>
        </w:rPr>
        <w:fldChar w:fldCharType="end"/>
      </w:r>
      <w:r w:rsidR="00371034" w:rsidRPr="00371034">
        <w:rPr>
          <w:sz w:val="22"/>
          <w:szCs w:val="22"/>
          <w:lang w:val="en-US"/>
        </w:rPr>
        <w:t xml:space="preserve"> </w:t>
      </w:r>
      <w:r w:rsidRPr="00371034">
        <w:rPr>
          <w:sz w:val="22"/>
          <w:szCs w:val="22"/>
          <w:lang w:val="en-US"/>
        </w:rPr>
        <w:t>and further</w:t>
      </w:r>
      <w:r>
        <w:rPr>
          <w:sz w:val="22"/>
          <w:szCs w:val="22"/>
          <w:lang w:val="en-US"/>
        </w:rPr>
        <w:t xml:space="preserve"> updated in RAN#82 meeting </w:t>
      </w:r>
      <w:r w:rsidR="00C32F1D">
        <w:rPr>
          <w:sz w:val="22"/>
          <w:szCs w:val="22"/>
          <w:lang w:val="en-US"/>
        </w:rPr>
        <w:fldChar w:fldCharType="begin"/>
      </w:r>
      <w:r w:rsidR="00C32F1D">
        <w:rPr>
          <w:sz w:val="22"/>
          <w:szCs w:val="22"/>
          <w:lang w:val="en-US"/>
        </w:rPr>
        <w:instrText xml:space="preserve"> REF _Ref7683426 \r \h </w:instrText>
      </w:r>
      <w:r w:rsidR="00C32F1D">
        <w:rPr>
          <w:sz w:val="22"/>
          <w:szCs w:val="22"/>
          <w:lang w:val="en-US"/>
        </w:rPr>
      </w:r>
      <w:r w:rsidR="00C32F1D">
        <w:rPr>
          <w:sz w:val="22"/>
          <w:szCs w:val="22"/>
          <w:lang w:val="en-US"/>
        </w:rPr>
        <w:fldChar w:fldCharType="separate"/>
      </w:r>
      <w:r w:rsidR="00590D80">
        <w:rPr>
          <w:sz w:val="22"/>
          <w:szCs w:val="22"/>
          <w:lang w:val="en-US"/>
        </w:rPr>
        <w:t>[2]</w:t>
      </w:r>
      <w:r w:rsidR="00C32F1D">
        <w:rPr>
          <w:sz w:val="22"/>
          <w:szCs w:val="22"/>
          <w:lang w:val="en-US"/>
        </w:rPr>
        <w:fldChar w:fldCharType="end"/>
      </w:r>
      <w:r>
        <w:rPr>
          <w:sz w:val="22"/>
          <w:szCs w:val="22"/>
          <w:lang w:val="en-US"/>
        </w:rPr>
        <w:t>. The RAN1 objectives have been reported below</w:t>
      </w:r>
      <w:r w:rsidRPr="74AD71AD">
        <w:rPr>
          <w:sz w:val="22"/>
          <w:szCs w:val="22"/>
          <w:lang w:val="en-US"/>
        </w:rPr>
        <w:t>.</w:t>
      </w:r>
    </w:p>
    <w:p w14:paraId="67EFDBB7" w14:textId="77777777" w:rsidR="00740B87" w:rsidRPr="00740B87" w:rsidRDefault="00740B87" w:rsidP="00740B87">
      <w:pPr>
        <w:numPr>
          <w:ilvl w:val="0"/>
          <w:numId w:val="18"/>
        </w:numPr>
        <w:spacing w:after="0"/>
        <w:ind w:hanging="357"/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 xml:space="preserve">Consolidation of potential impacts as initially identified in TR 38.811 and identification of related solutions if needed [RAN1]: </w:t>
      </w:r>
    </w:p>
    <w:p w14:paraId="77CCE666" w14:textId="77777777" w:rsidR="00740B87" w:rsidRPr="00740B87" w:rsidRDefault="00740B87" w:rsidP="00740B87">
      <w:pPr>
        <w:numPr>
          <w:ilvl w:val="1"/>
          <w:numId w:val="18"/>
        </w:numPr>
        <w:spacing w:after="0"/>
        <w:ind w:hanging="357"/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>Physical layer control procedures (e.g. CSI feedback, power control)</w:t>
      </w:r>
    </w:p>
    <w:p w14:paraId="0AAFDEFA" w14:textId="77777777" w:rsidR="00740B87" w:rsidRPr="00740B87" w:rsidRDefault="00740B87" w:rsidP="00740B87">
      <w:pPr>
        <w:numPr>
          <w:ilvl w:val="1"/>
          <w:numId w:val="18"/>
        </w:numPr>
        <w:spacing w:after="0"/>
        <w:ind w:hanging="357"/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>Uplink Timing advance/RACH procedure including PRACH sequence/format/message</w:t>
      </w:r>
    </w:p>
    <w:p w14:paraId="1809E37B" w14:textId="77777777" w:rsidR="00740B87" w:rsidRPr="00740B87" w:rsidRDefault="00740B87" w:rsidP="00740B87">
      <w:pPr>
        <w:numPr>
          <w:ilvl w:val="1"/>
          <w:numId w:val="18"/>
        </w:numPr>
        <w:spacing w:after="0"/>
        <w:ind w:hanging="357"/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>Making retransmission mechanisms at the physical layer more delay-tolerant as appropriate. This may also include capability to deactivate the HARQ mechanisms.</w:t>
      </w:r>
    </w:p>
    <w:p w14:paraId="4E68A42C" w14:textId="77777777" w:rsidR="00740B87" w:rsidRPr="00740B87" w:rsidRDefault="00740B87" w:rsidP="00740B87">
      <w:pPr>
        <w:numPr>
          <w:ilvl w:val="0"/>
          <w:numId w:val="18"/>
        </w:numPr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>Performance assessment of NR in selected deployment scenarios (LEO based satellite access, GEO based satellite access) through link level (Radio link) and system level (cell) simulations [RAN1]</w:t>
      </w:r>
    </w:p>
    <w:p w14:paraId="1F6F188F" w14:textId="019F84D6" w:rsidR="007B2D65" w:rsidRDefault="00A22C9A" w:rsidP="00740B87">
      <w:pPr>
        <w:jc w:val="both"/>
        <w:rPr>
          <w:sz w:val="22"/>
          <w:szCs w:val="22"/>
          <w:lang w:eastAsia="zh-CN"/>
        </w:rPr>
      </w:pPr>
      <w:r w:rsidRPr="001166C2">
        <w:rPr>
          <w:sz w:val="22"/>
          <w:szCs w:val="22"/>
          <w:lang w:eastAsia="zh-CN"/>
        </w:rPr>
        <w:t>In RAN1 #9</w:t>
      </w:r>
      <w:r w:rsidR="001D4F07" w:rsidRPr="001166C2">
        <w:rPr>
          <w:sz w:val="22"/>
          <w:szCs w:val="22"/>
          <w:lang w:eastAsia="zh-CN"/>
        </w:rPr>
        <w:t>7</w:t>
      </w:r>
      <w:r w:rsidRPr="001166C2">
        <w:rPr>
          <w:sz w:val="22"/>
          <w:szCs w:val="22"/>
          <w:lang w:eastAsia="zh-CN"/>
        </w:rPr>
        <w:t xml:space="preserve"> meeting, </w:t>
      </w:r>
      <w:r w:rsidR="00C32F1D" w:rsidRPr="001166C2">
        <w:rPr>
          <w:sz w:val="22"/>
          <w:szCs w:val="22"/>
          <w:lang w:eastAsia="zh-CN"/>
        </w:rPr>
        <w:t>s</w:t>
      </w:r>
      <w:r w:rsidR="001D4F07" w:rsidRPr="001166C2">
        <w:rPr>
          <w:sz w:val="22"/>
          <w:szCs w:val="22"/>
          <w:lang w:eastAsia="zh-CN"/>
        </w:rPr>
        <w:t>everal</w:t>
      </w:r>
      <w:r w:rsidR="00C32F1D" w:rsidRPr="001166C2">
        <w:rPr>
          <w:sz w:val="22"/>
          <w:szCs w:val="22"/>
          <w:lang w:eastAsia="zh-CN"/>
        </w:rPr>
        <w:t xml:space="preserve"> parameters </w:t>
      </w:r>
      <w:r w:rsidR="00503EE2" w:rsidRPr="001166C2">
        <w:rPr>
          <w:sz w:val="22"/>
          <w:szCs w:val="22"/>
          <w:lang w:eastAsia="zh-CN"/>
        </w:rPr>
        <w:t>(</w:t>
      </w:r>
      <w:r w:rsidR="00C32F1D" w:rsidRPr="001166C2">
        <w:rPr>
          <w:sz w:val="22"/>
          <w:szCs w:val="22"/>
          <w:lang w:eastAsia="zh-CN"/>
        </w:rPr>
        <w:t xml:space="preserve">from Table </w:t>
      </w:r>
      <w:r w:rsidR="00073CE6" w:rsidRPr="001166C2">
        <w:rPr>
          <w:sz w:val="22"/>
          <w:szCs w:val="22"/>
          <w:lang w:eastAsia="zh-CN"/>
        </w:rPr>
        <w:t>6.1.1-1</w:t>
      </w:r>
      <w:r w:rsidR="00C32F1D" w:rsidRPr="001166C2">
        <w:rPr>
          <w:sz w:val="22"/>
          <w:szCs w:val="22"/>
          <w:lang w:eastAsia="zh-CN"/>
        </w:rPr>
        <w:t xml:space="preserve"> </w:t>
      </w:r>
      <w:r w:rsidR="00073CE6" w:rsidRPr="001166C2">
        <w:rPr>
          <w:sz w:val="22"/>
          <w:szCs w:val="22"/>
          <w:lang w:eastAsia="zh-CN"/>
        </w:rPr>
        <w:t>to</w:t>
      </w:r>
      <w:r w:rsidR="00C32F1D" w:rsidRPr="001166C2">
        <w:rPr>
          <w:sz w:val="22"/>
          <w:szCs w:val="22"/>
          <w:lang w:eastAsia="zh-CN"/>
        </w:rPr>
        <w:t xml:space="preserve"> Table </w:t>
      </w:r>
      <w:r w:rsidR="00073CE6" w:rsidRPr="001166C2">
        <w:rPr>
          <w:sz w:val="22"/>
          <w:szCs w:val="22"/>
          <w:lang w:eastAsia="zh-CN"/>
        </w:rPr>
        <w:t>6.1.1-6</w:t>
      </w:r>
      <w:r w:rsidR="00C32F1D" w:rsidRPr="001166C2">
        <w:rPr>
          <w:sz w:val="22"/>
          <w:szCs w:val="22"/>
          <w:lang w:eastAsia="zh-CN"/>
        </w:rPr>
        <w:t xml:space="preserve"> in</w:t>
      </w:r>
      <w:r w:rsidR="00073CE6" w:rsidRPr="001166C2">
        <w:rPr>
          <w:sz w:val="22"/>
          <w:szCs w:val="22"/>
          <w:lang w:eastAsia="zh-CN"/>
        </w:rPr>
        <w:t xml:space="preserve"> </w:t>
      </w:r>
      <w:r w:rsidR="00073CE6" w:rsidRPr="001166C2">
        <w:rPr>
          <w:sz w:val="22"/>
          <w:szCs w:val="22"/>
          <w:lang w:eastAsia="zh-CN"/>
        </w:rPr>
        <w:fldChar w:fldCharType="begin"/>
      </w:r>
      <w:r w:rsidR="00073CE6" w:rsidRPr="001166C2">
        <w:rPr>
          <w:sz w:val="22"/>
          <w:szCs w:val="22"/>
          <w:lang w:eastAsia="zh-CN"/>
        </w:rPr>
        <w:instrText xml:space="preserve"> REF _Ref15805716 \r \h </w:instrText>
      </w:r>
      <w:r w:rsidR="001166C2">
        <w:rPr>
          <w:sz w:val="22"/>
          <w:szCs w:val="22"/>
          <w:lang w:eastAsia="zh-CN"/>
        </w:rPr>
        <w:instrText xml:space="preserve"> \* MERGEFORMAT </w:instrText>
      </w:r>
      <w:r w:rsidR="00073CE6" w:rsidRPr="001166C2">
        <w:rPr>
          <w:sz w:val="22"/>
          <w:szCs w:val="22"/>
          <w:lang w:eastAsia="zh-CN"/>
        </w:rPr>
      </w:r>
      <w:r w:rsidR="00073CE6" w:rsidRPr="001166C2">
        <w:rPr>
          <w:sz w:val="22"/>
          <w:szCs w:val="22"/>
          <w:lang w:eastAsia="zh-CN"/>
        </w:rPr>
        <w:fldChar w:fldCharType="separate"/>
      </w:r>
      <w:r w:rsidR="00590D80">
        <w:rPr>
          <w:sz w:val="22"/>
          <w:szCs w:val="22"/>
          <w:lang w:eastAsia="zh-CN"/>
        </w:rPr>
        <w:t>[3]</w:t>
      </w:r>
      <w:r w:rsidR="00073CE6" w:rsidRPr="001166C2">
        <w:rPr>
          <w:sz w:val="22"/>
          <w:szCs w:val="22"/>
          <w:lang w:eastAsia="zh-CN"/>
        </w:rPr>
        <w:fldChar w:fldCharType="end"/>
      </w:r>
      <w:r w:rsidR="00C32F1D" w:rsidRPr="001166C2">
        <w:rPr>
          <w:sz w:val="22"/>
          <w:szCs w:val="22"/>
          <w:lang w:eastAsia="zh-CN"/>
        </w:rPr>
        <w:t>) have been a</w:t>
      </w:r>
      <w:r w:rsidR="00503EE2" w:rsidRPr="001166C2">
        <w:rPr>
          <w:sz w:val="22"/>
          <w:szCs w:val="22"/>
          <w:lang w:eastAsia="zh-CN"/>
        </w:rPr>
        <w:t>greed for calibration in</w:t>
      </w:r>
      <w:r w:rsidR="007B2D65" w:rsidRPr="001166C2">
        <w:rPr>
          <w:sz w:val="22"/>
          <w:szCs w:val="22"/>
          <w:lang w:eastAsia="zh-CN"/>
        </w:rPr>
        <w:t xml:space="preserve"> NTN</w:t>
      </w:r>
      <w:r w:rsidR="00503EE2" w:rsidRPr="001166C2">
        <w:rPr>
          <w:sz w:val="22"/>
          <w:szCs w:val="22"/>
          <w:lang w:eastAsia="zh-CN"/>
        </w:rPr>
        <w:t xml:space="preserve"> performance</w:t>
      </w:r>
      <w:r w:rsidR="007B2D65" w:rsidRPr="001166C2">
        <w:rPr>
          <w:sz w:val="22"/>
          <w:szCs w:val="22"/>
          <w:lang w:eastAsia="zh-CN"/>
        </w:rPr>
        <w:t xml:space="preserve"> evaluation</w:t>
      </w:r>
      <w:r w:rsidR="00503EE2" w:rsidRPr="001166C2">
        <w:rPr>
          <w:sz w:val="22"/>
          <w:szCs w:val="22"/>
          <w:lang w:eastAsia="zh-CN"/>
        </w:rPr>
        <w:t>.</w:t>
      </w:r>
    </w:p>
    <w:p w14:paraId="040DE0FF" w14:textId="000C4737" w:rsidR="00652EB9" w:rsidRDefault="00740B87" w:rsidP="00D8579D">
      <w:pPr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In t</w:t>
      </w:r>
      <w:r w:rsidRPr="74AD71AD">
        <w:rPr>
          <w:sz w:val="22"/>
          <w:szCs w:val="22"/>
          <w:lang w:eastAsia="zh-CN"/>
        </w:rPr>
        <w:t>his contribution</w:t>
      </w:r>
      <w:r>
        <w:rPr>
          <w:sz w:val="22"/>
          <w:szCs w:val="22"/>
          <w:lang w:eastAsia="zh-CN"/>
        </w:rPr>
        <w:t xml:space="preserve">, </w:t>
      </w:r>
      <w:r w:rsidR="0031167E">
        <w:rPr>
          <w:sz w:val="22"/>
          <w:szCs w:val="22"/>
          <w:lang w:eastAsia="zh-CN"/>
        </w:rPr>
        <w:t xml:space="preserve">based on the </w:t>
      </w:r>
      <w:r w:rsidR="00B57B29">
        <w:rPr>
          <w:sz w:val="22"/>
          <w:szCs w:val="22"/>
          <w:lang w:eastAsia="zh-CN"/>
        </w:rPr>
        <w:t>simulation platform</w:t>
      </w:r>
      <w:r w:rsidR="0031167E" w:rsidRPr="00371034">
        <w:rPr>
          <w:sz w:val="22"/>
          <w:szCs w:val="22"/>
          <w:lang w:eastAsia="zh-CN"/>
        </w:rPr>
        <w:t xml:space="preserve"> </w:t>
      </w:r>
      <w:r w:rsidR="00B57B29">
        <w:rPr>
          <w:sz w:val="22"/>
          <w:szCs w:val="22"/>
          <w:lang w:eastAsia="zh-CN"/>
        </w:rPr>
        <w:t xml:space="preserve">developed </w:t>
      </w:r>
      <w:r w:rsidR="0031167E" w:rsidRPr="00371034">
        <w:rPr>
          <w:sz w:val="22"/>
          <w:szCs w:val="22"/>
          <w:lang w:eastAsia="zh-CN"/>
        </w:rPr>
        <w:t xml:space="preserve">in </w:t>
      </w:r>
      <w:r w:rsidR="00D513A6" w:rsidRPr="00371034">
        <w:rPr>
          <w:sz w:val="22"/>
          <w:szCs w:val="22"/>
          <w:lang w:eastAsia="zh-CN"/>
        </w:rPr>
        <w:fldChar w:fldCharType="begin"/>
      </w:r>
      <w:r w:rsidR="00D513A6" w:rsidRPr="00371034">
        <w:rPr>
          <w:sz w:val="22"/>
          <w:szCs w:val="22"/>
          <w:lang w:eastAsia="zh-CN"/>
        </w:rPr>
        <w:instrText xml:space="preserve"> REF _Ref16418630 \r \h </w:instrText>
      </w:r>
      <w:r w:rsidR="00AC5A36" w:rsidRPr="00371034">
        <w:rPr>
          <w:sz w:val="22"/>
          <w:szCs w:val="22"/>
          <w:lang w:eastAsia="zh-CN"/>
        </w:rPr>
        <w:instrText xml:space="preserve"> \* MERGEFORMAT </w:instrText>
      </w:r>
      <w:r w:rsidR="00D513A6" w:rsidRPr="00371034">
        <w:rPr>
          <w:sz w:val="22"/>
          <w:szCs w:val="22"/>
          <w:lang w:eastAsia="zh-CN"/>
        </w:rPr>
      </w:r>
      <w:r w:rsidR="00D513A6" w:rsidRPr="00371034">
        <w:rPr>
          <w:sz w:val="22"/>
          <w:szCs w:val="22"/>
          <w:lang w:eastAsia="zh-CN"/>
        </w:rPr>
        <w:fldChar w:fldCharType="separate"/>
      </w:r>
      <w:r w:rsidR="00590D80">
        <w:rPr>
          <w:sz w:val="22"/>
          <w:szCs w:val="22"/>
          <w:lang w:eastAsia="zh-CN"/>
        </w:rPr>
        <w:t>[</w:t>
      </w:r>
      <w:r w:rsidR="00590D80">
        <w:rPr>
          <w:sz w:val="22"/>
          <w:szCs w:val="22"/>
          <w:lang w:eastAsia="zh-CN"/>
        </w:rPr>
        <w:t>4</w:t>
      </w:r>
      <w:r w:rsidR="00590D80">
        <w:rPr>
          <w:sz w:val="22"/>
          <w:szCs w:val="22"/>
          <w:lang w:eastAsia="zh-CN"/>
        </w:rPr>
        <w:t>]</w:t>
      </w:r>
      <w:r w:rsidR="00D513A6" w:rsidRPr="00371034">
        <w:rPr>
          <w:sz w:val="22"/>
          <w:szCs w:val="22"/>
          <w:lang w:eastAsia="zh-CN"/>
        </w:rPr>
        <w:fldChar w:fldCharType="end"/>
      </w:r>
      <w:r w:rsidR="0031167E" w:rsidRPr="00371034">
        <w:rPr>
          <w:sz w:val="22"/>
          <w:szCs w:val="22"/>
          <w:lang w:eastAsia="zh-CN"/>
        </w:rPr>
        <w:t xml:space="preserve">, </w:t>
      </w:r>
      <w:r w:rsidR="00C15215" w:rsidRPr="00371034">
        <w:rPr>
          <w:sz w:val="22"/>
          <w:szCs w:val="22"/>
          <w:lang w:eastAsia="zh-CN"/>
        </w:rPr>
        <w:t xml:space="preserve">we </w:t>
      </w:r>
      <w:r w:rsidR="00622692" w:rsidRPr="00371034">
        <w:rPr>
          <w:sz w:val="22"/>
          <w:szCs w:val="22"/>
          <w:lang w:eastAsia="zh-CN"/>
        </w:rPr>
        <w:t>provide the numerical</w:t>
      </w:r>
      <w:r w:rsidR="00622692">
        <w:rPr>
          <w:sz w:val="22"/>
          <w:szCs w:val="22"/>
          <w:lang w:eastAsia="zh-CN"/>
        </w:rPr>
        <w:t xml:space="preserve"> results for the downlink link budget calibration </w:t>
      </w:r>
      <w:r w:rsidR="00652EB9">
        <w:rPr>
          <w:sz w:val="22"/>
          <w:szCs w:val="22"/>
          <w:lang w:eastAsia="zh-CN"/>
        </w:rPr>
        <w:t xml:space="preserve">with all Frequency Reuse (FR) options and: i) Ka-band with GEO and LEO (600/1200 km) systems, both VSAT and </w:t>
      </w:r>
      <w:r w:rsidR="009547CD">
        <w:rPr>
          <w:sz w:val="22"/>
          <w:szCs w:val="22"/>
          <w:lang w:eastAsia="zh-CN"/>
        </w:rPr>
        <w:t>O</w:t>
      </w:r>
      <w:r w:rsidR="00652EB9">
        <w:rPr>
          <w:sz w:val="22"/>
          <w:szCs w:val="22"/>
          <w:lang w:eastAsia="zh-CN"/>
        </w:rPr>
        <w:t>ther terminals; and ii) S-band with LEO (600/1200 km) systems, handheld terminals.</w:t>
      </w:r>
    </w:p>
    <w:p w14:paraId="237D4F36" w14:textId="228095AE" w:rsidR="00D8579D" w:rsidRPr="00D8579D" w:rsidRDefault="00D8579D" w:rsidP="00D8579D">
      <w:pPr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The numerical results are shown in terms of Cumulative Distribution Function (CDF) of the Carrier-to-Noise Ratio (CNR), Carrier-to-Interference Ratio (CIR), Carrier-to-Interference plus Noise Ratio (CINR), and Coupling Loss</w:t>
      </w:r>
      <w:r w:rsidR="009547CD">
        <w:rPr>
          <w:sz w:val="22"/>
          <w:szCs w:val="22"/>
          <w:lang w:eastAsia="zh-CN"/>
        </w:rPr>
        <w:t xml:space="preserve"> (CL)</w:t>
      </w:r>
      <w:r>
        <w:rPr>
          <w:sz w:val="22"/>
          <w:szCs w:val="22"/>
          <w:lang w:eastAsia="zh-CN"/>
        </w:rPr>
        <w:t>.</w:t>
      </w:r>
    </w:p>
    <w:p w14:paraId="1954836A" w14:textId="29754444" w:rsidR="002D019C" w:rsidRDefault="00597550">
      <w:pPr>
        <w:pStyle w:val="Heading1"/>
      </w:pPr>
      <w:r>
        <w:t xml:space="preserve">Satellite system </w:t>
      </w:r>
      <w:r w:rsidR="00CD6EF8">
        <w:t xml:space="preserve">configuration and </w:t>
      </w:r>
      <w:r>
        <w:t>Assumptions</w:t>
      </w:r>
    </w:p>
    <w:bookmarkEnd w:id="0"/>
    <w:bookmarkEnd w:id="1"/>
    <w:p w14:paraId="5A424735" w14:textId="370E77B4" w:rsidR="001D4F07" w:rsidRPr="008B7FF9" w:rsidRDefault="00FE4385" w:rsidP="00472C9B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In this document, the system-level configuration is based on Set-1 parameters</w:t>
      </w:r>
      <w:r w:rsidR="00735663">
        <w:rPr>
          <w:sz w:val="22"/>
          <w:szCs w:val="22"/>
          <w:lang w:val="en-US"/>
        </w:rPr>
        <w:t xml:space="preserve"> from</w:t>
      </w:r>
      <w:r>
        <w:rPr>
          <w:sz w:val="22"/>
          <w:szCs w:val="22"/>
          <w:lang w:val="en-US"/>
        </w:rPr>
        <w:t xml:space="preserve"> </w:t>
      </w:r>
      <w:r>
        <w:rPr>
          <w:sz w:val="22"/>
          <w:szCs w:val="22"/>
          <w:lang w:val="en-US"/>
        </w:rPr>
        <w:fldChar w:fldCharType="begin"/>
      </w:r>
      <w:r>
        <w:rPr>
          <w:sz w:val="22"/>
          <w:szCs w:val="22"/>
          <w:lang w:val="en-US"/>
        </w:rPr>
        <w:instrText xml:space="preserve"> REF _Ref15805716 \r \h </w:instrText>
      </w:r>
      <w:r>
        <w:rPr>
          <w:sz w:val="22"/>
          <w:szCs w:val="22"/>
          <w:lang w:val="en-US"/>
        </w:rPr>
      </w:r>
      <w:r>
        <w:rPr>
          <w:sz w:val="22"/>
          <w:szCs w:val="22"/>
          <w:lang w:val="en-US"/>
        </w:rPr>
        <w:fldChar w:fldCharType="separate"/>
      </w:r>
      <w:r w:rsidR="00590D80">
        <w:rPr>
          <w:sz w:val="22"/>
          <w:szCs w:val="22"/>
          <w:lang w:val="en-US"/>
        </w:rPr>
        <w:t>[3]</w:t>
      </w:r>
      <w:r>
        <w:rPr>
          <w:sz w:val="22"/>
          <w:szCs w:val="22"/>
          <w:lang w:val="en-US"/>
        </w:rPr>
        <w:fldChar w:fldCharType="end"/>
      </w:r>
      <w:r w:rsidR="0097112F">
        <w:rPr>
          <w:sz w:val="22"/>
          <w:szCs w:val="22"/>
          <w:lang w:val="en-US"/>
        </w:rPr>
        <w:t>,</w:t>
      </w:r>
      <w:r w:rsidR="00597550">
        <w:rPr>
          <w:sz w:val="22"/>
          <w:szCs w:val="22"/>
          <w:lang w:val="en-US"/>
        </w:rPr>
        <w:t xml:space="preserve"> as far as the satellite payload characteristics are concerned</w:t>
      </w:r>
      <w:r w:rsidR="00B70B9A">
        <w:rPr>
          <w:sz w:val="22"/>
          <w:szCs w:val="22"/>
          <w:lang w:val="en-US"/>
        </w:rPr>
        <w:t>;</w:t>
      </w:r>
      <w:r>
        <w:rPr>
          <w:sz w:val="22"/>
          <w:szCs w:val="22"/>
          <w:lang w:val="en-US"/>
        </w:rPr>
        <w:t xml:space="preserve"> specific references to </w:t>
      </w:r>
      <w:r w:rsidRPr="008B7FF9">
        <w:rPr>
          <w:sz w:val="22"/>
          <w:szCs w:val="22"/>
          <w:lang w:val="en-US"/>
        </w:rPr>
        <w:t xml:space="preserve">each parameter considered in the following </w:t>
      </w:r>
      <w:r w:rsidR="00B70B9A" w:rsidRPr="008B7FF9">
        <w:rPr>
          <w:sz w:val="22"/>
          <w:szCs w:val="22"/>
          <w:lang w:val="en-US"/>
        </w:rPr>
        <w:t>are</w:t>
      </w:r>
      <w:r w:rsidRPr="008B7FF9">
        <w:rPr>
          <w:sz w:val="22"/>
          <w:szCs w:val="22"/>
          <w:lang w:val="en-US"/>
        </w:rPr>
        <w:t xml:space="preserve"> reported in </w:t>
      </w:r>
      <w:r w:rsidR="002F7E86" w:rsidRPr="008B7FF9">
        <w:rPr>
          <w:sz w:val="22"/>
          <w:szCs w:val="22"/>
          <w:lang w:val="en-US"/>
        </w:rPr>
        <w:fldChar w:fldCharType="begin"/>
      </w:r>
      <w:r w:rsidR="002F7E86" w:rsidRPr="008B7FF9">
        <w:rPr>
          <w:sz w:val="22"/>
          <w:szCs w:val="22"/>
          <w:lang w:val="en-US"/>
        </w:rPr>
        <w:instrText xml:space="preserve"> REF _Ref15805813 \h </w:instrText>
      </w:r>
      <w:r w:rsidR="008B7FF9" w:rsidRPr="008B7FF9">
        <w:rPr>
          <w:sz w:val="22"/>
          <w:szCs w:val="22"/>
          <w:lang w:val="en-US"/>
        </w:rPr>
        <w:instrText xml:space="preserve"> \* MERGEFORMAT </w:instrText>
      </w:r>
      <w:r w:rsidR="002F7E86" w:rsidRPr="008B7FF9">
        <w:rPr>
          <w:sz w:val="22"/>
          <w:szCs w:val="22"/>
          <w:lang w:val="en-US"/>
        </w:rPr>
      </w:r>
      <w:r w:rsidR="002F7E86" w:rsidRPr="008B7FF9">
        <w:rPr>
          <w:sz w:val="22"/>
          <w:szCs w:val="22"/>
          <w:lang w:val="en-US"/>
        </w:rPr>
        <w:fldChar w:fldCharType="separate"/>
      </w:r>
      <w:r w:rsidR="00590D80" w:rsidRPr="00590D80">
        <w:rPr>
          <w:sz w:val="22"/>
          <w:szCs w:val="22"/>
        </w:rPr>
        <w:t xml:space="preserve">Table </w:t>
      </w:r>
      <w:r w:rsidR="00590D80" w:rsidRPr="00590D80">
        <w:rPr>
          <w:noProof/>
          <w:sz w:val="22"/>
          <w:szCs w:val="22"/>
        </w:rPr>
        <w:t>1</w:t>
      </w:r>
      <w:r w:rsidR="002F7E86" w:rsidRPr="008B7FF9">
        <w:rPr>
          <w:sz w:val="22"/>
          <w:szCs w:val="22"/>
          <w:lang w:val="en-US"/>
        </w:rPr>
        <w:fldChar w:fldCharType="end"/>
      </w:r>
      <w:r w:rsidRPr="008B7FF9">
        <w:rPr>
          <w:sz w:val="22"/>
          <w:szCs w:val="22"/>
          <w:lang w:val="en-US"/>
        </w:rPr>
        <w:t>.</w:t>
      </w:r>
    </w:p>
    <w:p w14:paraId="3BB2A3F5" w14:textId="4EED56C0" w:rsidR="002F7E86" w:rsidRDefault="002F7E86" w:rsidP="002F7E86">
      <w:pPr>
        <w:pStyle w:val="Caption"/>
        <w:jc w:val="center"/>
        <w:rPr>
          <w:sz w:val="22"/>
          <w:szCs w:val="22"/>
          <w:lang w:val="en-US"/>
        </w:rPr>
      </w:pPr>
      <w:bookmarkStart w:id="3" w:name="_Ref15805813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590D80">
        <w:rPr>
          <w:noProof/>
        </w:rPr>
        <w:t>1</w:t>
      </w:r>
      <w:r>
        <w:fldChar w:fldCharType="end"/>
      </w:r>
      <w:bookmarkEnd w:id="3"/>
      <w:r>
        <w:t xml:space="preserve"> - System-level parameters for </w:t>
      </w:r>
      <w:r>
        <w:rPr>
          <w:noProof/>
        </w:rPr>
        <w:t>link budget calibration.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132"/>
        <w:gridCol w:w="2311"/>
        <w:gridCol w:w="1073"/>
      </w:tblGrid>
      <w:tr w:rsidR="002F7E86" w:rsidRPr="006C3685" w14:paraId="10C0238F" w14:textId="77777777" w:rsidTr="00590D80">
        <w:trPr>
          <w:jc w:val="center"/>
        </w:trPr>
        <w:tc>
          <w:tcPr>
            <w:tcW w:w="0" w:type="auto"/>
          </w:tcPr>
          <w:p w14:paraId="4F48B077" w14:textId="77777777" w:rsidR="002F7E86" w:rsidRPr="00590D80" w:rsidRDefault="002F7E86" w:rsidP="002F7E86">
            <w:pPr>
              <w:jc w:val="center"/>
              <w:rPr>
                <w:b/>
                <w:bCs/>
                <w:lang w:val="en-US"/>
              </w:rPr>
            </w:pPr>
            <w:r w:rsidRPr="00590D80">
              <w:rPr>
                <w:b/>
                <w:bCs/>
                <w:lang w:val="en-US"/>
              </w:rPr>
              <w:t>Parameter</w:t>
            </w:r>
          </w:p>
        </w:tc>
        <w:tc>
          <w:tcPr>
            <w:tcW w:w="0" w:type="auto"/>
          </w:tcPr>
          <w:p w14:paraId="32A6A37E" w14:textId="77777777" w:rsidR="002F7E86" w:rsidRPr="00590D80" w:rsidRDefault="002F7E86" w:rsidP="006C3685">
            <w:pPr>
              <w:jc w:val="center"/>
              <w:rPr>
                <w:b/>
                <w:bCs/>
                <w:lang w:val="en-US"/>
              </w:rPr>
            </w:pPr>
            <w:r w:rsidRPr="00590D80">
              <w:rPr>
                <w:b/>
                <w:bCs/>
                <w:lang w:val="en-US"/>
              </w:rPr>
              <w:t>Reference TR</w:t>
            </w:r>
          </w:p>
        </w:tc>
        <w:tc>
          <w:tcPr>
            <w:tcW w:w="1073" w:type="dxa"/>
          </w:tcPr>
          <w:p w14:paraId="3DDADF95" w14:textId="77777777" w:rsidR="002F7E86" w:rsidRPr="00590D80" w:rsidRDefault="005C7EB1" w:rsidP="006C3685">
            <w:pPr>
              <w:jc w:val="center"/>
              <w:rPr>
                <w:b/>
                <w:bCs/>
                <w:lang w:val="en-US"/>
              </w:rPr>
            </w:pPr>
            <w:r w:rsidRPr="00590D80">
              <w:rPr>
                <w:b/>
                <w:bCs/>
                <w:lang w:val="en-US"/>
              </w:rPr>
              <w:t>Table</w:t>
            </w:r>
          </w:p>
        </w:tc>
      </w:tr>
      <w:tr w:rsidR="002F7E86" w:rsidRPr="006C3685" w14:paraId="59797A1D" w14:textId="77777777" w:rsidTr="00590D80">
        <w:trPr>
          <w:jc w:val="center"/>
        </w:trPr>
        <w:tc>
          <w:tcPr>
            <w:tcW w:w="0" w:type="auto"/>
          </w:tcPr>
          <w:p w14:paraId="3620E2EA" w14:textId="77777777" w:rsidR="002F7E86" w:rsidRPr="00590D80" w:rsidRDefault="002F7E86" w:rsidP="00472C9B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Satellite orbit</w:t>
            </w:r>
          </w:p>
        </w:tc>
        <w:tc>
          <w:tcPr>
            <w:tcW w:w="0" w:type="auto"/>
          </w:tcPr>
          <w:p w14:paraId="26AE0D2A" w14:textId="77777777" w:rsidR="002F7E86" w:rsidRPr="00590D80" w:rsidRDefault="00AA31CE" w:rsidP="00590D80">
            <w:pPr>
              <w:rPr>
                <w:lang w:val="en-US"/>
              </w:rPr>
            </w:pPr>
            <w:r w:rsidRPr="00590D80">
              <w:rPr>
                <w:lang w:val="en-US"/>
              </w:rPr>
              <w:t>38.821</w:t>
            </w:r>
            <w:r w:rsidR="00257402" w:rsidRPr="00590D80">
              <w:rPr>
                <w:lang w:val="en-US"/>
              </w:rPr>
              <w:t xml:space="preserve"> V0.7.0 (2019-05)</w:t>
            </w:r>
          </w:p>
        </w:tc>
        <w:tc>
          <w:tcPr>
            <w:tcW w:w="1073" w:type="dxa"/>
          </w:tcPr>
          <w:p w14:paraId="7E3BDC25" w14:textId="77777777" w:rsidR="002F7E86" w:rsidRPr="00590D80" w:rsidRDefault="00AA31CE" w:rsidP="006C3685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6.1.1-1</w:t>
            </w:r>
          </w:p>
        </w:tc>
      </w:tr>
      <w:tr w:rsidR="00257402" w:rsidRPr="006C3685" w14:paraId="257E22A9" w14:textId="77777777" w:rsidTr="00590D80">
        <w:trPr>
          <w:jc w:val="center"/>
        </w:trPr>
        <w:tc>
          <w:tcPr>
            <w:tcW w:w="0" w:type="auto"/>
          </w:tcPr>
          <w:p w14:paraId="244EA259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Satellite antenna pattern</w:t>
            </w:r>
          </w:p>
        </w:tc>
        <w:tc>
          <w:tcPr>
            <w:tcW w:w="0" w:type="auto"/>
          </w:tcPr>
          <w:p w14:paraId="77B6F4D0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40DAD084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6.1.1-1</w:t>
            </w:r>
          </w:p>
        </w:tc>
      </w:tr>
      <w:tr w:rsidR="00257402" w:rsidRPr="006C3685" w14:paraId="6E5C91C2" w14:textId="77777777" w:rsidTr="00590D80">
        <w:trPr>
          <w:jc w:val="center"/>
        </w:trPr>
        <w:tc>
          <w:tcPr>
            <w:tcW w:w="0" w:type="auto"/>
          </w:tcPr>
          <w:p w14:paraId="7304648A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Equivalent satellite antenna aperture</w:t>
            </w:r>
          </w:p>
        </w:tc>
        <w:tc>
          <w:tcPr>
            <w:tcW w:w="0" w:type="auto"/>
          </w:tcPr>
          <w:p w14:paraId="0A91F65A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1CA483AF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6.1.1-1</w:t>
            </w:r>
          </w:p>
        </w:tc>
      </w:tr>
      <w:tr w:rsidR="00257402" w:rsidRPr="006C3685" w14:paraId="5E609699" w14:textId="77777777" w:rsidTr="00590D80">
        <w:trPr>
          <w:jc w:val="center"/>
        </w:trPr>
        <w:tc>
          <w:tcPr>
            <w:tcW w:w="0" w:type="auto"/>
          </w:tcPr>
          <w:p w14:paraId="7050C0BA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Satellite EIRP density</w:t>
            </w:r>
          </w:p>
        </w:tc>
        <w:tc>
          <w:tcPr>
            <w:tcW w:w="0" w:type="auto"/>
          </w:tcPr>
          <w:p w14:paraId="64FE8625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136D2CE9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6.1.1-1</w:t>
            </w:r>
          </w:p>
        </w:tc>
      </w:tr>
      <w:tr w:rsidR="00257402" w:rsidRPr="006C3685" w14:paraId="0F0D10AB" w14:textId="77777777" w:rsidTr="00590D80">
        <w:trPr>
          <w:jc w:val="center"/>
        </w:trPr>
        <w:tc>
          <w:tcPr>
            <w:tcW w:w="0" w:type="auto"/>
          </w:tcPr>
          <w:p w14:paraId="3A7E4F03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Satellite TX gain</w:t>
            </w:r>
          </w:p>
        </w:tc>
        <w:tc>
          <w:tcPr>
            <w:tcW w:w="0" w:type="auto"/>
          </w:tcPr>
          <w:p w14:paraId="1AAA015B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0702BCAE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6.1.1-1</w:t>
            </w:r>
          </w:p>
        </w:tc>
      </w:tr>
      <w:tr w:rsidR="00257402" w:rsidRPr="006C3685" w14:paraId="278EC06D" w14:textId="77777777" w:rsidTr="00590D80">
        <w:trPr>
          <w:jc w:val="center"/>
        </w:trPr>
        <w:tc>
          <w:tcPr>
            <w:tcW w:w="0" w:type="auto"/>
          </w:tcPr>
          <w:p w14:paraId="03451F1B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Satellite RX gain</w:t>
            </w:r>
          </w:p>
        </w:tc>
        <w:tc>
          <w:tcPr>
            <w:tcW w:w="0" w:type="auto"/>
          </w:tcPr>
          <w:p w14:paraId="0DC6FE04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260BA391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6.1.1-1</w:t>
            </w:r>
          </w:p>
        </w:tc>
      </w:tr>
      <w:tr w:rsidR="00257402" w:rsidRPr="006C3685" w14:paraId="1D4E0EDB" w14:textId="77777777" w:rsidTr="00590D80">
        <w:trPr>
          <w:jc w:val="center"/>
        </w:trPr>
        <w:tc>
          <w:tcPr>
            <w:tcW w:w="0" w:type="auto"/>
          </w:tcPr>
          <w:p w14:paraId="2A78EBC4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Satellite G/T</w:t>
            </w:r>
          </w:p>
        </w:tc>
        <w:tc>
          <w:tcPr>
            <w:tcW w:w="0" w:type="auto"/>
          </w:tcPr>
          <w:p w14:paraId="7BF993B1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30A3F72C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6.1.1-1</w:t>
            </w:r>
          </w:p>
        </w:tc>
      </w:tr>
      <w:tr w:rsidR="00257402" w:rsidRPr="006C3685" w14:paraId="71BF485C" w14:textId="77777777" w:rsidTr="00590D80">
        <w:trPr>
          <w:jc w:val="center"/>
        </w:trPr>
        <w:tc>
          <w:tcPr>
            <w:tcW w:w="0" w:type="auto"/>
          </w:tcPr>
          <w:p w14:paraId="569CA00E" w14:textId="35B18CC6" w:rsidR="00257402" w:rsidRPr="00590D80" w:rsidRDefault="00E31C20" w:rsidP="00257402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lastRenderedPageBreak/>
              <w:t>UE</w:t>
            </w:r>
            <w:r w:rsidR="00257402" w:rsidRPr="00590D80">
              <w:rPr>
                <w:lang w:val="en-US"/>
              </w:rPr>
              <w:t xml:space="preserve"> antenna type</w:t>
            </w:r>
          </w:p>
        </w:tc>
        <w:tc>
          <w:tcPr>
            <w:tcW w:w="0" w:type="auto"/>
          </w:tcPr>
          <w:p w14:paraId="51B51147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2A64A29E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6.1.1-3</w:t>
            </w:r>
          </w:p>
        </w:tc>
      </w:tr>
      <w:tr w:rsidR="00257402" w:rsidRPr="006C3685" w14:paraId="3FC7C1C6" w14:textId="77777777" w:rsidTr="00590D80">
        <w:trPr>
          <w:jc w:val="center"/>
        </w:trPr>
        <w:tc>
          <w:tcPr>
            <w:tcW w:w="0" w:type="auto"/>
          </w:tcPr>
          <w:p w14:paraId="5247DDC4" w14:textId="13D27C47" w:rsidR="00257402" w:rsidRPr="00590D80" w:rsidRDefault="00E31C20" w:rsidP="00257402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UE</w:t>
            </w:r>
            <w:r w:rsidR="00257402" w:rsidRPr="00590D80">
              <w:rPr>
                <w:lang w:val="en-US"/>
              </w:rPr>
              <w:t xml:space="preserve"> polarization</w:t>
            </w:r>
          </w:p>
        </w:tc>
        <w:tc>
          <w:tcPr>
            <w:tcW w:w="0" w:type="auto"/>
          </w:tcPr>
          <w:p w14:paraId="2A139B38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4D368637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6.1.1-3</w:t>
            </w:r>
          </w:p>
        </w:tc>
      </w:tr>
      <w:tr w:rsidR="00257402" w:rsidRPr="006C3685" w14:paraId="0059BF18" w14:textId="77777777" w:rsidTr="00590D80">
        <w:trPr>
          <w:jc w:val="center"/>
        </w:trPr>
        <w:tc>
          <w:tcPr>
            <w:tcW w:w="0" w:type="auto"/>
          </w:tcPr>
          <w:p w14:paraId="6D61A1F1" w14:textId="66C077E7" w:rsidR="00257402" w:rsidRPr="00590D80" w:rsidRDefault="00E31C20" w:rsidP="00257402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UE</w:t>
            </w:r>
            <w:r w:rsidR="00257402" w:rsidRPr="00590D80">
              <w:rPr>
                <w:lang w:val="en-US"/>
              </w:rPr>
              <w:t xml:space="preserve"> RX gain</w:t>
            </w:r>
          </w:p>
        </w:tc>
        <w:tc>
          <w:tcPr>
            <w:tcW w:w="0" w:type="auto"/>
          </w:tcPr>
          <w:p w14:paraId="558E92A9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599D3DD3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6.1.1-3</w:t>
            </w:r>
          </w:p>
        </w:tc>
      </w:tr>
      <w:tr w:rsidR="00257402" w:rsidRPr="006C3685" w14:paraId="748E5689" w14:textId="77777777" w:rsidTr="00590D80">
        <w:trPr>
          <w:jc w:val="center"/>
        </w:trPr>
        <w:tc>
          <w:tcPr>
            <w:tcW w:w="0" w:type="auto"/>
          </w:tcPr>
          <w:p w14:paraId="0E049D5D" w14:textId="1A3A9267" w:rsidR="00257402" w:rsidRPr="00590D80" w:rsidRDefault="00E31C20" w:rsidP="00257402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UE</w:t>
            </w:r>
            <w:r w:rsidR="00257402" w:rsidRPr="00590D80">
              <w:rPr>
                <w:lang w:val="en-US"/>
              </w:rPr>
              <w:t xml:space="preserve"> TX gain</w:t>
            </w:r>
          </w:p>
        </w:tc>
        <w:tc>
          <w:tcPr>
            <w:tcW w:w="0" w:type="auto"/>
          </w:tcPr>
          <w:p w14:paraId="6215C19D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77B1A185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6.1.1-3</w:t>
            </w:r>
          </w:p>
        </w:tc>
      </w:tr>
      <w:tr w:rsidR="00257402" w:rsidRPr="006C3685" w14:paraId="72A3C40D" w14:textId="77777777" w:rsidTr="00590D80">
        <w:trPr>
          <w:jc w:val="center"/>
        </w:trPr>
        <w:tc>
          <w:tcPr>
            <w:tcW w:w="0" w:type="auto"/>
          </w:tcPr>
          <w:p w14:paraId="139AC347" w14:textId="674B1291" w:rsidR="00257402" w:rsidRPr="00590D80" w:rsidRDefault="00E31C20" w:rsidP="00257402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UE</w:t>
            </w:r>
            <w:r w:rsidR="00257402" w:rsidRPr="00590D80">
              <w:rPr>
                <w:lang w:val="en-US"/>
              </w:rPr>
              <w:t xml:space="preserve"> antenna temperature</w:t>
            </w:r>
          </w:p>
        </w:tc>
        <w:tc>
          <w:tcPr>
            <w:tcW w:w="0" w:type="auto"/>
          </w:tcPr>
          <w:p w14:paraId="334237DC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0E65CE30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6.1.1-3</w:t>
            </w:r>
          </w:p>
        </w:tc>
      </w:tr>
      <w:tr w:rsidR="00257402" w:rsidRPr="006C3685" w14:paraId="031AB0C2" w14:textId="77777777" w:rsidTr="00590D80">
        <w:trPr>
          <w:jc w:val="center"/>
        </w:trPr>
        <w:tc>
          <w:tcPr>
            <w:tcW w:w="0" w:type="auto"/>
          </w:tcPr>
          <w:p w14:paraId="0FA524E8" w14:textId="105BB7AB" w:rsidR="00257402" w:rsidRPr="00590D80" w:rsidRDefault="00E31C20" w:rsidP="00257402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UE</w:t>
            </w:r>
            <w:r w:rsidR="00257402" w:rsidRPr="00590D80">
              <w:rPr>
                <w:lang w:val="en-US"/>
              </w:rPr>
              <w:t xml:space="preserve"> noise figure</w:t>
            </w:r>
          </w:p>
        </w:tc>
        <w:tc>
          <w:tcPr>
            <w:tcW w:w="0" w:type="auto"/>
          </w:tcPr>
          <w:p w14:paraId="4D858743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16A2EAE9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6.1.1-3</w:t>
            </w:r>
          </w:p>
        </w:tc>
      </w:tr>
      <w:tr w:rsidR="00257402" w:rsidRPr="006C3685" w14:paraId="1DCABD39" w14:textId="77777777" w:rsidTr="00590D80">
        <w:trPr>
          <w:jc w:val="center"/>
        </w:trPr>
        <w:tc>
          <w:tcPr>
            <w:tcW w:w="0" w:type="auto"/>
          </w:tcPr>
          <w:p w14:paraId="31FBBA39" w14:textId="3E51C2D5" w:rsidR="00257402" w:rsidRPr="00590D80" w:rsidRDefault="00E31C20" w:rsidP="00257402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UE</w:t>
            </w:r>
            <w:r w:rsidR="00257402" w:rsidRPr="00590D80">
              <w:rPr>
                <w:lang w:val="en-US"/>
              </w:rPr>
              <w:t xml:space="preserve"> TX power</w:t>
            </w:r>
          </w:p>
        </w:tc>
        <w:tc>
          <w:tcPr>
            <w:tcW w:w="0" w:type="auto"/>
          </w:tcPr>
          <w:p w14:paraId="2123FBF2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7C853838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6.1.1-3</w:t>
            </w:r>
          </w:p>
        </w:tc>
      </w:tr>
      <w:tr w:rsidR="00257402" w:rsidRPr="006C3685" w14:paraId="37DC2351" w14:textId="77777777" w:rsidTr="00590D80">
        <w:trPr>
          <w:jc w:val="center"/>
        </w:trPr>
        <w:tc>
          <w:tcPr>
            <w:tcW w:w="0" w:type="auto"/>
          </w:tcPr>
          <w:p w14:paraId="05C9F75F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Adjacent beam spacing</w:t>
            </w:r>
          </w:p>
        </w:tc>
        <w:tc>
          <w:tcPr>
            <w:tcW w:w="0" w:type="auto"/>
          </w:tcPr>
          <w:p w14:paraId="3023ABD0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63831C28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6.1.1-5</w:t>
            </w:r>
          </w:p>
        </w:tc>
      </w:tr>
      <w:tr w:rsidR="00257402" w:rsidRPr="006C3685" w14:paraId="15918CA8" w14:textId="77777777" w:rsidTr="00590D80">
        <w:trPr>
          <w:jc w:val="center"/>
        </w:trPr>
        <w:tc>
          <w:tcPr>
            <w:tcW w:w="0" w:type="auto"/>
          </w:tcPr>
          <w:p w14:paraId="1343ACC6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Frequency band</w:t>
            </w:r>
          </w:p>
        </w:tc>
        <w:tc>
          <w:tcPr>
            <w:tcW w:w="0" w:type="auto"/>
          </w:tcPr>
          <w:p w14:paraId="2647F34F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314DED33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6.1.1-5</w:t>
            </w:r>
          </w:p>
        </w:tc>
      </w:tr>
      <w:tr w:rsidR="00257402" w:rsidRPr="006C3685" w14:paraId="06FF66C1" w14:textId="77777777" w:rsidTr="00590D80">
        <w:trPr>
          <w:jc w:val="center"/>
        </w:trPr>
        <w:tc>
          <w:tcPr>
            <w:tcW w:w="0" w:type="auto"/>
          </w:tcPr>
          <w:p w14:paraId="0BCDB551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Bandwidth per beam</w:t>
            </w:r>
          </w:p>
        </w:tc>
        <w:tc>
          <w:tcPr>
            <w:tcW w:w="0" w:type="auto"/>
          </w:tcPr>
          <w:p w14:paraId="6DB1A550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531FD371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6.1.1-5</w:t>
            </w:r>
          </w:p>
        </w:tc>
      </w:tr>
      <w:tr w:rsidR="00257402" w:rsidRPr="006C3685" w14:paraId="42BCC0D2" w14:textId="77777777" w:rsidTr="00590D80">
        <w:trPr>
          <w:jc w:val="center"/>
        </w:trPr>
        <w:tc>
          <w:tcPr>
            <w:tcW w:w="0" w:type="auto"/>
          </w:tcPr>
          <w:p w14:paraId="0F159F48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Frequency reuse option</w:t>
            </w:r>
          </w:p>
        </w:tc>
        <w:tc>
          <w:tcPr>
            <w:tcW w:w="0" w:type="auto"/>
          </w:tcPr>
          <w:p w14:paraId="4B8C443A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5F225250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6.1.1-5</w:t>
            </w:r>
          </w:p>
        </w:tc>
      </w:tr>
      <w:tr w:rsidR="00257402" w:rsidRPr="006C3685" w14:paraId="4116FF7B" w14:textId="77777777" w:rsidTr="00590D80">
        <w:trPr>
          <w:jc w:val="center"/>
        </w:trPr>
        <w:tc>
          <w:tcPr>
            <w:tcW w:w="0" w:type="auto"/>
          </w:tcPr>
          <w:p w14:paraId="5E3E187F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Adjacent beam spacing</w:t>
            </w:r>
          </w:p>
        </w:tc>
        <w:tc>
          <w:tcPr>
            <w:tcW w:w="0" w:type="auto"/>
          </w:tcPr>
          <w:p w14:paraId="0F3EA2AC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70F34E7D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6.1.1-6</w:t>
            </w:r>
          </w:p>
        </w:tc>
      </w:tr>
      <w:tr w:rsidR="00257402" w:rsidRPr="006C3685" w14:paraId="05A093DC" w14:textId="77777777" w:rsidTr="00590D80">
        <w:trPr>
          <w:jc w:val="center"/>
        </w:trPr>
        <w:tc>
          <w:tcPr>
            <w:tcW w:w="0" w:type="auto"/>
          </w:tcPr>
          <w:p w14:paraId="2A53E515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Central beam elevation angle target</w:t>
            </w:r>
          </w:p>
        </w:tc>
        <w:tc>
          <w:tcPr>
            <w:tcW w:w="0" w:type="auto"/>
          </w:tcPr>
          <w:p w14:paraId="6F881079" w14:textId="77777777" w:rsidR="00257402" w:rsidRPr="00590D80" w:rsidRDefault="00257402" w:rsidP="00257402">
            <w:r w:rsidRPr="00590D80">
              <w:rPr>
                <w:lang w:val="en-US"/>
              </w:rPr>
              <w:t>38.821 V0.7.0 (2019-05)</w:t>
            </w:r>
          </w:p>
        </w:tc>
        <w:tc>
          <w:tcPr>
            <w:tcW w:w="1073" w:type="dxa"/>
          </w:tcPr>
          <w:p w14:paraId="51ECD47D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6.1.1-6</w:t>
            </w:r>
          </w:p>
        </w:tc>
      </w:tr>
      <w:tr w:rsidR="006F089A" w:rsidRPr="006C3685" w14:paraId="40E07940" w14:textId="77777777" w:rsidTr="00590D80">
        <w:trPr>
          <w:jc w:val="center"/>
        </w:trPr>
        <w:tc>
          <w:tcPr>
            <w:tcW w:w="0" w:type="auto"/>
          </w:tcPr>
          <w:p w14:paraId="7C55073B" w14:textId="77777777" w:rsidR="006F089A" w:rsidRPr="00590D80" w:rsidRDefault="006F089A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Large scale model</w:t>
            </w:r>
          </w:p>
        </w:tc>
        <w:tc>
          <w:tcPr>
            <w:tcW w:w="0" w:type="auto"/>
          </w:tcPr>
          <w:p w14:paraId="650357FF" w14:textId="77777777" w:rsidR="006F089A" w:rsidRPr="00590D80" w:rsidRDefault="006F089A" w:rsidP="00257402">
            <w:pPr>
              <w:rPr>
                <w:lang w:val="en-US"/>
              </w:rPr>
            </w:pPr>
            <w:r w:rsidRPr="00590D80">
              <w:rPr>
                <w:lang w:val="en-US"/>
              </w:rPr>
              <w:t>38.811 V15.1.0 (2019-06)</w:t>
            </w:r>
          </w:p>
        </w:tc>
        <w:tc>
          <w:tcPr>
            <w:tcW w:w="1073" w:type="dxa"/>
          </w:tcPr>
          <w:p w14:paraId="4C53AB53" w14:textId="77777777" w:rsidR="006F089A" w:rsidRPr="00590D80" w:rsidRDefault="006F089A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6.6.2-3</w:t>
            </w:r>
          </w:p>
        </w:tc>
      </w:tr>
    </w:tbl>
    <w:p w14:paraId="7E986DE1" w14:textId="47F3CAEF" w:rsidR="007A70DA" w:rsidRDefault="003E5726" w:rsidP="008E637C">
      <w:pPr>
        <w:jc w:val="center"/>
        <w:rPr>
          <w:sz w:val="22"/>
          <w:szCs w:val="22"/>
          <w:lang w:val="en-US"/>
        </w:rPr>
      </w:pPr>
      <w:r>
        <w:rPr>
          <w:noProof/>
          <w:sz w:val="22"/>
          <w:szCs w:val="22"/>
          <w:lang w:val="en-US"/>
        </w:rPr>
        <w:drawing>
          <wp:inline distT="0" distB="0" distL="0" distR="0" wp14:anchorId="381C8667" wp14:editId="351AF229">
            <wp:extent cx="4244400" cy="3456000"/>
            <wp:effectExtent l="0" t="0" r="381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ayout_Hex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440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C4494" w14:textId="08713ED6" w:rsidR="008E637C" w:rsidRDefault="008E637C" w:rsidP="008E637C">
      <w:pPr>
        <w:pStyle w:val="Caption"/>
        <w:jc w:val="center"/>
      </w:pPr>
      <w:bookmarkStart w:id="4" w:name="_Ref1580751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1</w:t>
      </w:r>
      <w:r>
        <w:fldChar w:fldCharType="end"/>
      </w:r>
      <w:bookmarkEnd w:id="4"/>
      <w:r>
        <w:t xml:space="preserve"> - Beam layout for GEO systems with central beam at nadir in the UV-plane. The blue line identifies the </w:t>
      </w:r>
      <w:r w:rsidR="00590D80">
        <w:t xml:space="preserve">19 </w:t>
      </w:r>
      <w:r>
        <w:t>beams retained for the numerical assessment.</w:t>
      </w:r>
    </w:p>
    <w:p w14:paraId="299FB4B7" w14:textId="298BE74D" w:rsidR="00017EC3" w:rsidRDefault="00017EC3" w:rsidP="00017EC3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As for the configuration of the beam layout across the coverage area, 61 beams were considered spaced according to the Adjacent Beam Spacing (ABS) as </w:t>
      </w:r>
      <w:r w:rsidRPr="00C03C90">
        <w:rPr>
          <w:sz w:val="22"/>
          <w:szCs w:val="22"/>
          <w:lang w:val="en-US"/>
        </w:rPr>
        <w:t xml:space="preserve">per </w:t>
      </w:r>
      <w:r w:rsidRPr="00C03C90">
        <w:rPr>
          <w:sz w:val="22"/>
          <w:szCs w:val="22"/>
          <w:lang w:val="en-US"/>
        </w:rPr>
        <w:fldChar w:fldCharType="begin"/>
      </w:r>
      <w:r w:rsidRPr="00C03C90">
        <w:rPr>
          <w:sz w:val="22"/>
          <w:szCs w:val="22"/>
          <w:lang w:val="en-US"/>
        </w:rPr>
        <w:instrText xml:space="preserve"> REF _Ref15805813 \h </w:instrText>
      </w:r>
      <w:r>
        <w:rPr>
          <w:sz w:val="22"/>
          <w:szCs w:val="22"/>
          <w:lang w:val="en-US"/>
        </w:rPr>
        <w:instrText xml:space="preserve"> \* MERGEFORMAT </w:instrText>
      </w:r>
      <w:r w:rsidRPr="00C03C90">
        <w:rPr>
          <w:sz w:val="22"/>
          <w:szCs w:val="22"/>
          <w:lang w:val="en-US"/>
        </w:rPr>
      </w:r>
      <w:r w:rsidRPr="00C03C90">
        <w:rPr>
          <w:sz w:val="22"/>
          <w:szCs w:val="22"/>
          <w:lang w:val="en-US"/>
        </w:rPr>
        <w:fldChar w:fldCharType="separate"/>
      </w:r>
      <w:r w:rsidR="00590D80" w:rsidRPr="00590D80">
        <w:rPr>
          <w:sz w:val="22"/>
          <w:szCs w:val="22"/>
        </w:rPr>
        <w:t xml:space="preserve">Table </w:t>
      </w:r>
      <w:r w:rsidR="00590D80" w:rsidRPr="00590D80">
        <w:rPr>
          <w:noProof/>
          <w:sz w:val="22"/>
          <w:szCs w:val="22"/>
        </w:rPr>
        <w:t>1</w:t>
      </w:r>
      <w:r w:rsidRPr="00C03C90">
        <w:rPr>
          <w:sz w:val="22"/>
          <w:szCs w:val="22"/>
          <w:lang w:val="en-US"/>
        </w:rPr>
        <w:fldChar w:fldCharType="end"/>
      </w:r>
      <w:r w:rsidRPr="00C03C90">
        <w:rPr>
          <w:sz w:val="22"/>
          <w:szCs w:val="22"/>
          <w:lang w:val="en-US"/>
        </w:rPr>
        <w:t>; the numerical</w:t>
      </w:r>
      <w:r>
        <w:rPr>
          <w:sz w:val="22"/>
          <w:szCs w:val="22"/>
          <w:lang w:val="en-US"/>
        </w:rPr>
        <w:t xml:space="preserve"> results and the related statistics were gathered from the 19 central beams only. This ensures that each </w:t>
      </w:r>
      <w:r w:rsidR="00E31C20">
        <w:rPr>
          <w:sz w:val="22"/>
          <w:szCs w:val="22"/>
          <w:lang w:val="en-US"/>
        </w:rPr>
        <w:t>UE</w:t>
      </w:r>
      <w:r>
        <w:rPr>
          <w:sz w:val="22"/>
          <w:szCs w:val="22"/>
          <w:lang w:val="en-US"/>
        </w:rPr>
        <w:t xml:space="preserve"> belonging to a beam which is retained for the numerical results assessment is subject to interference from at least the first </w:t>
      </w:r>
      <w:r w:rsidR="00EB0EEE">
        <w:rPr>
          <w:sz w:val="22"/>
          <w:szCs w:val="22"/>
          <w:lang w:val="en-US"/>
        </w:rPr>
        <w:t xml:space="preserve">two </w:t>
      </w:r>
      <w:r>
        <w:rPr>
          <w:sz w:val="22"/>
          <w:szCs w:val="22"/>
          <w:lang w:val="en-US"/>
        </w:rPr>
        <w:t>tier</w:t>
      </w:r>
      <w:r w:rsidR="00EB0EEE">
        <w:rPr>
          <w:sz w:val="22"/>
          <w:szCs w:val="22"/>
          <w:lang w:val="en-US"/>
        </w:rPr>
        <w:t>s</w:t>
      </w:r>
      <w:r>
        <w:rPr>
          <w:sz w:val="22"/>
          <w:szCs w:val="22"/>
          <w:lang w:val="en-US"/>
        </w:rPr>
        <w:t xml:space="preserve"> of </w:t>
      </w:r>
      <w:r w:rsidR="00EB0EEE">
        <w:rPr>
          <w:sz w:val="22"/>
          <w:szCs w:val="22"/>
          <w:lang w:val="en-US"/>
        </w:rPr>
        <w:t xml:space="preserve">18 </w:t>
      </w:r>
      <w:r w:rsidRPr="00C03C90">
        <w:rPr>
          <w:sz w:val="22"/>
          <w:szCs w:val="22"/>
          <w:lang w:val="en-US"/>
        </w:rPr>
        <w:t xml:space="preserve">interferers. </w:t>
      </w:r>
      <w:r w:rsidRPr="00C03C90">
        <w:rPr>
          <w:sz w:val="22"/>
          <w:szCs w:val="22"/>
          <w:lang w:val="en-US"/>
        </w:rPr>
        <w:fldChar w:fldCharType="begin"/>
      </w:r>
      <w:r w:rsidRPr="00C03C90">
        <w:rPr>
          <w:sz w:val="22"/>
          <w:szCs w:val="22"/>
          <w:lang w:val="en-US"/>
        </w:rPr>
        <w:instrText xml:space="preserve"> REF _Ref15807517 \h </w:instrText>
      </w:r>
      <w:r>
        <w:rPr>
          <w:sz w:val="22"/>
          <w:szCs w:val="22"/>
          <w:lang w:val="en-US"/>
        </w:rPr>
        <w:instrText xml:space="preserve"> \* MERGEFORMAT </w:instrText>
      </w:r>
      <w:r w:rsidRPr="00C03C90">
        <w:rPr>
          <w:sz w:val="22"/>
          <w:szCs w:val="22"/>
          <w:lang w:val="en-US"/>
        </w:rPr>
      </w:r>
      <w:r w:rsidRPr="00C03C90">
        <w:rPr>
          <w:sz w:val="22"/>
          <w:szCs w:val="22"/>
          <w:lang w:val="en-US"/>
        </w:rPr>
        <w:fldChar w:fldCharType="separate"/>
      </w:r>
      <w:r w:rsidR="00590D80" w:rsidRPr="00590D80">
        <w:rPr>
          <w:sz w:val="22"/>
          <w:szCs w:val="22"/>
        </w:rPr>
        <w:t xml:space="preserve">Figure </w:t>
      </w:r>
      <w:r w:rsidR="00590D80" w:rsidRPr="00590D80">
        <w:rPr>
          <w:noProof/>
          <w:sz w:val="22"/>
          <w:szCs w:val="22"/>
        </w:rPr>
        <w:t>1</w:t>
      </w:r>
      <w:r w:rsidRPr="00C03C90">
        <w:rPr>
          <w:sz w:val="22"/>
          <w:szCs w:val="22"/>
          <w:lang w:val="en-US"/>
        </w:rPr>
        <w:fldChar w:fldCharType="end"/>
      </w:r>
      <w:r>
        <w:rPr>
          <w:sz w:val="22"/>
          <w:szCs w:val="22"/>
          <w:lang w:val="en-US"/>
        </w:rPr>
        <w:t xml:space="preserve"> </w:t>
      </w:r>
      <w:r w:rsidRPr="00C03C90">
        <w:rPr>
          <w:sz w:val="22"/>
          <w:szCs w:val="22"/>
          <w:lang w:val="en-US"/>
        </w:rPr>
        <w:t>shows an example of 61-beams deployment, for Frequency Reuse (FR) option 2 (</w:t>
      </w:r>
      <w:r w:rsidRPr="00C03C90">
        <w:rPr>
          <w:i/>
          <w:iCs/>
          <w:sz w:val="22"/>
          <w:szCs w:val="22"/>
          <w:lang w:val="en-US"/>
        </w:rPr>
        <w:t>i.e.</w:t>
      </w:r>
      <w:r w:rsidRPr="00C03C90">
        <w:rPr>
          <w:sz w:val="22"/>
          <w:szCs w:val="22"/>
          <w:lang w:val="en-US"/>
        </w:rPr>
        <w:t>, 3-colour FR</w:t>
      </w:r>
      <w:r w:rsidR="00590D80">
        <w:rPr>
          <w:sz w:val="22"/>
          <w:szCs w:val="22"/>
          <w:lang w:val="en-US"/>
        </w:rPr>
        <w:t>, or FR3</w:t>
      </w:r>
      <w:r w:rsidRPr="00C03C90">
        <w:rPr>
          <w:sz w:val="22"/>
          <w:szCs w:val="22"/>
          <w:lang w:val="en-US"/>
        </w:rPr>
        <w:t>), in which the 19 central beams retained for numerical assessments are enclosed in the thick blue line. The beam layout</w:t>
      </w:r>
      <w:r>
        <w:rPr>
          <w:sz w:val="22"/>
          <w:szCs w:val="22"/>
          <w:lang w:val="en-US"/>
        </w:rPr>
        <w:t xml:space="preserve"> is defined on the UV-plane, </w:t>
      </w:r>
      <w:r>
        <w:rPr>
          <w:sz w:val="22"/>
          <w:szCs w:val="22"/>
          <w:lang w:val="en-US"/>
        </w:rPr>
        <w:fldChar w:fldCharType="begin"/>
      </w:r>
      <w:r>
        <w:rPr>
          <w:sz w:val="22"/>
          <w:szCs w:val="22"/>
          <w:lang w:val="en-US"/>
        </w:rPr>
        <w:instrText xml:space="preserve"> REF _Ref15805716 \r \h </w:instrText>
      </w:r>
      <w:r>
        <w:rPr>
          <w:sz w:val="22"/>
          <w:szCs w:val="22"/>
          <w:lang w:val="en-US"/>
        </w:rPr>
      </w:r>
      <w:r>
        <w:rPr>
          <w:sz w:val="22"/>
          <w:szCs w:val="22"/>
          <w:lang w:val="en-US"/>
        </w:rPr>
        <w:fldChar w:fldCharType="separate"/>
      </w:r>
      <w:r w:rsidR="00590D80">
        <w:rPr>
          <w:sz w:val="22"/>
          <w:szCs w:val="22"/>
          <w:lang w:val="en-US"/>
        </w:rPr>
        <w:t>[3]</w:t>
      </w:r>
      <w:r>
        <w:rPr>
          <w:sz w:val="22"/>
          <w:szCs w:val="22"/>
          <w:lang w:val="en-US"/>
        </w:rPr>
        <w:fldChar w:fldCharType="end"/>
      </w:r>
      <w:r>
        <w:rPr>
          <w:sz w:val="22"/>
          <w:szCs w:val="22"/>
          <w:lang w:val="en-US"/>
        </w:rPr>
        <w:t xml:space="preserve">, and then projected in </w:t>
      </w:r>
      <w:r w:rsidR="00FE35CA">
        <w:rPr>
          <w:sz w:val="22"/>
          <w:szCs w:val="22"/>
          <w:lang w:val="en-US"/>
        </w:rPr>
        <w:t>(</w:t>
      </w:r>
      <w:r>
        <w:rPr>
          <w:sz w:val="22"/>
          <w:szCs w:val="22"/>
          <w:lang w:val="en-US"/>
        </w:rPr>
        <w:t>LAT,</w:t>
      </w:r>
      <w:r w:rsidR="00FE35CA">
        <w:rPr>
          <w:sz w:val="22"/>
          <w:szCs w:val="22"/>
          <w:lang w:val="en-US"/>
        </w:rPr>
        <w:t xml:space="preserve"> </w:t>
      </w:r>
      <w:r>
        <w:rPr>
          <w:sz w:val="22"/>
          <w:szCs w:val="22"/>
          <w:lang w:val="en-US"/>
        </w:rPr>
        <w:t>LON</w:t>
      </w:r>
      <w:r w:rsidR="00FE35CA">
        <w:rPr>
          <w:sz w:val="22"/>
          <w:szCs w:val="22"/>
          <w:lang w:val="en-US"/>
        </w:rPr>
        <w:t>)</w:t>
      </w:r>
      <w:r>
        <w:rPr>
          <w:sz w:val="22"/>
          <w:szCs w:val="22"/>
          <w:lang w:val="en-US"/>
        </w:rPr>
        <w:t xml:space="preserve"> coordinates on the spherical Earth’s surface.</w:t>
      </w:r>
    </w:p>
    <w:p w14:paraId="4A48BCA3" w14:textId="7639E1A6" w:rsidR="00FE7FD2" w:rsidRDefault="00FE7FD2" w:rsidP="00FE7FD2">
      <w:pPr>
        <w:rPr>
          <w:b/>
          <w:sz w:val="22"/>
          <w:lang w:eastAsia="zh-TW"/>
        </w:rPr>
      </w:pPr>
      <w:r w:rsidRPr="00873E02">
        <w:rPr>
          <w:b/>
          <w:sz w:val="22"/>
          <w:lang w:eastAsia="zh-TW"/>
        </w:rPr>
        <w:lastRenderedPageBreak/>
        <w:t xml:space="preserve">Proposal 1: </w:t>
      </w:r>
      <w:r>
        <w:rPr>
          <w:b/>
          <w:sz w:val="22"/>
          <w:lang w:eastAsia="zh-TW"/>
        </w:rPr>
        <w:t xml:space="preserve">The </w:t>
      </w:r>
      <w:r w:rsidRPr="00FE7FD2">
        <w:rPr>
          <w:b/>
          <w:sz w:val="22"/>
          <w:lang w:eastAsia="zh-TW"/>
        </w:rPr>
        <w:t xml:space="preserve">wrap-around methodology </w:t>
      </w:r>
      <w:r>
        <w:rPr>
          <w:b/>
          <w:sz w:val="22"/>
          <w:lang w:eastAsia="zh-TW"/>
        </w:rPr>
        <w:t xml:space="preserve">shall be agreed </w:t>
      </w:r>
      <w:r w:rsidRPr="00FE7FD2">
        <w:rPr>
          <w:b/>
          <w:sz w:val="22"/>
          <w:lang w:eastAsia="zh-TW"/>
        </w:rPr>
        <w:t xml:space="preserve">to reduce the </w:t>
      </w:r>
      <w:r>
        <w:rPr>
          <w:b/>
          <w:sz w:val="22"/>
          <w:lang w:eastAsia="zh-TW"/>
        </w:rPr>
        <w:t>discrepancy among all calibration results</w:t>
      </w:r>
      <w:r>
        <w:rPr>
          <w:b/>
          <w:sz w:val="22"/>
          <w:lang w:eastAsia="zh-TW"/>
        </w:rPr>
        <w:t>.</w:t>
      </w:r>
    </w:p>
    <w:p w14:paraId="25928B9A" w14:textId="7D221A95" w:rsidR="00FE7FD2" w:rsidRPr="00873E02" w:rsidRDefault="00FE7FD2" w:rsidP="00FE7FD2">
      <w:pPr>
        <w:rPr>
          <w:i/>
          <w:sz w:val="22"/>
          <w:lang w:val="en-US" w:eastAsia="zh-TW"/>
        </w:rPr>
      </w:pPr>
      <w:r>
        <w:rPr>
          <w:b/>
          <w:sz w:val="22"/>
          <w:lang w:eastAsia="zh-TW"/>
        </w:rPr>
        <w:t>Proposal 2: It is recommended to generate 61 beams to ensure that all grid-points in the 19 beams have the same number of interferers (</w:t>
      </w:r>
      <w:r w:rsidRPr="00FE7FD2">
        <w:rPr>
          <w:b/>
          <w:i/>
          <w:sz w:val="22"/>
          <w:lang w:eastAsia="zh-TW"/>
        </w:rPr>
        <w:t>e.g.</w:t>
      </w:r>
      <w:r>
        <w:rPr>
          <w:b/>
          <w:sz w:val="22"/>
          <w:lang w:eastAsia="zh-TW"/>
        </w:rPr>
        <w:t>, no border effects).</w:t>
      </w:r>
    </w:p>
    <w:p w14:paraId="6EE486E0" w14:textId="16EFDA3E" w:rsidR="006C1D87" w:rsidRDefault="001451D6" w:rsidP="00C4125A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With respect to the user deployment, it shall be noticed that the interference towards each </w:t>
      </w:r>
      <w:r w:rsidR="00E31C20">
        <w:rPr>
          <w:sz w:val="22"/>
          <w:szCs w:val="22"/>
        </w:rPr>
        <w:t>UE</w:t>
      </w:r>
      <w:r>
        <w:rPr>
          <w:sz w:val="22"/>
          <w:szCs w:val="22"/>
        </w:rPr>
        <w:t xml:space="preserve"> is generated by the interfering transmitting antennas on the satellite; thus, interference is defined by geometry, </w:t>
      </w:r>
      <w:r w:rsidRPr="001451D6">
        <w:rPr>
          <w:i/>
          <w:iCs/>
          <w:sz w:val="22"/>
          <w:szCs w:val="22"/>
        </w:rPr>
        <w:t>i.e.</w:t>
      </w:r>
      <w:r>
        <w:rPr>
          <w:sz w:val="22"/>
          <w:szCs w:val="22"/>
        </w:rPr>
        <w:t xml:space="preserve">, it is fixed given the receiving </w:t>
      </w:r>
      <w:r w:rsidR="00E31C20">
        <w:rPr>
          <w:sz w:val="22"/>
          <w:szCs w:val="22"/>
        </w:rPr>
        <w:t>UE</w:t>
      </w:r>
      <w:r>
        <w:rPr>
          <w:sz w:val="22"/>
          <w:szCs w:val="22"/>
        </w:rPr>
        <w:t xml:space="preserve"> location and the beam layout configuration</w:t>
      </w:r>
      <w:r w:rsidR="000C533F">
        <w:rPr>
          <w:sz w:val="22"/>
          <w:szCs w:val="22"/>
        </w:rPr>
        <w:t xml:space="preserve">, since it depends on the angle between the </w:t>
      </w:r>
      <w:r w:rsidR="00E31C20">
        <w:rPr>
          <w:sz w:val="22"/>
          <w:szCs w:val="22"/>
        </w:rPr>
        <w:t>UE</w:t>
      </w:r>
      <w:r w:rsidR="000C533F">
        <w:rPr>
          <w:sz w:val="22"/>
          <w:szCs w:val="22"/>
        </w:rPr>
        <w:t xml:space="preserve"> location and the interfering antenna boresig</w:t>
      </w:r>
      <w:r w:rsidR="000C533F" w:rsidRPr="00F029F9">
        <w:rPr>
          <w:sz w:val="22"/>
          <w:szCs w:val="22"/>
        </w:rPr>
        <w:t xml:space="preserve">ht. </w:t>
      </w:r>
      <w:r w:rsidR="00F209A6" w:rsidRPr="00F029F9">
        <w:rPr>
          <w:sz w:val="22"/>
          <w:szCs w:val="22"/>
        </w:rPr>
        <w:t xml:space="preserve">This is highlighted in </w:t>
      </w:r>
      <w:r w:rsidR="00C4125A" w:rsidRPr="00F029F9">
        <w:rPr>
          <w:sz w:val="22"/>
          <w:szCs w:val="22"/>
        </w:rPr>
        <w:fldChar w:fldCharType="begin"/>
      </w:r>
      <w:r w:rsidR="00C4125A" w:rsidRPr="00F029F9">
        <w:rPr>
          <w:sz w:val="22"/>
          <w:szCs w:val="22"/>
        </w:rPr>
        <w:instrText xml:space="preserve"> REF _Ref15808322 \h </w:instrText>
      </w:r>
      <w:r w:rsidR="00F029F9">
        <w:rPr>
          <w:sz w:val="22"/>
          <w:szCs w:val="22"/>
        </w:rPr>
        <w:instrText xml:space="preserve"> \* MERGEFORMAT </w:instrText>
      </w:r>
      <w:r w:rsidR="00C4125A" w:rsidRPr="00F029F9">
        <w:rPr>
          <w:sz w:val="22"/>
          <w:szCs w:val="22"/>
        </w:rPr>
      </w:r>
      <w:r w:rsidR="00C4125A" w:rsidRPr="00F029F9">
        <w:rPr>
          <w:sz w:val="22"/>
          <w:szCs w:val="22"/>
        </w:rPr>
        <w:fldChar w:fldCharType="separate"/>
      </w:r>
      <w:r w:rsidR="00590D80" w:rsidRPr="00590D80">
        <w:rPr>
          <w:sz w:val="22"/>
          <w:szCs w:val="22"/>
        </w:rPr>
        <w:t xml:space="preserve">Figure </w:t>
      </w:r>
      <w:r w:rsidR="00590D80" w:rsidRPr="00590D80">
        <w:rPr>
          <w:noProof/>
          <w:sz w:val="22"/>
          <w:szCs w:val="22"/>
        </w:rPr>
        <w:t>2</w:t>
      </w:r>
      <w:r w:rsidR="00C4125A" w:rsidRPr="00F029F9">
        <w:rPr>
          <w:sz w:val="22"/>
          <w:szCs w:val="22"/>
        </w:rPr>
        <w:fldChar w:fldCharType="end"/>
      </w:r>
      <w:r w:rsidR="00F209A6">
        <w:rPr>
          <w:sz w:val="22"/>
          <w:szCs w:val="22"/>
        </w:rPr>
        <w:t xml:space="preserve">, where: i)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0,u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(sat)</m:t>
            </m:r>
          </m:sup>
        </m:sSubSup>
      </m:oMath>
      <w:r w:rsidR="001A0686">
        <w:rPr>
          <w:sz w:val="22"/>
          <w:szCs w:val="22"/>
        </w:rPr>
        <w:t xml:space="preserve"> denotes the angle between the </w:t>
      </w:r>
      <w:r w:rsidR="001A0686" w:rsidRPr="00E31C20">
        <w:rPr>
          <w:i/>
          <w:sz w:val="22"/>
          <w:szCs w:val="22"/>
        </w:rPr>
        <w:t>u</w:t>
      </w:r>
      <w:r w:rsidR="001A0686">
        <w:rPr>
          <w:sz w:val="22"/>
          <w:szCs w:val="22"/>
        </w:rPr>
        <w:t xml:space="preserve">-th user and the intended antenna boresight; and ii)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i,u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(sat)</m:t>
            </m:r>
          </m:sup>
        </m:sSubSup>
      </m:oMath>
      <w:r w:rsidR="001A0686">
        <w:rPr>
          <w:sz w:val="22"/>
          <w:szCs w:val="22"/>
        </w:rPr>
        <w:t xml:space="preserve"> denotes the angle between the </w:t>
      </w:r>
      <w:r w:rsidR="001A0686" w:rsidRPr="00E31C20">
        <w:rPr>
          <w:i/>
          <w:sz w:val="22"/>
          <w:szCs w:val="22"/>
        </w:rPr>
        <w:t>u</w:t>
      </w:r>
      <w:r w:rsidR="001A0686">
        <w:rPr>
          <w:sz w:val="22"/>
          <w:szCs w:val="22"/>
        </w:rPr>
        <w:t xml:space="preserve">-th user and the </w:t>
      </w:r>
      <w:r w:rsidR="001A0686" w:rsidRPr="00E31C20">
        <w:rPr>
          <w:i/>
          <w:sz w:val="22"/>
          <w:szCs w:val="22"/>
        </w:rPr>
        <w:t>i</w:t>
      </w:r>
      <w:r w:rsidR="001A0686">
        <w:rPr>
          <w:sz w:val="22"/>
          <w:szCs w:val="22"/>
        </w:rPr>
        <w:t>-th interfering antenna boresight.</w:t>
      </w:r>
      <w:r w:rsidR="004F576F">
        <w:rPr>
          <w:sz w:val="22"/>
          <w:szCs w:val="22"/>
        </w:rPr>
        <w:t xml:space="preserve"> Consequently, the </w:t>
      </w:r>
      <w:r w:rsidR="00E31C20">
        <w:rPr>
          <w:sz w:val="22"/>
          <w:szCs w:val="22"/>
        </w:rPr>
        <w:t>UE</w:t>
      </w:r>
      <w:r w:rsidR="004F576F">
        <w:rPr>
          <w:sz w:val="22"/>
          <w:szCs w:val="22"/>
        </w:rPr>
        <w:t xml:space="preserve">s are generated on a </w:t>
      </w:r>
      <w:r w:rsidR="00FE35CA">
        <w:rPr>
          <w:sz w:val="22"/>
          <w:szCs w:val="22"/>
        </w:rPr>
        <w:t>(</w:t>
      </w:r>
      <w:r w:rsidR="004F576F">
        <w:rPr>
          <w:sz w:val="22"/>
          <w:szCs w:val="22"/>
        </w:rPr>
        <w:t>LAT,</w:t>
      </w:r>
      <w:r w:rsidR="00FE35CA">
        <w:rPr>
          <w:sz w:val="22"/>
          <w:szCs w:val="22"/>
        </w:rPr>
        <w:t xml:space="preserve"> </w:t>
      </w:r>
      <w:r w:rsidR="004F576F">
        <w:rPr>
          <w:sz w:val="22"/>
          <w:szCs w:val="22"/>
        </w:rPr>
        <w:t>LON</w:t>
      </w:r>
      <w:r w:rsidR="00FE35CA">
        <w:rPr>
          <w:sz w:val="22"/>
          <w:szCs w:val="22"/>
        </w:rPr>
        <w:t>)</w:t>
      </w:r>
      <w:r w:rsidR="004F576F">
        <w:rPr>
          <w:sz w:val="22"/>
          <w:szCs w:val="22"/>
        </w:rPr>
        <w:t xml:space="preserve"> grid and 100 Monte Carlo iterations were considered so as to average on stochastic effects (</w:t>
      </w:r>
      <w:r w:rsidR="00597550">
        <w:rPr>
          <w:sz w:val="22"/>
          <w:szCs w:val="22"/>
        </w:rPr>
        <w:t xml:space="preserve">e.g., </w:t>
      </w:r>
      <w:r w:rsidR="004F576F">
        <w:rPr>
          <w:sz w:val="22"/>
          <w:szCs w:val="22"/>
        </w:rPr>
        <w:t>shadowing).</w:t>
      </w:r>
      <w:r w:rsidR="001D650E">
        <w:rPr>
          <w:sz w:val="22"/>
          <w:szCs w:val="22"/>
        </w:rPr>
        <w:t xml:space="preserve"> In particular, depending on the satellite orbit and altitude, the following </w:t>
      </w:r>
      <w:r w:rsidR="00FE35CA">
        <w:rPr>
          <w:sz w:val="22"/>
          <w:szCs w:val="22"/>
        </w:rPr>
        <w:t>grid-point resolution has been</w:t>
      </w:r>
      <w:r w:rsidR="00FD55FC">
        <w:rPr>
          <w:sz w:val="22"/>
          <w:szCs w:val="22"/>
        </w:rPr>
        <w:t xml:space="preserve"> considered: i) GEO, 0.05 degrees (</w:t>
      </w:r>
      <w:r w:rsidR="00FE35CA" w:rsidRPr="00FE35CA">
        <w:rPr>
          <w:i/>
          <w:sz w:val="22"/>
          <w:szCs w:val="22"/>
        </w:rPr>
        <w:t>i.e.</w:t>
      </w:r>
      <w:r w:rsidR="00FE35CA">
        <w:rPr>
          <w:sz w:val="22"/>
          <w:szCs w:val="22"/>
        </w:rPr>
        <w:t xml:space="preserve">, </w:t>
      </w:r>
      <w:r w:rsidR="0077601C">
        <w:rPr>
          <w:sz w:val="22"/>
          <w:szCs w:val="22"/>
        </w:rPr>
        <w:t xml:space="preserve">9750 </w:t>
      </w:r>
      <w:r w:rsidR="00E31C20">
        <w:rPr>
          <w:sz w:val="22"/>
          <w:szCs w:val="22"/>
        </w:rPr>
        <w:t>UE</w:t>
      </w:r>
      <w:r w:rsidR="0077601C">
        <w:rPr>
          <w:sz w:val="22"/>
          <w:szCs w:val="22"/>
        </w:rPr>
        <w:t>s</w:t>
      </w:r>
      <w:r w:rsidR="00FE35CA">
        <w:rPr>
          <w:sz w:val="22"/>
          <w:szCs w:val="22"/>
        </w:rPr>
        <w:t xml:space="preserve"> in the beam layout</w:t>
      </w:r>
      <w:r w:rsidR="00FD55FC">
        <w:rPr>
          <w:sz w:val="22"/>
          <w:szCs w:val="22"/>
        </w:rPr>
        <w:t>); ii) LEO at 600 km, 0.01 degrees (</w:t>
      </w:r>
      <w:r w:rsidR="00FE35CA" w:rsidRPr="00FE35CA">
        <w:rPr>
          <w:i/>
          <w:sz w:val="22"/>
          <w:szCs w:val="22"/>
        </w:rPr>
        <w:t>i.e.</w:t>
      </w:r>
      <w:r w:rsidR="00FE35CA">
        <w:rPr>
          <w:sz w:val="22"/>
          <w:szCs w:val="22"/>
        </w:rPr>
        <w:t xml:space="preserve">, </w:t>
      </w:r>
      <w:r w:rsidR="00637470">
        <w:rPr>
          <w:sz w:val="22"/>
          <w:szCs w:val="22"/>
        </w:rPr>
        <w:t xml:space="preserve">3400 </w:t>
      </w:r>
      <w:r w:rsidR="00E31C20">
        <w:rPr>
          <w:sz w:val="22"/>
          <w:szCs w:val="22"/>
        </w:rPr>
        <w:t>UE</w:t>
      </w:r>
      <w:r w:rsidR="00637470">
        <w:rPr>
          <w:sz w:val="22"/>
          <w:szCs w:val="22"/>
        </w:rPr>
        <w:t>s</w:t>
      </w:r>
      <w:r w:rsidR="00FD55FC">
        <w:rPr>
          <w:sz w:val="22"/>
          <w:szCs w:val="22"/>
        </w:rPr>
        <w:t xml:space="preserve">); and </w:t>
      </w:r>
      <w:r w:rsidR="00FE35CA">
        <w:rPr>
          <w:sz w:val="22"/>
          <w:szCs w:val="22"/>
        </w:rPr>
        <w:t xml:space="preserve">finally </w:t>
      </w:r>
      <w:r w:rsidR="00FD55FC">
        <w:rPr>
          <w:sz w:val="22"/>
          <w:szCs w:val="22"/>
        </w:rPr>
        <w:t>iii) LEO at 1200 km, 0.02 degrees (</w:t>
      </w:r>
      <w:r w:rsidR="00FE35CA" w:rsidRPr="00FE35CA">
        <w:rPr>
          <w:i/>
          <w:sz w:val="22"/>
          <w:szCs w:val="22"/>
        </w:rPr>
        <w:t>i.e.</w:t>
      </w:r>
      <w:r w:rsidR="00FE35CA">
        <w:rPr>
          <w:sz w:val="22"/>
          <w:szCs w:val="22"/>
        </w:rPr>
        <w:t xml:space="preserve">, </w:t>
      </w:r>
      <w:r w:rsidR="00344E11">
        <w:rPr>
          <w:sz w:val="22"/>
          <w:szCs w:val="22"/>
        </w:rPr>
        <w:t xml:space="preserve">3400 </w:t>
      </w:r>
      <w:r w:rsidR="00E31C20">
        <w:rPr>
          <w:sz w:val="22"/>
          <w:szCs w:val="22"/>
        </w:rPr>
        <w:t>UE</w:t>
      </w:r>
      <w:r w:rsidR="00344E11">
        <w:rPr>
          <w:sz w:val="22"/>
          <w:szCs w:val="22"/>
        </w:rPr>
        <w:t>s</w:t>
      </w:r>
      <w:r w:rsidR="00FD55FC">
        <w:rPr>
          <w:sz w:val="22"/>
          <w:szCs w:val="22"/>
        </w:rPr>
        <w:t>).</w:t>
      </w:r>
      <w:r w:rsidR="00D05105">
        <w:rPr>
          <w:sz w:val="22"/>
          <w:szCs w:val="22"/>
        </w:rPr>
        <w:t xml:space="preserve"> At each Monte Carlo iteration, the link budget is computed in </w:t>
      </w:r>
      <w:r w:rsidR="00FE35CA">
        <w:rPr>
          <w:sz w:val="22"/>
          <w:szCs w:val="22"/>
        </w:rPr>
        <w:t>all</w:t>
      </w:r>
      <w:r w:rsidR="00D05105">
        <w:rPr>
          <w:sz w:val="22"/>
          <w:szCs w:val="22"/>
        </w:rPr>
        <w:t xml:space="preserve"> grid point</w:t>
      </w:r>
      <w:r w:rsidR="00FE35CA">
        <w:rPr>
          <w:sz w:val="22"/>
          <w:szCs w:val="22"/>
        </w:rPr>
        <w:t>s</w:t>
      </w:r>
      <w:r w:rsidR="00D05105">
        <w:rPr>
          <w:sz w:val="22"/>
          <w:szCs w:val="22"/>
        </w:rPr>
        <w:t>.</w:t>
      </w:r>
    </w:p>
    <w:p w14:paraId="50173AA2" w14:textId="77777777" w:rsidR="00F209A6" w:rsidRDefault="001A0686" w:rsidP="001A0686">
      <w:pPr>
        <w:jc w:val="center"/>
        <w:rPr>
          <w:sz w:val="22"/>
          <w:szCs w:val="22"/>
        </w:rPr>
      </w:pPr>
      <w:r w:rsidRPr="004479B8">
        <w:rPr>
          <w:noProof/>
          <w:lang w:val="en-US"/>
        </w:rPr>
        <w:drawing>
          <wp:inline distT="0" distB="0" distL="0" distR="0" wp14:anchorId="6AABE141" wp14:editId="4814BF21">
            <wp:extent cx="3811764" cy="28800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764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12B0D" w14:textId="2D175515" w:rsidR="00C4125A" w:rsidRDefault="00C4125A" w:rsidP="00C4125A">
      <w:pPr>
        <w:pStyle w:val="Caption"/>
        <w:jc w:val="center"/>
      </w:pPr>
      <w:bookmarkStart w:id="5" w:name="_Ref1580832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2</w:t>
      </w:r>
      <w:r>
        <w:fldChar w:fldCharType="end"/>
      </w:r>
      <w:bookmarkEnd w:id="5"/>
      <w:r>
        <w:t xml:space="preserve"> - Geometry for downlink link budget computation.</w:t>
      </w:r>
    </w:p>
    <w:p w14:paraId="474D4F2A" w14:textId="3FFB602D" w:rsidR="00C40BE6" w:rsidRPr="0065597F" w:rsidRDefault="00C40BE6" w:rsidP="00AA5C01">
      <w:pPr>
        <w:jc w:val="both"/>
        <w:rPr>
          <w:sz w:val="22"/>
          <w:szCs w:val="22"/>
        </w:rPr>
      </w:pPr>
      <w:r w:rsidRPr="0065597F">
        <w:rPr>
          <w:sz w:val="22"/>
          <w:szCs w:val="22"/>
        </w:rPr>
        <w:t>Based on the above considerations, the link budget is computed as follows</w:t>
      </w:r>
      <w:r w:rsidR="005F103F">
        <w:rPr>
          <w:sz w:val="22"/>
          <w:szCs w:val="22"/>
        </w:rPr>
        <w:t xml:space="preserve"> (see </w:t>
      </w:r>
      <w:r w:rsidR="005F103F" w:rsidRPr="0065597F">
        <w:rPr>
          <w:sz w:val="22"/>
          <w:szCs w:val="22"/>
        </w:rPr>
        <w:t xml:space="preserve">Section 6.1.3.1 in </w:t>
      </w:r>
      <w:r w:rsidR="005F103F" w:rsidRPr="0065597F">
        <w:rPr>
          <w:sz w:val="22"/>
          <w:szCs w:val="22"/>
        </w:rPr>
        <w:fldChar w:fldCharType="begin"/>
      </w:r>
      <w:r w:rsidR="005F103F" w:rsidRPr="0065597F">
        <w:rPr>
          <w:sz w:val="22"/>
          <w:szCs w:val="22"/>
        </w:rPr>
        <w:instrText xml:space="preserve"> REF _Ref15805716 \r \h </w:instrText>
      </w:r>
      <w:r w:rsidR="005F103F">
        <w:rPr>
          <w:sz w:val="22"/>
          <w:szCs w:val="22"/>
        </w:rPr>
        <w:instrText xml:space="preserve"> \* MERGEFORMAT </w:instrText>
      </w:r>
      <w:r w:rsidR="005F103F" w:rsidRPr="0065597F">
        <w:rPr>
          <w:sz w:val="22"/>
          <w:szCs w:val="22"/>
        </w:rPr>
      </w:r>
      <w:r w:rsidR="005F103F" w:rsidRPr="0065597F">
        <w:rPr>
          <w:sz w:val="22"/>
          <w:szCs w:val="22"/>
        </w:rPr>
        <w:fldChar w:fldCharType="separate"/>
      </w:r>
      <w:r w:rsidR="00590D80">
        <w:rPr>
          <w:sz w:val="22"/>
          <w:szCs w:val="22"/>
        </w:rPr>
        <w:t>[3]</w:t>
      </w:r>
      <w:r w:rsidR="005F103F" w:rsidRPr="0065597F">
        <w:rPr>
          <w:sz w:val="22"/>
          <w:szCs w:val="22"/>
        </w:rPr>
        <w:fldChar w:fldCharType="end"/>
      </w:r>
      <w:r w:rsidR="005F103F">
        <w:rPr>
          <w:sz w:val="22"/>
          <w:szCs w:val="22"/>
        </w:rPr>
        <w:t>)</w:t>
      </w:r>
      <w:r w:rsidRPr="0065597F">
        <w:rPr>
          <w:sz w:val="22"/>
          <w:szCs w:val="22"/>
        </w:rPr>
        <w:t>:</w:t>
      </w:r>
    </w:p>
    <w:p w14:paraId="7BE2D5FF" w14:textId="77777777" w:rsidR="00C40BE6" w:rsidRPr="0065597F" w:rsidRDefault="00C40BE6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CNR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T</m:t>
              </m:r>
            </m:den>
          </m:f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-k[dBW/K/Hz]-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-10</m:t>
          </m:r>
          <m:func>
            <m:func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BW[Hz]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FR</m:t>
                          </m:r>
                        </m:sub>
                      </m:sSub>
                    </m:den>
                  </m:f>
                </m:e>
              </m:d>
            </m:e>
          </m:func>
        </m:oMath>
      </m:oMathPara>
    </w:p>
    <w:p w14:paraId="48388C60" w14:textId="77777777" w:rsidR="00C40BE6" w:rsidRPr="0065597F" w:rsidRDefault="00C40BE6" w:rsidP="00AA5C01">
      <w:pPr>
        <w:jc w:val="both"/>
        <w:rPr>
          <w:iCs/>
          <w:sz w:val="22"/>
          <w:szCs w:val="22"/>
        </w:rPr>
      </w:pPr>
      <w:r w:rsidRPr="0065597F">
        <w:rPr>
          <w:sz w:val="22"/>
          <w:szCs w:val="22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FR</m:t>
            </m:r>
          </m:sub>
        </m:sSub>
      </m:oMath>
      <w:r w:rsidRPr="0065597F">
        <w:rPr>
          <w:iCs/>
          <w:sz w:val="22"/>
          <w:szCs w:val="22"/>
        </w:rPr>
        <w:t xml:space="preserve"> is the bandwidth factor based on the selected FR scheme and</w:t>
      </w:r>
    </w:p>
    <w:p w14:paraId="3C6E18B7" w14:textId="77777777" w:rsidR="00C40BE6" w:rsidRPr="0065597F" w:rsidRDefault="00C40BE6" w:rsidP="00AA5C01">
      <w:pPr>
        <w:jc w:val="both"/>
        <w:rPr>
          <w:iCs/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EIRP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den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[dBW/MHz]+</m:t>
          </m:r>
          <m:sSup>
            <m:s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pPr>
            <m:e>
              <m:r>
                <w:rPr>
                  <w:rFonts w:ascii="Cambria Math" w:hAnsi="Cambria Math"/>
                  <w:sz w:val="22"/>
                  <w:szCs w:val="22"/>
                </w:rPr>
                <m:t>RP</m:t>
              </m:r>
            </m:e>
            <m:sup>
              <m:r>
                <w:rPr>
                  <w:rFonts w:ascii="Cambria Math" w:hAnsi="Cambria Math"/>
                  <w:sz w:val="22"/>
                  <w:szCs w:val="22"/>
                </w:rPr>
                <m:t>(sat)</m:t>
              </m:r>
            </m:sup>
          </m:sSup>
          <m:d>
            <m:d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0,u</m:t>
                  </m:r>
                </m:sub>
                <m:sup>
                  <m:r>
                    <w:rPr>
                      <w:rFonts w:ascii="Cambria Math" w:hAnsi="Cambria Math"/>
                      <w:sz w:val="22"/>
                      <w:szCs w:val="22"/>
                    </w:rPr>
                    <m:t>(sat)</m:t>
                  </m:r>
                </m:sup>
              </m:sSubSup>
              <m:r>
                <w:rPr>
                  <w:rFonts w:ascii="Cambria Math" w:hAnsi="Cambria Math"/>
                  <w:sz w:val="22"/>
                  <w:szCs w:val="22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sat</m:t>
                  </m:r>
                </m:sub>
              </m:sSub>
              <m:r>
                <w:rPr>
                  <w:rFonts w:ascii="Cambria Math" w:hAnsi="Cambria Math"/>
                  <w:sz w:val="22"/>
                  <w:szCs w:val="22"/>
                </w:rPr>
                <m:t>,f</m:t>
              </m:r>
            </m:e>
          </m:d>
          <m:r>
            <w:rPr>
              <w:rFonts w:ascii="Cambria Math" w:hAnsi="Cambria Math"/>
              <w:sz w:val="22"/>
              <w:szCs w:val="22"/>
            </w:rPr>
            <m:t>+10</m:t>
          </m:r>
          <m:func>
            <m:func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BW[MHz]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FR</m:t>
                          </m:r>
                        </m:sub>
                      </m:sSub>
                    </m:den>
                  </m:f>
                </m:e>
              </m:d>
            </m:e>
          </m:func>
        </m:oMath>
      </m:oMathPara>
    </w:p>
    <w:p w14:paraId="66B6F626" w14:textId="671C0868" w:rsidR="00C40BE6" w:rsidRPr="0065597F" w:rsidRDefault="00B57B29" w:rsidP="00AA5C01">
      <w:pPr>
        <w:pStyle w:val="ListParagraph"/>
        <w:jc w:val="both"/>
        <w:rPr>
          <w:sz w:val="22"/>
          <w:szCs w:val="22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T</m:t>
              </m:r>
            </m:den>
          </m:f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RX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sSup>
            <m:s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pPr>
            <m:e>
              <m:r>
                <w:rPr>
                  <w:rFonts w:ascii="Cambria Math" w:hAnsi="Cambria Math"/>
                  <w:sz w:val="22"/>
                  <w:szCs w:val="22"/>
                </w:rPr>
                <m:t>+RP</m:t>
              </m:r>
            </m:e>
            <m:sup>
              <m:r>
                <w:rPr>
                  <w:rFonts w:ascii="Cambria Math" w:hAnsi="Cambria Math"/>
                  <w:sz w:val="22"/>
                  <w:szCs w:val="22"/>
                </w:rPr>
                <m:t>(UT)</m:t>
              </m:r>
            </m:sup>
          </m:sSup>
          <m:d>
            <m:d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0,u</m:t>
                  </m:r>
                </m:sub>
                <m:sup>
                  <m:r>
                    <w:rPr>
                      <w:rFonts w:ascii="Cambria Math" w:hAnsi="Cambria Math"/>
                      <w:sz w:val="22"/>
                      <w:szCs w:val="22"/>
                    </w:rPr>
                    <m:t>(sat)</m:t>
                  </m:r>
                </m:sup>
              </m:sSubSup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N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func>
            <m:func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10log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0</m:t>
                      </m:r>
                    </m:sub>
                  </m:sSub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K</m:t>
                      </m:r>
                    </m:e>
                  </m:d>
                  <m:r>
                    <w:rPr>
                      <w:rFonts w:ascii="Cambria Math" w:hAnsi="Cambria Math"/>
                      <w:sz w:val="22"/>
                      <w:szCs w:val="22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a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[K]-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0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[K]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-0.1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[dB]</m:t>
                      </m:r>
                    </m:sup>
                  </m:sSup>
                </m:e>
              </m:d>
            </m:e>
          </m:func>
        </m:oMath>
      </m:oMathPara>
    </w:p>
    <w:p w14:paraId="39AD36D4" w14:textId="3E7964B1" w:rsidR="00D27162" w:rsidRDefault="001E43D5" w:rsidP="00D27162">
      <w:pPr>
        <w:jc w:val="both"/>
        <w:rPr>
          <w:sz w:val="22"/>
          <w:szCs w:val="22"/>
        </w:rPr>
      </w:pPr>
      <w:r>
        <w:rPr>
          <w:sz w:val="22"/>
          <w:szCs w:val="22"/>
        </w:rPr>
        <w:t>w</w:t>
      </w:r>
      <w:r w:rsidR="00C40BE6" w:rsidRPr="0065597F">
        <w:rPr>
          <w:sz w:val="22"/>
          <w:szCs w:val="22"/>
        </w:rPr>
        <w:t>ith</w:t>
      </w:r>
      <w:r>
        <w:rPr>
          <w:sz w:val="22"/>
          <w:szCs w:val="22"/>
        </w:rPr>
        <w:t>: i)</w:t>
      </w:r>
      <w:r w:rsidR="00C40BE6" w:rsidRPr="0065597F">
        <w:rPr>
          <w:sz w:val="22"/>
          <w:szCs w:val="22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RP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(sat)</m:t>
            </m:r>
          </m:sup>
        </m:sSup>
        <m:d>
          <m:d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2"/>
                    <w:szCs w:val="22"/>
                  </w:rPr>
                </m:ctrlPr>
              </m:sSub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0,u</m:t>
                </m:r>
              </m:sub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(sat)</m:t>
                </m:r>
              </m:sup>
            </m:sSubSup>
            <m:r>
              <w:rPr>
                <w:rFonts w:ascii="Cambria Math" w:hAnsi="Cambria Math"/>
                <w:sz w:val="22"/>
                <w:szCs w:val="22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sat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,f</m:t>
            </m:r>
          </m:e>
        </m:d>
      </m:oMath>
      <w:r w:rsidR="00C40BE6" w:rsidRPr="0065597F">
        <w:rPr>
          <w:iCs/>
          <w:sz w:val="22"/>
          <w:szCs w:val="22"/>
        </w:rPr>
        <w:t xml:space="preserve"> being the </w:t>
      </w:r>
      <w:r w:rsidR="000C2345">
        <w:rPr>
          <w:iCs/>
          <w:sz w:val="22"/>
          <w:szCs w:val="22"/>
        </w:rPr>
        <w:t xml:space="preserve">normalised </w:t>
      </w:r>
      <w:r w:rsidR="00231296">
        <w:rPr>
          <w:iCs/>
          <w:sz w:val="22"/>
          <w:szCs w:val="22"/>
        </w:rPr>
        <w:t xml:space="preserve">transmitting </w:t>
      </w:r>
      <w:r w:rsidR="00C40BE6" w:rsidRPr="0065597F">
        <w:rPr>
          <w:iCs/>
          <w:sz w:val="22"/>
          <w:szCs w:val="22"/>
        </w:rPr>
        <w:t>radiation pattern</w:t>
      </w:r>
      <w:r w:rsidR="00262690">
        <w:rPr>
          <w:iCs/>
          <w:sz w:val="22"/>
          <w:szCs w:val="22"/>
        </w:rPr>
        <w:t xml:space="preserve"> in [dB], </w:t>
      </w:r>
      <w:r w:rsidR="00262690" w:rsidRPr="00262690">
        <w:rPr>
          <w:i/>
          <w:sz w:val="22"/>
          <w:szCs w:val="22"/>
        </w:rPr>
        <w:t>i.e.</w:t>
      </w:r>
      <w:r w:rsidR="00262690">
        <w:rPr>
          <w:iCs/>
          <w:sz w:val="22"/>
          <w:szCs w:val="22"/>
        </w:rPr>
        <w:t>, always less or equal to 0 dB,</w:t>
      </w:r>
      <w:r w:rsidR="00C40BE6" w:rsidRPr="0065597F">
        <w:rPr>
          <w:iCs/>
          <w:sz w:val="22"/>
          <w:szCs w:val="22"/>
        </w:rPr>
        <w:t xml:space="preserve"> from the intended antenna towards the </w:t>
      </w:r>
      <w:r w:rsidR="00C40BE6" w:rsidRPr="00E31C20">
        <w:rPr>
          <w:i/>
          <w:iCs/>
          <w:sz w:val="22"/>
          <w:szCs w:val="22"/>
        </w:rPr>
        <w:t>u</w:t>
      </w:r>
      <w:r w:rsidR="00C40BE6" w:rsidRPr="0065597F">
        <w:rPr>
          <w:iCs/>
          <w:sz w:val="22"/>
          <w:szCs w:val="22"/>
        </w:rPr>
        <w:t xml:space="preserve">-th </w:t>
      </w:r>
      <w:r w:rsidR="00E31C20">
        <w:rPr>
          <w:iCs/>
          <w:sz w:val="22"/>
          <w:szCs w:val="22"/>
        </w:rPr>
        <w:t>UE</w:t>
      </w:r>
      <w:r w:rsidR="00130F1F">
        <w:rPr>
          <w:iCs/>
          <w:sz w:val="22"/>
          <w:szCs w:val="22"/>
        </w:rPr>
        <w:t xml:space="preserve"> introduced to take into account the fact that the </w:t>
      </w:r>
      <w:r w:rsidR="00E31C20">
        <w:rPr>
          <w:iCs/>
          <w:sz w:val="22"/>
          <w:szCs w:val="22"/>
        </w:rPr>
        <w:t>UE</w:t>
      </w:r>
      <w:r w:rsidR="00130F1F">
        <w:rPr>
          <w:iCs/>
          <w:sz w:val="22"/>
          <w:szCs w:val="22"/>
        </w:rPr>
        <w:t xml:space="preserve"> might not be at the beam antenna boresight</w:t>
      </w:r>
      <w:r>
        <w:rPr>
          <w:iCs/>
          <w:sz w:val="22"/>
          <w:szCs w:val="22"/>
        </w:rPr>
        <w:t xml:space="preserve">; ii)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RP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p>
        <m:d>
          <m:d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2"/>
                    <w:szCs w:val="22"/>
                  </w:rPr>
                </m:ctrlPr>
              </m:sSub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0,u</m:t>
                </m:r>
              </m:sub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(sat)</m:t>
                </m:r>
              </m:sup>
            </m:sSubSup>
          </m:e>
        </m:d>
      </m:oMath>
      <w:r w:rsidR="00841525">
        <w:rPr>
          <w:iCs/>
          <w:sz w:val="22"/>
          <w:szCs w:val="22"/>
        </w:rPr>
        <w:t xml:space="preserve"> </w:t>
      </w:r>
      <w:r>
        <w:rPr>
          <w:iCs/>
          <w:sz w:val="22"/>
          <w:szCs w:val="22"/>
        </w:rPr>
        <w:t xml:space="preserve">the normalised receiving radiation </w:t>
      </w:r>
      <w:r>
        <w:rPr>
          <w:iCs/>
          <w:sz w:val="22"/>
          <w:szCs w:val="22"/>
        </w:rPr>
        <w:lastRenderedPageBreak/>
        <w:t xml:space="preserve">pattern in [dB], which </w:t>
      </w:r>
      <w:r w:rsidR="00D27162">
        <w:rPr>
          <w:iCs/>
          <w:sz w:val="22"/>
          <w:szCs w:val="22"/>
        </w:rPr>
        <w:t xml:space="preserve">depends on the </w:t>
      </w:r>
      <w:r w:rsidR="00E31C20">
        <w:rPr>
          <w:iCs/>
          <w:sz w:val="22"/>
          <w:szCs w:val="22"/>
        </w:rPr>
        <w:t>UE</w:t>
      </w:r>
      <w:r w:rsidR="00D27162">
        <w:rPr>
          <w:iCs/>
          <w:sz w:val="22"/>
          <w:szCs w:val="22"/>
        </w:rPr>
        <w:t xml:space="preserve"> antenna type</w:t>
      </w:r>
      <w:r>
        <w:rPr>
          <w:iCs/>
          <w:sz w:val="22"/>
          <w:szCs w:val="22"/>
        </w:rPr>
        <w:t xml:space="preserve">; </w:t>
      </w:r>
      <w:r w:rsidR="00841525">
        <w:rPr>
          <w:iCs/>
          <w:sz w:val="22"/>
          <w:szCs w:val="22"/>
        </w:rPr>
        <w:t xml:space="preserve">and </w:t>
      </w:r>
      <w:r>
        <w:rPr>
          <w:iCs/>
          <w:sz w:val="22"/>
          <w:szCs w:val="22"/>
        </w:rPr>
        <w:t xml:space="preserve">iii)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RX</m:t>
            </m:r>
          </m:sub>
        </m:sSub>
      </m:oMath>
      <w:r w:rsidR="00841525">
        <w:rPr>
          <w:sz w:val="22"/>
          <w:szCs w:val="22"/>
        </w:rPr>
        <w:t xml:space="preserve"> the maximum receiving antenna gain</w:t>
      </w:r>
      <w:r w:rsidR="00C40BE6" w:rsidRPr="0065597F">
        <w:rPr>
          <w:iCs/>
          <w:sz w:val="22"/>
          <w:szCs w:val="22"/>
        </w:rPr>
        <w:t>.</w:t>
      </w:r>
      <w:r w:rsidR="00043FE6" w:rsidRPr="0065597F">
        <w:rPr>
          <w:iCs/>
          <w:sz w:val="22"/>
          <w:szCs w:val="22"/>
        </w:rPr>
        <w:t xml:space="preserve"> </w:t>
      </w:r>
      <w:r w:rsidR="00D27162">
        <w:rPr>
          <w:sz w:val="22"/>
          <w:szCs w:val="22"/>
        </w:rPr>
        <w:t xml:space="preserve">In all of the equations, it is considered, as per TR 38.821 </w:t>
      </w:r>
      <w:r w:rsidR="00D27162">
        <w:rPr>
          <w:sz w:val="22"/>
          <w:szCs w:val="22"/>
        </w:rPr>
        <w:fldChar w:fldCharType="begin"/>
      </w:r>
      <w:r w:rsidR="00D27162">
        <w:rPr>
          <w:sz w:val="22"/>
          <w:szCs w:val="22"/>
        </w:rPr>
        <w:instrText xml:space="preserve"> REF _Ref15805716 \r \h  \* MERGEFORMAT </w:instrText>
      </w:r>
      <w:r w:rsidR="00D27162">
        <w:rPr>
          <w:sz w:val="22"/>
          <w:szCs w:val="22"/>
        </w:rPr>
      </w:r>
      <w:r w:rsidR="00D27162">
        <w:rPr>
          <w:sz w:val="22"/>
          <w:szCs w:val="22"/>
        </w:rPr>
        <w:fldChar w:fldCharType="separate"/>
      </w:r>
      <w:r w:rsidR="00590D80">
        <w:rPr>
          <w:sz w:val="22"/>
          <w:szCs w:val="22"/>
        </w:rPr>
        <w:t>[3]</w:t>
      </w:r>
      <w:r w:rsidR="00D27162">
        <w:rPr>
          <w:sz w:val="22"/>
          <w:szCs w:val="22"/>
        </w:rPr>
        <w:fldChar w:fldCharType="end"/>
      </w:r>
      <w:r w:rsidR="00D27162">
        <w:rPr>
          <w:sz w:val="22"/>
          <w:szCs w:val="22"/>
        </w:rPr>
        <w:t xml:space="preserve">, that the </w:t>
      </w:r>
      <w:r w:rsidR="00E31C20">
        <w:rPr>
          <w:sz w:val="22"/>
          <w:szCs w:val="22"/>
        </w:rPr>
        <w:t>UE</w:t>
      </w:r>
      <w:r w:rsidR="00D27162">
        <w:rPr>
          <w:sz w:val="22"/>
          <w:szCs w:val="22"/>
        </w:rPr>
        <w:t xml:space="preserve"> antennas have ideal pointing</w:t>
      </w:r>
      <w:r w:rsidR="00C11BE4">
        <w:rPr>
          <w:sz w:val="22"/>
          <w:szCs w:val="22"/>
        </w:rPr>
        <w:t>;</w:t>
      </w:r>
      <w:r w:rsidR="00D27162">
        <w:rPr>
          <w:sz w:val="22"/>
          <w:szCs w:val="22"/>
        </w:rPr>
        <w:t xml:space="preserve"> </w:t>
      </w:r>
      <w:r w:rsidR="00C11BE4">
        <w:rPr>
          <w:sz w:val="22"/>
          <w:szCs w:val="22"/>
        </w:rPr>
        <w:t>t</w:t>
      </w:r>
      <w:r w:rsidR="00D27162">
        <w:rPr>
          <w:sz w:val="22"/>
          <w:szCs w:val="22"/>
        </w:rPr>
        <w:t>hus, the receiving antenna radiation pattern</w:t>
      </w:r>
      <w:r w:rsidR="00C11BE4">
        <w:rPr>
          <w:sz w:val="22"/>
          <w:szCs w:val="22"/>
        </w:rPr>
        <w:t xml:space="preserve">,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RP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p>
        <m:d>
          <m:d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2"/>
                    <w:szCs w:val="22"/>
                  </w:rPr>
                </m:ctrlPr>
              </m:sSub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0,u</m:t>
                </m:r>
              </m:sub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(sat)</m:t>
                </m:r>
              </m:sup>
            </m:sSubSup>
          </m:e>
        </m:d>
      </m:oMath>
      <w:r w:rsidR="00C11BE4">
        <w:rPr>
          <w:iCs/>
          <w:sz w:val="22"/>
          <w:szCs w:val="22"/>
        </w:rPr>
        <w:t>,</w:t>
      </w:r>
      <w:r w:rsidR="00D27162">
        <w:rPr>
          <w:sz w:val="22"/>
          <w:szCs w:val="22"/>
        </w:rPr>
        <w:t xml:space="preserve"> is always equal to 0 dB.</w:t>
      </w:r>
      <w:r w:rsidR="00C11BE4">
        <w:rPr>
          <w:sz w:val="22"/>
          <w:szCs w:val="22"/>
        </w:rPr>
        <w:t xml:space="preserve"> For the sake of completeness, </w:t>
      </w:r>
      <w:r w:rsidR="00E332A3" w:rsidRPr="00FE35CA">
        <w:rPr>
          <w:sz w:val="22"/>
          <w:szCs w:val="22"/>
        </w:rPr>
        <w:fldChar w:fldCharType="begin"/>
      </w:r>
      <w:r w:rsidR="00E332A3" w:rsidRPr="00FE35CA">
        <w:rPr>
          <w:sz w:val="22"/>
          <w:szCs w:val="22"/>
        </w:rPr>
        <w:instrText xml:space="preserve"> REF _Ref16413503 \h </w:instrText>
      </w:r>
      <w:r w:rsidR="00FE35CA">
        <w:rPr>
          <w:sz w:val="22"/>
          <w:szCs w:val="22"/>
        </w:rPr>
        <w:instrText xml:space="preserve"> \* MERGEFORMAT </w:instrText>
      </w:r>
      <w:r w:rsidR="00E332A3" w:rsidRPr="00FE35CA">
        <w:rPr>
          <w:sz w:val="22"/>
          <w:szCs w:val="22"/>
        </w:rPr>
      </w:r>
      <w:r w:rsidR="00E332A3" w:rsidRPr="00FE35CA">
        <w:rPr>
          <w:sz w:val="22"/>
          <w:szCs w:val="22"/>
        </w:rPr>
        <w:fldChar w:fldCharType="separate"/>
      </w:r>
      <w:r w:rsidR="00590D80" w:rsidRPr="00590D80">
        <w:rPr>
          <w:sz w:val="22"/>
          <w:szCs w:val="22"/>
        </w:rPr>
        <w:t xml:space="preserve">Figure </w:t>
      </w:r>
      <w:r w:rsidR="00590D80" w:rsidRPr="00590D80">
        <w:rPr>
          <w:noProof/>
          <w:sz w:val="22"/>
          <w:szCs w:val="22"/>
        </w:rPr>
        <w:t>3</w:t>
      </w:r>
      <w:r w:rsidR="00E332A3" w:rsidRPr="00FE35CA">
        <w:rPr>
          <w:sz w:val="22"/>
          <w:szCs w:val="22"/>
        </w:rPr>
        <w:fldChar w:fldCharType="end"/>
      </w:r>
      <w:r w:rsidR="00FE35CA">
        <w:rPr>
          <w:sz w:val="22"/>
          <w:szCs w:val="22"/>
        </w:rPr>
        <w:t xml:space="preserve"> – </w:t>
      </w:r>
      <w:r w:rsidR="00E332A3" w:rsidRPr="00FE35CA">
        <w:rPr>
          <w:sz w:val="22"/>
          <w:szCs w:val="22"/>
        </w:rPr>
        <w:fldChar w:fldCharType="begin"/>
      </w:r>
      <w:r w:rsidR="00E332A3" w:rsidRPr="00FE35CA">
        <w:rPr>
          <w:sz w:val="22"/>
          <w:szCs w:val="22"/>
        </w:rPr>
        <w:instrText xml:space="preserve"> REF _Ref16413504 \h </w:instrText>
      </w:r>
      <w:r w:rsidR="00FE35CA">
        <w:rPr>
          <w:sz w:val="22"/>
          <w:szCs w:val="22"/>
        </w:rPr>
        <w:instrText xml:space="preserve"> \* MERGEFORMAT </w:instrText>
      </w:r>
      <w:r w:rsidR="00E332A3" w:rsidRPr="00FE35CA">
        <w:rPr>
          <w:sz w:val="22"/>
          <w:szCs w:val="22"/>
        </w:rPr>
      </w:r>
      <w:r w:rsidR="00E332A3" w:rsidRPr="00FE35CA">
        <w:rPr>
          <w:sz w:val="22"/>
          <w:szCs w:val="22"/>
        </w:rPr>
        <w:fldChar w:fldCharType="separate"/>
      </w:r>
      <w:r w:rsidR="00590D80" w:rsidRPr="00590D80">
        <w:rPr>
          <w:sz w:val="22"/>
          <w:szCs w:val="22"/>
        </w:rPr>
        <w:t xml:space="preserve">Figure </w:t>
      </w:r>
      <w:r w:rsidR="00590D80" w:rsidRPr="00590D80">
        <w:rPr>
          <w:noProof/>
          <w:sz w:val="22"/>
          <w:szCs w:val="22"/>
        </w:rPr>
        <w:t>5</w:t>
      </w:r>
      <w:r w:rsidR="00E332A3" w:rsidRPr="00FE35CA">
        <w:rPr>
          <w:sz w:val="22"/>
          <w:szCs w:val="22"/>
        </w:rPr>
        <w:fldChar w:fldCharType="end"/>
      </w:r>
      <w:r w:rsidR="00C11BE4" w:rsidRPr="00FE35CA">
        <w:rPr>
          <w:sz w:val="22"/>
          <w:szCs w:val="22"/>
        </w:rPr>
        <w:t xml:space="preserve"> show the</w:t>
      </w:r>
      <w:r w:rsidR="00C11BE4">
        <w:rPr>
          <w:sz w:val="22"/>
          <w:szCs w:val="22"/>
        </w:rPr>
        <w:t xml:space="preserve"> radiation patterns for VSAT and other antenna types; the handheld antenna type is omnidirectional</w:t>
      </w:r>
      <w:r w:rsidR="00AF2E2F">
        <w:rPr>
          <w:sz w:val="22"/>
          <w:szCs w:val="22"/>
        </w:rPr>
        <w:t>,</w:t>
      </w:r>
      <w:r w:rsidR="00C11BE4">
        <w:rPr>
          <w:sz w:val="22"/>
          <w:szCs w:val="22"/>
        </w:rPr>
        <w:t xml:space="preserve"> so it is not shown in the following.</w:t>
      </w:r>
      <w:r w:rsidR="004A39F4">
        <w:rPr>
          <w:sz w:val="22"/>
          <w:szCs w:val="22"/>
        </w:rPr>
        <w:t xml:space="preserve"> It shall also be noticed that the receiving antenna gains are subject to a 3 dB polarisation loss for linearly polarised </w:t>
      </w:r>
      <w:r w:rsidR="00E31C20">
        <w:rPr>
          <w:sz w:val="22"/>
          <w:szCs w:val="22"/>
        </w:rPr>
        <w:t>UE</w:t>
      </w:r>
      <w:r w:rsidR="004A39F4">
        <w:rPr>
          <w:sz w:val="22"/>
          <w:szCs w:val="22"/>
        </w:rPr>
        <w:t xml:space="preserve">s, </w:t>
      </w:r>
      <w:r w:rsidR="004A39F4" w:rsidRPr="00410FC2">
        <w:rPr>
          <w:i/>
          <w:iCs/>
          <w:sz w:val="22"/>
          <w:szCs w:val="22"/>
        </w:rPr>
        <w:t>i.e.</w:t>
      </w:r>
      <w:r w:rsidR="004A39F4">
        <w:rPr>
          <w:sz w:val="22"/>
          <w:szCs w:val="22"/>
        </w:rPr>
        <w:t xml:space="preserve">, </w:t>
      </w:r>
      <w:r w:rsidR="00E31C20">
        <w:rPr>
          <w:sz w:val="22"/>
          <w:szCs w:val="22"/>
        </w:rPr>
        <w:t>H</w:t>
      </w:r>
      <w:r w:rsidR="004A39F4">
        <w:rPr>
          <w:sz w:val="22"/>
          <w:szCs w:val="22"/>
        </w:rPr>
        <w:t xml:space="preserve">andheld and </w:t>
      </w:r>
      <w:r w:rsidR="00E31C20">
        <w:rPr>
          <w:sz w:val="22"/>
          <w:szCs w:val="22"/>
        </w:rPr>
        <w:t>O</w:t>
      </w:r>
      <w:r w:rsidR="004A39F4">
        <w:rPr>
          <w:sz w:val="22"/>
          <w:szCs w:val="22"/>
        </w:rPr>
        <w:t>ther</w:t>
      </w:r>
      <w:r w:rsidR="00E31C20">
        <w:rPr>
          <w:sz w:val="22"/>
          <w:szCs w:val="22"/>
        </w:rPr>
        <w:t xml:space="preserve"> terminals</w:t>
      </w:r>
      <w:r w:rsidR="004A39F4">
        <w:rPr>
          <w:sz w:val="22"/>
          <w:szCs w:val="22"/>
        </w:rPr>
        <w:t>.</w:t>
      </w:r>
    </w:p>
    <w:p w14:paraId="0B6A5F4B" w14:textId="368EFBAB" w:rsidR="009D3D1B" w:rsidRDefault="00DC6C41" w:rsidP="00E31C20">
      <w:pPr>
        <w:spacing w:after="120"/>
        <w:jc w:val="center"/>
        <w:rPr>
          <w:sz w:val="22"/>
          <w:szCs w:val="22"/>
        </w:rPr>
      </w:pPr>
      <w:r w:rsidRPr="00DC6C41">
        <w:rPr>
          <w:noProof/>
          <w:sz w:val="22"/>
          <w:szCs w:val="22"/>
          <w:lang w:val="en-US"/>
        </w:rPr>
        <w:drawing>
          <wp:inline distT="0" distB="0" distL="0" distR="0" wp14:anchorId="4969DD5B" wp14:editId="0258D9A8">
            <wp:extent cx="4316400" cy="3294000"/>
            <wp:effectExtent l="0" t="0" r="8255" b="1905"/>
            <wp:docPr id="21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6CB4CADF-82B4-AA4C-A495-BC9CA9B12C1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6CB4CADF-82B4-AA4C-A495-BC9CA9B12C1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586" t="5541" r="8537" b="1604"/>
                    <a:stretch/>
                  </pic:blipFill>
                  <pic:spPr>
                    <a:xfrm>
                      <a:off x="0" y="0"/>
                      <a:ext cx="4316400" cy="32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98D63" w14:textId="3D517F11" w:rsidR="00DC6C41" w:rsidRDefault="00DC6C41" w:rsidP="00E31C20">
      <w:pPr>
        <w:pStyle w:val="Caption"/>
        <w:spacing w:before="0"/>
        <w:jc w:val="center"/>
      </w:pPr>
      <w:bookmarkStart w:id="6" w:name="_Ref1641350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3</w:t>
      </w:r>
      <w:r>
        <w:fldChar w:fldCharType="end"/>
      </w:r>
      <w:bookmarkEnd w:id="6"/>
      <w:r>
        <w:t xml:space="preserve"> - VSAT </w:t>
      </w:r>
      <w:r w:rsidR="00E31C20">
        <w:t>UE</w:t>
      </w:r>
      <w:r>
        <w:t xml:space="preserve"> type: receiving antenna radiation pattern, </w:t>
      </w:r>
      <w:r>
        <w:fldChar w:fldCharType="begin"/>
      </w:r>
      <w:r>
        <w:instrText xml:space="preserve"> REF _Ref718682 \r \h </w:instrText>
      </w:r>
      <w:r>
        <w:fldChar w:fldCharType="separate"/>
      </w:r>
      <w:r w:rsidR="00590D80">
        <w:t>[5]</w:t>
      </w:r>
      <w:r>
        <w:fldChar w:fldCharType="end"/>
      </w:r>
      <w:r>
        <w:t>.</w:t>
      </w:r>
    </w:p>
    <w:p w14:paraId="00C2725C" w14:textId="66106FFF" w:rsidR="00DC6C41" w:rsidRDefault="00DC6C41" w:rsidP="00E31C20">
      <w:pPr>
        <w:spacing w:after="120"/>
        <w:jc w:val="center"/>
      </w:pPr>
      <w:r w:rsidRPr="00DC6C41">
        <w:rPr>
          <w:noProof/>
          <w:lang w:val="en-US"/>
        </w:rPr>
        <w:drawing>
          <wp:inline distT="0" distB="0" distL="0" distR="0" wp14:anchorId="55FFFC56" wp14:editId="25A2B2D0">
            <wp:extent cx="4021200" cy="3085200"/>
            <wp:effectExtent l="0" t="0" r="0" b="1270"/>
            <wp:docPr id="22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779A25C5-7EDA-DF4C-8148-E496565550B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779A25C5-7EDA-DF4C-8148-E496565550B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21200" cy="308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56FFE" w14:textId="479226C2" w:rsidR="00DC6C41" w:rsidRDefault="00DC6C41" w:rsidP="00E31C20">
      <w:pPr>
        <w:pStyle w:val="Caption"/>
        <w:spacing w:before="0"/>
        <w:jc w:val="center"/>
        <w:rPr>
          <w:noProof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4</w:t>
      </w:r>
      <w:r>
        <w:fldChar w:fldCharType="end"/>
      </w:r>
      <w:r>
        <w:t xml:space="preserve"> - Other </w:t>
      </w:r>
      <w:r w:rsidR="00E31C20">
        <w:t>UE</w:t>
      </w:r>
      <w:r>
        <w:t xml:space="preserve"> type: receiving antenna radiation pattern</w:t>
      </w:r>
      <w:r>
        <w:rPr>
          <w:noProof/>
        </w:rPr>
        <w:t xml:space="preserve"> </w:t>
      </w:r>
      <w:r w:rsidR="00B639FB">
        <w:rPr>
          <w:noProof/>
        </w:rPr>
        <w:t xml:space="preserve">per radiating element </w:t>
      </w:r>
      <w:r>
        <w:rPr>
          <w:noProof/>
        </w:rPr>
        <w:t xml:space="preserve">as a function of the </w:t>
      </w:r>
      <w:r w:rsidR="00FE35CA">
        <w:rPr>
          <w:noProof/>
        </w:rPr>
        <w:t>ZENITH</w:t>
      </w:r>
      <w:r>
        <w:rPr>
          <w:noProof/>
        </w:rPr>
        <w:t xml:space="preserve"> angle, </w:t>
      </w:r>
      <w:r>
        <w:rPr>
          <w:noProof/>
        </w:rPr>
        <w:fldChar w:fldCharType="begin"/>
      </w:r>
      <w:r>
        <w:rPr>
          <w:noProof/>
        </w:rPr>
        <w:instrText xml:space="preserve"> REF _Ref718682 \r \h </w:instrText>
      </w:r>
      <w:r>
        <w:rPr>
          <w:noProof/>
        </w:rPr>
      </w:r>
      <w:r>
        <w:rPr>
          <w:noProof/>
        </w:rPr>
        <w:fldChar w:fldCharType="separate"/>
      </w:r>
      <w:r w:rsidR="00590D80">
        <w:rPr>
          <w:noProof/>
        </w:rPr>
        <w:t>[5]</w:t>
      </w:r>
      <w:r>
        <w:rPr>
          <w:noProof/>
        </w:rPr>
        <w:fldChar w:fldCharType="end"/>
      </w:r>
      <w:r>
        <w:rPr>
          <w:noProof/>
        </w:rPr>
        <w:t>.</w:t>
      </w:r>
    </w:p>
    <w:p w14:paraId="53F5AECF" w14:textId="3DEB7BBF" w:rsidR="00DC6C41" w:rsidRDefault="00DC6C41" w:rsidP="00E31C20">
      <w:pPr>
        <w:spacing w:after="120"/>
        <w:jc w:val="center"/>
      </w:pPr>
      <w:r w:rsidRPr="00DC6C41">
        <w:rPr>
          <w:noProof/>
          <w:lang w:val="en-US"/>
        </w:rPr>
        <w:lastRenderedPageBreak/>
        <w:drawing>
          <wp:inline distT="0" distB="0" distL="0" distR="0" wp14:anchorId="710D757D" wp14:editId="58CB1BEB">
            <wp:extent cx="4143600" cy="3049200"/>
            <wp:effectExtent l="0" t="0" r="0" b="0"/>
            <wp:docPr id="23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2642A8D3-3515-7C45-BCBC-E5906A03A81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2642A8D3-3515-7C45-BCBC-E5906A03A81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43600" cy="304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72036" w14:textId="22F31511" w:rsidR="00DC6C41" w:rsidRPr="00DC6C41" w:rsidRDefault="00DC6C41" w:rsidP="00E31C20">
      <w:pPr>
        <w:pStyle w:val="Caption"/>
        <w:spacing w:before="0"/>
        <w:jc w:val="center"/>
      </w:pPr>
      <w:bookmarkStart w:id="7" w:name="_Ref1641350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5</w:t>
      </w:r>
      <w:r>
        <w:fldChar w:fldCharType="end"/>
      </w:r>
      <w:bookmarkEnd w:id="7"/>
      <w:r>
        <w:t xml:space="preserve"> - Other </w:t>
      </w:r>
      <w:r w:rsidR="00E31C20">
        <w:t>UE</w:t>
      </w:r>
      <w:r>
        <w:t xml:space="preserve"> type: receiving antenna radiation pattern </w:t>
      </w:r>
      <w:r w:rsidR="00B639FB">
        <w:t xml:space="preserve">per radiating element </w:t>
      </w:r>
      <w:r>
        <w:t xml:space="preserve">as a function of the </w:t>
      </w:r>
      <w:r w:rsidR="00FE35CA">
        <w:t xml:space="preserve">AZIMUTH </w:t>
      </w:r>
      <w:r>
        <w:t xml:space="preserve">angle, </w:t>
      </w:r>
      <w:r>
        <w:fldChar w:fldCharType="begin"/>
      </w:r>
      <w:r>
        <w:instrText xml:space="preserve"> REF _Ref718682 \r \h </w:instrText>
      </w:r>
      <w:r>
        <w:fldChar w:fldCharType="separate"/>
      </w:r>
      <w:r w:rsidR="00590D80">
        <w:t>[5]</w:t>
      </w:r>
      <w:r>
        <w:fldChar w:fldCharType="end"/>
      </w:r>
      <w:r>
        <w:t>.</w:t>
      </w:r>
    </w:p>
    <w:p w14:paraId="140E0F8F" w14:textId="15BA8D1A" w:rsidR="00C40BE6" w:rsidRPr="0065597F" w:rsidRDefault="00FE35CA" w:rsidP="00AA5C01">
      <w:pPr>
        <w:jc w:val="both"/>
        <w:rPr>
          <w:iCs/>
          <w:sz w:val="22"/>
          <w:szCs w:val="22"/>
        </w:rPr>
      </w:pPr>
      <w:r>
        <w:rPr>
          <w:iCs/>
          <w:sz w:val="22"/>
          <w:szCs w:val="22"/>
        </w:rPr>
        <w:t>T</w:t>
      </w:r>
      <w:r w:rsidR="00043FE6" w:rsidRPr="0065597F">
        <w:rPr>
          <w:iCs/>
          <w:sz w:val="22"/>
          <w:szCs w:val="22"/>
        </w:rPr>
        <w:t xml:space="preserve">he </w:t>
      </w:r>
      <w:r w:rsidR="00787419">
        <w:rPr>
          <w:iCs/>
          <w:sz w:val="22"/>
          <w:szCs w:val="22"/>
        </w:rPr>
        <w:t xml:space="preserve">overall path loss consists of the following </w:t>
      </w:r>
      <w:r w:rsidR="00043FE6" w:rsidRPr="0065597F">
        <w:rPr>
          <w:iCs/>
          <w:sz w:val="22"/>
          <w:szCs w:val="22"/>
        </w:rPr>
        <w:t>terms:</w:t>
      </w:r>
    </w:p>
    <w:p w14:paraId="7A77AF2C" w14:textId="77777777" w:rsidR="00043FE6" w:rsidRPr="0065597F" w:rsidRDefault="00B57B29" w:rsidP="00AA5C01">
      <w:pPr>
        <w:pStyle w:val="ListParagraph"/>
        <w:numPr>
          <w:ilvl w:val="0"/>
          <w:numId w:val="22"/>
        </w:numPr>
        <w:jc w:val="both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PL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FS</m:t>
            </m:r>
          </m:sub>
        </m:sSub>
      </m:oMath>
      <w:r w:rsidR="00043FE6" w:rsidRPr="0065597F">
        <w:rPr>
          <w:sz w:val="22"/>
          <w:szCs w:val="22"/>
        </w:rPr>
        <w:t>: free space loss.</w:t>
      </w:r>
    </w:p>
    <w:p w14:paraId="5C881D19" w14:textId="77777777" w:rsidR="00043FE6" w:rsidRPr="0065597F" w:rsidRDefault="00B57B29" w:rsidP="00AA5C01">
      <w:pPr>
        <w:pStyle w:val="ListParagraph"/>
        <w:numPr>
          <w:ilvl w:val="0"/>
          <w:numId w:val="22"/>
        </w:numPr>
        <w:jc w:val="both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PL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A</m:t>
            </m:r>
          </m:sub>
        </m:sSub>
      </m:oMath>
      <w:r w:rsidR="00043FE6" w:rsidRPr="0065597F">
        <w:rPr>
          <w:sz w:val="22"/>
          <w:szCs w:val="22"/>
        </w:rPr>
        <w:t>: atmospheric gas losses, computed based on ITU-R P.676 Annex 2.</w:t>
      </w:r>
    </w:p>
    <w:p w14:paraId="6CD13A7F" w14:textId="6F98E822" w:rsidR="00043FE6" w:rsidRPr="0065597F" w:rsidRDefault="00B57B29" w:rsidP="00AA5C01">
      <w:pPr>
        <w:pStyle w:val="ListParagraph"/>
        <w:numPr>
          <w:ilvl w:val="0"/>
          <w:numId w:val="22"/>
        </w:numPr>
        <w:jc w:val="both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PL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S</m:t>
            </m:r>
          </m:sub>
        </m:sSub>
      </m:oMath>
      <w:r w:rsidR="00043FE6" w:rsidRPr="0065597F">
        <w:rPr>
          <w:sz w:val="22"/>
          <w:szCs w:val="22"/>
        </w:rPr>
        <w:t xml:space="preserve">: shadowing, computed as reported in </w:t>
      </w:r>
      <w:r w:rsidR="00043FE6" w:rsidRPr="0065597F">
        <w:rPr>
          <w:sz w:val="22"/>
          <w:szCs w:val="22"/>
        </w:rPr>
        <w:fldChar w:fldCharType="begin"/>
      </w:r>
      <w:r w:rsidR="00043FE6" w:rsidRPr="0065597F">
        <w:rPr>
          <w:sz w:val="22"/>
          <w:szCs w:val="22"/>
        </w:rPr>
        <w:instrText xml:space="preserve"> REF _Ref718682 \r \h </w:instrText>
      </w:r>
      <w:r w:rsidR="0065597F">
        <w:rPr>
          <w:sz w:val="22"/>
          <w:szCs w:val="22"/>
        </w:rPr>
        <w:instrText xml:space="preserve"> \* MERGEFORMAT </w:instrText>
      </w:r>
      <w:r w:rsidR="00043FE6" w:rsidRPr="0065597F">
        <w:rPr>
          <w:sz w:val="22"/>
          <w:szCs w:val="22"/>
        </w:rPr>
      </w:r>
      <w:r w:rsidR="00043FE6" w:rsidRPr="0065597F">
        <w:rPr>
          <w:sz w:val="22"/>
          <w:szCs w:val="22"/>
        </w:rPr>
        <w:fldChar w:fldCharType="separate"/>
      </w:r>
      <w:r w:rsidR="00590D80">
        <w:rPr>
          <w:sz w:val="22"/>
          <w:szCs w:val="22"/>
        </w:rPr>
        <w:t>[5]</w:t>
      </w:r>
      <w:r w:rsidR="00043FE6" w:rsidRPr="0065597F">
        <w:rPr>
          <w:sz w:val="22"/>
          <w:szCs w:val="22"/>
        </w:rPr>
        <w:fldChar w:fldCharType="end"/>
      </w:r>
      <w:r w:rsidR="00043FE6" w:rsidRPr="0065597F">
        <w:rPr>
          <w:sz w:val="22"/>
          <w:szCs w:val="22"/>
        </w:rPr>
        <w:t>, Section 6.6.2, and assuming 100% LOS probability.</w:t>
      </w:r>
    </w:p>
    <w:p w14:paraId="31BE01FD" w14:textId="0D660DFC" w:rsidR="00043FE6" w:rsidRPr="0065597F" w:rsidRDefault="00B57B29" w:rsidP="00953A3A">
      <w:pPr>
        <w:pStyle w:val="ListParagraph"/>
        <w:numPr>
          <w:ilvl w:val="0"/>
          <w:numId w:val="22"/>
        </w:numPr>
        <w:jc w:val="both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PL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AD</m:t>
            </m:r>
          </m:sub>
        </m:sSub>
      </m:oMath>
      <w:r w:rsidR="00043FE6" w:rsidRPr="0065597F">
        <w:rPr>
          <w:sz w:val="22"/>
          <w:szCs w:val="22"/>
        </w:rPr>
        <w:t xml:space="preserve">: additional losses assumed to be due to scintillation phenomena, as per Section 6.6.6. in </w:t>
      </w:r>
      <w:r w:rsidR="00043FE6" w:rsidRPr="0065597F">
        <w:rPr>
          <w:sz w:val="22"/>
          <w:szCs w:val="22"/>
        </w:rPr>
        <w:fldChar w:fldCharType="begin"/>
      </w:r>
      <w:r w:rsidR="00043FE6" w:rsidRPr="0065597F">
        <w:rPr>
          <w:sz w:val="22"/>
          <w:szCs w:val="22"/>
        </w:rPr>
        <w:instrText xml:space="preserve"> REF _Ref718682 \r \h </w:instrText>
      </w:r>
      <w:r w:rsidR="0065597F">
        <w:rPr>
          <w:sz w:val="22"/>
          <w:szCs w:val="22"/>
        </w:rPr>
        <w:instrText xml:space="preserve"> \* MERGEFORMAT </w:instrText>
      </w:r>
      <w:r w:rsidR="00043FE6" w:rsidRPr="0065597F">
        <w:rPr>
          <w:sz w:val="22"/>
          <w:szCs w:val="22"/>
        </w:rPr>
      </w:r>
      <w:r w:rsidR="00043FE6" w:rsidRPr="0065597F">
        <w:rPr>
          <w:sz w:val="22"/>
          <w:szCs w:val="22"/>
        </w:rPr>
        <w:fldChar w:fldCharType="separate"/>
      </w:r>
      <w:r w:rsidR="00590D80">
        <w:rPr>
          <w:sz w:val="22"/>
          <w:szCs w:val="22"/>
        </w:rPr>
        <w:t>[5]</w:t>
      </w:r>
      <w:r w:rsidR="00043FE6" w:rsidRPr="0065597F">
        <w:rPr>
          <w:sz w:val="22"/>
          <w:szCs w:val="22"/>
        </w:rPr>
        <w:fldChar w:fldCharType="end"/>
      </w:r>
      <w:r w:rsidR="00043FE6" w:rsidRPr="0065597F">
        <w:rPr>
          <w:sz w:val="22"/>
          <w:szCs w:val="22"/>
        </w:rPr>
        <w:t>.</w:t>
      </w:r>
      <w:r w:rsidR="005C450B">
        <w:rPr>
          <w:sz w:val="22"/>
          <w:szCs w:val="22"/>
        </w:rPr>
        <w:t xml:space="preserve"> For LEO systems</w:t>
      </w:r>
      <w:r w:rsidR="005E41AB">
        <w:rPr>
          <w:sz w:val="22"/>
          <w:szCs w:val="22"/>
        </w:rPr>
        <w:t xml:space="preserve"> in S-band</w:t>
      </w:r>
      <w:r w:rsidR="005C450B">
        <w:rPr>
          <w:sz w:val="22"/>
          <w:szCs w:val="22"/>
        </w:rPr>
        <w:t>, it has been assumed that all users are located between 20 and 60 degrees</w:t>
      </w:r>
      <w:r w:rsidR="00953A3A">
        <w:rPr>
          <w:sz w:val="22"/>
          <w:szCs w:val="22"/>
        </w:rPr>
        <w:t xml:space="preserve"> latitude</w:t>
      </w:r>
      <w:r w:rsidR="005C450B">
        <w:rPr>
          <w:sz w:val="22"/>
          <w:szCs w:val="22"/>
        </w:rPr>
        <w:t xml:space="preserve">, which leads to a null </w:t>
      </w:r>
      <w:r w:rsidR="00953A3A">
        <w:rPr>
          <w:sz w:val="22"/>
          <w:szCs w:val="22"/>
        </w:rPr>
        <w:t xml:space="preserve">ionospheric </w:t>
      </w:r>
      <w:r w:rsidR="005C450B">
        <w:rPr>
          <w:sz w:val="22"/>
          <w:szCs w:val="22"/>
        </w:rPr>
        <w:t>scintillation term.</w:t>
      </w:r>
      <w:r w:rsidR="00953A3A">
        <w:rPr>
          <w:sz w:val="22"/>
          <w:szCs w:val="22"/>
        </w:rPr>
        <w:t xml:space="preserve"> On the other hand, </w:t>
      </w:r>
      <w:r w:rsidR="00953A3A" w:rsidRPr="00953A3A">
        <w:rPr>
          <w:sz w:val="22"/>
          <w:szCs w:val="22"/>
        </w:rPr>
        <w:t xml:space="preserve">the tropospheric scintillation loss </w:t>
      </w:r>
      <w:r w:rsidR="00953A3A">
        <w:rPr>
          <w:sz w:val="22"/>
          <w:szCs w:val="22"/>
        </w:rPr>
        <w:t xml:space="preserve">(Ka-band) </w:t>
      </w:r>
      <w:r w:rsidR="00953A3A" w:rsidRPr="00953A3A">
        <w:rPr>
          <w:sz w:val="22"/>
          <w:szCs w:val="22"/>
        </w:rPr>
        <w:t xml:space="preserve">is </w:t>
      </w:r>
      <w:r w:rsidR="00953A3A">
        <w:rPr>
          <w:sz w:val="22"/>
          <w:szCs w:val="22"/>
        </w:rPr>
        <w:t>computed from</w:t>
      </w:r>
      <w:r w:rsidR="00953A3A" w:rsidRPr="00953A3A">
        <w:rPr>
          <w:sz w:val="22"/>
          <w:szCs w:val="22"/>
        </w:rPr>
        <w:t xml:space="preserve"> the attenuation level at 99% of the time presented in Table 6.6.6.2.1-1 of </w:t>
      </w:r>
      <w:r w:rsidR="00953A3A" w:rsidRPr="0065597F">
        <w:rPr>
          <w:sz w:val="22"/>
          <w:szCs w:val="22"/>
        </w:rPr>
        <w:fldChar w:fldCharType="begin"/>
      </w:r>
      <w:r w:rsidR="00953A3A" w:rsidRPr="0065597F">
        <w:rPr>
          <w:sz w:val="22"/>
          <w:szCs w:val="22"/>
        </w:rPr>
        <w:instrText xml:space="preserve"> REF _Ref718682 \r \h </w:instrText>
      </w:r>
      <w:r w:rsidR="00953A3A">
        <w:rPr>
          <w:sz w:val="22"/>
          <w:szCs w:val="22"/>
        </w:rPr>
        <w:instrText xml:space="preserve"> \* MERGEFORMAT </w:instrText>
      </w:r>
      <w:r w:rsidR="00953A3A" w:rsidRPr="0065597F">
        <w:rPr>
          <w:sz w:val="22"/>
          <w:szCs w:val="22"/>
        </w:rPr>
      </w:r>
      <w:r w:rsidR="00953A3A" w:rsidRPr="0065597F">
        <w:rPr>
          <w:sz w:val="22"/>
          <w:szCs w:val="22"/>
        </w:rPr>
        <w:fldChar w:fldCharType="separate"/>
      </w:r>
      <w:r w:rsidR="00953A3A">
        <w:rPr>
          <w:sz w:val="22"/>
          <w:szCs w:val="22"/>
        </w:rPr>
        <w:t>[</w:t>
      </w:r>
      <w:r w:rsidR="00953A3A">
        <w:rPr>
          <w:sz w:val="22"/>
          <w:szCs w:val="22"/>
        </w:rPr>
        <w:t>5</w:t>
      </w:r>
      <w:r w:rsidR="00953A3A">
        <w:rPr>
          <w:sz w:val="22"/>
          <w:szCs w:val="22"/>
        </w:rPr>
        <w:t>]</w:t>
      </w:r>
      <w:r w:rsidR="00953A3A" w:rsidRPr="0065597F">
        <w:rPr>
          <w:sz w:val="22"/>
          <w:szCs w:val="22"/>
        </w:rPr>
        <w:fldChar w:fldCharType="end"/>
      </w:r>
      <w:r w:rsidR="00953A3A" w:rsidRPr="00953A3A">
        <w:rPr>
          <w:sz w:val="22"/>
          <w:szCs w:val="22"/>
        </w:rPr>
        <w:t>.</w:t>
      </w:r>
    </w:p>
    <w:p w14:paraId="440CFD06" w14:textId="48CA5148" w:rsidR="00953A3A" w:rsidRPr="00953A3A" w:rsidRDefault="00953A3A" w:rsidP="00953A3A">
      <w:pPr>
        <w:rPr>
          <w:i/>
          <w:sz w:val="22"/>
          <w:lang w:val="en-US" w:eastAsia="zh-TW"/>
        </w:rPr>
      </w:pPr>
      <w:r w:rsidRPr="00873E02">
        <w:rPr>
          <w:b/>
          <w:sz w:val="22"/>
          <w:lang w:eastAsia="zh-TW"/>
        </w:rPr>
        <w:t xml:space="preserve">Proposal </w:t>
      </w:r>
      <w:r>
        <w:rPr>
          <w:b/>
          <w:sz w:val="22"/>
          <w:lang w:eastAsia="zh-TW"/>
        </w:rPr>
        <w:t>3</w:t>
      </w:r>
      <w:r w:rsidRPr="00873E02">
        <w:rPr>
          <w:b/>
          <w:sz w:val="22"/>
          <w:lang w:eastAsia="zh-TW"/>
        </w:rPr>
        <w:t xml:space="preserve">: </w:t>
      </w:r>
      <w:r>
        <w:rPr>
          <w:b/>
          <w:sz w:val="22"/>
          <w:lang w:eastAsia="zh-TW"/>
        </w:rPr>
        <w:t xml:space="preserve">For the calibration purpose, the ionospheric scintillations shall be considered equal to zero (i.e., the </w:t>
      </w:r>
      <w:r w:rsidR="00E31C20">
        <w:rPr>
          <w:b/>
          <w:sz w:val="22"/>
          <w:lang w:eastAsia="zh-TW"/>
        </w:rPr>
        <w:t>UE</w:t>
      </w:r>
      <w:r>
        <w:rPr>
          <w:b/>
          <w:sz w:val="22"/>
          <w:lang w:eastAsia="zh-TW"/>
        </w:rPr>
        <w:t>s are located between 20 and 60 degrees of latitude).</w:t>
      </w:r>
    </w:p>
    <w:p w14:paraId="615F1775" w14:textId="026D397B" w:rsidR="0065597F" w:rsidRPr="0065597F" w:rsidRDefault="0065597F" w:rsidP="00AA5C01">
      <w:pPr>
        <w:jc w:val="both"/>
        <w:rPr>
          <w:sz w:val="22"/>
          <w:szCs w:val="22"/>
        </w:rPr>
      </w:pPr>
      <w:r w:rsidRPr="0065597F">
        <w:rPr>
          <w:sz w:val="22"/>
          <w:szCs w:val="22"/>
        </w:rPr>
        <w:t xml:space="preserve">With respect to the interfering terms in the CIR and CINR, the interference from the generic </w:t>
      </w:r>
      <w:r w:rsidRPr="00E31C20">
        <w:rPr>
          <w:i/>
          <w:sz w:val="22"/>
          <w:szCs w:val="22"/>
        </w:rPr>
        <w:t>i</w:t>
      </w:r>
      <w:r w:rsidRPr="0065597F">
        <w:rPr>
          <w:sz w:val="22"/>
          <w:szCs w:val="22"/>
        </w:rPr>
        <w:t xml:space="preserve">-th antenna towards the </w:t>
      </w:r>
      <w:r w:rsidRPr="00E31C20">
        <w:rPr>
          <w:i/>
          <w:sz w:val="22"/>
          <w:szCs w:val="22"/>
        </w:rPr>
        <w:t>u</w:t>
      </w:r>
      <w:r w:rsidRPr="0065597F">
        <w:rPr>
          <w:sz w:val="22"/>
          <w:szCs w:val="22"/>
        </w:rPr>
        <w:t>-th user is computed as:</w:t>
      </w:r>
    </w:p>
    <w:p w14:paraId="1813C776" w14:textId="77777777" w:rsidR="0065597F" w:rsidRPr="0065597F" w:rsidRDefault="00B57B29" w:rsidP="00AA5C01">
      <w:pPr>
        <w:jc w:val="both"/>
        <w:rPr>
          <w:sz w:val="22"/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EIRP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RX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</m:oMath>
      </m:oMathPara>
    </w:p>
    <w:p w14:paraId="49D7B92E" w14:textId="77777777" w:rsidR="0065597F" w:rsidRPr="0065597F" w:rsidRDefault="0065597F" w:rsidP="00AA5C01">
      <w:pPr>
        <w:jc w:val="both"/>
        <w:rPr>
          <w:sz w:val="22"/>
          <w:szCs w:val="22"/>
        </w:rPr>
      </w:pPr>
      <w:r w:rsidRPr="0065597F">
        <w:rPr>
          <w:sz w:val="22"/>
          <w:szCs w:val="22"/>
        </w:rPr>
        <w:t>where:</w:t>
      </w:r>
    </w:p>
    <w:p w14:paraId="73E80634" w14:textId="77777777" w:rsidR="0065597F" w:rsidRPr="0065597F" w:rsidRDefault="00B57B29" w:rsidP="00AA5C01">
      <w:pPr>
        <w:jc w:val="both"/>
        <w:rPr>
          <w:iCs/>
          <w:sz w:val="22"/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EIRP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EIRP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den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[dBW/MHz]+</m:t>
          </m:r>
          <m:sSup>
            <m:s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pPr>
            <m:e>
              <m:r>
                <w:rPr>
                  <w:rFonts w:ascii="Cambria Math" w:hAnsi="Cambria Math"/>
                  <w:sz w:val="22"/>
                  <w:szCs w:val="22"/>
                </w:rPr>
                <m:t>RP</m:t>
              </m:r>
            </m:e>
            <m:sup>
              <m:r>
                <w:rPr>
                  <w:rFonts w:ascii="Cambria Math" w:hAnsi="Cambria Math"/>
                  <w:sz w:val="22"/>
                  <w:szCs w:val="22"/>
                </w:rPr>
                <m:t>(sat)</m:t>
              </m:r>
            </m:sup>
          </m:sSup>
          <m:d>
            <m:d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i,u</m:t>
                  </m:r>
                </m:sub>
                <m:sup>
                  <m:r>
                    <w:rPr>
                      <w:rFonts w:ascii="Cambria Math" w:hAnsi="Cambria Math"/>
                      <w:sz w:val="22"/>
                      <w:szCs w:val="22"/>
                    </w:rPr>
                    <m:t>(sat)</m:t>
                  </m:r>
                </m:sup>
              </m:sSubSup>
              <m:r>
                <w:rPr>
                  <w:rFonts w:ascii="Cambria Math" w:hAnsi="Cambria Math"/>
                  <w:sz w:val="22"/>
                  <w:szCs w:val="22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sat</m:t>
                  </m:r>
                </m:sub>
              </m:sSub>
              <m:r>
                <w:rPr>
                  <w:rFonts w:ascii="Cambria Math" w:hAnsi="Cambria Math"/>
                  <w:sz w:val="22"/>
                  <w:szCs w:val="22"/>
                </w:rPr>
                <m:t>,f</m:t>
              </m:r>
            </m:e>
          </m:d>
          <m:r>
            <w:rPr>
              <w:rFonts w:ascii="Cambria Math" w:hAnsi="Cambria Math"/>
              <w:sz w:val="22"/>
              <w:szCs w:val="22"/>
            </w:rPr>
            <m:t>+10</m:t>
          </m:r>
          <m:func>
            <m:func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FR</m:t>
                          </m:r>
                        </m:sub>
                      </m:sSub>
                    </m:den>
                  </m:f>
                </m:e>
              </m:d>
            </m:e>
          </m:func>
        </m:oMath>
      </m:oMathPara>
    </w:p>
    <w:p w14:paraId="2742F9B2" w14:textId="6BC6B418" w:rsidR="0065597F" w:rsidRPr="0065597F" w:rsidRDefault="0065597F" w:rsidP="00AA5C01">
      <w:pPr>
        <w:jc w:val="both"/>
        <w:rPr>
          <w:iCs/>
          <w:sz w:val="22"/>
          <w:szCs w:val="22"/>
        </w:rPr>
      </w:pPr>
      <w:r w:rsidRPr="00AA5C01">
        <w:rPr>
          <w:sz w:val="22"/>
          <w:szCs w:val="22"/>
        </w:rPr>
        <w:t xml:space="preserve">with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RP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(sat)</m:t>
            </m:r>
          </m:sup>
        </m:sSup>
        <m:d>
          <m:d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2"/>
                    <w:szCs w:val="22"/>
                  </w:rPr>
                </m:ctrlPr>
              </m:sSub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i,u</m:t>
                </m:r>
              </m:sub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(sat)</m:t>
                </m:r>
              </m:sup>
            </m:sSubSup>
            <m:r>
              <w:rPr>
                <w:rFonts w:ascii="Cambria Math" w:hAnsi="Cambria Math"/>
                <w:sz w:val="22"/>
                <w:szCs w:val="22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sat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,f</m:t>
            </m:r>
          </m:e>
        </m:d>
      </m:oMath>
      <w:r w:rsidRPr="00AA5C01">
        <w:rPr>
          <w:iCs/>
          <w:sz w:val="22"/>
          <w:szCs w:val="22"/>
        </w:rPr>
        <w:t xml:space="preserve"> being the </w:t>
      </w:r>
      <w:r w:rsidR="00AA5C01" w:rsidRPr="00AA5C01">
        <w:rPr>
          <w:iCs/>
          <w:sz w:val="22"/>
          <w:szCs w:val="22"/>
        </w:rPr>
        <w:t xml:space="preserve">normalised </w:t>
      </w:r>
      <w:r w:rsidRPr="00AA5C01">
        <w:rPr>
          <w:iCs/>
          <w:sz w:val="22"/>
          <w:szCs w:val="22"/>
        </w:rPr>
        <w:t>radiation pattern</w:t>
      </w:r>
      <w:r w:rsidR="00AA5C01" w:rsidRPr="00AA5C01">
        <w:rPr>
          <w:iCs/>
          <w:sz w:val="22"/>
          <w:szCs w:val="22"/>
        </w:rPr>
        <w:t xml:space="preserve"> in [dB], i.e., always less or equal to 0 dB, </w:t>
      </w:r>
      <w:r w:rsidRPr="00AA5C01">
        <w:rPr>
          <w:iCs/>
          <w:sz w:val="22"/>
          <w:szCs w:val="22"/>
        </w:rPr>
        <w:t xml:space="preserve"> from the </w:t>
      </w:r>
      <w:r w:rsidRPr="00E31C20">
        <w:rPr>
          <w:i/>
          <w:iCs/>
          <w:sz w:val="22"/>
          <w:szCs w:val="22"/>
        </w:rPr>
        <w:t>i</w:t>
      </w:r>
      <w:r w:rsidRPr="00AA5C01">
        <w:rPr>
          <w:iCs/>
          <w:sz w:val="22"/>
          <w:szCs w:val="22"/>
        </w:rPr>
        <w:t xml:space="preserve">-th interfering antenna towards the </w:t>
      </w:r>
      <w:r w:rsidRPr="00E31C20">
        <w:rPr>
          <w:i/>
          <w:iCs/>
          <w:sz w:val="22"/>
          <w:szCs w:val="22"/>
        </w:rPr>
        <w:t>u</w:t>
      </w:r>
      <w:r w:rsidRPr="00AA5C01">
        <w:rPr>
          <w:iCs/>
          <w:sz w:val="22"/>
          <w:szCs w:val="22"/>
        </w:rPr>
        <w:t xml:space="preserve">-th </w:t>
      </w:r>
      <w:r w:rsidR="00E31C20">
        <w:rPr>
          <w:iCs/>
          <w:sz w:val="22"/>
          <w:szCs w:val="22"/>
        </w:rPr>
        <w:t>UE</w:t>
      </w:r>
      <w:r w:rsidRPr="00AA5C01">
        <w:rPr>
          <w:iCs/>
          <w:sz w:val="22"/>
          <w:szCs w:val="22"/>
        </w:rPr>
        <w:t>.</w:t>
      </w:r>
      <w:r w:rsidRPr="0065597F">
        <w:rPr>
          <w:iCs/>
          <w:sz w:val="22"/>
          <w:szCs w:val="22"/>
        </w:rPr>
        <w:t xml:space="preserve"> These terms are then combined together, yielding to the following CIR and CINR equations:</w:t>
      </w:r>
    </w:p>
    <w:p w14:paraId="4F71DE6E" w14:textId="77777777" w:rsidR="0065597F" w:rsidRPr="0065597F" w:rsidRDefault="0065597F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I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func>
            <m:func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10log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i=1</m:t>
                      </m:r>
                    </m:sub>
                    <m:sup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int</m:t>
                          </m:r>
                        </m:sub>
                      </m:sSub>
                    </m:sup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10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0.1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[dB]</m:t>
                          </m:r>
                        </m:sup>
                      </m:sSup>
                    </m:e>
                  </m:nary>
                </m:e>
              </m:d>
            </m:e>
          </m:func>
        </m:oMath>
      </m:oMathPara>
    </w:p>
    <w:p w14:paraId="5E6F07B6" w14:textId="77777777" w:rsidR="0065597F" w:rsidRPr="0065597F" w:rsidRDefault="0065597F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CIR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=C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-I[dB]</m:t>
          </m:r>
        </m:oMath>
      </m:oMathPara>
    </w:p>
    <w:p w14:paraId="6487C494" w14:textId="77777777" w:rsidR="0065597F" w:rsidRPr="0065597F" w:rsidRDefault="0065597F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w:lastRenderedPageBreak/>
            <m:t>CINR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=-10</m:t>
          </m:r>
          <m:func>
            <m:func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-0.1CNR[dB]</m:t>
                      </m:r>
                    </m:sup>
                  </m:sSup>
                  <m:r>
                    <w:rPr>
                      <w:rFonts w:ascii="Cambria Math" w:hAnsi="Cambria Math"/>
                      <w:sz w:val="22"/>
                      <w:szCs w:val="22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-0.1CIR[dB]</m:t>
                      </m:r>
                    </m:sup>
                  </m:sSup>
                </m:e>
              </m:d>
            </m:e>
          </m:func>
        </m:oMath>
      </m:oMathPara>
    </w:p>
    <w:p w14:paraId="478D5E72" w14:textId="3D121D23" w:rsidR="0065597F" w:rsidRDefault="005E7A72" w:rsidP="00AA5C01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int</m:t>
            </m:r>
          </m:sub>
        </m:sSub>
      </m:oMath>
      <w:r>
        <w:rPr>
          <w:sz w:val="22"/>
          <w:szCs w:val="22"/>
        </w:rPr>
        <w:t xml:space="preserve"> is the number of interfering beams, which depends on the considered FR option. </w:t>
      </w:r>
      <w:r w:rsidR="007F1A30">
        <w:rPr>
          <w:sz w:val="22"/>
          <w:szCs w:val="22"/>
        </w:rPr>
        <w:t xml:space="preserve">Finally, the coupling loss </w:t>
      </w:r>
      <w:r w:rsidR="00873E02">
        <w:rPr>
          <w:sz w:val="22"/>
          <w:szCs w:val="22"/>
        </w:rPr>
        <w:t xml:space="preserve">(CL) </w:t>
      </w:r>
      <w:r w:rsidR="007F1A30">
        <w:rPr>
          <w:sz w:val="22"/>
          <w:szCs w:val="22"/>
        </w:rPr>
        <w:t>is computed as:</w:t>
      </w:r>
    </w:p>
    <w:p w14:paraId="156D1ED9" w14:textId="77777777" w:rsidR="007F1A30" w:rsidRPr="00C22B11" w:rsidRDefault="007F1A30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Closs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d>
            <m:d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RP</m:t>
                  </m:r>
                </m:e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sat</m:t>
                      </m:r>
                    </m:e>
                  </m:d>
                </m:sup>
              </m:sSup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ϑ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0,u</m:t>
                      </m:r>
                    </m:sub>
                    <m:sup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sat</m:t>
                          </m:r>
                        </m:e>
                      </m:d>
                    </m:sup>
                  </m:sSubSup>
                  <m:r>
                    <w:rPr>
                      <w:rFonts w:ascii="Cambria Math" w:hAnsi="Cambria Math"/>
                      <w:sz w:val="22"/>
                      <w:szCs w:val="22"/>
                    </w:rPr>
                    <m:t>,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sat</m:t>
                      </m:r>
                    </m:sub>
                  </m:sSub>
                  <m:r>
                    <w:rPr>
                      <w:rFonts w:ascii="Cambria Math" w:hAnsi="Cambria Math"/>
                      <w:sz w:val="22"/>
                      <w:szCs w:val="22"/>
                    </w:rPr>
                    <m:t>,f</m:t>
                  </m:r>
                </m:e>
              </m:d>
              <m:r>
                <w:rPr>
                  <w:rFonts w:ascii="Cambria Math" w:hAnsi="Cambria Math"/>
                  <w:sz w:val="22"/>
                  <w:szCs w:val="22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TX</m:t>
                  </m:r>
                </m:sub>
              </m:sSub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dB</m:t>
                  </m:r>
                </m:e>
              </m:d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RX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</m:oMath>
      </m:oMathPara>
    </w:p>
    <w:p w14:paraId="16451FBC" w14:textId="042A816F" w:rsidR="00C22B11" w:rsidRPr="0065597F" w:rsidRDefault="00C22B11" w:rsidP="00AA5C01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In all of the above equations, it is considered, as per TR 38.821 </w:t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REF _Ref15805716 \r \h </w:instrText>
      </w:r>
      <w:r w:rsidR="00BA4A90">
        <w:rPr>
          <w:sz w:val="22"/>
          <w:szCs w:val="22"/>
        </w:rPr>
        <w:instrText xml:space="preserve"> \* MERGEFORMAT </w:instrText>
      </w:r>
      <w:r>
        <w:rPr>
          <w:sz w:val="22"/>
          <w:szCs w:val="22"/>
        </w:rPr>
      </w:r>
      <w:r>
        <w:rPr>
          <w:sz w:val="22"/>
          <w:szCs w:val="22"/>
        </w:rPr>
        <w:fldChar w:fldCharType="separate"/>
      </w:r>
      <w:r w:rsidR="00590D80">
        <w:rPr>
          <w:sz w:val="22"/>
          <w:szCs w:val="22"/>
        </w:rPr>
        <w:t>[3]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t xml:space="preserve">, that the </w:t>
      </w:r>
      <w:r w:rsidR="00E31C20">
        <w:rPr>
          <w:sz w:val="22"/>
          <w:szCs w:val="22"/>
        </w:rPr>
        <w:t>UE</w:t>
      </w:r>
      <w:r>
        <w:rPr>
          <w:sz w:val="22"/>
          <w:szCs w:val="22"/>
        </w:rPr>
        <w:t xml:space="preserve"> antennas have ideal </w:t>
      </w:r>
      <w:r w:rsidR="008F1779">
        <w:rPr>
          <w:sz w:val="22"/>
          <w:szCs w:val="22"/>
        </w:rPr>
        <w:t>pointing</w:t>
      </w:r>
      <w:r>
        <w:rPr>
          <w:sz w:val="22"/>
          <w:szCs w:val="22"/>
        </w:rPr>
        <w:t>. Thus, the receiving antenna radiation pattern is always equal to 0 dB.</w:t>
      </w:r>
    </w:p>
    <w:p w14:paraId="74DF2BE9" w14:textId="00F90D01" w:rsidR="00B45600" w:rsidRDefault="00CD6EF8" w:rsidP="004C3135">
      <w:pPr>
        <w:pStyle w:val="Heading1"/>
        <w:rPr>
          <w:lang w:val="en-US"/>
        </w:rPr>
      </w:pPr>
      <w:r>
        <w:rPr>
          <w:lang w:val="en-US"/>
        </w:rPr>
        <w:t>Numerical results</w:t>
      </w:r>
    </w:p>
    <w:p w14:paraId="6D748E6A" w14:textId="77CFE5D4" w:rsidR="00E31C20" w:rsidRPr="00E31C20" w:rsidRDefault="00E31C20" w:rsidP="00FF7093">
      <w:pPr>
        <w:jc w:val="both"/>
        <w:rPr>
          <w:sz w:val="22"/>
          <w:lang w:val="en-US"/>
        </w:rPr>
      </w:pPr>
      <w:r>
        <w:rPr>
          <w:sz w:val="22"/>
          <w:lang w:val="en-US"/>
        </w:rPr>
        <w:t>In the following, the CNR / CIR / CINR / CL cumulative distribution functions have been reported for all frequency reuse options</w:t>
      </w:r>
      <w:r w:rsidR="00FF7093">
        <w:rPr>
          <w:sz w:val="22"/>
          <w:lang w:val="en-US"/>
        </w:rPr>
        <w:t xml:space="preserve"> and for both GEO and LEO satellite orbits. In particular, as far as the frequency reuse options are concerned, the following notation is adopted in all plot legends: full frequency reuse (FFR) is </w:t>
      </w:r>
      <w:r w:rsidR="00FF7093" w:rsidRPr="00FF7093">
        <w:rPr>
          <w:i/>
          <w:sz w:val="22"/>
          <w:lang w:val="en-US"/>
        </w:rPr>
        <w:t>option-1</w:t>
      </w:r>
      <w:r w:rsidR="00FF7093">
        <w:rPr>
          <w:sz w:val="22"/>
          <w:lang w:val="en-US"/>
        </w:rPr>
        <w:t xml:space="preserve">, frequency reuse 3 (FR3) is </w:t>
      </w:r>
      <w:r w:rsidR="00FF7093" w:rsidRPr="00FF7093">
        <w:rPr>
          <w:i/>
          <w:sz w:val="22"/>
          <w:lang w:val="en-US"/>
        </w:rPr>
        <w:t>option-2</w:t>
      </w:r>
      <w:r w:rsidR="00FF7093">
        <w:rPr>
          <w:sz w:val="22"/>
          <w:lang w:val="en-US"/>
        </w:rPr>
        <w:t xml:space="preserve">, and frequency reuse 4 (FR4) is </w:t>
      </w:r>
      <w:r w:rsidR="00FF7093" w:rsidRPr="00FF7093">
        <w:rPr>
          <w:i/>
          <w:sz w:val="22"/>
          <w:lang w:val="en-US"/>
        </w:rPr>
        <w:t>option-3</w:t>
      </w:r>
      <w:r w:rsidR="00FF7093">
        <w:rPr>
          <w:sz w:val="22"/>
          <w:lang w:val="en-US"/>
        </w:rPr>
        <w:t>.</w:t>
      </w:r>
    </w:p>
    <w:p w14:paraId="30A487D3" w14:textId="77777777" w:rsidR="0061769E" w:rsidRPr="0061769E" w:rsidRDefault="0061769E" w:rsidP="0061769E">
      <w:pPr>
        <w:pStyle w:val="Heading2"/>
        <w:rPr>
          <w:lang w:val="en-US"/>
        </w:rPr>
      </w:pPr>
      <w:r>
        <w:rPr>
          <w:lang w:val="en-US"/>
        </w:rPr>
        <w:t>GEO</w:t>
      </w:r>
    </w:p>
    <w:p w14:paraId="32FB7EFF" w14:textId="77777777" w:rsidR="001D4F07" w:rsidRDefault="004A76FA" w:rsidP="00006F96">
      <w:pPr>
        <w:jc w:val="center"/>
        <w:rPr>
          <w:sz w:val="22"/>
          <w:lang w:val="en-US"/>
        </w:rPr>
      </w:pPr>
      <w:r>
        <w:rPr>
          <w:noProof/>
          <w:sz w:val="22"/>
          <w:lang w:val="en-US"/>
        </w:rPr>
        <w:drawing>
          <wp:inline distT="0" distB="0" distL="0" distR="0" wp14:anchorId="679685E4" wp14:editId="149B6495">
            <wp:extent cx="4978800" cy="3733200"/>
            <wp:effectExtent l="0" t="0" r="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utput_Elev45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8800" cy="37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3D234" w14:textId="4808C6BD" w:rsidR="004A76FA" w:rsidRDefault="004A76FA" w:rsidP="004A76FA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6</w:t>
      </w:r>
      <w:r>
        <w:fldChar w:fldCharType="end"/>
      </w:r>
      <w:r>
        <w:t xml:space="preserve"> - GEO downlink link budget calibration. Setup: target elevation angle at 45 degrees, VSAT terminals, Ka-band.</w:t>
      </w:r>
    </w:p>
    <w:p w14:paraId="45E3FF5D" w14:textId="77777777" w:rsidR="0061769E" w:rsidRDefault="0061769E" w:rsidP="0061769E"/>
    <w:p w14:paraId="56C870F8" w14:textId="77777777" w:rsidR="0061769E" w:rsidRDefault="0061769E" w:rsidP="0061769E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286E590F" wp14:editId="2C5B5F61">
            <wp:extent cx="4978800" cy="3733200"/>
            <wp:effectExtent l="0" t="0" r="0" b="63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utput_CL_Elev45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8800" cy="37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2C04B" w14:textId="7867D1FA" w:rsidR="0061769E" w:rsidRPr="0061769E" w:rsidRDefault="0061769E" w:rsidP="0061769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7</w:t>
      </w:r>
      <w:r>
        <w:fldChar w:fldCharType="end"/>
      </w:r>
      <w:r>
        <w:t xml:space="preserve"> - </w:t>
      </w:r>
      <w:r w:rsidRPr="000010CD">
        <w:t xml:space="preserve">GEO downlink </w:t>
      </w:r>
      <w:r>
        <w:t>coupling loss</w:t>
      </w:r>
      <w:r w:rsidRPr="000010CD">
        <w:t>. Setup: target elevation angle at 45 degrees, VSAT terminals, Ka-band.</w:t>
      </w:r>
    </w:p>
    <w:p w14:paraId="18B7F429" w14:textId="2D9C5F2C" w:rsidR="004A76FA" w:rsidRDefault="00D476CE" w:rsidP="004A76FA">
      <w:pPr>
        <w:jc w:val="center"/>
        <w:rPr>
          <w:sz w:val="22"/>
          <w:lang w:val="en-US"/>
        </w:rPr>
      </w:pPr>
      <w:r>
        <w:rPr>
          <w:noProof/>
          <w:sz w:val="22"/>
          <w:lang w:val="en-US"/>
        </w:rPr>
        <w:drawing>
          <wp:inline distT="0" distB="0" distL="0" distR="0" wp14:anchorId="73E77897" wp14:editId="60939C87">
            <wp:extent cx="4972628" cy="3729600"/>
            <wp:effectExtent l="0" t="0" r="635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utput_Elev45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628" cy="37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E867C" w14:textId="22F76EE2" w:rsidR="004A76FA" w:rsidRDefault="004A76FA" w:rsidP="0061769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8</w:t>
      </w:r>
      <w:r>
        <w:fldChar w:fldCharType="end"/>
      </w:r>
      <w:r>
        <w:t xml:space="preserve"> - </w:t>
      </w:r>
      <w:r w:rsidRPr="00E31C95">
        <w:t xml:space="preserve">GEO downlink link budget calibration. Setup: target elevation angle at 45 degrees, </w:t>
      </w:r>
      <w:r>
        <w:t>other</w:t>
      </w:r>
      <w:r w:rsidRPr="00E31C95">
        <w:t xml:space="preserve"> terminals, Ka-band.</w:t>
      </w:r>
    </w:p>
    <w:p w14:paraId="021A28BB" w14:textId="6F8D1C01" w:rsidR="0061769E" w:rsidRDefault="00D476CE" w:rsidP="0061769E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44381C33" wp14:editId="69FC4F81">
            <wp:extent cx="4972628" cy="3729600"/>
            <wp:effectExtent l="0" t="0" r="6350" b="444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utput_CL_Elev45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628" cy="37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92DB4" w14:textId="361D8C0E" w:rsidR="0061769E" w:rsidRDefault="0061769E" w:rsidP="0061769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9</w:t>
      </w:r>
      <w:r>
        <w:fldChar w:fldCharType="end"/>
      </w:r>
      <w:r>
        <w:t xml:space="preserve"> - </w:t>
      </w:r>
      <w:r w:rsidRPr="00736DE6">
        <w:t xml:space="preserve">GEO downlink </w:t>
      </w:r>
      <w:r>
        <w:t>coupling loss</w:t>
      </w:r>
      <w:r w:rsidRPr="00736DE6">
        <w:t>. Setup: target elevation angle at 45 degrees, other terminals, Ka-band.</w:t>
      </w:r>
    </w:p>
    <w:p w14:paraId="4F7B2CD5" w14:textId="77777777" w:rsidR="0061769E" w:rsidRPr="0061769E" w:rsidRDefault="0061769E" w:rsidP="0061769E">
      <w:pPr>
        <w:pStyle w:val="Heading2"/>
      </w:pPr>
      <w:r>
        <w:t>LEO</w:t>
      </w:r>
    </w:p>
    <w:p w14:paraId="4373BB13" w14:textId="77777777" w:rsidR="008C3099" w:rsidRDefault="00747F88" w:rsidP="007A1195">
      <w:pPr>
        <w:jc w:val="center"/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0BCD6522" wp14:editId="61AD8EBC">
            <wp:extent cx="4978800" cy="3733200"/>
            <wp:effectExtent l="0" t="0" r="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utput_Elev90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8800" cy="37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C9D9F" w14:textId="5B207579" w:rsidR="00747F88" w:rsidRDefault="00747F88" w:rsidP="007A1195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10</w:t>
      </w:r>
      <w:r>
        <w:fldChar w:fldCharType="end"/>
      </w:r>
      <w:r>
        <w:t xml:space="preserve"> - L</w:t>
      </w:r>
      <w:r w:rsidRPr="00085DCC">
        <w:t xml:space="preserve">EO downlink link budget calibration. Setup: target elevation angle at </w:t>
      </w:r>
      <w:r>
        <w:t>90</w:t>
      </w:r>
      <w:r w:rsidRPr="00085DCC">
        <w:t xml:space="preserve"> degrees, VSAT terminals, Ka-band</w:t>
      </w:r>
      <w:r>
        <w:t>, 600 km</w:t>
      </w:r>
      <w:r w:rsidRPr="00085DCC">
        <w:t>.</w:t>
      </w:r>
    </w:p>
    <w:p w14:paraId="2F97AECF" w14:textId="77777777" w:rsidR="0061769E" w:rsidRDefault="0061769E" w:rsidP="0061769E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5A49A3C7" wp14:editId="561CEF32">
            <wp:extent cx="4978800" cy="3733200"/>
            <wp:effectExtent l="0" t="0" r="0" b="6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utput_CL_Elev90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8800" cy="37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A1111" w14:textId="5153D481" w:rsidR="0061769E" w:rsidRPr="0061769E" w:rsidRDefault="0061769E" w:rsidP="0061769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11</w:t>
      </w:r>
      <w:r>
        <w:fldChar w:fldCharType="end"/>
      </w:r>
      <w:r>
        <w:t xml:space="preserve"> - </w:t>
      </w:r>
      <w:r w:rsidRPr="00012813">
        <w:t xml:space="preserve">LEO downlink </w:t>
      </w:r>
      <w:r>
        <w:t>coupling loss</w:t>
      </w:r>
      <w:r w:rsidRPr="00012813">
        <w:t>. Setup: target elevation angle at 90 degrees, VSAT terminals, Ka-band, 600 km.</w:t>
      </w:r>
    </w:p>
    <w:p w14:paraId="280D9929" w14:textId="14FA9E29" w:rsidR="00747F88" w:rsidRDefault="00494866" w:rsidP="007A1195">
      <w:pPr>
        <w:jc w:val="center"/>
      </w:pPr>
      <w:r>
        <w:rPr>
          <w:noProof/>
          <w:lang w:val="en-US"/>
        </w:rPr>
        <w:drawing>
          <wp:inline distT="0" distB="0" distL="0" distR="0" wp14:anchorId="6D924E67" wp14:editId="3C9A8964">
            <wp:extent cx="4972628" cy="3729600"/>
            <wp:effectExtent l="0" t="0" r="6350" b="444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utput_Elev90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628" cy="37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98786" w14:textId="7B0216C1" w:rsidR="00747F88" w:rsidRDefault="00747F88" w:rsidP="007A1195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12</w:t>
      </w:r>
      <w:r>
        <w:fldChar w:fldCharType="end"/>
      </w:r>
      <w:r>
        <w:t xml:space="preserve"> - </w:t>
      </w:r>
      <w:r w:rsidRPr="002D7925">
        <w:t xml:space="preserve">LEO downlink link budget calibration. Setup: target elevation angle at 90 degrees, </w:t>
      </w:r>
      <w:r>
        <w:t>other</w:t>
      </w:r>
      <w:r w:rsidRPr="002D7925">
        <w:t xml:space="preserve"> terminals, Ka-band, 600 km.</w:t>
      </w:r>
    </w:p>
    <w:p w14:paraId="6490DA0C" w14:textId="17990A29" w:rsidR="0061769E" w:rsidRDefault="007E267A" w:rsidP="00976EFA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65279857" wp14:editId="7E03CBBF">
            <wp:extent cx="4972628" cy="3729600"/>
            <wp:effectExtent l="0" t="0" r="6350" b="444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Output_CL_Elev90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628" cy="37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9EB4F" w14:textId="5579A4AF" w:rsidR="00976EFA" w:rsidRPr="0061769E" w:rsidRDefault="00976EFA" w:rsidP="00976EFA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13</w:t>
      </w:r>
      <w:r>
        <w:fldChar w:fldCharType="end"/>
      </w:r>
      <w:r>
        <w:t xml:space="preserve"> - </w:t>
      </w:r>
      <w:r w:rsidRPr="00EE120E">
        <w:t xml:space="preserve">LEO downlink </w:t>
      </w:r>
      <w:r>
        <w:t>coupling loss</w:t>
      </w:r>
      <w:r w:rsidRPr="00EE120E">
        <w:t>. Setup: target elevation angle at 90 degrees, other terminals, Ka-band, 600 km.</w:t>
      </w:r>
    </w:p>
    <w:p w14:paraId="2B94ED39" w14:textId="77777777" w:rsidR="0060594C" w:rsidRDefault="0060594C" w:rsidP="007A1195">
      <w:pPr>
        <w:jc w:val="center"/>
      </w:pPr>
      <w:r>
        <w:rPr>
          <w:noProof/>
          <w:lang w:val="en-US"/>
        </w:rPr>
        <w:drawing>
          <wp:inline distT="0" distB="0" distL="0" distR="0" wp14:anchorId="5853476B" wp14:editId="0DE7AF70">
            <wp:extent cx="4978800" cy="3733200"/>
            <wp:effectExtent l="0" t="0" r="0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utput_Elev90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8800" cy="37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D6E0A" w14:textId="592F93F8" w:rsidR="0060594C" w:rsidRDefault="0060594C" w:rsidP="007A1195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14</w:t>
      </w:r>
      <w:r>
        <w:fldChar w:fldCharType="end"/>
      </w:r>
      <w:r>
        <w:t xml:space="preserve"> - </w:t>
      </w:r>
      <w:r w:rsidRPr="00F65D49">
        <w:t xml:space="preserve">LEO downlink link budget calibration. Setup: target elevation angle at 90 degrees, VSAT terminals, Ka-band, </w:t>
      </w:r>
      <w:r>
        <w:t>12</w:t>
      </w:r>
      <w:r w:rsidRPr="00F65D49">
        <w:t>00 km.</w:t>
      </w:r>
    </w:p>
    <w:p w14:paraId="1A53304E" w14:textId="77777777" w:rsidR="00232E3F" w:rsidRDefault="00232E3F" w:rsidP="00232E3F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0C420DD1" wp14:editId="5D18D242">
            <wp:extent cx="4978800" cy="3733200"/>
            <wp:effectExtent l="0" t="0" r="0" b="63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utput_CL_Elev90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8800" cy="37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0DC6F" w14:textId="688084A5" w:rsidR="00232E3F" w:rsidRPr="00232E3F" w:rsidRDefault="00232E3F" w:rsidP="00232E3F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15</w:t>
      </w:r>
      <w:r>
        <w:fldChar w:fldCharType="end"/>
      </w:r>
      <w:r>
        <w:t xml:space="preserve"> - </w:t>
      </w:r>
      <w:r w:rsidRPr="00171099">
        <w:t xml:space="preserve">LEO downlink </w:t>
      </w:r>
      <w:r>
        <w:t>coupling loss</w:t>
      </w:r>
      <w:r w:rsidRPr="00171099">
        <w:t>. Setup: target elevation angle at 90 degrees, VSAT terminals, Ka-band, 1200 km.</w:t>
      </w:r>
    </w:p>
    <w:p w14:paraId="78C5355C" w14:textId="7F07B0F5" w:rsidR="007A1195" w:rsidRDefault="00CD4B74" w:rsidP="0014143F">
      <w:pPr>
        <w:jc w:val="center"/>
      </w:pPr>
      <w:r>
        <w:rPr>
          <w:noProof/>
          <w:lang w:val="en-US"/>
        </w:rPr>
        <w:drawing>
          <wp:inline distT="0" distB="0" distL="0" distR="0" wp14:anchorId="651C9034" wp14:editId="6E77C433">
            <wp:extent cx="4972628" cy="3729600"/>
            <wp:effectExtent l="0" t="0" r="6350" b="444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Output_Elev90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628" cy="37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CFC9D" w14:textId="6080E117" w:rsidR="007A1195" w:rsidRDefault="007A1195" w:rsidP="0014143F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16</w:t>
      </w:r>
      <w:r>
        <w:fldChar w:fldCharType="end"/>
      </w:r>
      <w:r>
        <w:t xml:space="preserve"> - </w:t>
      </w:r>
      <w:r w:rsidRPr="003842A9">
        <w:t xml:space="preserve">LEO downlink link budget calibration. Setup: target elevation angle at 90 degrees, </w:t>
      </w:r>
      <w:r>
        <w:t>other</w:t>
      </w:r>
      <w:r w:rsidRPr="003842A9">
        <w:t xml:space="preserve"> terminals, Ka-band, </w:t>
      </w:r>
      <w:r>
        <w:t>12</w:t>
      </w:r>
      <w:r w:rsidRPr="003842A9">
        <w:t>00 km.</w:t>
      </w:r>
    </w:p>
    <w:p w14:paraId="6193E5FB" w14:textId="7AE618FB" w:rsidR="00232E3F" w:rsidRDefault="00CD4B74" w:rsidP="00232E3F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68594892" wp14:editId="42165734">
            <wp:extent cx="4972628" cy="3729600"/>
            <wp:effectExtent l="0" t="0" r="6350" b="444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utput_CL_Elev90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628" cy="37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AAAF3" w14:textId="5A66B724" w:rsidR="00232E3F" w:rsidRPr="00232E3F" w:rsidRDefault="00232E3F" w:rsidP="00232E3F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17</w:t>
      </w:r>
      <w:r>
        <w:fldChar w:fldCharType="end"/>
      </w:r>
      <w:r>
        <w:t xml:space="preserve"> - </w:t>
      </w:r>
      <w:r w:rsidRPr="00D303F0">
        <w:t xml:space="preserve">LEO downlink </w:t>
      </w:r>
      <w:r>
        <w:t>coupling loss</w:t>
      </w:r>
      <w:r w:rsidRPr="00D303F0">
        <w:t>. Setup: target elevation angle at 90 degrees, other terminals, Ka-band, 1200 km.</w:t>
      </w:r>
    </w:p>
    <w:p w14:paraId="22ACDACF" w14:textId="15F27129" w:rsidR="00D82D1A" w:rsidRDefault="00E9441A" w:rsidP="0014143F">
      <w:pPr>
        <w:jc w:val="center"/>
      </w:pPr>
      <w:r>
        <w:rPr>
          <w:noProof/>
          <w:lang w:val="en-US"/>
        </w:rPr>
        <w:drawing>
          <wp:inline distT="0" distB="0" distL="0" distR="0" wp14:anchorId="10EBF8A1" wp14:editId="4127AF0A">
            <wp:extent cx="4972628" cy="3729600"/>
            <wp:effectExtent l="0" t="0" r="6350" b="444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utput_Elev90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628" cy="37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30952" w14:textId="57F3416E" w:rsidR="00A960A4" w:rsidRDefault="00A960A4" w:rsidP="0014143F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18</w:t>
      </w:r>
      <w:r>
        <w:fldChar w:fldCharType="end"/>
      </w:r>
      <w:r>
        <w:t xml:space="preserve"> - </w:t>
      </w:r>
      <w:r w:rsidRPr="00596A76">
        <w:t xml:space="preserve">LEO downlink link budget calibration. Setup: target elevation angle at 90 degrees, </w:t>
      </w:r>
      <w:r>
        <w:t>handheld</w:t>
      </w:r>
      <w:r w:rsidRPr="00596A76">
        <w:t xml:space="preserve"> terminals, </w:t>
      </w:r>
      <w:r>
        <w:t>S</w:t>
      </w:r>
      <w:r w:rsidRPr="00596A76">
        <w:t>-band, 600 km.</w:t>
      </w:r>
    </w:p>
    <w:p w14:paraId="789982A0" w14:textId="316557DD" w:rsidR="00A030D6" w:rsidRDefault="0005416D" w:rsidP="00A030D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17E880FF" wp14:editId="71F10944">
            <wp:extent cx="4972628" cy="3729600"/>
            <wp:effectExtent l="0" t="0" r="6350" b="444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Output_CL_Elev90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628" cy="37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52D49" w14:textId="23E51C05" w:rsidR="00A030D6" w:rsidRPr="00A030D6" w:rsidRDefault="00A030D6" w:rsidP="00A030D6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19</w:t>
      </w:r>
      <w:r>
        <w:fldChar w:fldCharType="end"/>
      </w:r>
      <w:r>
        <w:t xml:space="preserve"> - </w:t>
      </w:r>
      <w:r w:rsidRPr="00967087">
        <w:t xml:space="preserve">LEO downlink </w:t>
      </w:r>
      <w:r>
        <w:t>coupling loss</w:t>
      </w:r>
      <w:r w:rsidRPr="00967087">
        <w:t>. Setup: target elevation angle at 90 degrees, handheld terminals, S-band, 600 km.</w:t>
      </w:r>
    </w:p>
    <w:p w14:paraId="7717186A" w14:textId="4D9C17AE" w:rsidR="00237E88" w:rsidRDefault="00730E7B" w:rsidP="0014143F">
      <w:pPr>
        <w:jc w:val="center"/>
      </w:pPr>
      <w:r>
        <w:rPr>
          <w:noProof/>
          <w:lang w:val="en-US"/>
        </w:rPr>
        <w:drawing>
          <wp:inline distT="0" distB="0" distL="0" distR="0" wp14:anchorId="7845437A" wp14:editId="51B92EF2">
            <wp:extent cx="4972628" cy="3729600"/>
            <wp:effectExtent l="0" t="0" r="6350" b="444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Output_Elev90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628" cy="37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0A4FA" w14:textId="1F9F4201" w:rsidR="00237E88" w:rsidRDefault="00237E88" w:rsidP="0014143F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20</w:t>
      </w:r>
      <w:r>
        <w:fldChar w:fldCharType="end"/>
      </w:r>
      <w:r>
        <w:t xml:space="preserve"> - </w:t>
      </w:r>
      <w:r w:rsidRPr="00347C5B">
        <w:t xml:space="preserve">LEO downlink link budget calibration. Setup: target elevation angle at 90 degrees, handheld terminals, S-band, </w:t>
      </w:r>
      <w:r>
        <w:t>12</w:t>
      </w:r>
      <w:r w:rsidRPr="00347C5B">
        <w:t>00 km.</w:t>
      </w:r>
    </w:p>
    <w:p w14:paraId="3595D813" w14:textId="285EA723" w:rsidR="00A030D6" w:rsidRDefault="00730E7B" w:rsidP="00A030D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523EA67B" wp14:editId="0AB29358">
            <wp:extent cx="4972628" cy="3729600"/>
            <wp:effectExtent l="0" t="0" r="6350" b="444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Output_CL_Elev90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628" cy="37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F0ECB" w14:textId="1E68A56B" w:rsidR="00A030D6" w:rsidRPr="00A030D6" w:rsidRDefault="00A030D6" w:rsidP="00A030D6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90D80">
        <w:rPr>
          <w:noProof/>
        </w:rPr>
        <w:t>21</w:t>
      </w:r>
      <w:r>
        <w:fldChar w:fldCharType="end"/>
      </w:r>
      <w:r>
        <w:t xml:space="preserve"> - </w:t>
      </w:r>
      <w:r w:rsidRPr="00390472">
        <w:t xml:space="preserve">LEO downlink </w:t>
      </w:r>
      <w:r>
        <w:t>coupling loss</w:t>
      </w:r>
      <w:r w:rsidRPr="00390472">
        <w:t>. Setup: target elevation angle at 90 degrees, handheld terminals, S-band, 1200 km.</w:t>
      </w:r>
    </w:p>
    <w:p w14:paraId="4DF1B8C4" w14:textId="77777777" w:rsidR="00FF7093" w:rsidRDefault="00FF7093">
      <w:pPr>
        <w:spacing w:after="0"/>
        <w:rPr>
          <w:rFonts w:ascii="Arial" w:hAnsi="Arial"/>
          <w:sz w:val="36"/>
        </w:rPr>
      </w:pPr>
      <w:r>
        <w:br w:type="page"/>
      </w:r>
    </w:p>
    <w:p w14:paraId="1B375CF0" w14:textId="224F0EA6" w:rsidR="00073A46" w:rsidRDefault="00073A46" w:rsidP="00073A46">
      <w:pPr>
        <w:pStyle w:val="Heading1"/>
      </w:pPr>
      <w:r>
        <w:lastRenderedPageBreak/>
        <w:t>Conclusions</w:t>
      </w:r>
    </w:p>
    <w:p w14:paraId="35F518D6" w14:textId="02674014" w:rsidR="00073A46" w:rsidRPr="00873E02" w:rsidRDefault="00873E02" w:rsidP="00BF01B5">
      <w:pPr>
        <w:jc w:val="both"/>
        <w:rPr>
          <w:sz w:val="22"/>
        </w:rPr>
      </w:pPr>
      <w:r>
        <w:rPr>
          <w:sz w:val="22"/>
        </w:rPr>
        <w:t>T</w:t>
      </w:r>
      <w:r w:rsidR="00073A46" w:rsidRPr="00873E02">
        <w:rPr>
          <w:sz w:val="22"/>
        </w:rPr>
        <w:t>his document</w:t>
      </w:r>
      <w:r>
        <w:rPr>
          <w:sz w:val="22"/>
        </w:rPr>
        <w:t xml:space="preserve"> reports a large set of system level calibration results for the downlink of different satellite orbits (GEO and LEO) with the assumption of different receiver antennas.</w:t>
      </w:r>
      <w:r w:rsidR="00073A46" w:rsidRPr="00873E02">
        <w:rPr>
          <w:sz w:val="22"/>
        </w:rPr>
        <w:t xml:space="preserve"> </w:t>
      </w:r>
      <w:r>
        <w:rPr>
          <w:sz w:val="22"/>
        </w:rPr>
        <w:t>In particular, for each configuration, the cumulative density function (CDF) is shown for the following figure of merits: CNR / CIR / CINR / CL.</w:t>
      </w:r>
    </w:p>
    <w:p w14:paraId="7D8483EA" w14:textId="77777777" w:rsidR="00FE7FD2" w:rsidRDefault="00FE7FD2" w:rsidP="00FE7FD2">
      <w:pPr>
        <w:rPr>
          <w:b/>
          <w:sz w:val="22"/>
          <w:lang w:eastAsia="zh-TW"/>
        </w:rPr>
      </w:pPr>
      <w:r w:rsidRPr="00873E02">
        <w:rPr>
          <w:b/>
          <w:sz w:val="22"/>
          <w:lang w:eastAsia="zh-TW"/>
        </w:rPr>
        <w:t xml:space="preserve">Proposal 1: </w:t>
      </w:r>
      <w:r>
        <w:rPr>
          <w:b/>
          <w:sz w:val="22"/>
          <w:lang w:eastAsia="zh-TW"/>
        </w:rPr>
        <w:t xml:space="preserve">The </w:t>
      </w:r>
      <w:r w:rsidRPr="00FE7FD2">
        <w:rPr>
          <w:b/>
          <w:sz w:val="22"/>
          <w:lang w:eastAsia="zh-TW"/>
        </w:rPr>
        <w:t xml:space="preserve">wrap-around methodology </w:t>
      </w:r>
      <w:r>
        <w:rPr>
          <w:b/>
          <w:sz w:val="22"/>
          <w:lang w:eastAsia="zh-TW"/>
        </w:rPr>
        <w:t xml:space="preserve">shall be agreed </w:t>
      </w:r>
      <w:r w:rsidRPr="00FE7FD2">
        <w:rPr>
          <w:b/>
          <w:sz w:val="22"/>
          <w:lang w:eastAsia="zh-TW"/>
        </w:rPr>
        <w:t xml:space="preserve">to reduce the </w:t>
      </w:r>
      <w:r>
        <w:rPr>
          <w:b/>
          <w:sz w:val="22"/>
          <w:lang w:eastAsia="zh-TW"/>
        </w:rPr>
        <w:t>discrepancy among all calibration results.</w:t>
      </w:r>
    </w:p>
    <w:p w14:paraId="5FC5A789" w14:textId="2F73F566" w:rsidR="00FE7FD2" w:rsidRDefault="00FE7FD2" w:rsidP="00FE7FD2">
      <w:pPr>
        <w:rPr>
          <w:b/>
          <w:sz w:val="22"/>
          <w:lang w:eastAsia="zh-TW"/>
        </w:rPr>
      </w:pPr>
      <w:r>
        <w:rPr>
          <w:b/>
          <w:sz w:val="22"/>
          <w:lang w:eastAsia="zh-TW"/>
        </w:rPr>
        <w:t>Proposal 2: It is recommended to generate 61 beams to ensure that all grid-points in the 19 beams have the same number of interferers (</w:t>
      </w:r>
      <w:r w:rsidRPr="00FE7FD2">
        <w:rPr>
          <w:b/>
          <w:i/>
          <w:sz w:val="22"/>
          <w:lang w:eastAsia="zh-TW"/>
        </w:rPr>
        <w:t>e.g.</w:t>
      </w:r>
      <w:r>
        <w:rPr>
          <w:b/>
          <w:sz w:val="22"/>
          <w:lang w:eastAsia="zh-TW"/>
        </w:rPr>
        <w:t>, no border effects).</w:t>
      </w:r>
    </w:p>
    <w:p w14:paraId="0E9A1FC7" w14:textId="49C1C0FA" w:rsidR="00953A3A" w:rsidRPr="00873E02" w:rsidRDefault="00953A3A" w:rsidP="00FE7FD2">
      <w:pPr>
        <w:rPr>
          <w:i/>
          <w:sz w:val="22"/>
          <w:lang w:val="en-US" w:eastAsia="zh-TW"/>
        </w:rPr>
      </w:pPr>
      <w:r w:rsidRPr="00873E02">
        <w:rPr>
          <w:b/>
          <w:sz w:val="22"/>
          <w:lang w:eastAsia="zh-TW"/>
        </w:rPr>
        <w:t xml:space="preserve">Proposal </w:t>
      </w:r>
      <w:r>
        <w:rPr>
          <w:b/>
          <w:sz w:val="22"/>
          <w:lang w:eastAsia="zh-TW"/>
        </w:rPr>
        <w:t>3</w:t>
      </w:r>
      <w:r w:rsidRPr="00873E02">
        <w:rPr>
          <w:b/>
          <w:sz w:val="22"/>
          <w:lang w:eastAsia="zh-TW"/>
        </w:rPr>
        <w:t xml:space="preserve">: </w:t>
      </w:r>
      <w:r>
        <w:rPr>
          <w:b/>
          <w:sz w:val="22"/>
          <w:lang w:eastAsia="zh-TW"/>
        </w:rPr>
        <w:t>For the calibration purpose, the ionospheric scintillations shall be considered equal to zero (i.e., the UEs are located between 20 and 60 degrees of latitude).</w:t>
      </w:r>
    </w:p>
    <w:p w14:paraId="16C6A5AF" w14:textId="0B2E7A5D" w:rsidR="00BF01B5" w:rsidRPr="00873E02" w:rsidRDefault="00BF01B5" w:rsidP="00BF01B5">
      <w:pPr>
        <w:rPr>
          <w:i/>
          <w:sz w:val="22"/>
          <w:lang w:val="en-US" w:eastAsia="zh-TW"/>
        </w:rPr>
      </w:pPr>
      <w:r w:rsidRPr="00873E02">
        <w:rPr>
          <w:b/>
          <w:sz w:val="22"/>
          <w:lang w:eastAsia="zh-TW"/>
        </w:rPr>
        <w:t xml:space="preserve">Proposal </w:t>
      </w:r>
      <w:r w:rsidR="00953A3A">
        <w:rPr>
          <w:b/>
          <w:sz w:val="22"/>
          <w:lang w:eastAsia="zh-TW"/>
        </w:rPr>
        <w:t>4</w:t>
      </w:r>
      <w:r w:rsidRPr="00873E02">
        <w:rPr>
          <w:b/>
          <w:sz w:val="22"/>
          <w:lang w:eastAsia="zh-TW"/>
        </w:rPr>
        <w:t xml:space="preserve">: </w:t>
      </w:r>
      <w:r w:rsidR="00873E02">
        <w:rPr>
          <w:b/>
          <w:sz w:val="22"/>
          <w:lang w:eastAsia="zh-TW"/>
        </w:rPr>
        <w:t>Consider all shown CDFs for the calibration exercise among all companies.</w:t>
      </w:r>
    </w:p>
    <w:p w14:paraId="418FE70B" w14:textId="489F57A7" w:rsidR="00FF7093" w:rsidRPr="001D4F07" w:rsidRDefault="00FF7093" w:rsidP="001D4F07">
      <w:pPr>
        <w:jc w:val="both"/>
        <w:rPr>
          <w:sz w:val="22"/>
          <w:lang w:val="en-US"/>
        </w:rPr>
      </w:pPr>
    </w:p>
    <w:p w14:paraId="636E92CD" w14:textId="77777777" w:rsidR="00740B87" w:rsidRDefault="00740B87" w:rsidP="00740B87">
      <w:pPr>
        <w:pStyle w:val="Heading1"/>
        <w:rPr>
          <w:rFonts w:cs="Arial"/>
        </w:rPr>
      </w:pPr>
      <w:r w:rsidRPr="74AD71AD">
        <w:rPr>
          <w:rFonts w:cs="Arial"/>
        </w:rPr>
        <w:t>References</w:t>
      </w:r>
    </w:p>
    <w:p w14:paraId="24029B31" w14:textId="331FB545" w:rsidR="00740B87" w:rsidRDefault="00740B87" w:rsidP="00740B87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8" w:name="_Ref7683412"/>
      <w:bookmarkStart w:id="9" w:name="_Ref16423238"/>
      <w:r w:rsidRPr="00A371C4">
        <w:rPr>
          <w:sz w:val="22"/>
          <w:szCs w:val="22"/>
        </w:rPr>
        <w:t>RP-181370</w:t>
      </w:r>
      <w:r>
        <w:rPr>
          <w:sz w:val="22"/>
          <w:szCs w:val="22"/>
        </w:rPr>
        <w:t>, “</w:t>
      </w:r>
      <w:r w:rsidRPr="002654A6">
        <w:rPr>
          <w:sz w:val="22"/>
          <w:szCs w:val="22"/>
        </w:rPr>
        <w:t>Study on solutions for NR to support non-terrestrial networks (NTN)</w:t>
      </w:r>
      <w:r>
        <w:rPr>
          <w:sz w:val="22"/>
          <w:szCs w:val="22"/>
        </w:rPr>
        <w:t xml:space="preserve">”, </w:t>
      </w:r>
      <w:r w:rsidRPr="00A371C4">
        <w:rPr>
          <w:sz w:val="22"/>
          <w:szCs w:val="22"/>
        </w:rPr>
        <w:t>Thales</w:t>
      </w:r>
      <w:r>
        <w:rPr>
          <w:sz w:val="22"/>
          <w:szCs w:val="22"/>
        </w:rPr>
        <w:t xml:space="preserve">, RAN#80, </w:t>
      </w:r>
      <w:r w:rsidRPr="003865D9">
        <w:rPr>
          <w:sz w:val="22"/>
          <w:szCs w:val="22"/>
        </w:rPr>
        <w:t>La Jolla, USA, June 11-14, 2018</w:t>
      </w:r>
      <w:r>
        <w:rPr>
          <w:sz w:val="22"/>
          <w:szCs w:val="22"/>
        </w:rPr>
        <w:t>.</w:t>
      </w:r>
      <w:bookmarkEnd w:id="8"/>
      <w:bookmarkEnd w:id="9"/>
    </w:p>
    <w:p w14:paraId="13085CAD" w14:textId="427AA96F" w:rsidR="00740B87" w:rsidRDefault="00740B87" w:rsidP="00740B87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0" w:name="_Ref7683426"/>
      <w:r w:rsidRPr="002654A6">
        <w:rPr>
          <w:sz w:val="22"/>
          <w:szCs w:val="22"/>
        </w:rPr>
        <w:t>RP-182444</w:t>
      </w:r>
      <w:r>
        <w:rPr>
          <w:sz w:val="22"/>
          <w:szCs w:val="22"/>
        </w:rPr>
        <w:t>, “</w:t>
      </w:r>
      <w:r w:rsidRPr="002654A6">
        <w:rPr>
          <w:sz w:val="22"/>
          <w:szCs w:val="22"/>
        </w:rPr>
        <w:t>Study on solutions for NR to support non-terrestrial networks (NTN)</w:t>
      </w:r>
      <w:r>
        <w:rPr>
          <w:sz w:val="22"/>
          <w:szCs w:val="22"/>
        </w:rPr>
        <w:t xml:space="preserve">”, </w:t>
      </w:r>
      <w:r w:rsidRPr="00A371C4">
        <w:rPr>
          <w:sz w:val="22"/>
          <w:szCs w:val="22"/>
        </w:rPr>
        <w:t>Thales</w:t>
      </w:r>
      <w:r>
        <w:rPr>
          <w:sz w:val="22"/>
          <w:szCs w:val="22"/>
        </w:rPr>
        <w:t xml:space="preserve">, RAN#82, </w:t>
      </w:r>
      <w:r w:rsidRPr="00A371C4">
        <w:rPr>
          <w:sz w:val="22"/>
          <w:szCs w:val="22"/>
        </w:rPr>
        <w:t>Sorrento, Italy, December 10-13, 2018</w:t>
      </w:r>
      <w:r>
        <w:rPr>
          <w:sz w:val="22"/>
          <w:szCs w:val="22"/>
        </w:rPr>
        <w:t>.</w:t>
      </w:r>
      <w:bookmarkEnd w:id="10"/>
    </w:p>
    <w:p w14:paraId="76C2E2F5" w14:textId="409AEC5B" w:rsidR="00B57B29" w:rsidRPr="00B57B29" w:rsidRDefault="00B57B29" w:rsidP="00B57B29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1" w:name="_Ref15805716"/>
      <w:r>
        <w:rPr>
          <w:sz w:val="22"/>
          <w:szCs w:val="22"/>
        </w:rPr>
        <w:t>TR 38.821 V0.7.0 (2019-05), “Solutions on NR to support non-terrestrial networks”, 3GPP source.</w:t>
      </w:r>
      <w:bookmarkEnd w:id="11"/>
    </w:p>
    <w:p w14:paraId="51BBAC96" w14:textId="6715D659" w:rsidR="00B57B29" w:rsidRPr="00B57B29" w:rsidRDefault="00B57B29" w:rsidP="00B57B29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2" w:name="_Ref16418630"/>
      <w:r>
        <w:rPr>
          <w:sz w:val="22"/>
          <w:szCs w:val="22"/>
        </w:rPr>
        <w:t>A. Guidotti, A. Vanelli-Coralli (University of Bologna), Report on “NTN Link Budget Analysis”, ESA contract, “</w:t>
      </w:r>
      <w:r w:rsidRPr="00873E02">
        <w:rPr>
          <w:i/>
          <w:sz w:val="22"/>
          <w:szCs w:val="22"/>
        </w:rPr>
        <w:t>5G4Space</w:t>
      </w:r>
      <w:r>
        <w:rPr>
          <w:sz w:val="22"/>
          <w:szCs w:val="22"/>
        </w:rPr>
        <w:t xml:space="preserve">: </w:t>
      </w:r>
      <w:r w:rsidRPr="009F0394">
        <w:rPr>
          <w:sz w:val="22"/>
          <w:szCs w:val="22"/>
        </w:rPr>
        <w:t>Spin-In of 3GPP Terrestrial Radio Access Technology for SatCom”, Aug</w:t>
      </w:r>
      <w:r>
        <w:rPr>
          <w:sz w:val="22"/>
          <w:szCs w:val="22"/>
        </w:rPr>
        <w:t>. 2019.</w:t>
      </w:r>
      <w:bookmarkEnd w:id="12"/>
    </w:p>
    <w:p w14:paraId="42D82354" w14:textId="77777777" w:rsidR="00740B87" w:rsidRDefault="00740B87" w:rsidP="00740B87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3" w:name="_Ref718682"/>
      <w:r>
        <w:rPr>
          <w:sz w:val="22"/>
          <w:szCs w:val="22"/>
        </w:rPr>
        <w:t>TR 38.811</w:t>
      </w:r>
      <w:r w:rsidR="00FF6DE6">
        <w:rPr>
          <w:sz w:val="22"/>
          <w:szCs w:val="22"/>
        </w:rPr>
        <w:t xml:space="preserve"> V15.1.0 (2019-06)</w:t>
      </w:r>
      <w:r>
        <w:rPr>
          <w:sz w:val="22"/>
          <w:szCs w:val="22"/>
        </w:rPr>
        <w:t>, “Study on NR to support non terrestrial networks”, 3GPP</w:t>
      </w:r>
      <w:r w:rsidR="00BC3BFC">
        <w:rPr>
          <w:sz w:val="22"/>
          <w:szCs w:val="22"/>
        </w:rPr>
        <w:t xml:space="preserve"> source</w:t>
      </w:r>
      <w:r>
        <w:rPr>
          <w:sz w:val="22"/>
          <w:szCs w:val="22"/>
        </w:rPr>
        <w:t>.</w:t>
      </w:r>
      <w:bookmarkEnd w:id="13"/>
    </w:p>
    <w:p w14:paraId="61ED7D79" w14:textId="4D4A1576" w:rsidR="004168E5" w:rsidRDefault="004168E5" w:rsidP="004168E5">
      <w:pPr>
        <w:jc w:val="both"/>
        <w:rPr>
          <w:b/>
          <w:lang w:eastAsia="zh-CN"/>
        </w:rPr>
      </w:pPr>
    </w:p>
    <w:p w14:paraId="2E263D0A" w14:textId="77777777" w:rsidR="00FF7093" w:rsidRDefault="00FF7093" w:rsidP="004168E5">
      <w:pPr>
        <w:jc w:val="both"/>
        <w:rPr>
          <w:b/>
          <w:lang w:eastAsia="zh-CN"/>
        </w:rPr>
      </w:pPr>
    </w:p>
    <w:sectPr w:rsidR="00FF7093">
      <w:footnotePr>
        <w:numRestart w:val="eachSect"/>
      </w:footnotePr>
      <w:pgSz w:w="11907" w:h="16840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D9C92D" w14:textId="77777777" w:rsidR="00C22E05" w:rsidRDefault="00C22E05" w:rsidP="00F741D8">
      <w:pPr>
        <w:spacing w:after="0"/>
      </w:pPr>
      <w:r>
        <w:separator/>
      </w:r>
    </w:p>
  </w:endnote>
  <w:endnote w:type="continuationSeparator" w:id="0">
    <w:p w14:paraId="5215A670" w14:textId="77777777" w:rsidR="00C22E05" w:rsidRDefault="00C22E05" w:rsidP="00F741D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MingLiU">
    <w:altName w:val="Malgun Gothic Semilight"/>
    <w:panose1 w:val="02010601000101010101"/>
    <w:charset w:val="88"/>
    <w:family w:val="roman"/>
    <w:pitch w:val="variable"/>
    <w:sig w:usb0="00000000" w:usb1="28CFFCFA" w:usb2="00000016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Batang">
    <w:altName w:val="Arial Unicode MS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34522B" w14:textId="77777777" w:rsidR="00C22E05" w:rsidRDefault="00C22E05" w:rsidP="00F741D8">
      <w:pPr>
        <w:spacing w:after="0"/>
      </w:pPr>
      <w:r>
        <w:separator/>
      </w:r>
    </w:p>
  </w:footnote>
  <w:footnote w:type="continuationSeparator" w:id="0">
    <w:p w14:paraId="62C6EBAE" w14:textId="77777777" w:rsidR="00C22E05" w:rsidRDefault="00C22E05" w:rsidP="00F741D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274EB"/>
    <w:multiLevelType w:val="multilevel"/>
    <w:tmpl w:val="028274EB"/>
    <w:lvl w:ilvl="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>
      <w:numFmt w:val="bullet"/>
      <w:lvlText w:val="-"/>
      <w:lvlJc w:val="left"/>
      <w:pPr>
        <w:ind w:left="4320" w:hanging="360"/>
      </w:pPr>
      <w:rPr>
        <w:rFonts w:ascii="Times New Roman" w:eastAsia="Times New Roman" w:hAnsi="Times New Roman" w:cs="Times New Roman" w:hint="default"/>
      </w:rPr>
    </w:lvl>
    <w:lvl w:ilvl="6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56D5875"/>
    <w:multiLevelType w:val="multilevel"/>
    <w:tmpl w:val="152B49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60D3FFB"/>
    <w:multiLevelType w:val="multilevel"/>
    <w:tmpl w:val="060D3FFB"/>
    <w:lvl w:ilvl="0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630BFE"/>
    <w:multiLevelType w:val="multilevel"/>
    <w:tmpl w:val="5C965412"/>
    <w:lvl w:ilvl="0">
      <w:start w:val="1"/>
      <w:numFmt w:val="bullet"/>
      <w:lvlText w:val="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152B4980"/>
    <w:multiLevelType w:val="multilevel"/>
    <w:tmpl w:val="152B49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EB24B36"/>
    <w:multiLevelType w:val="multilevel"/>
    <w:tmpl w:val="373AF4F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219C118B"/>
    <w:multiLevelType w:val="hybridMultilevel"/>
    <w:tmpl w:val="753AB7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F90E04"/>
    <w:multiLevelType w:val="multilevel"/>
    <w:tmpl w:val="25F90E04"/>
    <w:lvl w:ilvl="0">
      <w:start w:val="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"/>
      <w:lvlJc w:val="left"/>
      <w:pPr>
        <w:ind w:left="1124" w:hanging="420"/>
      </w:pPr>
      <w:rPr>
        <w:rFonts w:ascii="Wingdings" w:hAnsi="Wingdings" w:hint="default"/>
      </w:rPr>
    </w:lvl>
    <w:lvl w:ilvl="2">
      <w:numFmt w:val="bullet"/>
      <w:lvlText w:val="•"/>
      <w:lvlJc w:val="left"/>
      <w:pPr>
        <w:ind w:left="1544" w:hanging="420"/>
      </w:pPr>
      <w:rPr>
        <w:rFonts w:ascii="Times New Roman" w:eastAsia="Times New Roman" w:hAnsi="Times New Roman" w:cs="Times New Roman" w:hint="default"/>
      </w:rPr>
    </w:lvl>
    <w:lvl w:ilvl="3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8" w15:restartNumberingAfterBreak="0">
    <w:nsid w:val="2DDF0E1C"/>
    <w:multiLevelType w:val="multilevel"/>
    <w:tmpl w:val="2DDF0E1C"/>
    <w:lvl w:ilvl="0">
      <w:start w:val="1"/>
      <w:numFmt w:val="bullet"/>
      <w:pStyle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A429C8"/>
    <w:multiLevelType w:val="multilevel"/>
    <w:tmpl w:val="31A429C8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"/>
      <w:lvlJc w:val="left"/>
      <w:pPr>
        <w:ind w:left="1260" w:hanging="420"/>
      </w:pPr>
      <w:rPr>
        <w:rFonts w:ascii="Symbol" w:hAnsi="Symbol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36010ADE"/>
    <w:multiLevelType w:val="hybridMultilevel"/>
    <w:tmpl w:val="350EC1F6"/>
    <w:lvl w:ilvl="0" w:tplc="AA4EF412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38EE5599"/>
    <w:multiLevelType w:val="singleLevel"/>
    <w:tmpl w:val="38EE5599"/>
    <w:lvl w:ilvl="0">
      <w:start w:val="1"/>
      <w:numFmt w:val="decimal"/>
      <w:suff w:val="space"/>
      <w:lvlText w:val="%1."/>
      <w:lvlJc w:val="left"/>
    </w:lvl>
  </w:abstractNum>
  <w:abstractNum w:abstractNumId="12" w15:restartNumberingAfterBreak="0">
    <w:nsid w:val="3A877D64"/>
    <w:multiLevelType w:val="singleLevel"/>
    <w:tmpl w:val="3A877D64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b w:val="0"/>
      </w:rPr>
    </w:lvl>
  </w:abstractNum>
  <w:abstractNum w:abstractNumId="13" w15:restartNumberingAfterBreak="0">
    <w:nsid w:val="466A1BC7"/>
    <w:multiLevelType w:val="multilevel"/>
    <w:tmpl w:val="466A1BC7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lang w:val="en-GB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lang w:val="en-US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2268"/>
        </w:tabs>
        <w:ind w:left="226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ascii="Arial" w:hAnsi="Arial" w:cs="Arial" w:hint="default"/>
        <w:sz w:val="18"/>
        <w:szCs w:val="18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4" w15:restartNumberingAfterBreak="0">
    <w:nsid w:val="4A55685D"/>
    <w:multiLevelType w:val="singleLevel"/>
    <w:tmpl w:val="4A55685D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15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EEF50DB"/>
    <w:multiLevelType w:val="multilevel"/>
    <w:tmpl w:val="373AF4F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707A3F73"/>
    <w:multiLevelType w:val="hybridMultilevel"/>
    <w:tmpl w:val="DEF4D1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7622ABC"/>
    <w:multiLevelType w:val="multilevel"/>
    <w:tmpl w:val="77622ABC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791F7BEB"/>
    <w:multiLevelType w:val="multilevel"/>
    <w:tmpl w:val="152B49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7A74016C"/>
    <w:multiLevelType w:val="multilevel"/>
    <w:tmpl w:val="7A74016C"/>
    <w:lvl w:ilvl="0">
      <w:start w:val="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>
      <w:start w:val="3"/>
      <w:numFmt w:val="bullet"/>
      <w:lvlText w:val="-"/>
      <w:lvlJc w:val="left"/>
      <w:pPr>
        <w:ind w:left="1124" w:hanging="420"/>
      </w:pPr>
      <w:rPr>
        <w:rFonts w:ascii="Times New Roman" w:eastAsia="SimSun" w:hAnsi="Times New Roman" w:cs="Times New Roman" w:hint="default"/>
      </w:rPr>
    </w:lvl>
    <w:lvl w:ilvl="2">
      <w:numFmt w:val="bullet"/>
      <w:lvlText w:val="•"/>
      <w:lvlJc w:val="left"/>
      <w:pPr>
        <w:ind w:left="1544" w:hanging="420"/>
      </w:pPr>
      <w:rPr>
        <w:rFonts w:ascii="Times New Roman" w:eastAsia="Times New Roman" w:hAnsi="Times New Roman" w:cs="Times New Roman" w:hint="default"/>
      </w:rPr>
    </w:lvl>
    <w:lvl w:ilvl="3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21" w15:restartNumberingAfterBreak="0">
    <w:nsid w:val="7BA54C69"/>
    <w:multiLevelType w:val="hybridMultilevel"/>
    <w:tmpl w:val="34C254C4"/>
    <w:lvl w:ilvl="0" w:tplc="D7AC6C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D681E9C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5D29B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10A9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D9ABF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6F0BC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99286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00FC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4A7F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3"/>
  </w:num>
  <w:num w:numId="2">
    <w:abstractNumId w:val="14"/>
  </w:num>
  <w:num w:numId="3">
    <w:abstractNumId w:val="2"/>
  </w:num>
  <w:num w:numId="4">
    <w:abstractNumId w:val="12"/>
  </w:num>
  <w:num w:numId="5">
    <w:abstractNumId w:val="8"/>
  </w:num>
  <w:num w:numId="6">
    <w:abstractNumId w:val="0"/>
  </w:num>
  <w:num w:numId="7">
    <w:abstractNumId w:val="11"/>
  </w:num>
  <w:num w:numId="8">
    <w:abstractNumId w:val="18"/>
  </w:num>
  <w:num w:numId="9">
    <w:abstractNumId w:val="9"/>
  </w:num>
  <w:num w:numId="10">
    <w:abstractNumId w:val="20"/>
  </w:num>
  <w:num w:numId="11">
    <w:abstractNumId w:val="7"/>
  </w:num>
  <w:num w:numId="12">
    <w:abstractNumId w:val="4"/>
  </w:num>
  <w:num w:numId="13">
    <w:abstractNumId w:val="1"/>
  </w:num>
  <w:num w:numId="14">
    <w:abstractNumId w:val="16"/>
  </w:num>
  <w:num w:numId="15">
    <w:abstractNumId w:val="5"/>
  </w:num>
  <w:num w:numId="16">
    <w:abstractNumId w:val="19"/>
  </w:num>
  <w:num w:numId="17">
    <w:abstractNumId w:val="3"/>
  </w:num>
  <w:num w:numId="18">
    <w:abstractNumId w:val="21"/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7"/>
  </w:num>
  <w:num w:numId="2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2213"/>
    <w:rsid w:val="000000E3"/>
    <w:rsid w:val="0000079A"/>
    <w:rsid w:val="00000856"/>
    <w:rsid w:val="00000BDA"/>
    <w:rsid w:val="00000C3D"/>
    <w:rsid w:val="00000C91"/>
    <w:rsid w:val="00000EAD"/>
    <w:rsid w:val="000012E4"/>
    <w:rsid w:val="000017D4"/>
    <w:rsid w:val="00001925"/>
    <w:rsid w:val="00002567"/>
    <w:rsid w:val="0000278E"/>
    <w:rsid w:val="000027EA"/>
    <w:rsid w:val="00002A68"/>
    <w:rsid w:val="00002B62"/>
    <w:rsid w:val="00002BA7"/>
    <w:rsid w:val="00002CDB"/>
    <w:rsid w:val="00002FAB"/>
    <w:rsid w:val="000032F9"/>
    <w:rsid w:val="0000372F"/>
    <w:rsid w:val="00003A01"/>
    <w:rsid w:val="00003FC4"/>
    <w:rsid w:val="0000435C"/>
    <w:rsid w:val="00004955"/>
    <w:rsid w:val="00004B5C"/>
    <w:rsid w:val="00005009"/>
    <w:rsid w:val="00005077"/>
    <w:rsid w:val="00005158"/>
    <w:rsid w:val="000052B8"/>
    <w:rsid w:val="0000552E"/>
    <w:rsid w:val="000061F0"/>
    <w:rsid w:val="000065E9"/>
    <w:rsid w:val="0000672E"/>
    <w:rsid w:val="00006902"/>
    <w:rsid w:val="00006B64"/>
    <w:rsid w:val="00006C12"/>
    <w:rsid w:val="00006CF2"/>
    <w:rsid w:val="00006D7E"/>
    <w:rsid w:val="00006F74"/>
    <w:rsid w:val="00006F96"/>
    <w:rsid w:val="00007933"/>
    <w:rsid w:val="0000797A"/>
    <w:rsid w:val="00010854"/>
    <w:rsid w:val="000109E0"/>
    <w:rsid w:val="00010E37"/>
    <w:rsid w:val="000112B5"/>
    <w:rsid w:val="000117A2"/>
    <w:rsid w:val="00011936"/>
    <w:rsid w:val="000121C0"/>
    <w:rsid w:val="00012387"/>
    <w:rsid w:val="00012A08"/>
    <w:rsid w:val="00012B15"/>
    <w:rsid w:val="00012BBA"/>
    <w:rsid w:val="00012BCC"/>
    <w:rsid w:val="000130CC"/>
    <w:rsid w:val="0001322B"/>
    <w:rsid w:val="00013512"/>
    <w:rsid w:val="0001363A"/>
    <w:rsid w:val="00013872"/>
    <w:rsid w:val="00013C5C"/>
    <w:rsid w:val="00013CB5"/>
    <w:rsid w:val="0001438D"/>
    <w:rsid w:val="0001477F"/>
    <w:rsid w:val="00014993"/>
    <w:rsid w:val="00014AB4"/>
    <w:rsid w:val="000150C5"/>
    <w:rsid w:val="00015646"/>
    <w:rsid w:val="00015873"/>
    <w:rsid w:val="0001603F"/>
    <w:rsid w:val="000160AA"/>
    <w:rsid w:val="0001666E"/>
    <w:rsid w:val="00016D92"/>
    <w:rsid w:val="00017638"/>
    <w:rsid w:val="0001764D"/>
    <w:rsid w:val="00017EC3"/>
    <w:rsid w:val="000200B3"/>
    <w:rsid w:val="00020239"/>
    <w:rsid w:val="000202AF"/>
    <w:rsid w:val="000202FE"/>
    <w:rsid w:val="00020702"/>
    <w:rsid w:val="00020806"/>
    <w:rsid w:val="0002087A"/>
    <w:rsid w:val="00020A1A"/>
    <w:rsid w:val="000210F0"/>
    <w:rsid w:val="00021311"/>
    <w:rsid w:val="000214BF"/>
    <w:rsid w:val="0002191D"/>
    <w:rsid w:val="000222CB"/>
    <w:rsid w:val="000223DD"/>
    <w:rsid w:val="00022866"/>
    <w:rsid w:val="0002293E"/>
    <w:rsid w:val="00022A16"/>
    <w:rsid w:val="00022D22"/>
    <w:rsid w:val="00022FB0"/>
    <w:rsid w:val="00023027"/>
    <w:rsid w:val="0002351A"/>
    <w:rsid w:val="00023CF3"/>
    <w:rsid w:val="000241A4"/>
    <w:rsid w:val="00024903"/>
    <w:rsid w:val="00024B66"/>
    <w:rsid w:val="00024D0C"/>
    <w:rsid w:val="00024DF0"/>
    <w:rsid w:val="00025904"/>
    <w:rsid w:val="00026180"/>
    <w:rsid w:val="00026573"/>
    <w:rsid w:val="00026662"/>
    <w:rsid w:val="000266A0"/>
    <w:rsid w:val="00026868"/>
    <w:rsid w:val="000269FE"/>
    <w:rsid w:val="00026B31"/>
    <w:rsid w:val="00026B6F"/>
    <w:rsid w:val="00026C1C"/>
    <w:rsid w:val="00026F21"/>
    <w:rsid w:val="00027299"/>
    <w:rsid w:val="000275CD"/>
    <w:rsid w:val="000277A9"/>
    <w:rsid w:val="00027892"/>
    <w:rsid w:val="00027B8C"/>
    <w:rsid w:val="0003003E"/>
    <w:rsid w:val="00030076"/>
    <w:rsid w:val="000306A4"/>
    <w:rsid w:val="00030DBB"/>
    <w:rsid w:val="00031006"/>
    <w:rsid w:val="00031569"/>
    <w:rsid w:val="0003161A"/>
    <w:rsid w:val="00031A84"/>
    <w:rsid w:val="00031ACB"/>
    <w:rsid w:val="00031C1D"/>
    <w:rsid w:val="00031C20"/>
    <w:rsid w:val="00032A3F"/>
    <w:rsid w:val="00032C18"/>
    <w:rsid w:val="00032D78"/>
    <w:rsid w:val="00032F6B"/>
    <w:rsid w:val="000332D8"/>
    <w:rsid w:val="0003372D"/>
    <w:rsid w:val="00033780"/>
    <w:rsid w:val="0003387C"/>
    <w:rsid w:val="000339B7"/>
    <w:rsid w:val="00033B71"/>
    <w:rsid w:val="00033C59"/>
    <w:rsid w:val="000342BB"/>
    <w:rsid w:val="0003434C"/>
    <w:rsid w:val="000343D2"/>
    <w:rsid w:val="000343F5"/>
    <w:rsid w:val="00034473"/>
    <w:rsid w:val="000344B5"/>
    <w:rsid w:val="00034D26"/>
    <w:rsid w:val="00034E43"/>
    <w:rsid w:val="00034E61"/>
    <w:rsid w:val="00035271"/>
    <w:rsid w:val="00035F94"/>
    <w:rsid w:val="00036296"/>
    <w:rsid w:val="000366CA"/>
    <w:rsid w:val="00036802"/>
    <w:rsid w:val="00036996"/>
    <w:rsid w:val="00036A59"/>
    <w:rsid w:val="00036BA4"/>
    <w:rsid w:val="00037289"/>
    <w:rsid w:val="000372C3"/>
    <w:rsid w:val="000378BF"/>
    <w:rsid w:val="00037CC2"/>
    <w:rsid w:val="00037D83"/>
    <w:rsid w:val="00037F16"/>
    <w:rsid w:val="00040323"/>
    <w:rsid w:val="000403EF"/>
    <w:rsid w:val="00040436"/>
    <w:rsid w:val="000405CA"/>
    <w:rsid w:val="0004065A"/>
    <w:rsid w:val="000407E2"/>
    <w:rsid w:val="0004087B"/>
    <w:rsid w:val="00040B8A"/>
    <w:rsid w:val="00040BE5"/>
    <w:rsid w:val="00040C2E"/>
    <w:rsid w:val="00040EDC"/>
    <w:rsid w:val="000410E1"/>
    <w:rsid w:val="00041631"/>
    <w:rsid w:val="0004169E"/>
    <w:rsid w:val="000416A2"/>
    <w:rsid w:val="00041C77"/>
    <w:rsid w:val="000421FE"/>
    <w:rsid w:val="000422D4"/>
    <w:rsid w:val="000422FC"/>
    <w:rsid w:val="00042B81"/>
    <w:rsid w:val="00042B92"/>
    <w:rsid w:val="00042D94"/>
    <w:rsid w:val="00042FEA"/>
    <w:rsid w:val="00043FE6"/>
    <w:rsid w:val="000443CC"/>
    <w:rsid w:val="0004450D"/>
    <w:rsid w:val="000448C8"/>
    <w:rsid w:val="00044F7D"/>
    <w:rsid w:val="00045072"/>
    <w:rsid w:val="0004558B"/>
    <w:rsid w:val="00045705"/>
    <w:rsid w:val="00045745"/>
    <w:rsid w:val="0004592A"/>
    <w:rsid w:val="00045A60"/>
    <w:rsid w:val="00045A92"/>
    <w:rsid w:val="00045C59"/>
    <w:rsid w:val="0004612B"/>
    <w:rsid w:val="00046378"/>
    <w:rsid w:val="000466E4"/>
    <w:rsid w:val="000468E8"/>
    <w:rsid w:val="00046916"/>
    <w:rsid w:val="00046A1C"/>
    <w:rsid w:val="00046EF9"/>
    <w:rsid w:val="000472CD"/>
    <w:rsid w:val="000472D9"/>
    <w:rsid w:val="00047466"/>
    <w:rsid w:val="00047B5D"/>
    <w:rsid w:val="00047DB7"/>
    <w:rsid w:val="000500DF"/>
    <w:rsid w:val="00050A44"/>
    <w:rsid w:val="00051D4E"/>
    <w:rsid w:val="00051D6A"/>
    <w:rsid w:val="00051F90"/>
    <w:rsid w:val="0005255F"/>
    <w:rsid w:val="0005267D"/>
    <w:rsid w:val="000529A1"/>
    <w:rsid w:val="00052B19"/>
    <w:rsid w:val="0005305A"/>
    <w:rsid w:val="000534BF"/>
    <w:rsid w:val="000538F4"/>
    <w:rsid w:val="00053C5F"/>
    <w:rsid w:val="000540BC"/>
    <w:rsid w:val="00054127"/>
    <w:rsid w:val="0005416D"/>
    <w:rsid w:val="000541F3"/>
    <w:rsid w:val="00054A96"/>
    <w:rsid w:val="00054B27"/>
    <w:rsid w:val="00055553"/>
    <w:rsid w:val="000555B3"/>
    <w:rsid w:val="000556A5"/>
    <w:rsid w:val="00055BB2"/>
    <w:rsid w:val="00055E35"/>
    <w:rsid w:val="00056973"/>
    <w:rsid w:val="0005698B"/>
    <w:rsid w:val="00056D37"/>
    <w:rsid w:val="00056EE5"/>
    <w:rsid w:val="00056FA0"/>
    <w:rsid w:val="00056FFA"/>
    <w:rsid w:val="0005707C"/>
    <w:rsid w:val="00057170"/>
    <w:rsid w:val="000575F4"/>
    <w:rsid w:val="00057BAF"/>
    <w:rsid w:val="00057CA2"/>
    <w:rsid w:val="00057D4F"/>
    <w:rsid w:val="00057F77"/>
    <w:rsid w:val="0006024A"/>
    <w:rsid w:val="0006055A"/>
    <w:rsid w:val="000605C8"/>
    <w:rsid w:val="00060AF5"/>
    <w:rsid w:val="00060CA7"/>
    <w:rsid w:val="00060D53"/>
    <w:rsid w:val="00061597"/>
    <w:rsid w:val="000617D9"/>
    <w:rsid w:val="00061BAF"/>
    <w:rsid w:val="00062346"/>
    <w:rsid w:val="000627E3"/>
    <w:rsid w:val="000628D9"/>
    <w:rsid w:val="0006299E"/>
    <w:rsid w:val="00062AEE"/>
    <w:rsid w:val="00062DC8"/>
    <w:rsid w:val="00062FA5"/>
    <w:rsid w:val="000632AD"/>
    <w:rsid w:val="000635F4"/>
    <w:rsid w:val="00063730"/>
    <w:rsid w:val="0006378D"/>
    <w:rsid w:val="000639F3"/>
    <w:rsid w:val="00063BBD"/>
    <w:rsid w:val="00063DE7"/>
    <w:rsid w:val="00064143"/>
    <w:rsid w:val="000646D3"/>
    <w:rsid w:val="0006485D"/>
    <w:rsid w:val="00064874"/>
    <w:rsid w:val="0006489A"/>
    <w:rsid w:val="0006496D"/>
    <w:rsid w:val="00064CC4"/>
    <w:rsid w:val="00064F6C"/>
    <w:rsid w:val="00065614"/>
    <w:rsid w:val="000656B8"/>
    <w:rsid w:val="00065840"/>
    <w:rsid w:val="00065E3C"/>
    <w:rsid w:val="0006627E"/>
    <w:rsid w:val="00066380"/>
    <w:rsid w:val="0006693B"/>
    <w:rsid w:val="00066C15"/>
    <w:rsid w:val="00067047"/>
    <w:rsid w:val="000670DA"/>
    <w:rsid w:val="0006715E"/>
    <w:rsid w:val="000672B2"/>
    <w:rsid w:val="0006733D"/>
    <w:rsid w:val="00067692"/>
    <w:rsid w:val="00067721"/>
    <w:rsid w:val="000677F6"/>
    <w:rsid w:val="00067A8C"/>
    <w:rsid w:val="00067AC8"/>
    <w:rsid w:val="00070036"/>
    <w:rsid w:val="00070067"/>
    <w:rsid w:val="000707D5"/>
    <w:rsid w:val="000707F1"/>
    <w:rsid w:val="00070A77"/>
    <w:rsid w:val="00070B2D"/>
    <w:rsid w:val="00071AFB"/>
    <w:rsid w:val="00071B99"/>
    <w:rsid w:val="00071D69"/>
    <w:rsid w:val="00071DFB"/>
    <w:rsid w:val="00071EE2"/>
    <w:rsid w:val="00072900"/>
    <w:rsid w:val="00072F37"/>
    <w:rsid w:val="0007369A"/>
    <w:rsid w:val="00073A46"/>
    <w:rsid w:val="00073BEB"/>
    <w:rsid w:val="00073C42"/>
    <w:rsid w:val="00073CE6"/>
    <w:rsid w:val="0007472D"/>
    <w:rsid w:val="0007491A"/>
    <w:rsid w:val="00074BF1"/>
    <w:rsid w:val="00074FEB"/>
    <w:rsid w:val="00075047"/>
    <w:rsid w:val="000750DF"/>
    <w:rsid w:val="000752E6"/>
    <w:rsid w:val="00075306"/>
    <w:rsid w:val="000755B2"/>
    <w:rsid w:val="000758B8"/>
    <w:rsid w:val="000758BA"/>
    <w:rsid w:val="00075BD5"/>
    <w:rsid w:val="00076140"/>
    <w:rsid w:val="0007641B"/>
    <w:rsid w:val="00076D40"/>
    <w:rsid w:val="00076E80"/>
    <w:rsid w:val="00077061"/>
    <w:rsid w:val="0007735A"/>
    <w:rsid w:val="000775E1"/>
    <w:rsid w:val="00077DD3"/>
    <w:rsid w:val="00077EC3"/>
    <w:rsid w:val="00077F06"/>
    <w:rsid w:val="00077F6E"/>
    <w:rsid w:val="000808A0"/>
    <w:rsid w:val="00080F74"/>
    <w:rsid w:val="00081009"/>
    <w:rsid w:val="00081081"/>
    <w:rsid w:val="000812CA"/>
    <w:rsid w:val="0008139F"/>
    <w:rsid w:val="00081564"/>
    <w:rsid w:val="0008175D"/>
    <w:rsid w:val="000818AF"/>
    <w:rsid w:val="00082186"/>
    <w:rsid w:val="000823EF"/>
    <w:rsid w:val="00082532"/>
    <w:rsid w:val="00082710"/>
    <w:rsid w:val="00082AA4"/>
    <w:rsid w:val="00082C17"/>
    <w:rsid w:val="00082C8A"/>
    <w:rsid w:val="000831A6"/>
    <w:rsid w:val="0008357B"/>
    <w:rsid w:val="000837A9"/>
    <w:rsid w:val="000840DF"/>
    <w:rsid w:val="0008418A"/>
    <w:rsid w:val="00084474"/>
    <w:rsid w:val="000849A5"/>
    <w:rsid w:val="00084A37"/>
    <w:rsid w:val="00084BA4"/>
    <w:rsid w:val="00084ED0"/>
    <w:rsid w:val="00085B69"/>
    <w:rsid w:val="00085D62"/>
    <w:rsid w:val="0008693B"/>
    <w:rsid w:val="00086B7B"/>
    <w:rsid w:val="00087048"/>
    <w:rsid w:val="00087287"/>
    <w:rsid w:val="0008738E"/>
    <w:rsid w:val="000873D3"/>
    <w:rsid w:val="00087548"/>
    <w:rsid w:val="00087A4F"/>
    <w:rsid w:val="00087D2B"/>
    <w:rsid w:val="00087E93"/>
    <w:rsid w:val="00087FB6"/>
    <w:rsid w:val="000903B0"/>
    <w:rsid w:val="00090A7C"/>
    <w:rsid w:val="00090ED4"/>
    <w:rsid w:val="00090F6C"/>
    <w:rsid w:val="00091203"/>
    <w:rsid w:val="0009135E"/>
    <w:rsid w:val="00091AFD"/>
    <w:rsid w:val="00091D59"/>
    <w:rsid w:val="00091DC2"/>
    <w:rsid w:val="000920AD"/>
    <w:rsid w:val="000921BD"/>
    <w:rsid w:val="00092379"/>
    <w:rsid w:val="00092831"/>
    <w:rsid w:val="00093228"/>
    <w:rsid w:val="0009371A"/>
    <w:rsid w:val="00093A16"/>
    <w:rsid w:val="00093E7E"/>
    <w:rsid w:val="00095847"/>
    <w:rsid w:val="0009598E"/>
    <w:rsid w:val="00095B7D"/>
    <w:rsid w:val="00095F92"/>
    <w:rsid w:val="00096108"/>
    <w:rsid w:val="0009657C"/>
    <w:rsid w:val="00096625"/>
    <w:rsid w:val="00096640"/>
    <w:rsid w:val="000966CF"/>
    <w:rsid w:val="0009680D"/>
    <w:rsid w:val="00096A25"/>
    <w:rsid w:val="00096AB3"/>
    <w:rsid w:val="00096ABA"/>
    <w:rsid w:val="00096F03"/>
    <w:rsid w:val="000972FD"/>
    <w:rsid w:val="00097405"/>
    <w:rsid w:val="00097519"/>
    <w:rsid w:val="000976F2"/>
    <w:rsid w:val="000A00C2"/>
    <w:rsid w:val="000A057B"/>
    <w:rsid w:val="000A06D0"/>
    <w:rsid w:val="000A08B4"/>
    <w:rsid w:val="000A091C"/>
    <w:rsid w:val="000A0E26"/>
    <w:rsid w:val="000A10D0"/>
    <w:rsid w:val="000A1161"/>
    <w:rsid w:val="000A1495"/>
    <w:rsid w:val="000A1686"/>
    <w:rsid w:val="000A1AB5"/>
    <w:rsid w:val="000A1CBC"/>
    <w:rsid w:val="000A2067"/>
    <w:rsid w:val="000A2386"/>
    <w:rsid w:val="000A2772"/>
    <w:rsid w:val="000A28DB"/>
    <w:rsid w:val="000A28EE"/>
    <w:rsid w:val="000A2AEB"/>
    <w:rsid w:val="000A2B98"/>
    <w:rsid w:val="000A2E10"/>
    <w:rsid w:val="000A3132"/>
    <w:rsid w:val="000A34B3"/>
    <w:rsid w:val="000A380E"/>
    <w:rsid w:val="000A3DF0"/>
    <w:rsid w:val="000A41ED"/>
    <w:rsid w:val="000A478B"/>
    <w:rsid w:val="000A4838"/>
    <w:rsid w:val="000A4A71"/>
    <w:rsid w:val="000A4B8C"/>
    <w:rsid w:val="000A4FBE"/>
    <w:rsid w:val="000A5773"/>
    <w:rsid w:val="000A5C22"/>
    <w:rsid w:val="000A6251"/>
    <w:rsid w:val="000A63A4"/>
    <w:rsid w:val="000A63F0"/>
    <w:rsid w:val="000A66CA"/>
    <w:rsid w:val="000A6B87"/>
    <w:rsid w:val="000A733C"/>
    <w:rsid w:val="000A764D"/>
    <w:rsid w:val="000A77AC"/>
    <w:rsid w:val="000A79DA"/>
    <w:rsid w:val="000A7B03"/>
    <w:rsid w:val="000A7E19"/>
    <w:rsid w:val="000B0083"/>
    <w:rsid w:val="000B0167"/>
    <w:rsid w:val="000B025C"/>
    <w:rsid w:val="000B02C3"/>
    <w:rsid w:val="000B11C0"/>
    <w:rsid w:val="000B1405"/>
    <w:rsid w:val="000B14CA"/>
    <w:rsid w:val="000B16AD"/>
    <w:rsid w:val="000B17A8"/>
    <w:rsid w:val="000B22C5"/>
    <w:rsid w:val="000B24B3"/>
    <w:rsid w:val="000B26BB"/>
    <w:rsid w:val="000B2752"/>
    <w:rsid w:val="000B2988"/>
    <w:rsid w:val="000B29B1"/>
    <w:rsid w:val="000B29CB"/>
    <w:rsid w:val="000B2C39"/>
    <w:rsid w:val="000B2EF7"/>
    <w:rsid w:val="000B30AA"/>
    <w:rsid w:val="000B3134"/>
    <w:rsid w:val="000B31BE"/>
    <w:rsid w:val="000B31FA"/>
    <w:rsid w:val="000B3239"/>
    <w:rsid w:val="000B3279"/>
    <w:rsid w:val="000B3467"/>
    <w:rsid w:val="000B3519"/>
    <w:rsid w:val="000B3A12"/>
    <w:rsid w:val="000B460F"/>
    <w:rsid w:val="000B4669"/>
    <w:rsid w:val="000B47FC"/>
    <w:rsid w:val="000B4E45"/>
    <w:rsid w:val="000B4FDD"/>
    <w:rsid w:val="000B5145"/>
    <w:rsid w:val="000B5323"/>
    <w:rsid w:val="000B55DC"/>
    <w:rsid w:val="000B5B30"/>
    <w:rsid w:val="000B6127"/>
    <w:rsid w:val="000B6178"/>
    <w:rsid w:val="000B65A6"/>
    <w:rsid w:val="000B6CCD"/>
    <w:rsid w:val="000B7A16"/>
    <w:rsid w:val="000B7AC4"/>
    <w:rsid w:val="000B7B61"/>
    <w:rsid w:val="000C0277"/>
    <w:rsid w:val="000C0B30"/>
    <w:rsid w:val="000C11C3"/>
    <w:rsid w:val="000C1693"/>
    <w:rsid w:val="000C1D20"/>
    <w:rsid w:val="000C2345"/>
    <w:rsid w:val="000C281D"/>
    <w:rsid w:val="000C3315"/>
    <w:rsid w:val="000C33C6"/>
    <w:rsid w:val="000C35D8"/>
    <w:rsid w:val="000C387B"/>
    <w:rsid w:val="000C397B"/>
    <w:rsid w:val="000C3B3E"/>
    <w:rsid w:val="000C3CC7"/>
    <w:rsid w:val="000C3D34"/>
    <w:rsid w:val="000C3E52"/>
    <w:rsid w:val="000C43F7"/>
    <w:rsid w:val="000C44A9"/>
    <w:rsid w:val="000C45B2"/>
    <w:rsid w:val="000C4671"/>
    <w:rsid w:val="000C4ABE"/>
    <w:rsid w:val="000C4F0D"/>
    <w:rsid w:val="000C4FBC"/>
    <w:rsid w:val="000C5312"/>
    <w:rsid w:val="000C5324"/>
    <w:rsid w:val="000C533F"/>
    <w:rsid w:val="000C53F1"/>
    <w:rsid w:val="000C554E"/>
    <w:rsid w:val="000C5859"/>
    <w:rsid w:val="000C591D"/>
    <w:rsid w:val="000C5986"/>
    <w:rsid w:val="000C5A02"/>
    <w:rsid w:val="000C5A50"/>
    <w:rsid w:val="000C5F6C"/>
    <w:rsid w:val="000C5F76"/>
    <w:rsid w:val="000C6191"/>
    <w:rsid w:val="000C6278"/>
    <w:rsid w:val="000C6828"/>
    <w:rsid w:val="000C6F86"/>
    <w:rsid w:val="000C7285"/>
    <w:rsid w:val="000C7393"/>
    <w:rsid w:val="000C741C"/>
    <w:rsid w:val="000C760A"/>
    <w:rsid w:val="000C7779"/>
    <w:rsid w:val="000C7781"/>
    <w:rsid w:val="000D038A"/>
    <w:rsid w:val="000D0623"/>
    <w:rsid w:val="000D06B4"/>
    <w:rsid w:val="000D0876"/>
    <w:rsid w:val="000D0C91"/>
    <w:rsid w:val="000D15C7"/>
    <w:rsid w:val="000D1BE9"/>
    <w:rsid w:val="000D1E69"/>
    <w:rsid w:val="000D2313"/>
    <w:rsid w:val="000D261F"/>
    <w:rsid w:val="000D2CD1"/>
    <w:rsid w:val="000D2DB0"/>
    <w:rsid w:val="000D2E35"/>
    <w:rsid w:val="000D3032"/>
    <w:rsid w:val="000D30D6"/>
    <w:rsid w:val="000D3310"/>
    <w:rsid w:val="000D34EA"/>
    <w:rsid w:val="000D3652"/>
    <w:rsid w:val="000D3689"/>
    <w:rsid w:val="000D3839"/>
    <w:rsid w:val="000D3E08"/>
    <w:rsid w:val="000D403E"/>
    <w:rsid w:val="000D4622"/>
    <w:rsid w:val="000D497A"/>
    <w:rsid w:val="000D4AAF"/>
    <w:rsid w:val="000D4C08"/>
    <w:rsid w:val="000D506C"/>
    <w:rsid w:val="000D53E3"/>
    <w:rsid w:val="000D53E8"/>
    <w:rsid w:val="000D5414"/>
    <w:rsid w:val="000D58B3"/>
    <w:rsid w:val="000D5AC0"/>
    <w:rsid w:val="000D6190"/>
    <w:rsid w:val="000D642A"/>
    <w:rsid w:val="000D696C"/>
    <w:rsid w:val="000D6CFC"/>
    <w:rsid w:val="000D6D91"/>
    <w:rsid w:val="000D6EDA"/>
    <w:rsid w:val="000D7410"/>
    <w:rsid w:val="000D77FE"/>
    <w:rsid w:val="000D79E3"/>
    <w:rsid w:val="000E0188"/>
    <w:rsid w:val="000E054A"/>
    <w:rsid w:val="000E0908"/>
    <w:rsid w:val="000E0AA8"/>
    <w:rsid w:val="000E1542"/>
    <w:rsid w:val="000E160E"/>
    <w:rsid w:val="000E16EB"/>
    <w:rsid w:val="000E170D"/>
    <w:rsid w:val="000E17FD"/>
    <w:rsid w:val="000E1D01"/>
    <w:rsid w:val="000E22BF"/>
    <w:rsid w:val="000E23E9"/>
    <w:rsid w:val="000E281B"/>
    <w:rsid w:val="000E282D"/>
    <w:rsid w:val="000E284C"/>
    <w:rsid w:val="000E2FC9"/>
    <w:rsid w:val="000E3032"/>
    <w:rsid w:val="000E3357"/>
    <w:rsid w:val="000E3673"/>
    <w:rsid w:val="000E384F"/>
    <w:rsid w:val="000E4159"/>
    <w:rsid w:val="000E47B7"/>
    <w:rsid w:val="000E4830"/>
    <w:rsid w:val="000E4E79"/>
    <w:rsid w:val="000E52F4"/>
    <w:rsid w:val="000E54B1"/>
    <w:rsid w:val="000E578A"/>
    <w:rsid w:val="000E5A1A"/>
    <w:rsid w:val="000E5D72"/>
    <w:rsid w:val="000E5E0F"/>
    <w:rsid w:val="000E5E91"/>
    <w:rsid w:val="000E61F7"/>
    <w:rsid w:val="000E62DA"/>
    <w:rsid w:val="000E65BE"/>
    <w:rsid w:val="000E6634"/>
    <w:rsid w:val="000E680C"/>
    <w:rsid w:val="000E69EA"/>
    <w:rsid w:val="000E6CF3"/>
    <w:rsid w:val="000E6DB3"/>
    <w:rsid w:val="000E6ED4"/>
    <w:rsid w:val="000E6F10"/>
    <w:rsid w:val="000E70E1"/>
    <w:rsid w:val="000E7213"/>
    <w:rsid w:val="000E7310"/>
    <w:rsid w:val="000E7441"/>
    <w:rsid w:val="000E748A"/>
    <w:rsid w:val="000E74A3"/>
    <w:rsid w:val="000E764C"/>
    <w:rsid w:val="000E7B75"/>
    <w:rsid w:val="000F0212"/>
    <w:rsid w:val="000F03C2"/>
    <w:rsid w:val="000F0933"/>
    <w:rsid w:val="000F0B28"/>
    <w:rsid w:val="000F0B9C"/>
    <w:rsid w:val="000F1057"/>
    <w:rsid w:val="000F15EA"/>
    <w:rsid w:val="000F1D43"/>
    <w:rsid w:val="000F38AC"/>
    <w:rsid w:val="000F38C9"/>
    <w:rsid w:val="000F42B7"/>
    <w:rsid w:val="000F48A2"/>
    <w:rsid w:val="000F48FC"/>
    <w:rsid w:val="000F492D"/>
    <w:rsid w:val="000F4F03"/>
    <w:rsid w:val="000F5024"/>
    <w:rsid w:val="000F5254"/>
    <w:rsid w:val="000F5A07"/>
    <w:rsid w:val="000F5BD2"/>
    <w:rsid w:val="000F5BD6"/>
    <w:rsid w:val="000F642F"/>
    <w:rsid w:val="000F670D"/>
    <w:rsid w:val="000F6819"/>
    <w:rsid w:val="000F69D6"/>
    <w:rsid w:val="000F6D99"/>
    <w:rsid w:val="000F6DB3"/>
    <w:rsid w:val="000F6EBE"/>
    <w:rsid w:val="000F7151"/>
    <w:rsid w:val="000F72A1"/>
    <w:rsid w:val="000F7730"/>
    <w:rsid w:val="000F7E17"/>
    <w:rsid w:val="000F7EFE"/>
    <w:rsid w:val="0010058A"/>
    <w:rsid w:val="00100E2A"/>
    <w:rsid w:val="001012D3"/>
    <w:rsid w:val="00101364"/>
    <w:rsid w:val="0010144F"/>
    <w:rsid w:val="00101581"/>
    <w:rsid w:val="00101AA9"/>
    <w:rsid w:val="00101DB3"/>
    <w:rsid w:val="00101E87"/>
    <w:rsid w:val="001020FF"/>
    <w:rsid w:val="001023D5"/>
    <w:rsid w:val="001024A9"/>
    <w:rsid w:val="00102535"/>
    <w:rsid w:val="0010271F"/>
    <w:rsid w:val="00102971"/>
    <w:rsid w:val="00102AF3"/>
    <w:rsid w:val="001033DD"/>
    <w:rsid w:val="001034A8"/>
    <w:rsid w:val="0010368E"/>
    <w:rsid w:val="0010399B"/>
    <w:rsid w:val="001039F3"/>
    <w:rsid w:val="00103AE5"/>
    <w:rsid w:val="001046EE"/>
    <w:rsid w:val="00104745"/>
    <w:rsid w:val="001048DD"/>
    <w:rsid w:val="001049B1"/>
    <w:rsid w:val="00105310"/>
    <w:rsid w:val="001056EA"/>
    <w:rsid w:val="001058C5"/>
    <w:rsid w:val="0010629F"/>
    <w:rsid w:val="001065E9"/>
    <w:rsid w:val="001074C9"/>
    <w:rsid w:val="00107C35"/>
    <w:rsid w:val="00107D35"/>
    <w:rsid w:val="00107D55"/>
    <w:rsid w:val="00107E4A"/>
    <w:rsid w:val="00107FB3"/>
    <w:rsid w:val="0011061C"/>
    <w:rsid w:val="00110912"/>
    <w:rsid w:val="00110947"/>
    <w:rsid w:val="001109B7"/>
    <w:rsid w:val="001109C6"/>
    <w:rsid w:val="00110C6C"/>
    <w:rsid w:val="00110DC6"/>
    <w:rsid w:val="00111078"/>
    <w:rsid w:val="001111C1"/>
    <w:rsid w:val="00111212"/>
    <w:rsid w:val="00111CE3"/>
    <w:rsid w:val="00111F2C"/>
    <w:rsid w:val="00112125"/>
    <w:rsid w:val="00112304"/>
    <w:rsid w:val="001123F8"/>
    <w:rsid w:val="0011244D"/>
    <w:rsid w:val="00112480"/>
    <w:rsid w:val="0011257D"/>
    <w:rsid w:val="0011259F"/>
    <w:rsid w:val="00112CA0"/>
    <w:rsid w:val="00113119"/>
    <w:rsid w:val="0011347F"/>
    <w:rsid w:val="001134AB"/>
    <w:rsid w:val="001135BD"/>
    <w:rsid w:val="001136F7"/>
    <w:rsid w:val="0011390B"/>
    <w:rsid w:val="00113B8E"/>
    <w:rsid w:val="00114917"/>
    <w:rsid w:val="0011495D"/>
    <w:rsid w:val="00114A5F"/>
    <w:rsid w:val="00114CF2"/>
    <w:rsid w:val="00114E93"/>
    <w:rsid w:val="00114F38"/>
    <w:rsid w:val="00115124"/>
    <w:rsid w:val="00115249"/>
    <w:rsid w:val="001156CC"/>
    <w:rsid w:val="00115C2F"/>
    <w:rsid w:val="00116219"/>
    <w:rsid w:val="00116311"/>
    <w:rsid w:val="001166C2"/>
    <w:rsid w:val="001166E3"/>
    <w:rsid w:val="0011710B"/>
    <w:rsid w:val="0011735D"/>
    <w:rsid w:val="0011744A"/>
    <w:rsid w:val="0012015D"/>
    <w:rsid w:val="00120344"/>
    <w:rsid w:val="00120416"/>
    <w:rsid w:val="00120640"/>
    <w:rsid w:val="001206F8"/>
    <w:rsid w:val="0012084B"/>
    <w:rsid w:val="00120961"/>
    <w:rsid w:val="00120AC8"/>
    <w:rsid w:val="00120F09"/>
    <w:rsid w:val="001211BC"/>
    <w:rsid w:val="001211CB"/>
    <w:rsid w:val="001214C6"/>
    <w:rsid w:val="00121877"/>
    <w:rsid w:val="00121E51"/>
    <w:rsid w:val="00121E7E"/>
    <w:rsid w:val="00121FBD"/>
    <w:rsid w:val="001222EC"/>
    <w:rsid w:val="00123CE3"/>
    <w:rsid w:val="00124490"/>
    <w:rsid w:val="00124A98"/>
    <w:rsid w:val="0012509D"/>
    <w:rsid w:val="0012514B"/>
    <w:rsid w:val="001253C5"/>
    <w:rsid w:val="00125472"/>
    <w:rsid w:val="001255B4"/>
    <w:rsid w:val="00125988"/>
    <w:rsid w:val="00125D12"/>
    <w:rsid w:val="00125D24"/>
    <w:rsid w:val="00125F5E"/>
    <w:rsid w:val="00126320"/>
    <w:rsid w:val="0012637B"/>
    <w:rsid w:val="001266AE"/>
    <w:rsid w:val="00126E09"/>
    <w:rsid w:val="00127147"/>
    <w:rsid w:val="00127552"/>
    <w:rsid w:val="00127783"/>
    <w:rsid w:val="00127ACC"/>
    <w:rsid w:val="00127C5A"/>
    <w:rsid w:val="00127DF1"/>
    <w:rsid w:val="00130640"/>
    <w:rsid w:val="00130683"/>
    <w:rsid w:val="00130940"/>
    <w:rsid w:val="001309AD"/>
    <w:rsid w:val="00130ABB"/>
    <w:rsid w:val="00130B4A"/>
    <w:rsid w:val="00130F1F"/>
    <w:rsid w:val="00130F44"/>
    <w:rsid w:val="00131A87"/>
    <w:rsid w:val="00131BA5"/>
    <w:rsid w:val="00131C01"/>
    <w:rsid w:val="00131D27"/>
    <w:rsid w:val="00131F24"/>
    <w:rsid w:val="001322DA"/>
    <w:rsid w:val="001326F7"/>
    <w:rsid w:val="00132A1B"/>
    <w:rsid w:val="00132A22"/>
    <w:rsid w:val="00132B5A"/>
    <w:rsid w:val="00132B72"/>
    <w:rsid w:val="001330B2"/>
    <w:rsid w:val="001332EB"/>
    <w:rsid w:val="001334B1"/>
    <w:rsid w:val="00133661"/>
    <w:rsid w:val="00133B32"/>
    <w:rsid w:val="00133BC2"/>
    <w:rsid w:val="00133D21"/>
    <w:rsid w:val="001344E3"/>
    <w:rsid w:val="001346B2"/>
    <w:rsid w:val="00134DC0"/>
    <w:rsid w:val="00134FE0"/>
    <w:rsid w:val="00135448"/>
    <w:rsid w:val="001354B3"/>
    <w:rsid w:val="00135703"/>
    <w:rsid w:val="00135897"/>
    <w:rsid w:val="00135DE1"/>
    <w:rsid w:val="00135F65"/>
    <w:rsid w:val="001365F6"/>
    <w:rsid w:val="00136711"/>
    <w:rsid w:val="00136886"/>
    <w:rsid w:val="00136A04"/>
    <w:rsid w:val="00136CF2"/>
    <w:rsid w:val="001371CE"/>
    <w:rsid w:val="0013792A"/>
    <w:rsid w:val="00137AC8"/>
    <w:rsid w:val="00137B0F"/>
    <w:rsid w:val="00137EA1"/>
    <w:rsid w:val="00140052"/>
    <w:rsid w:val="001400E7"/>
    <w:rsid w:val="0014010C"/>
    <w:rsid w:val="0014068C"/>
    <w:rsid w:val="001406B2"/>
    <w:rsid w:val="00140B44"/>
    <w:rsid w:val="00140D63"/>
    <w:rsid w:val="00141402"/>
    <w:rsid w:val="0014143F"/>
    <w:rsid w:val="00141A68"/>
    <w:rsid w:val="00141AE4"/>
    <w:rsid w:val="001425CE"/>
    <w:rsid w:val="00142739"/>
    <w:rsid w:val="0014310B"/>
    <w:rsid w:val="001431ED"/>
    <w:rsid w:val="00143379"/>
    <w:rsid w:val="001437E2"/>
    <w:rsid w:val="00143961"/>
    <w:rsid w:val="00143A7D"/>
    <w:rsid w:val="00143E41"/>
    <w:rsid w:val="00143E78"/>
    <w:rsid w:val="001441B4"/>
    <w:rsid w:val="0014420A"/>
    <w:rsid w:val="0014426E"/>
    <w:rsid w:val="001443D0"/>
    <w:rsid w:val="00144A37"/>
    <w:rsid w:val="001451D6"/>
    <w:rsid w:val="00145202"/>
    <w:rsid w:val="001452FD"/>
    <w:rsid w:val="001454AC"/>
    <w:rsid w:val="001455B4"/>
    <w:rsid w:val="0014582E"/>
    <w:rsid w:val="00145D49"/>
    <w:rsid w:val="00146355"/>
    <w:rsid w:val="00146368"/>
    <w:rsid w:val="001465D8"/>
    <w:rsid w:val="001467F5"/>
    <w:rsid w:val="00146CF2"/>
    <w:rsid w:val="001472C0"/>
    <w:rsid w:val="00147485"/>
    <w:rsid w:val="00147492"/>
    <w:rsid w:val="0014760C"/>
    <w:rsid w:val="00147C78"/>
    <w:rsid w:val="00147CC3"/>
    <w:rsid w:val="00147D5D"/>
    <w:rsid w:val="00150773"/>
    <w:rsid w:val="00150BAA"/>
    <w:rsid w:val="00150D7A"/>
    <w:rsid w:val="00150E0B"/>
    <w:rsid w:val="0015106A"/>
    <w:rsid w:val="001517DB"/>
    <w:rsid w:val="0015180A"/>
    <w:rsid w:val="0015180B"/>
    <w:rsid w:val="00151AA1"/>
    <w:rsid w:val="00151BF4"/>
    <w:rsid w:val="00151CBD"/>
    <w:rsid w:val="00151D91"/>
    <w:rsid w:val="00151E13"/>
    <w:rsid w:val="00151F91"/>
    <w:rsid w:val="001526E3"/>
    <w:rsid w:val="00152EF4"/>
    <w:rsid w:val="0015326B"/>
    <w:rsid w:val="00153318"/>
    <w:rsid w:val="00153528"/>
    <w:rsid w:val="001536DB"/>
    <w:rsid w:val="00153CCD"/>
    <w:rsid w:val="00153F5B"/>
    <w:rsid w:val="00154136"/>
    <w:rsid w:val="001541D5"/>
    <w:rsid w:val="0015434E"/>
    <w:rsid w:val="001543A1"/>
    <w:rsid w:val="00154401"/>
    <w:rsid w:val="00154513"/>
    <w:rsid w:val="00154578"/>
    <w:rsid w:val="00154755"/>
    <w:rsid w:val="001547D0"/>
    <w:rsid w:val="00154A8C"/>
    <w:rsid w:val="00154EAF"/>
    <w:rsid w:val="001555D7"/>
    <w:rsid w:val="001557F5"/>
    <w:rsid w:val="00155855"/>
    <w:rsid w:val="00155931"/>
    <w:rsid w:val="001559C4"/>
    <w:rsid w:val="00155D99"/>
    <w:rsid w:val="00155DBB"/>
    <w:rsid w:val="00155F8B"/>
    <w:rsid w:val="001561BC"/>
    <w:rsid w:val="001561DB"/>
    <w:rsid w:val="0015621E"/>
    <w:rsid w:val="001563DB"/>
    <w:rsid w:val="00156ADC"/>
    <w:rsid w:val="0015718A"/>
    <w:rsid w:val="00157C5C"/>
    <w:rsid w:val="001601DA"/>
    <w:rsid w:val="0016090F"/>
    <w:rsid w:val="00160A90"/>
    <w:rsid w:val="00160B00"/>
    <w:rsid w:val="00161258"/>
    <w:rsid w:val="001617B6"/>
    <w:rsid w:val="0016185D"/>
    <w:rsid w:val="00161B03"/>
    <w:rsid w:val="00161C3C"/>
    <w:rsid w:val="00161C89"/>
    <w:rsid w:val="00161D0F"/>
    <w:rsid w:val="00161E2A"/>
    <w:rsid w:val="001627D6"/>
    <w:rsid w:val="00162BAA"/>
    <w:rsid w:val="001637BD"/>
    <w:rsid w:val="00163A7D"/>
    <w:rsid w:val="00163C35"/>
    <w:rsid w:val="00163CF1"/>
    <w:rsid w:val="00163E2A"/>
    <w:rsid w:val="001640BC"/>
    <w:rsid w:val="00164C80"/>
    <w:rsid w:val="0016596F"/>
    <w:rsid w:val="001659BE"/>
    <w:rsid w:val="00165A62"/>
    <w:rsid w:val="00165D75"/>
    <w:rsid w:val="00165DE6"/>
    <w:rsid w:val="00166289"/>
    <w:rsid w:val="001668CB"/>
    <w:rsid w:val="0016697B"/>
    <w:rsid w:val="00166AC7"/>
    <w:rsid w:val="00166ACD"/>
    <w:rsid w:val="00166D03"/>
    <w:rsid w:val="00166EA6"/>
    <w:rsid w:val="00167217"/>
    <w:rsid w:val="00167255"/>
    <w:rsid w:val="0016741D"/>
    <w:rsid w:val="00167AD5"/>
    <w:rsid w:val="00167B93"/>
    <w:rsid w:val="00167BC1"/>
    <w:rsid w:val="0017074C"/>
    <w:rsid w:val="001712BB"/>
    <w:rsid w:val="001712D0"/>
    <w:rsid w:val="001714A0"/>
    <w:rsid w:val="0017158F"/>
    <w:rsid w:val="00171FC8"/>
    <w:rsid w:val="00172031"/>
    <w:rsid w:val="001724A5"/>
    <w:rsid w:val="001726C0"/>
    <w:rsid w:val="00172965"/>
    <w:rsid w:val="00172BBE"/>
    <w:rsid w:val="00172BF7"/>
    <w:rsid w:val="00172BFD"/>
    <w:rsid w:val="00172CA2"/>
    <w:rsid w:val="00172DB3"/>
    <w:rsid w:val="00172E78"/>
    <w:rsid w:val="001738D9"/>
    <w:rsid w:val="0017415A"/>
    <w:rsid w:val="00174745"/>
    <w:rsid w:val="00174AF4"/>
    <w:rsid w:val="00174E0A"/>
    <w:rsid w:val="00174F7B"/>
    <w:rsid w:val="001756CD"/>
    <w:rsid w:val="001756E7"/>
    <w:rsid w:val="00175838"/>
    <w:rsid w:val="00175920"/>
    <w:rsid w:val="00175A87"/>
    <w:rsid w:val="00176309"/>
    <w:rsid w:val="00176890"/>
    <w:rsid w:val="00176C1B"/>
    <w:rsid w:val="00177347"/>
    <w:rsid w:val="00177C23"/>
    <w:rsid w:val="00177DC6"/>
    <w:rsid w:val="00180D94"/>
    <w:rsid w:val="001813C3"/>
    <w:rsid w:val="0018216F"/>
    <w:rsid w:val="001823DE"/>
    <w:rsid w:val="00182576"/>
    <w:rsid w:val="00182660"/>
    <w:rsid w:val="00182B95"/>
    <w:rsid w:val="00182F70"/>
    <w:rsid w:val="0018308F"/>
    <w:rsid w:val="001832B6"/>
    <w:rsid w:val="00183568"/>
    <w:rsid w:val="00183A6B"/>
    <w:rsid w:val="0018415D"/>
    <w:rsid w:val="001842CE"/>
    <w:rsid w:val="001848FA"/>
    <w:rsid w:val="0018563F"/>
    <w:rsid w:val="00185F8B"/>
    <w:rsid w:val="00185F8E"/>
    <w:rsid w:val="001860DE"/>
    <w:rsid w:val="00186247"/>
    <w:rsid w:val="0018628F"/>
    <w:rsid w:val="0018674C"/>
    <w:rsid w:val="001867AC"/>
    <w:rsid w:val="0018686D"/>
    <w:rsid w:val="00186EB1"/>
    <w:rsid w:val="001870D9"/>
    <w:rsid w:val="001872B6"/>
    <w:rsid w:val="00187301"/>
    <w:rsid w:val="0018738D"/>
    <w:rsid w:val="0018741A"/>
    <w:rsid w:val="001876E4"/>
    <w:rsid w:val="00187882"/>
    <w:rsid w:val="00187D39"/>
    <w:rsid w:val="00187FC6"/>
    <w:rsid w:val="00190767"/>
    <w:rsid w:val="001909A1"/>
    <w:rsid w:val="001911A9"/>
    <w:rsid w:val="0019146B"/>
    <w:rsid w:val="0019168E"/>
    <w:rsid w:val="001917AC"/>
    <w:rsid w:val="00191AA4"/>
    <w:rsid w:val="00191AD9"/>
    <w:rsid w:val="00191B90"/>
    <w:rsid w:val="00191C94"/>
    <w:rsid w:val="00191D41"/>
    <w:rsid w:val="001921F4"/>
    <w:rsid w:val="001922E7"/>
    <w:rsid w:val="00192362"/>
    <w:rsid w:val="00192535"/>
    <w:rsid w:val="0019266E"/>
    <w:rsid w:val="00192B84"/>
    <w:rsid w:val="00192D96"/>
    <w:rsid w:val="001931F6"/>
    <w:rsid w:val="0019363A"/>
    <w:rsid w:val="001937AA"/>
    <w:rsid w:val="001937BB"/>
    <w:rsid w:val="001938A5"/>
    <w:rsid w:val="00193C42"/>
    <w:rsid w:val="00193D15"/>
    <w:rsid w:val="00193DDB"/>
    <w:rsid w:val="00193EFD"/>
    <w:rsid w:val="00194286"/>
    <w:rsid w:val="0019447C"/>
    <w:rsid w:val="00194AA1"/>
    <w:rsid w:val="00194CFF"/>
    <w:rsid w:val="00194FCC"/>
    <w:rsid w:val="00194FD9"/>
    <w:rsid w:val="0019508B"/>
    <w:rsid w:val="00195399"/>
    <w:rsid w:val="001956C1"/>
    <w:rsid w:val="00195A8B"/>
    <w:rsid w:val="001960E4"/>
    <w:rsid w:val="00196349"/>
    <w:rsid w:val="00196408"/>
    <w:rsid w:val="001964D5"/>
    <w:rsid w:val="00196690"/>
    <w:rsid w:val="001968B4"/>
    <w:rsid w:val="00196B0A"/>
    <w:rsid w:val="001973F8"/>
    <w:rsid w:val="0019768C"/>
    <w:rsid w:val="00197710"/>
    <w:rsid w:val="0019781D"/>
    <w:rsid w:val="001A0481"/>
    <w:rsid w:val="001A0686"/>
    <w:rsid w:val="001A0871"/>
    <w:rsid w:val="001A08AA"/>
    <w:rsid w:val="001A0E2A"/>
    <w:rsid w:val="001A0FA8"/>
    <w:rsid w:val="001A124D"/>
    <w:rsid w:val="001A21CB"/>
    <w:rsid w:val="001A2634"/>
    <w:rsid w:val="001A2682"/>
    <w:rsid w:val="001A286A"/>
    <w:rsid w:val="001A2912"/>
    <w:rsid w:val="001A2A12"/>
    <w:rsid w:val="001A2A52"/>
    <w:rsid w:val="001A2E72"/>
    <w:rsid w:val="001A2F89"/>
    <w:rsid w:val="001A2FB4"/>
    <w:rsid w:val="001A2FB5"/>
    <w:rsid w:val="001A3077"/>
    <w:rsid w:val="001A3110"/>
    <w:rsid w:val="001A3178"/>
    <w:rsid w:val="001A3478"/>
    <w:rsid w:val="001A392F"/>
    <w:rsid w:val="001A3AFA"/>
    <w:rsid w:val="001A4021"/>
    <w:rsid w:val="001A4337"/>
    <w:rsid w:val="001A4A3C"/>
    <w:rsid w:val="001A4DB5"/>
    <w:rsid w:val="001A524B"/>
    <w:rsid w:val="001A53BA"/>
    <w:rsid w:val="001A5820"/>
    <w:rsid w:val="001A5826"/>
    <w:rsid w:val="001A58D1"/>
    <w:rsid w:val="001A5B3A"/>
    <w:rsid w:val="001A612E"/>
    <w:rsid w:val="001A6207"/>
    <w:rsid w:val="001A633E"/>
    <w:rsid w:val="001A6797"/>
    <w:rsid w:val="001A6E16"/>
    <w:rsid w:val="001A6E90"/>
    <w:rsid w:val="001A727F"/>
    <w:rsid w:val="001A764F"/>
    <w:rsid w:val="001A7B40"/>
    <w:rsid w:val="001B0121"/>
    <w:rsid w:val="001B0463"/>
    <w:rsid w:val="001B0748"/>
    <w:rsid w:val="001B0A38"/>
    <w:rsid w:val="001B0A84"/>
    <w:rsid w:val="001B0D2D"/>
    <w:rsid w:val="001B117B"/>
    <w:rsid w:val="001B1728"/>
    <w:rsid w:val="001B18A7"/>
    <w:rsid w:val="001B1B2A"/>
    <w:rsid w:val="001B23C0"/>
    <w:rsid w:val="001B24E1"/>
    <w:rsid w:val="001B2C9A"/>
    <w:rsid w:val="001B2CE5"/>
    <w:rsid w:val="001B2FF5"/>
    <w:rsid w:val="001B3309"/>
    <w:rsid w:val="001B34EB"/>
    <w:rsid w:val="001B3916"/>
    <w:rsid w:val="001B3B19"/>
    <w:rsid w:val="001B3B81"/>
    <w:rsid w:val="001B3ED1"/>
    <w:rsid w:val="001B40CC"/>
    <w:rsid w:val="001B486A"/>
    <w:rsid w:val="001B4974"/>
    <w:rsid w:val="001B4AE1"/>
    <w:rsid w:val="001B4EC2"/>
    <w:rsid w:val="001B50D4"/>
    <w:rsid w:val="001B52A1"/>
    <w:rsid w:val="001B540F"/>
    <w:rsid w:val="001B5BF3"/>
    <w:rsid w:val="001B5D47"/>
    <w:rsid w:val="001B5D9A"/>
    <w:rsid w:val="001B5ED2"/>
    <w:rsid w:val="001B6586"/>
    <w:rsid w:val="001B6651"/>
    <w:rsid w:val="001B67CD"/>
    <w:rsid w:val="001B6A6E"/>
    <w:rsid w:val="001B7066"/>
    <w:rsid w:val="001B7145"/>
    <w:rsid w:val="001B798F"/>
    <w:rsid w:val="001B7C98"/>
    <w:rsid w:val="001C06BF"/>
    <w:rsid w:val="001C0A17"/>
    <w:rsid w:val="001C0D39"/>
    <w:rsid w:val="001C0EEB"/>
    <w:rsid w:val="001C0FAA"/>
    <w:rsid w:val="001C10FD"/>
    <w:rsid w:val="001C1128"/>
    <w:rsid w:val="001C1B3C"/>
    <w:rsid w:val="001C1D08"/>
    <w:rsid w:val="001C1E97"/>
    <w:rsid w:val="001C2EA0"/>
    <w:rsid w:val="001C32E6"/>
    <w:rsid w:val="001C3A53"/>
    <w:rsid w:val="001C3B53"/>
    <w:rsid w:val="001C4311"/>
    <w:rsid w:val="001C4664"/>
    <w:rsid w:val="001C46CF"/>
    <w:rsid w:val="001C4E38"/>
    <w:rsid w:val="001C5371"/>
    <w:rsid w:val="001C543B"/>
    <w:rsid w:val="001C5443"/>
    <w:rsid w:val="001C5545"/>
    <w:rsid w:val="001C59AB"/>
    <w:rsid w:val="001C5A24"/>
    <w:rsid w:val="001C5C1C"/>
    <w:rsid w:val="001C5DB7"/>
    <w:rsid w:val="001C5E1A"/>
    <w:rsid w:val="001C5F1D"/>
    <w:rsid w:val="001C623B"/>
    <w:rsid w:val="001C650A"/>
    <w:rsid w:val="001C6591"/>
    <w:rsid w:val="001C6612"/>
    <w:rsid w:val="001C67F3"/>
    <w:rsid w:val="001C7079"/>
    <w:rsid w:val="001C738A"/>
    <w:rsid w:val="001C757F"/>
    <w:rsid w:val="001C75FB"/>
    <w:rsid w:val="001C77ED"/>
    <w:rsid w:val="001C793E"/>
    <w:rsid w:val="001C7D48"/>
    <w:rsid w:val="001C7DB0"/>
    <w:rsid w:val="001D028C"/>
    <w:rsid w:val="001D0680"/>
    <w:rsid w:val="001D0E48"/>
    <w:rsid w:val="001D0FFE"/>
    <w:rsid w:val="001D126D"/>
    <w:rsid w:val="001D131B"/>
    <w:rsid w:val="001D1512"/>
    <w:rsid w:val="001D1585"/>
    <w:rsid w:val="001D19C3"/>
    <w:rsid w:val="001D2276"/>
    <w:rsid w:val="001D2F3C"/>
    <w:rsid w:val="001D3D9C"/>
    <w:rsid w:val="001D3DAD"/>
    <w:rsid w:val="001D4640"/>
    <w:rsid w:val="001D4641"/>
    <w:rsid w:val="001D4BD0"/>
    <w:rsid w:val="001D4D9E"/>
    <w:rsid w:val="001D4E60"/>
    <w:rsid w:val="001D4F07"/>
    <w:rsid w:val="001D50EA"/>
    <w:rsid w:val="001D57E4"/>
    <w:rsid w:val="001D5ADF"/>
    <w:rsid w:val="001D616E"/>
    <w:rsid w:val="001D650E"/>
    <w:rsid w:val="001D72E5"/>
    <w:rsid w:val="001D76A8"/>
    <w:rsid w:val="001D7E96"/>
    <w:rsid w:val="001E0219"/>
    <w:rsid w:val="001E0337"/>
    <w:rsid w:val="001E0410"/>
    <w:rsid w:val="001E0586"/>
    <w:rsid w:val="001E0749"/>
    <w:rsid w:val="001E08EA"/>
    <w:rsid w:val="001E0941"/>
    <w:rsid w:val="001E0A64"/>
    <w:rsid w:val="001E13BC"/>
    <w:rsid w:val="001E145B"/>
    <w:rsid w:val="001E1716"/>
    <w:rsid w:val="001E1934"/>
    <w:rsid w:val="001E1E6C"/>
    <w:rsid w:val="001E21E5"/>
    <w:rsid w:val="001E24D7"/>
    <w:rsid w:val="001E2662"/>
    <w:rsid w:val="001E28C7"/>
    <w:rsid w:val="001E2B9E"/>
    <w:rsid w:val="001E2CC7"/>
    <w:rsid w:val="001E2D4B"/>
    <w:rsid w:val="001E2E25"/>
    <w:rsid w:val="001E301F"/>
    <w:rsid w:val="001E3166"/>
    <w:rsid w:val="001E3204"/>
    <w:rsid w:val="001E3289"/>
    <w:rsid w:val="001E3AFC"/>
    <w:rsid w:val="001E3B39"/>
    <w:rsid w:val="001E3F4F"/>
    <w:rsid w:val="001E4119"/>
    <w:rsid w:val="001E43D5"/>
    <w:rsid w:val="001E4477"/>
    <w:rsid w:val="001E4950"/>
    <w:rsid w:val="001E49D3"/>
    <w:rsid w:val="001E4AE0"/>
    <w:rsid w:val="001E4B99"/>
    <w:rsid w:val="001E4DA4"/>
    <w:rsid w:val="001E4E6A"/>
    <w:rsid w:val="001E55BE"/>
    <w:rsid w:val="001E5776"/>
    <w:rsid w:val="001E602E"/>
    <w:rsid w:val="001E6163"/>
    <w:rsid w:val="001E6231"/>
    <w:rsid w:val="001E63A1"/>
    <w:rsid w:val="001E65F9"/>
    <w:rsid w:val="001E6B75"/>
    <w:rsid w:val="001E6D23"/>
    <w:rsid w:val="001E754B"/>
    <w:rsid w:val="001E794D"/>
    <w:rsid w:val="001E7D26"/>
    <w:rsid w:val="001F0C1B"/>
    <w:rsid w:val="001F0EBA"/>
    <w:rsid w:val="001F1091"/>
    <w:rsid w:val="001F11FF"/>
    <w:rsid w:val="001F125B"/>
    <w:rsid w:val="001F13C6"/>
    <w:rsid w:val="001F1723"/>
    <w:rsid w:val="001F186E"/>
    <w:rsid w:val="001F1C52"/>
    <w:rsid w:val="001F1E32"/>
    <w:rsid w:val="001F1E8C"/>
    <w:rsid w:val="001F1FE8"/>
    <w:rsid w:val="001F22A7"/>
    <w:rsid w:val="001F23CA"/>
    <w:rsid w:val="001F2594"/>
    <w:rsid w:val="001F279B"/>
    <w:rsid w:val="001F289B"/>
    <w:rsid w:val="001F2E1C"/>
    <w:rsid w:val="001F344F"/>
    <w:rsid w:val="001F3477"/>
    <w:rsid w:val="001F379F"/>
    <w:rsid w:val="001F38C5"/>
    <w:rsid w:val="001F4939"/>
    <w:rsid w:val="001F49AC"/>
    <w:rsid w:val="001F49DB"/>
    <w:rsid w:val="001F5118"/>
    <w:rsid w:val="001F5202"/>
    <w:rsid w:val="001F542C"/>
    <w:rsid w:val="001F552E"/>
    <w:rsid w:val="001F590E"/>
    <w:rsid w:val="001F59C1"/>
    <w:rsid w:val="001F5C3C"/>
    <w:rsid w:val="001F6689"/>
    <w:rsid w:val="001F6CE5"/>
    <w:rsid w:val="001F6CF5"/>
    <w:rsid w:val="001F7206"/>
    <w:rsid w:val="001F7213"/>
    <w:rsid w:val="001F72AA"/>
    <w:rsid w:val="001F737E"/>
    <w:rsid w:val="001F74DE"/>
    <w:rsid w:val="001F75CA"/>
    <w:rsid w:val="001F7C6D"/>
    <w:rsid w:val="001F7FF4"/>
    <w:rsid w:val="002004AE"/>
    <w:rsid w:val="0020073C"/>
    <w:rsid w:val="00200C5B"/>
    <w:rsid w:val="00200DFD"/>
    <w:rsid w:val="002014AB"/>
    <w:rsid w:val="002015D3"/>
    <w:rsid w:val="00201630"/>
    <w:rsid w:val="00201ABD"/>
    <w:rsid w:val="00201FD5"/>
    <w:rsid w:val="00201FF6"/>
    <w:rsid w:val="002023A0"/>
    <w:rsid w:val="002023B3"/>
    <w:rsid w:val="00202603"/>
    <w:rsid w:val="00202659"/>
    <w:rsid w:val="00202925"/>
    <w:rsid w:val="00202AE7"/>
    <w:rsid w:val="00202BF2"/>
    <w:rsid w:val="00202F35"/>
    <w:rsid w:val="0020313B"/>
    <w:rsid w:val="00203319"/>
    <w:rsid w:val="00203431"/>
    <w:rsid w:val="00203905"/>
    <w:rsid w:val="00203C5B"/>
    <w:rsid w:val="00203C90"/>
    <w:rsid w:val="00203D7F"/>
    <w:rsid w:val="00204506"/>
    <w:rsid w:val="00205847"/>
    <w:rsid w:val="00205ADF"/>
    <w:rsid w:val="0020654B"/>
    <w:rsid w:val="0020670D"/>
    <w:rsid w:val="0020684D"/>
    <w:rsid w:val="0020687F"/>
    <w:rsid w:val="0020688F"/>
    <w:rsid w:val="002068C9"/>
    <w:rsid w:val="00206FCE"/>
    <w:rsid w:val="0020712E"/>
    <w:rsid w:val="0020745B"/>
    <w:rsid w:val="002076BB"/>
    <w:rsid w:val="00210570"/>
    <w:rsid w:val="002111E8"/>
    <w:rsid w:val="00211207"/>
    <w:rsid w:val="0021141F"/>
    <w:rsid w:val="002117E5"/>
    <w:rsid w:val="002119C8"/>
    <w:rsid w:val="00211C4A"/>
    <w:rsid w:val="00211DA9"/>
    <w:rsid w:val="00211E9C"/>
    <w:rsid w:val="00211ECE"/>
    <w:rsid w:val="00212244"/>
    <w:rsid w:val="00212373"/>
    <w:rsid w:val="0021250B"/>
    <w:rsid w:val="00212513"/>
    <w:rsid w:val="0021264D"/>
    <w:rsid w:val="00212880"/>
    <w:rsid w:val="002129C6"/>
    <w:rsid w:val="00212D85"/>
    <w:rsid w:val="00212F7F"/>
    <w:rsid w:val="002133D9"/>
    <w:rsid w:val="002138EA"/>
    <w:rsid w:val="002139F7"/>
    <w:rsid w:val="002143B4"/>
    <w:rsid w:val="00214C9B"/>
    <w:rsid w:val="00214FBD"/>
    <w:rsid w:val="00215038"/>
    <w:rsid w:val="002150C3"/>
    <w:rsid w:val="00215120"/>
    <w:rsid w:val="00215E23"/>
    <w:rsid w:val="00216034"/>
    <w:rsid w:val="0021603A"/>
    <w:rsid w:val="0021678F"/>
    <w:rsid w:val="002168BA"/>
    <w:rsid w:val="0021696D"/>
    <w:rsid w:val="00216D2C"/>
    <w:rsid w:val="00216E00"/>
    <w:rsid w:val="00216E6C"/>
    <w:rsid w:val="00216EFD"/>
    <w:rsid w:val="002172BF"/>
    <w:rsid w:val="00217582"/>
    <w:rsid w:val="00217A5F"/>
    <w:rsid w:val="00217CE6"/>
    <w:rsid w:val="00217FE5"/>
    <w:rsid w:val="00220248"/>
    <w:rsid w:val="00220475"/>
    <w:rsid w:val="00220624"/>
    <w:rsid w:val="002206BB"/>
    <w:rsid w:val="00220881"/>
    <w:rsid w:val="00220E1C"/>
    <w:rsid w:val="00221159"/>
    <w:rsid w:val="002213E0"/>
    <w:rsid w:val="00221E0F"/>
    <w:rsid w:val="002221C5"/>
    <w:rsid w:val="0022234E"/>
    <w:rsid w:val="002223A7"/>
    <w:rsid w:val="002226BA"/>
    <w:rsid w:val="00222897"/>
    <w:rsid w:val="002230B9"/>
    <w:rsid w:val="00223269"/>
    <w:rsid w:val="00223FAE"/>
    <w:rsid w:val="0022484E"/>
    <w:rsid w:val="00224E87"/>
    <w:rsid w:val="0022500E"/>
    <w:rsid w:val="0022536E"/>
    <w:rsid w:val="002254A0"/>
    <w:rsid w:val="00225AB1"/>
    <w:rsid w:val="00225DE7"/>
    <w:rsid w:val="00226451"/>
    <w:rsid w:val="00226955"/>
    <w:rsid w:val="00226FC2"/>
    <w:rsid w:val="00227077"/>
    <w:rsid w:val="0022718D"/>
    <w:rsid w:val="002278CF"/>
    <w:rsid w:val="00227A7E"/>
    <w:rsid w:val="00227A8E"/>
    <w:rsid w:val="00227B3F"/>
    <w:rsid w:val="00227BC1"/>
    <w:rsid w:val="00227C34"/>
    <w:rsid w:val="00227F08"/>
    <w:rsid w:val="0023018A"/>
    <w:rsid w:val="002301D4"/>
    <w:rsid w:val="00230589"/>
    <w:rsid w:val="00230818"/>
    <w:rsid w:val="002308A8"/>
    <w:rsid w:val="002309E9"/>
    <w:rsid w:val="00230BC5"/>
    <w:rsid w:val="00230EF1"/>
    <w:rsid w:val="00231296"/>
    <w:rsid w:val="00231364"/>
    <w:rsid w:val="0023155E"/>
    <w:rsid w:val="002319B7"/>
    <w:rsid w:val="00231E92"/>
    <w:rsid w:val="00231F5D"/>
    <w:rsid w:val="00231FA3"/>
    <w:rsid w:val="00231FB1"/>
    <w:rsid w:val="002322CA"/>
    <w:rsid w:val="0023260D"/>
    <w:rsid w:val="00232661"/>
    <w:rsid w:val="002326CD"/>
    <w:rsid w:val="00232D3B"/>
    <w:rsid w:val="00232E3F"/>
    <w:rsid w:val="0023371F"/>
    <w:rsid w:val="002338AC"/>
    <w:rsid w:val="00233EA9"/>
    <w:rsid w:val="002341A1"/>
    <w:rsid w:val="0023422F"/>
    <w:rsid w:val="0023437B"/>
    <w:rsid w:val="00234B58"/>
    <w:rsid w:val="00234F1C"/>
    <w:rsid w:val="00235208"/>
    <w:rsid w:val="00235394"/>
    <w:rsid w:val="0023567A"/>
    <w:rsid w:val="00235811"/>
    <w:rsid w:val="00235A00"/>
    <w:rsid w:val="00235A9B"/>
    <w:rsid w:val="00235E05"/>
    <w:rsid w:val="00235FEF"/>
    <w:rsid w:val="00236127"/>
    <w:rsid w:val="002361C4"/>
    <w:rsid w:val="0023660E"/>
    <w:rsid w:val="002368A9"/>
    <w:rsid w:val="00236C99"/>
    <w:rsid w:val="00236F85"/>
    <w:rsid w:val="002374F2"/>
    <w:rsid w:val="002376C1"/>
    <w:rsid w:val="00237974"/>
    <w:rsid w:val="00237D21"/>
    <w:rsid w:val="00237E88"/>
    <w:rsid w:val="00240381"/>
    <w:rsid w:val="002403C3"/>
    <w:rsid w:val="00241003"/>
    <w:rsid w:val="002416EB"/>
    <w:rsid w:val="00241874"/>
    <w:rsid w:val="00241D4B"/>
    <w:rsid w:val="00241EE9"/>
    <w:rsid w:val="00241F67"/>
    <w:rsid w:val="00241FBD"/>
    <w:rsid w:val="002421B2"/>
    <w:rsid w:val="00242543"/>
    <w:rsid w:val="002425C9"/>
    <w:rsid w:val="00242649"/>
    <w:rsid w:val="0024276D"/>
    <w:rsid w:val="0024348C"/>
    <w:rsid w:val="0024372C"/>
    <w:rsid w:val="002437E3"/>
    <w:rsid w:val="00243A9A"/>
    <w:rsid w:val="00243AD6"/>
    <w:rsid w:val="00243C73"/>
    <w:rsid w:val="00243FEF"/>
    <w:rsid w:val="002442FB"/>
    <w:rsid w:val="0024441D"/>
    <w:rsid w:val="002444F4"/>
    <w:rsid w:val="002446EE"/>
    <w:rsid w:val="00244862"/>
    <w:rsid w:val="00244DC3"/>
    <w:rsid w:val="00244F94"/>
    <w:rsid w:val="00245066"/>
    <w:rsid w:val="002451FF"/>
    <w:rsid w:val="0024528A"/>
    <w:rsid w:val="00245B82"/>
    <w:rsid w:val="0024611D"/>
    <w:rsid w:val="002461D2"/>
    <w:rsid w:val="00246231"/>
    <w:rsid w:val="0024657D"/>
    <w:rsid w:val="00246774"/>
    <w:rsid w:val="00246A81"/>
    <w:rsid w:val="00246CB5"/>
    <w:rsid w:val="00246D98"/>
    <w:rsid w:val="002475F4"/>
    <w:rsid w:val="002476AE"/>
    <w:rsid w:val="00247DDD"/>
    <w:rsid w:val="00247F18"/>
    <w:rsid w:val="00250253"/>
    <w:rsid w:val="00250261"/>
    <w:rsid w:val="0025028C"/>
    <w:rsid w:val="0025033E"/>
    <w:rsid w:val="002506F0"/>
    <w:rsid w:val="0025092D"/>
    <w:rsid w:val="00250DFA"/>
    <w:rsid w:val="002518A8"/>
    <w:rsid w:val="002518B6"/>
    <w:rsid w:val="00252052"/>
    <w:rsid w:val="002520B3"/>
    <w:rsid w:val="002521EC"/>
    <w:rsid w:val="002522DB"/>
    <w:rsid w:val="002523AB"/>
    <w:rsid w:val="00253990"/>
    <w:rsid w:val="00253BBE"/>
    <w:rsid w:val="00253C35"/>
    <w:rsid w:val="00253CD8"/>
    <w:rsid w:val="00254082"/>
    <w:rsid w:val="002542B6"/>
    <w:rsid w:val="002542E7"/>
    <w:rsid w:val="00254480"/>
    <w:rsid w:val="002544E0"/>
    <w:rsid w:val="0025463B"/>
    <w:rsid w:val="0025477F"/>
    <w:rsid w:val="002549FC"/>
    <w:rsid w:val="00254CB9"/>
    <w:rsid w:val="00254EC0"/>
    <w:rsid w:val="00254FF1"/>
    <w:rsid w:val="00255702"/>
    <w:rsid w:val="0025589C"/>
    <w:rsid w:val="00255AA3"/>
    <w:rsid w:val="00255AD0"/>
    <w:rsid w:val="002563D7"/>
    <w:rsid w:val="002567EE"/>
    <w:rsid w:val="0025698F"/>
    <w:rsid w:val="00256B2B"/>
    <w:rsid w:val="00256B89"/>
    <w:rsid w:val="00256EF5"/>
    <w:rsid w:val="002570A5"/>
    <w:rsid w:val="00257398"/>
    <w:rsid w:val="00257402"/>
    <w:rsid w:val="0025750F"/>
    <w:rsid w:val="00257622"/>
    <w:rsid w:val="00257D06"/>
    <w:rsid w:val="002600E8"/>
    <w:rsid w:val="00260451"/>
    <w:rsid w:val="0026071D"/>
    <w:rsid w:val="00260B14"/>
    <w:rsid w:val="00260CE4"/>
    <w:rsid w:val="00260D89"/>
    <w:rsid w:val="0026113C"/>
    <w:rsid w:val="00261506"/>
    <w:rsid w:val="002616D3"/>
    <w:rsid w:val="0026179F"/>
    <w:rsid w:val="00261820"/>
    <w:rsid w:val="00261A77"/>
    <w:rsid w:val="00261B21"/>
    <w:rsid w:val="00261BAE"/>
    <w:rsid w:val="00261BF3"/>
    <w:rsid w:val="00261CD7"/>
    <w:rsid w:val="00261CFE"/>
    <w:rsid w:val="00261DDE"/>
    <w:rsid w:val="002620E8"/>
    <w:rsid w:val="002624C4"/>
    <w:rsid w:val="002625C0"/>
    <w:rsid w:val="00262690"/>
    <w:rsid w:val="00262C64"/>
    <w:rsid w:val="00262DCC"/>
    <w:rsid w:val="00263480"/>
    <w:rsid w:val="0026396B"/>
    <w:rsid w:val="00263FFC"/>
    <w:rsid w:val="00264340"/>
    <w:rsid w:val="002646A7"/>
    <w:rsid w:val="00264AFA"/>
    <w:rsid w:val="00264D02"/>
    <w:rsid w:val="0026507F"/>
    <w:rsid w:val="00265D21"/>
    <w:rsid w:val="00265F6A"/>
    <w:rsid w:val="00266034"/>
    <w:rsid w:val="00266458"/>
    <w:rsid w:val="00266484"/>
    <w:rsid w:val="00266630"/>
    <w:rsid w:val="002667CA"/>
    <w:rsid w:val="00266D82"/>
    <w:rsid w:val="00266F37"/>
    <w:rsid w:val="002672F0"/>
    <w:rsid w:val="002674CE"/>
    <w:rsid w:val="0026790A"/>
    <w:rsid w:val="002679DC"/>
    <w:rsid w:val="002679EB"/>
    <w:rsid w:val="00267AE9"/>
    <w:rsid w:val="0027014B"/>
    <w:rsid w:val="00270151"/>
    <w:rsid w:val="00270245"/>
    <w:rsid w:val="00270516"/>
    <w:rsid w:val="002709DC"/>
    <w:rsid w:val="00270FBE"/>
    <w:rsid w:val="0027100B"/>
    <w:rsid w:val="002712F9"/>
    <w:rsid w:val="0027153C"/>
    <w:rsid w:val="0027154A"/>
    <w:rsid w:val="002719F2"/>
    <w:rsid w:val="00271A62"/>
    <w:rsid w:val="00271EBF"/>
    <w:rsid w:val="002724C6"/>
    <w:rsid w:val="0027283C"/>
    <w:rsid w:val="0027294D"/>
    <w:rsid w:val="00272A4A"/>
    <w:rsid w:val="00273355"/>
    <w:rsid w:val="00273B32"/>
    <w:rsid w:val="00273B5F"/>
    <w:rsid w:val="0027448C"/>
    <w:rsid w:val="0027460D"/>
    <w:rsid w:val="0027495A"/>
    <w:rsid w:val="002749B5"/>
    <w:rsid w:val="00274B84"/>
    <w:rsid w:val="00274DF0"/>
    <w:rsid w:val="00274E1A"/>
    <w:rsid w:val="00275335"/>
    <w:rsid w:val="0027587E"/>
    <w:rsid w:val="002758F5"/>
    <w:rsid w:val="00275A94"/>
    <w:rsid w:val="00275CF8"/>
    <w:rsid w:val="0027608F"/>
    <w:rsid w:val="002760C3"/>
    <w:rsid w:val="00276367"/>
    <w:rsid w:val="00276B11"/>
    <w:rsid w:val="00276B32"/>
    <w:rsid w:val="00276C30"/>
    <w:rsid w:val="00276EFE"/>
    <w:rsid w:val="002770F4"/>
    <w:rsid w:val="002772BE"/>
    <w:rsid w:val="0027740B"/>
    <w:rsid w:val="00277605"/>
    <w:rsid w:val="00277C31"/>
    <w:rsid w:val="00277C96"/>
    <w:rsid w:val="00277DC3"/>
    <w:rsid w:val="00277DDA"/>
    <w:rsid w:val="002805CF"/>
    <w:rsid w:val="002808EC"/>
    <w:rsid w:val="00280BA0"/>
    <w:rsid w:val="00280CE6"/>
    <w:rsid w:val="00280D19"/>
    <w:rsid w:val="002810D6"/>
    <w:rsid w:val="00281205"/>
    <w:rsid w:val="0028126B"/>
    <w:rsid w:val="00281B5F"/>
    <w:rsid w:val="00281C9D"/>
    <w:rsid w:val="00281DF6"/>
    <w:rsid w:val="00282103"/>
    <w:rsid w:val="00282213"/>
    <w:rsid w:val="002822C4"/>
    <w:rsid w:val="0028242D"/>
    <w:rsid w:val="0028249F"/>
    <w:rsid w:val="002829CB"/>
    <w:rsid w:val="00282C6E"/>
    <w:rsid w:val="00283257"/>
    <w:rsid w:val="00283534"/>
    <w:rsid w:val="00283B0A"/>
    <w:rsid w:val="00284328"/>
    <w:rsid w:val="00284418"/>
    <w:rsid w:val="00284470"/>
    <w:rsid w:val="00284630"/>
    <w:rsid w:val="00284B89"/>
    <w:rsid w:val="00284CCA"/>
    <w:rsid w:val="00284D5B"/>
    <w:rsid w:val="0028536B"/>
    <w:rsid w:val="00285C11"/>
    <w:rsid w:val="002865DA"/>
    <w:rsid w:val="00286D9C"/>
    <w:rsid w:val="00287230"/>
    <w:rsid w:val="00287992"/>
    <w:rsid w:val="00287BC6"/>
    <w:rsid w:val="00287D35"/>
    <w:rsid w:val="00287F3C"/>
    <w:rsid w:val="00287F61"/>
    <w:rsid w:val="002900B9"/>
    <w:rsid w:val="0029071F"/>
    <w:rsid w:val="00290B55"/>
    <w:rsid w:val="00290FBE"/>
    <w:rsid w:val="00291012"/>
    <w:rsid w:val="00291663"/>
    <w:rsid w:val="00291881"/>
    <w:rsid w:val="0029193E"/>
    <w:rsid w:val="00291DB8"/>
    <w:rsid w:val="00291E91"/>
    <w:rsid w:val="002923F6"/>
    <w:rsid w:val="00292485"/>
    <w:rsid w:val="0029260C"/>
    <w:rsid w:val="00292870"/>
    <w:rsid w:val="00292F89"/>
    <w:rsid w:val="002933E2"/>
    <w:rsid w:val="002934BC"/>
    <w:rsid w:val="0029384F"/>
    <w:rsid w:val="00293BB0"/>
    <w:rsid w:val="00293C00"/>
    <w:rsid w:val="002940CF"/>
    <w:rsid w:val="00294129"/>
    <w:rsid w:val="00294474"/>
    <w:rsid w:val="002947D8"/>
    <w:rsid w:val="00294BAD"/>
    <w:rsid w:val="00294D0A"/>
    <w:rsid w:val="00294FB7"/>
    <w:rsid w:val="002958AA"/>
    <w:rsid w:val="00295C67"/>
    <w:rsid w:val="00295DFF"/>
    <w:rsid w:val="00296608"/>
    <w:rsid w:val="0029697B"/>
    <w:rsid w:val="00296D58"/>
    <w:rsid w:val="00296F1A"/>
    <w:rsid w:val="0029702C"/>
    <w:rsid w:val="002974F2"/>
    <w:rsid w:val="00297AAB"/>
    <w:rsid w:val="00297B9B"/>
    <w:rsid w:val="002A0154"/>
    <w:rsid w:val="002A01EA"/>
    <w:rsid w:val="002A0583"/>
    <w:rsid w:val="002A087F"/>
    <w:rsid w:val="002A0B16"/>
    <w:rsid w:val="002A0E26"/>
    <w:rsid w:val="002A10E0"/>
    <w:rsid w:val="002A1210"/>
    <w:rsid w:val="002A15AD"/>
    <w:rsid w:val="002A184A"/>
    <w:rsid w:val="002A2090"/>
    <w:rsid w:val="002A235C"/>
    <w:rsid w:val="002A25E8"/>
    <w:rsid w:val="002A2862"/>
    <w:rsid w:val="002A29CC"/>
    <w:rsid w:val="002A2C3D"/>
    <w:rsid w:val="002A2DA6"/>
    <w:rsid w:val="002A2DC8"/>
    <w:rsid w:val="002A384B"/>
    <w:rsid w:val="002A38B8"/>
    <w:rsid w:val="002A3ADD"/>
    <w:rsid w:val="002A3D49"/>
    <w:rsid w:val="002A3D60"/>
    <w:rsid w:val="002A3E9B"/>
    <w:rsid w:val="002A408C"/>
    <w:rsid w:val="002A4442"/>
    <w:rsid w:val="002A4542"/>
    <w:rsid w:val="002A468C"/>
    <w:rsid w:val="002A474D"/>
    <w:rsid w:val="002A484D"/>
    <w:rsid w:val="002A4B52"/>
    <w:rsid w:val="002A4BC9"/>
    <w:rsid w:val="002A5177"/>
    <w:rsid w:val="002A553F"/>
    <w:rsid w:val="002A58B0"/>
    <w:rsid w:val="002A5E34"/>
    <w:rsid w:val="002A60C6"/>
    <w:rsid w:val="002A63E4"/>
    <w:rsid w:val="002A6541"/>
    <w:rsid w:val="002A6822"/>
    <w:rsid w:val="002A68BB"/>
    <w:rsid w:val="002A6C32"/>
    <w:rsid w:val="002A6F67"/>
    <w:rsid w:val="002A6FE9"/>
    <w:rsid w:val="002A7B66"/>
    <w:rsid w:val="002A7BB1"/>
    <w:rsid w:val="002A7E5E"/>
    <w:rsid w:val="002A7EBD"/>
    <w:rsid w:val="002B00DB"/>
    <w:rsid w:val="002B0AB3"/>
    <w:rsid w:val="002B0CEE"/>
    <w:rsid w:val="002B0ED1"/>
    <w:rsid w:val="002B0EED"/>
    <w:rsid w:val="002B0F18"/>
    <w:rsid w:val="002B13FC"/>
    <w:rsid w:val="002B1406"/>
    <w:rsid w:val="002B14CC"/>
    <w:rsid w:val="002B1584"/>
    <w:rsid w:val="002B1837"/>
    <w:rsid w:val="002B1856"/>
    <w:rsid w:val="002B1A67"/>
    <w:rsid w:val="002B1B3B"/>
    <w:rsid w:val="002B1BBC"/>
    <w:rsid w:val="002B205B"/>
    <w:rsid w:val="002B206D"/>
    <w:rsid w:val="002B3471"/>
    <w:rsid w:val="002B3544"/>
    <w:rsid w:val="002B35C7"/>
    <w:rsid w:val="002B3944"/>
    <w:rsid w:val="002B3B0F"/>
    <w:rsid w:val="002B3D05"/>
    <w:rsid w:val="002B3DCF"/>
    <w:rsid w:val="002B429C"/>
    <w:rsid w:val="002B42C6"/>
    <w:rsid w:val="002B455D"/>
    <w:rsid w:val="002B45FE"/>
    <w:rsid w:val="002B4B5E"/>
    <w:rsid w:val="002B4CDB"/>
    <w:rsid w:val="002B4D9E"/>
    <w:rsid w:val="002B4ECF"/>
    <w:rsid w:val="002B4EFE"/>
    <w:rsid w:val="002B5490"/>
    <w:rsid w:val="002B5492"/>
    <w:rsid w:val="002B5E3D"/>
    <w:rsid w:val="002B6292"/>
    <w:rsid w:val="002B62DF"/>
    <w:rsid w:val="002B637A"/>
    <w:rsid w:val="002B64D9"/>
    <w:rsid w:val="002B6B0C"/>
    <w:rsid w:val="002B6CEF"/>
    <w:rsid w:val="002B7880"/>
    <w:rsid w:val="002B7BB5"/>
    <w:rsid w:val="002B7BC4"/>
    <w:rsid w:val="002B7D5E"/>
    <w:rsid w:val="002B7D86"/>
    <w:rsid w:val="002C05BB"/>
    <w:rsid w:val="002C08A4"/>
    <w:rsid w:val="002C0C85"/>
    <w:rsid w:val="002C0F63"/>
    <w:rsid w:val="002C19F7"/>
    <w:rsid w:val="002C1A0D"/>
    <w:rsid w:val="002C1CE3"/>
    <w:rsid w:val="002C2854"/>
    <w:rsid w:val="002C2E63"/>
    <w:rsid w:val="002C2FE0"/>
    <w:rsid w:val="002C33DA"/>
    <w:rsid w:val="002C3572"/>
    <w:rsid w:val="002C3F4C"/>
    <w:rsid w:val="002C431D"/>
    <w:rsid w:val="002C44E3"/>
    <w:rsid w:val="002C44FA"/>
    <w:rsid w:val="002C4A3D"/>
    <w:rsid w:val="002C4A98"/>
    <w:rsid w:val="002C4C43"/>
    <w:rsid w:val="002C4DD5"/>
    <w:rsid w:val="002C5265"/>
    <w:rsid w:val="002C5749"/>
    <w:rsid w:val="002C587C"/>
    <w:rsid w:val="002C5912"/>
    <w:rsid w:val="002C6071"/>
    <w:rsid w:val="002C6447"/>
    <w:rsid w:val="002C66F6"/>
    <w:rsid w:val="002C6771"/>
    <w:rsid w:val="002C6BE6"/>
    <w:rsid w:val="002C6F0B"/>
    <w:rsid w:val="002C6FE3"/>
    <w:rsid w:val="002C706B"/>
    <w:rsid w:val="002C709B"/>
    <w:rsid w:val="002C7178"/>
    <w:rsid w:val="002C71D2"/>
    <w:rsid w:val="002C7723"/>
    <w:rsid w:val="002C78A9"/>
    <w:rsid w:val="002C78CB"/>
    <w:rsid w:val="002C7A19"/>
    <w:rsid w:val="002C7C3D"/>
    <w:rsid w:val="002C7EC5"/>
    <w:rsid w:val="002D019C"/>
    <w:rsid w:val="002D06F5"/>
    <w:rsid w:val="002D1A56"/>
    <w:rsid w:val="002D1BF6"/>
    <w:rsid w:val="002D1E41"/>
    <w:rsid w:val="002D20CA"/>
    <w:rsid w:val="002D2208"/>
    <w:rsid w:val="002D2C8C"/>
    <w:rsid w:val="002D2CA6"/>
    <w:rsid w:val="002D34D8"/>
    <w:rsid w:val="002D350E"/>
    <w:rsid w:val="002D36ED"/>
    <w:rsid w:val="002D3DDB"/>
    <w:rsid w:val="002D3E7B"/>
    <w:rsid w:val="002D401B"/>
    <w:rsid w:val="002D4052"/>
    <w:rsid w:val="002D4061"/>
    <w:rsid w:val="002D441B"/>
    <w:rsid w:val="002D4719"/>
    <w:rsid w:val="002D4AEA"/>
    <w:rsid w:val="002D4CAD"/>
    <w:rsid w:val="002D4E87"/>
    <w:rsid w:val="002D5ED8"/>
    <w:rsid w:val="002D5FEA"/>
    <w:rsid w:val="002D69AB"/>
    <w:rsid w:val="002D6A4C"/>
    <w:rsid w:val="002D707B"/>
    <w:rsid w:val="002D722B"/>
    <w:rsid w:val="002D7260"/>
    <w:rsid w:val="002D74B6"/>
    <w:rsid w:val="002D755B"/>
    <w:rsid w:val="002D77D2"/>
    <w:rsid w:val="002D7991"/>
    <w:rsid w:val="002D7CE7"/>
    <w:rsid w:val="002E032C"/>
    <w:rsid w:val="002E0386"/>
    <w:rsid w:val="002E043B"/>
    <w:rsid w:val="002E08D7"/>
    <w:rsid w:val="002E0A0B"/>
    <w:rsid w:val="002E11A5"/>
    <w:rsid w:val="002E1297"/>
    <w:rsid w:val="002E1384"/>
    <w:rsid w:val="002E260B"/>
    <w:rsid w:val="002E2613"/>
    <w:rsid w:val="002E2CFD"/>
    <w:rsid w:val="002E2FD7"/>
    <w:rsid w:val="002E34F1"/>
    <w:rsid w:val="002E358B"/>
    <w:rsid w:val="002E374F"/>
    <w:rsid w:val="002E3B21"/>
    <w:rsid w:val="002E3C56"/>
    <w:rsid w:val="002E3C5D"/>
    <w:rsid w:val="002E3E7F"/>
    <w:rsid w:val="002E4094"/>
    <w:rsid w:val="002E41A1"/>
    <w:rsid w:val="002E42B6"/>
    <w:rsid w:val="002E4368"/>
    <w:rsid w:val="002E463A"/>
    <w:rsid w:val="002E49B2"/>
    <w:rsid w:val="002E4A50"/>
    <w:rsid w:val="002E4AA4"/>
    <w:rsid w:val="002E4B8B"/>
    <w:rsid w:val="002E50F0"/>
    <w:rsid w:val="002E51F7"/>
    <w:rsid w:val="002E5799"/>
    <w:rsid w:val="002E5C45"/>
    <w:rsid w:val="002E5F98"/>
    <w:rsid w:val="002E62E4"/>
    <w:rsid w:val="002E63B8"/>
    <w:rsid w:val="002E68F1"/>
    <w:rsid w:val="002E6D78"/>
    <w:rsid w:val="002E6D93"/>
    <w:rsid w:val="002E71BF"/>
    <w:rsid w:val="002E721F"/>
    <w:rsid w:val="002E7347"/>
    <w:rsid w:val="002E754E"/>
    <w:rsid w:val="002E7664"/>
    <w:rsid w:val="002E7B06"/>
    <w:rsid w:val="002E7C7C"/>
    <w:rsid w:val="002E7DE5"/>
    <w:rsid w:val="002F0222"/>
    <w:rsid w:val="002F030F"/>
    <w:rsid w:val="002F033C"/>
    <w:rsid w:val="002F0E2A"/>
    <w:rsid w:val="002F1074"/>
    <w:rsid w:val="002F10E3"/>
    <w:rsid w:val="002F1216"/>
    <w:rsid w:val="002F13AD"/>
    <w:rsid w:val="002F13D3"/>
    <w:rsid w:val="002F1637"/>
    <w:rsid w:val="002F18EE"/>
    <w:rsid w:val="002F1BCA"/>
    <w:rsid w:val="002F1FEB"/>
    <w:rsid w:val="002F24A3"/>
    <w:rsid w:val="002F25CC"/>
    <w:rsid w:val="002F2870"/>
    <w:rsid w:val="002F2B29"/>
    <w:rsid w:val="002F2DA6"/>
    <w:rsid w:val="002F2DFF"/>
    <w:rsid w:val="002F37A4"/>
    <w:rsid w:val="002F39B1"/>
    <w:rsid w:val="002F39FC"/>
    <w:rsid w:val="002F3BD7"/>
    <w:rsid w:val="002F3F0F"/>
    <w:rsid w:val="002F3F44"/>
    <w:rsid w:val="002F3F6B"/>
    <w:rsid w:val="002F4093"/>
    <w:rsid w:val="002F40CC"/>
    <w:rsid w:val="002F42C6"/>
    <w:rsid w:val="002F5004"/>
    <w:rsid w:val="002F514D"/>
    <w:rsid w:val="002F562B"/>
    <w:rsid w:val="002F5BAE"/>
    <w:rsid w:val="002F6206"/>
    <w:rsid w:val="002F626E"/>
    <w:rsid w:val="002F63F6"/>
    <w:rsid w:val="002F6B27"/>
    <w:rsid w:val="002F6C43"/>
    <w:rsid w:val="002F77DD"/>
    <w:rsid w:val="002F7B2B"/>
    <w:rsid w:val="002F7BDC"/>
    <w:rsid w:val="002F7D50"/>
    <w:rsid w:val="002F7E7E"/>
    <w:rsid w:val="002F7E86"/>
    <w:rsid w:val="002F7F6D"/>
    <w:rsid w:val="002F7F93"/>
    <w:rsid w:val="003006F9"/>
    <w:rsid w:val="00300865"/>
    <w:rsid w:val="00300AA0"/>
    <w:rsid w:val="00301267"/>
    <w:rsid w:val="003013B0"/>
    <w:rsid w:val="00301778"/>
    <w:rsid w:val="003018E2"/>
    <w:rsid w:val="00301B71"/>
    <w:rsid w:val="00301B77"/>
    <w:rsid w:val="00301BDC"/>
    <w:rsid w:val="00301D35"/>
    <w:rsid w:val="00301D7C"/>
    <w:rsid w:val="0030228C"/>
    <w:rsid w:val="0030230E"/>
    <w:rsid w:val="00302A16"/>
    <w:rsid w:val="00302B73"/>
    <w:rsid w:val="00302C96"/>
    <w:rsid w:val="00302DE9"/>
    <w:rsid w:val="003030D5"/>
    <w:rsid w:val="00303327"/>
    <w:rsid w:val="003035F5"/>
    <w:rsid w:val="00303ECF"/>
    <w:rsid w:val="00304135"/>
    <w:rsid w:val="00304AE6"/>
    <w:rsid w:val="00304B5A"/>
    <w:rsid w:val="00304BEC"/>
    <w:rsid w:val="003052DA"/>
    <w:rsid w:val="00305457"/>
    <w:rsid w:val="00305511"/>
    <w:rsid w:val="003055DD"/>
    <w:rsid w:val="00305737"/>
    <w:rsid w:val="003069E6"/>
    <w:rsid w:val="00306AC9"/>
    <w:rsid w:val="00306AD6"/>
    <w:rsid w:val="00306B74"/>
    <w:rsid w:val="00306BE1"/>
    <w:rsid w:val="00306C9D"/>
    <w:rsid w:val="00306D6C"/>
    <w:rsid w:val="003070CE"/>
    <w:rsid w:val="003072A9"/>
    <w:rsid w:val="0030752C"/>
    <w:rsid w:val="00307DB0"/>
    <w:rsid w:val="00307EC2"/>
    <w:rsid w:val="00310282"/>
    <w:rsid w:val="003102D3"/>
    <w:rsid w:val="0031046F"/>
    <w:rsid w:val="0031167E"/>
    <w:rsid w:val="00311A4F"/>
    <w:rsid w:val="00311CA4"/>
    <w:rsid w:val="00311CCF"/>
    <w:rsid w:val="00311D13"/>
    <w:rsid w:val="00311DE7"/>
    <w:rsid w:val="003124A0"/>
    <w:rsid w:val="00312BD4"/>
    <w:rsid w:val="00312BFA"/>
    <w:rsid w:val="00313028"/>
    <w:rsid w:val="00313089"/>
    <w:rsid w:val="003137EF"/>
    <w:rsid w:val="00313845"/>
    <w:rsid w:val="00313CB6"/>
    <w:rsid w:val="00314125"/>
    <w:rsid w:val="0031420F"/>
    <w:rsid w:val="003142D3"/>
    <w:rsid w:val="00314472"/>
    <w:rsid w:val="00314BF4"/>
    <w:rsid w:val="00315516"/>
    <w:rsid w:val="00315F09"/>
    <w:rsid w:val="00315F96"/>
    <w:rsid w:val="003163FD"/>
    <w:rsid w:val="003168BC"/>
    <w:rsid w:val="003168C3"/>
    <w:rsid w:val="0031694F"/>
    <w:rsid w:val="00316995"/>
    <w:rsid w:val="00316AB9"/>
    <w:rsid w:val="00316B47"/>
    <w:rsid w:val="0031716A"/>
    <w:rsid w:val="00317783"/>
    <w:rsid w:val="003178E0"/>
    <w:rsid w:val="0031798C"/>
    <w:rsid w:val="00317B40"/>
    <w:rsid w:val="00317EE4"/>
    <w:rsid w:val="0032015D"/>
    <w:rsid w:val="00320707"/>
    <w:rsid w:val="00320870"/>
    <w:rsid w:val="00320A1B"/>
    <w:rsid w:val="00320D29"/>
    <w:rsid w:val="00320DC3"/>
    <w:rsid w:val="00320E26"/>
    <w:rsid w:val="003210CC"/>
    <w:rsid w:val="003217D9"/>
    <w:rsid w:val="00321839"/>
    <w:rsid w:val="0032183E"/>
    <w:rsid w:val="0032244F"/>
    <w:rsid w:val="00322823"/>
    <w:rsid w:val="00322A53"/>
    <w:rsid w:val="00322D59"/>
    <w:rsid w:val="00322DC8"/>
    <w:rsid w:val="003230B0"/>
    <w:rsid w:val="00323202"/>
    <w:rsid w:val="00323842"/>
    <w:rsid w:val="00323948"/>
    <w:rsid w:val="00323FC1"/>
    <w:rsid w:val="00324189"/>
    <w:rsid w:val="003243AD"/>
    <w:rsid w:val="003248E9"/>
    <w:rsid w:val="003249DA"/>
    <w:rsid w:val="00324B28"/>
    <w:rsid w:val="00324EEC"/>
    <w:rsid w:val="0032500B"/>
    <w:rsid w:val="003252ED"/>
    <w:rsid w:val="0032595C"/>
    <w:rsid w:val="00325AA6"/>
    <w:rsid w:val="0032649E"/>
    <w:rsid w:val="003266CA"/>
    <w:rsid w:val="003267B6"/>
    <w:rsid w:val="00326AD2"/>
    <w:rsid w:val="00326B16"/>
    <w:rsid w:val="003271A4"/>
    <w:rsid w:val="003272F9"/>
    <w:rsid w:val="00327440"/>
    <w:rsid w:val="0032746B"/>
    <w:rsid w:val="0032752D"/>
    <w:rsid w:val="003275AF"/>
    <w:rsid w:val="00327889"/>
    <w:rsid w:val="00327AFD"/>
    <w:rsid w:val="00327F43"/>
    <w:rsid w:val="00330967"/>
    <w:rsid w:val="00331234"/>
    <w:rsid w:val="0033181C"/>
    <w:rsid w:val="00331BFD"/>
    <w:rsid w:val="00331D62"/>
    <w:rsid w:val="00331F8D"/>
    <w:rsid w:val="00332442"/>
    <w:rsid w:val="00332A98"/>
    <w:rsid w:val="00332AD8"/>
    <w:rsid w:val="00332D36"/>
    <w:rsid w:val="00332E43"/>
    <w:rsid w:val="00333703"/>
    <w:rsid w:val="00333E5C"/>
    <w:rsid w:val="00333FF3"/>
    <w:rsid w:val="003341A6"/>
    <w:rsid w:val="00334469"/>
    <w:rsid w:val="003344C1"/>
    <w:rsid w:val="00334898"/>
    <w:rsid w:val="00334920"/>
    <w:rsid w:val="00334935"/>
    <w:rsid w:val="00334D68"/>
    <w:rsid w:val="00335026"/>
    <w:rsid w:val="003352A3"/>
    <w:rsid w:val="003352AA"/>
    <w:rsid w:val="003352AC"/>
    <w:rsid w:val="0033557E"/>
    <w:rsid w:val="00335591"/>
    <w:rsid w:val="003355C4"/>
    <w:rsid w:val="00335C38"/>
    <w:rsid w:val="00335CE5"/>
    <w:rsid w:val="00335E45"/>
    <w:rsid w:val="00335F90"/>
    <w:rsid w:val="003366B3"/>
    <w:rsid w:val="00336734"/>
    <w:rsid w:val="00336B5E"/>
    <w:rsid w:val="00336BD0"/>
    <w:rsid w:val="00336C9F"/>
    <w:rsid w:val="00337259"/>
    <w:rsid w:val="00337300"/>
    <w:rsid w:val="003379C2"/>
    <w:rsid w:val="003379C8"/>
    <w:rsid w:val="00337DE2"/>
    <w:rsid w:val="00340510"/>
    <w:rsid w:val="00340ADD"/>
    <w:rsid w:val="00340D72"/>
    <w:rsid w:val="00340EEB"/>
    <w:rsid w:val="00340F43"/>
    <w:rsid w:val="003411C2"/>
    <w:rsid w:val="00341224"/>
    <w:rsid w:val="00341375"/>
    <w:rsid w:val="00341554"/>
    <w:rsid w:val="0034178F"/>
    <w:rsid w:val="003418BD"/>
    <w:rsid w:val="00341B1D"/>
    <w:rsid w:val="00341B4F"/>
    <w:rsid w:val="00341D9C"/>
    <w:rsid w:val="00341DDC"/>
    <w:rsid w:val="00341EE4"/>
    <w:rsid w:val="00342018"/>
    <w:rsid w:val="00342651"/>
    <w:rsid w:val="003426EC"/>
    <w:rsid w:val="00342CF6"/>
    <w:rsid w:val="00342E7F"/>
    <w:rsid w:val="00343174"/>
    <w:rsid w:val="00343591"/>
    <w:rsid w:val="00343759"/>
    <w:rsid w:val="003437DB"/>
    <w:rsid w:val="00343E09"/>
    <w:rsid w:val="00343E63"/>
    <w:rsid w:val="003442D3"/>
    <w:rsid w:val="00344523"/>
    <w:rsid w:val="003445ED"/>
    <w:rsid w:val="003447EE"/>
    <w:rsid w:val="00344C3A"/>
    <w:rsid w:val="00344C90"/>
    <w:rsid w:val="00344D96"/>
    <w:rsid w:val="00344DFF"/>
    <w:rsid w:val="00344E11"/>
    <w:rsid w:val="00344F09"/>
    <w:rsid w:val="00345127"/>
    <w:rsid w:val="0034546B"/>
    <w:rsid w:val="00345A86"/>
    <w:rsid w:val="00345FE2"/>
    <w:rsid w:val="0034608E"/>
    <w:rsid w:val="0034610A"/>
    <w:rsid w:val="00346166"/>
    <w:rsid w:val="00346209"/>
    <w:rsid w:val="00346255"/>
    <w:rsid w:val="0034650E"/>
    <w:rsid w:val="00346693"/>
    <w:rsid w:val="003466D5"/>
    <w:rsid w:val="003466EC"/>
    <w:rsid w:val="0034685B"/>
    <w:rsid w:val="00346A7A"/>
    <w:rsid w:val="00346B9D"/>
    <w:rsid w:val="00346D46"/>
    <w:rsid w:val="00347426"/>
    <w:rsid w:val="003474CB"/>
    <w:rsid w:val="003475B4"/>
    <w:rsid w:val="00347608"/>
    <w:rsid w:val="00350355"/>
    <w:rsid w:val="0035054E"/>
    <w:rsid w:val="00350818"/>
    <w:rsid w:val="00350D1C"/>
    <w:rsid w:val="00350E37"/>
    <w:rsid w:val="00350F6D"/>
    <w:rsid w:val="003516DD"/>
    <w:rsid w:val="003520CA"/>
    <w:rsid w:val="00352126"/>
    <w:rsid w:val="00352934"/>
    <w:rsid w:val="00352B9D"/>
    <w:rsid w:val="003534EE"/>
    <w:rsid w:val="003534EF"/>
    <w:rsid w:val="00353559"/>
    <w:rsid w:val="00353C8B"/>
    <w:rsid w:val="003540D1"/>
    <w:rsid w:val="00354266"/>
    <w:rsid w:val="00354472"/>
    <w:rsid w:val="0035457C"/>
    <w:rsid w:val="00354726"/>
    <w:rsid w:val="00354973"/>
    <w:rsid w:val="0035546E"/>
    <w:rsid w:val="00355733"/>
    <w:rsid w:val="00355742"/>
    <w:rsid w:val="00355A93"/>
    <w:rsid w:val="00355E91"/>
    <w:rsid w:val="00356534"/>
    <w:rsid w:val="0035673A"/>
    <w:rsid w:val="0035681D"/>
    <w:rsid w:val="00356825"/>
    <w:rsid w:val="00356AC4"/>
    <w:rsid w:val="00356B89"/>
    <w:rsid w:val="00357687"/>
    <w:rsid w:val="003579DB"/>
    <w:rsid w:val="00357BF1"/>
    <w:rsid w:val="00357DDA"/>
    <w:rsid w:val="00360C42"/>
    <w:rsid w:val="003613E6"/>
    <w:rsid w:val="0036168C"/>
    <w:rsid w:val="0036184F"/>
    <w:rsid w:val="00361DD8"/>
    <w:rsid w:val="003622D8"/>
    <w:rsid w:val="003628F4"/>
    <w:rsid w:val="003629F2"/>
    <w:rsid w:val="00362AE6"/>
    <w:rsid w:val="00362FEF"/>
    <w:rsid w:val="003632EA"/>
    <w:rsid w:val="00363313"/>
    <w:rsid w:val="0036363F"/>
    <w:rsid w:val="003637D5"/>
    <w:rsid w:val="003638AD"/>
    <w:rsid w:val="003638D5"/>
    <w:rsid w:val="00363CC9"/>
    <w:rsid w:val="00363DC7"/>
    <w:rsid w:val="00363E39"/>
    <w:rsid w:val="00364521"/>
    <w:rsid w:val="00364583"/>
    <w:rsid w:val="003645EB"/>
    <w:rsid w:val="0036471C"/>
    <w:rsid w:val="003648E0"/>
    <w:rsid w:val="00364B81"/>
    <w:rsid w:val="00364C3B"/>
    <w:rsid w:val="00364CFD"/>
    <w:rsid w:val="00364D8E"/>
    <w:rsid w:val="0036517E"/>
    <w:rsid w:val="003655D2"/>
    <w:rsid w:val="0036596F"/>
    <w:rsid w:val="00365A49"/>
    <w:rsid w:val="00365E11"/>
    <w:rsid w:val="00366305"/>
    <w:rsid w:val="003668EE"/>
    <w:rsid w:val="00366B3B"/>
    <w:rsid w:val="00366C78"/>
    <w:rsid w:val="00366CFE"/>
    <w:rsid w:val="00366F61"/>
    <w:rsid w:val="0036759C"/>
    <w:rsid w:val="00367724"/>
    <w:rsid w:val="00367ED4"/>
    <w:rsid w:val="003703A4"/>
    <w:rsid w:val="0037051E"/>
    <w:rsid w:val="003708B4"/>
    <w:rsid w:val="0037097E"/>
    <w:rsid w:val="00370D2B"/>
    <w:rsid w:val="00371034"/>
    <w:rsid w:val="00371403"/>
    <w:rsid w:val="00371FCD"/>
    <w:rsid w:val="003721C9"/>
    <w:rsid w:val="003721DD"/>
    <w:rsid w:val="00372324"/>
    <w:rsid w:val="00372475"/>
    <w:rsid w:val="003724A3"/>
    <w:rsid w:val="0037264D"/>
    <w:rsid w:val="00372705"/>
    <w:rsid w:val="00373278"/>
    <w:rsid w:val="00373354"/>
    <w:rsid w:val="00373904"/>
    <w:rsid w:val="003745F6"/>
    <w:rsid w:val="003746BC"/>
    <w:rsid w:val="003746EF"/>
    <w:rsid w:val="003748B1"/>
    <w:rsid w:val="00374B71"/>
    <w:rsid w:val="00374D83"/>
    <w:rsid w:val="00374E65"/>
    <w:rsid w:val="00374E6A"/>
    <w:rsid w:val="003752F9"/>
    <w:rsid w:val="003753D5"/>
    <w:rsid w:val="00375669"/>
    <w:rsid w:val="003760C6"/>
    <w:rsid w:val="003765C0"/>
    <w:rsid w:val="0037662B"/>
    <w:rsid w:val="003768E2"/>
    <w:rsid w:val="003769A6"/>
    <w:rsid w:val="00376BCD"/>
    <w:rsid w:val="00376BF0"/>
    <w:rsid w:val="0037730D"/>
    <w:rsid w:val="00377B02"/>
    <w:rsid w:val="00377DE3"/>
    <w:rsid w:val="003804CD"/>
    <w:rsid w:val="003804D3"/>
    <w:rsid w:val="0038067C"/>
    <w:rsid w:val="00380A64"/>
    <w:rsid w:val="00381497"/>
    <w:rsid w:val="0038156F"/>
    <w:rsid w:val="00381B34"/>
    <w:rsid w:val="00381D9E"/>
    <w:rsid w:val="003825BA"/>
    <w:rsid w:val="00382744"/>
    <w:rsid w:val="00382CFB"/>
    <w:rsid w:val="00382DA0"/>
    <w:rsid w:val="00382E45"/>
    <w:rsid w:val="00383890"/>
    <w:rsid w:val="00384013"/>
    <w:rsid w:val="003840BA"/>
    <w:rsid w:val="003840F4"/>
    <w:rsid w:val="00384502"/>
    <w:rsid w:val="0038464C"/>
    <w:rsid w:val="0038479E"/>
    <w:rsid w:val="00384B9D"/>
    <w:rsid w:val="00384EA3"/>
    <w:rsid w:val="0038522E"/>
    <w:rsid w:val="003852DA"/>
    <w:rsid w:val="003854BC"/>
    <w:rsid w:val="0038583C"/>
    <w:rsid w:val="00385FF5"/>
    <w:rsid w:val="0038612B"/>
    <w:rsid w:val="003868A7"/>
    <w:rsid w:val="00386943"/>
    <w:rsid w:val="00386B68"/>
    <w:rsid w:val="00386E9A"/>
    <w:rsid w:val="003877FC"/>
    <w:rsid w:val="0039005C"/>
    <w:rsid w:val="003900A9"/>
    <w:rsid w:val="003901F1"/>
    <w:rsid w:val="00390AE2"/>
    <w:rsid w:val="00390FCE"/>
    <w:rsid w:val="00391018"/>
    <w:rsid w:val="00391CD4"/>
    <w:rsid w:val="00391DD0"/>
    <w:rsid w:val="00392264"/>
    <w:rsid w:val="003922E2"/>
    <w:rsid w:val="0039237E"/>
    <w:rsid w:val="0039239B"/>
    <w:rsid w:val="00392A82"/>
    <w:rsid w:val="00392B16"/>
    <w:rsid w:val="00393012"/>
    <w:rsid w:val="003931AB"/>
    <w:rsid w:val="003933EB"/>
    <w:rsid w:val="003938BF"/>
    <w:rsid w:val="00393C80"/>
    <w:rsid w:val="00393D1B"/>
    <w:rsid w:val="003944AB"/>
    <w:rsid w:val="00394670"/>
    <w:rsid w:val="00394A9A"/>
    <w:rsid w:val="00394C05"/>
    <w:rsid w:val="00394F23"/>
    <w:rsid w:val="003950A5"/>
    <w:rsid w:val="00395426"/>
    <w:rsid w:val="00395597"/>
    <w:rsid w:val="003955A0"/>
    <w:rsid w:val="00395779"/>
    <w:rsid w:val="003959AC"/>
    <w:rsid w:val="00395A08"/>
    <w:rsid w:val="00395AD6"/>
    <w:rsid w:val="00396351"/>
    <w:rsid w:val="003969DE"/>
    <w:rsid w:val="00396C67"/>
    <w:rsid w:val="0039780F"/>
    <w:rsid w:val="003978CE"/>
    <w:rsid w:val="00397991"/>
    <w:rsid w:val="00397B3C"/>
    <w:rsid w:val="003A0040"/>
    <w:rsid w:val="003A05B1"/>
    <w:rsid w:val="003A0707"/>
    <w:rsid w:val="003A0884"/>
    <w:rsid w:val="003A09E2"/>
    <w:rsid w:val="003A1255"/>
    <w:rsid w:val="003A177E"/>
    <w:rsid w:val="003A1AC1"/>
    <w:rsid w:val="003A1F5A"/>
    <w:rsid w:val="003A216B"/>
    <w:rsid w:val="003A242F"/>
    <w:rsid w:val="003A2809"/>
    <w:rsid w:val="003A28D5"/>
    <w:rsid w:val="003A2BBB"/>
    <w:rsid w:val="003A2BEF"/>
    <w:rsid w:val="003A318E"/>
    <w:rsid w:val="003A33BF"/>
    <w:rsid w:val="003A34EF"/>
    <w:rsid w:val="003A3582"/>
    <w:rsid w:val="003A3EFC"/>
    <w:rsid w:val="003A3FFE"/>
    <w:rsid w:val="003A407F"/>
    <w:rsid w:val="003A40B4"/>
    <w:rsid w:val="003A4111"/>
    <w:rsid w:val="003A4152"/>
    <w:rsid w:val="003A4542"/>
    <w:rsid w:val="003A461D"/>
    <w:rsid w:val="003A46E5"/>
    <w:rsid w:val="003A5168"/>
    <w:rsid w:val="003A5284"/>
    <w:rsid w:val="003A54AB"/>
    <w:rsid w:val="003A56EC"/>
    <w:rsid w:val="003A5FA4"/>
    <w:rsid w:val="003A633E"/>
    <w:rsid w:val="003A649A"/>
    <w:rsid w:val="003A6535"/>
    <w:rsid w:val="003A6650"/>
    <w:rsid w:val="003A68FE"/>
    <w:rsid w:val="003A699A"/>
    <w:rsid w:val="003A72F4"/>
    <w:rsid w:val="003A7301"/>
    <w:rsid w:val="003A7332"/>
    <w:rsid w:val="003A7CD9"/>
    <w:rsid w:val="003A7F87"/>
    <w:rsid w:val="003B0569"/>
    <w:rsid w:val="003B0CF3"/>
    <w:rsid w:val="003B0D69"/>
    <w:rsid w:val="003B111A"/>
    <w:rsid w:val="003B127C"/>
    <w:rsid w:val="003B162B"/>
    <w:rsid w:val="003B1813"/>
    <w:rsid w:val="003B1AFE"/>
    <w:rsid w:val="003B1CD7"/>
    <w:rsid w:val="003B24B4"/>
    <w:rsid w:val="003B25A7"/>
    <w:rsid w:val="003B2647"/>
    <w:rsid w:val="003B29D6"/>
    <w:rsid w:val="003B2AC5"/>
    <w:rsid w:val="003B2B25"/>
    <w:rsid w:val="003B2DA4"/>
    <w:rsid w:val="003B2FD5"/>
    <w:rsid w:val="003B31E3"/>
    <w:rsid w:val="003B3A8A"/>
    <w:rsid w:val="003B4C5E"/>
    <w:rsid w:val="003B4E44"/>
    <w:rsid w:val="003B542B"/>
    <w:rsid w:val="003B5FC3"/>
    <w:rsid w:val="003B62F3"/>
    <w:rsid w:val="003B6329"/>
    <w:rsid w:val="003B63FF"/>
    <w:rsid w:val="003B65BD"/>
    <w:rsid w:val="003B66E6"/>
    <w:rsid w:val="003B6FE1"/>
    <w:rsid w:val="003B7690"/>
    <w:rsid w:val="003B7B5D"/>
    <w:rsid w:val="003B7EC9"/>
    <w:rsid w:val="003B7F5E"/>
    <w:rsid w:val="003C03D7"/>
    <w:rsid w:val="003C07B8"/>
    <w:rsid w:val="003C0D52"/>
    <w:rsid w:val="003C10E3"/>
    <w:rsid w:val="003C1477"/>
    <w:rsid w:val="003C1695"/>
    <w:rsid w:val="003C1C10"/>
    <w:rsid w:val="003C203E"/>
    <w:rsid w:val="003C216C"/>
    <w:rsid w:val="003C243F"/>
    <w:rsid w:val="003C245B"/>
    <w:rsid w:val="003C2562"/>
    <w:rsid w:val="003C28B7"/>
    <w:rsid w:val="003C2C5E"/>
    <w:rsid w:val="003C2C81"/>
    <w:rsid w:val="003C2DC1"/>
    <w:rsid w:val="003C2E10"/>
    <w:rsid w:val="003C3166"/>
    <w:rsid w:val="003C34C6"/>
    <w:rsid w:val="003C376B"/>
    <w:rsid w:val="003C3DAE"/>
    <w:rsid w:val="003C3E9C"/>
    <w:rsid w:val="003C431D"/>
    <w:rsid w:val="003C4B85"/>
    <w:rsid w:val="003C4DF7"/>
    <w:rsid w:val="003C4F8E"/>
    <w:rsid w:val="003C5421"/>
    <w:rsid w:val="003C5F33"/>
    <w:rsid w:val="003C6233"/>
    <w:rsid w:val="003C6ABE"/>
    <w:rsid w:val="003C6D6B"/>
    <w:rsid w:val="003C6DBA"/>
    <w:rsid w:val="003C6F12"/>
    <w:rsid w:val="003C6F49"/>
    <w:rsid w:val="003C7BFC"/>
    <w:rsid w:val="003C7C79"/>
    <w:rsid w:val="003C7F46"/>
    <w:rsid w:val="003D00A0"/>
    <w:rsid w:val="003D0233"/>
    <w:rsid w:val="003D0803"/>
    <w:rsid w:val="003D0A48"/>
    <w:rsid w:val="003D0C7F"/>
    <w:rsid w:val="003D0D6C"/>
    <w:rsid w:val="003D0FF5"/>
    <w:rsid w:val="003D1100"/>
    <w:rsid w:val="003D17BE"/>
    <w:rsid w:val="003D1DB6"/>
    <w:rsid w:val="003D1F33"/>
    <w:rsid w:val="003D1F93"/>
    <w:rsid w:val="003D1FCF"/>
    <w:rsid w:val="003D1FDF"/>
    <w:rsid w:val="003D20F2"/>
    <w:rsid w:val="003D21C4"/>
    <w:rsid w:val="003D2359"/>
    <w:rsid w:val="003D2A66"/>
    <w:rsid w:val="003D2C6E"/>
    <w:rsid w:val="003D3487"/>
    <w:rsid w:val="003D3659"/>
    <w:rsid w:val="003D38B8"/>
    <w:rsid w:val="003D3C83"/>
    <w:rsid w:val="003D3EC5"/>
    <w:rsid w:val="003D3F49"/>
    <w:rsid w:val="003D4262"/>
    <w:rsid w:val="003D4940"/>
    <w:rsid w:val="003D56E8"/>
    <w:rsid w:val="003D5ADF"/>
    <w:rsid w:val="003D5BB7"/>
    <w:rsid w:val="003D5DA3"/>
    <w:rsid w:val="003D6498"/>
    <w:rsid w:val="003D6751"/>
    <w:rsid w:val="003D6C42"/>
    <w:rsid w:val="003D6CA7"/>
    <w:rsid w:val="003D700B"/>
    <w:rsid w:val="003D739D"/>
    <w:rsid w:val="003D7EDF"/>
    <w:rsid w:val="003E01F0"/>
    <w:rsid w:val="003E02EE"/>
    <w:rsid w:val="003E03D8"/>
    <w:rsid w:val="003E042C"/>
    <w:rsid w:val="003E05F6"/>
    <w:rsid w:val="003E0682"/>
    <w:rsid w:val="003E069E"/>
    <w:rsid w:val="003E07BB"/>
    <w:rsid w:val="003E07D0"/>
    <w:rsid w:val="003E09C4"/>
    <w:rsid w:val="003E12CE"/>
    <w:rsid w:val="003E212F"/>
    <w:rsid w:val="003E21C9"/>
    <w:rsid w:val="003E2200"/>
    <w:rsid w:val="003E293F"/>
    <w:rsid w:val="003E297E"/>
    <w:rsid w:val="003E32B5"/>
    <w:rsid w:val="003E3793"/>
    <w:rsid w:val="003E3AD1"/>
    <w:rsid w:val="003E40A1"/>
    <w:rsid w:val="003E410E"/>
    <w:rsid w:val="003E4399"/>
    <w:rsid w:val="003E462B"/>
    <w:rsid w:val="003E4BED"/>
    <w:rsid w:val="003E4BF7"/>
    <w:rsid w:val="003E4D70"/>
    <w:rsid w:val="003E4FFB"/>
    <w:rsid w:val="003E542E"/>
    <w:rsid w:val="003E5726"/>
    <w:rsid w:val="003E5A44"/>
    <w:rsid w:val="003E6068"/>
    <w:rsid w:val="003E6319"/>
    <w:rsid w:val="003E65B9"/>
    <w:rsid w:val="003E66B6"/>
    <w:rsid w:val="003E6A91"/>
    <w:rsid w:val="003E7210"/>
    <w:rsid w:val="003E7223"/>
    <w:rsid w:val="003E73E9"/>
    <w:rsid w:val="003E74C8"/>
    <w:rsid w:val="003F04F5"/>
    <w:rsid w:val="003F05AB"/>
    <w:rsid w:val="003F0791"/>
    <w:rsid w:val="003F0FDE"/>
    <w:rsid w:val="003F1503"/>
    <w:rsid w:val="003F198B"/>
    <w:rsid w:val="003F19C4"/>
    <w:rsid w:val="003F1B6E"/>
    <w:rsid w:val="003F1B8C"/>
    <w:rsid w:val="003F1D00"/>
    <w:rsid w:val="003F2192"/>
    <w:rsid w:val="003F251D"/>
    <w:rsid w:val="003F2597"/>
    <w:rsid w:val="003F25D4"/>
    <w:rsid w:val="003F2B6C"/>
    <w:rsid w:val="003F2E69"/>
    <w:rsid w:val="003F302A"/>
    <w:rsid w:val="003F363F"/>
    <w:rsid w:val="003F371F"/>
    <w:rsid w:val="003F3722"/>
    <w:rsid w:val="003F3B9D"/>
    <w:rsid w:val="003F3BEE"/>
    <w:rsid w:val="003F3D68"/>
    <w:rsid w:val="003F3FA6"/>
    <w:rsid w:val="003F4344"/>
    <w:rsid w:val="003F46A6"/>
    <w:rsid w:val="003F4B8A"/>
    <w:rsid w:val="003F4EFD"/>
    <w:rsid w:val="003F4F08"/>
    <w:rsid w:val="003F53F8"/>
    <w:rsid w:val="003F555F"/>
    <w:rsid w:val="003F56DE"/>
    <w:rsid w:val="003F5809"/>
    <w:rsid w:val="003F5B92"/>
    <w:rsid w:val="003F5CEA"/>
    <w:rsid w:val="003F6034"/>
    <w:rsid w:val="003F6179"/>
    <w:rsid w:val="003F61EF"/>
    <w:rsid w:val="003F6296"/>
    <w:rsid w:val="003F6410"/>
    <w:rsid w:val="003F64C6"/>
    <w:rsid w:val="003F68DD"/>
    <w:rsid w:val="003F6AD8"/>
    <w:rsid w:val="003F6BCC"/>
    <w:rsid w:val="003F6D48"/>
    <w:rsid w:val="003F6DA1"/>
    <w:rsid w:val="003F704B"/>
    <w:rsid w:val="003F74F4"/>
    <w:rsid w:val="003F7CD9"/>
    <w:rsid w:val="00400377"/>
    <w:rsid w:val="004003A0"/>
    <w:rsid w:val="004007AF"/>
    <w:rsid w:val="00400C97"/>
    <w:rsid w:val="00400E52"/>
    <w:rsid w:val="0040135D"/>
    <w:rsid w:val="0040141D"/>
    <w:rsid w:val="00401562"/>
    <w:rsid w:val="004015D4"/>
    <w:rsid w:val="0040161D"/>
    <w:rsid w:val="004016B5"/>
    <w:rsid w:val="00401BB0"/>
    <w:rsid w:val="00401EB9"/>
    <w:rsid w:val="0040228F"/>
    <w:rsid w:val="004022C2"/>
    <w:rsid w:val="00402335"/>
    <w:rsid w:val="00402433"/>
    <w:rsid w:val="004024EB"/>
    <w:rsid w:val="00402B2D"/>
    <w:rsid w:val="00402FBC"/>
    <w:rsid w:val="00402FDF"/>
    <w:rsid w:val="004039D1"/>
    <w:rsid w:val="00403AD2"/>
    <w:rsid w:val="00403BC6"/>
    <w:rsid w:val="004040FC"/>
    <w:rsid w:val="0040446C"/>
    <w:rsid w:val="00404575"/>
    <w:rsid w:val="00404651"/>
    <w:rsid w:val="004048A8"/>
    <w:rsid w:val="004049AA"/>
    <w:rsid w:val="00404D0E"/>
    <w:rsid w:val="004051B4"/>
    <w:rsid w:val="004051CE"/>
    <w:rsid w:val="00405271"/>
    <w:rsid w:val="004052EE"/>
    <w:rsid w:val="00405657"/>
    <w:rsid w:val="004056EB"/>
    <w:rsid w:val="00405922"/>
    <w:rsid w:val="00405AA6"/>
    <w:rsid w:val="0040604C"/>
    <w:rsid w:val="0040653B"/>
    <w:rsid w:val="0040662C"/>
    <w:rsid w:val="004066B0"/>
    <w:rsid w:val="004066F7"/>
    <w:rsid w:val="00406A86"/>
    <w:rsid w:val="00406C2D"/>
    <w:rsid w:val="00406ED3"/>
    <w:rsid w:val="004071C5"/>
    <w:rsid w:val="00407780"/>
    <w:rsid w:val="00410456"/>
    <w:rsid w:val="00410529"/>
    <w:rsid w:val="00410598"/>
    <w:rsid w:val="004109D8"/>
    <w:rsid w:val="00410A99"/>
    <w:rsid w:val="00410BAD"/>
    <w:rsid w:val="00410FC2"/>
    <w:rsid w:val="004111DB"/>
    <w:rsid w:val="00411298"/>
    <w:rsid w:val="004117E6"/>
    <w:rsid w:val="00411ACA"/>
    <w:rsid w:val="00411CF9"/>
    <w:rsid w:val="00411E17"/>
    <w:rsid w:val="00412003"/>
    <w:rsid w:val="004122CA"/>
    <w:rsid w:val="00412669"/>
    <w:rsid w:val="00412FE8"/>
    <w:rsid w:val="0041306D"/>
    <w:rsid w:val="00413141"/>
    <w:rsid w:val="0041317A"/>
    <w:rsid w:val="0041328E"/>
    <w:rsid w:val="004136AC"/>
    <w:rsid w:val="00413949"/>
    <w:rsid w:val="00413AB6"/>
    <w:rsid w:val="00413C34"/>
    <w:rsid w:val="00413D74"/>
    <w:rsid w:val="00413EE5"/>
    <w:rsid w:val="004142D3"/>
    <w:rsid w:val="0041441E"/>
    <w:rsid w:val="00414598"/>
    <w:rsid w:val="0041490E"/>
    <w:rsid w:val="004149C8"/>
    <w:rsid w:val="00414EA1"/>
    <w:rsid w:val="00414F6D"/>
    <w:rsid w:val="004153C1"/>
    <w:rsid w:val="00415646"/>
    <w:rsid w:val="00415C0C"/>
    <w:rsid w:val="00415DFC"/>
    <w:rsid w:val="00416314"/>
    <w:rsid w:val="0041676E"/>
    <w:rsid w:val="0041688B"/>
    <w:rsid w:val="004168E5"/>
    <w:rsid w:val="00416A8E"/>
    <w:rsid w:val="00416C9E"/>
    <w:rsid w:val="0041705B"/>
    <w:rsid w:val="0041711E"/>
    <w:rsid w:val="004174CB"/>
    <w:rsid w:val="00417627"/>
    <w:rsid w:val="004176F3"/>
    <w:rsid w:val="00417842"/>
    <w:rsid w:val="00417B06"/>
    <w:rsid w:val="00417CF0"/>
    <w:rsid w:val="00417FB4"/>
    <w:rsid w:val="00417FEE"/>
    <w:rsid w:val="00420044"/>
    <w:rsid w:val="004205A7"/>
    <w:rsid w:val="00420AA1"/>
    <w:rsid w:val="00420AFC"/>
    <w:rsid w:val="00420B10"/>
    <w:rsid w:val="00420C5D"/>
    <w:rsid w:val="00420E18"/>
    <w:rsid w:val="00420E78"/>
    <w:rsid w:val="004219A8"/>
    <w:rsid w:val="00421E80"/>
    <w:rsid w:val="00421F16"/>
    <w:rsid w:val="00422509"/>
    <w:rsid w:val="00422532"/>
    <w:rsid w:val="004226CE"/>
    <w:rsid w:val="0042293A"/>
    <w:rsid w:val="004229EA"/>
    <w:rsid w:val="00422C01"/>
    <w:rsid w:val="0042313F"/>
    <w:rsid w:val="00423481"/>
    <w:rsid w:val="004234A0"/>
    <w:rsid w:val="00423785"/>
    <w:rsid w:val="00423C66"/>
    <w:rsid w:val="00423DF6"/>
    <w:rsid w:val="00423F17"/>
    <w:rsid w:val="00424198"/>
    <w:rsid w:val="00424360"/>
    <w:rsid w:val="0042464C"/>
    <w:rsid w:val="0042483E"/>
    <w:rsid w:val="0042492C"/>
    <w:rsid w:val="00424CCD"/>
    <w:rsid w:val="004258F1"/>
    <w:rsid w:val="004259EB"/>
    <w:rsid w:val="0042632B"/>
    <w:rsid w:val="0042662D"/>
    <w:rsid w:val="004266EE"/>
    <w:rsid w:val="004269D4"/>
    <w:rsid w:val="00426AF2"/>
    <w:rsid w:val="00426C68"/>
    <w:rsid w:val="00426C87"/>
    <w:rsid w:val="00426DB7"/>
    <w:rsid w:val="00426EBA"/>
    <w:rsid w:val="00426FA1"/>
    <w:rsid w:val="0042706B"/>
    <w:rsid w:val="00427117"/>
    <w:rsid w:val="00427312"/>
    <w:rsid w:val="00427613"/>
    <w:rsid w:val="00427C2D"/>
    <w:rsid w:val="00430271"/>
    <w:rsid w:val="00430485"/>
    <w:rsid w:val="0043057C"/>
    <w:rsid w:val="004307E0"/>
    <w:rsid w:val="00430C7E"/>
    <w:rsid w:val="00431387"/>
    <w:rsid w:val="00431478"/>
    <w:rsid w:val="00431A2E"/>
    <w:rsid w:val="00432092"/>
    <w:rsid w:val="004324BA"/>
    <w:rsid w:val="004328EE"/>
    <w:rsid w:val="00432B8E"/>
    <w:rsid w:val="00432BC3"/>
    <w:rsid w:val="00432EA1"/>
    <w:rsid w:val="0043322B"/>
    <w:rsid w:val="00433234"/>
    <w:rsid w:val="00433CB0"/>
    <w:rsid w:val="004340D4"/>
    <w:rsid w:val="00434404"/>
    <w:rsid w:val="00434841"/>
    <w:rsid w:val="004352A9"/>
    <w:rsid w:val="00435404"/>
    <w:rsid w:val="004357A9"/>
    <w:rsid w:val="00435AEB"/>
    <w:rsid w:val="00435BDA"/>
    <w:rsid w:val="00435E3E"/>
    <w:rsid w:val="00435E76"/>
    <w:rsid w:val="00435E94"/>
    <w:rsid w:val="004361F6"/>
    <w:rsid w:val="0043624C"/>
    <w:rsid w:val="00436526"/>
    <w:rsid w:val="0043689B"/>
    <w:rsid w:val="00436A1D"/>
    <w:rsid w:val="00436DF1"/>
    <w:rsid w:val="00437243"/>
    <w:rsid w:val="00437244"/>
    <w:rsid w:val="00437347"/>
    <w:rsid w:val="00437E91"/>
    <w:rsid w:val="004400B0"/>
    <w:rsid w:val="0044012C"/>
    <w:rsid w:val="004403EF"/>
    <w:rsid w:val="004408DF"/>
    <w:rsid w:val="00440F8A"/>
    <w:rsid w:val="00441121"/>
    <w:rsid w:val="004412E6"/>
    <w:rsid w:val="0044186A"/>
    <w:rsid w:val="00441E63"/>
    <w:rsid w:val="00442529"/>
    <w:rsid w:val="0044254E"/>
    <w:rsid w:val="004426FD"/>
    <w:rsid w:val="004427E2"/>
    <w:rsid w:val="004434F2"/>
    <w:rsid w:val="00443959"/>
    <w:rsid w:val="00443FF5"/>
    <w:rsid w:val="00444225"/>
    <w:rsid w:val="00444422"/>
    <w:rsid w:val="00444712"/>
    <w:rsid w:val="00444AD1"/>
    <w:rsid w:val="00444D0A"/>
    <w:rsid w:val="00444E9A"/>
    <w:rsid w:val="00444EB8"/>
    <w:rsid w:val="0044534E"/>
    <w:rsid w:val="004455B5"/>
    <w:rsid w:val="004455E3"/>
    <w:rsid w:val="00445D09"/>
    <w:rsid w:val="00445D1B"/>
    <w:rsid w:val="00445E4E"/>
    <w:rsid w:val="00445F0F"/>
    <w:rsid w:val="004462ED"/>
    <w:rsid w:val="004462FE"/>
    <w:rsid w:val="00446385"/>
    <w:rsid w:val="00446554"/>
    <w:rsid w:val="00446602"/>
    <w:rsid w:val="00446A80"/>
    <w:rsid w:val="00446F93"/>
    <w:rsid w:val="004470AA"/>
    <w:rsid w:val="00447329"/>
    <w:rsid w:val="00447B80"/>
    <w:rsid w:val="00447C28"/>
    <w:rsid w:val="00447CDB"/>
    <w:rsid w:val="00447D36"/>
    <w:rsid w:val="0045026C"/>
    <w:rsid w:val="004502F7"/>
    <w:rsid w:val="00450376"/>
    <w:rsid w:val="0045037C"/>
    <w:rsid w:val="00450517"/>
    <w:rsid w:val="00450980"/>
    <w:rsid w:val="00450A77"/>
    <w:rsid w:val="00450BE8"/>
    <w:rsid w:val="00450DE0"/>
    <w:rsid w:val="004510F3"/>
    <w:rsid w:val="00451226"/>
    <w:rsid w:val="00451255"/>
    <w:rsid w:val="00451F89"/>
    <w:rsid w:val="0045208D"/>
    <w:rsid w:val="00452360"/>
    <w:rsid w:val="0045281C"/>
    <w:rsid w:val="00452976"/>
    <w:rsid w:val="004529FC"/>
    <w:rsid w:val="00452BB2"/>
    <w:rsid w:val="00453055"/>
    <w:rsid w:val="004537CD"/>
    <w:rsid w:val="004539A7"/>
    <w:rsid w:val="00453A9A"/>
    <w:rsid w:val="00453ED0"/>
    <w:rsid w:val="0045411B"/>
    <w:rsid w:val="0045411D"/>
    <w:rsid w:val="004548ED"/>
    <w:rsid w:val="00454B31"/>
    <w:rsid w:val="00454E95"/>
    <w:rsid w:val="0045523A"/>
    <w:rsid w:val="004552AE"/>
    <w:rsid w:val="004552D2"/>
    <w:rsid w:val="0045536A"/>
    <w:rsid w:val="0045541D"/>
    <w:rsid w:val="00455538"/>
    <w:rsid w:val="00455BAF"/>
    <w:rsid w:val="00455E86"/>
    <w:rsid w:val="004561FC"/>
    <w:rsid w:val="004563A1"/>
    <w:rsid w:val="004565FA"/>
    <w:rsid w:val="004568AB"/>
    <w:rsid w:val="004568CF"/>
    <w:rsid w:val="00456BEA"/>
    <w:rsid w:val="00457051"/>
    <w:rsid w:val="00457271"/>
    <w:rsid w:val="004573AC"/>
    <w:rsid w:val="0045742A"/>
    <w:rsid w:val="00457684"/>
    <w:rsid w:val="0045772F"/>
    <w:rsid w:val="00457C47"/>
    <w:rsid w:val="0046038C"/>
    <w:rsid w:val="00460A43"/>
    <w:rsid w:val="00460BF9"/>
    <w:rsid w:val="004610FF"/>
    <w:rsid w:val="00461261"/>
    <w:rsid w:val="004612C9"/>
    <w:rsid w:val="004613E3"/>
    <w:rsid w:val="004614AD"/>
    <w:rsid w:val="00461884"/>
    <w:rsid w:val="00461980"/>
    <w:rsid w:val="004624FB"/>
    <w:rsid w:val="00462862"/>
    <w:rsid w:val="00462C61"/>
    <w:rsid w:val="00463257"/>
    <w:rsid w:val="00463382"/>
    <w:rsid w:val="00463612"/>
    <w:rsid w:val="00463732"/>
    <w:rsid w:val="00463CF5"/>
    <w:rsid w:val="004643D0"/>
    <w:rsid w:val="004643E2"/>
    <w:rsid w:val="00464C1D"/>
    <w:rsid w:val="00464D39"/>
    <w:rsid w:val="00464E73"/>
    <w:rsid w:val="00464FC3"/>
    <w:rsid w:val="004652DB"/>
    <w:rsid w:val="00465437"/>
    <w:rsid w:val="00465443"/>
    <w:rsid w:val="00465690"/>
    <w:rsid w:val="004658ED"/>
    <w:rsid w:val="00465D3C"/>
    <w:rsid w:val="0046646D"/>
    <w:rsid w:val="00466ABA"/>
    <w:rsid w:val="004671A5"/>
    <w:rsid w:val="004671DE"/>
    <w:rsid w:val="004674CE"/>
    <w:rsid w:val="0046761E"/>
    <w:rsid w:val="00467924"/>
    <w:rsid w:val="00467AAB"/>
    <w:rsid w:val="0047050B"/>
    <w:rsid w:val="004707C7"/>
    <w:rsid w:val="00470992"/>
    <w:rsid w:val="004713C3"/>
    <w:rsid w:val="004714C0"/>
    <w:rsid w:val="00471536"/>
    <w:rsid w:val="00471625"/>
    <w:rsid w:val="00471678"/>
    <w:rsid w:val="004716F3"/>
    <w:rsid w:val="00471916"/>
    <w:rsid w:val="004719AB"/>
    <w:rsid w:val="00471D9A"/>
    <w:rsid w:val="00472056"/>
    <w:rsid w:val="00472786"/>
    <w:rsid w:val="0047281B"/>
    <w:rsid w:val="004728E7"/>
    <w:rsid w:val="00472C9B"/>
    <w:rsid w:val="00472FA6"/>
    <w:rsid w:val="0047311C"/>
    <w:rsid w:val="0047350C"/>
    <w:rsid w:val="0047392E"/>
    <w:rsid w:val="00473A25"/>
    <w:rsid w:val="00473B40"/>
    <w:rsid w:val="00473F7A"/>
    <w:rsid w:val="00474687"/>
    <w:rsid w:val="00474712"/>
    <w:rsid w:val="00474737"/>
    <w:rsid w:val="004747B9"/>
    <w:rsid w:val="0047489C"/>
    <w:rsid w:val="00474B9F"/>
    <w:rsid w:val="00474CED"/>
    <w:rsid w:val="00474E55"/>
    <w:rsid w:val="00475430"/>
    <w:rsid w:val="004757FE"/>
    <w:rsid w:val="00475B05"/>
    <w:rsid w:val="0047697D"/>
    <w:rsid w:val="00476A1A"/>
    <w:rsid w:val="00476F8D"/>
    <w:rsid w:val="00476FC9"/>
    <w:rsid w:val="004770EB"/>
    <w:rsid w:val="00477250"/>
    <w:rsid w:val="00477782"/>
    <w:rsid w:val="00477A57"/>
    <w:rsid w:val="00477A8E"/>
    <w:rsid w:val="00480152"/>
    <w:rsid w:val="00480155"/>
    <w:rsid w:val="004805E1"/>
    <w:rsid w:val="00480D46"/>
    <w:rsid w:val="00480EAE"/>
    <w:rsid w:val="004812C3"/>
    <w:rsid w:val="00481570"/>
    <w:rsid w:val="00481B8C"/>
    <w:rsid w:val="00481EDF"/>
    <w:rsid w:val="0048220E"/>
    <w:rsid w:val="004822FD"/>
    <w:rsid w:val="004823FA"/>
    <w:rsid w:val="00482440"/>
    <w:rsid w:val="004825DC"/>
    <w:rsid w:val="004825F5"/>
    <w:rsid w:val="00482656"/>
    <w:rsid w:val="00482CB5"/>
    <w:rsid w:val="004830DD"/>
    <w:rsid w:val="0048331D"/>
    <w:rsid w:val="00483413"/>
    <w:rsid w:val="004836AB"/>
    <w:rsid w:val="00483703"/>
    <w:rsid w:val="004837BB"/>
    <w:rsid w:val="0048435A"/>
    <w:rsid w:val="00484CBA"/>
    <w:rsid w:val="00484F00"/>
    <w:rsid w:val="0048504E"/>
    <w:rsid w:val="00485594"/>
    <w:rsid w:val="004857CD"/>
    <w:rsid w:val="00485843"/>
    <w:rsid w:val="00485BAE"/>
    <w:rsid w:val="00485E17"/>
    <w:rsid w:val="00485EE2"/>
    <w:rsid w:val="00486800"/>
    <w:rsid w:val="0048681B"/>
    <w:rsid w:val="00486D94"/>
    <w:rsid w:val="00486F0C"/>
    <w:rsid w:val="00486F51"/>
    <w:rsid w:val="00486F68"/>
    <w:rsid w:val="00487282"/>
    <w:rsid w:val="00487326"/>
    <w:rsid w:val="0048736C"/>
    <w:rsid w:val="00487CBA"/>
    <w:rsid w:val="0049032D"/>
    <w:rsid w:val="00490637"/>
    <w:rsid w:val="00490774"/>
    <w:rsid w:val="00490BB3"/>
    <w:rsid w:val="00490C81"/>
    <w:rsid w:val="00490E05"/>
    <w:rsid w:val="0049113F"/>
    <w:rsid w:val="004911E5"/>
    <w:rsid w:val="004912BD"/>
    <w:rsid w:val="0049164D"/>
    <w:rsid w:val="00491D1A"/>
    <w:rsid w:val="00491EB5"/>
    <w:rsid w:val="00492331"/>
    <w:rsid w:val="0049237F"/>
    <w:rsid w:val="0049318C"/>
    <w:rsid w:val="004932FA"/>
    <w:rsid w:val="0049352B"/>
    <w:rsid w:val="004937B6"/>
    <w:rsid w:val="00493AAD"/>
    <w:rsid w:val="00493EC5"/>
    <w:rsid w:val="00494125"/>
    <w:rsid w:val="004944EE"/>
    <w:rsid w:val="004944F1"/>
    <w:rsid w:val="00494866"/>
    <w:rsid w:val="004948C8"/>
    <w:rsid w:val="004948CA"/>
    <w:rsid w:val="00494922"/>
    <w:rsid w:val="00494954"/>
    <w:rsid w:val="00494A3E"/>
    <w:rsid w:val="00494BBE"/>
    <w:rsid w:val="00494D6A"/>
    <w:rsid w:val="00494EE1"/>
    <w:rsid w:val="00495232"/>
    <w:rsid w:val="00495397"/>
    <w:rsid w:val="004957E6"/>
    <w:rsid w:val="00496093"/>
    <w:rsid w:val="00496374"/>
    <w:rsid w:val="004965D9"/>
    <w:rsid w:val="00496C45"/>
    <w:rsid w:val="00497330"/>
    <w:rsid w:val="00497389"/>
    <w:rsid w:val="00497409"/>
    <w:rsid w:val="00497607"/>
    <w:rsid w:val="004979E5"/>
    <w:rsid w:val="00497D93"/>
    <w:rsid w:val="004A0097"/>
    <w:rsid w:val="004A0098"/>
    <w:rsid w:val="004A07B6"/>
    <w:rsid w:val="004A0D10"/>
    <w:rsid w:val="004A0F54"/>
    <w:rsid w:val="004A0FBC"/>
    <w:rsid w:val="004A0FF0"/>
    <w:rsid w:val="004A0FF5"/>
    <w:rsid w:val="004A1598"/>
    <w:rsid w:val="004A15EA"/>
    <w:rsid w:val="004A16F1"/>
    <w:rsid w:val="004A17C7"/>
    <w:rsid w:val="004A1BEE"/>
    <w:rsid w:val="004A1E38"/>
    <w:rsid w:val="004A215D"/>
    <w:rsid w:val="004A2255"/>
    <w:rsid w:val="004A2688"/>
    <w:rsid w:val="004A2A52"/>
    <w:rsid w:val="004A2AF8"/>
    <w:rsid w:val="004A2CA2"/>
    <w:rsid w:val="004A2E57"/>
    <w:rsid w:val="004A31BC"/>
    <w:rsid w:val="004A3287"/>
    <w:rsid w:val="004A3673"/>
    <w:rsid w:val="004A39F4"/>
    <w:rsid w:val="004A3ACA"/>
    <w:rsid w:val="004A3E47"/>
    <w:rsid w:val="004A4A1A"/>
    <w:rsid w:val="004A4A43"/>
    <w:rsid w:val="004A50D6"/>
    <w:rsid w:val="004A53C9"/>
    <w:rsid w:val="004A5562"/>
    <w:rsid w:val="004A567F"/>
    <w:rsid w:val="004A5848"/>
    <w:rsid w:val="004A5D02"/>
    <w:rsid w:val="004A5D1D"/>
    <w:rsid w:val="004A5E01"/>
    <w:rsid w:val="004A60B5"/>
    <w:rsid w:val="004A61F2"/>
    <w:rsid w:val="004A63C3"/>
    <w:rsid w:val="004A64C6"/>
    <w:rsid w:val="004A6753"/>
    <w:rsid w:val="004A6857"/>
    <w:rsid w:val="004A6A03"/>
    <w:rsid w:val="004A6B73"/>
    <w:rsid w:val="004A6D6F"/>
    <w:rsid w:val="004A6FB8"/>
    <w:rsid w:val="004A75C9"/>
    <w:rsid w:val="004A767B"/>
    <w:rsid w:val="004A76FA"/>
    <w:rsid w:val="004B0B86"/>
    <w:rsid w:val="004B0F2C"/>
    <w:rsid w:val="004B15E1"/>
    <w:rsid w:val="004B16C8"/>
    <w:rsid w:val="004B1705"/>
    <w:rsid w:val="004B2102"/>
    <w:rsid w:val="004B2BA9"/>
    <w:rsid w:val="004B2F32"/>
    <w:rsid w:val="004B33A0"/>
    <w:rsid w:val="004B3431"/>
    <w:rsid w:val="004B3744"/>
    <w:rsid w:val="004B3C2D"/>
    <w:rsid w:val="004B3D0B"/>
    <w:rsid w:val="004B4077"/>
    <w:rsid w:val="004B435B"/>
    <w:rsid w:val="004B4405"/>
    <w:rsid w:val="004B4567"/>
    <w:rsid w:val="004B4A13"/>
    <w:rsid w:val="004B4B3F"/>
    <w:rsid w:val="004B4DF0"/>
    <w:rsid w:val="004B5208"/>
    <w:rsid w:val="004B5426"/>
    <w:rsid w:val="004B5713"/>
    <w:rsid w:val="004B5A97"/>
    <w:rsid w:val="004B5DE4"/>
    <w:rsid w:val="004B5F83"/>
    <w:rsid w:val="004B60D1"/>
    <w:rsid w:val="004B62B1"/>
    <w:rsid w:val="004B62ED"/>
    <w:rsid w:val="004B62F1"/>
    <w:rsid w:val="004B6A5D"/>
    <w:rsid w:val="004B6CB7"/>
    <w:rsid w:val="004B74CB"/>
    <w:rsid w:val="004B7D4A"/>
    <w:rsid w:val="004C0027"/>
    <w:rsid w:val="004C0121"/>
    <w:rsid w:val="004C03A4"/>
    <w:rsid w:val="004C0650"/>
    <w:rsid w:val="004C0857"/>
    <w:rsid w:val="004C0924"/>
    <w:rsid w:val="004C0948"/>
    <w:rsid w:val="004C0BB2"/>
    <w:rsid w:val="004C0E54"/>
    <w:rsid w:val="004C150B"/>
    <w:rsid w:val="004C151B"/>
    <w:rsid w:val="004C160A"/>
    <w:rsid w:val="004C18E1"/>
    <w:rsid w:val="004C1A81"/>
    <w:rsid w:val="004C1E13"/>
    <w:rsid w:val="004C1E5C"/>
    <w:rsid w:val="004C20FB"/>
    <w:rsid w:val="004C2144"/>
    <w:rsid w:val="004C2388"/>
    <w:rsid w:val="004C2854"/>
    <w:rsid w:val="004C2996"/>
    <w:rsid w:val="004C2EBE"/>
    <w:rsid w:val="004C300E"/>
    <w:rsid w:val="004C3135"/>
    <w:rsid w:val="004C328F"/>
    <w:rsid w:val="004C3423"/>
    <w:rsid w:val="004C3F9C"/>
    <w:rsid w:val="004C3FC1"/>
    <w:rsid w:val="004C4376"/>
    <w:rsid w:val="004C43F9"/>
    <w:rsid w:val="004C4D5E"/>
    <w:rsid w:val="004C526A"/>
    <w:rsid w:val="004C54EE"/>
    <w:rsid w:val="004C569B"/>
    <w:rsid w:val="004C58A6"/>
    <w:rsid w:val="004C58FA"/>
    <w:rsid w:val="004C5DF6"/>
    <w:rsid w:val="004C5EBA"/>
    <w:rsid w:val="004C65DB"/>
    <w:rsid w:val="004C682C"/>
    <w:rsid w:val="004C6E25"/>
    <w:rsid w:val="004C6FA0"/>
    <w:rsid w:val="004C7114"/>
    <w:rsid w:val="004C7E5D"/>
    <w:rsid w:val="004D088B"/>
    <w:rsid w:val="004D165C"/>
    <w:rsid w:val="004D1E62"/>
    <w:rsid w:val="004D1FD1"/>
    <w:rsid w:val="004D2448"/>
    <w:rsid w:val="004D2527"/>
    <w:rsid w:val="004D2C94"/>
    <w:rsid w:val="004D32F8"/>
    <w:rsid w:val="004D3D79"/>
    <w:rsid w:val="004D3DC9"/>
    <w:rsid w:val="004D417C"/>
    <w:rsid w:val="004D4532"/>
    <w:rsid w:val="004D477E"/>
    <w:rsid w:val="004D49EF"/>
    <w:rsid w:val="004D4BB5"/>
    <w:rsid w:val="004D4D7A"/>
    <w:rsid w:val="004D53F4"/>
    <w:rsid w:val="004D5523"/>
    <w:rsid w:val="004D5676"/>
    <w:rsid w:val="004D59AB"/>
    <w:rsid w:val="004D5B06"/>
    <w:rsid w:val="004D5D63"/>
    <w:rsid w:val="004D5F8E"/>
    <w:rsid w:val="004D61B3"/>
    <w:rsid w:val="004D629B"/>
    <w:rsid w:val="004D6397"/>
    <w:rsid w:val="004D647D"/>
    <w:rsid w:val="004D658B"/>
    <w:rsid w:val="004D69A7"/>
    <w:rsid w:val="004D6CD6"/>
    <w:rsid w:val="004D71F4"/>
    <w:rsid w:val="004D7243"/>
    <w:rsid w:val="004D7480"/>
    <w:rsid w:val="004D788F"/>
    <w:rsid w:val="004D7975"/>
    <w:rsid w:val="004E0808"/>
    <w:rsid w:val="004E0A34"/>
    <w:rsid w:val="004E0B54"/>
    <w:rsid w:val="004E1044"/>
    <w:rsid w:val="004E132B"/>
    <w:rsid w:val="004E13F4"/>
    <w:rsid w:val="004E147B"/>
    <w:rsid w:val="004E1499"/>
    <w:rsid w:val="004E14F8"/>
    <w:rsid w:val="004E1996"/>
    <w:rsid w:val="004E1AE8"/>
    <w:rsid w:val="004E1DF8"/>
    <w:rsid w:val="004E23DE"/>
    <w:rsid w:val="004E24CF"/>
    <w:rsid w:val="004E2624"/>
    <w:rsid w:val="004E2A15"/>
    <w:rsid w:val="004E2A70"/>
    <w:rsid w:val="004E2BEA"/>
    <w:rsid w:val="004E30E0"/>
    <w:rsid w:val="004E32A1"/>
    <w:rsid w:val="004E34F7"/>
    <w:rsid w:val="004E3BAE"/>
    <w:rsid w:val="004E4003"/>
    <w:rsid w:val="004E401A"/>
    <w:rsid w:val="004E407E"/>
    <w:rsid w:val="004E4201"/>
    <w:rsid w:val="004E4433"/>
    <w:rsid w:val="004E48DA"/>
    <w:rsid w:val="004E4BA6"/>
    <w:rsid w:val="004E4F00"/>
    <w:rsid w:val="004E5190"/>
    <w:rsid w:val="004E524D"/>
    <w:rsid w:val="004E5D4A"/>
    <w:rsid w:val="004E5D4F"/>
    <w:rsid w:val="004E5FF6"/>
    <w:rsid w:val="004E656A"/>
    <w:rsid w:val="004E6929"/>
    <w:rsid w:val="004E6BE6"/>
    <w:rsid w:val="004E6C78"/>
    <w:rsid w:val="004E6CAA"/>
    <w:rsid w:val="004E6D4E"/>
    <w:rsid w:val="004E70D5"/>
    <w:rsid w:val="004E74AD"/>
    <w:rsid w:val="004E785F"/>
    <w:rsid w:val="004E7A36"/>
    <w:rsid w:val="004F0256"/>
    <w:rsid w:val="004F03DF"/>
    <w:rsid w:val="004F0924"/>
    <w:rsid w:val="004F09A7"/>
    <w:rsid w:val="004F0A69"/>
    <w:rsid w:val="004F0B5D"/>
    <w:rsid w:val="004F1192"/>
    <w:rsid w:val="004F11D5"/>
    <w:rsid w:val="004F14A3"/>
    <w:rsid w:val="004F15C0"/>
    <w:rsid w:val="004F1776"/>
    <w:rsid w:val="004F1A17"/>
    <w:rsid w:val="004F1B58"/>
    <w:rsid w:val="004F1B62"/>
    <w:rsid w:val="004F23CF"/>
    <w:rsid w:val="004F3783"/>
    <w:rsid w:val="004F3804"/>
    <w:rsid w:val="004F3A35"/>
    <w:rsid w:val="004F3EED"/>
    <w:rsid w:val="004F45EC"/>
    <w:rsid w:val="004F47ED"/>
    <w:rsid w:val="004F4BC9"/>
    <w:rsid w:val="004F4C62"/>
    <w:rsid w:val="004F4D03"/>
    <w:rsid w:val="004F4DB3"/>
    <w:rsid w:val="004F4EC4"/>
    <w:rsid w:val="004F4FFF"/>
    <w:rsid w:val="004F5117"/>
    <w:rsid w:val="004F576F"/>
    <w:rsid w:val="004F5CA3"/>
    <w:rsid w:val="004F5DA4"/>
    <w:rsid w:val="004F6587"/>
    <w:rsid w:val="004F68A5"/>
    <w:rsid w:val="004F6C45"/>
    <w:rsid w:val="004F6E23"/>
    <w:rsid w:val="004F6E75"/>
    <w:rsid w:val="004F77B2"/>
    <w:rsid w:val="004F78E1"/>
    <w:rsid w:val="005000E4"/>
    <w:rsid w:val="00500786"/>
    <w:rsid w:val="00500BF8"/>
    <w:rsid w:val="00500C6D"/>
    <w:rsid w:val="005011B0"/>
    <w:rsid w:val="005014A8"/>
    <w:rsid w:val="00501517"/>
    <w:rsid w:val="0050209B"/>
    <w:rsid w:val="00502AAB"/>
    <w:rsid w:val="00502B5F"/>
    <w:rsid w:val="00502D72"/>
    <w:rsid w:val="005030BC"/>
    <w:rsid w:val="00503134"/>
    <w:rsid w:val="00503690"/>
    <w:rsid w:val="00503C68"/>
    <w:rsid w:val="00503D6C"/>
    <w:rsid w:val="00503DAE"/>
    <w:rsid w:val="00503E07"/>
    <w:rsid w:val="00503EE2"/>
    <w:rsid w:val="00504035"/>
    <w:rsid w:val="00504699"/>
    <w:rsid w:val="00504C1D"/>
    <w:rsid w:val="00504FB8"/>
    <w:rsid w:val="005055D8"/>
    <w:rsid w:val="005055E3"/>
    <w:rsid w:val="00505BFA"/>
    <w:rsid w:val="00505E80"/>
    <w:rsid w:val="00505FCD"/>
    <w:rsid w:val="00506139"/>
    <w:rsid w:val="005066D3"/>
    <w:rsid w:val="005066F7"/>
    <w:rsid w:val="005067D7"/>
    <w:rsid w:val="005069AB"/>
    <w:rsid w:val="00506AE1"/>
    <w:rsid w:val="00507098"/>
    <w:rsid w:val="005071A2"/>
    <w:rsid w:val="00507843"/>
    <w:rsid w:val="00507B52"/>
    <w:rsid w:val="00507B60"/>
    <w:rsid w:val="00507BC9"/>
    <w:rsid w:val="00507E81"/>
    <w:rsid w:val="00507FD2"/>
    <w:rsid w:val="0051026A"/>
    <w:rsid w:val="005103D2"/>
    <w:rsid w:val="00510508"/>
    <w:rsid w:val="0051053C"/>
    <w:rsid w:val="0051085F"/>
    <w:rsid w:val="005108EF"/>
    <w:rsid w:val="00510B72"/>
    <w:rsid w:val="005113C1"/>
    <w:rsid w:val="00511463"/>
    <w:rsid w:val="00511549"/>
    <w:rsid w:val="0051199F"/>
    <w:rsid w:val="00511D1A"/>
    <w:rsid w:val="00511E72"/>
    <w:rsid w:val="00512089"/>
    <w:rsid w:val="005127B2"/>
    <w:rsid w:val="00512936"/>
    <w:rsid w:val="00512D1F"/>
    <w:rsid w:val="00512F58"/>
    <w:rsid w:val="0051345E"/>
    <w:rsid w:val="00513716"/>
    <w:rsid w:val="00513739"/>
    <w:rsid w:val="005137F9"/>
    <w:rsid w:val="00513CE6"/>
    <w:rsid w:val="00513F17"/>
    <w:rsid w:val="005145F2"/>
    <w:rsid w:val="005149BB"/>
    <w:rsid w:val="0051555F"/>
    <w:rsid w:val="00515C7A"/>
    <w:rsid w:val="0051618E"/>
    <w:rsid w:val="005168D9"/>
    <w:rsid w:val="00516E0E"/>
    <w:rsid w:val="0051721F"/>
    <w:rsid w:val="00517349"/>
    <w:rsid w:val="005175D7"/>
    <w:rsid w:val="00517877"/>
    <w:rsid w:val="00517D58"/>
    <w:rsid w:val="00517FA9"/>
    <w:rsid w:val="00520147"/>
    <w:rsid w:val="005203DE"/>
    <w:rsid w:val="005208C2"/>
    <w:rsid w:val="0052090E"/>
    <w:rsid w:val="00520FB0"/>
    <w:rsid w:val="00521239"/>
    <w:rsid w:val="00521250"/>
    <w:rsid w:val="0052180F"/>
    <w:rsid w:val="005218A2"/>
    <w:rsid w:val="0052199A"/>
    <w:rsid w:val="00521E94"/>
    <w:rsid w:val="00521FE3"/>
    <w:rsid w:val="00522021"/>
    <w:rsid w:val="00522128"/>
    <w:rsid w:val="005221CD"/>
    <w:rsid w:val="00522228"/>
    <w:rsid w:val="00522385"/>
    <w:rsid w:val="005229E0"/>
    <w:rsid w:val="00522F5A"/>
    <w:rsid w:val="005238BA"/>
    <w:rsid w:val="00523A04"/>
    <w:rsid w:val="00523B74"/>
    <w:rsid w:val="00523DFC"/>
    <w:rsid w:val="005242ED"/>
    <w:rsid w:val="005245C1"/>
    <w:rsid w:val="005249BA"/>
    <w:rsid w:val="00524E44"/>
    <w:rsid w:val="00524EAE"/>
    <w:rsid w:val="00524ED5"/>
    <w:rsid w:val="005252D1"/>
    <w:rsid w:val="0052537E"/>
    <w:rsid w:val="005259DC"/>
    <w:rsid w:val="00525D2F"/>
    <w:rsid w:val="00525EC7"/>
    <w:rsid w:val="00526011"/>
    <w:rsid w:val="005262BD"/>
    <w:rsid w:val="005265BC"/>
    <w:rsid w:val="005265D2"/>
    <w:rsid w:val="00526704"/>
    <w:rsid w:val="005268D7"/>
    <w:rsid w:val="00526970"/>
    <w:rsid w:val="0052699D"/>
    <w:rsid w:val="00526BB1"/>
    <w:rsid w:val="00526C4B"/>
    <w:rsid w:val="00527293"/>
    <w:rsid w:val="0052731E"/>
    <w:rsid w:val="00527499"/>
    <w:rsid w:val="0052753B"/>
    <w:rsid w:val="00527E23"/>
    <w:rsid w:val="005301C0"/>
    <w:rsid w:val="005306BC"/>
    <w:rsid w:val="005307A0"/>
    <w:rsid w:val="00530AC1"/>
    <w:rsid w:val="00530AFD"/>
    <w:rsid w:val="00530E51"/>
    <w:rsid w:val="00530F1A"/>
    <w:rsid w:val="005310BF"/>
    <w:rsid w:val="0053115C"/>
    <w:rsid w:val="00531975"/>
    <w:rsid w:val="005319BD"/>
    <w:rsid w:val="00531B53"/>
    <w:rsid w:val="00531BE6"/>
    <w:rsid w:val="00531F00"/>
    <w:rsid w:val="00532842"/>
    <w:rsid w:val="00532EA6"/>
    <w:rsid w:val="00533021"/>
    <w:rsid w:val="005330CA"/>
    <w:rsid w:val="00533482"/>
    <w:rsid w:val="00533D17"/>
    <w:rsid w:val="00533E72"/>
    <w:rsid w:val="005341A8"/>
    <w:rsid w:val="0053420F"/>
    <w:rsid w:val="00534455"/>
    <w:rsid w:val="0053487F"/>
    <w:rsid w:val="00534BD7"/>
    <w:rsid w:val="00535246"/>
    <w:rsid w:val="0053534C"/>
    <w:rsid w:val="00535385"/>
    <w:rsid w:val="005353F6"/>
    <w:rsid w:val="00536243"/>
    <w:rsid w:val="005364D8"/>
    <w:rsid w:val="00536702"/>
    <w:rsid w:val="00537095"/>
    <w:rsid w:val="00537200"/>
    <w:rsid w:val="00537403"/>
    <w:rsid w:val="00537440"/>
    <w:rsid w:val="005374D6"/>
    <w:rsid w:val="00537596"/>
    <w:rsid w:val="005378F2"/>
    <w:rsid w:val="00537A3B"/>
    <w:rsid w:val="005400D0"/>
    <w:rsid w:val="0054034A"/>
    <w:rsid w:val="00540355"/>
    <w:rsid w:val="005405BF"/>
    <w:rsid w:val="0054064C"/>
    <w:rsid w:val="005406F7"/>
    <w:rsid w:val="0054097D"/>
    <w:rsid w:val="005409B6"/>
    <w:rsid w:val="005412AC"/>
    <w:rsid w:val="00541722"/>
    <w:rsid w:val="00541D56"/>
    <w:rsid w:val="00541E56"/>
    <w:rsid w:val="00542377"/>
    <w:rsid w:val="00542412"/>
    <w:rsid w:val="00542B31"/>
    <w:rsid w:val="005432B0"/>
    <w:rsid w:val="005434BE"/>
    <w:rsid w:val="00543B2E"/>
    <w:rsid w:val="00543C1B"/>
    <w:rsid w:val="00543EC3"/>
    <w:rsid w:val="005441A2"/>
    <w:rsid w:val="005442DD"/>
    <w:rsid w:val="00544332"/>
    <w:rsid w:val="00544524"/>
    <w:rsid w:val="005447FC"/>
    <w:rsid w:val="00544875"/>
    <w:rsid w:val="00544C30"/>
    <w:rsid w:val="00544D80"/>
    <w:rsid w:val="00544D9A"/>
    <w:rsid w:val="00545234"/>
    <w:rsid w:val="00545673"/>
    <w:rsid w:val="00545AFE"/>
    <w:rsid w:val="00545DE1"/>
    <w:rsid w:val="00546068"/>
    <w:rsid w:val="00546508"/>
    <w:rsid w:val="00546584"/>
    <w:rsid w:val="0054664C"/>
    <w:rsid w:val="0054709C"/>
    <w:rsid w:val="0054744A"/>
    <w:rsid w:val="005474AD"/>
    <w:rsid w:val="005478D2"/>
    <w:rsid w:val="00547D9E"/>
    <w:rsid w:val="00547EA6"/>
    <w:rsid w:val="0055013E"/>
    <w:rsid w:val="005505E9"/>
    <w:rsid w:val="0055163A"/>
    <w:rsid w:val="0055167A"/>
    <w:rsid w:val="0055182E"/>
    <w:rsid w:val="005519DF"/>
    <w:rsid w:val="00551D52"/>
    <w:rsid w:val="0055247E"/>
    <w:rsid w:val="005528AA"/>
    <w:rsid w:val="0055310D"/>
    <w:rsid w:val="005534A5"/>
    <w:rsid w:val="005534E1"/>
    <w:rsid w:val="00553726"/>
    <w:rsid w:val="00553DEB"/>
    <w:rsid w:val="00553F02"/>
    <w:rsid w:val="0055497C"/>
    <w:rsid w:val="00554AEB"/>
    <w:rsid w:val="00554B15"/>
    <w:rsid w:val="00554C73"/>
    <w:rsid w:val="00554E6E"/>
    <w:rsid w:val="00554EA9"/>
    <w:rsid w:val="005551B1"/>
    <w:rsid w:val="005552C0"/>
    <w:rsid w:val="00555442"/>
    <w:rsid w:val="0055579E"/>
    <w:rsid w:val="005558AF"/>
    <w:rsid w:val="00555D7C"/>
    <w:rsid w:val="0055615C"/>
    <w:rsid w:val="005563E9"/>
    <w:rsid w:val="005563F4"/>
    <w:rsid w:val="00556497"/>
    <w:rsid w:val="00556648"/>
    <w:rsid w:val="00556BAB"/>
    <w:rsid w:val="00556DDC"/>
    <w:rsid w:val="00557405"/>
    <w:rsid w:val="005576C2"/>
    <w:rsid w:val="00557840"/>
    <w:rsid w:val="00557CDE"/>
    <w:rsid w:val="00560677"/>
    <w:rsid w:val="005608A4"/>
    <w:rsid w:val="00560A7A"/>
    <w:rsid w:val="00560F7B"/>
    <w:rsid w:val="005615F5"/>
    <w:rsid w:val="0056164F"/>
    <w:rsid w:val="00561966"/>
    <w:rsid w:val="005619B1"/>
    <w:rsid w:val="00561AF2"/>
    <w:rsid w:val="00561BEB"/>
    <w:rsid w:val="00561DE9"/>
    <w:rsid w:val="00563007"/>
    <w:rsid w:val="00563111"/>
    <w:rsid w:val="00563481"/>
    <w:rsid w:val="005636C3"/>
    <w:rsid w:val="00563EEE"/>
    <w:rsid w:val="00563F0F"/>
    <w:rsid w:val="00564046"/>
    <w:rsid w:val="00564194"/>
    <w:rsid w:val="005644EB"/>
    <w:rsid w:val="00564539"/>
    <w:rsid w:val="005645B4"/>
    <w:rsid w:val="0056472C"/>
    <w:rsid w:val="00564F1E"/>
    <w:rsid w:val="00565067"/>
    <w:rsid w:val="005659E0"/>
    <w:rsid w:val="00565A50"/>
    <w:rsid w:val="00566010"/>
    <w:rsid w:val="005660A2"/>
    <w:rsid w:val="00566151"/>
    <w:rsid w:val="00566255"/>
    <w:rsid w:val="00566532"/>
    <w:rsid w:val="0056680C"/>
    <w:rsid w:val="0056692D"/>
    <w:rsid w:val="00566A11"/>
    <w:rsid w:val="00566A20"/>
    <w:rsid w:val="00566B4B"/>
    <w:rsid w:val="00566BFE"/>
    <w:rsid w:val="00566FDE"/>
    <w:rsid w:val="00567224"/>
    <w:rsid w:val="00567447"/>
    <w:rsid w:val="00567AEB"/>
    <w:rsid w:val="00567D2E"/>
    <w:rsid w:val="00570012"/>
    <w:rsid w:val="005700FB"/>
    <w:rsid w:val="0057017A"/>
    <w:rsid w:val="00570EB9"/>
    <w:rsid w:val="00571183"/>
    <w:rsid w:val="005717C0"/>
    <w:rsid w:val="005718A6"/>
    <w:rsid w:val="005718D6"/>
    <w:rsid w:val="00571EE7"/>
    <w:rsid w:val="00571F67"/>
    <w:rsid w:val="0057206B"/>
    <w:rsid w:val="00572354"/>
    <w:rsid w:val="005724AC"/>
    <w:rsid w:val="0057272D"/>
    <w:rsid w:val="00572C34"/>
    <w:rsid w:val="00572DF0"/>
    <w:rsid w:val="00572F05"/>
    <w:rsid w:val="0057336D"/>
    <w:rsid w:val="0057356E"/>
    <w:rsid w:val="00573921"/>
    <w:rsid w:val="00573992"/>
    <w:rsid w:val="00573A2F"/>
    <w:rsid w:val="00573F01"/>
    <w:rsid w:val="00574143"/>
    <w:rsid w:val="005746FF"/>
    <w:rsid w:val="00574743"/>
    <w:rsid w:val="00574D84"/>
    <w:rsid w:val="00574ED2"/>
    <w:rsid w:val="0057509C"/>
    <w:rsid w:val="00575489"/>
    <w:rsid w:val="0057560F"/>
    <w:rsid w:val="0057570F"/>
    <w:rsid w:val="005758C4"/>
    <w:rsid w:val="00575A3A"/>
    <w:rsid w:val="005762B3"/>
    <w:rsid w:val="005763D6"/>
    <w:rsid w:val="005765A8"/>
    <w:rsid w:val="00576613"/>
    <w:rsid w:val="00576777"/>
    <w:rsid w:val="0057689A"/>
    <w:rsid w:val="00576E8C"/>
    <w:rsid w:val="00577043"/>
    <w:rsid w:val="00577349"/>
    <w:rsid w:val="00577425"/>
    <w:rsid w:val="005774C6"/>
    <w:rsid w:val="0057760E"/>
    <w:rsid w:val="00577842"/>
    <w:rsid w:val="0057795F"/>
    <w:rsid w:val="00580287"/>
    <w:rsid w:val="00580522"/>
    <w:rsid w:val="00580D11"/>
    <w:rsid w:val="00580E2F"/>
    <w:rsid w:val="00580EF2"/>
    <w:rsid w:val="005810D6"/>
    <w:rsid w:val="005811F1"/>
    <w:rsid w:val="005815FA"/>
    <w:rsid w:val="00582222"/>
    <w:rsid w:val="005824AC"/>
    <w:rsid w:val="005824F1"/>
    <w:rsid w:val="005830E6"/>
    <w:rsid w:val="00583187"/>
    <w:rsid w:val="00583A9D"/>
    <w:rsid w:val="00583C9A"/>
    <w:rsid w:val="00583D7D"/>
    <w:rsid w:val="00583D99"/>
    <w:rsid w:val="00583E50"/>
    <w:rsid w:val="0058472C"/>
    <w:rsid w:val="005849C0"/>
    <w:rsid w:val="00584C71"/>
    <w:rsid w:val="00584E4A"/>
    <w:rsid w:val="00585173"/>
    <w:rsid w:val="00585813"/>
    <w:rsid w:val="00585883"/>
    <w:rsid w:val="005858BB"/>
    <w:rsid w:val="00585F15"/>
    <w:rsid w:val="005860B4"/>
    <w:rsid w:val="0058621F"/>
    <w:rsid w:val="0058668B"/>
    <w:rsid w:val="00586BDE"/>
    <w:rsid w:val="00586C80"/>
    <w:rsid w:val="00587974"/>
    <w:rsid w:val="00587F0F"/>
    <w:rsid w:val="005901C2"/>
    <w:rsid w:val="005902FA"/>
    <w:rsid w:val="0059094D"/>
    <w:rsid w:val="00590B57"/>
    <w:rsid w:val="00590D7A"/>
    <w:rsid w:val="00590D80"/>
    <w:rsid w:val="00591152"/>
    <w:rsid w:val="00591264"/>
    <w:rsid w:val="005913ED"/>
    <w:rsid w:val="005920A1"/>
    <w:rsid w:val="00593031"/>
    <w:rsid w:val="005931D1"/>
    <w:rsid w:val="00593379"/>
    <w:rsid w:val="0059350F"/>
    <w:rsid w:val="00593800"/>
    <w:rsid w:val="0059387D"/>
    <w:rsid w:val="00593BD7"/>
    <w:rsid w:val="00593C06"/>
    <w:rsid w:val="00593C33"/>
    <w:rsid w:val="00593EEC"/>
    <w:rsid w:val="00594177"/>
    <w:rsid w:val="00594197"/>
    <w:rsid w:val="00594834"/>
    <w:rsid w:val="00594DE5"/>
    <w:rsid w:val="005952CF"/>
    <w:rsid w:val="00595B59"/>
    <w:rsid w:val="00595D0F"/>
    <w:rsid w:val="0059606E"/>
    <w:rsid w:val="0059609C"/>
    <w:rsid w:val="0059618B"/>
    <w:rsid w:val="00596839"/>
    <w:rsid w:val="00597550"/>
    <w:rsid w:val="005978D0"/>
    <w:rsid w:val="00597DD0"/>
    <w:rsid w:val="00597E21"/>
    <w:rsid w:val="005A00D5"/>
    <w:rsid w:val="005A022B"/>
    <w:rsid w:val="005A094F"/>
    <w:rsid w:val="005A0B2D"/>
    <w:rsid w:val="005A0F58"/>
    <w:rsid w:val="005A1248"/>
    <w:rsid w:val="005A12E6"/>
    <w:rsid w:val="005A14A7"/>
    <w:rsid w:val="005A150F"/>
    <w:rsid w:val="005A1AF4"/>
    <w:rsid w:val="005A1B60"/>
    <w:rsid w:val="005A2217"/>
    <w:rsid w:val="005A2ADE"/>
    <w:rsid w:val="005A304C"/>
    <w:rsid w:val="005A31AD"/>
    <w:rsid w:val="005A32F8"/>
    <w:rsid w:val="005A3501"/>
    <w:rsid w:val="005A36F3"/>
    <w:rsid w:val="005A3A15"/>
    <w:rsid w:val="005A3AC5"/>
    <w:rsid w:val="005A3DDE"/>
    <w:rsid w:val="005A493B"/>
    <w:rsid w:val="005A49DA"/>
    <w:rsid w:val="005A4B73"/>
    <w:rsid w:val="005A4F7C"/>
    <w:rsid w:val="005A51B5"/>
    <w:rsid w:val="005A53AC"/>
    <w:rsid w:val="005A53BB"/>
    <w:rsid w:val="005A6131"/>
    <w:rsid w:val="005A61FE"/>
    <w:rsid w:val="005A622B"/>
    <w:rsid w:val="005A6356"/>
    <w:rsid w:val="005A6683"/>
    <w:rsid w:val="005A6769"/>
    <w:rsid w:val="005A67A8"/>
    <w:rsid w:val="005A6B1F"/>
    <w:rsid w:val="005A70D5"/>
    <w:rsid w:val="005A70F4"/>
    <w:rsid w:val="005A73D0"/>
    <w:rsid w:val="005A7415"/>
    <w:rsid w:val="005A77A8"/>
    <w:rsid w:val="005A7A1D"/>
    <w:rsid w:val="005A7BDC"/>
    <w:rsid w:val="005A7F62"/>
    <w:rsid w:val="005B00E8"/>
    <w:rsid w:val="005B0538"/>
    <w:rsid w:val="005B0780"/>
    <w:rsid w:val="005B0ABE"/>
    <w:rsid w:val="005B0DF5"/>
    <w:rsid w:val="005B13CC"/>
    <w:rsid w:val="005B15D4"/>
    <w:rsid w:val="005B1695"/>
    <w:rsid w:val="005B18C1"/>
    <w:rsid w:val="005B193D"/>
    <w:rsid w:val="005B1A55"/>
    <w:rsid w:val="005B1C8E"/>
    <w:rsid w:val="005B1DE2"/>
    <w:rsid w:val="005B1F15"/>
    <w:rsid w:val="005B23D1"/>
    <w:rsid w:val="005B269A"/>
    <w:rsid w:val="005B2715"/>
    <w:rsid w:val="005B2853"/>
    <w:rsid w:val="005B2B73"/>
    <w:rsid w:val="005B3D1D"/>
    <w:rsid w:val="005B3E30"/>
    <w:rsid w:val="005B3F53"/>
    <w:rsid w:val="005B4416"/>
    <w:rsid w:val="005B4E55"/>
    <w:rsid w:val="005B5C1C"/>
    <w:rsid w:val="005B5DAA"/>
    <w:rsid w:val="005B619C"/>
    <w:rsid w:val="005B6244"/>
    <w:rsid w:val="005B64AE"/>
    <w:rsid w:val="005B64D1"/>
    <w:rsid w:val="005B69E7"/>
    <w:rsid w:val="005B6F0D"/>
    <w:rsid w:val="005B7112"/>
    <w:rsid w:val="005B7164"/>
    <w:rsid w:val="005B7290"/>
    <w:rsid w:val="005B75D9"/>
    <w:rsid w:val="005B7BAE"/>
    <w:rsid w:val="005B7E74"/>
    <w:rsid w:val="005B7EB9"/>
    <w:rsid w:val="005B7F82"/>
    <w:rsid w:val="005C01A6"/>
    <w:rsid w:val="005C072B"/>
    <w:rsid w:val="005C07C6"/>
    <w:rsid w:val="005C0876"/>
    <w:rsid w:val="005C09E5"/>
    <w:rsid w:val="005C0CF5"/>
    <w:rsid w:val="005C0D38"/>
    <w:rsid w:val="005C0D4B"/>
    <w:rsid w:val="005C0E76"/>
    <w:rsid w:val="005C1BFA"/>
    <w:rsid w:val="005C210D"/>
    <w:rsid w:val="005C23FF"/>
    <w:rsid w:val="005C2401"/>
    <w:rsid w:val="005C2E2F"/>
    <w:rsid w:val="005C326F"/>
    <w:rsid w:val="005C3A3B"/>
    <w:rsid w:val="005C3FD3"/>
    <w:rsid w:val="005C450B"/>
    <w:rsid w:val="005C453E"/>
    <w:rsid w:val="005C4C4A"/>
    <w:rsid w:val="005C4E15"/>
    <w:rsid w:val="005C4E3A"/>
    <w:rsid w:val="005C4F05"/>
    <w:rsid w:val="005C4F52"/>
    <w:rsid w:val="005C53EE"/>
    <w:rsid w:val="005C5803"/>
    <w:rsid w:val="005C5DB4"/>
    <w:rsid w:val="005C63B6"/>
    <w:rsid w:val="005C66D2"/>
    <w:rsid w:val="005C6EAA"/>
    <w:rsid w:val="005C6F72"/>
    <w:rsid w:val="005C6FE7"/>
    <w:rsid w:val="005C7310"/>
    <w:rsid w:val="005C7CB5"/>
    <w:rsid w:val="005C7D48"/>
    <w:rsid w:val="005C7EB1"/>
    <w:rsid w:val="005C7FE9"/>
    <w:rsid w:val="005D0042"/>
    <w:rsid w:val="005D0782"/>
    <w:rsid w:val="005D0F4D"/>
    <w:rsid w:val="005D11A4"/>
    <w:rsid w:val="005D1244"/>
    <w:rsid w:val="005D12CB"/>
    <w:rsid w:val="005D188D"/>
    <w:rsid w:val="005D1D06"/>
    <w:rsid w:val="005D2498"/>
    <w:rsid w:val="005D24AF"/>
    <w:rsid w:val="005D2673"/>
    <w:rsid w:val="005D270E"/>
    <w:rsid w:val="005D30E7"/>
    <w:rsid w:val="005D31C6"/>
    <w:rsid w:val="005D33CC"/>
    <w:rsid w:val="005D3412"/>
    <w:rsid w:val="005D3477"/>
    <w:rsid w:val="005D3938"/>
    <w:rsid w:val="005D3A9E"/>
    <w:rsid w:val="005D3CA5"/>
    <w:rsid w:val="005D3E8D"/>
    <w:rsid w:val="005D4166"/>
    <w:rsid w:val="005D4240"/>
    <w:rsid w:val="005D47F0"/>
    <w:rsid w:val="005D4C01"/>
    <w:rsid w:val="005D54DE"/>
    <w:rsid w:val="005D57C0"/>
    <w:rsid w:val="005D5990"/>
    <w:rsid w:val="005D63EF"/>
    <w:rsid w:val="005D6487"/>
    <w:rsid w:val="005D64A5"/>
    <w:rsid w:val="005D65ED"/>
    <w:rsid w:val="005D6C71"/>
    <w:rsid w:val="005D6CA7"/>
    <w:rsid w:val="005D72A9"/>
    <w:rsid w:val="005D7382"/>
    <w:rsid w:val="005D7386"/>
    <w:rsid w:val="005D7750"/>
    <w:rsid w:val="005D77BE"/>
    <w:rsid w:val="005D7C72"/>
    <w:rsid w:val="005D7CAF"/>
    <w:rsid w:val="005D7DF9"/>
    <w:rsid w:val="005E0178"/>
    <w:rsid w:val="005E06D8"/>
    <w:rsid w:val="005E071C"/>
    <w:rsid w:val="005E0CFC"/>
    <w:rsid w:val="005E0D5F"/>
    <w:rsid w:val="005E0DCD"/>
    <w:rsid w:val="005E1075"/>
    <w:rsid w:val="005E10D7"/>
    <w:rsid w:val="005E13F2"/>
    <w:rsid w:val="005E1AEF"/>
    <w:rsid w:val="005E1AFC"/>
    <w:rsid w:val="005E1B90"/>
    <w:rsid w:val="005E1B93"/>
    <w:rsid w:val="005E1CBE"/>
    <w:rsid w:val="005E25D8"/>
    <w:rsid w:val="005E2A1B"/>
    <w:rsid w:val="005E2C42"/>
    <w:rsid w:val="005E2DD0"/>
    <w:rsid w:val="005E3122"/>
    <w:rsid w:val="005E331B"/>
    <w:rsid w:val="005E364F"/>
    <w:rsid w:val="005E3C3D"/>
    <w:rsid w:val="005E3FC4"/>
    <w:rsid w:val="005E4161"/>
    <w:rsid w:val="005E418C"/>
    <w:rsid w:val="005E41AB"/>
    <w:rsid w:val="005E426B"/>
    <w:rsid w:val="005E4460"/>
    <w:rsid w:val="005E4A18"/>
    <w:rsid w:val="005E4AD9"/>
    <w:rsid w:val="005E519B"/>
    <w:rsid w:val="005E5455"/>
    <w:rsid w:val="005E55B0"/>
    <w:rsid w:val="005E594E"/>
    <w:rsid w:val="005E5957"/>
    <w:rsid w:val="005E5985"/>
    <w:rsid w:val="005E60A4"/>
    <w:rsid w:val="005E67EC"/>
    <w:rsid w:val="005E68C6"/>
    <w:rsid w:val="005E6A20"/>
    <w:rsid w:val="005E6C81"/>
    <w:rsid w:val="005E6DDB"/>
    <w:rsid w:val="005E74FE"/>
    <w:rsid w:val="005E7768"/>
    <w:rsid w:val="005E7A72"/>
    <w:rsid w:val="005E7BC3"/>
    <w:rsid w:val="005E7E39"/>
    <w:rsid w:val="005F04FE"/>
    <w:rsid w:val="005F0725"/>
    <w:rsid w:val="005F0B28"/>
    <w:rsid w:val="005F0EBC"/>
    <w:rsid w:val="005F103F"/>
    <w:rsid w:val="005F130E"/>
    <w:rsid w:val="005F1464"/>
    <w:rsid w:val="005F14B7"/>
    <w:rsid w:val="005F159A"/>
    <w:rsid w:val="005F185A"/>
    <w:rsid w:val="005F1C58"/>
    <w:rsid w:val="005F1F50"/>
    <w:rsid w:val="005F2350"/>
    <w:rsid w:val="005F24D5"/>
    <w:rsid w:val="005F2A27"/>
    <w:rsid w:val="005F2D75"/>
    <w:rsid w:val="005F305A"/>
    <w:rsid w:val="005F31BA"/>
    <w:rsid w:val="005F3822"/>
    <w:rsid w:val="005F3A9E"/>
    <w:rsid w:val="005F3DD2"/>
    <w:rsid w:val="005F4264"/>
    <w:rsid w:val="005F42BF"/>
    <w:rsid w:val="005F42C3"/>
    <w:rsid w:val="005F4513"/>
    <w:rsid w:val="005F4705"/>
    <w:rsid w:val="005F4E6D"/>
    <w:rsid w:val="005F4FEF"/>
    <w:rsid w:val="005F53A6"/>
    <w:rsid w:val="005F55A3"/>
    <w:rsid w:val="005F55F8"/>
    <w:rsid w:val="005F57B4"/>
    <w:rsid w:val="005F58B5"/>
    <w:rsid w:val="005F5912"/>
    <w:rsid w:val="005F5A3F"/>
    <w:rsid w:val="005F5B70"/>
    <w:rsid w:val="005F6063"/>
    <w:rsid w:val="005F634E"/>
    <w:rsid w:val="005F656C"/>
    <w:rsid w:val="005F6771"/>
    <w:rsid w:val="005F6C51"/>
    <w:rsid w:val="005F6E61"/>
    <w:rsid w:val="005F6EC1"/>
    <w:rsid w:val="005F6FEE"/>
    <w:rsid w:val="005F717A"/>
    <w:rsid w:val="005F72F3"/>
    <w:rsid w:val="005F7947"/>
    <w:rsid w:val="005F7986"/>
    <w:rsid w:val="005F7F0C"/>
    <w:rsid w:val="005F7F4A"/>
    <w:rsid w:val="006001BA"/>
    <w:rsid w:val="00600201"/>
    <w:rsid w:val="006002C5"/>
    <w:rsid w:val="006003DF"/>
    <w:rsid w:val="0060052C"/>
    <w:rsid w:val="0060059A"/>
    <w:rsid w:val="00600DBB"/>
    <w:rsid w:val="00601418"/>
    <w:rsid w:val="00601791"/>
    <w:rsid w:val="00601A5C"/>
    <w:rsid w:val="00601BCD"/>
    <w:rsid w:val="00601DB0"/>
    <w:rsid w:val="00602C04"/>
    <w:rsid w:val="00602F6F"/>
    <w:rsid w:val="00603390"/>
    <w:rsid w:val="0060375E"/>
    <w:rsid w:val="00603896"/>
    <w:rsid w:val="00603D34"/>
    <w:rsid w:val="00603E91"/>
    <w:rsid w:val="00603EDC"/>
    <w:rsid w:val="00603F19"/>
    <w:rsid w:val="00604144"/>
    <w:rsid w:val="00604541"/>
    <w:rsid w:val="0060469B"/>
    <w:rsid w:val="00604D31"/>
    <w:rsid w:val="00604E8F"/>
    <w:rsid w:val="006054B8"/>
    <w:rsid w:val="006054CF"/>
    <w:rsid w:val="0060594C"/>
    <w:rsid w:val="00605BA6"/>
    <w:rsid w:val="00605D12"/>
    <w:rsid w:val="00606200"/>
    <w:rsid w:val="0060667B"/>
    <w:rsid w:val="00606823"/>
    <w:rsid w:val="0060697A"/>
    <w:rsid w:val="006078D3"/>
    <w:rsid w:val="00607954"/>
    <w:rsid w:val="00607B82"/>
    <w:rsid w:val="0061028B"/>
    <w:rsid w:val="0061035E"/>
    <w:rsid w:val="00610C48"/>
    <w:rsid w:val="00610DA9"/>
    <w:rsid w:val="00610DC8"/>
    <w:rsid w:val="00610E11"/>
    <w:rsid w:val="0061117B"/>
    <w:rsid w:val="006111F7"/>
    <w:rsid w:val="006112B2"/>
    <w:rsid w:val="0061154D"/>
    <w:rsid w:val="0061166D"/>
    <w:rsid w:val="00611757"/>
    <w:rsid w:val="006118F8"/>
    <w:rsid w:val="00611ACC"/>
    <w:rsid w:val="00611AD4"/>
    <w:rsid w:val="0061230B"/>
    <w:rsid w:val="00612365"/>
    <w:rsid w:val="006126B6"/>
    <w:rsid w:val="0061292C"/>
    <w:rsid w:val="00612A4A"/>
    <w:rsid w:val="00612A72"/>
    <w:rsid w:val="00612BAF"/>
    <w:rsid w:val="00612BE1"/>
    <w:rsid w:val="00612C3E"/>
    <w:rsid w:val="00612D80"/>
    <w:rsid w:val="006133BD"/>
    <w:rsid w:val="00613459"/>
    <w:rsid w:val="00613C93"/>
    <w:rsid w:val="0061407F"/>
    <w:rsid w:val="0061423E"/>
    <w:rsid w:val="0061459D"/>
    <w:rsid w:val="006145C4"/>
    <w:rsid w:val="00614632"/>
    <w:rsid w:val="00614E59"/>
    <w:rsid w:val="006153D7"/>
    <w:rsid w:val="00615442"/>
    <w:rsid w:val="00615980"/>
    <w:rsid w:val="00615A2E"/>
    <w:rsid w:val="00615A64"/>
    <w:rsid w:val="00615AD9"/>
    <w:rsid w:val="00615D73"/>
    <w:rsid w:val="006168E1"/>
    <w:rsid w:val="006169D5"/>
    <w:rsid w:val="00616CFD"/>
    <w:rsid w:val="00616EE1"/>
    <w:rsid w:val="00617645"/>
    <w:rsid w:val="0061769E"/>
    <w:rsid w:val="00617873"/>
    <w:rsid w:val="00617A5D"/>
    <w:rsid w:val="00617AD3"/>
    <w:rsid w:val="00617DA8"/>
    <w:rsid w:val="006208E1"/>
    <w:rsid w:val="00620FB9"/>
    <w:rsid w:val="0062103D"/>
    <w:rsid w:val="0062115B"/>
    <w:rsid w:val="00621240"/>
    <w:rsid w:val="00621321"/>
    <w:rsid w:val="00621636"/>
    <w:rsid w:val="00621642"/>
    <w:rsid w:val="0062169F"/>
    <w:rsid w:val="00621D38"/>
    <w:rsid w:val="00621DEA"/>
    <w:rsid w:val="00621F0D"/>
    <w:rsid w:val="00622044"/>
    <w:rsid w:val="00622237"/>
    <w:rsid w:val="006223DD"/>
    <w:rsid w:val="006224F7"/>
    <w:rsid w:val="00622544"/>
    <w:rsid w:val="00622554"/>
    <w:rsid w:val="00622668"/>
    <w:rsid w:val="00622692"/>
    <w:rsid w:val="006226BC"/>
    <w:rsid w:val="00622808"/>
    <w:rsid w:val="00623FAB"/>
    <w:rsid w:val="00624011"/>
    <w:rsid w:val="00624157"/>
    <w:rsid w:val="006244B9"/>
    <w:rsid w:val="006245F6"/>
    <w:rsid w:val="00624706"/>
    <w:rsid w:val="00624866"/>
    <w:rsid w:val="00624976"/>
    <w:rsid w:val="00625042"/>
    <w:rsid w:val="0062561D"/>
    <w:rsid w:val="006257C7"/>
    <w:rsid w:val="0062591C"/>
    <w:rsid w:val="00625A28"/>
    <w:rsid w:val="006260A2"/>
    <w:rsid w:val="006262B2"/>
    <w:rsid w:val="006267D5"/>
    <w:rsid w:val="00626889"/>
    <w:rsid w:val="006269DD"/>
    <w:rsid w:val="00626BC6"/>
    <w:rsid w:val="00626E9B"/>
    <w:rsid w:val="006270FC"/>
    <w:rsid w:val="0062767C"/>
    <w:rsid w:val="0063019F"/>
    <w:rsid w:val="0063027F"/>
    <w:rsid w:val="0063046E"/>
    <w:rsid w:val="00630819"/>
    <w:rsid w:val="00630DFB"/>
    <w:rsid w:val="00630F44"/>
    <w:rsid w:val="006311FE"/>
    <w:rsid w:val="00631309"/>
    <w:rsid w:val="0063142D"/>
    <w:rsid w:val="00631B6A"/>
    <w:rsid w:val="006325ED"/>
    <w:rsid w:val="00632788"/>
    <w:rsid w:val="00632847"/>
    <w:rsid w:val="00632BCF"/>
    <w:rsid w:val="00632C75"/>
    <w:rsid w:val="0063313D"/>
    <w:rsid w:val="0063337D"/>
    <w:rsid w:val="006333C7"/>
    <w:rsid w:val="006334EA"/>
    <w:rsid w:val="0063350A"/>
    <w:rsid w:val="00633B99"/>
    <w:rsid w:val="00633EB0"/>
    <w:rsid w:val="00633F30"/>
    <w:rsid w:val="006347BA"/>
    <w:rsid w:val="00634F53"/>
    <w:rsid w:val="006351C0"/>
    <w:rsid w:val="00635B55"/>
    <w:rsid w:val="00635C68"/>
    <w:rsid w:val="00635E68"/>
    <w:rsid w:val="00635E76"/>
    <w:rsid w:val="006365A5"/>
    <w:rsid w:val="0063688D"/>
    <w:rsid w:val="00636927"/>
    <w:rsid w:val="00636BCC"/>
    <w:rsid w:val="00636FBE"/>
    <w:rsid w:val="00637470"/>
    <w:rsid w:val="00637CC6"/>
    <w:rsid w:val="00640091"/>
    <w:rsid w:val="006402A7"/>
    <w:rsid w:val="00640369"/>
    <w:rsid w:val="006409A5"/>
    <w:rsid w:val="00640C52"/>
    <w:rsid w:val="00640E19"/>
    <w:rsid w:val="00641471"/>
    <w:rsid w:val="00641826"/>
    <w:rsid w:val="00641F49"/>
    <w:rsid w:val="00641FAC"/>
    <w:rsid w:val="006424A4"/>
    <w:rsid w:val="006428A0"/>
    <w:rsid w:val="00642A5A"/>
    <w:rsid w:val="00643490"/>
    <w:rsid w:val="00643E42"/>
    <w:rsid w:val="006440B8"/>
    <w:rsid w:val="00644130"/>
    <w:rsid w:val="0064468F"/>
    <w:rsid w:val="006447E2"/>
    <w:rsid w:val="00644869"/>
    <w:rsid w:val="00644903"/>
    <w:rsid w:val="00644ACF"/>
    <w:rsid w:val="00644BEF"/>
    <w:rsid w:val="00644CA6"/>
    <w:rsid w:val="00644D03"/>
    <w:rsid w:val="00644DBB"/>
    <w:rsid w:val="00644E59"/>
    <w:rsid w:val="00644F88"/>
    <w:rsid w:val="006456BF"/>
    <w:rsid w:val="00645E62"/>
    <w:rsid w:val="006463D3"/>
    <w:rsid w:val="00646AF7"/>
    <w:rsid w:val="00646FC8"/>
    <w:rsid w:val="006471DB"/>
    <w:rsid w:val="00647272"/>
    <w:rsid w:val="0064727D"/>
    <w:rsid w:val="00647500"/>
    <w:rsid w:val="0064759D"/>
    <w:rsid w:val="006475BB"/>
    <w:rsid w:val="006477B9"/>
    <w:rsid w:val="00647A24"/>
    <w:rsid w:val="00647FD1"/>
    <w:rsid w:val="00650707"/>
    <w:rsid w:val="00650958"/>
    <w:rsid w:val="00651179"/>
    <w:rsid w:val="006512E3"/>
    <w:rsid w:val="00651595"/>
    <w:rsid w:val="006517D0"/>
    <w:rsid w:val="006525CF"/>
    <w:rsid w:val="006527D5"/>
    <w:rsid w:val="00652991"/>
    <w:rsid w:val="006529FF"/>
    <w:rsid w:val="00652E69"/>
    <w:rsid w:val="00652EB9"/>
    <w:rsid w:val="0065310A"/>
    <w:rsid w:val="0065405D"/>
    <w:rsid w:val="00654179"/>
    <w:rsid w:val="006542BD"/>
    <w:rsid w:val="00654391"/>
    <w:rsid w:val="006543FB"/>
    <w:rsid w:val="006548C6"/>
    <w:rsid w:val="00654CA1"/>
    <w:rsid w:val="00654F94"/>
    <w:rsid w:val="006550B6"/>
    <w:rsid w:val="0065510C"/>
    <w:rsid w:val="00655700"/>
    <w:rsid w:val="0065571F"/>
    <w:rsid w:val="006557C0"/>
    <w:rsid w:val="0065597F"/>
    <w:rsid w:val="00655DEC"/>
    <w:rsid w:val="00656572"/>
    <w:rsid w:val="0065669B"/>
    <w:rsid w:val="00656831"/>
    <w:rsid w:val="00656A51"/>
    <w:rsid w:val="00656AED"/>
    <w:rsid w:val="00656B07"/>
    <w:rsid w:val="00656D34"/>
    <w:rsid w:val="00656D64"/>
    <w:rsid w:val="0065702D"/>
    <w:rsid w:val="0065707A"/>
    <w:rsid w:val="006574A8"/>
    <w:rsid w:val="006575AB"/>
    <w:rsid w:val="00657838"/>
    <w:rsid w:val="006579CF"/>
    <w:rsid w:val="00657AFF"/>
    <w:rsid w:val="00657F92"/>
    <w:rsid w:val="006600FD"/>
    <w:rsid w:val="00660448"/>
    <w:rsid w:val="0066084D"/>
    <w:rsid w:val="00660A5F"/>
    <w:rsid w:val="00660E59"/>
    <w:rsid w:val="006610EC"/>
    <w:rsid w:val="00661718"/>
    <w:rsid w:val="00661AD1"/>
    <w:rsid w:val="00661BFF"/>
    <w:rsid w:val="00661C3A"/>
    <w:rsid w:val="00661F4E"/>
    <w:rsid w:val="006620D1"/>
    <w:rsid w:val="0066223F"/>
    <w:rsid w:val="0066241C"/>
    <w:rsid w:val="006625F1"/>
    <w:rsid w:val="00662673"/>
    <w:rsid w:val="00662682"/>
    <w:rsid w:val="0066275E"/>
    <w:rsid w:val="00662F62"/>
    <w:rsid w:val="0066357B"/>
    <w:rsid w:val="00663D82"/>
    <w:rsid w:val="00663F28"/>
    <w:rsid w:val="0066439A"/>
    <w:rsid w:val="0066443D"/>
    <w:rsid w:val="00664746"/>
    <w:rsid w:val="006649BC"/>
    <w:rsid w:val="00664D2D"/>
    <w:rsid w:val="00664F7E"/>
    <w:rsid w:val="00665A62"/>
    <w:rsid w:val="00665AAD"/>
    <w:rsid w:val="00665CA2"/>
    <w:rsid w:val="006660E7"/>
    <w:rsid w:val="00666242"/>
    <w:rsid w:val="00666664"/>
    <w:rsid w:val="00666690"/>
    <w:rsid w:val="00666A4F"/>
    <w:rsid w:val="00666C68"/>
    <w:rsid w:val="00666F53"/>
    <w:rsid w:val="00667074"/>
    <w:rsid w:val="0066707C"/>
    <w:rsid w:val="006671B2"/>
    <w:rsid w:val="00667212"/>
    <w:rsid w:val="006673A3"/>
    <w:rsid w:val="00667652"/>
    <w:rsid w:val="0066781A"/>
    <w:rsid w:val="00667CA1"/>
    <w:rsid w:val="00670166"/>
    <w:rsid w:val="0067075C"/>
    <w:rsid w:val="00670C55"/>
    <w:rsid w:val="006715DC"/>
    <w:rsid w:val="00671727"/>
    <w:rsid w:val="0067201D"/>
    <w:rsid w:val="006720C3"/>
    <w:rsid w:val="006721F0"/>
    <w:rsid w:val="006722BB"/>
    <w:rsid w:val="00672818"/>
    <w:rsid w:val="00672A86"/>
    <w:rsid w:val="00672F7B"/>
    <w:rsid w:val="006731A7"/>
    <w:rsid w:val="00673249"/>
    <w:rsid w:val="00673317"/>
    <w:rsid w:val="00673742"/>
    <w:rsid w:val="00673793"/>
    <w:rsid w:val="00673896"/>
    <w:rsid w:val="006739BA"/>
    <w:rsid w:val="006741B7"/>
    <w:rsid w:val="00674566"/>
    <w:rsid w:val="006748A4"/>
    <w:rsid w:val="00674C3D"/>
    <w:rsid w:val="0067529D"/>
    <w:rsid w:val="00675573"/>
    <w:rsid w:val="00675980"/>
    <w:rsid w:val="006759F9"/>
    <w:rsid w:val="00675A0F"/>
    <w:rsid w:val="00675AB9"/>
    <w:rsid w:val="00675B7B"/>
    <w:rsid w:val="00676117"/>
    <w:rsid w:val="00676233"/>
    <w:rsid w:val="00676425"/>
    <w:rsid w:val="00676580"/>
    <w:rsid w:val="00676777"/>
    <w:rsid w:val="00676B6D"/>
    <w:rsid w:val="00676F9F"/>
    <w:rsid w:val="006772CC"/>
    <w:rsid w:val="0067784C"/>
    <w:rsid w:val="00677F1A"/>
    <w:rsid w:val="00680059"/>
    <w:rsid w:val="00680079"/>
    <w:rsid w:val="00680136"/>
    <w:rsid w:val="006801A8"/>
    <w:rsid w:val="00680378"/>
    <w:rsid w:val="0068041A"/>
    <w:rsid w:val="00680502"/>
    <w:rsid w:val="006807AC"/>
    <w:rsid w:val="00680A8B"/>
    <w:rsid w:val="00680EA2"/>
    <w:rsid w:val="00681066"/>
    <w:rsid w:val="00681149"/>
    <w:rsid w:val="00681998"/>
    <w:rsid w:val="00681F84"/>
    <w:rsid w:val="0068229A"/>
    <w:rsid w:val="0068258D"/>
    <w:rsid w:val="00682687"/>
    <w:rsid w:val="00682736"/>
    <w:rsid w:val="00682B11"/>
    <w:rsid w:val="00682E6D"/>
    <w:rsid w:val="00682F70"/>
    <w:rsid w:val="00682FB4"/>
    <w:rsid w:val="00683228"/>
    <w:rsid w:val="00683713"/>
    <w:rsid w:val="00683A2C"/>
    <w:rsid w:val="00683A83"/>
    <w:rsid w:val="00683EB8"/>
    <w:rsid w:val="00683F1B"/>
    <w:rsid w:val="006844AA"/>
    <w:rsid w:val="00684578"/>
    <w:rsid w:val="00684722"/>
    <w:rsid w:val="006847B0"/>
    <w:rsid w:val="0068496A"/>
    <w:rsid w:val="00684B29"/>
    <w:rsid w:val="00684B2D"/>
    <w:rsid w:val="00684D23"/>
    <w:rsid w:val="00684F6B"/>
    <w:rsid w:val="00685398"/>
    <w:rsid w:val="006853BE"/>
    <w:rsid w:val="00685825"/>
    <w:rsid w:val="00685C2C"/>
    <w:rsid w:val="00685FBE"/>
    <w:rsid w:val="0068602C"/>
    <w:rsid w:val="0068666D"/>
    <w:rsid w:val="006867C8"/>
    <w:rsid w:val="00686C25"/>
    <w:rsid w:val="00687241"/>
    <w:rsid w:val="0068728B"/>
    <w:rsid w:val="00687484"/>
    <w:rsid w:val="006876A2"/>
    <w:rsid w:val="006878DE"/>
    <w:rsid w:val="00687D3F"/>
    <w:rsid w:val="00687D81"/>
    <w:rsid w:val="006909C7"/>
    <w:rsid w:val="00690EB8"/>
    <w:rsid w:val="00691655"/>
    <w:rsid w:val="006917CA"/>
    <w:rsid w:val="0069181D"/>
    <w:rsid w:val="00691B14"/>
    <w:rsid w:val="00692002"/>
    <w:rsid w:val="00692087"/>
    <w:rsid w:val="006928BA"/>
    <w:rsid w:val="006928BD"/>
    <w:rsid w:val="00692B2A"/>
    <w:rsid w:val="00693044"/>
    <w:rsid w:val="0069367C"/>
    <w:rsid w:val="0069381D"/>
    <w:rsid w:val="00693CC8"/>
    <w:rsid w:val="00693D10"/>
    <w:rsid w:val="00693DA4"/>
    <w:rsid w:val="00694346"/>
    <w:rsid w:val="00694419"/>
    <w:rsid w:val="006944E0"/>
    <w:rsid w:val="0069451E"/>
    <w:rsid w:val="00694855"/>
    <w:rsid w:val="006948FC"/>
    <w:rsid w:val="00694BB0"/>
    <w:rsid w:val="00694EB8"/>
    <w:rsid w:val="00695301"/>
    <w:rsid w:val="00695619"/>
    <w:rsid w:val="00695673"/>
    <w:rsid w:val="00695FC1"/>
    <w:rsid w:val="006961F8"/>
    <w:rsid w:val="006963AD"/>
    <w:rsid w:val="0069694F"/>
    <w:rsid w:val="00697442"/>
    <w:rsid w:val="006977A2"/>
    <w:rsid w:val="006979F7"/>
    <w:rsid w:val="00697A23"/>
    <w:rsid w:val="006A0905"/>
    <w:rsid w:val="006A09BC"/>
    <w:rsid w:val="006A09D9"/>
    <w:rsid w:val="006A0F15"/>
    <w:rsid w:val="006A1DF5"/>
    <w:rsid w:val="006A1E40"/>
    <w:rsid w:val="006A1FCE"/>
    <w:rsid w:val="006A1FD1"/>
    <w:rsid w:val="006A215B"/>
    <w:rsid w:val="006A22CB"/>
    <w:rsid w:val="006A25FF"/>
    <w:rsid w:val="006A2B44"/>
    <w:rsid w:val="006A3001"/>
    <w:rsid w:val="006A483D"/>
    <w:rsid w:val="006A4CFE"/>
    <w:rsid w:val="006A4DCC"/>
    <w:rsid w:val="006A4DED"/>
    <w:rsid w:val="006A4FA2"/>
    <w:rsid w:val="006A50C7"/>
    <w:rsid w:val="006A52B0"/>
    <w:rsid w:val="006A53F5"/>
    <w:rsid w:val="006A5841"/>
    <w:rsid w:val="006A596F"/>
    <w:rsid w:val="006A59AA"/>
    <w:rsid w:val="006A5B75"/>
    <w:rsid w:val="006A5B77"/>
    <w:rsid w:val="006A5C66"/>
    <w:rsid w:val="006A5D23"/>
    <w:rsid w:val="006A6338"/>
    <w:rsid w:val="006A63CE"/>
    <w:rsid w:val="006A689C"/>
    <w:rsid w:val="006A6A2D"/>
    <w:rsid w:val="006A7682"/>
    <w:rsid w:val="006A785E"/>
    <w:rsid w:val="006A797A"/>
    <w:rsid w:val="006B0165"/>
    <w:rsid w:val="006B021B"/>
    <w:rsid w:val="006B031B"/>
    <w:rsid w:val="006B039A"/>
    <w:rsid w:val="006B04EC"/>
    <w:rsid w:val="006B05CA"/>
    <w:rsid w:val="006B0A39"/>
    <w:rsid w:val="006B0DF2"/>
    <w:rsid w:val="006B0FD7"/>
    <w:rsid w:val="006B1614"/>
    <w:rsid w:val="006B1A59"/>
    <w:rsid w:val="006B210B"/>
    <w:rsid w:val="006B2A0F"/>
    <w:rsid w:val="006B2C87"/>
    <w:rsid w:val="006B2F94"/>
    <w:rsid w:val="006B3246"/>
    <w:rsid w:val="006B3667"/>
    <w:rsid w:val="006B3C79"/>
    <w:rsid w:val="006B4268"/>
    <w:rsid w:val="006B428F"/>
    <w:rsid w:val="006B434C"/>
    <w:rsid w:val="006B4724"/>
    <w:rsid w:val="006B4788"/>
    <w:rsid w:val="006B49B3"/>
    <w:rsid w:val="006B4AD6"/>
    <w:rsid w:val="006B4EAF"/>
    <w:rsid w:val="006B5065"/>
    <w:rsid w:val="006B5749"/>
    <w:rsid w:val="006B5B48"/>
    <w:rsid w:val="006B5BDB"/>
    <w:rsid w:val="006B6187"/>
    <w:rsid w:val="006B6193"/>
    <w:rsid w:val="006B62B2"/>
    <w:rsid w:val="006B6376"/>
    <w:rsid w:val="006B6A77"/>
    <w:rsid w:val="006B6B9F"/>
    <w:rsid w:val="006B6C58"/>
    <w:rsid w:val="006B6F8E"/>
    <w:rsid w:val="006B7A6A"/>
    <w:rsid w:val="006B7CF1"/>
    <w:rsid w:val="006B7FE6"/>
    <w:rsid w:val="006C0084"/>
    <w:rsid w:val="006C0363"/>
    <w:rsid w:val="006C04AD"/>
    <w:rsid w:val="006C0717"/>
    <w:rsid w:val="006C08AD"/>
    <w:rsid w:val="006C0B39"/>
    <w:rsid w:val="006C0B49"/>
    <w:rsid w:val="006C0BC3"/>
    <w:rsid w:val="006C0F08"/>
    <w:rsid w:val="006C1022"/>
    <w:rsid w:val="006C11A8"/>
    <w:rsid w:val="006C1C91"/>
    <w:rsid w:val="006C1D87"/>
    <w:rsid w:val="006C2362"/>
    <w:rsid w:val="006C24BB"/>
    <w:rsid w:val="006C2515"/>
    <w:rsid w:val="006C2697"/>
    <w:rsid w:val="006C291D"/>
    <w:rsid w:val="006C2B5E"/>
    <w:rsid w:val="006C2DB1"/>
    <w:rsid w:val="006C2DBB"/>
    <w:rsid w:val="006C3444"/>
    <w:rsid w:val="006C34AC"/>
    <w:rsid w:val="006C3685"/>
    <w:rsid w:val="006C3850"/>
    <w:rsid w:val="006C3A29"/>
    <w:rsid w:val="006C3C40"/>
    <w:rsid w:val="006C3E68"/>
    <w:rsid w:val="006C4B22"/>
    <w:rsid w:val="006C52D9"/>
    <w:rsid w:val="006C5991"/>
    <w:rsid w:val="006C5BFF"/>
    <w:rsid w:val="006C5EF9"/>
    <w:rsid w:val="006C601F"/>
    <w:rsid w:val="006C60FD"/>
    <w:rsid w:val="006C62E5"/>
    <w:rsid w:val="006C62E8"/>
    <w:rsid w:val="006C6415"/>
    <w:rsid w:val="006C644D"/>
    <w:rsid w:val="006C6789"/>
    <w:rsid w:val="006C6C7D"/>
    <w:rsid w:val="006C6CCF"/>
    <w:rsid w:val="006C6D40"/>
    <w:rsid w:val="006C6E05"/>
    <w:rsid w:val="006C724E"/>
    <w:rsid w:val="006C75F6"/>
    <w:rsid w:val="006C78B2"/>
    <w:rsid w:val="006C7B38"/>
    <w:rsid w:val="006C7C2F"/>
    <w:rsid w:val="006C7CA5"/>
    <w:rsid w:val="006C7CF2"/>
    <w:rsid w:val="006C7D43"/>
    <w:rsid w:val="006C7D99"/>
    <w:rsid w:val="006D00B4"/>
    <w:rsid w:val="006D0230"/>
    <w:rsid w:val="006D032D"/>
    <w:rsid w:val="006D039E"/>
    <w:rsid w:val="006D045A"/>
    <w:rsid w:val="006D063E"/>
    <w:rsid w:val="006D0EBC"/>
    <w:rsid w:val="006D1231"/>
    <w:rsid w:val="006D1482"/>
    <w:rsid w:val="006D169A"/>
    <w:rsid w:val="006D17FA"/>
    <w:rsid w:val="006D1A09"/>
    <w:rsid w:val="006D24CA"/>
    <w:rsid w:val="006D2816"/>
    <w:rsid w:val="006D2823"/>
    <w:rsid w:val="006D28FC"/>
    <w:rsid w:val="006D35F0"/>
    <w:rsid w:val="006D3A1B"/>
    <w:rsid w:val="006D3AA1"/>
    <w:rsid w:val="006D3E20"/>
    <w:rsid w:val="006D3F3C"/>
    <w:rsid w:val="006D41FF"/>
    <w:rsid w:val="006D4353"/>
    <w:rsid w:val="006D4A99"/>
    <w:rsid w:val="006D4AB3"/>
    <w:rsid w:val="006D4AF9"/>
    <w:rsid w:val="006D4B04"/>
    <w:rsid w:val="006D4C6A"/>
    <w:rsid w:val="006D58D6"/>
    <w:rsid w:val="006D5AEB"/>
    <w:rsid w:val="006D5F61"/>
    <w:rsid w:val="006D6369"/>
    <w:rsid w:val="006D642F"/>
    <w:rsid w:val="006D6685"/>
    <w:rsid w:val="006D6A7B"/>
    <w:rsid w:val="006D72D9"/>
    <w:rsid w:val="006D7C21"/>
    <w:rsid w:val="006E03D7"/>
    <w:rsid w:val="006E042B"/>
    <w:rsid w:val="006E05F1"/>
    <w:rsid w:val="006E060A"/>
    <w:rsid w:val="006E07B2"/>
    <w:rsid w:val="006E0979"/>
    <w:rsid w:val="006E0CA7"/>
    <w:rsid w:val="006E0E68"/>
    <w:rsid w:val="006E103E"/>
    <w:rsid w:val="006E10F8"/>
    <w:rsid w:val="006E111D"/>
    <w:rsid w:val="006E132B"/>
    <w:rsid w:val="006E1330"/>
    <w:rsid w:val="006E1461"/>
    <w:rsid w:val="006E1624"/>
    <w:rsid w:val="006E1927"/>
    <w:rsid w:val="006E1A3C"/>
    <w:rsid w:val="006E1D33"/>
    <w:rsid w:val="006E20CB"/>
    <w:rsid w:val="006E22E5"/>
    <w:rsid w:val="006E25C5"/>
    <w:rsid w:val="006E2664"/>
    <w:rsid w:val="006E2A9D"/>
    <w:rsid w:val="006E2AC6"/>
    <w:rsid w:val="006E2B58"/>
    <w:rsid w:val="006E2FFA"/>
    <w:rsid w:val="006E31B1"/>
    <w:rsid w:val="006E31E3"/>
    <w:rsid w:val="006E344B"/>
    <w:rsid w:val="006E3516"/>
    <w:rsid w:val="006E363C"/>
    <w:rsid w:val="006E3724"/>
    <w:rsid w:val="006E38D5"/>
    <w:rsid w:val="006E409B"/>
    <w:rsid w:val="006E43EF"/>
    <w:rsid w:val="006E4444"/>
    <w:rsid w:val="006E454D"/>
    <w:rsid w:val="006E45AB"/>
    <w:rsid w:val="006E4816"/>
    <w:rsid w:val="006E48F4"/>
    <w:rsid w:val="006E49B4"/>
    <w:rsid w:val="006E4D05"/>
    <w:rsid w:val="006E507B"/>
    <w:rsid w:val="006E50C9"/>
    <w:rsid w:val="006E59E1"/>
    <w:rsid w:val="006E5ABA"/>
    <w:rsid w:val="006E6088"/>
    <w:rsid w:val="006E6A33"/>
    <w:rsid w:val="006E6FB6"/>
    <w:rsid w:val="006E7B14"/>
    <w:rsid w:val="006E7E01"/>
    <w:rsid w:val="006E7F3E"/>
    <w:rsid w:val="006F06ED"/>
    <w:rsid w:val="006F089A"/>
    <w:rsid w:val="006F1195"/>
    <w:rsid w:val="006F1807"/>
    <w:rsid w:val="006F185E"/>
    <w:rsid w:val="006F1955"/>
    <w:rsid w:val="006F1C7C"/>
    <w:rsid w:val="006F2281"/>
    <w:rsid w:val="006F2488"/>
    <w:rsid w:val="006F25A3"/>
    <w:rsid w:val="006F28AE"/>
    <w:rsid w:val="006F2B48"/>
    <w:rsid w:val="006F303D"/>
    <w:rsid w:val="006F32B2"/>
    <w:rsid w:val="006F3317"/>
    <w:rsid w:val="006F379B"/>
    <w:rsid w:val="006F38E4"/>
    <w:rsid w:val="006F3B25"/>
    <w:rsid w:val="006F3B26"/>
    <w:rsid w:val="006F3CE6"/>
    <w:rsid w:val="006F3F76"/>
    <w:rsid w:val="006F424E"/>
    <w:rsid w:val="006F4C1F"/>
    <w:rsid w:val="006F4EFA"/>
    <w:rsid w:val="006F4F82"/>
    <w:rsid w:val="006F53E8"/>
    <w:rsid w:val="006F5496"/>
    <w:rsid w:val="006F5532"/>
    <w:rsid w:val="006F5636"/>
    <w:rsid w:val="006F59AA"/>
    <w:rsid w:val="006F5EA3"/>
    <w:rsid w:val="006F600C"/>
    <w:rsid w:val="006F625B"/>
    <w:rsid w:val="006F625F"/>
    <w:rsid w:val="006F6A22"/>
    <w:rsid w:val="006F6D7F"/>
    <w:rsid w:val="006F7066"/>
    <w:rsid w:val="006F7AAA"/>
    <w:rsid w:val="00700267"/>
    <w:rsid w:val="00700953"/>
    <w:rsid w:val="00700A19"/>
    <w:rsid w:val="00700DB8"/>
    <w:rsid w:val="00700F66"/>
    <w:rsid w:val="00701363"/>
    <w:rsid w:val="007017E4"/>
    <w:rsid w:val="00701A58"/>
    <w:rsid w:val="00701B16"/>
    <w:rsid w:val="007026BE"/>
    <w:rsid w:val="00702D49"/>
    <w:rsid w:val="00702DCE"/>
    <w:rsid w:val="00702FB7"/>
    <w:rsid w:val="007033C1"/>
    <w:rsid w:val="007036FC"/>
    <w:rsid w:val="00703B76"/>
    <w:rsid w:val="00703E07"/>
    <w:rsid w:val="00704431"/>
    <w:rsid w:val="007046D5"/>
    <w:rsid w:val="007047EC"/>
    <w:rsid w:val="007048F5"/>
    <w:rsid w:val="0070493A"/>
    <w:rsid w:val="00704E63"/>
    <w:rsid w:val="0070528A"/>
    <w:rsid w:val="007054BB"/>
    <w:rsid w:val="007057DE"/>
    <w:rsid w:val="00705D0E"/>
    <w:rsid w:val="00705D15"/>
    <w:rsid w:val="00706098"/>
    <w:rsid w:val="0070646B"/>
    <w:rsid w:val="007068DD"/>
    <w:rsid w:val="00706C40"/>
    <w:rsid w:val="00707001"/>
    <w:rsid w:val="00707069"/>
    <w:rsid w:val="007071AF"/>
    <w:rsid w:val="007101AE"/>
    <w:rsid w:val="00710203"/>
    <w:rsid w:val="007103AD"/>
    <w:rsid w:val="00710CE8"/>
    <w:rsid w:val="00710FE8"/>
    <w:rsid w:val="0071135D"/>
    <w:rsid w:val="007114F7"/>
    <w:rsid w:val="0071157A"/>
    <w:rsid w:val="00711A9B"/>
    <w:rsid w:val="00711DCE"/>
    <w:rsid w:val="007121BE"/>
    <w:rsid w:val="0071246C"/>
    <w:rsid w:val="007126A3"/>
    <w:rsid w:val="007126AC"/>
    <w:rsid w:val="00712B2F"/>
    <w:rsid w:val="0071334E"/>
    <w:rsid w:val="0071362F"/>
    <w:rsid w:val="00713725"/>
    <w:rsid w:val="007139FF"/>
    <w:rsid w:val="00713B22"/>
    <w:rsid w:val="00713C13"/>
    <w:rsid w:val="0071407A"/>
    <w:rsid w:val="007141DE"/>
    <w:rsid w:val="0071438D"/>
    <w:rsid w:val="007145FE"/>
    <w:rsid w:val="007146E5"/>
    <w:rsid w:val="00715135"/>
    <w:rsid w:val="00715A4A"/>
    <w:rsid w:val="00715D3D"/>
    <w:rsid w:val="00716474"/>
    <w:rsid w:val="007169AE"/>
    <w:rsid w:val="00716A39"/>
    <w:rsid w:val="00716C21"/>
    <w:rsid w:val="0071716C"/>
    <w:rsid w:val="00717380"/>
    <w:rsid w:val="007203E6"/>
    <w:rsid w:val="00720C36"/>
    <w:rsid w:val="00720FD3"/>
    <w:rsid w:val="00721C44"/>
    <w:rsid w:val="00721C96"/>
    <w:rsid w:val="0072227B"/>
    <w:rsid w:val="007222E4"/>
    <w:rsid w:val="00722365"/>
    <w:rsid w:val="00722569"/>
    <w:rsid w:val="00722727"/>
    <w:rsid w:val="00722DC2"/>
    <w:rsid w:val="00723177"/>
    <w:rsid w:val="00723494"/>
    <w:rsid w:val="007234AF"/>
    <w:rsid w:val="0072368B"/>
    <w:rsid w:val="00724766"/>
    <w:rsid w:val="00724C1F"/>
    <w:rsid w:val="00724EF3"/>
    <w:rsid w:val="00725181"/>
    <w:rsid w:val="00725507"/>
    <w:rsid w:val="00725D1F"/>
    <w:rsid w:val="00725F80"/>
    <w:rsid w:val="00726220"/>
    <w:rsid w:val="00726E77"/>
    <w:rsid w:val="00726FFE"/>
    <w:rsid w:val="0072705C"/>
    <w:rsid w:val="00727199"/>
    <w:rsid w:val="007271AD"/>
    <w:rsid w:val="00727A95"/>
    <w:rsid w:val="00727AC2"/>
    <w:rsid w:val="00727B07"/>
    <w:rsid w:val="00727D61"/>
    <w:rsid w:val="00727EB1"/>
    <w:rsid w:val="00727EC2"/>
    <w:rsid w:val="007301F2"/>
    <w:rsid w:val="00730423"/>
    <w:rsid w:val="0073069F"/>
    <w:rsid w:val="007307E9"/>
    <w:rsid w:val="00730DCD"/>
    <w:rsid w:val="00730E7B"/>
    <w:rsid w:val="0073128A"/>
    <w:rsid w:val="007314A7"/>
    <w:rsid w:val="0073153E"/>
    <w:rsid w:val="00731E18"/>
    <w:rsid w:val="00731E23"/>
    <w:rsid w:val="00732254"/>
    <w:rsid w:val="007322E8"/>
    <w:rsid w:val="00732349"/>
    <w:rsid w:val="00732545"/>
    <w:rsid w:val="007329B5"/>
    <w:rsid w:val="00732AE9"/>
    <w:rsid w:val="00732C32"/>
    <w:rsid w:val="00732C74"/>
    <w:rsid w:val="00732E62"/>
    <w:rsid w:val="00732E96"/>
    <w:rsid w:val="007338DE"/>
    <w:rsid w:val="00733CDB"/>
    <w:rsid w:val="00733D4C"/>
    <w:rsid w:val="00733E39"/>
    <w:rsid w:val="00734968"/>
    <w:rsid w:val="00734F8C"/>
    <w:rsid w:val="00734FC8"/>
    <w:rsid w:val="00734FCE"/>
    <w:rsid w:val="0073532A"/>
    <w:rsid w:val="00735452"/>
    <w:rsid w:val="00735663"/>
    <w:rsid w:val="0073569E"/>
    <w:rsid w:val="00735B3A"/>
    <w:rsid w:val="00735BC4"/>
    <w:rsid w:val="0073603D"/>
    <w:rsid w:val="0073609F"/>
    <w:rsid w:val="0073623F"/>
    <w:rsid w:val="007366E4"/>
    <w:rsid w:val="00736926"/>
    <w:rsid w:val="00736C38"/>
    <w:rsid w:val="00736CBE"/>
    <w:rsid w:val="00736D53"/>
    <w:rsid w:val="007370A0"/>
    <w:rsid w:val="00737559"/>
    <w:rsid w:val="0073789B"/>
    <w:rsid w:val="00737AE5"/>
    <w:rsid w:val="00737C66"/>
    <w:rsid w:val="0074006B"/>
    <w:rsid w:val="0074015A"/>
    <w:rsid w:val="007401C6"/>
    <w:rsid w:val="00740321"/>
    <w:rsid w:val="007403D1"/>
    <w:rsid w:val="0074055F"/>
    <w:rsid w:val="0074072A"/>
    <w:rsid w:val="0074077E"/>
    <w:rsid w:val="00740B87"/>
    <w:rsid w:val="007417C0"/>
    <w:rsid w:val="00741A30"/>
    <w:rsid w:val="00741B2F"/>
    <w:rsid w:val="00741C87"/>
    <w:rsid w:val="00741DF5"/>
    <w:rsid w:val="00741E98"/>
    <w:rsid w:val="00742338"/>
    <w:rsid w:val="007424EE"/>
    <w:rsid w:val="007427EA"/>
    <w:rsid w:val="007428EA"/>
    <w:rsid w:val="007429D1"/>
    <w:rsid w:val="00742B2F"/>
    <w:rsid w:val="00742EA6"/>
    <w:rsid w:val="00743111"/>
    <w:rsid w:val="00743428"/>
    <w:rsid w:val="007434E1"/>
    <w:rsid w:val="00743626"/>
    <w:rsid w:val="007436C6"/>
    <w:rsid w:val="00743747"/>
    <w:rsid w:val="007438EF"/>
    <w:rsid w:val="00743AAF"/>
    <w:rsid w:val="00743B2B"/>
    <w:rsid w:val="00743CC9"/>
    <w:rsid w:val="00743F9C"/>
    <w:rsid w:val="00743FCD"/>
    <w:rsid w:val="0074432D"/>
    <w:rsid w:val="00744542"/>
    <w:rsid w:val="00744737"/>
    <w:rsid w:val="00744773"/>
    <w:rsid w:val="00744D64"/>
    <w:rsid w:val="007450D5"/>
    <w:rsid w:val="007459C9"/>
    <w:rsid w:val="00745B0C"/>
    <w:rsid w:val="00745CEE"/>
    <w:rsid w:val="00746A72"/>
    <w:rsid w:val="00746B01"/>
    <w:rsid w:val="00746C92"/>
    <w:rsid w:val="00746CA7"/>
    <w:rsid w:val="00746DA4"/>
    <w:rsid w:val="00746E8F"/>
    <w:rsid w:val="00747915"/>
    <w:rsid w:val="0074792D"/>
    <w:rsid w:val="00747AC2"/>
    <w:rsid w:val="00747E5C"/>
    <w:rsid w:val="00747F88"/>
    <w:rsid w:val="0075031E"/>
    <w:rsid w:val="0075031F"/>
    <w:rsid w:val="007505C4"/>
    <w:rsid w:val="00750F62"/>
    <w:rsid w:val="007512BE"/>
    <w:rsid w:val="00751432"/>
    <w:rsid w:val="00751916"/>
    <w:rsid w:val="00751CFF"/>
    <w:rsid w:val="00751D28"/>
    <w:rsid w:val="00751E66"/>
    <w:rsid w:val="0075283A"/>
    <w:rsid w:val="00752E0A"/>
    <w:rsid w:val="00752E5C"/>
    <w:rsid w:val="00753024"/>
    <w:rsid w:val="00753075"/>
    <w:rsid w:val="007531E3"/>
    <w:rsid w:val="007533E3"/>
    <w:rsid w:val="00753474"/>
    <w:rsid w:val="0075362E"/>
    <w:rsid w:val="0075367F"/>
    <w:rsid w:val="007536CE"/>
    <w:rsid w:val="00753891"/>
    <w:rsid w:val="00754028"/>
    <w:rsid w:val="0075439B"/>
    <w:rsid w:val="007545C2"/>
    <w:rsid w:val="007546EC"/>
    <w:rsid w:val="00754DA2"/>
    <w:rsid w:val="00754E47"/>
    <w:rsid w:val="00754FB8"/>
    <w:rsid w:val="007550D9"/>
    <w:rsid w:val="007551FE"/>
    <w:rsid w:val="007553DD"/>
    <w:rsid w:val="00755538"/>
    <w:rsid w:val="00755573"/>
    <w:rsid w:val="007556E5"/>
    <w:rsid w:val="00755897"/>
    <w:rsid w:val="00755AFD"/>
    <w:rsid w:val="00755E36"/>
    <w:rsid w:val="0075606D"/>
    <w:rsid w:val="007561DB"/>
    <w:rsid w:val="0075633E"/>
    <w:rsid w:val="00756464"/>
    <w:rsid w:val="0075663F"/>
    <w:rsid w:val="00756708"/>
    <w:rsid w:val="007570A4"/>
    <w:rsid w:val="00757163"/>
    <w:rsid w:val="0075746D"/>
    <w:rsid w:val="0076028A"/>
    <w:rsid w:val="00760688"/>
    <w:rsid w:val="00760856"/>
    <w:rsid w:val="007614A3"/>
    <w:rsid w:val="00761709"/>
    <w:rsid w:val="00761F18"/>
    <w:rsid w:val="00761FFC"/>
    <w:rsid w:val="00762555"/>
    <w:rsid w:val="0076268C"/>
    <w:rsid w:val="007626FC"/>
    <w:rsid w:val="00762858"/>
    <w:rsid w:val="00762949"/>
    <w:rsid w:val="00763152"/>
    <w:rsid w:val="00763440"/>
    <w:rsid w:val="00763CA7"/>
    <w:rsid w:val="00764484"/>
    <w:rsid w:val="007644DE"/>
    <w:rsid w:val="00764E30"/>
    <w:rsid w:val="00764F7C"/>
    <w:rsid w:val="00764FE6"/>
    <w:rsid w:val="0076511D"/>
    <w:rsid w:val="0076526E"/>
    <w:rsid w:val="007655BC"/>
    <w:rsid w:val="00765B2D"/>
    <w:rsid w:val="00765C11"/>
    <w:rsid w:val="00765C45"/>
    <w:rsid w:val="00765D27"/>
    <w:rsid w:val="0076621E"/>
    <w:rsid w:val="007662A3"/>
    <w:rsid w:val="00766B29"/>
    <w:rsid w:val="00766BD1"/>
    <w:rsid w:val="00766CA2"/>
    <w:rsid w:val="00766DE4"/>
    <w:rsid w:val="007670C1"/>
    <w:rsid w:val="0076724E"/>
    <w:rsid w:val="007674A5"/>
    <w:rsid w:val="0076793E"/>
    <w:rsid w:val="00767A83"/>
    <w:rsid w:val="00767E0E"/>
    <w:rsid w:val="0077013A"/>
    <w:rsid w:val="00770586"/>
    <w:rsid w:val="00770C29"/>
    <w:rsid w:val="00770D34"/>
    <w:rsid w:val="00770E9D"/>
    <w:rsid w:val="00771084"/>
    <w:rsid w:val="007710FC"/>
    <w:rsid w:val="00771239"/>
    <w:rsid w:val="00771EA7"/>
    <w:rsid w:val="007721CC"/>
    <w:rsid w:val="00772590"/>
    <w:rsid w:val="007726D3"/>
    <w:rsid w:val="00772EDE"/>
    <w:rsid w:val="00773177"/>
    <w:rsid w:val="007732A2"/>
    <w:rsid w:val="0077340D"/>
    <w:rsid w:val="00773839"/>
    <w:rsid w:val="00773A40"/>
    <w:rsid w:val="007740D7"/>
    <w:rsid w:val="0077436F"/>
    <w:rsid w:val="00774A18"/>
    <w:rsid w:val="00774DDC"/>
    <w:rsid w:val="00774FB5"/>
    <w:rsid w:val="00775300"/>
    <w:rsid w:val="00775C7B"/>
    <w:rsid w:val="0077601C"/>
    <w:rsid w:val="00776463"/>
    <w:rsid w:val="007767CB"/>
    <w:rsid w:val="00776AC6"/>
    <w:rsid w:val="00777518"/>
    <w:rsid w:val="007778CE"/>
    <w:rsid w:val="00777A9B"/>
    <w:rsid w:val="00777BA4"/>
    <w:rsid w:val="00777BAC"/>
    <w:rsid w:val="00777BBC"/>
    <w:rsid w:val="00777F84"/>
    <w:rsid w:val="007803C2"/>
    <w:rsid w:val="00780515"/>
    <w:rsid w:val="007807DC"/>
    <w:rsid w:val="00780A6C"/>
    <w:rsid w:val="00780BE7"/>
    <w:rsid w:val="0078108A"/>
    <w:rsid w:val="0078108D"/>
    <w:rsid w:val="007813EF"/>
    <w:rsid w:val="0078150A"/>
    <w:rsid w:val="00781ACC"/>
    <w:rsid w:val="00781ED1"/>
    <w:rsid w:val="00782039"/>
    <w:rsid w:val="007824E1"/>
    <w:rsid w:val="00782583"/>
    <w:rsid w:val="00782977"/>
    <w:rsid w:val="007830F2"/>
    <w:rsid w:val="0078330C"/>
    <w:rsid w:val="0078362F"/>
    <w:rsid w:val="007836CC"/>
    <w:rsid w:val="007838FA"/>
    <w:rsid w:val="00783FA1"/>
    <w:rsid w:val="00784117"/>
    <w:rsid w:val="007849C7"/>
    <w:rsid w:val="00784D3E"/>
    <w:rsid w:val="00784F48"/>
    <w:rsid w:val="0078517D"/>
    <w:rsid w:val="0078522A"/>
    <w:rsid w:val="00785B0F"/>
    <w:rsid w:val="00785C34"/>
    <w:rsid w:val="0078605B"/>
    <w:rsid w:val="007860F9"/>
    <w:rsid w:val="0078686C"/>
    <w:rsid w:val="00786CE1"/>
    <w:rsid w:val="00786E66"/>
    <w:rsid w:val="00787419"/>
    <w:rsid w:val="007874EB"/>
    <w:rsid w:val="007876CD"/>
    <w:rsid w:val="00787831"/>
    <w:rsid w:val="00787B4D"/>
    <w:rsid w:val="00787D65"/>
    <w:rsid w:val="00787ED5"/>
    <w:rsid w:val="00790259"/>
    <w:rsid w:val="007904E7"/>
    <w:rsid w:val="0079062F"/>
    <w:rsid w:val="00790AFB"/>
    <w:rsid w:val="00790C4E"/>
    <w:rsid w:val="00790EFA"/>
    <w:rsid w:val="00791181"/>
    <w:rsid w:val="00791352"/>
    <w:rsid w:val="007916D5"/>
    <w:rsid w:val="007917D7"/>
    <w:rsid w:val="0079193A"/>
    <w:rsid w:val="00791A77"/>
    <w:rsid w:val="00791EFD"/>
    <w:rsid w:val="0079203C"/>
    <w:rsid w:val="00792110"/>
    <w:rsid w:val="0079218D"/>
    <w:rsid w:val="00792493"/>
    <w:rsid w:val="00792592"/>
    <w:rsid w:val="0079270B"/>
    <w:rsid w:val="00792779"/>
    <w:rsid w:val="0079297F"/>
    <w:rsid w:val="00792A15"/>
    <w:rsid w:val="00792A65"/>
    <w:rsid w:val="00792C96"/>
    <w:rsid w:val="00793089"/>
    <w:rsid w:val="007930BA"/>
    <w:rsid w:val="007930FC"/>
    <w:rsid w:val="0079351A"/>
    <w:rsid w:val="0079379C"/>
    <w:rsid w:val="007939E5"/>
    <w:rsid w:val="007942EA"/>
    <w:rsid w:val="00794F08"/>
    <w:rsid w:val="00794F8F"/>
    <w:rsid w:val="00794F9C"/>
    <w:rsid w:val="00795766"/>
    <w:rsid w:val="0079577C"/>
    <w:rsid w:val="007959BE"/>
    <w:rsid w:val="00795E12"/>
    <w:rsid w:val="0079607D"/>
    <w:rsid w:val="007964E0"/>
    <w:rsid w:val="007966B5"/>
    <w:rsid w:val="00796B10"/>
    <w:rsid w:val="007970F5"/>
    <w:rsid w:val="007971CD"/>
    <w:rsid w:val="00797496"/>
    <w:rsid w:val="007976FA"/>
    <w:rsid w:val="00797A20"/>
    <w:rsid w:val="00797EE1"/>
    <w:rsid w:val="007A00FB"/>
    <w:rsid w:val="007A06EC"/>
    <w:rsid w:val="007A098E"/>
    <w:rsid w:val="007A09D7"/>
    <w:rsid w:val="007A1195"/>
    <w:rsid w:val="007A1241"/>
    <w:rsid w:val="007A1383"/>
    <w:rsid w:val="007A145F"/>
    <w:rsid w:val="007A14BD"/>
    <w:rsid w:val="007A16E0"/>
    <w:rsid w:val="007A19AD"/>
    <w:rsid w:val="007A1A13"/>
    <w:rsid w:val="007A1DE9"/>
    <w:rsid w:val="007A2690"/>
    <w:rsid w:val="007A2B3C"/>
    <w:rsid w:val="007A2CEE"/>
    <w:rsid w:val="007A3215"/>
    <w:rsid w:val="007A3318"/>
    <w:rsid w:val="007A36C0"/>
    <w:rsid w:val="007A3A05"/>
    <w:rsid w:val="007A3B03"/>
    <w:rsid w:val="007A4012"/>
    <w:rsid w:val="007A4062"/>
    <w:rsid w:val="007A4079"/>
    <w:rsid w:val="007A43CC"/>
    <w:rsid w:val="007A43E3"/>
    <w:rsid w:val="007A4739"/>
    <w:rsid w:val="007A4801"/>
    <w:rsid w:val="007A48A1"/>
    <w:rsid w:val="007A4AEE"/>
    <w:rsid w:val="007A504D"/>
    <w:rsid w:val="007A5097"/>
    <w:rsid w:val="007A5137"/>
    <w:rsid w:val="007A515C"/>
    <w:rsid w:val="007A53AA"/>
    <w:rsid w:val="007A5863"/>
    <w:rsid w:val="007A5F1B"/>
    <w:rsid w:val="007A5FBA"/>
    <w:rsid w:val="007A64FA"/>
    <w:rsid w:val="007A6528"/>
    <w:rsid w:val="007A6641"/>
    <w:rsid w:val="007A70DA"/>
    <w:rsid w:val="007A76EA"/>
    <w:rsid w:val="007B009D"/>
    <w:rsid w:val="007B0A12"/>
    <w:rsid w:val="007B0B25"/>
    <w:rsid w:val="007B0B99"/>
    <w:rsid w:val="007B0D01"/>
    <w:rsid w:val="007B135E"/>
    <w:rsid w:val="007B13BA"/>
    <w:rsid w:val="007B15C7"/>
    <w:rsid w:val="007B1D18"/>
    <w:rsid w:val="007B1D9E"/>
    <w:rsid w:val="007B1F39"/>
    <w:rsid w:val="007B2070"/>
    <w:rsid w:val="007B2132"/>
    <w:rsid w:val="007B23D1"/>
    <w:rsid w:val="007B2523"/>
    <w:rsid w:val="007B2D65"/>
    <w:rsid w:val="007B2D72"/>
    <w:rsid w:val="007B2E21"/>
    <w:rsid w:val="007B2E34"/>
    <w:rsid w:val="007B3441"/>
    <w:rsid w:val="007B3652"/>
    <w:rsid w:val="007B3B76"/>
    <w:rsid w:val="007B40A9"/>
    <w:rsid w:val="007B40FE"/>
    <w:rsid w:val="007B495B"/>
    <w:rsid w:val="007B5017"/>
    <w:rsid w:val="007B54D9"/>
    <w:rsid w:val="007B55E9"/>
    <w:rsid w:val="007B5B31"/>
    <w:rsid w:val="007B5C33"/>
    <w:rsid w:val="007B62C9"/>
    <w:rsid w:val="007B6894"/>
    <w:rsid w:val="007B69F5"/>
    <w:rsid w:val="007B6B88"/>
    <w:rsid w:val="007B6D6E"/>
    <w:rsid w:val="007B6FEB"/>
    <w:rsid w:val="007B7301"/>
    <w:rsid w:val="007B7371"/>
    <w:rsid w:val="007B75F1"/>
    <w:rsid w:val="007B7CA5"/>
    <w:rsid w:val="007C06B4"/>
    <w:rsid w:val="007C07A5"/>
    <w:rsid w:val="007C0915"/>
    <w:rsid w:val="007C0F3F"/>
    <w:rsid w:val="007C136B"/>
    <w:rsid w:val="007C14CD"/>
    <w:rsid w:val="007C177B"/>
    <w:rsid w:val="007C1997"/>
    <w:rsid w:val="007C1CB7"/>
    <w:rsid w:val="007C217F"/>
    <w:rsid w:val="007C2402"/>
    <w:rsid w:val="007C241A"/>
    <w:rsid w:val="007C2459"/>
    <w:rsid w:val="007C268A"/>
    <w:rsid w:val="007C313B"/>
    <w:rsid w:val="007C328B"/>
    <w:rsid w:val="007C32FB"/>
    <w:rsid w:val="007C3414"/>
    <w:rsid w:val="007C349F"/>
    <w:rsid w:val="007C370D"/>
    <w:rsid w:val="007C3995"/>
    <w:rsid w:val="007C3A32"/>
    <w:rsid w:val="007C3B14"/>
    <w:rsid w:val="007C4215"/>
    <w:rsid w:val="007C4AAB"/>
    <w:rsid w:val="007C4B53"/>
    <w:rsid w:val="007C4B73"/>
    <w:rsid w:val="007C4BCC"/>
    <w:rsid w:val="007C58F9"/>
    <w:rsid w:val="007C5995"/>
    <w:rsid w:val="007C5B60"/>
    <w:rsid w:val="007C5EFC"/>
    <w:rsid w:val="007C6033"/>
    <w:rsid w:val="007C632E"/>
    <w:rsid w:val="007C6382"/>
    <w:rsid w:val="007C683C"/>
    <w:rsid w:val="007C6A2E"/>
    <w:rsid w:val="007C6FA9"/>
    <w:rsid w:val="007C71F8"/>
    <w:rsid w:val="007C74D4"/>
    <w:rsid w:val="007C7606"/>
    <w:rsid w:val="007D02A3"/>
    <w:rsid w:val="007D069C"/>
    <w:rsid w:val="007D0A2B"/>
    <w:rsid w:val="007D0F9C"/>
    <w:rsid w:val="007D12E6"/>
    <w:rsid w:val="007D150F"/>
    <w:rsid w:val="007D1855"/>
    <w:rsid w:val="007D1B7B"/>
    <w:rsid w:val="007D1C6B"/>
    <w:rsid w:val="007D1F1D"/>
    <w:rsid w:val="007D233F"/>
    <w:rsid w:val="007D2505"/>
    <w:rsid w:val="007D2516"/>
    <w:rsid w:val="007D25FC"/>
    <w:rsid w:val="007D261B"/>
    <w:rsid w:val="007D2994"/>
    <w:rsid w:val="007D3047"/>
    <w:rsid w:val="007D3051"/>
    <w:rsid w:val="007D3461"/>
    <w:rsid w:val="007D3BC1"/>
    <w:rsid w:val="007D3D40"/>
    <w:rsid w:val="007D3E23"/>
    <w:rsid w:val="007D3F08"/>
    <w:rsid w:val="007D4074"/>
    <w:rsid w:val="007D4C15"/>
    <w:rsid w:val="007D4EA4"/>
    <w:rsid w:val="007D51CF"/>
    <w:rsid w:val="007D5704"/>
    <w:rsid w:val="007D5710"/>
    <w:rsid w:val="007D5986"/>
    <w:rsid w:val="007D59BB"/>
    <w:rsid w:val="007D5A92"/>
    <w:rsid w:val="007D5E54"/>
    <w:rsid w:val="007D60BF"/>
    <w:rsid w:val="007D6283"/>
    <w:rsid w:val="007D6831"/>
    <w:rsid w:val="007D6871"/>
    <w:rsid w:val="007D6D87"/>
    <w:rsid w:val="007D6DBA"/>
    <w:rsid w:val="007D6E4D"/>
    <w:rsid w:val="007D6F5F"/>
    <w:rsid w:val="007D7418"/>
    <w:rsid w:val="007D759F"/>
    <w:rsid w:val="007D7984"/>
    <w:rsid w:val="007D7E33"/>
    <w:rsid w:val="007D7ED9"/>
    <w:rsid w:val="007E03AF"/>
    <w:rsid w:val="007E07E8"/>
    <w:rsid w:val="007E0CEA"/>
    <w:rsid w:val="007E10AE"/>
    <w:rsid w:val="007E119D"/>
    <w:rsid w:val="007E156C"/>
    <w:rsid w:val="007E181A"/>
    <w:rsid w:val="007E1B02"/>
    <w:rsid w:val="007E1BE3"/>
    <w:rsid w:val="007E1CFD"/>
    <w:rsid w:val="007E1E77"/>
    <w:rsid w:val="007E205B"/>
    <w:rsid w:val="007E237F"/>
    <w:rsid w:val="007E267A"/>
    <w:rsid w:val="007E27FB"/>
    <w:rsid w:val="007E2B83"/>
    <w:rsid w:val="007E2C31"/>
    <w:rsid w:val="007E2DDE"/>
    <w:rsid w:val="007E3046"/>
    <w:rsid w:val="007E3136"/>
    <w:rsid w:val="007E3300"/>
    <w:rsid w:val="007E35A7"/>
    <w:rsid w:val="007E37DC"/>
    <w:rsid w:val="007E3974"/>
    <w:rsid w:val="007E3A81"/>
    <w:rsid w:val="007E3B3B"/>
    <w:rsid w:val="007E3CA6"/>
    <w:rsid w:val="007E411C"/>
    <w:rsid w:val="007E4668"/>
    <w:rsid w:val="007E49DD"/>
    <w:rsid w:val="007E4B9E"/>
    <w:rsid w:val="007E506A"/>
    <w:rsid w:val="007E52A0"/>
    <w:rsid w:val="007E532B"/>
    <w:rsid w:val="007E5975"/>
    <w:rsid w:val="007E5AAC"/>
    <w:rsid w:val="007E5B83"/>
    <w:rsid w:val="007E5C09"/>
    <w:rsid w:val="007E5F83"/>
    <w:rsid w:val="007E6189"/>
    <w:rsid w:val="007E62D4"/>
    <w:rsid w:val="007E6502"/>
    <w:rsid w:val="007E67B2"/>
    <w:rsid w:val="007E6D86"/>
    <w:rsid w:val="007E6FB9"/>
    <w:rsid w:val="007E71C0"/>
    <w:rsid w:val="007E76C2"/>
    <w:rsid w:val="007E771C"/>
    <w:rsid w:val="007E791B"/>
    <w:rsid w:val="007E7B0D"/>
    <w:rsid w:val="007E7B3E"/>
    <w:rsid w:val="007E7B76"/>
    <w:rsid w:val="007E7B85"/>
    <w:rsid w:val="007F05C3"/>
    <w:rsid w:val="007F08C8"/>
    <w:rsid w:val="007F0A62"/>
    <w:rsid w:val="007F0E1E"/>
    <w:rsid w:val="007F0EEE"/>
    <w:rsid w:val="007F12C6"/>
    <w:rsid w:val="007F1890"/>
    <w:rsid w:val="007F1A30"/>
    <w:rsid w:val="007F1C7D"/>
    <w:rsid w:val="007F1CE0"/>
    <w:rsid w:val="007F1FE6"/>
    <w:rsid w:val="007F24E8"/>
    <w:rsid w:val="007F2891"/>
    <w:rsid w:val="007F2A9C"/>
    <w:rsid w:val="007F2C6D"/>
    <w:rsid w:val="007F2CF2"/>
    <w:rsid w:val="007F2F33"/>
    <w:rsid w:val="007F3AB5"/>
    <w:rsid w:val="007F3AD2"/>
    <w:rsid w:val="007F3C8C"/>
    <w:rsid w:val="007F3D68"/>
    <w:rsid w:val="007F422B"/>
    <w:rsid w:val="007F46DD"/>
    <w:rsid w:val="007F4842"/>
    <w:rsid w:val="007F4964"/>
    <w:rsid w:val="007F4E3E"/>
    <w:rsid w:val="007F4FA3"/>
    <w:rsid w:val="007F5125"/>
    <w:rsid w:val="007F5D5C"/>
    <w:rsid w:val="007F5E10"/>
    <w:rsid w:val="007F6282"/>
    <w:rsid w:val="007F62EA"/>
    <w:rsid w:val="007F65AA"/>
    <w:rsid w:val="007F684A"/>
    <w:rsid w:val="007F6F41"/>
    <w:rsid w:val="007F702C"/>
    <w:rsid w:val="007F7507"/>
    <w:rsid w:val="007F77CA"/>
    <w:rsid w:val="007F7845"/>
    <w:rsid w:val="007F7C23"/>
    <w:rsid w:val="007F7C99"/>
    <w:rsid w:val="008000AB"/>
    <w:rsid w:val="008002F0"/>
    <w:rsid w:val="00800346"/>
    <w:rsid w:val="00800826"/>
    <w:rsid w:val="00800C38"/>
    <w:rsid w:val="00800C4F"/>
    <w:rsid w:val="008014BD"/>
    <w:rsid w:val="0080160F"/>
    <w:rsid w:val="0080168B"/>
    <w:rsid w:val="0080184F"/>
    <w:rsid w:val="00801A0D"/>
    <w:rsid w:val="00801CA1"/>
    <w:rsid w:val="00801E17"/>
    <w:rsid w:val="00801F03"/>
    <w:rsid w:val="008021F0"/>
    <w:rsid w:val="00802417"/>
    <w:rsid w:val="008028AC"/>
    <w:rsid w:val="00802B4A"/>
    <w:rsid w:val="00802D29"/>
    <w:rsid w:val="00802DDD"/>
    <w:rsid w:val="008036C1"/>
    <w:rsid w:val="00803723"/>
    <w:rsid w:val="0080379E"/>
    <w:rsid w:val="00803972"/>
    <w:rsid w:val="008039EC"/>
    <w:rsid w:val="0080455A"/>
    <w:rsid w:val="008048A7"/>
    <w:rsid w:val="00804FE9"/>
    <w:rsid w:val="0080518A"/>
    <w:rsid w:val="00805430"/>
    <w:rsid w:val="00805A48"/>
    <w:rsid w:val="00805CA4"/>
    <w:rsid w:val="00805E6E"/>
    <w:rsid w:val="00807311"/>
    <w:rsid w:val="00807813"/>
    <w:rsid w:val="00807D4E"/>
    <w:rsid w:val="00807D75"/>
    <w:rsid w:val="00807F45"/>
    <w:rsid w:val="00810192"/>
    <w:rsid w:val="00810248"/>
    <w:rsid w:val="008103D3"/>
    <w:rsid w:val="00811023"/>
    <w:rsid w:val="00811251"/>
    <w:rsid w:val="008113F6"/>
    <w:rsid w:val="00811548"/>
    <w:rsid w:val="008119AC"/>
    <w:rsid w:val="00811B10"/>
    <w:rsid w:val="00811B4D"/>
    <w:rsid w:val="00811D19"/>
    <w:rsid w:val="00811F21"/>
    <w:rsid w:val="00811FEE"/>
    <w:rsid w:val="008121C4"/>
    <w:rsid w:val="008126DD"/>
    <w:rsid w:val="0081274C"/>
    <w:rsid w:val="00812980"/>
    <w:rsid w:val="00812F23"/>
    <w:rsid w:val="00812F64"/>
    <w:rsid w:val="0081359C"/>
    <w:rsid w:val="008137FF"/>
    <w:rsid w:val="008138EA"/>
    <w:rsid w:val="00813AD4"/>
    <w:rsid w:val="00813D74"/>
    <w:rsid w:val="00813E2E"/>
    <w:rsid w:val="00813FEE"/>
    <w:rsid w:val="00814146"/>
    <w:rsid w:val="008143A3"/>
    <w:rsid w:val="008144A9"/>
    <w:rsid w:val="0081531F"/>
    <w:rsid w:val="008156DF"/>
    <w:rsid w:val="00815752"/>
    <w:rsid w:val="00815A3A"/>
    <w:rsid w:val="00815F1A"/>
    <w:rsid w:val="0081615F"/>
    <w:rsid w:val="008161FE"/>
    <w:rsid w:val="008163A6"/>
    <w:rsid w:val="00816435"/>
    <w:rsid w:val="00816505"/>
    <w:rsid w:val="00816513"/>
    <w:rsid w:val="00816AEC"/>
    <w:rsid w:val="00816D4B"/>
    <w:rsid w:val="00816E2F"/>
    <w:rsid w:val="0081707D"/>
    <w:rsid w:val="0081715F"/>
    <w:rsid w:val="00817271"/>
    <w:rsid w:val="008172C0"/>
    <w:rsid w:val="00817608"/>
    <w:rsid w:val="00817625"/>
    <w:rsid w:val="0081779A"/>
    <w:rsid w:val="008178F9"/>
    <w:rsid w:val="00817B78"/>
    <w:rsid w:val="00817E34"/>
    <w:rsid w:val="00817EE9"/>
    <w:rsid w:val="008207AF"/>
    <w:rsid w:val="00820983"/>
    <w:rsid w:val="00820C50"/>
    <w:rsid w:val="00820C8C"/>
    <w:rsid w:val="00821310"/>
    <w:rsid w:val="008214E6"/>
    <w:rsid w:val="008215F7"/>
    <w:rsid w:val="00821D34"/>
    <w:rsid w:val="00821D99"/>
    <w:rsid w:val="00822512"/>
    <w:rsid w:val="0082263C"/>
    <w:rsid w:val="00822653"/>
    <w:rsid w:val="00822799"/>
    <w:rsid w:val="0082290E"/>
    <w:rsid w:val="00822960"/>
    <w:rsid w:val="00822CB5"/>
    <w:rsid w:val="00823507"/>
    <w:rsid w:val="00823592"/>
    <w:rsid w:val="00823A55"/>
    <w:rsid w:val="00823B4F"/>
    <w:rsid w:val="008241AD"/>
    <w:rsid w:val="0082453B"/>
    <w:rsid w:val="00824C34"/>
    <w:rsid w:val="0082505D"/>
    <w:rsid w:val="0082598F"/>
    <w:rsid w:val="008259B4"/>
    <w:rsid w:val="00825A2A"/>
    <w:rsid w:val="00825A5F"/>
    <w:rsid w:val="0082657F"/>
    <w:rsid w:val="008269CB"/>
    <w:rsid w:val="00826AD5"/>
    <w:rsid w:val="00826B2F"/>
    <w:rsid w:val="008271FE"/>
    <w:rsid w:val="008274B0"/>
    <w:rsid w:val="008277AC"/>
    <w:rsid w:val="008278F3"/>
    <w:rsid w:val="0082795C"/>
    <w:rsid w:val="00827972"/>
    <w:rsid w:val="00827BF1"/>
    <w:rsid w:val="00827C3A"/>
    <w:rsid w:val="00827E94"/>
    <w:rsid w:val="00827FDA"/>
    <w:rsid w:val="008303C0"/>
    <w:rsid w:val="00830C5C"/>
    <w:rsid w:val="00830F5B"/>
    <w:rsid w:val="00831AEB"/>
    <w:rsid w:val="00831D81"/>
    <w:rsid w:val="008321D4"/>
    <w:rsid w:val="0083238D"/>
    <w:rsid w:val="00832575"/>
    <w:rsid w:val="0083292F"/>
    <w:rsid w:val="008332A1"/>
    <w:rsid w:val="00833423"/>
    <w:rsid w:val="008340B2"/>
    <w:rsid w:val="00834536"/>
    <w:rsid w:val="008345BA"/>
    <w:rsid w:val="0083494D"/>
    <w:rsid w:val="00834F24"/>
    <w:rsid w:val="0083519E"/>
    <w:rsid w:val="008354D9"/>
    <w:rsid w:val="0083554A"/>
    <w:rsid w:val="0083561D"/>
    <w:rsid w:val="008357E1"/>
    <w:rsid w:val="00835863"/>
    <w:rsid w:val="008359E5"/>
    <w:rsid w:val="00835D5A"/>
    <w:rsid w:val="0083604F"/>
    <w:rsid w:val="0083606C"/>
    <w:rsid w:val="0083617E"/>
    <w:rsid w:val="00836467"/>
    <w:rsid w:val="00836673"/>
    <w:rsid w:val="00836786"/>
    <w:rsid w:val="00836F63"/>
    <w:rsid w:val="0083707F"/>
    <w:rsid w:val="00837133"/>
    <w:rsid w:val="008371C3"/>
    <w:rsid w:val="0083765C"/>
    <w:rsid w:val="008379A0"/>
    <w:rsid w:val="00837B8A"/>
    <w:rsid w:val="00837C5B"/>
    <w:rsid w:val="00837F6D"/>
    <w:rsid w:val="00840101"/>
    <w:rsid w:val="00840485"/>
    <w:rsid w:val="008404EF"/>
    <w:rsid w:val="00840835"/>
    <w:rsid w:val="008409B8"/>
    <w:rsid w:val="00840D8B"/>
    <w:rsid w:val="00840F71"/>
    <w:rsid w:val="00840F8B"/>
    <w:rsid w:val="00841173"/>
    <w:rsid w:val="0084129E"/>
    <w:rsid w:val="008414DC"/>
    <w:rsid w:val="008414EA"/>
    <w:rsid w:val="00841525"/>
    <w:rsid w:val="0084180D"/>
    <w:rsid w:val="0084196E"/>
    <w:rsid w:val="00841A56"/>
    <w:rsid w:val="00841D3D"/>
    <w:rsid w:val="00841E2D"/>
    <w:rsid w:val="008423F5"/>
    <w:rsid w:val="00842B15"/>
    <w:rsid w:val="00842CB7"/>
    <w:rsid w:val="00842E3D"/>
    <w:rsid w:val="00842F26"/>
    <w:rsid w:val="00843311"/>
    <w:rsid w:val="00843480"/>
    <w:rsid w:val="00843B44"/>
    <w:rsid w:val="00844059"/>
    <w:rsid w:val="00844166"/>
    <w:rsid w:val="0084424E"/>
    <w:rsid w:val="00844382"/>
    <w:rsid w:val="00844B4A"/>
    <w:rsid w:val="00844CC5"/>
    <w:rsid w:val="00844FAC"/>
    <w:rsid w:val="008452C1"/>
    <w:rsid w:val="008452CD"/>
    <w:rsid w:val="0084547E"/>
    <w:rsid w:val="008458F7"/>
    <w:rsid w:val="00845930"/>
    <w:rsid w:val="00845AEE"/>
    <w:rsid w:val="00846376"/>
    <w:rsid w:val="008464A9"/>
    <w:rsid w:val="00846821"/>
    <w:rsid w:val="00846866"/>
    <w:rsid w:val="008469D1"/>
    <w:rsid w:val="00846CB0"/>
    <w:rsid w:val="00846CD2"/>
    <w:rsid w:val="008472F0"/>
    <w:rsid w:val="008475B1"/>
    <w:rsid w:val="008476B3"/>
    <w:rsid w:val="00847911"/>
    <w:rsid w:val="00847AAD"/>
    <w:rsid w:val="00847B2E"/>
    <w:rsid w:val="00847B4B"/>
    <w:rsid w:val="00847D28"/>
    <w:rsid w:val="00847F5A"/>
    <w:rsid w:val="00850952"/>
    <w:rsid w:val="00850F3C"/>
    <w:rsid w:val="008517C0"/>
    <w:rsid w:val="00851ACC"/>
    <w:rsid w:val="008523E5"/>
    <w:rsid w:val="0085243F"/>
    <w:rsid w:val="00852663"/>
    <w:rsid w:val="00852939"/>
    <w:rsid w:val="00852C17"/>
    <w:rsid w:val="00852C54"/>
    <w:rsid w:val="00852D39"/>
    <w:rsid w:val="00852D8A"/>
    <w:rsid w:val="00853968"/>
    <w:rsid w:val="00853E31"/>
    <w:rsid w:val="008541F8"/>
    <w:rsid w:val="008541F9"/>
    <w:rsid w:val="008545A9"/>
    <w:rsid w:val="00854D76"/>
    <w:rsid w:val="00855023"/>
    <w:rsid w:val="0085526D"/>
    <w:rsid w:val="00855405"/>
    <w:rsid w:val="00855448"/>
    <w:rsid w:val="008554E1"/>
    <w:rsid w:val="008559C4"/>
    <w:rsid w:val="00855BC4"/>
    <w:rsid w:val="00855E5B"/>
    <w:rsid w:val="008565C6"/>
    <w:rsid w:val="008565D2"/>
    <w:rsid w:val="00856685"/>
    <w:rsid w:val="008566DA"/>
    <w:rsid w:val="00857096"/>
    <w:rsid w:val="00857171"/>
    <w:rsid w:val="0085736A"/>
    <w:rsid w:val="00857573"/>
    <w:rsid w:val="00857661"/>
    <w:rsid w:val="00857932"/>
    <w:rsid w:val="00857B52"/>
    <w:rsid w:val="00857C46"/>
    <w:rsid w:val="008602D3"/>
    <w:rsid w:val="0086052C"/>
    <w:rsid w:val="008605FA"/>
    <w:rsid w:val="0086082A"/>
    <w:rsid w:val="00860D13"/>
    <w:rsid w:val="00860D8E"/>
    <w:rsid w:val="00860DDA"/>
    <w:rsid w:val="00860E6C"/>
    <w:rsid w:val="008615ED"/>
    <w:rsid w:val="00861C04"/>
    <w:rsid w:val="00861D60"/>
    <w:rsid w:val="0086207F"/>
    <w:rsid w:val="0086225D"/>
    <w:rsid w:val="008624CC"/>
    <w:rsid w:val="0086250C"/>
    <w:rsid w:val="0086271A"/>
    <w:rsid w:val="00862E29"/>
    <w:rsid w:val="008634BA"/>
    <w:rsid w:val="008634C3"/>
    <w:rsid w:val="008638ED"/>
    <w:rsid w:val="008642C5"/>
    <w:rsid w:val="00864393"/>
    <w:rsid w:val="008644D9"/>
    <w:rsid w:val="0086464A"/>
    <w:rsid w:val="008647FE"/>
    <w:rsid w:val="00864838"/>
    <w:rsid w:val="00864C42"/>
    <w:rsid w:val="00864CD7"/>
    <w:rsid w:val="00864E84"/>
    <w:rsid w:val="008656AB"/>
    <w:rsid w:val="008658EF"/>
    <w:rsid w:val="00865937"/>
    <w:rsid w:val="00865FB3"/>
    <w:rsid w:val="00866180"/>
    <w:rsid w:val="008662E0"/>
    <w:rsid w:val="008663B5"/>
    <w:rsid w:val="00866525"/>
    <w:rsid w:val="008666B7"/>
    <w:rsid w:val="00866A2B"/>
    <w:rsid w:val="00866FBC"/>
    <w:rsid w:val="008670E4"/>
    <w:rsid w:val="008672FD"/>
    <w:rsid w:val="00867516"/>
    <w:rsid w:val="0086760C"/>
    <w:rsid w:val="008677AB"/>
    <w:rsid w:val="00867802"/>
    <w:rsid w:val="008679F8"/>
    <w:rsid w:val="00867A1A"/>
    <w:rsid w:val="00867DC9"/>
    <w:rsid w:val="00870507"/>
    <w:rsid w:val="0087051B"/>
    <w:rsid w:val="008705D9"/>
    <w:rsid w:val="008709D0"/>
    <w:rsid w:val="00871269"/>
    <w:rsid w:val="00871614"/>
    <w:rsid w:val="00871A32"/>
    <w:rsid w:val="008723DC"/>
    <w:rsid w:val="0087246C"/>
    <w:rsid w:val="00872A1E"/>
    <w:rsid w:val="00872DC4"/>
    <w:rsid w:val="00872F2F"/>
    <w:rsid w:val="008730BF"/>
    <w:rsid w:val="00873416"/>
    <w:rsid w:val="00873685"/>
    <w:rsid w:val="00873DF4"/>
    <w:rsid w:val="00873E02"/>
    <w:rsid w:val="00873F4B"/>
    <w:rsid w:val="008744C6"/>
    <w:rsid w:val="0087462F"/>
    <w:rsid w:val="0087489E"/>
    <w:rsid w:val="00874A07"/>
    <w:rsid w:val="00874CD1"/>
    <w:rsid w:val="0087511A"/>
    <w:rsid w:val="00875F94"/>
    <w:rsid w:val="00876250"/>
    <w:rsid w:val="00876373"/>
    <w:rsid w:val="00876752"/>
    <w:rsid w:val="00876A64"/>
    <w:rsid w:val="00876AD7"/>
    <w:rsid w:val="008773E3"/>
    <w:rsid w:val="0087757C"/>
    <w:rsid w:val="0087763E"/>
    <w:rsid w:val="00877650"/>
    <w:rsid w:val="00880125"/>
    <w:rsid w:val="00880572"/>
    <w:rsid w:val="008807D1"/>
    <w:rsid w:val="008809C3"/>
    <w:rsid w:val="00880D35"/>
    <w:rsid w:val="00880D7B"/>
    <w:rsid w:val="0088130A"/>
    <w:rsid w:val="00881AC1"/>
    <w:rsid w:val="00881B4A"/>
    <w:rsid w:val="00881DE8"/>
    <w:rsid w:val="00881F44"/>
    <w:rsid w:val="00882106"/>
    <w:rsid w:val="00882408"/>
    <w:rsid w:val="0088263C"/>
    <w:rsid w:val="00882ADA"/>
    <w:rsid w:val="00882CB9"/>
    <w:rsid w:val="00882E02"/>
    <w:rsid w:val="00882E64"/>
    <w:rsid w:val="00883025"/>
    <w:rsid w:val="00883122"/>
    <w:rsid w:val="008834C8"/>
    <w:rsid w:val="0088393A"/>
    <w:rsid w:val="00883AC5"/>
    <w:rsid w:val="00883B4B"/>
    <w:rsid w:val="00883C72"/>
    <w:rsid w:val="008840C5"/>
    <w:rsid w:val="008847CD"/>
    <w:rsid w:val="008847FD"/>
    <w:rsid w:val="00884E78"/>
    <w:rsid w:val="00885BDE"/>
    <w:rsid w:val="00885C77"/>
    <w:rsid w:val="00885D74"/>
    <w:rsid w:val="00885E20"/>
    <w:rsid w:val="00886911"/>
    <w:rsid w:val="0088750E"/>
    <w:rsid w:val="0088758B"/>
    <w:rsid w:val="008875AA"/>
    <w:rsid w:val="008876F0"/>
    <w:rsid w:val="00887B8D"/>
    <w:rsid w:val="00887E30"/>
    <w:rsid w:val="00890368"/>
    <w:rsid w:val="00890538"/>
    <w:rsid w:val="008906BC"/>
    <w:rsid w:val="00890BF6"/>
    <w:rsid w:val="00890CB5"/>
    <w:rsid w:val="00890CC1"/>
    <w:rsid w:val="00890EB9"/>
    <w:rsid w:val="00890FCC"/>
    <w:rsid w:val="00891087"/>
    <w:rsid w:val="008915EA"/>
    <w:rsid w:val="00891870"/>
    <w:rsid w:val="0089194B"/>
    <w:rsid w:val="00891ADF"/>
    <w:rsid w:val="00891DA4"/>
    <w:rsid w:val="00892D99"/>
    <w:rsid w:val="00892F90"/>
    <w:rsid w:val="00892FDA"/>
    <w:rsid w:val="008931FC"/>
    <w:rsid w:val="0089327B"/>
    <w:rsid w:val="00893B91"/>
    <w:rsid w:val="0089413C"/>
    <w:rsid w:val="00894A2C"/>
    <w:rsid w:val="00894A64"/>
    <w:rsid w:val="00895110"/>
    <w:rsid w:val="00895475"/>
    <w:rsid w:val="00895E4F"/>
    <w:rsid w:val="00896BDE"/>
    <w:rsid w:val="008972EF"/>
    <w:rsid w:val="00897E92"/>
    <w:rsid w:val="00897F09"/>
    <w:rsid w:val="00897F0B"/>
    <w:rsid w:val="00897F1F"/>
    <w:rsid w:val="008A0232"/>
    <w:rsid w:val="008A023A"/>
    <w:rsid w:val="008A03C9"/>
    <w:rsid w:val="008A04D0"/>
    <w:rsid w:val="008A07D3"/>
    <w:rsid w:val="008A0D2D"/>
    <w:rsid w:val="008A15F0"/>
    <w:rsid w:val="008A1986"/>
    <w:rsid w:val="008A1AC9"/>
    <w:rsid w:val="008A2170"/>
    <w:rsid w:val="008A224C"/>
    <w:rsid w:val="008A227B"/>
    <w:rsid w:val="008A2536"/>
    <w:rsid w:val="008A2778"/>
    <w:rsid w:val="008A2C3D"/>
    <w:rsid w:val="008A2F44"/>
    <w:rsid w:val="008A3076"/>
    <w:rsid w:val="008A354E"/>
    <w:rsid w:val="008A37C2"/>
    <w:rsid w:val="008A414D"/>
    <w:rsid w:val="008A483B"/>
    <w:rsid w:val="008A4913"/>
    <w:rsid w:val="008A5114"/>
    <w:rsid w:val="008A51F4"/>
    <w:rsid w:val="008A54E2"/>
    <w:rsid w:val="008A57A6"/>
    <w:rsid w:val="008A58C4"/>
    <w:rsid w:val="008A5A37"/>
    <w:rsid w:val="008A5A8F"/>
    <w:rsid w:val="008A5C8C"/>
    <w:rsid w:val="008A5E57"/>
    <w:rsid w:val="008A60C9"/>
    <w:rsid w:val="008A618D"/>
    <w:rsid w:val="008A63F6"/>
    <w:rsid w:val="008A64D1"/>
    <w:rsid w:val="008A6E70"/>
    <w:rsid w:val="008A6FB5"/>
    <w:rsid w:val="008A721A"/>
    <w:rsid w:val="008A761B"/>
    <w:rsid w:val="008A7714"/>
    <w:rsid w:val="008A7BB7"/>
    <w:rsid w:val="008B00C2"/>
    <w:rsid w:val="008B039C"/>
    <w:rsid w:val="008B062F"/>
    <w:rsid w:val="008B0751"/>
    <w:rsid w:val="008B080C"/>
    <w:rsid w:val="008B0875"/>
    <w:rsid w:val="008B0DE5"/>
    <w:rsid w:val="008B0E65"/>
    <w:rsid w:val="008B0F4D"/>
    <w:rsid w:val="008B1119"/>
    <w:rsid w:val="008B1423"/>
    <w:rsid w:val="008B151D"/>
    <w:rsid w:val="008B200F"/>
    <w:rsid w:val="008B21C9"/>
    <w:rsid w:val="008B22AA"/>
    <w:rsid w:val="008B22DD"/>
    <w:rsid w:val="008B2569"/>
    <w:rsid w:val="008B2654"/>
    <w:rsid w:val="008B26D0"/>
    <w:rsid w:val="008B2A5A"/>
    <w:rsid w:val="008B352F"/>
    <w:rsid w:val="008B382D"/>
    <w:rsid w:val="008B3890"/>
    <w:rsid w:val="008B4607"/>
    <w:rsid w:val="008B4A17"/>
    <w:rsid w:val="008B4C80"/>
    <w:rsid w:val="008B5082"/>
    <w:rsid w:val="008B523D"/>
    <w:rsid w:val="008B5416"/>
    <w:rsid w:val="008B5818"/>
    <w:rsid w:val="008B5A68"/>
    <w:rsid w:val="008B5A7D"/>
    <w:rsid w:val="008B5D37"/>
    <w:rsid w:val="008B5FA7"/>
    <w:rsid w:val="008B610D"/>
    <w:rsid w:val="008B615B"/>
    <w:rsid w:val="008B63E2"/>
    <w:rsid w:val="008B6414"/>
    <w:rsid w:val="008B6BDE"/>
    <w:rsid w:val="008B6C37"/>
    <w:rsid w:val="008B72EE"/>
    <w:rsid w:val="008B7489"/>
    <w:rsid w:val="008B7867"/>
    <w:rsid w:val="008B7940"/>
    <w:rsid w:val="008B7B1E"/>
    <w:rsid w:val="008B7FF9"/>
    <w:rsid w:val="008C0797"/>
    <w:rsid w:val="008C0BDE"/>
    <w:rsid w:val="008C1668"/>
    <w:rsid w:val="008C1D34"/>
    <w:rsid w:val="008C1E60"/>
    <w:rsid w:val="008C1F8B"/>
    <w:rsid w:val="008C20D7"/>
    <w:rsid w:val="008C2303"/>
    <w:rsid w:val="008C26D9"/>
    <w:rsid w:val="008C2A5D"/>
    <w:rsid w:val="008C3099"/>
    <w:rsid w:val="008C3442"/>
    <w:rsid w:val="008C3ADA"/>
    <w:rsid w:val="008C40A3"/>
    <w:rsid w:val="008C434A"/>
    <w:rsid w:val="008C4722"/>
    <w:rsid w:val="008C486E"/>
    <w:rsid w:val="008C49CD"/>
    <w:rsid w:val="008C4DCC"/>
    <w:rsid w:val="008C4FE8"/>
    <w:rsid w:val="008C5062"/>
    <w:rsid w:val="008C51DE"/>
    <w:rsid w:val="008C5C3C"/>
    <w:rsid w:val="008C5CBA"/>
    <w:rsid w:val="008C5D79"/>
    <w:rsid w:val="008C5DC5"/>
    <w:rsid w:val="008C60E9"/>
    <w:rsid w:val="008C678A"/>
    <w:rsid w:val="008C6C00"/>
    <w:rsid w:val="008C6E9B"/>
    <w:rsid w:val="008C7226"/>
    <w:rsid w:val="008C74E3"/>
    <w:rsid w:val="008C7855"/>
    <w:rsid w:val="008C7A9E"/>
    <w:rsid w:val="008C7AED"/>
    <w:rsid w:val="008C7F3E"/>
    <w:rsid w:val="008C7FBC"/>
    <w:rsid w:val="008D0A27"/>
    <w:rsid w:val="008D0BEE"/>
    <w:rsid w:val="008D0D0B"/>
    <w:rsid w:val="008D0D7E"/>
    <w:rsid w:val="008D0EA5"/>
    <w:rsid w:val="008D189A"/>
    <w:rsid w:val="008D3A61"/>
    <w:rsid w:val="008D3F36"/>
    <w:rsid w:val="008D3F4C"/>
    <w:rsid w:val="008D3FBE"/>
    <w:rsid w:val="008D40D4"/>
    <w:rsid w:val="008D479B"/>
    <w:rsid w:val="008D4AE3"/>
    <w:rsid w:val="008D4CEC"/>
    <w:rsid w:val="008D5983"/>
    <w:rsid w:val="008D59D0"/>
    <w:rsid w:val="008D5B26"/>
    <w:rsid w:val="008D5D5F"/>
    <w:rsid w:val="008D5E69"/>
    <w:rsid w:val="008D6068"/>
    <w:rsid w:val="008D60F7"/>
    <w:rsid w:val="008D61B4"/>
    <w:rsid w:val="008D62C3"/>
    <w:rsid w:val="008D6360"/>
    <w:rsid w:val="008D6497"/>
    <w:rsid w:val="008D6D8B"/>
    <w:rsid w:val="008D7143"/>
    <w:rsid w:val="008D7254"/>
    <w:rsid w:val="008D7402"/>
    <w:rsid w:val="008D7549"/>
    <w:rsid w:val="008D787A"/>
    <w:rsid w:val="008D7C27"/>
    <w:rsid w:val="008D7D8A"/>
    <w:rsid w:val="008D7DA6"/>
    <w:rsid w:val="008E0457"/>
    <w:rsid w:val="008E04EA"/>
    <w:rsid w:val="008E08F7"/>
    <w:rsid w:val="008E1244"/>
    <w:rsid w:val="008E177D"/>
    <w:rsid w:val="008E1BCA"/>
    <w:rsid w:val="008E1D0C"/>
    <w:rsid w:val="008E2004"/>
    <w:rsid w:val="008E2468"/>
    <w:rsid w:val="008E2969"/>
    <w:rsid w:val="008E2A72"/>
    <w:rsid w:val="008E2B53"/>
    <w:rsid w:val="008E2D31"/>
    <w:rsid w:val="008E2E5C"/>
    <w:rsid w:val="008E397B"/>
    <w:rsid w:val="008E39AB"/>
    <w:rsid w:val="008E3D07"/>
    <w:rsid w:val="008E40E5"/>
    <w:rsid w:val="008E449C"/>
    <w:rsid w:val="008E45FE"/>
    <w:rsid w:val="008E46AC"/>
    <w:rsid w:val="008E4793"/>
    <w:rsid w:val="008E4E34"/>
    <w:rsid w:val="008E4FB3"/>
    <w:rsid w:val="008E5005"/>
    <w:rsid w:val="008E50DB"/>
    <w:rsid w:val="008E514C"/>
    <w:rsid w:val="008E5342"/>
    <w:rsid w:val="008E53F4"/>
    <w:rsid w:val="008E54CC"/>
    <w:rsid w:val="008E54FD"/>
    <w:rsid w:val="008E551D"/>
    <w:rsid w:val="008E55E1"/>
    <w:rsid w:val="008E5771"/>
    <w:rsid w:val="008E5779"/>
    <w:rsid w:val="008E5C1C"/>
    <w:rsid w:val="008E5CC3"/>
    <w:rsid w:val="008E5D53"/>
    <w:rsid w:val="008E5E03"/>
    <w:rsid w:val="008E5ED8"/>
    <w:rsid w:val="008E610D"/>
    <w:rsid w:val="008E629A"/>
    <w:rsid w:val="008E637C"/>
    <w:rsid w:val="008E667E"/>
    <w:rsid w:val="008E67C5"/>
    <w:rsid w:val="008E6953"/>
    <w:rsid w:val="008E6F36"/>
    <w:rsid w:val="008E7115"/>
    <w:rsid w:val="008E724B"/>
    <w:rsid w:val="008E795A"/>
    <w:rsid w:val="008E7CDA"/>
    <w:rsid w:val="008E7EA2"/>
    <w:rsid w:val="008F0084"/>
    <w:rsid w:val="008F0607"/>
    <w:rsid w:val="008F0662"/>
    <w:rsid w:val="008F089A"/>
    <w:rsid w:val="008F0C83"/>
    <w:rsid w:val="008F1274"/>
    <w:rsid w:val="008F15B0"/>
    <w:rsid w:val="008F162B"/>
    <w:rsid w:val="008F16FA"/>
    <w:rsid w:val="008F1779"/>
    <w:rsid w:val="008F201E"/>
    <w:rsid w:val="008F2364"/>
    <w:rsid w:val="008F27FC"/>
    <w:rsid w:val="008F29AD"/>
    <w:rsid w:val="008F2BB5"/>
    <w:rsid w:val="008F2CA6"/>
    <w:rsid w:val="008F2FF4"/>
    <w:rsid w:val="008F3129"/>
    <w:rsid w:val="008F3200"/>
    <w:rsid w:val="008F33E9"/>
    <w:rsid w:val="008F3E17"/>
    <w:rsid w:val="008F43FF"/>
    <w:rsid w:val="008F4410"/>
    <w:rsid w:val="008F4676"/>
    <w:rsid w:val="008F4B77"/>
    <w:rsid w:val="008F4CAB"/>
    <w:rsid w:val="008F4DA1"/>
    <w:rsid w:val="008F516C"/>
    <w:rsid w:val="008F55B0"/>
    <w:rsid w:val="008F58B6"/>
    <w:rsid w:val="008F5938"/>
    <w:rsid w:val="008F5B82"/>
    <w:rsid w:val="008F67FA"/>
    <w:rsid w:val="008F6BD5"/>
    <w:rsid w:val="008F6E89"/>
    <w:rsid w:val="008F6EED"/>
    <w:rsid w:val="008F6FC3"/>
    <w:rsid w:val="008F7216"/>
    <w:rsid w:val="008F723F"/>
    <w:rsid w:val="008F7568"/>
    <w:rsid w:val="008F7610"/>
    <w:rsid w:val="008F77B9"/>
    <w:rsid w:val="0090000B"/>
    <w:rsid w:val="00900424"/>
    <w:rsid w:val="00900895"/>
    <w:rsid w:val="009008C7"/>
    <w:rsid w:val="009009D9"/>
    <w:rsid w:val="00900BDA"/>
    <w:rsid w:val="00900E9B"/>
    <w:rsid w:val="00900F9B"/>
    <w:rsid w:val="00900FAB"/>
    <w:rsid w:val="00901306"/>
    <w:rsid w:val="00901327"/>
    <w:rsid w:val="009014CF"/>
    <w:rsid w:val="00901567"/>
    <w:rsid w:val="0090164E"/>
    <w:rsid w:val="0090194C"/>
    <w:rsid w:val="00901A25"/>
    <w:rsid w:val="00901AFD"/>
    <w:rsid w:val="00901FB2"/>
    <w:rsid w:val="00902055"/>
    <w:rsid w:val="009024F8"/>
    <w:rsid w:val="00902935"/>
    <w:rsid w:val="009029FD"/>
    <w:rsid w:val="00902D69"/>
    <w:rsid w:val="00903038"/>
    <w:rsid w:val="009031C3"/>
    <w:rsid w:val="00903443"/>
    <w:rsid w:val="00903571"/>
    <w:rsid w:val="0090373F"/>
    <w:rsid w:val="0090374A"/>
    <w:rsid w:val="009038CC"/>
    <w:rsid w:val="00903D83"/>
    <w:rsid w:val="00903F1F"/>
    <w:rsid w:val="009040C4"/>
    <w:rsid w:val="0090413A"/>
    <w:rsid w:val="00904188"/>
    <w:rsid w:val="00904537"/>
    <w:rsid w:val="0090483A"/>
    <w:rsid w:val="00904982"/>
    <w:rsid w:val="009057D4"/>
    <w:rsid w:val="00905838"/>
    <w:rsid w:val="00905846"/>
    <w:rsid w:val="00905B06"/>
    <w:rsid w:val="009064EB"/>
    <w:rsid w:val="009066D1"/>
    <w:rsid w:val="009068E4"/>
    <w:rsid w:val="009069B4"/>
    <w:rsid w:val="00906DD6"/>
    <w:rsid w:val="00906FC6"/>
    <w:rsid w:val="00907067"/>
    <w:rsid w:val="00907144"/>
    <w:rsid w:val="009074BE"/>
    <w:rsid w:val="00907522"/>
    <w:rsid w:val="00907678"/>
    <w:rsid w:val="00907853"/>
    <w:rsid w:val="009105CB"/>
    <w:rsid w:val="0091147B"/>
    <w:rsid w:val="0091194C"/>
    <w:rsid w:val="00911A48"/>
    <w:rsid w:val="00911AF4"/>
    <w:rsid w:val="0091245C"/>
    <w:rsid w:val="009127F1"/>
    <w:rsid w:val="009131D2"/>
    <w:rsid w:val="009135AF"/>
    <w:rsid w:val="0091361D"/>
    <w:rsid w:val="00913D93"/>
    <w:rsid w:val="00913E39"/>
    <w:rsid w:val="009140D0"/>
    <w:rsid w:val="0091443F"/>
    <w:rsid w:val="00914549"/>
    <w:rsid w:val="00914713"/>
    <w:rsid w:val="009147BA"/>
    <w:rsid w:val="00914AD9"/>
    <w:rsid w:val="0091592C"/>
    <w:rsid w:val="00915944"/>
    <w:rsid w:val="00915D90"/>
    <w:rsid w:val="00916288"/>
    <w:rsid w:val="009162D9"/>
    <w:rsid w:val="00916561"/>
    <w:rsid w:val="00916621"/>
    <w:rsid w:val="00916673"/>
    <w:rsid w:val="0091698A"/>
    <w:rsid w:val="00916CB1"/>
    <w:rsid w:val="00916E5D"/>
    <w:rsid w:val="00916FD4"/>
    <w:rsid w:val="00917279"/>
    <w:rsid w:val="00917949"/>
    <w:rsid w:val="00917FA9"/>
    <w:rsid w:val="0092006F"/>
    <w:rsid w:val="009201E5"/>
    <w:rsid w:val="009204CF"/>
    <w:rsid w:val="0092084A"/>
    <w:rsid w:val="0092096E"/>
    <w:rsid w:val="00920AE6"/>
    <w:rsid w:val="00920C73"/>
    <w:rsid w:val="00920D59"/>
    <w:rsid w:val="00920DAC"/>
    <w:rsid w:val="00920FED"/>
    <w:rsid w:val="009220AE"/>
    <w:rsid w:val="00922449"/>
    <w:rsid w:val="00922486"/>
    <w:rsid w:val="009225A3"/>
    <w:rsid w:val="009226CC"/>
    <w:rsid w:val="0092291A"/>
    <w:rsid w:val="00922950"/>
    <w:rsid w:val="00922FA2"/>
    <w:rsid w:val="00923073"/>
    <w:rsid w:val="0092317B"/>
    <w:rsid w:val="00923475"/>
    <w:rsid w:val="00923524"/>
    <w:rsid w:val="0092354C"/>
    <w:rsid w:val="00923601"/>
    <w:rsid w:val="0092376F"/>
    <w:rsid w:val="00923880"/>
    <w:rsid w:val="00923B80"/>
    <w:rsid w:val="00923D3A"/>
    <w:rsid w:val="00923D41"/>
    <w:rsid w:val="00923DDF"/>
    <w:rsid w:val="009241CD"/>
    <w:rsid w:val="009242C2"/>
    <w:rsid w:val="009242C3"/>
    <w:rsid w:val="009244A3"/>
    <w:rsid w:val="00924A47"/>
    <w:rsid w:val="00924CD8"/>
    <w:rsid w:val="00924E87"/>
    <w:rsid w:val="00924FB9"/>
    <w:rsid w:val="00925455"/>
    <w:rsid w:val="00925B72"/>
    <w:rsid w:val="00925DB0"/>
    <w:rsid w:val="009261FD"/>
    <w:rsid w:val="00926278"/>
    <w:rsid w:val="0092639A"/>
    <w:rsid w:val="00926BFC"/>
    <w:rsid w:val="00926EF4"/>
    <w:rsid w:val="00927519"/>
    <w:rsid w:val="0092780E"/>
    <w:rsid w:val="00927C4F"/>
    <w:rsid w:val="00927E24"/>
    <w:rsid w:val="0093002D"/>
    <w:rsid w:val="00930751"/>
    <w:rsid w:val="00930C1A"/>
    <w:rsid w:val="00930F85"/>
    <w:rsid w:val="0093147F"/>
    <w:rsid w:val="009316E4"/>
    <w:rsid w:val="0093180B"/>
    <w:rsid w:val="00931EBE"/>
    <w:rsid w:val="00932121"/>
    <w:rsid w:val="0093248B"/>
    <w:rsid w:val="00932C84"/>
    <w:rsid w:val="0093301F"/>
    <w:rsid w:val="0093315B"/>
    <w:rsid w:val="00933276"/>
    <w:rsid w:val="00933F8C"/>
    <w:rsid w:val="00934157"/>
    <w:rsid w:val="00934290"/>
    <w:rsid w:val="009343A7"/>
    <w:rsid w:val="00934669"/>
    <w:rsid w:val="009349E5"/>
    <w:rsid w:val="00934ECF"/>
    <w:rsid w:val="00934FBA"/>
    <w:rsid w:val="0093512F"/>
    <w:rsid w:val="009352F1"/>
    <w:rsid w:val="009356C6"/>
    <w:rsid w:val="00935A13"/>
    <w:rsid w:val="00935BA9"/>
    <w:rsid w:val="00935EB4"/>
    <w:rsid w:val="00935F6C"/>
    <w:rsid w:val="00936088"/>
    <w:rsid w:val="00936509"/>
    <w:rsid w:val="009365B7"/>
    <w:rsid w:val="00936895"/>
    <w:rsid w:val="00936C24"/>
    <w:rsid w:val="00936D5A"/>
    <w:rsid w:val="009372DD"/>
    <w:rsid w:val="00937415"/>
    <w:rsid w:val="009375C2"/>
    <w:rsid w:val="0093767B"/>
    <w:rsid w:val="009376CD"/>
    <w:rsid w:val="009377B1"/>
    <w:rsid w:val="00937872"/>
    <w:rsid w:val="00937942"/>
    <w:rsid w:val="00937958"/>
    <w:rsid w:val="0094009F"/>
    <w:rsid w:val="009406F3"/>
    <w:rsid w:val="009409A9"/>
    <w:rsid w:val="00940BD3"/>
    <w:rsid w:val="00940C0D"/>
    <w:rsid w:val="00940C46"/>
    <w:rsid w:val="00940D26"/>
    <w:rsid w:val="0094103E"/>
    <w:rsid w:val="00941447"/>
    <w:rsid w:val="00941448"/>
    <w:rsid w:val="00941627"/>
    <w:rsid w:val="00941C04"/>
    <w:rsid w:val="00941C7E"/>
    <w:rsid w:val="00941EEE"/>
    <w:rsid w:val="0094209E"/>
    <w:rsid w:val="0094228C"/>
    <w:rsid w:val="00942458"/>
    <w:rsid w:val="009425C3"/>
    <w:rsid w:val="0094265A"/>
    <w:rsid w:val="0094270C"/>
    <w:rsid w:val="00942723"/>
    <w:rsid w:val="00942794"/>
    <w:rsid w:val="00943101"/>
    <w:rsid w:val="00943588"/>
    <w:rsid w:val="0094363C"/>
    <w:rsid w:val="00943CBA"/>
    <w:rsid w:val="00943E0C"/>
    <w:rsid w:val="0094426A"/>
    <w:rsid w:val="0094440B"/>
    <w:rsid w:val="00944A57"/>
    <w:rsid w:val="009450FE"/>
    <w:rsid w:val="009451BF"/>
    <w:rsid w:val="00945461"/>
    <w:rsid w:val="009455C7"/>
    <w:rsid w:val="00945A15"/>
    <w:rsid w:val="00945E43"/>
    <w:rsid w:val="00945E4D"/>
    <w:rsid w:val="00945F83"/>
    <w:rsid w:val="0094697D"/>
    <w:rsid w:val="00947090"/>
    <w:rsid w:val="00947180"/>
    <w:rsid w:val="009472D3"/>
    <w:rsid w:val="009472ED"/>
    <w:rsid w:val="0094773C"/>
    <w:rsid w:val="00947B1F"/>
    <w:rsid w:val="00950022"/>
    <w:rsid w:val="00950689"/>
    <w:rsid w:val="0095071A"/>
    <w:rsid w:val="00950C20"/>
    <w:rsid w:val="00950CAA"/>
    <w:rsid w:val="00950EB3"/>
    <w:rsid w:val="00950F0C"/>
    <w:rsid w:val="0095102F"/>
    <w:rsid w:val="00951B0B"/>
    <w:rsid w:val="00951D92"/>
    <w:rsid w:val="009520ED"/>
    <w:rsid w:val="00952BFE"/>
    <w:rsid w:val="00952EB1"/>
    <w:rsid w:val="009531AA"/>
    <w:rsid w:val="009532EE"/>
    <w:rsid w:val="009534FE"/>
    <w:rsid w:val="0095357A"/>
    <w:rsid w:val="0095368A"/>
    <w:rsid w:val="009538F6"/>
    <w:rsid w:val="00953A05"/>
    <w:rsid w:val="00953A3A"/>
    <w:rsid w:val="00953A59"/>
    <w:rsid w:val="009545CA"/>
    <w:rsid w:val="0095462C"/>
    <w:rsid w:val="0095473A"/>
    <w:rsid w:val="0095477F"/>
    <w:rsid w:val="009547CD"/>
    <w:rsid w:val="0095488D"/>
    <w:rsid w:val="00954A7E"/>
    <w:rsid w:val="00954D5D"/>
    <w:rsid w:val="00954D9D"/>
    <w:rsid w:val="00954DF6"/>
    <w:rsid w:val="00954E83"/>
    <w:rsid w:val="0095536A"/>
    <w:rsid w:val="0095590C"/>
    <w:rsid w:val="00955A28"/>
    <w:rsid w:val="00955C2B"/>
    <w:rsid w:val="00955D61"/>
    <w:rsid w:val="00955FDC"/>
    <w:rsid w:val="00956096"/>
    <w:rsid w:val="00956316"/>
    <w:rsid w:val="0095656E"/>
    <w:rsid w:val="009565BB"/>
    <w:rsid w:val="0095691A"/>
    <w:rsid w:val="009569A6"/>
    <w:rsid w:val="009573F2"/>
    <w:rsid w:val="009575D5"/>
    <w:rsid w:val="00957A93"/>
    <w:rsid w:val="00957EFD"/>
    <w:rsid w:val="00960728"/>
    <w:rsid w:val="009608B5"/>
    <w:rsid w:val="00960D7D"/>
    <w:rsid w:val="0096108D"/>
    <w:rsid w:val="0096172D"/>
    <w:rsid w:val="00961827"/>
    <w:rsid w:val="0096196E"/>
    <w:rsid w:val="00961BB1"/>
    <w:rsid w:val="00961CA7"/>
    <w:rsid w:val="00961F77"/>
    <w:rsid w:val="0096295F"/>
    <w:rsid w:val="00962BF4"/>
    <w:rsid w:val="00962CBD"/>
    <w:rsid w:val="00962F4B"/>
    <w:rsid w:val="0096325B"/>
    <w:rsid w:val="00963490"/>
    <w:rsid w:val="009634E2"/>
    <w:rsid w:val="009637AA"/>
    <w:rsid w:val="0096381E"/>
    <w:rsid w:val="00963978"/>
    <w:rsid w:val="00963A6D"/>
    <w:rsid w:val="00963C2A"/>
    <w:rsid w:val="009646C2"/>
    <w:rsid w:val="00964709"/>
    <w:rsid w:val="0096488E"/>
    <w:rsid w:val="00964979"/>
    <w:rsid w:val="00964A78"/>
    <w:rsid w:val="00964B59"/>
    <w:rsid w:val="00965010"/>
    <w:rsid w:val="00965469"/>
    <w:rsid w:val="009654F2"/>
    <w:rsid w:val="00965B70"/>
    <w:rsid w:val="00965CF9"/>
    <w:rsid w:val="00965D5F"/>
    <w:rsid w:val="00965DBB"/>
    <w:rsid w:val="00965F36"/>
    <w:rsid w:val="00966258"/>
    <w:rsid w:val="009663B7"/>
    <w:rsid w:val="00966403"/>
    <w:rsid w:val="009665DE"/>
    <w:rsid w:val="009665E5"/>
    <w:rsid w:val="009666BF"/>
    <w:rsid w:val="00966A80"/>
    <w:rsid w:val="00966A89"/>
    <w:rsid w:val="00966CDC"/>
    <w:rsid w:val="00967007"/>
    <w:rsid w:val="00967200"/>
    <w:rsid w:val="00967874"/>
    <w:rsid w:val="009678AF"/>
    <w:rsid w:val="00967CDC"/>
    <w:rsid w:val="00967D3D"/>
    <w:rsid w:val="00967F22"/>
    <w:rsid w:val="00967F25"/>
    <w:rsid w:val="009705C2"/>
    <w:rsid w:val="0097063D"/>
    <w:rsid w:val="00970718"/>
    <w:rsid w:val="00971042"/>
    <w:rsid w:val="0097112F"/>
    <w:rsid w:val="00971298"/>
    <w:rsid w:val="00971B09"/>
    <w:rsid w:val="00971CCC"/>
    <w:rsid w:val="00971F3D"/>
    <w:rsid w:val="009721F1"/>
    <w:rsid w:val="0097229A"/>
    <w:rsid w:val="009725D3"/>
    <w:rsid w:val="009728D6"/>
    <w:rsid w:val="00972952"/>
    <w:rsid w:val="00972BAE"/>
    <w:rsid w:val="00972D10"/>
    <w:rsid w:val="00973472"/>
    <w:rsid w:val="009734EB"/>
    <w:rsid w:val="0097352B"/>
    <w:rsid w:val="0097377E"/>
    <w:rsid w:val="0097387F"/>
    <w:rsid w:val="009738CF"/>
    <w:rsid w:val="00973CBB"/>
    <w:rsid w:val="009740C5"/>
    <w:rsid w:val="00974230"/>
    <w:rsid w:val="00974878"/>
    <w:rsid w:val="00974CD3"/>
    <w:rsid w:val="009751E3"/>
    <w:rsid w:val="00975596"/>
    <w:rsid w:val="00975681"/>
    <w:rsid w:val="009761DD"/>
    <w:rsid w:val="009764E3"/>
    <w:rsid w:val="00976ECD"/>
    <w:rsid w:val="00976EFA"/>
    <w:rsid w:val="00976FC2"/>
    <w:rsid w:val="00977744"/>
    <w:rsid w:val="00977882"/>
    <w:rsid w:val="00977A69"/>
    <w:rsid w:val="00977C0E"/>
    <w:rsid w:val="00977C90"/>
    <w:rsid w:val="00977D60"/>
    <w:rsid w:val="0098002C"/>
    <w:rsid w:val="0098025F"/>
    <w:rsid w:val="009806D7"/>
    <w:rsid w:val="009809F0"/>
    <w:rsid w:val="00980BEF"/>
    <w:rsid w:val="00981201"/>
    <w:rsid w:val="009817BB"/>
    <w:rsid w:val="0098188E"/>
    <w:rsid w:val="009818B1"/>
    <w:rsid w:val="00981924"/>
    <w:rsid w:val="00981BEB"/>
    <w:rsid w:val="00981C8E"/>
    <w:rsid w:val="00981DAE"/>
    <w:rsid w:val="00981FBE"/>
    <w:rsid w:val="00981FF0"/>
    <w:rsid w:val="00982002"/>
    <w:rsid w:val="009822B4"/>
    <w:rsid w:val="009826D2"/>
    <w:rsid w:val="009827BF"/>
    <w:rsid w:val="00982EEB"/>
    <w:rsid w:val="00983026"/>
    <w:rsid w:val="009832B4"/>
    <w:rsid w:val="00983910"/>
    <w:rsid w:val="00983E9A"/>
    <w:rsid w:val="00984333"/>
    <w:rsid w:val="0098436D"/>
    <w:rsid w:val="00984637"/>
    <w:rsid w:val="009849B6"/>
    <w:rsid w:val="00984C11"/>
    <w:rsid w:val="00984CAE"/>
    <w:rsid w:val="00985834"/>
    <w:rsid w:val="00985DDB"/>
    <w:rsid w:val="009863C8"/>
    <w:rsid w:val="00986D10"/>
    <w:rsid w:val="0098719A"/>
    <w:rsid w:val="009874EE"/>
    <w:rsid w:val="00987779"/>
    <w:rsid w:val="009877FD"/>
    <w:rsid w:val="00987C05"/>
    <w:rsid w:val="00987C70"/>
    <w:rsid w:val="00987DAE"/>
    <w:rsid w:val="00987FDE"/>
    <w:rsid w:val="00987FF4"/>
    <w:rsid w:val="009904E3"/>
    <w:rsid w:val="00990585"/>
    <w:rsid w:val="00990758"/>
    <w:rsid w:val="009907ED"/>
    <w:rsid w:val="0099097B"/>
    <w:rsid w:val="00990BC7"/>
    <w:rsid w:val="00990D03"/>
    <w:rsid w:val="00990E1F"/>
    <w:rsid w:val="00990F3C"/>
    <w:rsid w:val="009910D9"/>
    <w:rsid w:val="00991210"/>
    <w:rsid w:val="009915BE"/>
    <w:rsid w:val="00991693"/>
    <w:rsid w:val="00991934"/>
    <w:rsid w:val="00991B32"/>
    <w:rsid w:val="00991DDF"/>
    <w:rsid w:val="00991F17"/>
    <w:rsid w:val="0099231A"/>
    <w:rsid w:val="00992819"/>
    <w:rsid w:val="00992E11"/>
    <w:rsid w:val="009931B9"/>
    <w:rsid w:val="009935B1"/>
    <w:rsid w:val="00994375"/>
    <w:rsid w:val="00994E34"/>
    <w:rsid w:val="00995748"/>
    <w:rsid w:val="00995D6D"/>
    <w:rsid w:val="00995D8C"/>
    <w:rsid w:val="00995E19"/>
    <w:rsid w:val="009961AA"/>
    <w:rsid w:val="00996415"/>
    <w:rsid w:val="00996432"/>
    <w:rsid w:val="0099654C"/>
    <w:rsid w:val="00996588"/>
    <w:rsid w:val="009968CB"/>
    <w:rsid w:val="00996C5B"/>
    <w:rsid w:val="00997171"/>
    <w:rsid w:val="0099721A"/>
    <w:rsid w:val="009974A6"/>
    <w:rsid w:val="009974AE"/>
    <w:rsid w:val="00997964"/>
    <w:rsid w:val="009A019A"/>
    <w:rsid w:val="009A0284"/>
    <w:rsid w:val="009A10C2"/>
    <w:rsid w:val="009A14B7"/>
    <w:rsid w:val="009A1620"/>
    <w:rsid w:val="009A1A6C"/>
    <w:rsid w:val="009A1BD6"/>
    <w:rsid w:val="009A2039"/>
    <w:rsid w:val="009A2399"/>
    <w:rsid w:val="009A258B"/>
    <w:rsid w:val="009A282A"/>
    <w:rsid w:val="009A2DBD"/>
    <w:rsid w:val="009A2F14"/>
    <w:rsid w:val="009A3322"/>
    <w:rsid w:val="009A38BB"/>
    <w:rsid w:val="009A3F23"/>
    <w:rsid w:val="009A40EB"/>
    <w:rsid w:val="009A43C0"/>
    <w:rsid w:val="009A48E5"/>
    <w:rsid w:val="009A4B1D"/>
    <w:rsid w:val="009A4C24"/>
    <w:rsid w:val="009A4D39"/>
    <w:rsid w:val="009A4F5A"/>
    <w:rsid w:val="009A4FBA"/>
    <w:rsid w:val="009A5206"/>
    <w:rsid w:val="009A5223"/>
    <w:rsid w:val="009A52B8"/>
    <w:rsid w:val="009A535C"/>
    <w:rsid w:val="009A56A1"/>
    <w:rsid w:val="009A5AD5"/>
    <w:rsid w:val="009A5B24"/>
    <w:rsid w:val="009A5E57"/>
    <w:rsid w:val="009A618E"/>
    <w:rsid w:val="009A61C4"/>
    <w:rsid w:val="009A63D8"/>
    <w:rsid w:val="009A6659"/>
    <w:rsid w:val="009A6FE2"/>
    <w:rsid w:val="009A7167"/>
    <w:rsid w:val="009A73A6"/>
    <w:rsid w:val="009A751D"/>
    <w:rsid w:val="009A77F7"/>
    <w:rsid w:val="009A7B17"/>
    <w:rsid w:val="009A7B5D"/>
    <w:rsid w:val="009A7C16"/>
    <w:rsid w:val="009A7ED6"/>
    <w:rsid w:val="009B0001"/>
    <w:rsid w:val="009B0127"/>
    <w:rsid w:val="009B034E"/>
    <w:rsid w:val="009B038B"/>
    <w:rsid w:val="009B03DE"/>
    <w:rsid w:val="009B0682"/>
    <w:rsid w:val="009B0846"/>
    <w:rsid w:val="009B0B21"/>
    <w:rsid w:val="009B0B91"/>
    <w:rsid w:val="009B0C19"/>
    <w:rsid w:val="009B0CEF"/>
    <w:rsid w:val="009B0F68"/>
    <w:rsid w:val="009B0FCB"/>
    <w:rsid w:val="009B146D"/>
    <w:rsid w:val="009B1547"/>
    <w:rsid w:val="009B19A7"/>
    <w:rsid w:val="009B1CAF"/>
    <w:rsid w:val="009B1EF4"/>
    <w:rsid w:val="009B20F7"/>
    <w:rsid w:val="009B2257"/>
    <w:rsid w:val="009B28A5"/>
    <w:rsid w:val="009B307F"/>
    <w:rsid w:val="009B37E6"/>
    <w:rsid w:val="009B3A41"/>
    <w:rsid w:val="009B3E2E"/>
    <w:rsid w:val="009B485E"/>
    <w:rsid w:val="009B4959"/>
    <w:rsid w:val="009B5A70"/>
    <w:rsid w:val="009B5C89"/>
    <w:rsid w:val="009B605D"/>
    <w:rsid w:val="009B6120"/>
    <w:rsid w:val="009B6286"/>
    <w:rsid w:val="009B6359"/>
    <w:rsid w:val="009B6889"/>
    <w:rsid w:val="009B6896"/>
    <w:rsid w:val="009B6B91"/>
    <w:rsid w:val="009B6EC9"/>
    <w:rsid w:val="009B6FD0"/>
    <w:rsid w:val="009B710B"/>
    <w:rsid w:val="009B7575"/>
    <w:rsid w:val="009B7780"/>
    <w:rsid w:val="009B7A31"/>
    <w:rsid w:val="009B7AC2"/>
    <w:rsid w:val="009C008D"/>
    <w:rsid w:val="009C0595"/>
    <w:rsid w:val="009C06E3"/>
    <w:rsid w:val="009C0715"/>
    <w:rsid w:val="009C0727"/>
    <w:rsid w:val="009C0EC9"/>
    <w:rsid w:val="009C1134"/>
    <w:rsid w:val="009C1355"/>
    <w:rsid w:val="009C1615"/>
    <w:rsid w:val="009C180F"/>
    <w:rsid w:val="009C1856"/>
    <w:rsid w:val="009C18CA"/>
    <w:rsid w:val="009C1D23"/>
    <w:rsid w:val="009C1F90"/>
    <w:rsid w:val="009C23CB"/>
    <w:rsid w:val="009C268F"/>
    <w:rsid w:val="009C2C79"/>
    <w:rsid w:val="009C3683"/>
    <w:rsid w:val="009C37A1"/>
    <w:rsid w:val="009C37F7"/>
    <w:rsid w:val="009C3825"/>
    <w:rsid w:val="009C39E4"/>
    <w:rsid w:val="009C3C54"/>
    <w:rsid w:val="009C4242"/>
    <w:rsid w:val="009C42CE"/>
    <w:rsid w:val="009C4890"/>
    <w:rsid w:val="009C4C3A"/>
    <w:rsid w:val="009C5691"/>
    <w:rsid w:val="009C5729"/>
    <w:rsid w:val="009C5830"/>
    <w:rsid w:val="009C6549"/>
    <w:rsid w:val="009C6562"/>
    <w:rsid w:val="009C6686"/>
    <w:rsid w:val="009C67E2"/>
    <w:rsid w:val="009C6C0E"/>
    <w:rsid w:val="009C7333"/>
    <w:rsid w:val="009C7626"/>
    <w:rsid w:val="009C78D8"/>
    <w:rsid w:val="009C7DAB"/>
    <w:rsid w:val="009D1205"/>
    <w:rsid w:val="009D14BC"/>
    <w:rsid w:val="009D1F4A"/>
    <w:rsid w:val="009D1FDD"/>
    <w:rsid w:val="009D22DE"/>
    <w:rsid w:val="009D22E1"/>
    <w:rsid w:val="009D24FB"/>
    <w:rsid w:val="009D2611"/>
    <w:rsid w:val="009D28E3"/>
    <w:rsid w:val="009D2D09"/>
    <w:rsid w:val="009D2D0A"/>
    <w:rsid w:val="009D2DEF"/>
    <w:rsid w:val="009D30A1"/>
    <w:rsid w:val="009D3323"/>
    <w:rsid w:val="009D352E"/>
    <w:rsid w:val="009D3908"/>
    <w:rsid w:val="009D3D1B"/>
    <w:rsid w:val="009D42E1"/>
    <w:rsid w:val="009D468E"/>
    <w:rsid w:val="009D4CBE"/>
    <w:rsid w:val="009D4D04"/>
    <w:rsid w:val="009D4DC4"/>
    <w:rsid w:val="009D4F21"/>
    <w:rsid w:val="009D54F7"/>
    <w:rsid w:val="009D5579"/>
    <w:rsid w:val="009D55D5"/>
    <w:rsid w:val="009D5B0E"/>
    <w:rsid w:val="009D5B86"/>
    <w:rsid w:val="009D5CDB"/>
    <w:rsid w:val="009D6035"/>
    <w:rsid w:val="009D62DD"/>
    <w:rsid w:val="009D64D8"/>
    <w:rsid w:val="009D66BA"/>
    <w:rsid w:val="009D6A07"/>
    <w:rsid w:val="009D6E87"/>
    <w:rsid w:val="009D70D7"/>
    <w:rsid w:val="009D7598"/>
    <w:rsid w:val="009D7640"/>
    <w:rsid w:val="009D78EE"/>
    <w:rsid w:val="009D7969"/>
    <w:rsid w:val="009D7B41"/>
    <w:rsid w:val="009D7B96"/>
    <w:rsid w:val="009D7EB8"/>
    <w:rsid w:val="009E0114"/>
    <w:rsid w:val="009E02A3"/>
    <w:rsid w:val="009E081A"/>
    <w:rsid w:val="009E08DB"/>
    <w:rsid w:val="009E0E11"/>
    <w:rsid w:val="009E1035"/>
    <w:rsid w:val="009E1DF3"/>
    <w:rsid w:val="009E1E8A"/>
    <w:rsid w:val="009E1E99"/>
    <w:rsid w:val="009E2091"/>
    <w:rsid w:val="009E21EF"/>
    <w:rsid w:val="009E26AB"/>
    <w:rsid w:val="009E274A"/>
    <w:rsid w:val="009E293B"/>
    <w:rsid w:val="009E2C7C"/>
    <w:rsid w:val="009E2E95"/>
    <w:rsid w:val="009E372C"/>
    <w:rsid w:val="009E3E95"/>
    <w:rsid w:val="009E3E9B"/>
    <w:rsid w:val="009E3EB5"/>
    <w:rsid w:val="009E42B5"/>
    <w:rsid w:val="009E449B"/>
    <w:rsid w:val="009E4523"/>
    <w:rsid w:val="009E4AD4"/>
    <w:rsid w:val="009E4C82"/>
    <w:rsid w:val="009E50DD"/>
    <w:rsid w:val="009E566B"/>
    <w:rsid w:val="009E57D0"/>
    <w:rsid w:val="009E581D"/>
    <w:rsid w:val="009E5FAA"/>
    <w:rsid w:val="009E61D8"/>
    <w:rsid w:val="009E6354"/>
    <w:rsid w:val="009E63BE"/>
    <w:rsid w:val="009E66C9"/>
    <w:rsid w:val="009E6A3F"/>
    <w:rsid w:val="009E757D"/>
    <w:rsid w:val="009E797E"/>
    <w:rsid w:val="009E7B16"/>
    <w:rsid w:val="009E7DBD"/>
    <w:rsid w:val="009F0233"/>
    <w:rsid w:val="009F02A9"/>
    <w:rsid w:val="009F0394"/>
    <w:rsid w:val="009F0696"/>
    <w:rsid w:val="009F0889"/>
    <w:rsid w:val="009F151F"/>
    <w:rsid w:val="009F152E"/>
    <w:rsid w:val="009F1A81"/>
    <w:rsid w:val="009F1C56"/>
    <w:rsid w:val="009F2085"/>
    <w:rsid w:val="009F2327"/>
    <w:rsid w:val="009F24B9"/>
    <w:rsid w:val="009F2AFD"/>
    <w:rsid w:val="009F32DE"/>
    <w:rsid w:val="009F3551"/>
    <w:rsid w:val="009F3D03"/>
    <w:rsid w:val="009F3E17"/>
    <w:rsid w:val="009F3F7C"/>
    <w:rsid w:val="009F3F99"/>
    <w:rsid w:val="009F4155"/>
    <w:rsid w:val="009F45FD"/>
    <w:rsid w:val="009F4760"/>
    <w:rsid w:val="009F4900"/>
    <w:rsid w:val="009F4E87"/>
    <w:rsid w:val="009F4F5C"/>
    <w:rsid w:val="009F508C"/>
    <w:rsid w:val="009F64B5"/>
    <w:rsid w:val="009F6527"/>
    <w:rsid w:val="009F6541"/>
    <w:rsid w:val="009F67E9"/>
    <w:rsid w:val="009F7DBB"/>
    <w:rsid w:val="009F7FDC"/>
    <w:rsid w:val="00A000B1"/>
    <w:rsid w:val="00A00A67"/>
    <w:rsid w:val="00A010E4"/>
    <w:rsid w:val="00A0110C"/>
    <w:rsid w:val="00A0133D"/>
    <w:rsid w:val="00A013BA"/>
    <w:rsid w:val="00A01698"/>
    <w:rsid w:val="00A01B5B"/>
    <w:rsid w:val="00A01CC9"/>
    <w:rsid w:val="00A02242"/>
    <w:rsid w:val="00A0250A"/>
    <w:rsid w:val="00A0257F"/>
    <w:rsid w:val="00A028CD"/>
    <w:rsid w:val="00A028FD"/>
    <w:rsid w:val="00A030D6"/>
    <w:rsid w:val="00A032DA"/>
    <w:rsid w:val="00A0330C"/>
    <w:rsid w:val="00A03320"/>
    <w:rsid w:val="00A03479"/>
    <w:rsid w:val="00A03607"/>
    <w:rsid w:val="00A03891"/>
    <w:rsid w:val="00A0401A"/>
    <w:rsid w:val="00A04C22"/>
    <w:rsid w:val="00A053A9"/>
    <w:rsid w:val="00A053CA"/>
    <w:rsid w:val="00A05547"/>
    <w:rsid w:val="00A05770"/>
    <w:rsid w:val="00A0597B"/>
    <w:rsid w:val="00A05E85"/>
    <w:rsid w:val="00A060F2"/>
    <w:rsid w:val="00A06152"/>
    <w:rsid w:val="00A06799"/>
    <w:rsid w:val="00A06837"/>
    <w:rsid w:val="00A06BE9"/>
    <w:rsid w:val="00A070BB"/>
    <w:rsid w:val="00A07652"/>
    <w:rsid w:val="00A07E33"/>
    <w:rsid w:val="00A07E8C"/>
    <w:rsid w:val="00A10064"/>
    <w:rsid w:val="00A101BA"/>
    <w:rsid w:val="00A10208"/>
    <w:rsid w:val="00A11042"/>
    <w:rsid w:val="00A11229"/>
    <w:rsid w:val="00A112C4"/>
    <w:rsid w:val="00A1172D"/>
    <w:rsid w:val="00A11D68"/>
    <w:rsid w:val="00A12436"/>
    <w:rsid w:val="00A12899"/>
    <w:rsid w:val="00A13286"/>
    <w:rsid w:val="00A13312"/>
    <w:rsid w:val="00A1332A"/>
    <w:rsid w:val="00A133EB"/>
    <w:rsid w:val="00A13692"/>
    <w:rsid w:val="00A13A1A"/>
    <w:rsid w:val="00A13CF0"/>
    <w:rsid w:val="00A13EA2"/>
    <w:rsid w:val="00A13FFB"/>
    <w:rsid w:val="00A1401E"/>
    <w:rsid w:val="00A1420C"/>
    <w:rsid w:val="00A14824"/>
    <w:rsid w:val="00A14B83"/>
    <w:rsid w:val="00A1512C"/>
    <w:rsid w:val="00A15703"/>
    <w:rsid w:val="00A15E51"/>
    <w:rsid w:val="00A162FD"/>
    <w:rsid w:val="00A16466"/>
    <w:rsid w:val="00A16B76"/>
    <w:rsid w:val="00A16F51"/>
    <w:rsid w:val="00A16FE5"/>
    <w:rsid w:val="00A17294"/>
    <w:rsid w:val="00A1755F"/>
    <w:rsid w:val="00A17609"/>
    <w:rsid w:val="00A178EC"/>
    <w:rsid w:val="00A17978"/>
    <w:rsid w:val="00A179D9"/>
    <w:rsid w:val="00A17A5D"/>
    <w:rsid w:val="00A2070C"/>
    <w:rsid w:val="00A20BC1"/>
    <w:rsid w:val="00A214BC"/>
    <w:rsid w:val="00A2155D"/>
    <w:rsid w:val="00A219D4"/>
    <w:rsid w:val="00A21AD2"/>
    <w:rsid w:val="00A22832"/>
    <w:rsid w:val="00A2299F"/>
    <w:rsid w:val="00A22C9A"/>
    <w:rsid w:val="00A22EC0"/>
    <w:rsid w:val="00A23464"/>
    <w:rsid w:val="00A23A1C"/>
    <w:rsid w:val="00A23BB3"/>
    <w:rsid w:val="00A23CC0"/>
    <w:rsid w:val="00A2418A"/>
    <w:rsid w:val="00A25162"/>
    <w:rsid w:val="00A252F7"/>
    <w:rsid w:val="00A253F7"/>
    <w:rsid w:val="00A25AA3"/>
    <w:rsid w:val="00A26116"/>
    <w:rsid w:val="00A26192"/>
    <w:rsid w:val="00A26526"/>
    <w:rsid w:val="00A26D76"/>
    <w:rsid w:val="00A2702C"/>
    <w:rsid w:val="00A275EF"/>
    <w:rsid w:val="00A2774B"/>
    <w:rsid w:val="00A27A23"/>
    <w:rsid w:val="00A27AED"/>
    <w:rsid w:val="00A27DB5"/>
    <w:rsid w:val="00A30114"/>
    <w:rsid w:val="00A3036D"/>
    <w:rsid w:val="00A303CE"/>
    <w:rsid w:val="00A30517"/>
    <w:rsid w:val="00A30942"/>
    <w:rsid w:val="00A30A34"/>
    <w:rsid w:val="00A30DBF"/>
    <w:rsid w:val="00A30DFF"/>
    <w:rsid w:val="00A31015"/>
    <w:rsid w:val="00A318E3"/>
    <w:rsid w:val="00A31BCD"/>
    <w:rsid w:val="00A3267B"/>
    <w:rsid w:val="00A32693"/>
    <w:rsid w:val="00A3307C"/>
    <w:rsid w:val="00A336C0"/>
    <w:rsid w:val="00A33AC0"/>
    <w:rsid w:val="00A33B23"/>
    <w:rsid w:val="00A33D09"/>
    <w:rsid w:val="00A340AF"/>
    <w:rsid w:val="00A3416C"/>
    <w:rsid w:val="00A343BA"/>
    <w:rsid w:val="00A343FD"/>
    <w:rsid w:val="00A34443"/>
    <w:rsid w:val="00A34450"/>
    <w:rsid w:val="00A345BE"/>
    <w:rsid w:val="00A348B8"/>
    <w:rsid w:val="00A351F1"/>
    <w:rsid w:val="00A35566"/>
    <w:rsid w:val="00A356F3"/>
    <w:rsid w:val="00A35C04"/>
    <w:rsid w:val="00A36005"/>
    <w:rsid w:val="00A36141"/>
    <w:rsid w:val="00A365EC"/>
    <w:rsid w:val="00A3673A"/>
    <w:rsid w:val="00A36BC7"/>
    <w:rsid w:val="00A36F12"/>
    <w:rsid w:val="00A372CB"/>
    <w:rsid w:val="00A374B1"/>
    <w:rsid w:val="00A37798"/>
    <w:rsid w:val="00A400BF"/>
    <w:rsid w:val="00A400C2"/>
    <w:rsid w:val="00A405A9"/>
    <w:rsid w:val="00A4060B"/>
    <w:rsid w:val="00A40B2C"/>
    <w:rsid w:val="00A40FE9"/>
    <w:rsid w:val="00A4100C"/>
    <w:rsid w:val="00A41338"/>
    <w:rsid w:val="00A41A16"/>
    <w:rsid w:val="00A41CD4"/>
    <w:rsid w:val="00A41F00"/>
    <w:rsid w:val="00A41F1C"/>
    <w:rsid w:val="00A41FD3"/>
    <w:rsid w:val="00A42453"/>
    <w:rsid w:val="00A42703"/>
    <w:rsid w:val="00A42765"/>
    <w:rsid w:val="00A427EA"/>
    <w:rsid w:val="00A42992"/>
    <w:rsid w:val="00A429C8"/>
    <w:rsid w:val="00A42DE4"/>
    <w:rsid w:val="00A43048"/>
    <w:rsid w:val="00A4320B"/>
    <w:rsid w:val="00A4354B"/>
    <w:rsid w:val="00A435EB"/>
    <w:rsid w:val="00A4394A"/>
    <w:rsid w:val="00A43CC7"/>
    <w:rsid w:val="00A43CD4"/>
    <w:rsid w:val="00A44607"/>
    <w:rsid w:val="00A449F0"/>
    <w:rsid w:val="00A44D3F"/>
    <w:rsid w:val="00A44D8E"/>
    <w:rsid w:val="00A44E93"/>
    <w:rsid w:val="00A44EE0"/>
    <w:rsid w:val="00A45F68"/>
    <w:rsid w:val="00A46185"/>
    <w:rsid w:val="00A462AF"/>
    <w:rsid w:val="00A4647F"/>
    <w:rsid w:val="00A46651"/>
    <w:rsid w:val="00A468B0"/>
    <w:rsid w:val="00A469BE"/>
    <w:rsid w:val="00A46A2A"/>
    <w:rsid w:val="00A46B31"/>
    <w:rsid w:val="00A46B3A"/>
    <w:rsid w:val="00A4731F"/>
    <w:rsid w:val="00A477FA"/>
    <w:rsid w:val="00A47B48"/>
    <w:rsid w:val="00A47E3E"/>
    <w:rsid w:val="00A47F1E"/>
    <w:rsid w:val="00A50247"/>
    <w:rsid w:val="00A509FC"/>
    <w:rsid w:val="00A50CC7"/>
    <w:rsid w:val="00A50DED"/>
    <w:rsid w:val="00A50F83"/>
    <w:rsid w:val="00A512DB"/>
    <w:rsid w:val="00A5134C"/>
    <w:rsid w:val="00A51ADF"/>
    <w:rsid w:val="00A51B4A"/>
    <w:rsid w:val="00A51E20"/>
    <w:rsid w:val="00A51F85"/>
    <w:rsid w:val="00A51FED"/>
    <w:rsid w:val="00A5216E"/>
    <w:rsid w:val="00A523C1"/>
    <w:rsid w:val="00A523D0"/>
    <w:rsid w:val="00A5255F"/>
    <w:rsid w:val="00A52606"/>
    <w:rsid w:val="00A526FD"/>
    <w:rsid w:val="00A52D4E"/>
    <w:rsid w:val="00A52D73"/>
    <w:rsid w:val="00A53697"/>
    <w:rsid w:val="00A53A79"/>
    <w:rsid w:val="00A5400A"/>
    <w:rsid w:val="00A5422C"/>
    <w:rsid w:val="00A5443C"/>
    <w:rsid w:val="00A54892"/>
    <w:rsid w:val="00A54DE2"/>
    <w:rsid w:val="00A551B1"/>
    <w:rsid w:val="00A55BC9"/>
    <w:rsid w:val="00A5601F"/>
    <w:rsid w:val="00A561D1"/>
    <w:rsid w:val="00A5643F"/>
    <w:rsid w:val="00A5661A"/>
    <w:rsid w:val="00A566E3"/>
    <w:rsid w:val="00A566F2"/>
    <w:rsid w:val="00A569D3"/>
    <w:rsid w:val="00A56B0F"/>
    <w:rsid w:val="00A56E39"/>
    <w:rsid w:val="00A57060"/>
    <w:rsid w:val="00A57275"/>
    <w:rsid w:val="00A574BE"/>
    <w:rsid w:val="00A5750D"/>
    <w:rsid w:val="00A5762E"/>
    <w:rsid w:val="00A5779E"/>
    <w:rsid w:val="00A57AAF"/>
    <w:rsid w:val="00A57FC5"/>
    <w:rsid w:val="00A60CFE"/>
    <w:rsid w:val="00A60F37"/>
    <w:rsid w:val="00A6112B"/>
    <w:rsid w:val="00A612E0"/>
    <w:rsid w:val="00A6143B"/>
    <w:rsid w:val="00A61440"/>
    <w:rsid w:val="00A61672"/>
    <w:rsid w:val="00A619A5"/>
    <w:rsid w:val="00A61A77"/>
    <w:rsid w:val="00A625A2"/>
    <w:rsid w:val="00A6280E"/>
    <w:rsid w:val="00A62E98"/>
    <w:rsid w:val="00A63023"/>
    <w:rsid w:val="00A63205"/>
    <w:rsid w:val="00A63382"/>
    <w:rsid w:val="00A638B1"/>
    <w:rsid w:val="00A63B70"/>
    <w:rsid w:val="00A63D98"/>
    <w:rsid w:val="00A6401D"/>
    <w:rsid w:val="00A64150"/>
    <w:rsid w:val="00A644C0"/>
    <w:rsid w:val="00A6454B"/>
    <w:rsid w:val="00A64B56"/>
    <w:rsid w:val="00A64E33"/>
    <w:rsid w:val="00A64E87"/>
    <w:rsid w:val="00A6540E"/>
    <w:rsid w:val="00A65783"/>
    <w:rsid w:val="00A6590A"/>
    <w:rsid w:val="00A65CCD"/>
    <w:rsid w:val="00A65E8D"/>
    <w:rsid w:val="00A66095"/>
    <w:rsid w:val="00A66567"/>
    <w:rsid w:val="00A66CB6"/>
    <w:rsid w:val="00A66D11"/>
    <w:rsid w:val="00A66D62"/>
    <w:rsid w:val="00A67358"/>
    <w:rsid w:val="00A67741"/>
    <w:rsid w:val="00A67762"/>
    <w:rsid w:val="00A67BA2"/>
    <w:rsid w:val="00A67C6D"/>
    <w:rsid w:val="00A7008F"/>
    <w:rsid w:val="00A7010E"/>
    <w:rsid w:val="00A701AF"/>
    <w:rsid w:val="00A701CF"/>
    <w:rsid w:val="00A70460"/>
    <w:rsid w:val="00A70562"/>
    <w:rsid w:val="00A70A6E"/>
    <w:rsid w:val="00A70D46"/>
    <w:rsid w:val="00A70F47"/>
    <w:rsid w:val="00A7116F"/>
    <w:rsid w:val="00A7181B"/>
    <w:rsid w:val="00A71A50"/>
    <w:rsid w:val="00A71E88"/>
    <w:rsid w:val="00A71FE1"/>
    <w:rsid w:val="00A721EC"/>
    <w:rsid w:val="00A72336"/>
    <w:rsid w:val="00A725BE"/>
    <w:rsid w:val="00A729D8"/>
    <w:rsid w:val="00A72BF4"/>
    <w:rsid w:val="00A72DC4"/>
    <w:rsid w:val="00A73180"/>
    <w:rsid w:val="00A7323A"/>
    <w:rsid w:val="00A7389D"/>
    <w:rsid w:val="00A74046"/>
    <w:rsid w:val="00A74136"/>
    <w:rsid w:val="00A7415B"/>
    <w:rsid w:val="00A74301"/>
    <w:rsid w:val="00A744B5"/>
    <w:rsid w:val="00A746B8"/>
    <w:rsid w:val="00A74C22"/>
    <w:rsid w:val="00A74E3F"/>
    <w:rsid w:val="00A74F9E"/>
    <w:rsid w:val="00A75599"/>
    <w:rsid w:val="00A7593C"/>
    <w:rsid w:val="00A76898"/>
    <w:rsid w:val="00A76B1B"/>
    <w:rsid w:val="00A76CC6"/>
    <w:rsid w:val="00A76D67"/>
    <w:rsid w:val="00A77154"/>
    <w:rsid w:val="00A77174"/>
    <w:rsid w:val="00A77323"/>
    <w:rsid w:val="00A77A99"/>
    <w:rsid w:val="00A77C11"/>
    <w:rsid w:val="00A800CC"/>
    <w:rsid w:val="00A80283"/>
    <w:rsid w:val="00A80832"/>
    <w:rsid w:val="00A8084C"/>
    <w:rsid w:val="00A80B58"/>
    <w:rsid w:val="00A80C46"/>
    <w:rsid w:val="00A81046"/>
    <w:rsid w:val="00A8132F"/>
    <w:rsid w:val="00A814D0"/>
    <w:rsid w:val="00A81669"/>
    <w:rsid w:val="00A819D1"/>
    <w:rsid w:val="00A81B15"/>
    <w:rsid w:val="00A81C1C"/>
    <w:rsid w:val="00A81C67"/>
    <w:rsid w:val="00A81EFF"/>
    <w:rsid w:val="00A82476"/>
    <w:rsid w:val="00A82658"/>
    <w:rsid w:val="00A829DD"/>
    <w:rsid w:val="00A82DDF"/>
    <w:rsid w:val="00A8327D"/>
    <w:rsid w:val="00A83684"/>
    <w:rsid w:val="00A83866"/>
    <w:rsid w:val="00A83A8A"/>
    <w:rsid w:val="00A83FF3"/>
    <w:rsid w:val="00A8425E"/>
    <w:rsid w:val="00A842B4"/>
    <w:rsid w:val="00A84365"/>
    <w:rsid w:val="00A84453"/>
    <w:rsid w:val="00A849A1"/>
    <w:rsid w:val="00A84AF9"/>
    <w:rsid w:val="00A84C34"/>
    <w:rsid w:val="00A84EED"/>
    <w:rsid w:val="00A84F20"/>
    <w:rsid w:val="00A85455"/>
    <w:rsid w:val="00A8559A"/>
    <w:rsid w:val="00A8598E"/>
    <w:rsid w:val="00A85AF2"/>
    <w:rsid w:val="00A85DBC"/>
    <w:rsid w:val="00A861CD"/>
    <w:rsid w:val="00A8620D"/>
    <w:rsid w:val="00A8621F"/>
    <w:rsid w:val="00A86264"/>
    <w:rsid w:val="00A86387"/>
    <w:rsid w:val="00A8651D"/>
    <w:rsid w:val="00A86565"/>
    <w:rsid w:val="00A869A8"/>
    <w:rsid w:val="00A86A85"/>
    <w:rsid w:val="00A86DF0"/>
    <w:rsid w:val="00A87473"/>
    <w:rsid w:val="00A87754"/>
    <w:rsid w:val="00A877AC"/>
    <w:rsid w:val="00A87918"/>
    <w:rsid w:val="00A8793F"/>
    <w:rsid w:val="00A87C95"/>
    <w:rsid w:val="00A87E54"/>
    <w:rsid w:val="00A87EF3"/>
    <w:rsid w:val="00A90623"/>
    <w:rsid w:val="00A90A21"/>
    <w:rsid w:val="00A90C23"/>
    <w:rsid w:val="00A90D2C"/>
    <w:rsid w:val="00A90F90"/>
    <w:rsid w:val="00A91CA8"/>
    <w:rsid w:val="00A91D60"/>
    <w:rsid w:val="00A92763"/>
    <w:rsid w:val="00A92FD1"/>
    <w:rsid w:val="00A930E0"/>
    <w:rsid w:val="00A93217"/>
    <w:rsid w:val="00A934C1"/>
    <w:rsid w:val="00A934D5"/>
    <w:rsid w:val="00A93808"/>
    <w:rsid w:val="00A93B9B"/>
    <w:rsid w:val="00A93C08"/>
    <w:rsid w:val="00A941AE"/>
    <w:rsid w:val="00A94559"/>
    <w:rsid w:val="00A945EF"/>
    <w:rsid w:val="00A94A6D"/>
    <w:rsid w:val="00A9502B"/>
    <w:rsid w:val="00A9508D"/>
    <w:rsid w:val="00A9519E"/>
    <w:rsid w:val="00A960A4"/>
    <w:rsid w:val="00A9628D"/>
    <w:rsid w:val="00A963E3"/>
    <w:rsid w:val="00A96F18"/>
    <w:rsid w:val="00A96FE7"/>
    <w:rsid w:val="00A97249"/>
    <w:rsid w:val="00A97750"/>
    <w:rsid w:val="00A9778C"/>
    <w:rsid w:val="00A97898"/>
    <w:rsid w:val="00AA00DA"/>
    <w:rsid w:val="00AA0445"/>
    <w:rsid w:val="00AA07B2"/>
    <w:rsid w:val="00AA0A00"/>
    <w:rsid w:val="00AA0A78"/>
    <w:rsid w:val="00AA0C7B"/>
    <w:rsid w:val="00AA127E"/>
    <w:rsid w:val="00AA15B1"/>
    <w:rsid w:val="00AA169D"/>
    <w:rsid w:val="00AA1798"/>
    <w:rsid w:val="00AA1B6E"/>
    <w:rsid w:val="00AA1B80"/>
    <w:rsid w:val="00AA2158"/>
    <w:rsid w:val="00AA2325"/>
    <w:rsid w:val="00AA2A82"/>
    <w:rsid w:val="00AA2C9B"/>
    <w:rsid w:val="00AA31CE"/>
    <w:rsid w:val="00AA35BB"/>
    <w:rsid w:val="00AA35BC"/>
    <w:rsid w:val="00AA35DC"/>
    <w:rsid w:val="00AA3968"/>
    <w:rsid w:val="00AA3B9D"/>
    <w:rsid w:val="00AA3BB5"/>
    <w:rsid w:val="00AA40B9"/>
    <w:rsid w:val="00AA4287"/>
    <w:rsid w:val="00AA4479"/>
    <w:rsid w:val="00AA4815"/>
    <w:rsid w:val="00AA4E29"/>
    <w:rsid w:val="00AA53BF"/>
    <w:rsid w:val="00AA54FE"/>
    <w:rsid w:val="00AA5C01"/>
    <w:rsid w:val="00AA5D5E"/>
    <w:rsid w:val="00AA63BB"/>
    <w:rsid w:val="00AA6593"/>
    <w:rsid w:val="00AA6747"/>
    <w:rsid w:val="00AA6785"/>
    <w:rsid w:val="00AA7677"/>
    <w:rsid w:val="00AA79A0"/>
    <w:rsid w:val="00AA7A65"/>
    <w:rsid w:val="00AA7C1A"/>
    <w:rsid w:val="00AA7CAA"/>
    <w:rsid w:val="00AA7FC6"/>
    <w:rsid w:val="00AB0566"/>
    <w:rsid w:val="00AB05EE"/>
    <w:rsid w:val="00AB0613"/>
    <w:rsid w:val="00AB076F"/>
    <w:rsid w:val="00AB07ED"/>
    <w:rsid w:val="00AB0877"/>
    <w:rsid w:val="00AB0CA4"/>
    <w:rsid w:val="00AB1691"/>
    <w:rsid w:val="00AB1736"/>
    <w:rsid w:val="00AB1773"/>
    <w:rsid w:val="00AB1C33"/>
    <w:rsid w:val="00AB200B"/>
    <w:rsid w:val="00AB2154"/>
    <w:rsid w:val="00AB24DD"/>
    <w:rsid w:val="00AB26C6"/>
    <w:rsid w:val="00AB2F6E"/>
    <w:rsid w:val="00AB30BF"/>
    <w:rsid w:val="00AB30DA"/>
    <w:rsid w:val="00AB3582"/>
    <w:rsid w:val="00AB3583"/>
    <w:rsid w:val="00AB3710"/>
    <w:rsid w:val="00AB39B5"/>
    <w:rsid w:val="00AB3F5D"/>
    <w:rsid w:val="00AB3FCF"/>
    <w:rsid w:val="00AB403D"/>
    <w:rsid w:val="00AB4556"/>
    <w:rsid w:val="00AB4AF9"/>
    <w:rsid w:val="00AB4B52"/>
    <w:rsid w:val="00AB518F"/>
    <w:rsid w:val="00AB52C5"/>
    <w:rsid w:val="00AB56DD"/>
    <w:rsid w:val="00AB5989"/>
    <w:rsid w:val="00AB5B79"/>
    <w:rsid w:val="00AB6393"/>
    <w:rsid w:val="00AB653C"/>
    <w:rsid w:val="00AB69DD"/>
    <w:rsid w:val="00AB6AA8"/>
    <w:rsid w:val="00AB6C14"/>
    <w:rsid w:val="00AB6E69"/>
    <w:rsid w:val="00AB6E85"/>
    <w:rsid w:val="00AB6F5A"/>
    <w:rsid w:val="00AB71FD"/>
    <w:rsid w:val="00AB73BC"/>
    <w:rsid w:val="00AB74AB"/>
    <w:rsid w:val="00AB75CD"/>
    <w:rsid w:val="00AB78DF"/>
    <w:rsid w:val="00AC08BE"/>
    <w:rsid w:val="00AC0B0A"/>
    <w:rsid w:val="00AC0B1D"/>
    <w:rsid w:val="00AC14D4"/>
    <w:rsid w:val="00AC16E9"/>
    <w:rsid w:val="00AC183F"/>
    <w:rsid w:val="00AC1A4C"/>
    <w:rsid w:val="00AC1DE0"/>
    <w:rsid w:val="00AC1E17"/>
    <w:rsid w:val="00AC1E7A"/>
    <w:rsid w:val="00AC1EEA"/>
    <w:rsid w:val="00AC235F"/>
    <w:rsid w:val="00AC2392"/>
    <w:rsid w:val="00AC2666"/>
    <w:rsid w:val="00AC27D2"/>
    <w:rsid w:val="00AC2853"/>
    <w:rsid w:val="00AC2940"/>
    <w:rsid w:val="00AC2F0A"/>
    <w:rsid w:val="00AC3054"/>
    <w:rsid w:val="00AC3466"/>
    <w:rsid w:val="00AC3540"/>
    <w:rsid w:val="00AC386E"/>
    <w:rsid w:val="00AC416D"/>
    <w:rsid w:val="00AC42CA"/>
    <w:rsid w:val="00AC4845"/>
    <w:rsid w:val="00AC49A3"/>
    <w:rsid w:val="00AC49DB"/>
    <w:rsid w:val="00AC4C4B"/>
    <w:rsid w:val="00AC4CB0"/>
    <w:rsid w:val="00AC5975"/>
    <w:rsid w:val="00AC5A36"/>
    <w:rsid w:val="00AC63E9"/>
    <w:rsid w:val="00AC668A"/>
    <w:rsid w:val="00AC66AC"/>
    <w:rsid w:val="00AC67C3"/>
    <w:rsid w:val="00AC6A48"/>
    <w:rsid w:val="00AC70B9"/>
    <w:rsid w:val="00AC7254"/>
    <w:rsid w:val="00AC7613"/>
    <w:rsid w:val="00AC76A1"/>
    <w:rsid w:val="00AD0265"/>
    <w:rsid w:val="00AD0959"/>
    <w:rsid w:val="00AD098C"/>
    <w:rsid w:val="00AD0BE7"/>
    <w:rsid w:val="00AD0E1A"/>
    <w:rsid w:val="00AD14CC"/>
    <w:rsid w:val="00AD1EBC"/>
    <w:rsid w:val="00AD1F9B"/>
    <w:rsid w:val="00AD22DB"/>
    <w:rsid w:val="00AD24FE"/>
    <w:rsid w:val="00AD2765"/>
    <w:rsid w:val="00AD28CC"/>
    <w:rsid w:val="00AD3134"/>
    <w:rsid w:val="00AD45DD"/>
    <w:rsid w:val="00AD472B"/>
    <w:rsid w:val="00AD4D29"/>
    <w:rsid w:val="00AD5203"/>
    <w:rsid w:val="00AD5328"/>
    <w:rsid w:val="00AD534D"/>
    <w:rsid w:val="00AD5820"/>
    <w:rsid w:val="00AD58B9"/>
    <w:rsid w:val="00AD5B42"/>
    <w:rsid w:val="00AD6101"/>
    <w:rsid w:val="00AD62F4"/>
    <w:rsid w:val="00AD6743"/>
    <w:rsid w:val="00AD6920"/>
    <w:rsid w:val="00AD6BBB"/>
    <w:rsid w:val="00AD6F25"/>
    <w:rsid w:val="00AD725F"/>
    <w:rsid w:val="00AD735E"/>
    <w:rsid w:val="00AD74B2"/>
    <w:rsid w:val="00AE0244"/>
    <w:rsid w:val="00AE02D9"/>
    <w:rsid w:val="00AE083C"/>
    <w:rsid w:val="00AE0D0B"/>
    <w:rsid w:val="00AE0E37"/>
    <w:rsid w:val="00AE1242"/>
    <w:rsid w:val="00AE150D"/>
    <w:rsid w:val="00AE15D2"/>
    <w:rsid w:val="00AE1BBD"/>
    <w:rsid w:val="00AE22A8"/>
    <w:rsid w:val="00AE22C6"/>
    <w:rsid w:val="00AE2799"/>
    <w:rsid w:val="00AE28FC"/>
    <w:rsid w:val="00AE2987"/>
    <w:rsid w:val="00AE3AC0"/>
    <w:rsid w:val="00AE3FBC"/>
    <w:rsid w:val="00AE4144"/>
    <w:rsid w:val="00AE42D1"/>
    <w:rsid w:val="00AE434E"/>
    <w:rsid w:val="00AE4381"/>
    <w:rsid w:val="00AE44A0"/>
    <w:rsid w:val="00AE4783"/>
    <w:rsid w:val="00AE4862"/>
    <w:rsid w:val="00AE4E84"/>
    <w:rsid w:val="00AE5297"/>
    <w:rsid w:val="00AE5CA9"/>
    <w:rsid w:val="00AE602E"/>
    <w:rsid w:val="00AE64B4"/>
    <w:rsid w:val="00AE6993"/>
    <w:rsid w:val="00AE6F6B"/>
    <w:rsid w:val="00AE7072"/>
    <w:rsid w:val="00AE70DF"/>
    <w:rsid w:val="00AE7163"/>
    <w:rsid w:val="00AE72D5"/>
    <w:rsid w:val="00AE7311"/>
    <w:rsid w:val="00AE76A6"/>
    <w:rsid w:val="00AE77CD"/>
    <w:rsid w:val="00AE77D3"/>
    <w:rsid w:val="00AE78E1"/>
    <w:rsid w:val="00AE7954"/>
    <w:rsid w:val="00AE7962"/>
    <w:rsid w:val="00AF050A"/>
    <w:rsid w:val="00AF1147"/>
    <w:rsid w:val="00AF15D9"/>
    <w:rsid w:val="00AF1881"/>
    <w:rsid w:val="00AF1914"/>
    <w:rsid w:val="00AF1EB7"/>
    <w:rsid w:val="00AF295D"/>
    <w:rsid w:val="00AF2A4D"/>
    <w:rsid w:val="00AF2CFA"/>
    <w:rsid w:val="00AF2E2F"/>
    <w:rsid w:val="00AF2EAD"/>
    <w:rsid w:val="00AF3830"/>
    <w:rsid w:val="00AF4171"/>
    <w:rsid w:val="00AF4178"/>
    <w:rsid w:val="00AF49A9"/>
    <w:rsid w:val="00AF5160"/>
    <w:rsid w:val="00AF53D3"/>
    <w:rsid w:val="00AF571A"/>
    <w:rsid w:val="00AF5A85"/>
    <w:rsid w:val="00AF5F3A"/>
    <w:rsid w:val="00AF632E"/>
    <w:rsid w:val="00AF6409"/>
    <w:rsid w:val="00AF67F0"/>
    <w:rsid w:val="00AF7152"/>
    <w:rsid w:val="00AF725E"/>
    <w:rsid w:val="00AF746C"/>
    <w:rsid w:val="00AF798E"/>
    <w:rsid w:val="00B009C7"/>
    <w:rsid w:val="00B00B34"/>
    <w:rsid w:val="00B00B4C"/>
    <w:rsid w:val="00B00CB9"/>
    <w:rsid w:val="00B00D97"/>
    <w:rsid w:val="00B01168"/>
    <w:rsid w:val="00B01267"/>
    <w:rsid w:val="00B01281"/>
    <w:rsid w:val="00B01764"/>
    <w:rsid w:val="00B018BD"/>
    <w:rsid w:val="00B01EEB"/>
    <w:rsid w:val="00B01F30"/>
    <w:rsid w:val="00B0269A"/>
    <w:rsid w:val="00B02727"/>
    <w:rsid w:val="00B02A9F"/>
    <w:rsid w:val="00B0358A"/>
    <w:rsid w:val="00B03E03"/>
    <w:rsid w:val="00B04064"/>
    <w:rsid w:val="00B0409E"/>
    <w:rsid w:val="00B04546"/>
    <w:rsid w:val="00B045E0"/>
    <w:rsid w:val="00B04BBB"/>
    <w:rsid w:val="00B04CD1"/>
    <w:rsid w:val="00B04EBE"/>
    <w:rsid w:val="00B04EE3"/>
    <w:rsid w:val="00B0545B"/>
    <w:rsid w:val="00B0582C"/>
    <w:rsid w:val="00B05C4B"/>
    <w:rsid w:val="00B05F9B"/>
    <w:rsid w:val="00B060C5"/>
    <w:rsid w:val="00B060C6"/>
    <w:rsid w:val="00B066EB"/>
    <w:rsid w:val="00B06718"/>
    <w:rsid w:val="00B06B6F"/>
    <w:rsid w:val="00B06DFD"/>
    <w:rsid w:val="00B06E40"/>
    <w:rsid w:val="00B071E3"/>
    <w:rsid w:val="00B07902"/>
    <w:rsid w:val="00B07A22"/>
    <w:rsid w:val="00B07BBD"/>
    <w:rsid w:val="00B07DCE"/>
    <w:rsid w:val="00B07EF2"/>
    <w:rsid w:val="00B07FAB"/>
    <w:rsid w:val="00B10059"/>
    <w:rsid w:val="00B10210"/>
    <w:rsid w:val="00B10424"/>
    <w:rsid w:val="00B10567"/>
    <w:rsid w:val="00B10878"/>
    <w:rsid w:val="00B10A8D"/>
    <w:rsid w:val="00B10ADA"/>
    <w:rsid w:val="00B10C13"/>
    <w:rsid w:val="00B10D4E"/>
    <w:rsid w:val="00B10EA1"/>
    <w:rsid w:val="00B11471"/>
    <w:rsid w:val="00B11512"/>
    <w:rsid w:val="00B11B4B"/>
    <w:rsid w:val="00B12057"/>
    <w:rsid w:val="00B120AE"/>
    <w:rsid w:val="00B121AA"/>
    <w:rsid w:val="00B12414"/>
    <w:rsid w:val="00B1259A"/>
    <w:rsid w:val="00B12767"/>
    <w:rsid w:val="00B127B0"/>
    <w:rsid w:val="00B127D6"/>
    <w:rsid w:val="00B128FE"/>
    <w:rsid w:val="00B1296F"/>
    <w:rsid w:val="00B12B02"/>
    <w:rsid w:val="00B12B6B"/>
    <w:rsid w:val="00B12BDE"/>
    <w:rsid w:val="00B13821"/>
    <w:rsid w:val="00B13D51"/>
    <w:rsid w:val="00B13D9C"/>
    <w:rsid w:val="00B13E64"/>
    <w:rsid w:val="00B1474D"/>
    <w:rsid w:val="00B147A8"/>
    <w:rsid w:val="00B1484B"/>
    <w:rsid w:val="00B14893"/>
    <w:rsid w:val="00B148AD"/>
    <w:rsid w:val="00B14986"/>
    <w:rsid w:val="00B14A78"/>
    <w:rsid w:val="00B14B20"/>
    <w:rsid w:val="00B14B88"/>
    <w:rsid w:val="00B151C9"/>
    <w:rsid w:val="00B1538F"/>
    <w:rsid w:val="00B15A83"/>
    <w:rsid w:val="00B15C9A"/>
    <w:rsid w:val="00B15D20"/>
    <w:rsid w:val="00B1629D"/>
    <w:rsid w:val="00B16697"/>
    <w:rsid w:val="00B1691B"/>
    <w:rsid w:val="00B16D54"/>
    <w:rsid w:val="00B171AF"/>
    <w:rsid w:val="00B1773B"/>
    <w:rsid w:val="00B177AB"/>
    <w:rsid w:val="00B177E5"/>
    <w:rsid w:val="00B17A85"/>
    <w:rsid w:val="00B17A9B"/>
    <w:rsid w:val="00B17DAA"/>
    <w:rsid w:val="00B200BC"/>
    <w:rsid w:val="00B20167"/>
    <w:rsid w:val="00B202D7"/>
    <w:rsid w:val="00B20319"/>
    <w:rsid w:val="00B20347"/>
    <w:rsid w:val="00B20662"/>
    <w:rsid w:val="00B206D4"/>
    <w:rsid w:val="00B20923"/>
    <w:rsid w:val="00B209C9"/>
    <w:rsid w:val="00B20D9A"/>
    <w:rsid w:val="00B20E7E"/>
    <w:rsid w:val="00B20F0A"/>
    <w:rsid w:val="00B21224"/>
    <w:rsid w:val="00B21339"/>
    <w:rsid w:val="00B213CC"/>
    <w:rsid w:val="00B2170F"/>
    <w:rsid w:val="00B21C5F"/>
    <w:rsid w:val="00B21E9F"/>
    <w:rsid w:val="00B21F17"/>
    <w:rsid w:val="00B21F44"/>
    <w:rsid w:val="00B21FA9"/>
    <w:rsid w:val="00B22286"/>
    <w:rsid w:val="00B22937"/>
    <w:rsid w:val="00B22EFF"/>
    <w:rsid w:val="00B2304C"/>
    <w:rsid w:val="00B2329A"/>
    <w:rsid w:val="00B239B1"/>
    <w:rsid w:val="00B23CBD"/>
    <w:rsid w:val="00B240A1"/>
    <w:rsid w:val="00B2413A"/>
    <w:rsid w:val="00B245CC"/>
    <w:rsid w:val="00B245EC"/>
    <w:rsid w:val="00B248C9"/>
    <w:rsid w:val="00B24D04"/>
    <w:rsid w:val="00B251CE"/>
    <w:rsid w:val="00B25218"/>
    <w:rsid w:val="00B25561"/>
    <w:rsid w:val="00B256FD"/>
    <w:rsid w:val="00B25A42"/>
    <w:rsid w:val="00B25C59"/>
    <w:rsid w:val="00B25D9C"/>
    <w:rsid w:val="00B2602E"/>
    <w:rsid w:val="00B26CF5"/>
    <w:rsid w:val="00B26EED"/>
    <w:rsid w:val="00B26FD3"/>
    <w:rsid w:val="00B273E2"/>
    <w:rsid w:val="00B27482"/>
    <w:rsid w:val="00B27E48"/>
    <w:rsid w:val="00B27F9F"/>
    <w:rsid w:val="00B300C3"/>
    <w:rsid w:val="00B30412"/>
    <w:rsid w:val="00B30565"/>
    <w:rsid w:val="00B30B14"/>
    <w:rsid w:val="00B30B2F"/>
    <w:rsid w:val="00B30D3B"/>
    <w:rsid w:val="00B30F45"/>
    <w:rsid w:val="00B315F8"/>
    <w:rsid w:val="00B31E70"/>
    <w:rsid w:val="00B322B2"/>
    <w:rsid w:val="00B322D9"/>
    <w:rsid w:val="00B3269E"/>
    <w:rsid w:val="00B32D83"/>
    <w:rsid w:val="00B33094"/>
    <w:rsid w:val="00B33106"/>
    <w:rsid w:val="00B3359F"/>
    <w:rsid w:val="00B3360E"/>
    <w:rsid w:val="00B33916"/>
    <w:rsid w:val="00B33B01"/>
    <w:rsid w:val="00B33C00"/>
    <w:rsid w:val="00B33C54"/>
    <w:rsid w:val="00B33D7C"/>
    <w:rsid w:val="00B34109"/>
    <w:rsid w:val="00B34479"/>
    <w:rsid w:val="00B3464B"/>
    <w:rsid w:val="00B34790"/>
    <w:rsid w:val="00B347AC"/>
    <w:rsid w:val="00B34B58"/>
    <w:rsid w:val="00B34E41"/>
    <w:rsid w:val="00B352DC"/>
    <w:rsid w:val="00B362D9"/>
    <w:rsid w:val="00B363DD"/>
    <w:rsid w:val="00B36455"/>
    <w:rsid w:val="00B36F5E"/>
    <w:rsid w:val="00B37551"/>
    <w:rsid w:val="00B3758C"/>
    <w:rsid w:val="00B3783A"/>
    <w:rsid w:val="00B37996"/>
    <w:rsid w:val="00B379D8"/>
    <w:rsid w:val="00B40089"/>
    <w:rsid w:val="00B4010D"/>
    <w:rsid w:val="00B40380"/>
    <w:rsid w:val="00B40548"/>
    <w:rsid w:val="00B406F2"/>
    <w:rsid w:val="00B4075D"/>
    <w:rsid w:val="00B40B7D"/>
    <w:rsid w:val="00B40F98"/>
    <w:rsid w:val="00B410C7"/>
    <w:rsid w:val="00B41620"/>
    <w:rsid w:val="00B41E26"/>
    <w:rsid w:val="00B42413"/>
    <w:rsid w:val="00B42C8A"/>
    <w:rsid w:val="00B42D61"/>
    <w:rsid w:val="00B4319B"/>
    <w:rsid w:val="00B431AF"/>
    <w:rsid w:val="00B4329A"/>
    <w:rsid w:val="00B4337D"/>
    <w:rsid w:val="00B433C9"/>
    <w:rsid w:val="00B43A77"/>
    <w:rsid w:val="00B45040"/>
    <w:rsid w:val="00B45158"/>
    <w:rsid w:val="00B45523"/>
    <w:rsid w:val="00B45600"/>
    <w:rsid w:val="00B45A2C"/>
    <w:rsid w:val="00B45C63"/>
    <w:rsid w:val="00B46106"/>
    <w:rsid w:val="00B46125"/>
    <w:rsid w:val="00B46ABA"/>
    <w:rsid w:val="00B4747B"/>
    <w:rsid w:val="00B47689"/>
    <w:rsid w:val="00B502E0"/>
    <w:rsid w:val="00B50561"/>
    <w:rsid w:val="00B506E4"/>
    <w:rsid w:val="00B50916"/>
    <w:rsid w:val="00B510D5"/>
    <w:rsid w:val="00B510E2"/>
    <w:rsid w:val="00B51350"/>
    <w:rsid w:val="00B51542"/>
    <w:rsid w:val="00B5162B"/>
    <w:rsid w:val="00B51655"/>
    <w:rsid w:val="00B5172E"/>
    <w:rsid w:val="00B518B4"/>
    <w:rsid w:val="00B51A33"/>
    <w:rsid w:val="00B51B94"/>
    <w:rsid w:val="00B51E24"/>
    <w:rsid w:val="00B52199"/>
    <w:rsid w:val="00B524C6"/>
    <w:rsid w:val="00B524D8"/>
    <w:rsid w:val="00B525B6"/>
    <w:rsid w:val="00B52657"/>
    <w:rsid w:val="00B5289D"/>
    <w:rsid w:val="00B52CD0"/>
    <w:rsid w:val="00B52D5B"/>
    <w:rsid w:val="00B532BB"/>
    <w:rsid w:val="00B5352D"/>
    <w:rsid w:val="00B53641"/>
    <w:rsid w:val="00B537D5"/>
    <w:rsid w:val="00B53E31"/>
    <w:rsid w:val="00B542DE"/>
    <w:rsid w:val="00B542E4"/>
    <w:rsid w:val="00B545B1"/>
    <w:rsid w:val="00B545CD"/>
    <w:rsid w:val="00B545E5"/>
    <w:rsid w:val="00B5474F"/>
    <w:rsid w:val="00B547CF"/>
    <w:rsid w:val="00B54B74"/>
    <w:rsid w:val="00B54B98"/>
    <w:rsid w:val="00B55363"/>
    <w:rsid w:val="00B554F9"/>
    <w:rsid w:val="00B55629"/>
    <w:rsid w:val="00B55942"/>
    <w:rsid w:val="00B56177"/>
    <w:rsid w:val="00B5674A"/>
    <w:rsid w:val="00B56965"/>
    <w:rsid w:val="00B56D40"/>
    <w:rsid w:val="00B57B29"/>
    <w:rsid w:val="00B57BAB"/>
    <w:rsid w:val="00B57C56"/>
    <w:rsid w:val="00B57D64"/>
    <w:rsid w:val="00B60032"/>
    <w:rsid w:val="00B60257"/>
    <w:rsid w:val="00B604D4"/>
    <w:rsid w:val="00B6081F"/>
    <w:rsid w:val="00B6089D"/>
    <w:rsid w:val="00B609D8"/>
    <w:rsid w:val="00B60E84"/>
    <w:rsid w:val="00B6149F"/>
    <w:rsid w:val="00B615C9"/>
    <w:rsid w:val="00B61855"/>
    <w:rsid w:val="00B61A96"/>
    <w:rsid w:val="00B620B2"/>
    <w:rsid w:val="00B620DE"/>
    <w:rsid w:val="00B62323"/>
    <w:rsid w:val="00B62543"/>
    <w:rsid w:val="00B62CA4"/>
    <w:rsid w:val="00B62CD7"/>
    <w:rsid w:val="00B62D8A"/>
    <w:rsid w:val="00B63086"/>
    <w:rsid w:val="00B630B9"/>
    <w:rsid w:val="00B6344F"/>
    <w:rsid w:val="00B63690"/>
    <w:rsid w:val="00B639FB"/>
    <w:rsid w:val="00B63BE7"/>
    <w:rsid w:val="00B63D68"/>
    <w:rsid w:val="00B641E0"/>
    <w:rsid w:val="00B64C39"/>
    <w:rsid w:val="00B64EC2"/>
    <w:rsid w:val="00B656AA"/>
    <w:rsid w:val="00B659E9"/>
    <w:rsid w:val="00B65AA7"/>
    <w:rsid w:val="00B65F65"/>
    <w:rsid w:val="00B6624C"/>
    <w:rsid w:val="00B664FC"/>
    <w:rsid w:val="00B66574"/>
    <w:rsid w:val="00B665D1"/>
    <w:rsid w:val="00B667F0"/>
    <w:rsid w:val="00B66CA1"/>
    <w:rsid w:val="00B675BB"/>
    <w:rsid w:val="00B679B7"/>
    <w:rsid w:val="00B679F3"/>
    <w:rsid w:val="00B67B71"/>
    <w:rsid w:val="00B67D79"/>
    <w:rsid w:val="00B67E76"/>
    <w:rsid w:val="00B700DC"/>
    <w:rsid w:val="00B702BB"/>
    <w:rsid w:val="00B703EF"/>
    <w:rsid w:val="00B70415"/>
    <w:rsid w:val="00B70805"/>
    <w:rsid w:val="00B708DF"/>
    <w:rsid w:val="00B70B9A"/>
    <w:rsid w:val="00B70C1E"/>
    <w:rsid w:val="00B70E22"/>
    <w:rsid w:val="00B714C3"/>
    <w:rsid w:val="00B714E7"/>
    <w:rsid w:val="00B71D7A"/>
    <w:rsid w:val="00B7295A"/>
    <w:rsid w:val="00B7299F"/>
    <w:rsid w:val="00B72F35"/>
    <w:rsid w:val="00B73375"/>
    <w:rsid w:val="00B7353C"/>
    <w:rsid w:val="00B73708"/>
    <w:rsid w:val="00B73954"/>
    <w:rsid w:val="00B73C1D"/>
    <w:rsid w:val="00B740CF"/>
    <w:rsid w:val="00B742F5"/>
    <w:rsid w:val="00B743AB"/>
    <w:rsid w:val="00B746A7"/>
    <w:rsid w:val="00B74AFC"/>
    <w:rsid w:val="00B75039"/>
    <w:rsid w:val="00B751AB"/>
    <w:rsid w:val="00B756A6"/>
    <w:rsid w:val="00B7581A"/>
    <w:rsid w:val="00B75A33"/>
    <w:rsid w:val="00B76006"/>
    <w:rsid w:val="00B760E6"/>
    <w:rsid w:val="00B76754"/>
    <w:rsid w:val="00B76A9E"/>
    <w:rsid w:val="00B76DD3"/>
    <w:rsid w:val="00B770F1"/>
    <w:rsid w:val="00B77348"/>
    <w:rsid w:val="00B774DC"/>
    <w:rsid w:val="00B7783F"/>
    <w:rsid w:val="00B779A3"/>
    <w:rsid w:val="00B77E62"/>
    <w:rsid w:val="00B801D3"/>
    <w:rsid w:val="00B802F9"/>
    <w:rsid w:val="00B80374"/>
    <w:rsid w:val="00B8042A"/>
    <w:rsid w:val="00B80462"/>
    <w:rsid w:val="00B8053C"/>
    <w:rsid w:val="00B80554"/>
    <w:rsid w:val="00B80678"/>
    <w:rsid w:val="00B80960"/>
    <w:rsid w:val="00B809A2"/>
    <w:rsid w:val="00B80F90"/>
    <w:rsid w:val="00B81206"/>
    <w:rsid w:val="00B817E2"/>
    <w:rsid w:val="00B81CC8"/>
    <w:rsid w:val="00B81DF5"/>
    <w:rsid w:val="00B81FA2"/>
    <w:rsid w:val="00B82065"/>
    <w:rsid w:val="00B820EE"/>
    <w:rsid w:val="00B82142"/>
    <w:rsid w:val="00B82600"/>
    <w:rsid w:val="00B82A1F"/>
    <w:rsid w:val="00B82DB8"/>
    <w:rsid w:val="00B83288"/>
    <w:rsid w:val="00B833A9"/>
    <w:rsid w:val="00B83D99"/>
    <w:rsid w:val="00B83FCA"/>
    <w:rsid w:val="00B840BA"/>
    <w:rsid w:val="00B843D4"/>
    <w:rsid w:val="00B8441C"/>
    <w:rsid w:val="00B8446C"/>
    <w:rsid w:val="00B84799"/>
    <w:rsid w:val="00B847A6"/>
    <w:rsid w:val="00B84AFA"/>
    <w:rsid w:val="00B84C55"/>
    <w:rsid w:val="00B84CEB"/>
    <w:rsid w:val="00B84F7A"/>
    <w:rsid w:val="00B857FF"/>
    <w:rsid w:val="00B85E50"/>
    <w:rsid w:val="00B85EF6"/>
    <w:rsid w:val="00B85FEA"/>
    <w:rsid w:val="00B8627F"/>
    <w:rsid w:val="00B86427"/>
    <w:rsid w:val="00B868F1"/>
    <w:rsid w:val="00B86B87"/>
    <w:rsid w:val="00B86E2C"/>
    <w:rsid w:val="00B872AC"/>
    <w:rsid w:val="00B87385"/>
    <w:rsid w:val="00B87903"/>
    <w:rsid w:val="00B87B6C"/>
    <w:rsid w:val="00B87DB7"/>
    <w:rsid w:val="00B87FCC"/>
    <w:rsid w:val="00B908B3"/>
    <w:rsid w:val="00B90996"/>
    <w:rsid w:val="00B90EA0"/>
    <w:rsid w:val="00B90EE9"/>
    <w:rsid w:val="00B91049"/>
    <w:rsid w:val="00B910FF"/>
    <w:rsid w:val="00B91168"/>
    <w:rsid w:val="00B91259"/>
    <w:rsid w:val="00B913AC"/>
    <w:rsid w:val="00B91731"/>
    <w:rsid w:val="00B9180E"/>
    <w:rsid w:val="00B91862"/>
    <w:rsid w:val="00B91901"/>
    <w:rsid w:val="00B91AA2"/>
    <w:rsid w:val="00B92217"/>
    <w:rsid w:val="00B9249B"/>
    <w:rsid w:val="00B92546"/>
    <w:rsid w:val="00B9276B"/>
    <w:rsid w:val="00B92AB9"/>
    <w:rsid w:val="00B92B3A"/>
    <w:rsid w:val="00B92D87"/>
    <w:rsid w:val="00B92DE2"/>
    <w:rsid w:val="00B93470"/>
    <w:rsid w:val="00B93F8D"/>
    <w:rsid w:val="00B940E4"/>
    <w:rsid w:val="00B94563"/>
    <w:rsid w:val="00B95060"/>
    <w:rsid w:val="00B9543E"/>
    <w:rsid w:val="00B95577"/>
    <w:rsid w:val="00B9560F"/>
    <w:rsid w:val="00B9615D"/>
    <w:rsid w:val="00B9620B"/>
    <w:rsid w:val="00B96245"/>
    <w:rsid w:val="00B9673C"/>
    <w:rsid w:val="00B96962"/>
    <w:rsid w:val="00B96B62"/>
    <w:rsid w:val="00B96C82"/>
    <w:rsid w:val="00B96CD7"/>
    <w:rsid w:val="00B96DF3"/>
    <w:rsid w:val="00B97096"/>
    <w:rsid w:val="00B9740F"/>
    <w:rsid w:val="00B977EA"/>
    <w:rsid w:val="00B97BBD"/>
    <w:rsid w:val="00B97C99"/>
    <w:rsid w:val="00BA022A"/>
    <w:rsid w:val="00BA03FD"/>
    <w:rsid w:val="00BA05F7"/>
    <w:rsid w:val="00BA06DC"/>
    <w:rsid w:val="00BA0737"/>
    <w:rsid w:val="00BA0B91"/>
    <w:rsid w:val="00BA0D0E"/>
    <w:rsid w:val="00BA0D58"/>
    <w:rsid w:val="00BA0E1D"/>
    <w:rsid w:val="00BA101C"/>
    <w:rsid w:val="00BA12FE"/>
    <w:rsid w:val="00BA13E8"/>
    <w:rsid w:val="00BA1DAE"/>
    <w:rsid w:val="00BA1FC8"/>
    <w:rsid w:val="00BA2154"/>
    <w:rsid w:val="00BA250A"/>
    <w:rsid w:val="00BA25A1"/>
    <w:rsid w:val="00BA28EB"/>
    <w:rsid w:val="00BA2E23"/>
    <w:rsid w:val="00BA2EA3"/>
    <w:rsid w:val="00BA3103"/>
    <w:rsid w:val="00BA3221"/>
    <w:rsid w:val="00BA34DB"/>
    <w:rsid w:val="00BA39EF"/>
    <w:rsid w:val="00BA3CCE"/>
    <w:rsid w:val="00BA3FA8"/>
    <w:rsid w:val="00BA4877"/>
    <w:rsid w:val="00BA4968"/>
    <w:rsid w:val="00BA4A90"/>
    <w:rsid w:val="00BA59E6"/>
    <w:rsid w:val="00BA5C6D"/>
    <w:rsid w:val="00BA5F16"/>
    <w:rsid w:val="00BA65F6"/>
    <w:rsid w:val="00BA66E0"/>
    <w:rsid w:val="00BA6D15"/>
    <w:rsid w:val="00BA7245"/>
    <w:rsid w:val="00BA78FA"/>
    <w:rsid w:val="00BB005F"/>
    <w:rsid w:val="00BB0405"/>
    <w:rsid w:val="00BB04C5"/>
    <w:rsid w:val="00BB051B"/>
    <w:rsid w:val="00BB0597"/>
    <w:rsid w:val="00BB06F1"/>
    <w:rsid w:val="00BB077F"/>
    <w:rsid w:val="00BB0BD7"/>
    <w:rsid w:val="00BB0CE5"/>
    <w:rsid w:val="00BB1006"/>
    <w:rsid w:val="00BB142C"/>
    <w:rsid w:val="00BB1AD8"/>
    <w:rsid w:val="00BB22FF"/>
    <w:rsid w:val="00BB2940"/>
    <w:rsid w:val="00BB2BF8"/>
    <w:rsid w:val="00BB32FD"/>
    <w:rsid w:val="00BB3489"/>
    <w:rsid w:val="00BB3A30"/>
    <w:rsid w:val="00BB3D79"/>
    <w:rsid w:val="00BB3DBB"/>
    <w:rsid w:val="00BB4332"/>
    <w:rsid w:val="00BB4388"/>
    <w:rsid w:val="00BB453C"/>
    <w:rsid w:val="00BB4AB3"/>
    <w:rsid w:val="00BB4BEB"/>
    <w:rsid w:val="00BB5041"/>
    <w:rsid w:val="00BB5060"/>
    <w:rsid w:val="00BB51C2"/>
    <w:rsid w:val="00BB560B"/>
    <w:rsid w:val="00BB57E6"/>
    <w:rsid w:val="00BB5825"/>
    <w:rsid w:val="00BB598F"/>
    <w:rsid w:val="00BB5D49"/>
    <w:rsid w:val="00BB5EF1"/>
    <w:rsid w:val="00BB6469"/>
    <w:rsid w:val="00BB653F"/>
    <w:rsid w:val="00BB6555"/>
    <w:rsid w:val="00BB655E"/>
    <w:rsid w:val="00BB668F"/>
    <w:rsid w:val="00BB672A"/>
    <w:rsid w:val="00BB7507"/>
    <w:rsid w:val="00BB771B"/>
    <w:rsid w:val="00BB78F1"/>
    <w:rsid w:val="00BB7B13"/>
    <w:rsid w:val="00BB7C7C"/>
    <w:rsid w:val="00BB7CA9"/>
    <w:rsid w:val="00BB7E87"/>
    <w:rsid w:val="00BC0080"/>
    <w:rsid w:val="00BC0473"/>
    <w:rsid w:val="00BC0BE3"/>
    <w:rsid w:val="00BC0DB1"/>
    <w:rsid w:val="00BC0F87"/>
    <w:rsid w:val="00BC13EE"/>
    <w:rsid w:val="00BC14FA"/>
    <w:rsid w:val="00BC15DD"/>
    <w:rsid w:val="00BC177F"/>
    <w:rsid w:val="00BC1894"/>
    <w:rsid w:val="00BC1926"/>
    <w:rsid w:val="00BC1A1E"/>
    <w:rsid w:val="00BC1D24"/>
    <w:rsid w:val="00BC1F89"/>
    <w:rsid w:val="00BC2161"/>
    <w:rsid w:val="00BC288C"/>
    <w:rsid w:val="00BC2AC3"/>
    <w:rsid w:val="00BC3070"/>
    <w:rsid w:val="00BC3351"/>
    <w:rsid w:val="00BC3BFC"/>
    <w:rsid w:val="00BC3DBF"/>
    <w:rsid w:val="00BC4310"/>
    <w:rsid w:val="00BC43F2"/>
    <w:rsid w:val="00BC46F4"/>
    <w:rsid w:val="00BC4848"/>
    <w:rsid w:val="00BC4DB6"/>
    <w:rsid w:val="00BC4FDE"/>
    <w:rsid w:val="00BC50EE"/>
    <w:rsid w:val="00BC519E"/>
    <w:rsid w:val="00BC58F1"/>
    <w:rsid w:val="00BC5B67"/>
    <w:rsid w:val="00BC5EAF"/>
    <w:rsid w:val="00BC5EBB"/>
    <w:rsid w:val="00BC6068"/>
    <w:rsid w:val="00BC694B"/>
    <w:rsid w:val="00BC6CA4"/>
    <w:rsid w:val="00BC7C30"/>
    <w:rsid w:val="00BC7C82"/>
    <w:rsid w:val="00BC7D3D"/>
    <w:rsid w:val="00BD0182"/>
    <w:rsid w:val="00BD04A7"/>
    <w:rsid w:val="00BD051B"/>
    <w:rsid w:val="00BD087E"/>
    <w:rsid w:val="00BD08A9"/>
    <w:rsid w:val="00BD097F"/>
    <w:rsid w:val="00BD0D46"/>
    <w:rsid w:val="00BD0E70"/>
    <w:rsid w:val="00BD11DB"/>
    <w:rsid w:val="00BD16F1"/>
    <w:rsid w:val="00BD1C9B"/>
    <w:rsid w:val="00BD1DF3"/>
    <w:rsid w:val="00BD2411"/>
    <w:rsid w:val="00BD2A1D"/>
    <w:rsid w:val="00BD2DC3"/>
    <w:rsid w:val="00BD2E5B"/>
    <w:rsid w:val="00BD3241"/>
    <w:rsid w:val="00BD3732"/>
    <w:rsid w:val="00BD3C44"/>
    <w:rsid w:val="00BD3F91"/>
    <w:rsid w:val="00BD43F9"/>
    <w:rsid w:val="00BD44BF"/>
    <w:rsid w:val="00BD44F3"/>
    <w:rsid w:val="00BD4778"/>
    <w:rsid w:val="00BD493D"/>
    <w:rsid w:val="00BD5123"/>
    <w:rsid w:val="00BD5135"/>
    <w:rsid w:val="00BD5AB0"/>
    <w:rsid w:val="00BD5CDB"/>
    <w:rsid w:val="00BD5D57"/>
    <w:rsid w:val="00BD62C2"/>
    <w:rsid w:val="00BD6500"/>
    <w:rsid w:val="00BD6A83"/>
    <w:rsid w:val="00BD6BBD"/>
    <w:rsid w:val="00BD6D4A"/>
    <w:rsid w:val="00BD73F9"/>
    <w:rsid w:val="00BD783C"/>
    <w:rsid w:val="00BD78A8"/>
    <w:rsid w:val="00BD791E"/>
    <w:rsid w:val="00BD7E58"/>
    <w:rsid w:val="00BD7FA8"/>
    <w:rsid w:val="00BE0C1E"/>
    <w:rsid w:val="00BE0CB3"/>
    <w:rsid w:val="00BE0D75"/>
    <w:rsid w:val="00BE0ED4"/>
    <w:rsid w:val="00BE1057"/>
    <w:rsid w:val="00BE1172"/>
    <w:rsid w:val="00BE1A40"/>
    <w:rsid w:val="00BE1B5D"/>
    <w:rsid w:val="00BE2012"/>
    <w:rsid w:val="00BE2152"/>
    <w:rsid w:val="00BE2191"/>
    <w:rsid w:val="00BE2338"/>
    <w:rsid w:val="00BE26AE"/>
    <w:rsid w:val="00BE2AD7"/>
    <w:rsid w:val="00BE3151"/>
    <w:rsid w:val="00BE3BD6"/>
    <w:rsid w:val="00BE3E91"/>
    <w:rsid w:val="00BE3F59"/>
    <w:rsid w:val="00BE3F5E"/>
    <w:rsid w:val="00BE40B0"/>
    <w:rsid w:val="00BE47C9"/>
    <w:rsid w:val="00BE4969"/>
    <w:rsid w:val="00BE4F53"/>
    <w:rsid w:val="00BE50E0"/>
    <w:rsid w:val="00BE5197"/>
    <w:rsid w:val="00BE51BA"/>
    <w:rsid w:val="00BE5C07"/>
    <w:rsid w:val="00BE5DA3"/>
    <w:rsid w:val="00BE5DC3"/>
    <w:rsid w:val="00BE6483"/>
    <w:rsid w:val="00BE669F"/>
    <w:rsid w:val="00BE6C3E"/>
    <w:rsid w:val="00BE6F6F"/>
    <w:rsid w:val="00BE73CB"/>
    <w:rsid w:val="00BE757B"/>
    <w:rsid w:val="00BE7651"/>
    <w:rsid w:val="00BE7DB4"/>
    <w:rsid w:val="00BF01B5"/>
    <w:rsid w:val="00BF03F4"/>
    <w:rsid w:val="00BF0547"/>
    <w:rsid w:val="00BF07FC"/>
    <w:rsid w:val="00BF094B"/>
    <w:rsid w:val="00BF0B01"/>
    <w:rsid w:val="00BF0B0D"/>
    <w:rsid w:val="00BF0B56"/>
    <w:rsid w:val="00BF1ABD"/>
    <w:rsid w:val="00BF1D0B"/>
    <w:rsid w:val="00BF1F02"/>
    <w:rsid w:val="00BF1F30"/>
    <w:rsid w:val="00BF22B5"/>
    <w:rsid w:val="00BF2329"/>
    <w:rsid w:val="00BF28B5"/>
    <w:rsid w:val="00BF299F"/>
    <w:rsid w:val="00BF2ED2"/>
    <w:rsid w:val="00BF2F24"/>
    <w:rsid w:val="00BF35CE"/>
    <w:rsid w:val="00BF35F6"/>
    <w:rsid w:val="00BF363A"/>
    <w:rsid w:val="00BF38C0"/>
    <w:rsid w:val="00BF3AD8"/>
    <w:rsid w:val="00BF3F42"/>
    <w:rsid w:val="00BF408F"/>
    <w:rsid w:val="00BF44E9"/>
    <w:rsid w:val="00BF47BB"/>
    <w:rsid w:val="00BF4874"/>
    <w:rsid w:val="00BF491B"/>
    <w:rsid w:val="00BF4CDB"/>
    <w:rsid w:val="00BF4E16"/>
    <w:rsid w:val="00BF4EFB"/>
    <w:rsid w:val="00BF53E7"/>
    <w:rsid w:val="00BF553D"/>
    <w:rsid w:val="00BF5939"/>
    <w:rsid w:val="00BF5C47"/>
    <w:rsid w:val="00BF5D84"/>
    <w:rsid w:val="00BF61CA"/>
    <w:rsid w:val="00BF6210"/>
    <w:rsid w:val="00BF65C0"/>
    <w:rsid w:val="00BF6B7D"/>
    <w:rsid w:val="00BF6E5E"/>
    <w:rsid w:val="00BF6F01"/>
    <w:rsid w:val="00BF72A5"/>
    <w:rsid w:val="00BF76BF"/>
    <w:rsid w:val="00C0030B"/>
    <w:rsid w:val="00C0067C"/>
    <w:rsid w:val="00C0093D"/>
    <w:rsid w:val="00C00A93"/>
    <w:rsid w:val="00C00AE5"/>
    <w:rsid w:val="00C00C81"/>
    <w:rsid w:val="00C00ED7"/>
    <w:rsid w:val="00C00F5B"/>
    <w:rsid w:val="00C00F92"/>
    <w:rsid w:val="00C0102F"/>
    <w:rsid w:val="00C0128C"/>
    <w:rsid w:val="00C01360"/>
    <w:rsid w:val="00C01781"/>
    <w:rsid w:val="00C0186F"/>
    <w:rsid w:val="00C01883"/>
    <w:rsid w:val="00C01A7B"/>
    <w:rsid w:val="00C01CFA"/>
    <w:rsid w:val="00C0205B"/>
    <w:rsid w:val="00C02377"/>
    <w:rsid w:val="00C023C0"/>
    <w:rsid w:val="00C02B4C"/>
    <w:rsid w:val="00C02B9E"/>
    <w:rsid w:val="00C02D01"/>
    <w:rsid w:val="00C02E5C"/>
    <w:rsid w:val="00C034F0"/>
    <w:rsid w:val="00C03A2A"/>
    <w:rsid w:val="00C03C90"/>
    <w:rsid w:val="00C0509A"/>
    <w:rsid w:val="00C051FC"/>
    <w:rsid w:val="00C05496"/>
    <w:rsid w:val="00C05A94"/>
    <w:rsid w:val="00C05EE2"/>
    <w:rsid w:val="00C05EE9"/>
    <w:rsid w:val="00C06093"/>
    <w:rsid w:val="00C06324"/>
    <w:rsid w:val="00C068ED"/>
    <w:rsid w:val="00C06E14"/>
    <w:rsid w:val="00C06EA5"/>
    <w:rsid w:val="00C06EDB"/>
    <w:rsid w:val="00C06FC1"/>
    <w:rsid w:val="00C0728C"/>
    <w:rsid w:val="00C074D0"/>
    <w:rsid w:val="00C077AD"/>
    <w:rsid w:val="00C07A5E"/>
    <w:rsid w:val="00C07AC3"/>
    <w:rsid w:val="00C07EBB"/>
    <w:rsid w:val="00C07F6C"/>
    <w:rsid w:val="00C100C9"/>
    <w:rsid w:val="00C1014A"/>
    <w:rsid w:val="00C1068A"/>
    <w:rsid w:val="00C10DA7"/>
    <w:rsid w:val="00C10E69"/>
    <w:rsid w:val="00C113C4"/>
    <w:rsid w:val="00C11A02"/>
    <w:rsid w:val="00C11A12"/>
    <w:rsid w:val="00C11BE4"/>
    <w:rsid w:val="00C11E78"/>
    <w:rsid w:val="00C12157"/>
    <w:rsid w:val="00C12248"/>
    <w:rsid w:val="00C12708"/>
    <w:rsid w:val="00C1324F"/>
    <w:rsid w:val="00C132EB"/>
    <w:rsid w:val="00C1355C"/>
    <w:rsid w:val="00C136C0"/>
    <w:rsid w:val="00C13EB4"/>
    <w:rsid w:val="00C1419D"/>
    <w:rsid w:val="00C142DE"/>
    <w:rsid w:val="00C14460"/>
    <w:rsid w:val="00C14463"/>
    <w:rsid w:val="00C15215"/>
    <w:rsid w:val="00C15417"/>
    <w:rsid w:val="00C15A54"/>
    <w:rsid w:val="00C15B5A"/>
    <w:rsid w:val="00C15D7B"/>
    <w:rsid w:val="00C162D9"/>
    <w:rsid w:val="00C16317"/>
    <w:rsid w:val="00C16557"/>
    <w:rsid w:val="00C16577"/>
    <w:rsid w:val="00C16CEC"/>
    <w:rsid w:val="00C16FB3"/>
    <w:rsid w:val="00C1737C"/>
    <w:rsid w:val="00C174E2"/>
    <w:rsid w:val="00C17A43"/>
    <w:rsid w:val="00C17D63"/>
    <w:rsid w:val="00C17DDF"/>
    <w:rsid w:val="00C17EE3"/>
    <w:rsid w:val="00C20031"/>
    <w:rsid w:val="00C2027C"/>
    <w:rsid w:val="00C20CF9"/>
    <w:rsid w:val="00C20FE8"/>
    <w:rsid w:val="00C2118C"/>
    <w:rsid w:val="00C21554"/>
    <w:rsid w:val="00C21D78"/>
    <w:rsid w:val="00C21FE2"/>
    <w:rsid w:val="00C227B0"/>
    <w:rsid w:val="00C22B11"/>
    <w:rsid w:val="00C22C6D"/>
    <w:rsid w:val="00C22D29"/>
    <w:rsid w:val="00C22E05"/>
    <w:rsid w:val="00C22EE5"/>
    <w:rsid w:val="00C233E7"/>
    <w:rsid w:val="00C2366B"/>
    <w:rsid w:val="00C23706"/>
    <w:rsid w:val="00C2384B"/>
    <w:rsid w:val="00C240AF"/>
    <w:rsid w:val="00C24836"/>
    <w:rsid w:val="00C24AE4"/>
    <w:rsid w:val="00C24B4C"/>
    <w:rsid w:val="00C24C1B"/>
    <w:rsid w:val="00C24E59"/>
    <w:rsid w:val="00C251C7"/>
    <w:rsid w:val="00C255CF"/>
    <w:rsid w:val="00C2639E"/>
    <w:rsid w:val="00C264E9"/>
    <w:rsid w:val="00C26CE4"/>
    <w:rsid w:val="00C26E5A"/>
    <w:rsid w:val="00C271AA"/>
    <w:rsid w:val="00C27299"/>
    <w:rsid w:val="00C27497"/>
    <w:rsid w:val="00C27530"/>
    <w:rsid w:val="00C27716"/>
    <w:rsid w:val="00C27C4D"/>
    <w:rsid w:val="00C27DEC"/>
    <w:rsid w:val="00C30821"/>
    <w:rsid w:val="00C30B7F"/>
    <w:rsid w:val="00C30E2B"/>
    <w:rsid w:val="00C30F75"/>
    <w:rsid w:val="00C31006"/>
    <w:rsid w:val="00C315DD"/>
    <w:rsid w:val="00C31730"/>
    <w:rsid w:val="00C31A0F"/>
    <w:rsid w:val="00C31B5D"/>
    <w:rsid w:val="00C31D4B"/>
    <w:rsid w:val="00C31E7D"/>
    <w:rsid w:val="00C324AA"/>
    <w:rsid w:val="00C3252D"/>
    <w:rsid w:val="00C32736"/>
    <w:rsid w:val="00C32948"/>
    <w:rsid w:val="00C32CE1"/>
    <w:rsid w:val="00C32F1D"/>
    <w:rsid w:val="00C32F76"/>
    <w:rsid w:val="00C33184"/>
    <w:rsid w:val="00C33526"/>
    <w:rsid w:val="00C3364A"/>
    <w:rsid w:val="00C33A81"/>
    <w:rsid w:val="00C33AF9"/>
    <w:rsid w:val="00C33BE6"/>
    <w:rsid w:val="00C34328"/>
    <w:rsid w:val="00C34359"/>
    <w:rsid w:val="00C346D7"/>
    <w:rsid w:val="00C3564C"/>
    <w:rsid w:val="00C35813"/>
    <w:rsid w:val="00C359F8"/>
    <w:rsid w:val="00C35BD1"/>
    <w:rsid w:val="00C35D52"/>
    <w:rsid w:val="00C35DC7"/>
    <w:rsid w:val="00C3605F"/>
    <w:rsid w:val="00C361CB"/>
    <w:rsid w:val="00C36427"/>
    <w:rsid w:val="00C3644A"/>
    <w:rsid w:val="00C36858"/>
    <w:rsid w:val="00C372BD"/>
    <w:rsid w:val="00C37308"/>
    <w:rsid w:val="00C375B0"/>
    <w:rsid w:val="00C37699"/>
    <w:rsid w:val="00C378E3"/>
    <w:rsid w:val="00C3794B"/>
    <w:rsid w:val="00C37B4C"/>
    <w:rsid w:val="00C37B75"/>
    <w:rsid w:val="00C37C6A"/>
    <w:rsid w:val="00C37CD2"/>
    <w:rsid w:val="00C37F49"/>
    <w:rsid w:val="00C37F9C"/>
    <w:rsid w:val="00C40B3D"/>
    <w:rsid w:val="00C40BCF"/>
    <w:rsid w:val="00C40BE6"/>
    <w:rsid w:val="00C41032"/>
    <w:rsid w:val="00C41069"/>
    <w:rsid w:val="00C411B9"/>
    <w:rsid w:val="00C4125A"/>
    <w:rsid w:val="00C418A6"/>
    <w:rsid w:val="00C41AE7"/>
    <w:rsid w:val="00C41CCC"/>
    <w:rsid w:val="00C4240B"/>
    <w:rsid w:val="00C4336A"/>
    <w:rsid w:val="00C435B2"/>
    <w:rsid w:val="00C43EC0"/>
    <w:rsid w:val="00C43FE4"/>
    <w:rsid w:val="00C440C1"/>
    <w:rsid w:val="00C44527"/>
    <w:rsid w:val="00C44835"/>
    <w:rsid w:val="00C44932"/>
    <w:rsid w:val="00C44BFB"/>
    <w:rsid w:val="00C45009"/>
    <w:rsid w:val="00C452A7"/>
    <w:rsid w:val="00C454E9"/>
    <w:rsid w:val="00C455FF"/>
    <w:rsid w:val="00C45710"/>
    <w:rsid w:val="00C458C4"/>
    <w:rsid w:val="00C45A9F"/>
    <w:rsid w:val="00C45EE7"/>
    <w:rsid w:val="00C46423"/>
    <w:rsid w:val="00C465B8"/>
    <w:rsid w:val="00C465BC"/>
    <w:rsid w:val="00C46F44"/>
    <w:rsid w:val="00C46FDE"/>
    <w:rsid w:val="00C474CA"/>
    <w:rsid w:val="00C47D20"/>
    <w:rsid w:val="00C47FB1"/>
    <w:rsid w:val="00C509FC"/>
    <w:rsid w:val="00C5118D"/>
    <w:rsid w:val="00C51973"/>
    <w:rsid w:val="00C51B63"/>
    <w:rsid w:val="00C51D70"/>
    <w:rsid w:val="00C51EF2"/>
    <w:rsid w:val="00C52163"/>
    <w:rsid w:val="00C527B0"/>
    <w:rsid w:val="00C52814"/>
    <w:rsid w:val="00C5297A"/>
    <w:rsid w:val="00C529E2"/>
    <w:rsid w:val="00C52A49"/>
    <w:rsid w:val="00C52ADE"/>
    <w:rsid w:val="00C52B06"/>
    <w:rsid w:val="00C52BDA"/>
    <w:rsid w:val="00C52C05"/>
    <w:rsid w:val="00C5319E"/>
    <w:rsid w:val="00C537D5"/>
    <w:rsid w:val="00C53842"/>
    <w:rsid w:val="00C539E3"/>
    <w:rsid w:val="00C53CF2"/>
    <w:rsid w:val="00C54A74"/>
    <w:rsid w:val="00C54C21"/>
    <w:rsid w:val="00C54E32"/>
    <w:rsid w:val="00C5597F"/>
    <w:rsid w:val="00C55A94"/>
    <w:rsid w:val="00C55E73"/>
    <w:rsid w:val="00C56319"/>
    <w:rsid w:val="00C56521"/>
    <w:rsid w:val="00C5689F"/>
    <w:rsid w:val="00C56AAD"/>
    <w:rsid w:val="00C57440"/>
    <w:rsid w:val="00C57A23"/>
    <w:rsid w:val="00C57ED9"/>
    <w:rsid w:val="00C57F08"/>
    <w:rsid w:val="00C60000"/>
    <w:rsid w:val="00C603AF"/>
    <w:rsid w:val="00C60E6C"/>
    <w:rsid w:val="00C6149A"/>
    <w:rsid w:val="00C61F91"/>
    <w:rsid w:val="00C62107"/>
    <w:rsid w:val="00C62449"/>
    <w:rsid w:val="00C626DD"/>
    <w:rsid w:val="00C629E6"/>
    <w:rsid w:val="00C62A07"/>
    <w:rsid w:val="00C62D85"/>
    <w:rsid w:val="00C63EA6"/>
    <w:rsid w:val="00C63EE5"/>
    <w:rsid w:val="00C641B2"/>
    <w:rsid w:val="00C64250"/>
    <w:rsid w:val="00C6430B"/>
    <w:rsid w:val="00C6471A"/>
    <w:rsid w:val="00C64922"/>
    <w:rsid w:val="00C64957"/>
    <w:rsid w:val="00C64C47"/>
    <w:rsid w:val="00C64E7B"/>
    <w:rsid w:val="00C64F75"/>
    <w:rsid w:val="00C6541B"/>
    <w:rsid w:val="00C65C50"/>
    <w:rsid w:val="00C665A9"/>
    <w:rsid w:val="00C665C4"/>
    <w:rsid w:val="00C66897"/>
    <w:rsid w:val="00C668A3"/>
    <w:rsid w:val="00C669D6"/>
    <w:rsid w:val="00C6715E"/>
    <w:rsid w:val="00C677A1"/>
    <w:rsid w:val="00C6789B"/>
    <w:rsid w:val="00C67AD6"/>
    <w:rsid w:val="00C7010D"/>
    <w:rsid w:val="00C701D1"/>
    <w:rsid w:val="00C70562"/>
    <w:rsid w:val="00C7057B"/>
    <w:rsid w:val="00C706C5"/>
    <w:rsid w:val="00C70CC1"/>
    <w:rsid w:val="00C7127A"/>
    <w:rsid w:val="00C71674"/>
    <w:rsid w:val="00C71743"/>
    <w:rsid w:val="00C718DA"/>
    <w:rsid w:val="00C71967"/>
    <w:rsid w:val="00C71ACE"/>
    <w:rsid w:val="00C7203F"/>
    <w:rsid w:val="00C721C7"/>
    <w:rsid w:val="00C72280"/>
    <w:rsid w:val="00C724D4"/>
    <w:rsid w:val="00C7254C"/>
    <w:rsid w:val="00C7255B"/>
    <w:rsid w:val="00C72886"/>
    <w:rsid w:val="00C72E16"/>
    <w:rsid w:val="00C733B4"/>
    <w:rsid w:val="00C73829"/>
    <w:rsid w:val="00C738C5"/>
    <w:rsid w:val="00C73A2D"/>
    <w:rsid w:val="00C7459C"/>
    <w:rsid w:val="00C74758"/>
    <w:rsid w:val="00C74CC1"/>
    <w:rsid w:val="00C74EF8"/>
    <w:rsid w:val="00C74F53"/>
    <w:rsid w:val="00C750FF"/>
    <w:rsid w:val="00C752E9"/>
    <w:rsid w:val="00C75991"/>
    <w:rsid w:val="00C75B83"/>
    <w:rsid w:val="00C7606D"/>
    <w:rsid w:val="00C76129"/>
    <w:rsid w:val="00C7642B"/>
    <w:rsid w:val="00C76536"/>
    <w:rsid w:val="00C767ED"/>
    <w:rsid w:val="00C7680C"/>
    <w:rsid w:val="00C76868"/>
    <w:rsid w:val="00C76BA0"/>
    <w:rsid w:val="00C76CFB"/>
    <w:rsid w:val="00C7701C"/>
    <w:rsid w:val="00C773D8"/>
    <w:rsid w:val="00C77721"/>
    <w:rsid w:val="00C779EB"/>
    <w:rsid w:val="00C77C56"/>
    <w:rsid w:val="00C77DDD"/>
    <w:rsid w:val="00C8021C"/>
    <w:rsid w:val="00C80427"/>
    <w:rsid w:val="00C804A8"/>
    <w:rsid w:val="00C80A8B"/>
    <w:rsid w:val="00C80CBB"/>
    <w:rsid w:val="00C80CD8"/>
    <w:rsid w:val="00C8102F"/>
    <w:rsid w:val="00C8128F"/>
    <w:rsid w:val="00C81617"/>
    <w:rsid w:val="00C8162C"/>
    <w:rsid w:val="00C81936"/>
    <w:rsid w:val="00C81DF2"/>
    <w:rsid w:val="00C81E2C"/>
    <w:rsid w:val="00C81F3B"/>
    <w:rsid w:val="00C826B6"/>
    <w:rsid w:val="00C826F5"/>
    <w:rsid w:val="00C827A2"/>
    <w:rsid w:val="00C829D3"/>
    <w:rsid w:val="00C82DE2"/>
    <w:rsid w:val="00C82F3F"/>
    <w:rsid w:val="00C83315"/>
    <w:rsid w:val="00C8354C"/>
    <w:rsid w:val="00C83878"/>
    <w:rsid w:val="00C83C97"/>
    <w:rsid w:val="00C84356"/>
    <w:rsid w:val="00C844D1"/>
    <w:rsid w:val="00C8474F"/>
    <w:rsid w:val="00C847AE"/>
    <w:rsid w:val="00C8492D"/>
    <w:rsid w:val="00C84ECF"/>
    <w:rsid w:val="00C85358"/>
    <w:rsid w:val="00C85F80"/>
    <w:rsid w:val="00C85FE2"/>
    <w:rsid w:val="00C85FF6"/>
    <w:rsid w:val="00C85FF7"/>
    <w:rsid w:val="00C862DC"/>
    <w:rsid w:val="00C86776"/>
    <w:rsid w:val="00C86A8B"/>
    <w:rsid w:val="00C86B9D"/>
    <w:rsid w:val="00C86D9B"/>
    <w:rsid w:val="00C87004"/>
    <w:rsid w:val="00C87077"/>
    <w:rsid w:val="00C87653"/>
    <w:rsid w:val="00C87774"/>
    <w:rsid w:val="00C87937"/>
    <w:rsid w:val="00C87DFF"/>
    <w:rsid w:val="00C9090B"/>
    <w:rsid w:val="00C909C9"/>
    <w:rsid w:val="00C90B1B"/>
    <w:rsid w:val="00C9150E"/>
    <w:rsid w:val="00C917F6"/>
    <w:rsid w:val="00C919E5"/>
    <w:rsid w:val="00C91AE7"/>
    <w:rsid w:val="00C920A6"/>
    <w:rsid w:val="00C9227E"/>
    <w:rsid w:val="00C922EA"/>
    <w:rsid w:val="00C92622"/>
    <w:rsid w:val="00C92991"/>
    <w:rsid w:val="00C92A62"/>
    <w:rsid w:val="00C92C19"/>
    <w:rsid w:val="00C92E43"/>
    <w:rsid w:val="00C92FF9"/>
    <w:rsid w:val="00C932FB"/>
    <w:rsid w:val="00C93433"/>
    <w:rsid w:val="00C936E3"/>
    <w:rsid w:val="00C93A49"/>
    <w:rsid w:val="00C93B9D"/>
    <w:rsid w:val="00C93BF5"/>
    <w:rsid w:val="00C93E3B"/>
    <w:rsid w:val="00C9433B"/>
    <w:rsid w:val="00C9439D"/>
    <w:rsid w:val="00C94654"/>
    <w:rsid w:val="00C94BA9"/>
    <w:rsid w:val="00C94C47"/>
    <w:rsid w:val="00C94EC7"/>
    <w:rsid w:val="00C954DF"/>
    <w:rsid w:val="00C95A12"/>
    <w:rsid w:val="00C95BDF"/>
    <w:rsid w:val="00C95F38"/>
    <w:rsid w:val="00C961BA"/>
    <w:rsid w:val="00C96312"/>
    <w:rsid w:val="00C96601"/>
    <w:rsid w:val="00C967C0"/>
    <w:rsid w:val="00C969BD"/>
    <w:rsid w:val="00C96AF7"/>
    <w:rsid w:val="00C96BA3"/>
    <w:rsid w:val="00C970AD"/>
    <w:rsid w:val="00C971B0"/>
    <w:rsid w:val="00C97316"/>
    <w:rsid w:val="00C976A3"/>
    <w:rsid w:val="00C97763"/>
    <w:rsid w:val="00CA0268"/>
    <w:rsid w:val="00CA08B3"/>
    <w:rsid w:val="00CA16F7"/>
    <w:rsid w:val="00CA18B9"/>
    <w:rsid w:val="00CA1A8D"/>
    <w:rsid w:val="00CA1E25"/>
    <w:rsid w:val="00CA224E"/>
    <w:rsid w:val="00CA24F1"/>
    <w:rsid w:val="00CA2A77"/>
    <w:rsid w:val="00CA2AF4"/>
    <w:rsid w:val="00CA3397"/>
    <w:rsid w:val="00CA358C"/>
    <w:rsid w:val="00CA3AF3"/>
    <w:rsid w:val="00CA446F"/>
    <w:rsid w:val="00CA4512"/>
    <w:rsid w:val="00CA4562"/>
    <w:rsid w:val="00CA4787"/>
    <w:rsid w:val="00CA4847"/>
    <w:rsid w:val="00CA48EC"/>
    <w:rsid w:val="00CA4A97"/>
    <w:rsid w:val="00CA4B01"/>
    <w:rsid w:val="00CA4B0B"/>
    <w:rsid w:val="00CA4BC2"/>
    <w:rsid w:val="00CA4D21"/>
    <w:rsid w:val="00CA4D4C"/>
    <w:rsid w:val="00CA534D"/>
    <w:rsid w:val="00CA5365"/>
    <w:rsid w:val="00CA54AE"/>
    <w:rsid w:val="00CA585A"/>
    <w:rsid w:val="00CA5933"/>
    <w:rsid w:val="00CA59FD"/>
    <w:rsid w:val="00CA5E61"/>
    <w:rsid w:val="00CA627C"/>
    <w:rsid w:val="00CA632D"/>
    <w:rsid w:val="00CA633F"/>
    <w:rsid w:val="00CA654E"/>
    <w:rsid w:val="00CA65DA"/>
    <w:rsid w:val="00CA66C8"/>
    <w:rsid w:val="00CA6713"/>
    <w:rsid w:val="00CA68E7"/>
    <w:rsid w:val="00CA6A72"/>
    <w:rsid w:val="00CA7127"/>
    <w:rsid w:val="00CA72E0"/>
    <w:rsid w:val="00CA748E"/>
    <w:rsid w:val="00CA7567"/>
    <w:rsid w:val="00CA7692"/>
    <w:rsid w:val="00CA76B4"/>
    <w:rsid w:val="00CA7852"/>
    <w:rsid w:val="00CA7E19"/>
    <w:rsid w:val="00CA7EFD"/>
    <w:rsid w:val="00CA7EFE"/>
    <w:rsid w:val="00CB0504"/>
    <w:rsid w:val="00CB070F"/>
    <w:rsid w:val="00CB1125"/>
    <w:rsid w:val="00CB1174"/>
    <w:rsid w:val="00CB1279"/>
    <w:rsid w:val="00CB20DE"/>
    <w:rsid w:val="00CB21AB"/>
    <w:rsid w:val="00CB2603"/>
    <w:rsid w:val="00CB29D5"/>
    <w:rsid w:val="00CB32AB"/>
    <w:rsid w:val="00CB32B1"/>
    <w:rsid w:val="00CB4372"/>
    <w:rsid w:val="00CB458F"/>
    <w:rsid w:val="00CB4950"/>
    <w:rsid w:val="00CB4B7D"/>
    <w:rsid w:val="00CB4D8B"/>
    <w:rsid w:val="00CB4EF1"/>
    <w:rsid w:val="00CB5461"/>
    <w:rsid w:val="00CB596E"/>
    <w:rsid w:val="00CB5A7C"/>
    <w:rsid w:val="00CB6634"/>
    <w:rsid w:val="00CB706E"/>
    <w:rsid w:val="00CB708D"/>
    <w:rsid w:val="00CB70BE"/>
    <w:rsid w:val="00CB76C6"/>
    <w:rsid w:val="00CB7743"/>
    <w:rsid w:val="00CC016A"/>
    <w:rsid w:val="00CC071D"/>
    <w:rsid w:val="00CC0AA6"/>
    <w:rsid w:val="00CC0C92"/>
    <w:rsid w:val="00CC0DC4"/>
    <w:rsid w:val="00CC15DC"/>
    <w:rsid w:val="00CC1852"/>
    <w:rsid w:val="00CC1C41"/>
    <w:rsid w:val="00CC1E78"/>
    <w:rsid w:val="00CC2207"/>
    <w:rsid w:val="00CC2828"/>
    <w:rsid w:val="00CC2AC6"/>
    <w:rsid w:val="00CC2B2F"/>
    <w:rsid w:val="00CC2B51"/>
    <w:rsid w:val="00CC2BAD"/>
    <w:rsid w:val="00CC2C43"/>
    <w:rsid w:val="00CC2CF5"/>
    <w:rsid w:val="00CC2D4A"/>
    <w:rsid w:val="00CC35CA"/>
    <w:rsid w:val="00CC36BA"/>
    <w:rsid w:val="00CC3AE9"/>
    <w:rsid w:val="00CC3B73"/>
    <w:rsid w:val="00CC3CED"/>
    <w:rsid w:val="00CC3FEF"/>
    <w:rsid w:val="00CC4162"/>
    <w:rsid w:val="00CC4212"/>
    <w:rsid w:val="00CC4263"/>
    <w:rsid w:val="00CC467B"/>
    <w:rsid w:val="00CC4943"/>
    <w:rsid w:val="00CC5E99"/>
    <w:rsid w:val="00CC6210"/>
    <w:rsid w:val="00CC6484"/>
    <w:rsid w:val="00CC6965"/>
    <w:rsid w:val="00CC6BE2"/>
    <w:rsid w:val="00CC6C56"/>
    <w:rsid w:val="00CC6DC2"/>
    <w:rsid w:val="00CC6F9C"/>
    <w:rsid w:val="00CC7194"/>
    <w:rsid w:val="00CC7319"/>
    <w:rsid w:val="00CC7539"/>
    <w:rsid w:val="00CC7819"/>
    <w:rsid w:val="00CD0314"/>
    <w:rsid w:val="00CD0443"/>
    <w:rsid w:val="00CD047C"/>
    <w:rsid w:val="00CD060D"/>
    <w:rsid w:val="00CD067F"/>
    <w:rsid w:val="00CD0807"/>
    <w:rsid w:val="00CD0BF0"/>
    <w:rsid w:val="00CD0D95"/>
    <w:rsid w:val="00CD1BA4"/>
    <w:rsid w:val="00CD1DFA"/>
    <w:rsid w:val="00CD21F0"/>
    <w:rsid w:val="00CD230D"/>
    <w:rsid w:val="00CD2522"/>
    <w:rsid w:val="00CD264D"/>
    <w:rsid w:val="00CD26E8"/>
    <w:rsid w:val="00CD2B39"/>
    <w:rsid w:val="00CD2B7E"/>
    <w:rsid w:val="00CD2C68"/>
    <w:rsid w:val="00CD2E29"/>
    <w:rsid w:val="00CD2E36"/>
    <w:rsid w:val="00CD33AC"/>
    <w:rsid w:val="00CD3754"/>
    <w:rsid w:val="00CD3DB1"/>
    <w:rsid w:val="00CD40AA"/>
    <w:rsid w:val="00CD426B"/>
    <w:rsid w:val="00CD431D"/>
    <w:rsid w:val="00CD4B74"/>
    <w:rsid w:val="00CD50E7"/>
    <w:rsid w:val="00CD533D"/>
    <w:rsid w:val="00CD537A"/>
    <w:rsid w:val="00CD537F"/>
    <w:rsid w:val="00CD5B46"/>
    <w:rsid w:val="00CD5CB6"/>
    <w:rsid w:val="00CD5D59"/>
    <w:rsid w:val="00CD5F22"/>
    <w:rsid w:val="00CD5F50"/>
    <w:rsid w:val="00CD64D0"/>
    <w:rsid w:val="00CD6646"/>
    <w:rsid w:val="00CD67F2"/>
    <w:rsid w:val="00CD6990"/>
    <w:rsid w:val="00CD6C5A"/>
    <w:rsid w:val="00CD6D37"/>
    <w:rsid w:val="00CD6EF8"/>
    <w:rsid w:val="00CD6EFA"/>
    <w:rsid w:val="00CD6F7D"/>
    <w:rsid w:val="00CD72C2"/>
    <w:rsid w:val="00CD7302"/>
    <w:rsid w:val="00CD7305"/>
    <w:rsid w:val="00CD75B5"/>
    <w:rsid w:val="00CD76AD"/>
    <w:rsid w:val="00CD7A59"/>
    <w:rsid w:val="00CD7C80"/>
    <w:rsid w:val="00CD7EBD"/>
    <w:rsid w:val="00CE0571"/>
    <w:rsid w:val="00CE0809"/>
    <w:rsid w:val="00CE08B9"/>
    <w:rsid w:val="00CE09A3"/>
    <w:rsid w:val="00CE113F"/>
    <w:rsid w:val="00CE1800"/>
    <w:rsid w:val="00CE1941"/>
    <w:rsid w:val="00CE1DD5"/>
    <w:rsid w:val="00CE202B"/>
    <w:rsid w:val="00CE2251"/>
    <w:rsid w:val="00CE2258"/>
    <w:rsid w:val="00CE23C3"/>
    <w:rsid w:val="00CE245A"/>
    <w:rsid w:val="00CE2815"/>
    <w:rsid w:val="00CE2D87"/>
    <w:rsid w:val="00CE2FD9"/>
    <w:rsid w:val="00CE3185"/>
    <w:rsid w:val="00CE3873"/>
    <w:rsid w:val="00CE3BEB"/>
    <w:rsid w:val="00CE3C2C"/>
    <w:rsid w:val="00CE3E3B"/>
    <w:rsid w:val="00CE43B3"/>
    <w:rsid w:val="00CE474A"/>
    <w:rsid w:val="00CE4BD3"/>
    <w:rsid w:val="00CE4DE1"/>
    <w:rsid w:val="00CE4F41"/>
    <w:rsid w:val="00CE54C8"/>
    <w:rsid w:val="00CE566E"/>
    <w:rsid w:val="00CE58C9"/>
    <w:rsid w:val="00CE5C58"/>
    <w:rsid w:val="00CE6513"/>
    <w:rsid w:val="00CE651D"/>
    <w:rsid w:val="00CE65B6"/>
    <w:rsid w:val="00CE6736"/>
    <w:rsid w:val="00CE6BA7"/>
    <w:rsid w:val="00CE6BE3"/>
    <w:rsid w:val="00CE7087"/>
    <w:rsid w:val="00CE70F6"/>
    <w:rsid w:val="00CE759B"/>
    <w:rsid w:val="00CE764B"/>
    <w:rsid w:val="00CE7B9B"/>
    <w:rsid w:val="00CF00B8"/>
    <w:rsid w:val="00CF0261"/>
    <w:rsid w:val="00CF04F8"/>
    <w:rsid w:val="00CF0521"/>
    <w:rsid w:val="00CF06F2"/>
    <w:rsid w:val="00CF0968"/>
    <w:rsid w:val="00CF0976"/>
    <w:rsid w:val="00CF09B9"/>
    <w:rsid w:val="00CF14C3"/>
    <w:rsid w:val="00CF1778"/>
    <w:rsid w:val="00CF1787"/>
    <w:rsid w:val="00CF17C6"/>
    <w:rsid w:val="00CF1ACB"/>
    <w:rsid w:val="00CF1C8E"/>
    <w:rsid w:val="00CF1E49"/>
    <w:rsid w:val="00CF2232"/>
    <w:rsid w:val="00CF2F04"/>
    <w:rsid w:val="00CF3042"/>
    <w:rsid w:val="00CF35F4"/>
    <w:rsid w:val="00CF395C"/>
    <w:rsid w:val="00CF39F5"/>
    <w:rsid w:val="00CF3A66"/>
    <w:rsid w:val="00CF3D56"/>
    <w:rsid w:val="00CF3E95"/>
    <w:rsid w:val="00CF43DC"/>
    <w:rsid w:val="00CF4466"/>
    <w:rsid w:val="00CF44AA"/>
    <w:rsid w:val="00CF4568"/>
    <w:rsid w:val="00CF4627"/>
    <w:rsid w:val="00CF4DAF"/>
    <w:rsid w:val="00CF4E76"/>
    <w:rsid w:val="00CF5199"/>
    <w:rsid w:val="00CF55F2"/>
    <w:rsid w:val="00CF605F"/>
    <w:rsid w:val="00CF65CF"/>
    <w:rsid w:val="00CF675E"/>
    <w:rsid w:val="00CF69C4"/>
    <w:rsid w:val="00CF72CB"/>
    <w:rsid w:val="00CF74C7"/>
    <w:rsid w:val="00CF7835"/>
    <w:rsid w:val="00CF7B0B"/>
    <w:rsid w:val="00D00358"/>
    <w:rsid w:val="00D00374"/>
    <w:rsid w:val="00D0059D"/>
    <w:rsid w:val="00D00917"/>
    <w:rsid w:val="00D00A0F"/>
    <w:rsid w:val="00D00B30"/>
    <w:rsid w:val="00D01A95"/>
    <w:rsid w:val="00D02232"/>
    <w:rsid w:val="00D023A4"/>
    <w:rsid w:val="00D02438"/>
    <w:rsid w:val="00D025EB"/>
    <w:rsid w:val="00D0297C"/>
    <w:rsid w:val="00D02A43"/>
    <w:rsid w:val="00D02AD4"/>
    <w:rsid w:val="00D02C1C"/>
    <w:rsid w:val="00D02E7D"/>
    <w:rsid w:val="00D02F65"/>
    <w:rsid w:val="00D03059"/>
    <w:rsid w:val="00D031C4"/>
    <w:rsid w:val="00D03317"/>
    <w:rsid w:val="00D03595"/>
    <w:rsid w:val="00D037E1"/>
    <w:rsid w:val="00D039A6"/>
    <w:rsid w:val="00D03C3C"/>
    <w:rsid w:val="00D03E14"/>
    <w:rsid w:val="00D03E34"/>
    <w:rsid w:val="00D03FDB"/>
    <w:rsid w:val="00D044E2"/>
    <w:rsid w:val="00D045F6"/>
    <w:rsid w:val="00D04702"/>
    <w:rsid w:val="00D04BC6"/>
    <w:rsid w:val="00D05028"/>
    <w:rsid w:val="00D05035"/>
    <w:rsid w:val="00D05105"/>
    <w:rsid w:val="00D0534B"/>
    <w:rsid w:val="00D05456"/>
    <w:rsid w:val="00D056C9"/>
    <w:rsid w:val="00D05D62"/>
    <w:rsid w:val="00D05D8B"/>
    <w:rsid w:val="00D06239"/>
    <w:rsid w:val="00D0641A"/>
    <w:rsid w:val="00D06577"/>
    <w:rsid w:val="00D06887"/>
    <w:rsid w:val="00D06A10"/>
    <w:rsid w:val="00D06A75"/>
    <w:rsid w:val="00D06AAA"/>
    <w:rsid w:val="00D06ABD"/>
    <w:rsid w:val="00D06B94"/>
    <w:rsid w:val="00D06B96"/>
    <w:rsid w:val="00D06F9A"/>
    <w:rsid w:val="00D0709B"/>
    <w:rsid w:val="00D0714E"/>
    <w:rsid w:val="00D07213"/>
    <w:rsid w:val="00D07403"/>
    <w:rsid w:val="00D07663"/>
    <w:rsid w:val="00D0781A"/>
    <w:rsid w:val="00D07D03"/>
    <w:rsid w:val="00D10442"/>
    <w:rsid w:val="00D10606"/>
    <w:rsid w:val="00D10887"/>
    <w:rsid w:val="00D1093F"/>
    <w:rsid w:val="00D109E1"/>
    <w:rsid w:val="00D10B52"/>
    <w:rsid w:val="00D10C35"/>
    <w:rsid w:val="00D10E29"/>
    <w:rsid w:val="00D10E4B"/>
    <w:rsid w:val="00D10F99"/>
    <w:rsid w:val="00D11383"/>
    <w:rsid w:val="00D11389"/>
    <w:rsid w:val="00D1179F"/>
    <w:rsid w:val="00D11A7D"/>
    <w:rsid w:val="00D1238E"/>
    <w:rsid w:val="00D12554"/>
    <w:rsid w:val="00D12AC5"/>
    <w:rsid w:val="00D130E7"/>
    <w:rsid w:val="00D13127"/>
    <w:rsid w:val="00D131FB"/>
    <w:rsid w:val="00D1349A"/>
    <w:rsid w:val="00D1380D"/>
    <w:rsid w:val="00D13C87"/>
    <w:rsid w:val="00D13E67"/>
    <w:rsid w:val="00D13F99"/>
    <w:rsid w:val="00D13FCD"/>
    <w:rsid w:val="00D141F6"/>
    <w:rsid w:val="00D14219"/>
    <w:rsid w:val="00D14293"/>
    <w:rsid w:val="00D14A3F"/>
    <w:rsid w:val="00D14F3D"/>
    <w:rsid w:val="00D15283"/>
    <w:rsid w:val="00D153D4"/>
    <w:rsid w:val="00D158C8"/>
    <w:rsid w:val="00D159C4"/>
    <w:rsid w:val="00D15D40"/>
    <w:rsid w:val="00D164DB"/>
    <w:rsid w:val="00D1662F"/>
    <w:rsid w:val="00D16684"/>
    <w:rsid w:val="00D16813"/>
    <w:rsid w:val="00D16901"/>
    <w:rsid w:val="00D16B3D"/>
    <w:rsid w:val="00D16BB8"/>
    <w:rsid w:val="00D16CEE"/>
    <w:rsid w:val="00D16FFC"/>
    <w:rsid w:val="00D173C7"/>
    <w:rsid w:val="00D174AE"/>
    <w:rsid w:val="00D1753F"/>
    <w:rsid w:val="00D1767F"/>
    <w:rsid w:val="00D1769E"/>
    <w:rsid w:val="00D17E0B"/>
    <w:rsid w:val="00D20153"/>
    <w:rsid w:val="00D20829"/>
    <w:rsid w:val="00D21262"/>
    <w:rsid w:val="00D2150C"/>
    <w:rsid w:val="00D216D1"/>
    <w:rsid w:val="00D21771"/>
    <w:rsid w:val="00D21839"/>
    <w:rsid w:val="00D21913"/>
    <w:rsid w:val="00D21D67"/>
    <w:rsid w:val="00D21EA4"/>
    <w:rsid w:val="00D21EC1"/>
    <w:rsid w:val="00D21FC2"/>
    <w:rsid w:val="00D2203B"/>
    <w:rsid w:val="00D22351"/>
    <w:rsid w:val="00D224A0"/>
    <w:rsid w:val="00D22A19"/>
    <w:rsid w:val="00D22B4A"/>
    <w:rsid w:val="00D22EE5"/>
    <w:rsid w:val="00D22F63"/>
    <w:rsid w:val="00D232A9"/>
    <w:rsid w:val="00D236C1"/>
    <w:rsid w:val="00D2382D"/>
    <w:rsid w:val="00D23A4D"/>
    <w:rsid w:val="00D23A8C"/>
    <w:rsid w:val="00D23F9F"/>
    <w:rsid w:val="00D2429D"/>
    <w:rsid w:val="00D2432A"/>
    <w:rsid w:val="00D2437D"/>
    <w:rsid w:val="00D244D8"/>
    <w:rsid w:val="00D24687"/>
    <w:rsid w:val="00D247D5"/>
    <w:rsid w:val="00D248D5"/>
    <w:rsid w:val="00D249F6"/>
    <w:rsid w:val="00D24CAD"/>
    <w:rsid w:val="00D24D0D"/>
    <w:rsid w:val="00D24E44"/>
    <w:rsid w:val="00D2528E"/>
    <w:rsid w:val="00D253BD"/>
    <w:rsid w:val="00D25E62"/>
    <w:rsid w:val="00D25EF2"/>
    <w:rsid w:val="00D25EF5"/>
    <w:rsid w:val="00D26264"/>
    <w:rsid w:val="00D26CC2"/>
    <w:rsid w:val="00D26D17"/>
    <w:rsid w:val="00D26DD0"/>
    <w:rsid w:val="00D26E1D"/>
    <w:rsid w:val="00D2704A"/>
    <w:rsid w:val="00D27162"/>
    <w:rsid w:val="00D27555"/>
    <w:rsid w:val="00D27712"/>
    <w:rsid w:val="00D277C5"/>
    <w:rsid w:val="00D27B71"/>
    <w:rsid w:val="00D27E5C"/>
    <w:rsid w:val="00D27F3A"/>
    <w:rsid w:val="00D30842"/>
    <w:rsid w:val="00D30982"/>
    <w:rsid w:val="00D30B22"/>
    <w:rsid w:val="00D30CC3"/>
    <w:rsid w:val="00D30FB8"/>
    <w:rsid w:val="00D3146A"/>
    <w:rsid w:val="00D317BA"/>
    <w:rsid w:val="00D31C83"/>
    <w:rsid w:val="00D32172"/>
    <w:rsid w:val="00D32296"/>
    <w:rsid w:val="00D3238F"/>
    <w:rsid w:val="00D32C89"/>
    <w:rsid w:val="00D32E6E"/>
    <w:rsid w:val="00D32FD2"/>
    <w:rsid w:val="00D33168"/>
    <w:rsid w:val="00D3319B"/>
    <w:rsid w:val="00D3350A"/>
    <w:rsid w:val="00D3382D"/>
    <w:rsid w:val="00D345D8"/>
    <w:rsid w:val="00D34815"/>
    <w:rsid w:val="00D34996"/>
    <w:rsid w:val="00D34C67"/>
    <w:rsid w:val="00D34F01"/>
    <w:rsid w:val="00D3532E"/>
    <w:rsid w:val="00D357F6"/>
    <w:rsid w:val="00D35E3F"/>
    <w:rsid w:val="00D36034"/>
    <w:rsid w:val="00D36143"/>
    <w:rsid w:val="00D3650D"/>
    <w:rsid w:val="00D36A10"/>
    <w:rsid w:val="00D36B1F"/>
    <w:rsid w:val="00D36BEC"/>
    <w:rsid w:val="00D36F9B"/>
    <w:rsid w:val="00D3749B"/>
    <w:rsid w:val="00D3785D"/>
    <w:rsid w:val="00D37BFA"/>
    <w:rsid w:val="00D37E27"/>
    <w:rsid w:val="00D4006E"/>
    <w:rsid w:val="00D406A6"/>
    <w:rsid w:val="00D408C5"/>
    <w:rsid w:val="00D40936"/>
    <w:rsid w:val="00D40ABE"/>
    <w:rsid w:val="00D40F95"/>
    <w:rsid w:val="00D41523"/>
    <w:rsid w:val="00D4175B"/>
    <w:rsid w:val="00D41D34"/>
    <w:rsid w:val="00D41F2E"/>
    <w:rsid w:val="00D42231"/>
    <w:rsid w:val="00D422BE"/>
    <w:rsid w:val="00D4240C"/>
    <w:rsid w:val="00D4247E"/>
    <w:rsid w:val="00D42506"/>
    <w:rsid w:val="00D427F9"/>
    <w:rsid w:val="00D4297B"/>
    <w:rsid w:val="00D42A98"/>
    <w:rsid w:val="00D42C2D"/>
    <w:rsid w:val="00D42C8B"/>
    <w:rsid w:val="00D42EC1"/>
    <w:rsid w:val="00D42F36"/>
    <w:rsid w:val="00D42FA9"/>
    <w:rsid w:val="00D430AC"/>
    <w:rsid w:val="00D4313E"/>
    <w:rsid w:val="00D43149"/>
    <w:rsid w:val="00D43249"/>
    <w:rsid w:val="00D43C41"/>
    <w:rsid w:val="00D43D8D"/>
    <w:rsid w:val="00D44314"/>
    <w:rsid w:val="00D443E3"/>
    <w:rsid w:val="00D44B8C"/>
    <w:rsid w:val="00D44E06"/>
    <w:rsid w:val="00D45675"/>
    <w:rsid w:val="00D45B8F"/>
    <w:rsid w:val="00D45C40"/>
    <w:rsid w:val="00D45FD5"/>
    <w:rsid w:val="00D46765"/>
    <w:rsid w:val="00D468D5"/>
    <w:rsid w:val="00D46AF6"/>
    <w:rsid w:val="00D46B82"/>
    <w:rsid w:val="00D47172"/>
    <w:rsid w:val="00D471B9"/>
    <w:rsid w:val="00D4737F"/>
    <w:rsid w:val="00D476CE"/>
    <w:rsid w:val="00D4787A"/>
    <w:rsid w:val="00D47C73"/>
    <w:rsid w:val="00D47D31"/>
    <w:rsid w:val="00D5036B"/>
    <w:rsid w:val="00D50505"/>
    <w:rsid w:val="00D5065F"/>
    <w:rsid w:val="00D50AC7"/>
    <w:rsid w:val="00D51019"/>
    <w:rsid w:val="00D513A6"/>
    <w:rsid w:val="00D51672"/>
    <w:rsid w:val="00D51762"/>
    <w:rsid w:val="00D5187F"/>
    <w:rsid w:val="00D519DB"/>
    <w:rsid w:val="00D51DC9"/>
    <w:rsid w:val="00D51E2E"/>
    <w:rsid w:val="00D520E4"/>
    <w:rsid w:val="00D5269F"/>
    <w:rsid w:val="00D5272F"/>
    <w:rsid w:val="00D5279A"/>
    <w:rsid w:val="00D52A8E"/>
    <w:rsid w:val="00D52B84"/>
    <w:rsid w:val="00D52C23"/>
    <w:rsid w:val="00D52DC2"/>
    <w:rsid w:val="00D52EA1"/>
    <w:rsid w:val="00D53412"/>
    <w:rsid w:val="00D534DA"/>
    <w:rsid w:val="00D53E05"/>
    <w:rsid w:val="00D53F1A"/>
    <w:rsid w:val="00D54BB9"/>
    <w:rsid w:val="00D54E26"/>
    <w:rsid w:val="00D54F16"/>
    <w:rsid w:val="00D55347"/>
    <w:rsid w:val="00D55715"/>
    <w:rsid w:val="00D55B6B"/>
    <w:rsid w:val="00D55E22"/>
    <w:rsid w:val="00D561B9"/>
    <w:rsid w:val="00D56306"/>
    <w:rsid w:val="00D563B3"/>
    <w:rsid w:val="00D565C0"/>
    <w:rsid w:val="00D5677E"/>
    <w:rsid w:val="00D56885"/>
    <w:rsid w:val="00D56934"/>
    <w:rsid w:val="00D56B70"/>
    <w:rsid w:val="00D56C10"/>
    <w:rsid w:val="00D56D98"/>
    <w:rsid w:val="00D56DFE"/>
    <w:rsid w:val="00D57124"/>
    <w:rsid w:val="00D57837"/>
    <w:rsid w:val="00D57DFA"/>
    <w:rsid w:val="00D57EC9"/>
    <w:rsid w:val="00D604EE"/>
    <w:rsid w:val="00D60AF1"/>
    <w:rsid w:val="00D60B9C"/>
    <w:rsid w:val="00D60DF9"/>
    <w:rsid w:val="00D611A7"/>
    <w:rsid w:val="00D611FF"/>
    <w:rsid w:val="00D619E2"/>
    <w:rsid w:val="00D61B01"/>
    <w:rsid w:val="00D625A5"/>
    <w:rsid w:val="00D62B56"/>
    <w:rsid w:val="00D630B2"/>
    <w:rsid w:val="00D634DE"/>
    <w:rsid w:val="00D634E8"/>
    <w:rsid w:val="00D63C81"/>
    <w:rsid w:val="00D63E06"/>
    <w:rsid w:val="00D6440F"/>
    <w:rsid w:val="00D64707"/>
    <w:rsid w:val="00D64952"/>
    <w:rsid w:val="00D64A11"/>
    <w:rsid w:val="00D64B5B"/>
    <w:rsid w:val="00D65107"/>
    <w:rsid w:val="00D6540B"/>
    <w:rsid w:val="00D65574"/>
    <w:rsid w:val="00D6561C"/>
    <w:rsid w:val="00D6591F"/>
    <w:rsid w:val="00D663DA"/>
    <w:rsid w:val="00D6653E"/>
    <w:rsid w:val="00D66B01"/>
    <w:rsid w:val="00D67214"/>
    <w:rsid w:val="00D6773B"/>
    <w:rsid w:val="00D67C88"/>
    <w:rsid w:val="00D67D7A"/>
    <w:rsid w:val="00D67E49"/>
    <w:rsid w:val="00D70039"/>
    <w:rsid w:val="00D70566"/>
    <w:rsid w:val="00D7096A"/>
    <w:rsid w:val="00D70B0A"/>
    <w:rsid w:val="00D70E97"/>
    <w:rsid w:val="00D71207"/>
    <w:rsid w:val="00D7138F"/>
    <w:rsid w:val="00D715D8"/>
    <w:rsid w:val="00D71C66"/>
    <w:rsid w:val="00D71F23"/>
    <w:rsid w:val="00D7200D"/>
    <w:rsid w:val="00D72292"/>
    <w:rsid w:val="00D7235E"/>
    <w:rsid w:val="00D72380"/>
    <w:rsid w:val="00D72624"/>
    <w:rsid w:val="00D729E9"/>
    <w:rsid w:val="00D72A2D"/>
    <w:rsid w:val="00D72D21"/>
    <w:rsid w:val="00D72DE6"/>
    <w:rsid w:val="00D72E57"/>
    <w:rsid w:val="00D73B87"/>
    <w:rsid w:val="00D73CE2"/>
    <w:rsid w:val="00D740F6"/>
    <w:rsid w:val="00D74146"/>
    <w:rsid w:val="00D745AD"/>
    <w:rsid w:val="00D74B2F"/>
    <w:rsid w:val="00D74D12"/>
    <w:rsid w:val="00D751D3"/>
    <w:rsid w:val="00D75219"/>
    <w:rsid w:val="00D75258"/>
    <w:rsid w:val="00D752BE"/>
    <w:rsid w:val="00D752FD"/>
    <w:rsid w:val="00D75638"/>
    <w:rsid w:val="00D7567E"/>
    <w:rsid w:val="00D759FA"/>
    <w:rsid w:val="00D75C90"/>
    <w:rsid w:val="00D75E09"/>
    <w:rsid w:val="00D75EA9"/>
    <w:rsid w:val="00D7638C"/>
    <w:rsid w:val="00D76432"/>
    <w:rsid w:val="00D764B7"/>
    <w:rsid w:val="00D76EDE"/>
    <w:rsid w:val="00D7735B"/>
    <w:rsid w:val="00D775DC"/>
    <w:rsid w:val="00D776F8"/>
    <w:rsid w:val="00D779FC"/>
    <w:rsid w:val="00D77F82"/>
    <w:rsid w:val="00D80071"/>
    <w:rsid w:val="00D803F9"/>
    <w:rsid w:val="00D80857"/>
    <w:rsid w:val="00D80FC2"/>
    <w:rsid w:val="00D81010"/>
    <w:rsid w:val="00D813D4"/>
    <w:rsid w:val="00D81535"/>
    <w:rsid w:val="00D815EF"/>
    <w:rsid w:val="00D81BC6"/>
    <w:rsid w:val="00D81C9F"/>
    <w:rsid w:val="00D81CE7"/>
    <w:rsid w:val="00D82277"/>
    <w:rsid w:val="00D8263D"/>
    <w:rsid w:val="00D82A08"/>
    <w:rsid w:val="00D82D11"/>
    <w:rsid w:val="00D82D14"/>
    <w:rsid w:val="00D82D1A"/>
    <w:rsid w:val="00D82D72"/>
    <w:rsid w:val="00D82F05"/>
    <w:rsid w:val="00D82F9E"/>
    <w:rsid w:val="00D830F0"/>
    <w:rsid w:val="00D83155"/>
    <w:rsid w:val="00D832DA"/>
    <w:rsid w:val="00D833DF"/>
    <w:rsid w:val="00D834F9"/>
    <w:rsid w:val="00D8380E"/>
    <w:rsid w:val="00D83AD2"/>
    <w:rsid w:val="00D83FA5"/>
    <w:rsid w:val="00D840CF"/>
    <w:rsid w:val="00D84444"/>
    <w:rsid w:val="00D84805"/>
    <w:rsid w:val="00D84B32"/>
    <w:rsid w:val="00D855E8"/>
    <w:rsid w:val="00D8579D"/>
    <w:rsid w:val="00D85C16"/>
    <w:rsid w:val="00D86770"/>
    <w:rsid w:val="00D86B88"/>
    <w:rsid w:val="00D86FF5"/>
    <w:rsid w:val="00D87391"/>
    <w:rsid w:val="00D873BE"/>
    <w:rsid w:val="00D87477"/>
    <w:rsid w:val="00D87583"/>
    <w:rsid w:val="00D87D5D"/>
    <w:rsid w:val="00D87E90"/>
    <w:rsid w:val="00D87FDD"/>
    <w:rsid w:val="00D90303"/>
    <w:rsid w:val="00D90635"/>
    <w:rsid w:val="00D907EF"/>
    <w:rsid w:val="00D90C92"/>
    <w:rsid w:val="00D90D31"/>
    <w:rsid w:val="00D90D43"/>
    <w:rsid w:val="00D90F12"/>
    <w:rsid w:val="00D90F80"/>
    <w:rsid w:val="00D9114D"/>
    <w:rsid w:val="00D911F2"/>
    <w:rsid w:val="00D9155D"/>
    <w:rsid w:val="00D91730"/>
    <w:rsid w:val="00D918D5"/>
    <w:rsid w:val="00D91CAF"/>
    <w:rsid w:val="00D91F2B"/>
    <w:rsid w:val="00D91F6D"/>
    <w:rsid w:val="00D92294"/>
    <w:rsid w:val="00D927E1"/>
    <w:rsid w:val="00D92E5C"/>
    <w:rsid w:val="00D93261"/>
    <w:rsid w:val="00D9349C"/>
    <w:rsid w:val="00D939DF"/>
    <w:rsid w:val="00D93C96"/>
    <w:rsid w:val="00D93FEB"/>
    <w:rsid w:val="00D942E0"/>
    <w:rsid w:val="00D94372"/>
    <w:rsid w:val="00D94BB5"/>
    <w:rsid w:val="00D9559C"/>
    <w:rsid w:val="00D956DD"/>
    <w:rsid w:val="00D95924"/>
    <w:rsid w:val="00D95D40"/>
    <w:rsid w:val="00D964E2"/>
    <w:rsid w:val="00D96963"/>
    <w:rsid w:val="00D97357"/>
    <w:rsid w:val="00D977B3"/>
    <w:rsid w:val="00D977C3"/>
    <w:rsid w:val="00D97A63"/>
    <w:rsid w:val="00D97DA3"/>
    <w:rsid w:val="00D97DD4"/>
    <w:rsid w:val="00D97EB9"/>
    <w:rsid w:val="00DA0122"/>
    <w:rsid w:val="00DA0177"/>
    <w:rsid w:val="00DA047E"/>
    <w:rsid w:val="00DA049D"/>
    <w:rsid w:val="00DA05E4"/>
    <w:rsid w:val="00DA0A6E"/>
    <w:rsid w:val="00DA0C74"/>
    <w:rsid w:val="00DA0DEA"/>
    <w:rsid w:val="00DA0FA5"/>
    <w:rsid w:val="00DA1502"/>
    <w:rsid w:val="00DA15D9"/>
    <w:rsid w:val="00DA172B"/>
    <w:rsid w:val="00DA1850"/>
    <w:rsid w:val="00DA1A03"/>
    <w:rsid w:val="00DA20C3"/>
    <w:rsid w:val="00DA292C"/>
    <w:rsid w:val="00DA2AAD"/>
    <w:rsid w:val="00DA2ADD"/>
    <w:rsid w:val="00DA2CF6"/>
    <w:rsid w:val="00DA2DF5"/>
    <w:rsid w:val="00DA3388"/>
    <w:rsid w:val="00DA3542"/>
    <w:rsid w:val="00DA356A"/>
    <w:rsid w:val="00DA360F"/>
    <w:rsid w:val="00DA4271"/>
    <w:rsid w:val="00DA4881"/>
    <w:rsid w:val="00DA48A9"/>
    <w:rsid w:val="00DA4A24"/>
    <w:rsid w:val="00DA4C83"/>
    <w:rsid w:val="00DA50A9"/>
    <w:rsid w:val="00DA50E4"/>
    <w:rsid w:val="00DA51CB"/>
    <w:rsid w:val="00DA5458"/>
    <w:rsid w:val="00DA56C2"/>
    <w:rsid w:val="00DA582F"/>
    <w:rsid w:val="00DA58BD"/>
    <w:rsid w:val="00DA5930"/>
    <w:rsid w:val="00DA5B0C"/>
    <w:rsid w:val="00DA6333"/>
    <w:rsid w:val="00DA6443"/>
    <w:rsid w:val="00DA6456"/>
    <w:rsid w:val="00DA6721"/>
    <w:rsid w:val="00DA6B4A"/>
    <w:rsid w:val="00DA6B83"/>
    <w:rsid w:val="00DA6E0F"/>
    <w:rsid w:val="00DA708C"/>
    <w:rsid w:val="00DA71F0"/>
    <w:rsid w:val="00DA71F4"/>
    <w:rsid w:val="00DA72E3"/>
    <w:rsid w:val="00DA75C4"/>
    <w:rsid w:val="00DA7A51"/>
    <w:rsid w:val="00DA7D98"/>
    <w:rsid w:val="00DB0411"/>
    <w:rsid w:val="00DB0546"/>
    <w:rsid w:val="00DB07C4"/>
    <w:rsid w:val="00DB091F"/>
    <w:rsid w:val="00DB094C"/>
    <w:rsid w:val="00DB0DD1"/>
    <w:rsid w:val="00DB0F0F"/>
    <w:rsid w:val="00DB10BB"/>
    <w:rsid w:val="00DB1337"/>
    <w:rsid w:val="00DB1437"/>
    <w:rsid w:val="00DB15D2"/>
    <w:rsid w:val="00DB1C4A"/>
    <w:rsid w:val="00DB1E66"/>
    <w:rsid w:val="00DB1F4D"/>
    <w:rsid w:val="00DB230C"/>
    <w:rsid w:val="00DB24A2"/>
    <w:rsid w:val="00DB2526"/>
    <w:rsid w:val="00DB2715"/>
    <w:rsid w:val="00DB36F5"/>
    <w:rsid w:val="00DB38E6"/>
    <w:rsid w:val="00DB396C"/>
    <w:rsid w:val="00DB3B60"/>
    <w:rsid w:val="00DB3C59"/>
    <w:rsid w:val="00DB3C7E"/>
    <w:rsid w:val="00DB40D9"/>
    <w:rsid w:val="00DB4215"/>
    <w:rsid w:val="00DB4AF4"/>
    <w:rsid w:val="00DB4B6A"/>
    <w:rsid w:val="00DB4D9A"/>
    <w:rsid w:val="00DB581F"/>
    <w:rsid w:val="00DB58B0"/>
    <w:rsid w:val="00DB5C8E"/>
    <w:rsid w:val="00DB5F0E"/>
    <w:rsid w:val="00DB662D"/>
    <w:rsid w:val="00DB6686"/>
    <w:rsid w:val="00DB6A93"/>
    <w:rsid w:val="00DB6B0B"/>
    <w:rsid w:val="00DB6E66"/>
    <w:rsid w:val="00DB703B"/>
    <w:rsid w:val="00DB714D"/>
    <w:rsid w:val="00DB7701"/>
    <w:rsid w:val="00DB7A9B"/>
    <w:rsid w:val="00DB7B2B"/>
    <w:rsid w:val="00DC0088"/>
    <w:rsid w:val="00DC01AC"/>
    <w:rsid w:val="00DC0292"/>
    <w:rsid w:val="00DC05FE"/>
    <w:rsid w:val="00DC065A"/>
    <w:rsid w:val="00DC09E0"/>
    <w:rsid w:val="00DC0A09"/>
    <w:rsid w:val="00DC0E65"/>
    <w:rsid w:val="00DC1258"/>
    <w:rsid w:val="00DC13DD"/>
    <w:rsid w:val="00DC1A0F"/>
    <w:rsid w:val="00DC1A15"/>
    <w:rsid w:val="00DC1A1B"/>
    <w:rsid w:val="00DC1C8F"/>
    <w:rsid w:val="00DC1D4F"/>
    <w:rsid w:val="00DC1D7B"/>
    <w:rsid w:val="00DC1EBF"/>
    <w:rsid w:val="00DC2265"/>
    <w:rsid w:val="00DC2629"/>
    <w:rsid w:val="00DC2BD3"/>
    <w:rsid w:val="00DC377A"/>
    <w:rsid w:val="00DC38A2"/>
    <w:rsid w:val="00DC3A9E"/>
    <w:rsid w:val="00DC3F31"/>
    <w:rsid w:val="00DC3FAB"/>
    <w:rsid w:val="00DC4031"/>
    <w:rsid w:val="00DC4779"/>
    <w:rsid w:val="00DC555C"/>
    <w:rsid w:val="00DC5600"/>
    <w:rsid w:val="00DC57BD"/>
    <w:rsid w:val="00DC5808"/>
    <w:rsid w:val="00DC58BA"/>
    <w:rsid w:val="00DC5EC1"/>
    <w:rsid w:val="00DC633D"/>
    <w:rsid w:val="00DC64FF"/>
    <w:rsid w:val="00DC6C29"/>
    <w:rsid w:val="00DC6C41"/>
    <w:rsid w:val="00DC70D6"/>
    <w:rsid w:val="00DC725C"/>
    <w:rsid w:val="00DC74A5"/>
    <w:rsid w:val="00DC7619"/>
    <w:rsid w:val="00DC7C8A"/>
    <w:rsid w:val="00DC7D0A"/>
    <w:rsid w:val="00DC7F73"/>
    <w:rsid w:val="00DD0368"/>
    <w:rsid w:val="00DD0873"/>
    <w:rsid w:val="00DD094F"/>
    <w:rsid w:val="00DD0C2C"/>
    <w:rsid w:val="00DD0EA7"/>
    <w:rsid w:val="00DD1040"/>
    <w:rsid w:val="00DD1268"/>
    <w:rsid w:val="00DD126C"/>
    <w:rsid w:val="00DD1388"/>
    <w:rsid w:val="00DD18FA"/>
    <w:rsid w:val="00DD1A25"/>
    <w:rsid w:val="00DD1AA4"/>
    <w:rsid w:val="00DD1D02"/>
    <w:rsid w:val="00DD2487"/>
    <w:rsid w:val="00DD2542"/>
    <w:rsid w:val="00DD25B6"/>
    <w:rsid w:val="00DD2BD0"/>
    <w:rsid w:val="00DD2D57"/>
    <w:rsid w:val="00DD2E82"/>
    <w:rsid w:val="00DD3571"/>
    <w:rsid w:val="00DD36A8"/>
    <w:rsid w:val="00DD3E46"/>
    <w:rsid w:val="00DD40BA"/>
    <w:rsid w:val="00DD434B"/>
    <w:rsid w:val="00DD43B7"/>
    <w:rsid w:val="00DD4495"/>
    <w:rsid w:val="00DD4A3C"/>
    <w:rsid w:val="00DD4B0E"/>
    <w:rsid w:val="00DD4BC3"/>
    <w:rsid w:val="00DD4C11"/>
    <w:rsid w:val="00DD4E23"/>
    <w:rsid w:val="00DD5AD2"/>
    <w:rsid w:val="00DD5DC5"/>
    <w:rsid w:val="00DD644C"/>
    <w:rsid w:val="00DD65B2"/>
    <w:rsid w:val="00DD69DC"/>
    <w:rsid w:val="00DD6C37"/>
    <w:rsid w:val="00DD6DA7"/>
    <w:rsid w:val="00DD72D7"/>
    <w:rsid w:val="00DD78A4"/>
    <w:rsid w:val="00DD7C29"/>
    <w:rsid w:val="00DE06CB"/>
    <w:rsid w:val="00DE08E1"/>
    <w:rsid w:val="00DE09D8"/>
    <w:rsid w:val="00DE0B21"/>
    <w:rsid w:val="00DE1153"/>
    <w:rsid w:val="00DE1445"/>
    <w:rsid w:val="00DE1586"/>
    <w:rsid w:val="00DE1B93"/>
    <w:rsid w:val="00DE1F11"/>
    <w:rsid w:val="00DE20E1"/>
    <w:rsid w:val="00DE21F2"/>
    <w:rsid w:val="00DE239E"/>
    <w:rsid w:val="00DE2432"/>
    <w:rsid w:val="00DE2898"/>
    <w:rsid w:val="00DE2C7C"/>
    <w:rsid w:val="00DE2DDB"/>
    <w:rsid w:val="00DE3B94"/>
    <w:rsid w:val="00DE403B"/>
    <w:rsid w:val="00DE4763"/>
    <w:rsid w:val="00DE4BD1"/>
    <w:rsid w:val="00DE4F2C"/>
    <w:rsid w:val="00DE518C"/>
    <w:rsid w:val="00DE5620"/>
    <w:rsid w:val="00DE575D"/>
    <w:rsid w:val="00DE5DAF"/>
    <w:rsid w:val="00DE5DD1"/>
    <w:rsid w:val="00DE5F26"/>
    <w:rsid w:val="00DE656E"/>
    <w:rsid w:val="00DE6765"/>
    <w:rsid w:val="00DE6E4B"/>
    <w:rsid w:val="00DE6E4C"/>
    <w:rsid w:val="00DE703F"/>
    <w:rsid w:val="00DE72A5"/>
    <w:rsid w:val="00DE7654"/>
    <w:rsid w:val="00DE7CAC"/>
    <w:rsid w:val="00DE7E9D"/>
    <w:rsid w:val="00DF007F"/>
    <w:rsid w:val="00DF0091"/>
    <w:rsid w:val="00DF02C9"/>
    <w:rsid w:val="00DF02FE"/>
    <w:rsid w:val="00DF0416"/>
    <w:rsid w:val="00DF0875"/>
    <w:rsid w:val="00DF08AD"/>
    <w:rsid w:val="00DF0B02"/>
    <w:rsid w:val="00DF0C02"/>
    <w:rsid w:val="00DF0DAA"/>
    <w:rsid w:val="00DF0EB2"/>
    <w:rsid w:val="00DF13A6"/>
    <w:rsid w:val="00DF1585"/>
    <w:rsid w:val="00DF1B9A"/>
    <w:rsid w:val="00DF1E82"/>
    <w:rsid w:val="00DF213B"/>
    <w:rsid w:val="00DF22DC"/>
    <w:rsid w:val="00DF2FAE"/>
    <w:rsid w:val="00DF301C"/>
    <w:rsid w:val="00DF32D9"/>
    <w:rsid w:val="00DF3391"/>
    <w:rsid w:val="00DF35DE"/>
    <w:rsid w:val="00DF3DA1"/>
    <w:rsid w:val="00DF4101"/>
    <w:rsid w:val="00DF4385"/>
    <w:rsid w:val="00DF4B4C"/>
    <w:rsid w:val="00DF4D23"/>
    <w:rsid w:val="00DF4D62"/>
    <w:rsid w:val="00DF53E8"/>
    <w:rsid w:val="00DF585E"/>
    <w:rsid w:val="00DF5A41"/>
    <w:rsid w:val="00DF5FED"/>
    <w:rsid w:val="00DF6247"/>
    <w:rsid w:val="00DF6572"/>
    <w:rsid w:val="00DF7211"/>
    <w:rsid w:val="00DF7443"/>
    <w:rsid w:val="00DF75BF"/>
    <w:rsid w:val="00DF7674"/>
    <w:rsid w:val="00DF77D0"/>
    <w:rsid w:val="00DF7B99"/>
    <w:rsid w:val="00DF7C13"/>
    <w:rsid w:val="00DF7D2E"/>
    <w:rsid w:val="00DF7F45"/>
    <w:rsid w:val="00DF7FD7"/>
    <w:rsid w:val="00E000AB"/>
    <w:rsid w:val="00E0017E"/>
    <w:rsid w:val="00E0020C"/>
    <w:rsid w:val="00E00373"/>
    <w:rsid w:val="00E00B6C"/>
    <w:rsid w:val="00E01142"/>
    <w:rsid w:val="00E01365"/>
    <w:rsid w:val="00E01654"/>
    <w:rsid w:val="00E0177D"/>
    <w:rsid w:val="00E01BBD"/>
    <w:rsid w:val="00E0208C"/>
    <w:rsid w:val="00E022E8"/>
    <w:rsid w:val="00E02431"/>
    <w:rsid w:val="00E029B6"/>
    <w:rsid w:val="00E029D3"/>
    <w:rsid w:val="00E03056"/>
    <w:rsid w:val="00E03114"/>
    <w:rsid w:val="00E0332D"/>
    <w:rsid w:val="00E03622"/>
    <w:rsid w:val="00E037B3"/>
    <w:rsid w:val="00E03A90"/>
    <w:rsid w:val="00E03B37"/>
    <w:rsid w:val="00E03C20"/>
    <w:rsid w:val="00E03D5E"/>
    <w:rsid w:val="00E03F3E"/>
    <w:rsid w:val="00E04292"/>
    <w:rsid w:val="00E04453"/>
    <w:rsid w:val="00E044B3"/>
    <w:rsid w:val="00E04577"/>
    <w:rsid w:val="00E046ED"/>
    <w:rsid w:val="00E04BD3"/>
    <w:rsid w:val="00E04C09"/>
    <w:rsid w:val="00E05481"/>
    <w:rsid w:val="00E05737"/>
    <w:rsid w:val="00E05882"/>
    <w:rsid w:val="00E05937"/>
    <w:rsid w:val="00E063BE"/>
    <w:rsid w:val="00E064D8"/>
    <w:rsid w:val="00E06840"/>
    <w:rsid w:val="00E068DB"/>
    <w:rsid w:val="00E0709E"/>
    <w:rsid w:val="00E0713A"/>
    <w:rsid w:val="00E0719B"/>
    <w:rsid w:val="00E075E2"/>
    <w:rsid w:val="00E100C3"/>
    <w:rsid w:val="00E103CD"/>
    <w:rsid w:val="00E104D8"/>
    <w:rsid w:val="00E105BC"/>
    <w:rsid w:val="00E10779"/>
    <w:rsid w:val="00E108B5"/>
    <w:rsid w:val="00E10B04"/>
    <w:rsid w:val="00E10DEE"/>
    <w:rsid w:val="00E11054"/>
    <w:rsid w:val="00E11B7C"/>
    <w:rsid w:val="00E11BF1"/>
    <w:rsid w:val="00E11D50"/>
    <w:rsid w:val="00E11D59"/>
    <w:rsid w:val="00E11DAD"/>
    <w:rsid w:val="00E11E28"/>
    <w:rsid w:val="00E11E59"/>
    <w:rsid w:val="00E1200B"/>
    <w:rsid w:val="00E12599"/>
    <w:rsid w:val="00E1287C"/>
    <w:rsid w:val="00E129B7"/>
    <w:rsid w:val="00E12C8E"/>
    <w:rsid w:val="00E12D60"/>
    <w:rsid w:val="00E13935"/>
    <w:rsid w:val="00E13B24"/>
    <w:rsid w:val="00E13C19"/>
    <w:rsid w:val="00E13C74"/>
    <w:rsid w:val="00E13CE7"/>
    <w:rsid w:val="00E13DB3"/>
    <w:rsid w:val="00E143EE"/>
    <w:rsid w:val="00E14463"/>
    <w:rsid w:val="00E14534"/>
    <w:rsid w:val="00E14745"/>
    <w:rsid w:val="00E14DB8"/>
    <w:rsid w:val="00E14EF6"/>
    <w:rsid w:val="00E1501C"/>
    <w:rsid w:val="00E154C7"/>
    <w:rsid w:val="00E1563F"/>
    <w:rsid w:val="00E15B26"/>
    <w:rsid w:val="00E15D33"/>
    <w:rsid w:val="00E15DA7"/>
    <w:rsid w:val="00E15DCC"/>
    <w:rsid w:val="00E15F4B"/>
    <w:rsid w:val="00E15FF4"/>
    <w:rsid w:val="00E1632F"/>
    <w:rsid w:val="00E169D5"/>
    <w:rsid w:val="00E177F5"/>
    <w:rsid w:val="00E17857"/>
    <w:rsid w:val="00E178DE"/>
    <w:rsid w:val="00E17C27"/>
    <w:rsid w:val="00E17C64"/>
    <w:rsid w:val="00E17C68"/>
    <w:rsid w:val="00E17F77"/>
    <w:rsid w:val="00E20024"/>
    <w:rsid w:val="00E2044F"/>
    <w:rsid w:val="00E20640"/>
    <w:rsid w:val="00E20DA0"/>
    <w:rsid w:val="00E210E0"/>
    <w:rsid w:val="00E217A4"/>
    <w:rsid w:val="00E21821"/>
    <w:rsid w:val="00E2182C"/>
    <w:rsid w:val="00E21B04"/>
    <w:rsid w:val="00E21C64"/>
    <w:rsid w:val="00E21D6A"/>
    <w:rsid w:val="00E2214E"/>
    <w:rsid w:val="00E222C2"/>
    <w:rsid w:val="00E224C0"/>
    <w:rsid w:val="00E22683"/>
    <w:rsid w:val="00E229CE"/>
    <w:rsid w:val="00E22AB6"/>
    <w:rsid w:val="00E22D17"/>
    <w:rsid w:val="00E22D7F"/>
    <w:rsid w:val="00E22FB8"/>
    <w:rsid w:val="00E230C7"/>
    <w:rsid w:val="00E2324A"/>
    <w:rsid w:val="00E2369A"/>
    <w:rsid w:val="00E236F7"/>
    <w:rsid w:val="00E23C34"/>
    <w:rsid w:val="00E24015"/>
    <w:rsid w:val="00E241A4"/>
    <w:rsid w:val="00E24603"/>
    <w:rsid w:val="00E247AF"/>
    <w:rsid w:val="00E24BD9"/>
    <w:rsid w:val="00E24C96"/>
    <w:rsid w:val="00E24D3B"/>
    <w:rsid w:val="00E2506A"/>
    <w:rsid w:val="00E252DA"/>
    <w:rsid w:val="00E25340"/>
    <w:rsid w:val="00E25513"/>
    <w:rsid w:val="00E257C4"/>
    <w:rsid w:val="00E25979"/>
    <w:rsid w:val="00E259DE"/>
    <w:rsid w:val="00E25C77"/>
    <w:rsid w:val="00E26A7B"/>
    <w:rsid w:val="00E26AA8"/>
    <w:rsid w:val="00E270F4"/>
    <w:rsid w:val="00E272B0"/>
    <w:rsid w:val="00E27880"/>
    <w:rsid w:val="00E27954"/>
    <w:rsid w:val="00E27A03"/>
    <w:rsid w:val="00E301FB"/>
    <w:rsid w:val="00E302D4"/>
    <w:rsid w:val="00E30353"/>
    <w:rsid w:val="00E30743"/>
    <w:rsid w:val="00E30904"/>
    <w:rsid w:val="00E30BD4"/>
    <w:rsid w:val="00E30D58"/>
    <w:rsid w:val="00E30DD9"/>
    <w:rsid w:val="00E30DF3"/>
    <w:rsid w:val="00E30F5C"/>
    <w:rsid w:val="00E31228"/>
    <w:rsid w:val="00E31297"/>
    <w:rsid w:val="00E31424"/>
    <w:rsid w:val="00E3155B"/>
    <w:rsid w:val="00E31759"/>
    <w:rsid w:val="00E31A05"/>
    <w:rsid w:val="00E31BC5"/>
    <w:rsid w:val="00E31C20"/>
    <w:rsid w:val="00E31CC6"/>
    <w:rsid w:val="00E31ECA"/>
    <w:rsid w:val="00E3207B"/>
    <w:rsid w:val="00E320D2"/>
    <w:rsid w:val="00E322EF"/>
    <w:rsid w:val="00E32650"/>
    <w:rsid w:val="00E32660"/>
    <w:rsid w:val="00E3297C"/>
    <w:rsid w:val="00E32D93"/>
    <w:rsid w:val="00E32E6E"/>
    <w:rsid w:val="00E33141"/>
    <w:rsid w:val="00E331AC"/>
    <w:rsid w:val="00E3325B"/>
    <w:rsid w:val="00E332A3"/>
    <w:rsid w:val="00E332FB"/>
    <w:rsid w:val="00E33BF0"/>
    <w:rsid w:val="00E34365"/>
    <w:rsid w:val="00E34A20"/>
    <w:rsid w:val="00E34A2A"/>
    <w:rsid w:val="00E34C45"/>
    <w:rsid w:val="00E34D20"/>
    <w:rsid w:val="00E34D60"/>
    <w:rsid w:val="00E351AD"/>
    <w:rsid w:val="00E3520D"/>
    <w:rsid w:val="00E3524B"/>
    <w:rsid w:val="00E35767"/>
    <w:rsid w:val="00E35999"/>
    <w:rsid w:val="00E35A10"/>
    <w:rsid w:val="00E35D48"/>
    <w:rsid w:val="00E35E76"/>
    <w:rsid w:val="00E36422"/>
    <w:rsid w:val="00E36444"/>
    <w:rsid w:val="00E36A70"/>
    <w:rsid w:val="00E375C3"/>
    <w:rsid w:val="00E376F3"/>
    <w:rsid w:val="00E37F61"/>
    <w:rsid w:val="00E4026C"/>
    <w:rsid w:val="00E404EE"/>
    <w:rsid w:val="00E4069F"/>
    <w:rsid w:val="00E407A8"/>
    <w:rsid w:val="00E40A2B"/>
    <w:rsid w:val="00E41388"/>
    <w:rsid w:val="00E41636"/>
    <w:rsid w:val="00E41B0F"/>
    <w:rsid w:val="00E41BAC"/>
    <w:rsid w:val="00E41D8D"/>
    <w:rsid w:val="00E4207D"/>
    <w:rsid w:val="00E4211C"/>
    <w:rsid w:val="00E422E3"/>
    <w:rsid w:val="00E428BD"/>
    <w:rsid w:val="00E42A27"/>
    <w:rsid w:val="00E42A60"/>
    <w:rsid w:val="00E43301"/>
    <w:rsid w:val="00E43424"/>
    <w:rsid w:val="00E4353F"/>
    <w:rsid w:val="00E43773"/>
    <w:rsid w:val="00E43B92"/>
    <w:rsid w:val="00E43CDA"/>
    <w:rsid w:val="00E43DF8"/>
    <w:rsid w:val="00E43F05"/>
    <w:rsid w:val="00E43FF9"/>
    <w:rsid w:val="00E4400F"/>
    <w:rsid w:val="00E4407F"/>
    <w:rsid w:val="00E44B07"/>
    <w:rsid w:val="00E44CD3"/>
    <w:rsid w:val="00E44F52"/>
    <w:rsid w:val="00E45069"/>
    <w:rsid w:val="00E4508C"/>
    <w:rsid w:val="00E4514F"/>
    <w:rsid w:val="00E45341"/>
    <w:rsid w:val="00E45854"/>
    <w:rsid w:val="00E45F4B"/>
    <w:rsid w:val="00E46160"/>
    <w:rsid w:val="00E46554"/>
    <w:rsid w:val="00E467CC"/>
    <w:rsid w:val="00E46D30"/>
    <w:rsid w:val="00E47627"/>
    <w:rsid w:val="00E47658"/>
    <w:rsid w:val="00E47E41"/>
    <w:rsid w:val="00E50112"/>
    <w:rsid w:val="00E5051D"/>
    <w:rsid w:val="00E50621"/>
    <w:rsid w:val="00E508E9"/>
    <w:rsid w:val="00E5098D"/>
    <w:rsid w:val="00E50B75"/>
    <w:rsid w:val="00E50C66"/>
    <w:rsid w:val="00E50D97"/>
    <w:rsid w:val="00E5114D"/>
    <w:rsid w:val="00E51485"/>
    <w:rsid w:val="00E515C3"/>
    <w:rsid w:val="00E51A35"/>
    <w:rsid w:val="00E51C3F"/>
    <w:rsid w:val="00E51FFD"/>
    <w:rsid w:val="00E52282"/>
    <w:rsid w:val="00E5264A"/>
    <w:rsid w:val="00E531CC"/>
    <w:rsid w:val="00E5333A"/>
    <w:rsid w:val="00E534E3"/>
    <w:rsid w:val="00E536E1"/>
    <w:rsid w:val="00E53A02"/>
    <w:rsid w:val="00E53BFE"/>
    <w:rsid w:val="00E53CBC"/>
    <w:rsid w:val="00E546A1"/>
    <w:rsid w:val="00E547C1"/>
    <w:rsid w:val="00E54838"/>
    <w:rsid w:val="00E54C71"/>
    <w:rsid w:val="00E55486"/>
    <w:rsid w:val="00E55944"/>
    <w:rsid w:val="00E55ABC"/>
    <w:rsid w:val="00E55B6E"/>
    <w:rsid w:val="00E55BDB"/>
    <w:rsid w:val="00E55C1C"/>
    <w:rsid w:val="00E55DC4"/>
    <w:rsid w:val="00E560B0"/>
    <w:rsid w:val="00E56134"/>
    <w:rsid w:val="00E56162"/>
    <w:rsid w:val="00E56191"/>
    <w:rsid w:val="00E562D5"/>
    <w:rsid w:val="00E56639"/>
    <w:rsid w:val="00E568B4"/>
    <w:rsid w:val="00E569C5"/>
    <w:rsid w:val="00E56A8B"/>
    <w:rsid w:val="00E56B63"/>
    <w:rsid w:val="00E56B79"/>
    <w:rsid w:val="00E574B4"/>
    <w:rsid w:val="00E576BD"/>
    <w:rsid w:val="00E57B74"/>
    <w:rsid w:val="00E60118"/>
    <w:rsid w:val="00E601A3"/>
    <w:rsid w:val="00E601AD"/>
    <w:rsid w:val="00E604BD"/>
    <w:rsid w:val="00E6075C"/>
    <w:rsid w:val="00E6081B"/>
    <w:rsid w:val="00E6129F"/>
    <w:rsid w:val="00E618C6"/>
    <w:rsid w:val="00E61A17"/>
    <w:rsid w:val="00E61A44"/>
    <w:rsid w:val="00E6214B"/>
    <w:rsid w:val="00E623EB"/>
    <w:rsid w:val="00E625E0"/>
    <w:rsid w:val="00E62894"/>
    <w:rsid w:val="00E62895"/>
    <w:rsid w:val="00E63454"/>
    <w:rsid w:val="00E6346E"/>
    <w:rsid w:val="00E637F5"/>
    <w:rsid w:val="00E63B83"/>
    <w:rsid w:val="00E63D36"/>
    <w:rsid w:val="00E63EAA"/>
    <w:rsid w:val="00E63EFE"/>
    <w:rsid w:val="00E640A4"/>
    <w:rsid w:val="00E64183"/>
    <w:rsid w:val="00E645B1"/>
    <w:rsid w:val="00E64F2F"/>
    <w:rsid w:val="00E64F57"/>
    <w:rsid w:val="00E6526F"/>
    <w:rsid w:val="00E6538C"/>
    <w:rsid w:val="00E655AC"/>
    <w:rsid w:val="00E656CB"/>
    <w:rsid w:val="00E656F0"/>
    <w:rsid w:val="00E65FCD"/>
    <w:rsid w:val="00E662C1"/>
    <w:rsid w:val="00E663E7"/>
    <w:rsid w:val="00E671DC"/>
    <w:rsid w:val="00E672F3"/>
    <w:rsid w:val="00E67493"/>
    <w:rsid w:val="00E67A36"/>
    <w:rsid w:val="00E67BDD"/>
    <w:rsid w:val="00E67D1B"/>
    <w:rsid w:val="00E67EB2"/>
    <w:rsid w:val="00E706BF"/>
    <w:rsid w:val="00E70B3C"/>
    <w:rsid w:val="00E70C93"/>
    <w:rsid w:val="00E70FE8"/>
    <w:rsid w:val="00E71047"/>
    <w:rsid w:val="00E714B8"/>
    <w:rsid w:val="00E71508"/>
    <w:rsid w:val="00E717A5"/>
    <w:rsid w:val="00E717CC"/>
    <w:rsid w:val="00E71868"/>
    <w:rsid w:val="00E72370"/>
    <w:rsid w:val="00E723ED"/>
    <w:rsid w:val="00E72400"/>
    <w:rsid w:val="00E72B4E"/>
    <w:rsid w:val="00E72D87"/>
    <w:rsid w:val="00E73061"/>
    <w:rsid w:val="00E7309D"/>
    <w:rsid w:val="00E730B0"/>
    <w:rsid w:val="00E730D5"/>
    <w:rsid w:val="00E731A4"/>
    <w:rsid w:val="00E7359F"/>
    <w:rsid w:val="00E738FA"/>
    <w:rsid w:val="00E73D71"/>
    <w:rsid w:val="00E73FDB"/>
    <w:rsid w:val="00E740AC"/>
    <w:rsid w:val="00E745C3"/>
    <w:rsid w:val="00E74851"/>
    <w:rsid w:val="00E749ED"/>
    <w:rsid w:val="00E74BAE"/>
    <w:rsid w:val="00E74BB8"/>
    <w:rsid w:val="00E74E82"/>
    <w:rsid w:val="00E7521D"/>
    <w:rsid w:val="00E75416"/>
    <w:rsid w:val="00E75700"/>
    <w:rsid w:val="00E7594D"/>
    <w:rsid w:val="00E7599E"/>
    <w:rsid w:val="00E75AF2"/>
    <w:rsid w:val="00E75FF5"/>
    <w:rsid w:val="00E7633B"/>
    <w:rsid w:val="00E7649A"/>
    <w:rsid w:val="00E768AD"/>
    <w:rsid w:val="00E769A9"/>
    <w:rsid w:val="00E76B0C"/>
    <w:rsid w:val="00E76C6C"/>
    <w:rsid w:val="00E76DA2"/>
    <w:rsid w:val="00E76EA9"/>
    <w:rsid w:val="00E7720D"/>
    <w:rsid w:val="00E77274"/>
    <w:rsid w:val="00E77478"/>
    <w:rsid w:val="00E77556"/>
    <w:rsid w:val="00E775B4"/>
    <w:rsid w:val="00E77C81"/>
    <w:rsid w:val="00E77EB4"/>
    <w:rsid w:val="00E8016D"/>
    <w:rsid w:val="00E8030D"/>
    <w:rsid w:val="00E804C9"/>
    <w:rsid w:val="00E805A0"/>
    <w:rsid w:val="00E80878"/>
    <w:rsid w:val="00E80EB8"/>
    <w:rsid w:val="00E810EB"/>
    <w:rsid w:val="00E81272"/>
    <w:rsid w:val="00E812D5"/>
    <w:rsid w:val="00E81E07"/>
    <w:rsid w:val="00E822BA"/>
    <w:rsid w:val="00E82502"/>
    <w:rsid w:val="00E8256E"/>
    <w:rsid w:val="00E82634"/>
    <w:rsid w:val="00E8266A"/>
    <w:rsid w:val="00E8288E"/>
    <w:rsid w:val="00E828D2"/>
    <w:rsid w:val="00E82F61"/>
    <w:rsid w:val="00E83225"/>
    <w:rsid w:val="00E83583"/>
    <w:rsid w:val="00E83ADB"/>
    <w:rsid w:val="00E83B6C"/>
    <w:rsid w:val="00E83B7E"/>
    <w:rsid w:val="00E841A6"/>
    <w:rsid w:val="00E843B8"/>
    <w:rsid w:val="00E8461D"/>
    <w:rsid w:val="00E847F8"/>
    <w:rsid w:val="00E849DA"/>
    <w:rsid w:val="00E84A7B"/>
    <w:rsid w:val="00E84B6C"/>
    <w:rsid w:val="00E84BF0"/>
    <w:rsid w:val="00E84F84"/>
    <w:rsid w:val="00E854CF"/>
    <w:rsid w:val="00E858AC"/>
    <w:rsid w:val="00E8595B"/>
    <w:rsid w:val="00E85A67"/>
    <w:rsid w:val="00E85C5A"/>
    <w:rsid w:val="00E8629F"/>
    <w:rsid w:val="00E863A1"/>
    <w:rsid w:val="00E86499"/>
    <w:rsid w:val="00E864CA"/>
    <w:rsid w:val="00E8673C"/>
    <w:rsid w:val="00E8692B"/>
    <w:rsid w:val="00E87526"/>
    <w:rsid w:val="00E87634"/>
    <w:rsid w:val="00E87762"/>
    <w:rsid w:val="00E8784E"/>
    <w:rsid w:val="00E87944"/>
    <w:rsid w:val="00E901CA"/>
    <w:rsid w:val="00E913F9"/>
    <w:rsid w:val="00E917DE"/>
    <w:rsid w:val="00E91817"/>
    <w:rsid w:val="00E91D56"/>
    <w:rsid w:val="00E920D8"/>
    <w:rsid w:val="00E920EB"/>
    <w:rsid w:val="00E923ED"/>
    <w:rsid w:val="00E923F7"/>
    <w:rsid w:val="00E92855"/>
    <w:rsid w:val="00E92F4F"/>
    <w:rsid w:val="00E93089"/>
    <w:rsid w:val="00E93697"/>
    <w:rsid w:val="00E938B7"/>
    <w:rsid w:val="00E93987"/>
    <w:rsid w:val="00E93D11"/>
    <w:rsid w:val="00E9432D"/>
    <w:rsid w:val="00E9441A"/>
    <w:rsid w:val="00E9471C"/>
    <w:rsid w:val="00E9473A"/>
    <w:rsid w:val="00E947C2"/>
    <w:rsid w:val="00E94833"/>
    <w:rsid w:val="00E94CCA"/>
    <w:rsid w:val="00E95081"/>
    <w:rsid w:val="00E9515B"/>
    <w:rsid w:val="00E952F7"/>
    <w:rsid w:val="00E954CC"/>
    <w:rsid w:val="00E955F8"/>
    <w:rsid w:val="00E956FD"/>
    <w:rsid w:val="00E958B4"/>
    <w:rsid w:val="00E95AF9"/>
    <w:rsid w:val="00E96562"/>
    <w:rsid w:val="00E96620"/>
    <w:rsid w:val="00E96A39"/>
    <w:rsid w:val="00E97075"/>
    <w:rsid w:val="00E973C3"/>
    <w:rsid w:val="00E97674"/>
    <w:rsid w:val="00E9769F"/>
    <w:rsid w:val="00EA06A6"/>
    <w:rsid w:val="00EA082D"/>
    <w:rsid w:val="00EA09D3"/>
    <w:rsid w:val="00EA0A2A"/>
    <w:rsid w:val="00EA0A8D"/>
    <w:rsid w:val="00EA0C19"/>
    <w:rsid w:val="00EA0E43"/>
    <w:rsid w:val="00EA1626"/>
    <w:rsid w:val="00EA1D8F"/>
    <w:rsid w:val="00EA1E1D"/>
    <w:rsid w:val="00EA1E67"/>
    <w:rsid w:val="00EA2A89"/>
    <w:rsid w:val="00EA2DC7"/>
    <w:rsid w:val="00EA2F3C"/>
    <w:rsid w:val="00EA33F8"/>
    <w:rsid w:val="00EA35B9"/>
    <w:rsid w:val="00EA3C24"/>
    <w:rsid w:val="00EA3CF6"/>
    <w:rsid w:val="00EA4465"/>
    <w:rsid w:val="00EA497A"/>
    <w:rsid w:val="00EA505A"/>
    <w:rsid w:val="00EA5319"/>
    <w:rsid w:val="00EA5419"/>
    <w:rsid w:val="00EA55FB"/>
    <w:rsid w:val="00EA5997"/>
    <w:rsid w:val="00EA5D92"/>
    <w:rsid w:val="00EA5E4B"/>
    <w:rsid w:val="00EA608C"/>
    <w:rsid w:val="00EA6154"/>
    <w:rsid w:val="00EA63AF"/>
    <w:rsid w:val="00EA6CF1"/>
    <w:rsid w:val="00EA6DE5"/>
    <w:rsid w:val="00EA769B"/>
    <w:rsid w:val="00EA7C15"/>
    <w:rsid w:val="00EA7DFC"/>
    <w:rsid w:val="00EB02AC"/>
    <w:rsid w:val="00EB06CA"/>
    <w:rsid w:val="00EB0756"/>
    <w:rsid w:val="00EB0777"/>
    <w:rsid w:val="00EB0AB6"/>
    <w:rsid w:val="00EB0BD0"/>
    <w:rsid w:val="00EB0DC4"/>
    <w:rsid w:val="00EB0E80"/>
    <w:rsid w:val="00EB0EEE"/>
    <w:rsid w:val="00EB0F47"/>
    <w:rsid w:val="00EB1145"/>
    <w:rsid w:val="00EB12A8"/>
    <w:rsid w:val="00EB1330"/>
    <w:rsid w:val="00EB17BA"/>
    <w:rsid w:val="00EB181F"/>
    <w:rsid w:val="00EB1B74"/>
    <w:rsid w:val="00EB1BB1"/>
    <w:rsid w:val="00EB1F08"/>
    <w:rsid w:val="00EB2080"/>
    <w:rsid w:val="00EB22C8"/>
    <w:rsid w:val="00EB2451"/>
    <w:rsid w:val="00EB285E"/>
    <w:rsid w:val="00EB2B05"/>
    <w:rsid w:val="00EB2D96"/>
    <w:rsid w:val="00EB2F6F"/>
    <w:rsid w:val="00EB2FBD"/>
    <w:rsid w:val="00EB2FDA"/>
    <w:rsid w:val="00EB312A"/>
    <w:rsid w:val="00EB35C7"/>
    <w:rsid w:val="00EB367D"/>
    <w:rsid w:val="00EB3890"/>
    <w:rsid w:val="00EB3A42"/>
    <w:rsid w:val="00EB3B50"/>
    <w:rsid w:val="00EB4084"/>
    <w:rsid w:val="00EB411B"/>
    <w:rsid w:val="00EB44E3"/>
    <w:rsid w:val="00EB49D4"/>
    <w:rsid w:val="00EB4AD2"/>
    <w:rsid w:val="00EB5246"/>
    <w:rsid w:val="00EB56EA"/>
    <w:rsid w:val="00EB5742"/>
    <w:rsid w:val="00EB5BBD"/>
    <w:rsid w:val="00EB603C"/>
    <w:rsid w:val="00EB6586"/>
    <w:rsid w:val="00EB68AA"/>
    <w:rsid w:val="00EB6963"/>
    <w:rsid w:val="00EB6999"/>
    <w:rsid w:val="00EB6ABA"/>
    <w:rsid w:val="00EB6B98"/>
    <w:rsid w:val="00EB6DF3"/>
    <w:rsid w:val="00EB6E97"/>
    <w:rsid w:val="00EB6F94"/>
    <w:rsid w:val="00EB7701"/>
    <w:rsid w:val="00EB7ED2"/>
    <w:rsid w:val="00EB7F31"/>
    <w:rsid w:val="00EC0F03"/>
    <w:rsid w:val="00EC106D"/>
    <w:rsid w:val="00EC11AB"/>
    <w:rsid w:val="00EC1415"/>
    <w:rsid w:val="00EC1A2A"/>
    <w:rsid w:val="00EC200E"/>
    <w:rsid w:val="00EC2021"/>
    <w:rsid w:val="00EC217B"/>
    <w:rsid w:val="00EC224A"/>
    <w:rsid w:val="00EC23A9"/>
    <w:rsid w:val="00EC272B"/>
    <w:rsid w:val="00EC2885"/>
    <w:rsid w:val="00EC2A76"/>
    <w:rsid w:val="00EC2DD7"/>
    <w:rsid w:val="00EC345F"/>
    <w:rsid w:val="00EC3ADE"/>
    <w:rsid w:val="00EC3B10"/>
    <w:rsid w:val="00EC3CA6"/>
    <w:rsid w:val="00EC3CB0"/>
    <w:rsid w:val="00EC3EF3"/>
    <w:rsid w:val="00EC4372"/>
    <w:rsid w:val="00EC4465"/>
    <w:rsid w:val="00EC4840"/>
    <w:rsid w:val="00EC4961"/>
    <w:rsid w:val="00EC4B52"/>
    <w:rsid w:val="00EC4D86"/>
    <w:rsid w:val="00EC50A3"/>
    <w:rsid w:val="00EC565F"/>
    <w:rsid w:val="00EC5D1C"/>
    <w:rsid w:val="00EC5EC2"/>
    <w:rsid w:val="00EC5EC6"/>
    <w:rsid w:val="00EC5EFC"/>
    <w:rsid w:val="00EC6468"/>
    <w:rsid w:val="00EC69F6"/>
    <w:rsid w:val="00EC6D9A"/>
    <w:rsid w:val="00EC6DE3"/>
    <w:rsid w:val="00EC6EE5"/>
    <w:rsid w:val="00EC729B"/>
    <w:rsid w:val="00EC76A2"/>
    <w:rsid w:val="00EC76B6"/>
    <w:rsid w:val="00EC7F18"/>
    <w:rsid w:val="00ED018F"/>
    <w:rsid w:val="00ED026F"/>
    <w:rsid w:val="00ED02B4"/>
    <w:rsid w:val="00ED066D"/>
    <w:rsid w:val="00ED06BA"/>
    <w:rsid w:val="00ED07CF"/>
    <w:rsid w:val="00ED08C2"/>
    <w:rsid w:val="00ED12ED"/>
    <w:rsid w:val="00ED1661"/>
    <w:rsid w:val="00ED1923"/>
    <w:rsid w:val="00ED1A2A"/>
    <w:rsid w:val="00ED1B87"/>
    <w:rsid w:val="00ED1DEA"/>
    <w:rsid w:val="00ED2268"/>
    <w:rsid w:val="00ED2F27"/>
    <w:rsid w:val="00ED2FF0"/>
    <w:rsid w:val="00ED31C6"/>
    <w:rsid w:val="00ED33E7"/>
    <w:rsid w:val="00ED3774"/>
    <w:rsid w:val="00ED3D80"/>
    <w:rsid w:val="00ED3DDB"/>
    <w:rsid w:val="00ED3ECC"/>
    <w:rsid w:val="00ED42D8"/>
    <w:rsid w:val="00ED456E"/>
    <w:rsid w:val="00ED4CB1"/>
    <w:rsid w:val="00ED4D30"/>
    <w:rsid w:val="00ED508C"/>
    <w:rsid w:val="00ED50EC"/>
    <w:rsid w:val="00ED54AE"/>
    <w:rsid w:val="00ED5880"/>
    <w:rsid w:val="00ED5890"/>
    <w:rsid w:val="00ED59AB"/>
    <w:rsid w:val="00ED5F64"/>
    <w:rsid w:val="00ED6668"/>
    <w:rsid w:val="00ED6895"/>
    <w:rsid w:val="00ED6C78"/>
    <w:rsid w:val="00ED6CAF"/>
    <w:rsid w:val="00ED6D23"/>
    <w:rsid w:val="00ED6D9D"/>
    <w:rsid w:val="00ED6FB9"/>
    <w:rsid w:val="00ED721F"/>
    <w:rsid w:val="00ED72CD"/>
    <w:rsid w:val="00ED7559"/>
    <w:rsid w:val="00ED761B"/>
    <w:rsid w:val="00ED76D1"/>
    <w:rsid w:val="00ED7BBE"/>
    <w:rsid w:val="00EE014A"/>
    <w:rsid w:val="00EE06AE"/>
    <w:rsid w:val="00EE084A"/>
    <w:rsid w:val="00EE0E1A"/>
    <w:rsid w:val="00EE0EC7"/>
    <w:rsid w:val="00EE133B"/>
    <w:rsid w:val="00EE15C1"/>
    <w:rsid w:val="00EE1751"/>
    <w:rsid w:val="00EE1797"/>
    <w:rsid w:val="00EE1902"/>
    <w:rsid w:val="00EE199F"/>
    <w:rsid w:val="00EE1DB7"/>
    <w:rsid w:val="00EE1F90"/>
    <w:rsid w:val="00EE247E"/>
    <w:rsid w:val="00EE2572"/>
    <w:rsid w:val="00EE2BCC"/>
    <w:rsid w:val="00EE2BDD"/>
    <w:rsid w:val="00EE333F"/>
    <w:rsid w:val="00EE3619"/>
    <w:rsid w:val="00EE3892"/>
    <w:rsid w:val="00EE39AA"/>
    <w:rsid w:val="00EE3ADA"/>
    <w:rsid w:val="00EE3D05"/>
    <w:rsid w:val="00EE3E05"/>
    <w:rsid w:val="00EE3E34"/>
    <w:rsid w:val="00EE3E5A"/>
    <w:rsid w:val="00EE465A"/>
    <w:rsid w:val="00EE4792"/>
    <w:rsid w:val="00EE47CA"/>
    <w:rsid w:val="00EE495A"/>
    <w:rsid w:val="00EE4D8F"/>
    <w:rsid w:val="00EE4EE9"/>
    <w:rsid w:val="00EE51D8"/>
    <w:rsid w:val="00EE52FC"/>
    <w:rsid w:val="00EE5483"/>
    <w:rsid w:val="00EE5541"/>
    <w:rsid w:val="00EE56D9"/>
    <w:rsid w:val="00EE56F6"/>
    <w:rsid w:val="00EE57AF"/>
    <w:rsid w:val="00EE5943"/>
    <w:rsid w:val="00EE5A23"/>
    <w:rsid w:val="00EE5B78"/>
    <w:rsid w:val="00EE6154"/>
    <w:rsid w:val="00EE61D9"/>
    <w:rsid w:val="00EE698F"/>
    <w:rsid w:val="00EE6A25"/>
    <w:rsid w:val="00EE6C34"/>
    <w:rsid w:val="00EE6EF1"/>
    <w:rsid w:val="00EE75EE"/>
    <w:rsid w:val="00EE78ED"/>
    <w:rsid w:val="00EE7953"/>
    <w:rsid w:val="00EE7A59"/>
    <w:rsid w:val="00EE7B21"/>
    <w:rsid w:val="00EF0041"/>
    <w:rsid w:val="00EF0755"/>
    <w:rsid w:val="00EF07A7"/>
    <w:rsid w:val="00EF0979"/>
    <w:rsid w:val="00EF0A11"/>
    <w:rsid w:val="00EF0E82"/>
    <w:rsid w:val="00EF103A"/>
    <w:rsid w:val="00EF14FA"/>
    <w:rsid w:val="00EF15B7"/>
    <w:rsid w:val="00EF18B9"/>
    <w:rsid w:val="00EF1AAD"/>
    <w:rsid w:val="00EF1D83"/>
    <w:rsid w:val="00EF21A2"/>
    <w:rsid w:val="00EF27ED"/>
    <w:rsid w:val="00EF2C10"/>
    <w:rsid w:val="00EF3222"/>
    <w:rsid w:val="00EF35DB"/>
    <w:rsid w:val="00EF37E3"/>
    <w:rsid w:val="00EF3A69"/>
    <w:rsid w:val="00EF4008"/>
    <w:rsid w:val="00EF4C38"/>
    <w:rsid w:val="00EF5283"/>
    <w:rsid w:val="00EF557F"/>
    <w:rsid w:val="00EF5987"/>
    <w:rsid w:val="00EF5ABA"/>
    <w:rsid w:val="00EF5BA3"/>
    <w:rsid w:val="00EF5DA7"/>
    <w:rsid w:val="00EF67BC"/>
    <w:rsid w:val="00EF6956"/>
    <w:rsid w:val="00EF722C"/>
    <w:rsid w:val="00EF7585"/>
    <w:rsid w:val="00EF7781"/>
    <w:rsid w:val="00EF77A0"/>
    <w:rsid w:val="00EF78CD"/>
    <w:rsid w:val="00EF794F"/>
    <w:rsid w:val="00EF79F1"/>
    <w:rsid w:val="00EF7F0B"/>
    <w:rsid w:val="00EF7F5D"/>
    <w:rsid w:val="00F00296"/>
    <w:rsid w:val="00F0064F"/>
    <w:rsid w:val="00F00776"/>
    <w:rsid w:val="00F00847"/>
    <w:rsid w:val="00F00BDB"/>
    <w:rsid w:val="00F00F18"/>
    <w:rsid w:val="00F01172"/>
    <w:rsid w:val="00F015D7"/>
    <w:rsid w:val="00F01886"/>
    <w:rsid w:val="00F01A97"/>
    <w:rsid w:val="00F01C48"/>
    <w:rsid w:val="00F01D48"/>
    <w:rsid w:val="00F01F38"/>
    <w:rsid w:val="00F0229C"/>
    <w:rsid w:val="00F023A9"/>
    <w:rsid w:val="00F02872"/>
    <w:rsid w:val="00F029F9"/>
    <w:rsid w:val="00F02B54"/>
    <w:rsid w:val="00F02FD5"/>
    <w:rsid w:val="00F03173"/>
    <w:rsid w:val="00F033B2"/>
    <w:rsid w:val="00F033DA"/>
    <w:rsid w:val="00F035EB"/>
    <w:rsid w:val="00F03A4A"/>
    <w:rsid w:val="00F03AFD"/>
    <w:rsid w:val="00F03C9B"/>
    <w:rsid w:val="00F03E04"/>
    <w:rsid w:val="00F04044"/>
    <w:rsid w:val="00F048F7"/>
    <w:rsid w:val="00F04AD4"/>
    <w:rsid w:val="00F04D60"/>
    <w:rsid w:val="00F05003"/>
    <w:rsid w:val="00F0517B"/>
    <w:rsid w:val="00F05305"/>
    <w:rsid w:val="00F0597B"/>
    <w:rsid w:val="00F05B85"/>
    <w:rsid w:val="00F05D0B"/>
    <w:rsid w:val="00F05E36"/>
    <w:rsid w:val="00F05E95"/>
    <w:rsid w:val="00F06344"/>
    <w:rsid w:val="00F0654E"/>
    <w:rsid w:val="00F06722"/>
    <w:rsid w:val="00F06A1B"/>
    <w:rsid w:val="00F06A4F"/>
    <w:rsid w:val="00F072C1"/>
    <w:rsid w:val="00F072D8"/>
    <w:rsid w:val="00F07571"/>
    <w:rsid w:val="00F07650"/>
    <w:rsid w:val="00F07860"/>
    <w:rsid w:val="00F0795C"/>
    <w:rsid w:val="00F07D1B"/>
    <w:rsid w:val="00F101AA"/>
    <w:rsid w:val="00F101BF"/>
    <w:rsid w:val="00F102BD"/>
    <w:rsid w:val="00F1040F"/>
    <w:rsid w:val="00F10A7C"/>
    <w:rsid w:val="00F10DF7"/>
    <w:rsid w:val="00F10F03"/>
    <w:rsid w:val="00F11E6A"/>
    <w:rsid w:val="00F11F4D"/>
    <w:rsid w:val="00F11F6E"/>
    <w:rsid w:val="00F11FEF"/>
    <w:rsid w:val="00F1254F"/>
    <w:rsid w:val="00F1297E"/>
    <w:rsid w:val="00F12CB9"/>
    <w:rsid w:val="00F13237"/>
    <w:rsid w:val="00F133B9"/>
    <w:rsid w:val="00F13733"/>
    <w:rsid w:val="00F13932"/>
    <w:rsid w:val="00F144CD"/>
    <w:rsid w:val="00F146B3"/>
    <w:rsid w:val="00F1477C"/>
    <w:rsid w:val="00F14983"/>
    <w:rsid w:val="00F14DCA"/>
    <w:rsid w:val="00F14E5B"/>
    <w:rsid w:val="00F150EA"/>
    <w:rsid w:val="00F1549A"/>
    <w:rsid w:val="00F15877"/>
    <w:rsid w:val="00F15A88"/>
    <w:rsid w:val="00F15AAA"/>
    <w:rsid w:val="00F16503"/>
    <w:rsid w:val="00F165D8"/>
    <w:rsid w:val="00F16CBA"/>
    <w:rsid w:val="00F172B8"/>
    <w:rsid w:val="00F1799A"/>
    <w:rsid w:val="00F17F4E"/>
    <w:rsid w:val="00F2020B"/>
    <w:rsid w:val="00F2042B"/>
    <w:rsid w:val="00F207AB"/>
    <w:rsid w:val="00F209A6"/>
    <w:rsid w:val="00F20A0A"/>
    <w:rsid w:val="00F21477"/>
    <w:rsid w:val="00F21549"/>
    <w:rsid w:val="00F21796"/>
    <w:rsid w:val="00F21BA0"/>
    <w:rsid w:val="00F21D67"/>
    <w:rsid w:val="00F225DB"/>
    <w:rsid w:val="00F22811"/>
    <w:rsid w:val="00F22FC8"/>
    <w:rsid w:val="00F23838"/>
    <w:rsid w:val="00F23982"/>
    <w:rsid w:val="00F23ADB"/>
    <w:rsid w:val="00F23B7B"/>
    <w:rsid w:val="00F23D82"/>
    <w:rsid w:val="00F23E46"/>
    <w:rsid w:val="00F23F01"/>
    <w:rsid w:val="00F240FB"/>
    <w:rsid w:val="00F243B6"/>
    <w:rsid w:val="00F243C6"/>
    <w:rsid w:val="00F243CC"/>
    <w:rsid w:val="00F243F1"/>
    <w:rsid w:val="00F2465E"/>
    <w:rsid w:val="00F24752"/>
    <w:rsid w:val="00F24858"/>
    <w:rsid w:val="00F248E4"/>
    <w:rsid w:val="00F24BFD"/>
    <w:rsid w:val="00F251D1"/>
    <w:rsid w:val="00F25222"/>
    <w:rsid w:val="00F254D2"/>
    <w:rsid w:val="00F257D7"/>
    <w:rsid w:val="00F2596F"/>
    <w:rsid w:val="00F26179"/>
    <w:rsid w:val="00F2629B"/>
    <w:rsid w:val="00F26345"/>
    <w:rsid w:val="00F26346"/>
    <w:rsid w:val="00F264BF"/>
    <w:rsid w:val="00F2657E"/>
    <w:rsid w:val="00F269D4"/>
    <w:rsid w:val="00F26B11"/>
    <w:rsid w:val="00F26EFC"/>
    <w:rsid w:val="00F26F88"/>
    <w:rsid w:val="00F2704D"/>
    <w:rsid w:val="00F27202"/>
    <w:rsid w:val="00F2794D"/>
    <w:rsid w:val="00F27A01"/>
    <w:rsid w:val="00F30002"/>
    <w:rsid w:val="00F300DC"/>
    <w:rsid w:val="00F30459"/>
    <w:rsid w:val="00F3047B"/>
    <w:rsid w:val="00F30583"/>
    <w:rsid w:val="00F30760"/>
    <w:rsid w:val="00F30818"/>
    <w:rsid w:val="00F30C58"/>
    <w:rsid w:val="00F30DEA"/>
    <w:rsid w:val="00F31095"/>
    <w:rsid w:val="00F31936"/>
    <w:rsid w:val="00F31DFD"/>
    <w:rsid w:val="00F31F50"/>
    <w:rsid w:val="00F320F5"/>
    <w:rsid w:val="00F3253C"/>
    <w:rsid w:val="00F32714"/>
    <w:rsid w:val="00F328A1"/>
    <w:rsid w:val="00F32957"/>
    <w:rsid w:val="00F32A31"/>
    <w:rsid w:val="00F32BDA"/>
    <w:rsid w:val="00F32D61"/>
    <w:rsid w:val="00F3342A"/>
    <w:rsid w:val="00F338E3"/>
    <w:rsid w:val="00F33EE0"/>
    <w:rsid w:val="00F33FCF"/>
    <w:rsid w:val="00F3423B"/>
    <w:rsid w:val="00F342FC"/>
    <w:rsid w:val="00F34324"/>
    <w:rsid w:val="00F3483A"/>
    <w:rsid w:val="00F34866"/>
    <w:rsid w:val="00F34C42"/>
    <w:rsid w:val="00F35123"/>
    <w:rsid w:val="00F35339"/>
    <w:rsid w:val="00F35B54"/>
    <w:rsid w:val="00F35CAC"/>
    <w:rsid w:val="00F35D77"/>
    <w:rsid w:val="00F35D81"/>
    <w:rsid w:val="00F3609E"/>
    <w:rsid w:val="00F376D0"/>
    <w:rsid w:val="00F37DA7"/>
    <w:rsid w:val="00F37DFA"/>
    <w:rsid w:val="00F40F6C"/>
    <w:rsid w:val="00F410E1"/>
    <w:rsid w:val="00F4138E"/>
    <w:rsid w:val="00F415BB"/>
    <w:rsid w:val="00F4183B"/>
    <w:rsid w:val="00F41CB4"/>
    <w:rsid w:val="00F41CD0"/>
    <w:rsid w:val="00F41DCA"/>
    <w:rsid w:val="00F42105"/>
    <w:rsid w:val="00F42242"/>
    <w:rsid w:val="00F42299"/>
    <w:rsid w:val="00F423C3"/>
    <w:rsid w:val="00F42679"/>
    <w:rsid w:val="00F42A1C"/>
    <w:rsid w:val="00F42E13"/>
    <w:rsid w:val="00F4349A"/>
    <w:rsid w:val="00F439D0"/>
    <w:rsid w:val="00F43BC4"/>
    <w:rsid w:val="00F44175"/>
    <w:rsid w:val="00F44D00"/>
    <w:rsid w:val="00F44D13"/>
    <w:rsid w:val="00F44F23"/>
    <w:rsid w:val="00F45267"/>
    <w:rsid w:val="00F4527B"/>
    <w:rsid w:val="00F45711"/>
    <w:rsid w:val="00F45750"/>
    <w:rsid w:val="00F45764"/>
    <w:rsid w:val="00F459CA"/>
    <w:rsid w:val="00F45FAF"/>
    <w:rsid w:val="00F46460"/>
    <w:rsid w:val="00F4677D"/>
    <w:rsid w:val="00F4684F"/>
    <w:rsid w:val="00F46984"/>
    <w:rsid w:val="00F469BB"/>
    <w:rsid w:val="00F47428"/>
    <w:rsid w:val="00F47598"/>
    <w:rsid w:val="00F47766"/>
    <w:rsid w:val="00F477D4"/>
    <w:rsid w:val="00F47DD2"/>
    <w:rsid w:val="00F502A9"/>
    <w:rsid w:val="00F50469"/>
    <w:rsid w:val="00F5053B"/>
    <w:rsid w:val="00F50634"/>
    <w:rsid w:val="00F50643"/>
    <w:rsid w:val="00F50E45"/>
    <w:rsid w:val="00F50E89"/>
    <w:rsid w:val="00F51389"/>
    <w:rsid w:val="00F5144A"/>
    <w:rsid w:val="00F51504"/>
    <w:rsid w:val="00F51660"/>
    <w:rsid w:val="00F5193A"/>
    <w:rsid w:val="00F51CE7"/>
    <w:rsid w:val="00F51E08"/>
    <w:rsid w:val="00F51F0A"/>
    <w:rsid w:val="00F52117"/>
    <w:rsid w:val="00F52137"/>
    <w:rsid w:val="00F526CD"/>
    <w:rsid w:val="00F52806"/>
    <w:rsid w:val="00F52924"/>
    <w:rsid w:val="00F531EB"/>
    <w:rsid w:val="00F534DD"/>
    <w:rsid w:val="00F5380E"/>
    <w:rsid w:val="00F53ADC"/>
    <w:rsid w:val="00F53DF5"/>
    <w:rsid w:val="00F5401C"/>
    <w:rsid w:val="00F540E8"/>
    <w:rsid w:val="00F548B0"/>
    <w:rsid w:val="00F548D6"/>
    <w:rsid w:val="00F54F06"/>
    <w:rsid w:val="00F552DF"/>
    <w:rsid w:val="00F557A0"/>
    <w:rsid w:val="00F560E6"/>
    <w:rsid w:val="00F5629A"/>
    <w:rsid w:val="00F563B2"/>
    <w:rsid w:val="00F568BC"/>
    <w:rsid w:val="00F569A7"/>
    <w:rsid w:val="00F56F33"/>
    <w:rsid w:val="00F57369"/>
    <w:rsid w:val="00F57842"/>
    <w:rsid w:val="00F578F5"/>
    <w:rsid w:val="00F57CE1"/>
    <w:rsid w:val="00F6013E"/>
    <w:rsid w:val="00F602AF"/>
    <w:rsid w:val="00F603F6"/>
    <w:rsid w:val="00F60588"/>
    <w:rsid w:val="00F60707"/>
    <w:rsid w:val="00F608A4"/>
    <w:rsid w:val="00F60A35"/>
    <w:rsid w:val="00F60BFD"/>
    <w:rsid w:val="00F60C84"/>
    <w:rsid w:val="00F610BA"/>
    <w:rsid w:val="00F612F4"/>
    <w:rsid w:val="00F6137D"/>
    <w:rsid w:val="00F61615"/>
    <w:rsid w:val="00F61C0A"/>
    <w:rsid w:val="00F61C5A"/>
    <w:rsid w:val="00F6273B"/>
    <w:rsid w:val="00F62E1D"/>
    <w:rsid w:val="00F62F7E"/>
    <w:rsid w:val="00F630E5"/>
    <w:rsid w:val="00F6357C"/>
    <w:rsid w:val="00F63976"/>
    <w:rsid w:val="00F63B0F"/>
    <w:rsid w:val="00F63BD2"/>
    <w:rsid w:val="00F63C9D"/>
    <w:rsid w:val="00F63F22"/>
    <w:rsid w:val="00F6404D"/>
    <w:rsid w:val="00F64072"/>
    <w:rsid w:val="00F641AE"/>
    <w:rsid w:val="00F64437"/>
    <w:rsid w:val="00F644E7"/>
    <w:rsid w:val="00F647A1"/>
    <w:rsid w:val="00F64B3E"/>
    <w:rsid w:val="00F64C72"/>
    <w:rsid w:val="00F65259"/>
    <w:rsid w:val="00F6526C"/>
    <w:rsid w:val="00F65838"/>
    <w:rsid w:val="00F6598A"/>
    <w:rsid w:val="00F65A96"/>
    <w:rsid w:val="00F660C2"/>
    <w:rsid w:val="00F66217"/>
    <w:rsid w:val="00F6634D"/>
    <w:rsid w:val="00F66938"/>
    <w:rsid w:val="00F66DE0"/>
    <w:rsid w:val="00F66E70"/>
    <w:rsid w:val="00F66FD3"/>
    <w:rsid w:val="00F67282"/>
    <w:rsid w:val="00F673BD"/>
    <w:rsid w:val="00F67A31"/>
    <w:rsid w:val="00F67B61"/>
    <w:rsid w:val="00F67CB2"/>
    <w:rsid w:val="00F67E8D"/>
    <w:rsid w:val="00F67EAA"/>
    <w:rsid w:val="00F70232"/>
    <w:rsid w:val="00F702A5"/>
    <w:rsid w:val="00F70C00"/>
    <w:rsid w:val="00F70D04"/>
    <w:rsid w:val="00F70D19"/>
    <w:rsid w:val="00F70FD4"/>
    <w:rsid w:val="00F71584"/>
    <w:rsid w:val="00F71C40"/>
    <w:rsid w:val="00F71D3D"/>
    <w:rsid w:val="00F71D54"/>
    <w:rsid w:val="00F71EE3"/>
    <w:rsid w:val="00F71FE7"/>
    <w:rsid w:val="00F72194"/>
    <w:rsid w:val="00F7224D"/>
    <w:rsid w:val="00F7233B"/>
    <w:rsid w:val="00F73045"/>
    <w:rsid w:val="00F7350A"/>
    <w:rsid w:val="00F735C9"/>
    <w:rsid w:val="00F73B5A"/>
    <w:rsid w:val="00F73BA4"/>
    <w:rsid w:val="00F73CD2"/>
    <w:rsid w:val="00F73EEA"/>
    <w:rsid w:val="00F74059"/>
    <w:rsid w:val="00F741D8"/>
    <w:rsid w:val="00F741DB"/>
    <w:rsid w:val="00F74463"/>
    <w:rsid w:val="00F74858"/>
    <w:rsid w:val="00F74DA1"/>
    <w:rsid w:val="00F75356"/>
    <w:rsid w:val="00F753CF"/>
    <w:rsid w:val="00F753DC"/>
    <w:rsid w:val="00F7542C"/>
    <w:rsid w:val="00F75696"/>
    <w:rsid w:val="00F75899"/>
    <w:rsid w:val="00F75910"/>
    <w:rsid w:val="00F75A08"/>
    <w:rsid w:val="00F75A4F"/>
    <w:rsid w:val="00F75B3A"/>
    <w:rsid w:val="00F75F60"/>
    <w:rsid w:val="00F764F3"/>
    <w:rsid w:val="00F7688C"/>
    <w:rsid w:val="00F76B9A"/>
    <w:rsid w:val="00F77383"/>
    <w:rsid w:val="00F778B0"/>
    <w:rsid w:val="00F778EA"/>
    <w:rsid w:val="00F77DA5"/>
    <w:rsid w:val="00F805AE"/>
    <w:rsid w:val="00F80751"/>
    <w:rsid w:val="00F80B51"/>
    <w:rsid w:val="00F80C4C"/>
    <w:rsid w:val="00F80CB2"/>
    <w:rsid w:val="00F80E68"/>
    <w:rsid w:val="00F80EC4"/>
    <w:rsid w:val="00F811C9"/>
    <w:rsid w:val="00F8165B"/>
    <w:rsid w:val="00F81A28"/>
    <w:rsid w:val="00F821CD"/>
    <w:rsid w:val="00F8229C"/>
    <w:rsid w:val="00F82434"/>
    <w:rsid w:val="00F82BEC"/>
    <w:rsid w:val="00F82D16"/>
    <w:rsid w:val="00F830FB"/>
    <w:rsid w:val="00F83280"/>
    <w:rsid w:val="00F8371F"/>
    <w:rsid w:val="00F8381E"/>
    <w:rsid w:val="00F838F2"/>
    <w:rsid w:val="00F83B4C"/>
    <w:rsid w:val="00F83C22"/>
    <w:rsid w:val="00F84511"/>
    <w:rsid w:val="00F8461A"/>
    <w:rsid w:val="00F846B9"/>
    <w:rsid w:val="00F84BEB"/>
    <w:rsid w:val="00F84EFB"/>
    <w:rsid w:val="00F85113"/>
    <w:rsid w:val="00F8531C"/>
    <w:rsid w:val="00F85441"/>
    <w:rsid w:val="00F85523"/>
    <w:rsid w:val="00F85A19"/>
    <w:rsid w:val="00F85D1C"/>
    <w:rsid w:val="00F86708"/>
    <w:rsid w:val="00F868E9"/>
    <w:rsid w:val="00F86AA3"/>
    <w:rsid w:val="00F86CB5"/>
    <w:rsid w:val="00F871C1"/>
    <w:rsid w:val="00F8746E"/>
    <w:rsid w:val="00F87527"/>
    <w:rsid w:val="00F87C10"/>
    <w:rsid w:val="00F9001F"/>
    <w:rsid w:val="00F90053"/>
    <w:rsid w:val="00F9024E"/>
    <w:rsid w:val="00F902C3"/>
    <w:rsid w:val="00F9044E"/>
    <w:rsid w:val="00F907E2"/>
    <w:rsid w:val="00F908B9"/>
    <w:rsid w:val="00F90D35"/>
    <w:rsid w:val="00F90F9B"/>
    <w:rsid w:val="00F91A5E"/>
    <w:rsid w:val="00F92017"/>
    <w:rsid w:val="00F9216F"/>
    <w:rsid w:val="00F9264E"/>
    <w:rsid w:val="00F92976"/>
    <w:rsid w:val="00F92BC4"/>
    <w:rsid w:val="00F9336C"/>
    <w:rsid w:val="00F933F7"/>
    <w:rsid w:val="00F93516"/>
    <w:rsid w:val="00F93740"/>
    <w:rsid w:val="00F93D0F"/>
    <w:rsid w:val="00F93EFF"/>
    <w:rsid w:val="00F93FCC"/>
    <w:rsid w:val="00F94372"/>
    <w:rsid w:val="00F9443D"/>
    <w:rsid w:val="00F94466"/>
    <w:rsid w:val="00F9532E"/>
    <w:rsid w:val="00F9556B"/>
    <w:rsid w:val="00F95631"/>
    <w:rsid w:val="00F95876"/>
    <w:rsid w:val="00F959A2"/>
    <w:rsid w:val="00F95BC3"/>
    <w:rsid w:val="00F95D16"/>
    <w:rsid w:val="00F95F88"/>
    <w:rsid w:val="00F961A1"/>
    <w:rsid w:val="00F96846"/>
    <w:rsid w:val="00F96A06"/>
    <w:rsid w:val="00F96BFD"/>
    <w:rsid w:val="00F971FD"/>
    <w:rsid w:val="00F97249"/>
    <w:rsid w:val="00F9738C"/>
    <w:rsid w:val="00F9767B"/>
    <w:rsid w:val="00F9790A"/>
    <w:rsid w:val="00F97B62"/>
    <w:rsid w:val="00F97CCB"/>
    <w:rsid w:val="00F97D9B"/>
    <w:rsid w:val="00F97E0E"/>
    <w:rsid w:val="00FA00F0"/>
    <w:rsid w:val="00FA0163"/>
    <w:rsid w:val="00FA038A"/>
    <w:rsid w:val="00FA0430"/>
    <w:rsid w:val="00FA0B6D"/>
    <w:rsid w:val="00FA0E70"/>
    <w:rsid w:val="00FA0EA6"/>
    <w:rsid w:val="00FA1001"/>
    <w:rsid w:val="00FA149C"/>
    <w:rsid w:val="00FA1E72"/>
    <w:rsid w:val="00FA240F"/>
    <w:rsid w:val="00FA28FB"/>
    <w:rsid w:val="00FA2A75"/>
    <w:rsid w:val="00FA2DD0"/>
    <w:rsid w:val="00FA2E4F"/>
    <w:rsid w:val="00FA2F8C"/>
    <w:rsid w:val="00FA3174"/>
    <w:rsid w:val="00FA33B2"/>
    <w:rsid w:val="00FA3617"/>
    <w:rsid w:val="00FA3636"/>
    <w:rsid w:val="00FA3A7F"/>
    <w:rsid w:val="00FA4499"/>
    <w:rsid w:val="00FA473A"/>
    <w:rsid w:val="00FA48B1"/>
    <w:rsid w:val="00FA49AA"/>
    <w:rsid w:val="00FA4B74"/>
    <w:rsid w:val="00FA4BAD"/>
    <w:rsid w:val="00FA5276"/>
    <w:rsid w:val="00FA5C81"/>
    <w:rsid w:val="00FA5C95"/>
    <w:rsid w:val="00FA5D34"/>
    <w:rsid w:val="00FA5EA6"/>
    <w:rsid w:val="00FA6066"/>
    <w:rsid w:val="00FA60AA"/>
    <w:rsid w:val="00FA69B5"/>
    <w:rsid w:val="00FA6AA2"/>
    <w:rsid w:val="00FA6C90"/>
    <w:rsid w:val="00FA777D"/>
    <w:rsid w:val="00FA79B0"/>
    <w:rsid w:val="00FA7D8E"/>
    <w:rsid w:val="00FB0D8E"/>
    <w:rsid w:val="00FB171B"/>
    <w:rsid w:val="00FB17BA"/>
    <w:rsid w:val="00FB181C"/>
    <w:rsid w:val="00FB1920"/>
    <w:rsid w:val="00FB1A0A"/>
    <w:rsid w:val="00FB1D85"/>
    <w:rsid w:val="00FB1FDE"/>
    <w:rsid w:val="00FB208A"/>
    <w:rsid w:val="00FB2299"/>
    <w:rsid w:val="00FB273E"/>
    <w:rsid w:val="00FB27B7"/>
    <w:rsid w:val="00FB280A"/>
    <w:rsid w:val="00FB2E22"/>
    <w:rsid w:val="00FB330A"/>
    <w:rsid w:val="00FB3437"/>
    <w:rsid w:val="00FB414C"/>
    <w:rsid w:val="00FB41A5"/>
    <w:rsid w:val="00FB4C63"/>
    <w:rsid w:val="00FB4D7F"/>
    <w:rsid w:val="00FB4EDE"/>
    <w:rsid w:val="00FB5400"/>
    <w:rsid w:val="00FB5497"/>
    <w:rsid w:val="00FB5839"/>
    <w:rsid w:val="00FB5A54"/>
    <w:rsid w:val="00FB5BEA"/>
    <w:rsid w:val="00FB61B5"/>
    <w:rsid w:val="00FB654F"/>
    <w:rsid w:val="00FB6834"/>
    <w:rsid w:val="00FB6890"/>
    <w:rsid w:val="00FB6917"/>
    <w:rsid w:val="00FB6A4A"/>
    <w:rsid w:val="00FB6B84"/>
    <w:rsid w:val="00FB6DA1"/>
    <w:rsid w:val="00FB712A"/>
    <w:rsid w:val="00FB7844"/>
    <w:rsid w:val="00FB7B3F"/>
    <w:rsid w:val="00FB7C2F"/>
    <w:rsid w:val="00FB7CD3"/>
    <w:rsid w:val="00FB7E4A"/>
    <w:rsid w:val="00FC03D2"/>
    <w:rsid w:val="00FC0498"/>
    <w:rsid w:val="00FC04F7"/>
    <w:rsid w:val="00FC051F"/>
    <w:rsid w:val="00FC0556"/>
    <w:rsid w:val="00FC06B8"/>
    <w:rsid w:val="00FC0B2F"/>
    <w:rsid w:val="00FC0B6E"/>
    <w:rsid w:val="00FC12EC"/>
    <w:rsid w:val="00FC14E7"/>
    <w:rsid w:val="00FC17E4"/>
    <w:rsid w:val="00FC197E"/>
    <w:rsid w:val="00FC1B45"/>
    <w:rsid w:val="00FC2104"/>
    <w:rsid w:val="00FC2111"/>
    <w:rsid w:val="00FC2214"/>
    <w:rsid w:val="00FC22EA"/>
    <w:rsid w:val="00FC2351"/>
    <w:rsid w:val="00FC2506"/>
    <w:rsid w:val="00FC28F0"/>
    <w:rsid w:val="00FC36DD"/>
    <w:rsid w:val="00FC3B7C"/>
    <w:rsid w:val="00FC3C19"/>
    <w:rsid w:val="00FC3D35"/>
    <w:rsid w:val="00FC3F11"/>
    <w:rsid w:val="00FC46BC"/>
    <w:rsid w:val="00FC4C73"/>
    <w:rsid w:val="00FC59B6"/>
    <w:rsid w:val="00FC6097"/>
    <w:rsid w:val="00FC60B5"/>
    <w:rsid w:val="00FC6192"/>
    <w:rsid w:val="00FC64E3"/>
    <w:rsid w:val="00FC6613"/>
    <w:rsid w:val="00FC666D"/>
    <w:rsid w:val="00FC6711"/>
    <w:rsid w:val="00FC69B9"/>
    <w:rsid w:val="00FC69F5"/>
    <w:rsid w:val="00FC7340"/>
    <w:rsid w:val="00FC73E8"/>
    <w:rsid w:val="00FC7572"/>
    <w:rsid w:val="00FC76A2"/>
    <w:rsid w:val="00FC785C"/>
    <w:rsid w:val="00FC7B45"/>
    <w:rsid w:val="00FD063A"/>
    <w:rsid w:val="00FD0A18"/>
    <w:rsid w:val="00FD0ED5"/>
    <w:rsid w:val="00FD1494"/>
    <w:rsid w:val="00FD15C5"/>
    <w:rsid w:val="00FD1934"/>
    <w:rsid w:val="00FD1BA1"/>
    <w:rsid w:val="00FD1BEA"/>
    <w:rsid w:val="00FD1BEE"/>
    <w:rsid w:val="00FD1CC0"/>
    <w:rsid w:val="00FD2025"/>
    <w:rsid w:val="00FD222F"/>
    <w:rsid w:val="00FD2550"/>
    <w:rsid w:val="00FD25AF"/>
    <w:rsid w:val="00FD2742"/>
    <w:rsid w:val="00FD316B"/>
    <w:rsid w:val="00FD354B"/>
    <w:rsid w:val="00FD3759"/>
    <w:rsid w:val="00FD37B9"/>
    <w:rsid w:val="00FD381E"/>
    <w:rsid w:val="00FD391A"/>
    <w:rsid w:val="00FD3B0E"/>
    <w:rsid w:val="00FD3B1D"/>
    <w:rsid w:val="00FD45BD"/>
    <w:rsid w:val="00FD480F"/>
    <w:rsid w:val="00FD4DF8"/>
    <w:rsid w:val="00FD50E2"/>
    <w:rsid w:val="00FD5595"/>
    <w:rsid w:val="00FD55FC"/>
    <w:rsid w:val="00FD592E"/>
    <w:rsid w:val="00FD5CC9"/>
    <w:rsid w:val="00FD622A"/>
    <w:rsid w:val="00FD6298"/>
    <w:rsid w:val="00FD63E5"/>
    <w:rsid w:val="00FD6833"/>
    <w:rsid w:val="00FD683D"/>
    <w:rsid w:val="00FD6BD5"/>
    <w:rsid w:val="00FD6BF8"/>
    <w:rsid w:val="00FD7118"/>
    <w:rsid w:val="00FD720D"/>
    <w:rsid w:val="00FD769A"/>
    <w:rsid w:val="00FD7801"/>
    <w:rsid w:val="00FD7B61"/>
    <w:rsid w:val="00FD7D03"/>
    <w:rsid w:val="00FD7F35"/>
    <w:rsid w:val="00FD7F43"/>
    <w:rsid w:val="00FE00B0"/>
    <w:rsid w:val="00FE04B6"/>
    <w:rsid w:val="00FE060F"/>
    <w:rsid w:val="00FE067C"/>
    <w:rsid w:val="00FE095C"/>
    <w:rsid w:val="00FE0B3C"/>
    <w:rsid w:val="00FE0C5B"/>
    <w:rsid w:val="00FE0F80"/>
    <w:rsid w:val="00FE11BA"/>
    <w:rsid w:val="00FE14E6"/>
    <w:rsid w:val="00FE1698"/>
    <w:rsid w:val="00FE1CB6"/>
    <w:rsid w:val="00FE22E3"/>
    <w:rsid w:val="00FE2331"/>
    <w:rsid w:val="00FE24E1"/>
    <w:rsid w:val="00FE254D"/>
    <w:rsid w:val="00FE255E"/>
    <w:rsid w:val="00FE30D7"/>
    <w:rsid w:val="00FE31A7"/>
    <w:rsid w:val="00FE326A"/>
    <w:rsid w:val="00FE3387"/>
    <w:rsid w:val="00FE33F5"/>
    <w:rsid w:val="00FE35CA"/>
    <w:rsid w:val="00FE38BF"/>
    <w:rsid w:val="00FE3A5F"/>
    <w:rsid w:val="00FE3C4C"/>
    <w:rsid w:val="00FE3D32"/>
    <w:rsid w:val="00FE3E7B"/>
    <w:rsid w:val="00FE415F"/>
    <w:rsid w:val="00FE4385"/>
    <w:rsid w:val="00FE4402"/>
    <w:rsid w:val="00FE442F"/>
    <w:rsid w:val="00FE4882"/>
    <w:rsid w:val="00FE4A19"/>
    <w:rsid w:val="00FE4E33"/>
    <w:rsid w:val="00FE4EAF"/>
    <w:rsid w:val="00FE527F"/>
    <w:rsid w:val="00FE5C64"/>
    <w:rsid w:val="00FE5DD8"/>
    <w:rsid w:val="00FE5F6A"/>
    <w:rsid w:val="00FE5F80"/>
    <w:rsid w:val="00FE6633"/>
    <w:rsid w:val="00FE69EB"/>
    <w:rsid w:val="00FE6B4A"/>
    <w:rsid w:val="00FE709C"/>
    <w:rsid w:val="00FE71C0"/>
    <w:rsid w:val="00FE72B2"/>
    <w:rsid w:val="00FE73AE"/>
    <w:rsid w:val="00FE76DD"/>
    <w:rsid w:val="00FE78B7"/>
    <w:rsid w:val="00FE7909"/>
    <w:rsid w:val="00FE7ADC"/>
    <w:rsid w:val="00FE7CA7"/>
    <w:rsid w:val="00FE7FD2"/>
    <w:rsid w:val="00FF0370"/>
    <w:rsid w:val="00FF086C"/>
    <w:rsid w:val="00FF08CB"/>
    <w:rsid w:val="00FF0C15"/>
    <w:rsid w:val="00FF104B"/>
    <w:rsid w:val="00FF10F1"/>
    <w:rsid w:val="00FF1212"/>
    <w:rsid w:val="00FF14D4"/>
    <w:rsid w:val="00FF203A"/>
    <w:rsid w:val="00FF2073"/>
    <w:rsid w:val="00FF2339"/>
    <w:rsid w:val="00FF2460"/>
    <w:rsid w:val="00FF303C"/>
    <w:rsid w:val="00FF3151"/>
    <w:rsid w:val="00FF33A8"/>
    <w:rsid w:val="00FF380C"/>
    <w:rsid w:val="00FF38CB"/>
    <w:rsid w:val="00FF39AF"/>
    <w:rsid w:val="00FF4491"/>
    <w:rsid w:val="00FF4498"/>
    <w:rsid w:val="00FF4793"/>
    <w:rsid w:val="00FF4883"/>
    <w:rsid w:val="00FF496E"/>
    <w:rsid w:val="00FF49BC"/>
    <w:rsid w:val="00FF4A12"/>
    <w:rsid w:val="00FF4E0B"/>
    <w:rsid w:val="00FF4FA4"/>
    <w:rsid w:val="00FF5502"/>
    <w:rsid w:val="00FF5C67"/>
    <w:rsid w:val="00FF6095"/>
    <w:rsid w:val="00FF60AB"/>
    <w:rsid w:val="00FF67F4"/>
    <w:rsid w:val="00FF6971"/>
    <w:rsid w:val="00FF6DE6"/>
    <w:rsid w:val="00FF7093"/>
    <w:rsid w:val="00FF799E"/>
    <w:rsid w:val="00FF7E55"/>
    <w:rsid w:val="139B062A"/>
    <w:rsid w:val="21E04DEF"/>
    <w:rsid w:val="249C6CA0"/>
    <w:rsid w:val="36EA5AF4"/>
    <w:rsid w:val="3F541DE8"/>
    <w:rsid w:val="71CB02D4"/>
    <w:rsid w:val="726B101B"/>
    <w:rsid w:val="72E61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  <w14:docId w14:val="31ECD3A3"/>
  <w15:chartTrackingRefBased/>
  <w15:docId w15:val="{52F6DFB1-3F96-47A6-AF82-EB12D13874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PMingLiU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/>
    <w:lsdException w:name="index 2" w:semiHidden="1"/>
    <w:lsdException w:name="toc 1" w:uiPriority="39"/>
    <w:lsdException w:name="toc 2" w:uiPriority="39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uiPriority="39"/>
    <w:lsdException w:name="footnote text" w:semiHidden="1"/>
    <w:lsdException w:name="annotation text" w:uiPriority="99"/>
    <w:lsdException w:name="index heading" w:semiHidden="1"/>
    <w:lsdException w:name="caption" w:qFormat="1"/>
    <w:lsdException w:name="footnote reference" w:semiHidden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HTML Definition" w:semiHidden="1" w:unhideWhenUsed="1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next w:val="Normal"/>
    <w:qFormat/>
    <w:pPr>
      <w:keepNext/>
      <w:keepLines/>
      <w:numPr>
        <w:numId w:val="1"/>
      </w:numPr>
      <w:pBdr>
        <w:top w:val="single" w:sz="12" w:space="3" w:color="auto"/>
      </w:pBdr>
      <w:tabs>
        <w:tab w:val="left" w:pos="432"/>
      </w:tabs>
      <w:spacing w:before="240" w:after="180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link w:val="Heading2Char"/>
    <w:qFormat/>
    <w:pPr>
      <w:numPr>
        <w:ilvl w:val="1"/>
      </w:numPr>
      <w:pBdr>
        <w:top w:val="none" w:sz="0" w:space="0" w:color="auto"/>
      </w:pBdr>
      <w:tabs>
        <w:tab w:val="left" w:pos="576"/>
      </w:tabs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numPr>
        <w:ilvl w:val="2"/>
      </w:numPr>
      <w:tabs>
        <w:tab w:val="left" w:pos="720"/>
      </w:tabs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numPr>
        <w:ilvl w:val="3"/>
      </w:numPr>
      <w:tabs>
        <w:tab w:val="left" w:pos="864"/>
      </w:tabs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numPr>
        <w:ilvl w:val="4"/>
      </w:numPr>
      <w:tabs>
        <w:tab w:val="left" w:pos="2268"/>
      </w:tabs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numPr>
        <w:ilvl w:val="5"/>
      </w:numPr>
      <w:tabs>
        <w:tab w:val="left" w:pos="1152"/>
      </w:tabs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tabs>
        <w:tab w:val="left" w:pos="1296"/>
      </w:tabs>
      <w:outlineLvl w:val="6"/>
    </w:pPr>
  </w:style>
  <w:style w:type="paragraph" w:styleId="Heading8">
    <w:name w:val="heading 8"/>
    <w:basedOn w:val="Heading1"/>
    <w:next w:val="Normal"/>
    <w:qFormat/>
    <w:pPr>
      <w:numPr>
        <w:ilvl w:val="7"/>
      </w:numPr>
      <w:tabs>
        <w:tab w:val="left" w:pos="1440"/>
      </w:tabs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tabs>
        <w:tab w:val="left" w:pos="1584"/>
      </w:tabs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Pr>
      <w:rFonts w:ascii="Arial" w:hAnsi="Arial"/>
      <w:sz w:val="32"/>
      <w:lang w:val="en-GB" w:eastAsia="en-US"/>
    </w:rPr>
  </w:style>
  <w:style w:type="character" w:customStyle="1" w:styleId="ZGSM">
    <w:name w:val="ZGSM"/>
  </w:style>
  <w:style w:type="character" w:styleId="FollowedHyperlink">
    <w:name w:val="FollowedHyperlink"/>
    <w:rPr>
      <w:color w:val="800080"/>
      <w:u w:val="single"/>
    </w:rPr>
  </w:style>
  <w:style w:type="character" w:styleId="CommentReference">
    <w:name w:val="annotation reference"/>
    <w:rPr>
      <w:sz w:val="16"/>
    </w:rPr>
  </w:style>
  <w:style w:type="character" w:styleId="Hyperlink">
    <w:name w:val="Hyperlink"/>
    <w:rPr>
      <w:color w:val="0000FF"/>
      <w:u w:val="single"/>
    </w:rPr>
  </w:style>
  <w:style w:type="character" w:styleId="FootnoteReference">
    <w:name w:val="footnote reference"/>
    <w:semiHidden/>
    <w:rPr>
      <w:b/>
      <w:position w:val="6"/>
      <w:sz w:val="16"/>
    </w:rPr>
  </w:style>
  <w:style w:type="character" w:customStyle="1" w:styleId="BalloonTextChar">
    <w:name w:val="Balloon Text Char"/>
    <w:link w:val="BalloonText"/>
    <w:rPr>
      <w:rFonts w:ascii="Tahoma" w:hAnsi="Tahoma" w:cs="Tahoma"/>
      <w:sz w:val="16"/>
      <w:szCs w:val="16"/>
      <w:lang w:val="en-GB" w:eastAsia="en-US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character" w:customStyle="1" w:styleId="B1">
    <w:name w:val="B1 (文字)"/>
    <w:link w:val="B10"/>
    <w:qFormat/>
    <w:locked/>
    <w:rPr>
      <w:lang w:val="en-GB" w:eastAsia="en-US"/>
    </w:rPr>
  </w:style>
  <w:style w:type="character" w:customStyle="1" w:styleId="HeaderChar">
    <w:name w:val="Header Char"/>
    <w:link w:val="Header"/>
    <w:rPr>
      <w:rFonts w:ascii="Arial" w:hAnsi="Arial"/>
      <w:b/>
      <w:sz w:val="18"/>
      <w:lang w:val="en-GB" w:eastAsia="en-US" w:bidi="ar-SA"/>
    </w:rPr>
  </w:style>
  <w:style w:type="character" w:customStyle="1" w:styleId="CaptionChar">
    <w:name w:val="Caption Char"/>
    <w:link w:val="Caption"/>
    <w:rPr>
      <w:b/>
      <w:lang w:val="en-GB" w:eastAsia="en-US"/>
    </w:rPr>
  </w:style>
  <w:style w:type="character" w:customStyle="1" w:styleId="Heading4Char">
    <w:name w:val="Heading 4 Char"/>
    <w:link w:val="Heading4"/>
    <w:rPr>
      <w:rFonts w:ascii="Arial" w:hAnsi="Arial"/>
      <w:sz w:val="24"/>
      <w:lang w:val="en-GB" w:eastAsia="en-US"/>
    </w:rPr>
  </w:style>
  <w:style w:type="character" w:customStyle="1" w:styleId="FootnoteTextChar">
    <w:name w:val="Footnote Text Char"/>
    <w:link w:val="FootnoteText"/>
    <w:semiHidden/>
    <w:rPr>
      <w:sz w:val="16"/>
      <w:lang w:val="en-GB" w:eastAsia="en-US"/>
    </w:rPr>
  </w:style>
  <w:style w:type="character" w:customStyle="1" w:styleId="ListParagraphChar">
    <w:name w:val="List Paragraph Char"/>
    <w:link w:val="ListParagraph"/>
    <w:uiPriority w:val="34"/>
    <w:qFormat/>
    <w:locked/>
    <w:rPr>
      <w:lang w:val="en-GB" w:eastAsia="en-US"/>
    </w:rPr>
  </w:style>
  <w:style w:type="character" w:customStyle="1" w:styleId="B1Zchn">
    <w:name w:val="B1 Zchn"/>
    <w:rPr>
      <w:lang w:eastAsia="en-US"/>
    </w:rPr>
  </w:style>
  <w:style w:type="character" w:customStyle="1" w:styleId="CommentTextChar">
    <w:name w:val="Comment Text Char"/>
    <w:link w:val="CommentText"/>
    <w:uiPriority w:val="99"/>
    <w:rPr>
      <w:lang w:val="en-GB" w:eastAsia="en-US"/>
    </w:rPr>
  </w:style>
  <w:style w:type="character" w:customStyle="1" w:styleId="TACChar">
    <w:name w:val="TAC Char"/>
    <w:link w:val="TAC"/>
    <w:locked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Pr>
      <w:rFonts w:ascii="Arial" w:hAnsi="Arial"/>
      <w:b/>
      <w:sz w:val="18"/>
      <w:lang w:val="en-GB" w:eastAsia="en-US"/>
    </w:rPr>
  </w:style>
  <w:style w:type="character" w:customStyle="1" w:styleId="RAN1textChar">
    <w:name w:val="RAN1 text Char"/>
    <w:link w:val="RAN1text"/>
    <w:rPr>
      <w:rFonts w:eastAsia="MS Mincho"/>
      <w:szCs w:val="24"/>
    </w:rPr>
  </w:style>
  <w:style w:type="character" w:customStyle="1" w:styleId="RAN1bullet1Char">
    <w:name w:val="RAN1 bullet1 Char"/>
    <w:link w:val="RAN1bullet1"/>
    <w:rPr>
      <w:rFonts w:ascii="Times" w:eastAsia="Batang" w:hAnsi="Times"/>
      <w:szCs w:val="24"/>
      <w:lang w:val="en-GB"/>
    </w:rPr>
  </w:style>
  <w:style w:type="character" w:customStyle="1" w:styleId="B1Char1">
    <w:name w:val="B1 Char1"/>
    <w:qFormat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qFormat/>
    <w:locked/>
    <w:rPr>
      <w:lang w:val="en-GB" w:eastAsia="en-US"/>
    </w:rPr>
  </w:style>
  <w:style w:type="character" w:customStyle="1" w:styleId="Doc-text2Char">
    <w:name w:val="Doc-text2 Char"/>
    <w:link w:val="Doc-text2"/>
    <w:rPr>
      <w:rFonts w:ascii="Arial" w:eastAsia="MS Mincho" w:hAnsi="Arial"/>
      <w:szCs w:val="24"/>
      <w:lang w:val="en-GB" w:eastAsia="en-GB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,题注 Char"/>
    <w:rPr>
      <w:rFonts w:ascii="Times New Roman" w:hAnsi="Times New Roman"/>
      <w:b/>
      <w:bCs/>
      <w:lang w:eastAsia="en-US"/>
    </w:rPr>
  </w:style>
  <w:style w:type="character" w:customStyle="1" w:styleId="TALCar">
    <w:name w:val="TAL Car"/>
    <w:qFormat/>
    <w:rPr>
      <w:rFonts w:ascii="Arial" w:eastAsia="Times New Roman" w:hAnsi="Arial"/>
      <w:sz w:val="18"/>
    </w:rPr>
  </w:style>
  <w:style w:type="character" w:customStyle="1" w:styleId="B1Char">
    <w:name w:val="B1 Char"/>
    <w:rPr>
      <w:rFonts w:ascii="Times New Roman" w:hAnsi="Times New Roman"/>
      <w:lang w:val="en-GB" w:eastAsia="en-US"/>
    </w:rPr>
  </w:style>
  <w:style w:type="character" w:customStyle="1" w:styleId="fontstyle01">
    <w:name w:val="fontstyle01"/>
    <w:rPr>
      <w:rFonts w:ascii="TimesNewRomanPSMT" w:hAnsi="TimesNewRomanPSMT" w:hint="default"/>
      <w:b w:val="0"/>
      <w:bCs w:val="0"/>
      <w:i w:val="0"/>
      <w:iCs w:val="0"/>
      <w:color w:val="000000"/>
      <w:sz w:val="16"/>
      <w:szCs w:val="16"/>
    </w:rPr>
  </w:style>
  <w:style w:type="character" w:customStyle="1" w:styleId="fontstyle21">
    <w:name w:val="fontstyle21"/>
    <w:rPr>
      <w:rFonts w:ascii="TimesNewRomanPS-ItalicMT" w:hAnsi="TimesNewRomanPS-ItalicMT" w:hint="default"/>
      <w:b w:val="0"/>
      <w:bCs w:val="0"/>
      <w:i/>
      <w:iCs/>
      <w:color w:val="000000"/>
      <w:sz w:val="16"/>
      <w:szCs w:val="16"/>
    </w:rPr>
  </w:style>
  <w:style w:type="character" w:customStyle="1" w:styleId="CRCoverPageZchn">
    <w:name w:val="CR Cover Page Zchn"/>
    <w:link w:val="CRCoverPage"/>
    <w:rPr>
      <w:rFonts w:ascii="Arial" w:eastAsia="SimSun" w:hAnsi="Arial"/>
      <w:lang w:eastAsia="en-US"/>
    </w:rPr>
  </w:style>
  <w:style w:type="paragraph" w:styleId="ListNumber2">
    <w:name w:val="List Number 2"/>
    <w:basedOn w:val="ListNumber"/>
    <w:pPr>
      <w:ind w:left="851"/>
    </w:pPr>
  </w:style>
  <w:style w:type="paragraph" w:styleId="ListBullet4">
    <w:name w:val="List Bullet 4"/>
    <w:basedOn w:val="ListBullet3"/>
    <w:pPr>
      <w:ind w:left="1418"/>
    </w:pPr>
  </w:style>
  <w:style w:type="paragraph" w:customStyle="1" w:styleId="textintend1">
    <w:name w:val="text intend 1"/>
    <w:basedOn w:val="Normal"/>
    <w:pPr>
      <w:numPr>
        <w:numId w:val="2"/>
      </w:numPr>
      <w:tabs>
        <w:tab w:val="left" w:pos="992"/>
      </w:tabs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List3">
    <w:name w:val="List 3"/>
    <w:basedOn w:val="List2"/>
    <w:pPr>
      <w:ind w:left="1135"/>
    </w:pPr>
  </w:style>
  <w:style w:type="paragraph" w:styleId="List2">
    <w:name w:val="List 2"/>
    <w:basedOn w:val="List"/>
    <w:pPr>
      <w:ind w:left="851"/>
    </w:pPr>
  </w:style>
  <w:style w:type="paragraph" w:customStyle="1" w:styleId="TAN">
    <w:name w:val="TAN"/>
    <w:basedOn w:val="TAL"/>
    <w:pPr>
      <w:ind w:left="851" w:hanging="851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/>
    </w:r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List">
    <w:name w:val="List"/>
    <w:basedOn w:val="Normal"/>
    <w:pPr>
      <w:ind w:left="568" w:hanging="284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Index2">
    <w:name w:val="index 2"/>
    <w:basedOn w:val="Index1"/>
    <w:semiHidden/>
    <w:pPr>
      <w:ind w:left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BalloonText">
    <w:name w:val="Balloon Text"/>
    <w:basedOn w:val="Normal"/>
    <w:link w:val="BalloonTextChar"/>
    <w:pPr>
      <w:spacing w:after="0"/>
    </w:pPr>
    <w:rPr>
      <w:rFonts w:ascii="Tahoma" w:hAnsi="Tahoma"/>
      <w:sz w:val="16"/>
      <w:szCs w:val="16"/>
    </w:rPr>
  </w:style>
  <w:style w:type="paragraph" w:styleId="TOC4">
    <w:name w:val="toc 4"/>
    <w:basedOn w:val="TOC3"/>
    <w:semiHidden/>
    <w:pPr>
      <w:ind w:left="1418" w:hanging="1418"/>
    </w:pPr>
  </w:style>
  <w:style w:type="paragraph" w:styleId="Caption">
    <w:name w:val="caption"/>
    <w:basedOn w:val="Normal"/>
    <w:next w:val="Normal"/>
    <w:link w:val="CaptionChar"/>
    <w:qFormat/>
    <w:pPr>
      <w:spacing w:before="120" w:after="120"/>
    </w:pPr>
    <w:rPr>
      <w:b/>
    </w:rPr>
  </w:style>
  <w:style w:type="paragraph" w:styleId="ListNumber">
    <w:name w:val="List Number"/>
    <w:basedOn w:val="List"/>
    <w:pPr>
      <w:ind w:left="0" w:firstLine="0"/>
    </w:pPr>
  </w:style>
  <w:style w:type="paragraph" w:styleId="ListBullet3">
    <w:name w:val="List Bullet 3"/>
    <w:basedOn w:val="ListBullet2"/>
    <w:pPr>
      <w:ind w:left="1135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  <w:pPr>
      <w:ind w:left="0" w:firstLine="0"/>
    </w:p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styleId="CommentText">
    <w:name w:val="annotation text"/>
    <w:basedOn w:val="Normal"/>
    <w:link w:val="CommentTextChar"/>
    <w:uiPriority w:val="99"/>
  </w:style>
  <w:style w:type="paragraph" w:styleId="BodyText">
    <w:name w:val="Body Text"/>
    <w:basedOn w:val="Normal"/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styleId="ListBullet5">
    <w:name w:val="List Bullet 5"/>
    <w:basedOn w:val="ListBullet4"/>
    <w:pPr>
      <w:ind w:left="1702"/>
    </w:pPr>
  </w:style>
  <w:style w:type="paragraph" w:customStyle="1" w:styleId="TAH">
    <w:name w:val="TAH"/>
    <w:basedOn w:val="TAC"/>
    <w:link w:val="TAHCar"/>
    <w:rPr>
      <w:b/>
    </w:r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Footer">
    <w:name w:val="footer"/>
    <w:basedOn w:val="Header"/>
    <w:pPr>
      <w:jc w:val="center"/>
    </w:pPr>
    <w:rPr>
      <w:i/>
    </w:rPr>
  </w:style>
  <w:style w:type="paragraph" w:styleId="Header">
    <w:name w:val="header"/>
    <w:link w:val="HeaderChar"/>
    <w:pPr>
      <w:widowControl w:val="0"/>
    </w:pPr>
    <w:rPr>
      <w:rFonts w:ascii="Arial" w:hAnsi="Arial"/>
      <w:b/>
      <w:sz w:val="18"/>
      <w:lang w:val="en-GB"/>
    </w:rPr>
  </w:style>
  <w:style w:type="paragraph" w:styleId="FootnoteText">
    <w:name w:val="footnote text"/>
    <w:basedOn w:val="Normal"/>
    <w:link w:val="FootnoteTextChar"/>
    <w:semiHidden/>
    <w:pPr>
      <w:keepLines/>
      <w:spacing w:after="0"/>
      <w:ind w:left="454" w:hanging="454"/>
    </w:pPr>
    <w:rPr>
      <w:sz w:val="16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TOC9">
    <w:name w:val="toc 9"/>
    <w:basedOn w:val="TOC8"/>
    <w:uiPriority w:val="39"/>
    <w:pPr>
      <w:ind w:left="1418" w:hanging="1418"/>
    </w:p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/>
    </w:pPr>
    <w:rPr>
      <w:rFonts w:eastAsia="Times New Roman"/>
      <w:sz w:val="24"/>
      <w:szCs w:val="24"/>
      <w:lang w:val="en-US" w:eastAsia="zh-CN"/>
    </w:r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lang w:val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sz w:val="32"/>
      <w:lang w:val="en-GB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0">
    <w:name w:val="B1"/>
    <w:basedOn w:val="List"/>
    <w:link w:val="B1"/>
    <w:qFormat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/>
    </w:r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lang w:val="en-GB"/>
    </w:r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/>
    </w:rPr>
  </w:style>
  <w:style w:type="paragraph" w:customStyle="1" w:styleId="B2">
    <w:name w:val="B2"/>
    <w:basedOn w:val="List2"/>
    <w:link w:val="B2Char"/>
    <w:qFormat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Normal"/>
    <w:pPr>
      <w:keepNext/>
      <w:keepLines/>
    </w:pPr>
    <w:rPr>
      <w:b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uiPriority w:val="99"/>
    <w:rPr>
      <w:i/>
      <w:color w:val="0000FF"/>
    </w:rPr>
  </w:style>
  <w:style w:type="paragraph" w:styleId="ListParagraph">
    <w:name w:val="List Paragraph"/>
    <w:basedOn w:val="Normal"/>
    <w:link w:val="ListParagraphChar"/>
    <w:uiPriority w:val="34"/>
    <w:qFormat/>
    <w:pPr>
      <w:ind w:left="720"/>
    </w:pPr>
  </w:style>
  <w:style w:type="paragraph" w:customStyle="1" w:styleId="RAN1text">
    <w:name w:val="RAN1 text"/>
    <w:basedOn w:val="BodyText"/>
    <w:link w:val="RAN1textChar"/>
    <w:qFormat/>
    <w:pPr>
      <w:spacing w:after="0"/>
      <w:jc w:val="both"/>
    </w:pPr>
    <w:rPr>
      <w:rFonts w:eastAsia="MS Mincho"/>
      <w:szCs w:val="24"/>
    </w:rPr>
  </w:style>
  <w:style w:type="paragraph" w:customStyle="1" w:styleId="RAN1bullet1">
    <w:name w:val="RAN1 bullet1"/>
    <w:basedOn w:val="Normal"/>
    <w:link w:val="RAN1bullet1Char"/>
    <w:qFormat/>
    <w:pPr>
      <w:numPr>
        <w:numId w:val="3"/>
      </w:numPr>
      <w:spacing w:after="0"/>
    </w:pPr>
    <w:rPr>
      <w:rFonts w:ascii="Times" w:eastAsia="Batang" w:hAnsi="Times"/>
      <w:szCs w:val="24"/>
    </w:rPr>
  </w:style>
  <w:style w:type="paragraph" w:customStyle="1" w:styleId="References">
    <w:name w:val="References"/>
    <w:basedOn w:val="Normal"/>
    <w:next w:val="Normal"/>
    <w:pPr>
      <w:numPr>
        <w:numId w:val="4"/>
      </w:numPr>
      <w:tabs>
        <w:tab w:val="clear" w:pos="360"/>
        <w:tab w:val="left" w:pos="432"/>
      </w:tabs>
      <w:autoSpaceDE w:val="0"/>
      <w:autoSpaceDN w:val="0"/>
      <w:snapToGrid w:val="0"/>
      <w:spacing w:after="60"/>
      <w:ind w:left="432" w:hanging="432"/>
    </w:pPr>
    <w:rPr>
      <w:rFonts w:eastAsia="SimSun"/>
      <w:szCs w:val="16"/>
      <w:lang w:val="en-US"/>
    </w:rPr>
  </w:style>
  <w:style w:type="paragraph" w:customStyle="1" w:styleId="bullet">
    <w:name w:val="bullet"/>
    <w:basedOn w:val="ListParagraph"/>
    <w:qFormat/>
    <w:pPr>
      <w:widowControl w:val="0"/>
      <w:numPr>
        <w:numId w:val="5"/>
      </w:numPr>
      <w:spacing w:after="0"/>
      <w:ind w:left="0"/>
      <w:contextualSpacing/>
      <w:jc w:val="both"/>
    </w:pPr>
    <w:rPr>
      <w:rFonts w:ascii="Calibri" w:eastAsia="Times New Roman" w:hAnsi="Calibri"/>
      <w:kern w:val="2"/>
      <w:szCs w:val="24"/>
    </w:rPr>
  </w:style>
  <w:style w:type="paragraph" w:customStyle="1" w:styleId="RAN1bullet2">
    <w:name w:val="RAN1 bullet2"/>
    <w:basedOn w:val="Normal"/>
    <w:qFormat/>
    <w:pPr>
      <w:numPr>
        <w:ilvl w:val="1"/>
        <w:numId w:val="6"/>
      </w:numPr>
      <w:tabs>
        <w:tab w:val="left" w:pos="1440"/>
      </w:tabs>
      <w:spacing w:after="0"/>
    </w:pPr>
    <w:rPr>
      <w:rFonts w:ascii="Times" w:eastAsia="Batang" w:hAnsi="Times"/>
      <w:lang w:val="en-US"/>
    </w:rPr>
  </w:style>
  <w:style w:type="paragraph" w:customStyle="1" w:styleId="Doc-text2">
    <w:name w:val="Doc-text2"/>
    <w:basedOn w:val="Normal"/>
    <w:link w:val="Doc-text2Char"/>
    <w:qFormat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eastAsia="SimSun" w:hAnsi="Arial"/>
    </w:rPr>
  </w:style>
  <w:style w:type="table" w:styleId="TableGrid5">
    <w:name w:val="Table Grid 5"/>
    <w:basedOn w:val="TableNormal"/>
    <w:pPr>
      <w:spacing w:after="18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top w:val="none" w:sz="0" w:space="0" w:color="auto"/>
          <w:left w:val="none" w:sz="0" w:space="0" w:color="auto"/>
          <w:bottom w:val="single" w:sz="12" w:space="0" w:color="000000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  <w:tblStylePr w:type="nwCell"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single" w:sz="6" w:space="0" w:color="000000"/>
          <w:tr2bl w:val="nil"/>
        </w:tcBorders>
      </w:tcPr>
    </w:tblStylePr>
  </w:style>
  <w:style w:type="table" w:styleId="TableGrid8">
    <w:name w:val="Table Grid 8"/>
    <w:basedOn w:val="TableNormal"/>
    <w:pPr>
      <w:spacing w:after="180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1">
    <w:name w:val="Grid Table 4 Accent 1"/>
    <w:basedOn w:val="TableNormal"/>
    <w:uiPriority w:val="49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  <w:tl2br w:val="none" w:sz="0" w:space="0" w:color="auto"/>
          <w:tr2bl w:val="none" w:sz="0" w:space="0" w:color="auto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GridTable4-Accent5">
    <w:name w:val="Grid Table 4 Accent 5"/>
    <w:basedOn w:val="TableNormal"/>
    <w:uiPriority w:val="49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  <w:tl2br w:val="none" w:sz="0" w:space="0" w:color="auto"/>
          <w:tr2bl w:val="none" w:sz="0" w:space="0" w:color="auto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styleId="ListTable3-Accent5">
    <w:name w:val="List Table 3 Accent 5"/>
    <w:basedOn w:val="TableNormal"/>
    <w:uiPriority w:val="48"/>
    <w:tblPr>
      <w:tblStyleRowBandSize w:val="1"/>
      <w:tblStyleColBandSize w:val="1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</w:tblBorders>
    </w:tblPr>
    <w:tblStylePr w:type="firstRow">
      <w:rPr>
        <w:b/>
        <w:bCs/>
        <w:color w:val="FFFFFF"/>
      </w:rPr>
      <w:tblPr/>
      <w:tcPr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il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top w:val="none" w:sz="0" w:space="0" w:color="auto"/>
          <w:left w:val="nil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  <w:shd w:val="clear" w:color="auto" w:fill="FFFFFF"/>
      </w:tcPr>
    </w:tblStylePr>
    <w:tblStylePr w:type="band1Vert">
      <w:tblPr/>
      <w:tcPr>
        <w:tcBorders>
          <w:top w:val="none" w:sz="0" w:space="0" w:color="auto"/>
          <w:left w:val="single" w:sz="4" w:space="0" w:color="4472C4"/>
          <w:bottom w:val="none" w:sz="0" w:space="0" w:color="auto"/>
          <w:right w:val="single" w:sz="4" w:space="0" w:color="4472C4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4" w:space="0" w:color="4472C4"/>
          <w:left w:val="none" w:sz="0" w:space="0" w:color="auto"/>
          <w:bottom w:val="single" w:sz="4" w:space="0" w:color="4472C4"/>
          <w:right w:val="none" w:sz="0" w:space="0" w:color="auto"/>
          <w:insideH w:val="nil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top w:val="none" w:sz="0" w:space="0" w:color="auto"/>
          <w:left w:val="nil"/>
          <w:bottom w:val="nil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op w:val="none" w:sz="0" w:space="0" w:color="auto"/>
          <w:left w:val="none" w:sz="0" w:space="0" w:color="auto"/>
          <w:bottom w:val="nil"/>
          <w:right w:val="nil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double" w:sz="4" w:space="0" w:color="4472C4"/>
          <w:left w:val="nil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tblPr/>
      <w:tcPr>
        <w:tcBorders>
          <w:top w:val="double" w:sz="4" w:space="0" w:color="4472C4"/>
          <w:left w:val="none" w:sz="0" w:space="0" w:color="auto"/>
          <w:bottom w:val="none" w:sz="0" w:space="0" w:color="auto"/>
          <w:right w:val="nil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styleId="Revision">
    <w:name w:val="Revision"/>
    <w:hidden/>
    <w:uiPriority w:val="99"/>
    <w:unhideWhenUsed/>
    <w:rsid w:val="000448C8"/>
    <w:rPr>
      <w:lang w:val="en-GB"/>
    </w:rPr>
  </w:style>
  <w:style w:type="paragraph" w:customStyle="1" w:styleId="3GPPHeader">
    <w:name w:val="3GPP_Header"/>
    <w:basedOn w:val="Normal"/>
    <w:qFormat/>
    <w:rsid w:val="00991934"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both"/>
      <w:textAlignment w:val="baseline"/>
    </w:pPr>
    <w:rPr>
      <w:rFonts w:ascii="Arial" w:eastAsia="SimSun" w:hAnsi="Arial"/>
      <w:b/>
      <w:sz w:val="24"/>
      <w:lang w:val="en-US" w:eastAsia="zh-CN"/>
    </w:rPr>
  </w:style>
  <w:style w:type="paragraph" w:customStyle="1" w:styleId="Reference">
    <w:name w:val="Reference"/>
    <w:basedOn w:val="Normal"/>
    <w:rsid w:val="00740B87"/>
    <w:pPr>
      <w:numPr>
        <w:numId w:val="19"/>
      </w:numPr>
      <w:overflowPunct w:val="0"/>
      <w:autoSpaceDE w:val="0"/>
      <w:autoSpaceDN w:val="0"/>
      <w:adjustRightInd w:val="0"/>
      <w:spacing w:after="120"/>
      <w:jc w:val="both"/>
    </w:pPr>
    <w:rPr>
      <w:rFonts w:ascii="Arial" w:eastAsia="SimSun" w:hAnsi="Arial"/>
      <w:lang w:eastAsia="zh-CN"/>
    </w:rPr>
  </w:style>
  <w:style w:type="character" w:styleId="PlaceholderText">
    <w:name w:val="Placeholder Text"/>
    <w:basedOn w:val="DefaultParagraphFont"/>
    <w:uiPriority w:val="99"/>
    <w:unhideWhenUsed/>
    <w:rsid w:val="00031006"/>
    <w:rPr>
      <w:color w:val="80808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597550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97550"/>
    <w:rPr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013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0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6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pixelsPerInch w:val="144"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F0256C-F40F-4836-BCBC-FF6C351C56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79</TotalTime>
  <Pages>15</Pages>
  <Words>2281</Words>
  <Characters>13005</Characters>
  <Application>Microsoft Office Word</Application>
  <DocSecurity>0</DocSecurity>
  <Lines>108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Thales SPACE</Company>
  <LinksUpToDate>false</LinksUpToDate>
  <CharactersWithSpaces>15256</CharactersWithSpaces>
  <SharedDoc>false</SharedDoc>
  <HLinks>
    <vt:vector size="6" baseType="variant">
      <vt:variant>
        <vt:i4>6291564</vt:i4>
      </vt:variant>
      <vt:variant>
        <vt:i4>15</vt:i4>
      </vt:variant>
      <vt:variant>
        <vt:i4>0</vt:i4>
      </vt:variant>
      <vt:variant>
        <vt:i4>5</vt:i4>
      </vt:variant>
      <vt:variant>
        <vt:lpwstr>javascript:void(0);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&lt;Title 1; Title 2&gt; (Release 15 |14 | 13 |12)</dc:subject>
  <dc:creator>MCC Support</dc:creator>
  <cp:keywords>&lt;keyword[, keyword]&gt;</cp:keywords>
  <dc:description/>
  <cp:lastModifiedBy>Stefano Cioni</cp:lastModifiedBy>
  <cp:revision>2</cp:revision>
  <cp:lastPrinted>2019-03-06T09:57:00Z</cp:lastPrinted>
  <dcterms:created xsi:type="dcterms:W3CDTF">2019-08-14T15:52:00Z</dcterms:created>
  <dcterms:modified xsi:type="dcterms:W3CDTF">2019-08-16T20:10:00Z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a7d45d2182b49a8852f1a46c168973a">
    <vt:lpwstr/>
  </property>
  <property fmtid="{D5CDD505-2E9C-101B-9397-08002B2CF9AE}" pid="4" name="TaxCatchAll">
    <vt:lpwstr/>
  </property>
  <property fmtid="{D5CDD505-2E9C-101B-9397-08002B2CF9AE}" pid="5" name="o6c2a48b16e24d09b795349389dda484">
    <vt:lpwstr/>
  </property>
  <property fmtid="{D5CDD505-2E9C-101B-9397-08002B2CF9AE}" pid="6" name="KSOProductBuildVer">
    <vt:lpwstr>2052-10.8.2.7027</vt:lpwstr>
  </property>
</Properties>
</file>