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B40176" w14:textId="0BDCEF2B" w:rsidR="00D52EC7" w:rsidRDefault="00D52EC7" w:rsidP="00D52EC7">
      <w:pPr>
        <w:pStyle w:val="a4"/>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 xml:space="preserve">3GPP TSG RAN WG1 </w:t>
      </w:r>
      <w:r w:rsidRPr="001C6136">
        <w:rPr>
          <w:rFonts w:eastAsia="ＭＳ ゴシック" w:cs="Arial"/>
          <w:noProof w:val="0"/>
          <w:sz w:val="28"/>
          <w:szCs w:val="28"/>
          <w:lang w:val="en-US"/>
        </w:rPr>
        <w:t>Meeting</w:t>
      </w:r>
      <w:r>
        <w:rPr>
          <w:rFonts w:eastAsia="ＭＳ ゴシック" w:cs="Arial"/>
          <w:noProof w:val="0"/>
          <w:sz w:val="28"/>
          <w:szCs w:val="28"/>
          <w:lang w:val="en-US"/>
        </w:rPr>
        <w:t xml:space="preserve"> </w:t>
      </w:r>
      <w:r>
        <w:rPr>
          <w:rFonts w:eastAsia="ＭＳ ゴシック" w:cs="Arial" w:hint="eastAsia"/>
          <w:noProof w:val="0"/>
          <w:sz w:val="28"/>
          <w:szCs w:val="28"/>
          <w:lang w:val="en-US"/>
        </w:rPr>
        <w:t>#9</w:t>
      </w:r>
      <w:r w:rsidR="000C1AD7">
        <w:rPr>
          <w:rFonts w:eastAsia="ＭＳ ゴシック" w:cs="Arial"/>
          <w:noProof w:val="0"/>
          <w:sz w:val="28"/>
          <w:szCs w:val="28"/>
          <w:lang w:val="en-US"/>
        </w:rPr>
        <w:t>8</w:t>
      </w:r>
      <w:r>
        <w:rPr>
          <w:rFonts w:eastAsia="ＭＳ ゴシック" w:cs="Arial"/>
          <w:noProof w:val="0"/>
          <w:sz w:val="28"/>
          <w:szCs w:val="28"/>
          <w:lang w:val="en-US"/>
        </w:rPr>
        <w:tab/>
      </w:r>
      <w:r w:rsidRPr="003B4E69">
        <w:rPr>
          <w:rFonts w:eastAsia="ＭＳ ゴシック" w:cs="Arial"/>
          <w:iCs/>
          <w:noProof w:val="0"/>
          <w:sz w:val="28"/>
          <w:szCs w:val="28"/>
          <w:lang w:val="en-US"/>
        </w:rPr>
        <w:t>R1-1</w:t>
      </w:r>
      <w:r>
        <w:rPr>
          <w:rFonts w:eastAsia="ＭＳ ゴシック" w:cs="Arial"/>
          <w:iCs/>
          <w:noProof w:val="0"/>
          <w:sz w:val="28"/>
          <w:szCs w:val="28"/>
          <w:lang w:val="en-US"/>
        </w:rPr>
        <w:t>9</w:t>
      </w:r>
      <w:r w:rsidR="00E57DBA">
        <w:rPr>
          <w:rFonts w:eastAsia="ＭＳ ゴシック" w:cs="Arial"/>
          <w:iCs/>
          <w:noProof w:val="0"/>
          <w:sz w:val="28"/>
          <w:szCs w:val="28"/>
          <w:lang w:val="en-US"/>
        </w:rPr>
        <w:t>09105</w:t>
      </w:r>
    </w:p>
    <w:p w14:paraId="5DA90566" w14:textId="53ECEB9A" w:rsidR="00D52EC7" w:rsidRDefault="00794454" w:rsidP="00D52EC7">
      <w:pPr>
        <w:pStyle w:val="a4"/>
        <w:tabs>
          <w:tab w:val="right" w:pos="10206"/>
        </w:tabs>
        <w:spacing w:after="0" w:afterAutospacing="0"/>
        <w:rPr>
          <w:rFonts w:eastAsia="ＭＳ ゴシック" w:cs="Arial"/>
          <w:noProof w:val="0"/>
          <w:sz w:val="28"/>
          <w:szCs w:val="28"/>
        </w:rPr>
      </w:pPr>
      <w:r w:rsidRPr="00794454">
        <w:rPr>
          <w:rFonts w:eastAsia="ＭＳ ゴシック" w:cs="Arial"/>
          <w:noProof w:val="0"/>
          <w:sz w:val="28"/>
          <w:szCs w:val="28"/>
        </w:rPr>
        <w:t>Prague, CZ, August 26</w:t>
      </w:r>
      <w:r w:rsidRPr="00794454">
        <w:rPr>
          <w:rFonts w:eastAsia="ＭＳ ゴシック" w:cs="Arial"/>
          <w:noProof w:val="0"/>
          <w:sz w:val="28"/>
          <w:szCs w:val="28"/>
          <w:vertAlign w:val="superscript"/>
        </w:rPr>
        <w:t>th</w:t>
      </w:r>
      <w:r w:rsidRPr="00794454">
        <w:rPr>
          <w:rFonts w:eastAsia="ＭＳ ゴシック" w:cs="Arial"/>
          <w:noProof w:val="0"/>
          <w:sz w:val="28"/>
          <w:szCs w:val="28"/>
        </w:rPr>
        <w:t xml:space="preserve"> – 30</w:t>
      </w:r>
      <w:r w:rsidRPr="00794454">
        <w:rPr>
          <w:rFonts w:eastAsia="ＭＳ ゴシック" w:cs="Arial"/>
          <w:noProof w:val="0"/>
          <w:sz w:val="28"/>
          <w:szCs w:val="28"/>
          <w:vertAlign w:val="superscript"/>
        </w:rPr>
        <w:t>th</w:t>
      </w:r>
      <w:r w:rsidR="00D52EC7" w:rsidRPr="00A76648">
        <w:rPr>
          <w:rFonts w:eastAsia="ＭＳ ゴシック" w:cs="Arial"/>
          <w:noProof w:val="0"/>
          <w:sz w:val="28"/>
          <w:szCs w:val="28"/>
        </w:rPr>
        <w:t>, 201</w:t>
      </w:r>
      <w:r w:rsidR="00D52EC7">
        <w:rPr>
          <w:rFonts w:eastAsia="ＭＳ ゴシック" w:cs="Arial"/>
          <w:noProof w:val="0"/>
          <w:sz w:val="28"/>
          <w:szCs w:val="28"/>
        </w:rPr>
        <w:t>9</w:t>
      </w:r>
    </w:p>
    <w:p w14:paraId="7DB35396" w14:textId="77777777" w:rsidR="00312758" w:rsidRPr="00794454" w:rsidRDefault="00312758" w:rsidP="0060799C">
      <w:pPr>
        <w:pStyle w:val="a4"/>
        <w:tabs>
          <w:tab w:val="right" w:pos="10206"/>
        </w:tabs>
        <w:spacing w:after="0" w:afterAutospacing="0"/>
        <w:rPr>
          <w:rFonts w:eastAsia="ＭＳ ゴシック" w:cs="Arial"/>
          <w:noProof w:val="0"/>
          <w:sz w:val="28"/>
          <w:szCs w:val="28"/>
        </w:rPr>
      </w:pPr>
    </w:p>
    <w:p w14:paraId="3B6BBF77" w14:textId="61D5091B" w:rsidR="00004B52" w:rsidRPr="0014090F"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ＭＳ 明朝" w:hAnsi="Arial" w:cs="Arial"/>
          <w:b/>
          <w:sz w:val="28"/>
          <w:szCs w:val="28"/>
          <w:lang w:val="en-US"/>
        </w:rPr>
        <w:t>harp</w:t>
      </w:r>
    </w:p>
    <w:p w14:paraId="2F9D0A21" w14:textId="415C7DA8" w:rsidR="00004B52" w:rsidRPr="0014090F" w:rsidRDefault="00004B52" w:rsidP="0060799C">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9236D5">
        <w:rPr>
          <w:rFonts w:ascii="Arial" w:hAnsi="Arial" w:cs="Arial"/>
          <w:b/>
          <w:sz w:val="28"/>
          <w:szCs w:val="28"/>
          <w:lang w:val="en-US"/>
        </w:rPr>
        <w:t>Discussion on multi-</w:t>
      </w:r>
      <w:r w:rsidR="00A47EF1">
        <w:rPr>
          <w:rFonts w:ascii="Arial" w:hAnsi="Arial" w:cs="Arial"/>
          <w:b/>
          <w:sz w:val="28"/>
          <w:szCs w:val="28"/>
          <w:lang w:val="en-US"/>
        </w:rPr>
        <w:t xml:space="preserve">TRP/panel </w:t>
      </w:r>
      <w:r w:rsidR="005A7131">
        <w:rPr>
          <w:rFonts w:ascii="Arial" w:hAnsi="Arial" w:cs="Arial"/>
          <w:b/>
          <w:sz w:val="28"/>
          <w:szCs w:val="28"/>
          <w:lang w:val="en-US"/>
        </w:rPr>
        <w:t>techniques</w:t>
      </w:r>
      <w:r w:rsidR="00D43170">
        <w:rPr>
          <w:rFonts w:ascii="Arial" w:hAnsi="Arial" w:cs="Arial"/>
          <w:b/>
          <w:sz w:val="28"/>
          <w:szCs w:val="28"/>
          <w:lang w:val="en-US"/>
        </w:rPr>
        <w:t xml:space="preserve"> for URLLC</w:t>
      </w:r>
    </w:p>
    <w:p w14:paraId="369A72EC" w14:textId="5ADCA866"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997174">
        <w:rPr>
          <w:rFonts w:ascii="Arial" w:hAnsi="Arial" w:cs="Arial"/>
          <w:b/>
          <w:sz w:val="28"/>
          <w:szCs w:val="28"/>
          <w:lang w:val="en-US"/>
        </w:rPr>
        <w:t>Agenda Item:</w:t>
      </w:r>
      <w:r w:rsidRPr="00997174">
        <w:rPr>
          <w:rFonts w:ascii="Arial" w:hAnsi="Arial" w:cs="Arial"/>
          <w:b/>
          <w:sz w:val="28"/>
          <w:szCs w:val="28"/>
          <w:lang w:val="en-US"/>
        </w:rPr>
        <w:tab/>
      </w:r>
      <w:r w:rsidR="007D6EF5" w:rsidRPr="00997174">
        <w:rPr>
          <w:rFonts w:ascii="Arial" w:hAnsi="Arial" w:cs="Arial"/>
          <w:b/>
          <w:sz w:val="28"/>
          <w:szCs w:val="28"/>
          <w:lang w:val="en-US"/>
        </w:rPr>
        <w:t>7.2.8.2</w:t>
      </w:r>
      <w:r w:rsidR="00B70EAE" w:rsidRPr="00997174">
        <w:rPr>
          <w:rFonts w:ascii="Arial" w:hAnsi="Arial" w:cs="Arial"/>
          <w:b/>
          <w:sz w:val="28"/>
          <w:szCs w:val="28"/>
          <w:lang w:val="pt-BR"/>
        </w:rPr>
        <w:t xml:space="preserve">; </w:t>
      </w:r>
      <w:r w:rsidR="009236D5" w:rsidRPr="00997174">
        <w:rPr>
          <w:rFonts w:ascii="Arial" w:hAnsi="Arial" w:cs="Arial"/>
          <w:b/>
          <w:sz w:val="28"/>
          <w:szCs w:val="28"/>
          <w:lang w:val="pt-BR"/>
        </w:rPr>
        <w:t>Enhancements on Multi-</w:t>
      </w:r>
      <w:r w:rsidR="00A47EF1" w:rsidRPr="00997174">
        <w:rPr>
          <w:rFonts w:ascii="Arial" w:hAnsi="Arial" w:cs="Arial"/>
          <w:b/>
          <w:sz w:val="28"/>
          <w:szCs w:val="28"/>
          <w:lang w:val="pt-BR"/>
        </w:rPr>
        <w:t>TRP/Panel</w:t>
      </w:r>
      <w:r w:rsidR="009236D5" w:rsidRPr="00997174">
        <w:rPr>
          <w:rFonts w:ascii="Arial" w:hAnsi="Arial" w:cs="Arial"/>
          <w:b/>
          <w:sz w:val="28"/>
          <w:szCs w:val="28"/>
          <w:lang w:val="pt-BR"/>
        </w:rPr>
        <w:t xml:space="preserve"> </w:t>
      </w:r>
      <w:r w:rsidR="00A47EF1" w:rsidRPr="00997174">
        <w:rPr>
          <w:rFonts w:ascii="Arial" w:hAnsi="Arial" w:cs="Arial"/>
          <w:b/>
          <w:sz w:val="28"/>
          <w:szCs w:val="28"/>
          <w:lang w:val="pt-BR"/>
        </w:rPr>
        <w:t>Transmiss</w:t>
      </w:r>
      <w:r w:rsidR="009236D5" w:rsidRPr="00997174">
        <w:rPr>
          <w:rFonts w:ascii="Arial" w:hAnsi="Arial" w:cs="Arial"/>
          <w:b/>
          <w:sz w:val="28"/>
          <w:szCs w:val="28"/>
          <w:lang w:val="pt-BR"/>
        </w:rPr>
        <w:t>ion</w:t>
      </w:r>
    </w:p>
    <w:p w14:paraId="5E37A6E4" w14:textId="10D8DA48"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sidR="006C5BA8">
        <w:rPr>
          <w:rFonts w:ascii="Arial" w:hAnsi="Arial" w:cs="Arial"/>
          <w:b/>
          <w:sz w:val="28"/>
          <w:szCs w:val="28"/>
          <w:lang w:val="en-US"/>
        </w:rPr>
        <w:t xml:space="preserve"> and Decision</w:t>
      </w:r>
    </w:p>
    <w:p w14:paraId="180A6CE5" w14:textId="3D7C73FA" w:rsidR="00004B52" w:rsidRPr="0014090F" w:rsidRDefault="00004B52" w:rsidP="0060799C">
      <w:pPr>
        <w:pStyle w:val="10"/>
        <w:spacing w:after="180"/>
        <w:rPr>
          <w:lang w:val="en-US"/>
        </w:rPr>
      </w:pPr>
      <w:r w:rsidRPr="0014090F">
        <w:rPr>
          <w:lang w:val="en-US"/>
        </w:rPr>
        <w:t>Introduction</w:t>
      </w:r>
      <w:bookmarkEnd w:id="1"/>
    </w:p>
    <w:p w14:paraId="3E51FFD7" w14:textId="53131C99" w:rsidR="003335F8" w:rsidRPr="003335F8" w:rsidRDefault="003335F8" w:rsidP="003335F8">
      <w:pPr>
        <w:spacing w:before="240" w:after="240" w:afterAutospacing="0"/>
        <w:rPr>
          <w:rFonts w:eastAsia="ＭＳ 明朝"/>
        </w:rPr>
      </w:pPr>
      <w:r w:rsidRPr="003335F8">
        <w:rPr>
          <w:rFonts w:eastAsia="ＭＳ 明朝" w:hint="eastAsia"/>
        </w:rPr>
        <w:t>RAN #81 meeting</w:t>
      </w:r>
      <w:r w:rsidR="00780E57">
        <w:rPr>
          <w:rFonts w:eastAsia="ＭＳ 明朝"/>
        </w:rPr>
        <w:t xml:space="preserve"> agreed to</w:t>
      </w:r>
      <w:r w:rsidRPr="003335F8">
        <w:rPr>
          <w:rFonts w:eastAsia="ＭＳ 明朝" w:hint="eastAsia"/>
        </w:rPr>
        <w:t xml:space="preserve"> </w:t>
      </w:r>
      <w:r w:rsidRPr="003335F8">
        <w:rPr>
          <w:rFonts w:eastAsia="ＭＳ 明朝"/>
        </w:rPr>
        <w:t>revise</w:t>
      </w:r>
      <w:r w:rsidRPr="003335F8">
        <w:rPr>
          <w:rFonts w:eastAsia="ＭＳ 明朝" w:hint="eastAsia"/>
        </w:rPr>
        <w:t xml:space="preserve"> </w:t>
      </w:r>
      <w:r w:rsidR="00780E57">
        <w:rPr>
          <w:rFonts w:eastAsia="ＭＳ 明朝"/>
        </w:rPr>
        <w:t xml:space="preserve">WID for </w:t>
      </w:r>
      <w:r w:rsidRPr="003335F8">
        <w:rPr>
          <w:rFonts w:eastAsia="ＭＳ 明朝"/>
        </w:rPr>
        <w:t>Rel-16 NR MIMO [1]</w:t>
      </w:r>
      <w:r w:rsidR="00780E57">
        <w:rPr>
          <w:rFonts w:eastAsia="ＭＳ 明朝"/>
        </w:rPr>
        <w:t xml:space="preserve"> to</w:t>
      </w:r>
      <w:r w:rsidRPr="003335F8">
        <w:rPr>
          <w:rFonts w:eastAsia="ＭＳ 明朝"/>
        </w:rPr>
        <w:t xml:space="preserve"> </w:t>
      </w:r>
      <w:r w:rsidR="00780E57">
        <w:rPr>
          <w:rFonts w:eastAsia="ＭＳ 明朝"/>
        </w:rPr>
        <w:t xml:space="preserve">update </w:t>
      </w:r>
      <w:r w:rsidRPr="003335F8">
        <w:rPr>
          <w:rFonts w:eastAsia="ＭＳ 明朝"/>
        </w:rPr>
        <w:t>objectives of enhancements on multi-TRP/Panel transmission are as following:</w:t>
      </w:r>
    </w:p>
    <w:p w14:paraId="6AD0AA74" w14:textId="77777777" w:rsidR="003335F8" w:rsidRPr="003335F8" w:rsidRDefault="003335F8" w:rsidP="003335F8">
      <w:pPr>
        <w:numPr>
          <w:ilvl w:val="1"/>
          <w:numId w:val="23"/>
        </w:numPr>
        <w:overflowPunct w:val="0"/>
        <w:autoSpaceDE w:val="0"/>
        <w:autoSpaceDN w:val="0"/>
        <w:adjustRightInd w:val="0"/>
        <w:spacing w:afterLines="50" w:after="180" w:afterAutospacing="0"/>
        <w:ind w:right="-99"/>
        <w:jc w:val="left"/>
        <w:rPr>
          <w:i/>
          <w:szCs w:val="21"/>
          <w:lang w:eastAsia="ko-KR"/>
        </w:rPr>
      </w:pPr>
      <w:r w:rsidRPr="003335F8">
        <w:rPr>
          <w:i/>
          <w:szCs w:val="21"/>
          <w:lang w:eastAsia="ko-KR"/>
        </w:rPr>
        <w:t>Enhancements on multi-TRP/panel transmission</w:t>
      </w:r>
      <w:r w:rsidRPr="003335F8">
        <w:rPr>
          <w:rFonts w:eastAsia="Malgun Gothic" w:hint="eastAsia"/>
          <w:i/>
          <w:szCs w:val="21"/>
          <w:lang w:eastAsia="ko-KR"/>
        </w:rPr>
        <w:t xml:space="preserve"> </w:t>
      </w:r>
      <w:r w:rsidRPr="003335F8">
        <w:rPr>
          <w:rFonts w:eastAsia="Malgun Gothic"/>
          <w:i/>
          <w:szCs w:val="21"/>
          <w:lang w:eastAsia="ko-KR"/>
        </w:rPr>
        <w:t xml:space="preserve">including </w:t>
      </w:r>
      <w:r w:rsidRPr="003335F8">
        <w:rPr>
          <w:rFonts w:eastAsia="Malgun Gothic" w:hint="eastAsia"/>
          <w:i/>
          <w:szCs w:val="21"/>
          <w:lang w:eastAsia="ko-KR"/>
        </w:rPr>
        <w:t xml:space="preserve">improved </w:t>
      </w:r>
      <w:r w:rsidRPr="003335F8">
        <w:rPr>
          <w:rFonts w:eastAsia="Malgun Gothic"/>
          <w:i/>
          <w:szCs w:val="21"/>
          <w:lang w:eastAsia="ko-KR"/>
        </w:rPr>
        <w:t xml:space="preserve">reliability and </w:t>
      </w:r>
      <w:r w:rsidRPr="003335F8">
        <w:rPr>
          <w:rFonts w:eastAsia="Malgun Gothic" w:hint="eastAsia"/>
          <w:i/>
          <w:szCs w:val="21"/>
          <w:lang w:eastAsia="ko-KR"/>
        </w:rPr>
        <w:t xml:space="preserve">robustness </w:t>
      </w:r>
      <w:r w:rsidRPr="003335F8">
        <w:rPr>
          <w:i/>
          <w:szCs w:val="21"/>
          <w:lang w:eastAsia="ko-KR"/>
        </w:rPr>
        <w:t>with both ideal and non-ideal backhaul:</w:t>
      </w:r>
    </w:p>
    <w:p w14:paraId="62280BB1" w14:textId="77777777" w:rsidR="003335F8" w:rsidRPr="003335F8" w:rsidRDefault="003335F8" w:rsidP="003335F8">
      <w:pPr>
        <w:numPr>
          <w:ilvl w:val="2"/>
          <w:numId w:val="23"/>
        </w:numPr>
        <w:overflowPunct w:val="0"/>
        <w:autoSpaceDE w:val="0"/>
        <w:autoSpaceDN w:val="0"/>
        <w:adjustRightInd w:val="0"/>
        <w:spacing w:afterLines="50" w:after="180" w:afterAutospacing="0"/>
        <w:ind w:right="-99"/>
        <w:jc w:val="left"/>
        <w:rPr>
          <w:i/>
          <w:szCs w:val="21"/>
          <w:lang w:eastAsia="ko-KR"/>
        </w:rPr>
      </w:pPr>
      <w:r w:rsidRPr="003335F8">
        <w:rPr>
          <w:i/>
          <w:szCs w:val="21"/>
          <w:lang w:eastAsia="ko-KR"/>
        </w:rPr>
        <w:t>Specify downlink control signalling enhancement</w:t>
      </w:r>
      <w:r w:rsidRPr="003335F8">
        <w:rPr>
          <w:rFonts w:eastAsia="Malgun Gothic" w:hint="eastAsia"/>
          <w:i/>
          <w:szCs w:val="21"/>
          <w:lang w:eastAsia="ko-KR"/>
        </w:rPr>
        <w:t>(s)</w:t>
      </w:r>
      <w:r w:rsidRPr="003335F8">
        <w:rPr>
          <w:i/>
          <w:szCs w:val="21"/>
          <w:lang w:eastAsia="ko-KR"/>
        </w:rPr>
        <w:t xml:space="preserve"> for efficient support of non-coherent joint transmission</w:t>
      </w:r>
    </w:p>
    <w:p w14:paraId="35556057" w14:textId="77777777" w:rsidR="003335F8" w:rsidRPr="003335F8" w:rsidRDefault="003335F8" w:rsidP="003335F8">
      <w:pPr>
        <w:numPr>
          <w:ilvl w:val="2"/>
          <w:numId w:val="23"/>
        </w:numPr>
        <w:overflowPunct w:val="0"/>
        <w:autoSpaceDE w:val="0"/>
        <w:autoSpaceDN w:val="0"/>
        <w:adjustRightInd w:val="0"/>
        <w:spacing w:afterLines="50" w:after="180" w:afterAutospacing="0"/>
        <w:ind w:right="-99"/>
        <w:jc w:val="left"/>
        <w:rPr>
          <w:rFonts w:eastAsia="SimSun"/>
          <w:i/>
          <w:szCs w:val="21"/>
          <w:lang w:eastAsia="ko-KR"/>
        </w:rPr>
      </w:pPr>
      <w:r w:rsidRPr="003335F8">
        <w:rPr>
          <w:rFonts w:eastAsia="Malgun Gothic" w:hint="eastAsia"/>
          <w:i/>
          <w:szCs w:val="21"/>
          <w:lang w:eastAsia="ko-KR"/>
        </w:rPr>
        <w:t>P</w:t>
      </w:r>
      <w:r w:rsidRPr="003335F8">
        <w:rPr>
          <w:rFonts w:hint="eastAsia"/>
          <w:i/>
          <w:szCs w:val="21"/>
        </w:rPr>
        <w:t xml:space="preserve">erform study </w:t>
      </w:r>
      <w:r w:rsidRPr="003335F8">
        <w:rPr>
          <w:i/>
          <w:szCs w:val="21"/>
        </w:rPr>
        <w:t xml:space="preserve">and, if needed, </w:t>
      </w:r>
      <w:r w:rsidRPr="003335F8">
        <w:rPr>
          <w:i/>
          <w:szCs w:val="21"/>
          <w:lang w:eastAsia="ko-KR"/>
        </w:rPr>
        <w:t xml:space="preserve">specify </w:t>
      </w:r>
      <w:r w:rsidRPr="003335F8">
        <w:rPr>
          <w:rFonts w:eastAsia="Malgun Gothic" w:hint="eastAsia"/>
          <w:i/>
          <w:szCs w:val="21"/>
          <w:lang w:eastAsia="ko-KR"/>
        </w:rPr>
        <w:t xml:space="preserve">enhancements on uplink control signalling </w:t>
      </w:r>
      <w:r w:rsidRPr="003335F8">
        <w:rPr>
          <w:i/>
          <w:szCs w:val="21"/>
          <w:lang w:eastAsia="ko-KR"/>
        </w:rPr>
        <w:t>and/or reference signal(s)</w:t>
      </w:r>
      <w:r w:rsidRPr="003335F8">
        <w:rPr>
          <w:rFonts w:eastAsia="Malgun Gothic" w:hint="eastAsia"/>
          <w:i/>
          <w:szCs w:val="21"/>
          <w:lang w:eastAsia="ko-KR"/>
        </w:rPr>
        <w:t xml:space="preserve"> </w:t>
      </w:r>
      <w:r w:rsidRPr="003335F8">
        <w:rPr>
          <w:i/>
          <w:szCs w:val="21"/>
          <w:lang w:eastAsia="ko-KR"/>
        </w:rPr>
        <w:t>for non-coherent joint transmission</w:t>
      </w:r>
    </w:p>
    <w:p w14:paraId="275DB7AF" w14:textId="77777777" w:rsidR="003335F8" w:rsidRPr="003335F8" w:rsidRDefault="003335F8" w:rsidP="003335F8">
      <w:pPr>
        <w:numPr>
          <w:ilvl w:val="2"/>
          <w:numId w:val="23"/>
        </w:numPr>
        <w:overflowPunct w:val="0"/>
        <w:autoSpaceDE w:val="0"/>
        <w:autoSpaceDN w:val="0"/>
        <w:adjustRightInd w:val="0"/>
        <w:spacing w:afterLines="50" w:after="180" w:afterAutospacing="0"/>
        <w:ind w:right="-99"/>
        <w:jc w:val="left"/>
        <w:rPr>
          <w:i/>
          <w:szCs w:val="21"/>
          <w:lang w:eastAsia="ko-KR"/>
        </w:rPr>
      </w:pPr>
      <w:r w:rsidRPr="003335F8">
        <w:rPr>
          <w:rFonts w:eastAsia="Malgun Gothic" w:hint="eastAsia"/>
          <w:i/>
          <w:szCs w:val="21"/>
          <w:lang w:eastAsia="ko-KR"/>
        </w:rPr>
        <w:t>Multi-TRP techniques for URLLC requirements are included in this WI</w:t>
      </w:r>
    </w:p>
    <w:p w14:paraId="03BE3736" w14:textId="24E64B44" w:rsidR="00816836" w:rsidRDefault="00DC45E7" w:rsidP="00F542AD">
      <w:pPr>
        <w:spacing w:before="240" w:after="240" w:afterAutospacing="0"/>
        <w:rPr>
          <w:rFonts w:eastAsia="ＭＳ 明朝"/>
          <w:lang w:val="en-US"/>
        </w:rPr>
      </w:pPr>
      <w:r>
        <w:rPr>
          <w:rFonts w:eastAsia="ＭＳ 明朝"/>
        </w:rPr>
        <w:t xml:space="preserve">In this contribution, we discuss issues on </w:t>
      </w:r>
      <w:r w:rsidR="00780E57">
        <w:rPr>
          <w:rFonts w:eastAsia="ＭＳ 明朝"/>
        </w:rPr>
        <w:t>Multi-TRP techniques for URLLC requirements</w:t>
      </w:r>
      <w:r>
        <w:rPr>
          <w:rFonts w:eastAsia="ＭＳ 明朝"/>
        </w:rPr>
        <w:t>.</w:t>
      </w:r>
    </w:p>
    <w:p w14:paraId="2E804ECB" w14:textId="77777777" w:rsidR="00D922F5" w:rsidRDefault="00656E99" w:rsidP="00D922F5">
      <w:pPr>
        <w:pStyle w:val="10"/>
        <w:spacing w:after="180"/>
        <w:rPr>
          <w:lang w:val="en-US"/>
        </w:rPr>
      </w:pPr>
      <w:bookmarkStart w:id="3" w:name="OLE_LINK1"/>
      <w:r>
        <w:rPr>
          <w:lang w:val="en-US"/>
        </w:rPr>
        <w:t>Discussions</w:t>
      </w:r>
    </w:p>
    <w:p w14:paraId="19B22159" w14:textId="09C555ED" w:rsidR="003C7A29" w:rsidRDefault="003C7A29" w:rsidP="003C7A29">
      <w:pPr>
        <w:rPr>
          <w:lang w:val="en-US"/>
        </w:rPr>
      </w:pPr>
      <w:r>
        <w:rPr>
          <w:lang w:val="en-US"/>
        </w:rPr>
        <w:t>At RAN1#9</w:t>
      </w:r>
      <w:r w:rsidR="00E97B58">
        <w:rPr>
          <w:lang w:val="en-US"/>
        </w:rPr>
        <w:t>5</w:t>
      </w:r>
      <w:r>
        <w:rPr>
          <w:lang w:val="en-US"/>
        </w:rPr>
        <w:t xml:space="preserve">, the following agreement was made for </w:t>
      </w:r>
      <w:r w:rsidR="00D43170">
        <w:rPr>
          <w:lang w:val="en-US"/>
        </w:rPr>
        <w:t xml:space="preserve">multi-TRP/panel/beam </w:t>
      </w:r>
      <w:r w:rsidR="00464E0C">
        <w:rPr>
          <w:lang w:val="en-US"/>
        </w:rPr>
        <w:t>for URLLC</w:t>
      </w:r>
      <w:r>
        <w:rPr>
          <w:lang w:val="en-US"/>
        </w:rPr>
        <w:t xml:space="preserve"> [</w:t>
      </w:r>
      <w:r w:rsidR="00780E57">
        <w:rPr>
          <w:lang w:val="en-US"/>
        </w:rPr>
        <w:t>2</w:t>
      </w:r>
      <w:r>
        <w:rPr>
          <w:lang w:val="en-US"/>
        </w:rPr>
        <w:t>].</w:t>
      </w:r>
    </w:p>
    <w:tbl>
      <w:tblPr>
        <w:tblStyle w:val="af2"/>
        <w:tblW w:w="0" w:type="auto"/>
        <w:tblLook w:val="04A0" w:firstRow="1" w:lastRow="0" w:firstColumn="1" w:lastColumn="0" w:noHBand="0" w:noVBand="1"/>
      </w:tblPr>
      <w:tblGrid>
        <w:gridCol w:w="9954"/>
      </w:tblGrid>
      <w:tr w:rsidR="00997A70" w14:paraId="053AFC84" w14:textId="77777777" w:rsidTr="00D43170">
        <w:tc>
          <w:tcPr>
            <w:tcW w:w="9954" w:type="dxa"/>
          </w:tcPr>
          <w:p w14:paraId="70EF12C4" w14:textId="77777777" w:rsidR="00D43170" w:rsidRPr="00D641D4" w:rsidRDefault="00D43170" w:rsidP="00D43170">
            <w:pPr>
              <w:rPr>
                <w:b/>
                <w:highlight w:val="green"/>
                <w:lang w:eastAsia="x-none"/>
              </w:rPr>
            </w:pPr>
            <w:r w:rsidRPr="00D641D4">
              <w:rPr>
                <w:b/>
                <w:highlight w:val="green"/>
                <w:lang w:eastAsia="x-none"/>
              </w:rPr>
              <w:t>Agreement</w:t>
            </w:r>
          </w:p>
          <w:p w14:paraId="1EAFE1EA" w14:textId="77777777" w:rsidR="00D43170" w:rsidRPr="006128F6" w:rsidRDefault="00D43170" w:rsidP="00D43170">
            <w:pPr>
              <w:rPr>
                <w:rFonts w:eastAsia="SimSun"/>
                <w:bCs/>
              </w:rPr>
            </w:pPr>
            <w:r w:rsidRPr="006128F6">
              <w:rPr>
                <w:rFonts w:eastAsia="SimSun"/>
                <w:bCs/>
              </w:rPr>
              <w:t>Study for URLLC reliability/robustness enhancement with multi-TRP/panel/beam, including the case of ideal backhaul</w:t>
            </w:r>
          </w:p>
          <w:p w14:paraId="5C7A9976" w14:textId="77777777" w:rsidR="00D43170" w:rsidRPr="006128F6" w:rsidRDefault="00D43170" w:rsidP="00D43170">
            <w:pPr>
              <w:pStyle w:val="aff9"/>
              <w:numPr>
                <w:ilvl w:val="0"/>
                <w:numId w:val="20"/>
              </w:numPr>
              <w:snapToGrid/>
              <w:spacing w:after="160" w:afterAutospacing="0" w:line="259" w:lineRule="auto"/>
              <w:ind w:firstLineChars="0"/>
              <w:contextualSpacing/>
              <w:jc w:val="left"/>
              <w:rPr>
                <w:lang w:eastAsia="en-US"/>
              </w:rPr>
            </w:pPr>
            <w:bookmarkStart w:id="4" w:name="_Hlk530133533"/>
            <w:r w:rsidRPr="006128F6">
              <w:rPr>
                <w:lang w:eastAsia="en-US"/>
              </w:rPr>
              <w:t>For PDSCH/PUSCH where the same TB is transmitted including</w:t>
            </w:r>
          </w:p>
          <w:bookmarkEnd w:id="4"/>
          <w:p w14:paraId="665E1A55" w14:textId="77777777" w:rsidR="00D43170" w:rsidRPr="006128F6" w:rsidRDefault="00D43170" w:rsidP="00D43170">
            <w:pPr>
              <w:pStyle w:val="aff9"/>
              <w:numPr>
                <w:ilvl w:val="1"/>
                <w:numId w:val="20"/>
              </w:numPr>
              <w:snapToGrid/>
              <w:spacing w:after="160" w:afterAutospacing="0" w:line="259" w:lineRule="auto"/>
              <w:ind w:firstLineChars="0"/>
              <w:contextualSpacing/>
              <w:jc w:val="left"/>
              <w:rPr>
                <w:lang w:eastAsia="en-US"/>
              </w:rPr>
            </w:pPr>
            <w:r w:rsidRPr="006128F6">
              <w:rPr>
                <w:lang w:eastAsia="en-US"/>
              </w:rPr>
              <w:t xml:space="preserve">#1: the number of </w:t>
            </w:r>
            <w:r w:rsidRPr="006128F6">
              <w:rPr>
                <w:rFonts w:eastAsia="SimSun"/>
                <w:bCs/>
                <w:lang w:eastAsia="en-US"/>
              </w:rPr>
              <w:t>TRP</w:t>
            </w:r>
            <w:r w:rsidRPr="006128F6">
              <w:rPr>
                <w:rFonts w:eastAsia="SimSun"/>
                <w:bCs/>
              </w:rPr>
              <w:t>/panel/beam</w:t>
            </w:r>
            <w:r w:rsidRPr="006128F6">
              <w:rPr>
                <w:lang w:eastAsia="en-US"/>
              </w:rPr>
              <w:t>s</w:t>
            </w:r>
          </w:p>
          <w:p w14:paraId="4325203F" w14:textId="77777777" w:rsidR="00D43170" w:rsidRPr="006128F6" w:rsidRDefault="00D43170" w:rsidP="00D43170">
            <w:pPr>
              <w:pStyle w:val="aff9"/>
              <w:numPr>
                <w:ilvl w:val="1"/>
                <w:numId w:val="20"/>
              </w:numPr>
              <w:snapToGrid/>
              <w:spacing w:after="160" w:afterAutospacing="0" w:line="259" w:lineRule="auto"/>
              <w:ind w:firstLineChars="0"/>
              <w:contextualSpacing/>
              <w:jc w:val="left"/>
              <w:rPr>
                <w:lang w:eastAsia="en-US"/>
              </w:rPr>
            </w:pPr>
            <w:r w:rsidRPr="006128F6">
              <w:rPr>
                <w:lang w:eastAsia="en-US"/>
              </w:rPr>
              <w:t>#2: Configuration/indication mechanism of TB repetition</w:t>
            </w:r>
          </w:p>
          <w:p w14:paraId="0252E3E9" w14:textId="77777777" w:rsidR="00D43170" w:rsidRPr="006128F6" w:rsidRDefault="00D43170" w:rsidP="00D43170">
            <w:pPr>
              <w:pStyle w:val="aff9"/>
              <w:numPr>
                <w:ilvl w:val="1"/>
                <w:numId w:val="20"/>
              </w:numPr>
              <w:snapToGrid/>
              <w:spacing w:after="160" w:afterAutospacing="0" w:line="259" w:lineRule="auto"/>
              <w:ind w:firstLineChars="0"/>
              <w:contextualSpacing/>
              <w:jc w:val="left"/>
              <w:rPr>
                <w:lang w:eastAsia="en-US"/>
              </w:rPr>
            </w:pPr>
            <w:r w:rsidRPr="006128F6">
              <w:rPr>
                <w:lang w:eastAsia="en-US"/>
              </w:rPr>
              <w:t>Other enhancements are not excluded.</w:t>
            </w:r>
          </w:p>
          <w:p w14:paraId="40FE1F03" w14:textId="77777777" w:rsidR="00D43170" w:rsidRPr="006128F6" w:rsidRDefault="00D43170" w:rsidP="00D43170">
            <w:pPr>
              <w:pStyle w:val="aff9"/>
              <w:numPr>
                <w:ilvl w:val="0"/>
                <w:numId w:val="20"/>
              </w:numPr>
              <w:snapToGrid/>
              <w:spacing w:after="160" w:afterAutospacing="0" w:line="259" w:lineRule="auto"/>
              <w:ind w:firstLineChars="0"/>
              <w:contextualSpacing/>
              <w:jc w:val="left"/>
              <w:rPr>
                <w:lang w:eastAsia="en-US"/>
              </w:rPr>
            </w:pPr>
            <w:r w:rsidRPr="006128F6">
              <w:rPr>
                <w:lang w:eastAsia="en-US"/>
              </w:rPr>
              <w:t>For PDCCH/PUCCH</w:t>
            </w:r>
          </w:p>
          <w:p w14:paraId="6FF886DD" w14:textId="77777777" w:rsidR="00D43170" w:rsidRPr="006128F6" w:rsidRDefault="00D43170" w:rsidP="00D43170">
            <w:pPr>
              <w:pStyle w:val="aff9"/>
              <w:numPr>
                <w:ilvl w:val="1"/>
                <w:numId w:val="20"/>
              </w:numPr>
              <w:snapToGrid/>
              <w:spacing w:after="160" w:afterAutospacing="0" w:line="259" w:lineRule="auto"/>
              <w:ind w:firstLineChars="0"/>
              <w:contextualSpacing/>
              <w:jc w:val="left"/>
              <w:rPr>
                <w:lang w:eastAsia="en-US"/>
              </w:rPr>
            </w:pPr>
            <w:r w:rsidRPr="006128F6">
              <w:rPr>
                <w:lang w:eastAsia="en-US"/>
              </w:rPr>
              <w:t xml:space="preserve">#1: the number of </w:t>
            </w:r>
            <w:r w:rsidRPr="006128F6">
              <w:rPr>
                <w:rFonts w:eastAsia="SimSun"/>
                <w:bCs/>
                <w:lang w:eastAsia="en-US"/>
              </w:rPr>
              <w:t>TRP</w:t>
            </w:r>
            <w:r w:rsidRPr="006128F6">
              <w:rPr>
                <w:rFonts w:eastAsia="SimSun"/>
                <w:bCs/>
              </w:rPr>
              <w:t>/panel/beam</w:t>
            </w:r>
            <w:r w:rsidRPr="006128F6">
              <w:rPr>
                <w:lang w:eastAsia="en-US"/>
              </w:rPr>
              <w:t>s</w:t>
            </w:r>
          </w:p>
          <w:p w14:paraId="2C5AB5C9" w14:textId="77777777" w:rsidR="00D43170" w:rsidRPr="006128F6" w:rsidRDefault="00D43170" w:rsidP="00D43170">
            <w:pPr>
              <w:pStyle w:val="aff9"/>
              <w:numPr>
                <w:ilvl w:val="1"/>
                <w:numId w:val="20"/>
              </w:numPr>
              <w:snapToGrid/>
              <w:spacing w:after="160" w:afterAutospacing="0" w:line="259" w:lineRule="auto"/>
              <w:ind w:firstLineChars="0"/>
              <w:contextualSpacing/>
              <w:jc w:val="left"/>
              <w:rPr>
                <w:rFonts w:eastAsia="SimSun"/>
                <w:bCs/>
                <w:szCs w:val="28"/>
                <w:lang w:eastAsia="en-US"/>
              </w:rPr>
            </w:pPr>
            <w:r w:rsidRPr="006128F6">
              <w:rPr>
                <w:lang w:eastAsia="en-US"/>
              </w:rPr>
              <w:t>#2: Repetition/Diversity of DCI/UCI</w:t>
            </w:r>
          </w:p>
          <w:p w14:paraId="2EFCB045" w14:textId="77777777" w:rsidR="00D43170" w:rsidRPr="006128F6" w:rsidRDefault="00D43170" w:rsidP="00D43170">
            <w:pPr>
              <w:pStyle w:val="aff9"/>
              <w:numPr>
                <w:ilvl w:val="1"/>
                <w:numId w:val="20"/>
              </w:numPr>
              <w:snapToGrid/>
              <w:spacing w:after="160" w:afterAutospacing="0" w:line="259" w:lineRule="auto"/>
              <w:ind w:firstLineChars="0"/>
              <w:contextualSpacing/>
              <w:jc w:val="left"/>
              <w:rPr>
                <w:rFonts w:eastAsia="SimSun"/>
                <w:bCs/>
                <w:szCs w:val="28"/>
                <w:lang w:eastAsia="en-US"/>
              </w:rPr>
            </w:pPr>
            <w:r w:rsidRPr="006128F6">
              <w:rPr>
                <w:lang w:eastAsia="en-US"/>
              </w:rPr>
              <w:t>Other enhancements are not excluded.</w:t>
            </w:r>
          </w:p>
          <w:p w14:paraId="37D86F84" w14:textId="0D37BCB6" w:rsidR="00D43170" w:rsidRPr="00D43170" w:rsidRDefault="00D43170" w:rsidP="004B482A">
            <w:pPr>
              <w:pStyle w:val="aff9"/>
              <w:spacing w:after="160" w:line="259" w:lineRule="auto"/>
              <w:ind w:firstLine="480"/>
              <w:contextualSpacing/>
              <w:rPr>
                <w:lang w:eastAsia="en-US"/>
              </w:rPr>
            </w:pPr>
            <w:r w:rsidRPr="006128F6">
              <w:rPr>
                <w:lang w:eastAsia="en-US"/>
              </w:rPr>
              <w:t>FFS: Non-ideal backhaul case</w:t>
            </w:r>
          </w:p>
        </w:tc>
      </w:tr>
    </w:tbl>
    <w:p w14:paraId="0492DAAA" w14:textId="0AA670FA" w:rsidR="003C4F2C" w:rsidRDefault="00CE3FF1" w:rsidP="003C7A29">
      <w:r>
        <w:t>After that, RAN1#9</w:t>
      </w:r>
      <w:r w:rsidR="003D2A11">
        <w:t>7</w:t>
      </w:r>
      <w:r>
        <w:t xml:space="preserve"> made some agreement [3] o</w:t>
      </w:r>
      <w:r w:rsidR="003C4F2C">
        <w:t>n PDSCH transmission for multi-TRP based URLLC scheduled by single DCI</w:t>
      </w:r>
      <w:r w:rsidR="003D2A11">
        <w:t xml:space="preserve"> followed by e-mail discussion [97-NR-09]</w:t>
      </w:r>
      <w:r w:rsidR="003C4F2C">
        <w:t xml:space="preserve">, </w:t>
      </w:r>
      <w:r w:rsidR="009D7AA4">
        <w:t>targeting reliability/robustness enhancement compared to the baseline scheme of Rel-15</w:t>
      </w:r>
      <w:r w:rsidR="00697847">
        <w:t>,</w:t>
      </w:r>
      <w:r w:rsidR="009D7AA4">
        <w:t xml:space="preserve"> </w:t>
      </w:r>
      <w:r w:rsidR="00697847">
        <w:t xml:space="preserve">namely </w:t>
      </w:r>
      <w:r w:rsidR="009D7AA4">
        <w:t>time domain repetition from single TRP</w:t>
      </w:r>
      <w:r w:rsidR="003C4F2C">
        <w:t>.</w:t>
      </w:r>
      <w:r w:rsidR="003C4F2C" w:rsidRPr="003C4F2C">
        <w:rPr>
          <w:rFonts w:hint="eastAsia"/>
        </w:rPr>
        <w:t xml:space="preserve"> </w:t>
      </w:r>
    </w:p>
    <w:tbl>
      <w:tblPr>
        <w:tblStyle w:val="af2"/>
        <w:tblW w:w="0" w:type="auto"/>
        <w:tblLook w:val="04A0" w:firstRow="1" w:lastRow="0" w:firstColumn="1" w:lastColumn="0" w:noHBand="0" w:noVBand="1"/>
      </w:tblPr>
      <w:tblGrid>
        <w:gridCol w:w="9954"/>
      </w:tblGrid>
      <w:tr w:rsidR="003C4F2C" w14:paraId="5DAF65C8" w14:textId="77777777" w:rsidTr="005F5C37">
        <w:tc>
          <w:tcPr>
            <w:tcW w:w="9954" w:type="dxa"/>
          </w:tcPr>
          <w:p w14:paraId="50039E12" w14:textId="77777777" w:rsidR="003C4F2C" w:rsidRPr="00A12976" w:rsidRDefault="003C4F2C" w:rsidP="003C4F2C">
            <w:pPr>
              <w:rPr>
                <w:b/>
                <w:highlight w:val="green"/>
                <w:lang w:eastAsia="x-none"/>
              </w:rPr>
            </w:pPr>
            <w:bookmarkStart w:id="5" w:name="_Hlk7084621"/>
            <w:r w:rsidRPr="00A12976">
              <w:rPr>
                <w:b/>
                <w:highlight w:val="green"/>
                <w:lang w:eastAsia="x-none"/>
              </w:rPr>
              <w:t>Agreement</w:t>
            </w:r>
          </w:p>
          <w:p w14:paraId="40957E17" w14:textId="77777777" w:rsidR="003D2A11" w:rsidRPr="003D2A11" w:rsidRDefault="003D2A11" w:rsidP="003D2A11">
            <w:pPr>
              <w:rPr>
                <w:szCs w:val="22"/>
                <w:lang w:val="en-US"/>
              </w:rPr>
            </w:pPr>
            <w:r w:rsidRPr="003D2A11">
              <w:rPr>
                <w:szCs w:val="22"/>
                <w:lang w:val="en-US"/>
              </w:rPr>
              <w:t xml:space="preserve">For M-TRP based URLLC, support both 2a and 2b </w:t>
            </w:r>
          </w:p>
          <w:p w14:paraId="42130648" w14:textId="77777777" w:rsidR="003D2A11" w:rsidRPr="002108F5" w:rsidRDefault="003D2A11" w:rsidP="003D2A11">
            <w:pPr>
              <w:pStyle w:val="aff9"/>
              <w:numPr>
                <w:ilvl w:val="0"/>
                <w:numId w:val="26"/>
              </w:numPr>
              <w:snapToGrid/>
              <w:spacing w:after="0" w:afterAutospacing="0"/>
              <w:ind w:firstLineChars="0"/>
              <w:jc w:val="left"/>
              <w:rPr>
                <w:szCs w:val="22"/>
                <w:lang w:val="en-US"/>
              </w:rPr>
            </w:pPr>
            <w:r w:rsidRPr="002108F5">
              <w:rPr>
                <w:szCs w:val="22"/>
                <w:lang w:eastAsia="ko-KR"/>
              </w:rPr>
              <w:t>Scheme 2a and 2b have separate UE capabilities.</w:t>
            </w:r>
          </w:p>
          <w:p w14:paraId="6EE4CE65" w14:textId="77777777" w:rsidR="003D2A11" w:rsidRPr="002108F5" w:rsidRDefault="003D2A11" w:rsidP="003D2A11">
            <w:pPr>
              <w:pStyle w:val="aff9"/>
              <w:numPr>
                <w:ilvl w:val="0"/>
                <w:numId w:val="26"/>
              </w:numPr>
              <w:snapToGrid/>
              <w:spacing w:after="0" w:afterAutospacing="0"/>
              <w:ind w:firstLineChars="0"/>
              <w:jc w:val="left"/>
              <w:rPr>
                <w:szCs w:val="22"/>
                <w:lang w:val="en-US"/>
              </w:rPr>
            </w:pPr>
            <w:r w:rsidRPr="002108F5">
              <w:rPr>
                <w:szCs w:val="22"/>
                <w:lang w:eastAsia="ko-KR"/>
              </w:rPr>
              <w:t xml:space="preserve">For scheme 2b, </w:t>
            </w:r>
          </w:p>
          <w:p w14:paraId="5ACEFB84" w14:textId="77777777" w:rsidR="003D2A11" w:rsidRPr="002108F5" w:rsidRDefault="003D2A11" w:rsidP="003D2A11">
            <w:pPr>
              <w:pStyle w:val="aff9"/>
              <w:numPr>
                <w:ilvl w:val="1"/>
                <w:numId w:val="26"/>
              </w:numPr>
              <w:snapToGrid/>
              <w:spacing w:after="0" w:afterAutospacing="0"/>
              <w:ind w:left="1080" w:firstLineChars="0"/>
              <w:jc w:val="left"/>
              <w:rPr>
                <w:szCs w:val="22"/>
                <w:lang w:val="en-US"/>
              </w:rPr>
            </w:pPr>
            <w:r w:rsidRPr="002108F5">
              <w:rPr>
                <w:szCs w:val="22"/>
                <w:lang w:val="en-US"/>
              </w:rPr>
              <w:t xml:space="preserve">Additional UE capability is specified to inform the </w:t>
            </w:r>
            <w:proofErr w:type="spellStart"/>
            <w:r w:rsidRPr="002108F5">
              <w:rPr>
                <w:szCs w:val="22"/>
                <w:lang w:val="en-US"/>
              </w:rPr>
              <w:t>gNB</w:t>
            </w:r>
            <w:proofErr w:type="spellEnd"/>
            <w:r w:rsidRPr="002108F5">
              <w:rPr>
                <w:szCs w:val="22"/>
                <w:lang w:val="en-US"/>
              </w:rPr>
              <w:t xml:space="preserve"> whether the UE can support CW soft combining </w:t>
            </w:r>
          </w:p>
          <w:p w14:paraId="5193D67C" w14:textId="77777777" w:rsidR="003D2A11" w:rsidRPr="002108F5" w:rsidRDefault="003D2A11" w:rsidP="003D2A11">
            <w:pPr>
              <w:pStyle w:val="aff9"/>
              <w:numPr>
                <w:ilvl w:val="1"/>
                <w:numId w:val="26"/>
              </w:numPr>
              <w:snapToGrid/>
              <w:spacing w:after="0" w:afterAutospacing="0"/>
              <w:ind w:left="1080" w:firstLineChars="0"/>
              <w:jc w:val="left"/>
              <w:rPr>
                <w:szCs w:val="22"/>
              </w:rPr>
            </w:pPr>
            <w:r w:rsidRPr="002108F5">
              <w:rPr>
                <w:szCs w:val="22"/>
                <w:lang w:val="en-US"/>
              </w:rPr>
              <w:t xml:space="preserve">Support up to two-layer transmission </w:t>
            </w:r>
          </w:p>
          <w:p w14:paraId="2F984397" w14:textId="77777777" w:rsidR="003D2A11" w:rsidRPr="002108F5" w:rsidRDefault="003D2A11" w:rsidP="003D2A11">
            <w:pPr>
              <w:pStyle w:val="aff9"/>
              <w:numPr>
                <w:ilvl w:val="2"/>
                <w:numId w:val="26"/>
              </w:numPr>
              <w:snapToGrid/>
              <w:spacing w:after="0" w:afterAutospacing="0"/>
              <w:ind w:firstLineChars="0"/>
              <w:jc w:val="left"/>
              <w:rPr>
                <w:szCs w:val="22"/>
              </w:rPr>
            </w:pPr>
            <w:r w:rsidRPr="002108F5">
              <w:rPr>
                <w:szCs w:val="22"/>
                <w:lang w:val="en-US"/>
              </w:rPr>
              <w:t xml:space="preserve">In the case of one layer, up to two CBs per CW </w:t>
            </w:r>
          </w:p>
          <w:p w14:paraId="7F65CAF3" w14:textId="77777777" w:rsidR="003D2A11" w:rsidRPr="002108F5" w:rsidRDefault="003D2A11" w:rsidP="003D2A11">
            <w:pPr>
              <w:pStyle w:val="aff9"/>
              <w:numPr>
                <w:ilvl w:val="2"/>
                <w:numId w:val="26"/>
              </w:numPr>
              <w:snapToGrid/>
              <w:spacing w:after="0" w:afterAutospacing="0"/>
              <w:ind w:firstLineChars="0"/>
              <w:jc w:val="left"/>
              <w:rPr>
                <w:szCs w:val="22"/>
              </w:rPr>
            </w:pPr>
            <w:r w:rsidRPr="002108F5">
              <w:rPr>
                <w:szCs w:val="22"/>
                <w:lang w:val="en-US"/>
              </w:rPr>
              <w:t xml:space="preserve">In the case of two layers, one CB per CW </w:t>
            </w:r>
          </w:p>
          <w:p w14:paraId="7F27B6F9" w14:textId="77777777" w:rsidR="003D2A11" w:rsidRPr="002108F5" w:rsidRDefault="003D2A11" w:rsidP="003D2A11">
            <w:pPr>
              <w:pStyle w:val="aff9"/>
              <w:numPr>
                <w:ilvl w:val="0"/>
                <w:numId w:val="26"/>
              </w:numPr>
              <w:snapToGrid/>
              <w:spacing w:after="0" w:afterAutospacing="0"/>
              <w:ind w:firstLineChars="0"/>
              <w:jc w:val="left"/>
              <w:rPr>
                <w:szCs w:val="22"/>
                <w:lang w:val="en-US"/>
              </w:rPr>
            </w:pPr>
            <w:r w:rsidRPr="002108F5">
              <w:rPr>
                <w:szCs w:val="22"/>
                <w:lang w:eastAsia="ko-KR"/>
              </w:rPr>
              <w:t>FFS: Support of multi-DCI based FDM scheme with repetition (to be concluded in RAN1#98)</w:t>
            </w:r>
          </w:p>
          <w:p w14:paraId="31A36179" w14:textId="77777777" w:rsidR="003D2A11" w:rsidRPr="002108F5" w:rsidRDefault="003D2A11" w:rsidP="003D2A11">
            <w:pPr>
              <w:pStyle w:val="aff9"/>
              <w:numPr>
                <w:ilvl w:val="0"/>
                <w:numId w:val="26"/>
              </w:numPr>
              <w:snapToGrid/>
              <w:spacing w:after="0" w:afterAutospacing="0"/>
              <w:ind w:firstLineChars="0"/>
              <w:jc w:val="left"/>
              <w:rPr>
                <w:szCs w:val="22"/>
                <w:lang w:val="en-US"/>
              </w:rPr>
            </w:pPr>
            <w:r w:rsidRPr="002108F5">
              <w:rPr>
                <w:szCs w:val="22"/>
                <w:lang w:val="en-US"/>
              </w:rPr>
              <w:t>FFS: Support of independent MCS selection for each TRP</w:t>
            </w:r>
          </w:p>
          <w:bookmarkEnd w:id="5"/>
          <w:p w14:paraId="545B17BE" w14:textId="77777777" w:rsidR="003C4F2C" w:rsidRDefault="003C4F2C" w:rsidP="005F5C37">
            <w:pPr>
              <w:pStyle w:val="aff9"/>
              <w:spacing w:after="160" w:line="259" w:lineRule="auto"/>
              <w:ind w:firstLine="480"/>
              <w:contextualSpacing/>
              <w:rPr>
                <w:lang w:eastAsia="en-US"/>
              </w:rPr>
            </w:pPr>
          </w:p>
          <w:p w14:paraId="1C34E71E" w14:textId="77777777" w:rsidR="003C4F2C" w:rsidRPr="00DA15B2" w:rsidRDefault="003C4F2C" w:rsidP="003C4F2C">
            <w:pPr>
              <w:rPr>
                <w:b/>
                <w:highlight w:val="green"/>
                <w:lang w:eastAsia="x-none"/>
              </w:rPr>
            </w:pPr>
            <w:r w:rsidRPr="00DA15B2">
              <w:rPr>
                <w:b/>
                <w:highlight w:val="green"/>
                <w:lang w:eastAsia="x-none"/>
              </w:rPr>
              <w:t>Agreement</w:t>
            </w:r>
          </w:p>
          <w:p w14:paraId="0958C03B" w14:textId="77777777" w:rsidR="003D2A11" w:rsidRPr="009A39CA" w:rsidRDefault="003D2A11" w:rsidP="003D2A11">
            <w:pPr>
              <w:tabs>
                <w:tab w:val="left" w:pos="720"/>
                <w:tab w:val="left" w:pos="2160"/>
              </w:tabs>
              <w:overflowPunct w:val="0"/>
              <w:autoSpaceDE w:val="0"/>
              <w:autoSpaceDN w:val="0"/>
              <w:adjustRightInd w:val="0"/>
              <w:contextualSpacing/>
              <w:textAlignment w:val="baseline"/>
              <w:rPr>
                <w:lang w:val="en-US" w:eastAsia="zh-CN"/>
              </w:rPr>
            </w:pPr>
            <w:r w:rsidRPr="009A39CA">
              <w:rPr>
                <w:lang w:val="en-US" w:eastAsia="zh-CN"/>
              </w:rPr>
              <w:t xml:space="preserve">For single-DCI based M-TRP URLLC schemes 3 &amp; 4, support following design with respect to </w:t>
            </w:r>
          </w:p>
          <w:p w14:paraId="2CD35CE5" w14:textId="77777777" w:rsidR="003D2A11" w:rsidRPr="009A39CA" w:rsidRDefault="003D2A11" w:rsidP="003D2A11">
            <w:pPr>
              <w:pStyle w:val="aff9"/>
              <w:numPr>
                <w:ilvl w:val="0"/>
                <w:numId w:val="26"/>
              </w:numPr>
              <w:snapToGrid/>
              <w:spacing w:after="0" w:afterAutospacing="0"/>
              <w:ind w:firstLineChars="0"/>
              <w:jc w:val="left"/>
              <w:rPr>
                <w:szCs w:val="22"/>
                <w:lang w:val="en-US"/>
              </w:rPr>
            </w:pPr>
            <w:r w:rsidRPr="009A39CA">
              <w:rPr>
                <w:szCs w:val="22"/>
                <w:lang w:val="en-US"/>
              </w:rPr>
              <w:t>The maximal number of transmission layers per transmission occasion, down-select one from the following options:</w:t>
            </w:r>
          </w:p>
          <w:p w14:paraId="439F7F47" w14:textId="77777777" w:rsidR="003D2A11" w:rsidRPr="008049EF" w:rsidRDefault="003D2A11" w:rsidP="003D2A11">
            <w:pPr>
              <w:pStyle w:val="aff9"/>
              <w:numPr>
                <w:ilvl w:val="1"/>
                <w:numId w:val="26"/>
              </w:numPr>
              <w:snapToGrid/>
              <w:spacing w:after="0" w:afterAutospacing="0"/>
              <w:ind w:firstLineChars="0"/>
              <w:jc w:val="left"/>
              <w:rPr>
                <w:szCs w:val="22"/>
                <w:lang w:val="en-US"/>
              </w:rPr>
            </w:pPr>
            <w:r w:rsidRPr="008049EF">
              <w:rPr>
                <w:szCs w:val="22"/>
                <w:lang w:val="en-US"/>
              </w:rPr>
              <w:t xml:space="preserve">Option 1: up to single layer transmission </w:t>
            </w:r>
          </w:p>
          <w:p w14:paraId="58E2A893" w14:textId="77777777" w:rsidR="003D2A11" w:rsidRPr="008049EF" w:rsidRDefault="003D2A11" w:rsidP="003D2A11">
            <w:pPr>
              <w:pStyle w:val="aff9"/>
              <w:numPr>
                <w:ilvl w:val="1"/>
                <w:numId w:val="26"/>
              </w:numPr>
              <w:snapToGrid/>
              <w:spacing w:after="0" w:afterAutospacing="0"/>
              <w:ind w:firstLineChars="0"/>
              <w:jc w:val="left"/>
              <w:rPr>
                <w:szCs w:val="22"/>
                <w:lang w:val="en-US"/>
              </w:rPr>
            </w:pPr>
            <w:r w:rsidRPr="008049EF">
              <w:rPr>
                <w:szCs w:val="22"/>
                <w:lang w:val="en-US"/>
              </w:rPr>
              <w:t xml:space="preserve">Option 2: up to two layers transmission </w:t>
            </w:r>
          </w:p>
          <w:p w14:paraId="0A69EAD2" w14:textId="77777777" w:rsidR="003D2A11" w:rsidRPr="009A39CA" w:rsidRDefault="003D2A11" w:rsidP="003D2A11">
            <w:pPr>
              <w:pStyle w:val="aff9"/>
              <w:numPr>
                <w:ilvl w:val="0"/>
                <w:numId w:val="26"/>
              </w:numPr>
              <w:snapToGrid/>
              <w:spacing w:after="0" w:afterAutospacing="0"/>
              <w:ind w:firstLineChars="0"/>
              <w:jc w:val="left"/>
              <w:rPr>
                <w:szCs w:val="22"/>
                <w:lang w:val="en-US"/>
              </w:rPr>
            </w:pPr>
            <w:r w:rsidRPr="009A39CA">
              <w:rPr>
                <w:szCs w:val="22"/>
                <w:lang w:val="en-US"/>
              </w:rPr>
              <w:t>PDSCH repetition indication mechanism:</w:t>
            </w:r>
          </w:p>
          <w:p w14:paraId="1C621E7B" w14:textId="77777777" w:rsidR="003D2A11" w:rsidRPr="008049EF" w:rsidRDefault="003D2A11" w:rsidP="003D2A11">
            <w:pPr>
              <w:pStyle w:val="aff9"/>
              <w:numPr>
                <w:ilvl w:val="1"/>
                <w:numId w:val="26"/>
              </w:numPr>
              <w:snapToGrid/>
              <w:spacing w:after="0" w:afterAutospacing="0"/>
              <w:ind w:firstLineChars="0"/>
              <w:jc w:val="left"/>
              <w:rPr>
                <w:szCs w:val="22"/>
                <w:lang w:val="en-US"/>
              </w:rPr>
            </w:pPr>
            <w:r w:rsidRPr="008049EF">
              <w:rPr>
                <w:szCs w:val="22"/>
                <w:lang w:val="en-US"/>
              </w:rPr>
              <w:t>Number of repetitions, down-select one from following options:</w:t>
            </w:r>
          </w:p>
          <w:p w14:paraId="7B382441" w14:textId="77777777" w:rsidR="003D2A11" w:rsidRPr="008049EF" w:rsidRDefault="003D2A11" w:rsidP="003D2A11">
            <w:pPr>
              <w:pStyle w:val="aff9"/>
              <w:numPr>
                <w:ilvl w:val="2"/>
                <w:numId w:val="26"/>
              </w:numPr>
              <w:snapToGrid/>
              <w:spacing w:after="0" w:afterAutospacing="0"/>
              <w:ind w:firstLineChars="0"/>
              <w:jc w:val="left"/>
              <w:rPr>
                <w:szCs w:val="22"/>
                <w:lang w:val="en-US"/>
              </w:rPr>
            </w:pPr>
            <w:r w:rsidRPr="008049EF">
              <w:rPr>
                <w:szCs w:val="22"/>
                <w:lang w:val="en-US"/>
              </w:rPr>
              <w:t>Option 1: Dynamic indication</w:t>
            </w:r>
          </w:p>
          <w:p w14:paraId="33D3CE12" w14:textId="77777777" w:rsidR="003D2A11" w:rsidRDefault="003D2A11" w:rsidP="003D2A11">
            <w:pPr>
              <w:pStyle w:val="aff9"/>
              <w:numPr>
                <w:ilvl w:val="2"/>
                <w:numId w:val="26"/>
              </w:numPr>
              <w:snapToGrid/>
              <w:spacing w:after="0" w:afterAutospacing="0"/>
              <w:ind w:firstLineChars="0"/>
              <w:jc w:val="left"/>
              <w:rPr>
                <w:szCs w:val="22"/>
                <w:lang w:val="en-US"/>
              </w:rPr>
            </w:pPr>
            <w:r w:rsidRPr="008049EF">
              <w:rPr>
                <w:szCs w:val="22"/>
                <w:lang w:val="en-US"/>
              </w:rPr>
              <w:t xml:space="preserve">Option 2: High-layer configured as Rel-15 </w:t>
            </w:r>
          </w:p>
          <w:p w14:paraId="59E64CE7" w14:textId="77777777" w:rsidR="003C4F2C" w:rsidRDefault="003C4F2C" w:rsidP="005F5C37">
            <w:pPr>
              <w:pStyle w:val="aff9"/>
              <w:spacing w:after="160" w:line="259" w:lineRule="auto"/>
              <w:ind w:firstLine="480"/>
              <w:contextualSpacing/>
              <w:rPr>
                <w:lang w:eastAsia="en-US"/>
              </w:rPr>
            </w:pPr>
          </w:p>
          <w:p w14:paraId="73212716" w14:textId="43B43A0E" w:rsidR="003D2A11" w:rsidRPr="00A12976" w:rsidRDefault="003D2A11" w:rsidP="003D2A11">
            <w:pPr>
              <w:rPr>
                <w:b/>
                <w:highlight w:val="green"/>
                <w:lang w:eastAsia="x-none"/>
              </w:rPr>
            </w:pPr>
            <w:r w:rsidRPr="00A12976">
              <w:rPr>
                <w:b/>
                <w:highlight w:val="green"/>
                <w:lang w:eastAsia="x-none"/>
              </w:rPr>
              <w:t>Agreement</w:t>
            </w:r>
            <w:r>
              <w:rPr>
                <w:b/>
                <w:highlight w:val="green"/>
                <w:lang w:eastAsia="x-none"/>
              </w:rPr>
              <w:t xml:space="preserve"> [97-NR-09]</w:t>
            </w:r>
          </w:p>
          <w:p w14:paraId="4E126E60" w14:textId="77777777" w:rsidR="00473618" w:rsidRPr="00473618" w:rsidRDefault="00473618" w:rsidP="00473618">
            <w:pPr>
              <w:snapToGrid/>
              <w:spacing w:after="0" w:afterAutospacing="0"/>
              <w:rPr>
                <w:rFonts w:eastAsia="SimSun"/>
                <w:szCs w:val="24"/>
                <w:lang w:val="en-US"/>
              </w:rPr>
            </w:pPr>
            <w:r w:rsidRPr="00473618">
              <w:rPr>
                <w:szCs w:val="24"/>
              </w:rPr>
              <w:t xml:space="preserve">For single-DCI based M-TRP URLLC schemes 3 &amp; 4, support following design with respect to </w:t>
            </w:r>
          </w:p>
          <w:p w14:paraId="34212D52" w14:textId="77777777" w:rsidR="00473618" w:rsidRPr="00473618" w:rsidRDefault="00473618" w:rsidP="00473618">
            <w:pPr>
              <w:pStyle w:val="aff9"/>
              <w:numPr>
                <w:ilvl w:val="0"/>
                <w:numId w:val="25"/>
              </w:numPr>
              <w:snapToGrid/>
              <w:spacing w:after="0" w:afterAutospacing="0"/>
              <w:ind w:firstLineChars="0"/>
              <w:rPr>
                <w:szCs w:val="24"/>
              </w:rPr>
            </w:pPr>
            <w:r w:rsidRPr="00473618">
              <w:rPr>
                <w:szCs w:val="24"/>
              </w:rPr>
              <w:t>Resource allocation in time domain:</w:t>
            </w:r>
          </w:p>
          <w:p w14:paraId="77D47176" w14:textId="3466B06E" w:rsidR="00473618" w:rsidRPr="00473618" w:rsidRDefault="00473618" w:rsidP="00473618">
            <w:pPr>
              <w:pStyle w:val="aff9"/>
              <w:numPr>
                <w:ilvl w:val="0"/>
                <w:numId w:val="27"/>
              </w:numPr>
              <w:snapToGrid/>
              <w:spacing w:after="0" w:afterAutospacing="0"/>
              <w:ind w:firstLineChars="0"/>
              <w:rPr>
                <w:szCs w:val="24"/>
              </w:rPr>
            </w:pPr>
            <w:r w:rsidRPr="00473618">
              <w:rPr>
                <w:szCs w:val="24"/>
              </w:rPr>
              <w:t xml:space="preserve">FFS for further details of the </w:t>
            </w:r>
            <w:proofErr w:type="spellStart"/>
            <w:r w:rsidRPr="00473618">
              <w:rPr>
                <w:szCs w:val="24"/>
              </w:rPr>
              <w:t>signaling</w:t>
            </w:r>
            <w:proofErr w:type="spellEnd"/>
            <w:r w:rsidRPr="00473618">
              <w:rPr>
                <w:szCs w:val="24"/>
              </w:rPr>
              <w:t xml:space="preserve">, e.g. starting from the </w:t>
            </w:r>
            <w:proofErr w:type="spellStart"/>
            <w:r w:rsidRPr="00473618">
              <w:rPr>
                <w:szCs w:val="24"/>
              </w:rPr>
              <w:t>signaling</w:t>
            </w:r>
            <w:proofErr w:type="spellEnd"/>
            <w:r w:rsidRPr="00473618">
              <w:rPr>
                <w:szCs w:val="24"/>
              </w:rPr>
              <w:t xml:space="preserve"> mechanism of slot aggregation in Rel-15</w:t>
            </w:r>
          </w:p>
          <w:p w14:paraId="2C11B16E" w14:textId="6E0B6971" w:rsidR="00473618" w:rsidRPr="00473618" w:rsidRDefault="00473618" w:rsidP="00473618">
            <w:pPr>
              <w:pStyle w:val="aff9"/>
              <w:numPr>
                <w:ilvl w:val="0"/>
                <w:numId w:val="27"/>
              </w:numPr>
              <w:snapToGrid/>
              <w:spacing w:after="0" w:afterAutospacing="0"/>
              <w:ind w:firstLineChars="0"/>
              <w:rPr>
                <w:szCs w:val="24"/>
              </w:rPr>
            </w:pPr>
            <w:r w:rsidRPr="00473618">
              <w:rPr>
                <w:szCs w:val="24"/>
              </w:rPr>
              <w:t>FFS: whether a minimal gap between PDSCH mini-slot/slot groups is needed</w:t>
            </w:r>
          </w:p>
          <w:p w14:paraId="3DD0A2A7" w14:textId="147A37FA" w:rsidR="00473618" w:rsidRPr="00473618" w:rsidRDefault="00473618" w:rsidP="00473618">
            <w:pPr>
              <w:pStyle w:val="aff9"/>
              <w:numPr>
                <w:ilvl w:val="0"/>
                <w:numId w:val="27"/>
              </w:numPr>
              <w:snapToGrid/>
              <w:spacing w:after="0" w:afterAutospacing="0"/>
              <w:ind w:firstLineChars="0"/>
              <w:rPr>
                <w:szCs w:val="24"/>
              </w:rPr>
            </w:pPr>
            <w:r w:rsidRPr="00473618">
              <w:rPr>
                <w:szCs w:val="24"/>
              </w:rPr>
              <w:t>FFS: whether the same number of symbols should be indicated for each repetition</w:t>
            </w:r>
          </w:p>
          <w:p w14:paraId="07FCA468" w14:textId="35D00536" w:rsidR="00473618" w:rsidRPr="00473618" w:rsidRDefault="00473618" w:rsidP="00473618">
            <w:pPr>
              <w:pStyle w:val="aff9"/>
              <w:numPr>
                <w:ilvl w:val="0"/>
                <w:numId w:val="27"/>
              </w:numPr>
              <w:snapToGrid/>
              <w:spacing w:after="0" w:afterAutospacing="0"/>
              <w:ind w:firstLineChars="0"/>
              <w:rPr>
                <w:szCs w:val="24"/>
              </w:rPr>
            </w:pPr>
            <w:r w:rsidRPr="00473618">
              <w:rPr>
                <w:szCs w:val="24"/>
              </w:rPr>
              <w:t>FFS: whether/how to handle the time domain resource allocation considering slot boundary or DL/UL switch in a slot</w:t>
            </w:r>
          </w:p>
          <w:p w14:paraId="023BE50E" w14:textId="232E7ED3" w:rsidR="00473618" w:rsidRPr="00473618" w:rsidRDefault="00473618" w:rsidP="00473618">
            <w:pPr>
              <w:pStyle w:val="aff9"/>
              <w:numPr>
                <w:ilvl w:val="0"/>
                <w:numId w:val="25"/>
              </w:numPr>
              <w:snapToGrid/>
              <w:spacing w:after="0" w:afterAutospacing="0"/>
              <w:ind w:firstLineChars="0"/>
              <w:rPr>
                <w:szCs w:val="24"/>
              </w:rPr>
            </w:pPr>
            <w:r w:rsidRPr="00473618">
              <w:rPr>
                <w:szCs w:val="24"/>
              </w:rPr>
              <w:t xml:space="preserve">Resource allocation at frequency domain: </w:t>
            </w:r>
          </w:p>
          <w:p w14:paraId="4ECEF133" w14:textId="782BC893" w:rsidR="00473618" w:rsidRPr="00473618" w:rsidRDefault="00473618" w:rsidP="00473618">
            <w:pPr>
              <w:pStyle w:val="aff9"/>
              <w:numPr>
                <w:ilvl w:val="0"/>
                <w:numId w:val="27"/>
              </w:numPr>
              <w:snapToGrid/>
              <w:spacing w:after="0" w:afterAutospacing="0"/>
              <w:ind w:firstLineChars="0"/>
              <w:rPr>
                <w:szCs w:val="24"/>
              </w:rPr>
            </w:pPr>
            <w:r w:rsidRPr="00473618">
              <w:rPr>
                <w:szCs w:val="24"/>
              </w:rPr>
              <w:t xml:space="preserve">Same frequency domain resource allocation across repetitions as Rel-15 </w:t>
            </w:r>
          </w:p>
          <w:p w14:paraId="74080453" w14:textId="0732382E" w:rsidR="00473618" w:rsidRPr="00473618" w:rsidRDefault="00473618" w:rsidP="00473618">
            <w:pPr>
              <w:pStyle w:val="aff9"/>
              <w:numPr>
                <w:ilvl w:val="0"/>
                <w:numId w:val="25"/>
              </w:numPr>
              <w:snapToGrid/>
              <w:spacing w:after="0" w:afterAutospacing="0"/>
              <w:ind w:firstLineChars="0"/>
              <w:rPr>
                <w:szCs w:val="24"/>
              </w:rPr>
            </w:pPr>
            <w:r w:rsidRPr="00473618">
              <w:rPr>
                <w:szCs w:val="24"/>
              </w:rPr>
              <w:t xml:space="preserve">For the number of TCI states across PDSCH repetitions, down-select one from following options: </w:t>
            </w:r>
          </w:p>
          <w:p w14:paraId="729AC9FA" w14:textId="220A960F" w:rsidR="00473618" w:rsidRPr="00473618" w:rsidRDefault="00473618" w:rsidP="00473618">
            <w:pPr>
              <w:pStyle w:val="aff9"/>
              <w:numPr>
                <w:ilvl w:val="0"/>
                <w:numId w:val="27"/>
              </w:numPr>
              <w:snapToGrid/>
              <w:spacing w:after="0" w:afterAutospacing="0"/>
              <w:ind w:firstLineChars="0"/>
              <w:rPr>
                <w:szCs w:val="24"/>
              </w:rPr>
            </w:pPr>
            <w:r w:rsidRPr="00473618">
              <w:rPr>
                <w:szCs w:val="24"/>
              </w:rPr>
              <w:t xml:space="preserve">Option 1: up to 2  </w:t>
            </w:r>
          </w:p>
          <w:p w14:paraId="37437654" w14:textId="586B9496" w:rsidR="00473618" w:rsidRPr="00473618" w:rsidRDefault="00473618" w:rsidP="00473618">
            <w:pPr>
              <w:pStyle w:val="aff9"/>
              <w:numPr>
                <w:ilvl w:val="0"/>
                <w:numId w:val="28"/>
              </w:numPr>
              <w:snapToGrid/>
              <w:spacing w:after="0" w:afterAutospacing="0"/>
              <w:ind w:firstLineChars="0"/>
              <w:rPr>
                <w:szCs w:val="24"/>
              </w:rPr>
            </w:pPr>
            <w:r w:rsidRPr="00473618">
              <w:rPr>
                <w:szCs w:val="24"/>
              </w:rPr>
              <w:t xml:space="preserve">One TCI codepoint can indicate up to 2 TCI states as already agreed in Rel-16 for </w:t>
            </w:r>
            <w:proofErr w:type="spellStart"/>
            <w:r w:rsidRPr="00473618">
              <w:rPr>
                <w:szCs w:val="24"/>
              </w:rPr>
              <w:t>eMBB</w:t>
            </w:r>
            <w:proofErr w:type="spellEnd"/>
          </w:p>
          <w:p w14:paraId="321F4DC2" w14:textId="17E1E7AE" w:rsidR="00473618" w:rsidRPr="00473618" w:rsidRDefault="00473618" w:rsidP="00473618">
            <w:pPr>
              <w:pStyle w:val="aff9"/>
              <w:numPr>
                <w:ilvl w:val="0"/>
                <w:numId w:val="27"/>
              </w:numPr>
              <w:snapToGrid/>
              <w:spacing w:after="0" w:afterAutospacing="0"/>
              <w:ind w:firstLineChars="0"/>
              <w:rPr>
                <w:szCs w:val="24"/>
              </w:rPr>
            </w:pPr>
            <w:r w:rsidRPr="00473618">
              <w:rPr>
                <w:szCs w:val="24"/>
              </w:rPr>
              <w:t xml:space="preserve">Option 2: up to 4 </w:t>
            </w:r>
          </w:p>
          <w:p w14:paraId="75F6CBC3" w14:textId="2EB3624A" w:rsidR="00473618" w:rsidRPr="00473618" w:rsidRDefault="00473618" w:rsidP="00473618">
            <w:pPr>
              <w:pStyle w:val="aff9"/>
              <w:numPr>
                <w:ilvl w:val="0"/>
                <w:numId w:val="28"/>
              </w:numPr>
              <w:snapToGrid/>
              <w:spacing w:after="0" w:afterAutospacing="0"/>
              <w:ind w:firstLineChars="0"/>
              <w:rPr>
                <w:szCs w:val="24"/>
              </w:rPr>
            </w:pPr>
            <w:r w:rsidRPr="00473618">
              <w:rPr>
                <w:szCs w:val="24"/>
              </w:rPr>
              <w:t xml:space="preserve">Option 2-1: One TCI codepoint can indicate up to 4 TCI states </w:t>
            </w:r>
          </w:p>
          <w:p w14:paraId="17F3F233" w14:textId="55B54883" w:rsidR="00473618" w:rsidRPr="00473618" w:rsidRDefault="00473618" w:rsidP="00473618">
            <w:pPr>
              <w:pStyle w:val="aff9"/>
              <w:numPr>
                <w:ilvl w:val="0"/>
                <w:numId w:val="28"/>
              </w:numPr>
              <w:snapToGrid/>
              <w:spacing w:after="0" w:afterAutospacing="0"/>
              <w:ind w:firstLineChars="0"/>
              <w:rPr>
                <w:szCs w:val="24"/>
              </w:rPr>
            </w:pPr>
            <w:r w:rsidRPr="00473618">
              <w:rPr>
                <w:szCs w:val="24"/>
              </w:rPr>
              <w:t xml:space="preserve">Option 2-2: New field in DCI (or reuse one or more existing fields in DCI) for indication. </w:t>
            </w:r>
          </w:p>
          <w:p w14:paraId="049F59D6" w14:textId="5FACB026" w:rsidR="00473618" w:rsidRPr="00473618" w:rsidRDefault="00473618" w:rsidP="00473618">
            <w:pPr>
              <w:pStyle w:val="aff9"/>
              <w:numPr>
                <w:ilvl w:val="0"/>
                <w:numId w:val="29"/>
              </w:numPr>
              <w:snapToGrid/>
              <w:spacing w:after="0" w:afterAutospacing="0"/>
              <w:ind w:firstLineChars="0"/>
              <w:rPr>
                <w:szCs w:val="24"/>
              </w:rPr>
            </w:pPr>
            <w:r w:rsidRPr="00473618">
              <w:rPr>
                <w:szCs w:val="24"/>
              </w:rPr>
              <w:t>For example, TCI states and RV sequences are jointly preconfigured and the combination of TCI states/RV sequences is jointly indicated in DCI. One codepoint in joint field is to indicate up to 4 TCI states and corresponding RV sequences.</w:t>
            </w:r>
          </w:p>
          <w:p w14:paraId="704608E8" w14:textId="56EC9516" w:rsidR="00473618" w:rsidRPr="00473618" w:rsidRDefault="00473618" w:rsidP="00473618">
            <w:pPr>
              <w:pStyle w:val="aff9"/>
              <w:numPr>
                <w:ilvl w:val="0"/>
                <w:numId w:val="25"/>
              </w:numPr>
              <w:snapToGrid/>
              <w:spacing w:after="0" w:afterAutospacing="0"/>
              <w:ind w:firstLineChars="0"/>
              <w:rPr>
                <w:szCs w:val="24"/>
              </w:rPr>
            </w:pPr>
            <w:r w:rsidRPr="00473618">
              <w:rPr>
                <w:szCs w:val="24"/>
              </w:rPr>
              <w:t xml:space="preserve">RV sequences for PDSCH repetitions </w:t>
            </w:r>
          </w:p>
          <w:p w14:paraId="49D0A5E4" w14:textId="336BAEAF" w:rsidR="00473618" w:rsidRPr="00473618" w:rsidRDefault="00473618" w:rsidP="00473618">
            <w:pPr>
              <w:pStyle w:val="aff9"/>
              <w:numPr>
                <w:ilvl w:val="0"/>
                <w:numId w:val="27"/>
              </w:numPr>
              <w:snapToGrid/>
              <w:spacing w:after="0" w:afterAutospacing="0"/>
              <w:ind w:firstLineChars="0"/>
              <w:rPr>
                <w:szCs w:val="24"/>
              </w:rPr>
            </w:pPr>
            <w:r w:rsidRPr="00473618">
              <w:rPr>
                <w:szCs w:val="24"/>
              </w:rPr>
              <w:t xml:space="preserve">Option 1: support Rel-15 RV sequences at least </w:t>
            </w:r>
          </w:p>
          <w:p w14:paraId="6478EE2C" w14:textId="1A12305F" w:rsidR="00473618" w:rsidRPr="00473618" w:rsidRDefault="00473618" w:rsidP="00473618">
            <w:pPr>
              <w:pStyle w:val="aff9"/>
              <w:numPr>
                <w:ilvl w:val="0"/>
                <w:numId w:val="30"/>
              </w:numPr>
              <w:snapToGrid/>
              <w:spacing w:after="0" w:afterAutospacing="0"/>
              <w:ind w:firstLineChars="0"/>
              <w:rPr>
                <w:szCs w:val="24"/>
              </w:rPr>
            </w:pPr>
            <w:r w:rsidRPr="00473618">
              <w:rPr>
                <w:szCs w:val="24"/>
              </w:rPr>
              <w:t>FFS whether additional RV sequence(s), e.g</w:t>
            </w:r>
            <w:r w:rsidR="00E57DBA">
              <w:rPr>
                <w:szCs w:val="24"/>
              </w:rPr>
              <w:t>.</w:t>
            </w:r>
            <w:r w:rsidRPr="00473618">
              <w:rPr>
                <w:szCs w:val="24"/>
              </w:rPr>
              <w:t xml:space="preserve"> {0,0,0,0}, {0,3,0,3},</w:t>
            </w:r>
            <w:r w:rsidR="00E57DBA">
              <w:rPr>
                <w:szCs w:val="24"/>
              </w:rPr>
              <w:t xml:space="preserve"> </w:t>
            </w:r>
            <w:r w:rsidRPr="00473618">
              <w:rPr>
                <w:szCs w:val="24"/>
              </w:rPr>
              <w:t>{0,3,2,1}, is needed, and whether/how a RV sequence applied to the UE is per TRP</w:t>
            </w:r>
          </w:p>
          <w:p w14:paraId="0E55FFBB" w14:textId="37D6B7CD" w:rsidR="00473618" w:rsidRPr="00473618" w:rsidRDefault="00473618" w:rsidP="00473618">
            <w:pPr>
              <w:pStyle w:val="aff9"/>
              <w:numPr>
                <w:ilvl w:val="0"/>
                <w:numId w:val="27"/>
              </w:numPr>
              <w:snapToGrid/>
              <w:spacing w:after="0" w:afterAutospacing="0"/>
              <w:ind w:firstLineChars="0"/>
              <w:rPr>
                <w:szCs w:val="24"/>
              </w:rPr>
            </w:pPr>
            <w:r w:rsidRPr="00473618">
              <w:rPr>
                <w:szCs w:val="24"/>
              </w:rPr>
              <w:t>Option 2: RV sequences are preconfigured by higher layer without restriction of specific orders in spec.</w:t>
            </w:r>
          </w:p>
          <w:p w14:paraId="14405212" w14:textId="5C3A8049" w:rsidR="00473618" w:rsidRPr="00473618" w:rsidRDefault="00473618" w:rsidP="00473618">
            <w:pPr>
              <w:pStyle w:val="aff9"/>
              <w:numPr>
                <w:ilvl w:val="0"/>
                <w:numId w:val="25"/>
              </w:numPr>
              <w:snapToGrid/>
              <w:spacing w:after="0" w:afterAutospacing="0"/>
              <w:ind w:firstLineChars="0"/>
              <w:rPr>
                <w:szCs w:val="24"/>
              </w:rPr>
            </w:pPr>
            <w:r w:rsidRPr="00473618">
              <w:rPr>
                <w:szCs w:val="24"/>
              </w:rPr>
              <w:t xml:space="preserve">How to map RVs in RV sequences and indicated TCI states to transmission occasions taking into account </w:t>
            </w:r>
          </w:p>
          <w:p w14:paraId="02994BAB" w14:textId="5DA36513" w:rsidR="00473618" w:rsidRPr="00473618" w:rsidRDefault="00473618" w:rsidP="00473618">
            <w:pPr>
              <w:pStyle w:val="aff9"/>
              <w:numPr>
                <w:ilvl w:val="0"/>
                <w:numId w:val="27"/>
              </w:numPr>
              <w:snapToGrid/>
              <w:spacing w:after="0" w:afterAutospacing="0"/>
              <w:ind w:firstLineChars="0"/>
              <w:rPr>
                <w:szCs w:val="24"/>
              </w:rPr>
            </w:pPr>
            <w:r w:rsidRPr="00473618">
              <w:rPr>
                <w:szCs w:val="24"/>
              </w:rPr>
              <w:t>whether the number of transmission occasions is dynamically indicated or higher layer configured.</w:t>
            </w:r>
          </w:p>
          <w:p w14:paraId="4DF88B67" w14:textId="499F599B" w:rsidR="00473618" w:rsidRPr="00473618" w:rsidRDefault="00473618" w:rsidP="00473618">
            <w:pPr>
              <w:pStyle w:val="aff9"/>
              <w:numPr>
                <w:ilvl w:val="0"/>
                <w:numId w:val="27"/>
              </w:numPr>
              <w:snapToGrid/>
              <w:spacing w:after="0" w:afterAutospacing="0"/>
              <w:ind w:firstLineChars="0"/>
              <w:rPr>
                <w:szCs w:val="24"/>
              </w:rPr>
            </w:pPr>
            <w:r w:rsidRPr="00473618">
              <w:rPr>
                <w:szCs w:val="24"/>
              </w:rPr>
              <w:t xml:space="preserve">whether the selected RV sequence depends on the number of TCI state(s) indicated in the codepoint.  </w:t>
            </w:r>
          </w:p>
          <w:p w14:paraId="5308D5AC" w14:textId="2A2BBD2C" w:rsidR="00473618" w:rsidRPr="00473618" w:rsidRDefault="00473618" w:rsidP="00473618">
            <w:pPr>
              <w:pStyle w:val="aff9"/>
              <w:numPr>
                <w:ilvl w:val="0"/>
                <w:numId w:val="27"/>
              </w:numPr>
              <w:snapToGrid/>
              <w:spacing w:after="0" w:afterAutospacing="0"/>
              <w:ind w:firstLineChars="0"/>
              <w:rPr>
                <w:szCs w:val="24"/>
              </w:rPr>
            </w:pPr>
            <w:r w:rsidRPr="00473618">
              <w:rPr>
                <w:szCs w:val="24"/>
              </w:rPr>
              <w:t>whether channel estimation interpolation across mini-slots/slot with the same TCI index</w:t>
            </w:r>
          </w:p>
          <w:p w14:paraId="14F9FD81" w14:textId="1213E2AD" w:rsidR="00473618" w:rsidRPr="00473618" w:rsidRDefault="00473618" w:rsidP="00473618">
            <w:pPr>
              <w:pStyle w:val="aff9"/>
              <w:numPr>
                <w:ilvl w:val="0"/>
                <w:numId w:val="25"/>
              </w:numPr>
              <w:snapToGrid/>
              <w:spacing w:after="0" w:afterAutospacing="0"/>
              <w:ind w:firstLineChars="0"/>
              <w:rPr>
                <w:szCs w:val="24"/>
              </w:rPr>
            </w:pPr>
            <w:r w:rsidRPr="00473618">
              <w:rPr>
                <w:szCs w:val="24"/>
              </w:rPr>
              <w:t xml:space="preserve">LDPC base graph and TBS shall be same across repetition. </w:t>
            </w:r>
          </w:p>
          <w:p w14:paraId="7C2CCC88" w14:textId="18A054EA" w:rsidR="003D2A11" w:rsidRPr="003D2A11" w:rsidRDefault="003D2A11" w:rsidP="00473618">
            <w:pPr>
              <w:pStyle w:val="aff9"/>
              <w:ind w:left="420" w:firstLine="480"/>
              <w:rPr>
                <w:lang w:eastAsia="en-US"/>
              </w:rPr>
            </w:pPr>
          </w:p>
        </w:tc>
      </w:tr>
    </w:tbl>
    <w:p w14:paraId="44AA6E8F" w14:textId="0C2FF7A8" w:rsidR="003C4F2C" w:rsidRDefault="003C4F2C" w:rsidP="003C7A29"/>
    <w:p w14:paraId="43C1653C" w14:textId="26927EDF" w:rsidR="004F7BB3" w:rsidRDefault="00FD3C6B" w:rsidP="009D7AA4">
      <w:pPr>
        <w:rPr>
          <w:lang w:val="en-US"/>
        </w:rPr>
      </w:pPr>
      <w:r>
        <w:t xml:space="preserve">So, </w:t>
      </w:r>
      <w:r w:rsidR="009D7AA4">
        <w:t xml:space="preserve">considering </w:t>
      </w:r>
      <w:r w:rsidR="00697847">
        <w:t xml:space="preserve">the schemes </w:t>
      </w:r>
      <w:r w:rsidR="009D7AA4">
        <w:t>supported for PDSCH</w:t>
      </w:r>
      <w:r w:rsidR="00697847">
        <w:t xml:space="preserve"> with multi-TRP</w:t>
      </w:r>
      <w:r w:rsidR="009D7AA4">
        <w:t xml:space="preserve">, as long as additional standardization effort is marginal, similar scheme reusing the framework is worth to discuss for </w:t>
      </w:r>
      <w:r>
        <w:t>PUSCH repetition with multi-TRP/panel/beam.</w:t>
      </w:r>
      <w:r w:rsidR="009D7AA4">
        <w:t xml:space="preserve"> For example, </w:t>
      </w:r>
      <w:r w:rsidR="009D7AA4">
        <w:rPr>
          <w:lang w:val="en-US"/>
        </w:rPr>
        <w:t>t</w:t>
      </w:r>
      <w:r w:rsidR="004F7BB3">
        <w:rPr>
          <w:rFonts w:hint="eastAsia"/>
          <w:lang w:val="en-US"/>
        </w:rPr>
        <w:t xml:space="preserve">argeting </w:t>
      </w:r>
      <w:r w:rsidR="004F7BB3">
        <w:rPr>
          <w:lang w:val="en-US"/>
        </w:rPr>
        <w:t xml:space="preserve">URLLC reliability/robustness enhancement for </w:t>
      </w:r>
      <w:r>
        <w:rPr>
          <w:lang w:val="en-US"/>
        </w:rPr>
        <w:t>PUSCH</w:t>
      </w:r>
      <w:r w:rsidR="004F7BB3">
        <w:rPr>
          <w:lang w:val="en-US"/>
        </w:rPr>
        <w:t xml:space="preserve">, when </w:t>
      </w:r>
      <w:proofErr w:type="spellStart"/>
      <w:r w:rsidR="004F7BB3">
        <w:rPr>
          <w:lang w:val="en-US"/>
        </w:rPr>
        <w:t>gNB</w:t>
      </w:r>
      <w:proofErr w:type="spellEnd"/>
      <w:r w:rsidR="004F7BB3">
        <w:rPr>
          <w:lang w:val="en-US"/>
        </w:rPr>
        <w:t xml:space="preserve"> is configured with multiple TRPs, </w:t>
      </w:r>
      <w:r w:rsidR="009D7AA4">
        <w:rPr>
          <w:lang w:val="en-US"/>
        </w:rPr>
        <w:t xml:space="preserve">schemes 3, 4 for PDSCH </w:t>
      </w:r>
      <w:r w:rsidR="00CE3FF1">
        <w:rPr>
          <w:lang w:val="en-US"/>
        </w:rPr>
        <w:t xml:space="preserve">as simple TDM based approach </w:t>
      </w:r>
      <w:r w:rsidR="009D7AA4">
        <w:rPr>
          <w:lang w:val="en-US"/>
        </w:rPr>
        <w:t>can be applied with relatively small specification impact.</w:t>
      </w:r>
      <w:r w:rsidR="004F7BB3">
        <w:rPr>
          <w:lang w:val="en-US"/>
        </w:rPr>
        <w:t xml:space="preserve"> </w:t>
      </w:r>
      <w:r w:rsidR="00EC2E97">
        <w:rPr>
          <w:lang w:val="en-US"/>
        </w:rPr>
        <w:t>To this end, further discussion needed on</w:t>
      </w:r>
      <w:r w:rsidR="004F7BB3">
        <w:rPr>
          <w:lang w:val="en-US"/>
        </w:rPr>
        <w:t xml:space="preserve"> signaling support for </w:t>
      </w:r>
      <w:proofErr w:type="spellStart"/>
      <w:r w:rsidR="00EC2E97">
        <w:rPr>
          <w:lang w:val="en-US"/>
        </w:rPr>
        <w:t>gNB</w:t>
      </w:r>
      <w:proofErr w:type="spellEnd"/>
      <w:r w:rsidR="00EC2E97">
        <w:rPr>
          <w:lang w:val="en-US"/>
        </w:rPr>
        <w:t xml:space="preserve"> </w:t>
      </w:r>
      <w:r w:rsidR="004F7BB3">
        <w:rPr>
          <w:lang w:val="en-US"/>
        </w:rPr>
        <w:t>multi</w:t>
      </w:r>
      <w:r w:rsidR="00EC2E97">
        <w:rPr>
          <w:lang w:val="en-US"/>
        </w:rPr>
        <w:t>-TRP based PUSCH repetition.</w:t>
      </w:r>
    </w:p>
    <w:p w14:paraId="015561CD" w14:textId="4053412B" w:rsidR="009D6143" w:rsidRDefault="009D7AA4" w:rsidP="00195A3B">
      <w:pPr>
        <w:rPr>
          <w:lang w:val="en-US"/>
        </w:rPr>
      </w:pPr>
      <w:r>
        <w:rPr>
          <w:lang w:val="en-US"/>
        </w:rPr>
        <w:t>1</w:t>
      </w:r>
      <w:r w:rsidR="00195A3B">
        <w:rPr>
          <w:lang w:val="en-US"/>
        </w:rPr>
        <w:t xml:space="preserve">) </w:t>
      </w:r>
      <w:r w:rsidR="00697847">
        <w:rPr>
          <w:lang w:val="en-US"/>
        </w:rPr>
        <w:t xml:space="preserve">Discussion continues for </w:t>
      </w:r>
      <w:r w:rsidR="009D6143">
        <w:rPr>
          <w:lang w:val="en-US"/>
        </w:rPr>
        <w:t xml:space="preserve">PUSCH enhancement </w:t>
      </w:r>
      <w:r w:rsidR="00697847">
        <w:rPr>
          <w:lang w:val="en-US"/>
        </w:rPr>
        <w:t>under the WI “</w:t>
      </w:r>
      <w:r w:rsidR="00697847">
        <w:rPr>
          <w:szCs w:val="24"/>
        </w:rPr>
        <w:t>Physical Layer Enhancements for NR Ultra-Reliable and Low Latency Communication(URLLC)</w:t>
      </w:r>
      <w:r w:rsidR="00697847">
        <w:rPr>
          <w:lang w:val="en-US"/>
        </w:rPr>
        <w:t>”,</w:t>
      </w:r>
      <w:r w:rsidR="009D6143">
        <w:rPr>
          <w:lang w:val="en-US"/>
        </w:rPr>
        <w:t xml:space="preserve"> to support enhancements for both grant-based PUSCH and configured grant based PUSCH in Rel-16, </w:t>
      </w:r>
      <w:r w:rsidR="00432612">
        <w:rPr>
          <w:lang w:val="en-US"/>
        </w:rPr>
        <w:t>that</w:t>
      </w:r>
      <w:r w:rsidR="009D6143">
        <w:rPr>
          <w:lang w:val="en-US"/>
        </w:rPr>
        <w:t xml:space="preserve"> enable</w:t>
      </w:r>
      <w:r w:rsidR="00432612">
        <w:rPr>
          <w:lang w:val="en-US"/>
        </w:rPr>
        <w:t>s</w:t>
      </w:r>
      <w:r w:rsidR="009D6143">
        <w:rPr>
          <w:lang w:val="en-US"/>
        </w:rPr>
        <w:t xml:space="preserve"> one UL grant scheduling two or more PUSCH repetitions that can be</w:t>
      </w:r>
      <w:r w:rsidR="006C38CE">
        <w:rPr>
          <w:lang w:val="en-US"/>
        </w:rPr>
        <w:t xml:space="preserve"> </w:t>
      </w:r>
      <w:r w:rsidR="00DB60F0">
        <w:rPr>
          <w:lang w:val="en-US"/>
        </w:rPr>
        <w:t xml:space="preserve">in one slot, or across slot boundary in consecutive available slots. So, corresponding agreements in its work item phase should be applied for </w:t>
      </w:r>
      <w:proofErr w:type="spellStart"/>
      <w:r w:rsidR="00DB60F0">
        <w:rPr>
          <w:lang w:val="en-US"/>
        </w:rPr>
        <w:t>gNB</w:t>
      </w:r>
      <w:proofErr w:type="spellEnd"/>
      <w:r w:rsidR="00DB60F0">
        <w:rPr>
          <w:lang w:val="en-US"/>
        </w:rPr>
        <w:t xml:space="preserve"> multi-TRP based PUSCH repetition.</w:t>
      </w:r>
    </w:p>
    <w:p w14:paraId="49EC8029" w14:textId="2D57DDC5" w:rsidR="009D7AA4" w:rsidRDefault="009D7AA4" w:rsidP="009D7AA4">
      <w:pPr>
        <w:rPr>
          <w:lang w:val="en-US"/>
        </w:rPr>
      </w:pPr>
      <w:r>
        <w:rPr>
          <w:lang w:val="en-US"/>
        </w:rPr>
        <w:t xml:space="preserve">2) </w:t>
      </w:r>
      <w:r w:rsidR="00E01681">
        <w:rPr>
          <w:lang w:val="en-US"/>
        </w:rPr>
        <w:t>Some more relating aspects are</w:t>
      </w:r>
      <w:r>
        <w:rPr>
          <w:lang w:val="en-US"/>
        </w:rPr>
        <w:t xml:space="preserve"> being discussed under another agenda i.e. Enhancements on Multi-beam Operation including </w:t>
      </w:r>
      <w:r w:rsidR="00E01681">
        <w:rPr>
          <w:lang w:val="en-US"/>
        </w:rPr>
        <w:t>configuration/</w:t>
      </w:r>
      <w:r>
        <w:rPr>
          <w:lang w:val="en-US"/>
        </w:rPr>
        <w:t>indication for panel-specific UL transmission</w:t>
      </w:r>
      <w:r w:rsidR="00E01681">
        <w:rPr>
          <w:lang w:val="en-US"/>
        </w:rPr>
        <w:t xml:space="preserve"> or updating path loss reference RSs for power control</w:t>
      </w:r>
      <w:r>
        <w:rPr>
          <w:lang w:val="en-US"/>
        </w:rPr>
        <w:t xml:space="preserve">. </w:t>
      </w:r>
      <w:r w:rsidR="00E01681">
        <w:rPr>
          <w:lang w:val="en-US"/>
        </w:rPr>
        <w:t>Those</w:t>
      </w:r>
      <w:r>
        <w:rPr>
          <w:lang w:val="en-US"/>
        </w:rPr>
        <w:t xml:space="preserve"> outcome</w:t>
      </w:r>
      <w:r w:rsidR="00E01681">
        <w:rPr>
          <w:lang w:val="en-US"/>
        </w:rPr>
        <w:t>s</w:t>
      </w:r>
      <w:r>
        <w:rPr>
          <w:lang w:val="en-US"/>
        </w:rPr>
        <w:t xml:space="preserve"> </w:t>
      </w:r>
      <w:r w:rsidR="00E01681">
        <w:rPr>
          <w:lang w:val="en-US"/>
        </w:rPr>
        <w:t xml:space="preserve">should be reflected as well, even though </w:t>
      </w:r>
      <w:r>
        <w:rPr>
          <w:lang w:val="en-US"/>
        </w:rPr>
        <w:t xml:space="preserve">design focus there would be higher spectral efficiency in single slot. </w:t>
      </w:r>
      <w:r w:rsidR="00E01681">
        <w:rPr>
          <w:lang w:val="en-US"/>
        </w:rPr>
        <w:t>Potentially f</w:t>
      </w:r>
      <w:r>
        <w:rPr>
          <w:lang w:val="en-US"/>
        </w:rPr>
        <w:t>urther enhancement envisioned using predefined/semi-static manner for multi-slot</w:t>
      </w:r>
      <w:r w:rsidR="00E01681">
        <w:rPr>
          <w:lang w:val="en-US"/>
        </w:rPr>
        <w:t xml:space="preserve"> e.g. SRI cycling</w:t>
      </w:r>
      <w:r>
        <w:rPr>
          <w:lang w:val="en-US"/>
        </w:rPr>
        <w:t>.</w:t>
      </w:r>
    </w:p>
    <w:p w14:paraId="1D82EB28" w14:textId="277C4621" w:rsidR="00D95363" w:rsidRDefault="00D95363" w:rsidP="003C7A29">
      <w:pPr>
        <w:rPr>
          <w:lang w:val="en-US"/>
        </w:rPr>
      </w:pPr>
      <w:r>
        <w:rPr>
          <w:lang w:val="en-US"/>
        </w:rPr>
        <w:t>Taking those aspects into account, we would like to propose followings.</w:t>
      </w:r>
    </w:p>
    <w:p w14:paraId="55D028A3" w14:textId="4D51BD95" w:rsidR="00714732" w:rsidRPr="00D94F0E" w:rsidRDefault="00714732" w:rsidP="00714732">
      <w:pPr>
        <w:rPr>
          <w:rFonts w:eastAsiaTheme="minorEastAsia"/>
          <w:b/>
          <w:u w:val="single"/>
          <w:lang w:val="en-US"/>
        </w:rPr>
      </w:pPr>
      <w:r w:rsidRPr="00D94F0E">
        <w:rPr>
          <w:rFonts w:eastAsiaTheme="minorEastAsia" w:hint="eastAsia"/>
          <w:b/>
          <w:u w:val="single"/>
          <w:lang w:val="en-US"/>
        </w:rPr>
        <w:t>Proposal:</w:t>
      </w:r>
    </w:p>
    <w:p w14:paraId="5164A1A3" w14:textId="2C2001E8" w:rsidR="000C2E08" w:rsidRDefault="000C2E08" w:rsidP="00AF65CA">
      <w:pPr>
        <w:pStyle w:val="aff9"/>
        <w:numPr>
          <w:ilvl w:val="0"/>
          <w:numId w:val="12"/>
        </w:numPr>
        <w:ind w:firstLineChars="0"/>
        <w:rPr>
          <w:rFonts w:eastAsiaTheme="minorEastAsia"/>
          <w:lang w:val="en-US"/>
        </w:rPr>
      </w:pPr>
      <w:r>
        <w:rPr>
          <w:rFonts w:eastAsiaTheme="minorEastAsia"/>
          <w:lang w:val="en-US"/>
        </w:rPr>
        <w:t>Support PUSCH repetition for URLLC reliability/robustness enhancement with multiple TRPs</w:t>
      </w:r>
    </w:p>
    <w:p w14:paraId="26BF8B1B" w14:textId="77777777" w:rsidR="0067550B" w:rsidRDefault="0067550B" w:rsidP="0067550B">
      <w:pPr>
        <w:pStyle w:val="aff9"/>
        <w:numPr>
          <w:ilvl w:val="1"/>
          <w:numId w:val="12"/>
        </w:numPr>
        <w:ind w:firstLineChars="0"/>
        <w:rPr>
          <w:rFonts w:eastAsiaTheme="minorEastAsia"/>
          <w:lang w:val="en-US"/>
        </w:rPr>
      </w:pPr>
      <w:r>
        <w:rPr>
          <w:rFonts w:eastAsiaTheme="minorEastAsia"/>
          <w:lang w:val="en-US"/>
        </w:rPr>
        <w:t>Framework of schemes 3, 4 for PDSCH with multi-TRP would be starting point;</w:t>
      </w:r>
    </w:p>
    <w:p w14:paraId="1D485A76" w14:textId="77777777" w:rsidR="0067550B" w:rsidRDefault="0067550B" w:rsidP="0067550B">
      <w:pPr>
        <w:pStyle w:val="aff9"/>
        <w:numPr>
          <w:ilvl w:val="1"/>
          <w:numId w:val="12"/>
        </w:numPr>
        <w:ind w:firstLineChars="0"/>
        <w:rPr>
          <w:rFonts w:eastAsiaTheme="minorEastAsia"/>
          <w:lang w:val="en-US"/>
        </w:rPr>
      </w:pPr>
      <w:r>
        <w:rPr>
          <w:rFonts w:eastAsiaTheme="minorEastAsia"/>
          <w:lang w:val="en-US"/>
        </w:rPr>
        <w:t xml:space="preserve">Outcome of discussion for PUSCH repetition should be reflected to </w:t>
      </w:r>
      <w:proofErr w:type="spellStart"/>
      <w:r>
        <w:rPr>
          <w:rFonts w:eastAsiaTheme="minorEastAsia"/>
          <w:lang w:val="en-US"/>
        </w:rPr>
        <w:t>gNB</w:t>
      </w:r>
      <w:proofErr w:type="spellEnd"/>
      <w:r>
        <w:rPr>
          <w:rFonts w:eastAsiaTheme="minorEastAsia"/>
          <w:lang w:val="en-US"/>
        </w:rPr>
        <w:t xml:space="preserve"> multi-TRP based PUSCH repetition; and</w:t>
      </w:r>
    </w:p>
    <w:p w14:paraId="7BC31790" w14:textId="5F0DE744" w:rsidR="0067550B" w:rsidRPr="00E01681" w:rsidRDefault="00E01681" w:rsidP="00531314">
      <w:pPr>
        <w:pStyle w:val="aff9"/>
        <w:numPr>
          <w:ilvl w:val="1"/>
          <w:numId w:val="12"/>
        </w:numPr>
        <w:ind w:firstLineChars="0"/>
        <w:rPr>
          <w:rFonts w:eastAsiaTheme="minorEastAsia"/>
          <w:lang w:val="en-US"/>
        </w:rPr>
      </w:pPr>
      <w:r w:rsidRPr="00E01681">
        <w:rPr>
          <w:rFonts w:eastAsiaTheme="minorEastAsia"/>
          <w:lang w:val="en-US"/>
        </w:rPr>
        <w:t xml:space="preserve">Outcome of discussion for </w:t>
      </w:r>
      <w:r>
        <w:rPr>
          <w:rFonts w:eastAsiaTheme="minorEastAsia"/>
          <w:lang w:val="en-US"/>
        </w:rPr>
        <w:t>configuration/indication for panel-specific UL transmission or updating pathloss reference RSs for power control</w:t>
      </w:r>
      <w:r w:rsidRPr="00E01681">
        <w:rPr>
          <w:rFonts w:eastAsiaTheme="minorEastAsia"/>
          <w:lang w:val="en-US"/>
        </w:rPr>
        <w:t xml:space="preserve"> should be reflected to </w:t>
      </w:r>
      <w:proofErr w:type="spellStart"/>
      <w:r w:rsidRPr="00E01681">
        <w:rPr>
          <w:rFonts w:eastAsiaTheme="minorEastAsia"/>
          <w:lang w:val="en-US"/>
        </w:rPr>
        <w:t>gNB</w:t>
      </w:r>
      <w:proofErr w:type="spellEnd"/>
      <w:r w:rsidRPr="00E01681">
        <w:rPr>
          <w:rFonts w:eastAsiaTheme="minorEastAsia"/>
          <w:lang w:val="en-US"/>
        </w:rPr>
        <w:t xml:space="preserve"> multi-TRP based PUSCH repetition</w:t>
      </w:r>
      <w:r>
        <w:rPr>
          <w:rFonts w:eastAsiaTheme="minorEastAsia"/>
          <w:lang w:val="en-US"/>
        </w:rPr>
        <w:t>.</w:t>
      </w:r>
    </w:p>
    <w:p w14:paraId="28B60755" w14:textId="15B42AA4" w:rsidR="005847B5" w:rsidRPr="00E01681" w:rsidRDefault="005847B5" w:rsidP="00CA6559">
      <w:pPr>
        <w:rPr>
          <w:rFonts w:eastAsiaTheme="minorEastAsia"/>
          <w:lang w:val="en-US"/>
        </w:rPr>
      </w:pPr>
    </w:p>
    <w:p w14:paraId="15D476DD" w14:textId="77777777" w:rsidR="00BA5AE1" w:rsidRPr="0014090F" w:rsidRDefault="00BA5AE1" w:rsidP="00332CF5">
      <w:pPr>
        <w:pStyle w:val="10"/>
        <w:spacing w:after="180"/>
        <w:rPr>
          <w:lang w:val="en-US"/>
        </w:rPr>
      </w:pPr>
      <w:r w:rsidRPr="0014090F">
        <w:rPr>
          <w:lang w:val="en-US"/>
        </w:rPr>
        <w:t>Conclusion</w:t>
      </w:r>
    </w:p>
    <w:p w14:paraId="6E9FE603" w14:textId="17AB97C6" w:rsidR="006E1CB7" w:rsidRDefault="007D3A3C" w:rsidP="00185F77">
      <w:pPr>
        <w:rPr>
          <w:lang w:val="en-US"/>
        </w:rPr>
      </w:pPr>
      <w:r>
        <w:rPr>
          <w:lang w:val="en-US"/>
        </w:rPr>
        <w:t>We would like to propose followings.</w:t>
      </w:r>
    </w:p>
    <w:p w14:paraId="54858DD1" w14:textId="2CEA4A24" w:rsidR="00F331C6" w:rsidRPr="00D94F0E" w:rsidRDefault="00F331C6" w:rsidP="00F331C6">
      <w:pPr>
        <w:rPr>
          <w:rFonts w:eastAsiaTheme="minorEastAsia"/>
          <w:b/>
          <w:u w:val="single"/>
          <w:lang w:val="en-US"/>
        </w:rPr>
      </w:pPr>
      <w:r w:rsidRPr="00D94F0E">
        <w:rPr>
          <w:rFonts w:eastAsiaTheme="minorEastAsia" w:hint="eastAsia"/>
          <w:b/>
          <w:u w:val="single"/>
          <w:lang w:val="en-US"/>
        </w:rPr>
        <w:t>Proposal:</w:t>
      </w:r>
    </w:p>
    <w:p w14:paraId="713D1B87" w14:textId="2205E72D" w:rsidR="000C2E08" w:rsidRDefault="000C2E08" w:rsidP="007D3A3C">
      <w:pPr>
        <w:pStyle w:val="aff9"/>
        <w:numPr>
          <w:ilvl w:val="0"/>
          <w:numId w:val="12"/>
        </w:numPr>
        <w:ind w:firstLineChars="0"/>
        <w:rPr>
          <w:rFonts w:eastAsiaTheme="minorEastAsia"/>
          <w:lang w:val="en-US"/>
        </w:rPr>
      </w:pPr>
      <w:r>
        <w:rPr>
          <w:rFonts w:eastAsiaTheme="minorEastAsia"/>
          <w:lang w:val="en-US"/>
        </w:rPr>
        <w:t>Support PUSCH repetition for URLLC reliability/robustness enhancement with multiple TRPs</w:t>
      </w:r>
    </w:p>
    <w:p w14:paraId="140FD5A4" w14:textId="77777777" w:rsidR="00E01681" w:rsidRDefault="00E01681" w:rsidP="00E01681">
      <w:pPr>
        <w:pStyle w:val="aff9"/>
        <w:numPr>
          <w:ilvl w:val="1"/>
          <w:numId w:val="12"/>
        </w:numPr>
        <w:ind w:firstLineChars="0"/>
        <w:rPr>
          <w:rFonts w:eastAsiaTheme="minorEastAsia"/>
          <w:lang w:val="en-US"/>
        </w:rPr>
      </w:pPr>
      <w:r>
        <w:rPr>
          <w:rFonts w:eastAsiaTheme="minorEastAsia"/>
          <w:lang w:val="en-US"/>
        </w:rPr>
        <w:t>Framework of schemes 3, 4 for PDSCH with multi-TRP would be starting point;</w:t>
      </w:r>
    </w:p>
    <w:p w14:paraId="3E83B2EB" w14:textId="77777777" w:rsidR="00E01681" w:rsidRDefault="00E01681" w:rsidP="00E01681">
      <w:pPr>
        <w:pStyle w:val="aff9"/>
        <w:numPr>
          <w:ilvl w:val="1"/>
          <w:numId w:val="12"/>
        </w:numPr>
        <w:ind w:firstLineChars="0"/>
        <w:rPr>
          <w:rFonts w:eastAsiaTheme="minorEastAsia"/>
          <w:lang w:val="en-US"/>
        </w:rPr>
      </w:pPr>
      <w:r>
        <w:rPr>
          <w:rFonts w:eastAsiaTheme="minorEastAsia"/>
          <w:lang w:val="en-US"/>
        </w:rPr>
        <w:t xml:space="preserve">Outcome of discussion for PUSCH repetition should be reflected to </w:t>
      </w:r>
      <w:proofErr w:type="spellStart"/>
      <w:r>
        <w:rPr>
          <w:rFonts w:eastAsiaTheme="minorEastAsia"/>
          <w:lang w:val="en-US"/>
        </w:rPr>
        <w:t>gNB</w:t>
      </w:r>
      <w:proofErr w:type="spellEnd"/>
      <w:r>
        <w:rPr>
          <w:rFonts w:eastAsiaTheme="minorEastAsia"/>
          <w:lang w:val="en-US"/>
        </w:rPr>
        <w:t xml:space="preserve"> multi-TRP based PUSCH repetition; and</w:t>
      </w:r>
    </w:p>
    <w:p w14:paraId="5D73C001" w14:textId="77777777" w:rsidR="00E01681" w:rsidRPr="00E01681" w:rsidRDefault="00E01681" w:rsidP="00E01681">
      <w:pPr>
        <w:pStyle w:val="aff9"/>
        <w:numPr>
          <w:ilvl w:val="1"/>
          <w:numId w:val="12"/>
        </w:numPr>
        <w:ind w:firstLineChars="0"/>
        <w:rPr>
          <w:rFonts w:eastAsiaTheme="minorEastAsia"/>
          <w:lang w:val="en-US"/>
        </w:rPr>
      </w:pPr>
      <w:r w:rsidRPr="00E01681">
        <w:rPr>
          <w:rFonts w:eastAsiaTheme="minorEastAsia"/>
          <w:lang w:val="en-US"/>
        </w:rPr>
        <w:t xml:space="preserve">Outcome of discussion for </w:t>
      </w:r>
      <w:r>
        <w:rPr>
          <w:rFonts w:eastAsiaTheme="minorEastAsia"/>
          <w:lang w:val="en-US"/>
        </w:rPr>
        <w:t>configuration/indication for panel-specific UL transmission or updating pathloss reference RSs for power control</w:t>
      </w:r>
      <w:r w:rsidRPr="00E01681">
        <w:rPr>
          <w:rFonts w:eastAsiaTheme="minorEastAsia"/>
          <w:lang w:val="en-US"/>
        </w:rPr>
        <w:t xml:space="preserve"> should be reflected to </w:t>
      </w:r>
      <w:proofErr w:type="spellStart"/>
      <w:r w:rsidRPr="00E01681">
        <w:rPr>
          <w:rFonts w:eastAsiaTheme="minorEastAsia"/>
          <w:lang w:val="en-US"/>
        </w:rPr>
        <w:t>gNB</w:t>
      </w:r>
      <w:proofErr w:type="spellEnd"/>
      <w:r w:rsidRPr="00E01681">
        <w:rPr>
          <w:rFonts w:eastAsiaTheme="minorEastAsia"/>
          <w:lang w:val="en-US"/>
        </w:rPr>
        <w:t xml:space="preserve"> multi-TRP based PUSCH repetition</w:t>
      </w:r>
      <w:r>
        <w:rPr>
          <w:rFonts w:eastAsiaTheme="minorEastAsia"/>
          <w:lang w:val="en-US"/>
        </w:rPr>
        <w:t>.</w:t>
      </w:r>
    </w:p>
    <w:p w14:paraId="3F9BF06A" w14:textId="77777777" w:rsidR="00642A8C" w:rsidRPr="00E01681" w:rsidRDefault="00642A8C" w:rsidP="00185F77">
      <w:pPr>
        <w:rPr>
          <w:lang w:val="en-US"/>
        </w:rPr>
      </w:pPr>
    </w:p>
    <w:bookmarkEnd w:id="3"/>
    <w:p w14:paraId="17F2A958" w14:textId="77777777" w:rsidR="00D521DD" w:rsidRPr="0014090F" w:rsidRDefault="00D521DD" w:rsidP="00D521DD">
      <w:pPr>
        <w:pStyle w:val="10"/>
        <w:spacing w:after="180"/>
        <w:rPr>
          <w:rStyle w:val="af7"/>
          <w:lang w:val="en-US"/>
        </w:rPr>
      </w:pPr>
      <w:r w:rsidRPr="0014090F">
        <w:rPr>
          <w:lang w:val="en-US"/>
        </w:rPr>
        <w:t>References</w:t>
      </w:r>
    </w:p>
    <w:p w14:paraId="53ABA7E2" w14:textId="7B5458BF" w:rsidR="00780E57" w:rsidRDefault="00780E57" w:rsidP="00416A24">
      <w:pPr>
        <w:pStyle w:val="textintend2"/>
        <w:rPr>
          <w:szCs w:val="24"/>
        </w:rPr>
      </w:pPr>
      <w:bookmarkStart w:id="6" w:name="_Ref521348360"/>
      <w:r>
        <w:rPr>
          <w:rFonts w:eastAsia="SimSun" w:hint="eastAsia"/>
          <w:lang w:eastAsia="zh-CN"/>
        </w:rPr>
        <w:t>RP-18</w:t>
      </w:r>
      <w:r>
        <w:rPr>
          <w:rFonts w:eastAsia="SimSun"/>
          <w:lang w:eastAsia="zh-CN"/>
        </w:rPr>
        <w:t xml:space="preserve">2067, </w:t>
      </w:r>
      <w:r w:rsidRPr="00F26BEC">
        <w:rPr>
          <w:rFonts w:eastAsia="SimSun" w:hint="eastAsia"/>
          <w:lang w:eastAsia="zh-CN"/>
        </w:rPr>
        <w:t xml:space="preserve">Revised WID: </w:t>
      </w:r>
      <w:r w:rsidRPr="00F26BEC">
        <w:rPr>
          <w:rFonts w:eastAsia="SimSun"/>
          <w:lang w:eastAsia="zh-CN"/>
        </w:rPr>
        <w:t>Enhancements on MIMO for NR</w:t>
      </w:r>
      <w:bookmarkEnd w:id="6"/>
    </w:p>
    <w:p w14:paraId="03CA32E1" w14:textId="6BA65D20" w:rsidR="005E3C76" w:rsidRDefault="00416A24" w:rsidP="00416A24">
      <w:pPr>
        <w:pStyle w:val="textintend2"/>
        <w:rPr>
          <w:szCs w:val="24"/>
        </w:rPr>
      </w:pPr>
      <w:r w:rsidRPr="00F7192A">
        <w:rPr>
          <w:szCs w:val="24"/>
        </w:rPr>
        <w:t xml:space="preserve">“RAN1 Chairman’s Notes”, </w:t>
      </w:r>
      <w:r w:rsidR="00115EFB" w:rsidRPr="00F7192A">
        <w:rPr>
          <w:szCs w:val="24"/>
        </w:rPr>
        <w:t>RAN1#9</w:t>
      </w:r>
      <w:r w:rsidR="003C4F2C">
        <w:rPr>
          <w:szCs w:val="24"/>
        </w:rPr>
        <w:t>5</w:t>
      </w:r>
    </w:p>
    <w:p w14:paraId="6ACC5932" w14:textId="10307ABC" w:rsidR="001E57C8" w:rsidRDefault="003C4F2C" w:rsidP="001E57C8">
      <w:pPr>
        <w:pStyle w:val="textintend2"/>
        <w:rPr>
          <w:szCs w:val="24"/>
        </w:rPr>
      </w:pPr>
      <w:r>
        <w:rPr>
          <w:szCs w:val="24"/>
          <w:lang w:eastAsia="ja-JP"/>
        </w:rPr>
        <w:t>“RAN1 Chairman’s Notes”, RAN1#9</w:t>
      </w:r>
      <w:r w:rsidR="003D2A11">
        <w:rPr>
          <w:szCs w:val="24"/>
          <w:lang w:eastAsia="ja-JP"/>
        </w:rPr>
        <w:t>7</w:t>
      </w:r>
    </w:p>
    <w:p w14:paraId="2E738690" w14:textId="60FCBCC6" w:rsidR="00D5109C" w:rsidRDefault="00FD3C6B" w:rsidP="001E57C8">
      <w:pPr>
        <w:pStyle w:val="textintend2"/>
        <w:rPr>
          <w:szCs w:val="24"/>
        </w:rPr>
      </w:pPr>
      <w:r w:rsidRPr="001E57C8">
        <w:rPr>
          <w:rFonts w:hint="eastAsia"/>
          <w:szCs w:val="24"/>
          <w:lang w:eastAsia="ja-JP"/>
        </w:rPr>
        <w:t>R</w:t>
      </w:r>
      <w:r w:rsidR="00432612" w:rsidRPr="001E57C8">
        <w:rPr>
          <w:szCs w:val="24"/>
          <w:lang w:eastAsia="ja-JP"/>
        </w:rPr>
        <w:t>P-190726 “New WID: Physical Layer Enhancements for NR Ultra-Reliable and Low Latency Communication</w:t>
      </w:r>
      <w:r w:rsidR="00E57DBA">
        <w:rPr>
          <w:szCs w:val="24"/>
          <w:lang w:eastAsia="ja-JP"/>
        </w:rPr>
        <w:t xml:space="preserve"> </w:t>
      </w:r>
      <w:r w:rsidR="00432612" w:rsidRPr="001E57C8">
        <w:rPr>
          <w:szCs w:val="24"/>
          <w:lang w:eastAsia="ja-JP"/>
        </w:rPr>
        <w:t>(URLLC)”, RAN#83,</w:t>
      </w:r>
      <w:r w:rsidR="00E57DBA">
        <w:rPr>
          <w:szCs w:val="24"/>
          <w:lang w:eastAsia="ja-JP"/>
        </w:rPr>
        <w:t xml:space="preserve"> </w:t>
      </w:r>
      <w:r w:rsidR="00432612" w:rsidRPr="001E57C8">
        <w:rPr>
          <w:szCs w:val="24"/>
          <w:lang w:eastAsia="ja-JP"/>
        </w:rPr>
        <w:t xml:space="preserve">Huawei, </w:t>
      </w:r>
      <w:proofErr w:type="spellStart"/>
      <w:r w:rsidR="00432612" w:rsidRPr="001E57C8">
        <w:rPr>
          <w:szCs w:val="24"/>
          <w:lang w:eastAsia="ja-JP"/>
        </w:rPr>
        <w:t>HiSilicon</w:t>
      </w:r>
      <w:proofErr w:type="spellEnd"/>
    </w:p>
    <w:p w14:paraId="5AE2EDB7" w14:textId="77777777" w:rsidR="00E57DBA" w:rsidRPr="001E57C8" w:rsidRDefault="00E57DBA" w:rsidP="00E57DBA">
      <w:pPr>
        <w:pStyle w:val="textintend2"/>
        <w:numPr>
          <w:ilvl w:val="0"/>
          <w:numId w:val="0"/>
        </w:numPr>
        <w:rPr>
          <w:rFonts w:hint="eastAsia"/>
          <w:szCs w:val="24"/>
        </w:rPr>
      </w:pPr>
      <w:bookmarkStart w:id="7" w:name="_GoBack"/>
      <w:bookmarkEnd w:id="7"/>
    </w:p>
    <w:sectPr w:rsidR="00E57DBA" w:rsidRPr="001E57C8"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97F85" w14:textId="77777777" w:rsidR="002B161F" w:rsidRDefault="002B161F">
      <w:r>
        <w:separator/>
      </w:r>
    </w:p>
  </w:endnote>
  <w:endnote w:type="continuationSeparator" w:id="0">
    <w:p w14:paraId="5ABA6414" w14:textId="77777777" w:rsidR="002B161F" w:rsidRDefault="002B1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81F03" w14:textId="177F2265" w:rsidR="00C907CF" w:rsidRDefault="008A5001">
    <w:pPr>
      <w:pStyle w:val="af"/>
      <w:jc w:val="center"/>
    </w:pPr>
    <w:r>
      <w:rPr>
        <w:b/>
      </w:rPr>
      <w:fldChar w:fldCharType="begin"/>
    </w:r>
    <w:r w:rsidR="00C907CF">
      <w:rPr>
        <w:b/>
      </w:rPr>
      <w:instrText>PAGE</w:instrText>
    </w:r>
    <w:r>
      <w:rPr>
        <w:b/>
      </w:rPr>
      <w:fldChar w:fldCharType="separate"/>
    </w:r>
    <w:r w:rsidR="00D922F5">
      <w:rPr>
        <w:b/>
        <w:noProof/>
      </w:rPr>
      <w:t>1</w:t>
    </w:r>
    <w:r>
      <w:rPr>
        <w:b/>
      </w:rPr>
      <w:fldChar w:fldCharType="end"/>
    </w:r>
  </w:p>
  <w:p w14:paraId="501A83DD" w14:textId="77777777" w:rsidR="00C907CF" w:rsidRDefault="00C907CF">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800BAB" w14:textId="77777777" w:rsidR="002B161F" w:rsidRDefault="002B161F">
      <w:r>
        <w:separator/>
      </w:r>
    </w:p>
  </w:footnote>
  <w:footnote w:type="continuationSeparator" w:id="0">
    <w:p w14:paraId="4510F84C" w14:textId="77777777" w:rsidR="002B161F" w:rsidRDefault="002B16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127431D1"/>
    <w:multiLevelType w:val="hybridMultilevel"/>
    <w:tmpl w:val="DCA68E28"/>
    <w:lvl w:ilvl="0" w:tplc="04090005">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5"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3B7B73"/>
    <w:multiLevelType w:val="hybridMultilevel"/>
    <w:tmpl w:val="A12818DA"/>
    <w:lvl w:ilvl="0" w:tplc="F54AA28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24353F0D"/>
    <w:multiLevelType w:val="hybridMultilevel"/>
    <w:tmpl w:val="712E701C"/>
    <w:lvl w:ilvl="0" w:tplc="AC968F4C">
      <w:start w:val="3"/>
      <w:numFmt w:val="bullet"/>
      <w:lvlText w:val="-"/>
      <w:lvlJc w:val="left"/>
      <w:pPr>
        <w:ind w:left="760" w:hanging="360"/>
      </w:pPr>
      <w:rPr>
        <w:rFonts w:ascii="Times New Roman" w:eastAsia="Malgun Gothic" w:hAnsi="Times New Roman" w:cs="Times New Roman" w:hint="default"/>
      </w:rPr>
    </w:lvl>
    <w:lvl w:ilvl="1" w:tplc="AC968F4C">
      <w:start w:val="3"/>
      <w:numFmt w:val="bullet"/>
      <w:lvlText w:val="-"/>
      <w:lvlJc w:val="left"/>
      <w:pPr>
        <w:ind w:left="1200" w:hanging="400"/>
      </w:pPr>
      <w:rPr>
        <w:rFonts w:ascii="Times New Roman" w:eastAsia="Malgun Gothic" w:hAnsi="Times New Roman" w:cs="Times New Roman" w:hint="default"/>
      </w:rPr>
    </w:lvl>
    <w:lvl w:ilvl="2" w:tplc="AC968F4C">
      <w:start w:val="3"/>
      <w:numFmt w:val="bullet"/>
      <w:lvlText w:val="-"/>
      <w:lvlJc w:val="left"/>
      <w:pPr>
        <w:ind w:left="1600" w:hanging="400"/>
      </w:pPr>
      <w:rPr>
        <w:rFonts w:ascii="Times New Roman" w:eastAsia="Malgun Gothic" w:hAnsi="Times New Roman" w:cs="Times New Roman"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76752FE"/>
    <w:multiLevelType w:val="hybridMultilevel"/>
    <w:tmpl w:val="AADE9F14"/>
    <w:lvl w:ilvl="0" w:tplc="374604E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C83118"/>
    <w:multiLevelType w:val="hybridMultilevel"/>
    <w:tmpl w:val="468A8BA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843C59"/>
    <w:multiLevelType w:val="hybridMultilevel"/>
    <w:tmpl w:val="D8A49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6" w15:restartNumberingAfterBreak="0">
    <w:nsid w:val="41813BE3"/>
    <w:multiLevelType w:val="hybridMultilevel"/>
    <w:tmpl w:val="5F0241E8"/>
    <w:lvl w:ilvl="0" w:tplc="C8D073D6">
      <w:numFmt w:val="bullet"/>
      <w:lvlText w:val=""/>
      <w:lvlJc w:val="left"/>
      <w:pPr>
        <w:ind w:left="360" w:hanging="360"/>
      </w:pPr>
      <w:rPr>
        <w:rFonts w:ascii="Wingdings" w:eastAsia="SimSun"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49C84338"/>
    <w:multiLevelType w:val="hybridMultilevel"/>
    <w:tmpl w:val="20585574"/>
    <w:lvl w:ilvl="0" w:tplc="F54AA288">
      <w:numFmt w:val="bullet"/>
      <w:lvlText w:val="-"/>
      <w:lvlJc w:val="left"/>
      <w:pPr>
        <w:ind w:left="360" w:hanging="360"/>
      </w:pPr>
      <w:rPr>
        <w:rFonts w:ascii="Times New Roman" w:eastAsia="ＭＳ ゴシック"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4BE72EC0"/>
    <w:multiLevelType w:val="hybridMultilevel"/>
    <w:tmpl w:val="D47E7A6C"/>
    <w:lvl w:ilvl="0" w:tplc="9D8EBBA8">
      <w:start w:val="1"/>
      <w:numFmt w:val="bullet"/>
      <w:lvlText w:val="•"/>
      <w:lvlJc w:val="left"/>
      <w:pPr>
        <w:ind w:left="420" w:hanging="420"/>
      </w:pPr>
      <w:rPr>
        <w:rFonts w:ascii="Arial" w:hAnsi="Arial" w:cs="Times New Roman" w:hint="default"/>
      </w:rPr>
    </w:lvl>
    <w:lvl w:ilvl="1" w:tplc="9D8EBBA8">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FF3AAC"/>
    <w:multiLevelType w:val="hybridMultilevel"/>
    <w:tmpl w:val="37EE0E78"/>
    <w:lvl w:ilvl="0" w:tplc="04090001">
      <w:start w:val="1"/>
      <w:numFmt w:val="bullet"/>
      <w:lvlText w:val=""/>
      <w:lvlJc w:val="left"/>
      <w:pPr>
        <w:ind w:left="1680" w:hanging="420"/>
      </w:pPr>
      <w:rPr>
        <w:rFonts w:ascii="Wingdings" w:hAnsi="Wingdings" w:hint="default"/>
      </w:rPr>
    </w:lvl>
    <w:lvl w:ilvl="1" w:tplc="0409000B" w:tentative="1">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B" w:tentative="1">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D4406DB"/>
    <w:multiLevelType w:val="hybridMultilevel"/>
    <w:tmpl w:val="86AAAD6C"/>
    <w:lvl w:ilvl="0" w:tplc="04090003">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6" w15:restartNumberingAfterBreak="0">
    <w:nsid w:val="703157D4"/>
    <w:multiLevelType w:val="multilevel"/>
    <w:tmpl w:val="63C298F4"/>
    <w:lvl w:ilvl="0">
      <w:start w:val="1"/>
      <w:numFmt w:val="decimal"/>
      <w:pStyle w:val="10"/>
      <w:lvlText w:val="%1."/>
      <w:lvlJc w:val="left"/>
      <w:pPr>
        <w:tabs>
          <w:tab w:val="num" w:pos="709"/>
        </w:tabs>
        <w:ind w:left="709" w:hanging="709"/>
      </w:pPr>
      <w:rPr>
        <w:rFonts w:cs="Times New Roman" w:hint="eastAsia"/>
        <w:b/>
        <w:lang w:val="en-US"/>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770554F6"/>
    <w:multiLevelType w:val="hybridMultilevel"/>
    <w:tmpl w:val="5D46D8CA"/>
    <w:lvl w:ilvl="0" w:tplc="04090005">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6"/>
  </w:num>
  <w:num w:numId="2">
    <w:abstractNumId w:val="3"/>
  </w:num>
  <w:num w:numId="3">
    <w:abstractNumId w:val="8"/>
  </w:num>
  <w:num w:numId="4">
    <w:abstractNumId w:val="27"/>
  </w:num>
  <w:num w:numId="5">
    <w:abstractNumId w:val="19"/>
  </w:num>
  <w:num w:numId="6">
    <w:abstractNumId w:val="20"/>
  </w:num>
  <w:num w:numId="7">
    <w:abstractNumId w:val="17"/>
  </w:num>
  <w:num w:numId="8">
    <w:abstractNumId w:val="2"/>
  </w:num>
  <w:num w:numId="9">
    <w:abstractNumId w:val="29"/>
  </w:num>
  <w:num w:numId="10">
    <w:abstractNumId w:val="15"/>
  </w:num>
  <w:num w:numId="11">
    <w:abstractNumId w:val="23"/>
  </w:num>
  <w:num w:numId="12">
    <w:abstractNumId w:val="18"/>
  </w:num>
  <w:num w:numId="13">
    <w:abstractNumId w:val="6"/>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1"/>
  </w:num>
  <w:num w:numId="16">
    <w:abstractNumId w:val="21"/>
  </w:num>
  <w:num w:numId="17">
    <w:abstractNumId w:val="12"/>
  </w:num>
  <w:num w:numId="18">
    <w:abstractNumId w:val="10"/>
  </w:num>
  <w:num w:numId="19">
    <w:abstractNumId w:val="14"/>
  </w:num>
  <w:num w:numId="20">
    <w:abstractNumId w:val="7"/>
  </w:num>
  <w:num w:numId="21">
    <w:abstractNumId w:val="5"/>
  </w:num>
  <w:num w:numId="22">
    <w:abstractNumId w:val="13"/>
  </w:num>
  <w:num w:numId="23">
    <w:abstractNumId w:val="9"/>
  </w:num>
  <w:num w:numId="24">
    <w:abstractNumId w:val="1"/>
  </w:num>
  <w:num w:numId="25">
    <w:abstractNumId w:val="16"/>
  </w:num>
  <w:num w:numId="26">
    <w:abstractNumId w:val="24"/>
  </w:num>
  <w:num w:numId="27">
    <w:abstractNumId w:val="25"/>
  </w:num>
  <w:num w:numId="28">
    <w:abstractNumId w:val="28"/>
  </w:num>
  <w:num w:numId="29">
    <w:abstractNumId w:val="22"/>
  </w:num>
  <w:num w:numId="30">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E49"/>
    <w:rsid w:val="0000241D"/>
    <w:rsid w:val="0000272E"/>
    <w:rsid w:val="00002757"/>
    <w:rsid w:val="000028A2"/>
    <w:rsid w:val="00003522"/>
    <w:rsid w:val="00003DDB"/>
    <w:rsid w:val="0000485C"/>
    <w:rsid w:val="00004B52"/>
    <w:rsid w:val="00006C58"/>
    <w:rsid w:val="0000709F"/>
    <w:rsid w:val="000079B0"/>
    <w:rsid w:val="00007E9E"/>
    <w:rsid w:val="00011490"/>
    <w:rsid w:val="0001155B"/>
    <w:rsid w:val="00011A70"/>
    <w:rsid w:val="00011BEE"/>
    <w:rsid w:val="0001212C"/>
    <w:rsid w:val="0001277E"/>
    <w:rsid w:val="000130D3"/>
    <w:rsid w:val="000135B8"/>
    <w:rsid w:val="00014468"/>
    <w:rsid w:val="0001517E"/>
    <w:rsid w:val="000157A7"/>
    <w:rsid w:val="00016A3C"/>
    <w:rsid w:val="00016AAE"/>
    <w:rsid w:val="00016E41"/>
    <w:rsid w:val="00020071"/>
    <w:rsid w:val="00020507"/>
    <w:rsid w:val="00021479"/>
    <w:rsid w:val="000216A1"/>
    <w:rsid w:val="00021BF7"/>
    <w:rsid w:val="00021F55"/>
    <w:rsid w:val="00021F65"/>
    <w:rsid w:val="00022F6C"/>
    <w:rsid w:val="00023256"/>
    <w:rsid w:val="00023821"/>
    <w:rsid w:val="00023C3B"/>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573"/>
    <w:rsid w:val="00031D64"/>
    <w:rsid w:val="00032022"/>
    <w:rsid w:val="00032421"/>
    <w:rsid w:val="00032F00"/>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A67"/>
    <w:rsid w:val="00055B32"/>
    <w:rsid w:val="0005625E"/>
    <w:rsid w:val="00056507"/>
    <w:rsid w:val="000566EF"/>
    <w:rsid w:val="00060296"/>
    <w:rsid w:val="00060B1E"/>
    <w:rsid w:val="00061A2D"/>
    <w:rsid w:val="00062448"/>
    <w:rsid w:val="00062EED"/>
    <w:rsid w:val="000630AD"/>
    <w:rsid w:val="0006344D"/>
    <w:rsid w:val="000647D6"/>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72"/>
    <w:rsid w:val="00091BCB"/>
    <w:rsid w:val="00091C7D"/>
    <w:rsid w:val="00091F4F"/>
    <w:rsid w:val="00092022"/>
    <w:rsid w:val="00092210"/>
    <w:rsid w:val="00092577"/>
    <w:rsid w:val="00092628"/>
    <w:rsid w:val="00092AB9"/>
    <w:rsid w:val="00092D4F"/>
    <w:rsid w:val="00092E0F"/>
    <w:rsid w:val="00092E46"/>
    <w:rsid w:val="000932DE"/>
    <w:rsid w:val="000932E3"/>
    <w:rsid w:val="000934FD"/>
    <w:rsid w:val="00093727"/>
    <w:rsid w:val="00093A6A"/>
    <w:rsid w:val="00093AD6"/>
    <w:rsid w:val="000944BD"/>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990"/>
    <w:rsid w:val="000A2A93"/>
    <w:rsid w:val="000A3906"/>
    <w:rsid w:val="000A3F92"/>
    <w:rsid w:val="000A45CD"/>
    <w:rsid w:val="000A5E31"/>
    <w:rsid w:val="000A7B40"/>
    <w:rsid w:val="000B10E5"/>
    <w:rsid w:val="000B1622"/>
    <w:rsid w:val="000B1B7D"/>
    <w:rsid w:val="000B1C17"/>
    <w:rsid w:val="000B1C38"/>
    <w:rsid w:val="000B22F4"/>
    <w:rsid w:val="000B2ABE"/>
    <w:rsid w:val="000B2CFA"/>
    <w:rsid w:val="000B2D1F"/>
    <w:rsid w:val="000B35E3"/>
    <w:rsid w:val="000B3D0B"/>
    <w:rsid w:val="000B407F"/>
    <w:rsid w:val="000B4578"/>
    <w:rsid w:val="000B5B15"/>
    <w:rsid w:val="000B6E61"/>
    <w:rsid w:val="000B7C4D"/>
    <w:rsid w:val="000C0EDD"/>
    <w:rsid w:val="000C1AD7"/>
    <w:rsid w:val="000C1B4B"/>
    <w:rsid w:val="000C1C18"/>
    <w:rsid w:val="000C2A4A"/>
    <w:rsid w:val="000C2E08"/>
    <w:rsid w:val="000C2F83"/>
    <w:rsid w:val="000C3750"/>
    <w:rsid w:val="000C3E9A"/>
    <w:rsid w:val="000C3F22"/>
    <w:rsid w:val="000C46F8"/>
    <w:rsid w:val="000C4E1E"/>
    <w:rsid w:val="000C532C"/>
    <w:rsid w:val="000C6237"/>
    <w:rsid w:val="000C6425"/>
    <w:rsid w:val="000C7A70"/>
    <w:rsid w:val="000C7DA5"/>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E7FCB"/>
    <w:rsid w:val="000F0244"/>
    <w:rsid w:val="000F02BF"/>
    <w:rsid w:val="000F10D0"/>
    <w:rsid w:val="000F1372"/>
    <w:rsid w:val="000F168A"/>
    <w:rsid w:val="000F3312"/>
    <w:rsid w:val="000F4283"/>
    <w:rsid w:val="000F455B"/>
    <w:rsid w:val="000F473E"/>
    <w:rsid w:val="000F4C20"/>
    <w:rsid w:val="000F53C1"/>
    <w:rsid w:val="000F5D53"/>
    <w:rsid w:val="000F61A8"/>
    <w:rsid w:val="000F6409"/>
    <w:rsid w:val="000F6EC8"/>
    <w:rsid w:val="000F70EE"/>
    <w:rsid w:val="000F75A2"/>
    <w:rsid w:val="00100CB7"/>
    <w:rsid w:val="00101634"/>
    <w:rsid w:val="00101874"/>
    <w:rsid w:val="0010226A"/>
    <w:rsid w:val="0010294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167"/>
    <w:rsid w:val="001112A5"/>
    <w:rsid w:val="0011156F"/>
    <w:rsid w:val="00111627"/>
    <w:rsid w:val="0011184C"/>
    <w:rsid w:val="00111877"/>
    <w:rsid w:val="00112513"/>
    <w:rsid w:val="00112A02"/>
    <w:rsid w:val="00112B68"/>
    <w:rsid w:val="0011395E"/>
    <w:rsid w:val="00113C33"/>
    <w:rsid w:val="00114412"/>
    <w:rsid w:val="00114539"/>
    <w:rsid w:val="00114C41"/>
    <w:rsid w:val="00114F1F"/>
    <w:rsid w:val="00115554"/>
    <w:rsid w:val="0011585B"/>
    <w:rsid w:val="001159A3"/>
    <w:rsid w:val="001159E2"/>
    <w:rsid w:val="00115EFB"/>
    <w:rsid w:val="001160F4"/>
    <w:rsid w:val="00116BD1"/>
    <w:rsid w:val="00116D60"/>
    <w:rsid w:val="00117047"/>
    <w:rsid w:val="001171A7"/>
    <w:rsid w:val="0011732D"/>
    <w:rsid w:val="001173AF"/>
    <w:rsid w:val="00117508"/>
    <w:rsid w:val="001200D8"/>
    <w:rsid w:val="0012091F"/>
    <w:rsid w:val="001214C2"/>
    <w:rsid w:val="00121A95"/>
    <w:rsid w:val="0012251C"/>
    <w:rsid w:val="0012275A"/>
    <w:rsid w:val="001227E2"/>
    <w:rsid w:val="00123816"/>
    <w:rsid w:val="00123A77"/>
    <w:rsid w:val="00123D4B"/>
    <w:rsid w:val="00123E46"/>
    <w:rsid w:val="00123E5C"/>
    <w:rsid w:val="00123F99"/>
    <w:rsid w:val="00123FB9"/>
    <w:rsid w:val="00124987"/>
    <w:rsid w:val="00124AEF"/>
    <w:rsid w:val="00125562"/>
    <w:rsid w:val="00125721"/>
    <w:rsid w:val="00125B82"/>
    <w:rsid w:val="0012628C"/>
    <w:rsid w:val="00127DF2"/>
    <w:rsid w:val="001304B5"/>
    <w:rsid w:val="00130F4D"/>
    <w:rsid w:val="0013175C"/>
    <w:rsid w:val="00131A92"/>
    <w:rsid w:val="001323C4"/>
    <w:rsid w:val="00132703"/>
    <w:rsid w:val="00132BC8"/>
    <w:rsid w:val="0013361F"/>
    <w:rsid w:val="00133C79"/>
    <w:rsid w:val="00134170"/>
    <w:rsid w:val="00134906"/>
    <w:rsid w:val="00134962"/>
    <w:rsid w:val="00135012"/>
    <w:rsid w:val="00135849"/>
    <w:rsid w:val="00135907"/>
    <w:rsid w:val="00135C12"/>
    <w:rsid w:val="00136762"/>
    <w:rsid w:val="0013689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3C64"/>
    <w:rsid w:val="00154367"/>
    <w:rsid w:val="0015557C"/>
    <w:rsid w:val="001556D2"/>
    <w:rsid w:val="00155B79"/>
    <w:rsid w:val="00155DFC"/>
    <w:rsid w:val="00156516"/>
    <w:rsid w:val="00156743"/>
    <w:rsid w:val="0015725B"/>
    <w:rsid w:val="001575DC"/>
    <w:rsid w:val="0015765B"/>
    <w:rsid w:val="00157E97"/>
    <w:rsid w:val="001602F7"/>
    <w:rsid w:val="00160974"/>
    <w:rsid w:val="00161A06"/>
    <w:rsid w:val="00161FF4"/>
    <w:rsid w:val="001629A9"/>
    <w:rsid w:val="001629C4"/>
    <w:rsid w:val="001629FA"/>
    <w:rsid w:val="00162B1E"/>
    <w:rsid w:val="00162D1B"/>
    <w:rsid w:val="00162DE9"/>
    <w:rsid w:val="0016317E"/>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971"/>
    <w:rsid w:val="0018048F"/>
    <w:rsid w:val="00180A51"/>
    <w:rsid w:val="001816B4"/>
    <w:rsid w:val="001818D9"/>
    <w:rsid w:val="001837AA"/>
    <w:rsid w:val="00183F4C"/>
    <w:rsid w:val="00184593"/>
    <w:rsid w:val="00184681"/>
    <w:rsid w:val="00184AC5"/>
    <w:rsid w:val="00185A6C"/>
    <w:rsid w:val="00185F77"/>
    <w:rsid w:val="001861F8"/>
    <w:rsid w:val="0018678E"/>
    <w:rsid w:val="00186E62"/>
    <w:rsid w:val="00190AFB"/>
    <w:rsid w:val="00190CC7"/>
    <w:rsid w:val="00190E42"/>
    <w:rsid w:val="0019158B"/>
    <w:rsid w:val="00191A2E"/>
    <w:rsid w:val="00192A3D"/>
    <w:rsid w:val="00192B13"/>
    <w:rsid w:val="00192F28"/>
    <w:rsid w:val="00193076"/>
    <w:rsid w:val="0019366C"/>
    <w:rsid w:val="00193D65"/>
    <w:rsid w:val="00193E7C"/>
    <w:rsid w:val="0019419D"/>
    <w:rsid w:val="001941F4"/>
    <w:rsid w:val="00194FED"/>
    <w:rsid w:val="001958D6"/>
    <w:rsid w:val="0019599E"/>
    <w:rsid w:val="00195A3B"/>
    <w:rsid w:val="00195D0F"/>
    <w:rsid w:val="001961B9"/>
    <w:rsid w:val="00196BEE"/>
    <w:rsid w:val="001970A7"/>
    <w:rsid w:val="00197960"/>
    <w:rsid w:val="001A0965"/>
    <w:rsid w:val="001A161D"/>
    <w:rsid w:val="001A2307"/>
    <w:rsid w:val="001A2A69"/>
    <w:rsid w:val="001A2CA9"/>
    <w:rsid w:val="001A3ECC"/>
    <w:rsid w:val="001A43C2"/>
    <w:rsid w:val="001A47A5"/>
    <w:rsid w:val="001A512F"/>
    <w:rsid w:val="001A5210"/>
    <w:rsid w:val="001A539F"/>
    <w:rsid w:val="001A540B"/>
    <w:rsid w:val="001A54F4"/>
    <w:rsid w:val="001A5D19"/>
    <w:rsid w:val="001A5FFF"/>
    <w:rsid w:val="001A64A1"/>
    <w:rsid w:val="001A6A1C"/>
    <w:rsid w:val="001A6FB3"/>
    <w:rsid w:val="001A743A"/>
    <w:rsid w:val="001B00D7"/>
    <w:rsid w:val="001B12B9"/>
    <w:rsid w:val="001B19F6"/>
    <w:rsid w:val="001B2EC7"/>
    <w:rsid w:val="001B4022"/>
    <w:rsid w:val="001B4CA2"/>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6136"/>
    <w:rsid w:val="001C731F"/>
    <w:rsid w:val="001C79DB"/>
    <w:rsid w:val="001C7BD8"/>
    <w:rsid w:val="001C7DC7"/>
    <w:rsid w:val="001D1932"/>
    <w:rsid w:val="001D1B8F"/>
    <w:rsid w:val="001D2ED6"/>
    <w:rsid w:val="001D421B"/>
    <w:rsid w:val="001D42DB"/>
    <w:rsid w:val="001D47FE"/>
    <w:rsid w:val="001D560F"/>
    <w:rsid w:val="001D5F3E"/>
    <w:rsid w:val="001D673C"/>
    <w:rsid w:val="001D6ADA"/>
    <w:rsid w:val="001D78A3"/>
    <w:rsid w:val="001D7D74"/>
    <w:rsid w:val="001E0B4E"/>
    <w:rsid w:val="001E133E"/>
    <w:rsid w:val="001E1763"/>
    <w:rsid w:val="001E1D82"/>
    <w:rsid w:val="001E1EF0"/>
    <w:rsid w:val="001E2357"/>
    <w:rsid w:val="001E260E"/>
    <w:rsid w:val="001E2E64"/>
    <w:rsid w:val="001E31E4"/>
    <w:rsid w:val="001E33C1"/>
    <w:rsid w:val="001E50E0"/>
    <w:rsid w:val="001E57C8"/>
    <w:rsid w:val="001E58C6"/>
    <w:rsid w:val="001E5F84"/>
    <w:rsid w:val="001E634E"/>
    <w:rsid w:val="001E7FD6"/>
    <w:rsid w:val="001F0821"/>
    <w:rsid w:val="001F09F9"/>
    <w:rsid w:val="001F1821"/>
    <w:rsid w:val="001F1C4F"/>
    <w:rsid w:val="001F20E0"/>
    <w:rsid w:val="001F2C04"/>
    <w:rsid w:val="001F2C90"/>
    <w:rsid w:val="001F3858"/>
    <w:rsid w:val="001F3EB5"/>
    <w:rsid w:val="001F4A7E"/>
    <w:rsid w:val="001F55E0"/>
    <w:rsid w:val="001F735A"/>
    <w:rsid w:val="002003CC"/>
    <w:rsid w:val="00200C9A"/>
    <w:rsid w:val="00200C9D"/>
    <w:rsid w:val="00201283"/>
    <w:rsid w:val="00201AA7"/>
    <w:rsid w:val="0020246A"/>
    <w:rsid w:val="00203143"/>
    <w:rsid w:val="0020316A"/>
    <w:rsid w:val="00203705"/>
    <w:rsid w:val="00203DC5"/>
    <w:rsid w:val="0020411E"/>
    <w:rsid w:val="00204834"/>
    <w:rsid w:val="0020541E"/>
    <w:rsid w:val="00205E89"/>
    <w:rsid w:val="00205EB8"/>
    <w:rsid w:val="002060C7"/>
    <w:rsid w:val="0020691B"/>
    <w:rsid w:val="00206C83"/>
    <w:rsid w:val="00207818"/>
    <w:rsid w:val="00207AA1"/>
    <w:rsid w:val="00210169"/>
    <w:rsid w:val="0021037B"/>
    <w:rsid w:val="00210898"/>
    <w:rsid w:val="0021124B"/>
    <w:rsid w:val="0021132B"/>
    <w:rsid w:val="0021243A"/>
    <w:rsid w:val="00212858"/>
    <w:rsid w:val="00212D68"/>
    <w:rsid w:val="00213488"/>
    <w:rsid w:val="0021362B"/>
    <w:rsid w:val="0021386B"/>
    <w:rsid w:val="00214078"/>
    <w:rsid w:val="002145B7"/>
    <w:rsid w:val="002147C1"/>
    <w:rsid w:val="002158F5"/>
    <w:rsid w:val="00215C4D"/>
    <w:rsid w:val="00215D5C"/>
    <w:rsid w:val="0021634A"/>
    <w:rsid w:val="00216682"/>
    <w:rsid w:val="00216C40"/>
    <w:rsid w:val="00217CED"/>
    <w:rsid w:val="002202E6"/>
    <w:rsid w:val="00220BA3"/>
    <w:rsid w:val="00221035"/>
    <w:rsid w:val="00221171"/>
    <w:rsid w:val="002217A9"/>
    <w:rsid w:val="00221FAE"/>
    <w:rsid w:val="0022246F"/>
    <w:rsid w:val="0022255E"/>
    <w:rsid w:val="00222899"/>
    <w:rsid w:val="00222B12"/>
    <w:rsid w:val="00222E55"/>
    <w:rsid w:val="002239D9"/>
    <w:rsid w:val="002240F0"/>
    <w:rsid w:val="002249E8"/>
    <w:rsid w:val="00224CCB"/>
    <w:rsid w:val="00224F11"/>
    <w:rsid w:val="0022508A"/>
    <w:rsid w:val="002253D2"/>
    <w:rsid w:val="0022540B"/>
    <w:rsid w:val="00225DDD"/>
    <w:rsid w:val="00227C4F"/>
    <w:rsid w:val="00227C8D"/>
    <w:rsid w:val="002311AF"/>
    <w:rsid w:val="002311BB"/>
    <w:rsid w:val="002319BD"/>
    <w:rsid w:val="00231E1A"/>
    <w:rsid w:val="002323D6"/>
    <w:rsid w:val="00232A8A"/>
    <w:rsid w:val="00232EDA"/>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D5F"/>
    <w:rsid w:val="00252FCC"/>
    <w:rsid w:val="0025364B"/>
    <w:rsid w:val="00253DD9"/>
    <w:rsid w:val="00254FE2"/>
    <w:rsid w:val="00255B35"/>
    <w:rsid w:val="0025714F"/>
    <w:rsid w:val="002603A0"/>
    <w:rsid w:val="00260555"/>
    <w:rsid w:val="00261F4D"/>
    <w:rsid w:val="00262151"/>
    <w:rsid w:val="002623E9"/>
    <w:rsid w:val="002625FA"/>
    <w:rsid w:val="00262E18"/>
    <w:rsid w:val="002630F9"/>
    <w:rsid w:val="00263108"/>
    <w:rsid w:val="002638C4"/>
    <w:rsid w:val="00263A00"/>
    <w:rsid w:val="00263D39"/>
    <w:rsid w:val="00263E61"/>
    <w:rsid w:val="00264508"/>
    <w:rsid w:val="00264CEB"/>
    <w:rsid w:val="00265AFE"/>
    <w:rsid w:val="00265BCB"/>
    <w:rsid w:val="002662A5"/>
    <w:rsid w:val="0026696E"/>
    <w:rsid w:val="00266F07"/>
    <w:rsid w:val="00267537"/>
    <w:rsid w:val="00267A05"/>
    <w:rsid w:val="00270AED"/>
    <w:rsid w:val="00270FEE"/>
    <w:rsid w:val="002711DF"/>
    <w:rsid w:val="0027184B"/>
    <w:rsid w:val="00272AA8"/>
    <w:rsid w:val="00272EDB"/>
    <w:rsid w:val="002732A4"/>
    <w:rsid w:val="00274332"/>
    <w:rsid w:val="00274B61"/>
    <w:rsid w:val="00274E0D"/>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3A9A"/>
    <w:rsid w:val="0028543E"/>
    <w:rsid w:val="00285613"/>
    <w:rsid w:val="00286190"/>
    <w:rsid w:val="002866A6"/>
    <w:rsid w:val="00286D2E"/>
    <w:rsid w:val="00286F94"/>
    <w:rsid w:val="002877C2"/>
    <w:rsid w:val="00287E5B"/>
    <w:rsid w:val="002900A5"/>
    <w:rsid w:val="00292713"/>
    <w:rsid w:val="00292A44"/>
    <w:rsid w:val="00292E96"/>
    <w:rsid w:val="002933B2"/>
    <w:rsid w:val="002935AD"/>
    <w:rsid w:val="00293699"/>
    <w:rsid w:val="002949ED"/>
    <w:rsid w:val="00294B23"/>
    <w:rsid w:val="00295FE7"/>
    <w:rsid w:val="00296485"/>
    <w:rsid w:val="00296E15"/>
    <w:rsid w:val="0029712D"/>
    <w:rsid w:val="0029739B"/>
    <w:rsid w:val="00297D4C"/>
    <w:rsid w:val="002A03DC"/>
    <w:rsid w:val="002A0A42"/>
    <w:rsid w:val="002A17FB"/>
    <w:rsid w:val="002A1A1C"/>
    <w:rsid w:val="002A1DE6"/>
    <w:rsid w:val="002A308E"/>
    <w:rsid w:val="002A34A1"/>
    <w:rsid w:val="002A36E4"/>
    <w:rsid w:val="002A3956"/>
    <w:rsid w:val="002A441B"/>
    <w:rsid w:val="002A5269"/>
    <w:rsid w:val="002A56CF"/>
    <w:rsid w:val="002A63B1"/>
    <w:rsid w:val="002A7B61"/>
    <w:rsid w:val="002B044F"/>
    <w:rsid w:val="002B06A6"/>
    <w:rsid w:val="002B0D7F"/>
    <w:rsid w:val="002B1313"/>
    <w:rsid w:val="002B161F"/>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2DDA"/>
    <w:rsid w:val="002C30B8"/>
    <w:rsid w:val="002C3BC3"/>
    <w:rsid w:val="002C457C"/>
    <w:rsid w:val="002C4956"/>
    <w:rsid w:val="002C4BFB"/>
    <w:rsid w:val="002C5AE3"/>
    <w:rsid w:val="002C5B66"/>
    <w:rsid w:val="002C648D"/>
    <w:rsid w:val="002C6D91"/>
    <w:rsid w:val="002C74EA"/>
    <w:rsid w:val="002C774D"/>
    <w:rsid w:val="002C7ED2"/>
    <w:rsid w:val="002D0666"/>
    <w:rsid w:val="002D172D"/>
    <w:rsid w:val="002D1D2A"/>
    <w:rsid w:val="002D273F"/>
    <w:rsid w:val="002D2AC5"/>
    <w:rsid w:val="002D2BB7"/>
    <w:rsid w:val="002D2C66"/>
    <w:rsid w:val="002D343A"/>
    <w:rsid w:val="002D43C8"/>
    <w:rsid w:val="002D43CB"/>
    <w:rsid w:val="002D5238"/>
    <w:rsid w:val="002D54C8"/>
    <w:rsid w:val="002D54F8"/>
    <w:rsid w:val="002D5BB3"/>
    <w:rsid w:val="002D5D63"/>
    <w:rsid w:val="002D6137"/>
    <w:rsid w:val="002D64E2"/>
    <w:rsid w:val="002D68BB"/>
    <w:rsid w:val="002D6A04"/>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0FA"/>
    <w:rsid w:val="003031ED"/>
    <w:rsid w:val="0030454B"/>
    <w:rsid w:val="00305EEB"/>
    <w:rsid w:val="003063DE"/>
    <w:rsid w:val="00306945"/>
    <w:rsid w:val="00307809"/>
    <w:rsid w:val="00310414"/>
    <w:rsid w:val="0031063A"/>
    <w:rsid w:val="00310C71"/>
    <w:rsid w:val="00310FED"/>
    <w:rsid w:val="00311470"/>
    <w:rsid w:val="00311ABB"/>
    <w:rsid w:val="00312758"/>
    <w:rsid w:val="00312F4F"/>
    <w:rsid w:val="003143FE"/>
    <w:rsid w:val="00314C60"/>
    <w:rsid w:val="00315087"/>
    <w:rsid w:val="00315346"/>
    <w:rsid w:val="003156F1"/>
    <w:rsid w:val="00315878"/>
    <w:rsid w:val="00315FAA"/>
    <w:rsid w:val="003161AF"/>
    <w:rsid w:val="00316372"/>
    <w:rsid w:val="00316986"/>
    <w:rsid w:val="00317118"/>
    <w:rsid w:val="003174D2"/>
    <w:rsid w:val="00317832"/>
    <w:rsid w:val="0031788C"/>
    <w:rsid w:val="003178DD"/>
    <w:rsid w:val="003178ED"/>
    <w:rsid w:val="003179A5"/>
    <w:rsid w:val="00317D3D"/>
    <w:rsid w:val="0032004B"/>
    <w:rsid w:val="00320A41"/>
    <w:rsid w:val="00320C12"/>
    <w:rsid w:val="00320C4B"/>
    <w:rsid w:val="00320F16"/>
    <w:rsid w:val="00321829"/>
    <w:rsid w:val="003218D1"/>
    <w:rsid w:val="00321FCE"/>
    <w:rsid w:val="00321FF2"/>
    <w:rsid w:val="003229F1"/>
    <w:rsid w:val="00322D1E"/>
    <w:rsid w:val="00323502"/>
    <w:rsid w:val="00323654"/>
    <w:rsid w:val="00324140"/>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5F8"/>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9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395"/>
    <w:rsid w:val="0036674B"/>
    <w:rsid w:val="00366810"/>
    <w:rsid w:val="0036713B"/>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058"/>
    <w:rsid w:val="0037617F"/>
    <w:rsid w:val="00376880"/>
    <w:rsid w:val="00376D76"/>
    <w:rsid w:val="00376EFE"/>
    <w:rsid w:val="003770F5"/>
    <w:rsid w:val="00377582"/>
    <w:rsid w:val="003806A7"/>
    <w:rsid w:val="00380B27"/>
    <w:rsid w:val="00381A21"/>
    <w:rsid w:val="00382084"/>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5C5E"/>
    <w:rsid w:val="00396054"/>
    <w:rsid w:val="0039630B"/>
    <w:rsid w:val="003967C7"/>
    <w:rsid w:val="00396F16"/>
    <w:rsid w:val="003971A1"/>
    <w:rsid w:val="00397A1E"/>
    <w:rsid w:val="00397A2F"/>
    <w:rsid w:val="003A06EB"/>
    <w:rsid w:val="003A18FA"/>
    <w:rsid w:val="003A1AC6"/>
    <w:rsid w:val="003A2212"/>
    <w:rsid w:val="003A31C3"/>
    <w:rsid w:val="003A3AD6"/>
    <w:rsid w:val="003A5951"/>
    <w:rsid w:val="003A619B"/>
    <w:rsid w:val="003A6B09"/>
    <w:rsid w:val="003A6EE7"/>
    <w:rsid w:val="003A711E"/>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4E69"/>
    <w:rsid w:val="003B612B"/>
    <w:rsid w:val="003B634A"/>
    <w:rsid w:val="003B6442"/>
    <w:rsid w:val="003B76E4"/>
    <w:rsid w:val="003C05F6"/>
    <w:rsid w:val="003C122B"/>
    <w:rsid w:val="003C2B0F"/>
    <w:rsid w:val="003C2D39"/>
    <w:rsid w:val="003C30C2"/>
    <w:rsid w:val="003C32C5"/>
    <w:rsid w:val="003C4131"/>
    <w:rsid w:val="003C46E5"/>
    <w:rsid w:val="003C4DEC"/>
    <w:rsid w:val="003C4F2C"/>
    <w:rsid w:val="003C51DD"/>
    <w:rsid w:val="003C5A02"/>
    <w:rsid w:val="003C5F3D"/>
    <w:rsid w:val="003C6050"/>
    <w:rsid w:val="003C6651"/>
    <w:rsid w:val="003C69BF"/>
    <w:rsid w:val="003C6CE3"/>
    <w:rsid w:val="003C6DF2"/>
    <w:rsid w:val="003C7A29"/>
    <w:rsid w:val="003C7CCF"/>
    <w:rsid w:val="003D01A2"/>
    <w:rsid w:val="003D0656"/>
    <w:rsid w:val="003D086D"/>
    <w:rsid w:val="003D0C6D"/>
    <w:rsid w:val="003D1551"/>
    <w:rsid w:val="003D1C41"/>
    <w:rsid w:val="003D2430"/>
    <w:rsid w:val="003D24A9"/>
    <w:rsid w:val="003D27EB"/>
    <w:rsid w:val="003D2A11"/>
    <w:rsid w:val="003D2BB7"/>
    <w:rsid w:val="003D2EE5"/>
    <w:rsid w:val="003D38C1"/>
    <w:rsid w:val="003D4C28"/>
    <w:rsid w:val="003D4F59"/>
    <w:rsid w:val="003D54DF"/>
    <w:rsid w:val="003D5B4B"/>
    <w:rsid w:val="003D6260"/>
    <w:rsid w:val="003D6EA8"/>
    <w:rsid w:val="003E0003"/>
    <w:rsid w:val="003E052E"/>
    <w:rsid w:val="003E069B"/>
    <w:rsid w:val="003E109C"/>
    <w:rsid w:val="003E116B"/>
    <w:rsid w:val="003E1318"/>
    <w:rsid w:val="003E2B9D"/>
    <w:rsid w:val="003E2D6C"/>
    <w:rsid w:val="003E3002"/>
    <w:rsid w:val="003E316A"/>
    <w:rsid w:val="003E3A32"/>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7E"/>
    <w:rsid w:val="003F348D"/>
    <w:rsid w:val="003F3C46"/>
    <w:rsid w:val="003F4D28"/>
    <w:rsid w:val="003F4FEC"/>
    <w:rsid w:val="003F50F9"/>
    <w:rsid w:val="003F5567"/>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963"/>
    <w:rsid w:val="00401F8D"/>
    <w:rsid w:val="0040293D"/>
    <w:rsid w:val="00403557"/>
    <w:rsid w:val="0040399C"/>
    <w:rsid w:val="0040442C"/>
    <w:rsid w:val="00404CFE"/>
    <w:rsid w:val="00404FBB"/>
    <w:rsid w:val="004052E7"/>
    <w:rsid w:val="00405774"/>
    <w:rsid w:val="004058A6"/>
    <w:rsid w:val="00405A85"/>
    <w:rsid w:val="00405CFD"/>
    <w:rsid w:val="00405E18"/>
    <w:rsid w:val="00405E44"/>
    <w:rsid w:val="00405EE3"/>
    <w:rsid w:val="00405FD1"/>
    <w:rsid w:val="00406141"/>
    <w:rsid w:val="004069B0"/>
    <w:rsid w:val="004069B4"/>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A24"/>
    <w:rsid w:val="00416C84"/>
    <w:rsid w:val="00416E2B"/>
    <w:rsid w:val="0041710C"/>
    <w:rsid w:val="00417D79"/>
    <w:rsid w:val="00417EE9"/>
    <w:rsid w:val="00417FDA"/>
    <w:rsid w:val="00420283"/>
    <w:rsid w:val="004208A9"/>
    <w:rsid w:val="004209B0"/>
    <w:rsid w:val="00420AAB"/>
    <w:rsid w:val="00420AD7"/>
    <w:rsid w:val="00420AEF"/>
    <w:rsid w:val="00421455"/>
    <w:rsid w:val="0042391C"/>
    <w:rsid w:val="00423AFE"/>
    <w:rsid w:val="00424513"/>
    <w:rsid w:val="00424F64"/>
    <w:rsid w:val="00425667"/>
    <w:rsid w:val="00425E3A"/>
    <w:rsid w:val="00426960"/>
    <w:rsid w:val="004308AE"/>
    <w:rsid w:val="00430932"/>
    <w:rsid w:val="00431536"/>
    <w:rsid w:val="00431DCE"/>
    <w:rsid w:val="00431FEA"/>
    <w:rsid w:val="00432426"/>
    <w:rsid w:val="00432612"/>
    <w:rsid w:val="004328C1"/>
    <w:rsid w:val="00432B4B"/>
    <w:rsid w:val="00432E5B"/>
    <w:rsid w:val="00433340"/>
    <w:rsid w:val="00433ACA"/>
    <w:rsid w:val="00433B4C"/>
    <w:rsid w:val="00433C02"/>
    <w:rsid w:val="004346DB"/>
    <w:rsid w:val="0043526D"/>
    <w:rsid w:val="00435F40"/>
    <w:rsid w:val="0043616F"/>
    <w:rsid w:val="00437D4E"/>
    <w:rsid w:val="00437D5F"/>
    <w:rsid w:val="00440148"/>
    <w:rsid w:val="00440A5E"/>
    <w:rsid w:val="00440BE1"/>
    <w:rsid w:val="00442319"/>
    <w:rsid w:val="004429DB"/>
    <w:rsid w:val="00442A16"/>
    <w:rsid w:val="00443075"/>
    <w:rsid w:val="004430CC"/>
    <w:rsid w:val="00443AE7"/>
    <w:rsid w:val="00445C54"/>
    <w:rsid w:val="00445D97"/>
    <w:rsid w:val="0044634A"/>
    <w:rsid w:val="00446629"/>
    <w:rsid w:val="00446971"/>
    <w:rsid w:val="0044701F"/>
    <w:rsid w:val="00450456"/>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EDC"/>
    <w:rsid w:val="0046426A"/>
    <w:rsid w:val="00464657"/>
    <w:rsid w:val="00464E0C"/>
    <w:rsid w:val="00465358"/>
    <w:rsid w:val="00465499"/>
    <w:rsid w:val="00465BFD"/>
    <w:rsid w:val="00465C29"/>
    <w:rsid w:val="004663EA"/>
    <w:rsid w:val="0046649B"/>
    <w:rsid w:val="00466ACE"/>
    <w:rsid w:val="00466CAD"/>
    <w:rsid w:val="00466DE7"/>
    <w:rsid w:val="004671C6"/>
    <w:rsid w:val="00467D9A"/>
    <w:rsid w:val="00471317"/>
    <w:rsid w:val="00472062"/>
    <w:rsid w:val="00472076"/>
    <w:rsid w:val="00472303"/>
    <w:rsid w:val="00473618"/>
    <w:rsid w:val="00474134"/>
    <w:rsid w:val="00475798"/>
    <w:rsid w:val="00475945"/>
    <w:rsid w:val="0047602F"/>
    <w:rsid w:val="004763AF"/>
    <w:rsid w:val="004766BF"/>
    <w:rsid w:val="004769FC"/>
    <w:rsid w:val="00476DD0"/>
    <w:rsid w:val="0047715F"/>
    <w:rsid w:val="00477246"/>
    <w:rsid w:val="004778A5"/>
    <w:rsid w:val="004778E7"/>
    <w:rsid w:val="00477C8D"/>
    <w:rsid w:val="00480592"/>
    <w:rsid w:val="00480852"/>
    <w:rsid w:val="00481959"/>
    <w:rsid w:val="00481BB9"/>
    <w:rsid w:val="00481F80"/>
    <w:rsid w:val="00482107"/>
    <w:rsid w:val="00482456"/>
    <w:rsid w:val="00482487"/>
    <w:rsid w:val="004826D5"/>
    <w:rsid w:val="0048284A"/>
    <w:rsid w:val="00483C3A"/>
    <w:rsid w:val="00483D3F"/>
    <w:rsid w:val="0048401C"/>
    <w:rsid w:val="0048420D"/>
    <w:rsid w:val="00484A9F"/>
    <w:rsid w:val="00485177"/>
    <w:rsid w:val="00485A4F"/>
    <w:rsid w:val="00485EE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05A"/>
    <w:rsid w:val="004A24E6"/>
    <w:rsid w:val="004A2E08"/>
    <w:rsid w:val="004A2E25"/>
    <w:rsid w:val="004A2E6C"/>
    <w:rsid w:val="004A49A2"/>
    <w:rsid w:val="004A519C"/>
    <w:rsid w:val="004A5293"/>
    <w:rsid w:val="004A62ED"/>
    <w:rsid w:val="004A6E59"/>
    <w:rsid w:val="004A73F1"/>
    <w:rsid w:val="004A75C0"/>
    <w:rsid w:val="004B021E"/>
    <w:rsid w:val="004B1BA0"/>
    <w:rsid w:val="004B1D53"/>
    <w:rsid w:val="004B27B5"/>
    <w:rsid w:val="004B2B96"/>
    <w:rsid w:val="004B421D"/>
    <w:rsid w:val="004B4670"/>
    <w:rsid w:val="004B482A"/>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876"/>
    <w:rsid w:val="004D5A34"/>
    <w:rsid w:val="004D5E98"/>
    <w:rsid w:val="004D6254"/>
    <w:rsid w:val="004D630E"/>
    <w:rsid w:val="004D686F"/>
    <w:rsid w:val="004D6BE3"/>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1529"/>
    <w:rsid w:val="004F1580"/>
    <w:rsid w:val="004F1BDF"/>
    <w:rsid w:val="004F202F"/>
    <w:rsid w:val="004F2877"/>
    <w:rsid w:val="004F3430"/>
    <w:rsid w:val="004F373D"/>
    <w:rsid w:val="004F396C"/>
    <w:rsid w:val="004F3FC3"/>
    <w:rsid w:val="004F4049"/>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B3"/>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C17"/>
    <w:rsid w:val="00536105"/>
    <w:rsid w:val="00536CA4"/>
    <w:rsid w:val="00537265"/>
    <w:rsid w:val="00537F9F"/>
    <w:rsid w:val="0054015C"/>
    <w:rsid w:val="00540168"/>
    <w:rsid w:val="00540FA1"/>
    <w:rsid w:val="005411CE"/>
    <w:rsid w:val="005436DA"/>
    <w:rsid w:val="00543958"/>
    <w:rsid w:val="005443F5"/>
    <w:rsid w:val="00544C64"/>
    <w:rsid w:val="00544C95"/>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510"/>
    <w:rsid w:val="00551A16"/>
    <w:rsid w:val="00551F1E"/>
    <w:rsid w:val="005523E3"/>
    <w:rsid w:val="00552A2A"/>
    <w:rsid w:val="00552A66"/>
    <w:rsid w:val="00553130"/>
    <w:rsid w:val="00553455"/>
    <w:rsid w:val="005537CE"/>
    <w:rsid w:val="00553851"/>
    <w:rsid w:val="00553C5C"/>
    <w:rsid w:val="00553E63"/>
    <w:rsid w:val="00554214"/>
    <w:rsid w:val="00554287"/>
    <w:rsid w:val="005546C5"/>
    <w:rsid w:val="00555AF1"/>
    <w:rsid w:val="005562DF"/>
    <w:rsid w:val="0055652F"/>
    <w:rsid w:val="00556920"/>
    <w:rsid w:val="005571AB"/>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D4C"/>
    <w:rsid w:val="00566E12"/>
    <w:rsid w:val="005676E2"/>
    <w:rsid w:val="00567E77"/>
    <w:rsid w:val="00570233"/>
    <w:rsid w:val="00570343"/>
    <w:rsid w:val="0057078A"/>
    <w:rsid w:val="00571258"/>
    <w:rsid w:val="005712C3"/>
    <w:rsid w:val="00571934"/>
    <w:rsid w:val="00571B57"/>
    <w:rsid w:val="00571E86"/>
    <w:rsid w:val="00572A6B"/>
    <w:rsid w:val="00574024"/>
    <w:rsid w:val="0057576A"/>
    <w:rsid w:val="00576873"/>
    <w:rsid w:val="00576A96"/>
    <w:rsid w:val="00577224"/>
    <w:rsid w:val="00577BB3"/>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47B5"/>
    <w:rsid w:val="00585205"/>
    <w:rsid w:val="00585BD8"/>
    <w:rsid w:val="00585FA6"/>
    <w:rsid w:val="0058634D"/>
    <w:rsid w:val="005909AF"/>
    <w:rsid w:val="0059174A"/>
    <w:rsid w:val="0059244F"/>
    <w:rsid w:val="00592649"/>
    <w:rsid w:val="00592E7C"/>
    <w:rsid w:val="0059323C"/>
    <w:rsid w:val="005939A2"/>
    <w:rsid w:val="00593C2D"/>
    <w:rsid w:val="00593F55"/>
    <w:rsid w:val="005949CB"/>
    <w:rsid w:val="00594D72"/>
    <w:rsid w:val="0059517C"/>
    <w:rsid w:val="0059523F"/>
    <w:rsid w:val="00595431"/>
    <w:rsid w:val="00595516"/>
    <w:rsid w:val="00595D75"/>
    <w:rsid w:val="005966F2"/>
    <w:rsid w:val="00597687"/>
    <w:rsid w:val="00597716"/>
    <w:rsid w:val="005A0A95"/>
    <w:rsid w:val="005A0F7E"/>
    <w:rsid w:val="005A0FF1"/>
    <w:rsid w:val="005A1031"/>
    <w:rsid w:val="005A211C"/>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131"/>
    <w:rsid w:val="005A7245"/>
    <w:rsid w:val="005A7648"/>
    <w:rsid w:val="005A76AD"/>
    <w:rsid w:val="005A7BA0"/>
    <w:rsid w:val="005A7EC3"/>
    <w:rsid w:val="005B103D"/>
    <w:rsid w:val="005B14B1"/>
    <w:rsid w:val="005B1BEB"/>
    <w:rsid w:val="005B1D3B"/>
    <w:rsid w:val="005B21BA"/>
    <w:rsid w:val="005B2B9F"/>
    <w:rsid w:val="005B2E20"/>
    <w:rsid w:val="005B36AA"/>
    <w:rsid w:val="005B3E3B"/>
    <w:rsid w:val="005B422F"/>
    <w:rsid w:val="005B4D2C"/>
    <w:rsid w:val="005B4EA9"/>
    <w:rsid w:val="005B4F49"/>
    <w:rsid w:val="005B59D1"/>
    <w:rsid w:val="005B5AE6"/>
    <w:rsid w:val="005B5E32"/>
    <w:rsid w:val="005B5F3B"/>
    <w:rsid w:val="005B636E"/>
    <w:rsid w:val="005B6805"/>
    <w:rsid w:val="005B709E"/>
    <w:rsid w:val="005B79B6"/>
    <w:rsid w:val="005B7A4F"/>
    <w:rsid w:val="005B7E6E"/>
    <w:rsid w:val="005C0196"/>
    <w:rsid w:val="005C01A3"/>
    <w:rsid w:val="005C13F9"/>
    <w:rsid w:val="005C14BC"/>
    <w:rsid w:val="005C1BAA"/>
    <w:rsid w:val="005C2AE6"/>
    <w:rsid w:val="005C2BF4"/>
    <w:rsid w:val="005C31A5"/>
    <w:rsid w:val="005C32B7"/>
    <w:rsid w:val="005C34D5"/>
    <w:rsid w:val="005C34F9"/>
    <w:rsid w:val="005C38D3"/>
    <w:rsid w:val="005C3C58"/>
    <w:rsid w:val="005C3F78"/>
    <w:rsid w:val="005C4E6B"/>
    <w:rsid w:val="005C4E71"/>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4C54"/>
    <w:rsid w:val="005D52A9"/>
    <w:rsid w:val="005D5484"/>
    <w:rsid w:val="005D5E4E"/>
    <w:rsid w:val="005D688F"/>
    <w:rsid w:val="005D6A99"/>
    <w:rsid w:val="005D7286"/>
    <w:rsid w:val="005E094E"/>
    <w:rsid w:val="005E1604"/>
    <w:rsid w:val="005E1816"/>
    <w:rsid w:val="005E250A"/>
    <w:rsid w:val="005E28F1"/>
    <w:rsid w:val="005E2928"/>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DAD"/>
    <w:rsid w:val="005F01A1"/>
    <w:rsid w:val="005F1514"/>
    <w:rsid w:val="005F156D"/>
    <w:rsid w:val="005F1D45"/>
    <w:rsid w:val="005F1F06"/>
    <w:rsid w:val="005F2651"/>
    <w:rsid w:val="005F3097"/>
    <w:rsid w:val="005F35DE"/>
    <w:rsid w:val="005F3B21"/>
    <w:rsid w:val="005F484A"/>
    <w:rsid w:val="005F510F"/>
    <w:rsid w:val="005F53F6"/>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21C"/>
    <w:rsid w:val="006123BE"/>
    <w:rsid w:val="0061347A"/>
    <w:rsid w:val="006134F3"/>
    <w:rsid w:val="006139F1"/>
    <w:rsid w:val="0061420F"/>
    <w:rsid w:val="0061427E"/>
    <w:rsid w:val="006146F1"/>
    <w:rsid w:val="00614DAB"/>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0332"/>
    <w:rsid w:val="0064171D"/>
    <w:rsid w:val="00641DB9"/>
    <w:rsid w:val="00641E5E"/>
    <w:rsid w:val="0064286B"/>
    <w:rsid w:val="00642879"/>
    <w:rsid w:val="00642A8C"/>
    <w:rsid w:val="00643B34"/>
    <w:rsid w:val="00643E13"/>
    <w:rsid w:val="0064448B"/>
    <w:rsid w:val="006446FA"/>
    <w:rsid w:val="00644C5E"/>
    <w:rsid w:val="006456B1"/>
    <w:rsid w:val="00645BFC"/>
    <w:rsid w:val="0064646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4172"/>
    <w:rsid w:val="00654175"/>
    <w:rsid w:val="0065424E"/>
    <w:rsid w:val="00654313"/>
    <w:rsid w:val="00655686"/>
    <w:rsid w:val="00655BEC"/>
    <w:rsid w:val="00655EF7"/>
    <w:rsid w:val="00656624"/>
    <w:rsid w:val="00656E99"/>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3E6"/>
    <w:rsid w:val="00666D32"/>
    <w:rsid w:val="006675AA"/>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50B"/>
    <w:rsid w:val="00675554"/>
    <w:rsid w:val="00675A4C"/>
    <w:rsid w:val="00675B05"/>
    <w:rsid w:val="00675EDB"/>
    <w:rsid w:val="00676A1C"/>
    <w:rsid w:val="00676F7A"/>
    <w:rsid w:val="0067757B"/>
    <w:rsid w:val="00677A4E"/>
    <w:rsid w:val="00677C8A"/>
    <w:rsid w:val="0068093A"/>
    <w:rsid w:val="00680E3F"/>
    <w:rsid w:val="00681B8D"/>
    <w:rsid w:val="0068203E"/>
    <w:rsid w:val="006824A6"/>
    <w:rsid w:val="0068357C"/>
    <w:rsid w:val="006837EC"/>
    <w:rsid w:val="006839B1"/>
    <w:rsid w:val="006839DD"/>
    <w:rsid w:val="00683BA3"/>
    <w:rsid w:val="00684616"/>
    <w:rsid w:val="00685B08"/>
    <w:rsid w:val="00686550"/>
    <w:rsid w:val="006865BF"/>
    <w:rsid w:val="00687395"/>
    <w:rsid w:val="00687529"/>
    <w:rsid w:val="0068755A"/>
    <w:rsid w:val="00687F33"/>
    <w:rsid w:val="00690C25"/>
    <w:rsid w:val="00690E1B"/>
    <w:rsid w:val="00691433"/>
    <w:rsid w:val="00691660"/>
    <w:rsid w:val="00691D19"/>
    <w:rsid w:val="006920D5"/>
    <w:rsid w:val="00694253"/>
    <w:rsid w:val="006958AA"/>
    <w:rsid w:val="00695E83"/>
    <w:rsid w:val="006964EA"/>
    <w:rsid w:val="00696634"/>
    <w:rsid w:val="00697023"/>
    <w:rsid w:val="0069718D"/>
    <w:rsid w:val="00697847"/>
    <w:rsid w:val="006A11D9"/>
    <w:rsid w:val="006A145C"/>
    <w:rsid w:val="006A260F"/>
    <w:rsid w:val="006A30CC"/>
    <w:rsid w:val="006A3859"/>
    <w:rsid w:val="006A46DF"/>
    <w:rsid w:val="006A4C0E"/>
    <w:rsid w:val="006A4F2D"/>
    <w:rsid w:val="006A514B"/>
    <w:rsid w:val="006A5A3B"/>
    <w:rsid w:val="006A5B5B"/>
    <w:rsid w:val="006A77E3"/>
    <w:rsid w:val="006B171C"/>
    <w:rsid w:val="006B1D93"/>
    <w:rsid w:val="006B2E8B"/>
    <w:rsid w:val="006B310D"/>
    <w:rsid w:val="006B35C0"/>
    <w:rsid w:val="006B3AD7"/>
    <w:rsid w:val="006B3F94"/>
    <w:rsid w:val="006B4043"/>
    <w:rsid w:val="006B4247"/>
    <w:rsid w:val="006B476D"/>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30F2"/>
    <w:rsid w:val="006C33C9"/>
    <w:rsid w:val="006C3470"/>
    <w:rsid w:val="006C38CE"/>
    <w:rsid w:val="006C3B41"/>
    <w:rsid w:val="006C431F"/>
    <w:rsid w:val="006C4B8C"/>
    <w:rsid w:val="006C5632"/>
    <w:rsid w:val="006C568F"/>
    <w:rsid w:val="006C5A19"/>
    <w:rsid w:val="006C5BA8"/>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38"/>
    <w:rsid w:val="006D6171"/>
    <w:rsid w:val="006D661D"/>
    <w:rsid w:val="006D684E"/>
    <w:rsid w:val="006D748F"/>
    <w:rsid w:val="006D7BB1"/>
    <w:rsid w:val="006E0275"/>
    <w:rsid w:val="006E0D61"/>
    <w:rsid w:val="006E117E"/>
    <w:rsid w:val="006E15A3"/>
    <w:rsid w:val="006E19A1"/>
    <w:rsid w:val="006E1CB7"/>
    <w:rsid w:val="006E1DC2"/>
    <w:rsid w:val="006E2055"/>
    <w:rsid w:val="006E26AF"/>
    <w:rsid w:val="006E3CE7"/>
    <w:rsid w:val="006E3FED"/>
    <w:rsid w:val="006E41CE"/>
    <w:rsid w:val="006E45D1"/>
    <w:rsid w:val="006E5173"/>
    <w:rsid w:val="006E51FC"/>
    <w:rsid w:val="006E5A3D"/>
    <w:rsid w:val="006E5B73"/>
    <w:rsid w:val="006E5B86"/>
    <w:rsid w:val="006E63AA"/>
    <w:rsid w:val="006E6750"/>
    <w:rsid w:val="006E68CF"/>
    <w:rsid w:val="006E6ED6"/>
    <w:rsid w:val="006E7AF5"/>
    <w:rsid w:val="006F0583"/>
    <w:rsid w:val="006F060E"/>
    <w:rsid w:val="006F0627"/>
    <w:rsid w:val="006F0F62"/>
    <w:rsid w:val="006F18FE"/>
    <w:rsid w:val="006F1BAB"/>
    <w:rsid w:val="006F1DCE"/>
    <w:rsid w:val="006F310C"/>
    <w:rsid w:val="006F360B"/>
    <w:rsid w:val="006F4253"/>
    <w:rsid w:val="006F44D5"/>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5E8"/>
    <w:rsid w:val="00702E74"/>
    <w:rsid w:val="00702FC6"/>
    <w:rsid w:val="0070325A"/>
    <w:rsid w:val="00704479"/>
    <w:rsid w:val="0070452B"/>
    <w:rsid w:val="00704807"/>
    <w:rsid w:val="00704DFD"/>
    <w:rsid w:val="00705633"/>
    <w:rsid w:val="0070571D"/>
    <w:rsid w:val="0070625A"/>
    <w:rsid w:val="00707009"/>
    <w:rsid w:val="007070E9"/>
    <w:rsid w:val="00710310"/>
    <w:rsid w:val="00710AD3"/>
    <w:rsid w:val="00710DA5"/>
    <w:rsid w:val="007115D9"/>
    <w:rsid w:val="00711CA1"/>
    <w:rsid w:val="00711F10"/>
    <w:rsid w:val="00711F69"/>
    <w:rsid w:val="007123BB"/>
    <w:rsid w:val="0071245B"/>
    <w:rsid w:val="007125B2"/>
    <w:rsid w:val="0071328E"/>
    <w:rsid w:val="0071366D"/>
    <w:rsid w:val="00713B3F"/>
    <w:rsid w:val="00714231"/>
    <w:rsid w:val="00714732"/>
    <w:rsid w:val="00714FAF"/>
    <w:rsid w:val="007159D6"/>
    <w:rsid w:val="00715D1D"/>
    <w:rsid w:val="0071671F"/>
    <w:rsid w:val="00716843"/>
    <w:rsid w:val="0071783F"/>
    <w:rsid w:val="00717964"/>
    <w:rsid w:val="00717B07"/>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951"/>
    <w:rsid w:val="007349DC"/>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DB"/>
    <w:rsid w:val="007569E4"/>
    <w:rsid w:val="00756ACF"/>
    <w:rsid w:val="0075782F"/>
    <w:rsid w:val="00760EEE"/>
    <w:rsid w:val="00761399"/>
    <w:rsid w:val="007614D2"/>
    <w:rsid w:val="0076276A"/>
    <w:rsid w:val="00762A2C"/>
    <w:rsid w:val="00763C1F"/>
    <w:rsid w:val="0076409D"/>
    <w:rsid w:val="007645DC"/>
    <w:rsid w:val="0076489F"/>
    <w:rsid w:val="00764DB4"/>
    <w:rsid w:val="00764DFF"/>
    <w:rsid w:val="00764ED1"/>
    <w:rsid w:val="00765056"/>
    <w:rsid w:val="00765724"/>
    <w:rsid w:val="00765813"/>
    <w:rsid w:val="00766E50"/>
    <w:rsid w:val="00767156"/>
    <w:rsid w:val="007711FC"/>
    <w:rsid w:val="007721B2"/>
    <w:rsid w:val="007725B0"/>
    <w:rsid w:val="00772F3B"/>
    <w:rsid w:val="00773049"/>
    <w:rsid w:val="007735BD"/>
    <w:rsid w:val="00773B0E"/>
    <w:rsid w:val="0077447E"/>
    <w:rsid w:val="0077479F"/>
    <w:rsid w:val="00774815"/>
    <w:rsid w:val="00774E75"/>
    <w:rsid w:val="00775E2B"/>
    <w:rsid w:val="007763FA"/>
    <w:rsid w:val="00776B22"/>
    <w:rsid w:val="00777609"/>
    <w:rsid w:val="00777614"/>
    <w:rsid w:val="007777C3"/>
    <w:rsid w:val="00777836"/>
    <w:rsid w:val="00780043"/>
    <w:rsid w:val="00780E57"/>
    <w:rsid w:val="00781231"/>
    <w:rsid w:val="007813BE"/>
    <w:rsid w:val="00781652"/>
    <w:rsid w:val="00781778"/>
    <w:rsid w:val="00781B82"/>
    <w:rsid w:val="00782395"/>
    <w:rsid w:val="00782898"/>
    <w:rsid w:val="007829EF"/>
    <w:rsid w:val="00782B63"/>
    <w:rsid w:val="00782EFB"/>
    <w:rsid w:val="00783BAE"/>
    <w:rsid w:val="00783D4F"/>
    <w:rsid w:val="007842BD"/>
    <w:rsid w:val="00784D8C"/>
    <w:rsid w:val="0078560D"/>
    <w:rsid w:val="00785ACF"/>
    <w:rsid w:val="00785DF4"/>
    <w:rsid w:val="00786998"/>
    <w:rsid w:val="00786B2D"/>
    <w:rsid w:val="007878A2"/>
    <w:rsid w:val="00787974"/>
    <w:rsid w:val="0079149E"/>
    <w:rsid w:val="00791AA0"/>
    <w:rsid w:val="00791FEA"/>
    <w:rsid w:val="007922C0"/>
    <w:rsid w:val="00792AF9"/>
    <w:rsid w:val="00792B71"/>
    <w:rsid w:val="0079315C"/>
    <w:rsid w:val="00793530"/>
    <w:rsid w:val="007936AA"/>
    <w:rsid w:val="00793973"/>
    <w:rsid w:val="00794454"/>
    <w:rsid w:val="00794743"/>
    <w:rsid w:val="00794BE0"/>
    <w:rsid w:val="00795721"/>
    <w:rsid w:val="007957EC"/>
    <w:rsid w:val="007962AA"/>
    <w:rsid w:val="00796701"/>
    <w:rsid w:val="00796C8D"/>
    <w:rsid w:val="007977B1"/>
    <w:rsid w:val="007A0664"/>
    <w:rsid w:val="007A06A7"/>
    <w:rsid w:val="007A0930"/>
    <w:rsid w:val="007A202C"/>
    <w:rsid w:val="007A2DA1"/>
    <w:rsid w:val="007A3373"/>
    <w:rsid w:val="007A33C1"/>
    <w:rsid w:val="007A33D2"/>
    <w:rsid w:val="007A3DC8"/>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306C"/>
    <w:rsid w:val="007B3118"/>
    <w:rsid w:val="007B4F16"/>
    <w:rsid w:val="007B4F2F"/>
    <w:rsid w:val="007B55BA"/>
    <w:rsid w:val="007B5A08"/>
    <w:rsid w:val="007B6953"/>
    <w:rsid w:val="007B6C55"/>
    <w:rsid w:val="007B6E1F"/>
    <w:rsid w:val="007B7CE0"/>
    <w:rsid w:val="007C022F"/>
    <w:rsid w:val="007C030E"/>
    <w:rsid w:val="007C03F9"/>
    <w:rsid w:val="007C0445"/>
    <w:rsid w:val="007C163B"/>
    <w:rsid w:val="007C1BFF"/>
    <w:rsid w:val="007C28A4"/>
    <w:rsid w:val="007C40DC"/>
    <w:rsid w:val="007C47EF"/>
    <w:rsid w:val="007C48B5"/>
    <w:rsid w:val="007C4B72"/>
    <w:rsid w:val="007C4E9C"/>
    <w:rsid w:val="007C5D58"/>
    <w:rsid w:val="007C5E0B"/>
    <w:rsid w:val="007C5E6B"/>
    <w:rsid w:val="007C6BB8"/>
    <w:rsid w:val="007C7008"/>
    <w:rsid w:val="007C7B57"/>
    <w:rsid w:val="007C7B67"/>
    <w:rsid w:val="007C7C8C"/>
    <w:rsid w:val="007C7E90"/>
    <w:rsid w:val="007D116A"/>
    <w:rsid w:val="007D16CB"/>
    <w:rsid w:val="007D171E"/>
    <w:rsid w:val="007D17D0"/>
    <w:rsid w:val="007D1818"/>
    <w:rsid w:val="007D1A09"/>
    <w:rsid w:val="007D1C4E"/>
    <w:rsid w:val="007D2712"/>
    <w:rsid w:val="007D2A79"/>
    <w:rsid w:val="007D3987"/>
    <w:rsid w:val="007D3A3C"/>
    <w:rsid w:val="007D43DE"/>
    <w:rsid w:val="007D441F"/>
    <w:rsid w:val="007D444F"/>
    <w:rsid w:val="007D5FF2"/>
    <w:rsid w:val="007D6088"/>
    <w:rsid w:val="007D6EF5"/>
    <w:rsid w:val="007E02A2"/>
    <w:rsid w:val="007E0489"/>
    <w:rsid w:val="007E177B"/>
    <w:rsid w:val="007E19F1"/>
    <w:rsid w:val="007E1F2B"/>
    <w:rsid w:val="007E1FE6"/>
    <w:rsid w:val="007E2545"/>
    <w:rsid w:val="007E2A50"/>
    <w:rsid w:val="007E3487"/>
    <w:rsid w:val="007E35EC"/>
    <w:rsid w:val="007E3777"/>
    <w:rsid w:val="007E3CC5"/>
    <w:rsid w:val="007E3FF8"/>
    <w:rsid w:val="007E4D0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4EAC"/>
    <w:rsid w:val="007F58F3"/>
    <w:rsid w:val="007F6C30"/>
    <w:rsid w:val="007F7FCC"/>
    <w:rsid w:val="008002C9"/>
    <w:rsid w:val="00802CDD"/>
    <w:rsid w:val="008032A1"/>
    <w:rsid w:val="00803684"/>
    <w:rsid w:val="008038B9"/>
    <w:rsid w:val="00803AE1"/>
    <w:rsid w:val="00805549"/>
    <w:rsid w:val="00805780"/>
    <w:rsid w:val="0080578F"/>
    <w:rsid w:val="008061EB"/>
    <w:rsid w:val="00806545"/>
    <w:rsid w:val="0080795F"/>
    <w:rsid w:val="00807CA1"/>
    <w:rsid w:val="008100AC"/>
    <w:rsid w:val="008105FA"/>
    <w:rsid w:val="00811C2A"/>
    <w:rsid w:val="0081204C"/>
    <w:rsid w:val="00812408"/>
    <w:rsid w:val="0081367A"/>
    <w:rsid w:val="00813DC5"/>
    <w:rsid w:val="00814535"/>
    <w:rsid w:val="00814B10"/>
    <w:rsid w:val="00814D5C"/>
    <w:rsid w:val="00815589"/>
    <w:rsid w:val="00815B43"/>
    <w:rsid w:val="0081632C"/>
    <w:rsid w:val="00816836"/>
    <w:rsid w:val="008169FE"/>
    <w:rsid w:val="008174A8"/>
    <w:rsid w:val="00817D22"/>
    <w:rsid w:val="00817DF2"/>
    <w:rsid w:val="00817F7E"/>
    <w:rsid w:val="00820AC0"/>
    <w:rsid w:val="008217BC"/>
    <w:rsid w:val="00821C41"/>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2B8"/>
    <w:rsid w:val="008577FA"/>
    <w:rsid w:val="00860360"/>
    <w:rsid w:val="00860609"/>
    <w:rsid w:val="00860814"/>
    <w:rsid w:val="008609EE"/>
    <w:rsid w:val="00861138"/>
    <w:rsid w:val="00861AE4"/>
    <w:rsid w:val="00861E86"/>
    <w:rsid w:val="0086251E"/>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895"/>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B64"/>
    <w:rsid w:val="00897E03"/>
    <w:rsid w:val="008A018E"/>
    <w:rsid w:val="008A02CB"/>
    <w:rsid w:val="008A075B"/>
    <w:rsid w:val="008A0BDB"/>
    <w:rsid w:val="008A11A1"/>
    <w:rsid w:val="008A1B5F"/>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2BC2"/>
    <w:rsid w:val="008B3265"/>
    <w:rsid w:val="008B38B5"/>
    <w:rsid w:val="008B3CBA"/>
    <w:rsid w:val="008B436E"/>
    <w:rsid w:val="008B4795"/>
    <w:rsid w:val="008B4910"/>
    <w:rsid w:val="008B4FC4"/>
    <w:rsid w:val="008B58DC"/>
    <w:rsid w:val="008B6C83"/>
    <w:rsid w:val="008B7240"/>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549B"/>
    <w:rsid w:val="008C6378"/>
    <w:rsid w:val="008C6466"/>
    <w:rsid w:val="008C7147"/>
    <w:rsid w:val="008C72A0"/>
    <w:rsid w:val="008C7C30"/>
    <w:rsid w:val="008C7CE0"/>
    <w:rsid w:val="008D03D8"/>
    <w:rsid w:val="008D12D6"/>
    <w:rsid w:val="008D20CE"/>
    <w:rsid w:val="008D2710"/>
    <w:rsid w:val="008D331E"/>
    <w:rsid w:val="008D39C6"/>
    <w:rsid w:val="008D3FDC"/>
    <w:rsid w:val="008D4110"/>
    <w:rsid w:val="008D4685"/>
    <w:rsid w:val="008D58F8"/>
    <w:rsid w:val="008D608A"/>
    <w:rsid w:val="008D63A1"/>
    <w:rsid w:val="008D68F4"/>
    <w:rsid w:val="008D6CC9"/>
    <w:rsid w:val="008D7B8A"/>
    <w:rsid w:val="008E0947"/>
    <w:rsid w:val="008E1563"/>
    <w:rsid w:val="008E1615"/>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02"/>
    <w:rsid w:val="008F376B"/>
    <w:rsid w:val="008F3F8B"/>
    <w:rsid w:val="008F5338"/>
    <w:rsid w:val="008F567F"/>
    <w:rsid w:val="008F6F50"/>
    <w:rsid w:val="008F72E8"/>
    <w:rsid w:val="008F77E9"/>
    <w:rsid w:val="008F7BBF"/>
    <w:rsid w:val="00900059"/>
    <w:rsid w:val="00900AE1"/>
    <w:rsid w:val="00900C9C"/>
    <w:rsid w:val="00900D3B"/>
    <w:rsid w:val="0090146B"/>
    <w:rsid w:val="00901906"/>
    <w:rsid w:val="00901AE0"/>
    <w:rsid w:val="009025A7"/>
    <w:rsid w:val="00902714"/>
    <w:rsid w:val="009029BA"/>
    <w:rsid w:val="00903CF1"/>
    <w:rsid w:val="00903EC0"/>
    <w:rsid w:val="009045C9"/>
    <w:rsid w:val="00905552"/>
    <w:rsid w:val="00905737"/>
    <w:rsid w:val="00906524"/>
    <w:rsid w:val="00906C65"/>
    <w:rsid w:val="00907BAD"/>
    <w:rsid w:val="00910EB9"/>
    <w:rsid w:val="00911DB8"/>
    <w:rsid w:val="009122B5"/>
    <w:rsid w:val="00912F48"/>
    <w:rsid w:val="00913099"/>
    <w:rsid w:val="009133E2"/>
    <w:rsid w:val="009139B9"/>
    <w:rsid w:val="009144ED"/>
    <w:rsid w:val="00914B4F"/>
    <w:rsid w:val="00914D5A"/>
    <w:rsid w:val="00914E15"/>
    <w:rsid w:val="00914F57"/>
    <w:rsid w:val="00915C73"/>
    <w:rsid w:val="00915E07"/>
    <w:rsid w:val="00915F0C"/>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30712"/>
    <w:rsid w:val="00930920"/>
    <w:rsid w:val="009314C9"/>
    <w:rsid w:val="00931B33"/>
    <w:rsid w:val="00931EDE"/>
    <w:rsid w:val="00932672"/>
    <w:rsid w:val="009326DA"/>
    <w:rsid w:val="009328CE"/>
    <w:rsid w:val="009331FB"/>
    <w:rsid w:val="009339A5"/>
    <w:rsid w:val="00933A32"/>
    <w:rsid w:val="009347FF"/>
    <w:rsid w:val="00934E37"/>
    <w:rsid w:val="009351AE"/>
    <w:rsid w:val="00935421"/>
    <w:rsid w:val="009356A7"/>
    <w:rsid w:val="00935AA5"/>
    <w:rsid w:val="00935B1D"/>
    <w:rsid w:val="00935FC0"/>
    <w:rsid w:val="00936F54"/>
    <w:rsid w:val="009372F3"/>
    <w:rsid w:val="009373CD"/>
    <w:rsid w:val="00937E9C"/>
    <w:rsid w:val="009402C2"/>
    <w:rsid w:val="00940319"/>
    <w:rsid w:val="0094059E"/>
    <w:rsid w:val="009408C3"/>
    <w:rsid w:val="009411B1"/>
    <w:rsid w:val="009417CA"/>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47C7F"/>
    <w:rsid w:val="009506E1"/>
    <w:rsid w:val="00950FE5"/>
    <w:rsid w:val="009510CF"/>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197A"/>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04D9"/>
    <w:rsid w:val="00971436"/>
    <w:rsid w:val="009719CD"/>
    <w:rsid w:val="009722F4"/>
    <w:rsid w:val="0097295F"/>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B3"/>
    <w:rsid w:val="0099127C"/>
    <w:rsid w:val="0099218B"/>
    <w:rsid w:val="00992911"/>
    <w:rsid w:val="00992A09"/>
    <w:rsid w:val="009934D0"/>
    <w:rsid w:val="0099377B"/>
    <w:rsid w:val="00995001"/>
    <w:rsid w:val="009951D8"/>
    <w:rsid w:val="009957C4"/>
    <w:rsid w:val="00995CF6"/>
    <w:rsid w:val="00995CFE"/>
    <w:rsid w:val="00997174"/>
    <w:rsid w:val="0099748E"/>
    <w:rsid w:val="00997807"/>
    <w:rsid w:val="00997A70"/>
    <w:rsid w:val="00997C59"/>
    <w:rsid w:val="009A0A14"/>
    <w:rsid w:val="009A1D5F"/>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5EA5"/>
    <w:rsid w:val="009D6143"/>
    <w:rsid w:val="009D6599"/>
    <w:rsid w:val="009D7459"/>
    <w:rsid w:val="009D7AA4"/>
    <w:rsid w:val="009D7E76"/>
    <w:rsid w:val="009E0325"/>
    <w:rsid w:val="009E057D"/>
    <w:rsid w:val="009E087D"/>
    <w:rsid w:val="009E0F84"/>
    <w:rsid w:val="009E10B7"/>
    <w:rsid w:val="009E13D0"/>
    <w:rsid w:val="009E18BE"/>
    <w:rsid w:val="009E220A"/>
    <w:rsid w:val="009E2970"/>
    <w:rsid w:val="009E3B93"/>
    <w:rsid w:val="009E40A4"/>
    <w:rsid w:val="009E6AD8"/>
    <w:rsid w:val="009E6B7C"/>
    <w:rsid w:val="009E7A91"/>
    <w:rsid w:val="009E7C8A"/>
    <w:rsid w:val="009E7CA1"/>
    <w:rsid w:val="009E7ECE"/>
    <w:rsid w:val="009F0619"/>
    <w:rsid w:val="009F0C13"/>
    <w:rsid w:val="009F0DE7"/>
    <w:rsid w:val="009F145D"/>
    <w:rsid w:val="009F169C"/>
    <w:rsid w:val="009F22B9"/>
    <w:rsid w:val="009F2578"/>
    <w:rsid w:val="009F28C9"/>
    <w:rsid w:val="009F2C95"/>
    <w:rsid w:val="009F2FB7"/>
    <w:rsid w:val="009F40AC"/>
    <w:rsid w:val="009F4DD6"/>
    <w:rsid w:val="009F5BB2"/>
    <w:rsid w:val="009F5BE4"/>
    <w:rsid w:val="009F6652"/>
    <w:rsid w:val="009F6EC0"/>
    <w:rsid w:val="009F792D"/>
    <w:rsid w:val="009F7E25"/>
    <w:rsid w:val="00A002D8"/>
    <w:rsid w:val="00A01126"/>
    <w:rsid w:val="00A055E4"/>
    <w:rsid w:val="00A05DCC"/>
    <w:rsid w:val="00A078AA"/>
    <w:rsid w:val="00A10E4B"/>
    <w:rsid w:val="00A12271"/>
    <w:rsid w:val="00A12AA4"/>
    <w:rsid w:val="00A12D94"/>
    <w:rsid w:val="00A12DAB"/>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5A47"/>
    <w:rsid w:val="00A26002"/>
    <w:rsid w:val="00A266A5"/>
    <w:rsid w:val="00A27946"/>
    <w:rsid w:val="00A27A1A"/>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51F9"/>
    <w:rsid w:val="00A4535F"/>
    <w:rsid w:val="00A458B4"/>
    <w:rsid w:val="00A45F68"/>
    <w:rsid w:val="00A468FB"/>
    <w:rsid w:val="00A46EC0"/>
    <w:rsid w:val="00A477F4"/>
    <w:rsid w:val="00A47EF1"/>
    <w:rsid w:val="00A512FE"/>
    <w:rsid w:val="00A51B0B"/>
    <w:rsid w:val="00A51DFE"/>
    <w:rsid w:val="00A529AB"/>
    <w:rsid w:val="00A52CD7"/>
    <w:rsid w:val="00A52F4B"/>
    <w:rsid w:val="00A53738"/>
    <w:rsid w:val="00A53759"/>
    <w:rsid w:val="00A554B0"/>
    <w:rsid w:val="00A555DB"/>
    <w:rsid w:val="00A561FD"/>
    <w:rsid w:val="00A5646B"/>
    <w:rsid w:val="00A56810"/>
    <w:rsid w:val="00A56E03"/>
    <w:rsid w:val="00A576F0"/>
    <w:rsid w:val="00A577A5"/>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5B11"/>
    <w:rsid w:val="00A85C5C"/>
    <w:rsid w:val="00A85F38"/>
    <w:rsid w:val="00A862EC"/>
    <w:rsid w:val="00A863C2"/>
    <w:rsid w:val="00A87902"/>
    <w:rsid w:val="00A87EEC"/>
    <w:rsid w:val="00A90281"/>
    <w:rsid w:val="00A90515"/>
    <w:rsid w:val="00A90CA6"/>
    <w:rsid w:val="00A90ECB"/>
    <w:rsid w:val="00A912DD"/>
    <w:rsid w:val="00A91691"/>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A005D"/>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5EE4"/>
    <w:rsid w:val="00AA6D4F"/>
    <w:rsid w:val="00AA7042"/>
    <w:rsid w:val="00AA759C"/>
    <w:rsid w:val="00AA7D66"/>
    <w:rsid w:val="00AB03A3"/>
    <w:rsid w:val="00AB0C5C"/>
    <w:rsid w:val="00AB0C9C"/>
    <w:rsid w:val="00AB140E"/>
    <w:rsid w:val="00AB159D"/>
    <w:rsid w:val="00AB16CB"/>
    <w:rsid w:val="00AB17D2"/>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9CD"/>
    <w:rsid w:val="00AC31CA"/>
    <w:rsid w:val="00AC3741"/>
    <w:rsid w:val="00AC3B89"/>
    <w:rsid w:val="00AC3C91"/>
    <w:rsid w:val="00AC480A"/>
    <w:rsid w:val="00AC5891"/>
    <w:rsid w:val="00AC5C0C"/>
    <w:rsid w:val="00AC5EAB"/>
    <w:rsid w:val="00AC6992"/>
    <w:rsid w:val="00AC6A1A"/>
    <w:rsid w:val="00AC6ACB"/>
    <w:rsid w:val="00AC6C60"/>
    <w:rsid w:val="00AC6E95"/>
    <w:rsid w:val="00AD0EAD"/>
    <w:rsid w:val="00AD1910"/>
    <w:rsid w:val="00AD195F"/>
    <w:rsid w:val="00AD1A22"/>
    <w:rsid w:val="00AD1AFC"/>
    <w:rsid w:val="00AD1B9A"/>
    <w:rsid w:val="00AD1E9F"/>
    <w:rsid w:val="00AD1FCB"/>
    <w:rsid w:val="00AD24C2"/>
    <w:rsid w:val="00AD295C"/>
    <w:rsid w:val="00AD2FDC"/>
    <w:rsid w:val="00AD332F"/>
    <w:rsid w:val="00AD3A9A"/>
    <w:rsid w:val="00AD3C97"/>
    <w:rsid w:val="00AD4D00"/>
    <w:rsid w:val="00AD5C89"/>
    <w:rsid w:val="00AD6034"/>
    <w:rsid w:val="00AD6F5D"/>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12E0"/>
    <w:rsid w:val="00AF308F"/>
    <w:rsid w:val="00AF3A82"/>
    <w:rsid w:val="00AF57F9"/>
    <w:rsid w:val="00AF5DA1"/>
    <w:rsid w:val="00AF65CA"/>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5F4C"/>
    <w:rsid w:val="00B264D9"/>
    <w:rsid w:val="00B26AE5"/>
    <w:rsid w:val="00B30831"/>
    <w:rsid w:val="00B30935"/>
    <w:rsid w:val="00B30DC9"/>
    <w:rsid w:val="00B3183B"/>
    <w:rsid w:val="00B31C53"/>
    <w:rsid w:val="00B31F60"/>
    <w:rsid w:val="00B325B6"/>
    <w:rsid w:val="00B33336"/>
    <w:rsid w:val="00B33BBA"/>
    <w:rsid w:val="00B347FB"/>
    <w:rsid w:val="00B34D6E"/>
    <w:rsid w:val="00B3680A"/>
    <w:rsid w:val="00B400B6"/>
    <w:rsid w:val="00B403FA"/>
    <w:rsid w:val="00B416C6"/>
    <w:rsid w:val="00B41E54"/>
    <w:rsid w:val="00B42B98"/>
    <w:rsid w:val="00B433D1"/>
    <w:rsid w:val="00B437F0"/>
    <w:rsid w:val="00B439BF"/>
    <w:rsid w:val="00B44021"/>
    <w:rsid w:val="00B441EA"/>
    <w:rsid w:val="00B45C0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4C8A"/>
    <w:rsid w:val="00B64E6C"/>
    <w:rsid w:val="00B65120"/>
    <w:rsid w:val="00B6529C"/>
    <w:rsid w:val="00B65332"/>
    <w:rsid w:val="00B6537B"/>
    <w:rsid w:val="00B6546A"/>
    <w:rsid w:val="00B66033"/>
    <w:rsid w:val="00B669CF"/>
    <w:rsid w:val="00B70EAE"/>
    <w:rsid w:val="00B70F85"/>
    <w:rsid w:val="00B71371"/>
    <w:rsid w:val="00B7155A"/>
    <w:rsid w:val="00B72980"/>
    <w:rsid w:val="00B72A7E"/>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5D87"/>
    <w:rsid w:val="00B96789"/>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9C5"/>
    <w:rsid w:val="00BB282D"/>
    <w:rsid w:val="00BB2DC7"/>
    <w:rsid w:val="00BB30F7"/>
    <w:rsid w:val="00BB3A1E"/>
    <w:rsid w:val="00BB3EAE"/>
    <w:rsid w:val="00BB5E4C"/>
    <w:rsid w:val="00BB660D"/>
    <w:rsid w:val="00BB702F"/>
    <w:rsid w:val="00BB71F0"/>
    <w:rsid w:val="00BB73F0"/>
    <w:rsid w:val="00BB744D"/>
    <w:rsid w:val="00BB7729"/>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399"/>
    <w:rsid w:val="00BC4AFB"/>
    <w:rsid w:val="00BC513E"/>
    <w:rsid w:val="00BC7A3C"/>
    <w:rsid w:val="00BC7BC1"/>
    <w:rsid w:val="00BC7E0F"/>
    <w:rsid w:val="00BD02EF"/>
    <w:rsid w:val="00BD0947"/>
    <w:rsid w:val="00BD0C04"/>
    <w:rsid w:val="00BD17E1"/>
    <w:rsid w:val="00BD1D21"/>
    <w:rsid w:val="00BD1DBB"/>
    <w:rsid w:val="00BD37CE"/>
    <w:rsid w:val="00BD508A"/>
    <w:rsid w:val="00BD5293"/>
    <w:rsid w:val="00BD5BF5"/>
    <w:rsid w:val="00BD6362"/>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4855"/>
    <w:rsid w:val="00BE574C"/>
    <w:rsid w:val="00BE5E7A"/>
    <w:rsid w:val="00BE6EC1"/>
    <w:rsid w:val="00BE75E5"/>
    <w:rsid w:val="00BE7996"/>
    <w:rsid w:val="00BE7E8B"/>
    <w:rsid w:val="00BF0388"/>
    <w:rsid w:val="00BF168C"/>
    <w:rsid w:val="00BF16DE"/>
    <w:rsid w:val="00BF2624"/>
    <w:rsid w:val="00BF2D7E"/>
    <w:rsid w:val="00BF2E60"/>
    <w:rsid w:val="00BF32B4"/>
    <w:rsid w:val="00BF4099"/>
    <w:rsid w:val="00BF46D7"/>
    <w:rsid w:val="00BF5910"/>
    <w:rsid w:val="00BF5B62"/>
    <w:rsid w:val="00BF5EDD"/>
    <w:rsid w:val="00BF6138"/>
    <w:rsid w:val="00BF675A"/>
    <w:rsid w:val="00C00781"/>
    <w:rsid w:val="00C00ECA"/>
    <w:rsid w:val="00C012F7"/>
    <w:rsid w:val="00C01DE5"/>
    <w:rsid w:val="00C02702"/>
    <w:rsid w:val="00C02A57"/>
    <w:rsid w:val="00C02AE9"/>
    <w:rsid w:val="00C03EC2"/>
    <w:rsid w:val="00C03F60"/>
    <w:rsid w:val="00C0430C"/>
    <w:rsid w:val="00C0437E"/>
    <w:rsid w:val="00C0482E"/>
    <w:rsid w:val="00C05BE5"/>
    <w:rsid w:val="00C05CD9"/>
    <w:rsid w:val="00C061AD"/>
    <w:rsid w:val="00C063C6"/>
    <w:rsid w:val="00C06AA9"/>
    <w:rsid w:val="00C06F39"/>
    <w:rsid w:val="00C071F9"/>
    <w:rsid w:val="00C0744F"/>
    <w:rsid w:val="00C07DC0"/>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46E"/>
    <w:rsid w:val="00C1774C"/>
    <w:rsid w:val="00C179E5"/>
    <w:rsid w:val="00C17D79"/>
    <w:rsid w:val="00C201F9"/>
    <w:rsid w:val="00C20A0C"/>
    <w:rsid w:val="00C20E0A"/>
    <w:rsid w:val="00C2160B"/>
    <w:rsid w:val="00C2242C"/>
    <w:rsid w:val="00C22E00"/>
    <w:rsid w:val="00C236A0"/>
    <w:rsid w:val="00C237A9"/>
    <w:rsid w:val="00C23C7C"/>
    <w:rsid w:val="00C246D8"/>
    <w:rsid w:val="00C249B3"/>
    <w:rsid w:val="00C258A6"/>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4FC7"/>
    <w:rsid w:val="00C351FD"/>
    <w:rsid w:val="00C35380"/>
    <w:rsid w:val="00C357A1"/>
    <w:rsid w:val="00C3589F"/>
    <w:rsid w:val="00C3590B"/>
    <w:rsid w:val="00C35D83"/>
    <w:rsid w:val="00C35E64"/>
    <w:rsid w:val="00C3601B"/>
    <w:rsid w:val="00C36660"/>
    <w:rsid w:val="00C36F00"/>
    <w:rsid w:val="00C4103E"/>
    <w:rsid w:val="00C4118D"/>
    <w:rsid w:val="00C413EE"/>
    <w:rsid w:val="00C41705"/>
    <w:rsid w:val="00C43453"/>
    <w:rsid w:val="00C43D01"/>
    <w:rsid w:val="00C43EFE"/>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20BB"/>
    <w:rsid w:val="00C5216F"/>
    <w:rsid w:val="00C5236D"/>
    <w:rsid w:val="00C52618"/>
    <w:rsid w:val="00C52949"/>
    <w:rsid w:val="00C536C4"/>
    <w:rsid w:val="00C53A26"/>
    <w:rsid w:val="00C53C03"/>
    <w:rsid w:val="00C547E9"/>
    <w:rsid w:val="00C5480A"/>
    <w:rsid w:val="00C54A42"/>
    <w:rsid w:val="00C54ABE"/>
    <w:rsid w:val="00C54EAF"/>
    <w:rsid w:val="00C55A32"/>
    <w:rsid w:val="00C56724"/>
    <w:rsid w:val="00C60D67"/>
    <w:rsid w:val="00C60E7A"/>
    <w:rsid w:val="00C612E1"/>
    <w:rsid w:val="00C61C28"/>
    <w:rsid w:val="00C62754"/>
    <w:rsid w:val="00C63DD1"/>
    <w:rsid w:val="00C64BB9"/>
    <w:rsid w:val="00C64D47"/>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26A1"/>
    <w:rsid w:val="00C7326D"/>
    <w:rsid w:val="00C73407"/>
    <w:rsid w:val="00C734D1"/>
    <w:rsid w:val="00C73695"/>
    <w:rsid w:val="00C73839"/>
    <w:rsid w:val="00C749F5"/>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6E49"/>
    <w:rsid w:val="00C875DD"/>
    <w:rsid w:val="00C87D05"/>
    <w:rsid w:val="00C907CF"/>
    <w:rsid w:val="00C90A6D"/>
    <w:rsid w:val="00C90B34"/>
    <w:rsid w:val="00C90DB7"/>
    <w:rsid w:val="00C91519"/>
    <w:rsid w:val="00C91FFC"/>
    <w:rsid w:val="00C93182"/>
    <w:rsid w:val="00C93613"/>
    <w:rsid w:val="00C93A49"/>
    <w:rsid w:val="00C93E47"/>
    <w:rsid w:val="00C942F9"/>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32A3"/>
    <w:rsid w:val="00CA42E4"/>
    <w:rsid w:val="00CA64A0"/>
    <w:rsid w:val="00CA6559"/>
    <w:rsid w:val="00CA6FAC"/>
    <w:rsid w:val="00CB0200"/>
    <w:rsid w:val="00CB08CA"/>
    <w:rsid w:val="00CB1353"/>
    <w:rsid w:val="00CB1A83"/>
    <w:rsid w:val="00CB2A64"/>
    <w:rsid w:val="00CB45E4"/>
    <w:rsid w:val="00CB4736"/>
    <w:rsid w:val="00CB498E"/>
    <w:rsid w:val="00CB5ABC"/>
    <w:rsid w:val="00CB6F1E"/>
    <w:rsid w:val="00CB6FA4"/>
    <w:rsid w:val="00CB746E"/>
    <w:rsid w:val="00CC0A60"/>
    <w:rsid w:val="00CC0EC9"/>
    <w:rsid w:val="00CC1901"/>
    <w:rsid w:val="00CC19ED"/>
    <w:rsid w:val="00CC1F71"/>
    <w:rsid w:val="00CC2C3C"/>
    <w:rsid w:val="00CC343D"/>
    <w:rsid w:val="00CC3E3B"/>
    <w:rsid w:val="00CC46D9"/>
    <w:rsid w:val="00CC4778"/>
    <w:rsid w:val="00CC4D0A"/>
    <w:rsid w:val="00CC5649"/>
    <w:rsid w:val="00CC56E5"/>
    <w:rsid w:val="00CC62DB"/>
    <w:rsid w:val="00CC654F"/>
    <w:rsid w:val="00CC67C4"/>
    <w:rsid w:val="00CC6968"/>
    <w:rsid w:val="00CC6C87"/>
    <w:rsid w:val="00CC7946"/>
    <w:rsid w:val="00CD05A5"/>
    <w:rsid w:val="00CD05C4"/>
    <w:rsid w:val="00CD1126"/>
    <w:rsid w:val="00CD153B"/>
    <w:rsid w:val="00CD1EC5"/>
    <w:rsid w:val="00CD2771"/>
    <w:rsid w:val="00CD2C12"/>
    <w:rsid w:val="00CD2DB3"/>
    <w:rsid w:val="00CD2DF2"/>
    <w:rsid w:val="00CD36B3"/>
    <w:rsid w:val="00CD3C53"/>
    <w:rsid w:val="00CD3D41"/>
    <w:rsid w:val="00CD3F67"/>
    <w:rsid w:val="00CD555B"/>
    <w:rsid w:val="00CD5D80"/>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3AD9"/>
    <w:rsid w:val="00CE3FF1"/>
    <w:rsid w:val="00CE4500"/>
    <w:rsid w:val="00CE48A8"/>
    <w:rsid w:val="00CE5337"/>
    <w:rsid w:val="00CE5BFC"/>
    <w:rsid w:val="00CE73F2"/>
    <w:rsid w:val="00CE74F5"/>
    <w:rsid w:val="00CE7DD2"/>
    <w:rsid w:val="00CF0744"/>
    <w:rsid w:val="00CF0C4E"/>
    <w:rsid w:val="00CF12F8"/>
    <w:rsid w:val="00CF1AC9"/>
    <w:rsid w:val="00CF1C75"/>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1"/>
    <w:rsid w:val="00D0586B"/>
    <w:rsid w:val="00D05930"/>
    <w:rsid w:val="00D05B09"/>
    <w:rsid w:val="00D061B2"/>
    <w:rsid w:val="00D0696C"/>
    <w:rsid w:val="00D06FC3"/>
    <w:rsid w:val="00D0732A"/>
    <w:rsid w:val="00D074CB"/>
    <w:rsid w:val="00D07503"/>
    <w:rsid w:val="00D07B6E"/>
    <w:rsid w:val="00D10597"/>
    <w:rsid w:val="00D109D5"/>
    <w:rsid w:val="00D11E42"/>
    <w:rsid w:val="00D123AA"/>
    <w:rsid w:val="00D129A2"/>
    <w:rsid w:val="00D12D9A"/>
    <w:rsid w:val="00D13019"/>
    <w:rsid w:val="00D13353"/>
    <w:rsid w:val="00D1374D"/>
    <w:rsid w:val="00D15541"/>
    <w:rsid w:val="00D155C1"/>
    <w:rsid w:val="00D16437"/>
    <w:rsid w:val="00D165C2"/>
    <w:rsid w:val="00D16D98"/>
    <w:rsid w:val="00D16F48"/>
    <w:rsid w:val="00D179B4"/>
    <w:rsid w:val="00D17E85"/>
    <w:rsid w:val="00D20287"/>
    <w:rsid w:val="00D204EB"/>
    <w:rsid w:val="00D218FA"/>
    <w:rsid w:val="00D234D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2A4"/>
    <w:rsid w:val="00D32CAB"/>
    <w:rsid w:val="00D340B9"/>
    <w:rsid w:val="00D340EB"/>
    <w:rsid w:val="00D347DE"/>
    <w:rsid w:val="00D362EA"/>
    <w:rsid w:val="00D36592"/>
    <w:rsid w:val="00D365A6"/>
    <w:rsid w:val="00D3668E"/>
    <w:rsid w:val="00D368B4"/>
    <w:rsid w:val="00D36985"/>
    <w:rsid w:val="00D36A43"/>
    <w:rsid w:val="00D37210"/>
    <w:rsid w:val="00D37358"/>
    <w:rsid w:val="00D37B14"/>
    <w:rsid w:val="00D4051E"/>
    <w:rsid w:val="00D409D3"/>
    <w:rsid w:val="00D40C02"/>
    <w:rsid w:val="00D41294"/>
    <w:rsid w:val="00D4191C"/>
    <w:rsid w:val="00D41D4A"/>
    <w:rsid w:val="00D422BB"/>
    <w:rsid w:val="00D424FC"/>
    <w:rsid w:val="00D43170"/>
    <w:rsid w:val="00D4365A"/>
    <w:rsid w:val="00D437FE"/>
    <w:rsid w:val="00D43ACA"/>
    <w:rsid w:val="00D43E13"/>
    <w:rsid w:val="00D44E50"/>
    <w:rsid w:val="00D459CA"/>
    <w:rsid w:val="00D45DAE"/>
    <w:rsid w:val="00D460F8"/>
    <w:rsid w:val="00D46233"/>
    <w:rsid w:val="00D46364"/>
    <w:rsid w:val="00D4684B"/>
    <w:rsid w:val="00D46914"/>
    <w:rsid w:val="00D46C2C"/>
    <w:rsid w:val="00D470D7"/>
    <w:rsid w:val="00D502A3"/>
    <w:rsid w:val="00D50BBD"/>
    <w:rsid w:val="00D5109C"/>
    <w:rsid w:val="00D51F2B"/>
    <w:rsid w:val="00D520C1"/>
    <w:rsid w:val="00D521DD"/>
    <w:rsid w:val="00D523DA"/>
    <w:rsid w:val="00D52EC7"/>
    <w:rsid w:val="00D53F26"/>
    <w:rsid w:val="00D5458C"/>
    <w:rsid w:val="00D548C8"/>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4654"/>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0FB"/>
    <w:rsid w:val="00D756A4"/>
    <w:rsid w:val="00D757B7"/>
    <w:rsid w:val="00D765E3"/>
    <w:rsid w:val="00D76C27"/>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90E"/>
    <w:rsid w:val="00D86B85"/>
    <w:rsid w:val="00D87A07"/>
    <w:rsid w:val="00D87F43"/>
    <w:rsid w:val="00D91664"/>
    <w:rsid w:val="00D91B4D"/>
    <w:rsid w:val="00D91F94"/>
    <w:rsid w:val="00D922F5"/>
    <w:rsid w:val="00D92ED2"/>
    <w:rsid w:val="00D93630"/>
    <w:rsid w:val="00D9372C"/>
    <w:rsid w:val="00D937BC"/>
    <w:rsid w:val="00D93F22"/>
    <w:rsid w:val="00D94F0E"/>
    <w:rsid w:val="00D952F3"/>
    <w:rsid w:val="00D9536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B64"/>
    <w:rsid w:val="00DA4F06"/>
    <w:rsid w:val="00DA61C8"/>
    <w:rsid w:val="00DA64D0"/>
    <w:rsid w:val="00DA6502"/>
    <w:rsid w:val="00DA663D"/>
    <w:rsid w:val="00DA66BC"/>
    <w:rsid w:val="00DA6B92"/>
    <w:rsid w:val="00DA6D9E"/>
    <w:rsid w:val="00DA7E40"/>
    <w:rsid w:val="00DB08A0"/>
    <w:rsid w:val="00DB0FD3"/>
    <w:rsid w:val="00DB171F"/>
    <w:rsid w:val="00DB1C1F"/>
    <w:rsid w:val="00DB1C81"/>
    <w:rsid w:val="00DB2237"/>
    <w:rsid w:val="00DB28AA"/>
    <w:rsid w:val="00DB2B94"/>
    <w:rsid w:val="00DB3387"/>
    <w:rsid w:val="00DB38E5"/>
    <w:rsid w:val="00DB42AC"/>
    <w:rsid w:val="00DB45C7"/>
    <w:rsid w:val="00DB47AC"/>
    <w:rsid w:val="00DB4AA5"/>
    <w:rsid w:val="00DB5033"/>
    <w:rsid w:val="00DB5B40"/>
    <w:rsid w:val="00DB60F0"/>
    <w:rsid w:val="00DB69A9"/>
    <w:rsid w:val="00DB6CFC"/>
    <w:rsid w:val="00DB6D50"/>
    <w:rsid w:val="00DB7944"/>
    <w:rsid w:val="00DC0339"/>
    <w:rsid w:val="00DC0E1B"/>
    <w:rsid w:val="00DC0FEC"/>
    <w:rsid w:val="00DC11BF"/>
    <w:rsid w:val="00DC14D6"/>
    <w:rsid w:val="00DC14FA"/>
    <w:rsid w:val="00DC17FB"/>
    <w:rsid w:val="00DC21D1"/>
    <w:rsid w:val="00DC2565"/>
    <w:rsid w:val="00DC2586"/>
    <w:rsid w:val="00DC2679"/>
    <w:rsid w:val="00DC285F"/>
    <w:rsid w:val="00DC342B"/>
    <w:rsid w:val="00DC45E7"/>
    <w:rsid w:val="00DC4C1D"/>
    <w:rsid w:val="00DC4D91"/>
    <w:rsid w:val="00DC55B2"/>
    <w:rsid w:val="00DC57C8"/>
    <w:rsid w:val="00DC5EE1"/>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39DA"/>
    <w:rsid w:val="00DE3C9C"/>
    <w:rsid w:val="00DE3FAB"/>
    <w:rsid w:val="00DE4189"/>
    <w:rsid w:val="00DE4C0B"/>
    <w:rsid w:val="00DE4CEC"/>
    <w:rsid w:val="00DE4DB3"/>
    <w:rsid w:val="00DE5306"/>
    <w:rsid w:val="00DE6163"/>
    <w:rsid w:val="00DE6928"/>
    <w:rsid w:val="00DE7AA8"/>
    <w:rsid w:val="00DE7EC1"/>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B2E"/>
    <w:rsid w:val="00E011C4"/>
    <w:rsid w:val="00E01378"/>
    <w:rsid w:val="00E015D3"/>
    <w:rsid w:val="00E01681"/>
    <w:rsid w:val="00E01CD2"/>
    <w:rsid w:val="00E0208B"/>
    <w:rsid w:val="00E023CF"/>
    <w:rsid w:val="00E03355"/>
    <w:rsid w:val="00E039A4"/>
    <w:rsid w:val="00E04781"/>
    <w:rsid w:val="00E04A77"/>
    <w:rsid w:val="00E051D6"/>
    <w:rsid w:val="00E0580E"/>
    <w:rsid w:val="00E07AAE"/>
    <w:rsid w:val="00E125DC"/>
    <w:rsid w:val="00E1274B"/>
    <w:rsid w:val="00E129D5"/>
    <w:rsid w:val="00E12D43"/>
    <w:rsid w:val="00E13037"/>
    <w:rsid w:val="00E1308B"/>
    <w:rsid w:val="00E13124"/>
    <w:rsid w:val="00E134EC"/>
    <w:rsid w:val="00E13702"/>
    <w:rsid w:val="00E14007"/>
    <w:rsid w:val="00E1439B"/>
    <w:rsid w:val="00E14B58"/>
    <w:rsid w:val="00E14D17"/>
    <w:rsid w:val="00E15436"/>
    <w:rsid w:val="00E15476"/>
    <w:rsid w:val="00E15BAF"/>
    <w:rsid w:val="00E15F9D"/>
    <w:rsid w:val="00E166B8"/>
    <w:rsid w:val="00E17165"/>
    <w:rsid w:val="00E2088D"/>
    <w:rsid w:val="00E21764"/>
    <w:rsid w:val="00E21C81"/>
    <w:rsid w:val="00E22094"/>
    <w:rsid w:val="00E22624"/>
    <w:rsid w:val="00E22A9E"/>
    <w:rsid w:val="00E23498"/>
    <w:rsid w:val="00E2429C"/>
    <w:rsid w:val="00E25071"/>
    <w:rsid w:val="00E25D24"/>
    <w:rsid w:val="00E25EBC"/>
    <w:rsid w:val="00E2623B"/>
    <w:rsid w:val="00E263D0"/>
    <w:rsid w:val="00E26A68"/>
    <w:rsid w:val="00E27338"/>
    <w:rsid w:val="00E27DBA"/>
    <w:rsid w:val="00E30323"/>
    <w:rsid w:val="00E3220D"/>
    <w:rsid w:val="00E33643"/>
    <w:rsid w:val="00E339B2"/>
    <w:rsid w:val="00E339CB"/>
    <w:rsid w:val="00E33CA8"/>
    <w:rsid w:val="00E34209"/>
    <w:rsid w:val="00E3439E"/>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331F"/>
    <w:rsid w:val="00E4388C"/>
    <w:rsid w:val="00E43FC0"/>
    <w:rsid w:val="00E4591E"/>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4DB"/>
    <w:rsid w:val="00E56A3E"/>
    <w:rsid w:val="00E57AAD"/>
    <w:rsid w:val="00E57DBA"/>
    <w:rsid w:val="00E60A7D"/>
    <w:rsid w:val="00E60D1E"/>
    <w:rsid w:val="00E61BB3"/>
    <w:rsid w:val="00E62ABC"/>
    <w:rsid w:val="00E62D83"/>
    <w:rsid w:val="00E630F9"/>
    <w:rsid w:val="00E6314A"/>
    <w:rsid w:val="00E63B8D"/>
    <w:rsid w:val="00E63C97"/>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7F8"/>
    <w:rsid w:val="00E765D9"/>
    <w:rsid w:val="00E76921"/>
    <w:rsid w:val="00E77776"/>
    <w:rsid w:val="00E77D06"/>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3F6"/>
    <w:rsid w:val="00E92540"/>
    <w:rsid w:val="00E92648"/>
    <w:rsid w:val="00E9295C"/>
    <w:rsid w:val="00E93914"/>
    <w:rsid w:val="00E93EA5"/>
    <w:rsid w:val="00E95CD7"/>
    <w:rsid w:val="00E95F34"/>
    <w:rsid w:val="00E968B6"/>
    <w:rsid w:val="00E968D0"/>
    <w:rsid w:val="00E97413"/>
    <w:rsid w:val="00E97B58"/>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BD8"/>
    <w:rsid w:val="00EA5FC3"/>
    <w:rsid w:val="00EA6374"/>
    <w:rsid w:val="00EA684B"/>
    <w:rsid w:val="00EA7021"/>
    <w:rsid w:val="00EA715E"/>
    <w:rsid w:val="00EA78F9"/>
    <w:rsid w:val="00EA7ED4"/>
    <w:rsid w:val="00EB06B7"/>
    <w:rsid w:val="00EB40A9"/>
    <w:rsid w:val="00EB4520"/>
    <w:rsid w:val="00EB4964"/>
    <w:rsid w:val="00EB4E34"/>
    <w:rsid w:val="00EB5026"/>
    <w:rsid w:val="00EB562C"/>
    <w:rsid w:val="00EB5C03"/>
    <w:rsid w:val="00EB5D9C"/>
    <w:rsid w:val="00EB6322"/>
    <w:rsid w:val="00EB7271"/>
    <w:rsid w:val="00EB7B6A"/>
    <w:rsid w:val="00EB7C58"/>
    <w:rsid w:val="00EB7DFA"/>
    <w:rsid w:val="00EB7FD0"/>
    <w:rsid w:val="00EC0247"/>
    <w:rsid w:val="00EC0F62"/>
    <w:rsid w:val="00EC1346"/>
    <w:rsid w:val="00EC21FF"/>
    <w:rsid w:val="00EC2A19"/>
    <w:rsid w:val="00EC2E97"/>
    <w:rsid w:val="00EC305D"/>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A6A"/>
    <w:rsid w:val="00EC7BB2"/>
    <w:rsid w:val="00EC7F05"/>
    <w:rsid w:val="00ED0039"/>
    <w:rsid w:val="00ED0452"/>
    <w:rsid w:val="00ED16A5"/>
    <w:rsid w:val="00ED1CDB"/>
    <w:rsid w:val="00ED2D7B"/>
    <w:rsid w:val="00ED362E"/>
    <w:rsid w:val="00ED369F"/>
    <w:rsid w:val="00ED3772"/>
    <w:rsid w:val="00ED44F9"/>
    <w:rsid w:val="00ED4E21"/>
    <w:rsid w:val="00ED4FB3"/>
    <w:rsid w:val="00ED5DA8"/>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CEC"/>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4F9D"/>
    <w:rsid w:val="00EF5623"/>
    <w:rsid w:val="00EF5DF9"/>
    <w:rsid w:val="00EF678A"/>
    <w:rsid w:val="00EF7DAE"/>
    <w:rsid w:val="00F005DA"/>
    <w:rsid w:val="00F00CA2"/>
    <w:rsid w:val="00F01F0C"/>
    <w:rsid w:val="00F02629"/>
    <w:rsid w:val="00F02CD7"/>
    <w:rsid w:val="00F030FE"/>
    <w:rsid w:val="00F03160"/>
    <w:rsid w:val="00F0359C"/>
    <w:rsid w:val="00F03856"/>
    <w:rsid w:val="00F039E5"/>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115B"/>
    <w:rsid w:val="00F11295"/>
    <w:rsid w:val="00F11835"/>
    <w:rsid w:val="00F11906"/>
    <w:rsid w:val="00F126AB"/>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31C6"/>
    <w:rsid w:val="00F362CD"/>
    <w:rsid w:val="00F36653"/>
    <w:rsid w:val="00F3682C"/>
    <w:rsid w:val="00F376A6"/>
    <w:rsid w:val="00F40571"/>
    <w:rsid w:val="00F4078B"/>
    <w:rsid w:val="00F40E62"/>
    <w:rsid w:val="00F41463"/>
    <w:rsid w:val="00F43596"/>
    <w:rsid w:val="00F43F2D"/>
    <w:rsid w:val="00F44F18"/>
    <w:rsid w:val="00F454C9"/>
    <w:rsid w:val="00F4586F"/>
    <w:rsid w:val="00F45BCD"/>
    <w:rsid w:val="00F45F17"/>
    <w:rsid w:val="00F466DF"/>
    <w:rsid w:val="00F4705C"/>
    <w:rsid w:val="00F50C70"/>
    <w:rsid w:val="00F529FF"/>
    <w:rsid w:val="00F52ABB"/>
    <w:rsid w:val="00F52B2F"/>
    <w:rsid w:val="00F53940"/>
    <w:rsid w:val="00F542AD"/>
    <w:rsid w:val="00F542CB"/>
    <w:rsid w:val="00F54D54"/>
    <w:rsid w:val="00F5523C"/>
    <w:rsid w:val="00F55420"/>
    <w:rsid w:val="00F55704"/>
    <w:rsid w:val="00F55CF4"/>
    <w:rsid w:val="00F55DF4"/>
    <w:rsid w:val="00F55DFD"/>
    <w:rsid w:val="00F55F01"/>
    <w:rsid w:val="00F5623C"/>
    <w:rsid w:val="00F5777C"/>
    <w:rsid w:val="00F60370"/>
    <w:rsid w:val="00F60D98"/>
    <w:rsid w:val="00F60E21"/>
    <w:rsid w:val="00F61E53"/>
    <w:rsid w:val="00F61FBE"/>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298B"/>
    <w:rsid w:val="00F72ED3"/>
    <w:rsid w:val="00F734C0"/>
    <w:rsid w:val="00F7374B"/>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3C9"/>
    <w:rsid w:val="00F836C2"/>
    <w:rsid w:val="00F8370F"/>
    <w:rsid w:val="00F83AC6"/>
    <w:rsid w:val="00F83EA6"/>
    <w:rsid w:val="00F846F0"/>
    <w:rsid w:val="00F848C3"/>
    <w:rsid w:val="00F851DC"/>
    <w:rsid w:val="00F857AE"/>
    <w:rsid w:val="00F859E7"/>
    <w:rsid w:val="00F871B6"/>
    <w:rsid w:val="00F87408"/>
    <w:rsid w:val="00F90CF7"/>
    <w:rsid w:val="00F90FE7"/>
    <w:rsid w:val="00F9255A"/>
    <w:rsid w:val="00F929A2"/>
    <w:rsid w:val="00F92EA7"/>
    <w:rsid w:val="00F9367F"/>
    <w:rsid w:val="00F93A98"/>
    <w:rsid w:val="00F93FED"/>
    <w:rsid w:val="00F9501E"/>
    <w:rsid w:val="00F96A1D"/>
    <w:rsid w:val="00F9746C"/>
    <w:rsid w:val="00F97904"/>
    <w:rsid w:val="00F97F38"/>
    <w:rsid w:val="00FA020C"/>
    <w:rsid w:val="00FA0290"/>
    <w:rsid w:val="00FA05F5"/>
    <w:rsid w:val="00FA0C43"/>
    <w:rsid w:val="00FA1161"/>
    <w:rsid w:val="00FA1FF1"/>
    <w:rsid w:val="00FA22C3"/>
    <w:rsid w:val="00FA3562"/>
    <w:rsid w:val="00FA3980"/>
    <w:rsid w:val="00FA39BD"/>
    <w:rsid w:val="00FA3D95"/>
    <w:rsid w:val="00FA47E9"/>
    <w:rsid w:val="00FA4A04"/>
    <w:rsid w:val="00FA4DCC"/>
    <w:rsid w:val="00FA6D72"/>
    <w:rsid w:val="00FA706E"/>
    <w:rsid w:val="00FA76F2"/>
    <w:rsid w:val="00FA7804"/>
    <w:rsid w:val="00FA7836"/>
    <w:rsid w:val="00FB012A"/>
    <w:rsid w:val="00FB019E"/>
    <w:rsid w:val="00FB0263"/>
    <w:rsid w:val="00FB04AD"/>
    <w:rsid w:val="00FB08B4"/>
    <w:rsid w:val="00FB09AB"/>
    <w:rsid w:val="00FB143D"/>
    <w:rsid w:val="00FB14B0"/>
    <w:rsid w:val="00FB1CBC"/>
    <w:rsid w:val="00FB2A56"/>
    <w:rsid w:val="00FB2BF7"/>
    <w:rsid w:val="00FB32A3"/>
    <w:rsid w:val="00FB3555"/>
    <w:rsid w:val="00FB3C2A"/>
    <w:rsid w:val="00FB4109"/>
    <w:rsid w:val="00FB57BE"/>
    <w:rsid w:val="00FB5825"/>
    <w:rsid w:val="00FB63D5"/>
    <w:rsid w:val="00FB69C7"/>
    <w:rsid w:val="00FB6FB9"/>
    <w:rsid w:val="00FB78DE"/>
    <w:rsid w:val="00FB7B71"/>
    <w:rsid w:val="00FB7CF8"/>
    <w:rsid w:val="00FB7CF9"/>
    <w:rsid w:val="00FC0524"/>
    <w:rsid w:val="00FC150F"/>
    <w:rsid w:val="00FC1BB9"/>
    <w:rsid w:val="00FC2079"/>
    <w:rsid w:val="00FC38F6"/>
    <w:rsid w:val="00FC3B08"/>
    <w:rsid w:val="00FC4345"/>
    <w:rsid w:val="00FC478A"/>
    <w:rsid w:val="00FC4EDA"/>
    <w:rsid w:val="00FC52DE"/>
    <w:rsid w:val="00FC539B"/>
    <w:rsid w:val="00FC5ADB"/>
    <w:rsid w:val="00FC6178"/>
    <w:rsid w:val="00FC61FD"/>
    <w:rsid w:val="00FD053F"/>
    <w:rsid w:val="00FD0B02"/>
    <w:rsid w:val="00FD0C0B"/>
    <w:rsid w:val="00FD1621"/>
    <w:rsid w:val="00FD1B20"/>
    <w:rsid w:val="00FD28B9"/>
    <w:rsid w:val="00FD2E75"/>
    <w:rsid w:val="00FD30A0"/>
    <w:rsid w:val="00FD3815"/>
    <w:rsid w:val="00FD3853"/>
    <w:rsid w:val="00FD3C6B"/>
    <w:rsid w:val="00FD3FE7"/>
    <w:rsid w:val="00FD441E"/>
    <w:rsid w:val="00FD4961"/>
    <w:rsid w:val="00FD6CD6"/>
    <w:rsid w:val="00FD73A1"/>
    <w:rsid w:val="00FD7C04"/>
    <w:rsid w:val="00FE215E"/>
    <w:rsid w:val="00FE257C"/>
    <w:rsid w:val="00FE2768"/>
    <w:rsid w:val="00FE4583"/>
    <w:rsid w:val="00FE4FEF"/>
    <w:rsid w:val="00FE5131"/>
    <w:rsid w:val="00FE523C"/>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4B32"/>
    <w:rsid w:val="00FF5BFC"/>
    <w:rsid w:val="00FF5ED4"/>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714732"/>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714732"/>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列出段落,Lista1,?? ??,?????,????,列出段落1,中等深浅网格 1 - 着色 21,列表段落,¥¡¡¡¡ì¬º¥¹¥È¶ÎÂä,ÁÐ³ö¶ÎÂä,列表段落1,—ño’i—Ž,¥ê¥¹¥È¶ÎÂä,List Paragraph,1st level - Bullet List Paragraph,Lettre d'introduction,Paragrafo elenco,Normal bullet 2,Bullet list"/>
    <w:basedOn w:val="a"/>
    <w:link w:val="affa"/>
    <w:uiPriority w:val="34"/>
    <w:qFormat/>
    <w:rsid w:val="007C1BFF"/>
    <w:pPr>
      <w:ind w:firstLineChars="200" w:firstLine="420"/>
    </w:pPr>
  </w:style>
  <w:style w:type="character" w:customStyle="1" w:styleId="affa">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List Paragraph (文字),Paragrafo elenco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63783360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D3715B-0DB7-4E18-A587-416C2E7AD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1175</Words>
  <Characters>6539</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 Corporation</cp:lastModifiedBy>
  <cp:revision>3</cp:revision>
  <cp:lastPrinted>2017-04-24T01:32:00Z</cp:lastPrinted>
  <dcterms:created xsi:type="dcterms:W3CDTF">2019-08-16T01:44:00Z</dcterms:created>
  <dcterms:modified xsi:type="dcterms:W3CDTF">2019-08-16T01:47:00Z</dcterms:modified>
</cp:coreProperties>
</file>