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8F2" w:rsidRDefault="00D358F2" w:rsidP="00D358F2">
      <w:pPr>
        <w:pStyle w:val="a7"/>
        <w:spacing w:beforeLines="0"/>
      </w:pPr>
      <w:r>
        <w:t>3GPP TSG RAN WG1 #98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3679" w:rsidRPr="00EA3679">
        <w:t>R1-1908848</w:t>
      </w:r>
    </w:p>
    <w:p w:rsidR="00D358F2" w:rsidRDefault="00D358F2" w:rsidP="00D358F2">
      <w:pPr>
        <w:pStyle w:val="a7"/>
        <w:spacing w:beforeLines="0" w:line="240" w:lineRule="auto"/>
      </w:pPr>
      <w:r>
        <w:t>Prague, CZ, August 26th – 30th, 2019</w:t>
      </w:r>
    </w:p>
    <w:p w:rsidR="00AF2970" w:rsidRPr="00665906" w:rsidRDefault="00AF2970" w:rsidP="00D358F2">
      <w:pPr>
        <w:pStyle w:val="a7"/>
        <w:spacing w:beforeLines="0" w:line="240" w:lineRule="auto"/>
      </w:pPr>
      <w:r w:rsidRPr="00665906">
        <w:rPr>
          <w:rFonts w:eastAsia="MS Mincho"/>
        </w:rPr>
        <w:t>Source</w:t>
      </w:r>
      <w:r w:rsidRPr="00665906">
        <w:t>:</w:t>
      </w:r>
      <w:r w:rsidRPr="00665906">
        <w:tab/>
      </w:r>
      <w:r w:rsidRPr="00665906">
        <w:tab/>
      </w:r>
      <w:r w:rsidRPr="00665906">
        <w:rPr>
          <w:rFonts w:eastAsia="MS Mincho"/>
        </w:rPr>
        <w:t>NEC</w:t>
      </w:r>
      <w:bookmarkStart w:id="0" w:name="_GoBack"/>
      <w:bookmarkEnd w:id="0"/>
    </w:p>
    <w:p w:rsidR="00AF2970" w:rsidRPr="00665906" w:rsidRDefault="00AF2970" w:rsidP="00301CC2">
      <w:pPr>
        <w:pStyle w:val="a7"/>
        <w:spacing w:beforeLines="0" w:line="400" w:lineRule="exact"/>
      </w:pPr>
      <w:r w:rsidRPr="00665906">
        <w:rPr>
          <w:rFonts w:eastAsia="MS Mincho"/>
        </w:rPr>
        <w:t>Title</w:t>
      </w:r>
      <w:r w:rsidRPr="00665906">
        <w:t>:</w:t>
      </w:r>
      <w:r w:rsidRPr="00665906">
        <w:tab/>
      </w:r>
      <w:r w:rsidR="00652E57">
        <w:tab/>
      </w:r>
      <w:r w:rsidR="0083388F">
        <w:rPr>
          <w:rFonts w:eastAsiaTheme="minorEastAsia"/>
          <w:lang w:eastAsia="zh-CN"/>
        </w:rPr>
        <w:t>I</w:t>
      </w:r>
      <w:r w:rsidR="00650CA9">
        <w:rPr>
          <w:rFonts w:eastAsiaTheme="minorEastAsia"/>
          <w:lang w:eastAsia="zh-CN"/>
        </w:rPr>
        <w:t xml:space="preserve">n-device coexistence between </w:t>
      </w:r>
      <w:r w:rsidR="0083388F">
        <w:rPr>
          <w:rFonts w:eastAsiaTheme="minorEastAsia"/>
          <w:lang w:eastAsia="zh-CN"/>
        </w:rPr>
        <w:t>LTE</w:t>
      </w:r>
      <w:r w:rsidR="00650CA9">
        <w:rPr>
          <w:rFonts w:eastAsiaTheme="minorEastAsia"/>
          <w:lang w:eastAsia="zh-CN"/>
        </w:rPr>
        <w:t xml:space="preserve"> and </w:t>
      </w:r>
      <w:r w:rsidR="0083388F">
        <w:rPr>
          <w:rFonts w:eastAsiaTheme="minorEastAsia"/>
          <w:lang w:eastAsia="zh-CN"/>
        </w:rPr>
        <w:t>NR</w:t>
      </w:r>
      <w:r w:rsidR="00650CA9">
        <w:rPr>
          <w:rFonts w:eastAsiaTheme="minorEastAsia"/>
          <w:lang w:eastAsia="zh-CN"/>
        </w:rPr>
        <w:t xml:space="preserve"> sidelink</w:t>
      </w:r>
      <w:r w:rsidR="0083388F">
        <w:rPr>
          <w:rFonts w:eastAsiaTheme="minorEastAsia"/>
          <w:lang w:eastAsia="zh-CN"/>
        </w:rPr>
        <w:t>s</w:t>
      </w:r>
    </w:p>
    <w:p w:rsidR="00AF2970" w:rsidRPr="00784A42" w:rsidRDefault="00AF2970" w:rsidP="00301CC2">
      <w:pPr>
        <w:pStyle w:val="a7"/>
        <w:spacing w:beforeLines="0" w:line="240" w:lineRule="auto"/>
        <w:rPr>
          <w:rFonts w:eastAsiaTheme="minorEastAsia"/>
          <w:lang w:eastAsia="zh-CN"/>
        </w:rPr>
      </w:pPr>
      <w:r w:rsidRPr="00665906">
        <w:rPr>
          <w:rFonts w:eastAsia="MS Mincho"/>
        </w:rPr>
        <w:t>Agenda Item</w:t>
      </w:r>
      <w:r w:rsidRPr="00665906">
        <w:t>:</w:t>
      </w:r>
      <w:r w:rsidRPr="00665906">
        <w:tab/>
      </w:r>
      <w:r w:rsidRPr="00665906">
        <w:tab/>
      </w:r>
      <w:r w:rsidR="0018031C" w:rsidRPr="001C5EDB">
        <w:rPr>
          <w:rFonts w:eastAsiaTheme="minorEastAsia" w:hint="eastAsia"/>
          <w:lang w:eastAsia="zh-CN"/>
        </w:rPr>
        <w:t>7.2.4.4</w:t>
      </w:r>
    </w:p>
    <w:p w:rsidR="00AF2970" w:rsidRDefault="00AF2970" w:rsidP="00301CC2">
      <w:pPr>
        <w:pStyle w:val="a7"/>
        <w:spacing w:beforeLines="0" w:line="240" w:lineRule="auto"/>
        <w:rPr>
          <w:rFonts w:eastAsia="MS Mincho"/>
        </w:rPr>
      </w:pPr>
      <w:r>
        <w:rPr>
          <w:rFonts w:eastAsia="MS Mincho"/>
        </w:rPr>
        <w:t xml:space="preserve">Document </w:t>
      </w:r>
      <w:r w:rsidRPr="00665906">
        <w:rPr>
          <w:rFonts w:eastAsia="MS Mincho"/>
        </w:rPr>
        <w:t>for:</w:t>
      </w:r>
      <w:r w:rsidR="00652E57">
        <w:rPr>
          <w:rFonts w:eastAsia="MS Mincho"/>
        </w:rPr>
        <w:tab/>
      </w:r>
      <w:r w:rsidR="00652E57">
        <w:rPr>
          <w:rFonts w:eastAsia="MS Mincho"/>
        </w:rPr>
        <w:tab/>
      </w:r>
      <w:r w:rsidRPr="00665906">
        <w:rPr>
          <w:rFonts w:eastAsia="MS Mincho"/>
        </w:rPr>
        <w:t>Discussion and Decision</w:t>
      </w:r>
    </w:p>
    <w:p w:rsidR="009E23FC" w:rsidRPr="00132574" w:rsidRDefault="009E23FC" w:rsidP="00652E57">
      <w:pPr>
        <w:pStyle w:val="a7"/>
        <w:spacing w:before="156"/>
      </w:pPr>
      <w:r>
        <w:rPr>
          <w:rFonts w:eastAsia="MS Mincho"/>
        </w:rPr>
        <w:t>——————————————————————————————————</w:t>
      </w:r>
      <w:r w:rsidR="006F3171">
        <w:rPr>
          <w:rFonts w:eastAsia="MS Mincho"/>
        </w:rPr>
        <w:t>———</w:t>
      </w:r>
    </w:p>
    <w:p w:rsidR="00254805" w:rsidRDefault="00AF2970" w:rsidP="00893FC8">
      <w:pPr>
        <w:pStyle w:val="1"/>
        <w:spacing w:before="156"/>
      </w:pPr>
      <w:r w:rsidRPr="006F3171">
        <w:t>Introduction</w:t>
      </w:r>
    </w:p>
    <w:p w:rsidR="007B0B09" w:rsidRDefault="00082B8D" w:rsidP="006C30C6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>NR</w:t>
      </w:r>
      <w:r>
        <w:rPr>
          <w:rFonts w:eastAsiaTheme="minorEastAsia" w:cs="Times New Roman" w:hint="eastAsia"/>
        </w:rPr>
        <w:t xml:space="preserve"> V2X work item was approved at RAN#83. </w:t>
      </w:r>
      <w:r w:rsidR="006D2A31">
        <w:rPr>
          <w:rFonts w:cs="Times New Roman"/>
        </w:rPr>
        <w:t>The</w:t>
      </w:r>
      <w:r w:rsidR="00652E57">
        <w:rPr>
          <w:rFonts w:cs="Times New Roman"/>
        </w:rPr>
        <w:t xml:space="preserve"> following objective</w:t>
      </w:r>
      <w:r w:rsidR="002D06E0">
        <w:rPr>
          <w:rFonts w:eastAsiaTheme="minorEastAsia" w:cs="Times New Roman" w:hint="eastAsia"/>
        </w:rPr>
        <w:t>s</w:t>
      </w:r>
      <w:r w:rsidR="00652E57">
        <w:rPr>
          <w:rFonts w:cs="Times New Roman"/>
        </w:rPr>
        <w:t xml:space="preserve"> for coexistence between N</w:t>
      </w:r>
      <w:r w:rsidR="0001444B">
        <w:rPr>
          <w:rFonts w:cs="Times New Roman"/>
        </w:rPr>
        <w:t>R sidelink and LTE sidelink</w:t>
      </w:r>
      <w:r w:rsidR="0001444B">
        <w:rPr>
          <w:rFonts w:eastAsiaTheme="minorEastAsia" w:cs="Times New Roman" w:hint="eastAsia"/>
        </w:rPr>
        <w:t xml:space="preserve"> </w:t>
      </w:r>
      <w:r w:rsidR="00A8331C">
        <w:rPr>
          <w:rFonts w:eastAsiaTheme="minorEastAsia" w:cs="Times New Roman" w:hint="eastAsia"/>
        </w:rPr>
        <w:t>are</w:t>
      </w:r>
      <w:r w:rsidR="0001444B">
        <w:rPr>
          <w:rFonts w:eastAsiaTheme="minorEastAsia" w:cs="Times New Roman" w:hint="eastAsia"/>
        </w:rPr>
        <w:t xml:space="preserve"> </w:t>
      </w:r>
      <w:r>
        <w:rPr>
          <w:rFonts w:cs="Times New Roman"/>
        </w:rPr>
        <w:t xml:space="preserve">captured in </w:t>
      </w:r>
      <w:r>
        <w:rPr>
          <w:rFonts w:eastAsiaTheme="minorEastAsia" w:cs="Times New Roman" w:hint="eastAsia"/>
        </w:rPr>
        <w:t>W</w:t>
      </w:r>
      <w:r w:rsidR="00652E57">
        <w:rPr>
          <w:rFonts w:cs="Times New Roman"/>
        </w:rPr>
        <w:t>ID RP-</w:t>
      </w:r>
      <w:r>
        <w:rPr>
          <w:rFonts w:eastAsiaTheme="minorEastAsia" w:cs="Times New Roman" w:hint="eastAsia"/>
        </w:rPr>
        <w:t>190766</w:t>
      </w:r>
      <w:r w:rsidR="004375B6" w:rsidRPr="00E631B5">
        <w:rPr>
          <w:rFonts w:cs="Times New Roman"/>
          <w:vertAlign w:val="superscript"/>
        </w:rPr>
        <w:fldChar w:fldCharType="begin"/>
      </w:r>
      <w:r w:rsidR="004375B6" w:rsidRPr="00E631B5">
        <w:rPr>
          <w:rFonts w:cs="Times New Roman"/>
          <w:vertAlign w:val="superscript"/>
        </w:rPr>
        <w:instrText xml:space="preserve"> REF _Ref533672201 \r \h </w:instrText>
      </w:r>
      <w:r w:rsidR="00E631B5">
        <w:rPr>
          <w:rFonts w:cs="Times New Roman"/>
          <w:vertAlign w:val="superscript"/>
        </w:rPr>
        <w:instrText xml:space="preserve"> \* MERGEFORMAT </w:instrText>
      </w:r>
      <w:r w:rsidR="004375B6" w:rsidRPr="00E631B5">
        <w:rPr>
          <w:rFonts w:cs="Times New Roman"/>
          <w:vertAlign w:val="superscript"/>
        </w:rPr>
      </w:r>
      <w:r w:rsidR="004375B6" w:rsidRPr="00E631B5">
        <w:rPr>
          <w:rFonts w:cs="Times New Roman"/>
          <w:vertAlign w:val="superscript"/>
        </w:rPr>
        <w:fldChar w:fldCharType="separate"/>
      </w:r>
      <w:r w:rsidR="004375B6" w:rsidRPr="00E631B5">
        <w:rPr>
          <w:rFonts w:cs="Times New Roman"/>
          <w:vertAlign w:val="superscript"/>
        </w:rPr>
        <w:t>[1]</w:t>
      </w:r>
      <w:r w:rsidR="004375B6" w:rsidRPr="00E631B5">
        <w:rPr>
          <w:rFonts w:cs="Times New Roman"/>
          <w:vertAlign w:val="superscript"/>
        </w:rPr>
        <w:fldChar w:fldCharType="end"/>
      </w:r>
      <w:r w:rsidR="007B0B09">
        <w:rPr>
          <w:rFonts w:eastAsiaTheme="minorEastAsia" w:cs="Times New Roman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260CE" w:rsidTr="00C260CE">
        <w:tc>
          <w:tcPr>
            <w:tcW w:w="8296" w:type="dxa"/>
          </w:tcPr>
          <w:p w:rsidR="005146DC" w:rsidRDefault="005146DC" w:rsidP="005146DC">
            <w:pPr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rPr>
                <w:lang w:eastAsia="ko-KR"/>
              </w:rPr>
            </w:pPr>
            <w:r>
              <w:rPr>
                <w:lang w:eastAsia="ko-KR"/>
              </w:rPr>
              <w:t>Solutions for ‘not co-channel’ in-device coexistence between LTE and NR sidelinks</w:t>
            </w:r>
          </w:p>
          <w:p w:rsidR="005146DC" w:rsidRDefault="005146DC" w:rsidP="005146DC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rPr>
                <w:lang w:eastAsia="ko-KR"/>
              </w:rPr>
            </w:pPr>
            <w:r>
              <w:rPr>
                <w:lang w:eastAsia="ko-KR"/>
              </w:rPr>
              <w:t>TDM-based solutions as per the study outcome [RAN1, RAN2, RAN4]</w:t>
            </w:r>
          </w:p>
          <w:p w:rsidR="005146DC" w:rsidRDefault="005146DC" w:rsidP="005146DC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rPr>
                <w:lang w:eastAsia="ko-KR"/>
              </w:rPr>
            </w:pPr>
            <w:r>
              <w:rPr>
                <w:lang w:eastAsia="ko-KR"/>
              </w:rPr>
              <w:t>FDM-based solutions with static power allocation as per the study outcome [RAN4]</w:t>
            </w:r>
          </w:p>
          <w:p w:rsidR="005146DC" w:rsidRDefault="005146DC" w:rsidP="005146DC">
            <w:pPr>
              <w:widowControl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rPr>
                <w:lang w:eastAsia="ko-KR"/>
              </w:rPr>
            </w:pPr>
            <w:r>
              <w:rPr>
                <w:lang w:eastAsia="ko-KR"/>
              </w:rPr>
              <w:t>This will not consider the case where LTE and NR sidelinks are in the same frequency band.</w:t>
            </w:r>
          </w:p>
          <w:p w:rsidR="00C260CE" w:rsidRPr="005146DC" w:rsidRDefault="005146DC" w:rsidP="005146DC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rPr>
                <w:lang w:eastAsia="ko-KR"/>
              </w:rPr>
            </w:pPr>
            <w:r>
              <w:rPr>
                <w:lang w:eastAsia="ko-KR"/>
              </w:rPr>
              <w:t>No impact to LTE specifications at least from RAN1 and RAN2 perspective.</w:t>
            </w:r>
          </w:p>
        </w:tc>
      </w:tr>
    </w:tbl>
    <w:p w:rsidR="00C260CE" w:rsidRDefault="00BD0FDA" w:rsidP="006C30C6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>The following agreement</w:t>
      </w:r>
      <w:r w:rsidR="006E41DC">
        <w:rPr>
          <w:rFonts w:eastAsiaTheme="minorEastAsia" w:cs="Times New Roman"/>
        </w:rPr>
        <w:t>s</w:t>
      </w:r>
      <w:r>
        <w:rPr>
          <w:rFonts w:eastAsiaTheme="minorEastAsia" w:cs="Times New Roman"/>
        </w:rPr>
        <w:t xml:space="preserve"> had been achieved at RAN1#97 </w:t>
      </w:r>
      <w:r w:rsidR="004B4EA6">
        <w:rPr>
          <w:rFonts w:eastAsiaTheme="minorEastAsia" w:cs="Times New Roman"/>
        </w:rPr>
        <w:t>meeting</w:t>
      </w:r>
      <w:r w:rsidR="004B4EA6" w:rsidRPr="004B4EA6">
        <w:rPr>
          <w:rFonts w:eastAsiaTheme="minorEastAsia" w:cs="Times New Roman"/>
          <w:vertAlign w:val="superscript"/>
        </w:rPr>
        <w:t xml:space="preserve"> [2]</w:t>
      </w:r>
      <w:r w:rsidR="00902149">
        <w:rPr>
          <w:rFonts w:eastAsiaTheme="minorEastAsia" w:cs="Times New Roman" w:hint="eastAsia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260CE" w:rsidTr="00C260CE">
        <w:tc>
          <w:tcPr>
            <w:tcW w:w="8296" w:type="dxa"/>
          </w:tcPr>
          <w:p w:rsidR="006347CE" w:rsidRDefault="006347CE" w:rsidP="006347CE">
            <w:pPr>
              <w:spacing w:before="156" w:after="156"/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:rsidR="006347CE" w:rsidRDefault="006347CE" w:rsidP="006347CE">
            <w:pPr>
              <w:pStyle w:val="a9"/>
              <w:widowControl/>
              <w:numPr>
                <w:ilvl w:val="0"/>
                <w:numId w:val="18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For </w:t>
            </w:r>
            <w:proofErr w:type="spellStart"/>
            <w:r>
              <w:rPr>
                <w:szCs w:val="20"/>
              </w:rPr>
              <w:t>Tx</w:t>
            </w:r>
            <w:proofErr w:type="spellEnd"/>
            <w:r>
              <w:rPr>
                <w:szCs w:val="20"/>
              </w:rPr>
              <w:t>/</w:t>
            </w:r>
            <w:proofErr w:type="spellStart"/>
            <w:r>
              <w:rPr>
                <w:szCs w:val="20"/>
              </w:rPr>
              <w:t>Tx</w:t>
            </w:r>
            <w:proofErr w:type="spellEnd"/>
            <w:r>
              <w:rPr>
                <w:szCs w:val="20"/>
              </w:rPr>
              <w:t xml:space="preserve"> overlap,</w:t>
            </w:r>
          </w:p>
          <w:p w:rsidR="006347CE" w:rsidRDefault="006347CE" w:rsidP="006347CE">
            <w:pPr>
              <w:pStyle w:val="a9"/>
              <w:widowControl/>
              <w:numPr>
                <w:ilvl w:val="1"/>
                <w:numId w:val="18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Confirm the working assumption made in RAN1#96bis</w:t>
            </w:r>
          </w:p>
          <w:p w:rsidR="006347CE" w:rsidRDefault="006347CE" w:rsidP="006347CE">
            <w:pPr>
              <w:pStyle w:val="a9"/>
              <w:widowControl/>
              <w:numPr>
                <w:ilvl w:val="1"/>
                <w:numId w:val="18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UE capability is defined for short-term time-scale TDM for in-device coexistence</w:t>
            </w:r>
          </w:p>
          <w:p w:rsidR="006347CE" w:rsidRDefault="006347CE" w:rsidP="006347CE">
            <w:pPr>
              <w:spacing w:before="156" w:after="156"/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:rsidR="006347CE" w:rsidRDefault="006347CE" w:rsidP="006347CE">
            <w:pPr>
              <w:pStyle w:val="a9"/>
              <w:widowControl/>
              <w:numPr>
                <w:ilvl w:val="0"/>
                <w:numId w:val="18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bookmarkStart w:id="1" w:name="OLE_LINK1"/>
            <w:bookmarkStart w:id="2" w:name="OLE_LINK2"/>
            <w:r>
              <w:rPr>
                <w:szCs w:val="20"/>
              </w:rPr>
              <w:t xml:space="preserve">For Rx/Rx overlap, </w:t>
            </w:r>
          </w:p>
          <w:p w:rsidR="00474BBE" w:rsidRPr="006347CE" w:rsidRDefault="006347CE" w:rsidP="006347CE">
            <w:pPr>
              <w:pStyle w:val="a9"/>
              <w:widowControl/>
              <w:numPr>
                <w:ilvl w:val="1"/>
                <w:numId w:val="18"/>
              </w:numPr>
              <w:spacing w:beforeLines="0" w:before="156" w:afterLines="0" w:after="156"/>
              <w:ind w:firstLineChars="0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Up to UE implementation to manage receptions of LTE and NR </w:t>
            </w:r>
            <w:proofErr w:type="spellStart"/>
            <w:r>
              <w:rPr>
                <w:szCs w:val="20"/>
              </w:rPr>
              <w:t>sidelinks</w:t>
            </w:r>
            <w:proofErr w:type="spellEnd"/>
            <w:r>
              <w:rPr>
                <w:szCs w:val="20"/>
              </w:rPr>
              <w:t>.</w:t>
            </w:r>
            <w:bookmarkEnd w:id="1"/>
            <w:bookmarkEnd w:id="2"/>
          </w:p>
        </w:tc>
      </w:tr>
    </w:tbl>
    <w:p w:rsidR="00DD3796" w:rsidRPr="0069326B" w:rsidRDefault="00714B9C" w:rsidP="0069326B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There </w:t>
      </w:r>
      <w:r w:rsidR="00DA5146">
        <w:rPr>
          <w:rFonts w:eastAsiaTheme="minorEastAsia"/>
        </w:rPr>
        <w:t>are</w:t>
      </w:r>
      <w:r>
        <w:rPr>
          <w:rFonts w:eastAsiaTheme="minorEastAsia"/>
        </w:rPr>
        <w:t xml:space="preserve"> still </w:t>
      </w:r>
      <w:r w:rsidR="00DA5146">
        <w:rPr>
          <w:rFonts w:eastAsiaTheme="minorEastAsia"/>
        </w:rPr>
        <w:t>some</w:t>
      </w:r>
      <w:r>
        <w:rPr>
          <w:rFonts w:eastAsiaTheme="minorEastAsia"/>
        </w:rPr>
        <w:t xml:space="preserve"> issue</w:t>
      </w:r>
      <w:r w:rsidR="00DA5146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C1035F">
        <w:rPr>
          <w:rFonts w:eastAsiaTheme="minorEastAsia"/>
        </w:rPr>
        <w:t>worth considering</w:t>
      </w:r>
      <w:r w:rsidR="008D6D5B">
        <w:rPr>
          <w:rFonts w:eastAsiaTheme="minorEastAsia"/>
        </w:rPr>
        <w:t xml:space="preserve"> and discussion</w:t>
      </w:r>
      <w:r>
        <w:rPr>
          <w:rFonts w:eastAsiaTheme="minorEastAsia"/>
        </w:rPr>
        <w:t>.</w:t>
      </w:r>
    </w:p>
    <w:p w:rsidR="00254805" w:rsidRPr="00A44429" w:rsidRDefault="00254805" w:rsidP="00893FC8">
      <w:pPr>
        <w:pStyle w:val="1"/>
        <w:spacing w:before="156"/>
      </w:pPr>
      <w:r w:rsidRPr="00893FC8">
        <w:rPr>
          <w:rFonts w:hint="eastAsia"/>
        </w:rPr>
        <w:t>Discussion</w:t>
      </w:r>
    </w:p>
    <w:p w:rsidR="0082015C" w:rsidRPr="0082015C" w:rsidRDefault="005D133F" w:rsidP="0082015C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It</w:t>
      </w:r>
      <w:r w:rsidRPr="005D133F">
        <w:rPr>
          <w:rFonts w:eastAsiaTheme="minorEastAsia"/>
        </w:rPr>
        <w:t xml:space="preserve"> was agreed that resolving </w:t>
      </w:r>
      <w:proofErr w:type="spellStart"/>
      <w:r w:rsidRPr="005D133F">
        <w:rPr>
          <w:rFonts w:eastAsiaTheme="minorEastAsia"/>
        </w:rPr>
        <w:t>Tx</w:t>
      </w:r>
      <w:proofErr w:type="spellEnd"/>
      <w:r w:rsidRPr="005D133F">
        <w:rPr>
          <w:rFonts w:eastAsiaTheme="minorEastAsia"/>
        </w:rPr>
        <w:t>/</w:t>
      </w:r>
      <w:proofErr w:type="spellStart"/>
      <w:r w:rsidRPr="005D133F">
        <w:rPr>
          <w:rFonts w:eastAsiaTheme="minorEastAsia"/>
        </w:rPr>
        <w:t>Tx</w:t>
      </w:r>
      <w:proofErr w:type="spellEnd"/>
      <w:r w:rsidRPr="005D133F">
        <w:rPr>
          <w:rFonts w:eastAsiaTheme="minorEastAsia"/>
        </w:rPr>
        <w:t xml:space="preserve"> and </w:t>
      </w:r>
      <w:proofErr w:type="spellStart"/>
      <w:r w:rsidRPr="005D133F">
        <w:rPr>
          <w:rFonts w:eastAsiaTheme="minorEastAsia"/>
        </w:rPr>
        <w:t>Tx</w:t>
      </w:r>
      <w:proofErr w:type="spellEnd"/>
      <w:r w:rsidRPr="005D133F">
        <w:rPr>
          <w:rFonts w:eastAsiaTheme="minorEastAsia"/>
        </w:rPr>
        <w:t>/Rx conflicts would be based on priorit</w:t>
      </w:r>
      <w:r>
        <w:rPr>
          <w:rFonts w:eastAsiaTheme="minorEastAsia"/>
        </w:rPr>
        <w:t>ization of one RAT over another</w:t>
      </w:r>
      <w:r w:rsidR="0082015C">
        <w:rPr>
          <w:rFonts w:eastAsiaTheme="minorEastAsia"/>
        </w:rPr>
        <w:t xml:space="preserve">. </w:t>
      </w:r>
    </w:p>
    <w:p w:rsidR="00CA1EA2" w:rsidRDefault="00C4008B" w:rsidP="00D73F30">
      <w:pPr>
        <w:spacing w:before="156" w:after="156"/>
        <w:rPr>
          <w:rFonts w:eastAsiaTheme="minorEastAsia"/>
          <w:b/>
          <w:u w:val="single"/>
        </w:rPr>
      </w:pPr>
      <w:proofErr w:type="spellStart"/>
      <w:r>
        <w:rPr>
          <w:rFonts w:eastAsiaTheme="minorEastAsia"/>
          <w:b/>
          <w:u w:val="single"/>
        </w:rPr>
        <w:t>Tx</w:t>
      </w:r>
      <w:proofErr w:type="spellEnd"/>
      <w:r w:rsidR="008077DE">
        <w:rPr>
          <w:rFonts w:eastAsiaTheme="minorEastAsia"/>
          <w:b/>
          <w:u w:val="single"/>
        </w:rPr>
        <w:t>/</w:t>
      </w:r>
      <w:proofErr w:type="spellStart"/>
      <w:r w:rsidR="008077DE">
        <w:rPr>
          <w:rFonts w:eastAsiaTheme="minorEastAsia"/>
          <w:b/>
          <w:u w:val="single"/>
        </w:rPr>
        <w:t>Tx</w:t>
      </w:r>
      <w:proofErr w:type="spellEnd"/>
      <w:r w:rsidR="008077DE">
        <w:rPr>
          <w:rFonts w:eastAsiaTheme="minorEastAsia"/>
          <w:b/>
          <w:u w:val="single"/>
        </w:rPr>
        <w:t xml:space="preserve"> overlap</w:t>
      </w:r>
    </w:p>
    <w:p w:rsidR="00312DDB" w:rsidRDefault="000339E0" w:rsidP="00CA7A7A">
      <w:pPr>
        <w:spacing w:before="156" w:after="156"/>
        <w:rPr>
          <w:rFonts w:eastAsiaTheme="minorEastAsia"/>
        </w:rPr>
      </w:pPr>
      <w:r>
        <w:rPr>
          <w:rFonts w:eastAsiaTheme="minorEastAsia"/>
        </w:rPr>
        <w:lastRenderedPageBreak/>
        <w:t>T</w:t>
      </w:r>
      <w:r w:rsidRPr="000339E0">
        <w:rPr>
          <w:rFonts w:eastAsiaTheme="minorEastAsia"/>
        </w:rPr>
        <w:t>he working assumption made in RAN1#96bis</w:t>
      </w:r>
      <w:r>
        <w:rPr>
          <w:rFonts w:eastAsiaTheme="minorEastAsia"/>
        </w:rPr>
        <w:t xml:space="preserve"> was confirmed</w:t>
      </w:r>
      <w:r w:rsidR="00773A74">
        <w:rPr>
          <w:rFonts w:eastAsiaTheme="minorEastAsia"/>
        </w:rPr>
        <w:t xml:space="preserve"> as an agreement.</w:t>
      </w:r>
      <w:r>
        <w:rPr>
          <w:rFonts w:eastAsiaTheme="minorEastAsia"/>
        </w:rPr>
        <w:t xml:space="preserve"> </w:t>
      </w:r>
      <w:r w:rsidR="00900A10">
        <w:rPr>
          <w:rFonts w:eastAsiaTheme="minorEastAsia"/>
        </w:rPr>
        <w:t>A</w:t>
      </w:r>
      <w:r w:rsidR="00900A10">
        <w:rPr>
          <w:rFonts w:eastAsiaTheme="minorEastAsia" w:hint="eastAsia"/>
        </w:rPr>
        <w:t xml:space="preserve">s </w:t>
      </w:r>
      <w:r w:rsidR="00900A10">
        <w:rPr>
          <w:rFonts w:eastAsiaTheme="minorEastAsia"/>
        </w:rPr>
        <w:t xml:space="preserve">per the </w:t>
      </w:r>
      <w:r w:rsidR="00773A74">
        <w:rPr>
          <w:rFonts w:eastAsiaTheme="minorEastAsia"/>
        </w:rPr>
        <w:t>agreement</w:t>
      </w:r>
      <w:r w:rsidR="00900A10">
        <w:rPr>
          <w:rFonts w:eastAsiaTheme="minorEastAsia"/>
        </w:rPr>
        <w:t xml:space="preserve">, </w:t>
      </w:r>
      <w:r w:rsidR="00900A10" w:rsidRPr="00CA7A7A">
        <w:rPr>
          <w:rFonts w:eastAsiaTheme="minorEastAsia"/>
          <w:i/>
        </w:rPr>
        <w:t>packet priorities</w:t>
      </w:r>
      <w:r w:rsidR="00900A10">
        <w:rPr>
          <w:rFonts w:eastAsiaTheme="minorEastAsia"/>
        </w:rPr>
        <w:t xml:space="preserve"> of both LTE and NR sidelink</w:t>
      </w:r>
      <w:r w:rsidR="00C00EDC">
        <w:rPr>
          <w:rFonts w:eastAsiaTheme="minorEastAsia"/>
        </w:rPr>
        <w:t xml:space="preserve"> will be the metric </w:t>
      </w:r>
      <w:r w:rsidR="00CB2807">
        <w:rPr>
          <w:rFonts w:eastAsiaTheme="minorEastAsia"/>
        </w:rPr>
        <w:t>to determine</w:t>
      </w:r>
      <w:r w:rsidR="00C00EDC">
        <w:rPr>
          <w:rFonts w:eastAsiaTheme="minorEastAsia"/>
        </w:rPr>
        <w:t xml:space="preserve"> </w:t>
      </w:r>
      <w:r w:rsidR="00667EDB">
        <w:rPr>
          <w:rFonts w:eastAsiaTheme="minorEastAsia" w:hint="eastAsia"/>
        </w:rPr>
        <w:t xml:space="preserve">which </w:t>
      </w:r>
      <w:r w:rsidR="007A5868">
        <w:rPr>
          <w:rFonts w:eastAsiaTheme="minorEastAsia"/>
        </w:rPr>
        <w:t>sidelink should be transmitted rather than the other</w:t>
      </w:r>
      <w:r w:rsidR="00C00EDC">
        <w:rPr>
          <w:rFonts w:eastAsiaTheme="minorEastAsia"/>
        </w:rPr>
        <w:t>.</w:t>
      </w:r>
      <w:r w:rsidR="00CA7A7A">
        <w:rPr>
          <w:rFonts w:eastAsiaTheme="minorEastAsia"/>
        </w:rPr>
        <w:t xml:space="preserve"> From physical layer</w:t>
      </w:r>
      <w:r w:rsidR="006B0C49">
        <w:rPr>
          <w:rFonts w:eastAsiaTheme="minorEastAsia"/>
        </w:rPr>
        <w:t>'s perspective</w:t>
      </w:r>
      <w:r w:rsidR="00CA7A7A">
        <w:rPr>
          <w:rFonts w:eastAsiaTheme="minorEastAsia"/>
        </w:rPr>
        <w:t xml:space="preserve">, </w:t>
      </w:r>
      <w:r w:rsidR="00CA7A7A" w:rsidRPr="00CA7A7A">
        <w:rPr>
          <w:rFonts w:eastAsiaTheme="minorEastAsia"/>
          <w:i/>
        </w:rPr>
        <w:t>packet priorities</w:t>
      </w:r>
      <w:r w:rsidR="00CA7A7A">
        <w:rPr>
          <w:rFonts w:eastAsiaTheme="minorEastAsia"/>
          <w:i/>
        </w:rPr>
        <w:t xml:space="preserve"> </w:t>
      </w:r>
      <w:r w:rsidR="00CA7A7A" w:rsidRPr="00CA7A7A">
        <w:rPr>
          <w:rFonts w:eastAsiaTheme="minorEastAsia"/>
        </w:rPr>
        <w:t>of</w:t>
      </w:r>
      <w:r w:rsidR="00CA7A7A">
        <w:rPr>
          <w:rFonts w:eastAsiaTheme="minorEastAsia"/>
        </w:rPr>
        <w:t xml:space="preserve"> LTE sidelink</w:t>
      </w:r>
      <w:r w:rsidR="00CA7A7A">
        <w:rPr>
          <w:rFonts w:eastAsiaTheme="minorEastAsia"/>
          <w:i/>
        </w:rPr>
        <w:t xml:space="preserve"> </w:t>
      </w:r>
      <w:r w:rsidR="00CA7A7A" w:rsidRPr="00CA7A7A">
        <w:rPr>
          <w:rFonts w:eastAsiaTheme="minorEastAsia"/>
        </w:rPr>
        <w:t xml:space="preserve">may </w:t>
      </w:r>
      <w:r w:rsidR="007A5868">
        <w:rPr>
          <w:rFonts w:eastAsiaTheme="minorEastAsia"/>
        </w:rPr>
        <w:t xml:space="preserve">be </w:t>
      </w:r>
      <w:r w:rsidR="00356FB0">
        <w:rPr>
          <w:rFonts w:eastAsiaTheme="minorEastAsia"/>
        </w:rPr>
        <w:t>derived from "p</w:t>
      </w:r>
      <w:r w:rsidR="00132B6E">
        <w:rPr>
          <w:rFonts w:eastAsiaTheme="minorEastAsia"/>
        </w:rPr>
        <w:t xml:space="preserve">riority" field in SCI, which is </w:t>
      </w:r>
      <w:r w:rsidR="006B0C49">
        <w:rPr>
          <w:rFonts w:eastAsiaTheme="minorEastAsia"/>
        </w:rPr>
        <w:t xml:space="preserve">originated </w:t>
      </w:r>
      <w:r w:rsidR="00132B6E">
        <w:rPr>
          <w:rFonts w:eastAsiaTheme="minorEastAsia"/>
        </w:rPr>
        <w:t xml:space="preserve">from higher layer </w:t>
      </w:r>
      <w:r w:rsidR="00356FB0">
        <w:rPr>
          <w:rFonts w:eastAsiaTheme="minorEastAsia"/>
        </w:rPr>
        <w:t xml:space="preserve">parameter </w:t>
      </w:r>
      <w:r w:rsidR="00132B6E">
        <w:rPr>
          <w:rFonts w:eastAsiaTheme="minorEastAsia"/>
        </w:rPr>
        <w:t>"PPPP"</w:t>
      </w:r>
      <w:r w:rsidR="00F53C25">
        <w:rPr>
          <w:rFonts w:eastAsiaTheme="minorEastAsia"/>
        </w:rPr>
        <w:t xml:space="preserve">. </w:t>
      </w:r>
      <w:r w:rsidR="002F0F96">
        <w:rPr>
          <w:rFonts w:eastAsiaTheme="minorEastAsia"/>
        </w:rPr>
        <w:t>However, f</w:t>
      </w:r>
      <w:r w:rsidR="006B0C49">
        <w:rPr>
          <w:rFonts w:eastAsiaTheme="minorEastAsia"/>
        </w:rPr>
        <w:t xml:space="preserve">or NR sidelink, there are diverse traffic types with </w:t>
      </w:r>
      <w:r w:rsidR="00FE3187">
        <w:rPr>
          <w:rFonts w:eastAsiaTheme="minorEastAsia"/>
        </w:rPr>
        <w:t>various</w:t>
      </w:r>
      <w:r w:rsidR="006B0C49">
        <w:rPr>
          <w:rFonts w:eastAsiaTheme="minorEastAsia"/>
        </w:rPr>
        <w:t xml:space="preserve"> </w:t>
      </w:r>
      <w:proofErr w:type="spellStart"/>
      <w:r w:rsidR="006B0C49">
        <w:rPr>
          <w:rFonts w:eastAsiaTheme="minorEastAsia"/>
        </w:rPr>
        <w:t>QoS</w:t>
      </w:r>
      <w:proofErr w:type="spellEnd"/>
      <w:r w:rsidR="006B0C49">
        <w:rPr>
          <w:rFonts w:eastAsiaTheme="minorEastAsia"/>
        </w:rPr>
        <w:t xml:space="preserve"> </w:t>
      </w:r>
      <w:r w:rsidR="00FE3187">
        <w:rPr>
          <w:rFonts w:eastAsiaTheme="minorEastAsia"/>
        </w:rPr>
        <w:t>parameter ranges</w:t>
      </w:r>
      <w:r w:rsidR="00773A74">
        <w:rPr>
          <w:rFonts w:eastAsiaTheme="minorEastAsia"/>
        </w:rPr>
        <w:t xml:space="preserve">, </w:t>
      </w:r>
      <w:r w:rsidR="00356FB0">
        <w:rPr>
          <w:rFonts w:eastAsiaTheme="minorEastAsia" w:hint="eastAsia"/>
        </w:rPr>
        <w:t>e.g.</w:t>
      </w:r>
      <w:r w:rsidR="00356FB0">
        <w:rPr>
          <w:rFonts w:eastAsiaTheme="minorEastAsia"/>
        </w:rPr>
        <w:t xml:space="preserve">, </w:t>
      </w:r>
      <w:r w:rsidR="005A7B3D">
        <w:rPr>
          <w:rFonts w:eastAsiaTheme="minorEastAsia"/>
        </w:rPr>
        <w:t xml:space="preserve">latency </w:t>
      </w:r>
      <w:r w:rsidR="005A7B3D">
        <w:rPr>
          <w:rFonts w:eastAsiaTheme="minorEastAsia" w:hint="eastAsia"/>
        </w:rPr>
        <w:t>range</w:t>
      </w:r>
      <w:r w:rsidR="005A7B3D">
        <w:rPr>
          <w:rFonts w:eastAsiaTheme="minorEastAsia"/>
        </w:rPr>
        <w:t>s from 3ms to 100ms</w:t>
      </w:r>
      <w:r w:rsidR="00F53C25">
        <w:rPr>
          <w:rFonts w:eastAsiaTheme="minorEastAsia"/>
        </w:rPr>
        <w:t xml:space="preserve">, </w:t>
      </w:r>
      <w:r w:rsidR="005A7B3D">
        <w:rPr>
          <w:rFonts w:eastAsiaTheme="minorEastAsia"/>
        </w:rPr>
        <w:t>reliability ranges from 90% to 99.999% and message rate ranges from 10message/s ~ 50message/s</w:t>
      </w:r>
      <w:r w:rsidR="00F53C25">
        <w:rPr>
          <w:rFonts w:eastAsiaTheme="minorEastAsia"/>
        </w:rPr>
        <w:t xml:space="preserve"> and communication </w:t>
      </w:r>
      <w:r w:rsidR="005A7B3D">
        <w:rPr>
          <w:rFonts w:eastAsiaTheme="minorEastAsia"/>
        </w:rPr>
        <w:t>range ranges from 50m~1000m</w:t>
      </w:r>
      <w:r w:rsidR="00F53C25">
        <w:rPr>
          <w:rFonts w:eastAsiaTheme="minorEastAsia"/>
        </w:rPr>
        <w:t xml:space="preserve"> etc.</w:t>
      </w:r>
      <w:r w:rsidR="00881783">
        <w:rPr>
          <w:rFonts w:eastAsiaTheme="minorEastAsia"/>
        </w:rPr>
        <w:t xml:space="preserve"> </w:t>
      </w:r>
      <w:r w:rsidR="00312DDB">
        <w:rPr>
          <w:rFonts w:eastAsiaTheme="minorEastAsia"/>
        </w:rPr>
        <w:t xml:space="preserve">The existing PPPP mechanism with </w:t>
      </w:r>
      <w:r w:rsidR="00A031FA">
        <w:rPr>
          <w:rFonts w:eastAsiaTheme="minorEastAsia"/>
        </w:rPr>
        <w:t>eight</w:t>
      </w:r>
      <w:r w:rsidR="00312DDB">
        <w:rPr>
          <w:rFonts w:eastAsiaTheme="minorEastAsia"/>
        </w:rPr>
        <w:t xml:space="preserve"> levels may not be sufficient to support the </w:t>
      </w:r>
      <w:proofErr w:type="spellStart"/>
      <w:r w:rsidR="00312DDB">
        <w:rPr>
          <w:rFonts w:eastAsiaTheme="minorEastAsia"/>
        </w:rPr>
        <w:t>Qos</w:t>
      </w:r>
      <w:proofErr w:type="spellEnd"/>
      <w:r w:rsidR="00312DDB">
        <w:rPr>
          <w:rFonts w:eastAsiaTheme="minorEastAsia"/>
        </w:rPr>
        <w:t xml:space="preserve"> </w:t>
      </w:r>
      <w:r w:rsidR="00356FB0">
        <w:rPr>
          <w:rFonts w:eastAsiaTheme="minorEastAsia"/>
        </w:rPr>
        <w:t xml:space="preserve">requirement </w:t>
      </w:r>
      <w:r w:rsidR="00312DDB">
        <w:rPr>
          <w:rFonts w:eastAsiaTheme="minorEastAsia"/>
        </w:rPr>
        <w:t>differentiation</w:t>
      </w:r>
      <w:r w:rsidR="00356FB0">
        <w:rPr>
          <w:rFonts w:eastAsiaTheme="minorEastAsia"/>
        </w:rPr>
        <w:t>s</w:t>
      </w:r>
      <w:r w:rsidR="00312DDB">
        <w:rPr>
          <w:rFonts w:eastAsiaTheme="minorEastAsia"/>
        </w:rPr>
        <w:t xml:space="preserve">. </w:t>
      </w:r>
    </w:p>
    <w:p w:rsidR="008077DE" w:rsidRPr="00942E6A" w:rsidRDefault="00942E6A" w:rsidP="00942E6A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RAN2 agreed in RAN2#105 that </w:t>
      </w:r>
      <w:r w:rsidRPr="00942E6A">
        <w:rPr>
          <w:rFonts w:eastAsiaTheme="minorEastAsia"/>
        </w:rPr>
        <w:t xml:space="preserve">per-flow </w:t>
      </w:r>
      <w:proofErr w:type="spellStart"/>
      <w:r w:rsidRPr="00942E6A">
        <w:rPr>
          <w:rFonts w:eastAsiaTheme="minorEastAsia"/>
        </w:rPr>
        <w:t>QoS</w:t>
      </w:r>
      <w:proofErr w:type="spellEnd"/>
      <w:r w:rsidRPr="00942E6A">
        <w:rPr>
          <w:rFonts w:eastAsiaTheme="minorEastAsia"/>
        </w:rPr>
        <w:t xml:space="preserve"> model</w:t>
      </w:r>
      <w:r>
        <w:rPr>
          <w:rFonts w:eastAsiaTheme="minorEastAsia"/>
        </w:rPr>
        <w:t xml:space="preserve"> is preferred for NR SL unicast and </w:t>
      </w:r>
      <w:r w:rsidRPr="00942E6A">
        <w:rPr>
          <w:rFonts w:eastAsiaTheme="minorEastAsia"/>
        </w:rPr>
        <w:t xml:space="preserve">per-packet </w:t>
      </w:r>
      <w:proofErr w:type="spellStart"/>
      <w:r w:rsidRPr="00942E6A">
        <w:rPr>
          <w:rFonts w:eastAsiaTheme="minorEastAsia"/>
        </w:rPr>
        <w:t>QoS</w:t>
      </w:r>
      <w:proofErr w:type="spellEnd"/>
      <w:r w:rsidRPr="00942E6A">
        <w:rPr>
          <w:rFonts w:eastAsiaTheme="minorEastAsia"/>
        </w:rPr>
        <w:t xml:space="preserve"> model is preferred for NR SL broadcast</w:t>
      </w:r>
      <w:r>
        <w:rPr>
          <w:rFonts w:eastAsiaTheme="minorEastAsia"/>
        </w:rPr>
        <w:t xml:space="preserve"> and</w:t>
      </w:r>
      <w:r w:rsidRPr="00942E6A">
        <w:rPr>
          <w:rFonts w:eastAsiaTheme="minorEastAsia"/>
        </w:rPr>
        <w:t xml:space="preserve"> SL </w:t>
      </w:r>
      <w:proofErr w:type="spellStart"/>
      <w:r w:rsidRPr="00942E6A">
        <w:rPr>
          <w:rFonts w:eastAsiaTheme="minorEastAsia"/>
        </w:rPr>
        <w:t>groupcast</w:t>
      </w:r>
      <w:proofErr w:type="spellEnd"/>
      <w:r>
        <w:rPr>
          <w:rFonts w:eastAsiaTheme="minorEastAsia"/>
        </w:rPr>
        <w:t xml:space="preserve">. </w:t>
      </w:r>
      <w:r w:rsidR="00DD7730">
        <w:rPr>
          <w:rFonts w:eastAsiaTheme="minorEastAsia"/>
        </w:rPr>
        <w:t>O</w:t>
      </w:r>
      <w:r w:rsidR="00780440">
        <w:rPr>
          <w:rFonts w:eastAsiaTheme="minorEastAsia"/>
        </w:rPr>
        <w:t>nce</w:t>
      </w:r>
      <w:r w:rsidR="00780440" w:rsidRPr="00B315D8">
        <w:rPr>
          <w:rFonts w:eastAsiaTheme="minorEastAsia"/>
        </w:rPr>
        <w:t xml:space="preserve"> the </w:t>
      </w:r>
      <w:proofErr w:type="spellStart"/>
      <w:r w:rsidR="00780440" w:rsidRPr="00B315D8">
        <w:rPr>
          <w:rFonts w:eastAsiaTheme="minorEastAsia"/>
        </w:rPr>
        <w:t>QoS</w:t>
      </w:r>
      <w:proofErr w:type="spellEnd"/>
      <w:r w:rsidR="00780440" w:rsidRPr="00B315D8">
        <w:rPr>
          <w:rFonts w:eastAsiaTheme="minorEastAsia"/>
        </w:rPr>
        <w:t xml:space="preserve"> framework </w:t>
      </w:r>
      <w:r w:rsidR="00780440">
        <w:rPr>
          <w:rFonts w:eastAsiaTheme="minorEastAsia"/>
        </w:rPr>
        <w:t xml:space="preserve">is </w:t>
      </w:r>
      <w:r w:rsidR="00780440" w:rsidRPr="00B315D8">
        <w:rPr>
          <w:rFonts w:eastAsiaTheme="minorEastAsia"/>
        </w:rPr>
        <w:t>developed by RAN2</w:t>
      </w:r>
      <w:r w:rsidR="00780440">
        <w:rPr>
          <w:rFonts w:eastAsiaTheme="minorEastAsia"/>
        </w:rPr>
        <w:t xml:space="preserve">, we can get </w:t>
      </w:r>
      <w:r w:rsidR="00780440" w:rsidRPr="00B315D8">
        <w:rPr>
          <w:rFonts w:eastAsiaTheme="minorEastAsia"/>
          <w:i/>
        </w:rPr>
        <w:t>packet priority</w:t>
      </w:r>
      <w:r w:rsidR="00780440">
        <w:rPr>
          <w:rFonts w:eastAsiaTheme="minorEastAsia"/>
        </w:rPr>
        <w:t xml:space="preserve"> of NR sidelink for comparison with LTE </w:t>
      </w:r>
      <w:r w:rsidR="00C45B5B">
        <w:rPr>
          <w:rFonts w:eastAsiaTheme="minorEastAsia"/>
        </w:rPr>
        <w:t>sidelinks</w:t>
      </w:r>
      <w:r w:rsidR="00780440">
        <w:rPr>
          <w:rFonts w:eastAsiaTheme="minorEastAsia"/>
        </w:rPr>
        <w:t xml:space="preserve">. </w:t>
      </w:r>
      <w:bookmarkStart w:id="3" w:name="OLE_LINK3"/>
      <w:bookmarkStart w:id="4" w:name="OLE_LINK4"/>
      <w:r w:rsidR="00780440">
        <w:rPr>
          <w:rFonts w:eastAsiaTheme="minorEastAsia"/>
        </w:rPr>
        <w:t>Nevertheless</w:t>
      </w:r>
      <w:bookmarkEnd w:id="3"/>
      <w:bookmarkEnd w:id="4"/>
      <w:r w:rsidR="00780440">
        <w:rPr>
          <w:rFonts w:eastAsiaTheme="minorEastAsia"/>
        </w:rPr>
        <w:t xml:space="preserve">, the two </w:t>
      </w:r>
      <w:r w:rsidR="00780440" w:rsidRPr="001C4DA9">
        <w:rPr>
          <w:rFonts w:eastAsiaTheme="minorEastAsia"/>
          <w:i/>
        </w:rPr>
        <w:t>packet priorities</w:t>
      </w:r>
      <w:r w:rsidR="00780440">
        <w:rPr>
          <w:rFonts w:eastAsiaTheme="minorEastAsia"/>
        </w:rPr>
        <w:t xml:space="preserve"> may not be directly comparable due to different mapping </w:t>
      </w:r>
      <w:r w:rsidR="00667EDB">
        <w:rPr>
          <w:rFonts w:eastAsiaTheme="minorEastAsia" w:hint="eastAsia"/>
        </w:rPr>
        <w:t xml:space="preserve">method </w:t>
      </w:r>
      <w:r w:rsidR="00780440">
        <w:rPr>
          <w:rFonts w:eastAsiaTheme="minorEastAsia"/>
        </w:rPr>
        <w:t xml:space="preserve">from different </w:t>
      </w:r>
      <w:proofErr w:type="spellStart"/>
      <w:r w:rsidR="00780440">
        <w:rPr>
          <w:rFonts w:eastAsiaTheme="minorEastAsia"/>
        </w:rPr>
        <w:t>Qos</w:t>
      </w:r>
      <w:proofErr w:type="spellEnd"/>
      <w:r w:rsidR="00780440">
        <w:rPr>
          <w:rFonts w:eastAsiaTheme="minorEastAsia"/>
        </w:rPr>
        <w:t xml:space="preserve"> attributes.</w:t>
      </w:r>
      <w:r w:rsidR="00F72142">
        <w:rPr>
          <w:rFonts w:eastAsiaTheme="minorEastAsia"/>
        </w:rPr>
        <w:t xml:space="preserve"> For example, </w:t>
      </w:r>
      <w:r w:rsidR="00F72142">
        <w:t>LTE’s PPPP encodes both the concept of priority and latency/packet delay budget PDB</w:t>
      </w:r>
      <w:r w:rsidR="00F72142">
        <w:rPr>
          <w:rFonts w:eastAsiaTheme="minorEastAsia"/>
        </w:rPr>
        <w:t xml:space="preserve"> in L</w:t>
      </w:r>
      <w:r w:rsidR="00B1398F">
        <w:rPr>
          <w:rFonts w:eastAsiaTheme="minorEastAsia"/>
        </w:rPr>
        <w:t>TE sidelink while</w:t>
      </w:r>
      <w:r w:rsidR="00F72142">
        <w:rPr>
          <w:rFonts w:eastAsiaTheme="minorEastAsia"/>
        </w:rPr>
        <w:t xml:space="preserve"> the NR's </w:t>
      </w:r>
      <w:r w:rsidR="00F72142" w:rsidRPr="00CA7A7A">
        <w:rPr>
          <w:rFonts w:eastAsiaTheme="minorEastAsia"/>
          <w:i/>
        </w:rPr>
        <w:t>packet priorit</w:t>
      </w:r>
      <w:r w:rsidR="00F72142">
        <w:rPr>
          <w:rFonts w:eastAsiaTheme="minorEastAsia"/>
          <w:i/>
        </w:rPr>
        <w:t xml:space="preserve">y </w:t>
      </w:r>
      <w:r w:rsidR="00F72142">
        <w:rPr>
          <w:rFonts w:eastAsiaTheme="minorEastAsia"/>
        </w:rPr>
        <w:t xml:space="preserve">may not be </w:t>
      </w:r>
      <w:r w:rsidR="00667EDB">
        <w:rPr>
          <w:rFonts w:eastAsiaTheme="minorEastAsia" w:hint="eastAsia"/>
        </w:rPr>
        <w:t>exactly</w:t>
      </w:r>
      <w:r w:rsidR="00F72142">
        <w:rPr>
          <w:rFonts w:eastAsiaTheme="minorEastAsia"/>
        </w:rPr>
        <w:t xml:space="preserve"> same.</w:t>
      </w:r>
      <w:r>
        <w:rPr>
          <w:rFonts w:eastAsiaTheme="minorEastAsia"/>
        </w:rPr>
        <w:t xml:space="preserve"> What's more,</w:t>
      </w:r>
      <w:r w:rsidR="00DD7730">
        <w:rPr>
          <w:rFonts w:eastAsiaTheme="minorEastAsia"/>
        </w:rPr>
        <w:t xml:space="preserve"> the different </w:t>
      </w:r>
      <w:proofErr w:type="spellStart"/>
      <w:r w:rsidR="00DD7730">
        <w:rPr>
          <w:rFonts w:eastAsiaTheme="minorEastAsia"/>
        </w:rPr>
        <w:t>Qos</w:t>
      </w:r>
      <w:proofErr w:type="spellEnd"/>
      <w:r w:rsidR="00DD7730">
        <w:rPr>
          <w:rFonts w:eastAsiaTheme="minorEastAsia"/>
        </w:rPr>
        <w:t xml:space="preserve"> models between NR unicast sidelink (per-flow) and LTE sidelink (per-packet) may </w:t>
      </w:r>
      <w:r w:rsidR="003A49B9">
        <w:rPr>
          <w:rFonts w:eastAsiaTheme="minorEastAsia"/>
        </w:rPr>
        <w:t xml:space="preserve">make the directly comparison </w:t>
      </w:r>
      <w:r w:rsidR="00B1398F">
        <w:rPr>
          <w:rFonts w:eastAsiaTheme="minorEastAsia"/>
        </w:rPr>
        <w:t>complex</w:t>
      </w:r>
      <w:r w:rsidR="003A49B9">
        <w:rPr>
          <w:rFonts w:eastAsiaTheme="minorEastAsia"/>
        </w:rPr>
        <w:t xml:space="preserve">.  </w:t>
      </w:r>
    </w:p>
    <w:p w:rsidR="00112BAA" w:rsidRPr="00112BAA" w:rsidRDefault="00112BAA" w:rsidP="00D73F30">
      <w:pPr>
        <w:spacing w:before="156" w:after="156"/>
        <w:rPr>
          <w:rFonts w:eastAsiaTheme="minorEastAsia"/>
          <w:b/>
          <w:i/>
        </w:rPr>
      </w:pPr>
      <w:r w:rsidRPr="00112BAA">
        <w:rPr>
          <w:rFonts w:eastAsiaTheme="minorEastAsia"/>
          <w:b/>
          <w:i/>
        </w:rPr>
        <w:t xml:space="preserve">Proposal </w:t>
      </w:r>
      <w:r w:rsidR="007117A6">
        <w:rPr>
          <w:rFonts w:eastAsiaTheme="minorEastAsia" w:hint="eastAsia"/>
          <w:b/>
          <w:i/>
        </w:rPr>
        <w:t>1</w:t>
      </w:r>
      <w:r w:rsidRPr="00112BAA">
        <w:rPr>
          <w:rFonts w:eastAsiaTheme="minorEastAsia"/>
          <w:b/>
          <w:i/>
        </w:rPr>
        <w:t xml:space="preserve">: RAN1 needs to study </w:t>
      </w:r>
      <w:r w:rsidR="00B1398F">
        <w:rPr>
          <w:rFonts w:eastAsiaTheme="minorEastAsia"/>
          <w:b/>
          <w:i/>
        </w:rPr>
        <w:t xml:space="preserve">the mapping between packet priorities of LTE and NR </w:t>
      </w:r>
      <w:proofErr w:type="spellStart"/>
      <w:r w:rsidR="00B1398F">
        <w:rPr>
          <w:rFonts w:eastAsiaTheme="minorEastAsia"/>
          <w:b/>
          <w:i/>
        </w:rPr>
        <w:t>sidelinks</w:t>
      </w:r>
      <w:proofErr w:type="spellEnd"/>
      <w:r w:rsidRPr="00112BAA">
        <w:rPr>
          <w:rFonts w:eastAsiaTheme="minorEastAsia"/>
          <w:b/>
          <w:i/>
        </w:rPr>
        <w:t>.</w:t>
      </w:r>
    </w:p>
    <w:p w:rsidR="0063457B" w:rsidRDefault="0063457B" w:rsidP="0063457B">
      <w:pPr>
        <w:spacing w:before="156" w:after="156"/>
        <w:rPr>
          <w:rFonts w:eastAsiaTheme="minorEastAsia"/>
          <w:b/>
          <w:u w:val="single"/>
        </w:rPr>
      </w:pPr>
      <w:proofErr w:type="spellStart"/>
      <w:r>
        <w:rPr>
          <w:rFonts w:eastAsiaTheme="minorEastAsia"/>
          <w:b/>
          <w:u w:val="single"/>
        </w:rPr>
        <w:t>Tx</w:t>
      </w:r>
      <w:proofErr w:type="spellEnd"/>
      <w:r>
        <w:rPr>
          <w:rFonts w:eastAsiaTheme="minorEastAsia"/>
          <w:b/>
          <w:u w:val="single"/>
        </w:rPr>
        <w:t>/Rx overlap</w:t>
      </w:r>
    </w:p>
    <w:p w:rsidR="0063457B" w:rsidRDefault="008D64EB" w:rsidP="00D73F30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Regarding to</w:t>
      </w:r>
      <w:r w:rsidR="00FB0A1C">
        <w:rPr>
          <w:rFonts w:eastAsiaTheme="minorEastAsia" w:hint="eastAsia"/>
        </w:rPr>
        <w:t xml:space="preserve"> </w:t>
      </w:r>
      <w:r w:rsidR="00FB0A1C">
        <w:rPr>
          <w:rFonts w:eastAsiaTheme="minorEastAsia"/>
        </w:rPr>
        <w:t xml:space="preserve">this case, companies proposed </w:t>
      </w:r>
      <w:r w:rsidR="009D1EBE">
        <w:rPr>
          <w:rFonts w:eastAsiaTheme="minorEastAsia"/>
        </w:rPr>
        <w:t>some</w:t>
      </w:r>
      <w:r w:rsidR="00FB0A1C">
        <w:rPr>
          <w:rFonts w:eastAsiaTheme="minorEastAsia"/>
        </w:rPr>
        <w:t xml:space="preserve"> rules</w:t>
      </w:r>
      <w:r w:rsidR="009D1EBE">
        <w:rPr>
          <w:rFonts w:eastAsiaTheme="minorEastAsia"/>
        </w:rPr>
        <w:t xml:space="preserve"> for </w:t>
      </w:r>
      <w:r w:rsidR="004B4EA6">
        <w:rPr>
          <w:rFonts w:eastAsiaTheme="minorEastAsia"/>
        </w:rPr>
        <w:t>simplicity</w:t>
      </w:r>
      <w:r w:rsidR="004B4EA6" w:rsidRPr="004B4EA6">
        <w:rPr>
          <w:rFonts w:eastAsiaTheme="minorEastAsia"/>
          <w:vertAlign w:val="superscript"/>
        </w:rPr>
        <w:t xml:space="preserve"> [3]</w:t>
      </w:r>
      <w:r w:rsidR="00FB0A1C">
        <w:rPr>
          <w:rFonts w:eastAsiaTheme="minorEastAsia"/>
        </w:rPr>
        <w:t xml:space="preserve">. </w:t>
      </w:r>
      <w:r w:rsidR="009D1EBE">
        <w:rPr>
          <w:rFonts w:eastAsiaTheme="minorEastAsia"/>
        </w:rPr>
        <w:t>For exampl</w:t>
      </w:r>
      <w:r w:rsidR="009D1EBE" w:rsidRPr="009D1EBE">
        <w:rPr>
          <w:rFonts w:eastAsiaTheme="minorEastAsia"/>
        </w:rPr>
        <w:t xml:space="preserve">e, </w:t>
      </w:r>
      <w:proofErr w:type="spellStart"/>
      <w:proofErr w:type="gramStart"/>
      <w:r w:rsidR="009D1EBE" w:rsidRPr="009D1EBE">
        <w:t>Tx</w:t>
      </w:r>
      <w:proofErr w:type="spellEnd"/>
      <w:proofErr w:type="gramEnd"/>
      <w:r w:rsidR="009D1EBE" w:rsidRPr="009D1EBE">
        <w:t xml:space="preserve"> is prioritized over Rx or always prioritize LTE V2X packets over NR V2X packets</w:t>
      </w:r>
      <w:r w:rsidR="009D1EBE">
        <w:rPr>
          <w:rFonts w:eastAsiaTheme="minorEastAsia"/>
        </w:rPr>
        <w:t xml:space="preserve">. </w:t>
      </w:r>
      <w:r w:rsidR="00C338C3">
        <w:rPr>
          <w:rFonts w:eastAsiaTheme="minorEastAsia"/>
        </w:rPr>
        <w:t>I</w:t>
      </w:r>
      <w:r w:rsidR="009D1EBE">
        <w:rPr>
          <w:rFonts w:eastAsiaTheme="minorEastAsia"/>
        </w:rPr>
        <w:t xml:space="preserve">n our opinion, a number of more important </w:t>
      </w:r>
      <w:r w:rsidR="004B4EA6">
        <w:rPr>
          <w:rFonts w:eastAsiaTheme="minorEastAsia"/>
        </w:rPr>
        <w:t xml:space="preserve">NR sidelink </w:t>
      </w:r>
      <w:r w:rsidR="009D1EBE">
        <w:rPr>
          <w:rFonts w:eastAsiaTheme="minorEastAsia"/>
        </w:rPr>
        <w:t>packet</w:t>
      </w:r>
      <w:r>
        <w:rPr>
          <w:rFonts w:eastAsiaTheme="minorEastAsia"/>
        </w:rPr>
        <w:t>s</w:t>
      </w:r>
      <w:r w:rsidR="009D1EBE">
        <w:rPr>
          <w:rFonts w:eastAsiaTheme="minorEastAsia"/>
        </w:rPr>
        <w:t xml:space="preserve"> will be </w:t>
      </w:r>
      <w:r w:rsidR="00C338C3">
        <w:rPr>
          <w:rFonts w:eastAsiaTheme="minorEastAsia"/>
        </w:rPr>
        <w:t>dropped according</w:t>
      </w:r>
      <w:r w:rsidR="00A856AC">
        <w:rPr>
          <w:rFonts w:eastAsiaTheme="minorEastAsia"/>
        </w:rPr>
        <w:t xml:space="preserve"> to these rules, which may not meet NR V2X requirements</w:t>
      </w:r>
      <w:r w:rsidR="00C338C3">
        <w:rPr>
          <w:rFonts w:eastAsiaTheme="minorEastAsia"/>
        </w:rPr>
        <w:t>.</w:t>
      </w:r>
      <w:r w:rsidR="001A7BDA">
        <w:rPr>
          <w:rFonts w:eastAsiaTheme="minorEastAsia"/>
        </w:rPr>
        <w:t xml:space="preserve"> Actually, the main concerns </w:t>
      </w:r>
      <w:r w:rsidR="00A856AC">
        <w:rPr>
          <w:rFonts w:eastAsiaTheme="minorEastAsia"/>
        </w:rPr>
        <w:t>in</w:t>
      </w:r>
      <w:r w:rsidR="001A7BDA">
        <w:rPr>
          <w:rFonts w:eastAsiaTheme="minorEastAsia"/>
        </w:rPr>
        <w:t xml:space="preserve"> </w:t>
      </w:r>
      <w:proofErr w:type="spellStart"/>
      <w:r w:rsidR="001A7BDA">
        <w:rPr>
          <w:rFonts w:eastAsiaTheme="minorEastAsia"/>
        </w:rPr>
        <w:t>Tx</w:t>
      </w:r>
      <w:proofErr w:type="spellEnd"/>
      <w:r w:rsidR="001A7BDA">
        <w:rPr>
          <w:rFonts w:eastAsiaTheme="minorEastAsia"/>
        </w:rPr>
        <w:t xml:space="preserve">/Rx </w:t>
      </w:r>
      <w:r w:rsidR="00A856AC">
        <w:rPr>
          <w:rFonts w:eastAsiaTheme="minorEastAsia"/>
        </w:rPr>
        <w:t xml:space="preserve">overlapping </w:t>
      </w:r>
      <w:r w:rsidR="001A7BDA">
        <w:rPr>
          <w:rFonts w:eastAsiaTheme="minorEastAsia"/>
        </w:rPr>
        <w:t xml:space="preserve">is </w:t>
      </w:r>
      <w:r w:rsidR="00A856AC">
        <w:rPr>
          <w:rFonts w:eastAsiaTheme="minorEastAsia"/>
        </w:rPr>
        <w:t xml:space="preserve">that </w:t>
      </w:r>
      <w:r w:rsidR="001A7BDA">
        <w:rPr>
          <w:rFonts w:eastAsiaTheme="minorEastAsia"/>
        </w:rPr>
        <w:t xml:space="preserve">the </w:t>
      </w:r>
      <w:r w:rsidR="001A7BDA" w:rsidRPr="001A7BDA">
        <w:rPr>
          <w:rFonts w:eastAsiaTheme="minorEastAsia"/>
          <w:i/>
        </w:rPr>
        <w:t>packet priority</w:t>
      </w:r>
      <w:r w:rsidR="001A7BDA">
        <w:rPr>
          <w:rFonts w:eastAsiaTheme="minorEastAsia"/>
        </w:rPr>
        <w:t xml:space="preserve"> of Rx may be absent</w:t>
      </w:r>
      <w:r w:rsidR="00A856AC">
        <w:rPr>
          <w:rFonts w:eastAsiaTheme="minorEastAsia"/>
        </w:rPr>
        <w:t>/unknown</w:t>
      </w:r>
      <w:r w:rsidR="001A7BDA">
        <w:rPr>
          <w:rFonts w:eastAsiaTheme="minorEastAsia"/>
        </w:rPr>
        <w:t xml:space="preserve"> before the comparison. </w:t>
      </w:r>
      <w:r w:rsidR="00CC0DC1">
        <w:rPr>
          <w:rFonts w:eastAsiaTheme="minorEastAsia"/>
        </w:rPr>
        <w:t xml:space="preserve">To solve this problem, we think </w:t>
      </w:r>
      <w:r w:rsidR="001469CF">
        <w:rPr>
          <w:rFonts w:eastAsiaTheme="minorEastAsia"/>
        </w:rPr>
        <w:t>it is</w:t>
      </w:r>
      <w:r w:rsidR="00CC0DC1">
        <w:rPr>
          <w:rFonts w:eastAsiaTheme="minorEastAsia"/>
        </w:rPr>
        <w:t xml:space="preserve"> feasible to </w:t>
      </w:r>
      <w:r w:rsidR="001469CF">
        <w:rPr>
          <w:rFonts w:eastAsiaTheme="minorEastAsia"/>
        </w:rPr>
        <w:t>configure</w:t>
      </w:r>
      <w:r w:rsidR="00CC0DC1">
        <w:rPr>
          <w:rFonts w:eastAsiaTheme="minorEastAsia"/>
        </w:rPr>
        <w:t xml:space="preserve"> a default packet priority for Rx </w:t>
      </w:r>
      <w:r w:rsidR="001469CF">
        <w:rPr>
          <w:rFonts w:eastAsiaTheme="minorEastAsia"/>
        </w:rPr>
        <w:t xml:space="preserve">packet </w:t>
      </w:r>
      <w:r w:rsidR="00CC0DC1">
        <w:rPr>
          <w:rFonts w:eastAsiaTheme="minorEastAsia"/>
        </w:rPr>
        <w:t xml:space="preserve">or a threshold packet priority for </w:t>
      </w:r>
      <w:proofErr w:type="spellStart"/>
      <w:proofErr w:type="gramStart"/>
      <w:r w:rsidR="00CC0DC1">
        <w:rPr>
          <w:rFonts w:eastAsiaTheme="minorEastAsia"/>
        </w:rPr>
        <w:t>Tx</w:t>
      </w:r>
      <w:proofErr w:type="spellEnd"/>
      <w:proofErr w:type="gramEnd"/>
      <w:r w:rsidR="00CC0DC1">
        <w:rPr>
          <w:rFonts w:eastAsiaTheme="minorEastAsia"/>
        </w:rPr>
        <w:t xml:space="preserve"> packet in this case.</w:t>
      </w:r>
    </w:p>
    <w:p w:rsidR="001469CF" w:rsidRPr="001469CF" w:rsidRDefault="001469CF" w:rsidP="001469CF">
      <w:pPr>
        <w:spacing w:before="156" w:after="156"/>
        <w:rPr>
          <w:rFonts w:eastAsiaTheme="minorEastAsia"/>
          <w:b/>
          <w:i/>
        </w:rPr>
      </w:pPr>
      <w:bookmarkStart w:id="5" w:name="OLE_LINK5"/>
      <w:bookmarkStart w:id="6" w:name="OLE_LINK6"/>
      <w:r w:rsidRPr="001469CF">
        <w:rPr>
          <w:rFonts w:eastAsiaTheme="minorEastAsia"/>
          <w:b/>
          <w:i/>
        </w:rPr>
        <w:t xml:space="preserve">Proposal </w:t>
      </w:r>
      <w:r w:rsidR="00F6081F">
        <w:rPr>
          <w:rFonts w:eastAsiaTheme="minorEastAsia" w:hint="eastAsia"/>
          <w:b/>
          <w:i/>
        </w:rPr>
        <w:t>2</w:t>
      </w:r>
      <w:r>
        <w:rPr>
          <w:rFonts w:eastAsiaTheme="minorEastAsia"/>
          <w:b/>
          <w:i/>
        </w:rPr>
        <w:t xml:space="preserve">: </w:t>
      </w:r>
      <w:r w:rsidRPr="001469CF">
        <w:rPr>
          <w:rFonts w:eastAsiaTheme="minorEastAsia"/>
          <w:b/>
          <w:i/>
        </w:rPr>
        <w:t>If Rx priority is</w:t>
      </w:r>
      <w:r w:rsidR="00A856AC">
        <w:rPr>
          <w:rFonts w:eastAsiaTheme="minorEastAsia"/>
          <w:b/>
          <w:i/>
        </w:rPr>
        <w:t xml:space="preserve"> un</w:t>
      </w:r>
      <w:r w:rsidRPr="001469CF">
        <w:rPr>
          <w:rFonts w:eastAsiaTheme="minorEastAsia"/>
          <w:b/>
          <w:i/>
        </w:rPr>
        <w:t xml:space="preserve">known, </w:t>
      </w:r>
      <w:r w:rsidR="00A856AC">
        <w:rPr>
          <w:rFonts w:eastAsiaTheme="minorEastAsia"/>
          <w:b/>
          <w:i/>
        </w:rPr>
        <w:t>configure</w:t>
      </w:r>
      <w:r w:rsidRPr="001469CF">
        <w:rPr>
          <w:rFonts w:eastAsiaTheme="minorEastAsia"/>
          <w:b/>
          <w:i/>
        </w:rPr>
        <w:t xml:space="preserve"> a default packet priority for Rx packet or a threshold packet priority for </w:t>
      </w:r>
      <w:proofErr w:type="spellStart"/>
      <w:proofErr w:type="gramStart"/>
      <w:r w:rsidRPr="001469CF">
        <w:rPr>
          <w:rFonts w:eastAsiaTheme="minorEastAsia"/>
          <w:b/>
          <w:i/>
        </w:rPr>
        <w:t>Tx</w:t>
      </w:r>
      <w:proofErr w:type="spellEnd"/>
      <w:proofErr w:type="gramEnd"/>
      <w:r w:rsidRPr="001469CF">
        <w:rPr>
          <w:rFonts w:eastAsiaTheme="minorEastAsia"/>
          <w:b/>
          <w:i/>
        </w:rPr>
        <w:t xml:space="preserve"> packet</w:t>
      </w:r>
      <w:bookmarkEnd w:id="5"/>
      <w:bookmarkEnd w:id="6"/>
      <w:r w:rsidR="00CF57CF">
        <w:rPr>
          <w:rFonts w:eastAsiaTheme="minorEastAsia"/>
          <w:b/>
          <w:i/>
        </w:rPr>
        <w:t>.</w:t>
      </w:r>
    </w:p>
    <w:p w:rsidR="00254805" w:rsidRDefault="00254805" w:rsidP="00EA00B0">
      <w:pPr>
        <w:pStyle w:val="1"/>
        <w:spacing w:before="156"/>
        <w:ind w:left="0" w:firstLine="0"/>
      </w:pPr>
      <w:r w:rsidRPr="00893FC8">
        <w:t>Conclusion</w:t>
      </w:r>
    </w:p>
    <w:p w:rsidR="00F717D6" w:rsidRDefault="00F717D6" w:rsidP="00F717D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>
        <w:rPr>
          <w:rFonts w:eastAsiaTheme="minorEastAsia"/>
        </w:rPr>
        <w:t xml:space="preserve">this contribution, </w:t>
      </w:r>
      <w:r w:rsidR="002F5511">
        <w:rPr>
          <w:rFonts w:eastAsiaTheme="minorEastAsia"/>
        </w:rPr>
        <w:t>we discussed</w:t>
      </w:r>
      <w:r w:rsidR="00891592">
        <w:rPr>
          <w:rFonts w:eastAsiaTheme="minorEastAsia"/>
        </w:rPr>
        <w:t xml:space="preserve"> </w:t>
      </w:r>
      <w:r w:rsidR="00C34D1F">
        <w:rPr>
          <w:rFonts w:eastAsiaTheme="minorEastAsia"/>
        </w:rPr>
        <w:t xml:space="preserve">some issues in </w:t>
      </w:r>
      <w:proofErr w:type="spellStart"/>
      <w:r w:rsidR="00C34D1F">
        <w:rPr>
          <w:rFonts w:eastAsiaTheme="minorEastAsia"/>
        </w:rPr>
        <w:t>Tx</w:t>
      </w:r>
      <w:proofErr w:type="spellEnd"/>
      <w:r w:rsidR="00C34D1F">
        <w:rPr>
          <w:rFonts w:eastAsiaTheme="minorEastAsia"/>
        </w:rPr>
        <w:t>/</w:t>
      </w:r>
      <w:proofErr w:type="spellStart"/>
      <w:r w:rsidR="00C34D1F">
        <w:rPr>
          <w:rFonts w:eastAsiaTheme="minorEastAsia"/>
        </w:rPr>
        <w:t>Tx</w:t>
      </w:r>
      <w:proofErr w:type="spellEnd"/>
      <w:r w:rsidR="00C34D1F">
        <w:rPr>
          <w:rFonts w:eastAsiaTheme="minorEastAsia"/>
        </w:rPr>
        <w:t xml:space="preserve"> and </w:t>
      </w:r>
      <w:proofErr w:type="spellStart"/>
      <w:r w:rsidR="00C34D1F">
        <w:rPr>
          <w:rFonts w:eastAsiaTheme="minorEastAsia"/>
        </w:rPr>
        <w:t>Tx</w:t>
      </w:r>
      <w:proofErr w:type="spellEnd"/>
      <w:r w:rsidR="00C34D1F">
        <w:rPr>
          <w:rFonts w:eastAsiaTheme="minorEastAsia"/>
        </w:rPr>
        <w:t>/Rx overlap and proposed</w:t>
      </w:r>
      <w:r w:rsidR="00891592">
        <w:rPr>
          <w:rFonts w:eastAsiaTheme="minorEastAsia"/>
        </w:rPr>
        <w:t>:</w:t>
      </w:r>
    </w:p>
    <w:p w:rsidR="00CF57CF" w:rsidRDefault="00CF57CF" w:rsidP="00CF57CF">
      <w:pPr>
        <w:spacing w:before="156" w:after="156"/>
        <w:rPr>
          <w:rFonts w:eastAsiaTheme="minorEastAsia"/>
          <w:b/>
          <w:i/>
        </w:rPr>
      </w:pPr>
      <w:r w:rsidRPr="00112BAA">
        <w:rPr>
          <w:rFonts w:eastAsiaTheme="minorEastAsia"/>
          <w:b/>
          <w:i/>
        </w:rPr>
        <w:t xml:space="preserve">Proposal </w:t>
      </w:r>
      <w:r w:rsidR="00D93422">
        <w:rPr>
          <w:rFonts w:eastAsiaTheme="minorEastAsia" w:hint="eastAsia"/>
          <w:b/>
          <w:i/>
        </w:rPr>
        <w:t>1</w:t>
      </w:r>
      <w:r w:rsidRPr="00112BAA">
        <w:rPr>
          <w:rFonts w:eastAsiaTheme="minorEastAsia"/>
          <w:b/>
          <w:i/>
        </w:rPr>
        <w:t xml:space="preserve">: RAN1 needs to study </w:t>
      </w:r>
      <w:r>
        <w:rPr>
          <w:rFonts w:eastAsiaTheme="minorEastAsia"/>
          <w:b/>
          <w:i/>
        </w:rPr>
        <w:t xml:space="preserve">the mapping between packet priorities of LTE and NR </w:t>
      </w:r>
      <w:proofErr w:type="spellStart"/>
      <w:r>
        <w:rPr>
          <w:rFonts w:eastAsiaTheme="minorEastAsia"/>
          <w:b/>
          <w:i/>
        </w:rPr>
        <w:t>sidelinks</w:t>
      </w:r>
      <w:proofErr w:type="spellEnd"/>
      <w:r w:rsidRPr="00112BAA">
        <w:rPr>
          <w:rFonts w:eastAsiaTheme="minorEastAsia"/>
          <w:b/>
          <w:i/>
        </w:rPr>
        <w:t>.</w:t>
      </w:r>
    </w:p>
    <w:p w:rsidR="00CF57CF" w:rsidRPr="00112BAA" w:rsidRDefault="00CF57CF" w:rsidP="00CF57CF">
      <w:pPr>
        <w:spacing w:before="156" w:after="156"/>
        <w:rPr>
          <w:rFonts w:eastAsiaTheme="minorEastAsia"/>
          <w:b/>
          <w:i/>
        </w:rPr>
      </w:pPr>
      <w:r w:rsidRPr="001469CF">
        <w:rPr>
          <w:rFonts w:eastAsiaTheme="minorEastAsia"/>
          <w:b/>
          <w:i/>
        </w:rPr>
        <w:t xml:space="preserve">Proposal </w:t>
      </w:r>
      <w:r w:rsidR="00D93422">
        <w:rPr>
          <w:rFonts w:eastAsiaTheme="minorEastAsia" w:hint="eastAsia"/>
          <w:b/>
          <w:i/>
        </w:rPr>
        <w:t>2</w:t>
      </w:r>
      <w:r>
        <w:rPr>
          <w:rFonts w:eastAsiaTheme="minorEastAsia"/>
          <w:b/>
          <w:i/>
        </w:rPr>
        <w:t xml:space="preserve">: </w:t>
      </w:r>
      <w:r w:rsidRPr="001469CF">
        <w:rPr>
          <w:rFonts w:eastAsiaTheme="minorEastAsia"/>
          <w:b/>
          <w:i/>
        </w:rPr>
        <w:t>If Rx priority is</w:t>
      </w:r>
      <w:r>
        <w:rPr>
          <w:rFonts w:eastAsiaTheme="minorEastAsia"/>
          <w:b/>
          <w:i/>
        </w:rPr>
        <w:t xml:space="preserve"> un</w:t>
      </w:r>
      <w:r w:rsidRPr="001469CF">
        <w:rPr>
          <w:rFonts w:eastAsiaTheme="minorEastAsia"/>
          <w:b/>
          <w:i/>
        </w:rPr>
        <w:t xml:space="preserve">known, </w:t>
      </w:r>
      <w:r>
        <w:rPr>
          <w:rFonts w:eastAsiaTheme="minorEastAsia"/>
          <w:b/>
          <w:i/>
        </w:rPr>
        <w:t>configure</w:t>
      </w:r>
      <w:r w:rsidRPr="001469CF">
        <w:rPr>
          <w:rFonts w:eastAsiaTheme="minorEastAsia"/>
          <w:b/>
          <w:i/>
        </w:rPr>
        <w:t xml:space="preserve"> a default packet priority for Rx packet or a threshold packet priority for </w:t>
      </w:r>
      <w:proofErr w:type="spellStart"/>
      <w:r w:rsidRPr="001469CF">
        <w:rPr>
          <w:rFonts w:eastAsiaTheme="minorEastAsia"/>
          <w:b/>
          <w:i/>
        </w:rPr>
        <w:t>Tx</w:t>
      </w:r>
      <w:proofErr w:type="spellEnd"/>
      <w:r w:rsidRPr="001469CF">
        <w:rPr>
          <w:rFonts w:eastAsiaTheme="minorEastAsia"/>
          <w:b/>
          <w:i/>
        </w:rPr>
        <w:t xml:space="preserve"> packet</w:t>
      </w:r>
      <w:r>
        <w:rPr>
          <w:rFonts w:eastAsiaTheme="minorEastAsia"/>
          <w:b/>
          <w:i/>
        </w:rPr>
        <w:t>.</w:t>
      </w:r>
    </w:p>
    <w:p w:rsidR="00254805" w:rsidRDefault="00254805" w:rsidP="00893FC8">
      <w:pPr>
        <w:pStyle w:val="1"/>
        <w:spacing w:before="156"/>
      </w:pPr>
      <w:r w:rsidRPr="00893FC8">
        <w:t>References</w:t>
      </w:r>
    </w:p>
    <w:p w:rsidR="00C42BCE" w:rsidRDefault="00C42BCE" w:rsidP="000A7B54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7" w:name="_Ref533672201"/>
      <w:r w:rsidRPr="004375B6">
        <w:rPr>
          <w:rFonts w:eastAsiaTheme="minorEastAsia" w:hint="eastAsia"/>
        </w:rPr>
        <w:t>RP-</w:t>
      </w:r>
      <w:r w:rsidR="000A7B54" w:rsidRPr="000A7B54">
        <w:rPr>
          <w:rFonts w:eastAsiaTheme="minorEastAsia"/>
        </w:rPr>
        <w:t>190766</w:t>
      </w:r>
      <w:r w:rsidRPr="004375B6">
        <w:rPr>
          <w:rFonts w:eastAsiaTheme="minorEastAsia" w:hint="eastAsia"/>
        </w:rPr>
        <w:t xml:space="preserve">, </w:t>
      </w:r>
      <w:r w:rsidR="004B4EA6">
        <w:rPr>
          <w:rFonts w:eastAsiaTheme="minorEastAsia"/>
        </w:rPr>
        <w:t>'</w:t>
      </w:r>
      <w:r w:rsidR="000A7B54" w:rsidRPr="000A7B54">
        <w:rPr>
          <w:rFonts w:eastAsiaTheme="minorEastAsia"/>
        </w:rPr>
        <w:t>New WID on 5G V2X with NR sidelink</w:t>
      </w:r>
      <w:r w:rsidR="004B4EA6">
        <w:rPr>
          <w:rFonts w:eastAsiaTheme="minorEastAsia"/>
        </w:rPr>
        <w:t>'</w:t>
      </w:r>
      <w:r w:rsidRPr="004375B6">
        <w:rPr>
          <w:rFonts w:eastAsiaTheme="minorEastAsia"/>
        </w:rPr>
        <w:t xml:space="preserve">, </w:t>
      </w:r>
      <w:r w:rsidR="000A7B54" w:rsidRPr="000A7B54">
        <w:rPr>
          <w:rFonts w:eastAsiaTheme="minorEastAsia"/>
        </w:rPr>
        <w:t>LG Electronics, Huawei</w:t>
      </w:r>
      <w:r w:rsidR="004375B6" w:rsidRPr="004375B6">
        <w:rPr>
          <w:rFonts w:eastAsiaTheme="minorEastAsia"/>
        </w:rPr>
        <w:t xml:space="preserve">, </w:t>
      </w:r>
      <w:bookmarkEnd w:id="7"/>
      <w:r w:rsidR="000A7B54" w:rsidRPr="000A7B54">
        <w:rPr>
          <w:rFonts w:eastAsiaTheme="minorEastAsia"/>
        </w:rPr>
        <w:t>March 18-21, 2019</w:t>
      </w:r>
    </w:p>
    <w:p w:rsidR="00427CAE" w:rsidRDefault="00C260CE" w:rsidP="00125042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8" w:name="_Ref533679551"/>
      <w:r w:rsidRPr="00C260CE">
        <w:rPr>
          <w:rFonts w:eastAsiaTheme="minorEastAsia"/>
        </w:rPr>
        <w:t>RAN1</w:t>
      </w:r>
      <w:r w:rsidR="006062C8">
        <w:rPr>
          <w:rFonts w:eastAsiaTheme="minorEastAsia" w:hint="eastAsia"/>
        </w:rPr>
        <w:t>#9</w:t>
      </w:r>
      <w:r w:rsidR="00125042">
        <w:rPr>
          <w:rFonts w:eastAsiaTheme="minorEastAsia"/>
        </w:rPr>
        <w:t>7</w:t>
      </w:r>
      <w:r w:rsidRPr="00C260CE">
        <w:rPr>
          <w:rFonts w:eastAsiaTheme="minorEastAsia"/>
        </w:rPr>
        <w:t xml:space="preserve"> Chairman’s Notes</w:t>
      </w:r>
      <w:r>
        <w:rPr>
          <w:rFonts w:eastAsiaTheme="minorEastAsia"/>
        </w:rPr>
        <w:t xml:space="preserve">, </w:t>
      </w:r>
      <w:bookmarkEnd w:id="8"/>
      <w:r w:rsidR="00125042" w:rsidRPr="00125042">
        <w:rPr>
          <w:rFonts w:eastAsiaTheme="minorEastAsia"/>
        </w:rPr>
        <w:t>Reno, USA, 13th – 17th, May 2019</w:t>
      </w:r>
    </w:p>
    <w:p w:rsidR="004B4EA6" w:rsidRPr="00443CED" w:rsidRDefault="004B4EA6" w:rsidP="004B4EA6">
      <w:pPr>
        <w:pStyle w:val="a9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r>
        <w:rPr>
          <w:rFonts w:eastAsiaTheme="minorEastAsia"/>
        </w:rPr>
        <w:t>R1-1907720, '</w:t>
      </w:r>
      <w:r w:rsidRPr="004B4EA6">
        <w:rPr>
          <w:rFonts w:eastAsiaTheme="minorEastAsia"/>
        </w:rPr>
        <w:t>Summary of In-device Coexistence Aspects in NR-V2X (AI 7.2.4.4)</w:t>
      </w:r>
      <w:r>
        <w:rPr>
          <w:rFonts w:eastAsiaTheme="minorEastAsia"/>
        </w:rPr>
        <w:t xml:space="preserve">', Qualcomm, </w:t>
      </w:r>
      <w:r w:rsidRPr="004B4EA6">
        <w:rPr>
          <w:rFonts w:eastAsiaTheme="minorEastAsia"/>
        </w:rPr>
        <w:t>May 13th – 17th, 2019</w:t>
      </w:r>
      <w:r>
        <w:rPr>
          <w:rFonts w:eastAsiaTheme="minorEastAsia"/>
        </w:rPr>
        <w:t xml:space="preserve"> </w:t>
      </w:r>
    </w:p>
    <w:sectPr w:rsidR="004B4EA6" w:rsidRPr="00443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F5A" w:rsidRDefault="001C3F5A" w:rsidP="00AF2970">
      <w:pPr>
        <w:spacing w:before="120" w:after="120"/>
      </w:pPr>
      <w:r>
        <w:separator/>
      </w:r>
    </w:p>
  </w:endnote>
  <w:endnote w:type="continuationSeparator" w:id="0">
    <w:p w:rsidR="001C3F5A" w:rsidRDefault="001C3F5A" w:rsidP="00AF29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D" w:rsidRDefault="005A7B3D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2708360"/>
      <w:docPartObj>
        <w:docPartGallery w:val="Page Numbers (Bottom of Page)"/>
        <w:docPartUnique/>
      </w:docPartObj>
    </w:sdtPr>
    <w:sdtEndPr/>
    <w:sdtContent>
      <w:p w:rsidR="005A7B3D" w:rsidRDefault="005A7B3D">
        <w:pPr>
          <w:pStyle w:val="a5"/>
          <w:spacing w:before="120"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679" w:rsidRPr="00EA3679">
          <w:rPr>
            <w:noProof/>
            <w:lang w:val="zh-CN"/>
          </w:rPr>
          <w:t>2</w:t>
        </w:r>
        <w:r>
          <w:fldChar w:fldCharType="end"/>
        </w:r>
      </w:p>
    </w:sdtContent>
  </w:sdt>
  <w:p w:rsidR="005A7B3D" w:rsidRDefault="005A7B3D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D" w:rsidRDefault="005A7B3D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F5A" w:rsidRDefault="001C3F5A" w:rsidP="00AF2970">
      <w:pPr>
        <w:spacing w:before="120" w:after="120"/>
      </w:pPr>
      <w:r>
        <w:separator/>
      </w:r>
    </w:p>
  </w:footnote>
  <w:footnote w:type="continuationSeparator" w:id="0">
    <w:p w:rsidR="001C3F5A" w:rsidRDefault="001C3F5A" w:rsidP="00AF29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D" w:rsidRDefault="005A7B3D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D" w:rsidRPr="00FC05A3" w:rsidRDefault="005A7B3D" w:rsidP="00FC05A3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B3D" w:rsidRDefault="005A7B3D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668FA"/>
    <w:multiLevelType w:val="hybridMultilevel"/>
    <w:tmpl w:val="13B69AFE"/>
    <w:lvl w:ilvl="0" w:tplc="834EA9D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D1082"/>
    <w:multiLevelType w:val="hybridMultilevel"/>
    <w:tmpl w:val="CC9AA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6F3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5504"/>
    <w:multiLevelType w:val="hybridMultilevel"/>
    <w:tmpl w:val="BCD6FBFE"/>
    <w:lvl w:ilvl="0" w:tplc="FCFE3786">
      <w:start w:val="1"/>
      <w:numFmt w:val="decimal"/>
      <w:pStyle w:val="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40105"/>
    <w:multiLevelType w:val="hybridMultilevel"/>
    <w:tmpl w:val="6F2E9DE4"/>
    <w:lvl w:ilvl="0" w:tplc="AD60C2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12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15"/>
  </w:num>
  <w:num w:numId="11">
    <w:abstractNumId w:val="13"/>
  </w:num>
  <w:num w:numId="12">
    <w:abstractNumId w:val="11"/>
  </w:num>
  <w:num w:numId="13">
    <w:abstractNumId w:val="10"/>
  </w:num>
  <w:num w:numId="14">
    <w:abstractNumId w:val="9"/>
  </w:num>
  <w:num w:numId="15">
    <w:abstractNumId w:val="17"/>
  </w:num>
  <w:num w:numId="16">
    <w:abstractNumId w:val="4"/>
  </w:num>
  <w:num w:numId="17">
    <w:abstractNumId w:val="14"/>
  </w:num>
  <w:num w:numId="18">
    <w:abstractNumId w:val="16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293"/>
    <w:rsid w:val="00002D1B"/>
    <w:rsid w:val="000104D3"/>
    <w:rsid w:val="0001444B"/>
    <w:rsid w:val="00024DF4"/>
    <w:rsid w:val="00024FFB"/>
    <w:rsid w:val="000339E0"/>
    <w:rsid w:val="00034EF1"/>
    <w:rsid w:val="00055293"/>
    <w:rsid w:val="00071DF5"/>
    <w:rsid w:val="00075DEC"/>
    <w:rsid w:val="00082B8D"/>
    <w:rsid w:val="0008329D"/>
    <w:rsid w:val="000873FD"/>
    <w:rsid w:val="000911AB"/>
    <w:rsid w:val="000A7B54"/>
    <w:rsid w:val="000B0AAF"/>
    <w:rsid w:val="000B36AD"/>
    <w:rsid w:val="000C1E56"/>
    <w:rsid w:val="000C7C7D"/>
    <w:rsid w:val="000D18F9"/>
    <w:rsid w:val="000E61F5"/>
    <w:rsid w:val="000F32D9"/>
    <w:rsid w:val="00112BAA"/>
    <w:rsid w:val="00115E88"/>
    <w:rsid w:val="001164BE"/>
    <w:rsid w:val="00123671"/>
    <w:rsid w:val="00125042"/>
    <w:rsid w:val="00132B6E"/>
    <w:rsid w:val="0013596B"/>
    <w:rsid w:val="0014009B"/>
    <w:rsid w:val="00143BDE"/>
    <w:rsid w:val="00145CE2"/>
    <w:rsid w:val="001469CF"/>
    <w:rsid w:val="00155C4C"/>
    <w:rsid w:val="0016500D"/>
    <w:rsid w:val="001779FD"/>
    <w:rsid w:val="0018031C"/>
    <w:rsid w:val="001842C0"/>
    <w:rsid w:val="0018436E"/>
    <w:rsid w:val="00190FB1"/>
    <w:rsid w:val="00193A21"/>
    <w:rsid w:val="001A0957"/>
    <w:rsid w:val="001A3464"/>
    <w:rsid w:val="001A750A"/>
    <w:rsid w:val="001A7BDA"/>
    <w:rsid w:val="001B6BCF"/>
    <w:rsid w:val="001C3F5A"/>
    <w:rsid w:val="001C4DA9"/>
    <w:rsid w:val="001C5EDB"/>
    <w:rsid w:val="001C7695"/>
    <w:rsid w:val="001D039C"/>
    <w:rsid w:val="001D2805"/>
    <w:rsid w:val="001D3612"/>
    <w:rsid w:val="001E3982"/>
    <w:rsid w:val="001E4DBA"/>
    <w:rsid w:val="001F3738"/>
    <w:rsid w:val="001F7C83"/>
    <w:rsid w:val="00234DA7"/>
    <w:rsid w:val="00236131"/>
    <w:rsid w:val="00243B8B"/>
    <w:rsid w:val="00243ED4"/>
    <w:rsid w:val="00246ADA"/>
    <w:rsid w:val="00252409"/>
    <w:rsid w:val="002528D7"/>
    <w:rsid w:val="00254805"/>
    <w:rsid w:val="00255B91"/>
    <w:rsid w:val="0026505D"/>
    <w:rsid w:val="002721DC"/>
    <w:rsid w:val="00275026"/>
    <w:rsid w:val="00293BE6"/>
    <w:rsid w:val="002A4D78"/>
    <w:rsid w:val="002A5286"/>
    <w:rsid w:val="002B1BC2"/>
    <w:rsid w:val="002D06E0"/>
    <w:rsid w:val="002F0F96"/>
    <w:rsid w:val="002F2DB6"/>
    <w:rsid w:val="002F5511"/>
    <w:rsid w:val="00301CC2"/>
    <w:rsid w:val="00305171"/>
    <w:rsid w:val="00310997"/>
    <w:rsid w:val="00312DDB"/>
    <w:rsid w:val="00356DA0"/>
    <w:rsid w:val="00356FB0"/>
    <w:rsid w:val="0036415A"/>
    <w:rsid w:val="00370DFC"/>
    <w:rsid w:val="003A49B9"/>
    <w:rsid w:val="003A4BF5"/>
    <w:rsid w:val="003A760C"/>
    <w:rsid w:val="003B5F7D"/>
    <w:rsid w:val="003D609D"/>
    <w:rsid w:val="003D68EB"/>
    <w:rsid w:val="003D6EC9"/>
    <w:rsid w:val="003D789F"/>
    <w:rsid w:val="003E4A89"/>
    <w:rsid w:val="003F1778"/>
    <w:rsid w:val="003F2ECD"/>
    <w:rsid w:val="003F3288"/>
    <w:rsid w:val="0041158A"/>
    <w:rsid w:val="00416B14"/>
    <w:rsid w:val="004267FE"/>
    <w:rsid w:val="00427CAE"/>
    <w:rsid w:val="00431297"/>
    <w:rsid w:val="004339CC"/>
    <w:rsid w:val="004366E3"/>
    <w:rsid w:val="004375B6"/>
    <w:rsid w:val="00443CED"/>
    <w:rsid w:val="00473600"/>
    <w:rsid w:val="00474BBE"/>
    <w:rsid w:val="00494216"/>
    <w:rsid w:val="004A365D"/>
    <w:rsid w:val="004B4C17"/>
    <w:rsid w:val="004B4EA6"/>
    <w:rsid w:val="004D0A05"/>
    <w:rsid w:val="004F5C82"/>
    <w:rsid w:val="00503D7E"/>
    <w:rsid w:val="00504135"/>
    <w:rsid w:val="005128D3"/>
    <w:rsid w:val="005146DC"/>
    <w:rsid w:val="00515B64"/>
    <w:rsid w:val="0052590F"/>
    <w:rsid w:val="00547960"/>
    <w:rsid w:val="005502E7"/>
    <w:rsid w:val="00551058"/>
    <w:rsid w:val="005603EE"/>
    <w:rsid w:val="00566E3F"/>
    <w:rsid w:val="00571084"/>
    <w:rsid w:val="00574250"/>
    <w:rsid w:val="005824D0"/>
    <w:rsid w:val="00587E11"/>
    <w:rsid w:val="005A0CF2"/>
    <w:rsid w:val="005A7B3D"/>
    <w:rsid w:val="005C197E"/>
    <w:rsid w:val="005D133F"/>
    <w:rsid w:val="005D70F1"/>
    <w:rsid w:val="005F2B9D"/>
    <w:rsid w:val="005F4CB9"/>
    <w:rsid w:val="005F75D3"/>
    <w:rsid w:val="0060243F"/>
    <w:rsid w:val="0060404C"/>
    <w:rsid w:val="006062C8"/>
    <w:rsid w:val="00613719"/>
    <w:rsid w:val="00615589"/>
    <w:rsid w:val="006172EF"/>
    <w:rsid w:val="00632393"/>
    <w:rsid w:val="0063457B"/>
    <w:rsid w:val="006347CE"/>
    <w:rsid w:val="00640175"/>
    <w:rsid w:val="00640AA0"/>
    <w:rsid w:val="00650CA9"/>
    <w:rsid w:val="0065168B"/>
    <w:rsid w:val="00652E57"/>
    <w:rsid w:val="00667EDB"/>
    <w:rsid w:val="00680F42"/>
    <w:rsid w:val="00691120"/>
    <w:rsid w:val="0069326B"/>
    <w:rsid w:val="006B0C49"/>
    <w:rsid w:val="006B11E5"/>
    <w:rsid w:val="006B5612"/>
    <w:rsid w:val="006C30C6"/>
    <w:rsid w:val="006C55AD"/>
    <w:rsid w:val="006D256E"/>
    <w:rsid w:val="006D2A31"/>
    <w:rsid w:val="006D485A"/>
    <w:rsid w:val="006E41DC"/>
    <w:rsid w:val="006F118B"/>
    <w:rsid w:val="006F3171"/>
    <w:rsid w:val="006F76C5"/>
    <w:rsid w:val="00700B8D"/>
    <w:rsid w:val="00705754"/>
    <w:rsid w:val="007117A6"/>
    <w:rsid w:val="00714B9C"/>
    <w:rsid w:val="007267B6"/>
    <w:rsid w:val="00727DC4"/>
    <w:rsid w:val="00742FB4"/>
    <w:rsid w:val="00744F62"/>
    <w:rsid w:val="00760915"/>
    <w:rsid w:val="0076148B"/>
    <w:rsid w:val="00773A74"/>
    <w:rsid w:val="00777369"/>
    <w:rsid w:val="00780440"/>
    <w:rsid w:val="0078287D"/>
    <w:rsid w:val="007838FC"/>
    <w:rsid w:val="00784A42"/>
    <w:rsid w:val="00791C22"/>
    <w:rsid w:val="007A5868"/>
    <w:rsid w:val="007B0B09"/>
    <w:rsid w:val="007C7220"/>
    <w:rsid w:val="007F503C"/>
    <w:rsid w:val="00804D4A"/>
    <w:rsid w:val="00804DCF"/>
    <w:rsid w:val="008077DE"/>
    <w:rsid w:val="00810C1A"/>
    <w:rsid w:val="00814522"/>
    <w:rsid w:val="0082015C"/>
    <w:rsid w:val="0083388F"/>
    <w:rsid w:val="0084562C"/>
    <w:rsid w:val="0087151C"/>
    <w:rsid w:val="008726D7"/>
    <w:rsid w:val="00874954"/>
    <w:rsid w:val="00877E2B"/>
    <w:rsid w:val="008814B5"/>
    <w:rsid w:val="00881783"/>
    <w:rsid w:val="00890236"/>
    <w:rsid w:val="00890F31"/>
    <w:rsid w:val="00891592"/>
    <w:rsid w:val="00893FC8"/>
    <w:rsid w:val="00895FDB"/>
    <w:rsid w:val="008B091D"/>
    <w:rsid w:val="008B46CC"/>
    <w:rsid w:val="008B4E1A"/>
    <w:rsid w:val="008D48E1"/>
    <w:rsid w:val="008D64EB"/>
    <w:rsid w:val="008D6D5B"/>
    <w:rsid w:val="008E208C"/>
    <w:rsid w:val="008F4B58"/>
    <w:rsid w:val="00900A10"/>
    <w:rsid w:val="0090198B"/>
    <w:rsid w:val="00902149"/>
    <w:rsid w:val="00906552"/>
    <w:rsid w:val="00916952"/>
    <w:rsid w:val="0092603E"/>
    <w:rsid w:val="00942E6A"/>
    <w:rsid w:val="009468AC"/>
    <w:rsid w:val="009749B8"/>
    <w:rsid w:val="00982883"/>
    <w:rsid w:val="00992116"/>
    <w:rsid w:val="009B3EE2"/>
    <w:rsid w:val="009B50C0"/>
    <w:rsid w:val="009C0465"/>
    <w:rsid w:val="009D0BF3"/>
    <w:rsid w:val="009D1EBE"/>
    <w:rsid w:val="009E06BF"/>
    <w:rsid w:val="009E23FC"/>
    <w:rsid w:val="009E2F52"/>
    <w:rsid w:val="009F1834"/>
    <w:rsid w:val="00A031FA"/>
    <w:rsid w:val="00A16D38"/>
    <w:rsid w:val="00A40E49"/>
    <w:rsid w:val="00A44429"/>
    <w:rsid w:val="00A730B6"/>
    <w:rsid w:val="00A750F8"/>
    <w:rsid w:val="00A8331C"/>
    <w:rsid w:val="00A856AC"/>
    <w:rsid w:val="00A87D1F"/>
    <w:rsid w:val="00A938E8"/>
    <w:rsid w:val="00AB3E74"/>
    <w:rsid w:val="00AB43FE"/>
    <w:rsid w:val="00AB7FC6"/>
    <w:rsid w:val="00AC3CF4"/>
    <w:rsid w:val="00AC66D5"/>
    <w:rsid w:val="00AC7029"/>
    <w:rsid w:val="00AC7DD1"/>
    <w:rsid w:val="00AF2970"/>
    <w:rsid w:val="00B06394"/>
    <w:rsid w:val="00B11BA9"/>
    <w:rsid w:val="00B1398F"/>
    <w:rsid w:val="00B15938"/>
    <w:rsid w:val="00B315D8"/>
    <w:rsid w:val="00B42763"/>
    <w:rsid w:val="00B44AE0"/>
    <w:rsid w:val="00B5438D"/>
    <w:rsid w:val="00B56A74"/>
    <w:rsid w:val="00B73484"/>
    <w:rsid w:val="00B76783"/>
    <w:rsid w:val="00B77757"/>
    <w:rsid w:val="00B80210"/>
    <w:rsid w:val="00B826E5"/>
    <w:rsid w:val="00B90DCE"/>
    <w:rsid w:val="00B95D1C"/>
    <w:rsid w:val="00B963B8"/>
    <w:rsid w:val="00BA0C11"/>
    <w:rsid w:val="00BA5FF2"/>
    <w:rsid w:val="00BB54BF"/>
    <w:rsid w:val="00BD0FDA"/>
    <w:rsid w:val="00BD365A"/>
    <w:rsid w:val="00C00EDC"/>
    <w:rsid w:val="00C1035F"/>
    <w:rsid w:val="00C17704"/>
    <w:rsid w:val="00C260CE"/>
    <w:rsid w:val="00C338C3"/>
    <w:rsid w:val="00C34D1F"/>
    <w:rsid w:val="00C4008B"/>
    <w:rsid w:val="00C42BCE"/>
    <w:rsid w:val="00C45B5B"/>
    <w:rsid w:val="00C55C5A"/>
    <w:rsid w:val="00C82E9E"/>
    <w:rsid w:val="00C9447F"/>
    <w:rsid w:val="00CA1A6A"/>
    <w:rsid w:val="00CA1EA2"/>
    <w:rsid w:val="00CA7A7A"/>
    <w:rsid w:val="00CB2807"/>
    <w:rsid w:val="00CC0DC1"/>
    <w:rsid w:val="00CC5366"/>
    <w:rsid w:val="00CC695D"/>
    <w:rsid w:val="00CD4CD7"/>
    <w:rsid w:val="00CE0936"/>
    <w:rsid w:val="00CE13E5"/>
    <w:rsid w:val="00CE7FB4"/>
    <w:rsid w:val="00CF04FF"/>
    <w:rsid w:val="00CF57CF"/>
    <w:rsid w:val="00D05856"/>
    <w:rsid w:val="00D249EC"/>
    <w:rsid w:val="00D34152"/>
    <w:rsid w:val="00D358F2"/>
    <w:rsid w:val="00D447DE"/>
    <w:rsid w:val="00D729B5"/>
    <w:rsid w:val="00D73F30"/>
    <w:rsid w:val="00D82221"/>
    <w:rsid w:val="00D93422"/>
    <w:rsid w:val="00DA0941"/>
    <w:rsid w:val="00DA5146"/>
    <w:rsid w:val="00DA7B96"/>
    <w:rsid w:val="00DB1DCF"/>
    <w:rsid w:val="00DC1BD9"/>
    <w:rsid w:val="00DD1611"/>
    <w:rsid w:val="00DD25CE"/>
    <w:rsid w:val="00DD3796"/>
    <w:rsid w:val="00DD4907"/>
    <w:rsid w:val="00DD7730"/>
    <w:rsid w:val="00E05EDA"/>
    <w:rsid w:val="00E10F4A"/>
    <w:rsid w:val="00E13A75"/>
    <w:rsid w:val="00E21C59"/>
    <w:rsid w:val="00E2727F"/>
    <w:rsid w:val="00E561A0"/>
    <w:rsid w:val="00E568FF"/>
    <w:rsid w:val="00E60C45"/>
    <w:rsid w:val="00E631B5"/>
    <w:rsid w:val="00E873A1"/>
    <w:rsid w:val="00EA00B0"/>
    <w:rsid w:val="00EA3679"/>
    <w:rsid w:val="00EB177D"/>
    <w:rsid w:val="00EC3CF3"/>
    <w:rsid w:val="00ED197D"/>
    <w:rsid w:val="00ED7E3C"/>
    <w:rsid w:val="00F06198"/>
    <w:rsid w:val="00F112FA"/>
    <w:rsid w:val="00F11C14"/>
    <w:rsid w:val="00F53C25"/>
    <w:rsid w:val="00F55046"/>
    <w:rsid w:val="00F6081F"/>
    <w:rsid w:val="00F71339"/>
    <w:rsid w:val="00F717D6"/>
    <w:rsid w:val="00F72142"/>
    <w:rsid w:val="00F76BD6"/>
    <w:rsid w:val="00F811B3"/>
    <w:rsid w:val="00F812BB"/>
    <w:rsid w:val="00F81CCD"/>
    <w:rsid w:val="00F953EB"/>
    <w:rsid w:val="00FB0A1C"/>
    <w:rsid w:val="00FB2F52"/>
    <w:rsid w:val="00FC05A3"/>
    <w:rsid w:val="00FE3187"/>
    <w:rsid w:val="00FE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F45D07-6761-4B98-A3C0-57EC6E7C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F5"/>
    <w:pPr>
      <w:widowControl w:val="0"/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0"/>
    <w:uiPriority w:val="9"/>
    <w:qFormat/>
    <w:rsid w:val="00893FC8"/>
    <w:pPr>
      <w:keepNext/>
      <w:keepLines/>
      <w:numPr>
        <w:numId w:val="1"/>
      </w:numPr>
      <w:spacing w:after="156"/>
      <w:outlineLvl w:val="0"/>
    </w:pPr>
    <w:rPr>
      <w:rFonts w:ascii="Arial" w:hAnsi="Arial" w:cs="Arial"/>
      <w:b/>
      <w:bCs/>
      <w:kern w:val="44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9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970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93FC8"/>
    <w:rPr>
      <w:rFonts w:ascii="Arial" w:eastAsia="Times New Roman" w:hAnsi="Arial" w:cs="Arial"/>
      <w:b/>
      <w:bCs/>
      <w:kern w:val="44"/>
      <w:sz w:val="22"/>
    </w:rPr>
  </w:style>
  <w:style w:type="paragraph" w:customStyle="1" w:styleId="a7">
    <w:name w:val="抬头标题"/>
    <w:basedOn w:val="a"/>
    <w:link w:val="a8"/>
    <w:qFormat/>
    <w:rsid w:val="0041158A"/>
    <w:pPr>
      <w:widowControl/>
      <w:tabs>
        <w:tab w:val="left" w:pos="1985"/>
      </w:tabs>
      <w:spacing w:after="156"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styleId="a9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11"/>
    <w:uiPriority w:val="34"/>
    <w:qFormat/>
    <w:rsid w:val="004375B6"/>
    <w:pPr>
      <w:ind w:firstLineChars="200" w:firstLine="420"/>
    </w:pPr>
  </w:style>
  <w:style w:type="character" w:customStyle="1" w:styleId="a8">
    <w:name w:val="抬头标题 字符"/>
    <w:basedOn w:val="a0"/>
    <w:link w:val="a7"/>
    <w:rsid w:val="0041158A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character" w:customStyle="1" w:styleId="11">
    <w:name w:val="列出段落 字符1"/>
    <w:aliases w:val="- Bullets 字符1,?? ?? 字符1,????? 字符1,???? 字符1,Lista1 字符1,목록 단락 字符1,リスト段落 字符1,列出段落1 字符1,中等深浅网格 1 - 着色 21 字符1,列表段落 字符1,¥¡¡¡¡ì¬º¥¹¥È¶ÎÂä 字符1,ÁÐ³ö¶ÎÂä 字符1,列表段落1 字符1,—ño’i—Ž 字符1,¥ê¥¹¥È¶ÎÂä 字符1,1st level - Bullet List Paragraph 字符1,Paragrafo elenco 字符"/>
    <w:link w:val="a9"/>
    <w:uiPriority w:val="34"/>
    <w:qFormat/>
    <w:rsid w:val="00C260CE"/>
    <w:rPr>
      <w:rFonts w:ascii="Times New Roman" w:eastAsia="Times New Roman" w:hAnsi="Times New Roman"/>
      <w:sz w:val="20"/>
    </w:rPr>
  </w:style>
  <w:style w:type="table" w:styleId="aa">
    <w:name w:val="Table Grid"/>
    <w:basedOn w:val="a1"/>
    <w:uiPriority w:val="39"/>
    <w:rsid w:val="00C26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104D3"/>
    <w:pPr>
      <w:spacing w:before="0"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0104D3"/>
    <w:rPr>
      <w:rFonts w:ascii="Times New Roman" w:eastAsia="Times New Roman" w:hAnsi="Times New Roman"/>
      <w:sz w:val="18"/>
      <w:szCs w:val="18"/>
    </w:rPr>
  </w:style>
  <w:style w:type="character" w:customStyle="1" w:styleId="a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"/>
    <w:uiPriority w:val="34"/>
    <w:qFormat/>
    <w:rsid w:val="000104D3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2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877E8-8689-43A5-BFA0-4C579CD4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2</Pages>
  <Words>651</Words>
  <Characters>3713</Characters>
  <Application>Microsoft Office Word</Application>
  <DocSecurity>0</DocSecurity>
  <Lines>30</Lines>
  <Paragraphs>8</Paragraphs>
  <ScaleCrop>false</ScaleCrop>
  <Company>NEC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Zhaobang Miao</dc:creator>
  <cp:lastModifiedBy>Zhaobang Miao</cp:lastModifiedBy>
  <cp:revision>21</cp:revision>
  <dcterms:created xsi:type="dcterms:W3CDTF">2019-07-31T08:27:00Z</dcterms:created>
  <dcterms:modified xsi:type="dcterms:W3CDTF">2019-08-15T08:51:00Z</dcterms:modified>
</cp:coreProperties>
</file>