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CC0C75">
        <w:rPr>
          <w:rFonts w:ascii="Arial" w:hAnsi="Arial" w:cs="Arial" w:hint="eastAsia"/>
          <w:b/>
          <w:bCs/>
          <w:lang w:eastAsia="zh-CN"/>
        </w:rPr>
        <w:t>8</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031B5A">
        <w:rPr>
          <w:rFonts w:ascii="Arial" w:hAnsi="Arial" w:cs="Arial" w:hint="eastAsia"/>
          <w:b/>
          <w:bCs/>
          <w:lang w:eastAsia="zh-CN"/>
        </w:rPr>
        <w:t>90</w:t>
      </w:r>
      <w:r w:rsidR="001268B7">
        <w:rPr>
          <w:rFonts w:ascii="Arial" w:hAnsi="Arial" w:cs="Arial" w:hint="eastAsia"/>
          <w:b/>
          <w:bCs/>
          <w:lang w:eastAsia="zh-CN"/>
        </w:rPr>
        <w:t>8728</w:t>
      </w:r>
    </w:p>
    <w:p w:rsidR="00B10CF4" w:rsidRPr="00F4047E" w:rsidRDefault="00CC0C75" w:rsidP="00B10CF4">
      <w:pPr>
        <w:tabs>
          <w:tab w:val="center" w:pos="4536"/>
          <w:tab w:val="right" w:pos="9072"/>
        </w:tabs>
        <w:rPr>
          <w:rFonts w:ascii="Arial" w:hAnsi="Arial" w:cs="Arial"/>
          <w:b/>
          <w:bCs/>
        </w:rPr>
      </w:pPr>
      <w:r>
        <w:rPr>
          <w:rFonts w:ascii="Arial" w:eastAsiaTheme="minorEastAsia" w:hAnsi="Arial" w:cs="Arial" w:hint="eastAsia"/>
          <w:b/>
          <w:bCs/>
          <w:lang w:eastAsia="zh-CN"/>
        </w:rPr>
        <w:t>Prague</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CZ</w:t>
      </w:r>
      <w:r w:rsidR="00B10CF4" w:rsidRPr="00E83B8E">
        <w:rPr>
          <w:rFonts w:ascii="Arial" w:eastAsia="MS Mincho" w:hAnsi="Arial" w:cs="Arial"/>
          <w:b/>
          <w:bCs/>
          <w:lang w:eastAsia="ja-JP"/>
        </w:rPr>
        <w:t xml:space="preserve">, </w:t>
      </w:r>
      <w:r>
        <w:rPr>
          <w:rFonts w:ascii="Arial" w:hAnsi="Arial" w:cs="Arial" w:hint="eastAsia"/>
          <w:b/>
          <w:bCs/>
          <w:lang w:eastAsia="zh-CN"/>
        </w:rPr>
        <w:t>26</w:t>
      </w:r>
      <w:r w:rsidRPr="00CC0C75">
        <w:rPr>
          <w:rFonts w:ascii="Arial" w:hAnsi="Arial" w:cs="Arial" w:hint="eastAsia"/>
          <w:b/>
          <w:bCs/>
          <w:vertAlign w:val="superscript"/>
          <w:lang w:eastAsia="zh-CN"/>
        </w:rPr>
        <w:t>th</w:t>
      </w:r>
      <w:r w:rsidR="00E31465" w:rsidRPr="00F4047E">
        <w:rPr>
          <w:rFonts w:ascii="Arial" w:hAnsi="Arial" w:cs="Arial"/>
          <w:b/>
          <w:bCs/>
        </w:rPr>
        <w:t xml:space="preserve"> – </w:t>
      </w:r>
      <w:r>
        <w:rPr>
          <w:rFonts w:ascii="Arial" w:hAnsi="Arial" w:cs="Arial" w:hint="eastAsia"/>
          <w:b/>
          <w:bCs/>
          <w:lang w:eastAsia="zh-CN"/>
        </w:rPr>
        <w:t>30</w:t>
      </w:r>
      <w:r w:rsidR="00E31465" w:rsidRPr="00536966">
        <w:rPr>
          <w:rFonts w:ascii="Arial" w:hAnsi="Arial" w:cs="Arial"/>
          <w:b/>
          <w:bCs/>
          <w:vertAlign w:val="superscript"/>
        </w:rPr>
        <w:t>th</w:t>
      </w:r>
      <w:r w:rsidR="00BC32D4">
        <w:rPr>
          <w:rFonts w:ascii="Arial" w:hAnsi="Arial" w:cs="Arial" w:hint="eastAsia"/>
          <w:b/>
          <w:bCs/>
          <w:vertAlign w:val="superscript"/>
          <w:lang w:eastAsia="zh-CN"/>
        </w:rPr>
        <w:t xml:space="preserve"> </w:t>
      </w:r>
      <w:r>
        <w:rPr>
          <w:rFonts w:ascii="Arial" w:hAnsi="Arial" w:cs="Arial" w:hint="eastAsia"/>
          <w:b/>
          <w:bCs/>
          <w:lang w:eastAsia="zh-CN"/>
        </w:rPr>
        <w:t>August</w:t>
      </w:r>
      <w:r w:rsidR="00E31465" w:rsidRPr="00F4047E">
        <w:rPr>
          <w:rFonts w:ascii="Arial" w:hAnsi="Arial" w:cs="Arial"/>
          <w:b/>
          <w:bCs/>
        </w:rPr>
        <w:t>, 2019</w:t>
      </w:r>
    </w:p>
    <w:p w:rsidR="009C0564" w:rsidRPr="006C0F3E" w:rsidRDefault="009C0564" w:rsidP="00071D7D">
      <w:pPr>
        <w:pBdr>
          <w:top w:val="single" w:sz="4" w:space="1" w:color="auto"/>
        </w:pBdr>
        <w:spacing w:after="0"/>
        <w:jc w:val="left"/>
        <w:rPr>
          <w:rFonts w:ascii="Arial" w:hAnsi="Arial" w:cs="Arial"/>
          <w:b/>
          <w:kern w:val="2"/>
          <w:sz w:val="24"/>
          <w:lang w:eastAsia="zh-CN"/>
        </w:rPr>
      </w:pPr>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6.2.</w:t>
      </w:r>
      <w:r>
        <w:rPr>
          <w:rFonts w:ascii="Arial" w:hAnsi="Arial" w:cs="Arial" w:hint="eastAsia"/>
          <w:b/>
          <w:bCs/>
          <w:szCs w:val="20"/>
          <w:lang w:val="en-GB" w:eastAsia="zh-CN"/>
        </w:rPr>
        <w:t>2</w:t>
      </w:r>
      <w:r>
        <w:rPr>
          <w:rFonts w:ascii="Arial" w:hAnsi="Arial" w:cs="Arial"/>
          <w:b/>
          <w:bCs/>
          <w:szCs w:val="20"/>
          <w:lang w:val="en-GB" w:eastAsia="zh-CN"/>
        </w:rPr>
        <w:t>.</w:t>
      </w:r>
      <w:r>
        <w:rPr>
          <w:rFonts w:ascii="Arial" w:hAnsi="Arial" w:cs="Arial" w:hint="eastAsia"/>
          <w:b/>
          <w:bCs/>
          <w:szCs w:val="20"/>
          <w:lang w:val="en-GB" w:eastAsia="zh-CN"/>
        </w:rPr>
        <w:t>2</w:t>
      </w:r>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A62476" w:rsidRPr="000250AE"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Pr="000250AE">
        <w:rPr>
          <w:rFonts w:ascii="Arial" w:hAnsi="Arial" w:cs="Arial"/>
          <w:b/>
          <w:bCs/>
          <w:szCs w:val="20"/>
          <w:lang w:val="en-GB" w:eastAsia="zh-CN"/>
        </w:rPr>
        <w:t xml:space="preserve">UL transmission in preconfigured resources for </w:t>
      </w:r>
      <w:r>
        <w:rPr>
          <w:rFonts w:ascii="Arial" w:hAnsi="Arial" w:cs="Arial" w:hint="eastAsia"/>
          <w:b/>
          <w:bCs/>
          <w:szCs w:val="20"/>
          <w:lang w:val="en-GB" w:eastAsia="zh-CN"/>
        </w:rPr>
        <w:t>NBIoT</w:t>
      </w:r>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61D90" w:rsidRPr="00974AD9" w:rsidRDefault="00C61D90" w:rsidP="00974AD9">
      <w:pPr>
        <w:spacing w:after="0"/>
        <w:ind w:right="-96"/>
        <w:rPr>
          <w:rFonts w:eastAsia="DengXian"/>
          <w:sz w:val="20"/>
          <w:szCs w:val="20"/>
          <w:lang w:eastAsia="zh-CN"/>
        </w:rPr>
      </w:pPr>
      <w:r w:rsidRPr="00974AD9">
        <w:rPr>
          <w:rFonts w:eastAsia="DengXian"/>
          <w:sz w:val="20"/>
          <w:szCs w:val="20"/>
          <w:lang w:eastAsia="zh-CN"/>
        </w:rPr>
        <w:t>T</w:t>
      </w:r>
      <w:r w:rsidRPr="00974AD9">
        <w:rPr>
          <w:rFonts w:eastAsia="DengXian" w:hint="eastAsia"/>
          <w:sz w:val="20"/>
          <w:szCs w:val="20"/>
          <w:lang w:eastAsia="zh-CN"/>
        </w:rPr>
        <w:t xml:space="preserve">he contribution is the update from </w:t>
      </w:r>
      <w:r w:rsidRPr="00974AD9">
        <w:rPr>
          <w:rFonts w:eastAsia="DengXian"/>
          <w:sz w:val="20"/>
          <w:szCs w:val="20"/>
          <w:lang w:eastAsia="zh-CN"/>
        </w:rPr>
        <w:t>R1-190</w:t>
      </w:r>
      <w:r w:rsidR="009F4E91" w:rsidRPr="00974AD9">
        <w:rPr>
          <w:rFonts w:eastAsia="DengXian" w:hint="eastAsia"/>
          <w:sz w:val="20"/>
          <w:szCs w:val="20"/>
          <w:lang w:eastAsia="zh-CN"/>
        </w:rPr>
        <w:t>62</w:t>
      </w:r>
      <w:r w:rsidR="00690488" w:rsidRPr="00974AD9">
        <w:rPr>
          <w:rFonts w:eastAsia="DengXian" w:hint="eastAsia"/>
          <w:sz w:val="20"/>
          <w:szCs w:val="20"/>
          <w:lang w:eastAsia="zh-CN"/>
        </w:rPr>
        <w:t>80</w:t>
      </w:r>
      <w:r w:rsidRPr="00974AD9">
        <w:rPr>
          <w:rFonts w:eastAsia="DengXian" w:hint="eastAsia"/>
          <w:sz w:val="20"/>
          <w:szCs w:val="20"/>
          <w:lang w:eastAsia="zh-CN"/>
        </w:rPr>
        <w:t>.</w:t>
      </w:r>
    </w:p>
    <w:p w:rsidR="00DB0A86" w:rsidRPr="0017600A" w:rsidRDefault="00DB0A86" w:rsidP="00DB0A86">
      <w:pPr>
        <w:ind w:right="-99"/>
        <w:rPr>
          <w:sz w:val="20"/>
          <w:szCs w:val="20"/>
          <w:lang w:eastAsia="zh-CN"/>
        </w:rPr>
      </w:pPr>
      <w:r w:rsidRPr="0017600A">
        <w:rPr>
          <w:rFonts w:eastAsia="等线"/>
          <w:sz w:val="20"/>
          <w:szCs w:val="20"/>
          <w:lang w:eastAsia="zh-CN"/>
        </w:rPr>
        <w:t xml:space="preserve">In the RAN#80 plenary meeting, a new work item for Rel.16 </w:t>
      </w:r>
      <w:r>
        <w:rPr>
          <w:rFonts w:eastAsia="等线" w:hint="eastAsia"/>
          <w:sz w:val="20"/>
          <w:szCs w:val="20"/>
          <w:lang w:eastAsia="zh-CN"/>
        </w:rPr>
        <w:t>NBIoT</w:t>
      </w:r>
      <w:r w:rsidRPr="0017600A">
        <w:rPr>
          <w:rFonts w:eastAsia="等线"/>
          <w:sz w:val="20"/>
          <w:szCs w:val="20"/>
          <w:lang w:eastAsia="zh-CN"/>
        </w:rPr>
        <w:t xml:space="preserve"> is approved. </w:t>
      </w:r>
      <w:r w:rsidRPr="0017600A">
        <w:rPr>
          <w:sz w:val="20"/>
          <w:szCs w:val="20"/>
          <w:lang w:eastAsia="ja-JP"/>
        </w:rPr>
        <w:t>One of the objective</w:t>
      </w:r>
      <w:r w:rsidRPr="0017600A">
        <w:rPr>
          <w:sz w:val="20"/>
          <w:szCs w:val="20"/>
          <w:lang w:eastAsia="zh-CN"/>
        </w:rPr>
        <w:t>s</w:t>
      </w:r>
      <w:r w:rsidRPr="0017600A">
        <w:rPr>
          <w:sz w:val="20"/>
          <w:szCs w:val="20"/>
          <w:lang w:eastAsia="ja-JP"/>
        </w:rPr>
        <w:t xml:space="preserve"> is to specify the </w:t>
      </w:r>
      <w:r w:rsidRPr="0017600A">
        <w:rPr>
          <w:sz w:val="20"/>
          <w:szCs w:val="20"/>
          <w:lang w:eastAsia="zh-CN"/>
        </w:rPr>
        <w:t>uplink transmission based on preconfigured resource</w:t>
      </w:r>
      <w:r w:rsidRPr="0017600A">
        <w:rPr>
          <w:sz w:val="20"/>
          <w:szCs w:val="20"/>
          <w:lang w:eastAsia="ja-JP"/>
        </w:rPr>
        <w:t xml:space="preserve"> for </w:t>
      </w:r>
      <w:r>
        <w:rPr>
          <w:rFonts w:hint="eastAsia"/>
          <w:sz w:val="20"/>
          <w:szCs w:val="20"/>
          <w:lang w:eastAsia="zh-CN"/>
        </w:rPr>
        <w:t>NBIoT</w:t>
      </w:r>
      <w:r w:rsidRPr="0017600A">
        <w:rPr>
          <w:sz w:val="20"/>
          <w:szCs w:val="20"/>
          <w:lang w:eastAsia="ja-JP"/>
        </w:rPr>
        <w:t xml:space="preserve"> UEs.</w:t>
      </w:r>
    </w:p>
    <w:p w:rsidR="00DB0A86" w:rsidRPr="0017600A" w:rsidRDefault="00DB0A86" w:rsidP="00DB0A86">
      <w:pPr>
        <w:spacing w:after="0"/>
        <w:ind w:leftChars="200" w:left="440"/>
        <w:rPr>
          <w:b/>
          <w:bCs/>
          <w:sz w:val="20"/>
          <w:szCs w:val="20"/>
        </w:rPr>
      </w:pPr>
      <w:r w:rsidRPr="0017600A">
        <w:rPr>
          <w:b/>
          <w:bCs/>
          <w:sz w:val="20"/>
          <w:szCs w:val="20"/>
        </w:rPr>
        <w:t>Improved UL transmission efficiency and/or UE power consumption:</w:t>
      </w:r>
    </w:p>
    <w:p w:rsidR="00DB0A86" w:rsidRPr="0017600A" w:rsidRDefault="00DB0A86" w:rsidP="00DB0A86">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DB0A86" w:rsidRPr="0017600A" w:rsidRDefault="00DB0A86" w:rsidP="00DB0A86">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DB0A86" w:rsidRPr="0017600A" w:rsidRDefault="00DB0A86" w:rsidP="00DB0A86">
      <w:pPr>
        <w:tabs>
          <w:tab w:val="num" w:pos="2160"/>
        </w:tabs>
        <w:ind w:leftChars="400" w:left="880" w:rightChars="-45" w:right="-99"/>
        <w:rPr>
          <w:rFonts w:eastAsia="等线"/>
          <w:sz w:val="20"/>
          <w:szCs w:val="20"/>
          <w:lang w:eastAsia="zh-CN"/>
        </w:rPr>
      </w:pPr>
      <w:r w:rsidRPr="0017600A">
        <w:rPr>
          <w:bCs/>
          <w:sz w:val="20"/>
          <w:szCs w:val="20"/>
        </w:rPr>
        <w:t>Note: This is limited to orthogonal (multi) access schemes</w:t>
      </w:r>
      <w:bookmarkEnd w:id="3"/>
    </w:p>
    <w:p w:rsidR="00DB0A86" w:rsidRPr="0017600A" w:rsidRDefault="00DB0A86" w:rsidP="00DB0A86">
      <w:pPr>
        <w:tabs>
          <w:tab w:val="num" w:pos="2160"/>
        </w:tabs>
        <w:overflowPunct w:val="0"/>
        <w:snapToGrid/>
        <w:spacing w:before="60"/>
        <w:jc w:val="left"/>
        <w:textAlignment w:val="baseline"/>
        <w:rPr>
          <w:rFonts w:eastAsia="等线"/>
          <w:sz w:val="20"/>
          <w:szCs w:val="20"/>
          <w:lang w:eastAsia="zh-CN"/>
        </w:rPr>
      </w:pPr>
      <w:r w:rsidRPr="0017600A">
        <w:rPr>
          <w:rFonts w:eastAsia="等线"/>
          <w:sz w:val="20"/>
          <w:szCs w:val="20"/>
          <w:lang w:eastAsia="zh-CN"/>
        </w:rPr>
        <w:t>In the last RAN1 meeting, the following agreements are achieved</w:t>
      </w:r>
      <w:r w:rsidRPr="0017600A">
        <w:rPr>
          <w:rFonts w:eastAsiaTheme="minorEastAsia"/>
          <w:sz w:val="20"/>
          <w:szCs w:val="20"/>
          <w:lang w:eastAsia="zh-CN"/>
        </w:rPr>
        <w:t xml:space="preserve"> for the design of uplink transmission based on preconfigured resource for UE power saving</w:t>
      </w:r>
      <w:r w:rsidRPr="0017600A">
        <w:rPr>
          <w:rFonts w:eastAsia="等线"/>
          <w:sz w:val="20"/>
          <w:szCs w:val="20"/>
          <w:lang w:eastAsia="zh-CN"/>
        </w:rPr>
        <w:t>:</w:t>
      </w:r>
    </w:p>
    <w:p w:rsidR="00974AD9" w:rsidRPr="00974AD9" w:rsidRDefault="00974AD9" w:rsidP="00974AD9">
      <w:pPr>
        <w:spacing w:after="0"/>
        <w:rPr>
          <w:b/>
          <w:sz w:val="20"/>
          <w:szCs w:val="20"/>
          <w:highlight w:val="green"/>
        </w:rPr>
      </w:pPr>
      <w:r w:rsidRPr="00974AD9">
        <w:rPr>
          <w:b/>
          <w:sz w:val="20"/>
          <w:szCs w:val="20"/>
          <w:highlight w:val="green"/>
        </w:rPr>
        <w:t>Agreement</w:t>
      </w:r>
    </w:p>
    <w:p w:rsidR="00974AD9" w:rsidRPr="00974AD9" w:rsidRDefault="00974AD9" w:rsidP="00974AD9">
      <w:pPr>
        <w:pStyle w:val="Proposal"/>
        <w:tabs>
          <w:tab w:val="clear" w:pos="1701"/>
          <w:tab w:val="left" w:pos="0"/>
        </w:tabs>
        <w:overflowPunct/>
        <w:autoSpaceDE/>
        <w:autoSpaceDN/>
        <w:adjustRightInd/>
        <w:spacing w:after="0"/>
        <w:ind w:left="0" w:firstLine="0"/>
        <w:textAlignment w:val="auto"/>
        <w:rPr>
          <w:b w:val="0"/>
        </w:rPr>
      </w:pPr>
      <w:r w:rsidRPr="00974AD9">
        <w:rPr>
          <w:b w:val="0"/>
          <w:lang w:eastAsia="en-GB"/>
        </w:rPr>
        <w:t>For dedicated PUR in idle mode and f</w:t>
      </w:r>
      <w:r w:rsidRPr="00974AD9">
        <w:rPr>
          <w:b w:val="0"/>
        </w:rPr>
        <w:t xml:space="preserve">or HD-FDD UEs, the start of the </w:t>
      </w:r>
      <w:r w:rsidRPr="00974AD9">
        <w:rPr>
          <w:b w:val="0"/>
          <w:i/>
        </w:rPr>
        <w:t>PUR SS Window</w:t>
      </w:r>
      <w:r w:rsidRPr="00974AD9">
        <w:rPr>
          <w:b w:val="0"/>
        </w:rPr>
        <w:t xml:space="preserve"> is [x] subframes after the end PUR transmission</w:t>
      </w:r>
    </w:p>
    <w:p w:rsidR="00974AD9" w:rsidRPr="00974AD9" w:rsidRDefault="00974AD9" w:rsidP="00974AD9">
      <w:pPr>
        <w:numPr>
          <w:ilvl w:val="0"/>
          <w:numId w:val="49"/>
        </w:numPr>
        <w:autoSpaceDE/>
        <w:autoSpaceDN/>
        <w:adjustRightInd/>
        <w:snapToGrid/>
        <w:spacing w:after="0"/>
        <w:jc w:val="left"/>
        <w:rPr>
          <w:sz w:val="20"/>
          <w:szCs w:val="20"/>
        </w:rPr>
      </w:pPr>
      <w:r w:rsidRPr="00974AD9">
        <w:rPr>
          <w:sz w:val="20"/>
          <w:szCs w:val="20"/>
        </w:rPr>
        <w:t xml:space="preserve">FFS: Value of x, and if x is fixed or signaled </w:t>
      </w:r>
    </w:p>
    <w:p w:rsidR="00974AD9" w:rsidRPr="00974AD9" w:rsidRDefault="00974AD9" w:rsidP="00974AD9">
      <w:pPr>
        <w:numPr>
          <w:ilvl w:val="0"/>
          <w:numId w:val="49"/>
        </w:numPr>
        <w:autoSpaceDE/>
        <w:autoSpaceDN/>
        <w:adjustRightInd/>
        <w:snapToGrid/>
        <w:spacing w:after="0"/>
        <w:jc w:val="left"/>
        <w:rPr>
          <w:sz w:val="20"/>
          <w:szCs w:val="20"/>
        </w:rPr>
      </w:pPr>
      <w:r w:rsidRPr="00974AD9">
        <w:rPr>
          <w:sz w:val="20"/>
          <w:szCs w:val="20"/>
        </w:rPr>
        <w:t>FFS: Support for monitoring of PUR SS Window before PUR transmission</w:t>
      </w:r>
    </w:p>
    <w:p w:rsidR="00974AD9" w:rsidRPr="00974AD9" w:rsidRDefault="00974AD9" w:rsidP="00974AD9">
      <w:pPr>
        <w:spacing w:after="0"/>
        <w:rPr>
          <w:sz w:val="20"/>
          <w:szCs w:val="20"/>
          <w:lang w:eastAsia="zh-CN"/>
        </w:rPr>
      </w:pPr>
      <w:r w:rsidRPr="00974AD9">
        <w:rPr>
          <w:sz w:val="20"/>
          <w:szCs w:val="20"/>
        </w:rPr>
        <w:t xml:space="preserve">Note: The </w:t>
      </w:r>
      <w:r w:rsidRPr="00974AD9">
        <w:rPr>
          <w:i/>
          <w:sz w:val="20"/>
          <w:szCs w:val="20"/>
        </w:rPr>
        <w:t>PUR SS Window</w:t>
      </w:r>
      <w:r w:rsidRPr="00974AD9">
        <w:rPr>
          <w:sz w:val="20"/>
          <w:szCs w:val="20"/>
        </w:rPr>
        <w:t xml:space="preserve"> is the time period where the UE monitors the NPDCCH for at least a time period after a PUR transmission</w:t>
      </w:r>
    </w:p>
    <w:p w:rsidR="00974AD9" w:rsidRPr="00974AD9" w:rsidRDefault="00974AD9" w:rsidP="00974AD9">
      <w:pPr>
        <w:spacing w:after="0"/>
        <w:rPr>
          <w:b/>
          <w:sz w:val="20"/>
          <w:szCs w:val="20"/>
          <w:highlight w:val="green"/>
          <w:lang w:eastAsia="en-GB"/>
        </w:rPr>
      </w:pPr>
      <w:r w:rsidRPr="00974AD9">
        <w:rPr>
          <w:b/>
          <w:sz w:val="20"/>
          <w:szCs w:val="20"/>
          <w:highlight w:val="green"/>
          <w:lang w:eastAsia="en-GB"/>
        </w:rPr>
        <w:t>Agreement</w:t>
      </w:r>
    </w:p>
    <w:p w:rsidR="00974AD9" w:rsidRPr="00974AD9" w:rsidRDefault="00974AD9" w:rsidP="00974AD9">
      <w:pPr>
        <w:spacing w:after="0"/>
        <w:rPr>
          <w:sz w:val="20"/>
          <w:szCs w:val="20"/>
          <w:lang w:eastAsia="en-GB"/>
        </w:rPr>
      </w:pPr>
      <w:r w:rsidRPr="00974AD9">
        <w:rPr>
          <w:sz w:val="20"/>
          <w:szCs w:val="20"/>
          <w:lang w:eastAsia="en-GB"/>
        </w:rPr>
        <w:t xml:space="preserve">NPDCCH candidates are determined by </w:t>
      </w:r>
      <w:r w:rsidRPr="00974AD9">
        <w:rPr>
          <w:sz w:val="20"/>
          <w:szCs w:val="20"/>
        </w:rPr>
        <w:t xml:space="preserve">USS like search space </w:t>
      </w:r>
    </w:p>
    <w:p w:rsidR="00974AD9" w:rsidRPr="00974AD9" w:rsidRDefault="00974AD9" w:rsidP="00974AD9">
      <w:pPr>
        <w:pStyle w:val="af"/>
        <w:widowControl w:val="0"/>
        <w:numPr>
          <w:ilvl w:val="0"/>
          <w:numId w:val="34"/>
        </w:numPr>
        <w:autoSpaceDE w:val="0"/>
        <w:autoSpaceDN w:val="0"/>
        <w:adjustRightInd w:val="0"/>
        <w:snapToGrid/>
        <w:rPr>
          <w:rFonts w:ascii="Times New Roman" w:hAnsi="Times New Roman"/>
          <w:sz w:val="20"/>
          <w:szCs w:val="20"/>
          <w:lang w:eastAsia="en-GB"/>
        </w:rPr>
      </w:pPr>
      <w:r w:rsidRPr="00974AD9">
        <w:rPr>
          <w:rFonts w:ascii="Times New Roman" w:hAnsi="Times New Roman"/>
          <w:sz w:val="20"/>
          <w:szCs w:val="20"/>
        </w:rPr>
        <w:t xml:space="preserve">FFS: Other details on the USS like search space </w:t>
      </w:r>
    </w:p>
    <w:p w:rsidR="00974AD9" w:rsidRPr="00974AD9" w:rsidRDefault="00974AD9" w:rsidP="00974AD9">
      <w:pPr>
        <w:pStyle w:val="af"/>
        <w:widowControl w:val="0"/>
        <w:numPr>
          <w:ilvl w:val="1"/>
          <w:numId w:val="34"/>
        </w:numPr>
        <w:autoSpaceDE w:val="0"/>
        <w:autoSpaceDN w:val="0"/>
        <w:adjustRightInd w:val="0"/>
        <w:snapToGrid/>
        <w:rPr>
          <w:rFonts w:ascii="Times New Roman" w:hAnsi="Times New Roman"/>
          <w:sz w:val="20"/>
          <w:szCs w:val="20"/>
          <w:lang w:eastAsia="en-GB"/>
        </w:rPr>
      </w:pPr>
      <w:r w:rsidRPr="00974AD9">
        <w:rPr>
          <w:rFonts w:ascii="Times New Roman" w:hAnsi="Times New Roman"/>
          <w:sz w:val="20"/>
          <w:szCs w:val="20"/>
        </w:rPr>
        <w:t>Type2-CSS can also be discussed as part of the FFS</w:t>
      </w:r>
    </w:p>
    <w:p w:rsidR="00974AD9" w:rsidRPr="00974AD9" w:rsidRDefault="00974AD9" w:rsidP="00974AD9">
      <w:pPr>
        <w:pStyle w:val="af"/>
        <w:widowControl w:val="0"/>
        <w:autoSpaceDE w:val="0"/>
        <w:autoSpaceDN w:val="0"/>
        <w:adjustRightInd w:val="0"/>
        <w:ind w:left="1080"/>
        <w:rPr>
          <w:rFonts w:ascii="Times New Roman" w:hAnsi="Times New Roman"/>
          <w:b/>
          <w:sz w:val="20"/>
          <w:szCs w:val="20"/>
          <w:highlight w:val="yellow"/>
          <w:lang w:eastAsia="en-GB"/>
        </w:rPr>
      </w:pPr>
    </w:p>
    <w:p w:rsidR="00974AD9" w:rsidRPr="00974AD9" w:rsidRDefault="00974AD9" w:rsidP="00974AD9">
      <w:pPr>
        <w:spacing w:after="0"/>
        <w:rPr>
          <w:b/>
          <w:sz w:val="20"/>
          <w:szCs w:val="20"/>
        </w:rPr>
      </w:pPr>
      <w:r w:rsidRPr="00974AD9">
        <w:rPr>
          <w:b/>
          <w:sz w:val="20"/>
          <w:szCs w:val="20"/>
        </w:rPr>
        <w:t>Conclusion</w:t>
      </w:r>
    </w:p>
    <w:p w:rsidR="00974AD9" w:rsidRDefault="00974AD9" w:rsidP="00974AD9">
      <w:pPr>
        <w:spacing w:after="0"/>
        <w:rPr>
          <w:sz w:val="20"/>
          <w:szCs w:val="20"/>
          <w:lang w:eastAsia="zh-CN"/>
        </w:rPr>
      </w:pPr>
      <w:r w:rsidRPr="00974AD9">
        <w:rPr>
          <w:sz w:val="20"/>
          <w:szCs w:val="20"/>
          <w:lang w:eastAsia="en-GB"/>
        </w:rPr>
        <w:t>CBS PUR is not supported in Rel-16</w:t>
      </w:r>
    </w:p>
    <w:p w:rsidR="00923EBD" w:rsidRPr="00974AD9" w:rsidRDefault="00923EBD" w:rsidP="00974AD9">
      <w:pPr>
        <w:spacing w:after="0"/>
        <w:rPr>
          <w:sz w:val="20"/>
          <w:szCs w:val="20"/>
          <w:lang w:eastAsia="zh-CN"/>
        </w:rPr>
      </w:pPr>
    </w:p>
    <w:p w:rsidR="00974AD9" w:rsidRPr="00974AD9" w:rsidRDefault="00974AD9" w:rsidP="00974AD9">
      <w:pPr>
        <w:spacing w:after="0"/>
        <w:rPr>
          <w:b/>
          <w:sz w:val="20"/>
          <w:szCs w:val="20"/>
        </w:rPr>
      </w:pPr>
      <w:r w:rsidRPr="00974AD9">
        <w:rPr>
          <w:b/>
          <w:sz w:val="20"/>
          <w:szCs w:val="20"/>
        </w:rPr>
        <w:t>For further discussion</w:t>
      </w:r>
    </w:p>
    <w:p w:rsidR="00974AD9" w:rsidRPr="00974AD9" w:rsidRDefault="00974AD9" w:rsidP="00974AD9">
      <w:pPr>
        <w:numPr>
          <w:ilvl w:val="0"/>
          <w:numId w:val="50"/>
        </w:numPr>
        <w:autoSpaceDE/>
        <w:autoSpaceDN/>
        <w:adjustRightInd/>
        <w:snapToGrid/>
        <w:spacing w:after="0"/>
        <w:jc w:val="left"/>
        <w:rPr>
          <w:sz w:val="20"/>
          <w:szCs w:val="20"/>
          <w:lang w:eastAsia="zh-CN"/>
        </w:rPr>
      </w:pPr>
      <w:r w:rsidRPr="00974AD9">
        <w:rPr>
          <w:sz w:val="20"/>
          <w:szCs w:val="20"/>
          <w:lang w:eastAsia="zh-CN"/>
        </w:rPr>
        <w:t>Aspects related to notifying eNB of unused PUR resources</w:t>
      </w:r>
      <w:r w:rsidRPr="00974AD9">
        <w:rPr>
          <w:b/>
          <w:sz w:val="20"/>
          <w:szCs w:val="20"/>
          <w:lang w:eastAsia="zh-CN"/>
        </w:rPr>
        <w:t>.</w:t>
      </w:r>
    </w:p>
    <w:p w:rsidR="00974AD9" w:rsidRPr="00974AD9" w:rsidRDefault="00974AD9" w:rsidP="00974AD9">
      <w:pPr>
        <w:numPr>
          <w:ilvl w:val="0"/>
          <w:numId w:val="50"/>
        </w:numPr>
        <w:autoSpaceDE/>
        <w:autoSpaceDN/>
        <w:adjustRightInd/>
        <w:snapToGrid/>
        <w:spacing w:after="0"/>
        <w:jc w:val="left"/>
        <w:rPr>
          <w:sz w:val="20"/>
          <w:szCs w:val="20"/>
        </w:rPr>
      </w:pPr>
      <w:r w:rsidRPr="00974AD9">
        <w:rPr>
          <w:sz w:val="20"/>
          <w:szCs w:val="20"/>
          <w:lang w:eastAsia="zh-CN"/>
        </w:rPr>
        <w:t>Potential enhancements of power control mechanisms for PUR. (The baseline is the existing NB-IoT open loop power control.)</w:t>
      </w:r>
    </w:p>
    <w:p w:rsidR="00D751E4" w:rsidRPr="00974AD9" w:rsidRDefault="00D751E4" w:rsidP="00C44528">
      <w:pPr>
        <w:pStyle w:val="Proposal"/>
        <w:tabs>
          <w:tab w:val="clear" w:pos="1701"/>
          <w:tab w:val="left" w:pos="0"/>
        </w:tabs>
        <w:overflowPunct/>
        <w:autoSpaceDE/>
        <w:autoSpaceDN/>
        <w:adjustRightInd/>
        <w:spacing w:after="0"/>
        <w:ind w:left="0" w:firstLine="0"/>
        <w:textAlignment w:val="auto"/>
        <w:rPr>
          <w:b w:val="0"/>
          <w:lang w:val="en-US" w:eastAsia="en-GB"/>
        </w:rPr>
      </w:pPr>
    </w:p>
    <w:p w:rsidR="00974AD9" w:rsidRPr="0017600A" w:rsidRDefault="00974AD9" w:rsidP="00974AD9">
      <w:pPr>
        <w:spacing w:after="0"/>
        <w:rPr>
          <w:sz w:val="20"/>
          <w:szCs w:val="20"/>
          <w:lang w:eastAsia="zh-CN"/>
        </w:rPr>
      </w:pPr>
      <w:r w:rsidRPr="0017600A">
        <w:rPr>
          <w:rFonts w:eastAsia="等线"/>
          <w:sz w:val="20"/>
          <w:szCs w:val="20"/>
          <w:lang w:eastAsia="zh-CN"/>
        </w:rPr>
        <w:t xml:space="preserve">In this contribution, </w:t>
      </w:r>
      <w:r w:rsidRPr="0017600A">
        <w:rPr>
          <w:sz w:val="20"/>
          <w:szCs w:val="20"/>
          <w:lang w:eastAsia="zh-CN"/>
        </w:rPr>
        <w:t xml:space="preserve">detailed considerations of </w:t>
      </w:r>
      <w:r w:rsidRPr="0017600A">
        <w:rPr>
          <w:sz w:val="20"/>
          <w:szCs w:val="20"/>
        </w:rPr>
        <w:t>transmissions in pre-configured UL resources</w:t>
      </w:r>
      <w:r w:rsidRPr="0017600A">
        <w:rPr>
          <w:sz w:val="20"/>
          <w:szCs w:val="20"/>
          <w:lang w:eastAsia="zh-CN"/>
        </w:rPr>
        <w:t xml:space="preserve">, especially TA issues and HARQ related issue based on dedicated PUR in IDLE mode for Rel.16 </w:t>
      </w:r>
      <w:r>
        <w:rPr>
          <w:rFonts w:hint="eastAsia"/>
          <w:sz w:val="20"/>
          <w:szCs w:val="20"/>
          <w:lang w:eastAsia="zh-CN"/>
        </w:rPr>
        <w:t>NBIoT</w:t>
      </w:r>
      <w:r w:rsidRPr="0017600A">
        <w:rPr>
          <w:sz w:val="20"/>
          <w:szCs w:val="20"/>
          <w:lang w:eastAsia="zh-CN"/>
        </w:rPr>
        <w:t xml:space="preserve"> are presented.</w:t>
      </w:r>
    </w:p>
    <w:p w:rsidR="00D30DDA" w:rsidRPr="00974AD9"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DF6735" w:rsidRPr="00EA05FD" w:rsidRDefault="00644798" w:rsidP="00DF6735">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9F1636" w:rsidRPr="00830C9E" w:rsidRDefault="009F1636" w:rsidP="009F1636">
      <w:pPr>
        <w:pStyle w:val="3"/>
        <w:rPr>
          <w:rFonts w:asciiTheme="minorHAnsi" w:hAnsiTheme="minorHAnsi"/>
          <w:bCs/>
        </w:rPr>
      </w:pPr>
      <w:r w:rsidRPr="00830C9E">
        <w:rPr>
          <w:rFonts w:asciiTheme="minorHAnsi" w:hAnsiTheme="minorHAnsi"/>
          <w:bCs/>
        </w:rPr>
        <w:t>TA Update Mechanisms</w:t>
      </w:r>
    </w:p>
    <w:p w:rsidR="00646C67" w:rsidRPr="00830C9E" w:rsidRDefault="00646C67" w:rsidP="00646C67">
      <w:pPr>
        <w:rPr>
          <w:sz w:val="20"/>
          <w:szCs w:val="20"/>
          <w:lang w:eastAsia="zh-CN"/>
        </w:rPr>
      </w:pPr>
      <w:r>
        <w:rPr>
          <w:sz w:val="20"/>
          <w:szCs w:val="20"/>
          <w:lang w:eastAsia="zh-CN"/>
        </w:rPr>
        <w:t>When</w:t>
      </w:r>
      <w:r w:rsidRPr="000008A6">
        <w:rPr>
          <w:sz w:val="20"/>
          <w:szCs w:val="20"/>
          <w:lang w:eastAsia="zh-CN"/>
        </w:rPr>
        <w:t xml:space="preserve"> TA is validated and found to be invalid</w:t>
      </w:r>
      <w:r>
        <w:rPr>
          <w:rFonts w:hint="eastAsia"/>
          <w:sz w:val="20"/>
          <w:szCs w:val="20"/>
          <w:lang w:eastAsia="zh-CN"/>
        </w:rPr>
        <w:t>, and UE has data to send</w:t>
      </w:r>
      <w:r w:rsidRPr="00830C9E">
        <w:rPr>
          <w:sz w:val="20"/>
          <w:szCs w:val="20"/>
          <w:lang w:eastAsia="zh-CN"/>
        </w:rPr>
        <w:t xml:space="preserve">, the legacy EDT and RA procedure </w:t>
      </w:r>
      <w:r>
        <w:rPr>
          <w:rFonts w:hint="eastAsia"/>
          <w:sz w:val="20"/>
          <w:szCs w:val="20"/>
          <w:lang w:eastAsia="zh-CN"/>
        </w:rPr>
        <w:t>can be</w:t>
      </w:r>
      <w:r w:rsidRPr="00830C9E">
        <w:rPr>
          <w:sz w:val="20"/>
          <w:szCs w:val="20"/>
          <w:lang w:eastAsia="zh-CN"/>
        </w:rPr>
        <w:t xml:space="preserve"> adopted</w:t>
      </w:r>
      <w:r>
        <w:rPr>
          <w:rFonts w:hint="eastAsia"/>
          <w:sz w:val="20"/>
          <w:szCs w:val="20"/>
          <w:lang w:eastAsia="zh-CN"/>
        </w:rPr>
        <w:t>. S</w:t>
      </w:r>
      <w:r w:rsidRPr="00830C9E">
        <w:rPr>
          <w:rFonts w:hint="eastAsia"/>
          <w:sz w:val="20"/>
          <w:szCs w:val="20"/>
          <w:lang w:eastAsia="zh-CN"/>
        </w:rPr>
        <w:t xml:space="preserve">ome new procedures of simplified TA update </w:t>
      </w:r>
      <w:r w:rsidRPr="00830C9E">
        <w:rPr>
          <w:sz w:val="20"/>
          <w:szCs w:val="20"/>
          <w:lang w:eastAsia="zh-CN"/>
        </w:rPr>
        <w:t>mechanism</w:t>
      </w:r>
      <w:r w:rsidRPr="00830C9E">
        <w:rPr>
          <w:rFonts w:hint="eastAsia"/>
          <w:sz w:val="20"/>
          <w:szCs w:val="20"/>
          <w:lang w:eastAsia="zh-CN"/>
        </w:rPr>
        <w:t xml:space="preserve"> are discussed last meeting. </w:t>
      </w:r>
      <w:r w:rsidRPr="00830C9E">
        <w:rPr>
          <w:sz w:val="20"/>
          <w:szCs w:val="20"/>
          <w:lang w:eastAsia="zh-CN"/>
        </w:rPr>
        <w:t>W</w:t>
      </w:r>
      <w:r w:rsidRPr="00830C9E">
        <w:rPr>
          <w:rFonts w:hint="eastAsia"/>
          <w:sz w:val="20"/>
          <w:szCs w:val="20"/>
          <w:lang w:eastAsia="zh-CN"/>
        </w:rPr>
        <w:t xml:space="preserve">ith </w:t>
      </w:r>
      <w:r>
        <w:rPr>
          <w:rFonts w:hint="eastAsia"/>
          <w:sz w:val="20"/>
          <w:szCs w:val="20"/>
          <w:lang w:eastAsia="zh-CN"/>
        </w:rPr>
        <w:t>simplified 2-step RACH</w:t>
      </w:r>
      <w:r w:rsidRPr="00830C9E">
        <w:rPr>
          <w:rFonts w:hint="eastAsia"/>
          <w:sz w:val="20"/>
          <w:szCs w:val="20"/>
          <w:lang w:eastAsia="zh-CN"/>
        </w:rPr>
        <w:t xml:space="preserve"> </w:t>
      </w:r>
      <w:r>
        <w:rPr>
          <w:rFonts w:hint="eastAsia"/>
          <w:sz w:val="20"/>
          <w:szCs w:val="20"/>
          <w:lang w:eastAsia="zh-CN"/>
        </w:rPr>
        <w:t xml:space="preserve">on </w:t>
      </w:r>
      <w:r w:rsidRPr="00830C9E">
        <w:rPr>
          <w:rFonts w:hint="eastAsia"/>
          <w:sz w:val="20"/>
          <w:szCs w:val="20"/>
          <w:lang w:eastAsia="zh-CN"/>
        </w:rPr>
        <w:t>dedicated RACH resource</w:t>
      </w:r>
      <w:r>
        <w:rPr>
          <w:rFonts w:hint="eastAsia"/>
          <w:sz w:val="20"/>
          <w:szCs w:val="20"/>
          <w:lang w:eastAsia="zh-CN"/>
        </w:rPr>
        <w:t xml:space="preserve"> or PUR resource</w:t>
      </w:r>
      <w:r w:rsidRPr="00830C9E">
        <w:rPr>
          <w:rFonts w:hint="eastAsia"/>
          <w:sz w:val="20"/>
          <w:szCs w:val="20"/>
          <w:lang w:eastAsia="zh-CN"/>
        </w:rPr>
        <w:t>, UE update</w:t>
      </w:r>
      <w:r>
        <w:rPr>
          <w:rFonts w:hint="eastAsia"/>
          <w:sz w:val="20"/>
          <w:szCs w:val="20"/>
          <w:lang w:eastAsia="zh-CN"/>
        </w:rPr>
        <w:t>s</w:t>
      </w:r>
      <w:r w:rsidRPr="00830C9E">
        <w:rPr>
          <w:rFonts w:hint="eastAsia"/>
          <w:sz w:val="20"/>
          <w:szCs w:val="20"/>
          <w:lang w:eastAsia="zh-CN"/>
        </w:rPr>
        <w:t xml:space="preserve"> TA in optimized </w:t>
      </w:r>
      <w:r>
        <w:rPr>
          <w:rFonts w:hint="eastAsia"/>
          <w:sz w:val="20"/>
          <w:szCs w:val="20"/>
          <w:lang w:eastAsia="zh-CN"/>
        </w:rPr>
        <w:t>RAR or PDCCH order.</w:t>
      </w:r>
      <w:r w:rsidRPr="00830C9E">
        <w:rPr>
          <w:rFonts w:hint="eastAsia"/>
          <w:sz w:val="20"/>
          <w:szCs w:val="20"/>
          <w:lang w:eastAsia="zh-CN"/>
        </w:rPr>
        <w:t xml:space="preserve"> </w:t>
      </w:r>
      <w:r>
        <w:rPr>
          <w:sz w:val="20"/>
          <w:szCs w:val="20"/>
          <w:lang w:eastAsia="zh-CN"/>
        </w:rPr>
        <w:t>H</w:t>
      </w:r>
      <w:r>
        <w:rPr>
          <w:rFonts w:hint="eastAsia"/>
          <w:sz w:val="20"/>
          <w:szCs w:val="20"/>
          <w:lang w:eastAsia="zh-CN"/>
        </w:rPr>
        <w:t xml:space="preserve">owever, there is possibility that TA is updated in L1 </w:t>
      </w:r>
      <w:r>
        <w:rPr>
          <w:sz w:val="20"/>
          <w:szCs w:val="20"/>
          <w:lang w:eastAsia="zh-CN"/>
        </w:rPr>
        <w:t>signaling</w:t>
      </w:r>
      <w:r>
        <w:rPr>
          <w:rFonts w:hint="eastAsia"/>
          <w:sz w:val="20"/>
          <w:szCs w:val="20"/>
          <w:lang w:eastAsia="zh-CN"/>
        </w:rPr>
        <w:t>. If even so, w</w:t>
      </w:r>
      <w:r w:rsidRPr="000008A6">
        <w:rPr>
          <w:sz w:val="20"/>
          <w:szCs w:val="20"/>
          <w:lang w:eastAsia="zh-CN"/>
        </w:rPr>
        <w:t xml:space="preserve">hen TA is validated and found to be </w:t>
      </w:r>
      <w:r>
        <w:rPr>
          <w:rFonts w:hint="eastAsia"/>
          <w:sz w:val="20"/>
          <w:szCs w:val="20"/>
          <w:lang w:eastAsia="zh-CN"/>
        </w:rPr>
        <w:t xml:space="preserve">still </w:t>
      </w:r>
      <w:r w:rsidRPr="000008A6">
        <w:rPr>
          <w:sz w:val="20"/>
          <w:szCs w:val="20"/>
          <w:lang w:eastAsia="zh-CN"/>
        </w:rPr>
        <w:lastRenderedPageBreak/>
        <w:t>invalid</w:t>
      </w:r>
      <w:r>
        <w:rPr>
          <w:sz w:val="20"/>
          <w:szCs w:val="20"/>
          <w:lang w:eastAsia="zh-CN"/>
        </w:rPr>
        <w:t xml:space="preserve">, </w:t>
      </w:r>
      <w:r>
        <w:rPr>
          <w:rFonts w:hint="eastAsia"/>
          <w:sz w:val="20"/>
          <w:szCs w:val="20"/>
          <w:lang w:eastAsia="zh-CN"/>
        </w:rPr>
        <w:t xml:space="preserve">only TA update is not </w:t>
      </w:r>
      <w:r>
        <w:rPr>
          <w:sz w:val="20"/>
          <w:szCs w:val="20"/>
          <w:lang w:eastAsia="zh-CN"/>
        </w:rPr>
        <w:t>sufficient</w:t>
      </w:r>
      <w:r>
        <w:rPr>
          <w:rFonts w:hint="eastAsia"/>
          <w:sz w:val="20"/>
          <w:szCs w:val="20"/>
          <w:lang w:eastAsia="zh-CN"/>
        </w:rPr>
        <w:t xml:space="preserve"> that is because </w:t>
      </w:r>
      <w:r w:rsidRPr="005B0ACA">
        <w:rPr>
          <w:sz w:val="20"/>
          <w:szCs w:val="20"/>
          <w:lang w:eastAsia="zh-CN"/>
        </w:rPr>
        <w:t>UE has moved to a different coverage level or it has changed cell</w:t>
      </w:r>
      <w:r w:rsidRPr="00830C9E">
        <w:rPr>
          <w:sz w:val="20"/>
          <w:szCs w:val="20"/>
          <w:lang w:eastAsia="zh-CN"/>
        </w:rPr>
        <w:t>.</w:t>
      </w:r>
      <w:r>
        <w:rPr>
          <w:rFonts w:hint="eastAsia"/>
          <w:sz w:val="20"/>
          <w:szCs w:val="20"/>
          <w:lang w:eastAsia="zh-CN"/>
        </w:rPr>
        <w:t xml:space="preserve"> </w:t>
      </w:r>
      <w:r w:rsidRPr="00830C9E">
        <w:rPr>
          <w:sz w:val="20"/>
          <w:szCs w:val="20"/>
          <w:lang w:eastAsia="zh-CN"/>
        </w:rPr>
        <w:t>Therefore,</w:t>
      </w:r>
      <w:r w:rsidRPr="00830C9E">
        <w:rPr>
          <w:rFonts w:hint="eastAsia"/>
          <w:sz w:val="20"/>
          <w:szCs w:val="20"/>
          <w:lang w:eastAsia="zh-CN"/>
        </w:rPr>
        <w:t xml:space="preserve"> we propose to follow legacy TA </w:t>
      </w:r>
      <w:r w:rsidRPr="00830C9E">
        <w:rPr>
          <w:sz w:val="20"/>
          <w:szCs w:val="20"/>
          <w:lang w:eastAsia="zh-CN"/>
        </w:rPr>
        <w:t>update</w:t>
      </w:r>
      <w:r w:rsidRPr="00830C9E">
        <w:rPr>
          <w:rFonts w:hint="eastAsia"/>
          <w:sz w:val="20"/>
          <w:szCs w:val="20"/>
          <w:lang w:eastAsia="zh-CN"/>
        </w:rPr>
        <w:t xml:space="preserve"> </w:t>
      </w:r>
      <w:r w:rsidRPr="00830C9E">
        <w:rPr>
          <w:sz w:val="20"/>
          <w:szCs w:val="20"/>
          <w:lang w:eastAsia="zh-CN"/>
        </w:rPr>
        <w:t>mechanism</w:t>
      </w:r>
      <w:r w:rsidRPr="00830C9E">
        <w:rPr>
          <w:rFonts w:hint="eastAsia"/>
          <w:sz w:val="20"/>
          <w:szCs w:val="20"/>
          <w:lang w:eastAsia="zh-CN"/>
        </w:rPr>
        <w:t xml:space="preserve"> via EDT and RA procedure</w:t>
      </w:r>
      <w:r>
        <w:rPr>
          <w:rFonts w:hint="eastAsia"/>
          <w:sz w:val="20"/>
          <w:szCs w:val="20"/>
          <w:lang w:eastAsia="zh-CN"/>
        </w:rPr>
        <w:t xml:space="preserve"> when TA is found to be invalid.</w:t>
      </w:r>
    </w:p>
    <w:p w:rsidR="00646C67" w:rsidRPr="003C0581" w:rsidRDefault="00646C67" w:rsidP="00646C67">
      <w:pPr>
        <w:pStyle w:val="Proposal"/>
        <w:tabs>
          <w:tab w:val="clear" w:pos="1701"/>
          <w:tab w:val="left" w:pos="0"/>
        </w:tabs>
        <w:overflowPunct/>
        <w:autoSpaceDE/>
        <w:autoSpaceDN/>
        <w:adjustRightInd/>
        <w:spacing w:after="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Pr="003C0581">
        <w:rPr>
          <w:rFonts w:eastAsiaTheme="minorEastAsia"/>
          <w:i/>
          <w:lang w:val="en-US" w:eastAsia="zh-CN"/>
        </w:rPr>
        <w:t>When TA is validated and found to be invalid</w:t>
      </w:r>
      <w:r>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0E3A57" w:rsidRPr="00646C67" w:rsidRDefault="000E3A57" w:rsidP="00284B5D">
      <w:pPr>
        <w:rPr>
          <w:lang w:eastAsia="zh-CN"/>
        </w:rPr>
      </w:pP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sidR="00D95861">
        <w:rPr>
          <w:rFonts w:ascii="Times New Roman" w:eastAsiaTheme="minorEastAsia" w:hAnsi="Times New Roman" w:hint="eastAsia"/>
          <w:b w:val="0"/>
          <w:lang w:eastAsia="zh-CN"/>
        </w:rPr>
        <w:t xml:space="preserve">RAN1 </w:t>
      </w:r>
      <w:r w:rsidR="00EB722C">
        <w:rPr>
          <w:rFonts w:ascii="Times New Roman" w:eastAsiaTheme="minorEastAsia" w:hAnsi="Times New Roman" w:hint="eastAsia"/>
          <w:b w:val="0"/>
          <w:lang w:eastAsia="zh-CN"/>
        </w:rPr>
        <w:t>#</w:t>
      </w:r>
      <w:r w:rsidR="00D95861">
        <w:rPr>
          <w:rFonts w:ascii="Times New Roman" w:eastAsiaTheme="minorEastAsia" w:hAnsi="Times New Roman" w:hint="eastAsia"/>
          <w:b w:val="0"/>
          <w:lang w:eastAsia="zh-CN"/>
        </w:rPr>
        <w:t>95</w:t>
      </w:r>
      <w:r>
        <w:rPr>
          <w:rFonts w:ascii="Times New Roman" w:eastAsiaTheme="minorEastAsia" w:hAnsi="Times New Roman" w:hint="eastAsia"/>
          <w:b w:val="0"/>
          <w:lang w:eastAsia="zh-CN"/>
        </w:rPr>
        <w:t xml:space="preserve"> meeting, it </w:t>
      </w:r>
      <w:r w:rsidR="0065170E">
        <w:rPr>
          <w:rFonts w:ascii="Times New Roman" w:eastAsiaTheme="minorEastAsia" w:hAnsi="Times New Roman" w:hint="eastAsia"/>
          <w:b w:val="0"/>
          <w:lang w:eastAsia="zh-CN"/>
        </w:rPr>
        <w:t>was</w:t>
      </w:r>
      <w:r>
        <w:rPr>
          <w:rFonts w:ascii="Times New Roman" w:eastAsiaTheme="minorEastAsia" w:hAnsi="Times New Roman" w:hint="eastAsia"/>
          <w:b w:val="0"/>
          <w:lang w:eastAsia="zh-CN"/>
        </w:rPr>
        <w:t xml:space="preserve"> agreed that i</w:t>
      </w:r>
      <w:r w:rsidRPr="00B64F81">
        <w:rPr>
          <w:rFonts w:ascii="Times New Roman" w:hAnsi="Times New Roman"/>
          <w:b w:val="0"/>
        </w:rPr>
        <w:t xml:space="preserve">f multi-TB grant is not enabled, a dedicated PUR allocation is associated to only a single TB and </w:t>
      </w:r>
      <w:r w:rsidR="00B37785">
        <w:rPr>
          <w:rFonts w:ascii="Times New Roman" w:hAnsi="Times New Roman"/>
          <w:b w:val="0"/>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w:t>
      </w:r>
      <w:r w:rsidR="003718DD">
        <w:rPr>
          <w:rFonts w:ascii="Times New Roman" w:eastAsiaTheme="minorEastAsia" w:hAnsi="Times New Roman" w:hint="eastAsia"/>
          <w:b w:val="0"/>
          <w:lang w:eastAsia="zh-CN"/>
        </w:rPr>
        <w:t>s</w:t>
      </w:r>
      <w:r w:rsidR="00FD0DA0">
        <w:rPr>
          <w:rFonts w:ascii="Times New Roman" w:eastAsiaTheme="minorEastAsia" w:hAnsi="Times New Roman" w:hint="eastAsia"/>
          <w:b w:val="0"/>
          <w:lang w:eastAsia="zh-CN"/>
        </w:rPr>
        <w:t xml:space="preserve"> in Rel.16</w:t>
      </w:r>
      <w:r>
        <w:rPr>
          <w:rFonts w:ascii="Times New Roman" w:eastAsiaTheme="minorEastAsia" w:hAnsi="Times New Roman" w:hint="eastAsia"/>
          <w:b w:val="0"/>
          <w:lang w:eastAsia="zh-CN"/>
        </w:rPr>
        <w:t xml:space="preserve"> is not </w:t>
      </w:r>
      <w:r w:rsidR="00B37785">
        <w:rPr>
          <w:rFonts w:ascii="Times New Roman" w:eastAsiaTheme="minorEastAsia" w:hAnsi="Times New Roman"/>
          <w:b w:val="0"/>
          <w:lang w:eastAsia="zh-CN"/>
        </w:rPr>
        <w:t>finalized</w:t>
      </w:r>
      <w:r w:rsidR="00B37785">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 xml:space="preserve">o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A8077E" w:rsidRDefault="00A8077E" w:rsidP="00A8077E">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B47FC2">
        <w:rPr>
          <w:rFonts w:ascii="Times New Roman" w:eastAsiaTheme="minorEastAsia" w:hAnsi="Times New Roman" w:hint="eastAsia"/>
          <w:i/>
          <w:lang w:eastAsia="zh-CN"/>
        </w:rPr>
        <w:t>2</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29749F" w:rsidRPr="00A8077E" w:rsidRDefault="0029749F" w:rsidP="00852716">
      <w:pPr>
        <w:pStyle w:val="PropObs"/>
        <w:numPr>
          <w:ilvl w:val="0"/>
          <w:numId w:val="0"/>
        </w:numPr>
        <w:rPr>
          <w:rFonts w:ascii="Times New Roman" w:eastAsiaTheme="minorEastAsia" w:hAnsi="Times New Roman"/>
          <w:i/>
          <w:lang w:eastAsia="zh-CN"/>
        </w:rPr>
      </w:pPr>
    </w:p>
    <w:p w:rsidR="00EA05FD" w:rsidRPr="00EA05FD" w:rsidRDefault="00A72B84"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e.g., time/frequency resource, it is also</w:t>
      </w:r>
      <w:r w:rsidR="00183882">
        <w:rPr>
          <w:rFonts w:ascii="Times New Roman" w:eastAsiaTheme="minorEastAsia" w:hAnsi="Times New Roman" w:hint="eastAsia"/>
          <w:b w:val="0"/>
          <w:lang w:eastAsia="zh-CN"/>
        </w:rPr>
        <w:t xml:space="preserve"> </w:t>
      </w:r>
      <w:r w:rsidR="00183882">
        <w:rPr>
          <w:rFonts w:ascii="Times New Roman" w:eastAsiaTheme="minorEastAsia" w:hAnsi="Times New Roman"/>
          <w:b w:val="0"/>
          <w:lang w:eastAsia="zh-CN"/>
        </w:rPr>
        <w:t>necessary</w:t>
      </w:r>
      <w:r w:rsidR="00183882">
        <w:rPr>
          <w:rFonts w:ascii="Times New Roman" w:eastAsiaTheme="minorEastAsia" w:hAnsi="Times New Roman" w:hint="eastAsia"/>
          <w:b w:val="0"/>
          <w:lang w:eastAsia="zh-CN"/>
        </w:rPr>
        <w:t xml:space="preserve"> </w:t>
      </w:r>
      <w:r w:rsidR="00460C46">
        <w:rPr>
          <w:rFonts w:ascii="Times New Roman" w:eastAsiaTheme="minorEastAsia" w:hAnsi="Times New Roman"/>
          <w:b w:val="0"/>
          <w:lang w:eastAsia="zh-CN"/>
        </w:rPr>
        <w:t>to assign</w:t>
      </w:r>
      <w:r>
        <w:rPr>
          <w:rFonts w:ascii="Times New Roman" w:eastAsiaTheme="minorEastAsia" w:hAnsi="Times New Roman" w:hint="eastAsia"/>
          <w:b w:val="0"/>
          <w:lang w:eastAsia="zh-CN"/>
        </w:rPr>
        <w:t xml:space="preserve"> a dedicate RNTI for UE to monitor HARQ feedback. </w:t>
      </w:r>
      <w:r w:rsidR="00042D1E">
        <w:rPr>
          <w:rFonts w:ascii="Times New Roman" w:eastAsiaTheme="minorEastAsia" w:hAnsi="Times New Roman" w:hint="eastAsia"/>
          <w:b w:val="0"/>
          <w:lang w:eastAsia="zh-CN"/>
        </w:rPr>
        <w:t xml:space="preserve">After </w:t>
      </w:r>
      <w:r w:rsidR="003363CD">
        <w:rPr>
          <w:rFonts w:ascii="Times New Roman" w:eastAsiaTheme="minorEastAsia" w:hAnsi="Times New Roman" w:hint="eastAsia"/>
          <w:b w:val="0"/>
          <w:lang w:eastAsia="zh-CN"/>
        </w:rPr>
        <w:t xml:space="preserve">uplink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w:t>
      </w:r>
      <w:r w:rsidR="00494C7D">
        <w:rPr>
          <w:rFonts w:ascii="Times New Roman" w:eastAsiaTheme="minorEastAsia" w:hAnsi="Times New Roman" w:hint="eastAsia"/>
          <w:b w:val="0"/>
          <w:lang w:eastAsia="zh-CN"/>
        </w:rPr>
        <w:t>N</w:t>
      </w:r>
      <w:r w:rsidR="00042D1E">
        <w:rPr>
          <w:rFonts w:ascii="Times New Roman" w:eastAsiaTheme="minorEastAsia" w:hAnsi="Times New Roman" w:hint="eastAsia"/>
          <w:b w:val="0"/>
          <w:lang w:eastAsia="zh-CN"/>
        </w:rPr>
        <w:t xml:space="preserve">)PDCCH </w:t>
      </w:r>
      <w:r>
        <w:rPr>
          <w:rFonts w:ascii="Times New Roman" w:eastAsiaTheme="minorEastAsia" w:hAnsi="Times New Roman" w:hint="eastAsia"/>
          <w:b w:val="0"/>
          <w:lang w:eastAsia="zh-CN"/>
        </w:rPr>
        <w:t xml:space="preserve">with the dedicate RNTI </w:t>
      </w:r>
      <w:r w:rsidR="00042D1E">
        <w:rPr>
          <w:rFonts w:ascii="Times New Roman" w:eastAsiaTheme="minorEastAsia" w:hAnsi="Times New Roman" w:hint="eastAsia"/>
          <w:b w:val="0"/>
          <w:lang w:eastAsia="zh-CN"/>
        </w:rPr>
        <w:t>expect</w:t>
      </w:r>
      <w:r w:rsidR="00DC4690">
        <w:rPr>
          <w:rFonts w:ascii="Times New Roman" w:eastAsiaTheme="minorEastAsia" w:hAnsi="Times New Roman" w:hint="eastAsia"/>
          <w:b w:val="0"/>
          <w:lang w:eastAsia="zh-CN"/>
        </w:rPr>
        <w:t>ing</w:t>
      </w:r>
      <w:r w:rsidR="00042D1E">
        <w:rPr>
          <w:rFonts w:ascii="Times New Roman" w:eastAsiaTheme="minorEastAsia" w:hAnsi="Times New Roman" w:hint="eastAsia"/>
          <w:b w:val="0"/>
          <w:lang w:eastAsia="zh-CN"/>
        </w:rPr>
        <w:t xml:space="preserve"> an </w:t>
      </w:r>
      <w:r w:rsidR="00144369">
        <w:rPr>
          <w:rFonts w:ascii="Times New Roman" w:eastAsiaTheme="minorEastAsia" w:hAnsi="Times New Roman"/>
          <w:b w:val="0"/>
          <w:lang w:eastAsia="zh-CN"/>
        </w:rPr>
        <w:t>explicit</w:t>
      </w:r>
      <w:r w:rsidR="00042D1E">
        <w:rPr>
          <w:rFonts w:ascii="Times New Roman" w:eastAsiaTheme="minorEastAsia" w:hAnsi="Times New Roman" w:hint="eastAsia"/>
          <w:b w:val="0"/>
          <w:lang w:eastAsia="zh-CN"/>
        </w:rPr>
        <w:t xml:space="preserve"> ACK upon </w:t>
      </w:r>
      <w:r w:rsidR="00042D1E" w:rsidRPr="008F4192">
        <w:rPr>
          <w:rFonts w:ascii="Times New Roman" w:hAnsi="Times New Roman"/>
          <w:b w:val="0"/>
        </w:rPr>
        <w:t>successful decoding by eNB</w:t>
      </w:r>
      <w:r w:rsidR="00042D1E">
        <w:rPr>
          <w:rFonts w:ascii="Times New Roman" w:eastAsiaTheme="minorEastAsia" w:hAnsi="Times New Roman" w:hint="eastAsia"/>
          <w:b w:val="0"/>
          <w:lang w:eastAsia="zh-CN"/>
        </w:rPr>
        <w:t xml:space="preserve"> or </w:t>
      </w:r>
      <w:r w:rsidR="00E27923">
        <w:rPr>
          <w:rFonts w:ascii="Times New Roman" w:eastAsiaTheme="minorEastAsia" w:hAnsi="Times New Roman" w:hint="eastAsia"/>
          <w:b w:val="0"/>
          <w:lang w:eastAsia="zh-CN"/>
        </w:rPr>
        <w:t xml:space="preserve">explicit </w:t>
      </w:r>
      <w:r w:rsidR="00460C46">
        <w:rPr>
          <w:rFonts w:ascii="Times New Roman" w:eastAsiaTheme="minorEastAsia" w:hAnsi="Times New Roman" w:hint="eastAsia"/>
          <w:b w:val="0"/>
          <w:lang w:eastAsia="zh-CN"/>
        </w:rPr>
        <w:t>NACK/</w:t>
      </w:r>
      <w:r w:rsidRPr="00A72B84">
        <w:rPr>
          <w:rFonts w:ascii="Times New Roman" w:eastAsiaTheme="minorEastAsia" w:hAnsi="Times New Roman"/>
          <w:b w:val="0"/>
          <w:lang w:eastAsia="zh-CN"/>
        </w:rPr>
        <w:t xml:space="preserve">an UL </w:t>
      </w:r>
      <w:r w:rsidR="00460C46" w:rsidRPr="00A72B84">
        <w:rPr>
          <w:rFonts w:ascii="Times New Roman" w:eastAsiaTheme="minorEastAsia" w:hAnsi="Times New Roman"/>
          <w:b w:val="0"/>
          <w:lang w:eastAsia="zh-CN"/>
        </w:rPr>
        <w:t>retransmission</w:t>
      </w:r>
      <w:r w:rsidR="00460C46" w:rsidRPr="00A72B84">
        <w:rPr>
          <w:rFonts w:ascii="Times New Roman" w:hAnsi="Times New Roman"/>
          <w:b w:val="0"/>
        </w:rPr>
        <w:t xml:space="preserve"> </w:t>
      </w:r>
      <w:r w:rsidRPr="00A72B84">
        <w:rPr>
          <w:rFonts w:ascii="Times New Roman" w:eastAsiaTheme="minorEastAsia" w:hAnsi="Times New Roman"/>
          <w:b w:val="0"/>
          <w:lang w:eastAsia="zh-CN"/>
        </w:rPr>
        <w:t xml:space="preserve">GRANT </w:t>
      </w:r>
      <w:r w:rsidRPr="008F4192">
        <w:rPr>
          <w:rFonts w:ascii="Times New Roman" w:hAnsi="Times New Roman"/>
          <w:b w:val="0"/>
        </w:rPr>
        <w:t>upon unsuccessful decoding by eNB</w:t>
      </w:r>
      <w:r>
        <w:rPr>
          <w:rFonts w:ascii="Times New Roman" w:eastAsiaTheme="minorEastAsia" w:hAnsi="Times New Roman" w:hint="eastAsia"/>
          <w:b w:val="0"/>
          <w:lang w:eastAsia="zh-CN"/>
        </w:rPr>
        <w:t>.</w:t>
      </w:r>
      <w:r w:rsidR="00042D1E">
        <w:rPr>
          <w:rFonts w:ascii="Times New Roman" w:eastAsiaTheme="minorEastAsia" w:hAnsi="Times New Roman" w:hint="eastAsia"/>
          <w:b w:val="0"/>
          <w:lang w:eastAsia="zh-CN"/>
        </w:rPr>
        <w:t xml:space="preserve"> </w:t>
      </w:r>
    </w:p>
    <w:p w:rsidR="001D66E8" w:rsidRDefault="001D66E8" w:rsidP="001D66E8">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sidR="00B47FC2">
        <w:rPr>
          <w:rFonts w:ascii="Times New Roman" w:eastAsiaTheme="minorEastAsia" w:hAnsi="Times New Roman" w:hint="eastAsia"/>
          <w:i/>
          <w:lang w:eastAsia="zh-CN"/>
        </w:rPr>
        <w:t>3</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w:t>
      </w:r>
      <w:r w:rsidR="00C15DAD">
        <w:rPr>
          <w:rFonts w:ascii="Times New Roman" w:eastAsiaTheme="minorEastAsia" w:hAnsi="Times New Roman" w:hint="eastAsia"/>
          <w:i/>
          <w:lang w:eastAsia="zh-CN"/>
        </w:rPr>
        <w:t>N</w:t>
      </w:r>
      <w:r w:rsidRPr="001B1E15">
        <w:rPr>
          <w:rFonts w:ascii="Times New Roman" w:eastAsiaTheme="minorEastAsia" w:hAnsi="Times New Roman" w:hint="eastAsia"/>
          <w:i/>
          <w:lang w:eastAsia="zh-CN"/>
        </w:rPr>
        <w:t>)PDCCH with the dedicate RNTI expect</w:t>
      </w:r>
      <w:r w:rsidR="00B37785">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successful decoding by eN</w:t>
      </w:r>
      <w:r w:rsidRPr="00EC4E43">
        <w:rPr>
          <w:rFonts w:ascii="Times New Roman" w:hAnsi="Times New Roman"/>
          <w:i/>
        </w:rPr>
        <w:t>B</w:t>
      </w:r>
      <w:r w:rsidRPr="00EC4E43">
        <w:rPr>
          <w:rFonts w:ascii="Times New Roman" w:eastAsiaTheme="minorEastAsia" w:hAnsi="Times New Roman" w:hint="eastAsia"/>
          <w:i/>
          <w:lang w:eastAsia="zh-CN"/>
        </w:rPr>
        <w:t xml:space="preserve"> or </w:t>
      </w:r>
      <w:r w:rsidR="00B37785">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upon unsuccessful decoding by eNB</w:t>
      </w:r>
      <w:r>
        <w:rPr>
          <w:rFonts w:ascii="Times New Roman" w:eastAsiaTheme="minorEastAsia" w:hAnsi="Times New Roman" w:hint="eastAsia"/>
          <w:i/>
          <w:lang w:eastAsia="zh-CN"/>
        </w:rPr>
        <w:t>.</w:t>
      </w:r>
    </w:p>
    <w:p w:rsidR="00436474" w:rsidRPr="001D66E8" w:rsidRDefault="00436474" w:rsidP="00852716">
      <w:pPr>
        <w:pStyle w:val="PropObs"/>
        <w:numPr>
          <w:ilvl w:val="0"/>
          <w:numId w:val="0"/>
        </w:numPr>
        <w:rPr>
          <w:rFonts w:ascii="Times New Roman" w:eastAsiaTheme="minorEastAsia" w:hAnsi="Times New Roman"/>
          <w:i/>
          <w:lang w:eastAsia="zh-CN"/>
        </w:rPr>
      </w:pPr>
    </w:p>
    <w:p w:rsidR="00EA05FD" w:rsidRPr="00860AB2" w:rsidRDefault="00D2596C" w:rsidP="00EA05FD">
      <w:pPr>
        <w:pStyle w:val="PropObs"/>
        <w:numPr>
          <w:ilvl w:val="0"/>
          <w:numId w:val="0"/>
        </w:numPr>
        <w:rPr>
          <w:rFonts w:ascii="Times New Roman" w:eastAsiaTheme="minorEastAsia" w:hAnsi="Times New Roman"/>
          <w:b w:val="0"/>
          <w:lang w:val="en-US" w:eastAsia="zh-CN"/>
        </w:rPr>
      </w:pPr>
      <w:r w:rsidRPr="00860AB2">
        <w:rPr>
          <w:rFonts w:ascii="Times New Roman" w:eastAsiaTheme="minorEastAsia" w:hAnsi="Times New Roman"/>
          <w:b w:val="0"/>
          <w:lang w:eastAsia="zh-CN"/>
        </w:rPr>
        <w:t>I</w:t>
      </w:r>
      <w:r w:rsidRPr="00860AB2">
        <w:rPr>
          <w:rFonts w:ascii="Times New Roman" w:eastAsiaTheme="minorEastAsia" w:hAnsi="Times New Roman" w:hint="eastAsia"/>
          <w:b w:val="0"/>
          <w:lang w:eastAsia="zh-CN"/>
        </w:rPr>
        <w:t xml:space="preserve">n response </w:t>
      </w:r>
      <w:r w:rsidR="00FD1E04" w:rsidRPr="00860AB2">
        <w:rPr>
          <w:rFonts w:ascii="Times New Roman" w:eastAsiaTheme="minorEastAsia" w:hAnsi="Times New Roman" w:hint="eastAsia"/>
          <w:b w:val="0"/>
          <w:lang w:eastAsia="zh-CN"/>
        </w:rPr>
        <w:t xml:space="preserve">to </w:t>
      </w:r>
      <w:r w:rsidR="00DB157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ACK</w:t>
      </w:r>
      <w:r w:rsidR="00DB157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UE </w:t>
      </w:r>
      <w:r w:rsidR="0032050F" w:rsidRPr="00860AB2">
        <w:rPr>
          <w:rFonts w:ascii="Times New Roman" w:eastAsiaTheme="minorEastAsia" w:hAnsi="Times New Roman" w:hint="eastAsia"/>
          <w:b w:val="0"/>
          <w:lang w:eastAsia="zh-CN"/>
        </w:rPr>
        <w:t>would</w:t>
      </w:r>
      <w:r w:rsidRPr="00860AB2">
        <w:rPr>
          <w:rFonts w:ascii="Times New Roman" w:eastAsiaTheme="minorEastAsia" w:hAnsi="Times New Roman" w:hint="eastAsia"/>
          <w:b w:val="0"/>
          <w:lang w:eastAsia="zh-CN"/>
        </w:rPr>
        <w:t xml:space="preserve"> </w:t>
      </w:r>
      <w:r w:rsidR="00E8371D">
        <w:rPr>
          <w:rFonts w:ascii="Times New Roman" w:eastAsiaTheme="minorEastAsia" w:hAnsi="Times New Roman" w:hint="eastAsia"/>
          <w:b w:val="0"/>
          <w:lang w:eastAsia="zh-CN"/>
        </w:rPr>
        <w:t xml:space="preserve">stop </w:t>
      </w:r>
      <w:r w:rsidR="001443BF">
        <w:rPr>
          <w:rFonts w:ascii="Times New Roman" w:eastAsiaTheme="minorEastAsia" w:hAnsi="Times New Roman" w:hint="eastAsia"/>
          <w:b w:val="0"/>
          <w:lang w:eastAsia="zh-CN"/>
        </w:rPr>
        <w:t>NPDCCH</w:t>
      </w:r>
      <w:r w:rsidR="00E8371D">
        <w:rPr>
          <w:rFonts w:ascii="Times New Roman" w:eastAsiaTheme="minorEastAsia" w:hAnsi="Times New Roman" w:hint="eastAsia"/>
          <w:b w:val="0"/>
          <w:lang w:eastAsia="zh-CN"/>
        </w:rPr>
        <w:t xml:space="preserve"> monitoring for power saving and </w:t>
      </w:r>
      <w:r w:rsidR="004713BD" w:rsidRPr="00860AB2">
        <w:rPr>
          <w:rFonts w:ascii="Times New Roman" w:eastAsiaTheme="minorEastAsia" w:hAnsi="Times New Roman" w:hint="eastAsia"/>
          <w:b w:val="0"/>
          <w:lang w:eastAsia="zh-CN"/>
        </w:rPr>
        <w:t xml:space="preserve">go directly to idle mode </w:t>
      </w:r>
      <w:r w:rsidR="00A22C5E">
        <w:rPr>
          <w:rFonts w:ascii="Times New Roman" w:eastAsiaTheme="minorEastAsia" w:hAnsi="Times New Roman" w:hint="eastAsia"/>
          <w:b w:val="0"/>
          <w:lang w:eastAsia="zh-CN"/>
        </w:rPr>
        <w:t>or</w:t>
      </w:r>
      <w:r w:rsidR="004713BD" w:rsidRPr="00860AB2">
        <w:rPr>
          <w:rFonts w:ascii="Times New Roman" w:eastAsiaTheme="minorEastAsia" w:hAnsi="Times New Roman" w:hint="eastAsia"/>
          <w:b w:val="0"/>
          <w:lang w:eastAsia="zh-CN"/>
        </w:rPr>
        <w:t xml:space="preserve"> </w:t>
      </w:r>
      <w:r w:rsidRPr="00860AB2">
        <w:rPr>
          <w:rFonts w:ascii="Times New Roman" w:eastAsiaTheme="minorEastAsia" w:hAnsi="Times New Roman" w:hint="eastAsia"/>
          <w:b w:val="0"/>
          <w:lang w:eastAsia="zh-CN"/>
        </w:rPr>
        <w:t xml:space="preserve">continue new transmission </w:t>
      </w:r>
      <w:r w:rsidR="00183882" w:rsidRPr="00860AB2">
        <w:rPr>
          <w:rFonts w:ascii="Times New Roman" w:eastAsiaTheme="minorEastAsia" w:hAnsi="Times New Roman" w:hint="eastAsia"/>
          <w:b w:val="0"/>
          <w:lang w:eastAsia="zh-CN"/>
        </w:rPr>
        <w:t xml:space="preserve">in </w:t>
      </w:r>
      <w:r w:rsidR="00B37785" w:rsidRPr="00860AB2">
        <w:rPr>
          <w:rFonts w:ascii="Times New Roman" w:eastAsiaTheme="minorEastAsia" w:hAnsi="Times New Roman"/>
          <w:b w:val="0"/>
          <w:lang w:eastAsia="zh-CN"/>
        </w:rPr>
        <w:t xml:space="preserve">the </w:t>
      </w:r>
      <w:r w:rsidR="00183882" w:rsidRPr="00860AB2">
        <w:rPr>
          <w:rFonts w:ascii="Times New Roman" w:eastAsiaTheme="minorEastAsia" w:hAnsi="Times New Roman" w:hint="eastAsia"/>
          <w:b w:val="0"/>
          <w:lang w:eastAsia="zh-CN"/>
        </w:rPr>
        <w:t>next</w:t>
      </w:r>
      <w:r w:rsidRPr="00860AB2">
        <w:rPr>
          <w:rFonts w:ascii="Times New Roman" w:eastAsiaTheme="minorEastAsia" w:hAnsi="Times New Roman" w:hint="eastAsia"/>
          <w:b w:val="0"/>
          <w:lang w:eastAsia="zh-CN"/>
        </w:rPr>
        <w:t xml:space="preserve"> PUR</w:t>
      </w:r>
      <w:r w:rsidR="00183882" w:rsidRPr="00860AB2">
        <w:rPr>
          <w:rFonts w:ascii="Times New Roman" w:eastAsiaTheme="minorEastAsia" w:hAnsi="Times New Roman" w:hint="eastAsia"/>
          <w:b w:val="0"/>
          <w:lang w:eastAsia="zh-CN"/>
        </w:rPr>
        <w:t xml:space="preserve"> resource</w:t>
      </w:r>
      <w:r w:rsidR="004713BD" w:rsidRPr="00860AB2">
        <w:rPr>
          <w:rFonts w:ascii="Times New Roman" w:eastAsiaTheme="minorEastAsia" w:hAnsi="Times New Roman" w:hint="eastAsia"/>
          <w:b w:val="0"/>
          <w:lang w:eastAsia="zh-CN"/>
        </w:rPr>
        <w:t xml:space="preserve"> if needed</w:t>
      </w:r>
      <w:r w:rsidR="00B3778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w:t>
      </w:r>
      <w:r w:rsidR="00E76791">
        <w:rPr>
          <w:rFonts w:ascii="Times New Roman" w:eastAsiaTheme="minorEastAsia" w:hAnsi="Times New Roman" w:hint="eastAsia"/>
          <w:b w:val="0"/>
          <w:lang w:eastAsia="zh-CN"/>
        </w:rPr>
        <w:t xml:space="preserve"> </w:t>
      </w:r>
      <w:r w:rsidR="00E76791">
        <w:rPr>
          <w:rFonts w:ascii="Times New Roman" w:eastAsiaTheme="minorEastAsia" w:hAnsi="Times New Roman"/>
          <w:b w:val="0"/>
          <w:lang w:eastAsia="zh-CN"/>
        </w:rPr>
        <w:t>F</w:t>
      </w:r>
      <w:r w:rsidR="00E76791">
        <w:rPr>
          <w:rFonts w:ascii="Times New Roman" w:eastAsiaTheme="minorEastAsia" w:hAnsi="Times New Roman" w:hint="eastAsia"/>
          <w:b w:val="0"/>
          <w:lang w:eastAsia="zh-CN"/>
        </w:rPr>
        <w:t xml:space="preserve">urthermore, </w:t>
      </w:r>
      <w:r w:rsidR="007E2663" w:rsidRPr="00860AB2">
        <w:rPr>
          <w:rFonts w:ascii="Times New Roman" w:eastAsiaTheme="minorEastAsia" w:hAnsi="Times New Roman" w:hint="eastAsia"/>
          <w:b w:val="0"/>
          <w:lang w:eastAsia="zh-CN"/>
        </w:rPr>
        <w:t xml:space="preserve">it is agreed that </w:t>
      </w:r>
      <w:r w:rsidR="007E2663" w:rsidRPr="00860AB2">
        <w:rPr>
          <w:rFonts w:ascii="Times New Roman" w:eastAsiaTheme="minorEastAsia" w:hAnsi="Times New Roman" w:hint="eastAsia"/>
          <w:b w:val="0"/>
          <w:i/>
          <w:lang w:val="en-US" w:eastAsia="zh-CN"/>
        </w:rPr>
        <w:t>i</w:t>
      </w:r>
      <w:r w:rsidR="0026125F" w:rsidRPr="00860AB2">
        <w:rPr>
          <w:rFonts w:ascii="Times New Roman" w:hAnsi="Times New Roman"/>
          <w:b w:val="0"/>
          <w:i/>
          <w:lang w:val="en-US"/>
        </w:rPr>
        <w:t>n idle mode, updating PUR configurations and/</w:t>
      </w:r>
      <w:r w:rsidR="00860AB2">
        <w:rPr>
          <w:rFonts w:ascii="Times New Roman" w:hAnsi="Times New Roman"/>
          <w:b w:val="0"/>
          <w:i/>
          <w:lang w:val="en-US"/>
        </w:rPr>
        <w:t>or PUR parameters via L1 signal</w:t>
      </w:r>
      <w:r w:rsidR="0026125F" w:rsidRPr="00860AB2">
        <w:rPr>
          <w:rFonts w:ascii="Times New Roman" w:hAnsi="Times New Roman"/>
          <w:b w:val="0"/>
          <w:i/>
          <w:lang w:val="en-US"/>
        </w:rPr>
        <w:t>ing after a PUR transmission is supported</w:t>
      </w:r>
      <w:r w:rsidR="007E2663" w:rsidRPr="00860AB2">
        <w:rPr>
          <w:rFonts w:ascii="Times New Roman" w:eastAsiaTheme="minorEastAsia" w:hAnsi="Times New Roman" w:hint="eastAsia"/>
          <w:b w:val="0"/>
          <w:i/>
          <w:lang w:val="en-US" w:eastAsia="zh-CN"/>
        </w:rPr>
        <w:t xml:space="preserve">. </w:t>
      </w:r>
      <w:r w:rsidR="007E2663" w:rsidRPr="00860AB2">
        <w:rPr>
          <w:rFonts w:ascii="Times New Roman" w:eastAsiaTheme="minorEastAsia" w:hAnsi="Times New Roman" w:hint="eastAsia"/>
          <w:b w:val="0"/>
          <w:lang w:val="en-US" w:eastAsia="zh-CN"/>
        </w:rPr>
        <w:t>Along with ACK indication</w:t>
      </w:r>
      <w:r w:rsidR="00A42150">
        <w:rPr>
          <w:rFonts w:ascii="Times New Roman" w:eastAsiaTheme="minorEastAsia" w:hAnsi="Times New Roman" w:hint="eastAsia"/>
          <w:b w:val="0"/>
          <w:lang w:val="en-US" w:eastAsia="zh-CN"/>
        </w:rPr>
        <w:t xml:space="preserve"> in corresponding DCI</w:t>
      </w:r>
      <w:r w:rsidR="007E2663" w:rsidRPr="00860AB2">
        <w:rPr>
          <w:rFonts w:ascii="Times New Roman" w:eastAsiaTheme="minorEastAsia" w:hAnsi="Times New Roman" w:hint="eastAsia"/>
          <w:b w:val="0"/>
          <w:lang w:val="en-US" w:eastAsia="zh-CN"/>
        </w:rPr>
        <w:t>, the following PUR reconfiguration/parameter</w:t>
      </w:r>
      <w:r w:rsidR="00882732">
        <w:rPr>
          <w:rFonts w:ascii="Times New Roman" w:eastAsiaTheme="minorEastAsia" w:hAnsi="Times New Roman" w:hint="eastAsia"/>
          <w:b w:val="0"/>
          <w:lang w:val="en-US" w:eastAsia="zh-CN"/>
        </w:rPr>
        <w:t>s</w:t>
      </w:r>
      <w:r w:rsidR="007E2663" w:rsidRPr="00860AB2">
        <w:rPr>
          <w:rFonts w:ascii="Times New Roman" w:eastAsiaTheme="minorEastAsia" w:hAnsi="Times New Roman" w:hint="eastAsia"/>
          <w:b w:val="0"/>
          <w:lang w:val="en-US" w:eastAsia="zh-CN"/>
        </w:rPr>
        <w:t xml:space="preserve"> can be </w:t>
      </w:r>
      <w:r w:rsidR="001A7D59">
        <w:rPr>
          <w:rFonts w:ascii="Times New Roman" w:eastAsiaTheme="minorEastAsia" w:hAnsi="Times New Roman" w:hint="eastAsia"/>
          <w:b w:val="0"/>
          <w:lang w:val="en-US" w:eastAsia="zh-CN"/>
        </w:rPr>
        <w:t xml:space="preserve">also </w:t>
      </w:r>
      <w:r w:rsidR="007E2663" w:rsidRPr="00860AB2">
        <w:rPr>
          <w:rFonts w:ascii="Times New Roman" w:eastAsiaTheme="minorEastAsia" w:hAnsi="Times New Roman" w:hint="eastAsia"/>
          <w:b w:val="0"/>
          <w:lang w:val="en-US" w:eastAsia="zh-CN"/>
        </w:rPr>
        <w:t>included</w:t>
      </w:r>
      <w:r w:rsidR="003B0889" w:rsidRPr="00860AB2">
        <w:rPr>
          <w:rFonts w:ascii="Times New Roman" w:eastAsiaTheme="minorEastAsia" w:hAnsi="Times New Roman" w:hint="eastAsia"/>
          <w:b w:val="0"/>
          <w:lang w:val="en-US" w:eastAsia="zh-CN"/>
        </w:rPr>
        <w:t>:</w:t>
      </w:r>
    </w:p>
    <w:p w:rsidR="00EA05FD" w:rsidRPr="00EA05FD" w:rsidRDefault="00EA05FD" w:rsidP="00EA05FD">
      <w:pPr>
        <w:pStyle w:val="PropObs"/>
        <w:numPr>
          <w:ilvl w:val="0"/>
          <w:numId w:val="42"/>
        </w:numPr>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Timing advance adjustment </w:t>
      </w:r>
    </w:p>
    <w:p w:rsidR="00EA05FD" w:rsidRPr="00EA05FD" w:rsidRDefault="00EA05FD" w:rsidP="00EA05FD">
      <w:pPr>
        <w:pStyle w:val="PropObs"/>
        <w:numPr>
          <w:ilvl w:val="0"/>
          <w:numId w:val="42"/>
        </w:numPr>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UE TX power adjustment </w:t>
      </w:r>
      <w:r w:rsidRPr="00EA05FD">
        <w:rPr>
          <w:rFonts w:ascii="Times New Roman" w:eastAsiaTheme="minorEastAsia" w:hAnsi="Times New Roman" w:hint="eastAsia"/>
          <w:b w:val="0"/>
          <w:lang w:eastAsia="zh-CN"/>
        </w:rPr>
        <w:t xml:space="preserve"> </w:t>
      </w:r>
    </w:p>
    <w:p w:rsidR="0026125F" w:rsidRPr="0006765F" w:rsidRDefault="00EA05FD" w:rsidP="0006765F">
      <w:pPr>
        <w:pStyle w:val="PropObs"/>
        <w:numPr>
          <w:ilvl w:val="0"/>
          <w:numId w:val="42"/>
        </w:numPr>
        <w:rPr>
          <w:rFonts w:ascii="Times New Roman" w:eastAsiaTheme="minorEastAsia" w:hAnsi="Times New Roman"/>
          <w:b w:val="0"/>
          <w:lang w:eastAsia="zh-CN"/>
        </w:rPr>
      </w:pPr>
      <w:r w:rsidRPr="00EA05FD">
        <w:rPr>
          <w:rFonts w:ascii="Times New Roman" w:eastAsiaTheme="minorEastAsia" w:hAnsi="Times New Roman"/>
          <w:b w:val="0"/>
          <w:lang w:eastAsia="zh-CN"/>
        </w:rPr>
        <w:t>PUSCH Repetition adjustment</w:t>
      </w:r>
    </w:p>
    <w:p w:rsidR="00A30BA5" w:rsidRDefault="00A30BA5" w:rsidP="00852716">
      <w:pPr>
        <w:pStyle w:val="PropObs"/>
        <w:numPr>
          <w:ilvl w:val="0"/>
          <w:numId w:val="0"/>
        </w:numPr>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sidR="00B47FC2">
        <w:rPr>
          <w:rFonts w:ascii="Times New Roman" w:eastAsiaTheme="minorEastAsia" w:hAnsi="Times New Roman" w:hint="eastAsia"/>
          <w:i/>
          <w:lang w:val="en-US" w:eastAsia="zh-CN"/>
        </w:rPr>
        <w:t>4</w:t>
      </w:r>
      <w:r w:rsidR="007C0716">
        <w:rPr>
          <w:rFonts w:ascii="Times New Roman" w:eastAsiaTheme="minorEastAsia" w:hAnsi="Times New Roman" w:hint="eastAsia"/>
          <w:i/>
          <w:lang w:val="en-US" w:eastAsia="zh-CN"/>
        </w:rPr>
        <w:t>:</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go directly to idle mode </w:t>
      </w:r>
      <w:r w:rsidR="00A22C5E">
        <w:rPr>
          <w:rFonts w:ascii="Times New Roman" w:eastAsiaTheme="minorEastAsia" w:hAnsi="Times New Roman" w:hint="eastAsia"/>
          <w:i/>
          <w:lang w:eastAsia="zh-CN"/>
        </w:rPr>
        <w:t>or</w:t>
      </w:r>
      <w:r w:rsidRPr="00A30BA5">
        <w:rPr>
          <w:rFonts w:ascii="Times New Roman" w:eastAsiaTheme="minorEastAsia" w:hAnsi="Times New Roman" w:hint="eastAsia"/>
          <w:i/>
          <w:lang w:eastAsia="zh-CN"/>
        </w:rPr>
        <w:t xml:space="preserve"> continue new transmission in </w:t>
      </w:r>
      <w:r w:rsidRPr="00A30BA5">
        <w:rPr>
          <w:rFonts w:ascii="Times New Roman" w:eastAsiaTheme="minorEastAsia" w:hAnsi="Times New Roman"/>
          <w:i/>
          <w:lang w:eastAsia="zh-CN"/>
        </w:rPr>
        <w:t xml:space="preserve">the </w:t>
      </w:r>
      <w:r w:rsidRPr="00A30BA5">
        <w:rPr>
          <w:rFonts w:ascii="Times New Roman" w:eastAsiaTheme="minorEastAsia" w:hAnsi="Times New Roman" w:hint="eastAsia"/>
          <w:i/>
          <w:lang w:eastAsia="zh-CN"/>
        </w:rPr>
        <w:t>next PUR resource</w:t>
      </w:r>
      <w:r w:rsidR="00430E75">
        <w:rPr>
          <w:rFonts w:ascii="Times New Roman" w:eastAsiaTheme="minorEastAsia" w:hAnsi="Times New Roman" w:hint="eastAsia"/>
          <w:i/>
          <w:lang w:eastAsia="zh-CN"/>
        </w:rPr>
        <w:t xml:space="preserve"> if needed</w:t>
      </w:r>
      <w:r w:rsidR="005C343F">
        <w:rPr>
          <w:rFonts w:ascii="Times New Roman" w:eastAsiaTheme="minorEastAsia" w:hAnsi="Times New Roman" w:hint="eastAsia"/>
          <w:i/>
          <w:lang w:eastAsia="zh-CN"/>
        </w:rPr>
        <w:t>.</w:t>
      </w:r>
    </w:p>
    <w:p w:rsidR="005C343F" w:rsidRPr="00064CA1" w:rsidRDefault="005C343F" w:rsidP="005C343F">
      <w:pPr>
        <w:pStyle w:val="PropObs"/>
        <w:numPr>
          <w:ilvl w:val="0"/>
          <w:numId w:val="0"/>
        </w:numPr>
        <w:rPr>
          <w:rFonts w:ascii="Times New Roman" w:eastAsiaTheme="minorEastAsia" w:hAnsi="Times New Roman"/>
          <w:i/>
          <w:lang w:val="en-US" w:eastAsia="zh-CN"/>
        </w:rPr>
      </w:pPr>
      <w:r w:rsidRPr="00064CA1">
        <w:rPr>
          <w:rFonts w:ascii="Times New Roman" w:eastAsiaTheme="minorEastAsia" w:hAnsi="Times New Roman"/>
          <w:i/>
          <w:lang w:val="en-US" w:eastAsia="zh-CN"/>
        </w:rPr>
        <w:t>P</w:t>
      </w:r>
      <w:r w:rsidR="00B47FC2">
        <w:rPr>
          <w:rFonts w:ascii="Times New Roman" w:eastAsiaTheme="minorEastAsia" w:hAnsi="Times New Roman" w:hint="eastAsia"/>
          <w:i/>
          <w:lang w:val="en-US" w:eastAsia="zh-CN"/>
        </w:rPr>
        <w:t>roposal 5</w:t>
      </w:r>
      <w:r w:rsidRPr="00064CA1">
        <w:rPr>
          <w:rFonts w:ascii="Times New Roman" w:eastAsiaTheme="minorEastAsia" w:hAnsi="Times New Roman" w:hint="eastAsia"/>
          <w:i/>
          <w:lang w:val="en-US" w:eastAsia="zh-CN"/>
        </w:rPr>
        <w:t xml:space="preserve">: Along with ACK indication in corresponding DCI, the following PUR reconfiguration/parameters can be </w:t>
      </w:r>
      <w:r w:rsidR="00FC0417">
        <w:rPr>
          <w:rFonts w:ascii="Times New Roman" w:eastAsiaTheme="minorEastAsia" w:hAnsi="Times New Roman" w:hint="eastAsia"/>
          <w:i/>
          <w:lang w:val="en-US" w:eastAsia="zh-CN"/>
        </w:rPr>
        <w:t xml:space="preserve">also </w:t>
      </w:r>
      <w:r w:rsidRPr="00064CA1">
        <w:rPr>
          <w:rFonts w:ascii="Times New Roman" w:eastAsiaTheme="minorEastAsia" w:hAnsi="Times New Roman" w:hint="eastAsia"/>
          <w:i/>
          <w:lang w:val="en-US" w:eastAsia="zh-CN"/>
        </w:rPr>
        <w:t>included:</w:t>
      </w:r>
    </w:p>
    <w:p w:rsidR="005C343F" w:rsidRPr="00064CA1" w:rsidRDefault="005C343F" w:rsidP="00064CA1">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 xml:space="preserve">Timing advance adjustment </w:t>
      </w:r>
    </w:p>
    <w:p w:rsidR="005C343F" w:rsidRPr="00064CA1" w:rsidRDefault="005C343F" w:rsidP="00064CA1">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 xml:space="preserve">UE TX power adjustment </w:t>
      </w:r>
      <w:r w:rsidRPr="00064CA1">
        <w:rPr>
          <w:rFonts w:ascii="Times New Roman" w:eastAsiaTheme="minorEastAsia" w:hAnsi="Times New Roman" w:hint="eastAsia"/>
          <w:i/>
          <w:lang w:eastAsia="zh-CN"/>
        </w:rPr>
        <w:t xml:space="preserve"> </w:t>
      </w:r>
    </w:p>
    <w:p w:rsidR="005C343F" w:rsidRPr="00064CA1" w:rsidRDefault="005C343F" w:rsidP="00064CA1">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PUSCH Repetition adjustment</w:t>
      </w:r>
    </w:p>
    <w:p w:rsidR="005C343F" w:rsidRPr="00A30BA5" w:rsidRDefault="005C343F" w:rsidP="00852716">
      <w:pPr>
        <w:pStyle w:val="PropObs"/>
        <w:numPr>
          <w:ilvl w:val="0"/>
          <w:numId w:val="0"/>
        </w:numPr>
        <w:rPr>
          <w:rFonts w:ascii="Times New Roman" w:eastAsiaTheme="minorEastAsia" w:hAnsi="Times New Roman"/>
          <w:i/>
          <w:lang w:val="en-US" w:eastAsia="zh-CN"/>
        </w:rPr>
      </w:pPr>
    </w:p>
    <w:p w:rsidR="00522770" w:rsidRPr="00F215CC" w:rsidRDefault="00B37785"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sidR="00D2596C">
        <w:rPr>
          <w:rFonts w:ascii="Times New Roman" w:eastAsiaTheme="minorEastAsia" w:hAnsi="Times New Roman" w:hint="eastAsia"/>
          <w:b w:val="0"/>
          <w:lang w:eastAsia="zh-CN"/>
        </w:rPr>
        <w:t>n response</w:t>
      </w:r>
      <w:r w:rsidR="007D46E6">
        <w:rPr>
          <w:rFonts w:ascii="Times New Roman" w:eastAsiaTheme="minorEastAsia" w:hAnsi="Times New Roman" w:hint="eastAsia"/>
          <w:b w:val="0"/>
          <w:lang w:eastAsia="zh-CN"/>
        </w:rPr>
        <w:t xml:space="preserve"> to </w:t>
      </w:r>
      <w:r w:rsidR="00DB1575">
        <w:rPr>
          <w:rFonts w:ascii="Times New Roman" w:eastAsiaTheme="minorEastAsia" w:hAnsi="Times New Roman"/>
          <w:b w:val="0"/>
          <w:lang w:eastAsia="zh-CN"/>
        </w:rPr>
        <w:t>“</w:t>
      </w:r>
      <w:r w:rsidR="007D46E6">
        <w:rPr>
          <w:rFonts w:ascii="Times New Roman" w:eastAsiaTheme="minorEastAsia" w:hAnsi="Times New Roman" w:hint="eastAsia"/>
          <w:b w:val="0"/>
          <w:lang w:eastAsia="zh-CN"/>
        </w:rPr>
        <w:t>NACK</w:t>
      </w:r>
      <w:r w:rsidR="00DB1575">
        <w:rPr>
          <w:rFonts w:ascii="Times New Roman" w:eastAsiaTheme="minorEastAsia" w:hAnsi="Times New Roman"/>
          <w:b w:val="0"/>
          <w:lang w:eastAsia="zh-CN"/>
        </w:rPr>
        <w:t>”</w:t>
      </w:r>
      <w:r w:rsidR="007D46E6">
        <w:rPr>
          <w:rFonts w:ascii="Times New Roman" w:eastAsiaTheme="minorEastAsia" w:hAnsi="Times New Roman" w:hint="eastAsia"/>
          <w:b w:val="0"/>
          <w:lang w:eastAsia="zh-CN"/>
        </w:rPr>
        <w:t xml:space="preserve"> (e.g.,</w:t>
      </w:r>
      <w:r w:rsidR="00D2596C">
        <w:rPr>
          <w:rFonts w:ascii="Times New Roman" w:eastAsiaTheme="minorEastAsia" w:hAnsi="Times New Roman" w:hint="eastAsia"/>
          <w:b w:val="0"/>
          <w:lang w:eastAsia="zh-CN"/>
        </w:rPr>
        <w:t xml:space="preserve"> the UL </w:t>
      </w:r>
      <w:r w:rsidR="00EC4E43">
        <w:rPr>
          <w:rFonts w:ascii="Times New Roman" w:eastAsiaTheme="minorEastAsia" w:hAnsi="Times New Roman" w:hint="eastAsia"/>
          <w:b w:val="0"/>
          <w:lang w:eastAsia="zh-CN"/>
        </w:rPr>
        <w:t xml:space="preserve">retransmission </w:t>
      </w:r>
      <w:r w:rsidR="00D2596C">
        <w:rPr>
          <w:rFonts w:ascii="Times New Roman" w:eastAsiaTheme="minorEastAsia" w:hAnsi="Times New Roman" w:hint="eastAsia"/>
          <w:b w:val="0"/>
          <w:lang w:eastAsia="zh-CN"/>
        </w:rPr>
        <w:t>GRANT</w:t>
      </w:r>
      <w:r w:rsidR="007D46E6">
        <w:rPr>
          <w:rFonts w:ascii="Times New Roman" w:eastAsiaTheme="minorEastAsia" w:hAnsi="Times New Roman" w:hint="eastAsia"/>
          <w:b w:val="0"/>
          <w:lang w:eastAsia="zh-CN"/>
        </w:rPr>
        <w:t>)</w:t>
      </w:r>
      <w:r w:rsidR="00D2596C">
        <w:rPr>
          <w:rFonts w:ascii="Times New Roman" w:eastAsiaTheme="minorEastAsia" w:hAnsi="Times New Roman" w:hint="eastAsia"/>
          <w:b w:val="0"/>
          <w:lang w:eastAsia="zh-CN"/>
        </w:rPr>
        <w:t xml:space="preserve">, UE </w:t>
      </w:r>
      <w:r w:rsidR="00B86A5F">
        <w:rPr>
          <w:rFonts w:ascii="Times New Roman" w:eastAsiaTheme="minorEastAsia" w:hAnsi="Times New Roman" w:hint="eastAsia"/>
          <w:b w:val="0"/>
          <w:lang w:eastAsia="zh-CN"/>
        </w:rPr>
        <w:t>would</w:t>
      </w:r>
      <w:r w:rsidR="00D2596C">
        <w:rPr>
          <w:rFonts w:ascii="Times New Roman" w:eastAsiaTheme="minorEastAsia" w:hAnsi="Times New Roman" w:hint="eastAsia"/>
          <w:b w:val="0"/>
          <w:lang w:eastAsia="zh-CN"/>
        </w:rPr>
        <w:t xml:space="preserve"> </w:t>
      </w:r>
      <w:r w:rsidR="004713BD">
        <w:rPr>
          <w:rFonts w:ascii="Times New Roman" w:eastAsiaTheme="minorEastAsia" w:hAnsi="Times New Roman" w:hint="eastAsia"/>
          <w:b w:val="0"/>
          <w:lang w:eastAsia="zh-CN"/>
        </w:rPr>
        <w:t xml:space="preserve">1) </w:t>
      </w:r>
      <w:r w:rsidR="00D2596C">
        <w:rPr>
          <w:rFonts w:ascii="Times New Roman" w:eastAsiaTheme="minorEastAsia" w:hAnsi="Times New Roman" w:hint="eastAsia"/>
          <w:b w:val="0"/>
          <w:lang w:eastAsia="zh-CN"/>
        </w:rPr>
        <w:t xml:space="preserve">retransmit in </w:t>
      </w:r>
      <w:r>
        <w:rPr>
          <w:rFonts w:ascii="Times New Roman" w:eastAsiaTheme="minorEastAsia" w:hAnsi="Times New Roman"/>
          <w:b w:val="0"/>
          <w:lang w:eastAsia="zh-CN"/>
        </w:rPr>
        <w:t xml:space="preserve">the </w:t>
      </w:r>
      <w:r w:rsidR="00D2596C">
        <w:rPr>
          <w:rFonts w:ascii="Times New Roman" w:eastAsiaTheme="minorEastAsia" w:hAnsi="Times New Roman" w:hint="eastAsia"/>
          <w:b w:val="0"/>
          <w:lang w:eastAsia="zh-CN"/>
        </w:rPr>
        <w:t xml:space="preserve">configured new </w:t>
      </w:r>
      <w:r w:rsidR="00487EB4">
        <w:rPr>
          <w:rFonts w:ascii="Times New Roman" w:eastAsiaTheme="minorEastAsia" w:hAnsi="Times New Roman" w:hint="eastAsia"/>
          <w:b w:val="0"/>
          <w:lang w:eastAsia="zh-CN"/>
        </w:rPr>
        <w:t xml:space="preserve">grant </w:t>
      </w:r>
      <w:r w:rsidR="00D2596C">
        <w:rPr>
          <w:rFonts w:ascii="Times New Roman" w:eastAsiaTheme="minorEastAsia" w:hAnsi="Times New Roman"/>
          <w:b w:val="0"/>
          <w:lang w:eastAsia="zh-CN"/>
        </w:rPr>
        <w:t>resource</w:t>
      </w:r>
      <w:r w:rsidR="00D2596C">
        <w:rPr>
          <w:rFonts w:ascii="Times New Roman" w:eastAsiaTheme="minorEastAsia" w:hAnsi="Times New Roman" w:hint="eastAsia"/>
          <w:b w:val="0"/>
          <w:lang w:eastAsia="zh-CN"/>
        </w:rPr>
        <w:t xml:space="preserve"> or </w:t>
      </w:r>
      <w:r w:rsidR="004713BD">
        <w:rPr>
          <w:rFonts w:ascii="Times New Roman" w:eastAsiaTheme="minorEastAsia" w:hAnsi="Times New Roman" w:hint="eastAsia"/>
          <w:b w:val="0"/>
          <w:lang w:eastAsia="zh-CN"/>
        </w:rPr>
        <w:t xml:space="preserve">2) retransmitted in </w:t>
      </w:r>
      <w:r w:rsidR="00D2596C" w:rsidRPr="00D2596C">
        <w:rPr>
          <w:rFonts w:ascii="Times New Roman" w:eastAsiaTheme="minorEastAsia" w:hAnsi="Times New Roman"/>
          <w:b w:val="0"/>
          <w:lang w:eastAsia="zh-CN"/>
        </w:rPr>
        <w:t>the next PUR transmission</w:t>
      </w:r>
      <w:r w:rsidR="00AD5EB1">
        <w:rPr>
          <w:rFonts w:ascii="Times New Roman" w:eastAsiaTheme="minorEastAsia" w:hAnsi="Times New Roman" w:hint="eastAsia"/>
          <w:b w:val="0"/>
          <w:lang w:eastAsia="zh-CN"/>
        </w:rPr>
        <w:t xml:space="preserve"> or </w:t>
      </w:r>
      <w:r w:rsidR="00C37C25">
        <w:rPr>
          <w:rFonts w:ascii="Times New Roman" w:eastAsiaTheme="minorEastAsia" w:hAnsi="Times New Roman" w:hint="eastAsia"/>
          <w:b w:val="0"/>
          <w:lang w:eastAsia="zh-CN"/>
        </w:rPr>
        <w:t xml:space="preserve">3) </w:t>
      </w:r>
      <w:r w:rsidR="00AD5EB1">
        <w:rPr>
          <w:rFonts w:ascii="Times New Roman" w:eastAsiaTheme="minorEastAsia" w:hAnsi="Times New Roman" w:hint="eastAsia"/>
          <w:b w:val="0"/>
          <w:lang w:eastAsia="zh-CN"/>
        </w:rPr>
        <w:t>fallback to legacy RACH/EDT</w:t>
      </w:r>
      <w:r w:rsidR="004713BD">
        <w:rPr>
          <w:rFonts w:ascii="Times New Roman" w:eastAsiaTheme="minorEastAsia" w:hAnsi="Times New Roman" w:hint="eastAsia"/>
          <w:b w:val="0"/>
          <w:lang w:eastAsia="zh-CN"/>
        </w:rPr>
        <w:t xml:space="preserve"> or </w:t>
      </w:r>
      <w:r w:rsidR="00A01F50">
        <w:rPr>
          <w:rFonts w:ascii="Times New Roman" w:eastAsiaTheme="minorEastAsia" w:hAnsi="Times New Roman" w:hint="eastAsia"/>
          <w:b w:val="0"/>
          <w:lang w:eastAsia="zh-CN"/>
        </w:rPr>
        <w:t xml:space="preserve">4) </w:t>
      </w:r>
      <w:r w:rsidR="004713BD">
        <w:rPr>
          <w:rFonts w:ascii="Times New Roman" w:eastAsiaTheme="minorEastAsia" w:hAnsi="Times New Roman" w:hint="eastAsia"/>
          <w:b w:val="0"/>
          <w:lang w:eastAsia="zh-CN"/>
        </w:rPr>
        <w:t>release the PUR resource</w:t>
      </w:r>
      <w:r w:rsidR="000B02D1">
        <w:rPr>
          <w:rFonts w:ascii="Times New Roman" w:eastAsiaTheme="minorEastAsia" w:hAnsi="Times New Roman" w:hint="eastAsia"/>
          <w:b w:val="0"/>
          <w:lang w:eastAsia="zh-CN"/>
        </w:rPr>
        <w:t xml:space="preserve">, which is </w:t>
      </w:r>
      <w:r w:rsidR="009349C6">
        <w:rPr>
          <w:rFonts w:ascii="Times New Roman" w:eastAsiaTheme="minorEastAsia" w:hAnsi="Times New Roman"/>
          <w:b w:val="0"/>
          <w:lang w:eastAsia="zh-CN"/>
        </w:rPr>
        <w:t>determined</w:t>
      </w:r>
      <w:r w:rsidR="000B02D1">
        <w:rPr>
          <w:rFonts w:ascii="Times New Roman" w:eastAsiaTheme="minorEastAsia" w:hAnsi="Times New Roman" w:hint="eastAsia"/>
          <w:b w:val="0"/>
          <w:lang w:eastAsia="zh-CN"/>
        </w:rPr>
        <w:t xml:space="preserve"> by the DCI</w:t>
      </w:r>
      <w:r w:rsidR="00811E90">
        <w:rPr>
          <w:rFonts w:ascii="Times New Roman" w:eastAsiaTheme="minorEastAsia" w:hAnsi="Times New Roman" w:hint="eastAsia"/>
          <w:b w:val="0"/>
          <w:lang w:eastAsia="zh-CN"/>
        </w:rPr>
        <w:t xml:space="preserve"> indication</w:t>
      </w:r>
      <w:r w:rsidR="004966C0">
        <w:rPr>
          <w:rFonts w:ascii="Times New Roman" w:eastAsiaTheme="minorEastAsia" w:hAnsi="Times New Roman" w:hint="eastAsia"/>
          <w:b w:val="0"/>
          <w:lang w:eastAsia="zh-CN"/>
        </w:rPr>
        <w:t>.</w:t>
      </w:r>
    </w:p>
    <w:p w:rsidR="00522770" w:rsidRPr="00F215CC" w:rsidRDefault="006676C3" w:rsidP="00852716">
      <w:pPr>
        <w:pStyle w:val="PropObs"/>
        <w:numPr>
          <w:ilvl w:val="0"/>
          <w:numId w:val="0"/>
        </w:numPr>
        <w:rPr>
          <w:rFonts w:ascii="Times New Roman" w:eastAsiaTheme="minorEastAsia" w:hAnsi="Times New Roman"/>
          <w:i/>
          <w:lang w:eastAsia="zh-CN"/>
        </w:rPr>
      </w:pPr>
      <w:r w:rsidRPr="00F215CC">
        <w:rPr>
          <w:rFonts w:ascii="Times New Roman" w:eastAsiaTheme="minorEastAsia" w:hAnsi="Times New Roman"/>
          <w:i/>
          <w:lang w:eastAsia="zh-CN"/>
        </w:rPr>
        <w:t>P</w:t>
      </w:r>
      <w:r w:rsidR="00B47FC2">
        <w:rPr>
          <w:rFonts w:ascii="Times New Roman" w:eastAsiaTheme="minorEastAsia" w:hAnsi="Times New Roman" w:hint="eastAsia"/>
          <w:i/>
          <w:lang w:eastAsia="zh-CN"/>
        </w:rPr>
        <w:t>roposal 6</w:t>
      </w:r>
      <w:r w:rsidRPr="00F215CC">
        <w:rPr>
          <w:rFonts w:ascii="Times New Roman" w:eastAsiaTheme="minorEastAsia" w:hAnsi="Times New Roman" w:hint="eastAsia"/>
          <w:i/>
          <w:lang w:eastAsia="zh-CN"/>
        </w:rPr>
        <w:t xml:space="preserve">: </w:t>
      </w:r>
      <w:r w:rsidR="00EA17EA" w:rsidRPr="00F215CC">
        <w:rPr>
          <w:rFonts w:ascii="Times New Roman" w:eastAsiaTheme="minorEastAsia" w:hAnsi="Times New Roman"/>
          <w:i/>
          <w:lang w:eastAsia="zh-CN"/>
        </w:rPr>
        <w:t>I</w:t>
      </w:r>
      <w:r w:rsidR="00EA17EA" w:rsidRPr="00F215CC">
        <w:rPr>
          <w:rFonts w:ascii="Times New Roman" w:eastAsiaTheme="minorEastAsia" w:hAnsi="Times New Roman" w:hint="eastAsia"/>
          <w:i/>
          <w:lang w:eastAsia="zh-CN"/>
        </w:rPr>
        <w:t xml:space="preserve">n response to </w:t>
      </w:r>
      <w:r w:rsidR="00EA17EA" w:rsidRPr="00F215CC">
        <w:rPr>
          <w:rFonts w:ascii="Times New Roman" w:eastAsiaTheme="minorEastAsia" w:hAnsi="Times New Roman"/>
          <w:i/>
          <w:lang w:eastAsia="zh-CN"/>
        </w:rPr>
        <w:t>“</w:t>
      </w:r>
      <w:r w:rsidR="00EA17EA" w:rsidRPr="00F215CC">
        <w:rPr>
          <w:rFonts w:ascii="Times New Roman" w:eastAsiaTheme="minorEastAsia" w:hAnsi="Times New Roman" w:hint="eastAsia"/>
          <w:i/>
          <w:lang w:eastAsia="zh-CN"/>
        </w:rPr>
        <w:t>NACK</w:t>
      </w:r>
      <w:r w:rsidR="00EA17EA" w:rsidRPr="00F215CC">
        <w:rPr>
          <w:rFonts w:ascii="Times New Roman" w:eastAsiaTheme="minorEastAsia" w:hAnsi="Times New Roman"/>
          <w:i/>
          <w:lang w:eastAsia="zh-CN"/>
        </w:rPr>
        <w:t>”</w:t>
      </w:r>
      <w:r w:rsidR="00EA17EA" w:rsidRPr="00F215CC">
        <w:rPr>
          <w:rFonts w:ascii="Times New Roman" w:eastAsiaTheme="minorEastAsia" w:hAnsi="Times New Roman" w:hint="eastAsia"/>
          <w:i/>
          <w:lang w:eastAsia="zh-CN"/>
        </w:rPr>
        <w:t xml:space="preserve">, UE </w:t>
      </w:r>
      <w:r w:rsidR="00EA17EA" w:rsidRPr="00F215CC">
        <w:rPr>
          <w:rFonts w:ascii="Times New Roman" w:eastAsiaTheme="minorEastAsia" w:hAnsi="Times New Roman"/>
          <w:i/>
          <w:lang w:eastAsia="zh-CN"/>
        </w:rPr>
        <w:t>behaviour</w:t>
      </w:r>
      <w:r w:rsidR="00EA17EA" w:rsidRPr="00F215CC">
        <w:rPr>
          <w:rFonts w:ascii="Times New Roman" w:eastAsiaTheme="minorEastAsia" w:hAnsi="Times New Roman" w:hint="eastAsia"/>
          <w:i/>
          <w:lang w:eastAsia="zh-CN"/>
        </w:rPr>
        <w:t xml:space="preserve"> depend</w:t>
      </w:r>
      <w:r w:rsidR="00F215CC">
        <w:rPr>
          <w:rFonts w:ascii="Times New Roman" w:eastAsiaTheme="minorEastAsia" w:hAnsi="Times New Roman" w:hint="eastAsia"/>
          <w:i/>
          <w:lang w:eastAsia="zh-CN"/>
        </w:rPr>
        <w:t>s</w:t>
      </w:r>
      <w:r w:rsidR="00EA17EA" w:rsidRPr="00F215CC">
        <w:rPr>
          <w:rFonts w:ascii="Times New Roman" w:eastAsiaTheme="minorEastAsia" w:hAnsi="Times New Roman" w:hint="eastAsia"/>
          <w:i/>
          <w:lang w:eastAsia="zh-CN"/>
        </w:rPr>
        <w:t xml:space="preserve"> on the DCI indication</w:t>
      </w:r>
      <w:r w:rsidR="00C815C8">
        <w:rPr>
          <w:rFonts w:ascii="Times New Roman" w:eastAsiaTheme="minorEastAsia" w:hAnsi="Times New Roman" w:hint="eastAsia"/>
          <w:i/>
          <w:lang w:eastAsia="zh-CN"/>
        </w:rPr>
        <w:t>.</w:t>
      </w:r>
    </w:p>
    <w:p w:rsidR="005E2D31" w:rsidRDefault="005E2D31" w:rsidP="00852716">
      <w:pPr>
        <w:pStyle w:val="PropObs"/>
        <w:numPr>
          <w:ilvl w:val="0"/>
          <w:numId w:val="0"/>
        </w:numPr>
        <w:rPr>
          <w:rFonts w:ascii="Times New Roman" w:eastAsiaTheme="minorEastAsia" w:hAnsi="Times New Roman"/>
          <w:b w:val="0"/>
          <w:lang w:eastAsia="zh-CN"/>
        </w:rPr>
      </w:pPr>
    </w:p>
    <w:p w:rsidR="00E42497" w:rsidRPr="0006765F" w:rsidRDefault="004966C0"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hint="eastAsia"/>
          <w:b w:val="0"/>
          <w:lang w:eastAsia="zh-CN"/>
        </w:rPr>
        <w:t>In re</w:t>
      </w:r>
      <w:r w:rsidR="009E7778">
        <w:rPr>
          <w:rFonts w:ascii="Times New Roman" w:eastAsiaTheme="minorEastAsia" w:hAnsi="Times New Roman" w:hint="eastAsia"/>
          <w:b w:val="0"/>
          <w:lang w:eastAsia="zh-CN"/>
        </w:rPr>
        <w:t>s</w:t>
      </w:r>
      <w:r>
        <w:rPr>
          <w:rFonts w:ascii="Times New Roman" w:eastAsiaTheme="minorEastAsia" w:hAnsi="Times New Roman" w:hint="eastAsia"/>
          <w:b w:val="0"/>
          <w:lang w:eastAsia="zh-CN"/>
        </w:rPr>
        <w:t xml:space="preserve">ponse to </w:t>
      </w:r>
      <w:r>
        <w:rPr>
          <w:rFonts w:ascii="Times New Roman" w:eastAsiaTheme="minorEastAsia" w:hAnsi="Times New Roman"/>
          <w:b w:val="0"/>
          <w:lang w:eastAsia="zh-CN"/>
        </w:rPr>
        <w:t>“</w:t>
      </w:r>
      <w:r w:rsidR="00B6154E">
        <w:rPr>
          <w:rFonts w:ascii="Times New Roman" w:eastAsiaTheme="minorEastAsia" w:hAnsi="Times New Roman" w:hint="eastAsia"/>
          <w:b w:val="0"/>
          <w:lang w:eastAsia="zh-CN"/>
        </w:rPr>
        <w:t>NOTHING</w:t>
      </w:r>
      <w:r>
        <w:rPr>
          <w:rFonts w:ascii="Times New Roman" w:eastAsiaTheme="minorEastAsia" w:hAnsi="Times New Roman"/>
          <w:b w:val="0"/>
          <w:lang w:eastAsia="zh-CN"/>
        </w:rPr>
        <w:t>”</w:t>
      </w:r>
      <w:r w:rsidR="00282C5D">
        <w:rPr>
          <w:rFonts w:ascii="Times New Roman" w:eastAsiaTheme="minorEastAsia" w:hAnsi="Times New Roman" w:hint="eastAsia"/>
          <w:b w:val="0"/>
          <w:lang w:eastAsia="zh-CN"/>
        </w:rPr>
        <w:t xml:space="preserve">, if UE receive nothing in the PUR </w:t>
      </w:r>
      <w:r w:rsidR="0032050F">
        <w:rPr>
          <w:rFonts w:ascii="Times New Roman" w:eastAsiaTheme="minorEastAsia" w:hAnsi="Times New Roman"/>
          <w:b w:val="0"/>
          <w:lang w:eastAsia="zh-CN"/>
        </w:rPr>
        <w:t>search</w:t>
      </w:r>
      <w:r w:rsidR="00282C5D">
        <w:rPr>
          <w:rFonts w:ascii="Times New Roman" w:eastAsiaTheme="minorEastAsia" w:hAnsi="Times New Roman" w:hint="eastAsia"/>
          <w:b w:val="0"/>
          <w:lang w:eastAsia="zh-CN"/>
        </w:rPr>
        <w:t xml:space="preserve"> space after the PUR transmission, </w:t>
      </w:r>
      <w:r w:rsidR="00C91A1E">
        <w:rPr>
          <w:rFonts w:ascii="Times New Roman" w:eastAsiaTheme="minorEastAsia" w:hAnsi="Times New Roman" w:hint="eastAsia"/>
          <w:b w:val="0"/>
          <w:lang w:eastAsia="zh-CN"/>
        </w:rPr>
        <w:t xml:space="preserve">UE may move to the edge of the cell or fail to </w:t>
      </w:r>
      <w:r w:rsidR="00CA660D">
        <w:rPr>
          <w:rFonts w:ascii="Times New Roman" w:eastAsiaTheme="minorEastAsia" w:hAnsi="Times New Roman"/>
          <w:b w:val="0"/>
          <w:lang w:eastAsia="zh-CN"/>
        </w:rPr>
        <w:t>validate</w:t>
      </w:r>
      <w:r w:rsidR="00C91A1E">
        <w:rPr>
          <w:rFonts w:ascii="Times New Roman" w:eastAsiaTheme="minorEastAsia" w:hAnsi="Times New Roman" w:hint="eastAsia"/>
          <w:b w:val="0"/>
          <w:lang w:eastAsia="zh-CN"/>
        </w:rPr>
        <w:t xml:space="preserve"> T</w:t>
      </w:r>
      <w:r w:rsidR="00C91A1E">
        <w:rPr>
          <w:rFonts w:ascii="Times New Roman" w:eastAsiaTheme="minorEastAsia" w:hAnsi="Times New Roman"/>
          <w:b w:val="0"/>
          <w:lang w:eastAsia="zh-CN"/>
        </w:rPr>
        <w:t xml:space="preserve">A, </w:t>
      </w:r>
      <w:r w:rsidR="00282C5D">
        <w:rPr>
          <w:rFonts w:ascii="Times New Roman" w:eastAsiaTheme="minorEastAsia" w:hAnsi="Times New Roman" w:hint="eastAsia"/>
          <w:b w:val="0"/>
          <w:lang w:eastAsia="zh-CN"/>
        </w:rPr>
        <w:t xml:space="preserve">UE would </w:t>
      </w:r>
      <w:r w:rsidR="007D7080">
        <w:rPr>
          <w:rFonts w:ascii="Times New Roman" w:eastAsiaTheme="minorEastAsia" w:hAnsi="Times New Roman"/>
          <w:b w:val="0"/>
          <w:lang w:eastAsia="zh-CN"/>
        </w:rPr>
        <w:t>initialize</w:t>
      </w:r>
      <w:r w:rsidR="00282C5D">
        <w:rPr>
          <w:rFonts w:ascii="Times New Roman" w:eastAsiaTheme="minorEastAsia" w:hAnsi="Times New Roman" w:hint="eastAsia"/>
          <w:b w:val="0"/>
          <w:lang w:eastAsia="zh-CN"/>
        </w:rPr>
        <w:t xml:space="preserve"> </w:t>
      </w:r>
      <w:r w:rsidR="00A23D35">
        <w:rPr>
          <w:rFonts w:ascii="Times New Roman" w:eastAsiaTheme="minorEastAsia" w:hAnsi="Times New Roman" w:hint="eastAsia"/>
          <w:b w:val="0"/>
          <w:lang w:eastAsia="zh-CN"/>
        </w:rPr>
        <w:t xml:space="preserve">legacy </w:t>
      </w:r>
      <w:r w:rsidR="00282C5D">
        <w:rPr>
          <w:rFonts w:ascii="Times New Roman" w:eastAsiaTheme="minorEastAsia" w:hAnsi="Times New Roman" w:hint="eastAsia"/>
          <w:b w:val="0"/>
          <w:lang w:eastAsia="zh-CN"/>
        </w:rPr>
        <w:t xml:space="preserve">EDT or RA </w:t>
      </w:r>
      <w:r w:rsidR="00E42497">
        <w:rPr>
          <w:rFonts w:ascii="Times New Roman" w:eastAsiaTheme="minorEastAsia" w:hAnsi="Times New Roman"/>
          <w:b w:val="0"/>
          <w:lang w:eastAsia="zh-CN"/>
        </w:rPr>
        <w:t>procedure</w:t>
      </w:r>
      <w:r w:rsidR="00CA660D">
        <w:rPr>
          <w:rFonts w:ascii="Times New Roman" w:eastAsiaTheme="minorEastAsia" w:hAnsi="Times New Roman" w:hint="eastAsia"/>
          <w:b w:val="0"/>
          <w:lang w:eastAsia="zh-CN"/>
        </w:rPr>
        <w:t xml:space="preserve"> f</w:t>
      </w:r>
      <w:r w:rsidR="00CA660D" w:rsidRPr="00CA660D">
        <w:rPr>
          <w:rFonts w:ascii="Times New Roman" w:eastAsiaTheme="minorEastAsia" w:hAnsi="Times New Roman"/>
          <w:b w:val="0"/>
          <w:lang w:eastAsia="zh-CN"/>
        </w:rPr>
        <w:t>or insurance purposes</w:t>
      </w:r>
      <w:r w:rsidR="00E42497">
        <w:rPr>
          <w:rFonts w:ascii="Times New Roman" w:eastAsiaTheme="minorEastAsia" w:hAnsi="Times New Roman" w:hint="eastAsia"/>
          <w:b w:val="0"/>
          <w:lang w:eastAsia="zh-CN"/>
        </w:rPr>
        <w:t>.</w:t>
      </w:r>
    </w:p>
    <w:p w:rsidR="002E2CEC" w:rsidRDefault="00FF7D78" w:rsidP="00852716">
      <w:pPr>
        <w:pStyle w:val="PropObs"/>
        <w:numPr>
          <w:ilvl w:val="0"/>
          <w:numId w:val="0"/>
        </w:numPr>
        <w:rPr>
          <w:rFonts w:ascii="Times New Roman" w:eastAsiaTheme="minorEastAsia" w:hAnsi="Times New Roman"/>
          <w:i/>
          <w:lang w:eastAsia="zh-CN"/>
        </w:rPr>
      </w:pPr>
      <w:r w:rsidRPr="00805585">
        <w:rPr>
          <w:rFonts w:ascii="Times New Roman" w:eastAsiaTheme="minorEastAsia" w:hAnsi="Times New Roman"/>
          <w:i/>
          <w:lang w:eastAsia="zh-CN"/>
        </w:rPr>
        <w:t>P</w:t>
      </w:r>
      <w:r w:rsidRPr="00805585">
        <w:rPr>
          <w:rFonts w:ascii="Times New Roman" w:eastAsiaTheme="minorEastAsia" w:hAnsi="Times New Roman" w:hint="eastAsia"/>
          <w:i/>
          <w:lang w:eastAsia="zh-CN"/>
        </w:rPr>
        <w:t>roposal</w:t>
      </w:r>
      <w:r w:rsidR="00D410FB" w:rsidRPr="00805585">
        <w:rPr>
          <w:rFonts w:ascii="Times New Roman" w:eastAsiaTheme="minorEastAsia" w:hAnsi="Times New Roman" w:hint="eastAsia"/>
          <w:i/>
          <w:lang w:eastAsia="zh-CN"/>
        </w:rPr>
        <w:t xml:space="preserve"> </w:t>
      </w:r>
      <w:r w:rsidR="00B47FC2">
        <w:rPr>
          <w:rFonts w:ascii="Times New Roman" w:eastAsiaTheme="minorEastAsia" w:hAnsi="Times New Roman" w:hint="eastAsia"/>
          <w:i/>
          <w:lang w:eastAsia="zh-CN"/>
        </w:rPr>
        <w:t>7</w:t>
      </w:r>
      <w:r w:rsidRPr="00805585">
        <w:rPr>
          <w:rFonts w:ascii="Times New Roman" w:eastAsiaTheme="minorEastAsia" w:hAnsi="Times New Roman" w:hint="eastAsia"/>
          <w:i/>
          <w:lang w:eastAsia="zh-CN"/>
        </w:rPr>
        <w:t xml:space="preserve">: </w:t>
      </w:r>
      <w:r w:rsidR="00D4130F" w:rsidRPr="00805585">
        <w:rPr>
          <w:rFonts w:ascii="Times New Roman" w:eastAsiaTheme="minorEastAsia" w:hAnsi="Times New Roman" w:hint="eastAsia"/>
          <w:i/>
          <w:lang w:eastAsia="zh-CN"/>
        </w:rPr>
        <w:t xml:space="preserve">In response to </w:t>
      </w:r>
      <w:r w:rsidR="00D4130F" w:rsidRPr="00805585">
        <w:rPr>
          <w:rFonts w:ascii="Times New Roman" w:eastAsiaTheme="minorEastAsia" w:hAnsi="Times New Roman"/>
          <w:i/>
          <w:lang w:eastAsia="zh-CN"/>
        </w:rPr>
        <w:t>“</w:t>
      </w:r>
      <w:r w:rsidR="00D4130F" w:rsidRPr="00805585">
        <w:rPr>
          <w:rFonts w:ascii="Times New Roman" w:eastAsiaTheme="minorEastAsia" w:hAnsi="Times New Roman" w:hint="eastAsia"/>
          <w:i/>
          <w:lang w:eastAsia="zh-CN"/>
        </w:rPr>
        <w:t>NOTHING</w:t>
      </w:r>
      <w:r w:rsidR="00D4130F" w:rsidRPr="00805585">
        <w:rPr>
          <w:rFonts w:ascii="Times New Roman" w:eastAsiaTheme="minorEastAsia" w:hAnsi="Times New Roman"/>
          <w:i/>
          <w:lang w:eastAsia="zh-CN"/>
        </w:rPr>
        <w:t>”</w:t>
      </w:r>
      <w:r w:rsidR="007C2342" w:rsidRPr="00805585">
        <w:rPr>
          <w:rFonts w:ascii="Times New Roman" w:eastAsiaTheme="minorEastAsia" w:hAnsi="Times New Roman" w:hint="eastAsia"/>
          <w:i/>
          <w:lang w:eastAsia="zh-CN"/>
        </w:rPr>
        <w:t xml:space="preserve">, UE would </w:t>
      </w:r>
      <w:r w:rsidR="007C2342" w:rsidRPr="00805585">
        <w:rPr>
          <w:rFonts w:ascii="Times New Roman" w:eastAsiaTheme="minorEastAsia" w:hAnsi="Times New Roman"/>
          <w:i/>
          <w:lang w:eastAsia="zh-CN"/>
        </w:rPr>
        <w:t>initialize</w:t>
      </w:r>
      <w:r w:rsidR="007C2342" w:rsidRPr="00805585">
        <w:rPr>
          <w:rFonts w:ascii="Times New Roman" w:eastAsiaTheme="minorEastAsia" w:hAnsi="Times New Roman" w:hint="eastAsia"/>
          <w:i/>
          <w:lang w:eastAsia="zh-CN"/>
        </w:rPr>
        <w:t xml:space="preserve"> legacy EDT or RA </w:t>
      </w:r>
      <w:r w:rsidR="007C2342" w:rsidRPr="00805585">
        <w:rPr>
          <w:rFonts w:ascii="Times New Roman" w:eastAsiaTheme="minorEastAsia" w:hAnsi="Times New Roman"/>
          <w:i/>
          <w:lang w:eastAsia="zh-CN"/>
        </w:rPr>
        <w:t>procedure</w:t>
      </w:r>
      <w:r w:rsidR="007C2342" w:rsidRPr="00805585">
        <w:rPr>
          <w:rFonts w:ascii="Times New Roman" w:eastAsiaTheme="minorEastAsia" w:hAnsi="Times New Roman" w:hint="eastAsia"/>
          <w:i/>
          <w:lang w:eastAsia="zh-CN"/>
        </w:rPr>
        <w:t xml:space="preserve"> f</w:t>
      </w:r>
      <w:r w:rsidR="007C2342" w:rsidRPr="00805585">
        <w:rPr>
          <w:rFonts w:ascii="Times New Roman" w:eastAsiaTheme="minorEastAsia" w:hAnsi="Times New Roman"/>
          <w:i/>
          <w:lang w:eastAsia="zh-CN"/>
        </w:rPr>
        <w:t>or insurance purposes</w:t>
      </w:r>
      <w:r w:rsidR="007C2342" w:rsidRPr="00805585">
        <w:rPr>
          <w:rFonts w:ascii="Times New Roman" w:eastAsiaTheme="minorEastAsia" w:hAnsi="Times New Roman" w:hint="eastAsia"/>
          <w:i/>
          <w:lang w:eastAsia="zh-CN"/>
        </w:rPr>
        <w:t>.</w:t>
      </w:r>
    </w:p>
    <w:p w:rsidR="0006765F" w:rsidRPr="0006765F" w:rsidRDefault="0006765F" w:rsidP="00852716">
      <w:pPr>
        <w:pStyle w:val="PropObs"/>
        <w:numPr>
          <w:ilvl w:val="0"/>
          <w:numId w:val="0"/>
        </w:numPr>
        <w:rPr>
          <w:rFonts w:ascii="Times New Roman" w:eastAsiaTheme="minorEastAsia" w:hAnsi="Times New Roman"/>
          <w:i/>
          <w:lang w:eastAsia="zh-CN"/>
        </w:rPr>
      </w:pP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FE4A92" w:rsidRPr="00F546E2" w:rsidRDefault="00B02C4E" w:rsidP="00B02C4E">
      <w:pPr>
        <w:rPr>
          <w:sz w:val="20"/>
          <w:lang w:eastAsia="zh-CN"/>
        </w:rPr>
      </w:pPr>
      <w:r w:rsidRPr="00F546E2">
        <w:rPr>
          <w:sz w:val="20"/>
          <w:lang w:eastAsia="zh-CN"/>
        </w:rPr>
        <w:t>For connected mode UEs, UE</w:t>
      </w:r>
      <w:r w:rsidR="009E4F52" w:rsidRPr="00F546E2">
        <w:rPr>
          <w:sz w:val="20"/>
          <w:lang w:eastAsia="zh-CN"/>
        </w:rPr>
        <w:t>-</w:t>
      </w:r>
      <w:r w:rsidRPr="00F546E2">
        <w:rPr>
          <w:sz w:val="20"/>
          <w:lang w:eastAsia="zh-CN"/>
        </w:rPr>
        <w:t xml:space="preserve">specific </w:t>
      </w:r>
      <w:r w:rsidR="001443BF">
        <w:rPr>
          <w:sz w:val="20"/>
          <w:lang w:eastAsia="zh-CN"/>
        </w:rPr>
        <w:t>NPDCCH</w:t>
      </w:r>
      <w:r w:rsidRPr="00F546E2">
        <w:rPr>
          <w:sz w:val="20"/>
          <w:lang w:eastAsia="zh-CN"/>
        </w:rPr>
        <w:t xml:space="preserve"> can be used for monitoring HARQ feedback after uplink transmission</w:t>
      </w:r>
      <w:r w:rsidR="00961CFD" w:rsidRPr="00F546E2">
        <w:rPr>
          <w:sz w:val="20"/>
          <w:lang w:eastAsia="zh-CN"/>
        </w:rPr>
        <w:t>. However,</w:t>
      </w:r>
      <w:r w:rsidR="002175D2" w:rsidRPr="00F546E2">
        <w:rPr>
          <w:sz w:val="20"/>
          <w:lang w:eastAsia="zh-CN"/>
        </w:rPr>
        <w:t xml:space="preserve"> for </w:t>
      </w:r>
      <w:r w:rsidR="00D26E4C" w:rsidRPr="00F546E2">
        <w:rPr>
          <w:sz w:val="20"/>
          <w:lang w:eastAsia="zh-CN"/>
        </w:rPr>
        <w:t xml:space="preserve">IDLE </w:t>
      </w:r>
      <w:r w:rsidR="002175D2" w:rsidRPr="00F546E2">
        <w:rPr>
          <w:sz w:val="20"/>
          <w:lang w:eastAsia="zh-CN"/>
        </w:rPr>
        <w:t>mode</w:t>
      </w:r>
      <w:r w:rsidR="00B37785" w:rsidRPr="00F546E2">
        <w:rPr>
          <w:sz w:val="20"/>
          <w:lang w:eastAsia="zh-CN"/>
        </w:rPr>
        <w:t xml:space="preserve"> UEs</w:t>
      </w:r>
      <w:r w:rsidR="00890C00" w:rsidRPr="00F546E2">
        <w:rPr>
          <w:sz w:val="20"/>
          <w:lang w:eastAsia="zh-CN"/>
        </w:rPr>
        <w:t xml:space="preserve"> </w:t>
      </w:r>
      <w:r w:rsidR="003F2FA4" w:rsidRPr="00F546E2">
        <w:rPr>
          <w:sz w:val="20"/>
          <w:lang w:eastAsia="zh-CN"/>
        </w:rPr>
        <w:t xml:space="preserve">the </w:t>
      </w:r>
      <w:r w:rsidR="00D62485" w:rsidRPr="00F546E2">
        <w:rPr>
          <w:sz w:val="20"/>
          <w:lang w:eastAsia="zh-CN"/>
        </w:rPr>
        <w:t>necessity</w:t>
      </w:r>
      <w:r w:rsidR="003F2FA4" w:rsidRPr="00F546E2">
        <w:rPr>
          <w:sz w:val="20"/>
          <w:lang w:eastAsia="zh-CN"/>
        </w:rPr>
        <w:t xml:space="preserve"> of introduc</w:t>
      </w:r>
      <w:r w:rsidR="00D62485" w:rsidRPr="00F546E2">
        <w:rPr>
          <w:sz w:val="20"/>
          <w:lang w:eastAsia="zh-CN"/>
        </w:rPr>
        <w:t>e</w:t>
      </w:r>
      <w:r w:rsidR="005F239C" w:rsidRPr="00F546E2">
        <w:rPr>
          <w:sz w:val="20"/>
          <w:lang w:eastAsia="zh-CN"/>
        </w:rPr>
        <w:t xml:space="preserve"> new UE-specific </w:t>
      </w:r>
      <w:r w:rsidR="00D62485" w:rsidRPr="00F546E2">
        <w:rPr>
          <w:sz w:val="20"/>
          <w:lang w:eastAsia="zh-CN"/>
        </w:rPr>
        <w:t xml:space="preserve">search space for dedicated PUR </w:t>
      </w:r>
      <w:r w:rsidR="00FE4A92" w:rsidRPr="00F546E2">
        <w:rPr>
          <w:sz w:val="20"/>
          <w:lang w:eastAsia="zh-CN"/>
        </w:rPr>
        <w:t xml:space="preserve">is widely discussed. </w:t>
      </w:r>
    </w:p>
    <w:p w:rsidR="004B2689" w:rsidRPr="00F546E2" w:rsidRDefault="0015700F" w:rsidP="00B02C4E">
      <w:pPr>
        <w:rPr>
          <w:sz w:val="20"/>
          <w:lang w:eastAsia="zh-CN"/>
        </w:rPr>
      </w:pPr>
      <w:r w:rsidRPr="00F546E2">
        <w:rPr>
          <w:sz w:val="20"/>
          <w:lang w:eastAsia="zh-CN"/>
        </w:rPr>
        <w:t xml:space="preserve">Considering the scheduling flexibility and HARQ feedback delay, </w:t>
      </w:r>
      <w:r w:rsidR="00C90586" w:rsidRPr="00F546E2">
        <w:rPr>
          <w:sz w:val="20"/>
          <w:lang w:eastAsia="zh-CN"/>
        </w:rPr>
        <w:t>a</w:t>
      </w:r>
      <w:r w:rsidR="00A142F3" w:rsidRPr="00F546E2">
        <w:rPr>
          <w:sz w:val="20"/>
          <w:lang w:eastAsia="zh-CN"/>
        </w:rPr>
        <w:t xml:space="preserve"> </w:t>
      </w:r>
      <w:r w:rsidR="00467C24" w:rsidRPr="00F546E2">
        <w:rPr>
          <w:sz w:val="20"/>
          <w:lang w:eastAsia="zh-CN"/>
        </w:rPr>
        <w:t xml:space="preserve">modified </w:t>
      </w:r>
      <w:r w:rsidR="00A142F3" w:rsidRPr="00F546E2">
        <w:rPr>
          <w:sz w:val="20"/>
          <w:lang w:eastAsia="zh-CN"/>
        </w:rPr>
        <w:t xml:space="preserve">type 2-like </w:t>
      </w:r>
      <w:r w:rsidR="00467C24" w:rsidRPr="00F546E2">
        <w:rPr>
          <w:sz w:val="20"/>
          <w:lang w:eastAsia="zh-CN"/>
        </w:rPr>
        <w:t>common search space can be a kind of</w:t>
      </w:r>
      <w:r w:rsidRPr="00F546E2">
        <w:rPr>
          <w:sz w:val="20"/>
          <w:lang w:eastAsia="zh-CN"/>
        </w:rPr>
        <w:t xml:space="preserve"> new UE-specific search space for UE</w:t>
      </w:r>
      <w:r w:rsidR="0033319F" w:rsidRPr="00F546E2">
        <w:rPr>
          <w:sz w:val="20"/>
          <w:lang w:eastAsia="zh-CN"/>
        </w:rPr>
        <w:t xml:space="preserve">. </w:t>
      </w:r>
      <w:r w:rsidR="00721D73" w:rsidRPr="00F546E2">
        <w:rPr>
          <w:sz w:val="20"/>
          <w:lang w:eastAsia="zh-CN"/>
        </w:rPr>
        <w:t xml:space="preserve">In order to reduce power </w:t>
      </w:r>
      <w:r w:rsidR="00BD4EE9" w:rsidRPr="00F546E2">
        <w:rPr>
          <w:sz w:val="20"/>
          <w:lang w:eastAsia="zh-CN"/>
        </w:rPr>
        <w:t>consumption</w:t>
      </w:r>
      <w:r w:rsidR="00721D73" w:rsidRPr="00F546E2">
        <w:rPr>
          <w:sz w:val="20"/>
          <w:lang w:eastAsia="zh-CN"/>
        </w:rPr>
        <w:t xml:space="preserve">, only search space after the PUR transmission </w:t>
      </w:r>
      <w:r w:rsidR="00BD4EE9" w:rsidRPr="00F546E2">
        <w:rPr>
          <w:sz w:val="20"/>
          <w:lang w:eastAsia="zh-CN"/>
        </w:rPr>
        <w:t>until</w:t>
      </w:r>
      <w:r w:rsidR="00721D73" w:rsidRPr="00F546E2">
        <w:rPr>
          <w:sz w:val="20"/>
          <w:lang w:eastAsia="zh-CN"/>
        </w:rPr>
        <w:t xml:space="preserve"> the </w:t>
      </w:r>
      <w:r w:rsidR="00DD4960" w:rsidRPr="00F546E2">
        <w:rPr>
          <w:sz w:val="20"/>
          <w:lang w:eastAsia="zh-CN"/>
        </w:rPr>
        <w:t xml:space="preserve">end of the </w:t>
      </w:r>
      <w:r w:rsidR="00467C24" w:rsidRPr="00F546E2">
        <w:rPr>
          <w:sz w:val="20"/>
          <w:lang w:eastAsia="zh-CN"/>
        </w:rPr>
        <w:t xml:space="preserve">short </w:t>
      </w:r>
      <w:r w:rsidR="00721D73" w:rsidRPr="00F546E2">
        <w:rPr>
          <w:i/>
          <w:sz w:val="20"/>
          <w:lang w:eastAsia="zh-CN"/>
        </w:rPr>
        <w:t>PUR search window</w:t>
      </w:r>
      <w:r w:rsidR="00721D73" w:rsidRPr="00F546E2">
        <w:rPr>
          <w:sz w:val="20"/>
          <w:lang w:eastAsia="zh-CN"/>
        </w:rPr>
        <w:t xml:space="preserve"> will be monitored by UE.</w:t>
      </w:r>
    </w:p>
    <w:p w:rsidR="007F5F34" w:rsidRPr="00F546E2" w:rsidRDefault="007F5F34" w:rsidP="0062522C">
      <w:pPr>
        <w:pStyle w:val="af"/>
        <w:numPr>
          <w:ilvl w:val="0"/>
          <w:numId w:val="35"/>
        </w:numPr>
        <w:jc w:val="both"/>
        <w:rPr>
          <w:rFonts w:ascii="Times New Roman" w:hAnsi="Times New Roman"/>
          <w:sz w:val="20"/>
          <w:lang w:eastAsia="zh-CN"/>
        </w:rPr>
      </w:pPr>
      <w:r w:rsidRPr="00F546E2">
        <w:rPr>
          <w:rFonts w:ascii="Times New Roman" w:hAnsi="Times New Roman"/>
          <w:sz w:val="20"/>
          <w:lang w:eastAsia="zh-CN"/>
        </w:rPr>
        <w:lastRenderedPageBreak/>
        <w:t xml:space="preserve">The </w:t>
      </w:r>
      <w:r w:rsidRPr="00F546E2">
        <w:rPr>
          <w:rFonts w:ascii="Times New Roman" w:hAnsi="Times New Roman"/>
          <w:i/>
          <w:sz w:val="20"/>
          <w:lang w:eastAsia="zh-CN"/>
        </w:rPr>
        <w:t>PUR search window</w:t>
      </w:r>
      <w:r w:rsidRPr="00F546E2">
        <w:rPr>
          <w:rFonts w:ascii="Times New Roman" w:hAnsi="Times New Roman"/>
          <w:sz w:val="20"/>
          <w:lang w:eastAsia="zh-CN"/>
        </w:rPr>
        <w:t xml:space="preserve"> starts at the subframe that contains the end of the PUR transmission plus </w:t>
      </w:r>
      <w:r w:rsidRPr="00F546E2">
        <w:rPr>
          <w:rFonts w:ascii="Times New Roman" w:hAnsi="Times New Roman"/>
          <w:i/>
          <w:sz w:val="20"/>
          <w:lang w:eastAsia="zh-CN"/>
        </w:rPr>
        <w:t>N (e.g. 3</w:t>
      </w:r>
      <w:r w:rsidR="00C90586" w:rsidRPr="00F546E2">
        <w:rPr>
          <w:rFonts w:ascii="Times New Roman" w:hAnsi="Times New Roman"/>
          <w:i/>
          <w:sz w:val="20"/>
          <w:lang w:eastAsia="zh-CN"/>
        </w:rPr>
        <w:t xml:space="preserve">, </w:t>
      </w:r>
      <w:r w:rsidR="00AB4720" w:rsidRPr="00F546E2">
        <w:rPr>
          <w:rFonts w:ascii="Times New Roman" w:hAnsi="Times New Roman"/>
          <w:i/>
          <w:sz w:val="20"/>
          <w:lang w:eastAsia="zh-CN"/>
        </w:rPr>
        <w:t>4)</w:t>
      </w:r>
      <w:r w:rsidRPr="00F546E2">
        <w:rPr>
          <w:rFonts w:ascii="Times New Roman" w:hAnsi="Times New Roman"/>
          <w:sz w:val="20"/>
          <w:lang w:eastAsia="zh-CN"/>
        </w:rPr>
        <w:t xml:space="preserve"> </w:t>
      </w:r>
      <w:r w:rsidR="0018638C">
        <w:rPr>
          <w:rFonts w:ascii="Times New Roman" w:hAnsi="Times New Roman" w:hint="eastAsia"/>
          <w:sz w:val="20"/>
          <w:lang w:eastAsia="zh-CN"/>
        </w:rPr>
        <w:t>[</w:t>
      </w:r>
      <w:r w:rsidR="0018638C" w:rsidRPr="00F546E2">
        <w:rPr>
          <w:rFonts w:ascii="Times New Roman" w:hAnsi="Times New Roman"/>
          <w:sz w:val="20"/>
          <w:lang w:eastAsia="zh-CN"/>
        </w:rPr>
        <w:t>subframes</w:t>
      </w:r>
      <w:r w:rsidR="0018638C">
        <w:rPr>
          <w:rFonts w:ascii="Times New Roman" w:hAnsi="Times New Roman" w:hint="eastAsia"/>
          <w:sz w:val="20"/>
          <w:lang w:eastAsia="zh-CN"/>
        </w:rPr>
        <w:t>]</w:t>
      </w:r>
      <w:r w:rsidR="00151423">
        <w:rPr>
          <w:rFonts w:ascii="Times New Roman" w:hAnsi="Times New Roman" w:hint="eastAsia"/>
          <w:sz w:val="20"/>
          <w:lang w:eastAsia="zh-CN"/>
        </w:rPr>
        <w:t xml:space="preserve"> </w:t>
      </w:r>
      <w:r w:rsidRPr="00F546E2">
        <w:rPr>
          <w:rFonts w:ascii="Times New Roman" w:hAnsi="Times New Roman"/>
          <w:sz w:val="20"/>
          <w:lang w:eastAsia="zh-CN"/>
        </w:rPr>
        <w:t xml:space="preserve">and has length of </w:t>
      </w:r>
      <w:r w:rsidRPr="00F546E2">
        <w:rPr>
          <w:rFonts w:ascii="Times New Roman" w:hAnsi="Times New Roman"/>
          <w:i/>
          <w:sz w:val="20"/>
          <w:lang w:eastAsia="zh-CN"/>
        </w:rPr>
        <w:t>M</w:t>
      </w:r>
      <w:r w:rsidRPr="00F546E2">
        <w:rPr>
          <w:rFonts w:ascii="Times New Roman" w:hAnsi="Times New Roman"/>
          <w:sz w:val="20"/>
          <w:lang w:eastAsia="zh-CN"/>
        </w:rPr>
        <w:t xml:space="preserve"> for the corresponding coverage level. In order to offload the </w:t>
      </w:r>
      <w:r w:rsidR="001443BF">
        <w:rPr>
          <w:rFonts w:ascii="Times New Roman" w:hAnsi="Times New Roman"/>
          <w:sz w:val="20"/>
          <w:lang w:eastAsia="zh-CN"/>
        </w:rPr>
        <w:t>NPDCCH</w:t>
      </w:r>
      <w:r w:rsidRPr="00F546E2">
        <w:rPr>
          <w:rFonts w:ascii="Times New Roman" w:hAnsi="Times New Roman"/>
          <w:sz w:val="20"/>
          <w:lang w:eastAsia="zh-CN"/>
        </w:rPr>
        <w:t xml:space="preserve"> and reduce the PUR </w:t>
      </w:r>
      <w:r w:rsidR="001443BF">
        <w:rPr>
          <w:rFonts w:ascii="Times New Roman" w:hAnsi="Times New Roman"/>
          <w:sz w:val="20"/>
          <w:lang w:eastAsia="zh-CN"/>
        </w:rPr>
        <w:t>NPDCCH</w:t>
      </w:r>
      <w:r w:rsidRPr="00F546E2">
        <w:rPr>
          <w:rFonts w:ascii="Times New Roman" w:hAnsi="Times New Roman"/>
          <w:sz w:val="20"/>
          <w:lang w:eastAsia="zh-CN"/>
        </w:rPr>
        <w:t xml:space="preserve"> blind detection, </w:t>
      </w:r>
      <w:r w:rsidRPr="00F546E2">
        <w:rPr>
          <w:rFonts w:ascii="Times New Roman" w:hAnsi="Times New Roman"/>
          <w:i/>
          <w:sz w:val="20"/>
          <w:lang w:eastAsia="zh-CN"/>
        </w:rPr>
        <w:t>M</w:t>
      </w:r>
      <w:r w:rsidRPr="00F546E2">
        <w:rPr>
          <w:rFonts w:ascii="Times New Roman" w:hAnsi="Times New Roman"/>
          <w:sz w:val="20"/>
          <w:lang w:eastAsia="zh-CN"/>
        </w:rPr>
        <w:t xml:space="preserve"> and </w:t>
      </w:r>
      <w:r w:rsidRPr="00F546E2">
        <w:rPr>
          <w:rFonts w:ascii="Times New Roman" w:hAnsi="Times New Roman"/>
          <w:i/>
          <w:sz w:val="20"/>
          <w:lang w:eastAsia="zh-CN"/>
        </w:rPr>
        <w:t>N</w:t>
      </w:r>
      <w:r w:rsidRPr="00F546E2">
        <w:rPr>
          <w:rFonts w:ascii="Times New Roman" w:hAnsi="Times New Roman"/>
          <w:sz w:val="20"/>
          <w:lang w:eastAsia="zh-CN"/>
        </w:rPr>
        <w:t xml:space="preserve"> can be configured in PUR configuration and </w:t>
      </w:r>
      <w:r w:rsidRPr="00F546E2">
        <w:rPr>
          <w:rFonts w:ascii="Times New Roman" w:hAnsi="Times New Roman"/>
          <w:i/>
          <w:sz w:val="20"/>
          <w:lang w:eastAsia="zh-CN"/>
        </w:rPr>
        <w:t>M</w:t>
      </w:r>
      <w:r w:rsidRPr="00F546E2">
        <w:rPr>
          <w:rFonts w:ascii="Times New Roman" w:hAnsi="Times New Roman"/>
          <w:sz w:val="20"/>
          <w:lang w:eastAsia="zh-CN"/>
        </w:rPr>
        <w:t xml:space="preserve"> should be configured much shorter than </w:t>
      </w:r>
      <w:r w:rsidR="005F0832" w:rsidRPr="00F546E2">
        <w:rPr>
          <w:rFonts w:ascii="Times New Roman" w:hAnsi="Times New Roman"/>
          <w:i/>
          <w:sz w:val="20"/>
          <w:lang w:eastAsia="zh-CN"/>
        </w:rPr>
        <w:t>PUR</w:t>
      </w:r>
      <w:r w:rsidRPr="00F546E2">
        <w:rPr>
          <w:rFonts w:ascii="Times New Roman" w:hAnsi="Times New Roman"/>
          <w:i/>
          <w:sz w:val="20"/>
          <w:lang w:eastAsia="zh-CN"/>
        </w:rPr>
        <w:t xml:space="preserve"> search window</w:t>
      </w:r>
      <w:r w:rsidRPr="00F546E2">
        <w:rPr>
          <w:rFonts w:ascii="Times New Roman" w:hAnsi="Times New Roman"/>
          <w:sz w:val="20"/>
          <w:lang w:eastAsia="zh-CN"/>
        </w:rPr>
        <w:t xml:space="preserve"> with unit of </w:t>
      </w:r>
      <w:r w:rsidR="001443BF">
        <w:rPr>
          <w:rFonts w:ascii="Times New Roman" w:hAnsi="Times New Roman"/>
          <w:sz w:val="20"/>
          <w:lang w:eastAsia="zh-CN"/>
        </w:rPr>
        <w:t>NPDCCH</w:t>
      </w:r>
      <w:r w:rsidRPr="00F546E2">
        <w:rPr>
          <w:rFonts w:ascii="Times New Roman" w:hAnsi="Times New Roman"/>
          <w:sz w:val="20"/>
          <w:lang w:eastAsia="zh-CN"/>
        </w:rPr>
        <w:t xml:space="preserve"> period. Within </w:t>
      </w:r>
      <w:r w:rsidRPr="00F546E2">
        <w:rPr>
          <w:rFonts w:ascii="Times New Roman" w:hAnsi="Times New Roman"/>
          <w:i/>
          <w:sz w:val="20"/>
          <w:lang w:eastAsia="zh-CN"/>
        </w:rPr>
        <w:t>PUR search window</w:t>
      </w:r>
      <w:r w:rsidRPr="00F546E2">
        <w:rPr>
          <w:rFonts w:ascii="Times New Roman" w:hAnsi="Times New Roman"/>
          <w:sz w:val="20"/>
          <w:lang w:eastAsia="zh-CN"/>
        </w:rPr>
        <w:t>, if there is no response received by UE, UE will fall back to legacy RACH or EDT.</w:t>
      </w:r>
    </w:p>
    <w:p w:rsidR="00BC0B8B" w:rsidRPr="00D459EF" w:rsidRDefault="00315241" w:rsidP="0062522C">
      <w:pPr>
        <w:pStyle w:val="af"/>
        <w:numPr>
          <w:ilvl w:val="0"/>
          <w:numId w:val="35"/>
        </w:numPr>
        <w:jc w:val="both"/>
        <w:rPr>
          <w:rFonts w:ascii="Times New Roman" w:hAnsi="Times New Roman"/>
          <w:sz w:val="20"/>
          <w:lang w:eastAsia="zh-CN"/>
        </w:rPr>
      </w:pPr>
      <w:r w:rsidRPr="00F546E2">
        <w:rPr>
          <w:rFonts w:ascii="Times New Roman" w:hAnsi="Times New Roman"/>
          <w:sz w:val="20"/>
          <w:lang w:eastAsia="zh-CN"/>
        </w:rPr>
        <w:t xml:space="preserve">The </w:t>
      </w:r>
      <w:r w:rsidR="00283B52" w:rsidRPr="00F546E2">
        <w:rPr>
          <w:rFonts w:ascii="Times New Roman" w:hAnsi="Times New Roman"/>
          <w:sz w:val="20"/>
          <w:lang w:eastAsia="zh-CN"/>
        </w:rPr>
        <w:t xml:space="preserve">PUR </w:t>
      </w:r>
      <w:r w:rsidRPr="00F546E2">
        <w:rPr>
          <w:rFonts w:ascii="Times New Roman" w:hAnsi="Times New Roman"/>
          <w:sz w:val="20"/>
          <w:lang w:eastAsia="zh-CN"/>
        </w:rPr>
        <w:t>search space is</w:t>
      </w:r>
      <w:r w:rsidR="00FB6D23" w:rsidRPr="00F546E2">
        <w:rPr>
          <w:rFonts w:ascii="Times New Roman" w:hAnsi="Times New Roman"/>
          <w:sz w:val="20"/>
          <w:lang w:eastAsia="zh-CN"/>
        </w:rPr>
        <w:t xml:space="preserve"> </w:t>
      </w:r>
      <w:r w:rsidR="006A14F8" w:rsidRPr="00F546E2">
        <w:rPr>
          <w:rFonts w:ascii="Times New Roman" w:hAnsi="Times New Roman"/>
          <w:sz w:val="20"/>
          <w:lang w:eastAsia="zh-CN"/>
        </w:rPr>
        <w:t>associated</w:t>
      </w:r>
      <w:r w:rsidR="00FB6D23" w:rsidRPr="00F546E2">
        <w:rPr>
          <w:rFonts w:ascii="Times New Roman" w:hAnsi="Times New Roman"/>
          <w:sz w:val="20"/>
          <w:lang w:eastAsia="zh-CN"/>
        </w:rPr>
        <w:t xml:space="preserve"> with </w:t>
      </w:r>
      <w:r w:rsidR="006A14F8" w:rsidRPr="00F546E2">
        <w:rPr>
          <w:rFonts w:ascii="Times New Roman" w:hAnsi="Times New Roman"/>
          <w:sz w:val="20"/>
          <w:lang w:eastAsia="zh-CN"/>
        </w:rPr>
        <w:t xml:space="preserve">a </w:t>
      </w:r>
      <w:r w:rsidR="00FB6D23" w:rsidRPr="00F546E2">
        <w:rPr>
          <w:rFonts w:ascii="Times New Roman" w:hAnsi="Times New Roman"/>
          <w:sz w:val="20"/>
          <w:lang w:eastAsia="zh-CN"/>
        </w:rPr>
        <w:t>particular PUR resource</w:t>
      </w:r>
      <w:r w:rsidR="004E0919" w:rsidRPr="00F546E2">
        <w:rPr>
          <w:rFonts w:ascii="Times New Roman" w:hAnsi="Times New Roman"/>
          <w:sz w:val="20"/>
          <w:lang w:eastAsia="zh-CN"/>
        </w:rPr>
        <w:t>.</w:t>
      </w:r>
      <w:r w:rsidR="00FB6D23" w:rsidRPr="00F546E2">
        <w:rPr>
          <w:rFonts w:ascii="Times New Roman" w:hAnsi="Times New Roman"/>
          <w:sz w:val="20"/>
          <w:lang w:eastAsia="zh-CN"/>
        </w:rPr>
        <w:t xml:space="preserve"> In order to align the search space to different PUR </w:t>
      </w:r>
      <w:r w:rsidR="00273603" w:rsidRPr="00F546E2">
        <w:rPr>
          <w:rFonts w:ascii="Times New Roman" w:hAnsi="Times New Roman"/>
          <w:sz w:val="20"/>
          <w:lang w:eastAsia="zh-CN"/>
        </w:rPr>
        <w:t>resources</w:t>
      </w:r>
      <w:r w:rsidR="00EC58BF" w:rsidRPr="00F546E2">
        <w:rPr>
          <w:rFonts w:ascii="Times New Roman" w:hAnsi="Times New Roman"/>
          <w:sz w:val="20"/>
          <w:lang w:eastAsia="zh-CN"/>
        </w:rPr>
        <w:t xml:space="preserve"> for different UE</w:t>
      </w:r>
      <w:r w:rsidR="000422E9" w:rsidRPr="00F546E2">
        <w:rPr>
          <w:rFonts w:ascii="Times New Roman" w:hAnsi="Times New Roman"/>
          <w:sz w:val="20"/>
          <w:lang w:eastAsia="zh-CN"/>
        </w:rPr>
        <w:t>s</w:t>
      </w:r>
      <w:r w:rsidR="00273603" w:rsidRPr="00F546E2">
        <w:rPr>
          <w:rFonts w:ascii="Times New Roman" w:hAnsi="Times New Roman"/>
          <w:sz w:val="20"/>
          <w:lang w:eastAsia="zh-CN"/>
        </w:rPr>
        <w:t>;</w:t>
      </w:r>
      <w:r w:rsidR="00EB5324" w:rsidRPr="00F546E2">
        <w:rPr>
          <w:rFonts w:ascii="Times New Roman" w:hAnsi="Times New Roman"/>
          <w:sz w:val="20"/>
          <w:lang w:eastAsia="zh-CN"/>
        </w:rPr>
        <w:t xml:space="preserve"> the starting position of PUR search space </w:t>
      </w:r>
      <w:r w:rsidR="00273603" w:rsidRPr="00F546E2">
        <w:rPr>
          <w:rFonts w:ascii="Times New Roman" w:hAnsi="Times New Roman"/>
          <w:sz w:val="20"/>
          <w:lang w:eastAsia="zh-CN"/>
        </w:rPr>
        <w:t>can</w:t>
      </w:r>
      <w:r w:rsidR="00EB5324" w:rsidRPr="00F546E2">
        <w:rPr>
          <w:rFonts w:ascii="Times New Roman" w:hAnsi="Times New Roman"/>
          <w:sz w:val="20"/>
          <w:lang w:eastAsia="zh-CN"/>
        </w:rPr>
        <w:t xml:space="preserve"> be </w:t>
      </w:r>
      <w:r w:rsidR="00685576" w:rsidRPr="00F546E2">
        <w:rPr>
          <w:rFonts w:ascii="Times New Roman" w:hAnsi="Times New Roman"/>
          <w:sz w:val="20"/>
          <w:lang w:eastAsia="zh-CN"/>
        </w:rPr>
        <w:t xml:space="preserve">configured as an </w:t>
      </w:r>
      <w:r w:rsidR="00EB5324" w:rsidRPr="00F546E2">
        <w:rPr>
          <w:rFonts w:ascii="Times New Roman" w:hAnsi="Times New Roman"/>
          <w:sz w:val="20"/>
          <w:lang w:eastAsia="zh-CN"/>
        </w:rPr>
        <w:t>absolute subframe</w:t>
      </w:r>
      <w:r w:rsidRPr="00F546E2">
        <w:rPr>
          <w:rFonts w:ascii="Times New Roman" w:hAnsi="Times New Roman"/>
          <w:sz w:val="20"/>
          <w:lang w:eastAsia="zh-CN"/>
        </w:rPr>
        <w:t xml:space="preserve"> similar as type 2 </w:t>
      </w:r>
      <w:r w:rsidR="001443BF">
        <w:rPr>
          <w:rFonts w:ascii="Times New Roman" w:hAnsi="Times New Roman"/>
          <w:sz w:val="20"/>
          <w:lang w:eastAsia="zh-CN"/>
        </w:rPr>
        <w:t>NPDCCH</w:t>
      </w:r>
      <w:r w:rsidRPr="00F546E2">
        <w:rPr>
          <w:rFonts w:ascii="Times New Roman" w:hAnsi="Times New Roman"/>
          <w:sz w:val="20"/>
          <w:lang w:eastAsia="zh-CN"/>
        </w:rPr>
        <w:t xml:space="preserve"> common search space</w:t>
      </w:r>
      <w:r w:rsidR="00BC0B8B" w:rsidRPr="00F546E2">
        <w:rPr>
          <w:rFonts w:ascii="Times New Roman" w:hAnsi="Times New Roman"/>
          <w:sz w:val="20"/>
          <w:lang w:eastAsia="zh-CN"/>
        </w:rPr>
        <w:t>.</w:t>
      </w:r>
      <w:r w:rsidR="009C6CAD" w:rsidRPr="00F546E2">
        <w:rPr>
          <w:rFonts w:ascii="Times New Roman" w:hAnsi="Times New Roman"/>
          <w:sz w:val="20"/>
          <w:lang w:eastAsia="zh-CN"/>
        </w:rPr>
        <w:t xml:space="preserve"> If the PUR resource</w:t>
      </w:r>
      <w:r w:rsidR="00AB1F81" w:rsidRPr="00F546E2">
        <w:rPr>
          <w:rFonts w:ascii="Times New Roman" w:hAnsi="Times New Roman"/>
          <w:sz w:val="20"/>
          <w:lang w:eastAsia="zh-CN"/>
        </w:rPr>
        <w:t xml:space="preserve"> itself</w:t>
      </w:r>
      <w:r w:rsidR="009C6CAD" w:rsidRPr="00F546E2">
        <w:rPr>
          <w:rFonts w:ascii="Times New Roman" w:hAnsi="Times New Roman"/>
          <w:sz w:val="20"/>
          <w:lang w:eastAsia="zh-CN"/>
        </w:rPr>
        <w:t xml:space="preserve"> is configured </w:t>
      </w:r>
      <w:r w:rsidR="00AB1F81" w:rsidRPr="00F546E2">
        <w:rPr>
          <w:rFonts w:ascii="Times New Roman" w:hAnsi="Times New Roman"/>
          <w:sz w:val="20"/>
          <w:lang w:eastAsia="zh-CN"/>
        </w:rPr>
        <w:t>as an</w:t>
      </w:r>
      <w:r w:rsidR="009C6CAD" w:rsidRPr="00F546E2">
        <w:rPr>
          <w:rFonts w:ascii="Times New Roman" w:hAnsi="Times New Roman"/>
          <w:sz w:val="20"/>
          <w:lang w:eastAsia="zh-CN"/>
        </w:rPr>
        <w:t xml:space="preserve"> absolute subframe, the starting position of PUR search space can </w:t>
      </w:r>
      <w:r w:rsidR="00A142F3" w:rsidRPr="00F546E2">
        <w:rPr>
          <w:rFonts w:ascii="Times New Roman" w:hAnsi="Times New Roman"/>
          <w:sz w:val="20"/>
          <w:lang w:eastAsia="zh-CN"/>
        </w:rPr>
        <w:t xml:space="preserve">also </w:t>
      </w:r>
      <w:r w:rsidR="009C6CAD" w:rsidRPr="00F546E2">
        <w:rPr>
          <w:rFonts w:ascii="Times New Roman" w:hAnsi="Times New Roman"/>
          <w:sz w:val="20"/>
          <w:lang w:eastAsia="zh-CN"/>
        </w:rPr>
        <w:t>be relative to the end of the PUR resource (PUR transmission)</w:t>
      </w:r>
      <w:r w:rsidR="00790D99" w:rsidRPr="00F546E2">
        <w:rPr>
          <w:rFonts w:ascii="Times New Roman" w:hAnsi="Times New Roman"/>
          <w:sz w:val="20"/>
          <w:lang w:eastAsia="zh-CN"/>
        </w:rPr>
        <w:t>.</w:t>
      </w:r>
      <w:r w:rsidR="00A7494C" w:rsidRPr="00F546E2">
        <w:rPr>
          <w:rFonts w:ascii="Times New Roman" w:hAnsi="Times New Roman"/>
          <w:sz w:val="20"/>
          <w:lang w:eastAsia="zh-CN"/>
        </w:rPr>
        <w:t xml:space="preserve"> </w:t>
      </w:r>
      <w:r w:rsidR="0025630D" w:rsidRPr="00F546E2">
        <w:rPr>
          <w:rFonts w:ascii="Times New Roman" w:hAnsi="Times New Roman"/>
          <w:sz w:val="20"/>
          <w:lang w:eastAsia="zh-CN"/>
        </w:rPr>
        <w:t>For the PUR search space configuration, it</w:t>
      </w:r>
      <w:r w:rsidR="00A7494C" w:rsidRPr="00F546E2">
        <w:rPr>
          <w:rFonts w:ascii="Times New Roman" w:hAnsi="Times New Roman"/>
          <w:sz w:val="20"/>
          <w:lang w:eastAsia="zh-CN"/>
        </w:rPr>
        <w:t xml:space="preserve"> </w:t>
      </w:r>
      <w:r w:rsidR="007A7863" w:rsidRPr="00F546E2">
        <w:rPr>
          <w:rFonts w:ascii="Times New Roman" w:hAnsi="Times New Roman"/>
          <w:sz w:val="20"/>
          <w:lang w:eastAsia="zh-CN"/>
        </w:rPr>
        <w:t xml:space="preserve">further </w:t>
      </w:r>
      <w:r w:rsidR="00A7494C" w:rsidRPr="00F546E2">
        <w:rPr>
          <w:rFonts w:ascii="Times New Roman" w:hAnsi="Times New Roman"/>
          <w:sz w:val="20"/>
          <w:lang w:eastAsia="zh-CN"/>
        </w:rPr>
        <w:t xml:space="preserve">includes </w:t>
      </w:r>
      <w:r w:rsidR="008308C9" w:rsidRPr="00F546E2">
        <w:rPr>
          <w:rFonts w:ascii="Times New Roman" w:hAnsi="Times New Roman"/>
          <w:sz w:val="20"/>
          <w:lang w:eastAsia="zh-CN"/>
        </w:rPr>
        <w:t>maximal</w:t>
      </w:r>
      <w:r w:rsidR="00A7494C" w:rsidRPr="00F546E2">
        <w:rPr>
          <w:rFonts w:ascii="Times New Roman" w:hAnsi="Times New Roman"/>
          <w:sz w:val="20"/>
          <w:lang w:eastAsia="zh-CN"/>
        </w:rPr>
        <w:t xml:space="preserve"> repetition </w:t>
      </w:r>
      <w:r w:rsidR="00A7494C" w:rsidRPr="00F546E2">
        <w:rPr>
          <w:rFonts w:ascii="Times New Roman" w:hAnsi="Times New Roman"/>
          <w:i/>
          <w:sz w:val="20"/>
          <w:lang w:eastAsia="zh-CN"/>
        </w:rPr>
        <w:t>R</w:t>
      </w:r>
      <w:r w:rsidR="00A7494C" w:rsidRPr="00F546E2">
        <w:rPr>
          <w:rFonts w:ascii="Times New Roman" w:hAnsi="Times New Roman"/>
          <w:i/>
          <w:sz w:val="20"/>
          <w:vertAlign w:val="subscript"/>
          <w:lang w:eastAsia="zh-CN"/>
        </w:rPr>
        <w:t>max</w:t>
      </w:r>
      <w:r w:rsidR="00A7494C" w:rsidRPr="00F546E2">
        <w:rPr>
          <w:rFonts w:ascii="Times New Roman" w:hAnsi="Times New Roman"/>
          <w:sz w:val="20"/>
          <w:lang w:eastAsia="zh-CN"/>
        </w:rPr>
        <w:t>, period</w:t>
      </w:r>
      <w:r w:rsidR="008308C9" w:rsidRPr="00F546E2">
        <w:rPr>
          <w:rFonts w:ascii="Times New Roman" w:hAnsi="Times New Roman"/>
          <w:sz w:val="20"/>
          <w:lang w:eastAsia="zh-CN"/>
        </w:rPr>
        <w:t xml:space="preserve"> of PUR MPDDCH</w:t>
      </w:r>
      <w:r w:rsidR="00A7494C" w:rsidRPr="00F546E2">
        <w:rPr>
          <w:rFonts w:ascii="Times New Roman" w:hAnsi="Times New Roman"/>
          <w:sz w:val="20"/>
          <w:lang w:eastAsia="zh-CN"/>
        </w:rPr>
        <w:t xml:space="preserve"> </w:t>
      </w:r>
      <w:r w:rsidR="00A7494C" w:rsidRPr="00F546E2">
        <w:rPr>
          <w:rFonts w:ascii="Times New Roman" w:hAnsi="Times New Roman"/>
          <w:i/>
          <w:sz w:val="20"/>
          <w:lang w:eastAsia="zh-CN"/>
        </w:rPr>
        <w:t>G</w:t>
      </w:r>
      <w:r w:rsidR="00A7494C" w:rsidRPr="00F546E2">
        <w:rPr>
          <w:rFonts w:ascii="Times New Roman" w:hAnsi="Times New Roman"/>
          <w:sz w:val="20"/>
          <w:lang w:eastAsia="zh-CN"/>
        </w:rPr>
        <w:t xml:space="preserve">, and absolute offset </w:t>
      </w:r>
      <m:oMath>
        <m:r>
          <w:rPr>
            <w:rFonts w:ascii="Cambria Math" w:hAnsi="Cambria Math"/>
            <w:sz w:val="20"/>
            <w:lang w:eastAsia="zh-CN"/>
          </w:rPr>
          <m:t>αT</m:t>
        </m:r>
      </m:oMath>
      <w:r w:rsidR="00D459EF">
        <w:rPr>
          <w:rFonts w:ascii="Times New Roman" w:hAnsi="Times New Roman" w:hint="eastAsia"/>
          <w:sz w:val="20"/>
          <w:lang w:eastAsia="zh-CN"/>
        </w:rPr>
        <w:t xml:space="preserve">, starting </w:t>
      </w:r>
      <w:r w:rsidR="00D459EF" w:rsidRPr="00D459EF">
        <w:rPr>
          <w:rFonts w:ascii="Times New Roman" w:hAnsi="Times New Roman"/>
          <w:sz w:val="20"/>
          <w:lang w:eastAsia="zh-CN"/>
        </w:rPr>
        <w:t xml:space="preserve">subframe </w:t>
      </w:r>
      <w:r w:rsidR="00840D23" w:rsidRPr="00D459EF">
        <w:rPr>
          <w:rFonts w:ascii="Times New Roman" w:hAnsi="Times New Roman"/>
          <w:sz w:val="20"/>
          <w:lang w:eastAsia="zh-CN"/>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8" o:title=""/>
          </v:shape>
          <o:OLEObject Type="Embed" ProgID="Equation.3" ShapeID="_x0000_i1025" DrawAspect="Content" ObjectID="_1627392670" r:id="rId9"/>
        </w:object>
      </w:r>
      <w:r w:rsidR="00D459EF" w:rsidRPr="00D459EF">
        <w:rPr>
          <w:rFonts w:ascii="Times New Roman" w:hAnsi="Times New Roman"/>
          <w:sz w:val="20"/>
          <w:lang w:eastAsia="zh-CN"/>
        </w:rPr>
        <w:t xml:space="preserve"> </w:t>
      </w:r>
      <w:r w:rsidR="00D459EF">
        <w:rPr>
          <w:rFonts w:ascii="Times New Roman" w:hAnsi="Times New Roman" w:hint="eastAsia"/>
          <w:sz w:val="20"/>
          <w:lang w:eastAsia="zh-CN"/>
        </w:rPr>
        <w:t xml:space="preserve">for each </w:t>
      </w:r>
      <w:r w:rsidR="008D7514">
        <w:rPr>
          <w:rFonts w:ascii="Times New Roman" w:hAnsi="Times New Roman" w:hint="eastAsia"/>
          <w:sz w:val="20"/>
          <w:lang w:eastAsia="zh-CN"/>
        </w:rPr>
        <w:t>N</w:t>
      </w:r>
      <w:r w:rsidR="00D459EF">
        <w:rPr>
          <w:rFonts w:ascii="Times New Roman" w:hAnsi="Times New Roman" w:hint="eastAsia"/>
          <w:sz w:val="20"/>
          <w:lang w:eastAsia="zh-CN"/>
        </w:rPr>
        <w:t>PDCCH period</w:t>
      </w:r>
      <w:r w:rsidR="00D459EF" w:rsidRPr="00D459EF">
        <w:rPr>
          <w:rFonts w:ascii="Times New Roman" w:hAnsi="Times New Roman"/>
          <w:sz w:val="20"/>
          <w:lang w:eastAsia="zh-CN"/>
        </w:rPr>
        <w:t xml:space="preserve"> is a subframe satisfying the condition </w:t>
      </w:r>
      <w:r w:rsidR="00840D23" w:rsidRPr="00D459EF">
        <w:rPr>
          <w:rFonts w:ascii="Times New Roman" w:hAnsi="Times New Roman"/>
          <w:sz w:val="20"/>
          <w:lang w:eastAsia="zh-CN"/>
        </w:rPr>
        <w:object w:dxaOrig="3379" w:dyaOrig="440">
          <v:shape id="_x0000_i1026" type="#_x0000_t75" style="width:122.8pt;height:17.65pt" o:ole="">
            <v:imagedata r:id="rId10" o:title=""/>
          </v:shape>
          <o:OLEObject Type="Embed" ProgID="Equation.DSMT4" ShapeID="_x0000_i1026" DrawAspect="Content" ObjectID="_1627392671" r:id="rId11"/>
        </w:object>
      </w:r>
      <w:r w:rsidR="00D459EF" w:rsidRPr="00D459EF">
        <w:rPr>
          <w:rFonts w:ascii="Times New Roman" w:hAnsi="Times New Roman"/>
          <w:sz w:val="20"/>
          <w:lang w:eastAsia="zh-CN"/>
        </w:rPr>
        <w:t xml:space="preserve">, where </w:t>
      </w:r>
      <w:r w:rsidR="00D459EF" w:rsidRPr="00D459EF">
        <w:rPr>
          <w:rFonts w:ascii="Times New Roman" w:hAnsi="Times New Roman"/>
          <w:sz w:val="20"/>
          <w:lang w:eastAsia="zh-CN"/>
        </w:rPr>
        <w:object w:dxaOrig="1200" w:dyaOrig="360">
          <v:shape id="_x0000_i1027" type="#_x0000_t75" style="width:57.85pt;height:14.15pt" o:ole="">
            <v:imagedata r:id="rId12" o:title=""/>
          </v:shape>
          <o:OLEObject Type="Embed" ProgID="Equation.DSMT4" ShapeID="_x0000_i1027" DrawAspect="Content" ObjectID="_1627392672" r:id="rId13"/>
        </w:object>
      </w:r>
    </w:p>
    <w:p w:rsidR="006F1D3C" w:rsidRPr="00F546E2" w:rsidRDefault="006F1D3C" w:rsidP="006F1D3C">
      <w:pPr>
        <w:pStyle w:val="af"/>
        <w:ind w:left="420"/>
        <w:rPr>
          <w:rFonts w:ascii="Times New Roman" w:hAnsi="Times New Roman"/>
          <w:sz w:val="20"/>
          <w:lang w:eastAsia="zh-CN"/>
        </w:rPr>
      </w:pPr>
    </w:p>
    <w:p w:rsidR="006F1D3C" w:rsidRPr="00F546E2" w:rsidRDefault="006F1D3C" w:rsidP="006F1D3C">
      <w:pPr>
        <w:jc w:val="center"/>
        <w:rPr>
          <w:b/>
          <w:i/>
          <w:sz w:val="20"/>
          <w:lang w:eastAsia="zh-CN"/>
        </w:rPr>
      </w:pPr>
      <w:r w:rsidRPr="00F546E2">
        <w:rPr>
          <w:noProof/>
          <w:lang w:eastAsia="zh-CN"/>
        </w:rPr>
        <w:drawing>
          <wp:inline distT="0" distB="0" distL="0" distR="0">
            <wp:extent cx="5916295" cy="2750365"/>
            <wp:effectExtent l="0" t="0" r="825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916295" cy="2750365"/>
                    </a:xfrm>
                    <a:prstGeom prst="rect">
                      <a:avLst/>
                    </a:prstGeom>
                    <a:noFill/>
                    <a:ln w="9525">
                      <a:noFill/>
                      <a:miter lim="800000"/>
                      <a:headEnd/>
                      <a:tailEnd/>
                    </a:ln>
                  </pic:spPr>
                </pic:pic>
              </a:graphicData>
            </a:graphic>
          </wp:inline>
        </w:drawing>
      </w:r>
    </w:p>
    <w:p w:rsidR="006F1D3C" w:rsidRPr="00F546E2" w:rsidRDefault="006F1D3C" w:rsidP="006F1D3C">
      <w:pPr>
        <w:jc w:val="center"/>
        <w:rPr>
          <w:sz w:val="20"/>
          <w:lang w:eastAsia="zh-CN"/>
        </w:rPr>
      </w:pPr>
      <w:r w:rsidRPr="00F546E2">
        <w:rPr>
          <w:sz w:val="20"/>
          <w:lang w:eastAsia="zh-CN"/>
        </w:rPr>
        <w:t>Figure 1: UE-specific search space for PUR</w:t>
      </w:r>
    </w:p>
    <w:p w:rsidR="007034BD" w:rsidRPr="00F546E2" w:rsidRDefault="006F1D3C" w:rsidP="009034F8">
      <w:pPr>
        <w:spacing w:after="0"/>
        <w:rPr>
          <w:b/>
          <w:i/>
          <w:sz w:val="20"/>
          <w:lang w:eastAsia="zh-CN"/>
        </w:rPr>
      </w:pPr>
      <w:r w:rsidRPr="00F546E2">
        <w:rPr>
          <w:b/>
          <w:i/>
          <w:sz w:val="20"/>
          <w:lang w:eastAsia="zh-CN"/>
        </w:rPr>
        <w:t xml:space="preserve">Proposal </w:t>
      </w:r>
      <w:r w:rsidR="00B47FC2">
        <w:rPr>
          <w:rFonts w:hint="eastAsia"/>
          <w:b/>
          <w:i/>
          <w:sz w:val="20"/>
          <w:lang w:eastAsia="zh-CN"/>
        </w:rPr>
        <w:t>8</w:t>
      </w:r>
      <w:r w:rsidRPr="00F546E2">
        <w:rPr>
          <w:b/>
          <w:i/>
          <w:sz w:val="20"/>
          <w:lang w:eastAsia="zh-CN"/>
        </w:rPr>
        <w:t xml:space="preserve">: </w:t>
      </w:r>
      <w:r w:rsidR="00735F15" w:rsidRPr="00F546E2">
        <w:rPr>
          <w:b/>
          <w:i/>
          <w:sz w:val="20"/>
          <w:lang w:eastAsia="zh-CN"/>
        </w:rPr>
        <w:t xml:space="preserve">UE </w:t>
      </w:r>
      <w:r w:rsidR="005C58BD" w:rsidRPr="00F546E2">
        <w:rPr>
          <w:b/>
          <w:i/>
          <w:sz w:val="20"/>
          <w:lang w:eastAsia="zh-CN"/>
        </w:rPr>
        <w:t>would monitor</w:t>
      </w:r>
      <w:r w:rsidR="00735F15" w:rsidRPr="00F546E2">
        <w:rPr>
          <w:b/>
          <w:i/>
          <w:sz w:val="20"/>
          <w:lang w:eastAsia="zh-CN"/>
        </w:rPr>
        <w:t xml:space="preserve"> </w:t>
      </w:r>
      <w:r w:rsidR="007034BD" w:rsidRPr="00F546E2">
        <w:rPr>
          <w:b/>
          <w:i/>
          <w:sz w:val="20"/>
          <w:lang w:eastAsia="zh-CN"/>
        </w:rPr>
        <w:t xml:space="preserve">new UE-specific search space </w:t>
      </w:r>
      <w:r w:rsidR="00B64961" w:rsidRPr="00F546E2">
        <w:rPr>
          <w:b/>
          <w:i/>
          <w:sz w:val="20"/>
          <w:lang w:eastAsia="zh-CN"/>
        </w:rPr>
        <w:t>within</w:t>
      </w:r>
      <w:r w:rsidR="005C58BD" w:rsidRPr="00F546E2">
        <w:rPr>
          <w:b/>
          <w:i/>
          <w:sz w:val="20"/>
          <w:lang w:eastAsia="zh-CN"/>
        </w:rPr>
        <w:t xml:space="preserve"> PUR search window</w:t>
      </w:r>
      <w:r w:rsidR="00A10E3C" w:rsidRPr="00F546E2">
        <w:rPr>
          <w:b/>
          <w:i/>
          <w:sz w:val="20"/>
          <w:lang w:eastAsia="zh-CN"/>
        </w:rPr>
        <w:t xml:space="preserve"> length</w:t>
      </w:r>
      <w:r w:rsidR="00D51761" w:rsidRPr="00F546E2">
        <w:rPr>
          <w:b/>
          <w:i/>
          <w:sz w:val="20"/>
          <w:lang w:eastAsia="zh-CN"/>
        </w:rPr>
        <w:t xml:space="preserve"> after uplink transmission based on PUR</w:t>
      </w:r>
      <w:r w:rsidR="005B3E34" w:rsidRPr="00F546E2">
        <w:rPr>
          <w:b/>
          <w:i/>
          <w:sz w:val="20"/>
          <w:lang w:eastAsia="zh-CN"/>
        </w:rPr>
        <w:t>.</w:t>
      </w:r>
    </w:p>
    <w:p w:rsidR="007F5F34" w:rsidRPr="00F546E2" w:rsidRDefault="007F5F34" w:rsidP="009034F8">
      <w:pPr>
        <w:pStyle w:val="af"/>
        <w:numPr>
          <w:ilvl w:val="0"/>
          <w:numId w:val="48"/>
        </w:numPr>
        <w:rPr>
          <w:rFonts w:ascii="Times New Roman" w:hAnsi="Times New Roman"/>
          <w:b/>
          <w:i/>
          <w:sz w:val="20"/>
          <w:lang w:eastAsia="zh-CN"/>
        </w:rPr>
      </w:pPr>
      <w:r w:rsidRPr="00F546E2">
        <w:rPr>
          <w:rFonts w:ascii="Times New Roman" w:hAnsi="Times New Roman"/>
          <w:b/>
          <w:i/>
          <w:sz w:val="20"/>
          <w:lang w:eastAsia="zh-CN"/>
        </w:rPr>
        <w:t>The PUR search window starts at the subframe that contains the end of the PUR transmission plus N (e.g. 3</w:t>
      </w:r>
      <w:r w:rsidR="005C6D80">
        <w:rPr>
          <w:rFonts w:ascii="Times New Roman" w:hAnsi="Times New Roman" w:hint="eastAsia"/>
          <w:b/>
          <w:i/>
          <w:sz w:val="20"/>
          <w:lang w:eastAsia="zh-CN"/>
        </w:rPr>
        <w:t>,4</w:t>
      </w:r>
      <w:r w:rsidRPr="00F546E2">
        <w:rPr>
          <w:rFonts w:ascii="Times New Roman" w:hAnsi="Times New Roman"/>
          <w:b/>
          <w:i/>
          <w:sz w:val="20"/>
          <w:lang w:eastAsia="zh-CN"/>
        </w:rPr>
        <w:t xml:space="preserve">) </w:t>
      </w:r>
      <w:r w:rsidR="00312ACE">
        <w:rPr>
          <w:rFonts w:ascii="Times New Roman" w:hAnsi="Times New Roman" w:hint="eastAsia"/>
          <w:b/>
          <w:i/>
          <w:sz w:val="20"/>
          <w:lang w:eastAsia="zh-CN"/>
        </w:rPr>
        <w:t>[</w:t>
      </w:r>
      <w:r w:rsidRPr="00F546E2">
        <w:rPr>
          <w:rFonts w:ascii="Times New Roman" w:hAnsi="Times New Roman"/>
          <w:b/>
          <w:i/>
          <w:sz w:val="20"/>
          <w:lang w:eastAsia="zh-CN"/>
        </w:rPr>
        <w:t>subframes</w:t>
      </w:r>
      <w:r w:rsidR="00312ACE">
        <w:rPr>
          <w:rFonts w:ascii="Times New Roman" w:hAnsi="Times New Roman" w:hint="eastAsia"/>
          <w:b/>
          <w:i/>
          <w:sz w:val="20"/>
          <w:lang w:eastAsia="zh-CN"/>
        </w:rPr>
        <w:t>]</w:t>
      </w:r>
      <w:r w:rsidRPr="00F546E2">
        <w:rPr>
          <w:rFonts w:ascii="Times New Roman" w:hAnsi="Times New Roman"/>
          <w:b/>
          <w:i/>
          <w:sz w:val="20"/>
          <w:lang w:eastAsia="zh-CN"/>
        </w:rPr>
        <w:t xml:space="preserve"> and has length of M for the corresponding coverage level</w:t>
      </w:r>
      <w:r w:rsidR="00A10E3C" w:rsidRPr="00F546E2">
        <w:rPr>
          <w:rFonts w:ascii="Times New Roman" w:hAnsi="Times New Roman"/>
          <w:b/>
          <w:i/>
          <w:sz w:val="20"/>
          <w:lang w:eastAsia="zh-CN"/>
        </w:rPr>
        <w:t xml:space="preserve">, M and N is  configured by RRC </w:t>
      </w:r>
      <w:r w:rsidR="00DC1D34" w:rsidRPr="00F546E2">
        <w:rPr>
          <w:rFonts w:ascii="Times New Roman" w:hAnsi="Times New Roman"/>
          <w:b/>
          <w:i/>
          <w:sz w:val="20"/>
          <w:lang w:eastAsia="zh-CN"/>
        </w:rPr>
        <w:t>signaling</w:t>
      </w:r>
    </w:p>
    <w:p w:rsidR="006F1D3C" w:rsidRPr="00F546E2" w:rsidRDefault="006F1D3C" w:rsidP="009034F8">
      <w:pPr>
        <w:pStyle w:val="af"/>
        <w:numPr>
          <w:ilvl w:val="0"/>
          <w:numId w:val="48"/>
        </w:numPr>
        <w:rPr>
          <w:rFonts w:ascii="Times New Roman" w:hAnsi="Times New Roman"/>
          <w:b/>
          <w:i/>
          <w:sz w:val="20"/>
          <w:lang w:eastAsia="zh-CN"/>
        </w:rPr>
      </w:pPr>
      <w:r w:rsidRPr="00F546E2">
        <w:rPr>
          <w:rFonts w:ascii="Times New Roman" w:hAnsi="Times New Roman"/>
          <w:b/>
          <w:i/>
          <w:sz w:val="20"/>
          <w:lang w:eastAsia="zh-CN"/>
        </w:rPr>
        <w:t xml:space="preserve">The starting position of PUR search space can be absolute subframe similar configured as type 2 </w:t>
      </w:r>
      <w:r w:rsidR="001443BF">
        <w:rPr>
          <w:rFonts w:ascii="Times New Roman" w:hAnsi="Times New Roman"/>
          <w:b/>
          <w:i/>
          <w:sz w:val="20"/>
          <w:lang w:eastAsia="zh-CN"/>
        </w:rPr>
        <w:t>NPDCCH</w:t>
      </w:r>
      <w:r w:rsidRPr="00F546E2">
        <w:rPr>
          <w:rFonts w:ascii="Times New Roman" w:hAnsi="Times New Roman"/>
          <w:b/>
          <w:i/>
          <w:sz w:val="20"/>
          <w:lang w:eastAsia="zh-CN"/>
        </w:rPr>
        <w:t xml:space="preserve"> common search space.</w:t>
      </w:r>
    </w:p>
    <w:p w:rsidR="005E560D" w:rsidRPr="005E560D" w:rsidRDefault="005E560D" w:rsidP="009034F8">
      <w:pPr>
        <w:spacing w:after="0"/>
        <w:rPr>
          <w:b/>
          <w:i/>
          <w:sz w:val="20"/>
          <w:lang w:eastAsia="zh-CN"/>
        </w:rPr>
      </w:pP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B42E7B" w:rsidRDefault="00A16953" w:rsidP="00A16953">
      <w:pPr>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r w:rsidR="00860510">
        <w:rPr>
          <w:rFonts w:hint="eastAsia"/>
          <w:sz w:val="20"/>
          <w:szCs w:val="20"/>
          <w:lang w:val="en-GB" w:eastAsia="zh-CN"/>
        </w:rPr>
        <w:t>was</w:t>
      </w:r>
      <w:r w:rsidRPr="001C1FE1">
        <w:rPr>
          <w:rFonts w:hint="eastAsia"/>
          <w:sz w:val="20"/>
          <w:szCs w:val="20"/>
          <w:lang w:val="en-GB"/>
        </w:rPr>
        <w:t xml:space="preserve"> agreed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r w:rsidR="00F56388">
        <w:rPr>
          <w:rFonts w:hint="eastAsia"/>
          <w:sz w:val="20"/>
          <w:szCs w:val="20"/>
          <w:lang w:val="en-GB" w:eastAsia="zh-CN"/>
        </w:rPr>
        <w:t xml:space="preserve">can be </w:t>
      </w:r>
      <w:r w:rsidR="007E5ADE">
        <w:rPr>
          <w:sz w:val="20"/>
          <w:szCs w:val="20"/>
          <w:lang w:val="en-GB" w:eastAsia="zh-CN"/>
        </w:rPr>
        <w:t>categorized</w:t>
      </w:r>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r w:rsidR="00E257DA" w:rsidRPr="001C1FE1">
        <w:rPr>
          <w:rFonts w:hint="eastAsia"/>
          <w:sz w:val="20"/>
          <w:szCs w:val="20"/>
          <w:lang w:val="en-GB"/>
        </w:rPr>
        <w:t xml:space="preserve">is </w:t>
      </w:r>
      <w:r w:rsidR="00E257DA" w:rsidRPr="001C1FE1">
        <w:rPr>
          <w:sz w:val="20"/>
          <w:szCs w:val="20"/>
          <w:lang w:val="en-GB"/>
        </w:rPr>
        <w:t>triggered</w:t>
      </w:r>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r w:rsidR="00F75BB0" w:rsidRPr="001C1FE1">
        <w:rPr>
          <w:rFonts w:hint="eastAsia"/>
          <w:sz w:val="20"/>
          <w:szCs w:val="20"/>
          <w:lang w:val="en-GB" w:eastAsia="zh-CN"/>
        </w:rPr>
        <w:t>;</w:t>
      </w:r>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 xml:space="preserve">successfully decoded, e.g., ACK is not received during </w:t>
      </w:r>
      <w:r w:rsidR="00C458C0" w:rsidRPr="00522A6B">
        <w:rPr>
          <w:rFonts w:hint="eastAsia"/>
          <w:i/>
          <w:sz w:val="20"/>
          <w:szCs w:val="20"/>
          <w:lang w:val="en-GB" w:eastAsia="zh-CN"/>
        </w:rPr>
        <w:t>PUR search</w:t>
      </w:r>
      <w:r w:rsidR="00F75BB0" w:rsidRPr="00522A6B">
        <w:rPr>
          <w:rFonts w:hint="eastAsia"/>
          <w:i/>
          <w:sz w:val="20"/>
          <w:szCs w:val="20"/>
          <w:lang w:val="en-GB"/>
        </w:rPr>
        <w:t xml:space="preserve"> window</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back decision made.</w:t>
      </w:r>
    </w:p>
    <w:p w:rsidR="00E257DA" w:rsidRPr="002667B0" w:rsidRDefault="00720247" w:rsidP="00A16953">
      <w:pPr>
        <w:rPr>
          <w:sz w:val="20"/>
          <w:szCs w:val="20"/>
          <w:lang w:eastAsia="zh-CN"/>
        </w:rPr>
      </w:pPr>
      <w:r w:rsidRPr="002667B0">
        <w:rPr>
          <w:sz w:val="20"/>
          <w:szCs w:val="20"/>
          <w:lang w:val="en-GB" w:eastAsia="zh-CN"/>
        </w:rPr>
        <w:t>Secondly</w:t>
      </w:r>
      <w:r w:rsidR="00A30519" w:rsidRPr="002667B0">
        <w:rPr>
          <w:rFonts w:hint="eastAsia"/>
          <w:sz w:val="20"/>
          <w:szCs w:val="20"/>
          <w:lang w:val="en-GB" w:eastAsia="zh-CN"/>
        </w:rPr>
        <w:t>, the fallback to RACH/EDT is triggered by eNB</w:t>
      </w:r>
      <w:r w:rsidR="002E7594" w:rsidRPr="002667B0">
        <w:rPr>
          <w:rFonts w:hint="eastAsia"/>
          <w:sz w:val="20"/>
          <w:szCs w:val="20"/>
          <w:lang w:val="en-GB" w:eastAsia="zh-CN"/>
        </w:rPr>
        <w:t xml:space="preserve"> and an indication signalling needs to be introduced, e.g., multiple </w:t>
      </w:r>
      <w:r w:rsidR="002E7594" w:rsidRPr="002667B0">
        <w:rPr>
          <w:sz w:val="20"/>
          <w:szCs w:val="20"/>
          <w:lang w:val="en-GB" w:eastAsia="zh-CN"/>
        </w:rPr>
        <w:t xml:space="preserve">PUR </w:t>
      </w:r>
      <w:r w:rsidR="002E7594" w:rsidRPr="002667B0">
        <w:rPr>
          <w:rFonts w:hint="eastAsia"/>
          <w:sz w:val="20"/>
          <w:szCs w:val="20"/>
          <w:lang w:val="en-GB" w:eastAsia="zh-CN"/>
        </w:rPr>
        <w:t>transmission failure</w:t>
      </w:r>
      <w:r w:rsidR="002D34F1">
        <w:rPr>
          <w:rFonts w:hint="eastAsia"/>
          <w:sz w:val="20"/>
          <w:szCs w:val="20"/>
          <w:lang w:val="en-GB" w:eastAsia="zh-CN"/>
        </w:rPr>
        <w:t xml:space="preserve">, system load balance requirement, PUR resource </w:t>
      </w:r>
      <w:r w:rsidR="002D34F1">
        <w:rPr>
          <w:sz w:val="20"/>
          <w:szCs w:val="20"/>
          <w:lang w:val="en-GB" w:eastAsia="zh-CN"/>
        </w:rPr>
        <w:t>unavailable</w:t>
      </w:r>
      <w:r w:rsidR="002D34F1">
        <w:rPr>
          <w:rFonts w:hint="eastAsia"/>
          <w:sz w:val="20"/>
          <w:szCs w:val="20"/>
          <w:lang w:val="en-GB" w:eastAsia="zh-CN"/>
        </w:rPr>
        <w:t>, etc</w:t>
      </w:r>
      <w:r w:rsidR="002E7594" w:rsidRPr="002667B0">
        <w:rPr>
          <w:rFonts w:hint="eastAsia"/>
          <w:sz w:val="20"/>
          <w:szCs w:val="20"/>
          <w:lang w:val="en-GB" w:eastAsia="zh-CN"/>
        </w:rPr>
        <w:t>.</w:t>
      </w:r>
      <w:r w:rsidR="004C2F60" w:rsidRPr="002667B0">
        <w:rPr>
          <w:sz w:val="20"/>
          <w:szCs w:val="20"/>
        </w:rPr>
        <w:t xml:space="preserve"> </w:t>
      </w:r>
      <w:r w:rsidR="00246FB8" w:rsidRPr="002667B0">
        <w:rPr>
          <w:rFonts w:hint="eastAsia"/>
          <w:sz w:val="20"/>
          <w:szCs w:val="20"/>
          <w:lang w:eastAsia="zh-CN"/>
        </w:rPr>
        <w:t>Fallback</w:t>
      </w:r>
      <w:r w:rsidR="004C2F60" w:rsidRPr="002667B0">
        <w:rPr>
          <w:sz w:val="20"/>
          <w:szCs w:val="20"/>
          <w:lang w:val="en-GB" w:eastAsia="zh-CN"/>
        </w:rPr>
        <w:t xml:space="preserve"> indicator can be sent via </w:t>
      </w:r>
      <w:r w:rsidR="001E6696">
        <w:rPr>
          <w:sz w:val="20"/>
          <w:szCs w:val="20"/>
          <w:lang w:val="en-GB" w:eastAsia="zh-CN"/>
        </w:rPr>
        <w:t>dedicated</w:t>
      </w:r>
      <w:r w:rsidR="009023F5">
        <w:rPr>
          <w:rFonts w:hint="eastAsia"/>
          <w:sz w:val="20"/>
          <w:szCs w:val="20"/>
          <w:lang w:val="en-GB" w:eastAsia="zh-CN"/>
        </w:rPr>
        <w:t xml:space="preserve"> RRC signalling</w:t>
      </w:r>
      <w:r w:rsidR="004C2F60" w:rsidRPr="002667B0">
        <w:rPr>
          <w:rFonts w:hint="eastAsia"/>
          <w:sz w:val="20"/>
          <w:szCs w:val="20"/>
          <w:lang w:val="en-GB" w:eastAsia="zh-CN"/>
        </w:rPr>
        <w:t xml:space="preserve"> </w:t>
      </w:r>
      <w:r w:rsidR="00CA7245">
        <w:rPr>
          <w:rFonts w:hint="eastAsia"/>
          <w:sz w:val="20"/>
          <w:szCs w:val="20"/>
          <w:lang w:val="en-GB" w:eastAsia="zh-CN"/>
        </w:rPr>
        <w:t xml:space="preserve">or DCI </w:t>
      </w:r>
      <w:r w:rsidR="00CA7245">
        <w:rPr>
          <w:sz w:val="20"/>
          <w:szCs w:val="20"/>
          <w:lang w:val="en-GB" w:eastAsia="zh-CN"/>
        </w:rPr>
        <w:t>signalling</w:t>
      </w:r>
      <w:r w:rsidR="00CA7245">
        <w:rPr>
          <w:rFonts w:hint="eastAsia"/>
          <w:sz w:val="20"/>
          <w:szCs w:val="20"/>
          <w:lang w:val="en-GB" w:eastAsia="zh-CN"/>
        </w:rPr>
        <w:t xml:space="preserve"> </w:t>
      </w:r>
      <w:r w:rsidR="004C2F60" w:rsidRPr="002667B0">
        <w:rPr>
          <w:rFonts w:hint="eastAsia"/>
          <w:sz w:val="20"/>
          <w:szCs w:val="20"/>
          <w:lang w:val="en-GB" w:eastAsia="zh-CN"/>
        </w:rPr>
        <w:t>w</w:t>
      </w:r>
      <w:r w:rsidR="004C2F60" w:rsidRPr="002667B0">
        <w:rPr>
          <w:sz w:val="20"/>
          <w:szCs w:val="20"/>
          <w:lang w:val="en-GB" w:eastAsia="zh-CN"/>
        </w:rPr>
        <w:t>hen eNB finds UE’s condition is no longer applicable for PUR.</w:t>
      </w:r>
    </w:p>
    <w:p w:rsidR="00E257DA" w:rsidRPr="008B0E22" w:rsidRDefault="002667B0" w:rsidP="00A16953">
      <w:pPr>
        <w:rPr>
          <w:b/>
          <w:i/>
          <w:sz w:val="20"/>
          <w:lang w:val="en-GB" w:eastAsia="zh-CN"/>
        </w:rPr>
      </w:pPr>
      <w:r w:rsidRPr="008B0E22">
        <w:rPr>
          <w:b/>
          <w:i/>
          <w:sz w:val="20"/>
          <w:lang w:val="en-GB" w:eastAsia="zh-CN"/>
        </w:rPr>
        <w:t>P</w:t>
      </w:r>
      <w:r w:rsidRPr="008B0E22">
        <w:rPr>
          <w:rFonts w:hint="eastAsia"/>
          <w:b/>
          <w:i/>
          <w:sz w:val="20"/>
          <w:lang w:val="en-GB" w:eastAsia="zh-CN"/>
        </w:rPr>
        <w:t>roposal</w:t>
      </w:r>
      <w:r w:rsidR="004F2AE6" w:rsidRPr="008B0E22">
        <w:rPr>
          <w:rFonts w:hint="eastAsia"/>
          <w:b/>
          <w:i/>
          <w:sz w:val="20"/>
          <w:lang w:val="en-GB" w:eastAsia="zh-CN"/>
        </w:rPr>
        <w:t xml:space="preserve"> </w:t>
      </w:r>
      <w:r w:rsidR="00B47FC2">
        <w:rPr>
          <w:rFonts w:hint="eastAsia"/>
          <w:b/>
          <w:i/>
          <w:sz w:val="20"/>
          <w:lang w:val="en-GB" w:eastAsia="zh-CN"/>
        </w:rPr>
        <w:t>9</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allback to RACH/EDT can be triggered by eNB or UE</w:t>
      </w:r>
      <w:r w:rsidR="004F6058" w:rsidRPr="008B0E22">
        <w:rPr>
          <w:rFonts w:hint="eastAsia"/>
          <w:b/>
          <w:i/>
          <w:sz w:val="20"/>
          <w:lang w:val="en-GB" w:eastAsia="zh-CN"/>
        </w:rPr>
        <w:t>.</w:t>
      </w:r>
    </w:p>
    <w:p w:rsidR="00A24808" w:rsidRPr="003319C8" w:rsidRDefault="00522A6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Pr>
          <w:rFonts w:asciiTheme="minorHAnsi" w:hAnsiTheme="minorHAnsi" w:hint="eastAsia"/>
          <w:bCs/>
          <w:lang w:eastAsia="zh-CN"/>
        </w:rPr>
        <w:lastRenderedPageBreak/>
        <w:t xml:space="preserve">PUR </w:t>
      </w:r>
      <w:r w:rsidR="008806E1">
        <w:rPr>
          <w:rFonts w:asciiTheme="minorHAnsi" w:hAnsiTheme="minorHAnsi" w:hint="eastAsia"/>
          <w:bCs/>
          <w:lang w:eastAsia="zh-CN"/>
        </w:rPr>
        <w:t>R</w:t>
      </w:r>
      <w:r w:rsidR="00561A97">
        <w:rPr>
          <w:rFonts w:asciiTheme="minorHAnsi" w:hAnsiTheme="minorHAnsi"/>
          <w:bCs/>
          <w:lang w:eastAsia="zh-CN"/>
        </w:rPr>
        <w:t>esource</w:t>
      </w:r>
      <w:r>
        <w:rPr>
          <w:rFonts w:asciiTheme="minorHAnsi" w:hAnsiTheme="minorHAnsi" w:hint="eastAsia"/>
          <w:bCs/>
          <w:lang w:eastAsia="zh-CN"/>
        </w:rPr>
        <w:t xml:space="preserve"> </w:t>
      </w:r>
      <w:r w:rsidR="00A24808" w:rsidRPr="003319C8">
        <w:rPr>
          <w:rFonts w:asciiTheme="minorHAnsi" w:hAnsiTheme="minorHAnsi"/>
          <w:bCs/>
        </w:rPr>
        <w:t>Configuration</w:t>
      </w:r>
    </w:p>
    <w:p w:rsidR="00D34313" w:rsidRDefault="003639A2" w:rsidP="00D34313">
      <w:pPr>
        <w:spacing w:after="0"/>
        <w:rPr>
          <w:rFonts w:eastAsiaTheme="minorEastAsia"/>
          <w:sz w:val="20"/>
          <w:szCs w:val="20"/>
          <w:lang w:eastAsia="zh-CN"/>
        </w:rPr>
      </w:pPr>
      <w:r>
        <w:rPr>
          <w:rFonts w:eastAsiaTheme="minorEastAsia" w:hint="eastAsia"/>
          <w:sz w:val="20"/>
          <w:szCs w:val="20"/>
          <w:lang w:eastAsia="zh-CN"/>
        </w:rPr>
        <w:t>D</w:t>
      </w:r>
      <w:r w:rsidR="00712D1F"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00712D1F" w:rsidRPr="00D0683E">
        <w:rPr>
          <w:rFonts w:eastAsiaTheme="minorEastAsia"/>
          <w:sz w:val="20"/>
          <w:szCs w:val="20"/>
          <w:lang w:eastAsia="zh-CN"/>
        </w:rPr>
        <w:t xml:space="preserve"> is defined as PUSCH resource used by a single UE.</w:t>
      </w:r>
      <w:r w:rsidR="00712D1F"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can be configured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w:t>
      </w:r>
      <w:r w:rsidR="00271315">
        <w:rPr>
          <w:rFonts w:eastAsiaTheme="minorEastAsia" w:hint="eastAsia"/>
          <w:sz w:val="20"/>
          <w:szCs w:val="20"/>
          <w:lang w:eastAsia="zh-CN"/>
        </w:rPr>
        <w:t>2</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can be the starting point</w:t>
      </w:r>
      <w:r w:rsidR="0076029A" w:rsidRPr="00D0683E">
        <w:rPr>
          <w:rFonts w:eastAsiaTheme="minorEastAsia" w:hint="eastAsia"/>
          <w:sz w:val="20"/>
          <w:szCs w:val="20"/>
          <w:lang w:eastAsia="zh-CN"/>
        </w:rPr>
        <w:t xml:space="preserve"> as shown in Figure </w:t>
      </w:r>
      <w:r w:rsidR="00271315">
        <w:rPr>
          <w:rFonts w:eastAsiaTheme="minorEastAsia" w:hint="eastAsia"/>
          <w:sz w:val="20"/>
          <w:szCs w:val="20"/>
          <w:lang w:eastAsia="zh-CN"/>
        </w:rPr>
        <w:t>3</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r w:rsidR="00420DF2" w:rsidRPr="00420DF2">
        <w:rPr>
          <w:rFonts w:eastAsiaTheme="minorEastAsia"/>
          <w:sz w:val="20"/>
          <w:szCs w:val="20"/>
          <w:lang w:eastAsia="zh-CN"/>
        </w:rPr>
        <w:t>aperiodic</w:t>
      </w:r>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can be configured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7C3D81" w:rsidRDefault="007C3D81" w:rsidP="00D34313">
      <w:pPr>
        <w:spacing w:after="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1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2A120F" w:rsidRDefault="002A120F" w:rsidP="00D34313">
      <w:pPr>
        <w:spacing w:after="0"/>
        <w:rPr>
          <w:rFonts w:eastAsiaTheme="minorEastAsia"/>
          <w:sz w:val="20"/>
          <w:szCs w:val="20"/>
          <w:lang w:eastAsia="zh-CN"/>
        </w:rPr>
      </w:pPr>
    </w:p>
    <w:p w:rsidR="00EE66D9" w:rsidRPr="00AF10F6" w:rsidRDefault="00EE66D9" w:rsidP="00D34313">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sidR="00B47FC2">
        <w:rPr>
          <w:rFonts w:eastAsiaTheme="minorEastAsia" w:hint="eastAsia"/>
          <w:b/>
          <w:i/>
          <w:sz w:val="20"/>
          <w:szCs w:val="20"/>
          <w:lang w:eastAsia="zh-CN"/>
        </w:rPr>
        <w:t>10</w:t>
      </w:r>
      <w:r w:rsidRPr="00AF10F6">
        <w:rPr>
          <w:rFonts w:eastAsiaTheme="minorEastAsia" w:hint="eastAsia"/>
          <w:b/>
          <w:i/>
          <w:sz w:val="20"/>
          <w:szCs w:val="20"/>
          <w:lang w:eastAsia="zh-CN"/>
        </w:rPr>
        <w:t xml:space="preserve">: </w:t>
      </w:r>
      <w:r w:rsidR="00AF10F6" w:rsidRPr="00AF10F6">
        <w:rPr>
          <w:rFonts w:eastAsiaTheme="minorEastAsia" w:hint="eastAsia"/>
          <w:b/>
          <w:i/>
          <w:sz w:val="20"/>
          <w:szCs w:val="20"/>
          <w:lang w:eastAsia="zh-CN"/>
        </w:rPr>
        <w:t xml:space="preserve"> PUR resource can be configured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675F1">
      <w:pPr>
        <w:spacing w:after="0"/>
        <w:jc w:val="center"/>
        <w:rPr>
          <w:sz w:val="20"/>
          <w:szCs w:val="20"/>
          <w:lang w:eastAsia="zh-CN"/>
        </w:rPr>
      </w:pPr>
      <w:r w:rsidRPr="00D0683E">
        <w:rPr>
          <w:sz w:val="20"/>
          <w:szCs w:val="20"/>
        </w:rPr>
        <w:object w:dxaOrig="8820" w:dyaOrig="1320">
          <v:shape id="_x0000_i1028" type="#_x0000_t75" style="width:325.1pt;height:48.15pt" o:ole="">
            <v:imagedata r:id="rId15" o:title=""/>
          </v:shape>
          <o:OLEObject Type="Embed" ProgID="Visio.Drawing.15" ShapeID="_x0000_i1028" DrawAspect="Content" ObjectID="_1627392673" r:id="rId16"/>
        </w:object>
      </w:r>
    </w:p>
    <w:p w:rsidR="00C675F1" w:rsidRPr="00D0683E" w:rsidRDefault="009F78DD" w:rsidP="00C675F1">
      <w:pPr>
        <w:spacing w:after="0"/>
        <w:jc w:val="center"/>
        <w:rPr>
          <w:rFonts w:eastAsiaTheme="minorEastAsia"/>
          <w:sz w:val="20"/>
          <w:szCs w:val="20"/>
          <w:lang w:eastAsia="zh-CN"/>
        </w:rPr>
      </w:pPr>
      <w:r w:rsidRPr="00D0683E">
        <w:rPr>
          <w:rFonts w:hint="eastAsia"/>
          <w:sz w:val="20"/>
          <w:szCs w:val="20"/>
          <w:lang w:eastAsia="zh-CN"/>
        </w:rPr>
        <w:t xml:space="preserve">Figure </w:t>
      </w:r>
      <w:r w:rsidR="00271315">
        <w:rPr>
          <w:rFonts w:hint="eastAsia"/>
          <w:sz w:val="20"/>
          <w:szCs w:val="20"/>
          <w:lang w:eastAsia="zh-CN"/>
        </w:rPr>
        <w:t>2</w:t>
      </w:r>
      <w:r w:rsidRPr="00D0683E">
        <w:rPr>
          <w:rFonts w:hint="eastAsia"/>
          <w:sz w:val="20"/>
          <w:szCs w:val="20"/>
          <w:lang w:eastAsia="zh-CN"/>
        </w:rPr>
        <w:t xml:space="preserve">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5B425B">
      <w:pPr>
        <w:rPr>
          <w:sz w:val="20"/>
          <w:szCs w:val="20"/>
          <w:lang w:eastAsia="zh-CN"/>
        </w:rPr>
      </w:pPr>
    </w:p>
    <w:p w:rsidR="00374FD5" w:rsidRPr="00D0683E" w:rsidRDefault="00374FD5" w:rsidP="00712D1F">
      <w:pPr>
        <w:jc w:val="center"/>
        <w:rPr>
          <w:sz w:val="20"/>
          <w:szCs w:val="20"/>
          <w:lang w:eastAsia="zh-CN"/>
        </w:rPr>
      </w:pPr>
      <w:r w:rsidRPr="00D0683E">
        <w:rPr>
          <w:noProof/>
          <w:sz w:val="20"/>
          <w:szCs w:val="20"/>
          <w:lang w:eastAsia="zh-CN"/>
        </w:rPr>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7"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712D1F">
      <w:pPr>
        <w:jc w:val="center"/>
        <w:rPr>
          <w:sz w:val="20"/>
          <w:szCs w:val="20"/>
          <w:lang w:eastAsia="zh-CN"/>
        </w:rPr>
      </w:pPr>
      <w:r w:rsidRPr="00D0683E">
        <w:rPr>
          <w:rFonts w:hint="eastAsia"/>
          <w:sz w:val="20"/>
          <w:szCs w:val="20"/>
          <w:lang w:eastAsia="zh-CN"/>
        </w:rPr>
        <w:t xml:space="preserve">Figure </w:t>
      </w:r>
      <w:r w:rsidR="00271315">
        <w:rPr>
          <w:rFonts w:hint="eastAsia"/>
          <w:sz w:val="20"/>
          <w:szCs w:val="20"/>
          <w:lang w:eastAsia="zh-CN"/>
        </w:rPr>
        <w:t>3</w:t>
      </w:r>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8B3E73" w:rsidRDefault="008B3E73" w:rsidP="005B425B">
      <w:pPr>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0B7ABC" w:rsidRPr="00DA13A6" w:rsidRDefault="009374D3" w:rsidP="000B7ABC">
      <w:pPr>
        <w:spacing w:before="120" w:after="24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mechanism</w:t>
      </w:r>
      <w:r w:rsidR="003F4C36" w:rsidRPr="00811DEA">
        <w:rPr>
          <w:rFonts w:eastAsiaTheme="minorEastAsia"/>
          <w:kern w:val="2"/>
          <w:sz w:val="20"/>
          <w:szCs w:val="20"/>
          <w:lang w:eastAsia="zh-CN"/>
        </w:rPr>
        <w:t xml:space="preserve">, </w:t>
      </w:r>
      <w:r w:rsidR="00303AA9" w:rsidRPr="00811DEA">
        <w:rPr>
          <w:rFonts w:eastAsiaTheme="minorEastAsia" w:hint="eastAsia"/>
          <w:kern w:val="2"/>
          <w:sz w:val="20"/>
          <w:szCs w:val="20"/>
          <w:lang w:eastAsia="zh-CN"/>
        </w:rPr>
        <w:t xml:space="preserve">it is agreed that </w:t>
      </w:r>
      <w:r w:rsidR="0043620A" w:rsidRPr="00811DEA">
        <w:rPr>
          <w:rFonts w:eastAsiaTheme="minorEastAsia"/>
          <w:kern w:val="2"/>
          <w:sz w:val="20"/>
          <w:szCs w:val="20"/>
          <w:lang w:eastAsia="zh-CN"/>
        </w:rPr>
        <w:t>release of the dedicated preconfigured resources are supported, details for NW triggered and UE triggered are FFS</w:t>
      </w:r>
      <w:r w:rsidR="0043620A" w:rsidRPr="00811DEA">
        <w:rPr>
          <w:rFonts w:eastAsiaTheme="minorEastAsia" w:hint="eastAsia"/>
          <w:kern w:val="2"/>
          <w:sz w:val="20"/>
          <w:szCs w:val="20"/>
          <w:lang w:eastAsia="zh-CN"/>
        </w:rPr>
        <w:t>.</w:t>
      </w:r>
      <w:r w:rsidR="0043620A" w:rsidRPr="00811DEA">
        <w:rPr>
          <w:rFonts w:eastAsiaTheme="minorEastAsia"/>
          <w:kern w:val="2"/>
          <w:sz w:val="20"/>
          <w:szCs w:val="20"/>
          <w:lang w:eastAsia="zh-CN"/>
        </w:rPr>
        <w:t xml:space="preserve"> </w:t>
      </w:r>
      <w:r w:rsidR="00F21CDD" w:rsidRPr="00811DEA">
        <w:rPr>
          <w:rFonts w:eastAsiaTheme="minorEastAsia" w:hint="eastAsia"/>
          <w:kern w:val="2"/>
          <w:sz w:val="20"/>
          <w:szCs w:val="20"/>
          <w:lang w:eastAsia="zh-CN"/>
        </w:rPr>
        <w:t xml:space="preserve"> </w:t>
      </w:r>
      <w:r w:rsidR="003430D7">
        <w:rPr>
          <w:rFonts w:eastAsiaTheme="minorEastAsia"/>
          <w:kern w:val="2"/>
          <w:sz w:val="20"/>
          <w:szCs w:val="20"/>
          <w:lang w:eastAsia="zh-CN"/>
        </w:rPr>
        <w:t>T</w:t>
      </w:r>
      <w:r w:rsidR="003430D7">
        <w:rPr>
          <w:rFonts w:eastAsiaTheme="minorEastAsia" w:hint="eastAsia"/>
          <w:kern w:val="2"/>
          <w:sz w:val="20"/>
          <w:szCs w:val="20"/>
          <w:lang w:eastAsia="zh-CN"/>
        </w:rPr>
        <w:t xml:space="preserve">here are </w:t>
      </w:r>
      <w:r w:rsidR="003430D7">
        <w:rPr>
          <w:rFonts w:eastAsiaTheme="minorEastAsia"/>
          <w:kern w:val="2"/>
          <w:sz w:val="20"/>
          <w:szCs w:val="20"/>
          <w:lang w:eastAsia="zh-CN"/>
        </w:rPr>
        <w:t>several</w:t>
      </w:r>
      <w:r w:rsidR="003430D7">
        <w:rPr>
          <w:rFonts w:eastAsiaTheme="minorEastAsia" w:hint="eastAsia"/>
          <w:kern w:val="2"/>
          <w:sz w:val="20"/>
          <w:szCs w:val="20"/>
          <w:lang w:eastAsia="zh-CN"/>
        </w:rPr>
        <w:t xml:space="preserve"> </w:t>
      </w:r>
      <w:r w:rsidR="00DA13A6">
        <w:rPr>
          <w:rFonts w:eastAsiaTheme="minorEastAsia"/>
          <w:kern w:val="2"/>
          <w:sz w:val="20"/>
          <w:szCs w:val="20"/>
          <w:lang w:eastAsia="zh-CN"/>
        </w:rPr>
        <w:t>potential</w:t>
      </w:r>
      <w:r w:rsidR="00537AB6">
        <w:rPr>
          <w:rFonts w:eastAsiaTheme="minorEastAsia" w:hint="eastAsia"/>
          <w:kern w:val="2"/>
          <w:sz w:val="20"/>
          <w:szCs w:val="20"/>
          <w:lang w:eastAsia="zh-CN"/>
        </w:rPr>
        <w:t xml:space="preserve"> </w:t>
      </w:r>
      <w:r w:rsidR="003430D7">
        <w:rPr>
          <w:rFonts w:eastAsiaTheme="minorEastAsia" w:hint="eastAsia"/>
          <w:kern w:val="2"/>
          <w:sz w:val="20"/>
          <w:szCs w:val="20"/>
          <w:lang w:eastAsia="zh-CN"/>
        </w:rPr>
        <w:t xml:space="preserve">PUR release </w:t>
      </w:r>
      <w:r w:rsidR="003430D7">
        <w:rPr>
          <w:rFonts w:eastAsiaTheme="minorEastAsia"/>
          <w:kern w:val="2"/>
          <w:sz w:val="20"/>
          <w:szCs w:val="20"/>
          <w:lang w:eastAsia="zh-CN"/>
        </w:rPr>
        <w:t>mechanism</w:t>
      </w:r>
      <w:r w:rsidR="00300266">
        <w:rPr>
          <w:rFonts w:eastAsiaTheme="minorEastAsia" w:hint="eastAsia"/>
          <w:kern w:val="2"/>
          <w:sz w:val="20"/>
          <w:szCs w:val="20"/>
          <w:lang w:eastAsia="zh-CN"/>
        </w:rPr>
        <w:t>s</w:t>
      </w:r>
      <w:r w:rsidR="003430D7">
        <w:rPr>
          <w:rFonts w:eastAsiaTheme="minorEastAsia" w:hint="eastAsia"/>
          <w:kern w:val="2"/>
          <w:sz w:val="20"/>
          <w:szCs w:val="20"/>
          <w:lang w:eastAsia="zh-CN"/>
        </w:rPr>
        <w:t xml:space="preserve">: </w:t>
      </w:r>
      <w:r w:rsidR="00F21CDD" w:rsidRPr="00811DEA">
        <w:rPr>
          <w:rFonts w:eastAsiaTheme="minorEastAsia" w:hint="eastAsia"/>
          <w:kern w:val="2"/>
          <w:sz w:val="20"/>
          <w:szCs w:val="20"/>
          <w:lang w:eastAsia="zh-CN"/>
        </w:rPr>
        <w:t>1</w:t>
      </w:r>
      <w:r w:rsidR="00300266" w:rsidRPr="00811DEA">
        <w:rPr>
          <w:rFonts w:eastAsiaTheme="minorEastAsia"/>
          <w:kern w:val="2"/>
          <w:sz w:val="20"/>
          <w:szCs w:val="20"/>
          <w:lang w:eastAsia="zh-CN"/>
        </w:rPr>
        <w:t>) PUR</w:t>
      </w:r>
      <w:r w:rsidR="00F21CDD" w:rsidRPr="00811DEA">
        <w:rPr>
          <w:rFonts w:eastAsiaTheme="minorEastAsia" w:hint="eastAsia"/>
          <w:kern w:val="2"/>
          <w:sz w:val="20"/>
          <w:szCs w:val="20"/>
          <w:lang w:eastAsia="zh-CN"/>
        </w:rPr>
        <w:t xml:space="preserve"> </w:t>
      </w:r>
      <w:r w:rsidR="002D05C6" w:rsidRPr="00811DEA">
        <w:rPr>
          <w:rFonts w:eastAsiaTheme="minorEastAsia" w:hint="eastAsia"/>
          <w:kern w:val="2"/>
          <w:sz w:val="20"/>
          <w:szCs w:val="20"/>
          <w:lang w:eastAsia="zh-CN"/>
        </w:rPr>
        <w:t>resource</w:t>
      </w:r>
      <w:r w:rsidR="00F21CDD" w:rsidRPr="00811DEA">
        <w:rPr>
          <w:rFonts w:eastAsiaTheme="minorEastAsia" w:hint="eastAsia"/>
          <w:kern w:val="2"/>
          <w:sz w:val="20"/>
          <w:szCs w:val="20"/>
          <w:lang w:eastAsia="zh-CN"/>
        </w:rPr>
        <w:t xml:space="preserve"> release</w:t>
      </w:r>
      <w:r w:rsidR="000E28C7">
        <w:rPr>
          <w:rFonts w:eastAsiaTheme="minorEastAsia" w:hint="eastAsia"/>
          <w:kern w:val="2"/>
          <w:sz w:val="20"/>
          <w:szCs w:val="20"/>
          <w:lang w:eastAsia="zh-CN"/>
        </w:rPr>
        <w:t>d</w:t>
      </w:r>
      <w:r w:rsidR="00F21CDD" w:rsidRPr="00811DEA">
        <w:rPr>
          <w:rFonts w:eastAsiaTheme="minorEastAsia" w:hint="eastAsia"/>
          <w:kern w:val="2"/>
          <w:sz w:val="20"/>
          <w:szCs w:val="20"/>
          <w:lang w:eastAsia="zh-CN"/>
        </w:rPr>
        <w:t xml:space="preserve"> after the </w:t>
      </w:r>
      <w:r w:rsidR="00822F45" w:rsidRPr="00811DEA">
        <w:rPr>
          <w:rFonts w:eastAsiaTheme="minorEastAsia"/>
          <w:kern w:val="2"/>
          <w:sz w:val="20"/>
          <w:szCs w:val="20"/>
          <w:lang w:eastAsia="zh-CN"/>
        </w:rPr>
        <w:t>transmission until</w:t>
      </w:r>
      <w:r w:rsidR="00102ABC">
        <w:rPr>
          <w:rFonts w:eastAsiaTheme="minorEastAsia" w:hint="eastAsia"/>
          <w:kern w:val="2"/>
          <w:sz w:val="20"/>
          <w:szCs w:val="20"/>
          <w:lang w:eastAsia="zh-CN"/>
        </w:rPr>
        <w:t xml:space="preserve"> to preconfigured number</w:t>
      </w:r>
      <w:r w:rsidR="008C37CC" w:rsidRPr="00811DEA">
        <w:rPr>
          <w:rFonts w:eastAsiaTheme="minorEastAsia" w:hint="eastAsia"/>
          <w:kern w:val="2"/>
          <w:sz w:val="20"/>
          <w:szCs w:val="20"/>
          <w:lang w:eastAsia="zh-CN"/>
        </w:rPr>
        <w:t xml:space="preserve">. 2) </w:t>
      </w:r>
      <w:r w:rsidR="008C37CC" w:rsidRPr="00811DEA">
        <w:rPr>
          <w:rFonts w:hint="eastAsia"/>
          <w:sz w:val="20"/>
          <w:szCs w:val="20"/>
          <w:lang w:eastAsia="zh-CN"/>
        </w:rPr>
        <w:t xml:space="preserve">Implicit PUR </w:t>
      </w:r>
      <w:r w:rsidR="008C37CC" w:rsidRPr="00811DEA">
        <w:rPr>
          <w:sz w:val="20"/>
          <w:szCs w:val="20"/>
          <w:lang w:eastAsia="zh-CN"/>
        </w:rPr>
        <w:t>release</w:t>
      </w:r>
      <w:r w:rsidR="008C37CC" w:rsidRPr="00811DEA">
        <w:rPr>
          <w:rFonts w:hint="eastAsia"/>
          <w:sz w:val="20"/>
          <w:szCs w:val="20"/>
          <w:lang w:eastAsia="zh-CN"/>
        </w:rPr>
        <w:t xml:space="preserve"> </w:t>
      </w:r>
      <w:r w:rsidR="008C37CC" w:rsidRPr="00811DEA">
        <w:rPr>
          <w:sz w:val="20"/>
          <w:szCs w:val="20"/>
          <w:lang w:eastAsia="zh-CN"/>
        </w:rPr>
        <w:t>mechanism</w:t>
      </w:r>
      <w:r w:rsidR="008C37CC" w:rsidRPr="00811DEA">
        <w:rPr>
          <w:rFonts w:hint="eastAsia"/>
          <w:sz w:val="20"/>
          <w:szCs w:val="20"/>
          <w:lang w:eastAsia="zh-CN"/>
        </w:rPr>
        <w:t xml:space="preserve"> </w:t>
      </w:r>
      <w:r w:rsidR="00BF5E1A">
        <w:rPr>
          <w:rFonts w:hint="eastAsia"/>
          <w:sz w:val="20"/>
          <w:szCs w:val="20"/>
          <w:lang w:eastAsia="zh-CN"/>
        </w:rPr>
        <w:t xml:space="preserve">after </w:t>
      </w:r>
      <w:r w:rsidR="008C37CC" w:rsidRPr="00811DEA">
        <w:rPr>
          <w:sz w:val="20"/>
          <w:szCs w:val="20"/>
          <w:lang w:eastAsia="zh-CN"/>
        </w:rPr>
        <w:t>consecutive</w:t>
      </w:r>
      <w:r w:rsidR="008C37CC" w:rsidRPr="00811DEA">
        <w:rPr>
          <w:bCs/>
          <w:sz w:val="20"/>
          <w:szCs w:val="20"/>
        </w:rPr>
        <w:t xml:space="preserve"> </w:t>
      </w:r>
      <w:r w:rsidR="008C37CC" w:rsidRPr="00811DEA">
        <w:rPr>
          <w:rFonts w:hint="eastAsia"/>
          <w:bCs/>
          <w:sz w:val="20"/>
          <w:szCs w:val="20"/>
          <w:lang w:eastAsia="zh-CN"/>
        </w:rPr>
        <w:t xml:space="preserve">multiple </w:t>
      </w:r>
      <w:r w:rsidR="008C37CC" w:rsidRPr="00811DEA">
        <w:rPr>
          <w:bCs/>
          <w:sz w:val="20"/>
          <w:szCs w:val="20"/>
        </w:rPr>
        <w:t>missed transmissions</w:t>
      </w:r>
      <w:r w:rsidR="008C37CC" w:rsidRPr="00811DEA">
        <w:rPr>
          <w:rFonts w:hint="eastAsia"/>
          <w:bCs/>
          <w:sz w:val="20"/>
          <w:szCs w:val="20"/>
          <w:lang w:eastAsia="zh-CN"/>
        </w:rPr>
        <w:t xml:space="preserve"> </w:t>
      </w:r>
      <w:r w:rsidR="008C37CC" w:rsidRPr="00811DEA">
        <w:rPr>
          <w:sz w:val="20"/>
          <w:szCs w:val="20"/>
        </w:rPr>
        <w:t>to avoid the waste of allocated PUR</w:t>
      </w:r>
      <w:r w:rsidR="008C37CC" w:rsidRPr="00811DEA">
        <w:rPr>
          <w:rFonts w:hint="eastAsia"/>
          <w:bCs/>
          <w:sz w:val="20"/>
          <w:szCs w:val="20"/>
          <w:lang w:eastAsia="zh-CN"/>
        </w:rPr>
        <w:t>.</w:t>
      </w:r>
      <w:r w:rsidR="009358B3" w:rsidRPr="00811DEA">
        <w:rPr>
          <w:rFonts w:hint="eastAsia"/>
          <w:bCs/>
          <w:sz w:val="20"/>
          <w:szCs w:val="20"/>
          <w:lang w:eastAsia="zh-CN"/>
        </w:rPr>
        <w:t xml:space="preserve"> 3)</w:t>
      </w:r>
      <w:r w:rsidR="00E741D0" w:rsidRPr="00811DEA">
        <w:rPr>
          <w:rFonts w:eastAsia="Malgun Gothic"/>
          <w:kern w:val="2"/>
          <w:sz w:val="20"/>
          <w:szCs w:val="20"/>
          <w:lang w:eastAsia="ko-KR"/>
        </w:rPr>
        <w:t xml:space="preserve"> eNB trigger re-configuration/release of PUR configured to a UE</w:t>
      </w:r>
      <w:r w:rsidR="00E741D0" w:rsidRPr="00811DEA">
        <w:rPr>
          <w:rFonts w:eastAsiaTheme="minorEastAsia" w:hint="eastAsia"/>
          <w:kern w:val="2"/>
          <w:sz w:val="20"/>
          <w:szCs w:val="20"/>
          <w:lang w:eastAsia="zh-CN"/>
        </w:rPr>
        <w:t xml:space="preserve"> by </w:t>
      </w:r>
      <w:r w:rsidR="00E741D0" w:rsidRPr="00811DEA">
        <w:rPr>
          <w:sz w:val="20"/>
          <w:szCs w:val="20"/>
        </w:rPr>
        <w:t>dedicated RRC</w:t>
      </w:r>
      <w:r w:rsidR="00A722E9">
        <w:rPr>
          <w:rFonts w:hint="eastAsia"/>
          <w:sz w:val="20"/>
          <w:szCs w:val="20"/>
          <w:lang w:eastAsia="zh-CN"/>
        </w:rPr>
        <w:t xml:space="preserve"> or DCI</w:t>
      </w:r>
      <w:r w:rsidR="00E741D0" w:rsidRPr="00811DEA">
        <w:rPr>
          <w:rFonts w:hint="eastAsia"/>
          <w:sz w:val="20"/>
          <w:szCs w:val="20"/>
          <w:lang w:eastAsia="zh-CN"/>
        </w:rPr>
        <w:t xml:space="preserve">. </w:t>
      </w:r>
    </w:p>
    <w:p w:rsidR="000B7ABC" w:rsidRPr="005C3163" w:rsidRDefault="00E47AEB"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B47FC2">
        <w:rPr>
          <w:rFonts w:ascii="Times New Roman" w:eastAsiaTheme="minorEastAsia" w:hAnsi="Times New Roman" w:hint="eastAsia"/>
          <w:i/>
          <w:lang w:eastAsia="zh-CN"/>
        </w:rPr>
        <w:t>11</w:t>
      </w:r>
      <w:r w:rsidRPr="005C3163">
        <w:rPr>
          <w:rFonts w:ascii="Times New Roman" w:eastAsiaTheme="minorEastAsia" w:hAnsi="Times New Roman" w:hint="eastAsia"/>
          <w:i/>
          <w:lang w:eastAsia="zh-CN"/>
        </w:rPr>
        <w:t xml:space="preserve">: PUR </w:t>
      </w:r>
      <w:r w:rsidR="00811EEB"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is </w:t>
      </w:r>
      <w:r w:rsidR="00E67589">
        <w:rPr>
          <w:rFonts w:ascii="Times New Roman" w:eastAsiaTheme="minorEastAsia" w:hAnsi="Times New Roman"/>
          <w:i/>
          <w:lang w:eastAsia="zh-CN"/>
        </w:rPr>
        <w:t>implicitly</w:t>
      </w:r>
      <w:r w:rsidR="00E67589">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 xml:space="preserve">released by 1) </w:t>
      </w:r>
      <w:r w:rsidR="00822F45" w:rsidRPr="005C3163">
        <w:rPr>
          <w:rFonts w:ascii="Times New Roman" w:eastAsiaTheme="minorEastAsia" w:hAnsi="Times New Roman"/>
          <w:i/>
          <w:lang w:eastAsia="zh-CN"/>
        </w:rPr>
        <w:t>transmission until</w:t>
      </w:r>
      <w:r w:rsidR="00822F45" w:rsidRPr="005C3163">
        <w:rPr>
          <w:rFonts w:ascii="Times New Roman" w:eastAsiaTheme="minorEastAsia" w:hAnsi="Times New Roman" w:hint="eastAsia"/>
          <w:i/>
          <w:lang w:eastAsia="zh-CN"/>
        </w:rPr>
        <w:t xml:space="preserve"> to </w:t>
      </w:r>
      <w:r w:rsidR="00C628C2">
        <w:rPr>
          <w:rFonts w:ascii="Times New Roman" w:eastAsiaTheme="minorEastAsia" w:hAnsi="Times New Roman"/>
          <w:i/>
          <w:lang w:eastAsia="zh-CN"/>
        </w:rPr>
        <w:t xml:space="preserve">the </w:t>
      </w:r>
      <w:r w:rsidR="00822F45" w:rsidRPr="005C3163">
        <w:rPr>
          <w:rFonts w:ascii="Times New Roman" w:eastAsiaTheme="minorEastAsia" w:hAnsi="Times New Roman" w:hint="eastAsia"/>
          <w:i/>
          <w:lang w:eastAsia="zh-CN"/>
        </w:rPr>
        <w:t>preconfigured number</w:t>
      </w:r>
      <w:r w:rsidR="005335B8" w:rsidRPr="005C3163">
        <w:rPr>
          <w:rFonts w:ascii="Times New Roman" w:eastAsiaTheme="minorEastAsia" w:hAnsi="Times New Roman" w:hint="eastAsia"/>
          <w:i/>
          <w:lang w:eastAsia="zh-CN"/>
        </w:rPr>
        <w:t>;</w:t>
      </w:r>
      <w:r w:rsidRPr="005C3163">
        <w:rPr>
          <w:rFonts w:ascii="Times New Roman" w:eastAsiaTheme="minorEastAsia" w:hAnsi="Times New Roman" w:hint="eastAsia"/>
          <w:i/>
          <w:lang w:eastAsia="zh-CN"/>
        </w:rPr>
        <w:t xml:space="preserve"> 2) consecutive multiple missed </w:t>
      </w:r>
      <w:r w:rsidR="00811EEB" w:rsidRPr="005C3163">
        <w:rPr>
          <w:rFonts w:ascii="Times New Roman" w:eastAsiaTheme="minorEastAsia" w:hAnsi="Times New Roman"/>
          <w:i/>
          <w:lang w:eastAsia="zh-CN"/>
        </w:rPr>
        <w:t>transmissions</w:t>
      </w:r>
      <w:r w:rsidR="001E2C5D">
        <w:rPr>
          <w:rFonts w:ascii="Times New Roman" w:eastAsiaTheme="minorEastAsia" w:hAnsi="Times New Roman" w:hint="eastAsia"/>
          <w:i/>
          <w:lang w:eastAsia="zh-CN"/>
        </w:rPr>
        <w:t>.</w:t>
      </w:r>
    </w:p>
    <w:p w:rsidR="008A7638" w:rsidRPr="005C3163" w:rsidRDefault="008A7638"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B47FC2">
        <w:rPr>
          <w:rFonts w:ascii="Times New Roman" w:eastAsiaTheme="minorEastAsia" w:hAnsi="Times New Roman" w:hint="eastAsia"/>
          <w:i/>
          <w:lang w:eastAsia="zh-CN"/>
        </w:rPr>
        <w:t>12</w:t>
      </w:r>
      <w:r w:rsidRPr="005C3163">
        <w:rPr>
          <w:rFonts w:ascii="Times New Roman" w:eastAsiaTheme="minorEastAsia" w:hAnsi="Times New Roman" w:hint="eastAsia"/>
          <w:i/>
          <w:lang w:eastAsia="zh-CN"/>
        </w:rPr>
        <w:t xml:space="preserve">: </w:t>
      </w:r>
      <w:r w:rsidR="00C81070" w:rsidRPr="005C3163">
        <w:rPr>
          <w:rFonts w:ascii="Times New Roman" w:eastAsiaTheme="minorEastAsia" w:hAnsi="Times New Roman"/>
          <w:i/>
          <w:lang w:eastAsia="zh-CN"/>
        </w:rPr>
        <w:t>eNB may trigger re-configuration/release of PUR configured to a UE</w:t>
      </w:r>
      <w:r w:rsidR="00C81070" w:rsidRPr="005C3163">
        <w:rPr>
          <w:rFonts w:ascii="Times New Roman" w:eastAsiaTheme="minorEastAsia" w:hAnsi="Times New Roman" w:hint="eastAsia"/>
          <w:i/>
          <w:lang w:eastAsia="zh-CN"/>
        </w:rPr>
        <w:t xml:space="preserve"> by </w:t>
      </w:r>
      <w:r w:rsidR="000B3586" w:rsidRPr="005C3163">
        <w:rPr>
          <w:rFonts w:ascii="Times New Roman" w:eastAsiaTheme="minorEastAsia" w:hAnsi="Times New Roman"/>
          <w:i/>
          <w:lang w:eastAsia="zh-CN"/>
        </w:rPr>
        <w:t>dedicated RRC</w:t>
      </w:r>
      <w:r w:rsidR="00E67589">
        <w:rPr>
          <w:rFonts w:ascii="Times New Roman" w:eastAsiaTheme="minorEastAsia" w:hAnsi="Times New Roman" w:hint="eastAsia"/>
          <w:i/>
          <w:lang w:eastAsia="zh-CN"/>
        </w:rPr>
        <w:t xml:space="preserve"> or DCI</w:t>
      </w:r>
      <w:r w:rsidR="00C81070" w:rsidRPr="005C3163">
        <w:rPr>
          <w:rFonts w:ascii="Times New Roman" w:eastAsiaTheme="minorEastAsia" w:hAnsi="Times New Roman"/>
          <w:i/>
          <w:lang w:eastAsia="zh-CN"/>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4A3F77" w:rsidRPr="00112F12" w:rsidRDefault="004A3F77" w:rsidP="004A3F77">
      <w:pPr>
        <w:rPr>
          <w:rFonts w:eastAsiaTheme="minorEastAsia"/>
          <w:kern w:val="2"/>
          <w:sz w:val="20"/>
          <w:szCs w:val="20"/>
          <w:lang w:eastAsia="zh-CN"/>
        </w:rPr>
      </w:pPr>
      <w:r w:rsidRPr="00112F12">
        <w:rPr>
          <w:rFonts w:eastAsiaTheme="minorEastAsia"/>
          <w:kern w:val="2"/>
          <w:sz w:val="20"/>
          <w:szCs w:val="20"/>
          <w:lang w:eastAsia="zh-CN"/>
        </w:rPr>
        <w:t>In RAN1 #94bis, it was agreed that “In idle mode, dedicated PUR is supported”, while the “Support for CFS PUR” and the “Support for CBS PUR” remained FFS.</w:t>
      </w:r>
    </w:p>
    <w:p w:rsidR="00825700" w:rsidRPr="00112F12" w:rsidRDefault="00EB3FBF" w:rsidP="00C81070">
      <w:pPr>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 xml:space="preserve">orthogonal multiple access, e.g., MU-MIMO and CDM. For </w:t>
      </w:r>
      <w:r w:rsidRPr="00112F12">
        <w:rPr>
          <w:sz w:val="20"/>
          <w:szCs w:val="20"/>
          <w:lang w:eastAsia="sv-SE"/>
        </w:rPr>
        <w:t>MU-MIMO</w:t>
      </w:r>
      <w:r w:rsidRPr="00112F12">
        <w:rPr>
          <w:rFonts w:hint="eastAsia"/>
          <w:sz w:val="20"/>
          <w:szCs w:val="20"/>
        </w:rPr>
        <w:t xml:space="preserve">, it can be transparently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Pr="00112F12">
        <w:rPr>
          <w:rFonts w:hint="eastAsia"/>
          <w:sz w:val="20"/>
          <w:szCs w:val="20"/>
        </w:rPr>
        <w:t xml:space="preserve"> Therefore, CFS PUR using MU-MIMO with UE specific DMRS pattern </w:t>
      </w:r>
      <w:r w:rsidR="00193657" w:rsidRPr="00112F12">
        <w:rPr>
          <w:rFonts w:hint="eastAsia"/>
          <w:sz w:val="20"/>
          <w:szCs w:val="20"/>
          <w:lang w:eastAsia="zh-CN"/>
        </w:rPr>
        <w:t>can be supported</w:t>
      </w:r>
      <w:r w:rsidR="00635447" w:rsidRPr="00112F12">
        <w:rPr>
          <w:rFonts w:hint="eastAsia"/>
          <w:sz w:val="20"/>
          <w:szCs w:val="20"/>
          <w:lang w:eastAsia="zh-CN"/>
        </w:rPr>
        <w:t xml:space="preserve"> without any specification work</w:t>
      </w:r>
      <w:r w:rsidRPr="00112F12">
        <w:rPr>
          <w:rFonts w:hint="eastAsia"/>
          <w:sz w:val="20"/>
          <w:szCs w:val="20"/>
        </w:rPr>
        <w:t>.</w:t>
      </w:r>
    </w:p>
    <w:p w:rsidR="004E277B" w:rsidRPr="00B25EBF" w:rsidRDefault="004E277B" w:rsidP="00B25EBF">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w:t>
      </w:r>
      <w:r w:rsidR="008663DD" w:rsidRPr="00B25EBF">
        <w:rPr>
          <w:rFonts w:ascii="Times New Roman" w:eastAsiaTheme="minorEastAsia" w:hAnsi="Times New Roman" w:hint="eastAsia"/>
          <w:i/>
          <w:lang w:eastAsia="zh-CN"/>
        </w:rPr>
        <w:t>s</w:t>
      </w:r>
      <w:r w:rsidRPr="00B25EBF">
        <w:rPr>
          <w:rFonts w:ascii="Times New Roman" w:eastAsiaTheme="minorEastAsia" w:hAnsi="Times New Roman" w:hint="eastAsia"/>
          <w:i/>
          <w:lang w:eastAsia="zh-CN"/>
        </w:rPr>
        <w:t xml:space="preserve">al </w:t>
      </w:r>
      <w:r w:rsidR="004D3449">
        <w:rPr>
          <w:rFonts w:ascii="Times New Roman" w:eastAsiaTheme="minorEastAsia" w:hAnsi="Times New Roman" w:hint="eastAsia"/>
          <w:i/>
          <w:lang w:eastAsia="zh-CN"/>
        </w:rPr>
        <w:t>1</w:t>
      </w:r>
      <w:r w:rsidR="00B47FC2">
        <w:rPr>
          <w:rFonts w:ascii="Times New Roman" w:eastAsiaTheme="minorEastAsia" w:hAnsi="Times New Roman" w:hint="eastAsia"/>
          <w:i/>
          <w:lang w:eastAsia="zh-CN"/>
        </w:rPr>
        <w:t>3</w:t>
      </w:r>
      <w:r w:rsidRPr="00B25EBF">
        <w:rPr>
          <w:rFonts w:ascii="Times New Roman" w:eastAsiaTheme="minorEastAsia" w:hAnsi="Times New Roman" w:hint="eastAsia"/>
          <w:i/>
          <w:lang w:eastAsia="zh-CN"/>
        </w:rPr>
        <w:t xml:space="preserve">: </w:t>
      </w:r>
      <w:r w:rsidR="008663DD" w:rsidRPr="00B25EBF">
        <w:rPr>
          <w:rFonts w:ascii="Times New Roman" w:eastAsiaTheme="minorEastAsia" w:hAnsi="Times New Roman" w:hint="eastAsia"/>
          <w:i/>
          <w:lang w:eastAsia="zh-CN"/>
        </w:rPr>
        <w:t>CFS PUR using MU-MIMO with UE specific DMRS pattern can be supported without any specification w</w:t>
      </w:r>
      <w:bookmarkStart w:id="5" w:name="_GoBack"/>
      <w:bookmarkEnd w:id="5"/>
      <w:r w:rsidR="008663DD" w:rsidRPr="00B25EBF">
        <w:rPr>
          <w:rFonts w:ascii="Times New Roman" w:eastAsiaTheme="minorEastAsia" w:hAnsi="Times New Roman" w:hint="eastAsia"/>
          <w:i/>
          <w:lang w:eastAsia="zh-CN"/>
        </w:rPr>
        <w:t>ork.</w:t>
      </w:r>
    </w:p>
    <w:p w:rsidR="00AB3DE7" w:rsidRPr="00B25EBF" w:rsidRDefault="00AB3DE7" w:rsidP="00B25EBF">
      <w:pPr>
        <w:pStyle w:val="PropObs"/>
        <w:numPr>
          <w:ilvl w:val="0"/>
          <w:numId w:val="0"/>
        </w:numPr>
        <w:rPr>
          <w:rFonts w:ascii="Times New Roman" w:eastAsiaTheme="minorEastAsia" w:hAnsi="Times New Roman"/>
          <w:i/>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23EBD" w:rsidRDefault="003B788D" w:rsidP="00923EB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B2726C" w:rsidRPr="003C0581" w:rsidRDefault="00B2726C" w:rsidP="008074E4">
      <w:pPr>
        <w:pStyle w:val="Proposal"/>
        <w:tabs>
          <w:tab w:val="clear" w:pos="1701"/>
          <w:tab w:val="left" w:pos="0"/>
        </w:tabs>
        <w:overflowPunct/>
        <w:autoSpaceDE/>
        <w:autoSpaceDN/>
        <w:adjustRightInd/>
        <w:spacing w:after="0"/>
        <w:ind w:left="0" w:firstLine="0"/>
        <w:textAlignment w:val="auto"/>
        <w:rPr>
          <w:rFonts w:eastAsiaTheme="minorEastAsia"/>
          <w:i/>
          <w:lang w:val="en-US" w:eastAsia="zh-CN"/>
        </w:rPr>
      </w:pPr>
      <w:r w:rsidRPr="00830C9E">
        <w:rPr>
          <w:rFonts w:eastAsiaTheme="minorEastAsia"/>
          <w:i/>
          <w:lang w:val="en-US" w:eastAsia="zh-CN"/>
        </w:rPr>
        <w:lastRenderedPageBreak/>
        <w:t>P</w:t>
      </w:r>
      <w:r w:rsidRPr="00830C9E">
        <w:rPr>
          <w:rFonts w:eastAsiaTheme="minorEastAsia" w:hint="eastAsia"/>
          <w:i/>
          <w:lang w:val="en-US" w:eastAsia="zh-CN"/>
        </w:rPr>
        <w:t xml:space="preserve">roposal 1: </w:t>
      </w:r>
      <w:r w:rsidRPr="003C0581">
        <w:rPr>
          <w:rFonts w:eastAsiaTheme="minorEastAsia"/>
          <w:i/>
          <w:lang w:val="en-US" w:eastAsia="zh-CN"/>
        </w:rPr>
        <w:t>When TA is validated and found to be invalid</w:t>
      </w:r>
      <w:r>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206149" w:rsidRDefault="00206149" w:rsidP="008074E4">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1443BF">
        <w:rPr>
          <w:rFonts w:ascii="Times New Roman" w:eastAsiaTheme="minorEastAsia" w:hAnsi="Times New Roman" w:hint="eastAsia"/>
          <w:i/>
          <w:lang w:eastAsia="zh-CN"/>
        </w:rPr>
        <w:t>2</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507714" w:rsidRDefault="00507714" w:rsidP="008074E4">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sidR="001443BF">
        <w:rPr>
          <w:rFonts w:ascii="Times New Roman" w:eastAsiaTheme="minorEastAsia" w:hAnsi="Times New Roman" w:hint="eastAsia"/>
          <w:i/>
          <w:lang w:eastAsia="zh-CN"/>
        </w:rPr>
        <w:t>3</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w:t>
      </w:r>
      <w:r w:rsidR="003E29D0">
        <w:rPr>
          <w:rFonts w:ascii="Times New Roman" w:eastAsiaTheme="minorEastAsia" w:hAnsi="Times New Roman" w:hint="eastAsia"/>
          <w:i/>
          <w:lang w:eastAsia="zh-CN"/>
        </w:rPr>
        <w:t>N</w:t>
      </w:r>
      <w:r w:rsidRPr="001B1E15">
        <w:rPr>
          <w:rFonts w:ascii="Times New Roman" w:eastAsiaTheme="minorEastAsia" w:hAnsi="Times New Roman" w:hint="eastAsia"/>
          <w:i/>
          <w:lang w:eastAsia="zh-CN"/>
        </w:rPr>
        <w:t>)PDCCH with the dedicate RNTI expect</w:t>
      </w:r>
      <w:r>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successful decoding by eN</w:t>
      </w:r>
      <w:r w:rsidRPr="00EC4E43">
        <w:rPr>
          <w:rFonts w:ascii="Times New Roman" w:hAnsi="Times New Roman"/>
          <w:i/>
        </w:rPr>
        <w:t>B</w:t>
      </w:r>
      <w:r w:rsidRPr="00EC4E43">
        <w:rPr>
          <w:rFonts w:ascii="Times New Roman" w:eastAsiaTheme="minorEastAsia" w:hAnsi="Times New Roman" w:hint="eastAsia"/>
          <w:i/>
          <w:lang w:eastAsia="zh-CN"/>
        </w:rPr>
        <w:t xml:space="preserve"> or </w:t>
      </w:r>
      <w:r>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upon unsuccessful decoding by eNB</w:t>
      </w:r>
      <w:r>
        <w:rPr>
          <w:rFonts w:ascii="Times New Roman" w:eastAsiaTheme="minorEastAsia" w:hAnsi="Times New Roman" w:hint="eastAsia"/>
          <w:i/>
          <w:lang w:eastAsia="zh-CN"/>
        </w:rPr>
        <w:t>.</w:t>
      </w:r>
    </w:p>
    <w:p w:rsidR="001B6873" w:rsidRDefault="001B6873" w:rsidP="008074E4">
      <w:pPr>
        <w:pStyle w:val="PropObs"/>
        <w:numPr>
          <w:ilvl w:val="0"/>
          <w:numId w:val="0"/>
        </w:numPr>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sidR="001443BF">
        <w:rPr>
          <w:rFonts w:ascii="Times New Roman" w:eastAsiaTheme="minorEastAsia" w:hAnsi="Times New Roman" w:hint="eastAsia"/>
          <w:i/>
          <w:lang w:val="en-US" w:eastAsia="zh-CN"/>
        </w:rPr>
        <w:t>4</w:t>
      </w:r>
      <w:r>
        <w:rPr>
          <w:rFonts w:ascii="Times New Roman" w:eastAsiaTheme="minorEastAsia" w:hAnsi="Times New Roman" w:hint="eastAsia"/>
          <w:i/>
          <w:lang w:val="en-US" w:eastAsia="zh-CN"/>
        </w:rPr>
        <w:t>:</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go directly to idle mode or continue new transmission in </w:t>
      </w:r>
      <w:r w:rsidRPr="00A30BA5">
        <w:rPr>
          <w:rFonts w:ascii="Times New Roman" w:eastAsiaTheme="minorEastAsia" w:hAnsi="Times New Roman"/>
          <w:i/>
          <w:lang w:eastAsia="zh-CN"/>
        </w:rPr>
        <w:t xml:space="preserve">the </w:t>
      </w:r>
      <w:r w:rsidRPr="00A30BA5">
        <w:rPr>
          <w:rFonts w:ascii="Times New Roman" w:eastAsiaTheme="minorEastAsia" w:hAnsi="Times New Roman" w:hint="eastAsia"/>
          <w:i/>
          <w:lang w:eastAsia="zh-CN"/>
        </w:rPr>
        <w:t>next PUR resource</w:t>
      </w:r>
      <w:r>
        <w:rPr>
          <w:rFonts w:ascii="Times New Roman" w:eastAsiaTheme="minorEastAsia" w:hAnsi="Times New Roman" w:hint="eastAsia"/>
          <w:i/>
          <w:lang w:eastAsia="zh-CN"/>
        </w:rPr>
        <w:t xml:space="preserve"> if needed.</w:t>
      </w:r>
    </w:p>
    <w:p w:rsidR="001B6873" w:rsidRPr="00064CA1" w:rsidRDefault="001B6873" w:rsidP="008074E4">
      <w:pPr>
        <w:pStyle w:val="PropObs"/>
        <w:numPr>
          <w:ilvl w:val="0"/>
          <w:numId w:val="0"/>
        </w:numPr>
        <w:rPr>
          <w:rFonts w:ascii="Times New Roman" w:eastAsiaTheme="minorEastAsia" w:hAnsi="Times New Roman"/>
          <w:i/>
          <w:lang w:val="en-US" w:eastAsia="zh-CN"/>
        </w:rPr>
      </w:pPr>
      <w:r w:rsidRPr="00064CA1">
        <w:rPr>
          <w:rFonts w:ascii="Times New Roman" w:eastAsiaTheme="minorEastAsia" w:hAnsi="Times New Roman"/>
          <w:i/>
          <w:lang w:val="en-US" w:eastAsia="zh-CN"/>
        </w:rPr>
        <w:t>P</w:t>
      </w:r>
      <w:r w:rsidRPr="00064CA1">
        <w:rPr>
          <w:rFonts w:ascii="Times New Roman" w:eastAsiaTheme="minorEastAsia" w:hAnsi="Times New Roman" w:hint="eastAsia"/>
          <w:i/>
          <w:lang w:val="en-US" w:eastAsia="zh-CN"/>
        </w:rPr>
        <w:t xml:space="preserve">roposal </w:t>
      </w:r>
      <w:r w:rsidR="001443BF">
        <w:rPr>
          <w:rFonts w:ascii="Times New Roman" w:eastAsiaTheme="minorEastAsia" w:hAnsi="Times New Roman" w:hint="eastAsia"/>
          <w:i/>
          <w:lang w:val="en-US" w:eastAsia="zh-CN"/>
        </w:rPr>
        <w:t>5</w:t>
      </w:r>
      <w:r w:rsidRPr="00064CA1">
        <w:rPr>
          <w:rFonts w:ascii="Times New Roman" w:eastAsiaTheme="minorEastAsia" w:hAnsi="Times New Roman" w:hint="eastAsia"/>
          <w:i/>
          <w:lang w:val="en-US" w:eastAsia="zh-CN"/>
        </w:rPr>
        <w:t xml:space="preserve">: Along with ACK indication in corresponding DCI, the following PUR reconfiguration/parameters can be </w:t>
      </w:r>
      <w:r>
        <w:rPr>
          <w:rFonts w:ascii="Times New Roman" w:eastAsiaTheme="minorEastAsia" w:hAnsi="Times New Roman" w:hint="eastAsia"/>
          <w:i/>
          <w:lang w:val="en-US" w:eastAsia="zh-CN"/>
        </w:rPr>
        <w:t xml:space="preserve">also </w:t>
      </w:r>
      <w:r w:rsidRPr="00064CA1">
        <w:rPr>
          <w:rFonts w:ascii="Times New Roman" w:eastAsiaTheme="minorEastAsia" w:hAnsi="Times New Roman" w:hint="eastAsia"/>
          <w:i/>
          <w:lang w:val="en-US" w:eastAsia="zh-CN"/>
        </w:rPr>
        <w:t>included:</w:t>
      </w:r>
    </w:p>
    <w:p w:rsidR="001B6873" w:rsidRPr="00064CA1" w:rsidRDefault="001B6873" w:rsidP="008074E4">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 xml:space="preserve">Timing advance adjustment </w:t>
      </w:r>
    </w:p>
    <w:p w:rsidR="001B6873" w:rsidRPr="00064CA1" w:rsidRDefault="001B6873" w:rsidP="008074E4">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 xml:space="preserve">UE TX power adjustment </w:t>
      </w:r>
      <w:r w:rsidRPr="00064CA1">
        <w:rPr>
          <w:rFonts w:ascii="Times New Roman" w:eastAsiaTheme="minorEastAsia" w:hAnsi="Times New Roman" w:hint="eastAsia"/>
          <w:i/>
          <w:lang w:eastAsia="zh-CN"/>
        </w:rPr>
        <w:t xml:space="preserve"> </w:t>
      </w:r>
    </w:p>
    <w:p w:rsidR="001B6873" w:rsidRPr="00064CA1" w:rsidRDefault="001B6873" w:rsidP="008074E4">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PUSCH Repetition adjustment</w:t>
      </w:r>
    </w:p>
    <w:p w:rsidR="00051C48" w:rsidRPr="00F215CC" w:rsidRDefault="002643E7" w:rsidP="008074E4">
      <w:pPr>
        <w:pStyle w:val="PropObs"/>
        <w:numPr>
          <w:ilvl w:val="0"/>
          <w:numId w:val="0"/>
        </w:numPr>
        <w:rPr>
          <w:rFonts w:ascii="Times New Roman" w:eastAsiaTheme="minorEastAsia" w:hAnsi="Times New Roman"/>
          <w:i/>
          <w:lang w:eastAsia="zh-CN"/>
        </w:rPr>
      </w:pPr>
      <w:r w:rsidRPr="00F215CC">
        <w:rPr>
          <w:rFonts w:ascii="Times New Roman" w:eastAsiaTheme="minorEastAsia" w:hAnsi="Times New Roman"/>
          <w:i/>
          <w:lang w:eastAsia="zh-CN"/>
        </w:rPr>
        <w:t>Proposal</w:t>
      </w:r>
      <w:r>
        <w:rPr>
          <w:rFonts w:ascii="Times New Roman" w:eastAsiaTheme="minorEastAsia" w:hAnsi="Times New Roman"/>
          <w:i/>
          <w:lang w:eastAsia="zh-CN"/>
        </w:rPr>
        <w:t xml:space="preserve"> </w:t>
      </w:r>
      <w:r w:rsidR="001443BF">
        <w:rPr>
          <w:rFonts w:ascii="Times New Roman" w:eastAsiaTheme="minorEastAsia" w:hAnsi="Times New Roman" w:hint="eastAsia"/>
          <w:i/>
          <w:lang w:eastAsia="zh-CN"/>
        </w:rPr>
        <w:t>6</w:t>
      </w:r>
      <w:r w:rsidR="00051C48" w:rsidRPr="00F215CC">
        <w:rPr>
          <w:rFonts w:ascii="Times New Roman" w:eastAsiaTheme="minorEastAsia" w:hAnsi="Times New Roman" w:hint="eastAsia"/>
          <w:i/>
          <w:lang w:eastAsia="zh-CN"/>
        </w:rPr>
        <w:t xml:space="preserve">: </w:t>
      </w:r>
      <w:r w:rsidR="00051C48" w:rsidRPr="00F215CC">
        <w:rPr>
          <w:rFonts w:ascii="Times New Roman" w:eastAsiaTheme="minorEastAsia" w:hAnsi="Times New Roman"/>
          <w:i/>
          <w:lang w:eastAsia="zh-CN"/>
        </w:rPr>
        <w:t>I</w:t>
      </w:r>
      <w:r w:rsidR="00051C48" w:rsidRPr="00F215CC">
        <w:rPr>
          <w:rFonts w:ascii="Times New Roman" w:eastAsiaTheme="minorEastAsia" w:hAnsi="Times New Roman" w:hint="eastAsia"/>
          <w:i/>
          <w:lang w:eastAsia="zh-CN"/>
        </w:rPr>
        <w:t xml:space="preserve">n response to </w:t>
      </w:r>
      <w:r w:rsidR="00051C48" w:rsidRPr="00F215CC">
        <w:rPr>
          <w:rFonts w:ascii="Times New Roman" w:eastAsiaTheme="minorEastAsia" w:hAnsi="Times New Roman"/>
          <w:i/>
          <w:lang w:eastAsia="zh-CN"/>
        </w:rPr>
        <w:t>“</w:t>
      </w:r>
      <w:r w:rsidR="00051C48" w:rsidRPr="00F215CC">
        <w:rPr>
          <w:rFonts w:ascii="Times New Roman" w:eastAsiaTheme="minorEastAsia" w:hAnsi="Times New Roman" w:hint="eastAsia"/>
          <w:i/>
          <w:lang w:eastAsia="zh-CN"/>
        </w:rPr>
        <w:t>NACK</w:t>
      </w:r>
      <w:r w:rsidR="00051C48" w:rsidRPr="00F215CC">
        <w:rPr>
          <w:rFonts w:ascii="Times New Roman" w:eastAsiaTheme="minorEastAsia" w:hAnsi="Times New Roman"/>
          <w:i/>
          <w:lang w:eastAsia="zh-CN"/>
        </w:rPr>
        <w:t>”</w:t>
      </w:r>
      <w:r w:rsidR="00051C48" w:rsidRPr="00F215CC">
        <w:rPr>
          <w:rFonts w:ascii="Times New Roman" w:eastAsiaTheme="minorEastAsia" w:hAnsi="Times New Roman" w:hint="eastAsia"/>
          <w:i/>
          <w:lang w:eastAsia="zh-CN"/>
        </w:rPr>
        <w:t xml:space="preserve">, UE </w:t>
      </w:r>
      <w:r w:rsidR="00051C48" w:rsidRPr="00F215CC">
        <w:rPr>
          <w:rFonts w:ascii="Times New Roman" w:eastAsiaTheme="minorEastAsia" w:hAnsi="Times New Roman"/>
          <w:i/>
          <w:lang w:eastAsia="zh-CN"/>
        </w:rPr>
        <w:t>behaviour</w:t>
      </w:r>
      <w:r w:rsidR="00051C48" w:rsidRPr="00F215CC">
        <w:rPr>
          <w:rFonts w:ascii="Times New Roman" w:eastAsiaTheme="minorEastAsia" w:hAnsi="Times New Roman" w:hint="eastAsia"/>
          <w:i/>
          <w:lang w:eastAsia="zh-CN"/>
        </w:rPr>
        <w:t xml:space="preserve"> depend</w:t>
      </w:r>
      <w:r w:rsidR="00051C48">
        <w:rPr>
          <w:rFonts w:ascii="Times New Roman" w:eastAsiaTheme="minorEastAsia" w:hAnsi="Times New Roman" w:hint="eastAsia"/>
          <w:i/>
          <w:lang w:eastAsia="zh-CN"/>
        </w:rPr>
        <w:t>s</w:t>
      </w:r>
      <w:r w:rsidR="00051C48" w:rsidRPr="00F215CC">
        <w:rPr>
          <w:rFonts w:ascii="Times New Roman" w:eastAsiaTheme="minorEastAsia" w:hAnsi="Times New Roman" w:hint="eastAsia"/>
          <w:i/>
          <w:lang w:eastAsia="zh-CN"/>
        </w:rPr>
        <w:t xml:space="preserve"> on the DCI indication</w:t>
      </w:r>
      <w:r w:rsidR="00C815C8">
        <w:rPr>
          <w:rFonts w:ascii="Times New Roman" w:eastAsiaTheme="minorEastAsia" w:hAnsi="Times New Roman" w:hint="eastAsia"/>
          <w:i/>
          <w:lang w:eastAsia="zh-CN"/>
        </w:rPr>
        <w:t>.</w:t>
      </w:r>
    </w:p>
    <w:p w:rsidR="000278BB" w:rsidRDefault="000278BB" w:rsidP="008074E4">
      <w:pPr>
        <w:pStyle w:val="PropObs"/>
        <w:numPr>
          <w:ilvl w:val="0"/>
          <w:numId w:val="0"/>
        </w:numPr>
        <w:rPr>
          <w:rFonts w:ascii="Times New Roman" w:eastAsiaTheme="minorEastAsia" w:hAnsi="Times New Roman"/>
          <w:i/>
          <w:lang w:eastAsia="zh-CN"/>
        </w:rPr>
      </w:pPr>
      <w:r w:rsidRPr="00805585">
        <w:rPr>
          <w:rFonts w:ascii="Times New Roman" w:eastAsiaTheme="minorEastAsia" w:hAnsi="Times New Roman"/>
          <w:i/>
          <w:lang w:eastAsia="zh-CN"/>
        </w:rPr>
        <w:t>P</w:t>
      </w:r>
      <w:r w:rsidRPr="00805585">
        <w:rPr>
          <w:rFonts w:ascii="Times New Roman" w:eastAsiaTheme="minorEastAsia" w:hAnsi="Times New Roman" w:hint="eastAsia"/>
          <w:i/>
          <w:lang w:eastAsia="zh-CN"/>
        </w:rPr>
        <w:t>roposal</w:t>
      </w:r>
      <w:r w:rsidR="002643E7">
        <w:rPr>
          <w:rFonts w:ascii="Times New Roman" w:eastAsiaTheme="minorEastAsia" w:hAnsi="Times New Roman" w:hint="eastAsia"/>
          <w:i/>
          <w:lang w:eastAsia="zh-CN"/>
        </w:rPr>
        <w:t xml:space="preserve"> </w:t>
      </w:r>
      <w:r w:rsidR="001443BF">
        <w:rPr>
          <w:rFonts w:ascii="Times New Roman" w:eastAsiaTheme="minorEastAsia" w:hAnsi="Times New Roman" w:hint="eastAsia"/>
          <w:i/>
          <w:lang w:eastAsia="zh-CN"/>
        </w:rPr>
        <w:t>7</w:t>
      </w:r>
      <w:r w:rsidRPr="00805585">
        <w:rPr>
          <w:rFonts w:ascii="Times New Roman" w:eastAsiaTheme="minorEastAsia" w:hAnsi="Times New Roman" w:hint="eastAsia"/>
          <w:i/>
          <w:lang w:eastAsia="zh-CN"/>
        </w:rPr>
        <w:t xml:space="preserve">: In response to </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NOTHING</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 xml:space="preserve">, UE would </w:t>
      </w:r>
      <w:r w:rsidRPr="00805585">
        <w:rPr>
          <w:rFonts w:ascii="Times New Roman" w:eastAsiaTheme="minorEastAsia" w:hAnsi="Times New Roman"/>
          <w:i/>
          <w:lang w:eastAsia="zh-CN"/>
        </w:rPr>
        <w:t>initialize</w:t>
      </w:r>
      <w:r w:rsidRPr="00805585">
        <w:rPr>
          <w:rFonts w:ascii="Times New Roman" w:eastAsiaTheme="minorEastAsia" w:hAnsi="Times New Roman" w:hint="eastAsia"/>
          <w:i/>
          <w:lang w:eastAsia="zh-CN"/>
        </w:rPr>
        <w:t xml:space="preserve"> legacy EDT or RA </w:t>
      </w:r>
      <w:r w:rsidRPr="00805585">
        <w:rPr>
          <w:rFonts w:ascii="Times New Roman" w:eastAsiaTheme="minorEastAsia" w:hAnsi="Times New Roman"/>
          <w:i/>
          <w:lang w:eastAsia="zh-CN"/>
        </w:rPr>
        <w:t>procedure</w:t>
      </w:r>
      <w:r w:rsidRPr="00805585">
        <w:rPr>
          <w:rFonts w:ascii="Times New Roman" w:eastAsiaTheme="minorEastAsia" w:hAnsi="Times New Roman" w:hint="eastAsia"/>
          <w:i/>
          <w:lang w:eastAsia="zh-CN"/>
        </w:rPr>
        <w:t xml:space="preserve"> f</w:t>
      </w:r>
      <w:r w:rsidRPr="00805585">
        <w:rPr>
          <w:rFonts w:ascii="Times New Roman" w:eastAsiaTheme="minorEastAsia" w:hAnsi="Times New Roman"/>
          <w:i/>
          <w:lang w:eastAsia="zh-CN"/>
        </w:rPr>
        <w:t>or insurance purposes</w:t>
      </w:r>
      <w:r w:rsidRPr="00805585">
        <w:rPr>
          <w:rFonts w:ascii="Times New Roman" w:eastAsiaTheme="minorEastAsia" w:hAnsi="Times New Roman" w:hint="eastAsia"/>
          <w:i/>
          <w:lang w:eastAsia="zh-CN"/>
        </w:rPr>
        <w:t>.</w:t>
      </w:r>
    </w:p>
    <w:p w:rsidR="000530E6" w:rsidRPr="00F546E2" w:rsidRDefault="000530E6" w:rsidP="008074E4">
      <w:pPr>
        <w:spacing w:after="0"/>
        <w:rPr>
          <w:b/>
          <w:i/>
          <w:sz w:val="20"/>
          <w:lang w:eastAsia="zh-CN"/>
        </w:rPr>
      </w:pPr>
      <w:r w:rsidRPr="00F546E2">
        <w:rPr>
          <w:b/>
          <w:i/>
          <w:sz w:val="20"/>
          <w:lang w:eastAsia="zh-CN"/>
        </w:rPr>
        <w:t xml:space="preserve">Proposal </w:t>
      </w:r>
      <w:r w:rsidR="001443BF">
        <w:rPr>
          <w:rFonts w:hint="eastAsia"/>
          <w:b/>
          <w:i/>
          <w:sz w:val="20"/>
          <w:lang w:eastAsia="zh-CN"/>
        </w:rPr>
        <w:t>8</w:t>
      </w:r>
      <w:r w:rsidRPr="00F546E2">
        <w:rPr>
          <w:b/>
          <w:i/>
          <w:sz w:val="20"/>
          <w:lang w:eastAsia="zh-CN"/>
        </w:rPr>
        <w:t>: UE would monitor new UE-specific search space within PUR search window length after uplink transmission based on PUR.</w:t>
      </w:r>
    </w:p>
    <w:p w:rsidR="000530E6" w:rsidRPr="00F546E2" w:rsidRDefault="000530E6" w:rsidP="008074E4">
      <w:pPr>
        <w:pStyle w:val="af"/>
        <w:numPr>
          <w:ilvl w:val="0"/>
          <w:numId w:val="48"/>
        </w:numPr>
        <w:jc w:val="both"/>
        <w:rPr>
          <w:rFonts w:ascii="Times New Roman" w:hAnsi="Times New Roman"/>
          <w:b/>
          <w:i/>
          <w:sz w:val="20"/>
          <w:lang w:eastAsia="zh-CN"/>
        </w:rPr>
      </w:pPr>
      <w:r w:rsidRPr="00F546E2">
        <w:rPr>
          <w:rFonts w:ascii="Times New Roman" w:hAnsi="Times New Roman"/>
          <w:b/>
          <w:i/>
          <w:sz w:val="20"/>
          <w:lang w:eastAsia="zh-CN"/>
        </w:rPr>
        <w:t>The PUR search window starts at the subframe that contains the end of the PUR transmission plus N (e.g. 3</w:t>
      </w:r>
      <w:r w:rsidR="008B2C0D">
        <w:rPr>
          <w:rFonts w:ascii="Times New Roman" w:hAnsi="Times New Roman" w:hint="eastAsia"/>
          <w:b/>
          <w:i/>
          <w:sz w:val="20"/>
          <w:lang w:eastAsia="zh-CN"/>
        </w:rPr>
        <w:t>,4</w:t>
      </w:r>
      <w:r w:rsidRPr="00F546E2">
        <w:rPr>
          <w:rFonts w:ascii="Times New Roman" w:hAnsi="Times New Roman"/>
          <w:b/>
          <w:i/>
          <w:sz w:val="20"/>
          <w:lang w:eastAsia="zh-CN"/>
        </w:rPr>
        <w:t>) subframes and has length of M for the corresponding coverage level, M and N is  configured by RRC signaling</w:t>
      </w:r>
    </w:p>
    <w:p w:rsidR="000530E6" w:rsidRPr="00F546E2" w:rsidRDefault="000530E6" w:rsidP="008074E4">
      <w:pPr>
        <w:pStyle w:val="af"/>
        <w:numPr>
          <w:ilvl w:val="0"/>
          <w:numId w:val="48"/>
        </w:numPr>
        <w:jc w:val="both"/>
        <w:rPr>
          <w:rFonts w:ascii="Times New Roman" w:hAnsi="Times New Roman"/>
          <w:b/>
          <w:i/>
          <w:sz w:val="20"/>
          <w:lang w:eastAsia="zh-CN"/>
        </w:rPr>
      </w:pPr>
      <w:r w:rsidRPr="00F546E2">
        <w:rPr>
          <w:rFonts w:ascii="Times New Roman" w:hAnsi="Times New Roman"/>
          <w:b/>
          <w:i/>
          <w:sz w:val="20"/>
          <w:lang w:eastAsia="zh-CN"/>
        </w:rPr>
        <w:t xml:space="preserve">The starting position of PUR search space can be absolute subframe similar configured as type 2 </w:t>
      </w:r>
      <w:r w:rsidR="001443BF">
        <w:rPr>
          <w:rFonts w:ascii="Times New Roman" w:hAnsi="Times New Roman"/>
          <w:b/>
          <w:i/>
          <w:sz w:val="20"/>
          <w:lang w:eastAsia="zh-CN"/>
        </w:rPr>
        <w:t>NPDCCH</w:t>
      </w:r>
      <w:r w:rsidRPr="00F546E2">
        <w:rPr>
          <w:rFonts w:ascii="Times New Roman" w:hAnsi="Times New Roman"/>
          <w:b/>
          <w:i/>
          <w:sz w:val="20"/>
          <w:lang w:eastAsia="zh-CN"/>
        </w:rPr>
        <w:t xml:space="preserve"> common search space.</w:t>
      </w:r>
    </w:p>
    <w:p w:rsidR="00D732F2" w:rsidRDefault="00224754" w:rsidP="008074E4">
      <w:pPr>
        <w:spacing w:after="0"/>
        <w:rPr>
          <w:b/>
          <w:i/>
          <w:sz w:val="20"/>
          <w:lang w:val="en-GB" w:eastAsia="zh-CN"/>
        </w:rPr>
      </w:pPr>
      <w:r w:rsidRPr="005333A7">
        <w:rPr>
          <w:b/>
          <w:i/>
          <w:sz w:val="20"/>
          <w:lang w:val="en-GB" w:eastAsia="zh-CN"/>
        </w:rPr>
        <w:t>P</w:t>
      </w:r>
      <w:r w:rsidRPr="005333A7">
        <w:rPr>
          <w:rFonts w:hint="eastAsia"/>
          <w:b/>
          <w:i/>
          <w:sz w:val="20"/>
          <w:lang w:val="en-GB" w:eastAsia="zh-CN"/>
        </w:rPr>
        <w:t xml:space="preserve">roposal </w:t>
      </w:r>
      <w:r w:rsidR="001443BF">
        <w:rPr>
          <w:rFonts w:hint="eastAsia"/>
          <w:b/>
          <w:i/>
          <w:sz w:val="20"/>
          <w:lang w:val="en-GB" w:eastAsia="zh-CN"/>
        </w:rPr>
        <w:t>9</w:t>
      </w:r>
      <w:r w:rsidRPr="005333A7">
        <w:rPr>
          <w:rFonts w:hint="eastAsia"/>
          <w:b/>
          <w:i/>
          <w:sz w:val="20"/>
          <w:lang w:val="en-GB" w:eastAsia="zh-CN"/>
        </w:rPr>
        <w:t>: Fallback to RACH/EDT can be triggered by eNB or UE.</w:t>
      </w:r>
    </w:p>
    <w:p w:rsidR="005333A7" w:rsidRPr="00AF10F6" w:rsidRDefault="005333A7" w:rsidP="008074E4">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Pr>
          <w:rFonts w:eastAsiaTheme="minorEastAsia" w:hint="eastAsia"/>
          <w:b/>
          <w:i/>
          <w:sz w:val="20"/>
          <w:szCs w:val="20"/>
          <w:lang w:eastAsia="zh-CN"/>
        </w:rPr>
        <w:t>1</w:t>
      </w:r>
      <w:r w:rsidR="001443BF">
        <w:rPr>
          <w:rFonts w:eastAsiaTheme="minorEastAsia" w:hint="eastAsia"/>
          <w:b/>
          <w:i/>
          <w:sz w:val="20"/>
          <w:szCs w:val="20"/>
          <w:lang w:eastAsia="zh-CN"/>
        </w:rPr>
        <w:t>0</w:t>
      </w:r>
      <w:r w:rsidRPr="00AF10F6">
        <w:rPr>
          <w:rFonts w:eastAsiaTheme="minorEastAsia" w:hint="eastAsia"/>
          <w:b/>
          <w:i/>
          <w:sz w:val="20"/>
          <w:szCs w:val="20"/>
          <w:lang w:eastAsia="zh-CN"/>
        </w:rPr>
        <w:t xml:space="preserve">:  PUR resource can be configured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5333A7" w:rsidRPr="005C3163" w:rsidRDefault="005333A7" w:rsidP="008074E4">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w:t>
      </w:r>
      <w:r w:rsidR="001443BF">
        <w:rPr>
          <w:rFonts w:ascii="Times New Roman" w:eastAsiaTheme="minorEastAsia" w:hAnsi="Times New Roman" w:hint="eastAsia"/>
          <w:i/>
          <w:lang w:eastAsia="zh-CN"/>
        </w:rPr>
        <w:t>1</w:t>
      </w:r>
      <w:r w:rsidRPr="005C3163">
        <w:rPr>
          <w:rFonts w:ascii="Times New Roman" w:eastAsiaTheme="minorEastAsia" w:hAnsi="Times New Roman" w:hint="eastAsia"/>
          <w:i/>
          <w:lang w:eastAsia="zh-CN"/>
        </w:rPr>
        <w:t xml:space="preserve">: PUR </w:t>
      </w:r>
      <w:r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is </w:t>
      </w:r>
      <w:r>
        <w:rPr>
          <w:rFonts w:ascii="Times New Roman" w:eastAsiaTheme="minorEastAsia" w:hAnsi="Times New Roman"/>
          <w:i/>
          <w:lang w:eastAsia="zh-CN"/>
        </w:rPr>
        <w:t>implicitly</w:t>
      </w:r>
      <w:r>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 xml:space="preserve">released by 1) </w:t>
      </w:r>
      <w:r w:rsidRPr="005C3163">
        <w:rPr>
          <w:rFonts w:ascii="Times New Roman" w:eastAsiaTheme="minorEastAsia" w:hAnsi="Times New Roman"/>
          <w:i/>
          <w:lang w:eastAsia="zh-CN"/>
        </w:rPr>
        <w:t>transmission until</w:t>
      </w:r>
      <w:r w:rsidRPr="005C3163">
        <w:rPr>
          <w:rFonts w:ascii="Times New Roman" w:eastAsiaTheme="minorEastAsia" w:hAnsi="Times New Roman" w:hint="eastAsia"/>
          <w:i/>
          <w:lang w:eastAsia="zh-CN"/>
        </w:rPr>
        <w:t xml:space="preserve"> to </w:t>
      </w:r>
      <w:r>
        <w:rPr>
          <w:rFonts w:ascii="Times New Roman" w:eastAsiaTheme="minorEastAsia" w:hAnsi="Times New Roman"/>
          <w:i/>
          <w:lang w:eastAsia="zh-CN"/>
        </w:rPr>
        <w:t xml:space="preserve">the </w:t>
      </w:r>
      <w:r w:rsidRPr="005C3163">
        <w:rPr>
          <w:rFonts w:ascii="Times New Roman" w:eastAsiaTheme="minorEastAsia" w:hAnsi="Times New Roman" w:hint="eastAsia"/>
          <w:i/>
          <w:lang w:eastAsia="zh-CN"/>
        </w:rPr>
        <w:t xml:space="preserve">preconfigured number; 2) consecutive multiple missed </w:t>
      </w:r>
      <w:r w:rsidRPr="005C3163">
        <w:rPr>
          <w:rFonts w:ascii="Times New Roman" w:eastAsiaTheme="minorEastAsia" w:hAnsi="Times New Roman"/>
          <w:i/>
          <w:lang w:eastAsia="zh-CN"/>
        </w:rPr>
        <w:t>transmissions</w:t>
      </w:r>
      <w:r>
        <w:rPr>
          <w:rFonts w:ascii="Times New Roman" w:eastAsiaTheme="minorEastAsia" w:hAnsi="Times New Roman" w:hint="eastAsia"/>
          <w:i/>
          <w:lang w:eastAsia="zh-CN"/>
        </w:rPr>
        <w:t>.</w:t>
      </w:r>
    </w:p>
    <w:p w:rsidR="005333A7" w:rsidRPr="005C3163" w:rsidRDefault="005333A7" w:rsidP="008074E4">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w:t>
      </w:r>
      <w:r w:rsidR="001443BF">
        <w:rPr>
          <w:rFonts w:ascii="Times New Roman" w:eastAsiaTheme="minorEastAsia" w:hAnsi="Times New Roman" w:hint="eastAsia"/>
          <w:i/>
          <w:lang w:eastAsia="zh-CN"/>
        </w:rPr>
        <w:t>2</w:t>
      </w:r>
      <w:r w:rsidRPr="005C3163">
        <w:rPr>
          <w:rFonts w:ascii="Times New Roman" w:eastAsiaTheme="minorEastAsia" w:hAnsi="Times New Roman" w:hint="eastAsia"/>
          <w:i/>
          <w:lang w:eastAsia="zh-CN"/>
        </w:rPr>
        <w:t xml:space="preserve">: </w:t>
      </w:r>
      <w:r w:rsidRPr="005C3163">
        <w:rPr>
          <w:rFonts w:ascii="Times New Roman" w:eastAsiaTheme="minorEastAsia" w:hAnsi="Times New Roman"/>
          <w:i/>
          <w:lang w:eastAsia="zh-CN"/>
        </w:rPr>
        <w:t>eNB may trigger re-configuration/release of PUR configured to a UE</w:t>
      </w:r>
      <w:r w:rsidRPr="005C3163">
        <w:rPr>
          <w:rFonts w:ascii="Times New Roman" w:eastAsiaTheme="minorEastAsia" w:hAnsi="Times New Roman" w:hint="eastAsia"/>
          <w:i/>
          <w:lang w:eastAsia="zh-CN"/>
        </w:rPr>
        <w:t xml:space="preserve"> by </w:t>
      </w:r>
      <w:r w:rsidRPr="005C3163">
        <w:rPr>
          <w:rFonts w:ascii="Times New Roman" w:eastAsiaTheme="minorEastAsia" w:hAnsi="Times New Roman"/>
          <w:i/>
          <w:lang w:eastAsia="zh-CN"/>
        </w:rPr>
        <w:t>dedicated RRC</w:t>
      </w:r>
      <w:r>
        <w:rPr>
          <w:rFonts w:ascii="Times New Roman" w:eastAsiaTheme="minorEastAsia" w:hAnsi="Times New Roman" w:hint="eastAsia"/>
          <w:i/>
          <w:lang w:eastAsia="zh-CN"/>
        </w:rPr>
        <w:t xml:space="preserve"> or DCI</w:t>
      </w:r>
      <w:r w:rsidRPr="005C3163">
        <w:rPr>
          <w:rFonts w:ascii="Times New Roman" w:eastAsiaTheme="minorEastAsia" w:hAnsi="Times New Roman"/>
          <w:i/>
          <w:lang w:eastAsia="zh-CN"/>
        </w:rPr>
        <w:t>.</w:t>
      </w:r>
    </w:p>
    <w:p w:rsidR="00D732F2" w:rsidRPr="00B25EBF" w:rsidRDefault="001443BF" w:rsidP="008074E4">
      <w:pPr>
        <w:pStyle w:val="PropObs"/>
        <w:numPr>
          <w:ilvl w:val="0"/>
          <w:numId w:val="0"/>
        </w:numPr>
        <w:rPr>
          <w:rFonts w:ascii="Times New Roman" w:eastAsiaTheme="minorEastAsia" w:hAnsi="Times New Roman"/>
          <w:i/>
          <w:lang w:eastAsia="zh-CN"/>
        </w:rPr>
      </w:pPr>
      <w:r>
        <w:rPr>
          <w:rFonts w:ascii="Times New Roman" w:eastAsiaTheme="minorEastAsia" w:hAnsi="Times New Roman" w:hint="eastAsia"/>
          <w:i/>
          <w:lang w:eastAsia="zh-CN"/>
        </w:rPr>
        <w:t xml:space="preserve">Proposal </w:t>
      </w:r>
      <w:r w:rsidR="00D732F2">
        <w:rPr>
          <w:rFonts w:ascii="Times New Roman" w:eastAsiaTheme="minorEastAsia" w:hAnsi="Times New Roman" w:hint="eastAsia"/>
          <w:i/>
          <w:lang w:eastAsia="zh-CN"/>
        </w:rPr>
        <w:t>1</w:t>
      </w:r>
      <w:r>
        <w:rPr>
          <w:rFonts w:ascii="Times New Roman" w:eastAsiaTheme="minorEastAsia" w:hAnsi="Times New Roman" w:hint="eastAsia"/>
          <w:i/>
          <w:lang w:eastAsia="zh-CN"/>
        </w:rPr>
        <w:t>3</w:t>
      </w:r>
      <w:r w:rsidR="00D732F2" w:rsidRPr="00B25EBF">
        <w:rPr>
          <w:rFonts w:ascii="Times New Roman" w:eastAsiaTheme="minorEastAsia" w:hAnsi="Times New Roman" w:hint="eastAsia"/>
          <w:i/>
          <w:lang w:eastAsia="zh-CN"/>
        </w:rPr>
        <w:t>: CFS PUR using MU-MIMO with UE specific DMRS pattern can be supported without any specification work.</w:t>
      </w:r>
    </w:p>
    <w:p w:rsidR="00F546E2" w:rsidRPr="000B7ABC" w:rsidRDefault="00F546E2" w:rsidP="008074E4">
      <w:pPr>
        <w:pStyle w:val="PropObs"/>
        <w:numPr>
          <w:ilvl w:val="0"/>
          <w:numId w:val="0"/>
        </w:numPr>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F07895" w:rsidP="00A859CC">
      <w:pPr>
        <w:pStyle w:val="References"/>
        <w:rPr>
          <w:szCs w:val="20"/>
        </w:rPr>
      </w:pPr>
      <w:bookmarkStart w:id="6" w:name="_Ref536187266"/>
      <w:r w:rsidRPr="00F07895">
        <w:rPr>
          <w:szCs w:val="20"/>
          <w:lang w:eastAsia="zh-CN"/>
        </w:rPr>
        <w:t>R1-19075</w:t>
      </w:r>
      <w:r w:rsidR="00AE79D4">
        <w:rPr>
          <w:rFonts w:hint="eastAsia"/>
          <w:szCs w:val="20"/>
          <w:lang w:eastAsia="zh-CN"/>
        </w:rPr>
        <w:t>7</w:t>
      </w:r>
      <w:r w:rsidRPr="00F07895">
        <w:rPr>
          <w:szCs w:val="20"/>
          <w:lang w:eastAsia="zh-CN"/>
        </w:rPr>
        <w:t>3</w:t>
      </w:r>
      <w:r w:rsidR="00A859CC" w:rsidRPr="00F07895">
        <w:rPr>
          <w:rFonts w:hint="eastAsia"/>
          <w:szCs w:val="20"/>
          <w:lang w:eastAsia="zh-CN"/>
        </w:rPr>
        <w:t xml:space="preserve">, </w:t>
      </w:r>
      <w:r w:rsidR="00A859CC" w:rsidRPr="000114BC">
        <w:t>“</w:t>
      </w:r>
      <w:r w:rsidR="00F51A3F" w:rsidRPr="00776345">
        <w:t>Feature lead summary of Support for transmission in preconfigured UL resources</w:t>
      </w:r>
      <w:r w:rsidR="00A859CC" w:rsidRPr="000114BC">
        <w:t>”</w:t>
      </w:r>
      <w:r w:rsidR="00A859CC" w:rsidRPr="000114BC">
        <w:rPr>
          <w:rFonts w:hint="eastAsia"/>
        </w:rPr>
        <w:t xml:space="preserve">, </w:t>
      </w:r>
      <w:r w:rsidR="00920F13">
        <w:rPr>
          <w:rFonts w:hint="eastAsia"/>
          <w:lang w:eastAsia="zh-CN"/>
        </w:rPr>
        <w:t>Huawei</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6"/>
      <w:r>
        <w:rPr>
          <w:rFonts w:hint="eastAsia"/>
          <w:lang w:eastAsia="zh-CN"/>
        </w:rPr>
        <w:t>7</w:t>
      </w:r>
    </w:p>
    <w:p w:rsidR="006B75C1" w:rsidRPr="006B75C1" w:rsidRDefault="002247FE" w:rsidP="006B75C1">
      <w:pPr>
        <w:pStyle w:val="References"/>
      </w:pPr>
      <w:r w:rsidRPr="002247FE">
        <w:t>R1-190</w:t>
      </w:r>
      <w:r w:rsidR="007577C8">
        <w:rPr>
          <w:rFonts w:hint="eastAsia"/>
          <w:lang w:eastAsia="zh-CN"/>
        </w:rPr>
        <w:t>5966</w:t>
      </w:r>
      <w:r w:rsidR="006B75C1" w:rsidRPr="006B75C1">
        <w:rPr>
          <w:rFonts w:hint="eastAsia"/>
        </w:rPr>
        <w:t xml:space="preserve">, </w:t>
      </w:r>
      <w:r w:rsidR="006B75C1" w:rsidRPr="006B75C1">
        <w:t>“</w:t>
      </w:r>
      <w:r w:rsidR="00A64FE4">
        <w:t>Support for transmission in preconfigured UL resources in NB-IoT</w:t>
      </w:r>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93056F">
        <w:rPr>
          <w:rFonts w:hint="eastAsia"/>
          <w:lang w:eastAsia="zh-CN"/>
        </w:rPr>
        <w:t>7</w:t>
      </w:r>
    </w:p>
    <w:p w:rsidR="006B75C1" w:rsidRPr="006B75C1" w:rsidRDefault="00233868" w:rsidP="006B75C1">
      <w:pPr>
        <w:pStyle w:val="References"/>
      </w:pPr>
      <w:r w:rsidRPr="00233868">
        <w:t>R1-190</w:t>
      </w:r>
      <w:r w:rsidR="0081541A">
        <w:rPr>
          <w:rFonts w:hint="eastAsia"/>
          <w:lang w:eastAsia="zh-CN"/>
        </w:rPr>
        <w:t>59</w:t>
      </w:r>
      <w:r w:rsidR="00A56902">
        <w:rPr>
          <w:rFonts w:hint="eastAsia"/>
          <w:lang w:eastAsia="zh-CN"/>
        </w:rPr>
        <w:t>72</w:t>
      </w:r>
      <w:r w:rsidR="006B75C1" w:rsidRPr="006B75C1">
        <w:rPr>
          <w:rFonts w:hint="eastAsia"/>
        </w:rPr>
        <w:t xml:space="preserve">, </w:t>
      </w:r>
      <w:r w:rsidR="006B75C1" w:rsidRPr="006B75C1">
        <w:t>“</w:t>
      </w:r>
      <w:r w:rsidR="00910954">
        <w:t>Transmission in preconfigured UL resources</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9D28D0">
        <w:rPr>
          <w:rFonts w:hint="eastAsia"/>
          <w:lang w:eastAsia="zh-CN"/>
        </w:rPr>
        <w:t>7</w:t>
      </w:r>
    </w:p>
    <w:p w:rsidR="001E592D" w:rsidRPr="00F37482" w:rsidRDefault="00795DEA" w:rsidP="001E592D">
      <w:pPr>
        <w:pStyle w:val="References"/>
      </w:pPr>
      <w:r w:rsidRPr="00795DEA">
        <w:t>R1-190</w:t>
      </w:r>
      <w:r w:rsidR="008E2513">
        <w:rPr>
          <w:rFonts w:hint="eastAsia"/>
          <w:lang w:eastAsia="zh-CN"/>
        </w:rPr>
        <w:t>646</w:t>
      </w:r>
      <w:r w:rsidR="00C216B5">
        <w:rPr>
          <w:rFonts w:hint="eastAsia"/>
          <w:lang w:eastAsia="zh-CN"/>
        </w:rPr>
        <w:t>1</w:t>
      </w:r>
      <w:r w:rsidR="001E592D" w:rsidRPr="00F37482">
        <w:rPr>
          <w:rFonts w:hint="eastAsia"/>
        </w:rPr>
        <w:t xml:space="preserve">, </w:t>
      </w:r>
      <w:r w:rsidR="001E592D" w:rsidRPr="00F37482">
        <w:t>“</w:t>
      </w:r>
      <w:r w:rsidR="003419D4">
        <w:t>NB-IOT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001E592D"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0B2F2A">
        <w:rPr>
          <w:rFonts w:hint="eastAsia"/>
          <w:lang w:eastAsia="zh-CN"/>
        </w:rPr>
        <w:t>7</w:t>
      </w:r>
    </w:p>
    <w:p w:rsidR="00C2390B" w:rsidRDefault="00607DF9" w:rsidP="00C2390B">
      <w:pPr>
        <w:pStyle w:val="References"/>
        <w:rPr>
          <w:lang w:eastAsia="zh-CN"/>
        </w:rPr>
      </w:pPr>
      <w:r w:rsidRPr="003D3656">
        <w:t>R1-190</w:t>
      </w:r>
      <w:r w:rsidR="00F40DE3">
        <w:rPr>
          <w:rFonts w:hint="eastAsia"/>
          <w:lang w:eastAsia="zh-CN"/>
        </w:rPr>
        <w:t>62</w:t>
      </w:r>
      <w:r w:rsidR="00D26ABB">
        <w:rPr>
          <w:rFonts w:hint="eastAsia"/>
          <w:lang w:eastAsia="zh-CN"/>
        </w:rPr>
        <w:t>80</w:t>
      </w:r>
      <w:r w:rsidRPr="00F37482">
        <w:rPr>
          <w:rFonts w:hint="eastAsia"/>
        </w:rPr>
        <w:t xml:space="preserve">, </w:t>
      </w:r>
      <w:r w:rsidRPr="00F37482">
        <w:t>“</w:t>
      </w:r>
      <w:r w:rsidR="006D7C0F">
        <w:t>UL transmission in preconfigured resources for NBIoT</w:t>
      </w:r>
      <w:r w:rsidRPr="00F37482">
        <w:t>”</w:t>
      </w:r>
      <w:r w:rsidRPr="00F37482">
        <w:rPr>
          <w:rFonts w:hint="eastAsia"/>
        </w:rPr>
        <w:t>,</w:t>
      </w:r>
      <w:r w:rsidRPr="00F37482">
        <w:rPr>
          <w:rFonts w:hint="eastAsia"/>
          <w:lang w:eastAsia="zh-CN"/>
        </w:rPr>
        <w:t xml:space="preserve"> </w:t>
      </w:r>
      <w:r>
        <w:t>Lenovo, Motorola Mobility</w:t>
      </w:r>
      <w:r w:rsidRPr="00F37482">
        <w:rPr>
          <w:rFonts w:hint="eastAsia"/>
          <w:lang w:eastAsia="zh-CN"/>
        </w:rPr>
        <w:t xml:space="preserve">, </w:t>
      </w:r>
      <w:r w:rsidRPr="00F37482">
        <w:rPr>
          <w:rFonts w:hint="eastAsia"/>
        </w:rPr>
        <w:t>RAN</w:t>
      </w:r>
      <w:r w:rsidRPr="00F37482">
        <w:rPr>
          <w:rFonts w:hint="eastAsia"/>
          <w:lang w:eastAsia="zh-CN"/>
        </w:rPr>
        <w:t>1</w:t>
      </w:r>
      <w:r w:rsidRPr="00F37482">
        <w:rPr>
          <w:rFonts w:hint="eastAsia"/>
        </w:rPr>
        <w:t>#</w:t>
      </w:r>
      <w:r w:rsidRPr="00F37482">
        <w:rPr>
          <w:rFonts w:hint="eastAsia"/>
          <w:lang w:eastAsia="zh-CN"/>
        </w:rPr>
        <w:t>9</w:t>
      </w:r>
      <w:r w:rsidR="007E41C4">
        <w:rPr>
          <w:rFonts w:hint="eastAsia"/>
          <w:lang w:eastAsia="zh-CN"/>
        </w:rPr>
        <w:t>7</w:t>
      </w:r>
    </w:p>
    <w:p w:rsidR="008E595D" w:rsidRPr="008E595D" w:rsidRDefault="008E595D" w:rsidP="008E595D">
      <w:pPr>
        <w:rPr>
          <w:lang w:eastAsia="zh-CN"/>
        </w:rPr>
      </w:pPr>
    </w:p>
    <w:sectPr w:rsidR="008E595D" w:rsidRPr="008E595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2FFF2" w15:done="0"/>
  <w15:commentEx w15:paraId="10D3F4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4E1" w:rsidRDefault="001214E1">
      <w:r>
        <w:separator/>
      </w:r>
    </w:p>
  </w:endnote>
  <w:endnote w:type="continuationSeparator" w:id="0">
    <w:p w:rsidR="001214E1" w:rsidRDefault="001214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宋体"/>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4E1" w:rsidRDefault="001214E1">
      <w:r>
        <w:separator/>
      </w:r>
    </w:p>
  </w:footnote>
  <w:footnote w:type="continuationSeparator" w:id="0">
    <w:p w:rsidR="001214E1" w:rsidRDefault="001214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CE5F1B"/>
    <w:multiLevelType w:val="hybridMultilevel"/>
    <w:tmpl w:val="BCDCC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45A6EF5"/>
    <w:multiLevelType w:val="hybridMultilevel"/>
    <w:tmpl w:val="48E61BC4"/>
    <w:lvl w:ilvl="0" w:tplc="FB1ACB68">
      <w:start w:val="1"/>
      <w:numFmt w:val="bullet"/>
      <w:lvlText w:val=""/>
      <w:lvlJc w:val="left"/>
      <w:pPr>
        <w:ind w:left="720" w:hanging="360"/>
      </w:pPr>
      <w:rPr>
        <w:rFonts w:ascii="Symbol" w:hAnsi="Symbol" w:hint="default"/>
      </w:rPr>
    </w:lvl>
    <w:lvl w:ilvl="1" w:tplc="09D20208">
      <w:start w:val="1"/>
      <w:numFmt w:val="bullet"/>
      <w:lvlText w:val="o"/>
      <w:lvlJc w:val="left"/>
      <w:pPr>
        <w:ind w:left="1440" w:hanging="360"/>
      </w:pPr>
      <w:rPr>
        <w:rFonts w:ascii="Courier New" w:hAnsi="Courier New" w:cs="Courier New" w:hint="default"/>
      </w:rPr>
    </w:lvl>
    <w:lvl w:ilvl="2" w:tplc="6144E2DE" w:tentative="1">
      <w:start w:val="1"/>
      <w:numFmt w:val="bullet"/>
      <w:lvlText w:val=""/>
      <w:lvlJc w:val="left"/>
      <w:pPr>
        <w:ind w:left="2160" w:hanging="360"/>
      </w:pPr>
      <w:rPr>
        <w:rFonts w:ascii="Wingdings" w:hAnsi="Wingdings" w:hint="default"/>
      </w:rPr>
    </w:lvl>
    <w:lvl w:ilvl="3" w:tplc="E0803EEC" w:tentative="1">
      <w:start w:val="1"/>
      <w:numFmt w:val="bullet"/>
      <w:lvlText w:val=""/>
      <w:lvlJc w:val="left"/>
      <w:pPr>
        <w:ind w:left="2880" w:hanging="360"/>
      </w:pPr>
      <w:rPr>
        <w:rFonts w:ascii="Symbol" w:hAnsi="Symbol" w:hint="default"/>
      </w:rPr>
    </w:lvl>
    <w:lvl w:ilvl="4" w:tplc="60AE7E86" w:tentative="1">
      <w:start w:val="1"/>
      <w:numFmt w:val="bullet"/>
      <w:lvlText w:val="o"/>
      <w:lvlJc w:val="left"/>
      <w:pPr>
        <w:ind w:left="3600" w:hanging="360"/>
      </w:pPr>
      <w:rPr>
        <w:rFonts w:ascii="Courier New" w:hAnsi="Courier New" w:cs="Courier New" w:hint="default"/>
      </w:rPr>
    </w:lvl>
    <w:lvl w:ilvl="5" w:tplc="538EE26C" w:tentative="1">
      <w:start w:val="1"/>
      <w:numFmt w:val="bullet"/>
      <w:lvlText w:val=""/>
      <w:lvlJc w:val="left"/>
      <w:pPr>
        <w:ind w:left="4320" w:hanging="360"/>
      </w:pPr>
      <w:rPr>
        <w:rFonts w:ascii="Wingdings" w:hAnsi="Wingdings" w:hint="default"/>
      </w:rPr>
    </w:lvl>
    <w:lvl w:ilvl="6" w:tplc="EA206532" w:tentative="1">
      <w:start w:val="1"/>
      <w:numFmt w:val="bullet"/>
      <w:lvlText w:val=""/>
      <w:lvlJc w:val="left"/>
      <w:pPr>
        <w:ind w:left="5040" w:hanging="360"/>
      </w:pPr>
      <w:rPr>
        <w:rFonts w:ascii="Symbol" w:hAnsi="Symbol" w:hint="default"/>
      </w:rPr>
    </w:lvl>
    <w:lvl w:ilvl="7" w:tplc="A1E8D5D8" w:tentative="1">
      <w:start w:val="1"/>
      <w:numFmt w:val="bullet"/>
      <w:lvlText w:val="o"/>
      <w:lvlJc w:val="left"/>
      <w:pPr>
        <w:ind w:left="5760" w:hanging="360"/>
      </w:pPr>
      <w:rPr>
        <w:rFonts w:ascii="Courier New" w:hAnsi="Courier New" w:cs="Courier New" w:hint="default"/>
      </w:rPr>
    </w:lvl>
    <w:lvl w:ilvl="8" w:tplc="5A3C2FDA"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783946"/>
    <w:multiLevelType w:val="hybridMultilevel"/>
    <w:tmpl w:val="1824A05C"/>
    <w:lvl w:ilvl="0" w:tplc="D4F430A2">
      <w:start w:val="2"/>
      <w:numFmt w:val="bullet"/>
      <w:lvlText w:val="-"/>
      <w:lvlJc w:val="left"/>
      <w:pPr>
        <w:ind w:left="720" w:hanging="360"/>
      </w:pPr>
      <w:rPr>
        <w:rFonts w:ascii="Calibri" w:eastAsia="Malgun Gothic" w:hAnsi="Calibri" w:cs="Times New Roman" w:hint="default"/>
      </w:rPr>
    </w:lvl>
    <w:lvl w:ilvl="1" w:tplc="3536D62A">
      <w:start w:val="1"/>
      <w:numFmt w:val="bullet"/>
      <w:lvlText w:val="o"/>
      <w:lvlJc w:val="left"/>
      <w:pPr>
        <w:ind w:left="1440" w:hanging="360"/>
      </w:pPr>
      <w:rPr>
        <w:rFonts w:ascii="Courier New" w:hAnsi="Courier New" w:cs="Courier New" w:hint="default"/>
      </w:rPr>
    </w:lvl>
    <w:lvl w:ilvl="2" w:tplc="C784B81C" w:tentative="1">
      <w:start w:val="1"/>
      <w:numFmt w:val="bullet"/>
      <w:lvlText w:val=""/>
      <w:lvlJc w:val="left"/>
      <w:pPr>
        <w:ind w:left="2160" w:hanging="360"/>
      </w:pPr>
      <w:rPr>
        <w:rFonts w:ascii="Wingdings" w:hAnsi="Wingdings" w:hint="default"/>
      </w:rPr>
    </w:lvl>
    <w:lvl w:ilvl="3" w:tplc="C41AB8F0" w:tentative="1">
      <w:start w:val="1"/>
      <w:numFmt w:val="bullet"/>
      <w:lvlText w:val=""/>
      <w:lvlJc w:val="left"/>
      <w:pPr>
        <w:ind w:left="2880" w:hanging="360"/>
      </w:pPr>
      <w:rPr>
        <w:rFonts w:ascii="Symbol" w:hAnsi="Symbol" w:hint="default"/>
      </w:rPr>
    </w:lvl>
    <w:lvl w:ilvl="4" w:tplc="5F34A3B2" w:tentative="1">
      <w:start w:val="1"/>
      <w:numFmt w:val="bullet"/>
      <w:lvlText w:val="o"/>
      <w:lvlJc w:val="left"/>
      <w:pPr>
        <w:ind w:left="3600" w:hanging="360"/>
      </w:pPr>
      <w:rPr>
        <w:rFonts w:ascii="Courier New" w:hAnsi="Courier New" w:cs="Courier New" w:hint="default"/>
      </w:rPr>
    </w:lvl>
    <w:lvl w:ilvl="5" w:tplc="90407262" w:tentative="1">
      <w:start w:val="1"/>
      <w:numFmt w:val="bullet"/>
      <w:lvlText w:val=""/>
      <w:lvlJc w:val="left"/>
      <w:pPr>
        <w:ind w:left="4320" w:hanging="360"/>
      </w:pPr>
      <w:rPr>
        <w:rFonts w:ascii="Wingdings" w:hAnsi="Wingdings" w:hint="default"/>
      </w:rPr>
    </w:lvl>
    <w:lvl w:ilvl="6" w:tplc="A664C7C0" w:tentative="1">
      <w:start w:val="1"/>
      <w:numFmt w:val="bullet"/>
      <w:lvlText w:val=""/>
      <w:lvlJc w:val="left"/>
      <w:pPr>
        <w:ind w:left="5040" w:hanging="360"/>
      </w:pPr>
      <w:rPr>
        <w:rFonts w:ascii="Symbol" w:hAnsi="Symbol" w:hint="default"/>
      </w:rPr>
    </w:lvl>
    <w:lvl w:ilvl="7" w:tplc="92C055F4" w:tentative="1">
      <w:start w:val="1"/>
      <w:numFmt w:val="bullet"/>
      <w:lvlText w:val="o"/>
      <w:lvlJc w:val="left"/>
      <w:pPr>
        <w:ind w:left="5760" w:hanging="360"/>
      </w:pPr>
      <w:rPr>
        <w:rFonts w:ascii="Courier New" w:hAnsi="Courier New" w:cs="Courier New" w:hint="default"/>
      </w:rPr>
    </w:lvl>
    <w:lvl w:ilvl="8" w:tplc="FF4CB0CC" w:tentative="1">
      <w:start w:val="1"/>
      <w:numFmt w:val="bullet"/>
      <w:lvlText w:val=""/>
      <w:lvlJc w:val="left"/>
      <w:pPr>
        <w:ind w:left="6480" w:hanging="360"/>
      </w:pPr>
      <w:rPr>
        <w:rFonts w:ascii="Wingdings" w:hAnsi="Wingdings" w:hint="default"/>
      </w:rPr>
    </w:lvl>
  </w:abstractNum>
  <w:abstractNum w:abstractNumId="2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8DB1C24"/>
    <w:multiLevelType w:val="hybridMultilevel"/>
    <w:tmpl w:val="00FE5EE4"/>
    <w:lvl w:ilvl="0" w:tplc="E2AEED54">
      <w:numFmt w:val="bullet"/>
      <w:lvlText w:val="-"/>
      <w:lvlJc w:val="left"/>
      <w:pPr>
        <w:ind w:left="845" w:hanging="420"/>
      </w:pPr>
      <w:rPr>
        <w:rFonts w:ascii="Times New Roman" w:eastAsia="MS Mincho" w:hAnsi="Times New Roman" w:cs="Times New Roman" w:hint="default"/>
        <w:color w:val="auto"/>
      </w:rPr>
    </w:lvl>
    <w:lvl w:ilvl="1" w:tplc="3C563A04">
      <w:start w:val="1"/>
      <w:numFmt w:val="bullet"/>
      <w:lvlText w:val="o"/>
      <w:lvlJc w:val="left"/>
      <w:pPr>
        <w:ind w:left="1265" w:hanging="420"/>
      </w:pPr>
      <w:rPr>
        <w:rFonts w:ascii="Courier New" w:hAnsi="Courier New" w:cs="Courier New" w:hint="default"/>
      </w:rPr>
    </w:lvl>
    <w:lvl w:ilvl="2" w:tplc="3A926474" w:tentative="1">
      <w:start w:val="1"/>
      <w:numFmt w:val="bullet"/>
      <w:lvlText w:val=""/>
      <w:lvlJc w:val="left"/>
      <w:pPr>
        <w:ind w:left="1685" w:hanging="420"/>
      </w:pPr>
      <w:rPr>
        <w:rFonts w:ascii="Wingdings" w:hAnsi="Wingdings" w:hint="default"/>
      </w:rPr>
    </w:lvl>
    <w:lvl w:ilvl="3" w:tplc="0BECB10A" w:tentative="1">
      <w:start w:val="1"/>
      <w:numFmt w:val="bullet"/>
      <w:lvlText w:val=""/>
      <w:lvlJc w:val="left"/>
      <w:pPr>
        <w:ind w:left="2105" w:hanging="420"/>
      </w:pPr>
      <w:rPr>
        <w:rFonts w:ascii="Wingdings" w:hAnsi="Wingdings" w:hint="default"/>
      </w:rPr>
    </w:lvl>
    <w:lvl w:ilvl="4" w:tplc="47944AF6" w:tentative="1">
      <w:start w:val="1"/>
      <w:numFmt w:val="bullet"/>
      <w:lvlText w:val=""/>
      <w:lvlJc w:val="left"/>
      <w:pPr>
        <w:ind w:left="2525" w:hanging="420"/>
      </w:pPr>
      <w:rPr>
        <w:rFonts w:ascii="Wingdings" w:hAnsi="Wingdings" w:hint="default"/>
      </w:rPr>
    </w:lvl>
    <w:lvl w:ilvl="5" w:tplc="4C8C0490" w:tentative="1">
      <w:start w:val="1"/>
      <w:numFmt w:val="bullet"/>
      <w:lvlText w:val=""/>
      <w:lvlJc w:val="left"/>
      <w:pPr>
        <w:ind w:left="2945" w:hanging="420"/>
      </w:pPr>
      <w:rPr>
        <w:rFonts w:ascii="Wingdings" w:hAnsi="Wingdings" w:hint="default"/>
      </w:rPr>
    </w:lvl>
    <w:lvl w:ilvl="6" w:tplc="7B4455E2" w:tentative="1">
      <w:start w:val="1"/>
      <w:numFmt w:val="bullet"/>
      <w:lvlText w:val=""/>
      <w:lvlJc w:val="left"/>
      <w:pPr>
        <w:ind w:left="3365" w:hanging="420"/>
      </w:pPr>
      <w:rPr>
        <w:rFonts w:ascii="Wingdings" w:hAnsi="Wingdings" w:hint="default"/>
      </w:rPr>
    </w:lvl>
    <w:lvl w:ilvl="7" w:tplc="1D022DDE" w:tentative="1">
      <w:start w:val="1"/>
      <w:numFmt w:val="bullet"/>
      <w:lvlText w:val=""/>
      <w:lvlJc w:val="left"/>
      <w:pPr>
        <w:ind w:left="3785" w:hanging="420"/>
      </w:pPr>
      <w:rPr>
        <w:rFonts w:ascii="Wingdings" w:hAnsi="Wingdings" w:hint="default"/>
      </w:rPr>
    </w:lvl>
    <w:lvl w:ilvl="8" w:tplc="F280DF2A" w:tentative="1">
      <w:start w:val="1"/>
      <w:numFmt w:val="bullet"/>
      <w:lvlText w:val=""/>
      <w:lvlJc w:val="left"/>
      <w:pPr>
        <w:ind w:left="4205" w:hanging="420"/>
      </w:pPr>
      <w:rPr>
        <w:rFonts w:ascii="Wingdings" w:hAnsi="Wingdings" w:hint="default"/>
      </w:rPr>
    </w:lvl>
  </w:abstractNum>
  <w:abstractNum w:abstractNumId="24">
    <w:nsid w:val="6BAC63EF"/>
    <w:multiLevelType w:val="hybridMultilevel"/>
    <w:tmpl w:val="47EA35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121A35"/>
    <w:multiLevelType w:val="hybridMultilevel"/>
    <w:tmpl w:val="3FDA1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0">
    <w:nsid w:val="7D921D24"/>
    <w:multiLevelType w:val="hybridMultilevel"/>
    <w:tmpl w:val="F822F5D4"/>
    <w:lvl w:ilvl="0" w:tplc="04090001">
      <w:start w:val="1"/>
      <w:numFmt w:val="decimal"/>
      <w:lvlText w:val="%1)"/>
      <w:lvlJc w:val="left"/>
      <w:pPr>
        <w:ind w:left="360" w:hanging="360"/>
      </w:pPr>
      <w:rPr>
        <w:rFonts w:eastAsia="宋体" w:hint="default"/>
        <w:sz w:val="22"/>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F24793"/>
    <w:multiLevelType w:val="hybridMultilevel"/>
    <w:tmpl w:val="D88E834C"/>
    <w:lvl w:ilvl="0" w:tplc="59E05DCC">
      <w:start w:val="2"/>
      <w:numFmt w:val="bullet"/>
      <w:lvlText w:val="-"/>
      <w:lvlJc w:val="left"/>
      <w:pPr>
        <w:ind w:left="720" w:hanging="360"/>
      </w:pPr>
      <w:rPr>
        <w:rFonts w:ascii="Calibri" w:eastAsia="Malgun Gothic" w:hAnsi="Calibri" w:cs="Times New Roman" w:hint="default"/>
      </w:rPr>
    </w:lvl>
    <w:lvl w:ilvl="1" w:tplc="B4A4989C">
      <w:start w:val="1"/>
      <w:numFmt w:val="bullet"/>
      <w:lvlText w:val="o"/>
      <w:lvlJc w:val="left"/>
      <w:pPr>
        <w:ind w:left="1440" w:hanging="360"/>
      </w:pPr>
      <w:rPr>
        <w:rFonts w:ascii="Courier New" w:hAnsi="Courier New" w:cs="Courier New" w:hint="default"/>
      </w:rPr>
    </w:lvl>
    <w:lvl w:ilvl="2" w:tplc="471C5FFE">
      <w:start w:val="1"/>
      <w:numFmt w:val="bullet"/>
      <w:lvlText w:val=""/>
      <w:lvlJc w:val="left"/>
      <w:pPr>
        <w:ind w:left="2160" w:hanging="360"/>
      </w:pPr>
      <w:rPr>
        <w:rFonts w:ascii="Wingdings" w:hAnsi="Wingdings" w:hint="default"/>
      </w:rPr>
    </w:lvl>
    <w:lvl w:ilvl="3" w:tplc="F77A8E14" w:tentative="1">
      <w:start w:val="1"/>
      <w:numFmt w:val="bullet"/>
      <w:lvlText w:val=""/>
      <w:lvlJc w:val="left"/>
      <w:pPr>
        <w:ind w:left="2880" w:hanging="360"/>
      </w:pPr>
      <w:rPr>
        <w:rFonts w:ascii="Symbol" w:hAnsi="Symbol" w:hint="default"/>
      </w:rPr>
    </w:lvl>
    <w:lvl w:ilvl="4" w:tplc="0D5A74DE" w:tentative="1">
      <w:start w:val="1"/>
      <w:numFmt w:val="bullet"/>
      <w:lvlText w:val="o"/>
      <w:lvlJc w:val="left"/>
      <w:pPr>
        <w:ind w:left="3600" w:hanging="360"/>
      </w:pPr>
      <w:rPr>
        <w:rFonts w:ascii="Courier New" w:hAnsi="Courier New" w:cs="Courier New" w:hint="default"/>
      </w:rPr>
    </w:lvl>
    <w:lvl w:ilvl="5" w:tplc="D0CA69F6" w:tentative="1">
      <w:start w:val="1"/>
      <w:numFmt w:val="bullet"/>
      <w:lvlText w:val=""/>
      <w:lvlJc w:val="left"/>
      <w:pPr>
        <w:ind w:left="4320" w:hanging="360"/>
      </w:pPr>
      <w:rPr>
        <w:rFonts w:ascii="Wingdings" w:hAnsi="Wingdings" w:hint="default"/>
      </w:rPr>
    </w:lvl>
    <w:lvl w:ilvl="6" w:tplc="9766C4DC" w:tentative="1">
      <w:start w:val="1"/>
      <w:numFmt w:val="bullet"/>
      <w:lvlText w:val=""/>
      <w:lvlJc w:val="left"/>
      <w:pPr>
        <w:ind w:left="5040" w:hanging="360"/>
      </w:pPr>
      <w:rPr>
        <w:rFonts w:ascii="Symbol" w:hAnsi="Symbol" w:hint="default"/>
      </w:rPr>
    </w:lvl>
    <w:lvl w:ilvl="7" w:tplc="B9BCED5E" w:tentative="1">
      <w:start w:val="1"/>
      <w:numFmt w:val="bullet"/>
      <w:lvlText w:val="o"/>
      <w:lvlJc w:val="left"/>
      <w:pPr>
        <w:ind w:left="5760" w:hanging="360"/>
      </w:pPr>
      <w:rPr>
        <w:rFonts w:ascii="Courier New" w:hAnsi="Courier New" w:cs="Courier New" w:hint="default"/>
      </w:rPr>
    </w:lvl>
    <w:lvl w:ilvl="8" w:tplc="BFBAF36A" w:tentative="1">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26"/>
  </w:num>
  <w:num w:numId="4">
    <w:abstractNumId w:val="0"/>
  </w:num>
  <w:num w:numId="5">
    <w:abstractNumId w:val="22"/>
  </w:num>
  <w:num w:numId="6">
    <w:abstractNumId w:val="17"/>
  </w:num>
  <w:num w:numId="7">
    <w:abstractNumId w:val="31"/>
  </w:num>
  <w:num w:numId="8">
    <w:abstractNumId w:val="18"/>
  </w:num>
  <w:num w:numId="9">
    <w:abstractNumId w:val="16"/>
  </w:num>
  <w:num w:numId="10">
    <w:abstractNumId w:val="28"/>
  </w:num>
  <w:num w:numId="11">
    <w:abstractNumId w:val="14"/>
  </w:num>
  <w:num w:numId="12">
    <w:abstractNumId w:val="12"/>
  </w:num>
  <w:num w:numId="13">
    <w:abstractNumId w:val="21"/>
  </w:num>
  <w:num w:numId="14">
    <w:abstractNumId w:val="20"/>
  </w:num>
  <w:num w:numId="15">
    <w:abstractNumId w:val="11"/>
  </w:num>
  <w:num w:numId="16">
    <w:abstractNumId w:val="19"/>
  </w:num>
  <w:num w:numId="17">
    <w:abstractNumId w:val="2"/>
  </w:num>
  <w:num w:numId="18">
    <w:abstractNumId w:val="27"/>
  </w:num>
  <w:num w:numId="19">
    <w:abstractNumId w:val="9"/>
  </w:num>
  <w:num w:numId="20">
    <w:abstractNumId w:val="3"/>
  </w:num>
  <w:num w:numId="21">
    <w:abstractNumId w:val="0"/>
  </w:num>
  <w:num w:numId="22">
    <w:abstractNumId w:val="0"/>
  </w:num>
  <w:num w:numId="23">
    <w:abstractNumId w:val="0"/>
  </w:num>
  <w:num w:numId="24">
    <w:abstractNumId w:val="0"/>
  </w:num>
  <w:num w:numId="25">
    <w:abstractNumId w:val="30"/>
  </w:num>
  <w:num w:numId="26">
    <w:abstractNumId w:val="5"/>
  </w:num>
  <w:num w:numId="27">
    <w:abstractNumId w:val="23"/>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32"/>
  </w:num>
  <w:num w:numId="35">
    <w:abstractNumId w:val="10"/>
  </w:num>
  <w:num w:numId="36">
    <w:abstractNumId w:val="8"/>
  </w:num>
  <w:num w:numId="37">
    <w:abstractNumId w:val="11"/>
  </w:num>
  <w:num w:numId="38">
    <w:abstractNumId w:val="15"/>
  </w:num>
  <w:num w:numId="39">
    <w:abstractNumId w:val="0"/>
  </w:num>
  <w:num w:numId="40">
    <w:abstractNumId w:val="0"/>
  </w:num>
  <w:num w:numId="41">
    <w:abstractNumId w:val="24"/>
  </w:num>
  <w:num w:numId="42">
    <w:abstractNumId w:val="4"/>
  </w:num>
  <w:num w:numId="43">
    <w:abstractNumId w:val="11"/>
  </w:num>
  <w:num w:numId="44">
    <w:abstractNumId w:val="11"/>
  </w:num>
  <w:num w:numId="45">
    <w:abstractNumId w:val="25"/>
  </w:num>
  <w:num w:numId="46">
    <w:abstractNumId w:val="11"/>
  </w:num>
  <w:num w:numId="47">
    <w:abstractNumId w:val="11"/>
  </w:num>
  <w:num w:numId="48">
    <w:abstractNumId w:val="6"/>
  </w:num>
  <w:num w:numId="49">
    <w:abstractNumId w:val="7"/>
  </w:num>
  <w:num w:numId="50">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0418">
      <v:stroke endarrow="block"/>
    </o:shapedefaults>
  </w:hdrShapeDefaults>
  <w:footnotePr>
    <w:footnote w:id="-1"/>
    <w:footnote w:id="0"/>
  </w:footnotePr>
  <w:endnotePr>
    <w:endnote w:id="-1"/>
    <w:endnote w:id="0"/>
  </w:endnotePr>
  <w:compat>
    <w:useFELayout/>
  </w:compat>
  <w:rsids>
    <w:rsidRoot w:val="00CF5263"/>
    <w:rsid w:val="000007FC"/>
    <w:rsid w:val="000008A6"/>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22D"/>
    <w:rsid w:val="0001644D"/>
    <w:rsid w:val="000165E2"/>
    <w:rsid w:val="00016ECF"/>
    <w:rsid w:val="0001712F"/>
    <w:rsid w:val="00017252"/>
    <w:rsid w:val="000172BE"/>
    <w:rsid w:val="00017625"/>
    <w:rsid w:val="000179D8"/>
    <w:rsid w:val="000179E1"/>
    <w:rsid w:val="00017CDA"/>
    <w:rsid w:val="00017D8A"/>
    <w:rsid w:val="000202C8"/>
    <w:rsid w:val="00020397"/>
    <w:rsid w:val="000203F3"/>
    <w:rsid w:val="000204FC"/>
    <w:rsid w:val="0002077D"/>
    <w:rsid w:val="000209F4"/>
    <w:rsid w:val="00020EAB"/>
    <w:rsid w:val="00020F92"/>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557"/>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27FA2"/>
    <w:rsid w:val="000301D3"/>
    <w:rsid w:val="0003024C"/>
    <w:rsid w:val="000302BC"/>
    <w:rsid w:val="00030470"/>
    <w:rsid w:val="0003049C"/>
    <w:rsid w:val="00030AFB"/>
    <w:rsid w:val="00030C08"/>
    <w:rsid w:val="0003141D"/>
    <w:rsid w:val="00031ADB"/>
    <w:rsid w:val="00031B5A"/>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2E9"/>
    <w:rsid w:val="00042407"/>
    <w:rsid w:val="00042D1E"/>
    <w:rsid w:val="00042D3F"/>
    <w:rsid w:val="000430C6"/>
    <w:rsid w:val="000431E8"/>
    <w:rsid w:val="000434B7"/>
    <w:rsid w:val="000435E4"/>
    <w:rsid w:val="0004363D"/>
    <w:rsid w:val="00043857"/>
    <w:rsid w:val="00043C49"/>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2D5"/>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4CA1"/>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65F"/>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81"/>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AC1"/>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1D68"/>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A57"/>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4E1"/>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8B7"/>
    <w:rsid w:val="0012690E"/>
    <w:rsid w:val="00126ED0"/>
    <w:rsid w:val="00126F74"/>
    <w:rsid w:val="00127136"/>
    <w:rsid w:val="001278E7"/>
    <w:rsid w:val="00127905"/>
    <w:rsid w:val="00127951"/>
    <w:rsid w:val="00127986"/>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369"/>
    <w:rsid w:val="001443BF"/>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423"/>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38C"/>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D59"/>
    <w:rsid w:val="001A7EED"/>
    <w:rsid w:val="001B0465"/>
    <w:rsid w:val="001B068C"/>
    <w:rsid w:val="001B0969"/>
    <w:rsid w:val="001B0BD9"/>
    <w:rsid w:val="001B0C51"/>
    <w:rsid w:val="001B1E15"/>
    <w:rsid w:val="001B2411"/>
    <w:rsid w:val="001B274B"/>
    <w:rsid w:val="001B2AFC"/>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873"/>
    <w:rsid w:val="001B691A"/>
    <w:rsid w:val="001B6B46"/>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E04B0"/>
    <w:rsid w:val="001E05C3"/>
    <w:rsid w:val="001E05DE"/>
    <w:rsid w:val="001E0923"/>
    <w:rsid w:val="001E0AD3"/>
    <w:rsid w:val="001E1412"/>
    <w:rsid w:val="001E15B9"/>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660"/>
    <w:rsid w:val="00231C25"/>
    <w:rsid w:val="00231C6F"/>
    <w:rsid w:val="00231F46"/>
    <w:rsid w:val="00232934"/>
    <w:rsid w:val="00232A90"/>
    <w:rsid w:val="00232CAF"/>
    <w:rsid w:val="002337BC"/>
    <w:rsid w:val="00233868"/>
    <w:rsid w:val="00233991"/>
    <w:rsid w:val="00233C84"/>
    <w:rsid w:val="00234145"/>
    <w:rsid w:val="00234151"/>
    <w:rsid w:val="002344D3"/>
    <w:rsid w:val="0023458D"/>
    <w:rsid w:val="002346FF"/>
    <w:rsid w:val="00234E54"/>
    <w:rsid w:val="00234EB2"/>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573"/>
    <w:rsid w:val="002546F4"/>
    <w:rsid w:val="002551D0"/>
    <w:rsid w:val="00255374"/>
    <w:rsid w:val="0025553D"/>
    <w:rsid w:val="00255AAD"/>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52D"/>
    <w:rsid w:val="00281C4F"/>
    <w:rsid w:val="00281CB3"/>
    <w:rsid w:val="00281D15"/>
    <w:rsid w:val="00282396"/>
    <w:rsid w:val="0028246F"/>
    <w:rsid w:val="00282663"/>
    <w:rsid w:val="00282A96"/>
    <w:rsid w:val="00282C19"/>
    <w:rsid w:val="00282C5D"/>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6145"/>
    <w:rsid w:val="002E63D7"/>
    <w:rsid w:val="002E63D9"/>
    <w:rsid w:val="002E640E"/>
    <w:rsid w:val="002E6B1E"/>
    <w:rsid w:val="002E6C13"/>
    <w:rsid w:val="002E6CE0"/>
    <w:rsid w:val="002E6F13"/>
    <w:rsid w:val="002E6F84"/>
    <w:rsid w:val="002E73F0"/>
    <w:rsid w:val="002E7538"/>
    <w:rsid w:val="002E753D"/>
    <w:rsid w:val="002E7594"/>
    <w:rsid w:val="002E7920"/>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ACE"/>
    <w:rsid w:val="00312D10"/>
    <w:rsid w:val="00312EC8"/>
    <w:rsid w:val="0031306A"/>
    <w:rsid w:val="003130B6"/>
    <w:rsid w:val="00313148"/>
    <w:rsid w:val="0031321F"/>
    <w:rsid w:val="00313280"/>
    <w:rsid w:val="0031336F"/>
    <w:rsid w:val="00313FA3"/>
    <w:rsid w:val="003142F0"/>
    <w:rsid w:val="00314420"/>
    <w:rsid w:val="003144E3"/>
    <w:rsid w:val="003149FB"/>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9D4"/>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9A2"/>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9D0"/>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687"/>
    <w:rsid w:val="00471C55"/>
    <w:rsid w:val="00471D37"/>
    <w:rsid w:val="00471FA6"/>
    <w:rsid w:val="00472310"/>
    <w:rsid w:val="00472595"/>
    <w:rsid w:val="0047286B"/>
    <w:rsid w:val="00472BC0"/>
    <w:rsid w:val="00472CA7"/>
    <w:rsid w:val="00472DA1"/>
    <w:rsid w:val="00472E27"/>
    <w:rsid w:val="00472E62"/>
    <w:rsid w:val="004730C7"/>
    <w:rsid w:val="00473138"/>
    <w:rsid w:val="00473ACF"/>
    <w:rsid w:val="00473B02"/>
    <w:rsid w:val="00473B1D"/>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C3A"/>
    <w:rsid w:val="00493D12"/>
    <w:rsid w:val="00494242"/>
    <w:rsid w:val="00494740"/>
    <w:rsid w:val="0049481B"/>
    <w:rsid w:val="004948C6"/>
    <w:rsid w:val="00494907"/>
    <w:rsid w:val="00494C7D"/>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6C0"/>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689"/>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49"/>
    <w:rsid w:val="004D34EB"/>
    <w:rsid w:val="004D3B6F"/>
    <w:rsid w:val="004D3BDC"/>
    <w:rsid w:val="004D3D4D"/>
    <w:rsid w:val="004D3E0D"/>
    <w:rsid w:val="004D46E2"/>
    <w:rsid w:val="004D48BD"/>
    <w:rsid w:val="004D48FE"/>
    <w:rsid w:val="004D49B7"/>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793"/>
    <w:rsid w:val="00506BBA"/>
    <w:rsid w:val="00506E88"/>
    <w:rsid w:val="00506EFC"/>
    <w:rsid w:val="00506FC9"/>
    <w:rsid w:val="00506FD8"/>
    <w:rsid w:val="005071DE"/>
    <w:rsid w:val="00507451"/>
    <w:rsid w:val="0050765C"/>
    <w:rsid w:val="005076BD"/>
    <w:rsid w:val="00507714"/>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D9B"/>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646"/>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61B"/>
    <w:rsid w:val="0052470E"/>
    <w:rsid w:val="00525053"/>
    <w:rsid w:val="005251A9"/>
    <w:rsid w:val="0052542B"/>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966"/>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370"/>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A97"/>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04"/>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8BD"/>
    <w:rsid w:val="005C5B5C"/>
    <w:rsid w:val="005C6287"/>
    <w:rsid w:val="005C63C9"/>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E7EA9"/>
    <w:rsid w:val="005F0243"/>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07DF9"/>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22C"/>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6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6C3"/>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65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54B"/>
    <w:rsid w:val="006841C0"/>
    <w:rsid w:val="0068426A"/>
    <w:rsid w:val="0068436C"/>
    <w:rsid w:val="0068445C"/>
    <w:rsid w:val="0068454C"/>
    <w:rsid w:val="006845A1"/>
    <w:rsid w:val="006847B4"/>
    <w:rsid w:val="00684C2A"/>
    <w:rsid w:val="0068545E"/>
    <w:rsid w:val="00685576"/>
    <w:rsid w:val="00685FD4"/>
    <w:rsid w:val="006861F6"/>
    <w:rsid w:val="00686612"/>
    <w:rsid w:val="0068661E"/>
    <w:rsid w:val="00686682"/>
    <w:rsid w:val="006867B7"/>
    <w:rsid w:val="00686AB8"/>
    <w:rsid w:val="006874B8"/>
    <w:rsid w:val="00690089"/>
    <w:rsid w:val="006900D7"/>
    <w:rsid w:val="00690488"/>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64F"/>
    <w:rsid w:val="00693D37"/>
    <w:rsid w:val="00693E1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C0F"/>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4BD"/>
    <w:rsid w:val="0070357E"/>
    <w:rsid w:val="007038F3"/>
    <w:rsid w:val="0070395F"/>
    <w:rsid w:val="00703A38"/>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73"/>
    <w:rsid w:val="00721D9B"/>
    <w:rsid w:val="00722121"/>
    <w:rsid w:val="007224B9"/>
    <w:rsid w:val="007226D2"/>
    <w:rsid w:val="00722910"/>
    <w:rsid w:val="00722D70"/>
    <w:rsid w:val="00722F94"/>
    <w:rsid w:val="00723330"/>
    <w:rsid w:val="0072337A"/>
    <w:rsid w:val="007236A8"/>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C2C"/>
    <w:rsid w:val="00735F15"/>
    <w:rsid w:val="00736487"/>
    <w:rsid w:val="0073665E"/>
    <w:rsid w:val="00736690"/>
    <w:rsid w:val="0073679B"/>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7C8"/>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318"/>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1C12"/>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D99"/>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716"/>
    <w:rsid w:val="007C08CB"/>
    <w:rsid w:val="007C0F56"/>
    <w:rsid w:val="007C1036"/>
    <w:rsid w:val="007C1517"/>
    <w:rsid w:val="007C1790"/>
    <w:rsid w:val="007C19AD"/>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7AE"/>
    <w:rsid w:val="007D6B41"/>
    <w:rsid w:val="007D7080"/>
    <w:rsid w:val="007D7175"/>
    <w:rsid w:val="007D71A9"/>
    <w:rsid w:val="007D791D"/>
    <w:rsid w:val="007D7A9A"/>
    <w:rsid w:val="007D7ED3"/>
    <w:rsid w:val="007D7F6C"/>
    <w:rsid w:val="007E021F"/>
    <w:rsid w:val="007E037B"/>
    <w:rsid w:val="007E03E6"/>
    <w:rsid w:val="007E1369"/>
    <w:rsid w:val="007E177C"/>
    <w:rsid w:val="007E1A1B"/>
    <w:rsid w:val="007E1A88"/>
    <w:rsid w:val="007E1C1C"/>
    <w:rsid w:val="007E1DF4"/>
    <w:rsid w:val="007E21B2"/>
    <w:rsid w:val="007E2601"/>
    <w:rsid w:val="007E2663"/>
    <w:rsid w:val="007E26FC"/>
    <w:rsid w:val="007E2DBE"/>
    <w:rsid w:val="007E2EA6"/>
    <w:rsid w:val="007E2FC7"/>
    <w:rsid w:val="007E32F7"/>
    <w:rsid w:val="007E33AE"/>
    <w:rsid w:val="007E3652"/>
    <w:rsid w:val="007E3945"/>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B76"/>
    <w:rsid w:val="007F2C76"/>
    <w:rsid w:val="007F3390"/>
    <w:rsid w:val="007F3A2B"/>
    <w:rsid w:val="007F425E"/>
    <w:rsid w:val="007F463D"/>
    <w:rsid w:val="007F49D6"/>
    <w:rsid w:val="007F4A69"/>
    <w:rsid w:val="007F4DFB"/>
    <w:rsid w:val="007F4F39"/>
    <w:rsid w:val="007F5022"/>
    <w:rsid w:val="007F5570"/>
    <w:rsid w:val="007F5E10"/>
    <w:rsid w:val="007F5E1E"/>
    <w:rsid w:val="007F5F34"/>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868"/>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5585"/>
    <w:rsid w:val="00806397"/>
    <w:rsid w:val="0080652B"/>
    <w:rsid w:val="0080685E"/>
    <w:rsid w:val="008069CD"/>
    <w:rsid w:val="00806A98"/>
    <w:rsid w:val="00806AAF"/>
    <w:rsid w:val="008070AC"/>
    <w:rsid w:val="0080714F"/>
    <w:rsid w:val="008074E4"/>
    <w:rsid w:val="0080758D"/>
    <w:rsid w:val="00807CC2"/>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4F46"/>
    <w:rsid w:val="0081541A"/>
    <w:rsid w:val="0081581D"/>
    <w:rsid w:val="0081584E"/>
    <w:rsid w:val="008159C8"/>
    <w:rsid w:val="00815FF9"/>
    <w:rsid w:val="008160C0"/>
    <w:rsid w:val="0081623E"/>
    <w:rsid w:val="00816493"/>
    <w:rsid w:val="008164DD"/>
    <w:rsid w:val="008165A9"/>
    <w:rsid w:val="0081663D"/>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D23"/>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8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F30"/>
    <w:rsid w:val="00880F38"/>
    <w:rsid w:val="008811B1"/>
    <w:rsid w:val="008811E4"/>
    <w:rsid w:val="008811F6"/>
    <w:rsid w:val="0088160E"/>
    <w:rsid w:val="00881D7E"/>
    <w:rsid w:val="00881DA0"/>
    <w:rsid w:val="00881F1D"/>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A31"/>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9D"/>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8"/>
    <w:rsid w:val="008C6F0E"/>
    <w:rsid w:val="008C71AE"/>
    <w:rsid w:val="008C73A9"/>
    <w:rsid w:val="008C785E"/>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514"/>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BF9"/>
    <w:rsid w:val="00901D69"/>
    <w:rsid w:val="00902179"/>
    <w:rsid w:val="009023F5"/>
    <w:rsid w:val="009024C3"/>
    <w:rsid w:val="0090257E"/>
    <w:rsid w:val="0090264A"/>
    <w:rsid w:val="00902B96"/>
    <w:rsid w:val="00902D61"/>
    <w:rsid w:val="00902E3F"/>
    <w:rsid w:val="009034F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954"/>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778"/>
    <w:rsid w:val="009151DE"/>
    <w:rsid w:val="009153E4"/>
    <w:rsid w:val="009154AC"/>
    <w:rsid w:val="00915757"/>
    <w:rsid w:val="009159B3"/>
    <w:rsid w:val="00915A00"/>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13"/>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1B4"/>
    <w:rsid w:val="009232C7"/>
    <w:rsid w:val="009232C9"/>
    <w:rsid w:val="00923608"/>
    <w:rsid w:val="009236F2"/>
    <w:rsid w:val="009238E5"/>
    <w:rsid w:val="00923EBD"/>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76A"/>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4FD0"/>
    <w:rsid w:val="0096518D"/>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AD9"/>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B7C67"/>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CAD"/>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C7B"/>
    <w:rsid w:val="009D1FB2"/>
    <w:rsid w:val="009D22E4"/>
    <w:rsid w:val="009D22F6"/>
    <w:rsid w:val="009D22F7"/>
    <w:rsid w:val="009D2488"/>
    <w:rsid w:val="009D28D0"/>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186"/>
    <w:rsid w:val="009E3726"/>
    <w:rsid w:val="009E3AFD"/>
    <w:rsid w:val="009E3BA3"/>
    <w:rsid w:val="009E3CDD"/>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CC5"/>
    <w:rsid w:val="009F0D22"/>
    <w:rsid w:val="009F0DCD"/>
    <w:rsid w:val="009F0ECB"/>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625"/>
    <w:rsid w:val="009F27AD"/>
    <w:rsid w:val="009F27E0"/>
    <w:rsid w:val="009F36CC"/>
    <w:rsid w:val="009F3F80"/>
    <w:rsid w:val="009F3FB5"/>
    <w:rsid w:val="009F4056"/>
    <w:rsid w:val="009F4694"/>
    <w:rsid w:val="009F483D"/>
    <w:rsid w:val="009F48F2"/>
    <w:rsid w:val="009F4984"/>
    <w:rsid w:val="009F4E91"/>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F3"/>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C5E"/>
    <w:rsid w:val="00A22D83"/>
    <w:rsid w:val="00A23131"/>
    <w:rsid w:val="00A23150"/>
    <w:rsid w:val="00A231C6"/>
    <w:rsid w:val="00A2368C"/>
    <w:rsid w:val="00A2374E"/>
    <w:rsid w:val="00A23764"/>
    <w:rsid w:val="00A237A2"/>
    <w:rsid w:val="00A23952"/>
    <w:rsid w:val="00A23D2B"/>
    <w:rsid w:val="00A23D35"/>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D64"/>
    <w:rsid w:val="00A41DBD"/>
    <w:rsid w:val="00A42150"/>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02"/>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476"/>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4FE4"/>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1F81"/>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9D4"/>
    <w:rsid w:val="00AE7F3C"/>
    <w:rsid w:val="00AF0216"/>
    <w:rsid w:val="00AF0511"/>
    <w:rsid w:val="00AF06BE"/>
    <w:rsid w:val="00AF0A36"/>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697"/>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FED"/>
    <w:rsid w:val="00B2721E"/>
    <w:rsid w:val="00B2726C"/>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F50"/>
    <w:rsid w:val="00B47F64"/>
    <w:rsid w:val="00B47FB3"/>
    <w:rsid w:val="00B47FC2"/>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32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F3"/>
    <w:rsid w:val="00BB7D79"/>
    <w:rsid w:val="00BB7D7C"/>
    <w:rsid w:val="00BC0009"/>
    <w:rsid w:val="00BC00EC"/>
    <w:rsid w:val="00BC01B9"/>
    <w:rsid w:val="00BC08C5"/>
    <w:rsid w:val="00BC0B8B"/>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2D4"/>
    <w:rsid w:val="00BC39DB"/>
    <w:rsid w:val="00BC3A32"/>
    <w:rsid w:val="00BC3CB0"/>
    <w:rsid w:val="00BC3F51"/>
    <w:rsid w:val="00BC3F9C"/>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B8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40C"/>
    <w:rsid w:val="00C156C6"/>
    <w:rsid w:val="00C15D5C"/>
    <w:rsid w:val="00C15DAD"/>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0CA9"/>
    <w:rsid w:val="00C21036"/>
    <w:rsid w:val="00C21673"/>
    <w:rsid w:val="00C216B5"/>
    <w:rsid w:val="00C2178A"/>
    <w:rsid w:val="00C21A22"/>
    <w:rsid w:val="00C21C65"/>
    <w:rsid w:val="00C21C7A"/>
    <w:rsid w:val="00C21CCC"/>
    <w:rsid w:val="00C21CD2"/>
    <w:rsid w:val="00C21D9B"/>
    <w:rsid w:val="00C220B4"/>
    <w:rsid w:val="00C22207"/>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05"/>
    <w:rsid w:val="00C432C4"/>
    <w:rsid w:val="00C4330C"/>
    <w:rsid w:val="00C43315"/>
    <w:rsid w:val="00C43402"/>
    <w:rsid w:val="00C4381C"/>
    <w:rsid w:val="00C43AB3"/>
    <w:rsid w:val="00C43CF8"/>
    <w:rsid w:val="00C43F23"/>
    <w:rsid w:val="00C43F31"/>
    <w:rsid w:val="00C44528"/>
    <w:rsid w:val="00C445A5"/>
    <w:rsid w:val="00C44B1E"/>
    <w:rsid w:val="00C44C9F"/>
    <w:rsid w:val="00C44D01"/>
    <w:rsid w:val="00C450BD"/>
    <w:rsid w:val="00C450D5"/>
    <w:rsid w:val="00C452F5"/>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D90"/>
    <w:rsid w:val="00C61F1C"/>
    <w:rsid w:val="00C61F78"/>
    <w:rsid w:val="00C623F0"/>
    <w:rsid w:val="00C628C2"/>
    <w:rsid w:val="00C629B8"/>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586"/>
    <w:rsid w:val="00C907F5"/>
    <w:rsid w:val="00C90802"/>
    <w:rsid w:val="00C9096F"/>
    <w:rsid w:val="00C90980"/>
    <w:rsid w:val="00C90985"/>
    <w:rsid w:val="00C90B12"/>
    <w:rsid w:val="00C90B4A"/>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41"/>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CEE"/>
    <w:rsid w:val="00CE7E62"/>
    <w:rsid w:val="00CF0002"/>
    <w:rsid w:val="00CF006C"/>
    <w:rsid w:val="00CF0793"/>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ABB"/>
    <w:rsid w:val="00D26BDE"/>
    <w:rsid w:val="00D26D09"/>
    <w:rsid w:val="00D26E4C"/>
    <w:rsid w:val="00D26F90"/>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9EF"/>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85"/>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2F2"/>
    <w:rsid w:val="00D7356F"/>
    <w:rsid w:val="00D73587"/>
    <w:rsid w:val="00D73EBB"/>
    <w:rsid w:val="00D74010"/>
    <w:rsid w:val="00D74022"/>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A86"/>
    <w:rsid w:val="00DB0D88"/>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AF9"/>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3F"/>
    <w:rsid w:val="00E56BBA"/>
    <w:rsid w:val="00E56CE1"/>
    <w:rsid w:val="00E56F04"/>
    <w:rsid w:val="00E5722D"/>
    <w:rsid w:val="00E5733D"/>
    <w:rsid w:val="00E57651"/>
    <w:rsid w:val="00E57C80"/>
    <w:rsid w:val="00E6055B"/>
    <w:rsid w:val="00E60B28"/>
    <w:rsid w:val="00E60ECA"/>
    <w:rsid w:val="00E61732"/>
    <w:rsid w:val="00E617CE"/>
    <w:rsid w:val="00E61AC3"/>
    <w:rsid w:val="00E61CC0"/>
    <w:rsid w:val="00E61E74"/>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5EF"/>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6C40"/>
    <w:rsid w:val="00E97016"/>
    <w:rsid w:val="00E97648"/>
    <w:rsid w:val="00E976F3"/>
    <w:rsid w:val="00E97823"/>
    <w:rsid w:val="00E97B25"/>
    <w:rsid w:val="00E97CE8"/>
    <w:rsid w:val="00E97D0D"/>
    <w:rsid w:val="00EA006B"/>
    <w:rsid w:val="00EA05FD"/>
    <w:rsid w:val="00EA066D"/>
    <w:rsid w:val="00EA0996"/>
    <w:rsid w:val="00EA0E4A"/>
    <w:rsid w:val="00EA1282"/>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A5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57B"/>
    <w:rsid w:val="00F24660"/>
    <w:rsid w:val="00F24788"/>
    <w:rsid w:val="00F2478A"/>
    <w:rsid w:val="00F24E53"/>
    <w:rsid w:val="00F25331"/>
    <w:rsid w:val="00F256F8"/>
    <w:rsid w:val="00F2589A"/>
    <w:rsid w:val="00F262A8"/>
    <w:rsid w:val="00F2633A"/>
    <w:rsid w:val="00F2640F"/>
    <w:rsid w:val="00F26714"/>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5A4"/>
    <w:rsid w:val="00F40BA2"/>
    <w:rsid w:val="00F40DE3"/>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A3F"/>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C0150"/>
    <w:rsid w:val="00FC034D"/>
    <w:rsid w:val="00FC03AB"/>
    <w:rsid w:val="00FC0417"/>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6D8"/>
    <w:rsid w:val="00FD5823"/>
    <w:rsid w:val="00FD5B17"/>
    <w:rsid w:val="00FD6059"/>
    <w:rsid w:val="00FD681C"/>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1,ÁÐ³ö¶ÎÂä Char1,列表段落1 Char1,—ño’i—Ž Char1,¥ê¥¹¥È¶ÎÂä Char1,Lettre d'introduction Char"/>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1.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3757B-A36A-4C93-8884-1A0DBF690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2135</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209</cp:revision>
  <cp:lastPrinted>2015-09-18T07:21:00Z</cp:lastPrinted>
  <dcterms:created xsi:type="dcterms:W3CDTF">2019-08-13T07:59:00Z</dcterms:created>
  <dcterms:modified xsi:type="dcterms:W3CDTF">2019-08-15T08:44:00Z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