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47EDA" w14:textId="48E658D7" w:rsidR="000306A9" w:rsidRPr="007A60D8" w:rsidRDefault="00D15450" w:rsidP="000306A9">
      <w:pPr>
        <w:pStyle w:val="a4"/>
        <w:tabs>
          <w:tab w:val="clear" w:pos="4536"/>
          <w:tab w:val="left" w:pos="1800"/>
        </w:tabs>
        <w:ind w:left="1800" w:hanging="1800"/>
        <w:rPr>
          <w:rFonts w:eastAsia="宋体" w:cs="Arial"/>
          <w:sz w:val="22"/>
          <w:szCs w:val="22"/>
          <w:lang w:eastAsia="zh-CN"/>
        </w:rPr>
      </w:pPr>
      <w:r w:rsidRPr="007A60D8">
        <w:rPr>
          <w:rFonts w:eastAsia="宋体" w:cs="Arial"/>
          <w:sz w:val="22"/>
          <w:szCs w:val="22"/>
          <w:lang w:eastAsia="zh-CN"/>
        </w:rPr>
        <w:t>3GPP TSG RAN WG1 #9</w:t>
      </w:r>
      <w:r w:rsidR="007A60D8">
        <w:rPr>
          <w:rFonts w:eastAsia="宋体" w:cs="Arial"/>
          <w:sz w:val="22"/>
          <w:szCs w:val="22"/>
          <w:lang w:eastAsia="zh-CN"/>
        </w:rPr>
        <w:t>8</w:t>
      </w:r>
      <w:r w:rsidR="000306A9" w:rsidRPr="007A60D8">
        <w:rPr>
          <w:rFonts w:eastAsia="宋体" w:cs="Arial"/>
          <w:sz w:val="22"/>
          <w:szCs w:val="22"/>
          <w:lang w:eastAsia="zh-CN"/>
        </w:rPr>
        <w:tab/>
        <w:t>R1-</w:t>
      </w:r>
      <w:r w:rsidR="003D69E2" w:rsidRPr="007A60D8">
        <w:rPr>
          <w:rFonts w:eastAsia="宋体" w:cs="Arial"/>
          <w:sz w:val="22"/>
          <w:szCs w:val="22"/>
          <w:lang w:eastAsia="zh-CN"/>
        </w:rPr>
        <w:t>19</w:t>
      </w:r>
      <w:r w:rsidR="003E2BEE" w:rsidRPr="00A76482">
        <w:rPr>
          <w:rFonts w:eastAsia="宋体" w:cs="Arial"/>
          <w:sz w:val="22"/>
          <w:szCs w:val="22"/>
          <w:lang w:eastAsia="zh-CN"/>
        </w:rPr>
        <w:t>08668</w:t>
      </w:r>
    </w:p>
    <w:p w14:paraId="40550424" w14:textId="108941E5" w:rsidR="007A60D8" w:rsidRPr="007A60D8" w:rsidRDefault="007A60D8" w:rsidP="00536B07">
      <w:pPr>
        <w:pStyle w:val="a4"/>
        <w:rPr>
          <w:rFonts w:eastAsia="宋体" w:cs="Arial"/>
          <w:sz w:val="22"/>
          <w:szCs w:val="22"/>
          <w:lang w:eastAsia="zh-CN"/>
        </w:rPr>
      </w:pPr>
      <w:r w:rsidRPr="007A60D8">
        <w:rPr>
          <w:rFonts w:eastAsia="宋体" w:cs="Arial"/>
          <w:sz w:val="22"/>
          <w:szCs w:val="22"/>
          <w:lang w:eastAsia="zh-CN"/>
        </w:rPr>
        <w:t>Prague, CZ, August 26</w:t>
      </w:r>
      <w:r w:rsidRPr="00A76482">
        <w:rPr>
          <w:rFonts w:eastAsia="宋体" w:cs="Arial"/>
          <w:sz w:val="22"/>
          <w:szCs w:val="22"/>
          <w:vertAlign w:val="superscript"/>
          <w:lang w:eastAsia="zh-CN"/>
        </w:rPr>
        <w:t>th</w:t>
      </w:r>
      <w:r w:rsidRPr="007A60D8">
        <w:rPr>
          <w:rFonts w:eastAsia="宋体" w:cs="Arial"/>
          <w:sz w:val="22"/>
          <w:szCs w:val="22"/>
          <w:lang w:eastAsia="zh-CN"/>
        </w:rPr>
        <w:t xml:space="preserve"> – 30</w:t>
      </w:r>
      <w:r w:rsidRPr="00A76482">
        <w:rPr>
          <w:rFonts w:eastAsia="宋体" w:cs="Arial"/>
          <w:sz w:val="22"/>
          <w:szCs w:val="22"/>
          <w:vertAlign w:val="superscript"/>
          <w:lang w:eastAsia="zh-CN"/>
        </w:rPr>
        <w:t>th</w:t>
      </w:r>
      <w:r w:rsidRPr="007A60D8">
        <w:rPr>
          <w:rFonts w:eastAsia="宋体" w:cs="Arial"/>
          <w:sz w:val="22"/>
          <w:szCs w:val="22"/>
          <w:lang w:eastAsia="zh-CN"/>
        </w:rPr>
        <w:t>, 2019</w:t>
      </w:r>
    </w:p>
    <w:p w14:paraId="2AF8959A" w14:textId="77777777" w:rsidR="00536B07" w:rsidRPr="00680C47" w:rsidRDefault="00536B07" w:rsidP="00536B07">
      <w:pPr>
        <w:pStyle w:val="a4"/>
        <w:rPr>
          <w:rFonts w:eastAsia="宋体" w:cs="Arial"/>
          <w:sz w:val="22"/>
          <w:szCs w:val="22"/>
          <w:lang w:val="en-GB" w:eastAsia="zh-CN"/>
        </w:rPr>
      </w:pPr>
    </w:p>
    <w:p w14:paraId="666B3813" w14:textId="77777777" w:rsidR="003E1484" w:rsidRPr="00A76482" w:rsidRDefault="003E1484" w:rsidP="003E1484">
      <w:pPr>
        <w:pStyle w:val="a4"/>
        <w:tabs>
          <w:tab w:val="clear" w:pos="4536"/>
          <w:tab w:val="left" w:pos="1800"/>
        </w:tabs>
        <w:ind w:left="1800" w:hanging="1800"/>
        <w:rPr>
          <w:rFonts w:eastAsia="宋体" w:cs="Arial"/>
          <w:sz w:val="22"/>
          <w:szCs w:val="22"/>
          <w:lang w:eastAsia="zh-CN"/>
        </w:rPr>
      </w:pPr>
      <w:r w:rsidRPr="00A76482">
        <w:rPr>
          <w:rFonts w:cs="Arial"/>
          <w:sz w:val="22"/>
          <w:szCs w:val="22"/>
        </w:rPr>
        <w:t>Source:</w:t>
      </w:r>
      <w:r w:rsidRPr="00A76482">
        <w:rPr>
          <w:rFonts w:cs="Arial"/>
          <w:sz w:val="22"/>
          <w:szCs w:val="22"/>
        </w:rPr>
        <w:tab/>
      </w:r>
      <w:r w:rsidR="00B0070B" w:rsidRPr="00A76482">
        <w:rPr>
          <w:rFonts w:eastAsia="宋体" w:cs="Arial"/>
          <w:sz w:val="22"/>
          <w:szCs w:val="22"/>
          <w:lang w:eastAsia="zh-CN"/>
        </w:rPr>
        <w:t>OPPO</w:t>
      </w:r>
    </w:p>
    <w:p w14:paraId="3A532079" w14:textId="0E1A08DC" w:rsidR="00AA5E4F" w:rsidRPr="00A76482" w:rsidRDefault="003E1484" w:rsidP="00AA5E4F">
      <w:pPr>
        <w:pStyle w:val="a4"/>
        <w:tabs>
          <w:tab w:val="clear" w:pos="4536"/>
        </w:tabs>
        <w:ind w:left="1800" w:hangingChars="815" w:hanging="1800"/>
        <w:rPr>
          <w:rFonts w:eastAsia="宋体" w:cs="Arial"/>
          <w:sz w:val="22"/>
          <w:szCs w:val="22"/>
          <w:lang w:eastAsia="zh-CN"/>
        </w:rPr>
      </w:pPr>
      <w:r w:rsidRPr="00A76482">
        <w:rPr>
          <w:rFonts w:cs="Arial"/>
          <w:sz w:val="22"/>
          <w:szCs w:val="22"/>
        </w:rPr>
        <w:t>Title:</w:t>
      </w:r>
      <w:r w:rsidRPr="00A76482">
        <w:rPr>
          <w:rFonts w:cs="Arial"/>
          <w:sz w:val="22"/>
          <w:szCs w:val="22"/>
        </w:rPr>
        <w:tab/>
      </w:r>
      <w:r w:rsidR="00A24971" w:rsidRPr="00A76482">
        <w:rPr>
          <w:rFonts w:cs="Arial"/>
          <w:sz w:val="22"/>
          <w:szCs w:val="22"/>
        </w:rPr>
        <w:t>UCI enhancement</w:t>
      </w:r>
      <w:r w:rsidR="00313391" w:rsidRPr="00A76482">
        <w:rPr>
          <w:rFonts w:cs="Arial"/>
          <w:sz w:val="22"/>
          <w:szCs w:val="22"/>
        </w:rPr>
        <w:t>s</w:t>
      </w:r>
      <w:r w:rsidR="00A24971" w:rsidRPr="00A76482">
        <w:rPr>
          <w:rFonts w:cs="Arial"/>
          <w:sz w:val="22"/>
          <w:szCs w:val="22"/>
        </w:rPr>
        <w:t xml:space="preserve"> for URLLC</w:t>
      </w:r>
    </w:p>
    <w:p w14:paraId="22118731" w14:textId="0DB21893" w:rsidR="003E1484" w:rsidRPr="00A76482" w:rsidRDefault="003E1484" w:rsidP="003E1484">
      <w:pPr>
        <w:pStyle w:val="a4"/>
        <w:tabs>
          <w:tab w:val="left" w:pos="1800"/>
        </w:tabs>
        <w:rPr>
          <w:rFonts w:eastAsia="宋体" w:cs="Arial"/>
          <w:sz w:val="22"/>
          <w:szCs w:val="22"/>
          <w:lang w:eastAsia="zh-CN"/>
        </w:rPr>
      </w:pPr>
      <w:r w:rsidRPr="00A76482">
        <w:rPr>
          <w:rFonts w:cs="Arial"/>
          <w:sz w:val="22"/>
          <w:szCs w:val="22"/>
        </w:rPr>
        <w:t>Agenda Item:</w:t>
      </w:r>
      <w:r w:rsidRPr="00A76482">
        <w:rPr>
          <w:rFonts w:cs="Arial"/>
          <w:sz w:val="22"/>
          <w:szCs w:val="22"/>
        </w:rPr>
        <w:tab/>
      </w:r>
      <w:r w:rsidR="001D5CDE" w:rsidRPr="00A76482">
        <w:rPr>
          <w:rFonts w:eastAsia="宋体" w:cs="Arial"/>
          <w:sz w:val="22"/>
          <w:szCs w:val="22"/>
          <w:lang w:eastAsia="zh-CN"/>
        </w:rPr>
        <w:t>7.</w:t>
      </w:r>
      <w:r w:rsidR="0061005C" w:rsidRPr="00A76482">
        <w:rPr>
          <w:rFonts w:eastAsia="宋体" w:cs="Arial"/>
          <w:sz w:val="22"/>
          <w:szCs w:val="22"/>
          <w:lang w:eastAsia="zh-CN"/>
        </w:rPr>
        <w:t>2.6.</w:t>
      </w:r>
      <w:r w:rsidR="00C7037A" w:rsidRPr="00A76482">
        <w:rPr>
          <w:rFonts w:eastAsia="宋体" w:cs="Arial"/>
          <w:sz w:val="22"/>
          <w:szCs w:val="22"/>
          <w:lang w:eastAsia="zh-CN"/>
        </w:rPr>
        <w:t>2</w:t>
      </w:r>
    </w:p>
    <w:p w14:paraId="157C3659" w14:textId="77777777" w:rsidR="003E1484" w:rsidRPr="00AE528C" w:rsidRDefault="003E1484" w:rsidP="003E1484">
      <w:pPr>
        <w:pStyle w:val="a4"/>
        <w:tabs>
          <w:tab w:val="left" w:pos="1800"/>
        </w:tabs>
        <w:rPr>
          <w:rFonts w:eastAsia="宋体" w:cs="Arial"/>
          <w:lang w:eastAsia="zh-CN"/>
        </w:rPr>
      </w:pPr>
      <w:r w:rsidRPr="00A76482">
        <w:rPr>
          <w:rFonts w:cs="Arial"/>
          <w:sz w:val="22"/>
          <w:szCs w:val="22"/>
        </w:rPr>
        <w:t>Document for:</w:t>
      </w:r>
      <w:r w:rsidRPr="00A76482">
        <w:rPr>
          <w:rFonts w:cs="Arial"/>
          <w:sz w:val="22"/>
          <w:szCs w:val="22"/>
        </w:rPr>
        <w:tab/>
        <w:t>Discussio</w:t>
      </w:r>
      <w:r w:rsidRPr="00A76482">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C342DB">
      <w:pPr>
        <w:pStyle w:val="1"/>
      </w:pPr>
      <w:r w:rsidRPr="00C03F21">
        <w:t>Introduction</w:t>
      </w:r>
    </w:p>
    <w:p w14:paraId="284D5AE5" w14:textId="19C0A7EB" w:rsidR="000306A9" w:rsidRPr="007353EE" w:rsidRDefault="000306A9" w:rsidP="000306A9">
      <w:pPr>
        <w:pStyle w:val="a0"/>
        <w:rPr>
          <w:rFonts w:eastAsia="宋体"/>
          <w:szCs w:val="20"/>
          <w:lang w:eastAsia="zh-CN"/>
        </w:rPr>
      </w:pPr>
      <w:r>
        <w:rPr>
          <w:rFonts w:eastAsia="宋体"/>
          <w:szCs w:val="20"/>
          <w:lang w:eastAsia="zh-CN"/>
        </w:rPr>
        <w:t>I</w:t>
      </w:r>
      <w:r>
        <w:rPr>
          <w:rFonts w:eastAsia="宋体" w:hint="eastAsia"/>
          <w:szCs w:val="20"/>
          <w:lang w:eastAsia="zh-CN"/>
        </w:rPr>
        <w:t>n RAN</w:t>
      </w:r>
      <w:r w:rsidR="00D15450">
        <w:rPr>
          <w:rFonts w:eastAsia="宋体"/>
          <w:szCs w:val="20"/>
          <w:lang w:eastAsia="zh-CN"/>
        </w:rPr>
        <w:t>1</w:t>
      </w:r>
      <w:r>
        <w:rPr>
          <w:rFonts w:eastAsia="宋体"/>
          <w:szCs w:val="20"/>
          <w:lang w:eastAsia="zh-CN"/>
        </w:rPr>
        <w:t xml:space="preserve"> #</w:t>
      </w:r>
      <w:r w:rsidR="00D15450">
        <w:rPr>
          <w:rFonts w:eastAsia="宋体"/>
          <w:szCs w:val="20"/>
          <w:lang w:eastAsia="zh-CN"/>
        </w:rPr>
        <w:t>9</w:t>
      </w:r>
      <w:r w:rsidR="003D69E2">
        <w:rPr>
          <w:rFonts w:eastAsia="宋体"/>
          <w:szCs w:val="20"/>
          <w:lang w:eastAsia="zh-CN"/>
        </w:rPr>
        <w:t>7</w:t>
      </w:r>
      <w:r>
        <w:rPr>
          <w:rFonts w:eastAsia="宋体"/>
          <w:szCs w:val="20"/>
          <w:lang w:eastAsia="zh-CN"/>
        </w:rPr>
        <w:t xml:space="preserve">, </w:t>
      </w:r>
      <w:r w:rsidR="00D15450">
        <w:rPr>
          <w:rFonts w:eastAsia="宋体"/>
          <w:szCs w:val="20"/>
          <w:lang w:eastAsia="zh-CN"/>
        </w:rPr>
        <w:t>UCI</w:t>
      </w:r>
      <w:r w:rsidRPr="007353EE">
        <w:rPr>
          <w:rFonts w:eastAsia="宋体"/>
          <w:szCs w:val="20"/>
          <w:lang w:eastAsia="zh-CN"/>
        </w:rPr>
        <w:t xml:space="preserve"> </w:t>
      </w:r>
      <w:r>
        <w:rPr>
          <w:rFonts w:eastAsia="宋体"/>
          <w:szCs w:val="20"/>
          <w:lang w:eastAsia="zh-CN"/>
        </w:rPr>
        <w:t>e</w:t>
      </w:r>
      <w:r w:rsidRPr="007353EE">
        <w:rPr>
          <w:rFonts w:eastAsia="宋体"/>
          <w:szCs w:val="20"/>
          <w:lang w:eastAsia="zh-CN"/>
        </w:rPr>
        <w:t xml:space="preserve">nhancements for NR </w:t>
      </w:r>
      <w:r>
        <w:rPr>
          <w:rFonts w:eastAsia="宋体"/>
          <w:szCs w:val="20"/>
          <w:lang w:eastAsia="zh-CN"/>
        </w:rPr>
        <w:t>URLLC</w:t>
      </w:r>
      <w:r>
        <w:rPr>
          <w:rFonts w:eastAsia="宋体" w:hint="eastAsia"/>
          <w:szCs w:val="20"/>
          <w:lang w:eastAsia="zh-CN"/>
        </w:rPr>
        <w:t xml:space="preserve"> </w:t>
      </w:r>
      <w:r>
        <w:rPr>
          <w:rFonts w:eastAsia="宋体"/>
          <w:szCs w:val="20"/>
          <w:lang w:eastAsia="zh-CN"/>
        </w:rPr>
        <w:t xml:space="preserve">was </w:t>
      </w:r>
      <w:r w:rsidR="00D15450">
        <w:rPr>
          <w:rFonts w:eastAsia="宋体"/>
          <w:szCs w:val="20"/>
          <w:lang w:eastAsia="zh-CN"/>
        </w:rPr>
        <w:t xml:space="preserve">discussed </w:t>
      </w:r>
      <w:r>
        <w:rPr>
          <w:rFonts w:eastAsia="宋体"/>
          <w:szCs w:val="20"/>
          <w:lang w:eastAsia="zh-CN"/>
        </w:rPr>
        <w:t>with following</w:t>
      </w:r>
      <w:r w:rsidRPr="000376E3">
        <w:rPr>
          <w:bCs/>
        </w:rPr>
        <w:t xml:space="preserve"> </w:t>
      </w:r>
      <w:r w:rsidR="00D15450">
        <w:rPr>
          <w:bCs/>
        </w:rPr>
        <w:t>agreements</w:t>
      </w:r>
      <w:r w:rsidR="003D69E2">
        <w:rPr>
          <w:bCs/>
        </w:rPr>
        <w:t xml:space="preserve"> and working assumption</w:t>
      </w:r>
      <w:r>
        <w:rPr>
          <w:bCs/>
        </w:rPr>
        <w:t>:</w:t>
      </w:r>
    </w:p>
    <w:p w14:paraId="40ECB9AA" w14:textId="77777777" w:rsidR="003D69E2" w:rsidRPr="003D69E2" w:rsidRDefault="003D69E2" w:rsidP="003D69E2">
      <w:pPr>
        <w:rPr>
          <w:rFonts w:ascii="Times" w:eastAsia="Batang" w:hAnsi="Times"/>
          <w:szCs w:val="20"/>
          <w:lang w:val="en-GB"/>
        </w:rPr>
      </w:pPr>
      <w:r w:rsidRPr="003D69E2">
        <w:rPr>
          <w:rFonts w:ascii="Times" w:eastAsia="Batang" w:hAnsi="Times"/>
          <w:szCs w:val="20"/>
          <w:highlight w:val="green"/>
          <w:lang w:val="en-GB"/>
        </w:rPr>
        <w:t>Agreements</w:t>
      </w:r>
      <w:r w:rsidRPr="003D69E2">
        <w:rPr>
          <w:rFonts w:ascii="Times" w:eastAsia="Batang" w:hAnsi="Times"/>
          <w:szCs w:val="20"/>
          <w:lang w:val="en-GB"/>
        </w:rPr>
        <w:t>:</w:t>
      </w:r>
    </w:p>
    <w:p w14:paraId="549B8B98" w14:textId="77777777" w:rsidR="003D69E2" w:rsidRPr="003D69E2" w:rsidRDefault="003D69E2" w:rsidP="003D69E2">
      <w:pPr>
        <w:rPr>
          <w:rFonts w:ascii="Times" w:eastAsia="宋体" w:hAnsi="Times"/>
          <w:szCs w:val="20"/>
          <w:lang w:val="en-GB" w:eastAsia="zh-CN"/>
        </w:rPr>
      </w:pPr>
      <w:r w:rsidRPr="003D69E2">
        <w:rPr>
          <w:rFonts w:ascii="Times" w:eastAsia="宋体" w:hAnsi="Times" w:hint="eastAsia"/>
          <w:szCs w:val="20"/>
          <w:lang w:val="en-GB" w:eastAsia="zh-CN"/>
        </w:rPr>
        <w:t xml:space="preserve">For sub-slot-based </w:t>
      </w:r>
      <w:r w:rsidRPr="003D69E2">
        <w:rPr>
          <w:rFonts w:ascii="Times" w:eastAsia="宋体" w:hAnsi="Times"/>
          <w:szCs w:val="20"/>
          <w:lang w:val="en-GB" w:eastAsia="zh-CN"/>
        </w:rPr>
        <w:t>HARQ-ACK feedback procedure</w:t>
      </w:r>
      <w:r w:rsidRPr="003D69E2">
        <w:rPr>
          <w:rFonts w:ascii="Times" w:eastAsia="宋体" w:hAnsi="Times" w:hint="eastAsia"/>
          <w:szCs w:val="20"/>
          <w:lang w:val="en-GB" w:eastAsia="zh-CN"/>
        </w:rPr>
        <w:t xml:space="preserve">, K1 is the number of sub-slots from the sub-slot containing </w:t>
      </w:r>
      <w:r w:rsidRPr="003D69E2">
        <w:rPr>
          <w:rFonts w:ascii="Times" w:eastAsia="宋体" w:hAnsi="Times"/>
          <w:szCs w:val="20"/>
          <w:lang w:val="en-GB" w:eastAsia="zh-CN"/>
        </w:rPr>
        <w:t xml:space="preserve">the </w:t>
      </w:r>
      <w:r w:rsidRPr="003D69E2">
        <w:rPr>
          <w:rFonts w:ascii="Times" w:eastAsia="宋体" w:hAnsi="Times" w:hint="eastAsia"/>
          <w:szCs w:val="20"/>
          <w:lang w:val="en-GB" w:eastAsia="zh-CN"/>
        </w:rPr>
        <w:t xml:space="preserve">end of PDSCH to the sub-slot containing </w:t>
      </w:r>
      <w:r w:rsidRPr="003D69E2">
        <w:rPr>
          <w:rFonts w:ascii="Times" w:eastAsia="宋体" w:hAnsi="Times"/>
          <w:szCs w:val="20"/>
          <w:lang w:val="en-GB" w:eastAsia="zh-CN"/>
        </w:rPr>
        <w:t xml:space="preserve">the </w:t>
      </w:r>
      <w:r w:rsidRPr="003D69E2">
        <w:rPr>
          <w:rFonts w:ascii="Times" w:eastAsia="宋体" w:hAnsi="Times" w:hint="eastAsia"/>
          <w:szCs w:val="20"/>
          <w:lang w:val="en-GB" w:eastAsia="zh-CN"/>
        </w:rPr>
        <w:t xml:space="preserve">start of PUCCH. </w:t>
      </w:r>
    </w:p>
    <w:p w14:paraId="6E472214" w14:textId="77777777" w:rsidR="003D69E2" w:rsidRPr="003D69E2" w:rsidRDefault="003D69E2" w:rsidP="003D69E2">
      <w:pPr>
        <w:numPr>
          <w:ilvl w:val="0"/>
          <w:numId w:val="38"/>
        </w:numPr>
        <w:ind w:left="714" w:hanging="357"/>
        <w:rPr>
          <w:rFonts w:ascii="Times" w:eastAsia="宋体" w:hAnsi="Times"/>
          <w:szCs w:val="20"/>
          <w:lang w:val="en-GB" w:eastAsia="zh-CN"/>
        </w:rPr>
      </w:pPr>
      <w:r w:rsidRPr="003D69E2">
        <w:rPr>
          <w:rFonts w:ascii="Times" w:eastAsia="宋体" w:hAnsi="Times" w:hint="eastAsia"/>
          <w:szCs w:val="20"/>
          <w:lang w:val="en-GB" w:eastAsia="zh-CN"/>
        </w:rPr>
        <w:t>Use UL numerology to define the sub-slot grid for PDSCH-to-sub-slot association.</w:t>
      </w:r>
    </w:p>
    <w:p w14:paraId="39F34DA1" w14:textId="77777777" w:rsidR="003D69E2" w:rsidRPr="003D69E2" w:rsidRDefault="003D69E2" w:rsidP="003D69E2">
      <w:pPr>
        <w:numPr>
          <w:ilvl w:val="0"/>
          <w:numId w:val="38"/>
        </w:numPr>
        <w:ind w:left="714" w:hanging="357"/>
        <w:rPr>
          <w:rFonts w:ascii="Times" w:eastAsia="宋体" w:hAnsi="Times"/>
          <w:szCs w:val="20"/>
          <w:lang w:val="en-GB" w:eastAsia="zh-CN"/>
        </w:rPr>
      </w:pPr>
      <w:r w:rsidRPr="003D69E2">
        <w:rPr>
          <w:rFonts w:ascii="Times" w:eastAsia="宋体" w:hAnsi="Times" w:hint="eastAsia"/>
          <w:szCs w:val="20"/>
          <w:lang w:val="en-GB" w:eastAsia="zh-CN"/>
        </w:rPr>
        <w:t>FFS: The configurable value range of K1 needs to be extended, and impact to related DCI field bitwidth.</w:t>
      </w:r>
    </w:p>
    <w:p w14:paraId="45F5F6C6" w14:textId="77777777" w:rsidR="003D69E2" w:rsidRPr="003D69E2" w:rsidRDefault="003D69E2" w:rsidP="006027C0">
      <w:pPr>
        <w:numPr>
          <w:ilvl w:val="0"/>
          <w:numId w:val="38"/>
        </w:numPr>
        <w:spacing w:after="120"/>
        <w:ind w:left="714" w:hanging="357"/>
        <w:rPr>
          <w:rFonts w:ascii="Times" w:eastAsia="宋体" w:hAnsi="Times"/>
          <w:szCs w:val="20"/>
          <w:lang w:val="en-GB" w:eastAsia="zh-CN"/>
        </w:rPr>
      </w:pPr>
      <w:r w:rsidRPr="003D69E2">
        <w:rPr>
          <w:rFonts w:ascii="Times" w:eastAsia="宋体" w:hAnsi="Times" w:hint="eastAsia"/>
          <w:szCs w:val="20"/>
          <w:lang w:val="en-GB" w:eastAsia="zh-CN"/>
        </w:rPr>
        <w:t>Note: It has been agreed that K1 is defined following R15 approach but in unit of sub-slot.</w:t>
      </w:r>
    </w:p>
    <w:p w14:paraId="79F7C8E2" w14:textId="77777777" w:rsidR="003D69E2" w:rsidRPr="003D69E2" w:rsidRDefault="003D69E2" w:rsidP="003D69E2">
      <w:pPr>
        <w:rPr>
          <w:rFonts w:ascii="Times" w:eastAsia="Batang" w:hAnsi="Times"/>
          <w:szCs w:val="20"/>
          <w:lang w:val="en-GB"/>
        </w:rPr>
      </w:pPr>
      <w:r w:rsidRPr="003D69E2">
        <w:rPr>
          <w:rFonts w:ascii="Times" w:eastAsia="Batang" w:hAnsi="Times"/>
          <w:szCs w:val="20"/>
          <w:highlight w:val="green"/>
          <w:lang w:val="en-GB"/>
        </w:rPr>
        <w:t>Agreements</w:t>
      </w:r>
      <w:r w:rsidRPr="003D69E2">
        <w:rPr>
          <w:rFonts w:ascii="Times" w:eastAsia="Batang" w:hAnsi="Times"/>
          <w:szCs w:val="20"/>
          <w:lang w:val="en-GB"/>
        </w:rPr>
        <w:t>:</w:t>
      </w:r>
    </w:p>
    <w:p w14:paraId="31E290A5" w14:textId="77777777" w:rsidR="003D69E2" w:rsidRPr="003D69E2" w:rsidRDefault="003D69E2" w:rsidP="003D69E2">
      <w:pPr>
        <w:rPr>
          <w:rFonts w:ascii="Times" w:eastAsia="宋体" w:hAnsi="Times"/>
          <w:szCs w:val="20"/>
          <w:lang w:val="en-GB" w:eastAsia="zh-CN"/>
        </w:rPr>
      </w:pPr>
      <w:r w:rsidRPr="003D69E2">
        <w:rPr>
          <w:rFonts w:ascii="Times" w:eastAsia="宋体" w:hAnsi="Times" w:hint="eastAsia"/>
          <w:szCs w:val="20"/>
          <w:lang w:val="en-GB" w:eastAsia="zh-CN"/>
        </w:rPr>
        <w:t xml:space="preserve">For sub-slot-based </w:t>
      </w:r>
      <w:r w:rsidRPr="003D69E2">
        <w:rPr>
          <w:rFonts w:ascii="Times" w:eastAsia="宋体" w:hAnsi="Times"/>
          <w:szCs w:val="20"/>
          <w:lang w:val="en-GB" w:eastAsia="zh-CN"/>
        </w:rPr>
        <w:t xml:space="preserve">HARQ-ACK feedback procedure, the starting symbol of a </w:t>
      </w:r>
      <w:r w:rsidRPr="003D69E2">
        <w:rPr>
          <w:rFonts w:ascii="Times" w:eastAsia="宋体" w:hAnsi="Times" w:hint="eastAsia"/>
          <w:szCs w:val="20"/>
          <w:lang w:val="en-GB" w:eastAsia="zh-CN"/>
        </w:rPr>
        <w:t xml:space="preserve">PUCCH resource </w:t>
      </w:r>
      <w:r w:rsidRPr="003D69E2">
        <w:rPr>
          <w:rFonts w:ascii="Times" w:eastAsia="宋体" w:hAnsi="Times"/>
          <w:szCs w:val="20"/>
          <w:lang w:val="en-GB" w:eastAsia="zh-CN"/>
        </w:rPr>
        <w:t>is defined with respect to the first symbol of sub-slot</w:t>
      </w:r>
    </w:p>
    <w:p w14:paraId="5BD3DE3C" w14:textId="77777777" w:rsidR="003D69E2" w:rsidRPr="003D69E2" w:rsidRDefault="003D69E2" w:rsidP="003D69E2">
      <w:pPr>
        <w:numPr>
          <w:ilvl w:val="0"/>
          <w:numId w:val="38"/>
        </w:numPr>
        <w:rPr>
          <w:rFonts w:ascii="Times" w:eastAsia="宋体" w:hAnsi="Times"/>
          <w:i/>
          <w:szCs w:val="20"/>
          <w:lang w:val="en-GB" w:eastAsia="zh-CN"/>
        </w:rPr>
      </w:pPr>
      <w:r w:rsidRPr="003D69E2">
        <w:rPr>
          <w:rFonts w:ascii="Times" w:eastAsia="宋体" w:hAnsi="Times"/>
          <w:szCs w:val="20"/>
          <w:lang w:val="en-GB" w:eastAsia="zh-CN"/>
        </w:rPr>
        <w:t>For a given sub-slot configuration, a UE can be configured with PUCCH resource set(s)</w:t>
      </w:r>
    </w:p>
    <w:p w14:paraId="6A018AE5" w14:textId="77777777" w:rsidR="003D69E2" w:rsidRPr="003D69E2" w:rsidRDefault="003D69E2" w:rsidP="006027C0">
      <w:pPr>
        <w:numPr>
          <w:ilvl w:val="1"/>
          <w:numId w:val="38"/>
        </w:numPr>
        <w:spacing w:after="120"/>
        <w:ind w:left="1434" w:hanging="357"/>
        <w:rPr>
          <w:rFonts w:ascii="Times" w:eastAsia="宋体" w:hAnsi="Times"/>
          <w:i/>
          <w:szCs w:val="20"/>
          <w:lang w:val="en-GB" w:eastAsia="zh-CN"/>
        </w:rPr>
      </w:pPr>
      <w:r w:rsidRPr="003D69E2">
        <w:rPr>
          <w:rFonts w:ascii="Times" w:eastAsia="宋体" w:hAnsi="Times" w:hint="eastAsia"/>
          <w:szCs w:val="20"/>
          <w:lang w:val="en-GB" w:eastAsia="zh-CN"/>
        </w:rPr>
        <w:t>FFS same or different PUCCH resource sets can be configured for different sub-slots within a slot.</w:t>
      </w:r>
    </w:p>
    <w:p w14:paraId="3F2767E3" w14:textId="77777777" w:rsidR="003D69E2" w:rsidRPr="003D69E2" w:rsidRDefault="003D69E2" w:rsidP="003D69E2">
      <w:pPr>
        <w:jc w:val="both"/>
        <w:rPr>
          <w:rFonts w:ascii="Times" w:eastAsia="宋体" w:hAnsi="Times"/>
          <w:b/>
          <w:szCs w:val="20"/>
          <w:lang w:eastAsia="zh-CN"/>
        </w:rPr>
      </w:pPr>
      <w:r w:rsidRPr="003D69E2">
        <w:rPr>
          <w:rFonts w:ascii="Times" w:eastAsia="宋体" w:hAnsi="Times"/>
          <w:szCs w:val="20"/>
          <w:highlight w:val="green"/>
          <w:lang w:eastAsia="zh-CN"/>
        </w:rPr>
        <w:t>Agreements</w:t>
      </w:r>
      <w:r w:rsidRPr="003D69E2">
        <w:rPr>
          <w:rFonts w:ascii="Times" w:eastAsia="宋体" w:hAnsi="Times"/>
          <w:b/>
          <w:szCs w:val="20"/>
          <w:lang w:eastAsia="zh-CN"/>
        </w:rPr>
        <w:t>:</w:t>
      </w:r>
    </w:p>
    <w:p w14:paraId="65C937EB" w14:textId="77777777" w:rsidR="003D69E2" w:rsidRPr="003D69E2" w:rsidRDefault="003D69E2" w:rsidP="003D69E2">
      <w:pPr>
        <w:numPr>
          <w:ilvl w:val="0"/>
          <w:numId w:val="49"/>
        </w:numPr>
        <w:shd w:val="clear" w:color="auto" w:fill="FFFFFF"/>
        <w:rPr>
          <w:rFonts w:ascii="Times" w:eastAsia="Batang" w:hAnsi="Times"/>
          <w:color w:val="000000"/>
          <w:szCs w:val="20"/>
          <w:lang w:val="en-GB"/>
        </w:rPr>
      </w:pPr>
      <w:r w:rsidRPr="003D69E2">
        <w:rPr>
          <w:rFonts w:ascii="Times" w:eastAsia="Batang" w:hAnsi="Times" w:hint="eastAsia"/>
          <w:color w:val="000000"/>
          <w:szCs w:val="20"/>
          <w:shd w:val="clear" w:color="auto" w:fill="FFFFFF"/>
          <w:lang w:val="en-GB"/>
        </w:rPr>
        <w:t>When at least two HARQ-ACK codebooks are simultaneously constructed for supporting different service types for a UE,</w:t>
      </w:r>
      <w:r w:rsidRPr="003D69E2">
        <w:rPr>
          <w:rFonts w:ascii="Times" w:eastAsia="Batang" w:hAnsi="Times" w:hint="eastAsia"/>
          <w:szCs w:val="20"/>
          <w:lang w:val="en-GB"/>
        </w:rPr>
        <w:t> </w:t>
      </w:r>
      <w:r w:rsidRPr="003D69E2">
        <w:rPr>
          <w:rFonts w:ascii="Times" w:eastAsia="Batang" w:hAnsi="Times"/>
          <w:szCs w:val="20"/>
          <w:lang w:val="en-GB"/>
        </w:rPr>
        <w:t xml:space="preserve"> </w:t>
      </w:r>
      <w:r w:rsidRPr="003D69E2">
        <w:rPr>
          <w:rFonts w:ascii="Times" w:eastAsia="宋体" w:hAnsi="Times" w:hint="eastAsia"/>
          <w:color w:val="000000"/>
          <w:szCs w:val="20"/>
          <w:shd w:val="clear" w:color="auto" w:fill="FFFFFF"/>
          <w:lang w:val="en-GB" w:eastAsia="zh-CN"/>
        </w:rPr>
        <w:t>all</w:t>
      </w:r>
      <w:r w:rsidRPr="003D69E2">
        <w:rPr>
          <w:rFonts w:ascii="Times" w:eastAsia="宋体" w:hAnsi="Times"/>
          <w:color w:val="000000"/>
          <w:szCs w:val="20"/>
          <w:shd w:val="clear" w:color="auto" w:fill="FFFFFF"/>
          <w:lang w:val="en-GB" w:eastAsia="zh-CN"/>
        </w:rPr>
        <w:t xml:space="preserve"> Rel-16</w:t>
      </w:r>
      <w:r w:rsidRPr="003D69E2">
        <w:rPr>
          <w:rFonts w:ascii="Times" w:eastAsia="Batang" w:hAnsi="Times" w:hint="eastAsia"/>
          <w:szCs w:val="20"/>
          <w:lang w:val="en-GB"/>
        </w:rPr>
        <w:t> </w:t>
      </w:r>
      <w:r w:rsidRPr="003D69E2">
        <w:rPr>
          <w:rFonts w:ascii="Times" w:eastAsia="Batang" w:hAnsi="Times" w:hint="eastAsia"/>
          <w:color w:val="000000"/>
          <w:szCs w:val="20"/>
          <w:shd w:val="clear" w:color="auto" w:fill="FFFFFF"/>
          <w:lang w:val="en-GB"/>
        </w:rPr>
        <w:t>parameters</w:t>
      </w:r>
      <w:r w:rsidRPr="003D69E2">
        <w:rPr>
          <w:rFonts w:ascii="Times" w:eastAsia="MS Mincho" w:hAnsi="Times" w:hint="eastAsia"/>
          <w:color w:val="000000"/>
          <w:szCs w:val="20"/>
          <w:lang w:val="en-GB"/>
        </w:rPr>
        <w:t> </w:t>
      </w:r>
      <w:r w:rsidRPr="003D69E2">
        <w:rPr>
          <w:rFonts w:ascii="Times" w:eastAsia="Batang" w:hAnsi="Times" w:hint="eastAsia"/>
          <w:color w:val="000000"/>
          <w:szCs w:val="20"/>
          <w:lang w:val="en-GB"/>
        </w:rPr>
        <w:t>in PUCCH configuration</w:t>
      </w:r>
      <w:r w:rsidRPr="003D69E2">
        <w:rPr>
          <w:rFonts w:ascii="Times" w:eastAsia="MS Mincho" w:hAnsi="Times" w:hint="eastAsia"/>
          <w:color w:val="000000"/>
          <w:szCs w:val="20"/>
          <w:lang w:val="en-GB"/>
        </w:rPr>
        <w:t> </w:t>
      </w:r>
      <w:r w:rsidRPr="003D69E2">
        <w:rPr>
          <w:rFonts w:ascii="Times" w:eastAsia="宋体" w:hAnsi="Times" w:hint="eastAsia"/>
          <w:color w:val="000000"/>
          <w:szCs w:val="20"/>
          <w:lang w:val="en-GB" w:eastAsia="zh-CN"/>
        </w:rPr>
        <w:t xml:space="preserve">related to HARQ-ACK feedback </w:t>
      </w:r>
      <w:r w:rsidRPr="003D69E2">
        <w:rPr>
          <w:rFonts w:ascii="Times" w:eastAsia="Batang" w:hAnsi="Times" w:hint="eastAsia"/>
          <w:color w:val="000000"/>
          <w:szCs w:val="20"/>
          <w:shd w:val="clear" w:color="auto" w:fill="FFFFFF"/>
          <w:lang w:val="en-GB"/>
        </w:rPr>
        <w:t>can be separately configured for different HARQ-ACK codebooks</w:t>
      </w:r>
      <w:r w:rsidRPr="003D69E2">
        <w:rPr>
          <w:rFonts w:ascii="Times" w:eastAsia="宋体" w:hAnsi="Times" w:hint="eastAsia"/>
          <w:color w:val="000000"/>
          <w:szCs w:val="20"/>
          <w:shd w:val="clear" w:color="auto" w:fill="FFFFFF"/>
          <w:lang w:val="en-GB" w:eastAsia="zh-CN"/>
        </w:rPr>
        <w:t xml:space="preserve"> except for following:</w:t>
      </w:r>
    </w:p>
    <w:p w14:paraId="73732502" w14:textId="77777777" w:rsidR="003D69E2" w:rsidRPr="003D69E2" w:rsidRDefault="003D69E2" w:rsidP="003D69E2">
      <w:pPr>
        <w:numPr>
          <w:ilvl w:val="1"/>
          <w:numId w:val="49"/>
        </w:numPr>
        <w:jc w:val="both"/>
        <w:rPr>
          <w:rFonts w:ascii="Times" w:eastAsia="Batang" w:hAnsi="Times"/>
          <w:i/>
          <w:szCs w:val="20"/>
          <w:u w:val="single"/>
          <w:lang w:val="en-GB" w:eastAsia="x-none"/>
        </w:rPr>
      </w:pPr>
      <w:r w:rsidRPr="003D69E2">
        <w:rPr>
          <w:rFonts w:ascii="Times" w:eastAsia="宋体" w:hAnsi="Times" w:hint="eastAsia"/>
          <w:szCs w:val="20"/>
          <w:lang w:val="x-none" w:eastAsia="zh-CN"/>
        </w:rPr>
        <w:t xml:space="preserve">FFS: For </w:t>
      </w:r>
      <w:r w:rsidRPr="003D69E2">
        <w:rPr>
          <w:rFonts w:ascii="Times" w:eastAsia="Batang" w:hAnsi="Times"/>
          <w:i/>
          <w:szCs w:val="20"/>
          <w:lang w:val="en-GB" w:eastAsia="x-none"/>
        </w:rPr>
        <w:t>PUCCH-SpatialRelationInfo</w:t>
      </w:r>
    </w:p>
    <w:p w14:paraId="235FBA7C" w14:textId="77777777" w:rsidR="003D69E2" w:rsidRPr="003D69E2" w:rsidRDefault="003D69E2" w:rsidP="003D69E2">
      <w:pPr>
        <w:numPr>
          <w:ilvl w:val="1"/>
          <w:numId w:val="49"/>
        </w:numPr>
        <w:jc w:val="both"/>
        <w:rPr>
          <w:rFonts w:ascii="Times" w:eastAsia="Batang" w:hAnsi="Times"/>
          <w:i/>
          <w:szCs w:val="20"/>
          <w:u w:val="single"/>
          <w:lang w:val="en-GB" w:eastAsia="x-none"/>
        </w:rPr>
      </w:pPr>
      <w:r w:rsidRPr="003D69E2">
        <w:rPr>
          <w:rFonts w:ascii="Times" w:eastAsia="宋体" w:hAnsi="Times" w:hint="eastAsia"/>
          <w:color w:val="000000"/>
          <w:szCs w:val="20"/>
          <w:lang w:val="en-GB" w:eastAsia="x-none"/>
        </w:rPr>
        <w:t xml:space="preserve">Note: </w:t>
      </w:r>
      <w:r w:rsidRPr="003D69E2">
        <w:rPr>
          <w:rFonts w:ascii="Times" w:eastAsia="Batang" w:hAnsi="Times"/>
          <w:i/>
          <w:szCs w:val="20"/>
          <w:lang w:val="en-GB" w:eastAsia="x-none"/>
        </w:rPr>
        <w:t>SchedulingRequestResourceConfig</w:t>
      </w:r>
      <w:r w:rsidRPr="003D69E2">
        <w:rPr>
          <w:rFonts w:ascii="Times" w:eastAsia="Batang" w:hAnsi="Times" w:hint="eastAsia"/>
          <w:i/>
          <w:szCs w:val="20"/>
          <w:lang w:val="en-GB" w:eastAsia="x-none"/>
        </w:rPr>
        <w:t xml:space="preserve">, </w:t>
      </w:r>
      <w:r w:rsidRPr="003D69E2">
        <w:rPr>
          <w:rFonts w:ascii="Times" w:eastAsia="Batang" w:hAnsi="Times"/>
          <w:i/>
          <w:szCs w:val="20"/>
          <w:lang w:val="en-GB" w:eastAsia="x-none"/>
        </w:rPr>
        <w:t>multi-CSI-PUCCH-ResourceList</w:t>
      </w:r>
      <w:r w:rsidRPr="003D69E2">
        <w:rPr>
          <w:rFonts w:ascii="Times" w:eastAsia="宋体" w:hAnsi="Times" w:hint="eastAsia"/>
          <w:color w:val="000000"/>
          <w:szCs w:val="20"/>
          <w:lang w:val="en-GB" w:eastAsia="x-none"/>
        </w:rPr>
        <w:t xml:space="preserve"> are not</w:t>
      </w:r>
      <w:r w:rsidRPr="003D69E2">
        <w:rPr>
          <w:rFonts w:ascii="Times" w:eastAsia="宋体" w:hAnsi="Times" w:hint="eastAsia"/>
          <w:color w:val="000000"/>
          <w:szCs w:val="20"/>
          <w:lang w:val="en-GB" w:eastAsia="zh-CN"/>
        </w:rPr>
        <w:t xml:space="preserve"> related to HARQ-ACK feedback</w:t>
      </w:r>
      <w:r w:rsidRPr="003D69E2">
        <w:rPr>
          <w:rFonts w:ascii="Times" w:eastAsia="宋体" w:hAnsi="Times" w:hint="eastAsia"/>
          <w:szCs w:val="20"/>
          <w:lang w:val="en-GB" w:eastAsia="zh-CN"/>
        </w:rPr>
        <w:t>.</w:t>
      </w:r>
    </w:p>
    <w:p w14:paraId="2A81EB29" w14:textId="77777777" w:rsidR="003D69E2" w:rsidRPr="003D69E2" w:rsidRDefault="003D69E2" w:rsidP="003D69E2">
      <w:pPr>
        <w:numPr>
          <w:ilvl w:val="0"/>
          <w:numId w:val="49"/>
        </w:numPr>
        <w:jc w:val="both"/>
        <w:rPr>
          <w:rFonts w:ascii="Times" w:eastAsia="宋体" w:hAnsi="Times"/>
          <w:strike/>
          <w:szCs w:val="20"/>
          <w:lang w:val="x-none" w:eastAsia="zh-CN"/>
        </w:rPr>
      </w:pPr>
      <w:r w:rsidRPr="003D69E2">
        <w:rPr>
          <w:rFonts w:ascii="Times" w:eastAsia="宋体" w:hAnsi="Times" w:hint="eastAsia"/>
          <w:szCs w:val="20"/>
          <w:lang w:val="x-none" w:eastAsia="zh-CN"/>
        </w:rPr>
        <w:t>FFS: For other UCI types, e.g.</w:t>
      </w:r>
      <w:r w:rsidRPr="003D69E2">
        <w:rPr>
          <w:rFonts w:ascii="Times" w:eastAsia="Batang" w:hAnsi="Times"/>
          <w:i/>
          <w:szCs w:val="20"/>
          <w:lang w:val="en-GB" w:eastAsia="x-none"/>
        </w:rPr>
        <w:t xml:space="preserve"> SchedulingRequestResourceConfig</w:t>
      </w:r>
      <w:r w:rsidRPr="003D69E2">
        <w:rPr>
          <w:rFonts w:ascii="Times" w:eastAsia="Batang" w:hAnsi="Times" w:hint="eastAsia"/>
          <w:i/>
          <w:szCs w:val="20"/>
          <w:lang w:val="en-GB" w:eastAsia="x-none"/>
        </w:rPr>
        <w:t xml:space="preserve">, </w:t>
      </w:r>
      <w:r w:rsidRPr="003D69E2">
        <w:rPr>
          <w:rFonts w:ascii="Times" w:eastAsia="Batang" w:hAnsi="Times"/>
          <w:i/>
          <w:szCs w:val="20"/>
          <w:lang w:val="en-GB" w:eastAsia="x-none"/>
        </w:rPr>
        <w:t>multi-CSI-PUCCH-ResourceList</w:t>
      </w:r>
      <w:r w:rsidRPr="003D69E2">
        <w:rPr>
          <w:rFonts w:ascii="Times" w:eastAsia="宋体" w:hAnsi="Times" w:hint="eastAsia"/>
          <w:szCs w:val="20"/>
          <w:lang w:val="en-GB" w:eastAsia="zh-CN"/>
        </w:rPr>
        <w:t>.</w:t>
      </w:r>
    </w:p>
    <w:p w14:paraId="55273BA4" w14:textId="77777777" w:rsidR="003D69E2" w:rsidRPr="003D69E2" w:rsidRDefault="003D69E2" w:rsidP="006027C0">
      <w:pPr>
        <w:numPr>
          <w:ilvl w:val="0"/>
          <w:numId w:val="49"/>
        </w:numPr>
        <w:spacing w:after="120"/>
        <w:ind w:left="357" w:hanging="357"/>
        <w:jc w:val="both"/>
        <w:rPr>
          <w:rFonts w:ascii="Times" w:eastAsia="宋体" w:hAnsi="Times"/>
          <w:strike/>
          <w:szCs w:val="20"/>
          <w:lang w:val="x-none" w:eastAsia="zh-CN"/>
        </w:rPr>
      </w:pPr>
      <w:r w:rsidRPr="003D69E2">
        <w:rPr>
          <w:rFonts w:ascii="Times" w:eastAsia="宋体" w:hAnsi="Times" w:hint="eastAsia"/>
          <w:szCs w:val="20"/>
          <w:lang w:val="x-none" w:eastAsia="zh-CN"/>
        </w:rPr>
        <w:t>FFS: At least one HARQ-ACK codebook follows R15 PUCCH configuration.</w:t>
      </w:r>
    </w:p>
    <w:p w14:paraId="7092FD2D" w14:textId="77777777" w:rsidR="003D69E2" w:rsidRPr="003D69E2" w:rsidRDefault="003D69E2" w:rsidP="003D69E2">
      <w:pPr>
        <w:rPr>
          <w:rFonts w:ascii="Times" w:eastAsia="Batang" w:hAnsi="Times"/>
          <w:szCs w:val="20"/>
          <w:highlight w:val="darkYellow"/>
        </w:rPr>
      </w:pPr>
      <w:r w:rsidRPr="003D69E2">
        <w:rPr>
          <w:rFonts w:ascii="Times" w:eastAsia="Batang" w:hAnsi="Times"/>
          <w:szCs w:val="20"/>
          <w:highlight w:val="darkYellow"/>
        </w:rPr>
        <w:t>Working assumption:</w:t>
      </w:r>
    </w:p>
    <w:p w14:paraId="5207A11B" w14:textId="77777777" w:rsidR="003D69E2" w:rsidRPr="003D69E2" w:rsidRDefault="003D69E2" w:rsidP="003D69E2">
      <w:pPr>
        <w:jc w:val="both"/>
        <w:rPr>
          <w:rFonts w:ascii="Times" w:eastAsia="宋体" w:hAnsi="Times"/>
          <w:szCs w:val="20"/>
          <w:lang w:val="en-GB" w:eastAsia="zh-CN"/>
        </w:rPr>
      </w:pPr>
      <w:r w:rsidRPr="003D69E2">
        <w:rPr>
          <w:rFonts w:ascii="Times" w:eastAsia="Batang" w:hAnsi="Times"/>
          <w:szCs w:val="20"/>
          <w:lang w:val="en-GB" w:eastAsia="zh-CN"/>
        </w:rPr>
        <w:t xml:space="preserve">Support that SR priority (e.g. high or low priority) is known at PHY layer. </w:t>
      </w:r>
    </w:p>
    <w:p w14:paraId="09BC6918" w14:textId="77777777" w:rsidR="003D69E2" w:rsidRPr="003D69E2" w:rsidRDefault="003D69E2" w:rsidP="003D69E2">
      <w:pPr>
        <w:numPr>
          <w:ilvl w:val="0"/>
          <w:numId w:val="38"/>
        </w:numPr>
        <w:jc w:val="both"/>
        <w:rPr>
          <w:rFonts w:ascii="Times" w:eastAsia="宋体" w:hAnsi="Times"/>
          <w:szCs w:val="20"/>
          <w:lang w:val="en-GB" w:eastAsia="zh-CN"/>
        </w:rPr>
      </w:pPr>
      <w:r w:rsidRPr="003D69E2">
        <w:rPr>
          <w:rFonts w:ascii="Times" w:eastAsia="宋体" w:hAnsi="Times"/>
          <w:szCs w:val="20"/>
          <w:lang w:val="en-GB" w:eastAsia="zh-CN"/>
        </w:rPr>
        <w:t>FFS how to use the priority information in handling prioritization/multiplexing of UL transmissions</w:t>
      </w:r>
      <w:r w:rsidRPr="003D69E2">
        <w:rPr>
          <w:rFonts w:ascii="Times" w:eastAsia="宋体" w:hAnsi="Times" w:hint="eastAsia"/>
          <w:szCs w:val="20"/>
          <w:lang w:val="en-GB" w:eastAsia="zh-CN"/>
        </w:rPr>
        <w:t xml:space="preserve">. </w:t>
      </w:r>
    </w:p>
    <w:p w14:paraId="1C1880DB" w14:textId="77777777" w:rsidR="003D69E2" w:rsidRPr="003D69E2" w:rsidRDefault="003D69E2" w:rsidP="003D69E2">
      <w:pPr>
        <w:numPr>
          <w:ilvl w:val="0"/>
          <w:numId w:val="38"/>
        </w:numPr>
        <w:jc w:val="both"/>
        <w:rPr>
          <w:rFonts w:ascii="Times" w:eastAsia="宋体" w:hAnsi="Times"/>
          <w:szCs w:val="20"/>
          <w:lang w:val="en-GB" w:eastAsia="zh-CN"/>
        </w:rPr>
      </w:pPr>
      <w:r w:rsidRPr="003D69E2">
        <w:rPr>
          <w:rFonts w:ascii="Times" w:eastAsia="宋体" w:hAnsi="Times"/>
          <w:szCs w:val="20"/>
          <w:lang w:val="en-GB" w:eastAsia="zh-CN"/>
        </w:rPr>
        <w:t>FFS how the SR priority is known</w:t>
      </w:r>
    </w:p>
    <w:p w14:paraId="43D69681" w14:textId="4F1F3EAF"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D15450">
        <w:rPr>
          <w:rFonts w:eastAsia="宋体"/>
          <w:lang w:eastAsia="zh-CN"/>
        </w:rPr>
        <w:t xml:space="preserve">discuss </w:t>
      </w:r>
      <w:r w:rsidR="00D15450">
        <w:rPr>
          <w:rFonts w:eastAsia="宋体" w:hint="eastAsia"/>
          <w:lang w:eastAsia="zh-CN"/>
        </w:rPr>
        <w:t>the</w:t>
      </w:r>
      <w:r w:rsidR="00C7037A">
        <w:rPr>
          <w:rFonts w:eastAsia="宋体" w:hint="eastAsia"/>
          <w:lang w:eastAsia="zh-CN"/>
        </w:rPr>
        <w:t xml:space="preserve"> </w:t>
      </w:r>
      <w:r w:rsidR="003828A2" w:rsidRPr="003828A2">
        <w:rPr>
          <w:rFonts w:eastAsia="宋体"/>
          <w:lang w:eastAsia="zh-CN"/>
        </w:rPr>
        <w:t xml:space="preserve">remaining </w:t>
      </w:r>
      <w:r w:rsidR="003D69E2">
        <w:rPr>
          <w:rFonts w:eastAsia="宋体"/>
          <w:lang w:eastAsia="zh-CN"/>
        </w:rPr>
        <w:t xml:space="preserve">issues of </w:t>
      </w:r>
      <w:r w:rsidR="00CC1783">
        <w:rPr>
          <w:rFonts w:eastAsia="宋体"/>
          <w:lang w:eastAsia="zh-CN"/>
        </w:rPr>
        <w:t>UCI</w:t>
      </w:r>
      <w:r w:rsidR="00FC3B4B">
        <w:rPr>
          <w:rFonts w:eastAsia="宋体"/>
          <w:lang w:eastAsia="zh-CN"/>
        </w:rPr>
        <w:t xml:space="preserve"> </w:t>
      </w:r>
      <w:r w:rsidR="001A6E37">
        <w:rPr>
          <w:rFonts w:eastAsia="宋体" w:hint="eastAsia"/>
          <w:lang w:eastAsia="zh-CN"/>
        </w:rPr>
        <w:t>enhancement</w:t>
      </w:r>
      <w:r w:rsidR="00FC3B4B">
        <w:rPr>
          <w:rFonts w:eastAsia="宋体"/>
          <w:lang w:eastAsia="zh-CN"/>
        </w:rPr>
        <w:t>s for URLLC</w:t>
      </w:r>
      <w:r>
        <w:rPr>
          <w:rFonts w:eastAsia="宋体" w:hint="eastAsia"/>
          <w:lang w:eastAsia="zh-CN"/>
        </w:rPr>
        <w:t>.</w:t>
      </w:r>
    </w:p>
    <w:p w14:paraId="1153B7E3" w14:textId="183B761E" w:rsidR="00BC4D3D" w:rsidRDefault="00422E63" w:rsidP="00BC4D3D">
      <w:pPr>
        <w:pStyle w:val="1"/>
        <w:rPr>
          <w:rFonts w:ascii="Times New Roman" w:hAnsi="Times New Roman" w:cs="Times New Roman"/>
        </w:rPr>
      </w:pPr>
      <w:r>
        <w:rPr>
          <w:rFonts w:ascii="Times New Roman" w:hAnsi="Times New Roman" w:cs="Times New Roman"/>
        </w:rPr>
        <w:t>Discussion</w:t>
      </w:r>
    </w:p>
    <w:p w14:paraId="384F5E1B" w14:textId="4D5231F8" w:rsidR="00D15219" w:rsidRDefault="00B21CA7">
      <w:pPr>
        <w:pStyle w:val="1"/>
        <w:numPr>
          <w:ilvl w:val="1"/>
          <w:numId w:val="1"/>
        </w:numPr>
        <w:rPr>
          <w:rFonts w:ascii="Times New Roman" w:hAnsi="Times New Roman" w:cs="Times New Roman"/>
        </w:rPr>
      </w:pPr>
      <w:r w:rsidRPr="00B21CA7">
        <w:rPr>
          <w:rFonts w:ascii="Times New Roman" w:hAnsi="Times New Roman" w:cs="Times New Roman"/>
        </w:rPr>
        <w:t>Sub-slot-based HARQ-ACK feedback</w:t>
      </w:r>
    </w:p>
    <w:p w14:paraId="2833B460" w14:textId="7F5EDC64" w:rsidR="007405B8" w:rsidRDefault="00AC68FD" w:rsidP="00FC3B1E">
      <w:pPr>
        <w:pStyle w:val="a0"/>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order to </w:t>
      </w:r>
      <w:r w:rsidRPr="00AC68FD">
        <w:rPr>
          <w:rFonts w:eastAsiaTheme="minorEastAsia"/>
          <w:lang w:eastAsia="zh-CN"/>
        </w:rPr>
        <w:t>flexibl</w:t>
      </w:r>
      <w:r>
        <w:rPr>
          <w:rFonts w:eastAsiaTheme="minorEastAsia"/>
          <w:lang w:eastAsia="zh-CN"/>
        </w:rPr>
        <w:t>y support v</w:t>
      </w:r>
      <w:r w:rsidRPr="00AC68FD">
        <w:rPr>
          <w:rFonts w:eastAsiaTheme="minorEastAsia"/>
          <w:lang w:eastAsia="zh-CN"/>
        </w:rPr>
        <w:t>arious</w:t>
      </w:r>
      <w:r>
        <w:rPr>
          <w:rFonts w:eastAsiaTheme="minorEastAsia"/>
          <w:lang w:eastAsia="zh-CN"/>
        </w:rPr>
        <w:t xml:space="preserve"> UCI payloads caused by UCI multiplexing, the configuration of PUCCH duration should be as flexible as possible. Therefore, we suggest that </w:t>
      </w:r>
      <w:r w:rsidRPr="00EA6627">
        <w:rPr>
          <w:rFonts w:eastAsia="宋体" w:hint="eastAsia"/>
          <w:szCs w:val="20"/>
          <w:lang w:eastAsia="zh-CN"/>
        </w:rPr>
        <w:t xml:space="preserve">PUCCH </w:t>
      </w:r>
      <w:r>
        <w:rPr>
          <w:rFonts w:eastAsia="宋体"/>
          <w:szCs w:val="20"/>
          <w:lang w:eastAsia="zh-CN"/>
        </w:rPr>
        <w:t xml:space="preserve">can </w:t>
      </w:r>
      <w:r>
        <w:rPr>
          <w:rFonts w:eastAsia="宋体" w:hint="eastAsia"/>
          <w:szCs w:val="20"/>
          <w:lang w:eastAsia="zh-CN"/>
        </w:rPr>
        <w:t>across sub-slot boundary</w:t>
      </w:r>
      <w:r>
        <w:rPr>
          <w:rFonts w:eastAsia="宋体"/>
          <w:szCs w:val="20"/>
          <w:lang w:eastAsia="zh-CN"/>
        </w:rPr>
        <w:t>. In the other word, UL sub-slot is used to determine the starting of PUCCH, but has no restriction on the length of PUCCH.</w:t>
      </w:r>
      <w:r w:rsidR="00777E80">
        <w:rPr>
          <w:rFonts w:eastAsia="宋体"/>
          <w:szCs w:val="20"/>
          <w:lang w:eastAsia="zh-CN"/>
        </w:rPr>
        <w:t xml:space="preserve"> </w:t>
      </w:r>
    </w:p>
    <w:p w14:paraId="7D15A2A6" w14:textId="016A748A" w:rsidR="00212CD4" w:rsidRDefault="00212CD4" w:rsidP="00212CD4">
      <w:pPr>
        <w:pStyle w:val="a0"/>
        <w:rPr>
          <w:rFonts w:ascii="Times" w:hAnsi="Times"/>
          <w:szCs w:val="20"/>
          <w:lang w:val="en-GB" w:eastAsia="zh-CN"/>
        </w:rPr>
      </w:pPr>
      <w:r>
        <w:rPr>
          <w:lang w:eastAsia="zh-CN"/>
        </w:rPr>
        <w:t xml:space="preserve">However, considering UE </w:t>
      </w:r>
      <w:r w:rsidRPr="00477A0D">
        <w:rPr>
          <w:lang w:eastAsia="zh-CN"/>
        </w:rPr>
        <w:t>implementation</w:t>
      </w:r>
      <w:r>
        <w:rPr>
          <w:lang w:eastAsia="zh-CN"/>
        </w:rPr>
        <w:t xml:space="preserve"> complexity, we suggest that at most 2 HARQ-ACK codebooks can be </w:t>
      </w:r>
      <w:r w:rsidRPr="006C6CFA">
        <w:rPr>
          <w:rFonts w:ascii="Times" w:hAnsi="Times" w:hint="eastAsia"/>
          <w:szCs w:val="20"/>
          <w:lang w:val="en-GB" w:eastAsia="zh-CN"/>
        </w:rPr>
        <w:t xml:space="preserve">simultaneously </w:t>
      </w:r>
      <w:r w:rsidRPr="006C6CFA">
        <w:rPr>
          <w:rFonts w:ascii="Times" w:hAnsi="Times"/>
          <w:szCs w:val="20"/>
          <w:lang w:val="en-GB" w:eastAsia="zh-CN"/>
        </w:rPr>
        <w:t>constructed</w:t>
      </w:r>
      <w:r>
        <w:rPr>
          <w:rFonts w:ascii="Times" w:hAnsi="Times"/>
          <w:szCs w:val="20"/>
          <w:lang w:val="en-GB" w:eastAsia="zh-CN"/>
        </w:rPr>
        <w:t xml:space="preserve">, i.e. one codebook is for </w:t>
      </w:r>
      <w:proofErr w:type="spellStart"/>
      <w:r>
        <w:rPr>
          <w:rFonts w:ascii="Times" w:hAnsi="Times"/>
          <w:szCs w:val="20"/>
          <w:lang w:val="en-GB" w:eastAsia="zh-CN"/>
        </w:rPr>
        <w:t>eMBB</w:t>
      </w:r>
      <w:proofErr w:type="spellEnd"/>
      <w:r>
        <w:rPr>
          <w:rFonts w:ascii="Times" w:hAnsi="Times"/>
          <w:szCs w:val="20"/>
          <w:lang w:val="en-GB" w:eastAsia="zh-CN"/>
        </w:rPr>
        <w:t xml:space="preserve"> transmission, and another one is for URLLC. Multiple HARQ-ACK codebooks for URLLC can be </w:t>
      </w:r>
      <w:r w:rsidRPr="006C6CFA">
        <w:rPr>
          <w:rFonts w:ascii="Times" w:hAnsi="Times"/>
          <w:szCs w:val="20"/>
          <w:lang w:val="en-GB" w:eastAsia="zh-CN"/>
        </w:rPr>
        <w:t>constructed</w:t>
      </w:r>
      <w:r>
        <w:rPr>
          <w:rFonts w:ascii="Times" w:hAnsi="Times"/>
          <w:szCs w:val="20"/>
          <w:lang w:val="en-GB" w:eastAsia="zh-CN"/>
        </w:rPr>
        <w:t xml:space="preserve"> in one slot by TDM</w:t>
      </w:r>
      <w:r w:rsidRPr="00272E0E">
        <w:rPr>
          <w:rFonts w:ascii="Times" w:hAnsi="Times"/>
          <w:szCs w:val="20"/>
          <w:lang w:val="en-GB" w:eastAsia="zh-CN"/>
        </w:rPr>
        <w:t xml:space="preserve"> </w:t>
      </w:r>
      <w:r>
        <w:rPr>
          <w:rFonts w:ascii="Times" w:hAnsi="Times"/>
          <w:szCs w:val="20"/>
          <w:lang w:val="en-GB" w:eastAsia="zh-CN"/>
        </w:rPr>
        <w:t>manner.</w:t>
      </w:r>
      <w:r>
        <w:rPr>
          <w:rFonts w:ascii="Times" w:eastAsiaTheme="minorEastAsia" w:hAnsi="Times"/>
          <w:szCs w:val="20"/>
          <w:lang w:val="en-GB" w:eastAsia="zh-CN"/>
        </w:rPr>
        <w:t xml:space="preserve"> In other words</w:t>
      </w:r>
      <w:r>
        <w:rPr>
          <w:rFonts w:eastAsia="宋体"/>
          <w:szCs w:val="20"/>
          <w:lang w:eastAsia="zh-CN"/>
        </w:rPr>
        <w:t xml:space="preserve">, the UE does not expect the overlapping of multiple PUCCHs for </w:t>
      </w:r>
      <w:r>
        <w:t>s</w:t>
      </w:r>
      <w:r w:rsidRPr="00B21CA7">
        <w:t>ub-slot-based HARQ-ACK</w:t>
      </w:r>
      <w:r>
        <w:t>.</w:t>
      </w:r>
    </w:p>
    <w:p w14:paraId="71A1AF26" w14:textId="21899B8E" w:rsidR="006E51D0" w:rsidRDefault="006E51D0" w:rsidP="00FC3B1E">
      <w:pPr>
        <w:pStyle w:val="a0"/>
        <w:rPr>
          <w:rFonts w:eastAsiaTheme="minorEastAsia"/>
          <w:b/>
          <w:i/>
          <w:lang w:eastAsia="zh-CN"/>
        </w:rPr>
      </w:pPr>
      <w:r w:rsidRPr="00907371">
        <w:rPr>
          <w:rFonts w:eastAsiaTheme="minorEastAsia"/>
          <w:b/>
          <w:i/>
          <w:lang w:eastAsia="zh-CN"/>
        </w:rPr>
        <w:t>P</w:t>
      </w:r>
      <w:r w:rsidRPr="00907371">
        <w:rPr>
          <w:rFonts w:eastAsiaTheme="minorEastAsia" w:hint="eastAsia"/>
          <w:b/>
          <w:i/>
          <w:lang w:eastAsia="zh-CN"/>
        </w:rPr>
        <w:t>ropos</w:t>
      </w:r>
      <w:r w:rsidRPr="00907371">
        <w:rPr>
          <w:rFonts w:eastAsiaTheme="minorEastAsia"/>
          <w:b/>
          <w:i/>
          <w:lang w:eastAsia="zh-CN"/>
        </w:rPr>
        <w:t>al</w:t>
      </w:r>
      <w:r w:rsidRPr="00907371">
        <w:rPr>
          <w:rFonts w:eastAsiaTheme="minorEastAsia" w:hint="eastAsia"/>
          <w:b/>
          <w:i/>
          <w:lang w:eastAsia="zh-CN"/>
        </w:rPr>
        <w:t xml:space="preserve"> </w:t>
      </w:r>
      <w:r w:rsidR="00777E80">
        <w:rPr>
          <w:rFonts w:eastAsiaTheme="minorEastAsia"/>
          <w:b/>
          <w:i/>
          <w:lang w:eastAsia="zh-CN"/>
        </w:rPr>
        <w:t>1</w:t>
      </w:r>
      <w:r w:rsidRPr="00907371">
        <w:rPr>
          <w:rFonts w:eastAsiaTheme="minorEastAsia"/>
          <w:b/>
          <w:i/>
          <w:lang w:eastAsia="zh-CN"/>
        </w:rPr>
        <w:t>:</w:t>
      </w:r>
      <w:r>
        <w:rPr>
          <w:rFonts w:eastAsiaTheme="minorEastAsia"/>
          <w:b/>
          <w:i/>
          <w:lang w:eastAsia="zh-CN"/>
        </w:rPr>
        <w:t xml:space="preserve"> </w:t>
      </w:r>
      <w:r w:rsidRPr="006E51D0">
        <w:rPr>
          <w:rFonts w:eastAsiaTheme="minorEastAsia"/>
          <w:b/>
          <w:i/>
          <w:lang w:eastAsia="zh-CN"/>
        </w:rPr>
        <w:t>PUCCH can across sub-slot boundary</w:t>
      </w:r>
      <w:r>
        <w:rPr>
          <w:rFonts w:eastAsiaTheme="minorEastAsia"/>
          <w:b/>
          <w:i/>
          <w:lang w:eastAsia="zh-CN"/>
        </w:rPr>
        <w:t>.</w:t>
      </w:r>
    </w:p>
    <w:p w14:paraId="6D496C92" w14:textId="51191D74" w:rsidR="007905C9" w:rsidRDefault="007905C9" w:rsidP="00FC3B1E">
      <w:pPr>
        <w:pStyle w:val="a0"/>
        <w:rPr>
          <w:rFonts w:eastAsiaTheme="minorEastAsia"/>
          <w:i/>
        </w:rPr>
      </w:pPr>
      <w:r>
        <w:rPr>
          <w:rFonts w:eastAsiaTheme="minorEastAsia"/>
          <w:b/>
          <w:i/>
          <w:lang w:eastAsia="zh-CN"/>
        </w:rPr>
        <w:t>Proposal 2: T</w:t>
      </w:r>
      <w:r w:rsidRPr="007905C9">
        <w:rPr>
          <w:rFonts w:eastAsiaTheme="minorEastAsia"/>
          <w:b/>
          <w:i/>
          <w:lang w:eastAsia="zh-CN"/>
        </w:rPr>
        <w:t>he UE does not expect the overlapping of multiple PUCCHs for sub-slot-based HARQ-ACK.</w:t>
      </w:r>
    </w:p>
    <w:p w14:paraId="6EE73C7B" w14:textId="2CC9E9D1" w:rsidR="00AC68FD" w:rsidRDefault="00531167" w:rsidP="00AC68FD">
      <w:pPr>
        <w:pStyle w:val="a0"/>
        <w:rPr>
          <w:kern w:val="2"/>
          <w:szCs w:val="20"/>
          <w:lang w:eastAsia="zh-CN"/>
        </w:rPr>
      </w:pPr>
      <w:r>
        <w:rPr>
          <w:rFonts w:eastAsiaTheme="minorEastAsia" w:hint="eastAsia"/>
          <w:szCs w:val="20"/>
          <w:lang w:eastAsia="zh-CN"/>
        </w:rPr>
        <w:lastRenderedPageBreak/>
        <w:t>W</w:t>
      </w:r>
      <w:r w:rsidR="00AC68FD">
        <w:rPr>
          <w:rFonts w:eastAsiaTheme="minorEastAsia" w:hint="eastAsia"/>
          <w:lang w:eastAsia="zh-CN"/>
        </w:rPr>
        <w:t xml:space="preserve">ith sub-slot-based HARQ-ACK feedback, the </w:t>
      </w:r>
      <w:r w:rsidR="00AC68FD">
        <w:rPr>
          <w:rFonts w:eastAsiaTheme="minorEastAsia"/>
          <w:lang w:eastAsia="zh-CN"/>
        </w:rPr>
        <w:t xml:space="preserve">maximum </w:t>
      </w:r>
      <w:r w:rsidR="00AC68FD">
        <w:rPr>
          <w:rFonts w:eastAsiaTheme="minorEastAsia" w:hint="eastAsia"/>
          <w:lang w:eastAsia="zh-CN"/>
        </w:rPr>
        <w:t>number of PUCCHs for HARQ-ACK</w:t>
      </w:r>
      <w:r w:rsidR="00AC68FD">
        <w:rPr>
          <w:rFonts w:eastAsiaTheme="minorEastAsia"/>
          <w:lang w:eastAsia="zh-CN"/>
        </w:rPr>
        <w:t xml:space="preserve"> in one slot can equal to the number of uplink sub-slots in one slot. A </w:t>
      </w:r>
      <w:r w:rsidR="00AC68FD" w:rsidRPr="0053729A">
        <w:rPr>
          <w:kern w:val="2"/>
          <w:szCs w:val="20"/>
          <w:lang w:eastAsia="zh-CN"/>
        </w:rPr>
        <w:t>configurable</w:t>
      </w:r>
      <w:r w:rsidR="00AC68FD">
        <w:rPr>
          <w:kern w:val="2"/>
          <w:szCs w:val="20"/>
          <w:lang w:eastAsia="zh-CN"/>
        </w:rPr>
        <w:t xml:space="preserve"> number of PUCCHs for HARQ-ACK in one slot can be supported to further reduce the </w:t>
      </w:r>
      <w:r w:rsidR="00AC68FD">
        <w:rPr>
          <w:lang w:eastAsia="zh-CN"/>
        </w:rPr>
        <w:t xml:space="preserve">UE </w:t>
      </w:r>
      <w:r w:rsidR="00AC68FD" w:rsidRPr="00477A0D">
        <w:rPr>
          <w:lang w:eastAsia="zh-CN"/>
        </w:rPr>
        <w:t>implementation</w:t>
      </w:r>
      <w:r w:rsidR="00AC68FD">
        <w:rPr>
          <w:lang w:eastAsia="zh-CN"/>
        </w:rPr>
        <w:t xml:space="preserve"> complexity, and the </w:t>
      </w:r>
      <w:r w:rsidR="00AC68FD" w:rsidRPr="0053729A">
        <w:rPr>
          <w:kern w:val="2"/>
          <w:szCs w:val="20"/>
          <w:lang w:eastAsia="zh-CN"/>
        </w:rPr>
        <w:t>configurable</w:t>
      </w:r>
      <w:r w:rsidR="00AC68FD">
        <w:rPr>
          <w:kern w:val="2"/>
          <w:szCs w:val="20"/>
          <w:lang w:eastAsia="zh-CN"/>
        </w:rPr>
        <w:t xml:space="preserve"> number shall be not more the number of the uplink sub-slots in one slot. </w:t>
      </w:r>
      <w:r w:rsidR="00AC68FD">
        <w:rPr>
          <w:rFonts w:eastAsiaTheme="minorEastAsia"/>
          <w:lang w:eastAsia="zh-CN"/>
        </w:rPr>
        <w:t xml:space="preserve">However, </w:t>
      </w:r>
      <w:r w:rsidR="00AC68FD">
        <w:rPr>
          <w:lang w:eastAsia="zh-CN"/>
        </w:rPr>
        <w:t>considering</w:t>
      </w:r>
      <w:r w:rsidR="00AC68FD" w:rsidRPr="00477A0D">
        <w:rPr>
          <w:lang w:eastAsia="zh-CN"/>
        </w:rPr>
        <w:t xml:space="preserve"> </w:t>
      </w:r>
      <w:r w:rsidR="00AC68FD">
        <w:rPr>
          <w:lang w:eastAsia="zh-CN"/>
        </w:rPr>
        <w:t xml:space="preserve">UE </w:t>
      </w:r>
      <w:r w:rsidR="00AC68FD" w:rsidRPr="00477A0D">
        <w:rPr>
          <w:lang w:eastAsia="zh-CN"/>
        </w:rPr>
        <w:t>implementation</w:t>
      </w:r>
      <w:r w:rsidR="00AC68FD">
        <w:rPr>
          <w:lang w:eastAsia="zh-CN"/>
        </w:rPr>
        <w:t xml:space="preserve"> complexity, we suggest that </w:t>
      </w:r>
      <w:r w:rsidR="00AC68FD">
        <w:rPr>
          <w:rFonts w:eastAsiaTheme="minorEastAsia"/>
          <w:lang w:eastAsia="zh-CN"/>
        </w:rPr>
        <w:t>among the multiple PUCCHs, a</w:t>
      </w:r>
      <w:r w:rsidR="00AC68FD">
        <w:rPr>
          <w:rFonts w:eastAsiaTheme="minorEastAsia" w:hint="eastAsia"/>
          <w:lang w:eastAsia="zh-CN"/>
        </w:rPr>
        <w:t xml:space="preserve">t </w:t>
      </w:r>
      <w:r w:rsidR="00AC68FD">
        <w:rPr>
          <w:rFonts w:eastAsiaTheme="minorEastAsia"/>
          <w:lang w:eastAsia="zh-CN"/>
        </w:rPr>
        <w:t xml:space="preserve">most one PUCCH is used to transmit eMBB HARQ-ACKs to avoid lower </w:t>
      </w:r>
      <w:r w:rsidR="00AC68FD" w:rsidRPr="00167669">
        <w:rPr>
          <w:rFonts w:eastAsiaTheme="minorEastAsia"/>
          <w:lang w:eastAsia="zh-CN"/>
        </w:rPr>
        <w:t>efficiency</w:t>
      </w:r>
      <w:r w:rsidR="00AC68FD">
        <w:rPr>
          <w:rFonts w:eastAsiaTheme="minorEastAsia"/>
          <w:lang w:eastAsia="zh-CN"/>
        </w:rPr>
        <w:t xml:space="preserve"> of UCI transmission. URLLC HARQ-ACK and eMBB HARQ-ACK can be multiplexed in one PUCCH, if the conditions and requirements for both URLLC and eMBB can be satisfied.</w:t>
      </w:r>
    </w:p>
    <w:p w14:paraId="49B20D08" w14:textId="3EEEF917" w:rsidR="006E51D0" w:rsidRDefault="006E51D0" w:rsidP="006E51D0">
      <w:pPr>
        <w:pStyle w:val="a0"/>
        <w:rPr>
          <w:rFonts w:eastAsiaTheme="minorEastAsia"/>
          <w:b/>
          <w:i/>
          <w:lang w:eastAsia="zh-CN"/>
        </w:rPr>
      </w:pPr>
      <w:r w:rsidRPr="00572369">
        <w:rPr>
          <w:rFonts w:eastAsiaTheme="minorEastAsia"/>
          <w:b/>
          <w:i/>
          <w:lang w:eastAsia="zh-CN"/>
        </w:rPr>
        <w:t xml:space="preserve">Proposal </w:t>
      </w:r>
      <w:r>
        <w:rPr>
          <w:rFonts w:eastAsiaTheme="minorEastAsia"/>
          <w:b/>
          <w:i/>
          <w:lang w:eastAsia="zh-CN"/>
        </w:rPr>
        <w:t>3</w:t>
      </w:r>
      <w:r w:rsidRPr="00572369">
        <w:rPr>
          <w:rFonts w:eastAsiaTheme="minorEastAsia"/>
          <w:b/>
          <w:i/>
          <w:lang w:eastAsia="zh-CN"/>
        </w:rPr>
        <w:t>: The maximum number of PUCCHs for HARQ-ACK can equal to the number of uplink sub</w:t>
      </w:r>
      <w:r>
        <w:rPr>
          <w:rFonts w:eastAsiaTheme="minorEastAsia"/>
          <w:b/>
          <w:i/>
          <w:lang w:eastAsia="zh-CN"/>
        </w:rPr>
        <w:t>-</w:t>
      </w:r>
      <w:r w:rsidRPr="00572369">
        <w:rPr>
          <w:rFonts w:eastAsiaTheme="minorEastAsia"/>
          <w:b/>
          <w:i/>
          <w:lang w:eastAsia="zh-CN"/>
        </w:rPr>
        <w:t>slots in one slot.</w:t>
      </w:r>
    </w:p>
    <w:p w14:paraId="4EAAC811" w14:textId="22FF806F" w:rsidR="006E51D0" w:rsidRDefault="006E51D0" w:rsidP="006E51D0">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Pr>
          <w:rFonts w:eastAsiaTheme="minorEastAsia"/>
          <w:b/>
          <w:i/>
          <w:lang w:eastAsia="zh-CN"/>
        </w:rPr>
        <w:t>4</w:t>
      </w:r>
      <w:r w:rsidRPr="00F870B3">
        <w:rPr>
          <w:rFonts w:eastAsiaTheme="minorEastAsia"/>
          <w:b/>
          <w:i/>
          <w:lang w:eastAsia="zh-CN"/>
        </w:rPr>
        <w:t>:</w:t>
      </w:r>
      <w:r>
        <w:rPr>
          <w:rFonts w:eastAsiaTheme="minorEastAsia"/>
          <w:b/>
          <w:i/>
          <w:lang w:eastAsia="zh-CN"/>
        </w:rPr>
        <w:t xml:space="preserve"> A</w:t>
      </w:r>
      <w:r w:rsidRPr="00560D03">
        <w:t xml:space="preserve"> </w:t>
      </w:r>
      <w:r>
        <w:rPr>
          <w:rFonts w:eastAsiaTheme="minorEastAsia"/>
          <w:b/>
          <w:i/>
          <w:lang w:eastAsia="zh-CN"/>
        </w:rPr>
        <w:t>number which is not more than the number of the uplink sub-slots in one slot can be configured to UE as the maximum number of PUCCHs for HARQ-ACK in one slot.</w:t>
      </w:r>
    </w:p>
    <w:p w14:paraId="08CA1E0E" w14:textId="1FC6A6F3" w:rsidR="006E51D0" w:rsidRDefault="006E51D0" w:rsidP="006E51D0">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Pr>
          <w:rFonts w:eastAsiaTheme="minorEastAsia"/>
          <w:b/>
          <w:i/>
          <w:lang w:eastAsia="zh-CN"/>
        </w:rPr>
        <w:t>5</w:t>
      </w:r>
      <w:r w:rsidRPr="00F870B3">
        <w:rPr>
          <w:rFonts w:eastAsiaTheme="minorEastAsia"/>
          <w:b/>
          <w:i/>
          <w:lang w:eastAsia="zh-CN"/>
        </w:rPr>
        <w:t>:</w:t>
      </w:r>
      <w:r>
        <w:rPr>
          <w:rFonts w:eastAsiaTheme="minorEastAsia"/>
          <w:b/>
          <w:i/>
          <w:lang w:eastAsia="zh-CN"/>
        </w:rPr>
        <w:t xml:space="preserve"> At most one PUCCH is used to transmit eMBB HARQ-ACK in one slot.</w:t>
      </w:r>
    </w:p>
    <w:p w14:paraId="19D6A8C9" w14:textId="77777777" w:rsidR="00AE73C6" w:rsidRDefault="00AE73C6" w:rsidP="006E51D0">
      <w:pPr>
        <w:pStyle w:val="a0"/>
        <w:rPr>
          <w:rFonts w:eastAsiaTheme="minorEastAsia"/>
          <w:lang w:eastAsia="zh-CN"/>
        </w:rPr>
      </w:pPr>
    </w:p>
    <w:p w14:paraId="642B5C5D" w14:textId="19C6BC9D" w:rsidR="00420DFD" w:rsidRDefault="00AE73C6" w:rsidP="006E51D0">
      <w:pPr>
        <w:pStyle w:val="a0"/>
        <w:rPr>
          <w:rFonts w:ascii="Times" w:eastAsia="宋体" w:hAnsi="Times"/>
          <w:szCs w:val="20"/>
          <w:lang w:val="en-GB" w:eastAsia="zh-CN"/>
        </w:rPr>
      </w:pPr>
      <w:r>
        <w:rPr>
          <w:rFonts w:eastAsiaTheme="minorEastAsia"/>
          <w:lang w:eastAsia="zh-CN"/>
        </w:rPr>
        <w:t xml:space="preserve">Rel-15 </w:t>
      </w:r>
      <w:r>
        <w:rPr>
          <w:lang w:eastAsia="zh-CN"/>
        </w:rPr>
        <w:t>Type 1 HARQ-ACK codebook</w:t>
      </w:r>
      <w:r w:rsidR="003B61A0">
        <w:rPr>
          <w:lang w:eastAsia="zh-CN"/>
        </w:rPr>
        <w:t xml:space="preserve"> </w:t>
      </w:r>
      <w:r>
        <w:rPr>
          <w:lang w:eastAsia="zh-CN"/>
        </w:rPr>
        <w:t>is determined based on the set</w:t>
      </w:r>
      <w:r w:rsidR="003B61A0">
        <w:rPr>
          <w:lang w:eastAsia="zh-CN"/>
        </w:rPr>
        <w:t xml:space="preserve"> of</w:t>
      </w:r>
      <w:r w:rsidR="00420DFD" w:rsidRPr="00420DFD">
        <w:rPr>
          <w:lang w:eastAsia="zh-CN"/>
        </w:rPr>
        <w:t xml:space="preserve"> </w:t>
      </w:r>
      <w:r w:rsidR="00420DFD">
        <w:rPr>
          <w:lang w:eastAsia="zh-CN"/>
        </w:rPr>
        <w:t>occasions for</w:t>
      </w:r>
      <w:r w:rsidR="003B61A0">
        <w:rPr>
          <w:lang w:eastAsia="zh-CN"/>
        </w:rPr>
        <w:t xml:space="preserve"> </w:t>
      </w:r>
      <w:r w:rsidR="00420DFD" w:rsidRPr="00AE44D6">
        <w:t>candidate PDSCH receptions</w:t>
      </w:r>
      <w:r>
        <w:rPr>
          <w:lang w:eastAsia="zh-CN"/>
        </w:rPr>
        <w:t>.</w:t>
      </w:r>
      <w:r w:rsidR="00420DFD">
        <w:rPr>
          <w:lang w:eastAsia="zh-CN"/>
        </w:rPr>
        <w:t xml:space="preserve"> Rel-15 </w:t>
      </w:r>
      <w:r>
        <w:rPr>
          <w:lang w:eastAsia="zh-CN"/>
        </w:rPr>
        <w:t>Type 2 HARQ-ACK codebook</w:t>
      </w:r>
      <w:r w:rsidR="00420DFD">
        <w:rPr>
          <w:lang w:eastAsia="zh-CN"/>
        </w:rPr>
        <w:t xml:space="preserve"> is determined based o</w:t>
      </w:r>
      <w:r w:rsidR="006027C0">
        <w:rPr>
          <w:lang w:eastAsia="zh-CN"/>
        </w:rPr>
        <w:t>n the DAI</w:t>
      </w:r>
      <w:r w:rsidR="00420DFD">
        <w:rPr>
          <w:lang w:eastAsia="zh-CN"/>
        </w:rPr>
        <w:t>,</w:t>
      </w:r>
      <w:r w:rsidR="006027C0">
        <w:rPr>
          <w:lang w:eastAsia="zh-CN"/>
        </w:rPr>
        <w:t xml:space="preserve"> and</w:t>
      </w:r>
      <w:r>
        <w:rPr>
          <w:lang w:eastAsia="zh-CN"/>
        </w:rPr>
        <w:t xml:space="preserve"> </w:t>
      </w:r>
      <w:r w:rsidRPr="002E44EB">
        <w:rPr>
          <w:bCs/>
          <w:lang w:eastAsia="x-none"/>
        </w:rPr>
        <w:t xml:space="preserve">C-DAI/T-DAI is accumulated within </w:t>
      </w:r>
      <w:r>
        <w:rPr>
          <w:bCs/>
          <w:lang w:eastAsia="x-none"/>
        </w:rPr>
        <w:t>the set of</w:t>
      </w:r>
      <w:r w:rsidR="00420DFD" w:rsidRPr="00420DFD">
        <w:rPr>
          <w:lang w:eastAsia="zh-CN"/>
        </w:rPr>
        <w:t xml:space="preserve"> </w:t>
      </w:r>
      <w:r w:rsidR="00420DFD">
        <w:rPr>
          <w:lang w:eastAsia="zh-CN"/>
        </w:rPr>
        <w:t xml:space="preserve">occasions for </w:t>
      </w:r>
      <w:r w:rsidR="00420DFD" w:rsidRPr="00AE44D6">
        <w:t>candidate PDSCH receptions</w:t>
      </w:r>
      <w:r>
        <w:rPr>
          <w:lang w:eastAsia="zh-CN"/>
        </w:rPr>
        <w:t xml:space="preserve">. </w:t>
      </w:r>
      <w:r w:rsidR="006027C0">
        <w:rPr>
          <w:lang w:eastAsia="zh-CN"/>
        </w:rPr>
        <w:t>Once</w:t>
      </w:r>
      <w:r w:rsidR="00420DFD">
        <w:rPr>
          <w:lang w:eastAsia="zh-CN"/>
        </w:rPr>
        <w:t xml:space="preserve"> </w:t>
      </w:r>
      <w:r w:rsidR="00420DFD" w:rsidRPr="003D69E2">
        <w:rPr>
          <w:rFonts w:ascii="Times" w:eastAsia="宋体" w:hAnsi="Times" w:hint="eastAsia"/>
          <w:szCs w:val="20"/>
          <w:lang w:val="en-GB" w:eastAsia="zh-CN"/>
        </w:rPr>
        <w:t>the sub-slot grid</w:t>
      </w:r>
      <w:r w:rsidR="00420DFD">
        <w:rPr>
          <w:rFonts w:ascii="Times" w:eastAsia="宋体" w:hAnsi="Times"/>
          <w:szCs w:val="20"/>
          <w:lang w:val="en-GB" w:eastAsia="zh-CN"/>
        </w:rPr>
        <w:t xml:space="preserve"> is supported </w:t>
      </w:r>
      <w:r w:rsidR="00420DFD" w:rsidRPr="003D69E2">
        <w:rPr>
          <w:rFonts w:ascii="Times" w:eastAsia="宋体" w:hAnsi="Times" w:hint="eastAsia"/>
          <w:szCs w:val="20"/>
          <w:lang w:val="en-GB" w:eastAsia="zh-CN"/>
        </w:rPr>
        <w:t xml:space="preserve">for </w:t>
      </w:r>
      <w:r w:rsidR="00420DFD">
        <w:rPr>
          <w:rFonts w:ascii="Times" w:eastAsia="宋体" w:hAnsi="Times"/>
          <w:szCs w:val="20"/>
          <w:lang w:val="en-GB" w:eastAsia="zh-CN"/>
        </w:rPr>
        <w:t xml:space="preserve">determining the </w:t>
      </w:r>
      <w:r w:rsidR="00420DFD" w:rsidRPr="003D69E2">
        <w:rPr>
          <w:rFonts w:ascii="Times" w:eastAsia="宋体" w:hAnsi="Times" w:hint="eastAsia"/>
          <w:szCs w:val="20"/>
          <w:lang w:val="en-GB" w:eastAsia="zh-CN"/>
        </w:rPr>
        <w:t>PDSCH-to-sub-slot association</w:t>
      </w:r>
      <w:r w:rsidR="00420DFD">
        <w:rPr>
          <w:rFonts w:ascii="Times" w:eastAsia="宋体" w:hAnsi="Times"/>
          <w:szCs w:val="20"/>
          <w:lang w:val="en-GB" w:eastAsia="zh-CN"/>
        </w:rPr>
        <w:t xml:space="preserve">, both Type 1 and Type 2 HARQ-ACK codebook can directly work </w:t>
      </w:r>
      <w:r w:rsidR="006027C0">
        <w:rPr>
          <w:rFonts w:ascii="Times" w:eastAsia="宋体" w:hAnsi="Times"/>
          <w:szCs w:val="20"/>
          <w:lang w:val="en-GB" w:eastAsia="zh-CN"/>
        </w:rPr>
        <w:t>for sub-slot-based HARQ-ACK feedback.</w:t>
      </w:r>
    </w:p>
    <w:p w14:paraId="056E1913" w14:textId="736EE6F1" w:rsidR="006027C0" w:rsidRPr="006027C0" w:rsidRDefault="006027C0" w:rsidP="006E51D0">
      <w:pPr>
        <w:pStyle w:val="a0"/>
        <w:rPr>
          <w:rFonts w:eastAsiaTheme="minorEastAsia"/>
          <w:b/>
          <w:i/>
          <w:lang w:eastAsia="zh-CN"/>
        </w:rPr>
      </w:pPr>
      <w:r w:rsidRPr="006027C0">
        <w:rPr>
          <w:rFonts w:eastAsiaTheme="minorEastAsia"/>
          <w:b/>
          <w:i/>
          <w:lang w:eastAsia="zh-CN"/>
        </w:rPr>
        <w:t>Proposal 6: Both Type 1 and Type 2 HARQ-ACK codebook are supported for sub-slot-based HARQ-ACK feedback.</w:t>
      </w:r>
    </w:p>
    <w:p w14:paraId="2F22BE4D" w14:textId="111784F2" w:rsidR="00BC4D3D" w:rsidRPr="00BC4D3D" w:rsidRDefault="007405B8" w:rsidP="00BC4D3D">
      <w:pPr>
        <w:pStyle w:val="1"/>
        <w:numPr>
          <w:ilvl w:val="1"/>
          <w:numId w:val="1"/>
        </w:numPr>
        <w:rPr>
          <w:rFonts w:ascii="Times New Roman" w:hAnsi="Times New Roman" w:cs="Times New Roman"/>
        </w:rPr>
      </w:pPr>
      <w:r>
        <w:rPr>
          <w:rFonts w:ascii="Times New Roman" w:hAnsi="Times New Roman" w:cs="Times New Roman"/>
        </w:rPr>
        <w:t>Dynamic indication of no HARQ-ACK feedback</w:t>
      </w:r>
    </w:p>
    <w:p w14:paraId="23BA2F3C" w14:textId="3B744C2B" w:rsidR="00601E60" w:rsidRDefault="00572369" w:rsidP="00BC4D3D">
      <w:pPr>
        <w:pStyle w:val="a0"/>
        <w:rPr>
          <w:rFonts w:eastAsiaTheme="minorEastAsia"/>
          <w:lang w:eastAsia="zh-CN"/>
        </w:rPr>
      </w:pPr>
      <w:r w:rsidRPr="00601E60">
        <w:rPr>
          <w:rFonts w:eastAsiaTheme="minorEastAsia"/>
          <w:lang w:eastAsia="zh-CN"/>
        </w:rPr>
        <w:t xml:space="preserve">For </w:t>
      </w:r>
      <w:r w:rsidR="00601E60">
        <w:rPr>
          <w:rFonts w:eastAsiaTheme="minorEastAsia"/>
          <w:lang w:eastAsia="zh-CN"/>
        </w:rPr>
        <w:t>the following</w:t>
      </w:r>
      <w:r w:rsidRPr="00601E60">
        <w:rPr>
          <w:rFonts w:eastAsiaTheme="minorEastAsia"/>
          <w:lang w:eastAsia="zh-CN"/>
        </w:rPr>
        <w:t xml:space="preserve"> cases,</w:t>
      </w:r>
      <w:r w:rsidR="00601E60">
        <w:rPr>
          <w:rFonts w:eastAsiaTheme="minorEastAsia"/>
          <w:lang w:eastAsia="zh-CN"/>
        </w:rPr>
        <w:t xml:space="preserve"> PDSCH </w:t>
      </w:r>
      <w:r w:rsidRPr="00601E60">
        <w:rPr>
          <w:rFonts w:eastAsiaTheme="minorEastAsia"/>
          <w:lang w:eastAsia="zh-CN"/>
        </w:rPr>
        <w:t>retransmission canno</w:t>
      </w:r>
      <w:r w:rsidR="00601E60">
        <w:rPr>
          <w:rFonts w:eastAsiaTheme="minorEastAsia"/>
          <w:lang w:eastAsia="zh-CN"/>
        </w:rPr>
        <w:t>t satisfy the delay requirement</w:t>
      </w:r>
      <w:r w:rsidR="004B1093">
        <w:rPr>
          <w:rFonts w:eastAsiaTheme="minorEastAsia"/>
          <w:lang w:eastAsia="zh-CN"/>
        </w:rPr>
        <w:t xml:space="preserve"> of URLLC</w:t>
      </w:r>
      <w:r w:rsidR="00601E60">
        <w:rPr>
          <w:rFonts w:eastAsiaTheme="minorEastAsia"/>
          <w:lang w:eastAsia="zh-CN"/>
        </w:rPr>
        <w:t>.</w:t>
      </w:r>
      <w:r w:rsidRPr="00601E60">
        <w:rPr>
          <w:rFonts w:eastAsiaTheme="minorEastAsia"/>
          <w:lang w:eastAsia="zh-CN"/>
        </w:rPr>
        <w:t xml:space="preserve"> HARQ-ACK feedback has no use for URLLC</w:t>
      </w:r>
      <w:r w:rsidR="004B1093">
        <w:rPr>
          <w:rFonts w:eastAsiaTheme="minorEastAsia"/>
          <w:lang w:eastAsia="zh-CN"/>
        </w:rPr>
        <w:t xml:space="preserve"> transmission</w:t>
      </w:r>
      <w:r w:rsidRPr="00601E60">
        <w:rPr>
          <w:rFonts w:eastAsiaTheme="minorEastAsia"/>
          <w:lang w:eastAsia="zh-CN"/>
        </w:rPr>
        <w:t>, but cause</w:t>
      </w:r>
      <w:r w:rsidR="004B1093">
        <w:rPr>
          <w:rFonts w:eastAsiaTheme="minorEastAsia"/>
          <w:lang w:eastAsia="zh-CN"/>
        </w:rPr>
        <w:t>s</w:t>
      </w:r>
      <w:r w:rsidRPr="00601E60">
        <w:rPr>
          <w:rFonts w:eastAsiaTheme="minorEastAsia"/>
          <w:lang w:eastAsia="zh-CN"/>
        </w:rPr>
        <w:t xml:space="preserve"> the collision with </w:t>
      </w:r>
      <w:r w:rsidR="004B1093">
        <w:rPr>
          <w:rFonts w:eastAsiaTheme="minorEastAsia"/>
          <w:lang w:eastAsia="zh-CN"/>
        </w:rPr>
        <w:t>other UL channels and leads to u</w:t>
      </w:r>
      <w:r w:rsidR="004B1093" w:rsidRPr="004B1093">
        <w:rPr>
          <w:rFonts w:eastAsiaTheme="minorEastAsia"/>
          <w:lang w:eastAsia="zh-CN"/>
        </w:rPr>
        <w:t>nnecessary</w:t>
      </w:r>
      <w:r w:rsidR="004B1093">
        <w:rPr>
          <w:rFonts w:eastAsiaTheme="minorEastAsia"/>
          <w:lang w:eastAsia="zh-CN"/>
        </w:rPr>
        <w:t xml:space="preserve"> dropping of </w:t>
      </w:r>
      <w:r w:rsidRPr="00601E60">
        <w:rPr>
          <w:rFonts w:eastAsiaTheme="minorEastAsia"/>
          <w:lang w:eastAsia="zh-CN"/>
        </w:rPr>
        <w:t xml:space="preserve">eMBB transmission. </w:t>
      </w:r>
    </w:p>
    <w:p w14:paraId="63C3A726" w14:textId="01932D62" w:rsidR="00601E60" w:rsidRDefault="00601E60" w:rsidP="003457DE">
      <w:pPr>
        <w:pStyle w:val="a0"/>
        <w:numPr>
          <w:ilvl w:val="0"/>
          <w:numId w:val="30"/>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1: One-shot tran</w:t>
      </w:r>
      <w:r w:rsidR="002D6900">
        <w:rPr>
          <w:rFonts w:eastAsiaTheme="minorEastAsia"/>
          <w:lang w:eastAsia="zh-CN"/>
        </w:rPr>
        <w:t>smission</w:t>
      </w:r>
      <w:r w:rsidR="009E373A">
        <w:rPr>
          <w:rFonts w:eastAsiaTheme="minorEastAsia"/>
          <w:lang w:eastAsia="zh-CN"/>
        </w:rPr>
        <w:t xml:space="preserve">. </w:t>
      </w:r>
    </w:p>
    <w:p w14:paraId="61AB0BDF" w14:textId="77777777" w:rsidR="00124828" w:rsidRDefault="002D6900" w:rsidP="003457DE">
      <w:pPr>
        <w:pStyle w:val="a0"/>
        <w:numPr>
          <w:ilvl w:val="0"/>
          <w:numId w:val="30"/>
        </w:numPr>
        <w:rPr>
          <w:rFonts w:eastAsiaTheme="minorEastAsia"/>
          <w:lang w:eastAsia="zh-CN"/>
        </w:rPr>
      </w:pPr>
      <w:r>
        <w:rPr>
          <w:rFonts w:eastAsiaTheme="minorEastAsia"/>
          <w:lang w:eastAsia="zh-CN"/>
        </w:rPr>
        <w:t>Case 2: DL-heavy TDD carrier</w:t>
      </w:r>
      <w:r w:rsidR="009E373A">
        <w:rPr>
          <w:rFonts w:eastAsiaTheme="minorEastAsia"/>
          <w:lang w:eastAsia="zh-CN"/>
        </w:rPr>
        <w:t xml:space="preserve">. </w:t>
      </w:r>
    </w:p>
    <w:p w14:paraId="22E5B914" w14:textId="591BBFC1" w:rsidR="00805B0D" w:rsidRDefault="009E373A" w:rsidP="00805B0D">
      <w:pPr>
        <w:pStyle w:val="a0"/>
        <w:rPr>
          <w:rFonts w:eastAsiaTheme="minorEastAsia"/>
          <w:lang w:eastAsia="zh-CN"/>
        </w:rPr>
      </w:pPr>
      <w:r>
        <w:rPr>
          <w:rFonts w:eastAsiaTheme="minorEastAsia"/>
          <w:lang w:eastAsia="zh-CN"/>
        </w:rPr>
        <w:t xml:space="preserve">One example is shown in Figure </w:t>
      </w:r>
      <w:r w:rsidR="00D25114">
        <w:rPr>
          <w:rFonts w:eastAsiaTheme="minorEastAsia"/>
          <w:lang w:eastAsia="zh-CN"/>
        </w:rPr>
        <w:t>1</w:t>
      </w:r>
      <w:r>
        <w:rPr>
          <w:rFonts w:eastAsiaTheme="minorEastAsia"/>
          <w:lang w:eastAsia="zh-CN"/>
        </w:rPr>
        <w:t xml:space="preserve">, the </w:t>
      </w:r>
      <w:r w:rsidR="00124828">
        <w:rPr>
          <w:rFonts w:eastAsiaTheme="minorEastAsia"/>
          <w:lang w:eastAsia="zh-CN"/>
        </w:rPr>
        <w:t>earliest</w:t>
      </w:r>
      <w:r>
        <w:rPr>
          <w:rFonts w:eastAsiaTheme="minorEastAsia"/>
          <w:lang w:eastAsia="zh-CN"/>
        </w:rPr>
        <w:t xml:space="preserve"> HARQ timing for the PDSCH transmission in slot </w:t>
      </w:r>
      <w:r w:rsidRPr="003457DE">
        <w:rPr>
          <w:rFonts w:eastAsiaTheme="minorEastAsia"/>
          <w:i/>
          <w:lang w:eastAsia="zh-CN"/>
        </w:rPr>
        <w:t>n</w:t>
      </w:r>
      <w:r>
        <w:rPr>
          <w:rFonts w:eastAsiaTheme="minorEastAsia"/>
          <w:lang w:eastAsia="zh-CN"/>
        </w:rPr>
        <w:t xml:space="preserve"> </w:t>
      </w:r>
      <w:r w:rsidR="003A6C6A">
        <w:rPr>
          <w:rFonts w:eastAsiaTheme="minorEastAsia"/>
          <w:lang w:eastAsia="zh-CN"/>
        </w:rPr>
        <w:t xml:space="preserve">is in slot </w:t>
      </w:r>
      <w:r w:rsidR="003A6C6A" w:rsidRPr="003457DE">
        <w:rPr>
          <w:rFonts w:eastAsiaTheme="minorEastAsia"/>
          <w:i/>
          <w:lang w:eastAsia="zh-CN"/>
        </w:rPr>
        <w:t>n</w:t>
      </w:r>
      <w:r w:rsidR="003A6C6A">
        <w:rPr>
          <w:rFonts w:eastAsiaTheme="minorEastAsia"/>
          <w:lang w:eastAsia="zh-CN"/>
        </w:rPr>
        <w:t xml:space="preserve">+4, which </w:t>
      </w:r>
      <w:r>
        <w:rPr>
          <w:rFonts w:eastAsiaTheme="minorEastAsia"/>
          <w:lang w:eastAsia="zh-CN"/>
        </w:rPr>
        <w:t>e</w:t>
      </w:r>
      <w:r w:rsidRPr="009E373A">
        <w:rPr>
          <w:rFonts w:eastAsiaTheme="minorEastAsia"/>
          <w:lang w:eastAsia="zh-CN"/>
        </w:rPr>
        <w:t>xceed</w:t>
      </w:r>
      <w:r w:rsidR="003A6C6A">
        <w:rPr>
          <w:rFonts w:eastAsiaTheme="minorEastAsia"/>
          <w:lang w:eastAsia="zh-CN"/>
        </w:rPr>
        <w:t>s</w:t>
      </w:r>
      <w:r>
        <w:rPr>
          <w:rFonts w:eastAsiaTheme="minorEastAsia"/>
          <w:lang w:eastAsia="zh-CN"/>
        </w:rPr>
        <w:t xml:space="preserve"> the delay requirement. </w:t>
      </w:r>
      <w:r w:rsidR="00805B0D">
        <w:rPr>
          <w:rFonts w:eastAsiaTheme="minorEastAsia"/>
          <w:lang w:eastAsia="zh-CN"/>
        </w:rPr>
        <w:t>Furthermore, i</w:t>
      </w:r>
      <w:r w:rsidR="00805B0D">
        <w:rPr>
          <w:rFonts w:eastAsiaTheme="minorEastAsia" w:hint="eastAsia"/>
          <w:lang w:eastAsia="zh-CN"/>
        </w:rPr>
        <w:t xml:space="preserve">f </w:t>
      </w:r>
      <w:r w:rsidR="00805B0D">
        <w:rPr>
          <w:rFonts w:eastAsiaTheme="minorEastAsia"/>
          <w:lang w:eastAsia="zh-CN"/>
        </w:rPr>
        <w:t>massive URLLC PDSCHs are transmitted, PUCCH blocking can be expected for this case.</w:t>
      </w:r>
    </w:p>
    <w:p w14:paraId="11128FAC" w14:textId="56A583CE" w:rsidR="0020593D" w:rsidRDefault="004C42BD" w:rsidP="003457DE">
      <w:pPr>
        <w:pStyle w:val="a0"/>
        <w:jc w:val="center"/>
      </w:pPr>
      <w:r>
        <w:object w:dxaOrig="7224" w:dyaOrig="2244" w14:anchorId="0AF7E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07pt" o:ole="">
            <v:imagedata r:id="rId8" o:title=""/>
          </v:shape>
          <o:OLEObject Type="Embed" ProgID="Visio.Drawing.15" ShapeID="_x0000_i1025" DrawAspect="Content" ObjectID="_1627470527" r:id="rId9"/>
        </w:object>
      </w:r>
    </w:p>
    <w:p w14:paraId="08511551" w14:textId="18983E3C" w:rsidR="004B1093" w:rsidRDefault="004B1093" w:rsidP="003457DE">
      <w:pPr>
        <w:pStyle w:val="a0"/>
        <w:jc w:val="center"/>
        <w:rPr>
          <w:rFonts w:eastAsiaTheme="minorEastAsia"/>
          <w:lang w:eastAsia="zh-CN"/>
        </w:rPr>
      </w:pPr>
      <w:r w:rsidRPr="0031148A">
        <w:rPr>
          <w:rFonts w:eastAsia="宋体" w:hint="eastAsia"/>
          <w:color w:val="000000"/>
          <w:lang w:eastAsia="zh-CN"/>
        </w:rPr>
        <w:t xml:space="preserve">Figure </w:t>
      </w:r>
      <w:r w:rsidR="00D25114">
        <w:rPr>
          <w:rFonts w:eastAsia="宋体"/>
          <w:color w:val="000000"/>
          <w:lang w:eastAsia="zh-CN"/>
        </w:rPr>
        <w:t>1</w:t>
      </w:r>
      <w:r w:rsidRPr="0031148A">
        <w:rPr>
          <w:rFonts w:eastAsia="宋体" w:hint="eastAsia"/>
          <w:color w:val="000000"/>
          <w:lang w:eastAsia="zh-CN"/>
        </w:rPr>
        <w:t>:</w:t>
      </w:r>
      <w:r>
        <w:rPr>
          <w:rFonts w:eastAsia="宋体"/>
          <w:color w:val="000000"/>
          <w:lang w:eastAsia="zh-CN"/>
        </w:rPr>
        <w:t xml:space="preserve"> </w:t>
      </w:r>
      <w:r>
        <w:rPr>
          <w:rFonts w:eastAsiaTheme="minorEastAsia"/>
          <w:lang w:eastAsia="zh-CN"/>
        </w:rPr>
        <w:t>U</w:t>
      </w:r>
      <w:r w:rsidRPr="004B1093">
        <w:rPr>
          <w:rFonts w:eastAsiaTheme="minorEastAsia"/>
          <w:lang w:eastAsia="zh-CN"/>
        </w:rPr>
        <w:t>nnecessary</w:t>
      </w:r>
      <w:r>
        <w:rPr>
          <w:rFonts w:eastAsiaTheme="minorEastAsia"/>
          <w:lang w:eastAsia="zh-CN"/>
        </w:rPr>
        <w:t xml:space="preserve"> HARQ-ACK feedback on DL-heavy TDD carrier</w:t>
      </w:r>
    </w:p>
    <w:p w14:paraId="635D6913" w14:textId="23D5E7E4" w:rsidR="002D6900" w:rsidRDefault="002D6900" w:rsidP="003457DE">
      <w:pPr>
        <w:pStyle w:val="a0"/>
        <w:numPr>
          <w:ilvl w:val="0"/>
          <w:numId w:val="30"/>
        </w:numPr>
        <w:rPr>
          <w:rFonts w:eastAsiaTheme="minorEastAsia"/>
          <w:lang w:eastAsia="zh-CN"/>
        </w:rPr>
      </w:pPr>
      <w:r>
        <w:rPr>
          <w:rFonts w:eastAsiaTheme="minorEastAsia"/>
          <w:lang w:eastAsia="zh-CN"/>
        </w:rPr>
        <w:t xml:space="preserve">Case 3: The </w:t>
      </w:r>
      <w:r w:rsidRPr="00601E60">
        <w:rPr>
          <w:rFonts w:eastAsiaTheme="minorEastAsia"/>
          <w:lang w:eastAsia="zh-CN"/>
        </w:rPr>
        <w:t>transmission</w:t>
      </w:r>
      <w:r>
        <w:rPr>
          <w:rFonts w:eastAsiaTheme="minorEastAsia"/>
          <w:lang w:eastAsia="zh-CN"/>
        </w:rPr>
        <w:t xml:space="preserve"> is closed to the maximum time delay</w:t>
      </w:r>
      <w:r w:rsidR="00124828">
        <w:rPr>
          <w:rFonts w:eastAsiaTheme="minorEastAsia"/>
          <w:lang w:eastAsia="zh-CN"/>
        </w:rPr>
        <w:t>.</w:t>
      </w:r>
    </w:p>
    <w:p w14:paraId="0713F620" w14:textId="23984596" w:rsidR="00124828" w:rsidRDefault="00124828" w:rsidP="003457DE">
      <w:pPr>
        <w:pStyle w:val="a0"/>
        <w:rPr>
          <w:rFonts w:eastAsiaTheme="minorEastAsia"/>
          <w:lang w:eastAsia="zh-CN"/>
        </w:rPr>
      </w:pPr>
      <w:r>
        <w:rPr>
          <w:rFonts w:eastAsiaTheme="minorEastAsia"/>
          <w:lang w:eastAsia="zh-CN"/>
        </w:rPr>
        <w:t xml:space="preserve">As shown in Figure </w:t>
      </w:r>
      <w:r w:rsidR="00D25114">
        <w:rPr>
          <w:rFonts w:eastAsiaTheme="minorEastAsia"/>
          <w:lang w:eastAsia="zh-CN"/>
        </w:rPr>
        <w:t>2</w:t>
      </w:r>
      <w:r>
        <w:rPr>
          <w:rFonts w:eastAsiaTheme="minorEastAsia"/>
          <w:lang w:eastAsia="zh-CN"/>
        </w:rPr>
        <w:t xml:space="preserve">, assuming the maximum time delay is 1 </w:t>
      </w:r>
      <w:proofErr w:type="spellStart"/>
      <w:r>
        <w:rPr>
          <w:rFonts w:eastAsiaTheme="minorEastAsia"/>
          <w:lang w:eastAsia="zh-CN"/>
        </w:rPr>
        <w:t>ms</w:t>
      </w:r>
      <w:proofErr w:type="spellEnd"/>
      <w:r>
        <w:rPr>
          <w:rFonts w:eastAsiaTheme="minorEastAsia"/>
          <w:lang w:eastAsia="zh-CN"/>
        </w:rPr>
        <w:t xml:space="preserve">, the gap between the data arriving and the end of the first retransmission is closed to 1 </w:t>
      </w:r>
      <w:proofErr w:type="spellStart"/>
      <w:r>
        <w:rPr>
          <w:rFonts w:eastAsiaTheme="minorEastAsia"/>
          <w:lang w:eastAsia="zh-CN"/>
        </w:rPr>
        <w:t>ms</w:t>
      </w:r>
      <w:proofErr w:type="spellEnd"/>
      <w:r>
        <w:rPr>
          <w:rFonts w:eastAsiaTheme="minorEastAsia"/>
          <w:lang w:eastAsia="zh-CN"/>
        </w:rPr>
        <w:t xml:space="preserve">, and the earliest ACK/NACK </w:t>
      </w:r>
      <w:r w:rsidR="003A6C6A">
        <w:rPr>
          <w:rFonts w:eastAsiaTheme="minorEastAsia"/>
          <w:lang w:eastAsia="zh-CN"/>
        </w:rPr>
        <w:t xml:space="preserve">transmission </w:t>
      </w:r>
      <w:r>
        <w:rPr>
          <w:rFonts w:eastAsiaTheme="minorEastAsia"/>
          <w:lang w:eastAsia="zh-CN"/>
        </w:rPr>
        <w:t>must exceed the time delay.</w:t>
      </w:r>
    </w:p>
    <w:p w14:paraId="44703A64" w14:textId="6E87AB91" w:rsidR="0020593D" w:rsidRDefault="004C42BD" w:rsidP="003457DE">
      <w:pPr>
        <w:pStyle w:val="a0"/>
        <w:jc w:val="center"/>
      </w:pPr>
      <w:r>
        <w:object w:dxaOrig="5520" w:dyaOrig="1692" w14:anchorId="047F36A4">
          <v:shape id="_x0000_i1026" type="#_x0000_t75" style="width:315.5pt;height:96.5pt" o:ole="">
            <v:imagedata r:id="rId10" o:title=""/>
          </v:shape>
          <o:OLEObject Type="Embed" ProgID="Visio.Drawing.15" ShapeID="_x0000_i1026" DrawAspect="Content" ObjectID="_1627470528" r:id="rId11"/>
        </w:object>
      </w:r>
    </w:p>
    <w:p w14:paraId="4C384BA3" w14:textId="23B25167" w:rsidR="009E373A" w:rsidRDefault="009E373A" w:rsidP="009E373A">
      <w:pPr>
        <w:pStyle w:val="a0"/>
        <w:jc w:val="center"/>
        <w:rPr>
          <w:rFonts w:eastAsiaTheme="minorEastAsia"/>
          <w:lang w:eastAsia="zh-CN"/>
        </w:rPr>
      </w:pPr>
      <w:r w:rsidRPr="0031148A">
        <w:rPr>
          <w:rFonts w:eastAsia="宋体" w:hint="eastAsia"/>
          <w:color w:val="000000"/>
          <w:lang w:eastAsia="zh-CN"/>
        </w:rPr>
        <w:t xml:space="preserve">Figure </w:t>
      </w:r>
      <w:r w:rsidR="00D25114">
        <w:rPr>
          <w:rFonts w:eastAsia="宋体"/>
          <w:color w:val="000000"/>
          <w:lang w:eastAsia="zh-CN"/>
        </w:rPr>
        <w:t>2</w:t>
      </w:r>
      <w:r w:rsidRPr="0031148A">
        <w:rPr>
          <w:rFonts w:eastAsia="宋体" w:hint="eastAsia"/>
          <w:color w:val="000000"/>
          <w:lang w:eastAsia="zh-CN"/>
        </w:rPr>
        <w:t>:</w:t>
      </w:r>
      <w:r>
        <w:rPr>
          <w:rFonts w:eastAsia="宋体"/>
          <w:color w:val="000000"/>
          <w:lang w:eastAsia="zh-CN"/>
        </w:rPr>
        <w:t xml:space="preserve"> </w:t>
      </w:r>
      <w:r>
        <w:rPr>
          <w:rFonts w:eastAsiaTheme="minorEastAsia"/>
          <w:lang w:eastAsia="zh-CN"/>
        </w:rPr>
        <w:t>U</w:t>
      </w:r>
      <w:r w:rsidRPr="004B1093">
        <w:rPr>
          <w:rFonts w:eastAsiaTheme="minorEastAsia"/>
          <w:lang w:eastAsia="zh-CN"/>
        </w:rPr>
        <w:t>nnecessary</w:t>
      </w:r>
      <w:r>
        <w:rPr>
          <w:rFonts w:eastAsiaTheme="minorEastAsia"/>
          <w:lang w:eastAsia="zh-CN"/>
        </w:rPr>
        <w:t xml:space="preserve"> HARQ-ACK feedback for the transmission closed to the maximum time delay</w:t>
      </w:r>
    </w:p>
    <w:p w14:paraId="54D4DD15" w14:textId="4F6D60E4" w:rsidR="00805B0D" w:rsidRDefault="00572369" w:rsidP="00BC4D3D">
      <w:pPr>
        <w:pStyle w:val="a0"/>
        <w:rPr>
          <w:rFonts w:eastAsiaTheme="minorEastAsia"/>
          <w:lang w:eastAsia="zh-CN"/>
        </w:rPr>
      </w:pPr>
      <w:r w:rsidRPr="00601E60">
        <w:rPr>
          <w:rFonts w:eastAsiaTheme="minorEastAsia"/>
          <w:lang w:eastAsia="zh-CN"/>
        </w:rPr>
        <w:lastRenderedPageBreak/>
        <w:t xml:space="preserve">To </w:t>
      </w:r>
      <w:r w:rsidR="00DF1855" w:rsidRPr="00601E60">
        <w:rPr>
          <w:rFonts w:eastAsiaTheme="minorEastAsia"/>
          <w:lang w:eastAsia="zh-CN"/>
        </w:rPr>
        <w:t>reduce</w:t>
      </w:r>
      <w:r w:rsidRPr="00601E60">
        <w:rPr>
          <w:rFonts w:eastAsiaTheme="minorEastAsia"/>
          <w:lang w:eastAsia="zh-CN"/>
        </w:rPr>
        <w:t xml:space="preserve"> the power consumption</w:t>
      </w:r>
      <w:r w:rsidR="00DF1855" w:rsidRPr="00601E60">
        <w:rPr>
          <w:rFonts w:eastAsiaTheme="minorEastAsia"/>
          <w:lang w:eastAsia="zh-CN"/>
        </w:rPr>
        <w:t xml:space="preserve"> for transmitting the unnecessary HARQ-ACK and </w:t>
      </w:r>
      <w:r w:rsidRPr="00601E60">
        <w:rPr>
          <w:rFonts w:eastAsiaTheme="minorEastAsia"/>
          <w:lang w:eastAsia="zh-CN"/>
        </w:rPr>
        <w:t>avoid</w:t>
      </w:r>
      <w:r w:rsidR="00DF1855" w:rsidRPr="00601E60">
        <w:rPr>
          <w:rFonts w:eastAsiaTheme="minorEastAsia"/>
          <w:lang w:eastAsia="zh-CN"/>
        </w:rPr>
        <w:t xml:space="preserve"> the loss of eMBB transmission, </w:t>
      </w:r>
      <w:r w:rsidR="00805B0D">
        <w:rPr>
          <w:rFonts w:eastAsiaTheme="minorEastAsia"/>
          <w:lang w:eastAsia="zh-CN"/>
        </w:rPr>
        <w:t>UE should be able to</w:t>
      </w:r>
      <w:r w:rsidR="00880855">
        <w:rPr>
          <w:rFonts w:eastAsiaTheme="minorEastAsia"/>
          <w:lang w:eastAsia="zh-CN"/>
        </w:rPr>
        <w:t xml:space="preserve"> dynamically</w:t>
      </w:r>
      <w:r w:rsidR="00805B0D">
        <w:rPr>
          <w:rFonts w:eastAsiaTheme="minorEastAsia"/>
          <w:lang w:eastAsia="zh-CN"/>
        </w:rPr>
        <w:t xml:space="preserve"> determine </w:t>
      </w:r>
      <w:r w:rsidR="00805B0D" w:rsidRPr="00601E60">
        <w:rPr>
          <w:rFonts w:eastAsiaTheme="minorEastAsia"/>
          <w:lang w:eastAsia="zh-CN"/>
        </w:rPr>
        <w:t>the HARQ-ACK for one PDSCH is not transmitted</w:t>
      </w:r>
      <w:r w:rsidR="00805B0D">
        <w:rPr>
          <w:rFonts w:eastAsiaTheme="minorEastAsia"/>
          <w:lang w:eastAsia="zh-CN"/>
        </w:rPr>
        <w:t>.</w:t>
      </w:r>
    </w:p>
    <w:p w14:paraId="55BAFC41" w14:textId="634FB9CE" w:rsidR="00A63F6D" w:rsidRPr="003457DE" w:rsidRDefault="00805B0D" w:rsidP="003457DE">
      <w:pPr>
        <w:pStyle w:val="a0"/>
        <w:numPr>
          <w:ilvl w:val="0"/>
          <w:numId w:val="16"/>
        </w:numPr>
        <w:rPr>
          <w:rFonts w:eastAsiaTheme="minorEastAsia"/>
          <w:lang w:eastAsia="zh-CN"/>
        </w:rPr>
      </w:pPr>
      <w:r w:rsidRPr="003457DE">
        <w:rPr>
          <w:rFonts w:eastAsiaTheme="minorEastAsia"/>
          <w:lang w:eastAsia="zh-CN"/>
        </w:rPr>
        <w:t xml:space="preserve">Method A: </w:t>
      </w:r>
      <w:r w:rsidRPr="00805B0D">
        <w:rPr>
          <w:rFonts w:eastAsiaTheme="minorEastAsia"/>
          <w:lang w:eastAsia="zh-CN"/>
        </w:rPr>
        <w:t>E</w:t>
      </w:r>
      <w:r w:rsidRPr="003457DE">
        <w:rPr>
          <w:rFonts w:eastAsiaTheme="minorEastAsia"/>
          <w:lang w:eastAsia="zh-CN"/>
        </w:rPr>
        <w:t>xplicit</w:t>
      </w:r>
      <w:r w:rsidR="00DF1855" w:rsidRPr="003457DE">
        <w:rPr>
          <w:rFonts w:eastAsiaTheme="minorEastAsia"/>
          <w:lang w:eastAsia="zh-CN"/>
        </w:rPr>
        <w:t xml:space="preserve"> indicat</w:t>
      </w:r>
      <w:r w:rsidRPr="003457DE">
        <w:rPr>
          <w:rFonts w:eastAsiaTheme="minorEastAsia"/>
          <w:lang w:eastAsia="zh-CN"/>
        </w:rPr>
        <w:t>ion</w:t>
      </w:r>
      <w:r w:rsidR="008C4800">
        <w:rPr>
          <w:rFonts w:eastAsiaTheme="minorEastAsia"/>
          <w:lang w:eastAsia="zh-CN"/>
        </w:rPr>
        <w:t xml:space="preserve"> based on the K1</w:t>
      </w:r>
      <w:r w:rsidRPr="00805B0D">
        <w:rPr>
          <w:rFonts w:eastAsiaTheme="minorEastAsia"/>
          <w:lang w:eastAsia="zh-CN"/>
        </w:rPr>
        <w:t xml:space="preserve">. </w:t>
      </w:r>
      <w:r w:rsidR="00A63F6D" w:rsidRPr="003457DE">
        <w:rPr>
          <w:rFonts w:eastAsiaTheme="minorEastAsia"/>
          <w:lang w:eastAsia="zh-CN"/>
        </w:rPr>
        <w:t xml:space="preserve">In Rel-16 NR-U, a </w:t>
      </w:r>
      <w:r w:rsidR="00D25114" w:rsidRPr="00333BF5">
        <w:rPr>
          <w:rFonts w:ascii="Times" w:eastAsia="Batang" w:hAnsi="Times"/>
          <w:lang w:val="en-GB"/>
        </w:rPr>
        <w:t>non-numerical</w:t>
      </w:r>
      <w:r w:rsidR="00D25114" w:rsidRPr="003457DE">
        <w:rPr>
          <w:rFonts w:eastAsiaTheme="minorEastAsia"/>
          <w:lang w:eastAsia="zh-CN"/>
        </w:rPr>
        <w:t xml:space="preserve"> </w:t>
      </w:r>
      <w:r w:rsidR="00A63F6D" w:rsidRPr="003457DE">
        <w:rPr>
          <w:rFonts w:eastAsiaTheme="minorEastAsia"/>
          <w:lang w:eastAsia="zh-CN"/>
        </w:rPr>
        <w:t>value of the PDSCH-to-HARQ-timing-indicator in the DCI scheduling the PDSCH that tells the UE that the timing and resource for HARQ-ACK feedback for the corresponding PDSCH will be determined later is introduced.</w:t>
      </w:r>
      <w:r w:rsidR="00A63F6D">
        <w:rPr>
          <w:rFonts w:eastAsiaTheme="minorEastAsia"/>
          <w:lang w:eastAsia="zh-CN"/>
        </w:rPr>
        <w:t xml:space="preserve"> Such function can be further enhanced for URLLC, i.e. </w:t>
      </w:r>
      <w:r w:rsidR="00A63F6D" w:rsidRPr="001D3641">
        <w:rPr>
          <w:rFonts w:eastAsiaTheme="minorEastAsia"/>
          <w:lang w:eastAsia="zh-CN"/>
        </w:rPr>
        <w:t>a value of the PDSCH-to-HARQ-timing-indicator in the DCI scheduling the PDSCH that tells the UE that</w:t>
      </w:r>
      <w:r w:rsidR="00A63F6D">
        <w:rPr>
          <w:rFonts w:eastAsiaTheme="minorEastAsia"/>
          <w:lang w:eastAsia="zh-CN"/>
        </w:rPr>
        <w:t xml:space="preserve"> no HARQ-ACK feedback is required for the PDSCH.</w:t>
      </w:r>
    </w:p>
    <w:p w14:paraId="31B3811D" w14:textId="4CE3DB51" w:rsidR="00572369" w:rsidRPr="003457DE" w:rsidRDefault="00805B0D" w:rsidP="003457DE">
      <w:pPr>
        <w:pStyle w:val="a0"/>
        <w:numPr>
          <w:ilvl w:val="0"/>
          <w:numId w:val="16"/>
        </w:numPr>
        <w:rPr>
          <w:rFonts w:eastAsia="宋体"/>
          <w:szCs w:val="20"/>
          <w:lang w:eastAsia="zh-CN"/>
        </w:rPr>
      </w:pPr>
      <w:r>
        <w:rPr>
          <w:rFonts w:eastAsiaTheme="minorEastAsia"/>
          <w:lang w:eastAsia="zh-CN"/>
        </w:rPr>
        <w:t>Method B: Implicitly determination</w:t>
      </w:r>
      <w:r w:rsidR="00A63F6D">
        <w:rPr>
          <w:rFonts w:eastAsiaTheme="minorEastAsia"/>
          <w:lang w:eastAsia="zh-CN"/>
        </w:rPr>
        <w:t xml:space="preserve"> based on </w:t>
      </w:r>
      <w:r w:rsidR="008C4800">
        <w:rPr>
          <w:rFonts w:eastAsiaTheme="minorEastAsia"/>
          <w:lang w:eastAsia="zh-CN"/>
        </w:rPr>
        <w:t>K1</w:t>
      </w:r>
      <w:r w:rsidR="00A63F6D">
        <w:rPr>
          <w:rFonts w:eastAsiaTheme="minorEastAsia"/>
          <w:lang w:eastAsia="zh-CN"/>
        </w:rPr>
        <w:t>. If the indicated HARQ timing for one PDSCH e</w:t>
      </w:r>
      <w:r w:rsidR="00A63F6D" w:rsidRPr="009E373A">
        <w:rPr>
          <w:rFonts w:eastAsiaTheme="minorEastAsia"/>
          <w:lang w:eastAsia="zh-CN"/>
        </w:rPr>
        <w:t>xceed</w:t>
      </w:r>
      <w:r w:rsidR="00A63F6D">
        <w:rPr>
          <w:rFonts w:eastAsiaTheme="minorEastAsia"/>
          <w:lang w:eastAsia="zh-CN"/>
        </w:rPr>
        <w:t>s</w:t>
      </w:r>
      <w:r w:rsidR="00A63F6D" w:rsidRPr="003457DE">
        <w:rPr>
          <w:rFonts w:eastAsiaTheme="minorEastAsia"/>
          <w:i/>
          <w:lang w:eastAsia="zh-CN"/>
        </w:rPr>
        <w:t xml:space="preserve"> L</w:t>
      </w:r>
      <w:r w:rsidR="00A63F6D">
        <w:rPr>
          <w:rFonts w:eastAsiaTheme="minorEastAsia"/>
          <w:lang w:eastAsia="zh-CN"/>
        </w:rPr>
        <w:t xml:space="preserve">, UE does not transmit the HARQ-ACK for the PDSCH, where </w:t>
      </w:r>
      <w:r w:rsidR="00A63F6D" w:rsidRPr="003457DE">
        <w:rPr>
          <w:rFonts w:eastAsiaTheme="minorEastAsia"/>
          <w:i/>
          <w:lang w:eastAsia="zh-CN"/>
        </w:rPr>
        <w:t>L</w:t>
      </w:r>
      <w:r w:rsidR="00A63F6D">
        <w:rPr>
          <w:rFonts w:eastAsiaTheme="minorEastAsia"/>
          <w:lang w:eastAsia="zh-CN"/>
        </w:rPr>
        <w:t xml:space="preserve"> can be configured by high layer signaling. </w:t>
      </w:r>
    </w:p>
    <w:p w14:paraId="18A346C7" w14:textId="0AE9A1F4" w:rsidR="00D25114" w:rsidRDefault="00DF1855" w:rsidP="006027C0">
      <w:pPr>
        <w:pStyle w:val="a0"/>
        <w:rPr>
          <w:rFonts w:eastAsiaTheme="minorEastAsia"/>
          <w:i/>
        </w:rPr>
      </w:pPr>
      <w:r w:rsidRPr="006027C0">
        <w:rPr>
          <w:rFonts w:eastAsiaTheme="minorEastAsia"/>
          <w:b/>
          <w:i/>
          <w:lang w:eastAsia="zh-CN"/>
        </w:rPr>
        <w:t xml:space="preserve">Proposal </w:t>
      </w:r>
      <w:r w:rsidR="006027C0">
        <w:rPr>
          <w:rFonts w:eastAsiaTheme="minorEastAsia"/>
          <w:b/>
          <w:i/>
          <w:lang w:eastAsia="zh-CN"/>
        </w:rPr>
        <w:t>7</w:t>
      </w:r>
      <w:r w:rsidRPr="006027C0">
        <w:rPr>
          <w:rFonts w:eastAsiaTheme="minorEastAsia"/>
          <w:b/>
          <w:i/>
          <w:lang w:eastAsia="zh-CN"/>
        </w:rPr>
        <w:t xml:space="preserve">: </w:t>
      </w:r>
      <w:r w:rsidR="00C91C9F" w:rsidRPr="006027C0">
        <w:rPr>
          <w:rFonts w:eastAsiaTheme="minorEastAsia"/>
          <w:b/>
          <w:i/>
          <w:lang w:eastAsia="zh-CN"/>
        </w:rPr>
        <w:t>Dynamical</w:t>
      </w:r>
      <w:r w:rsidR="00D14E44" w:rsidRPr="006027C0">
        <w:rPr>
          <w:rFonts w:eastAsiaTheme="minorEastAsia"/>
          <w:b/>
          <w:i/>
          <w:lang w:eastAsia="zh-CN"/>
        </w:rPr>
        <w:t xml:space="preserve"> indication</w:t>
      </w:r>
      <w:r w:rsidR="00880855" w:rsidRPr="006027C0">
        <w:rPr>
          <w:rFonts w:eastAsiaTheme="minorEastAsia"/>
          <w:b/>
          <w:i/>
          <w:lang w:eastAsia="zh-CN"/>
        </w:rPr>
        <w:t xml:space="preserve">, based on </w:t>
      </w:r>
      <w:r w:rsidR="008C4800" w:rsidRPr="006027C0">
        <w:rPr>
          <w:rFonts w:eastAsiaTheme="minorEastAsia"/>
          <w:b/>
          <w:i/>
          <w:lang w:eastAsia="zh-CN"/>
        </w:rPr>
        <w:t>K1</w:t>
      </w:r>
      <w:r w:rsidR="00880855" w:rsidRPr="006027C0">
        <w:rPr>
          <w:rFonts w:eastAsiaTheme="minorEastAsia"/>
          <w:b/>
          <w:i/>
          <w:lang w:eastAsia="zh-CN"/>
        </w:rPr>
        <w:t>,</w:t>
      </w:r>
      <w:r w:rsidRPr="006027C0">
        <w:rPr>
          <w:rFonts w:eastAsiaTheme="minorEastAsia"/>
          <w:b/>
          <w:i/>
          <w:lang w:eastAsia="zh-CN"/>
        </w:rPr>
        <w:t xml:space="preserve"> to UE the HARQ-ACK for one URLLC PDSCH is not transmitted should be considered</w:t>
      </w:r>
      <w:r w:rsidR="003639EF" w:rsidRPr="006027C0">
        <w:rPr>
          <w:rFonts w:eastAsiaTheme="minorEastAsia"/>
          <w:b/>
          <w:i/>
          <w:lang w:eastAsia="zh-CN"/>
        </w:rPr>
        <w:t>.</w:t>
      </w:r>
    </w:p>
    <w:p w14:paraId="3A262BA0" w14:textId="59D16669" w:rsidR="00D25114" w:rsidRPr="006027C0" w:rsidRDefault="00000007" w:rsidP="006027C0">
      <w:pPr>
        <w:pStyle w:val="a0"/>
        <w:rPr>
          <w:rFonts w:eastAsiaTheme="minorEastAsia"/>
          <w:b/>
          <w:i/>
        </w:rPr>
      </w:pPr>
      <w:r>
        <w:rPr>
          <w:rFonts w:eastAsiaTheme="minorEastAsia"/>
          <w:lang w:eastAsia="zh-CN"/>
        </w:rPr>
        <w:t xml:space="preserve">In Rel-15, K1 </w:t>
      </w:r>
      <w:r w:rsidRPr="00AE44D6">
        <w:rPr>
          <w:lang w:eastAsia="zh-CN"/>
        </w:rPr>
        <w:t>is</w:t>
      </w:r>
      <w:r>
        <w:rPr>
          <w:lang w:eastAsia="zh-CN"/>
        </w:rPr>
        <w:t xml:space="preserve"> </w:t>
      </w:r>
      <w:r w:rsidRPr="00AE44D6">
        <w:rPr>
          <w:lang w:eastAsia="zh-CN"/>
        </w:rPr>
        <w:t xml:space="preserve">provided by the slot timing values {1, 2, 3, 4, 5, 6, 7, </w:t>
      </w:r>
      <w:proofErr w:type="gramStart"/>
      <w:r w:rsidRPr="00AE44D6">
        <w:rPr>
          <w:lang w:eastAsia="zh-CN"/>
        </w:rPr>
        <w:t>8</w:t>
      </w:r>
      <w:proofErr w:type="gramEnd"/>
      <w:r w:rsidRPr="00AE44D6">
        <w:rPr>
          <w:lang w:eastAsia="zh-CN"/>
        </w:rPr>
        <w:t>}</w:t>
      </w:r>
      <w:r>
        <w:rPr>
          <w:lang w:eastAsia="zh-CN"/>
        </w:rPr>
        <w:t xml:space="preserve"> for DCI format 1_0, and </w:t>
      </w:r>
      <w:r>
        <w:rPr>
          <w:rFonts w:eastAsiaTheme="minorEastAsia"/>
          <w:lang w:eastAsia="zh-CN"/>
        </w:rPr>
        <w:t>t</w:t>
      </w:r>
      <w:r w:rsidR="00D25114">
        <w:rPr>
          <w:rFonts w:eastAsiaTheme="minorEastAsia"/>
          <w:lang w:eastAsia="zh-CN"/>
        </w:rPr>
        <w:t xml:space="preserve">he </w:t>
      </w:r>
      <w:r>
        <w:rPr>
          <w:rFonts w:eastAsiaTheme="minorEastAsia"/>
          <w:lang w:eastAsia="zh-CN"/>
        </w:rPr>
        <w:t xml:space="preserve">value range of K1 is 0~15 and up to 8 values can be configured for DCI format 1_1. Considering the latency requirement, the current value range of K1, even with </w:t>
      </w:r>
      <w:r w:rsidRPr="003D69E2">
        <w:rPr>
          <w:rFonts w:ascii="Times" w:eastAsia="宋体" w:hAnsi="Times" w:hint="eastAsia"/>
          <w:szCs w:val="20"/>
          <w:lang w:val="en-GB" w:eastAsia="zh-CN"/>
        </w:rPr>
        <w:t>sub-slot grid</w:t>
      </w:r>
      <w:r>
        <w:rPr>
          <w:rFonts w:eastAsiaTheme="minorEastAsia"/>
          <w:lang w:eastAsia="zh-CN"/>
        </w:rPr>
        <w:t>, can p</w:t>
      </w:r>
      <w:r w:rsidRPr="00000007">
        <w:rPr>
          <w:rFonts w:eastAsiaTheme="minorEastAsia"/>
          <w:lang w:eastAsia="zh-CN"/>
        </w:rPr>
        <w:t xml:space="preserve">rovide enough </w:t>
      </w:r>
      <w:r>
        <w:rPr>
          <w:rFonts w:eastAsiaTheme="minorEastAsia"/>
          <w:lang w:eastAsia="zh-CN"/>
        </w:rPr>
        <w:t xml:space="preserve">scheduling </w:t>
      </w:r>
      <w:r w:rsidRPr="00000007">
        <w:rPr>
          <w:rFonts w:eastAsiaTheme="minorEastAsia"/>
          <w:lang w:eastAsia="zh-CN"/>
        </w:rPr>
        <w:t>flexibility</w:t>
      </w:r>
      <w:r>
        <w:rPr>
          <w:rFonts w:eastAsiaTheme="minorEastAsia"/>
          <w:lang w:eastAsia="zh-CN"/>
        </w:rPr>
        <w:t xml:space="preserve"> for URLLC. If the above method A is supported, a </w:t>
      </w:r>
      <w:r w:rsidRPr="00333BF5">
        <w:rPr>
          <w:rFonts w:ascii="Times" w:eastAsia="Batang" w:hAnsi="Times"/>
          <w:lang w:val="en-GB"/>
        </w:rPr>
        <w:t>non-numerical</w:t>
      </w:r>
      <w:r>
        <w:rPr>
          <w:rFonts w:eastAsiaTheme="minorEastAsia"/>
          <w:lang w:eastAsia="zh-CN"/>
        </w:rPr>
        <w:t xml:space="preserve"> value of K1 should be introduced. However, both the </w:t>
      </w:r>
      <w:r w:rsidR="00E9322C" w:rsidRPr="00333BF5">
        <w:rPr>
          <w:rFonts w:ascii="Times" w:eastAsia="Batang" w:hAnsi="Times"/>
          <w:lang w:val="en-GB"/>
        </w:rPr>
        <w:t>numerical</w:t>
      </w:r>
      <w:r w:rsidR="00E9322C">
        <w:rPr>
          <w:rFonts w:eastAsiaTheme="minorEastAsia"/>
          <w:lang w:eastAsia="zh-CN"/>
        </w:rPr>
        <w:t xml:space="preserve"> </w:t>
      </w:r>
      <w:r>
        <w:rPr>
          <w:rFonts w:eastAsiaTheme="minorEastAsia"/>
          <w:lang w:eastAsia="zh-CN"/>
        </w:rPr>
        <w:t>va</w:t>
      </w:r>
      <w:r w:rsidR="00E9322C">
        <w:rPr>
          <w:rFonts w:eastAsiaTheme="minorEastAsia"/>
          <w:lang w:eastAsia="zh-CN"/>
        </w:rPr>
        <w:t xml:space="preserve">lue range of K1 and </w:t>
      </w:r>
      <w:r>
        <w:rPr>
          <w:rFonts w:eastAsiaTheme="minorEastAsia"/>
          <w:lang w:eastAsia="zh-CN"/>
        </w:rPr>
        <w:t xml:space="preserve">the </w:t>
      </w:r>
      <w:r w:rsidRPr="003D69E2">
        <w:rPr>
          <w:rFonts w:ascii="Times" w:eastAsia="宋体" w:hAnsi="Times" w:hint="eastAsia"/>
          <w:szCs w:val="20"/>
          <w:lang w:val="en-GB" w:eastAsia="zh-CN"/>
        </w:rPr>
        <w:t>DCI field bitwidth</w:t>
      </w:r>
      <w:r>
        <w:rPr>
          <w:rFonts w:ascii="Times" w:eastAsia="宋体" w:hAnsi="Times"/>
          <w:szCs w:val="20"/>
          <w:lang w:val="en-GB" w:eastAsia="zh-CN"/>
        </w:rPr>
        <w:t xml:space="preserve"> should not be extended.</w:t>
      </w:r>
    </w:p>
    <w:p w14:paraId="323DFA49" w14:textId="20CEDB6E" w:rsidR="00D25114" w:rsidRDefault="00D25114" w:rsidP="00D25114">
      <w:pPr>
        <w:pStyle w:val="a0"/>
        <w:rPr>
          <w:rFonts w:eastAsiaTheme="minorEastAsia"/>
          <w:lang w:eastAsia="zh-CN"/>
        </w:rPr>
      </w:pPr>
      <w:r w:rsidRPr="00FC3B1E">
        <w:rPr>
          <w:rFonts w:eastAsiaTheme="minorEastAsia"/>
          <w:b/>
          <w:i/>
          <w:lang w:eastAsia="zh-CN"/>
        </w:rPr>
        <w:t xml:space="preserve">Proposal </w:t>
      </w:r>
      <w:r w:rsidR="006027C0">
        <w:rPr>
          <w:rFonts w:eastAsiaTheme="minorEastAsia"/>
          <w:b/>
          <w:i/>
          <w:lang w:eastAsia="zh-CN"/>
        </w:rPr>
        <w:t>8</w:t>
      </w:r>
      <w:r w:rsidRPr="00FC3B1E">
        <w:rPr>
          <w:rFonts w:eastAsiaTheme="minorEastAsia"/>
          <w:b/>
          <w:i/>
          <w:lang w:eastAsia="zh-CN"/>
        </w:rPr>
        <w:t>:</w:t>
      </w:r>
      <w:r w:rsidRPr="00241424">
        <w:rPr>
          <w:rFonts w:eastAsiaTheme="minorEastAsia"/>
          <w:b/>
          <w:i/>
          <w:lang w:eastAsia="zh-CN"/>
        </w:rPr>
        <w:t xml:space="preserve"> It is no need to extend t</w:t>
      </w:r>
      <w:r w:rsidRPr="003828A2">
        <w:rPr>
          <w:rFonts w:eastAsiaTheme="minorEastAsia"/>
          <w:b/>
          <w:i/>
          <w:lang w:eastAsia="zh-CN"/>
        </w:rPr>
        <w:t>he configurable value range of K1</w:t>
      </w:r>
      <w:r>
        <w:rPr>
          <w:rFonts w:eastAsiaTheme="minorEastAsia"/>
          <w:b/>
          <w:i/>
          <w:lang w:eastAsia="zh-CN"/>
        </w:rPr>
        <w:t>.</w:t>
      </w:r>
    </w:p>
    <w:p w14:paraId="50C0AE75" w14:textId="649A210C" w:rsidR="0022611D" w:rsidRPr="00FC3B1E" w:rsidRDefault="00E17556">
      <w:pPr>
        <w:pStyle w:val="1"/>
        <w:numPr>
          <w:ilvl w:val="1"/>
          <w:numId w:val="1"/>
        </w:numPr>
        <w:rPr>
          <w:rFonts w:ascii="Times New Roman" w:hAnsi="Times New Roman" w:cs="Times New Roman"/>
        </w:rPr>
      </w:pPr>
      <w:r w:rsidRPr="00FC3B1E">
        <w:rPr>
          <w:rFonts w:ascii="Times New Roman" w:hAnsi="Times New Roman" w:cs="Times New Roman"/>
        </w:rPr>
        <w:t>P</w:t>
      </w:r>
      <w:r w:rsidR="00386460" w:rsidRPr="00E17556">
        <w:rPr>
          <w:rFonts w:ascii="Times New Roman" w:hAnsi="Times New Roman" w:cs="Times New Roman"/>
        </w:rPr>
        <w:t>hysical identification</w:t>
      </w:r>
      <w:r w:rsidR="00736894" w:rsidRPr="00E17556">
        <w:rPr>
          <w:rFonts w:ascii="Times New Roman" w:hAnsi="Times New Roman" w:cs="Times New Roman"/>
        </w:rPr>
        <w:t xml:space="preserve"> for </w:t>
      </w:r>
      <w:r>
        <w:rPr>
          <w:rFonts w:ascii="Times New Roman" w:hAnsi="Times New Roman" w:cs="Times New Roman"/>
        </w:rPr>
        <w:t>different service types</w:t>
      </w:r>
    </w:p>
    <w:p w14:paraId="4DA41EF0" w14:textId="4DE05A34" w:rsidR="00D92575" w:rsidRDefault="00D92575" w:rsidP="002605D4">
      <w:pPr>
        <w:pStyle w:val="a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support </w:t>
      </w:r>
      <w:r w:rsidRPr="003D379E">
        <w:rPr>
          <w:rFonts w:eastAsia="宋体"/>
          <w:szCs w:val="20"/>
          <w:lang w:eastAsia="zh-CN"/>
        </w:rPr>
        <w:t>at least two</w:t>
      </w:r>
      <w:r w:rsidRPr="003D379E">
        <w:rPr>
          <w:rFonts w:eastAsia="宋体" w:hint="eastAsia"/>
          <w:szCs w:val="20"/>
          <w:lang w:eastAsia="zh-CN"/>
        </w:rPr>
        <w:t xml:space="preserve"> HARQ-ACK codebooks are simultaneously </w:t>
      </w:r>
      <w:r w:rsidRPr="003D379E">
        <w:rPr>
          <w:rFonts w:eastAsia="宋体"/>
          <w:szCs w:val="20"/>
          <w:lang w:eastAsia="zh-CN"/>
        </w:rPr>
        <w:t>constructed for supporting different service types for a UE</w:t>
      </w:r>
      <w:r>
        <w:rPr>
          <w:rFonts w:eastAsia="宋体"/>
          <w:szCs w:val="20"/>
          <w:lang w:eastAsia="zh-CN"/>
        </w:rPr>
        <w:t xml:space="preserve">, the following options were proposed for </w:t>
      </w:r>
      <w:r w:rsidRPr="003D379E">
        <w:rPr>
          <w:rFonts w:eastAsia="宋体" w:hint="eastAsia"/>
          <w:szCs w:val="20"/>
          <w:lang w:eastAsia="zh-CN"/>
        </w:rPr>
        <w:t>the PHY identification for identifying a HARQ-ACK codebook</w:t>
      </w:r>
      <w:r>
        <w:rPr>
          <w:rFonts w:eastAsia="宋体"/>
          <w:szCs w:val="20"/>
          <w:lang w:eastAsia="zh-CN"/>
        </w:rPr>
        <w:t>:</w:t>
      </w:r>
    </w:p>
    <w:p w14:paraId="3906A293" w14:textId="77777777" w:rsidR="00D92575" w:rsidRDefault="00D92575" w:rsidP="00680C47">
      <w:pPr>
        <w:pStyle w:val="a0"/>
        <w:numPr>
          <w:ilvl w:val="0"/>
          <w:numId w:val="59"/>
        </w:numPr>
        <w:rPr>
          <w:rFonts w:eastAsiaTheme="minorEastAsia"/>
          <w:lang w:eastAsia="zh-CN"/>
        </w:rPr>
      </w:pPr>
      <w:r w:rsidRPr="00D92575">
        <w:rPr>
          <w:rFonts w:eastAsiaTheme="minorEastAsia"/>
          <w:lang w:eastAsia="zh-CN"/>
        </w:rPr>
        <w:t>Opt.1: By DCI format</w:t>
      </w:r>
    </w:p>
    <w:p w14:paraId="28D2FD9E" w14:textId="37558121" w:rsidR="00D92575" w:rsidRDefault="00D92575" w:rsidP="00FC3B1E">
      <w:pPr>
        <w:pStyle w:val="a0"/>
        <w:rPr>
          <w:rFonts w:eastAsia="宋体"/>
          <w:color w:val="000000"/>
          <w:lang w:eastAsia="zh-CN"/>
        </w:rPr>
      </w:pPr>
      <w:r>
        <w:rPr>
          <w:rFonts w:eastAsia="宋体" w:hint="eastAsia"/>
          <w:color w:val="000000"/>
          <w:lang w:eastAsia="zh-CN"/>
        </w:rPr>
        <w:t>In this approach, the new</w:t>
      </w:r>
      <w:r w:rsidRPr="00DB4B58">
        <w:rPr>
          <w:rFonts w:eastAsia="宋体" w:hint="eastAsia"/>
          <w:color w:val="000000"/>
          <w:lang w:eastAsia="zh-CN"/>
        </w:rPr>
        <w:t xml:space="preserve"> parameters/configurations introduced for URLLC improvements</w:t>
      </w:r>
      <w:r>
        <w:rPr>
          <w:rFonts w:eastAsia="宋体" w:hint="eastAsia"/>
          <w:color w:val="000000"/>
          <w:lang w:eastAsia="zh-CN"/>
        </w:rPr>
        <w:t xml:space="preserve"> can be mapped to a specific DCI format. When the DCI format is used to schedule the resource of a PHY channel, the</w:t>
      </w:r>
      <w:r w:rsidRPr="00DB4B58">
        <w:rPr>
          <w:rFonts w:eastAsia="宋体" w:hint="eastAsia"/>
          <w:color w:val="000000"/>
          <w:lang w:eastAsia="zh-CN"/>
        </w:rPr>
        <w:t xml:space="preserve"> </w:t>
      </w:r>
      <w:r>
        <w:rPr>
          <w:rFonts w:eastAsia="宋体" w:hint="eastAsia"/>
          <w:color w:val="000000"/>
          <w:lang w:eastAsia="zh-CN"/>
        </w:rPr>
        <w:t>new</w:t>
      </w:r>
      <w:r w:rsidRPr="00DB4B58">
        <w:rPr>
          <w:rFonts w:eastAsia="宋体" w:hint="eastAsia"/>
          <w:color w:val="000000"/>
          <w:lang w:eastAsia="zh-CN"/>
        </w:rPr>
        <w:t xml:space="preserve"> parameters/configurations</w:t>
      </w:r>
      <w:r>
        <w:rPr>
          <w:rFonts w:eastAsia="宋体" w:hint="eastAsia"/>
          <w:color w:val="000000"/>
          <w:lang w:eastAsia="zh-CN"/>
        </w:rPr>
        <w:t xml:space="preserve"> are used. Otherwise the legacy </w:t>
      </w:r>
      <w:r w:rsidRPr="00DB4B58">
        <w:rPr>
          <w:rFonts w:eastAsia="宋体" w:hint="eastAsia"/>
          <w:color w:val="000000"/>
          <w:lang w:eastAsia="zh-CN"/>
        </w:rPr>
        <w:t>parameters/configurations</w:t>
      </w:r>
      <w:r>
        <w:rPr>
          <w:rFonts w:eastAsia="宋体" w:hint="eastAsia"/>
          <w:color w:val="000000"/>
          <w:lang w:eastAsia="zh-CN"/>
        </w:rPr>
        <w:t xml:space="preserve"> are used. The advantage of this approach is reusing the new DCI format introduced for achieving higher reliability. Its disadvantage is that </w:t>
      </w:r>
      <w:r w:rsidR="00215A69">
        <w:rPr>
          <w:rFonts w:eastAsia="宋体"/>
          <w:color w:val="000000"/>
          <w:lang w:eastAsia="zh-CN"/>
        </w:rPr>
        <w:t>the</w:t>
      </w:r>
      <w:r>
        <w:rPr>
          <w:rFonts w:eastAsia="宋体" w:hint="eastAsia"/>
          <w:color w:val="000000"/>
          <w:lang w:eastAsia="zh-CN"/>
        </w:rPr>
        <w:t xml:space="preserve"> new DCI format</w:t>
      </w:r>
      <w:r>
        <w:rPr>
          <w:rFonts w:eastAsia="宋体"/>
          <w:color w:val="000000"/>
          <w:lang w:eastAsia="zh-CN"/>
        </w:rPr>
        <w:t xml:space="preserve"> </w:t>
      </w:r>
      <w:r w:rsidR="00215A69">
        <w:rPr>
          <w:rFonts w:eastAsia="宋体"/>
          <w:color w:val="000000"/>
          <w:lang w:eastAsia="zh-CN"/>
        </w:rPr>
        <w:t>may lead to the increase the DCI size budget, then impact</w:t>
      </w:r>
      <w:r w:rsidR="009275E2">
        <w:rPr>
          <w:rFonts w:eastAsia="宋体"/>
          <w:color w:val="000000"/>
          <w:lang w:eastAsia="zh-CN"/>
        </w:rPr>
        <w:t xml:space="preserve"> the blind decoding</w:t>
      </w:r>
      <w:r>
        <w:rPr>
          <w:rFonts w:eastAsia="宋体" w:hint="eastAsia"/>
          <w:color w:val="000000"/>
          <w:lang w:eastAsia="zh-CN"/>
        </w:rPr>
        <w:t>.</w:t>
      </w:r>
    </w:p>
    <w:p w14:paraId="4E97A463" w14:textId="77777777" w:rsidR="00D92575" w:rsidRDefault="00D92575" w:rsidP="00680C47">
      <w:pPr>
        <w:pStyle w:val="a0"/>
        <w:numPr>
          <w:ilvl w:val="0"/>
          <w:numId w:val="59"/>
        </w:numPr>
        <w:rPr>
          <w:rFonts w:eastAsiaTheme="minorEastAsia"/>
          <w:lang w:eastAsia="zh-CN"/>
        </w:rPr>
      </w:pPr>
      <w:r w:rsidRPr="00D92575">
        <w:rPr>
          <w:rFonts w:eastAsiaTheme="minorEastAsia"/>
          <w:lang w:eastAsia="zh-CN"/>
        </w:rPr>
        <w:t>Opt.2: By RNTI</w:t>
      </w:r>
    </w:p>
    <w:p w14:paraId="411913B9" w14:textId="19E8F0D6" w:rsidR="00D92575" w:rsidRPr="00385A54" w:rsidRDefault="009275E2" w:rsidP="00FC3B1E">
      <w:pPr>
        <w:pStyle w:val="a0"/>
        <w:rPr>
          <w:rFonts w:eastAsia="宋体"/>
          <w:color w:val="000000"/>
          <w:lang w:eastAsia="zh-CN"/>
        </w:rPr>
      </w:pPr>
      <w:r>
        <w:rPr>
          <w:rFonts w:eastAsia="宋体"/>
          <w:color w:val="000000"/>
          <w:lang w:eastAsia="zh-CN"/>
        </w:rPr>
        <w:t>T</w:t>
      </w:r>
      <w:r w:rsidR="00D92575">
        <w:rPr>
          <w:rFonts w:eastAsia="宋体" w:hint="eastAsia"/>
          <w:color w:val="000000"/>
          <w:lang w:eastAsia="zh-CN"/>
        </w:rPr>
        <w:t>he new RNTI has been used to indicate the URLLC-specific MCS table in R15. When the new RNTI is used to scramble the DCI scheduling resource of a PHY channel, the</w:t>
      </w:r>
      <w:r w:rsidR="00D92575" w:rsidRPr="00DB4B58">
        <w:rPr>
          <w:rFonts w:eastAsia="宋体" w:hint="eastAsia"/>
          <w:color w:val="000000"/>
          <w:lang w:eastAsia="zh-CN"/>
        </w:rPr>
        <w:t xml:space="preserve"> </w:t>
      </w:r>
      <w:r w:rsidR="00D92575">
        <w:rPr>
          <w:rFonts w:eastAsia="宋体" w:hint="eastAsia"/>
          <w:color w:val="000000"/>
          <w:lang w:eastAsia="zh-CN"/>
        </w:rPr>
        <w:t>new</w:t>
      </w:r>
      <w:r w:rsidR="00D92575" w:rsidRPr="00DB4B58">
        <w:rPr>
          <w:rFonts w:eastAsia="宋体" w:hint="eastAsia"/>
          <w:color w:val="000000"/>
          <w:lang w:eastAsia="zh-CN"/>
        </w:rPr>
        <w:t xml:space="preserve"> parameters/configurations</w:t>
      </w:r>
      <w:r w:rsidR="00D92575">
        <w:rPr>
          <w:rFonts w:eastAsia="宋体" w:hint="eastAsia"/>
          <w:color w:val="000000"/>
          <w:lang w:eastAsia="zh-CN"/>
        </w:rPr>
        <w:t xml:space="preserve"> are used. Otherwise the legacy </w:t>
      </w:r>
      <w:r w:rsidR="00D92575" w:rsidRPr="00DB4B58">
        <w:rPr>
          <w:rFonts w:eastAsia="宋体" w:hint="eastAsia"/>
          <w:color w:val="000000"/>
          <w:lang w:eastAsia="zh-CN"/>
        </w:rPr>
        <w:t>parameters/configurations</w:t>
      </w:r>
      <w:r w:rsidR="00D92575">
        <w:rPr>
          <w:rFonts w:eastAsia="宋体" w:hint="eastAsia"/>
          <w:color w:val="000000"/>
          <w:lang w:eastAsia="zh-CN"/>
        </w:rPr>
        <w:t xml:space="preserve"> are used.</w:t>
      </w:r>
      <w:r w:rsidR="00D92575" w:rsidRPr="006310F8">
        <w:rPr>
          <w:rFonts w:eastAsia="宋体" w:hint="eastAsia"/>
          <w:color w:val="000000"/>
          <w:lang w:eastAsia="zh-CN"/>
        </w:rPr>
        <w:t xml:space="preserve"> </w:t>
      </w:r>
      <w:r w:rsidR="00D92575">
        <w:rPr>
          <w:rFonts w:eastAsia="宋体" w:hint="eastAsia"/>
          <w:color w:val="000000"/>
          <w:lang w:eastAsia="zh-CN"/>
        </w:rPr>
        <w:t xml:space="preserve">The advantage of this approach is that all DCI formats can be used to scheduling URLLC resource, and then can well support different levels of URLLC services, and tradeoff between latency and </w:t>
      </w:r>
      <w:r w:rsidR="00B3125D">
        <w:rPr>
          <w:rFonts w:eastAsia="宋体"/>
          <w:color w:val="000000"/>
          <w:lang w:eastAsia="zh-CN"/>
        </w:rPr>
        <w:t>reliability</w:t>
      </w:r>
      <w:r w:rsidR="00D92575">
        <w:rPr>
          <w:rFonts w:eastAsia="宋体" w:hint="eastAsia"/>
          <w:color w:val="000000"/>
          <w:lang w:eastAsia="zh-CN"/>
        </w:rPr>
        <w:t xml:space="preserve"> requirements.</w:t>
      </w:r>
      <w:r w:rsidR="00D92575" w:rsidRPr="0026753B">
        <w:rPr>
          <w:rFonts w:eastAsia="宋体" w:hint="eastAsia"/>
          <w:color w:val="000000"/>
          <w:lang w:eastAsia="zh-CN"/>
        </w:rPr>
        <w:t xml:space="preserve"> </w:t>
      </w:r>
      <w:r w:rsidR="00D92575">
        <w:rPr>
          <w:rFonts w:eastAsia="宋体" w:hint="eastAsia"/>
          <w:color w:val="000000"/>
          <w:lang w:eastAsia="zh-CN"/>
        </w:rPr>
        <w:t>Its disadvantage is the</w:t>
      </w:r>
      <w:r w:rsidR="00D92575" w:rsidRPr="0026753B">
        <w:t xml:space="preserve"> </w:t>
      </w:r>
      <w:r w:rsidR="00D92575" w:rsidRPr="00007B1B">
        <w:t>false alarm probability increase</w:t>
      </w:r>
      <w:r w:rsidR="00D92575" w:rsidRPr="00385A54">
        <w:rPr>
          <w:rFonts w:eastAsia="宋体" w:hint="eastAsia"/>
          <w:lang w:eastAsia="zh-CN"/>
        </w:rPr>
        <w:t xml:space="preserve"> issue, as pointed out by some companies in R15.</w:t>
      </w:r>
      <w:r>
        <w:rPr>
          <w:rFonts w:eastAsia="宋体"/>
          <w:lang w:eastAsia="zh-CN"/>
        </w:rPr>
        <w:t xml:space="preserve"> Furthermore, the </w:t>
      </w:r>
      <w:r>
        <w:rPr>
          <w:rFonts w:eastAsia="宋体" w:hint="eastAsia"/>
          <w:color w:val="000000"/>
          <w:lang w:eastAsia="zh-CN"/>
        </w:rPr>
        <w:t>restrictions on the scheduling flexibility</w:t>
      </w:r>
      <w:r>
        <w:rPr>
          <w:rFonts w:eastAsia="宋体"/>
          <w:color w:val="000000"/>
          <w:lang w:eastAsia="zh-CN"/>
        </w:rPr>
        <w:t xml:space="preserve"> may exist, since </w:t>
      </w:r>
      <w:r>
        <w:rPr>
          <w:rFonts w:eastAsia="宋体"/>
          <w:lang w:eastAsia="zh-CN"/>
        </w:rPr>
        <w:t xml:space="preserve">the traffic type is associated with MCS table. </w:t>
      </w:r>
    </w:p>
    <w:p w14:paraId="2A8A52A4" w14:textId="77777777" w:rsidR="00D92575" w:rsidRDefault="00D92575" w:rsidP="00680C47">
      <w:pPr>
        <w:pStyle w:val="a0"/>
        <w:numPr>
          <w:ilvl w:val="0"/>
          <w:numId w:val="59"/>
        </w:numPr>
        <w:rPr>
          <w:rFonts w:eastAsiaTheme="minorEastAsia"/>
          <w:lang w:eastAsia="zh-CN"/>
        </w:rPr>
      </w:pPr>
      <w:r w:rsidRPr="00D92575">
        <w:rPr>
          <w:rFonts w:eastAsiaTheme="minorEastAsia"/>
          <w:lang w:eastAsia="zh-CN"/>
        </w:rPr>
        <w:t>Opt.3: By explicit indication in DCI (FFS: new field or reuse existing field)</w:t>
      </w:r>
    </w:p>
    <w:p w14:paraId="7E8B86AB" w14:textId="716AA988" w:rsidR="00B52322" w:rsidRPr="00385A54" w:rsidRDefault="00B52322" w:rsidP="00FC3B1E">
      <w:pPr>
        <w:pStyle w:val="a0"/>
        <w:rPr>
          <w:rFonts w:eastAsia="宋体"/>
          <w:color w:val="000000"/>
          <w:lang w:eastAsia="zh-CN"/>
        </w:rPr>
      </w:pPr>
      <w:r>
        <w:rPr>
          <w:rFonts w:eastAsia="宋体"/>
          <w:lang w:eastAsia="zh-CN"/>
        </w:rPr>
        <w:t xml:space="preserve">For this approach, the indication is most </w:t>
      </w:r>
      <w:r w:rsidRPr="00B52322">
        <w:rPr>
          <w:rFonts w:eastAsia="宋体"/>
          <w:lang w:eastAsia="zh-CN"/>
        </w:rPr>
        <w:t>accurate</w:t>
      </w:r>
      <w:r>
        <w:rPr>
          <w:rFonts w:eastAsia="宋体"/>
          <w:lang w:eastAsia="zh-CN"/>
        </w:rPr>
        <w:t xml:space="preserve"> without any scheduling limitation. Multiple priority levels can be supported with multi-bit indication. The disadvantage is the payload</w:t>
      </w:r>
      <w:r w:rsidR="00D76FD8">
        <w:rPr>
          <w:rFonts w:eastAsia="宋体"/>
          <w:lang w:eastAsia="zh-CN"/>
        </w:rPr>
        <w:t xml:space="preserve"> sizes for both eMBB and URLLC DCI</w:t>
      </w:r>
      <w:r>
        <w:rPr>
          <w:rFonts w:eastAsia="宋体"/>
          <w:lang w:eastAsia="zh-CN"/>
        </w:rPr>
        <w:t xml:space="preserve"> </w:t>
      </w:r>
      <w:r w:rsidR="00D76FD8">
        <w:rPr>
          <w:rFonts w:eastAsia="宋体"/>
          <w:lang w:eastAsia="zh-CN"/>
        </w:rPr>
        <w:t xml:space="preserve">are increased. </w:t>
      </w:r>
    </w:p>
    <w:p w14:paraId="17912DE7" w14:textId="77777777" w:rsidR="00D92575" w:rsidRPr="00D92575" w:rsidRDefault="00D92575" w:rsidP="00680C47">
      <w:pPr>
        <w:pStyle w:val="a0"/>
        <w:numPr>
          <w:ilvl w:val="0"/>
          <w:numId w:val="59"/>
        </w:numPr>
        <w:rPr>
          <w:rFonts w:eastAsiaTheme="minorEastAsia"/>
          <w:lang w:eastAsia="zh-CN"/>
        </w:rPr>
      </w:pPr>
      <w:r w:rsidRPr="00D92575">
        <w:rPr>
          <w:rFonts w:eastAsiaTheme="minorEastAsia"/>
          <w:lang w:eastAsia="zh-CN"/>
        </w:rPr>
        <w:t xml:space="preserve">Opt.4: By CORESET/search space </w:t>
      </w:r>
    </w:p>
    <w:p w14:paraId="191A9C3C" w14:textId="19B5B8E6" w:rsidR="00FA7314" w:rsidRDefault="00FA7314">
      <w:pPr>
        <w:pStyle w:val="a0"/>
        <w:rPr>
          <w:rFonts w:eastAsiaTheme="minorEastAsia"/>
          <w:lang w:eastAsia="zh-CN"/>
        </w:rPr>
      </w:pPr>
      <w:r>
        <w:rPr>
          <w:rFonts w:eastAsiaTheme="minorEastAsia"/>
          <w:lang w:eastAsia="zh-CN"/>
        </w:rPr>
        <w:t xml:space="preserve">Since the maximum number of blind </w:t>
      </w:r>
      <w:proofErr w:type="spellStart"/>
      <w:r>
        <w:rPr>
          <w:rFonts w:eastAsiaTheme="minorEastAsia"/>
          <w:lang w:eastAsia="zh-CN"/>
        </w:rPr>
        <w:t>decodings</w:t>
      </w:r>
      <w:proofErr w:type="spellEnd"/>
      <w:r>
        <w:rPr>
          <w:rFonts w:eastAsiaTheme="minorEastAsia"/>
          <w:lang w:eastAsia="zh-CN"/>
        </w:rPr>
        <w:t xml:space="preserve"> is limited, the scheduling restrictions for option 4 can be expected.</w:t>
      </w:r>
    </w:p>
    <w:p w14:paraId="5EFF231E" w14:textId="21F22437" w:rsidR="00AF0A09" w:rsidRPr="00FC3B1E" w:rsidRDefault="003051D4" w:rsidP="00BC4D3D">
      <w:pPr>
        <w:pStyle w:val="a0"/>
        <w:rPr>
          <w:rFonts w:eastAsia="宋体"/>
          <w:b/>
          <w:i/>
          <w:color w:val="000000"/>
          <w:lang w:eastAsia="zh-CN"/>
        </w:rPr>
      </w:pPr>
      <w:r>
        <w:rPr>
          <w:rFonts w:eastAsia="宋体"/>
          <w:b/>
          <w:i/>
          <w:color w:val="000000"/>
          <w:lang w:eastAsia="zh-CN"/>
        </w:rPr>
        <w:t>Proposal 9</w:t>
      </w:r>
      <w:r w:rsidR="006027C0">
        <w:rPr>
          <w:rFonts w:eastAsia="宋体"/>
          <w:b/>
          <w:i/>
          <w:color w:val="000000"/>
          <w:lang w:eastAsia="zh-CN"/>
        </w:rPr>
        <w:t>:</w:t>
      </w:r>
      <w:r w:rsidR="00E17556">
        <w:rPr>
          <w:rFonts w:eastAsia="宋体"/>
          <w:b/>
          <w:i/>
          <w:color w:val="000000"/>
          <w:lang w:eastAsia="zh-CN"/>
        </w:rPr>
        <w:t xml:space="preserve"> </w:t>
      </w:r>
      <w:r w:rsidR="00E17556" w:rsidRPr="00E17556">
        <w:rPr>
          <w:rFonts w:eastAsia="宋体"/>
          <w:b/>
          <w:i/>
          <w:color w:val="000000"/>
          <w:lang w:eastAsia="zh-CN"/>
        </w:rPr>
        <w:t>MCS</w:t>
      </w:r>
      <w:r w:rsidR="00E17556">
        <w:rPr>
          <w:rFonts w:eastAsia="宋体"/>
          <w:b/>
          <w:i/>
          <w:color w:val="000000"/>
          <w:lang w:eastAsia="zh-CN"/>
        </w:rPr>
        <w:t>-</w:t>
      </w:r>
      <w:r w:rsidR="00E17556" w:rsidRPr="00E17556">
        <w:rPr>
          <w:rFonts w:eastAsia="宋体"/>
          <w:b/>
          <w:i/>
          <w:color w:val="000000"/>
          <w:lang w:eastAsia="zh-CN"/>
        </w:rPr>
        <w:t>RNTI can be used for identifying different service types.</w:t>
      </w:r>
    </w:p>
    <w:p w14:paraId="74BEA960" w14:textId="545A5437" w:rsidR="00E660E6" w:rsidRDefault="00E660E6" w:rsidP="00BC4D3D">
      <w:pPr>
        <w:pStyle w:val="a0"/>
        <w:rPr>
          <w:rFonts w:eastAsiaTheme="minorEastAsia"/>
          <w:kern w:val="2"/>
          <w:szCs w:val="20"/>
          <w:lang w:eastAsia="zh-CN"/>
        </w:rPr>
      </w:pPr>
    </w:p>
    <w:p w14:paraId="4A6B5AFA" w14:textId="0B7520F9" w:rsidR="00CC3DE1" w:rsidRDefault="00CC3DE1" w:rsidP="00BC4D3D">
      <w:pPr>
        <w:pStyle w:val="a0"/>
        <w:rPr>
          <w:kern w:val="2"/>
          <w:szCs w:val="20"/>
          <w:lang w:eastAsia="zh-CN"/>
        </w:rPr>
      </w:pPr>
      <w:r>
        <w:rPr>
          <w:kern w:val="2"/>
          <w:szCs w:val="20"/>
          <w:lang w:eastAsia="zh-CN"/>
        </w:rPr>
        <w:t>Once different service types can be d</w:t>
      </w:r>
      <w:r w:rsidRPr="00CC3DE1">
        <w:rPr>
          <w:kern w:val="2"/>
          <w:szCs w:val="20"/>
          <w:lang w:eastAsia="zh-CN"/>
        </w:rPr>
        <w:t>istinguish</w:t>
      </w:r>
      <w:r>
        <w:rPr>
          <w:kern w:val="2"/>
          <w:szCs w:val="20"/>
          <w:lang w:eastAsia="zh-CN"/>
        </w:rPr>
        <w:t xml:space="preserve">ed in physical layer, </w:t>
      </w:r>
      <w:r w:rsidR="0025390D" w:rsidRPr="0025390D">
        <w:rPr>
          <w:kern w:val="2"/>
          <w:szCs w:val="20"/>
          <w:lang w:eastAsia="zh-CN"/>
        </w:rPr>
        <w:t>besides</w:t>
      </w:r>
      <w:r w:rsidR="0025390D">
        <w:rPr>
          <w:kern w:val="2"/>
          <w:szCs w:val="20"/>
          <w:lang w:eastAsia="zh-CN"/>
        </w:rPr>
        <w:t xml:space="preserve"> the </w:t>
      </w:r>
      <w:r w:rsidR="0025390D" w:rsidRPr="00AB1A0A">
        <w:rPr>
          <w:i/>
        </w:rPr>
        <w:t>PUCCH-</w:t>
      </w:r>
      <w:proofErr w:type="spellStart"/>
      <w:r w:rsidR="0025390D" w:rsidRPr="00AB1A0A">
        <w:rPr>
          <w:i/>
        </w:rPr>
        <w:t>Config</w:t>
      </w:r>
      <w:proofErr w:type="spellEnd"/>
      <w:r w:rsidR="0025390D" w:rsidRPr="00AB1A0A">
        <w:t xml:space="preserve"> </w:t>
      </w:r>
      <w:r w:rsidR="0025390D">
        <w:rPr>
          <w:kern w:val="2"/>
          <w:szCs w:val="20"/>
          <w:lang w:eastAsia="zh-CN"/>
        </w:rPr>
        <w:t>can be</w:t>
      </w:r>
      <w:r w:rsidR="0025390D" w:rsidRPr="0025390D">
        <w:rPr>
          <w:rFonts w:ascii="Times" w:eastAsia="Batang" w:hAnsi="Times" w:hint="eastAsia"/>
          <w:color w:val="000000"/>
          <w:szCs w:val="20"/>
          <w:shd w:val="clear" w:color="auto" w:fill="FFFFFF"/>
          <w:lang w:val="en-GB"/>
        </w:rPr>
        <w:t xml:space="preserve"> </w:t>
      </w:r>
      <w:r w:rsidR="0025390D" w:rsidRPr="003D69E2">
        <w:rPr>
          <w:rFonts w:ascii="Times" w:eastAsia="Batang" w:hAnsi="Times" w:hint="eastAsia"/>
          <w:color w:val="000000"/>
          <w:szCs w:val="20"/>
          <w:shd w:val="clear" w:color="auto" w:fill="FFFFFF"/>
          <w:lang w:val="en-GB"/>
        </w:rPr>
        <w:t>separately configured for different HARQ-ACK codebooks</w:t>
      </w:r>
      <w:r w:rsidR="0025390D">
        <w:rPr>
          <w:rFonts w:ascii="Times" w:eastAsia="Batang" w:hAnsi="Times"/>
          <w:color w:val="000000"/>
          <w:szCs w:val="20"/>
          <w:shd w:val="clear" w:color="auto" w:fill="FFFFFF"/>
          <w:lang w:val="en-GB"/>
        </w:rPr>
        <w:t xml:space="preserve">, the following </w:t>
      </w:r>
      <w:r w:rsidRPr="00CC3DE1">
        <w:rPr>
          <w:kern w:val="2"/>
          <w:szCs w:val="20"/>
          <w:lang w:eastAsia="zh-CN"/>
        </w:rPr>
        <w:t>parameter</w:t>
      </w:r>
      <w:r>
        <w:rPr>
          <w:kern w:val="2"/>
          <w:szCs w:val="20"/>
          <w:lang w:eastAsia="zh-CN"/>
        </w:rPr>
        <w:t xml:space="preserve">s </w:t>
      </w:r>
      <w:r w:rsidR="008E37C8">
        <w:rPr>
          <w:kern w:val="2"/>
          <w:szCs w:val="20"/>
          <w:lang w:eastAsia="zh-CN"/>
        </w:rPr>
        <w:t xml:space="preserve">referring to HARQ-ACK transmission </w:t>
      </w:r>
      <w:r w:rsidR="0025390D">
        <w:rPr>
          <w:kern w:val="2"/>
          <w:szCs w:val="20"/>
          <w:lang w:eastAsia="zh-CN"/>
        </w:rPr>
        <w:t xml:space="preserve">should also </w:t>
      </w:r>
      <w:r>
        <w:rPr>
          <w:kern w:val="2"/>
          <w:szCs w:val="20"/>
          <w:lang w:eastAsia="zh-CN"/>
        </w:rPr>
        <w:t xml:space="preserve">be separately configured </w:t>
      </w:r>
      <w:r w:rsidR="008E37C8">
        <w:rPr>
          <w:kern w:val="2"/>
          <w:szCs w:val="20"/>
          <w:lang w:eastAsia="zh-CN"/>
        </w:rPr>
        <w:t>for different services, such as:</w:t>
      </w:r>
    </w:p>
    <w:p w14:paraId="3337D762" w14:textId="181CBD7A" w:rsidR="008E37C8" w:rsidRPr="00572369" w:rsidRDefault="008E37C8" w:rsidP="00680C47">
      <w:pPr>
        <w:pStyle w:val="a0"/>
        <w:numPr>
          <w:ilvl w:val="1"/>
          <w:numId w:val="59"/>
        </w:numPr>
        <w:rPr>
          <w:kern w:val="2"/>
          <w:szCs w:val="20"/>
          <w:lang w:val="en-GB" w:eastAsia="zh-CN"/>
        </w:rPr>
      </w:pPr>
      <w:r>
        <w:rPr>
          <w:rFonts w:eastAsiaTheme="minorEastAsia"/>
          <w:kern w:val="2"/>
          <w:szCs w:val="20"/>
          <w:lang w:val="en-GB" w:eastAsia="zh-CN"/>
        </w:rPr>
        <w:t>Sub-slot size</w:t>
      </w:r>
    </w:p>
    <w:p w14:paraId="62380EDF" w14:textId="4115D5DC" w:rsidR="008E37C8" w:rsidRPr="00572369" w:rsidRDefault="008E37C8" w:rsidP="00680C47">
      <w:pPr>
        <w:pStyle w:val="a0"/>
        <w:numPr>
          <w:ilvl w:val="1"/>
          <w:numId w:val="59"/>
        </w:numPr>
        <w:rPr>
          <w:kern w:val="2"/>
          <w:szCs w:val="20"/>
          <w:lang w:val="en-GB" w:eastAsia="zh-CN"/>
        </w:rPr>
      </w:pPr>
      <w:r>
        <w:rPr>
          <w:lang w:val="en-GB" w:eastAsia="zh-CN"/>
        </w:rPr>
        <w:t>PDSCH time-domain resource allocation list</w:t>
      </w:r>
    </w:p>
    <w:p w14:paraId="19CEF690" w14:textId="6FA43CF7" w:rsidR="008E37C8" w:rsidRPr="00572369" w:rsidRDefault="008E37C8" w:rsidP="00680C47">
      <w:pPr>
        <w:pStyle w:val="a0"/>
        <w:numPr>
          <w:ilvl w:val="1"/>
          <w:numId w:val="59"/>
        </w:numPr>
        <w:rPr>
          <w:kern w:val="2"/>
          <w:szCs w:val="20"/>
          <w:lang w:val="en-GB" w:eastAsia="zh-CN"/>
        </w:rPr>
      </w:pPr>
      <w:r>
        <w:rPr>
          <w:rFonts w:eastAsia="宋体" w:hint="eastAsia"/>
          <w:lang w:eastAsia="zh-CN"/>
        </w:rPr>
        <w:lastRenderedPageBreak/>
        <w:t>HARQ-ACK codebook type</w:t>
      </w:r>
    </w:p>
    <w:p w14:paraId="1532A461" w14:textId="50623DEB" w:rsidR="0025390D" w:rsidRPr="0025390D" w:rsidRDefault="0025390D" w:rsidP="00BC4D3D">
      <w:pPr>
        <w:pStyle w:val="a0"/>
        <w:rPr>
          <w:kern w:val="2"/>
          <w:szCs w:val="20"/>
          <w:lang w:eastAsia="zh-CN"/>
        </w:rPr>
      </w:pPr>
      <w:r>
        <w:rPr>
          <w:kern w:val="2"/>
          <w:szCs w:val="20"/>
          <w:lang w:eastAsia="zh-CN"/>
        </w:rPr>
        <w:t>On the other hand</w:t>
      </w:r>
      <w:r w:rsidRPr="0025390D">
        <w:rPr>
          <w:rFonts w:hint="eastAsia"/>
          <w:kern w:val="2"/>
          <w:szCs w:val="20"/>
          <w:lang w:eastAsia="zh-CN"/>
        </w:rPr>
        <w:t xml:space="preserve">, </w:t>
      </w:r>
      <w:r>
        <w:rPr>
          <w:kern w:val="2"/>
          <w:szCs w:val="20"/>
          <w:lang w:eastAsia="zh-CN"/>
        </w:rPr>
        <w:t>different configurations</w:t>
      </w:r>
      <w:r w:rsidR="001A0802">
        <w:rPr>
          <w:kern w:val="2"/>
          <w:szCs w:val="20"/>
          <w:lang w:eastAsia="zh-CN"/>
        </w:rPr>
        <w:t>, i.e. PUCCH resource sets,</w:t>
      </w:r>
      <w:r>
        <w:rPr>
          <w:kern w:val="2"/>
          <w:szCs w:val="20"/>
          <w:lang w:eastAsia="zh-CN"/>
        </w:rPr>
        <w:t xml:space="preserve"> for different sub-slot</w:t>
      </w:r>
      <w:r w:rsidR="001A0802">
        <w:rPr>
          <w:kern w:val="2"/>
          <w:szCs w:val="20"/>
          <w:lang w:eastAsia="zh-CN"/>
        </w:rPr>
        <w:t xml:space="preserve">s </w:t>
      </w:r>
      <w:r w:rsidR="009E2152">
        <w:rPr>
          <w:kern w:val="2"/>
          <w:szCs w:val="20"/>
          <w:lang w:eastAsia="zh-CN"/>
        </w:rPr>
        <w:t>are</w:t>
      </w:r>
      <w:r w:rsidR="001A0802">
        <w:rPr>
          <w:kern w:val="2"/>
          <w:szCs w:val="20"/>
          <w:lang w:eastAsia="zh-CN"/>
        </w:rPr>
        <w:t xml:space="preserve"> not preferred</w:t>
      </w:r>
      <w:r w:rsidR="009E2152">
        <w:rPr>
          <w:kern w:val="2"/>
          <w:szCs w:val="20"/>
          <w:lang w:eastAsia="zh-CN"/>
        </w:rPr>
        <w:t>, because t</w:t>
      </w:r>
      <w:r w:rsidR="009E2152" w:rsidRPr="009E2152">
        <w:rPr>
          <w:kern w:val="2"/>
          <w:szCs w:val="20"/>
          <w:lang w:eastAsia="zh-CN"/>
        </w:rPr>
        <w:t xml:space="preserve">he </w:t>
      </w:r>
      <w:r w:rsidR="004954F9">
        <w:rPr>
          <w:kern w:val="2"/>
          <w:szCs w:val="20"/>
          <w:lang w:eastAsia="zh-CN"/>
        </w:rPr>
        <w:t>increase</w:t>
      </w:r>
      <w:r w:rsidR="004954F9" w:rsidRPr="009E2152">
        <w:rPr>
          <w:kern w:val="2"/>
          <w:szCs w:val="20"/>
          <w:lang w:eastAsia="zh-CN"/>
        </w:rPr>
        <w:t xml:space="preserve"> </w:t>
      </w:r>
      <w:r w:rsidR="004954F9">
        <w:rPr>
          <w:kern w:val="2"/>
          <w:szCs w:val="20"/>
          <w:lang w:eastAsia="zh-CN"/>
        </w:rPr>
        <w:t xml:space="preserve">of </w:t>
      </w:r>
      <w:r w:rsidR="009E2152">
        <w:rPr>
          <w:kern w:val="2"/>
          <w:szCs w:val="20"/>
          <w:lang w:eastAsia="zh-CN"/>
        </w:rPr>
        <w:t xml:space="preserve">UE complexity can be expected and </w:t>
      </w:r>
      <w:r w:rsidR="009E2152" w:rsidRPr="009E2152">
        <w:rPr>
          <w:kern w:val="2"/>
          <w:szCs w:val="20"/>
          <w:lang w:eastAsia="zh-CN"/>
        </w:rPr>
        <w:t xml:space="preserve">the </w:t>
      </w:r>
      <w:r w:rsidR="004954F9">
        <w:rPr>
          <w:kern w:val="2"/>
          <w:szCs w:val="20"/>
          <w:lang w:eastAsia="zh-CN"/>
        </w:rPr>
        <w:t xml:space="preserve">gain of </w:t>
      </w:r>
      <w:r w:rsidR="009E2152" w:rsidRPr="009E2152">
        <w:rPr>
          <w:kern w:val="2"/>
          <w:szCs w:val="20"/>
          <w:lang w:eastAsia="zh-CN"/>
        </w:rPr>
        <w:t xml:space="preserve">system </w:t>
      </w:r>
      <w:r w:rsidR="004954F9">
        <w:rPr>
          <w:kern w:val="2"/>
          <w:szCs w:val="20"/>
          <w:lang w:eastAsia="zh-CN"/>
        </w:rPr>
        <w:t>e</w:t>
      </w:r>
      <w:r w:rsidR="004954F9" w:rsidRPr="004954F9">
        <w:rPr>
          <w:kern w:val="2"/>
          <w:szCs w:val="20"/>
          <w:lang w:eastAsia="zh-CN"/>
        </w:rPr>
        <w:t xml:space="preserve">fficiency </w:t>
      </w:r>
      <w:r w:rsidR="009E2152" w:rsidRPr="009E2152">
        <w:rPr>
          <w:kern w:val="2"/>
          <w:szCs w:val="20"/>
          <w:lang w:eastAsia="zh-CN"/>
        </w:rPr>
        <w:t>is uncertain.</w:t>
      </w:r>
    </w:p>
    <w:p w14:paraId="3F83E4C1" w14:textId="0E79AC0F" w:rsidR="001A0802" w:rsidRDefault="00AF0A09" w:rsidP="00BC4D3D">
      <w:pPr>
        <w:pStyle w:val="a0"/>
        <w:rPr>
          <w:rFonts w:eastAsia="宋体"/>
          <w:b/>
          <w:i/>
          <w:color w:val="000000"/>
          <w:lang w:eastAsia="zh-CN"/>
        </w:rPr>
      </w:pPr>
      <w:r w:rsidRPr="001A6538">
        <w:rPr>
          <w:rFonts w:eastAsia="宋体" w:hint="eastAsia"/>
          <w:b/>
          <w:i/>
          <w:color w:val="000000"/>
          <w:lang w:eastAsia="zh-CN"/>
        </w:rPr>
        <w:t xml:space="preserve">Proposal </w:t>
      </w:r>
      <w:r w:rsidR="001A0802">
        <w:rPr>
          <w:rFonts w:eastAsia="宋体"/>
          <w:b/>
          <w:i/>
          <w:color w:val="000000"/>
          <w:lang w:eastAsia="zh-CN"/>
        </w:rPr>
        <w:t>1</w:t>
      </w:r>
      <w:r w:rsidR="001904A3">
        <w:rPr>
          <w:rFonts w:eastAsia="宋体"/>
          <w:b/>
          <w:i/>
          <w:color w:val="000000"/>
          <w:lang w:eastAsia="zh-CN"/>
        </w:rPr>
        <w:t>0</w:t>
      </w:r>
      <w:r w:rsidRPr="001A6538">
        <w:rPr>
          <w:rFonts w:eastAsia="宋体" w:hint="eastAsia"/>
          <w:b/>
          <w:i/>
          <w:color w:val="000000"/>
          <w:lang w:eastAsia="zh-CN"/>
        </w:rPr>
        <w:t xml:space="preserve">: </w:t>
      </w:r>
      <w:r w:rsidR="001A0802">
        <w:rPr>
          <w:rFonts w:eastAsia="宋体"/>
          <w:b/>
          <w:i/>
          <w:color w:val="000000"/>
          <w:lang w:eastAsia="zh-CN"/>
        </w:rPr>
        <w:t>Different RRC configurations referring to HARQ-ACK feedback for different sub-slots</w:t>
      </w:r>
      <w:r w:rsidR="009E2152">
        <w:rPr>
          <w:rFonts w:eastAsia="宋体"/>
          <w:b/>
          <w:i/>
          <w:color w:val="000000"/>
          <w:lang w:eastAsia="zh-CN"/>
        </w:rPr>
        <w:t xml:space="preserve"> are</w:t>
      </w:r>
      <w:r w:rsidR="001A0802">
        <w:rPr>
          <w:rFonts w:eastAsia="宋体"/>
          <w:b/>
          <w:i/>
          <w:color w:val="000000"/>
          <w:lang w:eastAsia="zh-CN"/>
        </w:rPr>
        <w:t xml:space="preserve"> not supported.</w:t>
      </w:r>
    </w:p>
    <w:p w14:paraId="0AC3B76F" w14:textId="081AD782" w:rsidR="0025390D" w:rsidRDefault="0025390D" w:rsidP="00BC4D3D">
      <w:pPr>
        <w:pStyle w:val="a0"/>
        <w:rPr>
          <w:lang w:eastAsia="zh-CN"/>
        </w:rPr>
      </w:pPr>
    </w:p>
    <w:p w14:paraId="1C46938A" w14:textId="254495C7" w:rsidR="00C02542" w:rsidRPr="00907371" w:rsidRDefault="00C02542" w:rsidP="00C02542">
      <w:pPr>
        <w:pStyle w:val="1"/>
        <w:numPr>
          <w:ilvl w:val="1"/>
          <w:numId w:val="1"/>
        </w:numPr>
        <w:rPr>
          <w:rFonts w:ascii="Times New Roman" w:hAnsi="Times New Roman" w:cs="Times New Roman"/>
        </w:rPr>
      </w:pPr>
      <w:r>
        <w:rPr>
          <w:rFonts w:ascii="Times New Roman" w:hAnsi="Times New Roman" w:cs="Times New Roman"/>
        </w:rPr>
        <w:t>Enhancements to HARQ-ACK transmission for SPS PDSCH</w:t>
      </w:r>
    </w:p>
    <w:p w14:paraId="4CB03344" w14:textId="2806E1CE" w:rsidR="00EF7758" w:rsidRDefault="00E516AE">
      <w:pPr>
        <w:pStyle w:val="a0"/>
      </w:pPr>
      <w:r>
        <w:t>In Rel-15,</w:t>
      </w:r>
      <w:r w:rsidR="003D1AEE">
        <w:t xml:space="preserve"> the smallest SPS </w:t>
      </w:r>
      <w:r w:rsidR="003D1AEE" w:rsidRPr="00645E3C">
        <w:t>periodicity</w:t>
      </w:r>
      <w:r w:rsidR="003D1AEE">
        <w:t xml:space="preserve"> is 10 </w:t>
      </w:r>
      <w:proofErr w:type="spellStart"/>
      <w:r w:rsidR="003D1AEE">
        <w:t>ms</w:t>
      </w:r>
      <w:proofErr w:type="spellEnd"/>
      <w:r w:rsidR="003D1AEE">
        <w:t xml:space="preserve"> and the largest DL-UL</w:t>
      </w:r>
      <w:r w:rsidR="00EF7758">
        <w:t>-t</w:t>
      </w:r>
      <w:r w:rsidR="003D1AEE" w:rsidRPr="003D1AEE">
        <w:t>ransmission</w:t>
      </w:r>
      <w:r w:rsidR="00EF7758">
        <w:t xml:space="preserve"> p</w:t>
      </w:r>
      <w:r w:rsidR="003D1AEE" w:rsidRPr="003D1AEE">
        <w:t>eriodicity</w:t>
      </w:r>
      <w:r w:rsidR="00EF7758">
        <w:t xml:space="preserve"> is 10 </w:t>
      </w:r>
      <w:proofErr w:type="spellStart"/>
      <w:r w:rsidR="00EF7758">
        <w:t>ms.</w:t>
      </w:r>
      <w:proofErr w:type="spellEnd"/>
      <w:r w:rsidR="00EF7758">
        <w:t xml:space="preserve"> </w:t>
      </w:r>
      <w:r w:rsidR="004A36E0">
        <w:t xml:space="preserve">SPS PDSCH must be transmitted when </w:t>
      </w:r>
      <w:r w:rsidR="00EF7758">
        <w:t xml:space="preserve">no </w:t>
      </w:r>
      <w:r w:rsidR="004A36E0">
        <w:t xml:space="preserve">dynamic PDSCH is scheduled on the SPS resource, </w:t>
      </w:r>
      <w:r w:rsidR="00EF7758">
        <w:t xml:space="preserve">and one PUCCH format 0/1 is configured with a fixed HARQ timing K1 is used for </w:t>
      </w:r>
      <w:r>
        <w:t xml:space="preserve">HARQ-ACK </w:t>
      </w:r>
      <w:r w:rsidR="00EF7758">
        <w:t>transmission</w:t>
      </w:r>
      <w:r>
        <w:t>.</w:t>
      </w:r>
      <w:r w:rsidR="00076FA7">
        <w:t xml:space="preserve"> </w:t>
      </w:r>
      <w:r w:rsidR="00DA1E1B">
        <w:rPr>
          <w:rFonts w:eastAsiaTheme="minorEastAsia"/>
          <w:lang w:eastAsia="zh-CN"/>
        </w:rPr>
        <w:t xml:space="preserve">In Rel-16, multiple DL SPS configurations and small SPS </w:t>
      </w:r>
      <w:r w:rsidR="00DA1E1B" w:rsidRPr="00645E3C">
        <w:t>periodicity</w:t>
      </w:r>
      <w:r w:rsidR="00DA1E1B">
        <w:t xml:space="preserve"> (may be less to</w:t>
      </w:r>
      <w:r w:rsidR="0014132D">
        <w:t xml:space="preserve"> 0.5ms</w:t>
      </w:r>
      <w:r w:rsidR="00DA1E1B">
        <w:t xml:space="preserve">) </w:t>
      </w:r>
      <w:r w:rsidR="00DA1E1B">
        <w:rPr>
          <w:rFonts w:eastAsiaTheme="minorEastAsia"/>
          <w:lang w:eastAsia="zh-CN"/>
        </w:rPr>
        <w:t>are supported</w:t>
      </w:r>
      <w:r w:rsidR="00DA1E1B">
        <w:t xml:space="preserve">, </w:t>
      </w:r>
      <w:r w:rsidR="00076FA7">
        <w:t>t</w:t>
      </w:r>
      <w:r w:rsidR="00382E68">
        <w:t>hen t</w:t>
      </w:r>
      <w:r w:rsidR="00EF7758">
        <w:t>he following issues should be considered</w:t>
      </w:r>
      <w:r w:rsidR="00382E68">
        <w:t xml:space="preserve"> for HARQ of SPS PDSCH</w:t>
      </w:r>
      <w:r w:rsidR="00EF7758">
        <w:t>:</w:t>
      </w:r>
    </w:p>
    <w:p w14:paraId="7C0D1634" w14:textId="1DED447B" w:rsidR="00EF7758" w:rsidRPr="00FC3B1E" w:rsidRDefault="00076FA7" w:rsidP="00FC3B1E">
      <w:pPr>
        <w:pStyle w:val="a0"/>
        <w:numPr>
          <w:ilvl w:val="0"/>
          <w:numId w:val="48"/>
        </w:numPr>
      </w:pPr>
      <w:r>
        <w:t>T</w:t>
      </w:r>
      <w:r w:rsidR="00EF7758">
        <w:t xml:space="preserve">he </w:t>
      </w:r>
      <w:r w:rsidR="00EF7758" w:rsidRPr="000B541D">
        <w:rPr>
          <w:noProof/>
          <w:lang w:eastAsia="ko-KR"/>
        </w:rPr>
        <w:t>equation</w:t>
      </w:r>
      <w:r w:rsidR="00EF7758">
        <w:t xml:space="preserve"> to </w:t>
      </w:r>
      <w:r w:rsidR="00EF7758">
        <w:rPr>
          <w:noProof/>
          <w:lang w:eastAsia="ko-KR"/>
        </w:rPr>
        <w:t xml:space="preserve">derive the </w:t>
      </w:r>
      <w:r w:rsidR="00EF7758">
        <w:t xml:space="preserve">HARQ process ID for SPS PDSCH should be enhanced to support the symbol-level SPS </w:t>
      </w:r>
      <w:r w:rsidR="00EF7758" w:rsidRPr="00645E3C">
        <w:t>periodicity</w:t>
      </w:r>
      <w:r w:rsidR="00EF7758">
        <w:t>.</w:t>
      </w:r>
    </w:p>
    <w:p w14:paraId="0E3BF0C1" w14:textId="0AADC48A" w:rsidR="00EF7758" w:rsidRPr="00FC3B1E" w:rsidRDefault="00EF7758" w:rsidP="00FC3B1E">
      <w:pPr>
        <w:pStyle w:val="a0"/>
        <w:numPr>
          <w:ilvl w:val="0"/>
          <w:numId w:val="48"/>
        </w:numPr>
      </w:pPr>
      <w:r>
        <w:rPr>
          <w:rFonts w:eastAsiaTheme="minorEastAsia"/>
          <w:lang w:eastAsia="zh-CN"/>
        </w:rPr>
        <w:t>H</w:t>
      </w:r>
      <w:r>
        <w:rPr>
          <w:rFonts w:eastAsiaTheme="minorEastAsia" w:hint="eastAsia"/>
          <w:lang w:eastAsia="zh-CN"/>
        </w:rPr>
        <w:t xml:space="preserve">ow to </w:t>
      </w:r>
      <w:r w:rsidR="00076FA7">
        <w:rPr>
          <w:rFonts w:eastAsiaTheme="minorEastAsia"/>
          <w:lang w:eastAsia="zh-CN"/>
        </w:rPr>
        <w:t>e</w:t>
      </w:r>
      <w:r w:rsidR="00076FA7" w:rsidRPr="00076FA7">
        <w:rPr>
          <w:rFonts w:eastAsiaTheme="minorEastAsia"/>
          <w:lang w:eastAsia="zh-CN"/>
        </w:rPr>
        <w:t>fficiently</w:t>
      </w:r>
      <w:r w:rsidR="00076FA7">
        <w:rPr>
          <w:rFonts w:eastAsiaTheme="minorEastAsia"/>
          <w:lang w:eastAsia="zh-CN"/>
        </w:rPr>
        <w:t xml:space="preserve"> transmit </w:t>
      </w:r>
      <w:r w:rsidR="00076FA7">
        <w:rPr>
          <w:rFonts w:eastAsiaTheme="minorEastAsia" w:hint="eastAsia"/>
          <w:lang w:eastAsia="zh-CN"/>
        </w:rPr>
        <w:t xml:space="preserve">HARQ-ACK </w:t>
      </w:r>
      <w:r w:rsidR="00076FA7">
        <w:rPr>
          <w:rFonts w:eastAsiaTheme="minorEastAsia"/>
          <w:lang w:eastAsia="zh-CN"/>
        </w:rPr>
        <w:t xml:space="preserve">DL </w:t>
      </w:r>
      <w:r>
        <w:rPr>
          <w:rFonts w:eastAsiaTheme="minorEastAsia" w:hint="eastAsia"/>
          <w:lang w:eastAsia="zh-CN"/>
        </w:rPr>
        <w:t>SPS on TDD carrier.</w:t>
      </w:r>
    </w:p>
    <w:p w14:paraId="5C31ACCF" w14:textId="5092B7AF" w:rsidR="0014132D" w:rsidRPr="00FC3B1E" w:rsidRDefault="001276BD">
      <w:pPr>
        <w:pStyle w:val="a0"/>
        <w:rPr>
          <w:rFonts w:eastAsiaTheme="minorEastAsia"/>
          <w:lang w:eastAsia="zh-CN"/>
        </w:rPr>
      </w:pPr>
      <w:r>
        <w:rPr>
          <w:rFonts w:eastAsiaTheme="minorEastAsia"/>
          <w:lang w:eastAsia="zh-CN"/>
        </w:rPr>
        <w:t>W</w:t>
      </w:r>
      <w:r>
        <w:rPr>
          <w:rFonts w:eastAsiaTheme="minorEastAsia" w:hint="eastAsia"/>
          <w:lang w:eastAsia="zh-CN"/>
        </w:rPr>
        <w:t xml:space="preserve">ith </w:t>
      </w:r>
      <w:r>
        <w:rPr>
          <w:rFonts w:eastAsiaTheme="minorEastAsia"/>
          <w:lang w:eastAsia="zh-CN"/>
        </w:rPr>
        <w:t xml:space="preserve">multiple DL SPS configurations and small SPS </w:t>
      </w:r>
      <w:r w:rsidRPr="00645E3C">
        <w:t>periodicity</w:t>
      </w:r>
      <w:r>
        <w:t>, one-to-one HACK-ACK feedback for DL SPS will lead to f</w:t>
      </w:r>
      <w:r w:rsidRPr="001276BD">
        <w:t>requent</w:t>
      </w:r>
      <w:r>
        <w:t xml:space="preserve"> DL-UL switching</w:t>
      </w:r>
      <w:r w:rsidR="00315106">
        <w:t>, multiple</w:t>
      </w:r>
      <w:r w:rsidR="00315106" w:rsidRPr="00315106">
        <w:t xml:space="preserve"> </w:t>
      </w:r>
      <w:r w:rsidR="00315106">
        <w:t xml:space="preserve">time-domain </w:t>
      </w:r>
      <w:r w:rsidR="00315106" w:rsidRPr="00315106">
        <w:t>resource fragment</w:t>
      </w:r>
      <w:r w:rsidR="00315106">
        <w:t>s, much more PUCCH overhead</w:t>
      </w:r>
      <w:r w:rsidR="00FD2358">
        <w:t xml:space="preserve"> and more UL channel collision. Therefore, HARQ-ACK multiplexing should be supported for Rel-16 DL SPS transmission.</w:t>
      </w:r>
    </w:p>
    <w:p w14:paraId="7134A493" w14:textId="6751D5C5" w:rsidR="003808D5" w:rsidRDefault="003808D5">
      <w:pPr>
        <w:pStyle w:val="a0"/>
        <w:rPr>
          <w:rFonts w:eastAsiaTheme="minorEastAsia"/>
          <w:b/>
          <w:i/>
          <w:lang w:eastAsia="zh-CN"/>
        </w:rPr>
      </w:pPr>
      <w:r w:rsidRPr="00907371">
        <w:rPr>
          <w:rFonts w:eastAsiaTheme="minorEastAsia"/>
          <w:b/>
          <w:i/>
          <w:lang w:eastAsia="zh-CN"/>
        </w:rPr>
        <w:t xml:space="preserve">Proposal </w:t>
      </w:r>
      <w:r w:rsidR="006544C7">
        <w:rPr>
          <w:rFonts w:eastAsiaTheme="minorEastAsia"/>
          <w:b/>
          <w:i/>
          <w:lang w:eastAsia="zh-CN"/>
        </w:rPr>
        <w:t>1</w:t>
      </w:r>
      <w:r w:rsidR="00505F39">
        <w:rPr>
          <w:rFonts w:eastAsiaTheme="minorEastAsia"/>
          <w:b/>
          <w:i/>
          <w:lang w:eastAsia="zh-CN"/>
        </w:rPr>
        <w:t>1</w:t>
      </w:r>
      <w:r w:rsidRPr="00907371">
        <w:rPr>
          <w:rFonts w:eastAsiaTheme="minorEastAsia"/>
          <w:b/>
          <w:i/>
          <w:lang w:eastAsia="zh-CN"/>
        </w:rPr>
        <w:t>:</w:t>
      </w:r>
      <w:r w:rsidRPr="003808D5">
        <w:t xml:space="preserve"> </w:t>
      </w:r>
      <w:r w:rsidR="00FD2358" w:rsidRPr="00FD2358">
        <w:rPr>
          <w:rFonts w:eastAsiaTheme="minorEastAsia"/>
          <w:b/>
          <w:i/>
          <w:lang w:eastAsia="zh-CN"/>
        </w:rPr>
        <w:t>HARQ-ACK multiplexing should be supported for Rel-16 DL SPS transmission.</w:t>
      </w:r>
    </w:p>
    <w:p w14:paraId="47082F0A" w14:textId="3B165FFF" w:rsidR="003F6A61" w:rsidRPr="006B26BC" w:rsidRDefault="003F6A61" w:rsidP="003F6A61">
      <w:pPr>
        <w:pStyle w:val="1"/>
        <w:numPr>
          <w:ilvl w:val="1"/>
          <w:numId w:val="1"/>
        </w:numPr>
        <w:rPr>
          <w:rFonts w:eastAsia="MS Mincho"/>
        </w:rPr>
      </w:pPr>
      <w:r>
        <w:rPr>
          <w:rFonts w:eastAsia="MS Mincho"/>
        </w:rPr>
        <w:t>Intra-UE UL collision</w:t>
      </w:r>
    </w:p>
    <w:p w14:paraId="559866FF" w14:textId="5D93FE27" w:rsidR="00212CD4" w:rsidRDefault="00212CD4" w:rsidP="003F6A61">
      <w:pPr>
        <w:pStyle w:val="a0"/>
        <w:rPr>
          <w:rFonts w:eastAsia="宋体"/>
          <w:lang w:eastAsia="zh-CN"/>
        </w:rPr>
      </w:pPr>
      <w:r>
        <w:rPr>
          <w:rFonts w:eastAsia="宋体"/>
          <w:lang w:eastAsia="zh-CN"/>
        </w:rPr>
        <w:t xml:space="preserve">Our </w:t>
      </w:r>
      <w:r w:rsidRPr="005F1648">
        <w:rPr>
          <w:rFonts w:eastAsiaTheme="minorEastAsia"/>
          <w:lang w:eastAsia="zh-CN"/>
        </w:rPr>
        <w:t>views</w:t>
      </w:r>
      <w:r>
        <w:rPr>
          <w:rFonts w:eastAsia="宋体"/>
          <w:lang w:eastAsia="zh-CN"/>
        </w:rPr>
        <w:t xml:space="preserve"> on </w:t>
      </w:r>
      <w:r>
        <w:rPr>
          <w:rFonts w:eastAsia="宋体" w:hint="eastAsia"/>
          <w:lang w:eastAsia="zh-CN"/>
        </w:rPr>
        <w:t xml:space="preserve">intra-UE UL collision related to UCI enhancements </w:t>
      </w:r>
      <w:r>
        <w:rPr>
          <w:rFonts w:eastAsia="宋体"/>
          <w:lang w:eastAsia="zh-CN"/>
        </w:rPr>
        <w:t xml:space="preserve">is shown in </w:t>
      </w:r>
      <w:r w:rsidR="00862461">
        <w:rPr>
          <w:rFonts w:eastAsia="宋体"/>
          <w:lang w:eastAsia="zh-CN"/>
        </w:rPr>
        <w:t>the s</w:t>
      </w:r>
      <w:r w:rsidR="00862461" w:rsidRPr="00862461">
        <w:rPr>
          <w:rFonts w:eastAsia="宋体"/>
          <w:lang w:eastAsia="zh-CN"/>
        </w:rPr>
        <w:t>ummary of email discussion [97-NR-05]</w:t>
      </w:r>
      <w:r>
        <w:rPr>
          <w:rFonts w:eastAsia="宋体"/>
          <w:lang w:eastAsia="zh-CN"/>
        </w:rPr>
        <w:t xml:space="preserve">. Besides the issues listed in </w:t>
      </w:r>
      <w:r w:rsidR="00862461">
        <w:rPr>
          <w:rFonts w:eastAsia="宋体"/>
          <w:lang w:eastAsia="zh-CN"/>
        </w:rPr>
        <w:t>the summary</w:t>
      </w:r>
      <w:r>
        <w:rPr>
          <w:rFonts w:eastAsia="宋体"/>
          <w:lang w:eastAsia="zh-CN"/>
        </w:rPr>
        <w:t xml:space="preserve">, </w:t>
      </w:r>
      <w:r w:rsidR="00731B9D">
        <w:rPr>
          <w:rFonts w:eastAsia="宋体"/>
          <w:lang w:eastAsia="zh-CN"/>
        </w:rPr>
        <w:t xml:space="preserve">we think </w:t>
      </w:r>
      <w:r>
        <w:rPr>
          <w:rFonts w:eastAsia="宋体"/>
          <w:lang w:eastAsia="zh-CN"/>
        </w:rPr>
        <w:t>the following aspects</w:t>
      </w:r>
      <w:r w:rsidR="003F6A61">
        <w:rPr>
          <w:rFonts w:eastAsia="宋体"/>
          <w:lang w:eastAsia="zh-CN"/>
        </w:rPr>
        <w:t xml:space="preserve"> should also be considered:</w:t>
      </w:r>
    </w:p>
    <w:p w14:paraId="42EB48FE" w14:textId="12544D02" w:rsidR="003F6A61" w:rsidRPr="00DC52ED" w:rsidRDefault="003F6A61" w:rsidP="00DC52ED">
      <w:pPr>
        <w:pStyle w:val="a0"/>
        <w:numPr>
          <w:ilvl w:val="0"/>
          <w:numId w:val="55"/>
        </w:numPr>
        <w:rPr>
          <w:rFonts w:eastAsia="宋体"/>
          <w:lang w:eastAsia="zh-CN"/>
        </w:rPr>
      </w:pPr>
      <w:r>
        <w:rPr>
          <w:rFonts w:eastAsia="宋体" w:hint="eastAsia"/>
          <w:lang w:eastAsia="zh-CN"/>
        </w:rPr>
        <w:t>SR</w:t>
      </w:r>
      <w:r w:rsidRPr="003F6A61">
        <w:rPr>
          <w:rFonts w:ascii="Times" w:eastAsia="Batang" w:hAnsi="Times"/>
          <w:szCs w:val="20"/>
          <w:lang w:val="en-GB" w:eastAsia="zh-CN"/>
        </w:rPr>
        <w:t xml:space="preserve"> </w:t>
      </w:r>
      <w:r w:rsidRPr="003D69E2">
        <w:rPr>
          <w:rFonts w:ascii="Times" w:eastAsia="Batang" w:hAnsi="Times"/>
          <w:szCs w:val="20"/>
          <w:lang w:val="en-GB" w:eastAsia="zh-CN"/>
        </w:rPr>
        <w:t xml:space="preserve">priority </w:t>
      </w:r>
      <w:r w:rsidR="003E5104">
        <w:rPr>
          <w:rFonts w:ascii="Times" w:eastAsia="Batang" w:hAnsi="Times"/>
          <w:szCs w:val="20"/>
          <w:lang w:val="en-GB" w:eastAsia="zh-CN"/>
        </w:rPr>
        <w:t>is</w:t>
      </w:r>
      <w:r w:rsidRPr="003D69E2">
        <w:rPr>
          <w:rFonts w:ascii="Times" w:eastAsia="Batang" w:hAnsi="Times"/>
          <w:szCs w:val="20"/>
          <w:lang w:val="en-GB" w:eastAsia="zh-CN"/>
        </w:rPr>
        <w:t xml:space="preserve"> known at PHY layer</w:t>
      </w:r>
    </w:p>
    <w:p w14:paraId="0C4064AF" w14:textId="4BDE6724" w:rsidR="00967D38" w:rsidRDefault="0094585B" w:rsidP="00DC52ED">
      <w:pPr>
        <w:pStyle w:val="a0"/>
        <w:rPr>
          <w:rFonts w:eastAsia="宋体"/>
          <w:lang w:eastAsia="zh-CN"/>
        </w:rPr>
      </w:pPr>
      <w:r>
        <w:rPr>
          <w:rFonts w:eastAsia="宋体"/>
          <w:lang w:eastAsia="zh-CN"/>
        </w:rPr>
        <w:t xml:space="preserve">According to RAN 2 email discussion on </w:t>
      </w:r>
      <w:r w:rsidRPr="0094585B">
        <w:rPr>
          <w:rFonts w:eastAsia="宋体"/>
          <w:lang w:eastAsia="zh-CN"/>
        </w:rPr>
        <w:t>SR vs PUSCH prioritization</w:t>
      </w:r>
      <w:r>
        <w:rPr>
          <w:rFonts w:eastAsia="宋体"/>
          <w:lang w:eastAsia="zh-CN"/>
        </w:rPr>
        <w:t xml:space="preserve">, </w:t>
      </w:r>
      <w:r w:rsidR="00967D38">
        <w:rPr>
          <w:rFonts w:eastAsia="宋体"/>
          <w:lang w:eastAsia="zh-CN"/>
        </w:rPr>
        <w:t>many</w:t>
      </w:r>
      <w:r w:rsidR="00967D38" w:rsidRPr="00967D38">
        <w:rPr>
          <w:rFonts w:eastAsia="宋体"/>
          <w:lang w:eastAsia="zh-CN"/>
        </w:rPr>
        <w:t xml:space="preserve"> companies</w:t>
      </w:r>
      <w:r w:rsidR="00967D38">
        <w:rPr>
          <w:rFonts w:eastAsia="宋体"/>
          <w:lang w:eastAsia="zh-CN"/>
        </w:rPr>
        <w:t xml:space="preserve"> support MAC provide information to </w:t>
      </w:r>
      <w:r w:rsidR="00967D38" w:rsidRPr="00967D38">
        <w:rPr>
          <w:rFonts w:eastAsia="宋体"/>
          <w:lang w:eastAsia="zh-CN"/>
        </w:rPr>
        <w:t>PHY for enabling transmission of an SR when the SR’s transmission overlaps a UL-SCH resource</w:t>
      </w:r>
      <w:r w:rsidR="005A2F0F">
        <w:rPr>
          <w:rFonts w:eastAsia="宋体" w:hint="eastAsia"/>
          <w:lang w:eastAsia="zh-CN"/>
        </w:rPr>
        <w:t xml:space="preserve">. </w:t>
      </w:r>
      <w:r w:rsidR="007039DB">
        <w:rPr>
          <w:rFonts w:eastAsia="宋体"/>
          <w:lang w:eastAsia="zh-CN"/>
        </w:rPr>
        <w:t>For the collision between SR and SR/PUSCH, w</w:t>
      </w:r>
      <w:r w:rsidR="00967D38">
        <w:rPr>
          <w:rFonts w:eastAsia="宋体"/>
          <w:lang w:eastAsia="zh-CN"/>
        </w:rPr>
        <w:t xml:space="preserve">e think that only when the later one with a higher priority, the PHY can receive </w:t>
      </w:r>
      <w:r w:rsidR="007039DB">
        <w:rPr>
          <w:rFonts w:eastAsia="宋体"/>
          <w:lang w:eastAsia="zh-CN"/>
        </w:rPr>
        <w:t xml:space="preserve">multiple SRs or </w:t>
      </w:r>
      <w:r w:rsidR="00967D38">
        <w:rPr>
          <w:rFonts w:eastAsia="宋体"/>
          <w:lang w:eastAsia="zh-CN"/>
        </w:rPr>
        <w:t xml:space="preserve">SR and MAC PDU from MAC layer, otherwise, only one of them will be </w:t>
      </w:r>
      <w:r w:rsidR="00967D38">
        <w:t xml:space="preserve">delivered </w:t>
      </w:r>
      <w:r w:rsidR="00967D38">
        <w:rPr>
          <w:rFonts w:eastAsia="宋体"/>
          <w:lang w:eastAsia="zh-CN"/>
        </w:rPr>
        <w:t>to PHY layer. Thus, PHY can determine the priority information without explicit indication.</w:t>
      </w:r>
    </w:p>
    <w:p w14:paraId="34D0524D" w14:textId="2E27BFA6" w:rsidR="0006159A" w:rsidRDefault="00967D38" w:rsidP="007039DB">
      <w:pPr>
        <w:pStyle w:val="a0"/>
        <w:rPr>
          <w:rFonts w:eastAsia="宋体"/>
          <w:color w:val="000000"/>
          <w:lang w:eastAsia="zh-CN"/>
        </w:rPr>
      </w:pPr>
      <w:r>
        <w:rPr>
          <w:rFonts w:eastAsia="宋体"/>
          <w:lang w:eastAsia="zh-CN"/>
        </w:rPr>
        <w:t xml:space="preserve">On the other hand, </w:t>
      </w:r>
      <w:r w:rsidR="007039DB">
        <w:rPr>
          <w:rFonts w:eastAsia="宋体"/>
          <w:lang w:eastAsia="zh-CN"/>
        </w:rPr>
        <w:t>for the collision between SR and HARQ-ACK</w:t>
      </w:r>
      <w:r w:rsidR="005A2F0F">
        <w:rPr>
          <w:rFonts w:eastAsia="宋体"/>
          <w:lang w:eastAsia="zh-CN"/>
        </w:rPr>
        <w:t>/CSI</w:t>
      </w:r>
      <w:r w:rsidR="007039DB">
        <w:rPr>
          <w:rFonts w:eastAsia="宋体"/>
          <w:lang w:eastAsia="zh-CN"/>
        </w:rPr>
        <w:t>,</w:t>
      </w:r>
      <w:r w:rsidR="0006159A">
        <w:rPr>
          <w:rFonts w:eastAsia="宋体"/>
          <w:lang w:eastAsia="zh-CN"/>
        </w:rPr>
        <w:t xml:space="preserve"> PHY can determine the priority information based on the SR</w:t>
      </w:r>
      <w:r w:rsidR="0006159A" w:rsidRPr="0006159A">
        <w:rPr>
          <w:rFonts w:eastAsia="宋体" w:hint="eastAsia"/>
          <w:color w:val="000000"/>
          <w:lang w:eastAsia="zh-CN"/>
        </w:rPr>
        <w:t xml:space="preserve"> </w:t>
      </w:r>
      <w:r w:rsidR="0006159A" w:rsidRPr="0031148A">
        <w:rPr>
          <w:rFonts w:eastAsia="宋体" w:hint="eastAsia"/>
          <w:color w:val="000000"/>
          <w:lang w:eastAsia="zh-CN"/>
        </w:rPr>
        <w:t>periodicity</w:t>
      </w:r>
      <w:r w:rsidR="0006159A">
        <w:rPr>
          <w:rFonts w:eastAsia="宋体"/>
          <w:color w:val="000000"/>
          <w:lang w:eastAsia="zh-CN"/>
        </w:rPr>
        <w:t xml:space="preserve"> and the duration of overlapped channel</w:t>
      </w:r>
      <w:r w:rsidR="007039DB">
        <w:rPr>
          <w:rFonts w:eastAsia="宋体"/>
          <w:color w:val="000000"/>
          <w:lang w:eastAsia="zh-CN"/>
        </w:rPr>
        <w:t>, i.e. s</w:t>
      </w:r>
      <w:r w:rsidR="0006159A" w:rsidRPr="0031148A">
        <w:rPr>
          <w:rFonts w:eastAsia="宋体" w:hint="eastAsia"/>
          <w:color w:val="000000"/>
          <w:lang w:eastAsia="zh-CN"/>
        </w:rPr>
        <w:t xml:space="preserve">hort-periodicity SR is </w:t>
      </w:r>
      <w:r w:rsidR="0006159A" w:rsidRPr="0031148A">
        <w:rPr>
          <w:rFonts w:eastAsia="宋体"/>
          <w:color w:val="000000"/>
          <w:lang w:eastAsia="zh-CN"/>
        </w:rPr>
        <w:t>independently</w:t>
      </w:r>
      <w:r w:rsidR="0006159A" w:rsidRPr="0031148A">
        <w:rPr>
          <w:rFonts w:eastAsia="宋体" w:hint="eastAsia"/>
          <w:color w:val="000000"/>
          <w:lang w:eastAsia="zh-CN"/>
        </w:rPr>
        <w:t xml:space="preserve"> transmitted if SR is positive when </w:t>
      </w:r>
      <w:r w:rsidR="0006159A">
        <w:rPr>
          <w:rFonts w:eastAsia="宋体"/>
          <w:color w:val="000000"/>
          <w:lang w:eastAsia="zh-CN"/>
        </w:rPr>
        <w:t xml:space="preserve">the </w:t>
      </w:r>
      <w:r w:rsidR="0006159A" w:rsidRPr="0031148A">
        <w:rPr>
          <w:rFonts w:eastAsia="宋体" w:hint="eastAsia"/>
          <w:color w:val="000000"/>
          <w:lang w:eastAsia="zh-CN"/>
        </w:rPr>
        <w:t xml:space="preserve">SR collides with long </w:t>
      </w:r>
      <w:r w:rsidR="0006159A" w:rsidRPr="0031148A">
        <w:rPr>
          <w:rFonts w:eastAsia="宋体"/>
          <w:color w:val="000000"/>
          <w:lang w:eastAsia="zh-CN"/>
        </w:rPr>
        <w:t>PUCCH. The overlapped long PUCCH can be stopped</w:t>
      </w:r>
      <w:r w:rsidR="0006159A">
        <w:rPr>
          <w:rFonts w:eastAsia="宋体"/>
          <w:color w:val="000000"/>
          <w:lang w:eastAsia="zh-CN"/>
        </w:rPr>
        <w:t>.</w:t>
      </w:r>
    </w:p>
    <w:p w14:paraId="2FADCCB1" w14:textId="77777777" w:rsidR="00967D38" w:rsidRPr="00967D38" w:rsidRDefault="00967D38" w:rsidP="00DC52ED">
      <w:pPr>
        <w:pStyle w:val="a0"/>
        <w:rPr>
          <w:rFonts w:eastAsia="宋体"/>
          <w:lang w:val="en-GB" w:eastAsia="zh-CN"/>
        </w:rPr>
      </w:pPr>
    </w:p>
    <w:p w14:paraId="5FF9604C" w14:textId="0397105F" w:rsidR="003F6A61" w:rsidRPr="00A76482" w:rsidRDefault="006F19FA" w:rsidP="005F1648">
      <w:pPr>
        <w:pStyle w:val="a0"/>
        <w:numPr>
          <w:ilvl w:val="0"/>
          <w:numId w:val="55"/>
        </w:numPr>
        <w:rPr>
          <w:rFonts w:eastAsia="宋体"/>
          <w:lang w:eastAsia="zh-CN"/>
        </w:rPr>
      </w:pPr>
      <w:r w:rsidRPr="001444CC">
        <w:rPr>
          <w:rFonts w:eastAsiaTheme="minorEastAsia"/>
          <w:kern w:val="2"/>
          <w:szCs w:val="20"/>
          <w:lang w:val="en-GB" w:eastAsia="zh-CN"/>
        </w:rPr>
        <w:t>Cancelation</w:t>
      </w:r>
      <w:r>
        <w:rPr>
          <w:rFonts w:eastAsiaTheme="minorEastAsia"/>
          <w:kern w:val="2"/>
          <w:szCs w:val="20"/>
          <w:lang w:val="en-GB" w:eastAsia="zh-CN"/>
        </w:rPr>
        <w:t xml:space="preserve"> </w:t>
      </w:r>
      <w:r w:rsidRPr="001444CC">
        <w:rPr>
          <w:rFonts w:eastAsiaTheme="minorEastAsia"/>
          <w:kern w:val="2"/>
          <w:szCs w:val="20"/>
          <w:lang w:val="en-GB" w:eastAsia="zh-CN"/>
        </w:rPr>
        <w:t xml:space="preserve">of </w:t>
      </w:r>
      <w:proofErr w:type="spellStart"/>
      <w:r w:rsidRPr="001444CC">
        <w:rPr>
          <w:rFonts w:eastAsiaTheme="minorEastAsia"/>
          <w:kern w:val="2"/>
          <w:szCs w:val="20"/>
          <w:lang w:val="en-GB" w:eastAsia="zh-CN"/>
        </w:rPr>
        <w:t>eMBB</w:t>
      </w:r>
      <w:proofErr w:type="spellEnd"/>
      <w:r w:rsidRPr="001444CC">
        <w:rPr>
          <w:rFonts w:eastAsiaTheme="minorEastAsia"/>
          <w:kern w:val="2"/>
          <w:szCs w:val="20"/>
          <w:lang w:val="en-GB" w:eastAsia="zh-CN"/>
        </w:rPr>
        <w:t xml:space="preserve"> HARQ-ACK transmission</w:t>
      </w:r>
      <w:r>
        <w:rPr>
          <w:rFonts w:eastAsia="宋体"/>
          <w:lang w:eastAsia="zh-CN"/>
        </w:rPr>
        <w:t xml:space="preserve"> leads to </w:t>
      </w:r>
      <w:r w:rsidRPr="001444CC">
        <w:rPr>
          <w:rFonts w:eastAsiaTheme="minorEastAsia"/>
          <w:kern w:val="2"/>
          <w:szCs w:val="20"/>
          <w:lang w:val="en-GB" w:eastAsia="zh-CN"/>
        </w:rPr>
        <w:t>significant loss of system efficiency.</w:t>
      </w:r>
    </w:p>
    <w:p w14:paraId="3BC7421C" w14:textId="646D7F2C" w:rsidR="000F4821" w:rsidRPr="00C37C6E" w:rsidRDefault="00680C47" w:rsidP="00212CD4">
      <w:pPr>
        <w:pStyle w:val="a0"/>
        <w:rPr>
          <w:rFonts w:eastAsiaTheme="minorEastAsia"/>
          <w:kern w:val="2"/>
          <w:szCs w:val="20"/>
          <w:lang w:val="en-GB" w:eastAsia="zh-CN"/>
        </w:rPr>
      </w:pPr>
      <w:r>
        <w:rPr>
          <w:rFonts w:eastAsia="宋体"/>
          <w:lang w:eastAsia="zh-CN"/>
        </w:rPr>
        <w:t>Cancelation of eMBB HARQ-ACK will leads to u</w:t>
      </w:r>
      <w:r w:rsidRPr="00680C47">
        <w:rPr>
          <w:rFonts w:eastAsia="宋体"/>
          <w:lang w:eastAsia="zh-CN"/>
        </w:rPr>
        <w:t>nnecessary</w:t>
      </w:r>
      <w:r>
        <w:rPr>
          <w:rFonts w:eastAsia="宋体"/>
          <w:lang w:eastAsia="zh-CN"/>
        </w:rPr>
        <w:t xml:space="preserve"> PDSCH retransmission, and </w:t>
      </w:r>
      <w:r w:rsidR="006F19FA" w:rsidRPr="001444CC">
        <w:rPr>
          <w:rFonts w:eastAsiaTheme="minorEastAsia"/>
          <w:kern w:val="2"/>
          <w:szCs w:val="20"/>
          <w:lang w:val="en-GB" w:eastAsia="zh-CN"/>
        </w:rPr>
        <w:t>significant loss of sy</w:t>
      </w:r>
      <w:r>
        <w:rPr>
          <w:rFonts w:eastAsiaTheme="minorEastAsia"/>
          <w:kern w:val="2"/>
          <w:szCs w:val="20"/>
          <w:lang w:val="en-GB" w:eastAsia="zh-CN"/>
        </w:rPr>
        <w:t xml:space="preserve">stem efficiency can be </w:t>
      </w:r>
      <w:r w:rsidR="00A76482" w:rsidRPr="00A76482">
        <w:rPr>
          <w:rFonts w:eastAsiaTheme="minorEastAsia"/>
          <w:kern w:val="2"/>
          <w:szCs w:val="20"/>
          <w:lang w:val="en-GB" w:eastAsia="zh-CN"/>
        </w:rPr>
        <w:t>expected</w:t>
      </w:r>
      <w:r>
        <w:rPr>
          <w:rFonts w:eastAsiaTheme="minorEastAsia"/>
          <w:kern w:val="2"/>
          <w:szCs w:val="20"/>
          <w:lang w:val="en-GB" w:eastAsia="zh-CN"/>
        </w:rPr>
        <w:t xml:space="preserve">. </w:t>
      </w:r>
      <w:r w:rsidR="006F19FA" w:rsidRPr="006F19FA">
        <w:rPr>
          <w:rFonts w:eastAsiaTheme="minorEastAsia"/>
          <w:kern w:val="2"/>
          <w:szCs w:val="20"/>
          <w:lang w:val="en-GB" w:eastAsia="zh-CN"/>
        </w:rPr>
        <w:t xml:space="preserve">Therefore, </w:t>
      </w:r>
      <w:r w:rsidR="0050503C" w:rsidRPr="00572369">
        <w:rPr>
          <w:rFonts w:eastAsiaTheme="minorEastAsia"/>
          <w:kern w:val="2"/>
          <w:szCs w:val="20"/>
          <w:lang w:val="en-GB" w:eastAsia="zh-CN"/>
        </w:rPr>
        <w:t xml:space="preserve">if the multiplexing </w:t>
      </w:r>
      <w:r w:rsidR="0050503C">
        <w:rPr>
          <w:rFonts w:eastAsiaTheme="minorEastAsia"/>
          <w:kern w:val="2"/>
          <w:szCs w:val="20"/>
          <w:lang w:val="en-GB" w:eastAsia="zh-CN"/>
        </w:rPr>
        <w:t xml:space="preserve">timeline can be satisfied, the UE should multiplex </w:t>
      </w:r>
      <w:proofErr w:type="spellStart"/>
      <w:r w:rsidR="0050503C">
        <w:rPr>
          <w:rFonts w:eastAsiaTheme="minorEastAsia"/>
          <w:kern w:val="2"/>
          <w:szCs w:val="20"/>
          <w:lang w:val="en-GB" w:eastAsia="zh-CN"/>
        </w:rPr>
        <w:t>eMBB</w:t>
      </w:r>
      <w:proofErr w:type="spellEnd"/>
      <w:r w:rsidR="0050503C">
        <w:rPr>
          <w:rFonts w:eastAsiaTheme="minorEastAsia"/>
          <w:kern w:val="2"/>
          <w:szCs w:val="20"/>
          <w:lang w:val="en-GB" w:eastAsia="zh-CN"/>
        </w:rPr>
        <w:t xml:space="preserve"> HARQ-ACK with URLLC UCI or </w:t>
      </w:r>
      <w:r w:rsidR="000F4821">
        <w:rPr>
          <w:rFonts w:eastAsiaTheme="minorEastAsia"/>
          <w:kern w:val="2"/>
          <w:szCs w:val="20"/>
          <w:lang w:val="en-GB" w:eastAsia="zh-CN"/>
        </w:rPr>
        <w:t xml:space="preserve">URLLC </w:t>
      </w:r>
      <w:r w:rsidR="0050503C">
        <w:rPr>
          <w:rFonts w:eastAsiaTheme="minorEastAsia"/>
          <w:kern w:val="2"/>
          <w:szCs w:val="20"/>
          <w:lang w:val="en-GB" w:eastAsia="zh-CN"/>
        </w:rPr>
        <w:t xml:space="preserve">PUSCH. </w:t>
      </w:r>
      <w:r w:rsidR="000F4821">
        <w:rPr>
          <w:rFonts w:eastAsiaTheme="minorEastAsia"/>
          <w:kern w:val="2"/>
          <w:szCs w:val="20"/>
          <w:lang w:val="en-GB" w:eastAsia="zh-CN"/>
        </w:rPr>
        <w:t xml:space="preserve">If </w:t>
      </w:r>
      <w:proofErr w:type="spellStart"/>
      <w:r w:rsidR="000F4821">
        <w:rPr>
          <w:rFonts w:eastAsiaTheme="minorEastAsia"/>
          <w:kern w:val="2"/>
          <w:szCs w:val="20"/>
          <w:lang w:val="en-GB" w:eastAsia="zh-CN"/>
        </w:rPr>
        <w:t>eMBB</w:t>
      </w:r>
      <w:proofErr w:type="spellEnd"/>
      <w:r w:rsidR="000F4821">
        <w:rPr>
          <w:rFonts w:eastAsiaTheme="minorEastAsia"/>
          <w:kern w:val="2"/>
          <w:szCs w:val="20"/>
          <w:lang w:val="en-GB" w:eastAsia="zh-CN"/>
        </w:rPr>
        <w:t xml:space="preserve"> HARQ-ACK and URLLC HARQ-ACK are multiplexed in one channel, two HARQ-ACK codebooks for different </w:t>
      </w:r>
      <w:r w:rsidR="000F4821">
        <w:t>service types</w:t>
      </w:r>
      <w:r w:rsidR="000F4821">
        <w:rPr>
          <w:rFonts w:eastAsiaTheme="minorEastAsia"/>
          <w:kern w:val="2"/>
          <w:szCs w:val="20"/>
          <w:lang w:val="en-GB" w:eastAsia="zh-CN"/>
        </w:rPr>
        <w:t xml:space="preserve"> should be directly </w:t>
      </w:r>
      <w:r w:rsidR="000F4821" w:rsidRPr="000F4821">
        <w:rPr>
          <w:rFonts w:eastAsiaTheme="minorEastAsia"/>
          <w:kern w:val="2"/>
          <w:szCs w:val="20"/>
          <w:lang w:val="en-GB" w:eastAsia="zh-CN"/>
        </w:rPr>
        <w:t>concatenated</w:t>
      </w:r>
      <w:r w:rsidR="000F4821">
        <w:rPr>
          <w:rFonts w:eastAsiaTheme="minorEastAsia"/>
          <w:kern w:val="2"/>
          <w:szCs w:val="20"/>
          <w:lang w:val="en-GB" w:eastAsia="zh-CN"/>
        </w:rPr>
        <w:t>.</w:t>
      </w:r>
      <w:r w:rsidR="00C37C6E">
        <w:rPr>
          <w:rFonts w:eastAsiaTheme="minorEastAsia" w:hint="eastAsia"/>
          <w:kern w:val="2"/>
          <w:szCs w:val="20"/>
          <w:lang w:val="en-GB" w:eastAsia="zh-CN"/>
        </w:rPr>
        <w:t xml:space="preserve"> </w:t>
      </w:r>
    </w:p>
    <w:p w14:paraId="02D3EFA3" w14:textId="1A75FF13" w:rsidR="006462B3" w:rsidRDefault="0050503C" w:rsidP="00212CD4">
      <w:pPr>
        <w:pStyle w:val="a0"/>
        <w:rPr>
          <w:rFonts w:eastAsiaTheme="minorEastAsia"/>
          <w:kern w:val="2"/>
          <w:szCs w:val="20"/>
          <w:lang w:val="en-GB" w:eastAsia="zh-CN"/>
        </w:rPr>
      </w:pPr>
      <w:r>
        <w:rPr>
          <w:rFonts w:eastAsiaTheme="minorEastAsia"/>
          <w:kern w:val="2"/>
          <w:szCs w:val="20"/>
          <w:lang w:val="en-GB" w:eastAsia="zh-CN"/>
        </w:rPr>
        <w:t>On the other hand, if the multiplexing timeline cannot be satisfied, and</w:t>
      </w:r>
      <w:r w:rsidR="006F19FA" w:rsidRPr="006F19FA">
        <w:rPr>
          <w:rFonts w:eastAsiaTheme="minorEastAsia"/>
          <w:kern w:val="2"/>
          <w:szCs w:val="20"/>
          <w:lang w:val="en-GB" w:eastAsia="zh-CN"/>
        </w:rPr>
        <w:t xml:space="preserve"> </w:t>
      </w:r>
      <w:proofErr w:type="spellStart"/>
      <w:r w:rsidR="006F19FA" w:rsidRPr="006F19FA">
        <w:rPr>
          <w:rFonts w:eastAsiaTheme="minorEastAsia"/>
          <w:kern w:val="2"/>
          <w:szCs w:val="20"/>
          <w:lang w:val="en-GB" w:eastAsia="zh-CN"/>
        </w:rPr>
        <w:t>eMBB</w:t>
      </w:r>
      <w:proofErr w:type="spellEnd"/>
      <w:r w:rsidR="006F19FA" w:rsidRPr="006F19FA">
        <w:rPr>
          <w:rFonts w:eastAsiaTheme="minorEastAsia"/>
          <w:kern w:val="2"/>
          <w:szCs w:val="20"/>
          <w:lang w:val="en-GB" w:eastAsia="zh-CN"/>
        </w:rPr>
        <w:t xml:space="preserve"> HARQ-ACK transmission is </w:t>
      </w:r>
      <w:r>
        <w:rPr>
          <w:rFonts w:eastAsiaTheme="minorEastAsia"/>
          <w:kern w:val="2"/>
          <w:szCs w:val="20"/>
          <w:lang w:val="en-GB" w:eastAsia="zh-CN"/>
        </w:rPr>
        <w:t>cancelled</w:t>
      </w:r>
      <w:r w:rsidR="006F19FA" w:rsidRPr="006F19FA">
        <w:rPr>
          <w:rFonts w:eastAsiaTheme="minorEastAsia"/>
          <w:kern w:val="2"/>
          <w:szCs w:val="20"/>
          <w:lang w:val="en-GB" w:eastAsia="zh-CN"/>
        </w:rPr>
        <w:t>, enhancements to retransmit the cancelled</w:t>
      </w:r>
      <w:r>
        <w:rPr>
          <w:rFonts w:eastAsiaTheme="minorEastAsia"/>
          <w:kern w:val="2"/>
          <w:szCs w:val="20"/>
          <w:lang w:val="en-GB" w:eastAsia="zh-CN"/>
        </w:rPr>
        <w:t xml:space="preserve"> </w:t>
      </w:r>
      <w:proofErr w:type="spellStart"/>
      <w:r>
        <w:rPr>
          <w:rFonts w:eastAsiaTheme="minorEastAsia"/>
          <w:kern w:val="2"/>
          <w:szCs w:val="20"/>
          <w:lang w:val="en-GB" w:eastAsia="zh-CN"/>
        </w:rPr>
        <w:t>eMBB</w:t>
      </w:r>
      <w:proofErr w:type="spellEnd"/>
      <w:r w:rsidR="006F19FA" w:rsidRPr="006F19FA">
        <w:rPr>
          <w:rFonts w:eastAsiaTheme="minorEastAsia"/>
          <w:kern w:val="2"/>
          <w:szCs w:val="20"/>
          <w:lang w:val="en-GB" w:eastAsia="zh-CN"/>
        </w:rPr>
        <w:t xml:space="preserve"> HARQ-ACK feedback should be considered.</w:t>
      </w:r>
    </w:p>
    <w:p w14:paraId="5356E92B" w14:textId="3FA9114A" w:rsidR="006F19FA" w:rsidRDefault="006F19FA" w:rsidP="006F19FA">
      <w:pPr>
        <w:pStyle w:val="a0"/>
        <w:numPr>
          <w:ilvl w:val="0"/>
          <w:numId w:val="27"/>
        </w:numPr>
        <w:rPr>
          <w:rFonts w:eastAsiaTheme="minorEastAsia"/>
          <w:lang w:eastAsia="zh-CN"/>
        </w:rPr>
      </w:pPr>
      <w:r>
        <w:rPr>
          <w:rFonts w:eastAsiaTheme="minorEastAsia" w:hint="eastAsia"/>
          <w:lang w:eastAsia="zh-CN"/>
        </w:rPr>
        <w:t xml:space="preserve">Alt. </w:t>
      </w:r>
      <w:r>
        <w:rPr>
          <w:rFonts w:eastAsiaTheme="minorEastAsia"/>
          <w:lang w:eastAsia="zh-CN"/>
        </w:rPr>
        <w:t xml:space="preserve">A: The canceled HARQ-ACK is transmitted on a new PUCCH resource which has a </w:t>
      </w:r>
      <w:r w:rsidR="005F1648">
        <w:rPr>
          <w:rFonts w:eastAsiaTheme="minorEastAsia"/>
          <w:lang w:eastAsia="zh-CN"/>
        </w:rPr>
        <w:t>fixed time offset with the transmitted uplink channel</w:t>
      </w:r>
      <w:r>
        <w:rPr>
          <w:rFonts w:eastAsiaTheme="minorEastAsia"/>
          <w:lang w:eastAsia="zh-CN"/>
        </w:rPr>
        <w:t>.</w:t>
      </w:r>
    </w:p>
    <w:p w14:paraId="2F66C869" w14:textId="77777777" w:rsidR="000F4821" w:rsidRDefault="006F19FA" w:rsidP="006F19FA">
      <w:pPr>
        <w:pStyle w:val="a0"/>
        <w:numPr>
          <w:ilvl w:val="0"/>
          <w:numId w:val="27"/>
        </w:numPr>
        <w:rPr>
          <w:rFonts w:eastAsiaTheme="minorEastAsia"/>
          <w:lang w:eastAsia="zh-CN"/>
        </w:rPr>
      </w:pPr>
      <w:r>
        <w:rPr>
          <w:rFonts w:eastAsiaTheme="minorEastAsia"/>
          <w:lang w:eastAsia="zh-CN"/>
        </w:rPr>
        <w:t xml:space="preserve">Alt. B: A new PUCCH resource is indicated </w:t>
      </w:r>
      <w:r w:rsidR="005F1648">
        <w:rPr>
          <w:rFonts w:eastAsiaTheme="minorEastAsia"/>
          <w:lang w:eastAsia="zh-CN"/>
        </w:rPr>
        <w:t>by a DCI</w:t>
      </w:r>
      <w:r w:rsidR="000F4821">
        <w:rPr>
          <w:rFonts w:eastAsiaTheme="minorEastAsia"/>
          <w:lang w:eastAsia="zh-CN"/>
        </w:rPr>
        <w:t>.</w:t>
      </w:r>
    </w:p>
    <w:p w14:paraId="6F599907" w14:textId="57F8AB53" w:rsidR="000F4821" w:rsidRDefault="00D34CEC" w:rsidP="006B26BC">
      <w:pPr>
        <w:pStyle w:val="a0"/>
        <w:rPr>
          <w:rFonts w:eastAsiaTheme="minorEastAsia"/>
          <w:lang w:eastAsia="zh-CN"/>
        </w:rPr>
      </w:pPr>
      <w:r>
        <w:rPr>
          <w:rFonts w:eastAsiaTheme="minorEastAsia"/>
          <w:lang w:eastAsia="zh-CN"/>
        </w:rPr>
        <w:t>The current DCI format can be reused, one example is that f</w:t>
      </w:r>
      <w:r w:rsidR="000F4821">
        <w:rPr>
          <w:rFonts w:eastAsiaTheme="minorEastAsia"/>
          <w:lang w:eastAsia="zh-CN"/>
        </w:rPr>
        <w:t>or a given HARQ process ID, once the</w:t>
      </w:r>
      <w:r>
        <w:rPr>
          <w:rFonts w:eastAsiaTheme="minorEastAsia"/>
          <w:lang w:eastAsia="zh-CN"/>
        </w:rPr>
        <w:t xml:space="preserve"> corresponding</w:t>
      </w:r>
      <w:r w:rsidR="000F4821">
        <w:rPr>
          <w:rFonts w:eastAsiaTheme="minorEastAsia"/>
          <w:lang w:eastAsia="zh-CN"/>
        </w:rPr>
        <w:t xml:space="preserve"> HARQ-ACK transmission is cancelled,</w:t>
      </w:r>
      <w:r>
        <w:rPr>
          <w:rFonts w:eastAsiaTheme="minorEastAsia"/>
          <w:lang w:eastAsia="zh-CN"/>
        </w:rPr>
        <w:t xml:space="preserve"> and</w:t>
      </w:r>
      <w:r w:rsidR="000F4821">
        <w:rPr>
          <w:rFonts w:eastAsiaTheme="minorEastAsia"/>
          <w:lang w:eastAsia="zh-CN"/>
        </w:rPr>
        <w:t xml:space="preserve"> the DL grant </w:t>
      </w:r>
      <w:r>
        <w:rPr>
          <w:rFonts w:eastAsiaTheme="minorEastAsia"/>
          <w:lang w:eastAsia="zh-CN"/>
        </w:rPr>
        <w:t>with the same HARQ process ID transmitted in out-of</w:t>
      </w:r>
      <w:r>
        <w:t>-order PD</w:t>
      </w:r>
      <w:r w:rsidRPr="007353EE">
        <w:t>SCH scheduling</w:t>
      </w:r>
      <w:r>
        <w:t xml:space="preserve"> manner can be used to trigger HARQ-ACK retransmission.</w:t>
      </w:r>
    </w:p>
    <w:p w14:paraId="3EBE2DF4" w14:textId="27C1C5CC" w:rsidR="006F19FA" w:rsidRDefault="00D34CEC" w:rsidP="006F19FA">
      <w:pPr>
        <w:pStyle w:val="a0"/>
        <w:jc w:val="center"/>
        <w:rPr>
          <w:rFonts w:eastAsiaTheme="minorEastAsia"/>
          <w:lang w:eastAsia="zh-CN"/>
        </w:rPr>
      </w:pPr>
      <w:r>
        <w:object w:dxaOrig="13980" w:dyaOrig="2940" w14:anchorId="6C16D3DB">
          <v:shape id="_x0000_i1027" type="#_x0000_t75" style="width:453pt;height:95pt" o:ole="">
            <v:imagedata r:id="rId12" o:title=""/>
          </v:shape>
          <o:OLEObject Type="Embed" ProgID="Visio.Drawing.15" ShapeID="_x0000_i1027" DrawAspect="Content" ObjectID="_1627470529" r:id="rId13"/>
        </w:object>
      </w:r>
      <w:r>
        <w:t xml:space="preserve"> </w:t>
      </w:r>
      <w:r w:rsidR="006F19FA">
        <w:t xml:space="preserve">Figure </w:t>
      </w:r>
      <w:r w:rsidR="005F1648">
        <w:t>3</w:t>
      </w:r>
      <w:r w:rsidR="006F19FA">
        <w:t xml:space="preserve">. </w:t>
      </w:r>
      <w:r w:rsidR="006F19FA">
        <w:rPr>
          <w:rFonts w:eastAsiaTheme="minorEastAsia"/>
          <w:lang w:eastAsia="zh-CN"/>
        </w:rPr>
        <w:t>Enhancements to retransmit the canceled HARQ-ACK feedback</w:t>
      </w:r>
    </w:p>
    <w:p w14:paraId="124C122F" w14:textId="77777777" w:rsidR="004C42BD" w:rsidRDefault="004C42BD" w:rsidP="004C42BD">
      <w:pPr>
        <w:pStyle w:val="a0"/>
        <w:rPr>
          <w:rFonts w:eastAsia="宋体"/>
          <w:b/>
          <w:i/>
          <w:color w:val="000000"/>
          <w:lang w:eastAsia="zh-CN"/>
        </w:rPr>
      </w:pPr>
      <w:r>
        <w:rPr>
          <w:rFonts w:eastAsia="宋体"/>
          <w:b/>
          <w:i/>
          <w:color w:val="000000"/>
          <w:lang w:eastAsia="zh-CN"/>
        </w:rPr>
        <w:t xml:space="preserve">Observation 1: If </w:t>
      </w:r>
      <w:r w:rsidRPr="00737859">
        <w:rPr>
          <w:rFonts w:eastAsia="宋体"/>
          <w:b/>
          <w:i/>
          <w:color w:val="000000"/>
          <w:lang w:eastAsia="zh-CN"/>
        </w:rPr>
        <w:t>cancelation of eMBB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0B6261BB" w14:textId="55F8E92D" w:rsidR="004C42BD" w:rsidRDefault="004C42BD" w:rsidP="004C42BD">
      <w:pPr>
        <w:spacing w:after="120"/>
        <w:jc w:val="both"/>
        <w:rPr>
          <w:rFonts w:eastAsia="宋体"/>
          <w:b/>
          <w:i/>
          <w:color w:val="000000"/>
          <w:lang w:eastAsia="zh-CN"/>
        </w:rPr>
      </w:pPr>
      <w:r w:rsidRPr="00D85CF6">
        <w:rPr>
          <w:rFonts w:eastAsia="宋体"/>
          <w:b/>
          <w:i/>
          <w:color w:val="000000"/>
          <w:lang w:eastAsia="zh-CN"/>
        </w:rPr>
        <w:t xml:space="preserve">Proposal </w:t>
      </w:r>
      <w:r>
        <w:rPr>
          <w:rFonts w:eastAsia="宋体"/>
          <w:b/>
          <w:i/>
          <w:color w:val="000000"/>
          <w:lang w:eastAsia="zh-CN"/>
        </w:rPr>
        <w:t>1</w:t>
      </w:r>
      <w:r w:rsidR="00505F39">
        <w:rPr>
          <w:rFonts w:eastAsia="宋体"/>
          <w:b/>
          <w:i/>
          <w:color w:val="000000"/>
          <w:lang w:eastAsia="zh-CN"/>
        </w:rPr>
        <w:t>2</w:t>
      </w:r>
      <w:r w:rsidRPr="00D85CF6">
        <w:rPr>
          <w:rFonts w:eastAsia="宋体"/>
          <w:b/>
          <w:i/>
          <w:color w:val="000000"/>
          <w:lang w:eastAsia="zh-CN"/>
        </w:rPr>
        <w:t>:</w:t>
      </w:r>
      <w:r w:rsidR="00A474A1" w:rsidRPr="00A474A1">
        <w:rPr>
          <w:rFonts w:eastAsia="宋体"/>
          <w:b/>
          <w:i/>
          <w:color w:val="000000"/>
          <w:lang w:eastAsia="zh-CN"/>
        </w:rPr>
        <w:t xml:space="preserve"> </w:t>
      </w:r>
      <w:r w:rsidR="00A474A1">
        <w:rPr>
          <w:rFonts w:eastAsia="宋体"/>
          <w:b/>
          <w:i/>
          <w:color w:val="000000"/>
          <w:lang w:eastAsia="zh-CN"/>
        </w:rPr>
        <w:t>I</w:t>
      </w:r>
      <w:r w:rsidR="00A474A1" w:rsidRPr="00D85CF6">
        <w:rPr>
          <w:rFonts w:eastAsia="宋体"/>
          <w:b/>
          <w:i/>
          <w:color w:val="000000"/>
          <w:lang w:eastAsia="zh-CN"/>
        </w:rPr>
        <w:t xml:space="preserve">f multiplexing </w:t>
      </w:r>
      <w:r w:rsidR="00A474A1">
        <w:rPr>
          <w:rFonts w:eastAsia="宋体"/>
          <w:b/>
          <w:i/>
          <w:color w:val="000000"/>
          <w:lang w:eastAsia="zh-CN"/>
        </w:rPr>
        <w:t>timelines are satisfied, m</w:t>
      </w:r>
      <w:r>
        <w:rPr>
          <w:rFonts w:eastAsia="宋体"/>
          <w:b/>
          <w:i/>
          <w:color w:val="000000"/>
          <w:lang w:eastAsia="zh-CN"/>
        </w:rPr>
        <w:t>ultiplexing of eMBB HARQ-ACK and URLLC UCI or data should be supported</w:t>
      </w:r>
      <w:r w:rsidRPr="00D85CF6">
        <w:rPr>
          <w:rFonts w:eastAsia="宋体"/>
          <w:b/>
          <w:i/>
          <w:color w:val="000000"/>
          <w:lang w:eastAsia="zh-CN"/>
        </w:rPr>
        <w:t>.</w:t>
      </w:r>
      <w:r>
        <w:rPr>
          <w:rFonts w:eastAsia="宋体"/>
          <w:b/>
          <w:i/>
          <w:color w:val="000000"/>
          <w:lang w:eastAsia="zh-CN"/>
        </w:rPr>
        <w:t xml:space="preserve"> </w:t>
      </w:r>
    </w:p>
    <w:p w14:paraId="7725E4BF" w14:textId="77777777" w:rsidR="00320CC2" w:rsidRPr="00680C47" w:rsidRDefault="00320CC2" w:rsidP="00680C47">
      <w:pPr>
        <w:pStyle w:val="a0"/>
        <w:ind w:left="420"/>
        <w:rPr>
          <w:rFonts w:eastAsia="宋体"/>
          <w:lang w:eastAsia="zh-CN"/>
        </w:rPr>
      </w:pPr>
    </w:p>
    <w:p w14:paraId="6043C0BE" w14:textId="3D51DEA9" w:rsidR="00320CC2" w:rsidRPr="00737945" w:rsidRDefault="00320CC2" w:rsidP="00320CC2">
      <w:pPr>
        <w:pStyle w:val="a0"/>
        <w:numPr>
          <w:ilvl w:val="0"/>
          <w:numId w:val="55"/>
        </w:numPr>
        <w:rPr>
          <w:rFonts w:eastAsia="宋体"/>
          <w:lang w:eastAsia="zh-CN"/>
        </w:rPr>
      </w:pPr>
      <w:r>
        <w:rPr>
          <w:rFonts w:eastAsia="宋体" w:hint="eastAsia"/>
          <w:lang w:eastAsia="zh-CN"/>
        </w:rPr>
        <w:t>E</w:t>
      </w:r>
      <w:r w:rsidRPr="00E14C3B">
        <w:rPr>
          <w:rFonts w:eastAsia="宋体"/>
          <w:lang w:eastAsia="zh-CN"/>
        </w:rPr>
        <w:t>nhancements</w:t>
      </w:r>
      <w:r w:rsidRPr="00E14C3B">
        <w:rPr>
          <w:rFonts w:eastAsia="宋体" w:hint="eastAsia"/>
          <w:lang w:eastAsia="zh-CN"/>
        </w:rPr>
        <w:t xml:space="preserve"> </w:t>
      </w:r>
      <w:r w:rsidRPr="00E14C3B">
        <w:rPr>
          <w:rFonts w:eastAsia="宋体"/>
          <w:lang w:eastAsia="zh-CN"/>
        </w:rPr>
        <w:t>on multiplexing timeline</w:t>
      </w:r>
    </w:p>
    <w:p w14:paraId="28168FFA" w14:textId="2D04E0C0" w:rsidR="00755550" w:rsidRDefault="00320CC2">
      <w:pPr>
        <w:pStyle w:val="a0"/>
        <w:rPr>
          <w:rFonts w:eastAsia="宋体"/>
          <w:lang w:eastAsia="zh-CN"/>
        </w:rPr>
      </w:pPr>
      <w:r>
        <w:rPr>
          <w:rFonts w:eastAsiaTheme="minorEastAsia" w:hint="eastAsia"/>
          <w:lang w:eastAsia="zh-CN"/>
        </w:rPr>
        <w:t xml:space="preserve">Rel-15 multiplexing timeline considers UE processing time, but latency from PUCCH resource for multiplexing </w:t>
      </w:r>
      <w:r w:rsidR="00C37C6E">
        <w:rPr>
          <w:rFonts w:eastAsia="宋体" w:hint="eastAsia"/>
          <w:lang w:eastAsia="zh-CN"/>
        </w:rPr>
        <w:t xml:space="preserve">is not included. So </w:t>
      </w:r>
      <w:r w:rsidR="00C37C6E">
        <w:rPr>
          <w:rFonts w:eastAsia="宋体"/>
          <w:lang w:eastAsia="zh-CN"/>
        </w:rPr>
        <w:t>additional</w:t>
      </w:r>
      <w:r w:rsidR="00C37C6E">
        <w:rPr>
          <w:rFonts w:eastAsia="宋体" w:hint="eastAsia"/>
          <w:lang w:eastAsia="zh-CN"/>
        </w:rPr>
        <w:t xml:space="preserve"> restriction, e.g. the end of PUCCH for multiplexing </w:t>
      </w:r>
      <w:r w:rsidR="00C37C6E">
        <w:rPr>
          <w:rFonts w:eastAsia="宋体"/>
          <w:lang w:eastAsia="zh-CN"/>
        </w:rPr>
        <w:t>cannot</w:t>
      </w:r>
      <w:r w:rsidR="00C37C6E">
        <w:rPr>
          <w:rFonts w:eastAsia="宋体" w:hint="eastAsia"/>
          <w:lang w:eastAsia="zh-CN"/>
        </w:rPr>
        <w:t xml:space="preserve"> be later </w:t>
      </w:r>
      <w:r w:rsidR="00C37C6E">
        <w:rPr>
          <w:rFonts w:eastAsia="宋体"/>
          <w:lang w:eastAsia="zh-CN"/>
        </w:rPr>
        <w:t>than</w:t>
      </w:r>
      <w:r w:rsidR="00C37C6E">
        <w:rPr>
          <w:rFonts w:eastAsia="宋体" w:hint="eastAsia"/>
          <w:lang w:eastAsia="zh-CN"/>
        </w:rPr>
        <w:t xml:space="preserve"> the end of PUCCH for URLLC UCI.</w:t>
      </w:r>
      <w:r w:rsidR="004D73C1">
        <w:rPr>
          <w:rFonts w:eastAsia="宋体" w:hint="eastAsia"/>
          <w:lang w:eastAsia="zh-CN"/>
        </w:rPr>
        <w:t xml:space="preserve"> But for UCI multiplexing in PUSCH, the end of PUSCH for multiplexing </w:t>
      </w:r>
      <w:r w:rsidR="00755550">
        <w:rPr>
          <w:rFonts w:eastAsia="宋体"/>
          <w:lang w:eastAsia="zh-CN"/>
        </w:rPr>
        <w:t>cannot</w:t>
      </w:r>
      <w:r w:rsidR="00755550">
        <w:rPr>
          <w:rFonts w:eastAsia="宋体" w:hint="eastAsia"/>
          <w:lang w:eastAsia="zh-CN"/>
        </w:rPr>
        <w:t xml:space="preserve"> be considered due to UCIs are mapped in the earlier symbols of PUSCH, </w:t>
      </w:r>
      <w:r w:rsidR="00755550">
        <w:rPr>
          <w:rFonts w:eastAsia="宋体"/>
          <w:lang w:eastAsia="zh-CN"/>
        </w:rPr>
        <w:t>especially</w:t>
      </w:r>
      <w:r w:rsidR="00755550">
        <w:rPr>
          <w:rFonts w:eastAsia="宋体" w:hint="eastAsia"/>
          <w:lang w:eastAsia="zh-CN"/>
        </w:rPr>
        <w:t xml:space="preserve"> for UCI with high priority.</w:t>
      </w:r>
    </w:p>
    <w:p w14:paraId="1FEFA2DB" w14:textId="3E5C4EC4" w:rsidR="004D73C1" w:rsidRPr="00A76482" w:rsidRDefault="00C37C6E">
      <w:pPr>
        <w:pStyle w:val="a0"/>
        <w:rPr>
          <w:rFonts w:eastAsia="宋体"/>
          <w:lang w:eastAsia="zh-CN"/>
        </w:rPr>
      </w:pPr>
      <w:r>
        <w:rPr>
          <w:rFonts w:eastAsia="宋体"/>
          <w:lang w:eastAsia="zh-CN"/>
        </w:rPr>
        <w:t>In</w:t>
      </w:r>
      <w:r>
        <w:rPr>
          <w:rFonts w:eastAsia="宋体" w:hint="eastAsia"/>
          <w:lang w:eastAsia="zh-CN"/>
        </w:rPr>
        <w:t xml:space="preserve"> additional, the Rel-15 multiplexing timeline is </w:t>
      </w:r>
      <w:r w:rsidR="004D73C1">
        <w:rPr>
          <w:rFonts w:eastAsia="宋体" w:hint="eastAsia"/>
          <w:lang w:eastAsia="zh-CN"/>
        </w:rPr>
        <w:t xml:space="preserve">too harsh. For example, the ending of timeline is the starting symbol of the earliest uplink </w:t>
      </w:r>
      <w:r w:rsidR="004D73C1">
        <w:rPr>
          <w:rFonts w:eastAsia="宋体"/>
          <w:lang w:eastAsia="zh-CN"/>
        </w:rPr>
        <w:t>channel</w:t>
      </w:r>
      <w:r w:rsidR="004D73C1">
        <w:rPr>
          <w:rFonts w:eastAsia="宋体" w:hint="eastAsia"/>
          <w:lang w:eastAsia="zh-CN"/>
        </w:rPr>
        <w:t>. However, the earliest uplink channel may not be used for multiplexing channel. S</w:t>
      </w:r>
      <w:r w:rsidR="004D73C1" w:rsidRPr="00A76482">
        <w:rPr>
          <w:rFonts w:eastAsia="宋体" w:hint="eastAsia"/>
          <w:lang w:eastAsia="zh-CN"/>
        </w:rPr>
        <w:t>o to improve multiplexing efficiency, the Rel-15 multiplexing timeline needs to relax, e.g. the ending of timeline is the starting symbol of the potential multiplexing channel.</w:t>
      </w:r>
    </w:p>
    <w:p w14:paraId="5FC0F48F" w14:textId="2F2EE8E3" w:rsidR="00432D4D" w:rsidRPr="00A76482" w:rsidRDefault="00D0185F" w:rsidP="00DB1C7D">
      <w:pPr>
        <w:pStyle w:val="a0"/>
        <w:rPr>
          <w:rFonts w:eastAsia="宋体"/>
          <w:b/>
          <w:i/>
          <w:color w:val="000000"/>
          <w:lang w:eastAsia="zh-CN"/>
        </w:rPr>
      </w:pPr>
      <w:r w:rsidRPr="00A76482">
        <w:rPr>
          <w:rFonts w:eastAsia="宋体"/>
          <w:b/>
          <w:i/>
          <w:color w:val="000000"/>
          <w:lang w:eastAsia="zh-CN"/>
        </w:rPr>
        <w:t>Proposal 1</w:t>
      </w:r>
      <w:r w:rsidR="00505F39" w:rsidRPr="00A76482">
        <w:rPr>
          <w:rFonts w:eastAsia="宋体"/>
          <w:b/>
          <w:i/>
          <w:color w:val="000000"/>
          <w:lang w:eastAsia="zh-CN"/>
        </w:rPr>
        <w:t>3</w:t>
      </w:r>
      <w:r w:rsidR="00755550" w:rsidRPr="00A76482">
        <w:rPr>
          <w:rFonts w:eastAsia="宋体"/>
          <w:b/>
          <w:i/>
          <w:color w:val="000000"/>
          <w:lang w:eastAsia="zh-CN"/>
        </w:rPr>
        <w:t>: Additional</w:t>
      </w:r>
      <w:r w:rsidR="00755550" w:rsidRPr="00A76482">
        <w:rPr>
          <w:rFonts w:eastAsia="宋体" w:hint="eastAsia"/>
          <w:b/>
          <w:i/>
          <w:color w:val="000000"/>
          <w:lang w:eastAsia="zh-CN"/>
        </w:rPr>
        <w:t xml:space="preserve"> restriction on latency, e.g. the end of multiplexed uplink channel, needs to be considered in PUCCH, but not in PUSCH.</w:t>
      </w:r>
    </w:p>
    <w:p w14:paraId="2442E52A" w14:textId="0A65B174" w:rsidR="00755550" w:rsidRDefault="00755550" w:rsidP="00DB1C7D">
      <w:pPr>
        <w:pStyle w:val="a0"/>
        <w:rPr>
          <w:rFonts w:eastAsia="宋体"/>
          <w:lang w:eastAsia="zh-CN"/>
        </w:rPr>
      </w:pPr>
      <w:r w:rsidRPr="00A76482">
        <w:rPr>
          <w:rFonts w:eastAsia="宋体"/>
          <w:b/>
          <w:i/>
          <w:color w:val="000000"/>
          <w:lang w:eastAsia="zh-CN"/>
        </w:rPr>
        <w:t xml:space="preserve">Proposal 14: To </w:t>
      </w:r>
      <w:r w:rsidRPr="00A76482">
        <w:rPr>
          <w:rFonts w:eastAsia="宋体" w:hint="eastAsia"/>
          <w:b/>
          <w:i/>
          <w:color w:val="000000"/>
          <w:lang w:eastAsia="zh-CN"/>
        </w:rPr>
        <w:t>improve multiplexing efficiency, the ending of timeline could be the starting symbol of the potential multiplexin</w:t>
      </w:r>
      <w:r>
        <w:rPr>
          <w:rFonts w:eastAsia="宋体" w:hint="eastAsia"/>
          <w:b/>
          <w:i/>
          <w:color w:val="000000"/>
          <w:lang w:eastAsia="zh-CN"/>
        </w:rPr>
        <w:t xml:space="preserve">g </w:t>
      </w:r>
      <w:r>
        <w:rPr>
          <w:rFonts w:eastAsia="宋体"/>
          <w:b/>
          <w:i/>
          <w:color w:val="000000"/>
          <w:lang w:eastAsia="zh-CN"/>
        </w:rPr>
        <w:t>channel</w:t>
      </w:r>
      <w:r>
        <w:rPr>
          <w:rFonts w:eastAsia="宋体" w:hint="eastAsia"/>
          <w:b/>
          <w:i/>
          <w:color w:val="000000"/>
          <w:lang w:eastAsia="zh-CN"/>
        </w:rPr>
        <w:t>, not the earliest uplink channel.</w:t>
      </w:r>
    </w:p>
    <w:p w14:paraId="40DA82FF" w14:textId="57984D04" w:rsidR="00B50717" w:rsidRDefault="00B50717" w:rsidP="00B50717">
      <w:pPr>
        <w:pStyle w:val="a0"/>
        <w:numPr>
          <w:ilvl w:val="0"/>
          <w:numId w:val="55"/>
        </w:numPr>
        <w:rPr>
          <w:rFonts w:eastAsia="宋体"/>
          <w:lang w:eastAsia="zh-CN"/>
        </w:rPr>
      </w:pPr>
      <w:r>
        <w:rPr>
          <w:rFonts w:eastAsia="宋体"/>
          <w:lang w:eastAsia="zh-CN"/>
        </w:rPr>
        <w:t xml:space="preserve">How to handle </w:t>
      </w:r>
      <w:r w:rsidR="00511258">
        <w:rPr>
          <w:rFonts w:eastAsia="宋体"/>
          <w:lang w:eastAsia="zh-CN"/>
        </w:rPr>
        <w:t xml:space="preserve">the collision between </w:t>
      </w:r>
      <w:r>
        <w:rPr>
          <w:rFonts w:eastAsia="宋体"/>
          <w:lang w:eastAsia="zh-CN"/>
        </w:rPr>
        <w:t>more than two PUCCH/PUSCHs</w:t>
      </w:r>
      <w:r w:rsidR="00E2727D">
        <w:rPr>
          <w:rFonts w:eastAsia="宋体"/>
          <w:lang w:eastAsia="zh-CN"/>
        </w:rPr>
        <w:t>.</w:t>
      </w:r>
    </w:p>
    <w:p w14:paraId="329DB54C" w14:textId="06C8B0CB" w:rsidR="001972BF" w:rsidRDefault="001972BF" w:rsidP="00DB1C7D">
      <w:pPr>
        <w:pStyle w:val="a0"/>
        <w:rPr>
          <w:rFonts w:ascii="Times" w:eastAsia="Batang" w:hAnsi="Times"/>
          <w:szCs w:val="20"/>
          <w:lang w:val="en-GB" w:eastAsia="zh-CN"/>
        </w:rPr>
      </w:pPr>
      <w:r>
        <w:rPr>
          <w:rFonts w:eastAsia="宋体"/>
          <w:lang w:eastAsia="zh-CN"/>
        </w:rPr>
        <w:t>Email discussion (</w:t>
      </w:r>
      <w:r w:rsidRPr="001972BF">
        <w:rPr>
          <w:rFonts w:eastAsia="宋体"/>
          <w:lang w:eastAsia="zh-CN"/>
        </w:rPr>
        <w:t>[97-NR-05] on handling intra-UE collision scenarios for URLLC UCI enhancements</w:t>
      </w:r>
      <w:r>
        <w:rPr>
          <w:rFonts w:eastAsia="宋体"/>
          <w:lang w:eastAsia="zh-CN"/>
        </w:rPr>
        <w:t>) mainly focus on the collision between two uplink channels. We propose that the solutions defined for handling collisions between two uplink channels should be extended to handle the collisions between more than two channels as much as possible.</w:t>
      </w:r>
      <w:r w:rsidR="00BD7BAB">
        <w:rPr>
          <w:rFonts w:eastAsia="宋体"/>
          <w:lang w:eastAsia="zh-CN"/>
        </w:rPr>
        <w:t xml:space="preserve"> For example, the overlapped channels are divided into two groups based on the </w:t>
      </w:r>
      <w:r w:rsidR="00BD7BAB">
        <w:t xml:space="preserve">service types. In each group, Rel-15 </w:t>
      </w:r>
      <w:r w:rsidR="00BD7BAB" w:rsidRPr="00BD7BAB">
        <w:t>mechanism</w:t>
      </w:r>
      <w:r w:rsidR="00BD7BAB">
        <w:t xml:space="preserve"> of UCI multiplexing should be used. However, for the URLLC group, the multiplexing timeline should be determined based on N1 and N2 for UE processing capability 2. Firstly, one</w:t>
      </w:r>
      <w:r w:rsidR="00244234" w:rsidRPr="00244234">
        <w:t xml:space="preserve"> </w:t>
      </w:r>
      <w:r w:rsidR="00244234">
        <w:t xml:space="preserve">multiplexing </w:t>
      </w:r>
      <w:r w:rsidR="00BD7BAB">
        <w:t xml:space="preserve">channel is determined for each group. If the </w:t>
      </w:r>
      <w:r w:rsidR="00244234">
        <w:t xml:space="preserve">multiplexing </w:t>
      </w:r>
      <w:r w:rsidR="00BD7BAB">
        <w:t xml:space="preserve">channels are overlapping, the solutions </w:t>
      </w:r>
      <w:r w:rsidR="00BD7BAB">
        <w:rPr>
          <w:rFonts w:eastAsia="宋体"/>
          <w:lang w:eastAsia="zh-CN"/>
        </w:rPr>
        <w:t xml:space="preserve">defined for handling collisions between two uplink channels should be used. The </w:t>
      </w:r>
      <w:r w:rsidR="00BD7BAB" w:rsidRPr="003D69E2">
        <w:rPr>
          <w:rFonts w:ascii="Times" w:eastAsia="Batang" w:hAnsi="Times"/>
          <w:szCs w:val="20"/>
          <w:lang w:val="en-GB" w:eastAsia="zh-CN"/>
        </w:rPr>
        <w:t>priority</w:t>
      </w:r>
      <w:r w:rsidR="00BD7BAB">
        <w:rPr>
          <w:rFonts w:ascii="Times" w:eastAsia="Batang" w:hAnsi="Times"/>
          <w:szCs w:val="20"/>
          <w:lang w:val="en-GB" w:eastAsia="zh-CN"/>
        </w:rPr>
        <w:t xml:space="preserve"> of </w:t>
      </w:r>
      <w:r w:rsidR="00244234">
        <w:rPr>
          <w:rFonts w:ascii="Times" w:eastAsia="Batang" w:hAnsi="Times"/>
          <w:szCs w:val="20"/>
          <w:lang w:val="en-GB" w:eastAsia="zh-CN"/>
        </w:rPr>
        <w:t>one</w:t>
      </w:r>
      <w:r w:rsidR="00BD7BAB">
        <w:rPr>
          <w:rFonts w:ascii="Times" w:eastAsia="Batang" w:hAnsi="Times"/>
          <w:szCs w:val="20"/>
          <w:lang w:val="en-GB" w:eastAsia="zh-CN"/>
        </w:rPr>
        <w:t xml:space="preserve"> </w:t>
      </w:r>
      <w:r w:rsidR="00244234">
        <w:t xml:space="preserve">multiplexing </w:t>
      </w:r>
      <w:r w:rsidR="00BD7BAB">
        <w:rPr>
          <w:rFonts w:ascii="Times" w:eastAsia="Batang" w:hAnsi="Times"/>
          <w:szCs w:val="20"/>
          <w:lang w:val="en-GB" w:eastAsia="zh-CN"/>
        </w:rPr>
        <w:t xml:space="preserve">channel </w:t>
      </w:r>
      <w:r w:rsidR="00244234">
        <w:rPr>
          <w:rFonts w:ascii="Times" w:eastAsia="Batang" w:hAnsi="Times"/>
          <w:szCs w:val="20"/>
          <w:lang w:val="en-GB" w:eastAsia="zh-CN"/>
        </w:rPr>
        <w:t xml:space="preserve">can equals to the highest </w:t>
      </w:r>
      <w:r w:rsidR="00244234" w:rsidRPr="003D69E2">
        <w:rPr>
          <w:rFonts w:ascii="Times" w:eastAsia="Batang" w:hAnsi="Times"/>
          <w:szCs w:val="20"/>
          <w:lang w:val="en-GB" w:eastAsia="zh-CN"/>
        </w:rPr>
        <w:t>priority</w:t>
      </w:r>
      <w:r w:rsidR="00244234">
        <w:rPr>
          <w:rFonts w:ascii="Times" w:eastAsia="Batang" w:hAnsi="Times"/>
          <w:szCs w:val="20"/>
          <w:lang w:val="en-GB" w:eastAsia="zh-CN"/>
        </w:rPr>
        <w:t xml:space="preserve"> of UCI or data multiplexed in the channel.</w:t>
      </w:r>
    </w:p>
    <w:p w14:paraId="5BE421A0" w14:textId="1BE33CDA" w:rsidR="00353736" w:rsidRDefault="00353736" w:rsidP="00DB1C7D">
      <w:pPr>
        <w:pStyle w:val="a0"/>
        <w:rPr>
          <w:rFonts w:eastAsia="宋体"/>
          <w:b/>
          <w:i/>
          <w:color w:val="000000"/>
          <w:lang w:eastAsia="zh-CN"/>
        </w:rPr>
      </w:pPr>
      <w:r w:rsidRPr="00D85CF6">
        <w:rPr>
          <w:rFonts w:eastAsia="宋体"/>
          <w:b/>
          <w:i/>
          <w:color w:val="000000"/>
          <w:lang w:eastAsia="zh-CN"/>
        </w:rPr>
        <w:t xml:space="preserve">Proposal </w:t>
      </w:r>
      <w:r w:rsidR="00A76482">
        <w:rPr>
          <w:rFonts w:eastAsia="宋体"/>
          <w:b/>
          <w:i/>
          <w:color w:val="000000"/>
          <w:lang w:eastAsia="zh-CN"/>
        </w:rPr>
        <w:t>1</w:t>
      </w:r>
      <w:r w:rsidR="00A76482">
        <w:rPr>
          <w:rFonts w:eastAsia="宋体"/>
          <w:b/>
          <w:i/>
          <w:color w:val="000000"/>
          <w:lang w:eastAsia="zh-CN"/>
        </w:rPr>
        <w:t>5</w:t>
      </w:r>
      <w:bookmarkStart w:id="2" w:name="_GoBack"/>
      <w:bookmarkEnd w:id="2"/>
      <w:r w:rsidRPr="00D85CF6">
        <w:rPr>
          <w:rFonts w:eastAsia="宋体"/>
          <w:b/>
          <w:i/>
          <w:color w:val="000000"/>
          <w:lang w:eastAsia="zh-CN"/>
        </w:rPr>
        <w:t>:</w:t>
      </w:r>
      <w:r>
        <w:rPr>
          <w:rFonts w:eastAsia="宋体"/>
          <w:b/>
          <w:i/>
          <w:color w:val="000000"/>
          <w:lang w:eastAsia="zh-CN"/>
        </w:rPr>
        <w:t xml:space="preserve"> Uplink channel collision should be firstly handled per </w:t>
      </w:r>
      <w:r w:rsidRPr="00353736">
        <w:rPr>
          <w:rFonts w:eastAsia="宋体"/>
          <w:b/>
          <w:i/>
          <w:color w:val="000000"/>
          <w:lang w:eastAsia="zh-CN"/>
        </w:rPr>
        <w:t>service type</w:t>
      </w:r>
      <w:r>
        <w:rPr>
          <w:rFonts w:eastAsia="宋体"/>
          <w:b/>
          <w:i/>
          <w:color w:val="000000"/>
          <w:lang w:eastAsia="zh-CN"/>
        </w:rPr>
        <w:t xml:space="preserve">, then handled based on the </w:t>
      </w:r>
      <w:r w:rsidR="00673386">
        <w:rPr>
          <w:rFonts w:eastAsia="宋体"/>
          <w:b/>
          <w:i/>
          <w:color w:val="000000"/>
          <w:lang w:eastAsia="zh-CN"/>
        </w:rPr>
        <w:t>5</w:t>
      </w:r>
      <w:r>
        <w:rPr>
          <w:rFonts w:eastAsia="宋体"/>
          <w:b/>
          <w:i/>
          <w:color w:val="000000"/>
          <w:lang w:eastAsia="zh-CN"/>
        </w:rPr>
        <w:t xml:space="preserve">solutions defined for collision between two channels. </w:t>
      </w:r>
    </w:p>
    <w:p w14:paraId="1DB714C5" w14:textId="38F80CDE" w:rsidR="00353736" w:rsidRPr="00D0185F" w:rsidRDefault="00353736" w:rsidP="00D0185F">
      <w:pPr>
        <w:pStyle w:val="a0"/>
        <w:numPr>
          <w:ilvl w:val="0"/>
          <w:numId w:val="58"/>
        </w:numPr>
        <w:rPr>
          <w:rFonts w:eastAsia="宋体"/>
          <w:b/>
          <w:i/>
          <w:lang w:eastAsia="zh-CN"/>
        </w:rPr>
      </w:pPr>
      <w:r w:rsidRPr="00D0185F">
        <w:rPr>
          <w:rFonts w:eastAsia="宋体"/>
          <w:b/>
          <w:i/>
          <w:lang w:eastAsia="zh-CN"/>
        </w:rPr>
        <w:t>I</w:t>
      </w:r>
      <w:r w:rsidRPr="00D0185F">
        <w:rPr>
          <w:rFonts w:eastAsia="宋体" w:hint="eastAsia"/>
          <w:b/>
          <w:i/>
          <w:lang w:eastAsia="zh-CN"/>
        </w:rPr>
        <w:t xml:space="preserve">f </w:t>
      </w:r>
      <w:r w:rsidRPr="00D0185F">
        <w:rPr>
          <w:rFonts w:eastAsia="宋体"/>
          <w:b/>
          <w:i/>
          <w:lang w:eastAsia="zh-CN"/>
        </w:rPr>
        <w:t>one channel contains multiple UCIs</w:t>
      </w:r>
      <w:r w:rsidR="00D0185F">
        <w:rPr>
          <w:rFonts w:eastAsia="宋体"/>
          <w:b/>
          <w:i/>
          <w:lang w:eastAsia="zh-CN"/>
        </w:rPr>
        <w:t xml:space="preserve"> or </w:t>
      </w:r>
      <w:r w:rsidR="00D0185F" w:rsidRPr="006E2836">
        <w:rPr>
          <w:rFonts w:eastAsia="宋体"/>
          <w:b/>
          <w:i/>
          <w:lang w:eastAsia="zh-CN"/>
        </w:rPr>
        <w:t>UCI</w:t>
      </w:r>
      <w:r w:rsidR="00D0185F">
        <w:rPr>
          <w:rFonts w:eastAsia="宋体"/>
          <w:b/>
          <w:i/>
          <w:lang w:eastAsia="zh-CN"/>
        </w:rPr>
        <w:t>(</w:t>
      </w:r>
      <w:r w:rsidR="00D0185F" w:rsidRPr="006E2836">
        <w:rPr>
          <w:rFonts w:eastAsia="宋体"/>
          <w:b/>
          <w:i/>
          <w:lang w:eastAsia="zh-CN"/>
        </w:rPr>
        <w:t>s</w:t>
      </w:r>
      <w:r w:rsidR="00D0185F">
        <w:rPr>
          <w:rFonts w:eastAsia="宋体"/>
          <w:b/>
          <w:i/>
          <w:lang w:eastAsia="zh-CN"/>
        </w:rPr>
        <w:t>) and data</w:t>
      </w:r>
      <w:r w:rsidRPr="00D0185F">
        <w:rPr>
          <w:rFonts w:eastAsia="宋体"/>
          <w:b/>
          <w:i/>
          <w:lang w:eastAsia="zh-CN"/>
        </w:rPr>
        <w:t xml:space="preserve">, the channel </w:t>
      </w:r>
      <w:r w:rsidRPr="00D0185F">
        <w:rPr>
          <w:rFonts w:ascii="Times" w:eastAsia="Batang" w:hAnsi="Times"/>
          <w:b/>
          <w:i/>
          <w:szCs w:val="20"/>
          <w:lang w:val="en-GB" w:eastAsia="zh-CN"/>
        </w:rPr>
        <w:t xml:space="preserve">priority </w:t>
      </w:r>
      <w:r w:rsidR="00D0185F">
        <w:rPr>
          <w:rFonts w:ascii="Times" w:eastAsia="Batang" w:hAnsi="Times"/>
          <w:b/>
          <w:i/>
          <w:szCs w:val="20"/>
          <w:lang w:val="en-GB" w:eastAsia="zh-CN"/>
        </w:rPr>
        <w:t xml:space="preserve">is </w:t>
      </w:r>
      <w:r w:rsidRPr="00D0185F">
        <w:rPr>
          <w:rFonts w:ascii="Times" w:eastAsia="Batang" w:hAnsi="Times"/>
          <w:b/>
          <w:i/>
          <w:szCs w:val="20"/>
          <w:lang w:val="en-GB" w:eastAsia="zh-CN"/>
        </w:rPr>
        <w:t>determined based on the highest priority of UCI</w:t>
      </w:r>
      <w:r w:rsidR="00D0185F">
        <w:rPr>
          <w:rFonts w:ascii="Times" w:eastAsia="Batang" w:hAnsi="Times"/>
          <w:b/>
          <w:i/>
          <w:szCs w:val="20"/>
          <w:lang w:val="en-GB" w:eastAsia="zh-CN"/>
        </w:rPr>
        <w:t>(</w:t>
      </w:r>
      <w:r w:rsidRPr="00D0185F">
        <w:rPr>
          <w:rFonts w:ascii="Times" w:eastAsia="Batang" w:hAnsi="Times"/>
          <w:b/>
          <w:i/>
          <w:szCs w:val="20"/>
          <w:lang w:val="en-GB" w:eastAsia="zh-CN"/>
        </w:rPr>
        <w:t>s</w:t>
      </w:r>
      <w:r w:rsidR="00D0185F">
        <w:rPr>
          <w:rFonts w:ascii="Times" w:eastAsia="Batang" w:hAnsi="Times"/>
          <w:b/>
          <w:i/>
          <w:szCs w:val="20"/>
          <w:lang w:val="en-GB" w:eastAsia="zh-CN"/>
        </w:rPr>
        <w:t>)</w:t>
      </w:r>
      <w:r w:rsidRPr="00D0185F">
        <w:rPr>
          <w:rFonts w:ascii="Times" w:eastAsia="Batang" w:hAnsi="Times"/>
          <w:b/>
          <w:i/>
          <w:szCs w:val="20"/>
          <w:lang w:val="en-GB" w:eastAsia="zh-CN"/>
        </w:rPr>
        <w:t xml:space="preserve"> or data multiplexed in the channel.</w:t>
      </w:r>
    </w:p>
    <w:p w14:paraId="623F8EE1" w14:textId="76DFC892" w:rsidR="001972BF" w:rsidRDefault="00EB4A44" w:rsidP="00DB1C7D">
      <w:pPr>
        <w:pStyle w:val="a0"/>
      </w:pPr>
      <w:r>
        <w:object w:dxaOrig="13933" w:dyaOrig="10021" w14:anchorId="48327E9F">
          <v:shape id="_x0000_i1028" type="#_x0000_t75" style="width:453.5pt;height:326pt" o:ole="">
            <v:imagedata r:id="rId14" o:title=""/>
          </v:shape>
          <o:OLEObject Type="Embed" ProgID="Visio.Drawing.15" ShapeID="_x0000_i1028" DrawAspect="Content" ObjectID="_1627470530" r:id="rId15"/>
        </w:object>
      </w:r>
    </w:p>
    <w:p w14:paraId="021E87F9" w14:textId="3E207F98" w:rsidR="00EB4A44" w:rsidRPr="004C42BD" w:rsidRDefault="00EB4A44" w:rsidP="00A76482">
      <w:pPr>
        <w:pStyle w:val="a0"/>
        <w:jc w:val="center"/>
        <w:rPr>
          <w:rFonts w:eastAsia="宋体"/>
          <w:lang w:eastAsia="zh-CN"/>
        </w:rPr>
      </w:pPr>
      <w:r>
        <w:t xml:space="preserve">Figure 4. One example for </w:t>
      </w:r>
      <w:r>
        <w:rPr>
          <w:rFonts w:eastAsia="宋体"/>
          <w:lang w:eastAsia="zh-CN"/>
        </w:rPr>
        <w:t xml:space="preserve">handling collision between more than two </w:t>
      </w:r>
      <w:r w:rsidR="008F3B5A">
        <w:rPr>
          <w:rFonts w:eastAsia="宋体"/>
          <w:lang w:eastAsia="zh-CN"/>
        </w:rPr>
        <w:t>uplink channel</w:t>
      </w:r>
      <w:r>
        <w:rPr>
          <w:rFonts w:eastAsia="宋体"/>
          <w:lang w:eastAsia="zh-CN"/>
        </w:rPr>
        <w:t>s</w:t>
      </w:r>
    </w:p>
    <w:p w14:paraId="736D26A8" w14:textId="77777777" w:rsidR="00D85CF6" w:rsidRPr="00364853" w:rsidRDefault="00D85CF6" w:rsidP="00572369">
      <w:pPr>
        <w:spacing w:after="120"/>
        <w:rPr>
          <w:rFonts w:eastAsia="MS Mincho"/>
        </w:rPr>
      </w:pP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63FC1701"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240B06">
        <w:rPr>
          <w:rFonts w:eastAsia="宋体"/>
          <w:lang w:eastAsia="zh-CN"/>
        </w:rPr>
        <w:t>UCI</w:t>
      </w:r>
      <w:r w:rsidR="00442B69">
        <w:rPr>
          <w:rFonts w:eastAsia="宋体" w:hint="eastAsia"/>
          <w:lang w:eastAsia="zh-CN"/>
        </w:rPr>
        <w:t xml:space="preserve"> enhancement</w:t>
      </w:r>
      <w:r w:rsidR="00C2400F">
        <w:rPr>
          <w:rFonts w:eastAsia="宋体"/>
          <w:lang w:eastAsia="zh-CN"/>
        </w:rPr>
        <w:t>s</w:t>
      </w:r>
      <w:r w:rsidR="00442B69">
        <w:rPr>
          <w:rFonts w:eastAsia="宋体" w:hint="eastAsia"/>
          <w:lang w:eastAsia="zh-CN"/>
        </w:rPr>
        <w:t xml:space="preserve"> for URLLC </w:t>
      </w:r>
      <w:r>
        <w:rPr>
          <w:rFonts w:eastAsia="宋体" w:hint="eastAsia"/>
          <w:iCs/>
          <w:szCs w:val="20"/>
          <w:lang w:eastAsia="zh-CN"/>
        </w:rPr>
        <w:t xml:space="preserve">with following </w:t>
      </w:r>
      <w:r w:rsidR="00012CCC">
        <w:rPr>
          <w:rFonts w:eastAsia="宋体"/>
          <w:iCs/>
          <w:szCs w:val="20"/>
          <w:lang w:eastAsia="zh-CN"/>
        </w:rPr>
        <w:t xml:space="preserve">observation and </w:t>
      </w:r>
      <w:r>
        <w:rPr>
          <w:rFonts w:eastAsia="宋体" w:hint="eastAsia"/>
          <w:iCs/>
          <w:szCs w:val="20"/>
          <w:lang w:eastAsia="zh-CN"/>
        </w:rPr>
        <w:t>proposals:</w:t>
      </w:r>
    </w:p>
    <w:p w14:paraId="53F8A81C" w14:textId="77777777" w:rsidR="00885FF2" w:rsidRDefault="00885FF2" w:rsidP="00885FF2">
      <w:pPr>
        <w:pStyle w:val="a0"/>
        <w:rPr>
          <w:rFonts w:eastAsiaTheme="minorEastAsia"/>
          <w:b/>
          <w:i/>
          <w:lang w:eastAsia="zh-CN"/>
        </w:rPr>
      </w:pPr>
      <w:r w:rsidRPr="00907371">
        <w:rPr>
          <w:rFonts w:eastAsiaTheme="minorEastAsia"/>
          <w:b/>
          <w:i/>
          <w:lang w:eastAsia="zh-CN"/>
        </w:rPr>
        <w:t>P</w:t>
      </w:r>
      <w:r w:rsidRPr="00907371">
        <w:rPr>
          <w:rFonts w:eastAsiaTheme="minorEastAsia" w:hint="eastAsia"/>
          <w:b/>
          <w:i/>
          <w:lang w:eastAsia="zh-CN"/>
        </w:rPr>
        <w:t>ropos</w:t>
      </w:r>
      <w:r w:rsidRPr="00907371">
        <w:rPr>
          <w:rFonts w:eastAsiaTheme="minorEastAsia"/>
          <w:b/>
          <w:i/>
          <w:lang w:eastAsia="zh-CN"/>
        </w:rPr>
        <w:t>al</w:t>
      </w:r>
      <w:r w:rsidRPr="00907371">
        <w:rPr>
          <w:rFonts w:eastAsiaTheme="minorEastAsia" w:hint="eastAsia"/>
          <w:b/>
          <w:i/>
          <w:lang w:eastAsia="zh-CN"/>
        </w:rPr>
        <w:t xml:space="preserve"> </w:t>
      </w:r>
      <w:r>
        <w:rPr>
          <w:rFonts w:eastAsiaTheme="minorEastAsia"/>
          <w:b/>
          <w:i/>
          <w:lang w:eastAsia="zh-CN"/>
        </w:rPr>
        <w:t>1</w:t>
      </w:r>
      <w:r w:rsidRPr="00907371">
        <w:rPr>
          <w:rFonts w:eastAsiaTheme="minorEastAsia"/>
          <w:b/>
          <w:i/>
          <w:lang w:eastAsia="zh-CN"/>
        </w:rPr>
        <w:t>:</w:t>
      </w:r>
      <w:r>
        <w:rPr>
          <w:rFonts w:eastAsiaTheme="minorEastAsia"/>
          <w:b/>
          <w:i/>
          <w:lang w:eastAsia="zh-CN"/>
        </w:rPr>
        <w:t xml:space="preserve"> </w:t>
      </w:r>
      <w:r w:rsidRPr="006E51D0">
        <w:rPr>
          <w:rFonts w:eastAsiaTheme="minorEastAsia"/>
          <w:b/>
          <w:i/>
          <w:lang w:eastAsia="zh-CN"/>
        </w:rPr>
        <w:t>PUCCH can across sub-slot boundary</w:t>
      </w:r>
      <w:r>
        <w:rPr>
          <w:rFonts w:eastAsiaTheme="minorEastAsia"/>
          <w:b/>
          <w:i/>
          <w:lang w:eastAsia="zh-CN"/>
        </w:rPr>
        <w:t>.</w:t>
      </w:r>
    </w:p>
    <w:p w14:paraId="05560FAB" w14:textId="77777777" w:rsidR="00885FF2" w:rsidRDefault="00885FF2" w:rsidP="00885FF2">
      <w:pPr>
        <w:pStyle w:val="a0"/>
        <w:rPr>
          <w:rFonts w:eastAsiaTheme="minorEastAsia"/>
          <w:i/>
        </w:rPr>
      </w:pPr>
      <w:r>
        <w:rPr>
          <w:rFonts w:eastAsiaTheme="minorEastAsia"/>
          <w:b/>
          <w:i/>
          <w:lang w:eastAsia="zh-CN"/>
        </w:rPr>
        <w:t>Proposal 2: T</w:t>
      </w:r>
      <w:r w:rsidRPr="007905C9">
        <w:rPr>
          <w:rFonts w:eastAsiaTheme="minorEastAsia"/>
          <w:b/>
          <w:i/>
          <w:lang w:eastAsia="zh-CN"/>
        </w:rPr>
        <w:t>he UE does not expect the overlapping of multiple PUCCHs for sub-slot-based HARQ-ACK.</w:t>
      </w:r>
    </w:p>
    <w:p w14:paraId="0D6573C9" w14:textId="67170EBE" w:rsidR="009561F4" w:rsidRDefault="009561F4" w:rsidP="009561F4">
      <w:pPr>
        <w:pStyle w:val="a0"/>
        <w:rPr>
          <w:rFonts w:eastAsiaTheme="minorEastAsia"/>
          <w:b/>
          <w:i/>
          <w:lang w:eastAsia="zh-CN"/>
        </w:rPr>
      </w:pPr>
      <w:r w:rsidRPr="00572369">
        <w:rPr>
          <w:rFonts w:eastAsiaTheme="minorEastAsia"/>
          <w:b/>
          <w:i/>
          <w:lang w:eastAsia="zh-CN"/>
        </w:rPr>
        <w:t xml:space="preserve">Proposal </w:t>
      </w:r>
      <w:r>
        <w:rPr>
          <w:rFonts w:eastAsiaTheme="minorEastAsia"/>
          <w:b/>
          <w:i/>
          <w:lang w:eastAsia="zh-CN"/>
        </w:rPr>
        <w:t>3</w:t>
      </w:r>
      <w:r w:rsidRPr="00572369">
        <w:rPr>
          <w:rFonts w:eastAsiaTheme="minorEastAsia"/>
          <w:b/>
          <w:i/>
          <w:lang w:eastAsia="zh-CN"/>
        </w:rPr>
        <w:t>: The maximum number of PUCCHs for HARQ-ACK can equal to the number of uplink sub</w:t>
      </w:r>
      <w:r>
        <w:rPr>
          <w:rFonts w:eastAsiaTheme="minorEastAsia"/>
          <w:b/>
          <w:i/>
          <w:lang w:eastAsia="zh-CN"/>
        </w:rPr>
        <w:t>-</w:t>
      </w:r>
      <w:r w:rsidRPr="00572369">
        <w:rPr>
          <w:rFonts w:eastAsiaTheme="minorEastAsia"/>
          <w:b/>
          <w:i/>
          <w:lang w:eastAsia="zh-CN"/>
        </w:rPr>
        <w:t>slots in one slot.</w:t>
      </w:r>
    </w:p>
    <w:p w14:paraId="0817A676" w14:textId="7A9D8735" w:rsidR="009561F4" w:rsidRDefault="009561F4" w:rsidP="009561F4">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Pr>
          <w:rFonts w:eastAsiaTheme="minorEastAsia"/>
          <w:b/>
          <w:i/>
          <w:lang w:eastAsia="zh-CN"/>
        </w:rPr>
        <w:t>4</w:t>
      </w:r>
      <w:r w:rsidRPr="00F870B3">
        <w:rPr>
          <w:rFonts w:eastAsiaTheme="minorEastAsia"/>
          <w:b/>
          <w:i/>
          <w:lang w:eastAsia="zh-CN"/>
        </w:rPr>
        <w:t>:</w:t>
      </w:r>
      <w:r>
        <w:rPr>
          <w:rFonts w:eastAsiaTheme="minorEastAsia"/>
          <w:b/>
          <w:i/>
          <w:lang w:eastAsia="zh-CN"/>
        </w:rPr>
        <w:t xml:space="preserve"> A</w:t>
      </w:r>
      <w:r w:rsidRPr="00560D03">
        <w:t xml:space="preserve"> </w:t>
      </w:r>
      <w:r>
        <w:rPr>
          <w:rFonts w:eastAsiaTheme="minorEastAsia"/>
          <w:b/>
          <w:i/>
          <w:lang w:eastAsia="zh-CN"/>
        </w:rPr>
        <w:t>number which is not more than the number of the uplink sub-slots in one slot can be configured to UE as the maximum number of PUCCHs for HARQ-ACK in one slot.</w:t>
      </w:r>
    </w:p>
    <w:p w14:paraId="0E59B870" w14:textId="0858E395" w:rsidR="009561F4" w:rsidRDefault="009561F4" w:rsidP="009561F4">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Pr>
          <w:rFonts w:eastAsiaTheme="minorEastAsia"/>
          <w:b/>
          <w:i/>
          <w:lang w:eastAsia="zh-CN"/>
        </w:rPr>
        <w:t>5</w:t>
      </w:r>
      <w:r w:rsidRPr="00F870B3">
        <w:rPr>
          <w:rFonts w:eastAsiaTheme="minorEastAsia"/>
          <w:b/>
          <w:i/>
          <w:lang w:eastAsia="zh-CN"/>
        </w:rPr>
        <w:t>:</w:t>
      </w:r>
      <w:r>
        <w:rPr>
          <w:rFonts w:eastAsiaTheme="minorEastAsia"/>
          <w:b/>
          <w:i/>
          <w:lang w:eastAsia="zh-CN"/>
        </w:rPr>
        <w:t xml:space="preserve"> At most one PUCCH is used to transmit eMBB HARQ-ACK in one slot.</w:t>
      </w:r>
    </w:p>
    <w:p w14:paraId="3CE2F875" w14:textId="77777777" w:rsidR="00885FF2" w:rsidRPr="006027C0" w:rsidRDefault="00885FF2" w:rsidP="00885FF2">
      <w:pPr>
        <w:pStyle w:val="a0"/>
        <w:rPr>
          <w:rFonts w:eastAsiaTheme="minorEastAsia"/>
          <w:b/>
          <w:i/>
          <w:lang w:eastAsia="zh-CN"/>
        </w:rPr>
      </w:pPr>
      <w:r w:rsidRPr="006027C0">
        <w:rPr>
          <w:rFonts w:eastAsiaTheme="minorEastAsia"/>
          <w:b/>
          <w:i/>
          <w:lang w:eastAsia="zh-CN"/>
        </w:rPr>
        <w:t>Proposal 6: Both Type 1 and Type 2 HARQ-ACK codebook are supported for sub-slot-based HARQ-ACK feedback.</w:t>
      </w:r>
    </w:p>
    <w:p w14:paraId="0C6C4339" w14:textId="38F5AEED" w:rsidR="009561F4" w:rsidRDefault="009561F4" w:rsidP="009561F4">
      <w:pPr>
        <w:pStyle w:val="a0"/>
        <w:rPr>
          <w:rFonts w:eastAsia="宋体"/>
          <w:b/>
          <w:i/>
          <w:lang w:eastAsia="zh-CN"/>
        </w:rPr>
      </w:pPr>
      <w:r w:rsidRPr="00572369">
        <w:rPr>
          <w:rFonts w:eastAsia="宋体"/>
          <w:b/>
          <w:i/>
          <w:lang w:eastAsia="zh-CN"/>
        </w:rPr>
        <w:t xml:space="preserve">Proposal </w:t>
      </w:r>
      <w:r w:rsidR="00885FF2">
        <w:rPr>
          <w:rFonts w:eastAsia="宋体"/>
          <w:b/>
          <w:i/>
          <w:lang w:eastAsia="zh-CN"/>
        </w:rPr>
        <w:t>7</w:t>
      </w:r>
      <w:r w:rsidRPr="00572369">
        <w:rPr>
          <w:rFonts w:eastAsia="宋体"/>
          <w:b/>
          <w:i/>
          <w:lang w:eastAsia="zh-CN"/>
        </w:rPr>
        <w:t>:</w:t>
      </w:r>
      <w:r>
        <w:rPr>
          <w:rFonts w:eastAsia="宋体"/>
          <w:b/>
          <w:i/>
          <w:lang w:eastAsia="zh-CN"/>
        </w:rPr>
        <w:t xml:space="preserve"> Dynamical indication, based on K1,</w:t>
      </w:r>
      <w:r w:rsidRPr="00DF1855">
        <w:rPr>
          <w:rFonts w:eastAsia="宋体"/>
          <w:b/>
          <w:i/>
          <w:lang w:eastAsia="zh-CN"/>
        </w:rPr>
        <w:t xml:space="preserve"> to UE the HARQ-ACK for one</w:t>
      </w:r>
      <w:r>
        <w:rPr>
          <w:rFonts w:eastAsia="宋体"/>
          <w:b/>
          <w:i/>
          <w:lang w:eastAsia="zh-CN"/>
        </w:rPr>
        <w:t xml:space="preserve"> URLLC</w:t>
      </w:r>
      <w:r w:rsidRPr="00DF1855">
        <w:rPr>
          <w:rFonts w:eastAsia="宋体"/>
          <w:b/>
          <w:i/>
          <w:lang w:eastAsia="zh-CN"/>
        </w:rPr>
        <w:t xml:space="preserve"> PDSCH is not transmitted</w:t>
      </w:r>
      <w:r>
        <w:rPr>
          <w:rFonts w:eastAsia="宋体"/>
          <w:b/>
          <w:i/>
          <w:lang w:eastAsia="zh-CN"/>
        </w:rPr>
        <w:t xml:space="preserve"> should be considered.</w:t>
      </w:r>
    </w:p>
    <w:p w14:paraId="0C7F2F80" w14:textId="6546EA0C" w:rsidR="003C1031" w:rsidRDefault="003C1031" w:rsidP="003C1031">
      <w:pPr>
        <w:pStyle w:val="a0"/>
        <w:rPr>
          <w:rFonts w:eastAsiaTheme="minorEastAsia"/>
          <w:lang w:eastAsia="zh-CN"/>
        </w:rPr>
      </w:pPr>
      <w:r w:rsidRPr="00FC3B1E">
        <w:rPr>
          <w:rFonts w:eastAsiaTheme="minorEastAsia"/>
          <w:b/>
          <w:i/>
          <w:lang w:eastAsia="zh-CN"/>
        </w:rPr>
        <w:t xml:space="preserve">Proposal </w:t>
      </w:r>
      <w:r w:rsidR="00885FF2">
        <w:rPr>
          <w:rFonts w:eastAsiaTheme="minorEastAsia"/>
          <w:b/>
          <w:i/>
          <w:lang w:eastAsia="zh-CN"/>
        </w:rPr>
        <w:t>8</w:t>
      </w:r>
      <w:r w:rsidRPr="00FC3B1E">
        <w:rPr>
          <w:rFonts w:eastAsiaTheme="minorEastAsia"/>
          <w:b/>
          <w:i/>
          <w:lang w:eastAsia="zh-CN"/>
        </w:rPr>
        <w:t>:</w:t>
      </w:r>
      <w:r w:rsidRPr="00241424">
        <w:rPr>
          <w:rFonts w:eastAsiaTheme="minorEastAsia"/>
          <w:b/>
          <w:i/>
          <w:lang w:eastAsia="zh-CN"/>
        </w:rPr>
        <w:t xml:space="preserve"> It is no need to extend t</w:t>
      </w:r>
      <w:r w:rsidRPr="003828A2">
        <w:rPr>
          <w:rFonts w:eastAsiaTheme="minorEastAsia"/>
          <w:b/>
          <w:i/>
          <w:lang w:eastAsia="zh-CN"/>
        </w:rPr>
        <w:t>he configurable value range of K1</w:t>
      </w:r>
      <w:r>
        <w:rPr>
          <w:rFonts w:eastAsiaTheme="minorEastAsia"/>
          <w:b/>
          <w:i/>
          <w:lang w:eastAsia="zh-CN"/>
        </w:rPr>
        <w:t>.</w:t>
      </w:r>
    </w:p>
    <w:p w14:paraId="1E819316" w14:textId="1847C8E6" w:rsidR="00885FF2" w:rsidRDefault="00885FF2" w:rsidP="009561F4">
      <w:pPr>
        <w:pStyle w:val="a0"/>
        <w:rPr>
          <w:rFonts w:eastAsia="宋体"/>
          <w:b/>
          <w:i/>
          <w:color w:val="000000"/>
          <w:lang w:eastAsia="zh-CN"/>
        </w:rPr>
      </w:pPr>
      <w:r>
        <w:rPr>
          <w:rFonts w:eastAsia="宋体"/>
          <w:b/>
          <w:i/>
          <w:color w:val="000000"/>
          <w:lang w:eastAsia="zh-CN"/>
        </w:rPr>
        <w:t xml:space="preserve">Proposal </w:t>
      </w:r>
      <w:r w:rsidR="00505F39">
        <w:rPr>
          <w:rFonts w:eastAsia="宋体"/>
          <w:b/>
          <w:i/>
          <w:color w:val="000000"/>
          <w:lang w:eastAsia="zh-CN"/>
        </w:rPr>
        <w:t>9</w:t>
      </w:r>
      <w:r>
        <w:rPr>
          <w:rFonts w:eastAsia="宋体"/>
          <w:b/>
          <w:i/>
          <w:color w:val="000000"/>
          <w:lang w:eastAsia="zh-CN"/>
        </w:rPr>
        <w:t xml:space="preserve">: </w:t>
      </w:r>
      <w:r w:rsidRPr="00E17556">
        <w:rPr>
          <w:rFonts w:eastAsia="宋体"/>
          <w:b/>
          <w:i/>
          <w:color w:val="000000"/>
          <w:lang w:eastAsia="zh-CN"/>
        </w:rPr>
        <w:t>MCS</w:t>
      </w:r>
      <w:r>
        <w:rPr>
          <w:rFonts w:eastAsia="宋体"/>
          <w:b/>
          <w:i/>
          <w:color w:val="000000"/>
          <w:lang w:eastAsia="zh-CN"/>
        </w:rPr>
        <w:t>-</w:t>
      </w:r>
      <w:r w:rsidRPr="00E17556">
        <w:rPr>
          <w:rFonts w:eastAsia="宋体"/>
          <w:b/>
          <w:i/>
          <w:color w:val="000000"/>
          <w:lang w:eastAsia="zh-CN"/>
        </w:rPr>
        <w:t>RNTI can be used for identifying different service types.</w:t>
      </w:r>
    </w:p>
    <w:p w14:paraId="63FEC3C6" w14:textId="242D020E" w:rsidR="00885FF2" w:rsidRDefault="00885FF2" w:rsidP="00885FF2">
      <w:pPr>
        <w:pStyle w:val="a0"/>
        <w:rPr>
          <w:rFonts w:eastAsia="宋体"/>
          <w:b/>
          <w:i/>
          <w:color w:val="000000"/>
          <w:lang w:eastAsia="zh-CN"/>
        </w:rPr>
      </w:pPr>
      <w:r w:rsidRPr="001A6538">
        <w:rPr>
          <w:rFonts w:eastAsia="宋体" w:hint="eastAsia"/>
          <w:b/>
          <w:i/>
          <w:color w:val="000000"/>
          <w:lang w:eastAsia="zh-CN"/>
        </w:rPr>
        <w:t xml:space="preserve">Proposal </w:t>
      </w:r>
      <w:r w:rsidR="00505F39">
        <w:rPr>
          <w:rFonts w:eastAsia="宋体"/>
          <w:b/>
          <w:i/>
          <w:color w:val="000000"/>
          <w:lang w:eastAsia="zh-CN"/>
        </w:rPr>
        <w:t>10</w:t>
      </w:r>
      <w:r w:rsidRPr="001A6538">
        <w:rPr>
          <w:rFonts w:eastAsia="宋体" w:hint="eastAsia"/>
          <w:b/>
          <w:i/>
          <w:color w:val="000000"/>
          <w:lang w:eastAsia="zh-CN"/>
        </w:rPr>
        <w:t xml:space="preserve">: </w:t>
      </w:r>
      <w:r>
        <w:rPr>
          <w:rFonts w:eastAsia="宋体"/>
          <w:b/>
          <w:i/>
          <w:color w:val="000000"/>
          <w:lang w:eastAsia="zh-CN"/>
        </w:rPr>
        <w:t>Different RRC configurations referring to HARQ-ACK feedback for different sub-slots are not supported.</w:t>
      </w:r>
    </w:p>
    <w:p w14:paraId="16C9C21C" w14:textId="7BF62BC9" w:rsidR="00FD2358" w:rsidRDefault="009561F4" w:rsidP="00FD2358">
      <w:pPr>
        <w:pStyle w:val="a0"/>
        <w:rPr>
          <w:rFonts w:eastAsiaTheme="minorEastAsia"/>
          <w:b/>
          <w:i/>
          <w:lang w:eastAsia="zh-CN"/>
        </w:rPr>
      </w:pPr>
      <w:r w:rsidRPr="00907371">
        <w:rPr>
          <w:rFonts w:eastAsiaTheme="minorEastAsia"/>
          <w:b/>
          <w:i/>
          <w:lang w:eastAsia="zh-CN"/>
        </w:rPr>
        <w:t xml:space="preserve">Proposal </w:t>
      </w:r>
      <w:r w:rsidR="00885FF2">
        <w:rPr>
          <w:rFonts w:eastAsiaTheme="minorEastAsia"/>
          <w:b/>
          <w:i/>
          <w:lang w:eastAsia="zh-CN"/>
        </w:rPr>
        <w:t>1</w:t>
      </w:r>
      <w:r w:rsidR="00505F39">
        <w:rPr>
          <w:rFonts w:eastAsiaTheme="minorEastAsia"/>
          <w:b/>
          <w:i/>
          <w:lang w:eastAsia="zh-CN"/>
        </w:rPr>
        <w:t>1</w:t>
      </w:r>
      <w:r w:rsidRPr="00907371">
        <w:rPr>
          <w:rFonts w:eastAsiaTheme="minorEastAsia"/>
          <w:b/>
          <w:i/>
          <w:lang w:eastAsia="zh-CN"/>
        </w:rPr>
        <w:t>:</w:t>
      </w:r>
      <w:r w:rsidRPr="003808D5">
        <w:t xml:space="preserve"> </w:t>
      </w:r>
      <w:r w:rsidR="00FD2358" w:rsidRPr="00FD2358">
        <w:rPr>
          <w:rFonts w:eastAsiaTheme="minorEastAsia"/>
          <w:b/>
          <w:i/>
          <w:lang w:eastAsia="zh-CN"/>
        </w:rPr>
        <w:t>HARQ-ACK multiplexing should be supported for Rel-16 DL SPS transmission.</w:t>
      </w:r>
    </w:p>
    <w:p w14:paraId="25351C42" w14:textId="77777777" w:rsidR="00885FF2" w:rsidRDefault="00885FF2" w:rsidP="00885FF2">
      <w:pPr>
        <w:pStyle w:val="a0"/>
        <w:rPr>
          <w:rFonts w:eastAsia="宋体"/>
          <w:b/>
          <w:i/>
          <w:color w:val="000000"/>
          <w:lang w:eastAsia="zh-CN"/>
        </w:rPr>
      </w:pPr>
      <w:r>
        <w:rPr>
          <w:rFonts w:eastAsia="宋体"/>
          <w:b/>
          <w:i/>
          <w:color w:val="000000"/>
          <w:lang w:eastAsia="zh-CN"/>
        </w:rPr>
        <w:t xml:space="preserve">Observation 1: If </w:t>
      </w:r>
      <w:r w:rsidRPr="00737859">
        <w:rPr>
          <w:rFonts w:eastAsia="宋体"/>
          <w:b/>
          <w:i/>
          <w:color w:val="000000"/>
          <w:lang w:eastAsia="zh-CN"/>
        </w:rPr>
        <w:t>cancelation of eMBB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0189DBA9" w14:textId="7032EF65" w:rsidR="00885FF2" w:rsidRDefault="00885FF2" w:rsidP="00885FF2">
      <w:pPr>
        <w:spacing w:after="120"/>
        <w:jc w:val="both"/>
        <w:rPr>
          <w:rFonts w:eastAsia="宋体"/>
          <w:b/>
          <w:i/>
          <w:color w:val="000000"/>
          <w:lang w:eastAsia="zh-CN"/>
        </w:rPr>
      </w:pPr>
      <w:r w:rsidRPr="00D85CF6">
        <w:rPr>
          <w:rFonts w:eastAsia="宋体"/>
          <w:b/>
          <w:i/>
          <w:color w:val="000000"/>
          <w:lang w:eastAsia="zh-CN"/>
        </w:rPr>
        <w:lastRenderedPageBreak/>
        <w:t xml:space="preserve">Proposal </w:t>
      </w:r>
      <w:r>
        <w:rPr>
          <w:rFonts w:eastAsia="宋体"/>
          <w:b/>
          <w:i/>
          <w:color w:val="000000"/>
          <w:lang w:eastAsia="zh-CN"/>
        </w:rPr>
        <w:t>1</w:t>
      </w:r>
      <w:r w:rsidR="00505F39">
        <w:rPr>
          <w:rFonts w:eastAsia="宋体"/>
          <w:b/>
          <w:i/>
          <w:color w:val="000000"/>
          <w:lang w:eastAsia="zh-CN"/>
        </w:rPr>
        <w:t>2</w:t>
      </w:r>
      <w:r w:rsidRPr="00D85CF6">
        <w:rPr>
          <w:rFonts w:eastAsia="宋体"/>
          <w:b/>
          <w:i/>
          <w:color w:val="000000"/>
          <w:lang w:eastAsia="zh-CN"/>
        </w:rPr>
        <w:t>:</w:t>
      </w:r>
      <w:r w:rsidRPr="00A474A1">
        <w:rPr>
          <w:rFonts w:eastAsia="宋体"/>
          <w:b/>
          <w:i/>
          <w:color w:val="000000"/>
          <w:lang w:eastAsia="zh-CN"/>
        </w:rPr>
        <w:t xml:space="preserve"> </w:t>
      </w:r>
      <w:r>
        <w:rPr>
          <w:rFonts w:eastAsia="宋体"/>
          <w:b/>
          <w:i/>
          <w:color w:val="000000"/>
          <w:lang w:eastAsia="zh-CN"/>
        </w:rPr>
        <w:t>I</w:t>
      </w:r>
      <w:r w:rsidRPr="00D85CF6">
        <w:rPr>
          <w:rFonts w:eastAsia="宋体"/>
          <w:b/>
          <w:i/>
          <w:color w:val="000000"/>
          <w:lang w:eastAsia="zh-CN"/>
        </w:rPr>
        <w:t xml:space="preserve">f multiplexing </w:t>
      </w:r>
      <w:r>
        <w:rPr>
          <w:rFonts w:eastAsia="宋体"/>
          <w:b/>
          <w:i/>
          <w:color w:val="000000"/>
          <w:lang w:eastAsia="zh-CN"/>
        </w:rPr>
        <w:t>timelines are satisfied, multiplexing of eMBB HARQ-ACK and URLLC UCI or data should be supported</w:t>
      </w:r>
      <w:r w:rsidRPr="00D85CF6">
        <w:rPr>
          <w:rFonts w:eastAsia="宋体"/>
          <w:b/>
          <w:i/>
          <w:color w:val="000000"/>
          <w:lang w:eastAsia="zh-CN"/>
        </w:rPr>
        <w:t>.</w:t>
      </w:r>
      <w:r>
        <w:rPr>
          <w:rFonts w:eastAsia="宋体"/>
          <w:b/>
          <w:i/>
          <w:color w:val="000000"/>
          <w:lang w:eastAsia="zh-CN"/>
        </w:rPr>
        <w:t xml:space="preserve"> </w:t>
      </w:r>
    </w:p>
    <w:p w14:paraId="55C24C83" w14:textId="77777777" w:rsidR="00680C47" w:rsidRDefault="00680C47" w:rsidP="00680C47">
      <w:pPr>
        <w:pStyle w:val="a0"/>
        <w:rPr>
          <w:rFonts w:eastAsia="宋体"/>
          <w:b/>
          <w:i/>
          <w:color w:val="000000"/>
          <w:lang w:eastAsia="zh-CN"/>
        </w:rPr>
      </w:pPr>
      <w:r w:rsidRPr="00556265">
        <w:rPr>
          <w:rFonts w:eastAsia="宋体"/>
          <w:b/>
          <w:i/>
          <w:color w:val="000000"/>
          <w:lang w:eastAsia="zh-CN"/>
        </w:rPr>
        <w:t>Proposal 13: Additional</w:t>
      </w:r>
      <w:r w:rsidRPr="00556265">
        <w:rPr>
          <w:rFonts w:eastAsia="宋体" w:hint="eastAsia"/>
          <w:b/>
          <w:i/>
          <w:color w:val="000000"/>
          <w:lang w:eastAsia="zh-CN"/>
        </w:rPr>
        <w:t xml:space="preserve"> restriction on latency, e.g. the end of multiplexed uplink channel, needs to be considered in PUCCH, but not in PUSCH.</w:t>
      </w:r>
    </w:p>
    <w:p w14:paraId="5C08FE43" w14:textId="77777777" w:rsidR="00673386" w:rsidRDefault="00673386" w:rsidP="00673386">
      <w:pPr>
        <w:pStyle w:val="a0"/>
        <w:rPr>
          <w:rFonts w:eastAsia="宋体"/>
          <w:lang w:eastAsia="zh-CN"/>
        </w:rPr>
      </w:pPr>
      <w:r w:rsidRPr="00556265">
        <w:rPr>
          <w:rFonts w:eastAsia="宋体"/>
          <w:b/>
          <w:i/>
          <w:color w:val="000000"/>
          <w:lang w:eastAsia="zh-CN"/>
        </w:rPr>
        <w:t xml:space="preserve">Proposal 14: To </w:t>
      </w:r>
      <w:r w:rsidRPr="00556265">
        <w:rPr>
          <w:rFonts w:eastAsia="宋体" w:hint="eastAsia"/>
          <w:b/>
          <w:i/>
          <w:color w:val="000000"/>
          <w:lang w:eastAsia="zh-CN"/>
        </w:rPr>
        <w:t>improve multiplexing efficiency, the ending of timeline could be the starting symbol of the potential multiplexin</w:t>
      </w:r>
      <w:r>
        <w:rPr>
          <w:rFonts w:eastAsia="宋体" w:hint="eastAsia"/>
          <w:b/>
          <w:i/>
          <w:color w:val="000000"/>
          <w:lang w:eastAsia="zh-CN"/>
        </w:rPr>
        <w:t xml:space="preserve">g </w:t>
      </w:r>
      <w:r>
        <w:rPr>
          <w:rFonts w:eastAsia="宋体"/>
          <w:b/>
          <w:i/>
          <w:color w:val="000000"/>
          <w:lang w:eastAsia="zh-CN"/>
        </w:rPr>
        <w:t>channel</w:t>
      </w:r>
      <w:r>
        <w:rPr>
          <w:rFonts w:eastAsia="宋体" w:hint="eastAsia"/>
          <w:b/>
          <w:i/>
          <w:color w:val="000000"/>
          <w:lang w:eastAsia="zh-CN"/>
        </w:rPr>
        <w:t>, not the earliest uplink channel.</w:t>
      </w:r>
    </w:p>
    <w:p w14:paraId="3075E9DD" w14:textId="425BC6AA" w:rsidR="00885FF2" w:rsidRDefault="00885FF2" w:rsidP="00885FF2">
      <w:pPr>
        <w:pStyle w:val="a0"/>
        <w:rPr>
          <w:rFonts w:eastAsia="宋体"/>
          <w:b/>
          <w:i/>
          <w:color w:val="000000"/>
          <w:lang w:eastAsia="zh-CN"/>
        </w:rPr>
      </w:pPr>
      <w:r w:rsidRPr="00D85CF6">
        <w:rPr>
          <w:rFonts w:eastAsia="宋体"/>
          <w:b/>
          <w:i/>
          <w:color w:val="000000"/>
          <w:lang w:eastAsia="zh-CN"/>
        </w:rPr>
        <w:t xml:space="preserve">Proposal </w:t>
      </w:r>
      <w:r>
        <w:rPr>
          <w:rFonts w:eastAsia="宋体"/>
          <w:b/>
          <w:i/>
          <w:color w:val="000000"/>
          <w:lang w:eastAsia="zh-CN"/>
        </w:rPr>
        <w:t>1</w:t>
      </w:r>
      <w:r w:rsidR="00673386">
        <w:rPr>
          <w:rFonts w:eastAsia="宋体"/>
          <w:b/>
          <w:i/>
          <w:color w:val="000000"/>
          <w:lang w:eastAsia="zh-CN"/>
        </w:rPr>
        <w:t>5</w:t>
      </w:r>
      <w:r w:rsidRPr="00D85CF6">
        <w:rPr>
          <w:rFonts w:eastAsia="宋体"/>
          <w:b/>
          <w:i/>
          <w:color w:val="000000"/>
          <w:lang w:eastAsia="zh-CN"/>
        </w:rPr>
        <w:t>:</w:t>
      </w:r>
      <w:r>
        <w:rPr>
          <w:rFonts w:eastAsia="宋体"/>
          <w:b/>
          <w:i/>
          <w:color w:val="000000"/>
          <w:lang w:eastAsia="zh-CN"/>
        </w:rPr>
        <w:t xml:space="preserve"> Uplink channel collision should be firstly handled per </w:t>
      </w:r>
      <w:r w:rsidRPr="00353736">
        <w:rPr>
          <w:rFonts w:eastAsia="宋体"/>
          <w:b/>
          <w:i/>
          <w:color w:val="000000"/>
          <w:lang w:eastAsia="zh-CN"/>
        </w:rPr>
        <w:t>service type</w:t>
      </w:r>
      <w:r>
        <w:rPr>
          <w:rFonts w:eastAsia="宋体"/>
          <w:b/>
          <w:i/>
          <w:color w:val="000000"/>
          <w:lang w:eastAsia="zh-CN"/>
        </w:rPr>
        <w:t xml:space="preserve">, then handled based on the solutions defined for collision between two channels. </w:t>
      </w:r>
    </w:p>
    <w:p w14:paraId="369984D9" w14:textId="77777777" w:rsidR="00885FF2" w:rsidRPr="00D0185F" w:rsidRDefault="00885FF2" w:rsidP="00885FF2">
      <w:pPr>
        <w:pStyle w:val="a0"/>
        <w:numPr>
          <w:ilvl w:val="0"/>
          <w:numId w:val="58"/>
        </w:numPr>
        <w:rPr>
          <w:rFonts w:eastAsia="宋体"/>
          <w:b/>
          <w:i/>
          <w:lang w:eastAsia="zh-CN"/>
        </w:rPr>
      </w:pPr>
      <w:r w:rsidRPr="00D0185F">
        <w:rPr>
          <w:rFonts w:eastAsia="宋体"/>
          <w:b/>
          <w:i/>
          <w:lang w:eastAsia="zh-CN"/>
        </w:rPr>
        <w:t>I</w:t>
      </w:r>
      <w:r w:rsidRPr="00D0185F">
        <w:rPr>
          <w:rFonts w:eastAsia="宋体" w:hint="eastAsia"/>
          <w:b/>
          <w:i/>
          <w:lang w:eastAsia="zh-CN"/>
        </w:rPr>
        <w:t xml:space="preserve">f </w:t>
      </w:r>
      <w:r w:rsidRPr="00D0185F">
        <w:rPr>
          <w:rFonts w:eastAsia="宋体"/>
          <w:b/>
          <w:i/>
          <w:lang w:eastAsia="zh-CN"/>
        </w:rPr>
        <w:t>one channel contains multiple UCIs</w:t>
      </w:r>
      <w:r>
        <w:rPr>
          <w:rFonts w:eastAsia="宋体"/>
          <w:b/>
          <w:i/>
          <w:lang w:eastAsia="zh-CN"/>
        </w:rPr>
        <w:t xml:space="preserve"> or </w:t>
      </w:r>
      <w:r w:rsidRPr="006E2836">
        <w:rPr>
          <w:rFonts w:eastAsia="宋体"/>
          <w:b/>
          <w:i/>
          <w:lang w:eastAsia="zh-CN"/>
        </w:rPr>
        <w:t>UCI</w:t>
      </w:r>
      <w:r>
        <w:rPr>
          <w:rFonts w:eastAsia="宋体"/>
          <w:b/>
          <w:i/>
          <w:lang w:eastAsia="zh-CN"/>
        </w:rPr>
        <w:t>(</w:t>
      </w:r>
      <w:r w:rsidRPr="006E2836">
        <w:rPr>
          <w:rFonts w:eastAsia="宋体"/>
          <w:b/>
          <w:i/>
          <w:lang w:eastAsia="zh-CN"/>
        </w:rPr>
        <w:t>s</w:t>
      </w:r>
      <w:r>
        <w:rPr>
          <w:rFonts w:eastAsia="宋体"/>
          <w:b/>
          <w:i/>
          <w:lang w:eastAsia="zh-CN"/>
        </w:rPr>
        <w:t>) and data</w:t>
      </w:r>
      <w:r w:rsidRPr="00D0185F">
        <w:rPr>
          <w:rFonts w:eastAsia="宋体"/>
          <w:b/>
          <w:i/>
          <w:lang w:eastAsia="zh-CN"/>
        </w:rPr>
        <w:t xml:space="preserve">, the channel </w:t>
      </w:r>
      <w:r w:rsidRPr="00D0185F">
        <w:rPr>
          <w:rFonts w:ascii="Times" w:eastAsia="Batang" w:hAnsi="Times"/>
          <w:b/>
          <w:i/>
          <w:szCs w:val="20"/>
          <w:lang w:val="en-GB" w:eastAsia="zh-CN"/>
        </w:rPr>
        <w:t xml:space="preserve">priority </w:t>
      </w:r>
      <w:r>
        <w:rPr>
          <w:rFonts w:ascii="Times" w:eastAsia="Batang" w:hAnsi="Times"/>
          <w:b/>
          <w:i/>
          <w:szCs w:val="20"/>
          <w:lang w:val="en-GB" w:eastAsia="zh-CN"/>
        </w:rPr>
        <w:t xml:space="preserve">is </w:t>
      </w:r>
      <w:r w:rsidRPr="00D0185F">
        <w:rPr>
          <w:rFonts w:ascii="Times" w:eastAsia="Batang" w:hAnsi="Times"/>
          <w:b/>
          <w:i/>
          <w:szCs w:val="20"/>
          <w:lang w:val="en-GB" w:eastAsia="zh-CN"/>
        </w:rPr>
        <w:t>determined based on the highest priority of UCI</w:t>
      </w:r>
      <w:r>
        <w:rPr>
          <w:rFonts w:ascii="Times" w:eastAsia="Batang" w:hAnsi="Times"/>
          <w:b/>
          <w:i/>
          <w:szCs w:val="20"/>
          <w:lang w:val="en-GB" w:eastAsia="zh-CN"/>
        </w:rPr>
        <w:t>(</w:t>
      </w:r>
      <w:r w:rsidRPr="00D0185F">
        <w:rPr>
          <w:rFonts w:ascii="Times" w:eastAsia="Batang" w:hAnsi="Times"/>
          <w:b/>
          <w:i/>
          <w:szCs w:val="20"/>
          <w:lang w:val="en-GB" w:eastAsia="zh-CN"/>
        </w:rPr>
        <w:t>s</w:t>
      </w:r>
      <w:r>
        <w:rPr>
          <w:rFonts w:ascii="Times" w:eastAsia="Batang" w:hAnsi="Times"/>
          <w:b/>
          <w:i/>
          <w:szCs w:val="20"/>
          <w:lang w:val="en-GB" w:eastAsia="zh-CN"/>
        </w:rPr>
        <w:t>)</w:t>
      </w:r>
      <w:r w:rsidRPr="00D0185F">
        <w:rPr>
          <w:rFonts w:ascii="Times" w:eastAsia="Batang" w:hAnsi="Times"/>
          <w:b/>
          <w:i/>
          <w:szCs w:val="20"/>
          <w:lang w:val="en-GB" w:eastAsia="zh-CN"/>
        </w:rPr>
        <w:t xml:space="preserve"> or data multiplexed in the channel.</w:t>
      </w:r>
    </w:p>
    <w:p w14:paraId="0DCDA4BA" w14:textId="77777777" w:rsidR="00885FF2" w:rsidRPr="00885FF2" w:rsidRDefault="00885FF2" w:rsidP="00FD2358">
      <w:pPr>
        <w:pStyle w:val="a0"/>
        <w:rPr>
          <w:rFonts w:eastAsiaTheme="minorEastAsia"/>
          <w:b/>
          <w:i/>
          <w:lang w:eastAsia="zh-CN"/>
        </w:rPr>
      </w:pP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7ABDC273" w14:textId="7BAB9C4A" w:rsidR="00212CD4" w:rsidRPr="00A76482" w:rsidRDefault="00C15DAD" w:rsidP="00A76482">
      <w:pPr>
        <w:numPr>
          <w:ilvl w:val="0"/>
          <w:numId w:val="5"/>
        </w:numPr>
        <w:spacing w:after="120"/>
        <w:rPr>
          <w:rFonts w:eastAsia="宋体"/>
          <w:color w:val="000000"/>
          <w:lang w:eastAsia="zh-CN"/>
        </w:rPr>
      </w:pPr>
      <w:r w:rsidRPr="00C15DAD">
        <w:rPr>
          <w:rFonts w:eastAsia="宋体"/>
          <w:color w:val="000000"/>
          <w:lang w:eastAsia="zh-CN"/>
        </w:rPr>
        <w:t>R1-</w:t>
      </w:r>
      <w:r w:rsidR="009561F4" w:rsidRPr="009561F4">
        <w:rPr>
          <w:rFonts w:eastAsia="宋体"/>
          <w:color w:val="000000"/>
          <w:lang w:eastAsia="zh-CN"/>
        </w:rPr>
        <w:t>1904043</w:t>
      </w:r>
      <w:r w:rsidRPr="00C15DAD">
        <w:rPr>
          <w:rFonts w:eastAsia="宋体"/>
          <w:color w:val="000000"/>
          <w:lang w:eastAsia="zh-CN"/>
        </w:rPr>
        <w:t xml:space="preserve">, </w:t>
      </w:r>
      <w:r w:rsidRPr="00841055">
        <w:rPr>
          <w:rFonts w:eastAsia="宋体"/>
          <w:color w:val="000000"/>
          <w:lang w:eastAsia="zh-CN"/>
        </w:rPr>
        <w:t>“</w:t>
      </w:r>
      <w:r w:rsidR="009561F4" w:rsidRPr="009561F4">
        <w:rPr>
          <w:rFonts w:eastAsia="宋体"/>
          <w:color w:val="000000"/>
          <w:lang w:eastAsia="zh-CN"/>
        </w:rPr>
        <w:t>UCI enhancements for URLLC</w:t>
      </w:r>
      <w:r w:rsidR="009561F4" w:rsidRPr="009561F4" w:rsidDel="009561F4">
        <w:rPr>
          <w:rFonts w:eastAsia="宋体"/>
          <w:color w:val="000000"/>
          <w:lang w:eastAsia="zh-CN"/>
        </w:rPr>
        <w:t xml:space="preserve"> </w:t>
      </w:r>
      <w:r w:rsidRPr="00841055">
        <w:rPr>
          <w:rFonts w:eastAsia="宋体"/>
          <w:color w:val="000000"/>
          <w:lang w:eastAsia="zh-CN"/>
        </w:rPr>
        <w:t>”, OPPO</w:t>
      </w:r>
    </w:p>
    <w:sectPr w:rsidR="00212CD4" w:rsidRPr="00A76482" w:rsidSect="00CB31DE">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9807B" w14:textId="77777777" w:rsidR="00386D6F" w:rsidRDefault="00386D6F">
      <w:r>
        <w:separator/>
      </w:r>
    </w:p>
  </w:endnote>
  <w:endnote w:type="continuationSeparator" w:id="0">
    <w:p w14:paraId="4EEC3E84" w14:textId="77777777" w:rsidR="00386D6F" w:rsidRDefault="0038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B41DC" w14:textId="77777777" w:rsidR="00386D6F" w:rsidRDefault="00386D6F">
      <w:r>
        <w:separator/>
      </w:r>
    </w:p>
  </w:footnote>
  <w:footnote w:type="continuationSeparator" w:id="0">
    <w:p w14:paraId="4E329C1E" w14:textId="77777777" w:rsidR="00386D6F" w:rsidRDefault="00386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E6FE8"/>
    <w:multiLevelType w:val="hybridMultilevel"/>
    <w:tmpl w:val="C622B1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CA2E33"/>
    <w:multiLevelType w:val="hybridMultilevel"/>
    <w:tmpl w:val="21C4B6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58F6E87"/>
    <w:multiLevelType w:val="hybridMultilevel"/>
    <w:tmpl w:val="F90E16EA"/>
    <w:lvl w:ilvl="0" w:tplc="6C4E559A">
      <w:start w:val="1"/>
      <w:numFmt w:val="bullet"/>
      <w:lvlText w:val="•"/>
      <w:lvlJc w:val="left"/>
      <w:pPr>
        <w:tabs>
          <w:tab w:val="num" w:pos="720"/>
        </w:tabs>
        <w:ind w:left="720" w:hanging="360"/>
      </w:pPr>
      <w:rPr>
        <w:rFonts w:ascii="Arial" w:hAnsi="Arial" w:hint="default"/>
      </w:rPr>
    </w:lvl>
    <w:lvl w:ilvl="1" w:tplc="82C2B9EA" w:tentative="1">
      <w:start w:val="1"/>
      <w:numFmt w:val="bullet"/>
      <w:lvlText w:val="•"/>
      <w:lvlJc w:val="left"/>
      <w:pPr>
        <w:tabs>
          <w:tab w:val="num" w:pos="1440"/>
        </w:tabs>
        <w:ind w:left="1440" w:hanging="360"/>
      </w:pPr>
      <w:rPr>
        <w:rFonts w:ascii="Arial" w:hAnsi="Arial" w:hint="default"/>
      </w:rPr>
    </w:lvl>
    <w:lvl w:ilvl="2" w:tplc="E5186B52" w:tentative="1">
      <w:start w:val="1"/>
      <w:numFmt w:val="bullet"/>
      <w:lvlText w:val="•"/>
      <w:lvlJc w:val="left"/>
      <w:pPr>
        <w:tabs>
          <w:tab w:val="num" w:pos="2160"/>
        </w:tabs>
        <w:ind w:left="2160" w:hanging="360"/>
      </w:pPr>
      <w:rPr>
        <w:rFonts w:ascii="Arial" w:hAnsi="Arial" w:hint="default"/>
      </w:rPr>
    </w:lvl>
    <w:lvl w:ilvl="3" w:tplc="99EC5FAE" w:tentative="1">
      <w:start w:val="1"/>
      <w:numFmt w:val="bullet"/>
      <w:lvlText w:val="•"/>
      <w:lvlJc w:val="left"/>
      <w:pPr>
        <w:tabs>
          <w:tab w:val="num" w:pos="2880"/>
        </w:tabs>
        <w:ind w:left="2880" w:hanging="360"/>
      </w:pPr>
      <w:rPr>
        <w:rFonts w:ascii="Arial" w:hAnsi="Arial" w:hint="default"/>
      </w:rPr>
    </w:lvl>
    <w:lvl w:ilvl="4" w:tplc="0680B47C" w:tentative="1">
      <w:start w:val="1"/>
      <w:numFmt w:val="bullet"/>
      <w:lvlText w:val="•"/>
      <w:lvlJc w:val="left"/>
      <w:pPr>
        <w:tabs>
          <w:tab w:val="num" w:pos="3600"/>
        </w:tabs>
        <w:ind w:left="3600" w:hanging="360"/>
      </w:pPr>
      <w:rPr>
        <w:rFonts w:ascii="Arial" w:hAnsi="Arial" w:hint="default"/>
      </w:rPr>
    </w:lvl>
    <w:lvl w:ilvl="5" w:tplc="99968E9C" w:tentative="1">
      <w:start w:val="1"/>
      <w:numFmt w:val="bullet"/>
      <w:lvlText w:val="•"/>
      <w:lvlJc w:val="left"/>
      <w:pPr>
        <w:tabs>
          <w:tab w:val="num" w:pos="4320"/>
        </w:tabs>
        <w:ind w:left="4320" w:hanging="360"/>
      </w:pPr>
      <w:rPr>
        <w:rFonts w:ascii="Arial" w:hAnsi="Arial" w:hint="default"/>
      </w:rPr>
    </w:lvl>
    <w:lvl w:ilvl="6" w:tplc="5ACCD45E" w:tentative="1">
      <w:start w:val="1"/>
      <w:numFmt w:val="bullet"/>
      <w:lvlText w:val="•"/>
      <w:lvlJc w:val="left"/>
      <w:pPr>
        <w:tabs>
          <w:tab w:val="num" w:pos="5040"/>
        </w:tabs>
        <w:ind w:left="5040" w:hanging="360"/>
      </w:pPr>
      <w:rPr>
        <w:rFonts w:ascii="Arial" w:hAnsi="Arial" w:hint="default"/>
      </w:rPr>
    </w:lvl>
    <w:lvl w:ilvl="7" w:tplc="A644103E" w:tentative="1">
      <w:start w:val="1"/>
      <w:numFmt w:val="bullet"/>
      <w:lvlText w:val="•"/>
      <w:lvlJc w:val="left"/>
      <w:pPr>
        <w:tabs>
          <w:tab w:val="num" w:pos="5760"/>
        </w:tabs>
        <w:ind w:left="5760" w:hanging="360"/>
      </w:pPr>
      <w:rPr>
        <w:rFonts w:ascii="Arial" w:hAnsi="Arial" w:hint="default"/>
      </w:rPr>
    </w:lvl>
    <w:lvl w:ilvl="8" w:tplc="74DEEB54" w:tentative="1">
      <w:start w:val="1"/>
      <w:numFmt w:val="bullet"/>
      <w:lvlText w:val="•"/>
      <w:lvlJc w:val="left"/>
      <w:pPr>
        <w:tabs>
          <w:tab w:val="num" w:pos="6480"/>
        </w:tabs>
        <w:ind w:left="6480" w:hanging="360"/>
      </w:pPr>
      <w:rPr>
        <w:rFonts w:ascii="Arial" w:hAnsi="Arial" w:hint="default"/>
      </w:rPr>
    </w:lvl>
  </w:abstractNum>
  <w:abstractNum w:abstractNumId="3">
    <w:nsid w:val="096E7AC3"/>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E94AF2"/>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095F78"/>
    <w:multiLevelType w:val="hybridMultilevel"/>
    <w:tmpl w:val="8A8A489C"/>
    <w:lvl w:ilvl="0" w:tplc="4CB8951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912B0E"/>
    <w:multiLevelType w:val="hybridMultilevel"/>
    <w:tmpl w:val="EA38EC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A42C7C"/>
    <w:multiLevelType w:val="hybridMultilevel"/>
    <w:tmpl w:val="96E41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715FB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0854FC"/>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8A239EA"/>
    <w:multiLevelType w:val="hybridMultilevel"/>
    <w:tmpl w:val="3C760B30"/>
    <w:lvl w:ilvl="0" w:tplc="C7F0C674">
      <w:start w:val="1"/>
      <w:numFmt w:val="decimal"/>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DC3CA6"/>
    <w:multiLevelType w:val="hybridMultilevel"/>
    <w:tmpl w:val="E4A88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7D3513"/>
    <w:multiLevelType w:val="hybridMultilevel"/>
    <w:tmpl w:val="0922C2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2F1B4AFF"/>
    <w:multiLevelType w:val="hybridMultilevel"/>
    <w:tmpl w:val="BFA49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F4E7C5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4C68DB"/>
    <w:multiLevelType w:val="hybridMultilevel"/>
    <w:tmpl w:val="E940DD4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31E026AA"/>
    <w:multiLevelType w:val="hybridMultilevel"/>
    <w:tmpl w:val="100A94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4392957"/>
    <w:multiLevelType w:val="hybridMultilevel"/>
    <w:tmpl w:val="6AD6312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383B645E"/>
    <w:multiLevelType w:val="hybridMultilevel"/>
    <w:tmpl w:val="5C0802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94517F"/>
    <w:multiLevelType w:val="hybridMultilevel"/>
    <w:tmpl w:val="95DA3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4555DE"/>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4E874D79"/>
    <w:multiLevelType w:val="hybridMultilevel"/>
    <w:tmpl w:val="D1F418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D0F41CE"/>
    <w:multiLevelType w:val="hybridMultilevel"/>
    <w:tmpl w:val="818EB73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5FBB558E"/>
    <w:multiLevelType w:val="multilevel"/>
    <w:tmpl w:val="9F9A3E5C"/>
    <w:lvl w:ilvl="0">
      <w:start w:val="1"/>
      <w:numFmt w:val="lowerLetter"/>
      <w:lvlText w:val="Option %1."/>
      <w:lvlJc w:val="left"/>
      <w:pPr>
        <w:ind w:left="360" w:hanging="360"/>
      </w:pPr>
      <w:rPr>
        <w:rFonts w:hint="default"/>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3"/>
      <w:numFmt w:val="decimal"/>
      <w:lvlText w:val="%4"/>
      <w:lvlJc w:val="left"/>
      <w:pPr>
        <w:ind w:left="2520" w:hanging="360"/>
      </w:pPr>
      <w:rPr>
        <w:rFont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65BC2C63"/>
    <w:multiLevelType w:val="hybridMultilevel"/>
    <w:tmpl w:val="1EFADE3C"/>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66B02E96"/>
    <w:multiLevelType w:val="hybridMultilevel"/>
    <w:tmpl w:val="DCF8B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A005D76"/>
    <w:multiLevelType w:val="hybridMultilevel"/>
    <w:tmpl w:val="828A8E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D924388"/>
    <w:multiLevelType w:val="hybridMultilevel"/>
    <w:tmpl w:val="1ADCBE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5AC1E0D"/>
    <w:multiLevelType w:val="hybridMultilevel"/>
    <w:tmpl w:val="20386672"/>
    <w:lvl w:ilvl="0" w:tplc="041D0003">
      <w:start w:val="1"/>
      <w:numFmt w:val="bullet"/>
      <w:lvlText w:val="o"/>
      <w:lvlJc w:val="left"/>
      <w:pPr>
        <w:ind w:left="840" w:hanging="420"/>
      </w:pPr>
      <w:rPr>
        <w:rFonts w:ascii="Courier New" w:hAnsi="Courier New" w:cs="Courier New"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79BF6F0E"/>
    <w:multiLevelType w:val="hybridMultilevel"/>
    <w:tmpl w:val="7A6E3D38"/>
    <w:lvl w:ilvl="0" w:tplc="4CB8951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1">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51"/>
  </w:num>
  <w:num w:numId="2">
    <w:abstractNumId w:val="46"/>
  </w:num>
  <w:num w:numId="3">
    <w:abstractNumId w:val="50"/>
  </w:num>
  <w:num w:numId="4">
    <w:abstractNumId w:val="44"/>
  </w:num>
  <w:num w:numId="5">
    <w:abstractNumId w:val="36"/>
  </w:num>
  <w:num w:numId="6">
    <w:abstractNumId w:val="18"/>
  </w:num>
  <w:num w:numId="7">
    <w:abstractNumId w:val="35"/>
  </w:num>
  <w:num w:numId="8">
    <w:abstractNumId w:val="25"/>
  </w:num>
  <w:num w:numId="9">
    <w:abstractNumId w:val="33"/>
  </w:num>
  <w:num w:numId="10">
    <w:abstractNumId w:val="30"/>
  </w:num>
  <w:num w:numId="11">
    <w:abstractNumId w:val="47"/>
  </w:num>
  <w:num w:numId="12">
    <w:abstractNumId w:val="26"/>
  </w:num>
  <w:num w:numId="13">
    <w:abstractNumId w:val="7"/>
  </w:num>
  <w:num w:numId="14">
    <w:abstractNumId w:val="38"/>
  </w:num>
  <w:num w:numId="15">
    <w:abstractNumId w:val="14"/>
  </w:num>
  <w:num w:numId="16">
    <w:abstractNumId w:val="40"/>
  </w:num>
  <w:num w:numId="17">
    <w:abstractNumId w:val="34"/>
  </w:num>
  <w:num w:numId="18">
    <w:abstractNumId w:val="19"/>
  </w:num>
  <w:num w:numId="19">
    <w:abstractNumId w:val="51"/>
  </w:num>
  <w:num w:numId="20">
    <w:abstractNumId w:val="1"/>
  </w:num>
  <w:num w:numId="21">
    <w:abstractNumId w:val="22"/>
  </w:num>
  <w:num w:numId="22">
    <w:abstractNumId w:val="48"/>
  </w:num>
  <w:num w:numId="23">
    <w:abstractNumId w:val="29"/>
  </w:num>
  <w:num w:numId="24">
    <w:abstractNumId w:val="10"/>
  </w:num>
  <w:num w:numId="25">
    <w:abstractNumId w:val="21"/>
  </w:num>
  <w:num w:numId="26">
    <w:abstractNumId w:val="16"/>
  </w:num>
  <w:num w:numId="27">
    <w:abstractNumId w:val="20"/>
  </w:num>
  <w:num w:numId="28">
    <w:abstractNumId w:val="45"/>
  </w:num>
  <w:num w:numId="29">
    <w:abstractNumId w:val="12"/>
  </w:num>
  <w:num w:numId="30">
    <w:abstractNumId w:val="11"/>
  </w:num>
  <w:num w:numId="31">
    <w:abstractNumId w:val="51"/>
  </w:num>
  <w:num w:numId="32">
    <w:abstractNumId w:val="51"/>
  </w:num>
  <w:num w:numId="33">
    <w:abstractNumId w:val="15"/>
  </w:num>
  <w:num w:numId="34">
    <w:abstractNumId w:val="51"/>
  </w:num>
  <w:num w:numId="35">
    <w:abstractNumId w:val="8"/>
  </w:num>
  <w:num w:numId="36">
    <w:abstractNumId w:val="13"/>
  </w:num>
  <w:num w:numId="37">
    <w:abstractNumId w:val="24"/>
  </w:num>
  <w:num w:numId="38">
    <w:abstractNumId w:val="28"/>
  </w:num>
  <w:num w:numId="39">
    <w:abstractNumId w:val="51"/>
  </w:num>
  <w:num w:numId="40">
    <w:abstractNumId w:val="23"/>
  </w:num>
  <w:num w:numId="41">
    <w:abstractNumId w:val="6"/>
  </w:num>
  <w:num w:numId="42">
    <w:abstractNumId w:val="31"/>
  </w:num>
  <w:num w:numId="43">
    <w:abstractNumId w:val="2"/>
  </w:num>
  <w:num w:numId="44">
    <w:abstractNumId w:val="51"/>
  </w:num>
  <w:num w:numId="45">
    <w:abstractNumId w:val="51"/>
  </w:num>
  <w:num w:numId="46">
    <w:abstractNumId w:val="0"/>
  </w:num>
  <w:num w:numId="47">
    <w:abstractNumId w:val="4"/>
  </w:num>
  <w:num w:numId="48">
    <w:abstractNumId w:val="42"/>
  </w:num>
  <w:num w:numId="49">
    <w:abstractNumId w:val="32"/>
  </w:num>
  <w:num w:numId="50">
    <w:abstractNumId w:val="17"/>
  </w:num>
  <w:num w:numId="51">
    <w:abstractNumId w:val="49"/>
  </w:num>
  <w:num w:numId="52">
    <w:abstractNumId w:val="5"/>
  </w:num>
  <w:num w:numId="53">
    <w:abstractNumId w:val="37"/>
  </w:num>
  <w:num w:numId="54">
    <w:abstractNumId w:val="41"/>
  </w:num>
  <w:num w:numId="55">
    <w:abstractNumId w:val="43"/>
  </w:num>
  <w:num w:numId="56">
    <w:abstractNumId w:val="39"/>
  </w:num>
  <w:num w:numId="57">
    <w:abstractNumId w:val="27"/>
  </w:num>
  <w:num w:numId="58">
    <w:abstractNumId w:val="9"/>
  </w:num>
  <w:num w:numId="59">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7B"/>
    <w:rsid w:val="0001588D"/>
    <w:rsid w:val="00015BCF"/>
    <w:rsid w:val="00015D4B"/>
    <w:rsid w:val="00015E5D"/>
    <w:rsid w:val="000162C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B43"/>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1769"/>
    <w:rsid w:val="00072005"/>
    <w:rsid w:val="00072098"/>
    <w:rsid w:val="000726CB"/>
    <w:rsid w:val="00072B54"/>
    <w:rsid w:val="00072E11"/>
    <w:rsid w:val="000731F9"/>
    <w:rsid w:val="00073391"/>
    <w:rsid w:val="00073B9A"/>
    <w:rsid w:val="0007403D"/>
    <w:rsid w:val="0007438B"/>
    <w:rsid w:val="0007468B"/>
    <w:rsid w:val="000749EF"/>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DF1"/>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11D"/>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B06"/>
    <w:rsid w:val="00240CD3"/>
    <w:rsid w:val="00240D23"/>
    <w:rsid w:val="00240DD5"/>
    <w:rsid w:val="00240E4C"/>
    <w:rsid w:val="00241072"/>
    <w:rsid w:val="00241098"/>
    <w:rsid w:val="00241553"/>
    <w:rsid w:val="00241641"/>
    <w:rsid w:val="0024181D"/>
    <w:rsid w:val="00241C61"/>
    <w:rsid w:val="00242826"/>
    <w:rsid w:val="00242839"/>
    <w:rsid w:val="00242C25"/>
    <w:rsid w:val="00242C9C"/>
    <w:rsid w:val="00243474"/>
    <w:rsid w:val="00243C36"/>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0EF"/>
    <w:rsid w:val="00270214"/>
    <w:rsid w:val="002709BA"/>
    <w:rsid w:val="00270A3C"/>
    <w:rsid w:val="00271167"/>
    <w:rsid w:val="00271231"/>
    <w:rsid w:val="00271A29"/>
    <w:rsid w:val="0027200B"/>
    <w:rsid w:val="00272524"/>
    <w:rsid w:val="00272574"/>
    <w:rsid w:val="00272BE0"/>
    <w:rsid w:val="00272C1A"/>
    <w:rsid w:val="00272E0E"/>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A61"/>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C7"/>
    <w:rsid w:val="004D77EA"/>
    <w:rsid w:val="004D7A6C"/>
    <w:rsid w:val="004D7CDD"/>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03C"/>
    <w:rsid w:val="005052D2"/>
    <w:rsid w:val="0050534C"/>
    <w:rsid w:val="005056E5"/>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DB2"/>
    <w:rsid w:val="0052429E"/>
    <w:rsid w:val="005242FC"/>
    <w:rsid w:val="0052433E"/>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60005A"/>
    <w:rsid w:val="006001A4"/>
    <w:rsid w:val="00600BE2"/>
    <w:rsid w:val="00600C11"/>
    <w:rsid w:val="00600DE9"/>
    <w:rsid w:val="0060177F"/>
    <w:rsid w:val="0060193F"/>
    <w:rsid w:val="006019AF"/>
    <w:rsid w:val="00601E60"/>
    <w:rsid w:val="00602093"/>
    <w:rsid w:val="006027C0"/>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2B3"/>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A92"/>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8C1"/>
    <w:rsid w:val="00884E29"/>
    <w:rsid w:val="00884FEF"/>
    <w:rsid w:val="00885291"/>
    <w:rsid w:val="0088552D"/>
    <w:rsid w:val="00885D57"/>
    <w:rsid w:val="00885FF2"/>
    <w:rsid w:val="008869B0"/>
    <w:rsid w:val="00886B92"/>
    <w:rsid w:val="00886CBB"/>
    <w:rsid w:val="00887061"/>
    <w:rsid w:val="00887621"/>
    <w:rsid w:val="008877DA"/>
    <w:rsid w:val="008879A4"/>
    <w:rsid w:val="008879B7"/>
    <w:rsid w:val="00887CFE"/>
    <w:rsid w:val="00887F7B"/>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ADA"/>
    <w:rsid w:val="008C4609"/>
    <w:rsid w:val="008C46E3"/>
    <w:rsid w:val="008C4800"/>
    <w:rsid w:val="008C4B4D"/>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235"/>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F95"/>
    <w:rsid w:val="00EC20A8"/>
    <w:rsid w:val="00EC20C0"/>
    <w:rsid w:val="00EC2229"/>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tabs>
        <w:tab w:val="clear" w:pos="900"/>
        <w:tab w:val="num" w:pos="2481"/>
      </w:tabs>
      <w:spacing w:before="240" w:after="60"/>
      <w:ind w:left="2481" w:hanging="681"/>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BA476-1FA9-464A-AD40-84D4EC56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2793</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5</cp:revision>
  <cp:lastPrinted>2007-08-28T02:45:00Z</cp:lastPrinted>
  <dcterms:created xsi:type="dcterms:W3CDTF">2019-08-16T06:16:00Z</dcterms:created>
  <dcterms:modified xsi:type="dcterms:W3CDTF">2019-08-16T06:21:00Z</dcterms:modified>
</cp:coreProperties>
</file>