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D5EF9" w:rsidRPr="0035146C" w:rsidRDefault="006D5EF9" w:rsidP="006D5EF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RAN</w:t>
      </w:r>
      <w:r>
        <w:rPr>
          <w:rFonts w:eastAsiaTheme="minorEastAsia" w:cs="Arial" w:hint="eastAsia"/>
          <w:bCs/>
          <w:sz w:val="22"/>
          <w:lang w:eastAsia="zh-CN"/>
        </w:rPr>
        <w:t xml:space="preserve"> WG1 Meeting #9</w:t>
      </w:r>
      <w:r w:rsidR="0065387D">
        <w:rPr>
          <w:rFonts w:eastAsiaTheme="minorEastAsia" w:cs="Arial" w:hint="eastAsia"/>
          <w:bCs/>
          <w:sz w:val="22"/>
          <w:lang w:eastAsia="zh-CN"/>
        </w:rPr>
        <w:t>8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Pr="00E06316">
        <w:rPr>
          <w:rFonts w:cs="Arial"/>
          <w:bCs/>
          <w:sz w:val="22"/>
        </w:rPr>
        <w:t>R1-1</w:t>
      </w:r>
      <w:r w:rsidR="0065387D">
        <w:rPr>
          <w:rFonts w:eastAsiaTheme="minorEastAsia" w:cs="Arial" w:hint="eastAsia"/>
          <w:bCs/>
          <w:sz w:val="22"/>
          <w:lang w:eastAsia="zh-CN"/>
        </w:rPr>
        <w:t>90</w:t>
      </w:r>
      <w:r w:rsidR="00481B5A">
        <w:rPr>
          <w:rFonts w:eastAsiaTheme="minorEastAsia" w:cs="Arial" w:hint="eastAsia"/>
          <w:bCs/>
          <w:sz w:val="22"/>
          <w:lang w:eastAsia="zh-CN"/>
        </w:rPr>
        <w:t>8586</w:t>
      </w:r>
    </w:p>
    <w:p w:rsidR="006D5EF9" w:rsidRPr="00D84F36" w:rsidRDefault="0065387D" w:rsidP="006D5EF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eastAsiaTheme="minorEastAsia" w:hint="eastAsia"/>
          <w:bCs/>
          <w:sz w:val="22"/>
          <w:szCs w:val="22"/>
          <w:lang w:val="en-GB" w:eastAsia="zh-CN"/>
        </w:rPr>
        <w:t>Prague</w:t>
      </w:r>
      <w:r w:rsidR="006D5EF9">
        <w:rPr>
          <w:bCs/>
          <w:sz w:val="22"/>
          <w:szCs w:val="22"/>
          <w:lang w:val="en-GB"/>
        </w:rPr>
        <w:t xml:space="preserve">,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CZ</w:t>
      </w:r>
      <w:r w:rsidR="006D5EF9" w:rsidRPr="00B334A7">
        <w:rPr>
          <w:bCs/>
          <w:sz w:val="22"/>
          <w:szCs w:val="22"/>
          <w:lang w:val="en-GB"/>
        </w:rPr>
        <w:t>,</w:t>
      </w:r>
      <w:r w:rsidR="006D5EF9">
        <w:rPr>
          <w:bCs/>
          <w:sz w:val="22"/>
          <w:szCs w:val="22"/>
          <w:lang w:val="en-GB"/>
        </w:rPr>
        <w:t xml:space="preserve">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August</w:t>
      </w:r>
      <w:r w:rsidR="006D5EF9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26</w:t>
      </w:r>
      <w:r w:rsidR="006D5EF9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6D5EF9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6D5EF9">
        <w:rPr>
          <w:bCs/>
          <w:sz w:val="22"/>
          <w:szCs w:val="22"/>
          <w:lang w:val="en-GB"/>
        </w:rPr>
        <w:t xml:space="preserve">–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30</w:t>
      </w:r>
      <w:r w:rsidR="006D5EF9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6D5EF9">
        <w:rPr>
          <w:bCs/>
          <w:sz w:val="22"/>
          <w:szCs w:val="22"/>
          <w:lang w:val="en-GB"/>
        </w:rPr>
        <w:t xml:space="preserve">, </w:t>
      </w:r>
      <w:r w:rsidR="006D5EF9">
        <w:rPr>
          <w:rFonts w:cs="Arial"/>
          <w:bCs/>
          <w:sz w:val="22"/>
        </w:rPr>
        <w:t>201</w:t>
      </w:r>
      <w:r w:rsidR="006D5EF9">
        <w:rPr>
          <w:rFonts w:eastAsiaTheme="minorEastAsia" w:cs="Arial" w:hint="eastAsia"/>
          <w:bCs/>
          <w:sz w:val="22"/>
          <w:lang w:eastAsia="zh-CN"/>
        </w:rPr>
        <w:t>9</w:t>
      </w:r>
    </w:p>
    <w:p w:rsidR="00C62476" w:rsidRPr="006D5EF9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857B34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B66FFD">
        <w:rPr>
          <w:rFonts w:eastAsiaTheme="minorEastAsia" w:hint="eastAsia"/>
          <w:sz w:val="22"/>
          <w:szCs w:val="22"/>
          <w:lang w:eastAsia="zh-CN"/>
        </w:rPr>
        <w:t xml:space="preserve">Discussion </w:t>
      </w:r>
      <w:r w:rsidR="00B66FFD">
        <w:rPr>
          <w:rFonts w:eastAsia="宋体" w:hint="eastAsia"/>
          <w:sz w:val="22"/>
          <w:szCs w:val="22"/>
          <w:lang w:eastAsia="zh-CN"/>
        </w:rPr>
        <w:t>o</w:t>
      </w:r>
      <w:r w:rsidR="00E67FCC" w:rsidRPr="00E67FCC">
        <w:rPr>
          <w:rFonts w:eastAsia="宋体"/>
          <w:sz w:val="22"/>
          <w:szCs w:val="22"/>
          <w:lang w:eastAsia="zh-CN"/>
        </w:rPr>
        <w:t xml:space="preserve">n NR Uu </w:t>
      </w:r>
      <w:r w:rsidR="00596C03">
        <w:rPr>
          <w:rFonts w:eastAsia="宋体" w:hint="eastAsia"/>
          <w:sz w:val="22"/>
          <w:szCs w:val="22"/>
          <w:lang w:eastAsia="zh-CN"/>
        </w:rPr>
        <w:t>control</w:t>
      </w:r>
      <w:r w:rsidR="00596BF4">
        <w:rPr>
          <w:rFonts w:eastAsia="宋体" w:hint="eastAsia"/>
          <w:sz w:val="22"/>
          <w:szCs w:val="22"/>
          <w:lang w:eastAsia="zh-CN"/>
        </w:rPr>
        <w:t>ling</w:t>
      </w:r>
      <w:r w:rsidR="00596C03" w:rsidRPr="00E67FCC">
        <w:rPr>
          <w:rFonts w:eastAsia="宋体"/>
          <w:sz w:val="22"/>
          <w:szCs w:val="22"/>
          <w:lang w:eastAsia="zh-CN"/>
        </w:rPr>
        <w:t xml:space="preserve"> </w:t>
      </w:r>
      <w:r w:rsidR="00E67FCC" w:rsidRPr="00E67FCC">
        <w:rPr>
          <w:rFonts w:eastAsia="宋体"/>
          <w:sz w:val="22"/>
          <w:szCs w:val="22"/>
          <w:lang w:eastAsia="zh-CN"/>
        </w:rPr>
        <w:t>LTE sidelink</w:t>
      </w:r>
    </w:p>
    <w:p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7B5CCB">
        <w:rPr>
          <w:rFonts w:eastAsiaTheme="minorEastAsia" w:hint="eastAsia"/>
          <w:sz w:val="22"/>
          <w:szCs w:val="22"/>
          <w:lang w:eastAsia="zh-CN"/>
        </w:rPr>
        <w:t>7.2.4.7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:rsidR="00581970" w:rsidRDefault="00581970" w:rsidP="00284C8B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In RAN1#9</w:t>
      </w:r>
      <w:r w:rsidR="008915A0">
        <w:rPr>
          <w:rFonts w:eastAsiaTheme="minorEastAsia" w:hint="eastAsia"/>
          <w:kern w:val="2"/>
          <w:lang w:eastAsia="zh-CN"/>
        </w:rPr>
        <w:t>7</w:t>
      </w:r>
      <w:r>
        <w:rPr>
          <w:rFonts w:eastAsiaTheme="minorEastAsia" w:hint="eastAsia"/>
          <w:kern w:val="2"/>
          <w:lang w:eastAsia="zh-CN"/>
        </w:rPr>
        <w:t xml:space="preserve"> meeting [1], the following agreements have been achieved for NR Uu to control LTE sidelink: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4D2E07" w:rsidTr="004D2E07">
        <w:tc>
          <w:tcPr>
            <w:tcW w:w="9288" w:type="dxa"/>
          </w:tcPr>
          <w:p w:rsidR="008915A0" w:rsidRPr="008915A0" w:rsidRDefault="008915A0" w:rsidP="008915A0">
            <w:r w:rsidRPr="008915A0">
              <w:rPr>
                <w:highlight w:val="green"/>
              </w:rPr>
              <w:t>Agreements</w:t>
            </w:r>
            <w:r w:rsidRPr="008915A0">
              <w:t>:</w:t>
            </w:r>
          </w:p>
          <w:p w:rsidR="008915A0" w:rsidRPr="008915A0" w:rsidRDefault="008915A0" w:rsidP="008915A0">
            <w:pPr>
              <w:pStyle w:val="af3"/>
              <w:numPr>
                <w:ilvl w:val="0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RRC-based activation/deactivation is not supported</w:t>
            </w:r>
          </w:p>
          <w:p w:rsidR="008915A0" w:rsidRPr="008915A0" w:rsidRDefault="008915A0" w:rsidP="008915A0">
            <w:pPr>
              <w:pStyle w:val="af3"/>
              <w:numPr>
                <w:ilvl w:val="0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 xml:space="preserve">DCI-based activation/deactivation is supported </w:t>
            </w:r>
          </w:p>
          <w:p w:rsidR="008915A0" w:rsidRPr="008915A0" w:rsidRDefault="008915A0" w:rsidP="008915A0">
            <w:pPr>
              <w:pStyle w:val="af3"/>
              <w:numPr>
                <w:ilvl w:val="1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Support of LTE PC5 scheduling by NR Uu (mode 3-like )</w:t>
            </w:r>
            <w:r w:rsidRPr="008915A0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ko-KR"/>
              </w:rPr>
              <w:t xml:space="preserve"> </w:t>
            </w: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is based on UE capability</w:t>
            </w:r>
          </w:p>
          <w:p w:rsidR="008915A0" w:rsidRPr="008915A0" w:rsidRDefault="008915A0" w:rsidP="008915A0">
            <w:pPr>
              <w:pStyle w:val="af3"/>
              <w:numPr>
                <w:ilvl w:val="1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NR DCI provides the fields of DCI 5A in LTE-V that are related to SPS scheduling</w:t>
            </w:r>
          </w:p>
          <w:p w:rsidR="008915A0" w:rsidRPr="008915A0" w:rsidRDefault="008915A0" w:rsidP="008915A0">
            <w:pPr>
              <w:pStyle w:val="af3"/>
              <w:numPr>
                <w:ilvl w:val="1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The size of DCI for activation/deactivation is one of the DCI size(s) that will be defined for NR Uu scheduling NR V2V</w:t>
            </w:r>
          </w:p>
          <w:p w:rsidR="008915A0" w:rsidRPr="008915A0" w:rsidRDefault="008915A0" w:rsidP="008915A0">
            <w:pPr>
              <w:pStyle w:val="af3"/>
              <w:numPr>
                <w:ilvl w:val="2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FFS whether the DCI format is the same as one of the DCI formats that will be defined for NR Uu scheduling NR V2V</w:t>
            </w:r>
          </w:p>
          <w:p w:rsidR="008915A0" w:rsidRPr="008915A0" w:rsidRDefault="008915A0" w:rsidP="008915A0">
            <w:pPr>
              <w:pStyle w:val="af3"/>
              <w:numPr>
                <w:ilvl w:val="1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Activation/deactivation applies to the first LTE subframe after Z+X ms after receiving the DCI</w:t>
            </w:r>
          </w:p>
          <w:p w:rsidR="008915A0" w:rsidRPr="008915A0" w:rsidRDefault="008915A0" w:rsidP="008915A0">
            <w:pPr>
              <w:pStyle w:val="af3"/>
              <w:numPr>
                <w:ilvl w:val="2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Z is the same timing offset in current LTE V2X specs</w:t>
            </w:r>
          </w:p>
          <w:p w:rsidR="008915A0" w:rsidRPr="008915A0" w:rsidRDefault="008915A0" w:rsidP="008915A0">
            <w:pPr>
              <w:pStyle w:val="af3"/>
              <w:numPr>
                <w:ilvl w:val="2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X&gt;0. FFS value(s) of X, and if one or multiple values of X are possible</w:t>
            </w:r>
          </w:p>
          <w:p w:rsidR="008915A0" w:rsidRDefault="008915A0" w:rsidP="008915A0">
            <w:r w:rsidRPr="00653C8C">
              <w:t xml:space="preserve">Draft LS to RAN to be prepared in </w:t>
            </w:r>
            <w:hyperlink r:id="rId9" w:history="1">
              <w:r w:rsidRPr="00FA5656">
                <w:rPr>
                  <w:rStyle w:val="af9"/>
                  <w:b/>
                </w:rPr>
                <w:t>R1-1907826</w:t>
              </w:r>
            </w:hyperlink>
            <w:r>
              <w:t xml:space="preserve"> (</w:t>
            </w:r>
            <w:proofErr w:type="spellStart"/>
            <w:r>
              <w:t>Phillippe</w:t>
            </w:r>
            <w:proofErr w:type="spellEnd"/>
            <w:r>
              <w:t xml:space="preserve">, Huawei), which is </w:t>
            </w:r>
            <w:r w:rsidRPr="00F416AF">
              <w:rPr>
                <w:highlight w:val="green"/>
              </w:rPr>
              <w:t xml:space="preserve">approved </w:t>
            </w:r>
            <w:r>
              <w:t>with the following update:</w:t>
            </w:r>
          </w:p>
          <w:p w:rsidR="008915A0" w:rsidRPr="00F416AF" w:rsidRDefault="008915A0" w:rsidP="008915A0">
            <w:pPr>
              <w:jc w:val="center"/>
              <w:rPr>
                <w:rFonts w:ascii="Arial" w:hAnsi="Arial" w:cs="Arial"/>
                <w:iCs/>
                <w:color w:val="FF0000"/>
                <w:u w:val="single"/>
                <w:lang w:eastAsia="ja-JP"/>
              </w:rPr>
            </w:pPr>
            <w:r w:rsidRPr="00F416AF">
              <w:rPr>
                <w:rFonts w:ascii="Arial" w:hAnsi="Arial" w:cs="Arial"/>
                <w:iCs/>
                <w:lang w:eastAsia="ja-JP"/>
              </w:rPr>
              <w:t xml:space="preserve">for LTE sidelink </w:t>
            </w:r>
            <w:r w:rsidRPr="00F416AF">
              <w:rPr>
                <w:rFonts w:ascii="Arial" w:hAnsi="Arial" w:cs="Arial"/>
                <w:iCs/>
                <w:color w:val="FF0000"/>
                <w:u w:val="single"/>
                <w:lang w:eastAsia="ja-JP"/>
              </w:rPr>
              <w:t>for mode 3</w:t>
            </w:r>
          </w:p>
          <w:p w:rsidR="004D2E07" w:rsidRPr="0077426C" w:rsidRDefault="008915A0" w:rsidP="0077426C">
            <w:pPr>
              <w:rPr>
                <w:rFonts w:eastAsiaTheme="minorEastAsia"/>
                <w:lang w:eastAsia="zh-CN"/>
              </w:rPr>
            </w:pPr>
            <w:r w:rsidRPr="00F416AF">
              <w:t xml:space="preserve">with final LS in </w:t>
            </w:r>
            <w:r w:rsidRPr="00F416AF">
              <w:rPr>
                <w:highlight w:val="green"/>
              </w:rPr>
              <w:t>R1-1907909</w:t>
            </w:r>
            <w:r w:rsidRPr="00F416AF">
              <w:t>.</w:t>
            </w:r>
          </w:p>
        </w:tc>
      </w:tr>
    </w:tbl>
    <w:p w:rsidR="009B5996" w:rsidRDefault="005C350F" w:rsidP="00284C8B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In RAN#8</w:t>
      </w:r>
      <w:r>
        <w:rPr>
          <w:rFonts w:eastAsiaTheme="minorEastAsia" w:hint="eastAsia"/>
          <w:kern w:val="2"/>
          <w:lang w:eastAsia="zh-CN"/>
        </w:rPr>
        <w:t>4</w:t>
      </w:r>
      <w:r w:rsidR="009B5996">
        <w:rPr>
          <w:rFonts w:eastAsiaTheme="minorEastAsia"/>
          <w:kern w:val="2"/>
          <w:lang w:eastAsia="zh-CN"/>
        </w:rPr>
        <w:t xml:space="preserve"> meeting</w:t>
      </w:r>
      <w:r>
        <w:rPr>
          <w:rFonts w:eastAsiaTheme="minorEastAsia" w:hint="eastAsia"/>
          <w:kern w:val="2"/>
          <w:lang w:eastAsia="zh-CN"/>
        </w:rPr>
        <w:t xml:space="preserve"> [2</w:t>
      </w:r>
      <w:r w:rsidR="005D24E0">
        <w:rPr>
          <w:rFonts w:eastAsiaTheme="minorEastAsia" w:hint="eastAsia"/>
          <w:kern w:val="2"/>
          <w:lang w:eastAsia="zh-CN"/>
        </w:rPr>
        <w:t>]</w:t>
      </w:r>
      <w:r w:rsidR="009B5996">
        <w:rPr>
          <w:rFonts w:eastAsiaTheme="minorEastAsia"/>
          <w:kern w:val="2"/>
          <w:lang w:eastAsia="zh-CN"/>
        </w:rPr>
        <w:t xml:space="preserve">, </w:t>
      </w:r>
      <w:r w:rsidR="009B5996">
        <w:rPr>
          <w:rFonts w:eastAsiaTheme="minorEastAsia" w:hint="eastAsia"/>
          <w:kern w:val="2"/>
          <w:lang w:eastAsia="zh-CN"/>
        </w:rPr>
        <w:t xml:space="preserve">the </w:t>
      </w:r>
      <w:r>
        <w:rPr>
          <w:rFonts w:eastAsiaTheme="minorEastAsia" w:hint="eastAsia"/>
          <w:kern w:val="2"/>
          <w:lang w:eastAsia="zh-CN"/>
        </w:rPr>
        <w:t xml:space="preserve">revised </w:t>
      </w:r>
      <w:r w:rsidR="009B5996">
        <w:rPr>
          <w:rFonts w:eastAsiaTheme="minorEastAsia" w:hint="eastAsia"/>
          <w:kern w:val="2"/>
          <w:lang w:eastAsia="zh-CN"/>
        </w:rPr>
        <w:t>WID was approved and has the following objectives on NR Uu to control LTE sidelink: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B5996" w:rsidTr="00677054">
        <w:tc>
          <w:tcPr>
            <w:tcW w:w="9288" w:type="dxa"/>
          </w:tcPr>
          <w:p w:rsidR="005C350F" w:rsidRPr="00CE3D8E" w:rsidRDefault="005C350F" w:rsidP="005C350F"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2.</w:t>
            </w:r>
            <w:r>
              <w:rPr>
                <w:lang w:eastAsia="ko-KR"/>
              </w:rPr>
              <w:t xml:space="preserve"> Specify support for NR Uu to provide </w:t>
            </w:r>
            <w:r w:rsidRPr="00CE3D8E">
              <w:rPr>
                <w:lang w:eastAsia="ko-KR"/>
              </w:rPr>
              <w:t xml:space="preserve">control for LTE sidelink </w:t>
            </w:r>
          </w:p>
          <w:p w:rsidR="005C350F" w:rsidRPr="00CE3D8E" w:rsidRDefault="005C350F" w:rsidP="005C350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eastAsia="ko-KR"/>
              </w:rPr>
            </w:pPr>
            <w:r w:rsidRPr="00CE3D8E">
              <w:rPr>
                <w:lang w:eastAsia="ko-KR"/>
              </w:rPr>
              <w:t>Sidelink mode 4 as per the study outcome [RAN2, RAN1]; and</w:t>
            </w:r>
          </w:p>
          <w:p w:rsidR="009B5996" w:rsidRPr="005C350F" w:rsidRDefault="005C350F" w:rsidP="005C350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="709" w:hanging="309"/>
              <w:jc w:val="both"/>
              <w:textAlignment w:val="baseline"/>
              <w:rPr>
                <w:lang w:eastAsia="ko-KR"/>
              </w:rPr>
            </w:pPr>
            <w:r w:rsidRPr="00CE3D8E">
              <w:rPr>
                <w:lang w:eastAsia="ko-KR"/>
              </w:rPr>
              <w:t xml:space="preserve">Sidelink mode 3-like RRC-configured SPS scheduling with DCI-based activation/deactivation </w:t>
            </w:r>
            <w:r>
              <w:rPr>
                <w:lang w:eastAsia="ko-KR"/>
              </w:rPr>
              <w:t xml:space="preserve">as per the agreement in RAN1#97 </w:t>
            </w:r>
            <w:r w:rsidRPr="00CE3D8E">
              <w:rPr>
                <w:lang w:eastAsia="ko-KR"/>
              </w:rPr>
              <w:t>[RAN1, RAN2].</w:t>
            </w:r>
          </w:p>
        </w:tc>
      </w:tr>
    </w:tbl>
    <w:p w:rsidR="009A1F8D" w:rsidRDefault="009A1F8D" w:rsidP="00284C8B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This contribution discusses the potential enhancements</w:t>
      </w:r>
      <w:r w:rsidR="009B5996">
        <w:rPr>
          <w:rFonts w:eastAsiaTheme="minorEastAsia" w:hint="eastAsia"/>
          <w:kern w:val="2"/>
          <w:lang w:eastAsia="zh-CN"/>
        </w:rPr>
        <w:t xml:space="preserve"> of</w:t>
      </w:r>
      <w:r>
        <w:rPr>
          <w:rFonts w:eastAsiaTheme="minorEastAsia" w:hint="eastAsia"/>
          <w:kern w:val="2"/>
          <w:lang w:eastAsia="zh-CN"/>
        </w:rPr>
        <w:t xml:space="preserve"> </w:t>
      </w:r>
      <w:r w:rsidR="0009483E">
        <w:rPr>
          <w:rFonts w:eastAsiaTheme="minorEastAsia" w:hint="eastAsia"/>
          <w:kern w:val="2"/>
          <w:lang w:eastAsia="zh-CN"/>
        </w:rPr>
        <w:t>NR Uu to control LTE sidelink</w:t>
      </w:r>
      <w:r>
        <w:rPr>
          <w:rFonts w:eastAsiaTheme="minorEastAsia" w:hint="eastAsia"/>
          <w:kern w:val="2"/>
          <w:lang w:eastAsia="zh-CN"/>
        </w:rPr>
        <w:t xml:space="preserve"> from the cellular network.</w:t>
      </w:r>
    </w:p>
    <w:p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Discussion</w:t>
      </w:r>
    </w:p>
    <w:p w:rsidR="00166F90" w:rsidRPr="00550CAC" w:rsidRDefault="000D1D56" w:rsidP="00550CAC">
      <w:pPr>
        <w:pStyle w:val="2"/>
      </w:pPr>
      <w:r>
        <w:rPr>
          <w:rFonts w:hint="eastAsia"/>
        </w:rPr>
        <w:t>NR Uu to control LTE sidelink</w:t>
      </w:r>
    </w:p>
    <w:p w:rsidR="00F463C2" w:rsidRDefault="00F053FB" w:rsidP="001D5FF1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DCI design</w:t>
      </w:r>
    </w:p>
    <w:p w:rsidR="00294F97" w:rsidRDefault="00A66EBF" w:rsidP="00284C8B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For </w:t>
      </w:r>
      <w:r w:rsidR="00A6692B" w:rsidRPr="00970CD0">
        <w:rPr>
          <w:rFonts w:eastAsiaTheme="minorEastAsia"/>
          <w:bCs/>
          <w:lang w:eastAsia="zh-CN"/>
        </w:rPr>
        <w:t>DCI-based NR Uu control LTE sidelink, there is still an issue for DCI design</w:t>
      </w:r>
      <w:r w:rsidR="003559F9" w:rsidRPr="00970CD0">
        <w:rPr>
          <w:rFonts w:eastAsiaTheme="minorEastAsia"/>
          <w:bCs/>
          <w:lang w:eastAsia="zh-CN"/>
        </w:rPr>
        <w:t xml:space="preserve">, </w:t>
      </w:r>
      <w:r w:rsidR="00077E39">
        <w:rPr>
          <w:rFonts w:eastAsiaTheme="minorEastAsia"/>
          <w:bCs/>
          <w:lang w:eastAsia="zh-CN"/>
        </w:rPr>
        <w:t>L</w:t>
      </w:r>
      <w:r w:rsidR="00077E39">
        <w:rPr>
          <w:rFonts w:eastAsiaTheme="minorEastAsia" w:hint="eastAsia"/>
          <w:bCs/>
          <w:lang w:eastAsia="zh-CN"/>
        </w:rPr>
        <w:t>TE UE can only decode LTE DCI format, such as DCI format 5A.</w:t>
      </w:r>
      <w:r w:rsidR="004D104A">
        <w:rPr>
          <w:rFonts w:eastAsiaTheme="minorEastAsia" w:hint="eastAsia"/>
          <w:bCs/>
          <w:lang w:eastAsia="zh-CN"/>
        </w:rPr>
        <w:t xml:space="preserve"> NR DCI has different format and content from that of LTE DCI.</w:t>
      </w:r>
      <w:r w:rsidR="00FD196E">
        <w:rPr>
          <w:rFonts w:eastAsiaTheme="minorEastAsia" w:hint="eastAsia"/>
          <w:bCs/>
          <w:lang w:eastAsia="zh-CN"/>
        </w:rPr>
        <w:t xml:space="preserve"> </w:t>
      </w:r>
      <w:r w:rsidR="00FD196E">
        <w:rPr>
          <w:rFonts w:eastAsiaTheme="minorEastAsia"/>
          <w:bCs/>
          <w:lang w:eastAsia="zh-CN"/>
        </w:rPr>
        <w:t>I</w:t>
      </w:r>
      <w:r w:rsidR="00FD196E">
        <w:rPr>
          <w:rFonts w:eastAsiaTheme="minorEastAsia" w:hint="eastAsia"/>
          <w:bCs/>
          <w:lang w:eastAsia="zh-CN"/>
        </w:rPr>
        <w:t xml:space="preserve">n order to allow gNB schedule LTE sidelink, </w:t>
      </w:r>
      <w:r w:rsidR="00141378">
        <w:rPr>
          <w:rFonts w:eastAsiaTheme="minorEastAsia"/>
          <w:bCs/>
          <w:lang w:eastAsia="zh-CN"/>
        </w:rPr>
        <w:t>the LTE SP</w:t>
      </w:r>
      <w:r w:rsidR="000C01CC">
        <w:rPr>
          <w:rFonts w:eastAsiaTheme="minorEastAsia"/>
          <w:bCs/>
          <w:lang w:eastAsia="zh-CN"/>
        </w:rPr>
        <w:t>S activation/deactivation field</w:t>
      </w:r>
      <w:r w:rsidR="00FD196E">
        <w:rPr>
          <w:rFonts w:eastAsiaTheme="minorEastAsia" w:hint="eastAsia"/>
          <w:bCs/>
          <w:lang w:eastAsia="zh-CN"/>
        </w:rPr>
        <w:t xml:space="preserve"> should be considered</w:t>
      </w:r>
      <w:r w:rsidR="001E09F1">
        <w:rPr>
          <w:rFonts w:eastAsiaTheme="minorEastAsia"/>
          <w:bCs/>
          <w:lang w:eastAsia="zh-CN"/>
        </w:rPr>
        <w:t xml:space="preserve"> in the design of NR DCI</w:t>
      </w:r>
      <w:r w:rsidR="00FD196E">
        <w:rPr>
          <w:rFonts w:eastAsiaTheme="minorEastAsia" w:hint="eastAsia"/>
          <w:bCs/>
          <w:lang w:eastAsia="zh-CN"/>
        </w:rPr>
        <w:t>.</w:t>
      </w:r>
    </w:p>
    <w:p w:rsidR="00B8778D" w:rsidRPr="00294F97" w:rsidRDefault="00255B3E" w:rsidP="00284C8B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f DCI-based NR Uu control LTE sidelink is supported, </w:t>
      </w:r>
      <w:r w:rsidR="007D478C">
        <w:rPr>
          <w:rFonts w:eastAsiaTheme="minorEastAsia"/>
          <w:bCs/>
          <w:lang w:eastAsia="zh-CN"/>
        </w:rPr>
        <w:t xml:space="preserve">new DCI format should be designed </w:t>
      </w:r>
      <w:r>
        <w:rPr>
          <w:rFonts w:eastAsiaTheme="minorEastAsia" w:hint="eastAsia"/>
          <w:bCs/>
          <w:lang w:eastAsia="zh-CN"/>
        </w:rPr>
        <w:t xml:space="preserve">since </w:t>
      </w:r>
      <w:r w:rsidR="00C20B8C">
        <w:rPr>
          <w:rFonts w:eastAsiaTheme="minorEastAsia" w:hint="eastAsia"/>
          <w:bCs/>
          <w:lang w:eastAsia="zh-CN"/>
        </w:rPr>
        <w:t>NR has different DCI format with that of LTE</w:t>
      </w:r>
      <w:r w:rsidR="00852421">
        <w:rPr>
          <w:rFonts w:eastAsiaTheme="minorEastAsia" w:hint="eastAsia"/>
          <w:bCs/>
          <w:lang w:eastAsia="zh-CN"/>
        </w:rPr>
        <w:t xml:space="preserve">. </w:t>
      </w:r>
      <w:r w:rsidR="00852421">
        <w:rPr>
          <w:rFonts w:eastAsiaTheme="minorEastAsia"/>
          <w:bCs/>
          <w:lang w:eastAsia="zh-CN"/>
        </w:rPr>
        <w:t xml:space="preserve">The new </w:t>
      </w:r>
      <w:r w:rsidR="00852421">
        <w:rPr>
          <w:rFonts w:eastAsiaTheme="minorEastAsia" w:hint="eastAsia"/>
          <w:bCs/>
          <w:lang w:eastAsia="zh-CN"/>
        </w:rPr>
        <w:t xml:space="preserve">DCI </w:t>
      </w:r>
      <w:r w:rsidR="00852421">
        <w:rPr>
          <w:rFonts w:eastAsiaTheme="minorEastAsia"/>
          <w:bCs/>
          <w:lang w:eastAsia="zh-CN"/>
        </w:rPr>
        <w:t>format for NR, such as DCI 3_0,</w:t>
      </w:r>
      <w:r w:rsidR="00852421">
        <w:rPr>
          <w:rFonts w:eastAsiaTheme="minorEastAsia" w:hint="eastAsia"/>
          <w:bCs/>
          <w:lang w:eastAsia="zh-CN"/>
        </w:rPr>
        <w:t xml:space="preserve"> can include the s</w:t>
      </w:r>
      <w:r w:rsidR="007D478C">
        <w:rPr>
          <w:rFonts w:eastAsiaTheme="minorEastAsia"/>
          <w:bCs/>
          <w:lang w:eastAsia="zh-CN"/>
        </w:rPr>
        <w:t>imilar</w:t>
      </w:r>
      <w:r w:rsidR="00852421">
        <w:rPr>
          <w:rFonts w:eastAsiaTheme="minorEastAsia" w:hint="eastAsia"/>
          <w:bCs/>
          <w:lang w:eastAsia="zh-CN"/>
        </w:rPr>
        <w:t xml:space="preserve"> information </w:t>
      </w:r>
      <w:r w:rsidR="00852421">
        <w:rPr>
          <w:rFonts w:eastAsiaTheme="minorEastAsia"/>
          <w:bCs/>
          <w:lang w:eastAsia="zh-CN"/>
        </w:rPr>
        <w:t xml:space="preserve">of LTE </w:t>
      </w:r>
      <w:r w:rsidR="00852421">
        <w:rPr>
          <w:rFonts w:eastAsiaTheme="minorEastAsia" w:hint="eastAsia"/>
          <w:bCs/>
          <w:lang w:eastAsia="zh-CN"/>
        </w:rPr>
        <w:t>DCI 5A</w:t>
      </w:r>
      <w:r w:rsidR="00852421">
        <w:rPr>
          <w:rFonts w:eastAsiaTheme="minorEastAsia"/>
          <w:bCs/>
          <w:lang w:eastAsia="zh-CN"/>
        </w:rPr>
        <w:t xml:space="preserve"> </w:t>
      </w:r>
      <w:r w:rsidR="00C47991">
        <w:rPr>
          <w:rFonts w:eastAsiaTheme="minorEastAsia" w:hint="eastAsia"/>
          <w:bCs/>
          <w:lang w:eastAsia="zh-CN"/>
        </w:rPr>
        <w:t xml:space="preserve">to manage LTE sidelink mode </w:t>
      </w:r>
      <w:r w:rsidR="00852421">
        <w:rPr>
          <w:rFonts w:eastAsiaTheme="minorEastAsia" w:hint="eastAsia"/>
          <w:bCs/>
          <w:lang w:eastAsia="zh-CN"/>
        </w:rPr>
        <w:t xml:space="preserve">3. </w:t>
      </w:r>
      <w:r w:rsidR="007D478C">
        <w:rPr>
          <w:rFonts w:eastAsiaTheme="minorEastAsia"/>
          <w:bCs/>
          <w:lang w:eastAsia="zh-CN"/>
        </w:rPr>
        <w:t xml:space="preserve"> </w:t>
      </w:r>
      <w:r w:rsidR="00852421">
        <w:rPr>
          <w:rFonts w:eastAsiaTheme="minorEastAsia"/>
          <w:bCs/>
          <w:lang w:eastAsia="zh-CN"/>
        </w:rPr>
        <w:t>B</w:t>
      </w:r>
      <w:r w:rsidR="00852421">
        <w:rPr>
          <w:rFonts w:eastAsiaTheme="minorEastAsia" w:hint="eastAsia"/>
          <w:bCs/>
          <w:lang w:eastAsia="zh-CN"/>
        </w:rPr>
        <w:t xml:space="preserve">esides, </w:t>
      </w:r>
      <w:r w:rsidR="00C47991">
        <w:rPr>
          <w:rFonts w:eastAsiaTheme="minorEastAsia" w:hint="eastAsia"/>
          <w:bCs/>
          <w:lang w:eastAsia="zh-CN"/>
        </w:rPr>
        <w:t xml:space="preserve">NR Uu managing NR sidelink mode </w:t>
      </w:r>
      <w:r w:rsidR="00852421">
        <w:rPr>
          <w:rFonts w:eastAsiaTheme="minorEastAsia" w:hint="eastAsia"/>
          <w:bCs/>
          <w:lang w:eastAsia="zh-CN"/>
        </w:rPr>
        <w:t xml:space="preserve">1 also needs to define a </w:t>
      </w:r>
      <w:r w:rsidR="00E73C79">
        <w:rPr>
          <w:rFonts w:eastAsiaTheme="minorEastAsia"/>
          <w:bCs/>
          <w:lang w:eastAsia="zh-CN"/>
        </w:rPr>
        <w:t xml:space="preserve">new </w:t>
      </w:r>
      <w:r w:rsidR="00852421">
        <w:rPr>
          <w:rFonts w:eastAsiaTheme="minorEastAsia" w:hint="eastAsia"/>
          <w:bCs/>
          <w:lang w:eastAsia="zh-CN"/>
        </w:rPr>
        <w:t xml:space="preserve">DCI format. </w:t>
      </w:r>
      <w:r w:rsidR="00E73C79">
        <w:rPr>
          <w:rFonts w:eastAsiaTheme="minorEastAsia"/>
          <w:bCs/>
          <w:lang w:eastAsia="zh-CN"/>
        </w:rPr>
        <w:t xml:space="preserve">If </w:t>
      </w:r>
      <w:r w:rsidR="00852421">
        <w:rPr>
          <w:rFonts w:eastAsiaTheme="minorEastAsia" w:hint="eastAsia"/>
          <w:bCs/>
          <w:lang w:eastAsia="zh-CN"/>
        </w:rPr>
        <w:t>different DCI formats</w:t>
      </w:r>
      <w:r w:rsidR="00E73C79">
        <w:rPr>
          <w:rFonts w:eastAsiaTheme="minorEastAsia"/>
          <w:bCs/>
          <w:lang w:eastAsia="zh-CN"/>
        </w:rPr>
        <w:t xml:space="preserve"> are defined</w:t>
      </w:r>
      <w:r w:rsidR="00852421">
        <w:rPr>
          <w:rFonts w:eastAsiaTheme="minorEastAsia" w:hint="eastAsia"/>
          <w:bCs/>
          <w:lang w:eastAsia="zh-CN"/>
        </w:rPr>
        <w:t xml:space="preserve"> for </w:t>
      </w:r>
      <w:r w:rsidR="00852421">
        <w:rPr>
          <w:rFonts w:eastAsiaTheme="minorEastAsia"/>
          <w:bCs/>
          <w:lang w:eastAsia="zh-CN"/>
        </w:rPr>
        <w:t xml:space="preserve">LTE sidelink </w:t>
      </w:r>
      <w:r w:rsidR="00C47991">
        <w:rPr>
          <w:rFonts w:eastAsiaTheme="minorEastAsia" w:hint="eastAsia"/>
          <w:bCs/>
          <w:lang w:eastAsia="zh-CN"/>
        </w:rPr>
        <w:t xml:space="preserve">mode </w:t>
      </w:r>
      <w:r w:rsidR="00852421">
        <w:rPr>
          <w:rFonts w:eastAsiaTheme="minorEastAsia" w:hint="eastAsia"/>
          <w:bCs/>
          <w:lang w:eastAsia="zh-CN"/>
        </w:rPr>
        <w:t>3 and</w:t>
      </w:r>
      <w:r w:rsidR="00852421">
        <w:rPr>
          <w:rFonts w:eastAsiaTheme="minorEastAsia"/>
          <w:bCs/>
          <w:lang w:eastAsia="zh-CN"/>
        </w:rPr>
        <w:t xml:space="preserve"> NR </w:t>
      </w:r>
      <w:proofErr w:type="spellStart"/>
      <w:r w:rsidR="00852421">
        <w:rPr>
          <w:rFonts w:eastAsiaTheme="minorEastAsia"/>
          <w:bCs/>
          <w:lang w:eastAsia="zh-CN"/>
        </w:rPr>
        <w:t>sidelink</w:t>
      </w:r>
      <w:proofErr w:type="spellEnd"/>
      <w:r w:rsidR="00C47991">
        <w:rPr>
          <w:rFonts w:eastAsiaTheme="minorEastAsia" w:hint="eastAsia"/>
          <w:bCs/>
          <w:lang w:eastAsia="zh-CN"/>
        </w:rPr>
        <w:t xml:space="preserve"> mode </w:t>
      </w:r>
      <w:r w:rsidR="00852421">
        <w:rPr>
          <w:rFonts w:eastAsiaTheme="minorEastAsia" w:hint="eastAsia"/>
          <w:bCs/>
          <w:lang w:eastAsia="zh-CN"/>
        </w:rPr>
        <w:t>1</w:t>
      </w:r>
      <w:r w:rsidR="00E73C79">
        <w:rPr>
          <w:rFonts w:eastAsiaTheme="minorEastAsia"/>
          <w:bCs/>
          <w:lang w:eastAsia="zh-CN"/>
        </w:rPr>
        <w:t xml:space="preserve">, </w:t>
      </w:r>
      <w:r w:rsidR="00852421">
        <w:rPr>
          <w:rFonts w:eastAsiaTheme="minorEastAsia"/>
          <w:bCs/>
          <w:lang w:eastAsia="zh-CN"/>
        </w:rPr>
        <w:t xml:space="preserve">the </w:t>
      </w:r>
      <w:r w:rsidR="00EF0517">
        <w:rPr>
          <w:rFonts w:eastAsiaTheme="minorEastAsia"/>
          <w:bCs/>
          <w:lang w:eastAsia="zh-CN"/>
        </w:rPr>
        <w:t xml:space="preserve">number of </w:t>
      </w:r>
      <w:r w:rsidR="00852421">
        <w:rPr>
          <w:rFonts w:eastAsiaTheme="minorEastAsia"/>
          <w:bCs/>
          <w:lang w:eastAsia="zh-CN"/>
        </w:rPr>
        <w:t>blind decoding</w:t>
      </w:r>
      <w:r w:rsidR="00E73C79">
        <w:rPr>
          <w:rFonts w:eastAsiaTheme="minorEastAsia"/>
          <w:bCs/>
          <w:lang w:eastAsia="zh-CN"/>
        </w:rPr>
        <w:t xml:space="preserve"> may increase</w:t>
      </w:r>
      <w:r w:rsidR="00852421">
        <w:rPr>
          <w:rFonts w:eastAsiaTheme="minorEastAsia"/>
          <w:bCs/>
          <w:lang w:eastAsia="zh-CN"/>
        </w:rPr>
        <w:t xml:space="preserve"> </w:t>
      </w:r>
      <w:r w:rsidR="00EF0517">
        <w:rPr>
          <w:rFonts w:eastAsiaTheme="minorEastAsia"/>
          <w:bCs/>
          <w:lang w:eastAsia="zh-CN"/>
        </w:rPr>
        <w:t xml:space="preserve">unless the DCI format size aligning with existing </w:t>
      </w:r>
      <w:r w:rsidR="00EF0517">
        <w:rPr>
          <w:rFonts w:eastAsiaTheme="minorEastAsia"/>
          <w:bCs/>
          <w:lang w:eastAsia="zh-CN"/>
        </w:rPr>
        <w:lastRenderedPageBreak/>
        <w:t>DCI format size</w:t>
      </w:r>
      <w:r w:rsidR="00E73C79">
        <w:rPr>
          <w:rFonts w:eastAsiaTheme="minorEastAsia"/>
          <w:bCs/>
          <w:lang w:eastAsia="zh-CN"/>
        </w:rPr>
        <w:t xml:space="preserve">.  </w:t>
      </w:r>
      <w:r w:rsidR="00EF0517">
        <w:rPr>
          <w:rFonts w:eastAsiaTheme="minorEastAsia"/>
          <w:bCs/>
          <w:lang w:eastAsia="zh-CN"/>
        </w:rPr>
        <w:t xml:space="preserve"> </w:t>
      </w:r>
      <w:r w:rsidR="00852421">
        <w:rPr>
          <w:rFonts w:eastAsiaTheme="minorEastAsia"/>
          <w:bCs/>
          <w:lang w:eastAsia="zh-CN"/>
        </w:rPr>
        <w:t>T</w:t>
      </w:r>
      <w:r w:rsidR="00852421">
        <w:rPr>
          <w:rFonts w:eastAsiaTheme="minorEastAsia" w:hint="eastAsia"/>
          <w:bCs/>
          <w:lang w:eastAsia="zh-CN"/>
        </w:rPr>
        <w:t>o solve this issue,</w:t>
      </w:r>
      <w:r w:rsidR="00E73C79">
        <w:rPr>
          <w:rFonts w:eastAsiaTheme="minorEastAsia"/>
          <w:bCs/>
          <w:lang w:eastAsia="zh-CN"/>
        </w:rPr>
        <w:t xml:space="preserve"> the new DCI format for controlling LTE sidelink, e.g.,</w:t>
      </w:r>
      <w:r w:rsidR="00852421">
        <w:rPr>
          <w:rFonts w:eastAsiaTheme="minorEastAsia" w:hint="eastAsia"/>
          <w:bCs/>
          <w:lang w:eastAsia="zh-CN"/>
        </w:rPr>
        <w:t xml:space="preserve"> DCI </w:t>
      </w:r>
      <w:r w:rsidR="00852421">
        <w:rPr>
          <w:rFonts w:eastAsiaTheme="minorEastAsia"/>
          <w:bCs/>
          <w:lang w:eastAsia="zh-CN"/>
        </w:rPr>
        <w:t>3</w:t>
      </w:r>
      <w:r w:rsidR="00852421">
        <w:rPr>
          <w:rFonts w:eastAsiaTheme="minorEastAsia" w:hint="eastAsia"/>
          <w:bCs/>
          <w:lang w:eastAsia="zh-CN"/>
        </w:rPr>
        <w:t>_</w:t>
      </w:r>
      <w:proofErr w:type="gramStart"/>
      <w:r w:rsidR="00852421">
        <w:rPr>
          <w:rFonts w:eastAsiaTheme="minorEastAsia" w:hint="eastAsia"/>
          <w:bCs/>
          <w:lang w:eastAsia="zh-CN"/>
        </w:rPr>
        <w:t>0</w:t>
      </w:r>
      <w:r w:rsidR="00E73C79">
        <w:rPr>
          <w:rFonts w:eastAsiaTheme="minorEastAsia"/>
          <w:bCs/>
          <w:lang w:eastAsia="zh-CN"/>
        </w:rPr>
        <w:t>,</w:t>
      </w:r>
      <w:proofErr w:type="gramEnd"/>
      <w:r w:rsidR="00852421">
        <w:rPr>
          <w:rFonts w:eastAsiaTheme="minorEastAsia" w:hint="eastAsia"/>
          <w:bCs/>
          <w:lang w:eastAsia="zh-CN"/>
        </w:rPr>
        <w:t xml:space="preserve"> can be padded until the size </w:t>
      </w:r>
      <w:r w:rsidR="00852421">
        <w:rPr>
          <w:rFonts w:eastAsiaTheme="minorEastAsia"/>
          <w:bCs/>
          <w:lang w:eastAsia="zh-CN"/>
        </w:rPr>
        <w:t xml:space="preserve">to </w:t>
      </w:r>
      <w:r w:rsidR="00EF0517">
        <w:rPr>
          <w:rFonts w:eastAsiaTheme="minorEastAsia"/>
          <w:bCs/>
          <w:lang w:eastAsia="zh-CN"/>
        </w:rPr>
        <w:t>align</w:t>
      </w:r>
      <w:r w:rsidR="00852421">
        <w:rPr>
          <w:rFonts w:eastAsiaTheme="minorEastAsia" w:hint="eastAsia"/>
          <w:bCs/>
          <w:lang w:eastAsia="zh-CN"/>
        </w:rPr>
        <w:t xml:space="preserve"> with NR DCI format </w:t>
      </w:r>
      <w:r w:rsidR="00E73C79">
        <w:rPr>
          <w:rFonts w:eastAsiaTheme="minorEastAsia"/>
          <w:bCs/>
          <w:lang w:eastAsia="zh-CN"/>
        </w:rPr>
        <w:t xml:space="preserve">for control NR sidelink, e.g., DCI </w:t>
      </w:r>
      <w:r w:rsidR="00852421">
        <w:rPr>
          <w:rFonts w:eastAsiaTheme="minorEastAsia" w:hint="eastAsia"/>
          <w:bCs/>
          <w:lang w:eastAsia="zh-CN"/>
        </w:rPr>
        <w:t>0_2.</w:t>
      </w:r>
    </w:p>
    <w:p w:rsidR="00852421" w:rsidRPr="003F1F6B" w:rsidRDefault="003F1F6B" w:rsidP="00284C8B">
      <w:pPr>
        <w:spacing w:beforeLines="50" w:before="120" w:afterLines="50" w:after="120"/>
        <w:jc w:val="both"/>
        <w:rPr>
          <w:rFonts w:eastAsiaTheme="minorEastAsia"/>
          <w:b/>
          <w:bCs/>
          <w:i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1: </w:t>
      </w:r>
      <w:r w:rsidR="00852421" w:rsidRPr="003F1F6B">
        <w:rPr>
          <w:rFonts w:eastAsiaTheme="minorEastAsia"/>
          <w:b/>
          <w:bCs/>
          <w:i/>
        </w:rPr>
        <w:t xml:space="preserve">A new DCI format for NR (e.g. DCI 3_0) can be designed with the </w:t>
      </w:r>
      <w:proofErr w:type="gramStart"/>
      <w:r w:rsidR="00E73C79">
        <w:rPr>
          <w:rFonts w:eastAsiaTheme="minorEastAsia"/>
          <w:b/>
          <w:bCs/>
          <w:i/>
        </w:rPr>
        <w:t xml:space="preserve">similar </w:t>
      </w:r>
      <w:r w:rsidR="00852421" w:rsidRPr="003F1F6B">
        <w:rPr>
          <w:rFonts w:eastAsiaTheme="minorEastAsia"/>
          <w:b/>
          <w:bCs/>
          <w:i/>
        </w:rPr>
        <w:t xml:space="preserve"> contents</w:t>
      </w:r>
      <w:proofErr w:type="gramEnd"/>
      <w:r w:rsidR="00852421" w:rsidRPr="003F1F6B">
        <w:rPr>
          <w:rFonts w:eastAsiaTheme="minorEastAsia"/>
          <w:b/>
          <w:bCs/>
          <w:i/>
        </w:rPr>
        <w:t xml:space="preserve"> as that of LTE DCI 5A for N</w:t>
      </w:r>
      <w:r w:rsidR="00C47991" w:rsidRPr="003F1F6B">
        <w:rPr>
          <w:rFonts w:eastAsiaTheme="minorEastAsia"/>
          <w:b/>
          <w:bCs/>
          <w:i/>
        </w:rPr>
        <w:t xml:space="preserve">R Uu managing LTE sidelink mode </w:t>
      </w:r>
      <w:r w:rsidR="00852421" w:rsidRPr="003F1F6B">
        <w:rPr>
          <w:rFonts w:eastAsiaTheme="minorEastAsia"/>
          <w:b/>
          <w:bCs/>
          <w:i/>
        </w:rPr>
        <w:t>3.</w:t>
      </w:r>
    </w:p>
    <w:p w:rsidR="00D9049A" w:rsidRPr="003F1F6B" w:rsidRDefault="003F1F6B" w:rsidP="00284C8B">
      <w:pPr>
        <w:spacing w:beforeLines="50" w:before="120" w:afterLines="50" w:after="120"/>
        <w:jc w:val="both"/>
        <w:rPr>
          <w:rFonts w:eastAsiaTheme="minorEastAsia"/>
          <w:b/>
          <w:bCs/>
          <w:i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2: </w:t>
      </w:r>
      <w:r w:rsidR="00852421" w:rsidRPr="003F1F6B">
        <w:rPr>
          <w:rFonts w:eastAsiaTheme="minorEastAsia"/>
          <w:b/>
          <w:bCs/>
          <w:i/>
        </w:rPr>
        <w:t xml:space="preserve">To solve blind decoding issue, the new DCI format </w:t>
      </w:r>
      <w:r w:rsidR="004D62FA">
        <w:rPr>
          <w:rFonts w:eastAsiaTheme="minorEastAsia"/>
          <w:b/>
          <w:bCs/>
          <w:i/>
        </w:rPr>
        <w:t xml:space="preserve">for controlling LTE sidelink </w:t>
      </w:r>
      <w:r w:rsidR="00852421" w:rsidRPr="003F1F6B">
        <w:rPr>
          <w:rFonts w:eastAsiaTheme="minorEastAsia"/>
          <w:b/>
          <w:bCs/>
          <w:i/>
        </w:rPr>
        <w:t xml:space="preserve">(e.g. DCI 3_0) can be padded until the size is </w:t>
      </w:r>
      <w:r w:rsidR="00EF0517" w:rsidRPr="003F1F6B">
        <w:rPr>
          <w:rFonts w:eastAsiaTheme="minorEastAsia"/>
          <w:b/>
          <w:bCs/>
          <w:i/>
        </w:rPr>
        <w:t>aligned with as the size of</w:t>
      </w:r>
      <w:r w:rsidR="00852421" w:rsidRPr="003F1F6B">
        <w:rPr>
          <w:rFonts w:eastAsiaTheme="minorEastAsia"/>
          <w:b/>
          <w:bCs/>
          <w:i/>
        </w:rPr>
        <w:t xml:space="preserve"> the </w:t>
      </w:r>
      <w:r w:rsidR="00EF0517" w:rsidRPr="003F1F6B">
        <w:rPr>
          <w:rFonts w:eastAsiaTheme="minorEastAsia"/>
          <w:b/>
          <w:bCs/>
          <w:i/>
        </w:rPr>
        <w:t xml:space="preserve">existing </w:t>
      </w:r>
      <w:r w:rsidR="00852421" w:rsidRPr="003F1F6B">
        <w:rPr>
          <w:rFonts w:eastAsiaTheme="minorEastAsia"/>
          <w:b/>
          <w:bCs/>
          <w:i/>
        </w:rPr>
        <w:t xml:space="preserve">DCI format </w:t>
      </w:r>
      <w:r w:rsidR="00EF0517" w:rsidRPr="003F1F6B">
        <w:rPr>
          <w:rFonts w:eastAsiaTheme="minorEastAsia"/>
          <w:b/>
          <w:bCs/>
          <w:i/>
        </w:rPr>
        <w:t xml:space="preserve">size.  </w:t>
      </w:r>
    </w:p>
    <w:p w:rsidR="00187D6F" w:rsidRDefault="00187D6F" w:rsidP="001D5FF1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Timing</w:t>
      </w:r>
    </w:p>
    <w:p w:rsidR="00187D6F" w:rsidRDefault="00187D6F" w:rsidP="00284C8B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LTE V2X mode 3, the timing between DCI reception and the first sidelink transmission is fixed, which is no less than 4ms. </w:t>
      </w:r>
      <w:r w:rsidR="004D62FA">
        <w:rPr>
          <w:rFonts w:eastAsiaTheme="minorEastAsia"/>
          <w:lang w:eastAsia="zh-CN"/>
        </w:rPr>
        <w:t>I</w:t>
      </w:r>
      <w:r w:rsidR="00BD60C2">
        <w:rPr>
          <w:rFonts w:eastAsiaTheme="minorEastAsia" w:hint="eastAsia"/>
          <w:lang w:eastAsia="zh-CN"/>
        </w:rPr>
        <w:t xml:space="preserve">n RAN1#97, </w:t>
      </w:r>
      <w:r w:rsidR="00664797">
        <w:rPr>
          <w:rFonts w:eastAsiaTheme="minorEastAsia"/>
          <w:lang w:eastAsia="zh-CN"/>
        </w:rPr>
        <w:t xml:space="preserve">it was agreed that the </w:t>
      </w:r>
      <w:r w:rsidR="00BD60C2">
        <w:rPr>
          <w:rFonts w:eastAsiaTheme="minorEastAsia" w:hint="eastAsia"/>
          <w:lang w:eastAsia="zh-CN"/>
        </w:rPr>
        <w:t>a</w:t>
      </w:r>
      <w:r w:rsidR="00BD60C2" w:rsidRPr="008915A0">
        <w:t>ctivation/deactivation applies to the first LTE subframe after Z+X ms after receiving the DC</w:t>
      </w:r>
      <w:r w:rsidR="00BD60C2">
        <w:rPr>
          <w:rFonts w:eastAsiaTheme="minorEastAsia" w:hint="eastAsia"/>
          <w:lang w:eastAsia="zh-CN"/>
        </w:rPr>
        <w:t xml:space="preserve">I. </w:t>
      </w:r>
      <w:r w:rsidR="00BD60C2" w:rsidRPr="008915A0">
        <w:t>Z is the same timing offset in current LTE V2X</w:t>
      </w:r>
      <w:r w:rsidR="00BD60C2">
        <w:rPr>
          <w:rFonts w:eastAsiaTheme="minorEastAsia" w:hint="eastAsia"/>
          <w:lang w:eastAsia="zh-CN"/>
        </w:rPr>
        <w:t xml:space="preserve">, </w:t>
      </w:r>
      <w:proofErr w:type="gramStart"/>
      <w:r w:rsidR="00BD60C2">
        <w:rPr>
          <w:rFonts w:eastAsiaTheme="minorEastAsia" w:hint="eastAsia"/>
          <w:lang w:eastAsia="zh-CN"/>
        </w:rPr>
        <w:t>which  Z</w:t>
      </w:r>
      <w:proofErr w:type="gramEnd"/>
      <w:r w:rsidR="00BD60C2">
        <w:rPr>
          <w:rFonts w:eastAsiaTheme="minorEastAsia" w:hint="eastAsia"/>
          <w:lang w:eastAsia="zh-CN"/>
        </w:rPr>
        <w:t xml:space="preserve"> is 4ms. </w:t>
      </w: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here is no timing problem for NR Uu to schedule LTE sidelink by using DCI, even NR and LTE have different numerology. NR can support </w:t>
      </w:r>
      <w:r w:rsidRPr="00F96CDF">
        <w:t>{15, 30, 60} kHz numerology for FR1 and {60, 120} kHz for FR2</w:t>
      </w:r>
      <w:r>
        <w:rPr>
          <w:rFonts w:eastAsiaTheme="minorEastAsia" w:hint="eastAsia"/>
          <w:lang w:eastAsia="zh-CN"/>
        </w:rPr>
        <w:t xml:space="preserve">, while LTE only supports 15 kHz.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length of each LTE subframe is 1/2/4/8 times of NR slot in time domain</w:t>
      </w:r>
      <w:r w:rsidR="00664797">
        <w:rPr>
          <w:rFonts w:eastAsiaTheme="minorEastAsia"/>
          <w:lang w:eastAsia="zh-CN"/>
        </w:rPr>
        <w:t xml:space="preserve"> for 15/30/60/120 SCS, respectively</w:t>
      </w:r>
      <w:r w:rsidR="000745F8">
        <w:rPr>
          <w:rFonts w:eastAsiaTheme="minorEastAsia" w:hint="eastAsia"/>
          <w:lang w:eastAsia="zh-CN"/>
        </w:rPr>
        <w:t>, as it shown in F</w:t>
      </w:r>
      <w:r w:rsidR="00BD60C2">
        <w:rPr>
          <w:rFonts w:eastAsiaTheme="minorEastAsia" w:hint="eastAsia"/>
          <w:lang w:eastAsia="zh-CN"/>
        </w:rPr>
        <w:t>igure 1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NR Uu and LTE sidelink are synchronized with each other, the transmission boundary of NR and LTE is aligned.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example, if NR Uu applies 60 kHz as the subcarrier spacing, 4 NR slots and 1 LTE subframe are the same length in time after synchronized. </w:t>
      </w:r>
      <w:r w:rsidR="00664797"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>scheduling</w:t>
      </w:r>
      <w:r>
        <w:rPr>
          <w:rFonts w:eastAsiaTheme="minorEastAsia" w:hint="eastAsia"/>
          <w:lang w:eastAsia="zh-CN"/>
        </w:rPr>
        <w:t xml:space="preserve"> timing </w:t>
      </w:r>
      <w:r w:rsidR="00664797">
        <w:rPr>
          <w:rFonts w:eastAsiaTheme="minorEastAsia"/>
          <w:lang w:eastAsia="zh-CN"/>
        </w:rPr>
        <w:t xml:space="preserve">could reuse the framework of cross-carrier scheduling with same or different numerologies considering LTE as one 15 kHz SCS carrier.   </w:t>
      </w:r>
      <w:r>
        <w:rPr>
          <w:rFonts w:eastAsiaTheme="minorEastAsia" w:hint="eastAsia"/>
          <w:lang w:eastAsia="zh-CN"/>
        </w:rPr>
        <w:t xml:space="preserve"> </w:t>
      </w:r>
      <w:r w:rsidR="003211E2">
        <w:rPr>
          <w:rFonts w:eastAsiaTheme="minorEastAsia" w:hint="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DCI-based SPS activation/release</w:t>
      </w:r>
      <w:r w:rsidR="003211E2">
        <w:rPr>
          <w:rFonts w:eastAsiaTheme="minorEastAsia" w:hint="eastAsia"/>
          <w:lang w:eastAsia="zh-CN"/>
        </w:rPr>
        <w:t xml:space="preserve"> mechanism</w:t>
      </w:r>
      <w:r>
        <w:rPr>
          <w:rFonts w:eastAsiaTheme="minorEastAsia" w:hint="eastAsia"/>
          <w:lang w:eastAsia="zh-CN"/>
        </w:rPr>
        <w:t>, the timing offset between NR Uu and LTE sidelink can be configured or indicated in</w:t>
      </w:r>
      <w:r w:rsidR="00664797">
        <w:rPr>
          <w:rFonts w:eastAsiaTheme="minor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DCI.</w:t>
      </w:r>
    </w:p>
    <w:p w:rsidR="00187D6F" w:rsidRDefault="00187D6F" w:rsidP="00284C8B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255B3E">
        <w:rPr>
          <w:rFonts w:eastAsiaTheme="minorEastAsia"/>
          <w:b/>
          <w:bCs/>
          <w:i/>
          <w:lang w:eastAsia="zh-CN"/>
        </w:rPr>
        <w:t>P</w:t>
      </w:r>
      <w:r w:rsidRPr="00255B3E">
        <w:rPr>
          <w:rFonts w:eastAsiaTheme="minorEastAsia" w:hint="eastAsia"/>
          <w:b/>
          <w:bCs/>
          <w:i/>
          <w:lang w:eastAsia="zh-CN"/>
        </w:rPr>
        <w:t xml:space="preserve">roposal </w:t>
      </w:r>
      <w:r>
        <w:rPr>
          <w:rFonts w:eastAsiaTheme="minorEastAsia" w:hint="eastAsia"/>
          <w:b/>
          <w:bCs/>
          <w:i/>
          <w:lang w:eastAsia="zh-CN"/>
        </w:rPr>
        <w:t>3</w:t>
      </w:r>
      <w:r w:rsidRPr="00255B3E">
        <w:rPr>
          <w:rFonts w:eastAsiaTheme="minorEastAsia" w:hint="eastAsia"/>
          <w:b/>
          <w:bCs/>
          <w:i/>
          <w:lang w:eastAsia="zh-CN"/>
        </w:rPr>
        <w:t xml:space="preserve">: </w:t>
      </w:r>
      <w:r>
        <w:rPr>
          <w:rFonts w:eastAsiaTheme="minorEastAsia" w:hint="eastAsia"/>
          <w:b/>
          <w:bCs/>
          <w:i/>
          <w:lang w:eastAsia="zh-CN"/>
        </w:rPr>
        <w:t xml:space="preserve">The timing between NR Uu DCI </w:t>
      </w:r>
      <w:r>
        <w:rPr>
          <w:rFonts w:eastAsiaTheme="minorEastAsia"/>
          <w:b/>
          <w:bCs/>
          <w:i/>
          <w:lang w:eastAsia="zh-CN"/>
        </w:rPr>
        <w:t>reception</w:t>
      </w:r>
      <w:r>
        <w:rPr>
          <w:rFonts w:eastAsiaTheme="minorEastAsia" w:hint="eastAsia"/>
          <w:b/>
          <w:bCs/>
          <w:i/>
          <w:lang w:eastAsia="zh-CN"/>
        </w:rPr>
        <w:t xml:space="preserve"> and LTE first sidelink transmission can </w:t>
      </w:r>
      <w:r w:rsidR="00664797">
        <w:rPr>
          <w:rFonts w:eastAsiaTheme="minorEastAsia"/>
          <w:b/>
          <w:bCs/>
          <w:i/>
          <w:lang w:eastAsia="zh-CN"/>
        </w:rPr>
        <w:t xml:space="preserve">reuse the framework of cross-carrier scheduling with same or different numerologies with LTE carrier as one 15 </w:t>
      </w:r>
      <w:proofErr w:type="spellStart"/>
      <w:r w:rsidR="00664797">
        <w:rPr>
          <w:rFonts w:eastAsiaTheme="minorEastAsia"/>
          <w:b/>
          <w:bCs/>
          <w:i/>
          <w:lang w:eastAsia="zh-CN"/>
        </w:rPr>
        <w:t>kHZ</w:t>
      </w:r>
      <w:proofErr w:type="spellEnd"/>
      <w:r w:rsidR="00664797">
        <w:rPr>
          <w:rFonts w:eastAsiaTheme="minorEastAsia"/>
          <w:b/>
          <w:bCs/>
          <w:i/>
          <w:lang w:eastAsia="zh-CN"/>
        </w:rPr>
        <w:t xml:space="preserve"> SCS carrie</w:t>
      </w:r>
      <w:r w:rsidR="007B5723">
        <w:rPr>
          <w:rFonts w:eastAsiaTheme="minorEastAsia"/>
          <w:b/>
          <w:bCs/>
          <w:i/>
          <w:lang w:eastAsia="zh-CN"/>
        </w:rPr>
        <w:t xml:space="preserve">r. </w:t>
      </w:r>
      <w:bookmarkStart w:id="3" w:name="_GoBack"/>
      <w:bookmarkEnd w:id="3"/>
    </w:p>
    <w:p w:rsidR="00187D6F" w:rsidRPr="00230B5F" w:rsidRDefault="00187D6F" w:rsidP="00284C8B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4: The scheduling timing can be </w:t>
      </w:r>
      <w:proofErr w:type="gramStart"/>
      <w:r>
        <w:rPr>
          <w:rFonts w:eastAsiaTheme="minorEastAsia" w:hint="eastAsia"/>
          <w:b/>
          <w:bCs/>
          <w:i/>
          <w:lang w:eastAsia="zh-CN"/>
        </w:rPr>
        <w:t>configured/indicated</w:t>
      </w:r>
      <w:proofErr w:type="gramEnd"/>
      <w:r>
        <w:rPr>
          <w:rFonts w:eastAsiaTheme="minorEastAsia" w:hint="eastAsia"/>
          <w:b/>
          <w:bCs/>
          <w:i/>
          <w:lang w:eastAsia="zh-CN"/>
        </w:rPr>
        <w:t xml:space="preserve"> in </w:t>
      </w:r>
      <w:r w:rsidR="00664797">
        <w:rPr>
          <w:rFonts w:eastAsiaTheme="minorEastAsia"/>
          <w:b/>
          <w:bCs/>
          <w:i/>
          <w:lang w:eastAsia="zh-CN"/>
        </w:rPr>
        <w:t xml:space="preserve">the </w:t>
      </w:r>
      <w:r>
        <w:rPr>
          <w:rFonts w:eastAsiaTheme="minorEastAsia" w:hint="eastAsia"/>
          <w:b/>
          <w:bCs/>
          <w:i/>
          <w:lang w:eastAsia="zh-CN"/>
        </w:rPr>
        <w:t>DCI.</w:t>
      </w:r>
    </w:p>
    <w:p w:rsidR="00C43065" w:rsidRDefault="00D655C6" w:rsidP="00187D6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LTE V2X, 2 bits of sidelink index was introd</w:t>
      </w:r>
      <w:r w:rsidR="00E250B9">
        <w:rPr>
          <w:rFonts w:eastAsiaTheme="minorEastAsia" w:hint="eastAsia"/>
          <w:lang w:eastAsia="zh-CN"/>
        </w:rPr>
        <w:t xml:space="preserve">uced for Uu scheduling sidelink </w:t>
      </w:r>
      <w:r w:rsidR="00F14BCD">
        <w:rPr>
          <w:rFonts w:eastAsiaTheme="minorEastAsia" w:hint="eastAsia"/>
          <w:lang w:eastAsia="zh-CN"/>
        </w:rPr>
        <w:t>on PC5 in TDD configuration</w:t>
      </w:r>
      <w:r w:rsidR="006B1CA2">
        <w:rPr>
          <w:rFonts w:eastAsiaTheme="minorEastAsia" w:hint="eastAsia"/>
          <w:lang w:eastAsia="zh-CN"/>
        </w:rPr>
        <w:t>s</w:t>
      </w:r>
      <w:r w:rsidR="00854FD5">
        <w:rPr>
          <w:rFonts w:eastAsiaTheme="minorEastAsia" w:hint="eastAsia"/>
          <w:lang w:eastAsia="zh-CN"/>
        </w:rPr>
        <w:t>.</w:t>
      </w:r>
      <w:r w:rsidR="006B1CA2">
        <w:rPr>
          <w:rFonts w:eastAsiaTheme="minorEastAsia" w:hint="eastAsia"/>
          <w:lang w:eastAsia="zh-CN"/>
        </w:rPr>
        <w:t xml:space="preserve"> </w:t>
      </w:r>
      <w:r w:rsidR="006B1CA2">
        <w:rPr>
          <w:rFonts w:eastAsiaTheme="minorEastAsia"/>
          <w:lang w:eastAsia="zh-CN"/>
        </w:rPr>
        <w:t>S</w:t>
      </w:r>
      <w:r w:rsidR="006B1CA2">
        <w:rPr>
          <w:rFonts w:eastAsiaTheme="minorEastAsia" w:hint="eastAsia"/>
          <w:lang w:eastAsia="zh-CN"/>
        </w:rPr>
        <w:t>idelink index has {0, 1, 2, 3} values which can make sure all of the sidelink subframes can be scheduled.</w:t>
      </w:r>
      <w:r w:rsidR="00E00442">
        <w:rPr>
          <w:rFonts w:eastAsiaTheme="minorEastAsia" w:hint="eastAsia"/>
          <w:lang w:eastAsia="zh-CN"/>
        </w:rPr>
        <w:t xml:space="preserve"> NR supports flexible configuration on downlink and uplink, which means each slot can have downlink, uplink and flexible symbol(s).</w:t>
      </w:r>
      <w:r w:rsidR="00DF2ACD">
        <w:rPr>
          <w:rFonts w:eastAsiaTheme="minorEastAsia" w:hint="eastAsia"/>
          <w:lang w:eastAsia="zh-CN"/>
        </w:rPr>
        <w:t xml:space="preserve"> </w:t>
      </w:r>
      <w:r w:rsidR="00A04E19">
        <w:rPr>
          <w:rFonts w:eastAsiaTheme="minorEastAsia" w:hint="eastAsia"/>
          <w:lang w:eastAsia="zh-CN"/>
        </w:rPr>
        <w:t>when the subframe boundaries are aligned between NR and LTE, the same timing offset mechanism in LTE can be used in NR, no matter which NR s</w:t>
      </w:r>
      <w:r w:rsidR="00A0116B">
        <w:rPr>
          <w:rFonts w:eastAsiaTheme="minorEastAsia" w:hint="eastAsia"/>
          <w:lang w:eastAsia="zh-CN"/>
        </w:rPr>
        <w:t xml:space="preserve">lot has the DCI for scheduling. </w:t>
      </w:r>
      <w:r w:rsidR="00A0116B">
        <w:rPr>
          <w:rFonts w:eastAsiaTheme="minorEastAsia"/>
          <w:lang w:eastAsia="zh-CN"/>
        </w:rPr>
        <w:t>F</w:t>
      </w:r>
      <w:r w:rsidR="00A0116B">
        <w:rPr>
          <w:rFonts w:eastAsiaTheme="minorEastAsia" w:hint="eastAsia"/>
          <w:lang w:eastAsia="zh-CN"/>
        </w:rPr>
        <w:t>or the value of X, it can be the same as that in LTE.</w:t>
      </w:r>
    </w:p>
    <w:p w:rsidR="0049699A" w:rsidRPr="00A0116B" w:rsidRDefault="00A0116B" w:rsidP="00284C8B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5: The values of X can be the same as that in LTE with 2 bits of sidelink index field in DCI.</w:t>
      </w:r>
    </w:p>
    <w:p w:rsidR="0049699A" w:rsidRDefault="003211E2" w:rsidP="003F0998">
      <w:pPr>
        <w:jc w:val="center"/>
        <w:rPr>
          <w:rFonts w:eastAsiaTheme="minorEastAsia"/>
          <w:lang w:eastAsia="zh-CN"/>
        </w:rPr>
      </w:pPr>
      <w:r>
        <w:object w:dxaOrig="9117" w:dyaOrig="48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.85pt;height:210.25pt" o:ole="">
            <v:imagedata r:id="rId10" o:title=""/>
          </v:shape>
          <o:OLEObject Type="Embed" ProgID="Visio.Drawing.11" ShapeID="_x0000_i1025" DrawAspect="Content" ObjectID="_1627547592" r:id="rId11"/>
        </w:object>
      </w:r>
    </w:p>
    <w:p w:rsidR="00C43065" w:rsidRPr="00F8298A" w:rsidRDefault="00F8298A" w:rsidP="00F8298A">
      <w:pPr>
        <w:jc w:val="center"/>
        <w:rPr>
          <w:rFonts w:eastAsiaTheme="minorEastAsia"/>
          <w:b/>
          <w:lang w:eastAsia="zh-CN"/>
        </w:rPr>
      </w:pPr>
      <w:r w:rsidRPr="00F8298A">
        <w:rPr>
          <w:rFonts w:eastAsiaTheme="minorEastAsia" w:hint="eastAsia"/>
          <w:b/>
          <w:lang w:eastAsia="zh-CN"/>
        </w:rPr>
        <w:t>Figure 1. Cross RAT scheduling timing offset</w:t>
      </w:r>
    </w:p>
    <w:p w:rsidR="00C43065" w:rsidRPr="00C43065" w:rsidRDefault="00C43065" w:rsidP="00187D6F">
      <w:pPr>
        <w:rPr>
          <w:rFonts w:eastAsiaTheme="minorEastAsia"/>
          <w:lang w:eastAsia="zh-CN"/>
        </w:rPr>
      </w:pPr>
    </w:p>
    <w:p w:rsidR="00F463C2" w:rsidRDefault="00F463C2" w:rsidP="001D5FF1"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>ode 4</w:t>
      </w:r>
      <w:r w:rsidR="00FC42E2">
        <w:rPr>
          <w:rFonts w:eastAsiaTheme="minorEastAsia" w:hint="eastAsia"/>
          <w:lang w:eastAsia="zh-CN"/>
        </w:rPr>
        <w:t xml:space="preserve"> con</w:t>
      </w:r>
      <w:r w:rsidR="00DF66B1">
        <w:rPr>
          <w:rFonts w:eastAsiaTheme="minorEastAsia" w:hint="eastAsia"/>
          <w:lang w:eastAsia="zh-CN"/>
        </w:rPr>
        <w:t>figured by gNB</w:t>
      </w:r>
    </w:p>
    <w:p w:rsidR="003C0C87" w:rsidRDefault="002B5BF9" w:rsidP="003C0C8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in-coverage LTE UE, </w:t>
      </w:r>
      <w:r w:rsidR="007563A0">
        <w:rPr>
          <w:rFonts w:eastAsiaTheme="minorEastAsia" w:hint="eastAsia"/>
          <w:lang w:eastAsia="zh-CN"/>
        </w:rPr>
        <w:t xml:space="preserve">sidelink </w:t>
      </w:r>
      <w:r>
        <w:rPr>
          <w:rFonts w:eastAsiaTheme="minorEastAsia" w:hint="eastAsia"/>
          <w:lang w:eastAsia="zh-CN"/>
        </w:rPr>
        <w:t>mode 4</w:t>
      </w:r>
      <w:r w:rsidR="00203C5B">
        <w:rPr>
          <w:rFonts w:eastAsiaTheme="minorEastAsia" w:hint="eastAsia"/>
          <w:lang w:eastAsia="zh-CN"/>
        </w:rPr>
        <w:t xml:space="preserve"> resources</w:t>
      </w:r>
      <w:r>
        <w:rPr>
          <w:rFonts w:eastAsiaTheme="minorEastAsia" w:hint="eastAsia"/>
          <w:lang w:eastAsia="zh-CN"/>
        </w:rPr>
        <w:t xml:space="preserve"> can be configured by configured through </w:t>
      </w:r>
      <w:r w:rsidR="003634C3">
        <w:rPr>
          <w:rFonts w:eastAsiaTheme="minorEastAsia" w:hint="eastAsia"/>
          <w:lang w:eastAsia="zh-CN"/>
        </w:rPr>
        <w:t>SIB21 or RRC specific signaling by eNB.</w:t>
      </w:r>
      <w:r w:rsidR="00707925">
        <w:rPr>
          <w:rFonts w:eastAsiaTheme="minorEastAsia" w:hint="eastAsia"/>
          <w:lang w:eastAsia="zh-CN"/>
        </w:rPr>
        <w:t xml:space="preserve"> </w:t>
      </w:r>
      <w:r w:rsidR="00707925">
        <w:rPr>
          <w:rFonts w:eastAsiaTheme="minorEastAsia"/>
          <w:lang w:eastAsia="zh-CN"/>
        </w:rPr>
        <w:t>W</w:t>
      </w:r>
      <w:r w:rsidR="00707925">
        <w:rPr>
          <w:rFonts w:eastAsiaTheme="minorEastAsia" w:hint="eastAsia"/>
          <w:lang w:eastAsia="zh-CN"/>
        </w:rPr>
        <w:t>hen sidelink mode 4 is configured by gNB, the signaling should be</w:t>
      </w:r>
      <w:r w:rsidR="00CF2D2A">
        <w:rPr>
          <w:rFonts w:eastAsiaTheme="minorEastAsia" w:hint="eastAsia"/>
          <w:lang w:eastAsia="zh-CN"/>
        </w:rPr>
        <w:t xml:space="preserve"> similar to that in </w:t>
      </w:r>
      <w:r w:rsidR="00CF2D2A">
        <w:rPr>
          <w:rFonts w:eastAsiaTheme="minorEastAsia" w:hint="eastAsia"/>
          <w:lang w:eastAsia="zh-CN"/>
        </w:rPr>
        <w:lastRenderedPageBreak/>
        <w:t>LTE.</w:t>
      </w:r>
      <w:r w:rsidR="00E96E76">
        <w:rPr>
          <w:rFonts w:eastAsiaTheme="minorEastAsia" w:hint="eastAsia"/>
          <w:lang w:eastAsia="zh-CN"/>
        </w:rPr>
        <w:t xml:space="preserve"> </w:t>
      </w:r>
      <w:r w:rsidR="00EE42D9">
        <w:rPr>
          <w:rFonts w:eastAsiaTheme="minorEastAsia"/>
          <w:lang w:eastAsia="zh-CN"/>
        </w:rPr>
        <w:t>T</w:t>
      </w:r>
      <w:r w:rsidR="00EE42D9">
        <w:rPr>
          <w:rFonts w:eastAsiaTheme="minorEastAsia" w:hint="eastAsia"/>
          <w:lang w:eastAsia="zh-CN"/>
        </w:rPr>
        <w:t xml:space="preserve">o minimize the impact on the current LTE </w:t>
      </w:r>
      <w:proofErr w:type="spellStart"/>
      <w:r w:rsidR="00EE42D9">
        <w:rPr>
          <w:rFonts w:eastAsiaTheme="minorEastAsia" w:hint="eastAsia"/>
          <w:lang w:eastAsia="zh-CN"/>
        </w:rPr>
        <w:t>sidelink</w:t>
      </w:r>
      <w:proofErr w:type="spellEnd"/>
      <w:r w:rsidR="00EE42D9">
        <w:rPr>
          <w:rFonts w:eastAsiaTheme="minorEastAsia" w:hint="eastAsia"/>
          <w:lang w:eastAsia="zh-CN"/>
        </w:rPr>
        <w:t xml:space="preserve"> mechanism, </w:t>
      </w:r>
      <w:proofErr w:type="spellStart"/>
      <w:r w:rsidR="00EE42D9">
        <w:rPr>
          <w:rFonts w:eastAsiaTheme="minorEastAsia" w:hint="eastAsia"/>
          <w:lang w:eastAsia="zh-CN"/>
        </w:rPr>
        <w:t>gNB</w:t>
      </w:r>
      <w:proofErr w:type="spellEnd"/>
      <w:r w:rsidR="00EE42D9">
        <w:rPr>
          <w:rFonts w:eastAsiaTheme="minorEastAsia" w:hint="eastAsia"/>
          <w:lang w:eastAsia="zh-CN"/>
        </w:rPr>
        <w:t xml:space="preserve"> can </w:t>
      </w:r>
      <w:proofErr w:type="gramStart"/>
      <w:r w:rsidR="00664797">
        <w:rPr>
          <w:rFonts w:eastAsiaTheme="minorEastAsia"/>
          <w:lang w:eastAsia="zh-CN"/>
        </w:rPr>
        <w:t xml:space="preserve">send </w:t>
      </w:r>
      <w:r w:rsidR="00EE42D9">
        <w:rPr>
          <w:rFonts w:eastAsiaTheme="minorEastAsia" w:hint="eastAsia"/>
          <w:lang w:eastAsia="zh-CN"/>
        </w:rPr>
        <w:t xml:space="preserve"> the</w:t>
      </w:r>
      <w:proofErr w:type="gramEnd"/>
      <w:r w:rsidR="00EE42D9">
        <w:rPr>
          <w:rFonts w:eastAsiaTheme="minorEastAsia" w:hint="eastAsia"/>
          <w:lang w:eastAsia="zh-CN"/>
        </w:rPr>
        <w:t xml:space="preserve"> </w:t>
      </w:r>
      <w:r w:rsidR="00174E32">
        <w:rPr>
          <w:rFonts w:eastAsiaTheme="minorEastAsia" w:hint="eastAsia"/>
          <w:lang w:eastAsia="zh-CN"/>
        </w:rPr>
        <w:t xml:space="preserve">same </w:t>
      </w:r>
      <w:r w:rsidR="00664797">
        <w:rPr>
          <w:rFonts w:eastAsiaTheme="minorEastAsia"/>
          <w:lang w:eastAsia="zh-CN"/>
        </w:rPr>
        <w:t xml:space="preserve">LTE </w:t>
      </w:r>
      <w:r w:rsidR="00174E32">
        <w:rPr>
          <w:rFonts w:eastAsiaTheme="minorEastAsia" w:hint="eastAsia"/>
          <w:lang w:eastAsia="zh-CN"/>
        </w:rPr>
        <w:t xml:space="preserve">SIB </w:t>
      </w:r>
      <w:r w:rsidR="00664797">
        <w:rPr>
          <w:rFonts w:eastAsiaTheme="minorEastAsia"/>
          <w:lang w:eastAsia="zh-CN"/>
        </w:rPr>
        <w:t xml:space="preserve">signaling through NR </w:t>
      </w:r>
      <w:r w:rsidR="00174E32">
        <w:rPr>
          <w:rFonts w:eastAsiaTheme="minorEastAsia" w:hint="eastAsia"/>
          <w:lang w:eastAsia="zh-CN"/>
        </w:rPr>
        <w:t>RRC signaling</w:t>
      </w:r>
      <w:r w:rsidR="00664797">
        <w:rPr>
          <w:rFonts w:eastAsiaTheme="minorEastAsia"/>
          <w:lang w:eastAsia="zh-CN"/>
        </w:rPr>
        <w:t xml:space="preserve"> for the configuration of</w:t>
      </w:r>
      <w:r w:rsidR="00174E32">
        <w:rPr>
          <w:rFonts w:eastAsiaTheme="minorEastAsia" w:hint="eastAsia"/>
          <w:lang w:eastAsia="zh-CN"/>
        </w:rPr>
        <w:t xml:space="preserve"> sidelink mode 4</w:t>
      </w:r>
      <w:r w:rsidR="00C2438D">
        <w:rPr>
          <w:rFonts w:eastAsiaTheme="minorEastAsia" w:hint="eastAsia"/>
          <w:lang w:eastAsia="zh-CN"/>
        </w:rPr>
        <w:t xml:space="preserve"> </w:t>
      </w:r>
      <w:r w:rsidR="00664797">
        <w:rPr>
          <w:rFonts w:eastAsiaTheme="minorEastAsia"/>
          <w:lang w:eastAsia="zh-CN"/>
        </w:rPr>
        <w:t xml:space="preserve">resource allocation to the </w:t>
      </w:r>
      <w:r w:rsidR="00C2438D">
        <w:rPr>
          <w:rFonts w:eastAsiaTheme="minorEastAsia" w:hint="eastAsia"/>
          <w:lang w:eastAsia="zh-CN"/>
        </w:rPr>
        <w:t>UE.</w:t>
      </w:r>
    </w:p>
    <w:p w:rsidR="00664797" w:rsidRPr="00122275" w:rsidRDefault="00E93899" w:rsidP="00B72985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284C8B">
        <w:rPr>
          <w:rFonts w:eastAsiaTheme="minorEastAsia" w:hint="eastAsia"/>
          <w:b/>
          <w:bCs/>
          <w:i/>
          <w:lang w:eastAsia="zh-CN"/>
        </w:rPr>
        <w:t>Proposal 6</w:t>
      </w:r>
      <w:r w:rsidR="00DB6388" w:rsidRPr="00122275">
        <w:rPr>
          <w:rFonts w:eastAsiaTheme="minorEastAsia" w:hint="eastAsia"/>
          <w:b/>
          <w:bCs/>
          <w:i/>
          <w:lang w:eastAsia="zh-CN"/>
        </w:rPr>
        <w:t xml:space="preserve">: </w:t>
      </w:r>
      <w:proofErr w:type="spellStart"/>
      <w:r w:rsidR="00DB6388" w:rsidRPr="00122275">
        <w:rPr>
          <w:rFonts w:eastAsiaTheme="minorEastAsia" w:hint="eastAsia"/>
          <w:b/>
          <w:bCs/>
          <w:i/>
          <w:lang w:eastAsia="zh-CN"/>
        </w:rPr>
        <w:t>gNB</w:t>
      </w:r>
      <w:proofErr w:type="spellEnd"/>
      <w:r w:rsidR="00DB6388" w:rsidRPr="00122275">
        <w:rPr>
          <w:rFonts w:eastAsiaTheme="minorEastAsia" w:hint="eastAsia"/>
          <w:b/>
          <w:bCs/>
          <w:i/>
          <w:lang w:eastAsia="zh-CN"/>
        </w:rPr>
        <w:t xml:space="preserve"> can </w:t>
      </w:r>
      <w:r w:rsidR="00664797" w:rsidRPr="00122275">
        <w:rPr>
          <w:rFonts w:eastAsiaTheme="minorEastAsia"/>
          <w:b/>
          <w:i/>
          <w:lang w:eastAsia="zh-CN"/>
        </w:rPr>
        <w:t xml:space="preserve">send </w:t>
      </w:r>
      <w:r w:rsidR="00664797" w:rsidRPr="00122275">
        <w:rPr>
          <w:rFonts w:eastAsiaTheme="minorEastAsia" w:hint="eastAsia"/>
          <w:b/>
          <w:i/>
          <w:lang w:eastAsia="zh-CN"/>
        </w:rPr>
        <w:t xml:space="preserve">the same </w:t>
      </w:r>
      <w:r w:rsidR="00664797" w:rsidRPr="00122275">
        <w:rPr>
          <w:rFonts w:eastAsiaTheme="minorEastAsia"/>
          <w:b/>
          <w:i/>
          <w:lang w:eastAsia="zh-CN"/>
        </w:rPr>
        <w:t xml:space="preserve">LTE </w:t>
      </w:r>
      <w:r w:rsidR="00664797" w:rsidRPr="00122275">
        <w:rPr>
          <w:rFonts w:eastAsiaTheme="minorEastAsia" w:hint="eastAsia"/>
          <w:b/>
          <w:i/>
          <w:lang w:eastAsia="zh-CN"/>
        </w:rPr>
        <w:t xml:space="preserve">SIB </w:t>
      </w:r>
      <w:r w:rsidR="00664797" w:rsidRPr="00122275">
        <w:rPr>
          <w:rFonts w:eastAsiaTheme="minorEastAsia"/>
          <w:b/>
          <w:i/>
          <w:lang w:eastAsia="zh-CN"/>
        </w:rPr>
        <w:t xml:space="preserve">signaling through NR </w:t>
      </w:r>
      <w:r w:rsidR="00664797" w:rsidRPr="00122275">
        <w:rPr>
          <w:rFonts w:eastAsiaTheme="minorEastAsia" w:hint="eastAsia"/>
          <w:b/>
          <w:i/>
          <w:lang w:eastAsia="zh-CN"/>
        </w:rPr>
        <w:t>RRC signaling</w:t>
      </w:r>
      <w:r w:rsidR="00664797" w:rsidRPr="00122275">
        <w:rPr>
          <w:rFonts w:eastAsiaTheme="minorEastAsia"/>
          <w:b/>
          <w:i/>
          <w:lang w:eastAsia="zh-CN"/>
        </w:rPr>
        <w:t xml:space="preserve"> for the configuration of</w:t>
      </w:r>
      <w:r w:rsidR="00664797" w:rsidRPr="00122275">
        <w:rPr>
          <w:rFonts w:eastAsiaTheme="minorEastAsia" w:hint="eastAsia"/>
          <w:b/>
          <w:i/>
          <w:lang w:eastAsia="zh-CN"/>
        </w:rPr>
        <w:t xml:space="preserve"> sidelink mode 4 </w:t>
      </w:r>
      <w:r w:rsidR="00664797" w:rsidRPr="00122275">
        <w:rPr>
          <w:rFonts w:eastAsiaTheme="minorEastAsia"/>
          <w:b/>
          <w:i/>
          <w:lang w:eastAsia="zh-CN"/>
        </w:rPr>
        <w:t xml:space="preserve">resource </w:t>
      </w:r>
      <w:proofErr w:type="gramStart"/>
      <w:r w:rsidR="00664797" w:rsidRPr="00122275">
        <w:rPr>
          <w:rFonts w:eastAsiaTheme="minorEastAsia"/>
          <w:b/>
          <w:i/>
          <w:lang w:eastAsia="zh-CN"/>
        </w:rPr>
        <w:t>allocation</w:t>
      </w:r>
      <w:proofErr w:type="gramEnd"/>
      <w:r w:rsidR="00664797" w:rsidRPr="00122275">
        <w:rPr>
          <w:rFonts w:eastAsiaTheme="minorEastAsia"/>
          <w:b/>
          <w:i/>
          <w:lang w:eastAsia="zh-CN"/>
        </w:rPr>
        <w:t xml:space="preserve"> to the </w:t>
      </w:r>
      <w:r w:rsidR="00664797" w:rsidRPr="00122275">
        <w:rPr>
          <w:rFonts w:eastAsiaTheme="minorEastAsia" w:hint="eastAsia"/>
          <w:b/>
          <w:i/>
          <w:lang w:eastAsia="zh-CN"/>
        </w:rPr>
        <w:t>UE.</w:t>
      </w:r>
    </w:p>
    <w:p w:rsidR="00196CBC" w:rsidRDefault="00196CBC" w:rsidP="00962046">
      <w:pPr>
        <w:pStyle w:val="2"/>
      </w:pPr>
      <w:r>
        <w:rPr>
          <w:rFonts w:hint="eastAsia"/>
        </w:rPr>
        <w:t xml:space="preserve">Coordination between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and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</w:t>
      </w:r>
    </w:p>
    <w:p w:rsidR="00196CBC" w:rsidRDefault="00196CBC" w:rsidP="00284C8B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When NR UE is in coverage of LTE network and NR network, the </w:t>
      </w:r>
      <w:r>
        <w:rPr>
          <w:rFonts w:eastAsiaTheme="minorEastAsia"/>
          <w:bCs/>
          <w:lang w:eastAsia="zh-CN"/>
        </w:rPr>
        <w:t xml:space="preserve">coordination </w:t>
      </w:r>
      <w:r>
        <w:rPr>
          <w:rFonts w:eastAsiaTheme="minorEastAsia" w:hint="eastAsia"/>
          <w:bCs/>
          <w:lang w:eastAsia="zh-CN"/>
        </w:rPr>
        <w:t xml:space="preserve">between LTE network and NR </w:t>
      </w:r>
      <w:r>
        <w:rPr>
          <w:rFonts w:eastAsiaTheme="minorEastAsia"/>
          <w:bCs/>
          <w:lang w:eastAsia="zh-CN"/>
        </w:rPr>
        <w:t>n</w:t>
      </w:r>
      <w:r>
        <w:rPr>
          <w:rFonts w:eastAsiaTheme="minorEastAsia" w:hint="eastAsia"/>
          <w:bCs/>
          <w:lang w:eastAsia="zh-CN"/>
        </w:rPr>
        <w:t>etwork</w:t>
      </w:r>
      <w:r>
        <w:rPr>
          <w:rFonts w:eastAsiaTheme="minorEastAsia"/>
          <w:bCs/>
          <w:lang w:eastAsia="zh-CN"/>
        </w:rPr>
        <w:t xml:space="preserve"> for the resource allocation</w:t>
      </w:r>
      <w:r>
        <w:rPr>
          <w:rFonts w:eastAsiaTheme="minorEastAsia" w:hint="eastAsia"/>
          <w:bCs/>
          <w:lang w:eastAsia="zh-CN"/>
        </w:rPr>
        <w:t xml:space="preserve"> is needed </w:t>
      </w:r>
      <w:r w:rsidR="002D4565">
        <w:rPr>
          <w:rFonts w:eastAsiaTheme="minorEastAsia"/>
          <w:bCs/>
          <w:lang w:eastAsia="zh-CN"/>
        </w:rPr>
        <w:t xml:space="preserve">in </w:t>
      </w:r>
      <w:r>
        <w:rPr>
          <w:rFonts w:eastAsiaTheme="minorEastAsia"/>
          <w:bCs/>
          <w:lang w:eastAsia="zh-CN"/>
        </w:rPr>
        <w:t>avoid</w:t>
      </w:r>
      <w:r w:rsidR="00500AB1">
        <w:rPr>
          <w:rFonts w:eastAsiaTheme="minorEastAsia"/>
          <w:bCs/>
          <w:lang w:eastAsia="zh-CN"/>
        </w:rPr>
        <w:t>ing</w:t>
      </w:r>
      <w:r>
        <w:rPr>
          <w:rFonts w:eastAsiaTheme="minorEastAsia"/>
          <w:bCs/>
          <w:lang w:eastAsia="zh-CN"/>
        </w:rPr>
        <w:t xml:space="preserve"> the</w:t>
      </w:r>
      <w:r>
        <w:rPr>
          <w:rFonts w:eastAsiaTheme="minorEastAsia" w:hint="eastAsia"/>
          <w:bCs/>
          <w:lang w:eastAsia="zh-CN"/>
        </w:rPr>
        <w:t xml:space="preserve"> resource collision and</w:t>
      </w:r>
      <w:r w:rsidR="00500AB1">
        <w:rPr>
          <w:rFonts w:eastAsiaTheme="minorEastAsia"/>
          <w:bCs/>
          <w:lang w:eastAsia="zh-CN"/>
        </w:rPr>
        <w:t xml:space="preserve"> performing</w:t>
      </w:r>
      <w:r>
        <w:rPr>
          <w:rFonts w:eastAsiaTheme="minorEastAsia" w:hint="eastAsia"/>
          <w:bCs/>
          <w:lang w:eastAsia="zh-CN"/>
        </w:rPr>
        <w:t xml:space="preserve"> interference</w:t>
      </w:r>
      <w:r>
        <w:rPr>
          <w:rFonts w:eastAsiaTheme="minorEastAsia"/>
          <w:bCs/>
          <w:lang w:eastAsia="zh-CN"/>
        </w:rPr>
        <w:t xml:space="preserve"> mitigation</w:t>
      </w:r>
      <w:r>
        <w:rPr>
          <w:rFonts w:eastAsiaTheme="minorEastAsia" w:hint="eastAsia"/>
          <w:bCs/>
          <w:lang w:eastAsia="zh-CN"/>
        </w:rPr>
        <w:t xml:space="preserve">. </w:t>
      </w: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he </w:t>
      </w:r>
      <w:r>
        <w:rPr>
          <w:rFonts w:eastAsiaTheme="minorEastAsia"/>
          <w:bCs/>
          <w:lang w:eastAsia="zh-CN"/>
        </w:rPr>
        <w:t>backhaul</w:t>
      </w:r>
      <w:r>
        <w:rPr>
          <w:rFonts w:eastAsiaTheme="minorEastAsia" w:hint="eastAsia"/>
          <w:bCs/>
          <w:lang w:eastAsia="zh-CN"/>
        </w:rPr>
        <w:t xml:space="preserve"> signaling </w:t>
      </w:r>
      <w:r>
        <w:rPr>
          <w:rFonts w:eastAsiaTheme="minorEastAsia"/>
          <w:bCs/>
          <w:lang w:eastAsia="zh-CN"/>
        </w:rPr>
        <w:t>of Xn+</w:t>
      </w:r>
      <w:r>
        <w:rPr>
          <w:rFonts w:eastAsiaTheme="minorEastAsia" w:hint="eastAsia"/>
          <w:bCs/>
          <w:lang w:eastAsia="zh-CN"/>
        </w:rPr>
        <w:t xml:space="preserve"> interactive interface can be further studied </w:t>
      </w:r>
      <w:r>
        <w:rPr>
          <w:rFonts w:eastAsiaTheme="minorEastAsia"/>
          <w:bCs/>
          <w:lang w:eastAsia="zh-CN"/>
        </w:rPr>
        <w:t>according</w:t>
      </w:r>
      <w:r>
        <w:rPr>
          <w:rFonts w:eastAsiaTheme="minorEastAsia" w:hint="eastAsia"/>
          <w:bCs/>
          <w:lang w:eastAsia="zh-CN"/>
        </w:rPr>
        <w:t xml:space="preserve"> to specific </w:t>
      </w:r>
      <w:r>
        <w:rPr>
          <w:rFonts w:eastAsiaTheme="minorEastAsia"/>
          <w:bCs/>
          <w:lang w:eastAsia="zh-CN"/>
        </w:rPr>
        <w:t>message for the coordination of resource allocation</w:t>
      </w:r>
      <w:r>
        <w:rPr>
          <w:rFonts w:eastAsiaTheme="minorEastAsia" w:hint="eastAsia"/>
          <w:bCs/>
          <w:lang w:eastAsia="zh-CN"/>
        </w:rPr>
        <w:t xml:space="preserve">. If NR network </w:t>
      </w:r>
      <w:r>
        <w:rPr>
          <w:rFonts w:eastAsiaTheme="minorEastAsia"/>
          <w:bCs/>
          <w:lang w:eastAsia="zh-CN"/>
        </w:rPr>
        <w:t>coordinate</w:t>
      </w:r>
      <w:r w:rsidR="002D4565">
        <w:rPr>
          <w:rFonts w:eastAsiaTheme="minor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 xml:space="preserve"> with LTE network, NR network can inform the resources </w:t>
      </w:r>
      <w:r>
        <w:rPr>
          <w:rFonts w:eastAsiaTheme="minorEastAsia"/>
          <w:bCs/>
          <w:lang w:eastAsia="zh-CN"/>
        </w:rPr>
        <w:t xml:space="preserve">allocated </w:t>
      </w:r>
      <w:r>
        <w:rPr>
          <w:rFonts w:eastAsiaTheme="minorEastAsia" w:hint="eastAsia"/>
          <w:bCs/>
          <w:lang w:eastAsia="zh-CN"/>
        </w:rPr>
        <w:t xml:space="preserve">to </w:t>
      </w:r>
      <w:r>
        <w:rPr>
          <w:rFonts w:eastAsiaTheme="minorEastAsia"/>
          <w:bCs/>
          <w:lang w:eastAsia="zh-CN"/>
        </w:rPr>
        <w:t xml:space="preserve">the </w:t>
      </w:r>
      <w:r>
        <w:rPr>
          <w:rFonts w:eastAsiaTheme="minorEastAsia" w:hint="eastAsia"/>
          <w:bCs/>
          <w:lang w:eastAsia="zh-CN"/>
        </w:rPr>
        <w:t>LTE network</w:t>
      </w:r>
      <w:r w:rsidR="003A6B46">
        <w:rPr>
          <w:rFonts w:eastAsiaTheme="minorEastAsia"/>
          <w:bCs/>
          <w:lang w:eastAsia="zh-CN"/>
        </w:rPr>
        <w:t>.  T</w:t>
      </w:r>
      <w:r>
        <w:rPr>
          <w:rFonts w:eastAsiaTheme="minorEastAsia" w:hint="eastAsia"/>
          <w:bCs/>
          <w:lang w:eastAsia="zh-CN"/>
        </w:rPr>
        <w:t>he LTE network indicate</w:t>
      </w:r>
      <w:r w:rsidR="003A6B46">
        <w:rPr>
          <w:rFonts w:eastAsiaTheme="minor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 xml:space="preserve"> the</w:t>
      </w:r>
      <w:r>
        <w:rPr>
          <w:rFonts w:eastAsiaTheme="minorEastAsia"/>
          <w:bCs/>
          <w:lang w:eastAsia="zh-CN"/>
        </w:rPr>
        <w:t xml:space="preserve"> LTE</w:t>
      </w:r>
      <w:r>
        <w:rPr>
          <w:rFonts w:eastAsiaTheme="minorEastAsia" w:hint="eastAsia"/>
          <w:bCs/>
          <w:lang w:eastAsia="zh-CN"/>
        </w:rPr>
        <w:t xml:space="preserve"> </w:t>
      </w:r>
      <w:r w:rsidR="00F02861">
        <w:rPr>
          <w:rFonts w:eastAsiaTheme="minorEastAsia"/>
          <w:bCs/>
          <w:lang w:eastAsia="zh-CN"/>
        </w:rPr>
        <w:t>mode</w:t>
      </w:r>
      <w:r w:rsidR="00F02861">
        <w:rPr>
          <w:rFonts w:eastAsiaTheme="minorEastAsia" w:hint="eastAsia"/>
          <w:bCs/>
          <w:lang w:eastAsia="zh-CN"/>
        </w:rPr>
        <w:t>-</w:t>
      </w:r>
      <w:r>
        <w:rPr>
          <w:rFonts w:eastAsiaTheme="minorEastAsia"/>
          <w:bCs/>
          <w:lang w:eastAsia="zh-CN"/>
        </w:rPr>
        <w:t xml:space="preserve">3 </w:t>
      </w:r>
      <w:r>
        <w:rPr>
          <w:rFonts w:eastAsiaTheme="minorEastAsia" w:hint="eastAsia"/>
          <w:bCs/>
          <w:lang w:eastAsia="zh-CN"/>
        </w:rPr>
        <w:t>resources to the UE by DCI format 5A.</w:t>
      </w:r>
      <w:r w:rsidR="00844AF5" w:rsidRPr="00844AF5">
        <w:rPr>
          <w:rFonts w:eastAsiaTheme="minorEastAsia"/>
          <w:lang w:eastAsia="zh-CN"/>
        </w:rPr>
        <w:t xml:space="preserve"> E</w:t>
      </w:r>
      <w:r w:rsidR="00844AF5" w:rsidRPr="00844AF5">
        <w:rPr>
          <w:rFonts w:eastAsiaTheme="minorEastAsia" w:hint="eastAsia"/>
          <w:lang w:eastAsia="zh-CN"/>
        </w:rPr>
        <w:t xml:space="preserve">ven the NR V2X UE is out-of-coverage of gNB but in-coverage of eNB, gNB can configure/schedule resources for NR sidelink transmission. </w:t>
      </w:r>
      <w:r w:rsidR="00844AF5" w:rsidRPr="00844AF5">
        <w:rPr>
          <w:rFonts w:eastAsiaTheme="minorEastAsia"/>
          <w:lang w:eastAsia="zh-CN"/>
        </w:rPr>
        <w:t>N</w:t>
      </w:r>
      <w:r w:rsidR="00844AF5" w:rsidRPr="00844AF5">
        <w:rPr>
          <w:rFonts w:eastAsiaTheme="minorEastAsia" w:hint="eastAsia"/>
          <w:lang w:eastAsia="zh-CN"/>
        </w:rPr>
        <w:t xml:space="preserve">ot only can this coordination extend the coverage of gNB, but also provide flexibility of network to control NR sidelink transmission. </w:t>
      </w:r>
      <w:r w:rsidR="00844AF5" w:rsidRPr="00844AF5">
        <w:rPr>
          <w:rFonts w:eastAsiaTheme="minorEastAsia"/>
          <w:lang w:eastAsia="zh-CN"/>
        </w:rPr>
        <w:t>H</w:t>
      </w:r>
      <w:r w:rsidR="00844AF5" w:rsidRPr="00844AF5">
        <w:rPr>
          <w:rFonts w:eastAsiaTheme="minorEastAsia" w:hint="eastAsia"/>
          <w:lang w:eastAsia="zh-CN"/>
        </w:rPr>
        <w:t>owever, additional latency and signaling overhead are introduced when the signaling is transferred between eNB and gNB.</w:t>
      </w:r>
    </w:p>
    <w:p w:rsidR="00196CBC" w:rsidRPr="00844AF5" w:rsidRDefault="00196CBC" w:rsidP="00284C8B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>roposal</w:t>
      </w:r>
      <w:r w:rsidR="00C75849">
        <w:rPr>
          <w:rFonts w:eastAsiaTheme="minorEastAsia" w:hint="eastAsia"/>
          <w:b/>
          <w:bCs/>
          <w:i/>
          <w:lang w:eastAsia="zh-CN"/>
        </w:rPr>
        <w:t xml:space="preserve"> </w:t>
      </w:r>
      <w:r w:rsidR="00E93899">
        <w:rPr>
          <w:rFonts w:eastAsiaTheme="minorEastAsia" w:hint="eastAsia"/>
          <w:b/>
          <w:bCs/>
          <w:i/>
          <w:lang w:eastAsia="zh-CN"/>
        </w:rPr>
        <w:t>7</w:t>
      </w:r>
      <w:r>
        <w:rPr>
          <w:rFonts w:eastAsiaTheme="minorEastAsia" w:hint="eastAsia"/>
          <w:b/>
          <w:bCs/>
          <w:i/>
          <w:lang w:eastAsia="zh-CN"/>
        </w:rPr>
        <w:t>: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The </w:t>
      </w:r>
      <w:r>
        <w:rPr>
          <w:rFonts w:eastAsiaTheme="minorEastAsia"/>
          <w:b/>
          <w:bCs/>
          <w:i/>
          <w:lang w:eastAsia="zh-CN"/>
        </w:rPr>
        <w:t>coordination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between</w:t>
      </w:r>
      <w:r>
        <w:rPr>
          <w:rFonts w:eastAsiaTheme="minorEastAsia"/>
          <w:b/>
          <w:bCs/>
          <w:i/>
          <w:lang w:eastAsia="zh-CN"/>
        </w:rPr>
        <w:t xml:space="preserve"> the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LTE network and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NR </w:t>
      </w:r>
      <w:r>
        <w:rPr>
          <w:rFonts w:eastAsiaTheme="minorEastAsia" w:hint="eastAsia"/>
          <w:b/>
          <w:bCs/>
          <w:i/>
          <w:lang w:eastAsia="zh-CN"/>
        </w:rPr>
        <w:t>n</w:t>
      </w:r>
      <w:r w:rsidRPr="0097149E">
        <w:rPr>
          <w:rFonts w:eastAsiaTheme="minorEastAsia" w:hint="eastAsia"/>
          <w:b/>
          <w:bCs/>
          <w:i/>
          <w:lang w:eastAsia="zh-CN"/>
        </w:rPr>
        <w:t>etwork is</w:t>
      </w:r>
      <w:r>
        <w:rPr>
          <w:rFonts w:eastAsiaTheme="minorEastAsia"/>
          <w:b/>
          <w:bCs/>
          <w:i/>
          <w:lang w:eastAsia="zh-CN"/>
        </w:rPr>
        <w:t xml:space="preserve"> essential in </w:t>
      </w:r>
      <w:r w:rsidRPr="0097149E">
        <w:rPr>
          <w:rFonts w:eastAsiaTheme="minorEastAsia" w:hint="eastAsia"/>
          <w:b/>
          <w:bCs/>
          <w:i/>
          <w:lang w:eastAsia="zh-CN"/>
        </w:rPr>
        <w:t>avoid</w:t>
      </w:r>
      <w:r>
        <w:rPr>
          <w:rFonts w:eastAsiaTheme="minorEastAsia"/>
          <w:b/>
          <w:bCs/>
          <w:i/>
          <w:lang w:eastAsia="zh-CN"/>
        </w:rPr>
        <w:t>ing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resource collision and </w:t>
      </w:r>
      <w:r>
        <w:rPr>
          <w:rFonts w:eastAsiaTheme="minorEastAsia"/>
          <w:b/>
          <w:bCs/>
          <w:i/>
          <w:lang w:eastAsia="zh-CN"/>
        </w:rPr>
        <w:t xml:space="preserve">mitigating the </w:t>
      </w:r>
      <w:r w:rsidRPr="0097149E">
        <w:rPr>
          <w:rFonts w:eastAsiaTheme="minorEastAsia" w:hint="eastAsia"/>
          <w:b/>
          <w:bCs/>
          <w:i/>
          <w:lang w:eastAsia="zh-CN"/>
        </w:rPr>
        <w:t>interference.</w:t>
      </w:r>
      <w:r>
        <w:rPr>
          <w:rFonts w:eastAsiaTheme="minorEastAsia"/>
          <w:b/>
          <w:bCs/>
          <w:i/>
          <w:lang w:eastAsia="zh-CN"/>
        </w:rPr>
        <w:t xml:space="preserve"> </w:t>
      </w:r>
      <w:r w:rsidRPr="0097149E">
        <w:rPr>
          <w:rFonts w:eastAsiaTheme="minorEastAsia"/>
          <w:b/>
          <w:bCs/>
          <w:i/>
          <w:lang w:eastAsia="zh-CN"/>
        </w:rPr>
        <w:t>T</w:t>
      </w:r>
      <w:r w:rsidRPr="0097149E">
        <w:rPr>
          <w:rFonts w:eastAsiaTheme="minorEastAsia" w:hint="eastAsia"/>
          <w:b/>
          <w:bCs/>
          <w:i/>
          <w:lang w:eastAsia="zh-CN"/>
        </w:rPr>
        <w:t>he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signaling </w:t>
      </w:r>
      <w:r>
        <w:rPr>
          <w:rFonts w:eastAsiaTheme="minorEastAsia"/>
          <w:b/>
          <w:bCs/>
          <w:i/>
          <w:lang w:eastAsia="zh-CN"/>
        </w:rPr>
        <w:t>IE on Xn+ should be studied by RAN3</w:t>
      </w:r>
      <w:r w:rsidR="00A03DE5">
        <w:rPr>
          <w:rFonts w:eastAsiaTheme="minorEastAsia" w:hint="eastAsia"/>
          <w:b/>
          <w:bCs/>
          <w:i/>
          <w:lang w:eastAsia="zh-CN"/>
        </w:rPr>
        <w:t>.</w:t>
      </w:r>
    </w:p>
    <w:p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:rsidR="0092577A" w:rsidRDefault="0092577A" w:rsidP="00284C8B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>, the</w:t>
      </w:r>
      <w:r w:rsidR="00AE475A">
        <w:rPr>
          <w:rFonts w:eastAsiaTheme="minorEastAsia" w:hint="eastAsia"/>
          <w:lang w:eastAsia="zh-CN"/>
        </w:rPr>
        <w:t xml:space="preserve"> NR Uu to control LTE sidelink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is discussed.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e have the following observations and proposals:</w:t>
      </w:r>
    </w:p>
    <w:p w:rsidR="00A35981" w:rsidRPr="003F1F6B" w:rsidRDefault="00A35981" w:rsidP="00A35981">
      <w:pPr>
        <w:spacing w:beforeLines="50" w:before="120" w:afterLines="50" w:after="120"/>
        <w:jc w:val="both"/>
        <w:rPr>
          <w:rFonts w:eastAsiaTheme="minorEastAsia"/>
          <w:b/>
          <w:bCs/>
          <w:i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1: </w:t>
      </w:r>
      <w:r w:rsidRPr="003F1F6B">
        <w:rPr>
          <w:rFonts w:eastAsiaTheme="minorEastAsia"/>
          <w:b/>
          <w:bCs/>
          <w:i/>
        </w:rPr>
        <w:t xml:space="preserve">A new DCI format for NR (e.g. DCI 3_0) can be designed with the </w:t>
      </w:r>
      <w:proofErr w:type="gramStart"/>
      <w:r>
        <w:rPr>
          <w:rFonts w:eastAsiaTheme="minorEastAsia"/>
          <w:b/>
          <w:bCs/>
          <w:i/>
        </w:rPr>
        <w:t xml:space="preserve">similar </w:t>
      </w:r>
      <w:r w:rsidRPr="003F1F6B">
        <w:rPr>
          <w:rFonts w:eastAsiaTheme="minorEastAsia"/>
          <w:b/>
          <w:bCs/>
          <w:i/>
        </w:rPr>
        <w:t xml:space="preserve"> contents</w:t>
      </w:r>
      <w:proofErr w:type="gramEnd"/>
      <w:r w:rsidRPr="003F1F6B">
        <w:rPr>
          <w:rFonts w:eastAsiaTheme="minorEastAsia"/>
          <w:b/>
          <w:bCs/>
          <w:i/>
        </w:rPr>
        <w:t xml:space="preserve"> as that of LTE DCI 5A for NR </w:t>
      </w:r>
      <w:proofErr w:type="spellStart"/>
      <w:r w:rsidRPr="003F1F6B">
        <w:rPr>
          <w:rFonts w:eastAsiaTheme="minorEastAsia"/>
          <w:b/>
          <w:bCs/>
          <w:i/>
        </w:rPr>
        <w:t>Uu</w:t>
      </w:r>
      <w:proofErr w:type="spellEnd"/>
      <w:r w:rsidRPr="003F1F6B">
        <w:rPr>
          <w:rFonts w:eastAsiaTheme="minorEastAsia"/>
          <w:b/>
          <w:bCs/>
          <w:i/>
        </w:rPr>
        <w:t xml:space="preserve"> managing LTE </w:t>
      </w:r>
      <w:proofErr w:type="spellStart"/>
      <w:r w:rsidRPr="003F1F6B">
        <w:rPr>
          <w:rFonts w:eastAsiaTheme="minorEastAsia"/>
          <w:b/>
          <w:bCs/>
          <w:i/>
        </w:rPr>
        <w:t>sidelink</w:t>
      </w:r>
      <w:proofErr w:type="spellEnd"/>
      <w:r w:rsidRPr="003F1F6B">
        <w:rPr>
          <w:rFonts w:eastAsiaTheme="minorEastAsia"/>
          <w:b/>
          <w:bCs/>
          <w:i/>
        </w:rPr>
        <w:t xml:space="preserve"> mode 3.</w:t>
      </w:r>
    </w:p>
    <w:p w:rsidR="00A35981" w:rsidRPr="003F1F6B" w:rsidRDefault="00A35981" w:rsidP="00A35981">
      <w:pPr>
        <w:spacing w:beforeLines="50" w:before="120" w:afterLines="50" w:after="120"/>
        <w:jc w:val="both"/>
        <w:rPr>
          <w:rFonts w:eastAsiaTheme="minorEastAsia"/>
          <w:b/>
          <w:bCs/>
          <w:i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2: </w:t>
      </w:r>
      <w:r w:rsidRPr="003F1F6B">
        <w:rPr>
          <w:rFonts w:eastAsiaTheme="minorEastAsia"/>
          <w:b/>
          <w:bCs/>
          <w:i/>
        </w:rPr>
        <w:t xml:space="preserve">To solve blind decoding issue, the new DCI format </w:t>
      </w:r>
      <w:r>
        <w:rPr>
          <w:rFonts w:eastAsiaTheme="minorEastAsia"/>
          <w:b/>
          <w:bCs/>
          <w:i/>
        </w:rPr>
        <w:t xml:space="preserve">for controlling LTE </w:t>
      </w:r>
      <w:proofErr w:type="spellStart"/>
      <w:r>
        <w:rPr>
          <w:rFonts w:eastAsiaTheme="minorEastAsia"/>
          <w:b/>
          <w:bCs/>
          <w:i/>
        </w:rPr>
        <w:t>sidelink</w:t>
      </w:r>
      <w:proofErr w:type="spellEnd"/>
      <w:r>
        <w:rPr>
          <w:rFonts w:eastAsiaTheme="minorEastAsia"/>
          <w:b/>
          <w:bCs/>
          <w:i/>
        </w:rPr>
        <w:t xml:space="preserve"> </w:t>
      </w:r>
      <w:r w:rsidRPr="003F1F6B">
        <w:rPr>
          <w:rFonts w:eastAsiaTheme="minorEastAsia"/>
          <w:b/>
          <w:bCs/>
          <w:i/>
        </w:rPr>
        <w:t xml:space="preserve">(e.g. DCI 3_0) can be padded until the size is aligned with as the size of the existing DCI format size.  </w:t>
      </w:r>
    </w:p>
    <w:p w:rsidR="00A35981" w:rsidRDefault="00A35981" w:rsidP="00A35981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255B3E">
        <w:rPr>
          <w:rFonts w:eastAsiaTheme="minorEastAsia"/>
          <w:b/>
          <w:bCs/>
          <w:i/>
          <w:lang w:eastAsia="zh-CN"/>
        </w:rPr>
        <w:t>P</w:t>
      </w:r>
      <w:r w:rsidRPr="00255B3E">
        <w:rPr>
          <w:rFonts w:eastAsiaTheme="minorEastAsia" w:hint="eastAsia"/>
          <w:b/>
          <w:bCs/>
          <w:i/>
          <w:lang w:eastAsia="zh-CN"/>
        </w:rPr>
        <w:t xml:space="preserve">roposal </w:t>
      </w:r>
      <w:r>
        <w:rPr>
          <w:rFonts w:eastAsiaTheme="minorEastAsia" w:hint="eastAsia"/>
          <w:b/>
          <w:bCs/>
          <w:i/>
          <w:lang w:eastAsia="zh-CN"/>
        </w:rPr>
        <w:t>3</w:t>
      </w:r>
      <w:r w:rsidRPr="00255B3E">
        <w:rPr>
          <w:rFonts w:eastAsiaTheme="minorEastAsia" w:hint="eastAsia"/>
          <w:b/>
          <w:bCs/>
          <w:i/>
          <w:lang w:eastAsia="zh-CN"/>
        </w:rPr>
        <w:t xml:space="preserve">: </w:t>
      </w:r>
      <w:r>
        <w:rPr>
          <w:rFonts w:eastAsiaTheme="minorEastAsia" w:hint="eastAsia"/>
          <w:b/>
          <w:bCs/>
          <w:i/>
          <w:lang w:eastAsia="zh-CN"/>
        </w:rPr>
        <w:t xml:space="preserve">The timing between NR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Uu</w:t>
      </w:r>
      <w:proofErr w:type="spellEnd"/>
      <w:r>
        <w:rPr>
          <w:rFonts w:eastAsiaTheme="minorEastAsia" w:hint="eastAsia"/>
          <w:b/>
          <w:bCs/>
          <w:i/>
          <w:lang w:eastAsia="zh-CN"/>
        </w:rPr>
        <w:t xml:space="preserve"> DCI </w:t>
      </w:r>
      <w:r>
        <w:rPr>
          <w:rFonts w:eastAsiaTheme="minorEastAsia"/>
          <w:b/>
          <w:bCs/>
          <w:i/>
          <w:lang w:eastAsia="zh-CN"/>
        </w:rPr>
        <w:t>reception</w:t>
      </w:r>
      <w:r>
        <w:rPr>
          <w:rFonts w:eastAsiaTheme="minorEastAsia" w:hint="eastAsia"/>
          <w:b/>
          <w:bCs/>
          <w:i/>
          <w:lang w:eastAsia="zh-CN"/>
        </w:rPr>
        <w:t xml:space="preserve"> and LTE first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bCs/>
          <w:i/>
          <w:lang w:eastAsia="zh-CN"/>
        </w:rPr>
        <w:t xml:space="preserve"> transmission can </w:t>
      </w:r>
      <w:r>
        <w:rPr>
          <w:rFonts w:eastAsiaTheme="minorEastAsia"/>
          <w:b/>
          <w:bCs/>
          <w:i/>
          <w:lang w:eastAsia="zh-CN"/>
        </w:rPr>
        <w:t>reuse the framework of cross-carrier scheduling with same or different numerologies with LTE carri</w:t>
      </w:r>
      <w:r w:rsidR="007B5723">
        <w:rPr>
          <w:rFonts w:eastAsiaTheme="minorEastAsia"/>
          <w:b/>
          <w:bCs/>
          <w:i/>
          <w:lang w:eastAsia="zh-CN"/>
        </w:rPr>
        <w:t xml:space="preserve">er as one 15 </w:t>
      </w:r>
      <w:proofErr w:type="spellStart"/>
      <w:r w:rsidR="007B5723">
        <w:rPr>
          <w:rFonts w:eastAsiaTheme="minorEastAsia"/>
          <w:b/>
          <w:bCs/>
          <w:i/>
          <w:lang w:eastAsia="zh-CN"/>
        </w:rPr>
        <w:t>kHZ</w:t>
      </w:r>
      <w:proofErr w:type="spellEnd"/>
      <w:r w:rsidR="007B5723">
        <w:rPr>
          <w:rFonts w:eastAsiaTheme="minorEastAsia"/>
          <w:b/>
          <w:bCs/>
          <w:i/>
          <w:lang w:eastAsia="zh-CN"/>
        </w:rPr>
        <w:t xml:space="preserve"> SCS carrier. </w:t>
      </w:r>
    </w:p>
    <w:p w:rsidR="00A35981" w:rsidRPr="00230B5F" w:rsidRDefault="00A35981" w:rsidP="00A35981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4: The scheduling timing can be </w:t>
      </w:r>
      <w:proofErr w:type="gramStart"/>
      <w:r>
        <w:rPr>
          <w:rFonts w:eastAsiaTheme="minorEastAsia" w:hint="eastAsia"/>
          <w:b/>
          <w:bCs/>
          <w:i/>
          <w:lang w:eastAsia="zh-CN"/>
        </w:rPr>
        <w:t>configured/indicated</w:t>
      </w:r>
      <w:proofErr w:type="gramEnd"/>
      <w:r>
        <w:rPr>
          <w:rFonts w:eastAsiaTheme="minorEastAsia" w:hint="eastAsia"/>
          <w:b/>
          <w:bCs/>
          <w:i/>
          <w:lang w:eastAsia="zh-CN"/>
        </w:rPr>
        <w:t xml:space="preserve"> in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>
        <w:rPr>
          <w:rFonts w:eastAsiaTheme="minorEastAsia" w:hint="eastAsia"/>
          <w:b/>
          <w:bCs/>
          <w:i/>
          <w:lang w:eastAsia="zh-CN"/>
        </w:rPr>
        <w:t>DCI.</w:t>
      </w:r>
    </w:p>
    <w:p w:rsidR="00BF479C" w:rsidRPr="00A0116B" w:rsidRDefault="00BF479C" w:rsidP="00BF479C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5: The values of X can be the same as that in LTE with 2 bits of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bCs/>
          <w:i/>
          <w:lang w:eastAsia="zh-CN"/>
        </w:rPr>
        <w:t xml:space="preserve"> index field in DCI.</w:t>
      </w:r>
    </w:p>
    <w:p w:rsidR="000B5204" w:rsidRPr="00122275" w:rsidRDefault="000B5204" w:rsidP="000B5204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284C8B">
        <w:rPr>
          <w:rFonts w:eastAsiaTheme="minorEastAsia" w:hint="eastAsia"/>
          <w:b/>
          <w:bCs/>
          <w:i/>
          <w:lang w:eastAsia="zh-CN"/>
        </w:rPr>
        <w:t>Proposal 6</w:t>
      </w:r>
      <w:r w:rsidRPr="00122275">
        <w:rPr>
          <w:rFonts w:eastAsiaTheme="minorEastAsia" w:hint="eastAsia"/>
          <w:b/>
          <w:bCs/>
          <w:i/>
          <w:lang w:eastAsia="zh-CN"/>
        </w:rPr>
        <w:t xml:space="preserve">: </w:t>
      </w:r>
      <w:proofErr w:type="spellStart"/>
      <w:r w:rsidRPr="00122275">
        <w:rPr>
          <w:rFonts w:eastAsiaTheme="minorEastAsia" w:hint="eastAsia"/>
          <w:b/>
          <w:bCs/>
          <w:i/>
          <w:lang w:eastAsia="zh-CN"/>
        </w:rPr>
        <w:t>gNB</w:t>
      </w:r>
      <w:proofErr w:type="spellEnd"/>
      <w:r w:rsidRPr="00122275">
        <w:rPr>
          <w:rFonts w:eastAsiaTheme="minorEastAsia" w:hint="eastAsia"/>
          <w:b/>
          <w:bCs/>
          <w:i/>
          <w:lang w:eastAsia="zh-CN"/>
        </w:rPr>
        <w:t xml:space="preserve"> can </w:t>
      </w:r>
      <w:r w:rsidRPr="00122275">
        <w:rPr>
          <w:rFonts w:eastAsiaTheme="minorEastAsia"/>
          <w:b/>
          <w:i/>
          <w:lang w:eastAsia="zh-CN"/>
        </w:rPr>
        <w:t xml:space="preserve">send </w:t>
      </w:r>
      <w:r w:rsidRPr="00122275">
        <w:rPr>
          <w:rFonts w:eastAsiaTheme="minorEastAsia" w:hint="eastAsia"/>
          <w:b/>
          <w:i/>
          <w:lang w:eastAsia="zh-CN"/>
        </w:rPr>
        <w:t xml:space="preserve">the same </w:t>
      </w:r>
      <w:r w:rsidRPr="00122275">
        <w:rPr>
          <w:rFonts w:eastAsiaTheme="minorEastAsia"/>
          <w:b/>
          <w:i/>
          <w:lang w:eastAsia="zh-CN"/>
        </w:rPr>
        <w:t xml:space="preserve">LTE </w:t>
      </w:r>
      <w:r w:rsidRPr="00122275">
        <w:rPr>
          <w:rFonts w:eastAsiaTheme="minorEastAsia" w:hint="eastAsia"/>
          <w:b/>
          <w:i/>
          <w:lang w:eastAsia="zh-CN"/>
        </w:rPr>
        <w:t xml:space="preserve">SIB </w:t>
      </w:r>
      <w:r w:rsidRPr="00122275">
        <w:rPr>
          <w:rFonts w:eastAsiaTheme="minorEastAsia"/>
          <w:b/>
          <w:i/>
          <w:lang w:eastAsia="zh-CN"/>
        </w:rPr>
        <w:t xml:space="preserve">signaling through NR </w:t>
      </w:r>
      <w:r w:rsidRPr="00122275">
        <w:rPr>
          <w:rFonts w:eastAsiaTheme="minorEastAsia" w:hint="eastAsia"/>
          <w:b/>
          <w:i/>
          <w:lang w:eastAsia="zh-CN"/>
        </w:rPr>
        <w:t>RRC signaling</w:t>
      </w:r>
      <w:r w:rsidRPr="00122275">
        <w:rPr>
          <w:rFonts w:eastAsiaTheme="minorEastAsia"/>
          <w:b/>
          <w:i/>
          <w:lang w:eastAsia="zh-CN"/>
        </w:rPr>
        <w:t xml:space="preserve"> for the configuration of</w:t>
      </w:r>
      <w:r w:rsidRPr="00122275">
        <w:rPr>
          <w:rFonts w:eastAsiaTheme="minorEastAsia" w:hint="eastAsia"/>
          <w:b/>
          <w:i/>
          <w:lang w:eastAsia="zh-CN"/>
        </w:rPr>
        <w:t xml:space="preserve"> </w:t>
      </w:r>
      <w:proofErr w:type="spellStart"/>
      <w:r w:rsidRPr="00122275">
        <w:rPr>
          <w:rFonts w:eastAsiaTheme="minorEastAsia" w:hint="eastAsia"/>
          <w:b/>
          <w:i/>
          <w:lang w:eastAsia="zh-CN"/>
        </w:rPr>
        <w:t>sidelink</w:t>
      </w:r>
      <w:proofErr w:type="spellEnd"/>
      <w:r w:rsidRPr="00122275">
        <w:rPr>
          <w:rFonts w:eastAsiaTheme="minorEastAsia" w:hint="eastAsia"/>
          <w:b/>
          <w:i/>
          <w:lang w:eastAsia="zh-CN"/>
        </w:rPr>
        <w:t xml:space="preserve"> mode 4 </w:t>
      </w:r>
      <w:r w:rsidRPr="00122275">
        <w:rPr>
          <w:rFonts w:eastAsiaTheme="minorEastAsia"/>
          <w:b/>
          <w:i/>
          <w:lang w:eastAsia="zh-CN"/>
        </w:rPr>
        <w:t xml:space="preserve">resource </w:t>
      </w:r>
      <w:proofErr w:type="gramStart"/>
      <w:r w:rsidRPr="00122275">
        <w:rPr>
          <w:rFonts w:eastAsiaTheme="minorEastAsia"/>
          <w:b/>
          <w:i/>
          <w:lang w:eastAsia="zh-CN"/>
        </w:rPr>
        <w:t>allocation</w:t>
      </w:r>
      <w:proofErr w:type="gramEnd"/>
      <w:r w:rsidRPr="00122275">
        <w:rPr>
          <w:rFonts w:eastAsiaTheme="minorEastAsia"/>
          <w:b/>
          <w:i/>
          <w:lang w:eastAsia="zh-CN"/>
        </w:rPr>
        <w:t xml:space="preserve"> to the </w:t>
      </w:r>
      <w:r w:rsidRPr="00122275">
        <w:rPr>
          <w:rFonts w:eastAsiaTheme="minorEastAsia" w:hint="eastAsia"/>
          <w:b/>
          <w:i/>
          <w:lang w:eastAsia="zh-CN"/>
        </w:rPr>
        <w:t>UE.</w:t>
      </w:r>
    </w:p>
    <w:p w:rsidR="00BF479C" w:rsidRPr="00844AF5" w:rsidRDefault="00BF479C" w:rsidP="00BF479C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>roposal 7: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The </w:t>
      </w:r>
      <w:r>
        <w:rPr>
          <w:rFonts w:eastAsiaTheme="minorEastAsia"/>
          <w:b/>
          <w:bCs/>
          <w:i/>
          <w:lang w:eastAsia="zh-CN"/>
        </w:rPr>
        <w:t>coordination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between</w:t>
      </w:r>
      <w:r>
        <w:rPr>
          <w:rFonts w:eastAsiaTheme="minorEastAsia"/>
          <w:b/>
          <w:bCs/>
          <w:i/>
          <w:lang w:eastAsia="zh-CN"/>
        </w:rPr>
        <w:t xml:space="preserve"> the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LTE network and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NR </w:t>
      </w:r>
      <w:r>
        <w:rPr>
          <w:rFonts w:eastAsiaTheme="minorEastAsia" w:hint="eastAsia"/>
          <w:b/>
          <w:bCs/>
          <w:i/>
          <w:lang w:eastAsia="zh-CN"/>
        </w:rPr>
        <w:t>n</w:t>
      </w:r>
      <w:r w:rsidRPr="0097149E">
        <w:rPr>
          <w:rFonts w:eastAsiaTheme="minorEastAsia" w:hint="eastAsia"/>
          <w:b/>
          <w:bCs/>
          <w:i/>
          <w:lang w:eastAsia="zh-CN"/>
        </w:rPr>
        <w:t>etwork is</w:t>
      </w:r>
      <w:r>
        <w:rPr>
          <w:rFonts w:eastAsiaTheme="minorEastAsia"/>
          <w:b/>
          <w:bCs/>
          <w:i/>
          <w:lang w:eastAsia="zh-CN"/>
        </w:rPr>
        <w:t xml:space="preserve"> essential in </w:t>
      </w:r>
      <w:r w:rsidRPr="0097149E">
        <w:rPr>
          <w:rFonts w:eastAsiaTheme="minorEastAsia" w:hint="eastAsia"/>
          <w:b/>
          <w:bCs/>
          <w:i/>
          <w:lang w:eastAsia="zh-CN"/>
        </w:rPr>
        <w:t>avoid</w:t>
      </w:r>
      <w:r>
        <w:rPr>
          <w:rFonts w:eastAsiaTheme="minorEastAsia"/>
          <w:b/>
          <w:bCs/>
          <w:i/>
          <w:lang w:eastAsia="zh-CN"/>
        </w:rPr>
        <w:t>ing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resource collision and </w:t>
      </w:r>
      <w:r>
        <w:rPr>
          <w:rFonts w:eastAsiaTheme="minorEastAsia"/>
          <w:b/>
          <w:bCs/>
          <w:i/>
          <w:lang w:eastAsia="zh-CN"/>
        </w:rPr>
        <w:t xml:space="preserve">mitigating the </w:t>
      </w:r>
      <w:r w:rsidRPr="0097149E">
        <w:rPr>
          <w:rFonts w:eastAsiaTheme="minorEastAsia" w:hint="eastAsia"/>
          <w:b/>
          <w:bCs/>
          <w:i/>
          <w:lang w:eastAsia="zh-CN"/>
        </w:rPr>
        <w:t>interference.</w:t>
      </w:r>
      <w:r>
        <w:rPr>
          <w:rFonts w:eastAsiaTheme="minorEastAsia"/>
          <w:b/>
          <w:bCs/>
          <w:i/>
          <w:lang w:eastAsia="zh-CN"/>
        </w:rPr>
        <w:t xml:space="preserve"> </w:t>
      </w:r>
      <w:r w:rsidRPr="0097149E">
        <w:rPr>
          <w:rFonts w:eastAsiaTheme="minorEastAsia"/>
          <w:b/>
          <w:bCs/>
          <w:i/>
          <w:lang w:eastAsia="zh-CN"/>
        </w:rPr>
        <w:t>T</w:t>
      </w:r>
      <w:r w:rsidRPr="0097149E">
        <w:rPr>
          <w:rFonts w:eastAsiaTheme="minorEastAsia" w:hint="eastAsia"/>
          <w:b/>
          <w:bCs/>
          <w:i/>
          <w:lang w:eastAsia="zh-CN"/>
        </w:rPr>
        <w:t>he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signaling </w:t>
      </w:r>
      <w:r>
        <w:rPr>
          <w:rFonts w:eastAsiaTheme="minorEastAsia"/>
          <w:b/>
          <w:bCs/>
          <w:i/>
          <w:lang w:eastAsia="zh-CN"/>
        </w:rPr>
        <w:t xml:space="preserve">IE on </w:t>
      </w:r>
      <w:proofErr w:type="spellStart"/>
      <w:r>
        <w:rPr>
          <w:rFonts w:eastAsiaTheme="minorEastAsia"/>
          <w:b/>
          <w:bCs/>
          <w:i/>
          <w:lang w:eastAsia="zh-CN"/>
        </w:rPr>
        <w:t>Xn</w:t>
      </w:r>
      <w:proofErr w:type="spellEnd"/>
      <w:r>
        <w:rPr>
          <w:rFonts w:eastAsiaTheme="minorEastAsia"/>
          <w:b/>
          <w:bCs/>
          <w:i/>
          <w:lang w:eastAsia="zh-CN"/>
        </w:rPr>
        <w:t>+ should be studied by RAN3</w:t>
      </w:r>
      <w:r>
        <w:rPr>
          <w:rFonts w:eastAsiaTheme="minorEastAsia" w:hint="eastAsia"/>
          <w:b/>
          <w:bCs/>
          <w:i/>
          <w:lang w:eastAsia="zh-CN"/>
        </w:rPr>
        <w:t>.</w:t>
      </w:r>
    </w:p>
    <w:p w:rsidR="00830F4E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References</w:t>
      </w:r>
    </w:p>
    <w:p w:rsidR="00581970" w:rsidRDefault="00581970" w:rsidP="006B794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 w:rsidR="00574181">
        <w:rPr>
          <w:rFonts w:eastAsia="宋体" w:hint="eastAsia"/>
          <w:noProof/>
          <w:lang w:eastAsia="zh-CN"/>
        </w:rPr>
        <w:t>7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="00574181">
        <w:rPr>
          <w:rFonts w:eastAsia="宋体" w:hint="eastAsia"/>
          <w:noProof/>
          <w:lang w:eastAsia="zh-CN"/>
        </w:rPr>
        <w:t>May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Pr="00E7007C">
        <w:rPr>
          <w:rFonts w:eastAsia="宋体"/>
          <w:noProof/>
          <w:lang w:eastAsia="zh-CN"/>
        </w:rPr>
        <w:t>201</w:t>
      </w:r>
      <w:r>
        <w:rPr>
          <w:rFonts w:eastAsia="宋体" w:hint="eastAsia"/>
          <w:noProof/>
          <w:lang w:eastAsia="zh-CN"/>
        </w:rPr>
        <w:t>9.</w:t>
      </w:r>
    </w:p>
    <w:p w:rsidR="0018320D" w:rsidRPr="00810D6E" w:rsidRDefault="008367C1" w:rsidP="00810D6E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>
        <w:t>RP-1907</w:t>
      </w:r>
      <w:r w:rsidR="00574181">
        <w:rPr>
          <w:rFonts w:eastAsiaTheme="minorEastAsia" w:hint="eastAsia"/>
          <w:lang w:eastAsia="zh-CN"/>
        </w:rPr>
        <w:t>984</w:t>
      </w:r>
      <w:r>
        <w:t>, “</w:t>
      </w:r>
      <w:r w:rsidR="00574181">
        <w:rPr>
          <w:rFonts w:eastAsiaTheme="minorEastAsia" w:hint="eastAsia"/>
          <w:lang w:eastAsia="zh-CN"/>
        </w:rPr>
        <w:t>Revised</w:t>
      </w:r>
      <w:r>
        <w:t xml:space="preserve"> WID on 5</w:t>
      </w:r>
      <w:r w:rsidR="00574181">
        <w:t>G V2X with NR sidelink”, RAN #8</w:t>
      </w:r>
      <w:r w:rsidR="00574181">
        <w:rPr>
          <w:rFonts w:eastAsiaTheme="minorEastAsia" w:hint="eastAsia"/>
          <w:lang w:eastAsia="zh-CN"/>
        </w:rPr>
        <w:t>4, June 2019.</w:t>
      </w:r>
    </w:p>
    <w:sectPr w:rsidR="0018320D" w:rsidRPr="00810D6E" w:rsidSect="00785BEB">
      <w:headerReference w:type="default" r:id="rId12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682" w:rsidRDefault="00825682" w:rsidP="00E9523A">
      <w:pPr>
        <w:ind w:left="-2"/>
      </w:pPr>
      <w:r>
        <w:separator/>
      </w:r>
    </w:p>
  </w:endnote>
  <w:endnote w:type="continuationSeparator" w:id="0">
    <w:p w:rsidR="00825682" w:rsidRDefault="00825682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682" w:rsidRDefault="00825682" w:rsidP="00E9523A">
      <w:pPr>
        <w:ind w:left="-2"/>
      </w:pPr>
      <w:r>
        <w:separator/>
      </w:r>
    </w:p>
  </w:footnote>
  <w:footnote w:type="continuationSeparator" w:id="0">
    <w:p w:rsidR="00825682" w:rsidRDefault="00825682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7027CD5"/>
    <w:multiLevelType w:val="hybridMultilevel"/>
    <w:tmpl w:val="99862E86"/>
    <w:lvl w:ilvl="0" w:tplc="6030ACBC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54CE8"/>
    <w:multiLevelType w:val="hybridMultilevel"/>
    <w:tmpl w:val="D344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85629D"/>
    <w:multiLevelType w:val="hybridMultilevel"/>
    <w:tmpl w:val="C5D044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3404DA"/>
    <w:multiLevelType w:val="hybridMultilevel"/>
    <w:tmpl w:val="89FE3E84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7">
    <w:nsid w:val="31890D46"/>
    <w:multiLevelType w:val="multilevel"/>
    <w:tmpl w:val="7D32883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8">
    <w:nsid w:val="32F7760E"/>
    <w:multiLevelType w:val="hybridMultilevel"/>
    <w:tmpl w:val="B4662800"/>
    <w:lvl w:ilvl="0" w:tplc="04090001">
      <w:start w:val="1"/>
      <w:numFmt w:val="bullet"/>
      <w:lvlText w:val=""/>
      <w:lvlJc w:val="left"/>
      <w:pPr>
        <w:ind w:left="46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9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52513D"/>
    <w:multiLevelType w:val="hybridMultilevel"/>
    <w:tmpl w:val="B7BE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2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C77BB2"/>
    <w:multiLevelType w:val="hybridMultilevel"/>
    <w:tmpl w:val="607619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5157160"/>
    <w:multiLevelType w:val="hybridMultilevel"/>
    <w:tmpl w:val="5D8ADB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DB6F3D"/>
    <w:multiLevelType w:val="hybridMultilevel"/>
    <w:tmpl w:val="93440A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0"/>
  </w:num>
  <w:num w:numId="5">
    <w:abstractNumId w:val="12"/>
  </w:num>
  <w:num w:numId="6">
    <w:abstractNumId w:val="3"/>
  </w:num>
  <w:num w:numId="7">
    <w:abstractNumId w:val="4"/>
  </w:num>
  <w:num w:numId="8">
    <w:abstractNumId w:val="6"/>
  </w:num>
  <w:num w:numId="9">
    <w:abstractNumId w:val="10"/>
  </w:num>
  <w:num w:numId="10">
    <w:abstractNumId w:val="5"/>
  </w:num>
  <w:num w:numId="11">
    <w:abstractNumId w:val="17"/>
  </w:num>
  <w:num w:numId="12">
    <w:abstractNumId w:val="9"/>
  </w:num>
  <w:num w:numId="13">
    <w:abstractNumId w:val="16"/>
  </w:num>
  <w:num w:numId="14">
    <w:abstractNumId w:val="13"/>
  </w:num>
  <w:num w:numId="15">
    <w:abstractNumId w:val="8"/>
  </w:num>
  <w:num w:numId="16">
    <w:abstractNumId w:val="14"/>
  </w:num>
  <w:num w:numId="17">
    <w:abstractNumId w:val="2"/>
  </w:num>
  <w:num w:numId="18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1569"/>
    <w:rsid w:val="0000199D"/>
    <w:rsid w:val="00001FE6"/>
    <w:rsid w:val="0000229A"/>
    <w:rsid w:val="00002421"/>
    <w:rsid w:val="0000314F"/>
    <w:rsid w:val="0000351A"/>
    <w:rsid w:val="000035A5"/>
    <w:rsid w:val="00004199"/>
    <w:rsid w:val="00004A77"/>
    <w:rsid w:val="00004B9D"/>
    <w:rsid w:val="00006396"/>
    <w:rsid w:val="0000655A"/>
    <w:rsid w:val="000076B8"/>
    <w:rsid w:val="00010F26"/>
    <w:rsid w:val="00011014"/>
    <w:rsid w:val="000124A2"/>
    <w:rsid w:val="00012A5D"/>
    <w:rsid w:val="00012BC4"/>
    <w:rsid w:val="000137B4"/>
    <w:rsid w:val="00013FE3"/>
    <w:rsid w:val="00014211"/>
    <w:rsid w:val="0001436C"/>
    <w:rsid w:val="00015059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D06"/>
    <w:rsid w:val="00023E9E"/>
    <w:rsid w:val="00024278"/>
    <w:rsid w:val="000262F8"/>
    <w:rsid w:val="000266A1"/>
    <w:rsid w:val="000266F2"/>
    <w:rsid w:val="00026FC0"/>
    <w:rsid w:val="00030655"/>
    <w:rsid w:val="000312BB"/>
    <w:rsid w:val="00031371"/>
    <w:rsid w:val="000319AB"/>
    <w:rsid w:val="00032345"/>
    <w:rsid w:val="0003290D"/>
    <w:rsid w:val="00032BB9"/>
    <w:rsid w:val="00033171"/>
    <w:rsid w:val="000333C9"/>
    <w:rsid w:val="000338C5"/>
    <w:rsid w:val="000339D3"/>
    <w:rsid w:val="00034F6F"/>
    <w:rsid w:val="00034FE0"/>
    <w:rsid w:val="000350C8"/>
    <w:rsid w:val="00035570"/>
    <w:rsid w:val="00035711"/>
    <w:rsid w:val="00036216"/>
    <w:rsid w:val="00036766"/>
    <w:rsid w:val="00036A93"/>
    <w:rsid w:val="00037FA6"/>
    <w:rsid w:val="000403C4"/>
    <w:rsid w:val="0004042C"/>
    <w:rsid w:val="0004048C"/>
    <w:rsid w:val="00040C59"/>
    <w:rsid w:val="00040CC0"/>
    <w:rsid w:val="00041FA7"/>
    <w:rsid w:val="0004259A"/>
    <w:rsid w:val="00042BBB"/>
    <w:rsid w:val="00043AD0"/>
    <w:rsid w:val="00043C48"/>
    <w:rsid w:val="00043D61"/>
    <w:rsid w:val="00043F5C"/>
    <w:rsid w:val="0004534F"/>
    <w:rsid w:val="00045952"/>
    <w:rsid w:val="00045F8C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07DD"/>
    <w:rsid w:val="00061A38"/>
    <w:rsid w:val="00061C28"/>
    <w:rsid w:val="000620EB"/>
    <w:rsid w:val="0006455E"/>
    <w:rsid w:val="000646CF"/>
    <w:rsid w:val="00064FC2"/>
    <w:rsid w:val="00064FF8"/>
    <w:rsid w:val="000650D3"/>
    <w:rsid w:val="0006573E"/>
    <w:rsid w:val="00065B64"/>
    <w:rsid w:val="00065B91"/>
    <w:rsid w:val="00065E2C"/>
    <w:rsid w:val="00065F7D"/>
    <w:rsid w:val="00066764"/>
    <w:rsid w:val="00066929"/>
    <w:rsid w:val="00067384"/>
    <w:rsid w:val="0006771E"/>
    <w:rsid w:val="000679FC"/>
    <w:rsid w:val="00067BBE"/>
    <w:rsid w:val="00070A16"/>
    <w:rsid w:val="00071054"/>
    <w:rsid w:val="00071385"/>
    <w:rsid w:val="00072E3C"/>
    <w:rsid w:val="000730F6"/>
    <w:rsid w:val="00073511"/>
    <w:rsid w:val="000739C3"/>
    <w:rsid w:val="00073EDF"/>
    <w:rsid w:val="00074092"/>
    <w:rsid w:val="00074480"/>
    <w:rsid w:val="000745F8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77E39"/>
    <w:rsid w:val="000800A1"/>
    <w:rsid w:val="00081414"/>
    <w:rsid w:val="000814B1"/>
    <w:rsid w:val="00081BFB"/>
    <w:rsid w:val="00082950"/>
    <w:rsid w:val="00083CB2"/>
    <w:rsid w:val="000844DB"/>
    <w:rsid w:val="00084AED"/>
    <w:rsid w:val="00085080"/>
    <w:rsid w:val="0008531E"/>
    <w:rsid w:val="0008560C"/>
    <w:rsid w:val="000868E5"/>
    <w:rsid w:val="000870AA"/>
    <w:rsid w:val="000870AE"/>
    <w:rsid w:val="00087487"/>
    <w:rsid w:val="0008757D"/>
    <w:rsid w:val="0008760D"/>
    <w:rsid w:val="00087AAB"/>
    <w:rsid w:val="00090937"/>
    <w:rsid w:val="00090F89"/>
    <w:rsid w:val="00091DFE"/>
    <w:rsid w:val="00092357"/>
    <w:rsid w:val="000924D0"/>
    <w:rsid w:val="0009369C"/>
    <w:rsid w:val="00093E51"/>
    <w:rsid w:val="00093F31"/>
    <w:rsid w:val="0009483E"/>
    <w:rsid w:val="00094E92"/>
    <w:rsid w:val="000958C0"/>
    <w:rsid w:val="000971AD"/>
    <w:rsid w:val="00097D5F"/>
    <w:rsid w:val="00097F59"/>
    <w:rsid w:val="000A0363"/>
    <w:rsid w:val="000A0665"/>
    <w:rsid w:val="000A0E25"/>
    <w:rsid w:val="000A1177"/>
    <w:rsid w:val="000A180C"/>
    <w:rsid w:val="000A185B"/>
    <w:rsid w:val="000A1AF5"/>
    <w:rsid w:val="000A1D32"/>
    <w:rsid w:val="000A1FDF"/>
    <w:rsid w:val="000A216E"/>
    <w:rsid w:val="000A2789"/>
    <w:rsid w:val="000A2B74"/>
    <w:rsid w:val="000A3443"/>
    <w:rsid w:val="000A4105"/>
    <w:rsid w:val="000A4E64"/>
    <w:rsid w:val="000A4E6C"/>
    <w:rsid w:val="000A5000"/>
    <w:rsid w:val="000A5603"/>
    <w:rsid w:val="000A585B"/>
    <w:rsid w:val="000A5D86"/>
    <w:rsid w:val="000A6593"/>
    <w:rsid w:val="000A6C68"/>
    <w:rsid w:val="000A7B16"/>
    <w:rsid w:val="000A7DD9"/>
    <w:rsid w:val="000B0156"/>
    <w:rsid w:val="000B3EB3"/>
    <w:rsid w:val="000B438C"/>
    <w:rsid w:val="000B4990"/>
    <w:rsid w:val="000B4C79"/>
    <w:rsid w:val="000B4DEB"/>
    <w:rsid w:val="000B5049"/>
    <w:rsid w:val="000B5204"/>
    <w:rsid w:val="000B5A9D"/>
    <w:rsid w:val="000B5AE7"/>
    <w:rsid w:val="000B731D"/>
    <w:rsid w:val="000B760E"/>
    <w:rsid w:val="000B791E"/>
    <w:rsid w:val="000B7D7B"/>
    <w:rsid w:val="000C01CC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5188"/>
    <w:rsid w:val="000C5269"/>
    <w:rsid w:val="000C5564"/>
    <w:rsid w:val="000C57C8"/>
    <w:rsid w:val="000C6015"/>
    <w:rsid w:val="000C6924"/>
    <w:rsid w:val="000C6A43"/>
    <w:rsid w:val="000C7C0C"/>
    <w:rsid w:val="000D011B"/>
    <w:rsid w:val="000D01B2"/>
    <w:rsid w:val="000D04C7"/>
    <w:rsid w:val="000D0D36"/>
    <w:rsid w:val="000D193E"/>
    <w:rsid w:val="000D1D56"/>
    <w:rsid w:val="000D1D70"/>
    <w:rsid w:val="000D40E9"/>
    <w:rsid w:val="000D48A1"/>
    <w:rsid w:val="000D6FC0"/>
    <w:rsid w:val="000E0400"/>
    <w:rsid w:val="000E0E57"/>
    <w:rsid w:val="000E0EB9"/>
    <w:rsid w:val="000E1F51"/>
    <w:rsid w:val="000E344D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EC1"/>
    <w:rsid w:val="000E60AD"/>
    <w:rsid w:val="000E7386"/>
    <w:rsid w:val="000E7917"/>
    <w:rsid w:val="000F0DC5"/>
    <w:rsid w:val="000F266C"/>
    <w:rsid w:val="000F29DB"/>
    <w:rsid w:val="000F3844"/>
    <w:rsid w:val="000F3908"/>
    <w:rsid w:val="000F3F67"/>
    <w:rsid w:val="000F4330"/>
    <w:rsid w:val="000F450C"/>
    <w:rsid w:val="000F497C"/>
    <w:rsid w:val="000F4EC1"/>
    <w:rsid w:val="000F5057"/>
    <w:rsid w:val="000F5BAF"/>
    <w:rsid w:val="000F636D"/>
    <w:rsid w:val="000F663D"/>
    <w:rsid w:val="000F6BA5"/>
    <w:rsid w:val="000F7BA1"/>
    <w:rsid w:val="000F7CEA"/>
    <w:rsid w:val="001000D8"/>
    <w:rsid w:val="001013E9"/>
    <w:rsid w:val="001014A4"/>
    <w:rsid w:val="001016AC"/>
    <w:rsid w:val="00101C52"/>
    <w:rsid w:val="001023FD"/>
    <w:rsid w:val="001028E4"/>
    <w:rsid w:val="00103413"/>
    <w:rsid w:val="00103633"/>
    <w:rsid w:val="00103878"/>
    <w:rsid w:val="00104287"/>
    <w:rsid w:val="00104BFF"/>
    <w:rsid w:val="001051B9"/>
    <w:rsid w:val="00105600"/>
    <w:rsid w:val="00105B53"/>
    <w:rsid w:val="0010729F"/>
    <w:rsid w:val="0011001E"/>
    <w:rsid w:val="00110194"/>
    <w:rsid w:val="00110F3F"/>
    <w:rsid w:val="001125D0"/>
    <w:rsid w:val="00112FB5"/>
    <w:rsid w:val="001136C6"/>
    <w:rsid w:val="00113DDD"/>
    <w:rsid w:val="001140AB"/>
    <w:rsid w:val="001143D4"/>
    <w:rsid w:val="0011486C"/>
    <w:rsid w:val="0011784D"/>
    <w:rsid w:val="001207BD"/>
    <w:rsid w:val="00120B56"/>
    <w:rsid w:val="00121FEB"/>
    <w:rsid w:val="00122275"/>
    <w:rsid w:val="0012313B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808"/>
    <w:rsid w:val="00130765"/>
    <w:rsid w:val="00130A6B"/>
    <w:rsid w:val="00131854"/>
    <w:rsid w:val="001331A9"/>
    <w:rsid w:val="00133285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378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5AD5"/>
    <w:rsid w:val="00145ED4"/>
    <w:rsid w:val="00146D1F"/>
    <w:rsid w:val="00146F05"/>
    <w:rsid w:val="00150A7E"/>
    <w:rsid w:val="00150B4E"/>
    <w:rsid w:val="001517A8"/>
    <w:rsid w:val="00151989"/>
    <w:rsid w:val="001520CE"/>
    <w:rsid w:val="001532DD"/>
    <w:rsid w:val="00153E05"/>
    <w:rsid w:val="00154270"/>
    <w:rsid w:val="001562C2"/>
    <w:rsid w:val="001564B8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BFD"/>
    <w:rsid w:val="001669BA"/>
    <w:rsid w:val="00166F90"/>
    <w:rsid w:val="0016750A"/>
    <w:rsid w:val="0016778E"/>
    <w:rsid w:val="00167E6F"/>
    <w:rsid w:val="00167F21"/>
    <w:rsid w:val="001708AD"/>
    <w:rsid w:val="00171D29"/>
    <w:rsid w:val="00172723"/>
    <w:rsid w:val="00172A27"/>
    <w:rsid w:val="00172D3A"/>
    <w:rsid w:val="00173921"/>
    <w:rsid w:val="00173C9E"/>
    <w:rsid w:val="001741F9"/>
    <w:rsid w:val="00174E32"/>
    <w:rsid w:val="00175726"/>
    <w:rsid w:val="001758F8"/>
    <w:rsid w:val="00175981"/>
    <w:rsid w:val="00175BB1"/>
    <w:rsid w:val="00175F21"/>
    <w:rsid w:val="001775B3"/>
    <w:rsid w:val="0017766A"/>
    <w:rsid w:val="001800C2"/>
    <w:rsid w:val="00180CE2"/>
    <w:rsid w:val="001811A3"/>
    <w:rsid w:val="001812C4"/>
    <w:rsid w:val="001813B7"/>
    <w:rsid w:val="00181855"/>
    <w:rsid w:val="0018320D"/>
    <w:rsid w:val="001833D2"/>
    <w:rsid w:val="00185368"/>
    <w:rsid w:val="001855B7"/>
    <w:rsid w:val="00186832"/>
    <w:rsid w:val="00186A0C"/>
    <w:rsid w:val="00187302"/>
    <w:rsid w:val="00187CF9"/>
    <w:rsid w:val="00187D6F"/>
    <w:rsid w:val="00190886"/>
    <w:rsid w:val="00190DC4"/>
    <w:rsid w:val="001929D2"/>
    <w:rsid w:val="00192F90"/>
    <w:rsid w:val="00194245"/>
    <w:rsid w:val="001943DB"/>
    <w:rsid w:val="001956D1"/>
    <w:rsid w:val="00196C99"/>
    <w:rsid w:val="00196CBC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06E"/>
    <w:rsid w:val="001A329E"/>
    <w:rsid w:val="001A4454"/>
    <w:rsid w:val="001A5EB8"/>
    <w:rsid w:val="001A6234"/>
    <w:rsid w:val="001A6E96"/>
    <w:rsid w:val="001A7743"/>
    <w:rsid w:val="001A7C6C"/>
    <w:rsid w:val="001B113F"/>
    <w:rsid w:val="001B162E"/>
    <w:rsid w:val="001B1F70"/>
    <w:rsid w:val="001B2B5F"/>
    <w:rsid w:val="001B34A9"/>
    <w:rsid w:val="001B3AB2"/>
    <w:rsid w:val="001B42F8"/>
    <w:rsid w:val="001B4654"/>
    <w:rsid w:val="001B6D73"/>
    <w:rsid w:val="001B750D"/>
    <w:rsid w:val="001B76F5"/>
    <w:rsid w:val="001B7842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2F09"/>
    <w:rsid w:val="001C2F56"/>
    <w:rsid w:val="001C36B2"/>
    <w:rsid w:val="001C391F"/>
    <w:rsid w:val="001C3954"/>
    <w:rsid w:val="001C3C6C"/>
    <w:rsid w:val="001C3EEB"/>
    <w:rsid w:val="001C4CC5"/>
    <w:rsid w:val="001C4F76"/>
    <w:rsid w:val="001C5183"/>
    <w:rsid w:val="001C5710"/>
    <w:rsid w:val="001C5C57"/>
    <w:rsid w:val="001C5E7E"/>
    <w:rsid w:val="001C641C"/>
    <w:rsid w:val="001C641E"/>
    <w:rsid w:val="001C6C75"/>
    <w:rsid w:val="001D0913"/>
    <w:rsid w:val="001D13C3"/>
    <w:rsid w:val="001D15B5"/>
    <w:rsid w:val="001D21CC"/>
    <w:rsid w:val="001D291E"/>
    <w:rsid w:val="001D322B"/>
    <w:rsid w:val="001D3927"/>
    <w:rsid w:val="001D4B41"/>
    <w:rsid w:val="001D525A"/>
    <w:rsid w:val="001D5FF1"/>
    <w:rsid w:val="001D6462"/>
    <w:rsid w:val="001D7DE6"/>
    <w:rsid w:val="001E0836"/>
    <w:rsid w:val="001E09F1"/>
    <w:rsid w:val="001E0F95"/>
    <w:rsid w:val="001E116F"/>
    <w:rsid w:val="001E1361"/>
    <w:rsid w:val="001E213C"/>
    <w:rsid w:val="001E229B"/>
    <w:rsid w:val="001E2E10"/>
    <w:rsid w:val="001E3DA6"/>
    <w:rsid w:val="001E3EDF"/>
    <w:rsid w:val="001E4119"/>
    <w:rsid w:val="001E558B"/>
    <w:rsid w:val="001E5C84"/>
    <w:rsid w:val="001E5FD7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5EA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3C5B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2F8"/>
    <w:rsid w:val="0021468E"/>
    <w:rsid w:val="00216868"/>
    <w:rsid w:val="00216953"/>
    <w:rsid w:val="00216B5A"/>
    <w:rsid w:val="00216C55"/>
    <w:rsid w:val="00216DFD"/>
    <w:rsid w:val="00217308"/>
    <w:rsid w:val="00217674"/>
    <w:rsid w:val="0022027C"/>
    <w:rsid w:val="002220F3"/>
    <w:rsid w:val="0022210F"/>
    <w:rsid w:val="00222E3A"/>
    <w:rsid w:val="00223C5E"/>
    <w:rsid w:val="002247E6"/>
    <w:rsid w:val="00224F2F"/>
    <w:rsid w:val="00224FA3"/>
    <w:rsid w:val="002274B4"/>
    <w:rsid w:val="00227E67"/>
    <w:rsid w:val="00230796"/>
    <w:rsid w:val="00230B5F"/>
    <w:rsid w:val="00230EC2"/>
    <w:rsid w:val="00231769"/>
    <w:rsid w:val="00231D7B"/>
    <w:rsid w:val="00231E88"/>
    <w:rsid w:val="00232229"/>
    <w:rsid w:val="002323C5"/>
    <w:rsid w:val="002330D6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67CF"/>
    <w:rsid w:val="00236AF5"/>
    <w:rsid w:val="00236EC9"/>
    <w:rsid w:val="002373E4"/>
    <w:rsid w:val="002375AD"/>
    <w:rsid w:val="00237712"/>
    <w:rsid w:val="00240A74"/>
    <w:rsid w:val="00240E71"/>
    <w:rsid w:val="002423C6"/>
    <w:rsid w:val="00242455"/>
    <w:rsid w:val="00242D34"/>
    <w:rsid w:val="00244BBA"/>
    <w:rsid w:val="00244ED4"/>
    <w:rsid w:val="002453DC"/>
    <w:rsid w:val="00245785"/>
    <w:rsid w:val="00245ADF"/>
    <w:rsid w:val="00246A27"/>
    <w:rsid w:val="0024753B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5B3E"/>
    <w:rsid w:val="00257573"/>
    <w:rsid w:val="00260AB2"/>
    <w:rsid w:val="00261CDD"/>
    <w:rsid w:val="00261E2B"/>
    <w:rsid w:val="002629E9"/>
    <w:rsid w:val="00263395"/>
    <w:rsid w:val="002643DB"/>
    <w:rsid w:val="0026446E"/>
    <w:rsid w:val="0026448C"/>
    <w:rsid w:val="00264628"/>
    <w:rsid w:val="00264F84"/>
    <w:rsid w:val="002655CC"/>
    <w:rsid w:val="00266990"/>
    <w:rsid w:val="00267268"/>
    <w:rsid w:val="0026752C"/>
    <w:rsid w:val="00270A9C"/>
    <w:rsid w:val="0027165A"/>
    <w:rsid w:val="00272027"/>
    <w:rsid w:val="0027202F"/>
    <w:rsid w:val="002724AD"/>
    <w:rsid w:val="002724DC"/>
    <w:rsid w:val="0027391F"/>
    <w:rsid w:val="00273D42"/>
    <w:rsid w:val="00274301"/>
    <w:rsid w:val="00274671"/>
    <w:rsid w:val="00274B6F"/>
    <w:rsid w:val="002751D3"/>
    <w:rsid w:val="00275408"/>
    <w:rsid w:val="00276A61"/>
    <w:rsid w:val="00276E99"/>
    <w:rsid w:val="00276F74"/>
    <w:rsid w:val="002774D2"/>
    <w:rsid w:val="00277D89"/>
    <w:rsid w:val="00280B63"/>
    <w:rsid w:val="00280DC4"/>
    <w:rsid w:val="00281720"/>
    <w:rsid w:val="00282E37"/>
    <w:rsid w:val="002838FF"/>
    <w:rsid w:val="00284C8B"/>
    <w:rsid w:val="00285986"/>
    <w:rsid w:val="00287400"/>
    <w:rsid w:val="00287CD2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D83"/>
    <w:rsid w:val="00296EB9"/>
    <w:rsid w:val="00297027"/>
    <w:rsid w:val="002972E7"/>
    <w:rsid w:val="00297884"/>
    <w:rsid w:val="00297E60"/>
    <w:rsid w:val="002A0D51"/>
    <w:rsid w:val="002A0FE9"/>
    <w:rsid w:val="002A1453"/>
    <w:rsid w:val="002A14A6"/>
    <w:rsid w:val="002A2094"/>
    <w:rsid w:val="002A2B66"/>
    <w:rsid w:val="002A301C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BEE"/>
    <w:rsid w:val="002B3D4C"/>
    <w:rsid w:val="002B4136"/>
    <w:rsid w:val="002B425A"/>
    <w:rsid w:val="002B4333"/>
    <w:rsid w:val="002B4D9A"/>
    <w:rsid w:val="002B4F75"/>
    <w:rsid w:val="002B5820"/>
    <w:rsid w:val="002B585C"/>
    <w:rsid w:val="002B5BF9"/>
    <w:rsid w:val="002B7156"/>
    <w:rsid w:val="002B7A3D"/>
    <w:rsid w:val="002C0C2B"/>
    <w:rsid w:val="002C0E0A"/>
    <w:rsid w:val="002C0F50"/>
    <w:rsid w:val="002C12A6"/>
    <w:rsid w:val="002C14E3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261"/>
    <w:rsid w:val="002D29A3"/>
    <w:rsid w:val="002D35F7"/>
    <w:rsid w:val="002D3F8C"/>
    <w:rsid w:val="002D4565"/>
    <w:rsid w:val="002D508C"/>
    <w:rsid w:val="002D6388"/>
    <w:rsid w:val="002D6B0B"/>
    <w:rsid w:val="002D6CA7"/>
    <w:rsid w:val="002D6D27"/>
    <w:rsid w:val="002D7310"/>
    <w:rsid w:val="002D7406"/>
    <w:rsid w:val="002D7918"/>
    <w:rsid w:val="002E00B5"/>
    <w:rsid w:val="002E0143"/>
    <w:rsid w:val="002E0A17"/>
    <w:rsid w:val="002E0CC7"/>
    <w:rsid w:val="002E0E81"/>
    <w:rsid w:val="002E0F24"/>
    <w:rsid w:val="002E0F86"/>
    <w:rsid w:val="002E1269"/>
    <w:rsid w:val="002E1D6F"/>
    <w:rsid w:val="002E1F7B"/>
    <w:rsid w:val="002E2CF3"/>
    <w:rsid w:val="002E493A"/>
    <w:rsid w:val="002E4D82"/>
    <w:rsid w:val="002E608C"/>
    <w:rsid w:val="002E654B"/>
    <w:rsid w:val="002F1494"/>
    <w:rsid w:val="002F1C4C"/>
    <w:rsid w:val="002F20A0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187"/>
    <w:rsid w:val="002F7754"/>
    <w:rsid w:val="002F7C7A"/>
    <w:rsid w:val="0030028A"/>
    <w:rsid w:val="00300C37"/>
    <w:rsid w:val="0030110C"/>
    <w:rsid w:val="00301229"/>
    <w:rsid w:val="00301D24"/>
    <w:rsid w:val="00301F90"/>
    <w:rsid w:val="00302795"/>
    <w:rsid w:val="003028A0"/>
    <w:rsid w:val="00303AAD"/>
    <w:rsid w:val="00304265"/>
    <w:rsid w:val="0030516B"/>
    <w:rsid w:val="00305948"/>
    <w:rsid w:val="00305AA6"/>
    <w:rsid w:val="00306DF6"/>
    <w:rsid w:val="003072FA"/>
    <w:rsid w:val="00307395"/>
    <w:rsid w:val="003110BE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1E2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696B"/>
    <w:rsid w:val="00327AD4"/>
    <w:rsid w:val="00327D38"/>
    <w:rsid w:val="0033010F"/>
    <w:rsid w:val="0033158B"/>
    <w:rsid w:val="00332356"/>
    <w:rsid w:val="00333FCA"/>
    <w:rsid w:val="00334A31"/>
    <w:rsid w:val="00335B27"/>
    <w:rsid w:val="003365EC"/>
    <w:rsid w:val="003371B5"/>
    <w:rsid w:val="00337619"/>
    <w:rsid w:val="003377AF"/>
    <w:rsid w:val="00337819"/>
    <w:rsid w:val="00337FB0"/>
    <w:rsid w:val="003402D3"/>
    <w:rsid w:val="00341536"/>
    <w:rsid w:val="00341A3C"/>
    <w:rsid w:val="003428F5"/>
    <w:rsid w:val="00343DD4"/>
    <w:rsid w:val="00343FAD"/>
    <w:rsid w:val="00344E06"/>
    <w:rsid w:val="00345009"/>
    <w:rsid w:val="003453ED"/>
    <w:rsid w:val="0034581A"/>
    <w:rsid w:val="003463A9"/>
    <w:rsid w:val="00346688"/>
    <w:rsid w:val="00346750"/>
    <w:rsid w:val="00346F69"/>
    <w:rsid w:val="00347C74"/>
    <w:rsid w:val="003508E7"/>
    <w:rsid w:val="00350AC1"/>
    <w:rsid w:val="0035146C"/>
    <w:rsid w:val="00352486"/>
    <w:rsid w:val="00352D4D"/>
    <w:rsid w:val="0035360F"/>
    <w:rsid w:val="0035390F"/>
    <w:rsid w:val="003539A6"/>
    <w:rsid w:val="0035487B"/>
    <w:rsid w:val="00355067"/>
    <w:rsid w:val="00355923"/>
    <w:rsid w:val="003559F9"/>
    <w:rsid w:val="003560B3"/>
    <w:rsid w:val="003568C6"/>
    <w:rsid w:val="00356ACD"/>
    <w:rsid w:val="003575F9"/>
    <w:rsid w:val="00360FC4"/>
    <w:rsid w:val="0036134C"/>
    <w:rsid w:val="00362200"/>
    <w:rsid w:val="00362C78"/>
    <w:rsid w:val="003634C3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67EE7"/>
    <w:rsid w:val="003701BE"/>
    <w:rsid w:val="00370774"/>
    <w:rsid w:val="00370CF0"/>
    <w:rsid w:val="003718DA"/>
    <w:rsid w:val="00372C33"/>
    <w:rsid w:val="003730C1"/>
    <w:rsid w:val="00373F8F"/>
    <w:rsid w:val="003748AB"/>
    <w:rsid w:val="0037521B"/>
    <w:rsid w:val="00375B41"/>
    <w:rsid w:val="003767D2"/>
    <w:rsid w:val="00380610"/>
    <w:rsid w:val="00380621"/>
    <w:rsid w:val="00381802"/>
    <w:rsid w:val="00381BA9"/>
    <w:rsid w:val="003823B8"/>
    <w:rsid w:val="003824A1"/>
    <w:rsid w:val="00382C16"/>
    <w:rsid w:val="00382E28"/>
    <w:rsid w:val="00383F2E"/>
    <w:rsid w:val="00384595"/>
    <w:rsid w:val="0038471C"/>
    <w:rsid w:val="003848FD"/>
    <w:rsid w:val="00384DF5"/>
    <w:rsid w:val="00384FBB"/>
    <w:rsid w:val="0039086B"/>
    <w:rsid w:val="0039087A"/>
    <w:rsid w:val="003909EF"/>
    <w:rsid w:val="00390E59"/>
    <w:rsid w:val="0039120D"/>
    <w:rsid w:val="0039191D"/>
    <w:rsid w:val="00391BEA"/>
    <w:rsid w:val="0039249F"/>
    <w:rsid w:val="0039290C"/>
    <w:rsid w:val="00392975"/>
    <w:rsid w:val="00392CF5"/>
    <w:rsid w:val="00393B1F"/>
    <w:rsid w:val="00393F59"/>
    <w:rsid w:val="00394981"/>
    <w:rsid w:val="00394F25"/>
    <w:rsid w:val="00395D53"/>
    <w:rsid w:val="00397429"/>
    <w:rsid w:val="0039745F"/>
    <w:rsid w:val="003976A4"/>
    <w:rsid w:val="00397866"/>
    <w:rsid w:val="003A01C6"/>
    <w:rsid w:val="003A025E"/>
    <w:rsid w:val="003A0701"/>
    <w:rsid w:val="003A126E"/>
    <w:rsid w:val="003A142A"/>
    <w:rsid w:val="003A192F"/>
    <w:rsid w:val="003A1C52"/>
    <w:rsid w:val="003A21C7"/>
    <w:rsid w:val="003A32BD"/>
    <w:rsid w:val="003A38EE"/>
    <w:rsid w:val="003A3B24"/>
    <w:rsid w:val="003A3FFE"/>
    <w:rsid w:val="003A4800"/>
    <w:rsid w:val="003A4C09"/>
    <w:rsid w:val="003A5A31"/>
    <w:rsid w:val="003A5C69"/>
    <w:rsid w:val="003A5E94"/>
    <w:rsid w:val="003A6B46"/>
    <w:rsid w:val="003A6FB4"/>
    <w:rsid w:val="003B06DC"/>
    <w:rsid w:val="003B0D68"/>
    <w:rsid w:val="003B169F"/>
    <w:rsid w:val="003B2221"/>
    <w:rsid w:val="003B3094"/>
    <w:rsid w:val="003B4A27"/>
    <w:rsid w:val="003B4D36"/>
    <w:rsid w:val="003B4FF3"/>
    <w:rsid w:val="003B5001"/>
    <w:rsid w:val="003B5312"/>
    <w:rsid w:val="003B5CA5"/>
    <w:rsid w:val="003B616F"/>
    <w:rsid w:val="003B6363"/>
    <w:rsid w:val="003B6E41"/>
    <w:rsid w:val="003B710A"/>
    <w:rsid w:val="003C04F2"/>
    <w:rsid w:val="003C081C"/>
    <w:rsid w:val="003C0878"/>
    <w:rsid w:val="003C0C87"/>
    <w:rsid w:val="003C3175"/>
    <w:rsid w:val="003C3248"/>
    <w:rsid w:val="003C337F"/>
    <w:rsid w:val="003C3EB7"/>
    <w:rsid w:val="003C4355"/>
    <w:rsid w:val="003C4B5A"/>
    <w:rsid w:val="003C550A"/>
    <w:rsid w:val="003C5965"/>
    <w:rsid w:val="003C5975"/>
    <w:rsid w:val="003C5D7D"/>
    <w:rsid w:val="003C5F3F"/>
    <w:rsid w:val="003C65D2"/>
    <w:rsid w:val="003D01CE"/>
    <w:rsid w:val="003D054F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5D93"/>
    <w:rsid w:val="003D6D5C"/>
    <w:rsid w:val="003D77F4"/>
    <w:rsid w:val="003D7CFB"/>
    <w:rsid w:val="003D7EFC"/>
    <w:rsid w:val="003E081A"/>
    <w:rsid w:val="003E089E"/>
    <w:rsid w:val="003E1A33"/>
    <w:rsid w:val="003E21AB"/>
    <w:rsid w:val="003E2DD0"/>
    <w:rsid w:val="003E2FA7"/>
    <w:rsid w:val="003E3145"/>
    <w:rsid w:val="003E31DA"/>
    <w:rsid w:val="003E40AD"/>
    <w:rsid w:val="003E4F8A"/>
    <w:rsid w:val="003E5014"/>
    <w:rsid w:val="003E5648"/>
    <w:rsid w:val="003E5B2F"/>
    <w:rsid w:val="003E709F"/>
    <w:rsid w:val="003F05EE"/>
    <w:rsid w:val="003F07A3"/>
    <w:rsid w:val="003F08BC"/>
    <w:rsid w:val="003F0998"/>
    <w:rsid w:val="003F0DED"/>
    <w:rsid w:val="003F1F6B"/>
    <w:rsid w:val="003F28E4"/>
    <w:rsid w:val="003F2DF4"/>
    <w:rsid w:val="003F3040"/>
    <w:rsid w:val="003F3764"/>
    <w:rsid w:val="003F411F"/>
    <w:rsid w:val="003F41C1"/>
    <w:rsid w:val="003F42F9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90B"/>
    <w:rsid w:val="004004E0"/>
    <w:rsid w:val="00401C31"/>
    <w:rsid w:val="00402093"/>
    <w:rsid w:val="00402292"/>
    <w:rsid w:val="0040353E"/>
    <w:rsid w:val="0040366B"/>
    <w:rsid w:val="00403886"/>
    <w:rsid w:val="00403E4A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301E8"/>
    <w:rsid w:val="00430401"/>
    <w:rsid w:val="00430F00"/>
    <w:rsid w:val="00430FA0"/>
    <w:rsid w:val="00432898"/>
    <w:rsid w:val="00433815"/>
    <w:rsid w:val="004348A6"/>
    <w:rsid w:val="004348B9"/>
    <w:rsid w:val="00434C3A"/>
    <w:rsid w:val="00434F7B"/>
    <w:rsid w:val="00436420"/>
    <w:rsid w:val="004365AF"/>
    <w:rsid w:val="00436A7D"/>
    <w:rsid w:val="004378E9"/>
    <w:rsid w:val="00437B2D"/>
    <w:rsid w:val="00437DEB"/>
    <w:rsid w:val="00440302"/>
    <w:rsid w:val="00440F85"/>
    <w:rsid w:val="0044115A"/>
    <w:rsid w:val="00442798"/>
    <w:rsid w:val="00442D73"/>
    <w:rsid w:val="00442F70"/>
    <w:rsid w:val="004431DC"/>
    <w:rsid w:val="004433A4"/>
    <w:rsid w:val="004440E2"/>
    <w:rsid w:val="0044419C"/>
    <w:rsid w:val="00444964"/>
    <w:rsid w:val="00444BA6"/>
    <w:rsid w:val="0044517C"/>
    <w:rsid w:val="00446D36"/>
    <w:rsid w:val="00447781"/>
    <w:rsid w:val="00447C00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BE9"/>
    <w:rsid w:val="0045506C"/>
    <w:rsid w:val="00455754"/>
    <w:rsid w:val="00455B12"/>
    <w:rsid w:val="004567E9"/>
    <w:rsid w:val="00456A2F"/>
    <w:rsid w:val="00457457"/>
    <w:rsid w:val="0045760C"/>
    <w:rsid w:val="00457A89"/>
    <w:rsid w:val="004608F7"/>
    <w:rsid w:val="00460E89"/>
    <w:rsid w:val="00461C5A"/>
    <w:rsid w:val="0046281F"/>
    <w:rsid w:val="004635F6"/>
    <w:rsid w:val="00463ECD"/>
    <w:rsid w:val="0046453E"/>
    <w:rsid w:val="0046478E"/>
    <w:rsid w:val="00465AE7"/>
    <w:rsid w:val="00465D62"/>
    <w:rsid w:val="0046628C"/>
    <w:rsid w:val="00466B8E"/>
    <w:rsid w:val="0046729E"/>
    <w:rsid w:val="004675A1"/>
    <w:rsid w:val="00467B76"/>
    <w:rsid w:val="00467B82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4729"/>
    <w:rsid w:val="00474D6E"/>
    <w:rsid w:val="004750AB"/>
    <w:rsid w:val="00475AB6"/>
    <w:rsid w:val="004762BF"/>
    <w:rsid w:val="004763D5"/>
    <w:rsid w:val="00477829"/>
    <w:rsid w:val="00477BD8"/>
    <w:rsid w:val="0048039B"/>
    <w:rsid w:val="00481B5A"/>
    <w:rsid w:val="00482CDE"/>
    <w:rsid w:val="00483BF0"/>
    <w:rsid w:val="00486146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99A"/>
    <w:rsid w:val="00496D75"/>
    <w:rsid w:val="00497033"/>
    <w:rsid w:val="004976FB"/>
    <w:rsid w:val="004A0FAA"/>
    <w:rsid w:val="004A0FCD"/>
    <w:rsid w:val="004A1994"/>
    <w:rsid w:val="004A1B61"/>
    <w:rsid w:val="004A1F61"/>
    <w:rsid w:val="004A22CB"/>
    <w:rsid w:val="004A3B96"/>
    <w:rsid w:val="004A41E2"/>
    <w:rsid w:val="004A6474"/>
    <w:rsid w:val="004A6F61"/>
    <w:rsid w:val="004A7491"/>
    <w:rsid w:val="004A7649"/>
    <w:rsid w:val="004A7AFB"/>
    <w:rsid w:val="004B0EE1"/>
    <w:rsid w:val="004B1DFF"/>
    <w:rsid w:val="004B2737"/>
    <w:rsid w:val="004B2A8B"/>
    <w:rsid w:val="004B38BB"/>
    <w:rsid w:val="004B435B"/>
    <w:rsid w:val="004B4A1A"/>
    <w:rsid w:val="004B592A"/>
    <w:rsid w:val="004B6C9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63DF"/>
    <w:rsid w:val="004C6878"/>
    <w:rsid w:val="004C7050"/>
    <w:rsid w:val="004C76BF"/>
    <w:rsid w:val="004D104A"/>
    <w:rsid w:val="004D151B"/>
    <w:rsid w:val="004D1E99"/>
    <w:rsid w:val="004D2E07"/>
    <w:rsid w:val="004D31CF"/>
    <w:rsid w:val="004D34FB"/>
    <w:rsid w:val="004D461D"/>
    <w:rsid w:val="004D4DB5"/>
    <w:rsid w:val="004D5916"/>
    <w:rsid w:val="004D5CEC"/>
    <w:rsid w:val="004D61A4"/>
    <w:rsid w:val="004D62FA"/>
    <w:rsid w:val="004D76F2"/>
    <w:rsid w:val="004D7877"/>
    <w:rsid w:val="004D7D52"/>
    <w:rsid w:val="004E0A7F"/>
    <w:rsid w:val="004E16A7"/>
    <w:rsid w:val="004E17F8"/>
    <w:rsid w:val="004E2154"/>
    <w:rsid w:val="004E26D8"/>
    <w:rsid w:val="004E3970"/>
    <w:rsid w:val="004E54FB"/>
    <w:rsid w:val="004E56FE"/>
    <w:rsid w:val="004E59D3"/>
    <w:rsid w:val="004E6491"/>
    <w:rsid w:val="004E769F"/>
    <w:rsid w:val="004E7A9F"/>
    <w:rsid w:val="004E7DAC"/>
    <w:rsid w:val="004F0BE7"/>
    <w:rsid w:val="004F194B"/>
    <w:rsid w:val="004F1B30"/>
    <w:rsid w:val="004F3965"/>
    <w:rsid w:val="004F4B5E"/>
    <w:rsid w:val="004F4B72"/>
    <w:rsid w:val="004F4E16"/>
    <w:rsid w:val="004F5060"/>
    <w:rsid w:val="004F509C"/>
    <w:rsid w:val="004F51EF"/>
    <w:rsid w:val="004F5AC2"/>
    <w:rsid w:val="004F5C55"/>
    <w:rsid w:val="004F6A9D"/>
    <w:rsid w:val="004F7F18"/>
    <w:rsid w:val="005001B5"/>
    <w:rsid w:val="00500503"/>
    <w:rsid w:val="00500AB1"/>
    <w:rsid w:val="00501A58"/>
    <w:rsid w:val="00501AD6"/>
    <w:rsid w:val="005029FB"/>
    <w:rsid w:val="00505508"/>
    <w:rsid w:val="0050552B"/>
    <w:rsid w:val="00506514"/>
    <w:rsid w:val="00506674"/>
    <w:rsid w:val="00506CF1"/>
    <w:rsid w:val="00510A0F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457E"/>
    <w:rsid w:val="00525264"/>
    <w:rsid w:val="00526A14"/>
    <w:rsid w:val="00527C01"/>
    <w:rsid w:val="00527DE3"/>
    <w:rsid w:val="00530348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4FCE"/>
    <w:rsid w:val="00535B7E"/>
    <w:rsid w:val="00536256"/>
    <w:rsid w:val="00536686"/>
    <w:rsid w:val="00536D5B"/>
    <w:rsid w:val="005379DE"/>
    <w:rsid w:val="00537B6F"/>
    <w:rsid w:val="00540181"/>
    <w:rsid w:val="00540893"/>
    <w:rsid w:val="00541051"/>
    <w:rsid w:val="00541A55"/>
    <w:rsid w:val="0054284E"/>
    <w:rsid w:val="00542F64"/>
    <w:rsid w:val="0054545C"/>
    <w:rsid w:val="00545F29"/>
    <w:rsid w:val="00546E92"/>
    <w:rsid w:val="00547BA4"/>
    <w:rsid w:val="00547FF2"/>
    <w:rsid w:val="00550479"/>
    <w:rsid w:val="00550CAC"/>
    <w:rsid w:val="00550D6E"/>
    <w:rsid w:val="00550F16"/>
    <w:rsid w:val="00552032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584E"/>
    <w:rsid w:val="005559AE"/>
    <w:rsid w:val="005572EC"/>
    <w:rsid w:val="00557581"/>
    <w:rsid w:val="00557968"/>
    <w:rsid w:val="00557A50"/>
    <w:rsid w:val="00557B73"/>
    <w:rsid w:val="00557B97"/>
    <w:rsid w:val="00560185"/>
    <w:rsid w:val="0056082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85"/>
    <w:rsid w:val="00571731"/>
    <w:rsid w:val="005717DF"/>
    <w:rsid w:val="00571B16"/>
    <w:rsid w:val="00571E3F"/>
    <w:rsid w:val="0057204F"/>
    <w:rsid w:val="00572562"/>
    <w:rsid w:val="005727E8"/>
    <w:rsid w:val="005729D7"/>
    <w:rsid w:val="00572B43"/>
    <w:rsid w:val="00572EE8"/>
    <w:rsid w:val="005731A1"/>
    <w:rsid w:val="00573873"/>
    <w:rsid w:val="005739B0"/>
    <w:rsid w:val="00573E4C"/>
    <w:rsid w:val="00574181"/>
    <w:rsid w:val="00574AD5"/>
    <w:rsid w:val="005754AF"/>
    <w:rsid w:val="00576465"/>
    <w:rsid w:val="0057720D"/>
    <w:rsid w:val="00577497"/>
    <w:rsid w:val="0057773D"/>
    <w:rsid w:val="00577957"/>
    <w:rsid w:val="00580735"/>
    <w:rsid w:val="00580F82"/>
    <w:rsid w:val="00581970"/>
    <w:rsid w:val="00581C0E"/>
    <w:rsid w:val="00581C45"/>
    <w:rsid w:val="00581C96"/>
    <w:rsid w:val="0058215E"/>
    <w:rsid w:val="0058223C"/>
    <w:rsid w:val="00583418"/>
    <w:rsid w:val="0058398B"/>
    <w:rsid w:val="00583F7F"/>
    <w:rsid w:val="00584273"/>
    <w:rsid w:val="00584BB6"/>
    <w:rsid w:val="005858E7"/>
    <w:rsid w:val="005875CF"/>
    <w:rsid w:val="00587727"/>
    <w:rsid w:val="00590A7C"/>
    <w:rsid w:val="00591160"/>
    <w:rsid w:val="00591796"/>
    <w:rsid w:val="00591D59"/>
    <w:rsid w:val="00593170"/>
    <w:rsid w:val="005935B8"/>
    <w:rsid w:val="0059378E"/>
    <w:rsid w:val="005938DE"/>
    <w:rsid w:val="00593E55"/>
    <w:rsid w:val="00595A42"/>
    <w:rsid w:val="0059687A"/>
    <w:rsid w:val="0059699D"/>
    <w:rsid w:val="00596BF4"/>
    <w:rsid w:val="00596C03"/>
    <w:rsid w:val="005A0C74"/>
    <w:rsid w:val="005A0C93"/>
    <w:rsid w:val="005A0EF4"/>
    <w:rsid w:val="005A0F91"/>
    <w:rsid w:val="005A23D3"/>
    <w:rsid w:val="005A256B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2A76"/>
    <w:rsid w:val="005B3210"/>
    <w:rsid w:val="005B32D3"/>
    <w:rsid w:val="005B3EE7"/>
    <w:rsid w:val="005B41F7"/>
    <w:rsid w:val="005B433B"/>
    <w:rsid w:val="005B4D76"/>
    <w:rsid w:val="005B517D"/>
    <w:rsid w:val="005B5AE3"/>
    <w:rsid w:val="005B6A64"/>
    <w:rsid w:val="005B762A"/>
    <w:rsid w:val="005B7AE7"/>
    <w:rsid w:val="005C0342"/>
    <w:rsid w:val="005C04D7"/>
    <w:rsid w:val="005C10B7"/>
    <w:rsid w:val="005C125F"/>
    <w:rsid w:val="005C25B6"/>
    <w:rsid w:val="005C2F05"/>
    <w:rsid w:val="005C350F"/>
    <w:rsid w:val="005C3584"/>
    <w:rsid w:val="005C3E27"/>
    <w:rsid w:val="005C54E2"/>
    <w:rsid w:val="005C585A"/>
    <w:rsid w:val="005C5A83"/>
    <w:rsid w:val="005C5BA8"/>
    <w:rsid w:val="005C5DF2"/>
    <w:rsid w:val="005C6491"/>
    <w:rsid w:val="005C6867"/>
    <w:rsid w:val="005C6B90"/>
    <w:rsid w:val="005C6DC4"/>
    <w:rsid w:val="005C7049"/>
    <w:rsid w:val="005C7AF6"/>
    <w:rsid w:val="005D02C5"/>
    <w:rsid w:val="005D03DE"/>
    <w:rsid w:val="005D0C6C"/>
    <w:rsid w:val="005D1F0A"/>
    <w:rsid w:val="005D24E0"/>
    <w:rsid w:val="005D2DBD"/>
    <w:rsid w:val="005D3151"/>
    <w:rsid w:val="005D3480"/>
    <w:rsid w:val="005D47C0"/>
    <w:rsid w:val="005D5A59"/>
    <w:rsid w:val="005D5F6B"/>
    <w:rsid w:val="005D60A4"/>
    <w:rsid w:val="005D62A3"/>
    <w:rsid w:val="005E0D05"/>
    <w:rsid w:val="005E0F36"/>
    <w:rsid w:val="005E1310"/>
    <w:rsid w:val="005E14A9"/>
    <w:rsid w:val="005E14DA"/>
    <w:rsid w:val="005E591D"/>
    <w:rsid w:val="005E5F9E"/>
    <w:rsid w:val="005E6EA8"/>
    <w:rsid w:val="005E7304"/>
    <w:rsid w:val="005F0286"/>
    <w:rsid w:val="005F05FD"/>
    <w:rsid w:val="005F0BCA"/>
    <w:rsid w:val="005F0F0A"/>
    <w:rsid w:val="005F1BC5"/>
    <w:rsid w:val="005F481D"/>
    <w:rsid w:val="005F4B8F"/>
    <w:rsid w:val="005F5017"/>
    <w:rsid w:val="005F52A2"/>
    <w:rsid w:val="005F5421"/>
    <w:rsid w:val="005F5647"/>
    <w:rsid w:val="005F639C"/>
    <w:rsid w:val="005F6CDA"/>
    <w:rsid w:val="005F7226"/>
    <w:rsid w:val="0060023D"/>
    <w:rsid w:val="006017DC"/>
    <w:rsid w:val="00601A03"/>
    <w:rsid w:val="00602750"/>
    <w:rsid w:val="00603BD7"/>
    <w:rsid w:val="00603D3C"/>
    <w:rsid w:val="006060C2"/>
    <w:rsid w:val="0060660B"/>
    <w:rsid w:val="006068FC"/>
    <w:rsid w:val="00606A63"/>
    <w:rsid w:val="00606BFC"/>
    <w:rsid w:val="006074A5"/>
    <w:rsid w:val="00607C9C"/>
    <w:rsid w:val="00610C32"/>
    <w:rsid w:val="00612A53"/>
    <w:rsid w:val="00613117"/>
    <w:rsid w:val="00613531"/>
    <w:rsid w:val="006139ED"/>
    <w:rsid w:val="00613EA8"/>
    <w:rsid w:val="00614471"/>
    <w:rsid w:val="00615E92"/>
    <w:rsid w:val="00616BC5"/>
    <w:rsid w:val="006172BB"/>
    <w:rsid w:val="00617522"/>
    <w:rsid w:val="00620D3F"/>
    <w:rsid w:val="00620F26"/>
    <w:rsid w:val="00621F0D"/>
    <w:rsid w:val="00623451"/>
    <w:rsid w:val="006236BB"/>
    <w:rsid w:val="006254F3"/>
    <w:rsid w:val="00626352"/>
    <w:rsid w:val="006265E7"/>
    <w:rsid w:val="00626DE9"/>
    <w:rsid w:val="006270F8"/>
    <w:rsid w:val="00627E6D"/>
    <w:rsid w:val="00627FFD"/>
    <w:rsid w:val="00630750"/>
    <w:rsid w:val="00630CF2"/>
    <w:rsid w:val="00631204"/>
    <w:rsid w:val="00632587"/>
    <w:rsid w:val="006328E4"/>
    <w:rsid w:val="006332DE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1DE8"/>
    <w:rsid w:val="0065244F"/>
    <w:rsid w:val="006527F2"/>
    <w:rsid w:val="00652A64"/>
    <w:rsid w:val="006532C8"/>
    <w:rsid w:val="00653681"/>
    <w:rsid w:val="0065387D"/>
    <w:rsid w:val="00654C0E"/>
    <w:rsid w:val="00654D0F"/>
    <w:rsid w:val="00654E19"/>
    <w:rsid w:val="0065600E"/>
    <w:rsid w:val="006561DB"/>
    <w:rsid w:val="00657907"/>
    <w:rsid w:val="00660333"/>
    <w:rsid w:val="0066073F"/>
    <w:rsid w:val="00660F54"/>
    <w:rsid w:val="00661142"/>
    <w:rsid w:val="00661EA1"/>
    <w:rsid w:val="00662645"/>
    <w:rsid w:val="00662912"/>
    <w:rsid w:val="00662ED3"/>
    <w:rsid w:val="00663BF4"/>
    <w:rsid w:val="006641F6"/>
    <w:rsid w:val="00664797"/>
    <w:rsid w:val="006651AC"/>
    <w:rsid w:val="0066562F"/>
    <w:rsid w:val="0066565D"/>
    <w:rsid w:val="00666795"/>
    <w:rsid w:val="00666A95"/>
    <w:rsid w:val="00667804"/>
    <w:rsid w:val="00667A1E"/>
    <w:rsid w:val="00671D46"/>
    <w:rsid w:val="006721A3"/>
    <w:rsid w:val="00672813"/>
    <w:rsid w:val="00673F5A"/>
    <w:rsid w:val="00675855"/>
    <w:rsid w:val="00675ADB"/>
    <w:rsid w:val="00675FC9"/>
    <w:rsid w:val="0067602C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5EC9"/>
    <w:rsid w:val="0068635A"/>
    <w:rsid w:val="0068649C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5E3"/>
    <w:rsid w:val="006976AA"/>
    <w:rsid w:val="00697AA5"/>
    <w:rsid w:val="00697B4E"/>
    <w:rsid w:val="00697DA6"/>
    <w:rsid w:val="006A0A89"/>
    <w:rsid w:val="006A0CCD"/>
    <w:rsid w:val="006A194E"/>
    <w:rsid w:val="006A1C6D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016"/>
    <w:rsid w:val="006B1526"/>
    <w:rsid w:val="006B1CA2"/>
    <w:rsid w:val="006B263E"/>
    <w:rsid w:val="006B34C2"/>
    <w:rsid w:val="006B396D"/>
    <w:rsid w:val="006B4F9F"/>
    <w:rsid w:val="006B5137"/>
    <w:rsid w:val="006B51E4"/>
    <w:rsid w:val="006B5DE3"/>
    <w:rsid w:val="006B5FE2"/>
    <w:rsid w:val="006B6D24"/>
    <w:rsid w:val="006B70FB"/>
    <w:rsid w:val="006B794B"/>
    <w:rsid w:val="006C18DC"/>
    <w:rsid w:val="006C2E7B"/>
    <w:rsid w:val="006C31DD"/>
    <w:rsid w:val="006C37C1"/>
    <w:rsid w:val="006C45E3"/>
    <w:rsid w:val="006C4FAA"/>
    <w:rsid w:val="006C5263"/>
    <w:rsid w:val="006C52E9"/>
    <w:rsid w:val="006C58A2"/>
    <w:rsid w:val="006C5F89"/>
    <w:rsid w:val="006C6788"/>
    <w:rsid w:val="006C68E0"/>
    <w:rsid w:val="006C7C7C"/>
    <w:rsid w:val="006C7CAB"/>
    <w:rsid w:val="006D1083"/>
    <w:rsid w:val="006D1C74"/>
    <w:rsid w:val="006D1D59"/>
    <w:rsid w:val="006D2B96"/>
    <w:rsid w:val="006D3133"/>
    <w:rsid w:val="006D3630"/>
    <w:rsid w:val="006D4B75"/>
    <w:rsid w:val="006D50E1"/>
    <w:rsid w:val="006D5B67"/>
    <w:rsid w:val="006D5BAF"/>
    <w:rsid w:val="006D5EF9"/>
    <w:rsid w:val="006D6B33"/>
    <w:rsid w:val="006D719C"/>
    <w:rsid w:val="006E020D"/>
    <w:rsid w:val="006E0937"/>
    <w:rsid w:val="006E1727"/>
    <w:rsid w:val="006E1A0B"/>
    <w:rsid w:val="006E1A5D"/>
    <w:rsid w:val="006E1F32"/>
    <w:rsid w:val="006E229E"/>
    <w:rsid w:val="006E322C"/>
    <w:rsid w:val="006E3588"/>
    <w:rsid w:val="006E3EAF"/>
    <w:rsid w:val="006E42B3"/>
    <w:rsid w:val="006E43EB"/>
    <w:rsid w:val="006E46BC"/>
    <w:rsid w:val="006E4B78"/>
    <w:rsid w:val="006E4FEA"/>
    <w:rsid w:val="006E505F"/>
    <w:rsid w:val="006E5893"/>
    <w:rsid w:val="006E58B8"/>
    <w:rsid w:val="006E6278"/>
    <w:rsid w:val="006E64E1"/>
    <w:rsid w:val="006F0E38"/>
    <w:rsid w:val="006F1589"/>
    <w:rsid w:val="006F2083"/>
    <w:rsid w:val="006F2370"/>
    <w:rsid w:val="006F25AE"/>
    <w:rsid w:val="006F30B7"/>
    <w:rsid w:val="006F38D7"/>
    <w:rsid w:val="006F406A"/>
    <w:rsid w:val="006F48CE"/>
    <w:rsid w:val="006F4AE6"/>
    <w:rsid w:val="006F5C62"/>
    <w:rsid w:val="006F686A"/>
    <w:rsid w:val="006F6E7F"/>
    <w:rsid w:val="006F6EA4"/>
    <w:rsid w:val="007001F2"/>
    <w:rsid w:val="00700D41"/>
    <w:rsid w:val="007018AB"/>
    <w:rsid w:val="00701C0C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552B"/>
    <w:rsid w:val="0070617B"/>
    <w:rsid w:val="007063EE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7D8"/>
    <w:rsid w:val="007113C8"/>
    <w:rsid w:val="0071194B"/>
    <w:rsid w:val="00711C26"/>
    <w:rsid w:val="007122E1"/>
    <w:rsid w:val="007126D6"/>
    <w:rsid w:val="007136AE"/>
    <w:rsid w:val="00714710"/>
    <w:rsid w:val="00721022"/>
    <w:rsid w:val="007213ED"/>
    <w:rsid w:val="00721B13"/>
    <w:rsid w:val="00721F81"/>
    <w:rsid w:val="00721F8A"/>
    <w:rsid w:val="007224A4"/>
    <w:rsid w:val="00722B92"/>
    <w:rsid w:val="0072302A"/>
    <w:rsid w:val="007232B5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34BB"/>
    <w:rsid w:val="0073375F"/>
    <w:rsid w:val="00733F34"/>
    <w:rsid w:val="00734BED"/>
    <w:rsid w:val="007363EC"/>
    <w:rsid w:val="007372F2"/>
    <w:rsid w:val="0073782C"/>
    <w:rsid w:val="00737E2A"/>
    <w:rsid w:val="007409BE"/>
    <w:rsid w:val="00740AF2"/>
    <w:rsid w:val="00740C60"/>
    <w:rsid w:val="00741285"/>
    <w:rsid w:val="007414C4"/>
    <w:rsid w:val="007420B2"/>
    <w:rsid w:val="00745A43"/>
    <w:rsid w:val="00746039"/>
    <w:rsid w:val="00746086"/>
    <w:rsid w:val="0074653F"/>
    <w:rsid w:val="00747102"/>
    <w:rsid w:val="00750271"/>
    <w:rsid w:val="007507B0"/>
    <w:rsid w:val="00750BB6"/>
    <w:rsid w:val="00750BE3"/>
    <w:rsid w:val="00750C95"/>
    <w:rsid w:val="00751617"/>
    <w:rsid w:val="00751C0E"/>
    <w:rsid w:val="00752B54"/>
    <w:rsid w:val="00752CA5"/>
    <w:rsid w:val="0075319F"/>
    <w:rsid w:val="007532A9"/>
    <w:rsid w:val="007538CB"/>
    <w:rsid w:val="00753923"/>
    <w:rsid w:val="00753F25"/>
    <w:rsid w:val="0075430B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18D"/>
    <w:rsid w:val="007658FD"/>
    <w:rsid w:val="00766612"/>
    <w:rsid w:val="0076704B"/>
    <w:rsid w:val="0076779B"/>
    <w:rsid w:val="00767C62"/>
    <w:rsid w:val="00770408"/>
    <w:rsid w:val="00770BB5"/>
    <w:rsid w:val="00771A19"/>
    <w:rsid w:val="00771FE2"/>
    <w:rsid w:val="0077412A"/>
    <w:rsid w:val="0077426C"/>
    <w:rsid w:val="00774450"/>
    <w:rsid w:val="00774691"/>
    <w:rsid w:val="0077614F"/>
    <w:rsid w:val="00776AFA"/>
    <w:rsid w:val="00777937"/>
    <w:rsid w:val="00780130"/>
    <w:rsid w:val="00780EB0"/>
    <w:rsid w:val="00781CD7"/>
    <w:rsid w:val="00782BA8"/>
    <w:rsid w:val="00782C49"/>
    <w:rsid w:val="00783611"/>
    <w:rsid w:val="00784813"/>
    <w:rsid w:val="00785587"/>
    <w:rsid w:val="007856F6"/>
    <w:rsid w:val="00785725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2FA"/>
    <w:rsid w:val="00794DE4"/>
    <w:rsid w:val="007956B8"/>
    <w:rsid w:val="00795D18"/>
    <w:rsid w:val="007963A0"/>
    <w:rsid w:val="0079665D"/>
    <w:rsid w:val="007967C1"/>
    <w:rsid w:val="00797B51"/>
    <w:rsid w:val="00797E35"/>
    <w:rsid w:val="00797F27"/>
    <w:rsid w:val="00797F65"/>
    <w:rsid w:val="007A03BC"/>
    <w:rsid w:val="007A14F6"/>
    <w:rsid w:val="007A17B8"/>
    <w:rsid w:val="007A19F2"/>
    <w:rsid w:val="007A1F96"/>
    <w:rsid w:val="007A2116"/>
    <w:rsid w:val="007A3B00"/>
    <w:rsid w:val="007A4415"/>
    <w:rsid w:val="007A499A"/>
    <w:rsid w:val="007A60BB"/>
    <w:rsid w:val="007A7309"/>
    <w:rsid w:val="007A7811"/>
    <w:rsid w:val="007B0EC2"/>
    <w:rsid w:val="007B182F"/>
    <w:rsid w:val="007B1A34"/>
    <w:rsid w:val="007B1BBB"/>
    <w:rsid w:val="007B3B11"/>
    <w:rsid w:val="007B3F80"/>
    <w:rsid w:val="007B411F"/>
    <w:rsid w:val="007B45E1"/>
    <w:rsid w:val="007B545A"/>
    <w:rsid w:val="007B5723"/>
    <w:rsid w:val="007B5802"/>
    <w:rsid w:val="007B5940"/>
    <w:rsid w:val="007B5CCB"/>
    <w:rsid w:val="007B6D70"/>
    <w:rsid w:val="007C0138"/>
    <w:rsid w:val="007C02CE"/>
    <w:rsid w:val="007C1611"/>
    <w:rsid w:val="007C2364"/>
    <w:rsid w:val="007C3180"/>
    <w:rsid w:val="007C3498"/>
    <w:rsid w:val="007C3598"/>
    <w:rsid w:val="007C35BE"/>
    <w:rsid w:val="007C3903"/>
    <w:rsid w:val="007C3A6A"/>
    <w:rsid w:val="007C3E0E"/>
    <w:rsid w:val="007C5413"/>
    <w:rsid w:val="007C5F98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DF9"/>
    <w:rsid w:val="007D2572"/>
    <w:rsid w:val="007D3E76"/>
    <w:rsid w:val="007D41FC"/>
    <w:rsid w:val="007D449F"/>
    <w:rsid w:val="007D478C"/>
    <w:rsid w:val="007D55B7"/>
    <w:rsid w:val="007D5795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51A"/>
    <w:rsid w:val="007E58FA"/>
    <w:rsid w:val="007E5A10"/>
    <w:rsid w:val="007E6882"/>
    <w:rsid w:val="007E68CE"/>
    <w:rsid w:val="007E720D"/>
    <w:rsid w:val="007E760D"/>
    <w:rsid w:val="007E7F04"/>
    <w:rsid w:val="007F02B4"/>
    <w:rsid w:val="007F04D7"/>
    <w:rsid w:val="007F0F22"/>
    <w:rsid w:val="007F1098"/>
    <w:rsid w:val="007F1348"/>
    <w:rsid w:val="007F1542"/>
    <w:rsid w:val="007F157A"/>
    <w:rsid w:val="007F1A15"/>
    <w:rsid w:val="007F1EE1"/>
    <w:rsid w:val="007F21C8"/>
    <w:rsid w:val="007F24CB"/>
    <w:rsid w:val="007F36D0"/>
    <w:rsid w:val="007F3CB1"/>
    <w:rsid w:val="007F4F2B"/>
    <w:rsid w:val="007F50EF"/>
    <w:rsid w:val="007F5492"/>
    <w:rsid w:val="007F5602"/>
    <w:rsid w:val="007F58A1"/>
    <w:rsid w:val="007F6520"/>
    <w:rsid w:val="007F6F01"/>
    <w:rsid w:val="00800393"/>
    <w:rsid w:val="00801523"/>
    <w:rsid w:val="00801613"/>
    <w:rsid w:val="0080189A"/>
    <w:rsid w:val="00801932"/>
    <w:rsid w:val="0080249D"/>
    <w:rsid w:val="0080321C"/>
    <w:rsid w:val="008036D9"/>
    <w:rsid w:val="008042BC"/>
    <w:rsid w:val="00805827"/>
    <w:rsid w:val="008059F2"/>
    <w:rsid w:val="008060A9"/>
    <w:rsid w:val="008068B5"/>
    <w:rsid w:val="00806D78"/>
    <w:rsid w:val="00810ADC"/>
    <w:rsid w:val="00810D6E"/>
    <w:rsid w:val="00810DED"/>
    <w:rsid w:val="00811F27"/>
    <w:rsid w:val="008121F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4853"/>
    <w:rsid w:val="00825682"/>
    <w:rsid w:val="008261F3"/>
    <w:rsid w:val="0082671D"/>
    <w:rsid w:val="00826C58"/>
    <w:rsid w:val="00826D17"/>
    <w:rsid w:val="00826E63"/>
    <w:rsid w:val="008274D5"/>
    <w:rsid w:val="00827B87"/>
    <w:rsid w:val="00830587"/>
    <w:rsid w:val="0083059E"/>
    <w:rsid w:val="00830C9D"/>
    <w:rsid w:val="00830D4D"/>
    <w:rsid w:val="00830F4E"/>
    <w:rsid w:val="008317FA"/>
    <w:rsid w:val="008336F8"/>
    <w:rsid w:val="00833AFE"/>
    <w:rsid w:val="00834136"/>
    <w:rsid w:val="008342B7"/>
    <w:rsid w:val="00835546"/>
    <w:rsid w:val="00836727"/>
    <w:rsid w:val="008367C1"/>
    <w:rsid w:val="00836DBF"/>
    <w:rsid w:val="00837039"/>
    <w:rsid w:val="0083768C"/>
    <w:rsid w:val="00840A90"/>
    <w:rsid w:val="00842114"/>
    <w:rsid w:val="00842579"/>
    <w:rsid w:val="00843312"/>
    <w:rsid w:val="00843F5D"/>
    <w:rsid w:val="00844AF5"/>
    <w:rsid w:val="00845435"/>
    <w:rsid w:val="008456B7"/>
    <w:rsid w:val="008456EA"/>
    <w:rsid w:val="0084584A"/>
    <w:rsid w:val="00845992"/>
    <w:rsid w:val="00845A1A"/>
    <w:rsid w:val="0084610D"/>
    <w:rsid w:val="008464B6"/>
    <w:rsid w:val="00846D03"/>
    <w:rsid w:val="00847031"/>
    <w:rsid w:val="0084705F"/>
    <w:rsid w:val="0084737C"/>
    <w:rsid w:val="00847EB1"/>
    <w:rsid w:val="00850630"/>
    <w:rsid w:val="00850A71"/>
    <w:rsid w:val="00851362"/>
    <w:rsid w:val="00851915"/>
    <w:rsid w:val="0085212D"/>
    <w:rsid w:val="00852421"/>
    <w:rsid w:val="00854343"/>
    <w:rsid w:val="00854416"/>
    <w:rsid w:val="0085487D"/>
    <w:rsid w:val="00854FBA"/>
    <w:rsid w:val="00854FD5"/>
    <w:rsid w:val="00855DD8"/>
    <w:rsid w:val="00855EDF"/>
    <w:rsid w:val="0085664A"/>
    <w:rsid w:val="00856CA5"/>
    <w:rsid w:val="008573A3"/>
    <w:rsid w:val="008576EC"/>
    <w:rsid w:val="00857B34"/>
    <w:rsid w:val="00857CDA"/>
    <w:rsid w:val="00857D37"/>
    <w:rsid w:val="00857DCB"/>
    <w:rsid w:val="00857E98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0A8"/>
    <w:rsid w:val="00876359"/>
    <w:rsid w:val="00876D2E"/>
    <w:rsid w:val="00876E91"/>
    <w:rsid w:val="00877025"/>
    <w:rsid w:val="00877F32"/>
    <w:rsid w:val="00883800"/>
    <w:rsid w:val="00883C4C"/>
    <w:rsid w:val="0088409B"/>
    <w:rsid w:val="00884270"/>
    <w:rsid w:val="00885F67"/>
    <w:rsid w:val="00886DD4"/>
    <w:rsid w:val="00886F38"/>
    <w:rsid w:val="008872DF"/>
    <w:rsid w:val="00890392"/>
    <w:rsid w:val="00890A73"/>
    <w:rsid w:val="00890A92"/>
    <w:rsid w:val="008912CF"/>
    <w:rsid w:val="008915A0"/>
    <w:rsid w:val="00891603"/>
    <w:rsid w:val="00891C8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9700C"/>
    <w:rsid w:val="008A0DB3"/>
    <w:rsid w:val="008A19A6"/>
    <w:rsid w:val="008A1F01"/>
    <w:rsid w:val="008A22DC"/>
    <w:rsid w:val="008A25FF"/>
    <w:rsid w:val="008A275F"/>
    <w:rsid w:val="008A27B4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096F"/>
    <w:rsid w:val="008B09E8"/>
    <w:rsid w:val="008B1460"/>
    <w:rsid w:val="008B1D42"/>
    <w:rsid w:val="008B25F5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4AB"/>
    <w:rsid w:val="008C3805"/>
    <w:rsid w:val="008C47AD"/>
    <w:rsid w:val="008C490E"/>
    <w:rsid w:val="008C5046"/>
    <w:rsid w:val="008C6CEE"/>
    <w:rsid w:val="008C77E4"/>
    <w:rsid w:val="008C78EE"/>
    <w:rsid w:val="008D03CA"/>
    <w:rsid w:val="008D1D2D"/>
    <w:rsid w:val="008D2648"/>
    <w:rsid w:val="008D2AE6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06C"/>
    <w:rsid w:val="008D7504"/>
    <w:rsid w:val="008E04CF"/>
    <w:rsid w:val="008E1B8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315D"/>
    <w:rsid w:val="008F3728"/>
    <w:rsid w:val="008F451A"/>
    <w:rsid w:val="008F47FA"/>
    <w:rsid w:val="008F5115"/>
    <w:rsid w:val="008F5487"/>
    <w:rsid w:val="008F5CF8"/>
    <w:rsid w:val="008F5D71"/>
    <w:rsid w:val="008F5F90"/>
    <w:rsid w:val="008F6211"/>
    <w:rsid w:val="008F6CC2"/>
    <w:rsid w:val="008F6F1F"/>
    <w:rsid w:val="008F744C"/>
    <w:rsid w:val="008F7627"/>
    <w:rsid w:val="008F771A"/>
    <w:rsid w:val="008F7BFD"/>
    <w:rsid w:val="0090012B"/>
    <w:rsid w:val="00900B30"/>
    <w:rsid w:val="00900E54"/>
    <w:rsid w:val="00900E9E"/>
    <w:rsid w:val="009010EC"/>
    <w:rsid w:val="009010F9"/>
    <w:rsid w:val="0090128A"/>
    <w:rsid w:val="00901D83"/>
    <w:rsid w:val="00901E26"/>
    <w:rsid w:val="00901F07"/>
    <w:rsid w:val="0090221D"/>
    <w:rsid w:val="0090252A"/>
    <w:rsid w:val="00902620"/>
    <w:rsid w:val="00902D67"/>
    <w:rsid w:val="00902EAA"/>
    <w:rsid w:val="009036B4"/>
    <w:rsid w:val="00903B7F"/>
    <w:rsid w:val="00904FCE"/>
    <w:rsid w:val="0090518C"/>
    <w:rsid w:val="0090555F"/>
    <w:rsid w:val="009057D9"/>
    <w:rsid w:val="00905F0D"/>
    <w:rsid w:val="00906AFB"/>
    <w:rsid w:val="0090753E"/>
    <w:rsid w:val="00907BBC"/>
    <w:rsid w:val="009101E9"/>
    <w:rsid w:val="00910ADB"/>
    <w:rsid w:val="00910FEE"/>
    <w:rsid w:val="0091250F"/>
    <w:rsid w:val="00912A94"/>
    <w:rsid w:val="00912BB4"/>
    <w:rsid w:val="00914E1E"/>
    <w:rsid w:val="0091571D"/>
    <w:rsid w:val="009163DE"/>
    <w:rsid w:val="009178D2"/>
    <w:rsid w:val="00917B56"/>
    <w:rsid w:val="009206CB"/>
    <w:rsid w:val="00920E82"/>
    <w:rsid w:val="0092174D"/>
    <w:rsid w:val="009219B4"/>
    <w:rsid w:val="009224E2"/>
    <w:rsid w:val="00922E65"/>
    <w:rsid w:val="00923090"/>
    <w:rsid w:val="009236F4"/>
    <w:rsid w:val="00923D2D"/>
    <w:rsid w:val="00924F10"/>
    <w:rsid w:val="00925176"/>
    <w:rsid w:val="009252B1"/>
    <w:rsid w:val="0092577A"/>
    <w:rsid w:val="009262F0"/>
    <w:rsid w:val="009266DA"/>
    <w:rsid w:val="00926872"/>
    <w:rsid w:val="009268C6"/>
    <w:rsid w:val="00926B77"/>
    <w:rsid w:val="009274B7"/>
    <w:rsid w:val="009277D5"/>
    <w:rsid w:val="00930AEF"/>
    <w:rsid w:val="00930D2B"/>
    <w:rsid w:val="00932660"/>
    <w:rsid w:val="00932FBB"/>
    <w:rsid w:val="009333E8"/>
    <w:rsid w:val="00933524"/>
    <w:rsid w:val="00934317"/>
    <w:rsid w:val="009347B1"/>
    <w:rsid w:val="00934887"/>
    <w:rsid w:val="009351D9"/>
    <w:rsid w:val="00935326"/>
    <w:rsid w:val="00935AA1"/>
    <w:rsid w:val="009366FF"/>
    <w:rsid w:val="00936F46"/>
    <w:rsid w:val="009378AD"/>
    <w:rsid w:val="00937E38"/>
    <w:rsid w:val="00940E6D"/>
    <w:rsid w:val="00941BFB"/>
    <w:rsid w:val="00941D91"/>
    <w:rsid w:val="0094356A"/>
    <w:rsid w:val="009445D1"/>
    <w:rsid w:val="00944605"/>
    <w:rsid w:val="009448E1"/>
    <w:rsid w:val="00945218"/>
    <w:rsid w:val="009456E6"/>
    <w:rsid w:val="00945E12"/>
    <w:rsid w:val="00946003"/>
    <w:rsid w:val="00946137"/>
    <w:rsid w:val="009466D4"/>
    <w:rsid w:val="00946F13"/>
    <w:rsid w:val="00947701"/>
    <w:rsid w:val="00947F95"/>
    <w:rsid w:val="00950F2F"/>
    <w:rsid w:val="00951FC7"/>
    <w:rsid w:val="00952055"/>
    <w:rsid w:val="00952F30"/>
    <w:rsid w:val="00954149"/>
    <w:rsid w:val="0095509F"/>
    <w:rsid w:val="00956711"/>
    <w:rsid w:val="009571BD"/>
    <w:rsid w:val="00957BCE"/>
    <w:rsid w:val="00960104"/>
    <w:rsid w:val="00960442"/>
    <w:rsid w:val="00962046"/>
    <w:rsid w:val="0096224B"/>
    <w:rsid w:val="0096224D"/>
    <w:rsid w:val="0096352B"/>
    <w:rsid w:val="009649D0"/>
    <w:rsid w:val="00965B65"/>
    <w:rsid w:val="00965BD0"/>
    <w:rsid w:val="0096666F"/>
    <w:rsid w:val="00966D29"/>
    <w:rsid w:val="009679BB"/>
    <w:rsid w:val="00970382"/>
    <w:rsid w:val="009709E6"/>
    <w:rsid w:val="00970CD0"/>
    <w:rsid w:val="00970F26"/>
    <w:rsid w:val="00971E54"/>
    <w:rsid w:val="00973354"/>
    <w:rsid w:val="009734DC"/>
    <w:rsid w:val="00973742"/>
    <w:rsid w:val="00973D2F"/>
    <w:rsid w:val="00974CEC"/>
    <w:rsid w:val="00974EDB"/>
    <w:rsid w:val="00976F93"/>
    <w:rsid w:val="00977C74"/>
    <w:rsid w:val="00977D8C"/>
    <w:rsid w:val="00980BD2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6C8"/>
    <w:rsid w:val="00984BAC"/>
    <w:rsid w:val="00985C6C"/>
    <w:rsid w:val="00985E17"/>
    <w:rsid w:val="009869F5"/>
    <w:rsid w:val="00986E46"/>
    <w:rsid w:val="00987DAC"/>
    <w:rsid w:val="009910D9"/>
    <w:rsid w:val="00991C43"/>
    <w:rsid w:val="00991FAA"/>
    <w:rsid w:val="00992800"/>
    <w:rsid w:val="00992F64"/>
    <w:rsid w:val="00993971"/>
    <w:rsid w:val="009939C6"/>
    <w:rsid w:val="00994B6E"/>
    <w:rsid w:val="00994DA0"/>
    <w:rsid w:val="00994E80"/>
    <w:rsid w:val="00995235"/>
    <w:rsid w:val="009971CC"/>
    <w:rsid w:val="00997277"/>
    <w:rsid w:val="0099753E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1B1"/>
    <w:rsid w:val="009B01FF"/>
    <w:rsid w:val="009B027D"/>
    <w:rsid w:val="009B0FE0"/>
    <w:rsid w:val="009B105D"/>
    <w:rsid w:val="009B14D0"/>
    <w:rsid w:val="009B21DC"/>
    <w:rsid w:val="009B283B"/>
    <w:rsid w:val="009B2CDC"/>
    <w:rsid w:val="009B5639"/>
    <w:rsid w:val="009B5810"/>
    <w:rsid w:val="009B5996"/>
    <w:rsid w:val="009B5AC6"/>
    <w:rsid w:val="009B79B5"/>
    <w:rsid w:val="009B7BAF"/>
    <w:rsid w:val="009C05B5"/>
    <w:rsid w:val="009C0661"/>
    <w:rsid w:val="009C0B9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767"/>
    <w:rsid w:val="009D09C7"/>
    <w:rsid w:val="009D1A93"/>
    <w:rsid w:val="009D1BC4"/>
    <w:rsid w:val="009D1D21"/>
    <w:rsid w:val="009D237F"/>
    <w:rsid w:val="009D2424"/>
    <w:rsid w:val="009D24B7"/>
    <w:rsid w:val="009D250F"/>
    <w:rsid w:val="009D456E"/>
    <w:rsid w:val="009D4E0B"/>
    <w:rsid w:val="009D7660"/>
    <w:rsid w:val="009D7795"/>
    <w:rsid w:val="009D7910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BE8"/>
    <w:rsid w:val="009E4ECC"/>
    <w:rsid w:val="009E5D5A"/>
    <w:rsid w:val="009E6946"/>
    <w:rsid w:val="009E7AA2"/>
    <w:rsid w:val="009E7F29"/>
    <w:rsid w:val="009E7FDF"/>
    <w:rsid w:val="009F0C89"/>
    <w:rsid w:val="009F1B50"/>
    <w:rsid w:val="009F25BE"/>
    <w:rsid w:val="009F2725"/>
    <w:rsid w:val="009F2986"/>
    <w:rsid w:val="009F2AC7"/>
    <w:rsid w:val="009F3F68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659C"/>
    <w:rsid w:val="009F6B54"/>
    <w:rsid w:val="009F73D9"/>
    <w:rsid w:val="009F76E1"/>
    <w:rsid w:val="009F7BFF"/>
    <w:rsid w:val="00A00471"/>
    <w:rsid w:val="00A00A75"/>
    <w:rsid w:val="00A00D07"/>
    <w:rsid w:val="00A0116B"/>
    <w:rsid w:val="00A012A0"/>
    <w:rsid w:val="00A013D1"/>
    <w:rsid w:val="00A0176C"/>
    <w:rsid w:val="00A01BC5"/>
    <w:rsid w:val="00A020D9"/>
    <w:rsid w:val="00A0240F"/>
    <w:rsid w:val="00A02498"/>
    <w:rsid w:val="00A02E50"/>
    <w:rsid w:val="00A03D9E"/>
    <w:rsid w:val="00A03DE5"/>
    <w:rsid w:val="00A04B73"/>
    <w:rsid w:val="00A04E19"/>
    <w:rsid w:val="00A0597C"/>
    <w:rsid w:val="00A059DB"/>
    <w:rsid w:val="00A06B37"/>
    <w:rsid w:val="00A07278"/>
    <w:rsid w:val="00A10615"/>
    <w:rsid w:val="00A11298"/>
    <w:rsid w:val="00A11881"/>
    <w:rsid w:val="00A11A39"/>
    <w:rsid w:val="00A130E7"/>
    <w:rsid w:val="00A13369"/>
    <w:rsid w:val="00A136AF"/>
    <w:rsid w:val="00A15511"/>
    <w:rsid w:val="00A15785"/>
    <w:rsid w:val="00A15E2B"/>
    <w:rsid w:val="00A15F2D"/>
    <w:rsid w:val="00A15FAC"/>
    <w:rsid w:val="00A16454"/>
    <w:rsid w:val="00A20D35"/>
    <w:rsid w:val="00A2195F"/>
    <w:rsid w:val="00A22191"/>
    <w:rsid w:val="00A22551"/>
    <w:rsid w:val="00A246E6"/>
    <w:rsid w:val="00A24745"/>
    <w:rsid w:val="00A252AC"/>
    <w:rsid w:val="00A25414"/>
    <w:rsid w:val="00A25639"/>
    <w:rsid w:val="00A26382"/>
    <w:rsid w:val="00A2667B"/>
    <w:rsid w:val="00A26E23"/>
    <w:rsid w:val="00A26EDC"/>
    <w:rsid w:val="00A2755C"/>
    <w:rsid w:val="00A279A6"/>
    <w:rsid w:val="00A307DD"/>
    <w:rsid w:val="00A30CC6"/>
    <w:rsid w:val="00A31B19"/>
    <w:rsid w:val="00A31D78"/>
    <w:rsid w:val="00A32228"/>
    <w:rsid w:val="00A3227C"/>
    <w:rsid w:val="00A32770"/>
    <w:rsid w:val="00A3297E"/>
    <w:rsid w:val="00A34297"/>
    <w:rsid w:val="00A3490B"/>
    <w:rsid w:val="00A35981"/>
    <w:rsid w:val="00A360E6"/>
    <w:rsid w:val="00A3661F"/>
    <w:rsid w:val="00A369AE"/>
    <w:rsid w:val="00A37291"/>
    <w:rsid w:val="00A374BA"/>
    <w:rsid w:val="00A37780"/>
    <w:rsid w:val="00A37B99"/>
    <w:rsid w:val="00A37ED0"/>
    <w:rsid w:val="00A4016F"/>
    <w:rsid w:val="00A40B8A"/>
    <w:rsid w:val="00A42B14"/>
    <w:rsid w:val="00A42C4C"/>
    <w:rsid w:val="00A44081"/>
    <w:rsid w:val="00A44945"/>
    <w:rsid w:val="00A44BDB"/>
    <w:rsid w:val="00A4696F"/>
    <w:rsid w:val="00A46EFB"/>
    <w:rsid w:val="00A47CBA"/>
    <w:rsid w:val="00A507AA"/>
    <w:rsid w:val="00A508CD"/>
    <w:rsid w:val="00A50EE3"/>
    <w:rsid w:val="00A51572"/>
    <w:rsid w:val="00A51B12"/>
    <w:rsid w:val="00A51BA5"/>
    <w:rsid w:val="00A51E5D"/>
    <w:rsid w:val="00A520FC"/>
    <w:rsid w:val="00A52DE3"/>
    <w:rsid w:val="00A52EA5"/>
    <w:rsid w:val="00A52F7E"/>
    <w:rsid w:val="00A54009"/>
    <w:rsid w:val="00A5420D"/>
    <w:rsid w:val="00A5448A"/>
    <w:rsid w:val="00A55131"/>
    <w:rsid w:val="00A55308"/>
    <w:rsid w:val="00A56CD6"/>
    <w:rsid w:val="00A57EAB"/>
    <w:rsid w:val="00A602B2"/>
    <w:rsid w:val="00A6061D"/>
    <w:rsid w:val="00A60E97"/>
    <w:rsid w:val="00A612FA"/>
    <w:rsid w:val="00A61D70"/>
    <w:rsid w:val="00A61EBB"/>
    <w:rsid w:val="00A62266"/>
    <w:rsid w:val="00A6272C"/>
    <w:rsid w:val="00A6357E"/>
    <w:rsid w:val="00A641B1"/>
    <w:rsid w:val="00A644F8"/>
    <w:rsid w:val="00A6601A"/>
    <w:rsid w:val="00A6641C"/>
    <w:rsid w:val="00A66497"/>
    <w:rsid w:val="00A66617"/>
    <w:rsid w:val="00A666EB"/>
    <w:rsid w:val="00A6692B"/>
    <w:rsid w:val="00A66EBF"/>
    <w:rsid w:val="00A67125"/>
    <w:rsid w:val="00A717D2"/>
    <w:rsid w:val="00A72501"/>
    <w:rsid w:val="00A7269B"/>
    <w:rsid w:val="00A734F7"/>
    <w:rsid w:val="00A738AE"/>
    <w:rsid w:val="00A74CBA"/>
    <w:rsid w:val="00A74F8D"/>
    <w:rsid w:val="00A74FC2"/>
    <w:rsid w:val="00A75437"/>
    <w:rsid w:val="00A7557D"/>
    <w:rsid w:val="00A75D47"/>
    <w:rsid w:val="00A761F1"/>
    <w:rsid w:val="00A769C5"/>
    <w:rsid w:val="00A77316"/>
    <w:rsid w:val="00A7772E"/>
    <w:rsid w:val="00A77D62"/>
    <w:rsid w:val="00A800F7"/>
    <w:rsid w:val="00A814FF"/>
    <w:rsid w:val="00A8169F"/>
    <w:rsid w:val="00A81DC7"/>
    <w:rsid w:val="00A81F5D"/>
    <w:rsid w:val="00A82C94"/>
    <w:rsid w:val="00A83816"/>
    <w:rsid w:val="00A839AC"/>
    <w:rsid w:val="00A85775"/>
    <w:rsid w:val="00A85EDD"/>
    <w:rsid w:val="00A866AA"/>
    <w:rsid w:val="00A86E10"/>
    <w:rsid w:val="00A8781A"/>
    <w:rsid w:val="00A91D33"/>
    <w:rsid w:val="00A9202D"/>
    <w:rsid w:val="00A93F07"/>
    <w:rsid w:val="00A940E5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0431"/>
    <w:rsid w:val="00AC19B0"/>
    <w:rsid w:val="00AC1FC3"/>
    <w:rsid w:val="00AC250B"/>
    <w:rsid w:val="00AC3441"/>
    <w:rsid w:val="00AC3C46"/>
    <w:rsid w:val="00AC42F1"/>
    <w:rsid w:val="00AC60E1"/>
    <w:rsid w:val="00AC6521"/>
    <w:rsid w:val="00AC688D"/>
    <w:rsid w:val="00AC6A9F"/>
    <w:rsid w:val="00AC708F"/>
    <w:rsid w:val="00AC70E1"/>
    <w:rsid w:val="00AC70F1"/>
    <w:rsid w:val="00AC72C2"/>
    <w:rsid w:val="00AC7903"/>
    <w:rsid w:val="00AD0A02"/>
    <w:rsid w:val="00AD0F73"/>
    <w:rsid w:val="00AD1808"/>
    <w:rsid w:val="00AD1C9C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1EA4"/>
    <w:rsid w:val="00AE23C6"/>
    <w:rsid w:val="00AE3917"/>
    <w:rsid w:val="00AE475A"/>
    <w:rsid w:val="00AE4A96"/>
    <w:rsid w:val="00AE511E"/>
    <w:rsid w:val="00AE547B"/>
    <w:rsid w:val="00AE6FFA"/>
    <w:rsid w:val="00AF029F"/>
    <w:rsid w:val="00AF049A"/>
    <w:rsid w:val="00AF0B07"/>
    <w:rsid w:val="00AF0CD2"/>
    <w:rsid w:val="00AF0F48"/>
    <w:rsid w:val="00AF181E"/>
    <w:rsid w:val="00AF238D"/>
    <w:rsid w:val="00AF33EE"/>
    <w:rsid w:val="00AF3629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B0A"/>
    <w:rsid w:val="00B00FC8"/>
    <w:rsid w:val="00B01501"/>
    <w:rsid w:val="00B01528"/>
    <w:rsid w:val="00B01A87"/>
    <w:rsid w:val="00B01BA2"/>
    <w:rsid w:val="00B01DCA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2DBB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8C2"/>
    <w:rsid w:val="00B175A3"/>
    <w:rsid w:val="00B17F46"/>
    <w:rsid w:val="00B20719"/>
    <w:rsid w:val="00B20800"/>
    <w:rsid w:val="00B20E7C"/>
    <w:rsid w:val="00B22AED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30A1"/>
    <w:rsid w:val="00B33AEC"/>
    <w:rsid w:val="00B33F0A"/>
    <w:rsid w:val="00B345AA"/>
    <w:rsid w:val="00B349AB"/>
    <w:rsid w:val="00B35172"/>
    <w:rsid w:val="00B352DF"/>
    <w:rsid w:val="00B35358"/>
    <w:rsid w:val="00B35811"/>
    <w:rsid w:val="00B35C46"/>
    <w:rsid w:val="00B35D2F"/>
    <w:rsid w:val="00B36225"/>
    <w:rsid w:val="00B368BE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3EED"/>
    <w:rsid w:val="00B44000"/>
    <w:rsid w:val="00B454FA"/>
    <w:rsid w:val="00B45562"/>
    <w:rsid w:val="00B45B4B"/>
    <w:rsid w:val="00B45BDF"/>
    <w:rsid w:val="00B46240"/>
    <w:rsid w:val="00B4695E"/>
    <w:rsid w:val="00B47D35"/>
    <w:rsid w:val="00B50A4B"/>
    <w:rsid w:val="00B5152E"/>
    <w:rsid w:val="00B51793"/>
    <w:rsid w:val="00B52B55"/>
    <w:rsid w:val="00B52C56"/>
    <w:rsid w:val="00B52DFD"/>
    <w:rsid w:val="00B53698"/>
    <w:rsid w:val="00B5462A"/>
    <w:rsid w:val="00B5486D"/>
    <w:rsid w:val="00B54990"/>
    <w:rsid w:val="00B54DF2"/>
    <w:rsid w:val="00B554B6"/>
    <w:rsid w:val="00B55BD4"/>
    <w:rsid w:val="00B560C1"/>
    <w:rsid w:val="00B566A2"/>
    <w:rsid w:val="00B56C78"/>
    <w:rsid w:val="00B574F4"/>
    <w:rsid w:val="00B5777C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6F67"/>
    <w:rsid w:val="00B66FFD"/>
    <w:rsid w:val="00B672A2"/>
    <w:rsid w:val="00B70940"/>
    <w:rsid w:val="00B70C8A"/>
    <w:rsid w:val="00B70D0F"/>
    <w:rsid w:val="00B7120E"/>
    <w:rsid w:val="00B713EA"/>
    <w:rsid w:val="00B7179D"/>
    <w:rsid w:val="00B72985"/>
    <w:rsid w:val="00B73755"/>
    <w:rsid w:val="00B7386B"/>
    <w:rsid w:val="00B73D59"/>
    <w:rsid w:val="00B74043"/>
    <w:rsid w:val="00B746AE"/>
    <w:rsid w:val="00B761F6"/>
    <w:rsid w:val="00B7622A"/>
    <w:rsid w:val="00B76724"/>
    <w:rsid w:val="00B76A55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7BA"/>
    <w:rsid w:val="00B8759C"/>
    <w:rsid w:val="00B8778D"/>
    <w:rsid w:val="00B8797E"/>
    <w:rsid w:val="00B87DC4"/>
    <w:rsid w:val="00B9038D"/>
    <w:rsid w:val="00B90625"/>
    <w:rsid w:val="00B90670"/>
    <w:rsid w:val="00B907A9"/>
    <w:rsid w:val="00B90854"/>
    <w:rsid w:val="00B91D41"/>
    <w:rsid w:val="00B91D5C"/>
    <w:rsid w:val="00B925FC"/>
    <w:rsid w:val="00B927D5"/>
    <w:rsid w:val="00B92821"/>
    <w:rsid w:val="00B92853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70E0"/>
    <w:rsid w:val="00B9791C"/>
    <w:rsid w:val="00B97D24"/>
    <w:rsid w:val="00BA04AB"/>
    <w:rsid w:val="00BA1741"/>
    <w:rsid w:val="00BA20F6"/>
    <w:rsid w:val="00BA352E"/>
    <w:rsid w:val="00BA3B95"/>
    <w:rsid w:val="00BA4852"/>
    <w:rsid w:val="00BA4AD0"/>
    <w:rsid w:val="00BA5928"/>
    <w:rsid w:val="00BA5A33"/>
    <w:rsid w:val="00BA5A60"/>
    <w:rsid w:val="00BA5AF6"/>
    <w:rsid w:val="00BA5C79"/>
    <w:rsid w:val="00BA63A0"/>
    <w:rsid w:val="00BA66CE"/>
    <w:rsid w:val="00BA70B7"/>
    <w:rsid w:val="00BA7311"/>
    <w:rsid w:val="00BA7593"/>
    <w:rsid w:val="00BB0A5B"/>
    <w:rsid w:val="00BB164B"/>
    <w:rsid w:val="00BB1AD6"/>
    <w:rsid w:val="00BB20DA"/>
    <w:rsid w:val="00BB2ECB"/>
    <w:rsid w:val="00BB3920"/>
    <w:rsid w:val="00BB420A"/>
    <w:rsid w:val="00BB473E"/>
    <w:rsid w:val="00BB4A12"/>
    <w:rsid w:val="00BB4D72"/>
    <w:rsid w:val="00BB5BB4"/>
    <w:rsid w:val="00BB6143"/>
    <w:rsid w:val="00BB647B"/>
    <w:rsid w:val="00BB70F6"/>
    <w:rsid w:val="00BB7C99"/>
    <w:rsid w:val="00BC1890"/>
    <w:rsid w:val="00BC198A"/>
    <w:rsid w:val="00BC2CE7"/>
    <w:rsid w:val="00BC2D98"/>
    <w:rsid w:val="00BC31DF"/>
    <w:rsid w:val="00BC33E9"/>
    <w:rsid w:val="00BC372B"/>
    <w:rsid w:val="00BC4252"/>
    <w:rsid w:val="00BC4464"/>
    <w:rsid w:val="00BC45AF"/>
    <w:rsid w:val="00BC6494"/>
    <w:rsid w:val="00BC68E0"/>
    <w:rsid w:val="00BD00BD"/>
    <w:rsid w:val="00BD00E3"/>
    <w:rsid w:val="00BD04C9"/>
    <w:rsid w:val="00BD06BD"/>
    <w:rsid w:val="00BD0B7E"/>
    <w:rsid w:val="00BD0CF8"/>
    <w:rsid w:val="00BD0E04"/>
    <w:rsid w:val="00BD13ED"/>
    <w:rsid w:val="00BD1F81"/>
    <w:rsid w:val="00BD273A"/>
    <w:rsid w:val="00BD2BE4"/>
    <w:rsid w:val="00BD467C"/>
    <w:rsid w:val="00BD4785"/>
    <w:rsid w:val="00BD57DB"/>
    <w:rsid w:val="00BD60C2"/>
    <w:rsid w:val="00BD614F"/>
    <w:rsid w:val="00BD64B9"/>
    <w:rsid w:val="00BD71AE"/>
    <w:rsid w:val="00BD759D"/>
    <w:rsid w:val="00BD7B93"/>
    <w:rsid w:val="00BE0C63"/>
    <w:rsid w:val="00BE0D28"/>
    <w:rsid w:val="00BE0E71"/>
    <w:rsid w:val="00BE0E7E"/>
    <w:rsid w:val="00BE25E7"/>
    <w:rsid w:val="00BE2E14"/>
    <w:rsid w:val="00BE37E1"/>
    <w:rsid w:val="00BE4ED0"/>
    <w:rsid w:val="00BE4F81"/>
    <w:rsid w:val="00BE5052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79C"/>
    <w:rsid w:val="00BF497C"/>
    <w:rsid w:val="00BF5245"/>
    <w:rsid w:val="00BF5C87"/>
    <w:rsid w:val="00BF65BF"/>
    <w:rsid w:val="00BF698C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7F3"/>
    <w:rsid w:val="00C02A04"/>
    <w:rsid w:val="00C02EDC"/>
    <w:rsid w:val="00C039EA"/>
    <w:rsid w:val="00C0531C"/>
    <w:rsid w:val="00C053BE"/>
    <w:rsid w:val="00C05739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610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0AEE"/>
    <w:rsid w:val="00C20B8C"/>
    <w:rsid w:val="00C2116C"/>
    <w:rsid w:val="00C22BD4"/>
    <w:rsid w:val="00C2438D"/>
    <w:rsid w:val="00C24474"/>
    <w:rsid w:val="00C24751"/>
    <w:rsid w:val="00C24856"/>
    <w:rsid w:val="00C24FE5"/>
    <w:rsid w:val="00C25019"/>
    <w:rsid w:val="00C250C4"/>
    <w:rsid w:val="00C2538D"/>
    <w:rsid w:val="00C2553B"/>
    <w:rsid w:val="00C256C7"/>
    <w:rsid w:val="00C25A1A"/>
    <w:rsid w:val="00C26C37"/>
    <w:rsid w:val="00C26D87"/>
    <w:rsid w:val="00C2724A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065"/>
    <w:rsid w:val="00C431A1"/>
    <w:rsid w:val="00C43C54"/>
    <w:rsid w:val="00C45049"/>
    <w:rsid w:val="00C46990"/>
    <w:rsid w:val="00C469B8"/>
    <w:rsid w:val="00C46BA9"/>
    <w:rsid w:val="00C47666"/>
    <w:rsid w:val="00C47991"/>
    <w:rsid w:val="00C47C13"/>
    <w:rsid w:val="00C52465"/>
    <w:rsid w:val="00C524F1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08E7"/>
    <w:rsid w:val="00C70B11"/>
    <w:rsid w:val="00C71F8E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35"/>
    <w:rsid w:val="00C740BF"/>
    <w:rsid w:val="00C74DFE"/>
    <w:rsid w:val="00C75695"/>
    <w:rsid w:val="00C75849"/>
    <w:rsid w:val="00C75BB7"/>
    <w:rsid w:val="00C77458"/>
    <w:rsid w:val="00C77876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776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072"/>
    <w:rsid w:val="00CA138F"/>
    <w:rsid w:val="00CA18BB"/>
    <w:rsid w:val="00CA27FD"/>
    <w:rsid w:val="00CA2843"/>
    <w:rsid w:val="00CA2CAD"/>
    <w:rsid w:val="00CA331B"/>
    <w:rsid w:val="00CA33D3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0E1"/>
    <w:rsid w:val="00CB5FB2"/>
    <w:rsid w:val="00CB6270"/>
    <w:rsid w:val="00CB650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10DD"/>
    <w:rsid w:val="00CD1B7A"/>
    <w:rsid w:val="00CD2146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71AF"/>
    <w:rsid w:val="00CD7A2C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B95"/>
    <w:rsid w:val="00CE7C59"/>
    <w:rsid w:val="00CF117D"/>
    <w:rsid w:val="00CF1323"/>
    <w:rsid w:val="00CF1B3D"/>
    <w:rsid w:val="00CF2D2A"/>
    <w:rsid w:val="00CF2DBD"/>
    <w:rsid w:val="00CF3ADD"/>
    <w:rsid w:val="00CF3C97"/>
    <w:rsid w:val="00CF3E08"/>
    <w:rsid w:val="00CF3E2D"/>
    <w:rsid w:val="00CF4F81"/>
    <w:rsid w:val="00CF558F"/>
    <w:rsid w:val="00CF5623"/>
    <w:rsid w:val="00CF5CFB"/>
    <w:rsid w:val="00CF6FD5"/>
    <w:rsid w:val="00CF7293"/>
    <w:rsid w:val="00CF78A0"/>
    <w:rsid w:val="00CF794D"/>
    <w:rsid w:val="00D00CB2"/>
    <w:rsid w:val="00D01245"/>
    <w:rsid w:val="00D02648"/>
    <w:rsid w:val="00D02AEB"/>
    <w:rsid w:val="00D03042"/>
    <w:rsid w:val="00D03538"/>
    <w:rsid w:val="00D04363"/>
    <w:rsid w:val="00D0564A"/>
    <w:rsid w:val="00D05897"/>
    <w:rsid w:val="00D06181"/>
    <w:rsid w:val="00D06397"/>
    <w:rsid w:val="00D06510"/>
    <w:rsid w:val="00D07573"/>
    <w:rsid w:val="00D07965"/>
    <w:rsid w:val="00D1031E"/>
    <w:rsid w:val="00D1168B"/>
    <w:rsid w:val="00D11787"/>
    <w:rsid w:val="00D1276E"/>
    <w:rsid w:val="00D12E88"/>
    <w:rsid w:val="00D136BB"/>
    <w:rsid w:val="00D13F62"/>
    <w:rsid w:val="00D14672"/>
    <w:rsid w:val="00D156C7"/>
    <w:rsid w:val="00D16102"/>
    <w:rsid w:val="00D16858"/>
    <w:rsid w:val="00D16A78"/>
    <w:rsid w:val="00D20934"/>
    <w:rsid w:val="00D20CC2"/>
    <w:rsid w:val="00D20D6A"/>
    <w:rsid w:val="00D21259"/>
    <w:rsid w:val="00D2136C"/>
    <w:rsid w:val="00D21B4D"/>
    <w:rsid w:val="00D2216F"/>
    <w:rsid w:val="00D2251C"/>
    <w:rsid w:val="00D2260B"/>
    <w:rsid w:val="00D226F8"/>
    <w:rsid w:val="00D23584"/>
    <w:rsid w:val="00D235D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AC1"/>
    <w:rsid w:val="00D34BFC"/>
    <w:rsid w:val="00D35B2F"/>
    <w:rsid w:val="00D36E52"/>
    <w:rsid w:val="00D37A1C"/>
    <w:rsid w:val="00D37A4B"/>
    <w:rsid w:val="00D413A7"/>
    <w:rsid w:val="00D43FAC"/>
    <w:rsid w:val="00D44A79"/>
    <w:rsid w:val="00D45A15"/>
    <w:rsid w:val="00D46CD6"/>
    <w:rsid w:val="00D479EE"/>
    <w:rsid w:val="00D50354"/>
    <w:rsid w:val="00D5055F"/>
    <w:rsid w:val="00D51845"/>
    <w:rsid w:val="00D51DD0"/>
    <w:rsid w:val="00D521E2"/>
    <w:rsid w:val="00D528A6"/>
    <w:rsid w:val="00D53B1E"/>
    <w:rsid w:val="00D53EBE"/>
    <w:rsid w:val="00D54B7C"/>
    <w:rsid w:val="00D54F61"/>
    <w:rsid w:val="00D5618A"/>
    <w:rsid w:val="00D56468"/>
    <w:rsid w:val="00D56DF1"/>
    <w:rsid w:val="00D578FD"/>
    <w:rsid w:val="00D60094"/>
    <w:rsid w:val="00D6009A"/>
    <w:rsid w:val="00D611E4"/>
    <w:rsid w:val="00D61872"/>
    <w:rsid w:val="00D61A08"/>
    <w:rsid w:val="00D63AEA"/>
    <w:rsid w:val="00D63DFD"/>
    <w:rsid w:val="00D647F4"/>
    <w:rsid w:val="00D655C6"/>
    <w:rsid w:val="00D65976"/>
    <w:rsid w:val="00D6615C"/>
    <w:rsid w:val="00D672B9"/>
    <w:rsid w:val="00D67AF4"/>
    <w:rsid w:val="00D724D0"/>
    <w:rsid w:val="00D7328D"/>
    <w:rsid w:val="00D74FD0"/>
    <w:rsid w:val="00D7607A"/>
    <w:rsid w:val="00D760D8"/>
    <w:rsid w:val="00D763D4"/>
    <w:rsid w:val="00D774E8"/>
    <w:rsid w:val="00D804E9"/>
    <w:rsid w:val="00D807E1"/>
    <w:rsid w:val="00D8137B"/>
    <w:rsid w:val="00D818E1"/>
    <w:rsid w:val="00D81A74"/>
    <w:rsid w:val="00D82E4F"/>
    <w:rsid w:val="00D83289"/>
    <w:rsid w:val="00D84A6B"/>
    <w:rsid w:val="00D84F36"/>
    <w:rsid w:val="00D865A6"/>
    <w:rsid w:val="00D86AC1"/>
    <w:rsid w:val="00D8782A"/>
    <w:rsid w:val="00D87894"/>
    <w:rsid w:val="00D9038E"/>
    <w:rsid w:val="00D9049A"/>
    <w:rsid w:val="00D918BE"/>
    <w:rsid w:val="00D92565"/>
    <w:rsid w:val="00D926AF"/>
    <w:rsid w:val="00D93436"/>
    <w:rsid w:val="00D9346A"/>
    <w:rsid w:val="00D938D2"/>
    <w:rsid w:val="00D94B41"/>
    <w:rsid w:val="00D94EEF"/>
    <w:rsid w:val="00D95205"/>
    <w:rsid w:val="00D95623"/>
    <w:rsid w:val="00D9586D"/>
    <w:rsid w:val="00D969D1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787C"/>
    <w:rsid w:val="00DA7D31"/>
    <w:rsid w:val="00DB00F6"/>
    <w:rsid w:val="00DB103E"/>
    <w:rsid w:val="00DB15BA"/>
    <w:rsid w:val="00DB1BB1"/>
    <w:rsid w:val="00DB1D9A"/>
    <w:rsid w:val="00DB208A"/>
    <w:rsid w:val="00DB2A76"/>
    <w:rsid w:val="00DB4BCB"/>
    <w:rsid w:val="00DB4EEC"/>
    <w:rsid w:val="00DB519A"/>
    <w:rsid w:val="00DB56D6"/>
    <w:rsid w:val="00DB5BEA"/>
    <w:rsid w:val="00DB6388"/>
    <w:rsid w:val="00DB6BAE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D9E"/>
    <w:rsid w:val="00DC42CC"/>
    <w:rsid w:val="00DC5861"/>
    <w:rsid w:val="00DC5F0C"/>
    <w:rsid w:val="00DD0585"/>
    <w:rsid w:val="00DD14D7"/>
    <w:rsid w:val="00DD1910"/>
    <w:rsid w:val="00DD313F"/>
    <w:rsid w:val="00DD475A"/>
    <w:rsid w:val="00DD5023"/>
    <w:rsid w:val="00DD6147"/>
    <w:rsid w:val="00DD63E8"/>
    <w:rsid w:val="00DD649F"/>
    <w:rsid w:val="00DD6C0C"/>
    <w:rsid w:val="00DD7EBB"/>
    <w:rsid w:val="00DE0136"/>
    <w:rsid w:val="00DE01D2"/>
    <w:rsid w:val="00DE1BD4"/>
    <w:rsid w:val="00DE1E99"/>
    <w:rsid w:val="00DE2F0C"/>
    <w:rsid w:val="00DE2F5B"/>
    <w:rsid w:val="00DE3422"/>
    <w:rsid w:val="00DE3F92"/>
    <w:rsid w:val="00DE3FBF"/>
    <w:rsid w:val="00DE4789"/>
    <w:rsid w:val="00DE579B"/>
    <w:rsid w:val="00DE629A"/>
    <w:rsid w:val="00DE7005"/>
    <w:rsid w:val="00DF0859"/>
    <w:rsid w:val="00DF1A39"/>
    <w:rsid w:val="00DF20F3"/>
    <w:rsid w:val="00DF2131"/>
    <w:rsid w:val="00DF2307"/>
    <w:rsid w:val="00DF2ACD"/>
    <w:rsid w:val="00DF2BD9"/>
    <w:rsid w:val="00DF3F9A"/>
    <w:rsid w:val="00DF47A8"/>
    <w:rsid w:val="00DF4A75"/>
    <w:rsid w:val="00DF4AFE"/>
    <w:rsid w:val="00DF4CC0"/>
    <w:rsid w:val="00DF4F6B"/>
    <w:rsid w:val="00DF5C8D"/>
    <w:rsid w:val="00DF6209"/>
    <w:rsid w:val="00DF631D"/>
    <w:rsid w:val="00DF66B1"/>
    <w:rsid w:val="00DF6E5D"/>
    <w:rsid w:val="00DF79AE"/>
    <w:rsid w:val="00DF7C39"/>
    <w:rsid w:val="00DF7CBA"/>
    <w:rsid w:val="00E00442"/>
    <w:rsid w:val="00E00741"/>
    <w:rsid w:val="00E01074"/>
    <w:rsid w:val="00E016F1"/>
    <w:rsid w:val="00E01776"/>
    <w:rsid w:val="00E0199C"/>
    <w:rsid w:val="00E01CED"/>
    <w:rsid w:val="00E025A0"/>
    <w:rsid w:val="00E02961"/>
    <w:rsid w:val="00E03306"/>
    <w:rsid w:val="00E03CD4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759"/>
    <w:rsid w:val="00E16C0B"/>
    <w:rsid w:val="00E170B6"/>
    <w:rsid w:val="00E171AA"/>
    <w:rsid w:val="00E1723D"/>
    <w:rsid w:val="00E179C6"/>
    <w:rsid w:val="00E17A07"/>
    <w:rsid w:val="00E206DD"/>
    <w:rsid w:val="00E2155A"/>
    <w:rsid w:val="00E21892"/>
    <w:rsid w:val="00E21E5F"/>
    <w:rsid w:val="00E22096"/>
    <w:rsid w:val="00E2212C"/>
    <w:rsid w:val="00E22167"/>
    <w:rsid w:val="00E223EB"/>
    <w:rsid w:val="00E22B48"/>
    <w:rsid w:val="00E22CAA"/>
    <w:rsid w:val="00E2378F"/>
    <w:rsid w:val="00E2482B"/>
    <w:rsid w:val="00E24D84"/>
    <w:rsid w:val="00E25019"/>
    <w:rsid w:val="00E250B9"/>
    <w:rsid w:val="00E25118"/>
    <w:rsid w:val="00E2574A"/>
    <w:rsid w:val="00E25CDF"/>
    <w:rsid w:val="00E2721B"/>
    <w:rsid w:val="00E27D10"/>
    <w:rsid w:val="00E27DEA"/>
    <w:rsid w:val="00E3081C"/>
    <w:rsid w:val="00E31845"/>
    <w:rsid w:val="00E3279D"/>
    <w:rsid w:val="00E35B38"/>
    <w:rsid w:val="00E366E2"/>
    <w:rsid w:val="00E36BB7"/>
    <w:rsid w:val="00E36D85"/>
    <w:rsid w:val="00E40961"/>
    <w:rsid w:val="00E413E0"/>
    <w:rsid w:val="00E414E0"/>
    <w:rsid w:val="00E414E2"/>
    <w:rsid w:val="00E41822"/>
    <w:rsid w:val="00E4229B"/>
    <w:rsid w:val="00E42AE8"/>
    <w:rsid w:val="00E432A3"/>
    <w:rsid w:val="00E442A4"/>
    <w:rsid w:val="00E445B3"/>
    <w:rsid w:val="00E4472E"/>
    <w:rsid w:val="00E44F75"/>
    <w:rsid w:val="00E4535C"/>
    <w:rsid w:val="00E45779"/>
    <w:rsid w:val="00E45AEF"/>
    <w:rsid w:val="00E46719"/>
    <w:rsid w:val="00E46D81"/>
    <w:rsid w:val="00E4735E"/>
    <w:rsid w:val="00E47F7D"/>
    <w:rsid w:val="00E50C13"/>
    <w:rsid w:val="00E51E3C"/>
    <w:rsid w:val="00E523B8"/>
    <w:rsid w:val="00E52C67"/>
    <w:rsid w:val="00E52DF7"/>
    <w:rsid w:val="00E52F74"/>
    <w:rsid w:val="00E530FB"/>
    <w:rsid w:val="00E53C35"/>
    <w:rsid w:val="00E54473"/>
    <w:rsid w:val="00E545E8"/>
    <w:rsid w:val="00E546CF"/>
    <w:rsid w:val="00E56A2C"/>
    <w:rsid w:val="00E56AC6"/>
    <w:rsid w:val="00E56EEC"/>
    <w:rsid w:val="00E56F66"/>
    <w:rsid w:val="00E57A72"/>
    <w:rsid w:val="00E57DDE"/>
    <w:rsid w:val="00E605AD"/>
    <w:rsid w:val="00E61CD0"/>
    <w:rsid w:val="00E61D73"/>
    <w:rsid w:val="00E62700"/>
    <w:rsid w:val="00E63335"/>
    <w:rsid w:val="00E637BD"/>
    <w:rsid w:val="00E63ABF"/>
    <w:rsid w:val="00E63EDD"/>
    <w:rsid w:val="00E65563"/>
    <w:rsid w:val="00E656B7"/>
    <w:rsid w:val="00E657CB"/>
    <w:rsid w:val="00E659FC"/>
    <w:rsid w:val="00E66A21"/>
    <w:rsid w:val="00E67502"/>
    <w:rsid w:val="00E67806"/>
    <w:rsid w:val="00E67FCC"/>
    <w:rsid w:val="00E703D9"/>
    <w:rsid w:val="00E708CE"/>
    <w:rsid w:val="00E70904"/>
    <w:rsid w:val="00E7200C"/>
    <w:rsid w:val="00E72726"/>
    <w:rsid w:val="00E7297F"/>
    <w:rsid w:val="00E7299F"/>
    <w:rsid w:val="00E730B2"/>
    <w:rsid w:val="00E735E5"/>
    <w:rsid w:val="00E739BE"/>
    <w:rsid w:val="00E73C79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15B"/>
    <w:rsid w:val="00E835C0"/>
    <w:rsid w:val="00E83909"/>
    <w:rsid w:val="00E83BF8"/>
    <w:rsid w:val="00E8472A"/>
    <w:rsid w:val="00E848AA"/>
    <w:rsid w:val="00E85C21"/>
    <w:rsid w:val="00E85F50"/>
    <w:rsid w:val="00E86932"/>
    <w:rsid w:val="00E878A3"/>
    <w:rsid w:val="00E87E29"/>
    <w:rsid w:val="00E91795"/>
    <w:rsid w:val="00E92460"/>
    <w:rsid w:val="00E9253F"/>
    <w:rsid w:val="00E93079"/>
    <w:rsid w:val="00E933A7"/>
    <w:rsid w:val="00E93899"/>
    <w:rsid w:val="00E9523A"/>
    <w:rsid w:val="00E95459"/>
    <w:rsid w:val="00E96E76"/>
    <w:rsid w:val="00E97535"/>
    <w:rsid w:val="00E979A6"/>
    <w:rsid w:val="00EA0118"/>
    <w:rsid w:val="00EA20BF"/>
    <w:rsid w:val="00EA2499"/>
    <w:rsid w:val="00EA2628"/>
    <w:rsid w:val="00EA2B04"/>
    <w:rsid w:val="00EA2EF6"/>
    <w:rsid w:val="00EA33DE"/>
    <w:rsid w:val="00EA3B65"/>
    <w:rsid w:val="00EA41A2"/>
    <w:rsid w:val="00EA4C53"/>
    <w:rsid w:val="00EA59C5"/>
    <w:rsid w:val="00EA677C"/>
    <w:rsid w:val="00EA6968"/>
    <w:rsid w:val="00EA6B8A"/>
    <w:rsid w:val="00EA73AD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025"/>
    <w:rsid w:val="00EB7274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49BE"/>
    <w:rsid w:val="00EC537F"/>
    <w:rsid w:val="00EC554A"/>
    <w:rsid w:val="00EC6F40"/>
    <w:rsid w:val="00EC7052"/>
    <w:rsid w:val="00EC7D13"/>
    <w:rsid w:val="00EC7E31"/>
    <w:rsid w:val="00ED0608"/>
    <w:rsid w:val="00ED0867"/>
    <w:rsid w:val="00ED0DAD"/>
    <w:rsid w:val="00ED126C"/>
    <w:rsid w:val="00ED1520"/>
    <w:rsid w:val="00ED1A60"/>
    <w:rsid w:val="00ED2323"/>
    <w:rsid w:val="00ED2D9A"/>
    <w:rsid w:val="00ED3046"/>
    <w:rsid w:val="00ED34B4"/>
    <w:rsid w:val="00ED358D"/>
    <w:rsid w:val="00ED35EE"/>
    <w:rsid w:val="00ED39D8"/>
    <w:rsid w:val="00ED50CE"/>
    <w:rsid w:val="00ED514B"/>
    <w:rsid w:val="00ED533E"/>
    <w:rsid w:val="00ED5BD0"/>
    <w:rsid w:val="00ED68E0"/>
    <w:rsid w:val="00ED6C44"/>
    <w:rsid w:val="00ED6C9B"/>
    <w:rsid w:val="00ED7CAD"/>
    <w:rsid w:val="00EE1399"/>
    <w:rsid w:val="00EE141F"/>
    <w:rsid w:val="00EE143D"/>
    <w:rsid w:val="00EE1B8E"/>
    <w:rsid w:val="00EE1CAD"/>
    <w:rsid w:val="00EE2B57"/>
    <w:rsid w:val="00EE2B94"/>
    <w:rsid w:val="00EE3606"/>
    <w:rsid w:val="00EE40D9"/>
    <w:rsid w:val="00EE42D9"/>
    <w:rsid w:val="00EE45F9"/>
    <w:rsid w:val="00EE56FB"/>
    <w:rsid w:val="00EE5C3A"/>
    <w:rsid w:val="00EE66AE"/>
    <w:rsid w:val="00EE6F59"/>
    <w:rsid w:val="00EE7434"/>
    <w:rsid w:val="00EE7E14"/>
    <w:rsid w:val="00EF0248"/>
    <w:rsid w:val="00EF0517"/>
    <w:rsid w:val="00EF0536"/>
    <w:rsid w:val="00EF0641"/>
    <w:rsid w:val="00EF0725"/>
    <w:rsid w:val="00EF0D5D"/>
    <w:rsid w:val="00EF17BF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0AA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1202"/>
    <w:rsid w:val="00F02861"/>
    <w:rsid w:val="00F02883"/>
    <w:rsid w:val="00F031D8"/>
    <w:rsid w:val="00F03AC7"/>
    <w:rsid w:val="00F053FB"/>
    <w:rsid w:val="00F0575F"/>
    <w:rsid w:val="00F061F9"/>
    <w:rsid w:val="00F0676C"/>
    <w:rsid w:val="00F07EBF"/>
    <w:rsid w:val="00F1006C"/>
    <w:rsid w:val="00F100E4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4BCD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28E4"/>
    <w:rsid w:val="00F2358D"/>
    <w:rsid w:val="00F23E40"/>
    <w:rsid w:val="00F24EC3"/>
    <w:rsid w:val="00F25A16"/>
    <w:rsid w:val="00F268BA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3DBC"/>
    <w:rsid w:val="00F34D0E"/>
    <w:rsid w:val="00F35DDE"/>
    <w:rsid w:val="00F36156"/>
    <w:rsid w:val="00F36F6E"/>
    <w:rsid w:val="00F37608"/>
    <w:rsid w:val="00F37F6D"/>
    <w:rsid w:val="00F37F94"/>
    <w:rsid w:val="00F37FD0"/>
    <w:rsid w:val="00F422D7"/>
    <w:rsid w:val="00F4421C"/>
    <w:rsid w:val="00F449B9"/>
    <w:rsid w:val="00F44F8A"/>
    <w:rsid w:val="00F463C2"/>
    <w:rsid w:val="00F46DE7"/>
    <w:rsid w:val="00F47E32"/>
    <w:rsid w:val="00F47F78"/>
    <w:rsid w:val="00F50109"/>
    <w:rsid w:val="00F5070C"/>
    <w:rsid w:val="00F5145A"/>
    <w:rsid w:val="00F5281B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7CE"/>
    <w:rsid w:val="00F57D00"/>
    <w:rsid w:val="00F60E19"/>
    <w:rsid w:val="00F614B3"/>
    <w:rsid w:val="00F61D63"/>
    <w:rsid w:val="00F621C0"/>
    <w:rsid w:val="00F622AE"/>
    <w:rsid w:val="00F6244B"/>
    <w:rsid w:val="00F643F8"/>
    <w:rsid w:val="00F64D90"/>
    <w:rsid w:val="00F66730"/>
    <w:rsid w:val="00F70205"/>
    <w:rsid w:val="00F7065F"/>
    <w:rsid w:val="00F70B4C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4770"/>
    <w:rsid w:val="00F7670D"/>
    <w:rsid w:val="00F77F7B"/>
    <w:rsid w:val="00F81A44"/>
    <w:rsid w:val="00F81ABF"/>
    <w:rsid w:val="00F81ADF"/>
    <w:rsid w:val="00F823B0"/>
    <w:rsid w:val="00F82785"/>
    <w:rsid w:val="00F8298A"/>
    <w:rsid w:val="00F834B5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7A6"/>
    <w:rsid w:val="00F94BCA"/>
    <w:rsid w:val="00F94F83"/>
    <w:rsid w:val="00F9531E"/>
    <w:rsid w:val="00F9533D"/>
    <w:rsid w:val="00F961B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052"/>
    <w:rsid w:val="00FA298D"/>
    <w:rsid w:val="00FA3557"/>
    <w:rsid w:val="00FA445D"/>
    <w:rsid w:val="00FA54BA"/>
    <w:rsid w:val="00FA5F5C"/>
    <w:rsid w:val="00FA6028"/>
    <w:rsid w:val="00FA7756"/>
    <w:rsid w:val="00FB140E"/>
    <w:rsid w:val="00FB20B1"/>
    <w:rsid w:val="00FB258F"/>
    <w:rsid w:val="00FB27B4"/>
    <w:rsid w:val="00FB3975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3743"/>
    <w:rsid w:val="00FC4140"/>
    <w:rsid w:val="00FC42A8"/>
    <w:rsid w:val="00FC42E2"/>
    <w:rsid w:val="00FC4F96"/>
    <w:rsid w:val="00FC5E97"/>
    <w:rsid w:val="00FC73EE"/>
    <w:rsid w:val="00FC7486"/>
    <w:rsid w:val="00FC7E48"/>
    <w:rsid w:val="00FD0BA2"/>
    <w:rsid w:val="00FD0F8F"/>
    <w:rsid w:val="00FD1771"/>
    <w:rsid w:val="00FD196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5551"/>
    <w:rsid w:val="00FD5771"/>
    <w:rsid w:val="00FD587C"/>
    <w:rsid w:val="00FD5FF0"/>
    <w:rsid w:val="00FD64B8"/>
    <w:rsid w:val="00FD64DC"/>
    <w:rsid w:val="00FD65E9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73C"/>
    <w:rsid w:val="00FE585E"/>
    <w:rsid w:val="00FE7359"/>
    <w:rsid w:val="00FF0FF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41EB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266F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F636D"/>
    <w:pPr>
      <w:keepNext/>
      <w:numPr>
        <w:ilvl w:val="2"/>
        <w:numId w:val="3"/>
      </w:numPr>
      <w:tabs>
        <w:tab w:val="left" w:pos="-5500"/>
      </w:tabs>
      <w:spacing w:before="12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266F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F636D"/>
    <w:pPr>
      <w:keepNext/>
      <w:numPr>
        <w:ilvl w:val="2"/>
        <w:numId w:val="3"/>
      </w:numPr>
      <w:tabs>
        <w:tab w:val="left" w:pos="-5500"/>
      </w:tabs>
      <w:spacing w:before="12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file:///C:\Users\fcc.BJ\AppData\Local\Microsoft\Windows\Temporary%20Internet%20Files\Content.Outlook\R1-1907826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57C0F-B1BE-4995-B3F1-15E20EE0A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1319</Words>
  <Characters>7522</Characters>
  <Application>Microsoft Office Word</Application>
  <DocSecurity>0</DocSecurity>
  <PresentationFormat/>
  <Lines>62</Lines>
  <Paragraphs>17</Paragraphs>
  <Slides>0</Slides>
  <Notes>0</Notes>
  <HiddenSlides>0</HiddenSlides>
  <MMClips>0</MMClips>
  <ScaleCrop>false</ScaleCrop>
  <Company>DaTang Mobile</Company>
  <LinksUpToDate>false</LinksUpToDate>
  <CharactersWithSpaces>8824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马腾</cp:lastModifiedBy>
  <cp:revision>2</cp:revision>
  <dcterms:created xsi:type="dcterms:W3CDTF">2019-08-17T03:47:00Z</dcterms:created>
  <dcterms:modified xsi:type="dcterms:W3CDTF">2019-08-17T03:47:00Z</dcterms:modified>
</cp:coreProperties>
</file>