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F4D76" w:rsidRPr="008742F6" w:rsidRDefault="004F4D76" w:rsidP="004F4D76">
      <w:pPr>
        <w:pStyle w:val="ae"/>
        <w:rPr>
          <w:rFonts w:eastAsiaTheme="minorEastAsia"/>
          <w:bCs/>
          <w:sz w:val="22"/>
          <w:szCs w:val="22"/>
          <w:lang w:eastAsia="zh-CN"/>
        </w:rPr>
      </w:pPr>
      <w:bookmarkStart w:id="0" w:name="_GoBack"/>
      <w:bookmarkEnd w:id="0"/>
      <w:r w:rsidRPr="004F4D76">
        <w:rPr>
          <w:bCs/>
          <w:sz w:val="22"/>
          <w:szCs w:val="22"/>
        </w:rPr>
        <w:t>3GPP TSG RAN WG1 Meeting #9</w:t>
      </w:r>
      <w:r w:rsidR="003C32AA">
        <w:rPr>
          <w:rFonts w:eastAsiaTheme="minorEastAsia" w:hint="eastAsia"/>
          <w:bCs/>
          <w:sz w:val="22"/>
          <w:szCs w:val="22"/>
          <w:lang w:eastAsia="zh-CN"/>
        </w:rPr>
        <w:t>8</w:t>
      </w:r>
      <w:r w:rsidRPr="004F4D76">
        <w:rPr>
          <w:rFonts w:hint="eastAsia"/>
          <w:bCs/>
          <w:sz w:val="22"/>
          <w:szCs w:val="22"/>
        </w:rPr>
        <w:t xml:space="preserve">                                    </w:t>
      </w:r>
      <w:r w:rsidR="00563AD2">
        <w:rPr>
          <w:rFonts w:hint="eastAsia"/>
          <w:bCs/>
          <w:sz w:val="22"/>
          <w:szCs w:val="22"/>
        </w:rPr>
        <w:t xml:space="preserve">                          </w:t>
      </w:r>
      <w:r w:rsidR="00B55E7F">
        <w:rPr>
          <w:rFonts w:eastAsiaTheme="minorEastAsia" w:hint="eastAsia"/>
          <w:bCs/>
          <w:sz w:val="22"/>
          <w:szCs w:val="22"/>
          <w:lang w:eastAsia="zh-CN"/>
        </w:rPr>
        <w:t xml:space="preserve"> </w:t>
      </w:r>
      <w:r w:rsidR="00540C08">
        <w:rPr>
          <w:rFonts w:eastAsiaTheme="minorEastAsia" w:hint="eastAsia"/>
          <w:bCs/>
          <w:sz w:val="22"/>
          <w:szCs w:val="22"/>
          <w:lang w:eastAsia="zh-CN"/>
        </w:rPr>
        <w:t xml:space="preserve">      </w:t>
      </w:r>
      <w:r w:rsidRPr="004F4D76">
        <w:rPr>
          <w:bCs/>
          <w:sz w:val="22"/>
          <w:szCs w:val="22"/>
        </w:rPr>
        <w:t>R1-</w:t>
      </w:r>
      <w:r w:rsidR="00046F41" w:rsidRPr="00046F41">
        <w:rPr>
          <w:bCs/>
          <w:sz w:val="22"/>
          <w:szCs w:val="22"/>
        </w:rPr>
        <w:t>190</w:t>
      </w:r>
      <w:r w:rsidR="00FB227B">
        <w:rPr>
          <w:rFonts w:eastAsiaTheme="minorEastAsia" w:hint="eastAsia"/>
          <w:bCs/>
          <w:sz w:val="22"/>
          <w:szCs w:val="22"/>
          <w:lang w:eastAsia="zh-CN"/>
        </w:rPr>
        <w:t>8583</w:t>
      </w:r>
    </w:p>
    <w:p w:rsidR="00AB3B39" w:rsidRPr="00FB227B" w:rsidRDefault="003C32AA" w:rsidP="00FB227B">
      <w:pPr>
        <w:pStyle w:val="ae"/>
        <w:rPr>
          <w:sz w:val="22"/>
        </w:rPr>
      </w:pPr>
      <w:r w:rsidRPr="003C32AA">
        <w:rPr>
          <w:bCs/>
          <w:sz w:val="22"/>
          <w:szCs w:val="22"/>
        </w:rPr>
        <w:t>Prague, CZ, August 26</w:t>
      </w:r>
      <w:r w:rsidRPr="00FB227B">
        <w:rPr>
          <w:bCs/>
          <w:sz w:val="22"/>
          <w:szCs w:val="22"/>
          <w:vertAlign w:val="superscript"/>
        </w:rPr>
        <w:t>th</w:t>
      </w:r>
      <w:r w:rsidR="00FB227B">
        <w:rPr>
          <w:rFonts w:eastAsiaTheme="minorEastAsia" w:hint="eastAsia"/>
          <w:bCs/>
          <w:sz w:val="22"/>
          <w:szCs w:val="22"/>
          <w:lang w:eastAsia="zh-CN"/>
        </w:rPr>
        <w:t xml:space="preserve"> </w:t>
      </w:r>
      <w:r w:rsidRPr="003C32AA">
        <w:rPr>
          <w:bCs/>
          <w:sz w:val="22"/>
          <w:szCs w:val="22"/>
        </w:rPr>
        <w:t>– 30</w:t>
      </w:r>
      <w:r w:rsidRPr="00FB227B">
        <w:rPr>
          <w:bCs/>
          <w:sz w:val="22"/>
          <w:szCs w:val="22"/>
          <w:vertAlign w:val="superscript"/>
        </w:rPr>
        <w:t>th</w:t>
      </w:r>
      <w:r w:rsidRPr="00FB227B">
        <w:rPr>
          <w:sz w:val="22"/>
        </w:rPr>
        <w:t>, 2019</w:t>
      </w:r>
    </w:p>
    <w:p w:rsidR="00A579DC" w:rsidRPr="0086150A" w:rsidRDefault="00A579DC" w:rsidP="00556D82">
      <w:pPr>
        <w:pStyle w:val="ae"/>
        <w:rPr>
          <w:rFonts w:eastAsiaTheme="minorEastAsia"/>
          <w:sz w:val="22"/>
          <w:szCs w:val="22"/>
          <w:lang w:val="en-GB"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C47BA" w:rsidRDefault="00830F4E" w:rsidP="00E9523A">
      <w:pPr>
        <w:pStyle w:val="ae"/>
        <w:tabs>
          <w:tab w:val="clear" w:pos="4536"/>
          <w:tab w:val="left" w:pos="1800"/>
        </w:tabs>
        <w:ind w:left="-2"/>
        <w:rPr>
          <w:rFonts w:eastAsia="宋体"/>
          <w:sz w:val="22"/>
          <w:szCs w:val="22"/>
          <w:lang w:eastAsia="zh-CN"/>
        </w:rPr>
      </w:pPr>
      <w:r w:rsidRPr="0052231C">
        <w:rPr>
          <w:sz w:val="22"/>
          <w:szCs w:val="22"/>
        </w:rPr>
        <w:t>Title:</w:t>
      </w:r>
      <w:bookmarkStart w:id="1" w:name="Title"/>
      <w:bookmarkEnd w:id="1"/>
      <w:r w:rsidRPr="0052231C">
        <w:rPr>
          <w:sz w:val="22"/>
          <w:szCs w:val="22"/>
        </w:rPr>
        <w:tab/>
      </w:r>
      <w:r w:rsidR="00046F41" w:rsidRPr="00046F41">
        <w:rPr>
          <w:sz w:val="22"/>
          <w:szCs w:val="22"/>
        </w:rPr>
        <w:t xml:space="preserve">In-device coexistence of LTE and NR </w:t>
      </w:r>
      <w:proofErr w:type="spellStart"/>
      <w:r w:rsidR="00046F41" w:rsidRPr="00046F41">
        <w:rPr>
          <w:sz w:val="22"/>
          <w:szCs w:val="22"/>
        </w:rPr>
        <w:t>sidelink</w:t>
      </w:r>
      <w:proofErr w:type="spellEnd"/>
    </w:p>
    <w:p w:rsidR="00830F4E" w:rsidRPr="002E080F" w:rsidRDefault="00830F4E" w:rsidP="00E9523A">
      <w:pPr>
        <w:pStyle w:val="ae"/>
        <w:tabs>
          <w:tab w:val="left" w:pos="1800"/>
        </w:tabs>
        <w:ind w:left="-2"/>
        <w:rPr>
          <w:rFonts w:eastAsia="宋体"/>
          <w:sz w:val="22"/>
          <w:szCs w:val="22"/>
          <w:lang w:eastAsia="zh-CN"/>
        </w:rPr>
      </w:pPr>
      <w:r w:rsidRPr="0052231C">
        <w:rPr>
          <w:sz w:val="22"/>
          <w:szCs w:val="22"/>
        </w:rPr>
        <w:t>Agenda Item:</w:t>
      </w:r>
      <w:bookmarkStart w:id="2" w:name="Source"/>
      <w:bookmarkEnd w:id="2"/>
      <w:r w:rsidRPr="0052231C">
        <w:rPr>
          <w:sz w:val="22"/>
          <w:szCs w:val="22"/>
        </w:rPr>
        <w:tab/>
      </w:r>
      <w:r w:rsidR="001A251E">
        <w:rPr>
          <w:rFonts w:eastAsia="宋体" w:hint="eastAsia"/>
          <w:sz w:val="22"/>
          <w:szCs w:val="22"/>
          <w:lang w:eastAsia="zh-CN"/>
        </w:rPr>
        <w:t>7.2.4.4</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B775B8">
      <w:pPr>
        <w:pStyle w:val="1"/>
        <w:ind w:left="431"/>
      </w:pPr>
      <w:r w:rsidRPr="0052231C">
        <w:t>Introduction</w:t>
      </w:r>
    </w:p>
    <w:p w:rsidR="005B4C8B" w:rsidRDefault="005B4C8B" w:rsidP="005B4C8B">
      <w:pPr>
        <w:pStyle w:val="a1"/>
        <w:rPr>
          <w:rFonts w:eastAsia="宋体"/>
          <w:lang w:eastAsia="zh-CN"/>
        </w:rPr>
      </w:pPr>
      <w:r w:rsidRPr="0003648C">
        <w:rPr>
          <w:rFonts w:eastAsia="宋体"/>
          <w:lang w:eastAsia="zh-CN"/>
        </w:rPr>
        <w:t>In RAN</w:t>
      </w:r>
      <w:r w:rsidR="00533B4B">
        <w:rPr>
          <w:rFonts w:eastAsia="宋体" w:hint="eastAsia"/>
          <w:lang w:eastAsia="zh-CN"/>
        </w:rPr>
        <w:t>1</w:t>
      </w:r>
      <w:r w:rsidRPr="0003648C">
        <w:rPr>
          <w:rFonts w:eastAsia="宋体" w:hint="eastAsia"/>
          <w:lang w:eastAsia="zh-CN"/>
        </w:rPr>
        <w:t xml:space="preserve"> </w:t>
      </w:r>
      <w:r w:rsidR="00BE4CF3">
        <w:rPr>
          <w:rFonts w:eastAsia="宋体" w:hint="eastAsia"/>
          <w:lang w:eastAsia="zh-CN"/>
        </w:rPr>
        <w:t>previous meeting</w:t>
      </w:r>
      <w:r w:rsidRPr="0003648C">
        <w:rPr>
          <w:rFonts w:eastAsia="宋体"/>
          <w:lang w:eastAsia="zh-CN"/>
        </w:rPr>
        <w:t xml:space="preserve">, </w:t>
      </w:r>
      <w:r w:rsidR="00BE4CF3">
        <w:rPr>
          <w:rFonts w:eastAsia="宋体" w:hint="eastAsia"/>
          <w:lang w:eastAsia="zh-CN"/>
        </w:rPr>
        <w:t xml:space="preserve">in-device coexistence between LTE and NR </w:t>
      </w:r>
      <w:proofErr w:type="spellStart"/>
      <w:r w:rsidR="00BE4CF3">
        <w:rPr>
          <w:rFonts w:eastAsia="宋体" w:hint="eastAsia"/>
          <w:lang w:eastAsia="zh-CN"/>
        </w:rPr>
        <w:t>sidelink</w:t>
      </w:r>
      <w:proofErr w:type="spellEnd"/>
      <w:r w:rsidR="00BE4CF3">
        <w:rPr>
          <w:rFonts w:eastAsia="宋体" w:hint="eastAsia"/>
          <w:lang w:eastAsia="zh-CN"/>
        </w:rPr>
        <w:t xml:space="preserve"> were discussed with</w:t>
      </w:r>
      <w:r w:rsidRPr="0003648C">
        <w:rPr>
          <w:rFonts w:eastAsia="宋体"/>
          <w:lang w:eastAsia="zh-CN"/>
        </w:rPr>
        <w:t xml:space="preserve"> </w:t>
      </w:r>
      <w:r w:rsidRPr="0003648C">
        <w:rPr>
          <w:rFonts w:eastAsia="宋体" w:hint="eastAsia"/>
          <w:lang w:eastAsia="zh-CN"/>
        </w:rPr>
        <w:t>following</w:t>
      </w:r>
      <w:r w:rsidRPr="0003648C">
        <w:rPr>
          <w:rFonts w:eastAsia="宋体"/>
          <w:lang w:eastAsia="zh-CN"/>
        </w:rPr>
        <w:t xml:space="preserve"> </w:t>
      </w:r>
      <w:r w:rsidR="00533B4B" w:rsidRPr="00740D36">
        <w:rPr>
          <w:rFonts w:eastAsia="宋体"/>
          <w:lang w:eastAsia="zh-CN"/>
        </w:rPr>
        <w:t>agreements</w:t>
      </w:r>
      <w:r w:rsidR="00BE4CF3">
        <w:rPr>
          <w:rFonts w:eastAsia="宋体" w:hint="eastAsia"/>
          <w:lang w:eastAsia="zh-CN"/>
        </w:rPr>
        <w:t xml:space="preserve"> [1</w:t>
      </w:r>
      <w:proofErr w:type="gramStart"/>
      <w:r w:rsidR="00BE4CF3">
        <w:rPr>
          <w:rFonts w:eastAsia="宋体" w:hint="eastAsia"/>
          <w:lang w:eastAsia="zh-CN"/>
        </w:rPr>
        <w:t>][</w:t>
      </w:r>
      <w:proofErr w:type="gramEnd"/>
      <w:r w:rsidR="00BE4CF3">
        <w:rPr>
          <w:rFonts w:eastAsia="宋体" w:hint="eastAsia"/>
          <w:lang w:eastAsia="zh-CN"/>
        </w:rPr>
        <w:t>2]</w:t>
      </w:r>
      <w:r>
        <w:rPr>
          <w:rFonts w:eastAsia="宋体" w:hint="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8"/>
      </w:tblGrid>
      <w:tr w:rsidR="005B4C8B" w:rsidTr="00C100DC">
        <w:tc>
          <w:tcPr>
            <w:tcW w:w="9288" w:type="dxa"/>
          </w:tcPr>
          <w:p w:rsidR="00BE4CF3" w:rsidRPr="00FB227B" w:rsidRDefault="00BE4CF3" w:rsidP="00BE4CF3">
            <w:pPr>
              <w:spacing w:afterLines="50" w:after="120"/>
              <w:rPr>
                <w:rFonts w:eastAsiaTheme="minorEastAsia"/>
                <w:b/>
                <w:u w:val="single"/>
                <w:lang w:eastAsia="zh-CN"/>
              </w:rPr>
            </w:pPr>
            <w:r w:rsidRPr="00FB227B">
              <w:rPr>
                <w:rFonts w:eastAsiaTheme="minorEastAsia" w:hint="eastAsia"/>
                <w:b/>
                <w:u w:val="single"/>
                <w:lang w:eastAsia="zh-CN"/>
              </w:rPr>
              <w:t>RAN1#96bis agreements:</w:t>
            </w:r>
          </w:p>
          <w:p w:rsidR="00BE4CF3" w:rsidRPr="00506501" w:rsidRDefault="00BE4CF3" w:rsidP="00BE4CF3">
            <w:pPr>
              <w:ind w:left="1440" w:hanging="1440"/>
              <w:rPr>
                <w:highlight w:val="darkYellow"/>
              </w:rPr>
            </w:pPr>
            <w:r w:rsidRPr="00506501">
              <w:rPr>
                <w:highlight w:val="darkYellow"/>
              </w:rPr>
              <w:t>Working assumption:</w:t>
            </w:r>
          </w:p>
          <w:p w:rsidR="00BE4CF3" w:rsidRPr="00506501" w:rsidRDefault="00BE4CF3" w:rsidP="00BE4CF3">
            <w:pPr>
              <w:numPr>
                <w:ilvl w:val="0"/>
                <w:numId w:val="32"/>
              </w:numPr>
            </w:pPr>
            <w:r w:rsidRPr="00506501">
              <w:t xml:space="preserve">For </w:t>
            </w:r>
            <w:proofErr w:type="spellStart"/>
            <w:r w:rsidRPr="00506501">
              <w:t>Tx</w:t>
            </w:r>
            <w:proofErr w:type="spellEnd"/>
            <w:r w:rsidRPr="00506501">
              <w:t>/</w:t>
            </w:r>
            <w:proofErr w:type="spellStart"/>
            <w:r w:rsidRPr="00506501">
              <w:t>Tx</w:t>
            </w:r>
            <w:proofErr w:type="spellEnd"/>
            <w:r w:rsidRPr="00506501">
              <w:t xml:space="preserve"> overlap, </w:t>
            </w:r>
          </w:p>
          <w:p w:rsidR="00BE4CF3" w:rsidRPr="00506501" w:rsidRDefault="00BE4CF3" w:rsidP="00BE4CF3">
            <w:pPr>
              <w:numPr>
                <w:ilvl w:val="1"/>
                <w:numId w:val="31"/>
              </w:numPr>
              <w:rPr>
                <w:lang w:eastAsia="zh-CN"/>
              </w:rPr>
            </w:pPr>
            <w:r w:rsidRPr="00506501">
              <w:rPr>
                <w:lang w:eastAsia="zh-CN"/>
              </w:rPr>
              <w:t xml:space="preserve">If packet priorities of both LTE and NR </w:t>
            </w:r>
            <w:proofErr w:type="spellStart"/>
            <w:r w:rsidRPr="00506501">
              <w:rPr>
                <w:lang w:eastAsia="zh-CN"/>
              </w:rPr>
              <w:t>sidelink</w:t>
            </w:r>
            <w:proofErr w:type="spellEnd"/>
            <w:r w:rsidRPr="00506501">
              <w:rPr>
                <w:lang w:eastAsia="zh-CN"/>
              </w:rPr>
              <w:t xml:space="preserve"> transmissions are known to both RATs prior to time of transmission subject to processing time restriction, then the packet with a higher relative priority is transmitted </w:t>
            </w:r>
          </w:p>
          <w:p w:rsidR="00BE4CF3" w:rsidRPr="00506501" w:rsidRDefault="00BE4CF3" w:rsidP="00BE4CF3">
            <w:pPr>
              <w:numPr>
                <w:ilvl w:val="2"/>
                <w:numId w:val="31"/>
              </w:numPr>
              <w:rPr>
                <w:lang w:eastAsia="zh-CN"/>
              </w:rPr>
            </w:pPr>
            <w:r w:rsidRPr="00506501">
              <w:rPr>
                <w:lang w:eastAsia="zh-CN"/>
              </w:rPr>
              <w:t>In case the priorities of LTE and NR SL transmissions are the same, then it is up to UE implementation as to which transmission is chosen (e.g., taking into account congestion, etc.)</w:t>
            </w:r>
          </w:p>
          <w:p w:rsidR="00BE4CF3" w:rsidRPr="00506501" w:rsidRDefault="00BE4CF3" w:rsidP="00BE4CF3">
            <w:pPr>
              <w:numPr>
                <w:ilvl w:val="1"/>
                <w:numId w:val="31"/>
              </w:numPr>
              <w:rPr>
                <w:lang w:eastAsia="zh-CN"/>
              </w:rPr>
            </w:pPr>
            <w:r w:rsidRPr="00506501">
              <w:rPr>
                <w:lang w:eastAsia="zh-CN"/>
              </w:rPr>
              <w:t xml:space="preserve">If packet priorities of both LTE and NR </w:t>
            </w:r>
            <w:proofErr w:type="spellStart"/>
            <w:r w:rsidRPr="00506501">
              <w:rPr>
                <w:lang w:eastAsia="zh-CN"/>
              </w:rPr>
              <w:t>sidelink</w:t>
            </w:r>
            <w:proofErr w:type="spellEnd"/>
            <w:r w:rsidRPr="00506501">
              <w:rPr>
                <w:lang w:eastAsia="zh-CN"/>
              </w:rPr>
              <w:t xml:space="preserve"> transmissions are not known to both RATs prior to time of transmission subject to processing time restriction, then it is up to UE implementation to manage </w:t>
            </w:r>
            <w:proofErr w:type="spellStart"/>
            <w:r w:rsidRPr="00506501">
              <w:rPr>
                <w:lang w:eastAsia="zh-CN"/>
              </w:rPr>
              <w:t>Tx</w:t>
            </w:r>
            <w:proofErr w:type="spellEnd"/>
            <w:r w:rsidRPr="00506501">
              <w:rPr>
                <w:lang w:eastAsia="zh-CN"/>
              </w:rPr>
              <w:t>/</w:t>
            </w:r>
            <w:proofErr w:type="spellStart"/>
            <w:r w:rsidRPr="00506501">
              <w:rPr>
                <w:lang w:eastAsia="zh-CN"/>
              </w:rPr>
              <w:t>Tx</w:t>
            </w:r>
            <w:proofErr w:type="spellEnd"/>
            <w:r w:rsidRPr="00506501">
              <w:rPr>
                <w:lang w:eastAsia="zh-CN"/>
              </w:rPr>
              <w:t xml:space="preserve"> overlaps (e.g., LTE transmissions are always prioritized, etc.)</w:t>
            </w:r>
          </w:p>
          <w:p w:rsidR="00BE4CF3" w:rsidRPr="00506501" w:rsidRDefault="00BE4CF3" w:rsidP="00BE4CF3">
            <w:pPr>
              <w:numPr>
                <w:ilvl w:val="1"/>
                <w:numId w:val="31"/>
              </w:numPr>
              <w:rPr>
                <w:lang w:eastAsia="zh-CN"/>
              </w:rPr>
            </w:pPr>
            <w:r w:rsidRPr="00506501">
              <w:rPr>
                <w:lang w:eastAsia="zh-CN"/>
              </w:rPr>
              <w:t>RAN1 does not assume any impact to LTE physical layer specifications</w:t>
            </w:r>
          </w:p>
          <w:p w:rsidR="00BE4CF3" w:rsidRPr="00FB227B" w:rsidRDefault="00BE4CF3" w:rsidP="00BE4CF3">
            <w:pPr>
              <w:rPr>
                <w:rFonts w:eastAsiaTheme="minorEastAsia"/>
                <w:highlight w:val="green"/>
                <w:lang w:eastAsia="zh-CN"/>
              </w:rPr>
            </w:pPr>
          </w:p>
          <w:p w:rsidR="00BE4CF3" w:rsidRDefault="00BE4CF3" w:rsidP="00BE4CF3">
            <w:pPr>
              <w:spacing w:afterLines="50" w:after="120"/>
              <w:rPr>
                <w:rFonts w:eastAsiaTheme="minorEastAsia"/>
                <w:highlight w:val="green"/>
                <w:lang w:eastAsia="zh-CN"/>
              </w:rPr>
            </w:pPr>
            <w:r w:rsidRPr="00FB227B">
              <w:rPr>
                <w:rFonts w:eastAsiaTheme="minorEastAsia" w:hint="eastAsia"/>
                <w:b/>
                <w:u w:val="single"/>
                <w:lang w:eastAsia="zh-CN"/>
              </w:rPr>
              <w:t>RAN1#9</w:t>
            </w:r>
            <w:r>
              <w:rPr>
                <w:rFonts w:eastAsiaTheme="minorEastAsia" w:hint="eastAsia"/>
                <w:b/>
                <w:u w:val="single"/>
                <w:lang w:eastAsia="zh-CN"/>
              </w:rPr>
              <w:t>7</w:t>
            </w:r>
            <w:r w:rsidRPr="00FB227B">
              <w:rPr>
                <w:rFonts w:eastAsiaTheme="minorEastAsia" w:hint="eastAsia"/>
                <w:b/>
                <w:u w:val="single"/>
                <w:lang w:eastAsia="zh-CN"/>
              </w:rPr>
              <w:t xml:space="preserve"> agreements:</w:t>
            </w:r>
          </w:p>
          <w:p w:rsidR="00BE4CF3" w:rsidRDefault="00BE4CF3" w:rsidP="00BE4CF3">
            <w:r>
              <w:rPr>
                <w:highlight w:val="green"/>
              </w:rPr>
              <w:t>Agreements</w:t>
            </w:r>
            <w:r>
              <w:t>:</w:t>
            </w:r>
          </w:p>
          <w:p w:rsidR="00BE4CF3" w:rsidRDefault="00BE4CF3" w:rsidP="00BE4CF3">
            <w:pPr>
              <w:numPr>
                <w:ilvl w:val="0"/>
                <w:numId w:val="32"/>
              </w:numPr>
            </w:pPr>
            <w:r w:rsidRPr="0092257C">
              <w:t xml:space="preserve">For </w:t>
            </w:r>
            <w:proofErr w:type="spellStart"/>
            <w:r w:rsidRPr="0092257C">
              <w:t>Tx</w:t>
            </w:r>
            <w:proofErr w:type="spellEnd"/>
            <w:r w:rsidRPr="0092257C">
              <w:t>/</w:t>
            </w:r>
            <w:proofErr w:type="spellStart"/>
            <w:r w:rsidRPr="0092257C">
              <w:t>Tx</w:t>
            </w:r>
            <w:proofErr w:type="spellEnd"/>
            <w:r w:rsidRPr="0092257C">
              <w:t xml:space="preserve"> overlap,</w:t>
            </w:r>
          </w:p>
          <w:p w:rsidR="00BE4CF3" w:rsidRPr="0092257C" w:rsidRDefault="00BE4CF3" w:rsidP="00BE4CF3">
            <w:pPr>
              <w:numPr>
                <w:ilvl w:val="1"/>
                <w:numId w:val="31"/>
              </w:numPr>
              <w:rPr>
                <w:lang w:eastAsia="zh-CN"/>
              </w:rPr>
            </w:pPr>
            <w:r w:rsidRPr="0092257C">
              <w:rPr>
                <w:lang w:eastAsia="zh-CN"/>
              </w:rPr>
              <w:t>Confirm the working assumption made in RAN1#96bis</w:t>
            </w:r>
          </w:p>
          <w:p w:rsidR="00BE4CF3" w:rsidRPr="0092257C" w:rsidRDefault="00BE4CF3" w:rsidP="00BE4CF3">
            <w:pPr>
              <w:numPr>
                <w:ilvl w:val="1"/>
                <w:numId w:val="31"/>
              </w:numPr>
              <w:rPr>
                <w:lang w:eastAsia="zh-CN"/>
              </w:rPr>
            </w:pPr>
            <w:r w:rsidRPr="0092257C">
              <w:rPr>
                <w:lang w:eastAsia="zh-CN"/>
              </w:rPr>
              <w:t>UE capability is defined for short-term time-scale TDM for in-device coexistence</w:t>
            </w:r>
          </w:p>
          <w:p w:rsidR="00BE4CF3" w:rsidRDefault="00BE4CF3" w:rsidP="00BE4CF3">
            <w:r w:rsidRPr="00BE4CF3">
              <w:rPr>
                <w:highlight w:val="green"/>
              </w:rPr>
              <w:t>Agreement</w:t>
            </w:r>
            <w:r w:rsidRPr="00BE4CF3">
              <w:rPr>
                <w:rFonts w:eastAsiaTheme="minorEastAsia" w:hint="eastAsia"/>
                <w:highlight w:val="green"/>
                <w:lang w:eastAsia="zh-CN"/>
              </w:rPr>
              <w:t>s</w:t>
            </w:r>
            <w:r>
              <w:t>:</w:t>
            </w:r>
          </w:p>
          <w:p w:rsidR="00BE4CF3" w:rsidRPr="0092257C" w:rsidRDefault="00BE4CF3" w:rsidP="00BE4CF3">
            <w:pPr>
              <w:numPr>
                <w:ilvl w:val="0"/>
                <w:numId w:val="32"/>
              </w:numPr>
              <w:rPr>
                <w:lang w:eastAsia="zh-CN"/>
              </w:rPr>
            </w:pPr>
            <w:r w:rsidRPr="0092257C">
              <w:t xml:space="preserve">For Rx/Rx overlap, </w:t>
            </w:r>
          </w:p>
          <w:p w:rsidR="0092257C" w:rsidRPr="00FB227B" w:rsidRDefault="00BE4CF3" w:rsidP="00BE4CF3">
            <w:pPr>
              <w:numPr>
                <w:ilvl w:val="1"/>
                <w:numId w:val="31"/>
              </w:numPr>
              <w:rPr>
                <w:rFonts w:eastAsia="宋体"/>
                <w:szCs w:val="24"/>
              </w:rPr>
            </w:pPr>
            <w:r w:rsidRPr="0092257C">
              <w:rPr>
                <w:lang w:eastAsia="zh-CN"/>
              </w:rPr>
              <w:t xml:space="preserve">Up to UE implementation to manage receptions of LTE and NR </w:t>
            </w:r>
            <w:proofErr w:type="spellStart"/>
            <w:r w:rsidRPr="0092257C">
              <w:rPr>
                <w:lang w:eastAsia="zh-CN"/>
              </w:rPr>
              <w:t>sidelinks</w:t>
            </w:r>
            <w:proofErr w:type="spellEnd"/>
            <w:r w:rsidRPr="0092257C">
              <w:rPr>
                <w:lang w:eastAsia="zh-CN"/>
              </w:rPr>
              <w:t>.</w:t>
            </w:r>
          </w:p>
        </w:tc>
      </w:tr>
    </w:tbl>
    <w:p w:rsidR="00BE4CF3" w:rsidRPr="00BE4CF3" w:rsidRDefault="00BE4CF3" w:rsidP="00BE4CF3">
      <w:pPr>
        <w:rPr>
          <w:lang w:eastAsia="zh-CN"/>
        </w:rPr>
      </w:pPr>
    </w:p>
    <w:p w:rsidR="005B4C8B" w:rsidRDefault="005B4C8B" w:rsidP="00B07C83">
      <w:pPr>
        <w:pStyle w:val="a1"/>
        <w:rPr>
          <w:rFonts w:eastAsia="宋体"/>
          <w:lang w:eastAsia="zh-CN"/>
        </w:rPr>
      </w:pPr>
      <w:r w:rsidRPr="006B3C50">
        <w:rPr>
          <w:rFonts w:eastAsia="宋体" w:hint="eastAsia"/>
          <w:lang w:eastAsia="zh-CN"/>
        </w:rPr>
        <w:t xml:space="preserve">In this contribution, </w:t>
      </w:r>
      <w:r w:rsidR="00FB227B">
        <w:rPr>
          <w:rFonts w:eastAsia="宋体" w:hint="eastAsia"/>
          <w:lang w:eastAsia="zh-CN"/>
        </w:rPr>
        <w:t xml:space="preserve">we will further discuss the </w:t>
      </w:r>
      <w:r w:rsidR="00FB227B">
        <w:rPr>
          <w:rFonts w:eastAsia="宋体"/>
          <w:lang w:eastAsia="zh-CN"/>
        </w:rPr>
        <w:t>remaining</w:t>
      </w:r>
      <w:r w:rsidR="00FB227B">
        <w:rPr>
          <w:rFonts w:eastAsia="宋体" w:hint="eastAsia"/>
          <w:lang w:eastAsia="zh-CN"/>
        </w:rPr>
        <w:t xml:space="preserve"> issues for in-device </w:t>
      </w:r>
      <w:r w:rsidR="00FB227B">
        <w:rPr>
          <w:rFonts w:eastAsia="宋体"/>
          <w:lang w:eastAsia="zh-CN"/>
        </w:rPr>
        <w:t>coexistence</w:t>
      </w:r>
      <w:r w:rsidR="00FB227B">
        <w:rPr>
          <w:rFonts w:eastAsia="宋体" w:hint="eastAsia"/>
          <w:lang w:eastAsia="zh-CN"/>
        </w:rPr>
        <w:t>, including packet priority comparison between LTE</w:t>
      </w:r>
      <w:r w:rsidR="00BE4CF3">
        <w:rPr>
          <w:rFonts w:eastAsia="宋体" w:hint="eastAsia"/>
          <w:lang w:eastAsia="zh-CN"/>
        </w:rPr>
        <w:t xml:space="preserve"> </w:t>
      </w:r>
      <w:proofErr w:type="spellStart"/>
      <w:r w:rsidR="00BE4CF3">
        <w:rPr>
          <w:rFonts w:eastAsia="宋体" w:hint="eastAsia"/>
          <w:lang w:eastAsia="zh-CN"/>
        </w:rPr>
        <w:t>sidelink</w:t>
      </w:r>
      <w:proofErr w:type="spellEnd"/>
      <w:r w:rsidR="00FB227B">
        <w:rPr>
          <w:rFonts w:eastAsia="宋体" w:hint="eastAsia"/>
          <w:lang w:eastAsia="zh-CN"/>
        </w:rPr>
        <w:t xml:space="preserve"> and NR </w:t>
      </w:r>
      <w:proofErr w:type="spellStart"/>
      <w:r w:rsidR="00FB227B">
        <w:rPr>
          <w:rFonts w:eastAsia="宋体" w:hint="eastAsia"/>
          <w:lang w:eastAsia="zh-CN"/>
        </w:rPr>
        <w:t>sidelink</w:t>
      </w:r>
      <w:proofErr w:type="spellEnd"/>
      <w:r w:rsidR="00FB227B">
        <w:rPr>
          <w:rFonts w:eastAsia="宋体" w:hint="eastAsia"/>
          <w:lang w:eastAsia="zh-CN"/>
        </w:rPr>
        <w:t xml:space="preserve">, and handling of </w:t>
      </w:r>
      <w:proofErr w:type="spellStart"/>
      <w:r w:rsidR="00FB227B">
        <w:rPr>
          <w:rFonts w:eastAsia="宋体" w:hint="eastAsia"/>
          <w:lang w:eastAsia="zh-CN"/>
        </w:rPr>
        <w:t>Tx</w:t>
      </w:r>
      <w:proofErr w:type="spellEnd"/>
      <w:r w:rsidR="00FB227B">
        <w:rPr>
          <w:rFonts w:eastAsia="宋体" w:hint="eastAsia"/>
          <w:lang w:eastAsia="zh-CN"/>
        </w:rPr>
        <w:t xml:space="preserve">/Rx overlapping case. </w:t>
      </w:r>
    </w:p>
    <w:p w:rsidR="00330283" w:rsidRDefault="00FB227B" w:rsidP="00330283">
      <w:pPr>
        <w:pStyle w:val="1"/>
        <w:ind w:left="431" w:hanging="431"/>
        <w:rPr>
          <w:lang w:eastAsia="zh-CN"/>
        </w:rPr>
      </w:pPr>
      <w:r>
        <w:rPr>
          <w:rFonts w:hint="eastAsia"/>
          <w:lang w:eastAsia="zh-CN"/>
        </w:rPr>
        <w:t>Packet priority comparison between LTE and NR</w:t>
      </w:r>
      <w:r w:rsidR="00BE4CF3">
        <w:rPr>
          <w:rFonts w:hint="eastAsia"/>
          <w:lang w:eastAsia="zh-CN"/>
        </w:rPr>
        <w:t xml:space="preserve"> </w:t>
      </w:r>
      <w:proofErr w:type="spellStart"/>
      <w:r w:rsidR="00BE4CF3">
        <w:rPr>
          <w:rFonts w:hint="eastAsia"/>
          <w:lang w:eastAsia="zh-CN"/>
        </w:rPr>
        <w:t>sidelink</w:t>
      </w:r>
      <w:proofErr w:type="spellEnd"/>
    </w:p>
    <w:p w:rsidR="005C0464" w:rsidRDefault="005C0464" w:rsidP="0074133C">
      <w:pPr>
        <w:pStyle w:val="a1"/>
        <w:rPr>
          <w:rFonts w:eastAsia="宋体"/>
          <w:lang w:eastAsia="zh-CN"/>
        </w:rPr>
      </w:pPr>
      <w:r w:rsidRPr="0074133C">
        <w:rPr>
          <w:rFonts w:eastAsia="宋体"/>
          <w:lang w:eastAsia="zh-CN"/>
        </w:rPr>
        <w:t>F</w:t>
      </w:r>
      <w:r w:rsidRPr="0074133C">
        <w:rPr>
          <w:rFonts w:eastAsia="宋体" w:hint="eastAsia"/>
          <w:lang w:eastAsia="zh-CN"/>
        </w:rPr>
        <w:t xml:space="preserve">or </w:t>
      </w:r>
      <w:proofErr w:type="spellStart"/>
      <w:r w:rsidRPr="0074133C">
        <w:rPr>
          <w:rFonts w:eastAsia="宋体" w:hint="eastAsia"/>
          <w:lang w:eastAsia="zh-CN"/>
        </w:rPr>
        <w:t>Tx</w:t>
      </w:r>
      <w:proofErr w:type="spellEnd"/>
      <w:r w:rsidRPr="0074133C">
        <w:rPr>
          <w:rFonts w:eastAsia="宋体" w:hint="eastAsia"/>
          <w:lang w:eastAsia="zh-CN"/>
        </w:rPr>
        <w:t>/</w:t>
      </w:r>
      <w:proofErr w:type="spellStart"/>
      <w:r w:rsidRPr="0074133C">
        <w:rPr>
          <w:rFonts w:eastAsia="宋体" w:hint="eastAsia"/>
          <w:lang w:eastAsia="zh-CN"/>
        </w:rPr>
        <w:t>Tx</w:t>
      </w:r>
      <w:proofErr w:type="spellEnd"/>
      <w:r w:rsidRPr="0074133C">
        <w:rPr>
          <w:rFonts w:eastAsia="宋体" w:hint="eastAsia"/>
          <w:lang w:eastAsia="zh-CN"/>
        </w:rPr>
        <w:t xml:space="preserve"> overlapping case, RAN1 has agreed that the packet with higher relative priority is transmitted if packet priorities of both </w:t>
      </w:r>
      <w:proofErr w:type="spellStart"/>
      <w:r w:rsidRPr="0074133C">
        <w:rPr>
          <w:rFonts w:eastAsia="宋体" w:hint="eastAsia"/>
          <w:lang w:eastAsia="zh-CN"/>
        </w:rPr>
        <w:t>sidelink</w:t>
      </w:r>
      <w:proofErr w:type="spellEnd"/>
      <w:r w:rsidRPr="0074133C">
        <w:rPr>
          <w:rFonts w:eastAsia="宋体" w:hint="eastAsia"/>
          <w:lang w:eastAsia="zh-CN"/>
        </w:rPr>
        <w:t xml:space="preserve"> are known in advance. </w:t>
      </w:r>
      <w:r w:rsidR="00A62A3A">
        <w:rPr>
          <w:rFonts w:eastAsia="宋体"/>
          <w:lang w:eastAsia="zh-CN"/>
        </w:rPr>
        <w:t>T</w:t>
      </w:r>
      <w:r w:rsidR="00A62A3A">
        <w:rPr>
          <w:rFonts w:eastAsia="宋体" w:hint="eastAsia"/>
          <w:lang w:eastAsia="zh-CN"/>
        </w:rPr>
        <w:t xml:space="preserve">he </w:t>
      </w:r>
      <w:r w:rsidR="00A62A3A">
        <w:rPr>
          <w:rFonts w:eastAsia="宋体"/>
          <w:lang w:eastAsia="zh-CN"/>
        </w:rPr>
        <w:t>remaining</w:t>
      </w:r>
      <w:r w:rsidR="00A62A3A">
        <w:rPr>
          <w:rFonts w:eastAsia="宋体" w:hint="eastAsia"/>
          <w:lang w:eastAsia="zh-CN"/>
        </w:rPr>
        <w:t xml:space="preserve"> issue </w:t>
      </w:r>
      <w:r w:rsidR="00A62A3A">
        <w:rPr>
          <w:rFonts w:eastAsia="宋体"/>
          <w:lang w:eastAsia="zh-CN"/>
        </w:rPr>
        <w:t xml:space="preserve">for </w:t>
      </w:r>
      <w:proofErr w:type="spellStart"/>
      <w:r w:rsidR="00A62A3A">
        <w:rPr>
          <w:rFonts w:eastAsia="宋体"/>
          <w:lang w:eastAsia="zh-CN"/>
        </w:rPr>
        <w:t>Tx</w:t>
      </w:r>
      <w:proofErr w:type="spellEnd"/>
      <w:r w:rsidR="00A62A3A">
        <w:rPr>
          <w:rFonts w:eastAsia="宋体"/>
          <w:lang w:eastAsia="zh-CN"/>
        </w:rPr>
        <w:t>/</w:t>
      </w:r>
      <w:proofErr w:type="spellStart"/>
      <w:r w:rsidR="00A62A3A">
        <w:rPr>
          <w:rFonts w:eastAsia="宋体"/>
          <w:lang w:eastAsia="zh-CN"/>
        </w:rPr>
        <w:t>Tx</w:t>
      </w:r>
      <w:proofErr w:type="spellEnd"/>
      <w:r w:rsidR="00A62A3A">
        <w:rPr>
          <w:rFonts w:eastAsia="宋体"/>
          <w:lang w:eastAsia="zh-CN"/>
        </w:rPr>
        <w:t xml:space="preserve"> case</w:t>
      </w:r>
      <w:r w:rsidR="00A62A3A">
        <w:rPr>
          <w:rFonts w:eastAsia="宋体" w:hint="eastAsia"/>
          <w:lang w:eastAsia="zh-CN"/>
        </w:rPr>
        <w:t xml:space="preserve"> is</w:t>
      </w:r>
      <w:r w:rsidR="00A62A3A">
        <w:rPr>
          <w:rFonts w:eastAsia="宋体"/>
          <w:lang w:eastAsia="zh-CN"/>
        </w:rPr>
        <w:t xml:space="preserve"> only the </w:t>
      </w:r>
      <w:r w:rsidR="00A62A3A">
        <w:rPr>
          <w:rFonts w:eastAsia="宋体" w:hint="eastAsia"/>
          <w:lang w:eastAsia="zh-CN"/>
        </w:rPr>
        <w:t xml:space="preserve">relative priority comparison </w:t>
      </w:r>
      <w:r w:rsidR="00A62A3A">
        <w:rPr>
          <w:rFonts w:eastAsia="宋体"/>
          <w:lang w:eastAsia="zh-CN"/>
        </w:rPr>
        <w:t>between</w:t>
      </w:r>
      <w:r w:rsidR="00A62A3A">
        <w:rPr>
          <w:rFonts w:eastAsia="宋体" w:hint="eastAsia"/>
          <w:lang w:eastAsia="zh-CN"/>
        </w:rPr>
        <w:t xml:space="preserve"> LTE and NR </w:t>
      </w:r>
      <w:proofErr w:type="spellStart"/>
      <w:r w:rsidR="00A62A3A">
        <w:rPr>
          <w:rFonts w:eastAsia="宋体" w:hint="eastAsia"/>
          <w:lang w:eastAsia="zh-CN"/>
        </w:rPr>
        <w:t>sdelink</w:t>
      </w:r>
      <w:proofErr w:type="spellEnd"/>
      <w:r w:rsidR="00A62A3A">
        <w:rPr>
          <w:rFonts w:eastAsia="宋体" w:hint="eastAsia"/>
          <w:lang w:eastAsia="zh-CN"/>
        </w:rPr>
        <w:t xml:space="preserve">. Currently, SA2 has not defined the priority mapping rule between LTE </w:t>
      </w:r>
      <w:proofErr w:type="gramStart"/>
      <w:r w:rsidR="00A62A3A">
        <w:rPr>
          <w:rFonts w:eastAsia="宋体" w:hint="eastAsia"/>
          <w:lang w:eastAsia="zh-CN"/>
        </w:rPr>
        <w:t>V2X(</w:t>
      </w:r>
      <w:proofErr w:type="gramEnd"/>
      <w:r w:rsidR="00A62A3A">
        <w:rPr>
          <w:rFonts w:eastAsia="宋体" w:hint="eastAsia"/>
          <w:lang w:eastAsia="zh-CN"/>
        </w:rPr>
        <w:t xml:space="preserve">PPPP) and NR V2X(PQI). Therefore, it is proposed to send LS to SA2 to provide priority mapping rule </w:t>
      </w:r>
      <w:r w:rsidR="00DA4DE1">
        <w:rPr>
          <w:rFonts w:eastAsia="宋体"/>
          <w:lang w:eastAsia="zh-CN"/>
        </w:rPr>
        <w:t>between</w:t>
      </w:r>
      <w:r w:rsidR="00DA4DE1">
        <w:rPr>
          <w:rFonts w:eastAsia="宋体" w:hint="eastAsia"/>
          <w:lang w:eastAsia="zh-CN"/>
        </w:rPr>
        <w:t xml:space="preserve"> </w:t>
      </w:r>
      <w:r w:rsidR="00A62A3A">
        <w:rPr>
          <w:rFonts w:eastAsia="宋体" w:hint="eastAsia"/>
          <w:lang w:eastAsia="zh-CN"/>
        </w:rPr>
        <w:t>LTE V2X and NR V2X traffic.</w:t>
      </w:r>
      <w:r w:rsidR="00DA4DE1">
        <w:rPr>
          <w:rFonts w:eastAsia="宋体" w:hint="eastAsia"/>
          <w:lang w:eastAsia="zh-CN"/>
        </w:rPr>
        <w:t xml:space="preserve"> </w:t>
      </w:r>
    </w:p>
    <w:p w:rsidR="00DA4DE1" w:rsidRPr="00DA4DE1" w:rsidRDefault="00DA4DE1" w:rsidP="0074133C">
      <w:pPr>
        <w:pStyle w:val="a1"/>
        <w:rPr>
          <w:rFonts w:eastAsia="宋体"/>
          <w:b/>
          <w:i/>
          <w:lang w:eastAsia="zh-CN"/>
        </w:rPr>
      </w:pPr>
      <w:r w:rsidRPr="00DA4DE1">
        <w:rPr>
          <w:rFonts w:eastAsia="宋体" w:hint="eastAsia"/>
          <w:b/>
          <w:i/>
          <w:lang w:eastAsia="zh-CN"/>
        </w:rPr>
        <w:t xml:space="preserve">Proposal 1: Send LS to SA2, in order to archive packet priority comparison between NR and LTE V2X, it is </w:t>
      </w:r>
      <w:r w:rsidRPr="00DA4DE1">
        <w:rPr>
          <w:rFonts w:eastAsia="宋体"/>
          <w:b/>
          <w:i/>
          <w:lang w:eastAsia="zh-CN"/>
        </w:rPr>
        <w:t>necessary</w:t>
      </w:r>
      <w:r w:rsidRPr="00DA4DE1">
        <w:rPr>
          <w:rFonts w:eastAsia="宋体" w:hint="eastAsia"/>
          <w:b/>
          <w:i/>
          <w:lang w:eastAsia="zh-CN"/>
        </w:rPr>
        <w:t xml:space="preserve"> to define a </w:t>
      </w:r>
      <w:r w:rsidR="00A62A3A">
        <w:rPr>
          <w:rFonts w:eastAsia="宋体" w:hint="eastAsia"/>
          <w:b/>
          <w:i/>
          <w:lang w:eastAsia="zh-CN"/>
        </w:rPr>
        <w:t xml:space="preserve">priority </w:t>
      </w:r>
      <w:r w:rsidRPr="00DA4DE1">
        <w:rPr>
          <w:rFonts w:eastAsia="宋体" w:hint="eastAsia"/>
          <w:b/>
          <w:i/>
          <w:lang w:eastAsia="zh-CN"/>
        </w:rPr>
        <w:t xml:space="preserve">mapping </w:t>
      </w:r>
      <w:r w:rsidR="00A62A3A">
        <w:rPr>
          <w:rFonts w:eastAsia="宋体" w:hint="eastAsia"/>
          <w:b/>
          <w:i/>
          <w:lang w:eastAsia="zh-CN"/>
        </w:rPr>
        <w:t>rule</w:t>
      </w:r>
      <w:r w:rsidRPr="00DA4DE1">
        <w:rPr>
          <w:rFonts w:eastAsia="宋体" w:hint="eastAsia"/>
          <w:b/>
          <w:i/>
          <w:lang w:eastAsia="zh-CN"/>
        </w:rPr>
        <w:t xml:space="preserve"> </w:t>
      </w:r>
      <w:r w:rsidRPr="00DA4DE1">
        <w:rPr>
          <w:rFonts w:eastAsia="宋体"/>
          <w:b/>
          <w:i/>
          <w:lang w:eastAsia="zh-CN"/>
        </w:rPr>
        <w:t>between</w:t>
      </w:r>
      <w:r w:rsidRPr="00DA4DE1">
        <w:rPr>
          <w:rFonts w:eastAsia="宋体" w:hint="eastAsia"/>
          <w:b/>
          <w:i/>
          <w:lang w:eastAsia="zh-CN"/>
        </w:rPr>
        <w:t xml:space="preserve"> </w:t>
      </w:r>
      <w:r w:rsidR="00A62A3A">
        <w:rPr>
          <w:rFonts w:eastAsia="宋体" w:hint="eastAsia"/>
          <w:b/>
          <w:i/>
          <w:lang w:eastAsia="zh-CN"/>
        </w:rPr>
        <w:t>LTE V2X and NR V2X traffic.</w:t>
      </w:r>
    </w:p>
    <w:p w:rsidR="00651C72" w:rsidRPr="00651C72" w:rsidRDefault="00651C72" w:rsidP="00651C72">
      <w:pPr>
        <w:pStyle w:val="1"/>
        <w:ind w:left="431" w:hanging="431"/>
        <w:rPr>
          <w:lang w:eastAsia="zh-CN"/>
        </w:rPr>
      </w:pPr>
      <w:proofErr w:type="spellStart"/>
      <w:r>
        <w:rPr>
          <w:rFonts w:hint="eastAsia"/>
          <w:lang w:eastAsia="zh-CN"/>
        </w:rPr>
        <w:t>Tx</w:t>
      </w:r>
      <w:proofErr w:type="spellEnd"/>
      <w:r>
        <w:rPr>
          <w:rFonts w:hint="eastAsia"/>
          <w:lang w:eastAsia="zh-CN"/>
        </w:rPr>
        <w:t>/Rx overlapping</w:t>
      </w:r>
    </w:p>
    <w:p w:rsidR="00F5298C" w:rsidRDefault="00D838FF" w:rsidP="0074133C">
      <w:pPr>
        <w:pStyle w:val="a1"/>
        <w:rPr>
          <w:rFonts w:eastAsia="宋体"/>
          <w:lang w:eastAsia="zh-CN"/>
        </w:rPr>
      </w:pPr>
      <w:r>
        <w:rPr>
          <w:rFonts w:eastAsia="宋体" w:hint="eastAsia"/>
          <w:lang w:eastAsia="zh-CN"/>
        </w:rPr>
        <w:t xml:space="preserve">For </w:t>
      </w:r>
      <w:proofErr w:type="spellStart"/>
      <w:r>
        <w:rPr>
          <w:rFonts w:eastAsia="宋体" w:hint="eastAsia"/>
          <w:lang w:eastAsia="zh-CN"/>
        </w:rPr>
        <w:t>Tx</w:t>
      </w:r>
      <w:proofErr w:type="spellEnd"/>
      <w:r>
        <w:rPr>
          <w:rFonts w:eastAsia="宋体" w:hint="eastAsia"/>
          <w:lang w:eastAsia="zh-CN"/>
        </w:rPr>
        <w:t xml:space="preserve">/Rx </w:t>
      </w:r>
      <w:r w:rsidR="00C175E5">
        <w:rPr>
          <w:rFonts w:eastAsia="宋体" w:hint="eastAsia"/>
          <w:lang w:eastAsia="zh-CN"/>
        </w:rPr>
        <w:t>overlapping case</w:t>
      </w:r>
      <w:r>
        <w:rPr>
          <w:rFonts w:eastAsia="宋体" w:hint="eastAsia"/>
          <w:lang w:eastAsia="zh-CN"/>
        </w:rPr>
        <w:t xml:space="preserve">, </w:t>
      </w:r>
      <w:r w:rsidR="00F5298C">
        <w:rPr>
          <w:rFonts w:eastAsia="宋体" w:hint="eastAsia"/>
          <w:lang w:eastAsia="zh-CN"/>
        </w:rPr>
        <w:t xml:space="preserve">if the packet priorities of both </w:t>
      </w:r>
      <w:proofErr w:type="spellStart"/>
      <w:r w:rsidR="00F5298C">
        <w:rPr>
          <w:rFonts w:eastAsia="宋体" w:hint="eastAsia"/>
          <w:lang w:eastAsia="zh-CN"/>
        </w:rPr>
        <w:t>sidelink</w:t>
      </w:r>
      <w:proofErr w:type="spellEnd"/>
      <w:r w:rsidR="00F5298C">
        <w:rPr>
          <w:rFonts w:eastAsia="宋体" w:hint="eastAsia"/>
          <w:lang w:eastAsia="zh-CN"/>
        </w:rPr>
        <w:t xml:space="preserve"> can be known in advance, the principle of </w:t>
      </w:r>
      <w:proofErr w:type="spellStart"/>
      <w:r w:rsidR="00F5298C">
        <w:rPr>
          <w:rFonts w:eastAsia="宋体" w:hint="eastAsia"/>
          <w:lang w:eastAsia="zh-CN"/>
        </w:rPr>
        <w:t>Tx</w:t>
      </w:r>
      <w:proofErr w:type="spellEnd"/>
      <w:r w:rsidR="00F5298C">
        <w:rPr>
          <w:rFonts w:eastAsia="宋体" w:hint="eastAsia"/>
          <w:lang w:eastAsia="zh-CN"/>
        </w:rPr>
        <w:t>/</w:t>
      </w:r>
      <w:proofErr w:type="spellStart"/>
      <w:r w:rsidR="00F5298C">
        <w:rPr>
          <w:rFonts w:eastAsia="宋体" w:hint="eastAsia"/>
          <w:lang w:eastAsia="zh-CN"/>
        </w:rPr>
        <w:t>Tx</w:t>
      </w:r>
      <w:proofErr w:type="spellEnd"/>
      <w:r w:rsidR="00F5298C">
        <w:rPr>
          <w:rFonts w:eastAsia="宋体" w:hint="eastAsia"/>
          <w:lang w:eastAsia="zh-CN"/>
        </w:rPr>
        <w:t xml:space="preserve"> overlapping case can be reused. </w:t>
      </w:r>
      <w:r w:rsidR="00A62A3A">
        <w:rPr>
          <w:rFonts w:eastAsia="宋体" w:hint="eastAsia"/>
          <w:lang w:eastAsia="zh-CN"/>
        </w:rPr>
        <w:t>In general</w:t>
      </w:r>
      <w:r w:rsidR="00F5298C">
        <w:rPr>
          <w:rFonts w:eastAsia="宋体" w:hint="eastAsia"/>
          <w:lang w:eastAsia="zh-CN"/>
        </w:rPr>
        <w:t xml:space="preserve">, there are two ways to obtain the packet priority of Rx </w:t>
      </w:r>
      <w:proofErr w:type="spellStart"/>
      <w:r w:rsidR="00F5298C">
        <w:rPr>
          <w:rFonts w:eastAsia="宋体" w:hint="eastAsia"/>
          <w:lang w:eastAsia="zh-CN"/>
        </w:rPr>
        <w:t>sidelink</w:t>
      </w:r>
      <w:proofErr w:type="spellEnd"/>
      <w:r w:rsidR="00F5298C">
        <w:rPr>
          <w:rFonts w:eastAsia="宋体" w:hint="eastAsia"/>
          <w:lang w:eastAsia="zh-CN"/>
        </w:rPr>
        <w:t>:</w:t>
      </w:r>
    </w:p>
    <w:p w:rsidR="007A41AA" w:rsidRDefault="00036E2D" w:rsidP="00036E2D">
      <w:pPr>
        <w:pStyle w:val="a1"/>
        <w:numPr>
          <w:ilvl w:val="0"/>
          <w:numId w:val="45"/>
        </w:numPr>
        <w:rPr>
          <w:rFonts w:eastAsia="宋体"/>
          <w:lang w:eastAsia="zh-CN"/>
        </w:rPr>
      </w:pPr>
      <w:r>
        <w:rPr>
          <w:rFonts w:eastAsia="宋体"/>
          <w:lang w:eastAsia="zh-CN"/>
        </w:rPr>
        <w:lastRenderedPageBreak/>
        <w:t>O</w:t>
      </w:r>
      <w:r>
        <w:rPr>
          <w:rFonts w:eastAsia="宋体" w:hint="eastAsia"/>
          <w:lang w:eastAsia="zh-CN"/>
        </w:rPr>
        <w:t xml:space="preserve">ption 1: </w:t>
      </w:r>
      <w:r w:rsidR="007A41AA">
        <w:rPr>
          <w:rFonts w:eastAsia="宋体" w:hint="eastAsia"/>
          <w:lang w:eastAsia="zh-CN"/>
        </w:rPr>
        <w:t>I</w:t>
      </w:r>
      <w:r>
        <w:rPr>
          <w:rFonts w:eastAsia="宋体" w:hint="eastAsia"/>
          <w:lang w:eastAsia="zh-CN"/>
        </w:rPr>
        <w:t xml:space="preserve">f </w:t>
      </w:r>
      <w:r w:rsidR="007A41AA">
        <w:rPr>
          <w:rFonts w:eastAsia="宋体" w:hint="eastAsia"/>
          <w:lang w:eastAsia="zh-CN"/>
        </w:rPr>
        <w:t xml:space="preserve">the Rx </w:t>
      </w:r>
      <w:proofErr w:type="spellStart"/>
      <w:r w:rsidR="007A41AA">
        <w:rPr>
          <w:rFonts w:eastAsia="宋体" w:hint="eastAsia"/>
          <w:lang w:eastAsia="zh-CN"/>
        </w:rPr>
        <w:t>sidelink</w:t>
      </w:r>
      <w:proofErr w:type="spellEnd"/>
      <w:r w:rsidR="007A41AA">
        <w:rPr>
          <w:rFonts w:eastAsia="宋体" w:hint="eastAsia"/>
          <w:lang w:eastAsia="zh-CN"/>
        </w:rPr>
        <w:t xml:space="preserve"> is SPS transmission, then UE can assume the packet priority will be happened in next transmission. </w:t>
      </w:r>
    </w:p>
    <w:p w:rsidR="00AB6F6B" w:rsidRDefault="00AB6F6B" w:rsidP="00036E2D">
      <w:pPr>
        <w:pStyle w:val="a1"/>
        <w:numPr>
          <w:ilvl w:val="0"/>
          <w:numId w:val="45"/>
        </w:numPr>
        <w:rPr>
          <w:rFonts w:eastAsia="宋体"/>
          <w:lang w:eastAsia="zh-CN"/>
        </w:rPr>
      </w:pPr>
      <w:r>
        <w:rPr>
          <w:rFonts w:eastAsia="宋体"/>
          <w:lang w:eastAsia="zh-CN"/>
        </w:rPr>
        <w:t>O</w:t>
      </w:r>
      <w:r>
        <w:rPr>
          <w:rFonts w:eastAsia="宋体" w:hint="eastAsia"/>
          <w:lang w:eastAsia="zh-CN"/>
        </w:rPr>
        <w:t>ption 2</w:t>
      </w:r>
      <w:r>
        <w:rPr>
          <w:rFonts w:eastAsia="宋体"/>
          <w:lang w:eastAsia="zh-CN"/>
        </w:rPr>
        <w:t xml:space="preserve">: </w:t>
      </w:r>
      <w:r>
        <w:rPr>
          <w:rFonts w:eastAsia="宋体" w:hint="eastAsia"/>
          <w:lang w:eastAsia="zh-CN"/>
        </w:rPr>
        <w:t xml:space="preserve">If the SCI of initial transmission is </w:t>
      </w:r>
      <w:r>
        <w:rPr>
          <w:rFonts w:eastAsia="宋体"/>
          <w:lang w:eastAsia="zh-CN"/>
        </w:rPr>
        <w:t>successful</w:t>
      </w:r>
      <w:r>
        <w:rPr>
          <w:rFonts w:eastAsia="宋体" w:hint="eastAsia"/>
          <w:lang w:eastAsia="zh-CN"/>
        </w:rPr>
        <w:t xml:space="preserve"> decoding, and the SCI reserves the retransmission resource, then the packet priority of retransmission will be known in </w:t>
      </w:r>
      <w:r>
        <w:rPr>
          <w:rFonts w:eastAsia="宋体"/>
          <w:lang w:eastAsia="zh-CN"/>
        </w:rPr>
        <w:t>advance</w:t>
      </w:r>
      <w:r>
        <w:rPr>
          <w:rFonts w:eastAsia="宋体" w:hint="eastAsia"/>
          <w:lang w:eastAsia="zh-CN"/>
        </w:rPr>
        <w:t>.</w:t>
      </w:r>
    </w:p>
    <w:p w:rsidR="00F5298C" w:rsidRDefault="00A134EB" w:rsidP="00AB6F6B">
      <w:pPr>
        <w:pStyle w:val="a1"/>
        <w:rPr>
          <w:rFonts w:eastAsia="宋体"/>
          <w:lang w:eastAsia="zh-CN"/>
        </w:rPr>
      </w:pPr>
      <w:r>
        <w:rPr>
          <w:rFonts w:eastAsia="宋体"/>
          <w:lang w:eastAsia="zh-CN"/>
        </w:rPr>
        <w:t>T</w:t>
      </w:r>
      <w:r>
        <w:rPr>
          <w:rFonts w:eastAsia="宋体" w:hint="eastAsia"/>
          <w:lang w:eastAsia="zh-CN"/>
        </w:rPr>
        <w:t xml:space="preserve">here </w:t>
      </w:r>
      <w:r w:rsidR="000F6813">
        <w:rPr>
          <w:rFonts w:eastAsia="宋体"/>
          <w:lang w:eastAsia="zh-CN"/>
        </w:rPr>
        <w:t>are</w:t>
      </w:r>
      <w:r>
        <w:rPr>
          <w:rFonts w:eastAsia="宋体" w:hint="eastAsia"/>
          <w:lang w:eastAsia="zh-CN"/>
        </w:rPr>
        <w:t xml:space="preserve"> </w:t>
      </w:r>
      <w:r w:rsidR="007A3E08">
        <w:rPr>
          <w:rFonts w:eastAsia="宋体" w:hint="eastAsia"/>
          <w:lang w:eastAsia="zh-CN"/>
        </w:rPr>
        <w:t xml:space="preserve">some </w:t>
      </w:r>
      <w:r>
        <w:rPr>
          <w:rFonts w:eastAsia="宋体" w:hint="eastAsia"/>
          <w:lang w:eastAsia="zh-CN"/>
        </w:rPr>
        <w:t>concern</w:t>
      </w:r>
      <w:r w:rsidR="007A3E08">
        <w:rPr>
          <w:rFonts w:eastAsia="宋体" w:hint="eastAsia"/>
          <w:lang w:eastAsia="zh-CN"/>
        </w:rPr>
        <w:t>s</w:t>
      </w:r>
      <w:r>
        <w:rPr>
          <w:rFonts w:eastAsia="宋体" w:hint="eastAsia"/>
          <w:lang w:eastAsia="zh-CN"/>
        </w:rPr>
        <w:t xml:space="preserve"> about directly reusing </w:t>
      </w:r>
      <w:proofErr w:type="spellStart"/>
      <w:r>
        <w:rPr>
          <w:rFonts w:eastAsia="宋体" w:hint="eastAsia"/>
          <w:lang w:eastAsia="zh-CN"/>
        </w:rPr>
        <w:t>Tx</w:t>
      </w:r>
      <w:proofErr w:type="spellEnd"/>
      <w:r>
        <w:rPr>
          <w:rFonts w:eastAsia="宋体" w:hint="eastAsia"/>
          <w:lang w:eastAsia="zh-CN"/>
        </w:rPr>
        <w:t>/</w:t>
      </w:r>
      <w:proofErr w:type="spellStart"/>
      <w:r>
        <w:rPr>
          <w:rFonts w:eastAsia="宋体" w:hint="eastAsia"/>
          <w:lang w:eastAsia="zh-CN"/>
        </w:rPr>
        <w:t>Tx</w:t>
      </w:r>
      <w:proofErr w:type="spellEnd"/>
      <w:r>
        <w:rPr>
          <w:rFonts w:eastAsia="宋体" w:hint="eastAsia"/>
          <w:lang w:eastAsia="zh-CN"/>
        </w:rPr>
        <w:t xml:space="preserve"> overlapping </w:t>
      </w:r>
      <w:r>
        <w:rPr>
          <w:rFonts w:eastAsia="宋体"/>
          <w:lang w:eastAsia="zh-CN"/>
        </w:rPr>
        <w:t>mechanism</w:t>
      </w:r>
      <w:r>
        <w:rPr>
          <w:rFonts w:eastAsia="宋体" w:hint="eastAsia"/>
          <w:lang w:eastAsia="zh-CN"/>
        </w:rPr>
        <w:t xml:space="preserve"> in </w:t>
      </w:r>
      <w:proofErr w:type="spellStart"/>
      <w:r>
        <w:rPr>
          <w:rFonts w:eastAsia="宋体" w:hint="eastAsia"/>
          <w:lang w:eastAsia="zh-CN"/>
        </w:rPr>
        <w:t>Tx</w:t>
      </w:r>
      <w:proofErr w:type="spellEnd"/>
      <w:r>
        <w:rPr>
          <w:rFonts w:eastAsia="宋体" w:hint="eastAsia"/>
          <w:lang w:eastAsia="zh-CN"/>
        </w:rPr>
        <w:t xml:space="preserve">/Rx overlapping case.  </w:t>
      </w:r>
      <w:r w:rsidR="007A3E08">
        <w:rPr>
          <w:rFonts w:eastAsia="宋体"/>
          <w:lang w:eastAsia="zh-CN"/>
        </w:rPr>
        <w:t>O</w:t>
      </w:r>
      <w:r w:rsidR="007A3E08">
        <w:rPr>
          <w:rFonts w:eastAsia="宋体" w:hint="eastAsia"/>
          <w:lang w:eastAsia="zh-CN"/>
        </w:rPr>
        <w:t xml:space="preserve">ne is that Rx operation is </w:t>
      </w:r>
      <w:r w:rsidR="007A3E08" w:rsidRPr="007A3E08">
        <w:rPr>
          <w:rFonts w:eastAsia="宋体"/>
          <w:lang w:eastAsia="zh-CN"/>
        </w:rPr>
        <w:t>probably</w:t>
      </w:r>
      <w:r w:rsidR="007A3E08">
        <w:rPr>
          <w:rFonts w:eastAsia="宋体" w:hint="eastAsia"/>
          <w:lang w:eastAsia="zh-CN"/>
        </w:rPr>
        <w:t xml:space="preserve"> more important than </w:t>
      </w:r>
      <w:proofErr w:type="spellStart"/>
      <w:proofErr w:type="gramStart"/>
      <w:r w:rsidR="007A3E08">
        <w:rPr>
          <w:rFonts w:eastAsia="宋体" w:hint="eastAsia"/>
          <w:lang w:eastAsia="zh-CN"/>
        </w:rPr>
        <w:t>Tx</w:t>
      </w:r>
      <w:proofErr w:type="spellEnd"/>
      <w:proofErr w:type="gramEnd"/>
      <w:r w:rsidR="007A3E08">
        <w:rPr>
          <w:rFonts w:eastAsia="宋体" w:hint="eastAsia"/>
          <w:lang w:eastAsia="zh-CN"/>
        </w:rPr>
        <w:t xml:space="preserve"> operation, since </w:t>
      </w:r>
      <w:proofErr w:type="spellStart"/>
      <w:r w:rsidR="007A3E08">
        <w:rPr>
          <w:rFonts w:eastAsia="宋体" w:hint="eastAsia"/>
          <w:lang w:eastAsia="zh-CN"/>
        </w:rPr>
        <w:t>Tx</w:t>
      </w:r>
      <w:proofErr w:type="spellEnd"/>
      <w:r w:rsidR="007A3E08">
        <w:rPr>
          <w:rFonts w:eastAsia="宋体" w:hint="eastAsia"/>
          <w:lang w:eastAsia="zh-CN"/>
        </w:rPr>
        <w:t xml:space="preserve"> operation can be re-schedul</w:t>
      </w:r>
      <w:r w:rsidR="000F6813">
        <w:rPr>
          <w:rFonts w:eastAsia="宋体" w:hint="eastAsia"/>
          <w:lang w:eastAsia="zh-CN"/>
        </w:rPr>
        <w:t xml:space="preserve">ed by </w:t>
      </w:r>
      <w:proofErr w:type="spellStart"/>
      <w:r w:rsidR="000F6813">
        <w:rPr>
          <w:rFonts w:eastAsia="宋体" w:hint="eastAsia"/>
          <w:lang w:eastAsia="zh-CN"/>
        </w:rPr>
        <w:t>Tx</w:t>
      </w:r>
      <w:proofErr w:type="spellEnd"/>
      <w:r w:rsidR="000F6813">
        <w:rPr>
          <w:rFonts w:eastAsia="宋体" w:hint="eastAsia"/>
          <w:lang w:eastAsia="zh-CN"/>
        </w:rPr>
        <w:t xml:space="preserve"> UE self.</w:t>
      </w:r>
      <w:r w:rsidR="007A3E08">
        <w:rPr>
          <w:rFonts w:eastAsia="宋体" w:hint="eastAsia"/>
          <w:lang w:eastAsia="zh-CN"/>
        </w:rPr>
        <w:t xml:space="preserve"> </w:t>
      </w:r>
      <w:r w:rsidR="007A3E08">
        <w:rPr>
          <w:rFonts w:eastAsia="宋体"/>
          <w:lang w:eastAsia="zh-CN"/>
        </w:rPr>
        <w:t>A</w:t>
      </w:r>
      <w:r w:rsidR="007A3E08">
        <w:rPr>
          <w:rFonts w:eastAsia="宋体" w:hint="eastAsia"/>
          <w:lang w:eastAsia="zh-CN"/>
        </w:rPr>
        <w:t>nother is that LTE V2X should prioritize NR V2X, since LTE V2X is used for basic safety message.</w:t>
      </w:r>
    </w:p>
    <w:p w:rsidR="007A3E08" w:rsidRDefault="000F6813" w:rsidP="00AB6F6B">
      <w:pPr>
        <w:pStyle w:val="a1"/>
        <w:rPr>
          <w:rFonts w:eastAsia="宋体"/>
          <w:lang w:eastAsia="zh-CN"/>
        </w:rPr>
      </w:pPr>
      <w:r>
        <w:rPr>
          <w:rFonts w:eastAsia="宋体" w:hint="eastAsia"/>
          <w:lang w:eastAsia="zh-CN"/>
        </w:rPr>
        <w:t>A</w:t>
      </w:r>
      <w:r w:rsidR="007A3E08">
        <w:rPr>
          <w:rFonts w:eastAsia="宋体" w:hint="eastAsia"/>
          <w:lang w:eastAsia="zh-CN"/>
        </w:rPr>
        <w:t xml:space="preserve">ccording to </w:t>
      </w:r>
      <w:r w:rsidR="00820CF2">
        <w:rPr>
          <w:rFonts w:eastAsia="宋体" w:hint="eastAsia"/>
          <w:lang w:eastAsia="zh-CN"/>
        </w:rPr>
        <w:t>TR</w:t>
      </w:r>
      <w:r w:rsidR="007A3E08">
        <w:rPr>
          <w:rFonts w:eastAsia="宋体" w:hint="eastAsia"/>
          <w:lang w:eastAsia="zh-CN"/>
        </w:rPr>
        <w:t>22.</w:t>
      </w:r>
      <w:r>
        <w:rPr>
          <w:rFonts w:eastAsia="宋体" w:hint="eastAsia"/>
          <w:lang w:eastAsia="zh-CN"/>
        </w:rPr>
        <w:t>8</w:t>
      </w:r>
      <w:r w:rsidR="007A3E08">
        <w:rPr>
          <w:rFonts w:eastAsia="宋体" w:hint="eastAsia"/>
          <w:lang w:eastAsia="zh-CN"/>
        </w:rPr>
        <w:t>86</w:t>
      </w:r>
      <w:r w:rsidR="00820CF2">
        <w:rPr>
          <w:rFonts w:eastAsia="宋体" w:hint="eastAsia"/>
          <w:lang w:eastAsia="zh-CN"/>
        </w:rPr>
        <w:t xml:space="preserve"> [3]</w:t>
      </w:r>
      <w:r w:rsidR="007A3E08">
        <w:rPr>
          <w:rFonts w:eastAsia="宋体" w:hint="eastAsia"/>
          <w:lang w:eastAsia="zh-CN"/>
        </w:rPr>
        <w:t xml:space="preserve">, it can </w:t>
      </w:r>
      <w:r>
        <w:rPr>
          <w:rFonts w:eastAsia="宋体" w:hint="eastAsia"/>
          <w:lang w:eastAsia="zh-CN"/>
        </w:rPr>
        <w:t xml:space="preserve">be </w:t>
      </w:r>
      <w:r w:rsidR="007A3E08">
        <w:rPr>
          <w:rFonts w:eastAsia="宋体" w:hint="eastAsia"/>
          <w:lang w:eastAsia="zh-CN"/>
        </w:rPr>
        <w:t>observed</w:t>
      </w:r>
      <w:r w:rsidR="00A62A3A">
        <w:rPr>
          <w:rFonts w:eastAsia="宋体" w:hint="eastAsia"/>
          <w:lang w:eastAsia="zh-CN"/>
        </w:rPr>
        <w:t xml:space="preserve"> that </w:t>
      </w:r>
      <w:r w:rsidR="007A3E08">
        <w:rPr>
          <w:rFonts w:eastAsia="宋体" w:hint="eastAsia"/>
          <w:lang w:eastAsia="zh-CN"/>
        </w:rPr>
        <w:t xml:space="preserve">some NR use cases </w:t>
      </w:r>
      <w:r>
        <w:rPr>
          <w:rFonts w:eastAsia="宋体" w:hint="eastAsia"/>
          <w:lang w:eastAsia="zh-CN"/>
        </w:rPr>
        <w:t>are</w:t>
      </w:r>
      <w:r w:rsidR="007A3E08">
        <w:rPr>
          <w:rFonts w:eastAsia="宋体" w:hint="eastAsia"/>
          <w:lang w:eastAsia="zh-CN"/>
        </w:rPr>
        <w:t xml:space="preserve"> more important than </w:t>
      </w:r>
      <w:r>
        <w:rPr>
          <w:rFonts w:eastAsia="宋体" w:hint="eastAsia"/>
          <w:lang w:eastAsia="zh-CN"/>
        </w:rPr>
        <w:t>basic safety message</w:t>
      </w:r>
      <w:r w:rsidR="007A3E08">
        <w:rPr>
          <w:rFonts w:eastAsia="宋体" w:hint="eastAsia"/>
          <w:lang w:eastAsia="zh-CN"/>
        </w:rPr>
        <w:t xml:space="preserve">, e.g. </w:t>
      </w:r>
      <w:r>
        <w:rPr>
          <w:rFonts w:eastAsia="宋体" w:hint="eastAsia"/>
          <w:lang w:eastAsia="zh-CN"/>
        </w:rPr>
        <w:t>e</w:t>
      </w:r>
      <w:r w:rsidRPr="000F6813">
        <w:rPr>
          <w:rFonts w:eastAsia="宋体"/>
          <w:lang w:eastAsia="zh-CN"/>
        </w:rPr>
        <w:t>mergency trajectory alignment</w:t>
      </w:r>
      <w:r>
        <w:rPr>
          <w:rFonts w:eastAsia="宋体" w:hint="eastAsia"/>
          <w:lang w:eastAsia="zh-CN"/>
        </w:rPr>
        <w:t xml:space="preserve">, which requires </w:t>
      </w:r>
      <w:r>
        <w:rPr>
          <w:rFonts w:eastAsia="宋体"/>
          <w:lang w:eastAsia="zh-CN"/>
        </w:rPr>
        <w:t>extreme</w:t>
      </w:r>
      <w:r>
        <w:rPr>
          <w:rFonts w:eastAsia="宋体" w:hint="eastAsia"/>
          <w:lang w:eastAsia="zh-CN"/>
        </w:rPr>
        <w:t xml:space="preserve"> low latency and high reliability. In this use case, if the </w:t>
      </w:r>
      <w:proofErr w:type="spellStart"/>
      <w:proofErr w:type="gramStart"/>
      <w:r>
        <w:rPr>
          <w:rFonts w:eastAsia="宋体" w:hint="eastAsia"/>
          <w:lang w:eastAsia="zh-CN"/>
        </w:rPr>
        <w:t>Tx</w:t>
      </w:r>
      <w:proofErr w:type="spellEnd"/>
      <w:proofErr w:type="gramEnd"/>
      <w:r>
        <w:rPr>
          <w:rFonts w:eastAsia="宋体" w:hint="eastAsia"/>
          <w:lang w:eastAsia="zh-CN"/>
        </w:rPr>
        <w:t xml:space="preserve"> operation is dropped, it will be very difficult to </w:t>
      </w:r>
      <w:r>
        <w:rPr>
          <w:rFonts w:eastAsia="宋体"/>
          <w:lang w:eastAsia="zh-CN"/>
        </w:rPr>
        <w:t>fulfill</w:t>
      </w:r>
      <w:r>
        <w:rPr>
          <w:rFonts w:eastAsia="宋体" w:hint="eastAsia"/>
          <w:lang w:eastAsia="zh-CN"/>
        </w:rPr>
        <w:t xml:space="preserve"> the latency requirement by re-scheduling </w:t>
      </w:r>
      <w:r>
        <w:rPr>
          <w:rFonts w:eastAsia="宋体"/>
          <w:lang w:eastAsia="zh-CN"/>
        </w:rPr>
        <w:t>the dropped</w:t>
      </w:r>
      <w:r>
        <w:rPr>
          <w:rFonts w:eastAsia="宋体" w:hint="eastAsia"/>
          <w:lang w:eastAsia="zh-CN"/>
        </w:rPr>
        <w:t xml:space="preserve"> transmission.  </w:t>
      </w:r>
      <w:r>
        <w:rPr>
          <w:rFonts w:eastAsia="宋体"/>
          <w:lang w:eastAsia="zh-CN"/>
        </w:rPr>
        <w:t xml:space="preserve"> </w:t>
      </w:r>
      <w:r w:rsidR="00E632F1">
        <w:rPr>
          <w:rFonts w:eastAsia="宋体" w:hint="eastAsia"/>
          <w:lang w:eastAsia="zh-CN"/>
        </w:rPr>
        <w:t xml:space="preserve">Therefore, it is proposed that </w:t>
      </w:r>
      <w:r w:rsidR="00E632F1" w:rsidRPr="00E632F1">
        <w:rPr>
          <w:rFonts w:eastAsia="宋体" w:hint="eastAsia"/>
          <w:lang w:eastAsia="zh-CN"/>
        </w:rPr>
        <w:t xml:space="preserve">the principle of </w:t>
      </w:r>
      <w:proofErr w:type="spellStart"/>
      <w:r w:rsidR="00E632F1" w:rsidRPr="00E632F1">
        <w:rPr>
          <w:rFonts w:eastAsia="宋体" w:hint="eastAsia"/>
          <w:lang w:eastAsia="zh-CN"/>
        </w:rPr>
        <w:t>Tx</w:t>
      </w:r>
      <w:proofErr w:type="spellEnd"/>
      <w:r w:rsidR="00E632F1" w:rsidRPr="00E632F1">
        <w:rPr>
          <w:rFonts w:eastAsia="宋体" w:hint="eastAsia"/>
          <w:lang w:eastAsia="zh-CN"/>
        </w:rPr>
        <w:t>/</w:t>
      </w:r>
      <w:proofErr w:type="spellStart"/>
      <w:r w:rsidR="00E632F1" w:rsidRPr="00E632F1">
        <w:rPr>
          <w:rFonts w:eastAsia="宋体" w:hint="eastAsia"/>
          <w:lang w:eastAsia="zh-CN"/>
        </w:rPr>
        <w:t>Tx</w:t>
      </w:r>
      <w:proofErr w:type="spellEnd"/>
      <w:r w:rsidR="00E632F1" w:rsidRPr="00E632F1">
        <w:rPr>
          <w:rFonts w:eastAsia="宋体" w:hint="eastAsia"/>
          <w:lang w:eastAsia="zh-CN"/>
        </w:rPr>
        <w:t xml:space="preserve"> overlapping case can be reused in </w:t>
      </w:r>
      <w:proofErr w:type="spellStart"/>
      <w:r w:rsidR="00E632F1" w:rsidRPr="00E632F1">
        <w:rPr>
          <w:rFonts w:eastAsia="宋体" w:hint="eastAsia"/>
          <w:lang w:eastAsia="zh-CN"/>
        </w:rPr>
        <w:t>Tx</w:t>
      </w:r>
      <w:proofErr w:type="spellEnd"/>
      <w:r w:rsidR="00E632F1" w:rsidRPr="00E632F1">
        <w:rPr>
          <w:rFonts w:eastAsia="宋体" w:hint="eastAsia"/>
          <w:lang w:eastAsia="zh-CN"/>
        </w:rPr>
        <w:t xml:space="preserve">/Rx overlapping case, and the priority mapping rule between LTE </w:t>
      </w:r>
      <w:proofErr w:type="spellStart"/>
      <w:r w:rsidR="00E632F1" w:rsidRPr="00E632F1">
        <w:rPr>
          <w:rFonts w:eastAsia="宋体" w:hint="eastAsia"/>
          <w:lang w:eastAsia="zh-CN"/>
        </w:rPr>
        <w:t>sidelink</w:t>
      </w:r>
      <w:proofErr w:type="spellEnd"/>
      <w:r w:rsidR="00E632F1" w:rsidRPr="00E632F1">
        <w:rPr>
          <w:rFonts w:eastAsia="宋体" w:hint="eastAsia"/>
          <w:lang w:eastAsia="zh-CN"/>
        </w:rPr>
        <w:t xml:space="preserve"> and NR </w:t>
      </w:r>
      <w:proofErr w:type="spellStart"/>
      <w:r w:rsidR="00E632F1" w:rsidRPr="00E632F1">
        <w:rPr>
          <w:rFonts w:eastAsia="宋体" w:hint="eastAsia"/>
          <w:lang w:eastAsia="zh-CN"/>
        </w:rPr>
        <w:t>sidelink</w:t>
      </w:r>
      <w:proofErr w:type="spellEnd"/>
      <w:r w:rsidR="00E632F1" w:rsidRPr="00E632F1">
        <w:rPr>
          <w:rFonts w:eastAsia="宋体" w:hint="eastAsia"/>
          <w:lang w:eastAsia="zh-CN"/>
        </w:rPr>
        <w:t xml:space="preserve"> could be </w:t>
      </w:r>
      <w:r w:rsidR="00E632F1" w:rsidRPr="00E632F1">
        <w:rPr>
          <w:rFonts w:eastAsia="宋体"/>
          <w:lang w:eastAsia="zh-CN"/>
        </w:rPr>
        <w:t>different</w:t>
      </w:r>
      <w:r w:rsidR="00E632F1" w:rsidRPr="00E632F1">
        <w:rPr>
          <w:rFonts w:eastAsia="宋体" w:hint="eastAsia"/>
          <w:lang w:eastAsia="zh-CN"/>
        </w:rPr>
        <w:t xml:space="preserve"> from that of </w:t>
      </w:r>
      <w:proofErr w:type="spellStart"/>
      <w:r w:rsidR="00E632F1" w:rsidRPr="00E632F1">
        <w:rPr>
          <w:rFonts w:eastAsia="宋体" w:hint="eastAsia"/>
          <w:lang w:eastAsia="zh-CN"/>
        </w:rPr>
        <w:t>Tx</w:t>
      </w:r>
      <w:proofErr w:type="spellEnd"/>
      <w:r w:rsidR="00E632F1" w:rsidRPr="00E632F1">
        <w:rPr>
          <w:rFonts w:eastAsia="宋体" w:hint="eastAsia"/>
          <w:lang w:eastAsia="zh-CN"/>
        </w:rPr>
        <w:t>/</w:t>
      </w:r>
      <w:proofErr w:type="spellStart"/>
      <w:r w:rsidR="00E632F1" w:rsidRPr="00E632F1">
        <w:rPr>
          <w:rFonts w:eastAsia="宋体" w:hint="eastAsia"/>
          <w:lang w:eastAsia="zh-CN"/>
        </w:rPr>
        <w:t>Tx</w:t>
      </w:r>
      <w:proofErr w:type="spellEnd"/>
      <w:r w:rsidR="00E632F1" w:rsidRPr="00E632F1">
        <w:rPr>
          <w:rFonts w:eastAsia="宋体" w:hint="eastAsia"/>
          <w:lang w:eastAsia="zh-CN"/>
        </w:rPr>
        <w:t xml:space="preserve"> overlapping case.</w:t>
      </w:r>
    </w:p>
    <w:p w:rsidR="00266B19" w:rsidRPr="000F6813" w:rsidRDefault="000F6813" w:rsidP="00563FBA">
      <w:pPr>
        <w:spacing w:afterLines="50" w:after="120"/>
        <w:jc w:val="both"/>
        <w:rPr>
          <w:rFonts w:eastAsiaTheme="minorEastAsia"/>
          <w:b/>
          <w:i/>
          <w:lang w:eastAsia="zh-CN"/>
        </w:rPr>
      </w:pPr>
      <w:r w:rsidRPr="000F6813">
        <w:rPr>
          <w:rFonts w:eastAsiaTheme="minorEastAsia" w:hint="eastAsia"/>
          <w:b/>
          <w:i/>
          <w:lang w:eastAsia="zh-CN"/>
        </w:rPr>
        <w:t xml:space="preserve">Proposal 2: For </w:t>
      </w:r>
      <w:proofErr w:type="spellStart"/>
      <w:r w:rsidRPr="000F6813">
        <w:rPr>
          <w:rFonts w:eastAsiaTheme="minorEastAsia" w:hint="eastAsia"/>
          <w:b/>
          <w:i/>
          <w:lang w:eastAsia="zh-CN"/>
        </w:rPr>
        <w:t>Tx</w:t>
      </w:r>
      <w:proofErr w:type="spellEnd"/>
      <w:r w:rsidRPr="000F6813">
        <w:rPr>
          <w:rFonts w:eastAsiaTheme="minorEastAsia" w:hint="eastAsia"/>
          <w:b/>
          <w:i/>
          <w:lang w:eastAsia="zh-CN"/>
        </w:rPr>
        <w:t>/Rx overlapping case, i</w:t>
      </w:r>
      <w:r w:rsidRPr="000F6813">
        <w:rPr>
          <w:rFonts w:eastAsia="宋体" w:hint="eastAsia"/>
          <w:b/>
          <w:i/>
          <w:lang w:eastAsia="zh-CN"/>
        </w:rPr>
        <w:t xml:space="preserve">f the packet priorities of both </w:t>
      </w:r>
      <w:proofErr w:type="spellStart"/>
      <w:r w:rsidRPr="000F6813">
        <w:rPr>
          <w:rFonts w:eastAsia="宋体" w:hint="eastAsia"/>
          <w:b/>
          <w:i/>
          <w:lang w:eastAsia="zh-CN"/>
        </w:rPr>
        <w:t>sidelink</w:t>
      </w:r>
      <w:proofErr w:type="spellEnd"/>
      <w:r w:rsidRPr="000F6813">
        <w:rPr>
          <w:rFonts w:eastAsia="宋体" w:hint="eastAsia"/>
          <w:b/>
          <w:i/>
          <w:lang w:eastAsia="zh-CN"/>
        </w:rPr>
        <w:t xml:space="preserve"> can be known in advance, the principle of </w:t>
      </w:r>
      <w:proofErr w:type="spellStart"/>
      <w:r w:rsidRPr="000F6813">
        <w:rPr>
          <w:rFonts w:eastAsia="宋体" w:hint="eastAsia"/>
          <w:b/>
          <w:i/>
          <w:lang w:eastAsia="zh-CN"/>
        </w:rPr>
        <w:t>Tx</w:t>
      </w:r>
      <w:proofErr w:type="spellEnd"/>
      <w:r w:rsidRPr="000F6813">
        <w:rPr>
          <w:rFonts w:eastAsia="宋体" w:hint="eastAsia"/>
          <w:b/>
          <w:i/>
          <w:lang w:eastAsia="zh-CN"/>
        </w:rPr>
        <w:t>/</w:t>
      </w:r>
      <w:proofErr w:type="spellStart"/>
      <w:r w:rsidRPr="000F6813">
        <w:rPr>
          <w:rFonts w:eastAsia="宋体" w:hint="eastAsia"/>
          <w:b/>
          <w:i/>
          <w:lang w:eastAsia="zh-CN"/>
        </w:rPr>
        <w:t>Tx</w:t>
      </w:r>
      <w:proofErr w:type="spellEnd"/>
      <w:r w:rsidRPr="000F6813">
        <w:rPr>
          <w:rFonts w:eastAsia="宋体" w:hint="eastAsia"/>
          <w:b/>
          <w:i/>
          <w:lang w:eastAsia="zh-CN"/>
        </w:rPr>
        <w:t xml:space="preserve"> overlapping case can be reused</w:t>
      </w:r>
      <w:r w:rsidR="00E632F1">
        <w:rPr>
          <w:rFonts w:eastAsia="宋体" w:hint="eastAsia"/>
          <w:b/>
          <w:i/>
          <w:lang w:eastAsia="zh-CN"/>
        </w:rPr>
        <w:t xml:space="preserve"> in </w:t>
      </w:r>
      <w:proofErr w:type="spellStart"/>
      <w:r w:rsidR="00E632F1">
        <w:rPr>
          <w:rFonts w:eastAsia="宋体" w:hint="eastAsia"/>
          <w:b/>
          <w:i/>
          <w:lang w:eastAsia="zh-CN"/>
        </w:rPr>
        <w:t>Tx</w:t>
      </w:r>
      <w:proofErr w:type="spellEnd"/>
      <w:r w:rsidR="00E632F1">
        <w:rPr>
          <w:rFonts w:eastAsia="宋体" w:hint="eastAsia"/>
          <w:b/>
          <w:i/>
          <w:lang w:eastAsia="zh-CN"/>
        </w:rPr>
        <w:t>/Rx overlapping case</w:t>
      </w:r>
      <w:r w:rsidRPr="000F6813">
        <w:rPr>
          <w:rFonts w:eastAsia="宋体" w:hint="eastAsia"/>
          <w:b/>
          <w:i/>
          <w:lang w:eastAsia="zh-CN"/>
        </w:rPr>
        <w:t xml:space="preserve">, </w:t>
      </w:r>
      <w:r w:rsidR="00E632F1">
        <w:rPr>
          <w:rFonts w:eastAsia="宋体" w:hint="eastAsia"/>
          <w:b/>
          <w:i/>
          <w:lang w:eastAsia="zh-CN"/>
        </w:rPr>
        <w:t xml:space="preserve">and </w:t>
      </w:r>
      <w:r w:rsidRPr="000F6813">
        <w:rPr>
          <w:rFonts w:eastAsia="宋体" w:hint="eastAsia"/>
          <w:b/>
          <w:i/>
          <w:lang w:eastAsia="zh-CN"/>
        </w:rPr>
        <w:t xml:space="preserve">the priority mapping rule between LTE </w:t>
      </w:r>
      <w:proofErr w:type="spellStart"/>
      <w:r w:rsidRPr="000F6813">
        <w:rPr>
          <w:rFonts w:eastAsia="宋体" w:hint="eastAsia"/>
          <w:b/>
          <w:i/>
          <w:lang w:eastAsia="zh-CN"/>
        </w:rPr>
        <w:t>sidelink</w:t>
      </w:r>
      <w:proofErr w:type="spellEnd"/>
      <w:r w:rsidRPr="000F6813">
        <w:rPr>
          <w:rFonts w:eastAsia="宋体" w:hint="eastAsia"/>
          <w:b/>
          <w:i/>
          <w:lang w:eastAsia="zh-CN"/>
        </w:rPr>
        <w:t xml:space="preserve"> and NR </w:t>
      </w:r>
      <w:proofErr w:type="spellStart"/>
      <w:r w:rsidRPr="000F6813">
        <w:rPr>
          <w:rFonts w:eastAsia="宋体" w:hint="eastAsia"/>
          <w:b/>
          <w:i/>
          <w:lang w:eastAsia="zh-CN"/>
        </w:rPr>
        <w:t>sidelink</w:t>
      </w:r>
      <w:proofErr w:type="spellEnd"/>
      <w:r w:rsidRPr="000F6813">
        <w:rPr>
          <w:rFonts w:eastAsia="宋体" w:hint="eastAsia"/>
          <w:b/>
          <w:i/>
          <w:lang w:eastAsia="zh-CN"/>
        </w:rPr>
        <w:t xml:space="preserve"> could be </w:t>
      </w:r>
      <w:r w:rsidRPr="000F6813">
        <w:rPr>
          <w:rFonts w:eastAsia="宋体"/>
          <w:b/>
          <w:i/>
          <w:lang w:eastAsia="zh-CN"/>
        </w:rPr>
        <w:t>different</w:t>
      </w:r>
      <w:r w:rsidRPr="000F6813">
        <w:rPr>
          <w:rFonts w:eastAsia="宋体" w:hint="eastAsia"/>
          <w:b/>
          <w:i/>
          <w:lang w:eastAsia="zh-CN"/>
        </w:rPr>
        <w:t xml:space="preserve"> from that of </w:t>
      </w:r>
      <w:proofErr w:type="spellStart"/>
      <w:r w:rsidRPr="000F6813">
        <w:rPr>
          <w:rFonts w:eastAsia="宋体" w:hint="eastAsia"/>
          <w:b/>
          <w:i/>
          <w:lang w:eastAsia="zh-CN"/>
        </w:rPr>
        <w:t>Tx</w:t>
      </w:r>
      <w:proofErr w:type="spellEnd"/>
      <w:r w:rsidRPr="000F6813">
        <w:rPr>
          <w:rFonts w:eastAsia="宋体" w:hint="eastAsia"/>
          <w:b/>
          <w:i/>
          <w:lang w:eastAsia="zh-CN"/>
        </w:rPr>
        <w:t>/</w:t>
      </w:r>
      <w:proofErr w:type="spellStart"/>
      <w:r w:rsidRPr="000F6813">
        <w:rPr>
          <w:rFonts w:eastAsia="宋体" w:hint="eastAsia"/>
          <w:b/>
          <w:i/>
          <w:lang w:eastAsia="zh-CN"/>
        </w:rPr>
        <w:t>Tx</w:t>
      </w:r>
      <w:proofErr w:type="spellEnd"/>
      <w:r w:rsidRPr="000F6813">
        <w:rPr>
          <w:rFonts w:eastAsia="宋体" w:hint="eastAsia"/>
          <w:b/>
          <w:i/>
          <w:lang w:eastAsia="zh-CN"/>
        </w:rPr>
        <w:t xml:space="preserve"> overlapping case. </w:t>
      </w:r>
    </w:p>
    <w:p w:rsidR="005935B8" w:rsidRDefault="00830F4E" w:rsidP="0058658D">
      <w:pPr>
        <w:pStyle w:val="1"/>
        <w:jc w:val="both"/>
      </w:pPr>
      <w:r w:rsidRPr="0052231C">
        <w:rPr>
          <w:rFonts w:hint="eastAsia"/>
        </w:rPr>
        <w:t>Conclusion</w:t>
      </w:r>
    </w:p>
    <w:p w:rsidR="00391FD8" w:rsidRDefault="009B5AD1" w:rsidP="00512133">
      <w:pPr>
        <w:pStyle w:val="a1"/>
        <w:ind w:left="-2"/>
        <w:rPr>
          <w:rFonts w:eastAsia="宋体"/>
          <w:lang w:eastAsia="zh-CN"/>
        </w:rPr>
      </w:pPr>
      <w:r>
        <w:rPr>
          <w:rFonts w:eastAsia="宋体" w:hint="eastAsia"/>
          <w:lang w:eastAsia="zh-CN"/>
        </w:rPr>
        <w:t>In this contribution, we provide some proposals as follow:</w:t>
      </w:r>
    </w:p>
    <w:p w:rsidR="004B779B" w:rsidRPr="00DA4DE1" w:rsidRDefault="004B779B" w:rsidP="004B779B">
      <w:pPr>
        <w:pStyle w:val="a1"/>
        <w:rPr>
          <w:rFonts w:eastAsia="宋体"/>
          <w:b/>
          <w:i/>
          <w:lang w:eastAsia="zh-CN"/>
        </w:rPr>
      </w:pPr>
      <w:r w:rsidRPr="00DA4DE1">
        <w:rPr>
          <w:rFonts w:eastAsia="宋体" w:hint="eastAsia"/>
          <w:b/>
          <w:i/>
          <w:lang w:eastAsia="zh-CN"/>
        </w:rPr>
        <w:t xml:space="preserve">Proposal 1: Send LS to SA2, in order to archive packet priority comparison between NR and LTE V2X, it is </w:t>
      </w:r>
      <w:r w:rsidRPr="00DA4DE1">
        <w:rPr>
          <w:rFonts w:eastAsia="宋体"/>
          <w:b/>
          <w:i/>
          <w:lang w:eastAsia="zh-CN"/>
        </w:rPr>
        <w:t>necessary</w:t>
      </w:r>
      <w:r w:rsidRPr="00DA4DE1">
        <w:rPr>
          <w:rFonts w:eastAsia="宋体" w:hint="eastAsia"/>
          <w:b/>
          <w:i/>
          <w:lang w:eastAsia="zh-CN"/>
        </w:rPr>
        <w:t xml:space="preserve"> to define a </w:t>
      </w:r>
      <w:r>
        <w:rPr>
          <w:rFonts w:eastAsia="宋体" w:hint="eastAsia"/>
          <w:b/>
          <w:i/>
          <w:lang w:eastAsia="zh-CN"/>
        </w:rPr>
        <w:t xml:space="preserve">priority </w:t>
      </w:r>
      <w:r w:rsidRPr="00DA4DE1">
        <w:rPr>
          <w:rFonts w:eastAsia="宋体" w:hint="eastAsia"/>
          <w:b/>
          <w:i/>
          <w:lang w:eastAsia="zh-CN"/>
        </w:rPr>
        <w:t xml:space="preserve">mapping </w:t>
      </w:r>
      <w:r>
        <w:rPr>
          <w:rFonts w:eastAsia="宋体" w:hint="eastAsia"/>
          <w:b/>
          <w:i/>
          <w:lang w:eastAsia="zh-CN"/>
        </w:rPr>
        <w:t>rule</w:t>
      </w:r>
      <w:r w:rsidRPr="00DA4DE1">
        <w:rPr>
          <w:rFonts w:eastAsia="宋体" w:hint="eastAsia"/>
          <w:b/>
          <w:i/>
          <w:lang w:eastAsia="zh-CN"/>
        </w:rPr>
        <w:t xml:space="preserve"> </w:t>
      </w:r>
      <w:r w:rsidRPr="00DA4DE1">
        <w:rPr>
          <w:rFonts w:eastAsia="宋体"/>
          <w:b/>
          <w:i/>
          <w:lang w:eastAsia="zh-CN"/>
        </w:rPr>
        <w:t>between</w:t>
      </w:r>
      <w:r w:rsidRPr="00DA4DE1">
        <w:rPr>
          <w:rFonts w:eastAsia="宋体" w:hint="eastAsia"/>
          <w:b/>
          <w:i/>
          <w:lang w:eastAsia="zh-CN"/>
        </w:rPr>
        <w:t xml:space="preserve"> </w:t>
      </w:r>
      <w:r>
        <w:rPr>
          <w:rFonts w:eastAsia="宋体" w:hint="eastAsia"/>
          <w:b/>
          <w:i/>
          <w:lang w:eastAsia="zh-CN"/>
        </w:rPr>
        <w:t>LTE V2X and NR V2X traffic.</w:t>
      </w:r>
    </w:p>
    <w:p w:rsidR="004B779B" w:rsidRPr="000F6813" w:rsidRDefault="004B779B" w:rsidP="004B779B">
      <w:pPr>
        <w:spacing w:afterLines="50" w:after="120"/>
        <w:jc w:val="both"/>
        <w:rPr>
          <w:rFonts w:eastAsiaTheme="minorEastAsia"/>
          <w:b/>
          <w:i/>
          <w:lang w:eastAsia="zh-CN"/>
        </w:rPr>
      </w:pPr>
      <w:r w:rsidRPr="000F6813">
        <w:rPr>
          <w:rFonts w:eastAsiaTheme="minorEastAsia" w:hint="eastAsia"/>
          <w:b/>
          <w:i/>
          <w:lang w:eastAsia="zh-CN"/>
        </w:rPr>
        <w:t xml:space="preserve">Proposal 2: For </w:t>
      </w:r>
      <w:proofErr w:type="spellStart"/>
      <w:r w:rsidRPr="000F6813">
        <w:rPr>
          <w:rFonts w:eastAsiaTheme="minorEastAsia" w:hint="eastAsia"/>
          <w:b/>
          <w:i/>
          <w:lang w:eastAsia="zh-CN"/>
        </w:rPr>
        <w:t>Tx</w:t>
      </w:r>
      <w:proofErr w:type="spellEnd"/>
      <w:r w:rsidRPr="000F6813">
        <w:rPr>
          <w:rFonts w:eastAsiaTheme="minorEastAsia" w:hint="eastAsia"/>
          <w:b/>
          <w:i/>
          <w:lang w:eastAsia="zh-CN"/>
        </w:rPr>
        <w:t>/Rx overlapping case, i</w:t>
      </w:r>
      <w:r w:rsidRPr="000F6813">
        <w:rPr>
          <w:rFonts w:eastAsia="宋体" w:hint="eastAsia"/>
          <w:b/>
          <w:i/>
          <w:lang w:eastAsia="zh-CN"/>
        </w:rPr>
        <w:t xml:space="preserve">f the packet priorities of both </w:t>
      </w:r>
      <w:proofErr w:type="spellStart"/>
      <w:r w:rsidRPr="000F6813">
        <w:rPr>
          <w:rFonts w:eastAsia="宋体" w:hint="eastAsia"/>
          <w:b/>
          <w:i/>
          <w:lang w:eastAsia="zh-CN"/>
        </w:rPr>
        <w:t>sidelink</w:t>
      </w:r>
      <w:proofErr w:type="spellEnd"/>
      <w:r w:rsidRPr="000F6813">
        <w:rPr>
          <w:rFonts w:eastAsia="宋体" w:hint="eastAsia"/>
          <w:b/>
          <w:i/>
          <w:lang w:eastAsia="zh-CN"/>
        </w:rPr>
        <w:t xml:space="preserve"> can be known in advance, the principle of </w:t>
      </w:r>
      <w:proofErr w:type="spellStart"/>
      <w:r w:rsidRPr="000F6813">
        <w:rPr>
          <w:rFonts w:eastAsia="宋体" w:hint="eastAsia"/>
          <w:b/>
          <w:i/>
          <w:lang w:eastAsia="zh-CN"/>
        </w:rPr>
        <w:t>Tx</w:t>
      </w:r>
      <w:proofErr w:type="spellEnd"/>
      <w:r w:rsidRPr="000F6813">
        <w:rPr>
          <w:rFonts w:eastAsia="宋体" w:hint="eastAsia"/>
          <w:b/>
          <w:i/>
          <w:lang w:eastAsia="zh-CN"/>
        </w:rPr>
        <w:t>/</w:t>
      </w:r>
      <w:proofErr w:type="spellStart"/>
      <w:r w:rsidRPr="000F6813">
        <w:rPr>
          <w:rFonts w:eastAsia="宋体" w:hint="eastAsia"/>
          <w:b/>
          <w:i/>
          <w:lang w:eastAsia="zh-CN"/>
        </w:rPr>
        <w:t>Tx</w:t>
      </w:r>
      <w:proofErr w:type="spellEnd"/>
      <w:r w:rsidRPr="000F6813">
        <w:rPr>
          <w:rFonts w:eastAsia="宋体" w:hint="eastAsia"/>
          <w:b/>
          <w:i/>
          <w:lang w:eastAsia="zh-CN"/>
        </w:rPr>
        <w:t xml:space="preserve"> overlapping case can be reused</w:t>
      </w:r>
      <w:r>
        <w:rPr>
          <w:rFonts w:eastAsia="宋体" w:hint="eastAsia"/>
          <w:b/>
          <w:i/>
          <w:lang w:eastAsia="zh-CN"/>
        </w:rPr>
        <w:t xml:space="preserve"> in </w:t>
      </w:r>
      <w:proofErr w:type="spellStart"/>
      <w:r>
        <w:rPr>
          <w:rFonts w:eastAsia="宋体" w:hint="eastAsia"/>
          <w:b/>
          <w:i/>
          <w:lang w:eastAsia="zh-CN"/>
        </w:rPr>
        <w:t>Tx</w:t>
      </w:r>
      <w:proofErr w:type="spellEnd"/>
      <w:r>
        <w:rPr>
          <w:rFonts w:eastAsia="宋体" w:hint="eastAsia"/>
          <w:b/>
          <w:i/>
          <w:lang w:eastAsia="zh-CN"/>
        </w:rPr>
        <w:t>/Rx overlapping case</w:t>
      </w:r>
      <w:r w:rsidRPr="000F6813">
        <w:rPr>
          <w:rFonts w:eastAsia="宋体" w:hint="eastAsia"/>
          <w:b/>
          <w:i/>
          <w:lang w:eastAsia="zh-CN"/>
        </w:rPr>
        <w:t xml:space="preserve">, </w:t>
      </w:r>
      <w:r>
        <w:rPr>
          <w:rFonts w:eastAsia="宋体" w:hint="eastAsia"/>
          <w:b/>
          <w:i/>
          <w:lang w:eastAsia="zh-CN"/>
        </w:rPr>
        <w:t xml:space="preserve">and </w:t>
      </w:r>
      <w:r w:rsidRPr="000F6813">
        <w:rPr>
          <w:rFonts w:eastAsia="宋体" w:hint="eastAsia"/>
          <w:b/>
          <w:i/>
          <w:lang w:eastAsia="zh-CN"/>
        </w:rPr>
        <w:t xml:space="preserve">the priority mapping rule between LTE </w:t>
      </w:r>
      <w:proofErr w:type="spellStart"/>
      <w:r w:rsidRPr="000F6813">
        <w:rPr>
          <w:rFonts w:eastAsia="宋体" w:hint="eastAsia"/>
          <w:b/>
          <w:i/>
          <w:lang w:eastAsia="zh-CN"/>
        </w:rPr>
        <w:t>sidelink</w:t>
      </w:r>
      <w:proofErr w:type="spellEnd"/>
      <w:r w:rsidRPr="000F6813">
        <w:rPr>
          <w:rFonts w:eastAsia="宋体" w:hint="eastAsia"/>
          <w:b/>
          <w:i/>
          <w:lang w:eastAsia="zh-CN"/>
        </w:rPr>
        <w:t xml:space="preserve"> and NR </w:t>
      </w:r>
      <w:proofErr w:type="spellStart"/>
      <w:r w:rsidRPr="000F6813">
        <w:rPr>
          <w:rFonts w:eastAsia="宋体" w:hint="eastAsia"/>
          <w:b/>
          <w:i/>
          <w:lang w:eastAsia="zh-CN"/>
        </w:rPr>
        <w:t>sidelink</w:t>
      </w:r>
      <w:proofErr w:type="spellEnd"/>
      <w:r w:rsidRPr="000F6813">
        <w:rPr>
          <w:rFonts w:eastAsia="宋体" w:hint="eastAsia"/>
          <w:b/>
          <w:i/>
          <w:lang w:eastAsia="zh-CN"/>
        </w:rPr>
        <w:t xml:space="preserve"> could be </w:t>
      </w:r>
      <w:r w:rsidRPr="000F6813">
        <w:rPr>
          <w:rFonts w:eastAsia="宋体"/>
          <w:b/>
          <w:i/>
          <w:lang w:eastAsia="zh-CN"/>
        </w:rPr>
        <w:t>different</w:t>
      </w:r>
      <w:r w:rsidRPr="000F6813">
        <w:rPr>
          <w:rFonts w:eastAsia="宋体" w:hint="eastAsia"/>
          <w:b/>
          <w:i/>
          <w:lang w:eastAsia="zh-CN"/>
        </w:rPr>
        <w:t xml:space="preserve"> from that of </w:t>
      </w:r>
      <w:proofErr w:type="spellStart"/>
      <w:r w:rsidRPr="000F6813">
        <w:rPr>
          <w:rFonts w:eastAsia="宋体" w:hint="eastAsia"/>
          <w:b/>
          <w:i/>
          <w:lang w:eastAsia="zh-CN"/>
        </w:rPr>
        <w:t>Tx</w:t>
      </w:r>
      <w:proofErr w:type="spellEnd"/>
      <w:r w:rsidRPr="000F6813">
        <w:rPr>
          <w:rFonts w:eastAsia="宋体" w:hint="eastAsia"/>
          <w:b/>
          <w:i/>
          <w:lang w:eastAsia="zh-CN"/>
        </w:rPr>
        <w:t>/</w:t>
      </w:r>
      <w:proofErr w:type="spellStart"/>
      <w:r w:rsidRPr="000F6813">
        <w:rPr>
          <w:rFonts w:eastAsia="宋体" w:hint="eastAsia"/>
          <w:b/>
          <w:i/>
          <w:lang w:eastAsia="zh-CN"/>
        </w:rPr>
        <w:t>Tx</w:t>
      </w:r>
      <w:proofErr w:type="spellEnd"/>
      <w:r w:rsidRPr="000F6813">
        <w:rPr>
          <w:rFonts w:eastAsia="宋体" w:hint="eastAsia"/>
          <w:b/>
          <w:i/>
          <w:lang w:eastAsia="zh-CN"/>
        </w:rPr>
        <w:t xml:space="preserve"> overlapping case. </w:t>
      </w:r>
    </w:p>
    <w:p w:rsidR="00830F4E" w:rsidRPr="0052231C" w:rsidRDefault="00830F4E" w:rsidP="0058658D">
      <w:pPr>
        <w:pStyle w:val="1"/>
        <w:jc w:val="both"/>
      </w:pPr>
      <w:r w:rsidRPr="0052231C">
        <w:t>References</w:t>
      </w:r>
    </w:p>
    <w:p w:rsidR="00BE4CF3" w:rsidRPr="00072071" w:rsidRDefault="00BE4CF3" w:rsidP="00BE4CF3">
      <w:pPr>
        <w:numPr>
          <w:ilvl w:val="1"/>
          <w:numId w:val="1"/>
        </w:numPr>
        <w:tabs>
          <w:tab w:val="left" w:pos="0"/>
          <w:tab w:val="left" w:pos="540"/>
          <w:tab w:val="left" w:pos="1545"/>
        </w:tabs>
        <w:spacing w:after="120" w:line="240" w:lineRule="atLeast"/>
        <w:ind w:left="540" w:hangingChars="270" w:hanging="540"/>
        <w:rPr>
          <w:rFonts w:eastAsia="宋体"/>
        </w:rPr>
      </w:pPr>
      <w:r w:rsidRPr="00072071">
        <w:rPr>
          <w:rFonts w:eastAsia="宋体"/>
          <w:lang w:eastAsia="zh-CN"/>
        </w:rPr>
        <w:t>Chairman's Notes RAN1</w:t>
      </w:r>
      <w:r>
        <w:rPr>
          <w:rFonts w:eastAsia="宋体" w:hint="eastAsia"/>
          <w:lang w:eastAsia="zh-CN"/>
        </w:rPr>
        <w:t>#96bis</w:t>
      </w:r>
    </w:p>
    <w:p w:rsidR="008836A2" w:rsidRDefault="00BE4CF3" w:rsidP="00BE4CF3">
      <w:pPr>
        <w:pStyle w:val="a1"/>
        <w:numPr>
          <w:ilvl w:val="1"/>
          <w:numId w:val="1"/>
        </w:numPr>
        <w:tabs>
          <w:tab w:val="clear" w:pos="1545"/>
          <w:tab w:val="left" w:pos="0"/>
          <w:tab w:val="left" w:pos="540"/>
        </w:tabs>
        <w:ind w:left="540" w:hangingChars="270" w:hanging="540"/>
        <w:rPr>
          <w:rFonts w:eastAsia="宋体"/>
          <w:noProof/>
          <w:lang w:eastAsia="zh-CN"/>
        </w:rPr>
      </w:pPr>
      <w:r w:rsidRPr="00072071">
        <w:rPr>
          <w:rFonts w:eastAsia="宋体"/>
          <w:lang w:eastAsia="zh-CN"/>
        </w:rPr>
        <w:t>Chairman's Notes RAN1</w:t>
      </w:r>
      <w:r>
        <w:rPr>
          <w:rFonts w:eastAsia="宋体" w:hint="eastAsia"/>
          <w:lang w:eastAsia="zh-CN"/>
        </w:rPr>
        <w:t>#97</w:t>
      </w:r>
    </w:p>
    <w:p w:rsidR="00E87C21" w:rsidRPr="00533B4B" w:rsidRDefault="00E87C21" w:rsidP="00BE4CF3">
      <w:pPr>
        <w:pStyle w:val="a1"/>
        <w:numPr>
          <w:ilvl w:val="1"/>
          <w:numId w:val="1"/>
        </w:numPr>
        <w:tabs>
          <w:tab w:val="clear" w:pos="1545"/>
          <w:tab w:val="left" w:pos="0"/>
          <w:tab w:val="left" w:pos="540"/>
        </w:tabs>
        <w:ind w:left="540" w:hangingChars="270" w:hanging="540"/>
        <w:rPr>
          <w:rFonts w:eastAsia="宋体"/>
          <w:noProof/>
          <w:lang w:eastAsia="zh-CN"/>
        </w:rPr>
      </w:pPr>
      <w:r>
        <w:rPr>
          <w:rFonts w:eastAsia="宋体" w:hint="eastAsia"/>
          <w:lang w:eastAsia="zh-CN"/>
        </w:rPr>
        <w:t>TR22.886 v16.0.0</w:t>
      </w:r>
    </w:p>
    <w:sectPr w:rsidR="00E87C21" w:rsidRPr="00533B4B"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5F2D" w:rsidRDefault="00DC5F2D" w:rsidP="00E9523A">
      <w:pPr>
        <w:ind w:left="-2"/>
      </w:pPr>
      <w:r>
        <w:separator/>
      </w:r>
    </w:p>
  </w:endnote>
  <w:endnote w:type="continuationSeparator" w:id="0">
    <w:p w:rsidR="00DC5F2D" w:rsidRDefault="00DC5F2D" w:rsidP="00E9523A">
      <w:pPr>
        <w:ind w:left="-2"/>
      </w:pPr>
      <w:r>
        <w:continuationSeparator/>
      </w:r>
    </w:p>
  </w:endnote>
  <w:endnote w:type="continuationNotice" w:id="1">
    <w:p w:rsidR="00DC5F2D" w:rsidRDefault="00DC5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default"/>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5F2D" w:rsidRDefault="00DC5F2D" w:rsidP="00E9523A">
      <w:pPr>
        <w:ind w:left="-2"/>
      </w:pPr>
      <w:r>
        <w:separator/>
      </w:r>
    </w:p>
  </w:footnote>
  <w:footnote w:type="continuationSeparator" w:id="0">
    <w:p w:rsidR="00DC5F2D" w:rsidRDefault="00DC5F2D" w:rsidP="00E9523A">
      <w:pPr>
        <w:ind w:left="-2"/>
      </w:pPr>
      <w:r>
        <w:continuationSeparator/>
      </w:r>
    </w:p>
  </w:footnote>
  <w:footnote w:type="continuationNotice" w:id="1">
    <w:p w:rsidR="00DC5F2D" w:rsidRDefault="00DC5F2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251E" w:rsidRPr="001A329E" w:rsidRDefault="001A251E"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67F36BE"/>
    <w:multiLevelType w:val="hybridMultilevel"/>
    <w:tmpl w:val="CEE6DD5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
    <w:nsid w:val="16AF770F"/>
    <w:multiLevelType w:val="hybridMultilevel"/>
    <w:tmpl w:val="7452E5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F37FB8"/>
    <w:multiLevelType w:val="hybridMultilevel"/>
    <w:tmpl w:val="F7AE6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263613"/>
    <w:multiLevelType w:val="hybridMultilevel"/>
    <w:tmpl w:val="5608D0B0"/>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1890D46"/>
    <w:multiLevelType w:val="multilevel"/>
    <w:tmpl w:val="86AACA00"/>
    <w:lvl w:ilvl="0">
      <w:start w:val="1"/>
      <w:numFmt w:val="decimal"/>
      <w:pStyle w:val="1"/>
      <w:lvlText w:val="%1."/>
      <w:lvlJc w:val="left"/>
      <w:pPr>
        <w:ind w:left="432" w:hanging="432"/>
      </w:pPr>
    </w:lvl>
    <w:lvl w:ilvl="1">
      <w:start w:val="1"/>
      <w:numFmt w:val="decimal"/>
      <w:pStyle w:val="2"/>
      <w:lvlText w:val="%1.%2"/>
      <w:lvlJc w:val="left"/>
      <w:pPr>
        <w:ind w:left="576" w:hanging="576"/>
      </w:pPr>
      <w:rPr>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4">
    <w:nsid w:val="35344852"/>
    <w:multiLevelType w:val="hybridMultilevel"/>
    <w:tmpl w:val="FB6AA45C"/>
    <w:lvl w:ilvl="0" w:tplc="2A22C6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36C30F6B"/>
    <w:multiLevelType w:val="hybridMultilevel"/>
    <w:tmpl w:val="47B415EC"/>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nsid w:val="395E7CAC"/>
    <w:multiLevelType w:val="hybridMultilevel"/>
    <w:tmpl w:val="3F6A1C9C"/>
    <w:lvl w:ilvl="0" w:tplc="4D9E0B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BC367C"/>
    <w:multiLevelType w:val="hybridMultilevel"/>
    <w:tmpl w:val="C102FD0C"/>
    <w:lvl w:ilvl="0" w:tplc="FFFFFFFF">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9D606E"/>
    <w:multiLevelType w:val="hybridMultilevel"/>
    <w:tmpl w:val="44A8690E"/>
    <w:lvl w:ilvl="0" w:tplc="04090001">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F75609"/>
    <w:multiLevelType w:val="hybridMultilevel"/>
    <w:tmpl w:val="A2E46D62"/>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D157AF"/>
    <w:multiLevelType w:val="hybridMultilevel"/>
    <w:tmpl w:val="C6E85E5C"/>
    <w:lvl w:ilvl="0" w:tplc="7AD824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4B60E9"/>
    <w:multiLevelType w:val="hybridMultilevel"/>
    <w:tmpl w:val="08923C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3713CC"/>
    <w:multiLevelType w:val="hybridMultilevel"/>
    <w:tmpl w:val="808E2D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335FA0"/>
    <w:multiLevelType w:val="hybridMultilevel"/>
    <w:tmpl w:val="0CA0C5F6"/>
    <w:lvl w:ilvl="0" w:tplc="B4FCBCD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E481174"/>
    <w:multiLevelType w:val="hybridMultilevel"/>
    <w:tmpl w:val="927C13FE"/>
    <w:lvl w:ilvl="0" w:tplc="FBAA3666">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A9370B"/>
    <w:multiLevelType w:val="hybridMultilevel"/>
    <w:tmpl w:val="B678B802"/>
    <w:lvl w:ilvl="0" w:tplc="B016AFF2">
      <w:start w:val="2"/>
      <w:numFmt w:val="bullet"/>
      <w:lvlText w:val="-"/>
      <w:lvlJc w:val="left"/>
      <w:pPr>
        <w:tabs>
          <w:tab w:val="num" w:pos="360"/>
        </w:tabs>
        <w:ind w:left="360" w:hanging="360"/>
      </w:pPr>
      <w:rPr>
        <w:rFonts w:ascii="Times New Roman" w:eastAsia="宋体" w:hAnsi="Times New Roman" w:cs="Times New Roman"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39">
    <w:nsid w:val="79A45B25"/>
    <w:multiLevelType w:val="hybridMultilevel"/>
    <w:tmpl w:val="AEEC098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D">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E875E96"/>
    <w:multiLevelType w:val="hybridMultilevel"/>
    <w:tmpl w:val="BC3E503A"/>
    <w:lvl w:ilvl="0" w:tplc="291EC85A">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0"/>
  </w:num>
  <w:num w:numId="3">
    <w:abstractNumId w:val="12"/>
  </w:num>
  <w:num w:numId="4">
    <w:abstractNumId w:val="22"/>
  </w:num>
  <w:num w:numId="5">
    <w:abstractNumId w:val="8"/>
  </w:num>
  <w:num w:numId="6">
    <w:abstractNumId w:val="34"/>
  </w:num>
  <w:num w:numId="7">
    <w:abstractNumId w:val="31"/>
  </w:num>
  <w:num w:numId="8">
    <w:abstractNumId w:val="16"/>
  </w:num>
  <w:num w:numId="9">
    <w:abstractNumId w:val="10"/>
  </w:num>
  <w:num w:numId="10">
    <w:abstractNumId w:val="0"/>
  </w:num>
  <w:num w:numId="11">
    <w:abstractNumId w:val="35"/>
  </w:num>
  <w:num w:numId="12">
    <w:abstractNumId w:val="40"/>
  </w:num>
  <w:num w:numId="13">
    <w:abstractNumId w:val="18"/>
  </w:num>
  <w:num w:numId="14">
    <w:abstractNumId w:val="12"/>
  </w:num>
  <w:num w:numId="15">
    <w:abstractNumId w:val="37"/>
  </w:num>
  <w:num w:numId="16">
    <w:abstractNumId w:val="28"/>
  </w:num>
  <w:num w:numId="17">
    <w:abstractNumId w:val="13"/>
  </w:num>
  <w:num w:numId="18">
    <w:abstractNumId w:val="20"/>
  </w:num>
  <w:num w:numId="19">
    <w:abstractNumId w:val="5"/>
  </w:num>
  <w:num w:numId="20">
    <w:abstractNumId w:val="6"/>
  </w:num>
  <w:num w:numId="21">
    <w:abstractNumId w:val="36"/>
  </w:num>
  <w:num w:numId="22">
    <w:abstractNumId w:val="23"/>
  </w:num>
  <w:num w:numId="23">
    <w:abstractNumId w:val="7"/>
  </w:num>
  <w:num w:numId="24">
    <w:abstractNumId w:val="17"/>
  </w:num>
  <w:num w:numId="25">
    <w:abstractNumId w:val="11"/>
  </w:num>
  <w:num w:numId="26">
    <w:abstractNumId w:val="27"/>
  </w:num>
  <w:num w:numId="27">
    <w:abstractNumId w:val="26"/>
  </w:num>
  <w:num w:numId="28">
    <w:abstractNumId w:val="2"/>
  </w:num>
  <w:num w:numId="29">
    <w:abstractNumId w:val="19"/>
  </w:num>
  <w:num w:numId="30">
    <w:abstractNumId w:val="29"/>
  </w:num>
  <w:num w:numId="31">
    <w:abstractNumId w:val="24"/>
  </w:num>
  <w:num w:numId="32">
    <w:abstractNumId w:val="21"/>
  </w:num>
  <w:num w:numId="33">
    <w:abstractNumId w:val="39"/>
  </w:num>
  <w:num w:numId="34">
    <w:abstractNumId w:val="38"/>
  </w:num>
  <w:num w:numId="35">
    <w:abstractNumId w:val="15"/>
  </w:num>
  <w:num w:numId="36">
    <w:abstractNumId w:val="12"/>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9"/>
  </w:num>
  <w:num w:numId="40">
    <w:abstractNumId w:val="32"/>
  </w:num>
  <w:num w:numId="41">
    <w:abstractNumId w:val="4"/>
  </w:num>
  <w:num w:numId="42">
    <w:abstractNumId w:val="33"/>
  </w:num>
  <w:num w:numId="43">
    <w:abstractNumId w:val="12"/>
  </w:num>
  <w:num w:numId="44">
    <w:abstractNumId w:val="25"/>
  </w:num>
  <w:num w:numId="4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314"/>
    <w:rsid w:val="00001569"/>
    <w:rsid w:val="00001C50"/>
    <w:rsid w:val="00001F36"/>
    <w:rsid w:val="00001FE6"/>
    <w:rsid w:val="00002421"/>
    <w:rsid w:val="0000314F"/>
    <w:rsid w:val="0000351A"/>
    <w:rsid w:val="00003B9F"/>
    <w:rsid w:val="00003FDA"/>
    <w:rsid w:val="00004A77"/>
    <w:rsid w:val="00004B9D"/>
    <w:rsid w:val="00004E97"/>
    <w:rsid w:val="00005A43"/>
    <w:rsid w:val="00005E91"/>
    <w:rsid w:val="000062DC"/>
    <w:rsid w:val="0000655A"/>
    <w:rsid w:val="000069B1"/>
    <w:rsid w:val="00010A31"/>
    <w:rsid w:val="00010F26"/>
    <w:rsid w:val="00011014"/>
    <w:rsid w:val="000111B3"/>
    <w:rsid w:val="00011D66"/>
    <w:rsid w:val="000124A2"/>
    <w:rsid w:val="00012A5D"/>
    <w:rsid w:val="00012BC4"/>
    <w:rsid w:val="00012C17"/>
    <w:rsid w:val="00013498"/>
    <w:rsid w:val="00013910"/>
    <w:rsid w:val="00013945"/>
    <w:rsid w:val="00013FE3"/>
    <w:rsid w:val="0001436C"/>
    <w:rsid w:val="00014C18"/>
    <w:rsid w:val="00015419"/>
    <w:rsid w:val="000159FF"/>
    <w:rsid w:val="00015DB5"/>
    <w:rsid w:val="000161ED"/>
    <w:rsid w:val="00016490"/>
    <w:rsid w:val="0001761E"/>
    <w:rsid w:val="00017BD0"/>
    <w:rsid w:val="0002113E"/>
    <w:rsid w:val="0002146E"/>
    <w:rsid w:val="0002180B"/>
    <w:rsid w:val="0002182E"/>
    <w:rsid w:val="00021C2C"/>
    <w:rsid w:val="00022E1A"/>
    <w:rsid w:val="00022F27"/>
    <w:rsid w:val="00023317"/>
    <w:rsid w:val="00023E9E"/>
    <w:rsid w:val="000242E9"/>
    <w:rsid w:val="00024958"/>
    <w:rsid w:val="00024F68"/>
    <w:rsid w:val="000262F8"/>
    <w:rsid w:val="000266A1"/>
    <w:rsid w:val="00026842"/>
    <w:rsid w:val="0002686E"/>
    <w:rsid w:val="00026A0E"/>
    <w:rsid w:val="00026FC0"/>
    <w:rsid w:val="00027DAB"/>
    <w:rsid w:val="00030655"/>
    <w:rsid w:val="000307A0"/>
    <w:rsid w:val="000312BB"/>
    <w:rsid w:val="00031371"/>
    <w:rsid w:val="00032083"/>
    <w:rsid w:val="00032279"/>
    <w:rsid w:val="00032345"/>
    <w:rsid w:val="00032BB9"/>
    <w:rsid w:val="00032BD5"/>
    <w:rsid w:val="00033171"/>
    <w:rsid w:val="000339D3"/>
    <w:rsid w:val="00034636"/>
    <w:rsid w:val="00034F6F"/>
    <w:rsid w:val="00034FE0"/>
    <w:rsid w:val="000350C8"/>
    <w:rsid w:val="00035570"/>
    <w:rsid w:val="00035663"/>
    <w:rsid w:val="00035711"/>
    <w:rsid w:val="00035CC8"/>
    <w:rsid w:val="00036766"/>
    <w:rsid w:val="00036E2D"/>
    <w:rsid w:val="00036F2B"/>
    <w:rsid w:val="00037098"/>
    <w:rsid w:val="00037FA6"/>
    <w:rsid w:val="0004042C"/>
    <w:rsid w:val="00040CC0"/>
    <w:rsid w:val="00041D9B"/>
    <w:rsid w:val="00042152"/>
    <w:rsid w:val="00042163"/>
    <w:rsid w:val="00042490"/>
    <w:rsid w:val="00042BBB"/>
    <w:rsid w:val="000430A3"/>
    <w:rsid w:val="00043552"/>
    <w:rsid w:val="00043AD0"/>
    <w:rsid w:val="00043BDF"/>
    <w:rsid w:val="00043C48"/>
    <w:rsid w:val="00043D61"/>
    <w:rsid w:val="00043F5C"/>
    <w:rsid w:val="000451F7"/>
    <w:rsid w:val="0004534F"/>
    <w:rsid w:val="000458C1"/>
    <w:rsid w:val="00045952"/>
    <w:rsid w:val="00045F8C"/>
    <w:rsid w:val="00046AE2"/>
    <w:rsid w:val="00046F41"/>
    <w:rsid w:val="00047A08"/>
    <w:rsid w:val="00047A45"/>
    <w:rsid w:val="00047FFE"/>
    <w:rsid w:val="000501ED"/>
    <w:rsid w:val="0005087B"/>
    <w:rsid w:val="00050E51"/>
    <w:rsid w:val="000511A0"/>
    <w:rsid w:val="0005124E"/>
    <w:rsid w:val="0005196D"/>
    <w:rsid w:val="00051A8E"/>
    <w:rsid w:val="00051D2F"/>
    <w:rsid w:val="0005235D"/>
    <w:rsid w:val="000523BD"/>
    <w:rsid w:val="00052577"/>
    <w:rsid w:val="000527E0"/>
    <w:rsid w:val="00052886"/>
    <w:rsid w:val="00052BE4"/>
    <w:rsid w:val="00053B4C"/>
    <w:rsid w:val="00054151"/>
    <w:rsid w:val="00054B92"/>
    <w:rsid w:val="00054E31"/>
    <w:rsid w:val="0005514B"/>
    <w:rsid w:val="0005592F"/>
    <w:rsid w:val="00055FF1"/>
    <w:rsid w:val="000561B6"/>
    <w:rsid w:val="000563A3"/>
    <w:rsid w:val="00057AB9"/>
    <w:rsid w:val="0006076C"/>
    <w:rsid w:val="00061E8F"/>
    <w:rsid w:val="000620EB"/>
    <w:rsid w:val="00062EF4"/>
    <w:rsid w:val="00063191"/>
    <w:rsid w:val="000638E6"/>
    <w:rsid w:val="00063C39"/>
    <w:rsid w:val="0006455E"/>
    <w:rsid w:val="000646CF"/>
    <w:rsid w:val="00064FC2"/>
    <w:rsid w:val="00064FF8"/>
    <w:rsid w:val="000650D3"/>
    <w:rsid w:val="0006573E"/>
    <w:rsid w:val="00065B91"/>
    <w:rsid w:val="00065E2C"/>
    <w:rsid w:val="00065F7D"/>
    <w:rsid w:val="00066764"/>
    <w:rsid w:val="000668D6"/>
    <w:rsid w:val="00067294"/>
    <w:rsid w:val="0006771E"/>
    <w:rsid w:val="000678CA"/>
    <w:rsid w:val="000679FC"/>
    <w:rsid w:val="00067BBE"/>
    <w:rsid w:val="000700B1"/>
    <w:rsid w:val="00070A16"/>
    <w:rsid w:val="00071385"/>
    <w:rsid w:val="000720A6"/>
    <w:rsid w:val="00072B7A"/>
    <w:rsid w:val="000734A8"/>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7EB"/>
    <w:rsid w:val="000778DE"/>
    <w:rsid w:val="00077B75"/>
    <w:rsid w:val="000800A1"/>
    <w:rsid w:val="00080782"/>
    <w:rsid w:val="000807EE"/>
    <w:rsid w:val="000808AB"/>
    <w:rsid w:val="000809E2"/>
    <w:rsid w:val="00081414"/>
    <w:rsid w:val="000814B1"/>
    <w:rsid w:val="00081B36"/>
    <w:rsid w:val="00081BFB"/>
    <w:rsid w:val="00081FAF"/>
    <w:rsid w:val="00082950"/>
    <w:rsid w:val="000834DC"/>
    <w:rsid w:val="00083823"/>
    <w:rsid w:val="00083CB2"/>
    <w:rsid w:val="000844DB"/>
    <w:rsid w:val="00085080"/>
    <w:rsid w:val="0008531E"/>
    <w:rsid w:val="0008560C"/>
    <w:rsid w:val="00086060"/>
    <w:rsid w:val="00086187"/>
    <w:rsid w:val="000865BC"/>
    <w:rsid w:val="000868E5"/>
    <w:rsid w:val="00087487"/>
    <w:rsid w:val="0008757D"/>
    <w:rsid w:val="0008760D"/>
    <w:rsid w:val="000908E8"/>
    <w:rsid w:val="00090D09"/>
    <w:rsid w:val="00090F89"/>
    <w:rsid w:val="000924D0"/>
    <w:rsid w:val="000927BA"/>
    <w:rsid w:val="000934CC"/>
    <w:rsid w:val="0009369C"/>
    <w:rsid w:val="00093F31"/>
    <w:rsid w:val="0009422E"/>
    <w:rsid w:val="0009466A"/>
    <w:rsid w:val="00094B0A"/>
    <w:rsid w:val="00094E92"/>
    <w:rsid w:val="00095216"/>
    <w:rsid w:val="000958C0"/>
    <w:rsid w:val="00096D3B"/>
    <w:rsid w:val="000971AD"/>
    <w:rsid w:val="00097D5F"/>
    <w:rsid w:val="000A0363"/>
    <w:rsid w:val="000A0665"/>
    <w:rsid w:val="000A0E25"/>
    <w:rsid w:val="000A1177"/>
    <w:rsid w:val="000A1AF5"/>
    <w:rsid w:val="000A1D32"/>
    <w:rsid w:val="000A216E"/>
    <w:rsid w:val="000A2789"/>
    <w:rsid w:val="000A2B74"/>
    <w:rsid w:val="000A2EF0"/>
    <w:rsid w:val="000A2F1B"/>
    <w:rsid w:val="000A3443"/>
    <w:rsid w:val="000A39C4"/>
    <w:rsid w:val="000A4105"/>
    <w:rsid w:val="000A4B6E"/>
    <w:rsid w:val="000A4CE5"/>
    <w:rsid w:val="000A4D3C"/>
    <w:rsid w:val="000A4E64"/>
    <w:rsid w:val="000A4E6C"/>
    <w:rsid w:val="000A5231"/>
    <w:rsid w:val="000A5603"/>
    <w:rsid w:val="000A585B"/>
    <w:rsid w:val="000A5D86"/>
    <w:rsid w:val="000A64FC"/>
    <w:rsid w:val="000A6C23"/>
    <w:rsid w:val="000A7B16"/>
    <w:rsid w:val="000A7DD9"/>
    <w:rsid w:val="000B0156"/>
    <w:rsid w:val="000B11D4"/>
    <w:rsid w:val="000B1FC2"/>
    <w:rsid w:val="000B1FFD"/>
    <w:rsid w:val="000B2D0E"/>
    <w:rsid w:val="000B3EB3"/>
    <w:rsid w:val="000B4C79"/>
    <w:rsid w:val="000B51A0"/>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4CC3"/>
    <w:rsid w:val="000C5188"/>
    <w:rsid w:val="000C5564"/>
    <w:rsid w:val="000C57C8"/>
    <w:rsid w:val="000C5BF6"/>
    <w:rsid w:val="000C5D50"/>
    <w:rsid w:val="000C6924"/>
    <w:rsid w:val="000C6A43"/>
    <w:rsid w:val="000C7C0C"/>
    <w:rsid w:val="000D011B"/>
    <w:rsid w:val="000D04C7"/>
    <w:rsid w:val="000D05C2"/>
    <w:rsid w:val="000D0904"/>
    <w:rsid w:val="000D0D36"/>
    <w:rsid w:val="000D0DC5"/>
    <w:rsid w:val="000D179B"/>
    <w:rsid w:val="000D18BE"/>
    <w:rsid w:val="000D193E"/>
    <w:rsid w:val="000D1D70"/>
    <w:rsid w:val="000D2648"/>
    <w:rsid w:val="000D2B6F"/>
    <w:rsid w:val="000D2FF9"/>
    <w:rsid w:val="000D40E9"/>
    <w:rsid w:val="000D625C"/>
    <w:rsid w:val="000D662F"/>
    <w:rsid w:val="000D6841"/>
    <w:rsid w:val="000D6EFA"/>
    <w:rsid w:val="000D74AC"/>
    <w:rsid w:val="000E0007"/>
    <w:rsid w:val="000E00E5"/>
    <w:rsid w:val="000E0400"/>
    <w:rsid w:val="000E0E57"/>
    <w:rsid w:val="000E0EB9"/>
    <w:rsid w:val="000E1CBE"/>
    <w:rsid w:val="000E2B65"/>
    <w:rsid w:val="000E344D"/>
    <w:rsid w:val="000E34FB"/>
    <w:rsid w:val="000E39F1"/>
    <w:rsid w:val="000E3A85"/>
    <w:rsid w:val="000E3C57"/>
    <w:rsid w:val="000E3DE5"/>
    <w:rsid w:val="000E3DEE"/>
    <w:rsid w:val="000E445D"/>
    <w:rsid w:val="000E4BF5"/>
    <w:rsid w:val="000E4E83"/>
    <w:rsid w:val="000E5217"/>
    <w:rsid w:val="000E5824"/>
    <w:rsid w:val="000E60AD"/>
    <w:rsid w:val="000E66EC"/>
    <w:rsid w:val="000E688E"/>
    <w:rsid w:val="000E7386"/>
    <w:rsid w:val="000E7917"/>
    <w:rsid w:val="000F1B95"/>
    <w:rsid w:val="000F1BC2"/>
    <w:rsid w:val="000F266C"/>
    <w:rsid w:val="000F3908"/>
    <w:rsid w:val="000F3F67"/>
    <w:rsid w:val="000F4330"/>
    <w:rsid w:val="000F450C"/>
    <w:rsid w:val="000F4D14"/>
    <w:rsid w:val="000F4EC1"/>
    <w:rsid w:val="000F5057"/>
    <w:rsid w:val="000F5BAF"/>
    <w:rsid w:val="000F663D"/>
    <w:rsid w:val="000F6813"/>
    <w:rsid w:val="000F6BA5"/>
    <w:rsid w:val="000F6EAE"/>
    <w:rsid w:val="000F7A76"/>
    <w:rsid w:val="000F7BA1"/>
    <w:rsid w:val="001000D8"/>
    <w:rsid w:val="0010099A"/>
    <w:rsid w:val="00100AEE"/>
    <w:rsid w:val="001011DD"/>
    <w:rsid w:val="001013E9"/>
    <w:rsid w:val="001014A4"/>
    <w:rsid w:val="001016AC"/>
    <w:rsid w:val="00101C52"/>
    <w:rsid w:val="00102206"/>
    <w:rsid w:val="001023FD"/>
    <w:rsid w:val="001028E4"/>
    <w:rsid w:val="001033DF"/>
    <w:rsid w:val="00103413"/>
    <w:rsid w:val="00103878"/>
    <w:rsid w:val="00104287"/>
    <w:rsid w:val="001051B9"/>
    <w:rsid w:val="00105681"/>
    <w:rsid w:val="00105B53"/>
    <w:rsid w:val="00105F4A"/>
    <w:rsid w:val="0010729F"/>
    <w:rsid w:val="001076DF"/>
    <w:rsid w:val="00107DC3"/>
    <w:rsid w:val="00110194"/>
    <w:rsid w:val="00110795"/>
    <w:rsid w:val="0011094B"/>
    <w:rsid w:val="00110F3F"/>
    <w:rsid w:val="001116E3"/>
    <w:rsid w:val="001125D0"/>
    <w:rsid w:val="00112C85"/>
    <w:rsid w:val="00112FB5"/>
    <w:rsid w:val="00113387"/>
    <w:rsid w:val="001136C6"/>
    <w:rsid w:val="001140AB"/>
    <w:rsid w:val="001143D4"/>
    <w:rsid w:val="0011486C"/>
    <w:rsid w:val="001149EB"/>
    <w:rsid w:val="00115088"/>
    <w:rsid w:val="00115A2B"/>
    <w:rsid w:val="00115A89"/>
    <w:rsid w:val="00115EA6"/>
    <w:rsid w:val="001167C8"/>
    <w:rsid w:val="00116D2D"/>
    <w:rsid w:val="001174E5"/>
    <w:rsid w:val="00117C5B"/>
    <w:rsid w:val="00120515"/>
    <w:rsid w:val="001207BD"/>
    <w:rsid w:val="00120B56"/>
    <w:rsid w:val="0012173D"/>
    <w:rsid w:val="001231EA"/>
    <w:rsid w:val="00123399"/>
    <w:rsid w:val="001233A1"/>
    <w:rsid w:val="00123937"/>
    <w:rsid w:val="0012437C"/>
    <w:rsid w:val="001245F5"/>
    <w:rsid w:val="00124727"/>
    <w:rsid w:val="001248EB"/>
    <w:rsid w:val="00126152"/>
    <w:rsid w:val="001262A0"/>
    <w:rsid w:val="00126575"/>
    <w:rsid w:val="00126BBD"/>
    <w:rsid w:val="00127264"/>
    <w:rsid w:val="0012731B"/>
    <w:rsid w:val="00127A3F"/>
    <w:rsid w:val="00127D22"/>
    <w:rsid w:val="00127E53"/>
    <w:rsid w:val="00130765"/>
    <w:rsid w:val="00131C36"/>
    <w:rsid w:val="00131F57"/>
    <w:rsid w:val="00132663"/>
    <w:rsid w:val="001331A9"/>
    <w:rsid w:val="001333A4"/>
    <w:rsid w:val="001337FB"/>
    <w:rsid w:val="00133B64"/>
    <w:rsid w:val="00133DA5"/>
    <w:rsid w:val="00133F0B"/>
    <w:rsid w:val="00134DE2"/>
    <w:rsid w:val="00135445"/>
    <w:rsid w:val="00135AC8"/>
    <w:rsid w:val="00135EBB"/>
    <w:rsid w:val="00135ED1"/>
    <w:rsid w:val="00135EFC"/>
    <w:rsid w:val="00136265"/>
    <w:rsid w:val="00136680"/>
    <w:rsid w:val="0013673A"/>
    <w:rsid w:val="00136A81"/>
    <w:rsid w:val="00136ABE"/>
    <w:rsid w:val="00140551"/>
    <w:rsid w:val="0014084E"/>
    <w:rsid w:val="00140C34"/>
    <w:rsid w:val="00141276"/>
    <w:rsid w:val="0014174B"/>
    <w:rsid w:val="00141AEB"/>
    <w:rsid w:val="00141B4C"/>
    <w:rsid w:val="00141F2F"/>
    <w:rsid w:val="00141F74"/>
    <w:rsid w:val="001420A1"/>
    <w:rsid w:val="001424D3"/>
    <w:rsid w:val="001424E7"/>
    <w:rsid w:val="00142748"/>
    <w:rsid w:val="001436FC"/>
    <w:rsid w:val="00143816"/>
    <w:rsid w:val="00143D7E"/>
    <w:rsid w:val="00143DDF"/>
    <w:rsid w:val="00143EB5"/>
    <w:rsid w:val="00144167"/>
    <w:rsid w:val="001449BA"/>
    <w:rsid w:val="00144C55"/>
    <w:rsid w:val="00144ECF"/>
    <w:rsid w:val="00144F8E"/>
    <w:rsid w:val="00145363"/>
    <w:rsid w:val="00146827"/>
    <w:rsid w:val="00146D1F"/>
    <w:rsid w:val="0014761F"/>
    <w:rsid w:val="001501F5"/>
    <w:rsid w:val="00150A7E"/>
    <w:rsid w:val="00150AD5"/>
    <w:rsid w:val="001517A8"/>
    <w:rsid w:val="00151989"/>
    <w:rsid w:val="001520CE"/>
    <w:rsid w:val="001532DD"/>
    <w:rsid w:val="00153E05"/>
    <w:rsid w:val="00154270"/>
    <w:rsid w:val="001549D3"/>
    <w:rsid w:val="00155443"/>
    <w:rsid w:val="001562C2"/>
    <w:rsid w:val="00156736"/>
    <w:rsid w:val="001567FF"/>
    <w:rsid w:val="00156B43"/>
    <w:rsid w:val="00157286"/>
    <w:rsid w:val="001576B0"/>
    <w:rsid w:val="00160590"/>
    <w:rsid w:val="001606CB"/>
    <w:rsid w:val="00160877"/>
    <w:rsid w:val="0016090A"/>
    <w:rsid w:val="00161560"/>
    <w:rsid w:val="001615F1"/>
    <w:rsid w:val="001628B9"/>
    <w:rsid w:val="00162AF9"/>
    <w:rsid w:val="00162E6B"/>
    <w:rsid w:val="00163B0E"/>
    <w:rsid w:val="00163C7E"/>
    <w:rsid w:val="00164873"/>
    <w:rsid w:val="001651CB"/>
    <w:rsid w:val="0016584F"/>
    <w:rsid w:val="00165DD7"/>
    <w:rsid w:val="001660AF"/>
    <w:rsid w:val="00166CD6"/>
    <w:rsid w:val="0016750A"/>
    <w:rsid w:val="00170253"/>
    <w:rsid w:val="001708AD"/>
    <w:rsid w:val="00170D7B"/>
    <w:rsid w:val="00171343"/>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5FF7"/>
    <w:rsid w:val="00176CDF"/>
    <w:rsid w:val="0017766A"/>
    <w:rsid w:val="00177949"/>
    <w:rsid w:val="001800C2"/>
    <w:rsid w:val="00180CE2"/>
    <w:rsid w:val="0018117F"/>
    <w:rsid w:val="001811A3"/>
    <w:rsid w:val="001812C4"/>
    <w:rsid w:val="001812D9"/>
    <w:rsid w:val="001813B7"/>
    <w:rsid w:val="001815C6"/>
    <w:rsid w:val="00182691"/>
    <w:rsid w:val="001833D2"/>
    <w:rsid w:val="00183BDA"/>
    <w:rsid w:val="00184001"/>
    <w:rsid w:val="001853B2"/>
    <w:rsid w:val="001855B7"/>
    <w:rsid w:val="0018576F"/>
    <w:rsid w:val="00186832"/>
    <w:rsid w:val="00187302"/>
    <w:rsid w:val="00187CF9"/>
    <w:rsid w:val="00187E19"/>
    <w:rsid w:val="00187E70"/>
    <w:rsid w:val="0019013C"/>
    <w:rsid w:val="0019029A"/>
    <w:rsid w:val="00190886"/>
    <w:rsid w:val="00190971"/>
    <w:rsid w:val="00190DC4"/>
    <w:rsid w:val="001925CA"/>
    <w:rsid w:val="001929D2"/>
    <w:rsid w:val="00192F90"/>
    <w:rsid w:val="0019366A"/>
    <w:rsid w:val="00194142"/>
    <w:rsid w:val="00194245"/>
    <w:rsid w:val="00194262"/>
    <w:rsid w:val="0019433C"/>
    <w:rsid w:val="00194C90"/>
    <w:rsid w:val="00195416"/>
    <w:rsid w:val="001956D1"/>
    <w:rsid w:val="00195A2C"/>
    <w:rsid w:val="00197327"/>
    <w:rsid w:val="00197C69"/>
    <w:rsid w:val="00197C83"/>
    <w:rsid w:val="00197F6E"/>
    <w:rsid w:val="001A0216"/>
    <w:rsid w:val="001A08B9"/>
    <w:rsid w:val="001A0A5E"/>
    <w:rsid w:val="001A0F30"/>
    <w:rsid w:val="001A11C7"/>
    <w:rsid w:val="001A12F3"/>
    <w:rsid w:val="001A1547"/>
    <w:rsid w:val="001A18B1"/>
    <w:rsid w:val="001A197F"/>
    <w:rsid w:val="001A1EA4"/>
    <w:rsid w:val="001A246C"/>
    <w:rsid w:val="001A251E"/>
    <w:rsid w:val="001A2CEF"/>
    <w:rsid w:val="001A2DCD"/>
    <w:rsid w:val="001A329E"/>
    <w:rsid w:val="001A3EC2"/>
    <w:rsid w:val="001A4454"/>
    <w:rsid w:val="001A52A1"/>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4C21"/>
    <w:rsid w:val="001B5132"/>
    <w:rsid w:val="001B5425"/>
    <w:rsid w:val="001B5A78"/>
    <w:rsid w:val="001B631C"/>
    <w:rsid w:val="001B6565"/>
    <w:rsid w:val="001B6B6A"/>
    <w:rsid w:val="001B6D73"/>
    <w:rsid w:val="001B749B"/>
    <w:rsid w:val="001B750D"/>
    <w:rsid w:val="001B7842"/>
    <w:rsid w:val="001B7BEA"/>
    <w:rsid w:val="001B7C62"/>
    <w:rsid w:val="001B7CD4"/>
    <w:rsid w:val="001C0114"/>
    <w:rsid w:val="001C04CA"/>
    <w:rsid w:val="001C0727"/>
    <w:rsid w:val="001C0844"/>
    <w:rsid w:val="001C0857"/>
    <w:rsid w:val="001C0930"/>
    <w:rsid w:val="001C0FBA"/>
    <w:rsid w:val="001C1587"/>
    <w:rsid w:val="001C17C6"/>
    <w:rsid w:val="001C2807"/>
    <w:rsid w:val="001C32D0"/>
    <w:rsid w:val="001C36B2"/>
    <w:rsid w:val="001C3954"/>
    <w:rsid w:val="001C3C6C"/>
    <w:rsid w:val="001C3D19"/>
    <w:rsid w:val="001C3EEB"/>
    <w:rsid w:val="001C4CC5"/>
    <w:rsid w:val="001C5183"/>
    <w:rsid w:val="001C5360"/>
    <w:rsid w:val="001C5C57"/>
    <w:rsid w:val="001C6060"/>
    <w:rsid w:val="001C641E"/>
    <w:rsid w:val="001C661D"/>
    <w:rsid w:val="001C6C75"/>
    <w:rsid w:val="001C703A"/>
    <w:rsid w:val="001C7AEB"/>
    <w:rsid w:val="001D05E6"/>
    <w:rsid w:val="001D0808"/>
    <w:rsid w:val="001D15B5"/>
    <w:rsid w:val="001D1640"/>
    <w:rsid w:val="001D1F10"/>
    <w:rsid w:val="001D2947"/>
    <w:rsid w:val="001D2F70"/>
    <w:rsid w:val="001D322B"/>
    <w:rsid w:val="001D3927"/>
    <w:rsid w:val="001D43B5"/>
    <w:rsid w:val="001D45A4"/>
    <w:rsid w:val="001D4B41"/>
    <w:rsid w:val="001D4BC4"/>
    <w:rsid w:val="001D4E51"/>
    <w:rsid w:val="001D525A"/>
    <w:rsid w:val="001D6462"/>
    <w:rsid w:val="001D6C9E"/>
    <w:rsid w:val="001D75BF"/>
    <w:rsid w:val="001D7DE6"/>
    <w:rsid w:val="001D7F18"/>
    <w:rsid w:val="001D7F19"/>
    <w:rsid w:val="001E0255"/>
    <w:rsid w:val="001E0836"/>
    <w:rsid w:val="001E09F6"/>
    <w:rsid w:val="001E0EFF"/>
    <w:rsid w:val="001E1361"/>
    <w:rsid w:val="001E13C0"/>
    <w:rsid w:val="001E1F36"/>
    <w:rsid w:val="001E213C"/>
    <w:rsid w:val="001E229B"/>
    <w:rsid w:val="001E2737"/>
    <w:rsid w:val="001E2DDC"/>
    <w:rsid w:val="001E2E10"/>
    <w:rsid w:val="001E3EDF"/>
    <w:rsid w:val="001E4119"/>
    <w:rsid w:val="001E493F"/>
    <w:rsid w:val="001E558B"/>
    <w:rsid w:val="001E5C84"/>
    <w:rsid w:val="001E62B0"/>
    <w:rsid w:val="001E6505"/>
    <w:rsid w:val="001E65C5"/>
    <w:rsid w:val="001E705E"/>
    <w:rsid w:val="001E77FA"/>
    <w:rsid w:val="001E7A1B"/>
    <w:rsid w:val="001F022D"/>
    <w:rsid w:val="001F0B93"/>
    <w:rsid w:val="001F0D83"/>
    <w:rsid w:val="001F1A1E"/>
    <w:rsid w:val="001F1A79"/>
    <w:rsid w:val="001F1EB2"/>
    <w:rsid w:val="001F2018"/>
    <w:rsid w:val="001F2144"/>
    <w:rsid w:val="001F29F0"/>
    <w:rsid w:val="001F2D3A"/>
    <w:rsid w:val="001F4D02"/>
    <w:rsid w:val="001F4F88"/>
    <w:rsid w:val="001F538F"/>
    <w:rsid w:val="001F5B2B"/>
    <w:rsid w:val="001F5E13"/>
    <w:rsid w:val="001F6232"/>
    <w:rsid w:val="001F65EF"/>
    <w:rsid w:val="001F6D8A"/>
    <w:rsid w:val="001F6EC2"/>
    <w:rsid w:val="001F6FA9"/>
    <w:rsid w:val="001F753F"/>
    <w:rsid w:val="001F754B"/>
    <w:rsid w:val="001F7FAD"/>
    <w:rsid w:val="0020000D"/>
    <w:rsid w:val="002004D6"/>
    <w:rsid w:val="00200670"/>
    <w:rsid w:val="002006FE"/>
    <w:rsid w:val="0020080B"/>
    <w:rsid w:val="00200A90"/>
    <w:rsid w:val="00200F2A"/>
    <w:rsid w:val="00201712"/>
    <w:rsid w:val="002019E1"/>
    <w:rsid w:val="002022E8"/>
    <w:rsid w:val="00202592"/>
    <w:rsid w:val="0020290A"/>
    <w:rsid w:val="00202C48"/>
    <w:rsid w:val="00202D13"/>
    <w:rsid w:val="0020324D"/>
    <w:rsid w:val="0020351E"/>
    <w:rsid w:val="00203921"/>
    <w:rsid w:val="00203C36"/>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0F8C"/>
    <w:rsid w:val="00212C52"/>
    <w:rsid w:val="00212F60"/>
    <w:rsid w:val="00212F65"/>
    <w:rsid w:val="002132CD"/>
    <w:rsid w:val="002134AC"/>
    <w:rsid w:val="00213646"/>
    <w:rsid w:val="0021395C"/>
    <w:rsid w:val="00213DEB"/>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0A40"/>
    <w:rsid w:val="002220F3"/>
    <w:rsid w:val="0022210F"/>
    <w:rsid w:val="00222223"/>
    <w:rsid w:val="00222E3A"/>
    <w:rsid w:val="002233CF"/>
    <w:rsid w:val="00223C5E"/>
    <w:rsid w:val="0022473A"/>
    <w:rsid w:val="00224F2F"/>
    <w:rsid w:val="00224FA3"/>
    <w:rsid w:val="00225398"/>
    <w:rsid w:val="00226610"/>
    <w:rsid w:val="00226DCC"/>
    <w:rsid w:val="00227475"/>
    <w:rsid w:val="002274B4"/>
    <w:rsid w:val="002278C4"/>
    <w:rsid w:val="00227CDA"/>
    <w:rsid w:val="0023010A"/>
    <w:rsid w:val="00230421"/>
    <w:rsid w:val="00230796"/>
    <w:rsid w:val="00230EC2"/>
    <w:rsid w:val="00231004"/>
    <w:rsid w:val="002315DD"/>
    <w:rsid w:val="0023162F"/>
    <w:rsid w:val="00231A28"/>
    <w:rsid w:val="00231D7B"/>
    <w:rsid w:val="00231E88"/>
    <w:rsid w:val="00232229"/>
    <w:rsid w:val="0023288B"/>
    <w:rsid w:val="00233535"/>
    <w:rsid w:val="00233DCB"/>
    <w:rsid w:val="00233E6A"/>
    <w:rsid w:val="00234013"/>
    <w:rsid w:val="002343A9"/>
    <w:rsid w:val="00234541"/>
    <w:rsid w:val="00235446"/>
    <w:rsid w:val="00235763"/>
    <w:rsid w:val="002367CF"/>
    <w:rsid w:val="00236AF5"/>
    <w:rsid w:val="00236DB3"/>
    <w:rsid w:val="00236EC9"/>
    <w:rsid w:val="002373E4"/>
    <w:rsid w:val="002375AD"/>
    <w:rsid w:val="00237712"/>
    <w:rsid w:val="00237BA4"/>
    <w:rsid w:val="00237D89"/>
    <w:rsid w:val="00237F27"/>
    <w:rsid w:val="00240083"/>
    <w:rsid w:val="00240A74"/>
    <w:rsid w:val="00240E71"/>
    <w:rsid w:val="002410B3"/>
    <w:rsid w:val="00242455"/>
    <w:rsid w:val="00242D34"/>
    <w:rsid w:val="00244A48"/>
    <w:rsid w:val="00244BBA"/>
    <w:rsid w:val="00244ED4"/>
    <w:rsid w:val="002453DC"/>
    <w:rsid w:val="00245785"/>
    <w:rsid w:val="0024578C"/>
    <w:rsid w:val="00245ADF"/>
    <w:rsid w:val="002462C7"/>
    <w:rsid w:val="00246A27"/>
    <w:rsid w:val="00246C8C"/>
    <w:rsid w:val="00247863"/>
    <w:rsid w:val="00250F0E"/>
    <w:rsid w:val="002516FF"/>
    <w:rsid w:val="00251734"/>
    <w:rsid w:val="0025182A"/>
    <w:rsid w:val="002518D9"/>
    <w:rsid w:val="00251BD3"/>
    <w:rsid w:val="002521B8"/>
    <w:rsid w:val="0025233E"/>
    <w:rsid w:val="00252BCC"/>
    <w:rsid w:val="00252CE3"/>
    <w:rsid w:val="002530A9"/>
    <w:rsid w:val="00253A69"/>
    <w:rsid w:val="00253D03"/>
    <w:rsid w:val="00254199"/>
    <w:rsid w:val="00254364"/>
    <w:rsid w:val="002543E9"/>
    <w:rsid w:val="002554E4"/>
    <w:rsid w:val="00255AC4"/>
    <w:rsid w:val="002563B7"/>
    <w:rsid w:val="00257573"/>
    <w:rsid w:val="002608CD"/>
    <w:rsid w:val="002608E4"/>
    <w:rsid w:val="00260AB2"/>
    <w:rsid w:val="00260BD3"/>
    <w:rsid w:val="00260C0C"/>
    <w:rsid w:val="00261B90"/>
    <w:rsid w:val="00262F45"/>
    <w:rsid w:val="0026370B"/>
    <w:rsid w:val="002643DB"/>
    <w:rsid w:val="0026446E"/>
    <w:rsid w:val="0026448C"/>
    <w:rsid w:val="00264577"/>
    <w:rsid w:val="00264628"/>
    <w:rsid w:val="002647BD"/>
    <w:rsid w:val="00264F84"/>
    <w:rsid w:val="002655CC"/>
    <w:rsid w:val="00266B19"/>
    <w:rsid w:val="00270233"/>
    <w:rsid w:val="00270A9C"/>
    <w:rsid w:val="0027165A"/>
    <w:rsid w:val="0027186F"/>
    <w:rsid w:val="00271FBA"/>
    <w:rsid w:val="00272027"/>
    <w:rsid w:val="002724DC"/>
    <w:rsid w:val="00272B11"/>
    <w:rsid w:val="00272F3C"/>
    <w:rsid w:val="0027391F"/>
    <w:rsid w:val="00273D42"/>
    <w:rsid w:val="00274301"/>
    <w:rsid w:val="0027485D"/>
    <w:rsid w:val="00274B6F"/>
    <w:rsid w:val="00275408"/>
    <w:rsid w:val="0027557B"/>
    <w:rsid w:val="002766D7"/>
    <w:rsid w:val="00276845"/>
    <w:rsid w:val="00276E99"/>
    <w:rsid w:val="00276EA2"/>
    <w:rsid w:val="00277BAA"/>
    <w:rsid w:val="00277D89"/>
    <w:rsid w:val="00280B63"/>
    <w:rsid w:val="00280DC4"/>
    <w:rsid w:val="002812E4"/>
    <w:rsid w:val="00281720"/>
    <w:rsid w:val="002818C9"/>
    <w:rsid w:val="00281CF6"/>
    <w:rsid w:val="00282E37"/>
    <w:rsid w:val="00283000"/>
    <w:rsid w:val="002832CB"/>
    <w:rsid w:val="002834F9"/>
    <w:rsid w:val="002835E6"/>
    <w:rsid w:val="002838FF"/>
    <w:rsid w:val="0028487D"/>
    <w:rsid w:val="002849DE"/>
    <w:rsid w:val="00285986"/>
    <w:rsid w:val="00285DF4"/>
    <w:rsid w:val="00286E96"/>
    <w:rsid w:val="00287095"/>
    <w:rsid w:val="00287400"/>
    <w:rsid w:val="00287C3F"/>
    <w:rsid w:val="00287D5C"/>
    <w:rsid w:val="002904C6"/>
    <w:rsid w:val="00290D11"/>
    <w:rsid w:val="002911D8"/>
    <w:rsid w:val="00291F6E"/>
    <w:rsid w:val="00292168"/>
    <w:rsid w:val="0029255D"/>
    <w:rsid w:val="002930F6"/>
    <w:rsid w:val="002933E4"/>
    <w:rsid w:val="00293892"/>
    <w:rsid w:val="002938C5"/>
    <w:rsid w:val="00293937"/>
    <w:rsid w:val="002939DC"/>
    <w:rsid w:val="00294001"/>
    <w:rsid w:val="0029433F"/>
    <w:rsid w:val="00295124"/>
    <w:rsid w:val="00295327"/>
    <w:rsid w:val="0029557B"/>
    <w:rsid w:val="002958A0"/>
    <w:rsid w:val="00295A68"/>
    <w:rsid w:val="00296A19"/>
    <w:rsid w:val="00296EB9"/>
    <w:rsid w:val="00297027"/>
    <w:rsid w:val="00297884"/>
    <w:rsid w:val="00297E60"/>
    <w:rsid w:val="002A1453"/>
    <w:rsid w:val="002A1D30"/>
    <w:rsid w:val="002A2094"/>
    <w:rsid w:val="002A2B66"/>
    <w:rsid w:val="002A301C"/>
    <w:rsid w:val="002A36E3"/>
    <w:rsid w:val="002A3E11"/>
    <w:rsid w:val="002A3F9E"/>
    <w:rsid w:val="002A42A1"/>
    <w:rsid w:val="002A42F7"/>
    <w:rsid w:val="002A43CD"/>
    <w:rsid w:val="002A5462"/>
    <w:rsid w:val="002A60C0"/>
    <w:rsid w:val="002A64E2"/>
    <w:rsid w:val="002A67A9"/>
    <w:rsid w:val="002A6F54"/>
    <w:rsid w:val="002A71B9"/>
    <w:rsid w:val="002A7204"/>
    <w:rsid w:val="002A7970"/>
    <w:rsid w:val="002A7BAB"/>
    <w:rsid w:val="002A7C52"/>
    <w:rsid w:val="002B004C"/>
    <w:rsid w:val="002B040B"/>
    <w:rsid w:val="002B0500"/>
    <w:rsid w:val="002B056A"/>
    <w:rsid w:val="002B07A8"/>
    <w:rsid w:val="002B09A6"/>
    <w:rsid w:val="002B1187"/>
    <w:rsid w:val="002B118E"/>
    <w:rsid w:val="002B189E"/>
    <w:rsid w:val="002B1EA4"/>
    <w:rsid w:val="002B2253"/>
    <w:rsid w:val="002B2882"/>
    <w:rsid w:val="002B3055"/>
    <w:rsid w:val="002B3407"/>
    <w:rsid w:val="002B39C4"/>
    <w:rsid w:val="002B3ABB"/>
    <w:rsid w:val="002B3D4C"/>
    <w:rsid w:val="002B4136"/>
    <w:rsid w:val="002B4333"/>
    <w:rsid w:val="002B48C4"/>
    <w:rsid w:val="002B4D9A"/>
    <w:rsid w:val="002B4F75"/>
    <w:rsid w:val="002B5820"/>
    <w:rsid w:val="002B585C"/>
    <w:rsid w:val="002B6EA2"/>
    <w:rsid w:val="002B7156"/>
    <w:rsid w:val="002B7A11"/>
    <w:rsid w:val="002B7A3D"/>
    <w:rsid w:val="002C0792"/>
    <w:rsid w:val="002C0F50"/>
    <w:rsid w:val="002C12A6"/>
    <w:rsid w:val="002C14EB"/>
    <w:rsid w:val="002C1DA7"/>
    <w:rsid w:val="002C2854"/>
    <w:rsid w:val="002C2A98"/>
    <w:rsid w:val="002C31F8"/>
    <w:rsid w:val="002C3326"/>
    <w:rsid w:val="002C430A"/>
    <w:rsid w:val="002C4B49"/>
    <w:rsid w:val="002C4C5F"/>
    <w:rsid w:val="002C5021"/>
    <w:rsid w:val="002C5078"/>
    <w:rsid w:val="002C521B"/>
    <w:rsid w:val="002C5306"/>
    <w:rsid w:val="002C5951"/>
    <w:rsid w:val="002C5BA9"/>
    <w:rsid w:val="002C5C6A"/>
    <w:rsid w:val="002C643D"/>
    <w:rsid w:val="002C6460"/>
    <w:rsid w:val="002C66A7"/>
    <w:rsid w:val="002C6DE9"/>
    <w:rsid w:val="002C745E"/>
    <w:rsid w:val="002D01F9"/>
    <w:rsid w:val="002D0308"/>
    <w:rsid w:val="002D060B"/>
    <w:rsid w:val="002D0A16"/>
    <w:rsid w:val="002D0D81"/>
    <w:rsid w:val="002D1B8B"/>
    <w:rsid w:val="002D294F"/>
    <w:rsid w:val="002D29A3"/>
    <w:rsid w:val="002D30DE"/>
    <w:rsid w:val="002D35F7"/>
    <w:rsid w:val="002D36EA"/>
    <w:rsid w:val="002D37A1"/>
    <w:rsid w:val="002D39C9"/>
    <w:rsid w:val="002D3F8C"/>
    <w:rsid w:val="002D508C"/>
    <w:rsid w:val="002D53B8"/>
    <w:rsid w:val="002D6CA7"/>
    <w:rsid w:val="002D6D27"/>
    <w:rsid w:val="002D7310"/>
    <w:rsid w:val="002D7406"/>
    <w:rsid w:val="002D7918"/>
    <w:rsid w:val="002D7E8F"/>
    <w:rsid w:val="002E009C"/>
    <w:rsid w:val="002E0404"/>
    <w:rsid w:val="002E080F"/>
    <w:rsid w:val="002E0A17"/>
    <w:rsid w:val="002E0C1B"/>
    <w:rsid w:val="002E0E29"/>
    <w:rsid w:val="002E0E81"/>
    <w:rsid w:val="002E0EB0"/>
    <w:rsid w:val="002E0F24"/>
    <w:rsid w:val="002E1022"/>
    <w:rsid w:val="002E1D6F"/>
    <w:rsid w:val="002E1F7B"/>
    <w:rsid w:val="002E3626"/>
    <w:rsid w:val="002E4D82"/>
    <w:rsid w:val="002E501F"/>
    <w:rsid w:val="002E608C"/>
    <w:rsid w:val="002E6CA9"/>
    <w:rsid w:val="002E7E65"/>
    <w:rsid w:val="002F0B10"/>
    <w:rsid w:val="002F1387"/>
    <w:rsid w:val="002F1494"/>
    <w:rsid w:val="002F1BA7"/>
    <w:rsid w:val="002F2D60"/>
    <w:rsid w:val="002F2E5B"/>
    <w:rsid w:val="002F32BE"/>
    <w:rsid w:val="002F32C0"/>
    <w:rsid w:val="002F355D"/>
    <w:rsid w:val="002F35D5"/>
    <w:rsid w:val="002F3897"/>
    <w:rsid w:val="002F4D80"/>
    <w:rsid w:val="002F5A0A"/>
    <w:rsid w:val="002F5C10"/>
    <w:rsid w:val="002F6703"/>
    <w:rsid w:val="002F6854"/>
    <w:rsid w:val="002F686F"/>
    <w:rsid w:val="002F6AB7"/>
    <w:rsid w:val="002F6EE3"/>
    <w:rsid w:val="002F762B"/>
    <w:rsid w:val="002F7754"/>
    <w:rsid w:val="002F7C42"/>
    <w:rsid w:val="002F7C7A"/>
    <w:rsid w:val="0030028A"/>
    <w:rsid w:val="0030099A"/>
    <w:rsid w:val="00300C37"/>
    <w:rsid w:val="0030110C"/>
    <w:rsid w:val="00301229"/>
    <w:rsid w:val="00301D24"/>
    <w:rsid w:val="00301F90"/>
    <w:rsid w:val="003037F5"/>
    <w:rsid w:val="00303AAD"/>
    <w:rsid w:val="00304265"/>
    <w:rsid w:val="003045FF"/>
    <w:rsid w:val="00305948"/>
    <w:rsid w:val="00306DF6"/>
    <w:rsid w:val="003072FA"/>
    <w:rsid w:val="00307395"/>
    <w:rsid w:val="0030743F"/>
    <w:rsid w:val="003075EC"/>
    <w:rsid w:val="003101FE"/>
    <w:rsid w:val="00310571"/>
    <w:rsid w:val="00310981"/>
    <w:rsid w:val="003112B9"/>
    <w:rsid w:val="0031166C"/>
    <w:rsid w:val="003116CB"/>
    <w:rsid w:val="003117AF"/>
    <w:rsid w:val="00311CE7"/>
    <w:rsid w:val="00311E0A"/>
    <w:rsid w:val="003130F3"/>
    <w:rsid w:val="003143FB"/>
    <w:rsid w:val="00314B72"/>
    <w:rsid w:val="00315ACC"/>
    <w:rsid w:val="00315DB6"/>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D43"/>
    <w:rsid w:val="00324F09"/>
    <w:rsid w:val="00325385"/>
    <w:rsid w:val="003254CB"/>
    <w:rsid w:val="0032550C"/>
    <w:rsid w:val="00326898"/>
    <w:rsid w:val="003270A3"/>
    <w:rsid w:val="00327AD4"/>
    <w:rsid w:val="00327D38"/>
    <w:rsid w:val="0033010F"/>
    <w:rsid w:val="00330283"/>
    <w:rsid w:val="0033158B"/>
    <w:rsid w:val="00332356"/>
    <w:rsid w:val="00333F14"/>
    <w:rsid w:val="00333FCA"/>
    <w:rsid w:val="003343EC"/>
    <w:rsid w:val="00334A31"/>
    <w:rsid w:val="003354E6"/>
    <w:rsid w:val="00335F99"/>
    <w:rsid w:val="003365EC"/>
    <w:rsid w:val="00336810"/>
    <w:rsid w:val="00336EF2"/>
    <w:rsid w:val="00337619"/>
    <w:rsid w:val="003378FF"/>
    <w:rsid w:val="00337FB0"/>
    <w:rsid w:val="003402D3"/>
    <w:rsid w:val="00341049"/>
    <w:rsid w:val="003410C1"/>
    <w:rsid w:val="003425FD"/>
    <w:rsid w:val="00343DD4"/>
    <w:rsid w:val="00343FAD"/>
    <w:rsid w:val="00344044"/>
    <w:rsid w:val="00344456"/>
    <w:rsid w:val="0034484F"/>
    <w:rsid w:val="00344E06"/>
    <w:rsid w:val="00345009"/>
    <w:rsid w:val="003453ED"/>
    <w:rsid w:val="0034581A"/>
    <w:rsid w:val="003463A9"/>
    <w:rsid w:val="00346688"/>
    <w:rsid w:val="00346F69"/>
    <w:rsid w:val="00347C74"/>
    <w:rsid w:val="00347C79"/>
    <w:rsid w:val="00347D0A"/>
    <w:rsid w:val="00347ECD"/>
    <w:rsid w:val="00350488"/>
    <w:rsid w:val="003508E7"/>
    <w:rsid w:val="00350AC1"/>
    <w:rsid w:val="0035159E"/>
    <w:rsid w:val="00352486"/>
    <w:rsid w:val="00352D4D"/>
    <w:rsid w:val="00353082"/>
    <w:rsid w:val="003533B4"/>
    <w:rsid w:val="0035360F"/>
    <w:rsid w:val="0035487B"/>
    <w:rsid w:val="00354A99"/>
    <w:rsid w:val="00355067"/>
    <w:rsid w:val="0035533F"/>
    <w:rsid w:val="003562EE"/>
    <w:rsid w:val="00356ACD"/>
    <w:rsid w:val="00356FB8"/>
    <w:rsid w:val="003575F9"/>
    <w:rsid w:val="00357E99"/>
    <w:rsid w:val="00360703"/>
    <w:rsid w:val="00360FC4"/>
    <w:rsid w:val="00360FC7"/>
    <w:rsid w:val="0036134C"/>
    <w:rsid w:val="00361D1B"/>
    <w:rsid w:val="00362200"/>
    <w:rsid w:val="00362C78"/>
    <w:rsid w:val="0036485B"/>
    <w:rsid w:val="003648AB"/>
    <w:rsid w:val="00364DE7"/>
    <w:rsid w:val="003658F8"/>
    <w:rsid w:val="00365A9C"/>
    <w:rsid w:val="00365CFA"/>
    <w:rsid w:val="00365D3F"/>
    <w:rsid w:val="0036622A"/>
    <w:rsid w:val="00366D2B"/>
    <w:rsid w:val="00366DF7"/>
    <w:rsid w:val="0036711C"/>
    <w:rsid w:val="003678FA"/>
    <w:rsid w:val="00367B98"/>
    <w:rsid w:val="00367E23"/>
    <w:rsid w:val="003701BE"/>
    <w:rsid w:val="00370774"/>
    <w:rsid w:val="00370CD6"/>
    <w:rsid w:val="003718DA"/>
    <w:rsid w:val="00372C33"/>
    <w:rsid w:val="00372EA3"/>
    <w:rsid w:val="003730C1"/>
    <w:rsid w:val="00373F8F"/>
    <w:rsid w:val="0037453D"/>
    <w:rsid w:val="003748AB"/>
    <w:rsid w:val="0037521B"/>
    <w:rsid w:val="00375B41"/>
    <w:rsid w:val="00375D0F"/>
    <w:rsid w:val="0037719B"/>
    <w:rsid w:val="00377761"/>
    <w:rsid w:val="00380610"/>
    <w:rsid w:val="00380621"/>
    <w:rsid w:val="00381802"/>
    <w:rsid w:val="00381BA9"/>
    <w:rsid w:val="00382215"/>
    <w:rsid w:val="003823B8"/>
    <w:rsid w:val="003824A1"/>
    <w:rsid w:val="00382C16"/>
    <w:rsid w:val="00383F2E"/>
    <w:rsid w:val="0038471C"/>
    <w:rsid w:val="003855EF"/>
    <w:rsid w:val="00385C22"/>
    <w:rsid w:val="00385DAB"/>
    <w:rsid w:val="0038610C"/>
    <w:rsid w:val="003863A2"/>
    <w:rsid w:val="003879C2"/>
    <w:rsid w:val="00390389"/>
    <w:rsid w:val="0039086B"/>
    <w:rsid w:val="0039087A"/>
    <w:rsid w:val="003909AE"/>
    <w:rsid w:val="003909B3"/>
    <w:rsid w:val="003909EF"/>
    <w:rsid w:val="00390E59"/>
    <w:rsid w:val="0039120D"/>
    <w:rsid w:val="00391AC1"/>
    <w:rsid w:val="00391BEA"/>
    <w:rsid w:val="00391D02"/>
    <w:rsid w:val="00391D72"/>
    <w:rsid w:val="00391DAB"/>
    <w:rsid w:val="00391FD8"/>
    <w:rsid w:val="003920B7"/>
    <w:rsid w:val="0039249F"/>
    <w:rsid w:val="00392975"/>
    <w:rsid w:val="003929CF"/>
    <w:rsid w:val="00393B1F"/>
    <w:rsid w:val="0039493D"/>
    <w:rsid w:val="00394981"/>
    <w:rsid w:val="00394F25"/>
    <w:rsid w:val="00395045"/>
    <w:rsid w:val="003956C7"/>
    <w:rsid w:val="00395761"/>
    <w:rsid w:val="00395D53"/>
    <w:rsid w:val="00396683"/>
    <w:rsid w:val="003971A8"/>
    <w:rsid w:val="0039745F"/>
    <w:rsid w:val="00397866"/>
    <w:rsid w:val="00397C51"/>
    <w:rsid w:val="003A0245"/>
    <w:rsid w:val="003A025E"/>
    <w:rsid w:val="003A0701"/>
    <w:rsid w:val="003A070B"/>
    <w:rsid w:val="003A126E"/>
    <w:rsid w:val="003A142A"/>
    <w:rsid w:val="003A192F"/>
    <w:rsid w:val="003A21C7"/>
    <w:rsid w:val="003A2706"/>
    <w:rsid w:val="003A27EF"/>
    <w:rsid w:val="003A2996"/>
    <w:rsid w:val="003A2BE2"/>
    <w:rsid w:val="003A34CF"/>
    <w:rsid w:val="003A38EE"/>
    <w:rsid w:val="003A3B24"/>
    <w:rsid w:val="003A3EB8"/>
    <w:rsid w:val="003A3FFE"/>
    <w:rsid w:val="003A45ED"/>
    <w:rsid w:val="003A4800"/>
    <w:rsid w:val="003A4C09"/>
    <w:rsid w:val="003A54E8"/>
    <w:rsid w:val="003A5A31"/>
    <w:rsid w:val="003A5C69"/>
    <w:rsid w:val="003A5D50"/>
    <w:rsid w:val="003A5E94"/>
    <w:rsid w:val="003A6B48"/>
    <w:rsid w:val="003A73B9"/>
    <w:rsid w:val="003A746A"/>
    <w:rsid w:val="003A7C52"/>
    <w:rsid w:val="003B06DC"/>
    <w:rsid w:val="003B07E1"/>
    <w:rsid w:val="003B169F"/>
    <w:rsid w:val="003B3094"/>
    <w:rsid w:val="003B4861"/>
    <w:rsid w:val="003B4A27"/>
    <w:rsid w:val="003B4AA1"/>
    <w:rsid w:val="003B4D36"/>
    <w:rsid w:val="003B5001"/>
    <w:rsid w:val="003B5312"/>
    <w:rsid w:val="003B5CA5"/>
    <w:rsid w:val="003B613D"/>
    <w:rsid w:val="003B634A"/>
    <w:rsid w:val="003B6363"/>
    <w:rsid w:val="003B6E41"/>
    <w:rsid w:val="003B710A"/>
    <w:rsid w:val="003B7131"/>
    <w:rsid w:val="003B787C"/>
    <w:rsid w:val="003B7904"/>
    <w:rsid w:val="003C03FF"/>
    <w:rsid w:val="003C04F2"/>
    <w:rsid w:val="003C0878"/>
    <w:rsid w:val="003C1C4B"/>
    <w:rsid w:val="003C1E01"/>
    <w:rsid w:val="003C2062"/>
    <w:rsid w:val="003C3175"/>
    <w:rsid w:val="003C3248"/>
    <w:rsid w:val="003C32AA"/>
    <w:rsid w:val="003C3BAF"/>
    <w:rsid w:val="003C3EB7"/>
    <w:rsid w:val="003C4A50"/>
    <w:rsid w:val="003C4B5A"/>
    <w:rsid w:val="003C550A"/>
    <w:rsid w:val="003C5641"/>
    <w:rsid w:val="003C5965"/>
    <w:rsid w:val="003C5D7D"/>
    <w:rsid w:val="003C5F3F"/>
    <w:rsid w:val="003C6111"/>
    <w:rsid w:val="003C65D2"/>
    <w:rsid w:val="003C68A4"/>
    <w:rsid w:val="003C7223"/>
    <w:rsid w:val="003C7939"/>
    <w:rsid w:val="003C7D4A"/>
    <w:rsid w:val="003D01CE"/>
    <w:rsid w:val="003D1030"/>
    <w:rsid w:val="003D11AE"/>
    <w:rsid w:val="003D1434"/>
    <w:rsid w:val="003D14A2"/>
    <w:rsid w:val="003D1770"/>
    <w:rsid w:val="003D1C55"/>
    <w:rsid w:val="003D29D0"/>
    <w:rsid w:val="003D2C36"/>
    <w:rsid w:val="003D456D"/>
    <w:rsid w:val="003D4A14"/>
    <w:rsid w:val="003D4F17"/>
    <w:rsid w:val="003D533C"/>
    <w:rsid w:val="003D590F"/>
    <w:rsid w:val="003D59BE"/>
    <w:rsid w:val="003D5ECA"/>
    <w:rsid w:val="003D6D5C"/>
    <w:rsid w:val="003D7EFC"/>
    <w:rsid w:val="003E060C"/>
    <w:rsid w:val="003E081A"/>
    <w:rsid w:val="003E0858"/>
    <w:rsid w:val="003E089E"/>
    <w:rsid w:val="003E1521"/>
    <w:rsid w:val="003E1A33"/>
    <w:rsid w:val="003E1A43"/>
    <w:rsid w:val="003E1F88"/>
    <w:rsid w:val="003E24F7"/>
    <w:rsid w:val="003E2DD0"/>
    <w:rsid w:val="003E2FA7"/>
    <w:rsid w:val="003E310B"/>
    <w:rsid w:val="003E3145"/>
    <w:rsid w:val="003E40AD"/>
    <w:rsid w:val="003E4F8A"/>
    <w:rsid w:val="003E5014"/>
    <w:rsid w:val="003E527D"/>
    <w:rsid w:val="003E5B2F"/>
    <w:rsid w:val="003E6388"/>
    <w:rsid w:val="003E709F"/>
    <w:rsid w:val="003F03D1"/>
    <w:rsid w:val="003F05EE"/>
    <w:rsid w:val="003F0651"/>
    <w:rsid w:val="003F07A3"/>
    <w:rsid w:val="003F08BC"/>
    <w:rsid w:val="003F0DED"/>
    <w:rsid w:val="003F1CBE"/>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3B8"/>
    <w:rsid w:val="003F64EB"/>
    <w:rsid w:val="003F6915"/>
    <w:rsid w:val="003F69D6"/>
    <w:rsid w:val="003F6ABE"/>
    <w:rsid w:val="003F6CD4"/>
    <w:rsid w:val="003F7729"/>
    <w:rsid w:val="003F7857"/>
    <w:rsid w:val="003F7C34"/>
    <w:rsid w:val="004004E0"/>
    <w:rsid w:val="00401182"/>
    <w:rsid w:val="00401C31"/>
    <w:rsid w:val="00401C59"/>
    <w:rsid w:val="00402093"/>
    <w:rsid w:val="004030D8"/>
    <w:rsid w:val="0040320B"/>
    <w:rsid w:val="0040353E"/>
    <w:rsid w:val="00403886"/>
    <w:rsid w:val="00403CBF"/>
    <w:rsid w:val="00404FD9"/>
    <w:rsid w:val="00405172"/>
    <w:rsid w:val="004055E5"/>
    <w:rsid w:val="004056DA"/>
    <w:rsid w:val="00405C40"/>
    <w:rsid w:val="00405F0C"/>
    <w:rsid w:val="00406A08"/>
    <w:rsid w:val="00406CDC"/>
    <w:rsid w:val="00406D57"/>
    <w:rsid w:val="0040713A"/>
    <w:rsid w:val="004078E8"/>
    <w:rsid w:val="0040795A"/>
    <w:rsid w:val="00407E67"/>
    <w:rsid w:val="00410F13"/>
    <w:rsid w:val="0041150E"/>
    <w:rsid w:val="004119C3"/>
    <w:rsid w:val="00411BDA"/>
    <w:rsid w:val="00414E4A"/>
    <w:rsid w:val="00415160"/>
    <w:rsid w:val="0041516A"/>
    <w:rsid w:val="00415431"/>
    <w:rsid w:val="00415439"/>
    <w:rsid w:val="00415C5D"/>
    <w:rsid w:val="00415C9A"/>
    <w:rsid w:val="004160EA"/>
    <w:rsid w:val="00416D4B"/>
    <w:rsid w:val="00417B44"/>
    <w:rsid w:val="00420448"/>
    <w:rsid w:val="004204C1"/>
    <w:rsid w:val="00420559"/>
    <w:rsid w:val="00421604"/>
    <w:rsid w:val="004217A4"/>
    <w:rsid w:val="00421AAC"/>
    <w:rsid w:val="00421FB8"/>
    <w:rsid w:val="004220AD"/>
    <w:rsid w:val="004223E4"/>
    <w:rsid w:val="00423654"/>
    <w:rsid w:val="0042377D"/>
    <w:rsid w:val="00424117"/>
    <w:rsid w:val="004241FE"/>
    <w:rsid w:val="00425FCB"/>
    <w:rsid w:val="0042608C"/>
    <w:rsid w:val="004301E8"/>
    <w:rsid w:val="00430401"/>
    <w:rsid w:val="00430B6E"/>
    <w:rsid w:val="00430F00"/>
    <w:rsid w:val="004313AB"/>
    <w:rsid w:val="00432898"/>
    <w:rsid w:val="00433815"/>
    <w:rsid w:val="00433DBF"/>
    <w:rsid w:val="004341BD"/>
    <w:rsid w:val="004348A6"/>
    <w:rsid w:val="004348B9"/>
    <w:rsid w:val="00434B00"/>
    <w:rsid w:val="00434C3A"/>
    <w:rsid w:val="00434F7B"/>
    <w:rsid w:val="00436420"/>
    <w:rsid w:val="004365AF"/>
    <w:rsid w:val="0043741B"/>
    <w:rsid w:val="00437B2D"/>
    <w:rsid w:val="00437B8D"/>
    <w:rsid w:val="00437DEB"/>
    <w:rsid w:val="0044056E"/>
    <w:rsid w:val="00440AF3"/>
    <w:rsid w:val="00440F85"/>
    <w:rsid w:val="0044171D"/>
    <w:rsid w:val="00442798"/>
    <w:rsid w:val="00442D73"/>
    <w:rsid w:val="004431DC"/>
    <w:rsid w:val="004433A4"/>
    <w:rsid w:val="004433B3"/>
    <w:rsid w:val="00443F3E"/>
    <w:rsid w:val="004440E2"/>
    <w:rsid w:val="004445B2"/>
    <w:rsid w:val="00444964"/>
    <w:rsid w:val="004449DA"/>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516"/>
    <w:rsid w:val="004567E9"/>
    <w:rsid w:val="00456A2F"/>
    <w:rsid w:val="00456ECA"/>
    <w:rsid w:val="0045760C"/>
    <w:rsid w:val="00457A89"/>
    <w:rsid w:val="004602A1"/>
    <w:rsid w:val="00460304"/>
    <w:rsid w:val="0046059D"/>
    <w:rsid w:val="004608F7"/>
    <w:rsid w:val="00460E89"/>
    <w:rsid w:val="00461295"/>
    <w:rsid w:val="004612DD"/>
    <w:rsid w:val="00461C5A"/>
    <w:rsid w:val="004635F6"/>
    <w:rsid w:val="00463F9B"/>
    <w:rsid w:val="0046478E"/>
    <w:rsid w:val="00465AE7"/>
    <w:rsid w:val="00465D62"/>
    <w:rsid w:val="00465F65"/>
    <w:rsid w:val="004660FC"/>
    <w:rsid w:val="004665E9"/>
    <w:rsid w:val="004666D8"/>
    <w:rsid w:val="00466B8E"/>
    <w:rsid w:val="00467B76"/>
    <w:rsid w:val="00467C87"/>
    <w:rsid w:val="004702AB"/>
    <w:rsid w:val="00470735"/>
    <w:rsid w:val="0047074B"/>
    <w:rsid w:val="00471051"/>
    <w:rsid w:val="0047135D"/>
    <w:rsid w:val="0047177E"/>
    <w:rsid w:val="00471866"/>
    <w:rsid w:val="00471E4D"/>
    <w:rsid w:val="0047237D"/>
    <w:rsid w:val="004723C8"/>
    <w:rsid w:val="0047261D"/>
    <w:rsid w:val="004727FD"/>
    <w:rsid w:val="0047280A"/>
    <w:rsid w:val="0047280D"/>
    <w:rsid w:val="00472991"/>
    <w:rsid w:val="00473540"/>
    <w:rsid w:val="0047387E"/>
    <w:rsid w:val="00473BB3"/>
    <w:rsid w:val="00474729"/>
    <w:rsid w:val="0047488B"/>
    <w:rsid w:val="004750AB"/>
    <w:rsid w:val="004758CB"/>
    <w:rsid w:val="00475AB6"/>
    <w:rsid w:val="00476258"/>
    <w:rsid w:val="004763D5"/>
    <w:rsid w:val="004776B9"/>
    <w:rsid w:val="00477829"/>
    <w:rsid w:val="00477A84"/>
    <w:rsid w:val="00477BD8"/>
    <w:rsid w:val="004800E2"/>
    <w:rsid w:val="0048039B"/>
    <w:rsid w:val="0048211F"/>
    <w:rsid w:val="004822CD"/>
    <w:rsid w:val="00482CDE"/>
    <w:rsid w:val="00483BF0"/>
    <w:rsid w:val="00484B97"/>
    <w:rsid w:val="004850B0"/>
    <w:rsid w:val="00485CB5"/>
    <w:rsid w:val="0048620C"/>
    <w:rsid w:val="004864D8"/>
    <w:rsid w:val="0048684E"/>
    <w:rsid w:val="00486E8A"/>
    <w:rsid w:val="00486F30"/>
    <w:rsid w:val="00487422"/>
    <w:rsid w:val="004878C9"/>
    <w:rsid w:val="00487A41"/>
    <w:rsid w:val="00487ACD"/>
    <w:rsid w:val="00487B60"/>
    <w:rsid w:val="0049065C"/>
    <w:rsid w:val="00490793"/>
    <w:rsid w:val="004907DA"/>
    <w:rsid w:val="0049081C"/>
    <w:rsid w:val="004908BA"/>
    <w:rsid w:val="00491278"/>
    <w:rsid w:val="00491920"/>
    <w:rsid w:val="00491CCB"/>
    <w:rsid w:val="00491E56"/>
    <w:rsid w:val="004921F4"/>
    <w:rsid w:val="00492425"/>
    <w:rsid w:val="0049361E"/>
    <w:rsid w:val="00493908"/>
    <w:rsid w:val="00493B18"/>
    <w:rsid w:val="00493C61"/>
    <w:rsid w:val="00493CE6"/>
    <w:rsid w:val="00494F26"/>
    <w:rsid w:val="00494F54"/>
    <w:rsid w:val="0049548B"/>
    <w:rsid w:val="004954CF"/>
    <w:rsid w:val="004956E5"/>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AC9"/>
    <w:rsid w:val="004A3B96"/>
    <w:rsid w:val="004A417B"/>
    <w:rsid w:val="004A41E2"/>
    <w:rsid w:val="004A6223"/>
    <w:rsid w:val="004A6474"/>
    <w:rsid w:val="004A6CD6"/>
    <w:rsid w:val="004A6F61"/>
    <w:rsid w:val="004A7649"/>
    <w:rsid w:val="004A76A4"/>
    <w:rsid w:val="004A7AFB"/>
    <w:rsid w:val="004A7E89"/>
    <w:rsid w:val="004A7F73"/>
    <w:rsid w:val="004B13FE"/>
    <w:rsid w:val="004B1DFF"/>
    <w:rsid w:val="004B3113"/>
    <w:rsid w:val="004B362A"/>
    <w:rsid w:val="004B4A1A"/>
    <w:rsid w:val="004B592A"/>
    <w:rsid w:val="004B5AA0"/>
    <w:rsid w:val="004B7107"/>
    <w:rsid w:val="004B7563"/>
    <w:rsid w:val="004B779B"/>
    <w:rsid w:val="004B7B3F"/>
    <w:rsid w:val="004B7CB1"/>
    <w:rsid w:val="004C001B"/>
    <w:rsid w:val="004C08AA"/>
    <w:rsid w:val="004C1207"/>
    <w:rsid w:val="004C1975"/>
    <w:rsid w:val="004C1BC7"/>
    <w:rsid w:val="004C1CDE"/>
    <w:rsid w:val="004C2153"/>
    <w:rsid w:val="004C227F"/>
    <w:rsid w:val="004C2321"/>
    <w:rsid w:val="004C2330"/>
    <w:rsid w:val="004C2476"/>
    <w:rsid w:val="004C28E1"/>
    <w:rsid w:val="004C3011"/>
    <w:rsid w:val="004C3CD3"/>
    <w:rsid w:val="004C40B9"/>
    <w:rsid w:val="004C4833"/>
    <w:rsid w:val="004C4915"/>
    <w:rsid w:val="004C4D4D"/>
    <w:rsid w:val="004C59C3"/>
    <w:rsid w:val="004C5BEF"/>
    <w:rsid w:val="004C5EEE"/>
    <w:rsid w:val="004C63DF"/>
    <w:rsid w:val="004C64F4"/>
    <w:rsid w:val="004C6878"/>
    <w:rsid w:val="004C7050"/>
    <w:rsid w:val="004C76BF"/>
    <w:rsid w:val="004D0A47"/>
    <w:rsid w:val="004D151B"/>
    <w:rsid w:val="004D1963"/>
    <w:rsid w:val="004D1FAF"/>
    <w:rsid w:val="004D2754"/>
    <w:rsid w:val="004D2758"/>
    <w:rsid w:val="004D31CF"/>
    <w:rsid w:val="004D37A3"/>
    <w:rsid w:val="004D4001"/>
    <w:rsid w:val="004D45D6"/>
    <w:rsid w:val="004D461D"/>
    <w:rsid w:val="004D4DB5"/>
    <w:rsid w:val="004D579B"/>
    <w:rsid w:val="004D5CEC"/>
    <w:rsid w:val="004D61A4"/>
    <w:rsid w:val="004D76F2"/>
    <w:rsid w:val="004D7877"/>
    <w:rsid w:val="004D7D52"/>
    <w:rsid w:val="004E082D"/>
    <w:rsid w:val="004E0923"/>
    <w:rsid w:val="004E0A7F"/>
    <w:rsid w:val="004E0C26"/>
    <w:rsid w:val="004E16A7"/>
    <w:rsid w:val="004E217A"/>
    <w:rsid w:val="004E24A2"/>
    <w:rsid w:val="004E26D8"/>
    <w:rsid w:val="004E33A2"/>
    <w:rsid w:val="004E46C0"/>
    <w:rsid w:val="004E480A"/>
    <w:rsid w:val="004E4D56"/>
    <w:rsid w:val="004E54FB"/>
    <w:rsid w:val="004E56FE"/>
    <w:rsid w:val="004E59D3"/>
    <w:rsid w:val="004E6491"/>
    <w:rsid w:val="004E6741"/>
    <w:rsid w:val="004E6768"/>
    <w:rsid w:val="004E7A9F"/>
    <w:rsid w:val="004F194B"/>
    <w:rsid w:val="004F1B30"/>
    <w:rsid w:val="004F31A0"/>
    <w:rsid w:val="004F3423"/>
    <w:rsid w:val="004F3916"/>
    <w:rsid w:val="004F4199"/>
    <w:rsid w:val="004F4B5E"/>
    <w:rsid w:val="004F4B72"/>
    <w:rsid w:val="004F4D76"/>
    <w:rsid w:val="004F4E16"/>
    <w:rsid w:val="004F5060"/>
    <w:rsid w:val="004F509C"/>
    <w:rsid w:val="004F51EF"/>
    <w:rsid w:val="004F5898"/>
    <w:rsid w:val="004F5AC2"/>
    <w:rsid w:val="004F5FFC"/>
    <w:rsid w:val="004F6983"/>
    <w:rsid w:val="004F6984"/>
    <w:rsid w:val="004F7F18"/>
    <w:rsid w:val="00500055"/>
    <w:rsid w:val="005001B5"/>
    <w:rsid w:val="005001DE"/>
    <w:rsid w:val="00500503"/>
    <w:rsid w:val="0050077E"/>
    <w:rsid w:val="0050111E"/>
    <w:rsid w:val="00501A58"/>
    <w:rsid w:val="00501AD6"/>
    <w:rsid w:val="005029FB"/>
    <w:rsid w:val="00503FEA"/>
    <w:rsid w:val="005045A0"/>
    <w:rsid w:val="00504941"/>
    <w:rsid w:val="00504E88"/>
    <w:rsid w:val="00506674"/>
    <w:rsid w:val="00506CF1"/>
    <w:rsid w:val="00510A0F"/>
    <w:rsid w:val="00510F08"/>
    <w:rsid w:val="005114BD"/>
    <w:rsid w:val="00511AB2"/>
    <w:rsid w:val="00511CB2"/>
    <w:rsid w:val="00512133"/>
    <w:rsid w:val="005123DB"/>
    <w:rsid w:val="005125AE"/>
    <w:rsid w:val="00512693"/>
    <w:rsid w:val="00512DBA"/>
    <w:rsid w:val="00513080"/>
    <w:rsid w:val="00513183"/>
    <w:rsid w:val="00513467"/>
    <w:rsid w:val="005135A9"/>
    <w:rsid w:val="00513A1A"/>
    <w:rsid w:val="005140B7"/>
    <w:rsid w:val="0051435C"/>
    <w:rsid w:val="0051467C"/>
    <w:rsid w:val="00514730"/>
    <w:rsid w:val="00514AEE"/>
    <w:rsid w:val="00514F4C"/>
    <w:rsid w:val="00514FD6"/>
    <w:rsid w:val="005150D3"/>
    <w:rsid w:val="00515BC0"/>
    <w:rsid w:val="00516345"/>
    <w:rsid w:val="005164CE"/>
    <w:rsid w:val="00516894"/>
    <w:rsid w:val="0051692C"/>
    <w:rsid w:val="00516F4F"/>
    <w:rsid w:val="00517207"/>
    <w:rsid w:val="0051770D"/>
    <w:rsid w:val="00520015"/>
    <w:rsid w:val="0052001A"/>
    <w:rsid w:val="00520021"/>
    <w:rsid w:val="0052087B"/>
    <w:rsid w:val="00521023"/>
    <w:rsid w:val="00521584"/>
    <w:rsid w:val="00521870"/>
    <w:rsid w:val="00521AA5"/>
    <w:rsid w:val="005220ED"/>
    <w:rsid w:val="00522631"/>
    <w:rsid w:val="00522D36"/>
    <w:rsid w:val="00522DBA"/>
    <w:rsid w:val="00523302"/>
    <w:rsid w:val="00523E0D"/>
    <w:rsid w:val="005241A1"/>
    <w:rsid w:val="0052431F"/>
    <w:rsid w:val="0052465F"/>
    <w:rsid w:val="00525264"/>
    <w:rsid w:val="005253A0"/>
    <w:rsid w:val="00526A14"/>
    <w:rsid w:val="005274E1"/>
    <w:rsid w:val="00527DE3"/>
    <w:rsid w:val="0053004A"/>
    <w:rsid w:val="0053009C"/>
    <w:rsid w:val="00530B69"/>
    <w:rsid w:val="005310F1"/>
    <w:rsid w:val="00531103"/>
    <w:rsid w:val="005317E9"/>
    <w:rsid w:val="00531CA8"/>
    <w:rsid w:val="00531F65"/>
    <w:rsid w:val="00532577"/>
    <w:rsid w:val="005327CA"/>
    <w:rsid w:val="0053291E"/>
    <w:rsid w:val="00532C03"/>
    <w:rsid w:val="00533320"/>
    <w:rsid w:val="00533B4B"/>
    <w:rsid w:val="005343C3"/>
    <w:rsid w:val="00534C21"/>
    <w:rsid w:val="00535433"/>
    <w:rsid w:val="0053544A"/>
    <w:rsid w:val="00535B7E"/>
    <w:rsid w:val="00536256"/>
    <w:rsid w:val="00536686"/>
    <w:rsid w:val="00536D5B"/>
    <w:rsid w:val="00537261"/>
    <w:rsid w:val="005378B9"/>
    <w:rsid w:val="00537A7A"/>
    <w:rsid w:val="00540181"/>
    <w:rsid w:val="00540893"/>
    <w:rsid w:val="00540C08"/>
    <w:rsid w:val="00541051"/>
    <w:rsid w:val="005414DF"/>
    <w:rsid w:val="00541A55"/>
    <w:rsid w:val="00542762"/>
    <w:rsid w:val="0054284E"/>
    <w:rsid w:val="00542DA7"/>
    <w:rsid w:val="00542F64"/>
    <w:rsid w:val="00544155"/>
    <w:rsid w:val="00544522"/>
    <w:rsid w:val="00544627"/>
    <w:rsid w:val="0054545C"/>
    <w:rsid w:val="00545700"/>
    <w:rsid w:val="00545946"/>
    <w:rsid w:val="00546695"/>
    <w:rsid w:val="00546E92"/>
    <w:rsid w:val="00550479"/>
    <w:rsid w:val="00550879"/>
    <w:rsid w:val="00550D6E"/>
    <w:rsid w:val="00552C38"/>
    <w:rsid w:val="00552F91"/>
    <w:rsid w:val="00552FD9"/>
    <w:rsid w:val="00553CBE"/>
    <w:rsid w:val="00553E03"/>
    <w:rsid w:val="00553E3E"/>
    <w:rsid w:val="00554028"/>
    <w:rsid w:val="005546BA"/>
    <w:rsid w:val="00554745"/>
    <w:rsid w:val="00554F50"/>
    <w:rsid w:val="00555514"/>
    <w:rsid w:val="00555659"/>
    <w:rsid w:val="005562A0"/>
    <w:rsid w:val="00556315"/>
    <w:rsid w:val="00556460"/>
    <w:rsid w:val="005567B5"/>
    <w:rsid w:val="00556D82"/>
    <w:rsid w:val="00556EEE"/>
    <w:rsid w:val="005574DA"/>
    <w:rsid w:val="00557968"/>
    <w:rsid w:val="00557A50"/>
    <w:rsid w:val="00557B73"/>
    <w:rsid w:val="00557B97"/>
    <w:rsid w:val="00560185"/>
    <w:rsid w:val="00560ACB"/>
    <w:rsid w:val="0056120A"/>
    <w:rsid w:val="0056125F"/>
    <w:rsid w:val="00561C44"/>
    <w:rsid w:val="00561FDE"/>
    <w:rsid w:val="0056257B"/>
    <w:rsid w:val="00562676"/>
    <w:rsid w:val="0056290B"/>
    <w:rsid w:val="00562AD3"/>
    <w:rsid w:val="00563308"/>
    <w:rsid w:val="00563AD2"/>
    <w:rsid w:val="00563FBA"/>
    <w:rsid w:val="00564091"/>
    <w:rsid w:val="005642E7"/>
    <w:rsid w:val="00564699"/>
    <w:rsid w:val="00564778"/>
    <w:rsid w:val="00564E6B"/>
    <w:rsid w:val="0056547C"/>
    <w:rsid w:val="00565645"/>
    <w:rsid w:val="00565AA1"/>
    <w:rsid w:val="00565CC0"/>
    <w:rsid w:val="00565D64"/>
    <w:rsid w:val="00566015"/>
    <w:rsid w:val="0056678E"/>
    <w:rsid w:val="00566B52"/>
    <w:rsid w:val="005673FF"/>
    <w:rsid w:val="00567B8A"/>
    <w:rsid w:val="00570165"/>
    <w:rsid w:val="005706AF"/>
    <w:rsid w:val="00570EC3"/>
    <w:rsid w:val="00571731"/>
    <w:rsid w:val="00571B16"/>
    <w:rsid w:val="00571E3F"/>
    <w:rsid w:val="0057204F"/>
    <w:rsid w:val="00572562"/>
    <w:rsid w:val="005725F7"/>
    <w:rsid w:val="005727E8"/>
    <w:rsid w:val="005729D7"/>
    <w:rsid w:val="00572B43"/>
    <w:rsid w:val="00572C22"/>
    <w:rsid w:val="00572EE8"/>
    <w:rsid w:val="00573873"/>
    <w:rsid w:val="0057395A"/>
    <w:rsid w:val="005739B0"/>
    <w:rsid w:val="00573E4C"/>
    <w:rsid w:val="005746CD"/>
    <w:rsid w:val="00574AD5"/>
    <w:rsid w:val="00576030"/>
    <w:rsid w:val="00576415"/>
    <w:rsid w:val="00576465"/>
    <w:rsid w:val="00577497"/>
    <w:rsid w:val="005775C1"/>
    <w:rsid w:val="0057773D"/>
    <w:rsid w:val="005779ED"/>
    <w:rsid w:val="0058061C"/>
    <w:rsid w:val="00580735"/>
    <w:rsid w:val="00581253"/>
    <w:rsid w:val="00581C0E"/>
    <w:rsid w:val="00581C45"/>
    <w:rsid w:val="00581C96"/>
    <w:rsid w:val="0058223C"/>
    <w:rsid w:val="005826A3"/>
    <w:rsid w:val="00582BF5"/>
    <w:rsid w:val="00583418"/>
    <w:rsid w:val="0058384F"/>
    <w:rsid w:val="00583F7F"/>
    <w:rsid w:val="00584273"/>
    <w:rsid w:val="00584BB6"/>
    <w:rsid w:val="005858E7"/>
    <w:rsid w:val="00585CFC"/>
    <w:rsid w:val="0058658D"/>
    <w:rsid w:val="00586639"/>
    <w:rsid w:val="005867AE"/>
    <w:rsid w:val="00587D88"/>
    <w:rsid w:val="005909B3"/>
    <w:rsid w:val="00590A7C"/>
    <w:rsid w:val="00591438"/>
    <w:rsid w:val="0059198A"/>
    <w:rsid w:val="00591D59"/>
    <w:rsid w:val="00593170"/>
    <w:rsid w:val="00593328"/>
    <w:rsid w:val="005935B8"/>
    <w:rsid w:val="0059378E"/>
    <w:rsid w:val="00593DCC"/>
    <w:rsid w:val="00593E55"/>
    <w:rsid w:val="005950D8"/>
    <w:rsid w:val="005952C1"/>
    <w:rsid w:val="00595A42"/>
    <w:rsid w:val="00595C40"/>
    <w:rsid w:val="0059687A"/>
    <w:rsid w:val="0059699D"/>
    <w:rsid w:val="00596AAD"/>
    <w:rsid w:val="00597704"/>
    <w:rsid w:val="005A0671"/>
    <w:rsid w:val="005A0F91"/>
    <w:rsid w:val="005A23D3"/>
    <w:rsid w:val="005A276B"/>
    <w:rsid w:val="005A2B35"/>
    <w:rsid w:val="005A2D22"/>
    <w:rsid w:val="005A2F52"/>
    <w:rsid w:val="005A3765"/>
    <w:rsid w:val="005A386B"/>
    <w:rsid w:val="005A3AE7"/>
    <w:rsid w:val="005A3D4A"/>
    <w:rsid w:val="005A4281"/>
    <w:rsid w:val="005A43A8"/>
    <w:rsid w:val="005A4BCD"/>
    <w:rsid w:val="005A4CFB"/>
    <w:rsid w:val="005A5213"/>
    <w:rsid w:val="005A5251"/>
    <w:rsid w:val="005A5B16"/>
    <w:rsid w:val="005A5E7E"/>
    <w:rsid w:val="005A5F60"/>
    <w:rsid w:val="005A66E1"/>
    <w:rsid w:val="005A774D"/>
    <w:rsid w:val="005A7BDA"/>
    <w:rsid w:val="005B05A5"/>
    <w:rsid w:val="005B0869"/>
    <w:rsid w:val="005B0A4C"/>
    <w:rsid w:val="005B1BF5"/>
    <w:rsid w:val="005B2596"/>
    <w:rsid w:val="005B283F"/>
    <w:rsid w:val="005B3210"/>
    <w:rsid w:val="005B32D3"/>
    <w:rsid w:val="005B3EE7"/>
    <w:rsid w:val="005B41F7"/>
    <w:rsid w:val="005B433B"/>
    <w:rsid w:val="005B4989"/>
    <w:rsid w:val="005B4A10"/>
    <w:rsid w:val="005B4C8B"/>
    <w:rsid w:val="005B4D76"/>
    <w:rsid w:val="005B517D"/>
    <w:rsid w:val="005B6156"/>
    <w:rsid w:val="005B6D28"/>
    <w:rsid w:val="005B762A"/>
    <w:rsid w:val="005B7AE7"/>
    <w:rsid w:val="005B7C3F"/>
    <w:rsid w:val="005C03D5"/>
    <w:rsid w:val="005C0464"/>
    <w:rsid w:val="005C1575"/>
    <w:rsid w:val="005C2379"/>
    <w:rsid w:val="005C25B6"/>
    <w:rsid w:val="005C2F05"/>
    <w:rsid w:val="005C3E27"/>
    <w:rsid w:val="005C47BA"/>
    <w:rsid w:val="005C54E2"/>
    <w:rsid w:val="005C56A4"/>
    <w:rsid w:val="005C585A"/>
    <w:rsid w:val="005C5A83"/>
    <w:rsid w:val="005C5DF2"/>
    <w:rsid w:val="005C6491"/>
    <w:rsid w:val="005C6867"/>
    <w:rsid w:val="005C6B90"/>
    <w:rsid w:val="005C6DC4"/>
    <w:rsid w:val="005C7049"/>
    <w:rsid w:val="005C773E"/>
    <w:rsid w:val="005C7AF6"/>
    <w:rsid w:val="005D0C6C"/>
    <w:rsid w:val="005D1996"/>
    <w:rsid w:val="005D1A8A"/>
    <w:rsid w:val="005D1DCD"/>
    <w:rsid w:val="005D1F0A"/>
    <w:rsid w:val="005D21A1"/>
    <w:rsid w:val="005D3322"/>
    <w:rsid w:val="005D3480"/>
    <w:rsid w:val="005D3597"/>
    <w:rsid w:val="005D37DB"/>
    <w:rsid w:val="005D41A2"/>
    <w:rsid w:val="005D47C0"/>
    <w:rsid w:val="005D4F28"/>
    <w:rsid w:val="005D5A59"/>
    <w:rsid w:val="005D5F6B"/>
    <w:rsid w:val="005D60A4"/>
    <w:rsid w:val="005D62A3"/>
    <w:rsid w:val="005D6572"/>
    <w:rsid w:val="005D6677"/>
    <w:rsid w:val="005D6DD9"/>
    <w:rsid w:val="005E0965"/>
    <w:rsid w:val="005E14A9"/>
    <w:rsid w:val="005E14DA"/>
    <w:rsid w:val="005E152A"/>
    <w:rsid w:val="005E158E"/>
    <w:rsid w:val="005E3698"/>
    <w:rsid w:val="005E425A"/>
    <w:rsid w:val="005E4A01"/>
    <w:rsid w:val="005E591D"/>
    <w:rsid w:val="005E59DE"/>
    <w:rsid w:val="005E5F82"/>
    <w:rsid w:val="005E5F9E"/>
    <w:rsid w:val="005E608A"/>
    <w:rsid w:val="005E6581"/>
    <w:rsid w:val="005E7304"/>
    <w:rsid w:val="005E7375"/>
    <w:rsid w:val="005E7E22"/>
    <w:rsid w:val="005F00D7"/>
    <w:rsid w:val="005F05FD"/>
    <w:rsid w:val="005F0BCA"/>
    <w:rsid w:val="005F0BDA"/>
    <w:rsid w:val="005F0C7E"/>
    <w:rsid w:val="005F3386"/>
    <w:rsid w:val="005F3A15"/>
    <w:rsid w:val="005F3A5E"/>
    <w:rsid w:val="005F4730"/>
    <w:rsid w:val="005F481D"/>
    <w:rsid w:val="005F5017"/>
    <w:rsid w:val="005F52A2"/>
    <w:rsid w:val="005F5647"/>
    <w:rsid w:val="005F619F"/>
    <w:rsid w:val="005F639C"/>
    <w:rsid w:val="005F6AF4"/>
    <w:rsid w:val="005F7226"/>
    <w:rsid w:val="005F7A16"/>
    <w:rsid w:val="0060023D"/>
    <w:rsid w:val="00600659"/>
    <w:rsid w:val="00600D0C"/>
    <w:rsid w:val="0060115E"/>
    <w:rsid w:val="00601241"/>
    <w:rsid w:val="006017DC"/>
    <w:rsid w:val="00601A03"/>
    <w:rsid w:val="00602750"/>
    <w:rsid w:val="00602894"/>
    <w:rsid w:val="006032EF"/>
    <w:rsid w:val="00603BD7"/>
    <w:rsid w:val="00603D3C"/>
    <w:rsid w:val="0060425F"/>
    <w:rsid w:val="00604B74"/>
    <w:rsid w:val="006058AA"/>
    <w:rsid w:val="00605F97"/>
    <w:rsid w:val="0060660B"/>
    <w:rsid w:val="006068FC"/>
    <w:rsid w:val="0060691B"/>
    <w:rsid w:val="00606A63"/>
    <w:rsid w:val="00606E89"/>
    <w:rsid w:val="00607014"/>
    <w:rsid w:val="006075C2"/>
    <w:rsid w:val="00607C9C"/>
    <w:rsid w:val="00610C11"/>
    <w:rsid w:val="00610C32"/>
    <w:rsid w:val="00612136"/>
    <w:rsid w:val="00612429"/>
    <w:rsid w:val="006130CD"/>
    <w:rsid w:val="00613117"/>
    <w:rsid w:val="0061345B"/>
    <w:rsid w:val="00613531"/>
    <w:rsid w:val="006139ED"/>
    <w:rsid w:val="00614DD2"/>
    <w:rsid w:val="00615944"/>
    <w:rsid w:val="00616AC5"/>
    <w:rsid w:val="00616BC5"/>
    <w:rsid w:val="00616D89"/>
    <w:rsid w:val="006172BB"/>
    <w:rsid w:val="00620D3F"/>
    <w:rsid w:val="00620F26"/>
    <w:rsid w:val="00622B3B"/>
    <w:rsid w:val="00623451"/>
    <w:rsid w:val="0062358F"/>
    <w:rsid w:val="006236BB"/>
    <w:rsid w:val="006237AA"/>
    <w:rsid w:val="00623BAF"/>
    <w:rsid w:val="006240AE"/>
    <w:rsid w:val="00624624"/>
    <w:rsid w:val="00624A49"/>
    <w:rsid w:val="00624D60"/>
    <w:rsid w:val="006254F3"/>
    <w:rsid w:val="006265E7"/>
    <w:rsid w:val="00626AAB"/>
    <w:rsid w:val="00626DE9"/>
    <w:rsid w:val="006270F8"/>
    <w:rsid w:val="00627E6D"/>
    <w:rsid w:val="00630258"/>
    <w:rsid w:val="00630CBD"/>
    <w:rsid w:val="00630CF2"/>
    <w:rsid w:val="00630F59"/>
    <w:rsid w:val="006328E4"/>
    <w:rsid w:val="00633683"/>
    <w:rsid w:val="006338A3"/>
    <w:rsid w:val="006344FF"/>
    <w:rsid w:val="00634D6C"/>
    <w:rsid w:val="006355CB"/>
    <w:rsid w:val="00635680"/>
    <w:rsid w:val="0063581A"/>
    <w:rsid w:val="00635CBB"/>
    <w:rsid w:val="0063626D"/>
    <w:rsid w:val="00636B5C"/>
    <w:rsid w:val="006403A8"/>
    <w:rsid w:val="0064065C"/>
    <w:rsid w:val="006406D5"/>
    <w:rsid w:val="00640872"/>
    <w:rsid w:val="00640A1F"/>
    <w:rsid w:val="00641142"/>
    <w:rsid w:val="00641212"/>
    <w:rsid w:val="006419D8"/>
    <w:rsid w:val="00642216"/>
    <w:rsid w:val="006431A2"/>
    <w:rsid w:val="00643210"/>
    <w:rsid w:val="00643346"/>
    <w:rsid w:val="006433BB"/>
    <w:rsid w:val="0064379A"/>
    <w:rsid w:val="00643C84"/>
    <w:rsid w:val="00643E4F"/>
    <w:rsid w:val="00644253"/>
    <w:rsid w:val="0064464A"/>
    <w:rsid w:val="00644878"/>
    <w:rsid w:val="00645493"/>
    <w:rsid w:val="00645606"/>
    <w:rsid w:val="00645A6D"/>
    <w:rsid w:val="00646094"/>
    <w:rsid w:val="006462FF"/>
    <w:rsid w:val="006471D0"/>
    <w:rsid w:val="006478D6"/>
    <w:rsid w:val="00647AF0"/>
    <w:rsid w:val="0065030C"/>
    <w:rsid w:val="0065045B"/>
    <w:rsid w:val="006507DF"/>
    <w:rsid w:val="006510A5"/>
    <w:rsid w:val="006516D5"/>
    <w:rsid w:val="006519CF"/>
    <w:rsid w:val="00651B1B"/>
    <w:rsid w:val="00651C72"/>
    <w:rsid w:val="006527F2"/>
    <w:rsid w:val="00652A64"/>
    <w:rsid w:val="006532C8"/>
    <w:rsid w:val="006533E9"/>
    <w:rsid w:val="00653681"/>
    <w:rsid w:val="006539BD"/>
    <w:rsid w:val="00655CE8"/>
    <w:rsid w:val="0065600E"/>
    <w:rsid w:val="006561DB"/>
    <w:rsid w:val="00656CAD"/>
    <w:rsid w:val="00656E41"/>
    <w:rsid w:val="006570D9"/>
    <w:rsid w:val="00657907"/>
    <w:rsid w:val="00660333"/>
    <w:rsid w:val="0066073F"/>
    <w:rsid w:val="00661142"/>
    <w:rsid w:val="00661EA1"/>
    <w:rsid w:val="00662912"/>
    <w:rsid w:val="00663317"/>
    <w:rsid w:val="00663705"/>
    <w:rsid w:val="00663BF4"/>
    <w:rsid w:val="006640DA"/>
    <w:rsid w:val="006641F6"/>
    <w:rsid w:val="006651AC"/>
    <w:rsid w:val="0066562A"/>
    <w:rsid w:val="0066562F"/>
    <w:rsid w:val="0066565D"/>
    <w:rsid w:val="00665C31"/>
    <w:rsid w:val="00665EAC"/>
    <w:rsid w:val="006665FF"/>
    <w:rsid w:val="00666795"/>
    <w:rsid w:val="00667804"/>
    <w:rsid w:val="00667A1E"/>
    <w:rsid w:val="00671CEF"/>
    <w:rsid w:val="00671D46"/>
    <w:rsid w:val="00672813"/>
    <w:rsid w:val="00672D98"/>
    <w:rsid w:val="00673F5A"/>
    <w:rsid w:val="006749C5"/>
    <w:rsid w:val="00675855"/>
    <w:rsid w:val="00675ADB"/>
    <w:rsid w:val="00675C18"/>
    <w:rsid w:val="00675FC9"/>
    <w:rsid w:val="00676122"/>
    <w:rsid w:val="00676630"/>
    <w:rsid w:val="006769E8"/>
    <w:rsid w:val="00677CD2"/>
    <w:rsid w:val="00677DDC"/>
    <w:rsid w:val="00680714"/>
    <w:rsid w:val="00680D92"/>
    <w:rsid w:val="00681DCD"/>
    <w:rsid w:val="006824E8"/>
    <w:rsid w:val="0068265A"/>
    <w:rsid w:val="00682C41"/>
    <w:rsid w:val="00683464"/>
    <w:rsid w:val="00683B85"/>
    <w:rsid w:val="0068409C"/>
    <w:rsid w:val="00684514"/>
    <w:rsid w:val="00684706"/>
    <w:rsid w:val="006847B6"/>
    <w:rsid w:val="00684EB2"/>
    <w:rsid w:val="006855E9"/>
    <w:rsid w:val="00685657"/>
    <w:rsid w:val="0068589E"/>
    <w:rsid w:val="00685935"/>
    <w:rsid w:val="00685B59"/>
    <w:rsid w:val="0068635A"/>
    <w:rsid w:val="006865A3"/>
    <w:rsid w:val="00686C3B"/>
    <w:rsid w:val="0068716B"/>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3C"/>
    <w:rsid w:val="0069576E"/>
    <w:rsid w:val="00695FD0"/>
    <w:rsid w:val="006963BE"/>
    <w:rsid w:val="006968D5"/>
    <w:rsid w:val="00696AF2"/>
    <w:rsid w:val="00696C1C"/>
    <w:rsid w:val="00696C4C"/>
    <w:rsid w:val="006972E6"/>
    <w:rsid w:val="006976AA"/>
    <w:rsid w:val="00697AA5"/>
    <w:rsid w:val="00697B4E"/>
    <w:rsid w:val="00697DAD"/>
    <w:rsid w:val="006A099C"/>
    <w:rsid w:val="006A0A89"/>
    <w:rsid w:val="006A0CCD"/>
    <w:rsid w:val="006A194E"/>
    <w:rsid w:val="006A1F0B"/>
    <w:rsid w:val="006A2485"/>
    <w:rsid w:val="006A2685"/>
    <w:rsid w:val="006A2AAD"/>
    <w:rsid w:val="006A2EC7"/>
    <w:rsid w:val="006A37B2"/>
    <w:rsid w:val="006A3DC0"/>
    <w:rsid w:val="006A3FBB"/>
    <w:rsid w:val="006A4462"/>
    <w:rsid w:val="006A4F16"/>
    <w:rsid w:val="006A51B4"/>
    <w:rsid w:val="006A5333"/>
    <w:rsid w:val="006A5F9A"/>
    <w:rsid w:val="006A665F"/>
    <w:rsid w:val="006A666F"/>
    <w:rsid w:val="006A66C6"/>
    <w:rsid w:val="006A6C2E"/>
    <w:rsid w:val="006A6DDD"/>
    <w:rsid w:val="006A7E14"/>
    <w:rsid w:val="006A7E69"/>
    <w:rsid w:val="006A7FD6"/>
    <w:rsid w:val="006B004F"/>
    <w:rsid w:val="006B0995"/>
    <w:rsid w:val="006B1526"/>
    <w:rsid w:val="006B1A3B"/>
    <w:rsid w:val="006B2033"/>
    <w:rsid w:val="006B2223"/>
    <w:rsid w:val="006B263E"/>
    <w:rsid w:val="006B27AC"/>
    <w:rsid w:val="006B29D7"/>
    <w:rsid w:val="006B396D"/>
    <w:rsid w:val="006B4F9F"/>
    <w:rsid w:val="006B5137"/>
    <w:rsid w:val="006B51E4"/>
    <w:rsid w:val="006B5386"/>
    <w:rsid w:val="006B589D"/>
    <w:rsid w:val="006B58C1"/>
    <w:rsid w:val="006B5FE2"/>
    <w:rsid w:val="006B6139"/>
    <w:rsid w:val="006B6D24"/>
    <w:rsid w:val="006B70FB"/>
    <w:rsid w:val="006B7A2B"/>
    <w:rsid w:val="006C18DC"/>
    <w:rsid w:val="006C22DC"/>
    <w:rsid w:val="006C31DD"/>
    <w:rsid w:val="006C37C1"/>
    <w:rsid w:val="006C383E"/>
    <w:rsid w:val="006C405D"/>
    <w:rsid w:val="006C4293"/>
    <w:rsid w:val="006C45E3"/>
    <w:rsid w:val="006C5263"/>
    <w:rsid w:val="006C52E9"/>
    <w:rsid w:val="006C55AE"/>
    <w:rsid w:val="006C58A2"/>
    <w:rsid w:val="006C6788"/>
    <w:rsid w:val="006C69C0"/>
    <w:rsid w:val="006C6A02"/>
    <w:rsid w:val="006C7459"/>
    <w:rsid w:val="006C79DA"/>
    <w:rsid w:val="006C7C7C"/>
    <w:rsid w:val="006C7CAB"/>
    <w:rsid w:val="006D085A"/>
    <w:rsid w:val="006D1C74"/>
    <w:rsid w:val="006D1D59"/>
    <w:rsid w:val="006D259E"/>
    <w:rsid w:val="006D2B96"/>
    <w:rsid w:val="006D2D7C"/>
    <w:rsid w:val="006D2E60"/>
    <w:rsid w:val="006D3133"/>
    <w:rsid w:val="006D3313"/>
    <w:rsid w:val="006D34E4"/>
    <w:rsid w:val="006D38A5"/>
    <w:rsid w:val="006D3E2B"/>
    <w:rsid w:val="006D4917"/>
    <w:rsid w:val="006D4B75"/>
    <w:rsid w:val="006D4E59"/>
    <w:rsid w:val="006D5B67"/>
    <w:rsid w:val="006D66AB"/>
    <w:rsid w:val="006D6B33"/>
    <w:rsid w:val="006D719C"/>
    <w:rsid w:val="006D7A96"/>
    <w:rsid w:val="006D7AD8"/>
    <w:rsid w:val="006E020D"/>
    <w:rsid w:val="006E1569"/>
    <w:rsid w:val="006E1727"/>
    <w:rsid w:val="006E1A0B"/>
    <w:rsid w:val="006E1F32"/>
    <w:rsid w:val="006E229E"/>
    <w:rsid w:val="006E2A86"/>
    <w:rsid w:val="006E322C"/>
    <w:rsid w:val="006E3588"/>
    <w:rsid w:val="006E3C64"/>
    <w:rsid w:val="006E3EAF"/>
    <w:rsid w:val="006E42B3"/>
    <w:rsid w:val="006E43EB"/>
    <w:rsid w:val="006E4B78"/>
    <w:rsid w:val="006E4FEA"/>
    <w:rsid w:val="006E505F"/>
    <w:rsid w:val="006E5893"/>
    <w:rsid w:val="006E589F"/>
    <w:rsid w:val="006E58B8"/>
    <w:rsid w:val="006E5E91"/>
    <w:rsid w:val="006E6278"/>
    <w:rsid w:val="006F0012"/>
    <w:rsid w:val="006F05C2"/>
    <w:rsid w:val="006F093E"/>
    <w:rsid w:val="006F0E38"/>
    <w:rsid w:val="006F1589"/>
    <w:rsid w:val="006F2083"/>
    <w:rsid w:val="006F2370"/>
    <w:rsid w:val="006F25AE"/>
    <w:rsid w:val="006F406A"/>
    <w:rsid w:val="006F411F"/>
    <w:rsid w:val="006F4732"/>
    <w:rsid w:val="006F48CE"/>
    <w:rsid w:val="006F4AE6"/>
    <w:rsid w:val="006F4B60"/>
    <w:rsid w:val="006F4C67"/>
    <w:rsid w:val="006F4D54"/>
    <w:rsid w:val="006F4E62"/>
    <w:rsid w:val="006F50B1"/>
    <w:rsid w:val="006F537C"/>
    <w:rsid w:val="006F5C62"/>
    <w:rsid w:val="006F60B2"/>
    <w:rsid w:val="006F686A"/>
    <w:rsid w:val="006F6EA4"/>
    <w:rsid w:val="007001F2"/>
    <w:rsid w:val="00700CCE"/>
    <w:rsid w:val="00700D41"/>
    <w:rsid w:val="00700F96"/>
    <w:rsid w:val="00700FE6"/>
    <w:rsid w:val="007018AB"/>
    <w:rsid w:val="00701C3E"/>
    <w:rsid w:val="0070255E"/>
    <w:rsid w:val="00702B50"/>
    <w:rsid w:val="00703508"/>
    <w:rsid w:val="00703918"/>
    <w:rsid w:val="007039E5"/>
    <w:rsid w:val="00703AC0"/>
    <w:rsid w:val="00703E55"/>
    <w:rsid w:val="00704714"/>
    <w:rsid w:val="007047AE"/>
    <w:rsid w:val="00704829"/>
    <w:rsid w:val="0070489F"/>
    <w:rsid w:val="007054A6"/>
    <w:rsid w:val="00705AC2"/>
    <w:rsid w:val="00706575"/>
    <w:rsid w:val="00706AB0"/>
    <w:rsid w:val="00706AF2"/>
    <w:rsid w:val="00706C26"/>
    <w:rsid w:val="00707281"/>
    <w:rsid w:val="00707342"/>
    <w:rsid w:val="00707386"/>
    <w:rsid w:val="00707EDC"/>
    <w:rsid w:val="00710299"/>
    <w:rsid w:val="0071040B"/>
    <w:rsid w:val="007113C8"/>
    <w:rsid w:val="0071194B"/>
    <w:rsid w:val="00711C26"/>
    <w:rsid w:val="007122E1"/>
    <w:rsid w:val="00712468"/>
    <w:rsid w:val="0071281A"/>
    <w:rsid w:val="0071359C"/>
    <w:rsid w:val="007136AE"/>
    <w:rsid w:val="0071380F"/>
    <w:rsid w:val="00714710"/>
    <w:rsid w:val="00715600"/>
    <w:rsid w:val="00716C61"/>
    <w:rsid w:val="00716E76"/>
    <w:rsid w:val="00721657"/>
    <w:rsid w:val="00721B13"/>
    <w:rsid w:val="00721DB4"/>
    <w:rsid w:val="00721F81"/>
    <w:rsid w:val="0072302A"/>
    <w:rsid w:val="007235DC"/>
    <w:rsid w:val="00723B5F"/>
    <w:rsid w:val="00723BDD"/>
    <w:rsid w:val="00723C2E"/>
    <w:rsid w:val="007246E9"/>
    <w:rsid w:val="00724B55"/>
    <w:rsid w:val="00724F11"/>
    <w:rsid w:val="007264EF"/>
    <w:rsid w:val="007267AD"/>
    <w:rsid w:val="00726BB9"/>
    <w:rsid w:val="00726E93"/>
    <w:rsid w:val="00727397"/>
    <w:rsid w:val="00727911"/>
    <w:rsid w:val="00727E7D"/>
    <w:rsid w:val="00727F78"/>
    <w:rsid w:val="00730CA7"/>
    <w:rsid w:val="00731135"/>
    <w:rsid w:val="00731615"/>
    <w:rsid w:val="00731BFC"/>
    <w:rsid w:val="00731DAB"/>
    <w:rsid w:val="007327AE"/>
    <w:rsid w:val="00733582"/>
    <w:rsid w:val="0073375F"/>
    <w:rsid w:val="00733821"/>
    <w:rsid w:val="00733A60"/>
    <w:rsid w:val="00734BED"/>
    <w:rsid w:val="0073534B"/>
    <w:rsid w:val="00735E8D"/>
    <w:rsid w:val="007372F2"/>
    <w:rsid w:val="0073782C"/>
    <w:rsid w:val="00737DF0"/>
    <w:rsid w:val="00737E2A"/>
    <w:rsid w:val="00737FDA"/>
    <w:rsid w:val="00740027"/>
    <w:rsid w:val="007401A0"/>
    <w:rsid w:val="00740AF2"/>
    <w:rsid w:val="00740C60"/>
    <w:rsid w:val="00741285"/>
    <w:rsid w:val="0074133C"/>
    <w:rsid w:val="0074179D"/>
    <w:rsid w:val="007420B2"/>
    <w:rsid w:val="0074323D"/>
    <w:rsid w:val="00743EE8"/>
    <w:rsid w:val="0074428D"/>
    <w:rsid w:val="00744E18"/>
    <w:rsid w:val="00745B4F"/>
    <w:rsid w:val="00746039"/>
    <w:rsid w:val="00746086"/>
    <w:rsid w:val="0074653F"/>
    <w:rsid w:val="00747102"/>
    <w:rsid w:val="00750C95"/>
    <w:rsid w:val="00750E14"/>
    <w:rsid w:val="00751617"/>
    <w:rsid w:val="00751C0E"/>
    <w:rsid w:val="00751FA3"/>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309"/>
    <w:rsid w:val="00755C6C"/>
    <w:rsid w:val="00755D4D"/>
    <w:rsid w:val="007566D1"/>
    <w:rsid w:val="00756A5F"/>
    <w:rsid w:val="00756A62"/>
    <w:rsid w:val="0075714F"/>
    <w:rsid w:val="00757696"/>
    <w:rsid w:val="0075773D"/>
    <w:rsid w:val="00757DAC"/>
    <w:rsid w:val="00757E52"/>
    <w:rsid w:val="0076080A"/>
    <w:rsid w:val="00760B79"/>
    <w:rsid w:val="00760D16"/>
    <w:rsid w:val="00760D29"/>
    <w:rsid w:val="00760E47"/>
    <w:rsid w:val="00761040"/>
    <w:rsid w:val="007614DF"/>
    <w:rsid w:val="00761648"/>
    <w:rsid w:val="00761751"/>
    <w:rsid w:val="007623B7"/>
    <w:rsid w:val="0076331E"/>
    <w:rsid w:val="00763537"/>
    <w:rsid w:val="007635DA"/>
    <w:rsid w:val="00763789"/>
    <w:rsid w:val="00763A94"/>
    <w:rsid w:val="00763B99"/>
    <w:rsid w:val="00763DFB"/>
    <w:rsid w:val="007649A1"/>
    <w:rsid w:val="00764ADA"/>
    <w:rsid w:val="00764BDA"/>
    <w:rsid w:val="00764CC8"/>
    <w:rsid w:val="00764EC2"/>
    <w:rsid w:val="0076644D"/>
    <w:rsid w:val="00766612"/>
    <w:rsid w:val="00766ABA"/>
    <w:rsid w:val="0076704B"/>
    <w:rsid w:val="0076779B"/>
    <w:rsid w:val="00770408"/>
    <w:rsid w:val="0077137A"/>
    <w:rsid w:val="00771A19"/>
    <w:rsid w:val="00771C3F"/>
    <w:rsid w:val="00771FE2"/>
    <w:rsid w:val="00772517"/>
    <w:rsid w:val="007725A7"/>
    <w:rsid w:val="007736C1"/>
    <w:rsid w:val="00774450"/>
    <w:rsid w:val="00775B90"/>
    <w:rsid w:val="0077614F"/>
    <w:rsid w:val="00776AFA"/>
    <w:rsid w:val="00780130"/>
    <w:rsid w:val="007802F0"/>
    <w:rsid w:val="0078038F"/>
    <w:rsid w:val="0078090C"/>
    <w:rsid w:val="00780EB0"/>
    <w:rsid w:val="00781CD7"/>
    <w:rsid w:val="00781E9B"/>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7B"/>
    <w:rsid w:val="007901D5"/>
    <w:rsid w:val="0079082B"/>
    <w:rsid w:val="00791873"/>
    <w:rsid w:val="00791F4F"/>
    <w:rsid w:val="00791F5E"/>
    <w:rsid w:val="00792013"/>
    <w:rsid w:val="00793686"/>
    <w:rsid w:val="00793AE4"/>
    <w:rsid w:val="00794DE4"/>
    <w:rsid w:val="00795152"/>
    <w:rsid w:val="007956B8"/>
    <w:rsid w:val="00795D18"/>
    <w:rsid w:val="007963A0"/>
    <w:rsid w:val="0079665D"/>
    <w:rsid w:val="007967C1"/>
    <w:rsid w:val="00797821"/>
    <w:rsid w:val="00797F27"/>
    <w:rsid w:val="007A032A"/>
    <w:rsid w:val="007A03BC"/>
    <w:rsid w:val="007A0617"/>
    <w:rsid w:val="007A17B8"/>
    <w:rsid w:val="007A19F2"/>
    <w:rsid w:val="007A1F96"/>
    <w:rsid w:val="007A2A6F"/>
    <w:rsid w:val="007A3ADE"/>
    <w:rsid w:val="007A3B00"/>
    <w:rsid w:val="007A3E08"/>
    <w:rsid w:val="007A41AA"/>
    <w:rsid w:val="007A4256"/>
    <w:rsid w:val="007A4420"/>
    <w:rsid w:val="007A499A"/>
    <w:rsid w:val="007A49EF"/>
    <w:rsid w:val="007A60BB"/>
    <w:rsid w:val="007A63D2"/>
    <w:rsid w:val="007A6483"/>
    <w:rsid w:val="007A7309"/>
    <w:rsid w:val="007A7811"/>
    <w:rsid w:val="007B0EC2"/>
    <w:rsid w:val="007B182F"/>
    <w:rsid w:val="007B189B"/>
    <w:rsid w:val="007B1BBB"/>
    <w:rsid w:val="007B1C26"/>
    <w:rsid w:val="007B2BA3"/>
    <w:rsid w:val="007B2D24"/>
    <w:rsid w:val="007B3634"/>
    <w:rsid w:val="007B370A"/>
    <w:rsid w:val="007B411F"/>
    <w:rsid w:val="007B4406"/>
    <w:rsid w:val="007B45E1"/>
    <w:rsid w:val="007B4742"/>
    <w:rsid w:val="007B5240"/>
    <w:rsid w:val="007B545A"/>
    <w:rsid w:val="007B5582"/>
    <w:rsid w:val="007B5802"/>
    <w:rsid w:val="007B6D70"/>
    <w:rsid w:val="007B743E"/>
    <w:rsid w:val="007B748D"/>
    <w:rsid w:val="007B75B3"/>
    <w:rsid w:val="007B7CC1"/>
    <w:rsid w:val="007B7F4A"/>
    <w:rsid w:val="007C0743"/>
    <w:rsid w:val="007C0F36"/>
    <w:rsid w:val="007C1588"/>
    <w:rsid w:val="007C1611"/>
    <w:rsid w:val="007C1716"/>
    <w:rsid w:val="007C1AE1"/>
    <w:rsid w:val="007C2364"/>
    <w:rsid w:val="007C2780"/>
    <w:rsid w:val="007C2A33"/>
    <w:rsid w:val="007C3180"/>
    <w:rsid w:val="007C3498"/>
    <w:rsid w:val="007C35BE"/>
    <w:rsid w:val="007C3685"/>
    <w:rsid w:val="007C386E"/>
    <w:rsid w:val="007C3903"/>
    <w:rsid w:val="007C3A6A"/>
    <w:rsid w:val="007C3D67"/>
    <w:rsid w:val="007C5413"/>
    <w:rsid w:val="007C5B5E"/>
    <w:rsid w:val="007C6FAD"/>
    <w:rsid w:val="007C754B"/>
    <w:rsid w:val="007C7902"/>
    <w:rsid w:val="007D03E8"/>
    <w:rsid w:val="007D06DB"/>
    <w:rsid w:val="007D0AB4"/>
    <w:rsid w:val="007D0F01"/>
    <w:rsid w:val="007D11CF"/>
    <w:rsid w:val="007D1879"/>
    <w:rsid w:val="007D1DF9"/>
    <w:rsid w:val="007D32B2"/>
    <w:rsid w:val="007D3E76"/>
    <w:rsid w:val="007D41FC"/>
    <w:rsid w:val="007D449F"/>
    <w:rsid w:val="007D4B1C"/>
    <w:rsid w:val="007D4F14"/>
    <w:rsid w:val="007D55B7"/>
    <w:rsid w:val="007D5AE7"/>
    <w:rsid w:val="007D5EDC"/>
    <w:rsid w:val="007D68E4"/>
    <w:rsid w:val="007D6A69"/>
    <w:rsid w:val="007D7F18"/>
    <w:rsid w:val="007E0518"/>
    <w:rsid w:val="007E079E"/>
    <w:rsid w:val="007E16BB"/>
    <w:rsid w:val="007E189F"/>
    <w:rsid w:val="007E1E3F"/>
    <w:rsid w:val="007E3573"/>
    <w:rsid w:val="007E3E78"/>
    <w:rsid w:val="007E48D5"/>
    <w:rsid w:val="007E4C07"/>
    <w:rsid w:val="007E57A6"/>
    <w:rsid w:val="007E58FA"/>
    <w:rsid w:val="007E6882"/>
    <w:rsid w:val="007E68CE"/>
    <w:rsid w:val="007E7BBD"/>
    <w:rsid w:val="007E7BE4"/>
    <w:rsid w:val="007F0239"/>
    <w:rsid w:val="007F02B4"/>
    <w:rsid w:val="007F04D7"/>
    <w:rsid w:val="007F0F22"/>
    <w:rsid w:val="007F1098"/>
    <w:rsid w:val="007F157A"/>
    <w:rsid w:val="007F1EE1"/>
    <w:rsid w:val="007F21C8"/>
    <w:rsid w:val="007F24CB"/>
    <w:rsid w:val="007F2AF7"/>
    <w:rsid w:val="007F3079"/>
    <w:rsid w:val="007F3475"/>
    <w:rsid w:val="007F36D0"/>
    <w:rsid w:val="007F43CD"/>
    <w:rsid w:val="007F4F2B"/>
    <w:rsid w:val="007F4FA1"/>
    <w:rsid w:val="007F50EF"/>
    <w:rsid w:val="007F53E1"/>
    <w:rsid w:val="007F5492"/>
    <w:rsid w:val="007F5602"/>
    <w:rsid w:val="007F58A1"/>
    <w:rsid w:val="007F662C"/>
    <w:rsid w:val="007F6F01"/>
    <w:rsid w:val="007F71DD"/>
    <w:rsid w:val="00800248"/>
    <w:rsid w:val="00800393"/>
    <w:rsid w:val="00801523"/>
    <w:rsid w:val="00801613"/>
    <w:rsid w:val="0080189A"/>
    <w:rsid w:val="00801932"/>
    <w:rsid w:val="0080249D"/>
    <w:rsid w:val="00802B83"/>
    <w:rsid w:val="00803432"/>
    <w:rsid w:val="008036D9"/>
    <w:rsid w:val="00803A09"/>
    <w:rsid w:val="00804E0C"/>
    <w:rsid w:val="00805827"/>
    <w:rsid w:val="00805998"/>
    <w:rsid w:val="008059F2"/>
    <w:rsid w:val="0080608F"/>
    <w:rsid w:val="008060A9"/>
    <w:rsid w:val="008068B5"/>
    <w:rsid w:val="00806D78"/>
    <w:rsid w:val="0080716C"/>
    <w:rsid w:val="0080758B"/>
    <w:rsid w:val="00810760"/>
    <w:rsid w:val="00810ADC"/>
    <w:rsid w:val="00811474"/>
    <w:rsid w:val="00811F27"/>
    <w:rsid w:val="00813856"/>
    <w:rsid w:val="00813C6B"/>
    <w:rsid w:val="008143E9"/>
    <w:rsid w:val="00814512"/>
    <w:rsid w:val="0081548E"/>
    <w:rsid w:val="00815681"/>
    <w:rsid w:val="008156FA"/>
    <w:rsid w:val="00815F3B"/>
    <w:rsid w:val="008160A1"/>
    <w:rsid w:val="00816C6D"/>
    <w:rsid w:val="00816EB5"/>
    <w:rsid w:val="00817070"/>
    <w:rsid w:val="00817AE5"/>
    <w:rsid w:val="00820368"/>
    <w:rsid w:val="008208C4"/>
    <w:rsid w:val="00820CF2"/>
    <w:rsid w:val="008210EE"/>
    <w:rsid w:val="00821599"/>
    <w:rsid w:val="00821707"/>
    <w:rsid w:val="008219B6"/>
    <w:rsid w:val="00822005"/>
    <w:rsid w:val="008221A0"/>
    <w:rsid w:val="008226CD"/>
    <w:rsid w:val="00822B55"/>
    <w:rsid w:val="00822EF0"/>
    <w:rsid w:val="00823B30"/>
    <w:rsid w:val="00823CF5"/>
    <w:rsid w:val="00823DCB"/>
    <w:rsid w:val="008240CD"/>
    <w:rsid w:val="00824790"/>
    <w:rsid w:val="00824A7B"/>
    <w:rsid w:val="00824C26"/>
    <w:rsid w:val="00825AEA"/>
    <w:rsid w:val="008261F3"/>
    <w:rsid w:val="0082671D"/>
    <w:rsid w:val="00826D17"/>
    <w:rsid w:val="00826E63"/>
    <w:rsid w:val="0082705D"/>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2114"/>
    <w:rsid w:val="008423AA"/>
    <w:rsid w:val="00842487"/>
    <w:rsid w:val="00842579"/>
    <w:rsid w:val="008431F2"/>
    <w:rsid w:val="00843312"/>
    <w:rsid w:val="00843D01"/>
    <w:rsid w:val="00843F5D"/>
    <w:rsid w:val="00844902"/>
    <w:rsid w:val="0084497B"/>
    <w:rsid w:val="00845435"/>
    <w:rsid w:val="008456B7"/>
    <w:rsid w:val="0084584A"/>
    <w:rsid w:val="00845992"/>
    <w:rsid w:val="00845A1A"/>
    <w:rsid w:val="008460F3"/>
    <w:rsid w:val="00846D03"/>
    <w:rsid w:val="00846F4C"/>
    <w:rsid w:val="00847031"/>
    <w:rsid w:val="0084705F"/>
    <w:rsid w:val="0084737C"/>
    <w:rsid w:val="00847C9F"/>
    <w:rsid w:val="00847EB1"/>
    <w:rsid w:val="00851362"/>
    <w:rsid w:val="00851915"/>
    <w:rsid w:val="0085211B"/>
    <w:rsid w:val="0085212D"/>
    <w:rsid w:val="0085298D"/>
    <w:rsid w:val="00853232"/>
    <w:rsid w:val="008535E1"/>
    <w:rsid w:val="00854343"/>
    <w:rsid w:val="00854416"/>
    <w:rsid w:val="00854EEC"/>
    <w:rsid w:val="00854FBA"/>
    <w:rsid w:val="008552A2"/>
    <w:rsid w:val="008553C8"/>
    <w:rsid w:val="00855DD8"/>
    <w:rsid w:val="00855EDF"/>
    <w:rsid w:val="008563B8"/>
    <w:rsid w:val="0085664A"/>
    <w:rsid w:val="00856BE6"/>
    <w:rsid w:val="00856CA5"/>
    <w:rsid w:val="008573A3"/>
    <w:rsid w:val="00857542"/>
    <w:rsid w:val="008576EC"/>
    <w:rsid w:val="00857CDA"/>
    <w:rsid w:val="00857CE5"/>
    <w:rsid w:val="00857D37"/>
    <w:rsid w:val="0086150A"/>
    <w:rsid w:val="008617DC"/>
    <w:rsid w:val="00861B0D"/>
    <w:rsid w:val="00861B4F"/>
    <w:rsid w:val="00861C59"/>
    <w:rsid w:val="0086267D"/>
    <w:rsid w:val="00863160"/>
    <w:rsid w:val="008633C0"/>
    <w:rsid w:val="008636D1"/>
    <w:rsid w:val="00863E54"/>
    <w:rsid w:val="0086441E"/>
    <w:rsid w:val="00864D42"/>
    <w:rsid w:val="008654E5"/>
    <w:rsid w:val="00865954"/>
    <w:rsid w:val="00866E28"/>
    <w:rsid w:val="0087001D"/>
    <w:rsid w:val="008704B8"/>
    <w:rsid w:val="008716E9"/>
    <w:rsid w:val="008728FC"/>
    <w:rsid w:val="00872D57"/>
    <w:rsid w:val="00872E5E"/>
    <w:rsid w:val="00872F18"/>
    <w:rsid w:val="008730D8"/>
    <w:rsid w:val="008742F6"/>
    <w:rsid w:val="0087440A"/>
    <w:rsid w:val="00874C4B"/>
    <w:rsid w:val="00874CC7"/>
    <w:rsid w:val="00874F50"/>
    <w:rsid w:val="0087525B"/>
    <w:rsid w:val="00875333"/>
    <w:rsid w:val="008754B0"/>
    <w:rsid w:val="00875779"/>
    <w:rsid w:val="00875BD6"/>
    <w:rsid w:val="0087631A"/>
    <w:rsid w:val="00876359"/>
    <w:rsid w:val="008766B7"/>
    <w:rsid w:val="008768DC"/>
    <w:rsid w:val="00876B8E"/>
    <w:rsid w:val="00876D2E"/>
    <w:rsid w:val="00876E91"/>
    <w:rsid w:val="00877025"/>
    <w:rsid w:val="00877F32"/>
    <w:rsid w:val="00880313"/>
    <w:rsid w:val="0088092B"/>
    <w:rsid w:val="00881BE3"/>
    <w:rsid w:val="00883667"/>
    <w:rsid w:val="008836A2"/>
    <w:rsid w:val="00883800"/>
    <w:rsid w:val="00883A3E"/>
    <w:rsid w:val="00883D84"/>
    <w:rsid w:val="0088409B"/>
    <w:rsid w:val="00884270"/>
    <w:rsid w:val="008851E0"/>
    <w:rsid w:val="0088557C"/>
    <w:rsid w:val="00885EDB"/>
    <w:rsid w:val="00885F62"/>
    <w:rsid w:val="00885F67"/>
    <w:rsid w:val="008868E2"/>
    <w:rsid w:val="00886C2E"/>
    <w:rsid w:val="00886F38"/>
    <w:rsid w:val="008872DF"/>
    <w:rsid w:val="00890A73"/>
    <w:rsid w:val="00890D31"/>
    <w:rsid w:val="008912CF"/>
    <w:rsid w:val="00891603"/>
    <w:rsid w:val="00891ABB"/>
    <w:rsid w:val="00891D6D"/>
    <w:rsid w:val="00891F81"/>
    <w:rsid w:val="00892043"/>
    <w:rsid w:val="00892753"/>
    <w:rsid w:val="008938D2"/>
    <w:rsid w:val="00893D52"/>
    <w:rsid w:val="00894753"/>
    <w:rsid w:val="00894A42"/>
    <w:rsid w:val="00894A47"/>
    <w:rsid w:val="00894A65"/>
    <w:rsid w:val="00894CF9"/>
    <w:rsid w:val="00895FA7"/>
    <w:rsid w:val="00895FD9"/>
    <w:rsid w:val="008963AC"/>
    <w:rsid w:val="00896790"/>
    <w:rsid w:val="00896858"/>
    <w:rsid w:val="00896873"/>
    <w:rsid w:val="00896D0F"/>
    <w:rsid w:val="00896EC7"/>
    <w:rsid w:val="008A0135"/>
    <w:rsid w:val="008A0DB3"/>
    <w:rsid w:val="008A19A6"/>
    <w:rsid w:val="008A1F01"/>
    <w:rsid w:val="008A22DC"/>
    <w:rsid w:val="008A25FF"/>
    <w:rsid w:val="008A275F"/>
    <w:rsid w:val="008A3330"/>
    <w:rsid w:val="008A386B"/>
    <w:rsid w:val="008A44AF"/>
    <w:rsid w:val="008A49E5"/>
    <w:rsid w:val="008A4C82"/>
    <w:rsid w:val="008A4D3B"/>
    <w:rsid w:val="008A4D7E"/>
    <w:rsid w:val="008A4EEB"/>
    <w:rsid w:val="008A4F93"/>
    <w:rsid w:val="008A5377"/>
    <w:rsid w:val="008A5431"/>
    <w:rsid w:val="008A575C"/>
    <w:rsid w:val="008A5C90"/>
    <w:rsid w:val="008A5F6B"/>
    <w:rsid w:val="008A606A"/>
    <w:rsid w:val="008A688D"/>
    <w:rsid w:val="008A69F5"/>
    <w:rsid w:val="008A7574"/>
    <w:rsid w:val="008A7C15"/>
    <w:rsid w:val="008A7FDE"/>
    <w:rsid w:val="008B01EE"/>
    <w:rsid w:val="008B128A"/>
    <w:rsid w:val="008B1460"/>
    <w:rsid w:val="008B16F0"/>
    <w:rsid w:val="008B1D42"/>
    <w:rsid w:val="008B25BF"/>
    <w:rsid w:val="008B2D25"/>
    <w:rsid w:val="008B392F"/>
    <w:rsid w:val="008B3C31"/>
    <w:rsid w:val="008B3F52"/>
    <w:rsid w:val="008B4E20"/>
    <w:rsid w:val="008B50FB"/>
    <w:rsid w:val="008B5138"/>
    <w:rsid w:val="008B51FA"/>
    <w:rsid w:val="008B5CE2"/>
    <w:rsid w:val="008B728E"/>
    <w:rsid w:val="008B7482"/>
    <w:rsid w:val="008B7A06"/>
    <w:rsid w:val="008C02FD"/>
    <w:rsid w:val="008C0BB2"/>
    <w:rsid w:val="008C12D5"/>
    <w:rsid w:val="008C1956"/>
    <w:rsid w:val="008C22C3"/>
    <w:rsid w:val="008C26CB"/>
    <w:rsid w:val="008C27F9"/>
    <w:rsid w:val="008C342E"/>
    <w:rsid w:val="008C364D"/>
    <w:rsid w:val="008C3805"/>
    <w:rsid w:val="008C47AD"/>
    <w:rsid w:val="008C490E"/>
    <w:rsid w:val="008C5046"/>
    <w:rsid w:val="008C5570"/>
    <w:rsid w:val="008C6796"/>
    <w:rsid w:val="008C71CA"/>
    <w:rsid w:val="008C77A6"/>
    <w:rsid w:val="008C77E4"/>
    <w:rsid w:val="008C7A72"/>
    <w:rsid w:val="008D00AB"/>
    <w:rsid w:val="008D02CD"/>
    <w:rsid w:val="008D03CA"/>
    <w:rsid w:val="008D135F"/>
    <w:rsid w:val="008D1417"/>
    <w:rsid w:val="008D1D2D"/>
    <w:rsid w:val="008D2648"/>
    <w:rsid w:val="008D31D1"/>
    <w:rsid w:val="008D3535"/>
    <w:rsid w:val="008D3865"/>
    <w:rsid w:val="008D3E56"/>
    <w:rsid w:val="008D49FF"/>
    <w:rsid w:val="008D54EA"/>
    <w:rsid w:val="008D608D"/>
    <w:rsid w:val="008D63B6"/>
    <w:rsid w:val="008D641A"/>
    <w:rsid w:val="008D6470"/>
    <w:rsid w:val="008D6512"/>
    <w:rsid w:val="008D6628"/>
    <w:rsid w:val="008D66D8"/>
    <w:rsid w:val="008D6892"/>
    <w:rsid w:val="008D7504"/>
    <w:rsid w:val="008D7C1B"/>
    <w:rsid w:val="008E045D"/>
    <w:rsid w:val="008E056D"/>
    <w:rsid w:val="008E1A62"/>
    <w:rsid w:val="008E1D37"/>
    <w:rsid w:val="008E26A6"/>
    <w:rsid w:val="008E28E5"/>
    <w:rsid w:val="008E3307"/>
    <w:rsid w:val="008E36C3"/>
    <w:rsid w:val="008E38F9"/>
    <w:rsid w:val="008E3FA3"/>
    <w:rsid w:val="008E4739"/>
    <w:rsid w:val="008E4DB4"/>
    <w:rsid w:val="008E4DE2"/>
    <w:rsid w:val="008E61D4"/>
    <w:rsid w:val="008E6873"/>
    <w:rsid w:val="008E6C57"/>
    <w:rsid w:val="008F0888"/>
    <w:rsid w:val="008F12FF"/>
    <w:rsid w:val="008F1789"/>
    <w:rsid w:val="008F1B17"/>
    <w:rsid w:val="008F2009"/>
    <w:rsid w:val="008F274F"/>
    <w:rsid w:val="008F2BED"/>
    <w:rsid w:val="008F4037"/>
    <w:rsid w:val="008F4391"/>
    <w:rsid w:val="008F45BA"/>
    <w:rsid w:val="008F47FA"/>
    <w:rsid w:val="008F4902"/>
    <w:rsid w:val="008F5019"/>
    <w:rsid w:val="008F5115"/>
    <w:rsid w:val="008F5487"/>
    <w:rsid w:val="008F5D71"/>
    <w:rsid w:val="008F6211"/>
    <w:rsid w:val="008F6BD0"/>
    <w:rsid w:val="008F6F1F"/>
    <w:rsid w:val="008F744C"/>
    <w:rsid w:val="008F771A"/>
    <w:rsid w:val="008F7B11"/>
    <w:rsid w:val="008F7BFD"/>
    <w:rsid w:val="00900248"/>
    <w:rsid w:val="00900B06"/>
    <w:rsid w:val="00900B30"/>
    <w:rsid w:val="00900CE9"/>
    <w:rsid w:val="00900D77"/>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37F"/>
    <w:rsid w:val="0090753E"/>
    <w:rsid w:val="00907B05"/>
    <w:rsid w:val="00907D28"/>
    <w:rsid w:val="00907DEB"/>
    <w:rsid w:val="009101E9"/>
    <w:rsid w:val="00910662"/>
    <w:rsid w:val="00910ADB"/>
    <w:rsid w:val="00910D2F"/>
    <w:rsid w:val="00910FEE"/>
    <w:rsid w:val="0091120C"/>
    <w:rsid w:val="009114A8"/>
    <w:rsid w:val="00911C83"/>
    <w:rsid w:val="00912A51"/>
    <w:rsid w:val="00912A94"/>
    <w:rsid w:val="00913753"/>
    <w:rsid w:val="0091389F"/>
    <w:rsid w:val="009144FE"/>
    <w:rsid w:val="00914C77"/>
    <w:rsid w:val="00914E1E"/>
    <w:rsid w:val="00915550"/>
    <w:rsid w:val="0091571D"/>
    <w:rsid w:val="00915C66"/>
    <w:rsid w:val="009163DE"/>
    <w:rsid w:val="009165B4"/>
    <w:rsid w:val="00916BBA"/>
    <w:rsid w:val="009172BB"/>
    <w:rsid w:val="00917807"/>
    <w:rsid w:val="00917B56"/>
    <w:rsid w:val="00917C40"/>
    <w:rsid w:val="009206CB"/>
    <w:rsid w:val="00920E82"/>
    <w:rsid w:val="009217B9"/>
    <w:rsid w:val="009219B4"/>
    <w:rsid w:val="00921B4B"/>
    <w:rsid w:val="00921B69"/>
    <w:rsid w:val="00921B8B"/>
    <w:rsid w:val="009224E2"/>
    <w:rsid w:val="0092257C"/>
    <w:rsid w:val="00923090"/>
    <w:rsid w:val="00923308"/>
    <w:rsid w:val="00923334"/>
    <w:rsid w:val="009236F4"/>
    <w:rsid w:val="00923C08"/>
    <w:rsid w:val="00923EF2"/>
    <w:rsid w:val="009246D0"/>
    <w:rsid w:val="009252B1"/>
    <w:rsid w:val="00925E61"/>
    <w:rsid w:val="009262F0"/>
    <w:rsid w:val="00926438"/>
    <w:rsid w:val="009268C6"/>
    <w:rsid w:val="00926B77"/>
    <w:rsid w:val="00926F8D"/>
    <w:rsid w:val="009271BE"/>
    <w:rsid w:val="009274B7"/>
    <w:rsid w:val="00927CFF"/>
    <w:rsid w:val="00930636"/>
    <w:rsid w:val="00930D2B"/>
    <w:rsid w:val="009313DF"/>
    <w:rsid w:val="00931BB4"/>
    <w:rsid w:val="00932660"/>
    <w:rsid w:val="00932FBB"/>
    <w:rsid w:val="00932FFF"/>
    <w:rsid w:val="009333E8"/>
    <w:rsid w:val="00933524"/>
    <w:rsid w:val="0093364A"/>
    <w:rsid w:val="00934317"/>
    <w:rsid w:val="009351D9"/>
    <w:rsid w:val="00935326"/>
    <w:rsid w:val="00935AA1"/>
    <w:rsid w:val="009366F6"/>
    <w:rsid w:val="00936F46"/>
    <w:rsid w:val="00936FF8"/>
    <w:rsid w:val="0093717D"/>
    <w:rsid w:val="009378AD"/>
    <w:rsid w:val="009409A4"/>
    <w:rsid w:val="00940BA8"/>
    <w:rsid w:val="00940E6D"/>
    <w:rsid w:val="00941BFB"/>
    <w:rsid w:val="00941D91"/>
    <w:rsid w:val="00941FD8"/>
    <w:rsid w:val="009445D1"/>
    <w:rsid w:val="00944605"/>
    <w:rsid w:val="00944EEA"/>
    <w:rsid w:val="00945218"/>
    <w:rsid w:val="009456E6"/>
    <w:rsid w:val="00945E12"/>
    <w:rsid w:val="00946003"/>
    <w:rsid w:val="009465C4"/>
    <w:rsid w:val="009466D4"/>
    <w:rsid w:val="009469DC"/>
    <w:rsid w:val="00946BB0"/>
    <w:rsid w:val="00946C77"/>
    <w:rsid w:val="00946F13"/>
    <w:rsid w:val="009475D4"/>
    <w:rsid w:val="00947701"/>
    <w:rsid w:val="009478B6"/>
    <w:rsid w:val="00947F95"/>
    <w:rsid w:val="00950F2F"/>
    <w:rsid w:val="00950FDB"/>
    <w:rsid w:val="00951290"/>
    <w:rsid w:val="00951615"/>
    <w:rsid w:val="00951FC7"/>
    <w:rsid w:val="00952055"/>
    <w:rsid w:val="0095206E"/>
    <w:rsid w:val="00952DAA"/>
    <w:rsid w:val="00954149"/>
    <w:rsid w:val="0095509F"/>
    <w:rsid w:val="009551F7"/>
    <w:rsid w:val="00955805"/>
    <w:rsid w:val="00955E7F"/>
    <w:rsid w:val="00956711"/>
    <w:rsid w:val="009571BD"/>
    <w:rsid w:val="00957BCE"/>
    <w:rsid w:val="00957FC6"/>
    <w:rsid w:val="00960104"/>
    <w:rsid w:val="00960344"/>
    <w:rsid w:val="00960442"/>
    <w:rsid w:val="0096224B"/>
    <w:rsid w:val="0096224D"/>
    <w:rsid w:val="0096228D"/>
    <w:rsid w:val="0096263A"/>
    <w:rsid w:val="00962DB9"/>
    <w:rsid w:val="00963028"/>
    <w:rsid w:val="0096375B"/>
    <w:rsid w:val="00963E19"/>
    <w:rsid w:val="009647D5"/>
    <w:rsid w:val="009649D0"/>
    <w:rsid w:val="00964E9E"/>
    <w:rsid w:val="0096541E"/>
    <w:rsid w:val="00965796"/>
    <w:rsid w:val="00965B65"/>
    <w:rsid w:val="00965F01"/>
    <w:rsid w:val="009661A9"/>
    <w:rsid w:val="0096666F"/>
    <w:rsid w:val="00966D29"/>
    <w:rsid w:val="0096756E"/>
    <w:rsid w:val="009679BB"/>
    <w:rsid w:val="00970382"/>
    <w:rsid w:val="00970939"/>
    <w:rsid w:val="009709E6"/>
    <w:rsid w:val="00971E54"/>
    <w:rsid w:val="009723FC"/>
    <w:rsid w:val="00972BD7"/>
    <w:rsid w:val="009734DC"/>
    <w:rsid w:val="00973742"/>
    <w:rsid w:val="00973CC8"/>
    <w:rsid w:val="00974B0B"/>
    <w:rsid w:val="00974CEC"/>
    <w:rsid w:val="00974EDB"/>
    <w:rsid w:val="0097555D"/>
    <w:rsid w:val="00975762"/>
    <w:rsid w:val="0097630E"/>
    <w:rsid w:val="00976F93"/>
    <w:rsid w:val="00977C74"/>
    <w:rsid w:val="00977E72"/>
    <w:rsid w:val="00980E50"/>
    <w:rsid w:val="00981039"/>
    <w:rsid w:val="009812BB"/>
    <w:rsid w:val="00981986"/>
    <w:rsid w:val="00981B0F"/>
    <w:rsid w:val="009820A9"/>
    <w:rsid w:val="009821AA"/>
    <w:rsid w:val="00982814"/>
    <w:rsid w:val="009828C9"/>
    <w:rsid w:val="00983631"/>
    <w:rsid w:val="00983850"/>
    <w:rsid w:val="009838B2"/>
    <w:rsid w:val="009839DE"/>
    <w:rsid w:val="00983AAF"/>
    <w:rsid w:val="009847C5"/>
    <w:rsid w:val="00984BAC"/>
    <w:rsid w:val="009850A6"/>
    <w:rsid w:val="009869F5"/>
    <w:rsid w:val="00986A20"/>
    <w:rsid w:val="00986E2B"/>
    <w:rsid w:val="009871BF"/>
    <w:rsid w:val="00987636"/>
    <w:rsid w:val="00987C17"/>
    <w:rsid w:val="0099010B"/>
    <w:rsid w:val="009910D9"/>
    <w:rsid w:val="0099121A"/>
    <w:rsid w:val="009912C2"/>
    <w:rsid w:val="009919BC"/>
    <w:rsid w:val="00991C43"/>
    <w:rsid w:val="00992800"/>
    <w:rsid w:val="009929A2"/>
    <w:rsid w:val="00992CB6"/>
    <w:rsid w:val="00992F64"/>
    <w:rsid w:val="00993971"/>
    <w:rsid w:val="009939C6"/>
    <w:rsid w:val="00993EBA"/>
    <w:rsid w:val="00994DA0"/>
    <w:rsid w:val="00994E80"/>
    <w:rsid w:val="009951B4"/>
    <w:rsid w:val="0099535C"/>
    <w:rsid w:val="00995590"/>
    <w:rsid w:val="009971CC"/>
    <w:rsid w:val="009976E3"/>
    <w:rsid w:val="00997DE1"/>
    <w:rsid w:val="009A0173"/>
    <w:rsid w:val="009A0B27"/>
    <w:rsid w:val="009A0E01"/>
    <w:rsid w:val="009A0F40"/>
    <w:rsid w:val="009A13B9"/>
    <w:rsid w:val="009A1BD5"/>
    <w:rsid w:val="009A27FB"/>
    <w:rsid w:val="009A296C"/>
    <w:rsid w:val="009A2B6F"/>
    <w:rsid w:val="009A2C6A"/>
    <w:rsid w:val="009A2C9D"/>
    <w:rsid w:val="009A2D67"/>
    <w:rsid w:val="009A313F"/>
    <w:rsid w:val="009A3845"/>
    <w:rsid w:val="009A38B3"/>
    <w:rsid w:val="009A3D87"/>
    <w:rsid w:val="009A3EB6"/>
    <w:rsid w:val="009A42D9"/>
    <w:rsid w:val="009A4D57"/>
    <w:rsid w:val="009A4D64"/>
    <w:rsid w:val="009A5200"/>
    <w:rsid w:val="009A575B"/>
    <w:rsid w:val="009A5CB0"/>
    <w:rsid w:val="009A646E"/>
    <w:rsid w:val="009A6542"/>
    <w:rsid w:val="009A65DE"/>
    <w:rsid w:val="009A6FC8"/>
    <w:rsid w:val="009A74C7"/>
    <w:rsid w:val="009B00EC"/>
    <w:rsid w:val="009B0207"/>
    <w:rsid w:val="009B027D"/>
    <w:rsid w:val="009B0FE0"/>
    <w:rsid w:val="009B105D"/>
    <w:rsid w:val="009B14D0"/>
    <w:rsid w:val="009B1CC9"/>
    <w:rsid w:val="009B241D"/>
    <w:rsid w:val="009B283B"/>
    <w:rsid w:val="009B2CDC"/>
    <w:rsid w:val="009B3155"/>
    <w:rsid w:val="009B3214"/>
    <w:rsid w:val="009B39C9"/>
    <w:rsid w:val="009B4FC5"/>
    <w:rsid w:val="009B5639"/>
    <w:rsid w:val="009B5810"/>
    <w:rsid w:val="009B5AC6"/>
    <w:rsid w:val="009B5AD1"/>
    <w:rsid w:val="009B607B"/>
    <w:rsid w:val="009B62B6"/>
    <w:rsid w:val="009B7BAF"/>
    <w:rsid w:val="009C01B9"/>
    <w:rsid w:val="009C0661"/>
    <w:rsid w:val="009C06A9"/>
    <w:rsid w:val="009C0DFF"/>
    <w:rsid w:val="009C1361"/>
    <w:rsid w:val="009C1547"/>
    <w:rsid w:val="009C19F9"/>
    <w:rsid w:val="009C1D27"/>
    <w:rsid w:val="009C2117"/>
    <w:rsid w:val="009C3488"/>
    <w:rsid w:val="009C35E2"/>
    <w:rsid w:val="009C4059"/>
    <w:rsid w:val="009C42F1"/>
    <w:rsid w:val="009C4348"/>
    <w:rsid w:val="009C4651"/>
    <w:rsid w:val="009C4729"/>
    <w:rsid w:val="009C483E"/>
    <w:rsid w:val="009C57C6"/>
    <w:rsid w:val="009C59DB"/>
    <w:rsid w:val="009C5A89"/>
    <w:rsid w:val="009C5BA0"/>
    <w:rsid w:val="009C5F6D"/>
    <w:rsid w:val="009C60BB"/>
    <w:rsid w:val="009C63B2"/>
    <w:rsid w:val="009C66DC"/>
    <w:rsid w:val="009C6A5E"/>
    <w:rsid w:val="009C71F1"/>
    <w:rsid w:val="009C72C6"/>
    <w:rsid w:val="009C7D39"/>
    <w:rsid w:val="009C7EDF"/>
    <w:rsid w:val="009D09C7"/>
    <w:rsid w:val="009D1D21"/>
    <w:rsid w:val="009D237F"/>
    <w:rsid w:val="009D2424"/>
    <w:rsid w:val="009D250F"/>
    <w:rsid w:val="009D2632"/>
    <w:rsid w:val="009D2960"/>
    <w:rsid w:val="009D456E"/>
    <w:rsid w:val="009D4C6B"/>
    <w:rsid w:val="009D4E0B"/>
    <w:rsid w:val="009D5306"/>
    <w:rsid w:val="009D6217"/>
    <w:rsid w:val="009D6BAF"/>
    <w:rsid w:val="009D750D"/>
    <w:rsid w:val="009D7660"/>
    <w:rsid w:val="009D7661"/>
    <w:rsid w:val="009D7795"/>
    <w:rsid w:val="009D7984"/>
    <w:rsid w:val="009D7BD1"/>
    <w:rsid w:val="009E0287"/>
    <w:rsid w:val="009E0489"/>
    <w:rsid w:val="009E0654"/>
    <w:rsid w:val="009E0CF2"/>
    <w:rsid w:val="009E0D60"/>
    <w:rsid w:val="009E0F5E"/>
    <w:rsid w:val="009E15D3"/>
    <w:rsid w:val="009E219B"/>
    <w:rsid w:val="009E258F"/>
    <w:rsid w:val="009E2737"/>
    <w:rsid w:val="009E287E"/>
    <w:rsid w:val="009E28C3"/>
    <w:rsid w:val="009E3A61"/>
    <w:rsid w:val="009E49AA"/>
    <w:rsid w:val="009E4BE8"/>
    <w:rsid w:val="009E4C08"/>
    <w:rsid w:val="009E4C57"/>
    <w:rsid w:val="009E5D4B"/>
    <w:rsid w:val="009E5D5A"/>
    <w:rsid w:val="009E5EFB"/>
    <w:rsid w:val="009E6058"/>
    <w:rsid w:val="009E65B8"/>
    <w:rsid w:val="009E6946"/>
    <w:rsid w:val="009E7225"/>
    <w:rsid w:val="009E7AA2"/>
    <w:rsid w:val="009E7F29"/>
    <w:rsid w:val="009F04E2"/>
    <w:rsid w:val="009F1B50"/>
    <w:rsid w:val="009F25BE"/>
    <w:rsid w:val="009F2986"/>
    <w:rsid w:val="009F4164"/>
    <w:rsid w:val="009F4314"/>
    <w:rsid w:val="009F4C2C"/>
    <w:rsid w:val="009F4FBA"/>
    <w:rsid w:val="009F50AE"/>
    <w:rsid w:val="009F50EA"/>
    <w:rsid w:val="009F515E"/>
    <w:rsid w:val="009F56C4"/>
    <w:rsid w:val="009F5903"/>
    <w:rsid w:val="009F5CC2"/>
    <w:rsid w:val="009F5DF3"/>
    <w:rsid w:val="009F5ED9"/>
    <w:rsid w:val="009F6206"/>
    <w:rsid w:val="009F6336"/>
    <w:rsid w:val="009F6B49"/>
    <w:rsid w:val="009F7BFF"/>
    <w:rsid w:val="00A00471"/>
    <w:rsid w:val="00A0095F"/>
    <w:rsid w:val="00A012A0"/>
    <w:rsid w:val="00A013D1"/>
    <w:rsid w:val="00A0176C"/>
    <w:rsid w:val="00A01BC5"/>
    <w:rsid w:val="00A02498"/>
    <w:rsid w:val="00A02B88"/>
    <w:rsid w:val="00A02E50"/>
    <w:rsid w:val="00A03D9E"/>
    <w:rsid w:val="00A0460D"/>
    <w:rsid w:val="00A04B73"/>
    <w:rsid w:val="00A0565B"/>
    <w:rsid w:val="00A0597C"/>
    <w:rsid w:val="00A05DC7"/>
    <w:rsid w:val="00A06F61"/>
    <w:rsid w:val="00A07278"/>
    <w:rsid w:val="00A106F9"/>
    <w:rsid w:val="00A11298"/>
    <w:rsid w:val="00A115D5"/>
    <w:rsid w:val="00A11850"/>
    <w:rsid w:val="00A11881"/>
    <w:rsid w:val="00A11A39"/>
    <w:rsid w:val="00A11A9B"/>
    <w:rsid w:val="00A126B1"/>
    <w:rsid w:val="00A130E7"/>
    <w:rsid w:val="00A13256"/>
    <w:rsid w:val="00A134EB"/>
    <w:rsid w:val="00A136AF"/>
    <w:rsid w:val="00A15511"/>
    <w:rsid w:val="00A15E2B"/>
    <w:rsid w:val="00A15F2D"/>
    <w:rsid w:val="00A15FAC"/>
    <w:rsid w:val="00A16454"/>
    <w:rsid w:val="00A20397"/>
    <w:rsid w:val="00A20D35"/>
    <w:rsid w:val="00A214E7"/>
    <w:rsid w:val="00A21872"/>
    <w:rsid w:val="00A2195F"/>
    <w:rsid w:val="00A2208D"/>
    <w:rsid w:val="00A220D3"/>
    <w:rsid w:val="00A22551"/>
    <w:rsid w:val="00A24745"/>
    <w:rsid w:val="00A252AC"/>
    <w:rsid w:val="00A25414"/>
    <w:rsid w:val="00A25639"/>
    <w:rsid w:val="00A2599C"/>
    <w:rsid w:val="00A26382"/>
    <w:rsid w:val="00A267DC"/>
    <w:rsid w:val="00A26966"/>
    <w:rsid w:val="00A26E23"/>
    <w:rsid w:val="00A26EDC"/>
    <w:rsid w:val="00A272B7"/>
    <w:rsid w:val="00A2755C"/>
    <w:rsid w:val="00A279A6"/>
    <w:rsid w:val="00A30EC5"/>
    <w:rsid w:val="00A3183A"/>
    <w:rsid w:val="00A3227C"/>
    <w:rsid w:val="00A32571"/>
    <w:rsid w:val="00A32770"/>
    <w:rsid w:val="00A3297E"/>
    <w:rsid w:val="00A32FB9"/>
    <w:rsid w:val="00A34297"/>
    <w:rsid w:val="00A3490B"/>
    <w:rsid w:val="00A34917"/>
    <w:rsid w:val="00A35482"/>
    <w:rsid w:val="00A360E6"/>
    <w:rsid w:val="00A3661F"/>
    <w:rsid w:val="00A3663D"/>
    <w:rsid w:val="00A369AE"/>
    <w:rsid w:val="00A37291"/>
    <w:rsid w:val="00A374BA"/>
    <w:rsid w:val="00A37780"/>
    <w:rsid w:val="00A37B99"/>
    <w:rsid w:val="00A40B8A"/>
    <w:rsid w:val="00A4217C"/>
    <w:rsid w:val="00A423B1"/>
    <w:rsid w:val="00A42436"/>
    <w:rsid w:val="00A42B14"/>
    <w:rsid w:val="00A42C4C"/>
    <w:rsid w:val="00A434CD"/>
    <w:rsid w:val="00A44081"/>
    <w:rsid w:val="00A44945"/>
    <w:rsid w:val="00A463F7"/>
    <w:rsid w:val="00A4696F"/>
    <w:rsid w:val="00A471E7"/>
    <w:rsid w:val="00A47502"/>
    <w:rsid w:val="00A47CBA"/>
    <w:rsid w:val="00A507AA"/>
    <w:rsid w:val="00A508CD"/>
    <w:rsid w:val="00A50EE3"/>
    <w:rsid w:val="00A5122C"/>
    <w:rsid w:val="00A51572"/>
    <w:rsid w:val="00A51B12"/>
    <w:rsid w:val="00A51BA5"/>
    <w:rsid w:val="00A520FC"/>
    <w:rsid w:val="00A5260F"/>
    <w:rsid w:val="00A52A50"/>
    <w:rsid w:val="00A52DE3"/>
    <w:rsid w:val="00A52F7E"/>
    <w:rsid w:val="00A5333B"/>
    <w:rsid w:val="00A54009"/>
    <w:rsid w:val="00A541B8"/>
    <w:rsid w:val="00A5448A"/>
    <w:rsid w:val="00A54EEF"/>
    <w:rsid w:val="00A55131"/>
    <w:rsid w:val="00A56CD6"/>
    <w:rsid w:val="00A579DC"/>
    <w:rsid w:val="00A57EAB"/>
    <w:rsid w:val="00A57F8B"/>
    <w:rsid w:val="00A60E97"/>
    <w:rsid w:val="00A612FA"/>
    <w:rsid w:val="00A61D70"/>
    <w:rsid w:val="00A61EBB"/>
    <w:rsid w:val="00A62266"/>
    <w:rsid w:val="00A6272C"/>
    <w:rsid w:val="00A62A3A"/>
    <w:rsid w:val="00A62A91"/>
    <w:rsid w:val="00A62E27"/>
    <w:rsid w:val="00A6357E"/>
    <w:rsid w:val="00A64242"/>
    <w:rsid w:val="00A642A6"/>
    <w:rsid w:val="00A644D1"/>
    <w:rsid w:val="00A644F8"/>
    <w:rsid w:val="00A6641C"/>
    <w:rsid w:val="00A66497"/>
    <w:rsid w:val="00A66617"/>
    <w:rsid w:val="00A666EB"/>
    <w:rsid w:val="00A67398"/>
    <w:rsid w:val="00A717D2"/>
    <w:rsid w:val="00A71924"/>
    <w:rsid w:val="00A7269B"/>
    <w:rsid w:val="00A72C81"/>
    <w:rsid w:val="00A734F7"/>
    <w:rsid w:val="00A738AE"/>
    <w:rsid w:val="00A740C8"/>
    <w:rsid w:val="00A74274"/>
    <w:rsid w:val="00A74897"/>
    <w:rsid w:val="00A74CBA"/>
    <w:rsid w:val="00A75366"/>
    <w:rsid w:val="00A75437"/>
    <w:rsid w:val="00A7557D"/>
    <w:rsid w:val="00A75806"/>
    <w:rsid w:val="00A7599F"/>
    <w:rsid w:val="00A75A17"/>
    <w:rsid w:val="00A75D47"/>
    <w:rsid w:val="00A761F1"/>
    <w:rsid w:val="00A768F0"/>
    <w:rsid w:val="00A769C5"/>
    <w:rsid w:val="00A77316"/>
    <w:rsid w:val="00A7772E"/>
    <w:rsid w:val="00A77773"/>
    <w:rsid w:val="00A77A50"/>
    <w:rsid w:val="00A77D62"/>
    <w:rsid w:val="00A81B68"/>
    <w:rsid w:val="00A81DC7"/>
    <w:rsid w:val="00A822EA"/>
    <w:rsid w:val="00A82C94"/>
    <w:rsid w:val="00A8307A"/>
    <w:rsid w:val="00A83816"/>
    <w:rsid w:val="00A839AC"/>
    <w:rsid w:val="00A85EDD"/>
    <w:rsid w:val="00A8649F"/>
    <w:rsid w:val="00A866AA"/>
    <w:rsid w:val="00A86E10"/>
    <w:rsid w:val="00A870B2"/>
    <w:rsid w:val="00A871FE"/>
    <w:rsid w:val="00A8781A"/>
    <w:rsid w:val="00A87960"/>
    <w:rsid w:val="00A9080B"/>
    <w:rsid w:val="00A91295"/>
    <w:rsid w:val="00A91D33"/>
    <w:rsid w:val="00A93126"/>
    <w:rsid w:val="00A93ACC"/>
    <w:rsid w:val="00A93F07"/>
    <w:rsid w:val="00A93FF0"/>
    <w:rsid w:val="00A942AA"/>
    <w:rsid w:val="00A94737"/>
    <w:rsid w:val="00A94A5E"/>
    <w:rsid w:val="00A94D2C"/>
    <w:rsid w:val="00A95C26"/>
    <w:rsid w:val="00A95F45"/>
    <w:rsid w:val="00A961D1"/>
    <w:rsid w:val="00A968F0"/>
    <w:rsid w:val="00A96A40"/>
    <w:rsid w:val="00A972AD"/>
    <w:rsid w:val="00A9752B"/>
    <w:rsid w:val="00A97CA4"/>
    <w:rsid w:val="00AA061C"/>
    <w:rsid w:val="00AA067E"/>
    <w:rsid w:val="00AA0B49"/>
    <w:rsid w:val="00AA0BF5"/>
    <w:rsid w:val="00AA0CCA"/>
    <w:rsid w:val="00AA0F36"/>
    <w:rsid w:val="00AA138F"/>
    <w:rsid w:val="00AA1603"/>
    <w:rsid w:val="00AA243E"/>
    <w:rsid w:val="00AA2981"/>
    <w:rsid w:val="00AA2C55"/>
    <w:rsid w:val="00AA35F2"/>
    <w:rsid w:val="00AA37B4"/>
    <w:rsid w:val="00AA4CD6"/>
    <w:rsid w:val="00AA4D17"/>
    <w:rsid w:val="00AA4E0E"/>
    <w:rsid w:val="00AA4E5A"/>
    <w:rsid w:val="00AA5B34"/>
    <w:rsid w:val="00AA63CA"/>
    <w:rsid w:val="00AA6C1B"/>
    <w:rsid w:val="00AA7920"/>
    <w:rsid w:val="00AB0761"/>
    <w:rsid w:val="00AB0A8F"/>
    <w:rsid w:val="00AB0BFD"/>
    <w:rsid w:val="00AB2184"/>
    <w:rsid w:val="00AB27AF"/>
    <w:rsid w:val="00AB2C35"/>
    <w:rsid w:val="00AB38D1"/>
    <w:rsid w:val="00AB3B39"/>
    <w:rsid w:val="00AB4411"/>
    <w:rsid w:val="00AB49E8"/>
    <w:rsid w:val="00AB4BB7"/>
    <w:rsid w:val="00AB56DD"/>
    <w:rsid w:val="00AB5F7D"/>
    <w:rsid w:val="00AB60C7"/>
    <w:rsid w:val="00AB6C31"/>
    <w:rsid w:val="00AB6E73"/>
    <w:rsid w:val="00AB6F6B"/>
    <w:rsid w:val="00AB7B57"/>
    <w:rsid w:val="00AB7D25"/>
    <w:rsid w:val="00AC19B0"/>
    <w:rsid w:val="00AC1FC3"/>
    <w:rsid w:val="00AC213E"/>
    <w:rsid w:val="00AC340C"/>
    <w:rsid w:val="00AC3441"/>
    <w:rsid w:val="00AC3C46"/>
    <w:rsid w:val="00AC42F1"/>
    <w:rsid w:val="00AC4609"/>
    <w:rsid w:val="00AC500A"/>
    <w:rsid w:val="00AC5B0C"/>
    <w:rsid w:val="00AC60E1"/>
    <w:rsid w:val="00AC6521"/>
    <w:rsid w:val="00AC688D"/>
    <w:rsid w:val="00AC6A9F"/>
    <w:rsid w:val="00AC70E1"/>
    <w:rsid w:val="00AC70F1"/>
    <w:rsid w:val="00AC72C2"/>
    <w:rsid w:val="00AC7903"/>
    <w:rsid w:val="00AD0474"/>
    <w:rsid w:val="00AD0A02"/>
    <w:rsid w:val="00AD0B90"/>
    <w:rsid w:val="00AD0F73"/>
    <w:rsid w:val="00AD1206"/>
    <w:rsid w:val="00AD1C9C"/>
    <w:rsid w:val="00AD2C92"/>
    <w:rsid w:val="00AD2CDB"/>
    <w:rsid w:val="00AD2D29"/>
    <w:rsid w:val="00AD2D4E"/>
    <w:rsid w:val="00AD32EB"/>
    <w:rsid w:val="00AD41DD"/>
    <w:rsid w:val="00AD46D9"/>
    <w:rsid w:val="00AD47BB"/>
    <w:rsid w:val="00AD5976"/>
    <w:rsid w:val="00AD6642"/>
    <w:rsid w:val="00AD6C5D"/>
    <w:rsid w:val="00AD6D60"/>
    <w:rsid w:val="00AD6F0B"/>
    <w:rsid w:val="00AD76D8"/>
    <w:rsid w:val="00AD77E2"/>
    <w:rsid w:val="00AD7E03"/>
    <w:rsid w:val="00AE1554"/>
    <w:rsid w:val="00AE1BDF"/>
    <w:rsid w:val="00AE23C6"/>
    <w:rsid w:val="00AE2A98"/>
    <w:rsid w:val="00AE2AFA"/>
    <w:rsid w:val="00AE3917"/>
    <w:rsid w:val="00AE4116"/>
    <w:rsid w:val="00AE49CC"/>
    <w:rsid w:val="00AE4A96"/>
    <w:rsid w:val="00AE511E"/>
    <w:rsid w:val="00AE547B"/>
    <w:rsid w:val="00AE60BB"/>
    <w:rsid w:val="00AE63AD"/>
    <w:rsid w:val="00AE6FFA"/>
    <w:rsid w:val="00AE7015"/>
    <w:rsid w:val="00AE7D3A"/>
    <w:rsid w:val="00AF049A"/>
    <w:rsid w:val="00AF0B07"/>
    <w:rsid w:val="00AF0CD2"/>
    <w:rsid w:val="00AF0E62"/>
    <w:rsid w:val="00AF147F"/>
    <w:rsid w:val="00AF181E"/>
    <w:rsid w:val="00AF1C88"/>
    <w:rsid w:val="00AF238D"/>
    <w:rsid w:val="00AF2F8C"/>
    <w:rsid w:val="00AF33EE"/>
    <w:rsid w:val="00AF3629"/>
    <w:rsid w:val="00AF3736"/>
    <w:rsid w:val="00AF382E"/>
    <w:rsid w:val="00AF4370"/>
    <w:rsid w:val="00AF5677"/>
    <w:rsid w:val="00AF570B"/>
    <w:rsid w:val="00AF5A6A"/>
    <w:rsid w:val="00AF6397"/>
    <w:rsid w:val="00AF6B14"/>
    <w:rsid w:val="00AF714A"/>
    <w:rsid w:val="00AF75F3"/>
    <w:rsid w:val="00AF76FC"/>
    <w:rsid w:val="00AF7C50"/>
    <w:rsid w:val="00B00FC8"/>
    <w:rsid w:val="00B01274"/>
    <w:rsid w:val="00B01528"/>
    <w:rsid w:val="00B01A87"/>
    <w:rsid w:val="00B01BA2"/>
    <w:rsid w:val="00B01E52"/>
    <w:rsid w:val="00B021A4"/>
    <w:rsid w:val="00B025C4"/>
    <w:rsid w:val="00B028DE"/>
    <w:rsid w:val="00B02E8D"/>
    <w:rsid w:val="00B02FA8"/>
    <w:rsid w:val="00B0305A"/>
    <w:rsid w:val="00B037B4"/>
    <w:rsid w:val="00B03873"/>
    <w:rsid w:val="00B03E68"/>
    <w:rsid w:val="00B03FED"/>
    <w:rsid w:val="00B044E1"/>
    <w:rsid w:val="00B04596"/>
    <w:rsid w:val="00B04BCF"/>
    <w:rsid w:val="00B05897"/>
    <w:rsid w:val="00B06F1D"/>
    <w:rsid w:val="00B07444"/>
    <w:rsid w:val="00B0753A"/>
    <w:rsid w:val="00B07C83"/>
    <w:rsid w:val="00B10A3D"/>
    <w:rsid w:val="00B114FA"/>
    <w:rsid w:val="00B12EA9"/>
    <w:rsid w:val="00B13011"/>
    <w:rsid w:val="00B13231"/>
    <w:rsid w:val="00B13274"/>
    <w:rsid w:val="00B133D9"/>
    <w:rsid w:val="00B13AA5"/>
    <w:rsid w:val="00B13DC4"/>
    <w:rsid w:val="00B13E56"/>
    <w:rsid w:val="00B140C9"/>
    <w:rsid w:val="00B14428"/>
    <w:rsid w:val="00B14A49"/>
    <w:rsid w:val="00B156D8"/>
    <w:rsid w:val="00B15B53"/>
    <w:rsid w:val="00B15E47"/>
    <w:rsid w:val="00B168C2"/>
    <w:rsid w:val="00B16ED5"/>
    <w:rsid w:val="00B1781C"/>
    <w:rsid w:val="00B17F46"/>
    <w:rsid w:val="00B20109"/>
    <w:rsid w:val="00B20719"/>
    <w:rsid w:val="00B20800"/>
    <w:rsid w:val="00B21327"/>
    <w:rsid w:val="00B218FF"/>
    <w:rsid w:val="00B23D06"/>
    <w:rsid w:val="00B24092"/>
    <w:rsid w:val="00B24615"/>
    <w:rsid w:val="00B24FC5"/>
    <w:rsid w:val="00B25017"/>
    <w:rsid w:val="00B2512F"/>
    <w:rsid w:val="00B259ED"/>
    <w:rsid w:val="00B268A1"/>
    <w:rsid w:val="00B268AB"/>
    <w:rsid w:val="00B270E4"/>
    <w:rsid w:val="00B274E0"/>
    <w:rsid w:val="00B27F22"/>
    <w:rsid w:val="00B30DCD"/>
    <w:rsid w:val="00B31072"/>
    <w:rsid w:val="00B3132F"/>
    <w:rsid w:val="00B31A50"/>
    <w:rsid w:val="00B31F31"/>
    <w:rsid w:val="00B32E2D"/>
    <w:rsid w:val="00B3323A"/>
    <w:rsid w:val="00B33CE0"/>
    <w:rsid w:val="00B345AA"/>
    <w:rsid w:val="00B349AB"/>
    <w:rsid w:val="00B352DF"/>
    <w:rsid w:val="00B35358"/>
    <w:rsid w:val="00B353DB"/>
    <w:rsid w:val="00B35811"/>
    <w:rsid w:val="00B35B65"/>
    <w:rsid w:val="00B35C46"/>
    <w:rsid w:val="00B35D2F"/>
    <w:rsid w:val="00B35EBC"/>
    <w:rsid w:val="00B36571"/>
    <w:rsid w:val="00B36CAF"/>
    <w:rsid w:val="00B405B7"/>
    <w:rsid w:val="00B40646"/>
    <w:rsid w:val="00B40669"/>
    <w:rsid w:val="00B40B9E"/>
    <w:rsid w:val="00B40E55"/>
    <w:rsid w:val="00B41A95"/>
    <w:rsid w:val="00B42055"/>
    <w:rsid w:val="00B42079"/>
    <w:rsid w:val="00B42340"/>
    <w:rsid w:val="00B429B6"/>
    <w:rsid w:val="00B42D15"/>
    <w:rsid w:val="00B4317A"/>
    <w:rsid w:val="00B43D5F"/>
    <w:rsid w:val="00B43E5B"/>
    <w:rsid w:val="00B43EED"/>
    <w:rsid w:val="00B44000"/>
    <w:rsid w:val="00B44420"/>
    <w:rsid w:val="00B44708"/>
    <w:rsid w:val="00B454FA"/>
    <w:rsid w:val="00B45543"/>
    <w:rsid w:val="00B45562"/>
    <w:rsid w:val="00B45B4B"/>
    <w:rsid w:val="00B45BDF"/>
    <w:rsid w:val="00B46113"/>
    <w:rsid w:val="00B46AE3"/>
    <w:rsid w:val="00B46E29"/>
    <w:rsid w:val="00B4751C"/>
    <w:rsid w:val="00B47C84"/>
    <w:rsid w:val="00B50A4B"/>
    <w:rsid w:val="00B5145A"/>
    <w:rsid w:val="00B5152E"/>
    <w:rsid w:val="00B5232A"/>
    <w:rsid w:val="00B5246C"/>
    <w:rsid w:val="00B52C70"/>
    <w:rsid w:val="00B53698"/>
    <w:rsid w:val="00B5462A"/>
    <w:rsid w:val="00B54990"/>
    <w:rsid w:val="00B54A91"/>
    <w:rsid w:val="00B55BD4"/>
    <w:rsid w:val="00B55E7F"/>
    <w:rsid w:val="00B560C1"/>
    <w:rsid w:val="00B56251"/>
    <w:rsid w:val="00B565B0"/>
    <w:rsid w:val="00B566A2"/>
    <w:rsid w:val="00B56867"/>
    <w:rsid w:val="00B56954"/>
    <w:rsid w:val="00B56C78"/>
    <w:rsid w:val="00B573C6"/>
    <w:rsid w:val="00B574F4"/>
    <w:rsid w:val="00B57DC6"/>
    <w:rsid w:val="00B6001B"/>
    <w:rsid w:val="00B611E9"/>
    <w:rsid w:val="00B61B66"/>
    <w:rsid w:val="00B61B7A"/>
    <w:rsid w:val="00B61F71"/>
    <w:rsid w:val="00B62025"/>
    <w:rsid w:val="00B625C3"/>
    <w:rsid w:val="00B6295F"/>
    <w:rsid w:val="00B630D4"/>
    <w:rsid w:val="00B63136"/>
    <w:rsid w:val="00B63561"/>
    <w:rsid w:val="00B63642"/>
    <w:rsid w:val="00B63832"/>
    <w:rsid w:val="00B63E14"/>
    <w:rsid w:val="00B6453F"/>
    <w:rsid w:val="00B64A2C"/>
    <w:rsid w:val="00B64D16"/>
    <w:rsid w:val="00B672A2"/>
    <w:rsid w:val="00B67606"/>
    <w:rsid w:val="00B70C8A"/>
    <w:rsid w:val="00B70F46"/>
    <w:rsid w:val="00B7120E"/>
    <w:rsid w:val="00B713EA"/>
    <w:rsid w:val="00B713FD"/>
    <w:rsid w:val="00B71D9C"/>
    <w:rsid w:val="00B72AA5"/>
    <w:rsid w:val="00B73755"/>
    <w:rsid w:val="00B737D9"/>
    <w:rsid w:val="00B7386B"/>
    <w:rsid w:val="00B73D59"/>
    <w:rsid w:val="00B73FC9"/>
    <w:rsid w:val="00B74043"/>
    <w:rsid w:val="00B7436F"/>
    <w:rsid w:val="00B746AE"/>
    <w:rsid w:val="00B757EB"/>
    <w:rsid w:val="00B7622A"/>
    <w:rsid w:val="00B76724"/>
    <w:rsid w:val="00B76A55"/>
    <w:rsid w:val="00B775B8"/>
    <w:rsid w:val="00B80FDC"/>
    <w:rsid w:val="00B821F2"/>
    <w:rsid w:val="00B835EA"/>
    <w:rsid w:val="00B83797"/>
    <w:rsid w:val="00B83BE9"/>
    <w:rsid w:val="00B83E2E"/>
    <w:rsid w:val="00B8537D"/>
    <w:rsid w:val="00B8541C"/>
    <w:rsid w:val="00B85880"/>
    <w:rsid w:val="00B86145"/>
    <w:rsid w:val="00B867BA"/>
    <w:rsid w:val="00B8759C"/>
    <w:rsid w:val="00B8797E"/>
    <w:rsid w:val="00B87DC4"/>
    <w:rsid w:val="00B9013B"/>
    <w:rsid w:val="00B9038D"/>
    <w:rsid w:val="00B90625"/>
    <w:rsid w:val="00B90670"/>
    <w:rsid w:val="00B907A9"/>
    <w:rsid w:val="00B90854"/>
    <w:rsid w:val="00B914B3"/>
    <w:rsid w:val="00B91C66"/>
    <w:rsid w:val="00B925FC"/>
    <w:rsid w:val="00B927D5"/>
    <w:rsid w:val="00B92821"/>
    <w:rsid w:val="00B93DF9"/>
    <w:rsid w:val="00B9419B"/>
    <w:rsid w:val="00B943E2"/>
    <w:rsid w:val="00B94C2E"/>
    <w:rsid w:val="00B94F35"/>
    <w:rsid w:val="00B95326"/>
    <w:rsid w:val="00B95A74"/>
    <w:rsid w:val="00B95F1F"/>
    <w:rsid w:val="00B962DA"/>
    <w:rsid w:val="00B9657E"/>
    <w:rsid w:val="00B970E0"/>
    <w:rsid w:val="00B972FF"/>
    <w:rsid w:val="00B9791C"/>
    <w:rsid w:val="00B97B67"/>
    <w:rsid w:val="00B97D24"/>
    <w:rsid w:val="00BA1741"/>
    <w:rsid w:val="00BA20F6"/>
    <w:rsid w:val="00BA352E"/>
    <w:rsid w:val="00BA4852"/>
    <w:rsid w:val="00BA4AD0"/>
    <w:rsid w:val="00BA5928"/>
    <w:rsid w:val="00BA5A33"/>
    <w:rsid w:val="00BA6113"/>
    <w:rsid w:val="00BA6ABA"/>
    <w:rsid w:val="00BA6F57"/>
    <w:rsid w:val="00BA7593"/>
    <w:rsid w:val="00BB164B"/>
    <w:rsid w:val="00BB1AD6"/>
    <w:rsid w:val="00BB20DA"/>
    <w:rsid w:val="00BB292B"/>
    <w:rsid w:val="00BB2946"/>
    <w:rsid w:val="00BB2D08"/>
    <w:rsid w:val="00BB2ECB"/>
    <w:rsid w:val="00BB3092"/>
    <w:rsid w:val="00BB371B"/>
    <w:rsid w:val="00BB3920"/>
    <w:rsid w:val="00BB3991"/>
    <w:rsid w:val="00BB473E"/>
    <w:rsid w:val="00BB4BD3"/>
    <w:rsid w:val="00BB5439"/>
    <w:rsid w:val="00BB5BB4"/>
    <w:rsid w:val="00BB647B"/>
    <w:rsid w:val="00BB70F6"/>
    <w:rsid w:val="00BB74E1"/>
    <w:rsid w:val="00BB7997"/>
    <w:rsid w:val="00BC0899"/>
    <w:rsid w:val="00BC1890"/>
    <w:rsid w:val="00BC198A"/>
    <w:rsid w:val="00BC2CE7"/>
    <w:rsid w:val="00BC2D98"/>
    <w:rsid w:val="00BC31DF"/>
    <w:rsid w:val="00BC33E9"/>
    <w:rsid w:val="00BC372B"/>
    <w:rsid w:val="00BC3AB5"/>
    <w:rsid w:val="00BC3E83"/>
    <w:rsid w:val="00BC3F4F"/>
    <w:rsid w:val="00BC4273"/>
    <w:rsid w:val="00BC45AF"/>
    <w:rsid w:val="00BC4C90"/>
    <w:rsid w:val="00BC69F5"/>
    <w:rsid w:val="00BD00BD"/>
    <w:rsid w:val="00BD00E3"/>
    <w:rsid w:val="00BD06BD"/>
    <w:rsid w:val="00BD0B7E"/>
    <w:rsid w:val="00BD0CF8"/>
    <w:rsid w:val="00BD0E04"/>
    <w:rsid w:val="00BD1F81"/>
    <w:rsid w:val="00BD273A"/>
    <w:rsid w:val="00BD2BE4"/>
    <w:rsid w:val="00BD2F38"/>
    <w:rsid w:val="00BD3E54"/>
    <w:rsid w:val="00BD467C"/>
    <w:rsid w:val="00BD4785"/>
    <w:rsid w:val="00BD4B4A"/>
    <w:rsid w:val="00BD4D4A"/>
    <w:rsid w:val="00BD524A"/>
    <w:rsid w:val="00BD64B9"/>
    <w:rsid w:val="00BD667F"/>
    <w:rsid w:val="00BD71AE"/>
    <w:rsid w:val="00BD759D"/>
    <w:rsid w:val="00BD7A77"/>
    <w:rsid w:val="00BD7B93"/>
    <w:rsid w:val="00BD7D53"/>
    <w:rsid w:val="00BE0269"/>
    <w:rsid w:val="00BE0804"/>
    <w:rsid w:val="00BE0D28"/>
    <w:rsid w:val="00BE0E71"/>
    <w:rsid w:val="00BE0E7E"/>
    <w:rsid w:val="00BE12A2"/>
    <w:rsid w:val="00BE165F"/>
    <w:rsid w:val="00BE25E7"/>
    <w:rsid w:val="00BE345C"/>
    <w:rsid w:val="00BE37E1"/>
    <w:rsid w:val="00BE390D"/>
    <w:rsid w:val="00BE4CF3"/>
    <w:rsid w:val="00BE4F81"/>
    <w:rsid w:val="00BE571A"/>
    <w:rsid w:val="00BE5A4A"/>
    <w:rsid w:val="00BE6351"/>
    <w:rsid w:val="00BE660D"/>
    <w:rsid w:val="00BE662E"/>
    <w:rsid w:val="00BE6632"/>
    <w:rsid w:val="00BE7596"/>
    <w:rsid w:val="00BE7BC3"/>
    <w:rsid w:val="00BE7C27"/>
    <w:rsid w:val="00BE7D10"/>
    <w:rsid w:val="00BE7E0A"/>
    <w:rsid w:val="00BE7EFA"/>
    <w:rsid w:val="00BF0E85"/>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6D75"/>
    <w:rsid w:val="00BF6EEF"/>
    <w:rsid w:val="00BF7651"/>
    <w:rsid w:val="00BF7E7A"/>
    <w:rsid w:val="00C0002E"/>
    <w:rsid w:val="00C002AB"/>
    <w:rsid w:val="00C0062A"/>
    <w:rsid w:val="00C00A31"/>
    <w:rsid w:val="00C00EFA"/>
    <w:rsid w:val="00C01726"/>
    <w:rsid w:val="00C01F98"/>
    <w:rsid w:val="00C02205"/>
    <w:rsid w:val="00C0246A"/>
    <w:rsid w:val="00C024C3"/>
    <w:rsid w:val="00C02A04"/>
    <w:rsid w:val="00C043BA"/>
    <w:rsid w:val="00C04933"/>
    <w:rsid w:val="00C0531C"/>
    <w:rsid w:val="00C053BE"/>
    <w:rsid w:val="00C05739"/>
    <w:rsid w:val="00C062E6"/>
    <w:rsid w:val="00C0639A"/>
    <w:rsid w:val="00C0661C"/>
    <w:rsid w:val="00C06941"/>
    <w:rsid w:val="00C06F58"/>
    <w:rsid w:val="00C0728B"/>
    <w:rsid w:val="00C07A2D"/>
    <w:rsid w:val="00C100DC"/>
    <w:rsid w:val="00C1051A"/>
    <w:rsid w:val="00C10858"/>
    <w:rsid w:val="00C10BD4"/>
    <w:rsid w:val="00C119DD"/>
    <w:rsid w:val="00C11D78"/>
    <w:rsid w:val="00C11ED7"/>
    <w:rsid w:val="00C120C2"/>
    <w:rsid w:val="00C12E8F"/>
    <w:rsid w:val="00C130B1"/>
    <w:rsid w:val="00C1374C"/>
    <w:rsid w:val="00C138C6"/>
    <w:rsid w:val="00C14265"/>
    <w:rsid w:val="00C1449C"/>
    <w:rsid w:val="00C14A6F"/>
    <w:rsid w:val="00C14CCE"/>
    <w:rsid w:val="00C15092"/>
    <w:rsid w:val="00C170C2"/>
    <w:rsid w:val="00C175E5"/>
    <w:rsid w:val="00C17763"/>
    <w:rsid w:val="00C17801"/>
    <w:rsid w:val="00C17D62"/>
    <w:rsid w:val="00C17DE3"/>
    <w:rsid w:val="00C2013C"/>
    <w:rsid w:val="00C205B9"/>
    <w:rsid w:val="00C2116C"/>
    <w:rsid w:val="00C21313"/>
    <w:rsid w:val="00C22604"/>
    <w:rsid w:val="00C22BD4"/>
    <w:rsid w:val="00C22CA3"/>
    <w:rsid w:val="00C24346"/>
    <w:rsid w:val="00C24474"/>
    <w:rsid w:val="00C24FE5"/>
    <w:rsid w:val="00C25019"/>
    <w:rsid w:val="00C250C4"/>
    <w:rsid w:val="00C2538D"/>
    <w:rsid w:val="00C25659"/>
    <w:rsid w:val="00C25A1A"/>
    <w:rsid w:val="00C26D87"/>
    <w:rsid w:val="00C2724A"/>
    <w:rsid w:val="00C30615"/>
    <w:rsid w:val="00C3090F"/>
    <w:rsid w:val="00C30BFA"/>
    <w:rsid w:val="00C30C1B"/>
    <w:rsid w:val="00C30F48"/>
    <w:rsid w:val="00C319C9"/>
    <w:rsid w:val="00C31C33"/>
    <w:rsid w:val="00C32423"/>
    <w:rsid w:val="00C325F9"/>
    <w:rsid w:val="00C32918"/>
    <w:rsid w:val="00C32C4D"/>
    <w:rsid w:val="00C3362D"/>
    <w:rsid w:val="00C338F9"/>
    <w:rsid w:val="00C33C77"/>
    <w:rsid w:val="00C345AC"/>
    <w:rsid w:val="00C3481E"/>
    <w:rsid w:val="00C34EF0"/>
    <w:rsid w:val="00C35FD1"/>
    <w:rsid w:val="00C362F6"/>
    <w:rsid w:val="00C36A25"/>
    <w:rsid w:val="00C36D3A"/>
    <w:rsid w:val="00C36D81"/>
    <w:rsid w:val="00C40D72"/>
    <w:rsid w:val="00C40E29"/>
    <w:rsid w:val="00C40F97"/>
    <w:rsid w:val="00C41527"/>
    <w:rsid w:val="00C41E6C"/>
    <w:rsid w:val="00C42651"/>
    <w:rsid w:val="00C42FB8"/>
    <w:rsid w:val="00C431A1"/>
    <w:rsid w:val="00C43C54"/>
    <w:rsid w:val="00C44840"/>
    <w:rsid w:val="00C44F62"/>
    <w:rsid w:val="00C45049"/>
    <w:rsid w:val="00C45581"/>
    <w:rsid w:val="00C45D33"/>
    <w:rsid w:val="00C46990"/>
    <w:rsid w:val="00C46BA9"/>
    <w:rsid w:val="00C47666"/>
    <w:rsid w:val="00C47F0E"/>
    <w:rsid w:val="00C50E54"/>
    <w:rsid w:val="00C51A8D"/>
    <w:rsid w:val="00C5241B"/>
    <w:rsid w:val="00C52465"/>
    <w:rsid w:val="00C5258A"/>
    <w:rsid w:val="00C52C5B"/>
    <w:rsid w:val="00C53EBD"/>
    <w:rsid w:val="00C54FFD"/>
    <w:rsid w:val="00C56623"/>
    <w:rsid w:val="00C5667E"/>
    <w:rsid w:val="00C56FD6"/>
    <w:rsid w:val="00C577C7"/>
    <w:rsid w:val="00C608E0"/>
    <w:rsid w:val="00C60B9C"/>
    <w:rsid w:val="00C6141C"/>
    <w:rsid w:val="00C61511"/>
    <w:rsid w:val="00C61D3F"/>
    <w:rsid w:val="00C61D45"/>
    <w:rsid w:val="00C6242B"/>
    <w:rsid w:val="00C6246C"/>
    <w:rsid w:val="00C63234"/>
    <w:rsid w:val="00C63522"/>
    <w:rsid w:val="00C643FB"/>
    <w:rsid w:val="00C64DB4"/>
    <w:rsid w:val="00C65754"/>
    <w:rsid w:val="00C6718A"/>
    <w:rsid w:val="00C6739A"/>
    <w:rsid w:val="00C70116"/>
    <w:rsid w:val="00C7058E"/>
    <w:rsid w:val="00C70621"/>
    <w:rsid w:val="00C70630"/>
    <w:rsid w:val="00C706FF"/>
    <w:rsid w:val="00C7161A"/>
    <w:rsid w:val="00C71E8A"/>
    <w:rsid w:val="00C71F98"/>
    <w:rsid w:val="00C721DC"/>
    <w:rsid w:val="00C7229E"/>
    <w:rsid w:val="00C725E7"/>
    <w:rsid w:val="00C72C25"/>
    <w:rsid w:val="00C72F2F"/>
    <w:rsid w:val="00C73432"/>
    <w:rsid w:val="00C73730"/>
    <w:rsid w:val="00C73BFD"/>
    <w:rsid w:val="00C73D3E"/>
    <w:rsid w:val="00C73E51"/>
    <w:rsid w:val="00C740BF"/>
    <w:rsid w:val="00C743D2"/>
    <w:rsid w:val="00C74DFE"/>
    <w:rsid w:val="00C75695"/>
    <w:rsid w:val="00C75BB7"/>
    <w:rsid w:val="00C768CF"/>
    <w:rsid w:val="00C77443"/>
    <w:rsid w:val="00C77458"/>
    <w:rsid w:val="00C77882"/>
    <w:rsid w:val="00C77BD6"/>
    <w:rsid w:val="00C8061B"/>
    <w:rsid w:val="00C80DCC"/>
    <w:rsid w:val="00C814B9"/>
    <w:rsid w:val="00C8152D"/>
    <w:rsid w:val="00C81746"/>
    <w:rsid w:val="00C81983"/>
    <w:rsid w:val="00C81C0A"/>
    <w:rsid w:val="00C81F23"/>
    <w:rsid w:val="00C82D67"/>
    <w:rsid w:val="00C82F81"/>
    <w:rsid w:val="00C830A5"/>
    <w:rsid w:val="00C83350"/>
    <w:rsid w:val="00C83871"/>
    <w:rsid w:val="00C844FA"/>
    <w:rsid w:val="00C8454C"/>
    <w:rsid w:val="00C8499F"/>
    <w:rsid w:val="00C85228"/>
    <w:rsid w:val="00C8542A"/>
    <w:rsid w:val="00C856F9"/>
    <w:rsid w:val="00C86D7C"/>
    <w:rsid w:val="00C87260"/>
    <w:rsid w:val="00C87517"/>
    <w:rsid w:val="00C902B2"/>
    <w:rsid w:val="00C905CB"/>
    <w:rsid w:val="00C90D6C"/>
    <w:rsid w:val="00C90DF4"/>
    <w:rsid w:val="00C9104B"/>
    <w:rsid w:val="00C9157A"/>
    <w:rsid w:val="00C91BD9"/>
    <w:rsid w:val="00C91C8B"/>
    <w:rsid w:val="00C91CE0"/>
    <w:rsid w:val="00C92A19"/>
    <w:rsid w:val="00C92AB4"/>
    <w:rsid w:val="00C92BC1"/>
    <w:rsid w:val="00C92F3E"/>
    <w:rsid w:val="00C93011"/>
    <w:rsid w:val="00C9484D"/>
    <w:rsid w:val="00C94B5B"/>
    <w:rsid w:val="00C955F8"/>
    <w:rsid w:val="00C95E98"/>
    <w:rsid w:val="00C961FA"/>
    <w:rsid w:val="00C969F1"/>
    <w:rsid w:val="00C97CB9"/>
    <w:rsid w:val="00CA0606"/>
    <w:rsid w:val="00CA0C79"/>
    <w:rsid w:val="00CA138F"/>
    <w:rsid w:val="00CA18BB"/>
    <w:rsid w:val="00CA2521"/>
    <w:rsid w:val="00CA27FD"/>
    <w:rsid w:val="00CA2843"/>
    <w:rsid w:val="00CA2B10"/>
    <w:rsid w:val="00CA2CAD"/>
    <w:rsid w:val="00CA3570"/>
    <w:rsid w:val="00CA3867"/>
    <w:rsid w:val="00CA3F40"/>
    <w:rsid w:val="00CA4414"/>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0C41"/>
    <w:rsid w:val="00CB1F05"/>
    <w:rsid w:val="00CB24C4"/>
    <w:rsid w:val="00CB29B6"/>
    <w:rsid w:val="00CB2D17"/>
    <w:rsid w:val="00CB37FD"/>
    <w:rsid w:val="00CB398F"/>
    <w:rsid w:val="00CB495C"/>
    <w:rsid w:val="00CB4A83"/>
    <w:rsid w:val="00CB5F29"/>
    <w:rsid w:val="00CB5FB2"/>
    <w:rsid w:val="00CB614E"/>
    <w:rsid w:val="00CB6270"/>
    <w:rsid w:val="00CB6C50"/>
    <w:rsid w:val="00CB6FCD"/>
    <w:rsid w:val="00CB76CE"/>
    <w:rsid w:val="00CC01A0"/>
    <w:rsid w:val="00CC021A"/>
    <w:rsid w:val="00CC09C8"/>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435"/>
    <w:rsid w:val="00CD0ACC"/>
    <w:rsid w:val="00CD101D"/>
    <w:rsid w:val="00CD2146"/>
    <w:rsid w:val="00CD272D"/>
    <w:rsid w:val="00CD30B6"/>
    <w:rsid w:val="00CD3126"/>
    <w:rsid w:val="00CD34A7"/>
    <w:rsid w:val="00CD3A9F"/>
    <w:rsid w:val="00CD42CB"/>
    <w:rsid w:val="00CD4B83"/>
    <w:rsid w:val="00CD4CB9"/>
    <w:rsid w:val="00CD4D59"/>
    <w:rsid w:val="00CD5738"/>
    <w:rsid w:val="00CD5A53"/>
    <w:rsid w:val="00CD6124"/>
    <w:rsid w:val="00CD66EC"/>
    <w:rsid w:val="00CD6A06"/>
    <w:rsid w:val="00CD7A2C"/>
    <w:rsid w:val="00CE003E"/>
    <w:rsid w:val="00CE09B8"/>
    <w:rsid w:val="00CE111D"/>
    <w:rsid w:val="00CE1C99"/>
    <w:rsid w:val="00CE1EBE"/>
    <w:rsid w:val="00CE2056"/>
    <w:rsid w:val="00CE27FF"/>
    <w:rsid w:val="00CE31BA"/>
    <w:rsid w:val="00CE3A4A"/>
    <w:rsid w:val="00CE412B"/>
    <w:rsid w:val="00CE45EA"/>
    <w:rsid w:val="00CE51A1"/>
    <w:rsid w:val="00CE5BDE"/>
    <w:rsid w:val="00CE656D"/>
    <w:rsid w:val="00CE6FD1"/>
    <w:rsid w:val="00CE72FC"/>
    <w:rsid w:val="00CE7C59"/>
    <w:rsid w:val="00CF0805"/>
    <w:rsid w:val="00CF0A2F"/>
    <w:rsid w:val="00CF0C2D"/>
    <w:rsid w:val="00CF117D"/>
    <w:rsid w:val="00CF13F3"/>
    <w:rsid w:val="00CF19D2"/>
    <w:rsid w:val="00CF1B3D"/>
    <w:rsid w:val="00CF1E73"/>
    <w:rsid w:val="00CF1F49"/>
    <w:rsid w:val="00CF28E1"/>
    <w:rsid w:val="00CF3808"/>
    <w:rsid w:val="00CF3ADD"/>
    <w:rsid w:val="00CF3C97"/>
    <w:rsid w:val="00CF3E08"/>
    <w:rsid w:val="00CF3E2D"/>
    <w:rsid w:val="00CF3FDC"/>
    <w:rsid w:val="00CF4F81"/>
    <w:rsid w:val="00CF5623"/>
    <w:rsid w:val="00CF5CFB"/>
    <w:rsid w:val="00CF7293"/>
    <w:rsid w:val="00CF73F9"/>
    <w:rsid w:val="00CF78A0"/>
    <w:rsid w:val="00CF794D"/>
    <w:rsid w:val="00D00961"/>
    <w:rsid w:val="00D00CB2"/>
    <w:rsid w:val="00D01245"/>
    <w:rsid w:val="00D0174B"/>
    <w:rsid w:val="00D01E61"/>
    <w:rsid w:val="00D02017"/>
    <w:rsid w:val="00D02BB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08DF"/>
    <w:rsid w:val="00D11787"/>
    <w:rsid w:val="00D11A9B"/>
    <w:rsid w:val="00D1276E"/>
    <w:rsid w:val="00D12E88"/>
    <w:rsid w:val="00D136BB"/>
    <w:rsid w:val="00D13F62"/>
    <w:rsid w:val="00D1458F"/>
    <w:rsid w:val="00D14672"/>
    <w:rsid w:val="00D14B48"/>
    <w:rsid w:val="00D156C7"/>
    <w:rsid w:val="00D16A78"/>
    <w:rsid w:val="00D177E8"/>
    <w:rsid w:val="00D20934"/>
    <w:rsid w:val="00D20CC2"/>
    <w:rsid w:val="00D20D6A"/>
    <w:rsid w:val="00D20EBB"/>
    <w:rsid w:val="00D21B4D"/>
    <w:rsid w:val="00D21CE2"/>
    <w:rsid w:val="00D2208F"/>
    <w:rsid w:val="00D2216F"/>
    <w:rsid w:val="00D2260B"/>
    <w:rsid w:val="00D226F8"/>
    <w:rsid w:val="00D2277A"/>
    <w:rsid w:val="00D23584"/>
    <w:rsid w:val="00D236D1"/>
    <w:rsid w:val="00D23706"/>
    <w:rsid w:val="00D239BA"/>
    <w:rsid w:val="00D23D92"/>
    <w:rsid w:val="00D24083"/>
    <w:rsid w:val="00D249DA"/>
    <w:rsid w:val="00D25161"/>
    <w:rsid w:val="00D25EAB"/>
    <w:rsid w:val="00D26171"/>
    <w:rsid w:val="00D271BE"/>
    <w:rsid w:val="00D272BF"/>
    <w:rsid w:val="00D27AB2"/>
    <w:rsid w:val="00D27D4E"/>
    <w:rsid w:val="00D27FF5"/>
    <w:rsid w:val="00D30107"/>
    <w:rsid w:val="00D30299"/>
    <w:rsid w:val="00D30890"/>
    <w:rsid w:val="00D30C36"/>
    <w:rsid w:val="00D31A91"/>
    <w:rsid w:val="00D32A1E"/>
    <w:rsid w:val="00D32CA5"/>
    <w:rsid w:val="00D32E75"/>
    <w:rsid w:val="00D33AC1"/>
    <w:rsid w:val="00D35746"/>
    <w:rsid w:val="00D35AA1"/>
    <w:rsid w:val="00D35B2F"/>
    <w:rsid w:val="00D36CD8"/>
    <w:rsid w:val="00D36E52"/>
    <w:rsid w:val="00D37A1C"/>
    <w:rsid w:val="00D413A7"/>
    <w:rsid w:val="00D4210E"/>
    <w:rsid w:val="00D4237E"/>
    <w:rsid w:val="00D4264C"/>
    <w:rsid w:val="00D43096"/>
    <w:rsid w:val="00D43B21"/>
    <w:rsid w:val="00D43EB4"/>
    <w:rsid w:val="00D43FAC"/>
    <w:rsid w:val="00D449B5"/>
    <w:rsid w:val="00D45A15"/>
    <w:rsid w:val="00D46375"/>
    <w:rsid w:val="00D4795B"/>
    <w:rsid w:val="00D479AB"/>
    <w:rsid w:val="00D479EE"/>
    <w:rsid w:val="00D47B8A"/>
    <w:rsid w:val="00D47C70"/>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46"/>
    <w:rsid w:val="00D611E4"/>
    <w:rsid w:val="00D61872"/>
    <w:rsid w:val="00D61A08"/>
    <w:rsid w:val="00D636FD"/>
    <w:rsid w:val="00D63DFD"/>
    <w:rsid w:val="00D65976"/>
    <w:rsid w:val="00D65AFB"/>
    <w:rsid w:val="00D6615C"/>
    <w:rsid w:val="00D666BA"/>
    <w:rsid w:val="00D66FEA"/>
    <w:rsid w:val="00D672B9"/>
    <w:rsid w:val="00D67AF4"/>
    <w:rsid w:val="00D70A10"/>
    <w:rsid w:val="00D724D0"/>
    <w:rsid w:val="00D7328D"/>
    <w:rsid w:val="00D73736"/>
    <w:rsid w:val="00D7492E"/>
    <w:rsid w:val="00D74ABE"/>
    <w:rsid w:val="00D74FD0"/>
    <w:rsid w:val="00D75688"/>
    <w:rsid w:val="00D763D4"/>
    <w:rsid w:val="00D774E8"/>
    <w:rsid w:val="00D77523"/>
    <w:rsid w:val="00D804E9"/>
    <w:rsid w:val="00D807E1"/>
    <w:rsid w:val="00D8137B"/>
    <w:rsid w:val="00D81A74"/>
    <w:rsid w:val="00D81E24"/>
    <w:rsid w:val="00D82AF7"/>
    <w:rsid w:val="00D82E4F"/>
    <w:rsid w:val="00D83089"/>
    <w:rsid w:val="00D838FF"/>
    <w:rsid w:val="00D83EE0"/>
    <w:rsid w:val="00D84A6B"/>
    <w:rsid w:val="00D85D34"/>
    <w:rsid w:val="00D85FCB"/>
    <w:rsid w:val="00D86174"/>
    <w:rsid w:val="00D863AC"/>
    <w:rsid w:val="00D86400"/>
    <w:rsid w:val="00D865A6"/>
    <w:rsid w:val="00D86C03"/>
    <w:rsid w:val="00D8733E"/>
    <w:rsid w:val="00D87508"/>
    <w:rsid w:val="00D87894"/>
    <w:rsid w:val="00D87BFF"/>
    <w:rsid w:val="00D9038E"/>
    <w:rsid w:val="00D918BE"/>
    <w:rsid w:val="00D91F8E"/>
    <w:rsid w:val="00D91FFE"/>
    <w:rsid w:val="00D926AF"/>
    <w:rsid w:val="00D9489F"/>
    <w:rsid w:val="00D94B41"/>
    <w:rsid w:val="00D94EEF"/>
    <w:rsid w:val="00D950E0"/>
    <w:rsid w:val="00D95205"/>
    <w:rsid w:val="00D95623"/>
    <w:rsid w:val="00D9586D"/>
    <w:rsid w:val="00D9588E"/>
    <w:rsid w:val="00D95D44"/>
    <w:rsid w:val="00D96B02"/>
    <w:rsid w:val="00D96EC4"/>
    <w:rsid w:val="00D9773E"/>
    <w:rsid w:val="00DA0D76"/>
    <w:rsid w:val="00DA0EF3"/>
    <w:rsid w:val="00DA1593"/>
    <w:rsid w:val="00DA2931"/>
    <w:rsid w:val="00DA2C28"/>
    <w:rsid w:val="00DA2C69"/>
    <w:rsid w:val="00DA2D8A"/>
    <w:rsid w:val="00DA3133"/>
    <w:rsid w:val="00DA3972"/>
    <w:rsid w:val="00DA3C62"/>
    <w:rsid w:val="00DA3D77"/>
    <w:rsid w:val="00DA3DB6"/>
    <w:rsid w:val="00DA4DE1"/>
    <w:rsid w:val="00DA4EA9"/>
    <w:rsid w:val="00DA4F78"/>
    <w:rsid w:val="00DA5125"/>
    <w:rsid w:val="00DA6049"/>
    <w:rsid w:val="00DA60A3"/>
    <w:rsid w:val="00DA66FB"/>
    <w:rsid w:val="00DA6729"/>
    <w:rsid w:val="00DA71C2"/>
    <w:rsid w:val="00DB00F6"/>
    <w:rsid w:val="00DB03B0"/>
    <w:rsid w:val="00DB103E"/>
    <w:rsid w:val="00DB13DC"/>
    <w:rsid w:val="00DB15BA"/>
    <w:rsid w:val="00DB176B"/>
    <w:rsid w:val="00DB1D9A"/>
    <w:rsid w:val="00DB34E3"/>
    <w:rsid w:val="00DB4BCB"/>
    <w:rsid w:val="00DB4DF0"/>
    <w:rsid w:val="00DB5046"/>
    <w:rsid w:val="00DB50C3"/>
    <w:rsid w:val="00DB56D6"/>
    <w:rsid w:val="00DB5BEA"/>
    <w:rsid w:val="00DB76C6"/>
    <w:rsid w:val="00DB7858"/>
    <w:rsid w:val="00DB7ADF"/>
    <w:rsid w:val="00DB7E25"/>
    <w:rsid w:val="00DC00DC"/>
    <w:rsid w:val="00DC04A8"/>
    <w:rsid w:val="00DC0A50"/>
    <w:rsid w:val="00DC1114"/>
    <w:rsid w:val="00DC12F0"/>
    <w:rsid w:val="00DC2C9B"/>
    <w:rsid w:val="00DC32CC"/>
    <w:rsid w:val="00DC36D4"/>
    <w:rsid w:val="00DC3D9E"/>
    <w:rsid w:val="00DC42CC"/>
    <w:rsid w:val="00DC550C"/>
    <w:rsid w:val="00DC57AE"/>
    <w:rsid w:val="00DC5F0C"/>
    <w:rsid w:val="00DC5F2D"/>
    <w:rsid w:val="00DC6AFD"/>
    <w:rsid w:val="00DC6E6D"/>
    <w:rsid w:val="00DD0585"/>
    <w:rsid w:val="00DD07E3"/>
    <w:rsid w:val="00DD14D7"/>
    <w:rsid w:val="00DD16EC"/>
    <w:rsid w:val="00DD1910"/>
    <w:rsid w:val="00DD313F"/>
    <w:rsid w:val="00DD34E9"/>
    <w:rsid w:val="00DD3B03"/>
    <w:rsid w:val="00DD475A"/>
    <w:rsid w:val="00DD4A82"/>
    <w:rsid w:val="00DD5023"/>
    <w:rsid w:val="00DD5671"/>
    <w:rsid w:val="00DD6004"/>
    <w:rsid w:val="00DD63E8"/>
    <w:rsid w:val="00DD649F"/>
    <w:rsid w:val="00DD6C0C"/>
    <w:rsid w:val="00DD7EBB"/>
    <w:rsid w:val="00DE0136"/>
    <w:rsid w:val="00DE01D2"/>
    <w:rsid w:val="00DE04B2"/>
    <w:rsid w:val="00DE0F85"/>
    <w:rsid w:val="00DE1E99"/>
    <w:rsid w:val="00DE2816"/>
    <w:rsid w:val="00DE3F92"/>
    <w:rsid w:val="00DE4789"/>
    <w:rsid w:val="00DE4DBC"/>
    <w:rsid w:val="00DE501E"/>
    <w:rsid w:val="00DE579B"/>
    <w:rsid w:val="00DE615B"/>
    <w:rsid w:val="00DE629A"/>
    <w:rsid w:val="00DE7005"/>
    <w:rsid w:val="00DE7737"/>
    <w:rsid w:val="00DF0859"/>
    <w:rsid w:val="00DF1552"/>
    <w:rsid w:val="00DF1A39"/>
    <w:rsid w:val="00DF1F1C"/>
    <w:rsid w:val="00DF20F3"/>
    <w:rsid w:val="00DF2307"/>
    <w:rsid w:val="00DF2698"/>
    <w:rsid w:val="00DF3F9A"/>
    <w:rsid w:val="00DF44B2"/>
    <w:rsid w:val="00DF4A75"/>
    <w:rsid w:val="00DF4AFE"/>
    <w:rsid w:val="00DF4B32"/>
    <w:rsid w:val="00DF4F6B"/>
    <w:rsid w:val="00DF5218"/>
    <w:rsid w:val="00DF549D"/>
    <w:rsid w:val="00DF5A1A"/>
    <w:rsid w:val="00DF5C8D"/>
    <w:rsid w:val="00DF6141"/>
    <w:rsid w:val="00DF6209"/>
    <w:rsid w:val="00DF631D"/>
    <w:rsid w:val="00DF6E5D"/>
    <w:rsid w:val="00DF787D"/>
    <w:rsid w:val="00DF79AE"/>
    <w:rsid w:val="00DF7C39"/>
    <w:rsid w:val="00E00741"/>
    <w:rsid w:val="00E016F1"/>
    <w:rsid w:val="00E01CED"/>
    <w:rsid w:val="00E025A0"/>
    <w:rsid w:val="00E02804"/>
    <w:rsid w:val="00E02961"/>
    <w:rsid w:val="00E030A3"/>
    <w:rsid w:val="00E03306"/>
    <w:rsid w:val="00E0467E"/>
    <w:rsid w:val="00E0477F"/>
    <w:rsid w:val="00E0490D"/>
    <w:rsid w:val="00E04A46"/>
    <w:rsid w:val="00E04B3B"/>
    <w:rsid w:val="00E050D0"/>
    <w:rsid w:val="00E051F2"/>
    <w:rsid w:val="00E05A2E"/>
    <w:rsid w:val="00E05BE8"/>
    <w:rsid w:val="00E05D24"/>
    <w:rsid w:val="00E05EE3"/>
    <w:rsid w:val="00E065E2"/>
    <w:rsid w:val="00E06F54"/>
    <w:rsid w:val="00E06F65"/>
    <w:rsid w:val="00E07AC0"/>
    <w:rsid w:val="00E07BC7"/>
    <w:rsid w:val="00E07D2A"/>
    <w:rsid w:val="00E07D83"/>
    <w:rsid w:val="00E10652"/>
    <w:rsid w:val="00E1076A"/>
    <w:rsid w:val="00E10884"/>
    <w:rsid w:val="00E10F84"/>
    <w:rsid w:val="00E110DD"/>
    <w:rsid w:val="00E114C0"/>
    <w:rsid w:val="00E1176C"/>
    <w:rsid w:val="00E11F2A"/>
    <w:rsid w:val="00E1223E"/>
    <w:rsid w:val="00E13D19"/>
    <w:rsid w:val="00E14128"/>
    <w:rsid w:val="00E1422F"/>
    <w:rsid w:val="00E1483C"/>
    <w:rsid w:val="00E148BC"/>
    <w:rsid w:val="00E14AE7"/>
    <w:rsid w:val="00E14D60"/>
    <w:rsid w:val="00E1540D"/>
    <w:rsid w:val="00E16334"/>
    <w:rsid w:val="00E16C0B"/>
    <w:rsid w:val="00E16F8F"/>
    <w:rsid w:val="00E170B6"/>
    <w:rsid w:val="00E1723D"/>
    <w:rsid w:val="00E17A07"/>
    <w:rsid w:val="00E17D8A"/>
    <w:rsid w:val="00E206DD"/>
    <w:rsid w:val="00E207A8"/>
    <w:rsid w:val="00E2155A"/>
    <w:rsid w:val="00E21892"/>
    <w:rsid w:val="00E22167"/>
    <w:rsid w:val="00E228FE"/>
    <w:rsid w:val="00E22A32"/>
    <w:rsid w:val="00E22CAA"/>
    <w:rsid w:val="00E23564"/>
    <w:rsid w:val="00E2378F"/>
    <w:rsid w:val="00E2482B"/>
    <w:rsid w:val="00E25019"/>
    <w:rsid w:val="00E2574A"/>
    <w:rsid w:val="00E25CDF"/>
    <w:rsid w:val="00E2721B"/>
    <w:rsid w:val="00E27D10"/>
    <w:rsid w:val="00E27DEA"/>
    <w:rsid w:val="00E3081C"/>
    <w:rsid w:val="00E30A10"/>
    <w:rsid w:val="00E31BD5"/>
    <w:rsid w:val="00E3279D"/>
    <w:rsid w:val="00E32DA8"/>
    <w:rsid w:val="00E34AE8"/>
    <w:rsid w:val="00E34DA3"/>
    <w:rsid w:val="00E35310"/>
    <w:rsid w:val="00E35786"/>
    <w:rsid w:val="00E35B38"/>
    <w:rsid w:val="00E3665F"/>
    <w:rsid w:val="00E366E2"/>
    <w:rsid w:val="00E36BB7"/>
    <w:rsid w:val="00E36D85"/>
    <w:rsid w:val="00E36F27"/>
    <w:rsid w:val="00E37111"/>
    <w:rsid w:val="00E40961"/>
    <w:rsid w:val="00E414E0"/>
    <w:rsid w:val="00E414E2"/>
    <w:rsid w:val="00E41822"/>
    <w:rsid w:val="00E41D3D"/>
    <w:rsid w:val="00E42AE8"/>
    <w:rsid w:val="00E43210"/>
    <w:rsid w:val="00E432A3"/>
    <w:rsid w:val="00E442A4"/>
    <w:rsid w:val="00E444CD"/>
    <w:rsid w:val="00E445B3"/>
    <w:rsid w:val="00E44F21"/>
    <w:rsid w:val="00E44F75"/>
    <w:rsid w:val="00E4535C"/>
    <w:rsid w:val="00E45779"/>
    <w:rsid w:val="00E45AEF"/>
    <w:rsid w:val="00E45C93"/>
    <w:rsid w:val="00E46D81"/>
    <w:rsid w:val="00E46EF0"/>
    <w:rsid w:val="00E47F7D"/>
    <w:rsid w:val="00E50C13"/>
    <w:rsid w:val="00E516A7"/>
    <w:rsid w:val="00E51E3C"/>
    <w:rsid w:val="00E521EC"/>
    <w:rsid w:val="00E523B8"/>
    <w:rsid w:val="00E525C5"/>
    <w:rsid w:val="00E528F7"/>
    <w:rsid w:val="00E52DF7"/>
    <w:rsid w:val="00E52F74"/>
    <w:rsid w:val="00E530FB"/>
    <w:rsid w:val="00E5344D"/>
    <w:rsid w:val="00E5348E"/>
    <w:rsid w:val="00E53693"/>
    <w:rsid w:val="00E545E8"/>
    <w:rsid w:val="00E54600"/>
    <w:rsid w:val="00E54D84"/>
    <w:rsid w:val="00E5514E"/>
    <w:rsid w:val="00E56A2C"/>
    <w:rsid w:val="00E56E4C"/>
    <w:rsid w:val="00E5733A"/>
    <w:rsid w:val="00E57A72"/>
    <w:rsid w:val="00E57DDE"/>
    <w:rsid w:val="00E61CD0"/>
    <w:rsid w:val="00E63088"/>
    <w:rsid w:val="00E631DD"/>
    <w:rsid w:val="00E632F1"/>
    <w:rsid w:val="00E63335"/>
    <w:rsid w:val="00E637BD"/>
    <w:rsid w:val="00E63ABF"/>
    <w:rsid w:val="00E63EDD"/>
    <w:rsid w:val="00E64231"/>
    <w:rsid w:val="00E645C4"/>
    <w:rsid w:val="00E65563"/>
    <w:rsid w:val="00E65620"/>
    <w:rsid w:val="00E656B7"/>
    <w:rsid w:val="00E657CB"/>
    <w:rsid w:val="00E659FC"/>
    <w:rsid w:val="00E6603F"/>
    <w:rsid w:val="00E66259"/>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440"/>
    <w:rsid w:val="00E73794"/>
    <w:rsid w:val="00E739BE"/>
    <w:rsid w:val="00E73CA0"/>
    <w:rsid w:val="00E740A7"/>
    <w:rsid w:val="00E74230"/>
    <w:rsid w:val="00E7441E"/>
    <w:rsid w:val="00E74E76"/>
    <w:rsid w:val="00E76EBB"/>
    <w:rsid w:val="00E80809"/>
    <w:rsid w:val="00E809E0"/>
    <w:rsid w:val="00E80A57"/>
    <w:rsid w:val="00E80FEF"/>
    <w:rsid w:val="00E81B5D"/>
    <w:rsid w:val="00E82593"/>
    <w:rsid w:val="00E835C0"/>
    <w:rsid w:val="00E83909"/>
    <w:rsid w:val="00E83BF8"/>
    <w:rsid w:val="00E8472A"/>
    <w:rsid w:val="00E8486A"/>
    <w:rsid w:val="00E848AA"/>
    <w:rsid w:val="00E84B4B"/>
    <w:rsid w:val="00E859C0"/>
    <w:rsid w:val="00E85F50"/>
    <w:rsid w:val="00E86932"/>
    <w:rsid w:val="00E878A3"/>
    <w:rsid w:val="00E87C21"/>
    <w:rsid w:val="00E87E29"/>
    <w:rsid w:val="00E9140B"/>
    <w:rsid w:val="00E9154F"/>
    <w:rsid w:val="00E91795"/>
    <w:rsid w:val="00E91C50"/>
    <w:rsid w:val="00E92460"/>
    <w:rsid w:val="00E9253F"/>
    <w:rsid w:val="00E92B38"/>
    <w:rsid w:val="00E93379"/>
    <w:rsid w:val="00E933A7"/>
    <w:rsid w:val="00E9349D"/>
    <w:rsid w:val="00E93BC5"/>
    <w:rsid w:val="00E94363"/>
    <w:rsid w:val="00E9523A"/>
    <w:rsid w:val="00E95459"/>
    <w:rsid w:val="00E968ED"/>
    <w:rsid w:val="00E97006"/>
    <w:rsid w:val="00E979A6"/>
    <w:rsid w:val="00E97FF0"/>
    <w:rsid w:val="00EA0118"/>
    <w:rsid w:val="00EA19BC"/>
    <w:rsid w:val="00EA19DF"/>
    <w:rsid w:val="00EA1C01"/>
    <w:rsid w:val="00EA20BF"/>
    <w:rsid w:val="00EA2499"/>
    <w:rsid w:val="00EA2B44"/>
    <w:rsid w:val="00EA2EF6"/>
    <w:rsid w:val="00EA2F9C"/>
    <w:rsid w:val="00EA303F"/>
    <w:rsid w:val="00EA33DE"/>
    <w:rsid w:val="00EA3B65"/>
    <w:rsid w:val="00EA3C5A"/>
    <w:rsid w:val="00EA41A2"/>
    <w:rsid w:val="00EA4375"/>
    <w:rsid w:val="00EA4C53"/>
    <w:rsid w:val="00EA4FFF"/>
    <w:rsid w:val="00EA51C7"/>
    <w:rsid w:val="00EA59C5"/>
    <w:rsid w:val="00EA5F72"/>
    <w:rsid w:val="00EA62A1"/>
    <w:rsid w:val="00EA6361"/>
    <w:rsid w:val="00EA677C"/>
    <w:rsid w:val="00EA6968"/>
    <w:rsid w:val="00EA6DCE"/>
    <w:rsid w:val="00EA73AD"/>
    <w:rsid w:val="00EB0D81"/>
    <w:rsid w:val="00EB12E7"/>
    <w:rsid w:val="00EB1A94"/>
    <w:rsid w:val="00EB1AF9"/>
    <w:rsid w:val="00EB1DFE"/>
    <w:rsid w:val="00EB25BF"/>
    <w:rsid w:val="00EB274C"/>
    <w:rsid w:val="00EB37F8"/>
    <w:rsid w:val="00EB39FF"/>
    <w:rsid w:val="00EB3A16"/>
    <w:rsid w:val="00EB3AAE"/>
    <w:rsid w:val="00EB4D61"/>
    <w:rsid w:val="00EB4E25"/>
    <w:rsid w:val="00EB55F4"/>
    <w:rsid w:val="00EB5A7A"/>
    <w:rsid w:val="00EB5CE3"/>
    <w:rsid w:val="00EB5DB0"/>
    <w:rsid w:val="00EB6A1B"/>
    <w:rsid w:val="00EB6C1A"/>
    <w:rsid w:val="00EB6CAC"/>
    <w:rsid w:val="00EB7DB6"/>
    <w:rsid w:val="00EB7E3B"/>
    <w:rsid w:val="00EB7F27"/>
    <w:rsid w:val="00EB7FE4"/>
    <w:rsid w:val="00EC02E0"/>
    <w:rsid w:val="00EC080F"/>
    <w:rsid w:val="00EC0A07"/>
    <w:rsid w:val="00EC126D"/>
    <w:rsid w:val="00EC13D6"/>
    <w:rsid w:val="00EC14F8"/>
    <w:rsid w:val="00EC202D"/>
    <w:rsid w:val="00EC20F2"/>
    <w:rsid w:val="00EC2E20"/>
    <w:rsid w:val="00EC3695"/>
    <w:rsid w:val="00EC391C"/>
    <w:rsid w:val="00EC46C3"/>
    <w:rsid w:val="00EC537F"/>
    <w:rsid w:val="00EC554A"/>
    <w:rsid w:val="00EC5879"/>
    <w:rsid w:val="00EC641F"/>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9CE"/>
    <w:rsid w:val="00ED2A29"/>
    <w:rsid w:val="00ED2BBD"/>
    <w:rsid w:val="00ED2C1B"/>
    <w:rsid w:val="00ED3046"/>
    <w:rsid w:val="00ED34B4"/>
    <w:rsid w:val="00ED35EE"/>
    <w:rsid w:val="00ED39D8"/>
    <w:rsid w:val="00ED4057"/>
    <w:rsid w:val="00ED50CE"/>
    <w:rsid w:val="00ED514B"/>
    <w:rsid w:val="00ED5280"/>
    <w:rsid w:val="00ED533E"/>
    <w:rsid w:val="00ED68E0"/>
    <w:rsid w:val="00ED6C9B"/>
    <w:rsid w:val="00ED73E4"/>
    <w:rsid w:val="00ED7CAD"/>
    <w:rsid w:val="00ED7D4A"/>
    <w:rsid w:val="00EE1399"/>
    <w:rsid w:val="00EE141F"/>
    <w:rsid w:val="00EE143D"/>
    <w:rsid w:val="00EE1B8E"/>
    <w:rsid w:val="00EE2B57"/>
    <w:rsid w:val="00EE2B94"/>
    <w:rsid w:val="00EE3606"/>
    <w:rsid w:val="00EE40D9"/>
    <w:rsid w:val="00EE410F"/>
    <w:rsid w:val="00EE45F9"/>
    <w:rsid w:val="00EE56FB"/>
    <w:rsid w:val="00EE57A1"/>
    <w:rsid w:val="00EE5AB1"/>
    <w:rsid w:val="00EE65D9"/>
    <w:rsid w:val="00EE6F59"/>
    <w:rsid w:val="00EE737A"/>
    <w:rsid w:val="00EE7434"/>
    <w:rsid w:val="00EE7E14"/>
    <w:rsid w:val="00EF0248"/>
    <w:rsid w:val="00EF0641"/>
    <w:rsid w:val="00EF0725"/>
    <w:rsid w:val="00EF0D5D"/>
    <w:rsid w:val="00EF226C"/>
    <w:rsid w:val="00EF2547"/>
    <w:rsid w:val="00EF3044"/>
    <w:rsid w:val="00EF30DF"/>
    <w:rsid w:val="00EF327F"/>
    <w:rsid w:val="00EF3390"/>
    <w:rsid w:val="00EF3B19"/>
    <w:rsid w:val="00EF3EA8"/>
    <w:rsid w:val="00EF3FB9"/>
    <w:rsid w:val="00EF466C"/>
    <w:rsid w:val="00EF4915"/>
    <w:rsid w:val="00EF4B20"/>
    <w:rsid w:val="00EF4C9E"/>
    <w:rsid w:val="00EF4DE3"/>
    <w:rsid w:val="00EF4E14"/>
    <w:rsid w:val="00EF509E"/>
    <w:rsid w:val="00EF568F"/>
    <w:rsid w:val="00EF6572"/>
    <w:rsid w:val="00EF6846"/>
    <w:rsid w:val="00EF6C25"/>
    <w:rsid w:val="00EF72D7"/>
    <w:rsid w:val="00EF7843"/>
    <w:rsid w:val="00EF7964"/>
    <w:rsid w:val="00EF7F19"/>
    <w:rsid w:val="00EF7F26"/>
    <w:rsid w:val="00F000C6"/>
    <w:rsid w:val="00F00B1E"/>
    <w:rsid w:val="00F01202"/>
    <w:rsid w:val="00F02861"/>
    <w:rsid w:val="00F029AF"/>
    <w:rsid w:val="00F03AC7"/>
    <w:rsid w:val="00F0575F"/>
    <w:rsid w:val="00F05FBE"/>
    <w:rsid w:val="00F061F9"/>
    <w:rsid w:val="00F075C2"/>
    <w:rsid w:val="00F07EBF"/>
    <w:rsid w:val="00F1006C"/>
    <w:rsid w:val="00F10EC4"/>
    <w:rsid w:val="00F11160"/>
    <w:rsid w:val="00F111E5"/>
    <w:rsid w:val="00F12441"/>
    <w:rsid w:val="00F12454"/>
    <w:rsid w:val="00F124AB"/>
    <w:rsid w:val="00F124BE"/>
    <w:rsid w:val="00F12CC7"/>
    <w:rsid w:val="00F1328A"/>
    <w:rsid w:val="00F1350D"/>
    <w:rsid w:val="00F13968"/>
    <w:rsid w:val="00F13C5B"/>
    <w:rsid w:val="00F13D9B"/>
    <w:rsid w:val="00F144DC"/>
    <w:rsid w:val="00F148A8"/>
    <w:rsid w:val="00F149DA"/>
    <w:rsid w:val="00F14BF1"/>
    <w:rsid w:val="00F1521D"/>
    <w:rsid w:val="00F154C2"/>
    <w:rsid w:val="00F158FB"/>
    <w:rsid w:val="00F15A22"/>
    <w:rsid w:val="00F15A33"/>
    <w:rsid w:val="00F15B90"/>
    <w:rsid w:val="00F167E4"/>
    <w:rsid w:val="00F16DD9"/>
    <w:rsid w:val="00F178A3"/>
    <w:rsid w:val="00F17FBF"/>
    <w:rsid w:val="00F21100"/>
    <w:rsid w:val="00F21D64"/>
    <w:rsid w:val="00F21F6A"/>
    <w:rsid w:val="00F2212C"/>
    <w:rsid w:val="00F2358D"/>
    <w:rsid w:val="00F23E40"/>
    <w:rsid w:val="00F243D6"/>
    <w:rsid w:val="00F26290"/>
    <w:rsid w:val="00F26318"/>
    <w:rsid w:val="00F2694D"/>
    <w:rsid w:val="00F26CF0"/>
    <w:rsid w:val="00F279DC"/>
    <w:rsid w:val="00F3025F"/>
    <w:rsid w:val="00F3061F"/>
    <w:rsid w:val="00F3088B"/>
    <w:rsid w:val="00F31BAE"/>
    <w:rsid w:val="00F321A4"/>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1F4A"/>
    <w:rsid w:val="00F422D7"/>
    <w:rsid w:val="00F42A63"/>
    <w:rsid w:val="00F42E3D"/>
    <w:rsid w:val="00F43BF9"/>
    <w:rsid w:val="00F43DC1"/>
    <w:rsid w:val="00F4421C"/>
    <w:rsid w:val="00F44411"/>
    <w:rsid w:val="00F44F8A"/>
    <w:rsid w:val="00F45F0C"/>
    <w:rsid w:val="00F46DE7"/>
    <w:rsid w:val="00F47E32"/>
    <w:rsid w:val="00F47F78"/>
    <w:rsid w:val="00F5070C"/>
    <w:rsid w:val="00F50734"/>
    <w:rsid w:val="00F50C26"/>
    <w:rsid w:val="00F511D4"/>
    <w:rsid w:val="00F5285F"/>
    <w:rsid w:val="00F528EE"/>
    <w:rsid w:val="00F5298C"/>
    <w:rsid w:val="00F52B23"/>
    <w:rsid w:val="00F52C18"/>
    <w:rsid w:val="00F52F80"/>
    <w:rsid w:val="00F536DA"/>
    <w:rsid w:val="00F53763"/>
    <w:rsid w:val="00F54278"/>
    <w:rsid w:val="00F547E8"/>
    <w:rsid w:val="00F55228"/>
    <w:rsid w:val="00F5523B"/>
    <w:rsid w:val="00F55C6F"/>
    <w:rsid w:val="00F55FEA"/>
    <w:rsid w:val="00F55FFF"/>
    <w:rsid w:val="00F562AD"/>
    <w:rsid w:val="00F563D9"/>
    <w:rsid w:val="00F563EF"/>
    <w:rsid w:val="00F56E2E"/>
    <w:rsid w:val="00F57025"/>
    <w:rsid w:val="00F57325"/>
    <w:rsid w:val="00F57D00"/>
    <w:rsid w:val="00F60340"/>
    <w:rsid w:val="00F60CF1"/>
    <w:rsid w:val="00F614B3"/>
    <w:rsid w:val="00F61D63"/>
    <w:rsid w:val="00F620E4"/>
    <w:rsid w:val="00F622AE"/>
    <w:rsid w:val="00F6244B"/>
    <w:rsid w:val="00F62780"/>
    <w:rsid w:val="00F636AE"/>
    <w:rsid w:val="00F63A1E"/>
    <w:rsid w:val="00F643F8"/>
    <w:rsid w:val="00F6496A"/>
    <w:rsid w:val="00F64D90"/>
    <w:rsid w:val="00F64F6E"/>
    <w:rsid w:val="00F6508B"/>
    <w:rsid w:val="00F65462"/>
    <w:rsid w:val="00F66AF6"/>
    <w:rsid w:val="00F66BF9"/>
    <w:rsid w:val="00F70205"/>
    <w:rsid w:val="00F7065F"/>
    <w:rsid w:val="00F7075C"/>
    <w:rsid w:val="00F708BC"/>
    <w:rsid w:val="00F70D36"/>
    <w:rsid w:val="00F7115C"/>
    <w:rsid w:val="00F7143F"/>
    <w:rsid w:val="00F719B6"/>
    <w:rsid w:val="00F72C12"/>
    <w:rsid w:val="00F72FDA"/>
    <w:rsid w:val="00F73123"/>
    <w:rsid w:val="00F73197"/>
    <w:rsid w:val="00F736EE"/>
    <w:rsid w:val="00F7373B"/>
    <w:rsid w:val="00F73875"/>
    <w:rsid w:val="00F738DC"/>
    <w:rsid w:val="00F73A27"/>
    <w:rsid w:val="00F73BE3"/>
    <w:rsid w:val="00F740CC"/>
    <w:rsid w:val="00F742D7"/>
    <w:rsid w:val="00F74C9E"/>
    <w:rsid w:val="00F761A9"/>
    <w:rsid w:val="00F7669F"/>
    <w:rsid w:val="00F7670D"/>
    <w:rsid w:val="00F76738"/>
    <w:rsid w:val="00F77384"/>
    <w:rsid w:val="00F77910"/>
    <w:rsid w:val="00F77B6D"/>
    <w:rsid w:val="00F77F7B"/>
    <w:rsid w:val="00F8014A"/>
    <w:rsid w:val="00F8194D"/>
    <w:rsid w:val="00F81ABF"/>
    <w:rsid w:val="00F81ADF"/>
    <w:rsid w:val="00F81C80"/>
    <w:rsid w:val="00F823B0"/>
    <w:rsid w:val="00F82785"/>
    <w:rsid w:val="00F82C21"/>
    <w:rsid w:val="00F833E7"/>
    <w:rsid w:val="00F83745"/>
    <w:rsid w:val="00F83D80"/>
    <w:rsid w:val="00F84C03"/>
    <w:rsid w:val="00F8518B"/>
    <w:rsid w:val="00F85391"/>
    <w:rsid w:val="00F85B3E"/>
    <w:rsid w:val="00F85C0E"/>
    <w:rsid w:val="00F86089"/>
    <w:rsid w:val="00F86615"/>
    <w:rsid w:val="00F866DF"/>
    <w:rsid w:val="00F86B57"/>
    <w:rsid w:val="00F86FB3"/>
    <w:rsid w:val="00F873CC"/>
    <w:rsid w:val="00F87B39"/>
    <w:rsid w:val="00F87C08"/>
    <w:rsid w:val="00F900A6"/>
    <w:rsid w:val="00F903BC"/>
    <w:rsid w:val="00F903F8"/>
    <w:rsid w:val="00F9048A"/>
    <w:rsid w:val="00F90DB2"/>
    <w:rsid w:val="00F90F76"/>
    <w:rsid w:val="00F91BCA"/>
    <w:rsid w:val="00F91E50"/>
    <w:rsid w:val="00F92AF2"/>
    <w:rsid w:val="00F92F10"/>
    <w:rsid w:val="00F93041"/>
    <w:rsid w:val="00F939A6"/>
    <w:rsid w:val="00F93D17"/>
    <w:rsid w:val="00F94104"/>
    <w:rsid w:val="00F94BCA"/>
    <w:rsid w:val="00F9533D"/>
    <w:rsid w:val="00F9580A"/>
    <w:rsid w:val="00F95D87"/>
    <w:rsid w:val="00F967C3"/>
    <w:rsid w:val="00F968AC"/>
    <w:rsid w:val="00F96D1E"/>
    <w:rsid w:val="00F96FC6"/>
    <w:rsid w:val="00F9713C"/>
    <w:rsid w:val="00F97335"/>
    <w:rsid w:val="00F975EE"/>
    <w:rsid w:val="00F97C7C"/>
    <w:rsid w:val="00F97FAE"/>
    <w:rsid w:val="00F97FD9"/>
    <w:rsid w:val="00FA0166"/>
    <w:rsid w:val="00FA0535"/>
    <w:rsid w:val="00FA0AC9"/>
    <w:rsid w:val="00FA0ACE"/>
    <w:rsid w:val="00FA0FAC"/>
    <w:rsid w:val="00FA104B"/>
    <w:rsid w:val="00FA1661"/>
    <w:rsid w:val="00FA1AE3"/>
    <w:rsid w:val="00FA1CBB"/>
    <w:rsid w:val="00FA1D2E"/>
    <w:rsid w:val="00FA1DB1"/>
    <w:rsid w:val="00FA298D"/>
    <w:rsid w:val="00FA2F74"/>
    <w:rsid w:val="00FA3557"/>
    <w:rsid w:val="00FA3850"/>
    <w:rsid w:val="00FA445D"/>
    <w:rsid w:val="00FA4646"/>
    <w:rsid w:val="00FA47C9"/>
    <w:rsid w:val="00FA54BA"/>
    <w:rsid w:val="00FA5F5C"/>
    <w:rsid w:val="00FA6028"/>
    <w:rsid w:val="00FA60D3"/>
    <w:rsid w:val="00FA7756"/>
    <w:rsid w:val="00FB0641"/>
    <w:rsid w:val="00FB140E"/>
    <w:rsid w:val="00FB16BD"/>
    <w:rsid w:val="00FB19F5"/>
    <w:rsid w:val="00FB227B"/>
    <w:rsid w:val="00FB258F"/>
    <w:rsid w:val="00FB27B4"/>
    <w:rsid w:val="00FB3C25"/>
    <w:rsid w:val="00FB4116"/>
    <w:rsid w:val="00FB589E"/>
    <w:rsid w:val="00FB5DE3"/>
    <w:rsid w:val="00FB680E"/>
    <w:rsid w:val="00FB68DF"/>
    <w:rsid w:val="00FB6976"/>
    <w:rsid w:val="00FB6A3C"/>
    <w:rsid w:val="00FB7B8B"/>
    <w:rsid w:val="00FB7BFE"/>
    <w:rsid w:val="00FB7E0F"/>
    <w:rsid w:val="00FB7FE1"/>
    <w:rsid w:val="00FC0A71"/>
    <w:rsid w:val="00FC1286"/>
    <w:rsid w:val="00FC1596"/>
    <w:rsid w:val="00FC1977"/>
    <w:rsid w:val="00FC1EEC"/>
    <w:rsid w:val="00FC21BD"/>
    <w:rsid w:val="00FC2F1B"/>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218"/>
    <w:rsid w:val="00FD0818"/>
    <w:rsid w:val="00FD0BA2"/>
    <w:rsid w:val="00FD0F8F"/>
    <w:rsid w:val="00FD1771"/>
    <w:rsid w:val="00FD191C"/>
    <w:rsid w:val="00FD2028"/>
    <w:rsid w:val="00FD292D"/>
    <w:rsid w:val="00FD2E96"/>
    <w:rsid w:val="00FD3112"/>
    <w:rsid w:val="00FD34E1"/>
    <w:rsid w:val="00FD39A6"/>
    <w:rsid w:val="00FD406E"/>
    <w:rsid w:val="00FD4290"/>
    <w:rsid w:val="00FD4D25"/>
    <w:rsid w:val="00FD5551"/>
    <w:rsid w:val="00FD5771"/>
    <w:rsid w:val="00FD5FF0"/>
    <w:rsid w:val="00FD64B8"/>
    <w:rsid w:val="00FD6A8A"/>
    <w:rsid w:val="00FD6F61"/>
    <w:rsid w:val="00FD7619"/>
    <w:rsid w:val="00FD7A7A"/>
    <w:rsid w:val="00FD7AD2"/>
    <w:rsid w:val="00FE0905"/>
    <w:rsid w:val="00FE0A0E"/>
    <w:rsid w:val="00FE0B74"/>
    <w:rsid w:val="00FE1477"/>
    <w:rsid w:val="00FE1E16"/>
    <w:rsid w:val="00FE2285"/>
    <w:rsid w:val="00FE2D65"/>
    <w:rsid w:val="00FE3072"/>
    <w:rsid w:val="00FE32AE"/>
    <w:rsid w:val="00FE33C9"/>
    <w:rsid w:val="00FE38CD"/>
    <w:rsid w:val="00FE3A5F"/>
    <w:rsid w:val="00FE4CD9"/>
    <w:rsid w:val="00FE5536"/>
    <w:rsid w:val="00FE55DE"/>
    <w:rsid w:val="00FE585E"/>
    <w:rsid w:val="00FE5C63"/>
    <w:rsid w:val="00FE6D98"/>
    <w:rsid w:val="00FE6DE5"/>
    <w:rsid w:val="00FE7359"/>
    <w:rsid w:val="00FF0137"/>
    <w:rsid w:val="00FF0F4D"/>
    <w:rsid w:val="00FF1241"/>
    <w:rsid w:val="00FF14FA"/>
    <w:rsid w:val="00FF1A40"/>
    <w:rsid w:val="00FF1BB3"/>
    <w:rsid w:val="00FF1DE6"/>
    <w:rsid w:val="00FF20AF"/>
    <w:rsid w:val="00FF216C"/>
    <w:rsid w:val="00FF25BA"/>
    <w:rsid w:val="00FF27E4"/>
    <w:rsid w:val="00FF28F5"/>
    <w:rsid w:val="00FF2CCE"/>
    <w:rsid w:val="00FF4E4B"/>
    <w:rsid w:val="00FF6A97"/>
    <w:rsid w:val="00FF6F39"/>
    <w:rsid w:val="00FF7869"/>
    <w:rsid w:val="00FF7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List Bullet"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Char">
    <w:name w:val="正文文本 Char"/>
    <w:aliases w:val="bt Char"/>
    <w:link w:val="a1"/>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aliases w:val="cap,cap Char,Caption Char1 Char,cap Char Char1,Caption Char Char1 Char,cap Char2"/>
    <w:basedOn w:val="a0"/>
    <w:next w:val="a0"/>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1">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
    <w:basedOn w:val="a0"/>
    <w:link w:val="Char5"/>
    <w:uiPriority w:val="34"/>
    <w:qFormat/>
    <w:rsid w:val="00E52DF7"/>
    <w:pPr>
      <w:ind w:firstLineChars="200" w:firstLine="420"/>
    </w:pPr>
    <w:rPr>
      <w:rFonts w:ascii="宋体" w:eastAsia="宋体" w:hAnsi="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a"/>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6">
    <w:name w:val="Emphasis"/>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b/>
      <w:bCs/>
      <w:kern w:val="2"/>
      <w:sz w:val="32"/>
      <w:szCs w:val="32"/>
    </w:rPr>
  </w:style>
  <w:style w:type="character" w:customStyle="1" w:styleId="Char6">
    <w:name w:val="标题 Char"/>
    <w:link w:val="af7"/>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9">
    <w:name w:val="Hyperlink"/>
    <w:uiPriority w:val="99"/>
    <w:rsid w:val="0035533F"/>
    <w:rPr>
      <w:color w:val="0000FF"/>
      <w:u w:val="single"/>
    </w:rPr>
  </w:style>
  <w:style w:type="character" w:customStyle="1" w:styleId="Char5">
    <w:name w:val="列出段落 Char"/>
    <w:aliases w:val="- Bullets Char,Lista1 Char,?? ?? Char,????? Char,????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0"/>
    <w:link w:val="B2Char"/>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styleId="a">
    <w:name w:val="List Bullet"/>
    <w:basedOn w:val="a0"/>
    <w:qFormat/>
    <w:rsid w:val="00D7492E"/>
    <w:pPr>
      <w:numPr>
        <w:numId w:val="10"/>
      </w:numPr>
    </w:pPr>
    <w:rPr>
      <w:rFonts w:eastAsia="MS Gothic"/>
      <w:sz w:val="24"/>
      <w:szCs w:val="24"/>
      <w:lang w:val="en-GB"/>
    </w:rPr>
  </w:style>
  <w:style w:type="character" w:customStyle="1" w:styleId="Char2">
    <w:name w:val="页脚 Char"/>
    <w:link w:val="ac"/>
    <w:rsid w:val="00651C72"/>
    <w:rPr>
      <w:rFonts w:eastAsia="Times New Roman"/>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List Bullet"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Char">
    <w:name w:val="正文文本 Char"/>
    <w:aliases w:val="bt Char"/>
    <w:link w:val="a1"/>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link w:val="Char2"/>
    <w:rsid w:val="00785BEB"/>
    <w:pPr>
      <w:tabs>
        <w:tab w:val="center" w:pos="4153"/>
        <w:tab w:val="right" w:pos="8306"/>
      </w:tabs>
      <w:snapToGrid w:val="0"/>
    </w:pPr>
    <w:rPr>
      <w:sz w:val="18"/>
    </w:rPr>
  </w:style>
  <w:style w:type="paragraph" w:styleId="a8">
    <w:name w:val="caption"/>
    <w:aliases w:val="cap,cap Char,Caption Char1 Char,cap Char Char1,Caption Char Char1 Char,cap Char2"/>
    <w:basedOn w:val="a0"/>
    <w:next w:val="a0"/>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1">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
    <w:basedOn w:val="a0"/>
    <w:link w:val="Char5"/>
    <w:uiPriority w:val="34"/>
    <w:qFormat/>
    <w:rsid w:val="00E52DF7"/>
    <w:pPr>
      <w:ind w:firstLineChars="200" w:firstLine="420"/>
    </w:pPr>
    <w:rPr>
      <w:rFonts w:ascii="宋体" w:eastAsia="宋体" w:hAnsi="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a"/>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6">
    <w:name w:val="Emphasis"/>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b/>
      <w:bCs/>
      <w:kern w:val="2"/>
      <w:sz w:val="32"/>
      <w:szCs w:val="32"/>
    </w:rPr>
  </w:style>
  <w:style w:type="character" w:customStyle="1" w:styleId="Char6">
    <w:name w:val="标题 Char"/>
    <w:link w:val="af7"/>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9">
    <w:name w:val="Hyperlink"/>
    <w:uiPriority w:val="99"/>
    <w:rsid w:val="0035533F"/>
    <w:rPr>
      <w:color w:val="0000FF"/>
      <w:u w:val="single"/>
    </w:rPr>
  </w:style>
  <w:style w:type="character" w:customStyle="1" w:styleId="Char5">
    <w:name w:val="列出段落 Char"/>
    <w:aliases w:val="- Bullets Char,Lista1 Char,?? ?? Char,????? Char,????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0"/>
    <w:link w:val="B2Char"/>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styleId="a">
    <w:name w:val="List Bullet"/>
    <w:basedOn w:val="a0"/>
    <w:qFormat/>
    <w:rsid w:val="00D7492E"/>
    <w:pPr>
      <w:numPr>
        <w:numId w:val="10"/>
      </w:numPr>
    </w:pPr>
    <w:rPr>
      <w:rFonts w:eastAsia="MS Gothic"/>
      <w:sz w:val="24"/>
      <w:szCs w:val="24"/>
      <w:lang w:val="en-GB"/>
    </w:rPr>
  </w:style>
  <w:style w:type="character" w:customStyle="1" w:styleId="Char2">
    <w:name w:val="页脚 Char"/>
    <w:link w:val="ac"/>
    <w:rsid w:val="00651C72"/>
    <w:rPr>
      <w:rFonts w:eastAsia="Times New Roma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5234845">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75944916">
      <w:bodyDiv w:val="1"/>
      <w:marLeft w:val="0"/>
      <w:marRight w:val="0"/>
      <w:marTop w:val="0"/>
      <w:marBottom w:val="0"/>
      <w:divBdr>
        <w:top w:val="none" w:sz="0" w:space="0" w:color="auto"/>
        <w:left w:val="none" w:sz="0" w:space="0" w:color="auto"/>
        <w:bottom w:val="none" w:sz="0" w:space="0" w:color="auto"/>
        <w:right w:val="none" w:sz="0" w:space="0" w:color="auto"/>
      </w:divBdr>
    </w:div>
    <w:div w:id="582882002">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2955497">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5081347">
      <w:bodyDiv w:val="1"/>
      <w:marLeft w:val="0"/>
      <w:marRight w:val="0"/>
      <w:marTop w:val="0"/>
      <w:marBottom w:val="0"/>
      <w:divBdr>
        <w:top w:val="none" w:sz="0" w:space="0" w:color="auto"/>
        <w:left w:val="none" w:sz="0" w:space="0" w:color="auto"/>
        <w:bottom w:val="none" w:sz="0" w:space="0" w:color="auto"/>
        <w:right w:val="none" w:sz="0" w:space="0" w:color="auto"/>
      </w:divBdr>
    </w:div>
    <w:div w:id="733697784">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6991029">
      <w:bodyDiv w:val="1"/>
      <w:marLeft w:val="0"/>
      <w:marRight w:val="0"/>
      <w:marTop w:val="0"/>
      <w:marBottom w:val="0"/>
      <w:divBdr>
        <w:top w:val="none" w:sz="0" w:space="0" w:color="auto"/>
        <w:left w:val="none" w:sz="0" w:space="0" w:color="auto"/>
        <w:bottom w:val="none" w:sz="0" w:space="0" w:color="auto"/>
        <w:right w:val="none" w:sz="0" w:space="0" w:color="auto"/>
      </w:divBdr>
    </w:div>
    <w:div w:id="811946080">
      <w:bodyDiv w:val="1"/>
      <w:marLeft w:val="0"/>
      <w:marRight w:val="0"/>
      <w:marTop w:val="0"/>
      <w:marBottom w:val="0"/>
      <w:divBdr>
        <w:top w:val="none" w:sz="0" w:space="0" w:color="auto"/>
        <w:left w:val="none" w:sz="0" w:space="0" w:color="auto"/>
        <w:bottom w:val="none" w:sz="0" w:space="0" w:color="auto"/>
        <w:right w:val="none" w:sz="0" w:space="0" w:color="auto"/>
      </w:divBdr>
    </w:div>
    <w:div w:id="816384152">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7241739">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1659137">
      <w:bodyDiv w:val="1"/>
      <w:marLeft w:val="0"/>
      <w:marRight w:val="0"/>
      <w:marTop w:val="0"/>
      <w:marBottom w:val="0"/>
      <w:divBdr>
        <w:top w:val="none" w:sz="0" w:space="0" w:color="auto"/>
        <w:left w:val="none" w:sz="0" w:space="0" w:color="auto"/>
        <w:bottom w:val="none" w:sz="0" w:space="0" w:color="auto"/>
        <w:right w:val="none" w:sz="0" w:space="0" w:color="auto"/>
      </w:divBdr>
    </w:div>
    <w:div w:id="1094593521">
      <w:bodyDiv w:val="1"/>
      <w:marLeft w:val="0"/>
      <w:marRight w:val="0"/>
      <w:marTop w:val="0"/>
      <w:marBottom w:val="0"/>
      <w:divBdr>
        <w:top w:val="none" w:sz="0" w:space="0" w:color="auto"/>
        <w:left w:val="none" w:sz="0" w:space="0" w:color="auto"/>
        <w:bottom w:val="none" w:sz="0" w:space="0" w:color="auto"/>
        <w:right w:val="none" w:sz="0" w:space="0" w:color="auto"/>
      </w:divBdr>
    </w:div>
    <w:div w:id="1101413739">
      <w:bodyDiv w:val="1"/>
      <w:marLeft w:val="0"/>
      <w:marRight w:val="0"/>
      <w:marTop w:val="0"/>
      <w:marBottom w:val="0"/>
      <w:divBdr>
        <w:top w:val="none" w:sz="0" w:space="0" w:color="auto"/>
        <w:left w:val="none" w:sz="0" w:space="0" w:color="auto"/>
        <w:bottom w:val="none" w:sz="0" w:space="0" w:color="auto"/>
        <w:right w:val="none" w:sz="0" w:space="0" w:color="auto"/>
      </w:divBdr>
    </w:div>
    <w:div w:id="1176730054">
      <w:bodyDiv w:val="1"/>
      <w:marLeft w:val="0"/>
      <w:marRight w:val="0"/>
      <w:marTop w:val="0"/>
      <w:marBottom w:val="0"/>
      <w:divBdr>
        <w:top w:val="none" w:sz="0" w:space="0" w:color="auto"/>
        <w:left w:val="none" w:sz="0" w:space="0" w:color="auto"/>
        <w:bottom w:val="none" w:sz="0" w:space="0" w:color="auto"/>
        <w:right w:val="none" w:sz="0" w:space="0" w:color="auto"/>
      </w:divBdr>
    </w:div>
    <w:div w:id="1204555641">
      <w:bodyDiv w:val="1"/>
      <w:marLeft w:val="0"/>
      <w:marRight w:val="0"/>
      <w:marTop w:val="0"/>
      <w:marBottom w:val="0"/>
      <w:divBdr>
        <w:top w:val="none" w:sz="0" w:space="0" w:color="auto"/>
        <w:left w:val="none" w:sz="0" w:space="0" w:color="auto"/>
        <w:bottom w:val="none" w:sz="0" w:space="0" w:color="auto"/>
        <w:right w:val="none" w:sz="0" w:space="0" w:color="auto"/>
      </w:divBdr>
    </w:div>
    <w:div w:id="1248533739">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3337017">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0298908">
      <w:bodyDiv w:val="1"/>
      <w:marLeft w:val="0"/>
      <w:marRight w:val="0"/>
      <w:marTop w:val="0"/>
      <w:marBottom w:val="0"/>
      <w:divBdr>
        <w:top w:val="none" w:sz="0" w:space="0" w:color="auto"/>
        <w:left w:val="none" w:sz="0" w:space="0" w:color="auto"/>
        <w:bottom w:val="none" w:sz="0" w:space="0" w:color="auto"/>
        <w:right w:val="none" w:sz="0" w:space="0" w:color="auto"/>
      </w:divBdr>
    </w:div>
    <w:div w:id="146088217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403254">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6088484">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0319183">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6554822">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1112043">
      <w:bodyDiv w:val="1"/>
      <w:marLeft w:val="0"/>
      <w:marRight w:val="0"/>
      <w:marTop w:val="0"/>
      <w:marBottom w:val="0"/>
      <w:divBdr>
        <w:top w:val="none" w:sz="0" w:space="0" w:color="auto"/>
        <w:left w:val="none" w:sz="0" w:space="0" w:color="auto"/>
        <w:bottom w:val="none" w:sz="0" w:space="0" w:color="auto"/>
        <w:right w:val="none" w:sz="0" w:space="0" w:color="auto"/>
      </w:divBdr>
    </w:div>
    <w:div w:id="198037640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2565632">
      <w:bodyDiv w:val="1"/>
      <w:marLeft w:val="0"/>
      <w:marRight w:val="0"/>
      <w:marTop w:val="0"/>
      <w:marBottom w:val="0"/>
      <w:divBdr>
        <w:top w:val="none" w:sz="0" w:space="0" w:color="auto"/>
        <w:left w:val="none" w:sz="0" w:space="0" w:color="auto"/>
        <w:bottom w:val="none" w:sz="0" w:space="0" w:color="auto"/>
        <w:right w:val="none" w:sz="0" w:space="0" w:color="auto"/>
      </w:divBdr>
    </w:div>
    <w:div w:id="2017884414">
      <w:bodyDiv w:val="1"/>
      <w:marLeft w:val="0"/>
      <w:marRight w:val="0"/>
      <w:marTop w:val="0"/>
      <w:marBottom w:val="0"/>
      <w:divBdr>
        <w:top w:val="none" w:sz="0" w:space="0" w:color="auto"/>
        <w:left w:val="none" w:sz="0" w:space="0" w:color="auto"/>
        <w:bottom w:val="none" w:sz="0" w:space="0" w:color="auto"/>
        <w:right w:val="none" w:sz="0" w:space="0" w:color="auto"/>
      </w:divBdr>
    </w:div>
    <w:div w:id="203641723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9574570">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01CC3-447A-416D-9109-9AEE0714EDA8}">
  <ds:schemaRefs>
    <ds:schemaRef ds:uri="http://schemas.openxmlformats.org/officeDocument/2006/bibliography"/>
  </ds:schemaRefs>
</ds:datastoreItem>
</file>

<file path=customXml/itemProps2.xml><?xml version="1.0" encoding="utf-8"?>
<ds:datastoreItem xmlns:ds="http://schemas.openxmlformats.org/officeDocument/2006/customXml" ds:itemID="{D9DBCEBD-C9B9-411D-B172-DB36A96FC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728</Words>
  <Characters>4155</Characters>
  <Application>Microsoft Office Word</Application>
  <DocSecurity>0</DocSecurity>
  <PresentationFormat/>
  <Lines>34</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2019-08-17T03:35:00Z</dcterms:created>
  <dcterms:modified xsi:type="dcterms:W3CDTF">2019-08-17T03:35:00Z</dcterms:modified>
</cp:coreProperties>
</file>