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sidR="00D83CC5">
        <w:rPr>
          <w:rFonts w:eastAsia="宋体" w:cs="Arial" w:hint="eastAsia"/>
          <w:bCs/>
          <w:sz w:val="22"/>
          <w:szCs w:val="22"/>
          <w:lang w:val="en-GB" w:eastAsia="zh-CN"/>
        </w:rPr>
        <w:t>8</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C613B4" w:rsidRPr="00C17B2D">
        <w:rPr>
          <w:sz w:val="22"/>
          <w:szCs w:val="22"/>
        </w:rPr>
        <w:t>1</w:t>
      </w:r>
      <w:r w:rsidR="00C613B4">
        <w:rPr>
          <w:sz w:val="22"/>
          <w:szCs w:val="22"/>
        </w:rPr>
        <w:t>9</w:t>
      </w:r>
      <w:r w:rsidR="00C613B4">
        <w:rPr>
          <w:rFonts w:eastAsiaTheme="minorEastAsia" w:hint="eastAsia"/>
          <w:sz w:val="22"/>
          <w:szCs w:val="22"/>
          <w:lang w:eastAsia="zh-CN"/>
        </w:rPr>
        <w:t>08555</w:t>
      </w:r>
    </w:p>
    <w:p w:rsidR="0077751A" w:rsidRDefault="00424F42" w:rsidP="0077751A">
      <w:pPr>
        <w:pStyle w:val="ad"/>
        <w:tabs>
          <w:tab w:val="right" w:pos="8280"/>
          <w:tab w:val="right" w:pos="9781"/>
        </w:tabs>
        <w:snapToGrid w:val="0"/>
        <w:ind w:left="-2" w:right="-57"/>
        <w:jc w:val="both"/>
        <w:rPr>
          <w:rFonts w:eastAsia="宋体"/>
          <w:bCs/>
          <w:sz w:val="22"/>
          <w:szCs w:val="22"/>
          <w:lang w:val="en-GB" w:eastAsia="zh-CN"/>
        </w:rPr>
      </w:pPr>
      <w:r w:rsidRPr="00424F42">
        <w:rPr>
          <w:sz w:val="22"/>
          <w:szCs w:val="22"/>
        </w:rPr>
        <w:t>Prague, CZ, 26</w:t>
      </w:r>
      <w:r w:rsidRPr="00424F42">
        <w:rPr>
          <w:sz w:val="22"/>
          <w:szCs w:val="22"/>
          <w:vertAlign w:val="superscript"/>
        </w:rPr>
        <w:t>th</w:t>
      </w:r>
      <w:r>
        <w:rPr>
          <w:rFonts w:eastAsiaTheme="minorEastAsia" w:hint="eastAsia"/>
          <w:sz w:val="22"/>
          <w:szCs w:val="22"/>
          <w:lang w:eastAsia="zh-CN"/>
        </w:rPr>
        <w:t xml:space="preserve"> </w:t>
      </w:r>
      <w:r w:rsidRPr="00424F42">
        <w:rPr>
          <w:sz w:val="22"/>
          <w:szCs w:val="22"/>
        </w:rPr>
        <w:t>– 30</w:t>
      </w:r>
      <w:r w:rsidRPr="00424F42">
        <w:rPr>
          <w:sz w:val="22"/>
          <w:szCs w:val="22"/>
          <w:vertAlign w:val="superscript"/>
        </w:rPr>
        <w:t>th</w:t>
      </w:r>
      <w:r>
        <w:rPr>
          <w:rFonts w:eastAsiaTheme="minorEastAsia" w:hint="eastAsia"/>
          <w:sz w:val="22"/>
          <w:szCs w:val="22"/>
          <w:lang w:eastAsia="zh-CN"/>
        </w:rPr>
        <w:t xml:space="preserve"> </w:t>
      </w:r>
      <w:r w:rsidR="00D83CC5">
        <w:rPr>
          <w:rFonts w:eastAsiaTheme="minorEastAsia" w:cs="Arial" w:hint="eastAsia"/>
          <w:bCs/>
          <w:sz w:val="22"/>
          <w:szCs w:val="22"/>
          <w:lang w:eastAsia="zh-CN"/>
        </w:rPr>
        <w:t>August</w:t>
      </w:r>
      <w:r w:rsidR="00365DEB" w:rsidRPr="00365DEB">
        <w:rPr>
          <w:rFonts w:cs="Arial"/>
          <w:bCs/>
          <w:sz w:val="22"/>
          <w:szCs w:val="22"/>
          <w:lang w:eastAsia="ja-JP"/>
        </w:rPr>
        <w:t>,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E93312"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E93312" w:rsidRPr="00E93312">
        <w:rPr>
          <w:sz w:val="22"/>
          <w:szCs w:val="22"/>
        </w:rPr>
        <w:t>Discussion on the UCI transmission with CSI reporting in C-DRX</w:t>
      </w:r>
    </w:p>
    <w:p w:rsidR="00830F4E" w:rsidRPr="00966A1B" w:rsidRDefault="00830F4E" w:rsidP="00E9523A">
      <w:pPr>
        <w:pStyle w:val="ad"/>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966A1B">
        <w:rPr>
          <w:rFonts w:eastAsiaTheme="minorEastAsia" w:hint="eastAsia"/>
          <w:sz w:val="22"/>
          <w:szCs w:val="22"/>
          <w:lang w:eastAsia="zh-CN"/>
        </w:rPr>
        <w:t>5</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303AB1">
      <w:pPr>
        <w:pStyle w:val="1"/>
        <w:numPr>
          <w:ilvl w:val="0"/>
          <w:numId w:val="27"/>
        </w:numPr>
      </w:pPr>
      <w:bookmarkStart w:id="3" w:name="_Ref521334010"/>
      <w:r w:rsidRPr="0052231C">
        <w:t>Introduction</w:t>
      </w:r>
      <w:bookmarkEnd w:id="3"/>
    </w:p>
    <w:p w:rsidR="0093084E" w:rsidRPr="00D10D43" w:rsidRDefault="00303AB1" w:rsidP="00D10D43">
      <w:pPr>
        <w:spacing w:afterLines="50" w:after="120"/>
        <w:jc w:val="both"/>
        <w:rPr>
          <w:rFonts w:eastAsiaTheme="minorEastAsia"/>
          <w:lang w:eastAsia="zh-CN"/>
        </w:rPr>
      </w:pPr>
      <w:r>
        <w:rPr>
          <w:rFonts w:eastAsiaTheme="minorEastAsia" w:hint="eastAsia"/>
          <w:lang w:eastAsia="zh-CN"/>
        </w:rPr>
        <w:t>A</w:t>
      </w:r>
      <w:r w:rsidR="001F2640">
        <w:rPr>
          <w:rFonts w:eastAsiaTheme="minorEastAsia" w:hint="eastAsia"/>
          <w:lang w:eastAsia="zh-CN"/>
        </w:rPr>
        <w:t>n</w:t>
      </w:r>
      <w:r>
        <w:rPr>
          <w:rFonts w:eastAsiaTheme="minorEastAsia" w:hint="eastAsia"/>
          <w:lang w:eastAsia="zh-CN"/>
        </w:rPr>
        <w:t xml:space="preserve"> </w:t>
      </w:r>
      <w:r w:rsidRPr="00303AB1">
        <w:rPr>
          <w:rFonts w:eastAsiaTheme="minorEastAsia"/>
          <w:lang w:eastAsia="zh-CN"/>
        </w:rPr>
        <w:t xml:space="preserve">LS on CSI reporting in C-DRX </w:t>
      </w:r>
      <w:r w:rsidRPr="00303AB1">
        <w:rPr>
          <w:rFonts w:eastAsiaTheme="minorEastAsia" w:hint="eastAsia"/>
          <w:lang w:eastAsia="zh-CN"/>
        </w:rPr>
        <w:t xml:space="preserve">is received </w:t>
      </w:r>
      <w:r>
        <w:rPr>
          <w:rFonts w:eastAsiaTheme="minorEastAsia" w:hint="eastAsia"/>
          <w:lang w:eastAsia="zh-CN"/>
        </w:rPr>
        <w:t xml:space="preserve">in RAN1 </w:t>
      </w:r>
      <w:r w:rsidR="0093084E" w:rsidRPr="00303AB1">
        <w:rPr>
          <w:rFonts w:eastAsiaTheme="minorEastAsia"/>
          <w:lang w:eastAsia="zh-CN"/>
        </w:rPr>
        <w:t>in RAN</w:t>
      </w:r>
      <w:r>
        <w:rPr>
          <w:rFonts w:eastAsiaTheme="minorEastAsia" w:hint="eastAsia"/>
          <w:lang w:eastAsia="zh-CN"/>
        </w:rPr>
        <w:t>1</w:t>
      </w:r>
      <w:r w:rsidR="0093084E" w:rsidRPr="00303AB1">
        <w:rPr>
          <w:rFonts w:eastAsiaTheme="minorEastAsia"/>
          <w:lang w:eastAsia="zh-CN"/>
        </w:rPr>
        <w:t>#</w:t>
      </w:r>
      <w:r w:rsidRPr="00303AB1">
        <w:rPr>
          <w:rFonts w:eastAsiaTheme="minorEastAsia" w:hint="eastAsia"/>
          <w:lang w:eastAsia="zh-CN"/>
        </w:rPr>
        <w:t>98</w:t>
      </w:r>
      <w:r w:rsidR="0093084E" w:rsidRPr="00303AB1">
        <w:rPr>
          <w:rFonts w:eastAsiaTheme="minorEastAsia" w:hint="eastAsia"/>
          <w:lang w:eastAsia="zh-CN"/>
        </w:rPr>
        <w:t xml:space="preserve"> </w:t>
      </w:r>
      <w:r w:rsidR="0093084E" w:rsidRPr="00303AB1">
        <w:rPr>
          <w:rFonts w:eastAsiaTheme="minorEastAsia"/>
          <w:lang w:eastAsia="zh-CN"/>
        </w:rPr>
        <w:t xml:space="preserve">[1]. </w:t>
      </w:r>
      <w:r w:rsidR="005D752B" w:rsidRPr="005D752B">
        <w:rPr>
          <w:rFonts w:eastAsiaTheme="minorEastAsia"/>
          <w:lang w:eastAsia="zh-CN"/>
        </w:rPr>
        <w:t xml:space="preserve">RAN2 </w:t>
      </w:r>
      <w:r w:rsidR="005D752B" w:rsidRPr="005D752B">
        <w:rPr>
          <w:rFonts w:eastAsiaTheme="minorEastAsia" w:hint="eastAsia"/>
          <w:lang w:eastAsia="zh-CN"/>
        </w:rPr>
        <w:t>give</w:t>
      </w:r>
      <w:r w:rsidR="005D752B" w:rsidRPr="005D752B">
        <w:rPr>
          <w:rFonts w:eastAsiaTheme="minorEastAsia"/>
          <w:lang w:eastAsia="zh-CN"/>
        </w:rPr>
        <w:t>s</w:t>
      </w:r>
      <w:r w:rsidR="005D752B" w:rsidRPr="005D752B">
        <w:rPr>
          <w:rFonts w:eastAsiaTheme="minorEastAsia" w:hint="eastAsia"/>
          <w:lang w:eastAsia="zh-CN"/>
        </w:rPr>
        <w:t xml:space="preserve"> a scenario </w:t>
      </w:r>
      <w:r w:rsidR="005D752B" w:rsidRPr="005D752B">
        <w:rPr>
          <w:rFonts w:eastAsiaTheme="minorEastAsia"/>
          <w:lang w:eastAsia="zh-CN"/>
        </w:rPr>
        <w:t>where a periodic CSI or semi-persistent CSI over PUCCH, in addition to HARQ</w:t>
      </w:r>
      <w:r w:rsidR="00A55A19">
        <w:rPr>
          <w:rFonts w:eastAsiaTheme="minorEastAsia" w:hint="eastAsia"/>
          <w:lang w:eastAsia="zh-CN"/>
        </w:rPr>
        <w:t>-</w:t>
      </w:r>
      <w:r w:rsidR="005D752B" w:rsidRPr="005D752B">
        <w:rPr>
          <w:rFonts w:eastAsiaTheme="minorEastAsia"/>
          <w:lang w:eastAsia="zh-CN"/>
        </w:rPr>
        <w:t xml:space="preserve">ACK, overlaps with a PUSCH in symbol n. When </w:t>
      </w:r>
      <w:r w:rsidR="005D752B" w:rsidRPr="00A55A19">
        <w:rPr>
          <w:rFonts w:eastAsiaTheme="minorEastAsia"/>
          <w:i/>
          <w:lang w:eastAsia="zh-CN"/>
        </w:rPr>
        <w:t>simultaneousHARQ-ACK-CSI</w:t>
      </w:r>
      <w:r w:rsidR="005D752B" w:rsidRPr="005D752B">
        <w:rPr>
          <w:rFonts w:eastAsiaTheme="minorEastAsia"/>
          <w:lang w:eastAsia="zh-CN"/>
        </w:rPr>
        <w:t xml:space="preserve"> is enabled, if UE performs UCI multiplexing between CSI and HARQ</w:t>
      </w:r>
      <w:r w:rsidR="00A55A19">
        <w:rPr>
          <w:rFonts w:eastAsiaTheme="minorEastAsia" w:hint="eastAsia"/>
          <w:lang w:eastAsia="zh-CN"/>
        </w:rPr>
        <w:t>-</w:t>
      </w:r>
      <w:r w:rsidR="005D752B" w:rsidRPr="005D752B">
        <w:rPr>
          <w:rFonts w:eastAsiaTheme="minorEastAsia"/>
          <w:lang w:eastAsia="zh-CN"/>
        </w:rPr>
        <w:t xml:space="preserve">ACK, it </w:t>
      </w:r>
      <w:r w:rsidR="00E22D50">
        <w:rPr>
          <w:rFonts w:eastAsiaTheme="minorEastAsia" w:hint="eastAsia"/>
          <w:lang w:eastAsia="zh-CN"/>
        </w:rPr>
        <w:t>i</w:t>
      </w:r>
      <w:r w:rsidR="005D752B" w:rsidRPr="005D752B">
        <w:rPr>
          <w:rFonts w:eastAsiaTheme="minorEastAsia"/>
          <w:lang w:eastAsia="zh-CN"/>
        </w:rPr>
        <w:t>s possible that the resulting multiplexed UCIs can be relocated to symbols that are in the same slot but no longer overlap with PUSCH. If that happens, the CSI h</w:t>
      </w:r>
      <w:r w:rsidR="005D752B">
        <w:rPr>
          <w:rFonts w:cs="Arial"/>
        </w:rPr>
        <w:t>as to be dropped, together with the HARQ</w:t>
      </w:r>
      <w:r w:rsidR="00E22D50">
        <w:rPr>
          <w:rFonts w:eastAsiaTheme="minorEastAsia" w:cs="Arial" w:hint="eastAsia"/>
          <w:lang w:eastAsia="zh-CN"/>
        </w:rPr>
        <w:t>-</w:t>
      </w:r>
      <w:r w:rsidR="005D752B">
        <w:rPr>
          <w:rFonts w:cs="Arial"/>
        </w:rPr>
        <w:t>ACK</w:t>
      </w:r>
      <w:r w:rsidR="00D10D43">
        <w:rPr>
          <w:rFonts w:eastAsiaTheme="minorEastAsia" w:cs="Arial" w:hint="eastAsia"/>
          <w:lang w:eastAsia="zh-CN"/>
        </w:rPr>
        <w:t xml:space="preserve"> in DRX active time</w:t>
      </w:r>
      <w:r w:rsidR="005D752B">
        <w:rPr>
          <w:rFonts w:cs="Arial"/>
        </w:rPr>
        <w:t>. That is because the multiplexed UCIs would have to be sent over PUCCH instead of PUSCH, as initially expected. This is not a desirable consequence, as HARQ</w:t>
      </w:r>
      <w:r w:rsidR="00D10D43">
        <w:rPr>
          <w:rFonts w:eastAsiaTheme="minorEastAsia" w:cs="Arial" w:hint="eastAsia"/>
          <w:lang w:eastAsia="zh-CN"/>
        </w:rPr>
        <w:t>-</w:t>
      </w:r>
      <w:r w:rsidR="005D752B">
        <w:rPr>
          <w:rFonts w:cs="Arial"/>
        </w:rPr>
        <w:t>ACK is dropped for no good reason.</w:t>
      </w:r>
      <w:r w:rsidR="00D10D43">
        <w:rPr>
          <w:rFonts w:eastAsiaTheme="minorEastAsia" w:cs="Arial" w:hint="eastAsia"/>
          <w:lang w:eastAsia="zh-CN"/>
        </w:rPr>
        <w:t xml:space="preserve"> RAN2 wants to check with RAN1 whether the scenario is possible and whether the issue can be resolved in RAN1.</w:t>
      </w:r>
    </w:p>
    <w:p w:rsidR="00AF08A1" w:rsidRPr="00124FE6" w:rsidRDefault="00D409B5" w:rsidP="00F16F42">
      <w:pPr>
        <w:jc w:val="both"/>
        <w:rPr>
          <w:lang w:eastAsia="zh-CN"/>
        </w:rPr>
      </w:pPr>
      <w:r>
        <w:rPr>
          <w:lang w:eastAsia="zh-CN"/>
        </w:rPr>
        <w:t>This contribution discuss</w:t>
      </w:r>
      <w:r w:rsidR="00F16F42">
        <w:rPr>
          <w:rFonts w:eastAsiaTheme="minorEastAsia" w:hint="eastAsia"/>
          <w:lang w:eastAsia="zh-CN"/>
        </w:rPr>
        <w:t>es</w:t>
      </w:r>
      <w:r>
        <w:rPr>
          <w:lang w:eastAsia="zh-CN"/>
        </w:rPr>
        <w:t xml:space="preserve"> </w:t>
      </w:r>
      <w:r w:rsidR="00F333D6">
        <w:rPr>
          <w:rFonts w:eastAsiaTheme="minorEastAsia" w:hint="eastAsia"/>
          <w:lang w:eastAsia="zh-CN"/>
        </w:rPr>
        <w:t xml:space="preserve">the </w:t>
      </w:r>
      <w:r w:rsidR="00303AB1">
        <w:rPr>
          <w:rFonts w:eastAsiaTheme="minorEastAsia" w:hint="eastAsia"/>
          <w:lang w:eastAsia="zh-CN"/>
        </w:rPr>
        <w:t xml:space="preserve">issues related to </w:t>
      </w:r>
      <w:r w:rsidR="00F63F89" w:rsidRPr="00F63F89">
        <w:rPr>
          <w:rFonts w:eastAsiaTheme="minorEastAsia"/>
          <w:lang w:eastAsia="zh-CN"/>
        </w:rPr>
        <w:t xml:space="preserve">UCI transmission with </w:t>
      </w:r>
      <w:r w:rsidR="00303AB1">
        <w:rPr>
          <w:rFonts w:eastAsiaTheme="minorEastAsia" w:hint="eastAsia"/>
          <w:lang w:eastAsia="zh-CN"/>
        </w:rPr>
        <w:t>CSI reporting in C-DRX</w:t>
      </w:r>
      <w:r w:rsidRPr="00D409B5">
        <w:rPr>
          <w:lang w:eastAsia="zh-CN"/>
        </w:rPr>
        <w:t>.</w:t>
      </w:r>
    </w:p>
    <w:p w:rsidR="00A836E5" w:rsidRDefault="00A836E5" w:rsidP="00303AB1">
      <w:pPr>
        <w:pStyle w:val="1"/>
        <w:numPr>
          <w:ilvl w:val="0"/>
          <w:numId w:val="27"/>
        </w:numPr>
      </w:pPr>
      <w:r>
        <w:t>D</w:t>
      </w:r>
      <w:r w:rsidR="00FE275F">
        <w:t>iscussion</w:t>
      </w:r>
    </w:p>
    <w:p w:rsidR="00E56A75" w:rsidRPr="001019BA" w:rsidRDefault="00D10D43" w:rsidP="00BA2612">
      <w:pPr>
        <w:pStyle w:val="a0"/>
        <w:rPr>
          <w:rFonts w:eastAsiaTheme="minorEastAsia"/>
          <w:noProof/>
          <w:lang w:eastAsia="zh-CN"/>
        </w:rPr>
      </w:pPr>
      <w:r>
        <w:rPr>
          <w:rFonts w:cs="Arial"/>
        </w:rPr>
        <w:t>According to the current MAC-layer specifi</w:t>
      </w:r>
      <w:r w:rsidRPr="00E56A75">
        <w:rPr>
          <w:rFonts w:eastAsia="Malgun Gothic"/>
          <w:noProof/>
        </w:rPr>
        <w:t>cation</w:t>
      </w:r>
      <w:r w:rsidRPr="00E56A75">
        <w:rPr>
          <w:rFonts w:eastAsia="Malgun Gothic" w:hint="eastAsia"/>
          <w:noProof/>
        </w:rPr>
        <w:t xml:space="preserve">, </w:t>
      </w:r>
      <w:r w:rsidR="00E56A75" w:rsidRPr="00E56A75">
        <w:rPr>
          <w:rFonts w:eastAsia="Malgun Gothic"/>
          <w:noProof/>
        </w:rPr>
        <w:t>when DRX is configured</w:t>
      </w:r>
      <w:r w:rsidR="00E56A75" w:rsidRPr="00E56A75">
        <w:rPr>
          <w:rFonts w:eastAsia="Malgun Gothic" w:hint="eastAsia"/>
          <w:noProof/>
        </w:rPr>
        <w:t xml:space="preserve">, </w:t>
      </w:r>
      <w:r w:rsidRPr="00E56A75">
        <w:rPr>
          <w:rFonts w:eastAsia="Malgun Gothic" w:hint="eastAsia"/>
          <w:noProof/>
        </w:rPr>
        <w:t xml:space="preserve">whether </w:t>
      </w:r>
      <w:r w:rsidRPr="008E2F89">
        <w:rPr>
          <w:rFonts w:eastAsia="Malgun Gothic"/>
          <w:noProof/>
        </w:rPr>
        <w:t>report CSI on PUCCH</w:t>
      </w:r>
      <w:r w:rsidRPr="00E56A75">
        <w:rPr>
          <w:rFonts w:eastAsia="Malgun Gothic" w:hint="eastAsia"/>
          <w:noProof/>
        </w:rPr>
        <w:t xml:space="preserve"> or </w:t>
      </w:r>
      <w:r w:rsidRPr="008E2F89">
        <w:rPr>
          <w:rFonts w:eastAsia="Malgun Gothic"/>
          <w:noProof/>
        </w:rPr>
        <w:t>semi-persistent CSI on PUSCH</w:t>
      </w:r>
      <w:r w:rsidRPr="00E56A75">
        <w:rPr>
          <w:rFonts w:eastAsia="Malgun Gothic" w:hint="eastAsia"/>
          <w:noProof/>
        </w:rPr>
        <w:t xml:space="preserve"> is based on the </w:t>
      </w:r>
      <w:r w:rsidRPr="008E2F89">
        <w:rPr>
          <w:rFonts w:eastAsia="Malgun Gothic"/>
          <w:noProof/>
        </w:rPr>
        <w:t>grants/assignments/DRX Command MAC CE/Long DRX Command MAC CE</w:t>
      </w:r>
      <w:r w:rsidRPr="008E2F89">
        <w:rPr>
          <w:rFonts w:eastAsia="Malgun Gothic"/>
          <w:noProof/>
          <w:lang w:eastAsia="ko-KR"/>
        </w:rPr>
        <w:t xml:space="preserve"> received and Scheduling Request sent </w:t>
      </w:r>
      <w:r w:rsidRPr="008E2F89">
        <w:rPr>
          <w:rFonts w:eastAsia="Malgun Gothic"/>
          <w:noProof/>
        </w:rPr>
        <w:t xml:space="preserve">until </w:t>
      </w:r>
      <w:r w:rsidRPr="008E2F89">
        <w:rPr>
          <w:rFonts w:eastAsia="Malgun Gothic"/>
          <w:noProof/>
          <w:lang w:eastAsia="ko-KR"/>
        </w:rPr>
        <w:t>4 ms prior to symbol n</w:t>
      </w:r>
      <w:r w:rsidR="00E56A75">
        <w:rPr>
          <w:rFonts w:eastAsiaTheme="minorEastAsia" w:hint="eastAsia"/>
          <w:noProof/>
          <w:lang w:eastAsia="zh-CN"/>
        </w:rPr>
        <w:t xml:space="preserve">, however, if PUCCH/PUSCH includes multiple symbos, </w:t>
      </w:r>
      <w:r w:rsidR="00EE44F0">
        <w:rPr>
          <w:rFonts w:eastAsiaTheme="minorEastAsia" w:hint="eastAsia"/>
          <w:noProof/>
          <w:lang w:eastAsia="zh-CN"/>
        </w:rPr>
        <w:t>it is not clear which symbol of the PUCCH/PUSCH should be used as symbol n. I</w:t>
      </w:r>
      <w:r w:rsidR="00E56A75">
        <w:rPr>
          <w:rFonts w:eastAsiaTheme="minorEastAsia" w:hint="eastAsia"/>
          <w:noProof/>
          <w:lang w:eastAsia="zh-CN"/>
        </w:rPr>
        <w:t>t is possible that based on some symbols</w:t>
      </w:r>
      <w:r w:rsidR="001019BA" w:rsidRPr="001019BA">
        <w:rPr>
          <w:rFonts w:eastAsiaTheme="minorEastAsia" w:hint="eastAsia"/>
          <w:noProof/>
          <w:lang w:eastAsia="zh-CN"/>
        </w:rPr>
        <w:t xml:space="preserve"> </w:t>
      </w:r>
      <w:r w:rsidR="001019BA">
        <w:rPr>
          <w:rFonts w:eastAsiaTheme="minorEastAsia" w:hint="eastAsia"/>
          <w:noProof/>
          <w:lang w:eastAsia="zh-CN"/>
        </w:rPr>
        <w:t>of the PUCCH/PUSCH</w:t>
      </w:r>
      <w:r w:rsidR="00E56A75">
        <w:rPr>
          <w:rFonts w:eastAsiaTheme="minorEastAsia" w:hint="eastAsia"/>
          <w:noProof/>
          <w:lang w:eastAsia="zh-CN"/>
        </w:rPr>
        <w:t>, CSI should be transmitted and based on the other symbols</w:t>
      </w:r>
      <w:r w:rsidR="00EE44F0">
        <w:rPr>
          <w:rFonts w:eastAsiaTheme="minorEastAsia" w:hint="eastAsia"/>
          <w:noProof/>
          <w:lang w:eastAsia="zh-CN"/>
        </w:rPr>
        <w:t>,</w:t>
      </w:r>
      <w:r w:rsidR="00E56A75">
        <w:rPr>
          <w:rFonts w:eastAsiaTheme="minorEastAsia" w:hint="eastAsia"/>
          <w:noProof/>
          <w:lang w:eastAsia="zh-CN"/>
        </w:rPr>
        <w:t xml:space="preserve"> CSI should </w:t>
      </w:r>
      <w:r w:rsidR="001019BA">
        <w:rPr>
          <w:rFonts w:eastAsiaTheme="minorEastAsia" w:hint="eastAsia"/>
          <w:noProof/>
          <w:lang w:eastAsia="zh-CN"/>
        </w:rPr>
        <w:t xml:space="preserve">not </w:t>
      </w:r>
      <w:r w:rsidR="00E56A75">
        <w:rPr>
          <w:rFonts w:eastAsiaTheme="minorEastAsia" w:hint="eastAsia"/>
          <w:noProof/>
          <w:lang w:eastAsia="zh-CN"/>
        </w:rPr>
        <w:t>be transmitted</w:t>
      </w:r>
      <w:r w:rsidR="001019BA">
        <w:rPr>
          <w:rFonts w:eastAsiaTheme="minorEastAsia" w:hint="eastAsia"/>
          <w:noProof/>
          <w:lang w:eastAsia="zh-CN"/>
        </w:rPr>
        <w:t>, but it is not a good UE behavior if UE only transmit partial symbols of a PUCCH/PUSCH.</w:t>
      </w:r>
      <w:r w:rsidR="00E56A75">
        <w:rPr>
          <w:rFonts w:eastAsiaTheme="minorEastAsia" w:hint="eastAsia"/>
          <w:noProof/>
          <w:lang w:eastAsia="zh-CN"/>
        </w:rPr>
        <w:t xml:space="preserve"> </w:t>
      </w:r>
      <w:r w:rsidR="001019BA">
        <w:rPr>
          <w:rFonts w:eastAsiaTheme="minorEastAsia" w:hint="eastAsia"/>
          <w:noProof/>
          <w:lang w:eastAsia="zh-CN"/>
        </w:rPr>
        <w:t xml:space="preserve">Hence a clear </w:t>
      </w:r>
      <w:r w:rsidR="00F16C39">
        <w:rPr>
          <w:rFonts w:eastAsiaTheme="minorEastAsia" w:hint="eastAsia"/>
          <w:noProof/>
          <w:lang w:eastAsia="zh-CN"/>
        </w:rPr>
        <w:t xml:space="preserve">definition </w:t>
      </w:r>
      <w:r w:rsidR="001019BA">
        <w:rPr>
          <w:rFonts w:eastAsiaTheme="minorEastAsia" w:hint="eastAsia"/>
          <w:noProof/>
          <w:lang w:eastAsia="zh-CN"/>
        </w:rPr>
        <w:t xml:space="preserve">is needed, </w:t>
      </w:r>
      <w:r w:rsidR="00F16C39">
        <w:rPr>
          <w:rFonts w:eastAsiaTheme="minorEastAsia" w:hint="eastAsia"/>
          <w:noProof/>
          <w:lang w:eastAsia="zh-CN"/>
        </w:rPr>
        <w:t xml:space="preserve">and </w:t>
      </w:r>
      <w:r w:rsidR="001019BA">
        <w:rPr>
          <w:rFonts w:eastAsiaTheme="minorEastAsia" w:hint="eastAsia"/>
          <w:noProof/>
          <w:lang w:eastAsia="zh-CN"/>
        </w:rPr>
        <w:t xml:space="preserve">the first symbol of </w:t>
      </w:r>
      <w:r w:rsidR="001019BA" w:rsidRPr="001019BA">
        <w:rPr>
          <w:rFonts w:eastAsiaTheme="minorEastAsia" w:hint="eastAsia"/>
          <w:noProof/>
          <w:lang w:eastAsia="zh-CN"/>
        </w:rPr>
        <w:t xml:space="preserve">PUCCH or PUSCH </w:t>
      </w:r>
      <w:r w:rsidR="000B27B6">
        <w:rPr>
          <w:rFonts w:eastAsiaTheme="minorEastAsia" w:hint="eastAsia"/>
          <w:noProof/>
          <w:lang w:eastAsia="zh-CN"/>
        </w:rPr>
        <w:t xml:space="preserve">used for </w:t>
      </w:r>
      <w:r w:rsidR="001019BA" w:rsidRPr="001019BA">
        <w:rPr>
          <w:rFonts w:eastAsiaTheme="minorEastAsia"/>
          <w:noProof/>
          <w:lang w:eastAsia="zh-CN"/>
        </w:rPr>
        <w:t>CSI</w:t>
      </w:r>
      <w:r w:rsidR="001019BA" w:rsidRPr="001019BA">
        <w:rPr>
          <w:rFonts w:eastAsiaTheme="minorEastAsia" w:hint="eastAsia"/>
          <w:noProof/>
          <w:lang w:eastAsia="zh-CN"/>
        </w:rPr>
        <w:t xml:space="preserve"> </w:t>
      </w:r>
      <w:r w:rsidR="007A3BE5" w:rsidRPr="007A3BE5">
        <w:rPr>
          <w:rFonts w:eastAsiaTheme="minorEastAsia" w:hint="eastAsia"/>
          <w:noProof/>
          <w:lang w:eastAsia="zh-CN"/>
        </w:rPr>
        <w:t xml:space="preserve">reporting </w:t>
      </w:r>
      <w:r w:rsidR="000B27B6">
        <w:rPr>
          <w:rFonts w:eastAsiaTheme="minorEastAsia" w:hint="eastAsia"/>
          <w:noProof/>
          <w:lang w:eastAsia="zh-CN"/>
        </w:rPr>
        <w:t xml:space="preserve">determination </w:t>
      </w:r>
      <w:r w:rsidR="001019BA" w:rsidRPr="001019BA">
        <w:rPr>
          <w:rFonts w:eastAsiaTheme="minorEastAsia" w:hint="eastAsia"/>
          <w:noProof/>
          <w:lang w:eastAsia="zh-CN"/>
        </w:rPr>
        <w:t xml:space="preserve">can be used </w:t>
      </w:r>
      <w:r w:rsidR="00F16C39">
        <w:rPr>
          <w:rFonts w:eastAsiaTheme="minorEastAsia" w:hint="eastAsia"/>
          <w:noProof/>
          <w:lang w:eastAsia="zh-CN"/>
        </w:rPr>
        <w:t>to determine</w:t>
      </w:r>
      <w:r w:rsidR="001019BA" w:rsidRPr="001019BA">
        <w:rPr>
          <w:rFonts w:eastAsiaTheme="minorEastAsia" w:hint="eastAsia"/>
          <w:noProof/>
          <w:lang w:eastAsia="zh-CN"/>
        </w:rPr>
        <w:t xml:space="preserve"> whether </w:t>
      </w:r>
      <w:r w:rsidR="001019BA" w:rsidRPr="001019BA">
        <w:rPr>
          <w:rFonts w:eastAsiaTheme="minorEastAsia"/>
          <w:noProof/>
          <w:lang w:eastAsia="zh-CN"/>
        </w:rPr>
        <w:t>report CSI on PUCCH</w:t>
      </w:r>
      <w:r w:rsidR="001019BA" w:rsidRPr="001019BA">
        <w:rPr>
          <w:rFonts w:eastAsiaTheme="minorEastAsia" w:hint="eastAsia"/>
          <w:noProof/>
          <w:lang w:eastAsia="zh-CN"/>
        </w:rPr>
        <w:t xml:space="preserve"> or </w:t>
      </w:r>
      <w:r w:rsidR="001019BA" w:rsidRPr="001019BA">
        <w:rPr>
          <w:rFonts w:eastAsiaTheme="minorEastAsia"/>
          <w:noProof/>
          <w:lang w:eastAsia="zh-CN"/>
        </w:rPr>
        <w:t>semi-persistent CSI on PUSCH</w:t>
      </w:r>
      <w:r w:rsidR="000B27B6">
        <w:rPr>
          <w:rFonts w:eastAsiaTheme="minorEastAsia" w:hint="eastAsia"/>
          <w:noProof/>
          <w:lang w:eastAsia="zh-CN"/>
        </w:rPr>
        <w:t>.</w:t>
      </w:r>
    </w:p>
    <w:p w:rsidR="00C3738D" w:rsidRPr="00C3738D" w:rsidRDefault="00C3738D" w:rsidP="00C3738D">
      <w:pPr>
        <w:pStyle w:val="af1"/>
        <w:shd w:val="clear" w:color="auto" w:fill="FFFFFF"/>
        <w:spacing w:before="0" w:beforeAutospacing="0" w:after="120" w:afterAutospacing="0"/>
        <w:jc w:val="both"/>
        <w:rPr>
          <w:b/>
        </w:rPr>
      </w:pPr>
      <w:r>
        <w:rPr>
          <w:rFonts w:ascii="Times New Roman" w:hAnsi="Times New Roman" w:cs="Times New Roman"/>
          <w:b/>
          <w:bCs/>
          <w:color w:val="000000"/>
          <w:sz w:val="20"/>
          <w:szCs w:val="20"/>
        </w:rPr>
        <w:t>Proposal 1: The first symbol of a PUCCH or PUSCH is used as the reference symbol for the PUCCH or PUSCH to determine whether to report CSI.</w:t>
      </w:r>
    </w:p>
    <w:p w:rsidR="009164BF" w:rsidRDefault="001019BA" w:rsidP="003F79FB">
      <w:pPr>
        <w:pStyle w:val="a0"/>
        <w:rPr>
          <w:rFonts w:eastAsia="宋体"/>
          <w:lang w:eastAsia="zh-CN"/>
        </w:rPr>
      </w:pPr>
      <w:r>
        <w:rPr>
          <w:rFonts w:eastAsia="宋体" w:hint="eastAsia"/>
          <w:lang w:eastAsia="zh-CN"/>
        </w:rPr>
        <w:t xml:space="preserve">Based on the above proposal, for the scenario of CSI </w:t>
      </w:r>
      <w:r w:rsidRPr="001019BA">
        <w:rPr>
          <w:rFonts w:eastAsia="宋体"/>
          <w:lang w:eastAsia="zh-CN"/>
        </w:rPr>
        <w:t>on PUCCH</w:t>
      </w:r>
      <w:r w:rsidRPr="001019BA">
        <w:rPr>
          <w:rFonts w:eastAsia="宋体" w:hint="eastAsia"/>
          <w:lang w:eastAsia="zh-CN"/>
        </w:rPr>
        <w:t xml:space="preserve"> or </w:t>
      </w:r>
      <w:r w:rsidRPr="001019BA">
        <w:rPr>
          <w:rFonts w:eastAsia="宋体"/>
          <w:lang w:eastAsia="zh-CN"/>
        </w:rPr>
        <w:t>semi-persistent CSI on PUSCH</w:t>
      </w:r>
      <w:r>
        <w:rPr>
          <w:rFonts w:eastAsia="宋体" w:hint="eastAsia"/>
          <w:lang w:eastAsia="zh-CN"/>
        </w:rPr>
        <w:t xml:space="preserve"> </w:t>
      </w:r>
      <w:r w:rsidR="00103BE6">
        <w:rPr>
          <w:rFonts w:eastAsia="宋体" w:hint="eastAsia"/>
          <w:lang w:eastAsia="zh-CN"/>
        </w:rPr>
        <w:t>not</w:t>
      </w:r>
      <w:r>
        <w:rPr>
          <w:rFonts w:eastAsia="宋体" w:hint="eastAsia"/>
          <w:lang w:eastAsia="zh-CN"/>
        </w:rPr>
        <w:t xml:space="preserve"> overlapping with other UL channels, UE knows whether </w:t>
      </w:r>
      <w:r w:rsidR="00640F20">
        <w:rPr>
          <w:rFonts w:eastAsia="宋体" w:hint="eastAsia"/>
          <w:lang w:eastAsia="zh-CN"/>
        </w:rPr>
        <w:t xml:space="preserve">to </w:t>
      </w:r>
      <w:r>
        <w:rPr>
          <w:rFonts w:eastAsia="宋体" w:hint="eastAsia"/>
          <w:lang w:eastAsia="zh-CN"/>
        </w:rPr>
        <w:t xml:space="preserve">transmit CSI. However, for the scenario of CSI </w:t>
      </w:r>
      <w:r w:rsidRPr="001019BA">
        <w:rPr>
          <w:rFonts w:eastAsia="宋体"/>
          <w:lang w:eastAsia="zh-CN"/>
        </w:rPr>
        <w:t>on PUCCH</w:t>
      </w:r>
      <w:r w:rsidRPr="001019BA">
        <w:rPr>
          <w:rFonts w:eastAsia="宋体" w:hint="eastAsia"/>
          <w:lang w:eastAsia="zh-CN"/>
        </w:rPr>
        <w:t xml:space="preserve"> or </w:t>
      </w:r>
      <w:r w:rsidRPr="001019BA">
        <w:rPr>
          <w:rFonts w:eastAsia="宋体"/>
          <w:lang w:eastAsia="zh-CN"/>
        </w:rPr>
        <w:t>semi-persistent CSI on PUSCH</w:t>
      </w:r>
      <w:r>
        <w:rPr>
          <w:rFonts w:eastAsia="宋体" w:hint="eastAsia"/>
          <w:lang w:eastAsia="zh-CN"/>
        </w:rPr>
        <w:t xml:space="preserve"> overlapping with other UL channels, </w:t>
      </w:r>
      <w:r w:rsidR="00F63F89">
        <w:rPr>
          <w:rFonts w:eastAsia="宋体" w:hint="eastAsia"/>
          <w:lang w:eastAsia="zh-CN"/>
        </w:rPr>
        <w:t>the following issues should be further considered:</w:t>
      </w:r>
    </w:p>
    <w:p w:rsidR="00F63F89" w:rsidRDefault="00F63F89" w:rsidP="00F63F89">
      <w:pPr>
        <w:pStyle w:val="a0"/>
        <w:jc w:val="center"/>
        <w:rPr>
          <w:rFonts w:eastAsiaTheme="minorEastAsia"/>
          <w:lang w:eastAsia="zh-CN"/>
        </w:rPr>
      </w:pPr>
      <w:r>
        <w:object w:dxaOrig="4427" w:dyaOrig="2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9pt;height:115.1pt" o:ole="">
            <v:imagedata r:id="rId9" o:title=""/>
          </v:shape>
          <o:OLEObject Type="Embed" ProgID="Visio.Drawing.11" ShapeID="_x0000_i1025" DrawAspect="Content" ObjectID="_1627485784" r:id="rId10"/>
        </w:object>
      </w:r>
    </w:p>
    <w:p w:rsidR="00F63F89" w:rsidRPr="008C4E4D" w:rsidRDefault="00F63F89" w:rsidP="00F63F89">
      <w:pPr>
        <w:pStyle w:val="a0"/>
        <w:jc w:val="center"/>
        <w:rPr>
          <w:rFonts w:eastAsiaTheme="minorEastAsia"/>
          <w:lang w:eastAsia="zh-CN"/>
        </w:rPr>
      </w:pPr>
      <w:r>
        <w:rPr>
          <w:rFonts w:eastAsiaTheme="minorEastAsia" w:hint="eastAsia"/>
          <w:lang w:eastAsia="zh-CN"/>
        </w:rPr>
        <w:t>Figure 1. CSI overlapping with HARQ-ACK, a new PUCCH resource is used for multiplexing</w:t>
      </w:r>
    </w:p>
    <w:p w:rsidR="009164BF" w:rsidRDefault="00F63F89" w:rsidP="00F63F89">
      <w:pPr>
        <w:pStyle w:val="a0"/>
        <w:numPr>
          <w:ilvl w:val="0"/>
          <w:numId w:val="30"/>
        </w:numPr>
        <w:rPr>
          <w:rFonts w:eastAsia="宋体"/>
          <w:lang w:eastAsia="zh-CN"/>
        </w:rPr>
      </w:pPr>
      <w:r>
        <w:rPr>
          <w:rFonts w:eastAsia="宋体" w:hint="eastAsia"/>
          <w:lang w:eastAsia="zh-CN"/>
        </w:rPr>
        <w:t xml:space="preserve">Issue 1: If </w:t>
      </w:r>
      <w:r w:rsidRPr="00DB7931">
        <w:rPr>
          <w:rFonts w:eastAsia="宋体" w:hint="eastAsia"/>
          <w:lang w:eastAsia="zh-CN"/>
        </w:rPr>
        <w:t xml:space="preserve">the configured PUCCH resource </w:t>
      </w:r>
      <w:r>
        <w:rPr>
          <w:rFonts w:eastAsia="宋体" w:hint="eastAsia"/>
          <w:lang w:eastAsia="zh-CN"/>
        </w:rPr>
        <w:t>for CSI is different from</w:t>
      </w:r>
      <w:r w:rsidRPr="00DB7931">
        <w:rPr>
          <w:rFonts w:eastAsia="宋体" w:hint="eastAsia"/>
          <w:lang w:eastAsia="zh-CN"/>
        </w:rPr>
        <w:t xml:space="preserve"> the </w:t>
      </w:r>
      <w:r w:rsidRPr="00DB7931">
        <w:rPr>
          <w:rFonts w:eastAsia="宋体"/>
          <w:lang w:eastAsia="zh-CN"/>
        </w:rPr>
        <w:t>multiplexing</w:t>
      </w:r>
      <w:r w:rsidRPr="00DB7931">
        <w:rPr>
          <w:rFonts w:eastAsia="宋体" w:hint="eastAsia"/>
          <w:lang w:eastAsia="zh-CN"/>
        </w:rPr>
        <w:t xml:space="preserve"> PUCCH resource</w:t>
      </w:r>
      <w:r>
        <w:rPr>
          <w:rFonts w:eastAsia="宋体" w:hint="eastAsia"/>
          <w:lang w:eastAsia="zh-CN"/>
        </w:rPr>
        <w:t>,</w:t>
      </w:r>
      <w:r w:rsidRPr="00DB7931">
        <w:rPr>
          <w:rFonts w:eastAsia="宋体" w:hint="eastAsia"/>
          <w:lang w:eastAsia="zh-CN"/>
        </w:rPr>
        <w:t xml:space="preserve"> </w:t>
      </w:r>
      <w:r w:rsidR="006B1A86">
        <w:rPr>
          <w:rFonts w:eastAsia="宋体" w:hint="eastAsia"/>
          <w:lang w:eastAsia="zh-CN"/>
        </w:rPr>
        <w:t>i</w:t>
      </w:r>
      <w:r w:rsidR="006B1A86" w:rsidRPr="00DB7931">
        <w:rPr>
          <w:rFonts w:eastAsia="宋体" w:hint="eastAsia"/>
          <w:lang w:eastAsia="zh-CN"/>
        </w:rPr>
        <w:t xml:space="preserve">t is not clear </w:t>
      </w:r>
      <w:r w:rsidR="00DF526A">
        <w:rPr>
          <w:rFonts w:eastAsia="宋体" w:hint="eastAsia"/>
          <w:lang w:eastAsia="zh-CN"/>
        </w:rPr>
        <w:t xml:space="preserve">which resource </w:t>
      </w:r>
      <w:r>
        <w:rPr>
          <w:rFonts w:eastAsia="宋体" w:hint="eastAsia"/>
          <w:lang w:eastAsia="zh-CN"/>
        </w:rPr>
        <w:t>should be</w:t>
      </w:r>
      <w:r w:rsidR="00DF526A">
        <w:rPr>
          <w:rFonts w:eastAsia="宋体" w:hint="eastAsia"/>
          <w:lang w:eastAsia="zh-CN"/>
        </w:rPr>
        <w:t xml:space="preserve"> used to determine </w:t>
      </w:r>
      <w:r w:rsidRPr="00DB7931">
        <w:rPr>
          <w:rFonts w:eastAsia="宋体" w:hint="eastAsia"/>
          <w:lang w:eastAsia="zh-CN"/>
        </w:rPr>
        <w:t xml:space="preserve">whether CSI </w:t>
      </w:r>
      <w:r>
        <w:rPr>
          <w:rFonts w:eastAsia="宋体" w:hint="eastAsia"/>
          <w:lang w:eastAsia="zh-CN"/>
        </w:rPr>
        <w:t>should be transmitted.</w:t>
      </w:r>
    </w:p>
    <w:p w:rsidR="001019BA" w:rsidRDefault="006B1A86" w:rsidP="00F63F89">
      <w:pPr>
        <w:pStyle w:val="a0"/>
        <w:ind w:leftChars="213" w:left="426"/>
        <w:rPr>
          <w:rFonts w:eastAsia="宋体"/>
          <w:lang w:eastAsia="zh-CN"/>
        </w:rPr>
      </w:pPr>
      <w:r w:rsidRPr="00DB7931">
        <w:rPr>
          <w:rFonts w:eastAsia="宋体" w:hint="eastAsia"/>
          <w:lang w:eastAsia="zh-CN"/>
        </w:rPr>
        <w:t xml:space="preserve">As shown in figure 1, a CSI on PUCCH </w:t>
      </w:r>
      <w:r w:rsidR="00970CBC">
        <w:rPr>
          <w:rFonts w:eastAsia="宋体" w:hint="eastAsia"/>
          <w:lang w:eastAsia="zh-CN"/>
        </w:rPr>
        <w:t>overlaps</w:t>
      </w:r>
      <w:r w:rsidRPr="00DB7931">
        <w:rPr>
          <w:rFonts w:eastAsia="宋体" w:hint="eastAsia"/>
          <w:lang w:eastAsia="zh-CN"/>
        </w:rPr>
        <w:t xml:space="preserve"> with a PUCCH with HARQ-ACK, based on the total number of bits of CSI and HARQ-ACK, a new selected PUCCH resource used for multiplexing is different from the PUCCH resource configured for CSI or used for HARQ-ACK. Based on the configured CSI </w:t>
      </w:r>
      <w:r w:rsidRPr="00DB7931">
        <w:rPr>
          <w:rFonts w:eastAsia="宋体" w:hint="eastAsia"/>
          <w:lang w:eastAsia="zh-CN"/>
        </w:rPr>
        <w:lastRenderedPageBreak/>
        <w:t xml:space="preserve">PUCCH resource, CSI should be transmitted since the PUCCH resource is in active time, while based </w:t>
      </w:r>
      <w:r w:rsidRPr="00DB7931">
        <w:rPr>
          <w:rFonts w:eastAsia="宋体"/>
          <w:lang w:eastAsia="zh-CN"/>
        </w:rPr>
        <w:t>on the multiplexing PUCCH resource</w:t>
      </w:r>
      <w:r w:rsidRPr="00DB7931">
        <w:rPr>
          <w:rFonts w:eastAsia="宋体" w:hint="eastAsia"/>
          <w:lang w:eastAsia="zh-CN"/>
        </w:rPr>
        <w:t>, CSI should not be transmitted since the PUCCH resource is in inactive time. The following options can be considered to resolve th</w:t>
      </w:r>
      <w:r>
        <w:rPr>
          <w:rFonts w:eastAsia="宋体" w:hint="eastAsia"/>
          <w:lang w:eastAsia="zh-CN"/>
        </w:rPr>
        <w:t>is</w:t>
      </w:r>
      <w:r w:rsidRPr="00DB7931">
        <w:rPr>
          <w:rFonts w:eastAsia="宋体" w:hint="eastAsia"/>
          <w:lang w:eastAsia="zh-CN"/>
        </w:rPr>
        <w:t xml:space="preserve"> issue:</w:t>
      </w:r>
    </w:p>
    <w:p w:rsidR="009A54CF" w:rsidRDefault="009A54CF" w:rsidP="009A54CF">
      <w:pPr>
        <w:pStyle w:val="a0"/>
        <w:numPr>
          <w:ilvl w:val="1"/>
          <w:numId w:val="29"/>
        </w:numPr>
        <w:rPr>
          <w:rFonts w:eastAsia="宋体"/>
          <w:lang w:eastAsia="zh-CN"/>
        </w:rPr>
      </w:pPr>
      <w:r>
        <w:rPr>
          <w:rFonts w:eastAsia="宋体" w:hint="eastAsia"/>
          <w:lang w:eastAsia="zh-CN"/>
        </w:rPr>
        <w:t xml:space="preserve">Option 1: Whether transmit CSI is determined based on the configured PUCCH resource </w:t>
      </w:r>
      <w:r w:rsidR="0029710A">
        <w:rPr>
          <w:rFonts w:eastAsia="宋体" w:hint="eastAsia"/>
          <w:lang w:eastAsia="zh-CN"/>
        </w:rPr>
        <w:t>for CSI</w:t>
      </w:r>
    </w:p>
    <w:p w:rsidR="009A54CF" w:rsidRDefault="009A54CF" w:rsidP="009A54CF">
      <w:pPr>
        <w:pStyle w:val="a0"/>
        <w:numPr>
          <w:ilvl w:val="2"/>
          <w:numId w:val="29"/>
        </w:numPr>
        <w:rPr>
          <w:rFonts w:eastAsia="宋体"/>
          <w:lang w:eastAsia="zh-CN"/>
        </w:rPr>
      </w:pPr>
      <w:r>
        <w:rPr>
          <w:rFonts w:eastAsia="宋体" w:hint="eastAsia"/>
          <w:lang w:eastAsia="zh-CN"/>
        </w:rPr>
        <w:t xml:space="preserve">In this option, </w:t>
      </w:r>
      <w:r w:rsidR="00970CBC">
        <w:rPr>
          <w:rFonts w:eastAsia="宋体" w:hint="eastAsia"/>
          <w:lang w:eastAsia="zh-CN"/>
        </w:rPr>
        <w:t xml:space="preserve">a </w:t>
      </w:r>
      <w:r>
        <w:rPr>
          <w:rFonts w:eastAsia="宋体" w:hint="eastAsia"/>
          <w:lang w:eastAsia="zh-CN"/>
        </w:rPr>
        <w:t>UE do</w:t>
      </w:r>
      <w:r w:rsidR="00970CBC">
        <w:rPr>
          <w:rFonts w:eastAsia="宋体" w:hint="eastAsia"/>
          <w:lang w:eastAsia="zh-CN"/>
        </w:rPr>
        <w:t>es</w:t>
      </w:r>
      <w:r>
        <w:rPr>
          <w:rFonts w:eastAsia="宋体" w:hint="eastAsia"/>
          <w:lang w:eastAsia="zh-CN"/>
        </w:rPr>
        <w:t xml:space="preserve"> not need to determine whether the </w:t>
      </w:r>
      <w:r w:rsidR="008A676B" w:rsidRPr="00DB7931">
        <w:rPr>
          <w:rFonts w:eastAsia="宋体"/>
          <w:lang w:eastAsia="zh-CN"/>
        </w:rPr>
        <w:t>multiplexing</w:t>
      </w:r>
      <w:r>
        <w:rPr>
          <w:rFonts w:eastAsia="宋体" w:hint="eastAsia"/>
          <w:lang w:eastAsia="zh-CN"/>
        </w:rPr>
        <w:t xml:space="preserve"> PUCCH resource is in DRX active time if the </w:t>
      </w:r>
      <w:r w:rsidR="008A676B" w:rsidRPr="00DB7931">
        <w:rPr>
          <w:rFonts w:eastAsia="宋体"/>
          <w:lang w:eastAsia="zh-CN"/>
        </w:rPr>
        <w:t>multiplexing</w:t>
      </w:r>
      <w:r>
        <w:rPr>
          <w:rFonts w:eastAsia="宋体" w:hint="eastAsia"/>
          <w:lang w:eastAsia="zh-CN"/>
        </w:rPr>
        <w:t xml:space="preserve"> PUCCH resource i</w:t>
      </w:r>
      <w:r w:rsidR="008A676B">
        <w:rPr>
          <w:rFonts w:eastAsia="宋体" w:hint="eastAsia"/>
          <w:lang w:eastAsia="zh-CN"/>
        </w:rPr>
        <w:t>s</w:t>
      </w:r>
      <w:r>
        <w:rPr>
          <w:rFonts w:eastAsia="宋体" w:hint="eastAsia"/>
          <w:lang w:eastAsia="zh-CN"/>
        </w:rPr>
        <w:t xml:space="preserve"> different </w:t>
      </w:r>
      <w:r w:rsidR="00970CBC">
        <w:rPr>
          <w:rFonts w:eastAsia="宋体" w:hint="eastAsia"/>
          <w:lang w:eastAsia="zh-CN"/>
        </w:rPr>
        <w:t xml:space="preserve">from </w:t>
      </w:r>
      <w:r>
        <w:rPr>
          <w:rFonts w:eastAsia="宋体" w:hint="eastAsia"/>
          <w:lang w:eastAsia="zh-CN"/>
        </w:rPr>
        <w:t>the configured PUCCH resource</w:t>
      </w:r>
    </w:p>
    <w:p w:rsidR="009A54CF" w:rsidRPr="009A54CF" w:rsidRDefault="009A54CF" w:rsidP="009A54CF">
      <w:pPr>
        <w:pStyle w:val="a0"/>
        <w:numPr>
          <w:ilvl w:val="1"/>
          <w:numId w:val="29"/>
        </w:numPr>
        <w:rPr>
          <w:rFonts w:eastAsia="宋体"/>
          <w:lang w:eastAsia="zh-CN"/>
        </w:rPr>
      </w:pPr>
      <w:r w:rsidRPr="009A54CF">
        <w:rPr>
          <w:rFonts w:eastAsia="宋体" w:hint="eastAsia"/>
          <w:lang w:eastAsia="zh-CN"/>
        </w:rPr>
        <w:t xml:space="preserve">Option 2: Whether transmit CSI is determined based on the </w:t>
      </w:r>
      <w:r w:rsidR="008A676B" w:rsidRPr="00DB7931">
        <w:rPr>
          <w:rFonts w:eastAsia="宋体"/>
          <w:lang w:eastAsia="zh-CN"/>
        </w:rPr>
        <w:t>multiplexing</w:t>
      </w:r>
      <w:r w:rsidRPr="009A54CF">
        <w:rPr>
          <w:rFonts w:eastAsia="宋体" w:hint="eastAsia"/>
          <w:lang w:eastAsia="zh-CN"/>
        </w:rPr>
        <w:t xml:space="preserve"> PUCCH resource </w:t>
      </w:r>
      <w:r w:rsidR="0029710A">
        <w:rPr>
          <w:rFonts w:eastAsia="宋体" w:hint="eastAsia"/>
          <w:lang w:eastAsia="zh-CN"/>
        </w:rPr>
        <w:t>for CSI</w:t>
      </w:r>
    </w:p>
    <w:p w:rsidR="001019BA" w:rsidRDefault="0029710A" w:rsidP="009A54CF">
      <w:pPr>
        <w:pStyle w:val="a0"/>
        <w:numPr>
          <w:ilvl w:val="2"/>
          <w:numId w:val="29"/>
        </w:numPr>
        <w:rPr>
          <w:rFonts w:eastAsia="宋体"/>
          <w:lang w:eastAsia="zh-CN"/>
        </w:rPr>
      </w:pPr>
      <w:r>
        <w:rPr>
          <w:rFonts w:eastAsia="宋体" w:hint="eastAsia"/>
          <w:lang w:eastAsia="zh-CN"/>
        </w:rPr>
        <w:t>An issue with this option</w:t>
      </w:r>
      <w:r w:rsidR="009A54CF">
        <w:rPr>
          <w:rFonts w:eastAsia="宋体" w:hint="eastAsia"/>
          <w:lang w:eastAsia="zh-CN"/>
        </w:rPr>
        <w:t xml:space="preserve"> is when multiplexing </w:t>
      </w:r>
      <w:r>
        <w:rPr>
          <w:rFonts w:eastAsia="宋体" w:hint="eastAsia"/>
          <w:lang w:eastAsia="zh-CN"/>
        </w:rPr>
        <w:t xml:space="preserve">PUCCH resource is in inactive time, CSI should not be transmitted in this resource, but there </w:t>
      </w:r>
      <w:r>
        <w:rPr>
          <w:rFonts w:eastAsia="宋体"/>
          <w:lang w:eastAsia="zh-CN"/>
        </w:rPr>
        <w:t>are no rules</w:t>
      </w:r>
      <w:r>
        <w:rPr>
          <w:rFonts w:eastAsia="宋体" w:hint="eastAsia"/>
          <w:lang w:eastAsia="zh-CN"/>
        </w:rPr>
        <w:t xml:space="preserve"> for HARQ-ACK only transmitted on this multiplexing resource</w:t>
      </w:r>
      <w:r w:rsidR="009A54CF">
        <w:rPr>
          <w:rFonts w:eastAsia="宋体" w:hint="eastAsia"/>
          <w:lang w:eastAsia="zh-CN"/>
        </w:rPr>
        <w:t xml:space="preserve">. </w:t>
      </w:r>
      <w:r>
        <w:rPr>
          <w:rFonts w:eastAsia="宋体" w:hint="eastAsia"/>
          <w:lang w:eastAsia="zh-CN"/>
        </w:rPr>
        <w:t>If HARQ-ACK is dropped, it has impact on DL performance.</w:t>
      </w:r>
    </w:p>
    <w:p w:rsidR="0029710A" w:rsidRPr="009A54CF" w:rsidRDefault="0029710A" w:rsidP="0029710A">
      <w:pPr>
        <w:pStyle w:val="a0"/>
        <w:numPr>
          <w:ilvl w:val="1"/>
          <w:numId w:val="29"/>
        </w:numPr>
        <w:rPr>
          <w:rFonts w:eastAsia="宋体"/>
          <w:lang w:eastAsia="zh-CN"/>
        </w:rPr>
      </w:pPr>
      <w:r w:rsidRPr="009A54CF">
        <w:rPr>
          <w:rFonts w:eastAsia="宋体" w:hint="eastAsia"/>
          <w:lang w:eastAsia="zh-CN"/>
        </w:rPr>
        <w:t xml:space="preserve">Option </w:t>
      </w:r>
      <w:r>
        <w:rPr>
          <w:rFonts w:eastAsia="宋体" w:hint="eastAsia"/>
          <w:lang w:eastAsia="zh-CN"/>
        </w:rPr>
        <w:t>3</w:t>
      </w:r>
      <w:r w:rsidRPr="009A54CF">
        <w:rPr>
          <w:rFonts w:eastAsia="宋体" w:hint="eastAsia"/>
          <w:lang w:eastAsia="zh-CN"/>
        </w:rPr>
        <w:t xml:space="preserve">: Whether transmit CSI is determined based on </w:t>
      </w:r>
      <w:r>
        <w:rPr>
          <w:rFonts w:eastAsia="宋体" w:hint="eastAsia"/>
          <w:lang w:eastAsia="zh-CN"/>
        </w:rPr>
        <w:t xml:space="preserve">both the configured and </w:t>
      </w:r>
      <w:r w:rsidRPr="009A54CF">
        <w:rPr>
          <w:rFonts w:eastAsia="宋体" w:hint="eastAsia"/>
          <w:lang w:eastAsia="zh-CN"/>
        </w:rPr>
        <w:t xml:space="preserve">the </w:t>
      </w:r>
      <w:r w:rsidRPr="00DB7931">
        <w:rPr>
          <w:rFonts w:eastAsia="宋体"/>
          <w:lang w:eastAsia="zh-CN"/>
        </w:rPr>
        <w:t>multiplexing</w:t>
      </w:r>
      <w:r w:rsidRPr="009A54CF">
        <w:rPr>
          <w:rFonts w:eastAsia="宋体" w:hint="eastAsia"/>
          <w:lang w:eastAsia="zh-CN"/>
        </w:rPr>
        <w:t xml:space="preserve"> PUCCH resource </w:t>
      </w:r>
      <w:r>
        <w:rPr>
          <w:rFonts w:eastAsia="宋体" w:hint="eastAsia"/>
          <w:lang w:eastAsia="zh-CN"/>
        </w:rPr>
        <w:t>for CSI</w:t>
      </w:r>
    </w:p>
    <w:p w:rsidR="0029710A" w:rsidRDefault="0029710A" w:rsidP="0029710A">
      <w:pPr>
        <w:pStyle w:val="a0"/>
        <w:numPr>
          <w:ilvl w:val="2"/>
          <w:numId w:val="29"/>
        </w:numPr>
        <w:rPr>
          <w:rFonts w:eastAsia="宋体"/>
          <w:lang w:eastAsia="zh-CN"/>
        </w:rPr>
      </w:pPr>
      <w:r>
        <w:rPr>
          <w:rFonts w:eastAsia="宋体" w:hint="eastAsia"/>
          <w:lang w:eastAsia="zh-CN"/>
        </w:rPr>
        <w:t xml:space="preserve">In this option, UE should do twice determination whether CSI can be transmitted. First based on the configured PUCCH resource and if the result is true, second based on the multiplexing PUCCH resource. The same </w:t>
      </w:r>
      <w:r>
        <w:rPr>
          <w:rFonts w:eastAsia="宋体"/>
          <w:lang w:eastAsia="zh-CN"/>
        </w:rPr>
        <w:t xml:space="preserve">issue as option 2 </w:t>
      </w:r>
      <w:r w:rsidR="006B1A86">
        <w:rPr>
          <w:rFonts w:eastAsia="宋体" w:hint="eastAsia"/>
          <w:lang w:eastAsia="zh-CN"/>
        </w:rPr>
        <w:t xml:space="preserve">also </w:t>
      </w:r>
      <w:r>
        <w:rPr>
          <w:rFonts w:eastAsia="宋体"/>
          <w:lang w:eastAsia="zh-CN"/>
        </w:rPr>
        <w:t>exists</w:t>
      </w:r>
      <w:r>
        <w:rPr>
          <w:rFonts w:eastAsia="宋体" w:hint="eastAsia"/>
          <w:lang w:eastAsia="zh-CN"/>
        </w:rPr>
        <w:t xml:space="preserve"> in option 3.</w:t>
      </w:r>
    </w:p>
    <w:p w:rsidR="00442DA3" w:rsidRDefault="008C4E4D" w:rsidP="008C4E4D">
      <w:pPr>
        <w:pStyle w:val="a0"/>
        <w:numPr>
          <w:ilvl w:val="0"/>
          <w:numId w:val="29"/>
        </w:numPr>
        <w:rPr>
          <w:rFonts w:eastAsia="宋体"/>
          <w:lang w:eastAsia="zh-CN"/>
        </w:rPr>
      </w:pPr>
      <w:r>
        <w:rPr>
          <w:rFonts w:eastAsia="宋体" w:hint="eastAsia"/>
          <w:lang w:eastAsia="zh-CN"/>
        </w:rPr>
        <w:t>Issue 2: I</w:t>
      </w:r>
      <w:r w:rsidR="00442DA3">
        <w:rPr>
          <w:rFonts w:eastAsia="宋体" w:hint="eastAsia"/>
          <w:lang w:eastAsia="zh-CN"/>
        </w:rPr>
        <w:t>f</w:t>
      </w:r>
      <w:r>
        <w:rPr>
          <w:rFonts w:eastAsia="宋体" w:hint="eastAsia"/>
          <w:lang w:eastAsia="zh-CN"/>
        </w:rPr>
        <w:t xml:space="preserve"> the configured PUCCH resource </w:t>
      </w:r>
      <w:r w:rsidR="00442DA3">
        <w:rPr>
          <w:rFonts w:eastAsia="宋体" w:hint="eastAsia"/>
          <w:lang w:eastAsia="zh-CN"/>
        </w:rPr>
        <w:t xml:space="preserve">for CSI </w:t>
      </w:r>
      <w:r w:rsidR="00970CBC">
        <w:rPr>
          <w:rFonts w:eastAsia="宋体" w:hint="eastAsia"/>
          <w:lang w:eastAsia="zh-CN"/>
        </w:rPr>
        <w:t>overlaps</w:t>
      </w:r>
      <w:r w:rsidR="00442DA3">
        <w:rPr>
          <w:rFonts w:eastAsia="宋体" w:hint="eastAsia"/>
          <w:lang w:eastAsia="zh-CN"/>
        </w:rPr>
        <w:t xml:space="preserve"> with another PUCCH</w:t>
      </w:r>
      <w:r w:rsidR="00331670">
        <w:rPr>
          <w:rFonts w:eastAsia="宋体" w:hint="eastAsia"/>
          <w:lang w:eastAsia="zh-CN"/>
        </w:rPr>
        <w:t xml:space="preserve"> </w:t>
      </w:r>
      <w:r w:rsidR="00442DA3">
        <w:rPr>
          <w:rFonts w:eastAsia="宋体" w:hint="eastAsia"/>
          <w:lang w:eastAsia="zh-CN"/>
        </w:rPr>
        <w:t xml:space="preserve">or PUSCH resource and UCI multiplexing should be </w:t>
      </w:r>
      <w:r w:rsidR="00331670">
        <w:rPr>
          <w:rFonts w:eastAsia="宋体" w:hint="eastAsia"/>
          <w:lang w:eastAsia="zh-CN"/>
        </w:rPr>
        <w:t>applied</w:t>
      </w:r>
      <w:r w:rsidR="00442DA3">
        <w:rPr>
          <w:rFonts w:eastAsia="宋体" w:hint="eastAsia"/>
          <w:lang w:eastAsia="zh-CN"/>
        </w:rPr>
        <w:t>, UE cannot determine whether CSI can be transmitted before it determine</w:t>
      </w:r>
      <w:r w:rsidR="00131F84">
        <w:rPr>
          <w:rFonts w:eastAsia="宋体" w:hint="eastAsia"/>
          <w:lang w:eastAsia="zh-CN"/>
        </w:rPr>
        <w:t>s</w:t>
      </w:r>
      <w:r w:rsidR="00442DA3">
        <w:rPr>
          <w:rFonts w:eastAsia="宋体" w:hint="eastAsia"/>
          <w:lang w:eastAsia="zh-CN"/>
        </w:rPr>
        <w:t xml:space="preserve"> whether UCI multiplexing should be used </w:t>
      </w:r>
      <w:r w:rsidR="00331670">
        <w:rPr>
          <w:rFonts w:eastAsia="宋体" w:hint="eastAsia"/>
          <w:lang w:eastAsia="zh-CN"/>
        </w:rPr>
        <w:t>when</w:t>
      </w:r>
      <w:r w:rsidR="00442DA3">
        <w:rPr>
          <w:rFonts w:eastAsia="宋体" w:hint="eastAsia"/>
          <w:lang w:eastAsia="zh-CN"/>
        </w:rPr>
        <w:t xml:space="preserve"> the starting position of configured CSI PUCCH resource is later than the other PUCCH or PUSCH resource.</w:t>
      </w:r>
      <w:r w:rsidR="00331670">
        <w:rPr>
          <w:rFonts w:eastAsia="宋体" w:hint="eastAsia"/>
          <w:lang w:eastAsia="zh-CN"/>
        </w:rPr>
        <w:t xml:space="preserve"> </w:t>
      </w:r>
    </w:p>
    <w:p w:rsidR="00583174" w:rsidRDefault="00442DA3" w:rsidP="00442DA3">
      <w:pPr>
        <w:pStyle w:val="a0"/>
        <w:ind w:leftChars="213" w:left="426"/>
        <w:rPr>
          <w:rFonts w:eastAsia="宋体"/>
          <w:lang w:eastAsia="zh-CN"/>
        </w:rPr>
      </w:pPr>
      <w:r w:rsidRPr="00DB7931">
        <w:rPr>
          <w:rFonts w:eastAsia="宋体" w:hint="eastAsia"/>
          <w:lang w:eastAsia="zh-CN"/>
        </w:rPr>
        <w:t xml:space="preserve">As shown in figure </w:t>
      </w:r>
      <w:r w:rsidR="00331670">
        <w:rPr>
          <w:rFonts w:eastAsia="宋体" w:hint="eastAsia"/>
          <w:lang w:eastAsia="zh-CN"/>
        </w:rPr>
        <w:t>2</w:t>
      </w:r>
      <w:r w:rsidRPr="00DB7931">
        <w:rPr>
          <w:rFonts w:eastAsia="宋体" w:hint="eastAsia"/>
          <w:lang w:eastAsia="zh-CN"/>
        </w:rPr>
        <w:t xml:space="preserve">, a CSI on PUCCH </w:t>
      </w:r>
      <w:r w:rsidR="00970CBC">
        <w:rPr>
          <w:rFonts w:eastAsia="宋体" w:hint="eastAsia"/>
          <w:lang w:eastAsia="zh-CN"/>
        </w:rPr>
        <w:t>overlaps</w:t>
      </w:r>
      <w:r w:rsidRPr="00DB7931">
        <w:rPr>
          <w:rFonts w:eastAsia="宋体" w:hint="eastAsia"/>
          <w:lang w:eastAsia="zh-CN"/>
        </w:rPr>
        <w:t xml:space="preserve"> with a PUCCH with HARQ-ACK</w:t>
      </w:r>
      <w:r w:rsidR="00E84742">
        <w:rPr>
          <w:rFonts w:eastAsia="宋体" w:hint="eastAsia"/>
          <w:lang w:eastAsia="zh-CN"/>
        </w:rPr>
        <w:t>, and t</w:t>
      </w:r>
      <w:r w:rsidR="00331670">
        <w:rPr>
          <w:rFonts w:eastAsia="宋体" w:hint="eastAsia"/>
          <w:lang w:eastAsia="zh-CN"/>
        </w:rPr>
        <w:t xml:space="preserve">he starting position of HARQ-ACK resource is earlier than the starting position of </w:t>
      </w:r>
      <w:r w:rsidRPr="00DB7931">
        <w:rPr>
          <w:rFonts w:eastAsia="宋体" w:hint="eastAsia"/>
          <w:lang w:eastAsia="zh-CN"/>
        </w:rPr>
        <w:t>configured CSI PUCCH resource</w:t>
      </w:r>
      <w:r w:rsidR="00E84742">
        <w:rPr>
          <w:rFonts w:eastAsia="宋体" w:hint="eastAsia"/>
          <w:lang w:eastAsia="zh-CN"/>
        </w:rPr>
        <w:t xml:space="preserve">. Assuming whether transmit CSI is determined </w:t>
      </w:r>
      <w:r w:rsidR="00CE595E">
        <w:rPr>
          <w:rFonts w:eastAsia="宋体" w:hint="eastAsia"/>
          <w:lang w:eastAsia="zh-CN"/>
        </w:rPr>
        <w:t xml:space="preserve">based on the </w:t>
      </w:r>
      <w:r w:rsidR="00E84742">
        <w:rPr>
          <w:rFonts w:eastAsia="宋体" w:hint="eastAsia"/>
          <w:lang w:eastAsia="zh-CN"/>
        </w:rPr>
        <w:t xml:space="preserve">configured </w:t>
      </w:r>
      <w:r w:rsidR="00CE595E">
        <w:rPr>
          <w:rFonts w:eastAsia="宋体" w:hint="eastAsia"/>
          <w:lang w:eastAsia="zh-CN"/>
        </w:rPr>
        <w:t xml:space="preserve">CSI resource, </w:t>
      </w:r>
      <w:r w:rsidR="00E84742">
        <w:rPr>
          <w:rFonts w:eastAsia="宋体" w:hint="eastAsia"/>
          <w:lang w:eastAsia="zh-CN"/>
        </w:rPr>
        <w:t>UE determine</w:t>
      </w:r>
      <w:r w:rsidR="00970CBC">
        <w:rPr>
          <w:rFonts w:eastAsia="宋体" w:hint="eastAsia"/>
          <w:lang w:eastAsia="zh-CN"/>
        </w:rPr>
        <w:t>s</w:t>
      </w:r>
      <w:r w:rsidR="00E84742">
        <w:rPr>
          <w:rFonts w:eastAsia="宋体" w:hint="eastAsia"/>
          <w:lang w:eastAsia="zh-CN"/>
        </w:rPr>
        <w:t xml:space="preserve"> whether HARQ-ACK is multiplexing with CSI at time point X</w:t>
      </w:r>
      <w:r w:rsidRPr="00DB7931">
        <w:rPr>
          <w:rFonts w:eastAsia="宋体" w:hint="eastAsia"/>
          <w:lang w:eastAsia="zh-CN"/>
        </w:rPr>
        <w:t xml:space="preserve">, </w:t>
      </w:r>
      <w:r w:rsidR="00583174">
        <w:rPr>
          <w:rFonts w:eastAsia="宋体" w:hint="eastAsia"/>
          <w:lang w:eastAsia="zh-CN"/>
        </w:rPr>
        <w:t xml:space="preserve">however, </w:t>
      </w:r>
      <w:r w:rsidR="00E84742">
        <w:rPr>
          <w:rFonts w:eastAsia="宋体" w:hint="eastAsia"/>
          <w:lang w:eastAsia="zh-CN"/>
        </w:rPr>
        <w:t xml:space="preserve">UE </w:t>
      </w:r>
      <w:r w:rsidR="00583174">
        <w:rPr>
          <w:rFonts w:eastAsia="宋体" w:hint="eastAsia"/>
          <w:lang w:eastAsia="zh-CN"/>
        </w:rPr>
        <w:t xml:space="preserve">does not </w:t>
      </w:r>
      <w:r w:rsidR="00E84742">
        <w:rPr>
          <w:rFonts w:eastAsia="宋体" w:hint="eastAsia"/>
          <w:lang w:eastAsia="zh-CN"/>
        </w:rPr>
        <w:t>know whether CSI should be transmitted</w:t>
      </w:r>
      <w:r w:rsidR="00583174">
        <w:rPr>
          <w:rFonts w:eastAsia="宋体" w:hint="eastAsia"/>
          <w:lang w:eastAsia="zh-CN"/>
        </w:rPr>
        <w:t xml:space="preserve"> until</w:t>
      </w:r>
      <w:r w:rsidR="00E84742">
        <w:rPr>
          <w:rFonts w:eastAsia="宋体" w:hint="eastAsia"/>
          <w:lang w:eastAsia="zh-CN"/>
        </w:rPr>
        <w:t xml:space="preserve"> time point Y</w:t>
      </w:r>
      <w:r w:rsidR="00583174">
        <w:rPr>
          <w:rFonts w:eastAsia="宋体" w:hint="eastAsia"/>
          <w:lang w:eastAsia="zh-CN"/>
        </w:rPr>
        <w:t xml:space="preserve">, so UE does not know whether multiplex HARQ-ACK and CSI or drop CSI at time point X. </w:t>
      </w:r>
    </w:p>
    <w:p w:rsidR="00442DA3" w:rsidRDefault="00583174" w:rsidP="00442DA3">
      <w:pPr>
        <w:pStyle w:val="a0"/>
        <w:ind w:leftChars="213" w:left="426"/>
        <w:rPr>
          <w:rFonts w:eastAsia="宋体"/>
          <w:lang w:eastAsia="zh-CN"/>
        </w:rPr>
      </w:pPr>
      <w:r>
        <w:rPr>
          <w:rFonts w:eastAsia="宋体" w:hint="eastAsia"/>
          <w:lang w:eastAsia="zh-CN"/>
        </w:rPr>
        <w:t xml:space="preserve">A </w:t>
      </w:r>
      <w:r>
        <w:rPr>
          <w:rFonts w:eastAsia="宋体"/>
          <w:lang w:eastAsia="zh-CN"/>
        </w:rPr>
        <w:t>simple</w:t>
      </w:r>
      <w:r>
        <w:rPr>
          <w:rFonts w:eastAsia="宋体" w:hint="eastAsia"/>
          <w:lang w:eastAsia="zh-CN"/>
        </w:rPr>
        <w:t xml:space="preserve"> solution is UE always determine</w:t>
      </w:r>
      <w:r w:rsidR="00970CBC">
        <w:rPr>
          <w:rFonts w:eastAsia="宋体" w:hint="eastAsia"/>
          <w:lang w:eastAsia="zh-CN"/>
        </w:rPr>
        <w:t>s</w:t>
      </w:r>
      <w:r>
        <w:rPr>
          <w:rFonts w:eastAsia="宋体" w:hint="eastAsia"/>
          <w:lang w:eastAsia="zh-CN"/>
        </w:rPr>
        <w:t xml:space="preserve"> whether CSI is transmitted based on the first symbol of the earliest channel overlapping with CSI resource. Then, in the </w:t>
      </w:r>
      <w:r w:rsidR="006F486E">
        <w:rPr>
          <w:rFonts w:eastAsia="宋体" w:hint="eastAsia"/>
          <w:lang w:eastAsia="zh-CN"/>
        </w:rPr>
        <w:t xml:space="preserve">following </w:t>
      </w:r>
      <w:r>
        <w:rPr>
          <w:rFonts w:eastAsia="宋体" w:hint="eastAsia"/>
          <w:lang w:eastAsia="zh-CN"/>
        </w:rPr>
        <w:t>example, UE should determine whether CSI is transmitted based on the first symbol of HARQ-ACK resource.</w:t>
      </w:r>
    </w:p>
    <w:p w:rsidR="00331670" w:rsidRDefault="00CE595E" w:rsidP="00331670">
      <w:pPr>
        <w:pStyle w:val="a0"/>
        <w:jc w:val="center"/>
        <w:rPr>
          <w:rFonts w:eastAsiaTheme="minorEastAsia"/>
          <w:lang w:eastAsia="zh-CN"/>
        </w:rPr>
      </w:pPr>
      <w:r>
        <w:object w:dxaOrig="6386" w:dyaOrig="2272">
          <v:shape id="_x0000_i1026" type="#_x0000_t75" style="width:320.2pt;height:113.45pt" o:ole="">
            <v:imagedata r:id="rId11" o:title=""/>
          </v:shape>
          <o:OLEObject Type="Embed" ProgID="Visio.Drawing.11" ShapeID="_x0000_i1026" DrawAspect="Content" ObjectID="_1627485785" r:id="rId12"/>
        </w:object>
      </w:r>
    </w:p>
    <w:p w:rsidR="00331670" w:rsidRDefault="00331670" w:rsidP="00331670">
      <w:pPr>
        <w:pStyle w:val="a0"/>
        <w:jc w:val="center"/>
        <w:rPr>
          <w:rFonts w:eastAsia="宋体"/>
          <w:lang w:eastAsia="zh-CN"/>
        </w:rPr>
      </w:pPr>
      <w:r>
        <w:rPr>
          <w:rFonts w:eastAsiaTheme="minorEastAsia" w:hint="eastAsia"/>
          <w:lang w:eastAsia="zh-CN"/>
        </w:rPr>
        <w:t>Figure 2. CSI overlapping with HARQ-ACK when HARQ-ACK resource is earlier than CSI resource</w:t>
      </w:r>
    </w:p>
    <w:p w:rsidR="00331670" w:rsidRPr="00331670" w:rsidRDefault="00331670" w:rsidP="00442DA3">
      <w:pPr>
        <w:pStyle w:val="a0"/>
        <w:ind w:leftChars="213" w:left="426"/>
        <w:rPr>
          <w:rFonts w:eastAsia="宋体"/>
          <w:lang w:eastAsia="zh-CN"/>
        </w:rPr>
      </w:pPr>
    </w:p>
    <w:p w:rsidR="001019BA" w:rsidRDefault="00583174" w:rsidP="001019BA">
      <w:pPr>
        <w:pStyle w:val="a0"/>
        <w:rPr>
          <w:rFonts w:eastAsia="宋体"/>
          <w:lang w:eastAsia="zh-CN"/>
        </w:rPr>
      </w:pPr>
      <w:r>
        <w:rPr>
          <w:rFonts w:eastAsia="宋体" w:hint="eastAsia"/>
          <w:lang w:eastAsia="zh-CN"/>
        </w:rPr>
        <w:t xml:space="preserve">Generally, considering the main target of </w:t>
      </w:r>
      <w:r w:rsidR="00325C9B">
        <w:rPr>
          <w:rFonts w:eastAsia="宋体" w:hint="eastAsia"/>
          <w:lang w:eastAsia="zh-CN"/>
        </w:rPr>
        <w:t>not transmit</w:t>
      </w:r>
      <w:r w:rsidR="006F486E">
        <w:rPr>
          <w:rFonts w:eastAsia="宋体" w:hint="eastAsia"/>
          <w:lang w:eastAsia="zh-CN"/>
        </w:rPr>
        <w:t>ting</w:t>
      </w:r>
      <w:r w:rsidR="00325C9B">
        <w:rPr>
          <w:rFonts w:eastAsia="宋体" w:hint="eastAsia"/>
          <w:lang w:eastAsia="zh-CN"/>
        </w:rPr>
        <w:t xml:space="preserve"> CSI in </w:t>
      </w:r>
      <w:r>
        <w:rPr>
          <w:rFonts w:eastAsia="宋体" w:hint="eastAsia"/>
          <w:lang w:eastAsia="zh-CN"/>
        </w:rPr>
        <w:t xml:space="preserve">DRX is </w:t>
      </w:r>
      <w:r w:rsidR="00325C9B">
        <w:rPr>
          <w:rFonts w:eastAsia="宋体" w:hint="eastAsia"/>
          <w:lang w:eastAsia="zh-CN"/>
        </w:rPr>
        <w:t xml:space="preserve">for </w:t>
      </w:r>
      <w:r>
        <w:rPr>
          <w:rFonts w:eastAsia="宋体" w:hint="eastAsia"/>
          <w:lang w:eastAsia="zh-CN"/>
        </w:rPr>
        <w:t xml:space="preserve">power saving, </w:t>
      </w:r>
      <w:r w:rsidR="00325C9B">
        <w:rPr>
          <w:rFonts w:eastAsia="宋体" w:hint="eastAsia"/>
          <w:lang w:eastAsia="zh-CN"/>
        </w:rPr>
        <w:t>the other UL channels should not be impacted. For all the issues discussed above, the simple</w:t>
      </w:r>
      <w:r w:rsidR="006F486E">
        <w:rPr>
          <w:rFonts w:eastAsia="宋体" w:hint="eastAsia"/>
          <w:lang w:eastAsia="zh-CN"/>
        </w:rPr>
        <w:t>st</w:t>
      </w:r>
      <w:r w:rsidR="00325C9B">
        <w:rPr>
          <w:rFonts w:eastAsia="宋体" w:hint="eastAsia"/>
          <w:lang w:eastAsia="zh-CN"/>
        </w:rPr>
        <w:t xml:space="preserve"> solution is that </w:t>
      </w:r>
      <w:r w:rsidR="00325C9B" w:rsidRPr="00583174">
        <w:rPr>
          <w:rFonts w:eastAsia="宋体" w:hint="eastAsia"/>
          <w:lang w:eastAsia="zh-CN"/>
        </w:rPr>
        <w:t>if</w:t>
      </w:r>
      <w:r w:rsidR="00325C9B" w:rsidRPr="00583174">
        <w:rPr>
          <w:rFonts w:eastAsia="宋体"/>
          <w:lang w:eastAsia="zh-CN"/>
        </w:rPr>
        <w:t xml:space="preserve"> CSI on PUCCH</w:t>
      </w:r>
      <w:r w:rsidR="00325C9B" w:rsidRPr="00583174">
        <w:rPr>
          <w:rFonts w:eastAsia="宋体" w:hint="eastAsia"/>
          <w:lang w:eastAsia="zh-CN"/>
        </w:rPr>
        <w:t xml:space="preserve"> or </w:t>
      </w:r>
      <w:r w:rsidR="00325C9B" w:rsidRPr="00583174">
        <w:rPr>
          <w:rFonts w:eastAsia="宋体"/>
          <w:lang w:eastAsia="zh-CN"/>
        </w:rPr>
        <w:t>semi-persistent CSI on PUSCH</w:t>
      </w:r>
      <w:r w:rsidR="00325C9B" w:rsidRPr="00583174">
        <w:rPr>
          <w:rFonts w:eastAsia="宋体" w:hint="eastAsia"/>
          <w:lang w:eastAsia="zh-CN"/>
        </w:rPr>
        <w:t xml:space="preserve"> overlap</w:t>
      </w:r>
      <w:r w:rsidR="007437CD">
        <w:rPr>
          <w:rFonts w:eastAsia="宋体" w:hint="eastAsia"/>
          <w:lang w:eastAsia="zh-CN"/>
        </w:rPr>
        <w:t>s</w:t>
      </w:r>
      <w:r w:rsidR="00325C9B" w:rsidRPr="00583174">
        <w:rPr>
          <w:rFonts w:eastAsia="宋体" w:hint="eastAsia"/>
          <w:lang w:eastAsia="zh-CN"/>
        </w:rPr>
        <w:t xml:space="preserve"> with other UL channels, UE </w:t>
      </w:r>
      <w:r w:rsidR="007437CD" w:rsidRPr="007437CD">
        <w:rPr>
          <w:rFonts w:eastAsia="宋体" w:hint="eastAsia"/>
          <w:lang w:eastAsia="zh-CN"/>
        </w:rPr>
        <w:t>implements</w:t>
      </w:r>
      <w:r w:rsidR="00325C9B" w:rsidRPr="00583174">
        <w:rPr>
          <w:rFonts w:eastAsia="宋体" w:hint="eastAsia"/>
          <w:lang w:eastAsia="zh-CN"/>
        </w:rPr>
        <w:t xml:space="preserve"> the </w:t>
      </w:r>
      <w:r w:rsidR="006F486E">
        <w:rPr>
          <w:rFonts w:eastAsia="宋体" w:hint="eastAsia"/>
          <w:lang w:eastAsia="zh-CN"/>
        </w:rPr>
        <w:t xml:space="preserve">UCI </w:t>
      </w:r>
      <w:r w:rsidR="00325C9B" w:rsidRPr="00583174">
        <w:rPr>
          <w:rFonts w:eastAsia="宋体" w:hint="eastAsia"/>
          <w:lang w:eastAsia="zh-CN"/>
        </w:rPr>
        <w:t>multiplexing or dropping according to the rules defined in PHY-layer without considering DR</w:t>
      </w:r>
      <w:r w:rsidR="00325C9B">
        <w:rPr>
          <w:rFonts w:eastAsia="宋体" w:hint="eastAsia"/>
          <w:lang w:eastAsia="zh-CN"/>
        </w:rPr>
        <w:t>X, and i</w:t>
      </w:r>
      <w:r w:rsidR="00325C9B" w:rsidRPr="00325C9B">
        <w:rPr>
          <w:rFonts w:eastAsia="宋体" w:hint="eastAsia"/>
          <w:lang w:eastAsia="zh-CN"/>
        </w:rPr>
        <w:t>f</w:t>
      </w:r>
      <w:r w:rsidR="00325C9B" w:rsidRPr="00325C9B">
        <w:rPr>
          <w:rFonts w:eastAsia="宋体"/>
          <w:lang w:eastAsia="zh-CN"/>
        </w:rPr>
        <w:t xml:space="preserve"> CSI on PUCCH</w:t>
      </w:r>
      <w:r w:rsidR="00325C9B" w:rsidRPr="00325C9B">
        <w:rPr>
          <w:rFonts w:eastAsia="宋体" w:hint="eastAsia"/>
          <w:lang w:eastAsia="zh-CN"/>
        </w:rPr>
        <w:t xml:space="preserve"> or </w:t>
      </w:r>
      <w:r w:rsidR="00325C9B" w:rsidRPr="00325C9B">
        <w:rPr>
          <w:rFonts w:eastAsia="宋体"/>
          <w:lang w:eastAsia="zh-CN"/>
        </w:rPr>
        <w:t>semi-persistent CSI on PUSCH</w:t>
      </w:r>
      <w:r w:rsidR="00325C9B" w:rsidRPr="00325C9B">
        <w:rPr>
          <w:rFonts w:eastAsia="宋体" w:hint="eastAsia"/>
          <w:lang w:eastAsia="zh-CN"/>
        </w:rPr>
        <w:t xml:space="preserve"> </w:t>
      </w:r>
      <w:r w:rsidR="007437CD">
        <w:rPr>
          <w:rFonts w:eastAsia="宋体" w:hint="eastAsia"/>
          <w:lang w:eastAsia="zh-CN"/>
        </w:rPr>
        <w:t>does</w:t>
      </w:r>
      <w:r w:rsidR="00325C9B" w:rsidRPr="00325C9B">
        <w:rPr>
          <w:rFonts w:eastAsia="宋体" w:hint="eastAsia"/>
          <w:lang w:eastAsia="zh-CN"/>
        </w:rPr>
        <w:t xml:space="preserve"> not overlap with other UL ch</w:t>
      </w:r>
      <w:bookmarkStart w:id="4" w:name="_GoBack"/>
      <w:bookmarkEnd w:id="4"/>
      <w:r w:rsidR="00325C9B" w:rsidRPr="00325C9B">
        <w:rPr>
          <w:rFonts w:eastAsia="宋体" w:hint="eastAsia"/>
          <w:lang w:eastAsia="zh-CN"/>
        </w:rPr>
        <w:t>annels, UE determine whether transmit CSI according to the rules defined in MAC-layer</w:t>
      </w:r>
      <w:r w:rsidR="00325C9B">
        <w:rPr>
          <w:rFonts w:eastAsia="宋体" w:hint="eastAsia"/>
          <w:lang w:eastAsia="zh-CN"/>
        </w:rPr>
        <w:t>.</w:t>
      </w:r>
    </w:p>
    <w:p w:rsidR="00D96880" w:rsidRDefault="00D96880" w:rsidP="00D96880">
      <w:pPr>
        <w:pStyle w:val="a0"/>
        <w:rPr>
          <w:rFonts w:eastAsia="宋体"/>
          <w:b/>
          <w:lang w:eastAsia="zh-CN"/>
        </w:rPr>
      </w:pPr>
      <w:r w:rsidRPr="00285717">
        <w:rPr>
          <w:rFonts w:eastAsia="宋体"/>
          <w:b/>
          <w:lang w:eastAsia="zh-CN"/>
        </w:rPr>
        <w:t>Pr</w:t>
      </w:r>
      <w:r w:rsidRPr="00EE44F0">
        <w:rPr>
          <w:rFonts w:eastAsia="宋体"/>
          <w:b/>
          <w:lang w:eastAsia="zh-CN"/>
        </w:rPr>
        <w:t xml:space="preserve">oposal </w:t>
      </w:r>
      <w:r>
        <w:rPr>
          <w:rFonts w:eastAsia="宋体" w:hint="eastAsia"/>
          <w:b/>
          <w:lang w:eastAsia="zh-CN"/>
        </w:rPr>
        <w:t>2</w:t>
      </w:r>
      <w:r w:rsidRPr="00EE44F0">
        <w:rPr>
          <w:rFonts w:eastAsia="宋体"/>
          <w:b/>
          <w:lang w:eastAsia="zh-CN"/>
        </w:rPr>
        <w:t xml:space="preserve">: </w:t>
      </w:r>
      <w:r>
        <w:rPr>
          <w:rFonts w:eastAsiaTheme="minorEastAsia" w:hint="eastAsia"/>
          <w:b/>
          <w:noProof/>
          <w:lang w:eastAsia="zh-CN"/>
        </w:rPr>
        <w:t>If</w:t>
      </w:r>
      <w:r w:rsidRPr="00EE44F0">
        <w:rPr>
          <w:rFonts w:eastAsia="Malgun Gothic"/>
          <w:b/>
          <w:noProof/>
        </w:rPr>
        <w:t xml:space="preserve"> CSI on PUCCH</w:t>
      </w:r>
      <w:r w:rsidRPr="00EE44F0">
        <w:rPr>
          <w:rFonts w:eastAsia="Malgun Gothic" w:hint="eastAsia"/>
          <w:b/>
          <w:noProof/>
        </w:rPr>
        <w:t xml:space="preserve"> or </w:t>
      </w:r>
      <w:r w:rsidRPr="00EE44F0">
        <w:rPr>
          <w:rFonts w:eastAsia="Malgun Gothic"/>
          <w:b/>
          <w:noProof/>
        </w:rPr>
        <w:t>semi-persistent CSI on PUSCH</w:t>
      </w:r>
      <w:r w:rsidRPr="00EE44F0">
        <w:rPr>
          <w:rFonts w:eastAsia="Malgun Gothic" w:hint="eastAsia"/>
          <w:b/>
          <w:noProof/>
        </w:rPr>
        <w:t xml:space="preserve"> </w:t>
      </w:r>
      <w:r w:rsidR="00970CBC">
        <w:rPr>
          <w:rFonts w:eastAsiaTheme="minorEastAsia" w:hint="eastAsia"/>
          <w:b/>
          <w:noProof/>
          <w:lang w:eastAsia="zh-CN"/>
        </w:rPr>
        <w:t>does</w:t>
      </w:r>
      <w:r w:rsidR="00970CBC" w:rsidRPr="00EE44F0">
        <w:rPr>
          <w:rFonts w:eastAsia="Malgun Gothic" w:hint="eastAsia"/>
          <w:b/>
          <w:noProof/>
        </w:rPr>
        <w:t xml:space="preserve"> </w:t>
      </w:r>
      <w:r>
        <w:rPr>
          <w:rFonts w:eastAsiaTheme="minorEastAsia" w:hint="eastAsia"/>
          <w:b/>
          <w:noProof/>
          <w:lang w:eastAsia="zh-CN"/>
        </w:rPr>
        <w:t>not overlap with other UL channels, UE determine</w:t>
      </w:r>
      <w:r w:rsidR="006F486E">
        <w:rPr>
          <w:rFonts w:eastAsiaTheme="minorEastAsia" w:hint="eastAsia"/>
          <w:b/>
          <w:noProof/>
          <w:lang w:eastAsia="zh-CN"/>
        </w:rPr>
        <w:t>s</w:t>
      </w:r>
      <w:r>
        <w:rPr>
          <w:rFonts w:eastAsiaTheme="minorEastAsia" w:hint="eastAsia"/>
          <w:b/>
          <w:noProof/>
          <w:lang w:eastAsia="zh-CN"/>
        </w:rPr>
        <w:t xml:space="preserve"> whether transmit CSI according to the rules defined in MAC-layer</w:t>
      </w:r>
      <w:r>
        <w:rPr>
          <w:rFonts w:eastAsia="宋体" w:hint="eastAsia"/>
          <w:b/>
          <w:lang w:eastAsia="zh-CN"/>
        </w:rPr>
        <w:t>; i</w:t>
      </w:r>
      <w:r>
        <w:rPr>
          <w:rFonts w:eastAsiaTheme="minorEastAsia" w:hint="eastAsia"/>
          <w:b/>
          <w:noProof/>
          <w:lang w:eastAsia="zh-CN"/>
        </w:rPr>
        <w:t>f</w:t>
      </w:r>
      <w:r w:rsidRPr="00EE44F0">
        <w:rPr>
          <w:rFonts w:eastAsia="Malgun Gothic"/>
          <w:b/>
          <w:noProof/>
        </w:rPr>
        <w:t xml:space="preserve"> CSI on PUCCH</w:t>
      </w:r>
      <w:r w:rsidRPr="00EE44F0">
        <w:rPr>
          <w:rFonts w:eastAsia="Malgun Gothic" w:hint="eastAsia"/>
          <w:b/>
          <w:noProof/>
        </w:rPr>
        <w:t xml:space="preserve"> or </w:t>
      </w:r>
      <w:r w:rsidRPr="00EE44F0">
        <w:rPr>
          <w:rFonts w:eastAsia="Malgun Gothic"/>
          <w:b/>
          <w:noProof/>
        </w:rPr>
        <w:t>semi-persistent CSI on PUSCH</w:t>
      </w:r>
      <w:r w:rsidRPr="00EE44F0">
        <w:rPr>
          <w:rFonts w:eastAsia="Malgun Gothic" w:hint="eastAsia"/>
          <w:b/>
          <w:noProof/>
        </w:rPr>
        <w:t xml:space="preserve"> </w:t>
      </w:r>
      <w:r w:rsidR="00970CBC">
        <w:rPr>
          <w:rFonts w:eastAsiaTheme="minorEastAsia" w:hint="eastAsia"/>
          <w:b/>
          <w:noProof/>
          <w:lang w:eastAsia="zh-CN"/>
        </w:rPr>
        <w:t>overlaps</w:t>
      </w:r>
      <w:r>
        <w:rPr>
          <w:rFonts w:eastAsiaTheme="minorEastAsia" w:hint="eastAsia"/>
          <w:b/>
          <w:noProof/>
          <w:lang w:eastAsia="zh-CN"/>
        </w:rPr>
        <w:t xml:space="preserve"> with other UL channels, UE </w:t>
      </w:r>
      <w:r w:rsidR="00970CBC">
        <w:rPr>
          <w:rFonts w:eastAsiaTheme="minorEastAsia" w:hint="eastAsia"/>
          <w:b/>
          <w:noProof/>
          <w:lang w:eastAsia="zh-CN"/>
        </w:rPr>
        <w:t xml:space="preserve">implements </w:t>
      </w:r>
      <w:r>
        <w:rPr>
          <w:rFonts w:eastAsiaTheme="minorEastAsia" w:hint="eastAsia"/>
          <w:b/>
          <w:noProof/>
          <w:lang w:eastAsia="zh-CN"/>
        </w:rPr>
        <w:t>the multiplexing or dropping according to the rules defined in PHY-layer without considering DRX</w:t>
      </w:r>
      <w:r w:rsidRPr="00EE44F0">
        <w:rPr>
          <w:rFonts w:eastAsia="宋体" w:hint="eastAsia"/>
          <w:b/>
          <w:lang w:eastAsia="zh-CN"/>
        </w:rPr>
        <w:t xml:space="preserve">. </w:t>
      </w:r>
    </w:p>
    <w:p w:rsidR="009C3879" w:rsidRPr="00D96880" w:rsidRDefault="009C3879" w:rsidP="009C3879">
      <w:pPr>
        <w:pStyle w:val="a0"/>
        <w:rPr>
          <w:rFonts w:eastAsia="宋体"/>
          <w:lang w:eastAsia="zh-CN"/>
        </w:rPr>
      </w:pPr>
    </w:p>
    <w:p w:rsidR="005935B8" w:rsidRPr="00AC7930" w:rsidRDefault="00830F4E" w:rsidP="00303AB1">
      <w:pPr>
        <w:pStyle w:val="1"/>
        <w:numPr>
          <w:ilvl w:val="0"/>
          <w:numId w:val="27"/>
        </w:numPr>
        <w:jc w:val="both"/>
      </w:pPr>
      <w:r w:rsidRPr="00AC7930">
        <w:rPr>
          <w:rFonts w:hint="eastAsia"/>
        </w:rPr>
        <w:lastRenderedPageBreak/>
        <w:t>Conclusion</w:t>
      </w:r>
      <w:r w:rsidR="00BB5E8A">
        <w:rPr>
          <w:rFonts w:hint="eastAsia"/>
        </w:rPr>
        <w:t>s</w:t>
      </w:r>
    </w:p>
    <w:p w:rsidR="00743E03" w:rsidRPr="00F44306" w:rsidRDefault="00324DE8" w:rsidP="00E96DAF">
      <w:pPr>
        <w:pStyle w:val="a0"/>
        <w:rPr>
          <w:rFonts w:eastAsia="宋体"/>
          <w:b/>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sidR="00325C9B">
        <w:rPr>
          <w:rFonts w:eastAsiaTheme="minorEastAsia" w:hint="eastAsia"/>
          <w:lang w:eastAsia="zh-CN"/>
        </w:rPr>
        <w:t xml:space="preserve">the issues related to </w:t>
      </w:r>
      <w:r w:rsidR="00325C9B" w:rsidRPr="00F63F89">
        <w:rPr>
          <w:rFonts w:eastAsiaTheme="minorEastAsia"/>
          <w:lang w:eastAsia="zh-CN"/>
        </w:rPr>
        <w:t xml:space="preserve">UCI transmission with </w:t>
      </w:r>
      <w:r w:rsidR="00325C9B">
        <w:rPr>
          <w:rFonts w:eastAsiaTheme="minorEastAsia" w:hint="eastAsia"/>
          <w:lang w:eastAsia="zh-CN"/>
        </w:rPr>
        <w:t>CSI reporting in C-DRX</w:t>
      </w:r>
      <w:r w:rsidR="00325C9B">
        <w:rPr>
          <w:rFonts w:eastAsia="宋体" w:hint="eastAsia"/>
          <w:color w:val="000000"/>
          <w:lang w:eastAsia="zh-CN"/>
        </w:rPr>
        <w:t>, t</w:t>
      </w:r>
      <w:r w:rsidR="00743E03" w:rsidRPr="00324DE8">
        <w:rPr>
          <w:rFonts w:eastAsia="宋体"/>
          <w:color w:val="000000"/>
          <w:lang w:eastAsia="zh-CN"/>
        </w:rPr>
        <w:t>he proposals</w:t>
      </w:r>
      <w:r w:rsidR="00211A41">
        <w:rPr>
          <w:rFonts w:eastAsia="宋体" w:hint="eastAsia"/>
          <w:color w:val="000000"/>
          <w:lang w:eastAsia="zh-CN"/>
        </w:rPr>
        <w:t xml:space="preserve"> </w:t>
      </w:r>
      <w:r w:rsidR="00743E03" w:rsidRPr="00324DE8">
        <w:rPr>
          <w:rFonts w:eastAsia="宋体"/>
          <w:color w:val="000000"/>
          <w:lang w:eastAsia="zh-CN"/>
        </w:rPr>
        <w:t>are summarized as follows:</w:t>
      </w:r>
    </w:p>
    <w:p w:rsidR="00C3738D" w:rsidRPr="00C3738D" w:rsidRDefault="00C3738D" w:rsidP="00C3738D">
      <w:pPr>
        <w:pStyle w:val="af1"/>
        <w:shd w:val="clear" w:color="auto" w:fill="FFFFFF"/>
        <w:spacing w:before="0" w:beforeAutospacing="0" w:after="120" w:afterAutospacing="0"/>
        <w:jc w:val="both"/>
        <w:rPr>
          <w:b/>
        </w:rPr>
      </w:pPr>
      <w:r>
        <w:rPr>
          <w:rFonts w:ascii="Times New Roman" w:hAnsi="Times New Roman" w:cs="Times New Roman"/>
          <w:b/>
          <w:bCs/>
          <w:color w:val="000000"/>
          <w:sz w:val="20"/>
          <w:szCs w:val="20"/>
        </w:rPr>
        <w:t>Proposal 1: The first symbol of a PUCCH or PUSCH is used as the reference symbol for the PUCCH or PUSCH to determine whether to report CSI.</w:t>
      </w:r>
    </w:p>
    <w:p w:rsidR="00976BA1" w:rsidRDefault="00976BA1" w:rsidP="00976BA1">
      <w:pPr>
        <w:pStyle w:val="a0"/>
        <w:rPr>
          <w:rFonts w:eastAsia="宋体"/>
          <w:b/>
          <w:lang w:eastAsia="zh-CN"/>
        </w:rPr>
      </w:pPr>
      <w:r w:rsidRPr="00285717">
        <w:rPr>
          <w:rFonts w:eastAsia="宋体"/>
          <w:b/>
          <w:lang w:eastAsia="zh-CN"/>
        </w:rPr>
        <w:t>Pr</w:t>
      </w:r>
      <w:r w:rsidRPr="00EE44F0">
        <w:rPr>
          <w:rFonts w:eastAsia="宋体"/>
          <w:b/>
          <w:lang w:eastAsia="zh-CN"/>
        </w:rPr>
        <w:t xml:space="preserve">oposal </w:t>
      </w:r>
      <w:r>
        <w:rPr>
          <w:rFonts w:eastAsia="宋体" w:hint="eastAsia"/>
          <w:b/>
          <w:lang w:eastAsia="zh-CN"/>
        </w:rPr>
        <w:t>2</w:t>
      </w:r>
      <w:r w:rsidRPr="00EE44F0">
        <w:rPr>
          <w:rFonts w:eastAsia="宋体"/>
          <w:b/>
          <w:lang w:eastAsia="zh-CN"/>
        </w:rPr>
        <w:t xml:space="preserve">: </w:t>
      </w:r>
      <w:r>
        <w:rPr>
          <w:rFonts w:eastAsiaTheme="minorEastAsia" w:hint="eastAsia"/>
          <w:b/>
          <w:noProof/>
          <w:lang w:eastAsia="zh-CN"/>
        </w:rPr>
        <w:t>If</w:t>
      </w:r>
      <w:r w:rsidRPr="00EE44F0">
        <w:rPr>
          <w:rFonts w:eastAsia="Malgun Gothic"/>
          <w:b/>
          <w:noProof/>
        </w:rPr>
        <w:t xml:space="preserve"> CSI on PUCCH</w:t>
      </w:r>
      <w:r w:rsidRPr="00EE44F0">
        <w:rPr>
          <w:rFonts w:eastAsia="Malgun Gothic" w:hint="eastAsia"/>
          <w:b/>
          <w:noProof/>
        </w:rPr>
        <w:t xml:space="preserve"> or </w:t>
      </w:r>
      <w:r w:rsidRPr="00EE44F0">
        <w:rPr>
          <w:rFonts w:eastAsia="Malgun Gothic"/>
          <w:b/>
          <w:noProof/>
        </w:rPr>
        <w:t>semi-persistent CSI on PUSCH</w:t>
      </w:r>
      <w:r w:rsidRPr="00EE44F0">
        <w:rPr>
          <w:rFonts w:eastAsia="Malgun Gothic" w:hint="eastAsia"/>
          <w:b/>
          <w:noProof/>
        </w:rPr>
        <w:t xml:space="preserve"> </w:t>
      </w:r>
      <w:r>
        <w:rPr>
          <w:rFonts w:eastAsiaTheme="minorEastAsia" w:hint="eastAsia"/>
          <w:b/>
          <w:noProof/>
          <w:lang w:eastAsia="zh-CN"/>
        </w:rPr>
        <w:t>does</w:t>
      </w:r>
      <w:r w:rsidRPr="00EE44F0">
        <w:rPr>
          <w:rFonts w:eastAsia="Malgun Gothic" w:hint="eastAsia"/>
          <w:b/>
          <w:noProof/>
        </w:rPr>
        <w:t xml:space="preserve"> </w:t>
      </w:r>
      <w:r>
        <w:rPr>
          <w:rFonts w:eastAsiaTheme="minorEastAsia" w:hint="eastAsia"/>
          <w:b/>
          <w:noProof/>
          <w:lang w:eastAsia="zh-CN"/>
        </w:rPr>
        <w:t>not overlap with other UL channels, UE determines whether transmit CSI according to the rules defined in MAC-layer</w:t>
      </w:r>
      <w:r>
        <w:rPr>
          <w:rFonts w:eastAsia="宋体" w:hint="eastAsia"/>
          <w:b/>
          <w:lang w:eastAsia="zh-CN"/>
        </w:rPr>
        <w:t>; i</w:t>
      </w:r>
      <w:r>
        <w:rPr>
          <w:rFonts w:eastAsiaTheme="minorEastAsia" w:hint="eastAsia"/>
          <w:b/>
          <w:noProof/>
          <w:lang w:eastAsia="zh-CN"/>
        </w:rPr>
        <w:t>f</w:t>
      </w:r>
      <w:r w:rsidRPr="00EE44F0">
        <w:rPr>
          <w:rFonts w:eastAsia="Malgun Gothic"/>
          <w:b/>
          <w:noProof/>
        </w:rPr>
        <w:t xml:space="preserve"> CSI on PUCCH</w:t>
      </w:r>
      <w:r w:rsidRPr="00EE44F0">
        <w:rPr>
          <w:rFonts w:eastAsia="Malgun Gothic" w:hint="eastAsia"/>
          <w:b/>
          <w:noProof/>
        </w:rPr>
        <w:t xml:space="preserve"> or </w:t>
      </w:r>
      <w:r w:rsidRPr="00EE44F0">
        <w:rPr>
          <w:rFonts w:eastAsia="Malgun Gothic"/>
          <w:b/>
          <w:noProof/>
        </w:rPr>
        <w:t>semi-persistent CSI on PUSCH</w:t>
      </w:r>
      <w:r w:rsidRPr="00EE44F0">
        <w:rPr>
          <w:rFonts w:eastAsia="Malgun Gothic" w:hint="eastAsia"/>
          <w:b/>
          <w:noProof/>
        </w:rPr>
        <w:t xml:space="preserve"> </w:t>
      </w:r>
      <w:r>
        <w:rPr>
          <w:rFonts w:eastAsiaTheme="minorEastAsia" w:hint="eastAsia"/>
          <w:b/>
          <w:noProof/>
          <w:lang w:eastAsia="zh-CN"/>
        </w:rPr>
        <w:t>overlaps with other UL channels, UE implements the multiplexing or dropping according to the rules defined in PHY-layer without considering DRX</w:t>
      </w:r>
      <w:r w:rsidRPr="00EE44F0">
        <w:rPr>
          <w:rFonts w:eastAsia="宋体" w:hint="eastAsia"/>
          <w:b/>
          <w:lang w:eastAsia="zh-CN"/>
        </w:rPr>
        <w:t xml:space="preserve">. </w:t>
      </w:r>
    </w:p>
    <w:p w:rsidR="00830F4E" w:rsidRPr="0052231C" w:rsidRDefault="00830F4E" w:rsidP="0058658D">
      <w:pPr>
        <w:pStyle w:val="1"/>
        <w:jc w:val="both"/>
      </w:pPr>
      <w:r w:rsidRPr="0052231C">
        <w:t>References</w:t>
      </w:r>
    </w:p>
    <w:p w:rsidR="00A8249E" w:rsidRDefault="004B4A1B" w:rsidP="00F52C64">
      <w:pPr>
        <w:pStyle w:val="a0"/>
        <w:numPr>
          <w:ilvl w:val="1"/>
          <w:numId w:val="1"/>
        </w:numPr>
        <w:tabs>
          <w:tab w:val="clear" w:pos="1545"/>
          <w:tab w:val="left" w:pos="0"/>
          <w:tab w:val="left" w:pos="540"/>
        </w:tabs>
        <w:ind w:left="540" w:hangingChars="270" w:hanging="540"/>
        <w:rPr>
          <w:rFonts w:eastAsia="宋体"/>
          <w:noProof/>
          <w:lang w:eastAsia="zh-CN"/>
        </w:rPr>
      </w:pPr>
      <w:bookmarkStart w:id="5" w:name="_Ref509915661"/>
      <w:bookmarkStart w:id="6" w:name="_Ref506196618"/>
      <w:bookmarkStart w:id="7" w:name="_Ref503528421"/>
      <w:bookmarkStart w:id="8" w:name="_Ref503294753"/>
      <w:bookmarkStart w:id="9" w:name="_Ref492653725"/>
      <w:bookmarkStart w:id="10" w:name="_Ref498702536"/>
      <w:bookmarkStart w:id="11" w:name="_Ref520883466"/>
      <w:bookmarkStart w:id="12" w:name="_Ref534625869"/>
      <w:r>
        <w:rPr>
          <w:rFonts w:eastAsia="宋体"/>
          <w:noProof/>
          <w:lang w:eastAsia="zh-CN"/>
        </w:rPr>
        <w:t>R</w:t>
      </w:r>
      <w:r w:rsidR="00303AB1">
        <w:rPr>
          <w:rFonts w:eastAsia="宋体" w:hint="eastAsia"/>
          <w:noProof/>
          <w:lang w:eastAsia="zh-CN"/>
        </w:rPr>
        <w:t>1</w:t>
      </w:r>
      <w:r w:rsidR="00975689">
        <w:rPr>
          <w:rFonts w:eastAsia="宋体"/>
          <w:noProof/>
          <w:lang w:eastAsia="zh-CN"/>
        </w:rPr>
        <w:t>-190</w:t>
      </w:r>
      <w:r>
        <w:rPr>
          <w:rFonts w:eastAsia="宋体" w:hint="eastAsia"/>
          <w:noProof/>
          <w:lang w:eastAsia="zh-CN"/>
        </w:rPr>
        <w:t>7</w:t>
      </w:r>
      <w:r w:rsidR="00303AB1">
        <w:rPr>
          <w:rFonts w:eastAsia="宋体" w:hint="eastAsia"/>
          <w:noProof/>
          <w:lang w:eastAsia="zh-CN"/>
        </w:rPr>
        <w:t>992</w:t>
      </w:r>
      <w:r w:rsidR="004C5B77">
        <w:rPr>
          <w:rFonts w:eastAsia="宋体"/>
          <w:noProof/>
          <w:lang w:eastAsia="zh-CN"/>
        </w:rPr>
        <w:t xml:space="preserve">, </w:t>
      </w:r>
      <w:r w:rsidR="00975689">
        <w:rPr>
          <w:rFonts w:eastAsia="宋体"/>
          <w:noProof/>
          <w:lang w:eastAsia="zh-CN"/>
        </w:rPr>
        <w:t>“</w:t>
      </w:r>
      <w:r w:rsidR="00303AB1" w:rsidRPr="00303AB1">
        <w:rPr>
          <w:rFonts w:eastAsia="宋体"/>
          <w:noProof/>
          <w:lang w:eastAsia="zh-CN"/>
        </w:rPr>
        <w:t>LS on CSI reporting in C-DRX</w:t>
      </w:r>
      <w:r w:rsidR="00975689" w:rsidRPr="00BD71DB">
        <w:rPr>
          <w:rFonts w:eastAsia="宋体"/>
          <w:noProof/>
          <w:lang w:eastAsia="zh-CN"/>
        </w:rPr>
        <w:t>”</w:t>
      </w:r>
      <w:r w:rsidR="004C5B77">
        <w:rPr>
          <w:rFonts w:eastAsia="宋体"/>
          <w:noProof/>
          <w:lang w:eastAsia="zh-CN"/>
        </w:rPr>
        <w:t xml:space="preserve">, </w:t>
      </w:r>
      <w:bookmarkEnd w:id="5"/>
      <w:bookmarkEnd w:id="6"/>
      <w:bookmarkEnd w:id="7"/>
      <w:bookmarkEnd w:id="8"/>
      <w:bookmarkEnd w:id="9"/>
      <w:bookmarkEnd w:id="10"/>
      <w:bookmarkEnd w:id="11"/>
      <w:bookmarkEnd w:id="12"/>
      <w:r w:rsidR="00303AB1" w:rsidRPr="00303AB1">
        <w:rPr>
          <w:rFonts w:eastAsia="宋体"/>
          <w:noProof/>
          <w:lang w:eastAsia="zh-CN"/>
        </w:rPr>
        <w:t>TSG RAN WG2</w:t>
      </w:r>
      <w:r w:rsidR="00C05783">
        <w:rPr>
          <w:rFonts w:eastAsia="宋体" w:hint="eastAsia"/>
          <w:noProof/>
          <w:lang w:eastAsia="zh-CN"/>
        </w:rPr>
        <w:t>.</w:t>
      </w:r>
    </w:p>
    <w:sectPr w:rsidR="00A8249E"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9DE" w:rsidRDefault="009E49DE" w:rsidP="00E9523A">
      <w:pPr>
        <w:ind w:left="-2"/>
      </w:pPr>
      <w:r>
        <w:separator/>
      </w:r>
    </w:p>
  </w:endnote>
  <w:endnote w:type="continuationSeparator" w:id="0">
    <w:p w:rsidR="009E49DE" w:rsidRDefault="009E49D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9DE" w:rsidRDefault="009E49DE" w:rsidP="00E9523A">
      <w:pPr>
        <w:ind w:left="-2"/>
      </w:pPr>
      <w:r>
        <w:separator/>
      </w:r>
    </w:p>
  </w:footnote>
  <w:footnote w:type="continuationSeparator" w:id="0">
    <w:p w:rsidR="009E49DE" w:rsidRDefault="009E49DE"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78" w:rsidRPr="001A329E" w:rsidRDefault="00244A7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572E0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60C38"/>
    <w:multiLevelType w:val="hybridMultilevel"/>
    <w:tmpl w:val="FA6CAB4E"/>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8E53609"/>
    <w:multiLevelType w:val="hybridMultilevel"/>
    <w:tmpl w:val="F27AF6E6"/>
    <w:lvl w:ilvl="0" w:tplc="4E5CA9E4">
      <w:numFmt w:val="bullet"/>
      <w:lvlText w:val="-"/>
      <w:lvlJc w:val="left"/>
      <w:pPr>
        <w:ind w:left="1140" w:hanging="420"/>
      </w:pPr>
      <w:rPr>
        <w:rFonts w:ascii="Cambria" w:eastAsia="Symbol" w:hAnsi="Cambria" w:cs="Cambri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342634"/>
    <w:multiLevelType w:val="hybridMultilevel"/>
    <w:tmpl w:val="F9ACFABA"/>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274C3FA8"/>
    <w:multiLevelType w:val="hybridMultilevel"/>
    <w:tmpl w:val="B172ED44"/>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6749DF"/>
    <w:multiLevelType w:val="hybridMultilevel"/>
    <w:tmpl w:val="612A04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nsid w:val="31890D46"/>
    <w:multiLevelType w:val="multilevel"/>
    <w:tmpl w:val="A6DA8BE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F5F480D"/>
    <w:multiLevelType w:val="hybridMultilevel"/>
    <w:tmpl w:val="B2F263A2"/>
    <w:lvl w:ilvl="0" w:tplc="A88A4474">
      <w:start w:val="1"/>
      <w:numFmt w:val="bullet"/>
      <w:lvlText w:val="–"/>
      <w:lvlJc w:val="left"/>
      <w:pPr>
        <w:tabs>
          <w:tab w:val="num" w:pos="720"/>
        </w:tabs>
        <w:ind w:left="720" w:hanging="360"/>
      </w:pPr>
      <w:rPr>
        <w:rFonts w:ascii="Arial" w:hAnsi="Arial" w:hint="default"/>
      </w:rPr>
    </w:lvl>
    <w:lvl w:ilvl="1" w:tplc="9F004A92">
      <w:start w:val="1"/>
      <w:numFmt w:val="bullet"/>
      <w:lvlText w:val="–"/>
      <w:lvlJc w:val="left"/>
      <w:pPr>
        <w:tabs>
          <w:tab w:val="num" w:pos="1440"/>
        </w:tabs>
        <w:ind w:left="1440" w:hanging="360"/>
      </w:pPr>
      <w:rPr>
        <w:rFonts w:ascii="Arial" w:hAnsi="Arial" w:hint="default"/>
      </w:rPr>
    </w:lvl>
    <w:lvl w:ilvl="2" w:tplc="542EE2C0">
      <w:start w:val="637"/>
      <w:numFmt w:val="bullet"/>
      <w:lvlText w:val="•"/>
      <w:lvlJc w:val="left"/>
      <w:pPr>
        <w:tabs>
          <w:tab w:val="num" w:pos="2160"/>
        </w:tabs>
        <w:ind w:left="2160" w:hanging="360"/>
      </w:pPr>
      <w:rPr>
        <w:rFonts w:ascii="Arial" w:hAnsi="Arial" w:hint="default"/>
      </w:rPr>
    </w:lvl>
    <w:lvl w:ilvl="3" w:tplc="9732EB28" w:tentative="1">
      <w:start w:val="1"/>
      <w:numFmt w:val="bullet"/>
      <w:lvlText w:val="–"/>
      <w:lvlJc w:val="left"/>
      <w:pPr>
        <w:tabs>
          <w:tab w:val="num" w:pos="2880"/>
        </w:tabs>
        <w:ind w:left="2880" w:hanging="360"/>
      </w:pPr>
      <w:rPr>
        <w:rFonts w:ascii="Arial" w:hAnsi="Arial" w:hint="default"/>
      </w:rPr>
    </w:lvl>
    <w:lvl w:ilvl="4" w:tplc="FA984D1C" w:tentative="1">
      <w:start w:val="1"/>
      <w:numFmt w:val="bullet"/>
      <w:lvlText w:val="–"/>
      <w:lvlJc w:val="left"/>
      <w:pPr>
        <w:tabs>
          <w:tab w:val="num" w:pos="3600"/>
        </w:tabs>
        <w:ind w:left="3600" w:hanging="360"/>
      </w:pPr>
      <w:rPr>
        <w:rFonts w:ascii="Arial" w:hAnsi="Arial" w:hint="default"/>
      </w:rPr>
    </w:lvl>
    <w:lvl w:ilvl="5" w:tplc="AF34D5EC" w:tentative="1">
      <w:start w:val="1"/>
      <w:numFmt w:val="bullet"/>
      <w:lvlText w:val="–"/>
      <w:lvlJc w:val="left"/>
      <w:pPr>
        <w:tabs>
          <w:tab w:val="num" w:pos="4320"/>
        </w:tabs>
        <w:ind w:left="4320" w:hanging="360"/>
      </w:pPr>
      <w:rPr>
        <w:rFonts w:ascii="Arial" w:hAnsi="Arial" w:hint="default"/>
      </w:rPr>
    </w:lvl>
    <w:lvl w:ilvl="6" w:tplc="476A0692" w:tentative="1">
      <w:start w:val="1"/>
      <w:numFmt w:val="bullet"/>
      <w:lvlText w:val="–"/>
      <w:lvlJc w:val="left"/>
      <w:pPr>
        <w:tabs>
          <w:tab w:val="num" w:pos="5040"/>
        </w:tabs>
        <w:ind w:left="5040" w:hanging="360"/>
      </w:pPr>
      <w:rPr>
        <w:rFonts w:ascii="Arial" w:hAnsi="Arial" w:hint="default"/>
      </w:rPr>
    </w:lvl>
    <w:lvl w:ilvl="7" w:tplc="6FCEA726" w:tentative="1">
      <w:start w:val="1"/>
      <w:numFmt w:val="bullet"/>
      <w:lvlText w:val="–"/>
      <w:lvlJc w:val="left"/>
      <w:pPr>
        <w:tabs>
          <w:tab w:val="num" w:pos="5760"/>
        </w:tabs>
        <w:ind w:left="5760" w:hanging="360"/>
      </w:pPr>
      <w:rPr>
        <w:rFonts w:ascii="Arial" w:hAnsi="Arial" w:hint="default"/>
      </w:rPr>
    </w:lvl>
    <w:lvl w:ilvl="8" w:tplc="EB8AB0FE"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8">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5877E8"/>
    <w:multiLevelType w:val="hybridMultilevel"/>
    <w:tmpl w:val="AB7A0466"/>
    <w:lvl w:ilvl="0" w:tplc="0526FB2A">
      <w:start w:val="1"/>
      <w:numFmt w:val="bullet"/>
      <w:lvlText w:val="–"/>
      <w:lvlJc w:val="left"/>
      <w:pPr>
        <w:tabs>
          <w:tab w:val="num" w:pos="720"/>
        </w:tabs>
        <w:ind w:left="720" w:hanging="360"/>
      </w:pPr>
      <w:rPr>
        <w:rFonts w:ascii="Arial" w:hAnsi="Arial" w:hint="default"/>
      </w:rPr>
    </w:lvl>
    <w:lvl w:ilvl="1" w:tplc="38EAFC46">
      <w:start w:val="1"/>
      <w:numFmt w:val="bullet"/>
      <w:lvlText w:val="–"/>
      <w:lvlJc w:val="left"/>
      <w:pPr>
        <w:tabs>
          <w:tab w:val="num" w:pos="1440"/>
        </w:tabs>
        <w:ind w:left="1440" w:hanging="360"/>
      </w:pPr>
      <w:rPr>
        <w:rFonts w:ascii="Arial" w:hAnsi="Arial" w:hint="default"/>
      </w:rPr>
    </w:lvl>
    <w:lvl w:ilvl="2" w:tplc="BF4A22A6">
      <w:start w:val="650"/>
      <w:numFmt w:val="bullet"/>
      <w:lvlText w:val="•"/>
      <w:lvlJc w:val="left"/>
      <w:pPr>
        <w:tabs>
          <w:tab w:val="num" w:pos="2160"/>
        </w:tabs>
        <w:ind w:left="2160" w:hanging="360"/>
      </w:pPr>
      <w:rPr>
        <w:rFonts w:ascii="Arial" w:hAnsi="Arial" w:hint="default"/>
      </w:rPr>
    </w:lvl>
    <w:lvl w:ilvl="3" w:tplc="A6A4614A" w:tentative="1">
      <w:start w:val="1"/>
      <w:numFmt w:val="bullet"/>
      <w:lvlText w:val="–"/>
      <w:lvlJc w:val="left"/>
      <w:pPr>
        <w:tabs>
          <w:tab w:val="num" w:pos="2880"/>
        </w:tabs>
        <w:ind w:left="2880" w:hanging="360"/>
      </w:pPr>
      <w:rPr>
        <w:rFonts w:ascii="Arial" w:hAnsi="Arial" w:hint="default"/>
      </w:rPr>
    </w:lvl>
    <w:lvl w:ilvl="4" w:tplc="C168255A" w:tentative="1">
      <w:start w:val="1"/>
      <w:numFmt w:val="bullet"/>
      <w:lvlText w:val="–"/>
      <w:lvlJc w:val="left"/>
      <w:pPr>
        <w:tabs>
          <w:tab w:val="num" w:pos="3600"/>
        </w:tabs>
        <w:ind w:left="3600" w:hanging="360"/>
      </w:pPr>
      <w:rPr>
        <w:rFonts w:ascii="Arial" w:hAnsi="Arial" w:hint="default"/>
      </w:rPr>
    </w:lvl>
    <w:lvl w:ilvl="5" w:tplc="43C44796" w:tentative="1">
      <w:start w:val="1"/>
      <w:numFmt w:val="bullet"/>
      <w:lvlText w:val="–"/>
      <w:lvlJc w:val="left"/>
      <w:pPr>
        <w:tabs>
          <w:tab w:val="num" w:pos="4320"/>
        </w:tabs>
        <w:ind w:left="4320" w:hanging="360"/>
      </w:pPr>
      <w:rPr>
        <w:rFonts w:ascii="Arial" w:hAnsi="Arial" w:hint="default"/>
      </w:rPr>
    </w:lvl>
    <w:lvl w:ilvl="6" w:tplc="C186A21E" w:tentative="1">
      <w:start w:val="1"/>
      <w:numFmt w:val="bullet"/>
      <w:lvlText w:val="–"/>
      <w:lvlJc w:val="left"/>
      <w:pPr>
        <w:tabs>
          <w:tab w:val="num" w:pos="5040"/>
        </w:tabs>
        <w:ind w:left="5040" w:hanging="360"/>
      </w:pPr>
      <w:rPr>
        <w:rFonts w:ascii="Arial" w:hAnsi="Arial" w:hint="default"/>
      </w:rPr>
    </w:lvl>
    <w:lvl w:ilvl="7" w:tplc="CBB69A58" w:tentative="1">
      <w:start w:val="1"/>
      <w:numFmt w:val="bullet"/>
      <w:lvlText w:val="–"/>
      <w:lvlJc w:val="left"/>
      <w:pPr>
        <w:tabs>
          <w:tab w:val="num" w:pos="5760"/>
        </w:tabs>
        <w:ind w:left="5760" w:hanging="360"/>
      </w:pPr>
      <w:rPr>
        <w:rFonts w:ascii="Arial" w:hAnsi="Arial" w:hint="default"/>
      </w:rPr>
    </w:lvl>
    <w:lvl w:ilvl="8" w:tplc="C292F0E2" w:tentative="1">
      <w:start w:val="1"/>
      <w:numFmt w:val="bullet"/>
      <w:lvlText w:val="–"/>
      <w:lvlJc w:val="left"/>
      <w:pPr>
        <w:tabs>
          <w:tab w:val="num" w:pos="6480"/>
        </w:tabs>
        <w:ind w:left="6480" w:hanging="360"/>
      </w:pPr>
      <w:rPr>
        <w:rFonts w:ascii="Arial" w:hAnsi="Arial" w:hint="default"/>
      </w:rPr>
    </w:lvl>
  </w:abstractNum>
  <w:abstractNum w:abstractNumId="21">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E81687"/>
    <w:multiLevelType w:val="hybridMultilevel"/>
    <w:tmpl w:val="C2408D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D05782F"/>
    <w:multiLevelType w:val="hybridMultilevel"/>
    <w:tmpl w:val="DBB65E7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12"/>
  </w:num>
  <w:num w:numId="4">
    <w:abstractNumId w:val="27"/>
  </w:num>
  <w:num w:numId="5">
    <w:abstractNumId w:val="13"/>
  </w:num>
  <w:num w:numId="6">
    <w:abstractNumId w:val="24"/>
  </w:num>
  <w:num w:numId="7">
    <w:abstractNumId w:val="15"/>
  </w:num>
  <w:num w:numId="8">
    <w:abstractNumId w:val="23"/>
  </w:num>
  <w:num w:numId="9">
    <w:abstractNumId w:val="25"/>
  </w:num>
  <w:num w:numId="10">
    <w:abstractNumId w:val="5"/>
  </w:num>
  <w:num w:numId="11">
    <w:abstractNumId w:val="8"/>
  </w:num>
  <w:num w:numId="12">
    <w:abstractNumId w:val="29"/>
  </w:num>
  <w:num w:numId="13">
    <w:abstractNumId w:val="6"/>
  </w:num>
  <w:num w:numId="14">
    <w:abstractNumId w:val="11"/>
  </w:num>
  <w:num w:numId="15">
    <w:abstractNumId w:val="18"/>
  </w:num>
  <w:num w:numId="16">
    <w:abstractNumId w:val="2"/>
  </w:num>
  <w:num w:numId="17">
    <w:abstractNumId w:val="26"/>
  </w:num>
  <w:num w:numId="18">
    <w:abstractNumId w:val="19"/>
  </w:num>
  <w:num w:numId="19">
    <w:abstractNumId w:val="14"/>
  </w:num>
  <w:num w:numId="20">
    <w:abstractNumId w:val="7"/>
  </w:num>
  <w:num w:numId="21">
    <w:abstractNumId w:val="10"/>
  </w:num>
  <w:num w:numId="22">
    <w:abstractNumId w:val="21"/>
  </w:num>
  <w:num w:numId="23">
    <w:abstractNumId w:val="3"/>
  </w:num>
  <w:num w:numId="24">
    <w:abstractNumId w:val="9"/>
  </w:num>
  <w:num w:numId="25">
    <w:abstractNumId w:val="20"/>
  </w:num>
  <w:num w:numId="26">
    <w:abstractNumId w:val="16"/>
  </w:num>
  <w:num w:numId="27">
    <w:abstractNumId w:val="1"/>
  </w:num>
  <w:num w:numId="28">
    <w:abstractNumId w:val="4"/>
  </w:num>
  <w:num w:numId="29">
    <w:abstractNumId w:val="28"/>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E7"/>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A74"/>
    <w:rsid w:val="00012BC4"/>
    <w:rsid w:val="00012C17"/>
    <w:rsid w:val="00013498"/>
    <w:rsid w:val="00013FE3"/>
    <w:rsid w:val="0001436C"/>
    <w:rsid w:val="00014C18"/>
    <w:rsid w:val="00015419"/>
    <w:rsid w:val="000159FF"/>
    <w:rsid w:val="000161ED"/>
    <w:rsid w:val="000162EF"/>
    <w:rsid w:val="00016490"/>
    <w:rsid w:val="0001761E"/>
    <w:rsid w:val="00017BD0"/>
    <w:rsid w:val="0002041B"/>
    <w:rsid w:val="0002113E"/>
    <w:rsid w:val="000216C3"/>
    <w:rsid w:val="0002182E"/>
    <w:rsid w:val="00021C2C"/>
    <w:rsid w:val="00022E1A"/>
    <w:rsid w:val="00022F27"/>
    <w:rsid w:val="00023317"/>
    <w:rsid w:val="00023C38"/>
    <w:rsid w:val="00023E9E"/>
    <w:rsid w:val="000242E9"/>
    <w:rsid w:val="000262F8"/>
    <w:rsid w:val="000266A1"/>
    <w:rsid w:val="0002672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B91"/>
    <w:rsid w:val="00036F2B"/>
    <w:rsid w:val="000376AF"/>
    <w:rsid w:val="00037A1E"/>
    <w:rsid w:val="00037FA6"/>
    <w:rsid w:val="0004042C"/>
    <w:rsid w:val="00040CC0"/>
    <w:rsid w:val="000416DC"/>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8A0"/>
    <w:rsid w:val="0005196D"/>
    <w:rsid w:val="00051A8E"/>
    <w:rsid w:val="00052577"/>
    <w:rsid w:val="000527E0"/>
    <w:rsid w:val="00052886"/>
    <w:rsid w:val="000534BD"/>
    <w:rsid w:val="00054151"/>
    <w:rsid w:val="00054B92"/>
    <w:rsid w:val="0005514B"/>
    <w:rsid w:val="0005592F"/>
    <w:rsid w:val="00055FF1"/>
    <w:rsid w:val="000563A3"/>
    <w:rsid w:val="00057AB9"/>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266"/>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665"/>
    <w:rsid w:val="00082950"/>
    <w:rsid w:val="00083823"/>
    <w:rsid w:val="00083C39"/>
    <w:rsid w:val="00083CB2"/>
    <w:rsid w:val="00083DCE"/>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9F1"/>
    <w:rsid w:val="0009369C"/>
    <w:rsid w:val="00093828"/>
    <w:rsid w:val="00093F31"/>
    <w:rsid w:val="000942DF"/>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B87"/>
    <w:rsid w:val="000A4E64"/>
    <w:rsid w:val="000A4E6C"/>
    <w:rsid w:val="000A5231"/>
    <w:rsid w:val="000A5423"/>
    <w:rsid w:val="000A5603"/>
    <w:rsid w:val="000A585B"/>
    <w:rsid w:val="000A5D86"/>
    <w:rsid w:val="000A64FC"/>
    <w:rsid w:val="000A7B16"/>
    <w:rsid w:val="000A7DD9"/>
    <w:rsid w:val="000B0156"/>
    <w:rsid w:val="000B0266"/>
    <w:rsid w:val="000B0454"/>
    <w:rsid w:val="000B11D4"/>
    <w:rsid w:val="000B1FC2"/>
    <w:rsid w:val="000B27B6"/>
    <w:rsid w:val="000B2D0E"/>
    <w:rsid w:val="000B3EB3"/>
    <w:rsid w:val="000B4C79"/>
    <w:rsid w:val="000B5A9D"/>
    <w:rsid w:val="000B5AE7"/>
    <w:rsid w:val="000B5D57"/>
    <w:rsid w:val="000B63B3"/>
    <w:rsid w:val="000B6693"/>
    <w:rsid w:val="000B731D"/>
    <w:rsid w:val="000B760E"/>
    <w:rsid w:val="000B7C59"/>
    <w:rsid w:val="000C0840"/>
    <w:rsid w:val="000C0BD8"/>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AC"/>
    <w:rsid w:val="000D04C7"/>
    <w:rsid w:val="000D05C2"/>
    <w:rsid w:val="000D0D36"/>
    <w:rsid w:val="000D0DC5"/>
    <w:rsid w:val="000D179B"/>
    <w:rsid w:val="000D193E"/>
    <w:rsid w:val="000D1AC4"/>
    <w:rsid w:val="000D1D70"/>
    <w:rsid w:val="000D3022"/>
    <w:rsid w:val="000D40E9"/>
    <w:rsid w:val="000D4D08"/>
    <w:rsid w:val="000D625C"/>
    <w:rsid w:val="000D662F"/>
    <w:rsid w:val="000D74AC"/>
    <w:rsid w:val="000E0007"/>
    <w:rsid w:val="000E0400"/>
    <w:rsid w:val="000E0E57"/>
    <w:rsid w:val="000E0EB9"/>
    <w:rsid w:val="000E1CBE"/>
    <w:rsid w:val="000E314E"/>
    <w:rsid w:val="000E3354"/>
    <w:rsid w:val="000E344D"/>
    <w:rsid w:val="000E39F1"/>
    <w:rsid w:val="000E3A85"/>
    <w:rsid w:val="000E3C57"/>
    <w:rsid w:val="000E3DE5"/>
    <w:rsid w:val="000E445D"/>
    <w:rsid w:val="000E4E83"/>
    <w:rsid w:val="000E60AD"/>
    <w:rsid w:val="000E7386"/>
    <w:rsid w:val="000E7718"/>
    <w:rsid w:val="000E7917"/>
    <w:rsid w:val="000F1B95"/>
    <w:rsid w:val="000F266C"/>
    <w:rsid w:val="000F3908"/>
    <w:rsid w:val="000F3F67"/>
    <w:rsid w:val="000F4330"/>
    <w:rsid w:val="000F450C"/>
    <w:rsid w:val="000F4D5E"/>
    <w:rsid w:val="000F4EC1"/>
    <w:rsid w:val="000F5057"/>
    <w:rsid w:val="000F5BAF"/>
    <w:rsid w:val="000F663D"/>
    <w:rsid w:val="000F6838"/>
    <w:rsid w:val="000F6BA5"/>
    <w:rsid w:val="000F6EAE"/>
    <w:rsid w:val="000F7BA1"/>
    <w:rsid w:val="001000D8"/>
    <w:rsid w:val="00100339"/>
    <w:rsid w:val="0010099A"/>
    <w:rsid w:val="0010122E"/>
    <w:rsid w:val="001013E9"/>
    <w:rsid w:val="001014A4"/>
    <w:rsid w:val="001016AC"/>
    <w:rsid w:val="001019BA"/>
    <w:rsid w:val="00101C52"/>
    <w:rsid w:val="001023FD"/>
    <w:rsid w:val="001028E4"/>
    <w:rsid w:val="00103413"/>
    <w:rsid w:val="00103878"/>
    <w:rsid w:val="00103BE6"/>
    <w:rsid w:val="00103FA3"/>
    <w:rsid w:val="00104287"/>
    <w:rsid w:val="001051B9"/>
    <w:rsid w:val="00105681"/>
    <w:rsid w:val="00105B53"/>
    <w:rsid w:val="00105B81"/>
    <w:rsid w:val="00105F4A"/>
    <w:rsid w:val="0010729F"/>
    <w:rsid w:val="00110194"/>
    <w:rsid w:val="00110795"/>
    <w:rsid w:val="0011094B"/>
    <w:rsid w:val="00110F3F"/>
    <w:rsid w:val="001112CC"/>
    <w:rsid w:val="00111D9F"/>
    <w:rsid w:val="001125D0"/>
    <w:rsid w:val="00112C85"/>
    <w:rsid w:val="00112FB5"/>
    <w:rsid w:val="001136C6"/>
    <w:rsid w:val="001140AB"/>
    <w:rsid w:val="001141F2"/>
    <w:rsid w:val="001143D4"/>
    <w:rsid w:val="0011486C"/>
    <w:rsid w:val="001149EB"/>
    <w:rsid w:val="00115030"/>
    <w:rsid w:val="00115A2B"/>
    <w:rsid w:val="00115EA6"/>
    <w:rsid w:val="00116494"/>
    <w:rsid w:val="00116D2D"/>
    <w:rsid w:val="001207BD"/>
    <w:rsid w:val="00120B56"/>
    <w:rsid w:val="00122DFC"/>
    <w:rsid w:val="001231EA"/>
    <w:rsid w:val="00123399"/>
    <w:rsid w:val="001233A1"/>
    <w:rsid w:val="00123937"/>
    <w:rsid w:val="00123CBA"/>
    <w:rsid w:val="0012437C"/>
    <w:rsid w:val="001245F5"/>
    <w:rsid w:val="0012464F"/>
    <w:rsid w:val="001248EB"/>
    <w:rsid w:val="00124FE6"/>
    <w:rsid w:val="00126152"/>
    <w:rsid w:val="001262A0"/>
    <w:rsid w:val="001266A4"/>
    <w:rsid w:val="00126BBD"/>
    <w:rsid w:val="00127264"/>
    <w:rsid w:val="0012731B"/>
    <w:rsid w:val="00127D22"/>
    <w:rsid w:val="00130765"/>
    <w:rsid w:val="00131C36"/>
    <w:rsid w:val="00131F57"/>
    <w:rsid w:val="00131F84"/>
    <w:rsid w:val="001331A9"/>
    <w:rsid w:val="001333A4"/>
    <w:rsid w:val="001337FB"/>
    <w:rsid w:val="001341F0"/>
    <w:rsid w:val="00134E83"/>
    <w:rsid w:val="00134FFF"/>
    <w:rsid w:val="00135445"/>
    <w:rsid w:val="00135AC8"/>
    <w:rsid w:val="00135EBB"/>
    <w:rsid w:val="00135EFC"/>
    <w:rsid w:val="00136265"/>
    <w:rsid w:val="00136680"/>
    <w:rsid w:val="0013673A"/>
    <w:rsid w:val="00136A81"/>
    <w:rsid w:val="00136ABE"/>
    <w:rsid w:val="001400B7"/>
    <w:rsid w:val="00140551"/>
    <w:rsid w:val="0014084E"/>
    <w:rsid w:val="00140C34"/>
    <w:rsid w:val="00140E29"/>
    <w:rsid w:val="00141AEB"/>
    <w:rsid w:val="00141B4C"/>
    <w:rsid w:val="00141CE9"/>
    <w:rsid w:val="001424D3"/>
    <w:rsid w:val="001424E7"/>
    <w:rsid w:val="00142748"/>
    <w:rsid w:val="001428F1"/>
    <w:rsid w:val="00142F60"/>
    <w:rsid w:val="001436FC"/>
    <w:rsid w:val="00143816"/>
    <w:rsid w:val="00143C39"/>
    <w:rsid w:val="00143D7E"/>
    <w:rsid w:val="00143DDF"/>
    <w:rsid w:val="00143E90"/>
    <w:rsid w:val="00143EB5"/>
    <w:rsid w:val="00144167"/>
    <w:rsid w:val="00144C55"/>
    <w:rsid w:val="00144ECF"/>
    <w:rsid w:val="00144F8E"/>
    <w:rsid w:val="00145363"/>
    <w:rsid w:val="00146D1F"/>
    <w:rsid w:val="0014761F"/>
    <w:rsid w:val="00150A7E"/>
    <w:rsid w:val="00150E4E"/>
    <w:rsid w:val="001517A8"/>
    <w:rsid w:val="00151989"/>
    <w:rsid w:val="001520CE"/>
    <w:rsid w:val="001532DD"/>
    <w:rsid w:val="00153B1A"/>
    <w:rsid w:val="00153E05"/>
    <w:rsid w:val="00154270"/>
    <w:rsid w:val="001549D3"/>
    <w:rsid w:val="001560A4"/>
    <w:rsid w:val="001562C2"/>
    <w:rsid w:val="00156736"/>
    <w:rsid w:val="001567FF"/>
    <w:rsid w:val="001576B0"/>
    <w:rsid w:val="001600EA"/>
    <w:rsid w:val="00160590"/>
    <w:rsid w:val="00160877"/>
    <w:rsid w:val="0016090A"/>
    <w:rsid w:val="00161560"/>
    <w:rsid w:val="001615F1"/>
    <w:rsid w:val="00162E6B"/>
    <w:rsid w:val="00162FFA"/>
    <w:rsid w:val="00163B0E"/>
    <w:rsid w:val="0016432A"/>
    <w:rsid w:val="00164873"/>
    <w:rsid w:val="001651CB"/>
    <w:rsid w:val="001658C3"/>
    <w:rsid w:val="00165D83"/>
    <w:rsid w:val="00165DD7"/>
    <w:rsid w:val="00165F29"/>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766A"/>
    <w:rsid w:val="00177949"/>
    <w:rsid w:val="00177A70"/>
    <w:rsid w:val="001800C2"/>
    <w:rsid w:val="00180CE2"/>
    <w:rsid w:val="001811A3"/>
    <w:rsid w:val="001812C4"/>
    <w:rsid w:val="001813B7"/>
    <w:rsid w:val="001815C6"/>
    <w:rsid w:val="00182691"/>
    <w:rsid w:val="00182732"/>
    <w:rsid w:val="00182875"/>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29E"/>
    <w:rsid w:val="001A39CA"/>
    <w:rsid w:val="001A4454"/>
    <w:rsid w:val="001A466F"/>
    <w:rsid w:val="001A5B8F"/>
    <w:rsid w:val="001A5EB8"/>
    <w:rsid w:val="001A6234"/>
    <w:rsid w:val="001A67D6"/>
    <w:rsid w:val="001A6EC8"/>
    <w:rsid w:val="001A7743"/>
    <w:rsid w:val="001A7C6C"/>
    <w:rsid w:val="001B01D7"/>
    <w:rsid w:val="001B0B35"/>
    <w:rsid w:val="001B113F"/>
    <w:rsid w:val="001B162E"/>
    <w:rsid w:val="001B2B5F"/>
    <w:rsid w:val="001B311A"/>
    <w:rsid w:val="001B34A9"/>
    <w:rsid w:val="001B352B"/>
    <w:rsid w:val="001B3AB2"/>
    <w:rsid w:val="001B3ADA"/>
    <w:rsid w:val="001B42BF"/>
    <w:rsid w:val="001B42F8"/>
    <w:rsid w:val="001B4654"/>
    <w:rsid w:val="001B48F3"/>
    <w:rsid w:val="001B4C01"/>
    <w:rsid w:val="001B4C21"/>
    <w:rsid w:val="001B4D89"/>
    <w:rsid w:val="001B6D73"/>
    <w:rsid w:val="001B750D"/>
    <w:rsid w:val="001B7513"/>
    <w:rsid w:val="001B7842"/>
    <w:rsid w:val="001B7CD4"/>
    <w:rsid w:val="001C0114"/>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5BF3"/>
    <w:rsid w:val="001D6462"/>
    <w:rsid w:val="001D7195"/>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084"/>
    <w:rsid w:val="001E558B"/>
    <w:rsid w:val="001E5C84"/>
    <w:rsid w:val="001E62B0"/>
    <w:rsid w:val="001E6505"/>
    <w:rsid w:val="001E65C5"/>
    <w:rsid w:val="001E705E"/>
    <w:rsid w:val="001E77FA"/>
    <w:rsid w:val="001E7A1B"/>
    <w:rsid w:val="001E7BC1"/>
    <w:rsid w:val="001F012D"/>
    <w:rsid w:val="001F022D"/>
    <w:rsid w:val="001F0B93"/>
    <w:rsid w:val="001F0D83"/>
    <w:rsid w:val="001F1A1E"/>
    <w:rsid w:val="001F2018"/>
    <w:rsid w:val="001F2144"/>
    <w:rsid w:val="001F2640"/>
    <w:rsid w:val="001F29F0"/>
    <w:rsid w:val="001F2D3A"/>
    <w:rsid w:val="001F3D1B"/>
    <w:rsid w:val="001F4D02"/>
    <w:rsid w:val="001F4F88"/>
    <w:rsid w:val="001F538F"/>
    <w:rsid w:val="001F5E13"/>
    <w:rsid w:val="001F6232"/>
    <w:rsid w:val="001F65EF"/>
    <w:rsid w:val="001F6D8A"/>
    <w:rsid w:val="001F6E95"/>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0ED"/>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1A41"/>
    <w:rsid w:val="00212C52"/>
    <w:rsid w:val="00212F60"/>
    <w:rsid w:val="00212F65"/>
    <w:rsid w:val="002130A8"/>
    <w:rsid w:val="002132BE"/>
    <w:rsid w:val="002132CD"/>
    <w:rsid w:val="00213646"/>
    <w:rsid w:val="0021395C"/>
    <w:rsid w:val="00214019"/>
    <w:rsid w:val="0021430C"/>
    <w:rsid w:val="002144D8"/>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DDA"/>
    <w:rsid w:val="00233E6A"/>
    <w:rsid w:val="00234013"/>
    <w:rsid w:val="00234541"/>
    <w:rsid w:val="00234ACA"/>
    <w:rsid w:val="00235446"/>
    <w:rsid w:val="00235763"/>
    <w:rsid w:val="002367CF"/>
    <w:rsid w:val="00236A82"/>
    <w:rsid w:val="00236AF5"/>
    <w:rsid w:val="00236DB3"/>
    <w:rsid w:val="00236EC9"/>
    <w:rsid w:val="002373E4"/>
    <w:rsid w:val="002375AD"/>
    <w:rsid w:val="00237712"/>
    <w:rsid w:val="002379DF"/>
    <w:rsid w:val="00237F27"/>
    <w:rsid w:val="00240083"/>
    <w:rsid w:val="00240A74"/>
    <w:rsid w:val="00240E71"/>
    <w:rsid w:val="00242455"/>
    <w:rsid w:val="00242D34"/>
    <w:rsid w:val="002439C4"/>
    <w:rsid w:val="0024496B"/>
    <w:rsid w:val="00244A48"/>
    <w:rsid w:val="00244A78"/>
    <w:rsid w:val="00244BBA"/>
    <w:rsid w:val="00244ED4"/>
    <w:rsid w:val="002453DC"/>
    <w:rsid w:val="00245785"/>
    <w:rsid w:val="00245ADF"/>
    <w:rsid w:val="002462C7"/>
    <w:rsid w:val="00246A27"/>
    <w:rsid w:val="00247863"/>
    <w:rsid w:val="002516FF"/>
    <w:rsid w:val="00251734"/>
    <w:rsid w:val="0025182A"/>
    <w:rsid w:val="002518D9"/>
    <w:rsid w:val="00251A6D"/>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38C8"/>
    <w:rsid w:val="002643DB"/>
    <w:rsid w:val="0026446E"/>
    <w:rsid w:val="0026448C"/>
    <w:rsid w:val="00264628"/>
    <w:rsid w:val="002647BD"/>
    <w:rsid w:val="00264F84"/>
    <w:rsid w:val="002655CC"/>
    <w:rsid w:val="00267D94"/>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717"/>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498E"/>
    <w:rsid w:val="00295327"/>
    <w:rsid w:val="00295A68"/>
    <w:rsid w:val="00296EB9"/>
    <w:rsid w:val="00297027"/>
    <w:rsid w:val="0029710A"/>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568"/>
    <w:rsid w:val="002C2854"/>
    <w:rsid w:val="002C31F8"/>
    <w:rsid w:val="002C3326"/>
    <w:rsid w:val="002C430A"/>
    <w:rsid w:val="002C4B49"/>
    <w:rsid w:val="002C4C5F"/>
    <w:rsid w:val="002C5021"/>
    <w:rsid w:val="002C521B"/>
    <w:rsid w:val="002C5306"/>
    <w:rsid w:val="002C5951"/>
    <w:rsid w:val="002C5BA9"/>
    <w:rsid w:val="002C5C6A"/>
    <w:rsid w:val="002C6054"/>
    <w:rsid w:val="002C618B"/>
    <w:rsid w:val="002C618F"/>
    <w:rsid w:val="002C69D8"/>
    <w:rsid w:val="002C6DE9"/>
    <w:rsid w:val="002C745E"/>
    <w:rsid w:val="002D01F9"/>
    <w:rsid w:val="002D0A16"/>
    <w:rsid w:val="002D0D81"/>
    <w:rsid w:val="002D1B8B"/>
    <w:rsid w:val="002D1D08"/>
    <w:rsid w:val="002D29A3"/>
    <w:rsid w:val="002D35F7"/>
    <w:rsid w:val="002D37A1"/>
    <w:rsid w:val="002D3F8C"/>
    <w:rsid w:val="002D43C2"/>
    <w:rsid w:val="002D508C"/>
    <w:rsid w:val="002D53B8"/>
    <w:rsid w:val="002D69A1"/>
    <w:rsid w:val="002D6CA7"/>
    <w:rsid w:val="002D6D27"/>
    <w:rsid w:val="002D6FE4"/>
    <w:rsid w:val="002D7310"/>
    <w:rsid w:val="002D7406"/>
    <w:rsid w:val="002D7918"/>
    <w:rsid w:val="002D7E8F"/>
    <w:rsid w:val="002E080F"/>
    <w:rsid w:val="002E0A17"/>
    <w:rsid w:val="002E0E29"/>
    <w:rsid w:val="002E0E81"/>
    <w:rsid w:val="002E0F24"/>
    <w:rsid w:val="002E1022"/>
    <w:rsid w:val="002E1D6F"/>
    <w:rsid w:val="002E1F7B"/>
    <w:rsid w:val="002E1FDB"/>
    <w:rsid w:val="002E216E"/>
    <w:rsid w:val="002E3626"/>
    <w:rsid w:val="002E47FA"/>
    <w:rsid w:val="002E4D82"/>
    <w:rsid w:val="002E608C"/>
    <w:rsid w:val="002E69C5"/>
    <w:rsid w:val="002E69F0"/>
    <w:rsid w:val="002E6FA3"/>
    <w:rsid w:val="002E7E65"/>
    <w:rsid w:val="002F0B10"/>
    <w:rsid w:val="002F0B34"/>
    <w:rsid w:val="002F1387"/>
    <w:rsid w:val="002F1494"/>
    <w:rsid w:val="002F2D1F"/>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7F0"/>
    <w:rsid w:val="00301B70"/>
    <w:rsid w:val="00301D24"/>
    <w:rsid w:val="00301F90"/>
    <w:rsid w:val="00303AAD"/>
    <w:rsid w:val="00303AB1"/>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120"/>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DE8"/>
    <w:rsid w:val="00324F09"/>
    <w:rsid w:val="00325385"/>
    <w:rsid w:val="003254CB"/>
    <w:rsid w:val="0032550C"/>
    <w:rsid w:val="00325C9B"/>
    <w:rsid w:val="00326898"/>
    <w:rsid w:val="003270A3"/>
    <w:rsid w:val="00327AD4"/>
    <w:rsid w:val="00327D38"/>
    <w:rsid w:val="0033010F"/>
    <w:rsid w:val="0033158B"/>
    <w:rsid w:val="00331670"/>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CB"/>
    <w:rsid w:val="003453ED"/>
    <w:rsid w:val="0034581A"/>
    <w:rsid w:val="0034616E"/>
    <w:rsid w:val="003463A9"/>
    <w:rsid w:val="00346688"/>
    <w:rsid w:val="00346F69"/>
    <w:rsid w:val="00347C74"/>
    <w:rsid w:val="00347D0A"/>
    <w:rsid w:val="00347ECD"/>
    <w:rsid w:val="00350488"/>
    <w:rsid w:val="003508E7"/>
    <w:rsid w:val="003509B0"/>
    <w:rsid w:val="00350AC1"/>
    <w:rsid w:val="00352486"/>
    <w:rsid w:val="00352D4D"/>
    <w:rsid w:val="003533B4"/>
    <w:rsid w:val="0035360F"/>
    <w:rsid w:val="0035487B"/>
    <w:rsid w:val="00355067"/>
    <w:rsid w:val="0035533F"/>
    <w:rsid w:val="00355BA0"/>
    <w:rsid w:val="003562EE"/>
    <w:rsid w:val="00356ACD"/>
    <w:rsid w:val="00356FB8"/>
    <w:rsid w:val="003575F9"/>
    <w:rsid w:val="00357E99"/>
    <w:rsid w:val="00360FC4"/>
    <w:rsid w:val="0036134C"/>
    <w:rsid w:val="00362200"/>
    <w:rsid w:val="00362C78"/>
    <w:rsid w:val="003648AB"/>
    <w:rsid w:val="00364DE7"/>
    <w:rsid w:val="00364E5C"/>
    <w:rsid w:val="003652E5"/>
    <w:rsid w:val="003658F8"/>
    <w:rsid w:val="00365A9C"/>
    <w:rsid w:val="00365CFA"/>
    <w:rsid w:val="00365D86"/>
    <w:rsid w:val="00365DEB"/>
    <w:rsid w:val="0036647A"/>
    <w:rsid w:val="00366D2B"/>
    <w:rsid w:val="00366DF7"/>
    <w:rsid w:val="0036711C"/>
    <w:rsid w:val="003678FA"/>
    <w:rsid w:val="00367B98"/>
    <w:rsid w:val="003701BE"/>
    <w:rsid w:val="00370774"/>
    <w:rsid w:val="00370CD6"/>
    <w:rsid w:val="003718DA"/>
    <w:rsid w:val="00371F89"/>
    <w:rsid w:val="00372C33"/>
    <w:rsid w:val="003730C1"/>
    <w:rsid w:val="003738B7"/>
    <w:rsid w:val="00373F8F"/>
    <w:rsid w:val="003748AB"/>
    <w:rsid w:val="00374CB3"/>
    <w:rsid w:val="0037521B"/>
    <w:rsid w:val="00375B41"/>
    <w:rsid w:val="00376B53"/>
    <w:rsid w:val="00377761"/>
    <w:rsid w:val="00380610"/>
    <w:rsid w:val="00380621"/>
    <w:rsid w:val="00381802"/>
    <w:rsid w:val="00381BA9"/>
    <w:rsid w:val="00382215"/>
    <w:rsid w:val="003823B8"/>
    <w:rsid w:val="003824A1"/>
    <w:rsid w:val="00382C16"/>
    <w:rsid w:val="00383382"/>
    <w:rsid w:val="003833F8"/>
    <w:rsid w:val="00383F2E"/>
    <w:rsid w:val="0038471C"/>
    <w:rsid w:val="003855BE"/>
    <w:rsid w:val="003879C2"/>
    <w:rsid w:val="00390389"/>
    <w:rsid w:val="0039086B"/>
    <w:rsid w:val="0039087A"/>
    <w:rsid w:val="0039099C"/>
    <w:rsid w:val="003909AE"/>
    <w:rsid w:val="003909B3"/>
    <w:rsid w:val="003909EF"/>
    <w:rsid w:val="00390E59"/>
    <w:rsid w:val="0039120D"/>
    <w:rsid w:val="003914F1"/>
    <w:rsid w:val="00391701"/>
    <w:rsid w:val="00391AC1"/>
    <w:rsid w:val="00391BEA"/>
    <w:rsid w:val="003920B7"/>
    <w:rsid w:val="0039249F"/>
    <w:rsid w:val="00392975"/>
    <w:rsid w:val="003937AF"/>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A7612"/>
    <w:rsid w:val="003B06DC"/>
    <w:rsid w:val="003B0848"/>
    <w:rsid w:val="003B169F"/>
    <w:rsid w:val="003B1B52"/>
    <w:rsid w:val="003B3094"/>
    <w:rsid w:val="003B4861"/>
    <w:rsid w:val="003B4A27"/>
    <w:rsid w:val="003B4A84"/>
    <w:rsid w:val="003B4D36"/>
    <w:rsid w:val="003B5001"/>
    <w:rsid w:val="003B50A3"/>
    <w:rsid w:val="003B5312"/>
    <w:rsid w:val="003B5816"/>
    <w:rsid w:val="003B5CA5"/>
    <w:rsid w:val="003B634A"/>
    <w:rsid w:val="003B6363"/>
    <w:rsid w:val="003B6E41"/>
    <w:rsid w:val="003B710A"/>
    <w:rsid w:val="003B7904"/>
    <w:rsid w:val="003C03FF"/>
    <w:rsid w:val="003C04F2"/>
    <w:rsid w:val="003C0878"/>
    <w:rsid w:val="003C0F4A"/>
    <w:rsid w:val="003C3175"/>
    <w:rsid w:val="003C3248"/>
    <w:rsid w:val="003C3B69"/>
    <w:rsid w:val="003C3BAF"/>
    <w:rsid w:val="003C3EB7"/>
    <w:rsid w:val="003C4B5A"/>
    <w:rsid w:val="003C550A"/>
    <w:rsid w:val="003C5641"/>
    <w:rsid w:val="003C5965"/>
    <w:rsid w:val="003C5D7D"/>
    <w:rsid w:val="003C5F3F"/>
    <w:rsid w:val="003C6072"/>
    <w:rsid w:val="003C6111"/>
    <w:rsid w:val="003C65D2"/>
    <w:rsid w:val="003C68A4"/>
    <w:rsid w:val="003C6E4C"/>
    <w:rsid w:val="003C7223"/>
    <w:rsid w:val="003C7D4A"/>
    <w:rsid w:val="003D01CE"/>
    <w:rsid w:val="003D1030"/>
    <w:rsid w:val="003D1434"/>
    <w:rsid w:val="003D14A2"/>
    <w:rsid w:val="003D1770"/>
    <w:rsid w:val="003D1C55"/>
    <w:rsid w:val="003D1E63"/>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8FA"/>
    <w:rsid w:val="003F2DF4"/>
    <w:rsid w:val="003F3040"/>
    <w:rsid w:val="003F385D"/>
    <w:rsid w:val="003F3C61"/>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9FB"/>
    <w:rsid w:val="004004E0"/>
    <w:rsid w:val="00400B6A"/>
    <w:rsid w:val="00401C31"/>
    <w:rsid w:val="00401C59"/>
    <w:rsid w:val="00402093"/>
    <w:rsid w:val="0040320B"/>
    <w:rsid w:val="0040353E"/>
    <w:rsid w:val="00403886"/>
    <w:rsid w:val="00403AA6"/>
    <w:rsid w:val="00403BB2"/>
    <w:rsid w:val="004044E2"/>
    <w:rsid w:val="004048E0"/>
    <w:rsid w:val="00404FD9"/>
    <w:rsid w:val="00405172"/>
    <w:rsid w:val="004055E5"/>
    <w:rsid w:val="004056DA"/>
    <w:rsid w:val="00405C40"/>
    <w:rsid w:val="00406A08"/>
    <w:rsid w:val="00406D57"/>
    <w:rsid w:val="0040713A"/>
    <w:rsid w:val="00407711"/>
    <w:rsid w:val="0040795A"/>
    <w:rsid w:val="00410F13"/>
    <w:rsid w:val="004114B0"/>
    <w:rsid w:val="0041150E"/>
    <w:rsid w:val="004119C3"/>
    <w:rsid w:val="00411BDA"/>
    <w:rsid w:val="00412563"/>
    <w:rsid w:val="00414E4A"/>
    <w:rsid w:val="00415004"/>
    <w:rsid w:val="0041516A"/>
    <w:rsid w:val="00415431"/>
    <w:rsid w:val="00415567"/>
    <w:rsid w:val="00415BD8"/>
    <w:rsid w:val="00415C5D"/>
    <w:rsid w:val="00415C9A"/>
    <w:rsid w:val="00416D34"/>
    <w:rsid w:val="00416D4B"/>
    <w:rsid w:val="00417B44"/>
    <w:rsid w:val="00420448"/>
    <w:rsid w:val="004204C1"/>
    <w:rsid w:val="00420559"/>
    <w:rsid w:val="00421604"/>
    <w:rsid w:val="004217A4"/>
    <w:rsid w:val="004220AD"/>
    <w:rsid w:val="004223E4"/>
    <w:rsid w:val="00423654"/>
    <w:rsid w:val="00424117"/>
    <w:rsid w:val="004241FE"/>
    <w:rsid w:val="00424F42"/>
    <w:rsid w:val="00425FCB"/>
    <w:rsid w:val="0042608C"/>
    <w:rsid w:val="00427F15"/>
    <w:rsid w:val="004301E8"/>
    <w:rsid w:val="004303B4"/>
    <w:rsid w:val="00430401"/>
    <w:rsid w:val="004309B7"/>
    <w:rsid w:val="00430B6E"/>
    <w:rsid w:val="00430F00"/>
    <w:rsid w:val="00432898"/>
    <w:rsid w:val="004330DE"/>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2DA3"/>
    <w:rsid w:val="004431DC"/>
    <w:rsid w:val="004433A4"/>
    <w:rsid w:val="004440E2"/>
    <w:rsid w:val="004445B2"/>
    <w:rsid w:val="00444964"/>
    <w:rsid w:val="00444B37"/>
    <w:rsid w:val="004454AC"/>
    <w:rsid w:val="00446D36"/>
    <w:rsid w:val="00447781"/>
    <w:rsid w:val="004504DE"/>
    <w:rsid w:val="00450ED3"/>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3F95"/>
    <w:rsid w:val="0046478E"/>
    <w:rsid w:val="00464C3E"/>
    <w:rsid w:val="00465677"/>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078"/>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8B5"/>
    <w:rsid w:val="004A1963"/>
    <w:rsid w:val="004A1994"/>
    <w:rsid w:val="004A1B61"/>
    <w:rsid w:val="004A2203"/>
    <w:rsid w:val="004A2630"/>
    <w:rsid w:val="004A2797"/>
    <w:rsid w:val="004A3B96"/>
    <w:rsid w:val="004A3DF4"/>
    <w:rsid w:val="004A41E2"/>
    <w:rsid w:val="004A49E7"/>
    <w:rsid w:val="004A6474"/>
    <w:rsid w:val="004A6CD6"/>
    <w:rsid w:val="004A6F61"/>
    <w:rsid w:val="004A7649"/>
    <w:rsid w:val="004A76A4"/>
    <w:rsid w:val="004A7AFB"/>
    <w:rsid w:val="004A7E89"/>
    <w:rsid w:val="004A7F73"/>
    <w:rsid w:val="004B1DFF"/>
    <w:rsid w:val="004B3113"/>
    <w:rsid w:val="004B4A1A"/>
    <w:rsid w:val="004B4A1B"/>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67F"/>
    <w:rsid w:val="004D4DB5"/>
    <w:rsid w:val="004D579B"/>
    <w:rsid w:val="004D5CEC"/>
    <w:rsid w:val="004D61A4"/>
    <w:rsid w:val="004D76F2"/>
    <w:rsid w:val="004D7877"/>
    <w:rsid w:val="004D7D52"/>
    <w:rsid w:val="004E0A7F"/>
    <w:rsid w:val="004E1138"/>
    <w:rsid w:val="004E1450"/>
    <w:rsid w:val="004E16A7"/>
    <w:rsid w:val="004E26D8"/>
    <w:rsid w:val="004E4323"/>
    <w:rsid w:val="004E46C0"/>
    <w:rsid w:val="004E480A"/>
    <w:rsid w:val="004E4B3F"/>
    <w:rsid w:val="004E4D56"/>
    <w:rsid w:val="004E54FB"/>
    <w:rsid w:val="004E56FE"/>
    <w:rsid w:val="004E59D3"/>
    <w:rsid w:val="004E5A1C"/>
    <w:rsid w:val="004E6491"/>
    <w:rsid w:val="004E64D8"/>
    <w:rsid w:val="004E6741"/>
    <w:rsid w:val="004E6C71"/>
    <w:rsid w:val="004E7A9F"/>
    <w:rsid w:val="004F1822"/>
    <w:rsid w:val="004F194B"/>
    <w:rsid w:val="004F1B30"/>
    <w:rsid w:val="004F3226"/>
    <w:rsid w:val="004F3423"/>
    <w:rsid w:val="004F3916"/>
    <w:rsid w:val="004F4199"/>
    <w:rsid w:val="004F4B5E"/>
    <w:rsid w:val="004F4B72"/>
    <w:rsid w:val="004F4E16"/>
    <w:rsid w:val="004F5060"/>
    <w:rsid w:val="004F509C"/>
    <w:rsid w:val="004F51EF"/>
    <w:rsid w:val="004F5AC2"/>
    <w:rsid w:val="004F7A47"/>
    <w:rsid w:val="004F7F18"/>
    <w:rsid w:val="005001B5"/>
    <w:rsid w:val="00500503"/>
    <w:rsid w:val="00500609"/>
    <w:rsid w:val="00501A58"/>
    <w:rsid w:val="00501AD6"/>
    <w:rsid w:val="005029FB"/>
    <w:rsid w:val="00502FCF"/>
    <w:rsid w:val="00503FEA"/>
    <w:rsid w:val="00504941"/>
    <w:rsid w:val="00504B81"/>
    <w:rsid w:val="00506674"/>
    <w:rsid w:val="005069D5"/>
    <w:rsid w:val="00506CBD"/>
    <w:rsid w:val="00506CF1"/>
    <w:rsid w:val="00506E83"/>
    <w:rsid w:val="00507B4D"/>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1F3A"/>
    <w:rsid w:val="005229E3"/>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165"/>
    <w:rsid w:val="005317E9"/>
    <w:rsid w:val="00531F65"/>
    <w:rsid w:val="00532577"/>
    <w:rsid w:val="005327CA"/>
    <w:rsid w:val="0053291E"/>
    <w:rsid w:val="00532C03"/>
    <w:rsid w:val="00533320"/>
    <w:rsid w:val="005343C3"/>
    <w:rsid w:val="00534C21"/>
    <w:rsid w:val="00534CA6"/>
    <w:rsid w:val="0053544A"/>
    <w:rsid w:val="00535B7E"/>
    <w:rsid w:val="00536256"/>
    <w:rsid w:val="00536686"/>
    <w:rsid w:val="00536D5B"/>
    <w:rsid w:val="005378B9"/>
    <w:rsid w:val="00537A7A"/>
    <w:rsid w:val="00540181"/>
    <w:rsid w:val="00540893"/>
    <w:rsid w:val="00541051"/>
    <w:rsid w:val="00541229"/>
    <w:rsid w:val="005419B6"/>
    <w:rsid w:val="00541A55"/>
    <w:rsid w:val="00541B30"/>
    <w:rsid w:val="0054284E"/>
    <w:rsid w:val="00542F64"/>
    <w:rsid w:val="005431EA"/>
    <w:rsid w:val="00544155"/>
    <w:rsid w:val="00544522"/>
    <w:rsid w:val="0054545C"/>
    <w:rsid w:val="00545700"/>
    <w:rsid w:val="005463D2"/>
    <w:rsid w:val="00546E92"/>
    <w:rsid w:val="00550479"/>
    <w:rsid w:val="00550D6E"/>
    <w:rsid w:val="00551843"/>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2EB9"/>
    <w:rsid w:val="00563308"/>
    <w:rsid w:val="00564091"/>
    <w:rsid w:val="005642E7"/>
    <w:rsid w:val="00564E6B"/>
    <w:rsid w:val="0056536D"/>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57AC"/>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174"/>
    <w:rsid w:val="00583418"/>
    <w:rsid w:val="00583F7F"/>
    <w:rsid w:val="00584273"/>
    <w:rsid w:val="00584BB6"/>
    <w:rsid w:val="005858E7"/>
    <w:rsid w:val="00585CFC"/>
    <w:rsid w:val="0058658D"/>
    <w:rsid w:val="00586639"/>
    <w:rsid w:val="00587E32"/>
    <w:rsid w:val="00590A7C"/>
    <w:rsid w:val="00591438"/>
    <w:rsid w:val="00591D59"/>
    <w:rsid w:val="00592942"/>
    <w:rsid w:val="00593170"/>
    <w:rsid w:val="005935B8"/>
    <w:rsid w:val="0059378E"/>
    <w:rsid w:val="00593DCC"/>
    <w:rsid w:val="00593E55"/>
    <w:rsid w:val="005950D8"/>
    <w:rsid w:val="00595A42"/>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1B9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1BAE"/>
    <w:rsid w:val="005D1F0A"/>
    <w:rsid w:val="005D3480"/>
    <w:rsid w:val="005D3597"/>
    <w:rsid w:val="005D3FA1"/>
    <w:rsid w:val="005D410A"/>
    <w:rsid w:val="005D47C0"/>
    <w:rsid w:val="005D5A59"/>
    <w:rsid w:val="005D5F6B"/>
    <w:rsid w:val="005D60A4"/>
    <w:rsid w:val="005D62A3"/>
    <w:rsid w:val="005D6572"/>
    <w:rsid w:val="005D6677"/>
    <w:rsid w:val="005D6DD9"/>
    <w:rsid w:val="005D752B"/>
    <w:rsid w:val="005E12B4"/>
    <w:rsid w:val="005E14A9"/>
    <w:rsid w:val="005E14DA"/>
    <w:rsid w:val="005E1984"/>
    <w:rsid w:val="005E251E"/>
    <w:rsid w:val="005E3573"/>
    <w:rsid w:val="005E3698"/>
    <w:rsid w:val="005E4A01"/>
    <w:rsid w:val="005E4FB1"/>
    <w:rsid w:val="005E591D"/>
    <w:rsid w:val="005E5F82"/>
    <w:rsid w:val="005E5F9E"/>
    <w:rsid w:val="005E6581"/>
    <w:rsid w:val="005E7304"/>
    <w:rsid w:val="005E7E22"/>
    <w:rsid w:val="005F00D7"/>
    <w:rsid w:val="005F05FD"/>
    <w:rsid w:val="005F0BCA"/>
    <w:rsid w:val="005F0C7E"/>
    <w:rsid w:val="005F3386"/>
    <w:rsid w:val="005F3637"/>
    <w:rsid w:val="005F3A15"/>
    <w:rsid w:val="005F3A5E"/>
    <w:rsid w:val="005F481D"/>
    <w:rsid w:val="005F5017"/>
    <w:rsid w:val="005F52A2"/>
    <w:rsid w:val="005F5647"/>
    <w:rsid w:val="005F624A"/>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07F51"/>
    <w:rsid w:val="00610C11"/>
    <w:rsid w:val="00610C32"/>
    <w:rsid w:val="00610CDE"/>
    <w:rsid w:val="00612136"/>
    <w:rsid w:val="00612429"/>
    <w:rsid w:val="006130CD"/>
    <w:rsid w:val="00613117"/>
    <w:rsid w:val="0061345B"/>
    <w:rsid w:val="00613531"/>
    <w:rsid w:val="0061364A"/>
    <w:rsid w:val="006139ED"/>
    <w:rsid w:val="00613B9D"/>
    <w:rsid w:val="00613E38"/>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65E7"/>
    <w:rsid w:val="00626DE9"/>
    <w:rsid w:val="006270F8"/>
    <w:rsid w:val="00627E6D"/>
    <w:rsid w:val="0063050E"/>
    <w:rsid w:val="00630CF2"/>
    <w:rsid w:val="00630F59"/>
    <w:rsid w:val="00631D52"/>
    <w:rsid w:val="006328E4"/>
    <w:rsid w:val="006338A3"/>
    <w:rsid w:val="006344FF"/>
    <w:rsid w:val="006355CB"/>
    <w:rsid w:val="00635680"/>
    <w:rsid w:val="00635CBB"/>
    <w:rsid w:val="0063626D"/>
    <w:rsid w:val="00636329"/>
    <w:rsid w:val="00636B5C"/>
    <w:rsid w:val="006406D5"/>
    <w:rsid w:val="00640A1F"/>
    <w:rsid w:val="00640F20"/>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2E01"/>
    <w:rsid w:val="006532C8"/>
    <w:rsid w:val="006533E9"/>
    <w:rsid w:val="00653681"/>
    <w:rsid w:val="006539BD"/>
    <w:rsid w:val="00653F08"/>
    <w:rsid w:val="00654005"/>
    <w:rsid w:val="0065600E"/>
    <w:rsid w:val="006561DB"/>
    <w:rsid w:val="0065644C"/>
    <w:rsid w:val="00656CAD"/>
    <w:rsid w:val="00656E41"/>
    <w:rsid w:val="006570D9"/>
    <w:rsid w:val="00657907"/>
    <w:rsid w:val="006602C5"/>
    <w:rsid w:val="00660333"/>
    <w:rsid w:val="0066073F"/>
    <w:rsid w:val="00661142"/>
    <w:rsid w:val="00661EA1"/>
    <w:rsid w:val="00662912"/>
    <w:rsid w:val="00663BF4"/>
    <w:rsid w:val="006641F6"/>
    <w:rsid w:val="0066428B"/>
    <w:rsid w:val="00664946"/>
    <w:rsid w:val="006651AC"/>
    <w:rsid w:val="0066562F"/>
    <w:rsid w:val="0066565D"/>
    <w:rsid w:val="00665C31"/>
    <w:rsid w:val="00665CC9"/>
    <w:rsid w:val="00665EAC"/>
    <w:rsid w:val="006664E3"/>
    <w:rsid w:val="006665FF"/>
    <w:rsid w:val="00666795"/>
    <w:rsid w:val="00667804"/>
    <w:rsid w:val="00667A1E"/>
    <w:rsid w:val="006705F1"/>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37BF"/>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1F64"/>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092"/>
    <w:rsid w:val="006A2485"/>
    <w:rsid w:val="006A2685"/>
    <w:rsid w:val="006A2AAD"/>
    <w:rsid w:val="006A2EC7"/>
    <w:rsid w:val="006A37B2"/>
    <w:rsid w:val="006A4462"/>
    <w:rsid w:val="006A4F16"/>
    <w:rsid w:val="006A5DA2"/>
    <w:rsid w:val="006A5F9A"/>
    <w:rsid w:val="006A665F"/>
    <w:rsid w:val="006A666F"/>
    <w:rsid w:val="006A6C2E"/>
    <w:rsid w:val="006A6DDD"/>
    <w:rsid w:val="006A75F0"/>
    <w:rsid w:val="006A793A"/>
    <w:rsid w:val="006A7E69"/>
    <w:rsid w:val="006A7FD6"/>
    <w:rsid w:val="006B004F"/>
    <w:rsid w:val="006B1526"/>
    <w:rsid w:val="006B1A3B"/>
    <w:rsid w:val="006B1A86"/>
    <w:rsid w:val="006B2033"/>
    <w:rsid w:val="006B2223"/>
    <w:rsid w:val="006B263E"/>
    <w:rsid w:val="006B27AC"/>
    <w:rsid w:val="006B29D7"/>
    <w:rsid w:val="006B396D"/>
    <w:rsid w:val="006B4838"/>
    <w:rsid w:val="006B4F55"/>
    <w:rsid w:val="006B4F9F"/>
    <w:rsid w:val="006B4FE5"/>
    <w:rsid w:val="006B5137"/>
    <w:rsid w:val="006B51E4"/>
    <w:rsid w:val="006B5386"/>
    <w:rsid w:val="006B589D"/>
    <w:rsid w:val="006B5FE2"/>
    <w:rsid w:val="006B6139"/>
    <w:rsid w:val="006B6D24"/>
    <w:rsid w:val="006B70FB"/>
    <w:rsid w:val="006C15DC"/>
    <w:rsid w:val="006C18DC"/>
    <w:rsid w:val="006C1ECE"/>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0C90"/>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9E2"/>
    <w:rsid w:val="006E4B78"/>
    <w:rsid w:val="006E4FEA"/>
    <w:rsid w:val="006E505F"/>
    <w:rsid w:val="006E5893"/>
    <w:rsid w:val="006E58B8"/>
    <w:rsid w:val="006E5E91"/>
    <w:rsid w:val="006E6182"/>
    <w:rsid w:val="006E6278"/>
    <w:rsid w:val="006E6A85"/>
    <w:rsid w:val="006F0012"/>
    <w:rsid w:val="006F093E"/>
    <w:rsid w:val="006F0E38"/>
    <w:rsid w:val="006F0FE9"/>
    <w:rsid w:val="006F12DD"/>
    <w:rsid w:val="006F1589"/>
    <w:rsid w:val="006F2083"/>
    <w:rsid w:val="006F2370"/>
    <w:rsid w:val="006F25AE"/>
    <w:rsid w:val="006F27DD"/>
    <w:rsid w:val="006F3E5D"/>
    <w:rsid w:val="006F406A"/>
    <w:rsid w:val="006F486E"/>
    <w:rsid w:val="006F48CE"/>
    <w:rsid w:val="006F4AE6"/>
    <w:rsid w:val="006F4B60"/>
    <w:rsid w:val="006F4E62"/>
    <w:rsid w:val="006F510B"/>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55"/>
    <w:rsid w:val="00707386"/>
    <w:rsid w:val="007074FC"/>
    <w:rsid w:val="00707BB2"/>
    <w:rsid w:val="0071040B"/>
    <w:rsid w:val="007113C8"/>
    <w:rsid w:val="00711860"/>
    <w:rsid w:val="0071194B"/>
    <w:rsid w:val="00711C26"/>
    <w:rsid w:val="007122E1"/>
    <w:rsid w:val="00712468"/>
    <w:rsid w:val="0071281A"/>
    <w:rsid w:val="00713474"/>
    <w:rsid w:val="007136AE"/>
    <w:rsid w:val="0071380F"/>
    <w:rsid w:val="00714710"/>
    <w:rsid w:val="0071797B"/>
    <w:rsid w:val="00721B13"/>
    <w:rsid w:val="00721F81"/>
    <w:rsid w:val="0072302A"/>
    <w:rsid w:val="007235DC"/>
    <w:rsid w:val="00723B5F"/>
    <w:rsid w:val="00723BDD"/>
    <w:rsid w:val="00723C2E"/>
    <w:rsid w:val="007246E9"/>
    <w:rsid w:val="00724B55"/>
    <w:rsid w:val="007259E2"/>
    <w:rsid w:val="00725A8C"/>
    <w:rsid w:val="007261CE"/>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3B96"/>
    <w:rsid w:val="00734BED"/>
    <w:rsid w:val="00735E8D"/>
    <w:rsid w:val="007372F2"/>
    <w:rsid w:val="007373ED"/>
    <w:rsid w:val="0073782C"/>
    <w:rsid w:val="00737DF0"/>
    <w:rsid w:val="00737E2A"/>
    <w:rsid w:val="00737FDA"/>
    <w:rsid w:val="00740027"/>
    <w:rsid w:val="00740AF2"/>
    <w:rsid w:val="00740C60"/>
    <w:rsid w:val="00741285"/>
    <w:rsid w:val="007420B2"/>
    <w:rsid w:val="0074323D"/>
    <w:rsid w:val="007437CD"/>
    <w:rsid w:val="00743E03"/>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890"/>
    <w:rsid w:val="00763A94"/>
    <w:rsid w:val="00763B99"/>
    <w:rsid w:val="00763DFB"/>
    <w:rsid w:val="0076404A"/>
    <w:rsid w:val="007649A1"/>
    <w:rsid w:val="00764BDA"/>
    <w:rsid w:val="00764CC8"/>
    <w:rsid w:val="00764EC2"/>
    <w:rsid w:val="00766612"/>
    <w:rsid w:val="00766AD2"/>
    <w:rsid w:val="0076704B"/>
    <w:rsid w:val="0076779B"/>
    <w:rsid w:val="007701A3"/>
    <w:rsid w:val="00770408"/>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2470"/>
    <w:rsid w:val="00793686"/>
    <w:rsid w:val="00794DE4"/>
    <w:rsid w:val="007956B8"/>
    <w:rsid w:val="00795D18"/>
    <w:rsid w:val="007963A0"/>
    <w:rsid w:val="0079665D"/>
    <w:rsid w:val="007967C1"/>
    <w:rsid w:val="00797F27"/>
    <w:rsid w:val="007A03BC"/>
    <w:rsid w:val="007A0F7E"/>
    <w:rsid w:val="007A1394"/>
    <w:rsid w:val="007A17B8"/>
    <w:rsid w:val="007A19F2"/>
    <w:rsid w:val="007A1F96"/>
    <w:rsid w:val="007A2A6F"/>
    <w:rsid w:val="007A2E8F"/>
    <w:rsid w:val="007A34B0"/>
    <w:rsid w:val="007A3B00"/>
    <w:rsid w:val="007A3BE5"/>
    <w:rsid w:val="007A4256"/>
    <w:rsid w:val="007A435A"/>
    <w:rsid w:val="007A499A"/>
    <w:rsid w:val="007A49EF"/>
    <w:rsid w:val="007A56A2"/>
    <w:rsid w:val="007A60BB"/>
    <w:rsid w:val="007A7309"/>
    <w:rsid w:val="007A7811"/>
    <w:rsid w:val="007B0EC2"/>
    <w:rsid w:val="007B182F"/>
    <w:rsid w:val="007B189B"/>
    <w:rsid w:val="007B1BBB"/>
    <w:rsid w:val="007B3634"/>
    <w:rsid w:val="007B370A"/>
    <w:rsid w:val="007B3CCF"/>
    <w:rsid w:val="007B411F"/>
    <w:rsid w:val="007B45E1"/>
    <w:rsid w:val="007B5240"/>
    <w:rsid w:val="007B545A"/>
    <w:rsid w:val="007B5582"/>
    <w:rsid w:val="007B5802"/>
    <w:rsid w:val="007B5F0F"/>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ADD"/>
    <w:rsid w:val="007C6EA9"/>
    <w:rsid w:val="007C6FAD"/>
    <w:rsid w:val="007C7902"/>
    <w:rsid w:val="007D03E8"/>
    <w:rsid w:val="007D06DB"/>
    <w:rsid w:val="007D0AB4"/>
    <w:rsid w:val="007D0F01"/>
    <w:rsid w:val="007D1879"/>
    <w:rsid w:val="007D1A41"/>
    <w:rsid w:val="007D1DF9"/>
    <w:rsid w:val="007D1EBA"/>
    <w:rsid w:val="007D312B"/>
    <w:rsid w:val="007D32B2"/>
    <w:rsid w:val="007D3E76"/>
    <w:rsid w:val="007D3FF8"/>
    <w:rsid w:val="007D40C6"/>
    <w:rsid w:val="007D41FC"/>
    <w:rsid w:val="007D449F"/>
    <w:rsid w:val="007D4B1C"/>
    <w:rsid w:val="007D55B7"/>
    <w:rsid w:val="007D5AE7"/>
    <w:rsid w:val="007D5EDC"/>
    <w:rsid w:val="007D68E4"/>
    <w:rsid w:val="007D6A69"/>
    <w:rsid w:val="007D778D"/>
    <w:rsid w:val="007E00E3"/>
    <w:rsid w:val="007E0518"/>
    <w:rsid w:val="007E079E"/>
    <w:rsid w:val="007E0DB0"/>
    <w:rsid w:val="007E16BB"/>
    <w:rsid w:val="007E189F"/>
    <w:rsid w:val="007E1E3F"/>
    <w:rsid w:val="007E2228"/>
    <w:rsid w:val="007E2A97"/>
    <w:rsid w:val="007E2BF2"/>
    <w:rsid w:val="007E30C2"/>
    <w:rsid w:val="007E3573"/>
    <w:rsid w:val="007E3CF9"/>
    <w:rsid w:val="007E48D5"/>
    <w:rsid w:val="007E58FA"/>
    <w:rsid w:val="007E61E0"/>
    <w:rsid w:val="007E6227"/>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EA3"/>
    <w:rsid w:val="007F4F2B"/>
    <w:rsid w:val="007F4FA1"/>
    <w:rsid w:val="007F50EF"/>
    <w:rsid w:val="007F5492"/>
    <w:rsid w:val="007F5602"/>
    <w:rsid w:val="007F58A1"/>
    <w:rsid w:val="007F662C"/>
    <w:rsid w:val="007F6F01"/>
    <w:rsid w:val="0080019E"/>
    <w:rsid w:val="00800248"/>
    <w:rsid w:val="00800393"/>
    <w:rsid w:val="00801523"/>
    <w:rsid w:val="00801613"/>
    <w:rsid w:val="0080189A"/>
    <w:rsid w:val="00801932"/>
    <w:rsid w:val="0080249D"/>
    <w:rsid w:val="00802B83"/>
    <w:rsid w:val="008036D9"/>
    <w:rsid w:val="00803A09"/>
    <w:rsid w:val="00804E0C"/>
    <w:rsid w:val="0080531B"/>
    <w:rsid w:val="00805827"/>
    <w:rsid w:val="00805998"/>
    <w:rsid w:val="008059F2"/>
    <w:rsid w:val="0080608F"/>
    <w:rsid w:val="008060A9"/>
    <w:rsid w:val="008068B5"/>
    <w:rsid w:val="00806D78"/>
    <w:rsid w:val="0080716C"/>
    <w:rsid w:val="00807747"/>
    <w:rsid w:val="00810760"/>
    <w:rsid w:val="008109CA"/>
    <w:rsid w:val="00810ADC"/>
    <w:rsid w:val="00811474"/>
    <w:rsid w:val="00811F27"/>
    <w:rsid w:val="00813086"/>
    <w:rsid w:val="00813856"/>
    <w:rsid w:val="00813C6B"/>
    <w:rsid w:val="00814311"/>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8AE"/>
    <w:rsid w:val="00823B30"/>
    <w:rsid w:val="00823CF5"/>
    <w:rsid w:val="00823DCB"/>
    <w:rsid w:val="008240CD"/>
    <w:rsid w:val="00824A7B"/>
    <w:rsid w:val="008261F3"/>
    <w:rsid w:val="0082671D"/>
    <w:rsid w:val="00826BB9"/>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212D"/>
    <w:rsid w:val="008524E0"/>
    <w:rsid w:val="00853080"/>
    <w:rsid w:val="00853232"/>
    <w:rsid w:val="00854343"/>
    <w:rsid w:val="00854416"/>
    <w:rsid w:val="00854FBA"/>
    <w:rsid w:val="00855DD8"/>
    <w:rsid w:val="00855EDF"/>
    <w:rsid w:val="008563B8"/>
    <w:rsid w:val="0085664A"/>
    <w:rsid w:val="00856BE6"/>
    <w:rsid w:val="00856CA5"/>
    <w:rsid w:val="00857112"/>
    <w:rsid w:val="008573A3"/>
    <w:rsid w:val="00857697"/>
    <w:rsid w:val="008576EC"/>
    <w:rsid w:val="00857CDA"/>
    <w:rsid w:val="00857CE5"/>
    <w:rsid w:val="00857D37"/>
    <w:rsid w:val="008617DC"/>
    <w:rsid w:val="00861C59"/>
    <w:rsid w:val="00863160"/>
    <w:rsid w:val="008633C0"/>
    <w:rsid w:val="008636D1"/>
    <w:rsid w:val="008636EA"/>
    <w:rsid w:val="00863E54"/>
    <w:rsid w:val="0086441E"/>
    <w:rsid w:val="00864AB9"/>
    <w:rsid w:val="00864D42"/>
    <w:rsid w:val="008654E5"/>
    <w:rsid w:val="008658AB"/>
    <w:rsid w:val="00865954"/>
    <w:rsid w:val="00865BE0"/>
    <w:rsid w:val="00866E28"/>
    <w:rsid w:val="0087001D"/>
    <w:rsid w:val="0087026C"/>
    <w:rsid w:val="008728FC"/>
    <w:rsid w:val="00872E5E"/>
    <w:rsid w:val="00872F18"/>
    <w:rsid w:val="008730A5"/>
    <w:rsid w:val="008730D8"/>
    <w:rsid w:val="00874CC7"/>
    <w:rsid w:val="00875333"/>
    <w:rsid w:val="00875BC7"/>
    <w:rsid w:val="00875BD6"/>
    <w:rsid w:val="00876359"/>
    <w:rsid w:val="00876615"/>
    <w:rsid w:val="00876D2E"/>
    <w:rsid w:val="00876E91"/>
    <w:rsid w:val="00877025"/>
    <w:rsid w:val="00877F32"/>
    <w:rsid w:val="00881BE3"/>
    <w:rsid w:val="00883454"/>
    <w:rsid w:val="00883800"/>
    <w:rsid w:val="0088409B"/>
    <w:rsid w:val="00884270"/>
    <w:rsid w:val="008856B9"/>
    <w:rsid w:val="00885EDB"/>
    <w:rsid w:val="00885F62"/>
    <w:rsid w:val="00885F67"/>
    <w:rsid w:val="0088681A"/>
    <w:rsid w:val="00886F38"/>
    <w:rsid w:val="008872DF"/>
    <w:rsid w:val="008901B1"/>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02E"/>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76B"/>
    <w:rsid w:val="008A688D"/>
    <w:rsid w:val="008A73F4"/>
    <w:rsid w:val="008B128A"/>
    <w:rsid w:val="008B1460"/>
    <w:rsid w:val="008B16F0"/>
    <w:rsid w:val="008B174E"/>
    <w:rsid w:val="008B1D42"/>
    <w:rsid w:val="008B2D25"/>
    <w:rsid w:val="008B392F"/>
    <w:rsid w:val="008B3C31"/>
    <w:rsid w:val="008B4E20"/>
    <w:rsid w:val="008B50FB"/>
    <w:rsid w:val="008B5138"/>
    <w:rsid w:val="008B51FA"/>
    <w:rsid w:val="008B55E4"/>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4E4D"/>
    <w:rsid w:val="008C5042"/>
    <w:rsid w:val="008C5046"/>
    <w:rsid w:val="008C5570"/>
    <w:rsid w:val="008C6796"/>
    <w:rsid w:val="008C6BAE"/>
    <w:rsid w:val="008C77A6"/>
    <w:rsid w:val="008C77E4"/>
    <w:rsid w:val="008D02CD"/>
    <w:rsid w:val="008D03CA"/>
    <w:rsid w:val="008D0564"/>
    <w:rsid w:val="008D135F"/>
    <w:rsid w:val="008D1417"/>
    <w:rsid w:val="008D1511"/>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54A2"/>
    <w:rsid w:val="008E61D4"/>
    <w:rsid w:val="008E6C57"/>
    <w:rsid w:val="008F0888"/>
    <w:rsid w:val="008F1044"/>
    <w:rsid w:val="008F12FF"/>
    <w:rsid w:val="008F1789"/>
    <w:rsid w:val="008F1B17"/>
    <w:rsid w:val="008F2009"/>
    <w:rsid w:val="008F274F"/>
    <w:rsid w:val="008F2BED"/>
    <w:rsid w:val="008F3EDB"/>
    <w:rsid w:val="008F4391"/>
    <w:rsid w:val="008F47FA"/>
    <w:rsid w:val="008F4A1C"/>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DFE"/>
    <w:rsid w:val="009144FE"/>
    <w:rsid w:val="00914BB6"/>
    <w:rsid w:val="00914C52"/>
    <w:rsid w:val="00914E1E"/>
    <w:rsid w:val="0091571D"/>
    <w:rsid w:val="009163DE"/>
    <w:rsid w:val="009164BF"/>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84E"/>
    <w:rsid w:val="00930D2B"/>
    <w:rsid w:val="00930D6E"/>
    <w:rsid w:val="00931BB4"/>
    <w:rsid w:val="00932660"/>
    <w:rsid w:val="00932FBB"/>
    <w:rsid w:val="009333E8"/>
    <w:rsid w:val="00933524"/>
    <w:rsid w:val="0093364A"/>
    <w:rsid w:val="00934317"/>
    <w:rsid w:val="00934DE3"/>
    <w:rsid w:val="0093515E"/>
    <w:rsid w:val="009351D9"/>
    <w:rsid w:val="00935326"/>
    <w:rsid w:val="00935AA1"/>
    <w:rsid w:val="00936F46"/>
    <w:rsid w:val="00937080"/>
    <w:rsid w:val="0093717D"/>
    <w:rsid w:val="009378AD"/>
    <w:rsid w:val="009409A4"/>
    <w:rsid w:val="00940E6D"/>
    <w:rsid w:val="00941BFB"/>
    <w:rsid w:val="00941D91"/>
    <w:rsid w:val="00941FD8"/>
    <w:rsid w:val="00942177"/>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3ED"/>
    <w:rsid w:val="00951FC7"/>
    <w:rsid w:val="00952055"/>
    <w:rsid w:val="0095206E"/>
    <w:rsid w:val="009526FC"/>
    <w:rsid w:val="0095295D"/>
    <w:rsid w:val="00952DAA"/>
    <w:rsid w:val="00954149"/>
    <w:rsid w:val="0095509F"/>
    <w:rsid w:val="00955805"/>
    <w:rsid w:val="00955E7F"/>
    <w:rsid w:val="00956711"/>
    <w:rsid w:val="009568A5"/>
    <w:rsid w:val="009571BD"/>
    <w:rsid w:val="00957BCE"/>
    <w:rsid w:val="00957D36"/>
    <w:rsid w:val="00957FC6"/>
    <w:rsid w:val="00960104"/>
    <w:rsid w:val="00960344"/>
    <w:rsid w:val="00960442"/>
    <w:rsid w:val="0096216C"/>
    <w:rsid w:val="00962195"/>
    <w:rsid w:val="0096224B"/>
    <w:rsid w:val="0096224D"/>
    <w:rsid w:val="00963028"/>
    <w:rsid w:val="009647D5"/>
    <w:rsid w:val="009649D0"/>
    <w:rsid w:val="00964B93"/>
    <w:rsid w:val="00965B54"/>
    <w:rsid w:val="00965B65"/>
    <w:rsid w:val="0096652B"/>
    <w:rsid w:val="0096666F"/>
    <w:rsid w:val="00966A1B"/>
    <w:rsid w:val="00966D29"/>
    <w:rsid w:val="0096756E"/>
    <w:rsid w:val="009679BB"/>
    <w:rsid w:val="00970382"/>
    <w:rsid w:val="00970939"/>
    <w:rsid w:val="009709E6"/>
    <w:rsid w:val="00970CBC"/>
    <w:rsid w:val="00970CDE"/>
    <w:rsid w:val="00971E54"/>
    <w:rsid w:val="009722AA"/>
    <w:rsid w:val="009723FC"/>
    <w:rsid w:val="009725E7"/>
    <w:rsid w:val="009731A4"/>
    <w:rsid w:val="00973266"/>
    <w:rsid w:val="009734DC"/>
    <w:rsid w:val="00973742"/>
    <w:rsid w:val="00973CC8"/>
    <w:rsid w:val="00974CEC"/>
    <w:rsid w:val="00974EDB"/>
    <w:rsid w:val="0097555D"/>
    <w:rsid w:val="00975689"/>
    <w:rsid w:val="00975762"/>
    <w:rsid w:val="00975A81"/>
    <w:rsid w:val="00975E0E"/>
    <w:rsid w:val="00976BA1"/>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5EBD"/>
    <w:rsid w:val="009869F5"/>
    <w:rsid w:val="00986E2B"/>
    <w:rsid w:val="00987636"/>
    <w:rsid w:val="009910D9"/>
    <w:rsid w:val="0099121A"/>
    <w:rsid w:val="009912C2"/>
    <w:rsid w:val="009918FD"/>
    <w:rsid w:val="009919BC"/>
    <w:rsid w:val="00991C43"/>
    <w:rsid w:val="00992800"/>
    <w:rsid w:val="00992CB6"/>
    <w:rsid w:val="00992F64"/>
    <w:rsid w:val="009937A8"/>
    <w:rsid w:val="00993971"/>
    <w:rsid w:val="009939C6"/>
    <w:rsid w:val="00993B4C"/>
    <w:rsid w:val="00994291"/>
    <w:rsid w:val="00994DA0"/>
    <w:rsid w:val="00994E80"/>
    <w:rsid w:val="009951B4"/>
    <w:rsid w:val="00995794"/>
    <w:rsid w:val="009966E1"/>
    <w:rsid w:val="009971CC"/>
    <w:rsid w:val="009976E3"/>
    <w:rsid w:val="00997A08"/>
    <w:rsid w:val="00997DE1"/>
    <w:rsid w:val="009A0173"/>
    <w:rsid w:val="009A0B27"/>
    <w:rsid w:val="009A0DD2"/>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4CF"/>
    <w:rsid w:val="009A55C6"/>
    <w:rsid w:val="009A575B"/>
    <w:rsid w:val="009A5CB0"/>
    <w:rsid w:val="009A5D3C"/>
    <w:rsid w:val="009A5EFF"/>
    <w:rsid w:val="009A646E"/>
    <w:rsid w:val="009A6542"/>
    <w:rsid w:val="009A65DE"/>
    <w:rsid w:val="009A6731"/>
    <w:rsid w:val="009A6FC8"/>
    <w:rsid w:val="009B00EC"/>
    <w:rsid w:val="009B0207"/>
    <w:rsid w:val="009B027D"/>
    <w:rsid w:val="009B0FE0"/>
    <w:rsid w:val="009B105D"/>
    <w:rsid w:val="009B14D0"/>
    <w:rsid w:val="009B255E"/>
    <w:rsid w:val="009B283B"/>
    <w:rsid w:val="009B2CDC"/>
    <w:rsid w:val="009B30EF"/>
    <w:rsid w:val="009B3155"/>
    <w:rsid w:val="009B3214"/>
    <w:rsid w:val="009B467B"/>
    <w:rsid w:val="009B4EEF"/>
    <w:rsid w:val="009B5639"/>
    <w:rsid w:val="009B5810"/>
    <w:rsid w:val="009B5AC6"/>
    <w:rsid w:val="009B7BAF"/>
    <w:rsid w:val="009C01B9"/>
    <w:rsid w:val="009C05D9"/>
    <w:rsid w:val="009C0661"/>
    <w:rsid w:val="009C0DFF"/>
    <w:rsid w:val="009C11C6"/>
    <w:rsid w:val="009C1361"/>
    <w:rsid w:val="009C1547"/>
    <w:rsid w:val="009C1D27"/>
    <w:rsid w:val="009C2117"/>
    <w:rsid w:val="009C26CC"/>
    <w:rsid w:val="009C3488"/>
    <w:rsid w:val="009C35E2"/>
    <w:rsid w:val="009C3879"/>
    <w:rsid w:val="009C3A9B"/>
    <w:rsid w:val="009C4059"/>
    <w:rsid w:val="009C42F1"/>
    <w:rsid w:val="009C4651"/>
    <w:rsid w:val="009C4729"/>
    <w:rsid w:val="009C4778"/>
    <w:rsid w:val="009C483E"/>
    <w:rsid w:val="009C4855"/>
    <w:rsid w:val="009C57C6"/>
    <w:rsid w:val="009C5A89"/>
    <w:rsid w:val="009C63B2"/>
    <w:rsid w:val="009C66DC"/>
    <w:rsid w:val="009C6A5E"/>
    <w:rsid w:val="009C78F9"/>
    <w:rsid w:val="009C7D39"/>
    <w:rsid w:val="009C7EDF"/>
    <w:rsid w:val="009D080C"/>
    <w:rsid w:val="009D09C7"/>
    <w:rsid w:val="009D1D21"/>
    <w:rsid w:val="009D237F"/>
    <w:rsid w:val="009D2424"/>
    <w:rsid w:val="009D250F"/>
    <w:rsid w:val="009D2632"/>
    <w:rsid w:val="009D2BFF"/>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A91"/>
    <w:rsid w:val="009E3A61"/>
    <w:rsid w:val="009E49DE"/>
    <w:rsid w:val="009E4BE8"/>
    <w:rsid w:val="009E4C08"/>
    <w:rsid w:val="009E5D5A"/>
    <w:rsid w:val="009E5EFB"/>
    <w:rsid w:val="009E65B8"/>
    <w:rsid w:val="009E6946"/>
    <w:rsid w:val="009E76B1"/>
    <w:rsid w:val="009E7AA2"/>
    <w:rsid w:val="009E7F29"/>
    <w:rsid w:val="009F04E2"/>
    <w:rsid w:val="009F1406"/>
    <w:rsid w:val="009F1B50"/>
    <w:rsid w:val="009F25BE"/>
    <w:rsid w:val="009F2986"/>
    <w:rsid w:val="009F31CE"/>
    <w:rsid w:val="009F4164"/>
    <w:rsid w:val="009F4218"/>
    <w:rsid w:val="009F4314"/>
    <w:rsid w:val="009F4C2C"/>
    <w:rsid w:val="009F50AE"/>
    <w:rsid w:val="009F515E"/>
    <w:rsid w:val="009F56C4"/>
    <w:rsid w:val="009F5903"/>
    <w:rsid w:val="009F5B6C"/>
    <w:rsid w:val="009F5CC2"/>
    <w:rsid w:val="009F5ED9"/>
    <w:rsid w:val="009F6206"/>
    <w:rsid w:val="009F6336"/>
    <w:rsid w:val="009F764F"/>
    <w:rsid w:val="009F7BFF"/>
    <w:rsid w:val="00A00471"/>
    <w:rsid w:val="00A0095F"/>
    <w:rsid w:val="00A00F96"/>
    <w:rsid w:val="00A012A0"/>
    <w:rsid w:val="00A013D1"/>
    <w:rsid w:val="00A0176C"/>
    <w:rsid w:val="00A01BC5"/>
    <w:rsid w:val="00A02498"/>
    <w:rsid w:val="00A02B88"/>
    <w:rsid w:val="00A02E50"/>
    <w:rsid w:val="00A03D9E"/>
    <w:rsid w:val="00A04B73"/>
    <w:rsid w:val="00A0565B"/>
    <w:rsid w:val="00A0597C"/>
    <w:rsid w:val="00A05DC7"/>
    <w:rsid w:val="00A07278"/>
    <w:rsid w:val="00A072C9"/>
    <w:rsid w:val="00A10086"/>
    <w:rsid w:val="00A106F9"/>
    <w:rsid w:val="00A109EC"/>
    <w:rsid w:val="00A11298"/>
    <w:rsid w:val="00A113FD"/>
    <w:rsid w:val="00A115D5"/>
    <w:rsid w:val="00A1171E"/>
    <w:rsid w:val="00A11881"/>
    <w:rsid w:val="00A11A39"/>
    <w:rsid w:val="00A11BFC"/>
    <w:rsid w:val="00A11D65"/>
    <w:rsid w:val="00A126B1"/>
    <w:rsid w:val="00A12CDB"/>
    <w:rsid w:val="00A130E7"/>
    <w:rsid w:val="00A13256"/>
    <w:rsid w:val="00A136AF"/>
    <w:rsid w:val="00A13E49"/>
    <w:rsid w:val="00A14C21"/>
    <w:rsid w:val="00A15511"/>
    <w:rsid w:val="00A15E2B"/>
    <w:rsid w:val="00A15F2D"/>
    <w:rsid w:val="00A15FAC"/>
    <w:rsid w:val="00A16454"/>
    <w:rsid w:val="00A17075"/>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27BDD"/>
    <w:rsid w:val="00A315F1"/>
    <w:rsid w:val="00A3173B"/>
    <w:rsid w:val="00A32012"/>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707"/>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5A19"/>
    <w:rsid w:val="00A56950"/>
    <w:rsid w:val="00A56CD6"/>
    <w:rsid w:val="00A57EAB"/>
    <w:rsid w:val="00A57F8B"/>
    <w:rsid w:val="00A60400"/>
    <w:rsid w:val="00A60E97"/>
    <w:rsid w:val="00A612FA"/>
    <w:rsid w:val="00A61D70"/>
    <w:rsid w:val="00A61EBB"/>
    <w:rsid w:val="00A62266"/>
    <w:rsid w:val="00A6231B"/>
    <w:rsid w:val="00A6272C"/>
    <w:rsid w:val="00A62A91"/>
    <w:rsid w:val="00A62E27"/>
    <w:rsid w:val="00A63437"/>
    <w:rsid w:val="00A6357E"/>
    <w:rsid w:val="00A63782"/>
    <w:rsid w:val="00A64242"/>
    <w:rsid w:val="00A644D6"/>
    <w:rsid w:val="00A644F8"/>
    <w:rsid w:val="00A65A82"/>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34B"/>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9CE"/>
    <w:rsid w:val="00A93A3F"/>
    <w:rsid w:val="00A93ACC"/>
    <w:rsid w:val="00A93F07"/>
    <w:rsid w:val="00A93FF0"/>
    <w:rsid w:val="00A942AA"/>
    <w:rsid w:val="00A94737"/>
    <w:rsid w:val="00A94CF8"/>
    <w:rsid w:val="00A94D2C"/>
    <w:rsid w:val="00A95845"/>
    <w:rsid w:val="00A95C26"/>
    <w:rsid w:val="00A95F45"/>
    <w:rsid w:val="00A961D1"/>
    <w:rsid w:val="00A96A40"/>
    <w:rsid w:val="00A96D69"/>
    <w:rsid w:val="00A972AD"/>
    <w:rsid w:val="00A9752B"/>
    <w:rsid w:val="00A97CA4"/>
    <w:rsid w:val="00AA067E"/>
    <w:rsid w:val="00AA0AE3"/>
    <w:rsid w:val="00AA0B49"/>
    <w:rsid w:val="00AA0BF5"/>
    <w:rsid w:val="00AA0F36"/>
    <w:rsid w:val="00AA138F"/>
    <w:rsid w:val="00AA1603"/>
    <w:rsid w:val="00AA243E"/>
    <w:rsid w:val="00AA2981"/>
    <w:rsid w:val="00AA2F94"/>
    <w:rsid w:val="00AA35F2"/>
    <w:rsid w:val="00AA37B4"/>
    <w:rsid w:val="00AA4D17"/>
    <w:rsid w:val="00AA4E0E"/>
    <w:rsid w:val="00AA4E5A"/>
    <w:rsid w:val="00AA6C1B"/>
    <w:rsid w:val="00AA6C7D"/>
    <w:rsid w:val="00AA7A17"/>
    <w:rsid w:val="00AB0A8F"/>
    <w:rsid w:val="00AB27AF"/>
    <w:rsid w:val="00AB2C35"/>
    <w:rsid w:val="00AB38D1"/>
    <w:rsid w:val="00AB4411"/>
    <w:rsid w:val="00AB49E8"/>
    <w:rsid w:val="00AB4BB7"/>
    <w:rsid w:val="00AB56DD"/>
    <w:rsid w:val="00AB580A"/>
    <w:rsid w:val="00AB5F7D"/>
    <w:rsid w:val="00AB60C7"/>
    <w:rsid w:val="00AB6C31"/>
    <w:rsid w:val="00AB6E73"/>
    <w:rsid w:val="00AB7CF3"/>
    <w:rsid w:val="00AB7D25"/>
    <w:rsid w:val="00AC1356"/>
    <w:rsid w:val="00AC19B0"/>
    <w:rsid w:val="00AC1FC3"/>
    <w:rsid w:val="00AC213E"/>
    <w:rsid w:val="00AC320D"/>
    <w:rsid w:val="00AC33DC"/>
    <w:rsid w:val="00AC340C"/>
    <w:rsid w:val="00AC3441"/>
    <w:rsid w:val="00AC3C46"/>
    <w:rsid w:val="00AC42F1"/>
    <w:rsid w:val="00AC5AAC"/>
    <w:rsid w:val="00AC60E1"/>
    <w:rsid w:val="00AC6456"/>
    <w:rsid w:val="00AC6521"/>
    <w:rsid w:val="00AC688D"/>
    <w:rsid w:val="00AC6A9F"/>
    <w:rsid w:val="00AC70E1"/>
    <w:rsid w:val="00AC70F1"/>
    <w:rsid w:val="00AC72C2"/>
    <w:rsid w:val="00AC7903"/>
    <w:rsid w:val="00AC7930"/>
    <w:rsid w:val="00AD0A02"/>
    <w:rsid w:val="00AD0F73"/>
    <w:rsid w:val="00AD1206"/>
    <w:rsid w:val="00AD13D9"/>
    <w:rsid w:val="00AD19BB"/>
    <w:rsid w:val="00AD1C9C"/>
    <w:rsid w:val="00AD2284"/>
    <w:rsid w:val="00AD2C92"/>
    <w:rsid w:val="00AD2CDB"/>
    <w:rsid w:val="00AD2D29"/>
    <w:rsid w:val="00AD32EB"/>
    <w:rsid w:val="00AD4054"/>
    <w:rsid w:val="00AD41DD"/>
    <w:rsid w:val="00AD46D9"/>
    <w:rsid w:val="00AD47BB"/>
    <w:rsid w:val="00AD61D6"/>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8A1"/>
    <w:rsid w:val="00AF0B07"/>
    <w:rsid w:val="00AF0CD2"/>
    <w:rsid w:val="00AF181E"/>
    <w:rsid w:val="00AF1A2E"/>
    <w:rsid w:val="00AF1C88"/>
    <w:rsid w:val="00AF238D"/>
    <w:rsid w:val="00AF2972"/>
    <w:rsid w:val="00AF2F8C"/>
    <w:rsid w:val="00AF33EE"/>
    <w:rsid w:val="00AF3629"/>
    <w:rsid w:val="00AF3736"/>
    <w:rsid w:val="00AF4370"/>
    <w:rsid w:val="00AF4F1C"/>
    <w:rsid w:val="00AF5677"/>
    <w:rsid w:val="00AF5A6A"/>
    <w:rsid w:val="00AF6397"/>
    <w:rsid w:val="00AF714A"/>
    <w:rsid w:val="00AF75F3"/>
    <w:rsid w:val="00AF76FC"/>
    <w:rsid w:val="00B0075D"/>
    <w:rsid w:val="00B00FC8"/>
    <w:rsid w:val="00B01528"/>
    <w:rsid w:val="00B01A87"/>
    <w:rsid w:val="00B01BA2"/>
    <w:rsid w:val="00B021A4"/>
    <w:rsid w:val="00B0243A"/>
    <w:rsid w:val="00B025C4"/>
    <w:rsid w:val="00B028DE"/>
    <w:rsid w:val="00B02AC4"/>
    <w:rsid w:val="00B0305A"/>
    <w:rsid w:val="00B03873"/>
    <w:rsid w:val="00B03E68"/>
    <w:rsid w:val="00B03FED"/>
    <w:rsid w:val="00B044E1"/>
    <w:rsid w:val="00B04596"/>
    <w:rsid w:val="00B05897"/>
    <w:rsid w:val="00B060B6"/>
    <w:rsid w:val="00B07444"/>
    <w:rsid w:val="00B0753A"/>
    <w:rsid w:val="00B07EBD"/>
    <w:rsid w:val="00B07F0D"/>
    <w:rsid w:val="00B10449"/>
    <w:rsid w:val="00B10A3D"/>
    <w:rsid w:val="00B12EA9"/>
    <w:rsid w:val="00B13011"/>
    <w:rsid w:val="00B133D9"/>
    <w:rsid w:val="00B13AA5"/>
    <w:rsid w:val="00B13E56"/>
    <w:rsid w:val="00B140C9"/>
    <w:rsid w:val="00B14428"/>
    <w:rsid w:val="00B14866"/>
    <w:rsid w:val="00B14A49"/>
    <w:rsid w:val="00B15B53"/>
    <w:rsid w:val="00B15E47"/>
    <w:rsid w:val="00B164BE"/>
    <w:rsid w:val="00B168C2"/>
    <w:rsid w:val="00B17F46"/>
    <w:rsid w:val="00B20109"/>
    <w:rsid w:val="00B20719"/>
    <w:rsid w:val="00B20800"/>
    <w:rsid w:val="00B21327"/>
    <w:rsid w:val="00B218FF"/>
    <w:rsid w:val="00B23B4F"/>
    <w:rsid w:val="00B23D06"/>
    <w:rsid w:val="00B24092"/>
    <w:rsid w:val="00B24615"/>
    <w:rsid w:val="00B25017"/>
    <w:rsid w:val="00B2512F"/>
    <w:rsid w:val="00B259ED"/>
    <w:rsid w:val="00B26475"/>
    <w:rsid w:val="00B268AB"/>
    <w:rsid w:val="00B270E4"/>
    <w:rsid w:val="00B274E0"/>
    <w:rsid w:val="00B27CF9"/>
    <w:rsid w:val="00B27F22"/>
    <w:rsid w:val="00B30DCD"/>
    <w:rsid w:val="00B31072"/>
    <w:rsid w:val="00B3132F"/>
    <w:rsid w:val="00B31F31"/>
    <w:rsid w:val="00B3252A"/>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C06"/>
    <w:rsid w:val="00B40E55"/>
    <w:rsid w:val="00B41A95"/>
    <w:rsid w:val="00B42055"/>
    <w:rsid w:val="00B42079"/>
    <w:rsid w:val="00B420C5"/>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4D5"/>
    <w:rsid w:val="00B4751C"/>
    <w:rsid w:val="00B476BE"/>
    <w:rsid w:val="00B50A4B"/>
    <w:rsid w:val="00B50D7C"/>
    <w:rsid w:val="00B5152E"/>
    <w:rsid w:val="00B519AC"/>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A5B"/>
    <w:rsid w:val="00B57DC6"/>
    <w:rsid w:val="00B6001B"/>
    <w:rsid w:val="00B60FFD"/>
    <w:rsid w:val="00B611E9"/>
    <w:rsid w:val="00B61B7A"/>
    <w:rsid w:val="00B61C5A"/>
    <w:rsid w:val="00B62025"/>
    <w:rsid w:val="00B625C3"/>
    <w:rsid w:val="00B6295F"/>
    <w:rsid w:val="00B630D4"/>
    <w:rsid w:val="00B63136"/>
    <w:rsid w:val="00B63642"/>
    <w:rsid w:val="00B63832"/>
    <w:rsid w:val="00B63E14"/>
    <w:rsid w:val="00B63F8A"/>
    <w:rsid w:val="00B64137"/>
    <w:rsid w:val="00B6453F"/>
    <w:rsid w:val="00B64D16"/>
    <w:rsid w:val="00B666DA"/>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C1"/>
    <w:rsid w:val="00B821F2"/>
    <w:rsid w:val="00B835EA"/>
    <w:rsid w:val="00B83797"/>
    <w:rsid w:val="00B83BE9"/>
    <w:rsid w:val="00B83E2E"/>
    <w:rsid w:val="00B8537D"/>
    <w:rsid w:val="00B8541C"/>
    <w:rsid w:val="00B86145"/>
    <w:rsid w:val="00B8621C"/>
    <w:rsid w:val="00B867BA"/>
    <w:rsid w:val="00B871CA"/>
    <w:rsid w:val="00B8759C"/>
    <w:rsid w:val="00B8797E"/>
    <w:rsid w:val="00B87DC4"/>
    <w:rsid w:val="00B9038D"/>
    <w:rsid w:val="00B90625"/>
    <w:rsid w:val="00B90670"/>
    <w:rsid w:val="00B907A9"/>
    <w:rsid w:val="00B90854"/>
    <w:rsid w:val="00B910B7"/>
    <w:rsid w:val="00B91118"/>
    <w:rsid w:val="00B914B3"/>
    <w:rsid w:val="00B925FC"/>
    <w:rsid w:val="00B927D5"/>
    <w:rsid w:val="00B92821"/>
    <w:rsid w:val="00B93B87"/>
    <w:rsid w:val="00B93DF9"/>
    <w:rsid w:val="00B9419B"/>
    <w:rsid w:val="00B943E2"/>
    <w:rsid w:val="00B94F35"/>
    <w:rsid w:val="00B956EC"/>
    <w:rsid w:val="00B95F1F"/>
    <w:rsid w:val="00B962DA"/>
    <w:rsid w:val="00B9657E"/>
    <w:rsid w:val="00B96E8C"/>
    <w:rsid w:val="00B970E0"/>
    <w:rsid w:val="00B9791C"/>
    <w:rsid w:val="00B97D24"/>
    <w:rsid w:val="00B97EB9"/>
    <w:rsid w:val="00BA15BC"/>
    <w:rsid w:val="00BA1741"/>
    <w:rsid w:val="00BA20F6"/>
    <w:rsid w:val="00BA2612"/>
    <w:rsid w:val="00BA352E"/>
    <w:rsid w:val="00BA4852"/>
    <w:rsid w:val="00BA4AD0"/>
    <w:rsid w:val="00BA5928"/>
    <w:rsid w:val="00BA5A33"/>
    <w:rsid w:val="00BA6113"/>
    <w:rsid w:val="00BA7593"/>
    <w:rsid w:val="00BB070D"/>
    <w:rsid w:val="00BB15E9"/>
    <w:rsid w:val="00BB164B"/>
    <w:rsid w:val="00BB1AD6"/>
    <w:rsid w:val="00BB20DA"/>
    <w:rsid w:val="00BB2ECB"/>
    <w:rsid w:val="00BB3092"/>
    <w:rsid w:val="00BB371B"/>
    <w:rsid w:val="00BB3920"/>
    <w:rsid w:val="00BB473E"/>
    <w:rsid w:val="00BB5BB4"/>
    <w:rsid w:val="00BB5E8A"/>
    <w:rsid w:val="00BB647B"/>
    <w:rsid w:val="00BB67BA"/>
    <w:rsid w:val="00BB6E3C"/>
    <w:rsid w:val="00BB70F6"/>
    <w:rsid w:val="00BC1396"/>
    <w:rsid w:val="00BC1890"/>
    <w:rsid w:val="00BC198A"/>
    <w:rsid w:val="00BC1B1F"/>
    <w:rsid w:val="00BC21BA"/>
    <w:rsid w:val="00BC2834"/>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48F"/>
    <w:rsid w:val="00BD06BD"/>
    <w:rsid w:val="00BD0B7E"/>
    <w:rsid w:val="00BD0CF8"/>
    <w:rsid w:val="00BD0E04"/>
    <w:rsid w:val="00BD1F81"/>
    <w:rsid w:val="00BD273A"/>
    <w:rsid w:val="00BD2BE4"/>
    <w:rsid w:val="00BD3324"/>
    <w:rsid w:val="00BD3C8A"/>
    <w:rsid w:val="00BD467C"/>
    <w:rsid w:val="00BD4785"/>
    <w:rsid w:val="00BD4B4A"/>
    <w:rsid w:val="00BD50F9"/>
    <w:rsid w:val="00BD524A"/>
    <w:rsid w:val="00BD6092"/>
    <w:rsid w:val="00BD64B9"/>
    <w:rsid w:val="00BD667F"/>
    <w:rsid w:val="00BD70D2"/>
    <w:rsid w:val="00BD71AE"/>
    <w:rsid w:val="00BD71DB"/>
    <w:rsid w:val="00BD759D"/>
    <w:rsid w:val="00BD7A77"/>
    <w:rsid w:val="00BD7B93"/>
    <w:rsid w:val="00BD7D53"/>
    <w:rsid w:val="00BE0743"/>
    <w:rsid w:val="00BE0D28"/>
    <w:rsid w:val="00BE0E71"/>
    <w:rsid w:val="00BE0E7E"/>
    <w:rsid w:val="00BE12A2"/>
    <w:rsid w:val="00BE25E7"/>
    <w:rsid w:val="00BE3463"/>
    <w:rsid w:val="00BE37E1"/>
    <w:rsid w:val="00BE390D"/>
    <w:rsid w:val="00BE4F81"/>
    <w:rsid w:val="00BE571A"/>
    <w:rsid w:val="00BE5A4A"/>
    <w:rsid w:val="00BE660D"/>
    <w:rsid w:val="00BE6632"/>
    <w:rsid w:val="00BE69E2"/>
    <w:rsid w:val="00BE7596"/>
    <w:rsid w:val="00BE7BC3"/>
    <w:rsid w:val="00BE7C27"/>
    <w:rsid w:val="00BE7D10"/>
    <w:rsid w:val="00BF03B1"/>
    <w:rsid w:val="00BF1695"/>
    <w:rsid w:val="00BF17E7"/>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5783"/>
    <w:rsid w:val="00C060CC"/>
    <w:rsid w:val="00C0639A"/>
    <w:rsid w:val="00C0655D"/>
    <w:rsid w:val="00C0661C"/>
    <w:rsid w:val="00C06F58"/>
    <w:rsid w:val="00C0728B"/>
    <w:rsid w:val="00C07A2D"/>
    <w:rsid w:val="00C1051A"/>
    <w:rsid w:val="00C10858"/>
    <w:rsid w:val="00C11164"/>
    <w:rsid w:val="00C11586"/>
    <w:rsid w:val="00C119DD"/>
    <w:rsid w:val="00C11D78"/>
    <w:rsid w:val="00C11ED7"/>
    <w:rsid w:val="00C12030"/>
    <w:rsid w:val="00C120C2"/>
    <w:rsid w:val="00C12E8F"/>
    <w:rsid w:val="00C130B1"/>
    <w:rsid w:val="00C132DB"/>
    <w:rsid w:val="00C1374C"/>
    <w:rsid w:val="00C138C6"/>
    <w:rsid w:val="00C14265"/>
    <w:rsid w:val="00C1449C"/>
    <w:rsid w:val="00C14A6F"/>
    <w:rsid w:val="00C14CCE"/>
    <w:rsid w:val="00C1554F"/>
    <w:rsid w:val="00C15AFB"/>
    <w:rsid w:val="00C170C2"/>
    <w:rsid w:val="00C17763"/>
    <w:rsid w:val="00C17801"/>
    <w:rsid w:val="00C17D62"/>
    <w:rsid w:val="00C17FE9"/>
    <w:rsid w:val="00C205B9"/>
    <w:rsid w:val="00C2116C"/>
    <w:rsid w:val="00C21313"/>
    <w:rsid w:val="00C222FA"/>
    <w:rsid w:val="00C22604"/>
    <w:rsid w:val="00C22BD4"/>
    <w:rsid w:val="00C24346"/>
    <w:rsid w:val="00C243E6"/>
    <w:rsid w:val="00C24474"/>
    <w:rsid w:val="00C245DD"/>
    <w:rsid w:val="00C24FE5"/>
    <w:rsid w:val="00C25019"/>
    <w:rsid w:val="00C250C4"/>
    <w:rsid w:val="00C2538D"/>
    <w:rsid w:val="00C25A1A"/>
    <w:rsid w:val="00C25E3F"/>
    <w:rsid w:val="00C26D87"/>
    <w:rsid w:val="00C2724A"/>
    <w:rsid w:val="00C27A86"/>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21D"/>
    <w:rsid w:val="00C35FD1"/>
    <w:rsid w:val="00C362F6"/>
    <w:rsid w:val="00C36A25"/>
    <w:rsid w:val="00C36D81"/>
    <w:rsid w:val="00C3738D"/>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BA9"/>
    <w:rsid w:val="00C47666"/>
    <w:rsid w:val="00C47F15"/>
    <w:rsid w:val="00C50E54"/>
    <w:rsid w:val="00C51A16"/>
    <w:rsid w:val="00C52465"/>
    <w:rsid w:val="00C52C5B"/>
    <w:rsid w:val="00C53D6F"/>
    <w:rsid w:val="00C53EBD"/>
    <w:rsid w:val="00C54FFD"/>
    <w:rsid w:val="00C5667E"/>
    <w:rsid w:val="00C56FD6"/>
    <w:rsid w:val="00C608E0"/>
    <w:rsid w:val="00C60B9C"/>
    <w:rsid w:val="00C613B4"/>
    <w:rsid w:val="00C6141C"/>
    <w:rsid w:val="00C61511"/>
    <w:rsid w:val="00C61D3F"/>
    <w:rsid w:val="00C61D45"/>
    <w:rsid w:val="00C6242B"/>
    <w:rsid w:val="00C63522"/>
    <w:rsid w:val="00C63DFC"/>
    <w:rsid w:val="00C643FB"/>
    <w:rsid w:val="00C64DB4"/>
    <w:rsid w:val="00C65754"/>
    <w:rsid w:val="00C66630"/>
    <w:rsid w:val="00C67065"/>
    <w:rsid w:val="00C70116"/>
    <w:rsid w:val="00C7058E"/>
    <w:rsid w:val="00C70621"/>
    <w:rsid w:val="00C706FF"/>
    <w:rsid w:val="00C71364"/>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080"/>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166"/>
    <w:rsid w:val="00C955F8"/>
    <w:rsid w:val="00C95BCE"/>
    <w:rsid w:val="00C961FA"/>
    <w:rsid w:val="00C969F1"/>
    <w:rsid w:val="00C97CB9"/>
    <w:rsid w:val="00CA0089"/>
    <w:rsid w:val="00CA0606"/>
    <w:rsid w:val="00CA138F"/>
    <w:rsid w:val="00CA18BB"/>
    <w:rsid w:val="00CA2521"/>
    <w:rsid w:val="00CA27FD"/>
    <w:rsid w:val="00CA2843"/>
    <w:rsid w:val="00CA2B10"/>
    <w:rsid w:val="00CA2CAD"/>
    <w:rsid w:val="00CA3570"/>
    <w:rsid w:val="00CA3B39"/>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66E"/>
    <w:rsid w:val="00CB37FD"/>
    <w:rsid w:val="00CB398F"/>
    <w:rsid w:val="00CB40BF"/>
    <w:rsid w:val="00CB495C"/>
    <w:rsid w:val="00CB4A83"/>
    <w:rsid w:val="00CB5F29"/>
    <w:rsid w:val="00CB5FB2"/>
    <w:rsid w:val="00CB6270"/>
    <w:rsid w:val="00CB6C50"/>
    <w:rsid w:val="00CB6FCD"/>
    <w:rsid w:val="00CB76CE"/>
    <w:rsid w:val="00CB7A98"/>
    <w:rsid w:val="00CB7EA3"/>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6D6"/>
    <w:rsid w:val="00CC5ECA"/>
    <w:rsid w:val="00CC6D57"/>
    <w:rsid w:val="00CC6EAC"/>
    <w:rsid w:val="00CC76D9"/>
    <w:rsid w:val="00CD02B6"/>
    <w:rsid w:val="00CD0625"/>
    <w:rsid w:val="00CD0ACC"/>
    <w:rsid w:val="00CD101D"/>
    <w:rsid w:val="00CD2146"/>
    <w:rsid w:val="00CD272D"/>
    <w:rsid w:val="00CD30B6"/>
    <w:rsid w:val="00CD34A7"/>
    <w:rsid w:val="00CD42CB"/>
    <w:rsid w:val="00CD4B83"/>
    <w:rsid w:val="00CD4BE4"/>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595E"/>
    <w:rsid w:val="00CE656D"/>
    <w:rsid w:val="00CE693A"/>
    <w:rsid w:val="00CE7C59"/>
    <w:rsid w:val="00CF0A2F"/>
    <w:rsid w:val="00CF0C2D"/>
    <w:rsid w:val="00CF117D"/>
    <w:rsid w:val="00CF13F3"/>
    <w:rsid w:val="00CF19D2"/>
    <w:rsid w:val="00CF1A21"/>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26"/>
    <w:rsid w:val="00CF78A0"/>
    <w:rsid w:val="00CF794D"/>
    <w:rsid w:val="00D00CB2"/>
    <w:rsid w:val="00D01245"/>
    <w:rsid w:val="00D0143F"/>
    <w:rsid w:val="00D0174B"/>
    <w:rsid w:val="00D02E26"/>
    <w:rsid w:val="00D02F0A"/>
    <w:rsid w:val="00D03042"/>
    <w:rsid w:val="00D03538"/>
    <w:rsid w:val="00D03EA1"/>
    <w:rsid w:val="00D04363"/>
    <w:rsid w:val="00D04CF7"/>
    <w:rsid w:val="00D052D1"/>
    <w:rsid w:val="00D0542A"/>
    <w:rsid w:val="00D0564A"/>
    <w:rsid w:val="00D06181"/>
    <w:rsid w:val="00D06397"/>
    <w:rsid w:val="00D06510"/>
    <w:rsid w:val="00D0668E"/>
    <w:rsid w:val="00D07965"/>
    <w:rsid w:val="00D10D43"/>
    <w:rsid w:val="00D11787"/>
    <w:rsid w:val="00D11A9B"/>
    <w:rsid w:val="00D122EE"/>
    <w:rsid w:val="00D1276E"/>
    <w:rsid w:val="00D12E88"/>
    <w:rsid w:val="00D134C2"/>
    <w:rsid w:val="00D136BB"/>
    <w:rsid w:val="00D13F62"/>
    <w:rsid w:val="00D14672"/>
    <w:rsid w:val="00D14AEB"/>
    <w:rsid w:val="00D14B48"/>
    <w:rsid w:val="00D156C7"/>
    <w:rsid w:val="00D16A78"/>
    <w:rsid w:val="00D177E8"/>
    <w:rsid w:val="00D179D3"/>
    <w:rsid w:val="00D20349"/>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252"/>
    <w:rsid w:val="00D33AC1"/>
    <w:rsid w:val="00D35746"/>
    <w:rsid w:val="00D35B2F"/>
    <w:rsid w:val="00D36E52"/>
    <w:rsid w:val="00D37A1C"/>
    <w:rsid w:val="00D409B5"/>
    <w:rsid w:val="00D413A7"/>
    <w:rsid w:val="00D4210E"/>
    <w:rsid w:val="00D4264C"/>
    <w:rsid w:val="00D43096"/>
    <w:rsid w:val="00D43FAC"/>
    <w:rsid w:val="00D449B5"/>
    <w:rsid w:val="00D44CB1"/>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26D"/>
    <w:rsid w:val="00D56468"/>
    <w:rsid w:val="00D56DF1"/>
    <w:rsid w:val="00D578FD"/>
    <w:rsid w:val="00D6009A"/>
    <w:rsid w:val="00D611E4"/>
    <w:rsid w:val="00D61872"/>
    <w:rsid w:val="00D61A08"/>
    <w:rsid w:val="00D636FD"/>
    <w:rsid w:val="00D63DFD"/>
    <w:rsid w:val="00D64CBB"/>
    <w:rsid w:val="00D6530A"/>
    <w:rsid w:val="00D65976"/>
    <w:rsid w:val="00D659FD"/>
    <w:rsid w:val="00D65AFB"/>
    <w:rsid w:val="00D6615C"/>
    <w:rsid w:val="00D66FEA"/>
    <w:rsid w:val="00D672B9"/>
    <w:rsid w:val="00D67AF4"/>
    <w:rsid w:val="00D7074B"/>
    <w:rsid w:val="00D724D0"/>
    <w:rsid w:val="00D7328D"/>
    <w:rsid w:val="00D73409"/>
    <w:rsid w:val="00D73736"/>
    <w:rsid w:val="00D737A3"/>
    <w:rsid w:val="00D73E79"/>
    <w:rsid w:val="00D73EB4"/>
    <w:rsid w:val="00D74FD0"/>
    <w:rsid w:val="00D75594"/>
    <w:rsid w:val="00D763D4"/>
    <w:rsid w:val="00D774E8"/>
    <w:rsid w:val="00D77523"/>
    <w:rsid w:val="00D776F9"/>
    <w:rsid w:val="00D804E9"/>
    <w:rsid w:val="00D807E1"/>
    <w:rsid w:val="00D80F20"/>
    <w:rsid w:val="00D8137B"/>
    <w:rsid w:val="00D81A74"/>
    <w:rsid w:val="00D81E24"/>
    <w:rsid w:val="00D82974"/>
    <w:rsid w:val="00D82E4F"/>
    <w:rsid w:val="00D8303B"/>
    <w:rsid w:val="00D83CC5"/>
    <w:rsid w:val="00D84A6B"/>
    <w:rsid w:val="00D86400"/>
    <w:rsid w:val="00D865A6"/>
    <w:rsid w:val="00D86C03"/>
    <w:rsid w:val="00D87508"/>
    <w:rsid w:val="00D87894"/>
    <w:rsid w:val="00D87D33"/>
    <w:rsid w:val="00D87EB3"/>
    <w:rsid w:val="00D9038E"/>
    <w:rsid w:val="00D91669"/>
    <w:rsid w:val="00D918BE"/>
    <w:rsid w:val="00D926AF"/>
    <w:rsid w:val="00D9489F"/>
    <w:rsid w:val="00D94B41"/>
    <w:rsid w:val="00D94EEF"/>
    <w:rsid w:val="00D950E0"/>
    <w:rsid w:val="00D95205"/>
    <w:rsid w:val="00D955CB"/>
    <w:rsid w:val="00D95623"/>
    <w:rsid w:val="00D9586D"/>
    <w:rsid w:val="00D95D44"/>
    <w:rsid w:val="00D96880"/>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0159"/>
    <w:rsid w:val="00DB0F2F"/>
    <w:rsid w:val="00DB103E"/>
    <w:rsid w:val="00DB15BA"/>
    <w:rsid w:val="00DB1D9A"/>
    <w:rsid w:val="00DB2DBF"/>
    <w:rsid w:val="00DB34E3"/>
    <w:rsid w:val="00DB4BCB"/>
    <w:rsid w:val="00DB4DF0"/>
    <w:rsid w:val="00DB50C3"/>
    <w:rsid w:val="00DB56D6"/>
    <w:rsid w:val="00DB5BEA"/>
    <w:rsid w:val="00DB7858"/>
    <w:rsid w:val="00DB7931"/>
    <w:rsid w:val="00DB7ADF"/>
    <w:rsid w:val="00DB7E25"/>
    <w:rsid w:val="00DB7FB7"/>
    <w:rsid w:val="00DC00DC"/>
    <w:rsid w:val="00DC04A8"/>
    <w:rsid w:val="00DC05B4"/>
    <w:rsid w:val="00DC0A50"/>
    <w:rsid w:val="00DC1114"/>
    <w:rsid w:val="00DC12F0"/>
    <w:rsid w:val="00DC18BF"/>
    <w:rsid w:val="00DC2C9B"/>
    <w:rsid w:val="00DC36D4"/>
    <w:rsid w:val="00DC3D9E"/>
    <w:rsid w:val="00DC42CC"/>
    <w:rsid w:val="00DC550C"/>
    <w:rsid w:val="00DC57AE"/>
    <w:rsid w:val="00DC597F"/>
    <w:rsid w:val="00DC5F0C"/>
    <w:rsid w:val="00DC6AFD"/>
    <w:rsid w:val="00DC6E6D"/>
    <w:rsid w:val="00DC7140"/>
    <w:rsid w:val="00DC71BB"/>
    <w:rsid w:val="00DC7635"/>
    <w:rsid w:val="00DD0585"/>
    <w:rsid w:val="00DD14D7"/>
    <w:rsid w:val="00DD1910"/>
    <w:rsid w:val="00DD313F"/>
    <w:rsid w:val="00DD3E2D"/>
    <w:rsid w:val="00DD475A"/>
    <w:rsid w:val="00DD5023"/>
    <w:rsid w:val="00DD5671"/>
    <w:rsid w:val="00DD6086"/>
    <w:rsid w:val="00DD63E8"/>
    <w:rsid w:val="00DD649F"/>
    <w:rsid w:val="00DD6C0C"/>
    <w:rsid w:val="00DD7EBB"/>
    <w:rsid w:val="00DE0136"/>
    <w:rsid w:val="00DE01D2"/>
    <w:rsid w:val="00DE04B2"/>
    <w:rsid w:val="00DE1D3E"/>
    <w:rsid w:val="00DE1E99"/>
    <w:rsid w:val="00DE2F2A"/>
    <w:rsid w:val="00DE3731"/>
    <w:rsid w:val="00DE3F92"/>
    <w:rsid w:val="00DE4789"/>
    <w:rsid w:val="00DE501E"/>
    <w:rsid w:val="00DE579B"/>
    <w:rsid w:val="00DE5BAE"/>
    <w:rsid w:val="00DE629A"/>
    <w:rsid w:val="00DE6CA5"/>
    <w:rsid w:val="00DE7005"/>
    <w:rsid w:val="00DE7737"/>
    <w:rsid w:val="00DE777D"/>
    <w:rsid w:val="00DE7BDA"/>
    <w:rsid w:val="00DE7E3A"/>
    <w:rsid w:val="00DF0859"/>
    <w:rsid w:val="00DF0D61"/>
    <w:rsid w:val="00DF1A39"/>
    <w:rsid w:val="00DF1F1C"/>
    <w:rsid w:val="00DF20F3"/>
    <w:rsid w:val="00DF2307"/>
    <w:rsid w:val="00DF2698"/>
    <w:rsid w:val="00DF345D"/>
    <w:rsid w:val="00DF3F9A"/>
    <w:rsid w:val="00DF4A75"/>
    <w:rsid w:val="00DF4AFE"/>
    <w:rsid w:val="00DF4F6B"/>
    <w:rsid w:val="00DF526A"/>
    <w:rsid w:val="00DF549D"/>
    <w:rsid w:val="00DF587A"/>
    <w:rsid w:val="00DF5C8D"/>
    <w:rsid w:val="00DF6141"/>
    <w:rsid w:val="00DF6209"/>
    <w:rsid w:val="00DF631D"/>
    <w:rsid w:val="00DF6E5D"/>
    <w:rsid w:val="00DF787D"/>
    <w:rsid w:val="00DF79AE"/>
    <w:rsid w:val="00DF7C39"/>
    <w:rsid w:val="00E00741"/>
    <w:rsid w:val="00E016F1"/>
    <w:rsid w:val="00E01CED"/>
    <w:rsid w:val="00E0258A"/>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238E"/>
    <w:rsid w:val="00E13D19"/>
    <w:rsid w:val="00E14128"/>
    <w:rsid w:val="00E1422F"/>
    <w:rsid w:val="00E148BC"/>
    <w:rsid w:val="00E14AE7"/>
    <w:rsid w:val="00E14D60"/>
    <w:rsid w:val="00E16334"/>
    <w:rsid w:val="00E169F9"/>
    <w:rsid w:val="00E16C0B"/>
    <w:rsid w:val="00E170B6"/>
    <w:rsid w:val="00E171E1"/>
    <w:rsid w:val="00E1723D"/>
    <w:rsid w:val="00E17A07"/>
    <w:rsid w:val="00E206DD"/>
    <w:rsid w:val="00E207A8"/>
    <w:rsid w:val="00E2155A"/>
    <w:rsid w:val="00E21892"/>
    <w:rsid w:val="00E22167"/>
    <w:rsid w:val="00E22CAA"/>
    <w:rsid w:val="00E22D50"/>
    <w:rsid w:val="00E23564"/>
    <w:rsid w:val="00E2378F"/>
    <w:rsid w:val="00E2482B"/>
    <w:rsid w:val="00E24D4E"/>
    <w:rsid w:val="00E25019"/>
    <w:rsid w:val="00E2574A"/>
    <w:rsid w:val="00E25CDF"/>
    <w:rsid w:val="00E2721B"/>
    <w:rsid w:val="00E27940"/>
    <w:rsid w:val="00E27D10"/>
    <w:rsid w:val="00E27DEA"/>
    <w:rsid w:val="00E3081C"/>
    <w:rsid w:val="00E3279D"/>
    <w:rsid w:val="00E33264"/>
    <w:rsid w:val="00E340FB"/>
    <w:rsid w:val="00E34AE8"/>
    <w:rsid w:val="00E35786"/>
    <w:rsid w:val="00E35B38"/>
    <w:rsid w:val="00E366E2"/>
    <w:rsid w:val="00E36BB7"/>
    <w:rsid w:val="00E36D85"/>
    <w:rsid w:val="00E37111"/>
    <w:rsid w:val="00E40961"/>
    <w:rsid w:val="00E414E0"/>
    <w:rsid w:val="00E414E2"/>
    <w:rsid w:val="00E41822"/>
    <w:rsid w:val="00E41D3D"/>
    <w:rsid w:val="00E42901"/>
    <w:rsid w:val="00E42AE8"/>
    <w:rsid w:val="00E42C8F"/>
    <w:rsid w:val="00E432A3"/>
    <w:rsid w:val="00E43F33"/>
    <w:rsid w:val="00E442A4"/>
    <w:rsid w:val="00E445B3"/>
    <w:rsid w:val="00E44F75"/>
    <w:rsid w:val="00E4535C"/>
    <w:rsid w:val="00E45779"/>
    <w:rsid w:val="00E45AEF"/>
    <w:rsid w:val="00E45C93"/>
    <w:rsid w:val="00E46CC4"/>
    <w:rsid w:val="00E46D81"/>
    <w:rsid w:val="00E46E52"/>
    <w:rsid w:val="00E4723E"/>
    <w:rsid w:val="00E47F7D"/>
    <w:rsid w:val="00E50317"/>
    <w:rsid w:val="00E50C13"/>
    <w:rsid w:val="00E516A7"/>
    <w:rsid w:val="00E51E3C"/>
    <w:rsid w:val="00E521EC"/>
    <w:rsid w:val="00E523B8"/>
    <w:rsid w:val="00E52BDC"/>
    <w:rsid w:val="00E52DF7"/>
    <w:rsid w:val="00E52F74"/>
    <w:rsid w:val="00E530FB"/>
    <w:rsid w:val="00E5344D"/>
    <w:rsid w:val="00E545E8"/>
    <w:rsid w:val="00E54D84"/>
    <w:rsid w:val="00E55413"/>
    <w:rsid w:val="00E55496"/>
    <w:rsid w:val="00E56A2C"/>
    <w:rsid w:val="00E56A75"/>
    <w:rsid w:val="00E57A72"/>
    <w:rsid w:val="00E57DDE"/>
    <w:rsid w:val="00E60AD9"/>
    <w:rsid w:val="00E60D35"/>
    <w:rsid w:val="00E61CD0"/>
    <w:rsid w:val="00E63335"/>
    <w:rsid w:val="00E637BD"/>
    <w:rsid w:val="00E63ABF"/>
    <w:rsid w:val="00E63EDD"/>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8CE"/>
    <w:rsid w:val="00E70904"/>
    <w:rsid w:val="00E71663"/>
    <w:rsid w:val="00E71D89"/>
    <w:rsid w:val="00E71F5B"/>
    <w:rsid w:val="00E7200C"/>
    <w:rsid w:val="00E72726"/>
    <w:rsid w:val="00E7299F"/>
    <w:rsid w:val="00E730B2"/>
    <w:rsid w:val="00E7384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742"/>
    <w:rsid w:val="00E8486A"/>
    <w:rsid w:val="00E848AA"/>
    <w:rsid w:val="00E85F50"/>
    <w:rsid w:val="00E86932"/>
    <w:rsid w:val="00E8769A"/>
    <w:rsid w:val="00E878A3"/>
    <w:rsid w:val="00E87E29"/>
    <w:rsid w:val="00E9132F"/>
    <w:rsid w:val="00E9154F"/>
    <w:rsid w:val="00E91795"/>
    <w:rsid w:val="00E92460"/>
    <w:rsid w:val="00E9253F"/>
    <w:rsid w:val="00E93312"/>
    <w:rsid w:val="00E93379"/>
    <w:rsid w:val="00E933A7"/>
    <w:rsid w:val="00E93BC5"/>
    <w:rsid w:val="00E9523A"/>
    <w:rsid w:val="00E95459"/>
    <w:rsid w:val="00E96DAF"/>
    <w:rsid w:val="00E975BA"/>
    <w:rsid w:val="00E979A6"/>
    <w:rsid w:val="00E97FF0"/>
    <w:rsid w:val="00EA0118"/>
    <w:rsid w:val="00EA1EB8"/>
    <w:rsid w:val="00EA20BF"/>
    <w:rsid w:val="00EA2499"/>
    <w:rsid w:val="00EA2EF6"/>
    <w:rsid w:val="00EA2F9C"/>
    <w:rsid w:val="00EA33DE"/>
    <w:rsid w:val="00EA388C"/>
    <w:rsid w:val="00EA3B65"/>
    <w:rsid w:val="00EA41A2"/>
    <w:rsid w:val="00EA4C53"/>
    <w:rsid w:val="00EA51C7"/>
    <w:rsid w:val="00EA59C5"/>
    <w:rsid w:val="00EA62A1"/>
    <w:rsid w:val="00EA677C"/>
    <w:rsid w:val="00EA6968"/>
    <w:rsid w:val="00EA6DCE"/>
    <w:rsid w:val="00EA73AD"/>
    <w:rsid w:val="00EB052E"/>
    <w:rsid w:val="00EB0D81"/>
    <w:rsid w:val="00EB1864"/>
    <w:rsid w:val="00EB1A94"/>
    <w:rsid w:val="00EB1AF9"/>
    <w:rsid w:val="00EB1DFE"/>
    <w:rsid w:val="00EB1F04"/>
    <w:rsid w:val="00EB25BF"/>
    <w:rsid w:val="00EB274C"/>
    <w:rsid w:val="00EB37F8"/>
    <w:rsid w:val="00EB3905"/>
    <w:rsid w:val="00EB39FF"/>
    <w:rsid w:val="00EB3AAE"/>
    <w:rsid w:val="00EB4D61"/>
    <w:rsid w:val="00EB55F4"/>
    <w:rsid w:val="00EB5DB0"/>
    <w:rsid w:val="00EB696D"/>
    <w:rsid w:val="00EB6C1A"/>
    <w:rsid w:val="00EB6CAC"/>
    <w:rsid w:val="00EB7327"/>
    <w:rsid w:val="00EB777F"/>
    <w:rsid w:val="00EB7DB6"/>
    <w:rsid w:val="00EB7E3B"/>
    <w:rsid w:val="00EB7F27"/>
    <w:rsid w:val="00EB7FE4"/>
    <w:rsid w:val="00EC02E0"/>
    <w:rsid w:val="00EC080F"/>
    <w:rsid w:val="00EC0A5E"/>
    <w:rsid w:val="00EC126D"/>
    <w:rsid w:val="00EC13D6"/>
    <w:rsid w:val="00EC14F8"/>
    <w:rsid w:val="00EC20F2"/>
    <w:rsid w:val="00EC2628"/>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2EBC"/>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3720"/>
    <w:rsid w:val="00EE40D9"/>
    <w:rsid w:val="00EE410F"/>
    <w:rsid w:val="00EE44F0"/>
    <w:rsid w:val="00EE45F9"/>
    <w:rsid w:val="00EE56FB"/>
    <w:rsid w:val="00EE63ED"/>
    <w:rsid w:val="00EE65D9"/>
    <w:rsid w:val="00EE6F59"/>
    <w:rsid w:val="00EE737A"/>
    <w:rsid w:val="00EE7434"/>
    <w:rsid w:val="00EE7E14"/>
    <w:rsid w:val="00EF0248"/>
    <w:rsid w:val="00EF0641"/>
    <w:rsid w:val="00EF0725"/>
    <w:rsid w:val="00EF0D5D"/>
    <w:rsid w:val="00EF3044"/>
    <w:rsid w:val="00EF30DF"/>
    <w:rsid w:val="00EF327F"/>
    <w:rsid w:val="00EF3390"/>
    <w:rsid w:val="00EF387C"/>
    <w:rsid w:val="00EF3AA0"/>
    <w:rsid w:val="00EF3B19"/>
    <w:rsid w:val="00EF3EA8"/>
    <w:rsid w:val="00EF3FB9"/>
    <w:rsid w:val="00EF449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59"/>
    <w:rsid w:val="00F034C8"/>
    <w:rsid w:val="00F037AC"/>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0E"/>
    <w:rsid w:val="00F158FB"/>
    <w:rsid w:val="00F15A22"/>
    <w:rsid w:val="00F15A33"/>
    <w:rsid w:val="00F15B90"/>
    <w:rsid w:val="00F168FE"/>
    <w:rsid w:val="00F16C39"/>
    <w:rsid w:val="00F16DD9"/>
    <w:rsid w:val="00F16F42"/>
    <w:rsid w:val="00F178A3"/>
    <w:rsid w:val="00F17D63"/>
    <w:rsid w:val="00F17FBF"/>
    <w:rsid w:val="00F20527"/>
    <w:rsid w:val="00F21100"/>
    <w:rsid w:val="00F21D64"/>
    <w:rsid w:val="00F21F6A"/>
    <w:rsid w:val="00F2212C"/>
    <w:rsid w:val="00F2358D"/>
    <w:rsid w:val="00F23E40"/>
    <w:rsid w:val="00F243D6"/>
    <w:rsid w:val="00F24618"/>
    <w:rsid w:val="00F255DC"/>
    <w:rsid w:val="00F2694D"/>
    <w:rsid w:val="00F26CF0"/>
    <w:rsid w:val="00F3025F"/>
    <w:rsid w:val="00F3088B"/>
    <w:rsid w:val="00F3199C"/>
    <w:rsid w:val="00F31BAE"/>
    <w:rsid w:val="00F31DDA"/>
    <w:rsid w:val="00F32258"/>
    <w:rsid w:val="00F328F4"/>
    <w:rsid w:val="00F32E93"/>
    <w:rsid w:val="00F333D6"/>
    <w:rsid w:val="00F3353A"/>
    <w:rsid w:val="00F336DC"/>
    <w:rsid w:val="00F337E0"/>
    <w:rsid w:val="00F33A91"/>
    <w:rsid w:val="00F345C0"/>
    <w:rsid w:val="00F34624"/>
    <w:rsid w:val="00F34707"/>
    <w:rsid w:val="00F35A09"/>
    <w:rsid w:val="00F35DDE"/>
    <w:rsid w:val="00F36156"/>
    <w:rsid w:val="00F36F6E"/>
    <w:rsid w:val="00F37608"/>
    <w:rsid w:val="00F37F6D"/>
    <w:rsid w:val="00F37F94"/>
    <w:rsid w:val="00F407F7"/>
    <w:rsid w:val="00F4104C"/>
    <w:rsid w:val="00F422D7"/>
    <w:rsid w:val="00F42FA8"/>
    <w:rsid w:val="00F43DC1"/>
    <w:rsid w:val="00F4421C"/>
    <w:rsid w:val="00F44306"/>
    <w:rsid w:val="00F44411"/>
    <w:rsid w:val="00F44F8A"/>
    <w:rsid w:val="00F45D39"/>
    <w:rsid w:val="00F45F0C"/>
    <w:rsid w:val="00F46DE7"/>
    <w:rsid w:val="00F47E32"/>
    <w:rsid w:val="00F47E56"/>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6FA4"/>
    <w:rsid w:val="00F57025"/>
    <w:rsid w:val="00F57325"/>
    <w:rsid w:val="00F57D00"/>
    <w:rsid w:val="00F60CF1"/>
    <w:rsid w:val="00F614B3"/>
    <w:rsid w:val="00F61D63"/>
    <w:rsid w:val="00F620E4"/>
    <w:rsid w:val="00F622AE"/>
    <w:rsid w:val="00F6244B"/>
    <w:rsid w:val="00F63F89"/>
    <w:rsid w:val="00F643F8"/>
    <w:rsid w:val="00F6496A"/>
    <w:rsid w:val="00F649ED"/>
    <w:rsid w:val="00F64D90"/>
    <w:rsid w:val="00F64F6E"/>
    <w:rsid w:val="00F655D4"/>
    <w:rsid w:val="00F67B1E"/>
    <w:rsid w:val="00F70205"/>
    <w:rsid w:val="00F7065F"/>
    <w:rsid w:val="00F708BC"/>
    <w:rsid w:val="00F70D36"/>
    <w:rsid w:val="00F7115C"/>
    <w:rsid w:val="00F712BC"/>
    <w:rsid w:val="00F7143F"/>
    <w:rsid w:val="00F71731"/>
    <w:rsid w:val="00F719B6"/>
    <w:rsid w:val="00F724DE"/>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5B1"/>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C78"/>
    <w:rsid w:val="00FA2F74"/>
    <w:rsid w:val="00FA3557"/>
    <w:rsid w:val="00FA3850"/>
    <w:rsid w:val="00FA445D"/>
    <w:rsid w:val="00FA4972"/>
    <w:rsid w:val="00FA54BA"/>
    <w:rsid w:val="00FA5F5C"/>
    <w:rsid w:val="00FA6028"/>
    <w:rsid w:val="00FA732D"/>
    <w:rsid w:val="00FA7756"/>
    <w:rsid w:val="00FB0641"/>
    <w:rsid w:val="00FB0FCA"/>
    <w:rsid w:val="00FB140E"/>
    <w:rsid w:val="00FB19F5"/>
    <w:rsid w:val="00FB1A9E"/>
    <w:rsid w:val="00FB1EAA"/>
    <w:rsid w:val="00FB258F"/>
    <w:rsid w:val="00FB27B4"/>
    <w:rsid w:val="00FB3C25"/>
    <w:rsid w:val="00FB4116"/>
    <w:rsid w:val="00FB589E"/>
    <w:rsid w:val="00FB5DE3"/>
    <w:rsid w:val="00FB680E"/>
    <w:rsid w:val="00FB68DF"/>
    <w:rsid w:val="00FB6976"/>
    <w:rsid w:val="00FB6A3C"/>
    <w:rsid w:val="00FB6F1F"/>
    <w:rsid w:val="00FB70F9"/>
    <w:rsid w:val="00FB7580"/>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4CD9"/>
    <w:rsid w:val="00FE55DE"/>
    <w:rsid w:val="00FE585E"/>
    <w:rsid w:val="00FE7359"/>
    <w:rsid w:val="00FF1241"/>
    <w:rsid w:val="00FF14FA"/>
    <w:rsid w:val="00FF1987"/>
    <w:rsid w:val="00FF19DB"/>
    <w:rsid w:val="00FF1A40"/>
    <w:rsid w:val="00FF1BB3"/>
    <w:rsid w:val="00FF1DE6"/>
    <w:rsid w:val="00FF20AF"/>
    <w:rsid w:val="00FF25BA"/>
    <w:rsid w:val="00FF27E4"/>
    <w:rsid w:val="00FF28F5"/>
    <w:rsid w:val="00FF2CCE"/>
    <w:rsid w:val="00FF39D5"/>
    <w:rsid w:val="00FF3CC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401">
      <w:bodyDiv w:val="1"/>
      <w:marLeft w:val="0"/>
      <w:marRight w:val="0"/>
      <w:marTop w:val="0"/>
      <w:marBottom w:val="0"/>
      <w:divBdr>
        <w:top w:val="none" w:sz="0" w:space="0" w:color="auto"/>
        <w:left w:val="none" w:sz="0" w:space="0" w:color="auto"/>
        <w:bottom w:val="none" w:sz="0" w:space="0" w:color="auto"/>
        <w:right w:val="none" w:sz="0" w:space="0" w:color="auto"/>
      </w:divBdr>
      <w:divsChild>
        <w:div w:id="1897931748">
          <w:marLeft w:val="1166"/>
          <w:marRight w:val="0"/>
          <w:marTop w:val="43"/>
          <w:marBottom w:val="0"/>
          <w:divBdr>
            <w:top w:val="none" w:sz="0" w:space="0" w:color="auto"/>
            <w:left w:val="none" w:sz="0" w:space="0" w:color="auto"/>
            <w:bottom w:val="none" w:sz="0" w:space="0" w:color="auto"/>
            <w:right w:val="none" w:sz="0" w:space="0" w:color="auto"/>
          </w:divBdr>
        </w:div>
        <w:div w:id="1295716343">
          <w:marLeft w:val="1800"/>
          <w:marRight w:val="0"/>
          <w:marTop w:val="38"/>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5974847">
      <w:bodyDiv w:val="1"/>
      <w:marLeft w:val="0"/>
      <w:marRight w:val="0"/>
      <w:marTop w:val="0"/>
      <w:marBottom w:val="0"/>
      <w:divBdr>
        <w:top w:val="none" w:sz="0" w:space="0" w:color="auto"/>
        <w:left w:val="none" w:sz="0" w:space="0" w:color="auto"/>
        <w:bottom w:val="none" w:sz="0" w:space="0" w:color="auto"/>
        <w:right w:val="none" w:sz="0" w:space="0" w:color="auto"/>
      </w:divBdr>
      <w:divsChild>
        <w:div w:id="1481342520">
          <w:marLeft w:val="1166"/>
          <w:marRight w:val="0"/>
          <w:marTop w:val="43"/>
          <w:marBottom w:val="0"/>
          <w:divBdr>
            <w:top w:val="none" w:sz="0" w:space="0" w:color="auto"/>
            <w:left w:val="none" w:sz="0" w:space="0" w:color="auto"/>
            <w:bottom w:val="none" w:sz="0" w:space="0" w:color="auto"/>
            <w:right w:val="none" w:sz="0" w:space="0" w:color="auto"/>
          </w:divBdr>
        </w:div>
        <w:div w:id="315039663">
          <w:marLeft w:val="1166"/>
          <w:marRight w:val="0"/>
          <w:marTop w:val="43"/>
          <w:marBottom w:val="0"/>
          <w:divBdr>
            <w:top w:val="none" w:sz="0" w:space="0" w:color="auto"/>
            <w:left w:val="none" w:sz="0" w:space="0" w:color="auto"/>
            <w:bottom w:val="none" w:sz="0" w:space="0" w:color="auto"/>
            <w:right w:val="none" w:sz="0" w:space="0" w:color="auto"/>
          </w:divBdr>
        </w:div>
        <w:div w:id="415371427">
          <w:marLeft w:val="1800"/>
          <w:marRight w:val="0"/>
          <w:marTop w:val="38"/>
          <w:marBottom w:val="0"/>
          <w:divBdr>
            <w:top w:val="none" w:sz="0" w:space="0" w:color="auto"/>
            <w:left w:val="none" w:sz="0" w:space="0" w:color="auto"/>
            <w:bottom w:val="none" w:sz="0" w:space="0" w:color="auto"/>
            <w:right w:val="none" w:sz="0" w:space="0" w:color="auto"/>
          </w:divBdr>
        </w:div>
        <w:div w:id="473986274">
          <w:marLeft w:val="1166"/>
          <w:marRight w:val="0"/>
          <w:marTop w:val="43"/>
          <w:marBottom w:val="0"/>
          <w:divBdr>
            <w:top w:val="none" w:sz="0" w:space="0" w:color="auto"/>
            <w:left w:val="none" w:sz="0" w:space="0" w:color="auto"/>
            <w:bottom w:val="none" w:sz="0" w:space="0" w:color="auto"/>
            <w:right w:val="none" w:sz="0" w:space="0" w:color="auto"/>
          </w:divBdr>
        </w:div>
        <w:div w:id="548955562">
          <w:marLeft w:val="1166"/>
          <w:marRight w:val="0"/>
          <w:marTop w:val="43"/>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1429580">
      <w:bodyDiv w:val="1"/>
      <w:marLeft w:val="30"/>
      <w:marRight w:val="30"/>
      <w:marTop w:val="0"/>
      <w:marBottom w:val="0"/>
      <w:divBdr>
        <w:top w:val="none" w:sz="0" w:space="0" w:color="auto"/>
        <w:left w:val="none" w:sz="0" w:space="0" w:color="auto"/>
        <w:bottom w:val="none" w:sz="0" w:space="0" w:color="auto"/>
        <w:right w:val="none" w:sz="0" w:space="0" w:color="auto"/>
      </w:divBdr>
      <w:divsChild>
        <w:div w:id="2016418590">
          <w:marLeft w:val="0"/>
          <w:marRight w:val="0"/>
          <w:marTop w:val="0"/>
          <w:marBottom w:val="0"/>
          <w:divBdr>
            <w:top w:val="none" w:sz="0" w:space="0" w:color="auto"/>
            <w:left w:val="none" w:sz="0" w:space="0" w:color="auto"/>
            <w:bottom w:val="none" w:sz="0" w:space="0" w:color="auto"/>
            <w:right w:val="none" w:sz="0" w:space="0" w:color="auto"/>
          </w:divBdr>
          <w:divsChild>
            <w:div w:id="1583561235">
              <w:marLeft w:val="0"/>
              <w:marRight w:val="0"/>
              <w:marTop w:val="0"/>
              <w:marBottom w:val="0"/>
              <w:divBdr>
                <w:top w:val="none" w:sz="0" w:space="0" w:color="auto"/>
                <w:left w:val="none" w:sz="0" w:space="0" w:color="auto"/>
                <w:bottom w:val="none" w:sz="0" w:space="0" w:color="auto"/>
                <w:right w:val="none" w:sz="0" w:space="0" w:color="auto"/>
              </w:divBdr>
              <w:divsChild>
                <w:div w:id="218132984">
                  <w:marLeft w:val="180"/>
                  <w:marRight w:val="0"/>
                  <w:marTop w:val="0"/>
                  <w:marBottom w:val="0"/>
                  <w:divBdr>
                    <w:top w:val="none" w:sz="0" w:space="0" w:color="auto"/>
                    <w:left w:val="none" w:sz="0" w:space="0" w:color="auto"/>
                    <w:bottom w:val="none" w:sz="0" w:space="0" w:color="auto"/>
                    <w:right w:val="none" w:sz="0" w:space="0" w:color="auto"/>
                  </w:divBdr>
                  <w:divsChild>
                    <w:div w:id="15753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7A710-79D1-4A65-9816-0B4696FD9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1102</Words>
  <Characters>6286</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siqianqian</cp:lastModifiedBy>
  <cp:revision>4</cp:revision>
  <dcterms:created xsi:type="dcterms:W3CDTF">2019-08-16T09:55:00Z</dcterms:created>
  <dcterms:modified xsi:type="dcterms:W3CDTF">2019-08-16T09:58:00Z</dcterms:modified>
</cp:coreProperties>
</file>