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26EB" w14:textId="2F2A9A05" w:rsidR="009C0564" w:rsidRPr="00CF195E" w:rsidRDefault="006C3E52"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77A2BD62" wp14:editId="479D57D9">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B19F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w:t>
      </w:r>
      <w:r w:rsidR="002B78F3">
        <w:rPr>
          <w:b/>
          <w:kern w:val="2"/>
          <w:lang w:eastAsia="zh-CN"/>
        </w:rPr>
        <w:t>8</w:t>
      </w:r>
      <w:r w:rsidR="00972929" w:rsidRPr="00CF195E">
        <w:rPr>
          <w:b/>
          <w:kern w:val="2"/>
          <w:lang w:eastAsia="zh-CN"/>
        </w:rPr>
        <w:tab/>
      </w:r>
      <w:r w:rsidR="00611E01" w:rsidRPr="00611E01">
        <w:rPr>
          <w:b/>
          <w:kern w:val="2"/>
          <w:lang w:eastAsia="zh-CN"/>
        </w:rPr>
        <w:t>R1-</w:t>
      </w:r>
      <w:r w:rsidR="008D0AA2" w:rsidRPr="008D0AA2">
        <w:rPr>
          <w:b/>
          <w:kern w:val="2"/>
          <w:lang w:eastAsia="zh-CN"/>
        </w:rPr>
        <w:t>1908088</w:t>
      </w:r>
    </w:p>
    <w:p w14:paraId="011CC1C4" w14:textId="1C245FBC" w:rsidR="009C0564" w:rsidRPr="00CF195E" w:rsidRDefault="002B78F3" w:rsidP="00CF195E">
      <w:pPr>
        <w:jc w:val="left"/>
        <w:rPr>
          <w:b/>
          <w:kern w:val="2"/>
          <w:lang w:eastAsia="zh-CN"/>
        </w:rPr>
      </w:pPr>
      <w:r w:rsidRPr="002B78F3">
        <w:rPr>
          <w:b/>
          <w:kern w:val="2"/>
          <w:lang w:eastAsia="zh-CN"/>
        </w:rPr>
        <w:t>Prague, Czech Republic, August 26-30, 2019</w:t>
      </w:r>
    </w:p>
    <w:p w14:paraId="47423F1D" w14:textId="77777777" w:rsidR="009C0564" w:rsidRPr="00CF195E" w:rsidRDefault="009C0564" w:rsidP="00CF195E">
      <w:pPr>
        <w:pBdr>
          <w:top w:val="single" w:sz="4" w:space="1" w:color="auto"/>
        </w:pBdr>
        <w:spacing w:after="0"/>
        <w:jc w:val="left"/>
        <w:rPr>
          <w:b/>
          <w:kern w:val="2"/>
          <w:sz w:val="16"/>
          <w:szCs w:val="16"/>
          <w:lang w:eastAsia="zh-CN"/>
        </w:rPr>
      </w:pPr>
    </w:p>
    <w:p w14:paraId="537C1D3E" w14:textId="5494F0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33324">
        <w:rPr>
          <w:b/>
          <w:kern w:val="2"/>
          <w:lang w:eastAsia="zh-CN"/>
        </w:rPr>
        <w:t>6</w:t>
      </w:r>
      <w:r w:rsidR="002E7971">
        <w:rPr>
          <w:b/>
          <w:kern w:val="2"/>
          <w:lang w:eastAsia="zh-CN"/>
        </w:rPr>
        <w:t>.</w:t>
      </w:r>
      <w:r w:rsidR="00E7692A">
        <w:rPr>
          <w:b/>
          <w:kern w:val="2"/>
          <w:lang w:eastAsia="zh-CN"/>
        </w:rPr>
        <w:t>2</w:t>
      </w:r>
      <w:r w:rsidR="000F395C">
        <w:rPr>
          <w:b/>
          <w:kern w:val="2"/>
          <w:lang w:eastAsia="zh-CN"/>
        </w:rPr>
        <w:t>.</w:t>
      </w:r>
      <w:r w:rsidR="00E7692A">
        <w:rPr>
          <w:b/>
          <w:kern w:val="2"/>
          <w:lang w:eastAsia="zh-CN"/>
        </w:rPr>
        <w:t>2</w:t>
      </w:r>
      <w:r w:rsidR="000F395C">
        <w:rPr>
          <w:b/>
          <w:kern w:val="2"/>
          <w:lang w:eastAsia="zh-CN"/>
        </w:rPr>
        <w:t>.</w:t>
      </w:r>
      <w:r w:rsidR="00E7692A">
        <w:rPr>
          <w:b/>
          <w:kern w:val="2"/>
          <w:lang w:eastAsia="zh-CN"/>
        </w:rPr>
        <w:t>3</w:t>
      </w:r>
    </w:p>
    <w:p w14:paraId="5B7AB36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0D426FFC" w14:textId="618B53C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F6243">
        <w:rPr>
          <w:b/>
          <w:kern w:val="2"/>
          <w:lang w:eastAsia="zh-CN"/>
        </w:rPr>
        <w:t>S</w:t>
      </w:r>
      <w:r w:rsidR="00821070" w:rsidRPr="00821070">
        <w:rPr>
          <w:b/>
          <w:kern w:val="2"/>
          <w:lang w:eastAsia="zh-CN"/>
        </w:rPr>
        <w:t xml:space="preserve">cheduling </w:t>
      </w:r>
      <w:r w:rsidR="0091234E">
        <w:rPr>
          <w:b/>
          <w:kern w:val="2"/>
          <w:lang w:eastAsia="zh-CN"/>
        </w:rPr>
        <w:t xml:space="preserve">of </w:t>
      </w:r>
      <w:r w:rsidR="00821070" w:rsidRPr="00821070">
        <w:rPr>
          <w:b/>
          <w:kern w:val="2"/>
          <w:lang w:eastAsia="zh-CN"/>
        </w:rPr>
        <w:t>multiple DL</w:t>
      </w:r>
      <w:r w:rsidR="00821070">
        <w:rPr>
          <w:rFonts w:hint="eastAsia"/>
          <w:b/>
          <w:kern w:val="2"/>
          <w:lang w:eastAsia="zh-CN"/>
        </w:rPr>
        <w:t>/</w:t>
      </w:r>
      <w:r w:rsidR="00821070" w:rsidRPr="00821070">
        <w:rPr>
          <w:b/>
          <w:kern w:val="2"/>
          <w:lang w:eastAsia="zh-CN"/>
        </w:rPr>
        <w:t>UL transport blocks</w:t>
      </w:r>
    </w:p>
    <w:p w14:paraId="48CED509" w14:textId="55277CB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77BF9">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41CFA6D7" w14:textId="77777777" w:rsidR="009C0564" w:rsidRPr="00CF195E" w:rsidRDefault="009C0564" w:rsidP="00CF195E">
      <w:pPr>
        <w:pBdr>
          <w:bottom w:val="single" w:sz="4" w:space="1" w:color="auto"/>
        </w:pBdr>
        <w:spacing w:after="0"/>
        <w:jc w:val="left"/>
        <w:rPr>
          <w:b/>
          <w:kern w:val="2"/>
          <w:sz w:val="16"/>
          <w:szCs w:val="16"/>
          <w:lang w:eastAsia="zh-CN"/>
        </w:rPr>
      </w:pPr>
    </w:p>
    <w:p w14:paraId="56406783" w14:textId="77777777" w:rsidR="009C0564" w:rsidRPr="00CF195E" w:rsidRDefault="009C0564">
      <w:pPr>
        <w:pStyle w:val="1"/>
      </w:pPr>
      <w:bookmarkStart w:id="1" w:name="_Ref124589705"/>
      <w:bookmarkStart w:id="2" w:name="_Ref129681862"/>
      <w:r w:rsidRPr="00CF195E">
        <w:t>Introduction</w:t>
      </w:r>
      <w:bookmarkEnd w:id="1"/>
      <w:bookmarkEnd w:id="2"/>
    </w:p>
    <w:p w14:paraId="7FCFEB85" w14:textId="4E119A2F" w:rsidR="00E53060" w:rsidRDefault="00E53060" w:rsidP="00C12BC1">
      <w:pPr>
        <w:rPr>
          <w:rFonts w:eastAsia="MS Mincho"/>
          <w:lang w:eastAsia="ja-JP"/>
        </w:rPr>
      </w:pPr>
      <w:r w:rsidRPr="00E53060">
        <w:rPr>
          <w:rFonts w:eastAsia="MS Mincho"/>
          <w:lang w:eastAsia="ja-JP"/>
        </w:rPr>
        <w:t>At RAN#</w:t>
      </w:r>
      <w:r w:rsidR="004C2543">
        <w:rPr>
          <w:rFonts w:eastAsia="MS Mincho"/>
          <w:lang w:eastAsia="ja-JP"/>
        </w:rPr>
        <w:t>80</w:t>
      </w:r>
      <w:r w:rsidRPr="00E53060">
        <w:rPr>
          <w:rFonts w:eastAsia="MS Mincho"/>
          <w:lang w:eastAsia="ja-JP"/>
        </w:rPr>
        <w:t xml:space="preserve">, a new work item of </w:t>
      </w:r>
      <w:r w:rsidR="004C2543">
        <w:rPr>
          <w:rFonts w:eastAsia="MS Mincho"/>
          <w:lang w:eastAsia="ja-JP"/>
        </w:rPr>
        <w:t xml:space="preserve">additional </w:t>
      </w:r>
      <w:r w:rsidRPr="00E53060">
        <w:rPr>
          <w:rFonts w:eastAsia="MS Mincho"/>
          <w:lang w:eastAsia="ja-JP"/>
        </w:rPr>
        <w:t>NB-IoT en</w:t>
      </w:r>
      <w:r w:rsidR="00B27893">
        <w:rPr>
          <w:rFonts w:eastAsia="MS Mincho"/>
          <w:lang w:eastAsia="ja-JP"/>
        </w:rPr>
        <w:t xml:space="preserve">hancements has been approved </w:t>
      </w:r>
      <w:r w:rsidR="00B27893">
        <w:rPr>
          <w:rFonts w:eastAsia="MS Mincho"/>
          <w:lang w:eastAsia="ja-JP"/>
        </w:rPr>
        <w:fldChar w:fldCharType="begin"/>
      </w:r>
      <w:r w:rsidR="00B27893">
        <w:rPr>
          <w:rFonts w:eastAsia="MS Mincho"/>
          <w:lang w:eastAsia="ja-JP"/>
        </w:rPr>
        <w:instrText xml:space="preserve"> REF _Ref520388215 \r \h </w:instrText>
      </w:r>
      <w:r w:rsidR="00B27893">
        <w:rPr>
          <w:rFonts w:eastAsia="MS Mincho"/>
          <w:lang w:eastAsia="ja-JP"/>
        </w:rPr>
      </w:r>
      <w:r w:rsidR="00B27893">
        <w:rPr>
          <w:rFonts w:eastAsia="MS Mincho"/>
          <w:lang w:eastAsia="ja-JP"/>
        </w:rPr>
        <w:fldChar w:fldCharType="separate"/>
      </w:r>
      <w:r w:rsidR="00AD28C9">
        <w:rPr>
          <w:rFonts w:eastAsia="MS Mincho"/>
          <w:lang w:eastAsia="ja-JP"/>
        </w:rPr>
        <w:t>[1]</w:t>
      </w:r>
      <w:r w:rsidR="00B27893">
        <w:rPr>
          <w:rFonts w:eastAsia="MS Mincho"/>
          <w:lang w:eastAsia="ja-JP"/>
        </w:rPr>
        <w:fldChar w:fldCharType="end"/>
      </w:r>
      <w:r w:rsidRPr="00E53060">
        <w:rPr>
          <w:rFonts w:eastAsia="MS Mincho"/>
          <w:lang w:eastAsia="ja-JP"/>
        </w:rPr>
        <w:t xml:space="preserve">. One of the objectives in this work item is </w:t>
      </w:r>
      <w:r w:rsidR="00B27893">
        <w:rPr>
          <w:rFonts w:eastAsia="MS Mincho"/>
          <w:lang w:eastAsia="ja-JP"/>
        </w:rPr>
        <w:t>s</w:t>
      </w:r>
      <w:r w:rsidR="00B27893" w:rsidRPr="00B27893">
        <w:rPr>
          <w:rFonts w:eastAsia="MS Mincho"/>
          <w:lang w:eastAsia="ja-JP"/>
        </w:rPr>
        <w:t>cheduling enhancement</w:t>
      </w:r>
      <w:r w:rsidRPr="00E53060">
        <w:rPr>
          <w:rFonts w:eastAsia="MS Mincho"/>
          <w:lang w:eastAsia="ja-JP"/>
        </w:rPr>
        <w:t>.</w:t>
      </w:r>
    </w:p>
    <w:p w14:paraId="668B52D6" w14:textId="77777777" w:rsidR="00B27893" w:rsidRPr="00B27893" w:rsidRDefault="00B27893" w:rsidP="00B27893">
      <w:pPr>
        <w:overflowPunct w:val="0"/>
        <w:snapToGrid/>
        <w:spacing w:after="0"/>
        <w:jc w:val="left"/>
        <w:textAlignment w:val="baseline"/>
        <w:rPr>
          <w:b/>
          <w:bCs/>
          <w:lang w:val="en-GB"/>
        </w:rPr>
      </w:pPr>
      <w:r w:rsidRPr="00B27893">
        <w:rPr>
          <w:b/>
          <w:bCs/>
          <w:lang w:val="en-GB"/>
        </w:rPr>
        <w:t>Scheduling enhancement:</w:t>
      </w:r>
    </w:p>
    <w:p w14:paraId="09F5CFF6" w14:textId="77777777" w:rsidR="00B27893" w:rsidRPr="00B27893" w:rsidRDefault="00B27893" w:rsidP="003E4DB9">
      <w:pPr>
        <w:numPr>
          <w:ilvl w:val="0"/>
          <w:numId w:val="5"/>
        </w:numPr>
        <w:overflowPunct w:val="0"/>
        <w:snapToGrid/>
        <w:spacing w:after="0"/>
        <w:jc w:val="left"/>
        <w:textAlignment w:val="baseline"/>
        <w:rPr>
          <w:bCs/>
          <w:lang w:val="en-GB"/>
        </w:rPr>
      </w:pPr>
      <w:r w:rsidRPr="00B27893">
        <w:rPr>
          <w:bCs/>
          <w:lang w:val="en-GB"/>
        </w:rPr>
        <w:t>Specify scheduling multiple DL/UL transport blocks with or without DCI for SC-PTM and unicast [RAN1, RAN2]</w:t>
      </w:r>
    </w:p>
    <w:p w14:paraId="3637B947" w14:textId="77777777" w:rsidR="00B27893" w:rsidRPr="00B27893" w:rsidRDefault="00B27893" w:rsidP="00D215F2">
      <w:pPr>
        <w:numPr>
          <w:ilvl w:val="1"/>
          <w:numId w:val="5"/>
        </w:numPr>
        <w:overflowPunct w:val="0"/>
        <w:adjustRightInd/>
        <w:snapToGrid/>
        <w:spacing w:afterLines="50"/>
        <w:ind w:left="1434" w:hanging="357"/>
        <w:jc w:val="left"/>
        <w:textAlignment w:val="baseline"/>
      </w:pPr>
      <w:r w:rsidRPr="00B27893">
        <w:rPr>
          <w:lang w:val="en-GB" w:eastAsia="zh-CN"/>
        </w:rPr>
        <w:t>Enhancement of SPS can be discussed.</w:t>
      </w:r>
    </w:p>
    <w:p w14:paraId="12CBB961" w14:textId="77777777" w:rsidR="009A384B" w:rsidRPr="00534BB7" w:rsidRDefault="00341EA9" w:rsidP="00341EA9">
      <w:pPr>
        <w:autoSpaceDE/>
        <w:autoSpaceDN/>
        <w:adjustRightInd/>
        <w:snapToGrid/>
        <w:spacing w:after="0"/>
        <w:jc w:val="left"/>
        <w:rPr>
          <w:rFonts w:ascii="Times" w:hAnsi="Times"/>
          <w:lang w:eastAsia="zh-CN"/>
        </w:rPr>
      </w:pPr>
      <w:r w:rsidRPr="009A384B">
        <w:rPr>
          <w:rFonts w:eastAsia="MS Mincho"/>
          <w:lang w:eastAsia="ja-JP"/>
        </w:rPr>
        <w:t>In RAN1#94, the following agreements</w:t>
      </w:r>
      <w:r w:rsidR="009A384B" w:rsidRPr="00534BB7">
        <w:rPr>
          <w:rFonts w:ascii="Times" w:hAnsi="Times" w:hint="eastAsia"/>
          <w:lang w:eastAsia="zh-CN"/>
        </w:rPr>
        <w:t xml:space="preserve"> are reached </w:t>
      </w:r>
      <w:r w:rsidR="009A384B" w:rsidRPr="00534BB7">
        <w:rPr>
          <w:rFonts w:ascii="Times" w:hAnsi="Times"/>
          <w:lang w:eastAsia="zh-CN"/>
        </w:rPr>
        <w:t xml:space="preserve">regarding scheduling enhancement for </w:t>
      </w:r>
      <w:r w:rsidR="006A1F38">
        <w:rPr>
          <w:rFonts w:ascii="Times" w:hAnsi="Times"/>
          <w:lang w:eastAsia="zh-CN"/>
        </w:rPr>
        <w:t>SC-PTM</w:t>
      </w:r>
      <w:r w:rsidR="009A384B" w:rsidRPr="00534BB7">
        <w:rPr>
          <w:rFonts w:ascii="Times" w:hAnsi="Times"/>
          <w:lang w:eastAsia="zh-CN"/>
        </w:rPr>
        <w:t>:</w:t>
      </w:r>
    </w:p>
    <w:p w14:paraId="2C9376E3" w14:textId="77777777" w:rsidR="006A1F38" w:rsidRPr="009A384B" w:rsidRDefault="006A1F38" w:rsidP="006A1F38">
      <w:pPr>
        <w:autoSpaceDE/>
        <w:autoSpaceDN/>
        <w:adjustRightInd/>
        <w:snapToGrid/>
        <w:spacing w:after="0"/>
        <w:ind w:left="720" w:hanging="720"/>
        <w:jc w:val="left"/>
        <w:rPr>
          <w:rFonts w:ascii="Times" w:eastAsia="Batang" w:hAnsi="Times"/>
          <w:b/>
          <w:bCs/>
          <w:i/>
          <w:highlight w:val="green"/>
          <w:lang w:eastAsia="zh-CN"/>
        </w:rPr>
      </w:pPr>
      <w:bookmarkStart w:id="3" w:name="OLE_LINK9"/>
      <w:r w:rsidRPr="009A384B">
        <w:rPr>
          <w:rFonts w:ascii="Times" w:eastAsia="Batang" w:hAnsi="Times"/>
          <w:b/>
          <w:bCs/>
          <w:i/>
          <w:highlight w:val="green"/>
          <w:lang w:eastAsia="zh-CN"/>
        </w:rPr>
        <w:t>Agreement</w:t>
      </w:r>
    </w:p>
    <w:p w14:paraId="3044A23B" w14:textId="77777777" w:rsidR="006A1F38" w:rsidRPr="00341EA9" w:rsidRDefault="006A1F38" w:rsidP="006A1F38">
      <w:pPr>
        <w:numPr>
          <w:ilvl w:val="0"/>
          <w:numId w:val="6"/>
        </w:numPr>
        <w:autoSpaceDE/>
        <w:autoSpaceDN/>
        <w:adjustRightInd/>
        <w:snapToGrid/>
        <w:spacing w:after="0"/>
        <w:jc w:val="left"/>
        <w:rPr>
          <w:rFonts w:ascii="Times" w:eastAsia="Batang" w:hAnsi="Times"/>
          <w:i/>
          <w:lang w:eastAsia="zh-CN"/>
        </w:rPr>
      </w:pPr>
      <w:r w:rsidRPr="009A384B">
        <w:rPr>
          <w:rFonts w:ascii="Times" w:eastAsia="Batang" w:hAnsi="Times"/>
          <w:i/>
        </w:rPr>
        <w:t>One DCI to schedule multiple TBs for SC-MCCH is not supported</w:t>
      </w:r>
    </w:p>
    <w:p w14:paraId="54107B03" w14:textId="77777777" w:rsidR="006A1F38" w:rsidRPr="006A1F38" w:rsidRDefault="006A1F38" w:rsidP="009A384B">
      <w:pPr>
        <w:autoSpaceDE/>
        <w:autoSpaceDN/>
        <w:adjustRightInd/>
        <w:snapToGrid/>
        <w:spacing w:after="0"/>
        <w:ind w:left="720" w:hanging="720"/>
        <w:jc w:val="left"/>
        <w:rPr>
          <w:rFonts w:ascii="Times" w:eastAsia="Batang" w:hAnsi="Times"/>
          <w:b/>
          <w:bCs/>
          <w:i/>
          <w:highlight w:val="green"/>
          <w:lang w:eastAsia="zh-CN"/>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174C0A2B" w14:textId="77777777" w:rsidR="009A384B" w:rsidRPr="009A384B" w:rsidRDefault="009A384B" w:rsidP="009A384B">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bookmarkEnd w:id="3"/>
    <w:p w14:paraId="5B2ED28F" w14:textId="77777777" w:rsidR="009A384B" w:rsidRPr="009A384B" w:rsidRDefault="009A384B" w:rsidP="003E4DB9">
      <w:pPr>
        <w:numPr>
          <w:ilvl w:val="0"/>
          <w:numId w:val="6"/>
        </w:numPr>
        <w:autoSpaceDE/>
        <w:autoSpaceDN/>
        <w:adjustRightInd/>
        <w:snapToGrid/>
        <w:spacing w:after="0"/>
        <w:jc w:val="left"/>
        <w:rPr>
          <w:rFonts w:ascii="Times" w:eastAsia="Batang" w:hAnsi="Times"/>
          <w:i/>
        </w:rPr>
      </w:pPr>
      <w:r w:rsidRPr="009A384B">
        <w:rPr>
          <w:rFonts w:ascii="Times" w:eastAsia="Batang" w:hAnsi="Times"/>
          <w:i/>
        </w:rPr>
        <w:t>For unicast, scheduling multiple DL/UL transport blocks with single DCI is supported.</w:t>
      </w:r>
    </w:p>
    <w:p w14:paraId="2E50A7F8" w14:textId="77777777" w:rsidR="009A384B" w:rsidRPr="009A384B" w:rsidRDefault="009A384B" w:rsidP="003E4DB9">
      <w:pPr>
        <w:numPr>
          <w:ilvl w:val="0"/>
          <w:numId w:val="6"/>
        </w:numPr>
        <w:autoSpaceDE/>
        <w:autoSpaceDN/>
        <w:adjustRightInd/>
        <w:snapToGrid/>
        <w:spacing w:after="0"/>
        <w:jc w:val="left"/>
        <w:rPr>
          <w:rFonts w:ascii="Times" w:eastAsia="Batang" w:hAnsi="Times"/>
          <w:i/>
        </w:rPr>
      </w:pPr>
      <w:r w:rsidRPr="009A384B">
        <w:rPr>
          <w:rFonts w:ascii="Times" w:eastAsia="Batang" w:hAnsi="Times"/>
          <w:i/>
        </w:rPr>
        <w:t>For Unicast, the possibility of scheduling multiple DL/UL transport blocks is configured via RRC. Details TBD.</w:t>
      </w:r>
    </w:p>
    <w:p w14:paraId="67489DC6" w14:textId="77777777" w:rsidR="009A384B" w:rsidRPr="009A384B" w:rsidRDefault="009A384B" w:rsidP="00D215F2">
      <w:pPr>
        <w:numPr>
          <w:ilvl w:val="0"/>
          <w:numId w:val="6"/>
        </w:numPr>
        <w:autoSpaceDE/>
        <w:autoSpaceDN/>
        <w:adjustRightInd/>
        <w:snapToGrid/>
        <w:spacing w:afterLines="50"/>
        <w:ind w:left="714" w:hanging="357"/>
        <w:jc w:val="left"/>
        <w:rPr>
          <w:rFonts w:ascii="Times" w:eastAsia="Batang" w:hAnsi="Times"/>
          <w:i/>
        </w:rPr>
      </w:pPr>
      <w:r w:rsidRPr="009A384B">
        <w:rPr>
          <w:rFonts w:ascii="Times" w:eastAsia="Batang" w:hAnsi="Times"/>
          <w:i/>
        </w:rPr>
        <w:t>For unicast, t</w:t>
      </w:r>
      <w:r w:rsidRPr="009A384B">
        <w:rPr>
          <w:rFonts w:ascii="Times" w:eastAsia="Batang" w:hAnsi="Times" w:hint="eastAsia"/>
          <w:i/>
        </w:rPr>
        <w:t>he number of TBs scheduled should be dynamically indicated in the DCI,</w:t>
      </w:r>
      <w:r w:rsidRPr="009A384B">
        <w:rPr>
          <w:rFonts w:ascii="Times" w:eastAsia="Batang" w:hAnsi="Times"/>
          <w:i/>
        </w:rPr>
        <w:t xml:space="preserve"> </w:t>
      </w:r>
      <w:r w:rsidRPr="009A384B">
        <w:rPr>
          <w:rFonts w:ascii="Times" w:eastAsia="Batang" w:hAnsi="Times" w:hint="eastAsia"/>
          <w:i/>
        </w:rPr>
        <w:t>the maximum number of TBs is FFS</w:t>
      </w:r>
      <w:r w:rsidRPr="009A384B">
        <w:rPr>
          <w:rFonts w:ascii="Times" w:eastAsia="Batang" w:hAnsi="Times"/>
          <w:i/>
        </w:rPr>
        <w:t>.</w:t>
      </w:r>
    </w:p>
    <w:p w14:paraId="67D9961C" w14:textId="77777777" w:rsidR="00AB3A44" w:rsidRPr="00534BB7" w:rsidRDefault="00AB3A44" w:rsidP="00AB3A44">
      <w:pPr>
        <w:autoSpaceDE/>
        <w:autoSpaceDN/>
        <w:adjustRightInd/>
        <w:snapToGrid/>
        <w:spacing w:after="0"/>
        <w:jc w:val="left"/>
        <w:rPr>
          <w:rFonts w:ascii="Times" w:hAnsi="Times"/>
          <w:lang w:eastAsia="zh-CN"/>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w:t>
      </w:r>
      <w:r w:rsidRPr="00534BB7">
        <w:rPr>
          <w:rFonts w:ascii="Times" w:hAnsi="Times" w:hint="eastAsia"/>
          <w:lang w:eastAsia="zh-CN"/>
        </w:rPr>
        <w:t xml:space="preserve"> are reached </w:t>
      </w:r>
      <w:r w:rsidRPr="00534BB7">
        <w:rPr>
          <w:rFonts w:ascii="Times" w:hAnsi="Times"/>
          <w:lang w:eastAsia="zh-CN"/>
        </w:rPr>
        <w:t xml:space="preserve">regarding scheduling enhancement for </w:t>
      </w:r>
      <w:r>
        <w:rPr>
          <w:rFonts w:ascii="Times" w:hAnsi="Times"/>
          <w:lang w:eastAsia="zh-CN"/>
        </w:rPr>
        <w:t>SC-PTM</w:t>
      </w:r>
      <w:r w:rsidRPr="00534BB7">
        <w:rPr>
          <w:rFonts w:ascii="Times" w:hAnsi="Times"/>
          <w:lang w:eastAsia="zh-CN"/>
        </w:rPr>
        <w:t>:</w:t>
      </w:r>
    </w:p>
    <w:p w14:paraId="2160A091" w14:textId="77777777" w:rsidR="00AB3A44" w:rsidRPr="009A384B" w:rsidRDefault="00AB3A44" w:rsidP="00AB3A44">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12FC9FD6" w14:textId="77777777" w:rsidR="00C3080A" w:rsidRDefault="00C3080A" w:rsidP="00C3080A">
      <w:pPr>
        <w:numPr>
          <w:ilvl w:val="0"/>
          <w:numId w:val="6"/>
        </w:numPr>
        <w:autoSpaceDE/>
        <w:autoSpaceDN/>
        <w:adjustRightInd/>
        <w:snapToGrid/>
        <w:spacing w:after="0"/>
        <w:jc w:val="left"/>
        <w:rPr>
          <w:rFonts w:ascii="Times" w:eastAsia="Batang" w:hAnsi="Times"/>
          <w:i/>
        </w:rPr>
      </w:pPr>
      <w:r w:rsidRPr="00C3080A">
        <w:rPr>
          <w:rFonts w:ascii="Times" w:eastAsia="Batang" w:hAnsi="Times"/>
          <w:i/>
        </w:rPr>
        <w:t>Using one DCI to schedule multiple TBs for SC-MTCH is supported, and it is configured and enabled per SC-MTCH via SC-PTM configuration message in SC-MCCH.</w:t>
      </w:r>
    </w:p>
    <w:p w14:paraId="008CA153" w14:textId="77777777" w:rsidR="00AB3A44" w:rsidRPr="006A1F38" w:rsidRDefault="00AB3A44" w:rsidP="00AB3A44">
      <w:pPr>
        <w:autoSpaceDE/>
        <w:autoSpaceDN/>
        <w:adjustRightInd/>
        <w:snapToGrid/>
        <w:spacing w:after="0"/>
        <w:ind w:left="720" w:hanging="720"/>
        <w:jc w:val="left"/>
        <w:rPr>
          <w:rFonts w:ascii="Times" w:eastAsia="Batang" w:hAnsi="Times"/>
          <w:b/>
          <w:bCs/>
          <w:i/>
          <w:highlight w:val="green"/>
          <w:lang w:eastAsia="zh-CN"/>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2E1592B1" w14:textId="77777777" w:rsidR="00AB3A44" w:rsidRPr="009A384B" w:rsidRDefault="00AB3A44" w:rsidP="00AB3A44">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0CA96A38" w14:textId="77777777" w:rsidR="00C3080A" w:rsidRDefault="00C3080A" w:rsidP="00C3080A">
      <w:pPr>
        <w:numPr>
          <w:ilvl w:val="0"/>
          <w:numId w:val="6"/>
        </w:numPr>
        <w:autoSpaceDE/>
        <w:autoSpaceDN/>
        <w:adjustRightInd/>
        <w:snapToGrid/>
        <w:spacing w:after="0"/>
        <w:jc w:val="left"/>
        <w:rPr>
          <w:rFonts w:ascii="Times" w:eastAsia="Batang" w:hAnsi="Times"/>
          <w:i/>
        </w:rPr>
      </w:pPr>
      <w:r w:rsidRPr="00C3080A">
        <w:rPr>
          <w:rFonts w:ascii="Times" w:eastAsia="Batang" w:hAnsi="Times"/>
          <w:i/>
        </w:rPr>
        <w:t>The UE should only monitor one DCI size in the UE specific search space.</w:t>
      </w:r>
    </w:p>
    <w:p w14:paraId="5A5CA41F" w14:textId="77777777" w:rsidR="00C3080A" w:rsidRPr="00C3080A" w:rsidRDefault="00C3080A" w:rsidP="00C3080A">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 xml:space="preserve">Individual feedback for each HARQ process is supported. </w:t>
      </w:r>
    </w:p>
    <w:p w14:paraId="2F111D2E" w14:textId="77777777" w:rsidR="00C3080A" w:rsidRDefault="00C3080A" w:rsidP="00C3080A">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FFS if HARQ bundling/multiplexing can be optionally supported.</w:t>
      </w:r>
    </w:p>
    <w:p w14:paraId="3E993CB0" w14:textId="77777777" w:rsidR="00C3080A" w:rsidRPr="00DF7729" w:rsidRDefault="00C3080A" w:rsidP="00C3080A">
      <w:pPr>
        <w:rPr>
          <w:b/>
          <w:bCs/>
          <w:iCs/>
          <w:highlight w:val="darkYellow"/>
          <w:lang w:eastAsia="zh-CN"/>
        </w:rPr>
      </w:pPr>
      <w:r w:rsidRPr="00DF7729">
        <w:rPr>
          <w:b/>
          <w:bCs/>
          <w:iCs/>
          <w:highlight w:val="darkYellow"/>
          <w:lang w:eastAsia="zh-CN"/>
        </w:rPr>
        <w:t>Working Assumption</w:t>
      </w:r>
    </w:p>
    <w:p w14:paraId="17B9F0A6" w14:textId="77777777" w:rsidR="00C3080A" w:rsidRPr="00C3080A" w:rsidRDefault="00C3080A" w:rsidP="00BE3BEE">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For UE supporting multiple TBs, the soft buffer size stays the same as that of the legacy UE</w:t>
      </w:r>
    </w:p>
    <w:p w14:paraId="62C7E54C" w14:textId="77777777" w:rsidR="00053157" w:rsidRDefault="00053157" w:rsidP="00053157">
      <w:pPr>
        <w:rPr>
          <w:rFonts w:eastAsiaTheme="minorEastAsia"/>
          <w:lang w:eastAsia="zh-CN"/>
        </w:rPr>
      </w:pPr>
      <w:r>
        <w:rPr>
          <w:rFonts w:eastAsiaTheme="minorEastAsia" w:hint="eastAsia"/>
          <w:lang w:eastAsia="zh-CN"/>
        </w:rPr>
        <w:t>I</w:t>
      </w:r>
      <w:r>
        <w:rPr>
          <w:rFonts w:eastAsiaTheme="minorEastAsia"/>
          <w:lang w:eastAsia="zh-CN"/>
        </w:rPr>
        <w:t>n RAN1#95, the following agreements are reached regarding scheduling enhancement for SC-PTM:</w:t>
      </w:r>
    </w:p>
    <w:p w14:paraId="29B492B7" w14:textId="77777777" w:rsidR="00053157" w:rsidRPr="009A384B" w:rsidRDefault="00053157" w:rsidP="00053157">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0F6D44DC" w14:textId="77777777" w:rsid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The maximum number of TBs for multicast is one of [4, 8]</w:t>
      </w:r>
    </w:p>
    <w:p w14:paraId="6DF75F3F"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FFS: Whether the TBs are back to back without gap</w:t>
      </w:r>
    </w:p>
    <w:p w14:paraId="460DDDFC" w14:textId="77777777" w:rsidR="00053157" w:rsidRDefault="00053157" w:rsidP="00053157">
      <w:pPr>
        <w:rPr>
          <w:rFonts w:eastAsia="MS Mincho"/>
          <w:lang w:eastAsia="ja-JP"/>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1D09EE2E" w14:textId="77777777" w:rsidR="00053157" w:rsidRPr="009A384B" w:rsidRDefault="00053157" w:rsidP="00053157">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21032830"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For multi-TBs scheduling</w:t>
      </w:r>
    </w:p>
    <w:p w14:paraId="11298C3D"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UL: I_sc for each TB is same</w:t>
      </w:r>
    </w:p>
    <w:p w14:paraId="01F5A8A0"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Confirm the working assumption that for UE supporting multiple TBs, the soft buffer size stays the same as that of the legacy UE.</w:t>
      </w:r>
    </w:p>
    <w:p w14:paraId="4852B8E6"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lastRenderedPageBreak/>
        <w:t xml:space="preserve">For UL/DL unicast, at least consecutive resource allocation in time is supported when multiple TBs are scheduled by one single DCI. </w:t>
      </w:r>
    </w:p>
    <w:p w14:paraId="288C20EE"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 xml:space="preserve">‘consecutive resource allocation in time’ means no new scheduling gap between the end of previous TB and the start of the next TB </w:t>
      </w:r>
    </w:p>
    <w:p w14:paraId="22D81EFB"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FFS: Whether scheduling gaps is also supported</w:t>
      </w:r>
    </w:p>
    <w:p w14:paraId="582958D3" w14:textId="5DB9A3EE"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 xml:space="preserve">FFS: How to schedule repetitions within the consecutive resource </w:t>
      </w:r>
      <w:r w:rsidR="00B050AB" w:rsidRPr="00053157">
        <w:rPr>
          <w:rFonts w:ascii="Times" w:eastAsia="Batang" w:hAnsi="Times"/>
          <w:i/>
        </w:rPr>
        <w:t>allocation</w:t>
      </w:r>
    </w:p>
    <w:p w14:paraId="45418818"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For unicast, when multiple DL/UL transport blocks are assigned by a single DCI, the relationship(s) between HARQ process and TB is/are selected from the following two candidates(multiple choices are allowed)</w:t>
      </w:r>
    </w:p>
    <w:p w14:paraId="7E0EDAB4"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Relationship 1: 1 HARQ process corresponds to 1 TB</w:t>
      </w:r>
    </w:p>
    <w:p w14:paraId="1AE9315D"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Relationship 2: 1 HARQ process corresponds up to 2 TBs</w:t>
      </w:r>
    </w:p>
    <w:p w14:paraId="7F178DEE"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Maximum UL HARQ process supported is 2.</w:t>
      </w:r>
    </w:p>
    <w:p w14:paraId="7DE48CE7" w14:textId="0C0D1344" w:rsidR="00053157" w:rsidRPr="00580A94" w:rsidRDefault="00053157" w:rsidP="00580A94">
      <w:pPr>
        <w:numPr>
          <w:ilvl w:val="0"/>
          <w:numId w:val="6"/>
        </w:numPr>
        <w:autoSpaceDE/>
        <w:autoSpaceDN/>
        <w:adjustRightInd/>
        <w:snapToGrid/>
        <w:spacing w:after="0"/>
        <w:jc w:val="left"/>
        <w:rPr>
          <w:rFonts w:ascii="Times" w:eastAsia="Batang" w:hAnsi="Times"/>
          <w:i/>
        </w:rPr>
      </w:pPr>
      <w:r w:rsidRPr="00053157">
        <w:rPr>
          <w:rFonts w:ascii="Times" w:eastAsia="Batang" w:hAnsi="Times"/>
          <w:i/>
        </w:rPr>
        <w:t>Maximum DL HARQ process supported is 2.</w:t>
      </w:r>
    </w:p>
    <w:p w14:paraId="659FB2CB" w14:textId="77777777" w:rsidR="008717D0" w:rsidRPr="00B920B8" w:rsidRDefault="008717D0" w:rsidP="008717D0">
      <w:pPr>
        <w:rPr>
          <w:rFonts w:eastAsiaTheme="minorEastAsia"/>
          <w:lang w:eastAsia="zh-CN"/>
        </w:rPr>
      </w:pPr>
      <w:r w:rsidRPr="00B920B8">
        <w:rPr>
          <w:rFonts w:eastAsiaTheme="minorEastAsia" w:hint="eastAsia"/>
          <w:lang w:eastAsia="zh-CN"/>
        </w:rPr>
        <w:t>I</w:t>
      </w:r>
      <w:r>
        <w:rPr>
          <w:rFonts w:eastAsiaTheme="minorEastAsia"/>
          <w:lang w:eastAsia="zh-CN"/>
        </w:rPr>
        <w:t>n RAN1#96</w:t>
      </w:r>
      <w:r w:rsidRPr="00B920B8">
        <w:rPr>
          <w:rFonts w:eastAsiaTheme="minorEastAsia"/>
          <w:lang w:eastAsia="zh-CN"/>
        </w:rPr>
        <w:t>, the following agreements are reached regarding scheduling enhancement for SC-PTM:</w:t>
      </w:r>
    </w:p>
    <w:p w14:paraId="3A9B1127" w14:textId="77777777" w:rsidR="008717D0" w:rsidRPr="00B920B8" w:rsidRDefault="008717D0" w:rsidP="008717D0">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9EDE539" w14:textId="77777777" w:rsidR="008717D0" w:rsidRPr="00B920B8"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the maximum number of TBs scheduled is 8.</w:t>
      </w:r>
    </w:p>
    <w:p w14:paraId="667FB6AA" w14:textId="77777777" w:rsidR="008717D0" w:rsidRPr="00B920B8"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all the TBs scheduled by one DCI use the same resource assignment, MCS and repetition number.</w:t>
      </w:r>
    </w:p>
    <w:p w14:paraId="4C8F745E" w14:textId="77777777" w:rsidR="008717D0"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multiple TBs scheduling, down-select from the following options:</w:t>
      </w:r>
    </w:p>
    <w:p w14:paraId="36702778"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a) Modify existing DCI to indicate the number of scheduled TBs (e.g. by adding new field)</w:t>
      </w:r>
    </w:p>
    <w:p w14:paraId="07A700F6"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b) Reuse Rel-15 DCI and use SC-MCCH to indicate TB numbers</w:t>
      </w:r>
      <w:r w:rsidRPr="00FC5A26">
        <w:rPr>
          <w:bCs/>
          <w:i/>
          <w:lang w:eastAsia="zh-CN"/>
        </w:rPr>
        <w:t>.</w:t>
      </w:r>
    </w:p>
    <w:p w14:paraId="2CDC9318"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c) Support both a) and b)</w:t>
      </w:r>
    </w:p>
    <w:p w14:paraId="2503BC43" w14:textId="77777777" w:rsidR="008717D0" w:rsidRPr="00ED7114" w:rsidRDefault="008717D0" w:rsidP="008717D0">
      <w:pPr>
        <w:rPr>
          <w:rFonts w:eastAsia="MS Mincho"/>
          <w:lang w:eastAsia="ja-JP"/>
        </w:rPr>
      </w:pPr>
      <w:r w:rsidRPr="00ED7114">
        <w:rPr>
          <w:rFonts w:eastAsia="MS Mincho"/>
          <w:lang w:eastAsia="ja-JP"/>
        </w:rPr>
        <w:t>And the following agreements are reached regarding scheduling enhancement for unicast:</w:t>
      </w:r>
    </w:p>
    <w:p w14:paraId="1B5A2731" w14:textId="77777777" w:rsidR="008717D0" w:rsidRPr="00B920B8" w:rsidRDefault="008717D0" w:rsidP="008717D0">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C9E35E6" w14:textId="77777777" w:rsidR="008717D0" w:rsidRPr="00ED7114"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One DCI can be used to schedule both initial and retransmission of different HARQ processes.</w:t>
      </w:r>
    </w:p>
    <w:p w14:paraId="0C86B41D"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when all the TBs are scheduled by one DCI</w:t>
      </w:r>
    </w:p>
    <w:p w14:paraId="26B8843E" w14:textId="77777777" w:rsidR="008717D0" w:rsidRDefault="008717D0" w:rsidP="008717D0">
      <w:pPr>
        <w:numPr>
          <w:ilvl w:val="1"/>
          <w:numId w:val="6"/>
        </w:numPr>
        <w:autoSpaceDE/>
        <w:autoSpaceDN/>
        <w:adjustRightInd/>
        <w:snapToGrid/>
        <w:spacing w:after="0"/>
        <w:jc w:val="left"/>
        <w:rPr>
          <w:rFonts w:ascii="Times" w:eastAsia="Batang" w:hAnsi="Times"/>
          <w:i/>
        </w:rPr>
      </w:pPr>
      <w:r w:rsidRPr="00ED7114">
        <w:rPr>
          <w:rFonts w:ascii="Times" w:eastAsia="Batang" w:hAnsi="Times"/>
          <w:i/>
        </w:rPr>
        <w:t>MCS, repetition number, resource allocation, are common across all UL transport blocks</w:t>
      </w:r>
    </w:p>
    <w:p w14:paraId="0FB611D9" w14:textId="77777777" w:rsidR="008717D0" w:rsidRDefault="008717D0" w:rsidP="008717D0">
      <w:pPr>
        <w:numPr>
          <w:ilvl w:val="2"/>
          <w:numId w:val="6"/>
        </w:numPr>
        <w:autoSpaceDE/>
        <w:autoSpaceDN/>
        <w:adjustRightInd/>
        <w:snapToGrid/>
        <w:spacing w:after="0"/>
        <w:jc w:val="left"/>
        <w:rPr>
          <w:rFonts w:ascii="Times" w:eastAsia="Batang" w:hAnsi="Times"/>
          <w:i/>
        </w:rPr>
      </w:pPr>
      <w:r w:rsidRPr="00ED7114">
        <w:rPr>
          <w:rFonts w:ascii="Times" w:eastAsia="Batang" w:hAnsi="Times"/>
          <w:i/>
        </w:rPr>
        <w:t>There is a single field for each of the following as in Rel-15: Scheduling delay, DCI subframe repetition number, Flag for differentiation</w:t>
      </w:r>
    </w:p>
    <w:p w14:paraId="56D764B5" w14:textId="77777777" w:rsidR="008717D0" w:rsidRPr="008E3109" w:rsidRDefault="008717D0" w:rsidP="008717D0">
      <w:pPr>
        <w:numPr>
          <w:ilvl w:val="1"/>
          <w:numId w:val="6"/>
        </w:numPr>
        <w:autoSpaceDE/>
        <w:autoSpaceDN/>
        <w:adjustRightInd/>
        <w:snapToGrid/>
        <w:spacing w:after="0"/>
        <w:jc w:val="left"/>
        <w:rPr>
          <w:rFonts w:ascii="Times" w:eastAsia="Batang" w:hAnsi="Times"/>
          <w:i/>
        </w:rPr>
      </w:pPr>
      <w:r w:rsidRPr="002B4AAB">
        <w:rPr>
          <w:rFonts w:ascii="Times" w:eastAsia="Batang" w:hAnsi="Times"/>
          <w:i/>
        </w:rPr>
        <w:t>MCS, repetition number, resource assignment are common across all DL transport blocks</w:t>
      </w:r>
    </w:p>
    <w:p w14:paraId="203F5A68" w14:textId="77777777" w:rsidR="008717D0" w:rsidRPr="00E45EFB" w:rsidRDefault="008717D0" w:rsidP="008717D0">
      <w:pPr>
        <w:numPr>
          <w:ilvl w:val="2"/>
          <w:numId w:val="6"/>
        </w:numPr>
        <w:autoSpaceDE/>
        <w:autoSpaceDN/>
        <w:adjustRightInd/>
        <w:snapToGrid/>
        <w:spacing w:after="0"/>
        <w:jc w:val="left"/>
        <w:rPr>
          <w:rFonts w:ascii="Times" w:eastAsia="Batang" w:hAnsi="Times"/>
          <w:i/>
        </w:rPr>
      </w:pPr>
      <w:r w:rsidRPr="00E45EFB">
        <w:rPr>
          <w:rFonts w:ascii="Times" w:eastAsia="Batang" w:hAnsi="Times"/>
          <w:i/>
        </w:rPr>
        <w:t>There is a single field for each of the following as in Rel-15: Scheduling delay, DCI subframe repetition number, NPDCCH order indicator, Flag for differentiation</w:t>
      </w:r>
    </w:p>
    <w:p w14:paraId="397C1BC7" w14:textId="77777777" w:rsidR="008717D0" w:rsidRPr="00E45EFB" w:rsidRDefault="008717D0" w:rsidP="008717D0">
      <w:pPr>
        <w:numPr>
          <w:ilvl w:val="2"/>
          <w:numId w:val="6"/>
        </w:numPr>
        <w:autoSpaceDE/>
        <w:autoSpaceDN/>
        <w:adjustRightInd/>
        <w:snapToGrid/>
        <w:spacing w:after="0"/>
        <w:jc w:val="left"/>
        <w:rPr>
          <w:rFonts w:ascii="Times" w:eastAsia="Batang" w:hAnsi="Times"/>
          <w:i/>
        </w:rPr>
      </w:pPr>
      <w:r w:rsidRPr="00E45EFB">
        <w:rPr>
          <w:rFonts w:ascii="Times" w:eastAsia="Batang" w:hAnsi="Times"/>
          <w:i/>
        </w:rPr>
        <w:t>FFS: HARQ-ACK resource</w:t>
      </w:r>
    </w:p>
    <w:p w14:paraId="69426C85"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relationship 1 is supported: 1 HARQ process corresponds to 1 TB</w:t>
      </w:r>
    </w:p>
    <w:p w14:paraId="344A123E" w14:textId="77777777" w:rsidR="008717D0" w:rsidRDefault="008717D0" w:rsidP="008717D0">
      <w:pPr>
        <w:numPr>
          <w:ilvl w:val="1"/>
          <w:numId w:val="6"/>
        </w:numPr>
        <w:autoSpaceDE/>
        <w:autoSpaceDN/>
        <w:adjustRightInd/>
        <w:snapToGrid/>
        <w:spacing w:after="0"/>
        <w:jc w:val="left"/>
        <w:rPr>
          <w:rFonts w:ascii="Times" w:eastAsia="Batang" w:hAnsi="Times"/>
          <w:i/>
        </w:rPr>
      </w:pPr>
      <w:r w:rsidRPr="00ED7114">
        <w:rPr>
          <w:rFonts w:ascii="Times" w:eastAsia="Batang" w:hAnsi="Times"/>
          <w:i/>
        </w:rPr>
        <w:t>FFS: Whether to support relationship 2 (1 HARQ process corresponds up to 2 TBs) in addition to relationship 1</w:t>
      </w:r>
    </w:p>
    <w:p w14:paraId="18AAABE4" w14:textId="77777777" w:rsidR="008717D0" w:rsidRPr="00ED7114" w:rsidRDefault="008717D0" w:rsidP="008717D0">
      <w:pPr>
        <w:numPr>
          <w:ilvl w:val="2"/>
          <w:numId w:val="6"/>
        </w:numPr>
        <w:autoSpaceDE/>
        <w:autoSpaceDN/>
        <w:adjustRightInd/>
        <w:snapToGrid/>
        <w:spacing w:after="0"/>
        <w:jc w:val="left"/>
        <w:rPr>
          <w:rFonts w:ascii="Times" w:eastAsia="Batang" w:hAnsi="Times"/>
          <w:i/>
        </w:rPr>
      </w:pPr>
      <w:r w:rsidRPr="00ED7114">
        <w:rPr>
          <w:rFonts w:ascii="Times" w:eastAsia="Batang" w:hAnsi="Times"/>
          <w:i/>
        </w:rPr>
        <w:t>RAN1 will make decision on the support for the FFS part in RAN1#96bis</w:t>
      </w:r>
    </w:p>
    <w:p w14:paraId="66911BB9"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scheduling gaps between TBs scheduled by one single DCI are not supported for relationship 1.</w:t>
      </w:r>
    </w:p>
    <w:p w14:paraId="70897D7A" w14:textId="31DC4596" w:rsidR="008717D0" w:rsidRPr="002B4AAB" w:rsidRDefault="008717D0" w:rsidP="008717D0">
      <w:pPr>
        <w:numPr>
          <w:ilvl w:val="0"/>
          <w:numId w:val="6"/>
        </w:numPr>
        <w:autoSpaceDE/>
        <w:autoSpaceDN/>
        <w:adjustRightInd/>
        <w:snapToGrid/>
        <w:spacing w:after="0"/>
        <w:jc w:val="left"/>
        <w:rPr>
          <w:rFonts w:ascii="Times" w:eastAsia="Batang" w:hAnsi="Times"/>
          <w:i/>
        </w:rPr>
      </w:pPr>
      <w:r w:rsidRPr="002B4AAB">
        <w:rPr>
          <w:rFonts w:ascii="Times" w:eastAsia="Batang" w:hAnsi="Times"/>
          <w:i/>
        </w:rPr>
        <w:t>For TBs scheduled by one DCI that are contiguous, the ACK/NACK resources are back-to-back. FFS details.</w:t>
      </w:r>
    </w:p>
    <w:p w14:paraId="1FD6A85D" w14:textId="77AB24A7" w:rsidR="008E3C5B" w:rsidRPr="00B920B8" w:rsidRDefault="008E3C5B" w:rsidP="008E3C5B">
      <w:pPr>
        <w:rPr>
          <w:rFonts w:eastAsiaTheme="minorEastAsia"/>
          <w:lang w:eastAsia="zh-CN"/>
        </w:rPr>
      </w:pPr>
      <w:r w:rsidRPr="00B920B8">
        <w:rPr>
          <w:rFonts w:eastAsiaTheme="minorEastAsia" w:hint="eastAsia"/>
          <w:lang w:eastAsia="zh-CN"/>
        </w:rPr>
        <w:t>I</w:t>
      </w:r>
      <w:r>
        <w:rPr>
          <w:rFonts w:eastAsiaTheme="minorEastAsia"/>
          <w:lang w:eastAsia="zh-CN"/>
        </w:rPr>
        <w:t>n RAN1#96bis</w:t>
      </w:r>
      <w:r w:rsidRPr="00B920B8">
        <w:rPr>
          <w:rFonts w:eastAsiaTheme="minorEastAsia"/>
          <w:lang w:eastAsia="zh-CN"/>
        </w:rPr>
        <w:t>, the following agreements are reached regarding scheduling enhancement for SC-PTM:</w:t>
      </w:r>
    </w:p>
    <w:p w14:paraId="0905A8DF" w14:textId="77777777" w:rsidR="008E3C5B" w:rsidRPr="00B920B8" w:rsidRDefault="008E3C5B" w:rsidP="008E3C5B">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1235E1DB" w14:textId="47B7D83E" w:rsidR="008E3C5B" w:rsidRDefault="008E3C5B" w:rsidP="008E3C5B">
      <w:pPr>
        <w:numPr>
          <w:ilvl w:val="0"/>
          <w:numId w:val="6"/>
        </w:numPr>
        <w:autoSpaceDE/>
        <w:autoSpaceDN/>
        <w:adjustRightInd/>
        <w:snapToGrid/>
        <w:spacing w:after="0"/>
        <w:jc w:val="left"/>
        <w:rPr>
          <w:rFonts w:ascii="Times" w:eastAsia="Batang" w:hAnsi="Times"/>
          <w:i/>
        </w:rPr>
      </w:pPr>
      <w:r w:rsidRPr="00B920B8">
        <w:rPr>
          <w:rFonts w:ascii="Times" w:eastAsia="Batang" w:hAnsi="Times"/>
          <w:i/>
        </w:rPr>
        <w:t xml:space="preserve">For SC-MTCH multiple TBs scheduling, </w:t>
      </w:r>
      <w:r w:rsidRPr="008E3C5B">
        <w:rPr>
          <w:rFonts w:ascii="Times" w:eastAsia="Batang" w:hAnsi="Times"/>
          <w:i/>
        </w:rPr>
        <w:t>select one from the three options in RAN1#97</w:t>
      </w:r>
      <w:r>
        <w:rPr>
          <w:rFonts w:ascii="Times" w:eastAsiaTheme="minorEastAsia" w:hAnsi="Times" w:hint="eastAsia"/>
          <w:i/>
          <w:lang w:eastAsia="zh-CN"/>
        </w:rPr>
        <w:t>:</w:t>
      </w:r>
    </w:p>
    <w:p w14:paraId="382657EA" w14:textId="77777777" w:rsidR="008E3C5B" w:rsidRPr="00FC5A26" w:rsidRDefault="008E3C5B" w:rsidP="008E3C5B">
      <w:pPr>
        <w:autoSpaceDE/>
        <w:autoSpaceDN/>
        <w:adjustRightInd/>
        <w:snapToGrid/>
        <w:spacing w:after="0"/>
        <w:ind w:leftChars="455" w:left="1001"/>
        <w:jc w:val="left"/>
        <w:rPr>
          <w:rFonts w:ascii="Times" w:eastAsia="Batang" w:hAnsi="Times"/>
          <w:i/>
        </w:rPr>
      </w:pPr>
      <w:r w:rsidRPr="00FC5A26">
        <w:rPr>
          <w:i/>
          <w:iCs/>
          <w:lang w:eastAsia="zh-CN"/>
        </w:rPr>
        <w:t>a) Modify existing DCI to indicate the number of scheduled TBs (e.g. by adding new field)</w:t>
      </w:r>
    </w:p>
    <w:p w14:paraId="32077F2E" w14:textId="77777777" w:rsidR="008E3C5B" w:rsidRPr="00FC5A26" w:rsidRDefault="008E3C5B" w:rsidP="008E3C5B">
      <w:pPr>
        <w:autoSpaceDE/>
        <w:autoSpaceDN/>
        <w:adjustRightInd/>
        <w:snapToGrid/>
        <w:spacing w:after="0"/>
        <w:ind w:leftChars="455" w:left="1001"/>
        <w:jc w:val="left"/>
        <w:rPr>
          <w:rFonts w:ascii="Times" w:eastAsia="Batang" w:hAnsi="Times"/>
          <w:i/>
        </w:rPr>
      </w:pPr>
      <w:r w:rsidRPr="00FC5A26">
        <w:rPr>
          <w:i/>
          <w:iCs/>
          <w:lang w:eastAsia="zh-CN"/>
        </w:rPr>
        <w:t>b) Reuse Rel-15 DCI and use SC-MCCH to indicate TB numbers</w:t>
      </w:r>
      <w:r w:rsidRPr="00FC5A26">
        <w:rPr>
          <w:bCs/>
          <w:i/>
          <w:lang w:eastAsia="zh-CN"/>
        </w:rPr>
        <w:t>.</w:t>
      </w:r>
    </w:p>
    <w:p w14:paraId="64A6D303" w14:textId="77777777" w:rsidR="008E3C5B" w:rsidRPr="00FC5A26" w:rsidRDefault="008E3C5B" w:rsidP="008E3C5B">
      <w:pPr>
        <w:autoSpaceDE/>
        <w:autoSpaceDN/>
        <w:adjustRightInd/>
        <w:snapToGrid/>
        <w:spacing w:after="0"/>
        <w:ind w:leftChars="455" w:left="1001"/>
        <w:jc w:val="left"/>
        <w:rPr>
          <w:rFonts w:ascii="Times" w:eastAsia="Batang" w:hAnsi="Times"/>
          <w:i/>
        </w:rPr>
      </w:pPr>
      <w:r w:rsidRPr="00FC5A26">
        <w:rPr>
          <w:i/>
          <w:iCs/>
          <w:lang w:eastAsia="zh-CN"/>
        </w:rPr>
        <w:t>c) Support both a) and b)</w:t>
      </w:r>
    </w:p>
    <w:p w14:paraId="6EFA08FB" w14:textId="77777777" w:rsidR="008E3C5B" w:rsidRPr="00ED7114" w:rsidRDefault="008E3C5B" w:rsidP="008E3C5B">
      <w:pPr>
        <w:rPr>
          <w:rFonts w:eastAsia="MS Mincho"/>
          <w:lang w:eastAsia="ja-JP"/>
        </w:rPr>
      </w:pPr>
      <w:r w:rsidRPr="00ED7114">
        <w:rPr>
          <w:rFonts w:eastAsia="MS Mincho"/>
          <w:lang w:eastAsia="ja-JP"/>
        </w:rPr>
        <w:t>And the following agreements are reached regarding scheduling enhancement for unicast:</w:t>
      </w:r>
    </w:p>
    <w:p w14:paraId="09377ECC" w14:textId="77777777" w:rsidR="008E3C5B" w:rsidRPr="00B920B8" w:rsidRDefault="008E3C5B" w:rsidP="008E3C5B">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31080418" w14:textId="5AF2277B" w:rsidR="008E3C5B" w:rsidRPr="008E3C5B" w:rsidRDefault="008E3C5B" w:rsidP="008E3C5B">
      <w:pPr>
        <w:numPr>
          <w:ilvl w:val="0"/>
          <w:numId w:val="6"/>
        </w:numPr>
        <w:autoSpaceDE/>
        <w:autoSpaceDN/>
        <w:adjustRightInd/>
        <w:snapToGrid/>
        <w:spacing w:after="0"/>
        <w:jc w:val="left"/>
        <w:rPr>
          <w:rFonts w:ascii="Times" w:eastAsia="Batang" w:hAnsi="Times"/>
          <w:i/>
        </w:rPr>
      </w:pPr>
      <w:r w:rsidRPr="008E3C5B">
        <w:rPr>
          <w:rFonts w:ascii="Times" w:eastAsia="Batang" w:hAnsi="Times"/>
          <w:i/>
        </w:rPr>
        <w:lastRenderedPageBreak/>
        <w:t>1 bit for RV indication in UL transmission is used regardless of the number of TBs</w:t>
      </w:r>
      <w:r>
        <w:rPr>
          <w:rFonts w:ascii="Times" w:eastAsiaTheme="minorEastAsia" w:hAnsi="Times" w:hint="eastAsia"/>
          <w:i/>
          <w:lang w:eastAsia="zh-CN"/>
        </w:rPr>
        <w:t>.</w:t>
      </w:r>
    </w:p>
    <w:p w14:paraId="5213C179" w14:textId="2AB484D2" w:rsidR="008E3C5B" w:rsidRPr="008E3C5B" w:rsidRDefault="008E3C5B" w:rsidP="008E3C5B">
      <w:pPr>
        <w:pStyle w:val="af0"/>
        <w:numPr>
          <w:ilvl w:val="1"/>
          <w:numId w:val="6"/>
        </w:numPr>
        <w:ind w:firstLineChars="0"/>
        <w:rPr>
          <w:rFonts w:ascii="Times" w:eastAsia="Batang" w:hAnsi="Times"/>
          <w:i/>
        </w:rPr>
      </w:pPr>
      <w:r w:rsidRPr="008E3C5B">
        <w:rPr>
          <w:rFonts w:ascii="Times" w:eastAsia="Batang" w:hAnsi="Times"/>
          <w:i/>
        </w:rPr>
        <w:t>Common RV indication is mapped to both TBs</w:t>
      </w:r>
    </w:p>
    <w:p w14:paraId="1B91D819" w14:textId="6061D0BA" w:rsidR="008E3C5B" w:rsidRDefault="008E3C5B" w:rsidP="008E3C5B">
      <w:pPr>
        <w:numPr>
          <w:ilvl w:val="0"/>
          <w:numId w:val="6"/>
        </w:numPr>
        <w:autoSpaceDE/>
        <w:autoSpaceDN/>
        <w:adjustRightInd/>
        <w:snapToGrid/>
        <w:spacing w:after="0"/>
        <w:jc w:val="left"/>
        <w:rPr>
          <w:rFonts w:ascii="Times" w:eastAsia="Batang" w:hAnsi="Times"/>
          <w:i/>
        </w:rPr>
      </w:pPr>
      <w:r w:rsidRPr="008E3C5B">
        <w:rPr>
          <w:rFonts w:ascii="Times" w:eastAsia="Batang" w:hAnsi="Times"/>
          <w:i/>
        </w:rPr>
        <w:t>In case 2 TBs are scheduled in the downlink, the timing of the ACK/NACKs for the scheduled TBs is with respect to the last TB scheduled by the DCI, detailed value FFS.</w:t>
      </w:r>
    </w:p>
    <w:p w14:paraId="39867E61" w14:textId="690F3CA5" w:rsidR="008E3C5B" w:rsidRPr="008E3C5B" w:rsidRDefault="008E3C5B" w:rsidP="008E3C5B">
      <w:pPr>
        <w:pStyle w:val="af0"/>
        <w:numPr>
          <w:ilvl w:val="1"/>
          <w:numId w:val="6"/>
        </w:numPr>
        <w:ind w:firstLineChars="0"/>
        <w:rPr>
          <w:rFonts w:ascii="Times" w:eastAsia="Batang" w:hAnsi="Times"/>
          <w:i/>
        </w:rPr>
      </w:pPr>
      <w:r w:rsidRPr="008E3C5B">
        <w:rPr>
          <w:rFonts w:ascii="Times" w:eastAsia="Batang" w:hAnsi="Times"/>
          <w:i/>
        </w:rPr>
        <w:t>For the case of 1 TB scheduling, legacy UE behavior is maintained</w:t>
      </w:r>
    </w:p>
    <w:p w14:paraId="0D90527F" w14:textId="77777777" w:rsidR="008E3C5B" w:rsidRPr="00DF7729" w:rsidRDefault="008E3C5B" w:rsidP="008E3C5B">
      <w:pPr>
        <w:rPr>
          <w:b/>
          <w:bCs/>
          <w:iCs/>
          <w:highlight w:val="darkYellow"/>
          <w:lang w:eastAsia="zh-CN"/>
        </w:rPr>
      </w:pPr>
      <w:r w:rsidRPr="00DF7729">
        <w:rPr>
          <w:b/>
          <w:bCs/>
          <w:iCs/>
          <w:highlight w:val="darkYellow"/>
          <w:lang w:eastAsia="zh-CN"/>
        </w:rPr>
        <w:t>Working Assumption</w:t>
      </w:r>
    </w:p>
    <w:p w14:paraId="540ADF6A" w14:textId="5BCE208C" w:rsidR="008E3C5B" w:rsidRPr="008E3C5B" w:rsidRDefault="008E3C5B" w:rsidP="008E3C5B">
      <w:pPr>
        <w:numPr>
          <w:ilvl w:val="0"/>
          <w:numId w:val="6"/>
        </w:numPr>
        <w:autoSpaceDE/>
        <w:autoSpaceDN/>
        <w:adjustRightInd/>
        <w:snapToGrid/>
        <w:spacing w:after="0"/>
        <w:jc w:val="left"/>
        <w:rPr>
          <w:rFonts w:ascii="Times" w:eastAsia="Batang" w:hAnsi="Times"/>
          <w:i/>
        </w:rPr>
      </w:pPr>
      <w:r w:rsidRPr="008E3C5B">
        <w:rPr>
          <w:rFonts w:ascii="Times" w:eastAsia="Batang" w:hAnsi="Times"/>
          <w:i/>
        </w:rPr>
        <w:t>3 bits are used to indicate scheduled TB number, HARQ process index, NDI for HARQ operation</w:t>
      </w:r>
      <w:r>
        <w:rPr>
          <w:rFonts w:ascii="Times" w:eastAsiaTheme="minorEastAsia" w:hAnsi="Times" w:hint="eastAsia"/>
          <w:i/>
          <w:lang w:eastAsia="zh-CN"/>
        </w:rPr>
        <w:t>.</w:t>
      </w:r>
    </w:p>
    <w:p w14:paraId="5C32E711" w14:textId="65B9397F" w:rsidR="008E3C5B" w:rsidRPr="008E3C5B" w:rsidRDefault="008E3C5B" w:rsidP="008E3C5B">
      <w:pPr>
        <w:pStyle w:val="af0"/>
        <w:numPr>
          <w:ilvl w:val="1"/>
          <w:numId w:val="6"/>
        </w:numPr>
        <w:ind w:firstLineChars="0"/>
        <w:rPr>
          <w:rFonts w:ascii="Times" w:eastAsia="Batang" w:hAnsi="Times"/>
          <w:i/>
        </w:rPr>
      </w:pPr>
      <w:r w:rsidRPr="008E3C5B">
        <w:rPr>
          <w:rFonts w:ascii="Times" w:eastAsia="Batang" w:hAnsi="Times"/>
          <w:i/>
        </w:rPr>
        <w:t>FFS: Details coding scheme of these 3 bits</w:t>
      </w:r>
    </w:p>
    <w:p w14:paraId="70103B84" w14:textId="74D45F47" w:rsidR="008E3C5B" w:rsidRPr="008E3C5B" w:rsidRDefault="008E3C5B" w:rsidP="008E3C5B">
      <w:pPr>
        <w:rPr>
          <w:rFonts w:ascii="Times" w:eastAsia="Batang" w:hAnsi="Times"/>
          <w:b/>
          <w:i/>
        </w:rPr>
      </w:pPr>
      <w:r w:rsidRPr="008E3C5B">
        <w:rPr>
          <w:rFonts w:ascii="Times" w:eastAsia="Batang" w:hAnsi="Times"/>
          <w:b/>
          <w:i/>
        </w:rPr>
        <w:t>Conclusion</w:t>
      </w:r>
      <w:r>
        <w:rPr>
          <w:rFonts w:ascii="Times" w:eastAsia="Batang" w:hAnsi="Times"/>
          <w:b/>
          <w:i/>
        </w:rPr>
        <w:t>:</w:t>
      </w:r>
    </w:p>
    <w:p w14:paraId="62405AA8" w14:textId="39C8380E" w:rsidR="008E3C5B" w:rsidRPr="008E3C5B" w:rsidRDefault="008E3C5B" w:rsidP="008E3C5B">
      <w:pPr>
        <w:rPr>
          <w:rFonts w:ascii="Times" w:eastAsia="Batang" w:hAnsi="Times"/>
          <w:i/>
        </w:rPr>
      </w:pPr>
      <w:r w:rsidRPr="008E3C5B">
        <w:rPr>
          <w:rFonts w:ascii="Times" w:eastAsia="Batang" w:hAnsi="Times"/>
          <w:i/>
        </w:rPr>
        <w:t>Relationship 2 is not supported in Rel-16.</w:t>
      </w:r>
    </w:p>
    <w:p w14:paraId="2DD17ACA" w14:textId="77777777" w:rsidR="00E55143" w:rsidRPr="00B920B8" w:rsidRDefault="00E55143" w:rsidP="00E55143">
      <w:pPr>
        <w:rPr>
          <w:rFonts w:eastAsiaTheme="minorEastAsia"/>
          <w:lang w:eastAsia="zh-CN"/>
        </w:rPr>
      </w:pPr>
      <w:r w:rsidRPr="00B920B8">
        <w:rPr>
          <w:rFonts w:eastAsiaTheme="minorEastAsia" w:hint="eastAsia"/>
          <w:lang w:eastAsia="zh-CN"/>
        </w:rPr>
        <w:t>I</w:t>
      </w:r>
      <w:r>
        <w:rPr>
          <w:rFonts w:eastAsiaTheme="minorEastAsia"/>
          <w:lang w:eastAsia="zh-CN"/>
        </w:rPr>
        <w:t>n RAN1#97</w:t>
      </w:r>
      <w:r w:rsidRPr="00B920B8">
        <w:rPr>
          <w:rFonts w:eastAsiaTheme="minorEastAsia"/>
          <w:lang w:eastAsia="zh-CN"/>
        </w:rPr>
        <w:t>, the following agreements are reached regarding scheduling enhancement for SC-PTM:</w:t>
      </w:r>
    </w:p>
    <w:p w14:paraId="58606E39" w14:textId="77777777" w:rsidR="00E55143" w:rsidRPr="002B78F3" w:rsidRDefault="00E55143" w:rsidP="00E55143">
      <w:pPr>
        <w:autoSpaceDE/>
        <w:autoSpaceDN/>
        <w:adjustRightInd/>
        <w:snapToGrid/>
        <w:spacing w:after="0"/>
        <w:jc w:val="left"/>
        <w:rPr>
          <w:rFonts w:ascii="Times" w:eastAsia="Batang" w:hAnsi="Times"/>
          <w:b/>
          <w:sz w:val="20"/>
          <w:szCs w:val="24"/>
          <w:highlight w:val="green"/>
          <w:lang w:val="en-GB"/>
        </w:rPr>
      </w:pPr>
      <w:r w:rsidRPr="002B78F3">
        <w:rPr>
          <w:rFonts w:ascii="Times" w:eastAsia="Batang" w:hAnsi="Times"/>
          <w:b/>
          <w:sz w:val="20"/>
          <w:szCs w:val="24"/>
          <w:highlight w:val="green"/>
          <w:lang w:val="en-GB"/>
        </w:rPr>
        <w:t>Agreement</w:t>
      </w:r>
    </w:p>
    <w:p w14:paraId="06716E8E" w14:textId="77777777" w:rsidR="00E55143" w:rsidRPr="002B78F3" w:rsidRDefault="00E55143" w:rsidP="00E55143">
      <w:pPr>
        <w:numPr>
          <w:ilvl w:val="0"/>
          <w:numId w:val="6"/>
        </w:numPr>
        <w:autoSpaceDE/>
        <w:autoSpaceDN/>
        <w:adjustRightInd/>
        <w:snapToGrid/>
        <w:spacing w:after="0"/>
        <w:jc w:val="left"/>
        <w:rPr>
          <w:rFonts w:ascii="Times" w:eastAsia="Batang" w:hAnsi="Times"/>
          <w:i/>
        </w:rPr>
      </w:pPr>
      <w:r w:rsidRPr="002B78F3">
        <w:rPr>
          <w:rFonts w:ascii="Times" w:eastAsia="Batang" w:hAnsi="Times"/>
          <w:i/>
        </w:rPr>
        <w:t>Confirm the working assumption last meeting:</w:t>
      </w:r>
    </w:p>
    <w:p w14:paraId="48AAFC00" w14:textId="77777777" w:rsidR="00E55143" w:rsidRDefault="00E55143" w:rsidP="00E55143">
      <w:pPr>
        <w:autoSpaceDE/>
        <w:autoSpaceDN/>
        <w:adjustRightInd/>
        <w:snapToGrid/>
        <w:spacing w:after="0"/>
        <w:ind w:left="720"/>
        <w:jc w:val="left"/>
        <w:rPr>
          <w:rFonts w:ascii="Times" w:eastAsia="Batang" w:hAnsi="Times"/>
          <w:i/>
        </w:rPr>
      </w:pPr>
      <w:r w:rsidRPr="002B78F3">
        <w:rPr>
          <w:rFonts w:ascii="Times" w:eastAsia="Batang" w:hAnsi="Times"/>
          <w:i/>
        </w:rPr>
        <w:t>3 bits are used to indicate scheduled TB number, HARQ process index, NDI for HARQ operation</w:t>
      </w:r>
    </w:p>
    <w:p w14:paraId="6292719A" w14:textId="77777777" w:rsidR="00E55143" w:rsidRPr="002B78F3" w:rsidRDefault="00E55143" w:rsidP="00E55143">
      <w:pPr>
        <w:pStyle w:val="af0"/>
        <w:numPr>
          <w:ilvl w:val="1"/>
          <w:numId w:val="6"/>
        </w:numPr>
        <w:ind w:firstLineChars="0"/>
        <w:rPr>
          <w:rFonts w:ascii="Times" w:eastAsia="Batang" w:hAnsi="Times"/>
          <w:i/>
        </w:rPr>
      </w:pPr>
      <w:r w:rsidRPr="002B78F3">
        <w:rPr>
          <w:rFonts w:ascii="Times" w:eastAsia="Batang" w:hAnsi="Times"/>
          <w:i/>
        </w:rPr>
        <w:t>FFS: Details coding scheme of these 3 bits</w:t>
      </w:r>
    </w:p>
    <w:p w14:paraId="271D067A" w14:textId="77777777" w:rsidR="00E55143" w:rsidRPr="002B78F3" w:rsidRDefault="00E55143" w:rsidP="00E55143">
      <w:pPr>
        <w:numPr>
          <w:ilvl w:val="0"/>
          <w:numId w:val="6"/>
        </w:numPr>
        <w:autoSpaceDE/>
        <w:autoSpaceDN/>
        <w:adjustRightInd/>
        <w:snapToGrid/>
        <w:spacing w:after="0"/>
        <w:jc w:val="left"/>
        <w:rPr>
          <w:rFonts w:ascii="Times" w:eastAsia="Batang" w:hAnsi="Times"/>
          <w:i/>
        </w:rPr>
      </w:pPr>
      <w:r w:rsidRPr="002B78F3">
        <w:rPr>
          <w:rFonts w:ascii="Times" w:eastAsia="Batang" w:hAnsi="Times"/>
          <w:i/>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950"/>
      </w:tblGrid>
      <w:tr w:rsidR="00E55143" w:rsidRPr="002B78F3" w14:paraId="5FD70928" w14:textId="77777777" w:rsidTr="00F436B1">
        <w:tc>
          <w:tcPr>
            <w:tcW w:w="2160" w:type="dxa"/>
            <w:shd w:val="clear" w:color="auto" w:fill="auto"/>
            <w:vAlign w:val="center"/>
          </w:tcPr>
          <w:p w14:paraId="1F8E2E85"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b/>
                <w:bCs/>
                <w:i/>
                <w:sz w:val="20"/>
                <w:szCs w:val="20"/>
              </w:rPr>
              <w:t>Codepoint</w:t>
            </w:r>
          </w:p>
        </w:tc>
        <w:tc>
          <w:tcPr>
            <w:tcW w:w="4950" w:type="dxa"/>
            <w:shd w:val="clear" w:color="auto" w:fill="auto"/>
            <w:vAlign w:val="center"/>
          </w:tcPr>
          <w:p w14:paraId="2C9B60A3"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b/>
                <w:bCs/>
                <w:i/>
                <w:sz w:val="20"/>
                <w:szCs w:val="20"/>
              </w:rPr>
              <w:t>Description</w:t>
            </w:r>
          </w:p>
        </w:tc>
      </w:tr>
      <w:tr w:rsidR="00E55143" w:rsidRPr="002B78F3" w14:paraId="007CEDF9" w14:textId="77777777" w:rsidTr="00F436B1">
        <w:tc>
          <w:tcPr>
            <w:tcW w:w="2160" w:type="dxa"/>
            <w:shd w:val="clear" w:color="auto" w:fill="auto"/>
            <w:vAlign w:val="center"/>
          </w:tcPr>
          <w:p w14:paraId="5787295C"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000</w:t>
            </w:r>
          </w:p>
        </w:tc>
        <w:tc>
          <w:tcPr>
            <w:tcW w:w="4950" w:type="dxa"/>
            <w:shd w:val="clear" w:color="auto" w:fill="auto"/>
            <w:vAlign w:val="center"/>
          </w:tcPr>
          <w:p w14:paraId="774A827D"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ID=0, NDI=0</w:t>
            </w:r>
          </w:p>
        </w:tc>
      </w:tr>
      <w:tr w:rsidR="00E55143" w:rsidRPr="002B78F3" w14:paraId="62C63056" w14:textId="77777777" w:rsidTr="00F436B1">
        <w:tc>
          <w:tcPr>
            <w:tcW w:w="2160" w:type="dxa"/>
            <w:shd w:val="clear" w:color="auto" w:fill="auto"/>
            <w:vAlign w:val="center"/>
          </w:tcPr>
          <w:p w14:paraId="53C226F9"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001</w:t>
            </w:r>
          </w:p>
        </w:tc>
        <w:tc>
          <w:tcPr>
            <w:tcW w:w="4950" w:type="dxa"/>
            <w:shd w:val="clear" w:color="auto" w:fill="auto"/>
            <w:vAlign w:val="center"/>
          </w:tcPr>
          <w:p w14:paraId="5A5DFD2B"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ID=0, NDI=1</w:t>
            </w:r>
          </w:p>
        </w:tc>
      </w:tr>
      <w:tr w:rsidR="00E55143" w:rsidRPr="002B78F3" w14:paraId="2CE536C1" w14:textId="77777777" w:rsidTr="00F436B1">
        <w:tc>
          <w:tcPr>
            <w:tcW w:w="2160" w:type="dxa"/>
            <w:shd w:val="clear" w:color="auto" w:fill="auto"/>
            <w:vAlign w:val="center"/>
          </w:tcPr>
          <w:p w14:paraId="68394BA6"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010</w:t>
            </w:r>
          </w:p>
        </w:tc>
        <w:tc>
          <w:tcPr>
            <w:tcW w:w="4950" w:type="dxa"/>
            <w:shd w:val="clear" w:color="auto" w:fill="auto"/>
            <w:vAlign w:val="center"/>
          </w:tcPr>
          <w:p w14:paraId="79181B88"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ID=1, NDI=0</w:t>
            </w:r>
          </w:p>
        </w:tc>
      </w:tr>
      <w:tr w:rsidR="00E55143" w:rsidRPr="002B78F3" w14:paraId="21ED292B" w14:textId="77777777" w:rsidTr="00F436B1">
        <w:tc>
          <w:tcPr>
            <w:tcW w:w="2160" w:type="dxa"/>
            <w:shd w:val="clear" w:color="auto" w:fill="auto"/>
            <w:vAlign w:val="center"/>
          </w:tcPr>
          <w:p w14:paraId="707257D0"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011</w:t>
            </w:r>
          </w:p>
        </w:tc>
        <w:tc>
          <w:tcPr>
            <w:tcW w:w="4950" w:type="dxa"/>
            <w:shd w:val="clear" w:color="auto" w:fill="auto"/>
            <w:vAlign w:val="center"/>
          </w:tcPr>
          <w:p w14:paraId="6D9FAE43"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ID=1, NDI=1</w:t>
            </w:r>
          </w:p>
        </w:tc>
      </w:tr>
      <w:tr w:rsidR="00E55143" w:rsidRPr="002B78F3" w14:paraId="7A11C0F0" w14:textId="77777777" w:rsidTr="00F436B1">
        <w:tc>
          <w:tcPr>
            <w:tcW w:w="2160" w:type="dxa"/>
            <w:shd w:val="clear" w:color="auto" w:fill="auto"/>
            <w:vAlign w:val="center"/>
          </w:tcPr>
          <w:p w14:paraId="22510E98"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100</w:t>
            </w:r>
          </w:p>
        </w:tc>
        <w:tc>
          <w:tcPr>
            <w:tcW w:w="4950" w:type="dxa"/>
            <w:shd w:val="clear" w:color="auto" w:fill="auto"/>
            <w:vAlign w:val="center"/>
          </w:tcPr>
          <w:p w14:paraId="1AA9AAFF"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NDI=00</w:t>
            </w:r>
          </w:p>
        </w:tc>
      </w:tr>
      <w:tr w:rsidR="00E55143" w:rsidRPr="002B78F3" w14:paraId="53C25889" w14:textId="77777777" w:rsidTr="00F436B1">
        <w:tc>
          <w:tcPr>
            <w:tcW w:w="2160" w:type="dxa"/>
            <w:shd w:val="clear" w:color="auto" w:fill="auto"/>
            <w:vAlign w:val="center"/>
          </w:tcPr>
          <w:p w14:paraId="1623C242"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101</w:t>
            </w:r>
          </w:p>
        </w:tc>
        <w:tc>
          <w:tcPr>
            <w:tcW w:w="4950" w:type="dxa"/>
            <w:shd w:val="clear" w:color="auto" w:fill="auto"/>
            <w:vAlign w:val="center"/>
          </w:tcPr>
          <w:p w14:paraId="74E0163F"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NDI=01</w:t>
            </w:r>
          </w:p>
        </w:tc>
      </w:tr>
      <w:tr w:rsidR="00E55143" w:rsidRPr="002B78F3" w14:paraId="7F8AE5CB" w14:textId="77777777" w:rsidTr="00F436B1">
        <w:tc>
          <w:tcPr>
            <w:tcW w:w="2160" w:type="dxa"/>
            <w:shd w:val="clear" w:color="auto" w:fill="auto"/>
            <w:vAlign w:val="center"/>
          </w:tcPr>
          <w:p w14:paraId="61CB5E1A"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110</w:t>
            </w:r>
          </w:p>
        </w:tc>
        <w:tc>
          <w:tcPr>
            <w:tcW w:w="4950" w:type="dxa"/>
            <w:shd w:val="clear" w:color="auto" w:fill="auto"/>
            <w:vAlign w:val="center"/>
          </w:tcPr>
          <w:p w14:paraId="51E5FF95"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NDI=10</w:t>
            </w:r>
          </w:p>
        </w:tc>
      </w:tr>
      <w:tr w:rsidR="00E55143" w:rsidRPr="002B78F3" w14:paraId="386C28D0" w14:textId="77777777" w:rsidTr="00F436B1">
        <w:tc>
          <w:tcPr>
            <w:tcW w:w="2160" w:type="dxa"/>
            <w:shd w:val="clear" w:color="auto" w:fill="auto"/>
            <w:vAlign w:val="center"/>
          </w:tcPr>
          <w:p w14:paraId="0E9EA7D1"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111</w:t>
            </w:r>
          </w:p>
        </w:tc>
        <w:tc>
          <w:tcPr>
            <w:tcW w:w="4950" w:type="dxa"/>
            <w:shd w:val="clear" w:color="auto" w:fill="auto"/>
            <w:vAlign w:val="center"/>
          </w:tcPr>
          <w:p w14:paraId="7798B532"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NDI=11</w:t>
            </w:r>
          </w:p>
        </w:tc>
      </w:tr>
    </w:tbl>
    <w:p w14:paraId="286691E6" w14:textId="77777777" w:rsidR="00E55143" w:rsidRPr="00E55143" w:rsidRDefault="00E55143" w:rsidP="00E55143">
      <w:pPr>
        <w:autoSpaceDE/>
        <w:autoSpaceDN/>
        <w:adjustRightInd/>
        <w:snapToGrid/>
        <w:spacing w:after="0"/>
        <w:ind w:left="720"/>
        <w:jc w:val="left"/>
        <w:rPr>
          <w:rFonts w:ascii="Times" w:eastAsia="Batang" w:hAnsi="Times"/>
          <w:i/>
        </w:rPr>
      </w:pPr>
      <w:r w:rsidRPr="00E55143">
        <w:rPr>
          <w:rFonts w:ascii="Times" w:eastAsia="Batang" w:hAnsi="Times"/>
          <w:i/>
        </w:rPr>
        <w:t>Table 1: Joint coding scheme of scheduled TB number, HARQ process index, NDI for HARQ operation</w:t>
      </w:r>
    </w:p>
    <w:p w14:paraId="01F7F256" w14:textId="77777777" w:rsidR="00E55143" w:rsidRPr="00E55143" w:rsidRDefault="00E55143" w:rsidP="00E55143">
      <w:pPr>
        <w:pStyle w:val="af0"/>
        <w:numPr>
          <w:ilvl w:val="1"/>
          <w:numId w:val="6"/>
        </w:numPr>
        <w:ind w:firstLineChars="0"/>
        <w:rPr>
          <w:rFonts w:ascii="Times" w:eastAsia="Batang" w:hAnsi="Times"/>
          <w:i/>
        </w:rPr>
      </w:pPr>
      <w:r w:rsidRPr="00E55143">
        <w:rPr>
          <w:rFonts w:ascii="Times" w:eastAsia="Batang" w:hAnsi="Times"/>
          <w:i/>
        </w:rPr>
        <w:t>Only one additional bit is added in the DCI format to support the above indication of 8 states</w:t>
      </w:r>
    </w:p>
    <w:p w14:paraId="20186F30" w14:textId="77777777" w:rsidR="00E55143" w:rsidRPr="00E55143" w:rsidRDefault="00E55143" w:rsidP="00E55143">
      <w:pPr>
        <w:autoSpaceDE/>
        <w:autoSpaceDN/>
        <w:adjustRightInd/>
        <w:snapToGrid/>
        <w:spacing w:after="0"/>
        <w:ind w:left="720"/>
        <w:jc w:val="left"/>
        <w:rPr>
          <w:rFonts w:ascii="Times" w:eastAsia="Batang" w:hAnsi="Times"/>
          <w:i/>
        </w:rPr>
      </w:pPr>
      <w:r w:rsidRPr="00E55143">
        <w:rPr>
          <w:rFonts w:ascii="Times" w:eastAsia="Batang" w:hAnsi="Times"/>
          <w:i/>
        </w:rPr>
        <w:t>Note: How to capture the above agreement is up to the editor</w:t>
      </w:r>
    </w:p>
    <w:p w14:paraId="646E42C7" w14:textId="7933234A" w:rsidR="00E55143" w:rsidRPr="00E55143" w:rsidRDefault="00E55143" w:rsidP="00E55143">
      <w:pPr>
        <w:numPr>
          <w:ilvl w:val="0"/>
          <w:numId w:val="6"/>
        </w:numPr>
        <w:autoSpaceDE/>
        <w:autoSpaceDN/>
        <w:adjustRightInd/>
        <w:snapToGrid/>
        <w:spacing w:after="0"/>
        <w:jc w:val="left"/>
        <w:rPr>
          <w:rFonts w:ascii="Times" w:eastAsia="Batang" w:hAnsi="Times"/>
          <w:i/>
          <w:lang w:val="en-GB"/>
        </w:rPr>
      </w:pPr>
      <w:r w:rsidRPr="00E55143">
        <w:rPr>
          <w:rFonts w:ascii="Times" w:eastAsia="Batang" w:hAnsi="Times"/>
          <w:bCs/>
          <w:i/>
          <w:iCs/>
          <w:lang w:eastAsia="zh-CN"/>
        </w:rPr>
        <w:t xml:space="preserve">In case of non-interleaved transmission, for individual feedback of 2 TBs case, </w:t>
      </w:r>
      <w:r w:rsidRPr="00E55143">
        <w:rPr>
          <w:rFonts w:ascii="Times" w:eastAsia="Batang" w:hAnsi="Times"/>
          <w:bCs/>
          <w:i/>
          <w:iCs/>
          <w:lang w:val="en-GB"/>
        </w:rPr>
        <w:t>continuous uplink feedback starts</w:t>
      </w:r>
      <w:r w:rsidRPr="00E55143">
        <w:rPr>
          <w:rFonts w:ascii="Times" w:eastAsia="Batang" w:hAnsi="Times"/>
          <w:bCs/>
          <w:i/>
          <w:iCs/>
          <w:lang w:eastAsia="zh-CN"/>
        </w:rPr>
        <w:t>, after the end of</w:t>
      </w:r>
      <w:r w:rsidRPr="00E55143">
        <w:rPr>
          <w:rFonts w:ascii="Times" w:eastAsia="Batang" w:hAnsi="Times"/>
          <w:bCs/>
          <w:i/>
          <w:iCs/>
          <w:lang w:val="en-GB"/>
        </w:rPr>
        <w:t xml:space="preserve"> </w:t>
      </w:r>
      <w:r w:rsidRPr="00E55143">
        <w:rPr>
          <w:rFonts w:ascii="Times" w:eastAsia="Batang" w:hAnsi="Times"/>
          <w:i/>
          <w:position w:val="-12"/>
          <w:lang w:val="en-GB"/>
        </w:rPr>
        <w:object w:dxaOrig="796" w:dyaOrig="302" w14:anchorId="465CB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6pt" o:ole="">
            <v:imagedata r:id="rId8" o:title=""/>
          </v:shape>
          <o:OLEObject Type="Embed" ProgID="Equation.DSMT4" ShapeID="_x0000_i1025" DrawAspect="Content" ObjectID="_1627519268" r:id="rId9"/>
        </w:object>
      </w:r>
      <w:r w:rsidRPr="00E55143">
        <w:rPr>
          <w:rFonts w:ascii="Times" w:eastAsia="Batang" w:hAnsi="Times"/>
          <w:bCs/>
          <w:i/>
          <w:iCs/>
          <w:lang w:val="en-GB"/>
        </w:rPr>
        <w:t xml:space="preserve"> </w:t>
      </w:r>
      <w:r w:rsidRPr="00E55143">
        <w:rPr>
          <w:rFonts w:ascii="Times" w:eastAsia="Batang" w:hAnsi="Times"/>
          <w:bCs/>
          <w:i/>
          <w:iCs/>
          <w:lang w:eastAsia="zh-CN"/>
        </w:rPr>
        <w:t>DL s</w:t>
      </w:r>
      <w:r w:rsidRPr="00E55143">
        <w:rPr>
          <w:rFonts w:ascii="Times" w:eastAsia="Batang" w:hAnsi="Times"/>
          <w:bCs/>
          <w:i/>
          <w:iCs/>
          <w:lang w:val="en-GB"/>
        </w:rPr>
        <w:t>ubframe</w:t>
      </w:r>
      <w:r w:rsidRPr="00E55143">
        <w:rPr>
          <w:rFonts w:ascii="Times" w:eastAsia="Batang" w:hAnsi="Times"/>
          <w:bCs/>
          <w:i/>
          <w:iCs/>
          <w:lang w:eastAsia="zh-CN"/>
        </w:rPr>
        <w:t xml:space="preserve"> for FDD, where</w:t>
      </w:r>
      <w:r w:rsidRPr="00E55143">
        <w:rPr>
          <w:rFonts w:ascii="Times" w:eastAsia="Batang" w:hAnsi="Times" w:hint="eastAsia"/>
          <w:bCs/>
          <w:i/>
          <w:iCs/>
          <w:lang w:eastAsia="zh-CN"/>
        </w:rPr>
        <w:t xml:space="preserve"> n is the ending subframe of last scheduled TB and</w:t>
      </w:r>
      <w:r w:rsidRPr="00E55143">
        <w:rPr>
          <w:rFonts w:ascii="Times" w:eastAsia="Batang" w:hAnsi="Times"/>
          <w:bCs/>
          <w:i/>
          <w:iCs/>
          <w:lang w:eastAsia="zh-CN"/>
        </w:rPr>
        <w:t xml:space="preserve"> </w:t>
      </w:r>
      <w:r w:rsidRPr="00E55143">
        <w:rPr>
          <w:rFonts w:ascii="Times" w:eastAsia="Batang" w:hAnsi="Times"/>
          <w:i/>
          <w:position w:val="-12"/>
          <w:lang w:val="en-GB"/>
        </w:rPr>
        <w:object w:dxaOrig="260" w:dyaOrig="360" w14:anchorId="6E00BFF8">
          <v:shape id="_x0000_i1026" type="#_x0000_t75" style="width:11.8pt;height:15.6pt" o:ole="">
            <v:imagedata r:id="rId10" o:title=""/>
          </v:shape>
          <o:OLEObject Type="Embed" ProgID="Equation.DSMT4" ShapeID="_x0000_i1026" DrawAspect="Content" ObjectID="_1627519269" r:id="rId11"/>
        </w:object>
      </w:r>
      <w:r w:rsidRPr="00E55143">
        <w:rPr>
          <w:rFonts w:ascii="Times" w:eastAsia="Batang" w:hAnsi="Times"/>
          <w:bCs/>
          <w:i/>
          <w:iCs/>
          <w:lang w:val="en-GB"/>
        </w:rPr>
        <w:fldChar w:fldCharType="begin"/>
      </w:r>
      <w:r w:rsidRPr="00E55143">
        <w:rPr>
          <w:rFonts w:ascii="Times" w:eastAsia="Batang" w:hAnsi="Times"/>
          <w:bCs/>
          <w:i/>
          <w:iCs/>
          <w:lang w:val="en-GB"/>
        </w:rPr>
        <w:instrText xml:space="preserve"> QUOTE </w:instrText>
      </w:r>
      <m:oMath>
        <m:r>
          <m:rPr>
            <m:sty m:val="p"/>
          </m:rPr>
          <w:rPr>
            <w:rFonts w:ascii="Cambria Math" w:hAnsi="Cambria Math"/>
            <w:lang w:eastAsia="zh-CN"/>
          </w:rPr>
          <m:t xml:space="preserve"> </m:t>
        </m:r>
        <m:sSubSup>
          <m:sSubSupPr>
            <m:ctrlPr>
              <w:rPr>
                <w:rFonts w:ascii="Cambria Math" w:hAnsi="Cambria Math"/>
                <w:b/>
                <w:bCs/>
                <w:i/>
                <w:iCs/>
              </w:rPr>
            </m:ctrlPr>
          </m:sSubSupPr>
          <m:e>
            <m:r>
              <m:rPr>
                <m:sty m:val="p"/>
              </m:rPr>
              <w:rPr>
                <w:rFonts w:ascii="Cambria Math" w:hAnsi="Cambria Math"/>
              </w:rPr>
              <m:t>k</m:t>
            </m:r>
          </m:e>
          <m:sub>
            <m:r>
              <m:rPr>
                <m:sty m:val="p"/>
              </m:rPr>
              <w:rPr>
                <w:rFonts w:ascii="Cambria Math" w:hAnsi="Cambria Math"/>
              </w:rPr>
              <m:t>0</m:t>
            </m:r>
          </m:sub>
          <m:sup>
            <m:r>
              <m:rPr>
                <m:sty m:val="p"/>
              </m:rPr>
              <w:rPr>
                <w:rFonts w:ascii="Cambria Math" w:hAnsi="Cambria Math"/>
              </w:rPr>
              <m:t>'</m:t>
            </m:r>
          </m:sup>
        </m:sSubSup>
      </m:oMath>
      <w:r w:rsidRPr="00E55143">
        <w:rPr>
          <w:rFonts w:ascii="Times" w:eastAsia="Batang" w:hAnsi="Times"/>
          <w:bCs/>
          <w:i/>
          <w:iCs/>
          <w:lang w:val="en-GB"/>
        </w:rPr>
        <w:instrText xml:space="preserve"> </w:instrText>
      </w:r>
      <w:r w:rsidRPr="00E55143">
        <w:rPr>
          <w:rFonts w:ascii="Times" w:eastAsia="Batang" w:hAnsi="Times"/>
          <w:bCs/>
          <w:i/>
          <w:iCs/>
          <w:lang w:val="en-GB"/>
        </w:rPr>
        <w:fldChar w:fldCharType="end"/>
      </w:r>
      <w:r w:rsidRPr="00E55143">
        <w:rPr>
          <w:rFonts w:ascii="Times" w:eastAsia="Batang" w:hAnsi="Times"/>
          <w:bCs/>
          <w:i/>
          <w:iCs/>
          <w:lang w:val="en-GB"/>
        </w:rPr>
        <w:t xml:space="preserve"> is down-select</w:t>
      </w:r>
      <w:r w:rsidRPr="00E55143">
        <w:rPr>
          <w:rFonts w:ascii="Times" w:eastAsia="Batang" w:hAnsi="Times" w:hint="eastAsia"/>
          <w:bCs/>
          <w:i/>
          <w:iCs/>
          <w:lang w:eastAsia="zh-CN"/>
        </w:rPr>
        <w:t>ed</w:t>
      </w:r>
      <w:r w:rsidRPr="00E55143">
        <w:rPr>
          <w:rFonts w:ascii="Times" w:eastAsia="Batang" w:hAnsi="Times"/>
          <w:bCs/>
          <w:i/>
          <w:iCs/>
          <w:lang w:val="en-GB"/>
        </w:rPr>
        <w:t xml:space="preserve"> from the following two choices:</w:t>
      </w:r>
    </w:p>
    <w:p w14:paraId="7504C1ED" w14:textId="77777777" w:rsidR="00E55143" w:rsidRPr="00E55143" w:rsidRDefault="00E55143" w:rsidP="00E55143">
      <w:pPr>
        <w:pStyle w:val="af0"/>
        <w:numPr>
          <w:ilvl w:val="1"/>
          <w:numId w:val="6"/>
        </w:numPr>
        <w:ind w:firstLineChars="0"/>
        <w:rPr>
          <w:rFonts w:ascii="Times" w:eastAsia="Batang" w:hAnsi="Times"/>
          <w:i/>
        </w:rPr>
      </w:pPr>
      <w:r w:rsidRPr="00E55143">
        <w:rPr>
          <w:rFonts w:ascii="Times" w:eastAsia="Batang" w:hAnsi="Times" w:hint="eastAsia"/>
          <w:i/>
        </w:rPr>
        <w:t>The s</w:t>
      </w:r>
      <w:r w:rsidRPr="00E55143">
        <w:rPr>
          <w:rFonts w:ascii="Times" w:eastAsia="Batang" w:hAnsi="Times"/>
          <w:i/>
        </w:rPr>
        <w:t>ame value as the one for</w:t>
      </w:r>
      <w:r w:rsidRPr="00E55143">
        <w:rPr>
          <w:rFonts w:ascii="Times" w:eastAsia="Batang" w:hAnsi="Times" w:hint="eastAsia"/>
          <w:i/>
        </w:rPr>
        <w:t xml:space="preserve"> legacy one</w:t>
      </w:r>
      <w:r w:rsidRPr="00E55143">
        <w:rPr>
          <w:rFonts w:ascii="Times" w:eastAsia="Batang" w:hAnsi="Times"/>
          <w:i/>
        </w:rPr>
        <w:t xml:space="preserve"> TB case (i.e. reuse the existing specification without change)</w:t>
      </w:r>
    </w:p>
    <w:p w14:paraId="5290A80B" w14:textId="77777777" w:rsidR="00E55143" w:rsidRPr="00E55143" w:rsidRDefault="00E55143" w:rsidP="00E55143">
      <w:pPr>
        <w:pStyle w:val="af0"/>
        <w:numPr>
          <w:ilvl w:val="1"/>
          <w:numId w:val="6"/>
        </w:numPr>
        <w:ind w:firstLineChars="0"/>
        <w:rPr>
          <w:rFonts w:ascii="Times" w:eastAsia="Batang" w:hAnsi="Times"/>
          <w:i/>
        </w:rPr>
      </w:pPr>
      <w:bookmarkStart w:id="4" w:name="OLE_LINK5"/>
      <w:r w:rsidRPr="00E55143">
        <w:rPr>
          <w:rFonts w:ascii="Times" w:eastAsia="Batang" w:hAnsi="Times" w:hint="eastAsia"/>
          <w:i/>
        </w:rPr>
        <w:t>New value</w:t>
      </w:r>
      <w:r w:rsidRPr="00E55143">
        <w:rPr>
          <w:rFonts w:ascii="Times" w:eastAsia="Batang" w:hAnsi="Times"/>
          <w:i/>
        </w:rPr>
        <w:t>s are introduced</w:t>
      </w:r>
      <w:r w:rsidRPr="00E55143">
        <w:rPr>
          <w:rFonts w:ascii="Times" w:eastAsia="Batang" w:hAnsi="Times" w:hint="eastAsia"/>
          <w:i/>
        </w:rPr>
        <w:t xml:space="preserve"> </w:t>
      </w:r>
      <w:r w:rsidRPr="00E55143">
        <w:rPr>
          <w:rFonts w:ascii="Times" w:eastAsia="Batang" w:hAnsi="Times"/>
          <w:i/>
        </w:rPr>
        <w:t xml:space="preserve">which </w:t>
      </w:r>
      <w:r w:rsidRPr="00E55143">
        <w:rPr>
          <w:rFonts w:ascii="Times" w:eastAsia="Batang" w:hAnsi="Times" w:hint="eastAsia"/>
          <w:i/>
        </w:rPr>
        <w:t>depends on the length of last TB and ACK/NACK resources</w:t>
      </w:r>
      <w:bookmarkEnd w:id="4"/>
    </w:p>
    <w:p w14:paraId="128B8D15" w14:textId="77777777" w:rsidR="00E55143" w:rsidRPr="00E55143" w:rsidRDefault="00E55143" w:rsidP="00E55143">
      <w:pPr>
        <w:pStyle w:val="af0"/>
        <w:numPr>
          <w:ilvl w:val="2"/>
          <w:numId w:val="6"/>
        </w:numPr>
        <w:ind w:firstLineChars="0"/>
        <w:rPr>
          <w:rFonts w:ascii="Times" w:eastAsia="Batang" w:hAnsi="Times"/>
          <w:i/>
        </w:rPr>
      </w:pPr>
      <w:r w:rsidRPr="00E55143">
        <w:rPr>
          <w:rFonts w:ascii="Times" w:eastAsia="Batang" w:hAnsi="Times"/>
          <w:i/>
        </w:rPr>
        <w:t>Existing values can also be used</w:t>
      </w:r>
    </w:p>
    <w:p w14:paraId="0EB0255D" w14:textId="77777777" w:rsidR="00E55143" w:rsidRPr="00E55143" w:rsidRDefault="00E55143" w:rsidP="00E55143">
      <w:pPr>
        <w:numPr>
          <w:ilvl w:val="0"/>
          <w:numId w:val="6"/>
        </w:numPr>
        <w:autoSpaceDE/>
        <w:autoSpaceDN/>
        <w:adjustRightInd/>
        <w:snapToGrid/>
        <w:spacing w:after="0"/>
        <w:jc w:val="left"/>
        <w:rPr>
          <w:rFonts w:eastAsia="MS Mincho"/>
          <w:lang w:eastAsia="ja-JP"/>
        </w:rPr>
      </w:pPr>
      <w:r w:rsidRPr="00E55143">
        <w:rPr>
          <w:rFonts w:ascii="Times" w:eastAsia="Batang" w:hAnsi="Times"/>
          <w:bCs/>
          <w:i/>
          <w:iCs/>
          <w:lang w:eastAsia="zh-CN"/>
        </w:rPr>
        <w:t>HARQ-ACK resource field is common across the HARQ-ACK feedback for all the DL TBs scheduled.</w:t>
      </w:r>
    </w:p>
    <w:p w14:paraId="07C25C54" w14:textId="1F3777BB" w:rsidR="00E55143" w:rsidRPr="00E55143" w:rsidRDefault="00E55143" w:rsidP="00E55143">
      <w:pPr>
        <w:pStyle w:val="af0"/>
        <w:numPr>
          <w:ilvl w:val="1"/>
          <w:numId w:val="6"/>
        </w:numPr>
        <w:ind w:firstLineChars="0"/>
        <w:rPr>
          <w:rFonts w:ascii="Times" w:eastAsia="Batang" w:hAnsi="Times"/>
          <w:i/>
        </w:rPr>
      </w:pPr>
      <w:r w:rsidRPr="00E55143">
        <w:rPr>
          <w:rFonts w:ascii="Times" w:eastAsia="Batang" w:hAnsi="Times"/>
          <w:i/>
        </w:rPr>
        <w:t>ACK/NACK subcarriers are the same across all the TBs</w:t>
      </w:r>
    </w:p>
    <w:p w14:paraId="5351D96F" w14:textId="77777777" w:rsidR="00BE3BEE" w:rsidRPr="006A1F38" w:rsidRDefault="003276F0" w:rsidP="00BE3BEE">
      <w:pPr>
        <w:rPr>
          <w:rFonts w:eastAsia="MS Mincho"/>
          <w:lang w:eastAsia="ja-JP"/>
        </w:rPr>
      </w:pPr>
      <w:r w:rsidRPr="009A384B">
        <w:rPr>
          <w:rFonts w:eastAsia="MS Mincho"/>
          <w:lang w:eastAsia="ja-JP"/>
        </w:rPr>
        <w:t xml:space="preserve">In this contribution, we provide our </w:t>
      </w:r>
      <w:r w:rsidR="00610C4A">
        <w:rPr>
          <w:rFonts w:eastAsia="MS Mincho"/>
          <w:lang w:eastAsia="ja-JP"/>
        </w:rPr>
        <w:t xml:space="preserve">further </w:t>
      </w:r>
      <w:r w:rsidRPr="009A384B">
        <w:rPr>
          <w:rFonts w:eastAsia="MS Mincho"/>
          <w:lang w:eastAsia="ja-JP"/>
        </w:rPr>
        <w:t>views on</w:t>
      </w:r>
      <w:r w:rsidR="00B27893" w:rsidRPr="009A384B">
        <w:rPr>
          <w:rFonts w:eastAsia="MS Mincho"/>
          <w:lang w:eastAsia="ja-JP"/>
        </w:rPr>
        <w:t xml:space="preserve"> scheduling multiple DL/UL transport blocks for SC-PTM and unicast</w:t>
      </w:r>
      <w:r w:rsidRPr="009A384B">
        <w:rPr>
          <w:rFonts w:eastAsia="MS Mincho"/>
          <w:lang w:eastAsia="ja-JP"/>
        </w:rPr>
        <w:t>.</w:t>
      </w:r>
      <w:bookmarkStart w:id="5" w:name="_Ref129681832"/>
    </w:p>
    <w:p w14:paraId="287029C9" w14:textId="68588497" w:rsidR="009154B0" w:rsidRPr="009154B0" w:rsidRDefault="006A1F38" w:rsidP="009154B0">
      <w:pPr>
        <w:pStyle w:val="1"/>
        <w:tabs>
          <w:tab w:val="clear" w:pos="432"/>
        </w:tabs>
      </w:pPr>
      <w:r>
        <w:lastRenderedPageBreak/>
        <w:t>SC-PTM</w:t>
      </w:r>
    </w:p>
    <w:p w14:paraId="4736936A" w14:textId="4E2608E6" w:rsidR="006A1F38" w:rsidRPr="00EE45AF" w:rsidRDefault="00ED4A8F" w:rsidP="00EE45AF">
      <w:pPr>
        <w:pStyle w:val="2"/>
        <w:tabs>
          <w:tab w:val="clear" w:pos="860"/>
        </w:tabs>
        <w:ind w:left="576"/>
        <w:rPr>
          <w:kern w:val="2"/>
          <w:lang w:eastAsia="zh-CN"/>
        </w:rPr>
      </w:pPr>
      <w:r>
        <w:rPr>
          <w:kern w:val="2"/>
          <w:lang w:eastAsia="zh-CN"/>
        </w:rPr>
        <w:t>Backward compatibility with Rel-14 SC-PTM</w:t>
      </w:r>
    </w:p>
    <w:p w14:paraId="00067A8E" w14:textId="71285D04" w:rsidR="00ED4A8F" w:rsidRDefault="009066B2" w:rsidP="00ED4A8F">
      <w:pPr>
        <w:rPr>
          <w:lang w:eastAsia="zh-CN"/>
        </w:rPr>
      </w:pPr>
      <w:r>
        <w:rPr>
          <w:lang w:eastAsia="zh-CN"/>
        </w:rPr>
        <w:t>In Rel-14 SC-MTCH</w:t>
      </w:r>
      <w:r>
        <w:rPr>
          <w:rFonts w:hint="eastAsia"/>
          <w:lang w:eastAsia="zh-CN"/>
        </w:rPr>
        <w:t xml:space="preserve">, </w:t>
      </w:r>
      <w:r>
        <w:rPr>
          <w:lang w:eastAsia="zh-CN"/>
        </w:rPr>
        <w:t xml:space="preserve">each TB is scheduled by one individual DCI </w:t>
      </w:r>
      <w:r w:rsidR="00463AE9">
        <w:rPr>
          <w:lang w:eastAsia="zh-CN"/>
        </w:rPr>
        <w:t>assuming</w:t>
      </w:r>
      <w:r w:rsidR="00463AE9" w:rsidRPr="00463AE9">
        <w:rPr>
          <w:lang w:eastAsia="zh-CN"/>
        </w:rPr>
        <w:t xml:space="preserve"> that SC-MTCH is split into four TBs as an example </w:t>
      </w:r>
      <w:r>
        <w:rPr>
          <w:lang w:eastAsia="zh-CN"/>
        </w:rPr>
        <w:t xml:space="preserve">shown in </w:t>
      </w:r>
      <w:r w:rsidR="00A5098E">
        <w:rPr>
          <w:lang w:eastAsia="zh-CN"/>
        </w:rPr>
        <w:t>F</w:t>
      </w:r>
      <w:r>
        <w:rPr>
          <w:lang w:eastAsia="zh-CN"/>
        </w:rPr>
        <w:t xml:space="preserve">igure 1. </w:t>
      </w:r>
      <w:r w:rsidR="00ED4A8F">
        <w:rPr>
          <w:rFonts w:hint="eastAsia"/>
          <w:lang w:eastAsia="zh-CN"/>
        </w:rPr>
        <w:t>I</w:t>
      </w:r>
      <w:r w:rsidR="00ED4A8F">
        <w:rPr>
          <w:lang w:eastAsia="zh-CN"/>
        </w:rPr>
        <w:t xml:space="preserve">n </w:t>
      </w:r>
      <w:r>
        <w:rPr>
          <w:lang w:eastAsia="zh-CN"/>
        </w:rPr>
        <w:t>Rel-16</w:t>
      </w:r>
      <w:r w:rsidR="00ED4A8F">
        <w:rPr>
          <w:lang w:eastAsia="zh-CN"/>
        </w:rPr>
        <w:t xml:space="preserve">, it was </w:t>
      </w:r>
      <w:r w:rsidR="00463AE9">
        <w:rPr>
          <w:lang w:eastAsia="zh-CN"/>
        </w:rPr>
        <w:t>agreed</w:t>
      </w:r>
      <w:r>
        <w:rPr>
          <w:lang w:eastAsia="zh-CN"/>
        </w:rPr>
        <w:t xml:space="preserve"> </w:t>
      </w:r>
      <w:r w:rsidR="00ED4A8F">
        <w:rPr>
          <w:lang w:eastAsia="zh-CN"/>
        </w:rPr>
        <w:t xml:space="preserve">to </w:t>
      </w:r>
      <w:r>
        <w:rPr>
          <w:lang w:eastAsia="zh-CN"/>
        </w:rPr>
        <w:t xml:space="preserve">use </w:t>
      </w:r>
      <w:r w:rsidR="00ED4A8F" w:rsidRPr="00767398">
        <w:rPr>
          <w:lang w:eastAsia="zh-CN"/>
        </w:rPr>
        <w:t xml:space="preserve">one DCI to schedule multiple </w:t>
      </w:r>
      <w:r w:rsidRPr="00767398">
        <w:rPr>
          <w:lang w:eastAsia="zh-CN"/>
        </w:rPr>
        <w:t xml:space="preserve">SC-MTCH </w:t>
      </w:r>
      <w:r w:rsidR="00ED4A8F" w:rsidRPr="00767398">
        <w:rPr>
          <w:lang w:eastAsia="zh-CN"/>
        </w:rPr>
        <w:t>TBs</w:t>
      </w:r>
      <w:r w:rsidR="00ED4A8F">
        <w:rPr>
          <w:lang w:eastAsia="zh-CN"/>
        </w:rPr>
        <w:t>.</w:t>
      </w:r>
      <w:r w:rsidR="00ED4A8F" w:rsidRPr="00767398">
        <w:rPr>
          <w:lang w:eastAsia="zh-CN"/>
        </w:rPr>
        <w:t xml:space="preserve"> </w:t>
      </w:r>
      <w:r>
        <w:rPr>
          <w:lang w:eastAsia="zh-CN"/>
        </w:rPr>
        <w:t xml:space="preserve">Since </w:t>
      </w:r>
      <w:r w:rsidRPr="009066B2">
        <w:rPr>
          <w:lang w:eastAsia="zh-CN"/>
        </w:rPr>
        <w:t>SC-</w:t>
      </w:r>
      <w:r w:rsidR="00463AE9">
        <w:rPr>
          <w:lang w:eastAsia="zh-CN"/>
        </w:rPr>
        <w:t>MTCH</w:t>
      </w:r>
      <w:r w:rsidRPr="009066B2">
        <w:rPr>
          <w:lang w:eastAsia="zh-CN"/>
        </w:rPr>
        <w:t xml:space="preserve"> is broadcasted to a group of UEs</w:t>
      </w:r>
      <w:r w:rsidR="00463AE9">
        <w:rPr>
          <w:lang w:eastAsia="zh-CN"/>
        </w:rPr>
        <w:t>, so</w:t>
      </w:r>
      <w:r>
        <w:rPr>
          <w:lang w:eastAsia="zh-CN"/>
        </w:rPr>
        <w:t xml:space="preserve"> </w:t>
      </w:r>
      <w:r w:rsidR="00463AE9">
        <w:rPr>
          <w:lang w:eastAsia="zh-CN"/>
        </w:rPr>
        <w:t>i</w:t>
      </w:r>
      <w:r w:rsidR="002B3835">
        <w:rPr>
          <w:lang w:eastAsia="zh-CN"/>
        </w:rPr>
        <w:t xml:space="preserve">f both Rel-16 UEs and </w:t>
      </w:r>
      <w:r w:rsidR="00F031BB">
        <w:rPr>
          <w:lang w:eastAsia="zh-CN"/>
        </w:rPr>
        <w:t>legacy</w:t>
      </w:r>
      <w:r w:rsidR="002B3835">
        <w:rPr>
          <w:lang w:eastAsia="zh-CN"/>
        </w:rPr>
        <w:t xml:space="preserve"> UEs are in the network, multiple TBs scheduling for SC-MTCH needs to handle backward compatibility with Rel-14 SC-PTM</w:t>
      </w:r>
      <w:r w:rsidR="00ED4A8F">
        <w:rPr>
          <w:lang w:eastAsia="zh-CN"/>
        </w:rPr>
        <w:t>.</w:t>
      </w:r>
    </w:p>
    <w:p w14:paraId="778A72C5" w14:textId="77777777" w:rsidR="009066B2" w:rsidRDefault="009066B2" w:rsidP="009066B2">
      <w:pPr>
        <w:rPr>
          <w:lang w:eastAsia="zh-CN"/>
        </w:rPr>
      </w:pPr>
      <w:r w:rsidRPr="00E01A71">
        <w:rPr>
          <w:noProof/>
          <w:lang w:eastAsia="zh-CN"/>
        </w:rPr>
        <w:drawing>
          <wp:inline distT="0" distB="0" distL="0" distR="0" wp14:anchorId="6538D85A" wp14:editId="50D0DE58">
            <wp:extent cx="5916295" cy="103008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030080"/>
                    </a:xfrm>
                    <a:prstGeom prst="rect">
                      <a:avLst/>
                    </a:prstGeom>
                    <a:noFill/>
                    <a:ln>
                      <a:noFill/>
                    </a:ln>
                  </pic:spPr>
                </pic:pic>
              </a:graphicData>
            </a:graphic>
          </wp:inline>
        </w:drawing>
      </w:r>
    </w:p>
    <w:p w14:paraId="1561D519" w14:textId="77777777" w:rsidR="009066B2" w:rsidRDefault="009066B2" w:rsidP="009066B2">
      <w:pPr>
        <w:pStyle w:val="a5"/>
        <w:rPr>
          <w:lang w:eastAsia="zh-CN"/>
        </w:rPr>
      </w:pPr>
      <w:bookmarkStart w:id="6" w:name="_Ref7465198"/>
      <w:r>
        <w:t xml:space="preserve">Figure </w:t>
      </w:r>
      <w:r>
        <w:rPr>
          <w:noProof/>
        </w:rPr>
        <w:fldChar w:fldCharType="begin"/>
      </w:r>
      <w:r>
        <w:rPr>
          <w:noProof/>
        </w:rPr>
        <w:instrText xml:space="preserve"> SEQ Figure \* ARABIC </w:instrText>
      </w:r>
      <w:r>
        <w:rPr>
          <w:noProof/>
        </w:rPr>
        <w:fldChar w:fldCharType="separate"/>
      </w:r>
      <w:r w:rsidR="00552845">
        <w:rPr>
          <w:noProof/>
        </w:rPr>
        <w:t>1</w:t>
      </w:r>
      <w:r>
        <w:rPr>
          <w:noProof/>
        </w:rPr>
        <w:fldChar w:fldCharType="end"/>
      </w:r>
      <w:bookmarkEnd w:id="6"/>
      <w:r>
        <w:t xml:space="preserve"> E</w:t>
      </w:r>
      <w:r w:rsidRPr="00CA08BA">
        <w:t>xample of scheduli</w:t>
      </w:r>
      <w:r>
        <w:t>ng four TBs for SC-MTCH by four DCIs for legacy UEs</w:t>
      </w:r>
    </w:p>
    <w:p w14:paraId="139850E3" w14:textId="70D9E6DC" w:rsidR="00ED4A8F" w:rsidRPr="007212EA" w:rsidRDefault="007212EA" w:rsidP="007212EA">
      <w:pPr>
        <w:pStyle w:val="a5"/>
        <w:jc w:val="left"/>
        <w:rPr>
          <w:sz w:val="22"/>
          <w:szCs w:val="22"/>
          <w:lang w:eastAsia="zh-CN"/>
        </w:rPr>
      </w:pPr>
      <w:r w:rsidRPr="007212EA">
        <w:rPr>
          <w:sz w:val="22"/>
          <w:szCs w:val="22"/>
        </w:rPr>
        <w:t xml:space="preserve">Proposal </w:t>
      </w:r>
      <w:r w:rsidRPr="007212EA">
        <w:rPr>
          <w:sz w:val="22"/>
          <w:szCs w:val="22"/>
        </w:rPr>
        <w:fldChar w:fldCharType="begin"/>
      </w:r>
      <w:r w:rsidRPr="007212EA">
        <w:rPr>
          <w:sz w:val="22"/>
          <w:szCs w:val="22"/>
        </w:rPr>
        <w:instrText xml:space="preserve"> SEQ Proposal \* ARABIC </w:instrText>
      </w:r>
      <w:r w:rsidRPr="007212EA">
        <w:rPr>
          <w:sz w:val="22"/>
          <w:szCs w:val="22"/>
        </w:rPr>
        <w:fldChar w:fldCharType="separate"/>
      </w:r>
      <w:r w:rsidR="00AD28C9">
        <w:rPr>
          <w:noProof/>
          <w:sz w:val="22"/>
          <w:szCs w:val="22"/>
        </w:rPr>
        <w:t>1</w:t>
      </w:r>
      <w:r w:rsidRPr="007212EA">
        <w:rPr>
          <w:sz w:val="22"/>
          <w:szCs w:val="22"/>
        </w:rPr>
        <w:fldChar w:fldCharType="end"/>
      </w:r>
      <w:r w:rsidR="00ED4A8F" w:rsidRPr="007212EA">
        <w:rPr>
          <w:sz w:val="22"/>
          <w:szCs w:val="22"/>
          <w:lang w:eastAsia="zh-CN"/>
        </w:rPr>
        <w:t xml:space="preserve">: </w:t>
      </w:r>
      <w:r w:rsidR="00B01907" w:rsidRPr="007212EA">
        <w:rPr>
          <w:sz w:val="22"/>
          <w:szCs w:val="22"/>
          <w:lang w:eastAsia="zh-CN"/>
        </w:rPr>
        <w:t>Multiple TBs scheduling for SC-MTCH needs to handle backward compatibility with Rel-14 SC-PTM.</w:t>
      </w:r>
    </w:p>
    <w:p w14:paraId="278C7269" w14:textId="3D526DF2" w:rsidR="00900924" w:rsidRPr="00900924" w:rsidRDefault="0065154C" w:rsidP="00900924">
      <w:pPr>
        <w:pStyle w:val="2"/>
        <w:tabs>
          <w:tab w:val="clear" w:pos="860"/>
        </w:tabs>
        <w:ind w:left="576"/>
        <w:rPr>
          <w:kern w:val="2"/>
          <w:lang w:eastAsia="zh-CN"/>
        </w:rPr>
      </w:pPr>
      <w:r>
        <w:rPr>
          <w:kern w:val="2"/>
          <w:lang w:eastAsia="zh-CN"/>
        </w:rPr>
        <w:t>SC-MTCH s</w:t>
      </w:r>
      <w:r w:rsidR="00900924">
        <w:rPr>
          <w:kern w:val="2"/>
          <w:lang w:eastAsia="zh-CN"/>
        </w:rPr>
        <w:t>cheduling pattern</w:t>
      </w:r>
    </w:p>
    <w:p w14:paraId="4067D9CA" w14:textId="6E1F49F8" w:rsidR="00A60B88" w:rsidRDefault="00794A7F" w:rsidP="00A60B88">
      <w:pPr>
        <w:rPr>
          <w:lang w:eastAsia="zh-CN"/>
        </w:rPr>
      </w:pPr>
      <w:r>
        <w:rPr>
          <w:lang w:eastAsia="zh-CN"/>
        </w:rPr>
        <w:t>I</w:t>
      </w:r>
      <w:r w:rsidR="00A60B88">
        <w:rPr>
          <w:lang w:eastAsia="zh-CN"/>
        </w:rPr>
        <w:t xml:space="preserve">t </w:t>
      </w:r>
      <w:r w:rsidR="00463AE9">
        <w:rPr>
          <w:lang w:eastAsia="zh-CN"/>
        </w:rPr>
        <w:t xml:space="preserve">was </w:t>
      </w:r>
      <w:r w:rsidR="00A60B88">
        <w:rPr>
          <w:lang w:eastAsia="zh-CN"/>
        </w:rPr>
        <w:t xml:space="preserve">agreed that for SC-MTCH multiple TBs scheduling, </w:t>
      </w:r>
      <w:r w:rsidRPr="00794A7F">
        <w:rPr>
          <w:lang w:eastAsia="zh-CN"/>
        </w:rPr>
        <w:t>select one from the three options in RAN1#97:</w:t>
      </w:r>
    </w:p>
    <w:p w14:paraId="1E4FFB07" w14:textId="77777777" w:rsidR="00DA7B72" w:rsidRPr="00B920B8" w:rsidRDefault="00DA7B72" w:rsidP="00DA7B72">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399CCBB" w14:textId="492A97C1" w:rsidR="00DA7B72" w:rsidRPr="0078416F" w:rsidRDefault="00DA7B72" w:rsidP="0078416F">
      <w:pPr>
        <w:numPr>
          <w:ilvl w:val="0"/>
          <w:numId w:val="6"/>
        </w:numPr>
        <w:autoSpaceDE/>
        <w:autoSpaceDN/>
        <w:adjustRightInd/>
        <w:snapToGrid/>
        <w:spacing w:after="0"/>
        <w:jc w:val="left"/>
        <w:rPr>
          <w:rFonts w:ascii="Times" w:eastAsia="Batang" w:hAnsi="Times"/>
          <w:i/>
        </w:rPr>
      </w:pPr>
      <w:r w:rsidRPr="00B920B8">
        <w:rPr>
          <w:rFonts w:ascii="Times" w:eastAsia="Batang" w:hAnsi="Times"/>
          <w:i/>
        </w:rPr>
        <w:t xml:space="preserve">For SC-MTCH multiple TBs scheduling, </w:t>
      </w:r>
      <w:r w:rsidRPr="008E3C5B">
        <w:rPr>
          <w:rFonts w:ascii="Times" w:eastAsia="Batang" w:hAnsi="Times"/>
          <w:i/>
        </w:rPr>
        <w:t>select one from the three options in RAN1#97</w:t>
      </w:r>
      <w:r>
        <w:rPr>
          <w:rFonts w:ascii="Times" w:eastAsiaTheme="minorEastAsia" w:hAnsi="Times" w:hint="eastAsia"/>
          <w:i/>
          <w:lang w:eastAsia="zh-CN"/>
        </w:rPr>
        <w:t>:</w:t>
      </w:r>
    </w:p>
    <w:p w14:paraId="6B1AFB6A" w14:textId="77777777" w:rsidR="00A60B88" w:rsidRDefault="00A60B88" w:rsidP="0043776C">
      <w:pPr>
        <w:pStyle w:val="af0"/>
        <w:numPr>
          <w:ilvl w:val="0"/>
          <w:numId w:val="9"/>
        </w:numPr>
        <w:ind w:firstLineChars="0"/>
        <w:rPr>
          <w:lang w:eastAsia="zh-CN"/>
        </w:rPr>
      </w:pPr>
      <w:r>
        <w:rPr>
          <w:lang w:eastAsia="zh-CN"/>
        </w:rPr>
        <w:t>Modify existing DCI to indicate the number of scheduled TBs (e.g. by adding new field)</w:t>
      </w:r>
    </w:p>
    <w:p w14:paraId="052BF3F8" w14:textId="77777777" w:rsidR="00A60B88" w:rsidRDefault="00A60B88" w:rsidP="0043776C">
      <w:pPr>
        <w:pStyle w:val="af0"/>
        <w:numPr>
          <w:ilvl w:val="0"/>
          <w:numId w:val="9"/>
        </w:numPr>
        <w:ind w:firstLineChars="0"/>
        <w:rPr>
          <w:lang w:eastAsia="zh-CN"/>
        </w:rPr>
      </w:pPr>
      <w:r>
        <w:rPr>
          <w:lang w:eastAsia="zh-CN"/>
        </w:rPr>
        <w:t>Reuse Rel-15 DCI and use SC-MCCH to indicate TB numbers.</w:t>
      </w:r>
    </w:p>
    <w:p w14:paraId="023B1849" w14:textId="77777777" w:rsidR="00A60B88" w:rsidRDefault="00A60B88" w:rsidP="0043776C">
      <w:pPr>
        <w:pStyle w:val="af0"/>
        <w:numPr>
          <w:ilvl w:val="0"/>
          <w:numId w:val="9"/>
        </w:numPr>
        <w:ind w:firstLineChars="0"/>
        <w:rPr>
          <w:lang w:eastAsia="zh-CN"/>
        </w:rPr>
      </w:pPr>
      <w:r>
        <w:rPr>
          <w:lang w:eastAsia="zh-CN"/>
        </w:rPr>
        <w:t>Support both a) and b).</w:t>
      </w:r>
    </w:p>
    <w:p w14:paraId="301F5BEC" w14:textId="77777777" w:rsidR="00A60B88" w:rsidRDefault="00A60B88" w:rsidP="00A60B88">
      <w:pPr>
        <w:rPr>
          <w:lang w:eastAsia="zh-CN"/>
        </w:rPr>
      </w:pPr>
      <w:r>
        <w:rPr>
          <w:lang w:eastAsia="zh-CN"/>
        </w:rPr>
        <w:t xml:space="preserve">The following section focuses on the design of option </w:t>
      </w:r>
      <w:r>
        <w:rPr>
          <w:rFonts w:hint="eastAsia"/>
          <w:lang w:eastAsia="zh-CN"/>
        </w:rPr>
        <w:t>a) and option b)</w:t>
      </w:r>
      <w:r>
        <w:rPr>
          <w:lang w:eastAsia="zh-CN"/>
        </w:rPr>
        <w:t>. T</w:t>
      </w:r>
      <w:r>
        <w:rPr>
          <w:rFonts w:hint="eastAsia"/>
          <w:lang w:eastAsia="zh-CN"/>
        </w:rPr>
        <w:t>wo scenarios are considered:</w:t>
      </w:r>
    </w:p>
    <w:p w14:paraId="3E163771" w14:textId="4D4C3DB7" w:rsidR="00A60B88" w:rsidRDefault="00A60B88" w:rsidP="0043776C">
      <w:pPr>
        <w:pStyle w:val="af0"/>
        <w:numPr>
          <w:ilvl w:val="0"/>
          <w:numId w:val="10"/>
        </w:numPr>
        <w:ind w:firstLineChars="0"/>
        <w:rPr>
          <w:lang w:eastAsia="zh-CN"/>
        </w:rPr>
      </w:pPr>
      <w:r w:rsidRPr="00A60B88">
        <w:rPr>
          <w:lang w:eastAsia="zh-CN"/>
        </w:rPr>
        <w:t xml:space="preserve">Scenario 1: </w:t>
      </w:r>
      <w:r w:rsidR="00A9241E">
        <w:rPr>
          <w:lang w:eastAsia="zh-CN"/>
        </w:rPr>
        <w:t xml:space="preserve">Same </w:t>
      </w:r>
      <w:r w:rsidR="000970C3">
        <w:rPr>
          <w:lang w:eastAsia="zh-CN"/>
        </w:rPr>
        <w:t xml:space="preserve">SC-MTCH for </w:t>
      </w:r>
      <w:r w:rsidR="00E01A71">
        <w:rPr>
          <w:lang w:eastAsia="zh-CN"/>
        </w:rPr>
        <w:t>Rel-16</w:t>
      </w:r>
      <w:r w:rsidRPr="00A60B88">
        <w:rPr>
          <w:lang w:eastAsia="zh-CN"/>
        </w:rPr>
        <w:t xml:space="preserve"> UE and </w:t>
      </w:r>
      <w:r w:rsidR="00E01A71">
        <w:rPr>
          <w:lang w:eastAsia="zh-CN"/>
        </w:rPr>
        <w:t>legacy</w:t>
      </w:r>
      <w:r w:rsidRPr="00A60B88">
        <w:rPr>
          <w:lang w:eastAsia="zh-CN"/>
        </w:rPr>
        <w:t xml:space="preserve"> UE</w:t>
      </w:r>
      <w:r w:rsidR="000970C3">
        <w:rPr>
          <w:lang w:eastAsia="zh-CN"/>
        </w:rPr>
        <w:t xml:space="preserve">, i.e. </w:t>
      </w:r>
      <w:r w:rsidR="000970C3" w:rsidRPr="000970C3">
        <w:rPr>
          <w:lang w:eastAsia="zh-CN"/>
        </w:rPr>
        <w:t xml:space="preserve">the </w:t>
      </w:r>
      <w:r w:rsidR="00794A7F">
        <w:rPr>
          <w:lang w:eastAsia="zh-CN"/>
        </w:rPr>
        <w:t xml:space="preserve">same </w:t>
      </w:r>
      <w:r w:rsidR="000970C3">
        <w:rPr>
          <w:lang w:eastAsia="zh-CN"/>
        </w:rPr>
        <w:t>SC-MTCH</w:t>
      </w:r>
      <w:r w:rsidR="000970C3" w:rsidRPr="000970C3">
        <w:rPr>
          <w:lang w:eastAsia="zh-CN"/>
        </w:rPr>
        <w:t xml:space="preserve"> can be received by both Rel-16 UEs and legacy UEs</w:t>
      </w:r>
      <w:r w:rsidR="000970C3">
        <w:rPr>
          <w:lang w:eastAsia="zh-CN"/>
        </w:rPr>
        <w:t>.</w:t>
      </w:r>
    </w:p>
    <w:p w14:paraId="7559B833" w14:textId="01714B31" w:rsidR="00A60B88" w:rsidRDefault="00A60B88" w:rsidP="0043776C">
      <w:pPr>
        <w:pStyle w:val="af0"/>
        <w:numPr>
          <w:ilvl w:val="0"/>
          <w:numId w:val="10"/>
        </w:numPr>
        <w:ind w:firstLineChars="0"/>
        <w:rPr>
          <w:lang w:eastAsia="zh-CN"/>
        </w:rPr>
      </w:pPr>
      <w:r>
        <w:rPr>
          <w:lang w:eastAsia="zh-CN"/>
        </w:rPr>
        <w:t xml:space="preserve">Scenario 2: </w:t>
      </w:r>
      <w:r w:rsidR="000970C3">
        <w:rPr>
          <w:lang w:eastAsia="zh-CN"/>
        </w:rPr>
        <w:t>SC-MTCH o</w:t>
      </w:r>
      <w:r>
        <w:rPr>
          <w:lang w:eastAsia="zh-CN"/>
        </w:rPr>
        <w:t xml:space="preserve">nly </w:t>
      </w:r>
      <w:r w:rsidR="000970C3">
        <w:rPr>
          <w:lang w:eastAsia="zh-CN"/>
        </w:rPr>
        <w:t xml:space="preserve">for Rel-16 UE, i.e. </w:t>
      </w:r>
      <w:r w:rsidR="000970C3" w:rsidRPr="000970C3">
        <w:rPr>
          <w:lang w:eastAsia="zh-CN"/>
        </w:rPr>
        <w:t xml:space="preserve">the </w:t>
      </w:r>
      <w:r w:rsidR="00381E0A">
        <w:rPr>
          <w:lang w:eastAsia="zh-CN"/>
        </w:rPr>
        <w:t>SC-MTCH</w:t>
      </w:r>
      <w:r w:rsidR="000970C3" w:rsidRPr="000970C3">
        <w:rPr>
          <w:lang w:eastAsia="zh-CN"/>
        </w:rPr>
        <w:t xml:space="preserve"> can be received by only Rel-16 UEs, and legacy UEs would not receive this </w:t>
      </w:r>
      <w:r w:rsidR="00381E0A">
        <w:rPr>
          <w:lang w:eastAsia="zh-CN"/>
        </w:rPr>
        <w:t>SC-MTCH</w:t>
      </w:r>
      <w:r w:rsidR="000970C3" w:rsidRPr="000970C3">
        <w:rPr>
          <w:lang w:eastAsia="zh-CN"/>
        </w:rPr>
        <w:t>.</w:t>
      </w:r>
    </w:p>
    <w:p w14:paraId="0DFC67AE" w14:textId="747E7EAA" w:rsidR="00A60B88" w:rsidRPr="00900924" w:rsidRDefault="00E01A71" w:rsidP="00A60B88">
      <w:pPr>
        <w:pStyle w:val="3"/>
        <w:rPr>
          <w:lang w:eastAsia="zh-CN"/>
        </w:rPr>
      </w:pPr>
      <w:r>
        <w:rPr>
          <w:lang w:eastAsia="zh-CN"/>
        </w:rPr>
        <w:t xml:space="preserve">Scenario 1: </w:t>
      </w:r>
      <w:r w:rsidR="00A9241E">
        <w:rPr>
          <w:lang w:eastAsia="zh-CN"/>
        </w:rPr>
        <w:t>Same S</w:t>
      </w:r>
      <w:r w:rsidR="000970C3">
        <w:rPr>
          <w:lang w:eastAsia="zh-CN"/>
        </w:rPr>
        <w:t>C-MTCH for Rel-16</w:t>
      </w:r>
      <w:r w:rsidR="000970C3" w:rsidRPr="00A60B88">
        <w:rPr>
          <w:lang w:eastAsia="zh-CN"/>
        </w:rPr>
        <w:t xml:space="preserve"> UE and </w:t>
      </w:r>
      <w:r w:rsidR="000970C3">
        <w:rPr>
          <w:lang w:eastAsia="zh-CN"/>
        </w:rPr>
        <w:t>legacy</w:t>
      </w:r>
      <w:r w:rsidR="000970C3" w:rsidRPr="00A60B88">
        <w:rPr>
          <w:lang w:eastAsia="zh-CN"/>
        </w:rPr>
        <w:t xml:space="preserve"> UE</w:t>
      </w:r>
    </w:p>
    <w:p w14:paraId="1DBAEAA5" w14:textId="68FF86DA" w:rsidR="006A1F38" w:rsidRDefault="006A1F38" w:rsidP="006A1F38">
      <w:pPr>
        <w:rPr>
          <w:lang w:eastAsia="zh-CN"/>
        </w:rPr>
      </w:pPr>
      <w:r>
        <w:rPr>
          <w:lang w:eastAsia="zh-CN"/>
        </w:rPr>
        <w:t xml:space="preserve">If </w:t>
      </w:r>
      <w:r w:rsidR="00A9241E">
        <w:rPr>
          <w:lang w:eastAsia="zh-CN"/>
        </w:rPr>
        <w:t>the SC-MTCH is the same for Rel-16</w:t>
      </w:r>
      <w:r w:rsidR="00A9241E" w:rsidRPr="00A60B88">
        <w:rPr>
          <w:lang w:eastAsia="zh-CN"/>
        </w:rPr>
        <w:t xml:space="preserve"> UE and </w:t>
      </w:r>
      <w:r w:rsidR="00A9241E">
        <w:rPr>
          <w:lang w:eastAsia="zh-CN"/>
        </w:rPr>
        <w:t>legacy</w:t>
      </w:r>
      <w:r w:rsidR="00A9241E" w:rsidRPr="00A60B88">
        <w:rPr>
          <w:lang w:eastAsia="zh-CN"/>
        </w:rPr>
        <w:t xml:space="preserve"> UE</w:t>
      </w:r>
      <w:r>
        <w:rPr>
          <w:lang w:eastAsia="zh-CN"/>
        </w:rPr>
        <w:t xml:space="preserve">, </w:t>
      </w:r>
      <w:r w:rsidRPr="005424EE">
        <w:rPr>
          <w:lang w:eastAsia="zh-CN"/>
        </w:rPr>
        <w:t xml:space="preserve">considering the network resource overhead, the </w:t>
      </w:r>
      <w:r>
        <w:rPr>
          <w:lang w:eastAsia="zh-CN"/>
        </w:rPr>
        <w:t>SC-MTCH</w:t>
      </w:r>
      <w:r w:rsidRPr="005424EE">
        <w:rPr>
          <w:lang w:eastAsia="zh-CN"/>
        </w:rPr>
        <w:t xml:space="preserve"> </w:t>
      </w:r>
      <w:r>
        <w:rPr>
          <w:lang w:eastAsia="zh-CN"/>
        </w:rPr>
        <w:t>should be transmitted only once. In other words, Rel-1</w:t>
      </w:r>
      <w:r w:rsidR="00E01A71">
        <w:rPr>
          <w:lang w:eastAsia="zh-CN"/>
        </w:rPr>
        <w:t>6</w:t>
      </w:r>
      <w:r>
        <w:rPr>
          <w:lang w:eastAsia="zh-CN"/>
        </w:rPr>
        <w:t xml:space="preserve"> UEs and </w:t>
      </w:r>
      <w:r w:rsidR="00E01A71">
        <w:rPr>
          <w:lang w:eastAsia="zh-CN"/>
        </w:rPr>
        <w:t>legacy</w:t>
      </w:r>
      <w:r>
        <w:rPr>
          <w:lang w:eastAsia="zh-CN"/>
        </w:rPr>
        <w:t xml:space="preserve"> UEs should receive the same SC-MTCH</w:t>
      </w:r>
      <w:r w:rsidR="00381E0A">
        <w:rPr>
          <w:lang w:eastAsia="zh-CN"/>
        </w:rPr>
        <w:t xml:space="preserve"> TBs</w:t>
      </w:r>
      <w:r>
        <w:rPr>
          <w:lang w:eastAsia="zh-CN"/>
        </w:rPr>
        <w:t xml:space="preserve"> at the same resource. </w:t>
      </w:r>
      <w:r w:rsidR="004405FD">
        <w:rPr>
          <w:lang w:eastAsia="zh-CN"/>
        </w:rPr>
        <w:t>F</w:t>
      </w:r>
      <w:r w:rsidR="004405FD">
        <w:rPr>
          <w:rFonts w:hint="eastAsia"/>
          <w:lang w:eastAsia="zh-CN"/>
        </w:rPr>
        <w:t>or R</w:t>
      </w:r>
      <w:r w:rsidR="004405FD">
        <w:rPr>
          <w:lang w:eastAsia="zh-CN"/>
        </w:rPr>
        <w:t>el-16 UE, multiple SC-MTCH TBs are scheduled by one DCI</w:t>
      </w:r>
      <w:r w:rsidR="004405FD">
        <w:rPr>
          <w:rFonts w:hint="eastAsia"/>
          <w:lang w:eastAsia="zh-CN"/>
        </w:rPr>
        <w:t>.</w:t>
      </w:r>
      <w:r w:rsidR="004405FD">
        <w:rPr>
          <w:lang w:eastAsia="zh-CN"/>
        </w:rPr>
        <w:t xml:space="preserve"> For </w:t>
      </w:r>
      <w:r w:rsidR="00E01A71">
        <w:rPr>
          <w:lang w:eastAsia="zh-CN"/>
        </w:rPr>
        <w:t>legacy</w:t>
      </w:r>
      <w:r w:rsidR="004405FD">
        <w:rPr>
          <w:lang w:eastAsia="zh-CN"/>
        </w:rPr>
        <w:t xml:space="preserve"> UEs</w:t>
      </w:r>
      <w:r w:rsidR="004405FD">
        <w:rPr>
          <w:rFonts w:hint="eastAsia"/>
          <w:lang w:eastAsia="zh-CN"/>
        </w:rPr>
        <w:t>,</w:t>
      </w:r>
      <w:r w:rsidR="004405FD">
        <w:rPr>
          <w:lang w:eastAsia="zh-CN"/>
        </w:rPr>
        <w:t xml:space="preserve"> each SC-MTCH TB is scheduled by one DCI. </w:t>
      </w:r>
      <w:r>
        <w:rPr>
          <w:lang w:eastAsia="zh-CN"/>
        </w:rPr>
        <w:t xml:space="preserve">In this </w:t>
      </w:r>
      <w:r w:rsidR="00AC26E4">
        <w:rPr>
          <w:lang w:eastAsia="zh-CN"/>
        </w:rPr>
        <w:t>scenario</w:t>
      </w:r>
      <w:r>
        <w:rPr>
          <w:lang w:eastAsia="zh-CN"/>
        </w:rPr>
        <w:t xml:space="preserve">, </w:t>
      </w:r>
      <w:r w:rsidR="00AC26E4">
        <w:rPr>
          <w:lang w:eastAsia="zh-CN"/>
        </w:rPr>
        <w:t>the scheduling patterns for option a) and option b</w:t>
      </w:r>
      <w:r w:rsidR="00AC26E4">
        <w:rPr>
          <w:rFonts w:hint="eastAsia"/>
          <w:lang w:eastAsia="zh-CN"/>
        </w:rPr>
        <w:t>) are</w:t>
      </w:r>
      <w:r w:rsidR="00AC26E4">
        <w:rPr>
          <w:lang w:eastAsia="zh-CN"/>
        </w:rPr>
        <w:t>:</w:t>
      </w:r>
      <w:r>
        <w:rPr>
          <w:lang w:eastAsia="zh-CN"/>
        </w:rPr>
        <w:t xml:space="preserve"> </w:t>
      </w:r>
    </w:p>
    <w:p w14:paraId="26C883F3" w14:textId="22368D2B" w:rsidR="006A1F38" w:rsidRDefault="006E11F2" w:rsidP="004F44B9">
      <w:pPr>
        <w:pStyle w:val="af0"/>
        <w:numPr>
          <w:ilvl w:val="0"/>
          <w:numId w:val="7"/>
        </w:numPr>
        <w:ind w:firstLineChars="0"/>
        <w:rPr>
          <w:lang w:eastAsia="zh-CN"/>
        </w:rPr>
      </w:pPr>
      <w:r>
        <w:rPr>
          <w:lang w:eastAsia="zh-CN"/>
        </w:rPr>
        <w:t>Scheduling pattern for o</w:t>
      </w:r>
      <w:r w:rsidR="00AC26E4">
        <w:rPr>
          <w:lang w:eastAsia="zh-CN"/>
        </w:rPr>
        <w:t>ption a)</w:t>
      </w:r>
      <w:r w:rsidR="006A1F38">
        <w:rPr>
          <w:rFonts w:hint="eastAsia"/>
          <w:lang w:eastAsia="zh-CN"/>
        </w:rPr>
        <w:t xml:space="preserve">: </w:t>
      </w:r>
      <w:r w:rsidR="001C04D7" w:rsidRPr="001C04D7">
        <w:rPr>
          <w:lang w:eastAsia="zh-CN"/>
        </w:rPr>
        <w:t>Modify existing DCI to indicate the number of scheduled TBs (e.g. by adding new field)</w:t>
      </w:r>
      <w:r w:rsidR="001C04D7">
        <w:rPr>
          <w:rFonts w:hint="eastAsia"/>
          <w:lang w:eastAsia="zh-CN"/>
        </w:rPr>
        <w:t xml:space="preserve">. </w:t>
      </w:r>
      <w:r w:rsidR="004405FD">
        <w:rPr>
          <w:lang w:eastAsia="zh-CN"/>
        </w:rPr>
        <w:t>The DCI for Rel-16 multiple TBs scheduling is different from the DCI</w:t>
      </w:r>
      <w:r w:rsidR="0067452C">
        <w:rPr>
          <w:lang w:eastAsia="zh-CN"/>
        </w:rPr>
        <w:t>s</w:t>
      </w:r>
      <w:r w:rsidR="004405FD">
        <w:rPr>
          <w:lang w:eastAsia="zh-CN"/>
        </w:rPr>
        <w:t xml:space="preserve"> for </w:t>
      </w:r>
      <w:r w:rsidR="00E01A71">
        <w:rPr>
          <w:lang w:eastAsia="zh-CN"/>
        </w:rPr>
        <w:t>legacy</w:t>
      </w:r>
      <w:r w:rsidR="004405FD">
        <w:rPr>
          <w:lang w:eastAsia="zh-CN"/>
        </w:rPr>
        <w:t xml:space="preserve"> SC-MTCH scheduling</w:t>
      </w:r>
      <w:r w:rsidR="006A1F38">
        <w:rPr>
          <w:lang w:eastAsia="zh-CN"/>
        </w:rPr>
        <w:t>.</w:t>
      </w:r>
      <w:r w:rsidR="004405FD">
        <w:rPr>
          <w:lang w:eastAsia="zh-CN"/>
        </w:rPr>
        <w:t xml:space="preserve"> </w:t>
      </w:r>
      <w:r>
        <w:rPr>
          <w:lang w:eastAsia="zh-CN"/>
        </w:rPr>
        <w:t>Multiple SC-MTCH TBs</w:t>
      </w:r>
      <w:r w:rsidR="004405FD">
        <w:rPr>
          <w:lang w:eastAsia="zh-CN"/>
        </w:rPr>
        <w:t xml:space="preserve"> are transmitted </w:t>
      </w:r>
      <w:r>
        <w:rPr>
          <w:lang w:eastAsia="zh-CN"/>
        </w:rPr>
        <w:t>with gaps</w:t>
      </w:r>
      <w:r w:rsidR="004405FD">
        <w:rPr>
          <w:lang w:eastAsia="zh-CN"/>
        </w:rPr>
        <w:t>.</w:t>
      </w:r>
      <w:r w:rsidR="006A1F38">
        <w:rPr>
          <w:lang w:eastAsia="zh-CN"/>
        </w:rPr>
        <w:t xml:space="preserve"> An example is shown in </w:t>
      </w:r>
      <w:r w:rsidR="00294DC4">
        <w:rPr>
          <w:lang w:eastAsia="zh-CN"/>
        </w:rPr>
        <w:fldChar w:fldCharType="begin"/>
      </w:r>
      <w:r w:rsidR="00294DC4">
        <w:rPr>
          <w:lang w:eastAsia="zh-CN"/>
        </w:rPr>
        <w:instrText xml:space="preserve"> REF _Ref7537385 \h </w:instrText>
      </w:r>
      <w:r w:rsidR="00294DC4">
        <w:rPr>
          <w:lang w:eastAsia="zh-CN"/>
        </w:rPr>
      </w:r>
      <w:r w:rsidR="00294DC4">
        <w:rPr>
          <w:lang w:eastAsia="zh-CN"/>
        </w:rPr>
        <w:fldChar w:fldCharType="separate"/>
      </w:r>
      <w:r w:rsidR="00AD28C9">
        <w:t xml:space="preserve">Figure </w:t>
      </w:r>
      <w:r w:rsidR="00AD28C9">
        <w:rPr>
          <w:noProof/>
        </w:rPr>
        <w:t>2</w:t>
      </w:r>
      <w:r w:rsidR="00294DC4">
        <w:rPr>
          <w:lang w:eastAsia="zh-CN"/>
        </w:rPr>
        <w:fldChar w:fldCharType="end"/>
      </w:r>
      <w:r w:rsidR="006A1F38">
        <w:rPr>
          <w:lang w:eastAsia="zh-CN"/>
        </w:rPr>
        <w:t xml:space="preserve">. </w:t>
      </w:r>
    </w:p>
    <w:p w14:paraId="7E983224" w14:textId="77777777" w:rsidR="00DA7B72" w:rsidRDefault="00DA7B72" w:rsidP="0078416F">
      <w:pPr>
        <w:pStyle w:val="af0"/>
        <w:ind w:left="476" w:firstLineChars="0" w:firstLine="0"/>
        <w:rPr>
          <w:lang w:eastAsia="zh-CN"/>
        </w:rPr>
      </w:pPr>
      <w:r w:rsidRPr="00E01A71">
        <w:rPr>
          <w:noProof/>
          <w:lang w:eastAsia="zh-CN"/>
        </w:rPr>
        <w:lastRenderedPageBreak/>
        <w:drawing>
          <wp:inline distT="0" distB="0" distL="0" distR="0" wp14:anchorId="396A6EB8" wp14:editId="4326532C">
            <wp:extent cx="5916295" cy="1494924"/>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494924"/>
                    </a:xfrm>
                    <a:prstGeom prst="rect">
                      <a:avLst/>
                    </a:prstGeom>
                    <a:noFill/>
                    <a:ln>
                      <a:noFill/>
                    </a:ln>
                  </pic:spPr>
                </pic:pic>
              </a:graphicData>
            </a:graphic>
          </wp:inline>
        </w:drawing>
      </w:r>
    </w:p>
    <w:p w14:paraId="2FC87CD9" w14:textId="77777777" w:rsidR="00DA7B72" w:rsidRDefault="00DA7B72" w:rsidP="0078416F">
      <w:pPr>
        <w:pStyle w:val="a5"/>
        <w:spacing w:after="240"/>
        <w:ind w:left="476"/>
        <w:rPr>
          <w:lang w:eastAsia="zh-CN"/>
        </w:rPr>
      </w:pPr>
      <w:bookmarkStart w:id="7" w:name="_Ref7537385"/>
      <w:r>
        <w:t xml:space="preserve">Figure </w:t>
      </w:r>
      <w:r>
        <w:rPr>
          <w:b w:val="0"/>
          <w:bCs w:val="0"/>
          <w:noProof/>
        </w:rPr>
        <w:fldChar w:fldCharType="begin"/>
      </w:r>
      <w:r>
        <w:rPr>
          <w:noProof/>
        </w:rPr>
        <w:instrText xml:space="preserve"> SEQ Figure \* ARABIC </w:instrText>
      </w:r>
      <w:r>
        <w:rPr>
          <w:b w:val="0"/>
          <w:bCs w:val="0"/>
          <w:noProof/>
        </w:rPr>
        <w:fldChar w:fldCharType="separate"/>
      </w:r>
      <w:r w:rsidR="00552845">
        <w:rPr>
          <w:noProof/>
        </w:rPr>
        <w:t>2</w:t>
      </w:r>
      <w:r>
        <w:rPr>
          <w:b w:val="0"/>
          <w:bCs w:val="0"/>
          <w:noProof/>
        </w:rPr>
        <w:fldChar w:fldCharType="end"/>
      </w:r>
      <w:bookmarkEnd w:id="7"/>
      <w:r>
        <w:t xml:space="preserve"> E</w:t>
      </w:r>
      <w:r w:rsidRPr="00CA08BA">
        <w:t>xample</w:t>
      </w:r>
      <w:r>
        <w:t xml:space="preserve"> of</w:t>
      </w:r>
      <w:r w:rsidRPr="00CA08BA">
        <w:t xml:space="preserve"> </w:t>
      </w:r>
      <w:r>
        <w:t xml:space="preserve">scheduling pattern for option </w:t>
      </w:r>
      <w:r>
        <w:rPr>
          <w:rFonts w:hint="eastAsia"/>
          <w:lang w:eastAsia="zh-CN"/>
        </w:rPr>
        <w:t>a)</w:t>
      </w:r>
    </w:p>
    <w:p w14:paraId="757ACA1B" w14:textId="7CB0D7B4" w:rsidR="006A1F38" w:rsidRDefault="006E11F2" w:rsidP="001C04D7">
      <w:pPr>
        <w:numPr>
          <w:ilvl w:val="0"/>
          <w:numId w:val="7"/>
        </w:numPr>
        <w:rPr>
          <w:lang w:eastAsia="zh-CN"/>
        </w:rPr>
      </w:pPr>
      <w:r>
        <w:rPr>
          <w:lang w:eastAsia="zh-CN"/>
        </w:rPr>
        <w:t>Scheduling pattern for o</w:t>
      </w:r>
      <w:r w:rsidR="00AC26E4">
        <w:rPr>
          <w:lang w:eastAsia="zh-CN"/>
        </w:rPr>
        <w:t>ption b</w:t>
      </w:r>
      <w:r w:rsidR="00AC26E4">
        <w:rPr>
          <w:rFonts w:hint="eastAsia"/>
          <w:lang w:eastAsia="zh-CN"/>
        </w:rPr>
        <w:t>)</w:t>
      </w:r>
      <w:r w:rsidR="006A1F38">
        <w:rPr>
          <w:rFonts w:hint="eastAsia"/>
          <w:lang w:eastAsia="zh-CN"/>
        </w:rPr>
        <w:t xml:space="preserve">: </w:t>
      </w:r>
      <w:r w:rsidR="001C04D7" w:rsidRPr="001C04D7">
        <w:rPr>
          <w:lang w:eastAsia="zh-CN"/>
        </w:rPr>
        <w:t>Reuse Rel-15 DCI and use SC-MCCH to indicate TB numbers</w:t>
      </w:r>
      <w:r w:rsidR="001C04D7">
        <w:rPr>
          <w:lang w:eastAsia="zh-CN"/>
        </w:rPr>
        <w:t>.</w:t>
      </w:r>
      <w:r w:rsidR="001C04D7" w:rsidRPr="001C04D7">
        <w:rPr>
          <w:lang w:eastAsia="zh-CN"/>
        </w:rPr>
        <w:t xml:space="preserve"> </w:t>
      </w:r>
      <w:r w:rsidR="0067452C">
        <w:rPr>
          <w:lang w:eastAsia="zh-CN"/>
        </w:rPr>
        <w:t xml:space="preserve">The DCI for Rel-16 multiple TBs scheduling is one of the DCIs </w:t>
      </w:r>
      <w:r w:rsidR="00B03BA8">
        <w:rPr>
          <w:lang w:eastAsia="zh-CN"/>
        </w:rPr>
        <w:t xml:space="preserve">that schedule the same SC-MTCH TBs for </w:t>
      </w:r>
      <w:r w:rsidR="00E01A71">
        <w:rPr>
          <w:lang w:eastAsia="zh-CN"/>
        </w:rPr>
        <w:t>legacy</w:t>
      </w:r>
      <w:r w:rsidR="00B03BA8">
        <w:rPr>
          <w:lang w:eastAsia="zh-CN"/>
        </w:rPr>
        <w:t xml:space="preserve"> UEs</w:t>
      </w:r>
      <w:r w:rsidR="0067452C">
        <w:rPr>
          <w:lang w:eastAsia="zh-CN"/>
        </w:rPr>
        <w:t xml:space="preserve">. They are transmitted at the same resource. </w:t>
      </w:r>
      <w:r w:rsidR="00763328">
        <w:rPr>
          <w:lang w:eastAsia="zh-CN"/>
        </w:rPr>
        <w:t>And the four SC-MTCH TBs are transmitted with gaps</w:t>
      </w:r>
      <w:r w:rsidR="00763328">
        <w:rPr>
          <w:rFonts w:hint="eastAsia"/>
          <w:lang w:eastAsia="zh-CN"/>
        </w:rPr>
        <w:t>.</w:t>
      </w:r>
      <w:r w:rsidR="006A1F38">
        <w:rPr>
          <w:lang w:eastAsia="zh-CN"/>
        </w:rPr>
        <w:t xml:space="preserve"> An example is shown in </w:t>
      </w:r>
      <w:r w:rsidR="006A1F38">
        <w:rPr>
          <w:lang w:eastAsia="zh-CN"/>
        </w:rPr>
        <w:fldChar w:fldCharType="begin"/>
      </w:r>
      <w:r w:rsidR="006A1F38">
        <w:rPr>
          <w:lang w:eastAsia="zh-CN"/>
        </w:rPr>
        <w:instrText xml:space="preserve"> REF _Ref520467879 \h </w:instrText>
      </w:r>
      <w:r w:rsidR="006A1F38">
        <w:rPr>
          <w:lang w:eastAsia="zh-CN"/>
        </w:rPr>
      </w:r>
      <w:r w:rsidR="006A1F38">
        <w:rPr>
          <w:lang w:eastAsia="zh-CN"/>
        </w:rPr>
        <w:fldChar w:fldCharType="separate"/>
      </w:r>
      <w:r w:rsidR="00AD28C9">
        <w:t xml:space="preserve">Figure </w:t>
      </w:r>
      <w:r w:rsidR="00AD28C9">
        <w:rPr>
          <w:noProof/>
        </w:rPr>
        <w:t>3</w:t>
      </w:r>
      <w:r w:rsidR="006A1F38">
        <w:rPr>
          <w:lang w:eastAsia="zh-CN"/>
        </w:rPr>
        <w:fldChar w:fldCharType="end"/>
      </w:r>
      <w:r w:rsidR="006A1F38">
        <w:rPr>
          <w:lang w:eastAsia="zh-CN"/>
        </w:rPr>
        <w:t>.</w:t>
      </w:r>
    </w:p>
    <w:p w14:paraId="3F12B3BA" w14:textId="0B7B7732" w:rsidR="001058EA" w:rsidRDefault="00E01A71" w:rsidP="006A1F38">
      <w:r w:rsidRPr="00E01A71">
        <w:rPr>
          <w:noProof/>
          <w:lang w:eastAsia="zh-CN"/>
        </w:rPr>
        <w:drawing>
          <wp:inline distT="0" distB="0" distL="0" distR="0" wp14:anchorId="788DB0D4" wp14:editId="392A0F6D">
            <wp:extent cx="5916295" cy="15142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514253"/>
                    </a:xfrm>
                    <a:prstGeom prst="rect">
                      <a:avLst/>
                    </a:prstGeom>
                    <a:noFill/>
                    <a:ln>
                      <a:noFill/>
                    </a:ln>
                  </pic:spPr>
                </pic:pic>
              </a:graphicData>
            </a:graphic>
          </wp:inline>
        </w:drawing>
      </w:r>
    </w:p>
    <w:p w14:paraId="4831CC52" w14:textId="343CE08E" w:rsidR="006A1F38" w:rsidRDefault="006A1F38" w:rsidP="006A1F38">
      <w:pPr>
        <w:pStyle w:val="a5"/>
        <w:rPr>
          <w:lang w:eastAsia="zh-CN"/>
        </w:rPr>
      </w:pPr>
      <w:bookmarkStart w:id="8" w:name="_Ref520467879"/>
      <w:r>
        <w:t xml:space="preserve">Figure </w:t>
      </w:r>
      <w:r w:rsidR="00BA121F">
        <w:rPr>
          <w:noProof/>
        </w:rPr>
        <w:fldChar w:fldCharType="begin"/>
      </w:r>
      <w:r w:rsidR="00BA121F">
        <w:rPr>
          <w:noProof/>
        </w:rPr>
        <w:instrText xml:space="preserve"> SEQ Figure \* ARABIC </w:instrText>
      </w:r>
      <w:r w:rsidR="00BA121F">
        <w:rPr>
          <w:noProof/>
        </w:rPr>
        <w:fldChar w:fldCharType="separate"/>
      </w:r>
      <w:r w:rsidR="00552845">
        <w:rPr>
          <w:noProof/>
        </w:rPr>
        <w:t>3</w:t>
      </w:r>
      <w:r w:rsidR="00BA121F">
        <w:rPr>
          <w:noProof/>
        </w:rPr>
        <w:fldChar w:fldCharType="end"/>
      </w:r>
      <w:bookmarkEnd w:id="8"/>
      <w:r>
        <w:t xml:space="preserve"> </w:t>
      </w:r>
      <w:r w:rsidR="003658B5">
        <w:t>E</w:t>
      </w:r>
      <w:r w:rsidRPr="00CA08BA">
        <w:t>xample of scheduli</w:t>
      </w:r>
      <w:r>
        <w:t>ng</w:t>
      </w:r>
      <w:r w:rsidR="001C04D7">
        <w:t xml:space="preserve"> pattern</w:t>
      </w:r>
      <w:r>
        <w:t xml:space="preserve"> for </w:t>
      </w:r>
      <w:r w:rsidR="001C04D7">
        <w:t>option b</w:t>
      </w:r>
      <w:r w:rsidR="001C04D7">
        <w:rPr>
          <w:rFonts w:hint="eastAsia"/>
          <w:lang w:eastAsia="zh-CN"/>
        </w:rPr>
        <w:t>)</w:t>
      </w:r>
    </w:p>
    <w:p w14:paraId="665FA70D" w14:textId="212297B8" w:rsidR="00E447B8" w:rsidRDefault="009917CC" w:rsidP="006A1F38">
      <w:pPr>
        <w:rPr>
          <w:lang w:eastAsia="zh-CN"/>
        </w:rPr>
      </w:pPr>
      <w:r>
        <w:rPr>
          <w:lang w:eastAsia="zh-CN"/>
        </w:rPr>
        <w:t>F</w:t>
      </w:r>
      <w:r w:rsidR="006A1F38">
        <w:rPr>
          <w:lang w:eastAsia="zh-CN"/>
        </w:rPr>
        <w:t xml:space="preserve">or </w:t>
      </w:r>
      <w:r w:rsidR="006E11F2">
        <w:rPr>
          <w:lang w:eastAsia="zh-CN"/>
        </w:rPr>
        <w:t xml:space="preserve">scheduling </w:t>
      </w:r>
      <w:r w:rsidR="006E11F2">
        <w:rPr>
          <w:rFonts w:hint="eastAsia"/>
          <w:lang w:eastAsia="zh-CN"/>
        </w:rPr>
        <w:t>pattern</w:t>
      </w:r>
      <w:r w:rsidR="006E11F2">
        <w:rPr>
          <w:lang w:eastAsia="zh-CN"/>
        </w:rPr>
        <w:t xml:space="preserve"> of </w:t>
      </w:r>
      <w:r w:rsidR="001C04D7">
        <w:rPr>
          <w:lang w:eastAsia="zh-CN"/>
        </w:rPr>
        <w:t>option a</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sidR="00294DC4">
        <w:rPr>
          <w:lang w:eastAsia="zh-CN"/>
        </w:rPr>
        <w:fldChar w:fldCharType="begin"/>
      </w:r>
      <w:r w:rsidR="00294DC4">
        <w:rPr>
          <w:lang w:eastAsia="zh-CN"/>
        </w:rPr>
        <w:instrText xml:space="preserve"> REF _Ref7537385 \h </w:instrText>
      </w:r>
      <w:r w:rsidR="00294DC4">
        <w:rPr>
          <w:lang w:eastAsia="zh-CN"/>
        </w:rPr>
      </w:r>
      <w:r w:rsidR="00294DC4">
        <w:rPr>
          <w:lang w:eastAsia="zh-CN"/>
        </w:rPr>
        <w:fldChar w:fldCharType="separate"/>
      </w:r>
      <w:r w:rsidR="00AD28C9">
        <w:t xml:space="preserve">Figure </w:t>
      </w:r>
      <w:r w:rsidR="00AD28C9">
        <w:rPr>
          <w:noProof/>
        </w:rPr>
        <w:t>2</w:t>
      </w:r>
      <w:r w:rsidR="00294DC4">
        <w:rPr>
          <w:lang w:eastAsia="zh-CN"/>
        </w:rPr>
        <w:fldChar w:fldCharType="end"/>
      </w:r>
      <w:r>
        <w:rPr>
          <w:lang w:eastAsia="zh-CN"/>
        </w:rPr>
        <w:t>,</w:t>
      </w:r>
      <w:r w:rsidR="006A1F38">
        <w:rPr>
          <w:lang w:eastAsia="zh-CN"/>
        </w:rPr>
        <w:t xml:space="preserve"> </w:t>
      </w:r>
      <w:r w:rsidR="006A1F38" w:rsidRPr="00332C6E">
        <w:rPr>
          <w:lang w:eastAsia="zh-CN"/>
        </w:rPr>
        <w:t xml:space="preserve">the network use five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Pr>
          <w:lang w:eastAsia="zh-CN"/>
        </w:rPr>
        <w:t>F</w:t>
      </w:r>
      <w:r w:rsidR="006A1F38">
        <w:rPr>
          <w:lang w:eastAsia="zh-CN"/>
        </w:rPr>
        <w:t>or</w:t>
      </w:r>
      <w:r w:rsidR="00511F93">
        <w:rPr>
          <w:lang w:eastAsia="zh-CN"/>
        </w:rPr>
        <w:t xml:space="preserve"> </w:t>
      </w:r>
      <w:r w:rsidR="006E11F2">
        <w:rPr>
          <w:lang w:eastAsia="zh-CN"/>
        </w:rPr>
        <w:t xml:space="preserve">scheduling pattern of </w:t>
      </w:r>
      <w:r w:rsidR="001C04D7">
        <w:rPr>
          <w:lang w:eastAsia="zh-CN"/>
        </w:rPr>
        <w:t>option b</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Pr>
          <w:lang w:eastAsia="zh-CN"/>
        </w:rPr>
        <w:fldChar w:fldCharType="begin"/>
      </w:r>
      <w:r>
        <w:rPr>
          <w:lang w:eastAsia="zh-CN"/>
        </w:rPr>
        <w:instrText xml:space="preserve"> REF _Ref520467879 \h </w:instrText>
      </w:r>
      <w:r>
        <w:rPr>
          <w:lang w:eastAsia="zh-CN"/>
        </w:rPr>
      </w:r>
      <w:r>
        <w:rPr>
          <w:lang w:eastAsia="zh-CN"/>
        </w:rPr>
        <w:fldChar w:fldCharType="separate"/>
      </w:r>
      <w:r w:rsidR="00AD28C9">
        <w:t xml:space="preserve">Figure </w:t>
      </w:r>
      <w:r w:rsidR="00AD28C9">
        <w:rPr>
          <w:noProof/>
        </w:rPr>
        <w:t>3</w:t>
      </w:r>
      <w:r>
        <w:rPr>
          <w:lang w:eastAsia="zh-CN"/>
        </w:rPr>
        <w:fldChar w:fldCharType="end"/>
      </w:r>
      <w:r>
        <w:rPr>
          <w:lang w:eastAsia="zh-CN"/>
        </w:rPr>
        <w:t xml:space="preserve">, </w:t>
      </w:r>
      <w:r w:rsidR="006A1F38" w:rsidRPr="00332C6E">
        <w:rPr>
          <w:lang w:eastAsia="zh-CN"/>
        </w:rPr>
        <w:t xml:space="preserve">the network use </w:t>
      </w:r>
      <w:r w:rsidR="006A1F38">
        <w:rPr>
          <w:lang w:eastAsia="zh-CN"/>
        </w:rPr>
        <w:t>four</w:t>
      </w:r>
      <w:r w:rsidR="006A1F38" w:rsidRPr="00332C6E">
        <w:rPr>
          <w:lang w:eastAsia="zh-CN"/>
        </w:rPr>
        <w:t xml:space="preser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sidR="00D65242">
        <w:rPr>
          <w:lang w:eastAsia="zh-CN"/>
        </w:rPr>
        <w:t>F</w:t>
      </w:r>
      <w:r w:rsidR="006A1F38">
        <w:rPr>
          <w:lang w:eastAsia="zh-CN"/>
        </w:rPr>
        <w:t>or legacy scheduling</w:t>
      </w:r>
      <w:r w:rsidR="00D65242">
        <w:rPr>
          <w:lang w:eastAsia="zh-CN"/>
        </w:rPr>
        <w:t xml:space="preserve"> shown in </w:t>
      </w:r>
      <w:r w:rsidR="00A80EE1">
        <w:rPr>
          <w:lang w:eastAsia="zh-CN"/>
        </w:rPr>
        <w:fldChar w:fldCharType="begin"/>
      </w:r>
      <w:r w:rsidR="00A80EE1">
        <w:rPr>
          <w:lang w:eastAsia="zh-CN"/>
        </w:rPr>
        <w:instrText xml:space="preserve"> REF _Ref7465198 \h </w:instrText>
      </w:r>
      <w:r w:rsidR="00A80EE1">
        <w:rPr>
          <w:lang w:eastAsia="zh-CN"/>
        </w:rPr>
      </w:r>
      <w:r w:rsidR="00A80EE1">
        <w:rPr>
          <w:lang w:eastAsia="zh-CN"/>
        </w:rPr>
        <w:fldChar w:fldCharType="separate"/>
      </w:r>
      <w:r w:rsidR="00AD28C9">
        <w:t xml:space="preserve">Figure </w:t>
      </w:r>
      <w:r w:rsidR="00AD28C9">
        <w:rPr>
          <w:noProof/>
        </w:rPr>
        <w:t>1</w:t>
      </w:r>
      <w:r w:rsidR="00A80EE1">
        <w:rPr>
          <w:lang w:eastAsia="zh-CN"/>
        </w:rPr>
        <w:fldChar w:fldCharType="end"/>
      </w:r>
      <w:r w:rsidR="00D65242">
        <w:rPr>
          <w:lang w:eastAsia="zh-CN"/>
        </w:rPr>
        <w:t>,</w:t>
      </w:r>
      <w:r w:rsidR="006A1F38">
        <w:rPr>
          <w:lang w:eastAsia="zh-CN"/>
        </w:rPr>
        <w:t xml:space="preserve"> </w:t>
      </w:r>
      <w:r w:rsidR="006A1F38" w:rsidRPr="002E5D59">
        <w:rPr>
          <w:lang w:eastAsia="zh-CN"/>
        </w:rPr>
        <w:t xml:space="preserve">the network use </w:t>
      </w:r>
      <w:r w:rsidR="00FE7A3C">
        <w:rPr>
          <w:lang w:eastAsia="zh-CN"/>
        </w:rPr>
        <w:t>four</w:t>
      </w:r>
      <w:r w:rsidR="00FE7A3C" w:rsidRPr="002E5D59">
        <w:rPr>
          <w:lang w:eastAsia="zh-CN"/>
        </w:rPr>
        <w:t xml:space="preserve"> </w:t>
      </w:r>
      <w:r w:rsidR="006A1F38" w:rsidRPr="002E5D59">
        <w:rPr>
          <w:lang w:eastAsia="zh-CN"/>
        </w:rPr>
        <w:t xml:space="preserve">DCIs to schedule four SC-MTCH TBs for </w:t>
      </w:r>
      <w:r w:rsidR="00E01A71">
        <w:rPr>
          <w:lang w:eastAsia="zh-CN"/>
        </w:rPr>
        <w:t>legacy</w:t>
      </w:r>
      <w:r w:rsidR="006A1F38" w:rsidRPr="002E5D59">
        <w:rPr>
          <w:lang w:eastAsia="zh-CN"/>
        </w:rPr>
        <w:t xml:space="preserve"> UEs</w:t>
      </w:r>
      <w:r w:rsidR="006A1F38">
        <w:rPr>
          <w:lang w:eastAsia="zh-CN"/>
        </w:rPr>
        <w:t xml:space="preserve">. The DCI overhead of </w:t>
      </w:r>
      <w:r w:rsidR="001C04D7">
        <w:rPr>
          <w:lang w:eastAsia="zh-CN"/>
        </w:rPr>
        <w:t>option b</w:t>
      </w:r>
      <w:r w:rsidR="001C04D7">
        <w:rPr>
          <w:rFonts w:hint="eastAsia"/>
          <w:lang w:eastAsia="zh-CN"/>
        </w:rPr>
        <w:t>)</w:t>
      </w:r>
      <w:r w:rsidR="006A1F38">
        <w:rPr>
          <w:lang w:eastAsia="zh-CN"/>
        </w:rPr>
        <w:t xml:space="preserve"> is the same as that of legacy scheduling. But the DCI overhead of </w:t>
      </w:r>
      <w:r w:rsidR="001C04D7">
        <w:rPr>
          <w:lang w:eastAsia="zh-CN"/>
        </w:rPr>
        <w:t>option a)</w:t>
      </w:r>
      <w:r w:rsidR="006A1F38">
        <w:rPr>
          <w:lang w:eastAsia="zh-CN"/>
        </w:rPr>
        <w:t xml:space="preserve"> is higher than that of legacy scheduling. So for Rel-16 UE</w:t>
      </w:r>
      <w:r w:rsidR="00EC0E94">
        <w:rPr>
          <w:lang w:eastAsia="zh-CN"/>
        </w:rPr>
        <w:t>s</w:t>
      </w:r>
      <w:r w:rsidR="006A1F38">
        <w:rPr>
          <w:lang w:eastAsia="zh-CN"/>
        </w:rPr>
        <w:t xml:space="preserve">, </w:t>
      </w:r>
      <w:r>
        <w:rPr>
          <w:lang w:eastAsia="zh-CN"/>
        </w:rPr>
        <w:t xml:space="preserve">it is better to use </w:t>
      </w:r>
      <w:r w:rsidR="001C04D7">
        <w:rPr>
          <w:lang w:eastAsia="zh-CN"/>
        </w:rPr>
        <w:t>option b</w:t>
      </w:r>
      <w:r w:rsidR="001C04D7">
        <w:rPr>
          <w:rFonts w:hint="eastAsia"/>
          <w:lang w:eastAsia="zh-CN"/>
        </w:rPr>
        <w:t>)</w:t>
      </w:r>
      <w:r w:rsidR="006A1F38">
        <w:rPr>
          <w:lang w:eastAsia="zh-CN"/>
        </w:rPr>
        <w:t>.</w:t>
      </w:r>
      <w:r w:rsidR="00E93C4E">
        <w:rPr>
          <w:lang w:eastAsia="zh-CN"/>
        </w:rPr>
        <w:t xml:space="preserve"> </w:t>
      </w:r>
    </w:p>
    <w:p w14:paraId="39784C84" w14:textId="5C1AFE6F" w:rsidR="006A1F38" w:rsidRDefault="00E447B8" w:rsidP="006A1F38">
      <w:pPr>
        <w:rPr>
          <w:lang w:eastAsia="zh-CN"/>
        </w:rPr>
      </w:pPr>
      <w:r>
        <w:rPr>
          <w:lang w:eastAsia="zh-CN"/>
        </w:rPr>
        <w:t>Some companies propose</w:t>
      </w:r>
      <w:r w:rsidR="00DA7B72">
        <w:rPr>
          <w:lang w:eastAsia="zh-CN"/>
        </w:rPr>
        <w:t xml:space="preserve"> that </w:t>
      </w:r>
      <w:r>
        <w:rPr>
          <w:rFonts w:hint="eastAsia"/>
          <w:lang w:eastAsia="zh-CN"/>
        </w:rPr>
        <w:t xml:space="preserve">one DCI is </w:t>
      </w:r>
      <w:r>
        <w:rPr>
          <w:lang w:eastAsia="zh-CN"/>
        </w:rPr>
        <w:t>used</w:t>
      </w:r>
      <w:r w:rsidR="00DA7B72">
        <w:rPr>
          <w:lang w:eastAsia="zh-CN"/>
        </w:rPr>
        <w:t xml:space="preserve"> to schedule only one SC-MTCH TB for legacy UEs and Rel-16 UEs all the time, i.e. legacy scheduling in figure 1 for scenario 1, but in this case</w:t>
      </w:r>
      <w:r>
        <w:rPr>
          <w:lang w:eastAsia="zh-CN"/>
        </w:rPr>
        <w:t xml:space="preserve"> </w:t>
      </w:r>
      <w:r w:rsidR="00DA7B72">
        <w:rPr>
          <w:lang w:eastAsia="zh-CN"/>
        </w:rPr>
        <w:t>this feature of multiple TBs scheduling would not be supported</w:t>
      </w:r>
      <w:r w:rsidR="00DA7B72">
        <w:rPr>
          <w:rFonts w:hint="eastAsia"/>
          <w:lang w:eastAsia="zh-CN"/>
        </w:rPr>
        <w:t>.</w:t>
      </w:r>
      <w:r w:rsidR="00DA7B72">
        <w:rPr>
          <w:lang w:eastAsia="zh-CN"/>
        </w:rPr>
        <w:t xml:space="preserve"> </w:t>
      </w:r>
      <w:r w:rsidR="00C12A66">
        <w:rPr>
          <w:lang w:eastAsia="zh-CN"/>
        </w:rPr>
        <w:t>The concern for option b) is scheduling flexibility</w:t>
      </w:r>
      <w:r w:rsidR="00C12A66">
        <w:rPr>
          <w:rFonts w:hint="eastAsia"/>
          <w:lang w:eastAsia="zh-CN"/>
        </w:rPr>
        <w:t xml:space="preserve">. </w:t>
      </w:r>
      <w:r w:rsidR="00C12A66" w:rsidRPr="00C12A66">
        <w:rPr>
          <w:lang w:eastAsia="zh-CN"/>
        </w:rPr>
        <w:t>But SC-PTM reception does not have HARQ-ACK feedback and there is no channel quality report for SC-PTM to help eNB to adjust the MCS and TBS precisely. So the flexibility is unreliable.</w:t>
      </w:r>
      <w:r w:rsidR="00C12A66">
        <w:rPr>
          <w:lang w:eastAsia="zh-CN"/>
        </w:rPr>
        <w:t xml:space="preserve"> And f</w:t>
      </w:r>
      <w:r w:rsidR="00E93C4E">
        <w:rPr>
          <w:lang w:eastAsia="zh-CN"/>
        </w:rPr>
        <w:t xml:space="preserve">rom UE’s perspective, </w:t>
      </w:r>
      <w:r w:rsidR="00C12A66">
        <w:rPr>
          <w:lang w:eastAsia="zh-CN"/>
        </w:rPr>
        <w:t xml:space="preserve">for option b) </w:t>
      </w:r>
      <w:r w:rsidR="00E93C4E">
        <w:rPr>
          <w:lang w:eastAsia="zh-CN"/>
        </w:rPr>
        <w:t xml:space="preserve">UE can reduce the number of NPDCCH search space monitoring to </w:t>
      </w:r>
      <w:r w:rsidR="00C12A66">
        <w:rPr>
          <w:lang w:eastAsia="zh-CN"/>
        </w:rPr>
        <w:t xml:space="preserve">save </w:t>
      </w:r>
      <w:r w:rsidR="00E93C4E">
        <w:rPr>
          <w:lang w:eastAsia="zh-CN"/>
        </w:rPr>
        <w:t>power consumption</w:t>
      </w:r>
      <w:r w:rsidR="0052026A">
        <w:rPr>
          <w:lang w:eastAsia="zh-CN"/>
        </w:rPr>
        <w:t xml:space="preserve">, while for legacy </w:t>
      </w:r>
      <w:r w:rsidR="0052026A" w:rsidRPr="0052026A">
        <w:rPr>
          <w:lang w:eastAsia="zh-CN"/>
        </w:rPr>
        <w:t>one TB scheduling by one DCI</w:t>
      </w:r>
      <w:r w:rsidR="0052026A">
        <w:rPr>
          <w:lang w:eastAsia="zh-CN"/>
        </w:rPr>
        <w:t xml:space="preserve"> UE cannot save</w:t>
      </w:r>
      <w:r w:rsidR="0052026A">
        <w:rPr>
          <w:rFonts w:hint="eastAsia"/>
          <w:lang w:eastAsia="zh-CN"/>
        </w:rPr>
        <w:t>.</w:t>
      </w:r>
    </w:p>
    <w:p w14:paraId="63AC505D" w14:textId="0A6FD2BA" w:rsidR="00050685" w:rsidRPr="00835933" w:rsidRDefault="00050685" w:rsidP="00835933">
      <w:pPr>
        <w:pStyle w:val="a5"/>
        <w:jc w:val="left"/>
        <w:rPr>
          <w:sz w:val="22"/>
          <w:szCs w:val="22"/>
          <w:lang w:eastAsia="zh-CN"/>
        </w:rPr>
      </w:pPr>
      <w:r w:rsidRPr="0012640A">
        <w:rPr>
          <w:sz w:val="22"/>
          <w:szCs w:val="22"/>
        </w:rPr>
        <w:t xml:space="preserve">Observation </w:t>
      </w:r>
      <w:r w:rsidRPr="0012640A">
        <w:rPr>
          <w:sz w:val="22"/>
          <w:szCs w:val="22"/>
        </w:rPr>
        <w:fldChar w:fldCharType="begin"/>
      </w:r>
      <w:r w:rsidRPr="0012640A">
        <w:rPr>
          <w:sz w:val="22"/>
          <w:szCs w:val="22"/>
        </w:rPr>
        <w:instrText xml:space="preserve"> SEQ Observation \* ARABIC </w:instrText>
      </w:r>
      <w:r w:rsidRPr="0012640A">
        <w:rPr>
          <w:sz w:val="22"/>
          <w:szCs w:val="22"/>
        </w:rPr>
        <w:fldChar w:fldCharType="separate"/>
      </w:r>
      <w:r w:rsidR="00AD28C9">
        <w:rPr>
          <w:noProof/>
          <w:sz w:val="22"/>
          <w:szCs w:val="22"/>
        </w:rPr>
        <w:t>1</w:t>
      </w:r>
      <w:r w:rsidRPr="0012640A">
        <w:rPr>
          <w:sz w:val="22"/>
          <w:szCs w:val="22"/>
        </w:rPr>
        <w:fldChar w:fldCharType="end"/>
      </w:r>
      <w:r w:rsidR="00F031BB" w:rsidRPr="007212EA">
        <w:rPr>
          <w:sz w:val="22"/>
          <w:szCs w:val="22"/>
          <w:lang w:eastAsia="zh-CN"/>
        </w:rPr>
        <w:t xml:space="preserve">: </w:t>
      </w:r>
      <w:r w:rsidR="0066669B">
        <w:rPr>
          <w:sz w:val="22"/>
          <w:szCs w:val="22"/>
          <w:lang w:eastAsia="zh-CN"/>
        </w:rPr>
        <w:t>W</w:t>
      </w:r>
      <w:r w:rsidR="00F031BB" w:rsidRPr="007212EA">
        <w:rPr>
          <w:sz w:val="22"/>
          <w:szCs w:val="22"/>
          <w:lang w:eastAsia="zh-CN"/>
        </w:rPr>
        <w:t xml:space="preserve">hen </w:t>
      </w:r>
      <w:r w:rsidR="00A9241E">
        <w:rPr>
          <w:sz w:val="22"/>
          <w:szCs w:val="22"/>
          <w:lang w:eastAsia="zh-CN"/>
        </w:rPr>
        <w:t xml:space="preserve">same </w:t>
      </w:r>
      <w:r w:rsidR="00A9241E" w:rsidRPr="00A9241E">
        <w:rPr>
          <w:sz w:val="22"/>
          <w:szCs w:val="22"/>
          <w:lang w:eastAsia="zh-CN"/>
        </w:rPr>
        <w:t>SC-MTCH</w:t>
      </w:r>
      <w:r w:rsidR="0066669B">
        <w:rPr>
          <w:sz w:val="22"/>
          <w:szCs w:val="22"/>
          <w:lang w:eastAsia="zh-CN"/>
        </w:rPr>
        <w:t xml:space="preserve"> TBs are received</w:t>
      </w:r>
      <w:r w:rsidR="00A9241E" w:rsidRPr="00A9241E">
        <w:rPr>
          <w:sz w:val="22"/>
          <w:szCs w:val="22"/>
          <w:lang w:eastAsia="zh-CN"/>
        </w:rPr>
        <w:t xml:space="preserve"> </w:t>
      </w:r>
      <w:r w:rsidR="0066669B">
        <w:rPr>
          <w:sz w:val="22"/>
          <w:szCs w:val="22"/>
          <w:lang w:eastAsia="zh-CN"/>
        </w:rPr>
        <w:t>by both</w:t>
      </w:r>
      <w:r w:rsidR="00A9241E" w:rsidRPr="00A9241E">
        <w:rPr>
          <w:sz w:val="22"/>
          <w:szCs w:val="22"/>
          <w:lang w:eastAsia="zh-CN"/>
        </w:rPr>
        <w:t xml:space="preserve"> Rel-16 UE and legacy UE</w:t>
      </w:r>
      <w:r w:rsidR="00835933">
        <w:rPr>
          <w:rFonts w:hint="eastAsia"/>
          <w:sz w:val="22"/>
          <w:szCs w:val="22"/>
          <w:lang w:eastAsia="zh-CN"/>
        </w:rPr>
        <w:t xml:space="preserve">, </w:t>
      </w:r>
      <w:r w:rsidR="00835933">
        <w:rPr>
          <w:sz w:val="22"/>
          <w:szCs w:val="22"/>
          <w:lang w:eastAsia="zh-CN"/>
        </w:rPr>
        <w:t xml:space="preserve">option b) </w:t>
      </w:r>
      <w:r w:rsidR="002B0030" w:rsidRPr="00835933">
        <w:rPr>
          <w:sz w:val="22"/>
          <w:szCs w:val="22"/>
          <w:lang w:eastAsia="zh-CN"/>
        </w:rPr>
        <w:t>outperforms in terms of DCI overhead</w:t>
      </w:r>
      <w:r w:rsidR="00F031BB" w:rsidRPr="00835933">
        <w:rPr>
          <w:sz w:val="22"/>
          <w:szCs w:val="22"/>
          <w:lang w:eastAsia="zh-CN"/>
        </w:rPr>
        <w:t>.</w:t>
      </w:r>
    </w:p>
    <w:p w14:paraId="2D778E0F" w14:textId="3D0D05C8" w:rsidR="00A60B88" w:rsidRPr="00900924" w:rsidRDefault="00A60B88" w:rsidP="00A9241E">
      <w:pPr>
        <w:pStyle w:val="3"/>
        <w:rPr>
          <w:lang w:eastAsia="zh-CN"/>
        </w:rPr>
      </w:pPr>
      <w:r>
        <w:rPr>
          <w:lang w:eastAsia="zh-CN"/>
        </w:rPr>
        <w:t xml:space="preserve">Scenario 2: </w:t>
      </w:r>
      <w:r w:rsidR="00A9241E" w:rsidRPr="00A9241E">
        <w:rPr>
          <w:lang w:eastAsia="zh-CN"/>
        </w:rPr>
        <w:t>SC-MTCH only for Rel-16 UE</w:t>
      </w:r>
    </w:p>
    <w:p w14:paraId="27222819" w14:textId="129FE169" w:rsidR="00A60B88" w:rsidRDefault="00CC7C4C" w:rsidP="006A1F38">
      <w:pPr>
        <w:rPr>
          <w:lang w:eastAsia="zh-CN"/>
        </w:rPr>
      </w:pPr>
      <w:r>
        <w:rPr>
          <w:lang w:eastAsia="zh-CN"/>
        </w:rPr>
        <w:t xml:space="preserve">In comparison with scenario1, scenario 2 has no </w:t>
      </w:r>
      <w:r w:rsidR="00DA7B72">
        <w:rPr>
          <w:lang w:eastAsia="zh-CN"/>
        </w:rPr>
        <w:t>legacy UEs</w:t>
      </w:r>
      <w:r>
        <w:rPr>
          <w:lang w:eastAsia="zh-CN"/>
        </w:rPr>
        <w:t xml:space="preserve"> issue. In this scenario, the only difference of option a</w:t>
      </w:r>
      <w:r>
        <w:rPr>
          <w:rFonts w:hint="eastAsia"/>
          <w:lang w:eastAsia="zh-CN"/>
        </w:rPr>
        <w:t xml:space="preserve">) and option </w:t>
      </w:r>
      <w:r>
        <w:rPr>
          <w:lang w:eastAsia="zh-CN"/>
        </w:rPr>
        <w:t xml:space="preserve">b) is </w:t>
      </w:r>
      <w:r w:rsidR="006E11F2">
        <w:rPr>
          <w:lang w:eastAsia="zh-CN"/>
        </w:rPr>
        <w:t xml:space="preserve">how </w:t>
      </w:r>
      <w:r>
        <w:rPr>
          <w:lang w:eastAsia="zh-CN"/>
        </w:rPr>
        <w:t>to indicate the TB number.</w:t>
      </w:r>
    </w:p>
    <w:p w14:paraId="538D0EE5" w14:textId="70DBB44F" w:rsidR="007C4312" w:rsidRDefault="00CC7C4C" w:rsidP="0043776C">
      <w:pPr>
        <w:pStyle w:val="af0"/>
        <w:numPr>
          <w:ilvl w:val="0"/>
          <w:numId w:val="11"/>
        </w:numPr>
        <w:ind w:firstLineChars="0"/>
        <w:rPr>
          <w:lang w:eastAsia="zh-CN"/>
        </w:rPr>
      </w:pPr>
      <w:r w:rsidRPr="00CC7C4C">
        <w:rPr>
          <w:rFonts w:hint="eastAsia"/>
          <w:lang w:eastAsia="zh-CN"/>
        </w:rPr>
        <w:t>O</w:t>
      </w:r>
      <w:r w:rsidRPr="00CC7C4C">
        <w:rPr>
          <w:lang w:eastAsia="zh-CN"/>
        </w:rPr>
        <w:t>ption a</w:t>
      </w:r>
      <w:r w:rsidRPr="00CC7C4C">
        <w:rPr>
          <w:rFonts w:hint="eastAsia"/>
          <w:lang w:eastAsia="zh-CN"/>
        </w:rPr>
        <w:t>)</w:t>
      </w:r>
      <w:r>
        <w:rPr>
          <w:lang w:eastAsia="zh-CN"/>
        </w:rPr>
        <w:t xml:space="preserve">: </w:t>
      </w:r>
      <w:r w:rsidRPr="00CC7C4C">
        <w:rPr>
          <w:lang w:eastAsia="zh-CN"/>
        </w:rPr>
        <w:t>Modify existing DCI to indicate the number of scheduled TBs (e.g. by adding new field)</w:t>
      </w:r>
      <w:r>
        <w:rPr>
          <w:lang w:eastAsia="zh-CN"/>
        </w:rPr>
        <w:t xml:space="preserve">. </w:t>
      </w:r>
      <w:r w:rsidRPr="00CC7C4C">
        <w:rPr>
          <w:lang w:eastAsia="zh-CN"/>
        </w:rPr>
        <w:t xml:space="preserve">The legacy DCI format N1 used for SC-MTCH is shown in Table 1. </w:t>
      </w:r>
      <w:r w:rsidR="00835933">
        <w:rPr>
          <w:rFonts w:hint="eastAsia"/>
          <w:lang w:eastAsia="zh-CN"/>
        </w:rPr>
        <w:t>New field should be added</w:t>
      </w:r>
      <w:r w:rsidR="00835933">
        <w:rPr>
          <w:lang w:eastAsia="zh-CN"/>
        </w:rPr>
        <w:t xml:space="preserve"> t</w:t>
      </w:r>
      <w:r>
        <w:rPr>
          <w:rFonts w:hint="eastAsia"/>
          <w:lang w:eastAsia="zh-CN"/>
        </w:rPr>
        <w:t>o indic</w:t>
      </w:r>
      <w:r w:rsidR="00835933">
        <w:rPr>
          <w:rFonts w:hint="eastAsia"/>
          <w:lang w:eastAsia="zh-CN"/>
        </w:rPr>
        <w:t>ate the number of scheduled TBs</w:t>
      </w:r>
      <w:r>
        <w:rPr>
          <w:rFonts w:hint="eastAsia"/>
          <w:lang w:eastAsia="zh-CN"/>
        </w:rPr>
        <w:t xml:space="preserve">. </w:t>
      </w:r>
      <w:r>
        <w:rPr>
          <w:lang w:eastAsia="zh-CN"/>
        </w:rPr>
        <w:t>For example, 3 bits is used to indicate one of {1,2,3,4,5,6,7,8} or 2 bits is used to indicate one of {1, 2, 4, 8}.</w:t>
      </w:r>
      <w:r w:rsidR="003A2BC5">
        <w:rPr>
          <w:lang w:eastAsia="zh-CN"/>
        </w:rPr>
        <w:t xml:space="preserve"> The DCI size will be extended to 20 bits or 21bits</w:t>
      </w:r>
      <w:r w:rsidR="003A2BC5">
        <w:rPr>
          <w:rFonts w:hint="eastAsia"/>
          <w:lang w:eastAsia="zh-CN"/>
        </w:rPr>
        <w:t>.</w:t>
      </w:r>
    </w:p>
    <w:p w14:paraId="6BF93A6C" w14:textId="03DA7FF8" w:rsidR="00CC7C4C" w:rsidRPr="00CC7C4C" w:rsidRDefault="00CC7C4C" w:rsidP="0043776C">
      <w:pPr>
        <w:pStyle w:val="af0"/>
        <w:numPr>
          <w:ilvl w:val="0"/>
          <w:numId w:val="11"/>
        </w:numPr>
        <w:ind w:firstLineChars="0"/>
        <w:rPr>
          <w:lang w:eastAsia="zh-CN"/>
        </w:rPr>
      </w:pPr>
      <w:r w:rsidRPr="00CC7C4C">
        <w:rPr>
          <w:rFonts w:hint="eastAsia"/>
          <w:lang w:eastAsia="zh-CN"/>
        </w:rPr>
        <w:t>O</w:t>
      </w:r>
      <w:r>
        <w:rPr>
          <w:lang w:eastAsia="zh-CN"/>
        </w:rPr>
        <w:t>ption b</w:t>
      </w:r>
      <w:r w:rsidRPr="00CC7C4C">
        <w:rPr>
          <w:rFonts w:hint="eastAsia"/>
          <w:lang w:eastAsia="zh-CN"/>
        </w:rPr>
        <w:t>)</w:t>
      </w:r>
      <w:r>
        <w:rPr>
          <w:lang w:eastAsia="zh-CN"/>
        </w:rPr>
        <w:t xml:space="preserve">: </w:t>
      </w:r>
      <w:r w:rsidRPr="00CC7C4C">
        <w:rPr>
          <w:lang w:eastAsia="zh-CN"/>
        </w:rPr>
        <w:t>Reuse Rel-15 DCI and use SC-MCCH to indicate TB numbers.</w:t>
      </w:r>
      <w:r w:rsidR="006E11F2">
        <w:rPr>
          <w:lang w:eastAsia="zh-CN"/>
        </w:rPr>
        <w:t xml:space="preserve"> </w:t>
      </w:r>
      <w:r w:rsidR="006E11F2" w:rsidRPr="006E11F2">
        <w:rPr>
          <w:lang w:eastAsia="zh-CN"/>
        </w:rPr>
        <w:t>DCI size is also 18bits, i.e. no change to DCI size.</w:t>
      </w:r>
    </w:p>
    <w:p w14:paraId="73F8F061" w14:textId="77777777" w:rsidR="006A1F38" w:rsidRDefault="006A1F38" w:rsidP="006A1F38">
      <w:pPr>
        <w:pStyle w:val="a5"/>
        <w:rPr>
          <w:lang w:eastAsia="zh-CN"/>
        </w:rPr>
      </w:pPr>
      <w:bookmarkStart w:id="9" w:name="_Ref524797776"/>
      <w:r>
        <w:lastRenderedPageBreak/>
        <w:t xml:space="preserve">Table </w:t>
      </w:r>
      <w:r w:rsidR="00BA121F">
        <w:rPr>
          <w:noProof/>
        </w:rPr>
        <w:fldChar w:fldCharType="begin"/>
      </w:r>
      <w:r w:rsidR="00BA121F">
        <w:rPr>
          <w:noProof/>
        </w:rPr>
        <w:instrText xml:space="preserve"> SEQ Table \* ARABIC </w:instrText>
      </w:r>
      <w:r w:rsidR="00BA121F">
        <w:rPr>
          <w:noProof/>
        </w:rPr>
        <w:fldChar w:fldCharType="separate"/>
      </w:r>
      <w:r w:rsidR="00AD28C9">
        <w:rPr>
          <w:noProof/>
        </w:rPr>
        <w:t>1</w:t>
      </w:r>
      <w:r w:rsidR="00BA121F">
        <w:rPr>
          <w:noProof/>
        </w:rPr>
        <w:fldChar w:fldCharType="end"/>
      </w:r>
      <w:bookmarkEnd w:id="9"/>
      <w:r>
        <w:t xml:space="preserve"> </w:t>
      </w:r>
      <w:r w:rsidRPr="000477EE">
        <w:t xml:space="preserve">DCI format </w:t>
      </w:r>
      <w:r>
        <w:t>N1</w:t>
      </w:r>
      <w:r w:rsidRPr="000477EE">
        <w:t xml:space="preserve"> for </w:t>
      </w:r>
      <w:r>
        <w:t>SC-MTCH</w:t>
      </w:r>
      <w:r w:rsidRPr="000477EE">
        <w:t xml:space="preserve">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595"/>
      </w:tblGrid>
      <w:tr w:rsidR="006A1F38" w:rsidRPr="000477EE" w14:paraId="6EA218CB"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2A9D1E" w14:textId="77777777" w:rsidR="006A1F38" w:rsidRPr="000477EE" w:rsidRDefault="006A1F38" w:rsidP="00A734E3">
            <w:pPr>
              <w:widowControl w:val="0"/>
              <w:snapToGrid/>
              <w:spacing w:after="0" w:line="276" w:lineRule="auto"/>
              <w:rPr>
                <w:lang w:val="en-GB" w:eastAsia="en-GB"/>
              </w:rPr>
            </w:pPr>
            <w:r>
              <w:rPr>
                <w:lang w:val="en-GB" w:eastAsia="zh-CN"/>
              </w:rPr>
              <w:t>Fi</w:t>
            </w:r>
            <w:r w:rsidRPr="000477EE">
              <w:rPr>
                <w:lang w:val="en-GB" w:eastAsia="zh-CN"/>
              </w:rPr>
              <w:t>eld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A66AE" w14:textId="77777777" w:rsidR="006A1F38" w:rsidRPr="000477EE" w:rsidRDefault="006A1F38" w:rsidP="00A734E3">
            <w:pPr>
              <w:widowControl w:val="0"/>
              <w:snapToGrid/>
              <w:spacing w:after="0" w:line="276" w:lineRule="auto"/>
              <w:rPr>
                <w:lang w:val="en-GB" w:eastAsia="en-GB"/>
              </w:rPr>
            </w:pPr>
            <w:r w:rsidRPr="000477EE">
              <w:rPr>
                <w:lang w:val="en-GB" w:eastAsia="zh-CN"/>
              </w:rPr>
              <w:t>Size</w:t>
            </w:r>
          </w:p>
        </w:tc>
      </w:tr>
      <w:tr w:rsidR="006A1F38" w:rsidRPr="000477EE" w14:paraId="308B8B39"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9E200D" w14:textId="77777777" w:rsidR="006A1F38" w:rsidRPr="000477EE" w:rsidRDefault="006A1F38" w:rsidP="00A734E3">
            <w:pPr>
              <w:widowControl w:val="0"/>
              <w:snapToGrid/>
              <w:spacing w:after="0" w:line="276" w:lineRule="auto"/>
              <w:rPr>
                <w:lang w:val="en-GB" w:eastAsia="en-GB"/>
              </w:rPr>
            </w:pPr>
            <w:r w:rsidRPr="000477EE">
              <w:rPr>
                <w:lang w:val="en-GB" w:eastAsia="zh-CN"/>
              </w:rPr>
              <w:t>Information for SC-MCCH change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5C4079BF" w14:textId="77777777" w:rsidR="006A1F38" w:rsidRPr="000477EE" w:rsidRDefault="006A1F38" w:rsidP="00A734E3">
            <w:pPr>
              <w:widowControl w:val="0"/>
              <w:snapToGrid/>
              <w:spacing w:after="0" w:line="276" w:lineRule="auto"/>
              <w:rPr>
                <w:lang w:val="en-GB" w:eastAsia="en-GB"/>
              </w:rPr>
            </w:pPr>
            <w:r w:rsidRPr="000477EE">
              <w:rPr>
                <w:lang w:val="en-GB" w:eastAsia="zh-CN"/>
              </w:rPr>
              <w:t>2</w:t>
            </w:r>
          </w:p>
        </w:tc>
      </w:tr>
      <w:tr w:rsidR="006A1F38" w:rsidRPr="000477EE" w14:paraId="452EF13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8E6B1" w14:textId="77777777" w:rsidR="006A1F38" w:rsidRPr="000477EE" w:rsidRDefault="006A1F38" w:rsidP="00A734E3">
            <w:pPr>
              <w:widowControl w:val="0"/>
              <w:snapToGrid/>
              <w:spacing w:after="0" w:line="276" w:lineRule="auto"/>
              <w:rPr>
                <w:lang w:val="en-GB" w:eastAsia="en-GB"/>
              </w:rPr>
            </w:pPr>
            <w:r w:rsidRPr="000477EE">
              <w:rPr>
                <w:lang w:val="en-GB" w:eastAsia="zh-CN"/>
              </w:rPr>
              <w:t>Scheduling delay</w:t>
            </w:r>
          </w:p>
        </w:tc>
        <w:tc>
          <w:tcPr>
            <w:tcW w:w="0" w:type="auto"/>
            <w:tcBorders>
              <w:top w:val="single" w:sz="4" w:space="0" w:color="auto"/>
              <w:left w:val="single" w:sz="4" w:space="0" w:color="auto"/>
              <w:bottom w:val="single" w:sz="4" w:space="0" w:color="auto"/>
              <w:right w:val="single" w:sz="4" w:space="0" w:color="auto"/>
            </w:tcBorders>
            <w:vAlign w:val="center"/>
          </w:tcPr>
          <w:p w14:paraId="7766FE19" w14:textId="77777777" w:rsidR="006A1F38" w:rsidRPr="000477EE" w:rsidRDefault="006A1F38" w:rsidP="00A734E3">
            <w:pPr>
              <w:widowControl w:val="0"/>
              <w:snapToGrid/>
              <w:spacing w:after="0" w:line="276" w:lineRule="auto"/>
              <w:rPr>
                <w:lang w:val="en-GB" w:eastAsia="en-GB"/>
              </w:rPr>
            </w:pPr>
            <w:r w:rsidRPr="000477EE">
              <w:rPr>
                <w:lang w:val="en-GB" w:eastAsia="zh-CN"/>
              </w:rPr>
              <w:t>3</w:t>
            </w:r>
          </w:p>
        </w:tc>
      </w:tr>
      <w:tr w:rsidR="006A1F38" w:rsidRPr="000477EE" w14:paraId="2DC6D19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835ED" w14:textId="77777777" w:rsidR="006A1F38" w:rsidRPr="000477EE" w:rsidRDefault="006A1F38" w:rsidP="00A734E3">
            <w:pPr>
              <w:widowControl w:val="0"/>
              <w:snapToGrid/>
              <w:spacing w:after="0" w:line="276" w:lineRule="auto"/>
              <w:rPr>
                <w:lang w:val="en-GB" w:eastAsia="en-GB"/>
              </w:rPr>
            </w:pPr>
            <w:r w:rsidRPr="000477EE">
              <w:rPr>
                <w:lang w:val="en-GB" w:eastAsia="en-GB"/>
              </w:rPr>
              <w:t>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99D5D" w14:textId="77777777" w:rsidR="006A1F38" w:rsidRPr="000477EE" w:rsidRDefault="006A1F38" w:rsidP="00A734E3">
            <w:pPr>
              <w:widowControl w:val="0"/>
              <w:snapToGrid/>
              <w:spacing w:after="0" w:line="276" w:lineRule="auto"/>
              <w:rPr>
                <w:lang w:val="en-GB" w:eastAsia="en-GB"/>
              </w:rPr>
            </w:pPr>
            <w:r w:rsidRPr="000477EE">
              <w:rPr>
                <w:lang w:val="en-GB" w:eastAsia="en-GB"/>
              </w:rPr>
              <w:t>3</w:t>
            </w:r>
          </w:p>
        </w:tc>
      </w:tr>
      <w:tr w:rsidR="006A1F38" w:rsidRPr="000477EE" w14:paraId="7B4FF5E2"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2D79C" w14:textId="77777777" w:rsidR="006A1F38" w:rsidRPr="000477EE" w:rsidRDefault="006A1F38" w:rsidP="00A734E3">
            <w:pPr>
              <w:widowControl w:val="0"/>
              <w:snapToGrid/>
              <w:spacing w:after="0" w:line="276" w:lineRule="auto"/>
              <w:rPr>
                <w:lang w:val="en-GB" w:eastAsia="en-GB"/>
              </w:rPr>
            </w:pPr>
            <w:r>
              <w:rPr>
                <w:lang w:val="en-GB" w:eastAsia="en-GB"/>
              </w:rPr>
              <w:t>MCS</w:t>
            </w:r>
            <w:r>
              <w:rPr>
                <w:rFonts w:hint="eastAsia"/>
                <w:lang w:val="en-GB" w:eastAsia="zh-CN"/>
              </w:rPr>
              <w:t>(</w:t>
            </w:r>
            <w:r>
              <w:rPr>
                <w:lang w:val="en-GB" w:eastAsia="zh-CN"/>
              </w:rPr>
              <w:t>modul</w:t>
            </w:r>
            <w:r w:rsidRPr="000477EE">
              <w:rPr>
                <w:lang w:val="en-GB" w:eastAsia="en-GB"/>
              </w:rPr>
              <w:t>ation and coding scheme</w:t>
            </w:r>
            <w:r>
              <w:rPr>
                <w:lang w:val="en-GB"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64207"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615FF79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8DC28" w14:textId="77777777" w:rsidR="006A1F38" w:rsidRPr="000477EE" w:rsidRDefault="006A1F38" w:rsidP="00A734E3">
            <w:pPr>
              <w:widowControl w:val="0"/>
              <w:snapToGrid/>
              <w:spacing w:after="0" w:line="276" w:lineRule="auto"/>
              <w:rPr>
                <w:lang w:val="en-GB" w:eastAsia="en-GB"/>
              </w:rPr>
            </w:pPr>
            <w:r w:rsidRPr="000477EE">
              <w:rPr>
                <w:lang w:val="en-GB" w:eastAsia="en-GB"/>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2CA84"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4ABDD58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9C980" w14:textId="77777777" w:rsidR="006A1F38" w:rsidRPr="000477EE" w:rsidRDefault="006A1F38" w:rsidP="00A734E3">
            <w:pPr>
              <w:widowControl w:val="0"/>
              <w:snapToGrid/>
              <w:spacing w:after="0" w:line="276" w:lineRule="auto"/>
              <w:rPr>
                <w:lang w:val="en-GB" w:eastAsia="en-GB"/>
              </w:rPr>
            </w:pPr>
            <w:r w:rsidRPr="000477EE">
              <w:rPr>
                <w:lang w:val="en-GB" w:eastAsia="en-GB"/>
              </w:rPr>
              <w:t>DCI subframe 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3FA15" w14:textId="77777777" w:rsidR="006A1F38" w:rsidRPr="000477EE" w:rsidRDefault="006A1F38" w:rsidP="00A734E3">
            <w:pPr>
              <w:widowControl w:val="0"/>
              <w:snapToGrid/>
              <w:spacing w:after="0" w:line="276" w:lineRule="auto"/>
              <w:rPr>
                <w:lang w:val="en-GB" w:eastAsia="zh-CN"/>
              </w:rPr>
            </w:pPr>
            <w:r w:rsidRPr="000477EE">
              <w:rPr>
                <w:lang w:val="en-GB" w:eastAsia="zh-CN"/>
              </w:rPr>
              <w:t>2</w:t>
            </w:r>
          </w:p>
        </w:tc>
      </w:tr>
      <w:tr w:rsidR="003A2BC5" w:rsidRPr="000477EE" w14:paraId="06010507"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F9075D" w14:textId="702A9F8D" w:rsidR="003A2BC5" w:rsidRPr="000477EE" w:rsidRDefault="003A2BC5" w:rsidP="00A734E3">
            <w:pPr>
              <w:widowControl w:val="0"/>
              <w:snapToGrid/>
              <w:spacing w:after="0" w:line="276" w:lineRule="auto"/>
              <w:rPr>
                <w:lang w:val="en-GB" w:eastAsia="zh-CN"/>
              </w:rPr>
            </w:pPr>
            <w:r>
              <w:rPr>
                <w:rFonts w:hint="eastAsia"/>
                <w:lang w:val="en-GB" w:eastAsia="zh-CN"/>
              </w:rPr>
              <w:t>Total</w:t>
            </w:r>
          </w:p>
        </w:tc>
        <w:tc>
          <w:tcPr>
            <w:tcW w:w="0" w:type="auto"/>
            <w:tcBorders>
              <w:top w:val="single" w:sz="4" w:space="0" w:color="auto"/>
              <w:left w:val="single" w:sz="4" w:space="0" w:color="auto"/>
              <w:bottom w:val="single" w:sz="4" w:space="0" w:color="auto"/>
              <w:right w:val="single" w:sz="4" w:space="0" w:color="auto"/>
            </w:tcBorders>
            <w:vAlign w:val="center"/>
          </w:tcPr>
          <w:p w14:paraId="499C233F" w14:textId="2E37E567" w:rsidR="003A2BC5" w:rsidRPr="000477EE" w:rsidRDefault="003A2BC5" w:rsidP="00A734E3">
            <w:pPr>
              <w:widowControl w:val="0"/>
              <w:snapToGrid/>
              <w:spacing w:after="0" w:line="276" w:lineRule="auto"/>
              <w:rPr>
                <w:lang w:val="en-GB" w:eastAsia="zh-CN"/>
              </w:rPr>
            </w:pPr>
            <w:r>
              <w:rPr>
                <w:rFonts w:hint="eastAsia"/>
                <w:lang w:val="en-GB" w:eastAsia="zh-CN"/>
              </w:rPr>
              <w:t>18</w:t>
            </w:r>
          </w:p>
        </w:tc>
      </w:tr>
    </w:tbl>
    <w:p w14:paraId="2CA5D95F" w14:textId="417EBDEF" w:rsidR="003A2BC5" w:rsidRDefault="00C12A66" w:rsidP="004637AB">
      <w:pPr>
        <w:rPr>
          <w:lang w:eastAsia="zh-CN"/>
        </w:rPr>
      </w:pPr>
      <w:r>
        <w:rPr>
          <w:lang w:eastAsia="zh-CN"/>
        </w:rPr>
        <w:t>I</w:t>
      </w:r>
      <w:r w:rsidR="003A2BC5">
        <w:rPr>
          <w:lang w:eastAsia="zh-CN"/>
        </w:rPr>
        <w:t>n scenario 1, option b</w:t>
      </w:r>
      <w:r w:rsidR="003A2BC5">
        <w:rPr>
          <w:rFonts w:hint="eastAsia"/>
          <w:lang w:eastAsia="zh-CN"/>
        </w:rPr>
        <w:t>) is used. Co</w:t>
      </w:r>
      <w:r w:rsidR="003A2BC5">
        <w:rPr>
          <w:lang w:eastAsia="zh-CN"/>
        </w:rPr>
        <w:t>nsistent design</w:t>
      </w:r>
      <w:r w:rsidR="006E11F2">
        <w:rPr>
          <w:lang w:eastAsia="zh-CN"/>
        </w:rPr>
        <w:t xml:space="preserve"> between scenario 1 and 2</w:t>
      </w:r>
      <w:r w:rsidR="003A2BC5">
        <w:rPr>
          <w:lang w:eastAsia="zh-CN"/>
        </w:rPr>
        <w:t xml:space="preserve"> can avoid blindly decoding different DCI size</w:t>
      </w:r>
      <w:r w:rsidR="006E11F2">
        <w:rPr>
          <w:lang w:eastAsia="zh-CN"/>
        </w:rPr>
        <w:t xml:space="preserve"> considering that option b</w:t>
      </w:r>
      <w:r w:rsidR="006E11F2">
        <w:rPr>
          <w:rFonts w:hint="eastAsia"/>
          <w:lang w:eastAsia="zh-CN"/>
        </w:rPr>
        <w:t>) is better in scenario 1</w:t>
      </w:r>
      <w:r w:rsidR="003A2BC5">
        <w:rPr>
          <w:rFonts w:hint="eastAsia"/>
          <w:lang w:eastAsia="zh-CN"/>
        </w:rPr>
        <w:t>.</w:t>
      </w:r>
    </w:p>
    <w:p w14:paraId="011767EE" w14:textId="7EF3D5D9" w:rsidR="00050685" w:rsidRPr="00835933" w:rsidRDefault="00050685" w:rsidP="00835933">
      <w:pPr>
        <w:rPr>
          <w:b/>
          <w:bCs/>
          <w:lang w:eastAsia="zh-CN"/>
        </w:rPr>
      </w:pPr>
      <w:r w:rsidRPr="00081E5F">
        <w:rPr>
          <w:b/>
          <w:bCs/>
          <w:lang w:eastAsia="zh-CN"/>
        </w:rPr>
        <w:t xml:space="preserve">Observation </w:t>
      </w:r>
      <w:r w:rsidRPr="00081E5F">
        <w:rPr>
          <w:b/>
          <w:bCs/>
          <w:lang w:eastAsia="zh-CN"/>
        </w:rPr>
        <w:fldChar w:fldCharType="begin"/>
      </w:r>
      <w:r w:rsidRPr="00081E5F">
        <w:rPr>
          <w:b/>
          <w:bCs/>
          <w:lang w:eastAsia="zh-CN"/>
        </w:rPr>
        <w:instrText xml:space="preserve"> SEQ Observation \* ARABIC </w:instrText>
      </w:r>
      <w:r w:rsidRPr="00081E5F">
        <w:rPr>
          <w:b/>
          <w:bCs/>
          <w:lang w:eastAsia="zh-CN"/>
        </w:rPr>
        <w:fldChar w:fldCharType="separate"/>
      </w:r>
      <w:r w:rsidR="00AD28C9">
        <w:rPr>
          <w:b/>
          <w:bCs/>
          <w:noProof/>
          <w:lang w:eastAsia="zh-CN"/>
        </w:rPr>
        <w:t>2</w:t>
      </w:r>
      <w:r w:rsidRPr="00081E5F">
        <w:rPr>
          <w:b/>
          <w:bCs/>
          <w:lang w:eastAsia="zh-CN"/>
        </w:rPr>
        <w:fldChar w:fldCharType="end"/>
      </w:r>
      <w:r w:rsidR="003A2BC5" w:rsidRPr="00081E5F">
        <w:rPr>
          <w:b/>
          <w:bCs/>
          <w:lang w:eastAsia="zh-CN"/>
        </w:rPr>
        <w:t xml:space="preserve">: </w:t>
      </w:r>
      <w:r w:rsidR="00835933">
        <w:rPr>
          <w:b/>
          <w:bCs/>
          <w:lang w:eastAsia="zh-CN"/>
        </w:rPr>
        <w:t>If</w:t>
      </w:r>
      <w:r w:rsidR="003A2BC5" w:rsidRPr="00081E5F">
        <w:rPr>
          <w:b/>
          <w:bCs/>
          <w:lang w:eastAsia="zh-CN"/>
        </w:rPr>
        <w:t xml:space="preserve"> </w:t>
      </w:r>
      <w:r w:rsidR="00A9241E" w:rsidRPr="00081E5F">
        <w:rPr>
          <w:b/>
          <w:bCs/>
          <w:lang w:eastAsia="zh-CN"/>
        </w:rPr>
        <w:t xml:space="preserve">SC-MTCH </w:t>
      </w:r>
      <w:r w:rsidR="0066669B" w:rsidRPr="00081E5F">
        <w:rPr>
          <w:b/>
          <w:bCs/>
          <w:lang w:eastAsia="zh-CN"/>
        </w:rPr>
        <w:t xml:space="preserve">TBs are received by </w:t>
      </w:r>
      <w:r w:rsidR="00501E78" w:rsidRPr="00081E5F">
        <w:rPr>
          <w:b/>
          <w:bCs/>
          <w:lang w:eastAsia="zh-CN"/>
        </w:rPr>
        <w:t>only</w:t>
      </w:r>
      <w:r w:rsidR="00A9241E" w:rsidRPr="00081E5F">
        <w:rPr>
          <w:b/>
          <w:bCs/>
          <w:lang w:eastAsia="zh-CN"/>
        </w:rPr>
        <w:t xml:space="preserve"> </w:t>
      </w:r>
      <w:r w:rsidR="003A2BC5" w:rsidRPr="00081E5F">
        <w:rPr>
          <w:b/>
          <w:bCs/>
          <w:lang w:eastAsia="zh-CN"/>
        </w:rPr>
        <w:t>Rel-16 UE</w:t>
      </w:r>
      <w:r w:rsidR="00835933">
        <w:rPr>
          <w:b/>
          <w:bCs/>
          <w:lang w:eastAsia="zh-CN"/>
        </w:rPr>
        <w:t xml:space="preserve">, </w:t>
      </w:r>
      <w:r w:rsidR="00501E78" w:rsidRPr="00835933">
        <w:rPr>
          <w:b/>
          <w:lang w:eastAsia="zh-CN"/>
        </w:rPr>
        <w:t xml:space="preserve">option b) </w:t>
      </w:r>
      <w:r w:rsidR="0037679C" w:rsidRPr="00835933">
        <w:rPr>
          <w:b/>
          <w:lang w:eastAsia="zh-CN"/>
        </w:rPr>
        <w:t>outperforms in terms</w:t>
      </w:r>
      <w:r w:rsidR="003F20D6" w:rsidRPr="00835933">
        <w:rPr>
          <w:b/>
          <w:lang w:eastAsia="zh-CN"/>
        </w:rPr>
        <w:t xml:space="preserve"> </w:t>
      </w:r>
      <w:r w:rsidR="0037679C" w:rsidRPr="00835933">
        <w:rPr>
          <w:b/>
          <w:lang w:eastAsia="zh-CN"/>
        </w:rPr>
        <w:t>of UE detection complexity</w:t>
      </w:r>
      <w:r w:rsidR="00501E78" w:rsidRPr="00835933">
        <w:rPr>
          <w:b/>
          <w:lang w:eastAsia="zh-CN"/>
        </w:rPr>
        <w:t>.</w:t>
      </w:r>
    </w:p>
    <w:p w14:paraId="50A4B836" w14:textId="4289E0BA" w:rsidR="00501E78" w:rsidRPr="004637AB" w:rsidRDefault="00501E78" w:rsidP="00D215F2">
      <w:pPr>
        <w:spacing w:beforeLines="30" w:before="72"/>
        <w:rPr>
          <w:lang w:eastAsia="zh-CN"/>
        </w:rPr>
      </w:pPr>
      <w:r w:rsidRPr="004637AB">
        <w:rPr>
          <w:rFonts w:hint="eastAsia"/>
          <w:lang w:eastAsia="zh-CN"/>
        </w:rPr>
        <w:t xml:space="preserve">In summary, to </w:t>
      </w:r>
      <w:r>
        <w:rPr>
          <w:lang w:eastAsia="zh-CN"/>
        </w:rPr>
        <w:t>support both scenario 1 and scenario 2, the following proposals are made:</w:t>
      </w:r>
    </w:p>
    <w:p w14:paraId="7B45E430" w14:textId="57BFAB40" w:rsidR="00501E78" w:rsidRPr="00050685" w:rsidRDefault="00050685" w:rsidP="00ED7E73">
      <w:pPr>
        <w:pStyle w:val="a5"/>
        <w:jc w:val="left"/>
        <w:rPr>
          <w:lang w:eastAsia="zh-CN"/>
        </w:rPr>
      </w:pPr>
      <w:r w:rsidRPr="00050685">
        <w:rPr>
          <w:sz w:val="22"/>
          <w:szCs w:val="22"/>
        </w:rPr>
        <w:t xml:space="preserve">Proposal </w:t>
      </w:r>
      <w:r w:rsidRPr="00ED7E73">
        <w:rPr>
          <w:sz w:val="22"/>
          <w:szCs w:val="22"/>
        </w:rPr>
        <w:fldChar w:fldCharType="begin"/>
      </w:r>
      <w:r w:rsidRPr="00050685">
        <w:rPr>
          <w:sz w:val="22"/>
          <w:szCs w:val="22"/>
        </w:rPr>
        <w:instrText xml:space="preserve"> SEQ Proposal \* ARABIC </w:instrText>
      </w:r>
      <w:r w:rsidRPr="00ED7E73">
        <w:rPr>
          <w:sz w:val="22"/>
          <w:szCs w:val="22"/>
        </w:rPr>
        <w:fldChar w:fldCharType="separate"/>
      </w:r>
      <w:r w:rsidR="00AD28C9">
        <w:rPr>
          <w:noProof/>
          <w:sz w:val="22"/>
          <w:szCs w:val="22"/>
        </w:rPr>
        <w:t>2</w:t>
      </w:r>
      <w:r w:rsidRPr="00ED7E73">
        <w:rPr>
          <w:sz w:val="22"/>
          <w:szCs w:val="22"/>
        </w:rPr>
        <w:fldChar w:fldCharType="end"/>
      </w:r>
      <w:r w:rsidR="00B23A34" w:rsidRPr="00ED7E73">
        <w:rPr>
          <w:sz w:val="22"/>
          <w:szCs w:val="22"/>
          <w:lang w:eastAsia="zh-CN"/>
        </w:rPr>
        <w:t xml:space="preserve">: </w:t>
      </w:r>
      <w:r w:rsidR="00501E78" w:rsidRPr="00ED7E73">
        <w:rPr>
          <w:sz w:val="22"/>
          <w:szCs w:val="22"/>
          <w:lang w:eastAsia="zh-CN"/>
        </w:rPr>
        <w:t xml:space="preserve">For SC-MTCH multiple TBs scheduling, option b) is </w:t>
      </w:r>
      <w:r w:rsidR="00C445F2" w:rsidRPr="00ED7E73">
        <w:rPr>
          <w:sz w:val="22"/>
          <w:szCs w:val="22"/>
          <w:lang w:eastAsia="zh-CN"/>
        </w:rPr>
        <w:t>adopted. (</w:t>
      </w:r>
      <w:r w:rsidR="00501E78" w:rsidRPr="00ED7E73">
        <w:rPr>
          <w:sz w:val="22"/>
          <w:szCs w:val="22"/>
          <w:lang w:eastAsia="zh-CN"/>
        </w:rPr>
        <w:t>i.e. reuse Rel-15 DCI and use SC-MCCH to indicate TB numbers</w:t>
      </w:r>
      <w:r w:rsidR="00C445F2" w:rsidRPr="00ED7E73">
        <w:rPr>
          <w:sz w:val="22"/>
          <w:szCs w:val="22"/>
          <w:lang w:eastAsia="zh-CN"/>
        </w:rPr>
        <w:t>)</w:t>
      </w:r>
      <w:r w:rsidR="00501E78" w:rsidRPr="00ED7E73">
        <w:rPr>
          <w:sz w:val="22"/>
          <w:szCs w:val="22"/>
          <w:lang w:eastAsia="zh-CN"/>
        </w:rPr>
        <w:t>.</w:t>
      </w:r>
    </w:p>
    <w:p w14:paraId="1583E777" w14:textId="77777777" w:rsidR="00BE3BEE" w:rsidRDefault="00985D84" w:rsidP="00BE3BEE">
      <w:pPr>
        <w:pStyle w:val="1"/>
      </w:pPr>
      <w:r>
        <w:t>U</w:t>
      </w:r>
      <w:r w:rsidR="001327B9">
        <w:t>nicast</w:t>
      </w:r>
    </w:p>
    <w:p w14:paraId="005387F1" w14:textId="1D86CF67" w:rsidR="00E4206A" w:rsidRDefault="006A1F38" w:rsidP="006A1F38">
      <w:pPr>
        <w:rPr>
          <w:lang w:eastAsia="zh-CN"/>
        </w:rPr>
      </w:pPr>
      <w:r>
        <w:rPr>
          <w:rFonts w:hint="eastAsia"/>
          <w:lang w:eastAsia="zh-CN"/>
        </w:rPr>
        <w:t xml:space="preserve">For unicast, it </w:t>
      </w:r>
      <w:r w:rsidR="00543DDF">
        <w:rPr>
          <w:lang w:eastAsia="zh-CN"/>
        </w:rPr>
        <w:t>was</w:t>
      </w:r>
      <w:r w:rsidR="00543DDF">
        <w:rPr>
          <w:rFonts w:hint="eastAsia"/>
          <w:lang w:eastAsia="zh-CN"/>
        </w:rPr>
        <w:t xml:space="preserve"> </w:t>
      </w:r>
      <w:r>
        <w:rPr>
          <w:rFonts w:hint="eastAsia"/>
          <w:lang w:eastAsia="zh-CN"/>
        </w:rPr>
        <w:t xml:space="preserve">agreed </w:t>
      </w:r>
      <w:r w:rsidR="00543DDF">
        <w:rPr>
          <w:lang w:eastAsia="zh-CN"/>
        </w:rPr>
        <w:t xml:space="preserve">to support </w:t>
      </w:r>
      <w:r>
        <w:rPr>
          <w:lang w:eastAsia="zh-CN"/>
        </w:rPr>
        <w:t>scheduling multiple DL/UL transport blocks with</w:t>
      </w:r>
      <w:r w:rsidR="00AD3ECD">
        <w:rPr>
          <w:lang w:eastAsia="zh-CN"/>
        </w:rPr>
        <w:t xml:space="preserve"> a</w:t>
      </w:r>
      <w:r>
        <w:rPr>
          <w:lang w:eastAsia="zh-CN"/>
        </w:rPr>
        <w:t xml:space="preserve"> single DCI. </w:t>
      </w:r>
      <w:r w:rsidR="00A23AED">
        <w:rPr>
          <w:lang w:eastAsia="zh-CN"/>
        </w:rPr>
        <w:t>There are two main difference</w:t>
      </w:r>
      <w:r w:rsidR="00736050">
        <w:rPr>
          <w:lang w:eastAsia="zh-CN"/>
        </w:rPr>
        <w:t>s</w:t>
      </w:r>
      <w:r w:rsidR="00A23AED">
        <w:rPr>
          <w:lang w:eastAsia="zh-CN"/>
        </w:rPr>
        <w:t xml:space="preserve"> from SC-PTM. The first one is </w:t>
      </w:r>
      <w:r w:rsidR="00736050">
        <w:rPr>
          <w:lang w:eastAsia="zh-CN"/>
        </w:rPr>
        <w:t xml:space="preserve">that </w:t>
      </w:r>
      <w:r w:rsidR="00E4206A" w:rsidRPr="001F7915">
        <w:rPr>
          <w:lang w:eastAsia="zh-CN"/>
        </w:rPr>
        <w:t xml:space="preserve">the transmission of DL/UL TBs </w:t>
      </w:r>
      <w:r w:rsidR="00A23AED">
        <w:rPr>
          <w:lang w:eastAsia="zh-CN"/>
        </w:rPr>
        <w:t xml:space="preserve">for unicast </w:t>
      </w:r>
      <w:r w:rsidR="00E4206A" w:rsidRPr="001F7915">
        <w:rPr>
          <w:lang w:eastAsia="zh-CN"/>
        </w:rPr>
        <w:t>needs HARQ</w:t>
      </w:r>
      <w:r w:rsidR="00AD1C9C">
        <w:rPr>
          <w:lang w:eastAsia="zh-CN"/>
        </w:rPr>
        <w:t xml:space="preserve"> operation</w:t>
      </w:r>
      <w:r w:rsidR="00E4206A" w:rsidRPr="001F7915">
        <w:rPr>
          <w:lang w:eastAsia="zh-CN"/>
        </w:rPr>
        <w:t>.</w:t>
      </w:r>
      <w:r w:rsidR="00E4206A" w:rsidRPr="00E4206A">
        <w:rPr>
          <w:lang w:eastAsia="zh-CN"/>
        </w:rPr>
        <w:t xml:space="preserve"> </w:t>
      </w:r>
      <w:r w:rsidR="00A23AED">
        <w:rPr>
          <w:lang w:eastAsia="zh-CN"/>
        </w:rPr>
        <w:t>The second one is that there is no backward compatibility issue for unicast.</w:t>
      </w:r>
    </w:p>
    <w:p w14:paraId="1F92D583" w14:textId="52EDD260" w:rsidR="00886BF8" w:rsidRPr="00B23A34" w:rsidRDefault="00B23A34" w:rsidP="00B23A34">
      <w:pPr>
        <w:pStyle w:val="a5"/>
        <w:jc w:val="left"/>
        <w:rPr>
          <w:sz w:val="22"/>
          <w:szCs w:val="22"/>
          <w:lang w:eastAsia="zh-CN"/>
        </w:rPr>
      </w:pPr>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sidR="00AD28C9">
        <w:rPr>
          <w:noProof/>
          <w:sz w:val="22"/>
          <w:szCs w:val="22"/>
        </w:rPr>
        <w:t>3</w:t>
      </w:r>
      <w:r w:rsidRPr="00B23A34">
        <w:rPr>
          <w:sz w:val="22"/>
          <w:szCs w:val="22"/>
        </w:rPr>
        <w:fldChar w:fldCharType="end"/>
      </w:r>
      <w:r w:rsidR="00A23AED" w:rsidRPr="00B23A34">
        <w:rPr>
          <w:sz w:val="22"/>
          <w:szCs w:val="22"/>
          <w:lang w:eastAsia="zh-CN"/>
        </w:rPr>
        <w:t xml:space="preserve">: For unicast, </w:t>
      </w:r>
      <w:r w:rsidR="00886BF8" w:rsidRPr="00B23A34">
        <w:rPr>
          <w:sz w:val="22"/>
          <w:szCs w:val="22"/>
          <w:lang w:eastAsia="zh-CN"/>
        </w:rPr>
        <w:t>two main difference</w:t>
      </w:r>
      <w:r w:rsidR="00F9093F" w:rsidRPr="00B23A34">
        <w:rPr>
          <w:sz w:val="22"/>
          <w:szCs w:val="22"/>
          <w:lang w:eastAsia="zh-CN"/>
        </w:rPr>
        <w:t>s</w:t>
      </w:r>
      <w:r w:rsidR="00886BF8" w:rsidRPr="00B23A34">
        <w:rPr>
          <w:sz w:val="22"/>
          <w:szCs w:val="22"/>
          <w:lang w:eastAsia="zh-CN"/>
        </w:rPr>
        <w:t xml:space="preserve"> </w:t>
      </w:r>
      <w:r w:rsidR="003834FF" w:rsidRPr="00B23A34">
        <w:rPr>
          <w:sz w:val="22"/>
          <w:szCs w:val="22"/>
          <w:lang w:eastAsia="zh-CN"/>
        </w:rPr>
        <w:t xml:space="preserve">compared </w:t>
      </w:r>
      <w:r w:rsidR="00006F95" w:rsidRPr="00B23A34">
        <w:rPr>
          <w:sz w:val="22"/>
          <w:szCs w:val="22"/>
          <w:lang w:eastAsia="zh-CN"/>
        </w:rPr>
        <w:t>to</w:t>
      </w:r>
      <w:r w:rsidR="00886BF8" w:rsidRPr="00B23A34">
        <w:rPr>
          <w:sz w:val="22"/>
          <w:szCs w:val="22"/>
          <w:lang w:eastAsia="zh-CN"/>
        </w:rPr>
        <w:t xml:space="preserve"> SC-PTM </w:t>
      </w:r>
      <w:r w:rsidR="00F9093F" w:rsidRPr="00B23A34">
        <w:rPr>
          <w:sz w:val="22"/>
          <w:szCs w:val="22"/>
          <w:lang w:eastAsia="zh-CN"/>
        </w:rPr>
        <w:t>are</w:t>
      </w:r>
      <w:r w:rsidR="00886BF8" w:rsidRPr="00B23A34">
        <w:rPr>
          <w:sz w:val="22"/>
          <w:szCs w:val="22"/>
          <w:lang w:eastAsia="zh-CN"/>
        </w:rPr>
        <w:t>:</w:t>
      </w:r>
    </w:p>
    <w:p w14:paraId="5F15B577" w14:textId="38C6AD6E" w:rsidR="00886BF8" w:rsidRDefault="00A23AED" w:rsidP="00102309">
      <w:pPr>
        <w:numPr>
          <w:ilvl w:val="0"/>
          <w:numId w:val="8"/>
        </w:numPr>
        <w:rPr>
          <w:b/>
          <w:lang w:eastAsia="zh-CN"/>
        </w:rPr>
      </w:pPr>
      <w:r>
        <w:rPr>
          <w:b/>
          <w:lang w:eastAsia="zh-CN"/>
        </w:rPr>
        <w:t>HARQ</w:t>
      </w:r>
      <w:r w:rsidR="00AD1C9C">
        <w:rPr>
          <w:b/>
          <w:lang w:eastAsia="zh-CN"/>
        </w:rPr>
        <w:t xml:space="preserve"> operation</w:t>
      </w:r>
      <w:r w:rsidR="002C012F">
        <w:rPr>
          <w:b/>
          <w:lang w:eastAsia="zh-CN"/>
        </w:rPr>
        <w:t>.</w:t>
      </w:r>
    </w:p>
    <w:p w14:paraId="5EDF8B44" w14:textId="38F81600" w:rsidR="00A23AED" w:rsidRPr="009917CC" w:rsidRDefault="002C012F" w:rsidP="00102309">
      <w:pPr>
        <w:numPr>
          <w:ilvl w:val="0"/>
          <w:numId w:val="8"/>
        </w:numPr>
        <w:rPr>
          <w:b/>
          <w:lang w:eastAsia="zh-CN"/>
        </w:rPr>
      </w:pPr>
      <w:r>
        <w:rPr>
          <w:b/>
          <w:lang w:eastAsia="zh-CN"/>
        </w:rPr>
        <w:t>N</w:t>
      </w:r>
      <w:r w:rsidR="00A23AED" w:rsidRPr="00F52262">
        <w:rPr>
          <w:b/>
          <w:lang w:eastAsia="zh-CN"/>
        </w:rPr>
        <w:t>o backward compatibility</w:t>
      </w:r>
      <w:r w:rsidR="00736050" w:rsidRPr="009917CC">
        <w:rPr>
          <w:b/>
          <w:lang w:eastAsia="zh-CN"/>
        </w:rPr>
        <w:t xml:space="preserve"> issue</w:t>
      </w:r>
      <w:r w:rsidR="00A23AED" w:rsidRPr="009917CC">
        <w:rPr>
          <w:b/>
          <w:lang w:eastAsia="zh-CN"/>
        </w:rPr>
        <w:t>.</w:t>
      </w:r>
    </w:p>
    <w:p w14:paraId="444B916F" w14:textId="09A8BCD0" w:rsidR="00133933" w:rsidRPr="00E4206A" w:rsidRDefault="00A23AED" w:rsidP="00133933">
      <w:pPr>
        <w:rPr>
          <w:lang w:eastAsia="zh-CN"/>
        </w:rPr>
      </w:pPr>
      <w:r w:rsidRPr="00A23AED">
        <w:rPr>
          <w:lang w:eastAsia="zh-CN"/>
        </w:rPr>
        <w:t xml:space="preserve">The following </w:t>
      </w:r>
      <w:r w:rsidR="00FE7A3C">
        <w:rPr>
          <w:lang w:eastAsia="zh-CN"/>
        </w:rPr>
        <w:t>part</w:t>
      </w:r>
      <w:r w:rsidR="00FE7A3C" w:rsidRPr="00A23AED">
        <w:rPr>
          <w:lang w:eastAsia="zh-CN"/>
        </w:rPr>
        <w:t xml:space="preserve"> </w:t>
      </w:r>
      <w:r w:rsidRPr="00A23AED">
        <w:rPr>
          <w:lang w:eastAsia="zh-CN"/>
        </w:rPr>
        <w:t xml:space="preserve">focuses on </w:t>
      </w:r>
      <w:r w:rsidR="00B76D4B">
        <w:rPr>
          <w:lang w:eastAsia="zh-CN"/>
        </w:rPr>
        <w:t xml:space="preserve">remaining issues of </w:t>
      </w:r>
      <w:r w:rsidR="00C10960">
        <w:rPr>
          <w:lang w:eastAsia="zh-CN"/>
        </w:rPr>
        <w:t>multiple TBs transmission</w:t>
      </w:r>
      <w:r w:rsidRPr="00A23AED">
        <w:rPr>
          <w:lang w:eastAsia="zh-CN"/>
        </w:rPr>
        <w:t xml:space="preserve"> for </w:t>
      </w:r>
      <w:r w:rsidR="00FE7A3C">
        <w:rPr>
          <w:lang w:eastAsia="zh-CN"/>
        </w:rPr>
        <w:t>unicast</w:t>
      </w:r>
      <w:r w:rsidR="00B06E5F">
        <w:rPr>
          <w:lang w:eastAsia="zh-CN"/>
        </w:rPr>
        <w:t>.</w:t>
      </w:r>
    </w:p>
    <w:p w14:paraId="28D7882C" w14:textId="0D2B254C" w:rsidR="00F20732" w:rsidRPr="003F20D6" w:rsidRDefault="00B76D4B" w:rsidP="003F20D6">
      <w:pPr>
        <w:pStyle w:val="2"/>
        <w:tabs>
          <w:tab w:val="clear" w:pos="860"/>
        </w:tabs>
        <w:ind w:left="576"/>
        <w:rPr>
          <w:kern w:val="2"/>
          <w:lang w:eastAsia="zh-CN"/>
        </w:rPr>
      </w:pPr>
      <w:r>
        <w:rPr>
          <w:kern w:val="2"/>
          <w:lang w:eastAsia="zh-CN"/>
        </w:rPr>
        <w:t>ACK/NACK delay value</w:t>
      </w:r>
    </w:p>
    <w:p w14:paraId="7D6FD5B7" w14:textId="391D3D8A" w:rsidR="00B7201A" w:rsidRDefault="00055A51" w:rsidP="00B7201A">
      <w:pPr>
        <w:jc w:val="center"/>
        <w:rPr>
          <w:lang w:eastAsia="zh-CN"/>
        </w:rPr>
      </w:pPr>
      <w:r>
        <w:rPr>
          <w:noProof/>
          <w:lang w:eastAsia="zh-CN"/>
        </w:rPr>
        <w:drawing>
          <wp:inline distT="0" distB="0" distL="0" distR="0" wp14:anchorId="31CEB744" wp14:editId="13ADA3FB">
            <wp:extent cx="5916295" cy="1556385"/>
            <wp:effectExtent l="0" t="0" r="825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556385"/>
                    </a:xfrm>
                    <a:prstGeom prst="rect">
                      <a:avLst/>
                    </a:prstGeom>
                  </pic:spPr>
                </pic:pic>
              </a:graphicData>
            </a:graphic>
          </wp:inline>
        </w:drawing>
      </w:r>
    </w:p>
    <w:p w14:paraId="76FA5A87" w14:textId="10D3E85D" w:rsidR="00B7201A" w:rsidRPr="00B7201A" w:rsidRDefault="00B7201A" w:rsidP="00B7201A">
      <w:pPr>
        <w:pStyle w:val="a5"/>
        <w:rPr>
          <w:lang w:eastAsia="zh-CN"/>
        </w:rPr>
      </w:pPr>
      <w:bookmarkStart w:id="10" w:name="_Ref15115747"/>
      <w:r>
        <w:t xml:space="preserve">Figure </w:t>
      </w:r>
      <w:r w:rsidR="008E6EC0">
        <w:rPr>
          <w:noProof/>
        </w:rPr>
        <w:fldChar w:fldCharType="begin"/>
      </w:r>
      <w:r w:rsidR="008E6EC0">
        <w:rPr>
          <w:noProof/>
        </w:rPr>
        <w:instrText xml:space="preserve"> SEQ Figure \* ARABIC </w:instrText>
      </w:r>
      <w:r w:rsidR="008E6EC0">
        <w:rPr>
          <w:noProof/>
        </w:rPr>
        <w:fldChar w:fldCharType="separate"/>
      </w:r>
      <w:r w:rsidR="00552845">
        <w:rPr>
          <w:noProof/>
        </w:rPr>
        <w:t>4</w:t>
      </w:r>
      <w:r w:rsidR="008E6EC0">
        <w:rPr>
          <w:noProof/>
        </w:rPr>
        <w:fldChar w:fldCharType="end"/>
      </w:r>
      <w:bookmarkEnd w:id="10"/>
      <w:r>
        <w:t xml:space="preserve"> Timing constraints for ACK/NACK</w:t>
      </w:r>
    </w:p>
    <w:p w14:paraId="1380B45B" w14:textId="1B018A58" w:rsidR="00AB5453" w:rsidRPr="005B1756" w:rsidRDefault="005B1756" w:rsidP="00B76D4B">
      <w:pPr>
        <w:rPr>
          <w:lang w:eastAsia="zh-CN"/>
        </w:rPr>
      </w:pPr>
      <w:r w:rsidRPr="005B1756">
        <w:rPr>
          <w:lang w:eastAsia="zh-CN"/>
        </w:rPr>
        <w:t xml:space="preserve">It </w:t>
      </w:r>
      <w:r w:rsidR="00C10960">
        <w:rPr>
          <w:lang w:eastAsia="zh-CN"/>
        </w:rPr>
        <w:t>was</w:t>
      </w:r>
      <w:r w:rsidRPr="005B1756">
        <w:rPr>
          <w:lang w:eastAsia="zh-CN"/>
        </w:rPr>
        <w:t xml:space="preserve"> agreed</w:t>
      </w:r>
      <w:r>
        <w:rPr>
          <w:lang w:eastAsia="zh-CN"/>
        </w:rPr>
        <w:t xml:space="preserve"> in RAN1#97 </w:t>
      </w:r>
      <w:r w:rsidRPr="005B1756">
        <w:rPr>
          <w:lang w:eastAsia="zh-CN"/>
        </w:rPr>
        <w:t xml:space="preserve">that </w:t>
      </w:r>
      <w:r w:rsidR="00C10960" w:rsidRPr="00C824BA">
        <w:rPr>
          <w:rFonts w:ascii="Times" w:eastAsia="Batang" w:hAnsi="Times"/>
          <w:position w:val="-12"/>
          <w:szCs w:val="24"/>
          <w:lang w:val="en-GB"/>
        </w:rPr>
        <w:object w:dxaOrig="260" w:dyaOrig="360" w14:anchorId="24BCD63C">
          <v:shape id="_x0000_i1027" type="#_x0000_t75" style="width:10.2pt;height:15.6pt" o:ole="">
            <v:imagedata r:id="rId10" o:title=""/>
          </v:shape>
          <o:OLEObject Type="Embed" ProgID="Equation.DSMT4" ShapeID="_x0000_i1027" DrawAspect="Content" ObjectID="_1627519270" r:id="rId16"/>
        </w:object>
      </w:r>
      <w:r w:rsidR="00C10960">
        <w:rPr>
          <w:rFonts w:ascii="Times" w:eastAsia="Batang" w:hAnsi="Times"/>
          <w:szCs w:val="24"/>
          <w:lang w:val="en-GB"/>
        </w:rPr>
        <w:t xml:space="preserve"> (i.e. the </w:t>
      </w:r>
      <w:r w:rsidR="00C10960" w:rsidRPr="005B1756">
        <w:rPr>
          <w:lang w:eastAsia="zh-CN"/>
        </w:rPr>
        <w:t xml:space="preserve">ACK/NACK delay value </w:t>
      </w:r>
      <w:r w:rsidR="00C10960">
        <w:rPr>
          <w:lang w:eastAsia="zh-CN"/>
        </w:rPr>
        <w:t>X =</w:t>
      </w:r>
      <w:r w:rsidR="00C10960" w:rsidRPr="005B1756">
        <w:rPr>
          <w:lang w:eastAsia="zh-CN"/>
        </w:rPr>
        <w:t xml:space="preserve"> </w:t>
      </w:r>
      <w:r w:rsidR="00C10960" w:rsidRPr="00C824BA">
        <w:rPr>
          <w:rFonts w:ascii="Times" w:eastAsia="Batang" w:hAnsi="Times"/>
          <w:position w:val="-12"/>
          <w:szCs w:val="24"/>
          <w:lang w:val="en-GB"/>
        </w:rPr>
        <w:object w:dxaOrig="260" w:dyaOrig="360" w14:anchorId="446574DB">
          <v:shape id="_x0000_i1028" type="#_x0000_t75" style="width:10.2pt;height:15.6pt" o:ole="">
            <v:imagedata r:id="rId10" o:title=""/>
          </v:shape>
          <o:OLEObject Type="Embed" ProgID="Equation.DSMT4" ShapeID="_x0000_i1028" DrawAspect="Content" ObjectID="_1627519271" r:id="rId17"/>
        </w:object>
      </w:r>
      <w:r w:rsidR="00C10960" w:rsidRPr="005B1756">
        <w:rPr>
          <w:rFonts w:eastAsia="Batang"/>
          <w:lang w:val="en-GB"/>
        </w:rPr>
        <w:t>-1</w:t>
      </w:r>
      <w:r w:rsidR="00C10960">
        <w:rPr>
          <w:lang w:eastAsia="zh-CN"/>
        </w:rPr>
        <w:t xml:space="preserve"> shown in figure 4</w:t>
      </w:r>
      <w:r w:rsidR="00C10960">
        <w:rPr>
          <w:rFonts w:ascii="Times" w:eastAsia="Batang" w:hAnsi="Times"/>
          <w:szCs w:val="24"/>
          <w:lang w:val="en-GB"/>
        </w:rPr>
        <w:t xml:space="preserve">) </w:t>
      </w:r>
      <w:r w:rsidR="00AB5453" w:rsidRPr="005B1756">
        <w:rPr>
          <w:lang w:eastAsia="zh-CN"/>
        </w:rPr>
        <w:t>is down-selected from the following two choices:</w:t>
      </w:r>
    </w:p>
    <w:p w14:paraId="2BBFC993" w14:textId="0E4689A2" w:rsidR="00B76D4B" w:rsidRPr="005B1756" w:rsidRDefault="005B1756" w:rsidP="00AB5453">
      <w:pPr>
        <w:pStyle w:val="af0"/>
        <w:numPr>
          <w:ilvl w:val="0"/>
          <w:numId w:val="6"/>
        </w:numPr>
        <w:ind w:firstLineChars="0"/>
        <w:rPr>
          <w:rFonts w:eastAsia="Batang"/>
        </w:rPr>
      </w:pPr>
      <w:r w:rsidRPr="005B1756">
        <w:rPr>
          <w:rFonts w:eastAsia="Batang"/>
        </w:rPr>
        <w:t xml:space="preserve">Option1: </w:t>
      </w:r>
      <w:r w:rsidR="00B76D4B" w:rsidRPr="005B1756">
        <w:rPr>
          <w:rFonts w:eastAsia="Batang"/>
        </w:rPr>
        <w:t>The same value as the one for legacy one TB case (i.e. reuse the existing specification without change)</w:t>
      </w:r>
    </w:p>
    <w:p w14:paraId="77A4C652" w14:textId="7333964F" w:rsidR="00B76D4B" w:rsidRPr="005B1756" w:rsidRDefault="005B1756" w:rsidP="00AB5453">
      <w:pPr>
        <w:pStyle w:val="af0"/>
        <w:numPr>
          <w:ilvl w:val="0"/>
          <w:numId w:val="6"/>
        </w:numPr>
        <w:ind w:firstLineChars="0"/>
        <w:rPr>
          <w:rFonts w:eastAsia="Batang"/>
        </w:rPr>
      </w:pPr>
      <w:r w:rsidRPr="005B1756">
        <w:rPr>
          <w:rFonts w:eastAsia="Batang"/>
        </w:rPr>
        <w:t xml:space="preserve">Option2: </w:t>
      </w:r>
      <w:r w:rsidR="00B76D4B" w:rsidRPr="005B1756">
        <w:rPr>
          <w:rFonts w:eastAsia="Batang"/>
        </w:rPr>
        <w:t>New values are introduced which depends on the length of last TB and ACK/NACK resources</w:t>
      </w:r>
    </w:p>
    <w:p w14:paraId="28A97243" w14:textId="5003CFAF" w:rsidR="007105B0" w:rsidRPr="007105B0" w:rsidRDefault="00B76D4B" w:rsidP="007105B0">
      <w:pPr>
        <w:pStyle w:val="af0"/>
        <w:numPr>
          <w:ilvl w:val="1"/>
          <w:numId w:val="6"/>
        </w:numPr>
        <w:ind w:firstLineChars="0"/>
        <w:rPr>
          <w:rFonts w:eastAsia="Batang"/>
        </w:rPr>
      </w:pPr>
      <w:r w:rsidRPr="005B1756">
        <w:rPr>
          <w:rFonts w:eastAsia="Batang"/>
        </w:rPr>
        <w:t>Existing values can also be used</w:t>
      </w:r>
      <w:r w:rsidR="007105B0">
        <w:rPr>
          <w:rFonts w:eastAsia="Batang"/>
        </w:rPr>
        <w:t>.</w:t>
      </w:r>
    </w:p>
    <w:p w14:paraId="7BB6BB65" w14:textId="0AC0328D" w:rsidR="00C10960" w:rsidRPr="00FE734E" w:rsidRDefault="002D1083" w:rsidP="00700CD6">
      <w:pPr>
        <w:rPr>
          <w:lang w:eastAsia="zh-CN"/>
        </w:rPr>
      </w:pPr>
      <w:r>
        <w:rPr>
          <w:lang w:eastAsia="zh-CN"/>
        </w:rPr>
        <w:lastRenderedPageBreak/>
        <w:t>No matter which option is adopted</w:t>
      </w:r>
      <w:r w:rsidR="00C10960">
        <w:rPr>
          <w:rFonts w:hint="eastAsia"/>
          <w:lang w:eastAsia="zh-CN"/>
        </w:rPr>
        <w:t xml:space="preserve">, we should keep the </w:t>
      </w:r>
      <w:r w:rsidR="00C10960" w:rsidRPr="002969F3">
        <w:rPr>
          <w:lang w:eastAsia="zh-CN"/>
        </w:rPr>
        <w:t xml:space="preserve">legacy timing constraints </w:t>
      </w:r>
      <w:r w:rsidR="00C10960">
        <w:rPr>
          <w:lang w:eastAsia="zh-CN"/>
        </w:rPr>
        <w:t>for ACK/</w:t>
      </w:r>
      <w:r w:rsidR="00C10960" w:rsidRPr="002969F3">
        <w:rPr>
          <w:lang w:eastAsia="zh-CN"/>
        </w:rPr>
        <w:t>NACK</w:t>
      </w:r>
      <w:r w:rsidR="00C10960">
        <w:rPr>
          <w:lang w:eastAsia="zh-CN"/>
        </w:rPr>
        <w:t xml:space="preserve"> t</w:t>
      </w:r>
      <w:r w:rsidR="00C10960" w:rsidRPr="002969F3">
        <w:rPr>
          <w:lang w:eastAsia="zh-CN"/>
        </w:rPr>
        <w:t>o ensure the same processing capability,</w:t>
      </w:r>
      <w:r w:rsidR="00C10960">
        <w:rPr>
          <w:lang w:eastAsia="zh-CN"/>
        </w:rPr>
        <w:t xml:space="preserve"> </w:t>
      </w:r>
      <w:r w:rsidR="00E520AA">
        <w:rPr>
          <w:lang w:eastAsia="zh-CN"/>
        </w:rPr>
        <w:t xml:space="preserve">i.e., </w:t>
      </w:r>
      <w:r w:rsidR="00C10960" w:rsidRPr="002969F3">
        <w:rPr>
          <w:lang w:eastAsia="zh-CN"/>
        </w:rPr>
        <w:t xml:space="preserve">for each HARQ process the start of ACK/NACK transmission is &gt;= 12ms later than the end of the corresponding DL TB. </w:t>
      </w:r>
      <w:r w:rsidR="00C10960">
        <w:rPr>
          <w:lang w:eastAsia="zh-CN"/>
        </w:rPr>
        <w:t xml:space="preserve">Otherwise, the UE’s processing capability </w:t>
      </w:r>
      <w:r w:rsidR="00700CD6">
        <w:rPr>
          <w:lang w:eastAsia="zh-CN"/>
        </w:rPr>
        <w:t xml:space="preserve">will </w:t>
      </w:r>
      <w:r w:rsidR="00C10960">
        <w:rPr>
          <w:lang w:eastAsia="zh-CN"/>
        </w:rPr>
        <w:t>increase.</w:t>
      </w:r>
    </w:p>
    <w:p w14:paraId="2C401E40" w14:textId="24A5DCCE" w:rsidR="00C10960" w:rsidRPr="00AB7334" w:rsidRDefault="00C10960" w:rsidP="00700CD6">
      <w:pPr>
        <w:pStyle w:val="a5"/>
        <w:jc w:val="both"/>
        <w:rPr>
          <w:sz w:val="22"/>
          <w:szCs w:val="22"/>
          <w:lang w:eastAsia="zh-CN"/>
        </w:rPr>
      </w:pPr>
      <w:r w:rsidRPr="00AB7334">
        <w:rPr>
          <w:sz w:val="22"/>
          <w:szCs w:val="22"/>
        </w:rPr>
        <w:t xml:space="preserve">Proposal </w:t>
      </w:r>
      <w:r w:rsidRPr="00AB7334">
        <w:rPr>
          <w:sz w:val="22"/>
          <w:szCs w:val="22"/>
        </w:rPr>
        <w:fldChar w:fldCharType="begin"/>
      </w:r>
      <w:r w:rsidRPr="00AB7334">
        <w:rPr>
          <w:sz w:val="22"/>
          <w:szCs w:val="22"/>
        </w:rPr>
        <w:instrText xml:space="preserve"> SEQ Proposal \* ARABIC </w:instrText>
      </w:r>
      <w:r w:rsidRPr="00AB7334">
        <w:rPr>
          <w:sz w:val="22"/>
          <w:szCs w:val="22"/>
        </w:rPr>
        <w:fldChar w:fldCharType="separate"/>
      </w:r>
      <w:r w:rsidR="00AD28C9">
        <w:rPr>
          <w:noProof/>
          <w:sz w:val="22"/>
          <w:szCs w:val="22"/>
        </w:rPr>
        <w:t>3</w:t>
      </w:r>
      <w:r w:rsidRPr="00AB7334">
        <w:rPr>
          <w:sz w:val="22"/>
          <w:szCs w:val="22"/>
        </w:rPr>
        <w:fldChar w:fldCharType="end"/>
      </w:r>
      <w:r w:rsidRPr="00AB7334">
        <w:rPr>
          <w:sz w:val="22"/>
          <w:szCs w:val="22"/>
        </w:rPr>
        <w:t xml:space="preserve">: </w:t>
      </w:r>
      <w:r>
        <w:rPr>
          <w:sz w:val="22"/>
          <w:szCs w:val="22"/>
          <w:lang w:eastAsia="zh-CN"/>
        </w:rPr>
        <w:t>F</w:t>
      </w:r>
      <w:r w:rsidRPr="00AB7334">
        <w:rPr>
          <w:sz w:val="22"/>
          <w:szCs w:val="22"/>
          <w:lang w:eastAsia="zh-CN"/>
        </w:rPr>
        <w:t>or each HARQ process the start of ACK/NACK transmission is &gt;= 12ms later than the end of the corresponding DL TB</w:t>
      </w:r>
      <w:r>
        <w:rPr>
          <w:sz w:val="22"/>
          <w:szCs w:val="22"/>
          <w:lang w:eastAsia="zh-CN"/>
        </w:rPr>
        <w:t>, i.e. reuse legacy</w:t>
      </w:r>
      <w:r w:rsidRPr="00B7201A">
        <w:rPr>
          <w:sz w:val="22"/>
          <w:szCs w:val="22"/>
          <w:lang w:eastAsia="zh-CN"/>
        </w:rPr>
        <w:t xml:space="preserve"> timing constraints for ACK/NACK</w:t>
      </w:r>
      <w:r>
        <w:rPr>
          <w:sz w:val="22"/>
          <w:szCs w:val="22"/>
          <w:lang w:eastAsia="zh-CN"/>
        </w:rPr>
        <w:t>.</w:t>
      </w:r>
    </w:p>
    <w:p w14:paraId="32D53EAA" w14:textId="5DB016B4" w:rsidR="00C10960" w:rsidRDefault="002D1083" w:rsidP="00C10960">
      <w:pPr>
        <w:rPr>
          <w:lang w:eastAsia="zh-CN"/>
        </w:rPr>
      </w:pPr>
      <w:r>
        <w:rPr>
          <w:lang w:eastAsia="zh-CN"/>
        </w:rPr>
        <w:t xml:space="preserve">Thus the </w:t>
      </w:r>
      <w:r w:rsidR="00C10960">
        <w:rPr>
          <w:lang w:eastAsia="zh-CN"/>
        </w:rPr>
        <w:t>ACK/NACK delay value</w:t>
      </w:r>
      <w:r>
        <w:rPr>
          <w:lang w:eastAsia="zh-CN"/>
        </w:rPr>
        <w:t xml:space="preserve"> X</w:t>
      </w:r>
      <w:r w:rsidR="00C10960">
        <w:rPr>
          <w:lang w:eastAsia="zh-CN"/>
        </w:rPr>
        <w:t xml:space="preserve"> </w:t>
      </w:r>
      <w:r w:rsidR="00C10960" w:rsidRPr="005B1756">
        <w:rPr>
          <w:lang w:eastAsia="zh-CN"/>
        </w:rPr>
        <w:t>(</w:t>
      </w:r>
      <w:r w:rsidR="00C10960">
        <w:rPr>
          <w:lang w:eastAsia="zh-CN"/>
        </w:rPr>
        <w:t>X =</w:t>
      </w:r>
      <w:r w:rsidR="00C10960" w:rsidRPr="005B1756">
        <w:rPr>
          <w:lang w:eastAsia="zh-CN"/>
        </w:rPr>
        <w:t xml:space="preserve"> </w:t>
      </w:r>
      <w:r w:rsidR="006A74A8" w:rsidRPr="00556D70">
        <w:rPr>
          <w:i/>
          <w:lang w:eastAsia="zh-CN"/>
        </w:rPr>
        <w:t>k</w:t>
      </w:r>
      <w:r w:rsidR="006A74A8" w:rsidRPr="00556D70">
        <w:rPr>
          <w:vertAlign w:val="subscript"/>
          <w:lang w:eastAsia="zh-CN"/>
        </w:rPr>
        <w:t>0</w:t>
      </w:r>
      <w:r w:rsidR="006A74A8" w:rsidRPr="00556D70">
        <w:rPr>
          <w:lang w:eastAsia="zh-CN"/>
        </w:rPr>
        <w:t>'</w:t>
      </w:r>
      <w:r w:rsidR="006A74A8">
        <w:rPr>
          <w:lang w:eastAsia="zh-CN"/>
        </w:rPr>
        <w:t xml:space="preserve"> </w:t>
      </w:r>
      <w:r w:rsidR="00C10960" w:rsidRPr="005B1756">
        <w:rPr>
          <w:rFonts w:eastAsia="Batang"/>
          <w:lang w:val="en-GB"/>
        </w:rPr>
        <w:t>-</w:t>
      </w:r>
      <w:r w:rsidR="006A74A8">
        <w:rPr>
          <w:rFonts w:eastAsia="Batang"/>
          <w:lang w:val="en-GB"/>
        </w:rPr>
        <w:t xml:space="preserve"> </w:t>
      </w:r>
      <w:r w:rsidR="00C10960" w:rsidRPr="005B1756">
        <w:rPr>
          <w:rFonts w:eastAsia="Batang"/>
          <w:lang w:val="en-GB"/>
        </w:rPr>
        <w:t>1</w:t>
      </w:r>
      <w:r w:rsidR="00C10960" w:rsidRPr="005B1756">
        <w:rPr>
          <w:lang w:eastAsia="zh-CN"/>
        </w:rPr>
        <w:t>)</w:t>
      </w:r>
      <w:r w:rsidR="00C10960">
        <w:rPr>
          <w:lang w:eastAsia="zh-CN"/>
        </w:rPr>
        <w:t xml:space="preserve"> should fulfill the following conditions at same time.</w:t>
      </w:r>
    </w:p>
    <w:p w14:paraId="39D1C930" w14:textId="77777777" w:rsidR="00C10960" w:rsidRPr="00550514" w:rsidRDefault="00C10960" w:rsidP="00C10960">
      <w:pPr>
        <w:pStyle w:val="af0"/>
        <w:numPr>
          <w:ilvl w:val="0"/>
          <w:numId w:val="6"/>
        </w:numPr>
        <w:ind w:firstLineChars="0"/>
        <w:rPr>
          <w:rFonts w:eastAsia="Batang"/>
        </w:rPr>
      </w:pPr>
      <w:r w:rsidRPr="00550514">
        <w:rPr>
          <w:rFonts w:eastAsia="Batang"/>
        </w:rPr>
        <w:t xml:space="preserve">Condition 1: X + length of TB2 ≥ 12ms </w:t>
      </w:r>
    </w:p>
    <w:p w14:paraId="40201094" w14:textId="77777777" w:rsidR="00C10960" w:rsidRPr="00B7201A" w:rsidRDefault="00C10960" w:rsidP="00C10960">
      <w:pPr>
        <w:pStyle w:val="af0"/>
        <w:numPr>
          <w:ilvl w:val="0"/>
          <w:numId w:val="6"/>
        </w:numPr>
        <w:ind w:firstLineChars="0"/>
        <w:rPr>
          <w:rFonts w:eastAsia="Batang"/>
        </w:rPr>
      </w:pPr>
      <w:r w:rsidRPr="00550514">
        <w:rPr>
          <w:rFonts w:eastAsia="Batang"/>
        </w:rPr>
        <w:t>Condition 2: X + length of A/N1 ≥ 12ms</w:t>
      </w:r>
    </w:p>
    <w:p w14:paraId="1D0FA1FA" w14:textId="14598839" w:rsidR="00AB7334" w:rsidRDefault="005B1756" w:rsidP="0058122F">
      <w:pPr>
        <w:rPr>
          <w:lang w:eastAsia="zh-CN"/>
        </w:rPr>
      </w:pPr>
      <w:r>
        <w:rPr>
          <w:lang w:eastAsia="zh-CN"/>
        </w:rPr>
        <w:t>F</w:t>
      </w:r>
      <w:r>
        <w:rPr>
          <w:rFonts w:hint="eastAsia"/>
          <w:lang w:eastAsia="zh-CN"/>
        </w:rPr>
        <w:t xml:space="preserve">or </w:t>
      </w:r>
      <w:r>
        <w:rPr>
          <w:lang w:eastAsia="zh-CN"/>
        </w:rPr>
        <w:t>option1, the same value as the one for legacy one TB case</w:t>
      </w:r>
      <w:r w:rsidR="002945A3">
        <w:rPr>
          <w:lang w:eastAsia="zh-CN"/>
        </w:rPr>
        <w:t xml:space="preserve"> is reused without </w:t>
      </w:r>
      <w:r w:rsidR="002F6FCD">
        <w:rPr>
          <w:lang w:eastAsia="zh-CN"/>
        </w:rPr>
        <w:t xml:space="preserve">any </w:t>
      </w:r>
      <w:r w:rsidR="002945A3">
        <w:rPr>
          <w:lang w:eastAsia="zh-CN"/>
        </w:rPr>
        <w:t>change</w:t>
      </w:r>
      <w:r w:rsidR="007105B0">
        <w:rPr>
          <w:rFonts w:hint="eastAsia"/>
          <w:lang w:eastAsia="zh-CN"/>
        </w:rPr>
        <w:t xml:space="preserve">. </w:t>
      </w:r>
      <w:r w:rsidR="002D1083">
        <w:rPr>
          <w:lang w:eastAsia="zh-CN"/>
        </w:rPr>
        <w:t xml:space="preserve">Thus </w:t>
      </w:r>
      <w:r w:rsidR="006A74A8" w:rsidRPr="00556D70">
        <w:rPr>
          <w:i/>
          <w:lang w:eastAsia="zh-CN"/>
        </w:rPr>
        <w:t>k</w:t>
      </w:r>
      <w:r w:rsidR="006A74A8" w:rsidRPr="00556D70">
        <w:rPr>
          <w:vertAlign w:val="subscript"/>
          <w:lang w:eastAsia="zh-CN"/>
        </w:rPr>
        <w:t>0</w:t>
      </w:r>
      <w:r w:rsidR="006A74A8" w:rsidRPr="00556D70">
        <w:rPr>
          <w:lang w:eastAsia="zh-CN"/>
        </w:rPr>
        <w:t>'</w:t>
      </w:r>
      <w:r w:rsidR="004C7595" w:rsidRPr="0058122F">
        <w:rPr>
          <w:rFonts w:ascii="宋体" w:hAnsi="宋体" w:cs="宋体"/>
        </w:rPr>
        <w:t>∈</w:t>
      </w:r>
      <w:r w:rsidR="004C7595" w:rsidRPr="0058122F">
        <w:rPr>
          <w:lang w:eastAsia="zh-CN"/>
        </w:rPr>
        <w:t>{</w:t>
      </w:r>
      <w:r w:rsidR="004C7595">
        <w:rPr>
          <w:lang w:eastAsia="zh-CN"/>
        </w:rPr>
        <w:t>1</w:t>
      </w:r>
      <w:r w:rsidR="006A74A8">
        <w:rPr>
          <w:lang w:eastAsia="zh-CN"/>
        </w:rPr>
        <w:t>3</w:t>
      </w:r>
      <w:r w:rsidR="004C7595">
        <w:rPr>
          <w:rFonts w:hint="eastAsia"/>
          <w:lang w:eastAsia="zh-CN"/>
        </w:rPr>
        <w:t>,</w:t>
      </w:r>
      <w:r w:rsidR="004C7595">
        <w:rPr>
          <w:lang w:eastAsia="zh-CN"/>
        </w:rPr>
        <w:t xml:space="preserve"> 2</w:t>
      </w:r>
      <w:r w:rsidR="006A74A8">
        <w:rPr>
          <w:lang w:eastAsia="zh-CN"/>
        </w:rPr>
        <w:t>1</w:t>
      </w:r>
      <w:r w:rsidR="004C7595" w:rsidRPr="0058122F">
        <w:rPr>
          <w:lang w:eastAsia="zh-CN"/>
        </w:rPr>
        <w:t>}</w:t>
      </w:r>
      <w:r w:rsidR="002D1083">
        <w:rPr>
          <w:lang w:eastAsia="zh-CN"/>
        </w:rPr>
        <w:t xml:space="preserve">for 3.75kHz, and </w:t>
      </w:r>
      <w:r w:rsidR="006A74A8" w:rsidRPr="00556D70">
        <w:rPr>
          <w:i/>
          <w:lang w:eastAsia="zh-CN"/>
        </w:rPr>
        <w:t>k</w:t>
      </w:r>
      <w:r w:rsidR="006A74A8" w:rsidRPr="00556D70">
        <w:rPr>
          <w:vertAlign w:val="subscript"/>
          <w:lang w:eastAsia="zh-CN"/>
        </w:rPr>
        <w:t>0</w:t>
      </w:r>
      <w:r w:rsidR="006A74A8" w:rsidRPr="00556D70">
        <w:rPr>
          <w:lang w:eastAsia="zh-CN"/>
        </w:rPr>
        <w:t>'</w:t>
      </w:r>
      <w:r w:rsidR="004C7595" w:rsidRPr="00F4415E">
        <w:rPr>
          <w:rFonts w:ascii="宋体" w:hAnsi="宋体" w:cs="宋体" w:hint="eastAsia"/>
        </w:rPr>
        <w:t>∈</w:t>
      </w:r>
      <w:r w:rsidR="004C7595" w:rsidRPr="00F4415E">
        <w:rPr>
          <w:lang w:eastAsia="zh-CN"/>
        </w:rPr>
        <w:t>{</w:t>
      </w:r>
      <w:r w:rsidR="002D1083">
        <w:rPr>
          <w:lang w:eastAsia="zh-CN"/>
        </w:rPr>
        <w:t>1</w:t>
      </w:r>
      <w:r w:rsidR="006A74A8">
        <w:rPr>
          <w:lang w:eastAsia="zh-CN"/>
        </w:rPr>
        <w:t>3</w:t>
      </w:r>
      <w:r w:rsidR="004C7595">
        <w:rPr>
          <w:lang w:eastAsia="zh-CN"/>
        </w:rPr>
        <w:t xml:space="preserve">, </w:t>
      </w:r>
      <w:r w:rsidR="002D1083">
        <w:rPr>
          <w:lang w:eastAsia="zh-CN"/>
        </w:rPr>
        <w:t>1</w:t>
      </w:r>
      <w:r w:rsidR="006A74A8">
        <w:rPr>
          <w:lang w:eastAsia="zh-CN"/>
        </w:rPr>
        <w:t>5</w:t>
      </w:r>
      <w:r w:rsidR="004C7595">
        <w:rPr>
          <w:lang w:eastAsia="zh-CN"/>
        </w:rPr>
        <w:t xml:space="preserve">, </w:t>
      </w:r>
      <w:r w:rsidR="002D1083">
        <w:rPr>
          <w:lang w:eastAsia="zh-CN"/>
        </w:rPr>
        <w:t>1</w:t>
      </w:r>
      <w:r w:rsidR="006A74A8">
        <w:rPr>
          <w:lang w:eastAsia="zh-CN"/>
        </w:rPr>
        <w:t>7</w:t>
      </w:r>
      <w:r w:rsidR="004C7595">
        <w:rPr>
          <w:lang w:eastAsia="zh-CN"/>
        </w:rPr>
        <w:t xml:space="preserve">, </w:t>
      </w:r>
      <w:r w:rsidR="002D1083">
        <w:rPr>
          <w:lang w:eastAsia="zh-CN"/>
        </w:rPr>
        <w:t>1</w:t>
      </w:r>
      <w:r w:rsidR="006A74A8">
        <w:rPr>
          <w:lang w:eastAsia="zh-CN"/>
        </w:rPr>
        <w:t>8</w:t>
      </w:r>
      <w:r w:rsidR="004C7595">
        <w:rPr>
          <w:lang w:eastAsia="zh-CN"/>
        </w:rPr>
        <w:t>}</w:t>
      </w:r>
      <w:r w:rsidR="002D1083">
        <w:rPr>
          <w:lang w:eastAsia="zh-CN"/>
        </w:rPr>
        <w:t xml:space="preserve"> for 15kHz. </w:t>
      </w:r>
      <w:r w:rsidR="002F6FCD">
        <w:rPr>
          <w:lang w:eastAsia="zh-CN"/>
        </w:rPr>
        <w:t>T</w:t>
      </w:r>
      <w:r w:rsidR="008B0DC7">
        <w:rPr>
          <w:lang w:eastAsia="zh-CN"/>
        </w:rPr>
        <w:t>he minimum value</w:t>
      </w:r>
      <w:r w:rsidR="002F6FCD">
        <w:rPr>
          <w:lang w:eastAsia="zh-CN"/>
        </w:rPr>
        <w:t xml:space="preserve"> of</w:t>
      </w:r>
      <w:r w:rsidR="008B0DC7">
        <w:rPr>
          <w:lang w:eastAsia="zh-CN"/>
        </w:rPr>
        <w:t xml:space="preserve"> </w:t>
      </w:r>
      <w:r w:rsidR="002F6FCD" w:rsidRPr="00556D70">
        <w:rPr>
          <w:i/>
          <w:lang w:eastAsia="zh-CN"/>
        </w:rPr>
        <w:t>k</w:t>
      </w:r>
      <w:r w:rsidR="002F6FCD" w:rsidRPr="00556D70">
        <w:rPr>
          <w:vertAlign w:val="subscript"/>
          <w:lang w:eastAsia="zh-CN"/>
        </w:rPr>
        <w:t>0</w:t>
      </w:r>
      <w:r w:rsidR="002F6FCD" w:rsidRPr="00556D70">
        <w:rPr>
          <w:lang w:eastAsia="zh-CN"/>
        </w:rPr>
        <w:t>'</w:t>
      </w:r>
      <w:r w:rsidR="002F6FCD">
        <w:rPr>
          <w:lang w:eastAsia="zh-CN"/>
        </w:rPr>
        <w:t xml:space="preserve"> </w:t>
      </w:r>
      <w:r w:rsidR="008B0DC7">
        <w:rPr>
          <w:lang w:eastAsia="zh-CN"/>
        </w:rPr>
        <w:t>is 1</w:t>
      </w:r>
      <w:r w:rsidR="002F6FCD">
        <w:rPr>
          <w:lang w:eastAsia="zh-CN"/>
        </w:rPr>
        <w:t>3</w:t>
      </w:r>
      <w:r w:rsidR="008B0DC7">
        <w:rPr>
          <w:rFonts w:hint="eastAsia"/>
          <w:lang w:eastAsia="zh-CN"/>
        </w:rPr>
        <w:t>, i.</w:t>
      </w:r>
      <w:r w:rsidR="008B0DC7">
        <w:rPr>
          <w:lang w:eastAsia="zh-CN"/>
        </w:rPr>
        <w:t xml:space="preserve">e. X = </w:t>
      </w:r>
      <w:r w:rsidR="008B0DC7" w:rsidRPr="00556D70">
        <w:rPr>
          <w:i/>
          <w:lang w:eastAsia="zh-CN"/>
        </w:rPr>
        <w:t>k</w:t>
      </w:r>
      <w:r w:rsidR="008B0DC7" w:rsidRPr="00556D70">
        <w:rPr>
          <w:vertAlign w:val="subscript"/>
          <w:lang w:eastAsia="zh-CN"/>
        </w:rPr>
        <w:t>0</w:t>
      </w:r>
      <w:r w:rsidR="008B0DC7" w:rsidRPr="00556D70">
        <w:rPr>
          <w:lang w:eastAsia="zh-CN"/>
        </w:rPr>
        <w:t>'</w:t>
      </w:r>
      <w:r w:rsidR="008B0DC7" w:rsidRPr="005B1756">
        <w:rPr>
          <w:rFonts w:eastAsia="Batang"/>
          <w:lang w:val="en-GB"/>
        </w:rPr>
        <w:t>-1</w:t>
      </w:r>
      <w:r w:rsidR="008B0DC7">
        <w:rPr>
          <w:rFonts w:eastAsia="Batang"/>
          <w:lang w:val="en-GB"/>
        </w:rPr>
        <w:t xml:space="preserve"> </w:t>
      </w:r>
      <w:r w:rsidR="008B0DC7" w:rsidRPr="00550514">
        <w:rPr>
          <w:rFonts w:eastAsia="Batang"/>
        </w:rPr>
        <w:t>≥ 12</w:t>
      </w:r>
      <w:r w:rsidR="008B0DC7">
        <w:rPr>
          <w:rFonts w:hint="eastAsia"/>
          <w:lang w:eastAsia="zh-CN"/>
        </w:rPr>
        <w:t>.</w:t>
      </w:r>
    </w:p>
    <w:p w14:paraId="79C0A71D" w14:textId="056118FF" w:rsidR="00D22F68" w:rsidRDefault="00AB7334" w:rsidP="0058122F">
      <w:pPr>
        <w:rPr>
          <w:rFonts w:eastAsia="Batang"/>
        </w:rPr>
      </w:pPr>
      <w:r>
        <w:rPr>
          <w:rFonts w:hint="eastAsia"/>
          <w:lang w:eastAsia="zh-CN"/>
        </w:rPr>
        <w:t>For option2, the delay value depends on the length of last TB and ACK/NACK resources.</w:t>
      </w:r>
      <w:r w:rsidR="009F48EE">
        <w:rPr>
          <w:lang w:eastAsia="zh-CN"/>
        </w:rPr>
        <w:t xml:space="preserve"> I</w:t>
      </w:r>
      <w:r>
        <w:rPr>
          <w:lang w:eastAsia="zh-CN"/>
        </w:rPr>
        <w:t xml:space="preserve">f </w:t>
      </w:r>
      <w:r w:rsidR="009F48EE">
        <w:rPr>
          <w:lang w:eastAsia="zh-CN"/>
        </w:rPr>
        <w:t xml:space="preserve">the </w:t>
      </w:r>
      <w:r w:rsidR="00550514">
        <w:rPr>
          <w:lang w:eastAsia="zh-CN"/>
        </w:rPr>
        <w:t xml:space="preserve">length of TB2 </w:t>
      </w:r>
      <w:r w:rsidR="00550514" w:rsidRPr="00550514">
        <w:rPr>
          <w:rFonts w:eastAsia="Batang"/>
        </w:rPr>
        <w:t>≥ 12ms</w:t>
      </w:r>
      <w:r w:rsidR="00550514">
        <w:rPr>
          <w:rFonts w:eastAsia="Batang"/>
        </w:rPr>
        <w:t xml:space="preserve"> and length of </w:t>
      </w:r>
      <w:r w:rsidR="00550514" w:rsidRPr="00550514">
        <w:rPr>
          <w:rFonts w:eastAsia="Batang"/>
        </w:rPr>
        <w:t>A/N1</w:t>
      </w:r>
      <w:r w:rsidR="00550514">
        <w:rPr>
          <w:rFonts w:eastAsia="Batang"/>
        </w:rPr>
        <w:t xml:space="preserve"> </w:t>
      </w:r>
      <w:r w:rsidR="00550514" w:rsidRPr="00550514">
        <w:rPr>
          <w:rFonts w:eastAsia="Batang"/>
        </w:rPr>
        <w:t>≥ 12ms</w:t>
      </w:r>
      <w:r>
        <w:rPr>
          <w:rFonts w:eastAsia="Batang"/>
        </w:rPr>
        <w:t xml:space="preserve">, </w:t>
      </w:r>
      <w:r w:rsidR="00D22F68">
        <w:rPr>
          <w:rFonts w:eastAsia="Batang"/>
        </w:rPr>
        <w:t xml:space="preserve">X </w:t>
      </w:r>
      <w:r w:rsidR="00D22F68" w:rsidRPr="00550514">
        <w:rPr>
          <w:rFonts w:eastAsia="Batang"/>
        </w:rPr>
        <w:t>≥</w:t>
      </w:r>
      <w:r w:rsidR="00D22F68">
        <w:rPr>
          <w:rFonts w:eastAsia="Batang"/>
        </w:rPr>
        <w:t xml:space="preserve"> 0 can satisfy</w:t>
      </w:r>
      <w:r w:rsidR="00550514">
        <w:rPr>
          <w:rFonts w:eastAsia="Batang"/>
        </w:rPr>
        <w:t xml:space="preserve"> </w:t>
      </w:r>
      <w:r w:rsidR="00D22F68">
        <w:rPr>
          <w:rFonts w:eastAsia="Batang"/>
        </w:rPr>
        <w:t xml:space="preserve">both </w:t>
      </w:r>
      <w:r w:rsidR="00550514">
        <w:rPr>
          <w:rFonts w:eastAsia="Batang"/>
        </w:rPr>
        <w:t xml:space="preserve">condition 1 and condition 2. Considering that </w:t>
      </w:r>
      <w:r w:rsidR="00D22F68">
        <w:rPr>
          <w:rFonts w:eastAsia="Batang"/>
        </w:rPr>
        <w:t>1ms</w:t>
      </w:r>
      <w:r w:rsidR="00550514">
        <w:rPr>
          <w:rFonts w:eastAsia="Batang"/>
        </w:rPr>
        <w:t xml:space="preserve"> DL to UL switch</w:t>
      </w:r>
      <w:r w:rsidR="00D22F68">
        <w:rPr>
          <w:rFonts w:eastAsia="Batang"/>
        </w:rPr>
        <w:t xml:space="preserve"> should be kept</w:t>
      </w:r>
      <w:r w:rsidR="00550514">
        <w:rPr>
          <w:rFonts w:eastAsia="Batang"/>
        </w:rPr>
        <w:t xml:space="preserve"> b</w:t>
      </w:r>
      <w:r w:rsidR="00D22F68">
        <w:rPr>
          <w:rFonts w:eastAsia="Batang"/>
        </w:rPr>
        <w:t xml:space="preserve">etween TB2 and A/N1, so X </w:t>
      </w:r>
      <w:r w:rsidR="00D22F68" w:rsidRPr="00550514">
        <w:rPr>
          <w:rFonts w:eastAsia="Batang"/>
        </w:rPr>
        <w:t>≥</w:t>
      </w:r>
      <w:r w:rsidR="00D22F68">
        <w:rPr>
          <w:rFonts w:eastAsia="Batang"/>
        </w:rPr>
        <w:t xml:space="preserve"> 1. </w:t>
      </w:r>
      <w:r w:rsidR="006A74A8" w:rsidRPr="00556D70">
        <w:rPr>
          <w:i/>
          <w:lang w:eastAsia="zh-CN"/>
        </w:rPr>
        <w:t>k</w:t>
      </w:r>
      <w:r w:rsidR="006A74A8" w:rsidRPr="00556D70">
        <w:rPr>
          <w:vertAlign w:val="subscript"/>
          <w:lang w:eastAsia="zh-CN"/>
        </w:rPr>
        <w:t>0</w:t>
      </w:r>
      <w:r w:rsidR="006A74A8" w:rsidRPr="00556D70">
        <w:rPr>
          <w:lang w:eastAsia="zh-CN"/>
        </w:rPr>
        <w:t>'</w:t>
      </w:r>
      <w:r w:rsidR="006A74A8">
        <w:rPr>
          <w:lang w:eastAsia="zh-CN"/>
        </w:rPr>
        <w:t xml:space="preserve"> = X+1. </w:t>
      </w:r>
      <w:r w:rsidR="009F48EE">
        <w:rPr>
          <w:rFonts w:eastAsia="Batang"/>
        </w:rPr>
        <w:t>A</w:t>
      </w:r>
      <w:r w:rsidR="009F48EE">
        <w:rPr>
          <w:rFonts w:eastAsiaTheme="minorEastAsia" w:hint="eastAsia"/>
          <w:lang w:eastAsia="zh-CN"/>
        </w:rPr>
        <w:t xml:space="preserve">s </w:t>
      </w:r>
      <w:r w:rsidR="009F48EE">
        <w:rPr>
          <w:rFonts w:eastAsiaTheme="minorEastAsia"/>
          <w:lang w:eastAsia="zh-CN"/>
        </w:rPr>
        <w:t>an</w:t>
      </w:r>
      <w:r w:rsidR="009F48EE">
        <w:rPr>
          <w:rFonts w:eastAsia="Batang"/>
        </w:rPr>
        <w:t xml:space="preserve"> </w:t>
      </w:r>
      <w:r w:rsidR="002A66A3">
        <w:rPr>
          <w:rFonts w:eastAsia="Batang"/>
        </w:rPr>
        <w:t>example</w:t>
      </w:r>
      <w:r w:rsidR="009F48EE">
        <w:rPr>
          <w:rFonts w:eastAsiaTheme="minorEastAsia" w:hint="eastAsia"/>
          <w:lang w:eastAsia="zh-CN"/>
        </w:rPr>
        <w:t>,</w:t>
      </w:r>
      <w:r w:rsidR="009F48EE">
        <w:rPr>
          <w:rFonts w:eastAsiaTheme="minorEastAsia"/>
          <w:lang w:eastAsia="zh-CN"/>
        </w:rPr>
        <w:t xml:space="preserve"> </w:t>
      </w:r>
      <w:r w:rsidR="006A74A8" w:rsidRPr="00556D70">
        <w:rPr>
          <w:i/>
          <w:lang w:eastAsia="zh-CN"/>
        </w:rPr>
        <w:t>k</w:t>
      </w:r>
      <w:r w:rsidR="006A74A8" w:rsidRPr="00556D70">
        <w:rPr>
          <w:vertAlign w:val="subscript"/>
          <w:lang w:eastAsia="zh-CN"/>
        </w:rPr>
        <w:t>0</w:t>
      </w:r>
      <w:r w:rsidR="006A74A8" w:rsidRPr="00556D70">
        <w:rPr>
          <w:lang w:eastAsia="zh-CN"/>
        </w:rPr>
        <w:t>'</w:t>
      </w:r>
      <w:r w:rsidR="006A74A8">
        <w:rPr>
          <w:lang w:eastAsia="zh-CN"/>
        </w:rPr>
        <w:t xml:space="preserve"> </w:t>
      </w:r>
      <w:r w:rsidR="009F48EE" w:rsidRPr="00556D70">
        <w:rPr>
          <w:rFonts w:ascii="宋体" w:hAnsi="宋体" w:cs="宋体"/>
        </w:rPr>
        <w:t>∈</w:t>
      </w:r>
      <w:r w:rsidR="009F48EE" w:rsidRPr="00556D70">
        <w:rPr>
          <w:lang w:eastAsia="zh-CN"/>
        </w:rPr>
        <w:t>{</w:t>
      </w:r>
      <w:r w:rsidR="006A74A8">
        <w:rPr>
          <w:lang w:eastAsia="zh-CN"/>
        </w:rPr>
        <w:t>2</w:t>
      </w:r>
      <w:r w:rsidR="009F48EE">
        <w:rPr>
          <w:rFonts w:hint="eastAsia"/>
          <w:lang w:eastAsia="zh-CN"/>
        </w:rPr>
        <w:t>,</w:t>
      </w:r>
      <w:r w:rsidR="006A74A8">
        <w:rPr>
          <w:lang w:eastAsia="zh-CN"/>
        </w:rPr>
        <w:t xml:space="preserve"> 10</w:t>
      </w:r>
      <w:r w:rsidR="009F48EE" w:rsidRPr="00556D70">
        <w:rPr>
          <w:lang w:eastAsia="zh-CN"/>
        </w:rPr>
        <w:t>}</w:t>
      </w:r>
      <w:r w:rsidR="009F48EE">
        <w:rPr>
          <w:lang w:eastAsia="zh-CN"/>
        </w:rPr>
        <w:t xml:space="preserve">for 3.75kHz, and </w:t>
      </w:r>
      <w:r w:rsidR="006A74A8" w:rsidRPr="00556D70">
        <w:rPr>
          <w:i/>
          <w:lang w:eastAsia="zh-CN"/>
        </w:rPr>
        <w:t>k</w:t>
      </w:r>
      <w:r w:rsidR="006A74A8" w:rsidRPr="00556D70">
        <w:rPr>
          <w:vertAlign w:val="subscript"/>
          <w:lang w:eastAsia="zh-CN"/>
        </w:rPr>
        <w:t>0</w:t>
      </w:r>
      <w:r w:rsidR="006A74A8" w:rsidRPr="00556D70">
        <w:rPr>
          <w:lang w:eastAsia="zh-CN"/>
        </w:rPr>
        <w:t>'</w:t>
      </w:r>
      <w:r w:rsidR="009F48EE" w:rsidRPr="00F4415E">
        <w:rPr>
          <w:rFonts w:ascii="宋体" w:hAnsi="宋体" w:cs="宋体" w:hint="eastAsia"/>
        </w:rPr>
        <w:t>∈</w:t>
      </w:r>
      <w:r w:rsidR="009F48EE" w:rsidRPr="00F4415E">
        <w:rPr>
          <w:lang w:eastAsia="zh-CN"/>
        </w:rPr>
        <w:t>{</w:t>
      </w:r>
      <w:r w:rsidR="006A74A8">
        <w:rPr>
          <w:lang w:eastAsia="zh-CN"/>
        </w:rPr>
        <w:t>2</w:t>
      </w:r>
      <w:r w:rsidR="009F48EE">
        <w:rPr>
          <w:lang w:eastAsia="zh-CN"/>
        </w:rPr>
        <w:t xml:space="preserve">, </w:t>
      </w:r>
      <w:r w:rsidR="006A74A8">
        <w:rPr>
          <w:lang w:eastAsia="zh-CN"/>
        </w:rPr>
        <w:t>4</w:t>
      </w:r>
      <w:r w:rsidR="009F48EE">
        <w:rPr>
          <w:lang w:eastAsia="zh-CN"/>
        </w:rPr>
        <w:t xml:space="preserve">, </w:t>
      </w:r>
      <w:r w:rsidR="006A74A8">
        <w:rPr>
          <w:lang w:eastAsia="zh-CN"/>
        </w:rPr>
        <w:t>6</w:t>
      </w:r>
      <w:r w:rsidR="009F48EE">
        <w:rPr>
          <w:lang w:eastAsia="zh-CN"/>
        </w:rPr>
        <w:t xml:space="preserve">, </w:t>
      </w:r>
      <w:r w:rsidR="006A74A8">
        <w:rPr>
          <w:lang w:eastAsia="zh-CN"/>
        </w:rPr>
        <w:t>8</w:t>
      </w:r>
      <w:r w:rsidR="009F48EE">
        <w:rPr>
          <w:lang w:eastAsia="zh-CN"/>
        </w:rPr>
        <w:t xml:space="preserve">} for 15kHz. </w:t>
      </w:r>
      <w:r w:rsidR="00D22F68">
        <w:rPr>
          <w:rFonts w:eastAsia="Batang"/>
        </w:rPr>
        <w:t xml:space="preserve">For other cases, X </w:t>
      </w:r>
      <w:r w:rsidR="00D22F68" w:rsidRPr="00550514">
        <w:rPr>
          <w:rFonts w:eastAsia="Batang"/>
        </w:rPr>
        <w:t>≥</w:t>
      </w:r>
      <w:r w:rsidR="00D22F68">
        <w:rPr>
          <w:rFonts w:eastAsia="Batang"/>
        </w:rPr>
        <w:t xml:space="preserve"> 12 – min{</w:t>
      </w:r>
      <w:r w:rsidR="00D22F68" w:rsidRPr="00550514">
        <w:rPr>
          <w:rFonts w:eastAsia="Batang"/>
        </w:rPr>
        <w:t>length of TB2</w:t>
      </w:r>
      <w:r w:rsidR="00D22F68">
        <w:rPr>
          <w:rFonts w:eastAsiaTheme="minorEastAsia" w:hint="eastAsia"/>
          <w:lang w:eastAsia="zh-CN"/>
        </w:rPr>
        <w:t>, length of A/N1</w:t>
      </w:r>
      <w:r w:rsidR="00D22F68">
        <w:rPr>
          <w:rFonts w:eastAsia="Batang"/>
        </w:rPr>
        <w:t xml:space="preserve">} is enough to satisfy both condition 1 and condition 2. </w:t>
      </w:r>
      <w:r>
        <w:rPr>
          <w:rFonts w:eastAsia="Batang"/>
        </w:rPr>
        <w:t>When repetition number is 1, min{</w:t>
      </w:r>
      <w:r w:rsidRPr="00550514">
        <w:rPr>
          <w:rFonts w:eastAsia="Batang"/>
        </w:rPr>
        <w:t>length of TB2</w:t>
      </w:r>
      <w:r>
        <w:rPr>
          <w:rFonts w:eastAsiaTheme="minorEastAsia" w:hint="eastAsia"/>
          <w:lang w:eastAsia="zh-CN"/>
        </w:rPr>
        <w:t>, length of A/N1</w:t>
      </w:r>
      <w:r>
        <w:rPr>
          <w:rFonts w:eastAsia="Batang"/>
        </w:rPr>
        <w:t xml:space="preserve">} = 1. Thus, X </w:t>
      </w:r>
      <w:r w:rsidRPr="00550514">
        <w:rPr>
          <w:rFonts w:eastAsia="Batang"/>
        </w:rPr>
        <w:t>≥</w:t>
      </w:r>
      <w:r>
        <w:rPr>
          <w:rFonts w:eastAsia="Batang"/>
        </w:rPr>
        <w:t xml:space="preserve"> 11.</w:t>
      </w:r>
      <w:r w:rsidR="003C147B">
        <w:rPr>
          <w:rFonts w:eastAsia="Batang"/>
        </w:rPr>
        <w:t xml:space="preserve"> </w:t>
      </w:r>
      <w:r w:rsidR="006A74A8" w:rsidRPr="00556D70">
        <w:rPr>
          <w:i/>
          <w:lang w:eastAsia="zh-CN"/>
        </w:rPr>
        <w:t>k</w:t>
      </w:r>
      <w:r w:rsidR="006A74A8" w:rsidRPr="00556D70">
        <w:rPr>
          <w:vertAlign w:val="subscript"/>
          <w:lang w:eastAsia="zh-CN"/>
        </w:rPr>
        <w:t>0</w:t>
      </w:r>
      <w:r w:rsidR="006A74A8" w:rsidRPr="00556D70">
        <w:rPr>
          <w:lang w:eastAsia="zh-CN"/>
        </w:rPr>
        <w:t>'</w:t>
      </w:r>
      <w:r w:rsidR="006A74A8">
        <w:rPr>
          <w:lang w:eastAsia="zh-CN"/>
        </w:rPr>
        <w:t xml:space="preserve"> = X+1. </w:t>
      </w:r>
      <w:r w:rsidR="009F48EE">
        <w:rPr>
          <w:rFonts w:eastAsia="Batang"/>
        </w:rPr>
        <w:t>A</w:t>
      </w:r>
      <w:r w:rsidR="009F48EE">
        <w:rPr>
          <w:rFonts w:eastAsiaTheme="minorEastAsia" w:hint="eastAsia"/>
          <w:lang w:eastAsia="zh-CN"/>
        </w:rPr>
        <w:t xml:space="preserve">s </w:t>
      </w:r>
      <w:r w:rsidR="009F48EE">
        <w:rPr>
          <w:rFonts w:eastAsiaTheme="minorEastAsia"/>
          <w:lang w:eastAsia="zh-CN"/>
        </w:rPr>
        <w:t>an</w:t>
      </w:r>
      <w:r w:rsidR="009F48EE">
        <w:rPr>
          <w:rFonts w:eastAsia="Batang"/>
        </w:rPr>
        <w:t xml:space="preserve"> example</w:t>
      </w:r>
      <w:r w:rsidR="009F48EE">
        <w:rPr>
          <w:rFonts w:eastAsiaTheme="minorEastAsia" w:hint="eastAsia"/>
          <w:lang w:eastAsia="zh-CN"/>
        </w:rPr>
        <w:t>,</w:t>
      </w:r>
      <w:r w:rsidR="009F48EE">
        <w:rPr>
          <w:rFonts w:eastAsiaTheme="minorEastAsia"/>
          <w:lang w:eastAsia="zh-CN"/>
        </w:rPr>
        <w:t xml:space="preserve"> </w:t>
      </w:r>
      <w:r w:rsidR="006A74A8" w:rsidRPr="00556D70">
        <w:rPr>
          <w:i/>
          <w:lang w:eastAsia="zh-CN"/>
        </w:rPr>
        <w:t>k</w:t>
      </w:r>
      <w:r w:rsidR="006A74A8" w:rsidRPr="00556D70">
        <w:rPr>
          <w:vertAlign w:val="subscript"/>
          <w:lang w:eastAsia="zh-CN"/>
        </w:rPr>
        <w:t>0</w:t>
      </w:r>
      <w:r w:rsidR="006A74A8" w:rsidRPr="00556D70">
        <w:rPr>
          <w:lang w:eastAsia="zh-CN"/>
        </w:rPr>
        <w:t>'</w:t>
      </w:r>
      <w:r w:rsidR="009F48EE" w:rsidRPr="00556D70">
        <w:rPr>
          <w:rFonts w:ascii="宋体" w:hAnsi="宋体" w:cs="宋体"/>
        </w:rPr>
        <w:t>∈</w:t>
      </w:r>
      <w:r w:rsidR="009F48EE" w:rsidRPr="00556D70">
        <w:rPr>
          <w:lang w:eastAsia="zh-CN"/>
        </w:rPr>
        <w:t>{</w:t>
      </w:r>
      <w:r w:rsidR="009F48EE">
        <w:rPr>
          <w:lang w:eastAsia="zh-CN"/>
        </w:rPr>
        <w:t>1</w:t>
      </w:r>
      <w:r w:rsidR="006A74A8">
        <w:rPr>
          <w:lang w:eastAsia="zh-CN"/>
        </w:rPr>
        <w:t>2</w:t>
      </w:r>
      <w:r w:rsidR="009F48EE">
        <w:rPr>
          <w:rFonts w:hint="eastAsia"/>
          <w:lang w:eastAsia="zh-CN"/>
        </w:rPr>
        <w:t>,</w:t>
      </w:r>
      <w:r w:rsidR="009F48EE">
        <w:rPr>
          <w:lang w:eastAsia="zh-CN"/>
        </w:rPr>
        <w:t xml:space="preserve"> </w:t>
      </w:r>
      <w:r w:rsidR="006A74A8">
        <w:rPr>
          <w:lang w:eastAsia="zh-CN"/>
        </w:rPr>
        <w:t>20</w:t>
      </w:r>
      <w:r w:rsidR="009F48EE" w:rsidRPr="00556D70">
        <w:rPr>
          <w:lang w:eastAsia="zh-CN"/>
        </w:rPr>
        <w:t>}</w:t>
      </w:r>
      <w:r w:rsidR="009F48EE">
        <w:rPr>
          <w:lang w:eastAsia="zh-CN"/>
        </w:rPr>
        <w:t xml:space="preserve">for 3.75kHz, and </w:t>
      </w:r>
      <w:r w:rsidR="006A74A8" w:rsidRPr="00556D70">
        <w:rPr>
          <w:i/>
          <w:lang w:eastAsia="zh-CN"/>
        </w:rPr>
        <w:t>k</w:t>
      </w:r>
      <w:r w:rsidR="006A74A8" w:rsidRPr="00556D70">
        <w:rPr>
          <w:vertAlign w:val="subscript"/>
          <w:lang w:eastAsia="zh-CN"/>
        </w:rPr>
        <w:t>0</w:t>
      </w:r>
      <w:r w:rsidR="006A74A8" w:rsidRPr="00556D70">
        <w:rPr>
          <w:lang w:eastAsia="zh-CN"/>
        </w:rPr>
        <w:t>'</w:t>
      </w:r>
      <w:r w:rsidR="009F48EE" w:rsidRPr="00F4415E">
        <w:rPr>
          <w:rFonts w:ascii="宋体" w:hAnsi="宋体" w:cs="宋体" w:hint="eastAsia"/>
        </w:rPr>
        <w:t>∈</w:t>
      </w:r>
      <w:r w:rsidR="009F48EE" w:rsidRPr="00F4415E">
        <w:rPr>
          <w:lang w:eastAsia="zh-CN"/>
        </w:rPr>
        <w:t>{</w:t>
      </w:r>
      <w:r w:rsidR="009F48EE">
        <w:rPr>
          <w:lang w:eastAsia="zh-CN"/>
        </w:rPr>
        <w:t>1</w:t>
      </w:r>
      <w:r w:rsidR="006A74A8">
        <w:rPr>
          <w:lang w:eastAsia="zh-CN"/>
        </w:rPr>
        <w:t>2</w:t>
      </w:r>
      <w:r w:rsidR="009F48EE">
        <w:rPr>
          <w:lang w:eastAsia="zh-CN"/>
        </w:rPr>
        <w:t>, 1</w:t>
      </w:r>
      <w:r w:rsidR="006A74A8">
        <w:rPr>
          <w:lang w:eastAsia="zh-CN"/>
        </w:rPr>
        <w:t>4</w:t>
      </w:r>
      <w:r w:rsidR="009F48EE">
        <w:rPr>
          <w:lang w:eastAsia="zh-CN"/>
        </w:rPr>
        <w:t>, 1</w:t>
      </w:r>
      <w:r w:rsidR="006A74A8">
        <w:rPr>
          <w:lang w:eastAsia="zh-CN"/>
        </w:rPr>
        <w:t>6</w:t>
      </w:r>
      <w:r w:rsidR="009F48EE">
        <w:rPr>
          <w:lang w:eastAsia="zh-CN"/>
        </w:rPr>
        <w:t>, 1</w:t>
      </w:r>
      <w:r w:rsidR="006A74A8">
        <w:rPr>
          <w:lang w:eastAsia="zh-CN"/>
        </w:rPr>
        <w:t>8</w:t>
      </w:r>
      <w:r w:rsidR="009F48EE">
        <w:rPr>
          <w:lang w:eastAsia="zh-CN"/>
        </w:rPr>
        <w:t>} for 15kHz.</w:t>
      </w:r>
    </w:p>
    <w:p w14:paraId="151209BE" w14:textId="1E80034F" w:rsidR="003C147B" w:rsidRDefault="003C147B" w:rsidP="002945A3">
      <w:pPr>
        <w:jc w:val="left"/>
        <w:rPr>
          <w:rFonts w:eastAsia="Batang"/>
        </w:rPr>
      </w:pPr>
      <w:r>
        <w:rPr>
          <w:rFonts w:eastAsia="Batang"/>
        </w:rPr>
        <w:t xml:space="preserve">Compared with option </w:t>
      </w:r>
      <w:r w:rsidR="008B0DC7">
        <w:rPr>
          <w:rFonts w:eastAsia="Batang"/>
        </w:rPr>
        <w:t>1</w:t>
      </w:r>
      <w:r>
        <w:rPr>
          <w:rFonts w:eastAsia="Batang"/>
        </w:rPr>
        <w:t xml:space="preserve">, option </w:t>
      </w:r>
      <w:r w:rsidR="008B0DC7">
        <w:rPr>
          <w:rFonts w:eastAsia="Batang"/>
        </w:rPr>
        <w:t>2 can achieve higher</w:t>
      </w:r>
      <w:r w:rsidR="008D0AA2">
        <w:rPr>
          <w:rFonts w:eastAsia="Batang"/>
        </w:rPr>
        <w:t xml:space="preserve"> data rate </w:t>
      </w:r>
      <w:r w:rsidR="005B710B">
        <w:rPr>
          <w:rFonts w:eastAsia="Batang"/>
        </w:rPr>
        <w:t xml:space="preserve">in </w:t>
      </w:r>
      <w:r w:rsidR="008B0DC7">
        <w:rPr>
          <w:rFonts w:eastAsia="Batang"/>
        </w:rPr>
        <w:t>some</w:t>
      </w:r>
      <w:r w:rsidR="005B710B">
        <w:rPr>
          <w:rFonts w:eastAsia="Batang"/>
        </w:rPr>
        <w:t xml:space="preserve"> cases</w:t>
      </w:r>
      <w:r>
        <w:rPr>
          <w:rFonts w:eastAsia="Batang"/>
        </w:rPr>
        <w:t>.</w:t>
      </w:r>
      <w:r w:rsidR="008B0DC7">
        <w:rPr>
          <w:rFonts w:hint="eastAsia"/>
          <w:lang w:eastAsia="zh-CN"/>
        </w:rPr>
        <w:t xml:space="preserve"> </w:t>
      </w:r>
      <w:r w:rsidR="008B0DC7">
        <w:rPr>
          <w:lang w:eastAsia="zh-CN"/>
        </w:rPr>
        <w:t xml:space="preserve">E.g. </w:t>
      </w:r>
      <w:r w:rsidR="008B0DC7">
        <w:rPr>
          <w:rFonts w:hint="eastAsia"/>
          <w:lang w:eastAsia="zh-CN"/>
        </w:rPr>
        <w:t>f</w:t>
      </w:r>
      <w:r w:rsidR="008B0DC7" w:rsidRPr="006E23BD">
        <w:rPr>
          <w:rFonts w:hint="eastAsia"/>
          <w:lang w:eastAsia="zh-CN"/>
        </w:rPr>
        <w:t xml:space="preserve">or the case that length of TB2 </w:t>
      </w:r>
      <w:r w:rsidR="008B0DC7" w:rsidRPr="006E23BD">
        <w:rPr>
          <w:rFonts w:hint="eastAsia"/>
          <w:lang w:eastAsia="zh-CN"/>
        </w:rPr>
        <w:t>≥</w:t>
      </w:r>
      <w:r w:rsidR="008B0DC7" w:rsidRPr="006E23BD">
        <w:rPr>
          <w:rFonts w:hint="eastAsia"/>
          <w:lang w:eastAsia="zh-CN"/>
        </w:rPr>
        <w:t xml:space="preserve"> 12ms and length of A/N1 </w:t>
      </w:r>
      <w:r w:rsidR="008B0DC7" w:rsidRPr="006E23BD">
        <w:rPr>
          <w:rFonts w:hint="eastAsia"/>
          <w:lang w:eastAsia="zh-CN"/>
        </w:rPr>
        <w:t>≥</w:t>
      </w:r>
      <w:r w:rsidR="008B0DC7" w:rsidRPr="006E23BD">
        <w:rPr>
          <w:rFonts w:hint="eastAsia"/>
          <w:lang w:eastAsia="zh-CN"/>
        </w:rPr>
        <w:t xml:space="preserve"> 12ms, </w:t>
      </w:r>
      <w:r w:rsidR="008B0DC7">
        <w:rPr>
          <w:lang w:eastAsia="zh-CN"/>
        </w:rPr>
        <w:t>the minimum requirement of X is 1</w:t>
      </w:r>
      <w:r w:rsidR="008B0DC7">
        <w:rPr>
          <w:rFonts w:hint="eastAsia"/>
          <w:lang w:eastAsia="zh-CN"/>
        </w:rPr>
        <w:t>(</w:t>
      </w:r>
      <w:r w:rsidR="008B0DC7">
        <w:rPr>
          <w:lang w:eastAsia="zh-CN"/>
        </w:rPr>
        <w:t>c</w:t>
      </w:r>
      <w:r w:rsidR="008B0DC7" w:rsidRPr="00B8717D">
        <w:rPr>
          <w:lang w:eastAsia="zh-CN"/>
        </w:rPr>
        <w:t>onsidering that 1ms DL to UL switch</w:t>
      </w:r>
      <w:r w:rsidR="008B0DC7">
        <w:rPr>
          <w:rFonts w:hint="eastAsia"/>
          <w:lang w:eastAsia="zh-CN"/>
        </w:rPr>
        <w:t>)</w:t>
      </w:r>
      <w:r w:rsidR="008B0DC7">
        <w:rPr>
          <w:lang w:eastAsia="zh-CN"/>
        </w:rPr>
        <w:t>. Option 1 with 12ms minimum value will lower the data rate in this case, but option 2 with 1ms minimum value can achieve higher data rate. For other cases, the minimum requirement of X is 11. Option 1 with 12ms minimum value will lower the data rate in this case, but option 2 with 11ms minimum value can achieve higher data rate.</w:t>
      </w:r>
      <w:r w:rsidR="008B0DC7">
        <w:rPr>
          <w:rFonts w:eastAsiaTheme="minorEastAsia" w:hint="eastAsia"/>
          <w:lang w:eastAsia="zh-CN"/>
        </w:rPr>
        <w:t xml:space="preserve"> </w:t>
      </w:r>
      <w:r>
        <w:rPr>
          <w:rFonts w:eastAsia="Batang"/>
        </w:rPr>
        <w:t>So option 2 is preferred.</w:t>
      </w:r>
    </w:p>
    <w:p w14:paraId="2E4D0B27" w14:textId="5AE05D85" w:rsidR="002945A3" w:rsidRDefault="00F25502" w:rsidP="00F25502">
      <w:pPr>
        <w:pStyle w:val="a5"/>
        <w:rPr>
          <w:rFonts w:eastAsia="Batang"/>
        </w:rPr>
      </w:pPr>
      <w:r>
        <w:t xml:space="preserve">Table </w:t>
      </w:r>
      <w:r w:rsidR="00543845">
        <w:rPr>
          <w:noProof/>
        </w:rPr>
        <w:fldChar w:fldCharType="begin"/>
      </w:r>
      <w:r w:rsidR="00543845">
        <w:rPr>
          <w:noProof/>
        </w:rPr>
        <w:instrText xml:space="preserve"> SEQ Table \* ARABIC </w:instrText>
      </w:r>
      <w:r w:rsidR="00543845">
        <w:rPr>
          <w:noProof/>
        </w:rPr>
        <w:fldChar w:fldCharType="separate"/>
      </w:r>
      <w:r w:rsidR="00AD28C9">
        <w:rPr>
          <w:noProof/>
        </w:rPr>
        <w:t>2</w:t>
      </w:r>
      <w:r w:rsidR="00543845">
        <w:rPr>
          <w:noProof/>
        </w:rPr>
        <w:fldChar w:fldCharType="end"/>
      </w:r>
      <w:r>
        <w:t xml:space="preserve"> </w:t>
      </w:r>
      <w:r w:rsidR="00EF27D8">
        <w:t>Summary of</w:t>
      </w:r>
      <w:r>
        <w:t xml:space="preserve"> option 1 and option 2</w:t>
      </w:r>
    </w:p>
    <w:tbl>
      <w:tblPr>
        <w:tblStyle w:val="ac"/>
        <w:tblW w:w="0" w:type="auto"/>
        <w:tblLook w:val="04A0" w:firstRow="1" w:lastRow="0" w:firstColumn="1" w:lastColumn="0" w:noHBand="0" w:noVBand="1"/>
      </w:tblPr>
      <w:tblGrid>
        <w:gridCol w:w="1016"/>
        <w:gridCol w:w="3205"/>
        <w:gridCol w:w="4870"/>
      </w:tblGrid>
      <w:tr w:rsidR="006A74A8" w14:paraId="47494B55" w14:textId="797FF08F" w:rsidTr="002A66A3">
        <w:tc>
          <w:tcPr>
            <w:tcW w:w="0" w:type="auto"/>
          </w:tcPr>
          <w:p w14:paraId="5EF8F85D" w14:textId="77777777" w:rsidR="00F25502" w:rsidRDefault="00F25502" w:rsidP="002945A3">
            <w:pPr>
              <w:jc w:val="left"/>
              <w:rPr>
                <w:rFonts w:eastAsia="Batang"/>
              </w:rPr>
            </w:pPr>
          </w:p>
        </w:tc>
        <w:tc>
          <w:tcPr>
            <w:tcW w:w="3205" w:type="dxa"/>
          </w:tcPr>
          <w:p w14:paraId="105CE899" w14:textId="5CA73817" w:rsidR="00F25502" w:rsidRPr="002945A3" w:rsidRDefault="00F25502" w:rsidP="002945A3">
            <w:pPr>
              <w:jc w:val="left"/>
              <w:rPr>
                <w:rFonts w:eastAsiaTheme="minorEastAsia"/>
                <w:lang w:eastAsia="zh-CN"/>
              </w:rPr>
            </w:pPr>
            <w:r>
              <w:rPr>
                <w:rFonts w:eastAsiaTheme="minorEastAsia" w:hint="eastAsia"/>
                <w:lang w:eastAsia="zh-CN"/>
              </w:rPr>
              <w:t>Option 1</w:t>
            </w:r>
          </w:p>
        </w:tc>
        <w:tc>
          <w:tcPr>
            <w:tcW w:w="0" w:type="auto"/>
          </w:tcPr>
          <w:p w14:paraId="5753DCC5" w14:textId="2894E903" w:rsidR="00F25502" w:rsidRPr="002945A3" w:rsidRDefault="00F25502" w:rsidP="002945A3">
            <w:pPr>
              <w:jc w:val="left"/>
              <w:rPr>
                <w:rFonts w:eastAsiaTheme="minorEastAsia"/>
                <w:lang w:eastAsia="zh-CN"/>
              </w:rPr>
            </w:pPr>
            <w:r>
              <w:rPr>
                <w:rFonts w:eastAsiaTheme="minorEastAsia" w:hint="eastAsia"/>
                <w:lang w:eastAsia="zh-CN"/>
              </w:rPr>
              <w:t>Option 2</w:t>
            </w:r>
          </w:p>
        </w:tc>
      </w:tr>
      <w:tr w:rsidR="006A74A8" w14:paraId="2AE0DF3D" w14:textId="7B6F7CA4" w:rsidTr="002A66A3">
        <w:tc>
          <w:tcPr>
            <w:tcW w:w="0" w:type="auto"/>
            <w:vAlign w:val="center"/>
          </w:tcPr>
          <w:p w14:paraId="61DBC695" w14:textId="2CE4415B" w:rsidR="00F25502" w:rsidRPr="00F25502" w:rsidRDefault="00F25502" w:rsidP="00F25502">
            <w:pPr>
              <w:rPr>
                <w:rFonts w:eastAsiaTheme="minorEastAsia"/>
                <w:lang w:eastAsia="zh-CN"/>
              </w:rPr>
            </w:pPr>
            <w:r>
              <w:rPr>
                <w:rFonts w:eastAsiaTheme="minorEastAsia" w:hint="eastAsia"/>
                <w:lang w:eastAsia="zh-CN"/>
              </w:rPr>
              <w:t>Solution</w:t>
            </w:r>
          </w:p>
        </w:tc>
        <w:tc>
          <w:tcPr>
            <w:tcW w:w="3205" w:type="dxa"/>
            <w:vAlign w:val="center"/>
          </w:tcPr>
          <w:p w14:paraId="422E7579" w14:textId="4E311088" w:rsidR="002A66A3" w:rsidRPr="000C2BB7" w:rsidRDefault="000C2BB7" w:rsidP="00F25502">
            <w:pPr>
              <w:rPr>
                <w:rFonts w:eastAsiaTheme="minorEastAsia"/>
                <w:lang w:eastAsia="zh-CN"/>
              </w:rPr>
            </w:pPr>
            <w:r w:rsidRPr="0058122F">
              <w:rPr>
                <w:i/>
                <w:lang w:eastAsia="zh-CN"/>
              </w:rPr>
              <w:t>k</w:t>
            </w:r>
            <w:r w:rsidRPr="0058122F">
              <w:rPr>
                <w:vertAlign w:val="subscript"/>
                <w:lang w:eastAsia="zh-CN"/>
              </w:rPr>
              <w:t>0</w:t>
            </w:r>
            <w:r w:rsidRPr="0058122F">
              <w:rPr>
                <w:lang w:eastAsia="zh-CN"/>
              </w:rPr>
              <w:t>'</w:t>
            </w:r>
            <w:r w:rsidR="002A66A3" w:rsidRPr="00AD28C9">
              <w:rPr>
                <w:rFonts w:ascii="宋体" w:hAnsi="宋体" w:cs="宋体"/>
              </w:rPr>
              <w:t>∈</w:t>
            </w:r>
            <w:r w:rsidR="002A66A3" w:rsidRPr="00AD28C9">
              <w:rPr>
                <w:lang w:eastAsia="zh-CN"/>
              </w:rPr>
              <w:t>{</w:t>
            </w:r>
            <w:r w:rsidR="006A74A8">
              <w:rPr>
                <w:lang w:eastAsia="zh-CN"/>
              </w:rPr>
              <w:t>13</w:t>
            </w:r>
            <w:r w:rsidR="002A66A3" w:rsidRPr="000C2BB7">
              <w:rPr>
                <w:lang w:eastAsia="zh-CN"/>
              </w:rPr>
              <w:t>,</w:t>
            </w:r>
            <w:r w:rsidR="006A74A8">
              <w:rPr>
                <w:lang w:eastAsia="zh-CN"/>
              </w:rPr>
              <w:t xml:space="preserve"> 21</w:t>
            </w:r>
            <w:r w:rsidR="002A66A3" w:rsidRPr="000C2BB7">
              <w:rPr>
                <w:lang w:eastAsia="zh-CN"/>
              </w:rPr>
              <w:t>}for 3.75kHz</w:t>
            </w:r>
            <w:r w:rsidR="002A66A3" w:rsidRPr="000C2BB7" w:rsidDel="002A66A3">
              <w:rPr>
                <w:rFonts w:eastAsiaTheme="minorEastAsia"/>
                <w:lang w:eastAsia="zh-CN"/>
              </w:rPr>
              <w:t xml:space="preserve"> </w:t>
            </w:r>
          </w:p>
          <w:p w14:paraId="475E1FA4" w14:textId="04915B33" w:rsidR="00F25502" w:rsidRPr="00F25502" w:rsidRDefault="000C2BB7" w:rsidP="00F25502">
            <w:pPr>
              <w:rPr>
                <w:rFonts w:eastAsiaTheme="minorEastAsia"/>
                <w:lang w:eastAsia="zh-CN"/>
              </w:rPr>
            </w:pPr>
            <w:r w:rsidRPr="0058122F">
              <w:rPr>
                <w:i/>
                <w:lang w:eastAsia="zh-CN"/>
              </w:rPr>
              <w:t>k</w:t>
            </w:r>
            <w:r w:rsidRPr="0058122F">
              <w:rPr>
                <w:vertAlign w:val="subscript"/>
                <w:lang w:eastAsia="zh-CN"/>
              </w:rPr>
              <w:t>0</w:t>
            </w:r>
            <w:r w:rsidRPr="0058122F">
              <w:rPr>
                <w:lang w:eastAsia="zh-CN"/>
              </w:rPr>
              <w:t>'</w:t>
            </w:r>
            <w:r w:rsidR="002A66A3" w:rsidRPr="00AD28C9">
              <w:rPr>
                <w:rFonts w:ascii="宋体" w:hAnsi="宋体" w:cs="宋体" w:hint="eastAsia"/>
              </w:rPr>
              <w:t>∈</w:t>
            </w:r>
            <w:r w:rsidR="002A66A3" w:rsidRPr="00F4415E">
              <w:rPr>
                <w:lang w:eastAsia="zh-CN"/>
              </w:rPr>
              <w:t>{</w:t>
            </w:r>
            <w:r w:rsidR="006A74A8">
              <w:rPr>
                <w:lang w:eastAsia="zh-CN"/>
              </w:rPr>
              <w:t>13</w:t>
            </w:r>
            <w:r w:rsidR="002A66A3">
              <w:rPr>
                <w:lang w:eastAsia="zh-CN"/>
              </w:rPr>
              <w:t xml:space="preserve">, </w:t>
            </w:r>
            <w:r w:rsidR="006A74A8">
              <w:rPr>
                <w:lang w:eastAsia="zh-CN"/>
              </w:rPr>
              <w:t>15</w:t>
            </w:r>
            <w:r w:rsidR="002A66A3">
              <w:rPr>
                <w:lang w:eastAsia="zh-CN"/>
              </w:rPr>
              <w:t xml:space="preserve">, </w:t>
            </w:r>
            <w:r w:rsidR="006A74A8">
              <w:rPr>
                <w:lang w:eastAsia="zh-CN"/>
              </w:rPr>
              <w:t>17</w:t>
            </w:r>
            <w:r w:rsidR="002A66A3">
              <w:rPr>
                <w:lang w:eastAsia="zh-CN"/>
              </w:rPr>
              <w:t xml:space="preserve">, </w:t>
            </w:r>
            <w:r w:rsidR="006A74A8">
              <w:rPr>
                <w:lang w:eastAsia="zh-CN"/>
              </w:rPr>
              <w:t>18</w:t>
            </w:r>
            <w:r w:rsidR="002A66A3">
              <w:rPr>
                <w:lang w:eastAsia="zh-CN"/>
              </w:rPr>
              <w:t>} for 15kHz</w:t>
            </w:r>
            <w:r w:rsidR="002A66A3" w:rsidDel="002A66A3">
              <w:rPr>
                <w:rFonts w:eastAsiaTheme="minorEastAsia"/>
                <w:lang w:eastAsia="zh-CN"/>
              </w:rPr>
              <w:t xml:space="preserve"> </w:t>
            </w:r>
          </w:p>
        </w:tc>
        <w:tc>
          <w:tcPr>
            <w:tcW w:w="0" w:type="auto"/>
            <w:vAlign w:val="center"/>
          </w:tcPr>
          <w:p w14:paraId="7CB8A7C0" w14:textId="77777777" w:rsidR="009F48EE" w:rsidRDefault="009F48EE" w:rsidP="00F25502">
            <w:pPr>
              <w:rPr>
                <w:rFonts w:eastAsia="Batang"/>
              </w:rPr>
            </w:pPr>
            <w:r>
              <w:rPr>
                <w:rFonts w:eastAsia="Batang"/>
              </w:rPr>
              <w:t xml:space="preserve">if </w:t>
            </w:r>
            <w:r>
              <w:rPr>
                <w:lang w:eastAsia="zh-CN"/>
              </w:rPr>
              <w:t xml:space="preserve">length of TB2 </w:t>
            </w:r>
            <w:r w:rsidRPr="00550514">
              <w:rPr>
                <w:rFonts w:eastAsia="Batang"/>
              </w:rPr>
              <w:t>≥ 12ms</w:t>
            </w:r>
            <w:r>
              <w:rPr>
                <w:rFonts w:eastAsia="Batang"/>
              </w:rPr>
              <w:t xml:space="preserve"> and length of </w:t>
            </w:r>
            <w:r w:rsidRPr="00550514">
              <w:rPr>
                <w:rFonts w:eastAsia="Batang"/>
              </w:rPr>
              <w:t>A/N1</w:t>
            </w:r>
            <w:r>
              <w:rPr>
                <w:rFonts w:eastAsia="Batang"/>
              </w:rPr>
              <w:t xml:space="preserve"> </w:t>
            </w:r>
            <w:r w:rsidRPr="00550514">
              <w:rPr>
                <w:rFonts w:eastAsia="Batang"/>
              </w:rPr>
              <w:t>≥ 12ms</w:t>
            </w:r>
            <w:r>
              <w:rPr>
                <w:rFonts w:eastAsia="Batang"/>
              </w:rPr>
              <w:t>,</w:t>
            </w:r>
          </w:p>
          <w:p w14:paraId="1631F141" w14:textId="65930037" w:rsidR="009F48EE" w:rsidRPr="000C2BB7" w:rsidRDefault="000C2BB7" w:rsidP="0058122F">
            <w:pPr>
              <w:ind w:leftChars="200" w:left="440"/>
              <w:rPr>
                <w:lang w:eastAsia="zh-CN"/>
              </w:rPr>
            </w:pPr>
            <w:r w:rsidRPr="0058122F">
              <w:rPr>
                <w:i/>
                <w:lang w:eastAsia="zh-CN"/>
              </w:rPr>
              <w:t>k</w:t>
            </w:r>
            <w:r w:rsidRPr="0058122F">
              <w:rPr>
                <w:vertAlign w:val="subscript"/>
                <w:lang w:eastAsia="zh-CN"/>
              </w:rPr>
              <w:t>0</w:t>
            </w:r>
            <w:r w:rsidRPr="0058122F">
              <w:rPr>
                <w:lang w:eastAsia="zh-CN"/>
              </w:rPr>
              <w:t>'</w:t>
            </w:r>
            <w:r w:rsidR="009F48EE" w:rsidRPr="00AD28C9">
              <w:rPr>
                <w:rFonts w:ascii="宋体" w:hAnsi="宋体" w:cs="宋体"/>
              </w:rPr>
              <w:t>∈</w:t>
            </w:r>
            <w:r w:rsidR="009F48EE" w:rsidRPr="00AD28C9">
              <w:rPr>
                <w:lang w:eastAsia="zh-CN"/>
              </w:rPr>
              <w:t>{</w:t>
            </w:r>
            <w:r w:rsidR="006A74A8">
              <w:rPr>
                <w:lang w:eastAsia="zh-CN"/>
              </w:rPr>
              <w:t>2</w:t>
            </w:r>
            <w:r w:rsidR="009F48EE" w:rsidRPr="000C2BB7">
              <w:rPr>
                <w:lang w:eastAsia="zh-CN"/>
              </w:rPr>
              <w:t>,</w:t>
            </w:r>
            <w:r w:rsidR="006A74A8">
              <w:rPr>
                <w:lang w:eastAsia="zh-CN"/>
              </w:rPr>
              <w:t xml:space="preserve"> 10</w:t>
            </w:r>
            <w:r w:rsidR="009F48EE" w:rsidRPr="000C2BB7">
              <w:rPr>
                <w:lang w:eastAsia="zh-CN"/>
              </w:rPr>
              <w:t xml:space="preserve">}for 3.75kHz, </w:t>
            </w:r>
          </w:p>
          <w:p w14:paraId="2D5E7940" w14:textId="0C196FDA" w:rsidR="00F25502" w:rsidRPr="000C2BB7" w:rsidRDefault="000C2BB7" w:rsidP="0058122F">
            <w:pPr>
              <w:ind w:leftChars="200" w:left="440"/>
              <w:rPr>
                <w:rFonts w:eastAsia="Batang"/>
              </w:rPr>
            </w:pPr>
            <w:r w:rsidRPr="0058122F">
              <w:rPr>
                <w:i/>
                <w:lang w:eastAsia="zh-CN"/>
              </w:rPr>
              <w:t>k</w:t>
            </w:r>
            <w:r w:rsidRPr="0058122F">
              <w:rPr>
                <w:vertAlign w:val="subscript"/>
                <w:lang w:eastAsia="zh-CN"/>
              </w:rPr>
              <w:t>0</w:t>
            </w:r>
            <w:r w:rsidRPr="0058122F">
              <w:rPr>
                <w:lang w:eastAsia="zh-CN"/>
              </w:rPr>
              <w:t>'</w:t>
            </w:r>
            <w:r w:rsidR="009F48EE" w:rsidRPr="00AD28C9">
              <w:rPr>
                <w:rFonts w:ascii="宋体" w:hAnsi="宋体" w:cs="宋体" w:hint="eastAsia"/>
              </w:rPr>
              <w:t>∈</w:t>
            </w:r>
            <w:r w:rsidR="009F48EE" w:rsidRPr="00AD28C9">
              <w:rPr>
                <w:lang w:eastAsia="zh-CN"/>
              </w:rPr>
              <w:t>{</w:t>
            </w:r>
            <w:r w:rsidR="006A74A8">
              <w:rPr>
                <w:lang w:eastAsia="zh-CN"/>
              </w:rPr>
              <w:t>2</w:t>
            </w:r>
            <w:r w:rsidR="009F48EE" w:rsidRPr="000C2BB7">
              <w:rPr>
                <w:lang w:eastAsia="zh-CN"/>
              </w:rPr>
              <w:t xml:space="preserve">, </w:t>
            </w:r>
            <w:r w:rsidR="006A74A8">
              <w:rPr>
                <w:lang w:eastAsia="zh-CN"/>
              </w:rPr>
              <w:t>4</w:t>
            </w:r>
            <w:r w:rsidR="009F48EE" w:rsidRPr="000C2BB7">
              <w:rPr>
                <w:lang w:eastAsia="zh-CN"/>
              </w:rPr>
              <w:t xml:space="preserve">, </w:t>
            </w:r>
            <w:r w:rsidR="006A74A8">
              <w:rPr>
                <w:lang w:eastAsia="zh-CN"/>
              </w:rPr>
              <w:t>6</w:t>
            </w:r>
            <w:r w:rsidR="009F48EE" w:rsidRPr="000C2BB7">
              <w:rPr>
                <w:lang w:eastAsia="zh-CN"/>
              </w:rPr>
              <w:t xml:space="preserve">, </w:t>
            </w:r>
            <w:r w:rsidR="006A74A8">
              <w:rPr>
                <w:lang w:eastAsia="zh-CN"/>
              </w:rPr>
              <w:t>8</w:t>
            </w:r>
            <w:r w:rsidR="009F48EE" w:rsidRPr="000C2BB7">
              <w:rPr>
                <w:lang w:eastAsia="zh-CN"/>
              </w:rPr>
              <w:t>} for 15kHz</w:t>
            </w:r>
            <w:r w:rsidR="00F25502" w:rsidRPr="000C2BB7">
              <w:rPr>
                <w:rFonts w:eastAsia="Batang"/>
              </w:rPr>
              <w:t xml:space="preserve"> </w:t>
            </w:r>
          </w:p>
          <w:p w14:paraId="681FA95B" w14:textId="02F69810" w:rsidR="00F25502" w:rsidRPr="000C2BB7" w:rsidRDefault="00F25502" w:rsidP="00F25502">
            <w:pPr>
              <w:rPr>
                <w:rFonts w:eastAsia="Batang"/>
              </w:rPr>
            </w:pPr>
            <w:r w:rsidRPr="000C2BB7">
              <w:rPr>
                <w:rFonts w:eastAsia="Batang"/>
              </w:rPr>
              <w:t>otherwise</w:t>
            </w:r>
          </w:p>
          <w:p w14:paraId="211DDF89" w14:textId="29D94F7C" w:rsidR="009F48EE" w:rsidRPr="000C2BB7" w:rsidRDefault="000C2BB7" w:rsidP="009F48EE">
            <w:pPr>
              <w:ind w:leftChars="200" w:left="440"/>
              <w:rPr>
                <w:lang w:eastAsia="zh-CN"/>
              </w:rPr>
            </w:pPr>
            <w:r w:rsidRPr="0058122F">
              <w:rPr>
                <w:i/>
                <w:lang w:eastAsia="zh-CN"/>
              </w:rPr>
              <w:t>k</w:t>
            </w:r>
            <w:r w:rsidRPr="0058122F">
              <w:rPr>
                <w:vertAlign w:val="subscript"/>
                <w:lang w:eastAsia="zh-CN"/>
              </w:rPr>
              <w:t>0</w:t>
            </w:r>
            <w:r w:rsidRPr="0058122F">
              <w:rPr>
                <w:lang w:eastAsia="zh-CN"/>
              </w:rPr>
              <w:t>'</w:t>
            </w:r>
            <w:r w:rsidR="009F48EE" w:rsidRPr="00AD28C9">
              <w:rPr>
                <w:rFonts w:ascii="宋体" w:hAnsi="宋体" w:cs="宋体"/>
              </w:rPr>
              <w:t>∈</w:t>
            </w:r>
            <w:r w:rsidR="009F48EE" w:rsidRPr="00AD28C9">
              <w:rPr>
                <w:lang w:eastAsia="zh-CN"/>
              </w:rPr>
              <w:t>{</w:t>
            </w:r>
            <w:r w:rsidR="009F48EE" w:rsidRPr="000C2BB7">
              <w:rPr>
                <w:lang w:eastAsia="zh-CN"/>
              </w:rPr>
              <w:t>1</w:t>
            </w:r>
            <w:r w:rsidR="006A74A8">
              <w:rPr>
                <w:lang w:eastAsia="zh-CN"/>
              </w:rPr>
              <w:t>2</w:t>
            </w:r>
            <w:r w:rsidR="009F48EE" w:rsidRPr="000C2BB7">
              <w:rPr>
                <w:lang w:eastAsia="zh-CN"/>
              </w:rPr>
              <w:t xml:space="preserve">, </w:t>
            </w:r>
            <w:r w:rsidR="006A74A8">
              <w:rPr>
                <w:lang w:eastAsia="zh-CN"/>
              </w:rPr>
              <w:t>20</w:t>
            </w:r>
            <w:r w:rsidR="009F48EE" w:rsidRPr="000C2BB7">
              <w:rPr>
                <w:lang w:eastAsia="zh-CN"/>
              </w:rPr>
              <w:t xml:space="preserve">}for 3.75kHz, </w:t>
            </w:r>
          </w:p>
          <w:p w14:paraId="00F0A46F" w14:textId="041B982E" w:rsidR="009F48EE" w:rsidRDefault="000C2BB7" w:rsidP="0058122F">
            <w:pPr>
              <w:ind w:leftChars="200" w:left="440"/>
              <w:rPr>
                <w:rFonts w:eastAsia="Batang"/>
              </w:rPr>
            </w:pPr>
            <w:r w:rsidRPr="0058122F">
              <w:rPr>
                <w:i/>
                <w:lang w:eastAsia="zh-CN"/>
              </w:rPr>
              <w:t>k</w:t>
            </w:r>
            <w:r w:rsidRPr="0058122F">
              <w:rPr>
                <w:vertAlign w:val="subscript"/>
                <w:lang w:eastAsia="zh-CN"/>
              </w:rPr>
              <w:t>0</w:t>
            </w:r>
            <w:r w:rsidRPr="0058122F">
              <w:rPr>
                <w:lang w:eastAsia="zh-CN"/>
              </w:rPr>
              <w:t>'</w:t>
            </w:r>
            <w:r w:rsidR="009F48EE" w:rsidRPr="00AD28C9">
              <w:rPr>
                <w:rFonts w:ascii="宋体" w:hAnsi="宋体" w:cs="宋体" w:hint="eastAsia"/>
              </w:rPr>
              <w:t>∈</w:t>
            </w:r>
            <w:r w:rsidR="009F48EE" w:rsidRPr="00F4415E">
              <w:rPr>
                <w:lang w:eastAsia="zh-CN"/>
              </w:rPr>
              <w:t>{</w:t>
            </w:r>
            <w:r w:rsidR="009F48EE">
              <w:rPr>
                <w:lang w:eastAsia="zh-CN"/>
              </w:rPr>
              <w:t>1</w:t>
            </w:r>
            <w:r w:rsidR="006A74A8">
              <w:rPr>
                <w:lang w:eastAsia="zh-CN"/>
              </w:rPr>
              <w:t>2</w:t>
            </w:r>
            <w:r w:rsidR="009F48EE">
              <w:rPr>
                <w:lang w:eastAsia="zh-CN"/>
              </w:rPr>
              <w:t>, 1</w:t>
            </w:r>
            <w:r w:rsidR="006A74A8">
              <w:rPr>
                <w:lang w:eastAsia="zh-CN"/>
              </w:rPr>
              <w:t>4</w:t>
            </w:r>
            <w:r w:rsidR="009F48EE">
              <w:rPr>
                <w:lang w:eastAsia="zh-CN"/>
              </w:rPr>
              <w:t>, 1</w:t>
            </w:r>
            <w:r w:rsidR="006A74A8">
              <w:rPr>
                <w:lang w:eastAsia="zh-CN"/>
              </w:rPr>
              <w:t>6</w:t>
            </w:r>
            <w:r w:rsidR="009F48EE">
              <w:rPr>
                <w:lang w:eastAsia="zh-CN"/>
              </w:rPr>
              <w:t>, 1</w:t>
            </w:r>
            <w:r w:rsidR="006A74A8">
              <w:rPr>
                <w:lang w:eastAsia="zh-CN"/>
              </w:rPr>
              <w:t>8</w:t>
            </w:r>
            <w:r w:rsidR="009F48EE">
              <w:rPr>
                <w:lang w:eastAsia="zh-CN"/>
              </w:rPr>
              <w:t>} for 15kHz</w:t>
            </w:r>
            <w:r w:rsidR="009F48EE">
              <w:rPr>
                <w:rFonts w:eastAsia="Batang"/>
              </w:rPr>
              <w:t xml:space="preserve"> </w:t>
            </w:r>
          </w:p>
        </w:tc>
      </w:tr>
      <w:tr w:rsidR="006A74A8" w14:paraId="70C68949" w14:textId="468CC670" w:rsidTr="002A66A3">
        <w:tc>
          <w:tcPr>
            <w:tcW w:w="0" w:type="auto"/>
            <w:vAlign w:val="center"/>
          </w:tcPr>
          <w:p w14:paraId="0FE0E162" w14:textId="49345A6E" w:rsidR="00F25502" w:rsidRPr="002945A3" w:rsidRDefault="002A66A3" w:rsidP="003C147B">
            <w:pPr>
              <w:rPr>
                <w:rFonts w:eastAsiaTheme="minorEastAsia"/>
                <w:lang w:eastAsia="zh-CN"/>
              </w:rPr>
            </w:pPr>
            <w:r>
              <w:rPr>
                <w:rFonts w:eastAsiaTheme="minorEastAsia"/>
                <w:lang w:eastAsia="zh-CN"/>
              </w:rPr>
              <w:t>Data rate</w:t>
            </w:r>
          </w:p>
        </w:tc>
        <w:tc>
          <w:tcPr>
            <w:tcW w:w="3205" w:type="dxa"/>
            <w:vAlign w:val="center"/>
          </w:tcPr>
          <w:p w14:paraId="413330C0" w14:textId="6A967320" w:rsidR="00F25502" w:rsidRPr="00F25502" w:rsidRDefault="002A66A3" w:rsidP="003C147B">
            <w:pPr>
              <w:rPr>
                <w:rFonts w:eastAsiaTheme="minorEastAsia"/>
                <w:lang w:eastAsia="zh-CN"/>
              </w:rPr>
            </w:pPr>
            <w:r>
              <w:rPr>
                <w:rFonts w:eastAsiaTheme="minorEastAsia"/>
                <w:lang w:eastAsia="zh-CN"/>
              </w:rPr>
              <w:t>Low</w:t>
            </w:r>
          </w:p>
        </w:tc>
        <w:tc>
          <w:tcPr>
            <w:tcW w:w="0" w:type="auto"/>
            <w:vAlign w:val="center"/>
          </w:tcPr>
          <w:p w14:paraId="63E20429" w14:textId="323138B8" w:rsidR="00F25502" w:rsidRDefault="002A66A3" w:rsidP="0058122F">
            <w:pPr>
              <w:rPr>
                <w:rFonts w:eastAsia="Batang"/>
              </w:rPr>
            </w:pPr>
            <w:r>
              <w:rPr>
                <w:rFonts w:eastAsiaTheme="minorEastAsia"/>
                <w:lang w:eastAsia="zh-CN"/>
              </w:rPr>
              <w:t>High</w:t>
            </w:r>
          </w:p>
        </w:tc>
      </w:tr>
    </w:tbl>
    <w:p w14:paraId="277F6573" w14:textId="77777777" w:rsidR="00B04C75" w:rsidRDefault="00B04C75" w:rsidP="0058122F">
      <w:pPr>
        <w:pStyle w:val="a5"/>
        <w:jc w:val="both"/>
      </w:pPr>
    </w:p>
    <w:p w14:paraId="277FE136" w14:textId="294636A5" w:rsidR="00EF27D8" w:rsidRPr="0058122F" w:rsidRDefault="00B80A69" w:rsidP="0058122F">
      <w:pPr>
        <w:pStyle w:val="a5"/>
        <w:jc w:val="both"/>
        <w:rPr>
          <w:rFonts w:eastAsia="Batang"/>
          <w:sz w:val="22"/>
          <w:szCs w:val="22"/>
          <w:lang w:eastAsia="zh-CN"/>
        </w:rPr>
      </w:pPr>
      <w:r w:rsidRPr="0058122F">
        <w:rPr>
          <w:sz w:val="22"/>
          <w:szCs w:val="22"/>
        </w:rPr>
        <w:t xml:space="preserve">Observation </w:t>
      </w:r>
      <w:r w:rsidR="004C7595" w:rsidRPr="0058122F">
        <w:rPr>
          <w:noProof/>
          <w:sz w:val="22"/>
          <w:szCs w:val="22"/>
        </w:rPr>
        <w:fldChar w:fldCharType="begin"/>
      </w:r>
      <w:r w:rsidR="004C7595" w:rsidRPr="0058122F">
        <w:rPr>
          <w:noProof/>
          <w:sz w:val="22"/>
          <w:szCs w:val="22"/>
        </w:rPr>
        <w:instrText xml:space="preserve"> SEQ Observation \* ARABIC </w:instrText>
      </w:r>
      <w:r w:rsidR="004C7595" w:rsidRPr="0058122F">
        <w:rPr>
          <w:noProof/>
          <w:sz w:val="22"/>
          <w:szCs w:val="22"/>
        </w:rPr>
        <w:fldChar w:fldCharType="separate"/>
      </w:r>
      <w:r w:rsidR="00AD28C9">
        <w:rPr>
          <w:noProof/>
          <w:sz w:val="22"/>
          <w:szCs w:val="22"/>
        </w:rPr>
        <w:t>4</w:t>
      </w:r>
      <w:r w:rsidR="004C7595" w:rsidRPr="0058122F">
        <w:rPr>
          <w:noProof/>
          <w:sz w:val="22"/>
          <w:szCs w:val="22"/>
        </w:rPr>
        <w:fldChar w:fldCharType="end"/>
      </w:r>
      <w:r w:rsidRPr="0058122F">
        <w:rPr>
          <w:rFonts w:hint="eastAsia"/>
          <w:sz w:val="22"/>
          <w:szCs w:val="22"/>
          <w:lang w:eastAsia="zh-CN"/>
        </w:rPr>
        <w:t>：</w:t>
      </w:r>
      <w:r w:rsidRPr="0058122F">
        <w:rPr>
          <w:rFonts w:ascii="Times" w:eastAsia="Batang" w:hAnsi="Times"/>
          <w:bCs w:val="0"/>
          <w:iCs/>
          <w:sz w:val="22"/>
          <w:szCs w:val="22"/>
          <w:lang w:eastAsia="zh-CN"/>
        </w:rPr>
        <w:t xml:space="preserve">In case of non-interleaved transmission, for 2 TBs case, </w:t>
      </w:r>
      <w:r w:rsidR="000C2BB7">
        <w:rPr>
          <w:rFonts w:ascii="Times" w:eastAsia="Batang" w:hAnsi="Times"/>
          <w:bCs w:val="0"/>
          <w:iCs/>
          <w:sz w:val="22"/>
          <w:szCs w:val="22"/>
          <w:lang w:eastAsia="zh-CN"/>
        </w:rPr>
        <w:t xml:space="preserve"> </w:t>
      </w:r>
      <w:r w:rsidRPr="0058122F">
        <w:rPr>
          <w:i/>
          <w:sz w:val="22"/>
          <w:szCs w:val="22"/>
          <w:lang w:eastAsia="zh-CN"/>
        </w:rPr>
        <w:t>k</w:t>
      </w:r>
      <w:r w:rsidRPr="0058122F">
        <w:rPr>
          <w:sz w:val="22"/>
          <w:szCs w:val="22"/>
          <w:vertAlign w:val="subscript"/>
          <w:lang w:eastAsia="zh-CN"/>
        </w:rPr>
        <w:t>0</w:t>
      </w:r>
      <w:r w:rsidRPr="0058122F">
        <w:rPr>
          <w:sz w:val="22"/>
          <w:szCs w:val="22"/>
          <w:lang w:eastAsia="zh-CN"/>
        </w:rPr>
        <w:t>'</w:t>
      </w:r>
      <w:r w:rsidRPr="0058122F">
        <w:rPr>
          <w:rFonts w:ascii="Times" w:eastAsia="Batang" w:hAnsi="Times"/>
          <w:bCs w:val="0"/>
          <w:iCs/>
          <w:sz w:val="22"/>
          <w:szCs w:val="22"/>
          <w:lang w:eastAsia="zh-CN"/>
        </w:rPr>
        <w:t xml:space="preserve"> depending on the length of last TB and the length of first ACK/NACK achieves higher data rate than reusing the same value as the one for legacy one TB case.</w:t>
      </w:r>
    </w:p>
    <w:p w14:paraId="6C70AEE6" w14:textId="7380969E" w:rsidR="00EF27D8" w:rsidRPr="000C2BB7" w:rsidRDefault="00EF27D8" w:rsidP="00EF27D8">
      <w:pPr>
        <w:autoSpaceDE/>
        <w:autoSpaceDN/>
        <w:adjustRightInd/>
        <w:snapToGrid/>
        <w:spacing w:after="0"/>
        <w:jc w:val="left"/>
        <w:rPr>
          <w:rFonts w:ascii="Times" w:eastAsiaTheme="minorEastAsia" w:hAnsi="Times"/>
          <w:b/>
          <w:lang w:eastAsia="zh-CN"/>
        </w:rPr>
      </w:pPr>
      <w:r w:rsidRPr="00AD28C9">
        <w:rPr>
          <w:b/>
        </w:rPr>
        <w:t xml:space="preserve">Proposal </w:t>
      </w:r>
      <w:r w:rsidRPr="00E73FC5">
        <w:rPr>
          <w:b/>
        </w:rPr>
        <w:fldChar w:fldCharType="begin"/>
      </w:r>
      <w:r w:rsidRPr="000C2BB7">
        <w:rPr>
          <w:b/>
        </w:rPr>
        <w:instrText xml:space="preserve"> SEQ Proposal \* ARABIC </w:instrText>
      </w:r>
      <w:r w:rsidRPr="00E73FC5">
        <w:rPr>
          <w:b/>
        </w:rPr>
        <w:fldChar w:fldCharType="separate"/>
      </w:r>
      <w:r w:rsidR="00AD28C9">
        <w:rPr>
          <w:b/>
          <w:noProof/>
        </w:rPr>
        <w:t>4</w:t>
      </w:r>
      <w:r w:rsidRPr="00E73FC5">
        <w:rPr>
          <w:b/>
        </w:rPr>
        <w:fldChar w:fldCharType="end"/>
      </w:r>
      <w:r w:rsidRPr="000C2BB7">
        <w:rPr>
          <w:b/>
        </w:rPr>
        <w:t xml:space="preserve">: </w:t>
      </w:r>
      <w:r w:rsidRPr="000C2BB7">
        <w:rPr>
          <w:rFonts w:ascii="Times" w:eastAsia="Batang" w:hAnsi="Times"/>
          <w:b/>
          <w:bCs/>
          <w:iCs/>
          <w:lang w:eastAsia="zh-CN"/>
        </w:rPr>
        <w:t xml:space="preserve">In case of non-interleaved transmission, for 2 TBs case, </w:t>
      </w:r>
      <w:r w:rsidR="00D62D43" w:rsidRPr="000C2BB7">
        <w:rPr>
          <w:b/>
          <w:i/>
          <w:lang w:eastAsia="zh-CN"/>
        </w:rPr>
        <w:t>k</w:t>
      </w:r>
      <w:r w:rsidR="00D62D43" w:rsidRPr="000C2BB7">
        <w:rPr>
          <w:b/>
          <w:vertAlign w:val="subscript"/>
          <w:lang w:eastAsia="zh-CN"/>
        </w:rPr>
        <w:t>0</w:t>
      </w:r>
      <w:r w:rsidR="00D62D43" w:rsidRPr="000C2BB7">
        <w:rPr>
          <w:b/>
          <w:lang w:eastAsia="zh-CN"/>
        </w:rPr>
        <w:t>'</w:t>
      </w:r>
      <w:r w:rsidR="00B7201A" w:rsidRPr="000C2BB7">
        <w:rPr>
          <w:rFonts w:ascii="Times" w:eastAsia="Batang" w:hAnsi="Times"/>
          <w:b/>
          <w:bCs/>
          <w:iCs/>
          <w:lang w:val="en-GB"/>
        </w:rPr>
        <w:t xml:space="preserve"> </w:t>
      </w:r>
      <w:r w:rsidRPr="00E73FC5">
        <w:rPr>
          <w:rFonts w:ascii="Times" w:eastAsia="Batang" w:hAnsi="Times"/>
          <w:b/>
          <w:bCs/>
          <w:iCs/>
          <w:lang w:val="en-GB"/>
        </w:rPr>
        <w:fldChar w:fldCharType="begin"/>
      </w:r>
      <w:r w:rsidRPr="000C2BB7">
        <w:rPr>
          <w:rFonts w:ascii="Times" w:eastAsia="Batang" w:hAnsi="Times"/>
          <w:b/>
          <w:bCs/>
          <w:iCs/>
          <w:lang w:val="en-GB"/>
        </w:rPr>
        <w:instrText xml:space="preserve"> QUOTE </w:instrText>
      </w:r>
      <m:oMath>
        <m:r>
          <m:rPr>
            <m:sty m:val="p"/>
          </m:rPr>
          <w:rPr>
            <w:rFonts w:ascii="Cambria Math" w:hAnsi="Cambria Math"/>
            <w:lang w:eastAsia="zh-CN"/>
          </w:rPr>
          <m:t xml:space="preserve"> </m:t>
        </m:r>
        <m:sSubSup>
          <m:sSubSupPr>
            <m:ctrlPr>
              <w:rPr>
                <w:rFonts w:ascii="Cambria Math" w:hAnsi="Cambria Math"/>
                <w:b/>
                <w:bCs/>
                <w:iCs/>
              </w:rPr>
            </m:ctrlPr>
          </m:sSubSupPr>
          <m:e>
            <m:r>
              <m:rPr>
                <m:sty m:val="p"/>
              </m:rPr>
              <w:rPr>
                <w:rFonts w:ascii="Cambria Math" w:hAnsi="Cambria Math"/>
              </w:rPr>
              <m:t>k</m:t>
            </m:r>
          </m:e>
          <m:sub>
            <m:r>
              <m:rPr>
                <m:sty m:val="p"/>
              </m:rPr>
              <w:rPr>
                <w:rFonts w:ascii="Cambria Math" w:hAnsi="Cambria Math"/>
              </w:rPr>
              <m:t>0</m:t>
            </m:r>
          </m:sub>
          <m:sup>
            <m:r>
              <m:rPr>
                <m:sty m:val="p"/>
              </m:rPr>
              <w:rPr>
                <w:rFonts w:ascii="Cambria Math" w:hAnsi="Cambria Math"/>
              </w:rPr>
              <m:t>'</m:t>
            </m:r>
          </m:sup>
        </m:sSubSup>
      </m:oMath>
      <w:r w:rsidRPr="000C2BB7">
        <w:rPr>
          <w:rFonts w:ascii="Times" w:eastAsia="Batang" w:hAnsi="Times"/>
          <w:b/>
          <w:bCs/>
          <w:iCs/>
          <w:lang w:val="en-GB"/>
        </w:rPr>
        <w:instrText xml:space="preserve"> </w:instrText>
      </w:r>
      <w:r w:rsidRPr="00E73FC5">
        <w:rPr>
          <w:rFonts w:ascii="Times" w:eastAsia="Batang" w:hAnsi="Times"/>
          <w:b/>
          <w:bCs/>
          <w:iCs/>
          <w:lang w:val="en-GB"/>
        </w:rPr>
        <w:fldChar w:fldCharType="end"/>
      </w:r>
      <w:r w:rsidRPr="000C2BB7">
        <w:rPr>
          <w:rFonts w:ascii="Times" w:eastAsia="Batang" w:hAnsi="Times"/>
          <w:b/>
        </w:rPr>
        <w:t xml:space="preserve">depends on the length </w:t>
      </w:r>
      <w:r w:rsidR="00035665" w:rsidRPr="000C2BB7">
        <w:rPr>
          <w:rFonts w:ascii="Times" w:eastAsia="Batang" w:hAnsi="Times"/>
          <w:b/>
        </w:rPr>
        <w:t>of last TB and the length of first ACK/NACK</w:t>
      </w:r>
      <w:r w:rsidRPr="000C2BB7">
        <w:rPr>
          <w:rFonts w:ascii="Times" w:eastAsiaTheme="minorEastAsia" w:hAnsi="Times"/>
          <w:b/>
          <w:lang w:eastAsia="zh-CN"/>
        </w:rPr>
        <w:t>.</w:t>
      </w:r>
    </w:p>
    <w:p w14:paraId="7A11EBA4" w14:textId="2B6845C9" w:rsidR="000C2BB7" w:rsidRPr="00AD28C9" w:rsidRDefault="000C2BB7" w:rsidP="000C2BB7">
      <w:pPr>
        <w:numPr>
          <w:ilvl w:val="0"/>
          <w:numId w:val="8"/>
        </w:numPr>
        <w:rPr>
          <w:b/>
          <w:lang w:eastAsia="zh-CN"/>
        </w:rPr>
      </w:pPr>
      <w:r w:rsidRPr="000C2BB7">
        <w:rPr>
          <w:b/>
          <w:i/>
          <w:lang w:eastAsia="zh-CN"/>
        </w:rPr>
        <w:t>k</w:t>
      </w:r>
      <w:r w:rsidRPr="000C2BB7">
        <w:rPr>
          <w:b/>
          <w:vertAlign w:val="subscript"/>
          <w:lang w:eastAsia="zh-CN"/>
        </w:rPr>
        <w:t>0</w:t>
      </w:r>
      <w:r w:rsidRPr="000C2BB7">
        <w:rPr>
          <w:b/>
          <w:lang w:eastAsia="zh-CN"/>
        </w:rPr>
        <w:t xml:space="preserve">' </w:t>
      </w:r>
      <w:r w:rsidRPr="0058122F">
        <w:rPr>
          <w:rFonts w:ascii="宋体" w:hAnsi="宋体" w:cs="宋体"/>
          <w:b/>
        </w:rPr>
        <w:t>∈</w:t>
      </w:r>
      <w:r w:rsidRPr="0058122F">
        <w:rPr>
          <w:b/>
          <w:lang w:eastAsia="zh-CN"/>
        </w:rPr>
        <w:t>{2, 10}for 3.75kHz</w:t>
      </w:r>
      <w:r>
        <w:rPr>
          <w:b/>
          <w:lang w:eastAsia="zh-CN"/>
        </w:rPr>
        <w:t xml:space="preserve"> and </w:t>
      </w: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w:t>
      </w:r>
      <w:r>
        <w:rPr>
          <w:b/>
          <w:lang w:eastAsia="zh-CN"/>
        </w:rPr>
        <w:t>2</w:t>
      </w:r>
      <w:r w:rsidRPr="00556D70">
        <w:rPr>
          <w:rFonts w:hint="eastAsia"/>
          <w:b/>
          <w:lang w:eastAsia="zh-CN"/>
        </w:rPr>
        <w:t>,</w:t>
      </w:r>
      <w:r>
        <w:rPr>
          <w:b/>
          <w:lang w:eastAsia="zh-CN"/>
        </w:rPr>
        <w:t xml:space="preserve"> 4, 6, 8</w:t>
      </w:r>
      <w:r w:rsidRPr="00556D70">
        <w:rPr>
          <w:b/>
          <w:lang w:eastAsia="zh-CN"/>
        </w:rPr>
        <w:t>}for 3.75kHz</w:t>
      </w:r>
      <w:r>
        <w:rPr>
          <w:b/>
          <w:lang w:eastAsia="zh-CN"/>
        </w:rPr>
        <w:t xml:space="preserve"> if </w:t>
      </w:r>
      <w:r w:rsidRPr="000C2BB7">
        <w:rPr>
          <w:rFonts w:hint="eastAsia"/>
          <w:b/>
          <w:lang w:eastAsia="zh-CN"/>
        </w:rPr>
        <w:t xml:space="preserve">length of </w:t>
      </w:r>
      <w:r w:rsidRPr="00556D70">
        <w:rPr>
          <w:rFonts w:ascii="Times" w:eastAsia="Batang" w:hAnsi="Times" w:hint="eastAsia"/>
          <w:b/>
        </w:rPr>
        <w:t>last TB</w:t>
      </w:r>
      <w:r w:rsidRPr="000C2BB7">
        <w:rPr>
          <w:rFonts w:hint="eastAsia"/>
          <w:b/>
          <w:lang w:eastAsia="zh-CN"/>
        </w:rPr>
        <w:t xml:space="preserve"> </w:t>
      </w:r>
      <w:r w:rsidRPr="000C2BB7">
        <w:rPr>
          <w:rFonts w:hint="eastAsia"/>
          <w:b/>
          <w:lang w:eastAsia="zh-CN"/>
        </w:rPr>
        <w:t>≥</w:t>
      </w:r>
      <w:r w:rsidRPr="000C2BB7">
        <w:rPr>
          <w:rFonts w:hint="eastAsia"/>
          <w:b/>
          <w:lang w:eastAsia="zh-CN"/>
        </w:rPr>
        <w:t xml:space="preserve"> 12ms and length of </w:t>
      </w:r>
      <w:r w:rsidRPr="00556D70">
        <w:rPr>
          <w:rFonts w:ascii="Times" w:eastAsia="Batang" w:hAnsi="Times"/>
          <w:b/>
        </w:rPr>
        <w:t xml:space="preserve">first </w:t>
      </w:r>
      <w:r w:rsidRPr="00556D70">
        <w:rPr>
          <w:rFonts w:ascii="Times" w:eastAsia="Batang" w:hAnsi="Times" w:hint="eastAsia"/>
          <w:b/>
        </w:rPr>
        <w:t>ACK/NACK</w:t>
      </w:r>
      <w:r w:rsidRPr="000C2BB7">
        <w:rPr>
          <w:rFonts w:hint="eastAsia"/>
          <w:b/>
          <w:lang w:eastAsia="zh-CN"/>
        </w:rPr>
        <w:t xml:space="preserve"> </w:t>
      </w:r>
      <w:r w:rsidRPr="000C2BB7">
        <w:rPr>
          <w:rFonts w:hint="eastAsia"/>
          <w:b/>
          <w:lang w:eastAsia="zh-CN"/>
        </w:rPr>
        <w:t>≥</w:t>
      </w:r>
      <w:r w:rsidRPr="000C2BB7">
        <w:rPr>
          <w:rFonts w:hint="eastAsia"/>
          <w:b/>
          <w:lang w:eastAsia="zh-CN"/>
        </w:rPr>
        <w:t xml:space="preserve"> 12ms</w:t>
      </w:r>
    </w:p>
    <w:p w14:paraId="43543844" w14:textId="7119BDB8" w:rsidR="000C2BB7" w:rsidRPr="0058122F" w:rsidRDefault="000C2BB7" w:rsidP="0058122F">
      <w:pPr>
        <w:numPr>
          <w:ilvl w:val="0"/>
          <w:numId w:val="8"/>
        </w:numPr>
        <w:rPr>
          <w:b/>
          <w:lang w:eastAsia="zh-CN"/>
        </w:rPr>
      </w:pP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w:t>
      </w:r>
      <w:r>
        <w:rPr>
          <w:b/>
          <w:lang w:eastAsia="zh-CN"/>
        </w:rPr>
        <w:t>12</w:t>
      </w:r>
      <w:r w:rsidRPr="00556D70">
        <w:rPr>
          <w:rFonts w:hint="eastAsia"/>
          <w:b/>
          <w:lang w:eastAsia="zh-CN"/>
        </w:rPr>
        <w:t>,</w:t>
      </w:r>
      <w:r>
        <w:rPr>
          <w:b/>
          <w:lang w:eastAsia="zh-CN"/>
        </w:rPr>
        <w:t xml:space="preserve"> 20</w:t>
      </w:r>
      <w:r w:rsidRPr="00556D70">
        <w:rPr>
          <w:b/>
          <w:lang w:eastAsia="zh-CN"/>
        </w:rPr>
        <w:t>}for 3.75kHz</w:t>
      </w:r>
      <w:r>
        <w:rPr>
          <w:b/>
          <w:lang w:eastAsia="zh-CN"/>
        </w:rPr>
        <w:t xml:space="preserve"> and </w:t>
      </w: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w:t>
      </w:r>
      <w:r>
        <w:rPr>
          <w:b/>
          <w:lang w:eastAsia="zh-CN"/>
        </w:rPr>
        <w:t>12</w:t>
      </w:r>
      <w:r w:rsidRPr="00556D70">
        <w:rPr>
          <w:rFonts w:hint="eastAsia"/>
          <w:b/>
          <w:lang w:eastAsia="zh-CN"/>
        </w:rPr>
        <w:t>,</w:t>
      </w:r>
      <w:r>
        <w:rPr>
          <w:b/>
          <w:lang w:eastAsia="zh-CN"/>
        </w:rPr>
        <w:t xml:space="preserve"> 14, 16, 18</w:t>
      </w:r>
      <w:r w:rsidRPr="00556D70">
        <w:rPr>
          <w:b/>
          <w:lang w:eastAsia="zh-CN"/>
        </w:rPr>
        <w:t>}for 3.75kHz</w:t>
      </w:r>
      <w:r w:rsidRPr="00AD28C9">
        <w:rPr>
          <w:b/>
          <w:lang w:eastAsia="zh-CN"/>
        </w:rPr>
        <w:t xml:space="preserve"> otherwise</w:t>
      </w:r>
    </w:p>
    <w:p w14:paraId="4CD9BD15" w14:textId="77777777" w:rsidR="00B76D4B" w:rsidRPr="003F20D6" w:rsidRDefault="00B76D4B" w:rsidP="00B76D4B">
      <w:pPr>
        <w:pStyle w:val="2"/>
        <w:tabs>
          <w:tab w:val="clear" w:pos="860"/>
        </w:tabs>
        <w:ind w:left="576"/>
        <w:rPr>
          <w:kern w:val="2"/>
          <w:lang w:eastAsia="zh-CN"/>
        </w:rPr>
      </w:pPr>
      <w:r>
        <w:rPr>
          <w:kern w:val="2"/>
          <w:lang w:eastAsia="zh-CN"/>
        </w:rPr>
        <w:lastRenderedPageBreak/>
        <w:t>NPDCCH monitoring</w:t>
      </w:r>
    </w:p>
    <w:p w14:paraId="5837A818" w14:textId="42D96EA7" w:rsidR="00B76D4B" w:rsidRDefault="00DA5CA1" w:rsidP="00B76D4B">
      <w:pPr>
        <w:rPr>
          <w:kern w:val="2"/>
          <w:lang w:eastAsia="zh-CN"/>
        </w:rPr>
      </w:pPr>
      <w:r>
        <w:rPr>
          <w:rFonts w:hint="eastAsia"/>
          <w:kern w:val="2"/>
          <w:lang w:eastAsia="zh-CN"/>
        </w:rPr>
        <w:t>In NB-IoT</w:t>
      </w:r>
      <w:r w:rsidR="00A97492">
        <w:rPr>
          <w:kern w:val="2"/>
          <w:lang w:eastAsia="zh-CN"/>
        </w:rPr>
        <w:t xml:space="preserve">, </w:t>
      </w:r>
      <w:r w:rsidR="00794FE4">
        <w:rPr>
          <w:kern w:val="2"/>
          <w:lang w:eastAsia="zh-CN"/>
        </w:rPr>
        <w:t xml:space="preserve">the following </w:t>
      </w:r>
      <w:r w:rsidR="00A97492">
        <w:rPr>
          <w:kern w:val="2"/>
          <w:lang w:eastAsia="zh-CN"/>
        </w:rPr>
        <w:t>NPDCCH monitoring behavior</w:t>
      </w:r>
      <w:r w:rsidR="00794FE4">
        <w:rPr>
          <w:kern w:val="2"/>
          <w:lang w:eastAsia="zh-CN"/>
        </w:rPr>
        <w:t>s</w:t>
      </w:r>
      <w:r w:rsidR="00A97492">
        <w:rPr>
          <w:kern w:val="2"/>
          <w:lang w:eastAsia="zh-CN"/>
        </w:rPr>
        <w:t xml:space="preserve"> </w:t>
      </w:r>
      <w:r w:rsidR="00794FE4">
        <w:rPr>
          <w:kern w:val="2"/>
          <w:lang w:eastAsia="zh-CN"/>
        </w:rPr>
        <w:t>are</w:t>
      </w:r>
      <w:r w:rsidR="00A97492">
        <w:rPr>
          <w:kern w:val="2"/>
          <w:lang w:eastAsia="zh-CN"/>
        </w:rPr>
        <w:t xml:space="preserve"> specified for a </w:t>
      </w:r>
      <w:r w:rsidR="00C55A21">
        <w:rPr>
          <w:kern w:val="2"/>
          <w:lang w:eastAsia="zh-CN"/>
        </w:rPr>
        <w:t xml:space="preserve">legacy </w:t>
      </w:r>
      <w:r w:rsidR="00A97492">
        <w:rPr>
          <w:kern w:val="2"/>
          <w:lang w:eastAsia="zh-CN"/>
        </w:rPr>
        <w:t xml:space="preserve">UE with two HARQ processes and a </w:t>
      </w:r>
      <w:r w:rsidR="00632E65">
        <w:rPr>
          <w:kern w:val="2"/>
          <w:lang w:eastAsia="zh-CN"/>
        </w:rPr>
        <w:t xml:space="preserve">legacy </w:t>
      </w:r>
      <w:r w:rsidR="00A97492">
        <w:rPr>
          <w:kern w:val="2"/>
          <w:lang w:eastAsia="zh-CN"/>
        </w:rPr>
        <w:t xml:space="preserve">UE with single HARQ process. </w:t>
      </w:r>
    </w:p>
    <w:p w14:paraId="6A3875E9" w14:textId="22D54E53" w:rsidR="00B76D4B" w:rsidRPr="0084333C" w:rsidRDefault="0084333C" w:rsidP="0084333C">
      <w:pPr>
        <w:rPr>
          <w:kern w:val="2"/>
          <w:u w:val="single"/>
          <w:lang w:eastAsia="zh-CN"/>
        </w:rPr>
      </w:pPr>
      <w:r w:rsidRPr="0084333C">
        <w:rPr>
          <w:kern w:val="2"/>
          <w:u w:val="single"/>
          <w:lang w:eastAsia="zh-CN"/>
        </w:rPr>
        <w:t xml:space="preserve">UEs with </w:t>
      </w:r>
      <w:r w:rsidRPr="0084333C">
        <w:rPr>
          <w:rFonts w:hint="eastAsia"/>
          <w:kern w:val="2"/>
          <w:u w:val="single"/>
          <w:lang w:eastAsia="zh-CN"/>
        </w:rPr>
        <w:t>t</w:t>
      </w:r>
      <w:r w:rsidRPr="0084333C">
        <w:rPr>
          <w:kern w:val="2"/>
          <w:u w:val="single"/>
          <w:lang w:eastAsia="zh-CN"/>
        </w:rPr>
        <w:t>wo HARQ processes:</w:t>
      </w:r>
    </w:p>
    <w:p w14:paraId="2B228028" w14:textId="77777777" w:rsidR="0084333C" w:rsidRDefault="0084333C" w:rsidP="0084333C">
      <w:pPr>
        <w:pStyle w:val="af0"/>
        <w:numPr>
          <w:ilvl w:val="0"/>
          <w:numId w:val="6"/>
        </w:numPr>
        <w:ind w:firstLineChars="0"/>
        <w:rPr>
          <w:kern w:val="2"/>
          <w:lang w:eastAsia="zh-CN"/>
        </w:rPr>
      </w:pPr>
      <w:r w:rsidRPr="0084333C">
        <w:rPr>
          <w:kern w:val="2"/>
          <w:lang w:eastAsia="zh-CN"/>
        </w:rPr>
        <w:t>if the NB-IoT UE detects NPDCCH with DCI Format N0 ending in subframe n, and if the corresponding NPUSCH format 1 transmission starts from n+k</w:t>
      </w:r>
      <w:r>
        <w:rPr>
          <w:kern w:val="2"/>
          <w:lang w:eastAsia="zh-CN"/>
        </w:rPr>
        <w:t xml:space="preserve">, </w:t>
      </w:r>
      <w:r w:rsidRPr="0084333C">
        <w:rPr>
          <w:kern w:val="2"/>
          <w:lang w:eastAsia="zh-CN"/>
        </w:rPr>
        <w:t xml:space="preserve">the UE is not required to monitor an NPDCCH candidate in any subframe starting from subframe n+k-2 to subframe n+k-1; </w:t>
      </w:r>
    </w:p>
    <w:p w14:paraId="590B5A97" w14:textId="659B4616" w:rsidR="0084333C" w:rsidRDefault="0084333C" w:rsidP="0084333C">
      <w:pPr>
        <w:pStyle w:val="af0"/>
        <w:numPr>
          <w:ilvl w:val="1"/>
          <w:numId w:val="6"/>
        </w:numPr>
        <w:ind w:firstLineChars="0"/>
        <w:rPr>
          <w:kern w:val="2"/>
          <w:lang w:eastAsia="zh-CN"/>
        </w:rPr>
      </w:pPr>
      <w:r w:rsidRPr="0084333C">
        <w:rPr>
          <w:kern w:val="2"/>
          <w:lang w:eastAsia="zh-CN"/>
        </w:rPr>
        <w:t>and</w:t>
      </w:r>
      <w:r>
        <w:rPr>
          <w:kern w:val="2"/>
          <w:lang w:eastAsia="zh-CN"/>
        </w:rPr>
        <w:t xml:space="preserve"> t</w:t>
      </w:r>
      <w:r w:rsidRPr="0084333C">
        <w:rPr>
          <w:kern w:val="2"/>
          <w:lang w:eastAsia="zh-CN"/>
        </w:rPr>
        <w:t>he UE does not expect to receive a DCI Format N0 before subframe n+k-2 for which the corresponding NPUSCH format 1 transmission ends later than subframe n+k+255.</w:t>
      </w:r>
    </w:p>
    <w:p w14:paraId="7B82ECF5" w14:textId="6C485191" w:rsidR="0084333C" w:rsidRDefault="0084333C" w:rsidP="0084333C">
      <w:pPr>
        <w:pStyle w:val="af0"/>
        <w:numPr>
          <w:ilvl w:val="0"/>
          <w:numId w:val="6"/>
        </w:numPr>
        <w:ind w:firstLineChars="0"/>
        <w:rPr>
          <w:kern w:val="2"/>
          <w:lang w:eastAsia="zh-CN"/>
        </w:rPr>
      </w:pPr>
      <w:r w:rsidRPr="0084333C">
        <w:rPr>
          <w:kern w:val="2"/>
          <w:lang w:eastAsia="zh-CN"/>
        </w:rPr>
        <w:t>if the NB-IoT UE detects NPDCCH with DCI Format N1 or N2 ending in subframe n, and if a NPDSCH transmission starts from n+k, the UE is not required to monitor an NPDCCH candidate in any subframe starting from subframe n+k-2 to subframe n+k-1;</w:t>
      </w:r>
    </w:p>
    <w:p w14:paraId="2FE8032E" w14:textId="6DA509CC" w:rsidR="0084333C" w:rsidRPr="0084333C" w:rsidRDefault="0084333C" w:rsidP="0084333C">
      <w:pPr>
        <w:rPr>
          <w:kern w:val="2"/>
          <w:u w:val="single"/>
          <w:lang w:eastAsia="zh-CN"/>
        </w:rPr>
      </w:pPr>
      <w:r w:rsidRPr="0084333C">
        <w:rPr>
          <w:kern w:val="2"/>
          <w:u w:val="single"/>
          <w:lang w:eastAsia="zh-CN"/>
        </w:rPr>
        <w:t>UEs with single HARQ process</w:t>
      </w:r>
      <w:r w:rsidR="00970059">
        <w:rPr>
          <w:kern w:val="2"/>
          <w:u w:val="single"/>
          <w:lang w:eastAsia="zh-CN"/>
        </w:rPr>
        <w:t>:</w:t>
      </w:r>
    </w:p>
    <w:p w14:paraId="4819C1D0" w14:textId="77777777" w:rsidR="00794FE4" w:rsidRDefault="00794FE4" w:rsidP="00794FE4">
      <w:pPr>
        <w:pStyle w:val="af0"/>
        <w:numPr>
          <w:ilvl w:val="0"/>
          <w:numId w:val="6"/>
        </w:numPr>
        <w:ind w:firstLineChars="0"/>
        <w:rPr>
          <w:kern w:val="2"/>
          <w:lang w:eastAsia="zh-CN"/>
        </w:rPr>
      </w:pPr>
      <w:r w:rsidRPr="00794FE4">
        <w:rPr>
          <w:kern w:val="2"/>
          <w:lang w:eastAsia="zh-CN"/>
        </w:rPr>
        <w:t>if the NB-IoT UE detects NPDCCH with DCI Format N0 ending in subframe n or receives a NPDSCH carrying a random access response grant ending in subframe n, and if the corresponding NPUSCH format 1 transmission starts from n+k, the UE is not required to monitor NPDCCH in any subframe starting from subframe n+1 to subframe n+k-1.</w:t>
      </w:r>
    </w:p>
    <w:p w14:paraId="2E6289D7" w14:textId="7F2188DC" w:rsidR="00794FE4" w:rsidRDefault="00794FE4" w:rsidP="00794FE4">
      <w:pPr>
        <w:pStyle w:val="af0"/>
        <w:numPr>
          <w:ilvl w:val="0"/>
          <w:numId w:val="6"/>
        </w:numPr>
        <w:ind w:firstLineChars="0"/>
        <w:rPr>
          <w:kern w:val="2"/>
          <w:lang w:eastAsia="zh-CN"/>
        </w:rPr>
      </w:pPr>
      <w:r w:rsidRPr="00794FE4">
        <w:rPr>
          <w:kern w:val="2"/>
          <w:lang w:eastAsia="zh-CN"/>
        </w:rPr>
        <w:t>if the NB-IoT UE detects NPDCCH with DCI Format N1 or N2 ending in subframe n, and if the corresponding NPDSCH transmission starts from n+k, the UE is not required to monitor NPDCCH in any subframe starting from subframe n+1 to subframe n+k-1.</w:t>
      </w:r>
    </w:p>
    <w:p w14:paraId="52DD3B79" w14:textId="1E48DF16" w:rsidR="009B675C" w:rsidRDefault="00794FE4" w:rsidP="00B76D4B">
      <w:pPr>
        <w:rPr>
          <w:kern w:val="2"/>
          <w:lang w:eastAsia="zh-CN"/>
        </w:rPr>
      </w:pPr>
      <w:r>
        <w:rPr>
          <w:rFonts w:hint="eastAsia"/>
          <w:kern w:val="2"/>
          <w:lang w:eastAsia="zh-CN"/>
        </w:rPr>
        <w:t xml:space="preserve">For </w:t>
      </w:r>
      <w:r>
        <w:rPr>
          <w:kern w:val="2"/>
          <w:lang w:eastAsia="zh-CN"/>
        </w:rPr>
        <w:t xml:space="preserve">multiple TB scheduling, </w:t>
      </w:r>
      <w:r w:rsidR="004F7CEF">
        <w:rPr>
          <w:kern w:val="2"/>
          <w:lang w:eastAsia="zh-CN"/>
        </w:rPr>
        <w:t xml:space="preserve">one HARQ process corresponds to one TB. </w:t>
      </w:r>
      <w:r w:rsidR="00B04C75">
        <w:rPr>
          <w:kern w:val="2"/>
          <w:lang w:eastAsia="zh-CN"/>
        </w:rPr>
        <w:t xml:space="preserve">Note that the </w:t>
      </w:r>
      <w:r w:rsidR="009B675C">
        <w:rPr>
          <w:kern w:val="2"/>
          <w:lang w:eastAsia="zh-CN"/>
        </w:rPr>
        <w:t xml:space="preserve">UE supporting multiple TB scheduling should support two HARQ processes. </w:t>
      </w:r>
    </w:p>
    <w:p w14:paraId="75F95659" w14:textId="68D92A66" w:rsidR="00A130DA" w:rsidRDefault="004F7CEF" w:rsidP="00B76D4B">
      <w:pPr>
        <w:rPr>
          <w:kern w:val="2"/>
          <w:lang w:eastAsia="zh-CN"/>
        </w:rPr>
      </w:pPr>
      <w:r>
        <w:rPr>
          <w:kern w:val="2"/>
          <w:lang w:eastAsia="zh-CN"/>
        </w:rPr>
        <w:t>I</w:t>
      </w:r>
      <w:r w:rsidR="00794FE4">
        <w:rPr>
          <w:kern w:val="2"/>
          <w:lang w:eastAsia="zh-CN"/>
        </w:rPr>
        <w:t xml:space="preserve">f </w:t>
      </w:r>
      <w:r w:rsidR="00794FE4">
        <w:rPr>
          <w:rFonts w:hint="eastAsia"/>
        </w:rPr>
        <w:t xml:space="preserve">a UE receives a </w:t>
      </w:r>
      <w:r w:rsidR="00916062">
        <w:t>DL/UL grant</w:t>
      </w:r>
      <w:r w:rsidR="00794FE4">
        <w:t xml:space="preserve"> in which </w:t>
      </w:r>
      <w:r w:rsidR="00794FE4">
        <w:rPr>
          <w:rFonts w:hint="eastAsia"/>
          <w:lang w:eastAsia="zh-CN"/>
        </w:rPr>
        <w:t xml:space="preserve">the number of scheduled TB </w:t>
      </w:r>
      <w:r w:rsidR="00794FE4">
        <w:rPr>
          <w:lang w:eastAsia="zh-CN"/>
        </w:rPr>
        <w:t>is two</w:t>
      </w:r>
      <w:r w:rsidR="00794FE4">
        <w:t xml:space="preserve">, </w:t>
      </w:r>
      <w:r w:rsidR="00916062">
        <w:t>two HARQ processes of the UE are scheduled</w:t>
      </w:r>
      <w:r w:rsidR="00FE734E">
        <w:t xml:space="preserve"> meaning that</w:t>
      </w:r>
      <w:r w:rsidR="00B04C75">
        <w:t xml:space="preserve"> no HARQ process can be used further</w:t>
      </w:r>
      <w:r w:rsidR="00E06AF9">
        <w:t xml:space="preserve"> as shown in </w:t>
      </w:r>
      <w:r w:rsidR="00E06AF9">
        <w:fldChar w:fldCharType="begin"/>
      </w:r>
      <w:r w:rsidR="00E06AF9">
        <w:instrText xml:space="preserve"> REF _Ref16700058 \h </w:instrText>
      </w:r>
      <w:r w:rsidR="00E06AF9">
        <w:fldChar w:fldCharType="separate"/>
      </w:r>
      <w:r w:rsidR="00E06AF9">
        <w:t xml:space="preserve">Figure </w:t>
      </w:r>
      <w:r w:rsidR="00E06AF9">
        <w:rPr>
          <w:noProof/>
        </w:rPr>
        <w:t>5</w:t>
      </w:r>
      <w:r w:rsidR="00E06AF9">
        <w:fldChar w:fldCharType="end"/>
      </w:r>
      <w:r w:rsidR="00916062">
        <w:rPr>
          <w:rFonts w:hint="eastAsia"/>
          <w:lang w:eastAsia="zh-CN"/>
        </w:rPr>
        <w:t>.</w:t>
      </w:r>
      <w:r w:rsidR="00916062">
        <w:rPr>
          <w:lang w:eastAsia="zh-CN"/>
        </w:rPr>
        <w:t xml:space="preserve"> </w:t>
      </w:r>
      <w:r w:rsidR="00916062">
        <w:t>T</w:t>
      </w:r>
      <w:r w:rsidR="00794FE4">
        <w:t xml:space="preserve">here is no following </w:t>
      </w:r>
      <w:r w:rsidR="00916062">
        <w:t xml:space="preserve">DCI </w:t>
      </w:r>
      <w:r w:rsidR="00916062" w:rsidRPr="00916062">
        <w:t xml:space="preserve">during the time period between the end of the </w:t>
      </w:r>
      <w:r w:rsidR="00916062">
        <w:t>NPDCCH</w:t>
      </w:r>
      <w:r w:rsidR="00916062" w:rsidRPr="00916062">
        <w:t xml:space="preserve"> that schedules the grant and the start of the corresponding </w:t>
      </w:r>
      <w:r w:rsidR="00916062">
        <w:t>NPDSCH or NPUSCH</w:t>
      </w:r>
      <w:r w:rsidR="00916062" w:rsidRPr="00916062">
        <w:t xml:space="preserve"> transmission</w:t>
      </w:r>
      <w:r w:rsidR="00916062">
        <w:t>.</w:t>
      </w:r>
      <w:r w:rsidR="00794FE4">
        <w:rPr>
          <w:rFonts w:hint="eastAsia"/>
          <w:kern w:val="2"/>
          <w:lang w:eastAsia="zh-CN"/>
        </w:rPr>
        <w:t xml:space="preserve"> </w:t>
      </w:r>
      <w:r w:rsidR="00916062">
        <w:rPr>
          <w:kern w:val="2"/>
          <w:lang w:eastAsia="zh-CN"/>
        </w:rPr>
        <w:t>T</w:t>
      </w:r>
      <w:r w:rsidR="00916062">
        <w:rPr>
          <w:rFonts w:hint="eastAsia"/>
          <w:kern w:val="2"/>
          <w:lang w:eastAsia="zh-CN"/>
        </w:rPr>
        <w:t>he</w:t>
      </w:r>
      <w:r w:rsidR="00916062">
        <w:rPr>
          <w:kern w:val="2"/>
          <w:lang w:eastAsia="zh-CN"/>
        </w:rPr>
        <w:t xml:space="preserve"> situation is the same as single HARQ process. So </w:t>
      </w:r>
      <w:r w:rsidR="00794FE4">
        <w:rPr>
          <w:rFonts w:hint="eastAsia"/>
          <w:kern w:val="2"/>
          <w:lang w:eastAsia="zh-CN"/>
        </w:rPr>
        <w:t xml:space="preserve">the </w:t>
      </w:r>
      <w:r w:rsidR="00794FE4">
        <w:rPr>
          <w:kern w:val="2"/>
          <w:lang w:eastAsia="zh-CN"/>
        </w:rPr>
        <w:t xml:space="preserve">same NPDCCH monitoring behaviors for </w:t>
      </w:r>
      <w:r w:rsidR="00C55A21">
        <w:rPr>
          <w:kern w:val="2"/>
          <w:lang w:eastAsia="zh-CN"/>
        </w:rPr>
        <w:t xml:space="preserve">legacy </w:t>
      </w:r>
      <w:r w:rsidR="00794FE4">
        <w:rPr>
          <w:kern w:val="2"/>
          <w:lang w:eastAsia="zh-CN"/>
        </w:rPr>
        <w:t>UEs with single HARQ process are reused</w:t>
      </w:r>
      <w:r w:rsidR="00794FE4">
        <w:rPr>
          <w:rFonts w:hint="eastAsia"/>
          <w:kern w:val="2"/>
          <w:lang w:eastAsia="zh-CN"/>
        </w:rPr>
        <w:t>.</w:t>
      </w:r>
      <w:r w:rsidR="003225D1">
        <w:rPr>
          <w:kern w:val="2"/>
          <w:lang w:eastAsia="zh-CN"/>
        </w:rPr>
        <w:t xml:space="preserve"> i.e. </w:t>
      </w:r>
    </w:p>
    <w:p w14:paraId="131059A4" w14:textId="098E48C1" w:rsidR="00B76D4B" w:rsidRDefault="003225D1" w:rsidP="00C740F7">
      <w:pPr>
        <w:pStyle w:val="af0"/>
        <w:numPr>
          <w:ilvl w:val="0"/>
          <w:numId w:val="6"/>
        </w:numPr>
        <w:ind w:firstLineChars="0"/>
        <w:rPr>
          <w:kern w:val="2"/>
          <w:lang w:eastAsia="zh-CN"/>
        </w:rPr>
      </w:pPr>
      <w:r>
        <w:rPr>
          <w:kern w:val="2"/>
          <w:lang w:eastAsia="zh-CN"/>
        </w:rPr>
        <w:t xml:space="preserve">After receiving </w:t>
      </w:r>
      <w:r w:rsidR="00DF5CC7">
        <w:rPr>
          <w:kern w:val="2"/>
          <w:lang w:eastAsia="zh-CN"/>
        </w:rPr>
        <w:t xml:space="preserve">NPDCCH with </w:t>
      </w:r>
      <w:r>
        <w:rPr>
          <w:kern w:val="2"/>
          <w:lang w:eastAsia="zh-CN"/>
        </w:rPr>
        <w:t xml:space="preserve">a DL grant in which the number of scheduled TB is two, UE is not required to continue monitoring </w:t>
      </w:r>
      <w:r w:rsidR="00C740F7">
        <w:rPr>
          <w:kern w:val="2"/>
          <w:lang w:eastAsia="zh-CN"/>
        </w:rPr>
        <w:t>NPDCCH during the time period between the end of</w:t>
      </w:r>
      <w:r w:rsidR="0040767C">
        <w:rPr>
          <w:kern w:val="2"/>
          <w:lang w:eastAsia="zh-CN"/>
        </w:rPr>
        <w:t xml:space="preserve"> </w:t>
      </w:r>
      <w:r w:rsidR="00DF5CC7">
        <w:rPr>
          <w:kern w:val="2"/>
          <w:lang w:eastAsia="zh-CN"/>
        </w:rPr>
        <w:t>the NPDCCH</w:t>
      </w:r>
      <w:r w:rsidR="00C740F7">
        <w:rPr>
          <w:kern w:val="2"/>
          <w:lang w:eastAsia="zh-CN"/>
        </w:rPr>
        <w:t xml:space="preserve"> </w:t>
      </w:r>
      <w:r w:rsidR="00DF5CC7">
        <w:rPr>
          <w:kern w:val="2"/>
          <w:lang w:eastAsia="zh-CN"/>
        </w:rPr>
        <w:t xml:space="preserve">and the start of </w:t>
      </w:r>
      <w:r w:rsidR="00C740F7">
        <w:rPr>
          <w:kern w:val="2"/>
          <w:lang w:eastAsia="zh-CN"/>
        </w:rPr>
        <w:t xml:space="preserve">first </w:t>
      </w:r>
      <w:r w:rsidR="00DF5CC7">
        <w:rPr>
          <w:kern w:val="2"/>
          <w:lang w:eastAsia="zh-CN"/>
        </w:rPr>
        <w:t xml:space="preserve">corresponding </w:t>
      </w:r>
      <w:r w:rsidR="00C740F7">
        <w:rPr>
          <w:kern w:val="2"/>
          <w:lang w:eastAsia="zh-CN"/>
        </w:rPr>
        <w:t>NPDSCH</w:t>
      </w:r>
      <w:r>
        <w:rPr>
          <w:kern w:val="2"/>
          <w:lang w:eastAsia="zh-CN"/>
        </w:rPr>
        <w:t>.</w:t>
      </w:r>
    </w:p>
    <w:p w14:paraId="1EE7DD0B" w14:textId="6950CDAF" w:rsidR="00A130DA" w:rsidRDefault="00A130DA" w:rsidP="00C740F7">
      <w:pPr>
        <w:pStyle w:val="af0"/>
        <w:numPr>
          <w:ilvl w:val="0"/>
          <w:numId w:val="6"/>
        </w:numPr>
        <w:ind w:firstLineChars="0"/>
        <w:rPr>
          <w:kern w:val="2"/>
          <w:lang w:eastAsia="zh-CN"/>
        </w:rPr>
      </w:pPr>
      <w:r>
        <w:rPr>
          <w:kern w:val="2"/>
          <w:lang w:eastAsia="zh-CN"/>
        </w:rPr>
        <w:t>After receiving</w:t>
      </w:r>
      <w:r w:rsidR="00BD728A">
        <w:rPr>
          <w:kern w:val="2"/>
          <w:lang w:eastAsia="zh-CN"/>
        </w:rPr>
        <w:t xml:space="preserve"> NPDCCH with</w:t>
      </w:r>
      <w:r>
        <w:rPr>
          <w:kern w:val="2"/>
          <w:lang w:eastAsia="zh-CN"/>
        </w:rPr>
        <w:t xml:space="preserve"> a UL grant in which the number of scheduled TB is two, UE is not requ</w:t>
      </w:r>
      <w:r w:rsidR="00C740F7">
        <w:rPr>
          <w:kern w:val="2"/>
          <w:lang w:eastAsia="zh-CN"/>
        </w:rPr>
        <w:t xml:space="preserve">ired to continue monitoring </w:t>
      </w:r>
      <w:r>
        <w:rPr>
          <w:kern w:val="2"/>
          <w:lang w:eastAsia="zh-CN"/>
        </w:rPr>
        <w:t xml:space="preserve">NPDCCH </w:t>
      </w:r>
      <w:r w:rsidR="00C740F7">
        <w:rPr>
          <w:kern w:val="2"/>
          <w:lang w:eastAsia="zh-CN"/>
        </w:rPr>
        <w:t xml:space="preserve">during the time period between the end </w:t>
      </w:r>
      <w:r w:rsidR="00BD728A">
        <w:rPr>
          <w:kern w:val="2"/>
          <w:lang w:eastAsia="zh-CN"/>
        </w:rPr>
        <w:t>of the NPDCCH and</w:t>
      </w:r>
      <w:r>
        <w:rPr>
          <w:kern w:val="2"/>
          <w:lang w:eastAsia="zh-CN"/>
        </w:rPr>
        <w:t xml:space="preserve"> the start of the first </w:t>
      </w:r>
      <w:r w:rsidR="00BD728A">
        <w:rPr>
          <w:kern w:val="2"/>
          <w:lang w:eastAsia="zh-CN"/>
        </w:rPr>
        <w:t>corresponding NPU</w:t>
      </w:r>
      <w:r>
        <w:rPr>
          <w:kern w:val="2"/>
          <w:lang w:eastAsia="zh-CN"/>
        </w:rPr>
        <w:t>SCH</w:t>
      </w:r>
      <w:r w:rsidR="00BD728A">
        <w:rPr>
          <w:kern w:val="2"/>
          <w:lang w:eastAsia="zh-CN"/>
        </w:rPr>
        <w:t xml:space="preserve"> format 1</w:t>
      </w:r>
      <w:r>
        <w:rPr>
          <w:kern w:val="2"/>
          <w:lang w:eastAsia="zh-CN"/>
        </w:rPr>
        <w:t>.</w:t>
      </w:r>
    </w:p>
    <w:p w14:paraId="20F1C970" w14:textId="0B66A6B8" w:rsidR="00053751" w:rsidRDefault="00E06AF9" w:rsidP="00916062">
      <w:pPr>
        <w:rPr>
          <w:kern w:val="2"/>
          <w:lang w:eastAsia="zh-CN"/>
        </w:rPr>
      </w:pPr>
      <w:r>
        <w:rPr>
          <w:noProof/>
          <w:lang w:eastAsia="zh-CN"/>
        </w:rPr>
        <w:drawing>
          <wp:inline distT="0" distB="0" distL="0" distR="0" wp14:anchorId="7C16A759" wp14:editId="7B46135D">
            <wp:extent cx="5916295" cy="1998980"/>
            <wp:effectExtent l="0" t="0" r="825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998980"/>
                    </a:xfrm>
                    <a:prstGeom prst="rect">
                      <a:avLst/>
                    </a:prstGeom>
                  </pic:spPr>
                </pic:pic>
              </a:graphicData>
            </a:graphic>
          </wp:inline>
        </w:drawing>
      </w:r>
    </w:p>
    <w:p w14:paraId="2F481CBB" w14:textId="670D4372" w:rsidR="003578D5" w:rsidRDefault="003578D5" w:rsidP="0058122F">
      <w:pPr>
        <w:pStyle w:val="a5"/>
        <w:rPr>
          <w:kern w:val="2"/>
          <w:lang w:eastAsia="zh-CN"/>
        </w:rPr>
      </w:pPr>
      <w:bookmarkStart w:id="11" w:name="_Ref16700058"/>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552845">
        <w:rPr>
          <w:noProof/>
        </w:rPr>
        <w:t>5</w:t>
      </w:r>
      <w:r w:rsidR="00863DB3">
        <w:rPr>
          <w:noProof/>
        </w:rPr>
        <w:fldChar w:fldCharType="end"/>
      </w:r>
      <w:bookmarkEnd w:id="11"/>
      <w:r>
        <w:t xml:space="preserve"> Multiple DL/UL TBs scheduling</w:t>
      </w:r>
    </w:p>
    <w:p w14:paraId="7DE6FBC2" w14:textId="3CB405AE" w:rsidR="00916062" w:rsidRDefault="004F7CEF" w:rsidP="00916062">
      <w:pPr>
        <w:rPr>
          <w:kern w:val="2"/>
          <w:lang w:eastAsia="zh-CN"/>
        </w:rPr>
      </w:pPr>
      <w:r>
        <w:rPr>
          <w:kern w:val="2"/>
          <w:lang w:eastAsia="zh-CN"/>
        </w:rPr>
        <w:lastRenderedPageBreak/>
        <w:t>I</w:t>
      </w:r>
      <w:r w:rsidR="00916062">
        <w:rPr>
          <w:kern w:val="2"/>
          <w:lang w:eastAsia="zh-CN"/>
        </w:rPr>
        <w:t xml:space="preserve">f </w:t>
      </w:r>
      <w:r w:rsidR="00916062">
        <w:rPr>
          <w:rFonts w:hint="eastAsia"/>
        </w:rPr>
        <w:t xml:space="preserve">a UE receives a </w:t>
      </w:r>
      <w:r w:rsidR="00916062">
        <w:t xml:space="preserve">DL/UL grant in which </w:t>
      </w:r>
      <w:r w:rsidR="00916062">
        <w:rPr>
          <w:rFonts w:hint="eastAsia"/>
          <w:lang w:eastAsia="zh-CN"/>
        </w:rPr>
        <w:t xml:space="preserve">the number of scheduled TB </w:t>
      </w:r>
      <w:r w:rsidR="00916062">
        <w:rPr>
          <w:lang w:eastAsia="zh-CN"/>
        </w:rPr>
        <w:t>is one</w:t>
      </w:r>
      <w:r w:rsidR="00916062">
        <w:rPr>
          <w:rFonts w:hint="eastAsia"/>
          <w:lang w:eastAsia="zh-CN"/>
        </w:rPr>
        <w:t xml:space="preserve">, </w:t>
      </w:r>
      <w:r w:rsidR="00916062">
        <w:rPr>
          <w:lang w:eastAsia="zh-CN"/>
        </w:rPr>
        <w:t>only one HARQ process is scheduled. It is possible for the UE to receive another DCI</w:t>
      </w:r>
      <w:r>
        <w:rPr>
          <w:lang w:eastAsia="zh-CN"/>
        </w:rPr>
        <w:t xml:space="preserve"> to schedule another HARQ process</w:t>
      </w:r>
      <w:r w:rsidR="00916062">
        <w:rPr>
          <w:lang w:eastAsia="zh-CN"/>
        </w:rPr>
        <w:t xml:space="preserve">. </w:t>
      </w:r>
      <w:r w:rsidR="00916062">
        <w:rPr>
          <w:kern w:val="2"/>
          <w:lang w:eastAsia="zh-CN"/>
        </w:rPr>
        <w:t>T</w:t>
      </w:r>
      <w:r w:rsidR="00916062">
        <w:rPr>
          <w:rFonts w:hint="eastAsia"/>
          <w:kern w:val="2"/>
          <w:lang w:eastAsia="zh-CN"/>
        </w:rPr>
        <w:t>he</w:t>
      </w:r>
      <w:r w:rsidR="00916062">
        <w:rPr>
          <w:kern w:val="2"/>
          <w:lang w:eastAsia="zh-CN"/>
        </w:rPr>
        <w:t xml:space="preserve"> situation is the same as two HARQ processes. So </w:t>
      </w:r>
      <w:r w:rsidR="00916062">
        <w:rPr>
          <w:rFonts w:hint="eastAsia"/>
          <w:kern w:val="2"/>
          <w:lang w:eastAsia="zh-CN"/>
        </w:rPr>
        <w:t xml:space="preserve">the </w:t>
      </w:r>
      <w:r w:rsidR="00916062">
        <w:rPr>
          <w:kern w:val="2"/>
          <w:lang w:eastAsia="zh-CN"/>
        </w:rPr>
        <w:t xml:space="preserve">same NPDCCH monitoring behaviors for </w:t>
      </w:r>
      <w:r w:rsidR="00C55A21">
        <w:rPr>
          <w:kern w:val="2"/>
          <w:lang w:eastAsia="zh-CN"/>
        </w:rPr>
        <w:t xml:space="preserve">legacy </w:t>
      </w:r>
      <w:r w:rsidR="00916062">
        <w:rPr>
          <w:kern w:val="2"/>
          <w:lang w:eastAsia="zh-CN"/>
        </w:rPr>
        <w:t>UEs with two HARQ processes are reused</w:t>
      </w:r>
      <w:r w:rsidR="00916062">
        <w:rPr>
          <w:rFonts w:hint="eastAsia"/>
          <w:kern w:val="2"/>
          <w:lang w:eastAsia="zh-CN"/>
        </w:rPr>
        <w:t>.</w:t>
      </w:r>
    </w:p>
    <w:p w14:paraId="2D1FFDF7" w14:textId="08B66966" w:rsidR="00794FE4" w:rsidRPr="00E73FC5" w:rsidRDefault="004F7CEF" w:rsidP="00E73FC5">
      <w:pPr>
        <w:pStyle w:val="a5"/>
        <w:jc w:val="left"/>
        <w:rPr>
          <w:sz w:val="22"/>
          <w:szCs w:val="22"/>
          <w:lang w:eastAsia="zh-CN"/>
        </w:rPr>
      </w:pPr>
      <w:r w:rsidRPr="00E73FC5">
        <w:rPr>
          <w:bCs w:val="0"/>
          <w:sz w:val="22"/>
          <w:szCs w:val="22"/>
        </w:rPr>
        <w:t xml:space="preserve">Proposal </w:t>
      </w:r>
      <w:r w:rsidR="008E6EC0" w:rsidRPr="00E73FC5">
        <w:rPr>
          <w:noProof/>
        </w:rPr>
        <w:fldChar w:fldCharType="begin"/>
      </w:r>
      <w:r w:rsidR="008E6EC0" w:rsidRPr="00E73FC5">
        <w:rPr>
          <w:bCs w:val="0"/>
          <w:noProof/>
          <w:sz w:val="22"/>
          <w:szCs w:val="22"/>
        </w:rPr>
        <w:instrText xml:space="preserve"> SEQ Proposal \* ARABIC </w:instrText>
      </w:r>
      <w:r w:rsidR="008E6EC0" w:rsidRPr="00E73FC5">
        <w:rPr>
          <w:noProof/>
        </w:rPr>
        <w:fldChar w:fldCharType="separate"/>
      </w:r>
      <w:r w:rsidR="00AD28C9" w:rsidRPr="00E73FC5">
        <w:rPr>
          <w:noProof/>
          <w:sz w:val="22"/>
          <w:szCs w:val="22"/>
        </w:rPr>
        <w:t>5</w:t>
      </w:r>
      <w:r w:rsidR="008E6EC0" w:rsidRPr="00E73FC5">
        <w:rPr>
          <w:noProof/>
        </w:rPr>
        <w:fldChar w:fldCharType="end"/>
      </w:r>
      <w:r w:rsidRPr="00E73FC5">
        <w:rPr>
          <w:bCs w:val="0"/>
          <w:sz w:val="22"/>
          <w:szCs w:val="22"/>
          <w:lang w:eastAsia="zh-CN"/>
        </w:rPr>
        <w:t>:</w:t>
      </w:r>
      <w:r w:rsidR="005B7045" w:rsidRPr="00E73FC5">
        <w:rPr>
          <w:bCs w:val="0"/>
          <w:sz w:val="22"/>
          <w:szCs w:val="22"/>
        </w:rPr>
        <w:t xml:space="preserve"> </w:t>
      </w:r>
      <w:r w:rsidR="006E53B4">
        <w:rPr>
          <w:bCs w:val="0"/>
          <w:sz w:val="22"/>
          <w:szCs w:val="22"/>
        </w:rPr>
        <w:t>For multiple DL</w:t>
      </w:r>
      <w:r w:rsidR="006E53B4">
        <w:rPr>
          <w:rFonts w:hint="eastAsia"/>
          <w:bCs w:val="0"/>
          <w:sz w:val="22"/>
          <w:szCs w:val="22"/>
          <w:lang w:eastAsia="zh-CN"/>
        </w:rPr>
        <w:t>(</w:t>
      </w:r>
      <w:r w:rsidR="006E53B4">
        <w:rPr>
          <w:bCs w:val="0"/>
          <w:sz w:val="22"/>
          <w:szCs w:val="22"/>
          <w:lang w:eastAsia="zh-CN"/>
        </w:rPr>
        <w:t>UL</w:t>
      </w:r>
      <w:r w:rsidR="006E53B4">
        <w:rPr>
          <w:rFonts w:hint="eastAsia"/>
          <w:bCs w:val="0"/>
          <w:sz w:val="22"/>
          <w:szCs w:val="22"/>
          <w:lang w:eastAsia="zh-CN"/>
        </w:rPr>
        <w:t>)</w:t>
      </w:r>
      <w:r w:rsidR="006E53B4">
        <w:rPr>
          <w:bCs w:val="0"/>
          <w:sz w:val="22"/>
          <w:szCs w:val="22"/>
        </w:rPr>
        <w:t xml:space="preserve"> TBs scheduled by one DCI</w:t>
      </w:r>
      <w:r w:rsidR="006E53B4">
        <w:rPr>
          <w:rFonts w:hint="eastAsia"/>
          <w:bCs w:val="0"/>
          <w:sz w:val="22"/>
          <w:szCs w:val="22"/>
          <w:lang w:eastAsia="zh-CN"/>
        </w:rPr>
        <w:t xml:space="preserve">, </w:t>
      </w:r>
      <w:r w:rsidR="006E53B4">
        <w:rPr>
          <w:bCs w:val="0"/>
          <w:sz w:val="22"/>
          <w:szCs w:val="22"/>
          <w:lang w:eastAsia="zh-CN"/>
        </w:rPr>
        <w:t>a</w:t>
      </w:r>
      <w:r w:rsidR="005B7045" w:rsidRPr="00E73FC5">
        <w:rPr>
          <w:bCs w:val="0"/>
          <w:sz w:val="22"/>
          <w:szCs w:val="22"/>
          <w:lang w:eastAsia="zh-CN"/>
        </w:rPr>
        <w:t>fter receiving NPDCCH with a DL</w:t>
      </w:r>
      <w:r w:rsidR="00EC4A17" w:rsidRPr="00E73FC5">
        <w:rPr>
          <w:bCs w:val="0"/>
          <w:sz w:val="22"/>
          <w:szCs w:val="22"/>
          <w:lang w:eastAsia="zh-CN"/>
        </w:rPr>
        <w:t xml:space="preserve"> (</w:t>
      </w:r>
      <w:r w:rsidR="00FE734E" w:rsidRPr="00E73FC5">
        <w:rPr>
          <w:bCs w:val="0"/>
          <w:sz w:val="22"/>
          <w:szCs w:val="22"/>
          <w:lang w:eastAsia="zh-CN"/>
        </w:rPr>
        <w:t>UL</w:t>
      </w:r>
      <w:r w:rsidR="00EC4A17" w:rsidRPr="00E73FC5">
        <w:rPr>
          <w:bCs w:val="0"/>
          <w:sz w:val="22"/>
          <w:szCs w:val="22"/>
          <w:lang w:eastAsia="zh-CN"/>
        </w:rPr>
        <w:t>)</w:t>
      </w:r>
      <w:r w:rsidR="005B7045" w:rsidRPr="00E73FC5">
        <w:rPr>
          <w:bCs w:val="0"/>
          <w:sz w:val="22"/>
          <w:szCs w:val="22"/>
          <w:lang w:eastAsia="zh-CN"/>
        </w:rPr>
        <w:t xml:space="preserve"> grant UE is not required to continue monitoring NPDCCH </w:t>
      </w:r>
      <w:r w:rsidR="006D0E86" w:rsidRPr="00E73FC5">
        <w:rPr>
          <w:bCs w:val="0"/>
          <w:sz w:val="22"/>
          <w:szCs w:val="22"/>
          <w:lang w:eastAsia="zh-CN"/>
        </w:rPr>
        <w:t>starting from</w:t>
      </w:r>
      <w:r w:rsidR="005B7045" w:rsidRPr="00E73FC5">
        <w:rPr>
          <w:bCs w:val="0"/>
          <w:sz w:val="22"/>
          <w:szCs w:val="22"/>
          <w:lang w:eastAsia="zh-CN"/>
        </w:rPr>
        <w:t xml:space="preserve"> the end of the NPDCCH </w:t>
      </w:r>
      <w:r w:rsidR="006D0E86" w:rsidRPr="00E73FC5">
        <w:rPr>
          <w:bCs w:val="0"/>
          <w:sz w:val="22"/>
          <w:szCs w:val="22"/>
          <w:lang w:eastAsia="zh-CN"/>
        </w:rPr>
        <w:t>to</w:t>
      </w:r>
      <w:r w:rsidR="005B7045" w:rsidRPr="00E73FC5">
        <w:rPr>
          <w:bCs w:val="0"/>
          <w:sz w:val="22"/>
          <w:szCs w:val="22"/>
          <w:lang w:eastAsia="zh-CN"/>
        </w:rPr>
        <w:t xml:space="preserve"> the start of first NPDSCH</w:t>
      </w:r>
      <w:r w:rsidR="00EC4A17" w:rsidRPr="00E73FC5">
        <w:rPr>
          <w:bCs w:val="0"/>
          <w:sz w:val="22"/>
          <w:szCs w:val="22"/>
          <w:lang w:eastAsia="zh-CN"/>
        </w:rPr>
        <w:t xml:space="preserve"> (</w:t>
      </w:r>
      <w:r w:rsidR="00FE734E" w:rsidRPr="00E73FC5">
        <w:rPr>
          <w:bCs w:val="0"/>
          <w:sz w:val="22"/>
          <w:szCs w:val="22"/>
          <w:lang w:eastAsia="zh-CN"/>
        </w:rPr>
        <w:t>NPUSCH format 1</w:t>
      </w:r>
      <w:r w:rsidR="00EC4A17" w:rsidRPr="00E73FC5">
        <w:rPr>
          <w:bCs w:val="0"/>
          <w:sz w:val="22"/>
          <w:szCs w:val="22"/>
          <w:lang w:eastAsia="zh-CN"/>
        </w:rPr>
        <w:t>)</w:t>
      </w:r>
      <w:r w:rsidR="004E2D6C" w:rsidRPr="00E73FC5">
        <w:rPr>
          <w:sz w:val="22"/>
          <w:szCs w:val="22"/>
          <w:lang w:eastAsia="zh-CN"/>
        </w:rPr>
        <w:t>.</w:t>
      </w:r>
    </w:p>
    <w:p w14:paraId="4ED495B3" w14:textId="028BD7E6" w:rsidR="00E62104" w:rsidRPr="003F20D6" w:rsidRDefault="00944904" w:rsidP="00E62104">
      <w:pPr>
        <w:pStyle w:val="2"/>
        <w:tabs>
          <w:tab w:val="clear" w:pos="860"/>
        </w:tabs>
        <w:ind w:left="576"/>
        <w:rPr>
          <w:kern w:val="2"/>
          <w:lang w:eastAsia="zh-CN"/>
        </w:rPr>
      </w:pPr>
      <w:r>
        <w:rPr>
          <w:kern w:val="2"/>
          <w:lang w:eastAsia="zh-CN"/>
        </w:rPr>
        <w:t>DL gap</w:t>
      </w:r>
    </w:p>
    <w:p w14:paraId="730DFF88" w14:textId="776B6560" w:rsidR="00910333" w:rsidRDefault="00123243" w:rsidP="004401A3">
      <w:pPr>
        <w:rPr>
          <w:kern w:val="2"/>
          <w:lang w:eastAsia="zh-CN"/>
        </w:rPr>
      </w:pPr>
      <w:r>
        <w:rPr>
          <w:kern w:val="2"/>
          <w:lang w:eastAsia="zh-CN"/>
        </w:rPr>
        <w:t xml:space="preserve">In Rel-13, </w:t>
      </w:r>
      <w:r w:rsidR="00973D2D">
        <w:rPr>
          <w:kern w:val="2"/>
          <w:lang w:eastAsia="zh-CN"/>
        </w:rPr>
        <w:t>DL gap is introduced to avoid downlink channel block</w:t>
      </w:r>
      <w:r w:rsidR="00892BBD">
        <w:rPr>
          <w:kern w:val="2"/>
          <w:lang w:eastAsia="zh-CN"/>
        </w:rPr>
        <w:t>ing issue</w:t>
      </w:r>
      <w:r w:rsidR="00973D2D">
        <w:rPr>
          <w:kern w:val="2"/>
          <w:lang w:eastAsia="zh-CN"/>
        </w:rPr>
        <w:t xml:space="preserve">. </w:t>
      </w:r>
      <w:r w:rsidR="00892BBD">
        <w:rPr>
          <w:kern w:val="2"/>
          <w:lang w:eastAsia="zh-CN"/>
        </w:rPr>
        <w:t xml:space="preserve">Single </w:t>
      </w:r>
      <w:r w:rsidR="00035308">
        <w:rPr>
          <w:kern w:val="2"/>
          <w:lang w:eastAsia="zh-CN"/>
        </w:rPr>
        <w:t xml:space="preserve">DL gap </w:t>
      </w:r>
      <w:r w:rsidR="00892BBD">
        <w:rPr>
          <w:kern w:val="2"/>
          <w:lang w:eastAsia="zh-CN"/>
        </w:rPr>
        <w:t xml:space="preserve">configuration </w:t>
      </w:r>
      <w:r w:rsidR="00CD5020">
        <w:rPr>
          <w:kern w:val="2"/>
          <w:lang w:eastAsia="zh-CN"/>
        </w:rPr>
        <w:t xml:space="preserve">is </w:t>
      </w:r>
      <w:r w:rsidR="00892BBD">
        <w:rPr>
          <w:kern w:val="2"/>
          <w:lang w:eastAsia="zh-CN"/>
        </w:rPr>
        <w:t xml:space="preserve">applied to both </w:t>
      </w:r>
      <w:r w:rsidR="00035308">
        <w:rPr>
          <w:kern w:val="2"/>
          <w:lang w:eastAsia="zh-CN"/>
        </w:rPr>
        <w:t>NPDCCH and NPDSCH</w:t>
      </w:r>
      <w:r w:rsidR="00892BBD">
        <w:rPr>
          <w:kern w:val="2"/>
          <w:lang w:eastAsia="zh-CN"/>
        </w:rPr>
        <w:t xml:space="preserve"> shown</w:t>
      </w:r>
      <w:r w:rsidR="00814FEC">
        <w:rPr>
          <w:kern w:val="2"/>
          <w:lang w:eastAsia="zh-CN"/>
        </w:rPr>
        <w:t xml:space="preserve"> in </w:t>
      </w:r>
      <w:r w:rsidR="00814FEC">
        <w:rPr>
          <w:kern w:val="2"/>
          <w:lang w:eastAsia="zh-CN"/>
        </w:rPr>
        <w:fldChar w:fldCharType="begin"/>
      </w:r>
      <w:r w:rsidR="00814FEC">
        <w:rPr>
          <w:kern w:val="2"/>
          <w:lang w:eastAsia="zh-CN"/>
        </w:rPr>
        <w:instrText xml:space="preserve"> REF _Ref15291353 \h </w:instrText>
      </w:r>
      <w:r w:rsidR="00814FEC">
        <w:rPr>
          <w:kern w:val="2"/>
          <w:lang w:eastAsia="zh-CN"/>
        </w:rPr>
      </w:r>
      <w:r w:rsidR="00814FEC">
        <w:rPr>
          <w:kern w:val="2"/>
          <w:lang w:eastAsia="zh-CN"/>
        </w:rPr>
        <w:fldChar w:fldCharType="separate"/>
      </w:r>
      <w:r w:rsidR="00AD28C9">
        <w:t xml:space="preserve">Table </w:t>
      </w:r>
      <w:r w:rsidR="00AD28C9">
        <w:rPr>
          <w:noProof/>
        </w:rPr>
        <w:t>3</w:t>
      </w:r>
      <w:r w:rsidR="00814FEC">
        <w:rPr>
          <w:kern w:val="2"/>
          <w:lang w:eastAsia="zh-CN"/>
        </w:rPr>
        <w:fldChar w:fldCharType="end"/>
      </w:r>
      <w:r w:rsidR="00814FEC">
        <w:rPr>
          <w:rFonts w:hint="eastAsia"/>
          <w:kern w:val="2"/>
          <w:lang w:eastAsia="zh-CN"/>
        </w:rPr>
        <w:t>.</w:t>
      </w:r>
    </w:p>
    <w:p w14:paraId="27CC9885" w14:textId="47AF4607" w:rsidR="00910333" w:rsidRDefault="00910333" w:rsidP="00910333">
      <w:pPr>
        <w:pStyle w:val="a5"/>
        <w:rPr>
          <w:kern w:val="2"/>
          <w:lang w:eastAsia="zh-CN"/>
        </w:rPr>
      </w:pPr>
      <w:bookmarkStart w:id="12" w:name="_Ref15291353"/>
      <w:bookmarkStart w:id="13" w:name="_Ref15291349"/>
      <w:r>
        <w:t xml:space="preserve">Table </w:t>
      </w:r>
      <w:r w:rsidR="008E6EC0">
        <w:rPr>
          <w:noProof/>
        </w:rPr>
        <w:fldChar w:fldCharType="begin"/>
      </w:r>
      <w:r w:rsidR="008E6EC0">
        <w:rPr>
          <w:noProof/>
        </w:rPr>
        <w:instrText xml:space="preserve"> SEQ Table \* ARABIC </w:instrText>
      </w:r>
      <w:r w:rsidR="008E6EC0">
        <w:rPr>
          <w:noProof/>
        </w:rPr>
        <w:fldChar w:fldCharType="separate"/>
      </w:r>
      <w:r w:rsidR="00AD28C9">
        <w:rPr>
          <w:noProof/>
        </w:rPr>
        <w:t>3</w:t>
      </w:r>
      <w:r w:rsidR="008E6EC0">
        <w:rPr>
          <w:noProof/>
        </w:rPr>
        <w:fldChar w:fldCharType="end"/>
      </w:r>
      <w:bookmarkEnd w:id="12"/>
      <w:r>
        <w:t xml:space="preserve"> Summary of DL ga</w:t>
      </w:r>
      <w:r w:rsidR="00814FEC">
        <w:t>p</w:t>
      </w:r>
      <w:bookmarkEnd w:id="13"/>
      <w:r w:rsidR="001E052C">
        <w:t xml:space="preserve"> in Rel-13</w:t>
      </w:r>
    </w:p>
    <w:tbl>
      <w:tblPr>
        <w:tblStyle w:val="ac"/>
        <w:tblW w:w="0" w:type="auto"/>
        <w:tblLook w:val="04A0" w:firstRow="1" w:lastRow="0" w:firstColumn="1" w:lastColumn="0" w:noHBand="0" w:noVBand="1"/>
      </w:tblPr>
      <w:tblGrid>
        <w:gridCol w:w="2830"/>
        <w:gridCol w:w="3374"/>
        <w:gridCol w:w="3103"/>
      </w:tblGrid>
      <w:tr w:rsidR="00543845" w14:paraId="7BDC04A6" w14:textId="77777777" w:rsidTr="00543845">
        <w:tc>
          <w:tcPr>
            <w:tcW w:w="2830" w:type="dxa"/>
          </w:tcPr>
          <w:p w14:paraId="0742DE96" w14:textId="77777777" w:rsidR="00543845" w:rsidRDefault="00543845" w:rsidP="004401A3">
            <w:pPr>
              <w:rPr>
                <w:kern w:val="2"/>
                <w:lang w:eastAsia="zh-CN"/>
              </w:rPr>
            </w:pPr>
          </w:p>
        </w:tc>
        <w:tc>
          <w:tcPr>
            <w:tcW w:w="3374" w:type="dxa"/>
          </w:tcPr>
          <w:p w14:paraId="2B61CD13" w14:textId="3CEA2502" w:rsidR="00543845" w:rsidRDefault="00543845" w:rsidP="004401A3">
            <w:pPr>
              <w:rPr>
                <w:kern w:val="2"/>
                <w:lang w:eastAsia="zh-CN"/>
              </w:rPr>
            </w:pPr>
            <w:r>
              <w:rPr>
                <w:rFonts w:hint="eastAsia"/>
                <w:kern w:val="2"/>
                <w:lang w:eastAsia="zh-CN"/>
              </w:rPr>
              <w:t>NPDCCH</w:t>
            </w:r>
          </w:p>
        </w:tc>
        <w:tc>
          <w:tcPr>
            <w:tcW w:w="3103" w:type="dxa"/>
          </w:tcPr>
          <w:p w14:paraId="62052EA9" w14:textId="7D9A832F" w:rsidR="00543845" w:rsidRDefault="00543845" w:rsidP="004401A3">
            <w:pPr>
              <w:rPr>
                <w:kern w:val="2"/>
                <w:lang w:eastAsia="zh-CN"/>
              </w:rPr>
            </w:pPr>
            <w:r>
              <w:rPr>
                <w:rFonts w:hint="eastAsia"/>
                <w:kern w:val="2"/>
                <w:lang w:eastAsia="zh-CN"/>
              </w:rPr>
              <w:t>NPDSCH</w:t>
            </w:r>
          </w:p>
        </w:tc>
      </w:tr>
      <w:tr w:rsidR="00543845" w14:paraId="68FD2D41" w14:textId="77777777" w:rsidTr="00543845">
        <w:tc>
          <w:tcPr>
            <w:tcW w:w="2830" w:type="dxa"/>
          </w:tcPr>
          <w:p w14:paraId="42AB4CCA" w14:textId="57BA20B8" w:rsidR="00543845" w:rsidRDefault="00543845" w:rsidP="004401A3">
            <w:pPr>
              <w:rPr>
                <w:kern w:val="2"/>
                <w:lang w:eastAsia="zh-CN"/>
              </w:rPr>
            </w:pPr>
            <w:r>
              <w:t>G</w:t>
            </w:r>
            <w:r w:rsidRPr="005E0144">
              <w:t>ap periodicity</w:t>
            </w:r>
          </w:p>
        </w:tc>
        <w:tc>
          <w:tcPr>
            <w:tcW w:w="6477" w:type="dxa"/>
            <w:gridSpan w:val="2"/>
          </w:tcPr>
          <w:p w14:paraId="64674634" w14:textId="7441D623" w:rsidR="00543845" w:rsidRPr="00543845" w:rsidRDefault="00543845" w:rsidP="00543845">
            <w:pPr>
              <w:rPr>
                <w:lang w:eastAsia="zh-CN"/>
              </w:rPr>
            </w:pPr>
            <w:r w:rsidRPr="005E0144">
              <w:rPr>
                <w:position w:val="-14"/>
              </w:rPr>
              <w:object w:dxaOrig="840" w:dyaOrig="340" w14:anchorId="08B05EBD">
                <v:shape id="_x0000_i1029" type="#_x0000_t75" style="width:41.9pt;height:17.2pt" o:ole="">
                  <v:imagedata r:id="rId19" o:title=""/>
                </v:shape>
                <o:OLEObject Type="Embed" ProgID="Equation.3" ShapeID="_x0000_i1029" DrawAspect="Content" ObjectID="_1627519272" r:id="rId20"/>
              </w:object>
            </w:r>
            <w:r>
              <w:rPr>
                <w:rFonts w:hint="eastAsia"/>
                <w:lang w:eastAsia="zh-CN"/>
              </w:rPr>
              <w:t xml:space="preserve">, </w:t>
            </w:r>
            <w:r>
              <w:t xml:space="preserve">given by </w:t>
            </w:r>
            <w:r w:rsidRPr="005E0144">
              <w:t>higher layer parameter</w:t>
            </w:r>
            <w:r w:rsidRPr="005E0144">
              <w:rPr>
                <w:i/>
              </w:rPr>
              <w:t xml:space="preserve"> dl-GapPeriodicity</w:t>
            </w:r>
          </w:p>
        </w:tc>
      </w:tr>
      <w:tr w:rsidR="00543845" w14:paraId="38876B05" w14:textId="77777777" w:rsidTr="00543845">
        <w:tc>
          <w:tcPr>
            <w:tcW w:w="2830" w:type="dxa"/>
          </w:tcPr>
          <w:p w14:paraId="5C97AB32" w14:textId="00EBADE5" w:rsidR="00543845" w:rsidRDefault="00543845" w:rsidP="004401A3">
            <w:pPr>
              <w:rPr>
                <w:kern w:val="2"/>
                <w:lang w:eastAsia="zh-CN"/>
              </w:rPr>
            </w:pPr>
            <w:r>
              <w:rPr>
                <w:kern w:val="2"/>
                <w:lang w:eastAsia="zh-CN"/>
              </w:rPr>
              <w:t>G</w:t>
            </w:r>
            <w:r w:rsidRPr="00543845">
              <w:rPr>
                <w:kern w:val="2"/>
                <w:lang w:eastAsia="zh-CN"/>
              </w:rPr>
              <w:t>ap duration</w:t>
            </w:r>
          </w:p>
        </w:tc>
        <w:tc>
          <w:tcPr>
            <w:tcW w:w="6477" w:type="dxa"/>
            <w:gridSpan w:val="2"/>
          </w:tcPr>
          <w:p w14:paraId="418F7BA6" w14:textId="5DD1A7C1" w:rsidR="00543845" w:rsidRDefault="00543845" w:rsidP="00543845">
            <w:r w:rsidRPr="005E0144">
              <w:rPr>
                <w:position w:val="-14"/>
              </w:rPr>
              <w:object w:dxaOrig="2680" w:dyaOrig="340" w14:anchorId="32B4AF79">
                <v:shape id="_x0000_i1030" type="#_x0000_t75" style="width:134.35pt;height:17.2pt" o:ole="">
                  <v:imagedata r:id="rId21" o:title=""/>
                </v:shape>
                <o:OLEObject Type="Embed" ProgID="Equation.3" ShapeID="_x0000_i1030" DrawAspect="Content" ObjectID="_1627519273" r:id="rId22"/>
              </w:object>
            </w:r>
            <w:r>
              <w:rPr>
                <w:rFonts w:hint="eastAsia"/>
                <w:lang w:eastAsia="zh-CN"/>
              </w:rPr>
              <w:t xml:space="preserve">, </w:t>
            </w:r>
            <w:r>
              <w:t xml:space="preserve">where </w:t>
            </w:r>
            <w:r w:rsidRPr="005E0144">
              <w:rPr>
                <w:position w:val="-14"/>
              </w:rPr>
              <w:object w:dxaOrig="800" w:dyaOrig="340" w14:anchorId="7585C924">
                <v:shape id="_x0000_i1031" type="#_x0000_t75" style="width:39.75pt;height:17.2pt" o:ole="">
                  <v:imagedata r:id="rId23" o:title=""/>
                </v:shape>
                <o:OLEObject Type="Embed" ProgID="Equation.3" ShapeID="_x0000_i1031" DrawAspect="Content" ObjectID="_1627519274" r:id="rId24"/>
              </w:object>
            </w:r>
            <w:r>
              <w:t xml:space="preserve"> is given by </w:t>
            </w:r>
            <w:r w:rsidRPr="005E0144">
              <w:t>higher layer parameter</w:t>
            </w:r>
            <w:r w:rsidRPr="005E0144">
              <w:rPr>
                <w:i/>
              </w:rPr>
              <w:t xml:space="preserve"> dl-GapDurationCoeff</w:t>
            </w:r>
          </w:p>
        </w:tc>
      </w:tr>
      <w:tr w:rsidR="00543845" w14:paraId="10C3A6FE" w14:textId="77777777" w:rsidTr="00543845">
        <w:tc>
          <w:tcPr>
            <w:tcW w:w="2830" w:type="dxa"/>
          </w:tcPr>
          <w:p w14:paraId="53BDF3D3" w14:textId="2441E4B3" w:rsidR="00543845" w:rsidRDefault="00543845" w:rsidP="004401A3">
            <w:pPr>
              <w:rPr>
                <w:kern w:val="2"/>
                <w:lang w:eastAsia="zh-CN"/>
              </w:rPr>
            </w:pPr>
            <w:r>
              <w:rPr>
                <w:kern w:val="2"/>
                <w:lang w:eastAsia="zh-CN"/>
              </w:rPr>
              <w:t>Gap threshold</w:t>
            </w:r>
          </w:p>
        </w:tc>
        <w:tc>
          <w:tcPr>
            <w:tcW w:w="6477" w:type="dxa"/>
            <w:gridSpan w:val="2"/>
          </w:tcPr>
          <w:p w14:paraId="5D689908" w14:textId="00F34C3F" w:rsidR="00543845" w:rsidRDefault="00543845" w:rsidP="004401A3">
            <w:pPr>
              <w:rPr>
                <w:kern w:val="2"/>
                <w:lang w:eastAsia="zh-CN"/>
              </w:rPr>
            </w:pPr>
            <w:r w:rsidRPr="005E0144">
              <w:rPr>
                <w:position w:val="-14"/>
              </w:rPr>
              <w:object w:dxaOrig="999" w:dyaOrig="340" w14:anchorId="4D6AE5B6">
                <v:shape id="_x0000_i1032" type="#_x0000_t75" style="width:51.05pt;height:17.2pt" o:ole="">
                  <v:imagedata r:id="rId25" o:title=""/>
                </v:shape>
                <o:OLEObject Type="Embed" ProgID="Equation.3" ShapeID="_x0000_i1032" DrawAspect="Content" ObjectID="_1627519275" r:id="rId26"/>
              </w:object>
            </w:r>
            <w:r>
              <w:t xml:space="preserve">, given by </w:t>
            </w:r>
            <w:r w:rsidRPr="005E0144">
              <w:t>higher layer parameter</w:t>
            </w:r>
            <w:r w:rsidRPr="005E0144">
              <w:rPr>
                <w:i/>
              </w:rPr>
              <w:t xml:space="preserve"> dl-GapThreshold</w:t>
            </w:r>
          </w:p>
        </w:tc>
      </w:tr>
      <w:tr w:rsidR="00543845" w14:paraId="52CEED1A" w14:textId="77777777" w:rsidTr="00910333">
        <w:tc>
          <w:tcPr>
            <w:tcW w:w="2830" w:type="dxa"/>
            <w:vAlign w:val="center"/>
          </w:tcPr>
          <w:p w14:paraId="60619E26" w14:textId="6E1D19FF" w:rsidR="00543845" w:rsidRDefault="00892BBD">
            <w:pPr>
              <w:rPr>
                <w:kern w:val="2"/>
                <w:lang w:eastAsia="zh-CN"/>
              </w:rPr>
            </w:pPr>
            <w:r>
              <w:rPr>
                <w:kern w:val="2"/>
                <w:lang w:eastAsia="zh-CN"/>
              </w:rPr>
              <w:t xml:space="preserve">Conditions for </w:t>
            </w:r>
            <w:r w:rsidR="00CD5020">
              <w:rPr>
                <w:rFonts w:hint="eastAsia"/>
                <w:kern w:val="2"/>
                <w:lang w:eastAsia="zh-CN"/>
              </w:rPr>
              <w:t>Gap</w:t>
            </w:r>
            <w:r>
              <w:rPr>
                <w:kern w:val="2"/>
                <w:lang w:eastAsia="zh-CN"/>
              </w:rPr>
              <w:t>s</w:t>
            </w:r>
          </w:p>
        </w:tc>
        <w:tc>
          <w:tcPr>
            <w:tcW w:w="6477" w:type="dxa"/>
            <w:gridSpan w:val="2"/>
          </w:tcPr>
          <w:p w14:paraId="5F907690" w14:textId="77777777" w:rsidR="00910333" w:rsidRDefault="00910333" w:rsidP="004401A3">
            <w:r>
              <w:t>N</w:t>
            </w:r>
            <w:r w:rsidR="00543845">
              <w:t xml:space="preserve">o gaps </w:t>
            </w:r>
            <w:r>
              <w:rPr>
                <w:lang w:eastAsia="zh-CN"/>
              </w:rPr>
              <w:t>i</w:t>
            </w:r>
            <w:r w:rsidR="00543845">
              <w:rPr>
                <w:rFonts w:hint="eastAsia"/>
                <w:lang w:eastAsia="zh-CN"/>
              </w:rPr>
              <w:t>f</w:t>
            </w:r>
            <w:r w:rsidR="00543845">
              <w:rPr>
                <w:lang w:eastAsia="zh-CN"/>
              </w:rPr>
              <w:t xml:space="preserve"> </w:t>
            </w:r>
            <w:r w:rsidR="00543845" w:rsidRPr="005E0144">
              <w:rPr>
                <w:position w:val="-14"/>
              </w:rPr>
              <w:object w:dxaOrig="1600" w:dyaOrig="340" w14:anchorId="5CFD5D8C">
                <v:shape id="_x0000_i1033" type="#_x0000_t75" style="width:81.15pt;height:17.2pt" o:ole="">
                  <v:imagedata r:id="rId27" o:title=""/>
                </v:shape>
                <o:OLEObject Type="Embed" ProgID="Equation.3" ShapeID="_x0000_i1033" DrawAspect="Content" ObjectID="_1627519276" r:id="rId28"/>
              </w:object>
            </w:r>
            <w:r w:rsidR="00543845">
              <w:t xml:space="preserve">, </w:t>
            </w:r>
          </w:p>
          <w:p w14:paraId="1BFCF851" w14:textId="7E62F504" w:rsidR="00543845" w:rsidRPr="00910333" w:rsidRDefault="00910333" w:rsidP="004401A3">
            <w:pPr>
              <w:rPr>
                <w:lang w:eastAsia="zh-CN"/>
              </w:rPr>
            </w:pPr>
            <w:r>
              <w:t>with gaps otherwise</w:t>
            </w:r>
            <w:r w:rsidR="00955666">
              <w:t xml:space="preserve"> </w:t>
            </w:r>
            <w:r w:rsidR="00955666">
              <w:rPr>
                <w:rFonts w:hint="eastAsia"/>
                <w:lang w:eastAsia="zh-CN"/>
              </w:rPr>
              <w:t>(</w:t>
            </w:r>
            <w:r w:rsidR="00955666">
              <w:rPr>
                <w:lang w:eastAsia="zh-CN"/>
              </w:rPr>
              <w:t xml:space="preserve">shown in </w:t>
            </w:r>
            <w:r w:rsidR="00955666">
              <w:rPr>
                <w:lang w:eastAsia="zh-CN"/>
              </w:rPr>
              <w:fldChar w:fldCharType="begin"/>
            </w:r>
            <w:r w:rsidR="00955666">
              <w:rPr>
                <w:lang w:eastAsia="zh-CN"/>
              </w:rPr>
              <w:instrText xml:space="preserve"> REF _Ref16705598 \h </w:instrText>
            </w:r>
            <w:r w:rsidR="00955666">
              <w:rPr>
                <w:lang w:eastAsia="zh-CN"/>
              </w:rPr>
            </w:r>
            <w:r w:rsidR="00955666">
              <w:rPr>
                <w:lang w:eastAsia="zh-CN"/>
              </w:rPr>
              <w:fldChar w:fldCharType="separate"/>
            </w:r>
            <w:r w:rsidR="00955666">
              <w:t xml:space="preserve">Figure </w:t>
            </w:r>
            <w:r w:rsidR="00955666">
              <w:rPr>
                <w:noProof/>
              </w:rPr>
              <w:t>6</w:t>
            </w:r>
            <w:r w:rsidR="00955666">
              <w:rPr>
                <w:lang w:eastAsia="zh-CN"/>
              </w:rPr>
              <w:fldChar w:fldCharType="end"/>
            </w:r>
            <w:r w:rsidR="00955666">
              <w:rPr>
                <w:rFonts w:hint="eastAsia"/>
                <w:lang w:eastAsia="zh-CN"/>
              </w:rPr>
              <w:t>)</w:t>
            </w:r>
          </w:p>
        </w:tc>
      </w:tr>
    </w:tbl>
    <w:p w14:paraId="24ADBBA5" w14:textId="77777777" w:rsidR="00955666" w:rsidRDefault="00955666" w:rsidP="004401A3">
      <w:pPr>
        <w:rPr>
          <w:kern w:val="2"/>
          <w:lang w:eastAsia="zh-CN"/>
        </w:rPr>
      </w:pPr>
    </w:p>
    <w:p w14:paraId="7E51B249" w14:textId="22C458A2" w:rsidR="00955666" w:rsidRDefault="0068663D" w:rsidP="0058122F">
      <w:pPr>
        <w:jc w:val="center"/>
        <w:rPr>
          <w:kern w:val="2"/>
          <w:lang w:eastAsia="zh-CN"/>
        </w:rPr>
      </w:pPr>
      <w:r>
        <w:rPr>
          <w:noProof/>
          <w:lang w:eastAsia="zh-CN"/>
        </w:rPr>
        <w:drawing>
          <wp:inline distT="0" distB="0" distL="0" distR="0" wp14:anchorId="61890296" wp14:editId="29DFE6A4">
            <wp:extent cx="5286022" cy="1496676"/>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315444" cy="1505006"/>
                    </a:xfrm>
                    <a:prstGeom prst="rect">
                      <a:avLst/>
                    </a:prstGeom>
                  </pic:spPr>
                </pic:pic>
              </a:graphicData>
            </a:graphic>
          </wp:inline>
        </w:drawing>
      </w:r>
    </w:p>
    <w:p w14:paraId="697BE835" w14:textId="565C5390" w:rsidR="00955666" w:rsidRDefault="00955666" w:rsidP="0058122F">
      <w:pPr>
        <w:pStyle w:val="a5"/>
        <w:rPr>
          <w:kern w:val="2"/>
          <w:lang w:eastAsia="zh-CN"/>
        </w:rPr>
      </w:pPr>
      <w:bookmarkStart w:id="14" w:name="_Ref16705598"/>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552845">
        <w:rPr>
          <w:noProof/>
        </w:rPr>
        <w:t>6</w:t>
      </w:r>
      <w:r w:rsidR="00863DB3">
        <w:rPr>
          <w:noProof/>
        </w:rPr>
        <w:fldChar w:fldCharType="end"/>
      </w:r>
      <w:bookmarkEnd w:id="14"/>
      <w:r>
        <w:t xml:space="preserve"> An example of DL gap in Rel-13</w:t>
      </w:r>
    </w:p>
    <w:p w14:paraId="554BA7D1" w14:textId="1D68C58B" w:rsidR="00C72A1C" w:rsidRDefault="005B7045" w:rsidP="0058122F">
      <w:pPr>
        <w:rPr>
          <w:kern w:val="2"/>
          <w:lang w:eastAsia="zh-CN"/>
        </w:rPr>
      </w:pPr>
      <w:r>
        <w:rPr>
          <w:rFonts w:hint="eastAsia"/>
          <w:kern w:val="2"/>
          <w:lang w:eastAsia="zh-CN"/>
        </w:rPr>
        <w:t xml:space="preserve">In Rel-14, two HARQ processes are actually applied </w:t>
      </w:r>
      <w:r>
        <w:rPr>
          <w:kern w:val="2"/>
          <w:lang w:eastAsia="zh-CN"/>
        </w:rPr>
        <w:t xml:space="preserve">for UEs in </w:t>
      </w:r>
      <w:r w:rsidR="00A656BB">
        <w:rPr>
          <w:kern w:val="2"/>
          <w:lang w:eastAsia="zh-CN"/>
        </w:rPr>
        <w:t>normal</w:t>
      </w:r>
      <w:r>
        <w:rPr>
          <w:kern w:val="2"/>
          <w:lang w:eastAsia="zh-CN"/>
        </w:rPr>
        <w:t xml:space="preserve"> coverage due to the limitation of scheduling delay values. </w:t>
      </w:r>
      <w:r w:rsidR="00C72A1C">
        <w:rPr>
          <w:kern w:val="2"/>
          <w:lang w:eastAsia="zh-CN"/>
        </w:rPr>
        <w:t xml:space="preserve">The scheduling delay indicates the delay between the end of DCI and the start of corresponding NPDSCH transmission for each HARQ process. The scheduling delay value limits the use of larger repetitions for NPDSCH transmission in second HARQ process. </w:t>
      </w:r>
      <w:r w:rsidR="00F52EB2">
        <w:rPr>
          <w:kern w:val="2"/>
          <w:lang w:eastAsia="zh-CN"/>
        </w:rPr>
        <w:t xml:space="preserve">Thus the duration of NPDSCH </w:t>
      </w:r>
      <w:r w:rsidR="00BA2A8D">
        <w:rPr>
          <w:kern w:val="2"/>
          <w:lang w:eastAsia="zh-CN"/>
        </w:rPr>
        <w:t>in second HARQ process is limited.</w:t>
      </w:r>
    </w:p>
    <w:p w14:paraId="6E1C2763" w14:textId="781F5A80" w:rsidR="005B7045" w:rsidRDefault="00C72A1C" w:rsidP="004401A3">
      <w:pPr>
        <w:rPr>
          <w:kern w:val="2"/>
          <w:lang w:eastAsia="zh-CN"/>
        </w:rPr>
      </w:pPr>
      <w:r>
        <w:rPr>
          <w:rFonts w:hint="eastAsia"/>
          <w:kern w:val="2"/>
          <w:lang w:eastAsia="zh-CN"/>
        </w:rPr>
        <w:t xml:space="preserve">In case of </w:t>
      </w:r>
      <w:r w:rsidR="00A656BB">
        <w:rPr>
          <w:kern w:val="2"/>
          <w:lang w:eastAsia="zh-CN"/>
        </w:rPr>
        <w:t>two</w:t>
      </w:r>
      <w:r>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w:t>
      </w:r>
      <w:r>
        <w:rPr>
          <w:rFonts w:hint="eastAsia"/>
          <w:kern w:val="2"/>
          <w:lang w:eastAsia="zh-CN"/>
        </w:rPr>
        <w:t xml:space="preserve">, </w:t>
      </w:r>
      <w:r>
        <w:rPr>
          <w:kern w:val="2"/>
          <w:lang w:eastAsia="zh-CN"/>
        </w:rPr>
        <w:t xml:space="preserve">the scheduling delay indicates the delay between the end of DCI and the start of </w:t>
      </w:r>
      <w:r w:rsidR="00A656BB">
        <w:rPr>
          <w:kern w:val="2"/>
          <w:lang w:eastAsia="zh-CN"/>
        </w:rPr>
        <w:t xml:space="preserve">first </w:t>
      </w:r>
      <w:r>
        <w:rPr>
          <w:kern w:val="2"/>
          <w:lang w:eastAsia="zh-CN"/>
        </w:rPr>
        <w:t>corresponding NPDSCH transmission</w:t>
      </w:r>
      <w:r w:rsidR="00A656BB">
        <w:rPr>
          <w:kern w:val="2"/>
          <w:lang w:eastAsia="zh-CN"/>
        </w:rPr>
        <w:t xml:space="preserve">. Thus there is no limitation for corresponding NPDSCH </w:t>
      </w:r>
      <w:r w:rsidR="00123243">
        <w:rPr>
          <w:kern w:val="2"/>
          <w:lang w:eastAsia="zh-CN"/>
        </w:rPr>
        <w:t>repetitions</w:t>
      </w:r>
      <w:r w:rsidR="00A656BB">
        <w:rPr>
          <w:kern w:val="2"/>
          <w:lang w:eastAsia="zh-CN"/>
        </w:rPr>
        <w:t xml:space="preserve">. So </w:t>
      </w:r>
      <w:r w:rsidR="00BA2A8D">
        <w:rPr>
          <w:kern w:val="2"/>
          <w:lang w:eastAsia="zh-CN"/>
        </w:rPr>
        <w:t xml:space="preserve">the duration of </w:t>
      </w:r>
      <w:r w:rsidR="00A656BB">
        <w:rPr>
          <w:kern w:val="2"/>
          <w:lang w:eastAsia="zh-CN"/>
        </w:rPr>
        <w:t>two</w:t>
      </w:r>
      <w:r w:rsidR="00A656BB">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 can be </w:t>
      </w:r>
      <w:r w:rsidR="00BA2A8D">
        <w:rPr>
          <w:kern w:val="2"/>
          <w:lang w:eastAsia="zh-CN"/>
        </w:rPr>
        <w:t>longer compared with Rel-14.</w:t>
      </w:r>
    </w:p>
    <w:p w14:paraId="525BF55E" w14:textId="359F5AC8" w:rsidR="00A656BB" w:rsidRPr="0058122F" w:rsidRDefault="00A656BB" w:rsidP="0058122F">
      <w:pPr>
        <w:pStyle w:val="a5"/>
        <w:jc w:val="both"/>
        <w:rPr>
          <w:kern w:val="2"/>
          <w:sz w:val="22"/>
          <w:szCs w:val="22"/>
          <w:lang w:eastAsia="zh-CN"/>
        </w:rPr>
      </w:pPr>
      <w:r w:rsidRPr="0058122F">
        <w:rPr>
          <w:sz w:val="22"/>
          <w:szCs w:val="22"/>
        </w:rPr>
        <w:t xml:space="preserve">Observation </w:t>
      </w:r>
      <w:r w:rsidRPr="0058122F">
        <w:rPr>
          <w:sz w:val="22"/>
          <w:szCs w:val="22"/>
        </w:rPr>
        <w:fldChar w:fldCharType="begin"/>
      </w:r>
      <w:r w:rsidRPr="0058122F">
        <w:rPr>
          <w:sz w:val="22"/>
          <w:szCs w:val="22"/>
        </w:rPr>
        <w:instrText xml:space="preserve"> SEQ Observation \* ARABIC </w:instrText>
      </w:r>
      <w:r w:rsidRPr="0058122F">
        <w:rPr>
          <w:sz w:val="22"/>
          <w:szCs w:val="22"/>
        </w:rPr>
        <w:fldChar w:fldCharType="separate"/>
      </w:r>
      <w:r w:rsidR="00AD28C9">
        <w:rPr>
          <w:noProof/>
          <w:sz w:val="22"/>
          <w:szCs w:val="22"/>
        </w:rPr>
        <w:t>5</w:t>
      </w:r>
      <w:r w:rsidRPr="0058122F">
        <w:rPr>
          <w:sz w:val="22"/>
          <w:szCs w:val="22"/>
        </w:rPr>
        <w:fldChar w:fldCharType="end"/>
      </w:r>
      <w:r w:rsidRPr="0058122F">
        <w:rPr>
          <w:sz w:val="22"/>
          <w:szCs w:val="22"/>
        </w:rPr>
        <w:t xml:space="preserve">: </w:t>
      </w:r>
      <w:r w:rsidR="004C35B0" w:rsidRPr="0058122F">
        <w:rPr>
          <w:sz w:val="22"/>
          <w:szCs w:val="22"/>
        </w:rPr>
        <w:t>The duration of two NPDSCHs scheduled by one DCI in Rel-16 can be longer than the duration of two NPDSCHs scheduled by two DCIs in Rel-14.</w:t>
      </w:r>
    </w:p>
    <w:p w14:paraId="19025CC1" w14:textId="0665B631" w:rsidR="00552845" w:rsidRDefault="00024E1D" w:rsidP="004401A3">
      <w:pPr>
        <w:rPr>
          <w:lang w:eastAsia="zh-CN"/>
        </w:rPr>
      </w:pPr>
      <w:r>
        <w:rPr>
          <w:lang w:eastAsia="zh-CN"/>
        </w:rPr>
        <w:t xml:space="preserve">For two TBs scheduled by one DCI, </w:t>
      </w:r>
      <w:r w:rsidR="00E56F75">
        <w:rPr>
          <w:lang w:eastAsia="zh-CN"/>
        </w:rPr>
        <w:t>t</w:t>
      </w:r>
      <w:r w:rsidR="00BF2E17">
        <w:rPr>
          <w:lang w:eastAsia="zh-CN"/>
        </w:rPr>
        <w:t>he two NPDSCH</w:t>
      </w:r>
      <w:r>
        <w:rPr>
          <w:lang w:eastAsia="zh-CN"/>
        </w:rPr>
        <w:t>s</w:t>
      </w:r>
      <w:r w:rsidR="00BF2E17">
        <w:rPr>
          <w:lang w:eastAsia="zh-CN"/>
        </w:rPr>
        <w:t xml:space="preserve"> </w:t>
      </w:r>
      <w:r>
        <w:rPr>
          <w:lang w:eastAsia="zh-CN"/>
        </w:rPr>
        <w:t>transmits continuously.</w:t>
      </w:r>
      <w:r w:rsidR="00022DA2">
        <w:rPr>
          <w:lang w:eastAsia="zh-CN"/>
        </w:rPr>
        <w:t xml:space="preserve"> </w:t>
      </w:r>
      <w:r w:rsidR="00552845">
        <w:rPr>
          <w:lang w:eastAsia="zh-CN"/>
        </w:rPr>
        <w:t xml:space="preserve">As shown in </w:t>
      </w:r>
      <w:r w:rsidR="001269A3">
        <w:rPr>
          <w:lang w:eastAsia="zh-CN"/>
        </w:rPr>
        <w:fldChar w:fldCharType="begin"/>
      </w:r>
      <w:r w:rsidR="001269A3">
        <w:rPr>
          <w:lang w:eastAsia="zh-CN"/>
        </w:rPr>
        <w:instrText xml:space="preserve"> REF _Ref16754546 \h </w:instrText>
      </w:r>
      <w:r w:rsidR="001269A3">
        <w:rPr>
          <w:lang w:eastAsia="zh-CN"/>
        </w:rPr>
      </w:r>
      <w:r w:rsidR="001269A3">
        <w:rPr>
          <w:lang w:eastAsia="zh-CN"/>
        </w:rPr>
        <w:fldChar w:fldCharType="separate"/>
      </w:r>
      <w:r w:rsidR="001269A3">
        <w:t xml:space="preserve">Figure </w:t>
      </w:r>
      <w:r w:rsidR="001269A3">
        <w:rPr>
          <w:noProof/>
        </w:rPr>
        <w:t>7</w:t>
      </w:r>
      <w:r w:rsidR="001269A3">
        <w:rPr>
          <w:lang w:eastAsia="zh-CN"/>
        </w:rPr>
        <w:fldChar w:fldCharType="end"/>
      </w:r>
      <w:r w:rsidR="001269A3">
        <w:rPr>
          <w:rFonts w:hint="eastAsia"/>
          <w:lang w:eastAsia="zh-CN"/>
        </w:rPr>
        <w:t xml:space="preserve">, </w:t>
      </w:r>
      <w:r w:rsidR="001269A3">
        <w:rPr>
          <w:lang w:eastAsia="zh-CN"/>
        </w:rPr>
        <w:t>i</w:t>
      </w:r>
      <w:r w:rsidR="0068663D">
        <w:rPr>
          <w:lang w:eastAsia="zh-CN"/>
        </w:rPr>
        <w:t xml:space="preserve">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68663D">
        <w:rPr>
          <w:rFonts w:hint="eastAsia"/>
          <w:lang w:eastAsia="zh-CN"/>
        </w:rPr>
        <w:t>, there will be DL gaps</w:t>
      </w:r>
      <w:r w:rsidR="0068663D">
        <w:rPr>
          <w:lang w:eastAsia="zh-CN"/>
        </w:rPr>
        <w:t xml:space="preserve"> within two NPDSCH transmissions. </w:t>
      </w:r>
      <w:r w:rsidR="00552845">
        <w:rPr>
          <w:lang w:eastAsia="zh-CN"/>
        </w:rPr>
        <w:t xml:space="preserve">If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52845">
        <w:rPr>
          <w:rFonts w:hint="eastAsia"/>
          <w:lang w:eastAsia="zh-CN"/>
        </w:rPr>
        <w:t xml:space="preserve">, </w:t>
      </w:r>
      <w:r w:rsidR="00552845">
        <w:rPr>
          <w:lang w:eastAsia="zh-CN"/>
        </w:rPr>
        <w:t>t</w:t>
      </w:r>
      <w:r w:rsidR="00022DA2">
        <w:rPr>
          <w:lang w:eastAsia="zh-CN"/>
        </w:rPr>
        <w:t xml:space="preserve">here are </w:t>
      </w:r>
      <w:r w:rsidR="00552845">
        <w:rPr>
          <w:lang w:eastAsia="zh-CN"/>
        </w:rPr>
        <w:t>no</w:t>
      </w:r>
      <w:r w:rsidR="001269A3">
        <w:rPr>
          <w:lang w:eastAsia="zh-CN"/>
        </w:rPr>
        <w:t xml:space="preserve"> DL</w:t>
      </w:r>
      <w:r w:rsidR="00552845">
        <w:rPr>
          <w:lang w:eastAsia="zh-CN"/>
        </w:rPr>
        <w:t xml:space="preserve"> gaps based on legacy DL gap mechanism. There are </w:t>
      </w:r>
      <w:r w:rsidR="00022DA2">
        <w:rPr>
          <w:lang w:eastAsia="zh-CN"/>
        </w:rPr>
        <w:t>some cases that t</w:t>
      </w:r>
      <w:r>
        <w:rPr>
          <w:lang w:eastAsia="zh-CN"/>
        </w:rPr>
        <w:t xml:space="preserve">he two NPDSCH </w:t>
      </w:r>
      <w:r w:rsidR="0065169F">
        <w:rPr>
          <w:lang w:eastAsia="zh-CN"/>
        </w:rPr>
        <w:t xml:space="preserve">transmissions </w:t>
      </w:r>
      <w:r w:rsidR="002B2F2B">
        <w:rPr>
          <w:lang w:eastAsia="zh-CN"/>
        </w:rPr>
        <w:t>last</w:t>
      </w:r>
      <w:r>
        <w:rPr>
          <w:lang w:eastAsia="zh-CN"/>
        </w:rPr>
        <w:t xml:space="preserve"> a</w:t>
      </w:r>
      <w:r w:rsidR="002B2F2B">
        <w:rPr>
          <w:lang w:eastAsia="zh-CN"/>
        </w:rPr>
        <w:t xml:space="preserve"> long time</w:t>
      </w:r>
      <w:r w:rsidR="00E56F75">
        <w:rPr>
          <w:lang w:eastAsia="zh-CN"/>
        </w:rPr>
        <w:t xml:space="preserve"> </w:t>
      </w:r>
      <w:r>
        <w:rPr>
          <w:lang w:eastAsia="zh-CN"/>
        </w:rPr>
        <w:t>but there is no DL gap based on legacy DL gap mechanism</w:t>
      </w:r>
      <w:r w:rsidR="00CD5020">
        <w:rPr>
          <w:rFonts w:hint="eastAsia"/>
          <w:lang w:eastAsia="zh-CN"/>
        </w:rPr>
        <w:t>.</w:t>
      </w:r>
    </w:p>
    <w:p w14:paraId="0858FBE0" w14:textId="367A17EB" w:rsidR="00552845" w:rsidRDefault="00552845" w:rsidP="004401A3">
      <w:pPr>
        <w:rPr>
          <w:lang w:eastAsia="zh-CN"/>
        </w:rPr>
      </w:pPr>
      <w:r>
        <w:rPr>
          <w:noProof/>
          <w:lang w:eastAsia="zh-CN"/>
        </w:rPr>
        <w:lastRenderedPageBreak/>
        <w:drawing>
          <wp:inline distT="0" distB="0" distL="0" distR="0" wp14:anchorId="04F46732" wp14:editId="109F7812">
            <wp:extent cx="5980454" cy="1624614"/>
            <wp:effectExtent l="0" t="0" r="127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992401" cy="1627860"/>
                    </a:xfrm>
                    <a:prstGeom prst="rect">
                      <a:avLst/>
                    </a:prstGeom>
                  </pic:spPr>
                </pic:pic>
              </a:graphicData>
            </a:graphic>
          </wp:inline>
        </w:drawing>
      </w:r>
    </w:p>
    <w:p w14:paraId="58C37CD7" w14:textId="61C01124" w:rsidR="00552845" w:rsidRDefault="00552845" w:rsidP="0058122F">
      <w:pPr>
        <w:pStyle w:val="a5"/>
        <w:rPr>
          <w:lang w:eastAsia="zh-CN"/>
        </w:rPr>
      </w:pPr>
      <w:bookmarkStart w:id="15" w:name="_Ref16754546"/>
      <w:r>
        <w:t xml:space="preserve">Figure </w:t>
      </w:r>
      <w:r w:rsidR="00863DB3">
        <w:rPr>
          <w:noProof/>
        </w:rPr>
        <w:fldChar w:fldCharType="begin"/>
      </w:r>
      <w:r w:rsidR="00863DB3">
        <w:rPr>
          <w:noProof/>
        </w:rPr>
        <w:instrText xml:space="preserve"> SEQ Figure \* ARABIC </w:instrText>
      </w:r>
      <w:r w:rsidR="00863DB3">
        <w:rPr>
          <w:noProof/>
        </w:rPr>
        <w:fldChar w:fldCharType="separate"/>
      </w:r>
      <w:r>
        <w:rPr>
          <w:noProof/>
        </w:rPr>
        <w:t>7</w:t>
      </w:r>
      <w:r w:rsidR="00863DB3">
        <w:rPr>
          <w:noProof/>
        </w:rPr>
        <w:fldChar w:fldCharType="end"/>
      </w:r>
      <w:bookmarkEnd w:id="15"/>
      <w:r>
        <w:t xml:space="preserve"> DL gap for multiple TB scheduling</w:t>
      </w:r>
    </w:p>
    <w:p w14:paraId="5C6FFDE5" w14:textId="2FEB6F03" w:rsidR="00024E1D" w:rsidRDefault="0065169F" w:rsidP="004401A3">
      <w:pPr>
        <w:rPr>
          <w:lang w:eastAsia="zh-CN"/>
        </w:rPr>
      </w:pPr>
      <w:r>
        <w:rPr>
          <w:lang w:eastAsia="zh-CN"/>
        </w:rPr>
        <w:t>A</w:t>
      </w:r>
      <w:r>
        <w:rPr>
          <w:rFonts w:hint="eastAsia"/>
          <w:lang w:eastAsia="zh-CN"/>
        </w:rPr>
        <w:t xml:space="preserve">n </w:t>
      </w:r>
      <w:r>
        <w:rPr>
          <w:lang w:eastAsia="zh-CN"/>
        </w:rPr>
        <w:t xml:space="preserve">example is shown in </w:t>
      </w:r>
      <w:r>
        <w:rPr>
          <w:lang w:eastAsia="zh-CN"/>
        </w:rPr>
        <w:fldChar w:fldCharType="begin"/>
      </w:r>
      <w:r>
        <w:rPr>
          <w:lang w:eastAsia="zh-CN"/>
        </w:rPr>
        <w:instrText xml:space="preserve"> REF _Ref16092823 \h </w:instrText>
      </w:r>
      <w:r>
        <w:rPr>
          <w:lang w:eastAsia="zh-CN"/>
        </w:rPr>
      </w:r>
      <w:r>
        <w:rPr>
          <w:lang w:eastAsia="zh-CN"/>
        </w:rPr>
        <w:fldChar w:fldCharType="separate"/>
      </w:r>
      <w:r w:rsidR="00AD28C9">
        <w:t xml:space="preserve">Table </w:t>
      </w:r>
      <w:r w:rsidR="00AD28C9">
        <w:rPr>
          <w:noProof/>
        </w:rPr>
        <w:t>4</w:t>
      </w:r>
      <w:r>
        <w:rPr>
          <w:lang w:eastAsia="zh-CN"/>
        </w:rPr>
        <w:fldChar w:fldCharType="end"/>
      </w:r>
      <w:r>
        <w:rPr>
          <w:lang w:eastAsia="zh-CN"/>
        </w:rPr>
        <w:t>. The two NPDSCH transmissions last 5</w:t>
      </w:r>
      <w:r w:rsidR="00022DA2">
        <w:rPr>
          <w:lang w:eastAsia="zh-CN"/>
        </w:rPr>
        <w:t>120ms and block the downlink channel but there is no DL gap based on legacy DL gap mechanism.</w:t>
      </w:r>
      <w:r w:rsidR="00123243">
        <w:rPr>
          <w:lang w:eastAsia="zh-CN"/>
        </w:rPr>
        <w:t xml:space="preserve"> Note in Rel-13,</w:t>
      </w:r>
      <w:r w:rsidR="00123243" w:rsidRPr="00123243">
        <w:t xml:space="preserve"> </w:t>
      </w:r>
      <w:r w:rsidR="00123243">
        <w:rPr>
          <w:lang w:eastAsia="zh-CN"/>
        </w:rPr>
        <w:t>s</w:t>
      </w:r>
      <w:r w:rsidR="00123243" w:rsidRPr="00123243">
        <w:rPr>
          <w:lang w:eastAsia="zh-CN"/>
        </w:rPr>
        <w:t>ingle DL gap configuration is applied to both NPDCCH and NPDSCH</w:t>
      </w:r>
      <w:r w:rsidR="00123243">
        <w:rPr>
          <w:lang w:eastAsia="zh-CN"/>
        </w:rPr>
        <w:t>.</w:t>
      </w:r>
    </w:p>
    <w:p w14:paraId="76B32B0F" w14:textId="7A7C9107" w:rsidR="0065169F" w:rsidRDefault="0065169F" w:rsidP="0058122F">
      <w:pPr>
        <w:pStyle w:val="a5"/>
        <w:rPr>
          <w:lang w:eastAsia="zh-CN"/>
        </w:rPr>
      </w:pPr>
      <w:bookmarkStart w:id="16" w:name="_Ref16092823"/>
      <w:r>
        <w:t xml:space="preserve">Table </w:t>
      </w:r>
      <w:r w:rsidR="00863DB3">
        <w:rPr>
          <w:noProof/>
        </w:rPr>
        <w:fldChar w:fldCharType="begin"/>
      </w:r>
      <w:r w:rsidR="00863DB3">
        <w:rPr>
          <w:noProof/>
        </w:rPr>
        <w:instrText xml:space="preserve"> SEQ Table \* ARABIC </w:instrText>
      </w:r>
      <w:r w:rsidR="00863DB3">
        <w:rPr>
          <w:noProof/>
        </w:rPr>
        <w:fldChar w:fldCharType="separate"/>
      </w:r>
      <w:r w:rsidR="00AD28C9">
        <w:rPr>
          <w:noProof/>
        </w:rPr>
        <w:t>4</w:t>
      </w:r>
      <w:r w:rsidR="00863DB3">
        <w:rPr>
          <w:noProof/>
        </w:rPr>
        <w:fldChar w:fldCharType="end"/>
      </w:r>
      <w:bookmarkEnd w:id="16"/>
      <w:r>
        <w:t xml:space="preserve"> Example</w:t>
      </w:r>
      <w:r w:rsidR="00022DA2">
        <w:t xml:space="preserve"> of two TBs scheduled by one DCI</w:t>
      </w:r>
    </w:p>
    <w:tbl>
      <w:tblPr>
        <w:tblStyle w:val="ac"/>
        <w:tblW w:w="5000" w:type="pct"/>
        <w:tblLook w:val="04A0" w:firstRow="1" w:lastRow="0" w:firstColumn="1" w:lastColumn="0" w:noHBand="0" w:noVBand="1"/>
      </w:tblPr>
      <w:tblGrid>
        <w:gridCol w:w="1975"/>
        <w:gridCol w:w="7332"/>
      </w:tblGrid>
      <w:tr w:rsidR="00024E1D" w14:paraId="7951A59B" w14:textId="77777777" w:rsidTr="00700CD6">
        <w:tc>
          <w:tcPr>
            <w:tcW w:w="1061" w:type="pct"/>
          </w:tcPr>
          <w:p w14:paraId="5714B8BA" w14:textId="3188732C" w:rsidR="00024E1D" w:rsidRPr="00024E1D" w:rsidRDefault="00D10C60" w:rsidP="004401A3">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m:oMathPara>
          </w:p>
        </w:tc>
        <w:tc>
          <w:tcPr>
            <w:tcW w:w="3939" w:type="pct"/>
          </w:tcPr>
          <w:p w14:paraId="50FF9DB2" w14:textId="51D35524" w:rsidR="00024E1D" w:rsidRDefault="00024E1D" w:rsidP="004401A3">
            <w:pPr>
              <w:rPr>
                <w:lang w:eastAsia="zh-CN"/>
              </w:rPr>
            </w:pPr>
            <w:r>
              <w:rPr>
                <w:rFonts w:hint="eastAsia"/>
                <w:lang w:eastAsia="zh-CN"/>
              </w:rPr>
              <w:t>128</w:t>
            </w:r>
          </w:p>
        </w:tc>
      </w:tr>
      <w:tr w:rsidR="00024E1D" w14:paraId="0D281CCF" w14:textId="77777777" w:rsidTr="00700CD6">
        <w:tc>
          <w:tcPr>
            <w:tcW w:w="1061" w:type="pct"/>
          </w:tcPr>
          <w:p w14:paraId="4C4B1362" w14:textId="0225CFD6" w:rsidR="00024E1D" w:rsidRPr="00024E1D" w:rsidRDefault="00D10C60" w:rsidP="00024E1D">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m:oMathPara>
          </w:p>
        </w:tc>
        <w:tc>
          <w:tcPr>
            <w:tcW w:w="3939" w:type="pct"/>
          </w:tcPr>
          <w:p w14:paraId="77337BFA" w14:textId="3936B821" w:rsidR="00024E1D" w:rsidRDefault="00024E1D" w:rsidP="004401A3">
            <w:pPr>
              <w:rPr>
                <w:lang w:eastAsia="zh-CN"/>
              </w:rPr>
            </w:pPr>
            <w:r>
              <w:rPr>
                <w:rFonts w:hint="eastAsia"/>
                <w:lang w:eastAsia="zh-CN"/>
              </w:rPr>
              <w:t>256</w:t>
            </w:r>
          </w:p>
        </w:tc>
      </w:tr>
      <w:tr w:rsidR="00024E1D" w14:paraId="7EF220C6" w14:textId="77777777" w:rsidTr="00700CD6">
        <w:tc>
          <w:tcPr>
            <w:tcW w:w="1061" w:type="pct"/>
          </w:tcPr>
          <w:p w14:paraId="56E5F5C2" w14:textId="68D97E77" w:rsidR="00024E1D" w:rsidRDefault="00024E1D" w:rsidP="004401A3">
            <w:pPr>
              <w:rPr>
                <w:lang w:eastAsia="zh-CN"/>
              </w:rPr>
            </w:pPr>
            <w:r>
              <w:rPr>
                <w:rFonts w:hint="eastAsia"/>
                <w:lang w:eastAsia="zh-CN"/>
              </w:rPr>
              <w:t>NPDCCH</w:t>
            </w:r>
          </w:p>
        </w:tc>
        <w:tc>
          <w:tcPr>
            <w:tcW w:w="3939" w:type="pct"/>
          </w:tcPr>
          <w:p w14:paraId="4F11F508" w14:textId="17D4B720" w:rsidR="00024E1D" w:rsidRDefault="00D10C60" w:rsidP="004401A3">
            <w:pPr>
              <w:rPr>
                <w:lang w:eastAsia="zh-CN"/>
              </w:rPr>
            </w:pP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024E1D">
              <w:rPr>
                <w:rFonts w:hint="eastAsia"/>
                <w:lang w:eastAsia="zh-CN"/>
              </w:rPr>
              <w:t>, no DL ga</w:t>
            </w:r>
            <w:r w:rsidR="00024E1D">
              <w:rPr>
                <w:lang w:eastAsia="zh-CN"/>
              </w:rPr>
              <w:t>p</w:t>
            </w:r>
            <w:r w:rsidR="00022DA2">
              <w:rPr>
                <w:lang w:eastAsia="zh-CN"/>
              </w:rPr>
              <w:t>.</w:t>
            </w:r>
          </w:p>
        </w:tc>
      </w:tr>
      <w:tr w:rsidR="00024E1D" w14:paraId="79C94BD4" w14:textId="77777777" w:rsidTr="00700CD6">
        <w:tc>
          <w:tcPr>
            <w:tcW w:w="1061" w:type="pct"/>
          </w:tcPr>
          <w:p w14:paraId="29E04936" w14:textId="3A073ACC" w:rsidR="00024E1D" w:rsidRPr="00024E1D" w:rsidRDefault="00024E1D" w:rsidP="004401A3">
            <w:pPr>
              <w:rPr>
                <w:lang w:eastAsia="zh-CN"/>
              </w:rPr>
            </w:pPr>
            <w:r>
              <w:rPr>
                <w:lang w:eastAsia="zh-CN"/>
              </w:rPr>
              <w:t>NPDSCH</w:t>
            </w:r>
          </w:p>
        </w:tc>
        <w:tc>
          <w:tcPr>
            <w:tcW w:w="3939" w:type="pct"/>
          </w:tcPr>
          <w:p w14:paraId="5E6CC8AA" w14:textId="77777777" w:rsidR="00024E1D" w:rsidRDefault="00D10C60" w:rsidP="004401A3">
            <w:pPr>
              <w:rPr>
                <w:lang w:eastAsia="zh-CN"/>
              </w:rPr>
            </w:pP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024E1D">
              <w:rPr>
                <w:rFonts w:hint="eastAsia"/>
                <w:lang w:eastAsia="zh-CN"/>
              </w:rPr>
              <w:t>, no DL ga</w:t>
            </w:r>
            <w:r w:rsidR="00024E1D">
              <w:rPr>
                <w:lang w:eastAsia="zh-CN"/>
              </w:rPr>
              <w:t>p</w:t>
            </w:r>
            <w:r w:rsidR="00024E1D">
              <w:rPr>
                <w:rFonts w:hint="eastAsia"/>
                <w:lang w:eastAsia="zh-CN"/>
              </w:rPr>
              <w:t>.</w:t>
            </w:r>
          </w:p>
          <w:p w14:paraId="1C656B12" w14:textId="0A5D56C5" w:rsidR="00024E1D" w:rsidRDefault="00024E1D" w:rsidP="0065169F">
            <w:pPr>
              <w:rPr>
                <w:lang w:eastAsia="zh-CN"/>
              </w:rPr>
            </w:pPr>
            <w:r>
              <w:rPr>
                <w:lang w:eastAsia="zh-CN"/>
              </w:rPr>
              <w:t xml:space="preserve">But the duration of two NPDSCHs </w:t>
            </w:r>
            <w:r w:rsidR="0065169F">
              <w:rPr>
                <w:lang w:eastAsia="zh-CN"/>
              </w:rPr>
              <w:t>may</w:t>
            </w:r>
            <w:r w:rsidR="0065169F">
              <w:rPr>
                <w:rFonts w:hint="eastAsia"/>
                <w:lang w:eastAsia="zh-CN"/>
              </w:rPr>
              <w:t xml:space="preserve"> be</w:t>
            </w:r>
            <w:r>
              <w:rPr>
                <w:lang w:eastAsia="zh-CN"/>
              </w:rPr>
              <w:t xml:space="preserve"> 2560*2 = 5120ms.</w:t>
            </w:r>
          </w:p>
        </w:tc>
      </w:tr>
    </w:tbl>
    <w:p w14:paraId="79D27D02" w14:textId="088C59CB" w:rsidR="008B0DC7" w:rsidRDefault="00E56F75" w:rsidP="00E73FC5">
      <w:pPr>
        <w:pStyle w:val="a5"/>
        <w:jc w:val="both"/>
        <w:rPr>
          <w:sz w:val="22"/>
          <w:szCs w:val="22"/>
        </w:rPr>
      </w:pPr>
      <w:r w:rsidRPr="00E73FC5">
        <w:rPr>
          <w:sz w:val="22"/>
          <w:szCs w:val="22"/>
        </w:rPr>
        <w:t xml:space="preserve">Observation </w:t>
      </w:r>
      <w:r w:rsidR="008E6EC0" w:rsidRPr="00E73FC5">
        <w:rPr>
          <w:noProof/>
          <w:sz w:val="22"/>
          <w:szCs w:val="22"/>
        </w:rPr>
        <w:fldChar w:fldCharType="begin"/>
      </w:r>
      <w:r w:rsidR="008E6EC0" w:rsidRPr="00E73FC5">
        <w:rPr>
          <w:noProof/>
          <w:sz w:val="22"/>
          <w:szCs w:val="22"/>
        </w:rPr>
        <w:instrText xml:space="preserve"> SEQ Observation \* ARABIC </w:instrText>
      </w:r>
      <w:r w:rsidR="008E6EC0" w:rsidRPr="00E73FC5">
        <w:rPr>
          <w:noProof/>
          <w:sz w:val="22"/>
          <w:szCs w:val="22"/>
        </w:rPr>
        <w:fldChar w:fldCharType="separate"/>
      </w:r>
      <w:r w:rsidR="00AD28C9">
        <w:rPr>
          <w:noProof/>
          <w:sz w:val="22"/>
          <w:szCs w:val="22"/>
        </w:rPr>
        <w:t>6</w:t>
      </w:r>
      <w:r w:rsidR="008E6EC0" w:rsidRPr="00E73FC5">
        <w:rPr>
          <w:noProof/>
          <w:sz w:val="22"/>
          <w:szCs w:val="22"/>
        </w:rPr>
        <w:fldChar w:fldCharType="end"/>
      </w:r>
      <w:r w:rsidRPr="00E73FC5">
        <w:rPr>
          <w:sz w:val="22"/>
          <w:szCs w:val="22"/>
        </w:rPr>
        <w:t xml:space="preserve">: </w:t>
      </w:r>
      <w:r w:rsidR="004C35B0" w:rsidRPr="00E73FC5">
        <w:rPr>
          <w:sz w:val="22"/>
          <w:szCs w:val="22"/>
        </w:rPr>
        <w:t>In Rel-16, t</w:t>
      </w:r>
      <w:r w:rsidR="007230E9" w:rsidRPr="00E73FC5">
        <w:rPr>
          <w:sz w:val="22"/>
          <w:szCs w:val="22"/>
        </w:rPr>
        <w:t xml:space="preserve">wo </w:t>
      </w:r>
      <w:r w:rsidR="004C35B0" w:rsidRPr="00E73FC5">
        <w:rPr>
          <w:sz w:val="22"/>
          <w:szCs w:val="22"/>
        </w:rPr>
        <w:t xml:space="preserve">continuous </w:t>
      </w:r>
      <w:r w:rsidR="007230E9" w:rsidRPr="00E73FC5">
        <w:rPr>
          <w:sz w:val="22"/>
          <w:szCs w:val="22"/>
        </w:rPr>
        <w:t>NPDSCHs scheduled by one DCI may</w:t>
      </w:r>
      <w:r w:rsidR="004C35B0" w:rsidRPr="00E73FC5">
        <w:rPr>
          <w:sz w:val="22"/>
          <w:szCs w:val="22"/>
        </w:rPr>
        <w:t xml:space="preserve"> </w:t>
      </w:r>
      <w:r w:rsidR="002B2F2B" w:rsidRPr="00E73FC5">
        <w:rPr>
          <w:sz w:val="22"/>
          <w:szCs w:val="22"/>
        </w:rPr>
        <w:t>block the DL</w:t>
      </w:r>
      <w:r w:rsidRPr="00E73FC5">
        <w:rPr>
          <w:sz w:val="22"/>
          <w:szCs w:val="22"/>
        </w:rPr>
        <w:t xml:space="preserve"> channel</w:t>
      </w:r>
      <w:r w:rsidR="007230E9" w:rsidRPr="00E73FC5">
        <w:rPr>
          <w:sz w:val="22"/>
          <w:szCs w:val="22"/>
        </w:rPr>
        <w:t xml:space="preserve"> </w:t>
      </w:r>
      <w:r w:rsidR="007230E9" w:rsidRPr="00E73FC5">
        <w:rPr>
          <w:sz w:val="22"/>
          <w:szCs w:val="22"/>
          <w:lang w:eastAsia="zh-CN"/>
        </w:rPr>
        <w:t xml:space="preserve">in case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R</m:t>
            </m:r>
          </m:e>
          <m:sub>
            <m:r>
              <m:rPr>
                <m:sty m:val="b"/>
              </m:rPr>
              <w:rPr>
                <w:rFonts w:ascii="Cambria Math" w:hAnsi="Cambria Math"/>
                <w:sz w:val="22"/>
                <w:szCs w:val="22"/>
                <w:lang w:eastAsia="zh-CN"/>
              </w:rPr>
              <m:t>max</m:t>
            </m:r>
          </m:sub>
        </m:sSub>
        <m:r>
          <m:rPr>
            <m:sty m:val="bi"/>
          </m:rPr>
          <w:rPr>
            <w:rFonts w:ascii="Cambria Math" w:hAnsi="Cambria Math"/>
            <w:sz w:val="22"/>
            <w:szCs w:val="22"/>
            <w:lang w:eastAsia="zh-CN"/>
          </w:rPr>
          <m:t>&lt;</m:t>
        </m:r>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 threshold</m:t>
            </m:r>
          </m:sub>
        </m:sSub>
      </m:oMath>
      <w:r w:rsidRPr="00E73FC5">
        <w:rPr>
          <w:sz w:val="22"/>
          <w:szCs w:val="22"/>
        </w:rPr>
        <w:t>.</w:t>
      </w:r>
    </w:p>
    <w:p w14:paraId="0BA93E0E" w14:textId="77777777" w:rsidR="008B0DC7" w:rsidRPr="00AD28C9" w:rsidRDefault="008B0DC7" w:rsidP="00700CD6">
      <w:r w:rsidRPr="00AD28C9">
        <w:t>To solve this issue, three options can be considered:</w:t>
      </w:r>
    </w:p>
    <w:p w14:paraId="0BDBFC7A" w14:textId="47F8C154" w:rsidR="008B0DC7" w:rsidRPr="00550514" w:rsidRDefault="008B0DC7" w:rsidP="008B0DC7">
      <w:pPr>
        <w:pStyle w:val="af0"/>
        <w:numPr>
          <w:ilvl w:val="0"/>
          <w:numId w:val="6"/>
        </w:numPr>
        <w:ind w:firstLineChars="0"/>
        <w:rPr>
          <w:rFonts w:eastAsia="Batang"/>
        </w:rPr>
      </w:pPr>
      <w:r>
        <w:rPr>
          <w:rFonts w:eastAsia="Batang"/>
        </w:rPr>
        <w:t>Option 1</w:t>
      </w:r>
      <w:r>
        <w:rPr>
          <w:rFonts w:eastAsiaTheme="minorEastAsia" w:hint="eastAsia"/>
          <w:lang w:eastAsia="zh-CN"/>
        </w:rPr>
        <w:t xml:space="preserve">: </w:t>
      </w:r>
      <w:r>
        <w:rPr>
          <w:rFonts w:eastAsia="Batang"/>
        </w:rPr>
        <w:t xml:space="preserve">Configure smaller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8A7EA7">
        <w:rPr>
          <w:rFonts w:eastAsiaTheme="minorEastAsia" w:hint="eastAsia"/>
          <w:lang w:eastAsia="zh-CN"/>
        </w:rPr>
        <w:t xml:space="preserve"> than actual</w:t>
      </w:r>
      <w:r>
        <w:rPr>
          <w:rFonts w:eastAsiaTheme="minorEastAsia" w:hint="eastAsia"/>
          <w:lang w:eastAsia="zh-CN"/>
        </w:rPr>
        <w:t xml:space="preserve"> need</w:t>
      </w:r>
    </w:p>
    <w:p w14:paraId="28B72ABF" w14:textId="61998FAB" w:rsidR="008B0DC7" w:rsidRPr="00550514" w:rsidRDefault="008B0DC7" w:rsidP="008B0DC7">
      <w:pPr>
        <w:pStyle w:val="af0"/>
        <w:numPr>
          <w:ilvl w:val="0"/>
          <w:numId w:val="6"/>
        </w:numPr>
        <w:ind w:firstLineChars="0"/>
        <w:rPr>
          <w:rFonts w:eastAsia="Batang"/>
        </w:rPr>
      </w:pPr>
      <w:r>
        <w:rPr>
          <w:rFonts w:eastAsia="Batang"/>
        </w:rPr>
        <w:t>Option 2</w:t>
      </w:r>
      <w:r>
        <w:rPr>
          <w:rFonts w:eastAsiaTheme="minorEastAsia" w:hint="eastAsia"/>
          <w:lang w:eastAsia="zh-CN"/>
        </w:rPr>
        <w:t xml:space="preserve">: </w:t>
      </w:r>
      <w:r>
        <w:rPr>
          <w:rFonts w:eastAsia="Batang"/>
        </w:rPr>
        <w:t xml:space="preserve">Configure larger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w:r>
        <w:rPr>
          <w:rFonts w:eastAsiaTheme="minorEastAsia" w:hint="eastAsia"/>
          <w:lang w:eastAsia="zh-CN"/>
        </w:rPr>
        <w:t xml:space="preserve"> than </w:t>
      </w:r>
      <w:r w:rsidR="008A7EA7">
        <w:rPr>
          <w:rFonts w:eastAsiaTheme="minorEastAsia" w:hint="eastAsia"/>
          <w:lang w:eastAsia="zh-CN"/>
        </w:rPr>
        <w:t>actual</w:t>
      </w:r>
      <w:r>
        <w:rPr>
          <w:rFonts w:eastAsiaTheme="minorEastAsia" w:hint="eastAsia"/>
          <w:lang w:eastAsia="zh-CN"/>
        </w:rPr>
        <w:t xml:space="preserve"> need</w:t>
      </w:r>
    </w:p>
    <w:p w14:paraId="11717BBC" w14:textId="13AD7ED0" w:rsidR="008B0DC7" w:rsidRPr="00B7201A" w:rsidRDefault="008B0DC7" w:rsidP="008B0DC7">
      <w:pPr>
        <w:pStyle w:val="af0"/>
        <w:numPr>
          <w:ilvl w:val="0"/>
          <w:numId w:val="6"/>
        </w:numPr>
        <w:ind w:firstLineChars="0"/>
        <w:rPr>
          <w:rFonts w:eastAsia="Batang"/>
        </w:rPr>
      </w:pPr>
      <w:r>
        <w:rPr>
          <w:rFonts w:eastAsiaTheme="minorEastAsia"/>
          <w:lang w:eastAsia="zh-CN"/>
        </w:rPr>
        <w:t xml:space="preserve">Option 3: </w:t>
      </w:r>
      <w:r>
        <w:rPr>
          <w:rFonts w:eastAsiaTheme="minorEastAsia" w:hint="eastAsia"/>
          <w:lang w:eastAsia="zh-CN"/>
        </w:rPr>
        <w:t>New gap mechanism for NPDSCH</w:t>
      </w:r>
    </w:p>
    <w:p w14:paraId="4ED8D811" w14:textId="4662BAA7" w:rsidR="008A7EA7" w:rsidRDefault="008A7EA7" w:rsidP="00E73FC5">
      <w:pPr>
        <w:pStyle w:val="a5"/>
        <w:jc w:val="both"/>
        <w:rPr>
          <w:b w:val="0"/>
          <w:sz w:val="22"/>
          <w:szCs w:val="22"/>
        </w:rPr>
      </w:pPr>
      <w:r w:rsidRPr="00E73FC5">
        <w:rPr>
          <w:b w:val="0"/>
          <w:sz w:val="22"/>
          <w:szCs w:val="22"/>
        </w:rPr>
        <w:t xml:space="preserve">For </w:t>
      </w:r>
      <w:r>
        <w:rPr>
          <w:b w:val="0"/>
          <w:sz w:val="22"/>
          <w:szCs w:val="22"/>
        </w:rPr>
        <w:t>option 1, it is not good for NPDCCH. NPDCCH does not need DL gap originally. There will be more gaps than actual need. It will cause resource fragmentation.</w:t>
      </w:r>
    </w:p>
    <w:p w14:paraId="40288C30" w14:textId="5EAB496D" w:rsidR="00E56F75" w:rsidRDefault="008A7EA7" w:rsidP="00E73FC5">
      <w:pPr>
        <w:pStyle w:val="a5"/>
        <w:jc w:val="both"/>
        <w:rPr>
          <w:b w:val="0"/>
          <w:sz w:val="22"/>
          <w:szCs w:val="22"/>
        </w:rPr>
      </w:pPr>
      <w:r>
        <w:rPr>
          <w:b w:val="0"/>
          <w:sz w:val="22"/>
          <w:szCs w:val="22"/>
        </w:rPr>
        <w:t>For option 2, the number of repetition for NPDCCH candidates is derived from Rmax</w:t>
      </w:r>
      <w:r>
        <w:rPr>
          <w:rFonts w:hint="eastAsia"/>
          <w:b w:val="0"/>
          <w:sz w:val="22"/>
          <w:szCs w:val="22"/>
          <w:lang w:eastAsia="zh-CN"/>
        </w:rPr>
        <w:t xml:space="preserve">, i.e. </w:t>
      </w:r>
      <w:r>
        <w:rPr>
          <w:b w:val="0"/>
          <w:sz w:val="22"/>
          <w:szCs w:val="22"/>
          <w:lang w:eastAsia="zh-CN"/>
        </w:rPr>
        <w:t>Rmax/8, Rmax</w:t>
      </w:r>
      <w:r>
        <w:rPr>
          <w:rFonts w:hint="eastAsia"/>
          <w:b w:val="0"/>
          <w:sz w:val="22"/>
          <w:szCs w:val="22"/>
          <w:lang w:eastAsia="zh-CN"/>
        </w:rPr>
        <w:t xml:space="preserve">/4, Rmax/2, Rmax. </w:t>
      </w:r>
      <w:r>
        <w:rPr>
          <w:b w:val="0"/>
          <w:sz w:val="22"/>
          <w:szCs w:val="22"/>
          <w:lang w:eastAsia="zh-CN"/>
        </w:rPr>
        <w:t>Configuring larger Rmax than actual need will</w:t>
      </w:r>
      <w:r w:rsidR="001269A3">
        <w:rPr>
          <w:b w:val="0"/>
          <w:sz w:val="22"/>
          <w:szCs w:val="22"/>
          <w:lang w:eastAsia="zh-CN"/>
        </w:rPr>
        <w:t xml:space="preserve"> be</w:t>
      </w:r>
      <w:r>
        <w:rPr>
          <w:b w:val="0"/>
          <w:sz w:val="22"/>
          <w:szCs w:val="22"/>
          <w:lang w:eastAsia="zh-CN"/>
        </w:rPr>
        <w:t xml:space="preserve"> a waste of downlink resource. And a lot of higher layer timer is in units of NPDCCH period. NPDCCH period is calculated based on Rmax</w:t>
      </w:r>
      <w:r>
        <w:rPr>
          <w:rFonts w:hint="eastAsia"/>
          <w:b w:val="0"/>
          <w:sz w:val="22"/>
          <w:szCs w:val="22"/>
          <w:lang w:eastAsia="zh-CN"/>
        </w:rPr>
        <w:t>. Configuring larger Rmax</w:t>
      </w:r>
      <w:r>
        <w:rPr>
          <w:b w:val="0"/>
          <w:sz w:val="22"/>
          <w:szCs w:val="22"/>
          <w:lang w:eastAsia="zh-CN"/>
        </w:rPr>
        <w:t xml:space="preserve"> than actual need will </w:t>
      </w:r>
      <w:r w:rsidR="00596B52">
        <w:rPr>
          <w:b w:val="0"/>
          <w:sz w:val="22"/>
          <w:szCs w:val="22"/>
          <w:lang w:eastAsia="zh-CN"/>
        </w:rPr>
        <w:t xml:space="preserve">cause </w:t>
      </w:r>
      <w:r>
        <w:rPr>
          <w:b w:val="0"/>
          <w:sz w:val="22"/>
          <w:szCs w:val="22"/>
          <w:lang w:eastAsia="zh-CN"/>
        </w:rPr>
        <w:t>u</w:t>
      </w:r>
      <w:r w:rsidRPr="008A7EA7">
        <w:rPr>
          <w:b w:val="0"/>
          <w:sz w:val="22"/>
          <w:szCs w:val="22"/>
          <w:lang w:eastAsia="zh-CN"/>
        </w:rPr>
        <w:t>nnecessary waiting</w:t>
      </w:r>
      <w:r>
        <w:rPr>
          <w:b w:val="0"/>
          <w:sz w:val="22"/>
          <w:szCs w:val="22"/>
          <w:lang w:eastAsia="zh-CN"/>
        </w:rPr>
        <w:t xml:space="preserve"> for timer expir</w:t>
      </w:r>
      <w:r w:rsidR="00596B52">
        <w:rPr>
          <w:b w:val="0"/>
          <w:sz w:val="22"/>
          <w:szCs w:val="22"/>
          <w:lang w:eastAsia="zh-CN"/>
        </w:rPr>
        <w:t>ing</w:t>
      </w:r>
      <w:r w:rsidR="00596B52">
        <w:rPr>
          <w:rFonts w:hint="eastAsia"/>
          <w:b w:val="0"/>
          <w:sz w:val="22"/>
          <w:szCs w:val="22"/>
          <w:lang w:eastAsia="zh-CN"/>
        </w:rPr>
        <w:t>.</w:t>
      </w:r>
    </w:p>
    <w:p w14:paraId="3314F2C3" w14:textId="201DBB81" w:rsidR="00596B52" w:rsidRPr="00E73FC5" w:rsidRDefault="00596B52" w:rsidP="00E73FC5">
      <w:pPr>
        <w:rPr>
          <w:lang w:eastAsia="zh-CN"/>
        </w:rPr>
      </w:pPr>
      <w:r>
        <w:rPr>
          <w:rFonts w:hint="eastAsia"/>
          <w:lang w:eastAsia="zh-CN"/>
        </w:rPr>
        <w:t>For option 3, new gap mechanism</w:t>
      </w:r>
      <w:r>
        <w:rPr>
          <w:lang w:eastAsia="zh-CN"/>
        </w:rPr>
        <w:t xml:space="preserve"> is introduced for NPDSCH. e.g. new DL gap condition is applied for NPDSCH</w:t>
      </w:r>
      <w:r>
        <w:rPr>
          <w:rFonts w:hint="eastAsia"/>
          <w:lang w:eastAsia="zh-CN"/>
        </w:rPr>
        <w:t>.</w:t>
      </w:r>
      <w:r>
        <w:rPr>
          <w:lang w:eastAsia="zh-CN"/>
        </w:rPr>
        <w:t xml:space="preserve"> </w:t>
      </w:r>
      <w:r w:rsidR="00552845">
        <w:rPr>
          <w:lang w:eastAsia="zh-CN"/>
        </w:rPr>
        <w:t>For example</w:t>
      </w:r>
      <w:r w:rsidR="00552845">
        <w:rPr>
          <w:rFonts w:hint="eastAsia"/>
          <w:lang w:eastAsia="zh-CN"/>
        </w:rPr>
        <w:t xml:space="preserve">, the duration of two NPDSCH transmission can be used to compare with a threshold to determine whether there are DL gaps </w:t>
      </w:r>
      <w:r w:rsidR="00552845">
        <w:rPr>
          <w:lang w:eastAsia="zh-CN"/>
        </w:rPr>
        <w:t xml:space="preserve">during the two NPDSCH transmissions. </w:t>
      </w:r>
      <w:r w:rsidR="0060102B">
        <w:rPr>
          <w:lang w:eastAsia="zh-CN"/>
        </w:rPr>
        <w:t xml:space="preserve">There is no impact to NPDCCH and Rmax. So option 3 has </w:t>
      </w:r>
      <w:r>
        <w:rPr>
          <w:lang w:eastAsia="zh-CN"/>
        </w:rPr>
        <w:t>no such negative impacts caused by option 1 and option 2.</w:t>
      </w:r>
    </w:p>
    <w:p w14:paraId="6FD62D4C" w14:textId="399E86A6" w:rsidR="00035308" w:rsidRPr="00E73FC5" w:rsidRDefault="002B2F2B" w:rsidP="00EC4A17">
      <w:pPr>
        <w:pStyle w:val="a5"/>
        <w:jc w:val="both"/>
        <w:rPr>
          <w:sz w:val="22"/>
          <w:szCs w:val="22"/>
        </w:rPr>
      </w:pPr>
      <w:r w:rsidRPr="00E73FC5">
        <w:rPr>
          <w:bCs w:val="0"/>
          <w:sz w:val="22"/>
          <w:szCs w:val="22"/>
        </w:rPr>
        <w:t xml:space="preserve">Proposal </w:t>
      </w:r>
      <w:r w:rsidR="008E6EC0" w:rsidRPr="00E73FC5">
        <w:rPr>
          <w:noProof/>
        </w:rPr>
        <w:fldChar w:fldCharType="begin"/>
      </w:r>
      <w:r w:rsidR="008E6EC0" w:rsidRPr="00E73FC5">
        <w:rPr>
          <w:bCs w:val="0"/>
          <w:noProof/>
          <w:sz w:val="22"/>
          <w:szCs w:val="22"/>
        </w:rPr>
        <w:instrText xml:space="preserve"> SEQ Proposal \* ARABIC </w:instrText>
      </w:r>
      <w:r w:rsidR="008E6EC0" w:rsidRPr="00E73FC5">
        <w:rPr>
          <w:noProof/>
        </w:rPr>
        <w:fldChar w:fldCharType="separate"/>
      </w:r>
      <w:r w:rsidR="00AD28C9" w:rsidRPr="00E73FC5">
        <w:rPr>
          <w:noProof/>
          <w:sz w:val="22"/>
          <w:szCs w:val="22"/>
        </w:rPr>
        <w:t>6</w:t>
      </w:r>
      <w:r w:rsidR="008E6EC0" w:rsidRPr="00E73FC5">
        <w:rPr>
          <w:noProof/>
        </w:rPr>
        <w:fldChar w:fldCharType="end"/>
      </w:r>
      <w:r w:rsidRPr="00E73FC5">
        <w:rPr>
          <w:bCs w:val="0"/>
          <w:sz w:val="22"/>
          <w:szCs w:val="22"/>
          <w:lang w:eastAsia="zh-CN"/>
        </w:rPr>
        <w:t xml:space="preserve">: </w:t>
      </w:r>
      <w:r w:rsidR="00D40BDF" w:rsidRPr="00E73FC5">
        <w:rPr>
          <w:bCs w:val="0"/>
          <w:sz w:val="22"/>
          <w:szCs w:val="22"/>
          <w:lang w:eastAsia="zh-CN"/>
        </w:rPr>
        <w:t>For 2</w:t>
      </w:r>
      <w:r w:rsidR="004E2D6C" w:rsidRPr="00E73FC5">
        <w:rPr>
          <w:bCs w:val="0"/>
          <w:sz w:val="22"/>
          <w:szCs w:val="22"/>
          <w:lang w:eastAsia="zh-CN"/>
        </w:rPr>
        <w:t xml:space="preserve"> </w:t>
      </w:r>
      <w:r w:rsidR="00D40BDF" w:rsidRPr="00E73FC5">
        <w:rPr>
          <w:bCs w:val="0"/>
          <w:sz w:val="22"/>
          <w:szCs w:val="22"/>
          <w:lang w:eastAsia="zh-CN"/>
        </w:rPr>
        <w:t xml:space="preserve">DL </w:t>
      </w:r>
      <w:r w:rsidR="004E2D6C" w:rsidRPr="00E73FC5">
        <w:rPr>
          <w:bCs w:val="0"/>
          <w:sz w:val="22"/>
          <w:szCs w:val="22"/>
          <w:lang w:eastAsia="zh-CN"/>
        </w:rPr>
        <w:t>TB</w:t>
      </w:r>
      <w:r w:rsidR="00D40BDF" w:rsidRPr="00E73FC5">
        <w:rPr>
          <w:bCs w:val="0"/>
          <w:sz w:val="22"/>
          <w:szCs w:val="22"/>
          <w:lang w:eastAsia="zh-CN"/>
        </w:rPr>
        <w:t>s</w:t>
      </w:r>
      <w:r w:rsidR="004E2D6C" w:rsidRPr="00E73FC5">
        <w:rPr>
          <w:bCs w:val="0"/>
          <w:sz w:val="22"/>
          <w:szCs w:val="22"/>
          <w:lang w:eastAsia="zh-CN"/>
        </w:rPr>
        <w:t xml:space="preserve"> </w:t>
      </w:r>
      <w:r w:rsidR="00D40BDF" w:rsidRPr="00E73FC5">
        <w:rPr>
          <w:bCs w:val="0"/>
          <w:sz w:val="22"/>
          <w:szCs w:val="22"/>
          <w:lang w:eastAsia="zh-CN"/>
        </w:rPr>
        <w:t>scheduled by one DCI in Rel-16</w:t>
      </w:r>
      <w:r w:rsidR="0088677C" w:rsidRPr="00E73FC5">
        <w:rPr>
          <w:bCs w:val="0"/>
          <w:sz w:val="22"/>
          <w:szCs w:val="22"/>
          <w:lang w:eastAsia="zh-CN"/>
        </w:rPr>
        <w:t xml:space="preserve">, </w:t>
      </w:r>
      <w:r w:rsidRPr="00E73FC5">
        <w:rPr>
          <w:sz w:val="22"/>
          <w:szCs w:val="22"/>
        </w:rPr>
        <w:t>the new DL gap mechanism should be introduced</w:t>
      </w:r>
      <w:r w:rsidR="001E052C" w:rsidRPr="00E73FC5">
        <w:rPr>
          <w:sz w:val="22"/>
          <w:szCs w:val="22"/>
        </w:rPr>
        <w:t xml:space="preserve"> for NPDSCH transmission</w:t>
      </w:r>
      <w:r w:rsidRPr="00E73FC5">
        <w:rPr>
          <w:sz w:val="22"/>
          <w:szCs w:val="22"/>
        </w:rPr>
        <w:t>.</w:t>
      </w:r>
    </w:p>
    <w:p w14:paraId="5EA5E677" w14:textId="307CB22B" w:rsidR="009332E1" w:rsidRPr="003F20D6" w:rsidRDefault="009332E1" w:rsidP="003F20D6">
      <w:pPr>
        <w:pStyle w:val="2"/>
        <w:tabs>
          <w:tab w:val="clear" w:pos="860"/>
        </w:tabs>
        <w:ind w:left="576"/>
        <w:rPr>
          <w:kern w:val="2"/>
          <w:lang w:eastAsia="zh-CN"/>
        </w:rPr>
      </w:pPr>
      <w:r w:rsidRPr="003F20D6">
        <w:rPr>
          <w:kern w:val="2"/>
          <w:lang w:eastAsia="zh-CN"/>
        </w:rPr>
        <w:t>HARQ</w:t>
      </w:r>
      <w:r w:rsidR="00050685" w:rsidRPr="003F20D6">
        <w:rPr>
          <w:kern w:val="2"/>
          <w:lang w:eastAsia="zh-CN"/>
        </w:rPr>
        <w:t>-ACK</w:t>
      </w:r>
      <w:r w:rsidRPr="003F20D6">
        <w:rPr>
          <w:kern w:val="2"/>
          <w:lang w:eastAsia="zh-CN"/>
        </w:rPr>
        <w:t xml:space="preserve"> bundling and multiplexing</w:t>
      </w:r>
    </w:p>
    <w:p w14:paraId="1D875F2A" w14:textId="77777777" w:rsidR="009332E1" w:rsidRDefault="009332E1" w:rsidP="009332E1">
      <w:pPr>
        <w:rPr>
          <w:lang w:eastAsia="zh-CN"/>
        </w:rPr>
      </w:pPr>
      <w:r>
        <w:rPr>
          <w:lang w:eastAsia="zh-CN"/>
        </w:rPr>
        <w:t xml:space="preserve">For multiple DL/UL TBs scheduled by one DCI, it is agreed that individual feedback for each HARQ process is supported. For downlink, the HARQ-ACK feedback is transmitted in NPUSCH format 2. Uplink feedback is indicated by the NDI field in DCI. </w:t>
      </w:r>
    </w:p>
    <w:p w14:paraId="6D5A925D" w14:textId="77777777" w:rsidR="009332E1" w:rsidRDefault="009332E1" w:rsidP="009332E1">
      <w:pPr>
        <w:rPr>
          <w:lang w:eastAsia="zh-CN"/>
        </w:rPr>
      </w:pPr>
      <w:r>
        <w:rPr>
          <w:lang w:eastAsia="zh-CN"/>
        </w:rPr>
        <w:lastRenderedPageBreak/>
        <w:t xml:space="preserve">For HARQ-ACK bundling, 1 bit is used to indicate the HARQ-ACK feedback of multiple DL/UL TBs in the bundle. When one of the TBs in the bundle fails to be decoded, it will cause all TBs retransmission. It is a waste of resource especially for TBs with larger repetition number. </w:t>
      </w:r>
    </w:p>
    <w:p w14:paraId="46ADFE42" w14:textId="77777777" w:rsidR="009332E1" w:rsidRDefault="009332E1" w:rsidP="009332E1">
      <w:pPr>
        <w:rPr>
          <w:lang w:eastAsia="zh-CN"/>
        </w:rPr>
      </w:pPr>
      <w:r>
        <w:rPr>
          <w:lang w:eastAsia="zh-CN"/>
        </w:rPr>
        <w:t xml:space="preserve">For HARQ-ACK multiplexing, N bits are used to indicate the HARQ-ACK feedback of multiple DL/UL TBs in the bundle, where N denotes the number of TB scheduled by one TB. For uplink, it means that the NDI field should be extended to N bits, same as individual feedback. For downlink, high order modulation can be used to carry N bits information. Currently, the modulation of NPUSCH format 2 is BPSK. If the high order modulation is introduced, the performance of HARQ-ACK will be degraded. To keep the same coverage, more repetitions will be needed. </w:t>
      </w:r>
    </w:p>
    <w:p w14:paraId="1C000937" w14:textId="13F5BA4C" w:rsidR="009332E1" w:rsidRDefault="009332E1" w:rsidP="009332E1">
      <w:pPr>
        <w:rPr>
          <w:lang w:eastAsia="zh-CN"/>
        </w:rPr>
      </w:pPr>
      <w:r>
        <w:rPr>
          <w:rFonts w:hint="eastAsia"/>
          <w:lang w:eastAsia="zh-CN"/>
        </w:rPr>
        <w:t>In Rel-14</w:t>
      </w:r>
      <w:r>
        <w:rPr>
          <w:lang w:eastAsia="zh-CN"/>
        </w:rPr>
        <w:t xml:space="preserve"> eMTC</w:t>
      </w:r>
      <w:r>
        <w:rPr>
          <w:rFonts w:hint="eastAsia"/>
          <w:lang w:eastAsia="zh-CN"/>
        </w:rPr>
        <w:t>, HARQ-ACK bundling is introduced</w:t>
      </w:r>
      <w:r>
        <w:rPr>
          <w:lang w:eastAsia="zh-CN"/>
        </w:rPr>
        <w:t xml:space="preserve"> </w:t>
      </w:r>
      <w:r>
        <w:rPr>
          <w:rFonts w:hint="eastAsia"/>
          <w:lang w:eastAsia="zh-CN"/>
        </w:rPr>
        <w:t xml:space="preserve">to improve the peak data rate when no </w:t>
      </w:r>
      <w:r>
        <w:rPr>
          <w:lang w:eastAsia="zh-CN"/>
        </w:rPr>
        <w:t xml:space="preserve">repetition is used for MPDCCH or PDSCH. While in NB-IoT, the scheduling patterns for peak data rate when using individual HARQ-ACK feedback and HARQ-ACK bundling if supported are shown in </w:t>
      </w:r>
      <w:r w:rsidR="00F77A36">
        <w:rPr>
          <w:lang w:eastAsia="zh-CN"/>
        </w:rPr>
        <w:fldChar w:fldCharType="begin"/>
      </w:r>
      <w:r w:rsidR="00F77A36">
        <w:rPr>
          <w:lang w:eastAsia="zh-CN"/>
        </w:rPr>
        <w:instrText xml:space="preserve"> REF _Ref4790558 \h </w:instrText>
      </w:r>
      <w:r w:rsidR="00F77A36">
        <w:rPr>
          <w:lang w:eastAsia="zh-CN"/>
        </w:rPr>
      </w:r>
      <w:r w:rsidR="00F77A36">
        <w:rPr>
          <w:lang w:eastAsia="zh-CN"/>
        </w:rPr>
        <w:fldChar w:fldCharType="separate"/>
      </w:r>
      <w:r w:rsidR="00AD28C9">
        <w:t xml:space="preserve">Figure </w:t>
      </w:r>
      <w:r w:rsidR="00AD28C9">
        <w:rPr>
          <w:noProof/>
        </w:rPr>
        <w:t>5</w:t>
      </w:r>
      <w:r w:rsidR="00F77A36">
        <w:rPr>
          <w:lang w:eastAsia="zh-CN"/>
        </w:rPr>
        <w:fldChar w:fldCharType="end"/>
      </w:r>
      <w:r>
        <w:rPr>
          <w:lang w:eastAsia="zh-CN"/>
        </w:rPr>
        <w:t xml:space="preserve"> and </w:t>
      </w:r>
      <w:r w:rsidR="00F77A36">
        <w:rPr>
          <w:lang w:eastAsia="zh-CN"/>
        </w:rPr>
        <w:fldChar w:fldCharType="begin"/>
      </w:r>
      <w:r w:rsidR="00F77A36">
        <w:rPr>
          <w:lang w:eastAsia="zh-CN"/>
        </w:rPr>
        <w:instrText xml:space="preserve"> REF _Ref4790564 \h </w:instrText>
      </w:r>
      <w:r w:rsidR="00F77A36">
        <w:rPr>
          <w:lang w:eastAsia="zh-CN"/>
        </w:rPr>
      </w:r>
      <w:r w:rsidR="00F77A36">
        <w:rPr>
          <w:lang w:eastAsia="zh-CN"/>
        </w:rPr>
        <w:fldChar w:fldCharType="separate"/>
      </w:r>
      <w:r w:rsidR="00AD28C9">
        <w:t xml:space="preserve">Figure </w:t>
      </w:r>
      <w:r w:rsidR="00AD28C9">
        <w:rPr>
          <w:noProof/>
        </w:rPr>
        <w:t>6</w:t>
      </w:r>
      <w:r w:rsidR="00F77A36">
        <w:rPr>
          <w:lang w:eastAsia="zh-CN"/>
        </w:rPr>
        <w:fldChar w:fldCharType="end"/>
      </w:r>
      <w:r w:rsidR="00F77A36">
        <w:rPr>
          <w:lang w:eastAsia="zh-CN"/>
        </w:rPr>
        <w:t xml:space="preserve"> </w:t>
      </w:r>
      <w:r>
        <w:rPr>
          <w:lang w:eastAsia="zh-CN"/>
        </w:rPr>
        <w:t>respectively. Two HARQ processes are used and assume the timing relationship constraints of Rel-13 and Rel-14 are kept. The comparison results are shown in</w:t>
      </w:r>
      <w:r w:rsidR="00F77A36">
        <w:rPr>
          <w:lang w:eastAsia="zh-CN"/>
        </w:rPr>
        <w:t xml:space="preserve"> </w:t>
      </w:r>
      <w:r w:rsidR="00F77A36">
        <w:rPr>
          <w:lang w:eastAsia="zh-CN"/>
        </w:rPr>
        <w:fldChar w:fldCharType="begin"/>
      </w:r>
      <w:r w:rsidR="00F77A36">
        <w:rPr>
          <w:lang w:eastAsia="zh-CN"/>
        </w:rPr>
        <w:instrText xml:space="preserve"> REF _Ref4790587 \h </w:instrText>
      </w:r>
      <w:r w:rsidR="00F77A36">
        <w:rPr>
          <w:lang w:eastAsia="zh-CN"/>
        </w:rPr>
      </w:r>
      <w:r w:rsidR="00F77A36">
        <w:rPr>
          <w:lang w:eastAsia="zh-CN"/>
        </w:rPr>
        <w:fldChar w:fldCharType="separate"/>
      </w:r>
      <w:r w:rsidR="00AD28C9">
        <w:t xml:space="preserve">Table </w:t>
      </w:r>
      <w:r w:rsidR="00AD28C9">
        <w:rPr>
          <w:noProof/>
        </w:rPr>
        <w:t>5</w:t>
      </w:r>
      <w:r w:rsidR="00F77A36">
        <w:rPr>
          <w:lang w:eastAsia="zh-CN"/>
        </w:rPr>
        <w:fldChar w:fldCharType="end"/>
      </w:r>
      <w:r>
        <w:rPr>
          <w:lang w:eastAsia="zh-CN"/>
        </w:rPr>
        <w:t>. When using individual HARQ-ACK bundling, the peak data rate is 126.8kbps</w:t>
      </w:r>
      <w:r>
        <w:rPr>
          <w:rFonts w:hint="eastAsia"/>
          <w:lang w:eastAsia="zh-CN"/>
        </w:rPr>
        <w:t xml:space="preserve">. </w:t>
      </w:r>
      <w:r>
        <w:rPr>
          <w:lang w:eastAsia="zh-CN"/>
        </w:rPr>
        <w:t>When using HARQ-ACK bundling, the peak data rate is 120.8kbps. It is seen that the downlink peak data rate reduces when HARQ-ACK bundling is used.</w:t>
      </w:r>
    </w:p>
    <w:p w14:paraId="486E3149" w14:textId="77777777" w:rsidR="009332E1" w:rsidRDefault="009332E1" w:rsidP="009332E1">
      <w:pPr>
        <w:jc w:val="center"/>
        <w:rPr>
          <w:lang w:eastAsia="zh-CN"/>
        </w:rPr>
      </w:pPr>
      <w:r w:rsidRPr="002252A0">
        <w:rPr>
          <w:noProof/>
          <w:lang w:eastAsia="zh-CN"/>
        </w:rPr>
        <w:drawing>
          <wp:inline distT="0" distB="0" distL="0" distR="0" wp14:anchorId="58E2797C" wp14:editId="035B7C9E">
            <wp:extent cx="4909412" cy="1440000"/>
            <wp:effectExtent l="0" t="0" r="571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09412" cy="1440000"/>
                    </a:xfrm>
                    <a:prstGeom prst="rect">
                      <a:avLst/>
                    </a:prstGeom>
                    <a:noFill/>
                    <a:ln>
                      <a:noFill/>
                    </a:ln>
                  </pic:spPr>
                </pic:pic>
              </a:graphicData>
            </a:graphic>
          </wp:inline>
        </w:drawing>
      </w:r>
    </w:p>
    <w:p w14:paraId="4665A119" w14:textId="54F8A2DD" w:rsidR="009332E1" w:rsidRDefault="009332E1" w:rsidP="001A558D">
      <w:pPr>
        <w:pStyle w:val="a5"/>
        <w:spacing w:after="240"/>
        <w:rPr>
          <w:lang w:eastAsia="zh-CN"/>
        </w:rPr>
      </w:pPr>
      <w:bookmarkStart w:id="17" w:name="_Ref4790558"/>
      <w:r>
        <w:t xml:space="preserve">Figure </w:t>
      </w:r>
      <w:r>
        <w:rPr>
          <w:noProof/>
        </w:rPr>
        <w:fldChar w:fldCharType="begin"/>
      </w:r>
      <w:r>
        <w:rPr>
          <w:noProof/>
        </w:rPr>
        <w:instrText xml:space="preserve"> SEQ Figure \* ARABIC </w:instrText>
      </w:r>
      <w:r>
        <w:rPr>
          <w:noProof/>
        </w:rPr>
        <w:fldChar w:fldCharType="separate"/>
      </w:r>
      <w:r w:rsidR="00552845">
        <w:rPr>
          <w:noProof/>
        </w:rPr>
        <w:t>8</w:t>
      </w:r>
      <w:r>
        <w:rPr>
          <w:noProof/>
        </w:rPr>
        <w:fldChar w:fldCharType="end"/>
      </w:r>
      <w:bookmarkEnd w:id="17"/>
      <w:r>
        <w:t xml:space="preserve"> Scheduling pattern for peak data rate </w:t>
      </w:r>
      <w:r>
        <w:rPr>
          <w:lang w:eastAsia="zh-CN"/>
        </w:rPr>
        <w:t>when using individual HARQ-ACK feedback</w:t>
      </w:r>
    </w:p>
    <w:p w14:paraId="43E22548" w14:textId="77777777" w:rsidR="009332E1" w:rsidRDefault="009332E1" w:rsidP="009332E1">
      <w:pPr>
        <w:jc w:val="center"/>
        <w:rPr>
          <w:lang w:eastAsia="zh-CN"/>
        </w:rPr>
      </w:pPr>
      <w:r w:rsidRPr="002252A0">
        <w:rPr>
          <w:rFonts w:hint="eastAsia"/>
          <w:noProof/>
          <w:lang w:eastAsia="zh-CN"/>
        </w:rPr>
        <w:drawing>
          <wp:inline distT="0" distB="0" distL="0" distR="0" wp14:anchorId="67C86275" wp14:editId="0D761107">
            <wp:extent cx="4909412" cy="1440000"/>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09412" cy="1440000"/>
                    </a:xfrm>
                    <a:prstGeom prst="rect">
                      <a:avLst/>
                    </a:prstGeom>
                    <a:noFill/>
                    <a:ln>
                      <a:noFill/>
                    </a:ln>
                  </pic:spPr>
                </pic:pic>
              </a:graphicData>
            </a:graphic>
          </wp:inline>
        </w:drawing>
      </w:r>
    </w:p>
    <w:p w14:paraId="55BD15E5" w14:textId="68778876" w:rsidR="009332E1" w:rsidRDefault="009332E1" w:rsidP="001A558D">
      <w:pPr>
        <w:pStyle w:val="a5"/>
        <w:spacing w:after="240"/>
        <w:rPr>
          <w:lang w:eastAsia="zh-CN"/>
        </w:rPr>
      </w:pPr>
      <w:bookmarkStart w:id="18" w:name="_Ref4790564"/>
      <w:r>
        <w:t xml:space="preserve">Figure </w:t>
      </w:r>
      <w:r>
        <w:rPr>
          <w:noProof/>
        </w:rPr>
        <w:fldChar w:fldCharType="begin"/>
      </w:r>
      <w:r>
        <w:rPr>
          <w:noProof/>
        </w:rPr>
        <w:instrText xml:space="preserve"> SEQ Figure \* ARABIC </w:instrText>
      </w:r>
      <w:r>
        <w:rPr>
          <w:noProof/>
        </w:rPr>
        <w:fldChar w:fldCharType="separate"/>
      </w:r>
      <w:r w:rsidR="00552845">
        <w:rPr>
          <w:noProof/>
        </w:rPr>
        <w:t>9</w:t>
      </w:r>
      <w:r>
        <w:rPr>
          <w:noProof/>
        </w:rPr>
        <w:fldChar w:fldCharType="end"/>
      </w:r>
      <w:bookmarkEnd w:id="18"/>
      <w:r>
        <w:t xml:space="preserve"> Scheduling pattern for peak data rate </w:t>
      </w:r>
      <w:r>
        <w:rPr>
          <w:rFonts w:hint="eastAsia"/>
          <w:lang w:eastAsia="zh-CN"/>
        </w:rPr>
        <w:t xml:space="preserve">when using </w:t>
      </w:r>
      <w:r>
        <w:rPr>
          <w:lang w:eastAsia="zh-CN"/>
        </w:rPr>
        <w:t>HARQ-ACK bundling</w:t>
      </w:r>
    </w:p>
    <w:p w14:paraId="51FDCAC2" w14:textId="53A97464" w:rsidR="009332E1" w:rsidRDefault="009332E1" w:rsidP="009332E1">
      <w:pPr>
        <w:pStyle w:val="a5"/>
        <w:rPr>
          <w:lang w:eastAsia="zh-CN"/>
        </w:rPr>
      </w:pPr>
      <w:bookmarkStart w:id="19" w:name="_Ref4790587"/>
      <w:r>
        <w:t xml:space="preserve">Table </w:t>
      </w:r>
      <w:r>
        <w:rPr>
          <w:noProof/>
        </w:rPr>
        <w:fldChar w:fldCharType="begin"/>
      </w:r>
      <w:r>
        <w:rPr>
          <w:noProof/>
        </w:rPr>
        <w:instrText xml:space="preserve"> SEQ Table \* ARABIC </w:instrText>
      </w:r>
      <w:r>
        <w:rPr>
          <w:noProof/>
        </w:rPr>
        <w:fldChar w:fldCharType="separate"/>
      </w:r>
      <w:r w:rsidR="00AD28C9">
        <w:rPr>
          <w:noProof/>
        </w:rPr>
        <w:t>5</w:t>
      </w:r>
      <w:r>
        <w:rPr>
          <w:noProof/>
        </w:rPr>
        <w:fldChar w:fldCharType="end"/>
      </w:r>
      <w:bookmarkEnd w:id="19"/>
      <w:r>
        <w:t xml:space="preserve"> Peak data rate comparison of NB-IoT</w:t>
      </w:r>
    </w:p>
    <w:tbl>
      <w:tblPr>
        <w:tblStyle w:val="ac"/>
        <w:tblW w:w="0" w:type="auto"/>
        <w:tblLook w:val="04A0" w:firstRow="1" w:lastRow="0" w:firstColumn="1" w:lastColumn="0" w:noHBand="0" w:noVBand="1"/>
      </w:tblPr>
      <w:tblGrid>
        <w:gridCol w:w="2935"/>
        <w:gridCol w:w="3186"/>
        <w:gridCol w:w="2215"/>
      </w:tblGrid>
      <w:tr w:rsidR="009332E1" w14:paraId="01F0CBF6" w14:textId="77777777" w:rsidTr="006E11F2">
        <w:tc>
          <w:tcPr>
            <w:tcW w:w="0" w:type="auto"/>
          </w:tcPr>
          <w:p w14:paraId="105842C8" w14:textId="77777777" w:rsidR="009332E1" w:rsidRDefault="009332E1" w:rsidP="006E11F2">
            <w:pPr>
              <w:rPr>
                <w:lang w:eastAsia="zh-CN"/>
              </w:rPr>
            </w:pPr>
          </w:p>
        </w:tc>
        <w:tc>
          <w:tcPr>
            <w:tcW w:w="0" w:type="auto"/>
          </w:tcPr>
          <w:p w14:paraId="25069F04" w14:textId="77777777" w:rsidR="009332E1" w:rsidRDefault="009332E1" w:rsidP="006E11F2">
            <w:pPr>
              <w:rPr>
                <w:lang w:eastAsia="zh-CN"/>
              </w:rPr>
            </w:pPr>
            <w:r>
              <w:rPr>
                <w:lang w:eastAsia="zh-CN"/>
              </w:rPr>
              <w:t>Individual HARQ-ACK feedback</w:t>
            </w:r>
          </w:p>
        </w:tc>
        <w:tc>
          <w:tcPr>
            <w:tcW w:w="0" w:type="auto"/>
          </w:tcPr>
          <w:p w14:paraId="0A0F2450" w14:textId="77777777" w:rsidR="009332E1" w:rsidRDefault="009332E1" w:rsidP="006E11F2">
            <w:pPr>
              <w:rPr>
                <w:lang w:eastAsia="zh-CN"/>
              </w:rPr>
            </w:pPr>
            <w:r>
              <w:rPr>
                <w:rFonts w:hint="eastAsia"/>
                <w:lang w:eastAsia="zh-CN"/>
              </w:rPr>
              <w:t xml:space="preserve">HARQ-ACK </w:t>
            </w:r>
            <w:r>
              <w:rPr>
                <w:lang w:eastAsia="zh-CN"/>
              </w:rPr>
              <w:t>bundling</w:t>
            </w:r>
          </w:p>
        </w:tc>
      </w:tr>
      <w:tr w:rsidR="009332E1" w14:paraId="6EDE0B30" w14:textId="77777777" w:rsidTr="006E11F2">
        <w:tc>
          <w:tcPr>
            <w:tcW w:w="0" w:type="auto"/>
          </w:tcPr>
          <w:p w14:paraId="0DCD4701" w14:textId="77777777" w:rsidR="009332E1" w:rsidRDefault="009332E1" w:rsidP="006E11F2">
            <w:pPr>
              <w:rPr>
                <w:lang w:eastAsia="zh-CN"/>
              </w:rPr>
            </w:pPr>
            <w:r>
              <w:rPr>
                <w:rFonts w:hint="eastAsia"/>
                <w:lang w:eastAsia="zh-CN"/>
              </w:rPr>
              <w:t>D</w:t>
            </w:r>
            <w:r>
              <w:rPr>
                <w:lang w:eastAsia="zh-CN"/>
              </w:rPr>
              <w:t>ownlink peak data rate</w:t>
            </w:r>
            <w:r>
              <w:rPr>
                <w:rFonts w:hint="eastAsia"/>
                <w:lang w:eastAsia="zh-CN"/>
              </w:rPr>
              <w:t>(</w:t>
            </w:r>
            <w:r>
              <w:rPr>
                <w:lang w:eastAsia="zh-CN"/>
              </w:rPr>
              <w:t>kbps</w:t>
            </w:r>
            <w:r>
              <w:rPr>
                <w:rFonts w:hint="eastAsia"/>
                <w:lang w:eastAsia="zh-CN"/>
              </w:rPr>
              <w:t>)</w:t>
            </w:r>
          </w:p>
        </w:tc>
        <w:tc>
          <w:tcPr>
            <w:tcW w:w="0" w:type="auto"/>
          </w:tcPr>
          <w:p w14:paraId="1729B268" w14:textId="77777777" w:rsidR="009332E1" w:rsidRDefault="009332E1" w:rsidP="006E11F2">
            <w:pPr>
              <w:rPr>
                <w:lang w:eastAsia="zh-CN"/>
              </w:rPr>
            </w:pPr>
            <w:r>
              <w:rPr>
                <w:rFonts w:hint="eastAsia"/>
                <w:lang w:eastAsia="zh-CN"/>
              </w:rPr>
              <w:t>126.8</w:t>
            </w:r>
          </w:p>
        </w:tc>
        <w:tc>
          <w:tcPr>
            <w:tcW w:w="0" w:type="auto"/>
          </w:tcPr>
          <w:p w14:paraId="35ADFD60" w14:textId="77777777" w:rsidR="009332E1" w:rsidRDefault="009332E1" w:rsidP="006E11F2">
            <w:pPr>
              <w:rPr>
                <w:lang w:eastAsia="zh-CN"/>
              </w:rPr>
            </w:pPr>
            <w:r>
              <w:rPr>
                <w:rFonts w:hint="eastAsia"/>
                <w:lang w:eastAsia="zh-CN"/>
              </w:rPr>
              <w:t>120.8</w:t>
            </w:r>
          </w:p>
        </w:tc>
      </w:tr>
    </w:tbl>
    <w:p w14:paraId="57601CEF" w14:textId="634C04FC" w:rsidR="009332E1" w:rsidRPr="00580A94" w:rsidRDefault="009332E1" w:rsidP="001A558D">
      <w:pPr>
        <w:spacing w:beforeLines="50" w:before="120"/>
        <w:rPr>
          <w:b/>
          <w:lang w:eastAsia="zh-CN"/>
        </w:rPr>
      </w:pPr>
      <w:r w:rsidRPr="00504BFB">
        <w:rPr>
          <w:b/>
          <w:lang w:eastAsia="zh-CN"/>
        </w:rPr>
        <w:t xml:space="preserve">Proposal </w:t>
      </w:r>
      <w:r w:rsidRPr="00504BFB">
        <w:rPr>
          <w:b/>
          <w:lang w:eastAsia="zh-CN"/>
        </w:rPr>
        <w:fldChar w:fldCharType="begin"/>
      </w:r>
      <w:r w:rsidRPr="00504BFB">
        <w:rPr>
          <w:b/>
          <w:lang w:eastAsia="zh-CN"/>
        </w:rPr>
        <w:instrText xml:space="preserve"> SEQ Proposal \* ARABIC </w:instrText>
      </w:r>
      <w:r w:rsidRPr="00504BFB">
        <w:rPr>
          <w:b/>
          <w:lang w:eastAsia="zh-CN"/>
        </w:rPr>
        <w:fldChar w:fldCharType="separate"/>
      </w:r>
      <w:r w:rsidR="00AD28C9">
        <w:rPr>
          <w:b/>
          <w:noProof/>
          <w:lang w:eastAsia="zh-CN"/>
        </w:rPr>
        <w:t>7</w:t>
      </w:r>
      <w:r w:rsidRPr="00504BFB">
        <w:rPr>
          <w:b/>
          <w:lang w:eastAsia="zh-CN"/>
        </w:rPr>
        <w:fldChar w:fldCharType="end"/>
      </w:r>
      <w:r w:rsidRPr="006A05AC">
        <w:rPr>
          <w:b/>
          <w:lang w:eastAsia="zh-CN"/>
        </w:rPr>
        <w:t xml:space="preserve">: </w:t>
      </w:r>
      <w:r w:rsidR="00822BB6">
        <w:rPr>
          <w:b/>
          <w:lang w:eastAsia="zh-CN"/>
        </w:rPr>
        <w:t xml:space="preserve">Neither </w:t>
      </w:r>
      <w:r>
        <w:rPr>
          <w:b/>
          <w:lang w:eastAsia="zh-CN"/>
        </w:rPr>
        <w:t>HARQ</w:t>
      </w:r>
      <w:r w:rsidR="00050685">
        <w:rPr>
          <w:b/>
          <w:lang w:eastAsia="zh-CN"/>
        </w:rPr>
        <w:t>-ACK</w:t>
      </w:r>
      <w:r>
        <w:rPr>
          <w:b/>
          <w:lang w:eastAsia="zh-CN"/>
        </w:rPr>
        <w:t xml:space="preserve"> bundling </w:t>
      </w:r>
      <w:r w:rsidR="00822BB6">
        <w:rPr>
          <w:b/>
          <w:lang w:eastAsia="zh-CN"/>
        </w:rPr>
        <w:t>nor</w:t>
      </w:r>
      <w:r>
        <w:rPr>
          <w:b/>
          <w:lang w:eastAsia="zh-CN"/>
        </w:rPr>
        <w:t xml:space="preserve"> </w:t>
      </w:r>
      <w:r w:rsidRPr="000054D4">
        <w:rPr>
          <w:b/>
          <w:lang w:eastAsia="zh-CN"/>
        </w:rPr>
        <w:t xml:space="preserve">multiplexing </w:t>
      </w:r>
      <w:r>
        <w:rPr>
          <w:b/>
          <w:lang w:eastAsia="zh-CN"/>
        </w:rPr>
        <w:t xml:space="preserve">are </w:t>
      </w:r>
      <w:r w:rsidRPr="000054D4">
        <w:rPr>
          <w:b/>
          <w:lang w:eastAsia="zh-CN"/>
        </w:rPr>
        <w:t>supported</w:t>
      </w:r>
      <w:r w:rsidRPr="006A05AC">
        <w:rPr>
          <w:b/>
          <w:lang w:eastAsia="zh-CN"/>
        </w:rPr>
        <w:t xml:space="preserve"> for NB-IoT.</w:t>
      </w:r>
    </w:p>
    <w:p w14:paraId="1D42D744" w14:textId="77777777" w:rsidR="009332E1" w:rsidRPr="003F20D6" w:rsidRDefault="009332E1" w:rsidP="003F20D6">
      <w:pPr>
        <w:pStyle w:val="2"/>
        <w:tabs>
          <w:tab w:val="clear" w:pos="860"/>
        </w:tabs>
        <w:ind w:left="576"/>
        <w:rPr>
          <w:kern w:val="2"/>
          <w:lang w:eastAsia="zh-CN"/>
        </w:rPr>
      </w:pPr>
      <w:r w:rsidRPr="003F20D6">
        <w:rPr>
          <w:kern w:val="2"/>
          <w:lang w:eastAsia="zh-CN"/>
        </w:rPr>
        <w:t>Interleaving</w:t>
      </w:r>
    </w:p>
    <w:p w14:paraId="28490866" w14:textId="2F51D1EC" w:rsidR="009332E1" w:rsidRDefault="00394CD3" w:rsidP="009332E1">
      <w:pPr>
        <w:rPr>
          <w:lang w:eastAsia="zh-CN"/>
        </w:rPr>
      </w:pPr>
      <w:r>
        <w:rPr>
          <w:lang w:eastAsia="zh-CN"/>
        </w:rPr>
        <w:fldChar w:fldCharType="begin"/>
      </w:r>
      <w:r>
        <w:rPr>
          <w:lang w:eastAsia="zh-CN"/>
        </w:rPr>
        <w:instrText xml:space="preserve"> REF _Ref4780601 \h </w:instrText>
      </w:r>
      <w:r>
        <w:rPr>
          <w:lang w:eastAsia="zh-CN"/>
        </w:rPr>
      </w:r>
      <w:r>
        <w:rPr>
          <w:lang w:eastAsia="zh-CN"/>
        </w:rPr>
        <w:fldChar w:fldCharType="separate"/>
      </w:r>
      <w:r w:rsidR="00AD28C9">
        <w:t xml:space="preserve">Figure </w:t>
      </w:r>
      <w:r w:rsidR="00AD28C9">
        <w:rPr>
          <w:noProof/>
        </w:rPr>
        <w:t>7</w:t>
      </w:r>
      <w:r>
        <w:rPr>
          <w:lang w:eastAsia="zh-CN"/>
        </w:rPr>
        <w:fldChar w:fldCharType="end"/>
      </w:r>
      <w:r w:rsidR="009332E1">
        <w:rPr>
          <w:lang w:eastAsia="zh-CN"/>
        </w:rPr>
        <w:t xml:space="preserve"> </w:t>
      </w:r>
      <w:r w:rsidR="006D4EA5">
        <w:rPr>
          <w:lang w:eastAsia="zh-CN"/>
        </w:rPr>
        <w:t xml:space="preserve">shows </w:t>
      </w:r>
      <w:r w:rsidR="009332E1">
        <w:rPr>
          <w:lang w:eastAsia="zh-CN"/>
        </w:rPr>
        <w:t xml:space="preserve">the performance comparison between </w:t>
      </w:r>
      <w:r w:rsidR="009332E1" w:rsidRPr="00786C90">
        <w:rPr>
          <w:lang w:eastAsia="zh-CN"/>
        </w:rPr>
        <w:t>transmission with and without interleaving</w:t>
      </w:r>
      <w:r w:rsidR="009332E1">
        <w:rPr>
          <w:lang w:eastAsia="zh-CN"/>
        </w:rPr>
        <w:t xml:space="preserve">. </w:t>
      </w:r>
      <w:r w:rsidR="006D4EA5">
        <w:rPr>
          <w:lang w:eastAsia="zh-CN"/>
        </w:rPr>
        <w:t>The c</w:t>
      </w:r>
      <w:r w:rsidR="009332E1">
        <w:rPr>
          <w:lang w:eastAsia="zh-CN"/>
        </w:rPr>
        <w:t>orresponding simulation assumption</w:t>
      </w:r>
      <w:r w:rsidR="006D4EA5">
        <w:rPr>
          <w:lang w:eastAsia="zh-CN"/>
        </w:rPr>
        <w:t>s are</w:t>
      </w:r>
      <w:r w:rsidR="009332E1">
        <w:rPr>
          <w:lang w:eastAsia="zh-CN"/>
        </w:rPr>
        <w:t xml:space="preserve"> listed in </w:t>
      </w:r>
      <w:r w:rsidR="006D4EA5">
        <w:rPr>
          <w:lang w:eastAsia="zh-CN"/>
        </w:rPr>
        <w:t xml:space="preserve">the </w:t>
      </w:r>
      <w:r w:rsidR="009332E1">
        <w:rPr>
          <w:lang w:eastAsia="zh-CN"/>
        </w:rPr>
        <w:t>Annex</w:t>
      </w:r>
      <w:r w:rsidR="009332E1">
        <w:rPr>
          <w:rFonts w:hint="eastAsia"/>
          <w:lang w:eastAsia="zh-CN"/>
        </w:rPr>
        <w:t>.</w:t>
      </w:r>
    </w:p>
    <w:p w14:paraId="14D3E97B" w14:textId="3B017F22" w:rsidR="009332E1" w:rsidRDefault="00DD1DCF" w:rsidP="009332E1">
      <w:pPr>
        <w:jc w:val="center"/>
        <w:rPr>
          <w:lang w:eastAsia="zh-CN"/>
        </w:rPr>
      </w:pPr>
      <w:r>
        <w:rPr>
          <w:noProof/>
          <w:lang w:eastAsia="zh-CN"/>
        </w:rPr>
        <w:lastRenderedPageBreak/>
        <w:drawing>
          <wp:inline distT="0" distB="0" distL="0" distR="0" wp14:anchorId="4377126B" wp14:editId="4826E422">
            <wp:extent cx="2805398" cy="216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05398" cy="2160000"/>
                    </a:xfrm>
                    <a:prstGeom prst="rect">
                      <a:avLst/>
                    </a:prstGeom>
                  </pic:spPr>
                </pic:pic>
              </a:graphicData>
            </a:graphic>
          </wp:inline>
        </w:drawing>
      </w:r>
    </w:p>
    <w:p w14:paraId="20B0BE8B" w14:textId="7067E578" w:rsidR="009332E1" w:rsidRDefault="009332E1" w:rsidP="009332E1">
      <w:pPr>
        <w:pStyle w:val="a5"/>
        <w:rPr>
          <w:lang w:eastAsia="zh-CN"/>
        </w:rPr>
      </w:pPr>
      <w:bookmarkStart w:id="20" w:name="_Ref4780601"/>
      <w:r>
        <w:t xml:space="preserve">Figure </w:t>
      </w:r>
      <w:r w:rsidR="00E07AA6">
        <w:rPr>
          <w:noProof/>
        </w:rPr>
        <w:fldChar w:fldCharType="begin"/>
      </w:r>
      <w:r w:rsidR="00E07AA6">
        <w:rPr>
          <w:noProof/>
        </w:rPr>
        <w:instrText xml:space="preserve"> SEQ Figure \* ARABIC </w:instrText>
      </w:r>
      <w:r w:rsidR="00E07AA6">
        <w:rPr>
          <w:noProof/>
        </w:rPr>
        <w:fldChar w:fldCharType="separate"/>
      </w:r>
      <w:r w:rsidR="00552845">
        <w:rPr>
          <w:noProof/>
        </w:rPr>
        <w:t>10</w:t>
      </w:r>
      <w:r w:rsidR="00E07AA6">
        <w:rPr>
          <w:noProof/>
        </w:rPr>
        <w:fldChar w:fldCharType="end"/>
      </w:r>
      <w:bookmarkEnd w:id="20"/>
      <w:r>
        <w:t xml:space="preserve"> Performance comparison between transmission with and without interleaving </w:t>
      </w:r>
    </w:p>
    <w:p w14:paraId="378AB071" w14:textId="04D484CD" w:rsidR="009332E1" w:rsidRDefault="009332E1" w:rsidP="009332E1">
      <w:pPr>
        <w:rPr>
          <w:lang w:eastAsia="zh-CN"/>
        </w:rPr>
      </w:pPr>
      <w:r>
        <w:rPr>
          <w:lang w:eastAsia="zh-CN"/>
        </w:rPr>
        <w:t xml:space="preserve">As shown in </w:t>
      </w:r>
      <w:r w:rsidR="00394CD3">
        <w:rPr>
          <w:lang w:eastAsia="zh-CN"/>
        </w:rPr>
        <w:fldChar w:fldCharType="begin"/>
      </w:r>
      <w:r w:rsidR="00394CD3">
        <w:rPr>
          <w:lang w:eastAsia="zh-CN"/>
        </w:rPr>
        <w:instrText xml:space="preserve"> REF _Ref4780601 \h </w:instrText>
      </w:r>
      <w:r w:rsidR="00394CD3">
        <w:rPr>
          <w:lang w:eastAsia="zh-CN"/>
        </w:rPr>
      </w:r>
      <w:r w:rsidR="00394CD3">
        <w:rPr>
          <w:lang w:eastAsia="zh-CN"/>
        </w:rPr>
        <w:fldChar w:fldCharType="separate"/>
      </w:r>
      <w:r w:rsidR="00AD28C9">
        <w:t xml:space="preserve">Figure </w:t>
      </w:r>
      <w:r w:rsidR="00AD28C9">
        <w:rPr>
          <w:noProof/>
        </w:rPr>
        <w:t>7</w:t>
      </w:r>
      <w:r w:rsidR="00394CD3">
        <w:rPr>
          <w:lang w:eastAsia="zh-CN"/>
        </w:rPr>
        <w:fldChar w:fldCharType="end"/>
      </w:r>
      <w:r>
        <w:rPr>
          <w:lang w:eastAsia="zh-CN"/>
        </w:rPr>
        <w:t>, for TU 1</w:t>
      </w:r>
      <w:r w:rsidR="00DF35CC">
        <w:rPr>
          <w:lang w:eastAsia="zh-CN"/>
        </w:rPr>
        <w:t xml:space="preserve"> </w:t>
      </w:r>
      <w:r>
        <w:rPr>
          <w:lang w:eastAsia="zh-CN"/>
        </w:rPr>
        <w:t>Hz transmission</w:t>
      </w:r>
      <w:r w:rsidR="00DD1DCF">
        <w:rPr>
          <w:rFonts w:hint="eastAsia"/>
          <w:lang w:eastAsia="zh-CN"/>
        </w:rPr>
        <w:t>,</w:t>
      </w:r>
      <w:r w:rsidR="00DD1DCF">
        <w:rPr>
          <w:lang w:eastAsia="zh-CN"/>
        </w:rPr>
        <w:t xml:space="preserve"> </w:t>
      </w:r>
      <w:r>
        <w:rPr>
          <w:lang w:eastAsia="zh-CN"/>
        </w:rPr>
        <w:t>interleaving has about 2</w:t>
      </w:r>
      <w:r w:rsidR="00DF35CC">
        <w:rPr>
          <w:lang w:eastAsia="zh-CN"/>
        </w:rPr>
        <w:t xml:space="preserve"> </w:t>
      </w:r>
      <w:r>
        <w:rPr>
          <w:lang w:eastAsia="zh-CN"/>
        </w:rPr>
        <w:t>dB gain</w:t>
      </w:r>
      <w:r w:rsidR="00DD1DCF">
        <w:rPr>
          <w:lang w:eastAsia="zh-CN"/>
        </w:rPr>
        <w:t xml:space="preserve"> with 1T1R and about </w:t>
      </w:r>
      <w:r w:rsidR="00DF35CC">
        <w:rPr>
          <w:lang w:eastAsia="zh-CN"/>
        </w:rPr>
        <w:br w:type="textWrapping" w:clear="all"/>
      </w:r>
      <w:r w:rsidR="00DD1DCF">
        <w:rPr>
          <w:lang w:eastAsia="zh-CN"/>
        </w:rPr>
        <w:t>1</w:t>
      </w:r>
      <w:r w:rsidR="00DF35CC">
        <w:rPr>
          <w:lang w:eastAsia="zh-CN"/>
        </w:rPr>
        <w:t xml:space="preserve"> </w:t>
      </w:r>
      <w:r w:rsidR="00DD1DCF">
        <w:rPr>
          <w:lang w:eastAsia="zh-CN"/>
        </w:rPr>
        <w:t>dB gain with 2T1R</w:t>
      </w:r>
      <w:r>
        <w:rPr>
          <w:lang w:eastAsia="zh-CN"/>
        </w:rPr>
        <w:t xml:space="preserve"> than </w:t>
      </w:r>
      <w:r w:rsidRPr="0080307C">
        <w:rPr>
          <w:lang w:eastAsia="zh-CN"/>
        </w:rPr>
        <w:t>transmission with</w:t>
      </w:r>
      <w:r>
        <w:rPr>
          <w:lang w:eastAsia="zh-CN"/>
        </w:rPr>
        <w:t>out</w:t>
      </w:r>
      <w:r w:rsidRPr="0080307C">
        <w:rPr>
          <w:lang w:eastAsia="zh-CN"/>
        </w:rPr>
        <w:t xml:space="preserve"> interleaving</w:t>
      </w:r>
      <w:r w:rsidR="001E5E5F">
        <w:rPr>
          <w:lang w:eastAsia="zh-CN"/>
        </w:rPr>
        <w:t xml:space="preserve"> due </w:t>
      </w:r>
      <w:r w:rsidR="001E5E5F">
        <w:rPr>
          <w:rFonts w:hint="eastAsia"/>
          <w:lang w:eastAsia="zh-CN"/>
        </w:rPr>
        <w:t>t</w:t>
      </w:r>
      <w:r w:rsidR="001E5E5F">
        <w:rPr>
          <w:lang w:eastAsia="zh-CN"/>
        </w:rPr>
        <w:t>o time diversity</w:t>
      </w:r>
      <w:r>
        <w:rPr>
          <w:rFonts w:hint="eastAsia"/>
          <w:lang w:eastAsia="zh-CN"/>
        </w:rPr>
        <w:t>.</w:t>
      </w:r>
      <w:r w:rsidR="00394CD3">
        <w:rPr>
          <w:lang w:eastAsia="zh-CN"/>
        </w:rPr>
        <w:t xml:space="preserve"> In high speed case, </w:t>
      </w:r>
      <w:r w:rsidR="00A43C51">
        <w:rPr>
          <w:lang w:eastAsia="zh-CN"/>
        </w:rPr>
        <w:t>t</w:t>
      </w:r>
      <w:r w:rsidR="00394CD3">
        <w:rPr>
          <w:lang w:eastAsia="zh-CN"/>
        </w:rPr>
        <w:t xml:space="preserve">he interleaving transmission </w:t>
      </w:r>
      <w:r w:rsidR="00A43C51">
        <w:rPr>
          <w:lang w:eastAsia="zh-CN"/>
        </w:rPr>
        <w:t>is expected to</w:t>
      </w:r>
      <w:r w:rsidR="00394CD3">
        <w:rPr>
          <w:lang w:eastAsia="zh-CN"/>
        </w:rPr>
        <w:t xml:space="preserve"> get more time diversity gain.</w:t>
      </w:r>
      <w:r w:rsidR="00B0131D">
        <w:rPr>
          <w:lang w:eastAsia="zh-CN"/>
        </w:rPr>
        <w:t xml:space="preserve"> </w:t>
      </w:r>
      <w:r w:rsidR="00A43C51">
        <w:rPr>
          <w:lang w:eastAsia="zh-CN"/>
        </w:rPr>
        <w:t xml:space="preserve">Note that one NB-IoT design </w:t>
      </w:r>
      <w:r w:rsidR="00DF35CC">
        <w:rPr>
          <w:lang w:eastAsia="zh-CN"/>
        </w:rPr>
        <w:t xml:space="preserve">requirement </w:t>
      </w:r>
      <w:r w:rsidR="00A43C51">
        <w:rPr>
          <w:lang w:eastAsia="zh-CN"/>
        </w:rPr>
        <w:t>is to address the re-farming GSM carrier</w:t>
      </w:r>
      <w:r w:rsidR="00DF35CC">
        <w:rPr>
          <w:lang w:eastAsia="zh-CN"/>
        </w:rPr>
        <w:t>s</w:t>
      </w:r>
      <w:r w:rsidR="00A43C51">
        <w:rPr>
          <w:lang w:eastAsia="zh-CN"/>
        </w:rPr>
        <w:t xml:space="preserve">, </w:t>
      </w:r>
      <w:r w:rsidR="00DF35CC">
        <w:rPr>
          <w:lang w:eastAsia="zh-CN"/>
        </w:rPr>
        <w:t xml:space="preserve">and </w:t>
      </w:r>
      <w:r w:rsidR="00A43C51">
        <w:rPr>
          <w:lang w:eastAsia="zh-CN"/>
        </w:rPr>
        <w:t>there are existing M2M service</w:t>
      </w:r>
      <w:r w:rsidR="00DF35CC">
        <w:rPr>
          <w:lang w:eastAsia="zh-CN"/>
        </w:rPr>
        <w:t>s</w:t>
      </w:r>
      <w:r w:rsidR="00A43C51">
        <w:rPr>
          <w:lang w:eastAsia="zh-CN"/>
        </w:rPr>
        <w:t xml:space="preserve"> on 2G network</w:t>
      </w:r>
      <w:r w:rsidR="00DF35CC">
        <w:rPr>
          <w:lang w:eastAsia="zh-CN"/>
        </w:rPr>
        <w:t>s which do</w:t>
      </w:r>
      <w:r w:rsidR="00A43C51">
        <w:rPr>
          <w:lang w:eastAsia="zh-CN"/>
        </w:rPr>
        <w:t xml:space="preserve"> not require coverage enhancement but may have certain mobility requirement</w:t>
      </w:r>
      <w:r w:rsidR="00DF35CC">
        <w:rPr>
          <w:lang w:eastAsia="zh-CN"/>
        </w:rPr>
        <w:t>s</w:t>
      </w:r>
      <w:r w:rsidR="00A43C51">
        <w:rPr>
          <w:lang w:eastAsia="zh-CN"/>
        </w:rPr>
        <w:t xml:space="preserve">. Thus the interleaving gain for NB-IoT would be valuable. </w:t>
      </w:r>
    </w:p>
    <w:p w14:paraId="5E9F9FA3" w14:textId="5F235025" w:rsidR="009332E1" w:rsidRDefault="006D4EA5" w:rsidP="009332E1">
      <w:pPr>
        <w:rPr>
          <w:lang w:eastAsia="zh-CN"/>
        </w:rPr>
      </w:pPr>
      <w:r>
        <w:rPr>
          <w:lang w:eastAsia="zh-CN"/>
        </w:rPr>
        <w:t>Regarding</w:t>
      </w:r>
      <w:r w:rsidR="009332E1">
        <w:rPr>
          <w:lang w:eastAsia="zh-CN"/>
        </w:rPr>
        <w:t xml:space="preserve"> the impact </w:t>
      </w:r>
      <w:r>
        <w:rPr>
          <w:lang w:eastAsia="zh-CN"/>
        </w:rPr>
        <w:t xml:space="preserve">of the interleaving </w:t>
      </w:r>
      <w:r w:rsidR="009332E1">
        <w:rPr>
          <w:lang w:eastAsia="zh-CN"/>
        </w:rPr>
        <w:t>to soft buffer size</w:t>
      </w:r>
      <w:r>
        <w:rPr>
          <w:lang w:eastAsia="zh-CN"/>
        </w:rPr>
        <w:t xml:space="preserve">, it is noted that </w:t>
      </w:r>
      <w:r w:rsidR="00BF1159">
        <w:rPr>
          <w:lang w:eastAsia="zh-CN"/>
        </w:rPr>
        <w:t>t</w:t>
      </w:r>
      <w:r w:rsidR="009332E1">
        <w:rPr>
          <w:lang w:eastAsia="zh-CN"/>
        </w:rPr>
        <w:t>he soft buffer size is only related to the maximum TBS and the number of HARQ process</w:t>
      </w:r>
      <w:r>
        <w:rPr>
          <w:lang w:eastAsia="zh-CN"/>
        </w:rPr>
        <w:t>es</w:t>
      </w:r>
      <w:r w:rsidR="009332E1">
        <w:rPr>
          <w:lang w:eastAsia="zh-CN"/>
        </w:rPr>
        <w:t xml:space="preserve">. Transmission with interleaving does not increase </w:t>
      </w:r>
      <w:r>
        <w:rPr>
          <w:lang w:eastAsia="zh-CN"/>
        </w:rPr>
        <w:t xml:space="preserve">either </w:t>
      </w:r>
      <w:r w:rsidR="009332E1">
        <w:rPr>
          <w:lang w:eastAsia="zh-CN"/>
        </w:rPr>
        <w:t xml:space="preserve">of them. So transmission with interleaving has </w:t>
      </w:r>
      <w:r w:rsidR="009332E1">
        <w:rPr>
          <w:rFonts w:hint="eastAsia"/>
          <w:lang w:eastAsia="zh-CN"/>
        </w:rPr>
        <w:t>no soft buffer impact.</w:t>
      </w:r>
      <w:r w:rsidR="009332E1">
        <w:rPr>
          <w:lang w:eastAsia="zh-CN"/>
        </w:rPr>
        <w:t xml:space="preserve"> </w:t>
      </w:r>
      <w:r>
        <w:rPr>
          <w:lang w:eastAsia="zh-CN"/>
        </w:rPr>
        <w:t>As for complexity, it is noted that</w:t>
      </w:r>
      <w:r w:rsidR="009332E1">
        <w:rPr>
          <w:lang w:eastAsia="zh-CN"/>
        </w:rPr>
        <w:t xml:space="preserve"> the complexity depends on the amount of operation</w:t>
      </w:r>
      <w:r>
        <w:rPr>
          <w:lang w:eastAsia="zh-CN"/>
        </w:rPr>
        <w:t>s</w:t>
      </w:r>
      <w:r w:rsidR="009332E1">
        <w:rPr>
          <w:lang w:eastAsia="zh-CN"/>
        </w:rPr>
        <w:t xml:space="preserve"> and the time</w:t>
      </w:r>
      <w:r>
        <w:rPr>
          <w:lang w:eastAsia="zh-CN"/>
        </w:rPr>
        <w:t xml:space="preserve"> spent to perform them</w:t>
      </w:r>
      <w:r w:rsidR="009332E1">
        <w:rPr>
          <w:lang w:eastAsia="zh-CN"/>
        </w:rPr>
        <w:t xml:space="preserve">. As shown in </w:t>
      </w:r>
      <w:r w:rsidR="00B0131D">
        <w:rPr>
          <w:lang w:eastAsia="zh-CN"/>
        </w:rPr>
        <w:fldChar w:fldCharType="begin"/>
      </w:r>
      <w:r w:rsidR="00B0131D">
        <w:rPr>
          <w:lang w:eastAsia="zh-CN"/>
        </w:rPr>
        <w:instrText xml:space="preserve"> REF _Ref4781413 \h </w:instrText>
      </w:r>
      <w:r w:rsidR="00B0131D">
        <w:rPr>
          <w:lang w:eastAsia="zh-CN"/>
        </w:rPr>
      </w:r>
      <w:r w:rsidR="00B0131D">
        <w:rPr>
          <w:lang w:eastAsia="zh-CN"/>
        </w:rPr>
        <w:fldChar w:fldCharType="separate"/>
      </w:r>
      <w:r w:rsidR="00AD28C9">
        <w:t xml:space="preserve">Figure </w:t>
      </w:r>
      <w:r w:rsidR="00AD28C9">
        <w:rPr>
          <w:noProof/>
        </w:rPr>
        <w:t>8</w:t>
      </w:r>
      <w:r w:rsidR="00B0131D">
        <w:rPr>
          <w:lang w:eastAsia="zh-CN"/>
        </w:rPr>
        <w:fldChar w:fldCharType="end"/>
      </w:r>
      <w:r w:rsidR="009332E1">
        <w:rPr>
          <w:lang w:eastAsia="zh-CN"/>
        </w:rPr>
        <w:t xml:space="preserve">, the time of two TBs’ transmission is T. During </w:t>
      </w:r>
      <w:r w:rsidR="009332E1">
        <w:rPr>
          <w:rFonts w:hint="eastAsia"/>
          <w:lang w:eastAsia="zh-CN"/>
        </w:rPr>
        <w:t>the</w:t>
      </w:r>
      <w:r w:rsidR="009332E1">
        <w:rPr>
          <w:lang w:eastAsia="zh-CN"/>
        </w:rPr>
        <w:t xml:space="preserve"> time T</w:t>
      </w:r>
      <w:r w:rsidR="009332E1">
        <w:rPr>
          <w:rFonts w:hint="eastAsia"/>
          <w:lang w:eastAsia="zh-CN"/>
        </w:rPr>
        <w:t>, the amount of</w:t>
      </w:r>
      <w:r w:rsidR="009332E1">
        <w:rPr>
          <w:lang w:eastAsia="zh-CN"/>
        </w:rPr>
        <w:t xml:space="preserve"> </w:t>
      </w:r>
      <w:r w:rsidR="009332E1" w:rsidRPr="00D634E7">
        <w:rPr>
          <w:lang w:eastAsia="zh-CN"/>
        </w:rPr>
        <w:t>transmission with and without interleaving</w:t>
      </w:r>
      <w:r w:rsidR="009332E1">
        <w:rPr>
          <w:lang w:eastAsia="zh-CN"/>
        </w:rPr>
        <w:t xml:space="preserve"> is the same</w:t>
      </w:r>
      <w:r w:rsidR="009332E1">
        <w:rPr>
          <w:rFonts w:hint="eastAsia"/>
          <w:lang w:eastAsia="zh-CN"/>
        </w:rPr>
        <w:t>, i.</w:t>
      </w:r>
      <w:r w:rsidR="009332E1">
        <w:rPr>
          <w:lang w:eastAsia="zh-CN"/>
        </w:rPr>
        <w:t>e. 4A.</w:t>
      </w:r>
      <w:r w:rsidR="009332E1">
        <w:rPr>
          <w:rFonts w:hint="eastAsia"/>
          <w:lang w:eastAsia="zh-CN"/>
        </w:rPr>
        <w:t xml:space="preserve"> </w:t>
      </w:r>
      <w:r w:rsidR="009332E1">
        <w:rPr>
          <w:lang w:eastAsia="zh-CN"/>
        </w:rPr>
        <w:t xml:space="preserve">Assume that the same algorithm of channel estimation, equalization, demodulation and decoding is used. The complexity is 4A/T for both </w:t>
      </w:r>
      <w:r w:rsidR="009332E1" w:rsidRPr="00D634E7">
        <w:rPr>
          <w:lang w:eastAsia="zh-CN"/>
        </w:rPr>
        <w:t>transmission with and without interleaving</w:t>
      </w:r>
      <w:r w:rsidR="009332E1">
        <w:rPr>
          <w:lang w:eastAsia="zh-CN"/>
        </w:rPr>
        <w:t>. So transmission with interleaving will not increase the complexity</w:t>
      </w:r>
      <w:r w:rsidR="009332E1">
        <w:rPr>
          <w:rFonts w:hint="eastAsia"/>
          <w:lang w:eastAsia="zh-CN"/>
        </w:rPr>
        <w:t>.</w:t>
      </w:r>
    </w:p>
    <w:p w14:paraId="2CBC2016" w14:textId="77777777" w:rsidR="009332E1" w:rsidRDefault="009332E1" w:rsidP="009332E1">
      <w:pPr>
        <w:jc w:val="center"/>
        <w:rPr>
          <w:lang w:eastAsia="zh-CN"/>
        </w:rPr>
      </w:pPr>
      <w:r w:rsidRPr="00104158">
        <w:rPr>
          <w:rFonts w:hint="eastAsia"/>
          <w:noProof/>
          <w:lang w:eastAsia="zh-CN"/>
        </w:rPr>
        <w:drawing>
          <wp:inline distT="0" distB="0" distL="0" distR="0" wp14:anchorId="716E6148" wp14:editId="3296EC63">
            <wp:extent cx="3617239" cy="126000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17239" cy="1260000"/>
                    </a:xfrm>
                    <a:prstGeom prst="rect">
                      <a:avLst/>
                    </a:prstGeom>
                    <a:noFill/>
                    <a:ln>
                      <a:noFill/>
                    </a:ln>
                  </pic:spPr>
                </pic:pic>
              </a:graphicData>
            </a:graphic>
          </wp:inline>
        </w:drawing>
      </w:r>
    </w:p>
    <w:p w14:paraId="4827A6BC" w14:textId="603E0A8A" w:rsidR="009332E1" w:rsidRPr="00D56D59" w:rsidRDefault="009332E1" w:rsidP="009332E1">
      <w:pPr>
        <w:pStyle w:val="a5"/>
        <w:rPr>
          <w:lang w:eastAsia="zh-CN"/>
        </w:rPr>
      </w:pPr>
      <w:bookmarkStart w:id="21" w:name="_Ref4781413"/>
      <w:r>
        <w:t xml:space="preserve">Figure </w:t>
      </w:r>
      <w:r w:rsidR="00E07AA6">
        <w:rPr>
          <w:noProof/>
        </w:rPr>
        <w:fldChar w:fldCharType="begin"/>
      </w:r>
      <w:r w:rsidR="00E07AA6">
        <w:rPr>
          <w:noProof/>
        </w:rPr>
        <w:instrText xml:space="preserve"> SEQ Figure \* ARABIC </w:instrText>
      </w:r>
      <w:r w:rsidR="00E07AA6">
        <w:rPr>
          <w:noProof/>
        </w:rPr>
        <w:fldChar w:fldCharType="separate"/>
      </w:r>
      <w:r w:rsidR="00552845">
        <w:rPr>
          <w:noProof/>
        </w:rPr>
        <w:t>11</w:t>
      </w:r>
      <w:r w:rsidR="00E07AA6">
        <w:rPr>
          <w:noProof/>
        </w:rPr>
        <w:fldChar w:fldCharType="end"/>
      </w:r>
      <w:bookmarkEnd w:id="21"/>
      <w:r>
        <w:t xml:space="preserve"> </w:t>
      </w:r>
      <w:r w:rsidR="00543307">
        <w:t>T</w:t>
      </w:r>
      <w:r w:rsidRPr="00D634E7">
        <w:t>ransmission with and without interleaving</w:t>
      </w:r>
    </w:p>
    <w:p w14:paraId="4A54F2E7" w14:textId="67F76F02" w:rsidR="00394CD3" w:rsidRPr="00ED7E73" w:rsidRDefault="00394CD3" w:rsidP="00ED7E73">
      <w:pPr>
        <w:pStyle w:val="a5"/>
        <w:jc w:val="left"/>
        <w:rPr>
          <w:b w:val="0"/>
          <w:lang w:eastAsia="zh-CN"/>
        </w:rPr>
      </w:pPr>
      <w:r w:rsidRPr="00394CD3">
        <w:rPr>
          <w:sz w:val="22"/>
          <w:szCs w:val="22"/>
        </w:rPr>
        <w:t xml:space="preserve">Observation </w:t>
      </w:r>
      <w:r w:rsidRPr="00ED7E73">
        <w:rPr>
          <w:sz w:val="22"/>
          <w:szCs w:val="22"/>
        </w:rPr>
        <w:fldChar w:fldCharType="begin"/>
      </w:r>
      <w:r w:rsidRPr="00394CD3">
        <w:rPr>
          <w:sz w:val="22"/>
          <w:szCs w:val="22"/>
        </w:rPr>
        <w:instrText xml:space="preserve"> SEQ Observation \* ARABIC </w:instrText>
      </w:r>
      <w:r w:rsidRPr="00ED7E73">
        <w:rPr>
          <w:sz w:val="22"/>
          <w:szCs w:val="22"/>
        </w:rPr>
        <w:fldChar w:fldCharType="separate"/>
      </w:r>
      <w:r w:rsidR="00AD28C9">
        <w:rPr>
          <w:noProof/>
          <w:sz w:val="22"/>
          <w:szCs w:val="22"/>
        </w:rPr>
        <w:t>7</w:t>
      </w:r>
      <w:r w:rsidRPr="00ED7E73">
        <w:rPr>
          <w:sz w:val="22"/>
          <w:szCs w:val="22"/>
        </w:rPr>
        <w:fldChar w:fldCharType="end"/>
      </w:r>
      <w:r w:rsidR="00A5098E">
        <w:rPr>
          <w:sz w:val="22"/>
          <w:szCs w:val="22"/>
        </w:rPr>
        <w:t>:</w:t>
      </w:r>
      <w:r>
        <w:rPr>
          <w:sz w:val="22"/>
          <w:szCs w:val="22"/>
        </w:rPr>
        <w:t xml:space="preserve"> Interleaving transmission has 2</w:t>
      </w:r>
      <w:r w:rsidR="00DF35CC">
        <w:rPr>
          <w:sz w:val="22"/>
          <w:szCs w:val="22"/>
        </w:rPr>
        <w:t xml:space="preserve"> </w:t>
      </w:r>
      <w:r>
        <w:rPr>
          <w:sz w:val="22"/>
          <w:szCs w:val="22"/>
        </w:rPr>
        <w:t xml:space="preserve">dB gain and </w:t>
      </w:r>
      <w:r w:rsidR="008171C1">
        <w:rPr>
          <w:sz w:val="22"/>
          <w:szCs w:val="22"/>
        </w:rPr>
        <w:t>no impact on UE hardware</w:t>
      </w:r>
      <w:r>
        <w:rPr>
          <w:sz w:val="22"/>
          <w:szCs w:val="22"/>
        </w:rPr>
        <w:t xml:space="preserve"> in com</w:t>
      </w:r>
      <w:r w:rsidR="00B0131D">
        <w:rPr>
          <w:sz w:val="22"/>
          <w:szCs w:val="22"/>
        </w:rPr>
        <w:t>parison</w:t>
      </w:r>
      <w:r w:rsidR="003F3955">
        <w:rPr>
          <w:sz w:val="22"/>
          <w:szCs w:val="22"/>
        </w:rPr>
        <w:t xml:space="preserve"> with</w:t>
      </w:r>
      <w:r w:rsidR="00B0131D">
        <w:rPr>
          <w:sz w:val="22"/>
          <w:szCs w:val="22"/>
        </w:rPr>
        <w:t xml:space="preserve"> non-interleaving transmission.</w:t>
      </w:r>
    </w:p>
    <w:p w14:paraId="14476168" w14:textId="4F8FA95D" w:rsidR="00851763" w:rsidRPr="003F20D6" w:rsidRDefault="009332E1" w:rsidP="00580A94">
      <w:pPr>
        <w:rPr>
          <w:b/>
          <w:lang w:eastAsia="zh-CN"/>
        </w:rPr>
      </w:pPr>
      <w:r w:rsidRPr="00786C90">
        <w:rPr>
          <w:b/>
        </w:rPr>
        <w:t xml:space="preserve">Proposal </w:t>
      </w:r>
      <w:r w:rsidRPr="00786C90">
        <w:rPr>
          <w:b/>
        </w:rPr>
        <w:fldChar w:fldCharType="begin"/>
      </w:r>
      <w:r w:rsidRPr="00786C90">
        <w:rPr>
          <w:b/>
        </w:rPr>
        <w:instrText xml:space="preserve"> SEQ Proposal \* ARABIC </w:instrText>
      </w:r>
      <w:r w:rsidRPr="00786C90">
        <w:rPr>
          <w:b/>
        </w:rPr>
        <w:fldChar w:fldCharType="separate"/>
      </w:r>
      <w:r w:rsidR="00AD28C9">
        <w:rPr>
          <w:b/>
          <w:noProof/>
        </w:rPr>
        <w:t>8</w:t>
      </w:r>
      <w:r w:rsidRPr="00786C90">
        <w:rPr>
          <w:b/>
        </w:rPr>
        <w:fldChar w:fldCharType="end"/>
      </w:r>
      <w:r w:rsidRPr="00580A94">
        <w:rPr>
          <w:b/>
        </w:rPr>
        <w:t xml:space="preserve">: </w:t>
      </w:r>
      <w:r w:rsidRPr="00B44B86">
        <w:rPr>
          <w:b/>
        </w:rPr>
        <w:t>I</w:t>
      </w:r>
      <w:r w:rsidRPr="00580A94">
        <w:rPr>
          <w:b/>
        </w:rPr>
        <w:t xml:space="preserve">nterleaving </w:t>
      </w:r>
      <w:r>
        <w:rPr>
          <w:b/>
        </w:rPr>
        <w:t xml:space="preserve">is </w:t>
      </w:r>
      <w:r w:rsidRPr="00580A94">
        <w:rPr>
          <w:b/>
        </w:rPr>
        <w:t>supported</w:t>
      </w:r>
      <w:r>
        <w:rPr>
          <w:b/>
        </w:rPr>
        <w:t xml:space="preserve"> </w:t>
      </w:r>
      <w:r w:rsidRPr="00580A94">
        <w:rPr>
          <w:b/>
        </w:rPr>
        <w:t>for unicast.</w:t>
      </w:r>
    </w:p>
    <w:p w14:paraId="1322EC1B" w14:textId="77777777" w:rsidR="00157FC3" w:rsidRPr="00CF195E" w:rsidRDefault="00747F48" w:rsidP="00CF195E">
      <w:pPr>
        <w:pStyle w:val="1"/>
      </w:pPr>
      <w:r w:rsidRPr="00CF195E">
        <w:t>Conclusion</w:t>
      </w:r>
      <w:r w:rsidR="006B1FD5" w:rsidRPr="00CF195E">
        <w:t>s</w:t>
      </w:r>
    </w:p>
    <w:p w14:paraId="3DC8737E" w14:textId="77777777" w:rsidR="001D02D0" w:rsidRDefault="001D02D0" w:rsidP="006B1FD5">
      <w:pPr>
        <w:rPr>
          <w:kern w:val="2"/>
          <w:lang w:val="en-GB" w:eastAsia="zh-CN"/>
        </w:rPr>
      </w:pPr>
      <w:r w:rsidRPr="001D02D0">
        <w:rPr>
          <w:kern w:val="2"/>
          <w:lang w:val="en-GB" w:eastAsia="zh-CN"/>
        </w:rPr>
        <w:t xml:space="preserve">In this contribution, our views on </w:t>
      </w:r>
      <w:r w:rsidR="00AB27EB" w:rsidRPr="00AB27EB">
        <w:rPr>
          <w:kern w:val="2"/>
          <w:lang w:val="en-GB" w:eastAsia="zh-CN"/>
        </w:rPr>
        <w:t>scheduling multiple DL/UL transport blocks for SC-PTM and unicast</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14:paraId="79D3E59D" w14:textId="77777777" w:rsidR="00E71185" w:rsidRPr="00835933" w:rsidRDefault="00E71185" w:rsidP="00E71185">
      <w:pPr>
        <w:pStyle w:val="a5"/>
        <w:jc w:val="left"/>
        <w:rPr>
          <w:sz w:val="22"/>
          <w:szCs w:val="22"/>
          <w:lang w:eastAsia="zh-CN"/>
        </w:rPr>
      </w:pPr>
      <w:r w:rsidRPr="0012640A">
        <w:rPr>
          <w:sz w:val="22"/>
          <w:szCs w:val="22"/>
        </w:rPr>
        <w:t xml:space="preserve">Observation </w:t>
      </w:r>
      <w:r w:rsidRPr="0012640A">
        <w:rPr>
          <w:sz w:val="22"/>
          <w:szCs w:val="22"/>
        </w:rPr>
        <w:fldChar w:fldCharType="begin"/>
      </w:r>
      <w:r w:rsidRPr="0012640A">
        <w:rPr>
          <w:sz w:val="22"/>
          <w:szCs w:val="22"/>
        </w:rPr>
        <w:instrText xml:space="preserve"> SEQ Observation \* ARABIC </w:instrText>
      </w:r>
      <w:r w:rsidRPr="0012640A">
        <w:rPr>
          <w:sz w:val="22"/>
          <w:szCs w:val="22"/>
        </w:rPr>
        <w:fldChar w:fldCharType="separate"/>
      </w:r>
      <w:r>
        <w:rPr>
          <w:noProof/>
          <w:sz w:val="22"/>
          <w:szCs w:val="22"/>
        </w:rPr>
        <w:t>1</w:t>
      </w:r>
      <w:r w:rsidRPr="0012640A">
        <w:rPr>
          <w:sz w:val="22"/>
          <w:szCs w:val="22"/>
        </w:rPr>
        <w:fldChar w:fldCharType="end"/>
      </w:r>
      <w:r w:rsidRPr="007212EA">
        <w:rPr>
          <w:sz w:val="22"/>
          <w:szCs w:val="22"/>
          <w:lang w:eastAsia="zh-CN"/>
        </w:rPr>
        <w:t xml:space="preserve">: </w:t>
      </w:r>
      <w:r>
        <w:rPr>
          <w:sz w:val="22"/>
          <w:szCs w:val="22"/>
          <w:lang w:eastAsia="zh-CN"/>
        </w:rPr>
        <w:t>W</w:t>
      </w:r>
      <w:r w:rsidRPr="007212EA">
        <w:rPr>
          <w:sz w:val="22"/>
          <w:szCs w:val="22"/>
          <w:lang w:eastAsia="zh-CN"/>
        </w:rPr>
        <w:t xml:space="preserve">hen </w:t>
      </w:r>
      <w:r>
        <w:rPr>
          <w:sz w:val="22"/>
          <w:szCs w:val="22"/>
          <w:lang w:eastAsia="zh-CN"/>
        </w:rPr>
        <w:t xml:space="preserve">same </w:t>
      </w:r>
      <w:r w:rsidRPr="00A9241E">
        <w:rPr>
          <w:sz w:val="22"/>
          <w:szCs w:val="22"/>
          <w:lang w:eastAsia="zh-CN"/>
        </w:rPr>
        <w:t>SC-MTCH</w:t>
      </w:r>
      <w:r>
        <w:rPr>
          <w:sz w:val="22"/>
          <w:szCs w:val="22"/>
          <w:lang w:eastAsia="zh-CN"/>
        </w:rPr>
        <w:t xml:space="preserve"> TBs are received</w:t>
      </w:r>
      <w:r w:rsidRPr="00A9241E">
        <w:rPr>
          <w:sz w:val="22"/>
          <w:szCs w:val="22"/>
          <w:lang w:eastAsia="zh-CN"/>
        </w:rPr>
        <w:t xml:space="preserve"> </w:t>
      </w:r>
      <w:r>
        <w:rPr>
          <w:sz w:val="22"/>
          <w:szCs w:val="22"/>
          <w:lang w:eastAsia="zh-CN"/>
        </w:rPr>
        <w:t>by both</w:t>
      </w:r>
      <w:r w:rsidRPr="00A9241E">
        <w:rPr>
          <w:sz w:val="22"/>
          <w:szCs w:val="22"/>
          <w:lang w:eastAsia="zh-CN"/>
        </w:rPr>
        <w:t xml:space="preserve"> Rel-16 UE and legacy UE</w:t>
      </w:r>
      <w:r>
        <w:rPr>
          <w:rFonts w:hint="eastAsia"/>
          <w:sz w:val="22"/>
          <w:szCs w:val="22"/>
          <w:lang w:eastAsia="zh-CN"/>
        </w:rPr>
        <w:t xml:space="preserve">, </w:t>
      </w:r>
      <w:r>
        <w:rPr>
          <w:sz w:val="22"/>
          <w:szCs w:val="22"/>
          <w:lang w:eastAsia="zh-CN"/>
        </w:rPr>
        <w:t xml:space="preserve">option b) </w:t>
      </w:r>
      <w:r w:rsidRPr="00835933">
        <w:rPr>
          <w:sz w:val="22"/>
          <w:szCs w:val="22"/>
          <w:lang w:eastAsia="zh-CN"/>
        </w:rPr>
        <w:t>outperforms in terms of DCI overhead.</w:t>
      </w:r>
    </w:p>
    <w:p w14:paraId="1E0938CA" w14:textId="528D73AB" w:rsidR="00B53C2E" w:rsidRPr="00A37663" w:rsidRDefault="00E71185" w:rsidP="006B1FD5">
      <w:pPr>
        <w:rPr>
          <w:kern w:val="2"/>
          <w:lang w:eastAsia="zh-CN"/>
        </w:rPr>
      </w:pPr>
      <w:r w:rsidRPr="00081E5F">
        <w:rPr>
          <w:b/>
          <w:bCs/>
          <w:lang w:eastAsia="zh-CN"/>
        </w:rPr>
        <w:t xml:space="preserve">Observation </w:t>
      </w:r>
      <w:r w:rsidRPr="00081E5F">
        <w:rPr>
          <w:b/>
          <w:bCs/>
          <w:lang w:eastAsia="zh-CN"/>
        </w:rPr>
        <w:fldChar w:fldCharType="begin"/>
      </w:r>
      <w:r w:rsidRPr="00081E5F">
        <w:rPr>
          <w:b/>
          <w:bCs/>
          <w:lang w:eastAsia="zh-CN"/>
        </w:rPr>
        <w:instrText xml:space="preserve"> SEQ Observation \* ARABIC </w:instrText>
      </w:r>
      <w:r w:rsidRPr="00081E5F">
        <w:rPr>
          <w:b/>
          <w:bCs/>
          <w:lang w:eastAsia="zh-CN"/>
        </w:rPr>
        <w:fldChar w:fldCharType="separate"/>
      </w:r>
      <w:r>
        <w:rPr>
          <w:b/>
          <w:bCs/>
          <w:noProof/>
          <w:lang w:eastAsia="zh-CN"/>
        </w:rPr>
        <w:t>2</w:t>
      </w:r>
      <w:r w:rsidRPr="00081E5F">
        <w:rPr>
          <w:b/>
          <w:bCs/>
          <w:lang w:eastAsia="zh-CN"/>
        </w:rPr>
        <w:fldChar w:fldCharType="end"/>
      </w:r>
      <w:r w:rsidRPr="00081E5F">
        <w:rPr>
          <w:b/>
          <w:bCs/>
          <w:lang w:eastAsia="zh-CN"/>
        </w:rPr>
        <w:t xml:space="preserve">: </w:t>
      </w:r>
      <w:r>
        <w:rPr>
          <w:b/>
          <w:bCs/>
          <w:lang w:eastAsia="zh-CN"/>
        </w:rPr>
        <w:t>If</w:t>
      </w:r>
      <w:r w:rsidRPr="00081E5F">
        <w:rPr>
          <w:b/>
          <w:bCs/>
          <w:lang w:eastAsia="zh-CN"/>
        </w:rPr>
        <w:t xml:space="preserve"> SC-MTCH TBs are received by only Rel-16 UE</w:t>
      </w:r>
      <w:r>
        <w:rPr>
          <w:b/>
          <w:bCs/>
          <w:lang w:eastAsia="zh-CN"/>
        </w:rPr>
        <w:t xml:space="preserve">, </w:t>
      </w:r>
      <w:r w:rsidRPr="00835933">
        <w:rPr>
          <w:b/>
          <w:lang w:eastAsia="zh-CN"/>
        </w:rPr>
        <w:t>option b) outperforms in terms of UE detection complexity.</w:t>
      </w:r>
    </w:p>
    <w:p w14:paraId="72330E6C" w14:textId="77777777" w:rsidR="00E71185" w:rsidRPr="00B23A34" w:rsidRDefault="00E71185" w:rsidP="00E71185">
      <w:pPr>
        <w:pStyle w:val="a5"/>
        <w:jc w:val="left"/>
        <w:rPr>
          <w:sz w:val="22"/>
          <w:szCs w:val="22"/>
          <w:lang w:eastAsia="zh-CN"/>
        </w:rPr>
      </w:pPr>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Pr>
          <w:noProof/>
          <w:sz w:val="22"/>
          <w:szCs w:val="22"/>
        </w:rPr>
        <w:t>3</w:t>
      </w:r>
      <w:r w:rsidRPr="00B23A34">
        <w:rPr>
          <w:sz w:val="22"/>
          <w:szCs w:val="22"/>
        </w:rPr>
        <w:fldChar w:fldCharType="end"/>
      </w:r>
      <w:r w:rsidRPr="00B23A34">
        <w:rPr>
          <w:sz w:val="22"/>
          <w:szCs w:val="22"/>
          <w:lang w:eastAsia="zh-CN"/>
        </w:rPr>
        <w:t>: For unicast, two main differences compared to SC-PTM are:</w:t>
      </w:r>
    </w:p>
    <w:p w14:paraId="691EAD1B" w14:textId="77777777" w:rsidR="00E71185" w:rsidRDefault="00E71185" w:rsidP="00A37663">
      <w:pPr>
        <w:numPr>
          <w:ilvl w:val="0"/>
          <w:numId w:val="8"/>
        </w:numPr>
        <w:rPr>
          <w:b/>
          <w:lang w:eastAsia="zh-CN"/>
        </w:rPr>
      </w:pPr>
      <w:r>
        <w:rPr>
          <w:b/>
          <w:lang w:eastAsia="zh-CN"/>
        </w:rPr>
        <w:lastRenderedPageBreak/>
        <w:t>HARQ operation.</w:t>
      </w:r>
    </w:p>
    <w:p w14:paraId="62D46C6E" w14:textId="58E3DA85" w:rsidR="00B53C2E" w:rsidRPr="00A37663" w:rsidRDefault="00E71185" w:rsidP="00A37663">
      <w:pPr>
        <w:numPr>
          <w:ilvl w:val="0"/>
          <w:numId w:val="8"/>
        </w:numPr>
        <w:rPr>
          <w:b/>
          <w:lang w:eastAsia="zh-CN"/>
        </w:rPr>
      </w:pPr>
      <w:r w:rsidRPr="00E71185">
        <w:rPr>
          <w:b/>
          <w:lang w:eastAsia="zh-CN"/>
        </w:rPr>
        <w:t>No backward compatibility issue.</w:t>
      </w:r>
    </w:p>
    <w:p w14:paraId="31ADC388" w14:textId="5959A4F3" w:rsidR="00E71185" w:rsidRPr="00A37663" w:rsidRDefault="000F2A99" w:rsidP="00A37663">
      <w:pPr>
        <w:pStyle w:val="a5"/>
        <w:jc w:val="both"/>
        <w:rPr>
          <w:rFonts w:ascii="Times" w:eastAsia="Batang" w:hAnsi="Times"/>
          <w:iCs/>
          <w:lang w:eastAsia="zh-CN"/>
        </w:rPr>
      </w:pPr>
      <w:r w:rsidRPr="00A37663">
        <w:rPr>
          <w:rFonts w:ascii="Times" w:eastAsia="Batang" w:hAnsi="Times"/>
          <w:bCs w:val="0"/>
          <w:iCs/>
          <w:sz w:val="22"/>
          <w:szCs w:val="22"/>
          <w:lang w:eastAsia="zh-CN"/>
        </w:rPr>
        <w:t xml:space="preserve">Observation </w:t>
      </w:r>
      <w:r w:rsidRPr="00A37663">
        <w:rPr>
          <w:rFonts w:ascii="Times" w:eastAsia="Batang" w:hAnsi="Times"/>
          <w:bCs w:val="0"/>
          <w:iCs/>
          <w:sz w:val="22"/>
          <w:szCs w:val="22"/>
          <w:lang w:eastAsia="zh-CN"/>
        </w:rPr>
        <w:fldChar w:fldCharType="begin"/>
      </w:r>
      <w:r w:rsidRPr="00A37663">
        <w:rPr>
          <w:rFonts w:ascii="Times" w:eastAsia="Batang" w:hAnsi="Times"/>
          <w:bCs w:val="0"/>
          <w:iCs/>
          <w:sz w:val="22"/>
          <w:szCs w:val="22"/>
          <w:lang w:eastAsia="zh-CN"/>
        </w:rPr>
        <w:instrText xml:space="preserve"> SEQ Observation \* ARABIC </w:instrText>
      </w:r>
      <w:r w:rsidRPr="00A37663">
        <w:rPr>
          <w:rFonts w:ascii="Times" w:eastAsia="Batang" w:hAnsi="Times"/>
          <w:bCs w:val="0"/>
          <w:iCs/>
          <w:sz w:val="22"/>
          <w:szCs w:val="22"/>
          <w:lang w:eastAsia="zh-CN"/>
        </w:rPr>
        <w:fldChar w:fldCharType="separate"/>
      </w:r>
      <w:r w:rsidRPr="00A37663">
        <w:rPr>
          <w:rFonts w:ascii="Times" w:eastAsia="Batang" w:hAnsi="Times"/>
          <w:bCs w:val="0"/>
          <w:iCs/>
          <w:sz w:val="22"/>
          <w:szCs w:val="22"/>
          <w:lang w:eastAsia="zh-CN"/>
        </w:rPr>
        <w:t>4</w:t>
      </w:r>
      <w:r w:rsidRPr="00A37663">
        <w:rPr>
          <w:rFonts w:ascii="Times" w:eastAsia="Batang" w:hAnsi="Times"/>
          <w:bCs w:val="0"/>
          <w:iCs/>
          <w:sz w:val="22"/>
          <w:szCs w:val="22"/>
          <w:lang w:eastAsia="zh-CN"/>
        </w:rPr>
        <w:fldChar w:fldCharType="end"/>
      </w:r>
      <w:r w:rsidRPr="00A37663">
        <w:rPr>
          <w:rFonts w:ascii="Times" w:eastAsia="Batang" w:hAnsi="Times" w:hint="eastAsia"/>
          <w:bCs w:val="0"/>
          <w:iCs/>
          <w:sz w:val="22"/>
          <w:szCs w:val="22"/>
          <w:lang w:eastAsia="zh-CN"/>
        </w:rPr>
        <w:t>：</w:t>
      </w:r>
      <w:r w:rsidRPr="0058122F">
        <w:rPr>
          <w:rFonts w:ascii="Times" w:eastAsia="Batang" w:hAnsi="Times"/>
          <w:bCs w:val="0"/>
          <w:iCs/>
          <w:sz w:val="22"/>
          <w:szCs w:val="22"/>
          <w:lang w:eastAsia="zh-CN"/>
        </w:rPr>
        <w:t xml:space="preserve">In case of non-interleaved transmission, for 2 TBs case, </w:t>
      </w:r>
      <w:r>
        <w:rPr>
          <w:rFonts w:ascii="Times" w:eastAsia="Batang" w:hAnsi="Times"/>
          <w:bCs w:val="0"/>
          <w:iCs/>
          <w:sz w:val="22"/>
          <w:szCs w:val="22"/>
          <w:lang w:eastAsia="zh-CN"/>
        </w:rPr>
        <w:t xml:space="preserve"> </w:t>
      </w:r>
      <w:r w:rsidRPr="00A37663">
        <w:rPr>
          <w:rFonts w:ascii="Times" w:eastAsia="Batang" w:hAnsi="Times"/>
          <w:bCs w:val="0"/>
          <w:iCs/>
          <w:sz w:val="22"/>
          <w:szCs w:val="22"/>
          <w:lang w:eastAsia="zh-CN"/>
        </w:rPr>
        <w:t>k0'</w:t>
      </w:r>
      <w:r w:rsidRPr="0058122F">
        <w:rPr>
          <w:rFonts w:ascii="Times" w:eastAsia="Batang" w:hAnsi="Times"/>
          <w:bCs w:val="0"/>
          <w:iCs/>
          <w:sz w:val="22"/>
          <w:szCs w:val="22"/>
          <w:lang w:eastAsia="zh-CN"/>
        </w:rPr>
        <w:t xml:space="preserve"> depending on the length of last TB and the length of first ACK/NACK achieves higher data rate than reusing the same value as the one for legacy one TB case.</w:t>
      </w:r>
    </w:p>
    <w:p w14:paraId="79A43F10" w14:textId="0E6595F1" w:rsidR="000F2A99" w:rsidRPr="00A37663" w:rsidRDefault="00F047E0" w:rsidP="00A37663">
      <w:pPr>
        <w:pStyle w:val="a5"/>
        <w:jc w:val="both"/>
        <w:rPr>
          <w:rFonts w:ascii="Times" w:eastAsia="Batang" w:hAnsi="Times"/>
          <w:iCs/>
          <w:lang w:eastAsia="zh-CN"/>
        </w:rPr>
      </w:pPr>
      <w:r w:rsidRPr="00A37663">
        <w:rPr>
          <w:rFonts w:ascii="Times" w:eastAsia="Batang" w:hAnsi="Times"/>
          <w:bCs w:val="0"/>
          <w:iCs/>
          <w:sz w:val="22"/>
          <w:szCs w:val="22"/>
          <w:lang w:eastAsia="zh-CN"/>
        </w:rPr>
        <w:t xml:space="preserve">Observation </w:t>
      </w:r>
      <w:r w:rsidRPr="00A37663">
        <w:rPr>
          <w:rFonts w:ascii="Times" w:eastAsia="Batang" w:hAnsi="Times"/>
          <w:bCs w:val="0"/>
          <w:iCs/>
          <w:sz w:val="22"/>
          <w:szCs w:val="22"/>
          <w:lang w:eastAsia="zh-CN"/>
        </w:rPr>
        <w:fldChar w:fldCharType="begin"/>
      </w:r>
      <w:r w:rsidRPr="00A37663">
        <w:rPr>
          <w:rFonts w:ascii="Times" w:eastAsia="Batang" w:hAnsi="Times"/>
          <w:bCs w:val="0"/>
          <w:iCs/>
          <w:sz w:val="22"/>
          <w:szCs w:val="22"/>
          <w:lang w:eastAsia="zh-CN"/>
        </w:rPr>
        <w:instrText xml:space="preserve"> SEQ Observation \* ARABIC </w:instrText>
      </w:r>
      <w:r w:rsidRPr="00A37663">
        <w:rPr>
          <w:rFonts w:ascii="Times" w:eastAsia="Batang" w:hAnsi="Times"/>
          <w:bCs w:val="0"/>
          <w:iCs/>
          <w:sz w:val="22"/>
          <w:szCs w:val="22"/>
          <w:lang w:eastAsia="zh-CN"/>
        </w:rPr>
        <w:fldChar w:fldCharType="separate"/>
      </w:r>
      <w:r w:rsidRPr="00A37663">
        <w:rPr>
          <w:rFonts w:ascii="Times" w:eastAsia="Batang" w:hAnsi="Times"/>
          <w:bCs w:val="0"/>
          <w:iCs/>
          <w:sz w:val="22"/>
          <w:szCs w:val="22"/>
          <w:lang w:eastAsia="zh-CN"/>
        </w:rPr>
        <w:t>5</w:t>
      </w:r>
      <w:r w:rsidRPr="00A37663">
        <w:rPr>
          <w:rFonts w:ascii="Times" w:eastAsia="Batang" w:hAnsi="Times"/>
          <w:bCs w:val="0"/>
          <w:iCs/>
          <w:sz w:val="22"/>
          <w:szCs w:val="22"/>
          <w:lang w:eastAsia="zh-CN"/>
        </w:rPr>
        <w:fldChar w:fldCharType="end"/>
      </w:r>
      <w:r w:rsidRPr="00A37663">
        <w:rPr>
          <w:rFonts w:ascii="Times" w:eastAsia="Batang" w:hAnsi="Times"/>
          <w:bCs w:val="0"/>
          <w:iCs/>
          <w:sz w:val="22"/>
          <w:szCs w:val="22"/>
          <w:lang w:eastAsia="zh-CN"/>
        </w:rPr>
        <w:t>: The duration of two NPDSCHs scheduled by one DCI in Rel-16 can be longer than the duration of two NPDSCHs scheduled by two DCIs in Rel-14.</w:t>
      </w:r>
    </w:p>
    <w:p w14:paraId="1EC02A0E" w14:textId="77777777" w:rsidR="002737A0" w:rsidRDefault="002737A0" w:rsidP="002737A0">
      <w:pPr>
        <w:pStyle w:val="a5"/>
        <w:jc w:val="both"/>
        <w:rPr>
          <w:sz w:val="22"/>
          <w:szCs w:val="22"/>
        </w:rPr>
      </w:pPr>
      <w:r w:rsidRPr="00E73FC5">
        <w:rPr>
          <w:sz w:val="22"/>
          <w:szCs w:val="22"/>
        </w:rPr>
        <w:t xml:space="preserve">Observation </w:t>
      </w:r>
      <w:r w:rsidRPr="00E73FC5">
        <w:rPr>
          <w:noProof/>
          <w:sz w:val="22"/>
          <w:szCs w:val="22"/>
        </w:rPr>
        <w:fldChar w:fldCharType="begin"/>
      </w:r>
      <w:r w:rsidRPr="00E73FC5">
        <w:rPr>
          <w:noProof/>
          <w:sz w:val="22"/>
          <w:szCs w:val="22"/>
        </w:rPr>
        <w:instrText xml:space="preserve"> SEQ Observation \* ARABIC </w:instrText>
      </w:r>
      <w:r w:rsidRPr="00E73FC5">
        <w:rPr>
          <w:noProof/>
          <w:sz w:val="22"/>
          <w:szCs w:val="22"/>
        </w:rPr>
        <w:fldChar w:fldCharType="separate"/>
      </w:r>
      <w:r>
        <w:rPr>
          <w:noProof/>
          <w:sz w:val="22"/>
          <w:szCs w:val="22"/>
        </w:rPr>
        <w:t>6</w:t>
      </w:r>
      <w:r w:rsidRPr="00E73FC5">
        <w:rPr>
          <w:noProof/>
          <w:sz w:val="22"/>
          <w:szCs w:val="22"/>
        </w:rPr>
        <w:fldChar w:fldCharType="end"/>
      </w:r>
      <w:r w:rsidRPr="00E73FC5">
        <w:rPr>
          <w:sz w:val="22"/>
          <w:szCs w:val="22"/>
        </w:rPr>
        <w:t xml:space="preserve">: In Rel-16, two continuous NPDSCHs scheduled by one DCI may block the DL channel </w:t>
      </w:r>
      <w:r w:rsidRPr="00E73FC5">
        <w:rPr>
          <w:sz w:val="22"/>
          <w:szCs w:val="22"/>
          <w:lang w:eastAsia="zh-CN"/>
        </w:rPr>
        <w:t xml:space="preserve">in case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R</m:t>
            </m:r>
          </m:e>
          <m:sub>
            <m:r>
              <m:rPr>
                <m:sty m:val="b"/>
              </m:rPr>
              <w:rPr>
                <w:rFonts w:ascii="Cambria Math" w:hAnsi="Cambria Math"/>
                <w:sz w:val="22"/>
                <w:szCs w:val="22"/>
                <w:lang w:eastAsia="zh-CN"/>
              </w:rPr>
              <m:t>max</m:t>
            </m:r>
          </m:sub>
        </m:sSub>
        <m:r>
          <m:rPr>
            <m:sty m:val="bi"/>
          </m:rPr>
          <w:rPr>
            <w:rFonts w:ascii="Cambria Math" w:hAnsi="Cambria Math"/>
            <w:sz w:val="22"/>
            <w:szCs w:val="22"/>
            <w:lang w:eastAsia="zh-CN"/>
          </w:rPr>
          <m:t>&lt;</m:t>
        </m:r>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 threshold</m:t>
            </m:r>
          </m:sub>
        </m:sSub>
      </m:oMath>
      <w:r w:rsidRPr="00E73FC5">
        <w:rPr>
          <w:sz w:val="22"/>
          <w:szCs w:val="22"/>
        </w:rPr>
        <w:t>.</w:t>
      </w:r>
    </w:p>
    <w:p w14:paraId="31E44F3A" w14:textId="116381B0" w:rsidR="002737A0" w:rsidRPr="00A37663" w:rsidRDefault="002737A0" w:rsidP="00A37663">
      <w:pPr>
        <w:pStyle w:val="a5"/>
        <w:jc w:val="both"/>
      </w:pPr>
      <w:r w:rsidRPr="00394CD3">
        <w:rPr>
          <w:sz w:val="22"/>
          <w:szCs w:val="22"/>
        </w:rPr>
        <w:t xml:space="preserve">Observation </w:t>
      </w:r>
      <w:r w:rsidRPr="00ED7E73">
        <w:rPr>
          <w:sz w:val="22"/>
          <w:szCs w:val="22"/>
        </w:rPr>
        <w:fldChar w:fldCharType="begin"/>
      </w:r>
      <w:r w:rsidRPr="00394CD3">
        <w:rPr>
          <w:sz w:val="22"/>
          <w:szCs w:val="22"/>
        </w:rPr>
        <w:instrText xml:space="preserve"> SEQ Observation \* ARABIC </w:instrText>
      </w:r>
      <w:r w:rsidRPr="00ED7E73">
        <w:rPr>
          <w:sz w:val="22"/>
          <w:szCs w:val="22"/>
        </w:rPr>
        <w:fldChar w:fldCharType="separate"/>
      </w:r>
      <w:r>
        <w:rPr>
          <w:sz w:val="22"/>
          <w:szCs w:val="22"/>
        </w:rPr>
        <w:t>7</w:t>
      </w:r>
      <w:r w:rsidRPr="00ED7E73">
        <w:rPr>
          <w:sz w:val="22"/>
          <w:szCs w:val="22"/>
        </w:rPr>
        <w:fldChar w:fldCharType="end"/>
      </w:r>
      <w:r>
        <w:rPr>
          <w:sz w:val="22"/>
          <w:szCs w:val="22"/>
        </w:rPr>
        <w:t>: Interleaving transmission has 2</w:t>
      </w:r>
      <w:r w:rsidR="00B6001A">
        <w:rPr>
          <w:sz w:val="22"/>
          <w:szCs w:val="22"/>
        </w:rPr>
        <w:t xml:space="preserve"> </w:t>
      </w:r>
      <w:r>
        <w:rPr>
          <w:sz w:val="22"/>
          <w:szCs w:val="22"/>
        </w:rPr>
        <w:t>dB gain and no impact on UE hardware in comparison with non-interleaving transmission.</w:t>
      </w:r>
    </w:p>
    <w:p w14:paraId="7F6D90C9" w14:textId="77777777" w:rsidR="002737A0" w:rsidRDefault="002737A0" w:rsidP="006B1FD5">
      <w:pPr>
        <w:rPr>
          <w:kern w:val="2"/>
          <w:lang w:val="en-GB" w:eastAsia="zh-CN"/>
        </w:rPr>
      </w:pPr>
    </w:p>
    <w:p w14:paraId="7E2912F2" w14:textId="64328A41" w:rsidR="00A5098E" w:rsidRPr="009917CC" w:rsidRDefault="00D62D43" w:rsidP="002B2F2B">
      <w:pPr>
        <w:rPr>
          <w:b/>
          <w:lang w:eastAsia="zh-CN"/>
        </w:rPr>
      </w:pPr>
      <w:r w:rsidRPr="00D62D43">
        <w:rPr>
          <w:b/>
          <w:lang w:eastAsia="zh-CN"/>
        </w:rPr>
        <w:t>Proposal 1: Multiple TBs scheduling for SC-MTCH needs to handle backward compatibility with Rel-14 SC-PTM.</w:t>
      </w:r>
    </w:p>
    <w:p w14:paraId="4509ACEE" w14:textId="4EC2D1CA" w:rsidR="00D62D43" w:rsidRDefault="00D62D43" w:rsidP="00756785">
      <w:pPr>
        <w:rPr>
          <w:b/>
          <w:lang w:eastAsia="zh-CN"/>
        </w:rPr>
      </w:pPr>
      <w:r w:rsidRPr="00D62D43">
        <w:rPr>
          <w:b/>
          <w:lang w:eastAsia="zh-CN"/>
        </w:rPr>
        <w:t>Proposal 2: For SC-MTCH multiple TBs scheduling, option b) is adopted. (i.e. reuse Rel-15 DCI and use SC-MCCH to indicate TB numbers).</w:t>
      </w:r>
    </w:p>
    <w:p w14:paraId="59F5F1E3" w14:textId="0EB085FF" w:rsidR="00D62D43" w:rsidRPr="00700CD6" w:rsidRDefault="00AD28C9" w:rsidP="00700CD6">
      <w:pPr>
        <w:rPr>
          <w:b/>
          <w:lang w:eastAsia="zh-CN"/>
        </w:rPr>
      </w:pPr>
      <w:r w:rsidRPr="00700CD6">
        <w:rPr>
          <w:b/>
          <w:lang w:eastAsia="zh-CN"/>
        </w:rPr>
        <w:t>Proposal 3: For each HARQ process the start of ACK/NACK transmission is &gt;= 12ms later than the end of the corresponding DL TB, i.e. reuse legacy timing constraints for ACK/NACK.</w:t>
      </w:r>
    </w:p>
    <w:p w14:paraId="4BA444A1" w14:textId="23677BB1" w:rsidR="00AD28C9" w:rsidRPr="00556D70" w:rsidRDefault="00AD28C9" w:rsidP="00AD28C9">
      <w:pPr>
        <w:autoSpaceDE/>
        <w:autoSpaceDN/>
        <w:adjustRightInd/>
        <w:snapToGrid/>
        <w:spacing w:after="0"/>
        <w:jc w:val="left"/>
        <w:rPr>
          <w:rFonts w:ascii="Times" w:eastAsiaTheme="minorEastAsia" w:hAnsi="Times"/>
          <w:b/>
          <w:lang w:eastAsia="zh-CN"/>
        </w:rPr>
      </w:pPr>
      <w:r w:rsidRPr="00AD28C9">
        <w:rPr>
          <w:b/>
        </w:rPr>
        <w:t xml:space="preserve">Proposal </w:t>
      </w:r>
      <w:r>
        <w:rPr>
          <w:b/>
        </w:rPr>
        <w:t>4</w:t>
      </w:r>
      <w:r w:rsidRPr="00556D70">
        <w:rPr>
          <w:b/>
        </w:rPr>
        <w:t xml:space="preserve">: </w:t>
      </w:r>
      <w:r w:rsidRPr="00556D70">
        <w:rPr>
          <w:rFonts w:ascii="Times" w:eastAsia="Batang" w:hAnsi="Times"/>
          <w:b/>
          <w:bCs/>
          <w:iCs/>
          <w:lang w:eastAsia="zh-CN"/>
        </w:rPr>
        <w:t xml:space="preserve">In case of non-interleaved transmission, for 2 TBs case, </w:t>
      </w:r>
      <w:r w:rsidRPr="00556D70">
        <w:rPr>
          <w:b/>
          <w:i/>
          <w:lang w:eastAsia="zh-CN"/>
        </w:rPr>
        <w:t>k</w:t>
      </w:r>
      <w:r w:rsidRPr="00556D70">
        <w:rPr>
          <w:b/>
          <w:vertAlign w:val="subscript"/>
          <w:lang w:eastAsia="zh-CN"/>
        </w:rPr>
        <w:t>0</w:t>
      </w:r>
      <w:r w:rsidRPr="00556D70">
        <w:rPr>
          <w:b/>
          <w:lang w:eastAsia="zh-CN"/>
        </w:rPr>
        <w:t>'</w:t>
      </w:r>
      <w:r w:rsidRPr="00556D70">
        <w:rPr>
          <w:rFonts w:ascii="Times" w:eastAsia="Batang" w:hAnsi="Times"/>
          <w:b/>
          <w:bCs/>
          <w:iCs/>
          <w:lang w:val="en-GB"/>
        </w:rPr>
        <w:t xml:space="preserve"> </w:t>
      </w:r>
      <w:r w:rsidRPr="00556D70">
        <w:rPr>
          <w:rFonts w:ascii="Times" w:eastAsia="Batang" w:hAnsi="Times"/>
          <w:b/>
          <w:bCs/>
          <w:iCs/>
          <w:lang w:val="en-GB"/>
        </w:rPr>
        <w:fldChar w:fldCharType="begin"/>
      </w:r>
      <w:r w:rsidRPr="00556D70">
        <w:rPr>
          <w:rFonts w:ascii="Times" w:eastAsia="Batang" w:hAnsi="Times"/>
          <w:b/>
          <w:bCs/>
          <w:iCs/>
          <w:lang w:val="en-GB"/>
        </w:rPr>
        <w:instrText xml:space="preserve"> QUOTE </w:instrText>
      </w:r>
      <m:oMath>
        <m:r>
          <m:rPr>
            <m:sty m:val="p"/>
          </m:rPr>
          <w:rPr>
            <w:rFonts w:ascii="Cambria Math" w:hAnsi="Cambria Math"/>
            <w:lang w:eastAsia="zh-CN"/>
          </w:rPr>
          <m:t xml:space="preserve"> </m:t>
        </m:r>
        <m:sSubSup>
          <m:sSubSupPr>
            <m:ctrlPr>
              <w:rPr>
                <w:rFonts w:ascii="Cambria Math" w:hAnsi="Cambria Math"/>
                <w:b/>
                <w:bCs/>
                <w:iCs/>
              </w:rPr>
            </m:ctrlPr>
          </m:sSubSupPr>
          <m:e>
            <m:r>
              <m:rPr>
                <m:sty m:val="p"/>
              </m:rPr>
              <w:rPr>
                <w:rFonts w:ascii="Cambria Math" w:hAnsi="Cambria Math"/>
              </w:rPr>
              <m:t>k</m:t>
            </m:r>
          </m:e>
          <m:sub>
            <m:r>
              <m:rPr>
                <m:sty m:val="p"/>
              </m:rPr>
              <w:rPr>
                <w:rFonts w:ascii="Cambria Math" w:hAnsi="Cambria Math"/>
              </w:rPr>
              <m:t>0</m:t>
            </m:r>
          </m:sub>
          <m:sup>
            <m:r>
              <m:rPr>
                <m:sty m:val="p"/>
              </m:rPr>
              <w:rPr>
                <w:rFonts w:ascii="Cambria Math" w:hAnsi="Cambria Math"/>
              </w:rPr>
              <m:t>'</m:t>
            </m:r>
          </m:sup>
        </m:sSubSup>
      </m:oMath>
      <w:r w:rsidRPr="00556D70">
        <w:rPr>
          <w:rFonts w:ascii="Times" w:eastAsia="Batang" w:hAnsi="Times"/>
          <w:b/>
          <w:bCs/>
          <w:iCs/>
          <w:lang w:val="en-GB"/>
        </w:rPr>
        <w:instrText xml:space="preserve"> </w:instrText>
      </w:r>
      <w:r w:rsidRPr="00556D70">
        <w:rPr>
          <w:rFonts w:ascii="Times" w:eastAsia="Batang" w:hAnsi="Times"/>
          <w:b/>
          <w:bCs/>
          <w:iCs/>
          <w:lang w:val="en-GB"/>
        </w:rPr>
        <w:fldChar w:fldCharType="end"/>
      </w:r>
      <w:r w:rsidRPr="00556D70">
        <w:rPr>
          <w:rFonts w:ascii="Times" w:eastAsia="Batang" w:hAnsi="Times" w:hint="eastAsia"/>
          <w:b/>
        </w:rPr>
        <w:t xml:space="preserve">depends on the length of last TB and </w:t>
      </w:r>
      <w:r w:rsidRPr="00556D70">
        <w:rPr>
          <w:rFonts w:ascii="Times" w:eastAsia="Batang" w:hAnsi="Times"/>
          <w:b/>
        </w:rPr>
        <w:t xml:space="preserve">the length of first </w:t>
      </w:r>
      <w:r w:rsidRPr="00556D70">
        <w:rPr>
          <w:rFonts w:ascii="Times" w:eastAsia="Batang" w:hAnsi="Times" w:hint="eastAsia"/>
          <w:b/>
        </w:rPr>
        <w:t>ACK/NACK</w:t>
      </w:r>
      <w:r w:rsidRPr="00556D70">
        <w:rPr>
          <w:rFonts w:ascii="Times" w:eastAsiaTheme="minorEastAsia" w:hAnsi="Times" w:hint="eastAsia"/>
          <w:b/>
          <w:lang w:eastAsia="zh-CN"/>
        </w:rPr>
        <w:t>.</w:t>
      </w:r>
    </w:p>
    <w:p w14:paraId="64D22C44" w14:textId="77777777" w:rsidR="00AD28C9" w:rsidRDefault="00AD28C9" w:rsidP="00E73FC5">
      <w:pPr>
        <w:numPr>
          <w:ilvl w:val="0"/>
          <w:numId w:val="8"/>
        </w:numPr>
        <w:rPr>
          <w:b/>
          <w:lang w:eastAsia="zh-CN"/>
        </w:rPr>
      </w:pP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{2</w:t>
      </w:r>
      <w:r w:rsidRPr="00556D70">
        <w:rPr>
          <w:rFonts w:hint="eastAsia"/>
          <w:b/>
          <w:lang w:eastAsia="zh-CN"/>
        </w:rPr>
        <w:t>,</w:t>
      </w:r>
      <w:r w:rsidRPr="00556D70">
        <w:rPr>
          <w:b/>
          <w:lang w:eastAsia="zh-CN"/>
        </w:rPr>
        <w:t xml:space="preserve"> 10}for 3.75kHz</w:t>
      </w:r>
      <w:r>
        <w:rPr>
          <w:b/>
          <w:lang w:eastAsia="zh-CN"/>
        </w:rPr>
        <w:t xml:space="preserve"> and </w:t>
      </w: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w:t>
      </w:r>
      <w:r>
        <w:rPr>
          <w:b/>
          <w:lang w:eastAsia="zh-CN"/>
        </w:rPr>
        <w:t>2</w:t>
      </w:r>
      <w:r w:rsidRPr="00556D70">
        <w:rPr>
          <w:rFonts w:hint="eastAsia"/>
          <w:b/>
          <w:lang w:eastAsia="zh-CN"/>
        </w:rPr>
        <w:t>,</w:t>
      </w:r>
      <w:r>
        <w:rPr>
          <w:b/>
          <w:lang w:eastAsia="zh-CN"/>
        </w:rPr>
        <w:t xml:space="preserve"> 4, 6, 8</w:t>
      </w:r>
      <w:r w:rsidRPr="00556D70">
        <w:rPr>
          <w:b/>
          <w:lang w:eastAsia="zh-CN"/>
        </w:rPr>
        <w:t>}for 3.75kHz</w:t>
      </w:r>
      <w:r>
        <w:rPr>
          <w:b/>
          <w:lang w:eastAsia="zh-CN"/>
        </w:rPr>
        <w:t xml:space="preserve"> if </w:t>
      </w:r>
      <w:r w:rsidRPr="000C2BB7">
        <w:rPr>
          <w:rFonts w:hint="eastAsia"/>
          <w:b/>
          <w:lang w:eastAsia="zh-CN"/>
        </w:rPr>
        <w:t xml:space="preserve">length of </w:t>
      </w:r>
      <w:r w:rsidRPr="00556D70">
        <w:rPr>
          <w:rFonts w:ascii="Times" w:eastAsia="Batang" w:hAnsi="Times" w:hint="eastAsia"/>
          <w:b/>
        </w:rPr>
        <w:t>last TB</w:t>
      </w:r>
      <w:r w:rsidRPr="000C2BB7">
        <w:rPr>
          <w:rFonts w:hint="eastAsia"/>
          <w:b/>
          <w:lang w:eastAsia="zh-CN"/>
        </w:rPr>
        <w:t xml:space="preserve"> </w:t>
      </w:r>
      <w:r w:rsidRPr="000C2BB7">
        <w:rPr>
          <w:rFonts w:hint="eastAsia"/>
          <w:b/>
          <w:lang w:eastAsia="zh-CN"/>
        </w:rPr>
        <w:t>≥</w:t>
      </w:r>
      <w:r w:rsidRPr="000C2BB7">
        <w:rPr>
          <w:rFonts w:hint="eastAsia"/>
          <w:b/>
          <w:lang w:eastAsia="zh-CN"/>
        </w:rPr>
        <w:t xml:space="preserve"> 12ms and length of </w:t>
      </w:r>
      <w:r w:rsidRPr="00556D70">
        <w:rPr>
          <w:rFonts w:ascii="Times" w:eastAsia="Batang" w:hAnsi="Times"/>
          <w:b/>
        </w:rPr>
        <w:t xml:space="preserve">first </w:t>
      </w:r>
      <w:r w:rsidRPr="00556D70">
        <w:rPr>
          <w:rFonts w:ascii="Times" w:eastAsia="Batang" w:hAnsi="Times" w:hint="eastAsia"/>
          <w:b/>
        </w:rPr>
        <w:t>ACK/NACK</w:t>
      </w:r>
      <w:r w:rsidRPr="000C2BB7">
        <w:rPr>
          <w:rFonts w:hint="eastAsia"/>
          <w:b/>
          <w:lang w:eastAsia="zh-CN"/>
        </w:rPr>
        <w:t xml:space="preserve"> </w:t>
      </w:r>
      <w:r w:rsidRPr="000C2BB7">
        <w:rPr>
          <w:rFonts w:hint="eastAsia"/>
          <w:b/>
          <w:lang w:eastAsia="zh-CN"/>
        </w:rPr>
        <w:t>≥</w:t>
      </w:r>
      <w:r w:rsidRPr="000C2BB7">
        <w:rPr>
          <w:rFonts w:hint="eastAsia"/>
          <w:b/>
          <w:lang w:eastAsia="zh-CN"/>
        </w:rPr>
        <w:t xml:space="preserve"> 12ms</w:t>
      </w:r>
    </w:p>
    <w:p w14:paraId="5D2DC638" w14:textId="6DF92BB4" w:rsidR="00AD28C9" w:rsidRPr="00AD28C9" w:rsidRDefault="00AD28C9" w:rsidP="00E73FC5">
      <w:pPr>
        <w:numPr>
          <w:ilvl w:val="0"/>
          <w:numId w:val="8"/>
        </w:numPr>
        <w:rPr>
          <w:b/>
          <w:lang w:eastAsia="zh-CN"/>
        </w:rPr>
      </w:pPr>
      <w:r w:rsidRPr="00AD28C9">
        <w:rPr>
          <w:b/>
          <w:i/>
          <w:lang w:eastAsia="zh-CN"/>
        </w:rPr>
        <w:t>k</w:t>
      </w:r>
      <w:r w:rsidRPr="00AD28C9">
        <w:rPr>
          <w:b/>
          <w:vertAlign w:val="subscript"/>
          <w:lang w:eastAsia="zh-CN"/>
        </w:rPr>
        <w:t>0</w:t>
      </w:r>
      <w:r w:rsidRPr="00AD28C9">
        <w:rPr>
          <w:b/>
          <w:lang w:eastAsia="zh-CN"/>
        </w:rPr>
        <w:t xml:space="preserve">' </w:t>
      </w:r>
      <w:r w:rsidRPr="00AD28C9">
        <w:rPr>
          <w:rFonts w:ascii="宋体" w:hAnsi="宋体" w:cs="宋体"/>
          <w:b/>
        </w:rPr>
        <w:t>∈</w:t>
      </w:r>
      <w:r w:rsidRPr="00AD28C9">
        <w:rPr>
          <w:b/>
          <w:lang w:eastAsia="zh-CN"/>
        </w:rPr>
        <w:t xml:space="preserve">{12, 20}for 3.75kHz and </w:t>
      </w:r>
      <w:r w:rsidRPr="00AD28C9">
        <w:rPr>
          <w:b/>
          <w:i/>
          <w:lang w:eastAsia="zh-CN"/>
        </w:rPr>
        <w:t>k</w:t>
      </w:r>
      <w:r w:rsidRPr="00AD28C9">
        <w:rPr>
          <w:b/>
          <w:vertAlign w:val="subscript"/>
          <w:lang w:eastAsia="zh-CN"/>
        </w:rPr>
        <w:t>0</w:t>
      </w:r>
      <w:r w:rsidRPr="00AD28C9">
        <w:rPr>
          <w:b/>
          <w:lang w:eastAsia="zh-CN"/>
        </w:rPr>
        <w:t xml:space="preserve">' </w:t>
      </w:r>
      <w:r w:rsidRPr="00AD28C9">
        <w:rPr>
          <w:rFonts w:ascii="宋体" w:hAnsi="宋体" w:cs="宋体"/>
          <w:b/>
        </w:rPr>
        <w:t>∈</w:t>
      </w:r>
      <w:r w:rsidRPr="00AD28C9">
        <w:rPr>
          <w:b/>
          <w:lang w:eastAsia="zh-CN"/>
        </w:rPr>
        <w:t>{12, 14, 16, 18}for 3.75kHz otherwise</w:t>
      </w:r>
    </w:p>
    <w:p w14:paraId="5BBEF988" w14:textId="403F05AC" w:rsidR="00D62D43" w:rsidRDefault="00AD28C9" w:rsidP="00E73FC5">
      <w:pPr>
        <w:rPr>
          <w:b/>
          <w:lang w:eastAsia="zh-CN"/>
        </w:rPr>
      </w:pPr>
      <w:r w:rsidRPr="00AD28C9">
        <w:rPr>
          <w:b/>
          <w:lang w:eastAsia="zh-CN"/>
        </w:rPr>
        <w:t xml:space="preserve">Proposal 5: </w:t>
      </w:r>
      <w:r w:rsidR="0058122F" w:rsidRPr="0058122F">
        <w:rPr>
          <w:b/>
          <w:lang w:eastAsia="zh-CN"/>
        </w:rPr>
        <w:t>For multiple DL(UL) TBs scheduled by one DCI, after receiving NPDCCH with a DL (UL) grant UE is not required to continue monitoring NPDCCH starting from the end of the NPDCCH to the start of first NPDSCH (NPUSCH format 1).</w:t>
      </w:r>
    </w:p>
    <w:p w14:paraId="28B418CC" w14:textId="7E58487C" w:rsidR="00AD28C9" w:rsidRPr="00E73FC5" w:rsidRDefault="00AD28C9" w:rsidP="00AD28C9">
      <w:pPr>
        <w:rPr>
          <w:b/>
          <w:lang w:val="en-GB" w:eastAsia="zh-CN"/>
        </w:rPr>
      </w:pPr>
      <w:r w:rsidRPr="00AD28C9">
        <w:rPr>
          <w:b/>
          <w:lang w:val="en-GB" w:eastAsia="zh-CN"/>
        </w:rPr>
        <w:t>Proposal 6: For 2 DL TBs scheduled by one DCI in Rel-16, the new DL gap mechanism should be introduced for NPDSCH transmission.</w:t>
      </w:r>
    </w:p>
    <w:p w14:paraId="0AFF9AB9" w14:textId="77777777" w:rsidR="00822BB6" w:rsidRPr="00580A94" w:rsidRDefault="00822BB6" w:rsidP="00822BB6">
      <w:pPr>
        <w:spacing w:beforeLines="50" w:before="120"/>
        <w:rPr>
          <w:b/>
          <w:lang w:eastAsia="zh-CN"/>
        </w:rPr>
      </w:pPr>
      <w:r w:rsidRPr="00504BFB">
        <w:rPr>
          <w:b/>
          <w:lang w:eastAsia="zh-CN"/>
        </w:rPr>
        <w:t xml:space="preserve">Proposal </w:t>
      </w:r>
      <w:r w:rsidRPr="00504BFB">
        <w:rPr>
          <w:b/>
          <w:lang w:eastAsia="zh-CN"/>
        </w:rPr>
        <w:fldChar w:fldCharType="begin"/>
      </w:r>
      <w:r w:rsidRPr="00504BFB">
        <w:rPr>
          <w:b/>
          <w:lang w:eastAsia="zh-CN"/>
        </w:rPr>
        <w:instrText xml:space="preserve"> SEQ Proposal \* ARABIC </w:instrText>
      </w:r>
      <w:r w:rsidRPr="00504BFB">
        <w:rPr>
          <w:b/>
          <w:lang w:eastAsia="zh-CN"/>
        </w:rPr>
        <w:fldChar w:fldCharType="separate"/>
      </w:r>
      <w:r>
        <w:rPr>
          <w:b/>
          <w:noProof/>
          <w:lang w:eastAsia="zh-CN"/>
        </w:rPr>
        <w:t>7</w:t>
      </w:r>
      <w:r w:rsidRPr="00504BFB">
        <w:rPr>
          <w:b/>
          <w:lang w:eastAsia="zh-CN"/>
        </w:rPr>
        <w:fldChar w:fldCharType="end"/>
      </w:r>
      <w:r w:rsidRPr="006A05AC">
        <w:rPr>
          <w:b/>
          <w:lang w:eastAsia="zh-CN"/>
        </w:rPr>
        <w:t xml:space="preserve">: </w:t>
      </w:r>
      <w:r>
        <w:rPr>
          <w:b/>
          <w:lang w:eastAsia="zh-CN"/>
        </w:rPr>
        <w:t xml:space="preserve">Neither HARQ-ACK bundling nor </w:t>
      </w:r>
      <w:r w:rsidRPr="000054D4">
        <w:rPr>
          <w:b/>
          <w:lang w:eastAsia="zh-CN"/>
        </w:rPr>
        <w:t xml:space="preserve">multiplexing </w:t>
      </w:r>
      <w:r>
        <w:rPr>
          <w:b/>
          <w:lang w:eastAsia="zh-CN"/>
        </w:rPr>
        <w:t xml:space="preserve">are </w:t>
      </w:r>
      <w:r w:rsidRPr="000054D4">
        <w:rPr>
          <w:b/>
          <w:lang w:eastAsia="zh-CN"/>
        </w:rPr>
        <w:t>supported</w:t>
      </w:r>
      <w:r w:rsidRPr="006A05AC">
        <w:rPr>
          <w:b/>
          <w:lang w:eastAsia="zh-CN"/>
        </w:rPr>
        <w:t xml:space="preserve"> for NB-IoT.</w:t>
      </w:r>
    </w:p>
    <w:p w14:paraId="764FBFD3" w14:textId="1399E2EB" w:rsidR="00D62D43" w:rsidRDefault="00D62D43" w:rsidP="00D62D43">
      <w:pPr>
        <w:rPr>
          <w:b/>
          <w:lang w:eastAsia="zh-CN"/>
        </w:rPr>
      </w:pPr>
      <w:r w:rsidRPr="00D62D43">
        <w:rPr>
          <w:b/>
          <w:lang w:eastAsia="zh-CN"/>
        </w:rPr>
        <w:t>Proposal 8: Interleaving is supported for unicast.</w:t>
      </w:r>
    </w:p>
    <w:p w14:paraId="76C6823A" w14:textId="77777777" w:rsidR="00D62D43" w:rsidRPr="0078416F" w:rsidRDefault="00D62D43" w:rsidP="00756785">
      <w:pPr>
        <w:rPr>
          <w:b/>
          <w:lang w:eastAsia="zh-CN"/>
        </w:rPr>
      </w:pPr>
    </w:p>
    <w:p w14:paraId="728CB5C9" w14:textId="77777777" w:rsidR="001D780E" w:rsidRPr="00CF195E" w:rsidRDefault="001D780E" w:rsidP="00CF195E">
      <w:pPr>
        <w:pStyle w:val="1"/>
        <w:numPr>
          <w:ilvl w:val="0"/>
          <w:numId w:val="0"/>
        </w:numPr>
        <w:ind w:left="432" w:hanging="432"/>
      </w:pPr>
      <w:bookmarkStart w:id="22" w:name="_Ref124589665"/>
      <w:bookmarkStart w:id="23" w:name="_Ref71620620"/>
      <w:bookmarkStart w:id="24" w:name="_Ref124671424"/>
      <w:r w:rsidRPr="00CF195E">
        <w:t>References</w:t>
      </w:r>
    </w:p>
    <w:p w14:paraId="1B26D150" w14:textId="77777777" w:rsidR="006F7FBC" w:rsidRDefault="004C2543" w:rsidP="00AC6AAF">
      <w:pPr>
        <w:numPr>
          <w:ilvl w:val="0"/>
          <w:numId w:val="4"/>
        </w:numPr>
        <w:rPr>
          <w:kern w:val="2"/>
          <w:lang w:val="en-GB" w:eastAsia="zh-CN"/>
        </w:rPr>
      </w:pPr>
      <w:bookmarkStart w:id="25" w:name="_Ref519792886"/>
      <w:bookmarkStart w:id="26" w:name="_Ref520388215"/>
      <w:bookmarkEnd w:id="22"/>
      <w:bookmarkEnd w:id="23"/>
      <w:bookmarkEnd w:id="24"/>
      <w:r>
        <w:rPr>
          <w:kern w:val="2"/>
          <w:lang w:val="en-GB" w:eastAsia="zh-CN"/>
        </w:rPr>
        <w:t>RP-181451</w:t>
      </w:r>
      <w:r w:rsidR="003F1621">
        <w:rPr>
          <w:kern w:val="2"/>
          <w:lang w:val="en-GB" w:eastAsia="zh-CN"/>
        </w:rPr>
        <w:t>, “</w:t>
      </w:r>
      <w:r w:rsidRPr="004C2543">
        <w:rPr>
          <w:kern w:val="2"/>
          <w:lang w:val="en-GB" w:eastAsia="zh-CN"/>
        </w:rPr>
        <w:t>New WID on Rel-16 enhancements for NB-IoT</w:t>
      </w:r>
      <w:r w:rsidR="003F1621">
        <w:rPr>
          <w:kern w:val="2"/>
          <w:lang w:val="en-GB" w:eastAsia="zh-CN"/>
        </w:rPr>
        <w:t>”</w:t>
      </w:r>
      <w:r w:rsidR="00AE248B">
        <w:rPr>
          <w:kern w:val="2"/>
          <w:lang w:val="en-GB" w:eastAsia="zh-CN"/>
        </w:rPr>
        <w:t xml:space="preserve">, </w:t>
      </w:r>
      <w:r w:rsidRPr="004C2543">
        <w:rPr>
          <w:kern w:val="2"/>
          <w:lang w:val="en-GB" w:eastAsia="zh-CN"/>
        </w:rPr>
        <w:t>Ericsson, Huawei</w:t>
      </w:r>
      <w:r w:rsidR="00AE248B">
        <w:rPr>
          <w:kern w:val="2"/>
          <w:lang w:val="en-GB" w:eastAsia="zh-CN"/>
        </w:rPr>
        <w:t xml:space="preserve">, </w:t>
      </w:r>
      <w:bookmarkEnd w:id="25"/>
      <w:r>
        <w:rPr>
          <w:kern w:val="2"/>
          <w:lang w:val="en-GB" w:eastAsia="zh-CN"/>
        </w:rPr>
        <w:t>RAN#80</w:t>
      </w:r>
      <w:r w:rsidR="003F1621" w:rsidRPr="003F1621">
        <w:rPr>
          <w:kern w:val="2"/>
          <w:lang w:val="en-GB" w:eastAsia="zh-CN"/>
        </w:rPr>
        <w:t xml:space="preserve">, </w:t>
      </w:r>
      <w:r w:rsidRPr="004C2543">
        <w:rPr>
          <w:kern w:val="2"/>
          <w:lang w:val="en-GB" w:eastAsia="zh-CN"/>
        </w:rPr>
        <w:t>La Jolla, USA, June 11-14, 2018</w:t>
      </w:r>
      <w:r w:rsidR="003F1621" w:rsidRPr="003F1621">
        <w:rPr>
          <w:kern w:val="2"/>
          <w:lang w:val="en-GB" w:eastAsia="zh-CN"/>
        </w:rPr>
        <w:t>.</w:t>
      </w:r>
      <w:bookmarkEnd w:id="5"/>
      <w:bookmarkEnd w:id="26"/>
    </w:p>
    <w:p w14:paraId="6F830FCE" w14:textId="77777777" w:rsidR="00CF712E" w:rsidRDefault="00CF712E" w:rsidP="00147A68">
      <w:pPr>
        <w:rPr>
          <w:kern w:val="2"/>
          <w:lang w:val="en-GB" w:eastAsia="zh-CN"/>
        </w:rPr>
      </w:pPr>
    </w:p>
    <w:p w14:paraId="5CAC231C" w14:textId="2E648A8B" w:rsidR="00E70518" w:rsidRPr="00CF195E" w:rsidRDefault="00E70518" w:rsidP="00E70518">
      <w:pPr>
        <w:pStyle w:val="1"/>
        <w:numPr>
          <w:ilvl w:val="0"/>
          <w:numId w:val="0"/>
        </w:numPr>
        <w:ind w:left="432" w:hanging="432"/>
      </w:pPr>
      <w:r>
        <w:t>Annex A</w:t>
      </w:r>
    </w:p>
    <w:p w14:paraId="24259F69" w14:textId="73F1C9F0" w:rsidR="0080307C" w:rsidRDefault="0080307C" w:rsidP="0080307C">
      <w:pPr>
        <w:pStyle w:val="a5"/>
        <w:rPr>
          <w:lang w:eastAsia="zh-CN"/>
        </w:rPr>
      </w:pPr>
      <w:r w:rsidRPr="00D56D59">
        <w:t xml:space="preserve">Table </w:t>
      </w:r>
      <w:r w:rsidRPr="00D56D59">
        <w:rPr>
          <w:noProof/>
        </w:rPr>
        <w:fldChar w:fldCharType="begin"/>
      </w:r>
      <w:r w:rsidRPr="00D56D59">
        <w:rPr>
          <w:noProof/>
        </w:rPr>
        <w:instrText xml:space="preserve"> SEQ Table \* ARABIC </w:instrText>
      </w:r>
      <w:r w:rsidRPr="00D56D59">
        <w:rPr>
          <w:noProof/>
        </w:rPr>
        <w:fldChar w:fldCharType="separate"/>
      </w:r>
      <w:r w:rsidR="00AD28C9">
        <w:rPr>
          <w:noProof/>
        </w:rPr>
        <w:t>6</w:t>
      </w:r>
      <w:r w:rsidRPr="00D56D59">
        <w:rPr>
          <w:noProof/>
        </w:rPr>
        <w:fldChar w:fldCharType="end"/>
      </w:r>
      <w:r w:rsidRPr="00D56D59">
        <w:t xml:space="preserve"> Simulation assumption</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057"/>
      </w:tblGrid>
      <w:tr w:rsidR="0080307C" w:rsidRPr="00ED16B3" w14:paraId="5CDBFDC9" w14:textId="77777777" w:rsidTr="007463E0">
        <w:trPr>
          <w:jc w:val="center"/>
        </w:trPr>
        <w:tc>
          <w:tcPr>
            <w:tcW w:w="1993" w:type="pct"/>
            <w:shd w:val="clear" w:color="auto" w:fill="D9D9D9"/>
            <w:vAlign w:val="center"/>
          </w:tcPr>
          <w:p w14:paraId="526143B4"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Parameter</w:t>
            </w:r>
          </w:p>
        </w:tc>
        <w:tc>
          <w:tcPr>
            <w:tcW w:w="3007" w:type="pct"/>
            <w:shd w:val="clear" w:color="auto" w:fill="D9D9D9"/>
            <w:vAlign w:val="center"/>
          </w:tcPr>
          <w:p w14:paraId="786F31F2"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Value</w:t>
            </w:r>
          </w:p>
        </w:tc>
      </w:tr>
      <w:tr w:rsidR="0080307C" w:rsidRPr="00ED16B3" w14:paraId="32F096C4"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EA3DF02" w14:textId="77777777" w:rsidR="0080307C" w:rsidRPr="00ED16B3" w:rsidRDefault="0080307C" w:rsidP="000970C3">
            <w:pPr>
              <w:widowControl w:val="0"/>
              <w:spacing w:after="0"/>
              <w:rPr>
                <w:bCs/>
                <w:sz w:val="20"/>
                <w:szCs w:val="20"/>
                <w:lang w:eastAsia="zh-CN"/>
              </w:rPr>
            </w:pPr>
            <w:r w:rsidRPr="00ED16B3">
              <w:rPr>
                <w:bCs/>
                <w:sz w:val="20"/>
                <w:szCs w:val="20"/>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6FAF4B81"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180 kHz</w:t>
            </w:r>
          </w:p>
        </w:tc>
      </w:tr>
      <w:tr w:rsidR="0080307C" w:rsidRPr="00ED16B3" w14:paraId="03921920"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2D49D44" w14:textId="77777777" w:rsidR="0080307C" w:rsidRPr="00ED16B3" w:rsidRDefault="0080307C" w:rsidP="000970C3">
            <w:pPr>
              <w:widowControl w:val="0"/>
              <w:spacing w:after="0"/>
              <w:rPr>
                <w:bCs/>
                <w:sz w:val="20"/>
                <w:szCs w:val="20"/>
                <w:lang w:eastAsia="zh-CN"/>
              </w:rPr>
            </w:pPr>
            <w:r w:rsidRPr="00ED16B3">
              <w:rPr>
                <w:bCs/>
                <w:sz w:val="20"/>
                <w:szCs w:val="20"/>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1A21F28"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900 MHz</w:t>
            </w:r>
          </w:p>
        </w:tc>
      </w:tr>
      <w:tr w:rsidR="0080307C" w:rsidRPr="00ED16B3" w14:paraId="2DC59660"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6DAA111"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C61C4BE" w14:textId="77777777" w:rsidR="0080307C" w:rsidRDefault="0080307C" w:rsidP="000970C3">
            <w:pPr>
              <w:widowControl w:val="0"/>
              <w:spacing w:after="0"/>
              <w:jc w:val="center"/>
              <w:rPr>
                <w:sz w:val="20"/>
                <w:szCs w:val="20"/>
                <w:lang w:eastAsia="zh-CN"/>
              </w:rPr>
            </w:pPr>
            <w:r>
              <w:rPr>
                <w:sz w:val="20"/>
                <w:szCs w:val="20"/>
                <w:lang w:eastAsia="zh-CN"/>
              </w:rPr>
              <w:t>S</w:t>
            </w:r>
            <w:r>
              <w:rPr>
                <w:rFonts w:hint="eastAsia"/>
                <w:sz w:val="20"/>
                <w:szCs w:val="20"/>
                <w:lang w:eastAsia="zh-CN"/>
              </w:rPr>
              <w:t>tand alone</w:t>
            </w:r>
          </w:p>
        </w:tc>
      </w:tr>
      <w:tr w:rsidR="0080307C" w:rsidRPr="00ED16B3" w14:paraId="3B415FE4"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026A331" w14:textId="77777777" w:rsidR="0080307C" w:rsidRPr="00ED16B3" w:rsidRDefault="0080307C" w:rsidP="000970C3">
            <w:pPr>
              <w:widowControl w:val="0"/>
              <w:spacing w:after="0"/>
              <w:rPr>
                <w:bCs/>
                <w:sz w:val="20"/>
                <w:szCs w:val="20"/>
                <w:lang w:eastAsia="zh-CN"/>
              </w:rPr>
            </w:pPr>
            <w:r w:rsidRPr="00ED16B3">
              <w:rPr>
                <w:bCs/>
                <w:sz w:val="20"/>
                <w:szCs w:val="20"/>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54F38C3" w14:textId="170ABEED" w:rsidR="0080307C" w:rsidRPr="00ED16B3" w:rsidRDefault="00203585" w:rsidP="0011052E">
            <w:pPr>
              <w:widowControl w:val="0"/>
              <w:spacing w:after="0"/>
              <w:jc w:val="center"/>
              <w:rPr>
                <w:sz w:val="20"/>
                <w:szCs w:val="20"/>
                <w:lang w:eastAsia="zh-CN"/>
              </w:rPr>
            </w:pPr>
            <w:r>
              <w:rPr>
                <w:sz w:val="20"/>
                <w:szCs w:val="20"/>
                <w:lang w:eastAsia="zh-CN"/>
              </w:rPr>
              <w:t>1</w:t>
            </w:r>
            <w:r w:rsidR="0080307C">
              <w:rPr>
                <w:sz w:val="20"/>
                <w:szCs w:val="20"/>
                <w:lang w:eastAsia="zh-CN"/>
              </w:rPr>
              <w:t>T1</w:t>
            </w:r>
            <w:r w:rsidR="0080307C" w:rsidRPr="00ED16B3">
              <w:rPr>
                <w:sz w:val="20"/>
                <w:szCs w:val="20"/>
                <w:lang w:eastAsia="zh-CN"/>
              </w:rPr>
              <w:t>R</w:t>
            </w:r>
            <w:r w:rsidR="00DD1DCF">
              <w:rPr>
                <w:sz w:val="20"/>
                <w:szCs w:val="20"/>
                <w:lang w:eastAsia="zh-CN"/>
              </w:rPr>
              <w:t xml:space="preserve"> and 2T1R</w:t>
            </w:r>
          </w:p>
        </w:tc>
      </w:tr>
      <w:tr w:rsidR="0080307C" w:rsidRPr="00ED16B3" w14:paraId="544923C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6087981"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E2A353D" w14:textId="448F2F68" w:rsidR="0080307C" w:rsidRPr="00ED16B3" w:rsidRDefault="00841500" w:rsidP="007463E0">
            <w:pPr>
              <w:widowControl w:val="0"/>
              <w:spacing w:after="0"/>
              <w:jc w:val="center"/>
              <w:rPr>
                <w:sz w:val="20"/>
                <w:szCs w:val="20"/>
                <w:lang w:eastAsia="zh-CN"/>
              </w:rPr>
            </w:pPr>
            <w:r>
              <w:rPr>
                <w:rFonts w:hint="eastAsia"/>
                <w:sz w:val="20"/>
                <w:szCs w:val="20"/>
                <w:lang w:eastAsia="zh-CN"/>
              </w:rPr>
              <w:t>TU 1Hz</w:t>
            </w:r>
          </w:p>
        </w:tc>
      </w:tr>
      <w:tr w:rsidR="0080307C" w:rsidRPr="00ED16B3" w14:paraId="749DBCF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4EF439F" w14:textId="77777777" w:rsidR="0080307C" w:rsidRPr="00ED16B3" w:rsidRDefault="0080307C" w:rsidP="000970C3">
            <w:pPr>
              <w:widowControl w:val="0"/>
              <w:spacing w:after="0"/>
              <w:rPr>
                <w:bCs/>
                <w:sz w:val="20"/>
                <w:szCs w:val="20"/>
                <w:lang w:eastAsia="zh-CN"/>
              </w:rPr>
            </w:pPr>
            <w:r w:rsidRPr="00ED16B3">
              <w:rPr>
                <w:bCs/>
                <w:sz w:val="20"/>
                <w:szCs w:val="20"/>
                <w:lang w:eastAsia="zh-CN"/>
              </w:rPr>
              <w:lastRenderedPageBreak/>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A01DD90" w14:textId="6CA93FE0" w:rsidR="0080307C" w:rsidRPr="00ED16B3" w:rsidRDefault="00841500" w:rsidP="000970C3">
            <w:pPr>
              <w:widowControl w:val="0"/>
              <w:spacing w:after="0"/>
              <w:jc w:val="center"/>
              <w:rPr>
                <w:sz w:val="20"/>
                <w:szCs w:val="20"/>
                <w:lang w:eastAsia="zh-CN"/>
              </w:rPr>
            </w:pPr>
            <w:r w:rsidRPr="00841500">
              <w:rPr>
                <w:sz w:val="20"/>
                <w:szCs w:val="20"/>
                <w:lang w:eastAsia="zh-CN"/>
              </w:rPr>
              <w:t>Randomly dist</w:t>
            </w:r>
            <w:r>
              <w:rPr>
                <w:sz w:val="20"/>
                <w:szCs w:val="20"/>
                <w:lang w:eastAsia="zh-CN"/>
              </w:rPr>
              <w:t>ributed between [-50, 50] Hz</w:t>
            </w:r>
          </w:p>
        </w:tc>
      </w:tr>
      <w:tr w:rsidR="0080307C" w:rsidRPr="00ED16B3" w14:paraId="1EBDB72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2685AC0" w14:textId="77777777" w:rsidR="0080307C" w:rsidRPr="00ED16B3" w:rsidRDefault="0080307C" w:rsidP="000970C3">
            <w:pPr>
              <w:widowControl w:val="0"/>
              <w:spacing w:after="0"/>
              <w:rPr>
                <w:bCs/>
                <w:sz w:val="20"/>
                <w:szCs w:val="20"/>
                <w:lang w:eastAsia="zh-CN"/>
              </w:rPr>
            </w:pPr>
            <w:r w:rsidRPr="00ED16B3">
              <w:rPr>
                <w:rFonts w:hint="eastAsia"/>
                <w:bCs/>
                <w:sz w:val="20"/>
                <w:szCs w:val="20"/>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86E68F7" w14:textId="56656A81" w:rsidR="0080307C" w:rsidRPr="00ED16B3" w:rsidRDefault="00841500" w:rsidP="000970C3">
            <w:pPr>
              <w:widowControl w:val="0"/>
              <w:spacing w:after="0"/>
              <w:jc w:val="center"/>
              <w:rPr>
                <w:rFonts w:ascii="微软雅黑" w:eastAsia="微软雅黑" w:hAnsi="微软雅黑" w:cs="宋体"/>
                <w:color w:val="333333"/>
                <w:sz w:val="15"/>
                <w:szCs w:val="15"/>
                <w:lang w:eastAsia="zh-CN"/>
              </w:rPr>
            </w:pPr>
            <w:r w:rsidRPr="00ED16B3">
              <w:rPr>
                <w:rFonts w:hint="eastAsia"/>
                <w:sz w:val="20"/>
                <w:szCs w:val="20"/>
                <w:lang w:eastAsia="zh-CN"/>
              </w:rPr>
              <w:t xml:space="preserve">Randomly </w:t>
            </w:r>
            <w:r w:rsidR="001D5906">
              <w:rPr>
                <w:rFonts w:hint="eastAsia"/>
                <w:sz w:val="20"/>
                <w:szCs w:val="20"/>
                <w:lang w:eastAsia="zh-CN"/>
              </w:rPr>
              <w:t>distributed between [-2.6, 2.6]</w:t>
            </w:r>
            <w:r w:rsidRPr="007463E0">
              <w:rPr>
                <w:sz w:val="20"/>
                <w:szCs w:val="20"/>
                <w:lang w:eastAsia="zh-CN"/>
              </w:rPr>
              <w:t>μs</w:t>
            </w:r>
          </w:p>
        </w:tc>
      </w:tr>
      <w:tr w:rsidR="0080307C" w:rsidRPr="00ED16B3" w14:paraId="6F9F2719"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F292551" w14:textId="77777777" w:rsidR="0080307C" w:rsidRPr="00ED16B3" w:rsidRDefault="0080307C" w:rsidP="000970C3">
            <w:pPr>
              <w:widowControl w:val="0"/>
              <w:spacing w:after="0"/>
              <w:rPr>
                <w:bCs/>
                <w:sz w:val="20"/>
                <w:szCs w:val="20"/>
                <w:lang w:eastAsia="zh-CN"/>
              </w:rPr>
            </w:pPr>
            <w:r w:rsidRPr="00ED16B3">
              <w:rPr>
                <w:bCs/>
                <w:sz w:val="20"/>
                <w:szCs w:val="20"/>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8898AD1"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10% BLER</w:t>
            </w:r>
          </w:p>
        </w:tc>
      </w:tr>
      <w:tr w:rsidR="0080307C" w:rsidRPr="00ED16B3" w14:paraId="1BCAF78B"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7ABEC9B"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9A0E055"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Realistic cross-subframe channel estimation</w:t>
            </w:r>
          </w:p>
        </w:tc>
      </w:tr>
      <w:tr w:rsidR="00841500" w:rsidRPr="00ED16B3" w14:paraId="65BD1336"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F072B28" w14:textId="208E61C5" w:rsidR="00841500" w:rsidRDefault="00841500" w:rsidP="000970C3">
            <w:pPr>
              <w:widowControl w:val="0"/>
              <w:spacing w:after="0"/>
              <w:rPr>
                <w:bCs/>
                <w:sz w:val="20"/>
                <w:szCs w:val="20"/>
                <w:lang w:eastAsia="zh-CN"/>
              </w:rPr>
            </w:pPr>
            <w:r>
              <w:rPr>
                <w:rFonts w:hint="eastAsia"/>
                <w:bCs/>
                <w:sz w:val="20"/>
                <w:szCs w:val="20"/>
                <w:lang w:eastAsia="zh-CN"/>
              </w:rPr>
              <w:t>N</w:t>
            </w:r>
            <w:r>
              <w:rPr>
                <w:bCs/>
                <w:sz w:val="20"/>
                <w:szCs w:val="20"/>
                <w:lang w:eastAsia="zh-CN"/>
              </w:rPr>
              <w:t xml:space="preserve">umber of subframes </w:t>
            </w:r>
            <w:r>
              <w:rPr>
                <w:rFonts w:hint="eastAsia"/>
                <w:bCs/>
                <w:sz w:val="20"/>
                <w:szCs w:val="20"/>
                <w:lang w:eastAsia="zh-CN"/>
              </w:rPr>
              <w:t>(</w:t>
            </w:r>
            <w:r>
              <w:rPr>
                <w:bCs/>
                <w:sz w:val="20"/>
                <w:szCs w:val="20"/>
                <w:lang w:eastAsia="zh-CN"/>
              </w:rPr>
              <w:t>N</w:t>
            </w:r>
            <w:r w:rsidRPr="00133933">
              <w:rPr>
                <w:bCs/>
                <w:sz w:val="20"/>
                <w:szCs w:val="20"/>
                <w:vertAlign w:val="subscript"/>
                <w:lang w:eastAsia="zh-CN"/>
              </w:rPr>
              <w:t>sf</w:t>
            </w:r>
            <w:r>
              <w:rPr>
                <w:rFonts w:hint="eastAsia"/>
                <w:bCs/>
                <w:sz w:val="20"/>
                <w:szCs w:val="20"/>
                <w:lang w:eastAsia="zh-CN"/>
              </w:rPr>
              <w: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10F5F05" w14:textId="11497A04" w:rsidR="00841500" w:rsidRDefault="00841500" w:rsidP="000970C3">
            <w:pPr>
              <w:widowControl w:val="0"/>
              <w:spacing w:after="0"/>
              <w:jc w:val="center"/>
              <w:rPr>
                <w:sz w:val="20"/>
                <w:szCs w:val="20"/>
                <w:lang w:eastAsia="zh-CN"/>
              </w:rPr>
            </w:pPr>
            <w:r>
              <w:rPr>
                <w:rFonts w:hint="eastAsia"/>
                <w:sz w:val="20"/>
                <w:szCs w:val="20"/>
                <w:lang w:eastAsia="zh-CN"/>
              </w:rPr>
              <w:t>10</w:t>
            </w:r>
          </w:p>
        </w:tc>
      </w:tr>
      <w:tr w:rsidR="0080307C" w:rsidRPr="00ED16B3" w14:paraId="0FD33F6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4876118"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TBS(</w:t>
            </w:r>
            <w:r>
              <w:rPr>
                <w:bCs/>
                <w:sz w:val="20"/>
                <w:szCs w:val="20"/>
                <w:lang w:eastAsia="zh-CN"/>
              </w:rPr>
              <w:t>bits</w:t>
            </w:r>
            <w:r>
              <w:rPr>
                <w:rFonts w:hint="eastAsia"/>
                <w:bCs/>
                <w:sz w:val="20"/>
                <w:szCs w:val="20"/>
                <w:lang w:eastAsia="zh-CN"/>
              </w:rPr>
              <w: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68A4A823" w14:textId="588BF38D" w:rsidR="0080307C" w:rsidRPr="00ED16B3" w:rsidRDefault="00841500" w:rsidP="000970C3">
            <w:pPr>
              <w:widowControl w:val="0"/>
              <w:spacing w:after="0"/>
              <w:jc w:val="center"/>
              <w:rPr>
                <w:sz w:val="20"/>
                <w:szCs w:val="20"/>
                <w:lang w:eastAsia="zh-CN"/>
              </w:rPr>
            </w:pPr>
            <w:r>
              <w:rPr>
                <w:rFonts w:hint="eastAsia"/>
                <w:sz w:val="20"/>
                <w:szCs w:val="20"/>
                <w:lang w:eastAsia="zh-CN"/>
              </w:rPr>
              <w:t>1032</w:t>
            </w:r>
          </w:p>
        </w:tc>
      </w:tr>
      <w:tr w:rsidR="009658A4" w:rsidRPr="00ED16B3" w14:paraId="1C87F4A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F975AC3" w14:textId="26C24107" w:rsidR="009658A4" w:rsidRDefault="009658A4" w:rsidP="000970C3">
            <w:pPr>
              <w:widowControl w:val="0"/>
              <w:spacing w:after="0"/>
              <w:rPr>
                <w:bCs/>
                <w:sz w:val="20"/>
                <w:szCs w:val="20"/>
                <w:lang w:eastAsia="zh-CN"/>
              </w:rPr>
            </w:pPr>
            <w:r>
              <w:rPr>
                <w:rFonts w:hint="eastAsia"/>
                <w:bCs/>
                <w:sz w:val="20"/>
                <w:szCs w:val="20"/>
                <w:lang w:eastAsia="zh-CN"/>
              </w:rPr>
              <w:t>Repetition number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C81D9A8" w14:textId="05457B85" w:rsidR="009658A4" w:rsidRDefault="009658A4" w:rsidP="000970C3">
            <w:pPr>
              <w:widowControl w:val="0"/>
              <w:spacing w:after="0"/>
              <w:jc w:val="center"/>
              <w:rPr>
                <w:sz w:val="20"/>
                <w:szCs w:val="20"/>
                <w:lang w:eastAsia="zh-CN"/>
              </w:rPr>
            </w:pPr>
            <w:r>
              <w:rPr>
                <w:rFonts w:hint="eastAsia"/>
                <w:sz w:val="20"/>
                <w:szCs w:val="20"/>
                <w:lang w:eastAsia="zh-CN"/>
              </w:rPr>
              <w:t>32</w:t>
            </w:r>
          </w:p>
        </w:tc>
      </w:tr>
    </w:tbl>
    <w:p w14:paraId="79E78DC9" w14:textId="77777777" w:rsidR="0080307C" w:rsidRPr="003443DC" w:rsidRDefault="0080307C" w:rsidP="00147A68">
      <w:pPr>
        <w:rPr>
          <w:kern w:val="2"/>
          <w:lang w:val="en-GB" w:eastAsia="zh-CN"/>
        </w:rPr>
      </w:pPr>
    </w:p>
    <w:sectPr w:rsidR="0080307C" w:rsidRPr="00344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E62DC" w14:textId="77777777" w:rsidR="00D10C60" w:rsidRDefault="00D10C60">
      <w:r>
        <w:separator/>
      </w:r>
    </w:p>
  </w:endnote>
  <w:endnote w:type="continuationSeparator" w:id="0">
    <w:p w14:paraId="3530B8B7" w14:textId="77777777" w:rsidR="00D10C60" w:rsidRDefault="00D1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E86AA" w14:textId="77777777" w:rsidR="00D10C60" w:rsidRDefault="00D10C60">
      <w:r>
        <w:separator/>
      </w:r>
    </w:p>
  </w:footnote>
  <w:footnote w:type="continuationSeparator" w:id="0">
    <w:p w14:paraId="6F048740" w14:textId="77777777" w:rsidR="00D10C60" w:rsidRDefault="00D10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C1949"/>
    <w:multiLevelType w:val="hybridMultilevel"/>
    <w:tmpl w:val="93B4D65A"/>
    <w:lvl w:ilvl="0" w:tplc="60AE8B56">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A804E2"/>
    <w:multiLevelType w:val="hybridMultilevel"/>
    <w:tmpl w:val="1CECF468"/>
    <w:lvl w:ilvl="0" w:tplc="C2FCEFB0">
      <w:numFmt w:val="bullet"/>
      <w:lvlText w:val="-"/>
      <w:lvlJc w:val="left"/>
      <w:pPr>
        <w:ind w:left="476" w:hanging="420"/>
      </w:pPr>
      <w:rPr>
        <w:rFonts w:ascii="Times New Roman" w:eastAsia="MS Mincho"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 w15:restartNumberingAfterBreak="0">
    <w:nsid w:val="18B7579F"/>
    <w:multiLevelType w:val="hybridMultilevel"/>
    <w:tmpl w:val="6B92167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19D2389E"/>
    <w:multiLevelType w:val="hybridMultilevel"/>
    <w:tmpl w:val="F2184D28"/>
    <w:lvl w:ilvl="0" w:tplc="76E8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6531E7"/>
    <w:multiLevelType w:val="hybridMultilevel"/>
    <w:tmpl w:val="1A42DFA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13783C"/>
    <w:multiLevelType w:val="hybridMultilevel"/>
    <w:tmpl w:val="CED0A4A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9B36D7"/>
    <w:multiLevelType w:val="hybridMultilevel"/>
    <w:tmpl w:val="46B6045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E8051CC"/>
    <w:multiLevelType w:val="hybridMultilevel"/>
    <w:tmpl w:val="A4EC693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725578"/>
    <w:multiLevelType w:val="hybridMultilevel"/>
    <w:tmpl w:val="402432D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10"/>
  </w:num>
  <w:num w:numId="4">
    <w:abstractNumId w:val="1"/>
  </w:num>
  <w:num w:numId="5">
    <w:abstractNumId w:val="12"/>
  </w:num>
  <w:num w:numId="6">
    <w:abstractNumId w:val="6"/>
  </w:num>
  <w:num w:numId="7">
    <w:abstractNumId w:val="2"/>
  </w:num>
  <w:num w:numId="8">
    <w:abstractNumId w:val="13"/>
  </w:num>
  <w:num w:numId="9">
    <w:abstractNumId w:val="3"/>
  </w:num>
  <w:num w:numId="10">
    <w:abstractNumId w:val="0"/>
  </w:num>
  <w:num w:numId="11">
    <w:abstractNumId w:val="14"/>
  </w:num>
  <w:num w:numId="12">
    <w:abstractNumId w:val="9"/>
  </w:num>
  <w:num w:numId="13">
    <w:abstractNumId w:val="11"/>
  </w:num>
  <w:num w:numId="14">
    <w:abstractNumId w:val="8"/>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65"/>
    <w:rsid w:val="000033A3"/>
    <w:rsid w:val="00003605"/>
    <w:rsid w:val="00003C56"/>
    <w:rsid w:val="00003EC2"/>
    <w:rsid w:val="000040A9"/>
    <w:rsid w:val="0000458E"/>
    <w:rsid w:val="00004E70"/>
    <w:rsid w:val="000054D4"/>
    <w:rsid w:val="00006E87"/>
    <w:rsid w:val="00006F95"/>
    <w:rsid w:val="000072B6"/>
    <w:rsid w:val="00007813"/>
    <w:rsid w:val="000109E6"/>
    <w:rsid w:val="00010E5D"/>
    <w:rsid w:val="00011672"/>
    <w:rsid w:val="00011F67"/>
    <w:rsid w:val="0001221A"/>
    <w:rsid w:val="000123A0"/>
    <w:rsid w:val="00012851"/>
    <w:rsid w:val="00012862"/>
    <w:rsid w:val="000128E6"/>
    <w:rsid w:val="00012CC7"/>
    <w:rsid w:val="000147D6"/>
    <w:rsid w:val="00014915"/>
    <w:rsid w:val="00015EFB"/>
    <w:rsid w:val="000165E2"/>
    <w:rsid w:val="000172BE"/>
    <w:rsid w:val="00017D8A"/>
    <w:rsid w:val="00022DA2"/>
    <w:rsid w:val="00023388"/>
    <w:rsid w:val="00023425"/>
    <w:rsid w:val="000236E8"/>
    <w:rsid w:val="000241BE"/>
    <w:rsid w:val="000242B6"/>
    <w:rsid w:val="000242F2"/>
    <w:rsid w:val="00024E1D"/>
    <w:rsid w:val="00026D4B"/>
    <w:rsid w:val="00026DCD"/>
    <w:rsid w:val="000275C6"/>
    <w:rsid w:val="00027AD6"/>
    <w:rsid w:val="0003024C"/>
    <w:rsid w:val="000318E5"/>
    <w:rsid w:val="00031ADB"/>
    <w:rsid w:val="00032056"/>
    <w:rsid w:val="000328CA"/>
    <w:rsid w:val="00032E40"/>
    <w:rsid w:val="0003376B"/>
    <w:rsid w:val="000340D6"/>
    <w:rsid w:val="000340DC"/>
    <w:rsid w:val="00034676"/>
    <w:rsid w:val="000346E6"/>
    <w:rsid w:val="00034CC7"/>
    <w:rsid w:val="000352B3"/>
    <w:rsid w:val="00035308"/>
    <w:rsid w:val="0003555B"/>
    <w:rsid w:val="00035665"/>
    <w:rsid w:val="00036C5D"/>
    <w:rsid w:val="00037A9E"/>
    <w:rsid w:val="0004023E"/>
    <w:rsid w:val="0004024B"/>
    <w:rsid w:val="00041201"/>
    <w:rsid w:val="00041C57"/>
    <w:rsid w:val="00042387"/>
    <w:rsid w:val="000434B7"/>
    <w:rsid w:val="000435E4"/>
    <w:rsid w:val="000441B5"/>
    <w:rsid w:val="00045439"/>
    <w:rsid w:val="00046796"/>
    <w:rsid w:val="000467FD"/>
    <w:rsid w:val="00046AAF"/>
    <w:rsid w:val="00046C67"/>
    <w:rsid w:val="0004706A"/>
    <w:rsid w:val="00047225"/>
    <w:rsid w:val="000477EE"/>
    <w:rsid w:val="00047E60"/>
    <w:rsid w:val="00050685"/>
    <w:rsid w:val="00052AD2"/>
    <w:rsid w:val="000530DF"/>
    <w:rsid w:val="00053157"/>
    <w:rsid w:val="00053751"/>
    <w:rsid w:val="00054073"/>
    <w:rsid w:val="000540CF"/>
    <w:rsid w:val="0005425B"/>
    <w:rsid w:val="00054E0C"/>
    <w:rsid w:val="0005541D"/>
    <w:rsid w:val="00055937"/>
    <w:rsid w:val="00055A51"/>
    <w:rsid w:val="00055D38"/>
    <w:rsid w:val="00056246"/>
    <w:rsid w:val="000565C8"/>
    <w:rsid w:val="00057DC8"/>
    <w:rsid w:val="000612E1"/>
    <w:rsid w:val="000614FE"/>
    <w:rsid w:val="000655D3"/>
    <w:rsid w:val="00065D38"/>
    <w:rsid w:val="0006645C"/>
    <w:rsid w:val="00067099"/>
    <w:rsid w:val="0006792E"/>
    <w:rsid w:val="00067DD1"/>
    <w:rsid w:val="00070447"/>
    <w:rsid w:val="000706E7"/>
    <w:rsid w:val="00070EF8"/>
    <w:rsid w:val="00071192"/>
    <w:rsid w:val="000713A7"/>
    <w:rsid w:val="00071471"/>
    <w:rsid w:val="00072216"/>
    <w:rsid w:val="00072689"/>
    <w:rsid w:val="0007291A"/>
    <w:rsid w:val="00072A80"/>
    <w:rsid w:val="000731A0"/>
    <w:rsid w:val="000736C1"/>
    <w:rsid w:val="00073797"/>
    <w:rsid w:val="00073DEC"/>
    <w:rsid w:val="000745AA"/>
    <w:rsid w:val="00074E86"/>
    <w:rsid w:val="00075A2B"/>
    <w:rsid w:val="00075B92"/>
    <w:rsid w:val="00076097"/>
    <w:rsid w:val="00076541"/>
    <w:rsid w:val="00077155"/>
    <w:rsid w:val="000772F4"/>
    <w:rsid w:val="000776EB"/>
    <w:rsid w:val="00080E03"/>
    <w:rsid w:val="00081E5F"/>
    <w:rsid w:val="000823B0"/>
    <w:rsid w:val="000827BA"/>
    <w:rsid w:val="0008335B"/>
    <w:rsid w:val="00083379"/>
    <w:rsid w:val="00083587"/>
    <w:rsid w:val="00083838"/>
    <w:rsid w:val="00083B6A"/>
    <w:rsid w:val="00085E04"/>
    <w:rsid w:val="00086800"/>
    <w:rsid w:val="00087913"/>
    <w:rsid w:val="000902DC"/>
    <w:rsid w:val="000903C5"/>
    <w:rsid w:val="000911AE"/>
    <w:rsid w:val="00092176"/>
    <w:rsid w:val="00092D4C"/>
    <w:rsid w:val="00093697"/>
    <w:rsid w:val="00093A40"/>
    <w:rsid w:val="00093D42"/>
    <w:rsid w:val="00093DD0"/>
    <w:rsid w:val="00094A16"/>
    <w:rsid w:val="00094DE6"/>
    <w:rsid w:val="00096315"/>
    <w:rsid w:val="00096356"/>
    <w:rsid w:val="000970C3"/>
    <w:rsid w:val="00097A6E"/>
    <w:rsid w:val="00097AF7"/>
    <w:rsid w:val="00097C99"/>
    <w:rsid w:val="000A01A6"/>
    <w:rsid w:val="000A0F14"/>
    <w:rsid w:val="000A1441"/>
    <w:rsid w:val="000A1A06"/>
    <w:rsid w:val="000A1B60"/>
    <w:rsid w:val="000A21B4"/>
    <w:rsid w:val="000A2CC7"/>
    <w:rsid w:val="000A2ED6"/>
    <w:rsid w:val="000A4190"/>
    <w:rsid w:val="000A4205"/>
    <w:rsid w:val="000A4A19"/>
    <w:rsid w:val="000A577C"/>
    <w:rsid w:val="000A6351"/>
    <w:rsid w:val="000A63D6"/>
    <w:rsid w:val="000A7402"/>
    <w:rsid w:val="000A7B38"/>
    <w:rsid w:val="000B0343"/>
    <w:rsid w:val="000B19E7"/>
    <w:rsid w:val="000B2985"/>
    <w:rsid w:val="000B2C88"/>
    <w:rsid w:val="000B2E10"/>
    <w:rsid w:val="000B3342"/>
    <w:rsid w:val="000B3EAA"/>
    <w:rsid w:val="000B51FA"/>
    <w:rsid w:val="000B58D1"/>
    <w:rsid w:val="000B5905"/>
    <w:rsid w:val="000B5975"/>
    <w:rsid w:val="000B6E2C"/>
    <w:rsid w:val="000B708A"/>
    <w:rsid w:val="000B76C5"/>
    <w:rsid w:val="000B7A10"/>
    <w:rsid w:val="000C115D"/>
    <w:rsid w:val="000C1535"/>
    <w:rsid w:val="000C252B"/>
    <w:rsid w:val="000C2BB7"/>
    <w:rsid w:val="000C2FBD"/>
    <w:rsid w:val="000C3B0C"/>
    <w:rsid w:val="000C422D"/>
    <w:rsid w:val="000C5F91"/>
    <w:rsid w:val="000C6025"/>
    <w:rsid w:val="000D0565"/>
    <w:rsid w:val="000D0679"/>
    <w:rsid w:val="000D0E4E"/>
    <w:rsid w:val="000D113C"/>
    <w:rsid w:val="000D12D1"/>
    <w:rsid w:val="000D159A"/>
    <w:rsid w:val="000D1796"/>
    <w:rsid w:val="000D202D"/>
    <w:rsid w:val="000D22CC"/>
    <w:rsid w:val="000D2E7E"/>
    <w:rsid w:val="000D36AE"/>
    <w:rsid w:val="000D38A1"/>
    <w:rsid w:val="000D4C4E"/>
    <w:rsid w:val="000D5077"/>
    <w:rsid w:val="000D5362"/>
    <w:rsid w:val="000D57F8"/>
    <w:rsid w:val="000D5851"/>
    <w:rsid w:val="000D5C60"/>
    <w:rsid w:val="000D698F"/>
    <w:rsid w:val="000D71E2"/>
    <w:rsid w:val="000D73A5"/>
    <w:rsid w:val="000D74B6"/>
    <w:rsid w:val="000E07D6"/>
    <w:rsid w:val="000E1380"/>
    <w:rsid w:val="000E18DF"/>
    <w:rsid w:val="000E4FC8"/>
    <w:rsid w:val="000E59A0"/>
    <w:rsid w:val="000E7A84"/>
    <w:rsid w:val="000F1447"/>
    <w:rsid w:val="000F15BC"/>
    <w:rsid w:val="000F180A"/>
    <w:rsid w:val="000F1C92"/>
    <w:rsid w:val="000F1DB9"/>
    <w:rsid w:val="000F2A99"/>
    <w:rsid w:val="000F2EEE"/>
    <w:rsid w:val="000F32B1"/>
    <w:rsid w:val="000F3697"/>
    <w:rsid w:val="000F395C"/>
    <w:rsid w:val="000F6207"/>
    <w:rsid w:val="000F7F58"/>
    <w:rsid w:val="00100128"/>
    <w:rsid w:val="00100FF3"/>
    <w:rsid w:val="00102309"/>
    <w:rsid w:val="001026CA"/>
    <w:rsid w:val="00104158"/>
    <w:rsid w:val="001043C2"/>
    <w:rsid w:val="001043E1"/>
    <w:rsid w:val="0010505A"/>
    <w:rsid w:val="0010525D"/>
    <w:rsid w:val="00105591"/>
    <w:rsid w:val="001058EA"/>
    <w:rsid w:val="00105CC7"/>
    <w:rsid w:val="0010758B"/>
    <w:rsid w:val="00107779"/>
    <w:rsid w:val="001078C2"/>
    <w:rsid w:val="00107E1C"/>
    <w:rsid w:val="00110243"/>
    <w:rsid w:val="00110497"/>
    <w:rsid w:val="0011052E"/>
    <w:rsid w:val="001112C4"/>
    <w:rsid w:val="00111444"/>
    <w:rsid w:val="00111723"/>
    <w:rsid w:val="001129B5"/>
    <w:rsid w:val="00112BE6"/>
    <w:rsid w:val="001138C1"/>
    <w:rsid w:val="00113C25"/>
    <w:rsid w:val="00113FBA"/>
    <w:rsid w:val="001141E3"/>
    <w:rsid w:val="001144DF"/>
    <w:rsid w:val="0011557B"/>
    <w:rsid w:val="0011763A"/>
    <w:rsid w:val="00117858"/>
    <w:rsid w:val="00117C85"/>
    <w:rsid w:val="001208F6"/>
    <w:rsid w:val="00120B13"/>
    <w:rsid w:val="00121672"/>
    <w:rsid w:val="001217D9"/>
    <w:rsid w:val="00121F29"/>
    <w:rsid w:val="00123243"/>
    <w:rsid w:val="00124D84"/>
    <w:rsid w:val="001250DD"/>
    <w:rsid w:val="00125733"/>
    <w:rsid w:val="00125EF7"/>
    <w:rsid w:val="001263AA"/>
    <w:rsid w:val="001269A3"/>
    <w:rsid w:val="00130779"/>
    <w:rsid w:val="001307A1"/>
    <w:rsid w:val="001321D3"/>
    <w:rsid w:val="001324F4"/>
    <w:rsid w:val="001327B9"/>
    <w:rsid w:val="00133599"/>
    <w:rsid w:val="00133933"/>
    <w:rsid w:val="00133BF7"/>
    <w:rsid w:val="00133CCC"/>
    <w:rsid w:val="00134B88"/>
    <w:rsid w:val="00136A23"/>
    <w:rsid w:val="00136B99"/>
    <w:rsid w:val="0013734C"/>
    <w:rsid w:val="0014063E"/>
    <w:rsid w:val="0014087D"/>
    <w:rsid w:val="00140F74"/>
    <w:rsid w:val="00141191"/>
    <w:rsid w:val="001413E0"/>
    <w:rsid w:val="0014159C"/>
    <w:rsid w:val="00141D56"/>
    <w:rsid w:val="00142665"/>
    <w:rsid w:val="001429FF"/>
    <w:rsid w:val="00142E80"/>
    <w:rsid w:val="0014384A"/>
    <w:rsid w:val="0014450F"/>
    <w:rsid w:val="0014474E"/>
    <w:rsid w:val="00144D8F"/>
    <w:rsid w:val="0014587A"/>
    <w:rsid w:val="00145C74"/>
    <w:rsid w:val="001462E9"/>
    <w:rsid w:val="001464F9"/>
    <w:rsid w:val="00146E32"/>
    <w:rsid w:val="001477DF"/>
    <w:rsid w:val="00147A68"/>
    <w:rsid w:val="00151619"/>
    <w:rsid w:val="00152142"/>
    <w:rsid w:val="00152835"/>
    <w:rsid w:val="00153FCE"/>
    <w:rsid w:val="001541E1"/>
    <w:rsid w:val="00154C0C"/>
    <w:rsid w:val="001559FA"/>
    <w:rsid w:val="00155BD7"/>
    <w:rsid w:val="00156374"/>
    <w:rsid w:val="001564F3"/>
    <w:rsid w:val="001577D8"/>
    <w:rsid w:val="00157CEA"/>
    <w:rsid w:val="00157FC3"/>
    <w:rsid w:val="00160739"/>
    <w:rsid w:val="0016271E"/>
    <w:rsid w:val="00162D7A"/>
    <w:rsid w:val="00163353"/>
    <w:rsid w:val="00164BA1"/>
    <w:rsid w:val="00164DAB"/>
    <w:rsid w:val="00164E9A"/>
    <w:rsid w:val="00165BBB"/>
    <w:rsid w:val="0016613F"/>
    <w:rsid w:val="00166215"/>
    <w:rsid w:val="00166591"/>
    <w:rsid w:val="001704D2"/>
    <w:rsid w:val="00171143"/>
    <w:rsid w:val="001712FB"/>
    <w:rsid w:val="00172864"/>
    <w:rsid w:val="00172B82"/>
    <w:rsid w:val="00172EFA"/>
    <w:rsid w:val="00173608"/>
    <w:rsid w:val="00173AEA"/>
    <w:rsid w:val="001745EC"/>
    <w:rsid w:val="001747B7"/>
    <w:rsid w:val="00174B1C"/>
    <w:rsid w:val="00175C30"/>
    <w:rsid w:val="00175C67"/>
    <w:rsid w:val="00177069"/>
    <w:rsid w:val="00177FC1"/>
    <w:rsid w:val="0018057A"/>
    <w:rsid w:val="001815A2"/>
    <w:rsid w:val="00181FC1"/>
    <w:rsid w:val="00183034"/>
    <w:rsid w:val="001830F7"/>
    <w:rsid w:val="00183EE6"/>
    <w:rsid w:val="0018522C"/>
    <w:rsid w:val="0018588A"/>
    <w:rsid w:val="00187252"/>
    <w:rsid w:val="001919F7"/>
    <w:rsid w:val="00191C91"/>
    <w:rsid w:val="0019226A"/>
    <w:rsid w:val="00192DD9"/>
    <w:rsid w:val="00194339"/>
    <w:rsid w:val="00194848"/>
    <w:rsid w:val="0019495E"/>
    <w:rsid w:val="00194E6D"/>
    <w:rsid w:val="001958EA"/>
    <w:rsid w:val="00195E0E"/>
    <w:rsid w:val="001A180D"/>
    <w:rsid w:val="001A1BAC"/>
    <w:rsid w:val="001A23CE"/>
    <w:rsid w:val="001A2C89"/>
    <w:rsid w:val="001A38B3"/>
    <w:rsid w:val="001A558D"/>
    <w:rsid w:val="001A673E"/>
    <w:rsid w:val="001A6D75"/>
    <w:rsid w:val="001A7612"/>
    <w:rsid w:val="001A7763"/>
    <w:rsid w:val="001B032D"/>
    <w:rsid w:val="001B3964"/>
    <w:rsid w:val="001B4452"/>
    <w:rsid w:val="001B466C"/>
    <w:rsid w:val="001B4F34"/>
    <w:rsid w:val="001B52EC"/>
    <w:rsid w:val="001B554A"/>
    <w:rsid w:val="001B57CC"/>
    <w:rsid w:val="001B6564"/>
    <w:rsid w:val="001B691A"/>
    <w:rsid w:val="001C0285"/>
    <w:rsid w:val="001C02D8"/>
    <w:rsid w:val="001C04D7"/>
    <w:rsid w:val="001C04E3"/>
    <w:rsid w:val="001C0F20"/>
    <w:rsid w:val="001C2378"/>
    <w:rsid w:val="001C3EE9"/>
    <w:rsid w:val="001C3FA4"/>
    <w:rsid w:val="001C40F9"/>
    <w:rsid w:val="001C458B"/>
    <w:rsid w:val="001C46FB"/>
    <w:rsid w:val="001C4F0C"/>
    <w:rsid w:val="001C5D4F"/>
    <w:rsid w:val="001C64C0"/>
    <w:rsid w:val="001C69DA"/>
    <w:rsid w:val="001C6F06"/>
    <w:rsid w:val="001C7486"/>
    <w:rsid w:val="001C775F"/>
    <w:rsid w:val="001D02D0"/>
    <w:rsid w:val="001D1401"/>
    <w:rsid w:val="001D2347"/>
    <w:rsid w:val="001D2360"/>
    <w:rsid w:val="001D3109"/>
    <w:rsid w:val="001D332E"/>
    <w:rsid w:val="001D3B47"/>
    <w:rsid w:val="001D3DB0"/>
    <w:rsid w:val="001D4622"/>
    <w:rsid w:val="001D5033"/>
    <w:rsid w:val="001D5906"/>
    <w:rsid w:val="001D5C88"/>
    <w:rsid w:val="001D6567"/>
    <w:rsid w:val="001D695C"/>
    <w:rsid w:val="001D6C74"/>
    <w:rsid w:val="001D6FD9"/>
    <w:rsid w:val="001D780E"/>
    <w:rsid w:val="001D7FAB"/>
    <w:rsid w:val="001E052C"/>
    <w:rsid w:val="001E05C3"/>
    <w:rsid w:val="001E0AD3"/>
    <w:rsid w:val="001E22A3"/>
    <w:rsid w:val="001E36E4"/>
    <w:rsid w:val="001E379D"/>
    <w:rsid w:val="001E3A3C"/>
    <w:rsid w:val="001E5C23"/>
    <w:rsid w:val="001E5E5F"/>
    <w:rsid w:val="001E613D"/>
    <w:rsid w:val="001E71BE"/>
    <w:rsid w:val="001E735C"/>
    <w:rsid w:val="001E7504"/>
    <w:rsid w:val="001E7565"/>
    <w:rsid w:val="001E76DF"/>
    <w:rsid w:val="001F1308"/>
    <w:rsid w:val="001F1525"/>
    <w:rsid w:val="001F1E87"/>
    <w:rsid w:val="001F1EB6"/>
    <w:rsid w:val="001F2E23"/>
    <w:rsid w:val="001F341F"/>
    <w:rsid w:val="001F3911"/>
    <w:rsid w:val="001F3F1A"/>
    <w:rsid w:val="001F4167"/>
    <w:rsid w:val="001F4CBD"/>
    <w:rsid w:val="001F5545"/>
    <w:rsid w:val="001F5777"/>
    <w:rsid w:val="001F5937"/>
    <w:rsid w:val="001F59E3"/>
    <w:rsid w:val="001F59ED"/>
    <w:rsid w:val="001F67B4"/>
    <w:rsid w:val="001F7121"/>
    <w:rsid w:val="001F7915"/>
    <w:rsid w:val="00200D2C"/>
    <w:rsid w:val="002019D8"/>
    <w:rsid w:val="00201EC7"/>
    <w:rsid w:val="00201FFD"/>
    <w:rsid w:val="0020349A"/>
    <w:rsid w:val="002034B4"/>
    <w:rsid w:val="00203585"/>
    <w:rsid w:val="00203F6E"/>
    <w:rsid w:val="00204032"/>
    <w:rsid w:val="00204BAD"/>
    <w:rsid w:val="00204D60"/>
    <w:rsid w:val="0020548A"/>
    <w:rsid w:val="00205627"/>
    <w:rsid w:val="002056D0"/>
    <w:rsid w:val="002066F6"/>
    <w:rsid w:val="00206928"/>
    <w:rsid w:val="0020712A"/>
    <w:rsid w:val="00207692"/>
    <w:rsid w:val="00210860"/>
    <w:rsid w:val="00210B6A"/>
    <w:rsid w:val="00211D90"/>
    <w:rsid w:val="00212CB6"/>
    <w:rsid w:val="00212E37"/>
    <w:rsid w:val="00213EAF"/>
    <w:rsid w:val="002140FF"/>
    <w:rsid w:val="0021484A"/>
    <w:rsid w:val="00215D22"/>
    <w:rsid w:val="00220894"/>
    <w:rsid w:val="00221591"/>
    <w:rsid w:val="00224952"/>
    <w:rsid w:val="00224DD2"/>
    <w:rsid w:val="002252A0"/>
    <w:rsid w:val="00225A6A"/>
    <w:rsid w:val="00225AC7"/>
    <w:rsid w:val="00225ACC"/>
    <w:rsid w:val="002266CE"/>
    <w:rsid w:val="002266E6"/>
    <w:rsid w:val="00226F00"/>
    <w:rsid w:val="002270E4"/>
    <w:rsid w:val="00231C25"/>
    <w:rsid w:val="00231C6F"/>
    <w:rsid w:val="002326DD"/>
    <w:rsid w:val="00232A90"/>
    <w:rsid w:val="002335FF"/>
    <w:rsid w:val="00234151"/>
    <w:rsid w:val="00234408"/>
    <w:rsid w:val="0023479C"/>
    <w:rsid w:val="00234F8C"/>
    <w:rsid w:val="002351F8"/>
    <w:rsid w:val="00235542"/>
    <w:rsid w:val="00235CCE"/>
    <w:rsid w:val="00235DFD"/>
    <w:rsid w:val="002369B0"/>
    <w:rsid w:val="00236AD8"/>
    <w:rsid w:val="002401F5"/>
    <w:rsid w:val="00240E54"/>
    <w:rsid w:val="002451C5"/>
    <w:rsid w:val="00245F1F"/>
    <w:rsid w:val="0024663B"/>
    <w:rsid w:val="00247103"/>
    <w:rsid w:val="00250067"/>
    <w:rsid w:val="002516DE"/>
    <w:rsid w:val="00251E64"/>
    <w:rsid w:val="00251F81"/>
    <w:rsid w:val="00252782"/>
    <w:rsid w:val="00252BE0"/>
    <w:rsid w:val="00253588"/>
    <w:rsid w:val="002546F4"/>
    <w:rsid w:val="002551D0"/>
    <w:rsid w:val="00255374"/>
    <w:rsid w:val="002558E9"/>
    <w:rsid w:val="00257BF4"/>
    <w:rsid w:val="00260003"/>
    <w:rsid w:val="0026035D"/>
    <w:rsid w:val="002606D6"/>
    <w:rsid w:val="002611EB"/>
    <w:rsid w:val="002613F0"/>
    <w:rsid w:val="00261C98"/>
    <w:rsid w:val="00261F7F"/>
    <w:rsid w:val="0026248E"/>
    <w:rsid w:val="00262914"/>
    <w:rsid w:val="00263274"/>
    <w:rsid w:val="002647BF"/>
    <w:rsid w:val="002647D5"/>
    <w:rsid w:val="00265032"/>
    <w:rsid w:val="002651FB"/>
    <w:rsid w:val="0026538C"/>
    <w:rsid w:val="00265781"/>
    <w:rsid w:val="00265FA7"/>
    <w:rsid w:val="002666B6"/>
    <w:rsid w:val="00266B13"/>
    <w:rsid w:val="00266CF5"/>
    <w:rsid w:val="00270728"/>
    <w:rsid w:val="00270D42"/>
    <w:rsid w:val="0027195D"/>
    <w:rsid w:val="002720AA"/>
    <w:rsid w:val="00272B03"/>
    <w:rsid w:val="002733E2"/>
    <w:rsid w:val="002737A0"/>
    <w:rsid w:val="00273D2F"/>
    <w:rsid w:val="00274B57"/>
    <w:rsid w:val="002750B1"/>
    <w:rsid w:val="00276A35"/>
    <w:rsid w:val="00277686"/>
    <w:rsid w:val="00277835"/>
    <w:rsid w:val="00280AB1"/>
    <w:rsid w:val="0028361B"/>
    <w:rsid w:val="0028434F"/>
    <w:rsid w:val="00284566"/>
    <w:rsid w:val="00284B2E"/>
    <w:rsid w:val="00284BAE"/>
    <w:rsid w:val="002859AF"/>
    <w:rsid w:val="00286AE7"/>
    <w:rsid w:val="00287243"/>
    <w:rsid w:val="002876EC"/>
    <w:rsid w:val="00290647"/>
    <w:rsid w:val="00291385"/>
    <w:rsid w:val="00291422"/>
    <w:rsid w:val="0029237F"/>
    <w:rsid w:val="002923A8"/>
    <w:rsid w:val="00292715"/>
    <w:rsid w:val="00293BBE"/>
    <w:rsid w:val="00293E57"/>
    <w:rsid w:val="002945A3"/>
    <w:rsid w:val="002947D1"/>
    <w:rsid w:val="002948DF"/>
    <w:rsid w:val="00294D90"/>
    <w:rsid w:val="00294DC4"/>
    <w:rsid w:val="002969F3"/>
    <w:rsid w:val="00297A96"/>
    <w:rsid w:val="00297B8D"/>
    <w:rsid w:val="00297BDF"/>
    <w:rsid w:val="002A0881"/>
    <w:rsid w:val="002A1E92"/>
    <w:rsid w:val="002A204D"/>
    <w:rsid w:val="002A2616"/>
    <w:rsid w:val="002A26E1"/>
    <w:rsid w:val="002A28AA"/>
    <w:rsid w:val="002A368A"/>
    <w:rsid w:val="002A4065"/>
    <w:rsid w:val="002A51FA"/>
    <w:rsid w:val="002A59F0"/>
    <w:rsid w:val="002A6432"/>
    <w:rsid w:val="002A66A3"/>
    <w:rsid w:val="002A6DC2"/>
    <w:rsid w:val="002A6F25"/>
    <w:rsid w:val="002A6FD3"/>
    <w:rsid w:val="002A7797"/>
    <w:rsid w:val="002B0030"/>
    <w:rsid w:val="002B0A7D"/>
    <w:rsid w:val="002B0FA3"/>
    <w:rsid w:val="002B1A69"/>
    <w:rsid w:val="002B2723"/>
    <w:rsid w:val="002B2F2B"/>
    <w:rsid w:val="002B303A"/>
    <w:rsid w:val="002B3835"/>
    <w:rsid w:val="002B49BA"/>
    <w:rsid w:val="002B4AAB"/>
    <w:rsid w:val="002B5005"/>
    <w:rsid w:val="002B538E"/>
    <w:rsid w:val="002B5DCA"/>
    <w:rsid w:val="002B6892"/>
    <w:rsid w:val="002B6BDC"/>
    <w:rsid w:val="002B75B0"/>
    <w:rsid w:val="002B78F3"/>
    <w:rsid w:val="002B7D97"/>
    <w:rsid w:val="002B7EAF"/>
    <w:rsid w:val="002B7F6B"/>
    <w:rsid w:val="002C012F"/>
    <w:rsid w:val="002C099C"/>
    <w:rsid w:val="002C0B74"/>
    <w:rsid w:val="002C0C8B"/>
    <w:rsid w:val="002C0CBB"/>
    <w:rsid w:val="002C0F5C"/>
    <w:rsid w:val="002C1201"/>
    <w:rsid w:val="002C1460"/>
    <w:rsid w:val="002C20F2"/>
    <w:rsid w:val="002C38B2"/>
    <w:rsid w:val="002C3F9C"/>
    <w:rsid w:val="002C4716"/>
    <w:rsid w:val="002C4AEA"/>
    <w:rsid w:val="002C5AFA"/>
    <w:rsid w:val="002C672A"/>
    <w:rsid w:val="002C68F9"/>
    <w:rsid w:val="002C76A4"/>
    <w:rsid w:val="002D0439"/>
    <w:rsid w:val="002D0758"/>
    <w:rsid w:val="002D1083"/>
    <w:rsid w:val="002D11B7"/>
    <w:rsid w:val="002D223F"/>
    <w:rsid w:val="002D3710"/>
    <w:rsid w:val="002D3BBC"/>
    <w:rsid w:val="002D438A"/>
    <w:rsid w:val="002D4604"/>
    <w:rsid w:val="002D5738"/>
    <w:rsid w:val="002D5740"/>
    <w:rsid w:val="002D5A76"/>
    <w:rsid w:val="002D5E53"/>
    <w:rsid w:val="002D6035"/>
    <w:rsid w:val="002D6CBF"/>
    <w:rsid w:val="002D786E"/>
    <w:rsid w:val="002D7D0A"/>
    <w:rsid w:val="002E0319"/>
    <w:rsid w:val="002E121F"/>
    <w:rsid w:val="002E179B"/>
    <w:rsid w:val="002E1C9E"/>
    <w:rsid w:val="002E257B"/>
    <w:rsid w:val="002E3C65"/>
    <w:rsid w:val="002E3CA2"/>
    <w:rsid w:val="002E3F5B"/>
    <w:rsid w:val="002E4362"/>
    <w:rsid w:val="002E5D59"/>
    <w:rsid w:val="002E5EBF"/>
    <w:rsid w:val="002E63D9"/>
    <w:rsid w:val="002E640E"/>
    <w:rsid w:val="002E70DD"/>
    <w:rsid w:val="002E7971"/>
    <w:rsid w:val="002E7A39"/>
    <w:rsid w:val="002E7BC6"/>
    <w:rsid w:val="002E7D7E"/>
    <w:rsid w:val="002F03AE"/>
    <w:rsid w:val="002F0C28"/>
    <w:rsid w:val="002F1667"/>
    <w:rsid w:val="002F30DA"/>
    <w:rsid w:val="002F3CDE"/>
    <w:rsid w:val="002F45C0"/>
    <w:rsid w:val="002F4AEF"/>
    <w:rsid w:val="002F4B6C"/>
    <w:rsid w:val="002F5DD6"/>
    <w:rsid w:val="002F5FEA"/>
    <w:rsid w:val="002F63E7"/>
    <w:rsid w:val="002F6FCD"/>
    <w:rsid w:val="002F7BE3"/>
    <w:rsid w:val="002F7E6A"/>
    <w:rsid w:val="00300165"/>
    <w:rsid w:val="003010CF"/>
    <w:rsid w:val="00301793"/>
    <w:rsid w:val="0030201E"/>
    <w:rsid w:val="00303440"/>
    <w:rsid w:val="00303455"/>
    <w:rsid w:val="003036A3"/>
    <w:rsid w:val="00304D9B"/>
    <w:rsid w:val="00305FF9"/>
    <w:rsid w:val="00306E6B"/>
    <w:rsid w:val="003078BA"/>
    <w:rsid w:val="00307CAF"/>
    <w:rsid w:val="003100C8"/>
    <w:rsid w:val="00311161"/>
    <w:rsid w:val="00312400"/>
    <w:rsid w:val="00312739"/>
    <w:rsid w:val="00312D10"/>
    <w:rsid w:val="00313C7B"/>
    <w:rsid w:val="003145B2"/>
    <w:rsid w:val="00314C86"/>
    <w:rsid w:val="00315455"/>
    <w:rsid w:val="003170D3"/>
    <w:rsid w:val="003178DA"/>
    <w:rsid w:val="00317DB8"/>
    <w:rsid w:val="00320618"/>
    <w:rsid w:val="0032100B"/>
    <w:rsid w:val="0032195B"/>
    <w:rsid w:val="00321BD7"/>
    <w:rsid w:val="003225D1"/>
    <w:rsid w:val="0032260F"/>
    <w:rsid w:val="0032261B"/>
    <w:rsid w:val="003228DA"/>
    <w:rsid w:val="00323D6B"/>
    <w:rsid w:val="00326957"/>
    <w:rsid w:val="00326AE2"/>
    <w:rsid w:val="003276F0"/>
    <w:rsid w:val="00331426"/>
    <w:rsid w:val="0033171D"/>
    <w:rsid w:val="00331FC3"/>
    <w:rsid w:val="00332C6E"/>
    <w:rsid w:val="003335A4"/>
    <w:rsid w:val="003336B3"/>
    <w:rsid w:val="00333C4C"/>
    <w:rsid w:val="00335B75"/>
    <w:rsid w:val="00335D8C"/>
    <w:rsid w:val="00336072"/>
    <w:rsid w:val="003363A1"/>
    <w:rsid w:val="0033684A"/>
    <w:rsid w:val="0034049E"/>
    <w:rsid w:val="00341EA9"/>
    <w:rsid w:val="0034226D"/>
    <w:rsid w:val="00342972"/>
    <w:rsid w:val="00342FDD"/>
    <w:rsid w:val="00344162"/>
    <w:rsid w:val="0034429B"/>
    <w:rsid w:val="003443DC"/>
    <w:rsid w:val="00344866"/>
    <w:rsid w:val="003459A2"/>
    <w:rsid w:val="0034638C"/>
    <w:rsid w:val="00346643"/>
    <w:rsid w:val="00346F7F"/>
    <w:rsid w:val="00347437"/>
    <w:rsid w:val="00350108"/>
    <w:rsid w:val="00350762"/>
    <w:rsid w:val="003507C4"/>
    <w:rsid w:val="003519A1"/>
    <w:rsid w:val="00352480"/>
    <w:rsid w:val="0035257A"/>
    <w:rsid w:val="003530D2"/>
    <w:rsid w:val="0035331A"/>
    <w:rsid w:val="003534E1"/>
    <w:rsid w:val="00353610"/>
    <w:rsid w:val="00353FC2"/>
    <w:rsid w:val="0035402A"/>
    <w:rsid w:val="00354656"/>
    <w:rsid w:val="003548D8"/>
    <w:rsid w:val="00354B03"/>
    <w:rsid w:val="00354D87"/>
    <w:rsid w:val="003554CA"/>
    <w:rsid w:val="00355734"/>
    <w:rsid w:val="003559A3"/>
    <w:rsid w:val="00356532"/>
    <w:rsid w:val="003578D5"/>
    <w:rsid w:val="00360232"/>
    <w:rsid w:val="003602E0"/>
    <w:rsid w:val="00360D01"/>
    <w:rsid w:val="00361001"/>
    <w:rsid w:val="00361E27"/>
    <w:rsid w:val="00362569"/>
    <w:rsid w:val="003636CD"/>
    <w:rsid w:val="0036487C"/>
    <w:rsid w:val="00365411"/>
    <w:rsid w:val="003658B5"/>
    <w:rsid w:val="00365FA2"/>
    <w:rsid w:val="00366094"/>
    <w:rsid w:val="00366757"/>
    <w:rsid w:val="00366A59"/>
    <w:rsid w:val="00366C36"/>
    <w:rsid w:val="00366C69"/>
    <w:rsid w:val="00367441"/>
    <w:rsid w:val="00367B1D"/>
    <w:rsid w:val="00370E4F"/>
    <w:rsid w:val="00371215"/>
    <w:rsid w:val="00371697"/>
    <w:rsid w:val="0037270E"/>
    <w:rsid w:val="00372F0D"/>
    <w:rsid w:val="00373607"/>
    <w:rsid w:val="00374059"/>
    <w:rsid w:val="0037535B"/>
    <w:rsid w:val="0037552D"/>
    <w:rsid w:val="003756DB"/>
    <w:rsid w:val="00376727"/>
    <w:rsid w:val="0037679C"/>
    <w:rsid w:val="003770BB"/>
    <w:rsid w:val="0037771A"/>
    <w:rsid w:val="003802DC"/>
    <w:rsid w:val="003807FE"/>
    <w:rsid w:val="00380E4E"/>
    <w:rsid w:val="00380FBF"/>
    <w:rsid w:val="00381E0A"/>
    <w:rsid w:val="00382A43"/>
    <w:rsid w:val="00382D60"/>
    <w:rsid w:val="00382F29"/>
    <w:rsid w:val="003834FF"/>
    <w:rsid w:val="0038352D"/>
    <w:rsid w:val="00383C8D"/>
    <w:rsid w:val="003852FB"/>
    <w:rsid w:val="00385429"/>
    <w:rsid w:val="00385A1F"/>
    <w:rsid w:val="00385B05"/>
    <w:rsid w:val="00385DA7"/>
    <w:rsid w:val="00386382"/>
    <w:rsid w:val="003865EF"/>
    <w:rsid w:val="00386BA9"/>
    <w:rsid w:val="00387003"/>
    <w:rsid w:val="00387466"/>
    <w:rsid w:val="00390017"/>
    <w:rsid w:val="003900B3"/>
    <w:rsid w:val="003901A3"/>
    <w:rsid w:val="00390449"/>
    <w:rsid w:val="0039072F"/>
    <w:rsid w:val="00390A3C"/>
    <w:rsid w:val="00391722"/>
    <w:rsid w:val="00391C78"/>
    <w:rsid w:val="003940CE"/>
    <w:rsid w:val="00394A9F"/>
    <w:rsid w:val="00394CD3"/>
    <w:rsid w:val="00395902"/>
    <w:rsid w:val="00397C1D"/>
    <w:rsid w:val="003A0619"/>
    <w:rsid w:val="003A0684"/>
    <w:rsid w:val="003A180F"/>
    <w:rsid w:val="003A18DD"/>
    <w:rsid w:val="003A20C8"/>
    <w:rsid w:val="003A2BC5"/>
    <w:rsid w:val="003A2C29"/>
    <w:rsid w:val="003A2EC3"/>
    <w:rsid w:val="003A36F2"/>
    <w:rsid w:val="003A3D39"/>
    <w:rsid w:val="003A3E4B"/>
    <w:rsid w:val="003A3EC7"/>
    <w:rsid w:val="003A40B4"/>
    <w:rsid w:val="003A7834"/>
    <w:rsid w:val="003B0B5B"/>
    <w:rsid w:val="003B0E79"/>
    <w:rsid w:val="003B19A2"/>
    <w:rsid w:val="003B1A93"/>
    <w:rsid w:val="003B2EEC"/>
    <w:rsid w:val="003B3575"/>
    <w:rsid w:val="003B50BC"/>
    <w:rsid w:val="003B5D97"/>
    <w:rsid w:val="003B61B6"/>
    <w:rsid w:val="003B63A4"/>
    <w:rsid w:val="003B68FE"/>
    <w:rsid w:val="003B6D7D"/>
    <w:rsid w:val="003B7CF4"/>
    <w:rsid w:val="003B7D7E"/>
    <w:rsid w:val="003C0F43"/>
    <w:rsid w:val="003C1012"/>
    <w:rsid w:val="003C11C9"/>
    <w:rsid w:val="003C1229"/>
    <w:rsid w:val="003C147B"/>
    <w:rsid w:val="003C1F99"/>
    <w:rsid w:val="003C1FD4"/>
    <w:rsid w:val="003C213D"/>
    <w:rsid w:val="003C25AD"/>
    <w:rsid w:val="003C2B5B"/>
    <w:rsid w:val="003C2D21"/>
    <w:rsid w:val="003C5E6B"/>
    <w:rsid w:val="003C7AD7"/>
    <w:rsid w:val="003D0B70"/>
    <w:rsid w:val="003D0FC3"/>
    <w:rsid w:val="003D213B"/>
    <w:rsid w:val="003D2174"/>
    <w:rsid w:val="003D2C1D"/>
    <w:rsid w:val="003D2C34"/>
    <w:rsid w:val="003D3DDD"/>
    <w:rsid w:val="003D4798"/>
    <w:rsid w:val="003D5CBF"/>
    <w:rsid w:val="003D66D2"/>
    <w:rsid w:val="003D731A"/>
    <w:rsid w:val="003E07AE"/>
    <w:rsid w:val="003E14FC"/>
    <w:rsid w:val="003E27AA"/>
    <w:rsid w:val="003E2976"/>
    <w:rsid w:val="003E36C9"/>
    <w:rsid w:val="003E4858"/>
    <w:rsid w:val="003E4DB9"/>
    <w:rsid w:val="003E6316"/>
    <w:rsid w:val="003E6884"/>
    <w:rsid w:val="003E6AC5"/>
    <w:rsid w:val="003F0096"/>
    <w:rsid w:val="003F0850"/>
    <w:rsid w:val="003F0D12"/>
    <w:rsid w:val="003F160C"/>
    <w:rsid w:val="003F1621"/>
    <w:rsid w:val="003F20D6"/>
    <w:rsid w:val="003F2237"/>
    <w:rsid w:val="003F2756"/>
    <w:rsid w:val="003F2886"/>
    <w:rsid w:val="003F324F"/>
    <w:rsid w:val="003F33BC"/>
    <w:rsid w:val="003F3955"/>
    <w:rsid w:val="003F3D4E"/>
    <w:rsid w:val="003F3D95"/>
    <w:rsid w:val="003F4259"/>
    <w:rsid w:val="003F477E"/>
    <w:rsid w:val="003F6CD2"/>
    <w:rsid w:val="003F77A5"/>
    <w:rsid w:val="003F788D"/>
    <w:rsid w:val="003F7B9D"/>
    <w:rsid w:val="004000AF"/>
    <w:rsid w:val="0040126E"/>
    <w:rsid w:val="004020D4"/>
    <w:rsid w:val="004021B6"/>
    <w:rsid w:val="00404729"/>
    <w:rsid w:val="004047C4"/>
    <w:rsid w:val="0040570B"/>
    <w:rsid w:val="00405EDB"/>
    <w:rsid w:val="00405FB1"/>
    <w:rsid w:val="00406460"/>
    <w:rsid w:val="0040767C"/>
    <w:rsid w:val="00407F60"/>
    <w:rsid w:val="0041070C"/>
    <w:rsid w:val="00410F3E"/>
    <w:rsid w:val="00412419"/>
    <w:rsid w:val="00412461"/>
    <w:rsid w:val="00412546"/>
    <w:rsid w:val="00413053"/>
    <w:rsid w:val="0041319C"/>
    <w:rsid w:val="004137B6"/>
    <w:rsid w:val="00413A54"/>
    <w:rsid w:val="00413C10"/>
    <w:rsid w:val="00413CD9"/>
    <w:rsid w:val="00413F9A"/>
    <w:rsid w:val="004140CA"/>
    <w:rsid w:val="004147AF"/>
    <w:rsid w:val="00414C65"/>
    <w:rsid w:val="00415D76"/>
    <w:rsid w:val="00416665"/>
    <w:rsid w:val="00416A67"/>
    <w:rsid w:val="00416ACB"/>
    <w:rsid w:val="00421738"/>
    <w:rsid w:val="00421DCF"/>
    <w:rsid w:val="00422341"/>
    <w:rsid w:val="00422624"/>
    <w:rsid w:val="0042341B"/>
    <w:rsid w:val="00423641"/>
    <w:rsid w:val="00426266"/>
    <w:rsid w:val="004273A2"/>
    <w:rsid w:val="004302A9"/>
    <w:rsid w:val="00430A2D"/>
    <w:rsid w:val="00431505"/>
    <w:rsid w:val="00431AF0"/>
    <w:rsid w:val="0043213A"/>
    <w:rsid w:val="004329E5"/>
    <w:rsid w:val="004330F4"/>
    <w:rsid w:val="00433590"/>
    <w:rsid w:val="0043393D"/>
    <w:rsid w:val="004344C7"/>
    <w:rsid w:val="00435274"/>
    <w:rsid w:val="004352AD"/>
    <w:rsid w:val="00435368"/>
    <w:rsid w:val="0043545D"/>
    <w:rsid w:val="004357B3"/>
    <w:rsid w:val="00435C9C"/>
    <w:rsid w:val="00435FE2"/>
    <w:rsid w:val="00436254"/>
    <w:rsid w:val="00436626"/>
    <w:rsid w:val="00436E2F"/>
    <w:rsid w:val="00436EAB"/>
    <w:rsid w:val="0043776C"/>
    <w:rsid w:val="004401A3"/>
    <w:rsid w:val="004405FD"/>
    <w:rsid w:val="004432AF"/>
    <w:rsid w:val="00443BE5"/>
    <w:rsid w:val="00444818"/>
    <w:rsid w:val="0044539E"/>
    <w:rsid w:val="004461D9"/>
    <w:rsid w:val="0044634C"/>
    <w:rsid w:val="00446AC6"/>
    <w:rsid w:val="0044759B"/>
    <w:rsid w:val="00447F54"/>
    <w:rsid w:val="00450520"/>
    <w:rsid w:val="00450B7E"/>
    <w:rsid w:val="0045136B"/>
    <w:rsid w:val="00451C7E"/>
    <w:rsid w:val="00453BB6"/>
    <w:rsid w:val="00453CAA"/>
    <w:rsid w:val="00455113"/>
    <w:rsid w:val="0045611C"/>
    <w:rsid w:val="00456421"/>
    <w:rsid w:val="00456DAB"/>
    <w:rsid w:val="0045756D"/>
    <w:rsid w:val="00457952"/>
    <w:rsid w:val="00460292"/>
    <w:rsid w:val="00460CC3"/>
    <w:rsid w:val="00460E86"/>
    <w:rsid w:val="00461C87"/>
    <w:rsid w:val="004637AB"/>
    <w:rsid w:val="00463AE9"/>
    <w:rsid w:val="004646B4"/>
    <w:rsid w:val="00464A88"/>
    <w:rsid w:val="004651A0"/>
    <w:rsid w:val="00466532"/>
    <w:rsid w:val="00467488"/>
    <w:rsid w:val="0047083E"/>
    <w:rsid w:val="00470EB5"/>
    <w:rsid w:val="00472023"/>
    <w:rsid w:val="0047286B"/>
    <w:rsid w:val="00472E27"/>
    <w:rsid w:val="00473591"/>
    <w:rsid w:val="00473B1D"/>
    <w:rsid w:val="00474220"/>
    <w:rsid w:val="004752D3"/>
    <w:rsid w:val="004754E1"/>
    <w:rsid w:val="00475CE0"/>
    <w:rsid w:val="00476827"/>
    <w:rsid w:val="00476BD4"/>
    <w:rsid w:val="00477C35"/>
    <w:rsid w:val="00480988"/>
    <w:rsid w:val="00480E05"/>
    <w:rsid w:val="0048167C"/>
    <w:rsid w:val="00481764"/>
    <w:rsid w:val="00482BBE"/>
    <w:rsid w:val="00483765"/>
    <w:rsid w:val="00483A12"/>
    <w:rsid w:val="00484A77"/>
    <w:rsid w:val="0048540F"/>
    <w:rsid w:val="00485970"/>
    <w:rsid w:val="00485C0D"/>
    <w:rsid w:val="00486575"/>
    <w:rsid w:val="004866D0"/>
    <w:rsid w:val="004868DF"/>
    <w:rsid w:val="00486936"/>
    <w:rsid w:val="00492AC1"/>
    <w:rsid w:val="0049401F"/>
    <w:rsid w:val="00494242"/>
    <w:rsid w:val="00494777"/>
    <w:rsid w:val="00494E8E"/>
    <w:rsid w:val="004952F8"/>
    <w:rsid w:val="004955BC"/>
    <w:rsid w:val="00495D63"/>
    <w:rsid w:val="00495E0A"/>
    <w:rsid w:val="0049648F"/>
    <w:rsid w:val="00496606"/>
    <w:rsid w:val="00496F05"/>
    <w:rsid w:val="00497370"/>
    <w:rsid w:val="00497F68"/>
    <w:rsid w:val="004A04D6"/>
    <w:rsid w:val="004A0F39"/>
    <w:rsid w:val="004A100A"/>
    <w:rsid w:val="004A251F"/>
    <w:rsid w:val="004A3BF1"/>
    <w:rsid w:val="004A3E42"/>
    <w:rsid w:val="004A431E"/>
    <w:rsid w:val="004A4715"/>
    <w:rsid w:val="004A5046"/>
    <w:rsid w:val="004A565E"/>
    <w:rsid w:val="004A5DF3"/>
    <w:rsid w:val="004A6134"/>
    <w:rsid w:val="004A6376"/>
    <w:rsid w:val="004A7092"/>
    <w:rsid w:val="004A7DBC"/>
    <w:rsid w:val="004B1A08"/>
    <w:rsid w:val="004B400B"/>
    <w:rsid w:val="004B49E6"/>
    <w:rsid w:val="004B4D69"/>
    <w:rsid w:val="004B4E13"/>
    <w:rsid w:val="004B7159"/>
    <w:rsid w:val="004C01A8"/>
    <w:rsid w:val="004C1840"/>
    <w:rsid w:val="004C24C9"/>
    <w:rsid w:val="004C2543"/>
    <w:rsid w:val="004C2CFA"/>
    <w:rsid w:val="004C31B6"/>
    <w:rsid w:val="004C35B0"/>
    <w:rsid w:val="004C5319"/>
    <w:rsid w:val="004C621F"/>
    <w:rsid w:val="004C7595"/>
    <w:rsid w:val="004C7948"/>
    <w:rsid w:val="004C7BB8"/>
    <w:rsid w:val="004C7C60"/>
    <w:rsid w:val="004D0DFE"/>
    <w:rsid w:val="004D1965"/>
    <w:rsid w:val="004D1CC3"/>
    <w:rsid w:val="004D1D91"/>
    <w:rsid w:val="004D22C3"/>
    <w:rsid w:val="004D312F"/>
    <w:rsid w:val="004D4C17"/>
    <w:rsid w:val="004D57EF"/>
    <w:rsid w:val="004D6F4D"/>
    <w:rsid w:val="004D6F95"/>
    <w:rsid w:val="004D72FE"/>
    <w:rsid w:val="004D7730"/>
    <w:rsid w:val="004D776B"/>
    <w:rsid w:val="004D7E91"/>
    <w:rsid w:val="004E003A"/>
    <w:rsid w:val="004E055F"/>
    <w:rsid w:val="004E0768"/>
    <w:rsid w:val="004E0962"/>
    <w:rsid w:val="004E15A6"/>
    <w:rsid w:val="004E1A31"/>
    <w:rsid w:val="004E2D6C"/>
    <w:rsid w:val="004E2DE0"/>
    <w:rsid w:val="004E4060"/>
    <w:rsid w:val="004E409A"/>
    <w:rsid w:val="004F0FB9"/>
    <w:rsid w:val="004F1A1B"/>
    <w:rsid w:val="004F2A16"/>
    <w:rsid w:val="004F2F7E"/>
    <w:rsid w:val="004F32B5"/>
    <w:rsid w:val="004F3D9E"/>
    <w:rsid w:val="004F407E"/>
    <w:rsid w:val="004F44B9"/>
    <w:rsid w:val="004F5479"/>
    <w:rsid w:val="004F563E"/>
    <w:rsid w:val="004F74C8"/>
    <w:rsid w:val="004F7528"/>
    <w:rsid w:val="004F7774"/>
    <w:rsid w:val="004F7BCA"/>
    <w:rsid w:val="004F7CEF"/>
    <w:rsid w:val="004F7D89"/>
    <w:rsid w:val="00501981"/>
    <w:rsid w:val="00501A85"/>
    <w:rsid w:val="00501BB3"/>
    <w:rsid w:val="00501E78"/>
    <w:rsid w:val="005021DD"/>
    <w:rsid w:val="005026CA"/>
    <w:rsid w:val="00502B72"/>
    <w:rsid w:val="00503CC4"/>
    <w:rsid w:val="00504BC1"/>
    <w:rsid w:val="00504BFB"/>
    <w:rsid w:val="00505134"/>
    <w:rsid w:val="00505C04"/>
    <w:rsid w:val="00506256"/>
    <w:rsid w:val="00507055"/>
    <w:rsid w:val="005107CB"/>
    <w:rsid w:val="00511F15"/>
    <w:rsid w:val="00511F93"/>
    <w:rsid w:val="005120A0"/>
    <w:rsid w:val="0051318C"/>
    <w:rsid w:val="00513A80"/>
    <w:rsid w:val="005142CD"/>
    <w:rsid w:val="005143C9"/>
    <w:rsid w:val="005148AE"/>
    <w:rsid w:val="005157A9"/>
    <w:rsid w:val="00516708"/>
    <w:rsid w:val="005173A7"/>
    <w:rsid w:val="005177E1"/>
    <w:rsid w:val="0052026A"/>
    <w:rsid w:val="00520C0A"/>
    <w:rsid w:val="005218B6"/>
    <w:rsid w:val="00522589"/>
    <w:rsid w:val="00523413"/>
    <w:rsid w:val="00523BDD"/>
    <w:rsid w:val="00524545"/>
    <w:rsid w:val="00524B33"/>
    <w:rsid w:val="005255BF"/>
    <w:rsid w:val="005257DE"/>
    <w:rsid w:val="00527200"/>
    <w:rsid w:val="00530075"/>
    <w:rsid w:val="00530157"/>
    <w:rsid w:val="00531EBE"/>
    <w:rsid w:val="00532F8B"/>
    <w:rsid w:val="00533129"/>
    <w:rsid w:val="00533737"/>
    <w:rsid w:val="00534BB7"/>
    <w:rsid w:val="00535B79"/>
    <w:rsid w:val="00535D7C"/>
    <w:rsid w:val="00536579"/>
    <w:rsid w:val="00536C1E"/>
    <w:rsid w:val="00541AA3"/>
    <w:rsid w:val="005424EE"/>
    <w:rsid w:val="00543141"/>
    <w:rsid w:val="00543307"/>
    <w:rsid w:val="0054343A"/>
    <w:rsid w:val="00543845"/>
    <w:rsid w:val="00543974"/>
    <w:rsid w:val="00543DDF"/>
    <w:rsid w:val="00543EBF"/>
    <w:rsid w:val="0054472E"/>
    <w:rsid w:val="00544ABA"/>
    <w:rsid w:val="0054593A"/>
    <w:rsid w:val="005467FB"/>
    <w:rsid w:val="00546AE9"/>
    <w:rsid w:val="00547989"/>
    <w:rsid w:val="00550514"/>
    <w:rsid w:val="00550561"/>
    <w:rsid w:val="00551320"/>
    <w:rsid w:val="00551820"/>
    <w:rsid w:val="005518A4"/>
    <w:rsid w:val="00552768"/>
    <w:rsid w:val="00552845"/>
    <w:rsid w:val="00552935"/>
    <w:rsid w:val="00553127"/>
    <w:rsid w:val="005537D5"/>
    <w:rsid w:val="00554BE7"/>
    <w:rsid w:val="00554C6A"/>
    <w:rsid w:val="00554FA0"/>
    <w:rsid w:val="00555321"/>
    <w:rsid w:val="00556D68"/>
    <w:rsid w:val="00557173"/>
    <w:rsid w:val="005576A1"/>
    <w:rsid w:val="00557A64"/>
    <w:rsid w:val="0056020A"/>
    <w:rsid w:val="005605C0"/>
    <w:rsid w:val="00560D23"/>
    <w:rsid w:val="005615D8"/>
    <w:rsid w:val="00561BB7"/>
    <w:rsid w:val="00562422"/>
    <w:rsid w:val="005626D6"/>
    <w:rsid w:val="005638D4"/>
    <w:rsid w:val="005646D4"/>
    <w:rsid w:val="005656ED"/>
    <w:rsid w:val="00566544"/>
    <w:rsid w:val="00566608"/>
    <w:rsid w:val="005666C5"/>
    <w:rsid w:val="00566C83"/>
    <w:rsid w:val="005700FE"/>
    <w:rsid w:val="00570327"/>
    <w:rsid w:val="00570E24"/>
    <w:rsid w:val="00570FC6"/>
    <w:rsid w:val="00572760"/>
    <w:rsid w:val="005743DE"/>
    <w:rsid w:val="00574F3F"/>
    <w:rsid w:val="0057562C"/>
    <w:rsid w:val="005759F6"/>
    <w:rsid w:val="00575E3E"/>
    <w:rsid w:val="00575F1F"/>
    <w:rsid w:val="005765F5"/>
    <w:rsid w:val="00576D6C"/>
    <w:rsid w:val="00577A2E"/>
    <w:rsid w:val="00580A94"/>
    <w:rsid w:val="00580E48"/>
    <w:rsid w:val="00580F0A"/>
    <w:rsid w:val="0058122F"/>
    <w:rsid w:val="00581246"/>
    <w:rsid w:val="00582AB6"/>
    <w:rsid w:val="00582C07"/>
    <w:rsid w:val="00582C3A"/>
    <w:rsid w:val="00582E1A"/>
    <w:rsid w:val="00583147"/>
    <w:rsid w:val="00583BCE"/>
    <w:rsid w:val="00584416"/>
    <w:rsid w:val="00584B39"/>
    <w:rsid w:val="00585028"/>
    <w:rsid w:val="005852C9"/>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52"/>
    <w:rsid w:val="00596B9C"/>
    <w:rsid w:val="00597F55"/>
    <w:rsid w:val="00597FD5"/>
    <w:rsid w:val="005A01BE"/>
    <w:rsid w:val="005A054D"/>
    <w:rsid w:val="005A0A46"/>
    <w:rsid w:val="005A10B9"/>
    <w:rsid w:val="005A11EA"/>
    <w:rsid w:val="005A212B"/>
    <w:rsid w:val="005A269F"/>
    <w:rsid w:val="005A305E"/>
    <w:rsid w:val="005A30BB"/>
    <w:rsid w:val="005A3887"/>
    <w:rsid w:val="005A3968"/>
    <w:rsid w:val="005A3BFD"/>
    <w:rsid w:val="005A5EBF"/>
    <w:rsid w:val="005A661C"/>
    <w:rsid w:val="005A73EF"/>
    <w:rsid w:val="005A761B"/>
    <w:rsid w:val="005B0485"/>
    <w:rsid w:val="005B0542"/>
    <w:rsid w:val="005B162E"/>
    <w:rsid w:val="005B1756"/>
    <w:rsid w:val="005B2225"/>
    <w:rsid w:val="005B2799"/>
    <w:rsid w:val="005B2968"/>
    <w:rsid w:val="005B2B77"/>
    <w:rsid w:val="005B3D4A"/>
    <w:rsid w:val="005B4D87"/>
    <w:rsid w:val="005B7045"/>
    <w:rsid w:val="005B710B"/>
    <w:rsid w:val="005B7DD1"/>
    <w:rsid w:val="005C00A0"/>
    <w:rsid w:val="005C28FA"/>
    <w:rsid w:val="005C40F4"/>
    <w:rsid w:val="005C43BE"/>
    <w:rsid w:val="005C44F3"/>
    <w:rsid w:val="005C4739"/>
    <w:rsid w:val="005C68E6"/>
    <w:rsid w:val="005C712D"/>
    <w:rsid w:val="005C7C75"/>
    <w:rsid w:val="005D094E"/>
    <w:rsid w:val="005D0E4F"/>
    <w:rsid w:val="005D158B"/>
    <w:rsid w:val="005D1E32"/>
    <w:rsid w:val="005D1FD4"/>
    <w:rsid w:val="005D206B"/>
    <w:rsid w:val="005D22B7"/>
    <w:rsid w:val="005D2670"/>
    <w:rsid w:val="005D2BDE"/>
    <w:rsid w:val="005D3D76"/>
    <w:rsid w:val="005D4578"/>
    <w:rsid w:val="005D4EFA"/>
    <w:rsid w:val="005D55BA"/>
    <w:rsid w:val="005D5ADB"/>
    <w:rsid w:val="005D648A"/>
    <w:rsid w:val="005D6EBA"/>
    <w:rsid w:val="005D7E0D"/>
    <w:rsid w:val="005E234A"/>
    <w:rsid w:val="005E35CC"/>
    <w:rsid w:val="005E371E"/>
    <w:rsid w:val="005E4E7A"/>
    <w:rsid w:val="005E53F9"/>
    <w:rsid w:val="005E775D"/>
    <w:rsid w:val="005F0A43"/>
    <w:rsid w:val="005F27BF"/>
    <w:rsid w:val="005F3727"/>
    <w:rsid w:val="005F4171"/>
    <w:rsid w:val="005F46D6"/>
    <w:rsid w:val="005F4DD6"/>
    <w:rsid w:val="005F50D8"/>
    <w:rsid w:val="005F53A1"/>
    <w:rsid w:val="005F6B77"/>
    <w:rsid w:val="005F7487"/>
    <w:rsid w:val="006002C7"/>
    <w:rsid w:val="00600F95"/>
    <w:rsid w:val="0060102B"/>
    <w:rsid w:val="00601839"/>
    <w:rsid w:val="00601E5F"/>
    <w:rsid w:val="00602759"/>
    <w:rsid w:val="0060277A"/>
    <w:rsid w:val="00602B7C"/>
    <w:rsid w:val="006032CD"/>
    <w:rsid w:val="00603312"/>
    <w:rsid w:val="00604DC7"/>
    <w:rsid w:val="00604E47"/>
    <w:rsid w:val="00605441"/>
    <w:rsid w:val="00606970"/>
    <w:rsid w:val="00606A20"/>
    <w:rsid w:val="00606DF7"/>
    <w:rsid w:val="006072C6"/>
    <w:rsid w:val="00607A2E"/>
    <w:rsid w:val="00610C4A"/>
    <w:rsid w:val="00611E01"/>
    <w:rsid w:val="006125D4"/>
    <w:rsid w:val="006130F7"/>
    <w:rsid w:val="00613AF8"/>
    <w:rsid w:val="00613D8E"/>
    <w:rsid w:val="006142E0"/>
    <w:rsid w:val="00615031"/>
    <w:rsid w:val="0061539E"/>
    <w:rsid w:val="00616112"/>
    <w:rsid w:val="00616A5C"/>
    <w:rsid w:val="00617C6F"/>
    <w:rsid w:val="006205CA"/>
    <w:rsid w:val="00620EF8"/>
    <w:rsid w:val="0062172D"/>
    <w:rsid w:val="00621F53"/>
    <w:rsid w:val="0062235A"/>
    <w:rsid w:val="006227D2"/>
    <w:rsid w:val="00622E2A"/>
    <w:rsid w:val="00623068"/>
    <w:rsid w:val="00623089"/>
    <w:rsid w:val="0062308E"/>
    <w:rsid w:val="006234C4"/>
    <w:rsid w:val="006240F7"/>
    <w:rsid w:val="006243C6"/>
    <w:rsid w:val="006244C9"/>
    <w:rsid w:val="006245F6"/>
    <w:rsid w:val="0062475D"/>
    <w:rsid w:val="0062495F"/>
    <w:rsid w:val="00626241"/>
    <w:rsid w:val="0062660B"/>
    <w:rsid w:val="00626AD1"/>
    <w:rsid w:val="006304BC"/>
    <w:rsid w:val="00630DCE"/>
    <w:rsid w:val="0063120A"/>
    <w:rsid w:val="0063150B"/>
    <w:rsid w:val="00631585"/>
    <w:rsid w:val="00631BEC"/>
    <w:rsid w:val="00631EC4"/>
    <w:rsid w:val="00632E65"/>
    <w:rsid w:val="00632EA4"/>
    <w:rsid w:val="00633324"/>
    <w:rsid w:val="00634ACF"/>
    <w:rsid w:val="00635035"/>
    <w:rsid w:val="00635141"/>
    <w:rsid w:val="00635771"/>
    <w:rsid w:val="0063580D"/>
    <w:rsid w:val="00635CAE"/>
    <w:rsid w:val="00637009"/>
    <w:rsid w:val="00637240"/>
    <w:rsid w:val="00640495"/>
    <w:rsid w:val="00643360"/>
    <w:rsid w:val="00643660"/>
    <w:rsid w:val="006443A8"/>
    <w:rsid w:val="0064612D"/>
    <w:rsid w:val="00646BBB"/>
    <w:rsid w:val="00650139"/>
    <w:rsid w:val="0065154C"/>
    <w:rsid w:val="0065169F"/>
    <w:rsid w:val="00652756"/>
    <w:rsid w:val="00652AD8"/>
    <w:rsid w:val="00652B79"/>
    <w:rsid w:val="00652F12"/>
    <w:rsid w:val="006533C3"/>
    <w:rsid w:val="00654068"/>
    <w:rsid w:val="00654B38"/>
    <w:rsid w:val="00654B83"/>
    <w:rsid w:val="00655061"/>
    <w:rsid w:val="0065510C"/>
    <w:rsid w:val="00655B63"/>
    <w:rsid w:val="006571F6"/>
    <w:rsid w:val="0065739F"/>
    <w:rsid w:val="00661830"/>
    <w:rsid w:val="006618CC"/>
    <w:rsid w:val="00661D64"/>
    <w:rsid w:val="00662111"/>
    <w:rsid w:val="00662118"/>
    <w:rsid w:val="006638AD"/>
    <w:rsid w:val="006660F4"/>
    <w:rsid w:val="0066669B"/>
    <w:rsid w:val="00666B27"/>
    <w:rsid w:val="00667152"/>
    <w:rsid w:val="0066732C"/>
    <w:rsid w:val="006679F5"/>
    <w:rsid w:val="00667B77"/>
    <w:rsid w:val="00667DFC"/>
    <w:rsid w:val="00670AEE"/>
    <w:rsid w:val="006716DA"/>
    <w:rsid w:val="006728ED"/>
    <w:rsid w:val="00672A52"/>
    <w:rsid w:val="00672E33"/>
    <w:rsid w:val="006732B1"/>
    <w:rsid w:val="00673D50"/>
    <w:rsid w:val="0067446F"/>
    <w:rsid w:val="0067452C"/>
    <w:rsid w:val="006746A4"/>
    <w:rsid w:val="00675558"/>
    <w:rsid w:val="00675611"/>
    <w:rsid w:val="00675A60"/>
    <w:rsid w:val="00675B68"/>
    <w:rsid w:val="0067697E"/>
    <w:rsid w:val="00677293"/>
    <w:rsid w:val="00677443"/>
    <w:rsid w:val="0067769A"/>
    <w:rsid w:val="006806A3"/>
    <w:rsid w:val="006806A6"/>
    <w:rsid w:val="00681211"/>
    <w:rsid w:val="00681B36"/>
    <w:rsid w:val="00682D73"/>
    <w:rsid w:val="00682E14"/>
    <w:rsid w:val="0068436C"/>
    <w:rsid w:val="00685374"/>
    <w:rsid w:val="0068545E"/>
    <w:rsid w:val="00685FD4"/>
    <w:rsid w:val="00685FFB"/>
    <w:rsid w:val="00686612"/>
    <w:rsid w:val="0068661E"/>
    <w:rsid w:val="0068663D"/>
    <w:rsid w:val="006872FD"/>
    <w:rsid w:val="0068773D"/>
    <w:rsid w:val="00690534"/>
    <w:rsid w:val="00690A49"/>
    <w:rsid w:val="00690BB6"/>
    <w:rsid w:val="00691B30"/>
    <w:rsid w:val="00692481"/>
    <w:rsid w:val="00693E1F"/>
    <w:rsid w:val="00693ECB"/>
    <w:rsid w:val="00694797"/>
    <w:rsid w:val="00694F5B"/>
    <w:rsid w:val="00695887"/>
    <w:rsid w:val="0069605B"/>
    <w:rsid w:val="00697733"/>
    <w:rsid w:val="006A0D5E"/>
    <w:rsid w:val="006A1F38"/>
    <w:rsid w:val="006A254E"/>
    <w:rsid w:val="006A2C30"/>
    <w:rsid w:val="006A2DE3"/>
    <w:rsid w:val="006A301C"/>
    <w:rsid w:val="006A30DB"/>
    <w:rsid w:val="006A3E2B"/>
    <w:rsid w:val="006A4A6E"/>
    <w:rsid w:val="006A5901"/>
    <w:rsid w:val="006A6E17"/>
    <w:rsid w:val="006A74A8"/>
    <w:rsid w:val="006A7A47"/>
    <w:rsid w:val="006B0475"/>
    <w:rsid w:val="006B120D"/>
    <w:rsid w:val="006B17E7"/>
    <w:rsid w:val="006B19E8"/>
    <w:rsid w:val="006B1A8A"/>
    <w:rsid w:val="006B1FD5"/>
    <w:rsid w:val="006B4B2B"/>
    <w:rsid w:val="006B4F38"/>
    <w:rsid w:val="006B52BA"/>
    <w:rsid w:val="006B555A"/>
    <w:rsid w:val="006B563A"/>
    <w:rsid w:val="006B5BE7"/>
    <w:rsid w:val="006B600A"/>
    <w:rsid w:val="006B6635"/>
    <w:rsid w:val="006B7D22"/>
    <w:rsid w:val="006B7D2C"/>
    <w:rsid w:val="006C0C4C"/>
    <w:rsid w:val="006C1019"/>
    <w:rsid w:val="006C1526"/>
    <w:rsid w:val="006C1854"/>
    <w:rsid w:val="006C2BB5"/>
    <w:rsid w:val="006C2BEE"/>
    <w:rsid w:val="006C3272"/>
    <w:rsid w:val="006C3AD8"/>
    <w:rsid w:val="006C3E52"/>
    <w:rsid w:val="006C4516"/>
    <w:rsid w:val="006C4557"/>
    <w:rsid w:val="006C455E"/>
    <w:rsid w:val="006C5958"/>
    <w:rsid w:val="006C5B4F"/>
    <w:rsid w:val="006C6238"/>
    <w:rsid w:val="006C6308"/>
    <w:rsid w:val="006C643C"/>
    <w:rsid w:val="006C6E3A"/>
    <w:rsid w:val="006C6FD7"/>
    <w:rsid w:val="006C785B"/>
    <w:rsid w:val="006D00DB"/>
    <w:rsid w:val="006D0361"/>
    <w:rsid w:val="006D0E86"/>
    <w:rsid w:val="006D16B0"/>
    <w:rsid w:val="006D2182"/>
    <w:rsid w:val="006D2444"/>
    <w:rsid w:val="006D254B"/>
    <w:rsid w:val="006D26B9"/>
    <w:rsid w:val="006D289B"/>
    <w:rsid w:val="006D3BE1"/>
    <w:rsid w:val="006D48FC"/>
    <w:rsid w:val="006D4EA5"/>
    <w:rsid w:val="006D4FA2"/>
    <w:rsid w:val="006D5F40"/>
    <w:rsid w:val="006D62BC"/>
    <w:rsid w:val="006D6450"/>
    <w:rsid w:val="006D6939"/>
    <w:rsid w:val="006D7EB0"/>
    <w:rsid w:val="006E0138"/>
    <w:rsid w:val="006E0BB0"/>
    <w:rsid w:val="006E1140"/>
    <w:rsid w:val="006E11F2"/>
    <w:rsid w:val="006E12C3"/>
    <w:rsid w:val="006E23BD"/>
    <w:rsid w:val="006E2529"/>
    <w:rsid w:val="006E2BF9"/>
    <w:rsid w:val="006E3FAF"/>
    <w:rsid w:val="006E45F3"/>
    <w:rsid w:val="006E4A2F"/>
    <w:rsid w:val="006E4ED4"/>
    <w:rsid w:val="006E53B4"/>
    <w:rsid w:val="006E54B2"/>
    <w:rsid w:val="006E5E19"/>
    <w:rsid w:val="006E61C3"/>
    <w:rsid w:val="006E65E7"/>
    <w:rsid w:val="006E799D"/>
    <w:rsid w:val="006F0314"/>
    <w:rsid w:val="006F0593"/>
    <w:rsid w:val="006F0C53"/>
    <w:rsid w:val="006F1064"/>
    <w:rsid w:val="006F1EB7"/>
    <w:rsid w:val="006F52E5"/>
    <w:rsid w:val="006F6066"/>
    <w:rsid w:val="006F6850"/>
    <w:rsid w:val="006F6B65"/>
    <w:rsid w:val="006F6C21"/>
    <w:rsid w:val="006F707E"/>
    <w:rsid w:val="006F7FBC"/>
    <w:rsid w:val="007001DC"/>
    <w:rsid w:val="00700CD6"/>
    <w:rsid w:val="007025CB"/>
    <w:rsid w:val="007034AA"/>
    <w:rsid w:val="00703C9D"/>
    <w:rsid w:val="0070490C"/>
    <w:rsid w:val="00705BF4"/>
    <w:rsid w:val="00705C38"/>
    <w:rsid w:val="00706465"/>
    <w:rsid w:val="0070660C"/>
    <w:rsid w:val="0070695A"/>
    <w:rsid w:val="0070782D"/>
    <w:rsid w:val="00707B0F"/>
    <w:rsid w:val="007105B0"/>
    <w:rsid w:val="007109C2"/>
    <w:rsid w:val="00711340"/>
    <w:rsid w:val="0071147F"/>
    <w:rsid w:val="00712C42"/>
    <w:rsid w:val="00713DE4"/>
    <w:rsid w:val="007149A3"/>
    <w:rsid w:val="00714C28"/>
    <w:rsid w:val="00714C47"/>
    <w:rsid w:val="00715A0B"/>
    <w:rsid w:val="00716205"/>
    <w:rsid w:val="00716462"/>
    <w:rsid w:val="007171E3"/>
    <w:rsid w:val="00721084"/>
    <w:rsid w:val="00721262"/>
    <w:rsid w:val="007212EA"/>
    <w:rsid w:val="00721376"/>
    <w:rsid w:val="00721D9B"/>
    <w:rsid w:val="00721ECD"/>
    <w:rsid w:val="00722121"/>
    <w:rsid w:val="007224B9"/>
    <w:rsid w:val="00722578"/>
    <w:rsid w:val="00722F1A"/>
    <w:rsid w:val="00722F94"/>
    <w:rsid w:val="007230E9"/>
    <w:rsid w:val="00723AA7"/>
    <w:rsid w:val="00723C79"/>
    <w:rsid w:val="00723DDE"/>
    <w:rsid w:val="0072432E"/>
    <w:rsid w:val="00724878"/>
    <w:rsid w:val="00726036"/>
    <w:rsid w:val="00726279"/>
    <w:rsid w:val="007263C4"/>
    <w:rsid w:val="00726A9B"/>
    <w:rsid w:val="0072727F"/>
    <w:rsid w:val="00727530"/>
    <w:rsid w:val="007313E0"/>
    <w:rsid w:val="007319F9"/>
    <w:rsid w:val="00731E7C"/>
    <w:rsid w:val="007329EF"/>
    <w:rsid w:val="007330D1"/>
    <w:rsid w:val="0073327A"/>
    <w:rsid w:val="00734EBE"/>
    <w:rsid w:val="00735115"/>
    <w:rsid w:val="00735318"/>
    <w:rsid w:val="00735E35"/>
    <w:rsid w:val="00736050"/>
    <w:rsid w:val="00736DD8"/>
    <w:rsid w:val="00737403"/>
    <w:rsid w:val="0074076A"/>
    <w:rsid w:val="00741356"/>
    <w:rsid w:val="00741AF4"/>
    <w:rsid w:val="00741C44"/>
    <w:rsid w:val="00741DCC"/>
    <w:rsid w:val="0074203A"/>
    <w:rsid w:val="007427B5"/>
    <w:rsid w:val="00742865"/>
    <w:rsid w:val="0074296C"/>
    <w:rsid w:val="00742C83"/>
    <w:rsid w:val="0074360F"/>
    <w:rsid w:val="00744969"/>
    <w:rsid w:val="00744A64"/>
    <w:rsid w:val="00744D47"/>
    <w:rsid w:val="00744EA0"/>
    <w:rsid w:val="007457ED"/>
    <w:rsid w:val="0074638D"/>
    <w:rsid w:val="007463E0"/>
    <w:rsid w:val="00746484"/>
    <w:rsid w:val="0074704F"/>
    <w:rsid w:val="00747F48"/>
    <w:rsid w:val="00747F4C"/>
    <w:rsid w:val="00750F05"/>
    <w:rsid w:val="00751091"/>
    <w:rsid w:val="00751B83"/>
    <w:rsid w:val="00753664"/>
    <w:rsid w:val="00753CF8"/>
    <w:rsid w:val="00754359"/>
    <w:rsid w:val="00754411"/>
    <w:rsid w:val="00754BD9"/>
    <w:rsid w:val="00754E7A"/>
    <w:rsid w:val="0075540C"/>
    <w:rsid w:val="00755DB1"/>
    <w:rsid w:val="00756785"/>
    <w:rsid w:val="007574FC"/>
    <w:rsid w:val="00757E27"/>
    <w:rsid w:val="00760975"/>
    <w:rsid w:val="00761FDA"/>
    <w:rsid w:val="007621FF"/>
    <w:rsid w:val="00763328"/>
    <w:rsid w:val="007634E3"/>
    <w:rsid w:val="0076370B"/>
    <w:rsid w:val="00764194"/>
    <w:rsid w:val="0076581C"/>
    <w:rsid w:val="00765ED3"/>
    <w:rsid w:val="0076681D"/>
    <w:rsid w:val="007668A0"/>
    <w:rsid w:val="00766A65"/>
    <w:rsid w:val="00767128"/>
    <w:rsid w:val="007671F5"/>
    <w:rsid w:val="00767398"/>
    <w:rsid w:val="007676B8"/>
    <w:rsid w:val="00771375"/>
    <w:rsid w:val="0077175C"/>
    <w:rsid w:val="00771870"/>
    <w:rsid w:val="00771BF9"/>
    <w:rsid w:val="00772B2B"/>
    <w:rsid w:val="00772CB4"/>
    <w:rsid w:val="00772E41"/>
    <w:rsid w:val="00772F8A"/>
    <w:rsid w:val="007730A0"/>
    <w:rsid w:val="007739C6"/>
    <w:rsid w:val="00774607"/>
    <w:rsid w:val="00774641"/>
    <w:rsid w:val="00774889"/>
    <w:rsid w:val="00774FF5"/>
    <w:rsid w:val="007750B3"/>
    <w:rsid w:val="007753AD"/>
    <w:rsid w:val="007755CD"/>
    <w:rsid w:val="00775F76"/>
    <w:rsid w:val="00776AEA"/>
    <w:rsid w:val="00776E6F"/>
    <w:rsid w:val="00777BA0"/>
    <w:rsid w:val="007803BD"/>
    <w:rsid w:val="007811DC"/>
    <w:rsid w:val="007820FA"/>
    <w:rsid w:val="0078285F"/>
    <w:rsid w:val="00783207"/>
    <w:rsid w:val="0078332B"/>
    <w:rsid w:val="00783E1D"/>
    <w:rsid w:val="00783EF9"/>
    <w:rsid w:val="0078416F"/>
    <w:rsid w:val="007841E2"/>
    <w:rsid w:val="0078483B"/>
    <w:rsid w:val="00784EED"/>
    <w:rsid w:val="007855E4"/>
    <w:rsid w:val="00785900"/>
    <w:rsid w:val="00786958"/>
    <w:rsid w:val="00786C90"/>
    <w:rsid w:val="00786E71"/>
    <w:rsid w:val="00786FDE"/>
    <w:rsid w:val="0079162F"/>
    <w:rsid w:val="00791877"/>
    <w:rsid w:val="007925F9"/>
    <w:rsid w:val="00794924"/>
    <w:rsid w:val="00794A7F"/>
    <w:rsid w:val="00794FE4"/>
    <w:rsid w:val="00795BD6"/>
    <w:rsid w:val="007A0BC2"/>
    <w:rsid w:val="007A1F44"/>
    <w:rsid w:val="007A23FF"/>
    <w:rsid w:val="007A295B"/>
    <w:rsid w:val="007A3424"/>
    <w:rsid w:val="007A35EF"/>
    <w:rsid w:val="007A43A2"/>
    <w:rsid w:val="007A4D04"/>
    <w:rsid w:val="007A7A96"/>
    <w:rsid w:val="007B03AF"/>
    <w:rsid w:val="007B0438"/>
    <w:rsid w:val="007B063A"/>
    <w:rsid w:val="007B1114"/>
    <w:rsid w:val="007B120F"/>
    <w:rsid w:val="007B1543"/>
    <w:rsid w:val="007B1AC0"/>
    <w:rsid w:val="007B222C"/>
    <w:rsid w:val="007B270A"/>
    <w:rsid w:val="007B27E0"/>
    <w:rsid w:val="007B2D3B"/>
    <w:rsid w:val="007B48B6"/>
    <w:rsid w:val="007B51C5"/>
    <w:rsid w:val="007B52CD"/>
    <w:rsid w:val="007B667A"/>
    <w:rsid w:val="007B745B"/>
    <w:rsid w:val="007B7DC1"/>
    <w:rsid w:val="007B7EDB"/>
    <w:rsid w:val="007C1396"/>
    <w:rsid w:val="007C19AD"/>
    <w:rsid w:val="007C1D49"/>
    <w:rsid w:val="007C1EC8"/>
    <w:rsid w:val="007C2930"/>
    <w:rsid w:val="007C3598"/>
    <w:rsid w:val="007C3FA8"/>
    <w:rsid w:val="007C42E8"/>
    <w:rsid w:val="007C4312"/>
    <w:rsid w:val="007C54F4"/>
    <w:rsid w:val="007C5AE1"/>
    <w:rsid w:val="007C68DA"/>
    <w:rsid w:val="007C7EC1"/>
    <w:rsid w:val="007D019D"/>
    <w:rsid w:val="007D229A"/>
    <w:rsid w:val="007D2F44"/>
    <w:rsid w:val="007D2F4D"/>
    <w:rsid w:val="007D4178"/>
    <w:rsid w:val="007D485B"/>
    <w:rsid w:val="007D4D33"/>
    <w:rsid w:val="007D7175"/>
    <w:rsid w:val="007E0014"/>
    <w:rsid w:val="007E03AC"/>
    <w:rsid w:val="007E1369"/>
    <w:rsid w:val="007E1A1B"/>
    <w:rsid w:val="007E1A88"/>
    <w:rsid w:val="007E29ED"/>
    <w:rsid w:val="007E3444"/>
    <w:rsid w:val="007E4C88"/>
    <w:rsid w:val="007E4E78"/>
    <w:rsid w:val="007E585E"/>
    <w:rsid w:val="007E5FF5"/>
    <w:rsid w:val="007E6199"/>
    <w:rsid w:val="007E73D6"/>
    <w:rsid w:val="007E7DDF"/>
    <w:rsid w:val="007F11C8"/>
    <w:rsid w:val="007F1B0B"/>
    <w:rsid w:val="007F1CFB"/>
    <w:rsid w:val="007F220B"/>
    <w:rsid w:val="007F27DD"/>
    <w:rsid w:val="007F4566"/>
    <w:rsid w:val="007F5EE8"/>
    <w:rsid w:val="007F5EED"/>
    <w:rsid w:val="007F5F09"/>
    <w:rsid w:val="007F6880"/>
    <w:rsid w:val="007F76B4"/>
    <w:rsid w:val="007F7EEF"/>
    <w:rsid w:val="008001B4"/>
    <w:rsid w:val="00800769"/>
    <w:rsid w:val="00800ED2"/>
    <w:rsid w:val="00800EF6"/>
    <w:rsid w:val="00802264"/>
    <w:rsid w:val="00802E74"/>
    <w:rsid w:val="0080307C"/>
    <w:rsid w:val="008034C5"/>
    <w:rsid w:val="00804B92"/>
    <w:rsid w:val="00804CF8"/>
    <w:rsid w:val="00804E21"/>
    <w:rsid w:val="00805092"/>
    <w:rsid w:val="00805D89"/>
    <w:rsid w:val="00805E2B"/>
    <w:rsid w:val="00806AAF"/>
    <w:rsid w:val="008070AC"/>
    <w:rsid w:val="008101FD"/>
    <w:rsid w:val="0081043C"/>
    <w:rsid w:val="00810D8D"/>
    <w:rsid w:val="00811835"/>
    <w:rsid w:val="00812125"/>
    <w:rsid w:val="00813DF7"/>
    <w:rsid w:val="00814E50"/>
    <w:rsid w:val="00814FEC"/>
    <w:rsid w:val="0081581D"/>
    <w:rsid w:val="00816494"/>
    <w:rsid w:val="008171C1"/>
    <w:rsid w:val="008171FA"/>
    <w:rsid w:val="008172BE"/>
    <w:rsid w:val="00817AE0"/>
    <w:rsid w:val="00817B71"/>
    <w:rsid w:val="00820244"/>
    <w:rsid w:val="00820A44"/>
    <w:rsid w:val="00820BF2"/>
    <w:rsid w:val="00821070"/>
    <w:rsid w:val="008221B3"/>
    <w:rsid w:val="0082248E"/>
    <w:rsid w:val="00822BB6"/>
    <w:rsid w:val="00824FDF"/>
    <w:rsid w:val="00825125"/>
    <w:rsid w:val="008257CC"/>
    <w:rsid w:val="008273BD"/>
    <w:rsid w:val="0082743E"/>
    <w:rsid w:val="008274BF"/>
    <w:rsid w:val="00830DC3"/>
    <w:rsid w:val="008310C2"/>
    <w:rsid w:val="00831555"/>
    <w:rsid w:val="00831F52"/>
    <w:rsid w:val="00832029"/>
    <w:rsid w:val="00832154"/>
    <w:rsid w:val="008323AA"/>
    <w:rsid w:val="00832F5C"/>
    <w:rsid w:val="00833F02"/>
    <w:rsid w:val="008352E3"/>
    <w:rsid w:val="00835933"/>
    <w:rsid w:val="008359E0"/>
    <w:rsid w:val="008376F6"/>
    <w:rsid w:val="00837D5B"/>
    <w:rsid w:val="00840607"/>
    <w:rsid w:val="00840DE0"/>
    <w:rsid w:val="00841500"/>
    <w:rsid w:val="00841CD2"/>
    <w:rsid w:val="00842B77"/>
    <w:rsid w:val="0084309F"/>
    <w:rsid w:val="0084333C"/>
    <w:rsid w:val="00844303"/>
    <w:rsid w:val="00845167"/>
    <w:rsid w:val="00845C12"/>
    <w:rsid w:val="00846379"/>
    <w:rsid w:val="008469D9"/>
    <w:rsid w:val="00846DC0"/>
    <w:rsid w:val="00846F43"/>
    <w:rsid w:val="008474A7"/>
    <w:rsid w:val="008506B6"/>
    <w:rsid w:val="00850AE0"/>
    <w:rsid w:val="00850C40"/>
    <w:rsid w:val="00851179"/>
    <w:rsid w:val="00851763"/>
    <w:rsid w:val="008521DE"/>
    <w:rsid w:val="008524D2"/>
    <w:rsid w:val="00852B61"/>
    <w:rsid w:val="00852E19"/>
    <w:rsid w:val="008532DD"/>
    <w:rsid w:val="008561AD"/>
    <w:rsid w:val="008567FB"/>
    <w:rsid w:val="00856833"/>
    <w:rsid w:val="00856840"/>
    <w:rsid w:val="0086087C"/>
    <w:rsid w:val="00860D8E"/>
    <w:rsid w:val="0086275E"/>
    <w:rsid w:val="008627CB"/>
    <w:rsid w:val="0086309F"/>
    <w:rsid w:val="00863DB3"/>
    <w:rsid w:val="00864440"/>
    <w:rsid w:val="0086464B"/>
    <w:rsid w:val="00864D76"/>
    <w:rsid w:val="008650FC"/>
    <w:rsid w:val="00866EB3"/>
    <w:rsid w:val="0086701A"/>
    <w:rsid w:val="008675E9"/>
    <w:rsid w:val="00867BD2"/>
    <w:rsid w:val="008712FD"/>
    <w:rsid w:val="008716A1"/>
    <w:rsid w:val="008717D0"/>
    <w:rsid w:val="00872634"/>
    <w:rsid w:val="00872954"/>
    <w:rsid w:val="00872D3F"/>
    <w:rsid w:val="008733E4"/>
    <w:rsid w:val="00873F15"/>
    <w:rsid w:val="00874096"/>
    <w:rsid w:val="00874178"/>
    <w:rsid w:val="008745C5"/>
    <w:rsid w:val="008747B9"/>
    <w:rsid w:val="00874843"/>
    <w:rsid w:val="00874DF7"/>
    <w:rsid w:val="008756A4"/>
    <w:rsid w:val="00875C9B"/>
    <w:rsid w:val="00875F73"/>
    <w:rsid w:val="00875F79"/>
    <w:rsid w:val="00876BE6"/>
    <w:rsid w:val="008776BE"/>
    <w:rsid w:val="0088009B"/>
    <w:rsid w:val="008806F1"/>
    <w:rsid w:val="00880F30"/>
    <w:rsid w:val="008833E8"/>
    <w:rsid w:val="00884244"/>
    <w:rsid w:val="0088677C"/>
    <w:rsid w:val="00886BF8"/>
    <w:rsid w:val="00887B48"/>
    <w:rsid w:val="00887CFC"/>
    <w:rsid w:val="008908B2"/>
    <w:rsid w:val="0089176E"/>
    <w:rsid w:val="008917E0"/>
    <w:rsid w:val="00892365"/>
    <w:rsid w:val="00892A23"/>
    <w:rsid w:val="00892BBD"/>
    <w:rsid w:val="00892BE5"/>
    <w:rsid w:val="00892F5D"/>
    <w:rsid w:val="0089339F"/>
    <w:rsid w:val="0089387C"/>
    <w:rsid w:val="0089388E"/>
    <w:rsid w:val="00893BA9"/>
    <w:rsid w:val="0089444E"/>
    <w:rsid w:val="008949DF"/>
    <w:rsid w:val="00894EAC"/>
    <w:rsid w:val="00894ED8"/>
    <w:rsid w:val="008951DB"/>
    <w:rsid w:val="00896C81"/>
    <w:rsid w:val="00896D83"/>
    <w:rsid w:val="008975BD"/>
    <w:rsid w:val="008A0AB2"/>
    <w:rsid w:val="008A0CFC"/>
    <w:rsid w:val="008A12FE"/>
    <w:rsid w:val="008A28B6"/>
    <w:rsid w:val="008A2BB1"/>
    <w:rsid w:val="008A3382"/>
    <w:rsid w:val="008A3466"/>
    <w:rsid w:val="008A389F"/>
    <w:rsid w:val="008A3D02"/>
    <w:rsid w:val="008A3E9D"/>
    <w:rsid w:val="008A5940"/>
    <w:rsid w:val="008A5BE6"/>
    <w:rsid w:val="008A73B2"/>
    <w:rsid w:val="008A7EA7"/>
    <w:rsid w:val="008B043F"/>
    <w:rsid w:val="008B0808"/>
    <w:rsid w:val="008B0AEC"/>
    <w:rsid w:val="008B0DC7"/>
    <w:rsid w:val="008B128D"/>
    <w:rsid w:val="008B1790"/>
    <w:rsid w:val="008B180E"/>
    <w:rsid w:val="008B1E53"/>
    <w:rsid w:val="008B1E5B"/>
    <w:rsid w:val="008B2CED"/>
    <w:rsid w:val="008B389D"/>
    <w:rsid w:val="008B3C5C"/>
    <w:rsid w:val="008B5299"/>
    <w:rsid w:val="008B5A5F"/>
    <w:rsid w:val="008B5AB0"/>
    <w:rsid w:val="008B6054"/>
    <w:rsid w:val="008B7B08"/>
    <w:rsid w:val="008C03DE"/>
    <w:rsid w:val="008C13F0"/>
    <w:rsid w:val="008C1F26"/>
    <w:rsid w:val="008C2A3A"/>
    <w:rsid w:val="008C4571"/>
    <w:rsid w:val="008C4C7E"/>
    <w:rsid w:val="008C583A"/>
    <w:rsid w:val="008C5919"/>
    <w:rsid w:val="008C5C46"/>
    <w:rsid w:val="008C6122"/>
    <w:rsid w:val="008C6184"/>
    <w:rsid w:val="008C6323"/>
    <w:rsid w:val="008C7122"/>
    <w:rsid w:val="008C785E"/>
    <w:rsid w:val="008D0AA2"/>
    <w:rsid w:val="008D0AFB"/>
    <w:rsid w:val="008D1511"/>
    <w:rsid w:val="008D15C1"/>
    <w:rsid w:val="008D32DF"/>
    <w:rsid w:val="008D35E9"/>
    <w:rsid w:val="008D3959"/>
    <w:rsid w:val="008D3966"/>
    <w:rsid w:val="008D41AC"/>
    <w:rsid w:val="008D4352"/>
    <w:rsid w:val="008D4671"/>
    <w:rsid w:val="008D60BC"/>
    <w:rsid w:val="008D6D7B"/>
    <w:rsid w:val="008D6EA8"/>
    <w:rsid w:val="008D7443"/>
    <w:rsid w:val="008D7601"/>
    <w:rsid w:val="008D7EB7"/>
    <w:rsid w:val="008E0406"/>
    <w:rsid w:val="008E06E0"/>
    <w:rsid w:val="008E0A86"/>
    <w:rsid w:val="008E0EB8"/>
    <w:rsid w:val="008E10A6"/>
    <w:rsid w:val="008E1271"/>
    <w:rsid w:val="008E166A"/>
    <w:rsid w:val="008E195A"/>
    <w:rsid w:val="008E2251"/>
    <w:rsid w:val="008E24B3"/>
    <w:rsid w:val="008E24CA"/>
    <w:rsid w:val="008E2F6E"/>
    <w:rsid w:val="008E3109"/>
    <w:rsid w:val="008E38AD"/>
    <w:rsid w:val="008E3C5B"/>
    <w:rsid w:val="008E3EEC"/>
    <w:rsid w:val="008E533B"/>
    <w:rsid w:val="008E5B33"/>
    <w:rsid w:val="008E5BF2"/>
    <w:rsid w:val="008E5C81"/>
    <w:rsid w:val="008E6EC0"/>
    <w:rsid w:val="008E72A9"/>
    <w:rsid w:val="008F0A38"/>
    <w:rsid w:val="008F0F84"/>
    <w:rsid w:val="008F1014"/>
    <w:rsid w:val="008F11C9"/>
    <w:rsid w:val="008F1229"/>
    <w:rsid w:val="008F19D3"/>
    <w:rsid w:val="008F23D8"/>
    <w:rsid w:val="008F2FD5"/>
    <w:rsid w:val="008F37E5"/>
    <w:rsid w:val="008F3F48"/>
    <w:rsid w:val="008F48C2"/>
    <w:rsid w:val="008F5840"/>
    <w:rsid w:val="008F5EEF"/>
    <w:rsid w:val="008F66FE"/>
    <w:rsid w:val="008F72CC"/>
    <w:rsid w:val="008F72CD"/>
    <w:rsid w:val="009002B0"/>
    <w:rsid w:val="00900924"/>
    <w:rsid w:val="009028CA"/>
    <w:rsid w:val="00903802"/>
    <w:rsid w:val="00903933"/>
    <w:rsid w:val="00903C00"/>
    <w:rsid w:val="009066B2"/>
    <w:rsid w:val="0090696D"/>
    <w:rsid w:val="00906CD6"/>
    <w:rsid w:val="00906E4D"/>
    <w:rsid w:val="00906F31"/>
    <w:rsid w:val="009078B3"/>
    <w:rsid w:val="00907A77"/>
    <w:rsid w:val="00907E00"/>
    <w:rsid w:val="00910333"/>
    <w:rsid w:val="0091088D"/>
    <w:rsid w:val="00910FC9"/>
    <w:rsid w:val="00911C2E"/>
    <w:rsid w:val="00911D8A"/>
    <w:rsid w:val="00912146"/>
    <w:rsid w:val="0091234E"/>
    <w:rsid w:val="0091291A"/>
    <w:rsid w:val="00913546"/>
    <w:rsid w:val="00913612"/>
    <w:rsid w:val="0091366A"/>
    <w:rsid w:val="00913824"/>
    <w:rsid w:val="009154B0"/>
    <w:rsid w:val="00915757"/>
    <w:rsid w:val="009159B3"/>
    <w:rsid w:val="00916062"/>
    <w:rsid w:val="00916181"/>
    <w:rsid w:val="009163A9"/>
    <w:rsid w:val="0091649E"/>
    <w:rsid w:val="00917D8B"/>
    <w:rsid w:val="0092043E"/>
    <w:rsid w:val="009204C5"/>
    <w:rsid w:val="0092180D"/>
    <w:rsid w:val="009231C9"/>
    <w:rsid w:val="009232C9"/>
    <w:rsid w:val="00923608"/>
    <w:rsid w:val="009238E5"/>
    <w:rsid w:val="00923F12"/>
    <w:rsid w:val="00924FF8"/>
    <w:rsid w:val="00925BA8"/>
    <w:rsid w:val="00926DA7"/>
    <w:rsid w:val="00927F8B"/>
    <w:rsid w:val="0093094D"/>
    <w:rsid w:val="0093236C"/>
    <w:rsid w:val="009328C7"/>
    <w:rsid w:val="009332E1"/>
    <w:rsid w:val="009336EC"/>
    <w:rsid w:val="00933D36"/>
    <w:rsid w:val="00933F56"/>
    <w:rsid w:val="00934C13"/>
    <w:rsid w:val="009351EC"/>
    <w:rsid w:val="00935228"/>
    <w:rsid w:val="009355A2"/>
    <w:rsid w:val="009359BF"/>
    <w:rsid w:val="00935F9E"/>
    <w:rsid w:val="00936D98"/>
    <w:rsid w:val="00940F06"/>
    <w:rsid w:val="00942C80"/>
    <w:rsid w:val="009430AC"/>
    <w:rsid w:val="00943197"/>
    <w:rsid w:val="009435F2"/>
    <w:rsid w:val="00944904"/>
    <w:rsid w:val="00945180"/>
    <w:rsid w:val="0094525B"/>
    <w:rsid w:val="00945401"/>
    <w:rsid w:val="0094590C"/>
    <w:rsid w:val="00946355"/>
    <w:rsid w:val="009468B7"/>
    <w:rsid w:val="0094724E"/>
    <w:rsid w:val="00947973"/>
    <w:rsid w:val="00947BE6"/>
    <w:rsid w:val="009500CD"/>
    <w:rsid w:val="0095048D"/>
    <w:rsid w:val="009511C6"/>
    <w:rsid w:val="00951ADB"/>
    <w:rsid w:val="009525D2"/>
    <w:rsid w:val="0095380C"/>
    <w:rsid w:val="00954353"/>
    <w:rsid w:val="009546E2"/>
    <w:rsid w:val="00955312"/>
    <w:rsid w:val="00955666"/>
    <w:rsid w:val="00955C0A"/>
    <w:rsid w:val="00955C4F"/>
    <w:rsid w:val="0096200B"/>
    <w:rsid w:val="009657F1"/>
    <w:rsid w:val="009658A4"/>
    <w:rsid w:val="0096625D"/>
    <w:rsid w:val="00967B94"/>
    <w:rsid w:val="00970024"/>
    <w:rsid w:val="00970059"/>
    <w:rsid w:val="00970478"/>
    <w:rsid w:val="009709F8"/>
    <w:rsid w:val="00970C0E"/>
    <w:rsid w:val="00972929"/>
    <w:rsid w:val="00972F91"/>
    <w:rsid w:val="00973827"/>
    <w:rsid w:val="00973D2D"/>
    <w:rsid w:val="009742D3"/>
    <w:rsid w:val="00977BA7"/>
    <w:rsid w:val="0098024E"/>
    <w:rsid w:val="00980517"/>
    <w:rsid w:val="00980D29"/>
    <w:rsid w:val="0098111B"/>
    <w:rsid w:val="009816E4"/>
    <w:rsid w:val="00981788"/>
    <w:rsid w:val="0098194F"/>
    <w:rsid w:val="00981C4C"/>
    <w:rsid w:val="009826C8"/>
    <w:rsid w:val="009836E4"/>
    <w:rsid w:val="0098412F"/>
    <w:rsid w:val="00985D84"/>
    <w:rsid w:val="00985F28"/>
    <w:rsid w:val="00986149"/>
    <w:rsid w:val="00986176"/>
    <w:rsid w:val="00986A62"/>
    <w:rsid w:val="00986E7F"/>
    <w:rsid w:val="009873BA"/>
    <w:rsid w:val="00987536"/>
    <w:rsid w:val="00987B8B"/>
    <w:rsid w:val="00987C2B"/>
    <w:rsid w:val="00990BD5"/>
    <w:rsid w:val="009917C8"/>
    <w:rsid w:val="009917CC"/>
    <w:rsid w:val="0099196F"/>
    <w:rsid w:val="00991ED1"/>
    <w:rsid w:val="00992A0C"/>
    <w:rsid w:val="00992AB4"/>
    <w:rsid w:val="00992B98"/>
    <w:rsid w:val="0099359F"/>
    <w:rsid w:val="009942CD"/>
    <w:rsid w:val="00994411"/>
    <w:rsid w:val="00994871"/>
    <w:rsid w:val="00994E08"/>
    <w:rsid w:val="009951F9"/>
    <w:rsid w:val="00995C95"/>
    <w:rsid w:val="00995E85"/>
    <w:rsid w:val="00995F38"/>
    <w:rsid w:val="00996468"/>
    <w:rsid w:val="00996876"/>
    <w:rsid w:val="00996FFA"/>
    <w:rsid w:val="009973F1"/>
    <w:rsid w:val="009973F3"/>
    <w:rsid w:val="009A010D"/>
    <w:rsid w:val="009A0C6F"/>
    <w:rsid w:val="009A14EF"/>
    <w:rsid w:val="009A179F"/>
    <w:rsid w:val="009A1E5D"/>
    <w:rsid w:val="009A2BA1"/>
    <w:rsid w:val="009A2DF9"/>
    <w:rsid w:val="009A384B"/>
    <w:rsid w:val="009A3A86"/>
    <w:rsid w:val="009A4869"/>
    <w:rsid w:val="009A6386"/>
    <w:rsid w:val="009A64F4"/>
    <w:rsid w:val="009A6A6B"/>
    <w:rsid w:val="009A7460"/>
    <w:rsid w:val="009A7640"/>
    <w:rsid w:val="009B08FB"/>
    <w:rsid w:val="009B1217"/>
    <w:rsid w:val="009B1666"/>
    <w:rsid w:val="009B1EF9"/>
    <w:rsid w:val="009B26AC"/>
    <w:rsid w:val="009B2FC9"/>
    <w:rsid w:val="009B36E2"/>
    <w:rsid w:val="009B37E2"/>
    <w:rsid w:val="009B4140"/>
    <w:rsid w:val="009B4495"/>
    <w:rsid w:val="009B4519"/>
    <w:rsid w:val="009B4524"/>
    <w:rsid w:val="009B4838"/>
    <w:rsid w:val="009B4F8C"/>
    <w:rsid w:val="009B506B"/>
    <w:rsid w:val="009B57EF"/>
    <w:rsid w:val="009B5B85"/>
    <w:rsid w:val="009B675C"/>
    <w:rsid w:val="009B7204"/>
    <w:rsid w:val="009B7731"/>
    <w:rsid w:val="009C0074"/>
    <w:rsid w:val="009C0564"/>
    <w:rsid w:val="009C0B76"/>
    <w:rsid w:val="009C2685"/>
    <w:rsid w:val="009C39BC"/>
    <w:rsid w:val="009C3A1D"/>
    <w:rsid w:val="009C4BC2"/>
    <w:rsid w:val="009C4D22"/>
    <w:rsid w:val="009C6EA1"/>
    <w:rsid w:val="009C7320"/>
    <w:rsid w:val="009D0729"/>
    <w:rsid w:val="009D0F66"/>
    <w:rsid w:val="009D1A06"/>
    <w:rsid w:val="009D1BA4"/>
    <w:rsid w:val="009D22E4"/>
    <w:rsid w:val="009D22F7"/>
    <w:rsid w:val="009D319C"/>
    <w:rsid w:val="009D369C"/>
    <w:rsid w:val="009D5BAB"/>
    <w:rsid w:val="009D5BBC"/>
    <w:rsid w:val="009D6A0A"/>
    <w:rsid w:val="009E058F"/>
    <w:rsid w:val="009E0A9E"/>
    <w:rsid w:val="009E19A2"/>
    <w:rsid w:val="009E19E6"/>
    <w:rsid w:val="009E1D5C"/>
    <w:rsid w:val="009E3AFD"/>
    <w:rsid w:val="009E3CDD"/>
    <w:rsid w:val="009E4B16"/>
    <w:rsid w:val="009E56ED"/>
    <w:rsid w:val="009E5969"/>
    <w:rsid w:val="009E5C60"/>
    <w:rsid w:val="009E64DB"/>
    <w:rsid w:val="009E6794"/>
    <w:rsid w:val="009E7189"/>
    <w:rsid w:val="009E7842"/>
    <w:rsid w:val="009E7E46"/>
    <w:rsid w:val="009E7FC1"/>
    <w:rsid w:val="009F01E1"/>
    <w:rsid w:val="009F0B4D"/>
    <w:rsid w:val="009F1096"/>
    <w:rsid w:val="009F147F"/>
    <w:rsid w:val="009F150E"/>
    <w:rsid w:val="009F27AD"/>
    <w:rsid w:val="009F3028"/>
    <w:rsid w:val="009F3FB5"/>
    <w:rsid w:val="009F3FC1"/>
    <w:rsid w:val="009F48EE"/>
    <w:rsid w:val="009F521F"/>
    <w:rsid w:val="009F553C"/>
    <w:rsid w:val="009F59F8"/>
    <w:rsid w:val="009F693F"/>
    <w:rsid w:val="00A005B0"/>
    <w:rsid w:val="00A01700"/>
    <w:rsid w:val="00A01F17"/>
    <w:rsid w:val="00A022A5"/>
    <w:rsid w:val="00A03187"/>
    <w:rsid w:val="00A0369C"/>
    <w:rsid w:val="00A03A22"/>
    <w:rsid w:val="00A04634"/>
    <w:rsid w:val="00A0468F"/>
    <w:rsid w:val="00A0558E"/>
    <w:rsid w:val="00A0599E"/>
    <w:rsid w:val="00A06119"/>
    <w:rsid w:val="00A07A48"/>
    <w:rsid w:val="00A07FA4"/>
    <w:rsid w:val="00A10209"/>
    <w:rsid w:val="00A108EE"/>
    <w:rsid w:val="00A1090E"/>
    <w:rsid w:val="00A10BB8"/>
    <w:rsid w:val="00A1200D"/>
    <w:rsid w:val="00A130DA"/>
    <w:rsid w:val="00A137E4"/>
    <w:rsid w:val="00A14813"/>
    <w:rsid w:val="00A153F2"/>
    <w:rsid w:val="00A1566A"/>
    <w:rsid w:val="00A165BF"/>
    <w:rsid w:val="00A172E8"/>
    <w:rsid w:val="00A179FF"/>
    <w:rsid w:val="00A2020B"/>
    <w:rsid w:val="00A21425"/>
    <w:rsid w:val="00A21A36"/>
    <w:rsid w:val="00A2273C"/>
    <w:rsid w:val="00A23AED"/>
    <w:rsid w:val="00A25294"/>
    <w:rsid w:val="00A254EE"/>
    <w:rsid w:val="00A25BE7"/>
    <w:rsid w:val="00A26980"/>
    <w:rsid w:val="00A26BBC"/>
    <w:rsid w:val="00A27008"/>
    <w:rsid w:val="00A27CDF"/>
    <w:rsid w:val="00A309C6"/>
    <w:rsid w:val="00A30D13"/>
    <w:rsid w:val="00A314F9"/>
    <w:rsid w:val="00A319D0"/>
    <w:rsid w:val="00A3209E"/>
    <w:rsid w:val="00A32316"/>
    <w:rsid w:val="00A32C13"/>
    <w:rsid w:val="00A33172"/>
    <w:rsid w:val="00A3432B"/>
    <w:rsid w:val="00A346BA"/>
    <w:rsid w:val="00A34C67"/>
    <w:rsid w:val="00A34D62"/>
    <w:rsid w:val="00A35E45"/>
    <w:rsid w:val="00A3611D"/>
    <w:rsid w:val="00A36339"/>
    <w:rsid w:val="00A366E4"/>
    <w:rsid w:val="00A366EE"/>
    <w:rsid w:val="00A37663"/>
    <w:rsid w:val="00A40A6C"/>
    <w:rsid w:val="00A4376F"/>
    <w:rsid w:val="00A43C51"/>
    <w:rsid w:val="00A44866"/>
    <w:rsid w:val="00A4549F"/>
    <w:rsid w:val="00A45B9B"/>
    <w:rsid w:val="00A45E65"/>
    <w:rsid w:val="00A462FE"/>
    <w:rsid w:val="00A463CB"/>
    <w:rsid w:val="00A47CF6"/>
    <w:rsid w:val="00A501C9"/>
    <w:rsid w:val="00A503D0"/>
    <w:rsid w:val="00A503DD"/>
    <w:rsid w:val="00A50506"/>
    <w:rsid w:val="00A5098E"/>
    <w:rsid w:val="00A515A4"/>
    <w:rsid w:val="00A51FCE"/>
    <w:rsid w:val="00A52568"/>
    <w:rsid w:val="00A530B9"/>
    <w:rsid w:val="00A5318B"/>
    <w:rsid w:val="00A53D89"/>
    <w:rsid w:val="00A53F55"/>
    <w:rsid w:val="00A5417B"/>
    <w:rsid w:val="00A54599"/>
    <w:rsid w:val="00A54957"/>
    <w:rsid w:val="00A54B82"/>
    <w:rsid w:val="00A569D4"/>
    <w:rsid w:val="00A56F1E"/>
    <w:rsid w:val="00A57023"/>
    <w:rsid w:val="00A57F1A"/>
    <w:rsid w:val="00A60163"/>
    <w:rsid w:val="00A6038D"/>
    <w:rsid w:val="00A60B88"/>
    <w:rsid w:val="00A60CF0"/>
    <w:rsid w:val="00A61429"/>
    <w:rsid w:val="00A61514"/>
    <w:rsid w:val="00A61645"/>
    <w:rsid w:val="00A61CB6"/>
    <w:rsid w:val="00A62080"/>
    <w:rsid w:val="00A630A2"/>
    <w:rsid w:val="00A632B8"/>
    <w:rsid w:val="00A63BF3"/>
    <w:rsid w:val="00A64942"/>
    <w:rsid w:val="00A65330"/>
    <w:rsid w:val="00A656BB"/>
    <w:rsid w:val="00A65911"/>
    <w:rsid w:val="00A6643C"/>
    <w:rsid w:val="00A67544"/>
    <w:rsid w:val="00A705FD"/>
    <w:rsid w:val="00A70749"/>
    <w:rsid w:val="00A7075B"/>
    <w:rsid w:val="00A713A9"/>
    <w:rsid w:val="00A71CE6"/>
    <w:rsid w:val="00A71D23"/>
    <w:rsid w:val="00A7310C"/>
    <w:rsid w:val="00A7333A"/>
    <w:rsid w:val="00A733EB"/>
    <w:rsid w:val="00A734E3"/>
    <w:rsid w:val="00A73D0D"/>
    <w:rsid w:val="00A74464"/>
    <w:rsid w:val="00A74A92"/>
    <w:rsid w:val="00A75CC1"/>
    <w:rsid w:val="00A75E88"/>
    <w:rsid w:val="00A76EDB"/>
    <w:rsid w:val="00A8056E"/>
    <w:rsid w:val="00A80EE1"/>
    <w:rsid w:val="00A8167F"/>
    <w:rsid w:val="00A81744"/>
    <w:rsid w:val="00A8267C"/>
    <w:rsid w:val="00A82B2F"/>
    <w:rsid w:val="00A82D58"/>
    <w:rsid w:val="00A82DE6"/>
    <w:rsid w:val="00A8399D"/>
    <w:rsid w:val="00A83E3D"/>
    <w:rsid w:val="00A8443A"/>
    <w:rsid w:val="00A8479C"/>
    <w:rsid w:val="00A8557B"/>
    <w:rsid w:val="00A85A05"/>
    <w:rsid w:val="00A85B97"/>
    <w:rsid w:val="00A85FE7"/>
    <w:rsid w:val="00A86D63"/>
    <w:rsid w:val="00A87797"/>
    <w:rsid w:val="00A8796E"/>
    <w:rsid w:val="00A904B0"/>
    <w:rsid w:val="00A90D65"/>
    <w:rsid w:val="00A90E72"/>
    <w:rsid w:val="00A915DD"/>
    <w:rsid w:val="00A922A2"/>
    <w:rsid w:val="00A9241E"/>
    <w:rsid w:val="00A926E2"/>
    <w:rsid w:val="00A9327B"/>
    <w:rsid w:val="00A93B69"/>
    <w:rsid w:val="00A96036"/>
    <w:rsid w:val="00A963C7"/>
    <w:rsid w:val="00A97492"/>
    <w:rsid w:val="00AA1626"/>
    <w:rsid w:val="00AA1C25"/>
    <w:rsid w:val="00AA3DB7"/>
    <w:rsid w:val="00AA42C4"/>
    <w:rsid w:val="00AA51F5"/>
    <w:rsid w:val="00AA5E3B"/>
    <w:rsid w:val="00AA68B4"/>
    <w:rsid w:val="00AA6C48"/>
    <w:rsid w:val="00AA741A"/>
    <w:rsid w:val="00AB0543"/>
    <w:rsid w:val="00AB0AC9"/>
    <w:rsid w:val="00AB185A"/>
    <w:rsid w:val="00AB1BA7"/>
    <w:rsid w:val="00AB1E04"/>
    <w:rsid w:val="00AB26F3"/>
    <w:rsid w:val="00AB27EB"/>
    <w:rsid w:val="00AB29CF"/>
    <w:rsid w:val="00AB2BFA"/>
    <w:rsid w:val="00AB3113"/>
    <w:rsid w:val="00AB348A"/>
    <w:rsid w:val="00AB3A44"/>
    <w:rsid w:val="00AB3F38"/>
    <w:rsid w:val="00AB43EC"/>
    <w:rsid w:val="00AB4BF4"/>
    <w:rsid w:val="00AB5453"/>
    <w:rsid w:val="00AB5ADF"/>
    <w:rsid w:val="00AB5E57"/>
    <w:rsid w:val="00AB725F"/>
    <w:rsid w:val="00AB7334"/>
    <w:rsid w:val="00AC0327"/>
    <w:rsid w:val="00AC0705"/>
    <w:rsid w:val="00AC109B"/>
    <w:rsid w:val="00AC22BC"/>
    <w:rsid w:val="00AC26E4"/>
    <w:rsid w:val="00AC2C12"/>
    <w:rsid w:val="00AC3BDA"/>
    <w:rsid w:val="00AC3C63"/>
    <w:rsid w:val="00AC3F1A"/>
    <w:rsid w:val="00AC4E7C"/>
    <w:rsid w:val="00AC5206"/>
    <w:rsid w:val="00AC6AAF"/>
    <w:rsid w:val="00AC74DA"/>
    <w:rsid w:val="00AC7A2B"/>
    <w:rsid w:val="00AC7C25"/>
    <w:rsid w:val="00AD0A51"/>
    <w:rsid w:val="00AD0B37"/>
    <w:rsid w:val="00AD11F7"/>
    <w:rsid w:val="00AD1C9C"/>
    <w:rsid w:val="00AD1DB7"/>
    <w:rsid w:val="00AD1E61"/>
    <w:rsid w:val="00AD2852"/>
    <w:rsid w:val="00AD28C9"/>
    <w:rsid w:val="00AD3976"/>
    <w:rsid w:val="00AD3C18"/>
    <w:rsid w:val="00AD3ECD"/>
    <w:rsid w:val="00AD3F8C"/>
    <w:rsid w:val="00AD4D03"/>
    <w:rsid w:val="00AD4D2A"/>
    <w:rsid w:val="00AD542F"/>
    <w:rsid w:val="00AD7305"/>
    <w:rsid w:val="00AD7E64"/>
    <w:rsid w:val="00AE0C56"/>
    <w:rsid w:val="00AE1290"/>
    <w:rsid w:val="00AE149E"/>
    <w:rsid w:val="00AE22F2"/>
    <w:rsid w:val="00AE248B"/>
    <w:rsid w:val="00AE29FC"/>
    <w:rsid w:val="00AE2F3F"/>
    <w:rsid w:val="00AE3174"/>
    <w:rsid w:val="00AE3B4E"/>
    <w:rsid w:val="00AE3D84"/>
    <w:rsid w:val="00AE410B"/>
    <w:rsid w:val="00AE59EC"/>
    <w:rsid w:val="00AE657D"/>
    <w:rsid w:val="00AE67B3"/>
    <w:rsid w:val="00AE7864"/>
    <w:rsid w:val="00AE7949"/>
    <w:rsid w:val="00AF129C"/>
    <w:rsid w:val="00AF1E33"/>
    <w:rsid w:val="00AF25D5"/>
    <w:rsid w:val="00AF3DBB"/>
    <w:rsid w:val="00AF5194"/>
    <w:rsid w:val="00AF53EF"/>
    <w:rsid w:val="00AF5E56"/>
    <w:rsid w:val="00AF646B"/>
    <w:rsid w:val="00AF73C3"/>
    <w:rsid w:val="00AF795C"/>
    <w:rsid w:val="00AF7E37"/>
    <w:rsid w:val="00B00752"/>
    <w:rsid w:val="00B00C91"/>
    <w:rsid w:val="00B0129C"/>
    <w:rsid w:val="00B0131D"/>
    <w:rsid w:val="00B01907"/>
    <w:rsid w:val="00B01AD7"/>
    <w:rsid w:val="00B026C1"/>
    <w:rsid w:val="00B02B9C"/>
    <w:rsid w:val="00B0353B"/>
    <w:rsid w:val="00B039FF"/>
    <w:rsid w:val="00B03BA8"/>
    <w:rsid w:val="00B040B2"/>
    <w:rsid w:val="00B044B8"/>
    <w:rsid w:val="00B04C75"/>
    <w:rsid w:val="00B050AB"/>
    <w:rsid w:val="00B06E5F"/>
    <w:rsid w:val="00B10558"/>
    <w:rsid w:val="00B11E70"/>
    <w:rsid w:val="00B133C9"/>
    <w:rsid w:val="00B156A9"/>
    <w:rsid w:val="00B15F83"/>
    <w:rsid w:val="00B160FF"/>
    <w:rsid w:val="00B16322"/>
    <w:rsid w:val="00B1662E"/>
    <w:rsid w:val="00B16A6F"/>
    <w:rsid w:val="00B228B3"/>
    <w:rsid w:val="00B22B4C"/>
    <w:rsid w:val="00B22C0D"/>
    <w:rsid w:val="00B23A34"/>
    <w:rsid w:val="00B23AF4"/>
    <w:rsid w:val="00B23C15"/>
    <w:rsid w:val="00B252C3"/>
    <w:rsid w:val="00B25762"/>
    <w:rsid w:val="00B25B40"/>
    <w:rsid w:val="00B25FDE"/>
    <w:rsid w:val="00B26AB0"/>
    <w:rsid w:val="00B26AD2"/>
    <w:rsid w:val="00B26CA2"/>
    <w:rsid w:val="00B27893"/>
    <w:rsid w:val="00B30B4E"/>
    <w:rsid w:val="00B31246"/>
    <w:rsid w:val="00B31269"/>
    <w:rsid w:val="00B326FF"/>
    <w:rsid w:val="00B340AA"/>
    <w:rsid w:val="00B34A9F"/>
    <w:rsid w:val="00B34B80"/>
    <w:rsid w:val="00B35CDA"/>
    <w:rsid w:val="00B37D97"/>
    <w:rsid w:val="00B400B3"/>
    <w:rsid w:val="00B411BD"/>
    <w:rsid w:val="00B41559"/>
    <w:rsid w:val="00B418E8"/>
    <w:rsid w:val="00B41C23"/>
    <w:rsid w:val="00B42220"/>
    <w:rsid w:val="00B42285"/>
    <w:rsid w:val="00B4274B"/>
    <w:rsid w:val="00B42CE6"/>
    <w:rsid w:val="00B435B1"/>
    <w:rsid w:val="00B4367F"/>
    <w:rsid w:val="00B438BA"/>
    <w:rsid w:val="00B4455A"/>
    <w:rsid w:val="00B44B86"/>
    <w:rsid w:val="00B44ED1"/>
    <w:rsid w:val="00B44F6E"/>
    <w:rsid w:val="00B44F99"/>
    <w:rsid w:val="00B45876"/>
    <w:rsid w:val="00B460EA"/>
    <w:rsid w:val="00B46924"/>
    <w:rsid w:val="00B4734A"/>
    <w:rsid w:val="00B4782D"/>
    <w:rsid w:val="00B51542"/>
    <w:rsid w:val="00B51AD0"/>
    <w:rsid w:val="00B51D1D"/>
    <w:rsid w:val="00B528A0"/>
    <w:rsid w:val="00B5310E"/>
    <w:rsid w:val="00B53C2E"/>
    <w:rsid w:val="00B5413F"/>
    <w:rsid w:val="00B54ACC"/>
    <w:rsid w:val="00B54DCB"/>
    <w:rsid w:val="00B55AC2"/>
    <w:rsid w:val="00B560C9"/>
    <w:rsid w:val="00B561FE"/>
    <w:rsid w:val="00B56533"/>
    <w:rsid w:val="00B56CFC"/>
    <w:rsid w:val="00B57777"/>
    <w:rsid w:val="00B57A17"/>
    <w:rsid w:val="00B57E81"/>
    <w:rsid w:val="00B6001A"/>
    <w:rsid w:val="00B606E4"/>
    <w:rsid w:val="00B61BE2"/>
    <w:rsid w:val="00B6266F"/>
    <w:rsid w:val="00B62E0B"/>
    <w:rsid w:val="00B63C32"/>
    <w:rsid w:val="00B64434"/>
    <w:rsid w:val="00B66FAC"/>
    <w:rsid w:val="00B711CE"/>
    <w:rsid w:val="00B71DC8"/>
    <w:rsid w:val="00B7201A"/>
    <w:rsid w:val="00B72607"/>
    <w:rsid w:val="00B73A75"/>
    <w:rsid w:val="00B746C6"/>
    <w:rsid w:val="00B752F8"/>
    <w:rsid w:val="00B7604C"/>
    <w:rsid w:val="00B7652C"/>
    <w:rsid w:val="00B766BF"/>
    <w:rsid w:val="00B76D4B"/>
    <w:rsid w:val="00B76FA6"/>
    <w:rsid w:val="00B77BF9"/>
    <w:rsid w:val="00B80910"/>
    <w:rsid w:val="00B80A69"/>
    <w:rsid w:val="00B818F4"/>
    <w:rsid w:val="00B81BC9"/>
    <w:rsid w:val="00B8222F"/>
    <w:rsid w:val="00B82615"/>
    <w:rsid w:val="00B83444"/>
    <w:rsid w:val="00B836ED"/>
    <w:rsid w:val="00B853BE"/>
    <w:rsid w:val="00B86476"/>
    <w:rsid w:val="00B86A3D"/>
    <w:rsid w:val="00B86C31"/>
    <w:rsid w:val="00B8717D"/>
    <w:rsid w:val="00B875C7"/>
    <w:rsid w:val="00B90D10"/>
    <w:rsid w:val="00B90FE5"/>
    <w:rsid w:val="00B919AD"/>
    <w:rsid w:val="00B91A2B"/>
    <w:rsid w:val="00B920B8"/>
    <w:rsid w:val="00B93204"/>
    <w:rsid w:val="00B94E17"/>
    <w:rsid w:val="00B94E3D"/>
    <w:rsid w:val="00B957FE"/>
    <w:rsid w:val="00B95F02"/>
    <w:rsid w:val="00B96BEF"/>
    <w:rsid w:val="00B96FC0"/>
    <w:rsid w:val="00B97260"/>
    <w:rsid w:val="00B97A69"/>
    <w:rsid w:val="00BA0632"/>
    <w:rsid w:val="00BA0AAA"/>
    <w:rsid w:val="00BA0B80"/>
    <w:rsid w:val="00BA0DFB"/>
    <w:rsid w:val="00BA121F"/>
    <w:rsid w:val="00BA2A8D"/>
    <w:rsid w:val="00BA2FEF"/>
    <w:rsid w:val="00BA34FE"/>
    <w:rsid w:val="00BA5E3E"/>
    <w:rsid w:val="00BA6C42"/>
    <w:rsid w:val="00BA76D4"/>
    <w:rsid w:val="00BB1548"/>
    <w:rsid w:val="00BB1CE7"/>
    <w:rsid w:val="00BB2004"/>
    <w:rsid w:val="00BB2FD3"/>
    <w:rsid w:val="00BB2FDF"/>
    <w:rsid w:val="00BB2FFF"/>
    <w:rsid w:val="00BB319B"/>
    <w:rsid w:val="00BB430B"/>
    <w:rsid w:val="00BB5FCB"/>
    <w:rsid w:val="00BB604B"/>
    <w:rsid w:val="00BB638A"/>
    <w:rsid w:val="00BC00EC"/>
    <w:rsid w:val="00BC02DA"/>
    <w:rsid w:val="00BC0503"/>
    <w:rsid w:val="00BC08C5"/>
    <w:rsid w:val="00BC12FB"/>
    <w:rsid w:val="00BC1C3C"/>
    <w:rsid w:val="00BC1D33"/>
    <w:rsid w:val="00BC307F"/>
    <w:rsid w:val="00BC3159"/>
    <w:rsid w:val="00BC3257"/>
    <w:rsid w:val="00BC39DB"/>
    <w:rsid w:val="00BC3A32"/>
    <w:rsid w:val="00BC3B07"/>
    <w:rsid w:val="00BC46EF"/>
    <w:rsid w:val="00BC6263"/>
    <w:rsid w:val="00BC6FD6"/>
    <w:rsid w:val="00BC79E8"/>
    <w:rsid w:val="00BD008E"/>
    <w:rsid w:val="00BD0FB1"/>
    <w:rsid w:val="00BD108D"/>
    <w:rsid w:val="00BD2153"/>
    <w:rsid w:val="00BD28D7"/>
    <w:rsid w:val="00BD2F3B"/>
    <w:rsid w:val="00BD3372"/>
    <w:rsid w:val="00BD50AA"/>
    <w:rsid w:val="00BD5135"/>
    <w:rsid w:val="00BD728A"/>
    <w:rsid w:val="00BD7291"/>
    <w:rsid w:val="00BD7EA3"/>
    <w:rsid w:val="00BD7FE2"/>
    <w:rsid w:val="00BE0B19"/>
    <w:rsid w:val="00BE0DD8"/>
    <w:rsid w:val="00BE13F0"/>
    <w:rsid w:val="00BE1D82"/>
    <w:rsid w:val="00BE1EE4"/>
    <w:rsid w:val="00BE1F8B"/>
    <w:rsid w:val="00BE26F4"/>
    <w:rsid w:val="00BE2B4F"/>
    <w:rsid w:val="00BE2F39"/>
    <w:rsid w:val="00BE332D"/>
    <w:rsid w:val="00BE395F"/>
    <w:rsid w:val="00BE3BEE"/>
    <w:rsid w:val="00BE3CF1"/>
    <w:rsid w:val="00BE4ACD"/>
    <w:rsid w:val="00BE4B20"/>
    <w:rsid w:val="00BE5FC4"/>
    <w:rsid w:val="00BE66D8"/>
    <w:rsid w:val="00BE7C4D"/>
    <w:rsid w:val="00BE7F6A"/>
    <w:rsid w:val="00BF0274"/>
    <w:rsid w:val="00BF08C4"/>
    <w:rsid w:val="00BF0BAF"/>
    <w:rsid w:val="00BF1159"/>
    <w:rsid w:val="00BF19CE"/>
    <w:rsid w:val="00BF2B6F"/>
    <w:rsid w:val="00BF2E17"/>
    <w:rsid w:val="00BF2F39"/>
    <w:rsid w:val="00BF351A"/>
    <w:rsid w:val="00BF3914"/>
    <w:rsid w:val="00BF49B1"/>
    <w:rsid w:val="00BF5552"/>
    <w:rsid w:val="00BF70EA"/>
    <w:rsid w:val="00BF73F2"/>
    <w:rsid w:val="00BF7B33"/>
    <w:rsid w:val="00C01671"/>
    <w:rsid w:val="00C02419"/>
    <w:rsid w:val="00C02766"/>
    <w:rsid w:val="00C0298B"/>
    <w:rsid w:val="00C03430"/>
    <w:rsid w:val="00C0362A"/>
    <w:rsid w:val="00C037BD"/>
    <w:rsid w:val="00C03EE8"/>
    <w:rsid w:val="00C044EA"/>
    <w:rsid w:val="00C04F8E"/>
    <w:rsid w:val="00C05BEC"/>
    <w:rsid w:val="00C06E7D"/>
    <w:rsid w:val="00C10960"/>
    <w:rsid w:val="00C1112B"/>
    <w:rsid w:val="00C11A88"/>
    <w:rsid w:val="00C12012"/>
    <w:rsid w:val="00C12874"/>
    <w:rsid w:val="00C12A66"/>
    <w:rsid w:val="00C12BC1"/>
    <w:rsid w:val="00C13BDA"/>
    <w:rsid w:val="00C13FFD"/>
    <w:rsid w:val="00C1430D"/>
    <w:rsid w:val="00C14632"/>
    <w:rsid w:val="00C16C30"/>
    <w:rsid w:val="00C2075F"/>
    <w:rsid w:val="00C20A00"/>
    <w:rsid w:val="00C20F27"/>
    <w:rsid w:val="00C21673"/>
    <w:rsid w:val="00C21C7A"/>
    <w:rsid w:val="00C23130"/>
    <w:rsid w:val="00C23279"/>
    <w:rsid w:val="00C24CFB"/>
    <w:rsid w:val="00C255A5"/>
    <w:rsid w:val="00C2584B"/>
    <w:rsid w:val="00C25942"/>
    <w:rsid w:val="00C25DD9"/>
    <w:rsid w:val="00C2663F"/>
    <w:rsid w:val="00C26DB8"/>
    <w:rsid w:val="00C27561"/>
    <w:rsid w:val="00C3080A"/>
    <w:rsid w:val="00C31FC3"/>
    <w:rsid w:val="00C32D9A"/>
    <w:rsid w:val="00C3400F"/>
    <w:rsid w:val="00C340DB"/>
    <w:rsid w:val="00C34B64"/>
    <w:rsid w:val="00C34C36"/>
    <w:rsid w:val="00C352B3"/>
    <w:rsid w:val="00C3588F"/>
    <w:rsid w:val="00C3654C"/>
    <w:rsid w:val="00C36BF5"/>
    <w:rsid w:val="00C36C54"/>
    <w:rsid w:val="00C36DBC"/>
    <w:rsid w:val="00C376BA"/>
    <w:rsid w:val="00C40373"/>
    <w:rsid w:val="00C4082D"/>
    <w:rsid w:val="00C40AE6"/>
    <w:rsid w:val="00C411AF"/>
    <w:rsid w:val="00C4138D"/>
    <w:rsid w:val="00C41B77"/>
    <w:rsid w:val="00C41E3A"/>
    <w:rsid w:val="00C4304C"/>
    <w:rsid w:val="00C43315"/>
    <w:rsid w:val="00C445F2"/>
    <w:rsid w:val="00C44B1C"/>
    <w:rsid w:val="00C452F5"/>
    <w:rsid w:val="00C45797"/>
    <w:rsid w:val="00C46555"/>
    <w:rsid w:val="00C4669B"/>
    <w:rsid w:val="00C46B15"/>
    <w:rsid w:val="00C46F7D"/>
    <w:rsid w:val="00C479B5"/>
    <w:rsid w:val="00C50242"/>
    <w:rsid w:val="00C5034D"/>
    <w:rsid w:val="00C5050E"/>
    <w:rsid w:val="00C50E99"/>
    <w:rsid w:val="00C52744"/>
    <w:rsid w:val="00C528FA"/>
    <w:rsid w:val="00C53102"/>
    <w:rsid w:val="00C53EB3"/>
    <w:rsid w:val="00C542D4"/>
    <w:rsid w:val="00C54D71"/>
    <w:rsid w:val="00C55674"/>
    <w:rsid w:val="00C55A21"/>
    <w:rsid w:val="00C563F5"/>
    <w:rsid w:val="00C570F7"/>
    <w:rsid w:val="00C579B0"/>
    <w:rsid w:val="00C60D05"/>
    <w:rsid w:val="00C62ADD"/>
    <w:rsid w:val="00C62CD5"/>
    <w:rsid w:val="00C63107"/>
    <w:rsid w:val="00C633CD"/>
    <w:rsid w:val="00C636E6"/>
    <w:rsid w:val="00C637A7"/>
    <w:rsid w:val="00C639D6"/>
    <w:rsid w:val="00C63F8E"/>
    <w:rsid w:val="00C647FB"/>
    <w:rsid w:val="00C654E0"/>
    <w:rsid w:val="00C671B6"/>
    <w:rsid w:val="00C675EC"/>
    <w:rsid w:val="00C67EAB"/>
    <w:rsid w:val="00C70DFF"/>
    <w:rsid w:val="00C71A21"/>
    <w:rsid w:val="00C71D8C"/>
    <w:rsid w:val="00C71E7C"/>
    <w:rsid w:val="00C72A1C"/>
    <w:rsid w:val="00C72E8C"/>
    <w:rsid w:val="00C73104"/>
    <w:rsid w:val="00C74092"/>
    <w:rsid w:val="00C740F7"/>
    <w:rsid w:val="00C74439"/>
    <w:rsid w:val="00C74491"/>
    <w:rsid w:val="00C75A6B"/>
    <w:rsid w:val="00C75C9C"/>
    <w:rsid w:val="00C763B6"/>
    <w:rsid w:val="00C7644F"/>
    <w:rsid w:val="00C768F6"/>
    <w:rsid w:val="00C80073"/>
    <w:rsid w:val="00C8034F"/>
    <w:rsid w:val="00C80DEA"/>
    <w:rsid w:val="00C832DC"/>
    <w:rsid w:val="00C8377F"/>
    <w:rsid w:val="00C8646D"/>
    <w:rsid w:val="00C87683"/>
    <w:rsid w:val="00C87BAD"/>
    <w:rsid w:val="00C91DE3"/>
    <w:rsid w:val="00C92A8D"/>
    <w:rsid w:val="00C92C7F"/>
    <w:rsid w:val="00C9369D"/>
    <w:rsid w:val="00C944FA"/>
    <w:rsid w:val="00C957AA"/>
    <w:rsid w:val="00C95854"/>
    <w:rsid w:val="00C95EFF"/>
    <w:rsid w:val="00C96E6F"/>
    <w:rsid w:val="00C97872"/>
    <w:rsid w:val="00C97902"/>
    <w:rsid w:val="00C97DE0"/>
    <w:rsid w:val="00CA0532"/>
    <w:rsid w:val="00CA08BA"/>
    <w:rsid w:val="00CA2241"/>
    <w:rsid w:val="00CA3BF1"/>
    <w:rsid w:val="00CA3CDD"/>
    <w:rsid w:val="00CA3E9B"/>
    <w:rsid w:val="00CA403B"/>
    <w:rsid w:val="00CA505A"/>
    <w:rsid w:val="00CA59DD"/>
    <w:rsid w:val="00CA7D73"/>
    <w:rsid w:val="00CB008E"/>
    <w:rsid w:val="00CB01FA"/>
    <w:rsid w:val="00CB0737"/>
    <w:rsid w:val="00CB097A"/>
    <w:rsid w:val="00CB26EC"/>
    <w:rsid w:val="00CB2D2A"/>
    <w:rsid w:val="00CB38D5"/>
    <w:rsid w:val="00CB57CC"/>
    <w:rsid w:val="00CB5B1E"/>
    <w:rsid w:val="00CB787A"/>
    <w:rsid w:val="00CB7B7B"/>
    <w:rsid w:val="00CC0C4A"/>
    <w:rsid w:val="00CC17F0"/>
    <w:rsid w:val="00CC1853"/>
    <w:rsid w:val="00CC1FAE"/>
    <w:rsid w:val="00CC3A23"/>
    <w:rsid w:val="00CC43F9"/>
    <w:rsid w:val="00CC4990"/>
    <w:rsid w:val="00CC737C"/>
    <w:rsid w:val="00CC7C4C"/>
    <w:rsid w:val="00CD087D"/>
    <w:rsid w:val="00CD0F5D"/>
    <w:rsid w:val="00CD1C0B"/>
    <w:rsid w:val="00CD239A"/>
    <w:rsid w:val="00CD4C30"/>
    <w:rsid w:val="00CD5020"/>
    <w:rsid w:val="00CD5512"/>
    <w:rsid w:val="00CD6E3D"/>
    <w:rsid w:val="00CD71AB"/>
    <w:rsid w:val="00CD76FC"/>
    <w:rsid w:val="00CE009A"/>
    <w:rsid w:val="00CE0109"/>
    <w:rsid w:val="00CE1FC5"/>
    <w:rsid w:val="00CE4330"/>
    <w:rsid w:val="00CE43B9"/>
    <w:rsid w:val="00CE46E5"/>
    <w:rsid w:val="00CE485A"/>
    <w:rsid w:val="00CE4B7F"/>
    <w:rsid w:val="00CE4CB7"/>
    <w:rsid w:val="00CE5279"/>
    <w:rsid w:val="00CE5A78"/>
    <w:rsid w:val="00CE702D"/>
    <w:rsid w:val="00CE78AE"/>
    <w:rsid w:val="00CE7E62"/>
    <w:rsid w:val="00CF1619"/>
    <w:rsid w:val="00CF195E"/>
    <w:rsid w:val="00CF19DA"/>
    <w:rsid w:val="00CF1C7F"/>
    <w:rsid w:val="00CF1CC0"/>
    <w:rsid w:val="00CF24F8"/>
    <w:rsid w:val="00CF2605"/>
    <w:rsid w:val="00CF2653"/>
    <w:rsid w:val="00CF4247"/>
    <w:rsid w:val="00CF44C5"/>
    <w:rsid w:val="00CF5263"/>
    <w:rsid w:val="00CF60B5"/>
    <w:rsid w:val="00CF69C0"/>
    <w:rsid w:val="00CF712E"/>
    <w:rsid w:val="00CF7B4D"/>
    <w:rsid w:val="00D004FA"/>
    <w:rsid w:val="00D00675"/>
    <w:rsid w:val="00D01B21"/>
    <w:rsid w:val="00D01E2F"/>
    <w:rsid w:val="00D03102"/>
    <w:rsid w:val="00D03144"/>
    <w:rsid w:val="00D03727"/>
    <w:rsid w:val="00D0378A"/>
    <w:rsid w:val="00D045DA"/>
    <w:rsid w:val="00D05132"/>
    <w:rsid w:val="00D05EA9"/>
    <w:rsid w:val="00D071F8"/>
    <w:rsid w:val="00D07252"/>
    <w:rsid w:val="00D074F4"/>
    <w:rsid w:val="00D07CE1"/>
    <w:rsid w:val="00D1026A"/>
    <w:rsid w:val="00D106BC"/>
    <w:rsid w:val="00D107CF"/>
    <w:rsid w:val="00D10A4D"/>
    <w:rsid w:val="00D10C60"/>
    <w:rsid w:val="00D11B0B"/>
    <w:rsid w:val="00D12293"/>
    <w:rsid w:val="00D1287B"/>
    <w:rsid w:val="00D1290D"/>
    <w:rsid w:val="00D14236"/>
    <w:rsid w:val="00D14553"/>
    <w:rsid w:val="00D14C6B"/>
    <w:rsid w:val="00D14DB1"/>
    <w:rsid w:val="00D152A6"/>
    <w:rsid w:val="00D15598"/>
    <w:rsid w:val="00D15F43"/>
    <w:rsid w:val="00D16E87"/>
    <w:rsid w:val="00D200E5"/>
    <w:rsid w:val="00D20923"/>
    <w:rsid w:val="00D20974"/>
    <w:rsid w:val="00D20B8B"/>
    <w:rsid w:val="00D215F2"/>
    <w:rsid w:val="00D2162C"/>
    <w:rsid w:val="00D21A3C"/>
    <w:rsid w:val="00D22F68"/>
    <w:rsid w:val="00D233F1"/>
    <w:rsid w:val="00D23994"/>
    <w:rsid w:val="00D24C07"/>
    <w:rsid w:val="00D256F8"/>
    <w:rsid w:val="00D2685C"/>
    <w:rsid w:val="00D26A3B"/>
    <w:rsid w:val="00D26DCB"/>
    <w:rsid w:val="00D30141"/>
    <w:rsid w:val="00D302FD"/>
    <w:rsid w:val="00D3038A"/>
    <w:rsid w:val="00D3098D"/>
    <w:rsid w:val="00D315FC"/>
    <w:rsid w:val="00D31A02"/>
    <w:rsid w:val="00D31F9F"/>
    <w:rsid w:val="00D322EF"/>
    <w:rsid w:val="00D3323C"/>
    <w:rsid w:val="00D33456"/>
    <w:rsid w:val="00D3396F"/>
    <w:rsid w:val="00D33D4D"/>
    <w:rsid w:val="00D33FE5"/>
    <w:rsid w:val="00D34A0B"/>
    <w:rsid w:val="00D36234"/>
    <w:rsid w:val="00D36371"/>
    <w:rsid w:val="00D37968"/>
    <w:rsid w:val="00D40776"/>
    <w:rsid w:val="00D40BDF"/>
    <w:rsid w:val="00D437D8"/>
    <w:rsid w:val="00D4479A"/>
    <w:rsid w:val="00D44994"/>
    <w:rsid w:val="00D45450"/>
    <w:rsid w:val="00D45DF3"/>
    <w:rsid w:val="00D46174"/>
    <w:rsid w:val="00D47280"/>
    <w:rsid w:val="00D47DD0"/>
    <w:rsid w:val="00D50183"/>
    <w:rsid w:val="00D50245"/>
    <w:rsid w:val="00D512D2"/>
    <w:rsid w:val="00D51D12"/>
    <w:rsid w:val="00D52643"/>
    <w:rsid w:val="00D5362B"/>
    <w:rsid w:val="00D53A5A"/>
    <w:rsid w:val="00D55072"/>
    <w:rsid w:val="00D551B5"/>
    <w:rsid w:val="00D56D59"/>
    <w:rsid w:val="00D56DB2"/>
    <w:rsid w:val="00D5747F"/>
    <w:rsid w:val="00D57495"/>
    <w:rsid w:val="00D574FA"/>
    <w:rsid w:val="00D6063B"/>
    <w:rsid w:val="00D60C8D"/>
    <w:rsid w:val="00D61374"/>
    <w:rsid w:val="00D6168A"/>
    <w:rsid w:val="00D616A5"/>
    <w:rsid w:val="00D61CE0"/>
    <w:rsid w:val="00D61FF0"/>
    <w:rsid w:val="00D6211D"/>
    <w:rsid w:val="00D62C97"/>
    <w:rsid w:val="00D62D43"/>
    <w:rsid w:val="00D62EA7"/>
    <w:rsid w:val="00D634E7"/>
    <w:rsid w:val="00D63517"/>
    <w:rsid w:val="00D63B75"/>
    <w:rsid w:val="00D64799"/>
    <w:rsid w:val="00D64E60"/>
    <w:rsid w:val="00D65224"/>
    <w:rsid w:val="00D65242"/>
    <w:rsid w:val="00D65406"/>
    <w:rsid w:val="00D659B1"/>
    <w:rsid w:val="00D66B41"/>
    <w:rsid w:val="00D66E18"/>
    <w:rsid w:val="00D6734D"/>
    <w:rsid w:val="00D679CF"/>
    <w:rsid w:val="00D679D3"/>
    <w:rsid w:val="00D70D17"/>
    <w:rsid w:val="00D72BA0"/>
    <w:rsid w:val="00D7356F"/>
    <w:rsid w:val="00D73587"/>
    <w:rsid w:val="00D73EBB"/>
    <w:rsid w:val="00D751FB"/>
    <w:rsid w:val="00D754D6"/>
    <w:rsid w:val="00D761AA"/>
    <w:rsid w:val="00D76D41"/>
    <w:rsid w:val="00D76FAE"/>
    <w:rsid w:val="00D77769"/>
    <w:rsid w:val="00D777D7"/>
    <w:rsid w:val="00D77D72"/>
    <w:rsid w:val="00D80AB8"/>
    <w:rsid w:val="00D8160B"/>
    <w:rsid w:val="00D81792"/>
    <w:rsid w:val="00D819B1"/>
    <w:rsid w:val="00D82494"/>
    <w:rsid w:val="00D828CC"/>
    <w:rsid w:val="00D83346"/>
    <w:rsid w:val="00D83AE9"/>
    <w:rsid w:val="00D83D29"/>
    <w:rsid w:val="00D84235"/>
    <w:rsid w:val="00D857B8"/>
    <w:rsid w:val="00D8663D"/>
    <w:rsid w:val="00D87175"/>
    <w:rsid w:val="00D87ABF"/>
    <w:rsid w:val="00D90CD3"/>
    <w:rsid w:val="00D9127B"/>
    <w:rsid w:val="00D91921"/>
    <w:rsid w:val="00D919E6"/>
    <w:rsid w:val="00D91BE1"/>
    <w:rsid w:val="00D92C29"/>
    <w:rsid w:val="00D936E2"/>
    <w:rsid w:val="00D94442"/>
    <w:rsid w:val="00D95104"/>
    <w:rsid w:val="00D95600"/>
    <w:rsid w:val="00D9683C"/>
    <w:rsid w:val="00D97884"/>
    <w:rsid w:val="00DA0412"/>
    <w:rsid w:val="00DA0A7F"/>
    <w:rsid w:val="00DA1C31"/>
    <w:rsid w:val="00DA20BC"/>
    <w:rsid w:val="00DA22B8"/>
    <w:rsid w:val="00DA2CB1"/>
    <w:rsid w:val="00DA2ED7"/>
    <w:rsid w:val="00DA3E7A"/>
    <w:rsid w:val="00DA430C"/>
    <w:rsid w:val="00DA44DB"/>
    <w:rsid w:val="00DA4903"/>
    <w:rsid w:val="00DA5CA1"/>
    <w:rsid w:val="00DA615D"/>
    <w:rsid w:val="00DA6598"/>
    <w:rsid w:val="00DA65FA"/>
    <w:rsid w:val="00DA6C0F"/>
    <w:rsid w:val="00DA702F"/>
    <w:rsid w:val="00DA78CA"/>
    <w:rsid w:val="00DA7B72"/>
    <w:rsid w:val="00DA7F8A"/>
    <w:rsid w:val="00DA7F91"/>
    <w:rsid w:val="00DB0176"/>
    <w:rsid w:val="00DB0325"/>
    <w:rsid w:val="00DB03B5"/>
    <w:rsid w:val="00DB0404"/>
    <w:rsid w:val="00DB11F8"/>
    <w:rsid w:val="00DB18F8"/>
    <w:rsid w:val="00DB1F2A"/>
    <w:rsid w:val="00DB297F"/>
    <w:rsid w:val="00DB3153"/>
    <w:rsid w:val="00DB317A"/>
    <w:rsid w:val="00DB3B82"/>
    <w:rsid w:val="00DB485D"/>
    <w:rsid w:val="00DB5EBF"/>
    <w:rsid w:val="00DB77DC"/>
    <w:rsid w:val="00DC06DC"/>
    <w:rsid w:val="00DC1327"/>
    <w:rsid w:val="00DC1350"/>
    <w:rsid w:val="00DC2DF5"/>
    <w:rsid w:val="00DC3237"/>
    <w:rsid w:val="00DC3670"/>
    <w:rsid w:val="00DC41A4"/>
    <w:rsid w:val="00DC5672"/>
    <w:rsid w:val="00DC577B"/>
    <w:rsid w:val="00DC5CFB"/>
    <w:rsid w:val="00DC5D49"/>
    <w:rsid w:val="00DC60A2"/>
    <w:rsid w:val="00DC6600"/>
    <w:rsid w:val="00DC67BD"/>
    <w:rsid w:val="00DC6924"/>
    <w:rsid w:val="00DC71F2"/>
    <w:rsid w:val="00DD0C08"/>
    <w:rsid w:val="00DD1DCF"/>
    <w:rsid w:val="00DD2025"/>
    <w:rsid w:val="00DD20CD"/>
    <w:rsid w:val="00DD22EA"/>
    <w:rsid w:val="00DD23A0"/>
    <w:rsid w:val="00DD3EF5"/>
    <w:rsid w:val="00DD4CAB"/>
    <w:rsid w:val="00DD53FA"/>
    <w:rsid w:val="00DD5F42"/>
    <w:rsid w:val="00DD617B"/>
    <w:rsid w:val="00DE0E59"/>
    <w:rsid w:val="00DE0F6C"/>
    <w:rsid w:val="00DE219B"/>
    <w:rsid w:val="00DE52E3"/>
    <w:rsid w:val="00DE6F76"/>
    <w:rsid w:val="00DE7C00"/>
    <w:rsid w:val="00DE7F3D"/>
    <w:rsid w:val="00DF03E9"/>
    <w:rsid w:val="00DF03ED"/>
    <w:rsid w:val="00DF04EE"/>
    <w:rsid w:val="00DF0BF4"/>
    <w:rsid w:val="00DF1286"/>
    <w:rsid w:val="00DF179D"/>
    <w:rsid w:val="00DF1E9C"/>
    <w:rsid w:val="00DF32E7"/>
    <w:rsid w:val="00DF35CC"/>
    <w:rsid w:val="00DF3781"/>
    <w:rsid w:val="00DF4572"/>
    <w:rsid w:val="00DF4658"/>
    <w:rsid w:val="00DF4BD9"/>
    <w:rsid w:val="00DF5745"/>
    <w:rsid w:val="00DF5CC7"/>
    <w:rsid w:val="00DF6C8B"/>
    <w:rsid w:val="00DF6F17"/>
    <w:rsid w:val="00DF78FA"/>
    <w:rsid w:val="00E002F1"/>
    <w:rsid w:val="00E0082C"/>
    <w:rsid w:val="00E014E3"/>
    <w:rsid w:val="00E01A71"/>
    <w:rsid w:val="00E01DAA"/>
    <w:rsid w:val="00E023E5"/>
    <w:rsid w:val="00E02432"/>
    <w:rsid w:val="00E0342E"/>
    <w:rsid w:val="00E04022"/>
    <w:rsid w:val="00E06AF9"/>
    <w:rsid w:val="00E0728F"/>
    <w:rsid w:val="00E0755C"/>
    <w:rsid w:val="00E07AA6"/>
    <w:rsid w:val="00E1051B"/>
    <w:rsid w:val="00E10DFA"/>
    <w:rsid w:val="00E11B05"/>
    <w:rsid w:val="00E14A7E"/>
    <w:rsid w:val="00E151E1"/>
    <w:rsid w:val="00E15561"/>
    <w:rsid w:val="00E155AE"/>
    <w:rsid w:val="00E17619"/>
    <w:rsid w:val="00E17805"/>
    <w:rsid w:val="00E20F79"/>
    <w:rsid w:val="00E21278"/>
    <w:rsid w:val="00E21897"/>
    <w:rsid w:val="00E22CCD"/>
    <w:rsid w:val="00E23A11"/>
    <w:rsid w:val="00E23FB7"/>
    <w:rsid w:val="00E24A27"/>
    <w:rsid w:val="00E24AAD"/>
    <w:rsid w:val="00E25F89"/>
    <w:rsid w:val="00E32D62"/>
    <w:rsid w:val="00E33025"/>
    <w:rsid w:val="00E332DA"/>
    <w:rsid w:val="00E339DC"/>
    <w:rsid w:val="00E33E15"/>
    <w:rsid w:val="00E3458C"/>
    <w:rsid w:val="00E34974"/>
    <w:rsid w:val="00E361B8"/>
    <w:rsid w:val="00E36A1B"/>
    <w:rsid w:val="00E4206A"/>
    <w:rsid w:val="00E421DA"/>
    <w:rsid w:val="00E429ED"/>
    <w:rsid w:val="00E43839"/>
    <w:rsid w:val="00E43DD6"/>
    <w:rsid w:val="00E43F37"/>
    <w:rsid w:val="00E447B8"/>
    <w:rsid w:val="00E450ED"/>
    <w:rsid w:val="00E45EFB"/>
    <w:rsid w:val="00E46DB3"/>
    <w:rsid w:val="00E4791B"/>
    <w:rsid w:val="00E47E31"/>
    <w:rsid w:val="00E50AC6"/>
    <w:rsid w:val="00E51B7B"/>
    <w:rsid w:val="00E51DDD"/>
    <w:rsid w:val="00E51FDD"/>
    <w:rsid w:val="00E520AA"/>
    <w:rsid w:val="00E52435"/>
    <w:rsid w:val="00E52DC2"/>
    <w:rsid w:val="00E53060"/>
    <w:rsid w:val="00E53122"/>
    <w:rsid w:val="00E5351B"/>
    <w:rsid w:val="00E53FA9"/>
    <w:rsid w:val="00E5414C"/>
    <w:rsid w:val="00E543B2"/>
    <w:rsid w:val="00E54596"/>
    <w:rsid w:val="00E545D9"/>
    <w:rsid w:val="00E547B3"/>
    <w:rsid w:val="00E55143"/>
    <w:rsid w:val="00E560BF"/>
    <w:rsid w:val="00E56F75"/>
    <w:rsid w:val="00E57233"/>
    <w:rsid w:val="00E57326"/>
    <w:rsid w:val="00E5733D"/>
    <w:rsid w:val="00E602C6"/>
    <w:rsid w:val="00E61A02"/>
    <w:rsid w:val="00E61CC0"/>
    <w:rsid w:val="00E62104"/>
    <w:rsid w:val="00E6277B"/>
    <w:rsid w:val="00E62BD7"/>
    <w:rsid w:val="00E64424"/>
    <w:rsid w:val="00E64C99"/>
    <w:rsid w:val="00E64CD3"/>
    <w:rsid w:val="00E66127"/>
    <w:rsid w:val="00E66223"/>
    <w:rsid w:val="00E66332"/>
    <w:rsid w:val="00E671C9"/>
    <w:rsid w:val="00E6743F"/>
    <w:rsid w:val="00E6758E"/>
    <w:rsid w:val="00E67E23"/>
    <w:rsid w:val="00E70016"/>
    <w:rsid w:val="00E70518"/>
    <w:rsid w:val="00E70AF2"/>
    <w:rsid w:val="00E70BC7"/>
    <w:rsid w:val="00E70FBC"/>
    <w:rsid w:val="00E71185"/>
    <w:rsid w:val="00E71674"/>
    <w:rsid w:val="00E72C01"/>
    <w:rsid w:val="00E73FC5"/>
    <w:rsid w:val="00E741AC"/>
    <w:rsid w:val="00E75174"/>
    <w:rsid w:val="00E75EBA"/>
    <w:rsid w:val="00E76193"/>
    <w:rsid w:val="00E763B4"/>
    <w:rsid w:val="00E7692A"/>
    <w:rsid w:val="00E76F3F"/>
    <w:rsid w:val="00E77848"/>
    <w:rsid w:val="00E80514"/>
    <w:rsid w:val="00E80E5B"/>
    <w:rsid w:val="00E816C5"/>
    <w:rsid w:val="00E817C8"/>
    <w:rsid w:val="00E81CE0"/>
    <w:rsid w:val="00E81E7C"/>
    <w:rsid w:val="00E8224D"/>
    <w:rsid w:val="00E83BAA"/>
    <w:rsid w:val="00E8519F"/>
    <w:rsid w:val="00E85CC3"/>
    <w:rsid w:val="00E8644A"/>
    <w:rsid w:val="00E90279"/>
    <w:rsid w:val="00E90635"/>
    <w:rsid w:val="00E909A1"/>
    <w:rsid w:val="00E90BFF"/>
    <w:rsid w:val="00E91F04"/>
    <w:rsid w:val="00E91F35"/>
    <w:rsid w:val="00E923F3"/>
    <w:rsid w:val="00E93C4E"/>
    <w:rsid w:val="00E941D2"/>
    <w:rsid w:val="00E947AF"/>
    <w:rsid w:val="00E95BA6"/>
    <w:rsid w:val="00E97648"/>
    <w:rsid w:val="00EA0E4A"/>
    <w:rsid w:val="00EA11A9"/>
    <w:rsid w:val="00EA1A54"/>
    <w:rsid w:val="00EA2226"/>
    <w:rsid w:val="00EA26FC"/>
    <w:rsid w:val="00EA3B5A"/>
    <w:rsid w:val="00EA410E"/>
    <w:rsid w:val="00EA4FD1"/>
    <w:rsid w:val="00EA53C2"/>
    <w:rsid w:val="00EA5695"/>
    <w:rsid w:val="00EA5B0A"/>
    <w:rsid w:val="00EA5CFA"/>
    <w:rsid w:val="00EA65AD"/>
    <w:rsid w:val="00EA72A1"/>
    <w:rsid w:val="00EA72C0"/>
    <w:rsid w:val="00EA7B2B"/>
    <w:rsid w:val="00EA7FCF"/>
    <w:rsid w:val="00EB0CA3"/>
    <w:rsid w:val="00EB0D3F"/>
    <w:rsid w:val="00EB104F"/>
    <w:rsid w:val="00EB1B27"/>
    <w:rsid w:val="00EB1DA8"/>
    <w:rsid w:val="00EB48F3"/>
    <w:rsid w:val="00EB4CFF"/>
    <w:rsid w:val="00EB5476"/>
    <w:rsid w:val="00EB70B0"/>
    <w:rsid w:val="00EB7633"/>
    <w:rsid w:val="00EB7736"/>
    <w:rsid w:val="00EC0E94"/>
    <w:rsid w:val="00EC2E2D"/>
    <w:rsid w:val="00EC462B"/>
    <w:rsid w:val="00EC4723"/>
    <w:rsid w:val="00EC4A17"/>
    <w:rsid w:val="00EC4C22"/>
    <w:rsid w:val="00EC56E0"/>
    <w:rsid w:val="00EC6057"/>
    <w:rsid w:val="00EC6847"/>
    <w:rsid w:val="00EC7A14"/>
    <w:rsid w:val="00EC7DB6"/>
    <w:rsid w:val="00ED162F"/>
    <w:rsid w:val="00ED28F9"/>
    <w:rsid w:val="00ED2E52"/>
    <w:rsid w:val="00ED2EA6"/>
    <w:rsid w:val="00ED3024"/>
    <w:rsid w:val="00ED3115"/>
    <w:rsid w:val="00ED4605"/>
    <w:rsid w:val="00ED4A8F"/>
    <w:rsid w:val="00ED5FE4"/>
    <w:rsid w:val="00ED630D"/>
    <w:rsid w:val="00ED7114"/>
    <w:rsid w:val="00ED71C5"/>
    <w:rsid w:val="00ED7E73"/>
    <w:rsid w:val="00EE1293"/>
    <w:rsid w:val="00EE16FA"/>
    <w:rsid w:val="00EE3C42"/>
    <w:rsid w:val="00EE3D4F"/>
    <w:rsid w:val="00EE45AF"/>
    <w:rsid w:val="00EE4821"/>
    <w:rsid w:val="00EE4C2A"/>
    <w:rsid w:val="00EE4D67"/>
    <w:rsid w:val="00EE534D"/>
    <w:rsid w:val="00EE5560"/>
    <w:rsid w:val="00EE6F1E"/>
    <w:rsid w:val="00EF0348"/>
    <w:rsid w:val="00EF1F9C"/>
    <w:rsid w:val="00EF27D8"/>
    <w:rsid w:val="00EF3A38"/>
    <w:rsid w:val="00EF3ED9"/>
    <w:rsid w:val="00EF4366"/>
    <w:rsid w:val="00EF4CD6"/>
    <w:rsid w:val="00EF55A0"/>
    <w:rsid w:val="00EF63D1"/>
    <w:rsid w:val="00EF6513"/>
    <w:rsid w:val="00EF6683"/>
    <w:rsid w:val="00EF7002"/>
    <w:rsid w:val="00EF74DA"/>
    <w:rsid w:val="00EF769B"/>
    <w:rsid w:val="00EF786B"/>
    <w:rsid w:val="00F015F9"/>
    <w:rsid w:val="00F027BA"/>
    <w:rsid w:val="00F031BB"/>
    <w:rsid w:val="00F03E79"/>
    <w:rsid w:val="00F047E0"/>
    <w:rsid w:val="00F04987"/>
    <w:rsid w:val="00F05875"/>
    <w:rsid w:val="00F05B77"/>
    <w:rsid w:val="00F0628D"/>
    <w:rsid w:val="00F0651E"/>
    <w:rsid w:val="00F06651"/>
    <w:rsid w:val="00F07384"/>
    <w:rsid w:val="00F07DE6"/>
    <w:rsid w:val="00F1056C"/>
    <w:rsid w:val="00F107F1"/>
    <w:rsid w:val="00F10FC1"/>
    <w:rsid w:val="00F11036"/>
    <w:rsid w:val="00F112FD"/>
    <w:rsid w:val="00F130EA"/>
    <w:rsid w:val="00F133A1"/>
    <w:rsid w:val="00F13ECD"/>
    <w:rsid w:val="00F149A4"/>
    <w:rsid w:val="00F155CE"/>
    <w:rsid w:val="00F15E5B"/>
    <w:rsid w:val="00F16301"/>
    <w:rsid w:val="00F16BF2"/>
    <w:rsid w:val="00F16FE3"/>
    <w:rsid w:val="00F17C18"/>
    <w:rsid w:val="00F17EAE"/>
    <w:rsid w:val="00F20732"/>
    <w:rsid w:val="00F218D4"/>
    <w:rsid w:val="00F2250A"/>
    <w:rsid w:val="00F227C3"/>
    <w:rsid w:val="00F2421D"/>
    <w:rsid w:val="00F2434A"/>
    <w:rsid w:val="00F24788"/>
    <w:rsid w:val="00F25502"/>
    <w:rsid w:val="00F25DC0"/>
    <w:rsid w:val="00F25EB5"/>
    <w:rsid w:val="00F2640F"/>
    <w:rsid w:val="00F26A4C"/>
    <w:rsid w:val="00F26F93"/>
    <w:rsid w:val="00F27551"/>
    <w:rsid w:val="00F27C34"/>
    <w:rsid w:val="00F27E46"/>
    <w:rsid w:val="00F301C2"/>
    <w:rsid w:val="00F302E1"/>
    <w:rsid w:val="00F30977"/>
    <w:rsid w:val="00F31B22"/>
    <w:rsid w:val="00F31B49"/>
    <w:rsid w:val="00F32F56"/>
    <w:rsid w:val="00F33D4F"/>
    <w:rsid w:val="00F34CD6"/>
    <w:rsid w:val="00F35873"/>
    <w:rsid w:val="00F35920"/>
    <w:rsid w:val="00F366A5"/>
    <w:rsid w:val="00F3690B"/>
    <w:rsid w:val="00F36C5F"/>
    <w:rsid w:val="00F37259"/>
    <w:rsid w:val="00F402CD"/>
    <w:rsid w:val="00F405A4"/>
    <w:rsid w:val="00F41F05"/>
    <w:rsid w:val="00F42883"/>
    <w:rsid w:val="00F433BD"/>
    <w:rsid w:val="00F436B1"/>
    <w:rsid w:val="00F44EC5"/>
    <w:rsid w:val="00F45F7F"/>
    <w:rsid w:val="00F47498"/>
    <w:rsid w:val="00F50729"/>
    <w:rsid w:val="00F512B2"/>
    <w:rsid w:val="00F51CE0"/>
    <w:rsid w:val="00F52262"/>
    <w:rsid w:val="00F5283D"/>
    <w:rsid w:val="00F52ABA"/>
    <w:rsid w:val="00F52BC7"/>
    <w:rsid w:val="00F52EB2"/>
    <w:rsid w:val="00F52FF5"/>
    <w:rsid w:val="00F53BF4"/>
    <w:rsid w:val="00F53E88"/>
    <w:rsid w:val="00F53F79"/>
    <w:rsid w:val="00F54266"/>
    <w:rsid w:val="00F54979"/>
    <w:rsid w:val="00F55043"/>
    <w:rsid w:val="00F56DCF"/>
    <w:rsid w:val="00F57034"/>
    <w:rsid w:val="00F60BE9"/>
    <w:rsid w:val="00F611BB"/>
    <w:rsid w:val="00F61FD8"/>
    <w:rsid w:val="00F62DBF"/>
    <w:rsid w:val="00F62EC8"/>
    <w:rsid w:val="00F641FC"/>
    <w:rsid w:val="00F647F7"/>
    <w:rsid w:val="00F654B0"/>
    <w:rsid w:val="00F6583C"/>
    <w:rsid w:val="00F6589A"/>
    <w:rsid w:val="00F65A86"/>
    <w:rsid w:val="00F6783E"/>
    <w:rsid w:val="00F70DBE"/>
    <w:rsid w:val="00F71124"/>
    <w:rsid w:val="00F717EC"/>
    <w:rsid w:val="00F71888"/>
    <w:rsid w:val="00F719CD"/>
    <w:rsid w:val="00F71BB8"/>
    <w:rsid w:val="00F72584"/>
    <w:rsid w:val="00F7290D"/>
    <w:rsid w:val="00F7302F"/>
    <w:rsid w:val="00F732EC"/>
    <w:rsid w:val="00F73D08"/>
    <w:rsid w:val="00F73D56"/>
    <w:rsid w:val="00F74F7A"/>
    <w:rsid w:val="00F754C9"/>
    <w:rsid w:val="00F7586B"/>
    <w:rsid w:val="00F75F2F"/>
    <w:rsid w:val="00F76445"/>
    <w:rsid w:val="00F76ECC"/>
    <w:rsid w:val="00F77291"/>
    <w:rsid w:val="00F77A36"/>
    <w:rsid w:val="00F80399"/>
    <w:rsid w:val="00F812C8"/>
    <w:rsid w:val="00F8132D"/>
    <w:rsid w:val="00F818AE"/>
    <w:rsid w:val="00F81B40"/>
    <w:rsid w:val="00F81FA2"/>
    <w:rsid w:val="00F820C4"/>
    <w:rsid w:val="00F82B9B"/>
    <w:rsid w:val="00F82E8C"/>
    <w:rsid w:val="00F83829"/>
    <w:rsid w:val="00F83BA4"/>
    <w:rsid w:val="00F84069"/>
    <w:rsid w:val="00F843D7"/>
    <w:rsid w:val="00F85536"/>
    <w:rsid w:val="00F8657A"/>
    <w:rsid w:val="00F8679A"/>
    <w:rsid w:val="00F87070"/>
    <w:rsid w:val="00F870A8"/>
    <w:rsid w:val="00F87117"/>
    <w:rsid w:val="00F87331"/>
    <w:rsid w:val="00F8736C"/>
    <w:rsid w:val="00F87F50"/>
    <w:rsid w:val="00F9030E"/>
    <w:rsid w:val="00F9062F"/>
    <w:rsid w:val="00F9076A"/>
    <w:rsid w:val="00F9077B"/>
    <w:rsid w:val="00F9093F"/>
    <w:rsid w:val="00F90ADB"/>
    <w:rsid w:val="00F90E78"/>
    <w:rsid w:val="00F91209"/>
    <w:rsid w:val="00F9221F"/>
    <w:rsid w:val="00F931C7"/>
    <w:rsid w:val="00F93559"/>
    <w:rsid w:val="00F93D72"/>
    <w:rsid w:val="00F93E65"/>
    <w:rsid w:val="00F94070"/>
    <w:rsid w:val="00F950B5"/>
    <w:rsid w:val="00F9513F"/>
    <w:rsid w:val="00F96243"/>
    <w:rsid w:val="00F97908"/>
    <w:rsid w:val="00F97B43"/>
    <w:rsid w:val="00F97C21"/>
    <w:rsid w:val="00FA07F8"/>
    <w:rsid w:val="00FA105C"/>
    <w:rsid w:val="00FA1475"/>
    <w:rsid w:val="00FA148A"/>
    <w:rsid w:val="00FA1FDA"/>
    <w:rsid w:val="00FA27C8"/>
    <w:rsid w:val="00FA3B76"/>
    <w:rsid w:val="00FA4481"/>
    <w:rsid w:val="00FA4D66"/>
    <w:rsid w:val="00FA5A4E"/>
    <w:rsid w:val="00FA5DA8"/>
    <w:rsid w:val="00FA5DB9"/>
    <w:rsid w:val="00FA6B7F"/>
    <w:rsid w:val="00FA7883"/>
    <w:rsid w:val="00FB0082"/>
    <w:rsid w:val="00FB0243"/>
    <w:rsid w:val="00FB1527"/>
    <w:rsid w:val="00FB2537"/>
    <w:rsid w:val="00FB33DC"/>
    <w:rsid w:val="00FB4338"/>
    <w:rsid w:val="00FB477E"/>
    <w:rsid w:val="00FB4C9C"/>
    <w:rsid w:val="00FB5585"/>
    <w:rsid w:val="00FB5BD0"/>
    <w:rsid w:val="00FB6165"/>
    <w:rsid w:val="00FC0150"/>
    <w:rsid w:val="00FC03AB"/>
    <w:rsid w:val="00FC0565"/>
    <w:rsid w:val="00FC4377"/>
    <w:rsid w:val="00FC4729"/>
    <w:rsid w:val="00FC4A8C"/>
    <w:rsid w:val="00FC4E60"/>
    <w:rsid w:val="00FC53DB"/>
    <w:rsid w:val="00FC5896"/>
    <w:rsid w:val="00FC5A26"/>
    <w:rsid w:val="00FC5FC2"/>
    <w:rsid w:val="00FC6177"/>
    <w:rsid w:val="00FC63D1"/>
    <w:rsid w:val="00FC7528"/>
    <w:rsid w:val="00FC758A"/>
    <w:rsid w:val="00FD0572"/>
    <w:rsid w:val="00FD1A97"/>
    <w:rsid w:val="00FD264B"/>
    <w:rsid w:val="00FD2D7B"/>
    <w:rsid w:val="00FD37F6"/>
    <w:rsid w:val="00FD3DC5"/>
    <w:rsid w:val="00FD40EA"/>
    <w:rsid w:val="00FD4589"/>
    <w:rsid w:val="00FD473E"/>
    <w:rsid w:val="00FD7DF9"/>
    <w:rsid w:val="00FE03CC"/>
    <w:rsid w:val="00FE0521"/>
    <w:rsid w:val="00FE084E"/>
    <w:rsid w:val="00FE0B51"/>
    <w:rsid w:val="00FE0B78"/>
    <w:rsid w:val="00FE0CE2"/>
    <w:rsid w:val="00FE0CFD"/>
    <w:rsid w:val="00FE0ED4"/>
    <w:rsid w:val="00FE1EAB"/>
    <w:rsid w:val="00FE253D"/>
    <w:rsid w:val="00FE3465"/>
    <w:rsid w:val="00FE34E3"/>
    <w:rsid w:val="00FE67CF"/>
    <w:rsid w:val="00FE6D20"/>
    <w:rsid w:val="00FE6FB9"/>
    <w:rsid w:val="00FE734E"/>
    <w:rsid w:val="00FE7549"/>
    <w:rsid w:val="00FE7A3C"/>
    <w:rsid w:val="00FE7BCC"/>
    <w:rsid w:val="00FF126D"/>
    <w:rsid w:val="00FF2310"/>
    <w:rsid w:val="00FF2E73"/>
    <w:rsid w:val="00FF3071"/>
    <w:rsid w:val="00FF4AE2"/>
    <w:rsid w:val="00FF4F07"/>
    <w:rsid w:val="00FF50A8"/>
    <w:rsid w:val="00FF571E"/>
    <w:rsid w:val="00FF5753"/>
    <w:rsid w:val="00FF6243"/>
    <w:rsid w:val="00FF6BD1"/>
    <w:rsid w:val="00FF6CC0"/>
    <w:rsid w:val="00FF7512"/>
    <w:rsid w:val="00FF756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C7E83"/>
  <w15:docId w15:val="{DF0F5901-B84F-43AE-B573-47C91CB7B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D4B"/>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Placeholder Text"/>
    <w:uiPriority w:val="99"/>
    <w:semiHidden/>
    <w:rsid w:val="00682D73"/>
    <w:rPr>
      <w:color w:val="808080"/>
    </w:rPr>
  </w:style>
  <w:style w:type="paragraph" w:customStyle="1" w:styleId="textintend3">
    <w:name w:val="text intend 3"/>
    <w:basedOn w:val="a"/>
    <w:rsid w:val="004B7159"/>
    <w:pPr>
      <w:numPr>
        <w:numId w:val="3"/>
      </w:numPr>
      <w:overflowPunct w:val="0"/>
      <w:snapToGrid/>
      <w:textAlignment w:val="baseline"/>
    </w:pPr>
    <w:rPr>
      <w:rFonts w:eastAsia="MS Mincho"/>
      <w:sz w:val="24"/>
      <w:szCs w:val="20"/>
      <w:lang w:eastAsia="en-GB"/>
    </w:rPr>
  </w:style>
  <w:style w:type="paragraph" w:styleId="af0">
    <w:name w:val="List Paragraph"/>
    <w:basedOn w:val="a"/>
    <w:uiPriority w:val="34"/>
    <w:qFormat/>
    <w:rsid w:val="00FA7883"/>
    <w:pPr>
      <w:ind w:firstLineChars="200" w:firstLine="420"/>
    </w:pPr>
  </w:style>
  <w:style w:type="paragraph" w:customStyle="1" w:styleId="TAH">
    <w:name w:val="TAH"/>
    <w:basedOn w:val="a"/>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a"/>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af1">
    <w:name w:val="annotation reference"/>
    <w:semiHidden/>
    <w:rsid w:val="000B708A"/>
    <w:rPr>
      <w:sz w:val="16"/>
      <w:szCs w:val="16"/>
    </w:rPr>
  </w:style>
  <w:style w:type="paragraph" w:styleId="af2">
    <w:name w:val="annotation text"/>
    <w:basedOn w:val="a"/>
    <w:link w:val="Char3"/>
    <w:semiHidden/>
    <w:rsid w:val="000B708A"/>
    <w:pPr>
      <w:overflowPunct w:val="0"/>
      <w:snapToGrid/>
      <w:textAlignment w:val="baseline"/>
    </w:pPr>
    <w:rPr>
      <w:rFonts w:ascii="Arial" w:hAnsi="Arial"/>
      <w:sz w:val="20"/>
      <w:szCs w:val="20"/>
      <w:lang w:val="en-GB" w:eastAsia="zh-CN"/>
    </w:rPr>
  </w:style>
  <w:style w:type="character" w:customStyle="1" w:styleId="Char3">
    <w:name w:val="批注文字 Char"/>
    <w:link w:val="af2"/>
    <w:semiHidden/>
    <w:rsid w:val="000B708A"/>
    <w:rPr>
      <w:rFonts w:ascii="Arial" w:hAnsi="Arial"/>
      <w:lang w:val="en-GB"/>
    </w:rPr>
  </w:style>
  <w:style w:type="paragraph" w:styleId="af3">
    <w:name w:val="annotation subject"/>
    <w:basedOn w:val="af2"/>
    <w:next w:val="af2"/>
    <w:link w:val="Char4"/>
    <w:semiHidden/>
    <w:unhideWhenUsed/>
    <w:rsid w:val="00F87331"/>
    <w:pPr>
      <w:overflowPunct/>
      <w:snapToGrid w:val="0"/>
      <w:jc w:val="left"/>
      <w:textAlignment w:val="auto"/>
    </w:pPr>
    <w:rPr>
      <w:rFonts w:ascii="Times New Roman" w:hAnsi="Times New Roman"/>
      <w:b/>
      <w:bCs/>
      <w:sz w:val="22"/>
      <w:szCs w:val="22"/>
      <w:lang w:val="en-US" w:eastAsia="en-US"/>
    </w:rPr>
  </w:style>
  <w:style w:type="character" w:customStyle="1" w:styleId="Char4">
    <w:name w:val="批注主题 Char"/>
    <w:link w:val="af3"/>
    <w:semiHidden/>
    <w:rsid w:val="00F87331"/>
    <w:rPr>
      <w:rFonts w:ascii="Arial" w:hAnsi="Arial"/>
      <w:b/>
      <w:bCs/>
      <w:sz w:val="22"/>
      <w:szCs w:val="22"/>
      <w:lang w:val="en-GB" w:eastAsia="en-US"/>
    </w:rPr>
  </w:style>
  <w:style w:type="paragraph" w:styleId="af4">
    <w:name w:val="Revision"/>
    <w:hidden/>
    <w:uiPriority w:val="99"/>
    <w:semiHidden/>
    <w:rsid w:val="00BF2F39"/>
    <w:rPr>
      <w:sz w:val="22"/>
      <w:szCs w:val="22"/>
      <w:lang w:eastAsia="en-US"/>
    </w:rPr>
  </w:style>
  <w:style w:type="paragraph" w:customStyle="1" w:styleId="Proposal">
    <w:name w:val="Proposal"/>
    <w:basedOn w:val="a"/>
    <w:link w:val="ProposalChar"/>
    <w:qFormat/>
    <w:rsid w:val="0005315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53157"/>
    <w:rPr>
      <w:rFonts w:eastAsia="Times New Roman"/>
      <w:b/>
      <w:bCs/>
      <w:lang w:val="en-GB"/>
    </w:rPr>
  </w:style>
  <w:style w:type="table" w:customStyle="1" w:styleId="30">
    <w:name w:val="网格型3"/>
    <w:basedOn w:val="a1"/>
    <w:next w:val="ac"/>
    <w:uiPriority w:val="39"/>
    <w:rsid w:val="00E155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7"/>
    <w:link w:val="B1Char1"/>
    <w:rsid w:val="00284566"/>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8456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4.png"/><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53191-499F-436F-ABE6-D0939153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14</Pages>
  <Words>5191</Words>
  <Characters>27824</Characters>
  <Application>Microsoft Office Word</Application>
  <DocSecurity>0</DocSecurity>
  <Lines>695</Lines>
  <Paragraphs>515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18</cp:revision>
  <cp:lastPrinted>2007-06-18T22:08:00Z</cp:lastPrinted>
  <dcterms:created xsi:type="dcterms:W3CDTF">2019-08-15T10:49:00Z</dcterms:created>
  <dcterms:modified xsi:type="dcterms:W3CDTF">2019-08-16T19:53:00Z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(3)FfLODCCWYRkfiUMGTCI5AXtUjioG8iQ+w0e68mjk+RN9SRiM+Sajnf29cDETqMqoR3OE80Fu
H4truvnNlRvq8X459+zCi3qjjbk8xCigQ9bJEyYESF34lSe5PJiI2uV53jmbLh5Gz2OgZA/Y
h6cONKKVF/Q33ggdiRIkcc9VM6sLY+2CFvITxgQ6h49W+elB6E1vV5CM+FHs6DjxizJjhL4K
a5OkCZ861Qy6QL2Tst</vt:lpwstr>
  </property>
  <property fmtid="{D5CDD505-2E9C-101B-9397-08002B2CF9AE}" pid="13" name="_2015_ms_pID_725343_00">
    <vt:lpwstr>_2015_ms_pID_725343</vt:lpwstr>
  </property>
  <property fmtid="{D5CDD505-2E9C-101B-9397-08002B2CF9AE}" pid="14" name="_2015_ms_pID_7253431">
    <vt:lpwstr>tcefi+U1YWVwFgbfaUI7Sj5eV8FmGNTCKl1Rk06syBv/K5PHa+zHNr
qj/nhdsVH2SbH58cWC8IPd1w+aERPtbBEHa2g7C59dcv4taxD2Y527K/IIuBDB554FYJJMiZ
8K0glzYMi2KhY0vBK7McSy88DDtrxrhPfywhmyC1rzwJcUBVOMnIrGtVKL0DitvuBXo3r2Ng
eBMD+uzfPLuWJpA/CX71ntqauJip1e+tEw5k</vt:lpwstr>
  </property>
  <property fmtid="{D5CDD505-2E9C-101B-9397-08002B2CF9AE}" pid="15" name="_2015_ms_pID_7253431_00">
    <vt:lpwstr>_2015_ms_pID_7253431</vt:lpwstr>
  </property>
  <property fmtid="{D5CDD505-2E9C-101B-9397-08002B2CF9AE}" pid="16" name="_2015_ms_pID_7253432">
    <vt:lpwstr>LkdE1P84wM+iXYDnYVhV78nKRNDrgd4MuDEJ
5KLPAxmy/5f5h23tMc/TrwnpVDOQ3w==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1565971588</vt:lpwstr>
  </property>
</Properties>
</file>