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1E38" w:rsidRPr="004E49C3" w:rsidRDefault="00252754" w:rsidP="00ED1E38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任意多边形 2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99A618" id="任意多边形 2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61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ED1E38" w:rsidRPr="004E49C3">
        <w:rPr>
          <w:b/>
          <w:lang w:eastAsia="zh-CN"/>
        </w:rPr>
        <w:t>3GPP TSG RAN WG1 Meeting #</w:t>
      </w:r>
      <w:r w:rsidR="006D64FA" w:rsidRPr="004E49C3">
        <w:rPr>
          <w:b/>
          <w:lang w:eastAsia="zh-CN"/>
        </w:rPr>
        <w:t>9</w:t>
      </w:r>
      <w:r w:rsidR="00F37CCD">
        <w:rPr>
          <w:b/>
          <w:lang w:eastAsia="zh-CN"/>
        </w:rPr>
        <w:t>8</w:t>
      </w:r>
      <w:r w:rsidR="00ED1E38" w:rsidRPr="004E49C3">
        <w:rPr>
          <w:b/>
          <w:lang w:eastAsia="zh-CN"/>
        </w:rPr>
        <w:tab/>
      </w:r>
      <w:r w:rsidR="00A903DD" w:rsidRPr="00A903DD">
        <w:rPr>
          <w:b/>
          <w:lang w:eastAsia="zh-CN"/>
        </w:rPr>
        <w:t>R1-1908078</w:t>
      </w:r>
    </w:p>
    <w:p w:rsidR="004054A3" w:rsidRPr="00C64C91" w:rsidRDefault="00506BF9" w:rsidP="003C1752">
      <w:pPr>
        <w:tabs>
          <w:tab w:val="right" w:pos="9216"/>
        </w:tabs>
        <w:jc w:val="left"/>
        <w:rPr>
          <w:b/>
          <w:kern w:val="2"/>
          <w:lang w:eastAsia="zh-CN"/>
        </w:rPr>
      </w:pPr>
      <w:bookmarkStart w:id="0" w:name="OLE_LINK32"/>
      <w:bookmarkStart w:id="1" w:name="OLE_LINK33"/>
      <w:r w:rsidRPr="00506BF9">
        <w:rPr>
          <w:b/>
          <w:kern w:val="2"/>
          <w:lang w:eastAsia="zh-CN"/>
        </w:rPr>
        <w:t>Prague</w:t>
      </w:r>
      <w:r w:rsidR="00B17C22">
        <w:rPr>
          <w:rFonts w:hint="eastAsia"/>
          <w:b/>
          <w:kern w:val="2"/>
          <w:lang w:eastAsia="zh-CN"/>
        </w:rPr>
        <w:t>,</w:t>
      </w:r>
      <w:r w:rsidRPr="00506BF9">
        <w:rPr>
          <w:b/>
          <w:kern w:val="2"/>
          <w:lang w:eastAsia="zh-CN"/>
        </w:rPr>
        <w:t xml:space="preserve"> </w:t>
      </w:r>
      <w:r w:rsidR="00CF157C">
        <w:rPr>
          <w:b/>
          <w:kern w:val="2"/>
          <w:lang w:eastAsia="zh-CN"/>
        </w:rPr>
        <w:t xml:space="preserve">Czech </w:t>
      </w:r>
      <w:r w:rsidR="00CF157C" w:rsidRPr="00013A45">
        <w:rPr>
          <w:b/>
          <w:kern w:val="2"/>
          <w:lang w:eastAsia="zh-CN"/>
        </w:rPr>
        <w:t>Republic</w:t>
      </w:r>
      <w:r w:rsidR="00CF157C">
        <w:rPr>
          <w:b/>
          <w:kern w:val="2"/>
          <w:lang w:eastAsia="zh-CN"/>
        </w:rPr>
        <w:t>,</w:t>
      </w:r>
      <w:r w:rsidR="00CF157C" w:rsidRPr="00506BF9">
        <w:rPr>
          <w:b/>
          <w:kern w:val="2"/>
          <w:lang w:eastAsia="zh-CN"/>
        </w:rPr>
        <w:t xml:space="preserve"> August</w:t>
      </w:r>
      <w:r w:rsidR="00CF157C">
        <w:rPr>
          <w:b/>
          <w:kern w:val="2"/>
          <w:lang w:eastAsia="zh-CN"/>
        </w:rPr>
        <w:t xml:space="preserve"> </w:t>
      </w:r>
      <w:r w:rsidR="00CF157C" w:rsidRPr="00506BF9">
        <w:rPr>
          <w:b/>
          <w:kern w:val="2"/>
          <w:lang w:eastAsia="zh-CN"/>
        </w:rPr>
        <w:t>26-30</w:t>
      </w:r>
      <w:r w:rsidR="00B17C22">
        <w:rPr>
          <w:b/>
          <w:kern w:val="2"/>
          <w:lang w:eastAsia="zh-CN"/>
        </w:rPr>
        <w:t>,</w:t>
      </w:r>
      <w:r w:rsidRPr="00506BF9">
        <w:rPr>
          <w:b/>
          <w:kern w:val="2"/>
          <w:lang w:eastAsia="zh-CN"/>
        </w:rPr>
        <w:t xml:space="preserve"> 2019</w:t>
      </w:r>
    </w:p>
    <w:bookmarkEnd w:id="0"/>
    <w:bookmarkEnd w:id="1"/>
    <w:p w:rsidR="0083619E" w:rsidRPr="004E49C3" w:rsidRDefault="0083619E" w:rsidP="00D62622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83619E" w:rsidRPr="004E49C3" w:rsidRDefault="0083619E" w:rsidP="00D6262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E49C3">
        <w:rPr>
          <w:b/>
          <w:kern w:val="2"/>
          <w:lang w:eastAsia="zh-CN"/>
        </w:rPr>
        <w:t>Agenda Item:</w:t>
      </w:r>
      <w:r w:rsidRPr="004E49C3">
        <w:rPr>
          <w:b/>
          <w:kern w:val="2"/>
          <w:lang w:eastAsia="zh-CN"/>
        </w:rPr>
        <w:tab/>
      </w:r>
      <w:r w:rsidR="00E063D7">
        <w:rPr>
          <w:b/>
          <w:kern w:val="2"/>
          <w:lang w:eastAsia="zh-CN"/>
        </w:rPr>
        <w:t>6.2.1.7</w:t>
      </w:r>
    </w:p>
    <w:p w:rsidR="0083619E" w:rsidRPr="004E49C3" w:rsidRDefault="0083619E" w:rsidP="00D6262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E49C3">
        <w:rPr>
          <w:b/>
          <w:kern w:val="2"/>
          <w:lang w:eastAsia="zh-CN"/>
        </w:rPr>
        <w:t>Source:</w:t>
      </w:r>
      <w:r w:rsidRPr="004E49C3">
        <w:rPr>
          <w:b/>
          <w:kern w:val="2"/>
          <w:lang w:eastAsia="zh-CN"/>
        </w:rPr>
        <w:tab/>
        <w:t>Huawei, HiSilicon</w:t>
      </w:r>
    </w:p>
    <w:p w:rsidR="0083619E" w:rsidRPr="004E49C3" w:rsidRDefault="0083619E" w:rsidP="00D6262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E49C3">
        <w:rPr>
          <w:b/>
          <w:kern w:val="2"/>
          <w:lang w:eastAsia="zh-CN"/>
        </w:rPr>
        <w:t>Title:</w:t>
      </w:r>
      <w:r w:rsidRPr="004E49C3">
        <w:rPr>
          <w:b/>
          <w:kern w:val="2"/>
          <w:lang w:eastAsia="zh-CN"/>
        </w:rPr>
        <w:tab/>
      </w:r>
      <w:r w:rsidR="00D01380" w:rsidRPr="00D01380">
        <w:rPr>
          <w:b/>
          <w:kern w:val="2"/>
          <w:lang w:eastAsia="zh-CN"/>
        </w:rPr>
        <w:t xml:space="preserve">Coverage enhancement for Non-BL UE </w:t>
      </w:r>
    </w:p>
    <w:p w:rsidR="0083619E" w:rsidRPr="004E49C3" w:rsidRDefault="0083619E" w:rsidP="00D6262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E49C3">
        <w:rPr>
          <w:b/>
          <w:kern w:val="2"/>
          <w:lang w:eastAsia="zh-CN"/>
        </w:rPr>
        <w:t xml:space="preserve">Document </w:t>
      </w:r>
      <w:r w:rsidR="00802A1C">
        <w:rPr>
          <w:b/>
          <w:kern w:val="2"/>
          <w:lang w:eastAsia="zh-CN"/>
        </w:rPr>
        <w:t>for:</w:t>
      </w:r>
      <w:r w:rsidR="00802A1C">
        <w:rPr>
          <w:b/>
          <w:kern w:val="2"/>
          <w:lang w:eastAsia="zh-CN"/>
        </w:rPr>
        <w:tab/>
        <w:t>Discussion and D</w:t>
      </w:r>
      <w:bookmarkStart w:id="2" w:name="_GoBack"/>
      <w:bookmarkEnd w:id="2"/>
      <w:r w:rsidRPr="004E49C3">
        <w:rPr>
          <w:b/>
          <w:kern w:val="2"/>
          <w:lang w:eastAsia="zh-CN"/>
        </w:rPr>
        <w:t xml:space="preserve">ecision </w:t>
      </w:r>
    </w:p>
    <w:p w:rsidR="0083619E" w:rsidRPr="004E49C3" w:rsidRDefault="0083619E" w:rsidP="00D62622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83619E" w:rsidRPr="004E49C3" w:rsidRDefault="0083619E" w:rsidP="0083619E">
      <w:pPr>
        <w:pStyle w:val="1"/>
      </w:pPr>
      <w:bookmarkStart w:id="3" w:name="_Ref124589705"/>
      <w:bookmarkStart w:id="4" w:name="_Ref129681862"/>
      <w:r w:rsidRPr="004E49C3">
        <w:t>Introduction</w:t>
      </w:r>
      <w:bookmarkEnd w:id="3"/>
      <w:bookmarkEnd w:id="4"/>
    </w:p>
    <w:p w:rsidR="005F678B" w:rsidRDefault="005F678B" w:rsidP="005F678B">
      <w:pPr>
        <w:spacing w:before="120"/>
        <w:rPr>
          <w:lang w:eastAsia="zh-CN"/>
        </w:rPr>
      </w:pPr>
      <w:bookmarkStart w:id="5" w:name="_Ref129681832"/>
      <w:r w:rsidRPr="004E49C3">
        <w:rPr>
          <w:lang w:eastAsia="zh-CN"/>
        </w:rPr>
        <w:t>In RAN</w:t>
      </w:r>
      <w:r>
        <w:rPr>
          <w:rFonts w:hint="eastAsia"/>
          <w:lang w:eastAsia="zh-CN"/>
        </w:rPr>
        <w:t>1</w:t>
      </w:r>
      <w:r w:rsidR="00E73DDD">
        <w:rPr>
          <w:rFonts w:hint="eastAsia"/>
          <w:lang w:eastAsia="zh-CN"/>
        </w:rPr>
        <w:t xml:space="preserve"> </w:t>
      </w:r>
      <w:r w:rsidR="008434C8">
        <w:rPr>
          <w:lang w:eastAsia="zh-CN"/>
        </w:rPr>
        <w:t>#</w:t>
      </w:r>
      <w:r w:rsidR="00CB17CF">
        <w:rPr>
          <w:lang w:eastAsia="zh-CN"/>
        </w:rPr>
        <w:t xml:space="preserve">97 </w:t>
      </w:r>
      <w:r w:rsidR="00C93D1B">
        <w:rPr>
          <w:lang w:eastAsia="zh-CN"/>
        </w:rPr>
        <w:fldChar w:fldCharType="begin"/>
      </w:r>
      <w:r w:rsidR="00C93D1B">
        <w:rPr>
          <w:lang w:eastAsia="zh-CN"/>
        </w:rPr>
        <w:instrText xml:space="preserve"> REF _Ref7030478 \n \h </w:instrText>
      </w:r>
      <w:r w:rsidR="00C93D1B">
        <w:rPr>
          <w:lang w:eastAsia="zh-CN"/>
        </w:rPr>
      </w:r>
      <w:r w:rsidR="00C93D1B">
        <w:rPr>
          <w:lang w:eastAsia="zh-CN"/>
        </w:rPr>
        <w:fldChar w:fldCharType="separate"/>
      </w:r>
      <w:r w:rsidR="00C93D1B">
        <w:rPr>
          <w:lang w:eastAsia="zh-CN"/>
        </w:rPr>
        <w:t>[1]</w:t>
      </w:r>
      <w:r w:rsidR="00C93D1B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 meeting</w:t>
      </w:r>
      <w:r w:rsidRPr="004E49C3">
        <w:rPr>
          <w:lang w:eastAsia="zh-CN"/>
        </w:rPr>
        <w:t xml:space="preserve">, the </w:t>
      </w:r>
      <w:r>
        <w:rPr>
          <w:rFonts w:hint="eastAsia"/>
          <w:lang w:eastAsia="zh-CN"/>
        </w:rPr>
        <w:t xml:space="preserve">following agreements were </w:t>
      </w:r>
      <w:r w:rsidR="00D2398A">
        <w:rPr>
          <w:lang w:eastAsia="zh-CN"/>
        </w:rPr>
        <w:t>achieved</w:t>
      </w:r>
      <w:r w:rsidR="00D2398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on coverage enhancement for non-BL UEs</w:t>
      </w:r>
      <w:r w:rsidR="003E3C9E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_Ref525120805 \r \h</w:instrText>
      </w:r>
      <w:r>
        <w:rPr>
          <w:lang w:eastAsia="zh-CN"/>
        </w:rPr>
        <w:instrText xml:space="preserve"> </w:instrText>
      </w:r>
      <w:r w:rsidR="003E3C9E">
        <w:rPr>
          <w:lang w:eastAsia="zh-CN"/>
        </w:rPr>
      </w:r>
      <w:r w:rsidR="003E3C9E">
        <w:rPr>
          <w:lang w:eastAsia="zh-CN"/>
        </w:rPr>
        <w:fldChar w:fldCharType="end"/>
      </w:r>
      <w:r>
        <w:rPr>
          <w:rFonts w:hint="eastAsia"/>
          <w:lang w:eastAsia="zh-CN"/>
        </w:rPr>
        <w:t>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C3649D" w:rsidTr="00C3649D">
        <w:tc>
          <w:tcPr>
            <w:tcW w:w="9307" w:type="dxa"/>
          </w:tcPr>
          <w:p w:rsidR="00C3649D" w:rsidRPr="003020FF" w:rsidRDefault="00C3649D" w:rsidP="00C3649D">
            <w:pPr>
              <w:spacing w:before="120"/>
              <w:rPr>
                <w:b/>
                <w:sz w:val="21"/>
                <w:szCs w:val="21"/>
                <w:highlight w:val="green"/>
                <w:lang w:eastAsia="x-none"/>
              </w:rPr>
            </w:pPr>
            <w:r w:rsidRPr="003020FF">
              <w:rPr>
                <w:b/>
                <w:sz w:val="21"/>
                <w:szCs w:val="21"/>
                <w:highlight w:val="green"/>
                <w:lang w:eastAsia="x-none"/>
              </w:rPr>
              <w:t>Agreement</w:t>
            </w:r>
          </w:p>
          <w:p w:rsidR="00C3649D" w:rsidRPr="00F45D1A" w:rsidRDefault="00C3649D" w:rsidP="00C3649D">
            <w:pPr>
              <w:rPr>
                <w:i/>
                <w:sz w:val="21"/>
                <w:szCs w:val="21"/>
              </w:rPr>
            </w:pPr>
            <w:r w:rsidRPr="00F45D1A">
              <w:rPr>
                <w:i/>
                <w:sz w:val="21"/>
                <w:szCs w:val="21"/>
              </w:rPr>
              <w:t>Table 7.2.4-1 of TS 36.213 is reused for the support of CSI-RS based CSI feedback for non-BL UEs in CE mode A.</w:t>
            </w:r>
          </w:p>
          <w:p w:rsidR="00C3649D" w:rsidRPr="003020FF" w:rsidRDefault="00C3649D" w:rsidP="00C3649D">
            <w:pPr>
              <w:rPr>
                <w:b/>
                <w:sz w:val="21"/>
                <w:szCs w:val="21"/>
                <w:highlight w:val="green"/>
                <w:lang w:eastAsia="x-none"/>
              </w:rPr>
            </w:pPr>
            <w:r w:rsidRPr="003020FF">
              <w:rPr>
                <w:b/>
                <w:sz w:val="21"/>
                <w:szCs w:val="21"/>
                <w:highlight w:val="green"/>
                <w:lang w:eastAsia="x-none"/>
              </w:rPr>
              <w:t>Conclusion</w:t>
            </w:r>
          </w:p>
          <w:p w:rsidR="00C3649D" w:rsidRPr="00F45D1A" w:rsidRDefault="00C3649D" w:rsidP="00C3649D">
            <w:pPr>
              <w:rPr>
                <w:i/>
                <w:sz w:val="21"/>
                <w:szCs w:val="21"/>
              </w:rPr>
            </w:pPr>
            <w:r w:rsidRPr="00F45D1A">
              <w:rPr>
                <w:i/>
                <w:sz w:val="21"/>
                <w:szCs w:val="21"/>
              </w:rPr>
              <w:t>Aperiodic CSI-RS is not supported for the non-BL UE operating in CE mode A in Rel-16</w:t>
            </w:r>
          </w:p>
          <w:p w:rsidR="00C3649D" w:rsidRPr="003020FF" w:rsidRDefault="00C3649D" w:rsidP="00C3649D">
            <w:pPr>
              <w:rPr>
                <w:b/>
                <w:sz w:val="21"/>
                <w:szCs w:val="21"/>
                <w:highlight w:val="green"/>
                <w:lang w:eastAsia="x-none"/>
              </w:rPr>
            </w:pPr>
            <w:r w:rsidRPr="003020FF">
              <w:rPr>
                <w:b/>
                <w:sz w:val="21"/>
                <w:szCs w:val="21"/>
                <w:highlight w:val="green"/>
                <w:lang w:eastAsia="x-none"/>
              </w:rPr>
              <w:t>Agreement</w:t>
            </w:r>
          </w:p>
          <w:p w:rsidR="00C3649D" w:rsidRPr="00F45D1A" w:rsidRDefault="00C3649D" w:rsidP="00C3649D">
            <w:pPr>
              <w:pStyle w:val="rProposal"/>
              <w:spacing w:before="0" w:after="0"/>
              <w:ind w:leftChars="0" w:left="0" w:firstLine="0"/>
              <w:rPr>
                <w:sz w:val="21"/>
                <w:szCs w:val="21"/>
              </w:rPr>
            </w:pPr>
            <w:r w:rsidRPr="00F45D1A">
              <w:rPr>
                <w:sz w:val="21"/>
                <w:szCs w:val="21"/>
              </w:rPr>
              <w:t xml:space="preserve">Regarding the RAN2 LS in R1-1905934, send the following in reply LS to RAN2 </w:t>
            </w:r>
          </w:p>
          <w:p w:rsidR="00C3649D" w:rsidRPr="00F45D1A" w:rsidRDefault="00C3649D" w:rsidP="00C3649D">
            <w:pPr>
              <w:numPr>
                <w:ilvl w:val="0"/>
                <w:numId w:val="4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bCs/>
                <w:i/>
                <w:sz w:val="21"/>
                <w:szCs w:val="21"/>
                <w:lang w:eastAsia="zh-CN"/>
              </w:rPr>
            </w:pPr>
            <w:r w:rsidRPr="00F45D1A">
              <w:rPr>
                <w:rFonts w:eastAsia="Malgun Gothic"/>
                <w:bCs/>
                <w:i/>
                <w:sz w:val="21"/>
                <w:szCs w:val="21"/>
                <w:lang w:eastAsia="zh-CN"/>
              </w:rPr>
              <w:t>It is feasible for a non-BL UE in CE in connected mode to monitor MPDCCH to receive ETWS indication and/or CMAS indication using Type 0 CSS in the same narrowband where unicast transmission can be received</w:t>
            </w:r>
          </w:p>
          <w:p w:rsidR="00C3649D" w:rsidRPr="00F45D1A" w:rsidRDefault="00C3649D" w:rsidP="00C3649D">
            <w:pPr>
              <w:numPr>
                <w:ilvl w:val="0"/>
                <w:numId w:val="4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bCs/>
                <w:i/>
                <w:sz w:val="21"/>
                <w:szCs w:val="21"/>
                <w:lang w:eastAsia="zh-CN"/>
              </w:rPr>
            </w:pPr>
            <w:r w:rsidRPr="00F45D1A">
              <w:rPr>
                <w:rFonts w:eastAsia="Malgun Gothic"/>
                <w:bCs/>
                <w:i/>
                <w:sz w:val="21"/>
                <w:szCs w:val="21"/>
                <w:lang w:eastAsia="zh-CN"/>
              </w:rPr>
              <w:t xml:space="preserve">It is feasible for a non-BL UE in CE in connected mode to monitor USS and Type 0 CSS simultaneously in the same narrowband </w:t>
            </w:r>
          </w:p>
          <w:p w:rsidR="00C3649D" w:rsidRPr="00F45D1A" w:rsidRDefault="00C3649D" w:rsidP="00C3649D">
            <w:pPr>
              <w:numPr>
                <w:ilvl w:val="0"/>
                <w:numId w:val="4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bCs/>
                <w:i/>
                <w:sz w:val="21"/>
                <w:szCs w:val="21"/>
                <w:lang w:eastAsia="zh-CN"/>
              </w:rPr>
            </w:pPr>
            <w:r w:rsidRPr="00F45D1A">
              <w:rPr>
                <w:rFonts w:eastAsia="Malgun Gothic"/>
                <w:bCs/>
                <w:i/>
                <w:sz w:val="21"/>
                <w:szCs w:val="21"/>
                <w:lang w:eastAsia="zh-CN"/>
              </w:rPr>
              <w:t>Type 0 CSS is also supported in CE mode B</w:t>
            </w:r>
          </w:p>
          <w:p w:rsidR="00C3649D" w:rsidRPr="00F45D1A" w:rsidRDefault="00C3649D" w:rsidP="00C3649D">
            <w:pPr>
              <w:numPr>
                <w:ilvl w:val="1"/>
                <w:numId w:val="4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bCs/>
                <w:i/>
                <w:sz w:val="21"/>
                <w:szCs w:val="21"/>
                <w:lang w:eastAsia="zh-CN"/>
              </w:rPr>
            </w:pPr>
            <w:r w:rsidRPr="00F45D1A">
              <w:rPr>
                <w:rFonts w:eastAsia="Malgun Gothic"/>
                <w:bCs/>
                <w:i/>
                <w:sz w:val="21"/>
                <w:szCs w:val="21"/>
                <w:lang w:eastAsia="zh-CN"/>
              </w:rPr>
              <w:t xml:space="preserve">FFS: Details of DCI format </w:t>
            </w:r>
          </w:p>
          <w:p w:rsidR="00C3649D" w:rsidRPr="00F45D1A" w:rsidRDefault="00C3649D" w:rsidP="00C3649D">
            <w:pPr>
              <w:rPr>
                <w:i/>
                <w:sz w:val="21"/>
                <w:szCs w:val="21"/>
              </w:rPr>
            </w:pPr>
            <w:r w:rsidRPr="00F45D1A">
              <w:rPr>
                <w:i/>
                <w:sz w:val="21"/>
                <w:szCs w:val="21"/>
              </w:rPr>
              <w:t xml:space="preserve">LS is </w:t>
            </w:r>
            <w:r w:rsidRPr="00F45D1A">
              <w:rPr>
                <w:i/>
                <w:sz w:val="21"/>
                <w:szCs w:val="21"/>
                <w:highlight w:val="green"/>
              </w:rPr>
              <w:t xml:space="preserve">endorsed </w:t>
            </w:r>
            <w:r w:rsidRPr="00F45D1A">
              <w:rPr>
                <w:i/>
                <w:sz w:val="21"/>
                <w:szCs w:val="21"/>
              </w:rPr>
              <w:t>in R1-1907637 (Changhwan, LGE)</w:t>
            </w:r>
          </w:p>
          <w:p w:rsidR="00C3649D" w:rsidRPr="003020FF" w:rsidRDefault="00C3649D" w:rsidP="00C3649D">
            <w:pPr>
              <w:rPr>
                <w:b/>
                <w:sz w:val="21"/>
                <w:szCs w:val="21"/>
                <w:highlight w:val="green"/>
                <w:lang w:eastAsia="x-none"/>
              </w:rPr>
            </w:pPr>
            <w:r w:rsidRPr="003020FF">
              <w:rPr>
                <w:b/>
                <w:sz w:val="21"/>
                <w:szCs w:val="21"/>
                <w:highlight w:val="green"/>
                <w:lang w:eastAsia="x-none"/>
              </w:rPr>
              <w:t>Agreement</w:t>
            </w:r>
          </w:p>
          <w:p w:rsidR="00C3649D" w:rsidRPr="00F45D1A" w:rsidRDefault="00C3649D" w:rsidP="00C3649D">
            <w:pPr>
              <w:rPr>
                <w:i/>
                <w:sz w:val="21"/>
                <w:szCs w:val="21"/>
              </w:rPr>
            </w:pPr>
            <w:r w:rsidRPr="00F45D1A">
              <w:rPr>
                <w:i/>
                <w:sz w:val="21"/>
                <w:szCs w:val="21"/>
              </w:rPr>
              <w:t>Type 0 CSS is supported in CE mode B</w:t>
            </w:r>
          </w:p>
          <w:p w:rsidR="00C3649D" w:rsidRPr="00F45D1A" w:rsidRDefault="00C3649D" w:rsidP="00C3649D">
            <w:pPr>
              <w:numPr>
                <w:ilvl w:val="0"/>
                <w:numId w:val="44"/>
              </w:numPr>
              <w:autoSpaceDE/>
              <w:autoSpaceDN/>
              <w:adjustRightInd/>
              <w:snapToGrid/>
              <w:spacing w:after="0"/>
              <w:jc w:val="left"/>
              <w:rPr>
                <w:i/>
                <w:sz w:val="21"/>
                <w:szCs w:val="21"/>
              </w:rPr>
            </w:pPr>
            <w:r w:rsidRPr="00F45D1A">
              <w:rPr>
                <w:i/>
                <w:sz w:val="21"/>
                <w:szCs w:val="21"/>
              </w:rPr>
              <w:t xml:space="preserve">FFS: Details of DCI format </w:t>
            </w:r>
          </w:p>
          <w:p w:rsidR="00C3649D" w:rsidRPr="003020FF" w:rsidRDefault="00C3649D" w:rsidP="00C3649D">
            <w:pPr>
              <w:rPr>
                <w:b/>
                <w:sz w:val="21"/>
                <w:szCs w:val="21"/>
                <w:highlight w:val="green"/>
                <w:lang w:eastAsia="x-none"/>
              </w:rPr>
            </w:pPr>
            <w:r w:rsidRPr="003020FF">
              <w:rPr>
                <w:b/>
                <w:sz w:val="21"/>
                <w:szCs w:val="21"/>
                <w:highlight w:val="green"/>
                <w:lang w:eastAsia="x-none"/>
              </w:rPr>
              <w:t>Agreement</w:t>
            </w:r>
          </w:p>
          <w:p w:rsidR="00C3649D" w:rsidRPr="00F45D1A" w:rsidRDefault="00C3649D" w:rsidP="00C3649D">
            <w:pPr>
              <w:rPr>
                <w:i/>
                <w:sz w:val="21"/>
                <w:szCs w:val="21"/>
              </w:rPr>
            </w:pPr>
            <w:r w:rsidRPr="00F45D1A">
              <w:rPr>
                <w:i/>
                <w:sz w:val="21"/>
                <w:szCs w:val="21"/>
              </w:rPr>
              <w:t>Periodic CSI report mode 1-1 is supported for non-BL UE in CE mode A</w:t>
            </w:r>
          </w:p>
          <w:p w:rsidR="00C3649D" w:rsidRDefault="00C3649D" w:rsidP="00C3649D">
            <w:pPr>
              <w:spacing w:before="120"/>
              <w:rPr>
                <w:lang w:eastAsia="zh-CN"/>
              </w:rPr>
            </w:pPr>
            <w:r w:rsidRPr="00F45D1A">
              <w:rPr>
                <w:i/>
                <w:sz w:val="21"/>
                <w:szCs w:val="21"/>
              </w:rPr>
              <w:t>FFS: Details</w:t>
            </w:r>
          </w:p>
        </w:tc>
      </w:tr>
    </w:tbl>
    <w:p w:rsidR="008B7600" w:rsidRPr="003C1752" w:rsidRDefault="00C3649D" w:rsidP="003C1752">
      <w:pPr>
        <w:autoSpaceDE/>
        <w:autoSpaceDN/>
        <w:adjustRightInd/>
        <w:snapToGrid/>
        <w:spacing w:before="120"/>
        <w:jc w:val="left"/>
        <w:rPr>
          <w:sz w:val="21"/>
          <w:szCs w:val="21"/>
          <w:lang w:eastAsia="zh-CN"/>
        </w:rPr>
      </w:pPr>
      <w:r>
        <w:rPr>
          <w:lang w:eastAsia="zh-CN"/>
        </w:rPr>
        <w:t xml:space="preserve">In this contribution, </w:t>
      </w:r>
      <w:r w:rsidR="00E144DD">
        <w:rPr>
          <w:lang w:eastAsia="zh-CN"/>
        </w:rPr>
        <w:t>the remaining issues on ETWS/CMAS indication are discussed.</w:t>
      </w:r>
    </w:p>
    <w:p w:rsidR="00236960" w:rsidRPr="00C243B7" w:rsidRDefault="008C4AD2" w:rsidP="003C1752">
      <w:pPr>
        <w:pStyle w:val="1"/>
      </w:pPr>
      <w:r>
        <w:rPr>
          <w:lang w:eastAsia="zh-CN"/>
        </w:rPr>
        <w:t xml:space="preserve">Discussion </w:t>
      </w:r>
      <w:r w:rsidR="002943EC">
        <w:rPr>
          <w:lang w:eastAsia="zh-CN"/>
        </w:rPr>
        <w:t xml:space="preserve">on </w:t>
      </w:r>
      <w:r w:rsidR="00236960" w:rsidRPr="00236960">
        <w:t>ETWS/CMAS in connected mode</w:t>
      </w:r>
    </w:p>
    <w:p w:rsidR="009E154B" w:rsidRPr="00F45D1A" w:rsidRDefault="00383D68">
      <w:pPr>
        <w:rPr>
          <w:lang w:eastAsia="zh-CN"/>
        </w:rPr>
      </w:pPr>
      <w:r>
        <w:rPr>
          <w:lang w:eastAsia="zh-CN"/>
        </w:rPr>
        <w:t>It has been agreed</w:t>
      </w:r>
      <w:r w:rsidR="00482166">
        <w:rPr>
          <w:lang w:eastAsia="zh-CN"/>
        </w:rPr>
        <w:t xml:space="preserve"> </w:t>
      </w:r>
      <w:r w:rsidR="004174DD">
        <w:rPr>
          <w:lang w:eastAsia="zh-CN"/>
        </w:rPr>
        <w:t xml:space="preserve">in </w:t>
      </w:r>
      <w:r>
        <w:rPr>
          <w:lang w:eastAsia="zh-CN"/>
        </w:rPr>
        <w:t xml:space="preserve">RAN1 </w:t>
      </w:r>
      <w:r w:rsidR="004174DD" w:rsidRPr="004174DD">
        <w:rPr>
          <w:lang w:eastAsia="zh-CN"/>
        </w:rPr>
        <w:t>#</w:t>
      </w:r>
      <w:r w:rsidR="006C3263">
        <w:rPr>
          <w:lang w:eastAsia="zh-CN"/>
        </w:rPr>
        <w:t>97</w:t>
      </w:r>
      <w:r w:rsidR="004174DD" w:rsidRPr="004174DD">
        <w:rPr>
          <w:lang w:eastAsia="zh-CN"/>
        </w:rPr>
        <w:t xml:space="preserve"> meeting </w:t>
      </w:r>
      <w:r w:rsidR="00482166">
        <w:rPr>
          <w:lang w:eastAsia="zh-CN"/>
        </w:rPr>
        <w:t xml:space="preserve">that </w:t>
      </w:r>
      <w:r w:rsidR="006C3263">
        <w:rPr>
          <w:lang w:eastAsia="zh-CN"/>
        </w:rPr>
        <w:t xml:space="preserve">type0 CSS is used to notify ETWS/CMAS for </w:t>
      </w:r>
      <w:r w:rsidR="00482166" w:rsidRPr="00004E86">
        <w:rPr>
          <w:lang w:eastAsia="zh-CN"/>
        </w:rPr>
        <w:t xml:space="preserve">connected mode non-BL UEs in </w:t>
      </w:r>
      <w:r w:rsidR="006C3263">
        <w:rPr>
          <w:lang w:eastAsia="zh-CN"/>
        </w:rPr>
        <w:t>both CE</w:t>
      </w:r>
      <w:r w:rsidR="00332613">
        <w:rPr>
          <w:lang w:eastAsia="zh-CN"/>
        </w:rPr>
        <w:t xml:space="preserve"> </w:t>
      </w:r>
      <w:r w:rsidR="006C3263">
        <w:rPr>
          <w:lang w:eastAsia="zh-CN"/>
        </w:rPr>
        <w:t>mode</w:t>
      </w:r>
      <w:r w:rsidR="00332613">
        <w:rPr>
          <w:lang w:eastAsia="zh-CN"/>
        </w:rPr>
        <w:t xml:space="preserve"> </w:t>
      </w:r>
      <w:r w:rsidR="006C3263">
        <w:rPr>
          <w:lang w:eastAsia="zh-CN"/>
        </w:rPr>
        <w:t>A and CE</w:t>
      </w:r>
      <w:r w:rsidR="00332613">
        <w:rPr>
          <w:lang w:eastAsia="zh-CN"/>
        </w:rPr>
        <w:t xml:space="preserve"> </w:t>
      </w:r>
      <w:r w:rsidR="006C3263">
        <w:rPr>
          <w:lang w:eastAsia="zh-CN"/>
        </w:rPr>
        <w:t>mode</w:t>
      </w:r>
      <w:r w:rsidR="00332613">
        <w:rPr>
          <w:lang w:eastAsia="zh-CN"/>
        </w:rPr>
        <w:t xml:space="preserve"> </w:t>
      </w:r>
      <w:r w:rsidR="006C3263">
        <w:rPr>
          <w:lang w:eastAsia="zh-CN"/>
        </w:rPr>
        <w:t>B.</w:t>
      </w:r>
      <w:r w:rsidR="007B133D">
        <w:rPr>
          <w:lang w:eastAsia="zh-CN"/>
        </w:rPr>
        <w:t xml:space="preserve"> </w:t>
      </w:r>
      <w:r w:rsidR="009E154B" w:rsidRPr="0036740B">
        <w:rPr>
          <w:rFonts w:eastAsia="MS Mincho"/>
          <w:lang w:eastAsia="ko-KR"/>
        </w:rPr>
        <w:t xml:space="preserve">Details on DCI formats </w:t>
      </w:r>
      <w:r w:rsidR="007B133D">
        <w:rPr>
          <w:rFonts w:hint="eastAsia"/>
          <w:lang w:eastAsia="zh-CN"/>
        </w:rPr>
        <w:t>and the DCI</w:t>
      </w:r>
      <w:r w:rsidR="007B133D">
        <w:rPr>
          <w:lang w:eastAsia="zh-CN"/>
        </w:rPr>
        <w:t xml:space="preserve"> design is FFS.</w:t>
      </w:r>
    </w:p>
    <w:p w:rsidR="009E154B" w:rsidRDefault="009E154B" w:rsidP="0036740B">
      <w:pPr>
        <w:rPr>
          <w:lang w:eastAsia="zh-CN"/>
        </w:rPr>
      </w:pPr>
      <w:r>
        <w:rPr>
          <w:lang w:eastAsia="zh-CN"/>
        </w:rPr>
        <w:t>U</w:t>
      </w:r>
      <w:r>
        <w:rPr>
          <w:rFonts w:hint="eastAsia"/>
          <w:lang w:eastAsia="zh-CN"/>
        </w:rPr>
        <w:t xml:space="preserve">p </w:t>
      </w:r>
      <w:r>
        <w:rPr>
          <w:lang w:eastAsia="zh-CN"/>
        </w:rPr>
        <w:t xml:space="preserve">to now there are two </w:t>
      </w:r>
      <w:r w:rsidR="00993A0C">
        <w:rPr>
          <w:lang w:eastAsia="zh-CN"/>
        </w:rPr>
        <w:t xml:space="preserve">options </w:t>
      </w:r>
      <w:r w:rsidR="0058216E">
        <w:rPr>
          <w:lang w:eastAsia="zh-CN"/>
        </w:rPr>
        <w:t xml:space="preserve">on </w:t>
      </w:r>
      <w:r w:rsidR="001B0CCE">
        <w:rPr>
          <w:lang w:eastAsia="zh-CN"/>
        </w:rPr>
        <w:t>the DCI</w:t>
      </w:r>
      <w:r w:rsidR="00310F94">
        <w:rPr>
          <w:lang w:eastAsia="zh-CN"/>
        </w:rPr>
        <w:t xml:space="preserve"> for notifying ETWS/CMAS:</w:t>
      </w:r>
    </w:p>
    <w:p w:rsidR="00AA4091" w:rsidRDefault="0058216E" w:rsidP="00F45D1A">
      <w:pPr>
        <w:pStyle w:val="af3"/>
        <w:numPr>
          <w:ilvl w:val="0"/>
          <w:numId w:val="45"/>
        </w:numPr>
        <w:ind w:firstLineChars="0"/>
        <w:rPr>
          <w:lang w:eastAsia="zh-CN"/>
        </w:rPr>
      </w:pPr>
      <w:r>
        <w:rPr>
          <w:lang w:eastAsia="zh-CN"/>
        </w:rPr>
        <w:t xml:space="preserve">Option 1: </w:t>
      </w:r>
      <w:r w:rsidR="00AA4091">
        <w:rPr>
          <w:lang w:eastAsia="zh-CN"/>
        </w:rPr>
        <w:t>U</w:t>
      </w:r>
      <w:r w:rsidR="00AA4091">
        <w:rPr>
          <w:rFonts w:hint="eastAsia"/>
          <w:lang w:eastAsia="zh-CN"/>
        </w:rPr>
        <w:t xml:space="preserve">sing </w:t>
      </w:r>
      <w:r w:rsidR="00AA4091">
        <w:rPr>
          <w:lang w:eastAsia="zh-CN"/>
        </w:rPr>
        <w:t xml:space="preserve">DCI format 3/3A </w:t>
      </w:r>
    </w:p>
    <w:p w:rsidR="00AA4091" w:rsidRDefault="0058216E" w:rsidP="00F45D1A">
      <w:pPr>
        <w:pStyle w:val="af3"/>
        <w:numPr>
          <w:ilvl w:val="0"/>
          <w:numId w:val="45"/>
        </w:numPr>
        <w:ind w:firstLineChars="0"/>
        <w:rPr>
          <w:lang w:eastAsia="zh-CN"/>
        </w:rPr>
      </w:pPr>
      <w:r>
        <w:rPr>
          <w:lang w:eastAsia="zh-CN"/>
        </w:rPr>
        <w:t xml:space="preserve">Option 2: </w:t>
      </w:r>
      <w:r w:rsidR="00AA4091">
        <w:rPr>
          <w:lang w:eastAsia="zh-CN"/>
        </w:rPr>
        <w:t xml:space="preserve">Using DCI format 6-0A/B with a new RNTI </w:t>
      </w:r>
    </w:p>
    <w:p w:rsidR="00045D7A" w:rsidRDefault="00BF0108">
      <w:pPr>
        <w:rPr>
          <w:lang w:eastAsia="zh-CN"/>
        </w:rPr>
      </w:pPr>
      <w:r>
        <w:rPr>
          <w:lang w:eastAsia="zh-CN"/>
        </w:rPr>
        <w:t>U</w:t>
      </w:r>
      <w:r>
        <w:rPr>
          <w:rFonts w:hint="eastAsia"/>
          <w:lang w:eastAsia="zh-CN"/>
        </w:rPr>
        <w:t xml:space="preserve">sing </w:t>
      </w:r>
      <w:r>
        <w:rPr>
          <w:lang w:eastAsia="zh-CN"/>
        </w:rPr>
        <w:t xml:space="preserve">DCI format 6-0A/B with a new RNTI </w:t>
      </w:r>
      <w:r w:rsidR="00E933BD">
        <w:rPr>
          <w:lang w:eastAsia="zh-CN"/>
        </w:rPr>
        <w:t xml:space="preserve">would </w:t>
      </w:r>
      <w:r>
        <w:rPr>
          <w:lang w:eastAsia="zh-CN"/>
        </w:rPr>
        <w:t>require the UE to decod</w:t>
      </w:r>
      <w:r w:rsidR="0074367F">
        <w:rPr>
          <w:lang w:eastAsia="zh-CN"/>
        </w:rPr>
        <w:t>e</w:t>
      </w:r>
      <w:r>
        <w:rPr>
          <w:lang w:eastAsia="zh-CN"/>
        </w:rPr>
        <w:t xml:space="preserve"> a new channel and will increase the </w:t>
      </w:r>
      <w:r w:rsidR="001A2CB1">
        <w:rPr>
          <w:lang w:eastAsia="zh-CN"/>
        </w:rPr>
        <w:t>decoding burden and power consumption</w:t>
      </w:r>
      <w:r w:rsidR="0069367D">
        <w:rPr>
          <w:lang w:eastAsia="zh-CN"/>
        </w:rPr>
        <w:t xml:space="preserve">. In addition, </w:t>
      </w:r>
      <w:r w:rsidR="00923690">
        <w:rPr>
          <w:lang w:eastAsia="zh-CN"/>
        </w:rPr>
        <w:t xml:space="preserve">it is very wasteful to use one </w:t>
      </w:r>
      <w:r w:rsidR="005124D3">
        <w:rPr>
          <w:lang w:eastAsia="zh-CN"/>
        </w:rPr>
        <w:t xml:space="preserve">channel </w:t>
      </w:r>
      <w:r w:rsidR="00AC0F8F">
        <w:rPr>
          <w:lang w:eastAsia="zh-CN"/>
        </w:rPr>
        <w:t>to</w:t>
      </w:r>
      <w:r w:rsidR="00B73086" w:rsidRPr="00B73086">
        <w:rPr>
          <w:lang w:eastAsia="zh-CN"/>
        </w:rPr>
        <w:t xml:space="preserve"> </w:t>
      </w:r>
      <w:r w:rsidR="00B73086">
        <w:rPr>
          <w:lang w:eastAsia="zh-CN"/>
        </w:rPr>
        <w:t>only</w:t>
      </w:r>
      <w:r w:rsidR="00AC0F8F">
        <w:rPr>
          <w:lang w:eastAsia="zh-CN"/>
        </w:rPr>
        <w:t xml:space="preserve"> notify ETWS/CMAS.</w:t>
      </w:r>
    </w:p>
    <w:p w:rsidR="00E933BD" w:rsidRDefault="00C35A94">
      <w:pPr>
        <w:rPr>
          <w:i/>
          <w:lang w:eastAsia="zh-CN"/>
        </w:rPr>
      </w:pPr>
      <w:r w:rsidRPr="00F45D1A">
        <w:rPr>
          <w:b/>
          <w:i/>
          <w:lang w:eastAsia="zh-CN"/>
        </w:rPr>
        <w:lastRenderedPageBreak/>
        <w:t xml:space="preserve">Observation 1: </w:t>
      </w:r>
      <w:r w:rsidR="0074367F" w:rsidRPr="00F45D1A">
        <w:rPr>
          <w:i/>
          <w:lang w:eastAsia="zh-CN"/>
        </w:rPr>
        <w:t xml:space="preserve">Using DCI format 6-0A/B with a new RNTI </w:t>
      </w:r>
      <w:r w:rsidR="00404E5B" w:rsidRPr="00F45D1A">
        <w:rPr>
          <w:i/>
          <w:lang w:eastAsia="zh-CN"/>
        </w:rPr>
        <w:t>r</w:t>
      </w:r>
      <w:r w:rsidR="0074367F" w:rsidRPr="00F45D1A">
        <w:rPr>
          <w:i/>
          <w:lang w:eastAsia="zh-CN"/>
        </w:rPr>
        <w:t>equir</w:t>
      </w:r>
      <w:r w:rsidR="00404E5B" w:rsidRPr="00F45D1A">
        <w:rPr>
          <w:i/>
          <w:lang w:eastAsia="zh-CN"/>
        </w:rPr>
        <w:t>es</w:t>
      </w:r>
      <w:r w:rsidR="0074367F" w:rsidRPr="00F45D1A">
        <w:rPr>
          <w:i/>
          <w:lang w:eastAsia="zh-CN"/>
        </w:rPr>
        <w:t xml:space="preserve"> the UE to decode a new channel and</w:t>
      </w:r>
      <w:r w:rsidR="00404E5B" w:rsidRPr="00F45D1A">
        <w:rPr>
          <w:i/>
          <w:lang w:eastAsia="zh-CN"/>
        </w:rPr>
        <w:t xml:space="preserve"> </w:t>
      </w:r>
      <w:r w:rsidR="0074367F" w:rsidRPr="00F45D1A">
        <w:rPr>
          <w:i/>
          <w:lang w:eastAsia="zh-CN"/>
        </w:rPr>
        <w:t>increas</w:t>
      </w:r>
      <w:r w:rsidR="00B803D8">
        <w:rPr>
          <w:i/>
          <w:lang w:eastAsia="zh-CN"/>
        </w:rPr>
        <w:t>e</w:t>
      </w:r>
      <w:r w:rsidR="00E933BD">
        <w:rPr>
          <w:i/>
          <w:lang w:eastAsia="zh-CN"/>
        </w:rPr>
        <w:t>s</w:t>
      </w:r>
      <w:r w:rsidR="0074367F" w:rsidRPr="00F45D1A">
        <w:rPr>
          <w:i/>
          <w:lang w:eastAsia="zh-CN"/>
        </w:rPr>
        <w:t xml:space="preserve"> the decoding capability and power consumption</w:t>
      </w:r>
      <w:r w:rsidR="00E933BD">
        <w:rPr>
          <w:i/>
          <w:lang w:eastAsia="zh-CN"/>
        </w:rPr>
        <w:t>.</w:t>
      </w:r>
    </w:p>
    <w:p w:rsidR="0074367F" w:rsidRPr="00F45D1A" w:rsidRDefault="00E933BD">
      <w:pPr>
        <w:rPr>
          <w:i/>
          <w:lang w:eastAsia="zh-CN"/>
        </w:rPr>
      </w:pPr>
      <w:r w:rsidRPr="003C1752">
        <w:rPr>
          <w:b/>
          <w:i/>
          <w:lang w:eastAsia="zh-CN"/>
        </w:rPr>
        <w:t>Observation 2</w:t>
      </w:r>
      <w:r>
        <w:rPr>
          <w:i/>
          <w:lang w:eastAsia="zh-CN"/>
        </w:rPr>
        <w:t>:</w:t>
      </w:r>
      <w:r w:rsidR="00663240" w:rsidRPr="00F45D1A">
        <w:rPr>
          <w:i/>
          <w:lang w:eastAsia="zh-CN"/>
        </w:rPr>
        <w:t xml:space="preserve"> </w:t>
      </w:r>
      <w:r>
        <w:rPr>
          <w:i/>
          <w:lang w:eastAsia="zh-CN"/>
        </w:rPr>
        <w:t>I</w:t>
      </w:r>
      <w:r w:rsidRPr="00F45D1A">
        <w:rPr>
          <w:i/>
          <w:lang w:eastAsia="zh-CN"/>
        </w:rPr>
        <w:t xml:space="preserve">t </w:t>
      </w:r>
      <w:r w:rsidR="00663240" w:rsidRPr="00F45D1A">
        <w:rPr>
          <w:i/>
          <w:lang w:eastAsia="zh-CN"/>
        </w:rPr>
        <w:t xml:space="preserve">is </w:t>
      </w:r>
      <w:r w:rsidR="00D3235A">
        <w:rPr>
          <w:i/>
          <w:lang w:eastAsia="zh-CN"/>
        </w:rPr>
        <w:t>in</w:t>
      </w:r>
      <w:r>
        <w:rPr>
          <w:i/>
          <w:lang w:eastAsia="zh-CN"/>
        </w:rPr>
        <w:t>efficient</w:t>
      </w:r>
      <w:r w:rsidR="00663240" w:rsidRPr="00F45D1A">
        <w:rPr>
          <w:i/>
          <w:lang w:eastAsia="zh-CN"/>
        </w:rPr>
        <w:t xml:space="preserve"> to </w:t>
      </w:r>
      <w:r w:rsidR="009F2F83" w:rsidRPr="00F45D1A">
        <w:rPr>
          <w:i/>
          <w:lang w:eastAsia="zh-CN"/>
        </w:rPr>
        <w:t xml:space="preserve">specify one channel only </w:t>
      </w:r>
      <w:r>
        <w:rPr>
          <w:i/>
          <w:lang w:eastAsia="zh-CN"/>
        </w:rPr>
        <w:t>to notify</w:t>
      </w:r>
      <w:r w:rsidR="009F2F83" w:rsidRPr="00F45D1A">
        <w:rPr>
          <w:i/>
          <w:lang w:eastAsia="zh-CN"/>
        </w:rPr>
        <w:t xml:space="preserve"> ETWS/CMAS</w:t>
      </w:r>
      <w:r w:rsidR="00394977" w:rsidRPr="00F45D1A">
        <w:rPr>
          <w:i/>
          <w:lang w:eastAsia="zh-CN"/>
        </w:rPr>
        <w:t>.</w:t>
      </w:r>
    </w:p>
    <w:p w:rsidR="008F5E43" w:rsidRPr="008F5E43" w:rsidRDefault="008F5E43">
      <w:pPr>
        <w:rPr>
          <w:lang w:val="en-GB" w:eastAsia="zh-CN"/>
        </w:rPr>
      </w:pPr>
      <w:r>
        <w:rPr>
          <w:rFonts w:hint="eastAsia"/>
          <w:lang w:eastAsia="zh-CN"/>
        </w:rPr>
        <w:t xml:space="preserve">As </w:t>
      </w:r>
      <w:r w:rsidR="008F77AD">
        <w:rPr>
          <w:lang w:eastAsia="zh-CN"/>
        </w:rPr>
        <w:t>analyzed</w:t>
      </w:r>
      <w:r w:rsidR="008F77A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</w:t>
      </w:r>
      <w:r w:rsidR="009E2F77">
        <w:rPr>
          <w:lang w:eastAsia="zh-CN"/>
        </w:rPr>
        <w:fldChar w:fldCharType="begin"/>
      </w:r>
      <w:r w:rsidR="009E2F77">
        <w:rPr>
          <w:lang w:eastAsia="zh-CN"/>
        </w:rPr>
        <w:instrText xml:space="preserve"> REF _Ref13500300 \r \h </w:instrText>
      </w:r>
      <w:r w:rsidR="009E2F77">
        <w:rPr>
          <w:lang w:eastAsia="zh-CN"/>
        </w:rPr>
      </w:r>
      <w:r w:rsidR="009E2F77">
        <w:rPr>
          <w:lang w:eastAsia="zh-CN"/>
        </w:rPr>
        <w:fldChar w:fldCharType="separate"/>
      </w:r>
      <w:r w:rsidR="009E2F77">
        <w:rPr>
          <w:lang w:eastAsia="zh-CN"/>
        </w:rPr>
        <w:t>[2]</w:t>
      </w:r>
      <w:r w:rsidR="009E2F77">
        <w:rPr>
          <w:lang w:eastAsia="zh-CN"/>
        </w:rPr>
        <w:fldChar w:fldCharType="end"/>
      </w:r>
      <w:r>
        <w:rPr>
          <w:lang w:eastAsia="zh-CN"/>
        </w:rPr>
        <w:t>, using DCI format 3/3A can provide the following advantages:</w:t>
      </w:r>
      <w:r w:rsidRPr="008F5E43">
        <w:rPr>
          <w:lang w:val="en-GB" w:eastAsia="zh-CN"/>
        </w:rPr>
        <w:t xml:space="preserve"> </w:t>
      </w:r>
    </w:p>
    <w:p w:rsidR="008F5E43" w:rsidRPr="003E4E02" w:rsidRDefault="008F5E43" w:rsidP="00F45D1A">
      <w:pPr>
        <w:pStyle w:val="af3"/>
        <w:numPr>
          <w:ilvl w:val="0"/>
          <w:numId w:val="46"/>
        </w:numPr>
        <w:ind w:firstLineChars="0"/>
        <w:rPr>
          <w:lang w:val="en-GB" w:eastAsia="zh-CN"/>
        </w:rPr>
      </w:pPr>
      <w:r w:rsidRPr="003E4E02">
        <w:rPr>
          <w:lang w:val="en-GB" w:eastAsia="zh-CN"/>
        </w:rPr>
        <w:t>It won’t require monitoring multiple narrowbands</w:t>
      </w:r>
      <w:r w:rsidR="00CD538F">
        <w:rPr>
          <w:lang w:val="en-GB" w:eastAsia="zh-CN"/>
        </w:rPr>
        <w:t>.</w:t>
      </w:r>
    </w:p>
    <w:p w:rsidR="008F5E43" w:rsidRPr="003E4E02" w:rsidRDefault="008F5E43" w:rsidP="00F45D1A">
      <w:pPr>
        <w:pStyle w:val="af3"/>
        <w:numPr>
          <w:ilvl w:val="0"/>
          <w:numId w:val="46"/>
        </w:numPr>
        <w:ind w:firstLineChars="0"/>
        <w:rPr>
          <w:lang w:val="en-GB" w:eastAsia="zh-CN"/>
        </w:rPr>
      </w:pPr>
      <w:r w:rsidRPr="003E4E02">
        <w:rPr>
          <w:lang w:val="en-GB" w:eastAsia="zh-CN"/>
        </w:rPr>
        <w:t xml:space="preserve"> It won’t require an increased decoding capability in the UE</w:t>
      </w:r>
      <w:r w:rsidR="00CD538F">
        <w:rPr>
          <w:lang w:val="en-GB" w:eastAsia="zh-CN"/>
        </w:rPr>
        <w:t>.</w:t>
      </w:r>
    </w:p>
    <w:p w:rsidR="008F5E43" w:rsidRPr="00F45D1A" w:rsidRDefault="008F5E43" w:rsidP="00F45D1A">
      <w:pPr>
        <w:pStyle w:val="af3"/>
        <w:numPr>
          <w:ilvl w:val="0"/>
          <w:numId w:val="46"/>
        </w:numPr>
        <w:ind w:firstLineChars="0"/>
        <w:rPr>
          <w:lang w:val="en-GB" w:eastAsia="zh-CN"/>
        </w:rPr>
      </w:pPr>
      <w:r w:rsidRPr="003E4E02">
        <w:rPr>
          <w:lang w:val="en-GB" w:eastAsia="zh-CN"/>
        </w:rPr>
        <w:t>It won’t require a new channel encoding/decoding to be specified/implemented.</w:t>
      </w:r>
    </w:p>
    <w:p w:rsidR="005005EB" w:rsidRDefault="00AD71A6" w:rsidP="0036740B">
      <w:pPr>
        <w:rPr>
          <w:lang w:eastAsia="zh-CN"/>
        </w:rPr>
      </w:pPr>
      <w:r>
        <w:rPr>
          <w:lang w:val="en-GB" w:eastAsia="zh-CN"/>
        </w:rPr>
        <w:t>Besides the advantages above, it can al</w:t>
      </w:r>
      <w:r w:rsidR="00EB5569">
        <w:rPr>
          <w:lang w:val="en-GB" w:eastAsia="zh-CN"/>
        </w:rPr>
        <w:t xml:space="preserve">so provide more flexibility to notify the ETWS/CMAS. </w:t>
      </w:r>
      <w:r w:rsidR="00D5761D">
        <w:rPr>
          <w:lang w:val="en-GB" w:eastAsia="zh-CN"/>
        </w:rPr>
        <w:t>There are two</w:t>
      </w:r>
      <w:r w:rsidR="004E5F6F">
        <w:rPr>
          <w:lang w:val="en-GB" w:eastAsia="zh-CN"/>
        </w:rPr>
        <w:t xml:space="preserve"> way</w:t>
      </w:r>
      <w:r w:rsidR="00D5761D">
        <w:rPr>
          <w:lang w:val="en-GB" w:eastAsia="zh-CN"/>
        </w:rPr>
        <w:t xml:space="preserve">s to </w:t>
      </w:r>
      <w:r w:rsidR="00294212">
        <w:rPr>
          <w:lang w:val="en-GB" w:eastAsia="zh-CN"/>
        </w:rPr>
        <w:t>configure the field in the DCI</w:t>
      </w:r>
      <w:r w:rsidR="00EA59C5">
        <w:rPr>
          <w:lang w:val="en-GB" w:eastAsia="zh-CN"/>
        </w:rPr>
        <w:t xml:space="preserve"> format 3/3A</w:t>
      </w:r>
      <w:r w:rsidR="00294212">
        <w:rPr>
          <w:lang w:val="en-GB" w:eastAsia="zh-CN"/>
        </w:rPr>
        <w:t xml:space="preserve"> f</w:t>
      </w:r>
      <w:r w:rsidR="00D560C9">
        <w:rPr>
          <w:lang w:eastAsia="zh-CN"/>
        </w:rPr>
        <w:t xml:space="preserve">or notifying the </w:t>
      </w:r>
      <w:r w:rsidR="00D671D2">
        <w:rPr>
          <w:lang w:eastAsia="zh-CN"/>
        </w:rPr>
        <w:t>ETWS/CMAS</w:t>
      </w:r>
      <w:r w:rsidR="001B2B2C">
        <w:rPr>
          <w:lang w:eastAsia="zh-CN"/>
        </w:rPr>
        <w:t>.</w:t>
      </w:r>
      <w:r>
        <w:rPr>
          <w:lang w:eastAsia="zh-CN"/>
        </w:rPr>
        <w:t xml:space="preserve"> </w:t>
      </w:r>
      <w:r w:rsidR="00994AF4" w:rsidRPr="00994AF4">
        <w:rPr>
          <w:lang w:eastAsia="zh-CN"/>
        </w:rPr>
        <w:t>A straightforward wa</w:t>
      </w:r>
      <w:r w:rsidR="00994AF4">
        <w:rPr>
          <w:lang w:eastAsia="zh-CN"/>
        </w:rPr>
        <w:t>y</w:t>
      </w:r>
      <w:r w:rsidR="00994AF4" w:rsidRPr="00994AF4">
        <w:rPr>
          <w:lang w:eastAsia="zh-CN"/>
        </w:rPr>
        <w:t xml:space="preserve"> </w:t>
      </w:r>
      <w:r>
        <w:rPr>
          <w:lang w:eastAsia="zh-CN"/>
        </w:rPr>
        <w:t xml:space="preserve">is </w:t>
      </w:r>
      <w:r w:rsidR="00960527">
        <w:rPr>
          <w:lang w:eastAsia="zh-CN"/>
        </w:rPr>
        <w:t xml:space="preserve">that the </w:t>
      </w:r>
      <w:r w:rsidR="00CC444E">
        <w:rPr>
          <w:lang w:eastAsia="zh-CN"/>
        </w:rPr>
        <w:t>ETWS/CMAS</w:t>
      </w:r>
      <w:r>
        <w:rPr>
          <w:lang w:eastAsia="zh-CN"/>
        </w:rPr>
        <w:t xml:space="preserve"> </w:t>
      </w:r>
      <w:r w:rsidR="00CC444E">
        <w:rPr>
          <w:lang w:eastAsia="zh-CN"/>
        </w:rPr>
        <w:t xml:space="preserve">notifying field is </w:t>
      </w:r>
      <w:r w:rsidR="009B4F34">
        <w:rPr>
          <w:lang w:eastAsia="zh-CN"/>
        </w:rPr>
        <w:t xml:space="preserve">only valid </w:t>
      </w:r>
      <w:r w:rsidR="00CC444E">
        <w:rPr>
          <w:lang w:eastAsia="zh-CN"/>
        </w:rPr>
        <w:t xml:space="preserve">to </w:t>
      </w:r>
      <w:r>
        <w:rPr>
          <w:lang w:eastAsia="zh-CN"/>
        </w:rPr>
        <w:t>the UEs wh</w:t>
      </w:r>
      <w:r w:rsidR="008D4233">
        <w:rPr>
          <w:lang w:eastAsia="zh-CN"/>
        </w:rPr>
        <w:t>ose TPC commands are also configured in</w:t>
      </w:r>
      <w:r>
        <w:rPr>
          <w:lang w:eastAsia="zh-CN"/>
        </w:rPr>
        <w:t xml:space="preserve"> the same DCI</w:t>
      </w:r>
      <w:r w:rsidR="008D4233">
        <w:rPr>
          <w:lang w:eastAsia="zh-CN"/>
        </w:rPr>
        <w:t>.</w:t>
      </w:r>
      <w:r>
        <w:rPr>
          <w:lang w:eastAsia="zh-CN"/>
        </w:rPr>
        <w:t xml:space="preserve"> </w:t>
      </w:r>
      <w:r w:rsidR="007439C1">
        <w:rPr>
          <w:lang w:eastAsia="zh-CN"/>
        </w:rPr>
        <w:t>S</w:t>
      </w:r>
      <w:r w:rsidR="000B0010">
        <w:rPr>
          <w:lang w:eastAsia="zh-CN"/>
        </w:rPr>
        <w:t>ince t</w:t>
      </w:r>
      <w:r w:rsidR="0043511D">
        <w:rPr>
          <w:lang w:eastAsia="zh-CN"/>
        </w:rPr>
        <w:t xml:space="preserve">he number of UEs scheduled in the same narrowband </w:t>
      </w:r>
      <w:r w:rsidR="009064FC">
        <w:rPr>
          <w:lang w:eastAsia="zh-CN"/>
        </w:rPr>
        <w:t>is limited</w:t>
      </w:r>
      <w:r w:rsidR="000B0010">
        <w:rPr>
          <w:rFonts w:hint="eastAsia"/>
          <w:lang w:eastAsia="zh-CN"/>
        </w:rPr>
        <w:t>,</w:t>
      </w:r>
      <w:r w:rsidR="009064FC">
        <w:rPr>
          <w:lang w:eastAsia="zh-CN"/>
        </w:rPr>
        <w:t xml:space="preserve"> </w:t>
      </w:r>
      <w:r w:rsidR="00B3670D">
        <w:rPr>
          <w:lang w:eastAsia="zh-CN"/>
        </w:rPr>
        <w:t>one</w:t>
      </w:r>
      <w:r w:rsidR="009064FC">
        <w:rPr>
          <w:lang w:eastAsia="zh-CN"/>
        </w:rPr>
        <w:t xml:space="preserve"> </w:t>
      </w:r>
      <w:r w:rsidR="00236203">
        <w:rPr>
          <w:lang w:eastAsia="zh-CN"/>
        </w:rPr>
        <w:t xml:space="preserve">DCI </w:t>
      </w:r>
      <w:r w:rsidR="00B3670D">
        <w:rPr>
          <w:lang w:eastAsia="zh-CN"/>
        </w:rPr>
        <w:t>may be</w:t>
      </w:r>
      <w:r w:rsidR="00900394">
        <w:rPr>
          <w:lang w:eastAsia="zh-CN"/>
        </w:rPr>
        <w:t xml:space="preserve"> enough to </w:t>
      </w:r>
      <w:r w:rsidR="000413D2">
        <w:rPr>
          <w:lang w:eastAsia="zh-CN"/>
        </w:rPr>
        <w:t>notify ETWS/CMAS for</w:t>
      </w:r>
      <w:r w:rsidR="00900394">
        <w:rPr>
          <w:lang w:eastAsia="zh-CN"/>
        </w:rPr>
        <w:t xml:space="preserve"> all the UEs</w:t>
      </w:r>
      <w:r w:rsidR="000413D2">
        <w:rPr>
          <w:lang w:eastAsia="zh-CN"/>
        </w:rPr>
        <w:t xml:space="preserve"> in the</w:t>
      </w:r>
      <w:r w:rsidR="003B3105">
        <w:rPr>
          <w:lang w:eastAsia="zh-CN"/>
        </w:rPr>
        <w:t xml:space="preserve"> same</w:t>
      </w:r>
      <w:r w:rsidR="000413D2">
        <w:rPr>
          <w:lang w:eastAsia="zh-CN"/>
        </w:rPr>
        <w:t xml:space="preserve"> narrowband</w:t>
      </w:r>
      <w:r w:rsidR="00900394">
        <w:rPr>
          <w:lang w:eastAsia="zh-CN"/>
        </w:rPr>
        <w:t xml:space="preserve">. </w:t>
      </w:r>
      <w:r w:rsidR="007439C1">
        <w:rPr>
          <w:lang w:eastAsia="zh-CN"/>
        </w:rPr>
        <w:t>Alternatively</w:t>
      </w:r>
      <w:r w:rsidR="00900394">
        <w:rPr>
          <w:lang w:eastAsia="zh-CN"/>
        </w:rPr>
        <w:t xml:space="preserve">, </w:t>
      </w:r>
      <w:r w:rsidR="009072B9">
        <w:rPr>
          <w:lang w:eastAsia="zh-CN"/>
        </w:rPr>
        <w:t>the filed</w:t>
      </w:r>
      <w:r w:rsidR="006277E6">
        <w:rPr>
          <w:lang w:eastAsia="zh-CN"/>
        </w:rPr>
        <w:t xml:space="preserve"> used to notify the ETWS/CMAS can also be configured</w:t>
      </w:r>
      <w:r w:rsidR="009072B9">
        <w:rPr>
          <w:lang w:eastAsia="zh-CN"/>
        </w:rPr>
        <w:t xml:space="preserve"> common</w:t>
      </w:r>
      <w:r w:rsidR="00BE4B0D">
        <w:rPr>
          <w:lang w:eastAsia="zh-CN"/>
        </w:rPr>
        <w:t xml:space="preserve"> for all the UEs in the same narrowband</w:t>
      </w:r>
      <w:r w:rsidR="009072B9">
        <w:rPr>
          <w:lang w:eastAsia="zh-CN"/>
        </w:rPr>
        <w:t xml:space="preserve">, even the </w:t>
      </w:r>
      <w:r w:rsidR="00E84D08">
        <w:rPr>
          <w:lang w:eastAsia="zh-CN"/>
        </w:rPr>
        <w:t>TPC</w:t>
      </w:r>
      <w:r w:rsidR="009072B9">
        <w:rPr>
          <w:lang w:eastAsia="zh-CN"/>
        </w:rPr>
        <w:t xml:space="preserve"> field</w:t>
      </w:r>
      <w:r w:rsidR="003A59EF">
        <w:rPr>
          <w:lang w:eastAsia="zh-CN"/>
        </w:rPr>
        <w:t>s of the UEs are</w:t>
      </w:r>
      <w:r w:rsidR="009072B9">
        <w:rPr>
          <w:lang w:eastAsia="zh-CN"/>
        </w:rPr>
        <w:t xml:space="preserve"> not </w:t>
      </w:r>
      <w:r w:rsidR="003A59EF">
        <w:rPr>
          <w:lang w:eastAsia="zh-CN"/>
        </w:rPr>
        <w:t>included</w:t>
      </w:r>
      <w:r w:rsidR="009072B9">
        <w:rPr>
          <w:lang w:eastAsia="zh-CN"/>
        </w:rPr>
        <w:t xml:space="preserve"> </w:t>
      </w:r>
      <w:r w:rsidR="003A59EF">
        <w:rPr>
          <w:lang w:eastAsia="zh-CN"/>
        </w:rPr>
        <w:t>in</w:t>
      </w:r>
      <w:r w:rsidR="009072B9">
        <w:rPr>
          <w:lang w:eastAsia="zh-CN"/>
        </w:rPr>
        <w:t xml:space="preserve"> the DCI.</w:t>
      </w:r>
      <w:r w:rsidR="00D77BCB">
        <w:rPr>
          <w:lang w:eastAsia="zh-CN"/>
        </w:rPr>
        <w:t xml:space="preserve"> So all the UEs in the same narrowband can monitor the same DCI without additional </w:t>
      </w:r>
      <w:r w:rsidR="007E0C17">
        <w:rPr>
          <w:lang w:eastAsia="zh-CN"/>
        </w:rPr>
        <w:t xml:space="preserve">specifying </w:t>
      </w:r>
      <w:r w:rsidR="00D77BCB">
        <w:rPr>
          <w:lang w:eastAsia="zh-CN"/>
        </w:rPr>
        <w:t>a new channel with a new RNTI</w:t>
      </w:r>
      <w:r w:rsidR="00860DF7">
        <w:rPr>
          <w:lang w:eastAsia="zh-CN"/>
        </w:rPr>
        <w:t>.</w:t>
      </w:r>
    </w:p>
    <w:p w:rsidR="000B0010" w:rsidRPr="00F45D1A" w:rsidRDefault="000B0010" w:rsidP="0036740B">
      <w:pPr>
        <w:rPr>
          <w:i/>
          <w:lang w:eastAsia="zh-CN"/>
        </w:rPr>
      </w:pPr>
      <w:r w:rsidRPr="00F45D1A">
        <w:rPr>
          <w:b/>
          <w:i/>
          <w:lang w:eastAsia="zh-CN"/>
        </w:rPr>
        <w:t>Observation</w:t>
      </w:r>
      <w:r w:rsidR="00A654C9">
        <w:rPr>
          <w:b/>
          <w:i/>
          <w:lang w:eastAsia="zh-CN"/>
        </w:rPr>
        <w:t xml:space="preserve"> </w:t>
      </w:r>
      <w:r w:rsidR="00D45E98">
        <w:rPr>
          <w:b/>
          <w:i/>
          <w:lang w:eastAsia="zh-CN"/>
        </w:rPr>
        <w:t>3</w:t>
      </w:r>
      <w:r w:rsidRPr="00F45D1A">
        <w:rPr>
          <w:b/>
          <w:i/>
          <w:lang w:eastAsia="zh-CN"/>
        </w:rPr>
        <w:t xml:space="preserve">: </w:t>
      </w:r>
      <w:r w:rsidR="006207EB" w:rsidRPr="00F45D1A">
        <w:rPr>
          <w:i/>
          <w:lang w:eastAsia="zh-CN"/>
        </w:rPr>
        <w:t>Using DCI format 3/3A can bring the following benefits:</w:t>
      </w:r>
    </w:p>
    <w:p w:rsidR="006207EB" w:rsidRPr="00F45D1A" w:rsidRDefault="006207EB" w:rsidP="003C1752">
      <w:pPr>
        <w:pStyle w:val="af3"/>
        <w:numPr>
          <w:ilvl w:val="3"/>
          <w:numId w:val="46"/>
        </w:numPr>
        <w:ind w:firstLineChars="0"/>
        <w:rPr>
          <w:i/>
          <w:lang w:eastAsia="zh-CN"/>
        </w:rPr>
      </w:pPr>
      <w:r w:rsidRPr="00F45D1A">
        <w:rPr>
          <w:i/>
          <w:lang w:eastAsia="zh-CN"/>
        </w:rPr>
        <w:t>Not require decoding additional channel and save power consumption</w:t>
      </w:r>
    </w:p>
    <w:p w:rsidR="006207EB" w:rsidRPr="00F45D1A" w:rsidRDefault="006207EB" w:rsidP="003C1752">
      <w:pPr>
        <w:pStyle w:val="af3"/>
        <w:numPr>
          <w:ilvl w:val="3"/>
          <w:numId w:val="46"/>
        </w:numPr>
        <w:ind w:firstLineChars="0"/>
        <w:rPr>
          <w:i/>
          <w:lang w:eastAsia="zh-CN"/>
        </w:rPr>
      </w:pPr>
      <w:r w:rsidRPr="00F45D1A">
        <w:rPr>
          <w:i/>
          <w:lang w:eastAsia="zh-CN"/>
        </w:rPr>
        <w:t>Less specification work</w:t>
      </w:r>
    </w:p>
    <w:p w:rsidR="006207EB" w:rsidRPr="00F45D1A" w:rsidRDefault="006207EB" w:rsidP="003C1752">
      <w:pPr>
        <w:pStyle w:val="af3"/>
        <w:numPr>
          <w:ilvl w:val="3"/>
          <w:numId w:val="46"/>
        </w:numPr>
        <w:ind w:firstLineChars="0"/>
        <w:rPr>
          <w:i/>
          <w:lang w:eastAsia="zh-CN"/>
        </w:rPr>
      </w:pPr>
      <w:r w:rsidRPr="00F45D1A">
        <w:rPr>
          <w:i/>
          <w:lang w:eastAsia="zh-CN"/>
        </w:rPr>
        <w:t xml:space="preserve">All the UEs </w:t>
      </w:r>
      <w:r w:rsidR="00816A21">
        <w:rPr>
          <w:i/>
          <w:lang w:eastAsia="zh-CN"/>
        </w:rPr>
        <w:t>monitoring</w:t>
      </w:r>
      <w:r w:rsidR="00816A21" w:rsidRPr="00F45D1A">
        <w:rPr>
          <w:i/>
          <w:lang w:eastAsia="zh-CN"/>
        </w:rPr>
        <w:t xml:space="preserve"> </w:t>
      </w:r>
      <w:r w:rsidRPr="00F45D1A">
        <w:rPr>
          <w:i/>
          <w:lang w:eastAsia="zh-CN"/>
        </w:rPr>
        <w:t xml:space="preserve">the same narrowband can monitor </w:t>
      </w:r>
      <w:r w:rsidR="00ED5888" w:rsidRPr="00F45D1A">
        <w:rPr>
          <w:i/>
          <w:lang w:eastAsia="zh-CN"/>
        </w:rPr>
        <w:t>the same DCI format 3/3A</w:t>
      </w:r>
    </w:p>
    <w:p w:rsidR="009D43A0" w:rsidRDefault="00774814" w:rsidP="00A83796">
      <w:pPr>
        <w:rPr>
          <w:lang w:eastAsia="zh-CN"/>
        </w:rPr>
      </w:pPr>
      <w:r>
        <w:rPr>
          <w:lang w:eastAsia="zh-CN"/>
        </w:rPr>
        <w:t>The use of</w:t>
      </w:r>
      <w:r w:rsidR="00476876">
        <w:rPr>
          <w:lang w:eastAsia="zh-CN"/>
        </w:rPr>
        <w:t xml:space="preserve"> DCI format 3/3A</w:t>
      </w:r>
      <w:r w:rsidR="000A0B90">
        <w:rPr>
          <w:lang w:eastAsia="zh-CN"/>
        </w:rPr>
        <w:t xml:space="preserve"> is</w:t>
      </w:r>
      <w:r w:rsidR="001A7C75">
        <w:rPr>
          <w:lang w:eastAsia="zh-CN"/>
        </w:rPr>
        <w:t xml:space="preserve"> </w:t>
      </w:r>
      <w:r w:rsidR="000A0B90">
        <w:rPr>
          <w:lang w:eastAsia="zh-CN"/>
        </w:rPr>
        <w:t xml:space="preserve">illustrated </w:t>
      </w:r>
      <w:r w:rsidR="001A7C75">
        <w:rPr>
          <w:lang w:eastAsia="zh-CN"/>
        </w:rPr>
        <w:t>in</w:t>
      </w:r>
      <w:r w:rsidR="00D172A1">
        <w:rPr>
          <w:lang w:eastAsia="zh-CN"/>
        </w:rPr>
        <w:t xml:space="preserve"> </w:t>
      </w:r>
      <w:r w:rsidR="00D172A1">
        <w:rPr>
          <w:lang w:eastAsia="zh-CN"/>
        </w:rPr>
        <w:fldChar w:fldCharType="begin"/>
      </w:r>
      <w:r w:rsidR="00D172A1">
        <w:rPr>
          <w:lang w:eastAsia="zh-CN"/>
        </w:rPr>
        <w:instrText xml:space="preserve"> REF _Ref6912782 \h </w:instrText>
      </w:r>
      <w:r w:rsidR="00D172A1">
        <w:rPr>
          <w:lang w:eastAsia="zh-CN"/>
        </w:rPr>
      </w:r>
      <w:r w:rsidR="00D172A1">
        <w:rPr>
          <w:lang w:eastAsia="zh-CN"/>
        </w:rPr>
        <w:fldChar w:fldCharType="separate"/>
      </w:r>
      <w:r w:rsidR="00D172A1">
        <w:t xml:space="preserve">Figure </w:t>
      </w:r>
      <w:r w:rsidR="00D172A1">
        <w:rPr>
          <w:noProof/>
        </w:rPr>
        <w:t>1</w:t>
      </w:r>
      <w:r w:rsidR="00D172A1">
        <w:rPr>
          <w:lang w:eastAsia="zh-CN"/>
        </w:rPr>
        <w:fldChar w:fldCharType="end"/>
      </w:r>
      <w:r w:rsidR="0091536C">
        <w:rPr>
          <w:lang w:eastAsia="zh-CN"/>
        </w:rPr>
        <w:t>. O</w:t>
      </w:r>
      <w:r w:rsidR="001A1EC5">
        <w:rPr>
          <w:lang w:eastAsia="zh-CN"/>
        </w:rPr>
        <w:t>ne of the multiple TPC</w:t>
      </w:r>
      <w:r w:rsidR="00062967">
        <w:rPr>
          <w:lang w:eastAsia="zh-CN"/>
        </w:rPr>
        <w:t xml:space="preserve"> commands in DCI format 3/3A is</w:t>
      </w:r>
      <w:r w:rsidR="001A1EC5">
        <w:rPr>
          <w:lang w:eastAsia="zh-CN"/>
        </w:rPr>
        <w:t xml:space="preserve"> </w:t>
      </w:r>
      <w:r w:rsidR="00836352">
        <w:rPr>
          <w:lang w:eastAsia="zh-CN"/>
        </w:rPr>
        <w:t xml:space="preserve">configured </w:t>
      </w:r>
      <w:r w:rsidR="00160342">
        <w:rPr>
          <w:lang w:eastAsia="zh-CN"/>
        </w:rPr>
        <w:t>to notify</w:t>
      </w:r>
      <w:r w:rsidR="001A1EC5">
        <w:rPr>
          <w:lang w:eastAsia="zh-CN"/>
        </w:rPr>
        <w:t xml:space="preserve"> the ETWS/CMAS reception and will not be </w:t>
      </w:r>
      <w:r w:rsidR="003F59A7">
        <w:rPr>
          <w:lang w:eastAsia="zh-CN"/>
        </w:rPr>
        <w:t>configured to any UEs as TPC command.</w:t>
      </w:r>
    </w:p>
    <w:p w:rsidR="001A7C75" w:rsidRDefault="00246C64" w:rsidP="003B6966">
      <w:pPr>
        <w:keepNext/>
        <w:jc w:val="center"/>
      </w:pPr>
      <w:r>
        <w:rPr>
          <w:noProof/>
          <w:lang w:eastAsia="zh-CN"/>
        </w:rPr>
        <w:drawing>
          <wp:inline distT="0" distB="0" distL="0" distR="0" wp14:anchorId="34CF4BD4">
            <wp:extent cx="5209259" cy="448543"/>
            <wp:effectExtent l="0" t="0" r="0" b="889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0800" cy="456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F47CD" w:rsidRPr="003B6966" w:rsidRDefault="001A7C75" w:rsidP="003B6966">
      <w:pPr>
        <w:pStyle w:val="a5"/>
        <w:rPr>
          <w:lang w:eastAsia="zh-CN"/>
        </w:rPr>
      </w:pPr>
      <w:bookmarkStart w:id="6" w:name="_Ref6912782"/>
      <w:r>
        <w:t xml:space="preserve">Figure </w:t>
      </w:r>
      <w:r w:rsidR="007B4687">
        <w:rPr>
          <w:noProof/>
        </w:rPr>
        <w:fldChar w:fldCharType="begin"/>
      </w:r>
      <w:r w:rsidR="007B4687">
        <w:rPr>
          <w:noProof/>
        </w:rPr>
        <w:instrText xml:space="preserve"> SEQ Figure \* ARABIC </w:instrText>
      </w:r>
      <w:r w:rsidR="007B4687">
        <w:rPr>
          <w:noProof/>
        </w:rPr>
        <w:fldChar w:fldCharType="separate"/>
      </w:r>
      <w:r>
        <w:rPr>
          <w:noProof/>
        </w:rPr>
        <w:t>1</w:t>
      </w:r>
      <w:r w:rsidR="007B4687">
        <w:rPr>
          <w:noProof/>
        </w:rPr>
        <w:fldChar w:fldCharType="end"/>
      </w:r>
      <w:bookmarkEnd w:id="6"/>
      <w:r>
        <w:t>. Using DCI format 3/3A for notifying ETWS/CMAS reception</w:t>
      </w:r>
    </w:p>
    <w:p w:rsidR="00A83796" w:rsidRPr="00054B82" w:rsidRDefault="00A83796" w:rsidP="00A83796">
      <w:pPr>
        <w:rPr>
          <w:b/>
          <w:lang w:eastAsia="zh-CN"/>
        </w:rPr>
      </w:pPr>
      <w:r>
        <w:rPr>
          <w:rFonts w:hint="eastAsia"/>
          <w:b/>
          <w:i/>
          <w:lang w:eastAsia="zh-CN"/>
        </w:rPr>
        <w:t xml:space="preserve">Proposal </w:t>
      </w:r>
      <w:r w:rsidR="00AB7536">
        <w:rPr>
          <w:b/>
          <w:i/>
          <w:lang w:eastAsia="zh-CN"/>
        </w:rPr>
        <w:t>1</w:t>
      </w:r>
      <w:r>
        <w:rPr>
          <w:rFonts w:hint="eastAsia"/>
          <w:b/>
          <w:i/>
          <w:lang w:eastAsia="zh-CN"/>
        </w:rPr>
        <w:t xml:space="preserve">: </w:t>
      </w:r>
      <w:r w:rsidR="00A16EF2">
        <w:rPr>
          <w:b/>
          <w:i/>
          <w:lang w:eastAsia="zh-CN"/>
        </w:rPr>
        <w:t>Use</w:t>
      </w:r>
      <w:r w:rsidR="008C4F69">
        <w:rPr>
          <w:b/>
          <w:i/>
          <w:lang w:eastAsia="zh-CN"/>
        </w:rPr>
        <w:t xml:space="preserve"> DCI format 3/3A</w:t>
      </w:r>
      <w:r w:rsidR="006F411F">
        <w:rPr>
          <w:b/>
          <w:i/>
          <w:lang w:eastAsia="zh-CN"/>
        </w:rPr>
        <w:t xml:space="preserve"> in type0 CSS</w:t>
      </w:r>
      <w:r w:rsidR="008C4F69">
        <w:rPr>
          <w:b/>
          <w:i/>
          <w:lang w:eastAsia="zh-CN"/>
        </w:rPr>
        <w:t xml:space="preserve"> to notify the </w:t>
      </w:r>
      <w:r w:rsidR="00BF3265" w:rsidRPr="00972C7C">
        <w:rPr>
          <w:b/>
          <w:i/>
          <w:lang w:eastAsia="zh-CN"/>
        </w:rPr>
        <w:t>ETWS/CMAS</w:t>
      </w:r>
      <w:r w:rsidR="00A41419">
        <w:rPr>
          <w:rFonts w:hint="eastAsia"/>
          <w:b/>
          <w:i/>
          <w:lang w:eastAsia="zh-CN"/>
        </w:rPr>
        <w:t xml:space="preserve"> reception</w:t>
      </w:r>
      <w:r w:rsidR="00BF3265" w:rsidRPr="00972C7C">
        <w:rPr>
          <w:b/>
          <w:i/>
          <w:lang w:eastAsia="zh-CN"/>
        </w:rPr>
        <w:t xml:space="preserve"> for </w:t>
      </w:r>
      <w:r w:rsidR="00A41419">
        <w:rPr>
          <w:rFonts w:hint="eastAsia"/>
          <w:b/>
          <w:i/>
          <w:lang w:eastAsia="zh-CN"/>
        </w:rPr>
        <w:t xml:space="preserve">connected </w:t>
      </w:r>
      <w:r w:rsidR="00F1524C">
        <w:rPr>
          <w:b/>
          <w:i/>
          <w:lang w:eastAsia="zh-CN"/>
        </w:rPr>
        <w:t xml:space="preserve">mode </w:t>
      </w:r>
      <w:r w:rsidR="00BF3265" w:rsidRPr="00972C7C">
        <w:rPr>
          <w:b/>
          <w:i/>
          <w:lang w:eastAsia="zh-CN"/>
        </w:rPr>
        <w:t>non-BL UEs in coverage enhancement</w:t>
      </w:r>
      <w:r>
        <w:rPr>
          <w:rFonts w:hint="eastAsia"/>
          <w:b/>
          <w:i/>
          <w:lang w:eastAsia="zh-CN"/>
        </w:rPr>
        <w:t>.</w:t>
      </w:r>
    </w:p>
    <w:p w:rsidR="0083619E" w:rsidRPr="004E49C3" w:rsidRDefault="009A3410" w:rsidP="009A3410">
      <w:pPr>
        <w:pStyle w:val="1"/>
        <w:rPr>
          <w:lang w:eastAsia="zh-CN"/>
        </w:rPr>
      </w:pPr>
      <w:r w:rsidRPr="004E49C3">
        <w:rPr>
          <w:lang w:eastAsia="zh-CN"/>
        </w:rPr>
        <w:tab/>
      </w:r>
      <w:r w:rsidR="0083619E" w:rsidRPr="004E49C3">
        <w:rPr>
          <w:lang w:eastAsia="zh-CN"/>
        </w:rPr>
        <w:t>Conclusions</w:t>
      </w:r>
    </w:p>
    <w:p w:rsidR="0083619E" w:rsidRDefault="0083619E" w:rsidP="0083619E">
      <w:pPr>
        <w:spacing w:before="120"/>
        <w:rPr>
          <w:lang w:eastAsia="zh-CN"/>
        </w:rPr>
      </w:pPr>
      <w:r w:rsidRPr="004E49C3">
        <w:rPr>
          <w:lang w:eastAsia="zh-CN"/>
        </w:rPr>
        <w:t xml:space="preserve">In this contribution, </w:t>
      </w:r>
      <w:r w:rsidR="00C86759">
        <w:rPr>
          <w:rFonts w:hint="eastAsia"/>
          <w:lang w:eastAsia="zh-CN"/>
        </w:rPr>
        <w:t xml:space="preserve">further </w:t>
      </w:r>
      <w:r w:rsidR="005F59A1" w:rsidRPr="004E49C3">
        <w:rPr>
          <w:lang w:eastAsia="zh-CN"/>
        </w:rPr>
        <w:t xml:space="preserve">considerations on </w:t>
      </w:r>
      <w:r w:rsidR="005F59A1">
        <w:rPr>
          <w:rFonts w:hint="eastAsia"/>
          <w:lang w:eastAsia="zh-CN"/>
        </w:rPr>
        <w:t>coverage enhancement for non-BL UEs</w:t>
      </w:r>
      <w:r w:rsidR="005F59A1" w:rsidRPr="004E49C3">
        <w:rPr>
          <w:lang w:eastAsia="zh-CN"/>
        </w:rPr>
        <w:t xml:space="preserve"> </w:t>
      </w:r>
      <w:r w:rsidR="005F59A1">
        <w:rPr>
          <w:rFonts w:hint="eastAsia"/>
          <w:lang w:eastAsia="zh-CN"/>
        </w:rPr>
        <w:t xml:space="preserve">are given, and </w:t>
      </w:r>
      <w:r w:rsidR="002B5531" w:rsidRPr="004E49C3">
        <w:rPr>
          <w:lang w:eastAsia="zh-CN"/>
        </w:rPr>
        <w:t>f</w:t>
      </w:r>
      <w:r w:rsidR="005F59A1">
        <w:rPr>
          <w:rFonts w:hint="eastAsia"/>
          <w:lang w:eastAsia="zh-CN"/>
        </w:rPr>
        <w:t>ollowing</w:t>
      </w:r>
      <w:r w:rsidR="0024787E">
        <w:rPr>
          <w:lang w:eastAsia="zh-CN"/>
        </w:rPr>
        <w:t xml:space="preserve"> observation and</w:t>
      </w:r>
      <w:r w:rsidR="002B5531">
        <w:rPr>
          <w:rFonts w:hint="eastAsia"/>
          <w:lang w:eastAsia="zh-CN"/>
        </w:rPr>
        <w:t xml:space="preserve"> </w:t>
      </w:r>
      <w:r w:rsidR="00C33269" w:rsidRPr="004E49C3">
        <w:rPr>
          <w:lang w:eastAsia="zh-CN"/>
        </w:rPr>
        <w:t>proposal</w:t>
      </w:r>
      <w:r w:rsidR="007C53C2" w:rsidRPr="004E49C3">
        <w:rPr>
          <w:lang w:eastAsia="zh-CN"/>
        </w:rPr>
        <w:t>s</w:t>
      </w:r>
      <w:r w:rsidR="000F25EE" w:rsidRPr="004E49C3">
        <w:rPr>
          <w:lang w:eastAsia="zh-CN"/>
        </w:rPr>
        <w:t xml:space="preserve"> are</w:t>
      </w:r>
      <w:r w:rsidR="005F59A1">
        <w:rPr>
          <w:rFonts w:hint="eastAsia"/>
          <w:lang w:eastAsia="zh-CN"/>
        </w:rPr>
        <w:t xml:space="preserve"> provided</w:t>
      </w:r>
      <w:r w:rsidRPr="004E49C3">
        <w:rPr>
          <w:lang w:eastAsia="zh-CN"/>
        </w:rPr>
        <w:t>:</w:t>
      </w:r>
    </w:p>
    <w:p w:rsidR="00FA7F40" w:rsidRDefault="00FA7F40" w:rsidP="00FA7F40">
      <w:pPr>
        <w:rPr>
          <w:i/>
          <w:lang w:eastAsia="zh-CN"/>
        </w:rPr>
      </w:pPr>
      <w:bookmarkStart w:id="7" w:name="_Ref124589665"/>
      <w:bookmarkStart w:id="8" w:name="_Ref71620620"/>
      <w:bookmarkStart w:id="9" w:name="_Ref124671424"/>
      <w:r>
        <w:rPr>
          <w:b/>
          <w:i/>
          <w:lang w:eastAsia="zh-CN"/>
        </w:rPr>
        <w:t xml:space="preserve">Observation 1: </w:t>
      </w:r>
      <w:r>
        <w:rPr>
          <w:i/>
          <w:lang w:eastAsia="zh-CN"/>
        </w:rPr>
        <w:t>Using DCI format 6-0A/B with a new RNTI requires the UE to decode a new channel and increases the decoding capability and power consumption.</w:t>
      </w:r>
    </w:p>
    <w:p w:rsidR="00FA7F40" w:rsidRDefault="00FA7F40" w:rsidP="00FA7F40">
      <w:pPr>
        <w:rPr>
          <w:i/>
          <w:lang w:eastAsia="zh-CN"/>
        </w:rPr>
      </w:pPr>
      <w:r>
        <w:rPr>
          <w:b/>
          <w:i/>
          <w:lang w:eastAsia="zh-CN"/>
        </w:rPr>
        <w:t>Observation 2</w:t>
      </w:r>
      <w:r>
        <w:rPr>
          <w:i/>
          <w:lang w:eastAsia="zh-CN"/>
        </w:rPr>
        <w:t>: It is inefficient to specify one channel only to notify ETWS/CMAS.</w:t>
      </w:r>
    </w:p>
    <w:p w:rsidR="00FA7F40" w:rsidRDefault="00FA7F40" w:rsidP="00FA7F40">
      <w:pPr>
        <w:rPr>
          <w:i/>
          <w:lang w:eastAsia="zh-CN"/>
        </w:rPr>
      </w:pPr>
      <w:r>
        <w:rPr>
          <w:b/>
          <w:i/>
          <w:lang w:eastAsia="zh-CN"/>
        </w:rPr>
        <w:t xml:space="preserve">Observation 3: </w:t>
      </w:r>
      <w:r>
        <w:rPr>
          <w:i/>
          <w:lang w:eastAsia="zh-CN"/>
        </w:rPr>
        <w:t>Using DCI format 3/3A can bring the following benefits:</w:t>
      </w:r>
    </w:p>
    <w:p w:rsidR="00FA7F40" w:rsidRDefault="00FA7F40" w:rsidP="00FA7F40">
      <w:pPr>
        <w:pStyle w:val="af3"/>
        <w:numPr>
          <w:ilvl w:val="3"/>
          <w:numId w:val="48"/>
        </w:numPr>
        <w:ind w:firstLineChars="0"/>
        <w:rPr>
          <w:i/>
          <w:lang w:eastAsia="zh-CN"/>
        </w:rPr>
      </w:pPr>
      <w:r>
        <w:rPr>
          <w:i/>
          <w:lang w:eastAsia="zh-CN"/>
        </w:rPr>
        <w:t>Not require decoding additional channel and save power consumption</w:t>
      </w:r>
    </w:p>
    <w:p w:rsidR="00FA7F40" w:rsidRDefault="00FA7F40" w:rsidP="00FA7F40">
      <w:pPr>
        <w:pStyle w:val="af3"/>
        <w:numPr>
          <w:ilvl w:val="3"/>
          <w:numId w:val="48"/>
        </w:numPr>
        <w:ind w:firstLineChars="0"/>
        <w:rPr>
          <w:i/>
          <w:lang w:eastAsia="zh-CN"/>
        </w:rPr>
      </w:pPr>
      <w:r>
        <w:rPr>
          <w:i/>
          <w:lang w:eastAsia="zh-CN"/>
        </w:rPr>
        <w:t>Less specification work</w:t>
      </w:r>
    </w:p>
    <w:p w:rsidR="00FA7F40" w:rsidRDefault="00FA7F40" w:rsidP="00FA7F40">
      <w:pPr>
        <w:pStyle w:val="af3"/>
        <w:numPr>
          <w:ilvl w:val="3"/>
          <w:numId w:val="48"/>
        </w:numPr>
        <w:ind w:firstLineChars="0"/>
        <w:rPr>
          <w:i/>
          <w:lang w:eastAsia="zh-CN"/>
        </w:rPr>
      </w:pPr>
      <w:r>
        <w:rPr>
          <w:i/>
          <w:lang w:eastAsia="zh-CN"/>
        </w:rPr>
        <w:t>All the UEs monitoring the same narrowband can monitor the same DCI format 3/3A</w:t>
      </w:r>
    </w:p>
    <w:p w:rsidR="00FA7F40" w:rsidRPr="00FA7F40" w:rsidRDefault="00A16EF2" w:rsidP="00FA7F40">
      <w:pPr>
        <w:rPr>
          <w:b/>
          <w:lang w:eastAsia="zh-CN"/>
        </w:rPr>
      </w:pPr>
      <w:r>
        <w:rPr>
          <w:b/>
          <w:i/>
          <w:lang w:eastAsia="zh-CN"/>
        </w:rPr>
        <w:t>Proposal 1: Use</w:t>
      </w:r>
      <w:r w:rsidR="00FA7F40" w:rsidRPr="00FA7F40">
        <w:rPr>
          <w:b/>
          <w:i/>
          <w:lang w:eastAsia="zh-CN"/>
        </w:rPr>
        <w:t xml:space="preserve"> DCI format 3/3A in type0 CSS to notify the ETWS/CMAS reception for connected mode non-BL UEs in coverage enhancement.</w:t>
      </w:r>
    </w:p>
    <w:p w:rsidR="00B05ACC" w:rsidRPr="00B05ACC" w:rsidRDefault="0083619E" w:rsidP="00B05ACC">
      <w:pPr>
        <w:pStyle w:val="1"/>
        <w:numPr>
          <w:ilvl w:val="0"/>
          <w:numId w:val="0"/>
        </w:numPr>
        <w:ind w:left="432" w:hanging="432"/>
        <w:rPr>
          <w:sz w:val="20"/>
          <w:szCs w:val="16"/>
        </w:rPr>
      </w:pPr>
      <w:r w:rsidRPr="004E49C3">
        <w:t>References</w:t>
      </w:r>
      <w:bookmarkStart w:id="10" w:name="_Ref512327290"/>
      <w:bookmarkStart w:id="11" w:name="_Ref493672055"/>
      <w:bookmarkEnd w:id="5"/>
      <w:bookmarkEnd w:id="7"/>
      <w:bookmarkEnd w:id="8"/>
      <w:bookmarkEnd w:id="9"/>
    </w:p>
    <w:p w:rsidR="00E56DF5" w:rsidRDefault="00BD41AB">
      <w:pPr>
        <w:pStyle w:val="References"/>
        <w:numPr>
          <w:ilvl w:val="0"/>
          <w:numId w:val="1"/>
        </w:numPr>
        <w:jc w:val="left"/>
        <w:rPr>
          <w:szCs w:val="20"/>
          <w:lang w:eastAsia="zh-CN"/>
        </w:rPr>
      </w:pPr>
      <w:bookmarkStart w:id="12" w:name="_Ref7030478"/>
      <w:bookmarkStart w:id="13" w:name="_Ref457987380"/>
      <w:bookmarkStart w:id="14" w:name="_Ref535834157"/>
      <w:bookmarkEnd w:id="10"/>
      <w:bookmarkEnd w:id="11"/>
      <w:r w:rsidRPr="00B9762C">
        <w:rPr>
          <w:rFonts w:hint="eastAsia"/>
          <w:szCs w:val="20"/>
          <w:lang w:eastAsia="zh-CN"/>
        </w:rPr>
        <w:t xml:space="preserve">3GPP, </w:t>
      </w:r>
      <w:r w:rsidRPr="00B9762C">
        <w:rPr>
          <w:szCs w:val="20"/>
          <w:lang w:eastAsia="zh-CN"/>
        </w:rPr>
        <w:t>“Chairman's Notes RAN1 #9</w:t>
      </w:r>
      <w:r w:rsidR="00C34A8B">
        <w:rPr>
          <w:szCs w:val="20"/>
          <w:lang w:eastAsia="zh-CN"/>
        </w:rPr>
        <w:t>7</w:t>
      </w:r>
      <w:r w:rsidRPr="00B9762C">
        <w:rPr>
          <w:szCs w:val="20"/>
          <w:lang w:eastAsia="zh-CN"/>
        </w:rPr>
        <w:t xml:space="preserve"> final”, </w:t>
      </w:r>
      <w:r w:rsidR="00E10F04" w:rsidRPr="00E10F04">
        <w:rPr>
          <w:szCs w:val="20"/>
          <w:lang w:eastAsia="zh-CN"/>
        </w:rPr>
        <w:t>Reno, USA, 13-17 May, 2019</w:t>
      </w:r>
      <w:bookmarkEnd w:id="12"/>
      <w:bookmarkEnd w:id="13"/>
    </w:p>
    <w:p w:rsidR="00F433C4" w:rsidRDefault="00F433C4" w:rsidP="00236798">
      <w:pPr>
        <w:pStyle w:val="References"/>
        <w:numPr>
          <w:ilvl w:val="0"/>
          <w:numId w:val="1"/>
        </w:numPr>
        <w:jc w:val="left"/>
        <w:rPr>
          <w:szCs w:val="20"/>
          <w:lang w:eastAsia="zh-CN"/>
        </w:rPr>
      </w:pPr>
      <w:bookmarkStart w:id="15" w:name="_Ref13500300"/>
      <w:r>
        <w:rPr>
          <w:szCs w:val="20"/>
          <w:lang w:eastAsia="zh-CN"/>
        </w:rPr>
        <w:lastRenderedPageBreak/>
        <w:t xml:space="preserve">3GPP, </w:t>
      </w:r>
      <w:r w:rsidRPr="001D015B">
        <w:t>R1-1905962</w:t>
      </w:r>
      <w:r>
        <w:t xml:space="preserve"> “</w:t>
      </w:r>
      <w:r w:rsidRPr="00F433C4">
        <w:t>CE mode A and B improvements for LTE-MTC non-BL UEs</w:t>
      </w:r>
      <w:r>
        <w:t xml:space="preserve">”, </w:t>
      </w:r>
      <w:r w:rsidR="00236798" w:rsidRPr="00236798">
        <w:t>WG1 Meeting #97</w:t>
      </w:r>
      <w:r w:rsidR="005165F1">
        <w:t>,</w:t>
      </w:r>
      <w:r w:rsidR="00236798">
        <w:t xml:space="preserve"> </w:t>
      </w:r>
      <w:r w:rsidRPr="00F433C4">
        <w:t>Reno, Nevada, USA, May 13th – 17th 2019</w:t>
      </w:r>
      <w:bookmarkEnd w:id="15"/>
    </w:p>
    <w:bookmarkEnd w:id="14"/>
    <w:p w:rsidR="00CB2FAE" w:rsidRDefault="00CB2FAE" w:rsidP="003B6966">
      <w:pPr>
        <w:rPr>
          <w:lang w:eastAsia="zh-CN"/>
        </w:rPr>
      </w:pPr>
    </w:p>
    <w:p w:rsidR="00CB2FAE" w:rsidRDefault="00CB2FAE" w:rsidP="003B6966">
      <w:pPr>
        <w:pStyle w:val="References"/>
        <w:adjustRightInd w:val="0"/>
        <w:spacing w:after="120"/>
      </w:pPr>
    </w:p>
    <w:sectPr w:rsidR="00CB2FA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2868" w:rsidRDefault="003A2868">
      <w:r>
        <w:separator/>
      </w:r>
    </w:p>
  </w:endnote>
  <w:endnote w:type="continuationSeparator" w:id="0">
    <w:p w:rsidR="003A2868" w:rsidRDefault="003A2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2868" w:rsidRDefault="003A2868">
      <w:r>
        <w:separator/>
      </w:r>
    </w:p>
  </w:footnote>
  <w:footnote w:type="continuationSeparator" w:id="0">
    <w:p w:rsidR="003A2868" w:rsidRDefault="003A28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FA4670"/>
    <w:multiLevelType w:val="hybridMultilevel"/>
    <w:tmpl w:val="FBFE0298"/>
    <w:lvl w:ilvl="0" w:tplc="F406247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9E5B5D"/>
    <w:multiLevelType w:val="hybridMultilevel"/>
    <w:tmpl w:val="B574B1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3443C4"/>
    <w:multiLevelType w:val="hybridMultilevel"/>
    <w:tmpl w:val="A1526FD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FE70C0"/>
    <w:multiLevelType w:val="hybridMultilevel"/>
    <w:tmpl w:val="94DEB3A8"/>
    <w:lvl w:ilvl="0" w:tplc="5B7E5C5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131407"/>
    <w:multiLevelType w:val="hybridMultilevel"/>
    <w:tmpl w:val="616033C2"/>
    <w:lvl w:ilvl="0" w:tplc="64D6EA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CD0F56"/>
    <w:multiLevelType w:val="hybridMultilevel"/>
    <w:tmpl w:val="148A3F0E"/>
    <w:lvl w:ilvl="0" w:tplc="8BE0801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B7128"/>
    <w:multiLevelType w:val="hybridMultilevel"/>
    <w:tmpl w:val="9E522B32"/>
    <w:lvl w:ilvl="0" w:tplc="6346FEA6">
      <w:start w:val="1"/>
      <w:numFmt w:val="bullet"/>
      <w:pStyle w:val="Proposalsub"/>
      <w:lvlText w:val=""/>
      <w:lvlJc w:val="left"/>
      <w:pPr>
        <w:ind w:left="1244" w:hanging="360"/>
      </w:pPr>
      <w:rPr>
        <w:rFonts w:ascii="Symbol" w:hAnsi="Symbol" w:hint="default"/>
      </w:rPr>
    </w:lvl>
    <w:lvl w:ilvl="1" w:tplc="DE62F73E">
      <w:numFmt w:val="bullet"/>
      <w:pStyle w:val="Proposalsubsub"/>
      <w:lvlText w:val="-"/>
      <w:lvlJc w:val="left"/>
      <w:pPr>
        <w:ind w:left="1684" w:hanging="400"/>
      </w:pPr>
      <w:rPr>
        <w:rFonts w:ascii="Times New Roman" w:eastAsia="Batang" w:hAnsi="Times New Roman" w:cs="Times New Roman" w:hint="default"/>
      </w:rPr>
    </w:lvl>
    <w:lvl w:ilvl="2" w:tplc="5B3EB83C">
      <w:start w:val="677"/>
      <w:numFmt w:val="bullet"/>
      <w:lvlText w:val="–"/>
      <w:lvlJc w:val="left"/>
      <w:pPr>
        <w:ind w:left="2084" w:hanging="40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4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00"/>
      </w:pPr>
      <w:rPr>
        <w:rFonts w:ascii="Wingdings" w:hAnsi="Wingdings" w:hint="default"/>
      </w:rPr>
    </w:lvl>
  </w:abstractNum>
  <w:abstractNum w:abstractNumId="7" w15:restartNumberingAfterBreak="0">
    <w:nsid w:val="28132676"/>
    <w:multiLevelType w:val="hybridMultilevel"/>
    <w:tmpl w:val="F0F0C814"/>
    <w:lvl w:ilvl="0" w:tplc="26748F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6AF71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US"/>
      </w:rPr>
    </w:lvl>
    <w:lvl w:ilvl="2" w:tplc="C34E24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5ED7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6C94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B03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DC06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1A97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9272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C003838"/>
    <w:multiLevelType w:val="hybridMultilevel"/>
    <w:tmpl w:val="019C162E"/>
    <w:lvl w:ilvl="0" w:tplc="513A9CC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DA50F3"/>
    <w:multiLevelType w:val="hybridMultilevel"/>
    <w:tmpl w:val="847E77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B036F0"/>
    <w:multiLevelType w:val="hybridMultilevel"/>
    <w:tmpl w:val="D81C2614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42550724"/>
    <w:multiLevelType w:val="hybridMultilevel"/>
    <w:tmpl w:val="519ADEE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CC5FBD"/>
    <w:multiLevelType w:val="hybridMultilevel"/>
    <w:tmpl w:val="00FE928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634054E"/>
    <w:multiLevelType w:val="hybridMultilevel"/>
    <w:tmpl w:val="7534A67A"/>
    <w:lvl w:ilvl="0" w:tplc="16B473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CC627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CECC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F28E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8C08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CAAE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10E6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9E82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3EB0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B6403DB"/>
    <w:multiLevelType w:val="hybridMultilevel"/>
    <w:tmpl w:val="3D30BF6E"/>
    <w:lvl w:ilvl="0" w:tplc="7584C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C4CA1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1AF1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5A944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E279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98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32E8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F28A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72FD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7302EE"/>
    <w:multiLevelType w:val="hybridMultilevel"/>
    <w:tmpl w:val="BD40E99C"/>
    <w:lvl w:ilvl="0" w:tplc="08090001">
      <w:start w:val="1"/>
      <w:numFmt w:val="bullet"/>
      <w:lvlText w:val=""/>
      <w:lvlJc w:val="left"/>
      <w:pPr>
        <w:ind w:left="476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9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16" w:hanging="420"/>
      </w:pPr>
      <w:rPr>
        <w:rFonts w:ascii="Wingdings" w:hAnsi="Wingdings" w:hint="default"/>
      </w:rPr>
    </w:lvl>
    <w:lvl w:ilvl="3" w:tplc="15E2ED66">
      <w:start w:val="1"/>
      <w:numFmt w:val="bullet"/>
      <w:lvlText w:val=""/>
      <w:lvlJc w:val="left"/>
      <w:pPr>
        <w:ind w:left="1736" w:hanging="420"/>
      </w:pPr>
      <w:rPr>
        <w:rFonts w:ascii="Symbol" w:eastAsiaTheme="minorEastAsia" w:hAnsi="Symbol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6" w:hanging="420"/>
      </w:pPr>
      <w:rPr>
        <w:rFonts w:ascii="Wingdings" w:hAnsi="Wingdings" w:hint="default"/>
      </w:rPr>
    </w:lvl>
  </w:abstractNum>
  <w:abstractNum w:abstractNumId="19" w15:restartNumberingAfterBreak="0">
    <w:nsid w:val="4E0A1C64"/>
    <w:multiLevelType w:val="multilevel"/>
    <w:tmpl w:val="A580B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2AE2396"/>
    <w:multiLevelType w:val="hybridMultilevel"/>
    <w:tmpl w:val="E80486A6"/>
    <w:lvl w:ilvl="0" w:tplc="1B54B8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26C714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D0FC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087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90AE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B273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4A27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4464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BAED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7ED5AC1"/>
    <w:multiLevelType w:val="hybridMultilevel"/>
    <w:tmpl w:val="94667544"/>
    <w:lvl w:ilvl="0" w:tplc="F406247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9234BD6"/>
    <w:multiLevelType w:val="hybridMultilevel"/>
    <w:tmpl w:val="72244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47807"/>
    <w:multiLevelType w:val="hybridMultilevel"/>
    <w:tmpl w:val="D25CD3D0"/>
    <w:lvl w:ilvl="0" w:tplc="04090001">
      <w:start w:val="2"/>
      <w:numFmt w:val="bullet"/>
      <w:lvlText w:val="-"/>
      <w:lvlJc w:val="left"/>
      <w:pPr>
        <w:ind w:left="108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5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24" w15:restartNumberingAfterBreak="0">
    <w:nsid w:val="5B0106B6"/>
    <w:multiLevelType w:val="hybridMultilevel"/>
    <w:tmpl w:val="721C2520"/>
    <w:lvl w:ilvl="0" w:tplc="5B7E5C5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5122838"/>
    <w:multiLevelType w:val="hybridMultilevel"/>
    <w:tmpl w:val="51520E32"/>
    <w:lvl w:ilvl="0" w:tplc="B296B85A">
      <w:start w:val="4"/>
      <w:numFmt w:val="bullet"/>
      <w:lvlText w:val="-"/>
      <w:lvlJc w:val="left"/>
      <w:pPr>
        <w:ind w:left="840" w:hanging="420"/>
      </w:pPr>
      <w:rPr>
        <w:rFonts w:ascii="Times" w:eastAsia="Yu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65C16B74"/>
    <w:multiLevelType w:val="hybridMultilevel"/>
    <w:tmpl w:val="32126D4E"/>
    <w:lvl w:ilvl="0" w:tplc="5B7E5C5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8B07DDC"/>
    <w:multiLevelType w:val="hybridMultilevel"/>
    <w:tmpl w:val="8DCA027A"/>
    <w:lvl w:ilvl="0" w:tplc="43685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9ACB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E000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CC57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12375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20A6D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42655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508376">
      <w:start w:val="57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AAF912">
      <w:start w:val="57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9261843"/>
    <w:multiLevelType w:val="hybridMultilevel"/>
    <w:tmpl w:val="DF1AA4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3E7E02"/>
    <w:multiLevelType w:val="hybridMultilevel"/>
    <w:tmpl w:val="5260835A"/>
    <w:lvl w:ilvl="0" w:tplc="5C40772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C65F13"/>
    <w:multiLevelType w:val="hybridMultilevel"/>
    <w:tmpl w:val="2AD81A1E"/>
    <w:lvl w:ilvl="0" w:tplc="404E5D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C4CA8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76D0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C000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1EE8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DAD0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DCE8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56CF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9C3B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ED3647D"/>
    <w:multiLevelType w:val="hybridMultilevel"/>
    <w:tmpl w:val="E318A33C"/>
    <w:lvl w:ilvl="0" w:tplc="15E2ED6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BC76AA"/>
    <w:multiLevelType w:val="hybridMultilevel"/>
    <w:tmpl w:val="590EBF64"/>
    <w:lvl w:ilvl="0" w:tplc="176A88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6AC2E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24B7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3E82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5E2EB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E064C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B8631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86ABBC">
      <w:start w:val="57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5465FA">
      <w:start w:val="57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3F9611E"/>
    <w:multiLevelType w:val="hybridMultilevel"/>
    <w:tmpl w:val="2E50FE24"/>
    <w:lvl w:ilvl="0" w:tplc="5B7E5C5C">
      <w:numFmt w:val="bullet"/>
      <w:lvlText w:val="-"/>
      <w:lvlJc w:val="left"/>
      <w:pPr>
        <w:ind w:left="463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34" w15:restartNumberingAfterBreak="0">
    <w:nsid w:val="74315521"/>
    <w:multiLevelType w:val="hybridMultilevel"/>
    <w:tmpl w:val="5B08D4B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5231616"/>
    <w:multiLevelType w:val="hybridMultilevel"/>
    <w:tmpl w:val="07B2BB6C"/>
    <w:lvl w:ilvl="0" w:tplc="38626082">
      <w:start w:val="2"/>
      <w:numFmt w:val="bullet"/>
      <w:lvlText w:val="-"/>
      <w:lvlJc w:val="left"/>
      <w:pPr>
        <w:ind w:left="1738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1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8" w:hanging="420"/>
      </w:pPr>
      <w:rPr>
        <w:rFonts w:ascii="Wingdings" w:hAnsi="Wingdings" w:hint="default"/>
      </w:rPr>
    </w:lvl>
  </w:abstractNum>
  <w:abstractNum w:abstractNumId="36" w15:restartNumberingAfterBreak="0">
    <w:nsid w:val="76C1280E"/>
    <w:multiLevelType w:val="hybridMultilevel"/>
    <w:tmpl w:val="9C62E6A0"/>
    <w:lvl w:ilvl="0" w:tplc="D5222232">
      <w:numFmt w:val="bullet"/>
      <w:lvlText w:val="-"/>
      <w:lvlJc w:val="left"/>
      <w:pPr>
        <w:ind w:left="84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7" w15:restartNumberingAfterBreak="0">
    <w:nsid w:val="77D74DBD"/>
    <w:multiLevelType w:val="hybridMultilevel"/>
    <w:tmpl w:val="1EE82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E459AC"/>
    <w:multiLevelType w:val="hybridMultilevel"/>
    <w:tmpl w:val="DFBA7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1"/>
  </w:num>
  <w:num w:numId="4">
    <w:abstractNumId w:val="11"/>
  </w:num>
  <w:num w:numId="5">
    <w:abstractNumId w:val="34"/>
  </w:num>
  <w:num w:numId="6">
    <w:abstractNumId w:val="22"/>
  </w:num>
  <w:num w:numId="7">
    <w:abstractNumId w:val="26"/>
  </w:num>
  <w:num w:numId="8">
    <w:abstractNumId w:val="24"/>
  </w:num>
  <w:num w:numId="9">
    <w:abstractNumId w:val="3"/>
  </w:num>
  <w:num w:numId="10">
    <w:abstractNumId w:val="33"/>
  </w:num>
  <w:num w:numId="11">
    <w:abstractNumId w:val="30"/>
  </w:num>
  <w:num w:numId="12">
    <w:abstractNumId w:val="17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8"/>
  </w:num>
  <w:num w:numId="15">
    <w:abstractNumId w:val="31"/>
  </w:num>
  <w:num w:numId="16">
    <w:abstractNumId w:val="37"/>
  </w:num>
  <w:num w:numId="17">
    <w:abstractNumId w:val="10"/>
  </w:num>
  <w:num w:numId="18">
    <w:abstractNumId w:val="10"/>
  </w:num>
  <w:num w:numId="19">
    <w:abstractNumId w:val="10"/>
  </w:num>
  <w:num w:numId="20">
    <w:abstractNumId w:val="16"/>
  </w:num>
  <w:num w:numId="21">
    <w:abstractNumId w:val="7"/>
  </w:num>
  <w:num w:numId="22">
    <w:abstractNumId w:val="15"/>
  </w:num>
  <w:num w:numId="23">
    <w:abstractNumId w:val="29"/>
  </w:num>
  <w:num w:numId="24">
    <w:abstractNumId w:val="32"/>
  </w:num>
  <w:num w:numId="25">
    <w:abstractNumId w:val="27"/>
  </w:num>
  <w:num w:numId="26">
    <w:abstractNumId w:val="10"/>
  </w:num>
  <w:num w:numId="27">
    <w:abstractNumId w:val="8"/>
  </w:num>
  <w:num w:numId="28">
    <w:abstractNumId w:val="0"/>
  </w:num>
  <w:num w:numId="29">
    <w:abstractNumId w:val="21"/>
  </w:num>
  <w:num w:numId="30">
    <w:abstractNumId w:val="23"/>
  </w:num>
  <w:num w:numId="31">
    <w:abstractNumId w:val="10"/>
  </w:num>
  <w:num w:numId="32">
    <w:abstractNumId w:val="36"/>
  </w:num>
  <w:num w:numId="33">
    <w:abstractNumId w:val="25"/>
  </w:num>
  <w:num w:numId="34">
    <w:abstractNumId w:val="2"/>
  </w:num>
  <w:num w:numId="35">
    <w:abstractNumId w:val="13"/>
  </w:num>
  <w:num w:numId="36">
    <w:abstractNumId w:val="38"/>
  </w:num>
  <w:num w:numId="37">
    <w:abstractNumId w:val="1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0"/>
  </w:num>
  <w:num w:numId="39">
    <w:abstractNumId w:val="20"/>
  </w:num>
  <w:num w:numId="40">
    <w:abstractNumId w:val="6"/>
  </w:num>
  <w:num w:numId="41">
    <w:abstractNumId w:val="4"/>
  </w:num>
  <w:num w:numId="42">
    <w:abstractNumId w:val="39"/>
  </w:num>
  <w:num w:numId="43">
    <w:abstractNumId w:val="9"/>
  </w:num>
  <w:num w:numId="44">
    <w:abstractNumId w:val="5"/>
  </w:num>
  <w:num w:numId="45">
    <w:abstractNumId w:val="14"/>
  </w:num>
  <w:num w:numId="46">
    <w:abstractNumId w:val="18"/>
  </w:num>
  <w:num w:numId="47">
    <w:abstractNumId w:val="35"/>
  </w:num>
  <w:num w:numId="48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0FF2"/>
    <w:rsid w:val="000019A8"/>
    <w:rsid w:val="00001E1C"/>
    <w:rsid w:val="000020F6"/>
    <w:rsid w:val="00002326"/>
    <w:rsid w:val="00002893"/>
    <w:rsid w:val="000033A3"/>
    <w:rsid w:val="00003605"/>
    <w:rsid w:val="0000399C"/>
    <w:rsid w:val="00003C56"/>
    <w:rsid w:val="00003EC2"/>
    <w:rsid w:val="000040A9"/>
    <w:rsid w:val="0000458E"/>
    <w:rsid w:val="000045ED"/>
    <w:rsid w:val="00004E70"/>
    <w:rsid w:val="00004E86"/>
    <w:rsid w:val="000072B6"/>
    <w:rsid w:val="00007813"/>
    <w:rsid w:val="000109E6"/>
    <w:rsid w:val="00010C93"/>
    <w:rsid w:val="00011F67"/>
    <w:rsid w:val="00012862"/>
    <w:rsid w:val="000128AB"/>
    <w:rsid w:val="000128E6"/>
    <w:rsid w:val="000133E2"/>
    <w:rsid w:val="00013E35"/>
    <w:rsid w:val="0001447A"/>
    <w:rsid w:val="00014481"/>
    <w:rsid w:val="000151D3"/>
    <w:rsid w:val="00015EFB"/>
    <w:rsid w:val="000165E2"/>
    <w:rsid w:val="000172BE"/>
    <w:rsid w:val="000175DB"/>
    <w:rsid w:val="00017D8A"/>
    <w:rsid w:val="00020573"/>
    <w:rsid w:val="00020E4E"/>
    <w:rsid w:val="000215C2"/>
    <w:rsid w:val="00023388"/>
    <w:rsid w:val="00023425"/>
    <w:rsid w:val="000241BE"/>
    <w:rsid w:val="00024248"/>
    <w:rsid w:val="000242F2"/>
    <w:rsid w:val="00026D4B"/>
    <w:rsid w:val="00027483"/>
    <w:rsid w:val="000275C6"/>
    <w:rsid w:val="000275D7"/>
    <w:rsid w:val="00027AD6"/>
    <w:rsid w:val="00027DF7"/>
    <w:rsid w:val="0003024C"/>
    <w:rsid w:val="00030EA6"/>
    <w:rsid w:val="00031ADB"/>
    <w:rsid w:val="00032056"/>
    <w:rsid w:val="000328CA"/>
    <w:rsid w:val="00032E40"/>
    <w:rsid w:val="0003376B"/>
    <w:rsid w:val="00034676"/>
    <w:rsid w:val="000346E6"/>
    <w:rsid w:val="000352B3"/>
    <w:rsid w:val="000355F6"/>
    <w:rsid w:val="000361A4"/>
    <w:rsid w:val="00036417"/>
    <w:rsid w:val="0004023E"/>
    <w:rsid w:val="0004024B"/>
    <w:rsid w:val="00040AAE"/>
    <w:rsid w:val="0004109E"/>
    <w:rsid w:val="000413D2"/>
    <w:rsid w:val="000415F3"/>
    <w:rsid w:val="00041C57"/>
    <w:rsid w:val="00042044"/>
    <w:rsid w:val="000426D5"/>
    <w:rsid w:val="00042CF8"/>
    <w:rsid w:val="000434B7"/>
    <w:rsid w:val="000435E4"/>
    <w:rsid w:val="00044D07"/>
    <w:rsid w:val="000453AD"/>
    <w:rsid w:val="0004585C"/>
    <w:rsid w:val="00045861"/>
    <w:rsid w:val="00045D7A"/>
    <w:rsid w:val="00046428"/>
    <w:rsid w:val="0004665D"/>
    <w:rsid w:val="00046796"/>
    <w:rsid w:val="000467FD"/>
    <w:rsid w:val="0004694D"/>
    <w:rsid w:val="00046AAF"/>
    <w:rsid w:val="00047225"/>
    <w:rsid w:val="00047587"/>
    <w:rsid w:val="00047E60"/>
    <w:rsid w:val="00050532"/>
    <w:rsid w:val="000507F3"/>
    <w:rsid w:val="0005089F"/>
    <w:rsid w:val="00051704"/>
    <w:rsid w:val="000524DC"/>
    <w:rsid w:val="00052AD2"/>
    <w:rsid w:val="000530DF"/>
    <w:rsid w:val="00053226"/>
    <w:rsid w:val="00053F26"/>
    <w:rsid w:val="0005410C"/>
    <w:rsid w:val="00054B82"/>
    <w:rsid w:val="00054E0C"/>
    <w:rsid w:val="0005541D"/>
    <w:rsid w:val="0005586C"/>
    <w:rsid w:val="00055C1F"/>
    <w:rsid w:val="00055DE4"/>
    <w:rsid w:val="00055E1D"/>
    <w:rsid w:val="0005636D"/>
    <w:rsid w:val="000565C8"/>
    <w:rsid w:val="00057DC8"/>
    <w:rsid w:val="00061276"/>
    <w:rsid w:val="000612E1"/>
    <w:rsid w:val="000614FE"/>
    <w:rsid w:val="00061855"/>
    <w:rsid w:val="00062967"/>
    <w:rsid w:val="00062CB6"/>
    <w:rsid w:val="00065D38"/>
    <w:rsid w:val="00067DD1"/>
    <w:rsid w:val="00070447"/>
    <w:rsid w:val="000706E7"/>
    <w:rsid w:val="0007076F"/>
    <w:rsid w:val="00070EF8"/>
    <w:rsid w:val="00071192"/>
    <w:rsid w:val="000713A7"/>
    <w:rsid w:val="00072A80"/>
    <w:rsid w:val="000731A0"/>
    <w:rsid w:val="000736C1"/>
    <w:rsid w:val="00073797"/>
    <w:rsid w:val="0007392F"/>
    <w:rsid w:val="00073DEC"/>
    <w:rsid w:val="000745AA"/>
    <w:rsid w:val="00074B06"/>
    <w:rsid w:val="00074B19"/>
    <w:rsid w:val="00074E86"/>
    <w:rsid w:val="00075DCE"/>
    <w:rsid w:val="00076097"/>
    <w:rsid w:val="00076321"/>
    <w:rsid w:val="00076541"/>
    <w:rsid w:val="000772F4"/>
    <w:rsid w:val="000776EB"/>
    <w:rsid w:val="000777B9"/>
    <w:rsid w:val="00081020"/>
    <w:rsid w:val="00081974"/>
    <w:rsid w:val="00081EE2"/>
    <w:rsid w:val="000823B0"/>
    <w:rsid w:val="00082454"/>
    <w:rsid w:val="0008335B"/>
    <w:rsid w:val="00083379"/>
    <w:rsid w:val="00083587"/>
    <w:rsid w:val="000836E4"/>
    <w:rsid w:val="00083838"/>
    <w:rsid w:val="00083B6A"/>
    <w:rsid w:val="000841F3"/>
    <w:rsid w:val="00084FE6"/>
    <w:rsid w:val="00085E04"/>
    <w:rsid w:val="00086433"/>
    <w:rsid w:val="00086800"/>
    <w:rsid w:val="00087267"/>
    <w:rsid w:val="00087465"/>
    <w:rsid w:val="00087913"/>
    <w:rsid w:val="00090226"/>
    <w:rsid w:val="000902DC"/>
    <w:rsid w:val="00090C6D"/>
    <w:rsid w:val="00091094"/>
    <w:rsid w:val="000911AE"/>
    <w:rsid w:val="00091493"/>
    <w:rsid w:val="00093697"/>
    <w:rsid w:val="00093D42"/>
    <w:rsid w:val="00093DD0"/>
    <w:rsid w:val="00094A16"/>
    <w:rsid w:val="00094DE6"/>
    <w:rsid w:val="00095D1D"/>
    <w:rsid w:val="00096356"/>
    <w:rsid w:val="000972A4"/>
    <w:rsid w:val="00097C99"/>
    <w:rsid w:val="00097E13"/>
    <w:rsid w:val="000A07AC"/>
    <w:rsid w:val="000A0B90"/>
    <w:rsid w:val="000A0F14"/>
    <w:rsid w:val="000A1441"/>
    <w:rsid w:val="000A1A06"/>
    <w:rsid w:val="000A1B60"/>
    <w:rsid w:val="000A1D3E"/>
    <w:rsid w:val="000A21B4"/>
    <w:rsid w:val="000A2CC7"/>
    <w:rsid w:val="000A2ED6"/>
    <w:rsid w:val="000A4205"/>
    <w:rsid w:val="000A4A19"/>
    <w:rsid w:val="000A553D"/>
    <w:rsid w:val="000A5AD5"/>
    <w:rsid w:val="000A5E7C"/>
    <w:rsid w:val="000A6351"/>
    <w:rsid w:val="000A63D6"/>
    <w:rsid w:val="000A675A"/>
    <w:rsid w:val="000A6C56"/>
    <w:rsid w:val="000A7B38"/>
    <w:rsid w:val="000B0010"/>
    <w:rsid w:val="000B0343"/>
    <w:rsid w:val="000B0ABA"/>
    <w:rsid w:val="000B0E9D"/>
    <w:rsid w:val="000B18FF"/>
    <w:rsid w:val="000B2985"/>
    <w:rsid w:val="000B2C49"/>
    <w:rsid w:val="000B2C88"/>
    <w:rsid w:val="000B3342"/>
    <w:rsid w:val="000B4A42"/>
    <w:rsid w:val="000B51FA"/>
    <w:rsid w:val="000B5905"/>
    <w:rsid w:val="000B5975"/>
    <w:rsid w:val="000B5B93"/>
    <w:rsid w:val="000B6E2C"/>
    <w:rsid w:val="000B6F0A"/>
    <w:rsid w:val="000B76C5"/>
    <w:rsid w:val="000B7A10"/>
    <w:rsid w:val="000C0EFB"/>
    <w:rsid w:val="000C0F27"/>
    <w:rsid w:val="000C115D"/>
    <w:rsid w:val="000C1535"/>
    <w:rsid w:val="000C1BA1"/>
    <w:rsid w:val="000C252B"/>
    <w:rsid w:val="000C2A7B"/>
    <w:rsid w:val="000C2E57"/>
    <w:rsid w:val="000C2FBD"/>
    <w:rsid w:val="000C3215"/>
    <w:rsid w:val="000C3B0C"/>
    <w:rsid w:val="000C422D"/>
    <w:rsid w:val="000C4852"/>
    <w:rsid w:val="000C4BD4"/>
    <w:rsid w:val="000C5F91"/>
    <w:rsid w:val="000C6025"/>
    <w:rsid w:val="000C7F34"/>
    <w:rsid w:val="000D0565"/>
    <w:rsid w:val="000D0B1E"/>
    <w:rsid w:val="000D0E4E"/>
    <w:rsid w:val="000D113C"/>
    <w:rsid w:val="000D12D1"/>
    <w:rsid w:val="000D159A"/>
    <w:rsid w:val="000D1796"/>
    <w:rsid w:val="000D22CC"/>
    <w:rsid w:val="000D259D"/>
    <w:rsid w:val="000D36AE"/>
    <w:rsid w:val="000D38A1"/>
    <w:rsid w:val="000D4C4E"/>
    <w:rsid w:val="000D5077"/>
    <w:rsid w:val="000D5362"/>
    <w:rsid w:val="000D57F8"/>
    <w:rsid w:val="000D5851"/>
    <w:rsid w:val="000D5A7D"/>
    <w:rsid w:val="000D5AA7"/>
    <w:rsid w:val="000D5C60"/>
    <w:rsid w:val="000D6848"/>
    <w:rsid w:val="000D6F41"/>
    <w:rsid w:val="000D71E2"/>
    <w:rsid w:val="000D73A5"/>
    <w:rsid w:val="000D73D7"/>
    <w:rsid w:val="000D76AC"/>
    <w:rsid w:val="000E023D"/>
    <w:rsid w:val="000E07D6"/>
    <w:rsid w:val="000E1380"/>
    <w:rsid w:val="000E16D0"/>
    <w:rsid w:val="000E1702"/>
    <w:rsid w:val="000E18DF"/>
    <w:rsid w:val="000E4127"/>
    <w:rsid w:val="000E45F7"/>
    <w:rsid w:val="000E4680"/>
    <w:rsid w:val="000E59A0"/>
    <w:rsid w:val="000E7A84"/>
    <w:rsid w:val="000F10DC"/>
    <w:rsid w:val="000F1207"/>
    <w:rsid w:val="000F15BC"/>
    <w:rsid w:val="000F180A"/>
    <w:rsid w:val="000F1C92"/>
    <w:rsid w:val="000F25EE"/>
    <w:rsid w:val="000F2EEE"/>
    <w:rsid w:val="000F3697"/>
    <w:rsid w:val="000F582B"/>
    <w:rsid w:val="000F7DE5"/>
    <w:rsid w:val="000F7F58"/>
    <w:rsid w:val="00100128"/>
    <w:rsid w:val="00100BB5"/>
    <w:rsid w:val="00100FF3"/>
    <w:rsid w:val="0010117D"/>
    <w:rsid w:val="001026CA"/>
    <w:rsid w:val="00103EB8"/>
    <w:rsid w:val="001043C2"/>
    <w:rsid w:val="001043E1"/>
    <w:rsid w:val="00104FCC"/>
    <w:rsid w:val="0010505A"/>
    <w:rsid w:val="001054AB"/>
    <w:rsid w:val="00105CC7"/>
    <w:rsid w:val="00106154"/>
    <w:rsid w:val="00107779"/>
    <w:rsid w:val="001078C2"/>
    <w:rsid w:val="00107E1C"/>
    <w:rsid w:val="00110243"/>
    <w:rsid w:val="001106AD"/>
    <w:rsid w:val="001112C4"/>
    <w:rsid w:val="00111444"/>
    <w:rsid w:val="00111723"/>
    <w:rsid w:val="00111D07"/>
    <w:rsid w:val="001129B5"/>
    <w:rsid w:val="00112BF3"/>
    <w:rsid w:val="00113F18"/>
    <w:rsid w:val="001141E3"/>
    <w:rsid w:val="001144C1"/>
    <w:rsid w:val="001144DF"/>
    <w:rsid w:val="00114CFE"/>
    <w:rsid w:val="0011526B"/>
    <w:rsid w:val="00115394"/>
    <w:rsid w:val="0011557B"/>
    <w:rsid w:val="0011625B"/>
    <w:rsid w:val="00116551"/>
    <w:rsid w:val="00117009"/>
    <w:rsid w:val="00117C85"/>
    <w:rsid w:val="00120386"/>
    <w:rsid w:val="00120B13"/>
    <w:rsid w:val="00124D84"/>
    <w:rsid w:val="00124E47"/>
    <w:rsid w:val="001250DD"/>
    <w:rsid w:val="00125733"/>
    <w:rsid w:val="00125A01"/>
    <w:rsid w:val="001263AA"/>
    <w:rsid w:val="00130779"/>
    <w:rsid w:val="001307A1"/>
    <w:rsid w:val="00131825"/>
    <w:rsid w:val="00131F1F"/>
    <w:rsid w:val="001321D3"/>
    <w:rsid w:val="00133599"/>
    <w:rsid w:val="00133A76"/>
    <w:rsid w:val="00133BF7"/>
    <w:rsid w:val="00134162"/>
    <w:rsid w:val="00134B88"/>
    <w:rsid w:val="00136A23"/>
    <w:rsid w:val="00136B99"/>
    <w:rsid w:val="0014063E"/>
    <w:rsid w:val="0014087D"/>
    <w:rsid w:val="00140F74"/>
    <w:rsid w:val="00141191"/>
    <w:rsid w:val="0014159C"/>
    <w:rsid w:val="00142444"/>
    <w:rsid w:val="00142665"/>
    <w:rsid w:val="00142E4F"/>
    <w:rsid w:val="0014384A"/>
    <w:rsid w:val="00143CD2"/>
    <w:rsid w:val="00144487"/>
    <w:rsid w:val="0014450F"/>
    <w:rsid w:val="00144D8F"/>
    <w:rsid w:val="00145357"/>
    <w:rsid w:val="00145C74"/>
    <w:rsid w:val="001462E9"/>
    <w:rsid w:val="00146A1A"/>
    <w:rsid w:val="00146E32"/>
    <w:rsid w:val="00146F20"/>
    <w:rsid w:val="0015056F"/>
    <w:rsid w:val="00150A9E"/>
    <w:rsid w:val="00151619"/>
    <w:rsid w:val="00151997"/>
    <w:rsid w:val="0015282A"/>
    <w:rsid w:val="00152835"/>
    <w:rsid w:val="00153421"/>
    <w:rsid w:val="00154C0C"/>
    <w:rsid w:val="00155391"/>
    <w:rsid w:val="001556FF"/>
    <w:rsid w:val="001559FA"/>
    <w:rsid w:val="00156374"/>
    <w:rsid w:val="001577D8"/>
    <w:rsid w:val="00157FC3"/>
    <w:rsid w:val="00160342"/>
    <w:rsid w:val="00160739"/>
    <w:rsid w:val="0016104D"/>
    <w:rsid w:val="00161B87"/>
    <w:rsid w:val="0016271E"/>
    <w:rsid w:val="00162C70"/>
    <w:rsid w:val="00162D7A"/>
    <w:rsid w:val="00164DAB"/>
    <w:rsid w:val="00165BBB"/>
    <w:rsid w:val="0016613F"/>
    <w:rsid w:val="00166215"/>
    <w:rsid w:val="00166591"/>
    <w:rsid w:val="00166A15"/>
    <w:rsid w:val="001704E4"/>
    <w:rsid w:val="00171143"/>
    <w:rsid w:val="00172379"/>
    <w:rsid w:val="0017270F"/>
    <w:rsid w:val="00172864"/>
    <w:rsid w:val="00172B82"/>
    <w:rsid w:val="00172EFA"/>
    <w:rsid w:val="00173608"/>
    <w:rsid w:val="001745EC"/>
    <w:rsid w:val="001747B7"/>
    <w:rsid w:val="00174F86"/>
    <w:rsid w:val="00175218"/>
    <w:rsid w:val="00175256"/>
    <w:rsid w:val="00175382"/>
    <w:rsid w:val="00175C30"/>
    <w:rsid w:val="00177069"/>
    <w:rsid w:val="001774F0"/>
    <w:rsid w:val="0017797B"/>
    <w:rsid w:val="00177FC1"/>
    <w:rsid w:val="00180162"/>
    <w:rsid w:val="001815A2"/>
    <w:rsid w:val="00181FC1"/>
    <w:rsid w:val="00182C9F"/>
    <w:rsid w:val="00183034"/>
    <w:rsid w:val="001830F7"/>
    <w:rsid w:val="00183EE6"/>
    <w:rsid w:val="00183F28"/>
    <w:rsid w:val="001840D8"/>
    <w:rsid w:val="0018588A"/>
    <w:rsid w:val="00187252"/>
    <w:rsid w:val="001878A8"/>
    <w:rsid w:val="00187E97"/>
    <w:rsid w:val="00190EA5"/>
    <w:rsid w:val="00191C91"/>
    <w:rsid w:val="00192DD9"/>
    <w:rsid w:val="00192F9A"/>
    <w:rsid w:val="00194339"/>
    <w:rsid w:val="00194848"/>
    <w:rsid w:val="001958EA"/>
    <w:rsid w:val="00195E0E"/>
    <w:rsid w:val="001A092D"/>
    <w:rsid w:val="001A1070"/>
    <w:rsid w:val="001A180D"/>
    <w:rsid w:val="001A1BAC"/>
    <w:rsid w:val="001A1EC5"/>
    <w:rsid w:val="001A23CE"/>
    <w:rsid w:val="001A2C89"/>
    <w:rsid w:val="001A2CB1"/>
    <w:rsid w:val="001A4111"/>
    <w:rsid w:val="001A4979"/>
    <w:rsid w:val="001A4DDE"/>
    <w:rsid w:val="001A622A"/>
    <w:rsid w:val="001A673E"/>
    <w:rsid w:val="001A7763"/>
    <w:rsid w:val="001A7C75"/>
    <w:rsid w:val="001B0CCE"/>
    <w:rsid w:val="001B0FAB"/>
    <w:rsid w:val="001B222F"/>
    <w:rsid w:val="001B2B2C"/>
    <w:rsid w:val="001B319B"/>
    <w:rsid w:val="001B3964"/>
    <w:rsid w:val="001B41C9"/>
    <w:rsid w:val="001B4452"/>
    <w:rsid w:val="001B466C"/>
    <w:rsid w:val="001B4BBF"/>
    <w:rsid w:val="001B4F34"/>
    <w:rsid w:val="001B52EC"/>
    <w:rsid w:val="001B554A"/>
    <w:rsid w:val="001B56EC"/>
    <w:rsid w:val="001B5AAA"/>
    <w:rsid w:val="001B6564"/>
    <w:rsid w:val="001B691A"/>
    <w:rsid w:val="001C02D8"/>
    <w:rsid w:val="001C04E3"/>
    <w:rsid w:val="001C1652"/>
    <w:rsid w:val="001C2378"/>
    <w:rsid w:val="001C3E43"/>
    <w:rsid w:val="001C3EE9"/>
    <w:rsid w:val="001C3FA4"/>
    <w:rsid w:val="001C40F9"/>
    <w:rsid w:val="001C458B"/>
    <w:rsid w:val="001C4E8A"/>
    <w:rsid w:val="001C5D4F"/>
    <w:rsid w:val="001C6222"/>
    <w:rsid w:val="001C6298"/>
    <w:rsid w:val="001C64C0"/>
    <w:rsid w:val="001C69DA"/>
    <w:rsid w:val="001C6D83"/>
    <w:rsid w:val="001C6F06"/>
    <w:rsid w:val="001D0568"/>
    <w:rsid w:val="001D1AF5"/>
    <w:rsid w:val="001D2360"/>
    <w:rsid w:val="001D3109"/>
    <w:rsid w:val="001D332E"/>
    <w:rsid w:val="001D5033"/>
    <w:rsid w:val="001D5C4E"/>
    <w:rsid w:val="001D5C88"/>
    <w:rsid w:val="001D6567"/>
    <w:rsid w:val="001D695C"/>
    <w:rsid w:val="001D6A58"/>
    <w:rsid w:val="001D6FD9"/>
    <w:rsid w:val="001D780E"/>
    <w:rsid w:val="001E05C3"/>
    <w:rsid w:val="001E0AD3"/>
    <w:rsid w:val="001E1075"/>
    <w:rsid w:val="001E25D0"/>
    <w:rsid w:val="001E36E4"/>
    <w:rsid w:val="001E379D"/>
    <w:rsid w:val="001E390F"/>
    <w:rsid w:val="001E3A3C"/>
    <w:rsid w:val="001E5C23"/>
    <w:rsid w:val="001E6B95"/>
    <w:rsid w:val="001E7504"/>
    <w:rsid w:val="001E76DF"/>
    <w:rsid w:val="001F1308"/>
    <w:rsid w:val="001F1525"/>
    <w:rsid w:val="001F1DCE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5E88"/>
    <w:rsid w:val="001F7121"/>
    <w:rsid w:val="001F78B5"/>
    <w:rsid w:val="001F79A6"/>
    <w:rsid w:val="001F7F39"/>
    <w:rsid w:val="00200D2C"/>
    <w:rsid w:val="00200F90"/>
    <w:rsid w:val="002016B0"/>
    <w:rsid w:val="002016C6"/>
    <w:rsid w:val="002019D8"/>
    <w:rsid w:val="00201DEE"/>
    <w:rsid w:val="00201EC7"/>
    <w:rsid w:val="0020249D"/>
    <w:rsid w:val="0020349A"/>
    <w:rsid w:val="002034B4"/>
    <w:rsid w:val="00203AAA"/>
    <w:rsid w:val="00203C76"/>
    <w:rsid w:val="00204032"/>
    <w:rsid w:val="00204BAD"/>
    <w:rsid w:val="00204D60"/>
    <w:rsid w:val="00205053"/>
    <w:rsid w:val="00205627"/>
    <w:rsid w:val="002056D0"/>
    <w:rsid w:val="00207065"/>
    <w:rsid w:val="002071D9"/>
    <w:rsid w:val="00207CC7"/>
    <w:rsid w:val="00210860"/>
    <w:rsid w:val="00210B6A"/>
    <w:rsid w:val="00212CB6"/>
    <w:rsid w:val="00212E37"/>
    <w:rsid w:val="00213596"/>
    <w:rsid w:val="002140FF"/>
    <w:rsid w:val="00215ABD"/>
    <w:rsid w:val="00215B6E"/>
    <w:rsid w:val="002202DB"/>
    <w:rsid w:val="00220894"/>
    <w:rsid w:val="00222B5E"/>
    <w:rsid w:val="002246F3"/>
    <w:rsid w:val="00224952"/>
    <w:rsid w:val="00224DD2"/>
    <w:rsid w:val="00225A6A"/>
    <w:rsid w:val="00225AC7"/>
    <w:rsid w:val="00225ACC"/>
    <w:rsid w:val="00230857"/>
    <w:rsid w:val="002309AA"/>
    <w:rsid w:val="00231C25"/>
    <w:rsid w:val="00231C6F"/>
    <w:rsid w:val="00232A90"/>
    <w:rsid w:val="002335F8"/>
    <w:rsid w:val="00233CCE"/>
    <w:rsid w:val="00234151"/>
    <w:rsid w:val="00234F8C"/>
    <w:rsid w:val="00235542"/>
    <w:rsid w:val="00236203"/>
    <w:rsid w:val="00236798"/>
    <w:rsid w:val="00236960"/>
    <w:rsid w:val="002369B0"/>
    <w:rsid w:val="00236AD8"/>
    <w:rsid w:val="002401F5"/>
    <w:rsid w:val="0024084D"/>
    <w:rsid w:val="00240E54"/>
    <w:rsid w:val="0024163F"/>
    <w:rsid w:val="00243DC2"/>
    <w:rsid w:val="002451C5"/>
    <w:rsid w:val="0024553E"/>
    <w:rsid w:val="00245826"/>
    <w:rsid w:val="00245AC9"/>
    <w:rsid w:val="00245F1F"/>
    <w:rsid w:val="0024663B"/>
    <w:rsid w:val="00246C64"/>
    <w:rsid w:val="00247103"/>
    <w:rsid w:val="0024787E"/>
    <w:rsid w:val="00250067"/>
    <w:rsid w:val="00250E04"/>
    <w:rsid w:val="002516DE"/>
    <w:rsid w:val="00251F81"/>
    <w:rsid w:val="00252754"/>
    <w:rsid w:val="0025298D"/>
    <w:rsid w:val="00252BE0"/>
    <w:rsid w:val="00252E43"/>
    <w:rsid w:val="00253588"/>
    <w:rsid w:val="00253D6B"/>
    <w:rsid w:val="00253F12"/>
    <w:rsid w:val="002546F4"/>
    <w:rsid w:val="002551D0"/>
    <w:rsid w:val="00255374"/>
    <w:rsid w:val="002555E6"/>
    <w:rsid w:val="00257BF4"/>
    <w:rsid w:val="00260003"/>
    <w:rsid w:val="0026035D"/>
    <w:rsid w:val="002606D6"/>
    <w:rsid w:val="002607C9"/>
    <w:rsid w:val="00261C98"/>
    <w:rsid w:val="00261FA7"/>
    <w:rsid w:val="0026248E"/>
    <w:rsid w:val="00262914"/>
    <w:rsid w:val="002647BF"/>
    <w:rsid w:val="002647D5"/>
    <w:rsid w:val="00265032"/>
    <w:rsid w:val="002651FB"/>
    <w:rsid w:val="0026538C"/>
    <w:rsid w:val="0026560A"/>
    <w:rsid w:val="00265781"/>
    <w:rsid w:val="00266B13"/>
    <w:rsid w:val="00270728"/>
    <w:rsid w:val="002708F4"/>
    <w:rsid w:val="00270D42"/>
    <w:rsid w:val="0027195D"/>
    <w:rsid w:val="00271F8B"/>
    <w:rsid w:val="00272B03"/>
    <w:rsid w:val="002733E2"/>
    <w:rsid w:val="0027436C"/>
    <w:rsid w:val="002750B1"/>
    <w:rsid w:val="00275579"/>
    <w:rsid w:val="002761E8"/>
    <w:rsid w:val="00276A35"/>
    <w:rsid w:val="00277033"/>
    <w:rsid w:val="00277835"/>
    <w:rsid w:val="00280AB1"/>
    <w:rsid w:val="00281016"/>
    <w:rsid w:val="002840F1"/>
    <w:rsid w:val="00284BAE"/>
    <w:rsid w:val="002850F8"/>
    <w:rsid w:val="002852DB"/>
    <w:rsid w:val="002859AF"/>
    <w:rsid w:val="002865CF"/>
    <w:rsid w:val="00286AE7"/>
    <w:rsid w:val="00286E8D"/>
    <w:rsid w:val="00287243"/>
    <w:rsid w:val="00287F96"/>
    <w:rsid w:val="00290647"/>
    <w:rsid w:val="00290A8E"/>
    <w:rsid w:val="00291385"/>
    <w:rsid w:val="00291422"/>
    <w:rsid w:val="0029237F"/>
    <w:rsid w:val="00292715"/>
    <w:rsid w:val="0029271E"/>
    <w:rsid w:val="002932E5"/>
    <w:rsid w:val="00293E57"/>
    <w:rsid w:val="00294212"/>
    <w:rsid w:val="002943EC"/>
    <w:rsid w:val="002947D1"/>
    <w:rsid w:val="002948DF"/>
    <w:rsid w:val="002949C4"/>
    <w:rsid w:val="00294D90"/>
    <w:rsid w:val="00295459"/>
    <w:rsid w:val="0029685E"/>
    <w:rsid w:val="002A0FF9"/>
    <w:rsid w:val="002A1E92"/>
    <w:rsid w:val="002A204D"/>
    <w:rsid w:val="002A2616"/>
    <w:rsid w:val="002A26E1"/>
    <w:rsid w:val="002A34D7"/>
    <w:rsid w:val="002A368A"/>
    <w:rsid w:val="002A3848"/>
    <w:rsid w:val="002A3FC0"/>
    <w:rsid w:val="002A4065"/>
    <w:rsid w:val="002A4C5D"/>
    <w:rsid w:val="002A59F0"/>
    <w:rsid w:val="002A6432"/>
    <w:rsid w:val="002A6795"/>
    <w:rsid w:val="002A6F25"/>
    <w:rsid w:val="002A6FD3"/>
    <w:rsid w:val="002B0202"/>
    <w:rsid w:val="002B0A7D"/>
    <w:rsid w:val="002B0D1D"/>
    <w:rsid w:val="002B1A69"/>
    <w:rsid w:val="002B2723"/>
    <w:rsid w:val="002B303A"/>
    <w:rsid w:val="002B350C"/>
    <w:rsid w:val="002B401D"/>
    <w:rsid w:val="002B4731"/>
    <w:rsid w:val="002B538E"/>
    <w:rsid w:val="002B5531"/>
    <w:rsid w:val="002B5DCA"/>
    <w:rsid w:val="002B5EC1"/>
    <w:rsid w:val="002B6184"/>
    <w:rsid w:val="002B6BDC"/>
    <w:rsid w:val="002B6E2B"/>
    <w:rsid w:val="002B75B0"/>
    <w:rsid w:val="002B7EAF"/>
    <w:rsid w:val="002C099C"/>
    <w:rsid w:val="002C0B74"/>
    <w:rsid w:val="002C0C8B"/>
    <w:rsid w:val="002C0CBB"/>
    <w:rsid w:val="002C1201"/>
    <w:rsid w:val="002C1460"/>
    <w:rsid w:val="002C1747"/>
    <w:rsid w:val="002C1B56"/>
    <w:rsid w:val="002C20F2"/>
    <w:rsid w:val="002C2CC6"/>
    <w:rsid w:val="002C38B2"/>
    <w:rsid w:val="002C3F9C"/>
    <w:rsid w:val="002C4592"/>
    <w:rsid w:val="002C4BF2"/>
    <w:rsid w:val="002C4CF8"/>
    <w:rsid w:val="002C562F"/>
    <w:rsid w:val="002C5AFA"/>
    <w:rsid w:val="002C780C"/>
    <w:rsid w:val="002D0439"/>
    <w:rsid w:val="002D11B7"/>
    <w:rsid w:val="002D1D09"/>
    <w:rsid w:val="002D3BBC"/>
    <w:rsid w:val="002D3D07"/>
    <w:rsid w:val="002D438A"/>
    <w:rsid w:val="002D5738"/>
    <w:rsid w:val="002D5C91"/>
    <w:rsid w:val="002D5E53"/>
    <w:rsid w:val="002E0319"/>
    <w:rsid w:val="002E0648"/>
    <w:rsid w:val="002E179B"/>
    <w:rsid w:val="002E1C9E"/>
    <w:rsid w:val="002E257B"/>
    <w:rsid w:val="002E2E0F"/>
    <w:rsid w:val="002E3C65"/>
    <w:rsid w:val="002E3F5B"/>
    <w:rsid w:val="002E4362"/>
    <w:rsid w:val="002E63D9"/>
    <w:rsid w:val="002E640E"/>
    <w:rsid w:val="002F0C28"/>
    <w:rsid w:val="002F2727"/>
    <w:rsid w:val="002F3CDE"/>
    <w:rsid w:val="002F4F0D"/>
    <w:rsid w:val="002F53F0"/>
    <w:rsid w:val="002F5DD6"/>
    <w:rsid w:val="002F5FEA"/>
    <w:rsid w:val="002F63E7"/>
    <w:rsid w:val="002F78E0"/>
    <w:rsid w:val="002F7BE3"/>
    <w:rsid w:val="002F7E6A"/>
    <w:rsid w:val="00300165"/>
    <w:rsid w:val="003010CF"/>
    <w:rsid w:val="00303440"/>
    <w:rsid w:val="003043C3"/>
    <w:rsid w:val="00304C9A"/>
    <w:rsid w:val="00304D9B"/>
    <w:rsid w:val="00305650"/>
    <w:rsid w:val="00305D00"/>
    <w:rsid w:val="00305FF9"/>
    <w:rsid w:val="00306E6B"/>
    <w:rsid w:val="003100C8"/>
    <w:rsid w:val="00310F94"/>
    <w:rsid w:val="00311161"/>
    <w:rsid w:val="00312400"/>
    <w:rsid w:val="00312739"/>
    <w:rsid w:val="00312D10"/>
    <w:rsid w:val="0031543F"/>
    <w:rsid w:val="00315E06"/>
    <w:rsid w:val="003178DA"/>
    <w:rsid w:val="00317DB8"/>
    <w:rsid w:val="00320618"/>
    <w:rsid w:val="0032100B"/>
    <w:rsid w:val="003212A3"/>
    <w:rsid w:val="003214AC"/>
    <w:rsid w:val="00321BD7"/>
    <w:rsid w:val="0032230E"/>
    <w:rsid w:val="0032260F"/>
    <w:rsid w:val="003228DA"/>
    <w:rsid w:val="00322E93"/>
    <w:rsid w:val="00323960"/>
    <w:rsid w:val="00323D6B"/>
    <w:rsid w:val="003252D1"/>
    <w:rsid w:val="00325487"/>
    <w:rsid w:val="0032580A"/>
    <w:rsid w:val="00326957"/>
    <w:rsid w:val="00326AE2"/>
    <w:rsid w:val="00330E68"/>
    <w:rsid w:val="00331426"/>
    <w:rsid w:val="0033171D"/>
    <w:rsid w:val="00331FC3"/>
    <w:rsid w:val="00332613"/>
    <w:rsid w:val="00332E81"/>
    <w:rsid w:val="003336B3"/>
    <w:rsid w:val="00334179"/>
    <w:rsid w:val="003341E3"/>
    <w:rsid w:val="003341FC"/>
    <w:rsid w:val="00335B75"/>
    <w:rsid w:val="00335D8C"/>
    <w:rsid w:val="00336072"/>
    <w:rsid w:val="003361D2"/>
    <w:rsid w:val="003363A1"/>
    <w:rsid w:val="00337867"/>
    <w:rsid w:val="00337EBC"/>
    <w:rsid w:val="00337F04"/>
    <w:rsid w:val="00340E7E"/>
    <w:rsid w:val="00341EFA"/>
    <w:rsid w:val="0034226D"/>
    <w:rsid w:val="00342384"/>
    <w:rsid w:val="00342972"/>
    <w:rsid w:val="00342FDD"/>
    <w:rsid w:val="0034429B"/>
    <w:rsid w:val="003442FA"/>
    <w:rsid w:val="00344866"/>
    <w:rsid w:val="0034638C"/>
    <w:rsid w:val="0034697C"/>
    <w:rsid w:val="00346F7F"/>
    <w:rsid w:val="003476A5"/>
    <w:rsid w:val="00350108"/>
    <w:rsid w:val="00350762"/>
    <w:rsid w:val="003507C4"/>
    <w:rsid w:val="003519A1"/>
    <w:rsid w:val="00351EB4"/>
    <w:rsid w:val="00352480"/>
    <w:rsid w:val="0035275B"/>
    <w:rsid w:val="0035283F"/>
    <w:rsid w:val="003530D2"/>
    <w:rsid w:val="0035331A"/>
    <w:rsid w:val="003534E1"/>
    <w:rsid w:val="003538DD"/>
    <w:rsid w:val="003539C6"/>
    <w:rsid w:val="003548D8"/>
    <w:rsid w:val="003554CA"/>
    <w:rsid w:val="00355EB3"/>
    <w:rsid w:val="0035792E"/>
    <w:rsid w:val="00360232"/>
    <w:rsid w:val="003602E0"/>
    <w:rsid w:val="00360649"/>
    <w:rsid w:val="00360A64"/>
    <w:rsid w:val="00360D01"/>
    <w:rsid w:val="0036165D"/>
    <w:rsid w:val="0036190F"/>
    <w:rsid w:val="00361F16"/>
    <w:rsid w:val="00362542"/>
    <w:rsid w:val="00362569"/>
    <w:rsid w:val="003636CD"/>
    <w:rsid w:val="003637F2"/>
    <w:rsid w:val="0036487C"/>
    <w:rsid w:val="00364A1D"/>
    <w:rsid w:val="00365411"/>
    <w:rsid w:val="00365FA2"/>
    <w:rsid w:val="00366C69"/>
    <w:rsid w:val="003670A7"/>
    <w:rsid w:val="0036714C"/>
    <w:rsid w:val="0036740B"/>
    <w:rsid w:val="00367441"/>
    <w:rsid w:val="00367B1D"/>
    <w:rsid w:val="00367C8C"/>
    <w:rsid w:val="00370AE4"/>
    <w:rsid w:val="00370E4F"/>
    <w:rsid w:val="00371215"/>
    <w:rsid w:val="0037131D"/>
    <w:rsid w:val="00372F0D"/>
    <w:rsid w:val="00374059"/>
    <w:rsid w:val="00374F8B"/>
    <w:rsid w:val="003750DC"/>
    <w:rsid w:val="0037535B"/>
    <w:rsid w:val="0037552D"/>
    <w:rsid w:val="003756DB"/>
    <w:rsid w:val="00376066"/>
    <w:rsid w:val="003770BB"/>
    <w:rsid w:val="003775BA"/>
    <w:rsid w:val="0037771A"/>
    <w:rsid w:val="003802DC"/>
    <w:rsid w:val="003809D1"/>
    <w:rsid w:val="00380E4E"/>
    <w:rsid w:val="00380FBF"/>
    <w:rsid w:val="00382A43"/>
    <w:rsid w:val="00382D60"/>
    <w:rsid w:val="00382E69"/>
    <w:rsid w:val="00382F29"/>
    <w:rsid w:val="00383C8D"/>
    <w:rsid w:val="00383D68"/>
    <w:rsid w:val="00384B01"/>
    <w:rsid w:val="003852FB"/>
    <w:rsid w:val="00385429"/>
    <w:rsid w:val="00385B05"/>
    <w:rsid w:val="00386382"/>
    <w:rsid w:val="003865EF"/>
    <w:rsid w:val="00386A98"/>
    <w:rsid w:val="00386BA9"/>
    <w:rsid w:val="00390017"/>
    <w:rsid w:val="003901A3"/>
    <w:rsid w:val="0039072F"/>
    <w:rsid w:val="00393516"/>
    <w:rsid w:val="003940CE"/>
    <w:rsid w:val="00394977"/>
    <w:rsid w:val="00397C1D"/>
    <w:rsid w:val="003A07C1"/>
    <w:rsid w:val="003A1508"/>
    <w:rsid w:val="003A180F"/>
    <w:rsid w:val="003A18DD"/>
    <w:rsid w:val="003A20C8"/>
    <w:rsid w:val="003A2868"/>
    <w:rsid w:val="003A2C29"/>
    <w:rsid w:val="003A2CB8"/>
    <w:rsid w:val="003A2E19"/>
    <w:rsid w:val="003A2EC3"/>
    <w:rsid w:val="003A36F2"/>
    <w:rsid w:val="003A3766"/>
    <w:rsid w:val="003A3B4B"/>
    <w:rsid w:val="003A3D39"/>
    <w:rsid w:val="003A3EC7"/>
    <w:rsid w:val="003A40B4"/>
    <w:rsid w:val="003A4DEA"/>
    <w:rsid w:val="003A4EC3"/>
    <w:rsid w:val="003A59EF"/>
    <w:rsid w:val="003A5D50"/>
    <w:rsid w:val="003A7834"/>
    <w:rsid w:val="003B0B5B"/>
    <w:rsid w:val="003B0E79"/>
    <w:rsid w:val="003B1F9A"/>
    <w:rsid w:val="003B3105"/>
    <w:rsid w:val="003B3575"/>
    <w:rsid w:val="003B462A"/>
    <w:rsid w:val="003B50BC"/>
    <w:rsid w:val="003B52BC"/>
    <w:rsid w:val="003B5579"/>
    <w:rsid w:val="003B5D97"/>
    <w:rsid w:val="003B63A4"/>
    <w:rsid w:val="003B68FE"/>
    <w:rsid w:val="003B6966"/>
    <w:rsid w:val="003B6D7D"/>
    <w:rsid w:val="003B7BF2"/>
    <w:rsid w:val="003B7D7E"/>
    <w:rsid w:val="003C1012"/>
    <w:rsid w:val="003C11C9"/>
    <w:rsid w:val="003C1229"/>
    <w:rsid w:val="003C150E"/>
    <w:rsid w:val="003C1752"/>
    <w:rsid w:val="003C1FD4"/>
    <w:rsid w:val="003C213D"/>
    <w:rsid w:val="003C25AD"/>
    <w:rsid w:val="003C2D21"/>
    <w:rsid w:val="003C484E"/>
    <w:rsid w:val="003C4E6A"/>
    <w:rsid w:val="003C4F9D"/>
    <w:rsid w:val="003C50B4"/>
    <w:rsid w:val="003C59A0"/>
    <w:rsid w:val="003C5E6B"/>
    <w:rsid w:val="003C63B6"/>
    <w:rsid w:val="003C7AD7"/>
    <w:rsid w:val="003D010A"/>
    <w:rsid w:val="003D0462"/>
    <w:rsid w:val="003D0FC3"/>
    <w:rsid w:val="003D1EDD"/>
    <w:rsid w:val="003D2C1D"/>
    <w:rsid w:val="003D2C34"/>
    <w:rsid w:val="003D36AC"/>
    <w:rsid w:val="003D3DDD"/>
    <w:rsid w:val="003D4967"/>
    <w:rsid w:val="003D562C"/>
    <w:rsid w:val="003D5CBF"/>
    <w:rsid w:val="003D66D2"/>
    <w:rsid w:val="003E07AE"/>
    <w:rsid w:val="003E14B5"/>
    <w:rsid w:val="003E14FC"/>
    <w:rsid w:val="003E1666"/>
    <w:rsid w:val="003E27D2"/>
    <w:rsid w:val="003E2976"/>
    <w:rsid w:val="003E365C"/>
    <w:rsid w:val="003E3BDA"/>
    <w:rsid w:val="003E3C9E"/>
    <w:rsid w:val="003E4858"/>
    <w:rsid w:val="003E4E02"/>
    <w:rsid w:val="003E6316"/>
    <w:rsid w:val="003E6884"/>
    <w:rsid w:val="003E6AC5"/>
    <w:rsid w:val="003E6F23"/>
    <w:rsid w:val="003E7B06"/>
    <w:rsid w:val="003F0096"/>
    <w:rsid w:val="003F015E"/>
    <w:rsid w:val="003F069B"/>
    <w:rsid w:val="003F0850"/>
    <w:rsid w:val="003F0D12"/>
    <w:rsid w:val="003F1342"/>
    <w:rsid w:val="003F160C"/>
    <w:rsid w:val="003F1BCE"/>
    <w:rsid w:val="003F2187"/>
    <w:rsid w:val="003F324F"/>
    <w:rsid w:val="003F33BC"/>
    <w:rsid w:val="003F3910"/>
    <w:rsid w:val="003F3A5E"/>
    <w:rsid w:val="003F3D4E"/>
    <w:rsid w:val="003F4347"/>
    <w:rsid w:val="003F477E"/>
    <w:rsid w:val="003F59A7"/>
    <w:rsid w:val="003F6CD2"/>
    <w:rsid w:val="003F6FAA"/>
    <w:rsid w:val="003F788D"/>
    <w:rsid w:val="004008E6"/>
    <w:rsid w:val="0040091F"/>
    <w:rsid w:val="0040126E"/>
    <w:rsid w:val="004020D4"/>
    <w:rsid w:val="004021B6"/>
    <w:rsid w:val="004047C4"/>
    <w:rsid w:val="00404E5B"/>
    <w:rsid w:val="00404FBF"/>
    <w:rsid w:val="004054A3"/>
    <w:rsid w:val="0040570B"/>
    <w:rsid w:val="00405EDB"/>
    <w:rsid w:val="00405FB1"/>
    <w:rsid w:val="0040624A"/>
    <w:rsid w:val="00406460"/>
    <w:rsid w:val="004079C0"/>
    <w:rsid w:val="00407C8D"/>
    <w:rsid w:val="00410364"/>
    <w:rsid w:val="00412461"/>
    <w:rsid w:val="00412546"/>
    <w:rsid w:val="004129C1"/>
    <w:rsid w:val="00413053"/>
    <w:rsid w:val="0041319C"/>
    <w:rsid w:val="004131C6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730"/>
    <w:rsid w:val="00416A67"/>
    <w:rsid w:val="00416ACB"/>
    <w:rsid w:val="004174DD"/>
    <w:rsid w:val="004201DF"/>
    <w:rsid w:val="00421A25"/>
    <w:rsid w:val="00421DCF"/>
    <w:rsid w:val="00422341"/>
    <w:rsid w:val="00423641"/>
    <w:rsid w:val="004245CE"/>
    <w:rsid w:val="00425DFF"/>
    <w:rsid w:val="00426266"/>
    <w:rsid w:val="00426C4F"/>
    <w:rsid w:val="00427116"/>
    <w:rsid w:val="004274FE"/>
    <w:rsid w:val="00430A2D"/>
    <w:rsid w:val="00430A4B"/>
    <w:rsid w:val="00431505"/>
    <w:rsid w:val="00431AF0"/>
    <w:rsid w:val="00431ED5"/>
    <w:rsid w:val="0043213A"/>
    <w:rsid w:val="00432234"/>
    <w:rsid w:val="0043272F"/>
    <w:rsid w:val="004329A9"/>
    <w:rsid w:val="004329D4"/>
    <w:rsid w:val="004330F4"/>
    <w:rsid w:val="00433590"/>
    <w:rsid w:val="0043393D"/>
    <w:rsid w:val="00434488"/>
    <w:rsid w:val="004344C7"/>
    <w:rsid w:val="0043464F"/>
    <w:rsid w:val="00434BE7"/>
    <w:rsid w:val="00434DB2"/>
    <w:rsid w:val="0043511D"/>
    <w:rsid w:val="00435274"/>
    <w:rsid w:val="004352AD"/>
    <w:rsid w:val="0043545D"/>
    <w:rsid w:val="00435FE2"/>
    <w:rsid w:val="004360E4"/>
    <w:rsid w:val="00436E2F"/>
    <w:rsid w:val="00436EAB"/>
    <w:rsid w:val="00440930"/>
    <w:rsid w:val="00444BAE"/>
    <w:rsid w:val="004450A3"/>
    <w:rsid w:val="004456C0"/>
    <w:rsid w:val="004460B9"/>
    <w:rsid w:val="004461D9"/>
    <w:rsid w:val="00446491"/>
    <w:rsid w:val="00446AC6"/>
    <w:rsid w:val="00446D3D"/>
    <w:rsid w:val="0044759B"/>
    <w:rsid w:val="00447F54"/>
    <w:rsid w:val="00450B7E"/>
    <w:rsid w:val="0045136B"/>
    <w:rsid w:val="0045181F"/>
    <w:rsid w:val="00451C7E"/>
    <w:rsid w:val="0045223C"/>
    <w:rsid w:val="00452B0E"/>
    <w:rsid w:val="00453BB6"/>
    <w:rsid w:val="00453CAA"/>
    <w:rsid w:val="004546EE"/>
    <w:rsid w:val="00455113"/>
    <w:rsid w:val="004559B4"/>
    <w:rsid w:val="00456421"/>
    <w:rsid w:val="00456452"/>
    <w:rsid w:val="004565D9"/>
    <w:rsid w:val="00456C7A"/>
    <w:rsid w:val="00456DAB"/>
    <w:rsid w:val="00460CC3"/>
    <w:rsid w:val="00460E86"/>
    <w:rsid w:val="004623F0"/>
    <w:rsid w:val="0046294B"/>
    <w:rsid w:val="00463C9C"/>
    <w:rsid w:val="0046412A"/>
    <w:rsid w:val="004646B4"/>
    <w:rsid w:val="00464A88"/>
    <w:rsid w:val="004651A0"/>
    <w:rsid w:val="0046526C"/>
    <w:rsid w:val="00466532"/>
    <w:rsid w:val="00467488"/>
    <w:rsid w:val="0047083E"/>
    <w:rsid w:val="00470EB5"/>
    <w:rsid w:val="0047167C"/>
    <w:rsid w:val="004720FD"/>
    <w:rsid w:val="004725A4"/>
    <w:rsid w:val="0047286B"/>
    <w:rsid w:val="00472E27"/>
    <w:rsid w:val="00473158"/>
    <w:rsid w:val="00473942"/>
    <w:rsid w:val="00474220"/>
    <w:rsid w:val="00474A7A"/>
    <w:rsid w:val="004752D3"/>
    <w:rsid w:val="004754E1"/>
    <w:rsid w:val="00475CE0"/>
    <w:rsid w:val="0047636D"/>
    <w:rsid w:val="00476827"/>
    <w:rsid w:val="00476876"/>
    <w:rsid w:val="00476BD4"/>
    <w:rsid w:val="00477660"/>
    <w:rsid w:val="00477C35"/>
    <w:rsid w:val="00480988"/>
    <w:rsid w:val="00480E05"/>
    <w:rsid w:val="00481538"/>
    <w:rsid w:val="004820C0"/>
    <w:rsid w:val="00482166"/>
    <w:rsid w:val="00482BBE"/>
    <w:rsid w:val="00483A12"/>
    <w:rsid w:val="00484A77"/>
    <w:rsid w:val="0048540F"/>
    <w:rsid w:val="00485970"/>
    <w:rsid w:val="00485C0D"/>
    <w:rsid w:val="00486575"/>
    <w:rsid w:val="004866D0"/>
    <w:rsid w:val="00487BA7"/>
    <w:rsid w:val="00490C78"/>
    <w:rsid w:val="004910B8"/>
    <w:rsid w:val="00493D68"/>
    <w:rsid w:val="00494242"/>
    <w:rsid w:val="00494E8E"/>
    <w:rsid w:val="004955BC"/>
    <w:rsid w:val="00495BBE"/>
    <w:rsid w:val="00495D63"/>
    <w:rsid w:val="0049648F"/>
    <w:rsid w:val="00496606"/>
    <w:rsid w:val="00496E8D"/>
    <w:rsid w:val="00496F05"/>
    <w:rsid w:val="00497370"/>
    <w:rsid w:val="004A0BC1"/>
    <w:rsid w:val="004A0F39"/>
    <w:rsid w:val="004A19F1"/>
    <w:rsid w:val="004A1E58"/>
    <w:rsid w:val="004A251F"/>
    <w:rsid w:val="004A3BF1"/>
    <w:rsid w:val="004A3E42"/>
    <w:rsid w:val="004A4715"/>
    <w:rsid w:val="004A5046"/>
    <w:rsid w:val="004A545C"/>
    <w:rsid w:val="004A565E"/>
    <w:rsid w:val="004A5DF3"/>
    <w:rsid w:val="004A6134"/>
    <w:rsid w:val="004A65E5"/>
    <w:rsid w:val="004A7092"/>
    <w:rsid w:val="004B0869"/>
    <w:rsid w:val="004B098C"/>
    <w:rsid w:val="004B3B0F"/>
    <w:rsid w:val="004B49E6"/>
    <w:rsid w:val="004B4D69"/>
    <w:rsid w:val="004B4F3A"/>
    <w:rsid w:val="004C01A8"/>
    <w:rsid w:val="004C1643"/>
    <w:rsid w:val="004C1840"/>
    <w:rsid w:val="004C24C9"/>
    <w:rsid w:val="004C31B6"/>
    <w:rsid w:val="004C5319"/>
    <w:rsid w:val="004C5A57"/>
    <w:rsid w:val="004C621F"/>
    <w:rsid w:val="004C64E7"/>
    <w:rsid w:val="004C74E6"/>
    <w:rsid w:val="004C7948"/>
    <w:rsid w:val="004C7BB8"/>
    <w:rsid w:val="004C7C60"/>
    <w:rsid w:val="004D0DFE"/>
    <w:rsid w:val="004D130F"/>
    <w:rsid w:val="004D1D91"/>
    <w:rsid w:val="004D22C3"/>
    <w:rsid w:val="004D2D1D"/>
    <w:rsid w:val="004D4C08"/>
    <w:rsid w:val="004D5E6F"/>
    <w:rsid w:val="004D6CDF"/>
    <w:rsid w:val="004D6F4D"/>
    <w:rsid w:val="004D6F95"/>
    <w:rsid w:val="004D72FE"/>
    <w:rsid w:val="004D7E91"/>
    <w:rsid w:val="004E003A"/>
    <w:rsid w:val="004E0768"/>
    <w:rsid w:val="004E1A31"/>
    <w:rsid w:val="004E2DE0"/>
    <w:rsid w:val="004E3A18"/>
    <w:rsid w:val="004E4060"/>
    <w:rsid w:val="004E409A"/>
    <w:rsid w:val="004E49C3"/>
    <w:rsid w:val="004E5F6F"/>
    <w:rsid w:val="004E6486"/>
    <w:rsid w:val="004E7368"/>
    <w:rsid w:val="004E73CD"/>
    <w:rsid w:val="004E7A5E"/>
    <w:rsid w:val="004F063E"/>
    <w:rsid w:val="004F0FB9"/>
    <w:rsid w:val="004F2204"/>
    <w:rsid w:val="004F2A1B"/>
    <w:rsid w:val="004F2C63"/>
    <w:rsid w:val="004F2C69"/>
    <w:rsid w:val="004F2F7E"/>
    <w:rsid w:val="004F32B5"/>
    <w:rsid w:val="004F3BF6"/>
    <w:rsid w:val="004F407E"/>
    <w:rsid w:val="004F5479"/>
    <w:rsid w:val="004F5B99"/>
    <w:rsid w:val="004F5C3C"/>
    <w:rsid w:val="004F64D7"/>
    <w:rsid w:val="004F6D36"/>
    <w:rsid w:val="004F7528"/>
    <w:rsid w:val="004F7BCA"/>
    <w:rsid w:val="004F7D89"/>
    <w:rsid w:val="005005EB"/>
    <w:rsid w:val="00501981"/>
    <w:rsid w:val="00501A85"/>
    <w:rsid w:val="00501BB3"/>
    <w:rsid w:val="005021DD"/>
    <w:rsid w:val="005026CA"/>
    <w:rsid w:val="00502B72"/>
    <w:rsid w:val="0050350A"/>
    <w:rsid w:val="005035CA"/>
    <w:rsid w:val="0050476D"/>
    <w:rsid w:val="00504BC1"/>
    <w:rsid w:val="00505134"/>
    <w:rsid w:val="00505C04"/>
    <w:rsid w:val="00506BF9"/>
    <w:rsid w:val="00511F15"/>
    <w:rsid w:val="005124D3"/>
    <w:rsid w:val="00512614"/>
    <w:rsid w:val="00512F65"/>
    <w:rsid w:val="0051318C"/>
    <w:rsid w:val="005142CD"/>
    <w:rsid w:val="005143C9"/>
    <w:rsid w:val="00514D22"/>
    <w:rsid w:val="005157A9"/>
    <w:rsid w:val="005158AC"/>
    <w:rsid w:val="0051645E"/>
    <w:rsid w:val="005165F1"/>
    <w:rsid w:val="005173A7"/>
    <w:rsid w:val="005177E1"/>
    <w:rsid w:val="0052049C"/>
    <w:rsid w:val="00520918"/>
    <w:rsid w:val="00520C0A"/>
    <w:rsid w:val="005218B6"/>
    <w:rsid w:val="00521BC9"/>
    <w:rsid w:val="00522589"/>
    <w:rsid w:val="005233D5"/>
    <w:rsid w:val="00524545"/>
    <w:rsid w:val="005255BF"/>
    <w:rsid w:val="005257DE"/>
    <w:rsid w:val="00526688"/>
    <w:rsid w:val="00526B42"/>
    <w:rsid w:val="00526C3C"/>
    <w:rsid w:val="00527200"/>
    <w:rsid w:val="005278D1"/>
    <w:rsid w:val="00530157"/>
    <w:rsid w:val="00531385"/>
    <w:rsid w:val="005314F2"/>
    <w:rsid w:val="00531C50"/>
    <w:rsid w:val="00531EBE"/>
    <w:rsid w:val="00532F8B"/>
    <w:rsid w:val="00533737"/>
    <w:rsid w:val="00533738"/>
    <w:rsid w:val="00535B79"/>
    <w:rsid w:val="00535D7C"/>
    <w:rsid w:val="00536579"/>
    <w:rsid w:val="00536AEE"/>
    <w:rsid w:val="00536C1E"/>
    <w:rsid w:val="00540693"/>
    <w:rsid w:val="00540DA3"/>
    <w:rsid w:val="0054148B"/>
    <w:rsid w:val="0054343A"/>
    <w:rsid w:val="00543974"/>
    <w:rsid w:val="00543EBF"/>
    <w:rsid w:val="00544379"/>
    <w:rsid w:val="00544ABA"/>
    <w:rsid w:val="0054593A"/>
    <w:rsid w:val="00545DB0"/>
    <w:rsid w:val="005467FB"/>
    <w:rsid w:val="00546AE9"/>
    <w:rsid w:val="005476B4"/>
    <w:rsid w:val="00547989"/>
    <w:rsid w:val="00550FD0"/>
    <w:rsid w:val="00551320"/>
    <w:rsid w:val="005518A4"/>
    <w:rsid w:val="00551D12"/>
    <w:rsid w:val="00552768"/>
    <w:rsid w:val="00552935"/>
    <w:rsid w:val="00553127"/>
    <w:rsid w:val="005537D5"/>
    <w:rsid w:val="00553D93"/>
    <w:rsid w:val="00554BE7"/>
    <w:rsid w:val="00554DA2"/>
    <w:rsid w:val="00556D68"/>
    <w:rsid w:val="00557173"/>
    <w:rsid w:val="005576A1"/>
    <w:rsid w:val="00557A64"/>
    <w:rsid w:val="00560439"/>
    <w:rsid w:val="005605C0"/>
    <w:rsid w:val="00560B51"/>
    <w:rsid w:val="00560CD0"/>
    <w:rsid w:val="00560D23"/>
    <w:rsid w:val="00560D3C"/>
    <w:rsid w:val="005615D8"/>
    <w:rsid w:val="005626CB"/>
    <w:rsid w:val="005626D6"/>
    <w:rsid w:val="0056384F"/>
    <w:rsid w:val="005638D4"/>
    <w:rsid w:val="00563B91"/>
    <w:rsid w:val="0056494D"/>
    <w:rsid w:val="00564CC1"/>
    <w:rsid w:val="005656ED"/>
    <w:rsid w:val="00566544"/>
    <w:rsid w:val="00566608"/>
    <w:rsid w:val="00566C83"/>
    <w:rsid w:val="005700FE"/>
    <w:rsid w:val="0057044A"/>
    <w:rsid w:val="00570E24"/>
    <w:rsid w:val="00571983"/>
    <w:rsid w:val="00571F99"/>
    <w:rsid w:val="00572059"/>
    <w:rsid w:val="005725A8"/>
    <w:rsid w:val="00572760"/>
    <w:rsid w:val="005732CF"/>
    <w:rsid w:val="00573BD8"/>
    <w:rsid w:val="005743DE"/>
    <w:rsid w:val="00574F3F"/>
    <w:rsid w:val="0057562C"/>
    <w:rsid w:val="005756FA"/>
    <w:rsid w:val="005759F6"/>
    <w:rsid w:val="00575E3E"/>
    <w:rsid w:val="005765F5"/>
    <w:rsid w:val="00576D6C"/>
    <w:rsid w:val="00577A2E"/>
    <w:rsid w:val="00577AF7"/>
    <w:rsid w:val="00577CB7"/>
    <w:rsid w:val="00577F32"/>
    <w:rsid w:val="00580101"/>
    <w:rsid w:val="00580DA7"/>
    <w:rsid w:val="00580E48"/>
    <w:rsid w:val="00580F0A"/>
    <w:rsid w:val="00581246"/>
    <w:rsid w:val="00581C7F"/>
    <w:rsid w:val="0058216E"/>
    <w:rsid w:val="00582C3A"/>
    <w:rsid w:val="00582E1A"/>
    <w:rsid w:val="00583147"/>
    <w:rsid w:val="00584416"/>
    <w:rsid w:val="005847A4"/>
    <w:rsid w:val="005847D6"/>
    <w:rsid w:val="00584B39"/>
    <w:rsid w:val="00585028"/>
    <w:rsid w:val="005851D5"/>
    <w:rsid w:val="005854D1"/>
    <w:rsid w:val="00585F5B"/>
    <w:rsid w:val="0058620A"/>
    <w:rsid w:val="00587FC0"/>
    <w:rsid w:val="00587FD8"/>
    <w:rsid w:val="005904F3"/>
    <w:rsid w:val="00590558"/>
    <w:rsid w:val="005906AD"/>
    <w:rsid w:val="005908C6"/>
    <w:rsid w:val="00590DA6"/>
    <w:rsid w:val="00591739"/>
    <w:rsid w:val="00591C7D"/>
    <w:rsid w:val="00592B03"/>
    <w:rsid w:val="00593AB9"/>
    <w:rsid w:val="00593EE1"/>
    <w:rsid w:val="00594ABB"/>
    <w:rsid w:val="00594D1C"/>
    <w:rsid w:val="00594E36"/>
    <w:rsid w:val="00594F0A"/>
    <w:rsid w:val="0059525E"/>
    <w:rsid w:val="00595887"/>
    <w:rsid w:val="005961F7"/>
    <w:rsid w:val="00596B9C"/>
    <w:rsid w:val="00596DBE"/>
    <w:rsid w:val="00596FC8"/>
    <w:rsid w:val="005972D3"/>
    <w:rsid w:val="005A054D"/>
    <w:rsid w:val="005A0A46"/>
    <w:rsid w:val="005A0DF5"/>
    <w:rsid w:val="005A10B9"/>
    <w:rsid w:val="005A11EA"/>
    <w:rsid w:val="005A230A"/>
    <w:rsid w:val="005A269F"/>
    <w:rsid w:val="005A305E"/>
    <w:rsid w:val="005A30BB"/>
    <w:rsid w:val="005A3887"/>
    <w:rsid w:val="005A3CD6"/>
    <w:rsid w:val="005A4D93"/>
    <w:rsid w:val="005A4DEB"/>
    <w:rsid w:val="005A65E6"/>
    <w:rsid w:val="005A7321"/>
    <w:rsid w:val="005A793A"/>
    <w:rsid w:val="005B0542"/>
    <w:rsid w:val="005B0A16"/>
    <w:rsid w:val="005B20B4"/>
    <w:rsid w:val="005B2225"/>
    <w:rsid w:val="005B2799"/>
    <w:rsid w:val="005B2B77"/>
    <w:rsid w:val="005B3AB8"/>
    <w:rsid w:val="005B3D4A"/>
    <w:rsid w:val="005B4439"/>
    <w:rsid w:val="005B4D87"/>
    <w:rsid w:val="005B6830"/>
    <w:rsid w:val="005B6852"/>
    <w:rsid w:val="005B7DD1"/>
    <w:rsid w:val="005C00A0"/>
    <w:rsid w:val="005C1421"/>
    <w:rsid w:val="005C28FA"/>
    <w:rsid w:val="005C302D"/>
    <w:rsid w:val="005C4070"/>
    <w:rsid w:val="005C40CB"/>
    <w:rsid w:val="005C40F4"/>
    <w:rsid w:val="005C43BE"/>
    <w:rsid w:val="005C44F3"/>
    <w:rsid w:val="005C5348"/>
    <w:rsid w:val="005C712D"/>
    <w:rsid w:val="005C7C75"/>
    <w:rsid w:val="005C7D6A"/>
    <w:rsid w:val="005D0AD4"/>
    <w:rsid w:val="005D0B77"/>
    <w:rsid w:val="005D0DFF"/>
    <w:rsid w:val="005D0E4F"/>
    <w:rsid w:val="005D1355"/>
    <w:rsid w:val="005D1E32"/>
    <w:rsid w:val="005D206B"/>
    <w:rsid w:val="005D22B7"/>
    <w:rsid w:val="005D2BDE"/>
    <w:rsid w:val="005D341D"/>
    <w:rsid w:val="005D3D76"/>
    <w:rsid w:val="005D4578"/>
    <w:rsid w:val="005D47B1"/>
    <w:rsid w:val="005D4EFA"/>
    <w:rsid w:val="005D55BA"/>
    <w:rsid w:val="005D5ADB"/>
    <w:rsid w:val="005D5E10"/>
    <w:rsid w:val="005D648A"/>
    <w:rsid w:val="005D6949"/>
    <w:rsid w:val="005D76AB"/>
    <w:rsid w:val="005D7E0D"/>
    <w:rsid w:val="005E1EA2"/>
    <w:rsid w:val="005E234A"/>
    <w:rsid w:val="005E2C1E"/>
    <w:rsid w:val="005E35CC"/>
    <w:rsid w:val="005E371E"/>
    <w:rsid w:val="005E3BC5"/>
    <w:rsid w:val="005E425B"/>
    <w:rsid w:val="005E43CF"/>
    <w:rsid w:val="005E5299"/>
    <w:rsid w:val="005E53F9"/>
    <w:rsid w:val="005E5700"/>
    <w:rsid w:val="005E775D"/>
    <w:rsid w:val="005F0375"/>
    <w:rsid w:val="005F0A43"/>
    <w:rsid w:val="005F1074"/>
    <w:rsid w:val="005F22F7"/>
    <w:rsid w:val="005F27BF"/>
    <w:rsid w:val="005F2A14"/>
    <w:rsid w:val="005F2FA4"/>
    <w:rsid w:val="005F3896"/>
    <w:rsid w:val="005F4171"/>
    <w:rsid w:val="005F46D6"/>
    <w:rsid w:val="005F4DD6"/>
    <w:rsid w:val="005F4F25"/>
    <w:rsid w:val="005F50D8"/>
    <w:rsid w:val="005F53A1"/>
    <w:rsid w:val="005F59A1"/>
    <w:rsid w:val="005F678B"/>
    <w:rsid w:val="005F6B77"/>
    <w:rsid w:val="005F726F"/>
    <w:rsid w:val="005F7487"/>
    <w:rsid w:val="005F7BCF"/>
    <w:rsid w:val="006002C7"/>
    <w:rsid w:val="00600800"/>
    <w:rsid w:val="00600F95"/>
    <w:rsid w:val="00601839"/>
    <w:rsid w:val="00601C02"/>
    <w:rsid w:val="00602665"/>
    <w:rsid w:val="00602759"/>
    <w:rsid w:val="0060277A"/>
    <w:rsid w:val="00602B7C"/>
    <w:rsid w:val="00603312"/>
    <w:rsid w:val="00603BA5"/>
    <w:rsid w:val="0060445E"/>
    <w:rsid w:val="00604DC7"/>
    <w:rsid w:val="00604E47"/>
    <w:rsid w:val="00605441"/>
    <w:rsid w:val="00605DF8"/>
    <w:rsid w:val="00606970"/>
    <w:rsid w:val="00606A20"/>
    <w:rsid w:val="006070DE"/>
    <w:rsid w:val="006072C6"/>
    <w:rsid w:val="00607A2E"/>
    <w:rsid w:val="0061136A"/>
    <w:rsid w:val="006130F7"/>
    <w:rsid w:val="00613109"/>
    <w:rsid w:val="00613AF8"/>
    <w:rsid w:val="00613D8E"/>
    <w:rsid w:val="006142E0"/>
    <w:rsid w:val="00614E34"/>
    <w:rsid w:val="00616112"/>
    <w:rsid w:val="00617B4F"/>
    <w:rsid w:val="006205CA"/>
    <w:rsid w:val="006207EB"/>
    <w:rsid w:val="00621F53"/>
    <w:rsid w:val="00622E2A"/>
    <w:rsid w:val="00623089"/>
    <w:rsid w:val="0062308E"/>
    <w:rsid w:val="006234C4"/>
    <w:rsid w:val="00623BEF"/>
    <w:rsid w:val="006244C9"/>
    <w:rsid w:val="006245F6"/>
    <w:rsid w:val="0062475D"/>
    <w:rsid w:val="0062495F"/>
    <w:rsid w:val="006263AE"/>
    <w:rsid w:val="0062660B"/>
    <w:rsid w:val="00626883"/>
    <w:rsid w:val="00626AD1"/>
    <w:rsid w:val="006277E6"/>
    <w:rsid w:val="0062782A"/>
    <w:rsid w:val="006304BC"/>
    <w:rsid w:val="00630DCE"/>
    <w:rsid w:val="0063120A"/>
    <w:rsid w:val="0063150B"/>
    <w:rsid w:val="00631585"/>
    <w:rsid w:val="00633486"/>
    <w:rsid w:val="0063359D"/>
    <w:rsid w:val="00634A0E"/>
    <w:rsid w:val="00634ACF"/>
    <w:rsid w:val="00635035"/>
    <w:rsid w:val="0063580D"/>
    <w:rsid w:val="00635CAE"/>
    <w:rsid w:val="00636416"/>
    <w:rsid w:val="0063699C"/>
    <w:rsid w:val="00637240"/>
    <w:rsid w:val="00637D07"/>
    <w:rsid w:val="00641557"/>
    <w:rsid w:val="00641AD0"/>
    <w:rsid w:val="00641E25"/>
    <w:rsid w:val="00641FC3"/>
    <w:rsid w:val="00643180"/>
    <w:rsid w:val="006431D7"/>
    <w:rsid w:val="00643660"/>
    <w:rsid w:val="00644236"/>
    <w:rsid w:val="006465A8"/>
    <w:rsid w:val="00646871"/>
    <w:rsid w:val="00647AA7"/>
    <w:rsid w:val="00647C33"/>
    <w:rsid w:val="00650139"/>
    <w:rsid w:val="00650697"/>
    <w:rsid w:val="00650FF4"/>
    <w:rsid w:val="00652756"/>
    <w:rsid w:val="00652AD8"/>
    <w:rsid w:val="00652B79"/>
    <w:rsid w:val="006533C3"/>
    <w:rsid w:val="0065355B"/>
    <w:rsid w:val="006535F7"/>
    <w:rsid w:val="00654068"/>
    <w:rsid w:val="0065494B"/>
    <w:rsid w:val="00654B38"/>
    <w:rsid w:val="00654B83"/>
    <w:rsid w:val="00655061"/>
    <w:rsid w:val="0065510C"/>
    <w:rsid w:val="00655B63"/>
    <w:rsid w:val="006571F6"/>
    <w:rsid w:val="006574F7"/>
    <w:rsid w:val="00661049"/>
    <w:rsid w:val="006618CC"/>
    <w:rsid w:val="00661958"/>
    <w:rsid w:val="00661DC1"/>
    <w:rsid w:val="00662111"/>
    <w:rsid w:val="00662118"/>
    <w:rsid w:val="00662AEE"/>
    <w:rsid w:val="00663240"/>
    <w:rsid w:val="00663419"/>
    <w:rsid w:val="006638AD"/>
    <w:rsid w:val="00665459"/>
    <w:rsid w:val="006658B9"/>
    <w:rsid w:val="00665B77"/>
    <w:rsid w:val="00666B13"/>
    <w:rsid w:val="0066732C"/>
    <w:rsid w:val="006679F5"/>
    <w:rsid w:val="00667B77"/>
    <w:rsid w:val="00667DD5"/>
    <w:rsid w:val="006701F3"/>
    <w:rsid w:val="006716DA"/>
    <w:rsid w:val="006728ED"/>
    <w:rsid w:val="00672C96"/>
    <w:rsid w:val="0067322B"/>
    <w:rsid w:val="006732B1"/>
    <w:rsid w:val="00673674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367D"/>
    <w:rsid w:val="00693E1F"/>
    <w:rsid w:val="00693ECB"/>
    <w:rsid w:val="00694797"/>
    <w:rsid w:val="00695887"/>
    <w:rsid w:val="0069759F"/>
    <w:rsid w:val="00697733"/>
    <w:rsid w:val="00697BFB"/>
    <w:rsid w:val="006A1BDD"/>
    <w:rsid w:val="006A22CB"/>
    <w:rsid w:val="006A254E"/>
    <w:rsid w:val="006A2A5E"/>
    <w:rsid w:val="006A2C30"/>
    <w:rsid w:val="006A301C"/>
    <w:rsid w:val="006A32F4"/>
    <w:rsid w:val="006A3E2B"/>
    <w:rsid w:val="006A3FC2"/>
    <w:rsid w:val="006A4F7F"/>
    <w:rsid w:val="006A5BFC"/>
    <w:rsid w:val="006A6081"/>
    <w:rsid w:val="006A6E17"/>
    <w:rsid w:val="006B120D"/>
    <w:rsid w:val="006B1511"/>
    <w:rsid w:val="006B17E7"/>
    <w:rsid w:val="006B19E8"/>
    <w:rsid w:val="006B1A8A"/>
    <w:rsid w:val="006B1FD5"/>
    <w:rsid w:val="006B35BB"/>
    <w:rsid w:val="006B555A"/>
    <w:rsid w:val="006B600A"/>
    <w:rsid w:val="006B6635"/>
    <w:rsid w:val="006B6664"/>
    <w:rsid w:val="006B7870"/>
    <w:rsid w:val="006B7D22"/>
    <w:rsid w:val="006B7D2C"/>
    <w:rsid w:val="006C1019"/>
    <w:rsid w:val="006C2BB5"/>
    <w:rsid w:val="006C2BEE"/>
    <w:rsid w:val="006C31E5"/>
    <w:rsid w:val="006C3263"/>
    <w:rsid w:val="006C395C"/>
    <w:rsid w:val="006C3AD8"/>
    <w:rsid w:val="006C4516"/>
    <w:rsid w:val="006C455E"/>
    <w:rsid w:val="006C5958"/>
    <w:rsid w:val="006C5B4F"/>
    <w:rsid w:val="006C643C"/>
    <w:rsid w:val="006C6E3A"/>
    <w:rsid w:val="006C6FD7"/>
    <w:rsid w:val="006C7EA1"/>
    <w:rsid w:val="006D00DB"/>
    <w:rsid w:val="006D0361"/>
    <w:rsid w:val="006D0602"/>
    <w:rsid w:val="006D16B0"/>
    <w:rsid w:val="006D2182"/>
    <w:rsid w:val="006D221D"/>
    <w:rsid w:val="006D2444"/>
    <w:rsid w:val="006D254B"/>
    <w:rsid w:val="006D289B"/>
    <w:rsid w:val="006D3BE1"/>
    <w:rsid w:val="006D48FC"/>
    <w:rsid w:val="006D62BC"/>
    <w:rsid w:val="006D63A2"/>
    <w:rsid w:val="006D6450"/>
    <w:rsid w:val="006D64FA"/>
    <w:rsid w:val="006D6939"/>
    <w:rsid w:val="006D7200"/>
    <w:rsid w:val="006D7DBA"/>
    <w:rsid w:val="006D7EB0"/>
    <w:rsid w:val="006E0138"/>
    <w:rsid w:val="006E0609"/>
    <w:rsid w:val="006E0BB0"/>
    <w:rsid w:val="006E0F69"/>
    <w:rsid w:val="006E105A"/>
    <w:rsid w:val="006E12C3"/>
    <w:rsid w:val="006E1CF3"/>
    <w:rsid w:val="006E1E18"/>
    <w:rsid w:val="006E2529"/>
    <w:rsid w:val="006E3F9F"/>
    <w:rsid w:val="006E45F3"/>
    <w:rsid w:val="006E4A2F"/>
    <w:rsid w:val="006E4ED4"/>
    <w:rsid w:val="006E5E19"/>
    <w:rsid w:val="006E61C3"/>
    <w:rsid w:val="006E676A"/>
    <w:rsid w:val="006E799D"/>
    <w:rsid w:val="006E7B3F"/>
    <w:rsid w:val="006E7C2A"/>
    <w:rsid w:val="006F0593"/>
    <w:rsid w:val="006F1064"/>
    <w:rsid w:val="006F117B"/>
    <w:rsid w:val="006F1912"/>
    <w:rsid w:val="006F1EB7"/>
    <w:rsid w:val="006F241A"/>
    <w:rsid w:val="006F2965"/>
    <w:rsid w:val="006F3483"/>
    <w:rsid w:val="006F3A3D"/>
    <w:rsid w:val="006F411F"/>
    <w:rsid w:val="006F4388"/>
    <w:rsid w:val="006F52E5"/>
    <w:rsid w:val="006F6066"/>
    <w:rsid w:val="006F6850"/>
    <w:rsid w:val="006F6871"/>
    <w:rsid w:val="006F707E"/>
    <w:rsid w:val="006F7521"/>
    <w:rsid w:val="006F7E8F"/>
    <w:rsid w:val="007001DC"/>
    <w:rsid w:val="00702580"/>
    <w:rsid w:val="007025CB"/>
    <w:rsid w:val="00702A37"/>
    <w:rsid w:val="007034AA"/>
    <w:rsid w:val="0070378E"/>
    <w:rsid w:val="00703C9D"/>
    <w:rsid w:val="00703CBE"/>
    <w:rsid w:val="0070490C"/>
    <w:rsid w:val="00705425"/>
    <w:rsid w:val="00705C38"/>
    <w:rsid w:val="00706465"/>
    <w:rsid w:val="0070695A"/>
    <w:rsid w:val="00706961"/>
    <w:rsid w:val="0070782D"/>
    <w:rsid w:val="007109C2"/>
    <w:rsid w:val="00710A90"/>
    <w:rsid w:val="00711340"/>
    <w:rsid w:val="00712C42"/>
    <w:rsid w:val="00713DE4"/>
    <w:rsid w:val="00714C47"/>
    <w:rsid w:val="00716462"/>
    <w:rsid w:val="007207DC"/>
    <w:rsid w:val="007209E6"/>
    <w:rsid w:val="00721084"/>
    <w:rsid w:val="00721262"/>
    <w:rsid w:val="00721483"/>
    <w:rsid w:val="007218F2"/>
    <w:rsid w:val="00721D9B"/>
    <w:rsid w:val="00722121"/>
    <w:rsid w:val="007224B9"/>
    <w:rsid w:val="007225C3"/>
    <w:rsid w:val="00722F94"/>
    <w:rsid w:val="0072377F"/>
    <w:rsid w:val="00723AA7"/>
    <w:rsid w:val="007241B3"/>
    <w:rsid w:val="0072432E"/>
    <w:rsid w:val="00725439"/>
    <w:rsid w:val="007254EB"/>
    <w:rsid w:val="00725AC8"/>
    <w:rsid w:val="00725FC3"/>
    <w:rsid w:val="00726036"/>
    <w:rsid w:val="00726279"/>
    <w:rsid w:val="00726A9B"/>
    <w:rsid w:val="00727415"/>
    <w:rsid w:val="00727530"/>
    <w:rsid w:val="00731E7C"/>
    <w:rsid w:val="007326BA"/>
    <w:rsid w:val="007329EF"/>
    <w:rsid w:val="0073327A"/>
    <w:rsid w:val="00734CD3"/>
    <w:rsid w:val="00734EBE"/>
    <w:rsid w:val="00736DD8"/>
    <w:rsid w:val="0074076A"/>
    <w:rsid w:val="00741AF4"/>
    <w:rsid w:val="00741DCC"/>
    <w:rsid w:val="0074203A"/>
    <w:rsid w:val="00742149"/>
    <w:rsid w:val="007427B5"/>
    <w:rsid w:val="00742865"/>
    <w:rsid w:val="0074296C"/>
    <w:rsid w:val="00742C83"/>
    <w:rsid w:val="00742EF5"/>
    <w:rsid w:val="0074340E"/>
    <w:rsid w:val="0074360F"/>
    <w:rsid w:val="0074367F"/>
    <w:rsid w:val="007439C1"/>
    <w:rsid w:val="00743EF7"/>
    <w:rsid w:val="0074444C"/>
    <w:rsid w:val="00744A64"/>
    <w:rsid w:val="00744D47"/>
    <w:rsid w:val="00744DC2"/>
    <w:rsid w:val="00744EA0"/>
    <w:rsid w:val="0074638D"/>
    <w:rsid w:val="00746484"/>
    <w:rsid w:val="0074704F"/>
    <w:rsid w:val="00747F48"/>
    <w:rsid w:val="00747F4C"/>
    <w:rsid w:val="00750AE8"/>
    <w:rsid w:val="00750DA0"/>
    <w:rsid w:val="00751091"/>
    <w:rsid w:val="00751B83"/>
    <w:rsid w:val="00754205"/>
    <w:rsid w:val="00754359"/>
    <w:rsid w:val="00754411"/>
    <w:rsid w:val="00754BD9"/>
    <w:rsid w:val="00754BFE"/>
    <w:rsid w:val="00754E7A"/>
    <w:rsid w:val="0075540C"/>
    <w:rsid w:val="00755DB1"/>
    <w:rsid w:val="007562F2"/>
    <w:rsid w:val="007574FC"/>
    <w:rsid w:val="00760975"/>
    <w:rsid w:val="00761FDA"/>
    <w:rsid w:val="007621FF"/>
    <w:rsid w:val="0076298E"/>
    <w:rsid w:val="007634E3"/>
    <w:rsid w:val="00764194"/>
    <w:rsid w:val="007641CD"/>
    <w:rsid w:val="00764524"/>
    <w:rsid w:val="00765BD8"/>
    <w:rsid w:val="00765ED3"/>
    <w:rsid w:val="00765FE0"/>
    <w:rsid w:val="0076681D"/>
    <w:rsid w:val="00766A65"/>
    <w:rsid w:val="007671F5"/>
    <w:rsid w:val="007676B8"/>
    <w:rsid w:val="0077175C"/>
    <w:rsid w:val="00771870"/>
    <w:rsid w:val="007718F1"/>
    <w:rsid w:val="00771BF9"/>
    <w:rsid w:val="00772F8A"/>
    <w:rsid w:val="007739C6"/>
    <w:rsid w:val="00774814"/>
    <w:rsid w:val="00774889"/>
    <w:rsid w:val="00774AE2"/>
    <w:rsid w:val="00774BD3"/>
    <w:rsid w:val="00774FF5"/>
    <w:rsid w:val="007750B3"/>
    <w:rsid w:val="00775F76"/>
    <w:rsid w:val="00776AEA"/>
    <w:rsid w:val="00777BA0"/>
    <w:rsid w:val="0078016B"/>
    <w:rsid w:val="007803BD"/>
    <w:rsid w:val="007809BF"/>
    <w:rsid w:val="007811DC"/>
    <w:rsid w:val="007820FA"/>
    <w:rsid w:val="007824DD"/>
    <w:rsid w:val="00782591"/>
    <w:rsid w:val="0078285F"/>
    <w:rsid w:val="00783207"/>
    <w:rsid w:val="00783E1D"/>
    <w:rsid w:val="0078483B"/>
    <w:rsid w:val="00784ED5"/>
    <w:rsid w:val="00784EED"/>
    <w:rsid w:val="00785900"/>
    <w:rsid w:val="00785CD9"/>
    <w:rsid w:val="00786958"/>
    <w:rsid w:val="00786E71"/>
    <w:rsid w:val="007871E1"/>
    <w:rsid w:val="007906B9"/>
    <w:rsid w:val="0079162F"/>
    <w:rsid w:val="0079179C"/>
    <w:rsid w:val="00793CBB"/>
    <w:rsid w:val="00794924"/>
    <w:rsid w:val="00794CB1"/>
    <w:rsid w:val="00797A46"/>
    <w:rsid w:val="007A0BC2"/>
    <w:rsid w:val="007A1F44"/>
    <w:rsid w:val="007A232F"/>
    <w:rsid w:val="007A23FF"/>
    <w:rsid w:val="007A295B"/>
    <w:rsid w:val="007A3424"/>
    <w:rsid w:val="007A35EF"/>
    <w:rsid w:val="007A43A2"/>
    <w:rsid w:val="007A4D04"/>
    <w:rsid w:val="007A5804"/>
    <w:rsid w:val="007A76F0"/>
    <w:rsid w:val="007A7A96"/>
    <w:rsid w:val="007B03AF"/>
    <w:rsid w:val="007B1108"/>
    <w:rsid w:val="007B133D"/>
    <w:rsid w:val="007B1543"/>
    <w:rsid w:val="007B1AC0"/>
    <w:rsid w:val="007B270A"/>
    <w:rsid w:val="007B2D3B"/>
    <w:rsid w:val="007B4426"/>
    <w:rsid w:val="007B4687"/>
    <w:rsid w:val="007B4DDA"/>
    <w:rsid w:val="007B52CD"/>
    <w:rsid w:val="007B6173"/>
    <w:rsid w:val="007B6946"/>
    <w:rsid w:val="007B7513"/>
    <w:rsid w:val="007B7DC1"/>
    <w:rsid w:val="007B7EDB"/>
    <w:rsid w:val="007C19AD"/>
    <w:rsid w:val="007C1A17"/>
    <w:rsid w:val="007C2938"/>
    <w:rsid w:val="007C3598"/>
    <w:rsid w:val="007C3FA8"/>
    <w:rsid w:val="007C42B4"/>
    <w:rsid w:val="007C526F"/>
    <w:rsid w:val="007C52B2"/>
    <w:rsid w:val="007C53C2"/>
    <w:rsid w:val="007C66D1"/>
    <w:rsid w:val="007C68DA"/>
    <w:rsid w:val="007D1512"/>
    <w:rsid w:val="007D229A"/>
    <w:rsid w:val="007D263F"/>
    <w:rsid w:val="007D2F44"/>
    <w:rsid w:val="007D2F4D"/>
    <w:rsid w:val="007D4178"/>
    <w:rsid w:val="007D4A1F"/>
    <w:rsid w:val="007D4D33"/>
    <w:rsid w:val="007D5738"/>
    <w:rsid w:val="007D6C3E"/>
    <w:rsid w:val="007D7175"/>
    <w:rsid w:val="007E0A75"/>
    <w:rsid w:val="007E0AFF"/>
    <w:rsid w:val="007E0C17"/>
    <w:rsid w:val="007E1369"/>
    <w:rsid w:val="007E1A1B"/>
    <w:rsid w:val="007E1A88"/>
    <w:rsid w:val="007E1E9A"/>
    <w:rsid w:val="007E2F1F"/>
    <w:rsid w:val="007E342B"/>
    <w:rsid w:val="007E38E6"/>
    <w:rsid w:val="007E4C88"/>
    <w:rsid w:val="007E585E"/>
    <w:rsid w:val="007E7DDF"/>
    <w:rsid w:val="007F11C8"/>
    <w:rsid w:val="007F1CFB"/>
    <w:rsid w:val="007F220B"/>
    <w:rsid w:val="007F27DD"/>
    <w:rsid w:val="007F4614"/>
    <w:rsid w:val="007F4E66"/>
    <w:rsid w:val="007F6283"/>
    <w:rsid w:val="007F6322"/>
    <w:rsid w:val="007F661B"/>
    <w:rsid w:val="007F6880"/>
    <w:rsid w:val="007F76B4"/>
    <w:rsid w:val="007F7B81"/>
    <w:rsid w:val="008001B4"/>
    <w:rsid w:val="008005A8"/>
    <w:rsid w:val="00800769"/>
    <w:rsid w:val="00800ED2"/>
    <w:rsid w:val="00801C19"/>
    <w:rsid w:val="0080237D"/>
    <w:rsid w:val="00802A1C"/>
    <w:rsid w:val="00802E74"/>
    <w:rsid w:val="00802E8C"/>
    <w:rsid w:val="00804B92"/>
    <w:rsid w:val="00804E21"/>
    <w:rsid w:val="00805092"/>
    <w:rsid w:val="00805FB7"/>
    <w:rsid w:val="00806AAF"/>
    <w:rsid w:val="0080708E"/>
    <w:rsid w:val="008070AC"/>
    <w:rsid w:val="00807742"/>
    <w:rsid w:val="008101FD"/>
    <w:rsid w:val="00810D8D"/>
    <w:rsid w:val="00811835"/>
    <w:rsid w:val="00814139"/>
    <w:rsid w:val="0081581D"/>
    <w:rsid w:val="00815CA8"/>
    <w:rsid w:val="00816A21"/>
    <w:rsid w:val="008172BE"/>
    <w:rsid w:val="00817B71"/>
    <w:rsid w:val="00820244"/>
    <w:rsid w:val="008221B3"/>
    <w:rsid w:val="0082248E"/>
    <w:rsid w:val="008236D5"/>
    <w:rsid w:val="00824FDF"/>
    <w:rsid w:val="00825125"/>
    <w:rsid w:val="008257CC"/>
    <w:rsid w:val="00826B67"/>
    <w:rsid w:val="008274BF"/>
    <w:rsid w:val="00830DC3"/>
    <w:rsid w:val="00831555"/>
    <w:rsid w:val="00831F52"/>
    <w:rsid w:val="00832154"/>
    <w:rsid w:val="00832F5C"/>
    <w:rsid w:val="00833F7F"/>
    <w:rsid w:val="008342E1"/>
    <w:rsid w:val="00834BA2"/>
    <w:rsid w:val="00835322"/>
    <w:rsid w:val="00835644"/>
    <w:rsid w:val="0083571F"/>
    <w:rsid w:val="008359E0"/>
    <w:rsid w:val="00835AA1"/>
    <w:rsid w:val="0083619E"/>
    <w:rsid w:val="00836352"/>
    <w:rsid w:val="008369C8"/>
    <w:rsid w:val="00837203"/>
    <w:rsid w:val="008376F6"/>
    <w:rsid w:val="00837D5B"/>
    <w:rsid w:val="00840607"/>
    <w:rsid w:val="00840C42"/>
    <w:rsid w:val="00840F5E"/>
    <w:rsid w:val="00841CD2"/>
    <w:rsid w:val="00842B77"/>
    <w:rsid w:val="0084309F"/>
    <w:rsid w:val="008434C8"/>
    <w:rsid w:val="0084363A"/>
    <w:rsid w:val="0084417C"/>
    <w:rsid w:val="00845C12"/>
    <w:rsid w:val="00845F61"/>
    <w:rsid w:val="008468BC"/>
    <w:rsid w:val="008469D9"/>
    <w:rsid w:val="00846DC0"/>
    <w:rsid w:val="008474A7"/>
    <w:rsid w:val="008506B6"/>
    <w:rsid w:val="00850757"/>
    <w:rsid w:val="00850AE0"/>
    <w:rsid w:val="008524D2"/>
    <w:rsid w:val="00852E19"/>
    <w:rsid w:val="008531B5"/>
    <w:rsid w:val="00856833"/>
    <w:rsid w:val="00856840"/>
    <w:rsid w:val="0086087C"/>
    <w:rsid w:val="00860D8E"/>
    <w:rsid w:val="00860DF7"/>
    <w:rsid w:val="0086275E"/>
    <w:rsid w:val="00862DF7"/>
    <w:rsid w:val="00862F76"/>
    <w:rsid w:val="00864440"/>
    <w:rsid w:val="008648EB"/>
    <w:rsid w:val="00864D76"/>
    <w:rsid w:val="008650FC"/>
    <w:rsid w:val="00865BAE"/>
    <w:rsid w:val="00866776"/>
    <w:rsid w:val="00866E55"/>
    <w:rsid w:val="00866EB3"/>
    <w:rsid w:val="0086701A"/>
    <w:rsid w:val="00867797"/>
    <w:rsid w:val="00867BB2"/>
    <w:rsid w:val="00867BD2"/>
    <w:rsid w:val="00867CCB"/>
    <w:rsid w:val="0087125A"/>
    <w:rsid w:val="008712FD"/>
    <w:rsid w:val="008716A1"/>
    <w:rsid w:val="00871808"/>
    <w:rsid w:val="0087206F"/>
    <w:rsid w:val="00872BA4"/>
    <w:rsid w:val="00872D3F"/>
    <w:rsid w:val="008733E4"/>
    <w:rsid w:val="00873F15"/>
    <w:rsid w:val="00874096"/>
    <w:rsid w:val="008756A4"/>
    <w:rsid w:val="00875F73"/>
    <w:rsid w:val="00876450"/>
    <w:rsid w:val="0088009B"/>
    <w:rsid w:val="00880F30"/>
    <w:rsid w:val="008812F5"/>
    <w:rsid w:val="00882107"/>
    <w:rsid w:val="008833E8"/>
    <w:rsid w:val="008837C8"/>
    <w:rsid w:val="008853E7"/>
    <w:rsid w:val="00885BB3"/>
    <w:rsid w:val="00886468"/>
    <w:rsid w:val="008879DA"/>
    <w:rsid w:val="00887B48"/>
    <w:rsid w:val="0089176E"/>
    <w:rsid w:val="008917E0"/>
    <w:rsid w:val="00892365"/>
    <w:rsid w:val="00892BE5"/>
    <w:rsid w:val="0089387C"/>
    <w:rsid w:val="00893F99"/>
    <w:rsid w:val="0089444E"/>
    <w:rsid w:val="008949DF"/>
    <w:rsid w:val="008951DB"/>
    <w:rsid w:val="0089619D"/>
    <w:rsid w:val="00896C81"/>
    <w:rsid w:val="00896CD1"/>
    <w:rsid w:val="00896D83"/>
    <w:rsid w:val="008A054B"/>
    <w:rsid w:val="008A062B"/>
    <w:rsid w:val="008A0AB2"/>
    <w:rsid w:val="008A0CFC"/>
    <w:rsid w:val="008A12FE"/>
    <w:rsid w:val="008A20FB"/>
    <w:rsid w:val="008A28B6"/>
    <w:rsid w:val="008A2BB1"/>
    <w:rsid w:val="008A3466"/>
    <w:rsid w:val="008A389F"/>
    <w:rsid w:val="008A3D02"/>
    <w:rsid w:val="008A4E3F"/>
    <w:rsid w:val="008A5940"/>
    <w:rsid w:val="008A73B2"/>
    <w:rsid w:val="008B043F"/>
    <w:rsid w:val="008B0753"/>
    <w:rsid w:val="008B0808"/>
    <w:rsid w:val="008B0AEC"/>
    <w:rsid w:val="008B176B"/>
    <w:rsid w:val="008B1E53"/>
    <w:rsid w:val="008B1E5B"/>
    <w:rsid w:val="008B389D"/>
    <w:rsid w:val="008B398E"/>
    <w:rsid w:val="008B3C5C"/>
    <w:rsid w:val="008B519B"/>
    <w:rsid w:val="008B5299"/>
    <w:rsid w:val="008B5A5F"/>
    <w:rsid w:val="008B5AB0"/>
    <w:rsid w:val="008B6054"/>
    <w:rsid w:val="008B7600"/>
    <w:rsid w:val="008B7B08"/>
    <w:rsid w:val="008C0127"/>
    <w:rsid w:val="008C097A"/>
    <w:rsid w:val="008C0D31"/>
    <w:rsid w:val="008C13F0"/>
    <w:rsid w:val="008C17ED"/>
    <w:rsid w:val="008C1F26"/>
    <w:rsid w:val="008C2A3A"/>
    <w:rsid w:val="008C4AD2"/>
    <w:rsid w:val="008C4C7E"/>
    <w:rsid w:val="008C4F69"/>
    <w:rsid w:val="008C5C46"/>
    <w:rsid w:val="008C6184"/>
    <w:rsid w:val="008C785E"/>
    <w:rsid w:val="008D0AFB"/>
    <w:rsid w:val="008D1511"/>
    <w:rsid w:val="008D2753"/>
    <w:rsid w:val="008D32DF"/>
    <w:rsid w:val="008D35E9"/>
    <w:rsid w:val="008D3959"/>
    <w:rsid w:val="008D3966"/>
    <w:rsid w:val="008D4233"/>
    <w:rsid w:val="008D4352"/>
    <w:rsid w:val="008D43F8"/>
    <w:rsid w:val="008D479C"/>
    <w:rsid w:val="008D60BC"/>
    <w:rsid w:val="008D6D7B"/>
    <w:rsid w:val="008D74B8"/>
    <w:rsid w:val="008D789B"/>
    <w:rsid w:val="008D7E89"/>
    <w:rsid w:val="008D7EB7"/>
    <w:rsid w:val="008E0EB8"/>
    <w:rsid w:val="008E10A6"/>
    <w:rsid w:val="008E1271"/>
    <w:rsid w:val="008E2251"/>
    <w:rsid w:val="008E24B3"/>
    <w:rsid w:val="008E24CA"/>
    <w:rsid w:val="008E2F6E"/>
    <w:rsid w:val="008E3117"/>
    <w:rsid w:val="008E38AD"/>
    <w:rsid w:val="008E3EEC"/>
    <w:rsid w:val="008E48C1"/>
    <w:rsid w:val="008E55C1"/>
    <w:rsid w:val="008E597F"/>
    <w:rsid w:val="008E5BF2"/>
    <w:rsid w:val="008E5C81"/>
    <w:rsid w:val="008E7029"/>
    <w:rsid w:val="008E7B98"/>
    <w:rsid w:val="008F0A38"/>
    <w:rsid w:val="008F0F14"/>
    <w:rsid w:val="008F0F84"/>
    <w:rsid w:val="008F1014"/>
    <w:rsid w:val="008F11C9"/>
    <w:rsid w:val="008F23D8"/>
    <w:rsid w:val="008F2FD5"/>
    <w:rsid w:val="008F37E5"/>
    <w:rsid w:val="008F3901"/>
    <w:rsid w:val="008F4870"/>
    <w:rsid w:val="008F48C2"/>
    <w:rsid w:val="008F5840"/>
    <w:rsid w:val="008F5E43"/>
    <w:rsid w:val="008F5EEF"/>
    <w:rsid w:val="008F66FE"/>
    <w:rsid w:val="008F72CC"/>
    <w:rsid w:val="008F72CD"/>
    <w:rsid w:val="008F77AD"/>
    <w:rsid w:val="00900394"/>
    <w:rsid w:val="009005B7"/>
    <w:rsid w:val="00900E2E"/>
    <w:rsid w:val="00902B31"/>
    <w:rsid w:val="00902BCA"/>
    <w:rsid w:val="00903802"/>
    <w:rsid w:val="009064FC"/>
    <w:rsid w:val="0090696D"/>
    <w:rsid w:val="00906CD6"/>
    <w:rsid w:val="00906E4D"/>
    <w:rsid w:val="00906F31"/>
    <w:rsid w:val="00907170"/>
    <w:rsid w:val="009072B9"/>
    <w:rsid w:val="009078B3"/>
    <w:rsid w:val="00907A77"/>
    <w:rsid w:val="00907E00"/>
    <w:rsid w:val="0091023A"/>
    <w:rsid w:val="00910548"/>
    <w:rsid w:val="0091072E"/>
    <w:rsid w:val="0091088D"/>
    <w:rsid w:val="009108C6"/>
    <w:rsid w:val="00910FC9"/>
    <w:rsid w:val="00912683"/>
    <w:rsid w:val="0091291A"/>
    <w:rsid w:val="00912DA6"/>
    <w:rsid w:val="00913612"/>
    <w:rsid w:val="0091366A"/>
    <w:rsid w:val="00913824"/>
    <w:rsid w:val="00913C96"/>
    <w:rsid w:val="0091536C"/>
    <w:rsid w:val="0091539B"/>
    <w:rsid w:val="0091562E"/>
    <w:rsid w:val="00915757"/>
    <w:rsid w:val="009159B3"/>
    <w:rsid w:val="00916181"/>
    <w:rsid w:val="00916944"/>
    <w:rsid w:val="00917221"/>
    <w:rsid w:val="009204C5"/>
    <w:rsid w:val="00920AEC"/>
    <w:rsid w:val="0092180D"/>
    <w:rsid w:val="0092250D"/>
    <w:rsid w:val="009232C9"/>
    <w:rsid w:val="00923608"/>
    <w:rsid w:val="00923690"/>
    <w:rsid w:val="009238E5"/>
    <w:rsid w:val="00923F12"/>
    <w:rsid w:val="00924E63"/>
    <w:rsid w:val="00924FF8"/>
    <w:rsid w:val="009251F6"/>
    <w:rsid w:val="00925BA8"/>
    <w:rsid w:val="00925E8F"/>
    <w:rsid w:val="00926503"/>
    <w:rsid w:val="00926DA7"/>
    <w:rsid w:val="00927F8B"/>
    <w:rsid w:val="0093094D"/>
    <w:rsid w:val="00930DBF"/>
    <w:rsid w:val="00930E82"/>
    <w:rsid w:val="00931BEF"/>
    <w:rsid w:val="0093227E"/>
    <w:rsid w:val="009328C7"/>
    <w:rsid w:val="00932BD5"/>
    <w:rsid w:val="009336EC"/>
    <w:rsid w:val="00933F56"/>
    <w:rsid w:val="0093426F"/>
    <w:rsid w:val="00934C13"/>
    <w:rsid w:val="00935228"/>
    <w:rsid w:val="009355A2"/>
    <w:rsid w:val="00935F9E"/>
    <w:rsid w:val="00936D98"/>
    <w:rsid w:val="00942C80"/>
    <w:rsid w:val="00943197"/>
    <w:rsid w:val="009435F2"/>
    <w:rsid w:val="009447BA"/>
    <w:rsid w:val="00945180"/>
    <w:rsid w:val="0094590C"/>
    <w:rsid w:val="00946355"/>
    <w:rsid w:val="009463BD"/>
    <w:rsid w:val="009468B7"/>
    <w:rsid w:val="0094695D"/>
    <w:rsid w:val="00946D88"/>
    <w:rsid w:val="0094724E"/>
    <w:rsid w:val="00947973"/>
    <w:rsid w:val="00947BE6"/>
    <w:rsid w:val="0095048D"/>
    <w:rsid w:val="00950879"/>
    <w:rsid w:val="0095176E"/>
    <w:rsid w:val="00951ADB"/>
    <w:rsid w:val="0095380C"/>
    <w:rsid w:val="00954353"/>
    <w:rsid w:val="009543F7"/>
    <w:rsid w:val="00955C0A"/>
    <w:rsid w:val="00955C4F"/>
    <w:rsid w:val="009571B7"/>
    <w:rsid w:val="0096012F"/>
    <w:rsid w:val="00960527"/>
    <w:rsid w:val="009640EA"/>
    <w:rsid w:val="0096410D"/>
    <w:rsid w:val="0096541F"/>
    <w:rsid w:val="009657F1"/>
    <w:rsid w:val="0096625D"/>
    <w:rsid w:val="009709F8"/>
    <w:rsid w:val="00972929"/>
    <w:rsid w:val="00972C7C"/>
    <w:rsid w:val="00972F91"/>
    <w:rsid w:val="00973827"/>
    <w:rsid w:val="009742D3"/>
    <w:rsid w:val="00975EB9"/>
    <w:rsid w:val="009761F0"/>
    <w:rsid w:val="009776E3"/>
    <w:rsid w:val="00977BA7"/>
    <w:rsid w:val="00980312"/>
    <w:rsid w:val="009805B0"/>
    <w:rsid w:val="0098194F"/>
    <w:rsid w:val="00981C5A"/>
    <w:rsid w:val="00981DD3"/>
    <w:rsid w:val="009826C8"/>
    <w:rsid w:val="00982725"/>
    <w:rsid w:val="009836E4"/>
    <w:rsid w:val="0098412F"/>
    <w:rsid w:val="0098441E"/>
    <w:rsid w:val="00984A26"/>
    <w:rsid w:val="0098504B"/>
    <w:rsid w:val="00985F28"/>
    <w:rsid w:val="00986149"/>
    <w:rsid w:val="00986176"/>
    <w:rsid w:val="00986614"/>
    <w:rsid w:val="00986E7F"/>
    <w:rsid w:val="00987536"/>
    <w:rsid w:val="00990BD5"/>
    <w:rsid w:val="00991041"/>
    <w:rsid w:val="0099196F"/>
    <w:rsid w:val="00992B98"/>
    <w:rsid w:val="0099359F"/>
    <w:rsid w:val="00993909"/>
    <w:rsid w:val="00993A0C"/>
    <w:rsid w:val="00994871"/>
    <w:rsid w:val="00994AF4"/>
    <w:rsid w:val="00994E08"/>
    <w:rsid w:val="009951F9"/>
    <w:rsid w:val="009957D1"/>
    <w:rsid w:val="00995AB3"/>
    <w:rsid w:val="00995C95"/>
    <w:rsid w:val="00995E85"/>
    <w:rsid w:val="00996174"/>
    <w:rsid w:val="00996468"/>
    <w:rsid w:val="00996876"/>
    <w:rsid w:val="00996FFA"/>
    <w:rsid w:val="009973F1"/>
    <w:rsid w:val="009973F3"/>
    <w:rsid w:val="00997628"/>
    <w:rsid w:val="009978D2"/>
    <w:rsid w:val="009A010D"/>
    <w:rsid w:val="009A0C6F"/>
    <w:rsid w:val="009A14EF"/>
    <w:rsid w:val="009A160A"/>
    <w:rsid w:val="009A2DF9"/>
    <w:rsid w:val="009A3410"/>
    <w:rsid w:val="009A3A86"/>
    <w:rsid w:val="009A4869"/>
    <w:rsid w:val="009A68E5"/>
    <w:rsid w:val="009A6A6B"/>
    <w:rsid w:val="009B06D2"/>
    <w:rsid w:val="009B1BED"/>
    <w:rsid w:val="009B1EF9"/>
    <w:rsid w:val="009B26AC"/>
    <w:rsid w:val="009B2767"/>
    <w:rsid w:val="009B301D"/>
    <w:rsid w:val="009B37E2"/>
    <w:rsid w:val="009B4519"/>
    <w:rsid w:val="009B4F34"/>
    <w:rsid w:val="009B506B"/>
    <w:rsid w:val="009B54E1"/>
    <w:rsid w:val="009B57EF"/>
    <w:rsid w:val="009B5B85"/>
    <w:rsid w:val="009B6AF9"/>
    <w:rsid w:val="009B6E43"/>
    <w:rsid w:val="009B7204"/>
    <w:rsid w:val="009C0074"/>
    <w:rsid w:val="009C04A8"/>
    <w:rsid w:val="009C0564"/>
    <w:rsid w:val="009C0B0D"/>
    <w:rsid w:val="009C0ECD"/>
    <w:rsid w:val="009C2685"/>
    <w:rsid w:val="009C3295"/>
    <w:rsid w:val="009C3806"/>
    <w:rsid w:val="009C39BC"/>
    <w:rsid w:val="009C48AF"/>
    <w:rsid w:val="009C4BC2"/>
    <w:rsid w:val="009C4BD1"/>
    <w:rsid w:val="009C4D22"/>
    <w:rsid w:val="009C5A64"/>
    <w:rsid w:val="009C5F7A"/>
    <w:rsid w:val="009C7320"/>
    <w:rsid w:val="009C75A8"/>
    <w:rsid w:val="009D0729"/>
    <w:rsid w:val="009D0F66"/>
    <w:rsid w:val="009D121F"/>
    <w:rsid w:val="009D13E9"/>
    <w:rsid w:val="009D1A06"/>
    <w:rsid w:val="009D1BA4"/>
    <w:rsid w:val="009D22E4"/>
    <w:rsid w:val="009D22F7"/>
    <w:rsid w:val="009D319C"/>
    <w:rsid w:val="009D43A0"/>
    <w:rsid w:val="009D4A14"/>
    <w:rsid w:val="009D4FA7"/>
    <w:rsid w:val="009D5BAB"/>
    <w:rsid w:val="009D606A"/>
    <w:rsid w:val="009D6A0A"/>
    <w:rsid w:val="009D7825"/>
    <w:rsid w:val="009E058F"/>
    <w:rsid w:val="009E07DB"/>
    <w:rsid w:val="009E0841"/>
    <w:rsid w:val="009E0A9E"/>
    <w:rsid w:val="009E0FFC"/>
    <w:rsid w:val="009E154B"/>
    <w:rsid w:val="009E19A2"/>
    <w:rsid w:val="009E1D33"/>
    <w:rsid w:val="009E2DAB"/>
    <w:rsid w:val="009E2F77"/>
    <w:rsid w:val="009E3A8E"/>
    <w:rsid w:val="009E3AFD"/>
    <w:rsid w:val="009E3CDD"/>
    <w:rsid w:val="009E4B16"/>
    <w:rsid w:val="009E5C60"/>
    <w:rsid w:val="009E64DB"/>
    <w:rsid w:val="009E6794"/>
    <w:rsid w:val="009E682D"/>
    <w:rsid w:val="009E6CCB"/>
    <w:rsid w:val="009E7189"/>
    <w:rsid w:val="009E75B5"/>
    <w:rsid w:val="009E765F"/>
    <w:rsid w:val="009E7E46"/>
    <w:rsid w:val="009E7FC1"/>
    <w:rsid w:val="009F01E1"/>
    <w:rsid w:val="009F0826"/>
    <w:rsid w:val="009F0B4D"/>
    <w:rsid w:val="009F0C8C"/>
    <w:rsid w:val="009F0DDC"/>
    <w:rsid w:val="009F1096"/>
    <w:rsid w:val="009F150E"/>
    <w:rsid w:val="009F21C0"/>
    <w:rsid w:val="009F27AD"/>
    <w:rsid w:val="009F2C62"/>
    <w:rsid w:val="009F2F83"/>
    <w:rsid w:val="009F3FB5"/>
    <w:rsid w:val="009F442A"/>
    <w:rsid w:val="009F4BC8"/>
    <w:rsid w:val="009F521F"/>
    <w:rsid w:val="009F5401"/>
    <w:rsid w:val="009F553C"/>
    <w:rsid w:val="009F5718"/>
    <w:rsid w:val="009F59F8"/>
    <w:rsid w:val="009F7C16"/>
    <w:rsid w:val="00A005B0"/>
    <w:rsid w:val="00A01BD0"/>
    <w:rsid w:val="00A01F17"/>
    <w:rsid w:val="00A022A5"/>
    <w:rsid w:val="00A03A22"/>
    <w:rsid w:val="00A04634"/>
    <w:rsid w:val="00A04FEF"/>
    <w:rsid w:val="00A06119"/>
    <w:rsid w:val="00A0642C"/>
    <w:rsid w:val="00A06A26"/>
    <w:rsid w:val="00A07A48"/>
    <w:rsid w:val="00A108EE"/>
    <w:rsid w:val="00A10BB8"/>
    <w:rsid w:val="00A11B20"/>
    <w:rsid w:val="00A1200D"/>
    <w:rsid w:val="00A12667"/>
    <w:rsid w:val="00A137E4"/>
    <w:rsid w:val="00A14813"/>
    <w:rsid w:val="00A14A61"/>
    <w:rsid w:val="00A1566A"/>
    <w:rsid w:val="00A15ABD"/>
    <w:rsid w:val="00A164B1"/>
    <w:rsid w:val="00A165BF"/>
    <w:rsid w:val="00A168CE"/>
    <w:rsid w:val="00A16EF2"/>
    <w:rsid w:val="00A172E8"/>
    <w:rsid w:val="00A179FF"/>
    <w:rsid w:val="00A201FE"/>
    <w:rsid w:val="00A20946"/>
    <w:rsid w:val="00A2184A"/>
    <w:rsid w:val="00A21A36"/>
    <w:rsid w:val="00A22BE8"/>
    <w:rsid w:val="00A25108"/>
    <w:rsid w:val="00A25294"/>
    <w:rsid w:val="00A254EE"/>
    <w:rsid w:val="00A25BE7"/>
    <w:rsid w:val="00A2617C"/>
    <w:rsid w:val="00A27008"/>
    <w:rsid w:val="00A27412"/>
    <w:rsid w:val="00A27CDF"/>
    <w:rsid w:val="00A309C6"/>
    <w:rsid w:val="00A30B7B"/>
    <w:rsid w:val="00A30D13"/>
    <w:rsid w:val="00A312DD"/>
    <w:rsid w:val="00A314F9"/>
    <w:rsid w:val="00A319D0"/>
    <w:rsid w:val="00A31ABE"/>
    <w:rsid w:val="00A32316"/>
    <w:rsid w:val="00A32738"/>
    <w:rsid w:val="00A32B33"/>
    <w:rsid w:val="00A33172"/>
    <w:rsid w:val="00A3432B"/>
    <w:rsid w:val="00A346BA"/>
    <w:rsid w:val="00A34C51"/>
    <w:rsid w:val="00A34C67"/>
    <w:rsid w:val="00A34D62"/>
    <w:rsid w:val="00A351F4"/>
    <w:rsid w:val="00A3611D"/>
    <w:rsid w:val="00A36339"/>
    <w:rsid w:val="00A366E4"/>
    <w:rsid w:val="00A36DA4"/>
    <w:rsid w:val="00A40B9A"/>
    <w:rsid w:val="00A41163"/>
    <w:rsid w:val="00A41419"/>
    <w:rsid w:val="00A41D6F"/>
    <w:rsid w:val="00A42121"/>
    <w:rsid w:val="00A43427"/>
    <w:rsid w:val="00A4376F"/>
    <w:rsid w:val="00A43CE8"/>
    <w:rsid w:val="00A445DE"/>
    <w:rsid w:val="00A45250"/>
    <w:rsid w:val="00A4549F"/>
    <w:rsid w:val="00A45B9B"/>
    <w:rsid w:val="00A462FE"/>
    <w:rsid w:val="00A47342"/>
    <w:rsid w:val="00A501C9"/>
    <w:rsid w:val="00A50506"/>
    <w:rsid w:val="00A5052E"/>
    <w:rsid w:val="00A507ED"/>
    <w:rsid w:val="00A53F55"/>
    <w:rsid w:val="00A5417B"/>
    <w:rsid w:val="00A54599"/>
    <w:rsid w:val="00A54B82"/>
    <w:rsid w:val="00A54C90"/>
    <w:rsid w:val="00A55431"/>
    <w:rsid w:val="00A569D4"/>
    <w:rsid w:val="00A57570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4C9"/>
    <w:rsid w:val="00A65911"/>
    <w:rsid w:val="00A6643C"/>
    <w:rsid w:val="00A67544"/>
    <w:rsid w:val="00A7075B"/>
    <w:rsid w:val="00A711D4"/>
    <w:rsid w:val="00A71CE6"/>
    <w:rsid w:val="00A71D23"/>
    <w:rsid w:val="00A7333A"/>
    <w:rsid w:val="00A73D0D"/>
    <w:rsid w:val="00A73F30"/>
    <w:rsid w:val="00A74A92"/>
    <w:rsid w:val="00A75A92"/>
    <w:rsid w:val="00A75CC1"/>
    <w:rsid w:val="00A75E88"/>
    <w:rsid w:val="00A76FD5"/>
    <w:rsid w:val="00A8041E"/>
    <w:rsid w:val="00A8056E"/>
    <w:rsid w:val="00A80A98"/>
    <w:rsid w:val="00A80C81"/>
    <w:rsid w:val="00A81067"/>
    <w:rsid w:val="00A82655"/>
    <w:rsid w:val="00A82D58"/>
    <w:rsid w:val="00A83796"/>
    <w:rsid w:val="00A8399D"/>
    <w:rsid w:val="00A83E3D"/>
    <w:rsid w:val="00A83F6C"/>
    <w:rsid w:val="00A8443A"/>
    <w:rsid w:val="00A8479C"/>
    <w:rsid w:val="00A8557B"/>
    <w:rsid w:val="00A8583A"/>
    <w:rsid w:val="00A85A05"/>
    <w:rsid w:val="00A85C65"/>
    <w:rsid w:val="00A85E18"/>
    <w:rsid w:val="00A86B2E"/>
    <w:rsid w:val="00A86D63"/>
    <w:rsid w:val="00A87797"/>
    <w:rsid w:val="00A87EA4"/>
    <w:rsid w:val="00A903DD"/>
    <w:rsid w:val="00A90E72"/>
    <w:rsid w:val="00A922A2"/>
    <w:rsid w:val="00A9327B"/>
    <w:rsid w:val="00A93732"/>
    <w:rsid w:val="00A93B69"/>
    <w:rsid w:val="00A95407"/>
    <w:rsid w:val="00A958D0"/>
    <w:rsid w:val="00A963C7"/>
    <w:rsid w:val="00A974CC"/>
    <w:rsid w:val="00A97801"/>
    <w:rsid w:val="00AA0215"/>
    <w:rsid w:val="00AA1626"/>
    <w:rsid w:val="00AA1C25"/>
    <w:rsid w:val="00AA3DB7"/>
    <w:rsid w:val="00AA4091"/>
    <w:rsid w:val="00AA41DA"/>
    <w:rsid w:val="00AA51F5"/>
    <w:rsid w:val="00AA5E3B"/>
    <w:rsid w:val="00AA68B4"/>
    <w:rsid w:val="00AA7121"/>
    <w:rsid w:val="00AA7668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49F"/>
    <w:rsid w:val="00AB4BF4"/>
    <w:rsid w:val="00AB5ADF"/>
    <w:rsid w:val="00AB5E57"/>
    <w:rsid w:val="00AB6112"/>
    <w:rsid w:val="00AB6CFA"/>
    <w:rsid w:val="00AB725F"/>
    <w:rsid w:val="00AB7536"/>
    <w:rsid w:val="00AC0705"/>
    <w:rsid w:val="00AC0F8F"/>
    <w:rsid w:val="00AC109B"/>
    <w:rsid w:val="00AC4128"/>
    <w:rsid w:val="00AC4569"/>
    <w:rsid w:val="00AC49EE"/>
    <w:rsid w:val="00AC57E0"/>
    <w:rsid w:val="00AC6729"/>
    <w:rsid w:val="00AC6D6D"/>
    <w:rsid w:val="00AC74DA"/>
    <w:rsid w:val="00AC7A2B"/>
    <w:rsid w:val="00AC7C25"/>
    <w:rsid w:val="00AD0622"/>
    <w:rsid w:val="00AD0A51"/>
    <w:rsid w:val="00AD0B37"/>
    <w:rsid w:val="00AD11F7"/>
    <w:rsid w:val="00AD1DB7"/>
    <w:rsid w:val="00AD2852"/>
    <w:rsid w:val="00AD3976"/>
    <w:rsid w:val="00AD467E"/>
    <w:rsid w:val="00AD4D2A"/>
    <w:rsid w:val="00AD542F"/>
    <w:rsid w:val="00AD56D6"/>
    <w:rsid w:val="00AD6250"/>
    <w:rsid w:val="00AD6378"/>
    <w:rsid w:val="00AD71A6"/>
    <w:rsid w:val="00AD7305"/>
    <w:rsid w:val="00AD7E64"/>
    <w:rsid w:val="00AE0C56"/>
    <w:rsid w:val="00AE149E"/>
    <w:rsid w:val="00AE22F2"/>
    <w:rsid w:val="00AE2765"/>
    <w:rsid w:val="00AE29FC"/>
    <w:rsid w:val="00AE2F3F"/>
    <w:rsid w:val="00AE3B4E"/>
    <w:rsid w:val="00AE3FB4"/>
    <w:rsid w:val="00AE4AD0"/>
    <w:rsid w:val="00AE59EC"/>
    <w:rsid w:val="00AE61BF"/>
    <w:rsid w:val="00AE67B3"/>
    <w:rsid w:val="00AE6F9A"/>
    <w:rsid w:val="00AE7864"/>
    <w:rsid w:val="00AE7949"/>
    <w:rsid w:val="00AF0C1B"/>
    <w:rsid w:val="00AF2069"/>
    <w:rsid w:val="00AF25D5"/>
    <w:rsid w:val="00AF29EE"/>
    <w:rsid w:val="00AF2DE7"/>
    <w:rsid w:val="00AF3DBB"/>
    <w:rsid w:val="00AF47CD"/>
    <w:rsid w:val="00AF5194"/>
    <w:rsid w:val="00AF53EF"/>
    <w:rsid w:val="00AF58E0"/>
    <w:rsid w:val="00AF6819"/>
    <w:rsid w:val="00AF73C3"/>
    <w:rsid w:val="00AF795C"/>
    <w:rsid w:val="00AF7DD2"/>
    <w:rsid w:val="00B00752"/>
    <w:rsid w:val="00B01CC1"/>
    <w:rsid w:val="00B026C1"/>
    <w:rsid w:val="00B02B9C"/>
    <w:rsid w:val="00B0353B"/>
    <w:rsid w:val="00B040B2"/>
    <w:rsid w:val="00B05ACC"/>
    <w:rsid w:val="00B0719A"/>
    <w:rsid w:val="00B1026D"/>
    <w:rsid w:val="00B10396"/>
    <w:rsid w:val="00B10558"/>
    <w:rsid w:val="00B11B20"/>
    <w:rsid w:val="00B1384D"/>
    <w:rsid w:val="00B156A9"/>
    <w:rsid w:val="00B15B3C"/>
    <w:rsid w:val="00B15F83"/>
    <w:rsid w:val="00B160FF"/>
    <w:rsid w:val="00B16322"/>
    <w:rsid w:val="00B1645C"/>
    <w:rsid w:val="00B1662E"/>
    <w:rsid w:val="00B16A6F"/>
    <w:rsid w:val="00B1784F"/>
    <w:rsid w:val="00B17C22"/>
    <w:rsid w:val="00B20985"/>
    <w:rsid w:val="00B20BE2"/>
    <w:rsid w:val="00B21466"/>
    <w:rsid w:val="00B22258"/>
    <w:rsid w:val="00B22C0D"/>
    <w:rsid w:val="00B22E8C"/>
    <w:rsid w:val="00B23AC9"/>
    <w:rsid w:val="00B23AF4"/>
    <w:rsid w:val="00B23B85"/>
    <w:rsid w:val="00B23C15"/>
    <w:rsid w:val="00B24A03"/>
    <w:rsid w:val="00B25762"/>
    <w:rsid w:val="00B25B40"/>
    <w:rsid w:val="00B25FDE"/>
    <w:rsid w:val="00B26AB0"/>
    <w:rsid w:val="00B26AD2"/>
    <w:rsid w:val="00B26CA2"/>
    <w:rsid w:val="00B27412"/>
    <w:rsid w:val="00B27DE8"/>
    <w:rsid w:val="00B30B4E"/>
    <w:rsid w:val="00B31246"/>
    <w:rsid w:val="00B326FF"/>
    <w:rsid w:val="00B32E9C"/>
    <w:rsid w:val="00B33024"/>
    <w:rsid w:val="00B33521"/>
    <w:rsid w:val="00B340AA"/>
    <w:rsid w:val="00B34A9F"/>
    <w:rsid w:val="00B34B1B"/>
    <w:rsid w:val="00B34B80"/>
    <w:rsid w:val="00B35CDA"/>
    <w:rsid w:val="00B3670D"/>
    <w:rsid w:val="00B36EF9"/>
    <w:rsid w:val="00B37086"/>
    <w:rsid w:val="00B37351"/>
    <w:rsid w:val="00B37597"/>
    <w:rsid w:val="00B37D97"/>
    <w:rsid w:val="00B37FB4"/>
    <w:rsid w:val="00B40143"/>
    <w:rsid w:val="00B40C0A"/>
    <w:rsid w:val="00B40F6D"/>
    <w:rsid w:val="00B411BD"/>
    <w:rsid w:val="00B41559"/>
    <w:rsid w:val="00B418E8"/>
    <w:rsid w:val="00B41CBE"/>
    <w:rsid w:val="00B42285"/>
    <w:rsid w:val="00B4274B"/>
    <w:rsid w:val="00B43307"/>
    <w:rsid w:val="00B435B1"/>
    <w:rsid w:val="00B4367F"/>
    <w:rsid w:val="00B438BA"/>
    <w:rsid w:val="00B43C95"/>
    <w:rsid w:val="00B44F99"/>
    <w:rsid w:val="00B45876"/>
    <w:rsid w:val="00B473C7"/>
    <w:rsid w:val="00B5025A"/>
    <w:rsid w:val="00B50AD6"/>
    <w:rsid w:val="00B51542"/>
    <w:rsid w:val="00B51D1D"/>
    <w:rsid w:val="00B5310E"/>
    <w:rsid w:val="00B5313B"/>
    <w:rsid w:val="00B54ACC"/>
    <w:rsid w:val="00B54DCB"/>
    <w:rsid w:val="00B551B6"/>
    <w:rsid w:val="00B55244"/>
    <w:rsid w:val="00B55AC2"/>
    <w:rsid w:val="00B560C9"/>
    <w:rsid w:val="00B56533"/>
    <w:rsid w:val="00B56CFC"/>
    <w:rsid w:val="00B5700C"/>
    <w:rsid w:val="00B57777"/>
    <w:rsid w:val="00B57A17"/>
    <w:rsid w:val="00B57B43"/>
    <w:rsid w:val="00B61BE2"/>
    <w:rsid w:val="00B6266F"/>
    <w:rsid w:val="00B62DFC"/>
    <w:rsid w:val="00B62E0B"/>
    <w:rsid w:val="00B6391F"/>
    <w:rsid w:val="00B63C32"/>
    <w:rsid w:val="00B64434"/>
    <w:rsid w:val="00B64C34"/>
    <w:rsid w:val="00B661CC"/>
    <w:rsid w:val="00B711CE"/>
    <w:rsid w:val="00B7131C"/>
    <w:rsid w:val="00B71674"/>
    <w:rsid w:val="00B71DC8"/>
    <w:rsid w:val="00B73086"/>
    <w:rsid w:val="00B746C6"/>
    <w:rsid w:val="00B7604C"/>
    <w:rsid w:val="00B7652C"/>
    <w:rsid w:val="00B766BF"/>
    <w:rsid w:val="00B76FA6"/>
    <w:rsid w:val="00B803D8"/>
    <w:rsid w:val="00B80910"/>
    <w:rsid w:val="00B80D03"/>
    <w:rsid w:val="00B811E2"/>
    <w:rsid w:val="00B818F4"/>
    <w:rsid w:val="00B81BC9"/>
    <w:rsid w:val="00B81D8C"/>
    <w:rsid w:val="00B8222F"/>
    <w:rsid w:val="00B82615"/>
    <w:rsid w:val="00B8295B"/>
    <w:rsid w:val="00B83444"/>
    <w:rsid w:val="00B836ED"/>
    <w:rsid w:val="00B85206"/>
    <w:rsid w:val="00B853BE"/>
    <w:rsid w:val="00B86151"/>
    <w:rsid w:val="00B86476"/>
    <w:rsid w:val="00B86A3D"/>
    <w:rsid w:val="00B86BE8"/>
    <w:rsid w:val="00B875C7"/>
    <w:rsid w:val="00B90335"/>
    <w:rsid w:val="00B90D10"/>
    <w:rsid w:val="00B90FE5"/>
    <w:rsid w:val="00B9136C"/>
    <w:rsid w:val="00B919AD"/>
    <w:rsid w:val="00B91A2B"/>
    <w:rsid w:val="00B92EA1"/>
    <w:rsid w:val="00B93204"/>
    <w:rsid w:val="00B93369"/>
    <w:rsid w:val="00B93EBD"/>
    <w:rsid w:val="00B93F5B"/>
    <w:rsid w:val="00B94E17"/>
    <w:rsid w:val="00B957FE"/>
    <w:rsid w:val="00B95F02"/>
    <w:rsid w:val="00B9640B"/>
    <w:rsid w:val="00B9642C"/>
    <w:rsid w:val="00B96BEF"/>
    <w:rsid w:val="00B96FC0"/>
    <w:rsid w:val="00B97260"/>
    <w:rsid w:val="00B9764D"/>
    <w:rsid w:val="00B97A69"/>
    <w:rsid w:val="00BA0632"/>
    <w:rsid w:val="00BA0AAA"/>
    <w:rsid w:val="00BA0DFB"/>
    <w:rsid w:val="00BA2FEF"/>
    <w:rsid w:val="00BA3604"/>
    <w:rsid w:val="00BA4141"/>
    <w:rsid w:val="00BB1548"/>
    <w:rsid w:val="00BB1CE7"/>
    <w:rsid w:val="00BB2FD3"/>
    <w:rsid w:val="00BB2FDF"/>
    <w:rsid w:val="00BB2FFF"/>
    <w:rsid w:val="00BB300A"/>
    <w:rsid w:val="00BB4CB4"/>
    <w:rsid w:val="00BB4D61"/>
    <w:rsid w:val="00BB5FCB"/>
    <w:rsid w:val="00BB604B"/>
    <w:rsid w:val="00BB668B"/>
    <w:rsid w:val="00BC00EC"/>
    <w:rsid w:val="00BC08BE"/>
    <w:rsid w:val="00BC08C5"/>
    <w:rsid w:val="00BC12FB"/>
    <w:rsid w:val="00BC1C3C"/>
    <w:rsid w:val="00BC1EDA"/>
    <w:rsid w:val="00BC307F"/>
    <w:rsid w:val="00BC3159"/>
    <w:rsid w:val="00BC3257"/>
    <w:rsid w:val="00BC39DB"/>
    <w:rsid w:val="00BC3A32"/>
    <w:rsid w:val="00BC3A5E"/>
    <w:rsid w:val="00BC3B07"/>
    <w:rsid w:val="00BC3CAB"/>
    <w:rsid w:val="00BC46EF"/>
    <w:rsid w:val="00BC6FC7"/>
    <w:rsid w:val="00BC6FD6"/>
    <w:rsid w:val="00BC78AB"/>
    <w:rsid w:val="00BD008E"/>
    <w:rsid w:val="00BD0CF5"/>
    <w:rsid w:val="00BD2F3B"/>
    <w:rsid w:val="00BD3372"/>
    <w:rsid w:val="00BD41AB"/>
    <w:rsid w:val="00BD4C3C"/>
    <w:rsid w:val="00BD50AA"/>
    <w:rsid w:val="00BD5135"/>
    <w:rsid w:val="00BD7291"/>
    <w:rsid w:val="00BD7688"/>
    <w:rsid w:val="00BD7EA3"/>
    <w:rsid w:val="00BD7FE2"/>
    <w:rsid w:val="00BE0B19"/>
    <w:rsid w:val="00BE0C02"/>
    <w:rsid w:val="00BE0DA8"/>
    <w:rsid w:val="00BE0DD8"/>
    <w:rsid w:val="00BE19C5"/>
    <w:rsid w:val="00BE1D82"/>
    <w:rsid w:val="00BE1EE4"/>
    <w:rsid w:val="00BE1F8B"/>
    <w:rsid w:val="00BE22CA"/>
    <w:rsid w:val="00BE2B4F"/>
    <w:rsid w:val="00BE2C99"/>
    <w:rsid w:val="00BE2F39"/>
    <w:rsid w:val="00BE2F69"/>
    <w:rsid w:val="00BE332D"/>
    <w:rsid w:val="00BE3627"/>
    <w:rsid w:val="00BE36FB"/>
    <w:rsid w:val="00BE3CF1"/>
    <w:rsid w:val="00BE4B0D"/>
    <w:rsid w:val="00BE4B20"/>
    <w:rsid w:val="00BE5FC4"/>
    <w:rsid w:val="00BE62B0"/>
    <w:rsid w:val="00BE6EE2"/>
    <w:rsid w:val="00BE7C4D"/>
    <w:rsid w:val="00BE7F6A"/>
    <w:rsid w:val="00BF0108"/>
    <w:rsid w:val="00BF0274"/>
    <w:rsid w:val="00BF08C4"/>
    <w:rsid w:val="00BF0BAF"/>
    <w:rsid w:val="00BF19CE"/>
    <w:rsid w:val="00BF2AC3"/>
    <w:rsid w:val="00BF2B6F"/>
    <w:rsid w:val="00BF3265"/>
    <w:rsid w:val="00BF351A"/>
    <w:rsid w:val="00BF3914"/>
    <w:rsid w:val="00BF49B1"/>
    <w:rsid w:val="00BF553B"/>
    <w:rsid w:val="00BF5552"/>
    <w:rsid w:val="00BF5936"/>
    <w:rsid w:val="00BF6ECB"/>
    <w:rsid w:val="00BF73F2"/>
    <w:rsid w:val="00C01671"/>
    <w:rsid w:val="00C02419"/>
    <w:rsid w:val="00C02766"/>
    <w:rsid w:val="00C03EE8"/>
    <w:rsid w:val="00C0456A"/>
    <w:rsid w:val="00C04948"/>
    <w:rsid w:val="00C05BEC"/>
    <w:rsid w:val="00C06538"/>
    <w:rsid w:val="00C0677C"/>
    <w:rsid w:val="00C06A7C"/>
    <w:rsid w:val="00C06E7D"/>
    <w:rsid w:val="00C07432"/>
    <w:rsid w:val="00C07CA6"/>
    <w:rsid w:val="00C1041F"/>
    <w:rsid w:val="00C1112B"/>
    <w:rsid w:val="00C11978"/>
    <w:rsid w:val="00C11A88"/>
    <w:rsid w:val="00C12012"/>
    <w:rsid w:val="00C12874"/>
    <w:rsid w:val="00C12BC1"/>
    <w:rsid w:val="00C12C5D"/>
    <w:rsid w:val="00C12FCF"/>
    <w:rsid w:val="00C13BDA"/>
    <w:rsid w:val="00C13E2D"/>
    <w:rsid w:val="00C13FFD"/>
    <w:rsid w:val="00C14632"/>
    <w:rsid w:val="00C16C30"/>
    <w:rsid w:val="00C20A00"/>
    <w:rsid w:val="00C20D6D"/>
    <w:rsid w:val="00C20F3A"/>
    <w:rsid w:val="00C20FAC"/>
    <w:rsid w:val="00C21097"/>
    <w:rsid w:val="00C21673"/>
    <w:rsid w:val="00C21C7A"/>
    <w:rsid w:val="00C223DB"/>
    <w:rsid w:val="00C22F10"/>
    <w:rsid w:val="00C23130"/>
    <w:rsid w:val="00C243B7"/>
    <w:rsid w:val="00C2449B"/>
    <w:rsid w:val="00C24835"/>
    <w:rsid w:val="00C249D3"/>
    <w:rsid w:val="00C253D8"/>
    <w:rsid w:val="00C255A5"/>
    <w:rsid w:val="00C2584B"/>
    <w:rsid w:val="00C258EC"/>
    <w:rsid w:val="00C25942"/>
    <w:rsid w:val="00C25DD9"/>
    <w:rsid w:val="00C2663F"/>
    <w:rsid w:val="00C26DB8"/>
    <w:rsid w:val="00C3098E"/>
    <w:rsid w:val="00C30C07"/>
    <w:rsid w:val="00C31F59"/>
    <w:rsid w:val="00C32524"/>
    <w:rsid w:val="00C33269"/>
    <w:rsid w:val="00C3363F"/>
    <w:rsid w:val="00C3384D"/>
    <w:rsid w:val="00C3400F"/>
    <w:rsid w:val="00C34A8B"/>
    <w:rsid w:val="00C34B64"/>
    <w:rsid w:val="00C34C36"/>
    <w:rsid w:val="00C34EB1"/>
    <w:rsid w:val="00C352B3"/>
    <w:rsid w:val="00C35A94"/>
    <w:rsid w:val="00C36125"/>
    <w:rsid w:val="00C3649D"/>
    <w:rsid w:val="00C3654C"/>
    <w:rsid w:val="00C36555"/>
    <w:rsid w:val="00C36BF5"/>
    <w:rsid w:val="00C36DBC"/>
    <w:rsid w:val="00C376BA"/>
    <w:rsid w:val="00C40373"/>
    <w:rsid w:val="00C4082D"/>
    <w:rsid w:val="00C40AE6"/>
    <w:rsid w:val="00C411AF"/>
    <w:rsid w:val="00C4138D"/>
    <w:rsid w:val="00C41663"/>
    <w:rsid w:val="00C41E3A"/>
    <w:rsid w:val="00C42902"/>
    <w:rsid w:val="00C42C93"/>
    <w:rsid w:val="00C42DB7"/>
    <w:rsid w:val="00C4304C"/>
    <w:rsid w:val="00C43315"/>
    <w:rsid w:val="00C44E2D"/>
    <w:rsid w:val="00C452F5"/>
    <w:rsid w:val="00C45D4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9EF"/>
    <w:rsid w:val="00C54D71"/>
    <w:rsid w:val="00C55B38"/>
    <w:rsid w:val="00C55F63"/>
    <w:rsid w:val="00C563F5"/>
    <w:rsid w:val="00C56582"/>
    <w:rsid w:val="00C56EF4"/>
    <w:rsid w:val="00C56F96"/>
    <w:rsid w:val="00C570F7"/>
    <w:rsid w:val="00C576EF"/>
    <w:rsid w:val="00C57ABE"/>
    <w:rsid w:val="00C62CD5"/>
    <w:rsid w:val="00C636E6"/>
    <w:rsid w:val="00C639D6"/>
    <w:rsid w:val="00C63F8E"/>
    <w:rsid w:val="00C647FB"/>
    <w:rsid w:val="00C64C91"/>
    <w:rsid w:val="00C654E0"/>
    <w:rsid w:val="00C65693"/>
    <w:rsid w:val="00C67106"/>
    <w:rsid w:val="00C677AC"/>
    <w:rsid w:val="00C67EAB"/>
    <w:rsid w:val="00C70DFF"/>
    <w:rsid w:val="00C71DF1"/>
    <w:rsid w:val="00C7249F"/>
    <w:rsid w:val="00C72A26"/>
    <w:rsid w:val="00C72D80"/>
    <w:rsid w:val="00C740E0"/>
    <w:rsid w:val="00C74C32"/>
    <w:rsid w:val="00C74F74"/>
    <w:rsid w:val="00C75A6B"/>
    <w:rsid w:val="00C763B6"/>
    <w:rsid w:val="00C7644F"/>
    <w:rsid w:val="00C76683"/>
    <w:rsid w:val="00C768F6"/>
    <w:rsid w:val="00C76ECE"/>
    <w:rsid w:val="00C779D1"/>
    <w:rsid w:val="00C80073"/>
    <w:rsid w:val="00C80DEA"/>
    <w:rsid w:val="00C82A79"/>
    <w:rsid w:val="00C82EEF"/>
    <w:rsid w:val="00C832DC"/>
    <w:rsid w:val="00C8377F"/>
    <w:rsid w:val="00C8528C"/>
    <w:rsid w:val="00C85631"/>
    <w:rsid w:val="00C85AEE"/>
    <w:rsid w:val="00C8646D"/>
    <w:rsid w:val="00C86759"/>
    <w:rsid w:val="00C87B9A"/>
    <w:rsid w:val="00C91D7F"/>
    <w:rsid w:val="00C91DE3"/>
    <w:rsid w:val="00C91F39"/>
    <w:rsid w:val="00C92C7F"/>
    <w:rsid w:val="00C9369D"/>
    <w:rsid w:val="00C93D1B"/>
    <w:rsid w:val="00C944FA"/>
    <w:rsid w:val="00C94684"/>
    <w:rsid w:val="00C95755"/>
    <w:rsid w:val="00C95854"/>
    <w:rsid w:val="00C95EFF"/>
    <w:rsid w:val="00C96109"/>
    <w:rsid w:val="00C96E6F"/>
    <w:rsid w:val="00C97872"/>
    <w:rsid w:val="00C979DE"/>
    <w:rsid w:val="00CA0532"/>
    <w:rsid w:val="00CA2223"/>
    <w:rsid w:val="00CA2241"/>
    <w:rsid w:val="00CA3B2C"/>
    <w:rsid w:val="00CA3CDD"/>
    <w:rsid w:val="00CA403B"/>
    <w:rsid w:val="00CA40A8"/>
    <w:rsid w:val="00CA422A"/>
    <w:rsid w:val="00CA505A"/>
    <w:rsid w:val="00CA59DD"/>
    <w:rsid w:val="00CA5F0B"/>
    <w:rsid w:val="00CA5F3E"/>
    <w:rsid w:val="00CA6635"/>
    <w:rsid w:val="00CA7BB7"/>
    <w:rsid w:val="00CA7C1E"/>
    <w:rsid w:val="00CA7D56"/>
    <w:rsid w:val="00CB008E"/>
    <w:rsid w:val="00CB01FA"/>
    <w:rsid w:val="00CB0737"/>
    <w:rsid w:val="00CB097A"/>
    <w:rsid w:val="00CB17CF"/>
    <w:rsid w:val="00CB26EC"/>
    <w:rsid w:val="00CB2D2A"/>
    <w:rsid w:val="00CB2FAE"/>
    <w:rsid w:val="00CB3753"/>
    <w:rsid w:val="00CB4839"/>
    <w:rsid w:val="00CB584F"/>
    <w:rsid w:val="00CB5B1E"/>
    <w:rsid w:val="00CB747F"/>
    <w:rsid w:val="00CB787A"/>
    <w:rsid w:val="00CB7E34"/>
    <w:rsid w:val="00CC0C4A"/>
    <w:rsid w:val="00CC17F0"/>
    <w:rsid w:val="00CC1853"/>
    <w:rsid w:val="00CC1FAE"/>
    <w:rsid w:val="00CC28CD"/>
    <w:rsid w:val="00CC3A23"/>
    <w:rsid w:val="00CC3D69"/>
    <w:rsid w:val="00CC444E"/>
    <w:rsid w:val="00CC4C4B"/>
    <w:rsid w:val="00CC6B77"/>
    <w:rsid w:val="00CC6E57"/>
    <w:rsid w:val="00CC737C"/>
    <w:rsid w:val="00CC7A93"/>
    <w:rsid w:val="00CC7EC2"/>
    <w:rsid w:val="00CD0755"/>
    <w:rsid w:val="00CD087D"/>
    <w:rsid w:val="00CD0F5D"/>
    <w:rsid w:val="00CD1C0B"/>
    <w:rsid w:val="00CD239A"/>
    <w:rsid w:val="00CD2764"/>
    <w:rsid w:val="00CD4E9A"/>
    <w:rsid w:val="00CD520E"/>
    <w:rsid w:val="00CD538F"/>
    <w:rsid w:val="00CD5512"/>
    <w:rsid w:val="00CD6E3D"/>
    <w:rsid w:val="00CD71AB"/>
    <w:rsid w:val="00CE0109"/>
    <w:rsid w:val="00CE0A14"/>
    <w:rsid w:val="00CE138E"/>
    <w:rsid w:val="00CE151D"/>
    <w:rsid w:val="00CE1681"/>
    <w:rsid w:val="00CE1FC5"/>
    <w:rsid w:val="00CE46E5"/>
    <w:rsid w:val="00CE485A"/>
    <w:rsid w:val="00CE4979"/>
    <w:rsid w:val="00CE5279"/>
    <w:rsid w:val="00CE5427"/>
    <w:rsid w:val="00CE5A78"/>
    <w:rsid w:val="00CE5B4C"/>
    <w:rsid w:val="00CE7804"/>
    <w:rsid w:val="00CE78AE"/>
    <w:rsid w:val="00CE7E62"/>
    <w:rsid w:val="00CF08D4"/>
    <w:rsid w:val="00CF157C"/>
    <w:rsid w:val="00CF195E"/>
    <w:rsid w:val="00CF19DA"/>
    <w:rsid w:val="00CF1C7F"/>
    <w:rsid w:val="00CF1CC0"/>
    <w:rsid w:val="00CF24F8"/>
    <w:rsid w:val="00CF2653"/>
    <w:rsid w:val="00CF3094"/>
    <w:rsid w:val="00CF41EA"/>
    <w:rsid w:val="00CF4247"/>
    <w:rsid w:val="00CF5263"/>
    <w:rsid w:val="00CF5852"/>
    <w:rsid w:val="00CF60B5"/>
    <w:rsid w:val="00CF6179"/>
    <w:rsid w:val="00CF6B58"/>
    <w:rsid w:val="00D004FA"/>
    <w:rsid w:val="00D00D59"/>
    <w:rsid w:val="00D01380"/>
    <w:rsid w:val="00D015B4"/>
    <w:rsid w:val="00D01B21"/>
    <w:rsid w:val="00D01E2F"/>
    <w:rsid w:val="00D03102"/>
    <w:rsid w:val="00D036BF"/>
    <w:rsid w:val="00D03727"/>
    <w:rsid w:val="00D0378A"/>
    <w:rsid w:val="00D0391D"/>
    <w:rsid w:val="00D04418"/>
    <w:rsid w:val="00D0477E"/>
    <w:rsid w:val="00D04A71"/>
    <w:rsid w:val="00D05132"/>
    <w:rsid w:val="00D059EA"/>
    <w:rsid w:val="00D05EA9"/>
    <w:rsid w:val="00D05F76"/>
    <w:rsid w:val="00D06387"/>
    <w:rsid w:val="00D071F8"/>
    <w:rsid w:val="00D07252"/>
    <w:rsid w:val="00D074F4"/>
    <w:rsid w:val="00D07C91"/>
    <w:rsid w:val="00D07CE1"/>
    <w:rsid w:val="00D1026A"/>
    <w:rsid w:val="00D107CF"/>
    <w:rsid w:val="00D11B0B"/>
    <w:rsid w:val="00D12293"/>
    <w:rsid w:val="00D12AA1"/>
    <w:rsid w:val="00D134CA"/>
    <w:rsid w:val="00D14236"/>
    <w:rsid w:val="00D1438F"/>
    <w:rsid w:val="00D14553"/>
    <w:rsid w:val="00D14DB1"/>
    <w:rsid w:val="00D1548C"/>
    <w:rsid w:val="00D15789"/>
    <w:rsid w:val="00D15B14"/>
    <w:rsid w:val="00D15F43"/>
    <w:rsid w:val="00D16E87"/>
    <w:rsid w:val="00D172A1"/>
    <w:rsid w:val="00D20563"/>
    <w:rsid w:val="00D20B8B"/>
    <w:rsid w:val="00D211AE"/>
    <w:rsid w:val="00D21450"/>
    <w:rsid w:val="00D2162C"/>
    <w:rsid w:val="00D21A3C"/>
    <w:rsid w:val="00D233F1"/>
    <w:rsid w:val="00D2398A"/>
    <w:rsid w:val="00D24D19"/>
    <w:rsid w:val="00D256F8"/>
    <w:rsid w:val="00D263D3"/>
    <w:rsid w:val="00D2685C"/>
    <w:rsid w:val="00D26A3B"/>
    <w:rsid w:val="00D27A87"/>
    <w:rsid w:val="00D302FD"/>
    <w:rsid w:val="00D3038A"/>
    <w:rsid w:val="00D3098D"/>
    <w:rsid w:val="00D31A02"/>
    <w:rsid w:val="00D31C4B"/>
    <w:rsid w:val="00D3235A"/>
    <w:rsid w:val="00D3323C"/>
    <w:rsid w:val="00D33456"/>
    <w:rsid w:val="00D3396F"/>
    <w:rsid w:val="00D33A82"/>
    <w:rsid w:val="00D33D4D"/>
    <w:rsid w:val="00D33E71"/>
    <w:rsid w:val="00D34A0B"/>
    <w:rsid w:val="00D354C6"/>
    <w:rsid w:val="00D359AD"/>
    <w:rsid w:val="00D35F6C"/>
    <w:rsid w:val="00D36234"/>
    <w:rsid w:val="00D36371"/>
    <w:rsid w:val="00D43287"/>
    <w:rsid w:val="00D437D8"/>
    <w:rsid w:val="00D4382B"/>
    <w:rsid w:val="00D43D66"/>
    <w:rsid w:val="00D44994"/>
    <w:rsid w:val="00D44C06"/>
    <w:rsid w:val="00D45958"/>
    <w:rsid w:val="00D45DF3"/>
    <w:rsid w:val="00D45E98"/>
    <w:rsid w:val="00D46174"/>
    <w:rsid w:val="00D47DD0"/>
    <w:rsid w:val="00D50183"/>
    <w:rsid w:val="00D50870"/>
    <w:rsid w:val="00D509FD"/>
    <w:rsid w:val="00D51D12"/>
    <w:rsid w:val="00D52AAC"/>
    <w:rsid w:val="00D5362B"/>
    <w:rsid w:val="00D5424D"/>
    <w:rsid w:val="00D55072"/>
    <w:rsid w:val="00D551B5"/>
    <w:rsid w:val="00D559D9"/>
    <w:rsid w:val="00D55BD6"/>
    <w:rsid w:val="00D55DE9"/>
    <w:rsid w:val="00D560C9"/>
    <w:rsid w:val="00D56DB2"/>
    <w:rsid w:val="00D5747F"/>
    <w:rsid w:val="00D57495"/>
    <w:rsid w:val="00D574FA"/>
    <w:rsid w:val="00D5761D"/>
    <w:rsid w:val="00D60C8D"/>
    <w:rsid w:val="00D61374"/>
    <w:rsid w:val="00D6168A"/>
    <w:rsid w:val="00D616A5"/>
    <w:rsid w:val="00D61AC7"/>
    <w:rsid w:val="00D61FF0"/>
    <w:rsid w:val="00D6211D"/>
    <w:rsid w:val="00D62622"/>
    <w:rsid w:val="00D62C97"/>
    <w:rsid w:val="00D63517"/>
    <w:rsid w:val="00D63AA3"/>
    <w:rsid w:val="00D63B75"/>
    <w:rsid w:val="00D643FF"/>
    <w:rsid w:val="00D65161"/>
    <w:rsid w:val="00D657CC"/>
    <w:rsid w:val="00D659B1"/>
    <w:rsid w:val="00D65EA5"/>
    <w:rsid w:val="00D66E18"/>
    <w:rsid w:val="00D671A0"/>
    <w:rsid w:val="00D671D2"/>
    <w:rsid w:val="00D6734D"/>
    <w:rsid w:val="00D675C4"/>
    <w:rsid w:val="00D679CF"/>
    <w:rsid w:val="00D679D3"/>
    <w:rsid w:val="00D67F39"/>
    <w:rsid w:val="00D728F9"/>
    <w:rsid w:val="00D72FA6"/>
    <w:rsid w:val="00D7356F"/>
    <w:rsid w:val="00D73587"/>
    <w:rsid w:val="00D73972"/>
    <w:rsid w:val="00D73C13"/>
    <w:rsid w:val="00D73EBB"/>
    <w:rsid w:val="00D747A2"/>
    <w:rsid w:val="00D747AF"/>
    <w:rsid w:val="00D751FB"/>
    <w:rsid w:val="00D754D6"/>
    <w:rsid w:val="00D75C5D"/>
    <w:rsid w:val="00D761AA"/>
    <w:rsid w:val="00D76FAE"/>
    <w:rsid w:val="00D777D7"/>
    <w:rsid w:val="00D77BCB"/>
    <w:rsid w:val="00D80AB8"/>
    <w:rsid w:val="00D80F5D"/>
    <w:rsid w:val="00D81792"/>
    <w:rsid w:val="00D817D3"/>
    <w:rsid w:val="00D819B1"/>
    <w:rsid w:val="00D82494"/>
    <w:rsid w:val="00D8341C"/>
    <w:rsid w:val="00D83AC0"/>
    <w:rsid w:val="00D83AE9"/>
    <w:rsid w:val="00D857B8"/>
    <w:rsid w:val="00D87175"/>
    <w:rsid w:val="00D873D9"/>
    <w:rsid w:val="00D87ABF"/>
    <w:rsid w:val="00D87E96"/>
    <w:rsid w:val="00D90934"/>
    <w:rsid w:val="00D90CD3"/>
    <w:rsid w:val="00D919E6"/>
    <w:rsid w:val="00D91BE1"/>
    <w:rsid w:val="00D92904"/>
    <w:rsid w:val="00D92C29"/>
    <w:rsid w:val="00D931A7"/>
    <w:rsid w:val="00D936E2"/>
    <w:rsid w:val="00D93D73"/>
    <w:rsid w:val="00D9435E"/>
    <w:rsid w:val="00D95104"/>
    <w:rsid w:val="00D95473"/>
    <w:rsid w:val="00D95600"/>
    <w:rsid w:val="00D957BF"/>
    <w:rsid w:val="00D964D6"/>
    <w:rsid w:val="00D967D7"/>
    <w:rsid w:val="00D9683C"/>
    <w:rsid w:val="00D96C79"/>
    <w:rsid w:val="00D97884"/>
    <w:rsid w:val="00DA0A7F"/>
    <w:rsid w:val="00DA1C31"/>
    <w:rsid w:val="00DA20BC"/>
    <w:rsid w:val="00DA2748"/>
    <w:rsid w:val="00DA2ED7"/>
    <w:rsid w:val="00DA3E7A"/>
    <w:rsid w:val="00DA430C"/>
    <w:rsid w:val="00DA4C8A"/>
    <w:rsid w:val="00DA4E3C"/>
    <w:rsid w:val="00DA615D"/>
    <w:rsid w:val="00DA6598"/>
    <w:rsid w:val="00DA6C0F"/>
    <w:rsid w:val="00DA702F"/>
    <w:rsid w:val="00DA7F8A"/>
    <w:rsid w:val="00DB0176"/>
    <w:rsid w:val="00DB0299"/>
    <w:rsid w:val="00DB0404"/>
    <w:rsid w:val="00DB11F8"/>
    <w:rsid w:val="00DB18F8"/>
    <w:rsid w:val="00DB1B04"/>
    <w:rsid w:val="00DB1F2A"/>
    <w:rsid w:val="00DB2826"/>
    <w:rsid w:val="00DB297F"/>
    <w:rsid w:val="00DB3153"/>
    <w:rsid w:val="00DB317A"/>
    <w:rsid w:val="00DB3B82"/>
    <w:rsid w:val="00DB485D"/>
    <w:rsid w:val="00DB6264"/>
    <w:rsid w:val="00DB6524"/>
    <w:rsid w:val="00DB67A1"/>
    <w:rsid w:val="00DB68BE"/>
    <w:rsid w:val="00DB6E04"/>
    <w:rsid w:val="00DB7489"/>
    <w:rsid w:val="00DC0744"/>
    <w:rsid w:val="00DC095F"/>
    <w:rsid w:val="00DC1327"/>
    <w:rsid w:val="00DC1350"/>
    <w:rsid w:val="00DC29F9"/>
    <w:rsid w:val="00DC3237"/>
    <w:rsid w:val="00DC350A"/>
    <w:rsid w:val="00DC3953"/>
    <w:rsid w:val="00DC41A4"/>
    <w:rsid w:val="00DC45DA"/>
    <w:rsid w:val="00DC4706"/>
    <w:rsid w:val="00DC497B"/>
    <w:rsid w:val="00DC4AE1"/>
    <w:rsid w:val="00DC4FA0"/>
    <w:rsid w:val="00DC5672"/>
    <w:rsid w:val="00DC5B81"/>
    <w:rsid w:val="00DC60A2"/>
    <w:rsid w:val="00DC6600"/>
    <w:rsid w:val="00DC67BD"/>
    <w:rsid w:val="00DC6924"/>
    <w:rsid w:val="00DC71F2"/>
    <w:rsid w:val="00DC7EF4"/>
    <w:rsid w:val="00DD1294"/>
    <w:rsid w:val="00DD1E0A"/>
    <w:rsid w:val="00DD2025"/>
    <w:rsid w:val="00DD22EA"/>
    <w:rsid w:val="00DD23A0"/>
    <w:rsid w:val="00DD3EF5"/>
    <w:rsid w:val="00DD53FA"/>
    <w:rsid w:val="00DD5F42"/>
    <w:rsid w:val="00DD617B"/>
    <w:rsid w:val="00DD69DE"/>
    <w:rsid w:val="00DD6F93"/>
    <w:rsid w:val="00DD7664"/>
    <w:rsid w:val="00DE05B1"/>
    <w:rsid w:val="00DE0824"/>
    <w:rsid w:val="00DE0B47"/>
    <w:rsid w:val="00DE0E59"/>
    <w:rsid w:val="00DE0F6C"/>
    <w:rsid w:val="00DE219B"/>
    <w:rsid w:val="00DE52E3"/>
    <w:rsid w:val="00DE7C00"/>
    <w:rsid w:val="00DF03E9"/>
    <w:rsid w:val="00DF03ED"/>
    <w:rsid w:val="00DF04EE"/>
    <w:rsid w:val="00DF06C1"/>
    <w:rsid w:val="00DF0BF4"/>
    <w:rsid w:val="00DF0C61"/>
    <w:rsid w:val="00DF179D"/>
    <w:rsid w:val="00DF1E7C"/>
    <w:rsid w:val="00DF1E9C"/>
    <w:rsid w:val="00DF3C5E"/>
    <w:rsid w:val="00DF4572"/>
    <w:rsid w:val="00DF4658"/>
    <w:rsid w:val="00DF4666"/>
    <w:rsid w:val="00DF6C8B"/>
    <w:rsid w:val="00DF6F17"/>
    <w:rsid w:val="00DF71C8"/>
    <w:rsid w:val="00DF78FA"/>
    <w:rsid w:val="00E002F1"/>
    <w:rsid w:val="00E0082C"/>
    <w:rsid w:val="00E01DAA"/>
    <w:rsid w:val="00E023E5"/>
    <w:rsid w:val="00E02432"/>
    <w:rsid w:val="00E04022"/>
    <w:rsid w:val="00E063D7"/>
    <w:rsid w:val="00E0719A"/>
    <w:rsid w:val="00E0728F"/>
    <w:rsid w:val="00E0755C"/>
    <w:rsid w:val="00E07F44"/>
    <w:rsid w:val="00E100A5"/>
    <w:rsid w:val="00E10F04"/>
    <w:rsid w:val="00E111A3"/>
    <w:rsid w:val="00E11D7C"/>
    <w:rsid w:val="00E120A4"/>
    <w:rsid w:val="00E12367"/>
    <w:rsid w:val="00E124DC"/>
    <w:rsid w:val="00E12905"/>
    <w:rsid w:val="00E13F69"/>
    <w:rsid w:val="00E144DD"/>
    <w:rsid w:val="00E14A7E"/>
    <w:rsid w:val="00E14FFE"/>
    <w:rsid w:val="00E151E1"/>
    <w:rsid w:val="00E164FC"/>
    <w:rsid w:val="00E167F8"/>
    <w:rsid w:val="00E16B1B"/>
    <w:rsid w:val="00E17619"/>
    <w:rsid w:val="00E17805"/>
    <w:rsid w:val="00E20A07"/>
    <w:rsid w:val="00E20F79"/>
    <w:rsid w:val="00E21278"/>
    <w:rsid w:val="00E21DC0"/>
    <w:rsid w:val="00E22B1A"/>
    <w:rsid w:val="00E22CCD"/>
    <w:rsid w:val="00E232C2"/>
    <w:rsid w:val="00E23A11"/>
    <w:rsid w:val="00E23FB7"/>
    <w:rsid w:val="00E2444F"/>
    <w:rsid w:val="00E24A27"/>
    <w:rsid w:val="00E24AC4"/>
    <w:rsid w:val="00E25F89"/>
    <w:rsid w:val="00E27D47"/>
    <w:rsid w:val="00E3094F"/>
    <w:rsid w:val="00E30ED8"/>
    <w:rsid w:val="00E320B4"/>
    <w:rsid w:val="00E327CB"/>
    <w:rsid w:val="00E32D62"/>
    <w:rsid w:val="00E339DC"/>
    <w:rsid w:val="00E33E15"/>
    <w:rsid w:val="00E35A85"/>
    <w:rsid w:val="00E361B8"/>
    <w:rsid w:val="00E36A1B"/>
    <w:rsid w:val="00E36F4C"/>
    <w:rsid w:val="00E37573"/>
    <w:rsid w:val="00E37ECC"/>
    <w:rsid w:val="00E40214"/>
    <w:rsid w:val="00E40319"/>
    <w:rsid w:val="00E405F7"/>
    <w:rsid w:val="00E4148E"/>
    <w:rsid w:val="00E429ED"/>
    <w:rsid w:val="00E42CB2"/>
    <w:rsid w:val="00E43C99"/>
    <w:rsid w:val="00E43F37"/>
    <w:rsid w:val="00E44226"/>
    <w:rsid w:val="00E4429C"/>
    <w:rsid w:val="00E443FB"/>
    <w:rsid w:val="00E447D2"/>
    <w:rsid w:val="00E450ED"/>
    <w:rsid w:val="00E4657F"/>
    <w:rsid w:val="00E4791B"/>
    <w:rsid w:val="00E47E31"/>
    <w:rsid w:val="00E5002D"/>
    <w:rsid w:val="00E501B3"/>
    <w:rsid w:val="00E50AC6"/>
    <w:rsid w:val="00E51DDD"/>
    <w:rsid w:val="00E51FDD"/>
    <w:rsid w:val="00E5204F"/>
    <w:rsid w:val="00E52435"/>
    <w:rsid w:val="00E52AF0"/>
    <w:rsid w:val="00E52C97"/>
    <w:rsid w:val="00E53122"/>
    <w:rsid w:val="00E5351B"/>
    <w:rsid w:val="00E53FA9"/>
    <w:rsid w:val="00E5414C"/>
    <w:rsid w:val="00E547B3"/>
    <w:rsid w:val="00E55391"/>
    <w:rsid w:val="00E56DF5"/>
    <w:rsid w:val="00E5733D"/>
    <w:rsid w:val="00E573E5"/>
    <w:rsid w:val="00E57B5C"/>
    <w:rsid w:val="00E57D02"/>
    <w:rsid w:val="00E6062E"/>
    <w:rsid w:val="00E61CC0"/>
    <w:rsid w:val="00E6277B"/>
    <w:rsid w:val="00E6323A"/>
    <w:rsid w:val="00E643FC"/>
    <w:rsid w:val="00E64424"/>
    <w:rsid w:val="00E64ACA"/>
    <w:rsid w:val="00E64C99"/>
    <w:rsid w:val="00E64CD3"/>
    <w:rsid w:val="00E65B75"/>
    <w:rsid w:val="00E65C90"/>
    <w:rsid w:val="00E671C9"/>
    <w:rsid w:val="00E6743F"/>
    <w:rsid w:val="00E6758E"/>
    <w:rsid w:val="00E67724"/>
    <w:rsid w:val="00E67E23"/>
    <w:rsid w:val="00E70016"/>
    <w:rsid w:val="00E70BC7"/>
    <w:rsid w:val="00E70FBC"/>
    <w:rsid w:val="00E72C01"/>
    <w:rsid w:val="00E72FDB"/>
    <w:rsid w:val="00E73455"/>
    <w:rsid w:val="00E73DDD"/>
    <w:rsid w:val="00E7417B"/>
    <w:rsid w:val="00E741AC"/>
    <w:rsid w:val="00E742D2"/>
    <w:rsid w:val="00E7499F"/>
    <w:rsid w:val="00E75174"/>
    <w:rsid w:val="00E75EBA"/>
    <w:rsid w:val="00E763B4"/>
    <w:rsid w:val="00E77848"/>
    <w:rsid w:val="00E77A1E"/>
    <w:rsid w:val="00E80514"/>
    <w:rsid w:val="00E80E5B"/>
    <w:rsid w:val="00E816C5"/>
    <w:rsid w:val="00E81CE0"/>
    <w:rsid w:val="00E81E7C"/>
    <w:rsid w:val="00E8224D"/>
    <w:rsid w:val="00E82C04"/>
    <w:rsid w:val="00E8322B"/>
    <w:rsid w:val="00E83918"/>
    <w:rsid w:val="00E84D08"/>
    <w:rsid w:val="00E84D50"/>
    <w:rsid w:val="00E8519F"/>
    <w:rsid w:val="00E85CC3"/>
    <w:rsid w:val="00E86024"/>
    <w:rsid w:val="00E8644A"/>
    <w:rsid w:val="00E864DF"/>
    <w:rsid w:val="00E869C2"/>
    <w:rsid w:val="00E86CD8"/>
    <w:rsid w:val="00E86D9B"/>
    <w:rsid w:val="00E870D7"/>
    <w:rsid w:val="00E879D4"/>
    <w:rsid w:val="00E90055"/>
    <w:rsid w:val="00E90279"/>
    <w:rsid w:val="00E90635"/>
    <w:rsid w:val="00E909A1"/>
    <w:rsid w:val="00E90BFF"/>
    <w:rsid w:val="00E90CD5"/>
    <w:rsid w:val="00E91F04"/>
    <w:rsid w:val="00E91F35"/>
    <w:rsid w:val="00E92875"/>
    <w:rsid w:val="00E92B3E"/>
    <w:rsid w:val="00E933BD"/>
    <w:rsid w:val="00E953CF"/>
    <w:rsid w:val="00E95818"/>
    <w:rsid w:val="00E95BA6"/>
    <w:rsid w:val="00E97648"/>
    <w:rsid w:val="00E97C92"/>
    <w:rsid w:val="00EA0E4A"/>
    <w:rsid w:val="00EA1A54"/>
    <w:rsid w:val="00EA1D61"/>
    <w:rsid w:val="00EA2226"/>
    <w:rsid w:val="00EA26FC"/>
    <w:rsid w:val="00EA30BB"/>
    <w:rsid w:val="00EA3B5A"/>
    <w:rsid w:val="00EA410E"/>
    <w:rsid w:val="00EA4F56"/>
    <w:rsid w:val="00EA4FD1"/>
    <w:rsid w:val="00EA53C2"/>
    <w:rsid w:val="00EA5695"/>
    <w:rsid w:val="00EA59C5"/>
    <w:rsid w:val="00EA5B0A"/>
    <w:rsid w:val="00EA65AD"/>
    <w:rsid w:val="00EA7613"/>
    <w:rsid w:val="00EA7FCF"/>
    <w:rsid w:val="00EB0CA3"/>
    <w:rsid w:val="00EB104F"/>
    <w:rsid w:val="00EB1B27"/>
    <w:rsid w:val="00EB1DA8"/>
    <w:rsid w:val="00EB4CFF"/>
    <w:rsid w:val="00EB5476"/>
    <w:rsid w:val="00EB5569"/>
    <w:rsid w:val="00EB57A6"/>
    <w:rsid w:val="00EB70B0"/>
    <w:rsid w:val="00EB73B9"/>
    <w:rsid w:val="00EB7633"/>
    <w:rsid w:val="00EB7736"/>
    <w:rsid w:val="00EB779A"/>
    <w:rsid w:val="00EC09A9"/>
    <w:rsid w:val="00EC0FEE"/>
    <w:rsid w:val="00EC2E2D"/>
    <w:rsid w:val="00EC462B"/>
    <w:rsid w:val="00EC4723"/>
    <w:rsid w:val="00EC4F3B"/>
    <w:rsid w:val="00EC5315"/>
    <w:rsid w:val="00EC56E0"/>
    <w:rsid w:val="00EC6057"/>
    <w:rsid w:val="00EC6847"/>
    <w:rsid w:val="00EC7A36"/>
    <w:rsid w:val="00EC7DB6"/>
    <w:rsid w:val="00ED0E95"/>
    <w:rsid w:val="00ED0EDE"/>
    <w:rsid w:val="00ED162F"/>
    <w:rsid w:val="00ED18D7"/>
    <w:rsid w:val="00ED1E38"/>
    <w:rsid w:val="00ED23E6"/>
    <w:rsid w:val="00ED25F3"/>
    <w:rsid w:val="00ED2AC6"/>
    <w:rsid w:val="00ED2E52"/>
    <w:rsid w:val="00ED2E89"/>
    <w:rsid w:val="00ED3024"/>
    <w:rsid w:val="00ED3115"/>
    <w:rsid w:val="00ED38D6"/>
    <w:rsid w:val="00ED3D3D"/>
    <w:rsid w:val="00ED45E5"/>
    <w:rsid w:val="00ED5888"/>
    <w:rsid w:val="00ED5FE4"/>
    <w:rsid w:val="00ED60E9"/>
    <w:rsid w:val="00ED6366"/>
    <w:rsid w:val="00ED6914"/>
    <w:rsid w:val="00ED71C5"/>
    <w:rsid w:val="00EE018F"/>
    <w:rsid w:val="00EE16FA"/>
    <w:rsid w:val="00EE1F58"/>
    <w:rsid w:val="00EE261B"/>
    <w:rsid w:val="00EE3C42"/>
    <w:rsid w:val="00EE3D4F"/>
    <w:rsid w:val="00EE534D"/>
    <w:rsid w:val="00EE5560"/>
    <w:rsid w:val="00EE5910"/>
    <w:rsid w:val="00EE5CDC"/>
    <w:rsid w:val="00EE5E44"/>
    <w:rsid w:val="00EE68B3"/>
    <w:rsid w:val="00EE6C0D"/>
    <w:rsid w:val="00EE6F1E"/>
    <w:rsid w:val="00EE7BA3"/>
    <w:rsid w:val="00EF0348"/>
    <w:rsid w:val="00EF0EA3"/>
    <w:rsid w:val="00EF1F9C"/>
    <w:rsid w:val="00EF261B"/>
    <w:rsid w:val="00EF29C8"/>
    <w:rsid w:val="00EF4366"/>
    <w:rsid w:val="00EF45B8"/>
    <w:rsid w:val="00EF4CD6"/>
    <w:rsid w:val="00EF55A0"/>
    <w:rsid w:val="00EF5C7D"/>
    <w:rsid w:val="00EF63D1"/>
    <w:rsid w:val="00EF6513"/>
    <w:rsid w:val="00EF652B"/>
    <w:rsid w:val="00EF6683"/>
    <w:rsid w:val="00EF7002"/>
    <w:rsid w:val="00EF769B"/>
    <w:rsid w:val="00F00CAA"/>
    <w:rsid w:val="00F011E8"/>
    <w:rsid w:val="00F027BA"/>
    <w:rsid w:val="00F02B36"/>
    <w:rsid w:val="00F03E70"/>
    <w:rsid w:val="00F03E79"/>
    <w:rsid w:val="00F05AB4"/>
    <w:rsid w:val="00F0628D"/>
    <w:rsid w:val="00F06651"/>
    <w:rsid w:val="00F07938"/>
    <w:rsid w:val="00F07DE6"/>
    <w:rsid w:val="00F1002A"/>
    <w:rsid w:val="00F1056C"/>
    <w:rsid w:val="00F10719"/>
    <w:rsid w:val="00F107F1"/>
    <w:rsid w:val="00F10FC1"/>
    <w:rsid w:val="00F112FD"/>
    <w:rsid w:val="00F133A1"/>
    <w:rsid w:val="00F13A59"/>
    <w:rsid w:val="00F13ECD"/>
    <w:rsid w:val="00F14441"/>
    <w:rsid w:val="00F1524C"/>
    <w:rsid w:val="00F155CE"/>
    <w:rsid w:val="00F17707"/>
    <w:rsid w:val="00F17EAE"/>
    <w:rsid w:val="00F218D4"/>
    <w:rsid w:val="00F223E5"/>
    <w:rsid w:val="00F2250A"/>
    <w:rsid w:val="00F24788"/>
    <w:rsid w:val="00F250B1"/>
    <w:rsid w:val="00F26217"/>
    <w:rsid w:val="00F2640F"/>
    <w:rsid w:val="00F27721"/>
    <w:rsid w:val="00F27C34"/>
    <w:rsid w:val="00F27E46"/>
    <w:rsid w:val="00F301C2"/>
    <w:rsid w:val="00F302E1"/>
    <w:rsid w:val="00F306AE"/>
    <w:rsid w:val="00F3186F"/>
    <w:rsid w:val="00F31B22"/>
    <w:rsid w:val="00F31B49"/>
    <w:rsid w:val="00F32F56"/>
    <w:rsid w:val="00F33955"/>
    <w:rsid w:val="00F33D4F"/>
    <w:rsid w:val="00F34CD6"/>
    <w:rsid w:val="00F35873"/>
    <w:rsid w:val="00F35920"/>
    <w:rsid w:val="00F36277"/>
    <w:rsid w:val="00F366A5"/>
    <w:rsid w:val="00F36C5F"/>
    <w:rsid w:val="00F37259"/>
    <w:rsid w:val="00F37CCD"/>
    <w:rsid w:val="00F40173"/>
    <w:rsid w:val="00F405A4"/>
    <w:rsid w:val="00F406A1"/>
    <w:rsid w:val="00F40743"/>
    <w:rsid w:val="00F408A7"/>
    <w:rsid w:val="00F41A39"/>
    <w:rsid w:val="00F41F05"/>
    <w:rsid w:val="00F42116"/>
    <w:rsid w:val="00F42896"/>
    <w:rsid w:val="00F42AC2"/>
    <w:rsid w:val="00F433BD"/>
    <w:rsid w:val="00F433C4"/>
    <w:rsid w:val="00F435D4"/>
    <w:rsid w:val="00F43E48"/>
    <w:rsid w:val="00F43F61"/>
    <w:rsid w:val="00F44E30"/>
    <w:rsid w:val="00F44EC5"/>
    <w:rsid w:val="00F45D1A"/>
    <w:rsid w:val="00F45E42"/>
    <w:rsid w:val="00F47498"/>
    <w:rsid w:val="00F506C5"/>
    <w:rsid w:val="00F50C28"/>
    <w:rsid w:val="00F512B2"/>
    <w:rsid w:val="00F527FA"/>
    <w:rsid w:val="00F5283D"/>
    <w:rsid w:val="00F52ABA"/>
    <w:rsid w:val="00F52BC7"/>
    <w:rsid w:val="00F5314C"/>
    <w:rsid w:val="00F53BF4"/>
    <w:rsid w:val="00F54266"/>
    <w:rsid w:val="00F55043"/>
    <w:rsid w:val="00F551A5"/>
    <w:rsid w:val="00F55210"/>
    <w:rsid w:val="00F56DCF"/>
    <w:rsid w:val="00F57034"/>
    <w:rsid w:val="00F57095"/>
    <w:rsid w:val="00F57417"/>
    <w:rsid w:val="00F60BE9"/>
    <w:rsid w:val="00F60BFC"/>
    <w:rsid w:val="00F60E00"/>
    <w:rsid w:val="00F61FD8"/>
    <w:rsid w:val="00F62DBF"/>
    <w:rsid w:val="00F641FC"/>
    <w:rsid w:val="00F647F7"/>
    <w:rsid w:val="00F648DD"/>
    <w:rsid w:val="00F64C78"/>
    <w:rsid w:val="00F65380"/>
    <w:rsid w:val="00F6583C"/>
    <w:rsid w:val="00F6589A"/>
    <w:rsid w:val="00F659D6"/>
    <w:rsid w:val="00F66065"/>
    <w:rsid w:val="00F6634B"/>
    <w:rsid w:val="00F6730E"/>
    <w:rsid w:val="00F6767E"/>
    <w:rsid w:val="00F6783E"/>
    <w:rsid w:val="00F70DBE"/>
    <w:rsid w:val="00F71124"/>
    <w:rsid w:val="00F7116D"/>
    <w:rsid w:val="00F71888"/>
    <w:rsid w:val="00F719CD"/>
    <w:rsid w:val="00F71BB8"/>
    <w:rsid w:val="00F72584"/>
    <w:rsid w:val="00F7290D"/>
    <w:rsid w:val="00F7302F"/>
    <w:rsid w:val="00F732EC"/>
    <w:rsid w:val="00F73B21"/>
    <w:rsid w:val="00F73D08"/>
    <w:rsid w:val="00F740FB"/>
    <w:rsid w:val="00F74692"/>
    <w:rsid w:val="00F74EF4"/>
    <w:rsid w:val="00F7586B"/>
    <w:rsid w:val="00F75F2F"/>
    <w:rsid w:val="00F76445"/>
    <w:rsid w:val="00F76ECC"/>
    <w:rsid w:val="00F774B5"/>
    <w:rsid w:val="00F77783"/>
    <w:rsid w:val="00F80399"/>
    <w:rsid w:val="00F81072"/>
    <w:rsid w:val="00F812C8"/>
    <w:rsid w:val="00F8132D"/>
    <w:rsid w:val="00F818AE"/>
    <w:rsid w:val="00F8199A"/>
    <w:rsid w:val="00F81B40"/>
    <w:rsid w:val="00F820C4"/>
    <w:rsid w:val="00F820E2"/>
    <w:rsid w:val="00F83829"/>
    <w:rsid w:val="00F84069"/>
    <w:rsid w:val="00F843D7"/>
    <w:rsid w:val="00F845FF"/>
    <w:rsid w:val="00F85536"/>
    <w:rsid w:val="00F85F51"/>
    <w:rsid w:val="00F861BB"/>
    <w:rsid w:val="00F86432"/>
    <w:rsid w:val="00F8657A"/>
    <w:rsid w:val="00F8679A"/>
    <w:rsid w:val="00F86840"/>
    <w:rsid w:val="00F87117"/>
    <w:rsid w:val="00F8736C"/>
    <w:rsid w:val="00F87D62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517C"/>
    <w:rsid w:val="00F95EAA"/>
    <w:rsid w:val="00F9623E"/>
    <w:rsid w:val="00F96E16"/>
    <w:rsid w:val="00F97533"/>
    <w:rsid w:val="00F97908"/>
    <w:rsid w:val="00F97B43"/>
    <w:rsid w:val="00FA07F8"/>
    <w:rsid w:val="00FA105C"/>
    <w:rsid w:val="00FA1475"/>
    <w:rsid w:val="00FA148A"/>
    <w:rsid w:val="00FA246C"/>
    <w:rsid w:val="00FA25BF"/>
    <w:rsid w:val="00FA27C8"/>
    <w:rsid w:val="00FA3B76"/>
    <w:rsid w:val="00FA4C28"/>
    <w:rsid w:val="00FA4D66"/>
    <w:rsid w:val="00FA5A4E"/>
    <w:rsid w:val="00FA5DF2"/>
    <w:rsid w:val="00FA6651"/>
    <w:rsid w:val="00FA7F40"/>
    <w:rsid w:val="00FB0082"/>
    <w:rsid w:val="00FB0243"/>
    <w:rsid w:val="00FB1527"/>
    <w:rsid w:val="00FB1AFB"/>
    <w:rsid w:val="00FB2537"/>
    <w:rsid w:val="00FB30F1"/>
    <w:rsid w:val="00FB33DC"/>
    <w:rsid w:val="00FB4338"/>
    <w:rsid w:val="00FB477E"/>
    <w:rsid w:val="00FB4C9C"/>
    <w:rsid w:val="00FB4CD1"/>
    <w:rsid w:val="00FB4F44"/>
    <w:rsid w:val="00FB5865"/>
    <w:rsid w:val="00FB6165"/>
    <w:rsid w:val="00FC0150"/>
    <w:rsid w:val="00FC03AB"/>
    <w:rsid w:val="00FC179F"/>
    <w:rsid w:val="00FC29B6"/>
    <w:rsid w:val="00FC328B"/>
    <w:rsid w:val="00FC3CBC"/>
    <w:rsid w:val="00FC4729"/>
    <w:rsid w:val="00FC47E2"/>
    <w:rsid w:val="00FC4A8C"/>
    <w:rsid w:val="00FC53DB"/>
    <w:rsid w:val="00FC5898"/>
    <w:rsid w:val="00FC5FC2"/>
    <w:rsid w:val="00FC6177"/>
    <w:rsid w:val="00FC63D1"/>
    <w:rsid w:val="00FC7528"/>
    <w:rsid w:val="00FD008D"/>
    <w:rsid w:val="00FD0572"/>
    <w:rsid w:val="00FD1889"/>
    <w:rsid w:val="00FD1A23"/>
    <w:rsid w:val="00FD1A97"/>
    <w:rsid w:val="00FD1F81"/>
    <w:rsid w:val="00FD21BD"/>
    <w:rsid w:val="00FD247D"/>
    <w:rsid w:val="00FD2B58"/>
    <w:rsid w:val="00FD2D7B"/>
    <w:rsid w:val="00FD3197"/>
    <w:rsid w:val="00FD37F6"/>
    <w:rsid w:val="00FD3F16"/>
    <w:rsid w:val="00FD4589"/>
    <w:rsid w:val="00FD473E"/>
    <w:rsid w:val="00FD6D39"/>
    <w:rsid w:val="00FD6F5E"/>
    <w:rsid w:val="00FD74B0"/>
    <w:rsid w:val="00FD7DF9"/>
    <w:rsid w:val="00FE0087"/>
    <w:rsid w:val="00FE0B51"/>
    <w:rsid w:val="00FE0B78"/>
    <w:rsid w:val="00FE0ED4"/>
    <w:rsid w:val="00FE0EE2"/>
    <w:rsid w:val="00FE1EAB"/>
    <w:rsid w:val="00FE3465"/>
    <w:rsid w:val="00FE4F29"/>
    <w:rsid w:val="00FE61B7"/>
    <w:rsid w:val="00FE67CF"/>
    <w:rsid w:val="00FE6D20"/>
    <w:rsid w:val="00FE6DD7"/>
    <w:rsid w:val="00FE6E38"/>
    <w:rsid w:val="00FE6FB9"/>
    <w:rsid w:val="00FE7549"/>
    <w:rsid w:val="00FE7BCC"/>
    <w:rsid w:val="00FF0F5C"/>
    <w:rsid w:val="00FF126D"/>
    <w:rsid w:val="00FF2310"/>
    <w:rsid w:val="00FF2E71"/>
    <w:rsid w:val="00FF2E73"/>
    <w:rsid w:val="00FF3CF3"/>
    <w:rsid w:val="00FF466F"/>
    <w:rsid w:val="00FF4AE2"/>
    <w:rsid w:val="00FF4BEB"/>
    <w:rsid w:val="00FF50A8"/>
    <w:rsid w:val="00FF51DB"/>
    <w:rsid w:val="00FF571E"/>
    <w:rsid w:val="00FF6371"/>
    <w:rsid w:val="00FF6973"/>
    <w:rsid w:val="00FF6BD1"/>
    <w:rsid w:val="00FF6CC0"/>
    <w:rsid w:val="00FF7512"/>
    <w:rsid w:val="00FF7563"/>
    <w:rsid w:val="00FF7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123D560-20E3-43EB-AD04-5A80A28F5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266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aliases w:val="heading 1"/>
    <w:basedOn w:val="a"/>
    <w:next w:val="a"/>
    <w:qFormat/>
    <w:rsid w:val="004E7A5E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eading 2"/>
    <w:basedOn w:val="a"/>
    <w:next w:val="a"/>
    <w:qFormat/>
    <w:rsid w:val="004E7A5E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aliases w:val="heading 3"/>
    <w:basedOn w:val="a"/>
    <w:next w:val="a"/>
    <w:qFormat/>
    <w:rsid w:val="004E7A5E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4E7A5E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4E7A5E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4E7A5E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4E7A5E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4E7A5E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4E7A5E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4E7A5E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rsid w:val="004E7A5E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,cap1,cap2,cap11,Caption Char,Caption Char1 Char,cap Char Char1,Caption Char Char1 Char"/>
    <w:basedOn w:val="a"/>
    <w:next w:val="a"/>
    <w:link w:val="Char0"/>
    <w:qFormat/>
    <w:rsid w:val="004E7A5E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,cap1 Char,cap2 Char,cap11 Char,Caption Char Char,Caption Char1 Char Char,cap Char Char1 Char,Caption Char Char1 Char Char"/>
    <w:link w:val="a5"/>
    <w:rsid w:val="00C411AF"/>
    <w:rPr>
      <w:b/>
      <w:bCs/>
      <w:lang w:eastAsia="en-US"/>
    </w:rPr>
  </w:style>
  <w:style w:type="paragraph" w:styleId="a6">
    <w:name w:val="List Bullet"/>
    <w:basedOn w:val="a7"/>
    <w:rsid w:val="004E7A5E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4E7A5E"/>
    <w:pPr>
      <w:ind w:left="360" w:hanging="360"/>
    </w:pPr>
  </w:style>
  <w:style w:type="paragraph" w:styleId="20">
    <w:name w:val="Body Text 2"/>
    <w:basedOn w:val="a"/>
    <w:rsid w:val="004E7A5E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4E7A5E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adjustRightInd/>
      <w:spacing w:after="60"/>
    </w:pPr>
    <w:rPr>
      <w:sz w:val="20"/>
      <w:szCs w:val="16"/>
    </w:rPr>
  </w:style>
  <w:style w:type="character" w:styleId="a9">
    <w:name w:val="FollowedHyperlink"/>
    <w:rsid w:val="004E7A5E"/>
    <w:rPr>
      <w:color w:val="800080"/>
      <w:kern w:val="2"/>
      <w:u w:val="single"/>
      <w:lang w:val="en-GB" w:eastAsia="zh-CN" w:bidi="ar-SA"/>
    </w:rPr>
  </w:style>
  <w:style w:type="paragraph" w:styleId="aa">
    <w:name w:val="footnote text"/>
    <w:basedOn w:val="a"/>
    <w:semiHidden/>
    <w:rsid w:val="004E7A5E"/>
    <w:rPr>
      <w:sz w:val="20"/>
      <w:szCs w:val="20"/>
    </w:rPr>
  </w:style>
  <w:style w:type="character" w:styleId="ab">
    <w:name w:val="footnote reference"/>
    <w:semiHidden/>
    <w:rsid w:val="004E7A5E"/>
    <w:rPr>
      <w:kern w:val="2"/>
      <w:vertAlign w:val="superscript"/>
      <w:lang w:val="en-GB" w:eastAsia="zh-CN" w:bidi="ar-SA"/>
    </w:rPr>
  </w:style>
  <w:style w:type="table" w:styleId="ac">
    <w:name w:val="Table Grid"/>
    <w:basedOn w:val="a1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link w:val="ae"/>
    <w:rsid w:val="00AB3F38"/>
    <w:rPr>
      <w:kern w:val="2"/>
      <w:sz w:val="22"/>
      <w:szCs w:val="22"/>
      <w:lang w:val="en-GB" w:eastAsia="zh-CN" w:bidi="ar-SA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link w:val="af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character" w:styleId="af0">
    <w:name w:val="annotation reference"/>
    <w:rsid w:val="0017270F"/>
    <w:rPr>
      <w:kern w:val="2"/>
      <w:sz w:val="16"/>
      <w:szCs w:val="16"/>
      <w:lang w:val="en-GB" w:eastAsia="zh-CN" w:bidi="ar-SA"/>
    </w:rPr>
  </w:style>
  <w:style w:type="paragraph" w:styleId="af1">
    <w:name w:val="annotation text"/>
    <w:basedOn w:val="a"/>
    <w:link w:val="Char3"/>
    <w:rsid w:val="0017270F"/>
    <w:rPr>
      <w:sz w:val="20"/>
      <w:szCs w:val="20"/>
    </w:rPr>
  </w:style>
  <w:style w:type="character" w:customStyle="1" w:styleId="Char3">
    <w:name w:val="批注文字 Char"/>
    <w:basedOn w:val="a0"/>
    <w:link w:val="af1"/>
    <w:rsid w:val="0017270F"/>
  </w:style>
  <w:style w:type="paragraph" w:styleId="af2">
    <w:name w:val="annotation subject"/>
    <w:basedOn w:val="af1"/>
    <w:next w:val="af1"/>
    <w:link w:val="Char4"/>
    <w:rsid w:val="0017270F"/>
    <w:rPr>
      <w:b/>
      <w:bCs/>
    </w:rPr>
  </w:style>
  <w:style w:type="character" w:customStyle="1" w:styleId="Char4">
    <w:name w:val="批注主题 Char"/>
    <w:link w:val="af2"/>
    <w:rsid w:val="0017270F"/>
    <w:rPr>
      <w:b/>
      <w:bCs/>
      <w:kern w:val="2"/>
      <w:lang w:val="en-GB" w:eastAsia="zh-CN" w:bidi="ar-SA"/>
    </w:rPr>
  </w:style>
  <w:style w:type="paragraph" w:styleId="af3">
    <w:name w:val="List Paragraph"/>
    <w:basedOn w:val="a"/>
    <w:uiPriority w:val="34"/>
    <w:qFormat/>
    <w:rsid w:val="00995AB3"/>
    <w:pPr>
      <w:ind w:firstLineChars="200" w:firstLine="420"/>
    </w:pPr>
  </w:style>
  <w:style w:type="paragraph" w:customStyle="1" w:styleId="B1">
    <w:name w:val="B1"/>
    <w:basedOn w:val="a7"/>
    <w:link w:val="B1Char1"/>
    <w:rsid w:val="008837C8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</w:rPr>
  </w:style>
  <w:style w:type="character" w:customStyle="1" w:styleId="B1Char1">
    <w:name w:val="B1 Char1"/>
    <w:link w:val="B1"/>
    <w:rsid w:val="008837C8"/>
    <w:rPr>
      <w:rFonts w:eastAsia="Times New Roman"/>
    </w:rPr>
  </w:style>
  <w:style w:type="paragraph" w:customStyle="1" w:styleId="B2">
    <w:name w:val="B2"/>
    <w:basedOn w:val="21"/>
    <w:rsid w:val="008837C8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</w:rPr>
  </w:style>
  <w:style w:type="paragraph" w:styleId="21">
    <w:name w:val="List 2"/>
    <w:basedOn w:val="a"/>
    <w:semiHidden/>
    <w:unhideWhenUsed/>
    <w:rsid w:val="008837C8"/>
    <w:pPr>
      <w:ind w:leftChars="200" w:left="100" w:hangingChars="200" w:hanging="200"/>
      <w:contextualSpacing/>
    </w:pPr>
  </w:style>
  <w:style w:type="paragraph" w:customStyle="1" w:styleId="TAH">
    <w:name w:val="TAH"/>
    <w:basedOn w:val="TAC"/>
    <w:link w:val="TAHCar"/>
    <w:rsid w:val="004F3BF6"/>
    <w:rPr>
      <w:b/>
    </w:rPr>
  </w:style>
  <w:style w:type="paragraph" w:customStyle="1" w:styleId="TAC">
    <w:name w:val="TAC"/>
    <w:basedOn w:val="a"/>
    <w:link w:val="TACChar"/>
    <w:rsid w:val="004F3BF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4F3BF6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4F3BF6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locked/>
    <w:rsid w:val="004F3BF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4F3BF6"/>
    <w:rPr>
      <w:rFonts w:ascii="Arial" w:eastAsia="Times New Roman" w:hAnsi="Arial"/>
      <w:b/>
      <w:sz w:val="18"/>
      <w:lang w:val="en-GB" w:eastAsia="en-GB"/>
    </w:rPr>
  </w:style>
  <w:style w:type="paragraph" w:styleId="af4">
    <w:name w:val="Document Map"/>
    <w:basedOn w:val="a"/>
    <w:link w:val="Char5"/>
    <w:semiHidden/>
    <w:unhideWhenUsed/>
    <w:rsid w:val="00F9517C"/>
    <w:rPr>
      <w:rFonts w:ascii="宋体" w:eastAsia="宋体"/>
      <w:sz w:val="18"/>
      <w:szCs w:val="18"/>
    </w:rPr>
  </w:style>
  <w:style w:type="character" w:customStyle="1" w:styleId="Char5">
    <w:name w:val="文档结构图 Char"/>
    <w:basedOn w:val="a0"/>
    <w:link w:val="af4"/>
    <w:semiHidden/>
    <w:rsid w:val="00F9517C"/>
    <w:rPr>
      <w:rFonts w:ascii="宋体" w:eastAsia="宋体"/>
      <w:sz w:val="18"/>
      <w:szCs w:val="18"/>
      <w:lang w:eastAsia="en-US"/>
    </w:rPr>
  </w:style>
  <w:style w:type="paragraph" w:styleId="af5">
    <w:name w:val="Revision"/>
    <w:hidden/>
    <w:uiPriority w:val="99"/>
    <w:semiHidden/>
    <w:rsid w:val="00867BB2"/>
    <w:rPr>
      <w:sz w:val="22"/>
      <w:szCs w:val="22"/>
      <w:lang w:eastAsia="en-US"/>
    </w:rPr>
  </w:style>
  <w:style w:type="paragraph" w:customStyle="1" w:styleId="Reference">
    <w:name w:val="Reference"/>
    <w:basedOn w:val="a"/>
    <w:rsid w:val="005B6852"/>
    <w:pPr>
      <w:numPr>
        <w:numId w:val="12"/>
      </w:numPr>
      <w:overflowPunct w:val="0"/>
      <w:snapToGrid/>
      <w:textAlignment w:val="baseline"/>
    </w:pPr>
    <w:rPr>
      <w:rFonts w:ascii="Arial" w:hAnsi="Arial"/>
      <w:sz w:val="20"/>
      <w:szCs w:val="20"/>
      <w:lang w:val="en-GB" w:eastAsia="zh-CN"/>
    </w:rPr>
  </w:style>
  <w:style w:type="paragraph" w:customStyle="1" w:styleId="TAL">
    <w:name w:val="TAL"/>
    <w:basedOn w:val="a"/>
    <w:link w:val="TALCar"/>
    <w:rsid w:val="006F4388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</w:rPr>
  </w:style>
  <w:style w:type="character" w:customStyle="1" w:styleId="TALCar">
    <w:name w:val="TAL Car"/>
    <w:link w:val="TAL"/>
    <w:rsid w:val="006F4388"/>
    <w:rPr>
      <w:rFonts w:ascii="Arial" w:eastAsia="Times New Roman" w:hAnsi="Arial"/>
      <w:sz w:val="18"/>
    </w:rPr>
  </w:style>
  <w:style w:type="paragraph" w:customStyle="1" w:styleId="Proposal">
    <w:name w:val="Proposal"/>
    <w:basedOn w:val="a"/>
    <w:link w:val="ProposalChar"/>
    <w:qFormat/>
    <w:rsid w:val="00E4429C"/>
    <w:pPr>
      <w:tabs>
        <w:tab w:val="left" w:pos="1701"/>
      </w:tabs>
      <w:overflowPunct w:val="0"/>
      <w:snapToGrid/>
      <w:ind w:left="1701" w:hanging="1701"/>
      <w:textAlignment w:val="baseline"/>
    </w:pPr>
    <w:rPr>
      <w:rFonts w:eastAsia="Times New Roman"/>
      <w:b/>
      <w:bCs/>
      <w:sz w:val="20"/>
      <w:szCs w:val="20"/>
      <w:lang w:val="en-GB" w:eastAsia="zh-CN"/>
    </w:rPr>
  </w:style>
  <w:style w:type="character" w:customStyle="1" w:styleId="ProposalChar">
    <w:name w:val="Proposal Char"/>
    <w:link w:val="Proposal"/>
    <w:rsid w:val="00E4429C"/>
    <w:rPr>
      <w:rFonts w:eastAsia="Times New Roman"/>
      <w:b/>
      <w:bCs/>
      <w:lang w:val="en-GB"/>
    </w:rPr>
  </w:style>
  <w:style w:type="character" w:styleId="af6">
    <w:name w:val="Placeholder Text"/>
    <w:basedOn w:val="a0"/>
    <w:uiPriority w:val="99"/>
    <w:semiHidden/>
    <w:rsid w:val="007209E6"/>
    <w:rPr>
      <w:color w:val="808080"/>
    </w:rPr>
  </w:style>
  <w:style w:type="paragraph" w:customStyle="1" w:styleId="B3">
    <w:name w:val="B3"/>
    <w:basedOn w:val="30"/>
    <w:rsid w:val="00DC4AE1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sz w:val="20"/>
      <w:szCs w:val="20"/>
      <w:lang w:val="en-GB"/>
    </w:rPr>
  </w:style>
  <w:style w:type="paragraph" w:styleId="30">
    <w:name w:val="List 3"/>
    <w:basedOn w:val="a"/>
    <w:semiHidden/>
    <w:unhideWhenUsed/>
    <w:rsid w:val="00DC4AE1"/>
    <w:pPr>
      <w:ind w:leftChars="400" w:left="100" w:hangingChars="200" w:hanging="200"/>
      <w:contextualSpacing/>
    </w:pPr>
  </w:style>
  <w:style w:type="paragraph" w:customStyle="1" w:styleId="CRCoverPage">
    <w:name w:val="CR Cover Page"/>
    <w:rsid w:val="00B05ACC"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basedOn w:val="a0"/>
    <w:locked/>
    <w:rsid w:val="00E4148E"/>
    <w:rPr>
      <w:rFonts w:ascii="Arial" w:hAnsi="Arial" w:cs="Arial"/>
    </w:rPr>
  </w:style>
  <w:style w:type="paragraph" w:customStyle="1" w:styleId="Proposalsub">
    <w:name w:val="Proposal_sub"/>
    <w:basedOn w:val="a"/>
    <w:link w:val="ProposalsubChar"/>
    <w:qFormat/>
    <w:rsid w:val="00B27DE8"/>
    <w:pPr>
      <w:numPr>
        <w:numId w:val="40"/>
      </w:numPr>
      <w:autoSpaceDE/>
      <w:autoSpaceDN/>
      <w:adjustRightInd/>
      <w:snapToGrid/>
      <w:spacing w:before="120"/>
    </w:pPr>
    <w:rPr>
      <w:rFonts w:eastAsia="Malgun Gothic"/>
      <w:kern w:val="2"/>
      <w:sz w:val="20"/>
      <w:lang w:eastAsia="ko-KR"/>
    </w:rPr>
  </w:style>
  <w:style w:type="paragraph" w:customStyle="1" w:styleId="Proposalsubsub">
    <w:name w:val="Proposal_sub_sub"/>
    <w:basedOn w:val="a"/>
    <w:link w:val="ProposalsubsubChar"/>
    <w:qFormat/>
    <w:rsid w:val="00B27DE8"/>
    <w:pPr>
      <w:numPr>
        <w:ilvl w:val="1"/>
        <w:numId w:val="40"/>
      </w:numPr>
      <w:autoSpaceDE/>
      <w:autoSpaceDN/>
      <w:adjustRightInd/>
      <w:snapToGrid/>
      <w:spacing w:before="120"/>
      <w:ind w:left="1593"/>
    </w:pPr>
    <w:rPr>
      <w:rFonts w:eastAsia="Malgun Gothic"/>
      <w:kern w:val="2"/>
      <w:sz w:val="20"/>
      <w:lang w:eastAsia="ko-KR"/>
    </w:rPr>
  </w:style>
  <w:style w:type="character" w:customStyle="1" w:styleId="ProposalsubChar">
    <w:name w:val="Proposal_sub Char"/>
    <w:link w:val="Proposalsub"/>
    <w:rsid w:val="00B27DE8"/>
    <w:rPr>
      <w:rFonts w:eastAsia="Malgun Gothic"/>
      <w:kern w:val="2"/>
      <w:szCs w:val="22"/>
      <w:lang w:eastAsia="ko-KR"/>
    </w:rPr>
  </w:style>
  <w:style w:type="character" w:customStyle="1" w:styleId="ProposalsubsubChar">
    <w:name w:val="Proposal_sub_sub Char"/>
    <w:link w:val="Proposalsubsub"/>
    <w:rsid w:val="00B27DE8"/>
    <w:rPr>
      <w:rFonts w:eastAsia="Malgun Gothic"/>
      <w:kern w:val="2"/>
      <w:szCs w:val="22"/>
      <w:lang w:eastAsia="ko-KR"/>
    </w:rPr>
  </w:style>
  <w:style w:type="paragraph" w:customStyle="1" w:styleId="rProposal">
    <w:name w:val="rProposal"/>
    <w:basedOn w:val="a"/>
    <w:next w:val="a"/>
    <w:link w:val="rProposalChar"/>
    <w:qFormat/>
    <w:rsid w:val="00B27DE8"/>
    <w:pPr>
      <w:autoSpaceDE/>
      <w:autoSpaceDN/>
      <w:adjustRightInd/>
      <w:snapToGrid/>
      <w:spacing w:before="120"/>
      <w:ind w:leftChars="213" w:left="1275" w:hanging="849"/>
    </w:pPr>
    <w:rPr>
      <w:rFonts w:eastAsia="Malgun Gothic"/>
      <w:i/>
      <w:kern w:val="2"/>
      <w:lang w:eastAsia="ko-KR"/>
    </w:rPr>
  </w:style>
  <w:style w:type="character" w:customStyle="1" w:styleId="rProposalChar">
    <w:name w:val="rProposal Char"/>
    <w:link w:val="rProposal"/>
    <w:rsid w:val="00B27DE8"/>
    <w:rPr>
      <w:rFonts w:eastAsia="Malgun Gothic"/>
      <w:i/>
      <w:kern w:val="2"/>
      <w:sz w:val="22"/>
      <w:szCs w:val="22"/>
      <w:lang w:eastAsia="ko-KR"/>
    </w:rPr>
  </w:style>
  <w:style w:type="paragraph" w:customStyle="1" w:styleId="StatementBody">
    <w:name w:val="Statement Body"/>
    <w:basedOn w:val="a"/>
    <w:link w:val="StatementBodyChar"/>
    <w:rsid w:val="00207CC7"/>
    <w:pPr>
      <w:numPr>
        <w:numId w:val="42"/>
      </w:numPr>
      <w:autoSpaceDE/>
      <w:autoSpaceDN/>
      <w:adjustRightInd/>
      <w:snapToGrid/>
      <w:spacing w:after="100" w:afterAutospacing="1"/>
      <w:contextualSpacing/>
      <w:jc w:val="left"/>
    </w:pPr>
    <w:rPr>
      <w:rFonts w:eastAsia="Times New Roman"/>
      <w:sz w:val="20"/>
      <w:szCs w:val="24"/>
      <w:lang w:val="x-none" w:eastAsia="ko-KR"/>
    </w:rPr>
  </w:style>
  <w:style w:type="character" w:customStyle="1" w:styleId="StatementBodyChar">
    <w:name w:val="Statement Body Char"/>
    <w:link w:val="StatementBody"/>
    <w:rsid w:val="00207CC7"/>
    <w:rPr>
      <w:rFonts w:eastAsia="Times New Roman"/>
      <w:szCs w:val="24"/>
      <w:lang w:val="x-none" w:eastAsia="ko-KR"/>
    </w:rPr>
  </w:style>
  <w:style w:type="paragraph" w:customStyle="1" w:styleId="Doc-text2">
    <w:name w:val="Doc-text2"/>
    <w:basedOn w:val="a"/>
    <w:link w:val="Doc-text2Char"/>
    <w:qFormat/>
    <w:rsid w:val="00E36F4C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E36F4C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2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78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44B9DE-AC4A-4D65-BFFF-0279FBA21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787</Words>
  <Characters>4224</Characters>
  <Application>Microsoft Office Word</Application>
  <DocSecurity>0</DocSecurity>
  <Lines>105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4933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Huawei</cp:lastModifiedBy>
  <cp:revision>8</cp:revision>
  <cp:lastPrinted>2007-06-18T09:08:00Z</cp:lastPrinted>
  <dcterms:created xsi:type="dcterms:W3CDTF">2019-08-16T12:20:00Z</dcterms:created>
  <dcterms:modified xsi:type="dcterms:W3CDTF">2019-08-16T19:58:00Z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(3)Ts6OufRi9qrISJttrcCjLPAd5zguHC4fXNEcV3NDSBvNh1GVHlQVQ/I7eMp8h7q1E63hkpt3
gMhWGoaJqf54MuWol6n1cLYsK9vyj8GgipaWWN5wfJ/7AuN0vkzdxX/jYIrAIwWKdnnB3snr
7TlD7tXXWD4NzFn9FL8ayCWZQR4N3zzmy+Za2+/zG+aF3ClnnYstOstkW5RZ+Cg/BgQqC2+B
WMjHOQ8S2niJ2yzjlt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vFHgs0S7Z17vnnP7PIO6OdtButupeX4CkVgdn3DLxuclw5mbmc8xhS
IjThiTSCzTWThtC2hSsPpkfAFkHPiQgCDE3yr3NBiUPrl8GdsfugSaiWTdTt855Us68r3ZW4
TX5eTcDZrUgtqtjpcgmlrbWg7UObXF7BzpHoM4mpU0Oie2BuebZ8dGSX8eD8fnjxkVVMKB/5
DTjT/1AfWtYGnxiAk7nL2aTd/1zy39aqi6Gw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MrJ2OshDwwfn3gUeH3BYBtBs+i7Mnk/9Z9bb
gftIUrnAqjEcD+dMzqk04sftv4AWzQ==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1565966449</vt:lpwstr>
  </property>
</Properties>
</file>