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E436E" w14:textId="176F56D8" w:rsidR="009C0564" w:rsidRPr="00CF195E" w:rsidRDefault="008B4031"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C3804E7" wp14:editId="747C609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CBB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9F1F5E">
        <w:rPr>
          <w:b/>
          <w:lang w:eastAsia="zh-CN"/>
        </w:rPr>
        <w:t>8</w:t>
      </w:r>
      <w:r w:rsidR="00972929" w:rsidRPr="00CF195E">
        <w:rPr>
          <w:b/>
          <w:kern w:val="2"/>
          <w:lang w:eastAsia="zh-CN"/>
        </w:rPr>
        <w:tab/>
      </w:r>
      <w:r w:rsidR="00685FD4" w:rsidRPr="0008538F">
        <w:rPr>
          <w:b/>
          <w:kern w:val="2"/>
          <w:lang w:eastAsia="zh-CN"/>
        </w:rPr>
        <w:t>R</w:t>
      </w:r>
      <w:r w:rsidR="00FF2E73" w:rsidRPr="0008538F">
        <w:rPr>
          <w:b/>
          <w:kern w:val="2"/>
          <w:lang w:eastAsia="zh-CN"/>
        </w:rPr>
        <w:t>1</w:t>
      </w:r>
      <w:r w:rsidR="009C0564" w:rsidRPr="0008538F">
        <w:rPr>
          <w:b/>
          <w:kern w:val="2"/>
          <w:lang w:eastAsia="zh-CN"/>
        </w:rPr>
        <w:t>-</w:t>
      </w:r>
      <w:r w:rsidR="00E76484" w:rsidRPr="0008538F">
        <w:rPr>
          <w:b/>
          <w:kern w:val="2"/>
          <w:lang w:eastAsia="zh-CN"/>
        </w:rPr>
        <w:t>19</w:t>
      </w:r>
      <w:r w:rsidR="00E974E7">
        <w:rPr>
          <w:b/>
          <w:kern w:val="2"/>
          <w:lang w:eastAsia="zh-CN"/>
        </w:rPr>
        <w:t>08071</w:t>
      </w:r>
    </w:p>
    <w:p w14:paraId="73ADB9AF" w14:textId="137B6A41" w:rsidR="009C0564" w:rsidRPr="004F562F" w:rsidRDefault="009F1F5E" w:rsidP="00530B9C">
      <w:pPr>
        <w:rPr>
          <w:b/>
          <w:kern w:val="2"/>
          <w:lang w:eastAsia="zh-CN"/>
        </w:rPr>
      </w:pPr>
      <w:r>
        <w:rPr>
          <w:b/>
          <w:kern w:val="2"/>
          <w:lang w:eastAsia="zh-CN"/>
        </w:rPr>
        <w:t>Prague</w:t>
      </w:r>
      <w:r w:rsidR="005F4862" w:rsidRPr="00530B9C">
        <w:rPr>
          <w:b/>
          <w:kern w:val="2"/>
          <w:lang w:eastAsia="zh-CN"/>
        </w:rPr>
        <w:t xml:space="preserve">, </w:t>
      </w:r>
      <w:r>
        <w:rPr>
          <w:b/>
          <w:kern w:val="2"/>
          <w:lang w:eastAsia="zh-CN"/>
        </w:rPr>
        <w:t>Czech Republic</w:t>
      </w:r>
      <w:r w:rsidR="001B6A61" w:rsidRPr="00530B9C">
        <w:rPr>
          <w:b/>
          <w:kern w:val="2"/>
          <w:lang w:eastAsia="zh-CN"/>
        </w:rPr>
        <w:t xml:space="preserve">, </w:t>
      </w:r>
      <w:r>
        <w:rPr>
          <w:b/>
          <w:kern w:val="2"/>
          <w:lang w:eastAsia="zh-CN"/>
        </w:rPr>
        <w:t>August</w:t>
      </w:r>
      <w:r w:rsidR="00834539">
        <w:rPr>
          <w:b/>
          <w:kern w:val="2"/>
          <w:lang w:eastAsia="zh-CN"/>
        </w:rPr>
        <w:t xml:space="preserve"> 26-30</w:t>
      </w:r>
      <w:r w:rsidR="005F4862" w:rsidRPr="00530B9C">
        <w:rPr>
          <w:b/>
          <w:kern w:val="2"/>
          <w:lang w:eastAsia="zh-CN"/>
        </w:rPr>
        <w:t>, 2019</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F3A72">
        <w:rPr>
          <w:b/>
          <w:kern w:val="2"/>
          <w:lang w:eastAsia="zh-CN"/>
        </w:rPr>
        <w:t>7.2.9.3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48ACAC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7032">
        <w:rPr>
          <w:b/>
          <w:kern w:val="2"/>
          <w:lang w:eastAsia="zh-CN"/>
        </w:rPr>
        <w:t>UE dynamic</w:t>
      </w:r>
      <w:r w:rsidR="00797740">
        <w:rPr>
          <w:b/>
          <w:kern w:val="2"/>
          <w:lang w:eastAsia="zh-CN"/>
        </w:rPr>
        <w:t xml:space="preserve"> adaptation </w:t>
      </w:r>
      <w:r w:rsidR="00FC5724">
        <w:rPr>
          <w:b/>
          <w:kern w:val="2"/>
          <w:lang w:eastAsia="zh-CN"/>
        </w:rPr>
        <w:t>to the maximum number of MIMO layer</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1"/>
      </w:pPr>
      <w:bookmarkStart w:id="0" w:name="_Ref124589705"/>
      <w:bookmarkStart w:id="1" w:name="_Ref129681862"/>
      <w:r w:rsidRPr="00CF195E">
        <w:t>Introduction</w:t>
      </w:r>
      <w:bookmarkEnd w:id="0"/>
      <w:bookmarkEnd w:id="1"/>
    </w:p>
    <w:p w14:paraId="72EA4F08" w14:textId="7DFC8908" w:rsidR="00A41E37" w:rsidRDefault="00023C91">
      <w:pPr>
        <w:spacing w:beforeLines="50" w:before="120"/>
        <w:rPr>
          <w:bCs/>
        </w:rPr>
      </w:pPr>
      <w:bookmarkStart w:id="2" w:name="OLE_LINK13"/>
      <w:r>
        <w:rPr>
          <w:rFonts w:eastAsia="MS Mincho"/>
          <w:lang w:eastAsia="ja-JP"/>
        </w:rPr>
        <w:t>In RAN#83</w:t>
      </w:r>
      <w:r w:rsidR="00EE37FA">
        <w:rPr>
          <w:rFonts w:eastAsia="MS Mincho"/>
          <w:lang w:eastAsia="ja-JP"/>
        </w:rPr>
        <w:t xml:space="preserve"> meeting</w:t>
      </w:r>
      <w:r w:rsidR="00464A91">
        <w:rPr>
          <w:rFonts w:eastAsia="MS Mincho"/>
          <w:lang w:eastAsia="ja-JP"/>
        </w:rPr>
        <w:t>, a</w:t>
      </w:r>
      <w:r>
        <w:rPr>
          <w:rFonts w:eastAsia="MS Mincho"/>
          <w:lang w:eastAsia="ja-JP"/>
        </w:rPr>
        <w:t xml:space="preserve"> WID on UE power saving in NR was approved </w:t>
      </w:r>
      <w:r w:rsidR="00830D56">
        <w:rPr>
          <w:rFonts w:eastAsia="MS Mincho"/>
          <w:lang w:eastAsia="ja-JP"/>
        </w:rPr>
        <w:fldChar w:fldCharType="begin"/>
      </w:r>
      <w:r>
        <w:rPr>
          <w:rFonts w:eastAsia="MS Mincho"/>
          <w:lang w:eastAsia="ja-JP"/>
        </w:rPr>
        <w:instrText xml:space="preserve"> REF _Ref4087029 \r \h </w:instrText>
      </w:r>
      <w:r w:rsidR="00830D56">
        <w:rPr>
          <w:rFonts w:eastAsia="MS Mincho"/>
          <w:lang w:eastAsia="ja-JP"/>
        </w:rPr>
      </w:r>
      <w:r w:rsidR="00830D56">
        <w:rPr>
          <w:rFonts w:eastAsia="MS Mincho"/>
          <w:lang w:eastAsia="ja-JP"/>
        </w:rPr>
        <w:fldChar w:fldCharType="separate"/>
      </w:r>
      <w:r>
        <w:rPr>
          <w:rFonts w:eastAsia="MS Mincho"/>
          <w:lang w:eastAsia="ja-JP"/>
        </w:rPr>
        <w:t>[1]</w:t>
      </w:r>
      <w:r w:rsidR="00830D56">
        <w:rPr>
          <w:rFonts w:eastAsia="MS Mincho"/>
          <w:lang w:eastAsia="ja-JP"/>
        </w:rPr>
        <w:fldChar w:fldCharType="end"/>
      </w:r>
      <w:r>
        <w:rPr>
          <w:rFonts w:eastAsia="MS Mincho"/>
          <w:lang w:eastAsia="ja-JP"/>
        </w:rPr>
        <w:t xml:space="preserve">. </w:t>
      </w:r>
      <w:r>
        <w:rPr>
          <w:bCs/>
        </w:rPr>
        <w:t xml:space="preserve">The objective is to specify the UE power saving techniques with UE adaption in achieving UE power saving. The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w:t>
      </w:r>
      <w:r w:rsidR="00D35DEB">
        <w:rPr>
          <w:bCs/>
        </w:rPr>
        <w:t xml:space="preserve">In RAN#84 meeting, the scope of the WID on UE power saving was updated </w:t>
      </w:r>
      <w:r w:rsidR="00D35DEB">
        <w:rPr>
          <w:bCs/>
        </w:rPr>
        <w:fldChar w:fldCharType="begin"/>
      </w:r>
      <w:r w:rsidR="00D35DEB">
        <w:rPr>
          <w:bCs/>
        </w:rPr>
        <w:instrText xml:space="preserve"> REF _Ref13732098 \r \h </w:instrText>
      </w:r>
      <w:r w:rsidR="00D35DEB">
        <w:rPr>
          <w:bCs/>
        </w:rPr>
      </w:r>
      <w:r w:rsidR="00D35DEB">
        <w:rPr>
          <w:bCs/>
        </w:rPr>
        <w:fldChar w:fldCharType="separate"/>
      </w:r>
      <w:r w:rsidR="00D35DEB">
        <w:rPr>
          <w:bCs/>
        </w:rPr>
        <w:t>[2]</w:t>
      </w:r>
      <w:r w:rsidR="00D35DEB">
        <w:rPr>
          <w:bCs/>
        </w:rPr>
        <w:fldChar w:fldCharType="end"/>
      </w:r>
      <w:r w:rsidR="00D35DEB">
        <w:rPr>
          <w:bCs/>
        </w:rPr>
        <w:t xml:space="preserve">. </w:t>
      </w:r>
      <w:r w:rsidR="0013737A">
        <w:rPr>
          <w:bCs/>
        </w:rPr>
        <w:t>One of the objective</w:t>
      </w:r>
      <w:r w:rsidR="00646468">
        <w:rPr>
          <w:bCs/>
        </w:rPr>
        <w:t>s</w:t>
      </w:r>
      <w:r>
        <w:rPr>
          <w:bCs/>
        </w:rPr>
        <w:t xml:space="preserve"> </w:t>
      </w:r>
      <w:r w:rsidR="00976062">
        <w:rPr>
          <w:rFonts w:hint="eastAsia"/>
          <w:bCs/>
          <w:lang w:eastAsia="zh-CN"/>
        </w:rPr>
        <w:t>was approved</w:t>
      </w:r>
      <w:r w:rsidR="00D86181">
        <w:rPr>
          <w:rFonts w:hint="eastAsia"/>
          <w:bCs/>
          <w:lang w:eastAsia="zh-CN"/>
        </w:rPr>
        <w:t xml:space="preserve"> as follows</w:t>
      </w:r>
      <w:r w:rsidR="0013737A">
        <w:rPr>
          <w:bCs/>
        </w:rPr>
        <w:t>.</w:t>
      </w:r>
    </w:p>
    <w:p w14:paraId="3E662FCF" w14:textId="77777777" w:rsidR="0013737A" w:rsidRPr="0013737A" w:rsidRDefault="0013737A" w:rsidP="0013737A">
      <w:pPr>
        <w:pStyle w:val="af"/>
        <w:numPr>
          <w:ilvl w:val="0"/>
          <w:numId w:val="23"/>
        </w:numPr>
        <w:rPr>
          <w:bCs/>
          <w:i/>
          <w:lang w:eastAsia="zh-CN"/>
        </w:rPr>
      </w:pPr>
      <w:r w:rsidRPr="0013737A">
        <w:rPr>
          <w:bCs/>
          <w:i/>
          <w:lang w:eastAsia="zh-CN"/>
        </w:rPr>
        <w:t>Specify the power saving techniques of UE adaptation to the maximum number of MIMO layers [RAN1, RAN2, RAN4]</w:t>
      </w:r>
    </w:p>
    <w:p w14:paraId="7144E60C" w14:textId="77777777" w:rsidR="0013737A" w:rsidRPr="0013737A" w:rsidRDefault="0013737A" w:rsidP="0013737A">
      <w:pPr>
        <w:pStyle w:val="af"/>
        <w:numPr>
          <w:ilvl w:val="1"/>
          <w:numId w:val="23"/>
        </w:numPr>
        <w:spacing w:afterLines="50" w:after="120"/>
        <w:rPr>
          <w:bCs/>
          <w:i/>
          <w:lang w:eastAsia="zh-CN"/>
        </w:rPr>
      </w:pPr>
      <w:r w:rsidRPr="0013737A">
        <w:rPr>
          <w:i/>
        </w:rPr>
        <w:t>Specify configuration of a different MIMO layer configuration of the initial/default BWP compared with other BWPs of a Serving Cell.  [RAN2, RAN4]</w:t>
      </w:r>
    </w:p>
    <w:p w14:paraId="7B3A4FFE" w14:textId="77777777" w:rsidR="0013737A" w:rsidRPr="0013737A" w:rsidRDefault="0013737A" w:rsidP="0013737A">
      <w:pPr>
        <w:pStyle w:val="af"/>
        <w:numPr>
          <w:ilvl w:val="2"/>
          <w:numId w:val="23"/>
        </w:numPr>
        <w:spacing w:afterLines="50" w:after="120"/>
        <w:rPr>
          <w:bCs/>
          <w:i/>
          <w:lang w:eastAsia="zh-CN"/>
        </w:rPr>
      </w:pPr>
      <w:r w:rsidRPr="0013737A">
        <w:rPr>
          <w:i/>
        </w:rPr>
        <w:t xml:space="preserve">Discuss whether to also extend this to define per-BWP MIMO layer configuration [RAN1, RAN2] </w:t>
      </w:r>
    </w:p>
    <w:p w14:paraId="071BCA5F" w14:textId="77777777" w:rsidR="0013737A" w:rsidRPr="0013737A" w:rsidRDefault="0013737A" w:rsidP="0013737A">
      <w:pPr>
        <w:pStyle w:val="af"/>
        <w:spacing w:afterLines="50" w:after="120"/>
        <w:rPr>
          <w:bCs/>
          <w:i/>
          <w:strike/>
          <w:highlight w:val="lightGray"/>
          <w:lang w:val="en-US" w:eastAsia="zh-CN"/>
        </w:rPr>
      </w:pPr>
    </w:p>
    <w:p w14:paraId="502F652B" w14:textId="77777777" w:rsidR="0013737A" w:rsidRPr="0013737A" w:rsidRDefault="0013737A" w:rsidP="0013737A">
      <w:pPr>
        <w:pStyle w:val="af"/>
        <w:numPr>
          <w:ilvl w:val="1"/>
          <w:numId w:val="23"/>
        </w:numPr>
        <w:spacing w:afterLines="50" w:after="120"/>
        <w:rPr>
          <w:bCs/>
          <w:i/>
          <w:lang w:eastAsia="zh-CN"/>
        </w:rPr>
      </w:pPr>
      <w:r w:rsidRPr="0013737A">
        <w:rPr>
          <w:i/>
          <w:lang w:eastAsia="ko-KR"/>
        </w:rPr>
        <w:t xml:space="preserve">Evaluate if switching and interruption times for UE dynamic adaptation to the maximum number of MIMO layers are needed and which case </w:t>
      </w:r>
      <w:r w:rsidRPr="0013737A">
        <w:rPr>
          <w:i/>
        </w:rPr>
        <w:t xml:space="preserve">assuming a relationship between the number of RF ports and the MIMO layer configuration </w:t>
      </w:r>
      <w:r w:rsidRPr="0013737A">
        <w:rPr>
          <w:i/>
          <w:lang w:eastAsia="ko-KR"/>
        </w:rPr>
        <w:t>[RAN4]</w:t>
      </w:r>
    </w:p>
    <w:p w14:paraId="45490779" w14:textId="77777777" w:rsidR="0013737A" w:rsidRPr="0013737A" w:rsidRDefault="0013737A" w:rsidP="0013737A">
      <w:pPr>
        <w:pStyle w:val="af"/>
        <w:spacing w:afterLines="50" w:after="120"/>
        <w:rPr>
          <w:bCs/>
          <w:i/>
          <w:lang w:eastAsia="zh-CN"/>
        </w:rPr>
      </w:pPr>
    </w:p>
    <w:p w14:paraId="1DB09988" w14:textId="77777777" w:rsidR="0013737A" w:rsidRPr="0013737A" w:rsidRDefault="0013737A" w:rsidP="0013737A">
      <w:pPr>
        <w:pStyle w:val="af"/>
        <w:spacing w:afterLines="50" w:after="120"/>
        <w:rPr>
          <w:bCs/>
          <w:i/>
          <w:lang w:eastAsia="zh-CN"/>
        </w:rPr>
      </w:pPr>
      <w:r w:rsidRPr="0013737A">
        <w:rPr>
          <w:bCs/>
          <w:i/>
          <w:lang w:eastAsia="zh-CN"/>
        </w:rPr>
        <w:t xml:space="preserve">NOTE: </w:t>
      </w:r>
      <w:r w:rsidRPr="0013737A">
        <w:rPr>
          <w:i/>
          <w:lang w:eastAsia="ko-KR"/>
        </w:rPr>
        <w:t>Switching on/off the RF is part of the evaluation</w:t>
      </w:r>
    </w:p>
    <w:p w14:paraId="17166A35" w14:textId="24548B01" w:rsidR="00956108" w:rsidRDefault="003F5D1F">
      <w:pPr>
        <w:spacing w:beforeLines="50" w:before="120"/>
        <w:rPr>
          <w:rFonts w:eastAsia="MS Mincho"/>
          <w:lang w:eastAsia="ja-JP"/>
        </w:rPr>
      </w:pPr>
      <w:r>
        <w:rPr>
          <w:rFonts w:eastAsia="MS Mincho"/>
          <w:lang w:eastAsia="ja-JP"/>
        </w:rPr>
        <w:t xml:space="preserve">This contribution </w:t>
      </w:r>
      <w:r w:rsidR="00344B57">
        <w:rPr>
          <w:rFonts w:eastAsia="MS Mincho"/>
          <w:lang w:eastAsia="ja-JP"/>
        </w:rPr>
        <w:t xml:space="preserve">further </w:t>
      </w:r>
      <w:r w:rsidR="00537E6C">
        <w:rPr>
          <w:rFonts w:eastAsia="MS Mincho"/>
          <w:lang w:eastAsia="ja-JP"/>
        </w:rPr>
        <w:t>discuss</w:t>
      </w:r>
      <w:r w:rsidR="00FD705B">
        <w:rPr>
          <w:rFonts w:eastAsia="MS Mincho"/>
          <w:lang w:eastAsia="ja-JP"/>
        </w:rPr>
        <w:t>es</w:t>
      </w:r>
      <w:r w:rsidR="00023C91">
        <w:rPr>
          <w:rFonts w:eastAsia="MS Mincho"/>
          <w:lang w:eastAsia="ja-JP"/>
        </w:rPr>
        <w:t xml:space="preserve"> </w:t>
      </w:r>
      <w:bookmarkStart w:id="3" w:name="OLE_LINK54"/>
      <w:bookmarkEnd w:id="2"/>
      <w:r w:rsidR="001261B9">
        <w:rPr>
          <w:rFonts w:eastAsia="MS Mincho"/>
          <w:lang w:eastAsia="ja-JP"/>
        </w:rPr>
        <w:t>dynamic adaptation to th</w:t>
      </w:r>
      <w:r w:rsidR="00E6587D">
        <w:rPr>
          <w:rFonts w:eastAsia="MS Mincho"/>
          <w:lang w:eastAsia="ja-JP"/>
        </w:rPr>
        <w:t>e maximum number of MIMO layers</w:t>
      </w:r>
      <w:r w:rsidR="001261B9">
        <w:rPr>
          <w:rFonts w:eastAsia="MS Mincho"/>
          <w:lang w:eastAsia="ja-JP"/>
        </w:rPr>
        <w:t xml:space="preserve"> for UE power</w:t>
      </w:r>
      <w:r w:rsidR="00C5377C">
        <w:rPr>
          <w:rFonts w:eastAsia="MS Mincho"/>
          <w:lang w:eastAsia="ja-JP"/>
        </w:rPr>
        <w:t xml:space="preserve"> saving</w:t>
      </w:r>
      <w:r w:rsidR="001261B9">
        <w:rPr>
          <w:rFonts w:eastAsia="MS Mincho"/>
          <w:lang w:eastAsia="ja-JP"/>
        </w:rPr>
        <w:t>.</w:t>
      </w:r>
    </w:p>
    <w:p w14:paraId="51F530C5" w14:textId="1B69C2FD" w:rsidR="00687B28" w:rsidRDefault="0002012B" w:rsidP="00530B9C">
      <w:pPr>
        <w:pStyle w:val="1"/>
        <w:spacing w:before="240"/>
        <w:ind w:left="431" w:hanging="431"/>
        <w:rPr>
          <w:lang w:eastAsia="ja-JP"/>
        </w:rPr>
      </w:pPr>
      <w:bookmarkStart w:id="4" w:name="OLE_LINK32"/>
      <w:bookmarkStart w:id="5" w:name="OLE_LINK20"/>
      <w:bookmarkStart w:id="6" w:name="_Ref129681832"/>
      <w:bookmarkEnd w:id="3"/>
      <w:r>
        <w:rPr>
          <w:lang w:eastAsia="ja-JP"/>
        </w:rPr>
        <w:t xml:space="preserve">Motivation of extending per-BWP </w:t>
      </w:r>
      <w:r w:rsidR="001261B9">
        <w:rPr>
          <w:lang w:eastAsia="ja-JP"/>
        </w:rPr>
        <w:t>MIMO layer</w:t>
      </w:r>
      <w:r>
        <w:rPr>
          <w:lang w:eastAsia="ja-JP"/>
        </w:rPr>
        <w:t xml:space="preserve"> configuration</w:t>
      </w:r>
      <w:bookmarkEnd w:id="4"/>
      <w:r w:rsidR="001261B9">
        <w:rPr>
          <w:lang w:eastAsia="ja-JP"/>
        </w:rPr>
        <w:t xml:space="preserve"> </w:t>
      </w:r>
    </w:p>
    <w:bookmarkEnd w:id="5"/>
    <w:p w14:paraId="2C756FEF" w14:textId="696E830F" w:rsidR="00532842" w:rsidRDefault="00532842" w:rsidP="001261B9">
      <w:pPr>
        <w:rPr>
          <w:lang w:eastAsia="ja-JP"/>
        </w:rPr>
      </w:pPr>
      <w:r>
        <w:rPr>
          <w:lang w:eastAsia="ja-JP"/>
        </w:rPr>
        <w:t xml:space="preserve">Based on </w:t>
      </w:r>
      <w:r w:rsidR="007F799A">
        <w:rPr>
          <w:lang w:eastAsia="ja-JP"/>
        </w:rPr>
        <w:t xml:space="preserve">the </w:t>
      </w:r>
      <w:r>
        <w:rPr>
          <w:lang w:eastAsia="ja-JP"/>
        </w:rPr>
        <w:t xml:space="preserve">study item phase discussion, it is </w:t>
      </w:r>
      <w:r w:rsidR="00C345F2">
        <w:rPr>
          <w:lang w:eastAsia="ja-JP"/>
        </w:rPr>
        <w:t xml:space="preserve">a </w:t>
      </w:r>
      <w:r>
        <w:rPr>
          <w:lang w:eastAsia="ja-JP"/>
        </w:rPr>
        <w:t xml:space="preserve">common </w:t>
      </w:r>
      <w:bookmarkStart w:id="7" w:name="OLE_LINK83"/>
      <w:r>
        <w:rPr>
          <w:lang w:eastAsia="ja-JP"/>
        </w:rPr>
        <w:t>understanding</w:t>
      </w:r>
      <w:bookmarkEnd w:id="7"/>
      <w:r>
        <w:rPr>
          <w:lang w:eastAsia="ja-JP"/>
        </w:rPr>
        <w:t xml:space="preserve"> that reducing</w:t>
      </w:r>
      <w:r w:rsidR="00F43671">
        <w:rPr>
          <w:lang w:eastAsia="ja-JP"/>
        </w:rPr>
        <w:t xml:space="preserve"> the </w:t>
      </w:r>
      <w:r>
        <w:rPr>
          <w:lang w:eastAsia="ja-JP"/>
        </w:rPr>
        <w:t xml:space="preserve">maximum </w:t>
      </w:r>
      <w:r w:rsidR="00F43671">
        <w:rPr>
          <w:lang w:eastAsia="ja-JP"/>
        </w:rPr>
        <w:t>number of MIMO layer</w:t>
      </w:r>
      <w:r w:rsidR="00DA7C71">
        <w:rPr>
          <w:lang w:eastAsia="ja-JP"/>
        </w:rPr>
        <w:t>s</w:t>
      </w:r>
      <w:r>
        <w:rPr>
          <w:lang w:eastAsia="ja-JP"/>
        </w:rPr>
        <w:t>, which gives the UE opportunity to reduce the number of antennas,</w:t>
      </w:r>
      <w:r w:rsidR="00DA7C71">
        <w:rPr>
          <w:lang w:eastAsia="ja-JP"/>
        </w:rPr>
        <w:t xml:space="preserve"> can </w:t>
      </w:r>
      <w:r w:rsidR="00C5377C">
        <w:rPr>
          <w:lang w:eastAsia="ja-JP"/>
        </w:rPr>
        <w:t xml:space="preserve">significantly </w:t>
      </w:r>
      <w:r>
        <w:rPr>
          <w:lang w:eastAsia="ja-JP"/>
        </w:rPr>
        <w:t xml:space="preserve">save </w:t>
      </w:r>
      <w:r w:rsidR="00C5377C">
        <w:rPr>
          <w:lang w:eastAsia="ja-JP"/>
        </w:rPr>
        <w:t xml:space="preserve">the </w:t>
      </w:r>
      <w:r>
        <w:rPr>
          <w:lang w:eastAsia="ja-JP"/>
        </w:rPr>
        <w:t>UE power</w:t>
      </w:r>
      <w:r w:rsidR="00DA7C71">
        <w:rPr>
          <w:lang w:eastAsia="ja-JP"/>
        </w:rPr>
        <w:t xml:space="preserve">. </w:t>
      </w:r>
    </w:p>
    <w:p w14:paraId="282A4226" w14:textId="02096806" w:rsidR="00A47F69" w:rsidRDefault="00532842" w:rsidP="001261B9">
      <w:pPr>
        <w:rPr>
          <w:lang w:eastAsia="ja-JP"/>
        </w:rPr>
      </w:pPr>
      <w:r>
        <w:rPr>
          <w:lang w:eastAsia="ja-JP"/>
        </w:rPr>
        <w:t xml:space="preserve">According to the </w:t>
      </w:r>
      <w:r w:rsidR="00C5377C">
        <w:rPr>
          <w:lang w:eastAsia="ja-JP"/>
        </w:rPr>
        <w:t xml:space="preserve">updated </w:t>
      </w:r>
      <w:r>
        <w:rPr>
          <w:lang w:eastAsia="ja-JP"/>
        </w:rPr>
        <w:t>WID scope</w:t>
      </w:r>
      <w:r w:rsidR="00C5377C">
        <w:rPr>
          <w:lang w:eastAsia="ja-JP"/>
        </w:rPr>
        <w:t xml:space="preserve"> endorsed in RAN#84 </w:t>
      </w:r>
      <w:r w:rsidR="00C345F2">
        <w:rPr>
          <w:lang w:eastAsia="ja-JP"/>
        </w:rPr>
        <w:fldChar w:fldCharType="begin"/>
      </w:r>
      <w:r w:rsidR="00C345F2">
        <w:rPr>
          <w:lang w:eastAsia="ja-JP"/>
        </w:rPr>
        <w:instrText xml:space="preserve"> REF _Ref13732098 \r \h </w:instrText>
      </w:r>
      <w:r w:rsidR="00C345F2">
        <w:rPr>
          <w:lang w:eastAsia="ja-JP"/>
        </w:rPr>
      </w:r>
      <w:r w:rsidR="00C345F2">
        <w:rPr>
          <w:lang w:eastAsia="ja-JP"/>
        </w:rPr>
        <w:fldChar w:fldCharType="separate"/>
      </w:r>
      <w:r w:rsidR="00C345F2">
        <w:rPr>
          <w:lang w:eastAsia="ja-JP"/>
        </w:rPr>
        <w:t>[2]</w:t>
      </w:r>
      <w:r w:rsidR="00C345F2">
        <w:rPr>
          <w:lang w:eastAsia="ja-JP"/>
        </w:rPr>
        <w:fldChar w:fldCharType="end"/>
      </w:r>
      <w:r w:rsidR="00C345F2">
        <w:rPr>
          <w:lang w:eastAsia="ja-JP"/>
        </w:rPr>
        <w:t xml:space="preserve"> </w:t>
      </w:r>
      <w:r>
        <w:rPr>
          <w:lang w:eastAsia="ja-JP"/>
        </w:rPr>
        <w:t>and agreements i</w:t>
      </w:r>
      <w:r w:rsidR="00DF4E95">
        <w:rPr>
          <w:lang w:eastAsia="ja-JP"/>
        </w:rPr>
        <w:t>n previous RAN2 meeting</w:t>
      </w:r>
      <w:r w:rsidR="00C345F2">
        <w:rPr>
          <w:lang w:eastAsia="ja-JP"/>
        </w:rPr>
        <w:t xml:space="preserve"> </w:t>
      </w:r>
      <w:r w:rsidR="00C345F2">
        <w:rPr>
          <w:lang w:eastAsia="ja-JP"/>
        </w:rPr>
        <w:fldChar w:fldCharType="begin"/>
      </w:r>
      <w:r w:rsidR="00C345F2">
        <w:rPr>
          <w:lang w:eastAsia="ja-JP"/>
        </w:rPr>
        <w:instrText xml:space="preserve"> REF _Ref14090393 \r \h </w:instrText>
      </w:r>
      <w:r w:rsidR="00C345F2">
        <w:rPr>
          <w:lang w:eastAsia="ja-JP"/>
        </w:rPr>
      </w:r>
      <w:r w:rsidR="00C345F2">
        <w:rPr>
          <w:lang w:eastAsia="ja-JP"/>
        </w:rPr>
        <w:fldChar w:fldCharType="separate"/>
      </w:r>
      <w:r w:rsidR="00C345F2">
        <w:rPr>
          <w:lang w:eastAsia="ja-JP"/>
        </w:rPr>
        <w:t>[3]</w:t>
      </w:r>
      <w:r w:rsidR="00C345F2">
        <w:rPr>
          <w:lang w:eastAsia="ja-JP"/>
        </w:rPr>
        <w:fldChar w:fldCharType="end"/>
      </w:r>
      <w:r w:rsidR="00DF4E95">
        <w:rPr>
          <w:lang w:eastAsia="ja-JP"/>
        </w:rPr>
        <w:t xml:space="preserve">, </w:t>
      </w:r>
      <w:r>
        <w:rPr>
          <w:lang w:eastAsia="ja-JP"/>
        </w:rPr>
        <w:t xml:space="preserve">a different configuration of MIMO </w:t>
      </w:r>
      <w:r w:rsidR="00C345F2">
        <w:rPr>
          <w:lang w:eastAsia="ja-JP"/>
        </w:rPr>
        <w:t xml:space="preserve">layers </w:t>
      </w:r>
      <w:r>
        <w:rPr>
          <w:lang w:eastAsia="ja-JP"/>
        </w:rPr>
        <w:t xml:space="preserve">can be configured for the </w:t>
      </w:r>
      <w:r w:rsidR="003A0662">
        <w:rPr>
          <w:lang w:eastAsia="ja-JP"/>
        </w:rPr>
        <w:t>initial/default BWP</w:t>
      </w:r>
      <w:r w:rsidRPr="00532842">
        <w:rPr>
          <w:i/>
        </w:rPr>
        <w:t xml:space="preserve"> </w:t>
      </w:r>
      <w:r w:rsidRPr="0056664D">
        <w:rPr>
          <w:lang w:eastAsia="ja-JP"/>
        </w:rPr>
        <w:t>compared with other BWPs of a Serving Cell</w:t>
      </w:r>
      <w:r w:rsidR="007745BC">
        <w:rPr>
          <w:lang w:eastAsia="ja-JP"/>
        </w:rPr>
        <w:t>.</w:t>
      </w:r>
      <w:r w:rsidR="00282881">
        <w:rPr>
          <w:lang w:eastAsia="ja-JP"/>
        </w:rPr>
        <w:t xml:space="preserve"> </w:t>
      </w:r>
      <w:r w:rsidR="00223279">
        <w:rPr>
          <w:lang w:eastAsia="ja-JP"/>
        </w:rPr>
        <w:t xml:space="preserve">As shown in </w:t>
      </w:r>
      <w:r w:rsidR="00223279">
        <w:rPr>
          <w:lang w:eastAsia="ja-JP"/>
        </w:rPr>
        <w:fldChar w:fldCharType="begin"/>
      </w:r>
      <w:r w:rsidR="00223279">
        <w:rPr>
          <w:lang w:eastAsia="ja-JP"/>
        </w:rPr>
        <w:instrText xml:space="preserve"> REF _Ref15552292 \h </w:instrText>
      </w:r>
      <w:r w:rsidR="00223279">
        <w:rPr>
          <w:lang w:eastAsia="ja-JP"/>
        </w:rPr>
      </w:r>
      <w:r w:rsidR="00223279">
        <w:rPr>
          <w:lang w:eastAsia="ja-JP"/>
        </w:rPr>
        <w:fldChar w:fldCharType="separate"/>
      </w:r>
      <w:r w:rsidR="00223279">
        <w:t xml:space="preserve">Figure </w:t>
      </w:r>
      <w:r w:rsidR="00223279">
        <w:rPr>
          <w:noProof/>
        </w:rPr>
        <w:t>1</w:t>
      </w:r>
      <w:r w:rsidR="00223279">
        <w:rPr>
          <w:lang w:eastAsia="ja-JP"/>
        </w:rPr>
        <w:fldChar w:fldCharType="end"/>
      </w:r>
      <w:r w:rsidR="00223279">
        <w:rPr>
          <w:lang w:eastAsia="ja-JP"/>
        </w:rPr>
        <w:t>, f</w:t>
      </w:r>
      <w:r w:rsidR="00DB0315">
        <w:rPr>
          <w:lang w:eastAsia="ja-JP"/>
        </w:rPr>
        <w:t xml:space="preserve">or </w:t>
      </w:r>
      <w:r w:rsidR="00545804">
        <w:rPr>
          <w:lang w:eastAsia="ja-JP"/>
        </w:rPr>
        <w:t xml:space="preserve">UE </w:t>
      </w:r>
      <w:r w:rsidR="00DB0315">
        <w:rPr>
          <w:lang w:eastAsia="ja-JP"/>
        </w:rPr>
        <w:t>power saving</w:t>
      </w:r>
      <w:r w:rsidR="00C5377C">
        <w:rPr>
          <w:lang w:eastAsia="ja-JP"/>
        </w:rPr>
        <w:t>,</w:t>
      </w:r>
      <w:r w:rsidR="00DB0315">
        <w:rPr>
          <w:lang w:eastAsia="ja-JP"/>
        </w:rPr>
        <w:t xml:space="preserve"> a </w:t>
      </w:r>
      <w:r w:rsidR="007D6615">
        <w:rPr>
          <w:lang w:eastAsia="ja-JP"/>
        </w:rPr>
        <w:t xml:space="preserve">lower </w:t>
      </w:r>
      <w:r w:rsidR="00DB0315">
        <w:rPr>
          <w:lang w:eastAsia="ja-JP"/>
        </w:rPr>
        <w:t xml:space="preserve">number of </w:t>
      </w:r>
      <w:r w:rsidR="00A47F69">
        <w:rPr>
          <w:lang w:eastAsia="ja-JP"/>
        </w:rPr>
        <w:t xml:space="preserve">maximum </w:t>
      </w:r>
      <w:r w:rsidR="00DB0315">
        <w:rPr>
          <w:lang w:eastAsia="ja-JP"/>
        </w:rPr>
        <w:t xml:space="preserve">MIMO layers can be configured </w:t>
      </w:r>
      <w:r w:rsidR="00A47F69">
        <w:rPr>
          <w:lang w:eastAsia="ja-JP"/>
        </w:rPr>
        <w:t xml:space="preserve">for </w:t>
      </w:r>
      <w:r w:rsidR="00DB0315">
        <w:rPr>
          <w:lang w:eastAsia="ja-JP"/>
        </w:rPr>
        <w:t>the initial/default BWP and</w:t>
      </w:r>
      <w:r w:rsidR="00BE1CC9">
        <w:rPr>
          <w:lang w:eastAsia="ja-JP"/>
        </w:rPr>
        <w:t xml:space="preserve"> the UE</w:t>
      </w:r>
      <w:r w:rsidR="00DB0315">
        <w:rPr>
          <w:lang w:eastAsia="ja-JP"/>
        </w:rPr>
        <w:t xml:space="preserve"> adapt</w:t>
      </w:r>
      <w:r w:rsidR="00BE1CC9">
        <w:rPr>
          <w:lang w:eastAsia="ja-JP"/>
        </w:rPr>
        <w:t>s</w:t>
      </w:r>
      <w:r w:rsidR="00DB0315">
        <w:rPr>
          <w:lang w:eastAsia="ja-JP"/>
        </w:rPr>
        <w:t xml:space="preserve"> to the number of </w:t>
      </w:r>
      <w:r w:rsidR="00D5308B">
        <w:rPr>
          <w:lang w:eastAsia="ja-JP"/>
        </w:rPr>
        <w:t xml:space="preserve">maximum </w:t>
      </w:r>
      <w:r w:rsidR="00DB0315">
        <w:rPr>
          <w:lang w:eastAsia="ja-JP"/>
        </w:rPr>
        <w:t xml:space="preserve">MIMO layers by switching to </w:t>
      </w:r>
      <w:bookmarkStart w:id="8" w:name="OLE_LINK11"/>
      <w:r w:rsidR="00DB0315">
        <w:rPr>
          <w:lang w:eastAsia="ja-JP"/>
        </w:rPr>
        <w:t>the initial/default BWP</w:t>
      </w:r>
      <w:bookmarkEnd w:id="8"/>
      <w:r w:rsidR="00DB0315">
        <w:rPr>
          <w:lang w:eastAsia="ja-JP"/>
        </w:rPr>
        <w:t>.</w:t>
      </w:r>
      <w:r w:rsidR="005B1A9A">
        <w:rPr>
          <w:lang w:eastAsia="ja-JP"/>
        </w:rPr>
        <w:t xml:space="preserve"> </w:t>
      </w:r>
      <w:r w:rsidR="00A47F69">
        <w:rPr>
          <w:lang w:eastAsia="ja-JP"/>
        </w:rPr>
        <w:t>F</w:t>
      </w:r>
      <w:r w:rsidR="005B2D1F">
        <w:rPr>
          <w:lang w:eastAsia="ja-JP"/>
        </w:rPr>
        <w:t>or non-initial/</w:t>
      </w:r>
      <w:r w:rsidR="005B2D1F" w:rsidRPr="005B2D1F">
        <w:rPr>
          <w:lang w:eastAsia="ja-JP"/>
        </w:rPr>
        <w:t xml:space="preserve"> </w:t>
      </w:r>
      <w:r w:rsidR="005B2D1F">
        <w:rPr>
          <w:lang w:eastAsia="ja-JP"/>
        </w:rPr>
        <w:t>non-default BWP</w:t>
      </w:r>
      <w:r w:rsidR="00C345F2">
        <w:rPr>
          <w:lang w:eastAsia="ja-JP"/>
        </w:rPr>
        <w:t>s</w:t>
      </w:r>
      <w:r w:rsidR="00A47F69">
        <w:rPr>
          <w:lang w:eastAsia="ja-JP"/>
        </w:rPr>
        <w:t>, the cell specific configured maximum MIMO layer</w:t>
      </w:r>
      <w:r w:rsidR="00E974E7">
        <w:rPr>
          <w:lang w:eastAsia="ja-JP"/>
        </w:rPr>
        <w:t>s</w:t>
      </w:r>
      <w:r w:rsidR="00A47F69">
        <w:rPr>
          <w:lang w:eastAsia="ja-JP"/>
        </w:rPr>
        <w:t xml:space="preserve"> is used.</w:t>
      </w:r>
      <w:r w:rsidR="00C5377C">
        <w:rPr>
          <w:lang w:eastAsia="ja-JP"/>
        </w:rPr>
        <w:t xml:space="preserve"> </w:t>
      </w:r>
    </w:p>
    <w:p w14:paraId="470ADD46" w14:textId="3DE86195" w:rsidR="00E707DE" w:rsidRDefault="0019140B" w:rsidP="0056664D">
      <w:pPr>
        <w:keepNext/>
      </w:pPr>
      <w:r>
        <w:rPr>
          <w:noProof/>
          <w:lang w:eastAsia="zh-CN"/>
        </w:rPr>
        <w:lastRenderedPageBreak/>
        <w:drawing>
          <wp:inline distT="0" distB="0" distL="0" distR="0" wp14:anchorId="045A2BF0" wp14:editId="01CBF092">
            <wp:extent cx="5916295" cy="297942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979420"/>
                    </a:xfrm>
                    <a:prstGeom prst="rect">
                      <a:avLst/>
                    </a:prstGeom>
                  </pic:spPr>
                </pic:pic>
              </a:graphicData>
            </a:graphic>
          </wp:inline>
        </w:drawing>
      </w:r>
    </w:p>
    <w:p w14:paraId="0451450C" w14:textId="131ADBD4" w:rsidR="00E707DE" w:rsidRDefault="00E707DE" w:rsidP="0056664D">
      <w:pPr>
        <w:pStyle w:val="a5"/>
        <w:rPr>
          <w:lang w:eastAsia="zh-CN"/>
        </w:rPr>
      </w:pPr>
      <w:bookmarkStart w:id="9" w:name="_Ref15552292"/>
      <w:r>
        <w:t xml:space="preserve">Figure </w:t>
      </w:r>
      <w:r w:rsidR="001627E9">
        <w:rPr>
          <w:noProof/>
        </w:rPr>
        <w:fldChar w:fldCharType="begin"/>
      </w:r>
      <w:r w:rsidR="001627E9">
        <w:rPr>
          <w:noProof/>
        </w:rPr>
        <w:instrText xml:space="preserve"> SEQ Figure \* ARABIC </w:instrText>
      </w:r>
      <w:r w:rsidR="001627E9">
        <w:rPr>
          <w:noProof/>
        </w:rPr>
        <w:fldChar w:fldCharType="separate"/>
      </w:r>
      <w:r>
        <w:rPr>
          <w:noProof/>
        </w:rPr>
        <w:t>1</w:t>
      </w:r>
      <w:r w:rsidR="001627E9">
        <w:rPr>
          <w:noProof/>
        </w:rPr>
        <w:fldChar w:fldCharType="end"/>
      </w:r>
      <w:bookmarkEnd w:id="9"/>
      <w:r>
        <w:t xml:space="preserve"> Illustration of BWP switching based maximum MIMO layer adaptation between default BWP and non-default BWP</w:t>
      </w:r>
    </w:p>
    <w:p w14:paraId="321C2280" w14:textId="77777777" w:rsidR="00C5377C" w:rsidRDefault="00C5377C" w:rsidP="00C5377C">
      <w:pPr>
        <w:rPr>
          <w:lang w:eastAsia="ja-JP"/>
        </w:rPr>
      </w:pPr>
      <w:r>
        <w:rPr>
          <w:lang w:eastAsia="ja-JP"/>
        </w:rPr>
        <w:t>According to the WID scope, RAN1 needs to discuss whether to allow per-BWP configuration of the maximum number of MIMO layers for non-initial/non-default BWPs.</w:t>
      </w:r>
    </w:p>
    <w:p w14:paraId="210A605C" w14:textId="16F45BD6" w:rsidR="00F741E8" w:rsidRDefault="00F741E8" w:rsidP="001261B9">
      <w:pPr>
        <w:rPr>
          <w:lang w:eastAsia="zh-CN"/>
        </w:rPr>
      </w:pPr>
      <w:r>
        <w:rPr>
          <w:rFonts w:hint="eastAsia"/>
          <w:lang w:eastAsia="zh-CN"/>
        </w:rPr>
        <w:t>A</w:t>
      </w:r>
      <w:r>
        <w:rPr>
          <w:lang w:eastAsia="zh-CN"/>
        </w:rPr>
        <w:t xml:space="preserve">s </w:t>
      </w:r>
      <w:r w:rsidR="00E01BA9">
        <w:rPr>
          <w:lang w:eastAsia="zh-CN"/>
        </w:rPr>
        <w:t xml:space="preserve">illustrated </w:t>
      </w:r>
      <w:r w:rsidR="00FD09BE">
        <w:rPr>
          <w:lang w:eastAsia="zh-CN"/>
        </w:rPr>
        <w:t xml:space="preserve">in </w:t>
      </w:r>
      <w:r w:rsidR="00E707DE">
        <w:rPr>
          <w:lang w:eastAsia="zh-CN"/>
        </w:rPr>
        <w:fldChar w:fldCharType="begin"/>
      </w:r>
      <w:r w:rsidR="00E707DE">
        <w:rPr>
          <w:lang w:eastAsia="zh-CN"/>
        </w:rPr>
        <w:instrText xml:space="preserve"> REF _Ref15552292 \h </w:instrText>
      </w:r>
      <w:r w:rsidR="00E707DE">
        <w:rPr>
          <w:lang w:eastAsia="zh-CN"/>
        </w:rPr>
      </w:r>
      <w:r w:rsidR="00E707DE">
        <w:rPr>
          <w:lang w:eastAsia="zh-CN"/>
        </w:rPr>
        <w:fldChar w:fldCharType="separate"/>
      </w:r>
      <w:r w:rsidR="00E707DE">
        <w:t xml:space="preserve">Figure </w:t>
      </w:r>
      <w:r w:rsidR="00E707DE">
        <w:rPr>
          <w:noProof/>
        </w:rPr>
        <w:t>1</w:t>
      </w:r>
      <w:r w:rsidR="00E707DE">
        <w:rPr>
          <w:lang w:eastAsia="zh-CN"/>
        </w:rPr>
        <w:fldChar w:fldCharType="end"/>
      </w:r>
      <w:r w:rsidR="00FD09BE">
        <w:rPr>
          <w:lang w:eastAsia="zh-CN"/>
        </w:rPr>
        <w:t xml:space="preserve">, for BWP switching based </w:t>
      </w:r>
      <w:r w:rsidR="007F799A">
        <w:rPr>
          <w:lang w:eastAsia="zh-CN"/>
        </w:rPr>
        <w:t xml:space="preserve">adaptation on the </w:t>
      </w:r>
      <w:r w:rsidR="00FD09BE">
        <w:rPr>
          <w:lang w:eastAsia="zh-CN"/>
        </w:rPr>
        <w:t xml:space="preserve">maximum </w:t>
      </w:r>
      <w:r w:rsidR="00C345F2">
        <w:rPr>
          <w:lang w:eastAsia="zh-CN"/>
        </w:rPr>
        <w:t xml:space="preserve">number of </w:t>
      </w:r>
      <w:r w:rsidR="00FD09BE">
        <w:rPr>
          <w:lang w:eastAsia="zh-CN"/>
        </w:rPr>
        <w:t>MIMO layer</w:t>
      </w:r>
      <w:r w:rsidR="00C345F2">
        <w:rPr>
          <w:lang w:eastAsia="zh-CN"/>
        </w:rPr>
        <w:t>s</w:t>
      </w:r>
      <w:r w:rsidR="00FD09BE">
        <w:rPr>
          <w:lang w:eastAsia="zh-CN"/>
        </w:rPr>
        <w:t xml:space="preserve">, </w:t>
      </w:r>
      <w:r w:rsidR="00D5308B">
        <w:rPr>
          <w:lang w:eastAsia="zh-CN"/>
        </w:rPr>
        <w:t>the power saving gain</w:t>
      </w:r>
      <w:r w:rsidR="00FD09BE">
        <w:rPr>
          <w:lang w:eastAsia="zh-CN"/>
        </w:rPr>
        <w:t xml:space="preserve"> </w:t>
      </w:r>
      <w:r w:rsidR="007F799A">
        <w:rPr>
          <w:lang w:eastAsia="zh-CN"/>
        </w:rPr>
        <w:t xml:space="preserve">can be </w:t>
      </w:r>
      <w:r w:rsidR="00FD09BE">
        <w:rPr>
          <w:lang w:eastAsia="zh-CN"/>
        </w:rPr>
        <w:t xml:space="preserve">already achieved by switching between default BWP and the non-default BWPs. Therefore, if the per-BWP </w:t>
      </w:r>
      <w:r w:rsidR="00C345F2">
        <w:rPr>
          <w:lang w:eastAsia="zh-CN"/>
        </w:rPr>
        <w:t xml:space="preserve">MIMO layer </w:t>
      </w:r>
      <w:r w:rsidR="00FD09BE">
        <w:rPr>
          <w:lang w:eastAsia="zh-CN"/>
        </w:rPr>
        <w:t>configuration is extended to the non-default BWP</w:t>
      </w:r>
      <w:r w:rsidR="00C345F2">
        <w:rPr>
          <w:lang w:eastAsia="zh-CN"/>
        </w:rPr>
        <w:t>s</w:t>
      </w:r>
      <w:r w:rsidR="00FD09BE">
        <w:rPr>
          <w:lang w:eastAsia="zh-CN"/>
        </w:rPr>
        <w:t xml:space="preserve">, additional power saving gain or benefit should be introduced in addition to the gain </w:t>
      </w:r>
      <w:r w:rsidR="00ED5BD2">
        <w:rPr>
          <w:lang w:eastAsia="zh-CN"/>
        </w:rPr>
        <w:t>due to</w:t>
      </w:r>
      <w:r w:rsidR="00FD09BE">
        <w:rPr>
          <w:lang w:eastAsia="zh-CN"/>
        </w:rPr>
        <w:t xml:space="preserve"> BWP switching based </w:t>
      </w:r>
      <w:r w:rsidR="007F799A">
        <w:rPr>
          <w:lang w:eastAsia="zh-CN"/>
        </w:rPr>
        <w:t>adap</w:t>
      </w:r>
      <w:r w:rsidR="00E974E7">
        <w:rPr>
          <w:lang w:eastAsia="zh-CN"/>
        </w:rPr>
        <w:t>ta</w:t>
      </w:r>
      <w:r w:rsidR="007F799A">
        <w:rPr>
          <w:lang w:eastAsia="zh-CN"/>
        </w:rPr>
        <w:t xml:space="preserve">tion on the </w:t>
      </w:r>
      <w:r w:rsidR="00FD09BE">
        <w:rPr>
          <w:lang w:eastAsia="zh-CN"/>
        </w:rPr>
        <w:t xml:space="preserve">maximum </w:t>
      </w:r>
      <w:r w:rsidR="00C345F2">
        <w:rPr>
          <w:lang w:eastAsia="zh-CN"/>
        </w:rPr>
        <w:t xml:space="preserve">number of </w:t>
      </w:r>
      <w:r w:rsidR="00FD09BE">
        <w:rPr>
          <w:lang w:eastAsia="zh-CN"/>
        </w:rPr>
        <w:t>MIMO layer</w:t>
      </w:r>
      <w:r w:rsidR="00C345F2">
        <w:rPr>
          <w:lang w:eastAsia="zh-CN"/>
        </w:rPr>
        <w:t>s</w:t>
      </w:r>
      <w:r w:rsidR="00FD09BE">
        <w:rPr>
          <w:lang w:eastAsia="zh-CN"/>
        </w:rPr>
        <w:t>.</w:t>
      </w:r>
    </w:p>
    <w:p w14:paraId="02B74ADA" w14:textId="5F4703A0" w:rsidR="00FD09BE" w:rsidRPr="00716F2F" w:rsidRDefault="00FD09BE" w:rsidP="001261B9">
      <w:pPr>
        <w:rPr>
          <w:b/>
          <w:i/>
          <w:lang w:eastAsia="zh-CN"/>
        </w:rPr>
      </w:pPr>
      <w:r w:rsidRPr="00716F2F">
        <w:rPr>
          <w:b/>
          <w:i/>
          <w:lang w:eastAsia="zh-CN"/>
        </w:rPr>
        <w:t xml:space="preserve">Observation 1: Configuration of maximum </w:t>
      </w:r>
      <w:r w:rsidR="00C345F2" w:rsidRPr="00716F2F">
        <w:rPr>
          <w:b/>
          <w:i/>
          <w:lang w:eastAsia="zh-CN"/>
        </w:rPr>
        <w:t xml:space="preserve">number of </w:t>
      </w:r>
      <w:r w:rsidRPr="00716F2F">
        <w:rPr>
          <w:b/>
          <w:i/>
          <w:lang w:eastAsia="zh-CN"/>
        </w:rPr>
        <w:t xml:space="preserve">MIMO layers for initial BWP/default BWP can already support the BWP switching based </w:t>
      </w:r>
      <w:r w:rsidR="00E974E7" w:rsidRPr="00716F2F">
        <w:rPr>
          <w:b/>
          <w:i/>
          <w:lang w:eastAsia="zh-CN"/>
        </w:rPr>
        <w:t xml:space="preserve">adaptation on the </w:t>
      </w:r>
      <w:r w:rsidRPr="00716F2F">
        <w:rPr>
          <w:b/>
          <w:i/>
          <w:lang w:eastAsia="zh-CN"/>
        </w:rPr>
        <w:t xml:space="preserve">maximum </w:t>
      </w:r>
      <w:r w:rsidR="00E974E7" w:rsidRPr="00716F2F">
        <w:rPr>
          <w:b/>
          <w:i/>
          <w:lang w:eastAsia="zh-CN"/>
        </w:rPr>
        <w:t xml:space="preserve">number of </w:t>
      </w:r>
      <w:r w:rsidRPr="00716F2F">
        <w:rPr>
          <w:b/>
          <w:i/>
          <w:lang w:eastAsia="zh-CN"/>
        </w:rPr>
        <w:t>MIMO layer</w:t>
      </w:r>
      <w:r w:rsidR="00E974E7" w:rsidRPr="00716F2F">
        <w:rPr>
          <w:b/>
          <w:i/>
          <w:lang w:eastAsia="zh-CN"/>
        </w:rPr>
        <w:t>s</w:t>
      </w:r>
      <w:r w:rsidR="00ED5BD2" w:rsidRPr="00716F2F">
        <w:rPr>
          <w:b/>
          <w:i/>
          <w:lang w:eastAsia="zh-CN"/>
        </w:rPr>
        <w:t xml:space="preserve"> for power saving</w:t>
      </w:r>
      <w:r w:rsidRPr="00716F2F">
        <w:rPr>
          <w:b/>
          <w:i/>
          <w:lang w:eastAsia="zh-CN"/>
        </w:rPr>
        <w:t>.</w:t>
      </w:r>
    </w:p>
    <w:p w14:paraId="61519BCB" w14:textId="534487F4" w:rsidR="00CA22EB" w:rsidRPr="00716F2F" w:rsidRDefault="00CA22EB" w:rsidP="001261B9">
      <w:pPr>
        <w:rPr>
          <w:b/>
          <w:i/>
          <w:lang w:eastAsia="zh-CN"/>
        </w:rPr>
      </w:pPr>
      <w:r w:rsidRPr="00716F2F">
        <w:rPr>
          <w:b/>
          <w:i/>
          <w:lang w:eastAsia="zh-CN"/>
        </w:rPr>
        <w:t>Observation 2: Additional power saving benefit is expected if the non-default/non-initial BWP</w:t>
      </w:r>
      <w:r w:rsidR="00C345F2" w:rsidRPr="00716F2F">
        <w:rPr>
          <w:b/>
          <w:i/>
          <w:lang w:eastAsia="zh-CN"/>
        </w:rPr>
        <w:t>s</w:t>
      </w:r>
      <w:r w:rsidRPr="00716F2F">
        <w:rPr>
          <w:b/>
          <w:i/>
          <w:lang w:eastAsia="zh-CN"/>
        </w:rPr>
        <w:t xml:space="preserve"> can be also configured with a per-BWP maximum </w:t>
      </w:r>
      <w:r w:rsidR="00C345F2" w:rsidRPr="00716F2F">
        <w:rPr>
          <w:b/>
          <w:i/>
          <w:lang w:eastAsia="zh-CN"/>
        </w:rPr>
        <w:t xml:space="preserve">number of </w:t>
      </w:r>
      <w:r w:rsidRPr="00716F2F">
        <w:rPr>
          <w:b/>
          <w:i/>
          <w:lang w:eastAsia="zh-CN"/>
        </w:rPr>
        <w:t>MIMO layers.</w:t>
      </w:r>
    </w:p>
    <w:p w14:paraId="115E15B5" w14:textId="0983A8F5" w:rsidR="00FD09BE" w:rsidRDefault="00CA22EB" w:rsidP="001261B9">
      <w:pPr>
        <w:rPr>
          <w:lang w:eastAsia="zh-CN"/>
        </w:rPr>
      </w:pPr>
      <w:r w:rsidRPr="00CA22EB">
        <w:rPr>
          <w:lang w:eastAsia="zh-CN"/>
        </w:rPr>
        <w:t xml:space="preserve">BWP </w:t>
      </w:r>
      <w:r>
        <w:rPr>
          <w:lang w:eastAsia="zh-CN"/>
        </w:rPr>
        <w:t xml:space="preserve">switching based </w:t>
      </w:r>
      <w:r w:rsidR="009A388B">
        <w:rPr>
          <w:lang w:eastAsia="zh-CN"/>
        </w:rPr>
        <w:t xml:space="preserve">adaptation on the </w:t>
      </w:r>
      <w:r>
        <w:rPr>
          <w:lang w:eastAsia="zh-CN"/>
        </w:rPr>
        <w:t xml:space="preserve">maximum </w:t>
      </w:r>
      <w:r w:rsidR="00C345F2">
        <w:rPr>
          <w:lang w:eastAsia="zh-CN"/>
        </w:rPr>
        <w:t xml:space="preserve">number of </w:t>
      </w:r>
      <w:r>
        <w:rPr>
          <w:lang w:eastAsia="zh-CN"/>
        </w:rPr>
        <w:t>MIMO layer</w:t>
      </w:r>
      <w:r w:rsidR="00C345F2">
        <w:rPr>
          <w:lang w:eastAsia="zh-CN"/>
        </w:rPr>
        <w:t>s</w:t>
      </w:r>
      <w:r>
        <w:rPr>
          <w:lang w:eastAsia="zh-CN"/>
        </w:rPr>
        <w:t xml:space="preserve"> can bring </w:t>
      </w:r>
      <w:r w:rsidR="00D5308B">
        <w:rPr>
          <w:lang w:eastAsia="zh-CN"/>
        </w:rPr>
        <w:t xml:space="preserve">the </w:t>
      </w:r>
      <w:r>
        <w:rPr>
          <w:lang w:eastAsia="zh-CN"/>
        </w:rPr>
        <w:t>benefit of power saving. However, the BWP switching delay is large</w:t>
      </w:r>
      <w:r w:rsidR="00ED5BD2">
        <w:rPr>
          <w:lang w:eastAsia="zh-CN"/>
        </w:rPr>
        <w:t xml:space="preserve">r than the allowed </w:t>
      </w:r>
      <w:r w:rsidR="007F29D4">
        <w:rPr>
          <w:lang w:eastAsia="zh-CN"/>
        </w:rPr>
        <w:t xml:space="preserve">MIMO layers </w:t>
      </w:r>
      <w:r w:rsidR="00ED5BD2">
        <w:rPr>
          <w:lang w:eastAsia="zh-CN"/>
        </w:rPr>
        <w:t>adaptation gap</w:t>
      </w:r>
      <w:r>
        <w:rPr>
          <w:lang w:eastAsia="zh-CN"/>
        </w:rPr>
        <w:t xml:space="preserve">. </w:t>
      </w:r>
      <w:r w:rsidRPr="00C16E2B">
        <w:rPr>
          <w:lang w:eastAsia="zh-CN"/>
        </w:rPr>
        <w:t xml:space="preserve">Table </w:t>
      </w:r>
      <w:r w:rsidR="00F00A16">
        <w:rPr>
          <w:lang w:eastAsia="zh-CN"/>
        </w:rPr>
        <w:t>1</w:t>
      </w:r>
      <w:r>
        <w:rPr>
          <w:lang w:eastAsia="zh-CN"/>
        </w:rPr>
        <w:t xml:space="preserve"> shows the required BWP switching delay in the specification</w:t>
      </w:r>
      <w:r w:rsidR="00F00A16">
        <w:rPr>
          <w:lang w:eastAsia="zh-CN"/>
        </w:rPr>
        <w:t xml:space="preserve"> </w:t>
      </w:r>
      <w:r w:rsidR="00F00A16">
        <w:rPr>
          <w:lang w:eastAsia="zh-CN"/>
        </w:rPr>
        <w:fldChar w:fldCharType="begin"/>
      </w:r>
      <w:r w:rsidR="00F00A16">
        <w:rPr>
          <w:lang w:eastAsia="zh-CN"/>
        </w:rPr>
        <w:instrText xml:space="preserve"> REF _Ref14960620 \r \h </w:instrText>
      </w:r>
      <w:r w:rsidR="00F00A16">
        <w:rPr>
          <w:lang w:eastAsia="zh-CN"/>
        </w:rPr>
      </w:r>
      <w:r w:rsidR="00F00A16">
        <w:rPr>
          <w:lang w:eastAsia="zh-CN"/>
        </w:rPr>
        <w:fldChar w:fldCharType="separate"/>
      </w:r>
      <w:r w:rsidR="00F00A16">
        <w:rPr>
          <w:lang w:eastAsia="zh-CN"/>
        </w:rPr>
        <w:t>[4]</w:t>
      </w:r>
      <w:r w:rsidR="00F00A16">
        <w:rPr>
          <w:lang w:eastAsia="zh-CN"/>
        </w:rPr>
        <w:fldChar w:fldCharType="end"/>
      </w:r>
      <w:r>
        <w:rPr>
          <w:lang w:eastAsia="zh-CN"/>
        </w:rPr>
        <w:t xml:space="preserve">. It can be observed it is a number of slots. This is due to that the delay required by PDCCH </w:t>
      </w:r>
      <w:r w:rsidR="003B255F">
        <w:rPr>
          <w:lang w:eastAsia="zh-CN"/>
        </w:rPr>
        <w:t>processing,</w:t>
      </w:r>
      <w:r>
        <w:rPr>
          <w:lang w:eastAsia="zh-CN"/>
        </w:rPr>
        <w:t xml:space="preserve"> RF </w:t>
      </w:r>
      <w:r w:rsidR="003B255F">
        <w:rPr>
          <w:lang w:eastAsia="zh-CN"/>
        </w:rPr>
        <w:t>parameter calculating/loading and new RF parameter applying</w:t>
      </w:r>
      <w:r>
        <w:rPr>
          <w:lang w:eastAsia="zh-CN"/>
        </w:rPr>
        <w:t xml:space="preserve">. According to the </w:t>
      </w:r>
      <w:r w:rsidRPr="007073CF">
        <w:rPr>
          <w:lang w:eastAsia="zh-CN"/>
        </w:rPr>
        <w:t>companion paper</w:t>
      </w:r>
      <w:r w:rsidRPr="00716F2F">
        <w:rPr>
          <w:lang w:eastAsia="zh-CN"/>
        </w:rPr>
        <w:t xml:space="preserve"> </w:t>
      </w:r>
      <w:r w:rsidR="00F00A16" w:rsidRPr="00716F2F">
        <w:rPr>
          <w:lang w:eastAsia="zh-CN"/>
        </w:rPr>
        <w:fldChar w:fldCharType="begin"/>
      </w:r>
      <w:r w:rsidR="00F00A16" w:rsidRPr="00716F2F">
        <w:rPr>
          <w:lang w:eastAsia="zh-CN"/>
        </w:rPr>
        <w:instrText xml:space="preserve"> REF _Ref14962212 \r \h </w:instrText>
      </w:r>
      <w:r w:rsidR="007F29D4" w:rsidRPr="00716F2F">
        <w:rPr>
          <w:lang w:eastAsia="zh-CN"/>
        </w:rPr>
        <w:instrText xml:space="preserve"> \* MERGEFORMAT </w:instrText>
      </w:r>
      <w:r w:rsidR="00F00A16" w:rsidRPr="00716F2F">
        <w:rPr>
          <w:lang w:eastAsia="zh-CN"/>
        </w:rPr>
      </w:r>
      <w:r w:rsidR="00F00A16" w:rsidRPr="00716F2F">
        <w:rPr>
          <w:lang w:eastAsia="zh-CN"/>
        </w:rPr>
        <w:fldChar w:fldCharType="separate"/>
      </w:r>
      <w:r w:rsidR="00F00A16" w:rsidRPr="00716F2F">
        <w:rPr>
          <w:lang w:eastAsia="zh-CN"/>
        </w:rPr>
        <w:t>[5]</w:t>
      </w:r>
      <w:r w:rsidR="00F00A16" w:rsidRPr="00716F2F">
        <w:rPr>
          <w:lang w:eastAsia="zh-CN"/>
        </w:rPr>
        <w:fldChar w:fldCharType="end"/>
      </w:r>
      <w:r w:rsidR="00F00A16">
        <w:rPr>
          <w:lang w:eastAsia="zh-CN"/>
        </w:rPr>
        <w:t xml:space="preserve"> </w:t>
      </w:r>
      <w:r>
        <w:rPr>
          <w:lang w:eastAsia="zh-CN"/>
        </w:rPr>
        <w:t xml:space="preserve">in RAN4, the required RF adjustment delay </w:t>
      </w:r>
      <w:r w:rsidR="00C32840">
        <w:rPr>
          <w:lang w:eastAsia="zh-CN"/>
        </w:rPr>
        <w:t xml:space="preserve">for BWP switching </w:t>
      </w:r>
      <w:r>
        <w:rPr>
          <w:lang w:eastAsia="zh-CN"/>
        </w:rPr>
        <w:t xml:space="preserve">may need hundreds of microseconds. </w:t>
      </w:r>
      <w:r w:rsidR="00304B2D">
        <w:rPr>
          <w:lang w:eastAsia="zh-CN"/>
        </w:rPr>
        <w:t>According to TS 38.213, on the serving cell where the BWP switching happens, the</w:t>
      </w:r>
      <w:r w:rsidR="00304B2D" w:rsidRPr="0056664D">
        <w:rPr>
          <w:lang w:eastAsia="zh-CN"/>
        </w:rPr>
        <w:t xml:space="preserve"> UE is not required to receive or</w:t>
      </w:r>
      <w:r w:rsidR="0028276D" w:rsidRPr="0056664D">
        <w:rPr>
          <w:lang w:eastAsia="zh-CN"/>
        </w:rPr>
        <w:t xml:space="preserve"> </w:t>
      </w:r>
      <w:r w:rsidR="00304B2D" w:rsidRPr="0056664D">
        <w:rPr>
          <w:lang w:eastAsia="zh-CN"/>
        </w:rPr>
        <w:t xml:space="preserve">transmit in the cell during a time duration from the end of the third symbol of a slot </w:t>
      </w:r>
      <w:r w:rsidR="001C671C">
        <w:rPr>
          <w:lang w:eastAsia="zh-CN"/>
        </w:rPr>
        <w:t>in which</w:t>
      </w:r>
      <w:r w:rsidR="001C671C" w:rsidRPr="0056664D">
        <w:rPr>
          <w:lang w:eastAsia="zh-CN"/>
        </w:rPr>
        <w:t xml:space="preserve"> </w:t>
      </w:r>
      <w:r w:rsidR="00304B2D" w:rsidRPr="0056664D">
        <w:rPr>
          <w:lang w:eastAsia="zh-CN"/>
        </w:rPr>
        <w:t xml:space="preserve">the UE receives the </w:t>
      </w:r>
      <w:r w:rsidR="00085052">
        <w:rPr>
          <w:lang w:eastAsia="zh-CN"/>
        </w:rPr>
        <w:t xml:space="preserve">BWP switching </w:t>
      </w:r>
      <w:r w:rsidR="00304B2D" w:rsidRPr="0056664D">
        <w:rPr>
          <w:lang w:eastAsia="zh-CN"/>
        </w:rPr>
        <w:t>PDCCH</w:t>
      </w:r>
      <w:r w:rsidR="0028276D" w:rsidRPr="0056664D">
        <w:rPr>
          <w:lang w:eastAsia="zh-CN"/>
        </w:rPr>
        <w:t xml:space="preserve"> </w:t>
      </w:r>
      <w:r w:rsidR="00304B2D" w:rsidRPr="0056664D">
        <w:rPr>
          <w:lang w:eastAsia="zh-CN"/>
        </w:rPr>
        <w:t>until the beginning of a slot indicated by the slot offset value of</w:t>
      </w:r>
      <w:r w:rsidR="00085052">
        <w:rPr>
          <w:lang w:eastAsia="zh-CN"/>
        </w:rPr>
        <w:t xml:space="preserve"> </w:t>
      </w:r>
      <w:r w:rsidR="0028276D" w:rsidRPr="0056664D">
        <w:rPr>
          <w:lang w:eastAsia="zh-CN"/>
        </w:rPr>
        <w:t>TDRA</w:t>
      </w:r>
      <w:r w:rsidR="00304B2D" w:rsidRPr="0056664D">
        <w:rPr>
          <w:lang w:eastAsia="zh-CN"/>
        </w:rPr>
        <w:t xml:space="preserve"> field in </w:t>
      </w:r>
      <w:r w:rsidR="00085052">
        <w:rPr>
          <w:lang w:eastAsia="zh-CN"/>
        </w:rPr>
        <w:t xml:space="preserve">the </w:t>
      </w:r>
      <w:r w:rsidR="0028276D" w:rsidRPr="0056664D">
        <w:rPr>
          <w:lang w:eastAsia="zh-CN"/>
        </w:rPr>
        <w:t xml:space="preserve">PDCCH. </w:t>
      </w:r>
      <w:r w:rsidR="0028276D">
        <w:rPr>
          <w:lang w:eastAsia="zh-CN"/>
        </w:rPr>
        <w:t xml:space="preserve">And the duration time is not smaller than the BWP switching delay. </w:t>
      </w:r>
      <w:r w:rsidR="00304B2D">
        <w:rPr>
          <w:lang w:eastAsia="zh-CN"/>
        </w:rPr>
        <w:t xml:space="preserve">Also, when BWP switching happens, there </w:t>
      </w:r>
      <w:r w:rsidR="00085052">
        <w:rPr>
          <w:lang w:eastAsia="zh-CN"/>
        </w:rPr>
        <w:t>can be</w:t>
      </w:r>
      <w:r w:rsidR="00304B2D">
        <w:rPr>
          <w:lang w:eastAsia="zh-CN"/>
        </w:rPr>
        <w:t xml:space="preserve"> an interruption time on other serving cells</w:t>
      </w:r>
      <w:r w:rsidR="0028276D">
        <w:rPr>
          <w:lang w:eastAsia="zh-CN"/>
        </w:rPr>
        <w:t xml:space="preserve"> due to the RF adjustment</w:t>
      </w:r>
      <w:r w:rsidR="00304B2D">
        <w:rPr>
          <w:lang w:eastAsia="zh-CN"/>
        </w:rPr>
        <w:t xml:space="preserve">. </w:t>
      </w:r>
      <w:r>
        <w:rPr>
          <w:lang w:eastAsia="zh-CN"/>
        </w:rPr>
        <w:t xml:space="preserve">Therefore, </w:t>
      </w:r>
      <w:r w:rsidR="00304B2D">
        <w:rPr>
          <w:lang w:eastAsia="zh-CN"/>
        </w:rPr>
        <w:t>only</w:t>
      </w:r>
      <w:r>
        <w:rPr>
          <w:lang w:eastAsia="zh-CN"/>
        </w:rPr>
        <w:t xml:space="preserve"> relying on BWP-switching based adaptation of </w:t>
      </w:r>
      <w:r w:rsidR="00304B2D">
        <w:rPr>
          <w:lang w:eastAsia="zh-CN"/>
        </w:rPr>
        <w:t xml:space="preserve">maximum </w:t>
      </w:r>
      <w:r w:rsidR="007F29D4">
        <w:rPr>
          <w:lang w:eastAsia="zh-CN"/>
        </w:rPr>
        <w:t xml:space="preserve">number of </w:t>
      </w:r>
      <w:r w:rsidR="00304B2D">
        <w:rPr>
          <w:lang w:eastAsia="zh-CN"/>
        </w:rPr>
        <w:t xml:space="preserve">MIMO layers </w:t>
      </w:r>
      <w:r w:rsidR="0028276D">
        <w:rPr>
          <w:lang w:eastAsia="zh-CN"/>
        </w:rPr>
        <w:t>may introduce</w:t>
      </w:r>
      <w:r w:rsidR="001C671C">
        <w:rPr>
          <w:lang w:eastAsia="zh-CN"/>
        </w:rPr>
        <w:t xml:space="preserve"> large </w:t>
      </w:r>
      <w:r w:rsidR="0028276D">
        <w:rPr>
          <w:lang w:eastAsia="zh-CN"/>
        </w:rPr>
        <w:t xml:space="preserve">scheduling interruption on the serving cell and </w:t>
      </w:r>
      <w:r w:rsidR="00304B2D">
        <w:rPr>
          <w:lang w:eastAsia="zh-CN"/>
        </w:rPr>
        <w:t xml:space="preserve">cannot achieve </w:t>
      </w:r>
      <w:r w:rsidR="0028276D">
        <w:rPr>
          <w:lang w:eastAsia="zh-CN"/>
        </w:rPr>
        <w:t>dynamic</w:t>
      </w:r>
      <w:r w:rsidR="00304B2D">
        <w:rPr>
          <w:lang w:eastAsia="zh-CN"/>
        </w:rPr>
        <w:t xml:space="preserve"> adaptation of maximum MIMO layer </w:t>
      </w:r>
      <w:r w:rsidR="0028276D">
        <w:rPr>
          <w:lang w:eastAsia="zh-CN"/>
        </w:rPr>
        <w:t xml:space="preserve">in some cases due to the BWP switching delay. </w:t>
      </w:r>
    </w:p>
    <w:p w14:paraId="3EB8A78B" w14:textId="55CE9F06" w:rsidR="00F00A16" w:rsidRPr="00C16E2B" w:rsidRDefault="00F00A16" w:rsidP="0056664D">
      <w:pPr>
        <w:jc w:val="center"/>
        <w:rPr>
          <w:b/>
          <w:lang w:eastAsia="zh-CN"/>
        </w:rPr>
      </w:pPr>
      <w:r w:rsidRPr="00C16E2B">
        <w:rPr>
          <w:b/>
          <w:lang w:eastAsia="zh-CN"/>
        </w:rPr>
        <w:t xml:space="preserve">Table 1: BWP switching delay </w:t>
      </w:r>
      <w:r w:rsidRPr="00C16E2B">
        <w:rPr>
          <w:b/>
          <w:lang w:eastAsia="zh-CN"/>
        </w:rPr>
        <w:fldChar w:fldCharType="begin"/>
      </w:r>
      <w:r w:rsidRPr="00C16E2B">
        <w:rPr>
          <w:b/>
          <w:lang w:eastAsia="zh-CN"/>
        </w:rPr>
        <w:instrText xml:space="preserve"> REF _Ref14960620 \r \h </w:instrText>
      </w:r>
      <w:r w:rsidR="007F29D4">
        <w:rPr>
          <w:b/>
          <w:lang w:eastAsia="zh-CN"/>
        </w:rPr>
        <w:instrText xml:space="preserve"> \* MERGEFORMAT </w:instrText>
      </w:r>
      <w:r w:rsidRPr="00C16E2B">
        <w:rPr>
          <w:b/>
          <w:lang w:eastAsia="zh-CN"/>
        </w:rPr>
      </w:r>
      <w:r w:rsidRPr="00C16E2B">
        <w:rPr>
          <w:b/>
          <w:lang w:eastAsia="zh-CN"/>
        </w:rPr>
        <w:fldChar w:fldCharType="separate"/>
      </w:r>
      <w:r w:rsidRPr="00C16E2B">
        <w:rPr>
          <w:b/>
          <w:lang w:eastAsia="zh-CN"/>
        </w:rPr>
        <w:t>[4]</w:t>
      </w:r>
      <w:r w:rsidRPr="00C16E2B">
        <w:rPr>
          <w:b/>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00A16" w:rsidRPr="00C0357E" w14:paraId="04D62493" w14:textId="77777777" w:rsidTr="005718DA">
        <w:trPr>
          <w:trHeight w:val="305"/>
          <w:jc w:val="center"/>
        </w:trPr>
        <w:tc>
          <w:tcPr>
            <w:tcW w:w="649" w:type="dxa"/>
            <w:vMerge w:val="restart"/>
            <w:shd w:val="clear" w:color="auto" w:fill="auto"/>
            <w:vAlign w:val="center"/>
          </w:tcPr>
          <w:p w14:paraId="681B54C8" w14:textId="77777777" w:rsidR="00F00A16" w:rsidRPr="00C0357E" w:rsidRDefault="00F00A16" w:rsidP="005718DA">
            <w:pPr>
              <w:pStyle w:val="TAH"/>
            </w:pPr>
            <w:r w:rsidRPr="00C0357E">
              <w:rPr>
                <w:noProof/>
                <w:lang w:val="en-US" w:eastAsia="zh-CN"/>
              </w:rPr>
              <w:lastRenderedPageBreak/>
              <w:drawing>
                <wp:inline distT="0" distB="0" distL="0" distR="0" wp14:anchorId="73C86E43" wp14:editId="6B3AFA6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B906D1F" w14:textId="77777777" w:rsidR="00F00A16" w:rsidRPr="00C0357E" w:rsidRDefault="00F00A16" w:rsidP="005718DA">
            <w:pPr>
              <w:pStyle w:val="TAH"/>
            </w:pPr>
            <w:r w:rsidRPr="00C0357E">
              <w:t>NR Slot length (ms)</w:t>
            </w:r>
          </w:p>
        </w:tc>
        <w:tc>
          <w:tcPr>
            <w:tcW w:w="3938" w:type="dxa"/>
            <w:gridSpan w:val="2"/>
          </w:tcPr>
          <w:p w14:paraId="6EB730C0" w14:textId="77777777" w:rsidR="00F00A16" w:rsidRPr="00C0357E" w:rsidRDefault="00F00A16" w:rsidP="005718DA">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F00A16" w:rsidRPr="00C0357E" w14:paraId="31174CF9" w14:textId="77777777" w:rsidTr="005718DA">
        <w:trPr>
          <w:trHeight w:val="306"/>
          <w:jc w:val="center"/>
        </w:trPr>
        <w:tc>
          <w:tcPr>
            <w:tcW w:w="649" w:type="dxa"/>
            <w:vMerge/>
            <w:shd w:val="clear" w:color="auto" w:fill="auto"/>
            <w:vAlign w:val="center"/>
          </w:tcPr>
          <w:p w14:paraId="2645C165" w14:textId="77777777" w:rsidR="00F00A16" w:rsidRPr="00C0357E" w:rsidRDefault="00F00A16" w:rsidP="005718DA">
            <w:pPr>
              <w:pStyle w:val="TAH"/>
            </w:pPr>
          </w:p>
        </w:tc>
        <w:tc>
          <w:tcPr>
            <w:tcW w:w="992" w:type="dxa"/>
            <w:vMerge/>
          </w:tcPr>
          <w:p w14:paraId="5D18F6B0" w14:textId="77777777" w:rsidR="00F00A16" w:rsidRPr="00C0357E" w:rsidRDefault="00F00A16" w:rsidP="005718DA">
            <w:pPr>
              <w:pStyle w:val="TAH"/>
            </w:pPr>
          </w:p>
        </w:tc>
        <w:tc>
          <w:tcPr>
            <w:tcW w:w="1969" w:type="dxa"/>
          </w:tcPr>
          <w:p w14:paraId="21BCA437" w14:textId="77777777" w:rsidR="00F00A16" w:rsidRPr="00C0357E" w:rsidRDefault="00F00A16" w:rsidP="005718DA">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5CF4A97F" w14:textId="77777777" w:rsidR="00F00A16" w:rsidRPr="00C0357E" w:rsidRDefault="00F00A16" w:rsidP="005718DA">
            <w:pPr>
              <w:pStyle w:val="TAH"/>
              <w:rPr>
                <w:vertAlign w:val="superscript"/>
                <w:lang w:eastAsia="zh-CN"/>
              </w:rPr>
            </w:pPr>
            <w:r w:rsidRPr="00C0357E">
              <w:rPr>
                <w:lang w:eastAsia="zh-CN"/>
              </w:rPr>
              <w:t>Type 2</w:t>
            </w:r>
            <w:r w:rsidRPr="00C0357E">
              <w:rPr>
                <w:vertAlign w:val="superscript"/>
                <w:lang w:eastAsia="zh-CN"/>
              </w:rPr>
              <w:t>Note 1</w:t>
            </w:r>
          </w:p>
        </w:tc>
      </w:tr>
      <w:tr w:rsidR="00F00A16" w:rsidRPr="00C0357E" w:rsidDel="00FC0501" w14:paraId="3FE92AF7" w14:textId="77777777" w:rsidTr="005718DA">
        <w:trPr>
          <w:jc w:val="center"/>
        </w:trPr>
        <w:tc>
          <w:tcPr>
            <w:tcW w:w="649" w:type="dxa"/>
            <w:shd w:val="clear" w:color="auto" w:fill="auto"/>
          </w:tcPr>
          <w:p w14:paraId="65F0AC25" w14:textId="77777777" w:rsidR="00F00A16" w:rsidRPr="00C0357E" w:rsidRDefault="00F00A16" w:rsidP="005718DA">
            <w:pPr>
              <w:pStyle w:val="TAC"/>
            </w:pPr>
            <w:r w:rsidRPr="00C0357E">
              <w:t>0</w:t>
            </w:r>
          </w:p>
        </w:tc>
        <w:tc>
          <w:tcPr>
            <w:tcW w:w="992" w:type="dxa"/>
          </w:tcPr>
          <w:p w14:paraId="5D08F06A" w14:textId="77777777" w:rsidR="00F00A16" w:rsidRPr="00C0357E" w:rsidRDefault="00F00A16" w:rsidP="005718DA">
            <w:pPr>
              <w:pStyle w:val="TAC"/>
            </w:pPr>
            <w:r w:rsidRPr="00C0357E">
              <w:t>1</w:t>
            </w:r>
          </w:p>
        </w:tc>
        <w:tc>
          <w:tcPr>
            <w:tcW w:w="1969" w:type="dxa"/>
            <w:shd w:val="clear" w:color="auto" w:fill="auto"/>
          </w:tcPr>
          <w:p w14:paraId="3AFBFEB4" w14:textId="77777777" w:rsidR="00F00A16" w:rsidRPr="00C0357E" w:rsidRDefault="00F00A16" w:rsidP="005718DA">
            <w:pPr>
              <w:pStyle w:val="TAC"/>
            </w:pPr>
            <w:r w:rsidRPr="00C0357E">
              <w:t>1</w:t>
            </w:r>
          </w:p>
        </w:tc>
        <w:tc>
          <w:tcPr>
            <w:tcW w:w="1969" w:type="dxa"/>
          </w:tcPr>
          <w:p w14:paraId="70672451" w14:textId="77777777" w:rsidR="00F00A16" w:rsidRPr="00C0357E" w:rsidRDefault="00F00A16" w:rsidP="005718DA">
            <w:pPr>
              <w:pStyle w:val="TAC"/>
            </w:pPr>
            <w:r w:rsidRPr="00C0357E">
              <w:t>3</w:t>
            </w:r>
          </w:p>
        </w:tc>
      </w:tr>
      <w:tr w:rsidR="00F00A16" w:rsidRPr="00C0357E" w:rsidDel="00FC0501" w14:paraId="1BD90864" w14:textId="77777777" w:rsidTr="005718DA">
        <w:trPr>
          <w:jc w:val="center"/>
        </w:trPr>
        <w:tc>
          <w:tcPr>
            <w:tcW w:w="649" w:type="dxa"/>
            <w:shd w:val="clear" w:color="auto" w:fill="auto"/>
          </w:tcPr>
          <w:p w14:paraId="6F22232A" w14:textId="77777777" w:rsidR="00F00A16" w:rsidRPr="00C0357E" w:rsidRDefault="00F00A16" w:rsidP="005718DA">
            <w:pPr>
              <w:pStyle w:val="TAC"/>
            </w:pPr>
            <w:r w:rsidRPr="00C0357E">
              <w:t>1</w:t>
            </w:r>
          </w:p>
        </w:tc>
        <w:tc>
          <w:tcPr>
            <w:tcW w:w="992" w:type="dxa"/>
          </w:tcPr>
          <w:p w14:paraId="0BABEF82" w14:textId="77777777" w:rsidR="00F00A16" w:rsidRPr="00C0357E" w:rsidRDefault="00F00A16" w:rsidP="005718DA">
            <w:pPr>
              <w:pStyle w:val="TAC"/>
            </w:pPr>
            <w:r w:rsidRPr="00C0357E">
              <w:t>0.5</w:t>
            </w:r>
          </w:p>
        </w:tc>
        <w:tc>
          <w:tcPr>
            <w:tcW w:w="1969" w:type="dxa"/>
            <w:shd w:val="clear" w:color="auto" w:fill="auto"/>
          </w:tcPr>
          <w:p w14:paraId="5E0FFB68" w14:textId="77777777" w:rsidR="00F00A16" w:rsidRPr="00C0357E" w:rsidRDefault="00F00A16" w:rsidP="005718DA">
            <w:pPr>
              <w:pStyle w:val="TAC"/>
            </w:pPr>
            <w:r w:rsidRPr="00C0357E">
              <w:t>2</w:t>
            </w:r>
          </w:p>
        </w:tc>
        <w:tc>
          <w:tcPr>
            <w:tcW w:w="1969" w:type="dxa"/>
          </w:tcPr>
          <w:p w14:paraId="262CB2EE" w14:textId="77777777" w:rsidR="00F00A16" w:rsidRPr="00C0357E" w:rsidRDefault="00F00A16" w:rsidP="005718DA">
            <w:pPr>
              <w:pStyle w:val="TAC"/>
            </w:pPr>
            <w:r w:rsidRPr="00C0357E">
              <w:t>5</w:t>
            </w:r>
          </w:p>
        </w:tc>
      </w:tr>
      <w:tr w:rsidR="00F00A16" w:rsidRPr="00C0357E" w:rsidDel="00FC0501" w14:paraId="7CE88985" w14:textId="77777777" w:rsidTr="005718DA">
        <w:trPr>
          <w:jc w:val="center"/>
        </w:trPr>
        <w:tc>
          <w:tcPr>
            <w:tcW w:w="649" w:type="dxa"/>
            <w:shd w:val="clear" w:color="auto" w:fill="auto"/>
          </w:tcPr>
          <w:p w14:paraId="70239315" w14:textId="77777777" w:rsidR="00F00A16" w:rsidRPr="00C0357E" w:rsidRDefault="00F00A16" w:rsidP="005718DA">
            <w:pPr>
              <w:pStyle w:val="TAC"/>
            </w:pPr>
            <w:r w:rsidRPr="00C0357E">
              <w:t>2</w:t>
            </w:r>
          </w:p>
        </w:tc>
        <w:tc>
          <w:tcPr>
            <w:tcW w:w="992" w:type="dxa"/>
          </w:tcPr>
          <w:p w14:paraId="1FCE73A8" w14:textId="77777777" w:rsidR="00F00A16" w:rsidRPr="00C0357E" w:rsidRDefault="00F00A16" w:rsidP="005718DA">
            <w:pPr>
              <w:pStyle w:val="TAC"/>
            </w:pPr>
            <w:r w:rsidRPr="00C0357E">
              <w:t>0.25</w:t>
            </w:r>
          </w:p>
        </w:tc>
        <w:tc>
          <w:tcPr>
            <w:tcW w:w="1969" w:type="dxa"/>
            <w:shd w:val="clear" w:color="auto" w:fill="auto"/>
          </w:tcPr>
          <w:p w14:paraId="4E37C494" w14:textId="77777777" w:rsidR="00F00A16" w:rsidRPr="00C0357E" w:rsidRDefault="00F00A16" w:rsidP="005718DA">
            <w:pPr>
              <w:pStyle w:val="TAC"/>
            </w:pPr>
            <w:r w:rsidRPr="00C0357E">
              <w:t>3</w:t>
            </w:r>
          </w:p>
        </w:tc>
        <w:tc>
          <w:tcPr>
            <w:tcW w:w="1969" w:type="dxa"/>
          </w:tcPr>
          <w:p w14:paraId="4C7D45B8" w14:textId="77777777" w:rsidR="00F00A16" w:rsidRPr="00C0357E" w:rsidRDefault="00F00A16" w:rsidP="005718DA">
            <w:pPr>
              <w:pStyle w:val="TAC"/>
            </w:pPr>
            <w:r w:rsidRPr="00C0357E">
              <w:t>9</w:t>
            </w:r>
          </w:p>
        </w:tc>
      </w:tr>
      <w:tr w:rsidR="00F00A16" w:rsidRPr="00C0357E" w:rsidDel="00FC0501" w14:paraId="363A8920" w14:textId="77777777" w:rsidTr="005718DA">
        <w:trPr>
          <w:jc w:val="center"/>
        </w:trPr>
        <w:tc>
          <w:tcPr>
            <w:tcW w:w="649" w:type="dxa"/>
            <w:shd w:val="clear" w:color="auto" w:fill="auto"/>
          </w:tcPr>
          <w:p w14:paraId="7FF09FCF" w14:textId="77777777" w:rsidR="00F00A16" w:rsidRPr="00C0357E" w:rsidRDefault="00F00A16" w:rsidP="005718DA">
            <w:pPr>
              <w:pStyle w:val="TAC"/>
            </w:pPr>
            <w:r w:rsidRPr="00C0357E">
              <w:t>3</w:t>
            </w:r>
          </w:p>
        </w:tc>
        <w:tc>
          <w:tcPr>
            <w:tcW w:w="992" w:type="dxa"/>
          </w:tcPr>
          <w:p w14:paraId="4D2FC900" w14:textId="77777777" w:rsidR="00F00A16" w:rsidRPr="00C0357E" w:rsidRDefault="00F00A16" w:rsidP="005718DA">
            <w:pPr>
              <w:pStyle w:val="TAC"/>
            </w:pPr>
            <w:r w:rsidRPr="00C0357E">
              <w:t>0.125</w:t>
            </w:r>
          </w:p>
        </w:tc>
        <w:tc>
          <w:tcPr>
            <w:tcW w:w="1969" w:type="dxa"/>
            <w:shd w:val="clear" w:color="auto" w:fill="auto"/>
          </w:tcPr>
          <w:p w14:paraId="3D3EE821" w14:textId="77777777" w:rsidR="00F00A16" w:rsidRPr="00C0357E" w:rsidRDefault="00F00A16" w:rsidP="005718DA">
            <w:pPr>
              <w:pStyle w:val="TAC"/>
            </w:pPr>
            <w:r w:rsidRPr="00C0357E">
              <w:t>6</w:t>
            </w:r>
          </w:p>
        </w:tc>
        <w:tc>
          <w:tcPr>
            <w:tcW w:w="1969" w:type="dxa"/>
          </w:tcPr>
          <w:p w14:paraId="315C1FBE" w14:textId="77777777" w:rsidR="00F00A16" w:rsidRPr="00C0357E" w:rsidRDefault="00F00A16" w:rsidP="005718DA">
            <w:pPr>
              <w:pStyle w:val="TAC"/>
            </w:pPr>
            <w:r w:rsidRPr="00C0357E">
              <w:t>18</w:t>
            </w:r>
          </w:p>
        </w:tc>
      </w:tr>
      <w:tr w:rsidR="00F00A16" w:rsidRPr="00C0357E" w:rsidDel="00FC0501" w14:paraId="5AE08E85" w14:textId="77777777" w:rsidTr="005718DA">
        <w:trPr>
          <w:jc w:val="center"/>
        </w:trPr>
        <w:tc>
          <w:tcPr>
            <w:tcW w:w="5579" w:type="dxa"/>
            <w:gridSpan w:val="4"/>
            <w:shd w:val="clear" w:color="auto" w:fill="auto"/>
          </w:tcPr>
          <w:p w14:paraId="7EAB66F0" w14:textId="77777777" w:rsidR="00F00A16" w:rsidRPr="00C0357E" w:rsidRDefault="00F00A16" w:rsidP="005718DA">
            <w:pPr>
              <w:pStyle w:val="TAN"/>
            </w:pPr>
            <w:r w:rsidRPr="00C0357E">
              <w:t>Note 1:</w:t>
            </w:r>
            <w:r w:rsidRPr="00C0357E">
              <w:tab/>
              <w:t>Depends on UE capability.</w:t>
            </w:r>
          </w:p>
          <w:p w14:paraId="10990EFC" w14:textId="77777777" w:rsidR="00F00A16" w:rsidRPr="00C0357E" w:rsidRDefault="00F00A16" w:rsidP="005718DA">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0C9BD33F" w14:textId="77777777" w:rsidR="00F00A16" w:rsidRDefault="00F00A16" w:rsidP="0056664D">
      <w:pPr>
        <w:jc w:val="center"/>
        <w:rPr>
          <w:lang w:eastAsia="zh-CN"/>
        </w:rPr>
      </w:pPr>
    </w:p>
    <w:p w14:paraId="4B95A3B6" w14:textId="16141E4A" w:rsidR="008522DA" w:rsidRPr="00716F2F" w:rsidRDefault="008522DA" w:rsidP="008522DA">
      <w:pPr>
        <w:rPr>
          <w:b/>
          <w:i/>
          <w:lang w:eastAsia="zh-CN"/>
        </w:rPr>
      </w:pPr>
      <w:r w:rsidRPr="00716F2F">
        <w:rPr>
          <w:b/>
          <w:i/>
          <w:lang w:eastAsia="zh-CN"/>
        </w:rPr>
        <w:t xml:space="preserve">Observation 3: BWP switching based </w:t>
      </w:r>
      <w:r w:rsidR="007F29D4" w:rsidRPr="00716F2F">
        <w:rPr>
          <w:b/>
          <w:i/>
          <w:lang w:eastAsia="zh-CN"/>
        </w:rPr>
        <w:t xml:space="preserve">adaptation of </w:t>
      </w:r>
      <w:r w:rsidRPr="00716F2F">
        <w:rPr>
          <w:b/>
          <w:i/>
          <w:lang w:eastAsia="zh-CN"/>
        </w:rPr>
        <w:t xml:space="preserve">maximum </w:t>
      </w:r>
      <w:r w:rsidR="007F29D4" w:rsidRPr="00716F2F">
        <w:rPr>
          <w:b/>
          <w:i/>
          <w:lang w:eastAsia="zh-CN"/>
        </w:rPr>
        <w:t xml:space="preserve">number of </w:t>
      </w:r>
      <w:r w:rsidRPr="00716F2F">
        <w:rPr>
          <w:b/>
          <w:i/>
          <w:lang w:eastAsia="zh-CN"/>
        </w:rPr>
        <w:t>MIMO layer</w:t>
      </w:r>
      <w:r w:rsidR="007F29D4" w:rsidRPr="00716F2F">
        <w:rPr>
          <w:b/>
          <w:i/>
          <w:lang w:eastAsia="zh-CN"/>
        </w:rPr>
        <w:t>s</w:t>
      </w:r>
      <w:r w:rsidRPr="00716F2F">
        <w:rPr>
          <w:b/>
          <w:i/>
          <w:lang w:eastAsia="zh-CN"/>
        </w:rPr>
        <w:t xml:space="preserve"> is restricted in some cases due to </w:t>
      </w:r>
      <w:r w:rsidR="001C671C" w:rsidRPr="00716F2F">
        <w:rPr>
          <w:b/>
          <w:i/>
          <w:lang w:eastAsia="zh-CN"/>
        </w:rPr>
        <w:t>a number</w:t>
      </w:r>
      <w:r w:rsidR="006D4537">
        <w:rPr>
          <w:b/>
          <w:i/>
          <w:lang w:eastAsia="zh-CN"/>
        </w:rPr>
        <w:t xml:space="preserve"> of</w:t>
      </w:r>
      <w:bookmarkStart w:id="10" w:name="_GoBack"/>
      <w:bookmarkEnd w:id="10"/>
      <w:r w:rsidR="001C671C" w:rsidRPr="00716F2F">
        <w:rPr>
          <w:b/>
          <w:i/>
          <w:lang w:eastAsia="zh-CN"/>
        </w:rPr>
        <w:t xml:space="preserve"> </w:t>
      </w:r>
      <w:r w:rsidRPr="00716F2F">
        <w:rPr>
          <w:b/>
          <w:i/>
          <w:lang w:eastAsia="zh-CN"/>
        </w:rPr>
        <w:t xml:space="preserve">slots BWP switching delay, which causes the reception/transmission interruption on the serving cell where BWP switching happens and may also cause interruption time on other </w:t>
      </w:r>
      <w:r w:rsidR="007F29D4" w:rsidRPr="00716F2F">
        <w:rPr>
          <w:b/>
          <w:i/>
          <w:lang w:eastAsia="zh-CN"/>
        </w:rPr>
        <w:t>serving c</w:t>
      </w:r>
      <w:r w:rsidRPr="00716F2F">
        <w:rPr>
          <w:b/>
          <w:i/>
          <w:lang w:eastAsia="zh-CN"/>
        </w:rPr>
        <w:t>ells.</w:t>
      </w:r>
    </w:p>
    <w:p w14:paraId="59B97F9D" w14:textId="760AF6AE" w:rsidR="0028276D" w:rsidRDefault="0028276D" w:rsidP="001261B9">
      <w:pPr>
        <w:rPr>
          <w:lang w:eastAsia="zh-CN"/>
        </w:rPr>
      </w:pPr>
      <w:r>
        <w:rPr>
          <w:rFonts w:hint="eastAsia"/>
          <w:lang w:eastAsia="zh-CN"/>
        </w:rPr>
        <w:t xml:space="preserve">Another thing is </w:t>
      </w:r>
      <w:r>
        <w:rPr>
          <w:lang w:eastAsia="zh-CN"/>
        </w:rPr>
        <w:t>the dynamic BWP switching triggered by DCI is not mandatory for UE and it is a UE capability. For UEs</w:t>
      </w:r>
      <w:r w:rsidR="00085052">
        <w:rPr>
          <w:lang w:eastAsia="zh-CN"/>
        </w:rPr>
        <w:t xml:space="preserve"> without this capability</w:t>
      </w:r>
      <w:r>
        <w:rPr>
          <w:lang w:eastAsia="zh-CN"/>
        </w:rPr>
        <w:t xml:space="preserve">, only RRC configured BWP switching is possible. In this case BWP switching based </w:t>
      </w:r>
      <w:r w:rsidR="007F29D4">
        <w:rPr>
          <w:lang w:eastAsia="zh-CN"/>
        </w:rPr>
        <w:t xml:space="preserve">adaptation of </w:t>
      </w:r>
      <w:r>
        <w:rPr>
          <w:lang w:eastAsia="zh-CN"/>
        </w:rPr>
        <w:t xml:space="preserve">maximum </w:t>
      </w:r>
      <w:r w:rsidR="007F29D4">
        <w:rPr>
          <w:lang w:eastAsia="zh-CN"/>
        </w:rPr>
        <w:t xml:space="preserve">number of </w:t>
      </w:r>
      <w:r>
        <w:rPr>
          <w:lang w:eastAsia="zh-CN"/>
        </w:rPr>
        <w:t>MIMO layer</w:t>
      </w:r>
      <w:r w:rsidR="007F29D4">
        <w:rPr>
          <w:lang w:eastAsia="zh-CN"/>
        </w:rPr>
        <w:t>s</w:t>
      </w:r>
      <w:r>
        <w:rPr>
          <w:lang w:eastAsia="zh-CN"/>
        </w:rPr>
        <w:t xml:space="preserve"> is not possible for these UEs, which may restrict the application </w:t>
      </w:r>
      <w:r w:rsidR="00085052">
        <w:rPr>
          <w:lang w:eastAsia="zh-CN"/>
        </w:rPr>
        <w:t>of</w:t>
      </w:r>
      <w:r>
        <w:rPr>
          <w:lang w:eastAsia="zh-CN"/>
        </w:rPr>
        <w:t xml:space="preserve"> power saving techniques. Also, </w:t>
      </w:r>
      <w:r w:rsidR="00643E3D">
        <w:rPr>
          <w:lang w:eastAsia="zh-CN"/>
        </w:rPr>
        <w:t xml:space="preserve">it is not mandatory for network to always implement multiple BWPs in deployment. </w:t>
      </w:r>
    </w:p>
    <w:p w14:paraId="730FED4A" w14:textId="1DA65F95" w:rsidR="00F26316" w:rsidRPr="00716F2F" w:rsidRDefault="00F26316" w:rsidP="001261B9">
      <w:pPr>
        <w:rPr>
          <w:b/>
          <w:i/>
          <w:lang w:eastAsia="zh-CN"/>
        </w:rPr>
      </w:pPr>
      <w:r w:rsidRPr="00716F2F">
        <w:rPr>
          <w:b/>
          <w:i/>
          <w:lang w:eastAsia="zh-CN"/>
        </w:rPr>
        <w:t xml:space="preserve">Observation 4: BWP switching triggered </w:t>
      </w:r>
      <w:r w:rsidR="007F29D4" w:rsidRPr="00716F2F">
        <w:rPr>
          <w:b/>
          <w:i/>
          <w:lang w:eastAsia="zh-CN"/>
        </w:rPr>
        <w:t xml:space="preserve">adaptation of </w:t>
      </w:r>
      <w:r w:rsidRPr="00716F2F">
        <w:rPr>
          <w:b/>
          <w:i/>
          <w:lang w:eastAsia="zh-CN"/>
        </w:rPr>
        <w:t xml:space="preserve">maximum </w:t>
      </w:r>
      <w:r w:rsidR="00C32840" w:rsidRPr="00716F2F">
        <w:rPr>
          <w:b/>
          <w:i/>
          <w:lang w:eastAsia="zh-CN"/>
        </w:rPr>
        <w:t xml:space="preserve">number of </w:t>
      </w:r>
      <w:r w:rsidRPr="00716F2F">
        <w:rPr>
          <w:b/>
          <w:i/>
          <w:lang w:eastAsia="zh-CN"/>
        </w:rPr>
        <w:t>MIMO layer</w:t>
      </w:r>
      <w:r w:rsidR="007F29D4" w:rsidRPr="00716F2F">
        <w:rPr>
          <w:b/>
          <w:i/>
          <w:lang w:eastAsia="zh-CN"/>
        </w:rPr>
        <w:t>s</w:t>
      </w:r>
      <w:r w:rsidR="00C32840" w:rsidRPr="00716F2F">
        <w:rPr>
          <w:b/>
          <w:i/>
          <w:lang w:eastAsia="zh-CN"/>
        </w:rPr>
        <w:t xml:space="preserve"> </w:t>
      </w:r>
      <w:r w:rsidRPr="00716F2F">
        <w:rPr>
          <w:b/>
          <w:i/>
          <w:lang w:eastAsia="zh-CN"/>
        </w:rPr>
        <w:t>is not supported by all UEs and network, which may restrict the application of the power saving technique.</w:t>
      </w:r>
    </w:p>
    <w:p w14:paraId="0A6E4E51" w14:textId="12B12841" w:rsidR="00643E3D" w:rsidRDefault="00643E3D" w:rsidP="001261B9">
      <w:pPr>
        <w:rPr>
          <w:lang w:eastAsia="zh-CN"/>
        </w:rPr>
      </w:pPr>
      <w:r>
        <w:rPr>
          <w:lang w:eastAsia="zh-CN"/>
        </w:rPr>
        <w:t xml:space="preserve">Actually, the situation is very similar as the power saving techniques by adaptation of minimum K0/K2/CSI-RS triggering offset. Due to the </w:t>
      </w:r>
      <w:r w:rsidR="00E707DE">
        <w:rPr>
          <w:lang w:eastAsia="zh-CN"/>
        </w:rPr>
        <w:t>similar</w:t>
      </w:r>
      <w:r>
        <w:rPr>
          <w:lang w:eastAsia="zh-CN"/>
        </w:rPr>
        <w:t xml:space="preserve"> aspects/reasons, it was agreed that the adaptation of minimum K0/K2/CSI-RS triggering offset in the same active BWP is supported and furthermore the adaptation of minimum K0/K2/CSI-RS triggering offset when BWP switching happens should be considered.</w:t>
      </w:r>
    </w:p>
    <w:p w14:paraId="031459F7" w14:textId="205E7961" w:rsidR="00643E3D" w:rsidRDefault="00643E3D" w:rsidP="001261B9">
      <w:pPr>
        <w:rPr>
          <w:lang w:eastAsia="zh-CN"/>
        </w:rPr>
      </w:pPr>
      <w:r>
        <w:rPr>
          <w:lang w:eastAsia="zh-CN"/>
        </w:rPr>
        <w:t xml:space="preserve">According to </w:t>
      </w:r>
      <w:r w:rsidRPr="007073CF">
        <w:rPr>
          <w:lang w:eastAsia="zh-CN"/>
        </w:rPr>
        <w:t>the companion</w:t>
      </w:r>
      <w:r w:rsidR="00E707DE" w:rsidRPr="007073CF">
        <w:rPr>
          <w:lang w:eastAsia="zh-CN"/>
        </w:rPr>
        <w:t xml:space="preserve"> paper</w:t>
      </w:r>
      <w:r>
        <w:rPr>
          <w:lang w:eastAsia="zh-CN"/>
        </w:rPr>
        <w:t xml:space="preserve"> in RAN4</w:t>
      </w:r>
      <w:r w:rsidR="00B9298E">
        <w:rPr>
          <w:lang w:eastAsia="zh-CN"/>
        </w:rPr>
        <w:t xml:space="preserve"> </w:t>
      </w:r>
      <w:r w:rsidR="00B9298E">
        <w:rPr>
          <w:lang w:eastAsia="zh-CN"/>
        </w:rPr>
        <w:fldChar w:fldCharType="begin"/>
      </w:r>
      <w:r w:rsidR="00B9298E">
        <w:rPr>
          <w:lang w:eastAsia="zh-CN"/>
        </w:rPr>
        <w:instrText xml:space="preserve"> REF _Ref14962212 \r \h </w:instrText>
      </w:r>
      <w:r w:rsidR="00B9298E">
        <w:rPr>
          <w:lang w:eastAsia="zh-CN"/>
        </w:rPr>
      </w:r>
      <w:r w:rsidR="00B9298E">
        <w:rPr>
          <w:lang w:eastAsia="zh-CN"/>
        </w:rPr>
        <w:fldChar w:fldCharType="separate"/>
      </w:r>
      <w:r w:rsidR="00B9298E">
        <w:rPr>
          <w:lang w:eastAsia="zh-CN"/>
        </w:rPr>
        <w:t>[5]</w:t>
      </w:r>
      <w:r w:rsidR="00B9298E">
        <w:rPr>
          <w:lang w:eastAsia="zh-CN"/>
        </w:rPr>
        <w:fldChar w:fldCharType="end"/>
      </w:r>
      <w:r>
        <w:rPr>
          <w:lang w:eastAsia="zh-CN"/>
        </w:rPr>
        <w:t xml:space="preserve">, inside the same active BWP, the switching of maximum </w:t>
      </w:r>
      <w:r w:rsidR="00C32840">
        <w:rPr>
          <w:lang w:eastAsia="zh-CN"/>
        </w:rPr>
        <w:t xml:space="preserve">number of </w:t>
      </w:r>
      <w:r>
        <w:rPr>
          <w:lang w:eastAsia="zh-CN"/>
        </w:rPr>
        <w:t>MIMO layers, including the baseband adjustment and switching on/off the antennas, can have a much smaller switching delay than the BWP switching</w:t>
      </w:r>
      <w:r w:rsidR="00B9298E">
        <w:rPr>
          <w:lang w:eastAsia="zh-CN"/>
        </w:rPr>
        <w:t xml:space="preserve"> delay</w:t>
      </w:r>
      <w:r>
        <w:rPr>
          <w:lang w:eastAsia="zh-CN"/>
        </w:rPr>
        <w:t xml:space="preserve">. This is mainly </w:t>
      </w:r>
      <w:r w:rsidR="00E707DE">
        <w:rPr>
          <w:lang w:eastAsia="zh-CN"/>
        </w:rPr>
        <w:t>due to the fact that</w:t>
      </w:r>
      <w:r w:rsidR="0096087E">
        <w:rPr>
          <w:lang w:eastAsia="zh-CN"/>
        </w:rPr>
        <w:t xml:space="preserve"> RF adaption time for switching on/off the antennas can </w:t>
      </w:r>
      <w:r w:rsidR="00A75B40">
        <w:rPr>
          <w:lang w:eastAsia="zh-CN"/>
        </w:rPr>
        <w:t xml:space="preserve">be </w:t>
      </w:r>
      <w:r w:rsidR="0096087E">
        <w:rPr>
          <w:lang w:eastAsia="zh-CN"/>
        </w:rPr>
        <w:t xml:space="preserve">much smaller than </w:t>
      </w:r>
      <w:r w:rsidR="0019140B">
        <w:rPr>
          <w:lang w:eastAsia="zh-CN"/>
        </w:rPr>
        <w:t xml:space="preserve">the </w:t>
      </w:r>
      <w:r w:rsidR="0096087E">
        <w:rPr>
          <w:lang w:eastAsia="zh-CN"/>
        </w:rPr>
        <w:t>RF adaption time for BWP switching</w:t>
      </w:r>
      <w:r>
        <w:rPr>
          <w:lang w:eastAsia="zh-CN"/>
        </w:rPr>
        <w:t>. This can save attractive switching delay.</w:t>
      </w:r>
      <w:r w:rsidR="007C50BE">
        <w:rPr>
          <w:lang w:eastAsia="zh-CN"/>
        </w:rPr>
        <w:t xml:space="preserve"> </w:t>
      </w:r>
    </w:p>
    <w:p w14:paraId="79ABA150" w14:textId="479C3622" w:rsidR="00F26316" w:rsidRPr="00716F2F" w:rsidRDefault="00F26316" w:rsidP="00F26316">
      <w:pPr>
        <w:rPr>
          <w:b/>
          <w:i/>
          <w:lang w:eastAsia="zh-CN"/>
        </w:rPr>
      </w:pPr>
      <w:bookmarkStart w:id="11" w:name="OLE_LINK33"/>
      <w:r w:rsidRPr="00716F2F">
        <w:rPr>
          <w:b/>
          <w:i/>
          <w:lang w:eastAsia="zh-CN"/>
        </w:rPr>
        <w:t xml:space="preserve">Observation 5: Similarly as minimum K0/K2 adaptation in cross-slot scheduling, the adaptation of maximum </w:t>
      </w:r>
      <w:r w:rsidR="00B9298E" w:rsidRPr="00716F2F">
        <w:rPr>
          <w:b/>
          <w:i/>
          <w:lang w:eastAsia="zh-CN"/>
        </w:rPr>
        <w:t xml:space="preserve">number of </w:t>
      </w:r>
      <w:r w:rsidRPr="00716F2F">
        <w:rPr>
          <w:b/>
          <w:i/>
          <w:lang w:eastAsia="zh-CN"/>
        </w:rPr>
        <w:t>MIMO layers in the same BWP can have smaller switching delay and can support the scenario where the UE or network only support single BWP.</w:t>
      </w:r>
    </w:p>
    <w:bookmarkEnd w:id="11"/>
    <w:p w14:paraId="41CF8969" w14:textId="78DCA29E" w:rsidR="00F26316" w:rsidRDefault="00F26316" w:rsidP="00F26316">
      <w:pPr>
        <w:rPr>
          <w:lang w:eastAsia="zh-CN"/>
        </w:rPr>
      </w:pPr>
      <w:r>
        <w:rPr>
          <w:rFonts w:hint="eastAsia"/>
          <w:lang w:eastAsia="zh-CN"/>
        </w:rPr>
        <w:t xml:space="preserve">Therefore, </w:t>
      </w:r>
      <w:r>
        <w:rPr>
          <w:lang w:eastAsia="zh-CN"/>
        </w:rPr>
        <w:t xml:space="preserve">it is beneficial to configure </w:t>
      </w:r>
      <w:r w:rsidR="00B9298E">
        <w:rPr>
          <w:lang w:eastAsia="zh-CN"/>
        </w:rPr>
        <w:t>BWP</w:t>
      </w:r>
      <w:r w:rsidR="00A75B40">
        <w:rPr>
          <w:lang w:eastAsia="zh-CN"/>
        </w:rPr>
        <w:t>-</w:t>
      </w:r>
      <w:r w:rsidR="00B9298E">
        <w:rPr>
          <w:lang w:eastAsia="zh-CN"/>
        </w:rPr>
        <w:t xml:space="preserve">specific </w:t>
      </w:r>
      <w:r>
        <w:rPr>
          <w:lang w:eastAsia="zh-CN"/>
        </w:rPr>
        <w:t xml:space="preserve">maximum </w:t>
      </w:r>
      <w:r w:rsidR="00B9298E">
        <w:rPr>
          <w:lang w:eastAsia="zh-CN"/>
        </w:rPr>
        <w:t xml:space="preserve">number of </w:t>
      </w:r>
      <w:r>
        <w:rPr>
          <w:lang w:eastAsia="zh-CN"/>
        </w:rPr>
        <w:t>MIMO layer</w:t>
      </w:r>
      <w:r w:rsidR="00B9298E">
        <w:rPr>
          <w:lang w:eastAsia="zh-CN"/>
        </w:rPr>
        <w:t>s</w:t>
      </w:r>
      <w:r>
        <w:rPr>
          <w:lang w:eastAsia="zh-CN"/>
        </w:rPr>
        <w:t xml:space="preserve"> for non-initial/non-default BWP</w:t>
      </w:r>
      <w:r w:rsidR="00B9298E">
        <w:rPr>
          <w:lang w:eastAsia="zh-CN"/>
        </w:rPr>
        <w:t>s</w:t>
      </w:r>
      <w:r>
        <w:rPr>
          <w:lang w:eastAsia="zh-CN"/>
        </w:rPr>
        <w:t xml:space="preserve"> for power saving, which is expected to be smaller than the cell-specific configured maximum </w:t>
      </w:r>
      <w:r w:rsidR="00B9298E">
        <w:rPr>
          <w:lang w:eastAsia="zh-CN"/>
        </w:rPr>
        <w:t xml:space="preserve">number of </w:t>
      </w:r>
      <w:r>
        <w:rPr>
          <w:lang w:eastAsia="zh-CN"/>
        </w:rPr>
        <w:t>MIMO lay</w:t>
      </w:r>
      <w:r w:rsidR="00B9298E">
        <w:rPr>
          <w:lang w:eastAsia="zh-CN"/>
        </w:rPr>
        <w:t>ers</w:t>
      </w:r>
      <w:r>
        <w:rPr>
          <w:lang w:eastAsia="zh-CN"/>
        </w:rPr>
        <w:t xml:space="preserve">. And similarly as the cross-slot scheduling adaptation in the same BWP, DCI based indication can be used for the adaptation between the per-BWP configured reduced maximum </w:t>
      </w:r>
      <w:r w:rsidR="00B9298E">
        <w:rPr>
          <w:lang w:eastAsia="zh-CN"/>
        </w:rPr>
        <w:t xml:space="preserve">number of </w:t>
      </w:r>
      <w:r>
        <w:rPr>
          <w:lang w:eastAsia="zh-CN"/>
        </w:rPr>
        <w:t>MIMO layers (e.g. 2</w:t>
      </w:r>
      <w:r w:rsidR="00513A28">
        <w:rPr>
          <w:lang w:eastAsia="zh-CN"/>
        </w:rPr>
        <w:t xml:space="preserve"> layers</w:t>
      </w:r>
      <w:r>
        <w:rPr>
          <w:lang w:eastAsia="zh-CN"/>
        </w:rPr>
        <w:t xml:space="preserve">) and the per-CC configured maximum </w:t>
      </w:r>
      <w:r w:rsidR="00B9298E">
        <w:rPr>
          <w:lang w:eastAsia="zh-CN"/>
        </w:rPr>
        <w:t xml:space="preserve">number of </w:t>
      </w:r>
      <w:r>
        <w:rPr>
          <w:lang w:eastAsia="zh-CN"/>
        </w:rPr>
        <w:t>MIMO layers (e.g. 4</w:t>
      </w:r>
      <w:r w:rsidR="00513A28">
        <w:rPr>
          <w:lang w:eastAsia="zh-CN"/>
        </w:rPr>
        <w:t xml:space="preserve"> layers</w:t>
      </w:r>
      <w:r>
        <w:rPr>
          <w:lang w:eastAsia="zh-CN"/>
        </w:rPr>
        <w:t xml:space="preserve">). </w:t>
      </w:r>
    </w:p>
    <w:p w14:paraId="36E4B5A5" w14:textId="1792C5A6" w:rsidR="007C50BE" w:rsidRPr="00716F2F" w:rsidRDefault="00F26316" w:rsidP="001261B9">
      <w:pPr>
        <w:rPr>
          <w:b/>
          <w:i/>
          <w:lang w:eastAsia="zh-CN"/>
        </w:rPr>
      </w:pPr>
      <w:bookmarkStart w:id="12" w:name="OLE_LINK34"/>
      <w:r w:rsidRPr="00716F2F">
        <w:rPr>
          <w:b/>
          <w:i/>
          <w:lang w:eastAsia="zh-CN"/>
        </w:rPr>
        <w:t xml:space="preserve">Proposal 1: </w:t>
      </w:r>
      <w:r w:rsidR="005D557C" w:rsidRPr="00716F2F">
        <w:rPr>
          <w:b/>
          <w:i/>
          <w:lang w:eastAsia="zh-CN"/>
        </w:rPr>
        <w:t>E</w:t>
      </w:r>
      <w:r w:rsidRPr="00716F2F">
        <w:rPr>
          <w:b/>
          <w:i/>
        </w:rPr>
        <w:t>xtend per-BWP MIMO layer configuration to non-initial/non-default BWPs</w:t>
      </w:r>
      <w:r w:rsidR="00F70977" w:rsidRPr="00716F2F">
        <w:rPr>
          <w:b/>
          <w:i/>
        </w:rPr>
        <w:t>, which is motivated by</w:t>
      </w:r>
      <w:r w:rsidR="005D557C" w:rsidRPr="00716F2F">
        <w:rPr>
          <w:b/>
          <w:i/>
        </w:rPr>
        <w:t xml:space="preserve"> supporting fast adaptation of maximum number of MIMO layer in the same BWP</w:t>
      </w:r>
      <w:r w:rsidRPr="00716F2F">
        <w:rPr>
          <w:b/>
          <w:i/>
        </w:rPr>
        <w:t>.</w:t>
      </w:r>
    </w:p>
    <w:bookmarkEnd w:id="12"/>
    <w:p w14:paraId="58C4AF65" w14:textId="7D4F05F9" w:rsidR="008522DA" w:rsidRDefault="008522DA" w:rsidP="001261B9">
      <w:pPr>
        <w:pStyle w:val="1"/>
        <w:spacing w:before="240"/>
        <w:ind w:left="431" w:hanging="431"/>
        <w:rPr>
          <w:lang w:eastAsia="zh-CN"/>
        </w:rPr>
      </w:pPr>
      <w:r>
        <w:rPr>
          <w:lang w:eastAsia="zh-CN"/>
        </w:rPr>
        <w:t xml:space="preserve">Adaptation between per-BWP configured and per-CC configured maximum </w:t>
      </w:r>
      <w:r w:rsidR="007810CD">
        <w:rPr>
          <w:lang w:eastAsia="zh-CN"/>
        </w:rPr>
        <w:t xml:space="preserve">number of </w:t>
      </w:r>
      <w:r>
        <w:rPr>
          <w:lang w:eastAsia="zh-CN"/>
        </w:rPr>
        <w:t>MIMO layers</w:t>
      </w:r>
    </w:p>
    <w:p w14:paraId="1F8F7E2B" w14:textId="66D4C15B" w:rsidR="00BE70CD" w:rsidRDefault="000F045C" w:rsidP="000F045C">
      <w:pPr>
        <w:rPr>
          <w:lang w:eastAsia="zh-CN"/>
        </w:rPr>
      </w:pPr>
      <w:r>
        <w:rPr>
          <w:lang w:eastAsia="zh-CN"/>
        </w:rPr>
        <w:t>According to the above analysis, it is supported to configure the BWP-specific maximum number of MIMO layers for non-default BWP</w:t>
      </w:r>
      <w:r w:rsidR="007810CD">
        <w:rPr>
          <w:lang w:eastAsia="zh-CN"/>
        </w:rPr>
        <w:t>s</w:t>
      </w:r>
      <w:r w:rsidR="0046710A">
        <w:rPr>
          <w:lang w:eastAsia="zh-CN"/>
        </w:rPr>
        <w:t>, which are motivated by supporting the dynamic adaptation between the per-BWP configured and per-CC configured maximum number of MIMO layers</w:t>
      </w:r>
      <w:r w:rsidR="00F70977">
        <w:rPr>
          <w:lang w:eastAsia="zh-CN"/>
        </w:rPr>
        <w:t xml:space="preserve"> in the same BWP</w:t>
      </w:r>
      <w:r w:rsidR="0046710A">
        <w:rPr>
          <w:lang w:eastAsia="zh-CN"/>
        </w:rPr>
        <w:t xml:space="preserve">. </w:t>
      </w:r>
      <w:r>
        <w:rPr>
          <w:lang w:eastAsia="zh-CN"/>
        </w:rPr>
        <w:t xml:space="preserve">Therefore, </w:t>
      </w:r>
      <w:r>
        <w:rPr>
          <w:lang w:eastAsia="zh-CN"/>
        </w:rPr>
        <w:lastRenderedPageBreak/>
        <w:t>for each</w:t>
      </w:r>
      <w:r w:rsidR="00524322">
        <w:rPr>
          <w:lang w:eastAsia="zh-CN"/>
        </w:rPr>
        <w:t xml:space="preserve"> BWP</w:t>
      </w:r>
      <w:r>
        <w:rPr>
          <w:lang w:eastAsia="zh-CN"/>
        </w:rPr>
        <w:t xml:space="preserve"> there are two kinds of maximum number of MIMO layers, i.e., per-BWP configured MIMO layers and per-cell configured MIMO layers. </w:t>
      </w:r>
    </w:p>
    <w:p w14:paraId="5CEE2077" w14:textId="55D09991" w:rsidR="0022004C" w:rsidRDefault="00124171" w:rsidP="001261B9">
      <w:r>
        <w:rPr>
          <w:lang w:eastAsia="zh-CN"/>
        </w:rPr>
        <w:t>As shown in Figure 2, w</w:t>
      </w:r>
      <w:r w:rsidR="00161306">
        <w:rPr>
          <w:lang w:eastAsia="zh-CN"/>
        </w:rPr>
        <w:t xml:space="preserve">hen a BWP becomes the active BWP, one of </w:t>
      </w:r>
      <w:r w:rsidR="00F70977">
        <w:rPr>
          <w:lang w:eastAsia="zh-CN"/>
        </w:rPr>
        <w:t xml:space="preserve">the per-BWP configured and the per-CC configured </w:t>
      </w:r>
      <w:r w:rsidR="00161306">
        <w:rPr>
          <w:lang w:eastAsia="zh-CN"/>
        </w:rPr>
        <w:t xml:space="preserve">MIMO layer configuration </w:t>
      </w:r>
      <w:r>
        <w:rPr>
          <w:lang w:eastAsia="zh-CN"/>
        </w:rPr>
        <w:t>is used as the default</w:t>
      </w:r>
      <w:r w:rsidR="00161306">
        <w:rPr>
          <w:lang w:eastAsia="zh-CN"/>
        </w:rPr>
        <w:t xml:space="preserve"> </w:t>
      </w:r>
      <w:r w:rsidR="00F70977">
        <w:rPr>
          <w:lang w:eastAsia="zh-CN"/>
        </w:rPr>
        <w:t>configuration</w:t>
      </w:r>
      <w:r w:rsidR="00161306">
        <w:rPr>
          <w:lang w:eastAsia="zh-CN"/>
        </w:rPr>
        <w:t xml:space="preserve"> for the active BWP</w:t>
      </w:r>
      <w:r>
        <w:rPr>
          <w:lang w:eastAsia="zh-CN"/>
        </w:rPr>
        <w:t>.</w:t>
      </w:r>
      <w:r w:rsidR="00485172">
        <w:rPr>
          <w:lang w:eastAsia="zh-CN"/>
        </w:rPr>
        <w:t xml:space="preserve"> For the active BWP,</w:t>
      </w:r>
      <w:r>
        <w:rPr>
          <w:lang w:eastAsia="zh-CN"/>
        </w:rPr>
        <w:t xml:space="preserve"> the maximum number of MIMO layers can be </w:t>
      </w:r>
      <w:r w:rsidR="00F70977">
        <w:rPr>
          <w:lang w:eastAsia="zh-CN"/>
        </w:rPr>
        <w:t xml:space="preserve">dynamically </w:t>
      </w:r>
      <w:r>
        <w:rPr>
          <w:lang w:eastAsia="zh-CN"/>
        </w:rPr>
        <w:t xml:space="preserve">switched </w:t>
      </w:r>
      <w:r w:rsidR="00F70977">
        <w:rPr>
          <w:lang w:eastAsia="zh-CN"/>
        </w:rPr>
        <w:t xml:space="preserve">between the per-BWP configured and the </w:t>
      </w:r>
      <w:r>
        <w:rPr>
          <w:lang w:eastAsia="zh-CN"/>
        </w:rPr>
        <w:t>per-CC MIMO layer configuration</w:t>
      </w:r>
      <w:r w:rsidR="00485172">
        <w:rPr>
          <w:lang w:eastAsia="zh-CN"/>
        </w:rPr>
        <w:t xml:space="preserve"> by L1 signaling</w:t>
      </w:r>
      <w:r w:rsidR="00F70977">
        <w:rPr>
          <w:lang w:eastAsia="zh-CN"/>
        </w:rPr>
        <w:t xml:space="preserve"> with short switch delay</w:t>
      </w:r>
      <w:r w:rsidR="00485172">
        <w:rPr>
          <w:lang w:eastAsia="zh-CN"/>
        </w:rPr>
        <w:t>.</w:t>
      </w:r>
    </w:p>
    <w:p w14:paraId="583ED5B6" w14:textId="3FCFC8E7" w:rsidR="0022004C" w:rsidRDefault="0019140B" w:rsidP="001261B9">
      <w:bookmarkStart w:id="13" w:name="OLE_LINK35"/>
      <w:r>
        <w:rPr>
          <w:noProof/>
          <w:lang w:eastAsia="zh-CN"/>
        </w:rPr>
        <w:drawing>
          <wp:inline distT="0" distB="0" distL="0" distR="0" wp14:anchorId="7B26B912" wp14:editId="24E0C359">
            <wp:extent cx="5916295" cy="3305810"/>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305810"/>
                    </a:xfrm>
                    <a:prstGeom prst="rect">
                      <a:avLst/>
                    </a:prstGeom>
                  </pic:spPr>
                </pic:pic>
              </a:graphicData>
            </a:graphic>
          </wp:inline>
        </w:drawing>
      </w:r>
      <w:bookmarkEnd w:id="13"/>
    </w:p>
    <w:p w14:paraId="3731BEBB" w14:textId="143039E4" w:rsidR="0022004C" w:rsidRDefault="0022004C" w:rsidP="0022004C">
      <w:pPr>
        <w:pStyle w:val="a5"/>
        <w:rPr>
          <w:lang w:eastAsia="zh-CN"/>
        </w:rPr>
      </w:pPr>
      <w:r>
        <w:t xml:space="preserve">Figure 2 Illustration of </w:t>
      </w:r>
      <w:r>
        <w:rPr>
          <w:lang w:eastAsia="zh-CN"/>
        </w:rPr>
        <w:t>adaptation between per-BWP configured and per-CC configured maximum MIMO layers</w:t>
      </w:r>
    </w:p>
    <w:p w14:paraId="36606998" w14:textId="215B2DFF" w:rsidR="0022004C" w:rsidRDefault="00524322" w:rsidP="001261B9">
      <w:pPr>
        <w:rPr>
          <w:lang w:eastAsia="zh-CN"/>
        </w:rPr>
      </w:pPr>
      <w:r>
        <w:rPr>
          <w:lang w:eastAsia="zh-CN"/>
        </w:rPr>
        <w:t xml:space="preserve">The L1 </w:t>
      </w:r>
      <w:r w:rsidR="00DC6C11">
        <w:rPr>
          <w:lang w:eastAsia="zh-CN"/>
        </w:rPr>
        <w:t>signaling</w:t>
      </w:r>
      <w:r>
        <w:rPr>
          <w:lang w:eastAsia="zh-CN"/>
        </w:rPr>
        <w:t xml:space="preserve"> can be further specified and s</w:t>
      </w:r>
      <w:r w:rsidR="004E2260">
        <w:rPr>
          <w:lang w:eastAsia="zh-CN"/>
        </w:rPr>
        <w:t>cheduling DCI is</w:t>
      </w:r>
      <w:r>
        <w:rPr>
          <w:lang w:eastAsia="zh-CN"/>
        </w:rPr>
        <w:t xml:space="preserve"> preferred.</w:t>
      </w:r>
      <w:r w:rsidR="00DC6C11">
        <w:rPr>
          <w:lang w:eastAsia="zh-CN"/>
        </w:rPr>
        <w:t xml:space="preserve"> </w:t>
      </w:r>
      <w:r w:rsidR="00EC409F">
        <w:rPr>
          <w:lang w:eastAsia="zh-CN"/>
        </w:rPr>
        <w:t xml:space="preserve">Considering </w:t>
      </w:r>
      <w:r w:rsidR="00DC6C11">
        <w:rPr>
          <w:lang w:eastAsia="zh-CN"/>
        </w:rPr>
        <w:t>scheduling DCI indicating the</w:t>
      </w:r>
      <w:r w:rsidR="00EC409F">
        <w:rPr>
          <w:lang w:eastAsia="zh-CN"/>
        </w:rPr>
        <w:t xml:space="preserve"> minimum K0/K2 </w:t>
      </w:r>
      <w:r w:rsidR="00046F27">
        <w:rPr>
          <w:lang w:eastAsia="zh-CN"/>
        </w:rPr>
        <w:t>is</w:t>
      </w:r>
      <w:r w:rsidR="00F70977">
        <w:rPr>
          <w:lang w:eastAsia="zh-CN"/>
        </w:rPr>
        <w:t xml:space="preserve"> already</w:t>
      </w:r>
      <w:r w:rsidR="00046F27">
        <w:rPr>
          <w:lang w:eastAsia="zh-CN"/>
        </w:rPr>
        <w:t xml:space="preserve"> </w:t>
      </w:r>
      <w:r w:rsidR="00EC409F">
        <w:rPr>
          <w:lang w:eastAsia="zh-CN"/>
        </w:rPr>
        <w:t>introduced</w:t>
      </w:r>
      <w:r w:rsidR="00F70977">
        <w:rPr>
          <w:lang w:eastAsia="zh-CN"/>
        </w:rPr>
        <w:t xml:space="preserve"> for supporting cross-slot scheduling based power saving</w:t>
      </w:r>
      <w:r w:rsidR="00EC409F">
        <w:rPr>
          <w:lang w:eastAsia="zh-CN"/>
        </w:rPr>
        <w:t xml:space="preserve">, </w:t>
      </w:r>
      <w:r w:rsidR="00F70977">
        <w:rPr>
          <w:lang w:eastAsia="zh-CN"/>
        </w:rPr>
        <w:t>a straight forward way is to reuse the framework of dynamic cross-slot/same-slot scheduling adaptation. E</w:t>
      </w:r>
      <w:r w:rsidR="00DC6C11">
        <w:rPr>
          <w:lang w:eastAsia="zh-CN"/>
        </w:rPr>
        <w:t xml:space="preserve">ach value of minimum K0/K2 can correspond to one </w:t>
      </w:r>
      <w:r w:rsidR="0019140B">
        <w:rPr>
          <w:lang w:eastAsia="zh-CN"/>
        </w:rPr>
        <w:t xml:space="preserve">type </w:t>
      </w:r>
      <w:r w:rsidR="00DC6C11">
        <w:rPr>
          <w:lang w:eastAsia="zh-CN"/>
        </w:rPr>
        <w:t>of MIMO layer configuration and then the DCI can</w:t>
      </w:r>
      <w:r w:rsidR="00F70977">
        <w:rPr>
          <w:lang w:eastAsia="zh-CN"/>
        </w:rPr>
        <w:t xml:space="preserve"> jointly </w:t>
      </w:r>
      <w:r w:rsidR="00DC6C11">
        <w:rPr>
          <w:lang w:eastAsia="zh-CN"/>
        </w:rPr>
        <w:t xml:space="preserve">indicate </w:t>
      </w:r>
      <w:bookmarkStart w:id="14" w:name="OLE_LINK31"/>
      <w:r w:rsidR="00DC6C11">
        <w:rPr>
          <w:lang w:eastAsia="zh-CN"/>
        </w:rPr>
        <w:t xml:space="preserve">the adaptation of </w:t>
      </w:r>
      <w:bookmarkEnd w:id="14"/>
      <w:r w:rsidR="00DC6C11">
        <w:rPr>
          <w:lang w:eastAsia="zh-CN"/>
        </w:rPr>
        <w:t xml:space="preserve">minimum K0/K2 and </w:t>
      </w:r>
      <w:r w:rsidR="005719D3">
        <w:rPr>
          <w:lang w:eastAsia="zh-CN"/>
        </w:rPr>
        <w:t xml:space="preserve">the adaptation of </w:t>
      </w:r>
      <w:r w:rsidR="00DC6C11">
        <w:rPr>
          <w:lang w:eastAsia="zh-CN"/>
        </w:rPr>
        <w:t>the maximum number of MIMO layers</w:t>
      </w:r>
      <w:r w:rsidR="00F70977">
        <w:rPr>
          <w:lang w:eastAsia="zh-CN"/>
        </w:rPr>
        <w:t>.</w:t>
      </w:r>
      <w:r w:rsidR="00DC6C11">
        <w:rPr>
          <w:lang w:eastAsia="zh-CN"/>
        </w:rPr>
        <w:t xml:space="preserve"> </w:t>
      </w:r>
      <w:r w:rsidR="00F70977">
        <w:rPr>
          <w:lang w:eastAsia="zh-CN"/>
        </w:rPr>
        <w:t>F</w:t>
      </w:r>
      <w:r w:rsidR="00DC6C11">
        <w:rPr>
          <w:lang w:eastAsia="zh-CN"/>
        </w:rPr>
        <w:t xml:space="preserve">or example, minimum K0=1 corresponds to per-BWP configured MIMO layers and minimum K0=0 corresponds to </w:t>
      </w:r>
      <w:bookmarkStart w:id="15" w:name="OLE_LINK30"/>
      <w:r w:rsidR="00DC6C11">
        <w:rPr>
          <w:lang w:eastAsia="zh-CN"/>
        </w:rPr>
        <w:t>per-cell configured MIMO layers</w:t>
      </w:r>
      <w:bookmarkEnd w:id="15"/>
      <w:r w:rsidR="00DC6C11">
        <w:rPr>
          <w:lang w:eastAsia="zh-CN"/>
        </w:rPr>
        <w:t>.</w:t>
      </w:r>
      <w:r w:rsidR="00046F27" w:rsidRPr="00046F27">
        <w:rPr>
          <w:lang w:eastAsia="zh-CN"/>
        </w:rPr>
        <w:t xml:space="preserve"> </w:t>
      </w:r>
      <w:r w:rsidR="00046F27">
        <w:rPr>
          <w:lang w:eastAsia="zh-CN"/>
        </w:rPr>
        <w:t>When the UE is adapted to the minimum K0/K2, the maximum number of MIMO layers is also adapted.</w:t>
      </w:r>
      <w:r w:rsidR="00F70977">
        <w:rPr>
          <w:lang w:eastAsia="zh-CN"/>
        </w:rPr>
        <w:t xml:space="preserve"> The switching delay of minimum K0/K2 adaptation can also be shared with the delay required by the adaptation of maximum number of MIMO layers.</w:t>
      </w:r>
    </w:p>
    <w:p w14:paraId="249B0043" w14:textId="59F71448" w:rsidR="00DC6C11" w:rsidRPr="00716F2F" w:rsidRDefault="007810CD" w:rsidP="001261B9">
      <w:pPr>
        <w:rPr>
          <w:b/>
          <w:i/>
          <w:lang w:eastAsia="zh-CN"/>
        </w:rPr>
      </w:pPr>
      <w:bookmarkStart w:id="16" w:name="OLE_LINK37"/>
      <w:r w:rsidRPr="00716F2F">
        <w:rPr>
          <w:b/>
          <w:i/>
          <w:lang w:eastAsia="zh-CN"/>
        </w:rPr>
        <w:t xml:space="preserve">Proposal 2: </w:t>
      </w:r>
      <w:r w:rsidRPr="00716F2F">
        <w:rPr>
          <w:b/>
          <w:i/>
        </w:rPr>
        <w:t>In the same non-initial/non-default BWP</w:t>
      </w:r>
      <w:r w:rsidR="00465B0D" w:rsidRPr="00716F2F">
        <w:rPr>
          <w:b/>
          <w:i/>
        </w:rPr>
        <w:t>,</w:t>
      </w:r>
      <w:r w:rsidRPr="00716F2F">
        <w:rPr>
          <w:b/>
          <w:i/>
        </w:rPr>
        <w:t xml:space="preserve"> </w:t>
      </w:r>
      <w:r w:rsidR="00713AEB" w:rsidRPr="00716F2F">
        <w:rPr>
          <w:b/>
          <w:i/>
        </w:rPr>
        <w:t>dynamic adaptation between per-BWP configured and per-cell configured maximum number of MIMO layers</w:t>
      </w:r>
      <w:r w:rsidR="00465B0D" w:rsidRPr="00716F2F">
        <w:rPr>
          <w:b/>
          <w:i/>
        </w:rPr>
        <w:t xml:space="preserve"> is supported by reusing the framework of the adaptation of minimum K0/K2.</w:t>
      </w:r>
    </w:p>
    <w:bookmarkEnd w:id="16"/>
    <w:p w14:paraId="4B0A8F9E" w14:textId="0B0D4B5D" w:rsidR="001261B9" w:rsidRPr="001261B9" w:rsidRDefault="00990DC2" w:rsidP="001261B9">
      <w:pPr>
        <w:pStyle w:val="1"/>
        <w:spacing w:before="240"/>
        <w:ind w:left="431" w:hanging="431"/>
        <w:rPr>
          <w:lang w:eastAsia="ja-JP"/>
        </w:rPr>
      </w:pPr>
      <w:r>
        <w:rPr>
          <w:lang w:eastAsia="ja-JP"/>
        </w:rPr>
        <w:t xml:space="preserve">Further </w:t>
      </w:r>
      <w:r w:rsidR="00224512">
        <w:rPr>
          <w:lang w:eastAsia="ja-JP"/>
        </w:rPr>
        <w:t xml:space="preserve">considerations on </w:t>
      </w:r>
      <w:r>
        <w:rPr>
          <w:lang w:eastAsia="ja-JP"/>
        </w:rPr>
        <w:t>power saving by MIMO adaptation</w:t>
      </w:r>
    </w:p>
    <w:p w14:paraId="6D5EBC08" w14:textId="2C6CE8ED" w:rsidR="00302321" w:rsidRDefault="009860B4" w:rsidP="00530B9C">
      <w:pPr>
        <w:rPr>
          <w:lang w:eastAsia="zh-CN"/>
        </w:rPr>
      </w:pPr>
      <w:r>
        <w:rPr>
          <w:lang w:eastAsia="zh-CN"/>
        </w:rPr>
        <w:t xml:space="preserve">As discussed in </w:t>
      </w:r>
      <w:r w:rsidR="00302321">
        <w:rPr>
          <w:lang w:eastAsia="zh-CN"/>
        </w:rPr>
        <w:t xml:space="preserve">TR38.840 </w:t>
      </w:r>
      <w:r>
        <w:rPr>
          <w:lang w:eastAsia="zh-CN"/>
        </w:rPr>
        <w:t>and previous contributions</w:t>
      </w:r>
      <w:r w:rsidR="00C96FB8">
        <w:rPr>
          <w:lang w:eastAsia="zh-CN"/>
        </w:rPr>
        <w:t xml:space="preserve"> </w:t>
      </w:r>
      <w:r w:rsidR="00302321">
        <w:rPr>
          <w:lang w:eastAsia="zh-CN"/>
        </w:rPr>
        <w:fldChar w:fldCharType="begin"/>
      </w:r>
      <w:r w:rsidR="00302321">
        <w:rPr>
          <w:lang w:eastAsia="zh-CN"/>
        </w:rPr>
        <w:instrText xml:space="preserve"> REF _Ref3991053 \r \h </w:instrText>
      </w:r>
      <w:r w:rsidR="00302321">
        <w:rPr>
          <w:lang w:eastAsia="zh-CN"/>
        </w:rPr>
      </w:r>
      <w:r w:rsidR="00302321">
        <w:rPr>
          <w:lang w:eastAsia="zh-CN"/>
        </w:rPr>
        <w:fldChar w:fldCharType="separate"/>
      </w:r>
      <w:r w:rsidR="00302321">
        <w:rPr>
          <w:lang w:eastAsia="zh-CN"/>
        </w:rPr>
        <w:t>[6]</w:t>
      </w:r>
      <w:r w:rsidR="00302321">
        <w:rPr>
          <w:lang w:eastAsia="zh-CN"/>
        </w:rPr>
        <w:fldChar w:fldCharType="end"/>
      </w:r>
      <w:r w:rsidR="00302321">
        <w:rPr>
          <w:lang w:eastAsia="zh-CN"/>
        </w:rPr>
        <w:t xml:space="preserve">, </w:t>
      </w:r>
      <w:bookmarkStart w:id="17" w:name="OLE_LINK36"/>
      <w:r>
        <w:rPr>
          <w:lang w:eastAsia="zh-CN"/>
        </w:rPr>
        <w:t xml:space="preserve">even </w:t>
      </w:r>
      <w:r w:rsidR="00EC0DEE">
        <w:rPr>
          <w:lang w:eastAsia="zh-CN"/>
        </w:rPr>
        <w:t xml:space="preserve">when </w:t>
      </w:r>
      <w:r>
        <w:rPr>
          <w:lang w:eastAsia="zh-CN"/>
        </w:rPr>
        <w:t xml:space="preserve">the configured maximum number of MIMO layers is the same, it would introduce attractive power saving gain by </w:t>
      </w:r>
      <w:r w:rsidR="00302321">
        <w:rPr>
          <w:lang w:eastAsia="zh-CN"/>
        </w:rPr>
        <w:t>dynamic</w:t>
      </w:r>
      <w:r>
        <w:rPr>
          <w:lang w:eastAsia="zh-CN"/>
        </w:rPr>
        <w:t>ally</w:t>
      </w:r>
      <w:r w:rsidR="00302321">
        <w:rPr>
          <w:lang w:eastAsia="zh-CN"/>
        </w:rPr>
        <w:t xml:space="preserve"> adapt</w:t>
      </w:r>
      <w:r w:rsidR="00C96FB8">
        <w:rPr>
          <w:lang w:eastAsia="zh-CN"/>
        </w:rPr>
        <w:t>ing</w:t>
      </w:r>
      <w:r w:rsidR="00302321">
        <w:rPr>
          <w:lang w:eastAsia="zh-CN"/>
        </w:rPr>
        <w:t xml:space="preserve"> the number of antennas </w:t>
      </w:r>
      <w:r w:rsidR="00C96FB8">
        <w:rPr>
          <w:lang w:eastAsia="zh-CN"/>
        </w:rPr>
        <w:t xml:space="preserve">for </w:t>
      </w:r>
      <w:r>
        <w:rPr>
          <w:lang w:eastAsia="zh-CN"/>
        </w:rPr>
        <w:t xml:space="preserve">PDCCH monitoring in the </w:t>
      </w:r>
      <w:r w:rsidR="00302321">
        <w:rPr>
          <w:lang w:eastAsia="zh-CN"/>
        </w:rPr>
        <w:t>PDCCH-only</w:t>
      </w:r>
      <w:bookmarkEnd w:id="17"/>
      <w:r>
        <w:rPr>
          <w:lang w:eastAsia="zh-CN"/>
        </w:rPr>
        <w:t xml:space="preserve"> slots. As studied in TR38.840, it</w:t>
      </w:r>
      <w:r w:rsidR="00302321">
        <w:rPr>
          <w:lang w:eastAsia="zh-CN"/>
        </w:rPr>
        <w:t xml:space="preserve"> provide</w:t>
      </w:r>
      <w:r w:rsidR="00D834A3">
        <w:rPr>
          <w:lang w:eastAsia="zh-CN"/>
        </w:rPr>
        <w:t>s</w:t>
      </w:r>
      <w:r w:rsidR="00302321">
        <w:rPr>
          <w:lang w:eastAsia="zh-CN"/>
        </w:rPr>
        <w:t xml:space="preserve"> </w:t>
      </w:r>
      <w:r>
        <w:rPr>
          <w:lang w:eastAsia="zh-CN"/>
        </w:rPr>
        <w:t>attractive</w:t>
      </w:r>
      <w:r w:rsidR="00302321">
        <w:rPr>
          <w:lang w:eastAsia="zh-CN"/>
        </w:rPr>
        <w:t xml:space="preserve"> </w:t>
      </w:r>
      <w:r w:rsidR="00D834A3">
        <w:rPr>
          <w:lang w:eastAsia="zh-CN"/>
        </w:rPr>
        <w:t>power saving gains</w:t>
      </w:r>
      <w:r w:rsidR="000D7E4A">
        <w:rPr>
          <w:lang w:eastAsia="zh-CN"/>
        </w:rPr>
        <w:t xml:space="preserve"> and marginal impact on throughput and latency performance</w:t>
      </w:r>
      <w:r w:rsidR="00D834A3">
        <w:rPr>
          <w:lang w:eastAsia="zh-CN"/>
        </w:rPr>
        <w:t>.</w:t>
      </w:r>
    </w:p>
    <w:p w14:paraId="0BD105F0" w14:textId="106FC8BC" w:rsidR="00693EE0" w:rsidRDefault="00980A60" w:rsidP="00B8463F">
      <w:pPr>
        <w:rPr>
          <w:lang w:eastAsia="ja-JP"/>
        </w:rPr>
      </w:pPr>
      <w:r>
        <w:t>It</w:t>
      </w:r>
      <w:r w:rsidR="00952F67">
        <w:t xml:space="preserve"> is feasible to use a smal</w:t>
      </w:r>
      <w:r w:rsidR="0011094C">
        <w:t>l</w:t>
      </w:r>
      <w:r w:rsidR="004172C5">
        <w:t>er</w:t>
      </w:r>
      <w:r w:rsidR="0011094C">
        <w:t xml:space="preserve"> number of antennas</w:t>
      </w:r>
      <w:r w:rsidR="00952F67">
        <w:t xml:space="preserve"> for PDCCH reception</w:t>
      </w:r>
      <w:r w:rsidR="0011094C">
        <w:t xml:space="preserve"> </w:t>
      </w:r>
      <w:r w:rsidR="00FD705B">
        <w:t>especially for</w:t>
      </w:r>
      <w:r w:rsidR="0011094C">
        <w:t xml:space="preserve"> UE</w:t>
      </w:r>
      <w:r w:rsidR="00FD705B">
        <w:t>s</w:t>
      </w:r>
      <w:r w:rsidR="0011094C">
        <w:t xml:space="preserve"> in good coverage or in the cell center</w:t>
      </w:r>
      <w:r w:rsidR="00952F67">
        <w:t xml:space="preserve">, </w:t>
      </w:r>
      <w:r w:rsidR="00EC0DEE">
        <w:t>e.g.</w:t>
      </w:r>
      <w:r w:rsidR="00952F67">
        <w:t xml:space="preserve"> 2Rx can be used for PDCCH</w:t>
      </w:r>
      <w:r w:rsidR="00FD705B">
        <w:t xml:space="preserve"> reception</w:t>
      </w:r>
      <w:r w:rsidR="00EC0DEE">
        <w:t xml:space="preserve">. </w:t>
      </w:r>
      <w:r w:rsidR="00EC0DEE">
        <w:rPr>
          <w:lang w:eastAsia="zh-CN"/>
        </w:rPr>
        <w:t>It</w:t>
      </w:r>
      <w:r w:rsidR="005A5493">
        <w:rPr>
          <w:lang w:eastAsia="zh-CN"/>
        </w:rPr>
        <w:t xml:space="preserve"> is illustrated</w:t>
      </w:r>
      <w:r w:rsidR="000D7E4A">
        <w:rPr>
          <w:lang w:eastAsia="zh-CN"/>
        </w:rPr>
        <w:t xml:space="preserve"> in </w:t>
      </w:r>
      <w:r w:rsidR="000D7E4A" w:rsidRPr="00C16E2B">
        <w:t xml:space="preserve">Figure </w:t>
      </w:r>
      <w:r w:rsidR="001016CC" w:rsidRPr="00C16E2B">
        <w:t>3</w:t>
      </w:r>
      <w:r w:rsidR="00EC0DEE">
        <w:t xml:space="preserve"> show an example of the a</w:t>
      </w:r>
      <w:r w:rsidR="00EC0DEE">
        <w:rPr>
          <w:lang w:eastAsia="zh-CN"/>
        </w:rPr>
        <w:t>daptation to the number of antennas for PDCCH reception</w:t>
      </w:r>
      <w:r w:rsidR="00EC0DEE" w:rsidRPr="002179A1">
        <w:rPr>
          <w:lang w:eastAsia="zh-CN"/>
        </w:rPr>
        <w:t xml:space="preserve"> </w:t>
      </w:r>
      <w:r w:rsidR="00EC0DEE">
        <w:rPr>
          <w:lang w:eastAsia="zh-CN"/>
        </w:rPr>
        <w:t>within the active BWP</w:t>
      </w:r>
      <w:r w:rsidR="000D7E4A">
        <w:t>.</w:t>
      </w:r>
      <w:r w:rsidR="00952F67" w:rsidRPr="008F0785">
        <w:t xml:space="preserve"> </w:t>
      </w:r>
      <w:bookmarkStart w:id="18" w:name="OLE_LINK5"/>
      <w:r w:rsidR="00693EE0">
        <w:t>While the cross-slot scheduling is enabled, t</w:t>
      </w:r>
      <w:r w:rsidR="00952F67" w:rsidRPr="008F0785">
        <w:t>he U</w:t>
      </w:r>
      <w:r w:rsidR="00952F67">
        <w:t>E</w:t>
      </w:r>
      <w:r w:rsidR="004172C5">
        <w:t xml:space="preserve"> can </w:t>
      </w:r>
      <w:r w:rsidR="00952F67">
        <w:t>detect PDCCH with only 2Rx</w:t>
      </w:r>
      <w:r w:rsidR="00952F67">
        <w:rPr>
          <w:lang w:eastAsia="zh-CN"/>
        </w:rPr>
        <w:t xml:space="preserve"> </w:t>
      </w:r>
      <w:r w:rsidR="004172C5">
        <w:rPr>
          <w:lang w:eastAsia="zh-CN"/>
        </w:rPr>
        <w:t xml:space="preserve">antennas </w:t>
      </w:r>
      <w:r w:rsidR="00952F67">
        <w:rPr>
          <w:lang w:eastAsia="zh-CN"/>
        </w:rPr>
        <w:t>to save UE</w:t>
      </w:r>
      <w:r w:rsidR="00952F67">
        <w:rPr>
          <w:rFonts w:hint="eastAsia"/>
          <w:lang w:eastAsia="zh-CN"/>
        </w:rPr>
        <w:t xml:space="preserve"> </w:t>
      </w:r>
      <w:r w:rsidR="00952F67">
        <w:rPr>
          <w:lang w:eastAsia="zh-CN"/>
        </w:rPr>
        <w:t>power</w:t>
      </w:r>
      <w:r w:rsidR="00693EE0">
        <w:rPr>
          <w:lang w:eastAsia="zh-CN"/>
        </w:rPr>
        <w:t xml:space="preserve"> in case of </w:t>
      </w:r>
      <w:r w:rsidR="00693EE0">
        <w:rPr>
          <w:lang w:eastAsia="zh-CN"/>
        </w:rPr>
        <w:lastRenderedPageBreak/>
        <w:t xml:space="preserve">the minimum K0 can cover </w:t>
      </w:r>
      <w:r w:rsidR="00693EE0">
        <w:t>the time for UE to switch on the additional RF chains to receive PDSCH</w:t>
      </w:r>
      <w:r w:rsidR="004172C5">
        <w:rPr>
          <w:lang w:eastAsia="zh-CN"/>
        </w:rPr>
        <w:t>.</w:t>
      </w:r>
      <w:r w:rsidR="002B0BD1">
        <w:rPr>
          <w:lang w:eastAsia="zh-CN"/>
        </w:rPr>
        <w:t xml:space="preserve"> </w:t>
      </w:r>
      <w:r w:rsidR="004172C5">
        <w:rPr>
          <w:lang w:eastAsia="zh-CN"/>
        </w:rPr>
        <w:t>W</w:t>
      </w:r>
      <w:r w:rsidR="00952F67">
        <w:t>he</w:t>
      </w:r>
      <w:r w:rsidR="006C326F">
        <w:t xml:space="preserve">n a DCI with grant is detected, </w:t>
      </w:r>
      <w:r w:rsidR="00952F67">
        <w:t xml:space="preserve">UE turns on the </w:t>
      </w:r>
      <w:r w:rsidR="004172C5">
        <w:t xml:space="preserve">additional two Rx </w:t>
      </w:r>
      <w:r w:rsidR="00952F67">
        <w:t>antennas and receives PDSCH and PDCCH with 4Rx</w:t>
      </w:r>
      <w:r w:rsidR="004172C5">
        <w:t xml:space="preserve"> antennas</w:t>
      </w:r>
      <w:r w:rsidR="00952F67">
        <w:t>.</w:t>
      </w:r>
      <w:bookmarkEnd w:id="18"/>
      <w:r w:rsidR="00952F67">
        <w:t xml:space="preserve"> </w:t>
      </w:r>
      <w:bookmarkStart w:id="19" w:name="OLE_LINK2"/>
      <w:r w:rsidR="00952F67">
        <w:t>When the UE is</w:t>
      </w:r>
      <w:r w:rsidR="002B0BD1">
        <w:t xml:space="preserve"> operating </w:t>
      </w:r>
      <w:r w:rsidR="00952F67">
        <w:t>with 4Rx, the UE can fallback to 2Rx</w:t>
      </w:r>
      <w:bookmarkEnd w:id="19"/>
      <w:r w:rsidR="00693EE0">
        <w:t xml:space="preserve"> by using </w:t>
      </w:r>
      <w:r w:rsidR="00952F67">
        <w:t>a timer</w:t>
      </w:r>
      <w:r w:rsidR="00693EE0">
        <w:t xml:space="preserve"> based method. E.g. when </w:t>
      </w:r>
      <w:r w:rsidR="00952F67">
        <w:t>the timer expires, the UE fall</w:t>
      </w:r>
      <w:r w:rsidR="00F20394">
        <w:rPr>
          <w:rFonts w:hint="eastAsia"/>
          <w:lang w:eastAsia="zh-CN"/>
        </w:rPr>
        <w:t xml:space="preserve"> </w:t>
      </w:r>
      <w:r w:rsidR="00952F67">
        <w:t xml:space="preserve">backs to 2Rx </w:t>
      </w:r>
      <w:r w:rsidR="00693EE0">
        <w:t xml:space="preserve">for PDCCH monitoring </w:t>
      </w:r>
      <w:r w:rsidR="00952F67">
        <w:t>to save power consumption</w:t>
      </w:r>
      <w:r w:rsidR="00693EE0">
        <w:t xml:space="preserve"> and</w:t>
      </w:r>
      <w:r w:rsidR="008D28BF">
        <w:t xml:space="preserve"> </w:t>
      </w:r>
      <w:r w:rsidR="00693EE0">
        <w:t>o</w:t>
      </w:r>
      <w:r w:rsidR="005A12DB">
        <w:t>nce a grant DCI is detected, the timer shall be</w:t>
      </w:r>
      <w:r w:rsidR="00693EE0">
        <w:t xml:space="preserve"> started or </w:t>
      </w:r>
      <w:r w:rsidR="005A12DB">
        <w:t>restarted and the UE starts to use 4Rx for reception.</w:t>
      </w:r>
      <w:r w:rsidR="00B8463F" w:rsidRPr="0011094C">
        <w:rPr>
          <w:lang w:eastAsia="ja-JP"/>
        </w:rPr>
        <w:t xml:space="preserve"> </w:t>
      </w:r>
    </w:p>
    <w:p w14:paraId="1EC55C98" w14:textId="6FF5206B" w:rsidR="00B8463F" w:rsidRDefault="00C96FB8" w:rsidP="00B8463F">
      <w:r>
        <w:rPr>
          <w:lang w:eastAsia="ja-JP"/>
        </w:rPr>
        <w:t>I</w:t>
      </w:r>
      <w:r w:rsidR="00B8463F" w:rsidRPr="0011094C">
        <w:rPr>
          <w:lang w:eastAsia="ja-JP"/>
        </w:rPr>
        <w:t>n order to operate with 2Rx for PDC</w:t>
      </w:r>
      <w:r w:rsidR="00B8463F">
        <w:rPr>
          <w:lang w:eastAsia="ja-JP"/>
        </w:rPr>
        <w:t>CH, a higher aggregation level can be</w:t>
      </w:r>
      <w:r w:rsidR="00B8463F" w:rsidRPr="0011094C">
        <w:rPr>
          <w:lang w:eastAsia="ja-JP"/>
        </w:rPr>
        <w:t xml:space="preserve"> used</w:t>
      </w:r>
      <w:r w:rsidR="00B8463F">
        <w:rPr>
          <w:lang w:eastAsia="ja-JP"/>
        </w:rPr>
        <w:t xml:space="preserve"> to fulfill the BLER target</w:t>
      </w:r>
      <w:r w:rsidR="00B8463F">
        <w:t>. However, this just happens for the first DCI scheduling PDSCH/PUSCH which transits from a duration with PDCCH only monitoring.</w:t>
      </w:r>
    </w:p>
    <w:p w14:paraId="2362C251" w14:textId="77777777" w:rsidR="00B8463F" w:rsidRDefault="00B8463F" w:rsidP="00530B9C"/>
    <w:p w14:paraId="72F2F78A" w14:textId="77777777" w:rsidR="00CE11AC" w:rsidRDefault="00CE11AC" w:rsidP="00CE11AC">
      <w:pPr>
        <w:jc w:val="center"/>
      </w:pPr>
      <w:r w:rsidRPr="00F26123">
        <w:rPr>
          <w:noProof/>
          <w:lang w:eastAsia="zh-CN"/>
        </w:rPr>
        <w:drawing>
          <wp:inline distT="0" distB="0" distL="0" distR="0" wp14:anchorId="5F74238F" wp14:editId="05850370">
            <wp:extent cx="4009384" cy="12267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9124" cy="1232791"/>
                    </a:xfrm>
                    <a:prstGeom prst="rect">
                      <a:avLst/>
                    </a:prstGeom>
                    <a:noFill/>
                    <a:ln>
                      <a:noFill/>
                    </a:ln>
                  </pic:spPr>
                </pic:pic>
              </a:graphicData>
            </a:graphic>
          </wp:inline>
        </w:drawing>
      </w:r>
    </w:p>
    <w:p w14:paraId="0CCEC1F1" w14:textId="323109D0" w:rsidR="00CE11AC" w:rsidRDefault="00CE11AC" w:rsidP="007B3339">
      <w:pPr>
        <w:jc w:val="center"/>
        <w:rPr>
          <w:lang w:eastAsia="zh-CN"/>
        </w:rPr>
      </w:pPr>
      <w:r w:rsidRPr="00A50D02">
        <w:rPr>
          <w:b/>
        </w:rPr>
        <w:t xml:space="preserve">Figure </w:t>
      </w:r>
      <w:r w:rsidR="001016CC">
        <w:rPr>
          <w:b/>
        </w:rPr>
        <w:t>3</w:t>
      </w:r>
      <w:r w:rsidRPr="00265685">
        <w:rPr>
          <w:b/>
        </w:rPr>
        <w:t xml:space="preserve"> </w:t>
      </w:r>
      <w:r>
        <w:rPr>
          <w:b/>
        </w:rPr>
        <w:t>Illustration of</w:t>
      </w:r>
      <w:r w:rsidRPr="00265685">
        <w:rPr>
          <w:b/>
        </w:rPr>
        <w:t xml:space="preserve"> </w:t>
      </w:r>
      <w:r>
        <w:rPr>
          <w:b/>
          <w:lang w:eastAsia="zh-CN"/>
        </w:rPr>
        <w:t>d</w:t>
      </w:r>
      <w:r w:rsidRPr="001019D5">
        <w:rPr>
          <w:b/>
          <w:lang w:eastAsia="zh-CN"/>
        </w:rPr>
        <w:t>ynamic adaptation</w:t>
      </w:r>
      <w:r>
        <w:rPr>
          <w:b/>
          <w:lang w:eastAsia="zh-CN"/>
        </w:rPr>
        <w:t xml:space="preserve"> to the number of antennas assuming</w:t>
      </w:r>
      <w:r w:rsidRPr="001019D5">
        <w:rPr>
          <w:b/>
          <w:lang w:eastAsia="zh-CN"/>
        </w:rPr>
        <w:t xml:space="preserve"> 2Rx reception for PDCCH-only</w:t>
      </w:r>
      <w:r>
        <w:rPr>
          <w:b/>
          <w:lang w:eastAsia="zh-CN"/>
        </w:rPr>
        <w:t>.</w:t>
      </w:r>
    </w:p>
    <w:p w14:paraId="1DAAD2A6" w14:textId="305B8AAC" w:rsidR="00693EE0" w:rsidRDefault="00693EE0" w:rsidP="00693EE0">
      <w:r>
        <w:t xml:space="preserve">When adapting to the number of antennas for PDCCH reception within the active BWP, CSI measurement and reporting </w:t>
      </w:r>
      <w:r w:rsidR="005456FB">
        <w:t>needs to</w:t>
      </w:r>
      <w:r>
        <w:t xml:space="preserve"> be clearly defined. The UE would keep CSI measurement and reporting so that the gNB can timely schedule the UE when the traffic arrives. </w:t>
      </w:r>
      <w:r w:rsidR="005456FB">
        <w:t xml:space="preserve">A straight forward way is still using the 4Rx </w:t>
      </w:r>
      <w:r w:rsidR="00C7483A">
        <w:t>to receive</w:t>
      </w:r>
      <w:r w:rsidR="005456FB">
        <w:t xml:space="preserve"> CSI–RS even when the UE is in the duration of 2Rx for PDCCH reception. </w:t>
      </w:r>
      <w:r>
        <w:t>By this way, even</w:t>
      </w:r>
      <w:r w:rsidR="005456FB">
        <w:t xml:space="preserve"> </w:t>
      </w:r>
      <w:r w:rsidR="00EC0DEE">
        <w:t xml:space="preserve">though </w:t>
      </w:r>
      <w:r>
        <w:t xml:space="preserve">the UE is operating with 2Rx for PDCCH-only, the UE will turn on the additional antennas to measure periodic CSI </w:t>
      </w:r>
      <w:r w:rsidR="00C7483A">
        <w:t>of</w:t>
      </w:r>
      <w:r>
        <w:t xml:space="preserve"> 4Rx on the occasions where the CSI-RS is transmitted.</w:t>
      </w:r>
      <w:r w:rsidR="00C7483A" w:rsidRPr="00C7483A">
        <w:t xml:space="preserve"> </w:t>
      </w:r>
      <w:r w:rsidR="00C7483A">
        <w:t>Accurate CSI used for PDSCH scheduling can be obtained and reported.</w:t>
      </w:r>
    </w:p>
    <w:p w14:paraId="7BC40584" w14:textId="42E3B716" w:rsidR="00C6201B" w:rsidRDefault="005456FB" w:rsidP="00693EE0">
      <w:r>
        <w:t xml:space="preserve">However, this may cause misleading on gNB when gNB transmits the PDCCH. As a typical method, CSI reporting can be used as input/reference for gNB to further determine the aggregation level of the transmitted PDCCH. If the UE actually uses reduced number of antennas for PDCCH reception but still reports the CSI measured by using full number of Rx antennas the UE can support, there could be some </w:t>
      </w:r>
      <w:r w:rsidR="00EC0DEE">
        <w:t xml:space="preserve">performance </w:t>
      </w:r>
      <w:r>
        <w:t xml:space="preserve">gap </w:t>
      </w:r>
      <w:r w:rsidR="00C6201B">
        <w:t>between the</w:t>
      </w:r>
      <w:r>
        <w:t xml:space="preserve"> PDCCH aggregation level that is actually </w:t>
      </w:r>
      <w:r w:rsidR="00C6201B">
        <w:t>required</w:t>
      </w:r>
      <w:r>
        <w:t xml:space="preserve"> and the </w:t>
      </w:r>
      <w:r w:rsidR="00C6201B">
        <w:t xml:space="preserve">aggregation level assumed to cover the UE by gNB. The misunderstanding can introduce </w:t>
      </w:r>
      <w:r w:rsidR="00EC0DEE">
        <w:t>the miss of scheduling PDCCH and cause performance loss</w:t>
      </w:r>
      <w:r w:rsidR="00C6201B">
        <w:t xml:space="preserve">. </w:t>
      </w:r>
    </w:p>
    <w:p w14:paraId="585215DF" w14:textId="70550CB3" w:rsidR="00025DDE" w:rsidRDefault="00C6201B" w:rsidP="00DC48FD">
      <w:r>
        <w:t xml:space="preserve">Therefore, to facilitate the usage of reduced number of antennas for PDCCH reception, it is proposed to </w:t>
      </w:r>
      <w:r w:rsidR="00DC48FD">
        <w:t xml:space="preserve">resolve this PDCCH reception issue and ensure the </w:t>
      </w:r>
      <w:r w:rsidR="00DF57A5">
        <w:t xml:space="preserve">performance of </w:t>
      </w:r>
      <w:r w:rsidR="00887869">
        <w:t xml:space="preserve">the </w:t>
      </w:r>
      <w:r w:rsidR="00DF57A5">
        <w:t>DCI</w:t>
      </w:r>
      <w:r w:rsidR="00887869">
        <w:t xml:space="preserve"> with 2Rx reception</w:t>
      </w:r>
      <w:r w:rsidR="00DC48FD">
        <w:t>.</w:t>
      </w:r>
      <w:r w:rsidR="00887869">
        <w:t xml:space="preserve"> gNB </w:t>
      </w:r>
      <w:r w:rsidR="00DC48FD">
        <w:t xml:space="preserve">can </w:t>
      </w:r>
      <w:r w:rsidR="00887869">
        <w:t xml:space="preserve">inform the UE </w:t>
      </w:r>
      <w:r w:rsidR="00DC48FD">
        <w:t>to allow the operation of reduced antenna numbers for PDCCH reception and</w:t>
      </w:r>
      <w:r w:rsidR="00887869">
        <w:t xml:space="preserve"> </w:t>
      </w:r>
      <w:r w:rsidR="00DC48FD">
        <w:t xml:space="preserve">meanwhile </w:t>
      </w:r>
      <w:r w:rsidR="00887869">
        <w:t>PDCCH compensation</w:t>
      </w:r>
      <w:r w:rsidR="00DC48FD">
        <w:t xml:space="preserve"> is promised by gNB by informing this information.</w:t>
      </w:r>
      <w:r w:rsidR="00887869">
        <w:t xml:space="preserve"> </w:t>
      </w:r>
      <w:r w:rsidR="00DC48FD">
        <w:t>T</w:t>
      </w:r>
      <w:r w:rsidR="00361213">
        <w:t xml:space="preserve">he use of 2Rx </w:t>
      </w:r>
      <w:r w:rsidR="00DC48FD">
        <w:t xml:space="preserve">for </w:t>
      </w:r>
      <w:r w:rsidR="00361213">
        <w:t xml:space="preserve">PDCCH </w:t>
      </w:r>
      <w:r w:rsidR="00DC48FD">
        <w:t xml:space="preserve">reception </w:t>
      </w:r>
      <w:r w:rsidR="00361213">
        <w:t>is expected to introduce negligible resource overhead</w:t>
      </w:r>
      <w:r w:rsidR="00DC48FD">
        <w:t xml:space="preserve"> considering</w:t>
      </w:r>
      <w:r w:rsidR="00361213">
        <w:t xml:space="preserve"> </w:t>
      </w:r>
      <w:r w:rsidR="00DC48FD">
        <w:t>o</w:t>
      </w:r>
      <w:r w:rsidR="00BB4FB5">
        <w:t xml:space="preserve">nly the </w:t>
      </w:r>
      <w:r w:rsidR="00DC48FD">
        <w:t xml:space="preserve">first </w:t>
      </w:r>
      <w:r w:rsidR="00BB4FB5">
        <w:t xml:space="preserve">grant DCI </w:t>
      </w:r>
      <w:r w:rsidR="00DC48FD">
        <w:t>needs the PDCCH compensation, i.e. higher aggregation level</w:t>
      </w:r>
      <w:r w:rsidR="00BB4FB5">
        <w:t>.</w:t>
      </w:r>
      <w:r w:rsidR="00DC48FD">
        <w:t xml:space="preserve"> After the reception of HARQ feedback from UE, the gNB knows that the UE </w:t>
      </w:r>
      <w:r w:rsidR="00031E2E">
        <w:t xml:space="preserve">already received the scheduling DCI and is expected to </w:t>
      </w:r>
      <w:r w:rsidR="00DC48FD">
        <w:t xml:space="preserve">use 4Rx for </w:t>
      </w:r>
      <w:r w:rsidR="00031E2E">
        <w:t xml:space="preserve">the following </w:t>
      </w:r>
      <w:r w:rsidR="00DC48FD">
        <w:t>reception</w:t>
      </w:r>
      <w:r w:rsidR="00031E2E">
        <w:t>. Therefore, there is n</w:t>
      </w:r>
      <w:r w:rsidR="00DC48FD">
        <w:t xml:space="preserve">o need to do the compensation on </w:t>
      </w:r>
      <w:r w:rsidR="00031E2E">
        <w:t xml:space="preserve">the following </w:t>
      </w:r>
      <w:r w:rsidR="00DC48FD">
        <w:t>PDCCH transmission.</w:t>
      </w:r>
      <w:r w:rsidR="00BB4FB5">
        <w:t xml:space="preserve"> </w:t>
      </w:r>
      <w:r w:rsidR="00236659">
        <w:t xml:space="preserve">Furthermore, </w:t>
      </w:r>
      <w:r w:rsidR="005A12DB">
        <w:t xml:space="preserve">considering </w:t>
      </w:r>
      <w:r w:rsidR="00361213">
        <w:t>the UE does</w:t>
      </w:r>
      <w:r w:rsidR="00B95621">
        <w:t xml:space="preserve"> </w:t>
      </w:r>
      <w:r w:rsidR="00361213">
        <w:t>n</w:t>
      </w:r>
      <w:r w:rsidR="00B95621">
        <w:t>o</w:t>
      </w:r>
      <w:r w:rsidR="00361213">
        <w:t>t stop/skip PDCCH monitoring, the gNB can timely schedule PDSCH in the PDCCH occasions when there are data to transmit. Hence</w:t>
      </w:r>
      <w:r w:rsidR="00AE76B1">
        <w:t xml:space="preserve"> the</w:t>
      </w:r>
      <w:r w:rsidR="00361213">
        <w:t xml:space="preserve"> loss in throughput and latency would not be introduced for antenna adaptation.</w:t>
      </w:r>
      <w:r w:rsidR="00EE1128">
        <w:t xml:space="preserve"> </w:t>
      </w:r>
    </w:p>
    <w:p w14:paraId="5AE4BCE0" w14:textId="73BF53DB" w:rsidR="00952F67" w:rsidRDefault="00A9229C" w:rsidP="00530B9C">
      <w:r>
        <w:t>Finally, f</w:t>
      </w:r>
      <w:r w:rsidR="00B16142">
        <w:t xml:space="preserve">or the </w:t>
      </w:r>
      <w:r w:rsidR="00570D4F">
        <w:t xml:space="preserve">above </w:t>
      </w:r>
      <w:r w:rsidR="00B16142">
        <w:t xml:space="preserve">dynamic adaptation scheme, </w:t>
      </w:r>
      <w:r w:rsidR="00040405">
        <w:t xml:space="preserve">it is assumed that UE can operate with larger number of antennas when the traffic happens, </w:t>
      </w:r>
      <w:r w:rsidR="006B2CAF">
        <w:t xml:space="preserve">so </w:t>
      </w:r>
      <w:r w:rsidR="00B16142">
        <w:t xml:space="preserve">it </w:t>
      </w:r>
      <w:r w:rsidR="00040405">
        <w:t>is not necessary for</w:t>
      </w:r>
      <w:r w:rsidR="00B16142">
        <w:t xml:space="preserve"> </w:t>
      </w:r>
      <w:r w:rsidR="00ED445D">
        <w:t xml:space="preserve">the </w:t>
      </w:r>
      <w:r w:rsidR="00B16142">
        <w:t xml:space="preserve">UE to report </w:t>
      </w:r>
      <w:r w:rsidR="00ED445D">
        <w:t xml:space="preserve">a </w:t>
      </w:r>
      <w:r w:rsidR="00B16142">
        <w:t>UE capability of reduced number of Rx antenna.</w:t>
      </w:r>
      <w:r w:rsidR="00332BBC">
        <w:t xml:space="preserve"> Adaptation to the number of antennas does</w:t>
      </w:r>
      <w:r w:rsidR="00B95621">
        <w:t xml:space="preserve"> </w:t>
      </w:r>
      <w:r w:rsidR="00332BBC">
        <w:t>n</w:t>
      </w:r>
      <w:r w:rsidR="00B95621">
        <w:t>o</w:t>
      </w:r>
      <w:r w:rsidR="00332BBC">
        <w:t>t</w:t>
      </w:r>
      <w:r w:rsidR="00ED445D">
        <w:t xml:space="preserve"> correspond to</w:t>
      </w:r>
      <w:r w:rsidR="00332BBC">
        <w:t xml:space="preserve"> UE capability.</w:t>
      </w:r>
    </w:p>
    <w:p w14:paraId="142ED6B0" w14:textId="5E0BB3FA" w:rsidR="002E050B" w:rsidRPr="002E050B" w:rsidRDefault="002E050B">
      <w:pPr>
        <w:spacing w:beforeLines="50" w:before="120" w:after="0"/>
      </w:pPr>
      <w:r w:rsidRPr="002E050B">
        <w:t xml:space="preserve">Based on the </w:t>
      </w:r>
      <w:r>
        <w:t xml:space="preserve">above analysis, </w:t>
      </w:r>
      <w:r w:rsidR="00DC48FD">
        <w:t xml:space="preserve">we recommend RAN1 to further specify the PDCCH compensation indication which could be in higher layer or L1 signaling to fully explore the power saving adaptation operation in MIMO domain. </w:t>
      </w:r>
    </w:p>
    <w:p w14:paraId="39C25CD6" w14:textId="2502F72D" w:rsidR="00283D3B" w:rsidRPr="00716F2F" w:rsidRDefault="00EB22EC" w:rsidP="00C16E2B">
      <w:pPr>
        <w:spacing w:beforeLines="100" w:before="240" w:after="0"/>
        <w:rPr>
          <w:b/>
          <w:i/>
        </w:rPr>
      </w:pPr>
      <w:r w:rsidRPr="00716F2F">
        <w:rPr>
          <w:b/>
          <w:i/>
          <w:lang w:eastAsia="zh-CN"/>
        </w:rPr>
        <w:lastRenderedPageBreak/>
        <w:t>Proposal 3</w:t>
      </w:r>
      <w:r w:rsidR="00031E2E" w:rsidRPr="00716F2F">
        <w:rPr>
          <w:b/>
          <w:i/>
          <w:lang w:eastAsia="zh-CN"/>
        </w:rPr>
        <w:t>: Support the indication by gNB</w:t>
      </w:r>
      <w:r w:rsidR="00DC48FD" w:rsidRPr="00716F2F">
        <w:rPr>
          <w:b/>
          <w:i/>
        </w:rPr>
        <w:t xml:space="preserve"> to explicitly </w:t>
      </w:r>
      <w:r w:rsidR="00031E2E" w:rsidRPr="00716F2F">
        <w:rPr>
          <w:b/>
          <w:i/>
        </w:rPr>
        <w:t xml:space="preserve">allow </w:t>
      </w:r>
      <w:r w:rsidR="00DC48FD" w:rsidRPr="00716F2F">
        <w:rPr>
          <w:b/>
          <w:i/>
        </w:rPr>
        <w:t xml:space="preserve">the UE to reduce the number of </w:t>
      </w:r>
      <w:r w:rsidR="006F02E2" w:rsidRPr="00716F2F">
        <w:rPr>
          <w:b/>
          <w:i/>
        </w:rPr>
        <w:t>antennas for PDCCH reception</w:t>
      </w:r>
      <w:r w:rsidR="00031E2E" w:rsidRPr="00716F2F">
        <w:rPr>
          <w:b/>
          <w:i/>
        </w:rPr>
        <w:t xml:space="preserve">, which </w:t>
      </w:r>
      <w:r w:rsidR="000720FE" w:rsidRPr="00716F2F">
        <w:rPr>
          <w:b/>
          <w:i/>
        </w:rPr>
        <w:t>also indicates</w:t>
      </w:r>
      <w:r w:rsidR="00031E2E" w:rsidRPr="00716F2F">
        <w:rPr>
          <w:b/>
          <w:i/>
        </w:rPr>
        <w:t xml:space="preserve"> the UE can assume </w:t>
      </w:r>
      <w:r w:rsidR="000720FE" w:rsidRPr="00716F2F">
        <w:rPr>
          <w:b/>
          <w:i/>
        </w:rPr>
        <w:t>as reliable</w:t>
      </w:r>
      <w:r w:rsidR="00031E2E" w:rsidRPr="00716F2F">
        <w:rPr>
          <w:b/>
          <w:i/>
        </w:rPr>
        <w:t xml:space="preserve"> </w:t>
      </w:r>
      <w:r w:rsidR="000C349A" w:rsidRPr="00716F2F">
        <w:rPr>
          <w:b/>
          <w:i/>
        </w:rPr>
        <w:t>PDCCH</w:t>
      </w:r>
      <w:r w:rsidR="006F02E2" w:rsidRPr="00716F2F">
        <w:rPr>
          <w:b/>
          <w:i/>
        </w:rPr>
        <w:t xml:space="preserve"> reception performance</w:t>
      </w:r>
      <w:r w:rsidR="000C349A" w:rsidRPr="00716F2F">
        <w:rPr>
          <w:b/>
          <w:i/>
        </w:rPr>
        <w:t xml:space="preserve"> </w:t>
      </w:r>
      <w:r w:rsidR="000720FE" w:rsidRPr="00716F2F">
        <w:rPr>
          <w:b/>
          <w:i/>
        </w:rPr>
        <w:t xml:space="preserve">by using </w:t>
      </w:r>
      <w:r w:rsidR="000C349A" w:rsidRPr="00716F2F">
        <w:rPr>
          <w:b/>
          <w:i/>
        </w:rPr>
        <w:t>the reduced number of antennas</w:t>
      </w:r>
      <w:r w:rsidR="00031E2E" w:rsidRPr="00716F2F">
        <w:rPr>
          <w:b/>
          <w:i/>
        </w:rPr>
        <w:t xml:space="preserve"> as that when using full number of antennas</w:t>
      </w:r>
      <w:r w:rsidR="00DC48FD" w:rsidRPr="00716F2F">
        <w:rPr>
          <w:b/>
          <w:i/>
        </w:rPr>
        <w:t>.</w:t>
      </w:r>
    </w:p>
    <w:p w14:paraId="3A173CE2" w14:textId="77777777" w:rsidR="00157FC3" w:rsidRPr="00CF195E" w:rsidRDefault="00747F48" w:rsidP="00530B9C">
      <w:pPr>
        <w:pStyle w:val="1"/>
      </w:pPr>
      <w:r w:rsidRPr="00CF195E">
        <w:t>Conclusion</w:t>
      </w:r>
      <w:r w:rsidR="006B1FD5" w:rsidRPr="00CF195E">
        <w:t>s</w:t>
      </w:r>
    </w:p>
    <w:p w14:paraId="1FA10E48" w14:textId="379DFE89" w:rsidR="00D962AF" w:rsidRDefault="0083380E" w:rsidP="00530B9C">
      <w:pPr>
        <w:rPr>
          <w:rFonts w:eastAsia="MS Mincho"/>
          <w:lang w:eastAsia="ja-JP"/>
        </w:rPr>
      </w:pPr>
      <w:r>
        <w:rPr>
          <w:rFonts w:eastAsia="MS Mincho"/>
          <w:lang w:eastAsia="ja-JP"/>
        </w:rPr>
        <w:t xml:space="preserve">In this contribution, </w:t>
      </w:r>
      <w:r w:rsidR="004A5447">
        <w:rPr>
          <w:rFonts w:eastAsia="MS Mincho"/>
          <w:lang w:eastAsia="ja-JP"/>
        </w:rPr>
        <w:t>we first</w:t>
      </w:r>
      <w:r w:rsidR="006A36BF">
        <w:rPr>
          <w:rFonts w:eastAsia="MS Mincho"/>
          <w:lang w:eastAsia="ja-JP"/>
        </w:rPr>
        <w:t>ly</w:t>
      </w:r>
      <w:r w:rsidR="004A5447">
        <w:rPr>
          <w:rFonts w:eastAsia="MS Mincho"/>
          <w:lang w:eastAsia="ja-JP"/>
        </w:rPr>
        <w:t xml:space="preserve"> analysis the motivation of extending per-BWP MIMO layer configuration to non-initial/non-default BWPs and we have the following observations:</w:t>
      </w:r>
    </w:p>
    <w:p w14:paraId="3D983D7B" w14:textId="77777777" w:rsidR="006A36BF" w:rsidRPr="00716F2F" w:rsidRDefault="006A36BF" w:rsidP="006A36BF">
      <w:pPr>
        <w:rPr>
          <w:b/>
          <w:i/>
          <w:lang w:eastAsia="zh-CN"/>
        </w:rPr>
      </w:pPr>
      <w:r w:rsidRPr="00716F2F">
        <w:rPr>
          <w:b/>
          <w:i/>
          <w:lang w:eastAsia="zh-CN"/>
        </w:rPr>
        <w:t>Observation 1: Configuration of maximum number of MIMO layers for initial BWP/default BWP can already support the BWP switching based adaptation on the maximum number of MIMO layers for power saving.</w:t>
      </w:r>
    </w:p>
    <w:p w14:paraId="5F0C8FDC" w14:textId="77777777" w:rsidR="006A36BF" w:rsidRPr="00716F2F" w:rsidRDefault="006A36BF" w:rsidP="004A5447">
      <w:pPr>
        <w:rPr>
          <w:b/>
          <w:i/>
          <w:lang w:eastAsia="zh-CN"/>
        </w:rPr>
      </w:pPr>
      <w:r w:rsidRPr="00716F2F">
        <w:rPr>
          <w:b/>
          <w:i/>
          <w:lang w:eastAsia="zh-CN"/>
        </w:rPr>
        <w:t>Observation 2: Additional power saving benefit is expected if the non-default/non-initial BWPs can be also configured with a per-BWP maximum number of MIMO layers.</w:t>
      </w:r>
    </w:p>
    <w:p w14:paraId="65A326D9" w14:textId="5EF8F212" w:rsidR="006A36BF" w:rsidRDefault="006A36BF" w:rsidP="004A5447">
      <w:pPr>
        <w:rPr>
          <w:b/>
          <w:i/>
          <w:lang w:eastAsia="zh-CN"/>
        </w:rPr>
      </w:pPr>
      <w:r w:rsidRPr="00716F2F">
        <w:rPr>
          <w:b/>
          <w:i/>
          <w:lang w:eastAsia="zh-CN"/>
        </w:rPr>
        <w:t xml:space="preserve">Observation 3: BWP switching based adaptation of maximum number of MIMO layers is restricted in some cases due to </w:t>
      </w:r>
      <w:r w:rsidR="006C7A24" w:rsidRPr="00716F2F">
        <w:rPr>
          <w:b/>
          <w:i/>
          <w:lang w:eastAsia="zh-CN"/>
        </w:rPr>
        <w:t xml:space="preserve">a number of </w:t>
      </w:r>
      <w:r w:rsidRPr="00716F2F">
        <w:rPr>
          <w:b/>
          <w:i/>
          <w:lang w:eastAsia="zh-CN"/>
        </w:rPr>
        <w:t>slots BWP switching delay, which causes the reception/transmission interruption on the serving cell where BWP switching happens and may also cause interruption time on other serving cells.</w:t>
      </w:r>
    </w:p>
    <w:p w14:paraId="18F9A5F0" w14:textId="77777777" w:rsidR="006A36BF" w:rsidRPr="00716F2F" w:rsidRDefault="006A36BF" w:rsidP="004A5447">
      <w:pPr>
        <w:rPr>
          <w:b/>
          <w:i/>
          <w:lang w:eastAsia="zh-CN"/>
        </w:rPr>
      </w:pPr>
      <w:r w:rsidRPr="00716F2F">
        <w:rPr>
          <w:b/>
          <w:i/>
          <w:lang w:eastAsia="zh-CN"/>
        </w:rPr>
        <w:t>Observation 4: BWP switching triggered adaptation of maximum number of MIMO layers is not supported by all UEs and network, which may restrict the application of the power saving technique.</w:t>
      </w:r>
    </w:p>
    <w:p w14:paraId="5E2D84B8" w14:textId="4201DD69" w:rsidR="004A5447" w:rsidRPr="00716F2F" w:rsidRDefault="006A36BF" w:rsidP="004A5447">
      <w:pPr>
        <w:rPr>
          <w:b/>
          <w:i/>
          <w:lang w:eastAsia="zh-CN"/>
        </w:rPr>
      </w:pPr>
      <w:r w:rsidRPr="00716F2F">
        <w:rPr>
          <w:b/>
          <w:i/>
          <w:lang w:eastAsia="zh-CN"/>
        </w:rPr>
        <w:t>Observation 5: Similarly as minimum K0/K2 adaptation in cross-slot scheduling, the adaptation of maximum number of MIMO layers in the same BWP can have smaller switching delay and can support the scenario where the UE or network only support single BWP.</w:t>
      </w:r>
    </w:p>
    <w:p w14:paraId="28878AB0" w14:textId="4860C615" w:rsidR="0083380E" w:rsidRDefault="0083380E" w:rsidP="00530B9C">
      <w:pPr>
        <w:rPr>
          <w:rFonts w:eastAsia="MS Mincho"/>
          <w:lang w:eastAsia="ja-JP"/>
        </w:rPr>
      </w:pPr>
      <w:r>
        <w:rPr>
          <w:rFonts w:eastAsia="MS Mincho"/>
          <w:lang w:eastAsia="ja-JP"/>
        </w:rPr>
        <w:t>Based on the</w:t>
      </w:r>
      <w:r w:rsidR="000A009E">
        <w:rPr>
          <w:rFonts w:eastAsia="MS Mincho"/>
          <w:lang w:eastAsia="ja-JP"/>
        </w:rPr>
        <w:t xml:space="preserve"> analysis</w:t>
      </w:r>
      <w:r>
        <w:rPr>
          <w:rFonts w:eastAsia="MS Mincho"/>
          <w:lang w:eastAsia="ja-JP"/>
        </w:rPr>
        <w:t xml:space="preserve">, </w:t>
      </w:r>
      <w:r w:rsidR="000A009E">
        <w:rPr>
          <w:rFonts w:eastAsia="MS Mincho"/>
          <w:lang w:eastAsia="ja-JP"/>
        </w:rPr>
        <w:t xml:space="preserve">adaptations to the number of MIMO layers/antennas within the active BWP is discussed and </w:t>
      </w:r>
      <w:r>
        <w:rPr>
          <w:rFonts w:eastAsia="MS Mincho"/>
          <w:lang w:eastAsia="ja-JP"/>
        </w:rPr>
        <w:t>we have the following proposals:</w:t>
      </w:r>
    </w:p>
    <w:p w14:paraId="083CAF39" w14:textId="77777777" w:rsidR="006A36BF" w:rsidRPr="00716F2F" w:rsidRDefault="006A36BF" w:rsidP="006A36BF">
      <w:pPr>
        <w:rPr>
          <w:b/>
          <w:i/>
          <w:lang w:eastAsia="zh-CN"/>
        </w:rPr>
      </w:pPr>
      <w:r w:rsidRPr="00716F2F">
        <w:rPr>
          <w:b/>
          <w:i/>
          <w:lang w:eastAsia="zh-CN"/>
        </w:rPr>
        <w:t>Proposal 1: E</w:t>
      </w:r>
      <w:r w:rsidRPr="00716F2F">
        <w:rPr>
          <w:b/>
          <w:i/>
        </w:rPr>
        <w:t>xtend per-BWP MIMO layer configuration to non-initial/non-default BWPs, which is motivated by supporting fast adaptation of maximum number of MIMO layer in the same BWP.</w:t>
      </w:r>
    </w:p>
    <w:p w14:paraId="22D46C95" w14:textId="77777777" w:rsidR="006A36BF" w:rsidRPr="00716F2F" w:rsidRDefault="006A36BF" w:rsidP="006A36BF">
      <w:pPr>
        <w:rPr>
          <w:b/>
          <w:i/>
          <w:lang w:eastAsia="zh-CN"/>
        </w:rPr>
      </w:pPr>
      <w:r w:rsidRPr="00716F2F">
        <w:rPr>
          <w:b/>
          <w:i/>
          <w:lang w:eastAsia="zh-CN"/>
        </w:rPr>
        <w:t xml:space="preserve">Proposal 2: </w:t>
      </w:r>
      <w:r w:rsidRPr="00716F2F">
        <w:rPr>
          <w:b/>
          <w:i/>
        </w:rPr>
        <w:t>In the same non-initial/non-default BWP, dynamic adaptation between per-BWP configured and per-cell configured maximum number of MIMO layers is supported by reusing the framework of the adaptation of minimum K0/K2.</w:t>
      </w:r>
    </w:p>
    <w:p w14:paraId="0489049D" w14:textId="77777777" w:rsidR="000720FE" w:rsidRPr="00716F2F" w:rsidRDefault="000720FE" w:rsidP="000720FE">
      <w:pPr>
        <w:spacing w:beforeLines="100" w:before="240" w:after="0"/>
        <w:rPr>
          <w:b/>
          <w:i/>
        </w:rPr>
      </w:pPr>
      <w:r w:rsidRPr="00716F2F">
        <w:rPr>
          <w:b/>
          <w:i/>
          <w:lang w:eastAsia="zh-CN"/>
        </w:rPr>
        <w:t>Proposal 3: Support the indication by gNB</w:t>
      </w:r>
      <w:r w:rsidRPr="00716F2F">
        <w:rPr>
          <w:b/>
          <w:i/>
        </w:rPr>
        <w:t xml:space="preserve"> to explicitly allow the UE to reduce the number of antennas for PDCCH reception, which also indicates the UE can assume as reliable PDCCH reception performance by using the reduced number of antennas as that when using full number of antennas.</w:t>
      </w:r>
    </w:p>
    <w:p w14:paraId="1B572AD8" w14:textId="128D1DDD" w:rsidR="00F92102" w:rsidRPr="00221E36" w:rsidRDefault="0083380E" w:rsidP="002E34FB">
      <w:pPr>
        <w:rPr>
          <w:b/>
          <w:lang w:eastAsia="zh-CN"/>
        </w:rPr>
      </w:pPr>
      <w:r>
        <w:rPr>
          <w:rFonts w:eastAsia="MS Mincho"/>
          <w:lang w:eastAsia="ja-JP"/>
        </w:rPr>
        <w:t xml:space="preserve"> </w:t>
      </w:r>
    </w:p>
    <w:p w14:paraId="7A135B95" w14:textId="77777777" w:rsidR="001D780E" w:rsidRPr="00CF195E" w:rsidRDefault="001D780E" w:rsidP="00530B9C">
      <w:pPr>
        <w:pStyle w:val="1"/>
        <w:numPr>
          <w:ilvl w:val="0"/>
          <w:numId w:val="0"/>
        </w:numPr>
        <w:ind w:left="432" w:hanging="432"/>
      </w:pPr>
      <w:bookmarkStart w:id="20" w:name="_Ref124589665"/>
      <w:bookmarkStart w:id="21" w:name="_Ref71620620"/>
      <w:bookmarkStart w:id="22" w:name="_Ref124671424"/>
      <w:r w:rsidRPr="00CF195E">
        <w:t>References</w:t>
      </w:r>
    </w:p>
    <w:p w14:paraId="53AD6F65" w14:textId="77777777" w:rsidR="00907A57" w:rsidRDefault="00023C91" w:rsidP="00530B9C">
      <w:pPr>
        <w:pStyle w:val="References"/>
        <w:rPr>
          <w:szCs w:val="20"/>
        </w:rPr>
      </w:pPr>
      <w:bookmarkStart w:id="23" w:name="_Ref4087029"/>
      <w:bookmarkEnd w:id="6"/>
      <w:bookmarkEnd w:id="20"/>
      <w:bookmarkEnd w:id="21"/>
      <w:bookmarkEnd w:id="22"/>
      <w:r w:rsidRPr="00023C91">
        <w:rPr>
          <w:szCs w:val="20"/>
        </w:rPr>
        <w:t>RP-190727, New</w:t>
      </w:r>
      <w:r w:rsidR="00537E6C" w:rsidRPr="00023C91">
        <w:rPr>
          <w:szCs w:val="20"/>
        </w:rPr>
        <w:t xml:space="preserve"> </w:t>
      </w:r>
      <w:r w:rsidR="00F92102" w:rsidRPr="00023C91">
        <w:rPr>
          <w:szCs w:val="20"/>
        </w:rPr>
        <w:t>WID</w:t>
      </w:r>
      <w:r w:rsidRPr="00023C91">
        <w:rPr>
          <w:szCs w:val="20"/>
        </w:rPr>
        <w:t>: UE Power Saving in NR</w:t>
      </w:r>
      <w:bookmarkEnd w:id="23"/>
    </w:p>
    <w:p w14:paraId="0BA5083A" w14:textId="794E930D" w:rsidR="00450A62" w:rsidRDefault="00450A62" w:rsidP="00530B9C">
      <w:pPr>
        <w:pStyle w:val="References"/>
        <w:rPr>
          <w:szCs w:val="20"/>
        </w:rPr>
      </w:pPr>
      <w:bookmarkStart w:id="24" w:name="_Ref13732098"/>
      <w:r>
        <w:rPr>
          <w:szCs w:val="20"/>
        </w:rPr>
        <w:t>RP-191607, NR Power saving WID update</w:t>
      </w:r>
      <w:bookmarkEnd w:id="24"/>
    </w:p>
    <w:p w14:paraId="4C583826" w14:textId="788E58D4" w:rsidR="00A91611" w:rsidRDefault="00A91611" w:rsidP="00530B9C">
      <w:pPr>
        <w:pStyle w:val="References"/>
        <w:rPr>
          <w:szCs w:val="20"/>
        </w:rPr>
      </w:pPr>
      <w:bookmarkStart w:id="25" w:name="_Ref14090393"/>
      <w:r>
        <w:rPr>
          <w:szCs w:val="20"/>
        </w:rPr>
        <w:t>RAN2#106 Report</w:t>
      </w:r>
      <w:bookmarkEnd w:id="25"/>
    </w:p>
    <w:p w14:paraId="24E10317" w14:textId="2019B8A5" w:rsidR="002D0313" w:rsidRDefault="002D0313" w:rsidP="00530B9C">
      <w:pPr>
        <w:pStyle w:val="References"/>
        <w:rPr>
          <w:szCs w:val="20"/>
        </w:rPr>
      </w:pPr>
      <w:bookmarkStart w:id="26" w:name="_Ref14960620"/>
      <w:r>
        <w:rPr>
          <w:szCs w:val="20"/>
        </w:rPr>
        <w:t>TS38.133</w:t>
      </w:r>
      <w:r w:rsidR="00D1377A">
        <w:rPr>
          <w:szCs w:val="20"/>
        </w:rPr>
        <w:t xml:space="preserve"> f60</w:t>
      </w:r>
      <w:bookmarkEnd w:id="26"/>
    </w:p>
    <w:p w14:paraId="12FEE65E" w14:textId="056C3B4E" w:rsidR="00D1377A" w:rsidRPr="00716F2F" w:rsidRDefault="001B7CDB" w:rsidP="00530B9C">
      <w:pPr>
        <w:pStyle w:val="References"/>
        <w:rPr>
          <w:szCs w:val="20"/>
        </w:rPr>
      </w:pPr>
      <w:bookmarkStart w:id="27" w:name="_Ref14962212"/>
      <w:r w:rsidRPr="00716F2F">
        <w:rPr>
          <w:szCs w:val="20"/>
        </w:rPr>
        <w:t>R4-1909098</w:t>
      </w:r>
      <w:r w:rsidR="00537EB3" w:rsidRPr="00716F2F">
        <w:rPr>
          <w:szCs w:val="20"/>
        </w:rPr>
        <w:t>, On switching time for MIMO layer/antenna number adaption, Huawei, HiSilicon</w:t>
      </w:r>
      <w:bookmarkEnd w:id="27"/>
    </w:p>
    <w:p w14:paraId="2B00E403" w14:textId="6D4A6FDE" w:rsidR="00F9322E" w:rsidRPr="007B3339" w:rsidRDefault="00F5567D" w:rsidP="007B3339">
      <w:pPr>
        <w:pStyle w:val="References"/>
        <w:rPr>
          <w:szCs w:val="20"/>
        </w:rPr>
      </w:pPr>
      <w:bookmarkStart w:id="28" w:name="_Ref3991053"/>
      <w:r>
        <w:rPr>
          <w:szCs w:val="20"/>
        </w:rPr>
        <w:t>TR38.840</w:t>
      </w:r>
      <w:bookmarkEnd w:id="28"/>
      <w:r w:rsidR="00C96FB8">
        <w:rPr>
          <w:szCs w:val="20"/>
        </w:rPr>
        <w:t xml:space="preserve"> g00</w:t>
      </w:r>
    </w:p>
    <w:sectPr w:rsidR="00F9322E" w:rsidRPr="007B3339"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AFBD" w14:textId="77777777" w:rsidR="001B3CDE" w:rsidRDefault="001B3CDE">
      <w:r>
        <w:separator/>
      </w:r>
    </w:p>
  </w:endnote>
  <w:endnote w:type="continuationSeparator" w:id="0">
    <w:p w14:paraId="1C3F1892" w14:textId="77777777" w:rsidR="001B3CDE" w:rsidRDefault="001B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1F7C1" w14:textId="77777777" w:rsidR="001B3CDE" w:rsidRDefault="001B3CDE">
      <w:r>
        <w:separator/>
      </w:r>
    </w:p>
  </w:footnote>
  <w:footnote w:type="continuationSeparator" w:id="0">
    <w:p w14:paraId="24762CEB" w14:textId="77777777" w:rsidR="001B3CDE" w:rsidRDefault="001B3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7"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9"/>
  </w:num>
  <w:num w:numId="2">
    <w:abstractNumId w:val="5"/>
  </w:num>
  <w:num w:numId="3">
    <w:abstractNumId w:val="8"/>
  </w:num>
  <w:num w:numId="4">
    <w:abstractNumId w:val="7"/>
  </w:num>
  <w:num w:numId="5">
    <w:abstractNumId w:val="21"/>
  </w:num>
  <w:num w:numId="6">
    <w:abstractNumId w:val="22"/>
  </w:num>
  <w:num w:numId="7">
    <w:abstractNumId w:val="2"/>
  </w:num>
  <w:num w:numId="8">
    <w:abstractNumId w:val="14"/>
  </w:num>
  <w:num w:numId="9">
    <w:abstractNumId w:val="24"/>
  </w:num>
  <w:num w:numId="10">
    <w:abstractNumId w:val="3"/>
  </w:num>
  <w:num w:numId="11">
    <w:abstractNumId w:val="4"/>
  </w:num>
  <w:num w:numId="12">
    <w:abstractNumId w:val="5"/>
  </w:num>
  <w:num w:numId="13">
    <w:abstractNumId w:val="23"/>
  </w:num>
  <w:num w:numId="14">
    <w:abstractNumId w:val="0"/>
  </w:num>
  <w:num w:numId="15">
    <w:abstractNumId w:val="25"/>
  </w:num>
  <w:num w:numId="16">
    <w:abstractNumId w:val="13"/>
  </w:num>
  <w:num w:numId="17">
    <w:abstractNumId w:val="10"/>
  </w:num>
  <w:num w:numId="18">
    <w:abstractNumId w:val="1"/>
  </w:num>
  <w:num w:numId="19">
    <w:abstractNumId w:val="5"/>
  </w:num>
  <w:num w:numId="20">
    <w:abstractNumId w:val="5"/>
  </w:num>
  <w:num w:numId="21">
    <w:abstractNumId w:val="15"/>
  </w:num>
  <w:num w:numId="22">
    <w:abstractNumId w:val="19"/>
  </w:num>
  <w:num w:numId="23">
    <w:abstractNumId w:val="16"/>
  </w:num>
  <w:num w:numId="24">
    <w:abstractNumId w:val="20"/>
  </w:num>
  <w:num w:numId="25">
    <w:abstractNumId w:val="17"/>
  </w:num>
  <w:num w:numId="26">
    <w:abstractNumId w:val="12"/>
  </w:num>
  <w:num w:numId="27">
    <w:abstractNumId w:val="18"/>
  </w:num>
  <w:num w:numId="28">
    <w:abstractNumId w:val="6"/>
  </w:num>
  <w:num w:numId="29">
    <w:abstractNumId w:val="11"/>
  </w:num>
  <w:num w:numId="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845"/>
    <w:rsid w:val="00015BBC"/>
    <w:rsid w:val="00015EFB"/>
    <w:rsid w:val="0001628F"/>
    <w:rsid w:val="000165E2"/>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0FE"/>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E07D6"/>
    <w:rsid w:val="000E1380"/>
    <w:rsid w:val="000E18DF"/>
    <w:rsid w:val="000E1EC4"/>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D"/>
    <w:rsid w:val="000F7BE5"/>
    <w:rsid w:val="000F7F58"/>
    <w:rsid w:val="00100128"/>
    <w:rsid w:val="001007FC"/>
    <w:rsid w:val="00100FF3"/>
    <w:rsid w:val="00101011"/>
    <w:rsid w:val="00101452"/>
    <w:rsid w:val="001016CC"/>
    <w:rsid w:val="001019D5"/>
    <w:rsid w:val="00101D9D"/>
    <w:rsid w:val="001026CA"/>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1B9"/>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10"/>
    <w:rsid w:val="001B0426"/>
    <w:rsid w:val="001B0704"/>
    <w:rsid w:val="001B082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5D4F"/>
    <w:rsid w:val="001C64C0"/>
    <w:rsid w:val="001C671C"/>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9667A"/>
    <w:rsid w:val="002A0669"/>
    <w:rsid w:val="002A0DFC"/>
    <w:rsid w:val="002A1E92"/>
    <w:rsid w:val="002A204D"/>
    <w:rsid w:val="002A20B8"/>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476"/>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C78"/>
    <w:rsid w:val="00360232"/>
    <w:rsid w:val="003602E0"/>
    <w:rsid w:val="0036093A"/>
    <w:rsid w:val="00360D01"/>
    <w:rsid w:val="00361092"/>
    <w:rsid w:val="0036121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255F"/>
    <w:rsid w:val="003B3575"/>
    <w:rsid w:val="003B4F2B"/>
    <w:rsid w:val="003B50BC"/>
    <w:rsid w:val="003B5197"/>
    <w:rsid w:val="003B56B0"/>
    <w:rsid w:val="003B5D20"/>
    <w:rsid w:val="003B5D97"/>
    <w:rsid w:val="003B5F83"/>
    <w:rsid w:val="003B63A4"/>
    <w:rsid w:val="003B68FE"/>
    <w:rsid w:val="003B6A61"/>
    <w:rsid w:val="003B6D7D"/>
    <w:rsid w:val="003B7814"/>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DAB"/>
    <w:rsid w:val="00460AE9"/>
    <w:rsid w:val="00460CC3"/>
    <w:rsid w:val="00460E86"/>
    <w:rsid w:val="004626DB"/>
    <w:rsid w:val="00462913"/>
    <w:rsid w:val="004646B4"/>
    <w:rsid w:val="00464A88"/>
    <w:rsid w:val="00464A91"/>
    <w:rsid w:val="00464CF7"/>
    <w:rsid w:val="004651A0"/>
    <w:rsid w:val="00465B0D"/>
    <w:rsid w:val="00466532"/>
    <w:rsid w:val="00466F50"/>
    <w:rsid w:val="0046710A"/>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D69"/>
    <w:rsid w:val="004B576A"/>
    <w:rsid w:val="004B5870"/>
    <w:rsid w:val="004B6B32"/>
    <w:rsid w:val="004B6D24"/>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73A7"/>
    <w:rsid w:val="005177E1"/>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6ED"/>
    <w:rsid w:val="00566544"/>
    <w:rsid w:val="00566608"/>
    <w:rsid w:val="0056664D"/>
    <w:rsid w:val="005668E4"/>
    <w:rsid w:val="005669E8"/>
    <w:rsid w:val="00566C83"/>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7C"/>
    <w:rsid w:val="005D55BA"/>
    <w:rsid w:val="005D577C"/>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F7C"/>
    <w:rsid w:val="00645C31"/>
    <w:rsid w:val="00645C37"/>
    <w:rsid w:val="00646468"/>
    <w:rsid w:val="006500B0"/>
    <w:rsid w:val="00650139"/>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6BA"/>
    <w:rsid w:val="006A36BF"/>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AEB"/>
    <w:rsid w:val="00713B8E"/>
    <w:rsid w:val="00713DE4"/>
    <w:rsid w:val="007141FB"/>
    <w:rsid w:val="00714C47"/>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28D"/>
    <w:rsid w:val="0074462F"/>
    <w:rsid w:val="00744A64"/>
    <w:rsid w:val="00744D47"/>
    <w:rsid w:val="00744EA0"/>
    <w:rsid w:val="0074638D"/>
    <w:rsid w:val="007463CB"/>
    <w:rsid w:val="00746484"/>
    <w:rsid w:val="0074704F"/>
    <w:rsid w:val="00747254"/>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73F7"/>
    <w:rsid w:val="00797740"/>
    <w:rsid w:val="00797C8E"/>
    <w:rsid w:val="007A0BC2"/>
    <w:rsid w:val="007A0DD1"/>
    <w:rsid w:val="007A1F44"/>
    <w:rsid w:val="007A23FF"/>
    <w:rsid w:val="007A295B"/>
    <w:rsid w:val="007A2A40"/>
    <w:rsid w:val="007A3424"/>
    <w:rsid w:val="007A35EF"/>
    <w:rsid w:val="007A3B9F"/>
    <w:rsid w:val="007A3DAA"/>
    <w:rsid w:val="007A4263"/>
    <w:rsid w:val="007A43A2"/>
    <w:rsid w:val="007A43F8"/>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106"/>
    <w:rsid w:val="007B3339"/>
    <w:rsid w:val="007B40F1"/>
    <w:rsid w:val="007B52CD"/>
    <w:rsid w:val="007B5D25"/>
    <w:rsid w:val="007B5E7F"/>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7175"/>
    <w:rsid w:val="007D795B"/>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748"/>
    <w:rsid w:val="00804B92"/>
    <w:rsid w:val="00804E21"/>
    <w:rsid w:val="00805092"/>
    <w:rsid w:val="00806AAF"/>
    <w:rsid w:val="00806DDE"/>
    <w:rsid w:val="00806E55"/>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275E"/>
    <w:rsid w:val="00863C84"/>
    <w:rsid w:val="00863DAD"/>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71E9"/>
    <w:rsid w:val="008B7B08"/>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E84"/>
    <w:rsid w:val="00915757"/>
    <w:rsid w:val="009159B3"/>
    <w:rsid w:val="009159F1"/>
    <w:rsid w:val="00916097"/>
    <w:rsid w:val="00916181"/>
    <w:rsid w:val="009177CC"/>
    <w:rsid w:val="00920463"/>
    <w:rsid w:val="009204C5"/>
    <w:rsid w:val="0092180D"/>
    <w:rsid w:val="00921822"/>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6D8"/>
    <w:rsid w:val="00931A78"/>
    <w:rsid w:val="009328C7"/>
    <w:rsid w:val="00932D22"/>
    <w:rsid w:val="0093333E"/>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84D"/>
    <w:rsid w:val="00955C0A"/>
    <w:rsid w:val="00955C4F"/>
    <w:rsid w:val="00956108"/>
    <w:rsid w:val="00957BC0"/>
    <w:rsid w:val="0096087E"/>
    <w:rsid w:val="00960905"/>
    <w:rsid w:val="0096162D"/>
    <w:rsid w:val="0096223A"/>
    <w:rsid w:val="0096311B"/>
    <w:rsid w:val="009631A8"/>
    <w:rsid w:val="00963277"/>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A010D"/>
    <w:rsid w:val="009A0A90"/>
    <w:rsid w:val="009A0C6F"/>
    <w:rsid w:val="009A0ECE"/>
    <w:rsid w:val="009A14EF"/>
    <w:rsid w:val="009A15C8"/>
    <w:rsid w:val="009A26F5"/>
    <w:rsid w:val="009A2D32"/>
    <w:rsid w:val="009A2DF9"/>
    <w:rsid w:val="009A388B"/>
    <w:rsid w:val="009A3A86"/>
    <w:rsid w:val="009A4869"/>
    <w:rsid w:val="009A5678"/>
    <w:rsid w:val="009A5761"/>
    <w:rsid w:val="009A61C9"/>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1F5E"/>
    <w:rsid w:val="009F274C"/>
    <w:rsid w:val="009F27AD"/>
    <w:rsid w:val="009F3030"/>
    <w:rsid w:val="009F3FB5"/>
    <w:rsid w:val="009F445B"/>
    <w:rsid w:val="009F49CC"/>
    <w:rsid w:val="009F521F"/>
    <w:rsid w:val="009F553C"/>
    <w:rsid w:val="009F59F8"/>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2D7B"/>
    <w:rsid w:val="00AC340E"/>
    <w:rsid w:val="00AC3C3D"/>
    <w:rsid w:val="00AC45DB"/>
    <w:rsid w:val="00AC53C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22D8"/>
    <w:rsid w:val="00AE22F2"/>
    <w:rsid w:val="00AE29FC"/>
    <w:rsid w:val="00AE2A5C"/>
    <w:rsid w:val="00AE2F3F"/>
    <w:rsid w:val="00AE3B4E"/>
    <w:rsid w:val="00AE3B9F"/>
    <w:rsid w:val="00AE4656"/>
    <w:rsid w:val="00AE4748"/>
    <w:rsid w:val="00AE483B"/>
    <w:rsid w:val="00AE562F"/>
    <w:rsid w:val="00AE59EC"/>
    <w:rsid w:val="00AE67B3"/>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7678"/>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44"/>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C7"/>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BA6"/>
    <w:rsid w:val="00C67EAB"/>
    <w:rsid w:val="00C67EEF"/>
    <w:rsid w:val="00C70DFF"/>
    <w:rsid w:val="00C714D4"/>
    <w:rsid w:val="00C71DC0"/>
    <w:rsid w:val="00C73467"/>
    <w:rsid w:val="00C739E9"/>
    <w:rsid w:val="00C73C85"/>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A58"/>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D7BAE"/>
    <w:rsid w:val="00CD7EC6"/>
    <w:rsid w:val="00CE0109"/>
    <w:rsid w:val="00CE11AC"/>
    <w:rsid w:val="00CE13F8"/>
    <w:rsid w:val="00CE1FC5"/>
    <w:rsid w:val="00CE293C"/>
    <w:rsid w:val="00CE2AA1"/>
    <w:rsid w:val="00CE2FD3"/>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377A"/>
    <w:rsid w:val="00D13BE4"/>
    <w:rsid w:val="00D13DE6"/>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5CA7"/>
    <w:rsid w:val="00D65D32"/>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D72"/>
    <w:rsid w:val="00D95104"/>
    <w:rsid w:val="00D953F1"/>
    <w:rsid w:val="00D95600"/>
    <w:rsid w:val="00D962AF"/>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7E1"/>
    <w:rsid w:val="00EB44F4"/>
    <w:rsid w:val="00EB4CFF"/>
    <w:rsid w:val="00EB51FB"/>
    <w:rsid w:val="00EB5476"/>
    <w:rsid w:val="00EB5A06"/>
    <w:rsid w:val="00EB5EEB"/>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1210"/>
    <w:rsid w:val="00EF1273"/>
    <w:rsid w:val="00EF192A"/>
    <w:rsid w:val="00EF1B8E"/>
    <w:rsid w:val="00EF1F9C"/>
    <w:rsid w:val="00EF21A6"/>
    <w:rsid w:val="00EF2EA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A16"/>
    <w:rsid w:val="00F00CDF"/>
    <w:rsid w:val="00F0244E"/>
    <w:rsid w:val="00F027BA"/>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102"/>
    <w:rsid w:val="00F9221F"/>
    <w:rsid w:val="00F931C7"/>
    <w:rsid w:val="00F9322E"/>
    <w:rsid w:val="00F93559"/>
    <w:rsid w:val="00F93D72"/>
    <w:rsid w:val="00F93E65"/>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tabs>
        <w:tab w:val="clear" w:pos="432"/>
      </w:tabs>
      <w:spacing w:before="120"/>
      <w:outlineLvl w:val="0"/>
    </w:pPr>
    <w:rPr>
      <w:b/>
      <w:bCs/>
      <w:sz w:val="28"/>
      <w:szCs w:val="28"/>
    </w:rPr>
  </w:style>
  <w:style w:type="paragraph" w:styleId="2">
    <w:name w:val="heading 2"/>
    <w:basedOn w:val="a"/>
    <w:next w:val="a"/>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0A4FF-EA26-4CBF-B74D-DE04AF85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Pages>
  <Words>2853</Words>
  <Characters>14755</Characters>
  <Application>Microsoft Office Word</Application>
  <DocSecurity>0</DocSecurity>
  <Lines>237</Lines>
  <Paragraphs>106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Huawei Technologies</Company>
  <LinksUpToDate>false</LinksUpToDate>
  <CharactersWithSpaces>17502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16</cp:revision>
  <cp:lastPrinted>2007-06-18T22:08:00Z</cp:lastPrinted>
  <dcterms:created xsi:type="dcterms:W3CDTF">2019-08-13T01:59:00Z</dcterms:created>
  <dcterms:modified xsi:type="dcterms:W3CDTF">2019-08-16T18:59:00Z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(3)Jcal99pyyepQ9ceF/L8CmRQ6fgauaScDAIM2BoPXzn8fEaJEmrYIXtfrrmLglsJ1OPZE+efN
KvmuG2pMjOehM0p4pV+PVOI2hMQM9JuQU7UPBnAHFfSLCeV/BN8AgakAUk2wLXQlQPdKMViH
NMXpm59R8OLOJiKoB/GvpDmHfxu1bPRruMsjwg1fVveP1T64iaSjgjN++3cVc+u/lzQIoj4Q
BiOcnmacnN26IXIkIf</vt:lpwstr>
  </property>
  <property fmtid="{D5CDD505-2E9C-101B-9397-08002B2CF9AE}" pid="13" name="_2015_ms_pID_725343_00">
    <vt:lpwstr>_2015_ms_pID_725343</vt:lpwstr>
  </property>
  <property fmtid="{D5CDD505-2E9C-101B-9397-08002B2CF9AE}" pid="14" name="_2015_ms_pID_7253431">
    <vt:lpwstr>B+PJ4QrsPRY4S8mjD4n8qLLYTWtnDhduZFgo8ii4BUAo6yxC5Vu5Sl
f92MBcU0nGwVXtfYOnkH0M4Fk5nDsS6l9Xbdf0cRssdmnR6faxUmQW2okYlIKU5f5qPk3RDx
7sHcGJ/ZA7IWNjHnoHAobFn8MzgwczgaQ4ZloFHXuGRTEncel1oS+McvO8ZN+M973c8V0GEl
nltJMdaExjZyRbHqHgeQIjxmvK4eg4RVmosP</vt:lpwstr>
  </property>
  <property fmtid="{D5CDD505-2E9C-101B-9397-08002B2CF9AE}" pid="15" name="_2015_ms_pID_7253431_00">
    <vt:lpwstr>_2015_ms_pID_7253431</vt:lpwstr>
  </property>
  <property fmtid="{D5CDD505-2E9C-101B-9397-08002B2CF9AE}" pid="16" name="_2015_ms_pID_7253432">
    <vt:lpwstr>M1zP8BZ+vnYBwtv4rUnpo1YL6bBZNoO7WwXz
gA3kAtKM+9OI90+L75yNWTacQ6/B5Q==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1564447824</vt:lpwstr>
  </property>
</Properties>
</file>